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D3932" w:rsidRDefault="00DD3932" w:rsidP="00DD3932">
      <w:pPr>
        <w:jc w:val="center"/>
        <w:rPr>
          <w:b/>
          <w:bCs/>
          <w:sz w:val="32"/>
          <w:szCs w:val="32"/>
          <w:lang w:val="en-US"/>
        </w:rPr>
      </w:pPr>
    </w:p>
    <w:p w:rsidR="00DD3932" w:rsidRPr="00422226" w:rsidRDefault="00DD3932" w:rsidP="00DD3932">
      <w:pPr>
        <w:jc w:val="center"/>
        <w:rPr>
          <w:b/>
          <w:bCs/>
          <w:sz w:val="32"/>
          <w:szCs w:val="32"/>
          <w:lang w:val="en-US"/>
        </w:rPr>
      </w:pPr>
      <w:r w:rsidRPr="00422226">
        <w:rPr>
          <w:b/>
          <w:bCs/>
          <w:sz w:val="32"/>
          <w:szCs w:val="32"/>
          <w:lang w:val="en-US"/>
        </w:rPr>
        <w:t>UNIVERSITY OF WALES TRINITY SAINT DAVID</w:t>
      </w: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r>
        <w:rPr>
          <w:noProof/>
          <w:lang w:val="en-US"/>
        </w:rPr>
        <w:drawing>
          <wp:inline distT="0" distB="0" distL="0" distR="0" wp14:anchorId="5C5E6865" wp14:editId="2CD7C787">
            <wp:extent cx="5756910" cy="2070735"/>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03.jpg"/>
                    <pic:cNvPicPr/>
                  </pic:nvPicPr>
                  <pic:blipFill>
                    <a:blip r:embed="rId7">
                      <a:extLst>
                        <a:ext uri="{28A0092B-C50C-407E-A947-70E740481C1C}">
                          <a14:useLocalDpi xmlns:a14="http://schemas.microsoft.com/office/drawing/2010/main" val="0"/>
                        </a:ext>
                      </a:extLst>
                    </a:blip>
                    <a:stretch>
                      <a:fillRect/>
                    </a:stretch>
                  </pic:blipFill>
                  <pic:spPr>
                    <a:xfrm>
                      <a:off x="0" y="0"/>
                      <a:ext cx="5756910" cy="2070735"/>
                    </a:xfrm>
                    <a:prstGeom prst="rect">
                      <a:avLst/>
                    </a:prstGeom>
                  </pic:spPr>
                </pic:pic>
              </a:graphicData>
            </a:graphic>
          </wp:inline>
        </w:drawing>
      </w:r>
    </w:p>
    <w:p w:rsidR="00DD3932" w:rsidRDefault="00DD3932" w:rsidP="00DD3932">
      <w:pPr>
        <w:jc w:val="center"/>
        <w:rPr>
          <w:lang w:val="en-US"/>
        </w:rPr>
      </w:pPr>
    </w:p>
    <w:p w:rsidR="00DD3932" w:rsidRDefault="00DD3932" w:rsidP="00DD3932">
      <w:pPr>
        <w:rPr>
          <w:b/>
          <w:bCs/>
          <w:lang w:val="en-US"/>
        </w:rPr>
      </w:pPr>
    </w:p>
    <w:p w:rsidR="00DD3932" w:rsidRDefault="00DD3932" w:rsidP="00DD3932">
      <w:pPr>
        <w:jc w:val="center"/>
        <w:rPr>
          <w:b/>
          <w:bCs/>
          <w:lang w:val="en-US"/>
        </w:rPr>
      </w:pPr>
    </w:p>
    <w:p w:rsidR="00DD3932" w:rsidRPr="004D7A29" w:rsidRDefault="00DD3932" w:rsidP="00DD3932">
      <w:pPr>
        <w:jc w:val="center"/>
        <w:rPr>
          <w:b/>
          <w:bCs/>
          <w:lang w:val="en-US"/>
        </w:rPr>
      </w:pPr>
      <w:r w:rsidRPr="004D7A29">
        <w:rPr>
          <w:b/>
          <w:bCs/>
          <w:lang w:val="en-US"/>
        </w:rPr>
        <w:t>ECED7001 – Political: Influences on Inequality and Diversity</w:t>
      </w:r>
    </w:p>
    <w:p w:rsidR="00DD3932" w:rsidRPr="004D7A29" w:rsidRDefault="00DD3932" w:rsidP="00DD3932">
      <w:pPr>
        <w:rPr>
          <w:lang w:val="en-US"/>
        </w:rPr>
      </w:pPr>
    </w:p>
    <w:p w:rsidR="00DD3932" w:rsidRPr="004D7A29" w:rsidRDefault="00DD3932" w:rsidP="00DD3932">
      <w:pPr>
        <w:jc w:val="center"/>
        <w:rPr>
          <w:lang w:val="en-US"/>
        </w:rPr>
      </w:pPr>
    </w:p>
    <w:p w:rsidR="00DD3932" w:rsidRPr="00CF0637" w:rsidRDefault="00DD3932" w:rsidP="00DD3932">
      <w:pPr>
        <w:jc w:val="center"/>
        <w:rPr>
          <w:lang w:val="en-US"/>
        </w:rPr>
      </w:pPr>
      <w:r w:rsidRPr="00CF0637">
        <w:rPr>
          <w:lang w:val="en-US"/>
        </w:rPr>
        <w:t xml:space="preserve">Assignment </w:t>
      </w:r>
      <w:r>
        <w:rPr>
          <w:lang w:val="en-US"/>
        </w:rPr>
        <w:t>1</w:t>
      </w:r>
      <w:r w:rsidRPr="00CF0637">
        <w:rPr>
          <w:lang w:val="en-US"/>
        </w:rPr>
        <w:t xml:space="preserve"> – Lecturer: Ken Dicks</w:t>
      </w:r>
    </w:p>
    <w:p w:rsidR="00DD3932" w:rsidRPr="00CF0637" w:rsidRDefault="00DD3932" w:rsidP="00DD3932">
      <w:pPr>
        <w:rPr>
          <w:lang w:val="en-US"/>
        </w:rPr>
      </w:pPr>
    </w:p>
    <w:p w:rsidR="00DD3932" w:rsidRDefault="00DD3932" w:rsidP="00DD3932">
      <w:pPr>
        <w:jc w:val="center"/>
        <w:rPr>
          <w:lang w:val="en-US"/>
        </w:rPr>
      </w:pPr>
    </w:p>
    <w:p w:rsidR="00DD3932" w:rsidRPr="00DD3932" w:rsidRDefault="00DD3932" w:rsidP="00DD3932">
      <w:pPr>
        <w:jc w:val="center"/>
        <w:rPr>
          <w:b/>
          <w:bCs/>
          <w:lang w:val="en-US"/>
        </w:rPr>
      </w:pPr>
      <w:r w:rsidRPr="00DD3932">
        <w:rPr>
          <w:b/>
          <w:bCs/>
          <w:lang w:val="en-US"/>
        </w:rPr>
        <w:t>Critically explore</w:t>
      </w:r>
      <w:r w:rsidRPr="00DD3932">
        <w:rPr>
          <w:b/>
          <w:bCs/>
          <w:u w:val="single"/>
          <w:lang w:val="en-US"/>
        </w:rPr>
        <w:t xml:space="preserve"> one</w:t>
      </w:r>
      <w:r w:rsidRPr="00DD3932">
        <w:rPr>
          <w:b/>
          <w:bCs/>
          <w:lang w:val="en-US"/>
        </w:rPr>
        <w:t xml:space="preserve"> way in which the debate regarding </w:t>
      </w:r>
    </w:p>
    <w:p w:rsidR="00DD3932" w:rsidRDefault="00DD3932" w:rsidP="00DD3932">
      <w:pPr>
        <w:jc w:val="center"/>
        <w:rPr>
          <w:b/>
          <w:bCs/>
          <w:lang w:val="en-US"/>
        </w:rPr>
      </w:pPr>
      <w:r w:rsidRPr="00DD3932">
        <w:rPr>
          <w:b/>
          <w:bCs/>
          <w:lang w:val="en-US"/>
        </w:rPr>
        <w:t>social inclusion has changed in recent years.</w:t>
      </w:r>
    </w:p>
    <w:p w:rsidR="00DD3932" w:rsidRDefault="00DD3932" w:rsidP="00DD3932">
      <w:pPr>
        <w:jc w:val="center"/>
        <w:rPr>
          <w:b/>
          <w:bCs/>
          <w:lang w:val="en-US"/>
        </w:rPr>
      </w:pPr>
    </w:p>
    <w:p w:rsidR="00DD3932" w:rsidRPr="00DD3932" w:rsidRDefault="00DD3932" w:rsidP="00DD3932">
      <w:pPr>
        <w:rPr>
          <w:b/>
          <w:bCs/>
          <w:color w:val="0070C0"/>
          <w:u w:val="single"/>
          <w:lang w:val="en-US"/>
        </w:rPr>
      </w:pPr>
    </w:p>
    <w:p w:rsidR="00DD3932" w:rsidRPr="00DD3932" w:rsidRDefault="00DD3932" w:rsidP="00DD3932">
      <w:pPr>
        <w:jc w:val="center"/>
        <w:rPr>
          <w:b/>
          <w:bCs/>
          <w:color w:val="0070C0"/>
          <w:u w:val="single"/>
          <w:lang w:val="en-US"/>
        </w:rPr>
      </w:pPr>
      <w:r w:rsidRPr="00DD3932">
        <w:rPr>
          <w:b/>
          <w:bCs/>
          <w:color w:val="0070C0"/>
          <w:u w:val="single"/>
          <w:lang w:val="en-US"/>
        </w:rPr>
        <w:t>Can blind CVs contribute to social inclusion?</w:t>
      </w:r>
    </w:p>
    <w:p w:rsidR="00DD3932" w:rsidRPr="00DD3932" w:rsidRDefault="00DD3932" w:rsidP="00DD3932">
      <w:pPr>
        <w:jc w:val="center"/>
        <w:rPr>
          <w:b/>
          <w:bCs/>
          <w:lang w:val="en-US"/>
        </w:rPr>
      </w:pPr>
    </w:p>
    <w:p w:rsidR="00DD3932" w:rsidRPr="00E90B93" w:rsidRDefault="00DD3932" w:rsidP="00DD3932">
      <w:pPr>
        <w:jc w:val="center"/>
        <w:rPr>
          <w:b/>
          <w:bCs/>
          <w:lang w:val="en-US"/>
        </w:rPr>
      </w:pPr>
    </w:p>
    <w:p w:rsidR="00DD3932" w:rsidRPr="00C611E3" w:rsidRDefault="00DD3932" w:rsidP="00DD3932">
      <w:pPr>
        <w:ind w:left="3540" w:firstLine="708"/>
        <w:rPr>
          <w:lang w:val="en-US"/>
        </w:rPr>
      </w:pPr>
      <w:r w:rsidRPr="00C611E3">
        <w:rPr>
          <w:lang w:val="en-US"/>
        </w:rPr>
        <w:t>By</w:t>
      </w:r>
    </w:p>
    <w:p w:rsidR="00DD3932" w:rsidRPr="00C611E3" w:rsidRDefault="00DD3932" w:rsidP="00DD3932">
      <w:pPr>
        <w:jc w:val="center"/>
        <w:rPr>
          <w:lang w:val="en-US"/>
        </w:rPr>
      </w:pPr>
    </w:p>
    <w:p w:rsidR="00DD3932" w:rsidRPr="00C611E3" w:rsidRDefault="00DD3932" w:rsidP="00DD3932">
      <w:pPr>
        <w:jc w:val="center"/>
        <w:rPr>
          <w:b/>
          <w:bCs/>
          <w:lang w:val="en-US"/>
        </w:rPr>
      </w:pPr>
      <w:r w:rsidRPr="00C611E3">
        <w:rPr>
          <w:b/>
          <w:bCs/>
          <w:lang w:val="en-US"/>
        </w:rPr>
        <w:t>Danielle ELLEOUET</w:t>
      </w:r>
    </w:p>
    <w:p w:rsidR="00DD3932" w:rsidRPr="00C611E3" w:rsidRDefault="00DD3932" w:rsidP="00DD3932">
      <w:pPr>
        <w:jc w:val="center"/>
        <w:rPr>
          <w:lang w:val="en-US"/>
        </w:rPr>
      </w:pPr>
    </w:p>
    <w:p w:rsidR="00DD3932" w:rsidRPr="00EA7366" w:rsidRDefault="00DD3932" w:rsidP="00DD3932">
      <w:pPr>
        <w:jc w:val="center"/>
        <w:rPr>
          <w:lang w:val="en-US"/>
        </w:rPr>
      </w:pPr>
      <w:r w:rsidRPr="00EA7366">
        <w:rPr>
          <w:lang w:val="en-US"/>
        </w:rPr>
        <w:t>Student Number: 2212712</w:t>
      </w:r>
    </w:p>
    <w:p w:rsidR="00DD3932" w:rsidRPr="00EA7366" w:rsidRDefault="00DD3932" w:rsidP="00DD3932">
      <w:pPr>
        <w:jc w:val="center"/>
        <w:rPr>
          <w:lang w:val="en-US"/>
        </w:rPr>
      </w:pPr>
    </w:p>
    <w:p w:rsidR="00DD3932" w:rsidRDefault="00DD3932" w:rsidP="00DD3932">
      <w:pPr>
        <w:jc w:val="center"/>
        <w:rPr>
          <w:lang w:val="en-US"/>
        </w:rPr>
      </w:pPr>
      <w:r>
        <w:rPr>
          <w:lang w:val="en-US"/>
        </w:rPr>
        <w:t>January</w:t>
      </w:r>
      <w:r w:rsidRPr="00EA7366">
        <w:rPr>
          <w:lang w:val="en-US"/>
        </w:rPr>
        <w:t xml:space="preserve"> 202</w:t>
      </w:r>
      <w:r>
        <w:rPr>
          <w:lang w:val="en-US"/>
        </w:rPr>
        <w:t>3</w:t>
      </w:r>
      <w:r w:rsidRPr="00EA7366">
        <w:rPr>
          <w:lang w:val="en-US"/>
        </w:rPr>
        <w:t xml:space="preserve"> –Zurich, Switzerland</w:t>
      </w: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Pr="008971CA" w:rsidRDefault="00DD3932" w:rsidP="00DD3932">
      <w:pPr>
        <w:jc w:val="center"/>
        <w:rPr>
          <w:b/>
          <w:bCs/>
          <w:sz w:val="28"/>
          <w:szCs w:val="28"/>
          <w:u w:val="single"/>
          <w:lang w:val="en-US"/>
        </w:rPr>
      </w:pPr>
      <w:r w:rsidRPr="008971CA">
        <w:rPr>
          <w:b/>
          <w:bCs/>
          <w:sz w:val="28"/>
          <w:szCs w:val="28"/>
          <w:u w:val="single"/>
          <w:lang w:val="en-US"/>
        </w:rPr>
        <w:t>Table of Contents</w:t>
      </w: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jc w:val="center"/>
        <w:rPr>
          <w:lang w:val="en-US"/>
        </w:rPr>
      </w:pPr>
    </w:p>
    <w:p w:rsidR="00DD3932" w:rsidRDefault="00DD3932" w:rsidP="00DD3932">
      <w:pPr>
        <w:rPr>
          <w:sz w:val="32"/>
          <w:szCs w:val="32"/>
          <w:lang w:val="en-US"/>
        </w:rPr>
      </w:pPr>
    </w:p>
    <w:p w:rsidR="00917B42" w:rsidRPr="008B7B66" w:rsidRDefault="00DD3932" w:rsidP="00DD3932">
      <w:pPr>
        <w:spacing w:line="360" w:lineRule="auto"/>
      </w:pPr>
      <w:r w:rsidRPr="008B7B66">
        <w:t>1 Introduction</w:t>
      </w:r>
      <w:r w:rsidR="00917B42" w:rsidRPr="008B7B66">
        <w:tab/>
      </w:r>
      <w:r w:rsidR="00917B42" w:rsidRPr="008B7B66">
        <w:tab/>
      </w:r>
      <w:r w:rsidR="00917B42" w:rsidRPr="008B7B66">
        <w:tab/>
        <w:t xml:space="preserve">            </w:t>
      </w:r>
      <w:r w:rsidR="00917B42" w:rsidRPr="008B7B66">
        <w:tab/>
      </w:r>
      <w:r w:rsidR="00917B42" w:rsidRPr="008B7B66">
        <w:tab/>
      </w:r>
      <w:r w:rsidR="00917B42" w:rsidRPr="008B7B66">
        <w:tab/>
      </w:r>
      <w:r w:rsidR="00917B42" w:rsidRPr="008B7B66">
        <w:tab/>
      </w:r>
      <w:r w:rsidR="00917B42" w:rsidRPr="008B7B66">
        <w:tab/>
      </w:r>
      <w:r w:rsidR="00917B42" w:rsidRPr="008B7B66">
        <w:tab/>
        <w:t>3</w:t>
      </w:r>
      <w:r w:rsidRPr="008B7B66">
        <w:tab/>
      </w:r>
    </w:p>
    <w:p w:rsidR="00917B42" w:rsidRDefault="00DD3932" w:rsidP="00DD3932">
      <w:pPr>
        <w:spacing w:line="360" w:lineRule="auto"/>
      </w:pPr>
      <w:r w:rsidRPr="00DD3932">
        <w:t>2 Social exclusion vs Social inc</w:t>
      </w:r>
      <w:r>
        <w:t>lusion</w:t>
      </w:r>
      <w:r w:rsidR="00917B42">
        <w:tab/>
      </w:r>
      <w:r w:rsidR="00917B42">
        <w:tab/>
      </w:r>
      <w:r w:rsidR="00917B42">
        <w:tab/>
      </w:r>
      <w:r w:rsidR="00917B42">
        <w:tab/>
      </w:r>
      <w:r w:rsidR="00917B42">
        <w:tab/>
      </w:r>
      <w:r w:rsidR="00917B42">
        <w:tab/>
        <w:t>3</w:t>
      </w:r>
      <w:r w:rsidRPr="00DD3932">
        <w:tab/>
      </w:r>
    </w:p>
    <w:p w:rsidR="00917B42" w:rsidRDefault="00DD3932" w:rsidP="00DD3932">
      <w:pPr>
        <w:spacing w:line="360" w:lineRule="auto"/>
        <w:rPr>
          <w:lang w:val="en-US"/>
        </w:rPr>
      </w:pPr>
      <w:r>
        <w:rPr>
          <w:lang w:val="en-US"/>
        </w:rPr>
        <w:t>3 What does the literature tell us about anonymous CVs?</w:t>
      </w:r>
      <w:r w:rsidR="00917B42">
        <w:rPr>
          <w:lang w:val="en-US"/>
        </w:rPr>
        <w:tab/>
      </w:r>
      <w:r w:rsidR="00917B42">
        <w:rPr>
          <w:lang w:val="en-US"/>
        </w:rPr>
        <w:tab/>
      </w:r>
      <w:r w:rsidR="00917B42">
        <w:rPr>
          <w:lang w:val="en-US"/>
        </w:rPr>
        <w:tab/>
      </w:r>
      <w:r w:rsidR="00917B42">
        <w:rPr>
          <w:lang w:val="en-US"/>
        </w:rPr>
        <w:tab/>
        <w:t>4</w:t>
      </w:r>
      <w:r>
        <w:rPr>
          <w:lang w:val="en-US"/>
        </w:rPr>
        <w:tab/>
      </w:r>
    </w:p>
    <w:p w:rsidR="00DD3932" w:rsidRDefault="00DD3932" w:rsidP="00DD3932">
      <w:pPr>
        <w:spacing w:line="360" w:lineRule="auto"/>
        <w:rPr>
          <w:lang w:val="en-US"/>
        </w:rPr>
      </w:pPr>
      <w:r>
        <w:rPr>
          <w:lang w:val="en-US"/>
        </w:rPr>
        <w:t>4 The inclusion of the excluded</w:t>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t>5</w:t>
      </w:r>
    </w:p>
    <w:p w:rsidR="00DD3932" w:rsidRDefault="00DD3932" w:rsidP="00DD3932">
      <w:pPr>
        <w:spacing w:line="360" w:lineRule="auto"/>
        <w:rPr>
          <w:lang w:val="en-US"/>
        </w:rPr>
      </w:pPr>
      <w:r>
        <w:rPr>
          <w:lang w:val="en-US"/>
        </w:rPr>
        <w:tab/>
        <w:t>4.1 The most exposed to CV-based discrimination</w:t>
      </w:r>
      <w:r w:rsidR="00917B42">
        <w:rPr>
          <w:lang w:val="en-US"/>
        </w:rPr>
        <w:tab/>
      </w:r>
      <w:r w:rsidR="00917B42">
        <w:rPr>
          <w:lang w:val="en-US"/>
        </w:rPr>
        <w:tab/>
      </w:r>
      <w:r w:rsidR="00917B42">
        <w:rPr>
          <w:lang w:val="en-US"/>
        </w:rPr>
        <w:tab/>
      </w:r>
      <w:r w:rsidR="00917B42">
        <w:rPr>
          <w:lang w:val="en-US"/>
        </w:rPr>
        <w:tab/>
        <w:t>5</w:t>
      </w:r>
    </w:p>
    <w:p w:rsidR="00DD3932" w:rsidRDefault="00DD3932" w:rsidP="00DD3932">
      <w:pPr>
        <w:spacing w:line="360" w:lineRule="auto"/>
        <w:rPr>
          <w:lang w:val="en-US"/>
        </w:rPr>
      </w:pPr>
      <w:r>
        <w:rPr>
          <w:lang w:val="en-US"/>
        </w:rPr>
        <w:tab/>
        <w:t>4.2 Intersectionality</w:t>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D0155F">
        <w:rPr>
          <w:lang w:val="en-US"/>
        </w:rPr>
        <w:t>6</w:t>
      </w:r>
    </w:p>
    <w:p w:rsidR="00DD3932" w:rsidRDefault="00DD3932" w:rsidP="00DD3932">
      <w:pPr>
        <w:spacing w:line="360" w:lineRule="auto"/>
        <w:rPr>
          <w:lang w:val="en-US"/>
        </w:rPr>
      </w:pPr>
      <w:r>
        <w:rPr>
          <w:lang w:val="en-US"/>
        </w:rPr>
        <w:tab/>
        <w:t>4.3 Government’s policies: one step forward, one step back</w:t>
      </w:r>
      <w:r w:rsidR="00917B42">
        <w:rPr>
          <w:lang w:val="en-US"/>
        </w:rPr>
        <w:tab/>
      </w:r>
      <w:r w:rsidR="00917B42">
        <w:rPr>
          <w:lang w:val="en-US"/>
        </w:rPr>
        <w:tab/>
        <w:t>7</w:t>
      </w:r>
      <w:r>
        <w:rPr>
          <w:lang w:val="en-US"/>
        </w:rPr>
        <w:tab/>
      </w:r>
    </w:p>
    <w:p w:rsidR="00917B42" w:rsidRDefault="00DD3932" w:rsidP="00DD3932">
      <w:pPr>
        <w:spacing w:line="360" w:lineRule="auto"/>
        <w:rPr>
          <w:lang w:val="en-US"/>
        </w:rPr>
      </w:pPr>
      <w:r>
        <w:rPr>
          <w:lang w:val="en-US"/>
        </w:rPr>
        <w:tab/>
        <w:t>4.4 The pros and cons of the “blind” CV</w:t>
      </w:r>
      <w:r w:rsidR="00917B42">
        <w:rPr>
          <w:lang w:val="en-US"/>
        </w:rPr>
        <w:tab/>
      </w:r>
      <w:r w:rsidR="00917B42">
        <w:rPr>
          <w:lang w:val="en-US"/>
        </w:rPr>
        <w:tab/>
      </w:r>
      <w:r w:rsidR="00917B42">
        <w:rPr>
          <w:lang w:val="en-US"/>
        </w:rPr>
        <w:tab/>
      </w:r>
      <w:r w:rsidR="00917B42">
        <w:rPr>
          <w:lang w:val="en-US"/>
        </w:rPr>
        <w:tab/>
      </w:r>
      <w:r w:rsidR="00917B42">
        <w:rPr>
          <w:lang w:val="en-US"/>
        </w:rPr>
        <w:tab/>
        <w:t>7</w:t>
      </w:r>
      <w:r>
        <w:rPr>
          <w:lang w:val="en-US"/>
        </w:rPr>
        <w:tab/>
      </w:r>
    </w:p>
    <w:p w:rsidR="00917B42" w:rsidRDefault="00DD3932" w:rsidP="00DD3932">
      <w:pPr>
        <w:spacing w:line="360" w:lineRule="auto"/>
        <w:rPr>
          <w:lang w:val="en-US"/>
        </w:rPr>
      </w:pPr>
      <w:r>
        <w:rPr>
          <w:lang w:val="en-US"/>
        </w:rPr>
        <w:t>5 Feeling of rejection reduces social inclusion</w:t>
      </w:r>
      <w:r w:rsidR="00917B42">
        <w:rPr>
          <w:lang w:val="en-US"/>
        </w:rPr>
        <w:tab/>
      </w:r>
      <w:r w:rsidR="00917B42">
        <w:rPr>
          <w:lang w:val="en-US"/>
        </w:rPr>
        <w:tab/>
      </w:r>
      <w:r w:rsidR="00917B42">
        <w:rPr>
          <w:lang w:val="en-US"/>
        </w:rPr>
        <w:tab/>
      </w:r>
      <w:r w:rsidR="00917B42">
        <w:rPr>
          <w:lang w:val="en-US"/>
        </w:rPr>
        <w:tab/>
      </w:r>
      <w:r w:rsidR="00917B42">
        <w:rPr>
          <w:lang w:val="en-US"/>
        </w:rPr>
        <w:tab/>
        <w:t>8</w:t>
      </w:r>
      <w:r>
        <w:rPr>
          <w:lang w:val="en-US"/>
        </w:rPr>
        <w:tab/>
      </w:r>
    </w:p>
    <w:p w:rsidR="00917B42" w:rsidRDefault="00DD3932" w:rsidP="00DD3932">
      <w:pPr>
        <w:spacing w:line="360" w:lineRule="auto"/>
        <w:rPr>
          <w:lang w:val="en-US"/>
        </w:rPr>
      </w:pPr>
      <w:r>
        <w:rPr>
          <w:lang w:val="en-US"/>
        </w:rPr>
        <w:t>6 Policies being implemented</w:t>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t>8</w:t>
      </w:r>
      <w:r>
        <w:rPr>
          <w:lang w:val="en-US"/>
        </w:rPr>
        <w:tab/>
      </w:r>
    </w:p>
    <w:p w:rsidR="00917B42" w:rsidRDefault="00DD3932" w:rsidP="00DD3932">
      <w:pPr>
        <w:spacing w:line="360" w:lineRule="auto"/>
        <w:rPr>
          <w:lang w:val="en-US"/>
        </w:rPr>
      </w:pPr>
      <w:r>
        <w:rPr>
          <w:lang w:val="en-US"/>
        </w:rPr>
        <w:t>7 Conclusion</w:t>
      </w:r>
      <w:r>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t>9</w:t>
      </w:r>
      <w:r>
        <w:rPr>
          <w:lang w:val="en-US"/>
        </w:rPr>
        <w:tab/>
      </w:r>
    </w:p>
    <w:p w:rsidR="00DD3932" w:rsidRPr="006D5661" w:rsidRDefault="00DD3932" w:rsidP="00DD3932">
      <w:pPr>
        <w:spacing w:line="360" w:lineRule="auto"/>
        <w:rPr>
          <w:lang w:val="en-US"/>
        </w:rPr>
      </w:pPr>
      <w:r>
        <w:rPr>
          <w:lang w:val="en-US"/>
        </w:rPr>
        <w:t xml:space="preserve">8 References </w:t>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r>
      <w:r w:rsidR="00917B42">
        <w:rPr>
          <w:lang w:val="en-US"/>
        </w:rPr>
        <w:tab/>
        <w:t xml:space="preserve">          </w:t>
      </w:r>
      <w:r w:rsidR="000C3A4E">
        <w:rPr>
          <w:lang w:val="en-US"/>
        </w:rPr>
        <w:t xml:space="preserve">  9</w:t>
      </w:r>
    </w:p>
    <w:p w:rsidR="00DD3932" w:rsidRDefault="00DD3932" w:rsidP="00DD3932">
      <w:pPr>
        <w:spacing w:line="360" w:lineRule="auto"/>
        <w:ind w:firstLine="708"/>
        <w:rPr>
          <w:lang w:val="en-US"/>
        </w:rPr>
      </w:pPr>
    </w:p>
    <w:p w:rsidR="00DD3932" w:rsidRDefault="00DD3932" w:rsidP="00DD3932">
      <w:pPr>
        <w:jc w:val="center"/>
        <w:rPr>
          <w:lang w:val="en-US"/>
        </w:rPr>
      </w:pPr>
    </w:p>
    <w:p w:rsidR="00DD3932" w:rsidRDefault="00DD3932" w:rsidP="00DD3932">
      <w:pPr>
        <w:jc w:val="center"/>
        <w:rPr>
          <w:lang w:val="en-US"/>
        </w:rPr>
      </w:pPr>
    </w:p>
    <w:p w:rsidR="00AE7C06" w:rsidRDefault="00AE7C06">
      <w:pPr>
        <w:rPr>
          <w:lang w:val="en-US"/>
        </w:rPr>
      </w:pPr>
    </w:p>
    <w:p w:rsidR="00DB64CE" w:rsidRDefault="00DB64CE">
      <w:pPr>
        <w:rPr>
          <w:lang w:val="en-US"/>
        </w:rPr>
      </w:pPr>
    </w:p>
    <w:p w:rsidR="00DB64CE" w:rsidRDefault="00DB64CE">
      <w:pPr>
        <w:rPr>
          <w:lang w:val="en-US"/>
        </w:rPr>
      </w:pPr>
    </w:p>
    <w:p w:rsidR="00DD3932" w:rsidRDefault="00DD3932">
      <w:pPr>
        <w:rPr>
          <w:lang w:val="en-US"/>
        </w:rPr>
      </w:pPr>
    </w:p>
    <w:p w:rsidR="00DD3932" w:rsidRDefault="00DD3932">
      <w:pPr>
        <w:rPr>
          <w:lang w:val="en-US"/>
        </w:rPr>
      </w:pPr>
    </w:p>
    <w:p w:rsidR="00DD3932" w:rsidRDefault="00DD3932">
      <w:pPr>
        <w:rPr>
          <w:lang w:val="en-US"/>
        </w:rPr>
      </w:pPr>
    </w:p>
    <w:p w:rsidR="00DD3932" w:rsidRDefault="00DD3932">
      <w:pPr>
        <w:rPr>
          <w:lang w:val="en-US"/>
        </w:rPr>
      </w:pPr>
    </w:p>
    <w:p w:rsidR="00DD3932" w:rsidRDefault="00DD3932">
      <w:pPr>
        <w:rPr>
          <w:lang w:val="en-US"/>
        </w:rPr>
      </w:pPr>
    </w:p>
    <w:p w:rsidR="00DB64CE" w:rsidRDefault="00DB64CE" w:rsidP="00C24681">
      <w:pPr>
        <w:jc w:val="both"/>
        <w:rPr>
          <w:lang w:val="en-US"/>
        </w:rPr>
      </w:pPr>
    </w:p>
    <w:p w:rsidR="002115C5" w:rsidRPr="00C24681" w:rsidRDefault="002115C5" w:rsidP="00C24681">
      <w:pPr>
        <w:jc w:val="both"/>
        <w:rPr>
          <w:lang w:val="en-US"/>
        </w:rPr>
      </w:pPr>
    </w:p>
    <w:p w:rsidR="000E05E4" w:rsidRPr="002115C5" w:rsidRDefault="00DB64CE" w:rsidP="00C24681">
      <w:pPr>
        <w:pStyle w:val="Paragraphedeliste"/>
        <w:numPr>
          <w:ilvl w:val="0"/>
          <w:numId w:val="1"/>
        </w:numPr>
        <w:jc w:val="both"/>
        <w:rPr>
          <w:b/>
          <w:bCs/>
        </w:rPr>
      </w:pPr>
      <w:r w:rsidRPr="002115C5">
        <w:rPr>
          <w:b/>
          <w:bCs/>
        </w:rPr>
        <w:lastRenderedPageBreak/>
        <w:t>Intro</w:t>
      </w:r>
      <w:r w:rsidR="00E909FE" w:rsidRPr="002115C5">
        <w:rPr>
          <w:b/>
          <w:bCs/>
        </w:rPr>
        <w:t>duction</w:t>
      </w:r>
    </w:p>
    <w:p w:rsidR="003A3CB1" w:rsidRPr="00C24681" w:rsidRDefault="003A3CB1" w:rsidP="00C24681">
      <w:pPr>
        <w:jc w:val="both"/>
      </w:pPr>
    </w:p>
    <w:p w:rsidR="003A3CB1" w:rsidRDefault="003A3CB1" w:rsidP="00C96CE4">
      <w:pPr>
        <w:jc w:val="both"/>
        <w:rPr>
          <w:lang w:val="en-US"/>
        </w:rPr>
      </w:pPr>
      <w:r w:rsidRPr="00C24681">
        <w:rPr>
          <w:lang w:val="en-US"/>
        </w:rPr>
        <w:t>Whether at the first stage or at later stages, discrimination in hiring is a reality and it has a greater impact on those who are part of the most vulnerable social groups</w:t>
      </w:r>
      <w:r w:rsidR="00C24681" w:rsidRPr="00C24681">
        <w:rPr>
          <w:lang w:val="en-US"/>
        </w:rPr>
        <w:t xml:space="preserve"> </w:t>
      </w:r>
      <w:r w:rsidR="00EF254E">
        <w:rPr>
          <w:lang w:val="en-US"/>
        </w:rPr>
        <w:t>and</w:t>
      </w:r>
      <w:r w:rsidRPr="00C24681">
        <w:rPr>
          <w:lang w:val="en-US"/>
        </w:rPr>
        <w:t xml:space="preserve"> wh</w:t>
      </w:r>
      <w:r w:rsidR="00C96CE4" w:rsidRPr="00C24681">
        <w:rPr>
          <w:lang w:val="en-US"/>
        </w:rPr>
        <w:t>o</w:t>
      </w:r>
      <w:r w:rsidRPr="00C24681">
        <w:rPr>
          <w:lang w:val="en-US"/>
        </w:rPr>
        <w:t xml:space="preserve"> simultaneously combine several discriminating factors, further minimizing their chances of being recruited.</w:t>
      </w:r>
      <w:r w:rsidR="00C24681">
        <w:rPr>
          <w:lang w:val="en-US"/>
        </w:rPr>
        <w:t xml:space="preserve"> Vulnerable groups looking for a job will often become</w:t>
      </w:r>
      <w:r w:rsidR="00C24681" w:rsidRPr="00C24681">
        <w:rPr>
          <w:lang w:val="en-US"/>
        </w:rPr>
        <w:t xml:space="preserve"> </w:t>
      </w:r>
      <w:r w:rsidR="008B7B66">
        <w:rPr>
          <w:lang w:val="en-US"/>
        </w:rPr>
        <w:t>“</w:t>
      </w:r>
      <w:r w:rsidR="00C24681">
        <w:rPr>
          <w:lang w:val="en-US"/>
        </w:rPr>
        <w:t>v</w:t>
      </w:r>
      <w:r w:rsidR="00C24681" w:rsidRPr="00C24681">
        <w:rPr>
          <w:lang w:val="en-US"/>
        </w:rPr>
        <w:t>ulnerable workers who are often characteri</w:t>
      </w:r>
      <w:r w:rsidR="00EF254E">
        <w:rPr>
          <w:lang w:val="en-US"/>
        </w:rPr>
        <w:t>z</w:t>
      </w:r>
      <w:r w:rsidR="00C24681" w:rsidRPr="00C24681">
        <w:rPr>
          <w:lang w:val="en-US"/>
        </w:rPr>
        <w:t xml:space="preserve">ed by their age, ethnic status, gender and skill profiles. The consequences </w:t>
      </w:r>
      <w:r w:rsidR="0015544B">
        <w:rPr>
          <w:lang w:val="en-US"/>
        </w:rPr>
        <w:t>lead to</w:t>
      </w:r>
      <w:r w:rsidR="00C24681" w:rsidRPr="00C24681">
        <w:rPr>
          <w:lang w:val="en-US"/>
        </w:rPr>
        <w:t xml:space="preserve"> poor job quality,</w:t>
      </w:r>
      <w:r w:rsidR="00EF254E">
        <w:rPr>
          <w:lang w:val="en-US"/>
        </w:rPr>
        <w:t xml:space="preserve"> </w:t>
      </w:r>
      <w:r w:rsidR="00C24681" w:rsidRPr="00C24681">
        <w:rPr>
          <w:lang w:val="en-US"/>
        </w:rPr>
        <w:t>low and irregular incomes and personal/family hardship</w:t>
      </w:r>
      <w:r w:rsidR="00EF254E">
        <w:rPr>
          <w:lang w:val="en-US"/>
        </w:rPr>
        <w:t xml:space="preserve">” (Burgess and Conwell, 2015). </w:t>
      </w:r>
    </w:p>
    <w:p w:rsidR="002B402C" w:rsidRPr="00EF254E" w:rsidRDefault="002B402C" w:rsidP="00C96CE4">
      <w:pPr>
        <w:jc w:val="both"/>
        <w:rPr>
          <w:lang w:val="en-US"/>
        </w:rPr>
      </w:pPr>
    </w:p>
    <w:p w:rsidR="003A3CB1" w:rsidRDefault="003A3CB1" w:rsidP="00C96CE4">
      <w:pPr>
        <w:jc w:val="both"/>
        <w:rPr>
          <w:lang w:val="en-US"/>
        </w:rPr>
      </w:pPr>
      <w:r w:rsidRPr="003A3CB1">
        <w:rPr>
          <w:lang w:val="en-US"/>
        </w:rPr>
        <w:t xml:space="preserve">The anonymous CV is a recent social inclusion initiative. </w:t>
      </w:r>
      <w:r w:rsidR="005F0D4E">
        <w:rPr>
          <w:lang w:val="en-US"/>
        </w:rPr>
        <w:t>Far f</w:t>
      </w:r>
      <w:r w:rsidRPr="003A3CB1">
        <w:rPr>
          <w:lang w:val="en-US"/>
        </w:rPr>
        <w:t xml:space="preserve">rom being </w:t>
      </w:r>
      <w:r w:rsidR="006D4054">
        <w:rPr>
          <w:lang w:val="en-US"/>
        </w:rPr>
        <w:t>popular</w:t>
      </w:r>
      <w:r w:rsidRPr="003A3CB1">
        <w:rPr>
          <w:lang w:val="en-US"/>
        </w:rPr>
        <w:t xml:space="preserve"> on a global scale, in Europe, </w:t>
      </w:r>
      <w:r w:rsidR="006D4054">
        <w:rPr>
          <w:lang w:val="en-US"/>
        </w:rPr>
        <w:t>pilot</w:t>
      </w:r>
      <w:r w:rsidRPr="003A3CB1">
        <w:rPr>
          <w:lang w:val="en-US"/>
        </w:rPr>
        <w:t xml:space="preserve"> projects implemented in recent years have convinced many countries</w:t>
      </w:r>
      <w:r w:rsidR="005F0D4E">
        <w:rPr>
          <w:lang w:val="en-US"/>
        </w:rPr>
        <w:t xml:space="preserve"> such as France, Germany, the United-Kingdom or the Netherlands</w:t>
      </w:r>
      <w:r w:rsidRPr="003A3CB1">
        <w:rPr>
          <w:lang w:val="en-US"/>
        </w:rPr>
        <w:t xml:space="preserve"> to review or implement their l</w:t>
      </w:r>
      <w:r w:rsidR="006D4054">
        <w:rPr>
          <w:lang w:val="en-US"/>
        </w:rPr>
        <w:t>abor law in order to stand against discrimination</w:t>
      </w:r>
      <w:r w:rsidR="00AC5B3D">
        <w:rPr>
          <w:lang w:val="en-US"/>
        </w:rPr>
        <w:t xml:space="preserve"> (Krause et al</w:t>
      </w:r>
      <w:r w:rsidRPr="003A3CB1">
        <w:rPr>
          <w:lang w:val="en-US"/>
        </w:rPr>
        <w:t>.</w:t>
      </w:r>
      <w:r w:rsidR="00AC5B3D">
        <w:rPr>
          <w:lang w:val="en-US"/>
        </w:rPr>
        <w:t xml:space="preserve"> 2012).</w:t>
      </w:r>
      <w:r w:rsidRPr="003A3CB1">
        <w:rPr>
          <w:lang w:val="en-US"/>
        </w:rPr>
        <w:t xml:space="preserve"> According to a study conducted by the United Nations in 2020, across 75 countries, more than half of men and women think that men are better political leaders. And more than 40% of them think that men perform better in positions of responsibility</w:t>
      </w:r>
      <w:r w:rsidR="005F0D4E">
        <w:rPr>
          <w:lang w:val="en-US"/>
        </w:rPr>
        <w:t xml:space="preserve"> (United Nation, 2020)</w:t>
      </w:r>
      <w:r w:rsidRPr="003A3CB1">
        <w:rPr>
          <w:lang w:val="en-US"/>
        </w:rPr>
        <w:t>.</w:t>
      </w:r>
    </w:p>
    <w:p w:rsidR="002B402C" w:rsidRDefault="003A3CB1" w:rsidP="00C96CE4">
      <w:pPr>
        <w:jc w:val="both"/>
        <w:rPr>
          <w:lang w:val="en-US"/>
        </w:rPr>
      </w:pPr>
      <w:r w:rsidRPr="003A3CB1">
        <w:rPr>
          <w:lang w:val="en-US"/>
        </w:rPr>
        <w:t>These strong stereotypes shared by more than half of the</w:t>
      </w:r>
      <w:r w:rsidR="002B402C">
        <w:rPr>
          <w:lang w:val="en-US"/>
        </w:rPr>
        <w:t xml:space="preserve"> world</w:t>
      </w:r>
      <w:r w:rsidRPr="003A3CB1">
        <w:rPr>
          <w:lang w:val="en-US"/>
        </w:rPr>
        <w:t xml:space="preserve"> population are obstacle</w:t>
      </w:r>
      <w:r w:rsidR="002B402C">
        <w:rPr>
          <w:lang w:val="en-US"/>
        </w:rPr>
        <w:t>s</w:t>
      </w:r>
      <w:r w:rsidRPr="003A3CB1">
        <w:rPr>
          <w:lang w:val="en-US"/>
        </w:rPr>
        <w:t xml:space="preserve"> to the hiring of certain social categories who, when they are victims of discrimination in hiring, generally do not a</w:t>
      </w:r>
      <w:r w:rsidR="002B402C">
        <w:rPr>
          <w:lang w:val="en-US"/>
        </w:rPr>
        <w:t>rgue</w:t>
      </w:r>
      <w:r w:rsidRPr="003A3CB1">
        <w:rPr>
          <w:lang w:val="en-US"/>
        </w:rPr>
        <w:t xml:space="preserve">. </w:t>
      </w:r>
    </w:p>
    <w:p w:rsidR="002B402C" w:rsidRDefault="002B402C" w:rsidP="00C96CE4">
      <w:pPr>
        <w:jc w:val="both"/>
        <w:rPr>
          <w:lang w:val="en-US"/>
        </w:rPr>
      </w:pPr>
    </w:p>
    <w:p w:rsidR="00E909FE" w:rsidRPr="003A3CB1" w:rsidRDefault="003A3CB1" w:rsidP="00C96CE4">
      <w:pPr>
        <w:jc w:val="both"/>
        <w:rPr>
          <w:lang w:val="en-US"/>
        </w:rPr>
      </w:pPr>
      <w:r w:rsidRPr="003A3CB1">
        <w:rPr>
          <w:lang w:val="en-US"/>
        </w:rPr>
        <w:t xml:space="preserve">The literature teaches us that depending on its form, the </w:t>
      </w:r>
      <w:r w:rsidR="002B402C">
        <w:rPr>
          <w:lang w:val="en-US"/>
        </w:rPr>
        <w:t>blind</w:t>
      </w:r>
      <w:r w:rsidRPr="003A3CB1">
        <w:rPr>
          <w:lang w:val="en-US"/>
        </w:rPr>
        <w:t xml:space="preserve"> CV</w:t>
      </w:r>
      <w:r w:rsidR="002B402C">
        <w:rPr>
          <w:lang w:val="en-US"/>
        </w:rPr>
        <w:t xml:space="preserve"> hiring method</w:t>
      </w:r>
      <w:r w:rsidRPr="003A3CB1">
        <w:rPr>
          <w:lang w:val="en-US"/>
        </w:rPr>
        <w:t xml:space="preserve"> is not always effective</w:t>
      </w:r>
      <w:r w:rsidR="002B402C">
        <w:rPr>
          <w:lang w:val="en-US"/>
        </w:rPr>
        <w:t>. D</w:t>
      </w:r>
      <w:r w:rsidRPr="003A3CB1">
        <w:rPr>
          <w:lang w:val="en-US"/>
        </w:rPr>
        <w:t>espite</w:t>
      </w:r>
      <w:r w:rsidR="002B402C">
        <w:rPr>
          <w:lang w:val="en-US"/>
        </w:rPr>
        <w:t xml:space="preserve"> of</w:t>
      </w:r>
      <w:r w:rsidRPr="003A3CB1">
        <w:rPr>
          <w:lang w:val="en-US"/>
        </w:rPr>
        <w:t xml:space="preserve"> the advantages put forward by this </w:t>
      </w:r>
      <w:r w:rsidR="002B402C">
        <w:rPr>
          <w:lang w:val="en-US"/>
        </w:rPr>
        <w:t>technique</w:t>
      </w:r>
      <w:r w:rsidRPr="003A3CB1">
        <w:rPr>
          <w:lang w:val="en-US"/>
        </w:rPr>
        <w:t xml:space="preserve">, it also constitutes an obstacle </w:t>
      </w:r>
      <w:r w:rsidR="00A52EEA">
        <w:rPr>
          <w:lang w:val="en-US"/>
        </w:rPr>
        <w:t>to</w:t>
      </w:r>
      <w:r w:rsidRPr="003A3CB1">
        <w:rPr>
          <w:lang w:val="en-US"/>
        </w:rPr>
        <w:t xml:space="preserve"> implementi</w:t>
      </w:r>
      <w:r w:rsidR="00A52EEA">
        <w:rPr>
          <w:lang w:val="en-US"/>
        </w:rPr>
        <w:t xml:space="preserve">ng </w:t>
      </w:r>
      <w:r w:rsidRPr="003A3CB1">
        <w:rPr>
          <w:lang w:val="en-US"/>
        </w:rPr>
        <w:t xml:space="preserve">strategies promoting diversity within the company. Human resources departments - especially recruiters </w:t>
      </w:r>
      <w:r w:rsidR="00AC5B3D">
        <w:rPr>
          <w:lang w:val="en-US"/>
        </w:rPr>
        <w:t>–</w:t>
      </w:r>
      <w:r w:rsidRPr="003A3CB1">
        <w:rPr>
          <w:lang w:val="en-US"/>
        </w:rPr>
        <w:t xml:space="preserve"> </w:t>
      </w:r>
      <w:r w:rsidR="00AC5B3D">
        <w:rPr>
          <w:lang w:val="en-US"/>
        </w:rPr>
        <w:t xml:space="preserve">are </w:t>
      </w:r>
      <w:r w:rsidRPr="003A3CB1">
        <w:rPr>
          <w:lang w:val="en-US"/>
        </w:rPr>
        <w:t>often</w:t>
      </w:r>
      <w:r w:rsidR="002B402C">
        <w:rPr>
          <w:lang w:val="en-US"/>
        </w:rPr>
        <w:t xml:space="preserve"> the sole decision makers</w:t>
      </w:r>
      <w:r w:rsidRPr="003A3CB1">
        <w:rPr>
          <w:lang w:val="en-US"/>
        </w:rPr>
        <w:t xml:space="preserve"> when it comes to recruitment and selection. It remains </w:t>
      </w:r>
      <w:r w:rsidR="002B402C">
        <w:rPr>
          <w:lang w:val="en-US"/>
        </w:rPr>
        <w:t>crucial to have them be</w:t>
      </w:r>
      <w:r w:rsidR="00B03F17">
        <w:rPr>
          <w:lang w:val="en-US"/>
        </w:rPr>
        <w:t>ing</w:t>
      </w:r>
      <w:r w:rsidRPr="003A3CB1">
        <w:rPr>
          <w:lang w:val="en-US"/>
        </w:rPr>
        <w:t xml:space="preserve"> aware of their unconscious biases. A contribution and a participatory commitment from the </w:t>
      </w:r>
      <w:r w:rsidR="002B402C">
        <w:rPr>
          <w:lang w:val="en-US"/>
        </w:rPr>
        <w:t>government</w:t>
      </w:r>
      <w:r w:rsidRPr="003A3CB1">
        <w:rPr>
          <w:lang w:val="en-US"/>
        </w:rPr>
        <w:t xml:space="preserve"> in this process would greatly contribute to transforming the existing laws on</w:t>
      </w:r>
      <w:r w:rsidR="002B402C">
        <w:rPr>
          <w:lang w:val="en-US"/>
        </w:rPr>
        <w:t xml:space="preserve"> labor</w:t>
      </w:r>
      <w:r w:rsidRPr="003A3CB1">
        <w:rPr>
          <w:lang w:val="en-US"/>
        </w:rPr>
        <w:t xml:space="preserve"> discrimination in hiring by </w:t>
      </w:r>
      <w:r w:rsidR="002B402C">
        <w:rPr>
          <w:lang w:val="en-US"/>
        </w:rPr>
        <w:t>shifting</w:t>
      </w:r>
      <w:r w:rsidRPr="003A3CB1">
        <w:rPr>
          <w:lang w:val="en-US"/>
        </w:rPr>
        <w:t xml:space="preserve"> the problem </w:t>
      </w:r>
      <w:r w:rsidR="002B402C">
        <w:rPr>
          <w:lang w:val="en-US"/>
        </w:rPr>
        <w:t>from</w:t>
      </w:r>
      <w:r w:rsidRPr="003A3CB1">
        <w:rPr>
          <w:lang w:val="en-US"/>
        </w:rPr>
        <w:t xml:space="preserve"> </w:t>
      </w:r>
      <w:r w:rsidR="00A52EEA">
        <w:rPr>
          <w:lang w:val="en-US"/>
        </w:rPr>
        <w:t xml:space="preserve">an </w:t>
      </w:r>
      <w:r w:rsidRPr="003A3CB1">
        <w:rPr>
          <w:lang w:val="en-US"/>
        </w:rPr>
        <w:t xml:space="preserve">active and </w:t>
      </w:r>
      <w:r w:rsidR="00A52EEA">
        <w:rPr>
          <w:lang w:val="en-US"/>
        </w:rPr>
        <w:t xml:space="preserve">a </w:t>
      </w:r>
      <w:r w:rsidRPr="003A3CB1">
        <w:rPr>
          <w:lang w:val="en-US"/>
        </w:rPr>
        <w:t>proactive dimension</w:t>
      </w:r>
      <w:r w:rsidR="00AE1665">
        <w:rPr>
          <w:lang w:val="en-US"/>
        </w:rPr>
        <w:t xml:space="preserve"> (Kennedy, 2014)</w:t>
      </w:r>
      <w:r w:rsidRPr="003A3CB1">
        <w:rPr>
          <w:lang w:val="en-US"/>
        </w:rPr>
        <w:t>.</w:t>
      </w:r>
    </w:p>
    <w:p w:rsidR="00E909FE" w:rsidRPr="003A3CB1" w:rsidRDefault="00E909FE">
      <w:pPr>
        <w:rPr>
          <w:lang w:val="en-US"/>
        </w:rPr>
      </w:pPr>
    </w:p>
    <w:p w:rsidR="00E909FE" w:rsidRPr="002115C5" w:rsidRDefault="00E909FE" w:rsidP="001A6D50">
      <w:pPr>
        <w:pStyle w:val="Paragraphedeliste"/>
        <w:numPr>
          <w:ilvl w:val="0"/>
          <w:numId w:val="1"/>
        </w:numPr>
        <w:rPr>
          <w:b/>
          <w:bCs/>
        </w:rPr>
      </w:pPr>
      <w:r w:rsidRPr="002115C5">
        <w:rPr>
          <w:b/>
          <w:bCs/>
        </w:rPr>
        <w:t>Social exclusion vs Social inclusion</w:t>
      </w:r>
    </w:p>
    <w:p w:rsidR="00396D08" w:rsidRDefault="00396D08" w:rsidP="00396D08">
      <w:pPr>
        <w:pStyle w:val="Paragraphedeliste"/>
      </w:pPr>
    </w:p>
    <w:p w:rsidR="00396D08" w:rsidRPr="00396D08" w:rsidRDefault="00396D08" w:rsidP="0080560B">
      <w:pPr>
        <w:jc w:val="both"/>
        <w:rPr>
          <w:lang w:val="en-US"/>
        </w:rPr>
      </w:pPr>
      <w:r w:rsidRPr="00396D08">
        <w:rPr>
          <w:lang w:val="en-US"/>
        </w:rPr>
        <w:t xml:space="preserve">The idea of Social exclusion </w:t>
      </w:r>
      <w:r w:rsidR="00FC03D5">
        <w:rPr>
          <w:lang w:val="en-US"/>
        </w:rPr>
        <w:t>arose</w:t>
      </w:r>
      <w:r w:rsidRPr="00396D08">
        <w:rPr>
          <w:lang w:val="en-US"/>
        </w:rPr>
        <w:t xml:space="preserve"> in France in the 90’s and rapidly spread within the European Union where it was</w:t>
      </w:r>
      <w:r w:rsidR="0094689E">
        <w:rPr>
          <w:lang w:val="en-US"/>
        </w:rPr>
        <w:t xml:space="preserve"> rapidly</w:t>
      </w:r>
      <w:r w:rsidRPr="00396D08">
        <w:rPr>
          <w:lang w:val="en-US"/>
        </w:rPr>
        <w:t xml:space="preserve"> decided to use a more positive set of words “Social inclusion” without </w:t>
      </w:r>
      <w:r>
        <w:rPr>
          <w:lang w:val="en-US"/>
        </w:rPr>
        <w:t>altering</w:t>
      </w:r>
      <w:r w:rsidRPr="00396D08">
        <w:rPr>
          <w:lang w:val="en-US"/>
        </w:rPr>
        <w:t xml:space="preserve"> the</w:t>
      </w:r>
      <w:r>
        <w:rPr>
          <w:lang w:val="en-US"/>
        </w:rPr>
        <w:t xml:space="preserve"> profound</w:t>
      </w:r>
      <w:r w:rsidRPr="00396D08">
        <w:rPr>
          <w:lang w:val="en-US"/>
        </w:rPr>
        <w:t xml:space="preserve"> meaning of </w:t>
      </w:r>
      <w:r>
        <w:rPr>
          <w:lang w:val="en-US"/>
        </w:rPr>
        <w:t>its</w:t>
      </w:r>
      <w:r w:rsidRPr="00396D08">
        <w:rPr>
          <w:lang w:val="en-US"/>
        </w:rPr>
        <w:t xml:space="preserve"> concept.</w:t>
      </w:r>
      <w:r w:rsidR="0080560B">
        <w:rPr>
          <w:lang w:val="en-US"/>
        </w:rPr>
        <w:t xml:space="preserve"> In his study made for the Australia</w:t>
      </w:r>
      <w:r w:rsidR="0094689E">
        <w:rPr>
          <w:lang w:val="en-US"/>
        </w:rPr>
        <w:t>n</w:t>
      </w:r>
      <w:r w:rsidR="0080560B">
        <w:rPr>
          <w:lang w:val="en-US"/>
        </w:rPr>
        <w:t xml:space="preserve"> government, Pr. Vince</w:t>
      </w:r>
      <w:r w:rsidR="0094689E">
        <w:rPr>
          <w:lang w:val="en-US"/>
        </w:rPr>
        <w:t xml:space="preserve"> (2009)</w:t>
      </w:r>
      <w:r w:rsidR="0080560B">
        <w:rPr>
          <w:lang w:val="en-US"/>
        </w:rPr>
        <w:t xml:space="preserve"> resumes that Social inclusion does not only aimed to reducing poverty but also foster</w:t>
      </w:r>
      <w:r w:rsidR="00F402D5">
        <w:rPr>
          <w:lang w:val="en-US"/>
        </w:rPr>
        <w:t>s</w:t>
      </w:r>
      <w:r w:rsidR="0080560B">
        <w:rPr>
          <w:lang w:val="en-US"/>
        </w:rPr>
        <w:t xml:space="preserve"> the integration of</w:t>
      </w:r>
      <w:r w:rsidR="00F402D5">
        <w:rPr>
          <w:lang w:val="en-US"/>
        </w:rPr>
        <w:t xml:space="preserve"> certain groups of</w:t>
      </w:r>
      <w:r w:rsidR="0080560B">
        <w:rPr>
          <w:lang w:val="en-US"/>
        </w:rPr>
        <w:t xml:space="preserve"> people into the mainstream society (Vinson, 2009). </w:t>
      </w:r>
      <w:r w:rsidRPr="00396D08">
        <w:rPr>
          <w:lang w:val="en-US"/>
        </w:rPr>
        <w:t xml:space="preserve">    </w:t>
      </w:r>
    </w:p>
    <w:p w:rsidR="00D633CB" w:rsidRDefault="009B205E" w:rsidP="00D633CB">
      <w:pPr>
        <w:pStyle w:val="NormalWeb"/>
        <w:jc w:val="both"/>
        <w:rPr>
          <w:color w:val="222222"/>
          <w:shd w:val="clear" w:color="auto" w:fill="FFFFFF"/>
          <w:lang w:val="en-US"/>
        </w:rPr>
      </w:pPr>
      <w:r w:rsidRPr="00D633CB">
        <w:rPr>
          <w:lang w:val="en-US"/>
        </w:rPr>
        <w:t xml:space="preserve">It is </w:t>
      </w:r>
      <w:r w:rsidR="001616AB">
        <w:rPr>
          <w:lang w:val="en-US"/>
        </w:rPr>
        <w:t>unthinkable</w:t>
      </w:r>
      <w:r w:rsidRPr="00D633CB">
        <w:rPr>
          <w:lang w:val="en-US"/>
        </w:rPr>
        <w:t xml:space="preserve"> to talk about social inclusion without first understanding what social exclusion means. Social inclusion steams from social exclusion. </w:t>
      </w:r>
      <w:r w:rsidR="00B03F17" w:rsidRPr="00D633CB">
        <w:rPr>
          <w:lang w:val="en-US"/>
        </w:rPr>
        <w:t xml:space="preserve">In a journal article, </w:t>
      </w:r>
      <w:proofErr w:type="spellStart"/>
      <w:r w:rsidR="00B03F17" w:rsidRPr="00D633CB">
        <w:rPr>
          <w:color w:val="222222"/>
          <w:shd w:val="clear" w:color="auto" w:fill="FFFFFF"/>
          <w:lang w:val="en-US"/>
        </w:rPr>
        <w:t>Øyen</w:t>
      </w:r>
      <w:proofErr w:type="spellEnd"/>
      <w:r w:rsidR="00B03F17" w:rsidRPr="00D633CB">
        <w:rPr>
          <w:color w:val="222222"/>
          <w:shd w:val="clear" w:color="auto" w:fill="FFFFFF"/>
          <w:lang w:val="en-US"/>
        </w:rPr>
        <w:t xml:space="preserve"> (1997) explains how the political concepts of social exclusion and social inclusion are </w:t>
      </w:r>
      <w:r w:rsidR="00D633CB">
        <w:rPr>
          <w:color w:val="222222"/>
          <w:shd w:val="clear" w:color="auto" w:fill="FFFFFF"/>
          <w:lang w:val="en-US"/>
        </w:rPr>
        <w:t>not contradictory as they are presented to us but are actually similar</w:t>
      </w:r>
      <w:r w:rsidRPr="00D633CB">
        <w:rPr>
          <w:color w:val="222222"/>
          <w:shd w:val="clear" w:color="auto" w:fill="FFFFFF"/>
          <w:lang w:val="en-US"/>
        </w:rPr>
        <w:t>. Social exclusion is a</w:t>
      </w:r>
      <w:r w:rsidR="00FB2BB0" w:rsidRPr="00D633CB">
        <w:rPr>
          <w:color w:val="222222"/>
          <w:shd w:val="clear" w:color="auto" w:fill="FFFFFF"/>
          <w:lang w:val="en-US"/>
        </w:rPr>
        <w:t xml:space="preserve"> set of</w:t>
      </w:r>
      <w:r w:rsidRPr="00D633CB">
        <w:rPr>
          <w:color w:val="222222"/>
          <w:shd w:val="clear" w:color="auto" w:fill="FFFFFF"/>
          <w:lang w:val="en-US"/>
        </w:rPr>
        <w:t xml:space="preserve"> </w:t>
      </w:r>
      <w:r w:rsidR="00FA37B1">
        <w:rPr>
          <w:color w:val="222222"/>
          <w:shd w:val="clear" w:color="auto" w:fill="FFFFFF"/>
          <w:lang w:val="en-US"/>
        </w:rPr>
        <w:t xml:space="preserve">systemic </w:t>
      </w:r>
      <w:r w:rsidRPr="00D633CB">
        <w:rPr>
          <w:color w:val="222222"/>
          <w:shd w:val="clear" w:color="auto" w:fill="FFFFFF"/>
          <w:lang w:val="en-US"/>
        </w:rPr>
        <w:t>process</w:t>
      </w:r>
      <w:r w:rsidR="00FB2BB0" w:rsidRPr="00D633CB">
        <w:rPr>
          <w:color w:val="222222"/>
          <w:shd w:val="clear" w:color="auto" w:fill="FFFFFF"/>
          <w:lang w:val="en-US"/>
        </w:rPr>
        <w:t>es</w:t>
      </w:r>
      <w:r w:rsidRPr="00D633CB">
        <w:rPr>
          <w:color w:val="222222"/>
          <w:shd w:val="clear" w:color="auto" w:fill="FFFFFF"/>
          <w:lang w:val="en-US"/>
        </w:rPr>
        <w:t xml:space="preserve"> that lead to different kinds of poverty</w:t>
      </w:r>
      <w:r w:rsidR="00FA37B1">
        <w:rPr>
          <w:color w:val="222222"/>
          <w:shd w:val="clear" w:color="auto" w:fill="FFFFFF"/>
          <w:lang w:val="en-US"/>
        </w:rPr>
        <w:t>. It</w:t>
      </w:r>
      <w:r w:rsidRPr="00D633CB">
        <w:rPr>
          <w:color w:val="222222"/>
          <w:shd w:val="clear" w:color="auto" w:fill="FFFFFF"/>
          <w:lang w:val="en-US"/>
        </w:rPr>
        <w:t xml:space="preserve"> </w:t>
      </w:r>
      <w:r w:rsidR="00FA37B1">
        <w:rPr>
          <w:color w:val="222222"/>
          <w:shd w:val="clear" w:color="auto" w:fill="FFFFFF"/>
          <w:lang w:val="en-US"/>
        </w:rPr>
        <w:t xml:space="preserve">gradually </w:t>
      </w:r>
      <w:r w:rsidRPr="00D633CB">
        <w:rPr>
          <w:color w:val="222222"/>
          <w:shd w:val="clear" w:color="auto" w:fill="FFFFFF"/>
          <w:lang w:val="en-US"/>
        </w:rPr>
        <w:t>develop</w:t>
      </w:r>
      <w:r w:rsidR="00FA37B1">
        <w:rPr>
          <w:color w:val="222222"/>
          <w:shd w:val="clear" w:color="auto" w:fill="FFFFFF"/>
          <w:lang w:val="en-US"/>
        </w:rPr>
        <w:t>s</w:t>
      </w:r>
      <w:r w:rsidRPr="00D633CB">
        <w:rPr>
          <w:color w:val="222222"/>
          <w:shd w:val="clear" w:color="auto" w:fill="FFFFFF"/>
          <w:lang w:val="en-US"/>
        </w:rPr>
        <w:t xml:space="preserve"> into something invisible as it is hidden behin</w:t>
      </w:r>
      <w:r w:rsidR="00FB2BB0" w:rsidRPr="00D633CB">
        <w:rPr>
          <w:color w:val="222222"/>
          <w:shd w:val="clear" w:color="auto" w:fill="FFFFFF"/>
          <w:lang w:val="en-US"/>
        </w:rPr>
        <w:t>d,</w:t>
      </w:r>
      <w:r w:rsidRPr="00D633CB">
        <w:rPr>
          <w:color w:val="222222"/>
          <w:shd w:val="clear" w:color="auto" w:fill="FFFFFF"/>
          <w:lang w:val="en-US"/>
        </w:rPr>
        <w:t xml:space="preserve"> the term social exclusion</w:t>
      </w:r>
      <w:r w:rsidR="00FB2BB0" w:rsidRPr="00D633CB">
        <w:rPr>
          <w:color w:val="222222"/>
          <w:shd w:val="clear" w:color="auto" w:fill="FFFFFF"/>
          <w:lang w:val="en-US"/>
        </w:rPr>
        <w:t xml:space="preserve"> which englobes several other facts</w:t>
      </w:r>
      <w:r w:rsidRPr="00D633CB">
        <w:rPr>
          <w:color w:val="222222"/>
          <w:shd w:val="clear" w:color="auto" w:fill="FFFFFF"/>
          <w:lang w:val="en-US"/>
        </w:rPr>
        <w:t xml:space="preserve"> (</w:t>
      </w:r>
      <w:proofErr w:type="spellStart"/>
      <w:r w:rsidRPr="00D633CB">
        <w:rPr>
          <w:color w:val="222222"/>
          <w:shd w:val="clear" w:color="auto" w:fill="FFFFFF"/>
          <w:lang w:val="en-US"/>
        </w:rPr>
        <w:t>Øyen</w:t>
      </w:r>
      <w:proofErr w:type="spellEnd"/>
      <w:r w:rsidRPr="00D633CB">
        <w:rPr>
          <w:color w:val="222222"/>
          <w:shd w:val="clear" w:color="auto" w:fill="FFFFFF"/>
          <w:lang w:val="en-US"/>
        </w:rPr>
        <w:t>, 1997)</w:t>
      </w:r>
      <w:r w:rsidR="00FB2BB0" w:rsidRPr="00D633CB">
        <w:rPr>
          <w:color w:val="222222"/>
          <w:shd w:val="clear" w:color="auto" w:fill="FFFFFF"/>
          <w:lang w:val="en-US"/>
        </w:rPr>
        <w:t>. According to the author, the term</w:t>
      </w:r>
      <w:r w:rsidR="00D633CB" w:rsidRPr="00D633CB">
        <w:rPr>
          <w:color w:val="222222"/>
          <w:shd w:val="clear" w:color="auto" w:fill="FFFFFF"/>
          <w:lang w:val="en-US"/>
        </w:rPr>
        <w:t xml:space="preserve"> social inclusion applies only for those who are considered as being excluded (one is actually talking about the same groups and not about two different groups of people): “</w:t>
      </w:r>
      <w:r w:rsidR="00D633CB" w:rsidRPr="00D633CB">
        <w:rPr>
          <w:lang w:val="en-US"/>
        </w:rPr>
        <w:t xml:space="preserve">So first the excluded have to be identified. Then follows the question as to how much inclusion for the excluded is needed (before a certain result/state/desired place is obtained), and where the actual tolerance limits for inclusion go” </w:t>
      </w:r>
      <w:r w:rsidR="00D633CB" w:rsidRPr="00D633CB">
        <w:rPr>
          <w:color w:val="222222"/>
          <w:shd w:val="clear" w:color="auto" w:fill="FFFFFF"/>
          <w:lang w:val="en-US"/>
        </w:rPr>
        <w:t>(</w:t>
      </w:r>
      <w:proofErr w:type="spellStart"/>
      <w:r w:rsidR="00D633CB" w:rsidRPr="00D633CB">
        <w:rPr>
          <w:color w:val="222222"/>
          <w:shd w:val="clear" w:color="auto" w:fill="FFFFFF"/>
          <w:lang w:val="en-US"/>
        </w:rPr>
        <w:t>Øyen</w:t>
      </w:r>
      <w:proofErr w:type="spellEnd"/>
      <w:r w:rsidR="006E3C12">
        <w:rPr>
          <w:color w:val="222222"/>
          <w:shd w:val="clear" w:color="auto" w:fill="FFFFFF"/>
          <w:lang w:val="en-US"/>
        </w:rPr>
        <w:t xml:space="preserve">, </w:t>
      </w:r>
      <w:r w:rsidR="00D633CB" w:rsidRPr="00D633CB">
        <w:rPr>
          <w:color w:val="222222"/>
          <w:shd w:val="clear" w:color="auto" w:fill="FFFFFF"/>
          <w:lang w:val="en-US"/>
        </w:rPr>
        <w:t>1997).</w:t>
      </w:r>
    </w:p>
    <w:p w:rsidR="00B25FB9" w:rsidRDefault="00CD0AC7" w:rsidP="00FF1231">
      <w:pPr>
        <w:pStyle w:val="NormalWeb"/>
        <w:jc w:val="both"/>
        <w:rPr>
          <w:lang w:val="en-US"/>
        </w:rPr>
      </w:pPr>
      <w:r>
        <w:rPr>
          <w:lang w:val="en-US"/>
        </w:rPr>
        <w:lastRenderedPageBreak/>
        <w:t>Silver</w:t>
      </w:r>
      <w:r w:rsidR="001E43C5">
        <w:rPr>
          <w:lang w:val="en-US"/>
        </w:rPr>
        <w:t xml:space="preserve"> H. (2015)</w:t>
      </w:r>
      <w:r w:rsidR="00396D08">
        <w:rPr>
          <w:lang w:val="en-US"/>
        </w:rPr>
        <w:t xml:space="preserve"> assert</w:t>
      </w:r>
      <w:r w:rsidR="00F402D5">
        <w:rPr>
          <w:lang w:val="en-US"/>
        </w:rPr>
        <w:t>s</w:t>
      </w:r>
      <w:r w:rsidR="00396D08">
        <w:rPr>
          <w:lang w:val="en-US"/>
        </w:rPr>
        <w:t xml:space="preserve"> that “</w:t>
      </w:r>
      <w:r w:rsidR="00396D08" w:rsidRPr="00396D08">
        <w:rPr>
          <w:lang w:val="en-US"/>
        </w:rPr>
        <w:t>social exclusion and inclusion are context-dependent concepts and phenomena</w:t>
      </w:r>
      <w:r w:rsidR="00396D08">
        <w:rPr>
          <w:lang w:val="en-US"/>
        </w:rPr>
        <w:t>”.</w:t>
      </w:r>
      <w:r w:rsidR="00396D08" w:rsidRPr="00396D08">
        <w:rPr>
          <w:lang w:val="en-US"/>
        </w:rPr>
        <w:t xml:space="preserve"> </w:t>
      </w:r>
      <w:r w:rsidR="00396D08">
        <w:rPr>
          <w:lang w:val="en-US"/>
        </w:rPr>
        <w:t xml:space="preserve">Her research </w:t>
      </w:r>
      <w:r w:rsidR="001E43C5">
        <w:rPr>
          <w:lang w:val="en-US"/>
        </w:rPr>
        <w:t>addresses the various context of Social inclusion by explaining that the concept is globally dissimilar</w:t>
      </w:r>
      <w:r w:rsidR="0094689E">
        <w:rPr>
          <w:lang w:val="en-US"/>
        </w:rPr>
        <w:t>.</w:t>
      </w:r>
      <w:r w:rsidR="00FF1231">
        <w:rPr>
          <w:lang w:val="en-US"/>
        </w:rPr>
        <w:t xml:space="preserve"> </w:t>
      </w:r>
      <w:r w:rsidR="0094689E">
        <w:rPr>
          <w:lang w:val="en-US"/>
        </w:rPr>
        <w:t>I</w:t>
      </w:r>
      <w:r w:rsidR="00FF1231">
        <w:rPr>
          <w:lang w:val="en-US"/>
        </w:rPr>
        <w:t>n other words, it is not a universal concept</w:t>
      </w:r>
      <w:r w:rsidR="001E43C5">
        <w:rPr>
          <w:lang w:val="en-US"/>
        </w:rPr>
        <w:t>. Indeed, the interpretation of Social inclusion varies in the different regions of the world, influenced by histories, cultures, social structures but also by access to resources and opportunities (Silver, 201</w:t>
      </w:r>
      <w:r w:rsidR="00396D08">
        <w:rPr>
          <w:lang w:val="en-US"/>
        </w:rPr>
        <w:t>5</w:t>
      </w:r>
      <w:r w:rsidR="001E43C5">
        <w:rPr>
          <w:lang w:val="en-US"/>
        </w:rPr>
        <w:t>).</w:t>
      </w:r>
    </w:p>
    <w:p w:rsidR="00700572" w:rsidRPr="002115C5" w:rsidRDefault="00700572" w:rsidP="000F1BC0">
      <w:pPr>
        <w:pStyle w:val="Paragraphedeliste"/>
        <w:numPr>
          <w:ilvl w:val="0"/>
          <w:numId w:val="1"/>
        </w:numPr>
        <w:rPr>
          <w:b/>
          <w:bCs/>
          <w:lang w:val="en-US"/>
        </w:rPr>
      </w:pPr>
      <w:r w:rsidRPr="002115C5">
        <w:rPr>
          <w:b/>
          <w:bCs/>
          <w:lang w:val="en-US"/>
        </w:rPr>
        <w:t>What does the literature tell us about anonymous CV?</w:t>
      </w:r>
    </w:p>
    <w:p w:rsidR="00DE52CB" w:rsidRDefault="00A4552A" w:rsidP="005B7AEC">
      <w:pPr>
        <w:pStyle w:val="NormalWeb"/>
        <w:jc w:val="both"/>
        <w:rPr>
          <w:lang w:val="en-US"/>
        </w:rPr>
      </w:pPr>
      <w:r>
        <w:rPr>
          <w:lang w:val="en-US"/>
        </w:rPr>
        <w:t>A</w:t>
      </w:r>
      <w:r w:rsidR="00866681">
        <w:rPr>
          <w:lang w:val="en-US"/>
        </w:rPr>
        <w:t xml:space="preserve"> statistically robust</w:t>
      </w:r>
      <w:r>
        <w:rPr>
          <w:lang w:val="en-US"/>
        </w:rPr>
        <w:t xml:space="preserve"> experimental study conducted</w:t>
      </w:r>
      <w:r w:rsidR="00866681">
        <w:rPr>
          <w:lang w:val="en-US"/>
        </w:rPr>
        <w:t xml:space="preserve"> in 2009</w:t>
      </w:r>
      <w:r>
        <w:rPr>
          <w:lang w:val="en-US"/>
        </w:rPr>
        <w:t xml:space="preserve"> by the Irish Equality Authority </w:t>
      </w:r>
      <w:r w:rsidR="00866681">
        <w:rPr>
          <w:lang w:val="en-US"/>
        </w:rPr>
        <w:t xml:space="preserve">and the Economic and Social Research Institute of Dublin finds </w:t>
      </w:r>
      <w:r w:rsidR="00866681" w:rsidRPr="00866681">
        <w:rPr>
          <w:lang w:val="en-US"/>
        </w:rPr>
        <w:t>that “job applicants with Irish names are over twice as likely to be invited to</w:t>
      </w:r>
      <w:r w:rsidR="0094689E">
        <w:rPr>
          <w:lang w:val="en-US"/>
        </w:rPr>
        <w:t xml:space="preserve"> an</w:t>
      </w:r>
      <w:r w:rsidR="00866681" w:rsidRPr="00866681">
        <w:rPr>
          <w:lang w:val="en-US"/>
        </w:rPr>
        <w:t xml:space="preserve"> interview as candidates with identifiably non-Irish names, even though both submit equivalent CVs</w:t>
      </w:r>
      <w:r w:rsidR="00866681">
        <w:rPr>
          <w:lang w:val="en-US"/>
        </w:rPr>
        <w:t>” (</w:t>
      </w:r>
      <w:proofErr w:type="spellStart"/>
      <w:r w:rsidR="00866681" w:rsidRPr="00866681">
        <w:rPr>
          <w:lang w:val="en-US"/>
        </w:rPr>
        <w:t>McGinnity</w:t>
      </w:r>
      <w:proofErr w:type="spellEnd"/>
      <w:r w:rsidR="00866681">
        <w:rPr>
          <w:lang w:val="en-US"/>
        </w:rPr>
        <w:t xml:space="preserve"> </w:t>
      </w:r>
      <w:r w:rsidR="00866681" w:rsidRPr="0094689E">
        <w:rPr>
          <w:i/>
          <w:iCs/>
          <w:lang w:val="en-US"/>
        </w:rPr>
        <w:t>et al</w:t>
      </w:r>
      <w:r w:rsidR="00866681">
        <w:rPr>
          <w:lang w:val="en-US"/>
        </w:rPr>
        <w:t xml:space="preserve">., 2009). </w:t>
      </w:r>
      <w:r w:rsidR="006C4B29" w:rsidRPr="006C4B29">
        <w:rPr>
          <w:rFonts w:ascii="TimesNewRoman" w:hAnsi="TimesNewRoman"/>
          <w:lang w:val="en-US"/>
        </w:rPr>
        <w:t>Anonymous application</w:t>
      </w:r>
      <w:r w:rsidR="006C4B29">
        <w:rPr>
          <w:rFonts w:ascii="TimesNewRoman" w:hAnsi="TimesNewRoman"/>
          <w:lang w:val="en-US"/>
        </w:rPr>
        <w:t xml:space="preserve"> job</w:t>
      </w:r>
      <w:r w:rsidR="006C4B29" w:rsidRPr="006C4B29">
        <w:rPr>
          <w:rFonts w:ascii="TimesNewRoman" w:hAnsi="TimesNewRoman"/>
          <w:lang w:val="en-US"/>
        </w:rPr>
        <w:t xml:space="preserve"> procedures</w:t>
      </w:r>
      <w:r w:rsidR="006C4B29">
        <w:rPr>
          <w:rFonts w:ascii="TimesNewRoman" w:hAnsi="TimesNewRoman"/>
          <w:lang w:val="en-US"/>
        </w:rPr>
        <w:t xml:space="preserve"> - also known as “blind” recruitment </w:t>
      </w:r>
      <w:r w:rsidR="00F81435">
        <w:rPr>
          <w:rFonts w:ascii="TimesNewRoman" w:hAnsi="TimesNewRoman"/>
          <w:lang w:val="en-US"/>
        </w:rPr>
        <w:t xml:space="preserve">methods - </w:t>
      </w:r>
      <w:r w:rsidR="006C4B29" w:rsidRPr="006C4B29">
        <w:rPr>
          <w:rFonts w:ascii="TimesNewRoman" w:hAnsi="TimesNewRoman"/>
          <w:lang w:val="en-US"/>
        </w:rPr>
        <w:t xml:space="preserve">are </w:t>
      </w:r>
      <w:r w:rsidR="00F81435">
        <w:rPr>
          <w:rFonts w:ascii="TimesNewRoman" w:hAnsi="TimesNewRoman"/>
          <w:lang w:val="en-US"/>
        </w:rPr>
        <w:t>more and more</w:t>
      </w:r>
      <w:r w:rsidR="006C4B29" w:rsidRPr="006C4B29">
        <w:rPr>
          <w:rFonts w:ascii="TimesNewRoman" w:hAnsi="TimesNewRoman"/>
          <w:lang w:val="en-US"/>
        </w:rPr>
        <w:t xml:space="preserve"> promoted as a way to </w:t>
      </w:r>
      <w:r w:rsidR="00F81435">
        <w:rPr>
          <w:rFonts w:ascii="TimesNewRoman" w:hAnsi="TimesNewRoman"/>
          <w:lang w:val="en-US"/>
        </w:rPr>
        <w:t>action</w:t>
      </w:r>
      <w:r w:rsidR="006C4B29" w:rsidRPr="006C4B29">
        <w:rPr>
          <w:rFonts w:ascii="TimesNewRoman" w:hAnsi="TimesNewRoman"/>
          <w:lang w:val="en-US"/>
        </w:rPr>
        <w:t xml:space="preserve"> employment discrimination. The </w:t>
      </w:r>
      <w:r w:rsidR="00F81435">
        <w:rPr>
          <w:rFonts w:ascii="TimesNewRoman" w:hAnsi="TimesNewRoman"/>
          <w:lang w:val="en-US"/>
        </w:rPr>
        <w:t>plan</w:t>
      </w:r>
      <w:r w:rsidR="006C4B29" w:rsidRPr="006C4B29">
        <w:rPr>
          <w:rFonts w:ascii="TimesNewRoman" w:hAnsi="TimesNewRoman"/>
          <w:lang w:val="en-US"/>
        </w:rPr>
        <w:t xml:space="preserve"> gets support from theory and experimental evidence</w:t>
      </w:r>
      <w:r w:rsidR="0094689E">
        <w:rPr>
          <w:rFonts w:ascii="TimesNewRoman" w:hAnsi="TimesNewRoman"/>
          <w:lang w:val="en-US"/>
        </w:rPr>
        <w:t>s</w:t>
      </w:r>
      <w:r w:rsidR="006C4B29" w:rsidRPr="006C4B29">
        <w:rPr>
          <w:rFonts w:ascii="TimesNewRoman" w:hAnsi="TimesNewRoman"/>
          <w:lang w:val="en-US"/>
        </w:rPr>
        <w:t xml:space="preserve"> </w:t>
      </w:r>
      <w:r w:rsidR="00F81435">
        <w:rPr>
          <w:rFonts w:ascii="TimesNewRoman" w:hAnsi="TimesNewRoman"/>
          <w:lang w:val="en-US"/>
        </w:rPr>
        <w:t xml:space="preserve">however </w:t>
      </w:r>
      <w:r w:rsidR="006C4B29" w:rsidRPr="006C4B29">
        <w:rPr>
          <w:rFonts w:ascii="TimesNewRoman" w:hAnsi="TimesNewRoman"/>
          <w:lang w:val="en-US"/>
        </w:rPr>
        <w:t>nothing is known about its real-life effects</w:t>
      </w:r>
      <w:r w:rsidR="00F81435">
        <w:rPr>
          <w:rFonts w:ascii="TimesNewRoman" w:hAnsi="TimesNewRoman"/>
          <w:lang w:val="en-US"/>
        </w:rPr>
        <w:t xml:space="preserve"> (</w:t>
      </w:r>
      <w:proofErr w:type="spellStart"/>
      <w:r w:rsidR="00F81435" w:rsidRPr="00F81435">
        <w:rPr>
          <w:lang w:val="en-US"/>
        </w:rPr>
        <w:t>Åslund</w:t>
      </w:r>
      <w:proofErr w:type="spellEnd"/>
      <w:r w:rsidR="00D33EB0">
        <w:rPr>
          <w:lang w:val="en-US"/>
        </w:rPr>
        <w:t xml:space="preserve"> </w:t>
      </w:r>
      <w:r w:rsidR="00D33EB0" w:rsidRPr="0094689E">
        <w:rPr>
          <w:i/>
          <w:iCs/>
          <w:lang w:val="en-US"/>
        </w:rPr>
        <w:t>et al</w:t>
      </w:r>
      <w:r w:rsidR="00D33EB0">
        <w:rPr>
          <w:lang w:val="en-US"/>
        </w:rPr>
        <w:t>., 2012</w:t>
      </w:r>
      <w:r w:rsidR="00D33EB0" w:rsidRPr="00A57927">
        <w:rPr>
          <w:lang w:val="en-US"/>
        </w:rPr>
        <w:t>)</w:t>
      </w:r>
      <w:r w:rsidR="006C4B29" w:rsidRPr="00A57927">
        <w:rPr>
          <w:lang w:val="en-US"/>
        </w:rPr>
        <w:t xml:space="preserve">. </w:t>
      </w:r>
      <w:proofErr w:type="spellStart"/>
      <w:r w:rsidR="00A57927" w:rsidRPr="00A57927">
        <w:rPr>
          <w:lang w:val="en-US"/>
        </w:rPr>
        <w:t>Åslund</w:t>
      </w:r>
      <w:proofErr w:type="spellEnd"/>
      <w:r w:rsidR="00A57927" w:rsidRPr="00A57927">
        <w:rPr>
          <w:lang w:val="en-US"/>
        </w:rPr>
        <w:t xml:space="preserve"> and </w:t>
      </w:r>
      <w:proofErr w:type="spellStart"/>
      <w:r w:rsidR="00A57927" w:rsidRPr="00A57927">
        <w:rPr>
          <w:lang w:val="en-US"/>
        </w:rPr>
        <w:t>Nordström</w:t>
      </w:r>
      <w:proofErr w:type="spellEnd"/>
      <w:r w:rsidR="00A57927" w:rsidRPr="00A57927">
        <w:rPr>
          <w:lang w:val="en-US"/>
        </w:rPr>
        <w:t xml:space="preserve"> </w:t>
      </w:r>
      <w:proofErr w:type="spellStart"/>
      <w:r w:rsidR="00A57927" w:rsidRPr="00A57927">
        <w:rPr>
          <w:lang w:val="en-US"/>
        </w:rPr>
        <w:t>Skans</w:t>
      </w:r>
      <w:proofErr w:type="spellEnd"/>
      <w:r w:rsidR="00A57927" w:rsidRPr="00A57927">
        <w:rPr>
          <w:lang w:val="en-US"/>
        </w:rPr>
        <w:t xml:space="preserve"> (2012) analyze a Swedish experiment conducted between 2004 and 2006, based on a difference-in-differences approach and found that anonymous job applications increase the chances of an interview call for both women and applicants of non-Western origin</w:t>
      </w:r>
      <w:r w:rsidR="0094689E">
        <w:rPr>
          <w:lang w:val="en-US"/>
        </w:rPr>
        <w:t>s</w:t>
      </w:r>
      <w:r w:rsidR="00A57927" w:rsidRPr="00A57927">
        <w:rPr>
          <w:lang w:val="en-US"/>
        </w:rPr>
        <w:t xml:space="preserve"> when compared to ordinary applications. </w:t>
      </w:r>
    </w:p>
    <w:p w:rsidR="00A037B0" w:rsidRDefault="005B7AEC" w:rsidP="00DE52CB">
      <w:pPr>
        <w:pStyle w:val="NormalWeb"/>
        <w:jc w:val="both"/>
        <w:rPr>
          <w:lang w:val="en-US"/>
        </w:rPr>
      </w:pPr>
      <w:r w:rsidRPr="005B7AEC">
        <w:rPr>
          <w:lang w:val="en-US"/>
        </w:rPr>
        <w:t xml:space="preserve">In France, the risks of discrimination during </w:t>
      </w:r>
      <w:r w:rsidR="003E2407">
        <w:rPr>
          <w:lang w:val="en-US"/>
        </w:rPr>
        <w:t xml:space="preserve">the </w:t>
      </w:r>
      <w:r w:rsidRPr="005B7AEC">
        <w:rPr>
          <w:lang w:val="en-US"/>
        </w:rPr>
        <w:t>hiring</w:t>
      </w:r>
      <w:r w:rsidR="003E2407">
        <w:rPr>
          <w:lang w:val="en-US"/>
        </w:rPr>
        <w:t xml:space="preserve"> process</w:t>
      </w:r>
      <w:r w:rsidRPr="005B7AEC">
        <w:rPr>
          <w:lang w:val="en-US"/>
        </w:rPr>
        <w:t xml:space="preserve"> are particularly high: the French CVs received by recruiters contain a lot of information concerning personal characteristics of candidates</w:t>
      </w:r>
      <w:r>
        <w:rPr>
          <w:lang w:val="en-US"/>
        </w:rPr>
        <w:t xml:space="preserve"> (</w:t>
      </w:r>
      <w:proofErr w:type="spellStart"/>
      <w:r>
        <w:rPr>
          <w:lang w:val="en-US"/>
        </w:rPr>
        <w:t>Amadieu</w:t>
      </w:r>
      <w:proofErr w:type="spellEnd"/>
      <w:r>
        <w:rPr>
          <w:lang w:val="en-US"/>
        </w:rPr>
        <w:t xml:space="preserve"> </w:t>
      </w:r>
      <w:r w:rsidRPr="00646614">
        <w:rPr>
          <w:i/>
          <w:iCs/>
          <w:lang w:val="en-US"/>
        </w:rPr>
        <w:t>et al</w:t>
      </w:r>
      <w:r>
        <w:rPr>
          <w:lang w:val="en-US"/>
        </w:rPr>
        <w:t>., 2019)</w:t>
      </w:r>
      <w:r w:rsidRPr="005B7AEC">
        <w:rPr>
          <w:lang w:val="en-US"/>
        </w:rPr>
        <w:t xml:space="preserve">. French recruiters make little use, during their selection process, of impersonal and objective skills measurement techniques (intelligence, personality, integrity or professional tests). </w:t>
      </w:r>
      <w:r w:rsidR="0094689E">
        <w:rPr>
          <w:lang w:val="en-US"/>
        </w:rPr>
        <w:t>After sorting CVs, t</w:t>
      </w:r>
      <w:r w:rsidRPr="005B7AEC">
        <w:rPr>
          <w:lang w:val="en-US"/>
        </w:rPr>
        <w:t xml:space="preserve">hey mainly use interviews as a selection technique and it is </w:t>
      </w:r>
      <w:r w:rsidR="0094689E">
        <w:rPr>
          <w:lang w:val="en-US"/>
        </w:rPr>
        <w:t>nearly</w:t>
      </w:r>
      <w:r w:rsidRPr="005B7AEC">
        <w:rPr>
          <w:lang w:val="en-US"/>
        </w:rPr>
        <w:t xml:space="preserve"> impossible to prevent multiple biases during these interviews</w:t>
      </w:r>
      <w:r w:rsidR="0094689E">
        <w:rPr>
          <w:lang w:val="en-US"/>
        </w:rPr>
        <w:t>,</w:t>
      </w:r>
      <w:r w:rsidRPr="005B7AEC">
        <w:rPr>
          <w:lang w:val="en-US"/>
        </w:rPr>
        <w:t xml:space="preserve"> from harming the assessment of skills </w:t>
      </w:r>
      <w:r w:rsidR="00646614">
        <w:rPr>
          <w:lang w:val="en-US"/>
        </w:rPr>
        <w:t>logically</w:t>
      </w:r>
      <w:r w:rsidRPr="005B7AEC">
        <w:rPr>
          <w:lang w:val="en-US"/>
        </w:rPr>
        <w:t xml:space="preserve"> leading to discrimination</w:t>
      </w:r>
      <w:r>
        <w:rPr>
          <w:lang w:val="en-US"/>
        </w:rPr>
        <w:t xml:space="preserve"> (</w:t>
      </w:r>
      <w:proofErr w:type="spellStart"/>
      <w:r>
        <w:rPr>
          <w:lang w:val="en-US"/>
        </w:rPr>
        <w:t>Amadieu</w:t>
      </w:r>
      <w:proofErr w:type="spellEnd"/>
      <w:r>
        <w:rPr>
          <w:lang w:val="en-US"/>
        </w:rPr>
        <w:t xml:space="preserve"> </w:t>
      </w:r>
      <w:r w:rsidRPr="00646614">
        <w:rPr>
          <w:i/>
          <w:iCs/>
          <w:lang w:val="en-US"/>
        </w:rPr>
        <w:t>et al</w:t>
      </w:r>
      <w:r>
        <w:rPr>
          <w:lang w:val="en-US"/>
        </w:rPr>
        <w:t>., 2019)</w:t>
      </w:r>
      <w:r w:rsidRPr="005B7AEC">
        <w:rPr>
          <w:lang w:val="en-US"/>
        </w:rPr>
        <w:t>. France is unique in the world in terms of the number of grounds and criteria for discrimination listed by the legislator. We count at</w:t>
      </w:r>
      <w:r>
        <w:rPr>
          <w:lang w:val="en-US"/>
        </w:rPr>
        <w:t xml:space="preserve"> </w:t>
      </w:r>
      <w:r w:rsidRPr="005B7AEC">
        <w:rPr>
          <w:lang w:val="en-US"/>
        </w:rPr>
        <w:t>minimum 25 criteria and</w:t>
      </w:r>
      <w:r w:rsidR="00584E02">
        <w:rPr>
          <w:lang w:val="en-US"/>
        </w:rPr>
        <w:t xml:space="preserve"> </w:t>
      </w:r>
      <w:r w:rsidRPr="005B7AEC">
        <w:rPr>
          <w:lang w:val="en-US"/>
        </w:rPr>
        <w:t>the fact of having introduced physical appearance in this list in 2001 can only expose French employers to frequent discrimination on this criterion since the photos are present on CVs (for managers in particular) and that face-to-face interviews are the norm</w:t>
      </w:r>
      <w:r>
        <w:rPr>
          <w:lang w:val="en-US"/>
        </w:rPr>
        <w:t xml:space="preserve"> (</w:t>
      </w:r>
      <w:proofErr w:type="spellStart"/>
      <w:r>
        <w:rPr>
          <w:lang w:val="en-US"/>
        </w:rPr>
        <w:t>Amadieu</w:t>
      </w:r>
      <w:proofErr w:type="spellEnd"/>
      <w:r>
        <w:rPr>
          <w:lang w:val="en-US"/>
        </w:rPr>
        <w:t xml:space="preserve"> </w:t>
      </w:r>
      <w:r w:rsidRPr="00646614">
        <w:rPr>
          <w:i/>
          <w:iCs/>
          <w:lang w:val="en-US"/>
        </w:rPr>
        <w:t>et al</w:t>
      </w:r>
      <w:r>
        <w:rPr>
          <w:lang w:val="en-US"/>
        </w:rPr>
        <w:t xml:space="preserve">., 2019). </w:t>
      </w:r>
      <w:r w:rsidR="00F27B67" w:rsidRPr="00F27B67">
        <w:rPr>
          <w:lang w:val="en-US"/>
        </w:rPr>
        <w:t xml:space="preserve">It is difficult to measure the exact influence of the evaluation in the decision of the government not to generalize the anonymous CV, insofar as many influential actors were hostile to </w:t>
      </w:r>
      <w:r w:rsidR="00646614">
        <w:rPr>
          <w:lang w:val="en-US"/>
        </w:rPr>
        <w:t>at the first place</w:t>
      </w:r>
      <w:r w:rsidR="00F27B67" w:rsidRPr="00F27B67">
        <w:rPr>
          <w:lang w:val="en-US"/>
        </w:rPr>
        <w:t>, but it can be proven that anonymi</w:t>
      </w:r>
      <w:r w:rsidR="00074033">
        <w:rPr>
          <w:lang w:val="en-US"/>
        </w:rPr>
        <w:t>z</w:t>
      </w:r>
      <w:r w:rsidR="00F27B67" w:rsidRPr="00F27B67">
        <w:rPr>
          <w:lang w:val="en-US"/>
        </w:rPr>
        <w:t>ation attenuates gender discrimination</w:t>
      </w:r>
      <w:r w:rsidR="00DE52CB">
        <w:rPr>
          <w:lang w:val="en-US"/>
        </w:rPr>
        <w:t xml:space="preserve"> (</w:t>
      </w:r>
      <w:proofErr w:type="spellStart"/>
      <w:r w:rsidR="00DE52CB" w:rsidRPr="00DE52CB">
        <w:rPr>
          <w:color w:val="222222"/>
          <w:shd w:val="clear" w:color="auto" w:fill="FFFFFF"/>
          <w:lang w:val="en-US"/>
        </w:rPr>
        <w:t>Behaghel</w:t>
      </w:r>
      <w:proofErr w:type="spellEnd"/>
      <w:r w:rsidR="00DE52CB">
        <w:rPr>
          <w:color w:val="222222"/>
          <w:shd w:val="clear" w:color="auto" w:fill="FFFFFF"/>
          <w:lang w:val="en-US"/>
        </w:rPr>
        <w:t>, 2012)</w:t>
      </w:r>
      <w:r w:rsidR="00F27B67" w:rsidRPr="00F27B67">
        <w:rPr>
          <w:lang w:val="en-US"/>
        </w:rPr>
        <w:t>.</w:t>
      </w:r>
      <w:r w:rsidR="00DE52CB">
        <w:rPr>
          <w:lang w:val="en-US"/>
        </w:rPr>
        <w:t xml:space="preserve"> </w:t>
      </w:r>
    </w:p>
    <w:p w:rsidR="00DE52CB" w:rsidRPr="00DE52CB" w:rsidRDefault="00DE52CB" w:rsidP="00DE52CB">
      <w:pPr>
        <w:pStyle w:val="NormalWeb"/>
        <w:jc w:val="both"/>
        <w:rPr>
          <w:lang w:val="en-US"/>
        </w:rPr>
      </w:pPr>
      <w:r>
        <w:rPr>
          <w:lang w:val="en-US"/>
        </w:rPr>
        <w:t>In his study led in Germany, Rinne (2018) concludes that</w:t>
      </w:r>
      <w:r w:rsidR="00A037B0">
        <w:rPr>
          <w:lang w:val="en-US"/>
        </w:rPr>
        <w:t xml:space="preserve"> </w:t>
      </w:r>
      <w:r w:rsidRPr="00DE52CB">
        <w:rPr>
          <w:lang w:val="en-US"/>
        </w:rPr>
        <w:t xml:space="preserve">anonymous job applications have their limits. They are not a universal remedy to </w:t>
      </w:r>
      <w:r w:rsidR="00A037B0">
        <w:rPr>
          <w:lang w:val="en-US"/>
        </w:rPr>
        <w:t>stand against</w:t>
      </w:r>
      <w:r w:rsidRPr="00DE52CB">
        <w:rPr>
          <w:lang w:val="en-US"/>
        </w:rPr>
        <w:t xml:space="preserve"> any form of discrimination</w:t>
      </w:r>
      <w:r w:rsidR="00A037B0">
        <w:rPr>
          <w:lang w:val="en-US"/>
        </w:rPr>
        <w:t xml:space="preserve"> as they tend to </w:t>
      </w:r>
      <w:r w:rsidRPr="00DE52CB">
        <w:rPr>
          <w:lang w:val="en-US"/>
        </w:rPr>
        <w:t>target one stage in the recruitment process and may have the potential to eliminate discrimination at that stage</w:t>
      </w:r>
      <w:r w:rsidR="00A037B0">
        <w:rPr>
          <w:lang w:val="en-US"/>
        </w:rPr>
        <w:t xml:space="preserve"> (Rinne, 2018)</w:t>
      </w:r>
      <w:r w:rsidRPr="00DE52CB">
        <w:rPr>
          <w:lang w:val="en-US"/>
        </w:rPr>
        <w:t xml:space="preserve">. </w:t>
      </w:r>
      <w:r w:rsidR="00A037B0">
        <w:rPr>
          <w:lang w:val="en-US"/>
        </w:rPr>
        <w:t>However,</w:t>
      </w:r>
      <w:r w:rsidRPr="00DE52CB">
        <w:rPr>
          <w:lang w:val="en-US"/>
        </w:rPr>
        <w:t xml:space="preserve"> there are many other </w:t>
      </w:r>
      <w:r w:rsidR="00A037B0">
        <w:rPr>
          <w:lang w:val="en-US"/>
        </w:rPr>
        <w:t>situations</w:t>
      </w:r>
      <w:r w:rsidRPr="00DE52CB">
        <w:rPr>
          <w:lang w:val="en-US"/>
        </w:rPr>
        <w:t xml:space="preserve"> where </w:t>
      </w:r>
      <w:r w:rsidR="00F91103">
        <w:rPr>
          <w:lang w:val="en-US"/>
        </w:rPr>
        <w:t>prejudice</w:t>
      </w:r>
      <w:r w:rsidRPr="00DE52CB">
        <w:rPr>
          <w:lang w:val="en-US"/>
        </w:rPr>
        <w:t xml:space="preserve"> </w:t>
      </w:r>
      <w:r w:rsidR="00A037B0">
        <w:rPr>
          <w:lang w:val="en-US"/>
        </w:rPr>
        <w:t>towards</w:t>
      </w:r>
      <w:r w:rsidRPr="00DE52CB">
        <w:rPr>
          <w:lang w:val="en-US"/>
        </w:rPr>
        <w:t xml:space="preserve"> minority </w:t>
      </w:r>
      <w:r w:rsidR="00A037B0">
        <w:rPr>
          <w:lang w:val="en-US"/>
        </w:rPr>
        <w:t>job</w:t>
      </w:r>
      <w:r w:rsidR="00117B22">
        <w:rPr>
          <w:lang w:val="en-US"/>
        </w:rPr>
        <w:t xml:space="preserve"> </w:t>
      </w:r>
      <w:r w:rsidR="00A037B0">
        <w:rPr>
          <w:lang w:val="en-US"/>
        </w:rPr>
        <w:t>seekers</w:t>
      </w:r>
      <w:r w:rsidRPr="00DE52CB">
        <w:rPr>
          <w:lang w:val="en-US"/>
        </w:rPr>
        <w:t xml:space="preserve"> is present that are not affected by </w:t>
      </w:r>
      <w:r w:rsidR="00A037B0">
        <w:rPr>
          <w:lang w:val="en-US"/>
        </w:rPr>
        <w:t>blind</w:t>
      </w:r>
      <w:r w:rsidRPr="00DE52CB">
        <w:rPr>
          <w:lang w:val="en-US"/>
        </w:rPr>
        <w:t xml:space="preserve"> job applications</w:t>
      </w:r>
      <w:r w:rsidR="00A037B0">
        <w:rPr>
          <w:lang w:val="en-US"/>
        </w:rPr>
        <w:t xml:space="preserve"> (Rinne, 2018)</w:t>
      </w:r>
      <w:r w:rsidRPr="00DE52CB">
        <w:rPr>
          <w:lang w:val="en-US"/>
        </w:rPr>
        <w:t xml:space="preserve">. </w:t>
      </w:r>
      <w:r w:rsidR="00FB5B91" w:rsidRPr="00FB5B91">
        <w:rPr>
          <w:lang w:val="en-US"/>
        </w:rPr>
        <w:t>The literature concludes that positive discrimination reinforces stereotypes and that the training and awareness of recruiters to stereotypes are also of disputed effectiveness in combating these phenomena</w:t>
      </w:r>
      <w:r w:rsidR="00E017F7">
        <w:rPr>
          <w:lang w:val="en-US"/>
        </w:rPr>
        <w:t xml:space="preserve"> (</w:t>
      </w:r>
      <w:proofErr w:type="spellStart"/>
      <w:r w:rsidR="00E017F7">
        <w:rPr>
          <w:lang w:val="en-US"/>
        </w:rPr>
        <w:t>Amadieu</w:t>
      </w:r>
      <w:proofErr w:type="spellEnd"/>
      <w:r w:rsidR="00E017F7">
        <w:rPr>
          <w:lang w:val="en-US"/>
        </w:rPr>
        <w:t xml:space="preserve"> </w:t>
      </w:r>
      <w:r w:rsidR="00E017F7" w:rsidRPr="00F91103">
        <w:rPr>
          <w:i/>
          <w:iCs/>
          <w:lang w:val="en-US"/>
        </w:rPr>
        <w:t>et al</w:t>
      </w:r>
      <w:r w:rsidR="00E017F7">
        <w:rPr>
          <w:lang w:val="en-US"/>
        </w:rPr>
        <w:t>., 2019)</w:t>
      </w:r>
      <w:r w:rsidR="00FB5B91" w:rsidRPr="00FB5B91">
        <w:rPr>
          <w:lang w:val="en-US"/>
        </w:rPr>
        <w:t>. On the other hand, the anonymous CV, which removes access to personal information, appears to be a</w:t>
      </w:r>
      <w:r w:rsidR="00C94DD3">
        <w:rPr>
          <w:lang w:val="en-US"/>
        </w:rPr>
        <w:t>n</w:t>
      </w:r>
      <w:r w:rsidR="00FB5B91" w:rsidRPr="00FB5B91">
        <w:rPr>
          <w:lang w:val="en-US"/>
        </w:rPr>
        <w:t xml:space="preserve"> </w:t>
      </w:r>
      <w:r w:rsidR="00E017F7">
        <w:rPr>
          <w:lang w:val="en-US"/>
        </w:rPr>
        <w:t>effective</w:t>
      </w:r>
      <w:r w:rsidR="00FB5B91" w:rsidRPr="00FB5B91">
        <w:rPr>
          <w:lang w:val="en-US"/>
        </w:rPr>
        <w:t xml:space="preserve"> solution. The automatic processing of applications and the use of algorithms also improve the objective assessment of aptitudes and skills, but these different tools are still very little used </w:t>
      </w:r>
      <w:r w:rsidR="00F91103">
        <w:rPr>
          <w:lang w:val="en-US"/>
        </w:rPr>
        <w:t>by</w:t>
      </w:r>
      <w:r w:rsidR="00FB5B91" w:rsidRPr="00FB5B91">
        <w:rPr>
          <w:lang w:val="en-US"/>
        </w:rPr>
        <w:t xml:space="preserve"> companies</w:t>
      </w:r>
      <w:r w:rsidR="00E017F7">
        <w:rPr>
          <w:lang w:val="en-US"/>
        </w:rPr>
        <w:t xml:space="preserve"> (</w:t>
      </w:r>
      <w:proofErr w:type="spellStart"/>
      <w:r w:rsidR="00E017F7">
        <w:rPr>
          <w:lang w:val="en-US"/>
        </w:rPr>
        <w:t>Amadieu</w:t>
      </w:r>
      <w:proofErr w:type="spellEnd"/>
      <w:r w:rsidR="00E017F7">
        <w:rPr>
          <w:lang w:val="en-US"/>
        </w:rPr>
        <w:t xml:space="preserve"> </w:t>
      </w:r>
      <w:r w:rsidR="00E017F7" w:rsidRPr="000F6873">
        <w:rPr>
          <w:i/>
          <w:iCs/>
          <w:lang w:val="en-US"/>
        </w:rPr>
        <w:t>et al</w:t>
      </w:r>
      <w:r w:rsidR="00E017F7">
        <w:rPr>
          <w:lang w:val="en-US"/>
        </w:rPr>
        <w:t>., 2019)</w:t>
      </w:r>
      <w:r w:rsidR="00FB5B91" w:rsidRPr="00FB5B91">
        <w:rPr>
          <w:lang w:val="en-US"/>
        </w:rPr>
        <w:t>.</w:t>
      </w:r>
    </w:p>
    <w:p w:rsidR="00825B17" w:rsidRPr="00825B17" w:rsidRDefault="00825B17" w:rsidP="00825B17">
      <w:pPr>
        <w:pStyle w:val="NormalWeb"/>
        <w:rPr>
          <w:lang w:val="en-US"/>
        </w:rPr>
      </w:pPr>
      <w:r w:rsidRPr="00825B17">
        <w:rPr>
          <w:lang w:val="en-US"/>
        </w:rPr>
        <w:lastRenderedPageBreak/>
        <w:t xml:space="preserve">In the results of their findings, </w:t>
      </w:r>
      <w:r>
        <w:rPr>
          <w:lang w:val="en-US"/>
        </w:rPr>
        <w:t xml:space="preserve">Krause </w:t>
      </w:r>
      <w:r w:rsidRPr="0066109A">
        <w:rPr>
          <w:i/>
          <w:iCs/>
          <w:lang w:val="en-US"/>
        </w:rPr>
        <w:t>et al</w:t>
      </w:r>
      <w:r>
        <w:rPr>
          <w:lang w:val="en-US"/>
        </w:rPr>
        <w:t>. (</w:t>
      </w:r>
      <w:r w:rsidR="006F1761">
        <w:rPr>
          <w:lang w:val="en-US"/>
        </w:rPr>
        <w:t>2012) show that “s</w:t>
      </w:r>
      <w:r w:rsidRPr="00825B17">
        <w:rPr>
          <w:lang w:val="en-US"/>
        </w:rPr>
        <w:t>tandardized application forms which are completed by the applicants appear as the most effective and efficient way to make applications anonymous</w:t>
      </w:r>
      <w:r w:rsidR="006F1761">
        <w:rPr>
          <w:lang w:val="en-US"/>
        </w:rPr>
        <w:t>”</w:t>
      </w:r>
      <w:r w:rsidRPr="00825B17">
        <w:rPr>
          <w:lang w:val="en-US"/>
        </w:rPr>
        <w:t>. Results</w:t>
      </w:r>
      <w:r w:rsidR="006F1761">
        <w:rPr>
          <w:lang w:val="en-US"/>
        </w:rPr>
        <w:t xml:space="preserve"> also</w:t>
      </w:r>
      <w:r w:rsidRPr="00825B17">
        <w:rPr>
          <w:lang w:val="en-US"/>
        </w:rPr>
        <w:t xml:space="preserve"> show that </w:t>
      </w:r>
      <w:r w:rsidR="006F1761">
        <w:rPr>
          <w:lang w:val="en-US"/>
        </w:rPr>
        <w:t>“</w:t>
      </w:r>
      <w:r w:rsidRPr="00825B17">
        <w:rPr>
          <w:lang w:val="en-US"/>
        </w:rPr>
        <w:t>with anonymous job applications, all applicant groups have the expected equal chances to receiv</w:t>
      </w:r>
      <w:r w:rsidR="0066109A">
        <w:rPr>
          <w:lang w:val="en-US"/>
        </w:rPr>
        <w:t>e</w:t>
      </w:r>
      <w:r w:rsidRPr="00825B17">
        <w:rPr>
          <w:lang w:val="en-US"/>
        </w:rPr>
        <w:t xml:space="preserve"> an interview invitation in nearly all recruitment processes</w:t>
      </w:r>
      <w:r w:rsidR="006F1761">
        <w:rPr>
          <w:lang w:val="en-US"/>
        </w:rPr>
        <w:t xml:space="preserve">” (Krause </w:t>
      </w:r>
      <w:r w:rsidR="006F1761" w:rsidRPr="0066109A">
        <w:rPr>
          <w:i/>
          <w:iCs/>
          <w:lang w:val="en-US"/>
        </w:rPr>
        <w:t>et al</w:t>
      </w:r>
      <w:r w:rsidR="006F1761">
        <w:rPr>
          <w:lang w:val="en-US"/>
        </w:rPr>
        <w:t>., 2012)</w:t>
      </w:r>
      <w:r w:rsidRPr="00825B17">
        <w:rPr>
          <w:lang w:val="en-US"/>
        </w:rPr>
        <w:t xml:space="preserve">. </w:t>
      </w:r>
    </w:p>
    <w:p w:rsidR="00A4552A" w:rsidRPr="00853150" w:rsidRDefault="006C4459" w:rsidP="00853150">
      <w:pPr>
        <w:pStyle w:val="NormalWeb"/>
        <w:shd w:val="clear" w:color="auto" w:fill="FFFFFF"/>
        <w:jc w:val="both"/>
        <w:rPr>
          <w:lang w:val="en-US"/>
        </w:rPr>
      </w:pPr>
      <w:r w:rsidRPr="006C4459">
        <w:rPr>
          <w:rFonts w:ascii="TimesNewRomanPSMT" w:hAnsi="TimesNewRomanPSMT"/>
          <w:lang w:val="en-US"/>
        </w:rPr>
        <w:t xml:space="preserve">Finally, in </w:t>
      </w:r>
      <w:r>
        <w:rPr>
          <w:rFonts w:ascii="TimesNewRomanPSMT" w:hAnsi="TimesNewRomanPSMT"/>
          <w:lang w:val="en-US"/>
        </w:rPr>
        <w:t>his survey Kennedy (2014)</w:t>
      </w:r>
      <w:r w:rsidRPr="006C4459">
        <w:rPr>
          <w:rFonts w:ascii="TimesNewRomanPSMT" w:hAnsi="TimesNewRomanPSMT"/>
          <w:lang w:val="en-US"/>
        </w:rPr>
        <w:t xml:space="preserve"> has shown that when </w:t>
      </w:r>
      <w:r>
        <w:rPr>
          <w:rFonts w:ascii="TimesNewRomanPSMT" w:hAnsi="TimesNewRomanPSMT"/>
          <w:lang w:val="en-US"/>
        </w:rPr>
        <w:t xml:space="preserve">implicit bias is </w:t>
      </w:r>
      <w:r w:rsidRPr="006C4459">
        <w:rPr>
          <w:rFonts w:ascii="TimesNewRomanPSMT" w:hAnsi="TimesNewRomanPSMT"/>
          <w:lang w:val="en-US"/>
        </w:rPr>
        <w:t xml:space="preserve">incorporated in </w:t>
      </w:r>
      <w:r>
        <w:rPr>
          <w:rFonts w:ascii="TimesNewRomanPSMT" w:hAnsi="TimesNewRomanPSMT"/>
          <w:lang w:val="en-US"/>
        </w:rPr>
        <w:t xml:space="preserve">the </w:t>
      </w:r>
      <w:r w:rsidRPr="006C4459">
        <w:rPr>
          <w:rFonts w:ascii="TimesNewRomanPSMT" w:hAnsi="TimesNewRomanPSMT"/>
          <w:lang w:val="en-US"/>
        </w:rPr>
        <w:t>decision</w:t>
      </w:r>
      <w:r w:rsidRPr="006C4459">
        <w:rPr>
          <w:rFonts w:ascii="TimesNewRomanPSMT" w:hAnsi="TimesNewRomanPSMT"/>
          <w:lang w:val="en-US"/>
        </w:rPr>
        <w:softHyphen/>
      </w:r>
      <w:r>
        <w:rPr>
          <w:rFonts w:ascii="TimesNewRomanPSMT" w:hAnsi="TimesNewRomanPSMT"/>
          <w:lang w:val="en-US"/>
        </w:rPr>
        <w:t>-</w:t>
      </w:r>
      <w:r w:rsidRPr="006C4459">
        <w:rPr>
          <w:rFonts w:ascii="TimesNewRomanPSMT" w:hAnsi="TimesNewRomanPSMT"/>
          <w:lang w:val="en-US"/>
        </w:rPr>
        <w:t xml:space="preserve">making there is the </w:t>
      </w:r>
      <w:r w:rsidR="00AE0847">
        <w:rPr>
          <w:rFonts w:ascii="TimesNewRomanPSMT" w:hAnsi="TimesNewRomanPSMT"/>
          <w:lang w:val="en-US"/>
        </w:rPr>
        <w:t>disposition</w:t>
      </w:r>
      <w:r w:rsidRPr="006C4459">
        <w:rPr>
          <w:rFonts w:ascii="TimesNewRomanPSMT" w:hAnsi="TimesNewRomanPSMT"/>
          <w:lang w:val="en-US"/>
        </w:rPr>
        <w:t xml:space="preserve"> for hiring teams to make the </w:t>
      </w:r>
      <w:r>
        <w:rPr>
          <w:rFonts w:ascii="TimesNewRomanPSMT" w:hAnsi="TimesNewRomanPSMT"/>
          <w:lang w:val="en-US"/>
        </w:rPr>
        <w:t>wrong</w:t>
      </w:r>
      <w:r w:rsidRPr="006C4459">
        <w:rPr>
          <w:rFonts w:ascii="TimesNewRomanPSMT" w:hAnsi="TimesNewRomanPSMT"/>
          <w:lang w:val="en-US"/>
        </w:rPr>
        <w:t xml:space="preserve"> decision.</w:t>
      </w:r>
      <w:r>
        <w:rPr>
          <w:rFonts w:ascii="TimesNewRomanPSMT" w:hAnsi="TimesNewRomanPSMT"/>
          <w:lang w:val="en-US"/>
        </w:rPr>
        <w:t xml:space="preserve"> L</w:t>
      </w:r>
      <w:r w:rsidRPr="006C4459">
        <w:rPr>
          <w:rFonts w:ascii="TimesNewRomanPSMT" w:hAnsi="TimesNewRomanPSMT"/>
          <w:lang w:val="en-US"/>
        </w:rPr>
        <w:t xml:space="preserve">egislation in this </w:t>
      </w:r>
      <w:r>
        <w:rPr>
          <w:rFonts w:ascii="TimesNewRomanPSMT" w:hAnsi="TimesNewRomanPSMT"/>
          <w:lang w:val="en-US"/>
        </w:rPr>
        <w:t>field</w:t>
      </w:r>
      <w:r w:rsidRPr="006C4459">
        <w:rPr>
          <w:rFonts w:ascii="TimesNewRomanPSMT" w:hAnsi="TimesNewRomanPSMT"/>
          <w:lang w:val="en-US"/>
        </w:rPr>
        <w:t xml:space="preserve"> is not having as much of a preventative force as </w:t>
      </w:r>
      <w:r>
        <w:rPr>
          <w:rFonts w:ascii="TimesNewRomanPSMT" w:hAnsi="TimesNewRomanPSMT"/>
          <w:lang w:val="en-US"/>
        </w:rPr>
        <w:t>foreseen</w:t>
      </w:r>
      <w:r w:rsidRPr="006C4459">
        <w:rPr>
          <w:rFonts w:ascii="TimesNewRomanPSMT" w:hAnsi="TimesNewRomanPSMT"/>
          <w:lang w:val="en-US"/>
        </w:rPr>
        <w:t xml:space="preserve"> and therefore the onus lies on </w:t>
      </w:r>
      <w:r>
        <w:rPr>
          <w:rFonts w:ascii="TimesNewRomanPSMT" w:hAnsi="TimesNewRomanPSMT"/>
          <w:lang w:val="en-US"/>
        </w:rPr>
        <w:t>companies</w:t>
      </w:r>
      <w:r w:rsidRPr="006C4459">
        <w:rPr>
          <w:rFonts w:ascii="TimesNewRomanPSMT" w:hAnsi="TimesNewRomanPSMT"/>
          <w:lang w:val="en-US"/>
        </w:rPr>
        <w:t xml:space="preserve"> themselves, government agencies and </w:t>
      </w:r>
      <w:r w:rsidR="000F1BC0">
        <w:rPr>
          <w:rFonts w:ascii="TimesNewRomanPSMT" w:hAnsi="TimesNewRomanPSMT"/>
          <w:lang w:val="en-US"/>
        </w:rPr>
        <w:t>demeaned</w:t>
      </w:r>
      <w:r w:rsidRPr="006C4459">
        <w:rPr>
          <w:rFonts w:ascii="TimesNewRomanPSMT" w:hAnsi="TimesNewRomanPSMT"/>
          <w:lang w:val="en-US"/>
        </w:rPr>
        <w:t xml:space="preserve"> candidates to raise awareness </w:t>
      </w:r>
      <w:r w:rsidR="0017473D">
        <w:rPr>
          <w:rFonts w:ascii="TimesNewRomanPSMT" w:hAnsi="TimesNewRomanPSMT"/>
          <w:lang w:val="en-US"/>
        </w:rPr>
        <w:t>about</w:t>
      </w:r>
      <w:r w:rsidRPr="006C4459">
        <w:rPr>
          <w:rFonts w:ascii="TimesNewRomanPSMT" w:hAnsi="TimesNewRomanPSMT"/>
          <w:lang w:val="en-US"/>
        </w:rPr>
        <w:t xml:space="preserve"> discrimination </w:t>
      </w:r>
      <w:r w:rsidR="000F1BC0">
        <w:rPr>
          <w:rFonts w:ascii="TimesNewRomanPSMT" w:hAnsi="TimesNewRomanPSMT"/>
          <w:lang w:val="en-US"/>
        </w:rPr>
        <w:t>arising</w:t>
      </w:r>
      <w:r w:rsidRPr="006C4459">
        <w:rPr>
          <w:rFonts w:ascii="TimesNewRomanPSMT" w:hAnsi="TimesNewRomanPSMT"/>
          <w:lang w:val="en-US"/>
        </w:rPr>
        <w:t xml:space="preserve"> on a day to day basis</w:t>
      </w:r>
      <w:r w:rsidR="000F1BC0">
        <w:rPr>
          <w:rFonts w:ascii="TimesNewRomanPSMT" w:hAnsi="TimesNewRomanPSMT"/>
          <w:lang w:val="en-US"/>
        </w:rPr>
        <w:t xml:space="preserve"> (Kennedy, 2014)</w:t>
      </w:r>
      <w:r w:rsidRPr="006C4459">
        <w:rPr>
          <w:rFonts w:ascii="TimesNewRomanPSMT" w:hAnsi="TimesNewRomanPSMT"/>
          <w:lang w:val="en-US"/>
        </w:rPr>
        <w:t xml:space="preserve">. </w:t>
      </w:r>
    </w:p>
    <w:p w:rsidR="00B25FB9" w:rsidRPr="002115C5" w:rsidRDefault="00B25FB9" w:rsidP="00700572">
      <w:pPr>
        <w:pStyle w:val="Paragraphedeliste"/>
        <w:numPr>
          <w:ilvl w:val="0"/>
          <w:numId w:val="1"/>
        </w:numPr>
        <w:rPr>
          <w:b/>
          <w:bCs/>
          <w:lang w:val="en-US"/>
        </w:rPr>
      </w:pPr>
      <w:r w:rsidRPr="002115C5">
        <w:rPr>
          <w:b/>
          <w:bCs/>
          <w:lang w:val="en-US"/>
        </w:rPr>
        <w:t>The inclusion of the excluded</w:t>
      </w:r>
    </w:p>
    <w:p w:rsidR="00B25FB9" w:rsidRDefault="00B25FB9" w:rsidP="00B25FB9">
      <w:pPr>
        <w:rPr>
          <w:lang w:val="en-US"/>
        </w:rPr>
      </w:pPr>
    </w:p>
    <w:p w:rsidR="00B25FB9" w:rsidRPr="002115C5" w:rsidRDefault="00700572" w:rsidP="001B61CB">
      <w:pPr>
        <w:ind w:firstLine="360"/>
        <w:rPr>
          <w:b/>
          <w:bCs/>
          <w:lang w:val="en-US"/>
        </w:rPr>
      </w:pPr>
      <w:r w:rsidRPr="002115C5">
        <w:rPr>
          <w:b/>
          <w:bCs/>
          <w:lang w:val="en-US"/>
        </w:rPr>
        <w:t>4</w:t>
      </w:r>
      <w:r w:rsidR="00B25FB9" w:rsidRPr="002115C5">
        <w:rPr>
          <w:b/>
          <w:bCs/>
          <w:lang w:val="en-US"/>
        </w:rPr>
        <w:t xml:space="preserve">.1. </w:t>
      </w:r>
      <w:r w:rsidR="00B14350" w:rsidRPr="002115C5">
        <w:rPr>
          <w:b/>
          <w:bCs/>
          <w:lang w:val="en-US"/>
        </w:rPr>
        <w:t xml:space="preserve">The </w:t>
      </w:r>
      <w:r w:rsidR="00400927" w:rsidRPr="002115C5">
        <w:rPr>
          <w:b/>
          <w:bCs/>
          <w:lang w:val="en-US"/>
        </w:rPr>
        <w:t>most exposed to CV-based discrimination</w:t>
      </w:r>
    </w:p>
    <w:p w:rsidR="00400927" w:rsidRDefault="00400927" w:rsidP="00B25FB9">
      <w:pPr>
        <w:rPr>
          <w:lang w:val="en-US"/>
        </w:rPr>
      </w:pPr>
    </w:p>
    <w:p w:rsidR="00400927" w:rsidRDefault="000679A4" w:rsidP="00190CAE">
      <w:pPr>
        <w:jc w:val="both"/>
        <w:rPr>
          <w:lang w:val="en-US"/>
        </w:rPr>
      </w:pPr>
      <w:r>
        <w:rPr>
          <w:lang w:val="en-US"/>
        </w:rPr>
        <w:t xml:space="preserve">Employment seem to remain an important passage to social inclusion. </w:t>
      </w:r>
      <w:r w:rsidR="00400927">
        <w:rPr>
          <w:lang w:val="en-US"/>
        </w:rPr>
        <w:t>On a global scale</w:t>
      </w:r>
      <w:r w:rsidR="00400927" w:rsidRPr="00400927">
        <w:rPr>
          <w:lang w:val="en-US"/>
        </w:rPr>
        <w:t>,</w:t>
      </w:r>
      <w:r w:rsidR="00150801">
        <w:rPr>
          <w:lang w:val="en-US"/>
        </w:rPr>
        <w:t xml:space="preserve"> - </w:t>
      </w:r>
      <w:r w:rsidR="00400927" w:rsidRPr="00400927">
        <w:rPr>
          <w:lang w:val="en-US"/>
        </w:rPr>
        <w:t>without focusing on one country in particular</w:t>
      </w:r>
      <w:r w:rsidR="00150801">
        <w:rPr>
          <w:lang w:val="en-US"/>
        </w:rPr>
        <w:t>-</w:t>
      </w:r>
      <w:r w:rsidR="00400927" w:rsidRPr="00400927">
        <w:rPr>
          <w:lang w:val="en-US"/>
        </w:rPr>
        <w:t xml:space="preserve"> we </w:t>
      </w:r>
      <w:r w:rsidR="00400927">
        <w:rPr>
          <w:lang w:val="en-US"/>
        </w:rPr>
        <w:t>observe</w:t>
      </w:r>
      <w:r w:rsidR="00400927" w:rsidRPr="00400927">
        <w:rPr>
          <w:lang w:val="en-US"/>
        </w:rPr>
        <w:t xml:space="preserve"> that victims of discrimination</w:t>
      </w:r>
      <w:r w:rsidR="00190CAE">
        <w:rPr>
          <w:lang w:val="en-US"/>
        </w:rPr>
        <w:t xml:space="preserve"> based on their CV </w:t>
      </w:r>
      <w:r w:rsidR="00190CAE" w:rsidRPr="00190CAE">
        <w:rPr>
          <w:lang w:val="en-US"/>
        </w:rPr>
        <w:t>are not the same in every corner of the world</w:t>
      </w:r>
      <w:r w:rsidR="00190CAE">
        <w:rPr>
          <w:lang w:val="en-US"/>
        </w:rPr>
        <w:t>.</w:t>
      </w:r>
      <w:r w:rsidR="00190CAE" w:rsidRPr="00190CAE">
        <w:rPr>
          <w:lang w:val="en-US"/>
        </w:rPr>
        <w:t xml:space="preserve"> </w:t>
      </w:r>
      <w:r w:rsidR="00190CAE">
        <w:rPr>
          <w:lang w:val="en-US"/>
        </w:rPr>
        <w:t>B</w:t>
      </w:r>
      <w:r w:rsidR="00190CAE" w:rsidRPr="00190CAE">
        <w:rPr>
          <w:lang w:val="en-US"/>
        </w:rPr>
        <w:t xml:space="preserve">ut </w:t>
      </w:r>
      <w:r w:rsidR="00190CAE">
        <w:rPr>
          <w:lang w:val="en-US"/>
        </w:rPr>
        <w:t xml:space="preserve">overall, </w:t>
      </w:r>
      <w:r w:rsidR="00190CAE" w:rsidRPr="00190CAE">
        <w:rPr>
          <w:lang w:val="en-US"/>
        </w:rPr>
        <w:t>the same groups</w:t>
      </w:r>
      <w:r w:rsidR="00162806">
        <w:rPr>
          <w:lang w:val="en-US"/>
        </w:rPr>
        <w:t xml:space="preserve"> tend to be</w:t>
      </w:r>
      <w:r w:rsidR="00190CAE" w:rsidRPr="00190CAE">
        <w:rPr>
          <w:lang w:val="en-US"/>
        </w:rPr>
        <w:t xml:space="preserve"> subject to</w:t>
      </w:r>
      <w:r w:rsidR="00162806">
        <w:rPr>
          <w:lang w:val="en-US"/>
        </w:rPr>
        <w:t xml:space="preserve"> the same</w:t>
      </w:r>
      <w:r w:rsidR="00190CAE" w:rsidRPr="00190CAE">
        <w:rPr>
          <w:lang w:val="en-US"/>
        </w:rPr>
        <w:t xml:space="preserve"> stigma. </w:t>
      </w:r>
      <w:r w:rsidR="00162806" w:rsidRPr="00162806">
        <w:rPr>
          <w:lang w:val="en-US"/>
        </w:rPr>
        <w:t xml:space="preserve">When reading a CV, a lot of information unrelated to the skills of the candidate will play on the unconscious bias of </w:t>
      </w:r>
      <w:r w:rsidR="00162806">
        <w:rPr>
          <w:lang w:val="en-US"/>
        </w:rPr>
        <w:t xml:space="preserve">the </w:t>
      </w:r>
      <w:r w:rsidR="00162806" w:rsidRPr="00162806">
        <w:rPr>
          <w:lang w:val="en-US"/>
        </w:rPr>
        <w:t>recruiter. Instead of focusing on skills</w:t>
      </w:r>
      <w:r w:rsidR="00162806">
        <w:rPr>
          <w:lang w:val="en-US"/>
        </w:rPr>
        <w:t xml:space="preserve"> and competences</w:t>
      </w:r>
      <w:r w:rsidR="00162806" w:rsidRPr="00162806">
        <w:rPr>
          <w:lang w:val="en-US"/>
        </w:rPr>
        <w:t xml:space="preserve"> only, subjective details take over and influence the </w:t>
      </w:r>
      <w:r w:rsidR="00150801">
        <w:rPr>
          <w:lang w:val="en-US"/>
        </w:rPr>
        <w:t>decision</w:t>
      </w:r>
      <w:r w:rsidR="00162806" w:rsidRPr="00162806">
        <w:rPr>
          <w:lang w:val="en-US"/>
        </w:rPr>
        <w:t xml:space="preserve"> of the recruiter wh</w:t>
      </w:r>
      <w:r w:rsidR="00150801">
        <w:rPr>
          <w:lang w:val="en-US"/>
        </w:rPr>
        <w:t>ile</w:t>
      </w:r>
      <w:r w:rsidR="00162806" w:rsidRPr="00162806">
        <w:rPr>
          <w:lang w:val="en-US"/>
        </w:rPr>
        <w:t xml:space="preserve"> </w:t>
      </w:r>
      <w:r w:rsidR="00162806">
        <w:rPr>
          <w:lang w:val="en-US"/>
        </w:rPr>
        <w:t>going through</w:t>
      </w:r>
      <w:r w:rsidR="00162806" w:rsidRPr="00162806">
        <w:rPr>
          <w:lang w:val="en-US"/>
        </w:rPr>
        <w:t xml:space="preserve"> a </w:t>
      </w:r>
      <w:r w:rsidR="009E0D17">
        <w:rPr>
          <w:lang w:val="en-US"/>
        </w:rPr>
        <w:t>curriculum</w:t>
      </w:r>
      <w:r w:rsidR="00162806" w:rsidRPr="00162806">
        <w:rPr>
          <w:lang w:val="en-US"/>
        </w:rPr>
        <w:t>. Candidates therefore find themselves automatically excluded on the basis of non-objective criteria.</w:t>
      </w:r>
      <w:r>
        <w:rPr>
          <w:lang w:val="en-US"/>
        </w:rPr>
        <w:t xml:space="preserve"> </w:t>
      </w:r>
      <w:r w:rsidR="00190CAE" w:rsidRPr="00190CAE">
        <w:rPr>
          <w:lang w:val="en-US"/>
        </w:rPr>
        <w:t xml:space="preserve">Here are the </w:t>
      </w:r>
      <w:r w:rsidR="00190CAE">
        <w:rPr>
          <w:lang w:val="en-US"/>
        </w:rPr>
        <w:t>categories of people</w:t>
      </w:r>
      <w:r w:rsidR="00190CAE" w:rsidRPr="00190CAE">
        <w:rPr>
          <w:lang w:val="en-US"/>
        </w:rPr>
        <w:t xml:space="preserve"> considered to be</w:t>
      </w:r>
      <w:r w:rsidR="009E0D17">
        <w:rPr>
          <w:lang w:val="en-US"/>
        </w:rPr>
        <w:t xml:space="preserve"> the</w:t>
      </w:r>
      <w:r w:rsidR="00190CAE" w:rsidRPr="00190CAE">
        <w:rPr>
          <w:lang w:val="en-US"/>
        </w:rPr>
        <w:t xml:space="preserve"> most affected by</w:t>
      </w:r>
      <w:r w:rsidR="00026553">
        <w:rPr>
          <w:lang w:val="en-US"/>
        </w:rPr>
        <w:t xml:space="preserve"> a form of</w:t>
      </w:r>
      <w:r w:rsidR="00190CAE" w:rsidRPr="00190CAE">
        <w:rPr>
          <w:lang w:val="en-US"/>
        </w:rPr>
        <w:t xml:space="preserve"> discrimination </w:t>
      </w:r>
      <w:r w:rsidR="00026553">
        <w:rPr>
          <w:lang w:val="en-US"/>
        </w:rPr>
        <w:t xml:space="preserve">solely </w:t>
      </w:r>
      <w:r w:rsidR="00190CAE" w:rsidRPr="00190CAE">
        <w:rPr>
          <w:lang w:val="en-US"/>
        </w:rPr>
        <w:t>based</w:t>
      </w:r>
      <w:r w:rsidR="00026553">
        <w:rPr>
          <w:lang w:val="en-US"/>
        </w:rPr>
        <w:t xml:space="preserve"> on</w:t>
      </w:r>
      <w:r w:rsidR="00190CAE" w:rsidRPr="00190CAE">
        <w:rPr>
          <w:lang w:val="en-US"/>
        </w:rPr>
        <w:t xml:space="preserve"> CV</w:t>
      </w:r>
      <w:r w:rsidR="00150801">
        <w:rPr>
          <w:lang w:val="en-US"/>
        </w:rPr>
        <w:t xml:space="preserve"> applications</w:t>
      </w:r>
      <w:r w:rsidR="00190CAE">
        <w:rPr>
          <w:lang w:val="en-US"/>
        </w:rPr>
        <w:t xml:space="preserve"> (</w:t>
      </w:r>
      <w:r w:rsidR="00190CAE" w:rsidRPr="00190CAE">
        <w:rPr>
          <w:lang w:val="en-US"/>
        </w:rPr>
        <w:t>this list is presented in no particular order</w:t>
      </w:r>
      <w:r w:rsidR="00190CAE">
        <w:rPr>
          <w:lang w:val="en-US"/>
        </w:rPr>
        <w:t>)</w:t>
      </w:r>
      <w:r w:rsidR="00190CAE" w:rsidRPr="00190CAE">
        <w:rPr>
          <w:lang w:val="en-US"/>
        </w:rPr>
        <w:t>:</w:t>
      </w:r>
    </w:p>
    <w:p w:rsidR="00190CAE" w:rsidRDefault="00190CAE" w:rsidP="00190CAE">
      <w:pPr>
        <w:jc w:val="both"/>
        <w:rPr>
          <w:lang w:val="en-US"/>
        </w:rPr>
      </w:pPr>
    </w:p>
    <w:p w:rsidR="00190CAE" w:rsidRPr="00155A55" w:rsidRDefault="005578D5" w:rsidP="00190CAE">
      <w:pPr>
        <w:jc w:val="both"/>
        <w:rPr>
          <w:b/>
          <w:bCs/>
          <w:lang w:val="en-US"/>
        </w:rPr>
      </w:pPr>
      <w:r>
        <w:rPr>
          <w:b/>
          <w:bCs/>
          <w:lang w:val="en-US"/>
        </w:rPr>
        <w:t>Gender</w:t>
      </w:r>
      <w:r w:rsidR="009E0D17">
        <w:rPr>
          <w:b/>
          <w:bCs/>
          <w:lang w:val="en-US"/>
        </w:rPr>
        <w:t xml:space="preserve"> (women)</w:t>
      </w:r>
      <w:r w:rsidR="00190CAE" w:rsidRPr="00155A55">
        <w:rPr>
          <w:b/>
          <w:bCs/>
          <w:lang w:val="en-US"/>
        </w:rPr>
        <w:t xml:space="preserve"> </w:t>
      </w:r>
    </w:p>
    <w:p w:rsidR="00150801" w:rsidRDefault="00155A55" w:rsidP="00190CAE">
      <w:pPr>
        <w:jc w:val="both"/>
        <w:rPr>
          <w:lang w:val="en-US"/>
        </w:rPr>
      </w:pPr>
      <w:r w:rsidRPr="00155A55">
        <w:rPr>
          <w:lang w:val="en-US"/>
        </w:rPr>
        <w:t>Despite the social, financial and professional independence that they gradually acquired from the 1970s, women continue to be discriminated against in hiring simply because of their gender: "women continue to have relatively lower earnings and are significantly less likely to hold executive positions in firms" (</w:t>
      </w:r>
      <w:proofErr w:type="spellStart"/>
      <w:r>
        <w:rPr>
          <w:lang w:val="en-US"/>
        </w:rPr>
        <w:t>Samek</w:t>
      </w:r>
      <w:proofErr w:type="spellEnd"/>
      <w:r>
        <w:rPr>
          <w:lang w:val="en-US"/>
        </w:rPr>
        <w:t>, 2015).</w:t>
      </w:r>
      <w:r w:rsidR="005578D5">
        <w:rPr>
          <w:lang w:val="en-US"/>
        </w:rPr>
        <w:t xml:space="preserve"> Conversely, </w:t>
      </w:r>
      <w:r w:rsidR="005578D5" w:rsidRPr="005578D5">
        <w:rPr>
          <w:lang w:val="en-US"/>
        </w:rPr>
        <w:t xml:space="preserve">men can be discriminated against when they work in a largely female professional field (nursing for </w:t>
      </w:r>
      <w:r w:rsidR="005578D5">
        <w:rPr>
          <w:lang w:val="en-US"/>
        </w:rPr>
        <w:t>instance</w:t>
      </w:r>
      <w:r w:rsidR="005578D5" w:rsidRPr="005578D5">
        <w:rPr>
          <w:lang w:val="en-US"/>
        </w:rPr>
        <w:t>).</w:t>
      </w:r>
    </w:p>
    <w:p w:rsidR="00190CAE" w:rsidRDefault="00190CAE" w:rsidP="00190CAE">
      <w:pPr>
        <w:jc w:val="both"/>
        <w:rPr>
          <w:lang w:val="en-US"/>
        </w:rPr>
      </w:pPr>
    </w:p>
    <w:p w:rsidR="00155A55" w:rsidRPr="00026553" w:rsidRDefault="00190CAE" w:rsidP="00190CAE">
      <w:pPr>
        <w:jc w:val="both"/>
        <w:rPr>
          <w:b/>
          <w:bCs/>
          <w:lang w:val="en-US"/>
        </w:rPr>
      </w:pPr>
      <w:r w:rsidRPr="00026553">
        <w:rPr>
          <w:b/>
          <w:bCs/>
          <w:lang w:val="en-US"/>
        </w:rPr>
        <w:t>Older people</w:t>
      </w:r>
    </w:p>
    <w:p w:rsidR="003365D8" w:rsidRPr="00853150" w:rsidRDefault="00026553" w:rsidP="00190CAE">
      <w:pPr>
        <w:jc w:val="both"/>
        <w:rPr>
          <w:lang w:val="en-US"/>
        </w:rPr>
      </w:pPr>
      <w:r w:rsidRPr="00026553">
        <w:rPr>
          <w:lang w:val="en-US"/>
        </w:rPr>
        <w:t xml:space="preserve">A person's age can be a discriminatory factor. </w:t>
      </w:r>
      <w:r w:rsidR="009E0D17">
        <w:rPr>
          <w:lang w:val="en-US"/>
        </w:rPr>
        <w:t>Senior and e</w:t>
      </w:r>
      <w:r w:rsidRPr="00026553">
        <w:rPr>
          <w:lang w:val="en-US"/>
        </w:rPr>
        <w:t xml:space="preserve">lderly </w:t>
      </w:r>
      <w:r w:rsidR="009E0D17">
        <w:rPr>
          <w:lang w:val="en-US"/>
        </w:rPr>
        <w:t xml:space="preserve">people </w:t>
      </w:r>
      <w:r w:rsidRPr="00026553">
        <w:rPr>
          <w:lang w:val="en-US"/>
        </w:rPr>
        <w:t xml:space="preserve">are more exposed to long-term unemployment, especially from the age of 55. </w:t>
      </w:r>
      <w:r>
        <w:rPr>
          <w:lang w:val="en-US"/>
        </w:rPr>
        <w:t xml:space="preserve">An </w:t>
      </w:r>
      <w:r w:rsidRPr="00026553">
        <w:rPr>
          <w:lang w:val="en-US"/>
        </w:rPr>
        <w:t xml:space="preserve">American research tells us that </w:t>
      </w:r>
      <w:r>
        <w:rPr>
          <w:lang w:val="en-US"/>
        </w:rPr>
        <w:t>“</w:t>
      </w:r>
      <w:r w:rsidRPr="00026553">
        <w:rPr>
          <w:lang w:val="en-US"/>
        </w:rPr>
        <w:t>employment transition rates are relatively low for older job searchers: only half of older searchers successfully attain jobs</w:t>
      </w:r>
      <w:r>
        <w:rPr>
          <w:lang w:val="en-US"/>
        </w:rPr>
        <w:t>” (</w:t>
      </w:r>
      <w:r w:rsidRPr="00026553">
        <w:rPr>
          <w:color w:val="222222"/>
          <w:shd w:val="clear" w:color="auto" w:fill="FFFFFF"/>
          <w:lang w:val="en-US"/>
        </w:rPr>
        <w:t>Maestas</w:t>
      </w:r>
      <w:r>
        <w:rPr>
          <w:color w:val="222222"/>
          <w:shd w:val="clear" w:color="auto" w:fill="FFFFFF"/>
          <w:lang w:val="en-US"/>
        </w:rPr>
        <w:t xml:space="preserve"> </w:t>
      </w:r>
      <w:r w:rsidRPr="009E0D17">
        <w:rPr>
          <w:i/>
          <w:iCs/>
          <w:color w:val="222222"/>
          <w:shd w:val="clear" w:color="auto" w:fill="FFFFFF"/>
          <w:lang w:val="en-US"/>
        </w:rPr>
        <w:t>et al</w:t>
      </w:r>
      <w:r>
        <w:rPr>
          <w:color w:val="222222"/>
          <w:shd w:val="clear" w:color="auto" w:fill="FFFFFF"/>
          <w:lang w:val="en-US"/>
        </w:rPr>
        <w:t>., 2006)</w:t>
      </w:r>
      <w:r w:rsidRPr="00026553">
        <w:rPr>
          <w:lang w:val="en-US"/>
        </w:rPr>
        <w:t>.</w:t>
      </w:r>
    </w:p>
    <w:p w:rsidR="003365D8" w:rsidRDefault="003365D8" w:rsidP="00190CAE">
      <w:pPr>
        <w:jc w:val="both"/>
        <w:rPr>
          <w:b/>
          <w:bCs/>
          <w:lang w:val="en-US"/>
        </w:rPr>
      </w:pPr>
    </w:p>
    <w:p w:rsidR="00190CAE" w:rsidRPr="00FF40E4" w:rsidRDefault="00190CAE" w:rsidP="00190CAE">
      <w:pPr>
        <w:jc w:val="both"/>
        <w:rPr>
          <w:b/>
          <w:bCs/>
          <w:lang w:val="en-US"/>
        </w:rPr>
      </w:pPr>
      <w:r w:rsidRPr="00FF40E4">
        <w:rPr>
          <w:b/>
          <w:bCs/>
          <w:lang w:val="en-US"/>
        </w:rPr>
        <w:t>Immigrants</w:t>
      </w:r>
    </w:p>
    <w:p w:rsidR="000330EB" w:rsidRDefault="000330EB" w:rsidP="00190CAE">
      <w:pPr>
        <w:jc w:val="both"/>
        <w:rPr>
          <w:lang w:val="en-US"/>
        </w:rPr>
      </w:pPr>
      <w:r w:rsidRPr="000330EB">
        <w:rPr>
          <w:lang w:val="en-US"/>
        </w:rPr>
        <w:t xml:space="preserve">Whether they are economic immigrants or refugees, finding a job in their new host country is a real challenge for the vast majority of them. When they do eventually find a job, </w:t>
      </w:r>
      <w:r>
        <w:rPr>
          <w:lang w:val="en-US"/>
        </w:rPr>
        <w:t>they experience underemployment</w:t>
      </w:r>
      <w:r w:rsidRPr="000330EB">
        <w:rPr>
          <w:lang w:val="en-US"/>
        </w:rPr>
        <w:t xml:space="preserve"> and</w:t>
      </w:r>
      <w:r>
        <w:rPr>
          <w:lang w:val="en-US"/>
        </w:rPr>
        <w:t xml:space="preserve"> often</w:t>
      </w:r>
      <w:r w:rsidRPr="000330EB">
        <w:rPr>
          <w:lang w:val="en-US"/>
        </w:rPr>
        <w:t xml:space="preserve"> in a niche that only employs immigrants, which affects their mobility and social inc</w:t>
      </w:r>
      <w:r>
        <w:rPr>
          <w:lang w:val="en-US"/>
        </w:rPr>
        <w:t>l</w:t>
      </w:r>
      <w:r w:rsidRPr="000330EB">
        <w:rPr>
          <w:lang w:val="en-US"/>
        </w:rPr>
        <w:t>usion</w:t>
      </w:r>
      <w:r w:rsidR="00FF40E4">
        <w:rPr>
          <w:lang w:val="en-US"/>
        </w:rPr>
        <w:t xml:space="preserve"> (</w:t>
      </w:r>
      <w:proofErr w:type="spellStart"/>
      <w:r w:rsidR="00FF40E4">
        <w:rPr>
          <w:lang w:val="en-US"/>
        </w:rPr>
        <w:t>Tilbury</w:t>
      </w:r>
      <w:proofErr w:type="spellEnd"/>
      <w:r w:rsidR="00FF40E4">
        <w:rPr>
          <w:lang w:val="en-US"/>
        </w:rPr>
        <w:t xml:space="preserve"> </w:t>
      </w:r>
      <w:r w:rsidR="00FF40E4" w:rsidRPr="000A5EE7">
        <w:rPr>
          <w:i/>
          <w:iCs/>
          <w:lang w:val="en-US"/>
        </w:rPr>
        <w:t>et al</w:t>
      </w:r>
      <w:r w:rsidR="00FF40E4">
        <w:rPr>
          <w:lang w:val="en-US"/>
        </w:rPr>
        <w:t>., 2007).</w:t>
      </w:r>
    </w:p>
    <w:p w:rsidR="00F306A6" w:rsidRDefault="00F306A6" w:rsidP="00190CAE">
      <w:pPr>
        <w:jc w:val="both"/>
        <w:rPr>
          <w:lang w:val="en-US"/>
        </w:rPr>
      </w:pPr>
    </w:p>
    <w:p w:rsidR="00F306A6" w:rsidRPr="001770FE" w:rsidRDefault="00F306A6" w:rsidP="00190CAE">
      <w:pPr>
        <w:jc w:val="both"/>
        <w:rPr>
          <w:b/>
          <w:bCs/>
          <w:lang w:val="en-US"/>
        </w:rPr>
      </w:pPr>
      <w:r w:rsidRPr="001770FE">
        <w:rPr>
          <w:b/>
          <w:bCs/>
          <w:lang w:val="en-US"/>
        </w:rPr>
        <w:t>Single parents</w:t>
      </w:r>
    </w:p>
    <w:p w:rsidR="001770FE" w:rsidRDefault="001770FE" w:rsidP="00190CAE">
      <w:pPr>
        <w:jc w:val="both"/>
        <w:rPr>
          <w:lang w:val="en-US"/>
        </w:rPr>
      </w:pPr>
      <w:r w:rsidRPr="001770FE">
        <w:rPr>
          <w:lang w:val="en-US"/>
        </w:rPr>
        <w:t xml:space="preserve">A study made in 2017 over </w:t>
      </w:r>
      <w:r w:rsidR="000A5EE7">
        <w:rPr>
          <w:lang w:val="en-US"/>
        </w:rPr>
        <w:t>twenty-four</w:t>
      </w:r>
      <w:r w:rsidRPr="001770FE">
        <w:rPr>
          <w:lang w:val="en-US"/>
        </w:rPr>
        <w:t xml:space="preserve"> countries, finds that single-parents employment rate is pretty high, 80% in total (either full-time or part-time jobs). However, they represent the </w:t>
      </w:r>
      <w:r w:rsidRPr="001770FE">
        <w:rPr>
          <w:lang w:val="en-US"/>
        </w:rPr>
        <w:lastRenderedPageBreak/>
        <w:t>households the most at risk to face poverty and one of the reasons for that is due to gendered inequality and precarious employment conditions</w:t>
      </w:r>
      <w:r w:rsidR="000A5EE7">
        <w:rPr>
          <w:lang w:val="en-US"/>
        </w:rPr>
        <w:t xml:space="preserve"> faced by them</w:t>
      </w:r>
      <w:r>
        <w:rPr>
          <w:lang w:val="en-US"/>
        </w:rPr>
        <w:t xml:space="preserve"> (</w:t>
      </w:r>
      <w:proofErr w:type="spellStart"/>
      <w:r w:rsidRPr="001770FE">
        <w:rPr>
          <w:color w:val="222222"/>
          <w:shd w:val="clear" w:color="auto" w:fill="FFFFFF"/>
          <w:lang w:val="en-US"/>
        </w:rPr>
        <w:t>Nieuwenhuis</w:t>
      </w:r>
      <w:proofErr w:type="spellEnd"/>
      <w:r>
        <w:rPr>
          <w:color w:val="222222"/>
          <w:shd w:val="clear" w:color="auto" w:fill="FFFFFF"/>
          <w:lang w:val="en-US"/>
        </w:rPr>
        <w:t xml:space="preserve"> </w:t>
      </w:r>
      <w:r w:rsidRPr="000A5EE7">
        <w:rPr>
          <w:i/>
          <w:iCs/>
          <w:color w:val="222222"/>
          <w:shd w:val="clear" w:color="auto" w:fill="FFFFFF"/>
          <w:lang w:val="en-US"/>
        </w:rPr>
        <w:t>et al</w:t>
      </w:r>
      <w:r>
        <w:rPr>
          <w:color w:val="222222"/>
          <w:shd w:val="clear" w:color="auto" w:fill="FFFFFF"/>
          <w:lang w:val="en-US"/>
        </w:rPr>
        <w:t>., 2018)</w:t>
      </w:r>
      <w:r w:rsidRPr="001770FE">
        <w:rPr>
          <w:lang w:val="en-US"/>
        </w:rPr>
        <w:t>.</w:t>
      </w:r>
    </w:p>
    <w:p w:rsidR="00190CAE" w:rsidRDefault="00190CAE" w:rsidP="00190CAE">
      <w:pPr>
        <w:jc w:val="both"/>
        <w:rPr>
          <w:lang w:val="en-US"/>
        </w:rPr>
      </w:pPr>
    </w:p>
    <w:p w:rsidR="00190CAE" w:rsidRPr="00C63940" w:rsidRDefault="00190CAE" w:rsidP="00190CAE">
      <w:pPr>
        <w:jc w:val="both"/>
        <w:rPr>
          <w:b/>
          <w:bCs/>
          <w:lang w:val="en-US"/>
        </w:rPr>
      </w:pPr>
      <w:r w:rsidRPr="00C63940">
        <w:rPr>
          <w:b/>
          <w:bCs/>
          <w:lang w:val="en-US"/>
        </w:rPr>
        <w:t xml:space="preserve">People with a non-national </w:t>
      </w:r>
      <w:r w:rsidR="001770FE" w:rsidRPr="00C63940">
        <w:rPr>
          <w:b/>
          <w:bCs/>
          <w:lang w:val="en-US"/>
        </w:rPr>
        <w:t>name/</w:t>
      </w:r>
      <w:r w:rsidRPr="00C63940">
        <w:rPr>
          <w:b/>
          <w:bCs/>
          <w:lang w:val="en-US"/>
        </w:rPr>
        <w:t>surname</w:t>
      </w:r>
    </w:p>
    <w:p w:rsidR="001770FE" w:rsidRDefault="00617922" w:rsidP="00190CAE">
      <w:pPr>
        <w:jc w:val="both"/>
        <w:rPr>
          <w:lang w:val="en-US"/>
        </w:rPr>
      </w:pPr>
      <w:r w:rsidRPr="00617922">
        <w:rPr>
          <w:lang w:val="en-US"/>
        </w:rPr>
        <w:t>An experimental study conducted in Switzerland and focused only on male applicants found that people from non-EU countries face extreme discrimination which handicaps their access to employment even when they have the same linguistic, education, and vocational qualifications as their Swiss peers</w:t>
      </w:r>
      <w:r w:rsidR="00C63940">
        <w:rPr>
          <w:lang w:val="en-US"/>
        </w:rPr>
        <w:t xml:space="preserve"> (</w:t>
      </w:r>
      <w:proofErr w:type="spellStart"/>
      <w:r w:rsidR="00C63940">
        <w:rPr>
          <w:lang w:val="en-US"/>
        </w:rPr>
        <w:t>Fibbi</w:t>
      </w:r>
      <w:proofErr w:type="spellEnd"/>
      <w:r w:rsidR="00C63940">
        <w:rPr>
          <w:lang w:val="en-US"/>
        </w:rPr>
        <w:t xml:space="preserve"> </w:t>
      </w:r>
      <w:r w:rsidR="00C63940" w:rsidRPr="000A5EE7">
        <w:rPr>
          <w:i/>
          <w:iCs/>
          <w:lang w:val="en-US"/>
        </w:rPr>
        <w:t>et al</w:t>
      </w:r>
      <w:r w:rsidR="00C63940">
        <w:rPr>
          <w:lang w:val="en-US"/>
        </w:rPr>
        <w:t>., 2006)</w:t>
      </w:r>
      <w:r w:rsidRPr="00617922">
        <w:rPr>
          <w:lang w:val="en-US"/>
        </w:rPr>
        <w:t>. The same study tells us that Swiss employers have the tendency to consider applicants of foreign origin</w:t>
      </w:r>
      <w:r w:rsidR="000A5EE7">
        <w:rPr>
          <w:lang w:val="en-US"/>
        </w:rPr>
        <w:t>s</w:t>
      </w:r>
      <w:r w:rsidRPr="00617922">
        <w:rPr>
          <w:lang w:val="en-US"/>
        </w:rPr>
        <w:t xml:space="preserve"> only when national candidates are not available</w:t>
      </w:r>
      <w:r w:rsidR="00C63940">
        <w:rPr>
          <w:lang w:val="en-US"/>
        </w:rPr>
        <w:t xml:space="preserve"> (</w:t>
      </w:r>
      <w:proofErr w:type="spellStart"/>
      <w:r w:rsidR="00C63940">
        <w:rPr>
          <w:lang w:val="en-US"/>
        </w:rPr>
        <w:t>Fibbi</w:t>
      </w:r>
      <w:proofErr w:type="spellEnd"/>
      <w:r w:rsidR="00C63940">
        <w:rPr>
          <w:lang w:val="en-US"/>
        </w:rPr>
        <w:t xml:space="preserve"> </w:t>
      </w:r>
      <w:r w:rsidR="00C63940" w:rsidRPr="000A5EE7">
        <w:rPr>
          <w:i/>
          <w:iCs/>
          <w:lang w:val="en-US"/>
        </w:rPr>
        <w:t>et al</w:t>
      </w:r>
      <w:r w:rsidR="00C63940">
        <w:rPr>
          <w:lang w:val="en-US"/>
        </w:rPr>
        <w:t>., 2006)</w:t>
      </w:r>
      <w:r w:rsidRPr="00617922">
        <w:rPr>
          <w:lang w:val="en-US"/>
        </w:rPr>
        <w:t>.</w:t>
      </w:r>
    </w:p>
    <w:p w:rsidR="00190CAE" w:rsidRDefault="00190CAE" w:rsidP="00190CAE">
      <w:pPr>
        <w:jc w:val="both"/>
        <w:rPr>
          <w:lang w:val="en-US"/>
        </w:rPr>
      </w:pPr>
    </w:p>
    <w:p w:rsidR="00190CAE" w:rsidRPr="0098798B" w:rsidRDefault="00190CAE" w:rsidP="007350A0">
      <w:pPr>
        <w:jc w:val="both"/>
        <w:rPr>
          <w:b/>
          <w:bCs/>
          <w:lang w:val="en-US"/>
        </w:rPr>
      </w:pPr>
      <w:r w:rsidRPr="0098798B">
        <w:rPr>
          <w:b/>
          <w:bCs/>
          <w:lang w:val="en-US"/>
        </w:rPr>
        <w:t xml:space="preserve">Young people </w:t>
      </w:r>
    </w:p>
    <w:p w:rsidR="00190CAE" w:rsidRDefault="0098798B" w:rsidP="007350A0">
      <w:pPr>
        <w:jc w:val="both"/>
        <w:rPr>
          <w:lang w:val="en-US"/>
        </w:rPr>
      </w:pPr>
      <w:r w:rsidRPr="0098798B">
        <w:rPr>
          <w:lang w:val="en-US"/>
        </w:rPr>
        <w:t>A survey carried out by</w:t>
      </w:r>
      <w:r>
        <w:rPr>
          <w:lang w:val="en-US"/>
        </w:rPr>
        <w:t xml:space="preserve"> </w:t>
      </w:r>
      <w:proofErr w:type="spellStart"/>
      <w:r>
        <w:rPr>
          <w:lang w:val="en-US"/>
        </w:rPr>
        <w:t>Sargeant</w:t>
      </w:r>
      <w:proofErr w:type="spellEnd"/>
      <w:r>
        <w:rPr>
          <w:lang w:val="en-US"/>
        </w:rPr>
        <w:t xml:space="preserve"> (</w:t>
      </w:r>
      <w:r w:rsidR="000B3CB7">
        <w:rPr>
          <w:lang w:val="en-US"/>
        </w:rPr>
        <w:t>2013)</w:t>
      </w:r>
      <w:r w:rsidRPr="0098798B">
        <w:rPr>
          <w:lang w:val="en-US"/>
        </w:rPr>
        <w:t xml:space="preserve"> shows that employers generally think that you</w:t>
      </w:r>
      <w:r w:rsidR="000B3CB7">
        <w:rPr>
          <w:lang w:val="en-US"/>
        </w:rPr>
        <w:t>th</w:t>
      </w:r>
      <w:r w:rsidRPr="0098798B">
        <w:rPr>
          <w:lang w:val="en-US"/>
        </w:rPr>
        <w:t xml:space="preserve"> lack</w:t>
      </w:r>
      <w:r w:rsidR="000B3CB7">
        <w:rPr>
          <w:lang w:val="en-US"/>
        </w:rPr>
        <w:t xml:space="preserve"> </w:t>
      </w:r>
      <w:r w:rsidRPr="0098798B">
        <w:rPr>
          <w:lang w:val="en-US"/>
        </w:rPr>
        <w:t>of leadership qualities, work ethic or loyalty to their employer. According to them, you people also have less motivation, creativity, innovation and soft skills</w:t>
      </w:r>
      <w:r w:rsidR="000C4E9B">
        <w:rPr>
          <w:lang w:val="en-US"/>
        </w:rPr>
        <w:t xml:space="preserve"> (</w:t>
      </w:r>
      <w:proofErr w:type="spellStart"/>
      <w:r w:rsidR="000C4E9B">
        <w:rPr>
          <w:lang w:val="en-US"/>
        </w:rPr>
        <w:t>Sargeant</w:t>
      </w:r>
      <w:proofErr w:type="spellEnd"/>
      <w:r w:rsidR="000C4E9B">
        <w:rPr>
          <w:lang w:val="en-US"/>
        </w:rPr>
        <w:t>, 2013)</w:t>
      </w:r>
      <w:r w:rsidRPr="0098798B">
        <w:rPr>
          <w:lang w:val="en-US"/>
        </w:rPr>
        <w:t>.</w:t>
      </w:r>
    </w:p>
    <w:p w:rsidR="00190CAE" w:rsidRDefault="00190CAE" w:rsidP="007350A0">
      <w:pPr>
        <w:jc w:val="both"/>
        <w:rPr>
          <w:lang w:val="en-US"/>
        </w:rPr>
      </w:pPr>
    </w:p>
    <w:p w:rsidR="00190CAE" w:rsidRPr="0028215D" w:rsidRDefault="005550F2" w:rsidP="007350A0">
      <w:pPr>
        <w:jc w:val="both"/>
        <w:rPr>
          <w:b/>
          <w:bCs/>
          <w:lang w:val="en-US"/>
        </w:rPr>
      </w:pPr>
      <w:r w:rsidRPr="0028215D">
        <w:rPr>
          <w:b/>
          <w:bCs/>
          <w:lang w:val="en-US"/>
        </w:rPr>
        <w:t>P</w:t>
      </w:r>
      <w:r w:rsidR="00190CAE" w:rsidRPr="0028215D">
        <w:rPr>
          <w:b/>
          <w:bCs/>
          <w:lang w:val="en-US"/>
        </w:rPr>
        <w:t>eople</w:t>
      </w:r>
      <w:r w:rsidRPr="0028215D">
        <w:rPr>
          <w:b/>
          <w:bCs/>
          <w:lang w:val="en-US"/>
        </w:rPr>
        <w:t xml:space="preserve"> with a</w:t>
      </w:r>
      <w:r w:rsidR="0098798B" w:rsidRPr="0028215D">
        <w:rPr>
          <w:b/>
          <w:bCs/>
          <w:lang w:val="en-US"/>
        </w:rPr>
        <w:t xml:space="preserve"> visible</w:t>
      </w:r>
      <w:r w:rsidRPr="0028215D">
        <w:rPr>
          <w:b/>
          <w:bCs/>
          <w:lang w:val="en-US"/>
        </w:rPr>
        <w:t xml:space="preserve"> handicap </w:t>
      </w:r>
    </w:p>
    <w:p w:rsidR="00190CAE" w:rsidRDefault="0028215D" w:rsidP="007350A0">
      <w:pPr>
        <w:jc w:val="both"/>
        <w:rPr>
          <w:lang w:val="en-US"/>
        </w:rPr>
      </w:pPr>
      <w:r>
        <w:rPr>
          <w:lang w:val="en-US"/>
        </w:rPr>
        <w:t>Persons</w:t>
      </w:r>
      <w:r w:rsidRPr="0028215D">
        <w:rPr>
          <w:lang w:val="en-US"/>
        </w:rPr>
        <w:t xml:space="preserve"> with a disability tend to </w:t>
      </w:r>
      <w:r w:rsidR="000A5EE7">
        <w:rPr>
          <w:lang w:val="en-US"/>
        </w:rPr>
        <w:t>mention it</w:t>
      </w:r>
      <w:r w:rsidRPr="0028215D">
        <w:rPr>
          <w:lang w:val="en-US"/>
        </w:rPr>
        <w:t xml:space="preserve"> on their CV.</w:t>
      </w:r>
      <w:r>
        <w:rPr>
          <w:lang w:val="en-US"/>
        </w:rPr>
        <w:t xml:space="preserve"> </w:t>
      </w:r>
      <w:r w:rsidR="00F773E1" w:rsidRPr="00F773E1">
        <w:rPr>
          <w:lang w:val="en-US"/>
        </w:rPr>
        <w:t xml:space="preserve">An experiment conducted in Norway in 2021 documents negative effects of disability (people in </w:t>
      </w:r>
      <w:r>
        <w:rPr>
          <w:lang w:val="en-US"/>
        </w:rPr>
        <w:t xml:space="preserve">a </w:t>
      </w:r>
      <w:r w:rsidR="00F773E1" w:rsidRPr="00F773E1">
        <w:rPr>
          <w:lang w:val="en-US"/>
        </w:rPr>
        <w:t>wheelchair) on callbacks from employers across various occupations</w:t>
      </w:r>
      <w:r>
        <w:rPr>
          <w:lang w:val="en-US"/>
        </w:rPr>
        <w:t xml:space="preserve"> (</w:t>
      </w:r>
      <w:proofErr w:type="spellStart"/>
      <w:r w:rsidRPr="0028215D">
        <w:rPr>
          <w:color w:val="222222"/>
          <w:shd w:val="clear" w:color="auto" w:fill="FFFFFF"/>
          <w:lang w:val="en-US"/>
        </w:rPr>
        <w:t>Bjørnshagen</w:t>
      </w:r>
      <w:proofErr w:type="spellEnd"/>
      <w:r>
        <w:rPr>
          <w:color w:val="222222"/>
          <w:shd w:val="clear" w:color="auto" w:fill="FFFFFF"/>
          <w:lang w:val="en-US"/>
        </w:rPr>
        <w:t xml:space="preserve"> </w:t>
      </w:r>
      <w:r w:rsidRPr="000A5EE7">
        <w:rPr>
          <w:i/>
          <w:iCs/>
          <w:color w:val="222222"/>
          <w:shd w:val="clear" w:color="auto" w:fill="FFFFFF"/>
          <w:lang w:val="en-US"/>
        </w:rPr>
        <w:t>et al</w:t>
      </w:r>
      <w:r>
        <w:rPr>
          <w:color w:val="222222"/>
          <w:shd w:val="clear" w:color="auto" w:fill="FFFFFF"/>
          <w:lang w:val="en-US"/>
        </w:rPr>
        <w:t>., 2021)</w:t>
      </w:r>
      <w:r w:rsidR="00F773E1" w:rsidRPr="00F773E1">
        <w:rPr>
          <w:lang w:val="en-US"/>
        </w:rPr>
        <w:t>.</w:t>
      </w:r>
    </w:p>
    <w:p w:rsidR="00190CAE" w:rsidRDefault="00190CAE" w:rsidP="007350A0">
      <w:pPr>
        <w:jc w:val="both"/>
        <w:rPr>
          <w:lang w:val="en-US"/>
        </w:rPr>
      </w:pPr>
    </w:p>
    <w:p w:rsidR="00400927" w:rsidRPr="00D324F0" w:rsidRDefault="00190CAE" w:rsidP="007350A0">
      <w:pPr>
        <w:jc w:val="both"/>
        <w:rPr>
          <w:b/>
          <w:bCs/>
          <w:lang w:val="en-US"/>
        </w:rPr>
      </w:pPr>
      <w:r w:rsidRPr="00D324F0">
        <w:rPr>
          <w:b/>
          <w:bCs/>
          <w:lang w:val="en-US"/>
        </w:rPr>
        <w:t>People with a lower education</w:t>
      </w:r>
      <w:r w:rsidR="0098798B" w:rsidRPr="00D324F0">
        <w:rPr>
          <w:b/>
          <w:bCs/>
          <w:lang w:val="en-US"/>
        </w:rPr>
        <w:t xml:space="preserve"> vs the grade inflation</w:t>
      </w:r>
    </w:p>
    <w:p w:rsidR="00162806" w:rsidRDefault="00D324F0" w:rsidP="007350A0">
      <w:pPr>
        <w:jc w:val="both"/>
        <w:rPr>
          <w:lang w:val="en-US"/>
        </w:rPr>
      </w:pPr>
      <w:r>
        <w:rPr>
          <w:lang w:val="en-US"/>
        </w:rPr>
        <w:t xml:space="preserve">In sectors such as law or higher education, the higher the degree is, the more are the chances to catch recruiters’ interest. On the other end, </w:t>
      </w:r>
      <w:r w:rsidR="00C622A0">
        <w:rPr>
          <w:lang w:val="en-US"/>
        </w:rPr>
        <w:t xml:space="preserve">empirical findings </w:t>
      </w:r>
      <w:r w:rsidR="00C622A0" w:rsidRPr="00C622A0">
        <w:rPr>
          <w:lang w:val="en-US"/>
        </w:rPr>
        <w:t>based on West</w:t>
      </w:r>
      <w:r w:rsidR="000A5EE7">
        <w:rPr>
          <w:lang w:val="en-US"/>
        </w:rPr>
        <w:t>ern</w:t>
      </w:r>
      <w:r w:rsidR="00C622A0" w:rsidRPr="00C622A0">
        <w:rPr>
          <w:lang w:val="en-US"/>
        </w:rPr>
        <w:t xml:space="preserve"> German</w:t>
      </w:r>
      <w:r w:rsidR="000A5EE7">
        <w:rPr>
          <w:lang w:val="en-US"/>
        </w:rPr>
        <w:t>y’s</w:t>
      </w:r>
      <w:r w:rsidR="00C622A0" w:rsidRPr="00C622A0">
        <w:rPr>
          <w:lang w:val="en-US"/>
        </w:rPr>
        <w:t xml:space="preserve"> data</w:t>
      </w:r>
      <w:r w:rsidR="001C4689">
        <w:rPr>
          <w:lang w:val="en-US"/>
        </w:rPr>
        <w:t>,</w:t>
      </w:r>
      <w:r w:rsidR="00C622A0">
        <w:rPr>
          <w:lang w:val="en-US"/>
        </w:rPr>
        <w:t xml:space="preserve"> </w:t>
      </w:r>
      <w:r w:rsidR="00C622A0" w:rsidRPr="00C622A0">
        <w:rPr>
          <w:lang w:val="en-US"/>
        </w:rPr>
        <w:t xml:space="preserve">result in an exclusion </w:t>
      </w:r>
      <w:r w:rsidR="001C4689">
        <w:rPr>
          <w:lang w:val="en-US"/>
        </w:rPr>
        <w:t xml:space="preserve">of the job market </w:t>
      </w:r>
      <w:r w:rsidR="00C622A0" w:rsidRPr="00C622A0">
        <w:rPr>
          <w:lang w:val="en-US"/>
        </w:rPr>
        <w:t>of the less well educated</w:t>
      </w:r>
      <w:r w:rsidR="001C4689">
        <w:rPr>
          <w:lang w:val="en-US"/>
        </w:rPr>
        <w:t xml:space="preserve"> and </w:t>
      </w:r>
      <w:r w:rsidR="00C622A0" w:rsidRPr="00C622A0">
        <w:rPr>
          <w:lang w:val="en-US"/>
        </w:rPr>
        <w:t>the ‘stigma by selection’</w:t>
      </w:r>
      <w:r w:rsidR="001C4689">
        <w:rPr>
          <w:lang w:val="en-US"/>
        </w:rPr>
        <w:t xml:space="preserve"> (</w:t>
      </w:r>
      <w:proofErr w:type="spellStart"/>
      <w:r w:rsidR="001C4689">
        <w:rPr>
          <w:lang w:val="en-US"/>
        </w:rPr>
        <w:t>Solga</w:t>
      </w:r>
      <w:proofErr w:type="spellEnd"/>
      <w:r w:rsidR="001C4689">
        <w:rPr>
          <w:lang w:val="en-US"/>
        </w:rPr>
        <w:t>, 2002)</w:t>
      </w:r>
      <w:r w:rsidR="00C622A0" w:rsidRPr="00C622A0">
        <w:rPr>
          <w:lang w:val="en-US"/>
        </w:rPr>
        <w:t>.</w:t>
      </w:r>
    </w:p>
    <w:p w:rsidR="00162806" w:rsidRDefault="00162806" w:rsidP="007350A0">
      <w:pPr>
        <w:jc w:val="both"/>
        <w:rPr>
          <w:lang w:val="en-US"/>
        </w:rPr>
      </w:pPr>
    </w:p>
    <w:p w:rsidR="00162806" w:rsidRPr="008B7B66" w:rsidRDefault="00162806" w:rsidP="007350A0">
      <w:pPr>
        <w:jc w:val="both"/>
        <w:rPr>
          <w:b/>
          <w:bCs/>
          <w:lang w:val="en-US"/>
        </w:rPr>
      </w:pPr>
      <w:r w:rsidRPr="008B7B66">
        <w:rPr>
          <w:b/>
          <w:bCs/>
          <w:lang w:val="en-US"/>
        </w:rPr>
        <w:t>People living in certain areas</w:t>
      </w:r>
    </w:p>
    <w:p w:rsidR="0092041A" w:rsidRPr="0092041A" w:rsidRDefault="0092041A" w:rsidP="007350A0">
      <w:pPr>
        <w:jc w:val="both"/>
        <w:rPr>
          <w:lang w:val="en-US"/>
        </w:rPr>
      </w:pPr>
      <w:r w:rsidRPr="0092041A">
        <w:rPr>
          <w:lang w:val="en-US"/>
        </w:rPr>
        <w:t>Indicat</w:t>
      </w:r>
      <w:r>
        <w:rPr>
          <w:lang w:val="en-US"/>
        </w:rPr>
        <w:t>ing</w:t>
      </w:r>
      <w:r w:rsidRPr="0092041A">
        <w:rPr>
          <w:lang w:val="en-US"/>
        </w:rPr>
        <w:t xml:space="preserve"> on a CV where </w:t>
      </w:r>
      <w:r>
        <w:rPr>
          <w:lang w:val="en-US"/>
        </w:rPr>
        <w:t>one</w:t>
      </w:r>
      <w:r w:rsidRPr="0092041A">
        <w:rPr>
          <w:lang w:val="en-US"/>
        </w:rPr>
        <w:t xml:space="preserve"> live</w:t>
      </w:r>
      <w:r>
        <w:rPr>
          <w:lang w:val="en-US"/>
        </w:rPr>
        <w:t>s</w:t>
      </w:r>
      <w:r w:rsidRPr="0092041A">
        <w:rPr>
          <w:lang w:val="en-US"/>
        </w:rPr>
        <w:t xml:space="preserve"> or where </w:t>
      </w:r>
      <w:r>
        <w:rPr>
          <w:lang w:val="en-US"/>
        </w:rPr>
        <w:t>one</w:t>
      </w:r>
      <w:r w:rsidRPr="0092041A">
        <w:rPr>
          <w:lang w:val="en-US"/>
        </w:rPr>
        <w:t xml:space="preserve"> </w:t>
      </w:r>
      <w:r w:rsidR="000A5EE7">
        <w:rPr>
          <w:lang w:val="en-US"/>
        </w:rPr>
        <w:t xml:space="preserve">did </w:t>
      </w:r>
      <w:r w:rsidRPr="0092041A">
        <w:rPr>
          <w:lang w:val="en-US"/>
        </w:rPr>
        <w:t>stud</w:t>
      </w:r>
      <w:r w:rsidR="000A5EE7">
        <w:rPr>
          <w:lang w:val="en-US"/>
        </w:rPr>
        <w:t>y</w:t>
      </w:r>
      <w:r w:rsidRPr="0092041A">
        <w:rPr>
          <w:lang w:val="en-US"/>
        </w:rPr>
        <w:t xml:space="preserve"> can be a strong factor of discrimination. According to a study conducted by the French </w:t>
      </w:r>
      <w:r>
        <w:rPr>
          <w:lang w:val="en-US"/>
        </w:rPr>
        <w:t>Government</w:t>
      </w:r>
      <w:r w:rsidRPr="0092041A">
        <w:rPr>
          <w:lang w:val="en-US"/>
        </w:rPr>
        <w:t xml:space="preserve"> in 2016, 13% of women and 17% of men are discriminated against </w:t>
      </w:r>
      <w:r>
        <w:rPr>
          <w:lang w:val="en-US"/>
        </w:rPr>
        <w:t>at the first stage of the</w:t>
      </w:r>
      <w:r w:rsidRPr="0092041A">
        <w:rPr>
          <w:lang w:val="en-US"/>
        </w:rPr>
        <w:t xml:space="preserve"> hiring</w:t>
      </w:r>
      <w:r>
        <w:rPr>
          <w:lang w:val="en-US"/>
        </w:rPr>
        <w:t xml:space="preserve"> process</w:t>
      </w:r>
      <w:r w:rsidRPr="0092041A">
        <w:rPr>
          <w:lang w:val="en-US"/>
        </w:rPr>
        <w:t xml:space="preserve"> based solely on their place of residence</w:t>
      </w:r>
      <w:r>
        <w:rPr>
          <w:lang w:val="en-US"/>
        </w:rPr>
        <w:t xml:space="preserve"> (Le </w:t>
      </w:r>
      <w:proofErr w:type="spellStart"/>
      <w:r w:rsidR="00920EEC">
        <w:rPr>
          <w:lang w:val="en-US"/>
        </w:rPr>
        <w:t>Défenseur</w:t>
      </w:r>
      <w:proofErr w:type="spellEnd"/>
      <w:r w:rsidR="00920EEC">
        <w:rPr>
          <w:lang w:val="en-US"/>
        </w:rPr>
        <w:t xml:space="preserve"> des Droits, 2016)</w:t>
      </w:r>
      <w:r w:rsidRPr="0092041A">
        <w:rPr>
          <w:lang w:val="en-US"/>
        </w:rPr>
        <w:t>.</w:t>
      </w:r>
    </w:p>
    <w:p w:rsidR="00E43D37" w:rsidRPr="0092041A" w:rsidRDefault="00E43D37" w:rsidP="007350A0">
      <w:pPr>
        <w:jc w:val="both"/>
        <w:rPr>
          <w:lang w:val="en-US"/>
        </w:rPr>
      </w:pPr>
    </w:p>
    <w:p w:rsidR="00C622A0" w:rsidRPr="006F0FFB" w:rsidRDefault="00C622A0" w:rsidP="007350A0">
      <w:pPr>
        <w:jc w:val="both"/>
        <w:rPr>
          <w:b/>
          <w:bCs/>
          <w:lang w:val="en-US"/>
        </w:rPr>
      </w:pPr>
      <w:r w:rsidRPr="006F0FFB">
        <w:rPr>
          <w:b/>
          <w:bCs/>
          <w:lang w:val="en-US"/>
        </w:rPr>
        <w:t>People who have had a life changing experience</w:t>
      </w:r>
    </w:p>
    <w:p w:rsidR="00C622A0" w:rsidRDefault="006F0FFB" w:rsidP="007350A0">
      <w:pPr>
        <w:jc w:val="both"/>
        <w:rPr>
          <w:lang w:val="en-US"/>
        </w:rPr>
      </w:pPr>
      <w:r>
        <w:rPr>
          <w:lang w:val="en-US"/>
        </w:rPr>
        <w:t>O</w:t>
      </w:r>
      <w:r w:rsidRPr="006F0FFB">
        <w:rPr>
          <w:lang w:val="en-US"/>
        </w:rPr>
        <w:t>nce released from prison, reintegrating into society</w:t>
      </w:r>
      <w:r w:rsidR="00B44836">
        <w:rPr>
          <w:lang w:val="en-US"/>
        </w:rPr>
        <w:t xml:space="preserve">, </w:t>
      </w:r>
      <w:r w:rsidRPr="006F0FFB">
        <w:rPr>
          <w:lang w:val="en-US"/>
        </w:rPr>
        <w:t>especially into the work</w:t>
      </w:r>
      <w:r w:rsidR="00B44836">
        <w:rPr>
          <w:lang w:val="en-US"/>
        </w:rPr>
        <w:t>force</w:t>
      </w:r>
      <w:r w:rsidRPr="006F0FFB">
        <w:rPr>
          <w:lang w:val="en-US"/>
        </w:rPr>
        <w:t xml:space="preserve"> is a challenge for many ex-prisoners. A 2003 American study shows that not only their employment rate is very low but so </w:t>
      </w:r>
      <w:r>
        <w:rPr>
          <w:lang w:val="en-US"/>
        </w:rPr>
        <w:t>are</w:t>
      </w:r>
      <w:r w:rsidRPr="006F0FFB">
        <w:rPr>
          <w:lang w:val="en-US"/>
        </w:rPr>
        <w:t xml:space="preserve"> their earnings</w:t>
      </w:r>
      <w:r>
        <w:rPr>
          <w:lang w:val="en-US"/>
        </w:rPr>
        <w:t xml:space="preserve"> (Holzer </w:t>
      </w:r>
      <w:r w:rsidRPr="00B44836">
        <w:rPr>
          <w:i/>
          <w:iCs/>
          <w:lang w:val="en-US"/>
        </w:rPr>
        <w:t>et al</w:t>
      </w:r>
      <w:r>
        <w:rPr>
          <w:lang w:val="en-US"/>
        </w:rPr>
        <w:t>., 2003).</w:t>
      </w:r>
    </w:p>
    <w:p w:rsidR="00C622A0" w:rsidRDefault="00C622A0" w:rsidP="007350A0">
      <w:pPr>
        <w:jc w:val="both"/>
        <w:rPr>
          <w:lang w:val="en-US"/>
        </w:rPr>
      </w:pPr>
    </w:p>
    <w:p w:rsidR="005550F2" w:rsidRDefault="005550F2" w:rsidP="007350A0">
      <w:pPr>
        <w:jc w:val="both"/>
        <w:rPr>
          <w:lang w:val="en-US"/>
        </w:rPr>
      </w:pPr>
      <w:r w:rsidRPr="005578D5">
        <w:rPr>
          <w:b/>
          <w:bCs/>
          <w:lang w:val="en-US"/>
        </w:rPr>
        <w:t>People who look different</w:t>
      </w:r>
      <w:r>
        <w:rPr>
          <w:lang w:val="en-US"/>
        </w:rPr>
        <w:t xml:space="preserve"> (</w:t>
      </w:r>
      <w:r w:rsidR="0098798B">
        <w:rPr>
          <w:lang w:val="en-US"/>
        </w:rPr>
        <w:t xml:space="preserve">non-white people, people with </w:t>
      </w:r>
      <w:r>
        <w:rPr>
          <w:lang w:val="en-US"/>
        </w:rPr>
        <w:t xml:space="preserve">tattoos, </w:t>
      </w:r>
      <w:r w:rsidR="0098798B">
        <w:rPr>
          <w:lang w:val="en-US"/>
        </w:rPr>
        <w:t xml:space="preserve">visible </w:t>
      </w:r>
      <w:r>
        <w:rPr>
          <w:lang w:val="en-US"/>
        </w:rPr>
        <w:t>piercing</w:t>
      </w:r>
      <w:r w:rsidR="0098798B">
        <w:rPr>
          <w:lang w:val="en-US"/>
        </w:rPr>
        <w:t>s</w:t>
      </w:r>
      <w:r>
        <w:rPr>
          <w:lang w:val="en-US"/>
        </w:rPr>
        <w:t xml:space="preserve">, </w:t>
      </w:r>
      <w:r w:rsidR="0098798B">
        <w:rPr>
          <w:lang w:val="en-US"/>
        </w:rPr>
        <w:t>colored-</w:t>
      </w:r>
      <w:r>
        <w:rPr>
          <w:lang w:val="en-US"/>
        </w:rPr>
        <w:t>hair</w:t>
      </w:r>
      <w:r w:rsidR="000679A4">
        <w:rPr>
          <w:lang w:val="en-US"/>
        </w:rPr>
        <w:t>, overweigh</w:t>
      </w:r>
      <w:r w:rsidR="0098798B">
        <w:rPr>
          <w:lang w:val="en-US"/>
        </w:rPr>
        <w:t>t</w:t>
      </w:r>
      <w:r w:rsidR="00287291">
        <w:rPr>
          <w:lang w:val="en-US"/>
        </w:rPr>
        <w:t xml:space="preserve">, </w:t>
      </w:r>
      <w:r w:rsidR="0098798B">
        <w:rPr>
          <w:lang w:val="en-US"/>
        </w:rPr>
        <w:t xml:space="preserve">wearing sign of </w:t>
      </w:r>
      <w:r w:rsidR="00287291">
        <w:rPr>
          <w:lang w:val="en-US"/>
        </w:rPr>
        <w:t>religious belongings</w:t>
      </w:r>
      <w:r>
        <w:rPr>
          <w:lang w:val="en-US"/>
        </w:rPr>
        <w:t>…)</w:t>
      </w:r>
      <w:r w:rsidR="00C622A0">
        <w:rPr>
          <w:lang w:val="en-US"/>
        </w:rPr>
        <w:t xml:space="preserve"> </w:t>
      </w:r>
    </w:p>
    <w:p w:rsidR="002115C5" w:rsidRDefault="005578D5" w:rsidP="007350A0">
      <w:pPr>
        <w:jc w:val="both"/>
        <w:rPr>
          <w:lang w:val="en-US"/>
        </w:rPr>
      </w:pPr>
      <w:r w:rsidRPr="005578D5">
        <w:rPr>
          <w:lang w:val="en-US"/>
        </w:rPr>
        <w:t xml:space="preserve">Studies </w:t>
      </w:r>
      <w:r w:rsidR="00B44836">
        <w:rPr>
          <w:lang w:val="en-US"/>
        </w:rPr>
        <w:t>reveal</w:t>
      </w:r>
      <w:r w:rsidRPr="005578D5">
        <w:rPr>
          <w:lang w:val="en-US"/>
        </w:rPr>
        <w:t xml:space="preserve"> that </w:t>
      </w:r>
      <w:r w:rsidR="00B44836">
        <w:rPr>
          <w:lang w:val="en-US"/>
        </w:rPr>
        <w:t>“</w:t>
      </w:r>
      <w:r w:rsidRPr="005578D5">
        <w:rPr>
          <w:lang w:val="en-US"/>
        </w:rPr>
        <w:t>good-looking people</w:t>
      </w:r>
      <w:r w:rsidR="00B44836">
        <w:rPr>
          <w:lang w:val="en-US"/>
        </w:rPr>
        <w:t>”</w:t>
      </w:r>
      <w:r w:rsidRPr="005578D5">
        <w:rPr>
          <w:lang w:val="en-US"/>
        </w:rPr>
        <w:t xml:space="preserve"> are </w:t>
      </w:r>
      <w:r w:rsidR="007350A0">
        <w:rPr>
          <w:lang w:val="en-US"/>
        </w:rPr>
        <w:t>more</w:t>
      </w:r>
      <w:r w:rsidRPr="005578D5">
        <w:rPr>
          <w:lang w:val="en-US"/>
        </w:rPr>
        <w:t xml:space="preserve"> likely to find the job they </w:t>
      </w:r>
      <w:r w:rsidR="00C94DD3">
        <w:rPr>
          <w:lang w:val="en-US"/>
        </w:rPr>
        <w:t>want</w:t>
      </w:r>
      <w:r w:rsidRPr="005578D5">
        <w:rPr>
          <w:lang w:val="en-US"/>
        </w:rPr>
        <w:t xml:space="preserve"> and </w:t>
      </w:r>
      <w:r w:rsidR="00C94DD3">
        <w:rPr>
          <w:lang w:val="en-US"/>
        </w:rPr>
        <w:t xml:space="preserve">are </w:t>
      </w:r>
      <w:r w:rsidRPr="005578D5">
        <w:rPr>
          <w:lang w:val="en-US"/>
        </w:rPr>
        <w:t>generally well</w:t>
      </w:r>
      <w:r w:rsidR="007350A0">
        <w:rPr>
          <w:lang w:val="en-US"/>
        </w:rPr>
        <w:t xml:space="preserve">-paid (Deng </w:t>
      </w:r>
      <w:r w:rsidR="007350A0" w:rsidRPr="00B44836">
        <w:rPr>
          <w:i/>
          <w:iCs/>
          <w:lang w:val="en-US"/>
        </w:rPr>
        <w:t>et al</w:t>
      </w:r>
      <w:r w:rsidR="007350A0">
        <w:rPr>
          <w:lang w:val="en-US"/>
        </w:rPr>
        <w:t>., 2020)</w:t>
      </w:r>
      <w:r w:rsidRPr="005578D5">
        <w:rPr>
          <w:lang w:val="en-US"/>
        </w:rPr>
        <w:t>. However, when a photo appears on a CV, it increases the recruiter's implicit biases and put</w:t>
      </w:r>
      <w:r w:rsidR="007350A0">
        <w:rPr>
          <w:lang w:val="en-US"/>
        </w:rPr>
        <w:t>s</w:t>
      </w:r>
      <w:r w:rsidRPr="005578D5">
        <w:rPr>
          <w:lang w:val="en-US"/>
        </w:rPr>
        <w:t xml:space="preserve"> many applicants at a disadvantage.</w:t>
      </w:r>
    </w:p>
    <w:p w:rsidR="00F306A6" w:rsidRPr="00C622A0" w:rsidRDefault="00F306A6" w:rsidP="001A6D50">
      <w:pPr>
        <w:rPr>
          <w:lang w:val="en-US"/>
        </w:rPr>
      </w:pPr>
    </w:p>
    <w:p w:rsidR="00F306A6" w:rsidRPr="002115C5" w:rsidRDefault="00F306A6" w:rsidP="001B61CB">
      <w:pPr>
        <w:ind w:firstLine="708"/>
        <w:jc w:val="both"/>
        <w:rPr>
          <w:b/>
          <w:bCs/>
          <w:lang w:val="en-US"/>
        </w:rPr>
      </w:pPr>
      <w:r w:rsidRPr="002115C5">
        <w:rPr>
          <w:b/>
          <w:bCs/>
          <w:lang w:val="en-US"/>
        </w:rPr>
        <w:t xml:space="preserve">4.2. Intersectionality </w:t>
      </w:r>
    </w:p>
    <w:p w:rsidR="001B61CB" w:rsidRPr="00F306A6" w:rsidRDefault="001B61CB" w:rsidP="001B61CB">
      <w:pPr>
        <w:ind w:firstLine="708"/>
        <w:jc w:val="both"/>
        <w:rPr>
          <w:lang w:val="en-US"/>
        </w:rPr>
      </w:pPr>
    </w:p>
    <w:p w:rsidR="00AE3EB1" w:rsidRPr="00F306A6" w:rsidRDefault="00FF6413" w:rsidP="00EB078B">
      <w:pPr>
        <w:jc w:val="both"/>
        <w:rPr>
          <w:lang w:val="en-US"/>
        </w:rPr>
      </w:pPr>
      <w:r w:rsidRPr="00FF6413">
        <w:rPr>
          <w:lang w:val="en-US"/>
        </w:rPr>
        <w:t xml:space="preserve">It is important to note the intersectional </w:t>
      </w:r>
      <w:r w:rsidR="005946E3">
        <w:rPr>
          <w:lang w:val="en-US"/>
        </w:rPr>
        <w:t>aspect</w:t>
      </w:r>
      <w:r w:rsidR="00580074">
        <w:rPr>
          <w:lang w:val="en-US"/>
        </w:rPr>
        <w:t>s</w:t>
      </w:r>
      <w:r w:rsidRPr="00FF6413">
        <w:rPr>
          <w:lang w:val="en-US"/>
        </w:rPr>
        <w:t xml:space="preserve"> raised by discriminations based on the</w:t>
      </w:r>
      <w:r w:rsidR="00CC4627">
        <w:rPr>
          <w:lang w:val="en-US"/>
        </w:rPr>
        <w:t xml:space="preserve"> non-anonymous</w:t>
      </w:r>
      <w:r w:rsidRPr="00FF6413">
        <w:rPr>
          <w:lang w:val="en-US"/>
        </w:rPr>
        <w:t xml:space="preserve"> CV which are rarely isolated</w:t>
      </w:r>
      <w:r w:rsidR="00EB078B">
        <w:rPr>
          <w:lang w:val="en-US"/>
        </w:rPr>
        <w:t xml:space="preserve"> facts</w:t>
      </w:r>
      <w:r w:rsidRPr="00FF6413">
        <w:rPr>
          <w:lang w:val="en-US"/>
        </w:rPr>
        <w:t xml:space="preserve"> but </w:t>
      </w:r>
      <w:r>
        <w:rPr>
          <w:lang w:val="en-US"/>
        </w:rPr>
        <w:t>rather</w:t>
      </w:r>
      <w:r w:rsidRPr="00FF6413">
        <w:rPr>
          <w:lang w:val="en-US"/>
        </w:rPr>
        <w:t xml:space="preserve"> combined with other criteria</w:t>
      </w:r>
      <w:r w:rsidR="00B950A0">
        <w:rPr>
          <w:lang w:val="en-US"/>
        </w:rPr>
        <w:t xml:space="preserve"> making the job search for </w:t>
      </w:r>
      <w:r w:rsidR="00480E33">
        <w:rPr>
          <w:lang w:val="en-US"/>
        </w:rPr>
        <w:t>many</w:t>
      </w:r>
      <w:r w:rsidR="00B950A0">
        <w:rPr>
          <w:lang w:val="en-US"/>
        </w:rPr>
        <w:t>, even more unfair</w:t>
      </w:r>
      <w:r w:rsidRPr="00FF6413">
        <w:rPr>
          <w:lang w:val="en-US"/>
        </w:rPr>
        <w:t xml:space="preserve">. Thus, a </w:t>
      </w:r>
      <w:r>
        <w:rPr>
          <w:lang w:val="en-US"/>
        </w:rPr>
        <w:t xml:space="preserve">female </w:t>
      </w:r>
      <w:r w:rsidRPr="00FF6413">
        <w:rPr>
          <w:lang w:val="en-US"/>
        </w:rPr>
        <w:t xml:space="preserve">candidate will be discriminated against because she is a woman, a single mother and </w:t>
      </w:r>
      <w:r w:rsidR="00944C8D">
        <w:rPr>
          <w:lang w:val="en-US"/>
        </w:rPr>
        <w:t xml:space="preserve">has </w:t>
      </w:r>
      <w:r w:rsidRPr="00FF6413">
        <w:rPr>
          <w:lang w:val="en-US"/>
        </w:rPr>
        <w:t>black</w:t>
      </w:r>
      <w:r w:rsidR="00944C8D">
        <w:rPr>
          <w:lang w:val="en-US"/>
        </w:rPr>
        <w:t xml:space="preserve"> skin</w:t>
      </w:r>
      <w:r w:rsidRPr="00FF6413">
        <w:rPr>
          <w:lang w:val="en-US"/>
        </w:rPr>
        <w:t xml:space="preserve">. A </w:t>
      </w:r>
      <w:r>
        <w:rPr>
          <w:lang w:val="en-US"/>
        </w:rPr>
        <w:t xml:space="preserve">male </w:t>
      </w:r>
      <w:r w:rsidRPr="00FF6413">
        <w:rPr>
          <w:lang w:val="en-US"/>
        </w:rPr>
        <w:t xml:space="preserve">candidate will be </w:t>
      </w:r>
      <w:r w:rsidRPr="00FF6413">
        <w:rPr>
          <w:lang w:val="en-US"/>
        </w:rPr>
        <w:lastRenderedPageBreak/>
        <w:t>discriminated against because he lives in a</w:t>
      </w:r>
      <w:r w:rsidR="00944C8D">
        <w:rPr>
          <w:lang w:val="en-US"/>
        </w:rPr>
        <w:t>n unsafe</w:t>
      </w:r>
      <w:r w:rsidRPr="00FF6413">
        <w:rPr>
          <w:lang w:val="en-US"/>
        </w:rPr>
        <w:t xml:space="preserve"> neighborhood, has a low level of education and has a</w:t>
      </w:r>
      <w:r w:rsidR="00EB078B">
        <w:rPr>
          <w:lang w:val="en-US"/>
        </w:rPr>
        <w:t xml:space="preserve"> non-national</w:t>
      </w:r>
      <w:r w:rsidRPr="00FF6413">
        <w:rPr>
          <w:lang w:val="en-US"/>
        </w:rPr>
        <w:t xml:space="preserve"> surname.</w:t>
      </w:r>
    </w:p>
    <w:p w:rsidR="00AE3EB1" w:rsidRPr="002115C5" w:rsidRDefault="00AE3EB1" w:rsidP="001A6D50">
      <w:pPr>
        <w:rPr>
          <w:b/>
          <w:bCs/>
          <w:lang w:val="en-US"/>
        </w:rPr>
      </w:pPr>
    </w:p>
    <w:p w:rsidR="00B25FB9" w:rsidRPr="002115C5" w:rsidRDefault="00700572" w:rsidP="001B61CB">
      <w:pPr>
        <w:ind w:firstLine="708"/>
        <w:rPr>
          <w:b/>
          <w:bCs/>
          <w:lang w:val="en-US"/>
        </w:rPr>
      </w:pPr>
      <w:r w:rsidRPr="002115C5">
        <w:rPr>
          <w:b/>
          <w:bCs/>
          <w:lang w:val="en-US"/>
        </w:rPr>
        <w:t>4</w:t>
      </w:r>
      <w:r w:rsidR="00190CAE" w:rsidRPr="002115C5">
        <w:rPr>
          <w:b/>
          <w:bCs/>
          <w:lang w:val="en-US"/>
        </w:rPr>
        <w:t>.</w:t>
      </w:r>
      <w:r w:rsidR="00F306A6" w:rsidRPr="002115C5">
        <w:rPr>
          <w:b/>
          <w:bCs/>
          <w:lang w:val="en-US"/>
        </w:rPr>
        <w:t>3</w:t>
      </w:r>
      <w:r w:rsidR="00190CAE" w:rsidRPr="002115C5">
        <w:rPr>
          <w:b/>
          <w:bCs/>
          <w:lang w:val="en-US"/>
        </w:rPr>
        <w:t>. Government</w:t>
      </w:r>
      <w:r w:rsidR="008633B4" w:rsidRPr="002115C5">
        <w:rPr>
          <w:b/>
          <w:bCs/>
          <w:lang w:val="en-US"/>
        </w:rPr>
        <w:t>’s</w:t>
      </w:r>
      <w:r w:rsidR="00190CAE" w:rsidRPr="002115C5">
        <w:rPr>
          <w:b/>
          <w:bCs/>
          <w:lang w:val="en-US"/>
        </w:rPr>
        <w:t xml:space="preserve"> </w:t>
      </w:r>
      <w:r w:rsidR="008633B4" w:rsidRPr="002115C5">
        <w:rPr>
          <w:b/>
          <w:bCs/>
          <w:lang w:val="en-US"/>
        </w:rPr>
        <w:t>policies</w:t>
      </w:r>
      <w:r w:rsidR="00563BF2" w:rsidRPr="002115C5">
        <w:rPr>
          <w:b/>
          <w:bCs/>
          <w:lang w:val="en-US"/>
        </w:rPr>
        <w:t>: one step forward, one step back</w:t>
      </w:r>
    </w:p>
    <w:p w:rsidR="001B61CB" w:rsidRDefault="001B61CB" w:rsidP="006B1B3C">
      <w:pPr>
        <w:jc w:val="both"/>
        <w:rPr>
          <w:lang w:val="en-US"/>
        </w:rPr>
      </w:pPr>
    </w:p>
    <w:p w:rsidR="00895A0B" w:rsidRDefault="002F532B" w:rsidP="006B1B3C">
      <w:pPr>
        <w:jc w:val="both"/>
        <w:rPr>
          <w:lang w:val="en-US"/>
        </w:rPr>
      </w:pPr>
      <w:r w:rsidRPr="002F532B">
        <w:rPr>
          <w:lang w:val="en-US"/>
        </w:rPr>
        <w:t>Choosing to give the « </w:t>
      </w:r>
      <w:r>
        <w:rPr>
          <w:lang w:val="en-US"/>
        </w:rPr>
        <w:t>blind CV” a try is showing a genuine willingness</w:t>
      </w:r>
      <w:r w:rsidR="006B1B3C">
        <w:rPr>
          <w:lang w:val="en-US"/>
        </w:rPr>
        <w:t xml:space="preserve"> from governments</w:t>
      </w:r>
      <w:r>
        <w:rPr>
          <w:lang w:val="en-US"/>
        </w:rPr>
        <w:t xml:space="preserve"> to </w:t>
      </w:r>
      <w:r w:rsidR="006B1B3C">
        <w:rPr>
          <w:lang w:val="en-US"/>
        </w:rPr>
        <w:t>understand and recognize</w:t>
      </w:r>
      <w:r>
        <w:rPr>
          <w:lang w:val="en-US"/>
        </w:rPr>
        <w:t xml:space="preserve"> implicit bias </w:t>
      </w:r>
      <w:r w:rsidR="006B1B3C">
        <w:rPr>
          <w:lang w:val="en-US"/>
        </w:rPr>
        <w:t>in</w:t>
      </w:r>
      <w:r>
        <w:rPr>
          <w:lang w:val="en-US"/>
        </w:rPr>
        <w:t xml:space="preserve"> the hiring process. Globally, </w:t>
      </w:r>
      <w:r w:rsidR="00895A0B" w:rsidRPr="00895A0B">
        <w:rPr>
          <w:lang w:val="en-US"/>
        </w:rPr>
        <w:t xml:space="preserve">countries (especially those geared towards immigration) </w:t>
      </w:r>
      <w:r w:rsidR="006B1B3C">
        <w:rPr>
          <w:lang w:val="en-US"/>
        </w:rPr>
        <w:t xml:space="preserve">feel concerned, but nothing is concretely being done to solve the problem. </w:t>
      </w:r>
    </w:p>
    <w:p w:rsidR="006B1B3C" w:rsidRPr="00895A0B" w:rsidRDefault="006B1B3C" w:rsidP="00895A0B">
      <w:pPr>
        <w:rPr>
          <w:lang w:val="en-US"/>
        </w:rPr>
      </w:pPr>
    </w:p>
    <w:p w:rsidR="009F7B3C" w:rsidRDefault="00895A0B" w:rsidP="006230FF">
      <w:pPr>
        <w:jc w:val="both"/>
        <w:rPr>
          <w:lang w:val="en-US"/>
        </w:rPr>
      </w:pPr>
      <w:r w:rsidRPr="00895A0B">
        <w:rPr>
          <w:lang w:val="en-US"/>
        </w:rPr>
        <w:t xml:space="preserve">In Canada, a pilot project carried out in 2018 by the Government </w:t>
      </w:r>
      <w:r w:rsidR="006230FF">
        <w:rPr>
          <w:lang w:val="en-US"/>
        </w:rPr>
        <w:t>with</w:t>
      </w:r>
      <w:r w:rsidRPr="00895A0B">
        <w:rPr>
          <w:lang w:val="en-US"/>
        </w:rPr>
        <w:t xml:space="preserve">in a department of public service revealed that the use of the </w:t>
      </w:r>
      <w:r w:rsidR="006230FF">
        <w:rPr>
          <w:lang w:val="en-US"/>
        </w:rPr>
        <w:t>blind</w:t>
      </w:r>
      <w:r w:rsidRPr="00895A0B">
        <w:rPr>
          <w:lang w:val="en-US"/>
        </w:rPr>
        <w:t xml:space="preserve"> CV technique did not discriminate much more against visible minorities but paradoxically, did discriminate against people who do not </w:t>
      </w:r>
      <w:r w:rsidR="006230FF">
        <w:rPr>
          <w:lang w:val="en-US"/>
        </w:rPr>
        <w:t xml:space="preserve">belong to </w:t>
      </w:r>
      <w:r w:rsidRPr="00895A0B">
        <w:rPr>
          <w:lang w:val="en-US"/>
        </w:rPr>
        <w:t>minorities</w:t>
      </w:r>
      <w:r>
        <w:rPr>
          <w:lang w:val="en-US"/>
        </w:rPr>
        <w:t xml:space="preserve"> (</w:t>
      </w:r>
      <w:hyperlink r:id="rId8" w:history="1">
        <w:r w:rsidRPr="0056152B">
          <w:rPr>
            <w:rStyle w:val="Lienhypertexte"/>
            <w:lang w:val="en-US"/>
          </w:rPr>
          <w:t>Government of Canada, 2018</w:t>
        </w:r>
      </w:hyperlink>
      <w:r>
        <w:rPr>
          <w:lang w:val="en-US"/>
        </w:rPr>
        <w:t>)</w:t>
      </w:r>
      <w:r w:rsidRPr="00895A0B">
        <w:rPr>
          <w:lang w:val="en-US"/>
        </w:rPr>
        <w:t xml:space="preserve">. The country has therefore opted for raising awareness of </w:t>
      </w:r>
      <w:r w:rsidR="00FD7D5D">
        <w:rPr>
          <w:lang w:val="en-US"/>
        </w:rPr>
        <w:t xml:space="preserve">the </w:t>
      </w:r>
      <w:r w:rsidRPr="00895A0B">
        <w:rPr>
          <w:lang w:val="en-US"/>
        </w:rPr>
        <w:t xml:space="preserve">anonymous </w:t>
      </w:r>
      <w:r w:rsidR="00FD7D5D">
        <w:rPr>
          <w:lang w:val="en-US"/>
        </w:rPr>
        <w:t>curriculum</w:t>
      </w:r>
      <w:r w:rsidRPr="00895A0B">
        <w:rPr>
          <w:lang w:val="en-US"/>
        </w:rPr>
        <w:t>, without imposing it.</w:t>
      </w:r>
    </w:p>
    <w:p w:rsidR="00EE2790" w:rsidRPr="008B7B66" w:rsidRDefault="00EE2790" w:rsidP="00EE2790">
      <w:pPr>
        <w:jc w:val="both"/>
        <w:rPr>
          <w:lang w:val="en-US"/>
        </w:rPr>
      </w:pPr>
    </w:p>
    <w:p w:rsidR="00EE2790" w:rsidRPr="00EE2790" w:rsidRDefault="00EE2790" w:rsidP="00EE2790">
      <w:pPr>
        <w:jc w:val="both"/>
        <w:rPr>
          <w:lang w:val="en-US"/>
        </w:rPr>
      </w:pPr>
      <w:r>
        <w:rPr>
          <w:lang w:val="en-US"/>
        </w:rPr>
        <w:t>I</w:t>
      </w:r>
      <w:r w:rsidRPr="00EE2790">
        <w:rPr>
          <w:lang w:val="en-US"/>
        </w:rPr>
        <w:t>n 2019, the Korean National</w:t>
      </w:r>
      <w:r w:rsidR="00FD7D5D">
        <w:rPr>
          <w:lang w:val="en-US"/>
        </w:rPr>
        <w:t xml:space="preserve"> </w:t>
      </w:r>
      <w:r w:rsidRPr="00EE2790">
        <w:rPr>
          <w:lang w:val="en-US"/>
        </w:rPr>
        <w:t xml:space="preserve">Assembly </w:t>
      </w:r>
      <w:r w:rsidR="00563BF2">
        <w:rPr>
          <w:lang w:val="en-US"/>
        </w:rPr>
        <w:t xml:space="preserve">implemented regulations to </w:t>
      </w:r>
      <w:r w:rsidR="00041B7A">
        <w:rPr>
          <w:lang w:val="en-US"/>
        </w:rPr>
        <w:t>forbid</w:t>
      </w:r>
      <w:r w:rsidRPr="00EE2790">
        <w:rPr>
          <w:lang w:val="en-US"/>
        </w:rPr>
        <w:t> certain hiring practices</w:t>
      </w:r>
      <w:r w:rsidR="00563BF2">
        <w:rPr>
          <w:lang w:val="en-US"/>
        </w:rPr>
        <w:t xml:space="preserve"> including the prohibition of </w:t>
      </w:r>
      <w:r w:rsidRPr="00EE2790">
        <w:rPr>
          <w:lang w:val="en-US"/>
        </w:rPr>
        <w:t>employers from requesting personal information</w:t>
      </w:r>
      <w:r w:rsidR="00563BF2">
        <w:rPr>
          <w:lang w:val="en-US"/>
        </w:rPr>
        <w:t xml:space="preserve"> from candidates (ex: </w:t>
      </w:r>
      <w:r w:rsidRPr="00EE2790">
        <w:rPr>
          <w:lang w:val="en-US"/>
        </w:rPr>
        <w:t>applicant’s physical appearance</w:t>
      </w:r>
      <w:r w:rsidR="00563BF2">
        <w:rPr>
          <w:lang w:val="en-US"/>
        </w:rPr>
        <w:t xml:space="preserve">, </w:t>
      </w:r>
      <w:r w:rsidRPr="00EE2790">
        <w:rPr>
          <w:lang w:val="en-US"/>
        </w:rPr>
        <w:t>home</w:t>
      </w:r>
      <w:r w:rsidR="006230FF">
        <w:rPr>
          <w:lang w:val="en-US"/>
        </w:rPr>
        <w:t xml:space="preserve"> address</w:t>
      </w:r>
      <w:r w:rsidR="00563BF2">
        <w:rPr>
          <w:lang w:val="en-US"/>
        </w:rPr>
        <w:t xml:space="preserve">…) </w:t>
      </w:r>
      <w:r w:rsidRPr="00EE2790">
        <w:rPr>
          <w:lang w:val="en-US"/>
        </w:rPr>
        <w:t xml:space="preserve"> that is unrelated to the </w:t>
      </w:r>
      <w:r w:rsidR="00563BF2">
        <w:rPr>
          <w:lang w:val="en-US"/>
        </w:rPr>
        <w:t>well-fond</w:t>
      </w:r>
      <w:r w:rsidRPr="00EE2790">
        <w:rPr>
          <w:lang w:val="en-US"/>
        </w:rPr>
        <w:t xml:space="preserve"> requirements of the job or the applicant’s </w:t>
      </w:r>
      <w:r w:rsidR="00563BF2">
        <w:rPr>
          <w:lang w:val="en-US"/>
        </w:rPr>
        <w:t>level</w:t>
      </w:r>
      <w:r w:rsidRPr="00EE2790">
        <w:rPr>
          <w:lang w:val="en-US"/>
        </w:rPr>
        <w:t>.</w:t>
      </w:r>
      <w:r w:rsidR="00563BF2">
        <w:rPr>
          <w:lang w:val="en-US"/>
        </w:rPr>
        <w:t xml:space="preserve"> </w:t>
      </w:r>
      <w:r w:rsidR="006230FF">
        <w:rPr>
          <w:lang w:val="en-US"/>
        </w:rPr>
        <w:t>Ironically</w:t>
      </w:r>
      <w:r w:rsidR="00563BF2" w:rsidRPr="00563BF2">
        <w:rPr>
          <w:lang w:val="en-US"/>
        </w:rPr>
        <w:t xml:space="preserve">, employers </w:t>
      </w:r>
      <w:r w:rsidR="006230FF">
        <w:rPr>
          <w:lang w:val="en-US"/>
        </w:rPr>
        <w:t>are still allowed to</w:t>
      </w:r>
      <w:r w:rsidR="00563BF2" w:rsidRPr="00563BF2">
        <w:rPr>
          <w:lang w:val="en-US"/>
        </w:rPr>
        <w:t xml:space="preserve"> continue ask</w:t>
      </w:r>
      <w:r w:rsidR="006230FF">
        <w:rPr>
          <w:lang w:val="en-US"/>
        </w:rPr>
        <w:t>ing</w:t>
      </w:r>
      <w:r w:rsidR="00563BF2" w:rsidRPr="00563BF2">
        <w:rPr>
          <w:lang w:val="en-US"/>
        </w:rPr>
        <w:t xml:space="preserve"> </w:t>
      </w:r>
      <w:r w:rsidR="006230FF">
        <w:rPr>
          <w:lang w:val="en-US"/>
        </w:rPr>
        <w:t>for</w:t>
      </w:r>
      <w:r w:rsidR="00563BF2" w:rsidRPr="00563BF2">
        <w:rPr>
          <w:lang w:val="en-US"/>
        </w:rPr>
        <w:t xml:space="preserve"> a photo</w:t>
      </w:r>
      <w:r w:rsidR="006230FF">
        <w:rPr>
          <w:lang w:val="en-US"/>
        </w:rPr>
        <w:t>graph to</w:t>
      </w:r>
      <w:r w:rsidR="00563BF2" w:rsidRPr="00563BF2">
        <w:rPr>
          <w:lang w:val="en-US"/>
        </w:rPr>
        <w:t xml:space="preserve"> be attached to </w:t>
      </w:r>
      <w:r w:rsidR="006230FF">
        <w:rPr>
          <w:lang w:val="en-US"/>
        </w:rPr>
        <w:t xml:space="preserve">the job </w:t>
      </w:r>
      <w:r w:rsidR="00563BF2" w:rsidRPr="00563BF2">
        <w:rPr>
          <w:lang w:val="en-US"/>
        </w:rPr>
        <w:t xml:space="preserve">application, which deeply </w:t>
      </w:r>
      <w:r w:rsidR="006230FF">
        <w:rPr>
          <w:lang w:val="en-US"/>
        </w:rPr>
        <w:t>interrogates</w:t>
      </w:r>
      <w:r w:rsidR="00563BF2" w:rsidRPr="00563BF2">
        <w:rPr>
          <w:lang w:val="en-US"/>
        </w:rPr>
        <w:t xml:space="preserve"> the </w:t>
      </w:r>
      <w:r w:rsidR="006230FF">
        <w:rPr>
          <w:lang w:val="en-US"/>
        </w:rPr>
        <w:t>legitimacy</w:t>
      </w:r>
      <w:r w:rsidR="00563BF2" w:rsidRPr="00563BF2">
        <w:rPr>
          <w:lang w:val="en-US"/>
        </w:rPr>
        <w:t xml:space="preserve"> of this law</w:t>
      </w:r>
      <w:r w:rsidR="006B1B3C">
        <w:rPr>
          <w:lang w:val="en-US"/>
        </w:rPr>
        <w:t xml:space="preserve"> (</w:t>
      </w:r>
      <w:proofErr w:type="spellStart"/>
      <w:r w:rsidR="00866BBC">
        <w:fldChar w:fldCharType="begin"/>
      </w:r>
      <w:r w:rsidR="00866BBC" w:rsidRPr="00067E66">
        <w:rPr>
          <w:lang w:val="en-US"/>
        </w:rPr>
        <w:instrText xml:space="preserve"> HYPERLINK </w:instrText>
      </w:r>
      <w:r w:rsidR="00866BBC">
        <w:fldChar w:fldCharType="separate"/>
      </w:r>
      <w:r w:rsidR="006B1B3C" w:rsidRPr="006B72B2">
        <w:rPr>
          <w:rStyle w:val="Lienhypertexte"/>
          <w:lang w:val="en-US"/>
        </w:rPr>
        <w:t>Yulchon</w:t>
      </w:r>
      <w:proofErr w:type="spellEnd"/>
      <w:r w:rsidR="006B1B3C" w:rsidRPr="006B72B2">
        <w:rPr>
          <w:rStyle w:val="Lienhypertexte"/>
          <w:lang w:val="en-US"/>
        </w:rPr>
        <w:t xml:space="preserve"> LLC, </w:t>
      </w:r>
      <w:r w:rsidR="006B1B3C" w:rsidRPr="006B72B2">
        <w:rPr>
          <w:rStyle w:val="Lienhypertexte"/>
          <w:shd w:val="clear" w:color="auto" w:fill="FFFFFF"/>
          <w:lang w:val="en-US"/>
        </w:rPr>
        <w:t>2019</w:t>
      </w:r>
      <w:r w:rsidR="00866BBC">
        <w:rPr>
          <w:rStyle w:val="Lienhypertexte"/>
          <w:shd w:val="clear" w:color="auto" w:fill="FFFFFF"/>
          <w:lang w:val="en-US"/>
        </w:rPr>
        <w:fldChar w:fldCharType="end"/>
      </w:r>
      <w:r w:rsidR="006B1B3C">
        <w:rPr>
          <w:color w:val="222222"/>
          <w:shd w:val="clear" w:color="auto" w:fill="FFFFFF"/>
          <w:lang w:val="en-US"/>
        </w:rPr>
        <w:t>)</w:t>
      </w:r>
      <w:r w:rsidR="00FD7D5D">
        <w:rPr>
          <w:color w:val="222222"/>
          <w:shd w:val="clear" w:color="auto" w:fill="FFFFFF"/>
          <w:lang w:val="en-US"/>
        </w:rPr>
        <w:t>.</w:t>
      </w:r>
    </w:p>
    <w:p w:rsidR="00EE2790" w:rsidRPr="002F532B" w:rsidRDefault="00EE2790" w:rsidP="00895A0B">
      <w:pPr>
        <w:rPr>
          <w:lang w:val="en-US"/>
        </w:rPr>
      </w:pPr>
    </w:p>
    <w:p w:rsidR="009F7B3C" w:rsidRPr="002F532B" w:rsidRDefault="0081408B" w:rsidP="00093CAA">
      <w:pPr>
        <w:jc w:val="both"/>
        <w:rPr>
          <w:lang w:val="en-US"/>
        </w:rPr>
      </w:pPr>
      <w:r>
        <w:rPr>
          <w:lang w:val="en-US"/>
        </w:rPr>
        <w:t>In France, a</w:t>
      </w:r>
      <w:r w:rsidRPr="0081408B">
        <w:rPr>
          <w:lang w:val="en-US"/>
        </w:rPr>
        <w:t xml:space="preserve">ny employee, any candidate for a job, </w:t>
      </w:r>
      <w:r w:rsidR="00FD7D5D">
        <w:rPr>
          <w:lang w:val="en-US"/>
        </w:rPr>
        <w:t xml:space="preserve">for </w:t>
      </w:r>
      <w:r w:rsidRPr="0081408B">
        <w:rPr>
          <w:lang w:val="en-US"/>
        </w:rPr>
        <w:t xml:space="preserve">an internship or </w:t>
      </w:r>
      <w:r w:rsidR="00FD7D5D">
        <w:rPr>
          <w:lang w:val="en-US"/>
        </w:rPr>
        <w:t>for a</w:t>
      </w:r>
      <w:r w:rsidRPr="0081408B">
        <w:rPr>
          <w:lang w:val="en-US"/>
        </w:rPr>
        <w:t xml:space="preserve"> period of training in a company is protected by law against discrimination in hiring and at work</w:t>
      </w:r>
      <w:r w:rsidR="0056152B">
        <w:rPr>
          <w:lang w:val="en-US"/>
        </w:rPr>
        <w:t xml:space="preserve"> </w:t>
      </w:r>
      <w:r w:rsidR="0056152B" w:rsidRPr="0056152B">
        <w:rPr>
          <w:lang w:val="en-US"/>
        </w:rPr>
        <w:t>(</w:t>
      </w:r>
      <w:hyperlink r:id="rId9" w:tgtFrame="_blank" w:tooltip="art. L.1132-1 (nouvelle fenêtre)" w:history="1">
        <w:r w:rsidR="0056152B" w:rsidRPr="0056152B">
          <w:rPr>
            <w:rStyle w:val="Lienhypertexte"/>
            <w:lang w:val="en-US"/>
          </w:rPr>
          <w:t>art. L.1132-1</w:t>
        </w:r>
      </w:hyperlink>
      <w:r w:rsidR="0056152B">
        <w:rPr>
          <w:lang w:val="en-US"/>
        </w:rPr>
        <w:t xml:space="preserve">). </w:t>
      </w:r>
      <w:r w:rsidR="004417A4">
        <w:rPr>
          <w:lang w:val="en-US"/>
        </w:rPr>
        <w:t>Seemingly, a</w:t>
      </w:r>
      <w:r w:rsidRPr="0081408B">
        <w:rPr>
          <w:lang w:val="en-US"/>
        </w:rPr>
        <w:t xml:space="preserve">ccording to a study by </w:t>
      </w:r>
      <w:hyperlink r:id="rId10" w:history="1">
        <w:proofErr w:type="spellStart"/>
        <w:r w:rsidRPr="0056152B">
          <w:rPr>
            <w:rStyle w:val="Lienhypertexte"/>
            <w:lang w:val="en-US"/>
          </w:rPr>
          <w:t>Ifop</w:t>
        </w:r>
        <w:proofErr w:type="spellEnd"/>
      </w:hyperlink>
      <w:r w:rsidRPr="0081408B">
        <w:rPr>
          <w:lang w:val="en-US"/>
        </w:rPr>
        <w:t xml:space="preserve"> in 2015, 85% of job seekers believe</w:t>
      </w:r>
      <w:r w:rsidR="007C4C7C">
        <w:rPr>
          <w:lang w:val="en-US"/>
        </w:rPr>
        <w:t>d</w:t>
      </w:r>
      <w:r w:rsidRPr="0081408B">
        <w:rPr>
          <w:lang w:val="en-US"/>
        </w:rPr>
        <w:t xml:space="preserve"> that discrimination in hiring is frequent and among them, 43% ha</w:t>
      </w:r>
      <w:r w:rsidR="00FD7D5D">
        <w:rPr>
          <w:lang w:val="en-US"/>
        </w:rPr>
        <w:t>d</w:t>
      </w:r>
      <w:r w:rsidRPr="0081408B">
        <w:rPr>
          <w:lang w:val="en-US"/>
        </w:rPr>
        <w:t xml:space="preserve"> subsequently abandoned their job search</w:t>
      </w:r>
      <w:r w:rsidR="00FD7D5D">
        <w:rPr>
          <w:lang w:val="en-US"/>
        </w:rPr>
        <w:t xml:space="preserve"> (</w:t>
      </w:r>
      <w:proofErr w:type="spellStart"/>
      <w:r w:rsidR="00FD7D5D">
        <w:rPr>
          <w:lang w:val="en-US"/>
        </w:rPr>
        <w:t>Ifop</w:t>
      </w:r>
      <w:proofErr w:type="spellEnd"/>
      <w:r w:rsidR="00FD7D5D">
        <w:rPr>
          <w:lang w:val="en-US"/>
        </w:rPr>
        <w:t>, 2015).</w:t>
      </w:r>
    </w:p>
    <w:p w:rsidR="00700572" w:rsidRPr="007C4C7C" w:rsidRDefault="00700572" w:rsidP="00093CAA">
      <w:pPr>
        <w:jc w:val="both"/>
        <w:rPr>
          <w:lang w:val="en-US"/>
        </w:rPr>
      </w:pPr>
    </w:p>
    <w:p w:rsidR="00E84D96" w:rsidRDefault="006B72B2" w:rsidP="00093CAA">
      <w:pPr>
        <w:jc w:val="both"/>
        <w:rPr>
          <w:lang w:val="en-US"/>
        </w:rPr>
      </w:pPr>
      <w:r w:rsidRPr="00093CAA">
        <w:rPr>
          <w:lang w:val="en-US"/>
        </w:rPr>
        <w:t>Despite the good intentions</w:t>
      </w:r>
      <w:r w:rsidR="00093CAA">
        <w:rPr>
          <w:lang w:val="en-US"/>
        </w:rPr>
        <w:t xml:space="preserve">, </w:t>
      </w:r>
      <w:r w:rsidR="00B43140">
        <w:rPr>
          <w:lang w:val="en-US"/>
        </w:rPr>
        <w:t>many</w:t>
      </w:r>
      <w:r w:rsidRPr="00093CAA">
        <w:rPr>
          <w:lang w:val="en-US"/>
        </w:rPr>
        <w:t xml:space="preserve"> governments</w:t>
      </w:r>
      <w:r w:rsidR="00093CAA">
        <w:rPr>
          <w:lang w:val="en-US"/>
        </w:rPr>
        <w:t xml:space="preserve"> </w:t>
      </w:r>
      <w:r w:rsidRPr="00093CAA">
        <w:rPr>
          <w:lang w:val="en-US"/>
        </w:rPr>
        <w:t>seem</w:t>
      </w:r>
      <w:r w:rsidR="00093CAA">
        <w:rPr>
          <w:lang w:val="en-US"/>
        </w:rPr>
        <w:t xml:space="preserve"> to hover</w:t>
      </w:r>
      <w:r w:rsidRPr="00093CAA">
        <w:rPr>
          <w:lang w:val="en-US"/>
        </w:rPr>
        <w:t xml:space="preserve"> </w:t>
      </w:r>
      <w:r w:rsidR="004F5B21">
        <w:rPr>
          <w:lang w:val="en-US"/>
        </w:rPr>
        <w:t xml:space="preserve">the </w:t>
      </w:r>
      <w:r w:rsidRPr="00093CAA">
        <w:rPr>
          <w:lang w:val="en-US"/>
        </w:rPr>
        <w:t xml:space="preserve">law </w:t>
      </w:r>
      <w:r w:rsidR="004F5B21">
        <w:rPr>
          <w:lang w:val="en-US"/>
        </w:rPr>
        <w:t>framing</w:t>
      </w:r>
      <w:r w:rsidRPr="00093CAA">
        <w:rPr>
          <w:lang w:val="en-US"/>
        </w:rPr>
        <w:t xml:space="preserve"> the fight against discrimination in hiring</w:t>
      </w:r>
      <w:r w:rsidR="00093CAA">
        <w:rPr>
          <w:lang w:val="en-US"/>
        </w:rPr>
        <w:t xml:space="preserve"> resulting in them not being very effective. </w:t>
      </w:r>
      <w:r w:rsidR="007C4C7C">
        <w:rPr>
          <w:lang w:val="en-US"/>
        </w:rPr>
        <w:t>Moreover</w:t>
      </w:r>
      <w:r w:rsidRPr="00093CAA">
        <w:rPr>
          <w:lang w:val="en-US"/>
        </w:rPr>
        <w:t>, it is often difficult for candidates to prove the true nature of the discrimination</w:t>
      </w:r>
      <w:r w:rsidR="007C4C7C">
        <w:rPr>
          <w:lang w:val="en-US"/>
        </w:rPr>
        <w:t>.</w:t>
      </w:r>
      <w:r w:rsidRPr="00093CAA">
        <w:rPr>
          <w:lang w:val="en-US"/>
        </w:rPr>
        <w:t xml:space="preserve"> </w:t>
      </w:r>
      <w:r w:rsidR="007C4C7C">
        <w:rPr>
          <w:lang w:val="en-US"/>
        </w:rPr>
        <w:t>R</w:t>
      </w:r>
      <w:r w:rsidRPr="00093CAA">
        <w:rPr>
          <w:lang w:val="en-US"/>
        </w:rPr>
        <w:t>ecruiters generally do not reveal the real reason for the</w:t>
      </w:r>
      <w:r w:rsidR="00DE11DE">
        <w:rPr>
          <w:lang w:val="en-US"/>
        </w:rPr>
        <w:t>ir</w:t>
      </w:r>
      <w:r w:rsidRPr="00093CAA">
        <w:rPr>
          <w:lang w:val="en-US"/>
        </w:rPr>
        <w:t xml:space="preserve"> refusal, the victims of this social exclusion do not </w:t>
      </w:r>
      <w:r w:rsidR="00FD7D5D">
        <w:rPr>
          <w:lang w:val="en-US"/>
        </w:rPr>
        <w:t>necessarily</w:t>
      </w:r>
      <w:r w:rsidRPr="00093CAA">
        <w:rPr>
          <w:lang w:val="en-US"/>
        </w:rPr>
        <w:t xml:space="preserve"> have the means to </w:t>
      </w:r>
      <w:r w:rsidR="00093CAA">
        <w:rPr>
          <w:lang w:val="en-US"/>
        </w:rPr>
        <w:t>ask for help</w:t>
      </w:r>
      <w:r w:rsidRPr="00093CAA">
        <w:rPr>
          <w:lang w:val="en-US"/>
        </w:rPr>
        <w:t xml:space="preserve"> (some do</w:t>
      </w:r>
      <w:r w:rsidR="00DE11DE">
        <w:rPr>
          <w:lang w:val="en-US"/>
        </w:rPr>
        <w:t xml:space="preserve"> not</w:t>
      </w:r>
      <w:r w:rsidRPr="00093CAA">
        <w:rPr>
          <w:lang w:val="en-US"/>
        </w:rPr>
        <w:t xml:space="preserve"> even know </w:t>
      </w:r>
      <w:r w:rsidR="007C4C7C">
        <w:rPr>
          <w:lang w:val="en-US"/>
        </w:rPr>
        <w:t xml:space="preserve">the </w:t>
      </w:r>
      <w:r w:rsidRPr="00093CAA">
        <w:rPr>
          <w:lang w:val="en-US"/>
        </w:rPr>
        <w:t>po</w:t>
      </w:r>
      <w:r w:rsidR="007C4C7C">
        <w:rPr>
          <w:lang w:val="en-US"/>
        </w:rPr>
        <w:t>ssibility of making a claim</w:t>
      </w:r>
      <w:r w:rsidRPr="00093CAA">
        <w:rPr>
          <w:lang w:val="en-US"/>
        </w:rPr>
        <w:t>).</w:t>
      </w:r>
    </w:p>
    <w:p w:rsidR="00093CAA" w:rsidRPr="00093CAA" w:rsidRDefault="00093CAA" w:rsidP="006B72B2">
      <w:pPr>
        <w:rPr>
          <w:lang w:val="en-US"/>
        </w:rPr>
      </w:pPr>
    </w:p>
    <w:p w:rsidR="00E84D96" w:rsidRPr="002115C5" w:rsidRDefault="00E84D96" w:rsidP="001B61CB">
      <w:pPr>
        <w:ind w:firstLine="708"/>
        <w:rPr>
          <w:b/>
          <w:bCs/>
          <w:lang w:val="en-US"/>
        </w:rPr>
      </w:pPr>
      <w:r w:rsidRPr="002115C5">
        <w:rPr>
          <w:b/>
          <w:bCs/>
          <w:lang w:val="en-US"/>
        </w:rPr>
        <w:t xml:space="preserve">4.4 The pros and cons of the </w:t>
      </w:r>
      <w:r w:rsidR="00B9771C" w:rsidRPr="002115C5">
        <w:rPr>
          <w:b/>
          <w:bCs/>
          <w:lang w:val="en-US"/>
        </w:rPr>
        <w:t>“</w:t>
      </w:r>
      <w:r w:rsidRPr="002115C5">
        <w:rPr>
          <w:b/>
          <w:bCs/>
          <w:lang w:val="en-US"/>
        </w:rPr>
        <w:t>blind</w:t>
      </w:r>
      <w:r w:rsidR="00B9771C" w:rsidRPr="002115C5">
        <w:rPr>
          <w:b/>
          <w:bCs/>
          <w:lang w:val="en-US"/>
        </w:rPr>
        <w:t>”</w:t>
      </w:r>
      <w:r w:rsidRPr="002115C5">
        <w:rPr>
          <w:b/>
          <w:bCs/>
          <w:lang w:val="en-US"/>
        </w:rPr>
        <w:t xml:space="preserve"> CV</w:t>
      </w:r>
    </w:p>
    <w:p w:rsidR="00DF6F5B" w:rsidRDefault="001B61CB" w:rsidP="009A0BC7">
      <w:pPr>
        <w:pStyle w:val="NormalWeb"/>
        <w:jc w:val="both"/>
        <w:rPr>
          <w:lang w:val="en-US"/>
        </w:rPr>
      </w:pPr>
      <w:r>
        <w:rPr>
          <w:lang w:val="en-US"/>
        </w:rPr>
        <w:t>Several researches</w:t>
      </w:r>
      <w:r w:rsidR="00116375">
        <w:rPr>
          <w:lang w:val="en-US"/>
        </w:rPr>
        <w:t xml:space="preserve"> </w:t>
      </w:r>
      <w:r w:rsidR="007C4C7C">
        <w:rPr>
          <w:lang w:val="en-US"/>
        </w:rPr>
        <w:t>throughout</w:t>
      </w:r>
      <w:r w:rsidR="00116375">
        <w:rPr>
          <w:lang w:val="en-US"/>
        </w:rPr>
        <w:t xml:space="preserve"> Europe</w:t>
      </w:r>
      <w:r>
        <w:rPr>
          <w:lang w:val="en-US"/>
        </w:rPr>
        <w:t xml:space="preserve"> have come to the conclusion that</w:t>
      </w:r>
      <w:r w:rsidR="00C74FAE">
        <w:rPr>
          <w:lang w:val="en-US"/>
        </w:rPr>
        <w:t xml:space="preserve"> the</w:t>
      </w:r>
      <w:r>
        <w:rPr>
          <w:lang w:val="en-US"/>
        </w:rPr>
        <w:t xml:space="preserve"> non-anonymous CV increase the potential of bias from employers, especially at the very first stage of the job application process</w:t>
      </w:r>
      <w:r w:rsidR="00B748EE">
        <w:rPr>
          <w:lang w:val="en-US"/>
        </w:rPr>
        <w:t>:</w:t>
      </w:r>
      <w:r>
        <w:rPr>
          <w:lang w:val="en-US"/>
        </w:rPr>
        <w:t xml:space="preserve"> </w:t>
      </w:r>
      <w:r w:rsidR="00B748EE" w:rsidRPr="00B748EE">
        <w:rPr>
          <w:lang w:val="en-US"/>
        </w:rPr>
        <w:t>“Results show that with anonymous job applications, all applicant groups have the expected equal chances to receive an interview invitation in nearly all recruitment processes</w:t>
      </w:r>
      <w:r w:rsidR="00B640C4">
        <w:rPr>
          <w:lang w:val="en-US"/>
        </w:rPr>
        <w:t xml:space="preserve">, </w:t>
      </w:r>
      <w:r w:rsidR="009A0BC7" w:rsidRPr="009A0BC7">
        <w:rPr>
          <w:lang w:val="en-US"/>
        </w:rPr>
        <w:t xml:space="preserve">as long as </w:t>
      </w:r>
      <w:r w:rsidR="009A0BC7">
        <w:rPr>
          <w:lang w:val="en-US"/>
        </w:rPr>
        <w:t>s</w:t>
      </w:r>
      <w:r w:rsidR="009A0BC7" w:rsidRPr="009A0BC7">
        <w:rPr>
          <w:lang w:val="en-US"/>
        </w:rPr>
        <w:t xml:space="preserve">tandardized application forms are completed by the </w:t>
      </w:r>
      <w:r w:rsidR="009A0BC7">
        <w:rPr>
          <w:lang w:val="en-US"/>
        </w:rPr>
        <w:t>candidates</w:t>
      </w:r>
      <w:r w:rsidR="00B640C4">
        <w:rPr>
          <w:lang w:val="en-US"/>
        </w:rPr>
        <w:t>”</w:t>
      </w:r>
      <w:r w:rsidR="009A0BC7">
        <w:rPr>
          <w:lang w:val="en-US"/>
        </w:rPr>
        <w:t xml:space="preserve"> (Krause </w:t>
      </w:r>
      <w:r w:rsidR="009A0BC7" w:rsidRPr="00C74FAE">
        <w:rPr>
          <w:i/>
          <w:iCs/>
          <w:lang w:val="en-US"/>
        </w:rPr>
        <w:t>et al</w:t>
      </w:r>
      <w:r w:rsidR="009A0BC7">
        <w:rPr>
          <w:lang w:val="en-US"/>
        </w:rPr>
        <w:t xml:space="preserve">., 2012). </w:t>
      </w:r>
    </w:p>
    <w:p w:rsidR="00DF6F5B" w:rsidRDefault="00A14503" w:rsidP="00DF6F5B">
      <w:pPr>
        <w:jc w:val="both"/>
        <w:rPr>
          <w:lang w:val="en-US"/>
        </w:rPr>
      </w:pPr>
      <w:r>
        <w:rPr>
          <w:lang w:val="en-US"/>
        </w:rPr>
        <w:t>Conversely</w:t>
      </w:r>
      <w:r w:rsidR="00DF6F5B" w:rsidRPr="00DF6F5B">
        <w:rPr>
          <w:lang w:val="en-US"/>
        </w:rPr>
        <w:t>, the adoption of the anonymous CV c</w:t>
      </w:r>
      <w:r>
        <w:rPr>
          <w:lang w:val="en-US"/>
        </w:rPr>
        <w:t>ould</w:t>
      </w:r>
      <w:r w:rsidR="00DF6F5B" w:rsidRPr="00DF6F5B">
        <w:rPr>
          <w:lang w:val="en-US"/>
        </w:rPr>
        <w:t xml:space="preserve"> be a counter-productive measure for candidates as well as for companies. Here are the three main reasons supporting this reasoning: it does not eliminate possible discrimination at later stages of recruitment, it does not allow context-specific information (below-average labor market experience, disadvantaged neighborhood, migration background, family situation…) which may be interpreted differently if information about the identity of the candidate is not available</w:t>
      </w:r>
      <w:r w:rsidR="008B230E">
        <w:rPr>
          <w:lang w:val="en-US"/>
        </w:rPr>
        <w:t>.</w:t>
      </w:r>
      <w:r w:rsidR="00DF6F5B" w:rsidRPr="00DF6F5B">
        <w:rPr>
          <w:lang w:val="en-US"/>
        </w:rPr>
        <w:t xml:space="preserve"> </w:t>
      </w:r>
      <w:r w:rsidR="008B230E">
        <w:rPr>
          <w:lang w:val="en-US"/>
        </w:rPr>
        <w:t>F</w:t>
      </w:r>
      <w:r w:rsidR="00DF6F5B" w:rsidRPr="00DF6F5B">
        <w:rPr>
          <w:lang w:val="en-US"/>
        </w:rPr>
        <w:t xml:space="preserve">inally, it prevents creative </w:t>
      </w:r>
      <w:r w:rsidR="00DF6F5B" w:rsidRPr="00DF6F5B">
        <w:rPr>
          <w:lang w:val="en-US"/>
        </w:rPr>
        <w:lastRenderedPageBreak/>
        <w:t>individuals from expos</w:t>
      </w:r>
      <w:r w:rsidR="006A3443">
        <w:rPr>
          <w:lang w:val="en-US"/>
        </w:rPr>
        <w:t>ing</w:t>
      </w:r>
      <w:r w:rsidR="00DF6F5B" w:rsidRPr="00DF6F5B">
        <w:rPr>
          <w:lang w:val="en-US"/>
        </w:rPr>
        <w:t xml:space="preserve"> their productive credentials due to standardized application forms</w:t>
      </w:r>
      <w:r w:rsidR="006A3443">
        <w:rPr>
          <w:lang w:val="en-US"/>
        </w:rPr>
        <w:t xml:space="preserve"> being imposed at th</w:t>
      </w:r>
      <w:r w:rsidR="008B230E">
        <w:rPr>
          <w:lang w:val="en-US"/>
        </w:rPr>
        <w:t>e</w:t>
      </w:r>
      <w:r w:rsidR="006A3443">
        <w:rPr>
          <w:lang w:val="en-US"/>
        </w:rPr>
        <w:t xml:space="preserve"> first st</w:t>
      </w:r>
      <w:r w:rsidR="008B230E">
        <w:rPr>
          <w:lang w:val="en-US"/>
        </w:rPr>
        <w:t>age</w:t>
      </w:r>
      <w:r w:rsidR="006A3443">
        <w:rPr>
          <w:lang w:val="en-US"/>
        </w:rPr>
        <w:t xml:space="preserve"> of the recruitment </w:t>
      </w:r>
      <w:r w:rsidR="00DF6F5B" w:rsidRPr="00DF6F5B">
        <w:rPr>
          <w:lang w:val="en-US"/>
        </w:rPr>
        <w:t xml:space="preserve">(Krause </w:t>
      </w:r>
      <w:r w:rsidR="00DF6F5B" w:rsidRPr="00A2297A">
        <w:rPr>
          <w:i/>
          <w:iCs/>
          <w:lang w:val="en-US"/>
        </w:rPr>
        <w:t>et al</w:t>
      </w:r>
      <w:r w:rsidR="00DF6F5B" w:rsidRPr="00DF6F5B">
        <w:rPr>
          <w:lang w:val="en-US"/>
        </w:rPr>
        <w:t>., 2012).</w:t>
      </w:r>
    </w:p>
    <w:p w:rsidR="001308B4" w:rsidRPr="00E84D96" w:rsidRDefault="00DF6F5B" w:rsidP="004823F8">
      <w:pPr>
        <w:pStyle w:val="NormalWeb"/>
        <w:jc w:val="both"/>
        <w:rPr>
          <w:lang w:val="en-US"/>
        </w:rPr>
      </w:pPr>
      <w:r w:rsidRPr="00DF6F5B">
        <w:rPr>
          <w:lang w:val="en-US"/>
        </w:rPr>
        <w:t xml:space="preserve">The other question that we </w:t>
      </w:r>
      <w:r w:rsidR="00DF3DE7">
        <w:rPr>
          <w:lang w:val="en-US"/>
        </w:rPr>
        <w:t xml:space="preserve">should </w:t>
      </w:r>
      <w:r w:rsidRPr="00DF6F5B">
        <w:rPr>
          <w:lang w:val="en-US"/>
        </w:rPr>
        <w:t xml:space="preserve">ask ourselves and which plays </w:t>
      </w:r>
      <w:r w:rsidR="00DF3DE7">
        <w:rPr>
          <w:lang w:val="en-US"/>
        </w:rPr>
        <w:t>against</w:t>
      </w:r>
      <w:r w:rsidRPr="00DF6F5B">
        <w:rPr>
          <w:lang w:val="en-US"/>
        </w:rPr>
        <w:t xml:space="preserve"> the anonymous CV, is how to </w:t>
      </w:r>
      <w:r w:rsidR="004823F8">
        <w:rPr>
          <w:lang w:val="en-US"/>
        </w:rPr>
        <w:t>assess</w:t>
      </w:r>
      <w:r w:rsidRPr="00DF6F5B">
        <w:rPr>
          <w:lang w:val="en-US"/>
        </w:rPr>
        <w:t xml:space="preserve"> </w:t>
      </w:r>
      <w:r w:rsidR="000D2774">
        <w:rPr>
          <w:lang w:val="en-US"/>
        </w:rPr>
        <w:t xml:space="preserve">the dynamic of </w:t>
      </w:r>
      <w:r w:rsidRPr="00DF6F5B">
        <w:rPr>
          <w:lang w:val="en-US"/>
        </w:rPr>
        <w:t xml:space="preserve">diversity </w:t>
      </w:r>
      <w:r w:rsidR="00A2297A">
        <w:rPr>
          <w:lang w:val="en-US"/>
        </w:rPr>
        <w:t>within an</w:t>
      </w:r>
      <w:r w:rsidRPr="00DF6F5B">
        <w:rPr>
          <w:lang w:val="en-US"/>
        </w:rPr>
        <w:t xml:space="preserve"> </w:t>
      </w:r>
      <w:r w:rsidR="00A2297A">
        <w:rPr>
          <w:lang w:val="en-US"/>
        </w:rPr>
        <w:t>organization</w:t>
      </w:r>
      <w:r w:rsidR="000D2774">
        <w:rPr>
          <w:lang w:val="en-US"/>
        </w:rPr>
        <w:t xml:space="preserve"> at that initial phase</w:t>
      </w:r>
      <w:r w:rsidRPr="00DF6F5B">
        <w:rPr>
          <w:lang w:val="en-US"/>
        </w:rPr>
        <w:t xml:space="preserve"> if </w:t>
      </w:r>
      <w:r w:rsidR="00DF3DE7">
        <w:rPr>
          <w:lang w:val="en-US"/>
        </w:rPr>
        <w:t xml:space="preserve">access to the </w:t>
      </w:r>
      <w:r w:rsidRPr="00DF6F5B">
        <w:rPr>
          <w:lang w:val="en-US"/>
        </w:rPr>
        <w:t>necessary data</w:t>
      </w:r>
      <w:r w:rsidR="00DF3DE7">
        <w:rPr>
          <w:lang w:val="en-US"/>
        </w:rPr>
        <w:t xml:space="preserve"> is made impossible</w:t>
      </w:r>
      <w:r w:rsidRPr="00DF6F5B">
        <w:rPr>
          <w:lang w:val="en-US"/>
        </w:rPr>
        <w:t xml:space="preserve"> (because deleted / not communicated at the time of the </w:t>
      </w:r>
      <w:r w:rsidR="00DF3DE7">
        <w:rPr>
          <w:lang w:val="en-US"/>
        </w:rPr>
        <w:t xml:space="preserve">initial </w:t>
      </w:r>
      <w:r w:rsidRPr="00DF6F5B">
        <w:rPr>
          <w:lang w:val="en-US"/>
        </w:rPr>
        <w:t>selection process</w:t>
      </w:r>
      <w:r w:rsidR="00DF3DE7">
        <w:rPr>
          <w:lang w:val="en-US"/>
        </w:rPr>
        <w:t xml:space="preserve"> </w:t>
      </w:r>
      <w:r w:rsidRPr="00DF6F5B">
        <w:rPr>
          <w:lang w:val="en-US"/>
        </w:rPr>
        <w:t>CV)</w:t>
      </w:r>
      <w:r w:rsidR="00DF3DE7">
        <w:rPr>
          <w:lang w:val="en-US"/>
        </w:rPr>
        <w:t>?</w:t>
      </w:r>
    </w:p>
    <w:p w:rsidR="001308B4" w:rsidRPr="002115C5" w:rsidRDefault="00692A5A" w:rsidP="00BF1140">
      <w:pPr>
        <w:pStyle w:val="Paragraphedeliste"/>
        <w:numPr>
          <w:ilvl w:val="0"/>
          <w:numId w:val="1"/>
        </w:numPr>
        <w:rPr>
          <w:b/>
          <w:bCs/>
          <w:lang w:val="en-US"/>
        </w:rPr>
      </w:pPr>
      <w:r w:rsidRPr="002115C5">
        <w:rPr>
          <w:b/>
          <w:bCs/>
          <w:lang w:val="en-US"/>
        </w:rPr>
        <w:t>Feeling of r</w:t>
      </w:r>
      <w:r w:rsidR="00BF1140" w:rsidRPr="002115C5">
        <w:rPr>
          <w:b/>
          <w:bCs/>
          <w:lang w:val="en-US"/>
        </w:rPr>
        <w:t xml:space="preserve">ejection </w:t>
      </w:r>
      <w:r w:rsidRPr="002115C5">
        <w:rPr>
          <w:b/>
          <w:bCs/>
          <w:lang w:val="en-US"/>
        </w:rPr>
        <w:t>reduces</w:t>
      </w:r>
      <w:r w:rsidR="00BF1140" w:rsidRPr="002115C5">
        <w:rPr>
          <w:b/>
          <w:bCs/>
          <w:lang w:val="en-US"/>
        </w:rPr>
        <w:t xml:space="preserve"> social </w:t>
      </w:r>
      <w:r w:rsidRPr="002115C5">
        <w:rPr>
          <w:b/>
          <w:bCs/>
          <w:lang w:val="en-US"/>
        </w:rPr>
        <w:t>inclusion</w:t>
      </w:r>
    </w:p>
    <w:p w:rsidR="00BF1140" w:rsidRDefault="00BF1140" w:rsidP="00BF1140">
      <w:pPr>
        <w:rPr>
          <w:lang w:val="en-US"/>
        </w:rPr>
      </w:pPr>
    </w:p>
    <w:p w:rsidR="00BF1140" w:rsidRDefault="00D142C7" w:rsidP="00584121">
      <w:pPr>
        <w:jc w:val="both"/>
        <w:rPr>
          <w:lang w:val="en-US"/>
        </w:rPr>
      </w:pPr>
      <w:r>
        <w:rPr>
          <w:lang w:val="en-US"/>
        </w:rPr>
        <w:t>Remaining</w:t>
      </w:r>
      <w:r w:rsidR="00584121" w:rsidRPr="00584121">
        <w:rPr>
          <w:lang w:val="en-US"/>
        </w:rPr>
        <w:t xml:space="preserve"> unemployed</w:t>
      </w:r>
      <w:r>
        <w:rPr>
          <w:lang w:val="en-US"/>
        </w:rPr>
        <w:t xml:space="preserve"> for</w:t>
      </w:r>
      <w:r w:rsidR="00584121" w:rsidRPr="00584121">
        <w:rPr>
          <w:lang w:val="en-US"/>
        </w:rPr>
        <w:t xml:space="preserve"> too long, seeing your CV systematically rejected and not being able to find a job that matches your </w:t>
      </w:r>
      <w:r>
        <w:rPr>
          <w:lang w:val="en-US"/>
        </w:rPr>
        <w:t>skills</w:t>
      </w:r>
      <w:r w:rsidR="00584121" w:rsidRPr="00584121">
        <w:rPr>
          <w:lang w:val="en-US"/>
        </w:rPr>
        <w:t xml:space="preserve"> or aspirations can lead to depression, loss of motivation, health problems</w:t>
      </w:r>
      <w:r>
        <w:rPr>
          <w:lang w:val="en-US"/>
        </w:rPr>
        <w:t xml:space="preserve"> or</w:t>
      </w:r>
      <w:r w:rsidR="00584121" w:rsidRPr="00584121">
        <w:rPr>
          <w:lang w:val="en-US"/>
        </w:rPr>
        <w:t xml:space="preserve"> </w:t>
      </w:r>
      <w:r>
        <w:rPr>
          <w:lang w:val="en-US"/>
        </w:rPr>
        <w:t>desire</w:t>
      </w:r>
      <w:r w:rsidR="00584121" w:rsidRPr="00584121">
        <w:rPr>
          <w:lang w:val="en-US"/>
        </w:rPr>
        <w:t xml:space="preserve"> to commit suicide. </w:t>
      </w:r>
      <w:r>
        <w:rPr>
          <w:lang w:val="en-US"/>
        </w:rPr>
        <w:t>F</w:t>
      </w:r>
      <w:r w:rsidR="00584121" w:rsidRPr="00584121">
        <w:rPr>
          <w:lang w:val="en-US"/>
        </w:rPr>
        <w:t>eeling of rejection can also develop unusual behaviors such as aggressiveness or idleness. This progressive marginalization goes hand in hand with financial precariousness, a characteristic that we find in many of these people who are unable to find a job despite their diplomas, their experience and their desire to work. Many unemployed people should benefit from cognitive restructuring of their negative thoughts and get assistance to help increasing their resilience</w:t>
      </w:r>
      <w:r>
        <w:rPr>
          <w:lang w:val="en-US"/>
        </w:rPr>
        <w:t xml:space="preserve"> (</w:t>
      </w:r>
      <w:r w:rsidRPr="00D142C7">
        <w:rPr>
          <w:color w:val="222222"/>
          <w:shd w:val="clear" w:color="auto" w:fill="FFFFFF"/>
          <w:lang w:val="en-US"/>
        </w:rPr>
        <w:t>Leahy, 2009</w:t>
      </w:r>
      <w:r>
        <w:rPr>
          <w:color w:val="222222"/>
          <w:shd w:val="clear" w:color="auto" w:fill="FFFFFF"/>
          <w:lang w:val="en-US"/>
        </w:rPr>
        <w:t>)</w:t>
      </w:r>
      <w:r w:rsidR="00584121" w:rsidRPr="00584121">
        <w:rPr>
          <w:lang w:val="en-US"/>
        </w:rPr>
        <w:t>.</w:t>
      </w:r>
    </w:p>
    <w:p w:rsidR="008F0FD8" w:rsidRDefault="008F0FD8" w:rsidP="005229C2">
      <w:pPr>
        <w:jc w:val="both"/>
        <w:rPr>
          <w:lang w:val="en-US"/>
        </w:rPr>
      </w:pPr>
    </w:p>
    <w:p w:rsidR="008F0FD8" w:rsidRDefault="008F0FD8" w:rsidP="005229C2">
      <w:pPr>
        <w:jc w:val="both"/>
        <w:rPr>
          <w:lang w:val="en-US"/>
        </w:rPr>
      </w:pPr>
      <w:r w:rsidRPr="00A61E43">
        <w:rPr>
          <w:lang w:val="en-US"/>
        </w:rPr>
        <w:t>In the findings of their research</w:t>
      </w:r>
      <w:r w:rsidR="00A61E43" w:rsidRPr="00A61E43">
        <w:rPr>
          <w:lang w:val="en-US"/>
        </w:rPr>
        <w:t xml:space="preserve"> carried out in Spain in 2019</w:t>
      </w:r>
      <w:r w:rsidR="00A61E43">
        <w:rPr>
          <w:lang w:val="en-US"/>
        </w:rPr>
        <w:t xml:space="preserve"> a group of researchers (</w:t>
      </w:r>
      <w:r w:rsidR="00A61E43" w:rsidRPr="00A61E43">
        <w:rPr>
          <w:color w:val="222222"/>
          <w:shd w:val="clear" w:color="auto" w:fill="FFFFFF"/>
          <w:lang w:val="en-US"/>
        </w:rPr>
        <w:t>Gómez-Torres</w:t>
      </w:r>
      <w:r w:rsidR="00A61E43">
        <w:rPr>
          <w:color w:val="222222"/>
          <w:shd w:val="clear" w:color="auto" w:fill="FFFFFF"/>
          <w:lang w:val="en-US"/>
        </w:rPr>
        <w:t xml:space="preserve"> </w:t>
      </w:r>
      <w:r w:rsidR="00A61E43" w:rsidRPr="00B93B33">
        <w:rPr>
          <w:i/>
          <w:iCs/>
          <w:color w:val="222222"/>
          <w:shd w:val="clear" w:color="auto" w:fill="FFFFFF"/>
          <w:lang w:val="en-US"/>
        </w:rPr>
        <w:t>et al</w:t>
      </w:r>
      <w:r w:rsidR="00A61E43">
        <w:rPr>
          <w:color w:val="222222"/>
          <w:shd w:val="clear" w:color="auto" w:fill="FFFFFF"/>
          <w:lang w:val="en-US"/>
        </w:rPr>
        <w:t>., 2019)</w:t>
      </w:r>
      <w:r w:rsidRPr="00A61E43">
        <w:rPr>
          <w:lang w:val="en-US"/>
        </w:rPr>
        <w:t xml:space="preserve"> conclude that minority groups who are marginalized and disadvantaged have a tendency </w:t>
      </w:r>
      <w:r w:rsidR="00B93B33">
        <w:rPr>
          <w:lang w:val="en-US"/>
        </w:rPr>
        <w:t>of</w:t>
      </w:r>
      <w:r w:rsidRPr="00A61E43">
        <w:rPr>
          <w:lang w:val="en-US"/>
        </w:rPr>
        <w:t xml:space="preserve"> us</w:t>
      </w:r>
      <w:r w:rsidR="00B93B33">
        <w:rPr>
          <w:lang w:val="en-US"/>
        </w:rPr>
        <w:t>ing</w:t>
      </w:r>
      <w:r w:rsidRPr="00A61E43">
        <w:rPr>
          <w:lang w:val="en-US"/>
        </w:rPr>
        <w:t xml:space="preserve"> informal job-search schemes and have restricted access to quality jobs, which place them at a higher risk of poverty and social exclusion. They also discuss</w:t>
      </w:r>
      <w:r w:rsidR="00A61E43" w:rsidRPr="00A61E43">
        <w:rPr>
          <w:lang w:val="en-US"/>
        </w:rPr>
        <w:t>ed</w:t>
      </w:r>
      <w:r w:rsidRPr="00A61E43">
        <w:rPr>
          <w:lang w:val="en-US"/>
        </w:rPr>
        <w:t xml:space="preserve"> the fact that employers are not necessarily willing to invest time and money to commit to diversity for jobs requiring </w:t>
      </w:r>
      <w:r w:rsidR="00D142C7">
        <w:rPr>
          <w:lang w:val="en-US"/>
        </w:rPr>
        <w:t>basic</w:t>
      </w:r>
      <w:r w:rsidRPr="00A61E43">
        <w:rPr>
          <w:lang w:val="en-US"/>
        </w:rPr>
        <w:t xml:space="preserve"> skill</w:t>
      </w:r>
      <w:r w:rsidR="00D142C7">
        <w:rPr>
          <w:lang w:val="en-US"/>
        </w:rPr>
        <w:t>s</w:t>
      </w:r>
      <w:r w:rsidRPr="00A61E43">
        <w:rPr>
          <w:lang w:val="en-US"/>
        </w:rPr>
        <w:t xml:space="preserve"> or </w:t>
      </w:r>
      <w:r w:rsidR="00D142C7">
        <w:rPr>
          <w:lang w:val="en-US"/>
        </w:rPr>
        <w:t xml:space="preserve">little </w:t>
      </w:r>
      <w:r w:rsidRPr="00A61E43">
        <w:rPr>
          <w:lang w:val="en-US"/>
        </w:rPr>
        <w:t>experience</w:t>
      </w:r>
      <w:r w:rsidR="005229C2">
        <w:rPr>
          <w:lang w:val="en-US"/>
        </w:rPr>
        <w:t xml:space="preserve"> (</w:t>
      </w:r>
      <w:r w:rsidR="005229C2" w:rsidRPr="00A61E43">
        <w:rPr>
          <w:color w:val="222222"/>
          <w:shd w:val="clear" w:color="auto" w:fill="FFFFFF"/>
          <w:lang w:val="en-US"/>
        </w:rPr>
        <w:t>Gómez-Torres</w:t>
      </w:r>
      <w:r w:rsidR="005229C2">
        <w:rPr>
          <w:color w:val="222222"/>
          <w:shd w:val="clear" w:color="auto" w:fill="FFFFFF"/>
          <w:lang w:val="en-US"/>
        </w:rPr>
        <w:t xml:space="preserve"> </w:t>
      </w:r>
      <w:r w:rsidR="005229C2" w:rsidRPr="00B93B33">
        <w:rPr>
          <w:i/>
          <w:iCs/>
          <w:color w:val="222222"/>
          <w:shd w:val="clear" w:color="auto" w:fill="FFFFFF"/>
          <w:lang w:val="en-US"/>
        </w:rPr>
        <w:t>et al</w:t>
      </w:r>
      <w:r w:rsidR="005229C2">
        <w:rPr>
          <w:color w:val="222222"/>
          <w:shd w:val="clear" w:color="auto" w:fill="FFFFFF"/>
          <w:lang w:val="en-US"/>
        </w:rPr>
        <w:t>., 2019)</w:t>
      </w:r>
      <w:r w:rsidRPr="00A61E43">
        <w:rPr>
          <w:lang w:val="en-US"/>
        </w:rPr>
        <w:t xml:space="preserve">. </w:t>
      </w:r>
      <w:r w:rsidR="00A61E43" w:rsidRPr="00A61E43">
        <w:rPr>
          <w:lang w:val="en-US"/>
        </w:rPr>
        <w:t>This</w:t>
      </w:r>
      <w:r w:rsidR="004011C4">
        <w:rPr>
          <w:lang w:val="en-US"/>
        </w:rPr>
        <w:t xml:space="preserve"> vicious</w:t>
      </w:r>
      <w:r w:rsidR="00A61E43" w:rsidRPr="00A61E43">
        <w:rPr>
          <w:lang w:val="en-US"/>
        </w:rPr>
        <w:t xml:space="preserve"> spiral further these groups from social inclusion.</w:t>
      </w:r>
    </w:p>
    <w:p w:rsidR="00584121" w:rsidRDefault="00584121" w:rsidP="005229C2">
      <w:pPr>
        <w:jc w:val="both"/>
        <w:rPr>
          <w:lang w:val="en-US"/>
        </w:rPr>
      </w:pPr>
    </w:p>
    <w:p w:rsidR="008F0FD8" w:rsidRPr="008F0FD8" w:rsidRDefault="00584121" w:rsidP="008B252C">
      <w:pPr>
        <w:jc w:val="both"/>
        <w:rPr>
          <w:lang w:val="en-US"/>
        </w:rPr>
      </w:pPr>
      <w:r w:rsidRPr="00584121">
        <w:rPr>
          <w:lang w:val="en-US"/>
        </w:rPr>
        <w:t xml:space="preserve">Devastating effects on the professional and personal lives of people discriminated against in their attempts to access employment </w:t>
      </w:r>
      <w:r w:rsidR="008B252C">
        <w:rPr>
          <w:lang w:val="en-US"/>
        </w:rPr>
        <w:t>indicates</w:t>
      </w:r>
      <w:r w:rsidRPr="00584121">
        <w:rPr>
          <w:lang w:val="en-US"/>
        </w:rPr>
        <w:t xml:space="preserve"> a loss of confidence in the government and in the ability of public policies to </w:t>
      </w:r>
      <w:r w:rsidR="00D142C7">
        <w:rPr>
          <w:lang w:val="en-US"/>
        </w:rPr>
        <w:t>tackle</w:t>
      </w:r>
      <w:r w:rsidRPr="00584121">
        <w:rPr>
          <w:lang w:val="en-US"/>
        </w:rPr>
        <w:t xml:space="preserve"> this situation.</w:t>
      </w:r>
    </w:p>
    <w:p w:rsidR="002A26D5" w:rsidRDefault="002A26D5" w:rsidP="00BF1140">
      <w:pPr>
        <w:rPr>
          <w:lang w:val="en-US"/>
        </w:rPr>
      </w:pPr>
    </w:p>
    <w:p w:rsidR="00B14350" w:rsidRPr="002115C5" w:rsidRDefault="00B14350" w:rsidP="00B14350">
      <w:pPr>
        <w:pStyle w:val="Paragraphedeliste"/>
        <w:numPr>
          <w:ilvl w:val="0"/>
          <w:numId w:val="1"/>
        </w:numPr>
        <w:rPr>
          <w:b/>
          <w:bCs/>
          <w:lang w:val="en-US"/>
        </w:rPr>
      </w:pPr>
      <w:r w:rsidRPr="002115C5">
        <w:rPr>
          <w:b/>
          <w:bCs/>
          <w:lang w:val="en-US"/>
        </w:rPr>
        <w:t>Policies be</w:t>
      </w:r>
      <w:r w:rsidR="005B2FD0" w:rsidRPr="002115C5">
        <w:rPr>
          <w:b/>
          <w:bCs/>
          <w:lang w:val="en-US"/>
        </w:rPr>
        <w:t>ing</w:t>
      </w:r>
      <w:r w:rsidRPr="002115C5">
        <w:rPr>
          <w:b/>
          <w:bCs/>
          <w:lang w:val="en-US"/>
        </w:rPr>
        <w:t xml:space="preserve"> implemented</w:t>
      </w:r>
    </w:p>
    <w:p w:rsidR="00B14350" w:rsidRDefault="00B14350" w:rsidP="00B14350">
      <w:pPr>
        <w:rPr>
          <w:lang w:val="en-US"/>
        </w:rPr>
      </w:pPr>
    </w:p>
    <w:p w:rsidR="008D7699" w:rsidRDefault="00ED1295" w:rsidP="008D0F1D">
      <w:pPr>
        <w:jc w:val="both"/>
        <w:rPr>
          <w:lang w:val="en-US"/>
        </w:rPr>
      </w:pPr>
      <w:r>
        <w:rPr>
          <w:lang w:val="en-US"/>
        </w:rPr>
        <w:t xml:space="preserve">In order to address issues related to Diversity, Equity and Inclusion, organizations are slowly moving into matching the diversity constraints by using quotas or a positive discrimination approach. </w:t>
      </w:r>
      <w:r w:rsidR="002A2B55">
        <w:rPr>
          <w:lang w:val="en-US"/>
        </w:rPr>
        <w:t xml:space="preserve">This is a first step to take forward discrimination issues but when it comes to the blind CV, it is definitely not enough. </w:t>
      </w:r>
    </w:p>
    <w:p w:rsidR="008D7699" w:rsidRDefault="008D7699" w:rsidP="008D0F1D">
      <w:pPr>
        <w:jc w:val="both"/>
        <w:rPr>
          <w:lang w:val="en-US"/>
        </w:rPr>
      </w:pPr>
    </w:p>
    <w:p w:rsidR="00B14350" w:rsidRDefault="002A2B55" w:rsidP="00F61E48">
      <w:pPr>
        <w:jc w:val="both"/>
        <w:rPr>
          <w:lang w:val="en-US"/>
        </w:rPr>
      </w:pPr>
      <w:r>
        <w:rPr>
          <w:lang w:val="en-US"/>
        </w:rPr>
        <w:t xml:space="preserve">As mentioned earlier in this paper, </w:t>
      </w:r>
      <w:r w:rsidRPr="002A2B55">
        <w:rPr>
          <w:lang w:val="en-US"/>
        </w:rPr>
        <w:t xml:space="preserve">without investment by companies in a complete digitalization of their recruitment system at the stage of submitting candidates' </w:t>
      </w:r>
      <w:r w:rsidR="00B93B33">
        <w:rPr>
          <w:lang w:val="en-US"/>
        </w:rPr>
        <w:t>application</w:t>
      </w:r>
      <w:r>
        <w:rPr>
          <w:lang w:val="en-US"/>
        </w:rPr>
        <w:t xml:space="preserve"> (Krause </w:t>
      </w:r>
      <w:r w:rsidRPr="00B93B33">
        <w:rPr>
          <w:i/>
          <w:iCs/>
          <w:lang w:val="en-US"/>
        </w:rPr>
        <w:t>et al</w:t>
      </w:r>
      <w:r>
        <w:rPr>
          <w:lang w:val="en-US"/>
        </w:rPr>
        <w:t>., 2012)</w:t>
      </w:r>
      <w:r w:rsidRPr="002A2B55">
        <w:rPr>
          <w:lang w:val="en-US"/>
        </w:rPr>
        <w:t>, it is arduous to dissociate a sensible</w:t>
      </w:r>
      <w:r w:rsidR="00B93B33">
        <w:rPr>
          <w:lang w:val="en-US"/>
        </w:rPr>
        <w:t xml:space="preserve"> hiring</w:t>
      </w:r>
      <w:r w:rsidRPr="002A2B55">
        <w:rPr>
          <w:lang w:val="en-US"/>
        </w:rPr>
        <w:t xml:space="preserve"> decision from a bias one.</w:t>
      </w:r>
      <w:r>
        <w:rPr>
          <w:lang w:val="en-US"/>
        </w:rPr>
        <w:t xml:space="preserve"> In the UK, the</w:t>
      </w:r>
      <w:r w:rsidR="008D0F1D">
        <w:rPr>
          <w:lang w:val="en-US"/>
        </w:rPr>
        <w:t xml:space="preserve"> </w:t>
      </w:r>
      <w:hyperlink r:id="rId11" w:history="1">
        <w:r w:rsidR="008D0F1D" w:rsidRPr="008D0F1D">
          <w:rPr>
            <w:rStyle w:val="Lienhypertexte"/>
            <w:lang w:val="en-US"/>
          </w:rPr>
          <w:t>Civil Service</w:t>
        </w:r>
      </w:hyperlink>
      <w:r w:rsidR="008D0F1D">
        <w:rPr>
          <w:lang w:val="en-US"/>
        </w:rPr>
        <w:t xml:space="preserve"> department is an example to be followed. Indeed, </w:t>
      </w:r>
      <w:r w:rsidR="008D0F1D" w:rsidRPr="008D0F1D">
        <w:rPr>
          <w:lang w:val="en-US"/>
        </w:rPr>
        <w:t xml:space="preserve">when applying for </w:t>
      </w:r>
      <w:r w:rsidR="008D0F1D">
        <w:rPr>
          <w:lang w:val="en-US"/>
        </w:rPr>
        <w:t xml:space="preserve">Civil service </w:t>
      </w:r>
      <w:r w:rsidR="008D0F1D" w:rsidRPr="008D0F1D">
        <w:rPr>
          <w:lang w:val="en-US"/>
        </w:rPr>
        <w:t>jobs</w:t>
      </w:r>
      <w:r w:rsidR="008D0F1D">
        <w:rPr>
          <w:lang w:val="en-US"/>
        </w:rPr>
        <w:t>,</w:t>
      </w:r>
      <w:r w:rsidR="008D0F1D" w:rsidRPr="008D0F1D">
        <w:rPr>
          <w:lang w:val="en-US"/>
        </w:rPr>
        <w:t xml:space="preserve"> </w:t>
      </w:r>
      <w:r w:rsidR="008D0F1D">
        <w:rPr>
          <w:lang w:val="en-US"/>
        </w:rPr>
        <w:t>people are</w:t>
      </w:r>
      <w:r w:rsidR="008D0F1D" w:rsidRPr="008D0F1D">
        <w:rPr>
          <w:lang w:val="en-US"/>
        </w:rPr>
        <w:t xml:space="preserve"> asked to enter information from </w:t>
      </w:r>
      <w:r w:rsidR="008D0F1D">
        <w:rPr>
          <w:lang w:val="en-US"/>
        </w:rPr>
        <w:t>their</w:t>
      </w:r>
      <w:r w:rsidR="008D0F1D" w:rsidRPr="008D0F1D">
        <w:rPr>
          <w:lang w:val="en-US"/>
        </w:rPr>
        <w:t xml:space="preserve"> CV onto the online syste</w:t>
      </w:r>
      <w:r w:rsidR="008D0F1D">
        <w:rPr>
          <w:lang w:val="en-US"/>
        </w:rPr>
        <w:t>m simply by</w:t>
      </w:r>
      <w:r w:rsidR="008D0F1D" w:rsidRPr="008D0F1D">
        <w:rPr>
          <w:lang w:val="en-US"/>
        </w:rPr>
        <w:t xml:space="preserve"> copy</w:t>
      </w:r>
      <w:r w:rsidR="008D0F1D">
        <w:rPr>
          <w:lang w:val="en-US"/>
        </w:rPr>
        <w:t>ing</w:t>
      </w:r>
      <w:r w:rsidR="008D0F1D" w:rsidRPr="008D0F1D">
        <w:rPr>
          <w:lang w:val="en-US"/>
        </w:rPr>
        <w:t xml:space="preserve"> and past</w:t>
      </w:r>
      <w:r w:rsidR="008D0F1D">
        <w:rPr>
          <w:lang w:val="en-US"/>
        </w:rPr>
        <w:t>ing</w:t>
      </w:r>
      <w:r w:rsidR="008D0F1D" w:rsidRPr="008D0F1D">
        <w:rPr>
          <w:lang w:val="en-US"/>
        </w:rPr>
        <w:t xml:space="preserve"> the relevant parts of </w:t>
      </w:r>
      <w:r w:rsidR="008D0F1D">
        <w:rPr>
          <w:lang w:val="en-US"/>
        </w:rPr>
        <w:t>their</w:t>
      </w:r>
      <w:r w:rsidR="008D0F1D" w:rsidRPr="008D0F1D">
        <w:rPr>
          <w:lang w:val="en-US"/>
        </w:rPr>
        <w:t xml:space="preserve"> CV into </w:t>
      </w:r>
      <w:r w:rsidR="008D0F1D">
        <w:rPr>
          <w:lang w:val="en-US"/>
        </w:rPr>
        <w:t>their</w:t>
      </w:r>
      <w:r w:rsidR="008D0F1D" w:rsidRPr="008D0F1D">
        <w:rPr>
          <w:lang w:val="en-US"/>
        </w:rPr>
        <w:t xml:space="preserve"> application.</w:t>
      </w:r>
    </w:p>
    <w:p w:rsidR="00961756" w:rsidRPr="008D0F1D" w:rsidRDefault="00961756" w:rsidP="00F61E48">
      <w:pPr>
        <w:jc w:val="both"/>
        <w:rPr>
          <w:lang w:val="en-US"/>
        </w:rPr>
      </w:pPr>
    </w:p>
    <w:p w:rsidR="00B14350" w:rsidRDefault="00A7321F" w:rsidP="00853150">
      <w:pPr>
        <w:jc w:val="both"/>
        <w:rPr>
          <w:lang w:val="en-US"/>
        </w:rPr>
      </w:pPr>
      <w:r w:rsidRPr="00F61E48">
        <w:rPr>
          <w:lang w:val="en-US"/>
        </w:rPr>
        <w:t>Finally, u</w:t>
      </w:r>
      <w:r w:rsidR="00B14350" w:rsidRPr="00F61E48">
        <w:rPr>
          <w:lang w:val="en-US"/>
        </w:rPr>
        <w:t>nconscious bias</w:t>
      </w:r>
      <w:r w:rsidR="00F61E48" w:rsidRPr="00F61E48">
        <w:rPr>
          <w:lang w:val="en-US"/>
        </w:rPr>
        <w:t xml:space="preserve"> </w:t>
      </w:r>
      <w:r w:rsidR="00B14350" w:rsidRPr="00F61E48">
        <w:rPr>
          <w:lang w:val="en-US"/>
        </w:rPr>
        <w:t xml:space="preserve">training </w:t>
      </w:r>
      <w:r w:rsidR="00961756">
        <w:rPr>
          <w:lang w:val="en-US"/>
        </w:rPr>
        <w:t>is</w:t>
      </w:r>
      <w:r w:rsidR="00F61E48" w:rsidRPr="00F61E48">
        <w:rPr>
          <w:lang w:val="en-US"/>
        </w:rPr>
        <w:t xml:space="preserve"> effective when designed intentionally to achieve long-term and narrow outcomes while “motivating employees to engage in new behaviors that complement and accelerate more structural efforts” (Emerson, 2017). </w:t>
      </w:r>
      <w:r w:rsidR="00961756">
        <w:rPr>
          <w:lang w:val="en-US"/>
        </w:rPr>
        <w:t xml:space="preserve">By changing people’s behavior and tracking their progress, individuals gradually increase their awareness while being taught how to manage their bias. </w:t>
      </w:r>
    </w:p>
    <w:p w:rsidR="00B14350" w:rsidRPr="002115C5" w:rsidRDefault="00B14350" w:rsidP="00B14350">
      <w:pPr>
        <w:pStyle w:val="Paragraphedeliste"/>
        <w:numPr>
          <w:ilvl w:val="0"/>
          <w:numId w:val="1"/>
        </w:numPr>
        <w:rPr>
          <w:b/>
          <w:bCs/>
          <w:lang w:val="en-US"/>
        </w:rPr>
      </w:pPr>
      <w:r w:rsidRPr="002115C5">
        <w:rPr>
          <w:b/>
          <w:bCs/>
          <w:lang w:val="en-US"/>
        </w:rPr>
        <w:lastRenderedPageBreak/>
        <w:t>Conclusion</w:t>
      </w:r>
    </w:p>
    <w:p w:rsidR="00B14350" w:rsidRDefault="00B14350" w:rsidP="00B14350">
      <w:pPr>
        <w:rPr>
          <w:lang w:val="en-US"/>
        </w:rPr>
      </w:pPr>
    </w:p>
    <w:p w:rsidR="00CC62AB" w:rsidRDefault="00CC62AB" w:rsidP="00E91106">
      <w:pPr>
        <w:jc w:val="both"/>
        <w:rPr>
          <w:lang w:val="en-US"/>
        </w:rPr>
      </w:pPr>
      <w:r w:rsidRPr="00CC62AB">
        <w:rPr>
          <w:lang w:val="en-US"/>
        </w:rPr>
        <w:t>The anonymous CV initiative is part of the Diversity, Equity and Inclusion</w:t>
      </w:r>
      <w:r w:rsidR="00B93B33">
        <w:rPr>
          <w:lang w:val="en-US"/>
        </w:rPr>
        <w:t xml:space="preserve"> (DEI)</w:t>
      </w:r>
      <w:r w:rsidRPr="00CC62AB">
        <w:rPr>
          <w:lang w:val="en-US"/>
        </w:rPr>
        <w:t xml:space="preserve"> </w:t>
      </w:r>
      <w:r w:rsidR="00E91106">
        <w:rPr>
          <w:lang w:val="en-US"/>
        </w:rPr>
        <w:t xml:space="preserve">global </w:t>
      </w:r>
      <w:r w:rsidRPr="00CC62AB">
        <w:rPr>
          <w:lang w:val="en-US"/>
        </w:rPr>
        <w:t>Agenda. It is led by many countries around the world wh</w:t>
      </w:r>
      <w:r w:rsidR="00E91106">
        <w:rPr>
          <w:lang w:val="en-US"/>
        </w:rPr>
        <w:t>ich</w:t>
      </w:r>
      <w:r w:rsidRPr="00CC62AB">
        <w:rPr>
          <w:lang w:val="en-US"/>
        </w:rPr>
        <w:t xml:space="preserve"> are in favor of an anti-discriminatory</w:t>
      </w:r>
      <w:r w:rsidR="00E91106">
        <w:rPr>
          <w:lang w:val="en-US"/>
        </w:rPr>
        <w:t xml:space="preserve"> hiring</w:t>
      </w:r>
      <w:r w:rsidRPr="00CC62AB">
        <w:rPr>
          <w:lang w:val="en-US"/>
        </w:rPr>
        <w:t xml:space="preserve"> law, thus avoiding any questioning of their real </w:t>
      </w:r>
      <w:r w:rsidR="00E91106">
        <w:rPr>
          <w:lang w:val="en-US"/>
        </w:rPr>
        <w:t>engagement</w:t>
      </w:r>
      <w:r w:rsidRPr="00CC62AB">
        <w:rPr>
          <w:lang w:val="en-US"/>
        </w:rPr>
        <w:t>.</w:t>
      </w:r>
      <w:r w:rsidR="00E91106">
        <w:rPr>
          <w:lang w:val="en-US"/>
        </w:rPr>
        <w:t xml:space="preserve"> </w:t>
      </w:r>
      <w:r w:rsidR="00E91106" w:rsidRPr="00E91106">
        <w:rPr>
          <w:lang w:val="en-US"/>
        </w:rPr>
        <w:t>The effectiveness of the anonymous CV is</w:t>
      </w:r>
      <w:r w:rsidR="00E91106">
        <w:rPr>
          <w:lang w:val="en-US"/>
        </w:rPr>
        <w:t xml:space="preserve"> mainly</w:t>
      </w:r>
      <w:r w:rsidR="00E91106" w:rsidRPr="00E91106">
        <w:rPr>
          <w:lang w:val="en-US"/>
        </w:rPr>
        <w:t xml:space="preserve"> based</w:t>
      </w:r>
      <w:r w:rsidR="00E91106">
        <w:rPr>
          <w:lang w:val="en-US"/>
        </w:rPr>
        <w:t xml:space="preserve"> </w:t>
      </w:r>
      <w:r w:rsidR="00E91106" w:rsidRPr="00E91106">
        <w:rPr>
          <w:lang w:val="en-US"/>
        </w:rPr>
        <w:t>on a fully digit</w:t>
      </w:r>
      <w:r w:rsidR="00E91106">
        <w:rPr>
          <w:lang w:val="en-US"/>
        </w:rPr>
        <w:t>ali</w:t>
      </w:r>
      <w:r w:rsidR="00E91106" w:rsidRPr="00E91106">
        <w:rPr>
          <w:lang w:val="en-US"/>
        </w:rPr>
        <w:t xml:space="preserve">zed recruitment process </w:t>
      </w:r>
      <w:r w:rsidR="00E91106">
        <w:rPr>
          <w:lang w:val="en-US"/>
        </w:rPr>
        <w:t>for the</w:t>
      </w:r>
      <w:r w:rsidR="00E91106" w:rsidRPr="00E91106">
        <w:rPr>
          <w:lang w:val="en-US"/>
        </w:rPr>
        <w:t xml:space="preserve"> information subject to discrimination not simply</w:t>
      </w:r>
      <w:r w:rsidR="00E91106">
        <w:rPr>
          <w:lang w:val="en-US"/>
        </w:rPr>
        <w:t xml:space="preserve"> being</w:t>
      </w:r>
      <w:r w:rsidR="00E91106" w:rsidRPr="00E91106">
        <w:rPr>
          <w:lang w:val="en-US"/>
        </w:rPr>
        <w:t xml:space="preserve"> "hidden" but correctly filtered so that decision-making can escape</w:t>
      </w:r>
      <w:r w:rsidR="00E91106">
        <w:rPr>
          <w:lang w:val="en-US"/>
        </w:rPr>
        <w:t xml:space="preserve"> </w:t>
      </w:r>
      <w:r w:rsidR="00E91106" w:rsidRPr="00E91106">
        <w:rPr>
          <w:lang w:val="en-US"/>
        </w:rPr>
        <w:t>unconscious bias</w:t>
      </w:r>
      <w:r w:rsidR="00B93B33">
        <w:rPr>
          <w:lang w:val="en-US"/>
        </w:rPr>
        <w:t xml:space="preserve"> as much as possible</w:t>
      </w:r>
      <w:r w:rsidR="00E91106" w:rsidRPr="00E91106">
        <w:rPr>
          <w:lang w:val="en-US"/>
        </w:rPr>
        <w:t>.</w:t>
      </w:r>
    </w:p>
    <w:p w:rsidR="002157C3" w:rsidRDefault="002157C3" w:rsidP="00E91106">
      <w:pPr>
        <w:jc w:val="both"/>
        <w:rPr>
          <w:lang w:val="en-US"/>
        </w:rPr>
      </w:pPr>
    </w:p>
    <w:p w:rsidR="006F2ADB" w:rsidRDefault="002157C3" w:rsidP="006F2ADB">
      <w:pPr>
        <w:jc w:val="both"/>
        <w:rPr>
          <w:lang w:val="en-US"/>
        </w:rPr>
      </w:pPr>
      <w:r w:rsidRPr="002157C3">
        <w:rPr>
          <w:lang w:val="en-US"/>
        </w:rPr>
        <w:t>Despite strict laws, many people still feel discriminated against at the first stage of</w:t>
      </w:r>
      <w:r w:rsidR="001E44D4">
        <w:rPr>
          <w:lang w:val="en-US"/>
        </w:rPr>
        <w:t xml:space="preserve"> the</w:t>
      </w:r>
      <w:r w:rsidRPr="002157C3">
        <w:rPr>
          <w:lang w:val="en-US"/>
        </w:rPr>
        <w:t xml:space="preserve"> hiring: </w:t>
      </w:r>
      <w:r w:rsidR="001E44D4">
        <w:rPr>
          <w:lang w:val="en-US"/>
        </w:rPr>
        <w:t>after having sent their</w:t>
      </w:r>
      <w:r w:rsidRPr="002157C3">
        <w:rPr>
          <w:lang w:val="en-US"/>
        </w:rPr>
        <w:t xml:space="preserve"> </w:t>
      </w:r>
      <w:r w:rsidR="00B93B33">
        <w:rPr>
          <w:lang w:val="en-US"/>
        </w:rPr>
        <w:t>curriculum</w:t>
      </w:r>
      <w:r w:rsidRPr="002157C3">
        <w:rPr>
          <w:lang w:val="en-US"/>
        </w:rPr>
        <w:t>.</w:t>
      </w:r>
      <w:r w:rsidR="001E44D4">
        <w:rPr>
          <w:lang w:val="en-US"/>
        </w:rPr>
        <w:t xml:space="preserve"> </w:t>
      </w:r>
      <w:r w:rsidRPr="002157C3">
        <w:rPr>
          <w:lang w:val="en-US"/>
        </w:rPr>
        <w:t xml:space="preserve">There are indeed few means in place to verify that DEI is at the heart of the recruitment process for companies, especially for small </w:t>
      </w:r>
      <w:r w:rsidR="00B93B33">
        <w:rPr>
          <w:lang w:val="en-US"/>
        </w:rPr>
        <w:t>businesses</w:t>
      </w:r>
      <w:r w:rsidRPr="002157C3">
        <w:rPr>
          <w:lang w:val="en-US"/>
        </w:rPr>
        <w:t xml:space="preserve">. In multinationals and in state </w:t>
      </w:r>
      <w:r w:rsidR="001E44D4">
        <w:rPr>
          <w:lang w:val="en-US"/>
        </w:rPr>
        <w:t>organizations</w:t>
      </w:r>
      <w:r w:rsidRPr="002157C3">
        <w:rPr>
          <w:lang w:val="en-US"/>
        </w:rPr>
        <w:t xml:space="preserve">, quotas imposed on hiring are factors contributing to the social inclusion of certain </w:t>
      </w:r>
      <w:r w:rsidR="001E44D4">
        <w:rPr>
          <w:lang w:val="en-US"/>
        </w:rPr>
        <w:t>groups</w:t>
      </w:r>
      <w:r w:rsidRPr="002157C3">
        <w:rPr>
          <w:lang w:val="en-US"/>
        </w:rPr>
        <w:t>.</w:t>
      </w:r>
      <w:r w:rsidR="006F2ADB">
        <w:rPr>
          <w:lang w:val="en-US"/>
        </w:rPr>
        <w:t xml:space="preserve"> </w:t>
      </w:r>
      <w:r w:rsidR="006F2ADB" w:rsidRPr="006F2ADB">
        <w:rPr>
          <w:lang w:val="en-US"/>
        </w:rPr>
        <w:t xml:space="preserve">Studies have also shown that the anonymous CV can be </w:t>
      </w:r>
      <w:r w:rsidR="000C3A4E">
        <w:rPr>
          <w:lang w:val="en-US"/>
        </w:rPr>
        <w:t>prejudicial</w:t>
      </w:r>
      <w:r w:rsidR="006F2ADB" w:rsidRPr="006F2ADB">
        <w:rPr>
          <w:lang w:val="en-US"/>
        </w:rPr>
        <w:t xml:space="preserve"> because it tends to penalize candidates who no longer have the tools to promote themselves</w:t>
      </w:r>
      <w:r w:rsidR="000C3A4E">
        <w:rPr>
          <w:lang w:val="en-US"/>
        </w:rPr>
        <w:t xml:space="preserve"> (in any other ways)</w:t>
      </w:r>
      <w:r w:rsidR="006F2ADB" w:rsidRPr="006F2ADB">
        <w:rPr>
          <w:lang w:val="en-US"/>
        </w:rPr>
        <w:t xml:space="preserve"> and </w:t>
      </w:r>
      <w:r w:rsidR="000C3A4E">
        <w:rPr>
          <w:lang w:val="en-US"/>
        </w:rPr>
        <w:t xml:space="preserve">to </w:t>
      </w:r>
      <w:r w:rsidR="006F2ADB" w:rsidRPr="006F2ADB">
        <w:rPr>
          <w:lang w:val="en-US"/>
        </w:rPr>
        <w:t xml:space="preserve">put themselves forward. The neutrality of the </w:t>
      </w:r>
      <w:r w:rsidR="000C3A4E">
        <w:rPr>
          <w:lang w:val="en-US"/>
        </w:rPr>
        <w:t xml:space="preserve">blind </w:t>
      </w:r>
      <w:r w:rsidR="006F2ADB" w:rsidRPr="006F2ADB">
        <w:rPr>
          <w:lang w:val="en-US"/>
        </w:rPr>
        <w:t>CV in this sense turns out to be in turn</w:t>
      </w:r>
      <w:r w:rsidR="000C3A4E">
        <w:rPr>
          <w:lang w:val="en-US"/>
        </w:rPr>
        <w:t>,</w:t>
      </w:r>
      <w:r w:rsidR="006F2ADB" w:rsidRPr="006F2ADB">
        <w:rPr>
          <w:lang w:val="en-US"/>
        </w:rPr>
        <w:t xml:space="preserve"> discriminatory.</w:t>
      </w:r>
      <w:r w:rsidR="00F827F9">
        <w:rPr>
          <w:lang w:val="en-US"/>
        </w:rPr>
        <w:t xml:space="preserve"> </w:t>
      </w:r>
    </w:p>
    <w:p w:rsidR="000C3A4E" w:rsidRPr="006F2ADB" w:rsidRDefault="000C3A4E" w:rsidP="006F2ADB">
      <w:pPr>
        <w:jc w:val="both"/>
        <w:rPr>
          <w:lang w:val="en-US"/>
        </w:rPr>
      </w:pPr>
    </w:p>
    <w:p w:rsidR="00F827F9" w:rsidRDefault="006F2ADB" w:rsidP="006F2ADB">
      <w:pPr>
        <w:jc w:val="both"/>
        <w:rPr>
          <w:lang w:val="en-US"/>
        </w:rPr>
      </w:pPr>
      <w:r w:rsidRPr="006F2ADB">
        <w:rPr>
          <w:lang w:val="en-US"/>
        </w:rPr>
        <w:t>Many governments have shown their co</w:t>
      </w:r>
      <w:r w:rsidR="00587819">
        <w:rPr>
          <w:lang w:val="en-US"/>
        </w:rPr>
        <w:t>ncerns</w:t>
      </w:r>
      <w:r w:rsidRPr="006F2ADB">
        <w:rPr>
          <w:lang w:val="en-US"/>
        </w:rPr>
        <w:t xml:space="preserve"> by passing laws in favor of social inclusion </w:t>
      </w:r>
      <w:r w:rsidR="004F5E81">
        <w:rPr>
          <w:lang w:val="en-US"/>
        </w:rPr>
        <w:t>in the labor market</w:t>
      </w:r>
      <w:r w:rsidRPr="006F2ADB">
        <w:rPr>
          <w:lang w:val="en-US"/>
        </w:rPr>
        <w:t xml:space="preserve">, but more should be done to </w:t>
      </w:r>
      <w:r w:rsidR="00587819">
        <w:rPr>
          <w:lang w:val="en-US"/>
        </w:rPr>
        <w:t>tackle</w:t>
      </w:r>
      <w:r w:rsidRPr="006F2ADB">
        <w:rPr>
          <w:lang w:val="en-US"/>
        </w:rPr>
        <w:t xml:space="preserve"> social exclusion. </w:t>
      </w:r>
      <w:r w:rsidR="00F827F9" w:rsidRPr="00F827F9">
        <w:rPr>
          <w:lang w:val="en-US"/>
        </w:rPr>
        <w:t>The debate is still timid and superficial, without real commitment.</w:t>
      </w:r>
      <w:bookmarkStart w:id="0" w:name="_GoBack"/>
      <w:bookmarkEnd w:id="0"/>
    </w:p>
    <w:p w:rsidR="000C3A4E" w:rsidRDefault="000C3A4E" w:rsidP="006F2ADB">
      <w:pPr>
        <w:jc w:val="both"/>
        <w:rPr>
          <w:lang w:val="en-US"/>
        </w:rPr>
      </w:pPr>
    </w:p>
    <w:p w:rsidR="00A47955" w:rsidRDefault="00385448" w:rsidP="006F2ADB">
      <w:pPr>
        <w:jc w:val="both"/>
        <w:rPr>
          <w:lang w:val="en-US"/>
        </w:rPr>
      </w:pPr>
      <w:r>
        <w:rPr>
          <w:lang w:val="en-US"/>
        </w:rPr>
        <w:t xml:space="preserve">Talent acquisition specialists are </w:t>
      </w:r>
      <w:r w:rsidR="006F2ADB" w:rsidRPr="006F2ADB">
        <w:rPr>
          <w:lang w:val="en-US"/>
        </w:rPr>
        <w:t>the key people in charge of the recruitment process</w:t>
      </w:r>
      <w:r w:rsidR="00A47955">
        <w:rPr>
          <w:lang w:val="en-US"/>
        </w:rPr>
        <w:t xml:space="preserve"> </w:t>
      </w:r>
      <w:r w:rsidR="006F2ADB" w:rsidRPr="006F2ADB">
        <w:rPr>
          <w:lang w:val="en-US"/>
        </w:rPr>
        <w:t>who should</w:t>
      </w:r>
      <w:r w:rsidR="000C3A4E">
        <w:rPr>
          <w:lang w:val="en-US"/>
        </w:rPr>
        <w:t xml:space="preserve"> primarily</w:t>
      </w:r>
      <w:r w:rsidR="006F2ADB" w:rsidRPr="006F2ADB">
        <w:rPr>
          <w:lang w:val="en-US"/>
        </w:rPr>
        <w:t xml:space="preserve"> benefit from unconscious bias training. </w:t>
      </w:r>
      <w:r w:rsidR="00A47955">
        <w:rPr>
          <w:lang w:val="en-US"/>
        </w:rPr>
        <w:t>However, t</w:t>
      </w:r>
      <w:r w:rsidR="006F2ADB" w:rsidRPr="006F2ADB">
        <w:rPr>
          <w:lang w:val="en-US"/>
        </w:rPr>
        <w:t xml:space="preserve">hese </w:t>
      </w:r>
      <w:r w:rsidR="00A47955">
        <w:rPr>
          <w:lang w:val="en-US"/>
        </w:rPr>
        <w:t>trainings</w:t>
      </w:r>
      <w:r w:rsidR="006F2ADB" w:rsidRPr="006F2ADB">
        <w:rPr>
          <w:lang w:val="en-US"/>
        </w:rPr>
        <w:t xml:space="preserve"> face reluctance. First of all, most people do</w:t>
      </w:r>
      <w:r w:rsidR="00A47955">
        <w:rPr>
          <w:lang w:val="en-US"/>
        </w:rPr>
        <w:t xml:space="preserve"> not necessarily</w:t>
      </w:r>
      <w:r w:rsidR="006F2ADB" w:rsidRPr="006F2ADB">
        <w:rPr>
          <w:lang w:val="en-US"/>
        </w:rPr>
        <w:t xml:space="preserve"> know what </w:t>
      </w:r>
      <w:r>
        <w:rPr>
          <w:lang w:val="en-US"/>
        </w:rPr>
        <w:t>it is about</w:t>
      </w:r>
      <w:r w:rsidR="006F2ADB" w:rsidRPr="006F2ADB">
        <w:rPr>
          <w:lang w:val="en-US"/>
        </w:rPr>
        <w:t xml:space="preserve">. </w:t>
      </w:r>
      <w:r w:rsidR="000C3A4E">
        <w:rPr>
          <w:lang w:val="en-US"/>
        </w:rPr>
        <w:t>Secondly, t</w:t>
      </w:r>
      <w:r w:rsidR="006F2ADB" w:rsidRPr="006F2ADB">
        <w:rPr>
          <w:lang w:val="en-US"/>
        </w:rPr>
        <w:t>hese trainings are not yet widely spread (</w:t>
      </w:r>
      <w:r w:rsidR="00A47955">
        <w:rPr>
          <w:lang w:val="en-US"/>
        </w:rPr>
        <w:t xml:space="preserve">although </w:t>
      </w:r>
      <w:r w:rsidR="006F2ADB" w:rsidRPr="006F2ADB">
        <w:rPr>
          <w:lang w:val="en-US"/>
        </w:rPr>
        <w:t xml:space="preserve">in the USA </w:t>
      </w:r>
      <w:r w:rsidR="00A47955">
        <w:rPr>
          <w:lang w:val="en-US"/>
        </w:rPr>
        <w:t>way more than i</w:t>
      </w:r>
      <w:r w:rsidR="006F2ADB" w:rsidRPr="006F2ADB">
        <w:rPr>
          <w:lang w:val="en-US"/>
        </w:rPr>
        <w:t>n Europe)</w:t>
      </w:r>
      <w:r>
        <w:rPr>
          <w:lang w:val="en-US"/>
        </w:rPr>
        <w:t>.</w:t>
      </w:r>
      <w:r w:rsidR="006F2ADB" w:rsidRPr="006F2ADB">
        <w:rPr>
          <w:lang w:val="en-US"/>
        </w:rPr>
        <w:t xml:space="preserve"> </w:t>
      </w:r>
      <w:r>
        <w:rPr>
          <w:lang w:val="en-US"/>
        </w:rPr>
        <w:t>T</w:t>
      </w:r>
      <w:r w:rsidR="000C3A4E">
        <w:rPr>
          <w:lang w:val="en-US"/>
        </w:rPr>
        <w:t>hirdly</w:t>
      </w:r>
      <w:r w:rsidR="006F2ADB" w:rsidRPr="006F2ADB">
        <w:rPr>
          <w:lang w:val="en-US"/>
        </w:rPr>
        <w:t>, they are</w:t>
      </w:r>
      <w:r w:rsidR="00587819">
        <w:rPr>
          <w:lang w:val="en-US"/>
        </w:rPr>
        <w:t xml:space="preserve"> known for being</w:t>
      </w:r>
      <w:r w:rsidR="006F2ADB" w:rsidRPr="006F2ADB">
        <w:rPr>
          <w:lang w:val="en-US"/>
        </w:rPr>
        <w:t xml:space="preserve"> </w:t>
      </w:r>
      <w:r w:rsidR="00DB3157">
        <w:rPr>
          <w:lang w:val="en-US"/>
        </w:rPr>
        <w:t>costly</w:t>
      </w:r>
      <w:r w:rsidR="006F2ADB" w:rsidRPr="006F2ADB">
        <w:rPr>
          <w:lang w:val="en-US"/>
        </w:rPr>
        <w:t xml:space="preserve">. In order to encourage compliance with these laws so that they play their role in strengthening social inclusion, more communication around unconscious biases must be made </w:t>
      </w:r>
      <w:r w:rsidR="00A47955">
        <w:rPr>
          <w:lang w:val="en-US"/>
        </w:rPr>
        <w:t>targeting</w:t>
      </w:r>
      <w:r w:rsidR="006F2ADB" w:rsidRPr="006F2ADB">
        <w:rPr>
          <w:lang w:val="en-US"/>
        </w:rPr>
        <w:t xml:space="preserve"> </w:t>
      </w:r>
      <w:r w:rsidR="00A47955">
        <w:rPr>
          <w:lang w:val="en-US"/>
        </w:rPr>
        <w:t>organizations</w:t>
      </w:r>
      <w:r w:rsidR="006F2ADB" w:rsidRPr="006F2ADB">
        <w:rPr>
          <w:lang w:val="en-US"/>
        </w:rPr>
        <w:t>.</w:t>
      </w:r>
      <w:r w:rsidR="00A47955">
        <w:rPr>
          <w:lang w:val="en-US"/>
        </w:rPr>
        <w:t xml:space="preserve"> </w:t>
      </w:r>
      <w:r w:rsidR="00A47955" w:rsidRPr="00A47955">
        <w:rPr>
          <w:lang w:val="en-US"/>
        </w:rPr>
        <w:t xml:space="preserve">For </w:t>
      </w:r>
      <w:r w:rsidR="000C3A4E">
        <w:rPr>
          <w:lang w:val="en-US"/>
        </w:rPr>
        <w:t>instance</w:t>
      </w:r>
      <w:r w:rsidR="00A47955" w:rsidRPr="00A47955">
        <w:rPr>
          <w:lang w:val="en-US"/>
        </w:rPr>
        <w:t xml:space="preserve">, </w:t>
      </w:r>
      <w:r w:rsidR="000C3A4E">
        <w:rPr>
          <w:lang w:val="en-US"/>
        </w:rPr>
        <w:t>making it compulsory to</w:t>
      </w:r>
      <w:r w:rsidR="00A47955" w:rsidRPr="00A47955">
        <w:rPr>
          <w:lang w:val="en-US"/>
        </w:rPr>
        <w:t xml:space="preserve"> all companies </w:t>
      </w:r>
      <w:r w:rsidR="00587819">
        <w:rPr>
          <w:lang w:val="en-US"/>
        </w:rPr>
        <w:t xml:space="preserve">of at least </w:t>
      </w:r>
      <w:r w:rsidR="00A47955" w:rsidRPr="00A47955">
        <w:rPr>
          <w:lang w:val="en-US"/>
        </w:rPr>
        <w:t xml:space="preserve">10 employees to </w:t>
      </w:r>
      <w:r w:rsidR="00A47955">
        <w:rPr>
          <w:lang w:val="en-US"/>
        </w:rPr>
        <w:t>under</w:t>
      </w:r>
      <w:r w:rsidR="00A47955" w:rsidRPr="00A47955">
        <w:rPr>
          <w:lang w:val="en-US"/>
        </w:rPr>
        <w:t>take</w:t>
      </w:r>
      <w:r w:rsidR="00A47955">
        <w:rPr>
          <w:lang w:val="en-US"/>
        </w:rPr>
        <w:t xml:space="preserve"> a</w:t>
      </w:r>
      <w:r w:rsidR="00A47955" w:rsidRPr="00A47955">
        <w:rPr>
          <w:lang w:val="en-US"/>
        </w:rPr>
        <w:t xml:space="preserve"> training of this type once a year while allowing them to obtain a financial contribution from the State (for example: reimbursement of </w:t>
      </w:r>
      <w:r w:rsidR="000C3A4E">
        <w:rPr>
          <w:lang w:val="en-US"/>
        </w:rPr>
        <w:t>one third</w:t>
      </w:r>
      <w:r w:rsidR="00A47955" w:rsidRPr="00A47955">
        <w:rPr>
          <w:lang w:val="en-US"/>
        </w:rPr>
        <w:t xml:space="preserve"> of the</w:t>
      </w:r>
      <w:r w:rsidR="00694431">
        <w:rPr>
          <w:lang w:val="en-US"/>
        </w:rPr>
        <w:t xml:space="preserve"> total</w:t>
      </w:r>
      <w:r w:rsidR="00A47955" w:rsidRPr="00A47955">
        <w:rPr>
          <w:lang w:val="en-US"/>
        </w:rPr>
        <w:t xml:space="preserve"> training</w:t>
      </w:r>
      <w:r w:rsidR="000C3A4E">
        <w:rPr>
          <w:lang w:val="en-US"/>
        </w:rPr>
        <w:t xml:space="preserve"> cost</w:t>
      </w:r>
      <w:r w:rsidR="00A47955" w:rsidRPr="00A47955">
        <w:rPr>
          <w:lang w:val="en-US"/>
        </w:rPr>
        <w:t xml:space="preserve">) would </w:t>
      </w:r>
      <w:r w:rsidR="00A47955">
        <w:rPr>
          <w:lang w:val="en-US"/>
        </w:rPr>
        <w:t xml:space="preserve">be </w:t>
      </w:r>
      <w:r w:rsidR="00A47955" w:rsidRPr="00A47955">
        <w:rPr>
          <w:lang w:val="en-US"/>
        </w:rPr>
        <w:t xml:space="preserve">a </w:t>
      </w:r>
      <w:r w:rsidR="00A47955">
        <w:rPr>
          <w:lang w:val="en-US"/>
        </w:rPr>
        <w:t>significant</w:t>
      </w:r>
      <w:r w:rsidR="00A47955" w:rsidRPr="00A47955">
        <w:rPr>
          <w:lang w:val="en-US"/>
        </w:rPr>
        <w:t xml:space="preserve"> first step in the right direction. </w:t>
      </w:r>
      <w:r w:rsidR="000C3A4E">
        <w:rPr>
          <w:lang w:val="en-US"/>
        </w:rPr>
        <w:t>G</w:t>
      </w:r>
      <w:r w:rsidR="00A47955" w:rsidRPr="00A47955">
        <w:rPr>
          <w:lang w:val="en-US"/>
        </w:rPr>
        <w:t>overnment</w:t>
      </w:r>
      <w:r w:rsidR="000C3A4E">
        <w:rPr>
          <w:lang w:val="en-US"/>
        </w:rPr>
        <w:t>s</w:t>
      </w:r>
      <w:r w:rsidR="00A47955" w:rsidRPr="00A47955">
        <w:rPr>
          <w:lang w:val="en-US"/>
        </w:rPr>
        <w:t xml:space="preserve"> would thus move from a passive </w:t>
      </w:r>
      <w:r w:rsidR="00F827F9">
        <w:rPr>
          <w:lang w:val="en-US"/>
        </w:rPr>
        <w:t>attitude</w:t>
      </w:r>
      <w:r w:rsidR="00A47955" w:rsidRPr="00A47955">
        <w:rPr>
          <w:lang w:val="en-US"/>
        </w:rPr>
        <w:t xml:space="preserve"> to an active position on the </w:t>
      </w:r>
      <w:r w:rsidR="00F827F9">
        <w:rPr>
          <w:lang w:val="en-US"/>
        </w:rPr>
        <w:t>matter</w:t>
      </w:r>
      <w:r w:rsidR="00A47955" w:rsidRPr="00A47955">
        <w:rPr>
          <w:lang w:val="en-US"/>
        </w:rPr>
        <w:t xml:space="preserve">. This outstretched hand would </w:t>
      </w:r>
      <w:r w:rsidR="00F827F9">
        <w:rPr>
          <w:lang w:val="en-US"/>
        </w:rPr>
        <w:t xml:space="preserve">greatly </w:t>
      </w:r>
      <w:r w:rsidR="00A47955" w:rsidRPr="00A47955">
        <w:rPr>
          <w:lang w:val="en-US"/>
        </w:rPr>
        <w:t xml:space="preserve">help businesses to become quickly aware of the importance of </w:t>
      </w:r>
      <w:r w:rsidR="00067E66">
        <w:rPr>
          <w:lang w:val="en-US"/>
        </w:rPr>
        <w:t>standing</w:t>
      </w:r>
      <w:r w:rsidR="00F827F9">
        <w:rPr>
          <w:lang w:val="en-US"/>
        </w:rPr>
        <w:t xml:space="preserve"> together</w:t>
      </w:r>
      <w:r w:rsidR="00587819">
        <w:rPr>
          <w:lang w:val="en-US"/>
        </w:rPr>
        <w:t xml:space="preserve"> against</w:t>
      </w:r>
      <w:r w:rsidR="00A47955" w:rsidRPr="00A47955">
        <w:rPr>
          <w:lang w:val="en-US"/>
        </w:rPr>
        <w:t xml:space="preserve"> </w:t>
      </w:r>
      <w:r w:rsidR="00F827F9">
        <w:rPr>
          <w:lang w:val="en-US"/>
        </w:rPr>
        <w:t xml:space="preserve">employment </w:t>
      </w:r>
      <w:r w:rsidR="00A47955" w:rsidRPr="00A47955">
        <w:rPr>
          <w:lang w:val="en-US"/>
        </w:rPr>
        <w:t>discrimination.</w:t>
      </w:r>
    </w:p>
    <w:p w:rsidR="00853150" w:rsidRDefault="00853150" w:rsidP="006F2ADB">
      <w:pPr>
        <w:jc w:val="both"/>
        <w:rPr>
          <w:lang w:val="en-US"/>
        </w:rPr>
      </w:pPr>
    </w:p>
    <w:p w:rsidR="00CC62AB" w:rsidRDefault="00CC62AB" w:rsidP="00B14350">
      <w:pPr>
        <w:rPr>
          <w:lang w:val="en-US"/>
        </w:rPr>
      </w:pPr>
    </w:p>
    <w:p w:rsidR="00B14350" w:rsidRPr="002D73B4" w:rsidRDefault="00B14350" w:rsidP="00B14350">
      <w:pPr>
        <w:pStyle w:val="Paragraphedeliste"/>
        <w:numPr>
          <w:ilvl w:val="0"/>
          <w:numId w:val="1"/>
        </w:numPr>
        <w:rPr>
          <w:b/>
          <w:bCs/>
          <w:lang w:val="en-US"/>
        </w:rPr>
      </w:pPr>
      <w:r w:rsidRPr="002D73B4">
        <w:rPr>
          <w:b/>
          <w:bCs/>
          <w:lang w:val="en-US"/>
        </w:rPr>
        <w:t xml:space="preserve">References </w:t>
      </w:r>
    </w:p>
    <w:p w:rsidR="00BF1140" w:rsidRPr="005B7AEC" w:rsidRDefault="00BF1140" w:rsidP="002115C5">
      <w:pPr>
        <w:jc w:val="both"/>
      </w:pPr>
    </w:p>
    <w:p w:rsidR="005B7AEC" w:rsidRPr="005B7AEC" w:rsidRDefault="005B7AEC" w:rsidP="002115C5">
      <w:pPr>
        <w:jc w:val="both"/>
      </w:pPr>
      <w:proofErr w:type="spellStart"/>
      <w:r w:rsidRPr="005B7AEC">
        <w:rPr>
          <w:color w:val="222222"/>
          <w:shd w:val="clear" w:color="auto" w:fill="FFFFFF"/>
          <w:lang w:val="en-US"/>
        </w:rPr>
        <w:t>Amadieu</w:t>
      </w:r>
      <w:proofErr w:type="spellEnd"/>
      <w:r w:rsidRPr="005B7AEC">
        <w:rPr>
          <w:color w:val="222222"/>
          <w:shd w:val="clear" w:color="auto" w:fill="FFFFFF"/>
          <w:lang w:val="en-US"/>
        </w:rPr>
        <w:t xml:space="preserve">, J.F. and Roy, A., 2019. </w:t>
      </w:r>
      <w:r w:rsidRPr="005B7AEC">
        <w:rPr>
          <w:color w:val="222222"/>
          <w:shd w:val="clear" w:color="auto" w:fill="FFFFFF"/>
        </w:rPr>
        <w:t>Stéréotypes et discriminations dans le recrutement. </w:t>
      </w:r>
      <w:r w:rsidRPr="005B7AEC">
        <w:rPr>
          <w:i/>
          <w:iCs/>
          <w:color w:val="222222"/>
        </w:rPr>
        <w:t>Hermès, La Revue</w:t>
      </w:r>
      <w:r w:rsidRPr="005B7AEC">
        <w:rPr>
          <w:color w:val="222222"/>
          <w:shd w:val="clear" w:color="auto" w:fill="FFFFFF"/>
        </w:rPr>
        <w:t>, </w:t>
      </w:r>
      <w:r w:rsidRPr="005B7AEC">
        <w:rPr>
          <w:i/>
          <w:iCs/>
          <w:color w:val="222222"/>
        </w:rPr>
        <w:t>83</w:t>
      </w:r>
      <w:r w:rsidRPr="005B7AEC">
        <w:rPr>
          <w:color w:val="222222"/>
          <w:shd w:val="clear" w:color="auto" w:fill="FFFFFF"/>
        </w:rPr>
        <w:t>(1), pp.162-169</w:t>
      </w:r>
    </w:p>
    <w:p w:rsidR="005B7AEC" w:rsidRPr="002343BA" w:rsidRDefault="005B7AEC" w:rsidP="002115C5">
      <w:pPr>
        <w:jc w:val="both"/>
      </w:pPr>
    </w:p>
    <w:p w:rsidR="00F81435" w:rsidRDefault="00F81435" w:rsidP="002115C5">
      <w:pPr>
        <w:jc w:val="both"/>
      </w:pPr>
      <w:proofErr w:type="spellStart"/>
      <w:r w:rsidRPr="002343BA">
        <w:t>Åslund</w:t>
      </w:r>
      <w:proofErr w:type="spellEnd"/>
      <w:r w:rsidRPr="002343BA">
        <w:t xml:space="preserve">, O. and </w:t>
      </w:r>
      <w:proofErr w:type="spellStart"/>
      <w:r w:rsidRPr="002343BA">
        <w:t>Skans</w:t>
      </w:r>
      <w:proofErr w:type="spellEnd"/>
      <w:r w:rsidRPr="002343BA">
        <w:t xml:space="preserve">, O.N., 2012. </w:t>
      </w:r>
      <w:r w:rsidRPr="00F81435">
        <w:rPr>
          <w:lang w:val="en-US"/>
        </w:rPr>
        <w:t xml:space="preserve">Do anonymous job application procedures level the playing </w:t>
      </w:r>
      <w:proofErr w:type="gramStart"/>
      <w:r w:rsidRPr="00F81435">
        <w:rPr>
          <w:lang w:val="en-US"/>
        </w:rPr>
        <w:t>field?.</w:t>
      </w:r>
      <w:proofErr w:type="gramEnd"/>
      <w:r w:rsidRPr="00F81435">
        <w:rPr>
          <w:lang w:val="en-US"/>
        </w:rPr>
        <w:t> </w:t>
      </w:r>
      <w:r w:rsidRPr="00F81435">
        <w:t xml:space="preserve">ILR </w:t>
      </w:r>
      <w:proofErr w:type="spellStart"/>
      <w:r w:rsidRPr="00F81435">
        <w:t>Review</w:t>
      </w:r>
      <w:proofErr w:type="spellEnd"/>
      <w:r w:rsidRPr="00F81435">
        <w:t>, 65(1), pp.82-107.</w:t>
      </w:r>
    </w:p>
    <w:p w:rsidR="00DE52CB" w:rsidRPr="00DE52CB" w:rsidRDefault="00DE52CB" w:rsidP="002115C5">
      <w:pPr>
        <w:jc w:val="both"/>
      </w:pPr>
    </w:p>
    <w:p w:rsidR="00DE52CB" w:rsidRPr="008B7B66" w:rsidRDefault="00DE52CB" w:rsidP="002115C5">
      <w:pPr>
        <w:jc w:val="both"/>
        <w:rPr>
          <w:color w:val="222222"/>
          <w:shd w:val="clear" w:color="auto" w:fill="FFFFFF"/>
          <w:lang w:val="en-US"/>
        </w:rPr>
      </w:pPr>
      <w:proofErr w:type="spellStart"/>
      <w:r w:rsidRPr="00DE52CB">
        <w:rPr>
          <w:color w:val="222222"/>
          <w:shd w:val="clear" w:color="auto" w:fill="FFFFFF"/>
        </w:rPr>
        <w:t>Behaghel</w:t>
      </w:r>
      <w:proofErr w:type="spellEnd"/>
      <w:r w:rsidRPr="00DE52CB">
        <w:rPr>
          <w:color w:val="222222"/>
          <w:shd w:val="clear" w:color="auto" w:fill="FFFFFF"/>
        </w:rPr>
        <w:t xml:space="preserve">, L., 2012. Focus—Un exemple d'expérimentation sociale </w:t>
      </w:r>
      <w:proofErr w:type="gramStart"/>
      <w:r w:rsidRPr="00DE52CB">
        <w:rPr>
          <w:color w:val="222222"/>
          <w:shd w:val="clear" w:color="auto" w:fill="FFFFFF"/>
        </w:rPr>
        <w:t>contrôlée:</w:t>
      </w:r>
      <w:proofErr w:type="gramEnd"/>
      <w:r w:rsidRPr="00DE52CB">
        <w:rPr>
          <w:color w:val="222222"/>
          <w:shd w:val="clear" w:color="auto" w:fill="FFFFFF"/>
        </w:rPr>
        <w:t xml:space="preserve"> le cas du CV anonyme.</w:t>
      </w:r>
      <w:r w:rsidRPr="00DE52CB">
        <w:rPr>
          <w:rStyle w:val="apple-converted-space"/>
          <w:color w:val="222222"/>
          <w:shd w:val="clear" w:color="auto" w:fill="FFFFFF"/>
        </w:rPr>
        <w:t> </w:t>
      </w:r>
      <w:proofErr w:type="spellStart"/>
      <w:r w:rsidRPr="008B7B66">
        <w:rPr>
          <w:i/>
          <w:iCs/>
          <w:color w:val="222222"/>
          <w:lang w:val="en-US"/>
        </w:rPr>
        <w:t>Informations</w:t>
      </w:r>
      <w:proofErr w:type="spellEnd"/>
      <w:r w:rsidRPr="008B7B66">
        <w:rPr>
          <w:i/>
          <w:iCs/>
          <w:color w:val="222222"/>
          <w:lang w:val="en-US"/>
        </w:rPr>
        <w:t xml:space="preserve"> </w:t>
      </w:r>
      <w:proofErr w:type="spellStart"/>
      <w:r w:rsidRPr="008B7B66">
        <w:rPr>
          <w:i/>
          <w:iCs/>
          <w:color w:val="222222"/>
          <w:lang w:val="en-US"/>
        </w:rPr>
        <w:t>sociales</w:t>
      </w:r>
      <w:proofErr w:type="spellEnd"/>
      <w:r w:rsidRPr="008B7B66">
        <w:rPr>
          <w:color w:val="222222"/>
          <w:shd w:val="clear" w:color="auto" w:fill="FFFFFF"/>
          <w:lang w:val="en-US"/>
        </w:rPr>
        <w:t>, (6), pp.62-65.</w:t>
      </w:r>
    </w:p>
    <w:p w:rsidR="0028215D" w:rsidRPr="008B7B66" w:rsidRDefault="0028215D" w:rsidP="002115C5">
      <w:pPr>
        <w:jc w:val="both"/>
        <w:rPr>
          <w:color w:val="222222"/>
          <w:shd w:val="clear" w:color="auto" w:fill="FFFFFF"/>
          <w:lang w:val="en-US"/>
        </w:rPr>
      </w:pPr>
    </w:p>
    <w:p w:rsidR="0028215D" w:rsidRPr="008B7B66" w:rsidRDefault="0028215D" w:rsidP="002115C5">
      <w:pPr>
        <w:jc w:val="both"/>
        <w:rPr>
          <w:lang w:val="en-US"/>
        </w:rPr>
      </w:pPr>
      <w:proofErr w:type="spellStart"/>
      <w:r w:rsidRPr="0028215D">
        <w:rPr>
          <w:color w:val="222222"/>
          <w:shd w:val="clear" w:color="auto" w:fill="FFFFFF"/>
          <w:lang w:val="en-US"/>
        </w:rPr>
        <w:lastRenderedPageBreak/>
        <w:t>Bjørnshagen</w:t>
      </w:r>
      <w:proofErr w:type="spellEnd"/>
      <w:r w:rsidRPr="0028215D">
        <w:rPr>
          <w:color w:val="222222"/>
          <w:shd w:val="clear" w:color="auto" w:fill="FFFFFF"/>
          <w:lang w:val="en-US"/>
        </w:rPr>
        <w:t xml:space="preserve">, V. and </w:t>
      </w:r>
      <w:proofErr w:type="spellStart"/>
      <w:r w:rsidRPr="0028215D">
        <w:rPr>
          <w:color w:val="222222"/>
          <w:shd w:val="clear" w:color="auto" w:fill="FFFFFF"/>
          <w:lang w:val="en-US"/>
        </w:rPr>
        <w:t>Ugreninov</w:t>
      </w:r>
      <w:proofErr w:type="spellEnd"/>
      <w:r w:rsidRPr="0028215D">
        <w:rPr>
          <w:color w:val="222222"/>
          <w:shd w:val="clear" w:color="auto" w:fill="FFFFFF"/>
          <w:lang w:val="en-US"/>
        </w:rPr>
        <w:t>, E., 2021. Disability disadvantage: experimental evidence of hiring discrimination against wheelchair users.</w:t>
      </w:r>
      <w:r w:rsidRPr="0028215D">
        <w:rPr>
          <w:rStyle w:val="apple-converted-space"/>
          <w:color w:val="222222"/>
          <w:shd w:val="clear" w:color="auto" w:fill="FFFFFF"/>
          <w:lang w:val="en-US"/>
        </w:rPr>
        <w:t> </w:t>
      </w:r>
      <w:r w:rsidRPr="008B7B66">
        <w:rPr>
          <w:i/>
          <w:iCs/>
          <w:color w:val="222222"/>
          <w:lang w:val="en-US"/>
        </w:rPr>
        <w:t>European Sociological Review</w:t>
      </w:r>
      <w:r w:rsidRPr="008B7B66">
        <w:rPr>
          <w:color w:val="222222"/>
          <w:shd w:val="clear" w:color="auto" w:fill="FFFFFF"/>
          <w:lang w:val="en-US"/>
        </w:rPr>
        <w:t>,</w:t>
      </w:r>
      <w:r w:rsidRPr="008B7B66">
        <w:rPr>
          <w:rStyle w:val="apple-converted-space"/>
          <w:color w:val="222222"/>
          <w:shd w:val="clear" w:color="auto" w:fill="FFFFFF"/>
          <w:lang w:val="en-US"/>
        </w:rPr>
        <w:t> </w:t>
      </w:r>
      <w:r w:rsidRPr="008B7B66">
        <w:rPr>
          <w:i/>
          <w:iCs/>
          <w:color w:val="222222"/>
          <w:lang w:val="en-US"/>
        </w:rPr>
        <w:t>37</w:t>
      </w:r>
      <w:r w:rsidRPr="008B7B66">
        <w:rPr>
          <w:color w:val="222222"/>
          <w:shd w:val="clear" w:color="auto" w:fill="FFFFFF"/>
          <w:lang w:val="en-US"/>
        </w:rPr>
        <w:t>(5), pp.818-833.</w:t>
      </w:r>
    </w:p>
    <w:p w:rsidR="00F81435" w:rsidRDefault="00F81435" w:rsidP="002115C5">
      <w:pPr>
        <w:jc w:val="both"/>
        <w:rPr>
          <w:color w:val="222222"/>
          <w:shd w:val="clear" w:color="auto" w:fill="FFFFFF"/>
          <w:lang w:val="en-US"/>
        </w:rPr>
      </w:pPr>
    </w:p>
    <w:p w:rsidR="00EF254E" w:rsidRDefault="00EF254E" w:rsidP="002115C5">
      <w:pPr>
        <w:jc w:val="both"/>
        <w:rPr>
          <w:color w:val="222222"/>
          <w:shd w:val="clear" w:color="auto" w:fill="FFFFFF"/>
          <w:lang w:val="en-US"/>
        </w:rPr>
      </w:pPr>
      <w:r w:rsidRPr="00EF254E">
        <w:rPr>
          <w:color w:val="222222"/>
          <w:shd w:val="clear" w:color="auto" w:fill="FFFFFF"/>
          <w:lang w:val="en-US"/>
        </w:rPr>
        <w:t>Burgess, J. and Connell, J., 2015. Vulnerable work and strategies for inclusion: an introduction. </w:t>
      </w:r>
      <w:r w:rsidRPr="00EF254E">
        <w:rPr>
          <w:i/>
          <w:iCs/>
          <w:color w:val="222222"/>
          <w:lang w:val="en-US"/>
        </w:rPr>
        <w:t>International Journal of Manpower</w:t>
      </w:r>
      <w:r w:rsidRPr="00EF254E">
        <w:rPr>
          <w:color w:val="222222"/>
          <w:shd w:val="clear" w:color="auto" w:fill="FFFFFF"/>
          <w:lang w:val="en-US"/>
        </w:rPr>
        <w:t>.</w:t>
      </w:r>
    </w:p>
    <w:p w:rsidR="00C63940" w:rsidRDefault="00C63940" w:rsidP="002115C5">
      <w:pPr>
        <w:jc w:val="both"/>
        <w:rPr>
          <w:color w:val="222222"/>
          <w:shd w:val="clear" w:color="auto" w:fill="FFFFFF"/>
          <w:lang w:val="en-US"/>
        </w:rPr>
      </w:pPr>
    </w:p>
    <w:p w:rsidR="008D0F1D" w:rsidRDefault="008D0F1D" w:rsidP="002115C5">
      <w:pPr>
        <w:jc w:val="both"/>
        <w:rPr>
          <w:lang w:val="en-US"/>
        </w:rPr>
      </w:pPr>
      <w:r>
        <w:rPr>
          <w:color w:val="222222"/>
          <w:shd w:val="clear" w:color="auto" w:fill="FFFFFF"/>
          <w:lang w:val="en-US"/>
        </w:rPr>
        <w:t xml:space="preserve">Civil Service Careers, Viewed on </w:t>
      </w:r>
      <w:proofErr w:type="gramStart"/>
      <w:r>
        <w:rPr>
          <w:color w:val="222222"/>
          <w:shd w:val="clear" w:color="auto" w:fill="FFFFFF"/>
          <w:lang w:val="en-US"/>
        </w:rPr>
        <w:t>December,</w:t>
      </w:r>
      <w:proofErr w:type="gramEnd"/>
      <w:r>
        <w:rPr>
          <w:color w:val="222222"/>
          <w:shd w:val="clear" w:color="auto" w:fill="FFFFFF"/>
          <w:lang w:val="en-US"/>
        </w:rPr>
        <w:t xml:space="preserve"> 23</w:t>
      </w:r>
      <w:r w:rsidRPr="008D0F1D">
        <w:rPr>
          <w:color w:val="222222"/>
          <w:shd w:val="clear" w:color="auto" w:fill="FFFFFF"/>
          <w:vertAlign w:val="superscript"/>
          <w:lang w:val="en-US"/>
        </w:rPr>
        <w:t>rd</w:t>
      </w:r>
      <w:r>
        <w:rPr>
          <w:color w:val="222222"/>
          <w:shd w:val="clear" w:color="auto" w:fill="FFFFFF"/>
          <w:lang w:val="en-US"/>
        </w:rPr>
        <w:t xml:space="preserve"> 2022: </w:t>
      </w:r>
    </w:p>
    <w:p w:rsidR="008D0F1D" w:rsidRDefault="00866BBC" w:rsidP="002115C5">
      <w:pPr>
        <w:jc w:val="both"/>
        <w:rPr>
          <w:lang w:val="en-US"/>
        </w:rPr>
      </w:pPr>
      <w:hyperlink r:id="rId12" w:history="1">
        <w:r w:rsidR="008D0F1D" w:rsidRPr="001823C9">
          <w:rPr>
            <w:rStyle w:val="Lienhypertexte"/>
            <w:lang w:val="en-US"/>
          </w:rPr>
          <w:t>https://www.civil-service-careers.gov.uk/how-to-write-your-cv/</w:t>
        </w:r>
      </w:hyperlink>
      <w:r w:rsidR="008D0F1D">
        <w:rPr>
          <w:lang w:val="en-US"/>
        </w:rPr>
        <w:t xml:space="preserve"> </w:t>
      </w:r>
    </w:p>
    <w:p w:rsidR="008D0F1D" w:rsidRPr="007350A0" w:rsidRDefault="008D0F1D" w:rsidP="002115C5">
      <w:pPr>
        <w:jc w:val="both"/>
        <w:rPr>
          <w:color w:val="222222"/>
          <w:shd w:val="clear" w:color="auto" w:fill="FFFFFF"/>
          <w:lang w:val="en-US"/>
        </w:rPr>
      </w:pPr>
    </w:p>
    <w:p w:rsidR="007350A0" w:rsidRPr="00F61E48" w:rsidRDefault="007350A0" w:rsidP="002115C5">
      <w:pPr>
        <w:jc w:val="both"/>
        <w:rPr>
          <w:lang w:val="en-US"/>
        </w:rPr>
      </w:pPr>
      <w:r w:rsidRPr="007350A0">
        <w:rPr>
          <w:color w:val="222222"/>
          <w:shd w:val="clear" w:color="auto" w:fill="FFFFFF"/>
          <w:lang w:val="en-US"/>
        </w:rPr>
        <w:t>Deng, W., Li, D. and Zhou, D., 2020. Beauty and job accessibility: New evidence from a field experiment.</w:t>
      </w:r>
      <w:r w:rsidRPr="007350A0">
        <w:rPr>
          <w:rStyle w:val="apple-converted-space"/>
          <w:color w:val="222222"/>
          <w:shd w:val="clear" w:color="auto" w:fill="FFFFFF"/>
          <w:lang w:val="en-US"/>
        </w:rPr>
        <w:t> </w:t>
      </w:r>
      <w:r w:rsidRPr="00F61E48">
        <w:rPr>
          <w:i/>
          <w:iCs/>
          <w:color w:val="222222"/>
          <w:lang w:val="en-US"/>
        </w:rPr>
        <w:t>Journal of Population Economics</w:t>
      </w:r>
      <w:r w:rsidRPr="00F61E48">
        <w:rPr>
          <w:color w:val="222222"/>
          <w:shd w:val="clear" w:color="auto" w:fill="FFFFFF"/>
          <w:lang w:val="en-US"/>
        </w:rPr>
        <w:t>,</w:t>
      </w:r>
      <w:r w:rsidRPr="00F61E48">
        <w:rPr>
          <w:rStyle w:val="apple-converted-space"/>
          <w:color w:val="222222"/>
          <w:shd w:val="clear" w:color="auto" w:fill="FFFFFF"/>
          <w:lang w:val="en-US"/>
        </w:rPr>
        <w:t> </w:t>
      </w:r>
      <w:r w:rsidRPr="00F61E48">
        <w:rPr>
          <w:i/>
          <w:iCs/>
          <w:color w:val="222222"/>
          <w:lang w:val="en-US"/>
        </w:rPr>
        <w:t>33</w:t>
      </w:r>
      <w:r w:rsidRPr="00F61E48">
        <w:rPr>
          <w:color w:val="222222"/>
          <w:shd w:val="clear" w:color="auto" w:fill="FFFFFF"/>
          <w:lang w:val="en-US"/>
        </w:rPr>
        <w:t>(4), pp.1303-1341.</w:t>
      </w:r>
    </w:p>
    <w:p w:rsidR="007350A0" w:rsidRDefault="007350A0" w:rsidP="002115C5">
      <w:pPr>
        <w:jc w:val="both"/>
        <w:rPr>
          <w:color w:val="222222"/>
          <w:shd w:val="clear" w:color="auto" w:fill="FFFFFF"/>
          <w:lang w:val="en-US"/>
        </w:rPr>
      </w:pPr>
    </w:p>
    <w:p w:rsidR="00F61E48" w:rsidRPr="00F61E48" w:rsidRDefault="00F61E48" w:rsidP="002115C5">
      <w:pPr>
        <w:jc w:val="both"/>
        <w:rPr>
          <w:lang w:val="en-US"/>
        </w:rPr>
      </w:pPr>
      <w:r>
        <w:rPr>
          <w:color w:val="222222"/>
          <w:shd w:val="clear" w:color="auto" w:fill="FFFFFF"/>
          <w:lang w:val="en-US"/>
        </w:rPr>
        <w:t xml:space="preserve">Emerson J., 2017. </w:t>
      </w:r>
      <w:r w:rsidRPr="00F61E48">
        <w:rPr>
          <w:lang w:val="en-US"/>
        </w:rPr>
        <w:t>Don’t Give Up on Unconscious Bias Training — Make It Better</w:t>
      </w:r>
      <w:r>
        <w:rPr>
          <w:lang w:val="en-US"/>
        </w:rPr>
        <w:t>.</w:t>
      </w:r>
      <w:r w:rsidRPr="00F61E48">
        <w:rPr>
          <w:lang w:val="en-US"/>
        </w:rPr>
        <w:t xml:space="preserve"> </w:t>
      </w:r>
      <w:r w:rsidRPr="00F61E48">
        <w:rPr>
          <w:i/>
          <w:iCs/>
          <w:lang w:val="en-US"/>
        </w:rPr>
        <w:t>Harvard Business review.</w:t>
      </w:r>
      <w:r>
        <w:rPr>
          <w:lang w:val="en-US"/>
        </w:rPr>
        <w:t xml:space="preserve"> </w:t>
      </w:r>
      <w:r w:rsidRPr="00F61E48">
        <w:rPr>
          <w:lang w:val="en-US"/>
        </w:rPr>
        <w:t xml:space="preserve"> </w:t>
      </w:r>
    </w:p>
    <w:p w:rsidR="00F61E48" w:rsidRDefault="00F61E48" w:rsidP="002115C5">
      <w:pPr>
        <w:jc w:val="both"/>
        <w:rPr>
          <w:color w:val="222222"/>
          <w:shd w:val="clear" w:color="auto" w:fill="FFFFFF"/>
          <w:lang w:val="en-US"/>
        </w:rPr>
      </w:pPr>
    </w:p>
    <w:p w:rsidR="00C63940" w:rsidRDefault="00C63940" w:rsidP="002115C5">
      <w:pPr>
        <w:jc w:val="both"/>
        <w:rPr>
          <w:color w:val="222222"/>
          <w:shd w:val="clear" w:color="auto" w:fill="FFFFFF"/>
        </w:rPr>
      </w:pPr>
      <w:proofErr w:type="spellStart"/>
      <w:r w:rsidRPr="00C63940">
        <w:rPr>
          <w:color w:val="222222"/>
          <w:shd w:val="clear" w:color="auto" w:fill="FFFFFF"/>
          <w:lang w:val="en-US"/>
        </w:rPr>
        <w:t>Fibbi</w:t>
      </w:r>
      <w:proofErr w:type="spellEnd"/>
      <w:r w:rsidRPr="00C63940">
        <w:rPr>
          <w:color w:val="222222"/>
          <w:shd w:val="clear" w:color="auto" w:fill="FFFFFF"/>
          <w:lang w:val="en-US"/>
        </w:rPr>
        <w:t xml:space="preserve">, R., Lerch, M. and </w:t>
      </w:r>
      <w:proofErr w:type="spellStart"/>
      <w:r w:rsidRPr="00C63940">
        <w:rPr>
          <w:color w:val="222222"/>
          <w:shd w:val="clear" w:color="auto" w:fill="FFFFFF"/>
          <w:lang w:val="en-US"/>
        </w:rPr>
        <w:t>Wanner</w:t>
      </w:r>
      <w:proofErr w:type="spellEnd"/>
      <w:r w:rsidRPr="00C63940">
        <w:rPr>
          <w:color w:val="222222"/>
          <w:shd w:val="clear" w:color="auto" w:fill="FFFFFF"/>
          <w:lang w:val="en-US"/>
        </w:rPr>
        <w:t>, P., 2006. Unemployment and discrimination against youth of immigrant origin in Switzerland: When the name makes the difference.</w:t>
      </w:r>
      <w:r w:rsidRPr="00C63940">
        <w:rPr>
          <w:rStyle w:val="apple-converted-space"/>
          <w:color w:val="222222"/>
          <w:shd w:val="clear" w:color="auto" w:fill="FFFFFF"/>
          <w:lang w:val="en-US"/>
        </w:rPr>
        <w:t> </w:t>
      </w:r>
      <w:r w:rsidRPr="00C63940">
        <w:rPr>
          <w:i/>
          <w:iCs/>
          <w:color w:val="222222"/>
        </w:rPr>
        <w:t xml:space="preserve">Journal of International Migration and </w:t>
      </w:r>
      <w:proofErr w:type="spellStart"/>
      <w:r w:rsidRPr="00C63940">
        <w:rPr>
          <w:i/>
          <w:iCs/>
          <w:color w:val="222222"/>
        </w:rPr>
        <w:t>Integration</w:t>
      </w:r>
      <w:proofErr w:type="spellEnd"/>
      <w:r w:rsidRPr="00C63940">
        <w:rPr>
          <w:i/>
          <w:iCs/>
          <w:color w:val="222222"/>
        </w:rPr>
        <w:t>/Revue de l'</w:t>
      </w:r>
      <w:proofErr w:type="spellStart"/>
      <w:r w:rsidRPr="00C63940">
        <w:rPr>
          <w:i/>
          <w:iCs/>
          <w:color w:val="222222"/>
        </w:rPr>
        <w:t>integration</w:t>
      </w:r>
      <w:proofErr w:type="spellEnd"/>
      <w:r w:rsidRPr="00C63940">
        <w:rPr>
          <w:i/>
          <w:iCs/>
          <w:color w:val="222222"/>
        </w:rPr>
        <w:t xml:space="preserve"> et de la migration internationale</w:t>
      </w:r>
      <w:r w:rsidRPr="00C63940">
        <w:rPr>
          <w:color w:val="222222"/>
          <w:shd w:val="clear" w:color="auto" w:fill="FFFFFF"/>
        </w:rPr>
        <w:t>,</w:t>
      </w:r>
      <w:r w:rsidRPr="00C63940">
        <w:rPr>
          <w:rStyle w:val="apple-converted-space"/>
          <w:color w:val="222222"/>
          <w:shd w:val="clear" w:color="auto" w:fill="FFFFFF"/>
        </w:rPr>
        <w:t> </w:t>
      </w:r>
      <w:r w:rsidRPr="00C63940">
        <w:rPr>
          <w:i/>
          <w:iCs/>
          <w:color w:val="222222"/>
        </w:rPr>
        <w:t>7</w:t>
      </w:r>
      <w:r w:rsidRPr="00C63940">
        <w:rPr>
          <w:color w:val="222222"/>
          <w:shd w:val="clear" w:color="auto" w:fill="FFFFFF"/>
        </w:rPr>
        <w:t>(3), pp.351-366.</w:t>
      </w:r>
    </w:p>
    <w:p w:rsidR="00A61E43" w:rsidRDefault="00A61E43" w:rsidP="002115C5">
      <w:pPr>
        <w:jc w:val="both"/>
        <w:rPr>
          <w:color w:val="222222"/>
          <w:shd w:val="clear" w:color="auto" w:fill="FFFFFF"/>
        </w:rPr>
      </w:pPr>
    </w:p>
    <w:p w:rsidR="00A61E43" w:rsidRPr="008B7B66" w:rsidRDefault="00A61E43" w:rsidP="002115C5">
      <w:pPr>
        <w:jc w:val="both"/>
        <w:rPr>
          <w:lang w:val="en-US"/>
        </w:rPr>
      </w:pPr>
      <w:r w:rsidRPr="00A61E43">
        <w:rPr>
          <w:color w:val="222222"/>
          <w:shd w:val="clear" w:color="auto" w:fill="FFFFFF"/>
          <w:lang w:val="en-US"/>
        </w:rPr>
        <w:t xml:space="preserve">Gómez-Torres, M.J., </w:t>
      </w:r>
      <w:proofErr w:type="spellStart"/>
      <w:r w:rsidRPr="00A61E43">
        <w:rPr>
          <w:color w:val="222222"/>
          <w:shd w:val="clear" w:color="auto" w:fill="FFFFFF"/>
          <w:lang w:val="en-US"/>
        </w:rPr>
        <w:t>Santero</w:t>
      </w:r>
      <w:proofErr w:type="spellEnd"/>
      <w:r w:rsidRPr="00A61E43">
        <w:rPr>
          <w:color w:val="222222"/>
          <w:shd w:val="clear" w:color="auto" w:fill="FFFFFF"/>
          <w:lang w:val="en-US"/>
        </w:rPr>
        <w:t>, J.R. and Flores, J.G., 2019. Job-search strategies of individuals at risk of poverty and social exclusion in Spain.</w:t>
      </w:r>
      <w:r w:rsidRPr="00A61E43">
        <w:rPr>
          <w:rStyle w:val="apple-converted-space"/>
          <w:color w:val="222222"/>
          <w:shd w:val="clear" w:color="auto" w:fill="FFFFFF"/>
          <w:lang w:val="en-US"/>
        </w:rPr>
        <w:t> </w:t>
      </w:r>
      <w:proofErr w:type="spellStart"/>
      <w:r w:rsidRPr="008B7B66">
        <w:rPr>
          <w:i/>
          <w:iCs/>
          <w:color w:val="222222"/>
          <w:lang w:val="en-US"/>
        </w:rPr>
        <w:t>PLoS</w:t>
      </w:r>
      <w:proofErr w:type="spellEnd"/>
      <w:r w:rsidRPr="008B7B66">
        <w:rPr>
          <w:i/>
          <w:iCs/>
          <w:color w:val="222222"/>
          <w:lang w:val="en-US"/>
        </w:rPr>
        <w:t xml:space="preserve"> One</w:t>
      </w:r>
      <w:r w:rsidRPr="008B7B66">
        <w:rPr>
          <w:color w:val="222222"/>
          <w:shd w:val="clear" w:color="auto" w:fill="FFFFFF"/>
          <w:lang w:val="en-US"/>
        </w:rPr>
        <w:t>,</w:t>
      </w:r>
      <w:r w:rsidRPr="008B7B66">
        <w:rPr>
          <w:rStyle w:val="apple-converted-space"/>
          <w:color w:val="222222"/>
          <w:shd w:val="clear" w:color="auto" w:fill="FFFFFF"/>
          <w:lang w:val="en-US"/>
        </w:rPr>
        <w:t> </w:t>
      </w:r>
      <w:r w:rsidRPr="008B7B66">
        <w:rPr>
          <w:i/>
          <w:iCs/>
          <w:color w:val="222222"/>
          <w:lang w:val="en-US"/>
        </w:rPr>
        <w:t>14</w:t>
      </w:r>
      <w:r w:rsidRPr="008B7B66">
        <w:rPr>
          <w:color w:val="222222"/>
          <w:shd w:val="clear" w:color="auto" w:fill="FFFFFF"/>
          <w:lang w:val="en-US"/>
        </w:rPr>
        <w:t>(1), p.e0210605.</w:t>
      </w:r>
    </w:p>
    <w:p w:rsidR="00BF1140" w:rsidRPr="008B7B66" w:rsidRDefault="00BF1140" w:rsidP="002115C5">
      <w:pPr>
        <w:jc w:val="both"/>
        <w:rPr>
          <w:lang w:val="en-US"/>
        </w:rPr>
      </w:pPr>
    </w:p>
    <w:p w:rsidR="00EE2790" w:rsidRDefault="00EE2790" w:rsidP="002115C5">
      <w:pPr>
        <w:jc w:val="both"/>
        <w:rPr>
          <w:lang w:val="en-US"/>
        </w:rPr>
      </w:pPr>
      <w:r>
        <w:rPr>
          <w:lang w:val="en-US"/>
        </w:rPr>
        <w:t>Government of Canada, 2018. Anonymized Recruitment Pilot Project – Final Report. Viewed on December, 21</w:t>
      </w:r>
      <w:r w:rsidRPr="00EE2790">
        <w:rPr>
          <w:vertAlign w:val="superscript"/>
          <w:lang w:val="en-US"/>
        </w:rPr>
        <w:t>st</w:t>
      </w:r>
      <w:r>
        <w:rPr>
          <w:lang w:val="en-US"/>
        </w:rPr>
        <w:t xml:space="preserve">, 2022 : </w:t>
      </w:r>
      <w:hyperlink r:id="rId13" w:history="1">
        <w:r w:rsidRPr="001823C9">
          <w:rPr>
            <w:rStyle w:val="Lienhypertexte"/>
            <w:lang w:val="en-US"/>
          </w:rPr>
          <w:t>https://www.canada.ca/en/public-service-commission/services/publications/Name-blind-recruitment-pilot-project.html</w:t>
        </w:r>
      </w:hyperlink>
      <w:r>
        <w:rPr>
          <w:lang w:val="en-US"/>
        </w:rPr>
        <w:t xml:space="preserve"> </w:t>
      </w:r>
    </w:p>
    <w:p w:rsidR="00EE2790" w:rsidRDefault="00EE2790" w:rsidP="002115C5">
      <w:pPr>
        <w:jc w:val="both"/>
        <w:rPr>
          <w:lang w:val="en-US"/>
        </w:rPr>
      </w:pPr>
    </w:p>
    <w:p w:rsidR="00BF1140" w:rsidRDefault="00BE3CC3" w:rsidP="002115C5">
      <w:pPr>
        <w:jc w:val="both"/>
        <w:rPr>
          <w:lang w:val="en-US"/>
        </w:rPr>
      </w:pPr>
      <w:r w:rsidRPr="00BE3CC3">
        <w:rPr>
          <w:lang w:val="en-US"/>
        </w:rPr>
        <w:t>Human Development Perspective</w:t>
      </w:r>
      <w:r w:rsidR="005F0D4E" w:rsidRPr="00BE3CC3">
        <w:rPr>
          <w:lang w:val="en-US"/>
        </w:rPr>
        <w:t>, 2020. T</w:t>
      </w:r>
      <w:r w:rsidRPr="00BE3CC3">
        <w:rPr>
          <w:lang w:val="en-US"/>
        </w:rPr>
        <w:t xml:space="preserve">ackling social norms: A game changer for genders inequalities. </w:t>
      </w:r>
      <w:r w:rsidRPr="00BE3CC3">
        <w:rPr>
          <w:i/>
          <w:iCs/>
          <w:lang w:val="en-US"/>
        </w:rPr>
        <w:t>Human Development Perspective</w:t>
      </w:r>
      <w:r w:rsidRPr="00BE3CC3">
        <w:rPr>
          <w:lang w:val="en-US"/>
        </w:rPr>
        <w:t>.</w:t>
      </w:r>
    </w:p>
    <w:p w:rsidR="006F0FFB" w:rsidRDefault="006F0FFB" w:rsidP="002115C5">
      <w:pPr>
        <w:jc w:val="both"/>
        <w:rPr>
          <w:lang w:val="en-US"/>
        </w:rPr>
      </w:pPr>
    </w:p>
    <w:p w:rsidR="0056152B" w:rsidRDefault="006F0FFB" w:rsidP="002115C5">
      <w:pPr>
        <w:jc w:val="both"/>
        <w:rPr>
          <w:color w:val="222222"/>
          <w:shd w:val="clear" w:color="auto" w:fill="FFFFFF"/>
        </w:rPr>
      </w:pPr>
      <w:r w:rsidRPr="006F0FFB">
        <w:rPr>
          <w:color w:val="222222"/>
          <w:shd w:val="clear" w:color="auto" w:fill="FFFFFF"/>
          <w:lang w:val="en-US"/>
        </w:rPr>
        <w:t>Holzer, H.J., Raphael, S. and Stoll, M.A., 2003. Employment barriers facing ex-offenders.</w:t>
      </w:r>
      <w:r w:rsidRPr="006F0FFB">
        <w:rPr>
          <w:rStyle w:val="apple-converted-space"/>
          <w:color w:val="222222"/>
          <w:shd w:val="clear" w:color="auto" w:fill="FFFFFF"/>
          <w:lang w:val="en-US"/>
        </w:rPr>
        <w:t> </w:t>
      </w:r>
      <w:proofErr w:type="spellStart"/>
      <w:r w:rsidRPr="006F0FFB">
        <w:rPr>
          <w:i/>
          <w:iCs/>
          <w:color w:val="222222"/>
        </w:rPr>
        <w:t>Urban</w:t>
      </w:r>
      <w:proofErr w:type="spellEnd"/>
      <w:r w:rsidRPr="006F0FFB">
        <w:rPr>
          <w:i/>
          <w:iCs/>
          <w:color w:val="222222"/>
        </w:rPr>
        <w:t xml:space="preserve"> Institute </w:t>
      </w:r>
      <w:proofErr w:type="spellStart"/>
      <w:r w:rsidRPr="006F0FFB">
        <w:rPr>
          <w:i/>
          <w:iCs/>
          <w:color w:val="222222"/>
        </w:rPr>
        <w:t>Reentry</w:t>
      </w:r>
      <w:proofErr w:type="spellEnd"/>
      <w:r w:rsidRPr="006F0FFB">
        <w:rPr>
          <w:i/>
          <w:iCs/>
          <w:color w:val="222222"/>
        </w:rPr>
        <w:t xml:space="preserve"> </w:t>
      </w:r>
      <w:proofErr w:type="spellStart"/>
      <w:r w:rsidRPr="006F0FFB">
        <w:rPr>
          <w:i/>
          <w:iCs/>
          <w:color w:val="222222"/>
        </w:rPr>
        <w:t>Roundtable</w:t>
      </w:r>
      <w:proofErr w:type="spellEnd"/>
      <w:r w:rsidRPr="006F0FFB">
        <w:rPr>
          <w:color w:val="222222"/>
          <w:shd w:val="clear" w:color="auto" w:fill="FFFFFF"/>
        </w:rPr>
        <w:t>, pp.1-23.</w:t>
      </w:r>
    </w:p>
    <w:p w:rsidR="00E909FE" w:rsidRPr="008B7B66" w:rsidRDefault="0056152B" w:rsidP="000C3A4E">
      <w:pPr>
        <w:pStyle w:val="NormalWeb"/>
        <w:jc w:val="both"/>
      </w:pPr>
      <w:r>
        <w:rPr>
          <w:color w:val="222222"/>
          <w:shd w:val="clear" w:color="auto" w:fill="FFFFFF"/>
        </w:rPr>
        <w:t xml:space="preserve">IFOP, 2015. </w:t>
      </w:r>
      <w:r w:rsidRPr="0056152B">
        <w:t xml:space="preserve">8ème </w:t>
      </w:r>
      <w:proofErr w:type="spellStart"/>
      <w:r w:rsidRPr="0056152B">
        <w:t>Baromètre</w:t>
      </w:r>
      <w:proofErr w:type="spellEnd"/>
      <w:r w:rsidRPr="0056152B">
        <w:t xml:space="preserve"> DDD/OIT de perception des discriminations dans l’emploi</w:t>
      </w:r>
      <w:r>
        <w:t xml:space="preserve">. Le Défenseur des Droits et l’Organisation mondiale du Travail. </w:t>
      </w:r>
      <w:proofErr w:type="spellStart"/>
      <w:r w:rsidRPr="008B7B66">
        <w:t>Viewed</w:t>
      </w:r>
      <w:proofErr w:type="spellEnd"/>
      <w:r w:rsidRPr="008B7B66">
        <w:t xml:space="preserve"> on </w:t>
      </w:r>
      <w:proofErr w:type="spellStart"/>
      <w:r w:rsidRPr="008B7B66">
        <w:t>december</w:t>
      </w:r>
      <w:proofErr w:type="spellEnd"/>
      <w:r w:rsidRPr="008B7B66">
        <w:t xml:space="preserve">, 21st 2022 : </w:t>
      </w:r>
      <w:hyperlink r:id="rId14" w:history="1">
        <w:r w:rsidRPr="008B7B66">
          <w:rPr>
            <w:rStyle w:val="Lienhypertexte"/>
          </w:rPr>
          <w:t>https://www.defenseurdesdroits.fr/sites/default/files/atoms/files/ddd_etu_20140201_barometreoit_syntheseifop_0.pdf</w:t>
        </w:r>
      </w:hyperlink>
      <w:r w:rsidRPr="008B7B66">
        <w:t xml:space="preserve">  </w:t>
      </w:r>
    </w:p>
    <w:p w:rsidR="00AE1665" w:rsidRPr="00AE1665" w:rsidRDefault="00AE1665" w:rsidP="002115C5">
      <w:pPr>
        <w:jc w:val="both"/>
        <w:rPr>
          <w:lang w:val="en-US"/>
        </w:rPr>
      </w:pPr>
      <w:r w:rsidRPr="008B7B66">
        <w:rPr>
          <w:color w:val="222222"/>
          <w:shd w:val="clear" w:color="auto" w:fill="FFFFFF"/>
          <w:lang w:val="en-US"/>
        </w:rPr>
        <w:t>Kennedy, A., 2014. </w:t>
      </w:r>
      <w:r w:rsidRPr="00AE1665">
        <w:rPr>
          <w:i/>
          <w:iCs/>
          <w:color w:val="222222"/>
          <w:lang w:val="en-US"/>
        </w:rPr>
        <w:t xml:space="preserve">To assess the Level of Unconscious Bias in the CV Review Stage of the Recruitment Process and to evaluate the Impact of </w:t>
      </w:r>
      <w:proofErr w:type="spellStart"/>
      <w:r w:rsidRPr="00AE1665">
        <w:rPr>
          <w:i/>
          <w:iCs/>
          <w:color w:val="222222"/>
          <w:lang w:val="en-US"/>
        </w:rPr>
        <w:t>Anonymised</w:t>
      </w:r>
      <w:proofErr w:type="spellEnd"/>
      <w:r w:rsidRPr="00AE1665">
        <w:rPr>
          <w:i/>
          <w:iCs/>
          <w:color w:val="222222"/>
          <w:lang w:val="en-US"/>
        </w:rPr>
        <w:t xml:space="preserve"> CVs</w:t>
      </w:r>
      <w:r w:rsidRPr="00AE1665">
        <w:rPr>
          <w:color w:val="222222"/>
          <w:shd w:val="clear" w:color="auto" w:fill="FFFFFF"/>
          <w:lang w:val="en-US"/>
        </w:rPr>
        <w:t> (Doctoral dissertation, Dublin, National College of Ireland).</w:t>
      </w:r>
    </w:p>
    <w:p w:rsidR="00E909FE" w:rsidRPr="00BF1140" w:rsidRDefault="00E909FE" w:rsidP="002115C5">
      <w:pPr>
        <w:jc w:val="both"/>
        <w:rPr>
          <w:lang w:val="en-US"/>
        </w:rPr>
      </w:pPr>
    </w:p>
    <w:p w:rsidR="00A037B0" w:rsidRDefault="00AC5B3D" w:rsidP="002115C5">
      <w:pPr>
        <w:jc w:val="both"/>
        <w:rPr>
          <w:color w:val="222222"/>
          <w:shd w:val="clear" w:color="auto" w:fill="FFFFFF"/>
          <w:lang w:val="en-US"/>
        </w:rPr>
      </w:pPr>
      <w:r w:rsidRPr="00AC5B3D">
        <w:rPr>
          <w:color w:val="222222"/>
          <w:shd w:val="clear" w:color="auto" w:fill="FFFFFF"/>
          <w:lang w:val="de-CH"/>
        </w:rPr>
        <w:t xml:space="preserve">Krause, A., Rinne, U. </w:t>
      </w:r>
      <w:proofErr w:type="spellStart"/>
      <w:r w:rsidRPr="00AC5B3D">
        <w:rPr>
          <w:color w:val="222222"/>
          <w:shd w:val="clear" w:color="auto" w:fill="FFFFFF"/>
          <w:lang w:val="de-CH"/>
        </w:rPr>
        <w:t>and</w:t>
      </w:r>
      <w:proofErr w:type="spellEnd"/>
      <w:r w:rsidRPr="00AC5B3D">
        <w:rPr>
          <w:color w:val="222222"/>
          <w:shd w:val="clear" w:color="auto" w:fill="FFFFFF"/>
          <w:lang w:val="de-CH"/>
        </w:rPr>
        <w:t xml:space="preserve"> Zimmermann, K.F., 2012. </w:t>
      </w:r>
      <w:r w:rsidRPr="00AC5B3D">
        <w:rPr>
          <w:color w:val="222222"/>
          <w:shd w:val="clear" w:color="auto" w:fill="FFFFFF"/>
          <w:lang w:val="en-US"/>
        </w:rPr>
        <w:t>Anonymous job applications in Europe. </w:t>
      </w:r>
      <w:r w:rsidRPr="00AC5B3D">
        <w:rPr>
          <w:i/>
          <w:iCs/>
          <w:color w:val="222222"/>
          <w:lang w:val="en-US"/>
        </w:rPr>
        <w:t>IZA Journal of European Labor Studies</w:t>
      </w:r>
      <w:r w:rsidRPr="00AC5B3D">
        <w:rPr>
          <w:color w:val="222222"/>
          <w:shd w:val="clear" w:color="auto" w:fill="FFFFFF"/>
          <w:lang w:val="en-US"/>
        </w:rPr>
        <w:t>, </w:t>
      </w:r>
      <w:r w:rsidRPr="00AC5B3D">
        <w:rPr>
          <w:i/>
          <w:iCs/>
          <w:color w:val="222222"/>
          <w:lang w:val="en-US"/>
        </w:rPr>
        <w:t>1</w:t>
      </w:r>
      <w:r w:rsidRPr="00AC5B3D">
        <w:rPr>
          <w:color w:val="222222"/>
          <w:shd w:val="clear" w:color="auto" w:fill="FFFFFF"/>
          <w:lang w:val="en-US"/>
        </w:rPr>
        <w:t>(1), pp.1-20.</w:t>
      </w:r>
    </w:p>
    <w:p w:rsidR="00D142C7" w:rsidRDefault="00D142C7" w:rsidP="002115C5">
      <w:pPr>
        <w:jc w:val="both"/>
        <w:rPr>
          <w:color w:val="222222"/>
          <w:shd w:val="clear" w:color="auto" w:fill="FFFFFF"/>
          <w:lang w:val="en-US"/>
        </w:rPr>
      </w:pPr>
    </w:p>
    <w:p w:rsidR="00D142C7" w:rsidRPr="00D142C7" w:rsidRDefault="00D142C7" w:rsidP="002115C5">
      <w:pPr>
        <w:jc w:val="both"/>
      </w:pPr>
      <w:r w:rsidRPr="00D142C7">
        <w:rPr>
          <w:color w:val="222222"/>
          <w:shd w:val="clear" w:color="auto" w:fill="FFFFFF"/>
          <w:lang w:val="en-US"/>
        </w:rPr>
        <w:t>Leahy, L.R., 2009. ‘Unemployment and anxiety.</w:t>
      </w:r>
      <w:r w:rsidRPr="00D142C7">
        <w:rPr>
          <w:rStyle w:val="apple-converted-space"/>
          <w:color w:val="222222"/>
          <w:shd w:val="clear" w:color="auto" w:fill="FFFFFF"/>
          <w:lang w:val="en-US"/>
        </w:rPr>
        <w:t> </w:t>
      </w:r>
      <w:proofErr w:type="spellStart"/>
      <w:r w:rsidRPr="00D142C7">
        <w:rPr>
          <w:i/>
          <w:iCs/>
          <w:color w:val="222222"/>
          <w:lang w:val="en-US"/>
        </w:rPr>
        <w:t>Newyork</w:t>
      </w:r>
      <w:proofErr w:type="spellEnd"/>
      <w:r w:rsidRPr="00D142C7">
        <w:rPr>
          <w:i/>
          <w:iCs/>
          <w:color w:val="222222"/>
          <w:lang w:val="en-US"/>
        </w:rPr>
        <w:t xml:space="preserve">: American institute for cognitive theory. </w:t>
      </w:r>
      <w:r w:rsidRPr="00D142C7">
        <w:rPr>
          <w:i/>
          <w:iCs/>
          <w:color w:val="222222"/>
        </w:rPr>
        <w:t>USA</w:t>
      </w:r>
    </w:p>
    <w:p w:rsidR="00026553" w:rsidRPr="008B7B66" w:rsidRDefault="00026553" w:rsidP="002115C5">
      <w:pPr>
        <w:jc w:val="both"/>
        <w:rPr>
          <w:color w:val="222222"/>
          <w:shd w:val="clear" w:color="auto" w:fill="FFFFFF"/>
        </w:rPr>
      </w:pPr>
    </w:p>
    <w:p w:rsidR="00920EEC" w:rsidRPr="008B7B66" w:rsidRDefault="00920EEC" w:rsidP="002115C5">
      <w:pPr>
        <w:jc w:val="both"/>
        <w:rPr>
          <w:color w:val="222222"/>
          <w:shd w:val="clear" w:color="auto" w:fill="FFFFFF"/>
        </w:rPr>
      </w:pPr>
      <w:r w:rsidRPr="00920EEC">
        <w:rPr>
          <w:color w:val="222222"/>
          <w:shd w:val="clear" w:color="auto" w:fill="FFFFFF"/>
        </w:rPr>
        <w:lastRenderedPageBreak/>
        <w:t xml:space="preserve">Le </w:t>
      </w:r>
      <w:r>
        <w:rPr>
          <w:color w:val="222222"/>
          <w:shd w:val="clear" w:color="auto" w:fill="FFFFFF"/>
        </w:rPr>
        <w:t xml:space="preserve">Défenseur des Droits, 2016. Résultats de l’appel à témoignage : Accès à l’emploi et discriminations liées aux origines. </w:t>
      </w:r>
      <w:r w:rsidRPr="00920EEC">
        <w:rPr>
          <w:i/>
          <w:iCs/>
          <w:color w:val="222222"/>
          <w:shd w:val="clear" w:color="auto" w:fill="FFFFFF"/>
        </w:rPr>
        <w:t xml:space="preserve">République Française. </w:t>
      </w:r>
      <w:proofErr w:type="spellStart"/>
      <w:r w:rsidRPr="008B7B66">
        <w:rPr>
          <w:color w:val="222222"/>
          <w:shd w:val="clear" w:color="auto" w:fill="FFFFFF"/>
        </w:rPr>
        <w:t>Viewed</w:t>
      </w:r>
      <w:proofErr w:type="spellEnd"/>
      <w:r w:rsidRPr="008B7B66">
        <w:rPr>
          <w:color w:val="222222"/>
          <w:shd w:val="clear" w:color="auto" w:fill="FFFFFF"/>
        </w:rPr>
        <w:t xml:space="preserve"> on </w:t>
      </w:r>
      <w:proofErr w:type="spellStart"/>
      <w:r w:rsidRPr="008B7B66">
        <w:rPr>
          <w:color w:val="222222"/>
          <w:shd w:val="clear" w:color="auto" w:fill="FFFFFF"/>
        </w:rPr>
        <w:t>December</w:t>
      </w:r>
      <w:proofErr w:type="spellEnd"/>
      <w:r w:rsidRPr="008B7B66">
        <w:rPr>
          <w:color w:val="222222"/>
          <w:shd w:val="clear" w:color="auto" w:fill="FFFFFF"/>
        </w:rPr>
        <w:t>, 19</w:t>
      </w:r>
      <w:r w:rsidRPr="008B7B66">
        <w:rPr>
          <w:color w:val="222222"/>
          <w:shd w:val="clear" w:color="auto" w:fill="FFFFFF"/>
          <w:vertAlign w:val="superscript"/>
        </w:rPr>
        <w:t>th</w:t>
      </w:r>
      <w:r w:rsidRPr="008B7B66">
        <w:rPr>
          <w:color w:val="222222"/>
          <w:shd w:val="clear" w:color="auto" w:fill="FFFFFF"/>
        </w:rPr>
        <w:t xml:space="preserve">, 2022: </w:t>
      </w:r>
      <w:hyperlink r:id="rId15" w:history="1">
        <w:r w:rsidRPr="008B7B66">
          <w:rPr>
            <w:rStyle w:val="Lienhypertexte"/>
            <w:shd w:val="clear" w:color="auto" w:fill="FFFFFF"/>
          </w:rPr>
          <w:t>https://www.defenseurdesdroits.fr/sites/default/files/atoms/files/etudesresultats-acces_a_lemploi_et_discriminations_liees_aux_origines-20160919_0.pdf</w:t>
        </w:r>
      </w:hyperlink>
      <w:r w:rsidRPr="008B7B66">
        <w:rPr>
          <w:color w:val="222222"/>
          <w:shd w:val="clear" w:color="auto" w:fill="FFFFFF"/>
        </w:rPr>
        <w:t xml:space="preserve"> </w:t>
      </w:r>
    </w:p>
    <w:p w:rsidR="00D142C7" w:rsidRPr="008B7B66" w:rsidRDefault="00D142C7" w:rsidP="002115C5">
      <w:pPr>
        <w:jc w:val="both"/>
        <w:rPr>
          <w:color w:val="222222"/>
          <w:shd w:val="clear" w:color="auto" w:fill="FFFFFF"/>
        </w:rPr>
      </w:pPr>
    </w:p>
    <w:p w:rsidR="00026553" w:rsidRPr="00026553" w:rsidRDefault="00026553" w:rsidP="002115C5">
      <w:pPr>
        <w:jc w:val="both"/>
      </w:pPr>
      <w:r w:rsidRPr="00026553">
        <w:rPr>
          <w:color w:val="222222"/>
          <w:shd w:val="clear" w:color="auto" w:fill="FFFFFF"/>
          <w:lang w:val="en-US"/>
        </w:rPr>
        <w:t>Maestas, N. and Li, X., 2006. Discouraged workers? job search outcomes of older workers.</w:t>
      </w:r>
      <w:r w:rsidRPr="00026553">
        <w:rPr>
          <w:rStyle w:val="apple-converted-space"/>
          <w:color w:val="222222"/>
          <w:shd w:val="clear" w:color="auto" w:fill="FFFFFF"/>
          <w:lang w:val="en-US"/>
        </w:rPr>
        <w:t> </w:t>
      </w:r>
      <w:r w:rsidRPr="00026553">
        <w:rPr>
          <w:i/>
          <w:iCs/>
          <w:color w:val="222222"/>
          <w:lang w:val="en-US"/>
        </w:rPr>
        <w:t xml:space="preserve">Job Search Outcomes of Older Workers (October 2006). Michigan Retirement Research Center Research Paper No. </w:t>
      </w:r>
      <w:r w:rsidRPr="00026553">
        <w:rPr>
          <w:i/>
          <w:iCs/>
          <w:color w:val="222222"/>
        </w:rPr>
        <w:t>WP</w:t>
      </w:r>
      <w:r w:rsidRPr="00026553">
        <w:rPr>
          <w:color w:val="222222"/>
          <w:shd w:val="clear" w:color="auto" w:fill="FFFFFF"/>
        </w:rPr>
        <w:t>,</w:t>
      </w:r>
      <w:r w:rsidRPr="00026553">
        <w:rPr>
          <w:rStyle w:val="apple-converted-space"/>
          <w:color w:val="222222"/>
          <w:shd w:val="clear" w:color="auto" w:fill="FFFFFF"/>
        </w:rPr>
        <w:t> </w:t>
      </w:r>
      <w:r w:rsidRPr="00026553">
        <w:rPr>
          <w:i/>
          <w:iCs/>
          <w:color w:val="222222"/>
        </w:rPr>
        <w:t>133</w:t>
      </w:r>
      <w:r w:rsidRPr="00026553">
        <w:rPr>
          <w:color w:val="222222"/>
          <w:shd w:val="clear" w:color="auto" w:fill="FFFFFF"/>
        </w:rPr>
        <w:t>.</w:t>
      </w:r>
    </w:p>
    <w:p w:rsidR="00866681" w:rsidRDefault="00866681" w:rsidP="002115C5">
      <w:pPr>
        <w:jc w:val="both"/>
        <w:rPr>
          <w:color w:val="222222"/>
          <w:shd w:val="clear" w:color="auto" w:fill="FFFFFF"/>
          <w:lang w:val="en-US"/>
        </w:rPr>
      </w:pPr>
    </w:p>
    <w:p w:rsidR="00866681" w:rsidRPr="008B7B66" w:rsidRDefault="00866681" w:rsidP="002115C5">
      <w:pPr>
        <w:jc w:val="both"/>
        <w:rPr>
          <w:lang w:val="en-US"/>
        </w:rPr>
      </w:pPr>
      <w:proofErr w:type="spellStart"/>
      <w:r w:rsidRPr="008B7B66">
        <w:rPr>
          <w:lang w:val="en-US"/>
        </w:rPr>
        <w:t>McGinnity</w:t>
      </w:r>
      <w:proofErr w:type="spellEnd"/>
      <w:r w:rsidRPr="008B7B66">
        <w:rPr>
          <w:lang w:val="en-US"/>
        </w:rPr>
        <w:t>, F., Nelson, J., Lunn, P. and Quinn, E., 2009. Discrimination in Recruitment: Evidence from a field experiment.</w:t>
      </w:r>
    </w:p>
    <w:p w:rsidR="001770FE" w:rsidRPr="008B7B66" w:rsidRDefault="001770FE" w:rsidP="002115C5">
      <w:pPr>
        <w:jc w:val="both"/>
        <w:rPr>
          <w:lang w:val="en-US"/>
        </w:rPr>
      </w:pPr>
    </w:p>
    <w:p w:rsidR="001770FE" w:rsidRPr="008B7B66" w:rsidRDefault="001770FE" w:rsidP="002115C5">
      <w:pPr>
        <w:jc w:val="both"/>
        <w:rPr>
          <w:lang w:val="en-US"/>
        </w:rPr>
      </w:pPr>
      <w:proofErr w:type="spellStart"/>
      <w:r w:rsidRPr="001770FE">
        <w:rPr>
          <w:color w:val="222222"/>
          <w:shd w:val="clear" w:color="auto" w:fill="FFFFFF"/>
          <w:lang w:val="en-US"/>
        </w:rPr>
        <w:t>Nieuwenhuis</w:t>
      </w:r>
      <w:proofErr w:type="spellEnd"/>
      <w:r w:rsidRPr="001770FE">
        <w:rPr>
          <w:color w:val="222222"/>
          <w:shd w:val="clear" w:color="auto" w:fill="FFFFFF"/>
          <w:lang w:val="en-US"/>
        </w:rPr>
        <w:t>, R. and Maldonado, L., 2018.</w:t>
      </w:r>
      <w:r w:rsidRPr="001770FE">
        <w:rPr>
          <w:rStyle w:val="apple-converted-space"/>
          <w:color w:val="222222"/>
          <w:shd w:val="clear" w:color="auto" w:fill="FFFFFF"/>
          <w:lang w:val="en-US"/>
        </w:rPr>
        <w:t> </w:t>
      </w:r>
      <w:r w:rsidRPr="001770FE">
        <w:rPr>
          <w:i/>
          <w:iCs/>
          <w:color w:val="222222"/>
          <w:lang w:val="en-US"/>
        </w:rPr>
        <w:t>The triple bind of single-parent families: Resources, employment and policies to improve well-being</w:t>
      </w:r>
      <w:r w:rsidRPr="001770FE">
        <w:rPr>
          <w:color w:val="222222"/>
          <w:shd w:val="clear" w:color="auto" w:fill="FFFFFF"/>
          <w:lang w:val="en-US"/>
        </w:rPr>
        <w:t xml:space="preserve">. </w:t>
      </w:r>
      <w:r w:rsidRPr="008B7B66">
        <w:rPr>
          <w:color w:val="222222"/>
          <w:shd w:val="clear" w:color="auto" w:fill="FFFFFF"/>
          <w:lang w:val="en-US"/>
        </w:rPr>
        <w:t>Policy Press</w:t>
      </w:r>
    </w:p>
    <w:p w:rsidR="00DB64CE" w:rsidRPr="00BF1140" w:rsidRDefault="00DB64CE" w:rsidP="002115C5">
      <w:pPr>
        <w:jc w:val="both"/>
        <w:rPr>
          <w:lang w:val="en-US"/>
        </w:rPr>
      </w:pPr>
    </w:p>
    <w:p w:rsidR="00FA37B1" w:rsidRDefault="00FA37B1" w:rsidP="002115C5">
      <w:pPr>
        <w:jc w:val="both"/>
        <w:rPr>
          <w:color w:val="222222"/>
          <w:shd w:val="clear" w:color="auto" w:fill="FFFFFF"/>
          <w:lang w:val="en-US"/>
        </w:rPr>
      </w:pPr>
      <w:proofErr w:type="spellStart"/>
      <w:r w:rsidRPr="00FA37B1">
        <w:rPr>
          <w:color w:val="222222"/>
          <w:shd w:val="clear" w:color="auto" w:fill="FFFFFF"/>
          <w:lang w:val="en-US"/>
        </w:rPr>
        <w:t>Øyen</w:t>
      </w:r>
      <w:proofErr w:type="spellEnd"/>
      <w:r w:rsidRPr="00FA37B1">
        <w:rPr>
          <w:color w:val="222222"/>
          <w:shd w:val="clear" w:color="auto" w:fill="FFFFFF"/>
          <w:lang w:val="en-US"/>
        </w:rPr>
        <w:t>, E., 1997. The contradictory concepts of social exclusion and social inclusion.</w:t>
      </w:r>
    </w:p>
    <w:p w:rsidR="00A037B0" w:rsidRDefault="00A037B0" w:rsidP="002115C5">
      <w:pPr>
        <w:jc w:val="both"/>
        <w:rPr>
          <w:color w:val="222222"/>
          <w:shd w:val="clear" w:color="auto" w:fill="FFFFFF"/>
          <w:lang w:val="en-US"/>
        </w:rPr>
      </w:pPr>
    </w:p>
    <w:p w:rsidR="00A037B0" w:rsidRPr="008B7B66" w:rsidRDefault="00A037B0" w:rsidP="002115C5">
      <w:pPr>
        <w:jc w:val="both"/>
        <w:rPr>
          <w:lang w:val="en-US"/>
        </w:rPr>
      </w:pPr>
      <w:r w:rsidRPr="00A037B0">
        <w:rPr>
          <w:color w:val="222222"/>
          <w:shd w:val="clear" w:color="auto" w:fill="FFFFFF"/>
          <w:lang w:val="en-US"/>
        </w:rPr>
        <w:t>Rinne, U., 2018. Anonymous job applications and hiring discrimination.</w:t>
      </w:r>
      <w:r w:rsidRPr="00A037B0">
        <w:rPr>
          <w:rStyle w:val="apple-converted-space"/>
          <w:color w:val="222222"/>
          <w:shd w:val="clear" w:color="auto" w:fill="FFFFFF"/>
          <w:lang w:val="en-US"/>
        </w:rPr>
        <w:t> </w:t>
      </w:r>
      <w:r w:rsidRPr="008B7B66">
        <w:rPr>
          <w:i/>
          <w:iCs/>
          <w:color w:val="222222"/>
          <w:lang w:val="en-US"/>
        </w:rPr>
        <w:t>IZA World of Labor</w:t>
      </w:r>
      <w:r w:rsidRPr="008B7B66">
        <w:rPr>
          <w:color w:val="222222"/>
          <w:shd w:val="clear" w:color="auto" w:fill="FFFFFF"/>
          <w:lang w:val="en-US"/>
        </w:rPr>
        <w:t>.</w:t>
      </w:r>
    </w:p>
    <w:p w:rsidR="00155A55" w:rsidRDefault="00155A55" w:rsidP="002115C5">
      <w:pPr>
        <w:jc w:val="both"/>
        <w:rPr>
          <w:rFonts w:ascii="Arial" w:hAnsi="Arial" w:cs="Arial"/>
          <w:color w:val="222222"/>
          <w:sz w:val="20"/>
          <w:szCs w:val="20"/>
          <w:shd w:val="clear" w:color="auto" w:fill="FFFFFF"/>
          <w:lang w:val="en-US"/>
        </w:rPr>
      </w:pPr>
    </w:p>
    <w:p w:rsidR="00155A55" w:rsidRDefault="00155A55" w:rsidP="002115C5">
      <w:pPr>
        <w:jc w:val="both"/>
        <w:rPr>
          <w:color w:val="222222"/>
          <w:shd w:val="clear" w:color="auto" w:fill="FFFFFF"/>
        </w:rPr>
      </w:pPr>
      <w:proofErr w:type="spellStart"/>
      <w:r w:rsidRPr="00155A55">
        <w:rPr>
          <w:color w:val="222222"/>
          <w:shd w:val="clear" w:color="auto" w:fill="FFFFFF"/>
          <w:lang w:val="en-US"/>
        </w:rPr>
        <w:t>Samek</w:t>
      </w:r>
      <w:proofErr w:type="spellEnd"/>
      <w:r w:rsidRPr="00155A55">
        <w:rPr>
          <w:color w:val="222222"/>
          <w:shd w:val="clear" w:color="auto" w:fill="FFFFFF"/>
          <w:lang w:val="en-US"/>
        </w:rPr>
        <w:t>, A., 2015. A university-wide field experiment on gender differences in job entry decisions.</w:t>
      </w:r>
      <w:r w:rsidRPr="00155A55">
        <w:rPr>
          <w:rStyle w:val="apple-converted-space"/>
          <w:color w:val="222222"/>
          <w:shd w:val="clear" w:color="auto" w:fill="FFFFFF"/>
          <w:lang w:val="en-US"/>
        </w:rPr>
        <w:t> </w:t>
      </w:r>
      <w:proofErr w:type="spellStart"/>
      <w:r w:rsidRPr="00155A55">
        <w:rPr>
          <w:i/>
          <w:iCs/>
          <w:color w:val="222222"/>
        </w:rPr>
        <w:t>Manuscript</w:t>
      </w:r>
      <w:proofErr w:type="spellEnd"/>
      <w:r w:rsidRPr="00155A55">
        <w:rPr>
          <w:i/>
          <w:iCs/>
          <w:color w:val="222222"/>
        </w:rPr>
        <w:t>, UWM</w:t>
      </w:r>
      <w:r w:rsidRPr="00155A55">
        <w:rPr>
          <w:color w:val="222222"/>
          <w:shd w:val="clear" w:color="auto" w:fill="FFFFFF"/>
        </w:rPr>
        <w:t>.</w:t>
      </w:r>
    </w:p>
    <w:p w:rsidR="000B3CB7" w:rsidRPr="000B3CB7" w:rsidRDefault="000B3CB7" w:rsidP="002115C5">
      <w:pPr>
        <w:jc w:val="both"/>
        <w:rPr>
          <w:color w:val="222222"/>
          <w:shd w:val="clear" w:color="auto" w:fill="FFFFFF"/>
        </w:rPr>
      </w:pPr>
    </w:p>
    <w:tbl>
      <w:tblPr>
        <w:tblW w:w="6564" w:type="dxa"/>
        <w:tblCellMar>
          <w:left w:w="0" w:type="dxa"/>
          <w:right w:w="0" w:type="dxa"/>
        </w:tblCellMar>
        <w:tblLook w:val="04A0" w:firstRow="1" w:lastRow="0" w:firstColumn="1" w:lastColumn="0" w:noHBand="0" w:noVBand="1"/>
      </w:tblPr>
      <w:tblGrid>
        <w:gridCol w:w="6564"/>
      </w:tblGrid>
      <w:tr w:rsidR="000B3CB7" w:rsidRPr="000B3CB7" w:rsidTr="000B3CB7">
        <w:tc>
          <w:tcPr>
            <w:tcW w:w="0" w:type="auto"/>
            <w:vAlign w:val="center"/>
            <w:hideMark/>
          </w:tcPr>
          <w:p w:rsidR="000B3CB7" w:rsidRPr="000B3CB7" w:rsidRDefault="000B3CB7" w:rsidP="002115C5">
            <w:pPr>
              <w:jc w:val="both"/>
            </w:pPr>
          </w:p>
        </w:tc>
      </w:tr>
    </w:tbl>
    <w:p w:rsidR="000B3CB7" w:rsidRPr="000B3CB7" w:rsidRDefault="000B3CB7" w:rsidP="002115C5">
      <w:pPr>
        <w:jc w:val="both"/>
        <w:rPr>
          <w:lang w:val="en-US"/>
        </w:rPr>
      </w:pPr>
      <w:proofErr w:type="spellStart"/>
      <w:r w:rsidRPr="000B3CB7">
        <w:rPr>
          <w:color w:val="222222"/>
          <w:shd w:val="clear" w:color="auto" w:fill="FFFFFF"/>
          <w:lang w:val="en-US"/>
        </w:rPr>
        <w:t>Sargeant</w:t>
      </w:r>
      <w:proofErr w:type="spellEnd"/>
      <w:r w:rsidRPr="000B3CB7">
        <w:rPr>
          <w:color w:val="222222"/>
          <w:shd w:val="clear" w:color="auto" w:fill="FFFFFF"/>
          <w:lang w:val="en-US"/>
        </w:rPr>
        <w:t>, M., 2013. Young people and age discrimination.</w:t>
      </w:r>
      <w:r w:rsidRPr="000B3CB7">
        <w:rPr>
          <w:rStyle w:val="apple-converted-space"/>
          <w:color w:val="222222"/>
          <w:shd w:val="clear" w:color="auto" w:fill="FFFFFF"/>
          <w:lang w:val="en-US"/>
        </w:rPr>
        <w:t> </w:t>
      </w:r>
      <w:r w:rsidRPr="000B3CB7">
        <w:rPr>
          <w:i/>
          <w:iCs/>
          <w:color w:val="222222"/>
          <w:lang w:val="en-US"/>
        </w:rPr>
        <w:t xml:space="preserve">E-Journal of International and Comparative </w:t>
      </w:r>
      <w:proofErr w:type="spellStart"/>
      <w:r w:rsidRPr="000B3CB7">
        <w:rPr>
          <w:i/>
          <w:iCs/>
          <w:color w:val="222222"/>
          <w:lang w:val="en-US"/>
        </w:rPr>
        <w:t>Labour</w:t>
      </w:r>
      <w:proofErr w:type="spellEnd"/>
      <w:r w:rsidRPr="000B3CB7">
        <w:rPr>
          <w:i/>
          <w:iCs/>
          <w:color w:val="222222"/>
          <w:lang w:val="en-US"/>
        </w:rPr>
        <w:t xml:space="preserve"> Studies</w:t>
      </w:r>
      <w:r w:rsidRPr="000B3CB7">
        <w:rPr>
          <w:color w:val="222222"/>
          <w:shd w:val="clear" w:color="auto" w:fill="FFFFFF"/>
          <w:lang w:val="en-US"/>
        </w:rPr>
        <w:t>.</w:t>
      </w:r>
    </w:p>
    <w:p w:rsidR="001C4689" w:rsidRPr="008B7B66" w:rsidRDefault="001C4689" w:rsidP="002115C5">
      <w:pPr>
        <w:jc w:val="both"/>
        <w:rPr>
          <w:lang w:val="en-US"/>
        </w:rPr>
      </w:pPr>
      <w:proofErr w:type="spellStart"/>
      <w:r w:rsidRPr="001C4689">
        <w:rPr>
          <w:color w:val="222222"/>
          <w:shd w:val="clear" w:color="auto" w:fill="FFFFFF"/>
          <w:lang w:val="en-US"/>
        </w:rPr>
        <w:t>Solga</w:t>
      </w:r>
      <w:proofErr w:type="spellEnd"/>
      <w:r w:rsidRPr="001C4689">
        <w:rPr>
          <w:color w:val="222222"/>
          <w:shd w:val="clear" w:color="auto" w:fill="FFFFFF"/>
          <w:lang w:val="en-US"/>
        </w:rPr>
        <w:t>, H., 2002. ‘Stigmatization by negative selection’: explaining less‐educated people's decreasing employment opportunities.</w:t>
      </w:r>
      <w:r w:rsidRPr="001C4689">
        <w:rPr>
          <w:rStyle w:val="apple-converted-space"/>
          <w:color w:val="222222"/>
          <w:shd w:val="clear" w:color="auto" w:fill="FFFFFF"/>
          <w:lang w:val="en-US"/>
        </w:rPr>
        <w:t> </w:t>
      </w:r>
      <w:r w:rsidRPr="008B7B66">
        <w:rPr>
          <w:i/>
          <w:iCs/>
          <w:color w:val="222222"/>
          <w:lang w:val="en-US"/>
        </w:rPr>
        <w:t>European sociological review</w:t>
      </w:r>
      <w:r w:rsidRPr="008B7B66">
        <w:rPr>
          <w:color w:val="222222"/>
          <w:shd w:val="clear" w:color="auto" w:fill="FFFFFF"/>
          <w:lang w:val="en-US"/>
        </w:rPr>
        <w:t>,</w:t>
      </w:r>
      <w:r w:rsidRPr="008B7B66">
        <w:rPr>
          <w:rStyle w:val="apple-converted-space"/>
          <w:color w:val="222222"/>
          <w:shd w:val="clear" w:color="auto" w:fill="FFFFFF"/>
          <w:lang w:val="en-US"/>
        </w:rPr>
        <w:t> </w:t>
      </w:r>
      <w:r w:rsidRPr="008B7B66">
        <w:rPr>
          <w:i/>
          <w:iCs/>
          <w:color w:val="222222"/>
          <w:lang w:val="en-US"/>
        </w:rPr>
        <w:t>18</w:t>
      </w:r>
      <w:r w:rsidRPr="008B7B66">
        <w:rPr>
          <w:color w:val="222222"/>
          <w:shd w:val="clear" w:color="auto" w:fill="FFFFFF"/>
          <w:lang w:val="en-US"/>
        </w:rPr>
        <w:t>(2), pp.159-178.</w:t>
      </w:r>
    </w:p>
    <w:p w:rsidR="001C4689" w:rsidRDefault="001C4689" w:rsidP="002115C5">
      <w:pPr>
        <w:jc w:val="both"/>
        <w:rPr>
          <w:color w:val="222222"/>
          <w:shd w:val="clear" w:color="auto" w:fill="FFFFFF"/>
          <w:lang w:val="en-US"/>
        </w:rPr>
      </w:pPr>
    </w:p>
    <w:p w:rsidR="000330EB" w:rsidRPr="008B7B66" w:rsidRDefault="000330EB" w:rsidP="002115C5">
      <w:pPr>
        <w:jc w:val="both"/>
        <w:rPr>
          <w:lang w:val="en-US"/>
        </w:rPr>
      </w:pPr>
      <w:proofErr w:type="spellStart"/>
      <w:r w:rsidRPr="000330EB">
        <w:rPr>
          <w:color w:val="222222"/>
          <w:shd w:val="clear" w:color="auto" w:fill="FFFFFF"/>
          <w:lang w:val="en-US"/>
        </w:rPr>
        <w:t>Tilbury</w:t>
      </w:r>
      <w:proofErr w:type="spellEnd"/>
      <w:r w:rsidRPr="000330EB">
        <w:rPr>
          <w:color w:val="222222"/>
          <w:shd w:val="clear" w:color="auto" w:fill="FFFFFF"/>
          <w:lang w:val="en-US"/>
        </w:rPr>
        <w:t>, F. and Colic-</w:t>
      </w:r>
      <w:proofErr w:type="spellStart"/>
      <w:r w:rsidRPr="000330EB">
        <w:rPr>
          <w:color w:val="222222"/>
          <w:shd w:val="clear" w:color="auto" w:fill="FFFFFF"/>
          <w:lang w:val="en-US"/>
        </w:rPr>
        <w:t>Peisker</w:t>
      </w:r>
      <w:proofErr w:type="spellEnd"/>
      <w:r w:rsidRPr="000330EB">
        <w:rPr>
          <w:color w:val="222222"/>
          <w:shd w:val="clear" w:color="auto" w:fill="FFFFFF"/>
          <w:lang w:val="en-US"/>
        </w:rPr>
        <w:t xml:space="preserve">, V., 2007. Skilled refugees, employment and social inclusion: A Perth case study of three communities. </w:t>
      </w:r>
      <w:r w:rsidRPr="008B7B66">
        <w:rPr>
          <w:color w:val="222222"/>
          <w:shd w:val="clear" w:color="auto" w:fill="FFFFFF"/>
          <w:lang w:val="en-US"/>
        </w:rPr>
        <w:t>Centre for Social and Community Research, Murdoch University.</w:t>
      </w:r>
    </w:p>
    <w:p w:rsidR="0080560B" w:rsidRPr="0080560B" w:rsidRDefault="0080560B" w:rsidP="002115C5">
      <w:pPr>
        <w:pStyle w:val="NormalWeb"/>
        <w:jc w:val="both"/>
        <w:rPr>
          <w:lang w:val="en-US"/>
        </w:rPr>
      </w:pPr>
      <w:r w:rsidRPr="0080560B">
        <w:rPr>
          <w:lang w:val="en-US"/>
        </w:rPr>
        <w:t xml:space="preserve">Vince, T., 2009. Social Inclusion, </w:t>
      </w:r>
      <w:r w:rsidRPr="0080560B">
        <w:rPr>
          <w:i/>
          <w:iCs/>
          <w:lang w:val="en-US"/>
        </w:rPr>
        <w:t>Australian Department of Education, Employment and Workplace Relations</w:t>
      </w:r>
      <w:r w:rsidRPr="0080560B">
        <w:rPr>
          <w:lang w:val="en-US"/>
        </w:rPr>
        <w:t xml:space="preserve">. </w:t>
      </w:r>
    </w:p>
    <w:p w:rsidR="000E05E4" w:rsidRPr="00BF1140" w:rsidRDefault="006B1B3C" w:rsidP="002D73B4">
      <w:pPr>
        <w:jc w:val="both"/>
        <w:rPr>
          <w:lang w:val="en-US"/>
        </w:rPr>
      </w:pPr>
      <w:proofErr w:type="spellStart"/>
      <w:r>
        <w:rPr>
          <w:lang w:val="en-US"/>
        </w:rPr>
        <w:t>Yulchon</w:t>
      </w:r>
      <w:proofErr w:type="spellEnd"/>
      <w:r>
        <w:rPr>
          <w:lang w:val="en-US"/>
        </w:rPr>
        <w:t xml:space="preserve"> LLC, </w:t>
      </w:r>
      <w:r w:rsidRPr="006B1B3C">
        <w:rPr>
          <w:color w:val="222222"/>
          <w:shd w:val="clear" w:color="auto" w:fill="FFFFFF"/>
          <w:lang w:val="en-US"/>
        </w:rPr>
        <w:t>2019. S</w:t>
      </w:r>
      <w:r>
        <w:rPr>
          <w:color w:val="222222"/>
          <w:shd w:val="clear" w:color="auto" w:fill="FFFFFF"/>
          <w:lang w:val="en-US"/>
        </w:rPr>
        <w:t xml:space="preserve">outh Korean “Blind Hiring Act” now in force. </w:t>
      </w:r>
      <w:proofErr w:type="spellStart"/>
      <w:r w:rsidRPr="006B1B3C">
        <w:rPr>
          <w:i/>
          <w:iCs/>
          <w:color w:val="222222"/>
          <w:shd w:val="clear" w:color="auto" w:fill="FFFFFF"/>
          <w:lang w:val="en-US"/>
        </w:rPr>
        <w:t>Ius</w:t>
      </w:r>
      <w:proofErr w:type="spellEnd"/>
      <w:r w:rsidRPr="006B1B3C">
        <w:rPr>
          <w:i/>
          <w:iCs/>
          <w:color w:val="222222"/>
          <w:shd w:val="clear" w:color="auto" w:fill="FFFFFF"/>
          <w:lang w:val="en-US"/>
        </w:rPr>
        <w:t xml:space="preserve"> </w:t>
      </w:r>
      <w:proofErr w:type="spellStart"/>
      <w:r w:rsidRPr="006B1B3C">
        <w:rPr>
          <w:i/>
          <w:iCs/>
          <w:color w:val="222222"/>
          <w:shd w:val="clear" w:color="auto" w:fill="FFFFFF"/>
          <w:lang w:val="en-US"/>
        </w:rPr>
        <w:t>Laboris</w:t>
      </w:r>
      <w:proofErr w:type="spellEnd"/>
      <w:r w:rsidRPr="006B1B3C">
        <w:rPr>
          <w:i/>
          <w:iCs/>
          <w:color w:val="222222"/>
          <w:shd w:val="clear" w:color="auto" w:fill="FFFFFF"/>
          <w:lang w:val="en-US"/>
        </w:rPr>
        <w:t>-Global HR Lawyers</w:t>
      </w:r>
      <w:r>
        <w:rPr>
          <w:color w:val="222222"/>
          <w:shd w:val="clear" w:color="auto" w:fill="FFFFFF"/>
          <w:lang w:val="en-US"/>
        </w:rPr>
        <w:t>. Viewed on December, 21</w:t>
      </w:r>
      <w:r w:rsidRPr="006B1B3C">
        <w:rPr>
          <w:color w:val="222222"/>
          <w:shd w:val="clear" w:color="auto" w:fill="FFFFFF"/>
          <w:vertAlign w:val="superscript"/>
          <w:lang w:val="en-US"/>
        </w:rPr>
        <w:t>st</w:t>
      </w:r>
      <w:r>
        <w:rPr>
          <w:color w:val="222222"/>
          <w:shd w:val="clear" w:color="auto" w:fill="FFFFFF"/>
          <w:lang w:val="en-US"/>
        </w:rPr>
        <w:t xml:space="preserve">, 2022 : </w:t>
      </w:r>
      <w:hyperlink r:id="rId16" w:history="1">
        <w:r w:rsidRPr="001823C9">
          <w:rPr>
            <w:rStyle w:val="Lienhypertexte"/>
            <w:shd w:val="clear" w:color="auto" w:fill="FFFFFF"/>
            <w:lang w:val="en-US"/>
          </w:rPr>
          <w:t>https://iuslaboris.com/insights/south-korea-blind-hiring-act-now-in-force/</w:t>
        </w:r>
      </w:hyperlink>
      <w:r>
        <w:rPr>
          <w:color w:val="222222"/>
          <w:shd w:val="clear" w:color="auto" w:fill="FFFFFF"/>
          <w:lang w:val="en-US"/>
        </w:rPr>
        <w:t xml:space="preserve"> </w:t>
      </w:r>
    </w:p>
    <w:p w:rsidR="000E05E4" w:rsidRPr="00BF1140" w:rsidRDefault="000E05E4">
      <w:pPr>
        <w:rPr>
          <w:lang w:val="en-US"/>
        </w:rPr>
      </w:pPr>
    </w:p>
    <w:p w:rsidR="001A6D50" w:rsidRPr="0053670D" w:rsidRDefault="0053670D">
      <w:pPr>
        <w:rPr>
          <w:lang w:val="en-US"/>
        </w:rPr>
      </w:pPr>
      <w:r>
        <w:rPr>
          <w:lang w:val="en-US"/>
        </w:rPr>
        <w:t xml:space="preserve"> </w:t>
      </w:r>
    </w:p>
    <w:sectPr w:rsidR="001A6D50" w:rsidRPr="0053670D" w:rsidSect="009E4C50">
      <w:footerReference w:type="even" r:id="rId17"/>
      <w:footerReference w:type="default" r:id="rId1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66BBC" w:rsidRDefault="00866BBC" w:rsidP="002115C5">
      <w:r>
        <w:separator/>
      </w:r>
    </w:p>
  </w:endnote>
  <w:endnote w:type="continuationSeparator" w:id="0">
    <w:p w:rsidR="00866BBC" w:rsidRDefault="00866BBC" w:rsidP="002115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624454432"/>
      <w:docPartObj>
        <w:docPartGallery w:val="Page Numbers (Bottom of Page)"/>
        <w:docPartUnique/>
      </w:docPartObj>
    </w:sdtPr>
    <w:sdtEndPr>
      <w:rPr>
        <w:rStyle w:val="Numrodepage"/>
      </w:rPr>
    </w:sdtEndPr>
    <w:sdtContent>
      <w:p w:rsidR="002115C5" w:rsidRDefault="002115C5" w:rsidP="001823C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2115C5" w:rsidRDefault="002115C5" w:rsidP="002115C5">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814374348"/>
      <w:docPartObj>
        <w:docPartGallery w:val="Page Numbers (Bottom of Page)"/>
        <w:docPartUnique/>
      </w:docPartObj>
    </w:sdtPr>
    <w:sdtEndPr>
      <w:rPr>
        <w:rStyle w:val="Numrodepage"/>
      </w:rPr>
    </w:sdtEndPr>
    <w:sdtContent>
      <w:p w:rsidR="002115C5" w:rsidRDefault="002115C5" w:rsidP="001823C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rsidR="002115C5" w:rsidRDefault="002115C5" w:rsidP="002115C5">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66BBC" w:rsidRDefault="00866BBC" w:rsidP="002115C5">
      <w:r>
        <w:separator/>
      </w:r>
    </w:p>
  </w:footnote>
  <w:footnote w:type="continuationSeparator" w:id="0">
    <w:p w:rsidR="00866BBC" w:rsidRDefault="00866BBC" w:rsidP="002115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36934"/>
    <w:multiLevelType w:val="hybridMultilevel"/>
    <w:tmpl w:val="BDA4C91C"/>
    <w:lvl w:ilvl="0" w:tplc="9ACE611A">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57202A2C"/>
    <w:multiLevelType w:val="multilevel"/>
    <w:tmpl w:val="473C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E95CF4"/>
    <w:multiLevelType w:val="hybridMultilevel"/>
    <w:tmpl w:val="BDA4C91C"/>
    <w:lvl w:ilvl="0" w:tplc="9ACE611A">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44"/>
    <w:rsid w:val="00026553"/>
    <w:rsid w:val="000330EB"/>
    <w:rsid w:val="00041B7A"/>
    <w:rsid w:val="00066314"/>
    <w:rsid w:val="000679A4"/>
    <w:rsid w:val="00067E66"/>
    <w:rsid w:val="00074033"/>
    <w:rsid w:val="00093CAA"/>
    <w:rsid w:val="000A5EE7"/>
    <w:rsid w:val="000B3CB7"/>
    <w:rsid w:val="000C3A4E"/>
    <w:rsid w:val="000C4E9B"/>
    <w:rsid w:val="000D2774"/>
    <w:rsid w:val="000D6057"/>
    <w:rsid w:val="000E05E4"/>
    <w:rsid w:val="000F1BC0"/>
    <w:rsid w:val="000F6873"/>
    <w:rsid w:val="00116375"/>
    <w:rsid w:val="00117B22"/>
    <w:rsid w:val="001308B4"/>
    <w:rsid w:val="00150801"/>
    <w:rsid w:val="0015544B"/>
    <w:rsid w:val="00155A55"/>
    <w:rsid w:val="001616AB"/>
    <w:rsid w:val="00162806"/>
    <w:rsid w:val="0017473D"/>
    <w:rsid w:val="001770FE"/>
    <w:rsid w:val="00190CAE"/>
    <w:rsid w:val="001A6D50"/>
    <w:rsid w:val="001B61CB"/>
    <w:rsid w:val="001C4689"/>
    <w:rsid w:val="001E43C5"/>
    <w:rsid w:val="001E44D4"/>
    <w:rsid w:val="002115C5"/>
    <w:rsid w:val="002157C3"/>
    <w:rsid w:val="002328B5"/>
    <w:rsid w:val="002343BA"/>
    <w:rsid w:val="00243B4E"/>
    <w:rsid w:val="0028215D"/>
    <w:rsid w:val="00287291"/>
    <w:rsid w:val="002942A7"/>
    <w:rsid w:val="002A26D5"/>
    <w:rsid w:val="002A2B55"/>
    <w:rsid w:val="002B402C"/>
    <w:rsid w:val="002D73B4"/>
    <w:rsid w:val="002F532B"/>
    <w:rsid w:val="003365D8"/>
    <w:rsid w:val="00347A8A"/>
    <w:rsid w:val="00385448"/>
    <w:rsid w:val="00396D08"/>
    <w:rsid w:val="003A3CB1"/>
    <w:rsid w:val="003B7E46"/>
    <w:rsid w:val="003D56B6"/>
    <w:rsid w:val="003E2407"/>
    <w:rsid w:val="00400927"/>
    <w:rsid w:val="004011C4"/>
    <w:rsid w:val="004417A4"/>
    <w:rsid w:val="00480E33"/>
    <w:rsid w:val="004823F8"/>
    <w:rsid w:val="004F5B21"/>
    <w:rsid w:val="004F5E81"/>
    <w:rsid w:val="005229C2"/>
    <w:rsid w:val="00532F13"/>
    <w:rsid w:val="0053670D"/>
    <w:rsid w:val="005550F2"/>
    <w:rsid w:val="0055662A"/>
    <w:rsid w:val="005578D5"/>
    <w:rsid w:val="0056152B"/>
    <w:rsid w:val="00563BF2"/>
    <w:rsid w:val="00564527"/>
    <w:rsid w:val="00580074"/>
    <w:rsid w:val="00584121"/>
    <w:rsid w:val="00584E02"/>
    <w:rsid w:val="00587819"/>
    <w:rsid w:val="005946E3"/>
    <w:rsid w:val="005B2FD0"/>
    <w:rsid w:val="005B7AEC"/>
    <w:rsid w:val="005F0D4E"/>
    <w:rsid w:val="006033EC"/>
    <w:rsid w:val="00617922"/>
    <w:rsid w:val="006230FF"/>
    <w:rsid w:val="00646614"/>
    <w:rsid w:val="0066109A"/>
    <w:rsid w:val="00692A5A"/>
    <w:rsid w:val="00694431"/>
    <w:rsid w:val="006A3443"/>
    <w:rsid w:val="006B1B3C"/>
    <w:rsid w:val="006B72B2"/>
    <w:rsid w:val="006C4459"/>
    <w:rsid w:val="006C4B29"/>
    <w:rsid w:val="006D4054"/>
    <w:rsid w:val="006D794E"/>
    <w:rsid w:val="006E3C12"/>
    <w:rsid w:val="006F0FFB"/>
    <w:rsid w:val="006F1761"/>
    <w:rsid w:val="006F2ADB"/>
    <w:rsid w:val="00700572"/>
    <w:rsid w:val="007350A0"/>
    <w:rsid w:val="00773A39"/>
    <w:rsid w:val="007869D9"/>
    <w:rsid w:val="007C4C7C"/>
    <w:rsid w:val="007C532C"/>
    <w:rsid w:val="007F5976"/>
    <w:rsid w:val="0080560B"/>
    <w:rsid w:val="00812D6E"/>
    <w:rsid w:val="0081408B"/>
    <w:rsid w:val="008211FE"/>
    <w:rsid w:val="00825B17"/>
    <w:rsid w:val="00841599"/>
    <w:rsid w:val="00853150"/>
    <w:rsid w:val="008633B4"/>
    <w:rsid w:val="00866681"/>
    <w:rsid w:val="00866BBC"/>
    <w:rsid w:val="00895A0B"/>
    <w:rsid w:val="008971CA"/>
    <w:rsid w:val="008B230E"/>
    <w:rsid w:val="008B252C"/>
    <w:rsid w:val="008B7B66"/>
    <w:rsid w:val="008D0F1D"/>
    <w:rsid w:val="008D7699"/>
    <w:rsid w:val="008F0FD8"/>
    <w:rsid w:val="00917B42"/>
    <w:rsid w:val="0092041A"/>
    <w:rsid w:val="00920EEC"/>
    <w:rsid w:val="0093429A"/>
    <w:rsid w:val="00944C8D"/>
    <w:rsid w:val="0094689E"/>
    <w:rsid w:val="00961756"/>
    <w:rsid w:val="0098798B"/>
    <w:rsid w:val="009A0BC7"/>
    <w:rsid w:val="009B205E"/>
    <w:rsid w:val="009E0D17"/>
    <w:rsid w:val="009E4C50"/>
    <w:rsid w:val="009F7B3C"/>
    <w:rsid w:val="00A037B0"/>
    <w:rsid w:val="00A14503"/>
    <w:rsid w:val="00A2297A"/>
    <w:rsid w:val="00A44E43"/>
    <w:rsid w:val="00A4552A"/>
    <w:rsid w:val="00A47955"/>
    <w:rsid w:val="00A52EEA"/>
    <w:rsid w:val="00A57927"/>
    <w:rsid w:val="00A61E43"/>
    <w:rsid w:val="00A7321F"/>
    <w:rsid w:val="00A74EC9"/>
    <w:rsid w:val="00AC5B3D"/>
    <w:rsid w:val="00AE0847"/>
    <w:rsid w:val="00AE1665"/>
    <w:rsid w:val="00AE3EB1"/>
    <w:rsid w:val="00AE7C06"/>
    <w:rsid w:val="00B03F17"/>
    <w:rsid w:val="00B14350"/>
    <w:rsid w:val="00B22687"/>
    <w:rsid w:val="00B25FB9"/>
    <w:rsid w:val="00B34001"/>
    <w:rsid w:val="00B34D44"/>
    <w:rsid w:val="00B40AF7"/>
    <w:rsid w:val="00B424FD"/>
    <w:rsid w:val="00B43140"/>
    <w:rsid w:val="00B44836"/>
    <w:rsid w:val="00B640C4"/>
    <w:rsid w:val="00B67D5A"/>
    <w:rsid w:val="00B748EE"/>
    <w:rsid w:val="00B93B33"/>
    <w:rsid w:val="00B950A0"/>
    <w:rsid w:val="00B9771C"/>
    <w:rsid w:val="00B97FDB"/>
    <w:rsid w:val="00BB2DAC"/>
    <w:rsid w:val="00BC6DF6"/>
    <w:rsid w:val="00BE3CC3"/>
    <w:rsid w:val="00BF1140"/>
    <w:rsid w:val="00C24681"/>
    <w:rsid w:val="00C61591"/>
    <w:rsid w:val="00C622A0"/>
    <w:rsid w:val="00C63940"/>
    <w:rsid w:val="00C74FAE"/>
    <w:rsid w:val="00C94DD3"/>
    <w:rsid w:val="00C96CE4"/>
    <w:rsid w:val="00CC4627"/>
    <w:rsid w:val="00CC62AB"/>
    <w:rsid w:val="00CD0AC7"/>
    <w:rsid w:val="00D0155F"/>
    <w:rsid w:val="00D142C7"/>
    <w:rsid w:val="00D324F0"/>
    <w:rsid w:val="00D33EB0"/>
    <w:rsid w:val="00D4017F"/>
    <w:rsid w:val="00D633CB"/>
    <w:rsid w:val="00D75DA2"/>
    <w:rsid w:val="00D868E5"/>
    <w:rsid w:val="00D956A9"/>
    <w:rsid w:val="00DB3157"/>
    <w:rsid w:val="00DB64CE"/>
    <w:rsid w:val="00DD33D9"/>
    <w:rsid w:val="00DD3932"/>
    <w:rsid w:val="00DE11DE"/>
    <w:rsid w:val="00DE52CB"/>
    <w:rsid w:val="00DF3DE7"/>
    <w:rsid w:val="00DF6F5B"/>
    <w:rsid w:val="00E017F7"/>
    <w:rsid w:val="00E43D37"/>
    <w:rsid w:val="00E56016"/>
    <w:rsid w:val="00E84D96"/>
    <w:rsid w:val="00E909FE"/>
    <w:rsid w:val="00E91106"/>
    <w:rsid w:val="00EB078B"/>
    <w:rsid w:val="00ED1295"/>
    <w:rsid w:val="00EE2790"/>
    <w:rsid w:val="00EF254E"/>
    <w:rsid w:val="00F20569"/>
    <w:rsid w:val="00F27B67"/>
    <w:rsid w:val="00F306A6"/>
    <w:rsid w:val="00F402D5"/>
    <w:rsid w:val="00F456AE"/>
    <w:rsid w:val="00F61E48"/>
    <w:rsid w:val="00F6630D"/>
    <w:rsid w:val="00F76F59"/>
    <w:rsid w:val="00F773E1"/>
    <w:rsid w:val="00F81435"/>
    <w:rsid w:val="00F827F9"/>
    <w:rsid w:val="00F91103"/>
    <w:rsid w:val="00FA37B1"/>
    <w:rsid w:val="00FB2BB0"/>
    <w:rsid w:val="00FB5B91"/>
    <w:rsid w:val="00FC03D5"/>
    <w:rsid w:val="00FD7D5D"/>
    <w:rsid w:val="00FF1231"/>
    <w:rsid w:val="00FF40E4"/>
    <w:rsid w:val="00FF6413"/>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ecimalSymbol w:val="."/>
  <w:listSeparator w:val=";"/>
  <w14:docId w14:val="68EBE3B7"/>
  <w15:chartTrackingRefBased/>
  <w15:docId w15:val="{110A46E1-2D06-524A-864B-5FB416C00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F1D"/>
    <w:rPr>
      <w:rFonts w:ascii="Times New Roman" w:eastAsia="Times New Roman" w:hAnsi="Times New Roman" w:cs="Times New Roman"/>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0E05E4"/>
    <w:rPr>
      <w:color w:val="0563C1" w:themeColor="hyperlink"/>
      <w:u w:val="single"/>
    </w:rPr>
  </w:style>
  <w:style w:type="character" w:styleId="Mentionnonrsolue">
    <w:name w:val="Unresolved Mention"/>
    <w:basedOn w:val="Policepardfaut"/>
    <w:uiPriority w:val="99"/>
    <w:semiHidden/>
    <w:unhideWhenUsed/>
    <w:rsid w:val="000E05E4"/>
    <w:rPr>
      <w:color w:val="605E5C"/>
      <w:shd w:val="clear" w:color="auto" w:fill="E1DFDD"/>
    </w:rPr>
  </w:style>
  <w:style w:type="paragraph" w:styleId="Paragraphedeliste">
    <w:name w:val="List Paragraph"/>
    <w:basedOn w:val="Normal"/>
    <w:uiPriority w:val="34"/>
    <w:qFormat/>
    <w:rsid w:val="001A6D50"/>
    <w:pPr>
      <w:ind w:left="720"/>
      <w:contextualSpacing/>
    </w:pPr>
  </w:style>
  <w:style w:type="character" w:customStyle="1" w:styleId="apple-converted-space">
    <w:name w:val="apple-converted-space"/>
    <w:basedOn w:val="Policepardfaut"/>
    <w:rsid w:val="00C24681"/>
  </w:style>
  <w:style w:type="paragraph" w:styleId="NormalWeb">
    <w:name w:val="Normal (Web)"/>
    <w:basedOn w:val="Normal"/>
    <w:uiPriority w:val="99"/>
    <w:unhideWhenUsed/>
    <w:rsid w:val="00D633CB"/>
    <w:pPr>
      <w:spacing w:before="100" w:beforeAutospacing="1" w:after="100" w:afterAutospacing="1"/>
    </w:pPr>
  </w:style>
  <w:style w:type="character" w:styleId="Lienhypertextesuivivisit">
    <w:name w:val="FollowedHyperlink"/>
    <w:basedOn w:val="Policepardfaut"/>
    <w:uiPriority w:val="99"/>
    <w:semiHidden/>
    <w:unhideWhenUsed/>
    <w:rsid w:val="0056152B"/>
    <w:rPr>
      <w:color w:val="954F72" w:themeColor="followedHyperlink"/>
      <w:u w:val="single"/>
    </w:rPr>
  </w:style>
  <w:style w:type="paragraph" w:styleId="Pieddepage">
    <w:name w:val="footer"/>
    <w:basedOn w:val="Normal"/>
    <w:link w:val="PieddepageCar"/>
    <w:uiPriority w:val="99"/>
    <w:unhideWhenUsed/>
    <w:rsid w:val="002115C5"/>
    <w:pPr>
      <w:tabs>
        <w:tab w:val="center" w:pos="4536"/>
        <w:tab w:val="right" w:pos="9072"/>
      </w:tabs>
    </w:pPr>
  </w:style>
  <w:style w:type="character" w:customStyle="1" w:styleId="PieddepageCar">
    <w:name w:val="Pied de page Car"/>
    <w:basedOn w:val="Policepardfaut"/>
    <w:link w:val="Pieddepage"/>
    <w:uiPriority w:val="99"/>
    <w:rsid w:val="002115C5"/>
    <w:rPr>
      <w:rFonts w:ascii="Times New Roman" w:eastAsia="Times New Roman" w:hAnsi="Times New Roman" w:cs="Times New Roman"/>
      <w:lang w:eastAsia="fr-FR"/>
    </w:rPr>
  </w:style>
  <w:style w:type="character" w:styleId="Numrodepage">
    <w:name w:val="page number"/>
    <w:basedOn w:val="Policepardfaut"/>
    <w:uiPriority w:val="99"/>
    <w:semiHidden/>
    <w:unhideWhenUsed/>
    <w:rsid w:val="00211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4723">
      <w:bodyDiv w:val="1"/>
      <w:marLeft w:val="0"/>
      <w:marRight w:val="0"/>
      <w:marTop w:val="0"/>
      <w:marBottom w:val="0"/>
      <w:divBdr>
        <w:top w:val="none" w:sz="0" w:space="0" w:color="auto"/>
        <w:left w:val="none" w:sz="0" w:space="0" w:color="auto"/>
        <w:bottom w:val="none" w:sz="0" w:space="0" w:color="auto"/>
        <w:right w:val="none" w:sz="0" w:space="0" w:color="auto"/>
      </w:divBdr>
      <w:divsChild>
        <w:div w:id="220748503">
          <w:marLeft w:val="0"/>
          <w:marRight w:val="0"/>
          <w:marTop w:val="0"/>
          <w:marBottom w:val="0"/>
          <w:divBdr>
            <w:top w:val="none" w:sz="0" w:space="0" w:color="auto"/>
            <w:left w:val="none" w:sz="0" w:space="0" w:color="auto"/>
            <w:bottom w:val="none" w:sz="0" w:space="0" w:color="auto"/>
            <w:right w:val="none" w:sz="0" w:space="0" w:color="auto"/>
          </w:divBdr>
          <w:divsChild>
            <w:div w:id="439372729">
              <w:marLeft w:val="0"/>
              <w:marRight w:val="0"/>
              <w:marTop w:val="0"/>
              <w:marBottom w:val="0"/>
              <w:divBdr>
                <w:top w:val="none" w:sz="0" w:space="0" w:color="auto"/>
                <w:left w:val="none" w:sz="0" w:space="0" w:color="auto"/>
                <w:bottom w:val="none" w:sz="0" w:space="0" w:color="auto"/>
                <w:right w:val="none" w:sz="0" w:space="0" w:color="auto"/>
              </w:divBdr>
              <w:divsChild>
                <w:div w:id="4048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3431">
      <w:bodyDiv w:val="1"/>
      <w:marLeft w:val="0"/>
      <w:marRight w:val="0"/>
      <w:marTop w:val="0"/>
      <w:marBottom w:val="0"/>
      <w:divBdr>
        <w:top w:val="none" w:sz="0" w:space="0" w:color="auto"/>
        <w:left w:val="none" w:sz="0" w:space="0" w:color="auto"/>
        <w:bottom w:val="none" w:sz="0" w:space="0" w:color="auto"/>
        <w:right w:val="none" w:sz="0" w:space="0" w:color="auto"/>
      </w:divBdr>
    </w:div>
    <w:div w:id="39210519">
      <w:bodyDiv w:val="1"/>
      <w:marLeft w:val="0"/>
      <w:marRight w:val="0"/>
      <w:marTop w:val="0"/>
      <w:marBottom w:val="0"/>
      <w:divBdr>
        <w:top w:val="none" w:sz="0" w:space="0" w:color="auto"/>
        <w:left w:val="none" w:sz="0" w:space="0" w:color="auto"/>
        <w:bottom w:val="none" w:sz="0" w:space="0" w:color="auto"/>
        <w:right w:val="none" w:sz="0" w:space="0" w:color="auto"/>
      </w:divBdr>
    </w:div>
    <w:div w:id="106581560">
      <w:bodyDiv w:val="1"/>
      <w:marLeft w:val="0"/>
      <w:marRight w:val="0"/>
      <w:marTop w:val="0"/>
      <w:marBottom w:val="0"/>
      <w:divBdr>
        <w:top w:val="none" w:sz="0" w:space="0" w:color="auto"/>
        <w:left w:val="none" w:sz="0" w:space="0" w:color="auto"/>
        <w:bottom w:val="none" w:sz="0" w:space="0" w:color="auto"/>
        <w:right w:val="none" w:sz="0" w:space="0" w:color="auto"/>
      </w:divBdr>
      <w:divsChild>
        <w:div w:id="1336030649">
          <w:marLeft w:val="0"/>
          <w:marRight w:val="0"/>
          <w:marTop w:val="0"/>
          <w:marBottom w:val="0"/>
          <w:divBdr>
            <w:top w:val="none" w:sz="0" w:space="0" w:color="auto"/>
            <w:left w:val="none" w:sz="0" w:space="0" w:color="auto"/>
            <w:bottom w:val="none" w:sz="0" w:space="0" w:color="auto"/>
            <w:right w:val="none" w:sz="0" w:space="0" w:color="auto"/>
          </w:divBdr>
          <w:divsChild>
            <w:div w:id="308437631">
              <w:marLeft w:val="0"/>
              <w:marRight w:val="0"/>
              <w:marTop w:val="0"/>
              <w:marBottom w:val="0"/>
              <w:divBdr>
                <w:top w:val="none" w:sz="0" w:space="0" w:color="auto"/>
                <w:left w:val="none" w:sz="0" w:space="0" w:color="auto"/>
                <w:bottom w:val="none" w:sz="0" w:space="0" w:color="auto"/>
                <w:right w:val="none" w:sz="0" w:space="0" w:color="auto"/>
              </w:divBdr>
              <w:divsChild>
                <w:div w:id="89852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27325">
      <w:bodyDiv w:val="1"/>
      <w:marLeft w:val="0"/>
      <w:marRight w:val="0"/>
      <w:marTop w:val="0"/>
      <w:marBottom w:val="0"/>
      <w:divBdr>
        <w:top w:val="none" w:sz="0" w:space="0" w:color="auto"/>
        <w:left w:val="none" w:sz="0" w:space="0" w:color="auto"/>
        <w:bottom w:val="none" w:sz="0" w:space="0" w:color="auto"/>
        <w:right w:val="none" w:sz="0" w:space="0" w:color="auto"/>
      </w:divBdr>
      <w:divsChild>
        <w:div w:id="201134448">
          <w:marLeft w:val="0"/>
          <w:marRight w:val="0"/>
          <w:marTop w:val="0"/>
          <w:marBottom w:val="0"/>
          <w:divBdr>
            <w:top w:val="none" w:sz="0" w:space="0" w:color="auto"/>
            <w:left w:val="none" w:sz="0" w:space="0" w:color="auto"/>
            <w:bottom w:val="none" w:sz="0" w:space="0" w:color="auto"/>
            <w:right w:val="none" w:sz="0" w:space="0" w:color="auto"/>
          </w:divBdr>
          <w:divsChild>
            <w:div w:id="673262538">
              <w:marLeft w:val="0"/>
              <w:marRight w:val="0"/>
              <w:marTop w:val="0"/>
              <w:marBottom w:val="0"/>
              <w:divBdr>
                <w:top w:val="none" w:sz="0" w:space="0" w:color="auto"/>
                <w:left w:val="none" w:sz="0" w:space="0" w:color="auto"/>
                <w:bottom w:val="none" w:sz="0" w:space="0" w:color="auto"/>
                <w:right w:val="none" w:sz="0" w:space="0" w:color="auto"/>
              </w:divBdr>
              <w:divsChild>
                <w:div w:id="207411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71214">
      <w:bodyDiv w:val="1"/>
      <w:marLeft w:val="0"/>
      <w:marRight w:val="0"/>
      <w:marTop w:val="0"/>
      <w:marBottom w:val="0"/>
      <w:divBdr>
        <w:top w:val="none" w:sz="0" w:space="0" w:color="auto"/>
        <w:left w:val="none" w:sz="0" w:space="0" w:color="auto"/>
        <w:bottom w:val="none" w:sz="0" w:space="0" w:color="auto"/>
        <w:right w:val="none" w:sz="0" w:space="0" w:color="auto"/>
      </w:divBdr>
    </w:div>
    <w:div w:id="191189421">
      <w:bodyDiv w:val="1"/>
      <w:marLeft w:val="0"/>
      <w:marRight w:val="0"/>
      <w:marTop w:val="0"/>
      <w:marBottom w:val="0"/>
      <w:divBdr>
        <w:top w:val="none" w:sz="0" w:space="0" w:color="auto"/>
        <w:left w:val="none" w:sz="0" w:space="0" w:color="auto"/>
        <w:bottom w:val="none" w:sz="0" w:space="0" w:color="auto"/>
        <w:right w:val="none" w:sz="0" w:space="0" w:color="auto"/>
      </w:divBdr>
    </w:div>
    <w:div w:id="278224670">
      <w:bodyDiv w:val="1"/>
      <w:marLeft w:val="0"/>
      <w:marRight w:val="0"/>
      <w:marTop w:val="0"/>
      <w:marBottom w:val="0"/>
      <w:divBdr>
        <w:top w:val="none" w:sz="0" w:space="0" w:color="auto"/>
        <w:left w:val="none" w:sz="0" w:space="0" w:color="auto"/>
        <w:bottom w:val="none" w:sz="0" w:space="0" w:color="auto"/>
        <w:right w:val="none" w:sz="0" w:space="0" w:color="auto"/>
      </w:divBdr>
      <w:divsChild>
        <w:div w:id="128018473">
          <w:marLeft w:val="0"/>
          <w:marRight w:val="0"/>
          <w:marTop w:val="0"/>
          <w:marBottom w:val="0"/>
          <w:divBdr>
            <w:top w:val="none" w:sz="0" w:space="0" w:color="auto"/>
            <w:left w:val="none" w:sz="0" w:space="0" w:color="auto"/>
            <w:bottom w:val="none" w:sz="0" w:space="0" w:color="auto"/>
            <w:right w:val="none" w:sz="0" w:space="0" w:color="auto"/>
          </w:divBdr>
          <w:divsChild>
            <w:div w:id="1983609288">
              <w:marLeft w:val="0"/>
              <w:marRight w:val="0"/>
              <w:marTop w:val="0"/>
              <w:marBottom w:val="0"/>
              <w:divBdr>
                <w:top w:val="none" w:sz="0" w:space="0" w:color="auto"/>
                <w:left w:val="none" w:sz="0" w:space="0" w:color="auto"/>
                <w:bottom w:val="none" w:sz="0" w:space="0" w:color="auto"/>
                <w:right w:val="none" w:sz="0" w:space="0" w:color="auto"/>
              </w:divBdr>
              <w:divsChild>
                <w:div w:id="17707578">
                  <w:marLeft w:val="0"/>
                  <w:marRight w:val="0"/>
                  <w:marTop w:val="0"/>
                  <w:marBottom w:val="0"/>
                  <w:divBdr>
                    <w:top w:val="none" w:sz="0" w:space="0" w:color="auto"/>
                    <w:left w:val="none" w:sz="0" w:space="0" w:color="auto"/>
                    <w:bottom w:val="none" w:sz="0" w:space="0" w:color="auto"/>
                    <w:right w:val="none" w:sz="0" w:space="0" w:color="auto"/>
                  </w:divBdr>
                  <w:divsChild>
                    <w:div w:id="71508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751682">
      <w:bodyDiv w:val="1"/>
      <w:marLeft w:val="0"/>
      <w:marRight w:val="0"/>
      <w:marTop w:val="0"/>
      <w:marBottom w:val="0"/>
      <w:divBdr>
        <w:top w:val="none" w:sz="0" w:space="0" w:color="auto"/>
        <w:left w:val="none" w:sz="0" w:space="0" w:color="auto"/>
        <w:bottom w:val="none" w:sz="0" w:space="0" w:color="auto"/>
        <w:right w:val="none" w:sz="0" w:space="0" w:color="auto"/>
      </w:divBdr>
    </w:div>
    <w:div w:id="350376719">
      <w:bodyDiv w:val="1"/>
      <w:marLeft w:val="0"/>
      <w:marRight w:val="0"/>
      <w:marTop w:val="0"/>
      <w:marBottom w:val="0"/>
      <w:divBdr>
        <w:top w:val="none" w:sz="0" w:space="0" w:color="auto"/>
        <w:left w:val="none" w:sz="0" w:space="0" w:color="auto"/>
        <w:bottom w:val="none" w:sz="0" w:space="0" w:color="auto"/>
        <w:right w:val="none" w:sz="0" w:space="0" w:color="auto"/>
      </w:divBdr>
    </w:div>
    <w:div w:id="352733863">
      <w:bodyDiv w:val="1"/>
      <w:marLeft w:val="0"/>
      <w:marRight w:val="0"/>
      <w:marTop w:val="0"/>
      <w:marBottom w:val="0"/>
      <w:divBdr>
        <w:top w:val="none" w:sz="0" w:space="0" w:color="auto"/>
        <w:left w:val="none" w:sz="0" w:space="0" w:color="auto"/>
        <w:bottom w:val="none" w:sz="0" w:space="0" w:color="auto"/>
        <w:right w:val="none" w:sz="0" w:space="0" w:color="auto"/>
      </w:divBdr>
    </w:div>
    <w:div w:id="367947599">
      <w:bodyDiv w:val="1"/>
      <w:marLeft w:val="0"/>
      <w:marRight w:val="0"/>
      <w:marTop w:val="0"/>
      <w:marBottom w:val="0"/>
      <w:divBdr>
        <w:top w:val="none" w:sz="0" w:space="0" w:color="auto"/>
        <w:left w:val="none" w:sz="0" w:space="0" w:color="auto"/>
        <w:bottom w:val="none" w:sz="0" w:space="0" w:color="auto"/>
        <w:right w:val="none" w:sz="0" w:space="0" w:color="auto"/>
      </w:divBdr>
    </w:div>
    <w:div w:id="377823184">
      <w:bodyDiv w:val="1"/>
      <w:marLeft w:val="0"/>
      <w:marRight w:val="0"/>
      <w:marTop w:val="0"/>
      <w:marBottom w:val="0"/>
      <w:divBdr>
        <w:top w:val="none" w:sz="0" w:space="0" w:color="auto"/>
        <w:left w:val="none" w:sz="0" w:space="0" w:color="auto"/>
        <w:bottom w:val="none" w:sz="0" w:space="0" w:color="auto"/>
        <w:right w:val="none" w:sz="0" w:space="0" w:color="auto"/>
      </w:divBdr>
      <w:divsChild>
        <w:div w:id="51970442">
          <w:marLeft w:val="0"/>
          <w:marRight w:val="0"/>
          <w:marTop w:val="0"/>
          <w:marBottom w:val="0"/>
          <w:divBdr>
            <w:top w:val="none" w:sz="0" w:space="0" w:color="auto"/>
            <w:left w:val="none" w:sz="0" w:space="0" w:color="auto"/>
            <w:bottom w:val="none" w:sz="0" w:space="0" w:color="auto"/>
            <w:right w:val="none" w:sz="0" w:space="0" w:color="auto"/>
          </w:divBdr>
          <w:divsChild>
            <w:div w:id="1433084320">
              <w:marLeft w:val="0"/>
              <w:marRight w:val="0"/>
              <w:marTop w:val="0"/>
              <w:marBottom w:val="0"/>
              <w:divBdr>
                <w:top w:val="none" w:sz="0" w:space="0" w:color="auto"/>
                <w:left w:val="none" w:sz="0" w:space="0" w:color="auto"/>
                <w:bottom w:val="none" w:sz="0" w:space="0" w:color="auto"/>
                <w:right w:val="none" w:sz="0" w:space="0" w:color="auto"/>
              </w:divBdr>
              <w:divsChild>
                <w:div w:id="33091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406704">
      <w:bodyDiv w:val="1"/>
      <w:marLeft w:val="0"/>
      <w:marRight w:val="0"/>
      <w:marTop w:val="0"/>
      <w:marBottom w:val="0"/>
      <w:divBdr>
        <w:top w:val="none" w:sz="0" w:space="0" w:color="auto"/>
        <w:left w:val="none" w:sz="0" w:space="0" w:color="auto"/>
        <w:bottom w:val="none" w:sz="0" w:space="0" w:color="auto"/>
        <w:right w:val="none" w:sz="0" w:space="0" w:color="auto"/>
      </w:divBdr>
      <w:divsChild>
        <w:div w:id="695353749">
          <w:marLeft w:val="0"/>
          <w:marRight w:val="0"/>
          <w:marTop w:val="0"/>
          <w:marBottom w:val="0"/>
          <w:divBdr>
            <w:top w:val="none" w:sz="0" w:space="0" w:color="auto"/>
            <w:left w:val="none" w:sz="0" w:space="0" w:color="auto"/>
            <w:bottom w:val="none" w:sz="0" w:space="0" w:color="auto"/>
            <w:right w:val="none" w:sz="0" w:space="0" w:color="auto"/>
          </w:divBdr>
          <w:divsChild>
            <w:div w:id="121659907">
              <w:marLeft w:val="0"/>
              <w:marRight w:val="0"/>
              <w:marTop w:val="0"/>
              <w:marBottom w:val="0"/>
              <w:divBdr>
                <w:top w:val="none" w:sz="0" w:space="0" w:color="auto"/>
                <w:left w:val="none" w:sz="0" w:space="0" w:color="auto"/>
                <w:bottom w:val="none" w:sz="0" w:space="0" w:color="auto"/>
                <w:right w:val="none" w:sz="0" w:space="0" w:color="auto"/>
              </w:divBdr>
              <w:divsChild>
                <w:div w:id="1633092818">
                  <w:marLeft w:val="0"/>
                  <w:marRight w:val="0"/>
                  <w:marTop w:val="0"/>
                  <w:marBottom w:val="0"/>
                  <w:divBdr>
                    <w:top w:val="none" w:sz="0" w:space="0" w:color="auto"/>
                    <w:left w:val="none" w:sz="0" w:space="0" w:color="auto"/>
                    <w:bottom w:val="none" w:sz="0" w:space="0" w:color="auto"/>
                    <w:right w:val="none" w:sz="0" w:space="0" w:color="auto"/>
                  </w:divBdr>
                  <w:divsChild>
                    <w:div w:id="129409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641374">
      <w:bodyDiv w:val="1"/>
      <w:marLeft w:val="0"/>
      <w:marRight w:val="0"/>
      <w:marTop w:val="0"/>
      <w:marBottom w:val="0"/>
      <w:divBdr>
        <w:top w:val="none" w:sz="0" w:space="0" w:color="auto"/>
        <w:left w:val="none" w:sz="0" w:space="0" w:color="auto"/>
        <w:bottom w:val="none" w:sz="0" w:space="0" w:color="auto"/>
        <w:right w:val="none" w:sz="0" w:space="0" w:color="auto"/>
      </w:divBdr>
    </w:div>
    <w:div w:id="576936872">
      <w:bodyDiv w:val="1"/>
      <w:marLeft w:val="0"/>
      <w:marRight w:val="0"/>
      <w:marTop w:val="0"/>
      <w:marBottom w:val="0"/>
      <w:divBdr>
        <w:top w:val="none" w:sz="0" w:space="0" w:color="auto"/>
        <w:left w:val="none" w:sz="0" w:space="0" w:color="auto"/>
        <w:bottom w:val="none" w:sz="0" w:space="0" w:color="auto"/>
        <w:right w:val="none" w:sz="0" w:space="0" w:color="auto"/>
      </w:divBdr>
    </w:div>
    <w:div w:id="594746474">
      <w:bodyDiv w:val="1"/>
      <w:marLeft w:val="0"/>
      <w:marRight w:val="0"/>
      <w:marTop w:val="0"/>
      <w:marBottom w:val="0"/>
      <w:divBdr>
        <w:top w:val="none" w:sz="0" w:space="0" w:color="auto"/>
        <w:left w:val="none" w:sz="0" w:space="0" w:color="auto"/>
        <w:bottom w:val="none" w:sz="0" w:space="0" w:color="auto"/>
        <w:right w:val="none" w:sz="0" w:space="0" w:color="auto"/>
      </w:divBdr>
      <w:divsChild>
        <w:div w:id="5178639">
          <w:marLeft w:val="0"/>
          <w:marRight w:val="0"/>
          <w:marTop w:val="0"/>
          <w:marBottom w:val="0"/>
          <w:divBdr>
            <w:top w:val="none" w:sz="0" w:space="0" w:color="auto"/>
            <w:left w:val="none" w:sz="0" w:space="0" w:color="auto"/>
            <w:bottom w:val="none" w:sz="0" w:space="0" w:color="auto"/>
            <w:right w:val="none" w:sz="0" w:space="0" w:color="auto"/>
          </w:divBdr>
          <w:divsChild>
            <w:div w:id="500203012">
              <w:marLeft w:val="0"/>
              <w:marRight w:val="0"/>
              <w:marTop w:val="0"/>
              <w:marBottom w:val="0"/>
              <w:divBdr>
                <w:top w:val="none" w:sz="0" w:space="0" w:color="auto"/>
                <w:left w:val="none" w:sz="0" w:space="0" w:color="auto"/>
                <w:bottom w:val="none" w:sz="0" w:space="0" w:color="auto"/>
                <w:right w:val="none" w:sz="0" w:space="0" w:color="auto"/>
              </w:divBdr>
              <w:divsChild>
                <w:div w:id="918053202">
                  <w:marLeft w:val="0"/>
                  <w:marRight w:val="0"/>
                  <w:marTop w:val="0"/>
                  <w:marBottom w:val="0"/>
                  <w:divBdr>
                    <w:top w:val="none" w:sz="0" w:space="0" w:color="auto"/>
                    <w:left w:val="none" w:sz="0" w:space="0" w:color="auto"/>
                    <w:bottom w:val="none" w:sz="0" w:space="0" w:color="auto"/>
                    <w:right w:val="none" w:sz="0" w:space="0" w:color="auto"/>
                  </w:divBdr>
                  <w:divsChild>
                    <w:div w:id="173457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43972">
      <w:bodyDiv w:val="1"/>
      <w:marLeft w:val="0"/>
      <w:marRight w:val="0"/>
      <w:marTop w:val="0"/>
      <w:marBottom w:val="0"/>
      <w:divBdr>
        <w:top w:val="none" w:sz="0" w:space="0" w:color="auto"/>
        <w:left w:val="none" w:sz="0" w:space="0" w:color="auto"/>
        <w:bottom w:val="none" w:sz="0" w:space="0" w:color="auto"/>
        <w:right w:val="none" w:sz="0" w:space="0" w:color="auto"/>
      </w:divBdr>
      <w:divsChild>
        <w:div w:id="1198351698">
          <w:marLeft w:val="0"/>
          <w:marRight w:val="0"/>
          <w:marTop w:val="0"/>
          <w:marBottom w:val="0"/>
          <w:divBdr>
            <w:top w:val="none" w:sz="0" w:space="0" w:color="auto"/>
            <w:left w:val="none" w:sz="0" w:space="0" w:color="auto"/>
            <w:bottom w:val="none" w:sz="0" w:space="0" w:color="auto"/>
            <w:right w:val="none" w:sz="0" w:space="0" w:color="auto"/>
          </w:divBdr>
          <w:divsChild>
            <w:div w:id="250353731">
              <w:marLeft w:val="0"/>
              <w:marRight w:val="0"/>
              <w:marTop w:val="0"/>
              <w:marBottom w:val="0"/>
              <w:divBdr>
                <w:top w:val="none" w:sz="0" w:space="0" w:color="auto"/>
                <w:left w:val="none" w:sz="0" w:space="0" w:color="auto"/>
                <w:bottom w:val="none" w:sz="0" w:space="0" w:color="auto"/>
                <w:right w:val="none" w:sz="0" w:space="0" w:color="auto"/>
              </w:divBdr>
              <w:divsChild>
                <w:div w:id="43116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093806">
      <w:bodyDiv w:val="1"/>
      <w:marLeft w:val="0"/>
      <w:marRight w:val="0"/>
      <w:marTop w:val="0"/>
      <w:marBottom w:val="0"/>
      <w:divBdr>
        <w:top w:val="none" w:sz="0" w:space="0" w:color="auto"/>
        <w:left w:val="none" w:sz="0" w:space="0" w:color="auto"/>
        <w:bottom w:val="none" w:sz="0" w:space="0" w:color="auto"/>
        <w:right w:val="none" w:sz="0" w:space="0" w:color="auto"/>
      </w:divBdr>
      <w:divsChild>
        <w:div w:id="277689172">
          <w:marLeft w:val="0"/>
          <w:marRight w:val="0"/>
          <w:marTop w:val="0"/>
          <w:marBottom w:val="0"/>
          <w:divBdr>
            <w:top w:val="none" w:sz="0" w:space="0" w:color="auto"/>
            <w:left w:val="none" w:sz="0" w:space="0" w:color="auto"/>
            <w:bottom w:val="none" w:sz="0" w:space="0" w:color="auto"/>
            <w:right w:val="none" w:sz="0" w:space="0" w:color="auto"/>
          </w:divBdr>
          <w:divsChild>
            <w:div w:id="669602655">
              <w:marLeft w:val="0"/>
              <w:marRight w:val="0"/>
              <w:marTop w:val="0"/>
              <w:marBottom w:val="0"/>
              <w:divBdr>
                <w:top w:val="none" w:sz="0" w:space="0" w:color="auto"/>
                <w:left w:val="none" w:sz="0" w:space="0" w:color="auto"/>
                <w:bottom w:val="none" w:sz="0" w:space="0" w:color="auto"/>
                <w:right w:val="none" w:sz="0" w:space="0" w:color="auto"/>
              </w:divBdr>
              <w:divsChild>
                <w:div w:id="44400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060287">
      <w:bodyDiv w:val="1"/>
      <w:marLeft w:val="0"/>
      <w:marRight w:val="0"/>
      <w:marTop w:val="0"/>
      <w:marBottom w:val="0"/>
      <w:divBdr>
        <w:top w:val="none" w:sz="0" w:space="0" w:color="auto"/>
        <w:left w:val="none" w:sz="0" w:space="0" w:color="auto"/>
        <w:bottom w:val="none" w:sz="0" w:space="0" w:color="auto"/>
        <w:right w:val="none" w:sz="0" w:space="0" w:color="auto"/>
      </w:divBdr>
      <w:divsChild>
        <w:div w:id="1640380531">
          <w:marLeft w:val="0"/>
          <w:marRight w:val="0"/>
          <w:marTop w:val="0"/>
          <w:marBottom w:val="0"/>
          <w:divBdr>
            <w:top w:val="none" w:sz="0" w:space="0" w:color="auto"/>
            <w:left w:val="none" w:sz="0" w:space="0" w:color="auto"/>
            <w:bottom w:val="none" w:sz="0" w:space="0" w:color="auto"/>
            <w:right w:val="none" w:sz="0" w:space="0" w:color="auto"/>
          </w:divBdr>
          <w:divsChild>
            <w:div w:id="1012073875">
              <w:marLeft w:val="0"/>
              <w:marRight w:val="0"/>
              <w:marTop w:val="0"/>
              <w:marBottom w:val="0"/>
              <w:divBdr>
                <w:top w:val="none" w:sz="0" w:space="0" w:color="auto"/>
                <w:left w:val="none" w:sz="0" w:space="0" w:color="auto"/>
                <w:bottom w:val="none" w:sz="0" w:space="0" w:color="auto"/>
                <w:right w:val="none" w:sz="0" w:space="0" w:color="auto"/>
              </w:divBdr>
              <w:divsChild>
                <w:div w:id="87759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134313">
      <w:bodyDiv w:val="1"/>
      <w:marLeft w:val="0"/>
      <w:marRight w:val="0"/>
      <w:marTop w:val="0"/>
      <w:marBottom w:val="0"/>
      <w:divBdr>
        <w:top w:val="none" w:sz="0" w:space="0" w:color="auto"/>
        <w:left w:val="none" w:sz="0" w:space="0" w:color="auto"/>
        <w:bottom w:val="none" w:sz="0" w:space="0" w:color="auto"/>
        <w:right w:val="none" w:sz="0" w:space="0" w:color="auto"/>
      </w:divBdr>
      <w:divsChild>
        <w:div w:id="12386355">
          <w:marLeft w:val="0"/>
          <w:marRight w:val="0"/>
          <w:marTop w:val="0"/>
          <w:marBottom w:val="0"/>
          <w:divBdr>
            <w:top w:val="none" w:sz="0" w:space="0" w:color="auto"/>
            <w:left w:val="none" w:sz="0" w:space="0" w:color="auto"/>
            <w:bottom w:val="none" w:sz="0" w:space="0" w:color="auto"/>
            <w:right w:val="none" w:sz="0" w:space="0" w:color="auto"/>
          </w:divBdr>
          <w:divsChild>
            <w:div w:id="386342707">
              <w:marLeft w:val="0"/>
              <w:marRight w:val="0"/>
              <w:marTop w:val="0"/>
              <w:marBottom w:val="0"/>
              <w:divBdr>
                <w:top w:val="none" w:sz="0" w:space="0" w:color="auto"/>
                <w:left w:val="none" w:sz="0" w:space="0" w:color="auto"/>
                <w:bottom w:val="none" w:sz="0" w:space="0" w:color="auto"/>
                <w:right w:val="none" w:sz="0" w:space="0" w:color="auto"/>
              </w:divBdr>
              <w:divsChild>
                <w:div w:id="135877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1598">
      <w:bodyDiv w:val="1"/>
      <w:marLeft w:val="0"/>
      <w:marRight w:val="0"/>
      <w:marTop w:val="0"/>
      <w:marBottom w:val="0"/>
      <w:divBdr>
        <w:top w:val="none" w:sz="0" w:space="0" w:color="auto"/>
        <w:left w:val="none" w:sz="0" w:space="0" w:color="auto"/>
        <w:bottom w:val="none" w:sz="0" w:space="0" w:color="auto"/>
        <w:right w:val="none" w:sz="0" w:space="0" w:color="auto"/>
      </w:divBdr>
    </w:div>
    <w:div w:id="813717973">
      <w:bodyDiv w:val="1"/>
      <w:marLeft w:val="0"/>
      <w:marRight w:val="0"/>
      <w:marTop w:val="0"/>
      <w:marBottom w:val="0"/>
      <w:divBdr>
        <w:top w:val="none" w:sz="0" w:space="0" w:color="auto"/>
        <w:left w:val="none" w:sz="0" w:space="0" w:color="auto"/>
        <w:bottom w:val="none" w:sz="0" w:space="0" w:color="auto"/>
        <w:right w:val="none" w:sz="0" w:space="0" w:color="auto"/>
      </w:divBdr>
      <w:divsChild>
        <w:div w:id="729377661">
          <w:marLeft w:val="0"/>
          <w:marRight w:val="0"/>
          <w:marTop w:val="0"/>
          <w:marBottom w:val="0"/>
          <w:divBdr>
            <w:top w:val="none" w:sz="0" w:space="0" w:color="auto"/>
            <w:left w:val="none" w:sz="0" w:space="0" w:color="auto"/>
            <w:bottom w:val="none" w:sz="0" w:space="0" w:color="auto"/>
            <w:right w:val="none" w:sz="0" w:space="0" w:color="auto"/>
          </w:divBdr>
          <w:divsChild>
            <w:div w:id="2064713166">
              <w:marLeft w:val="0"/>
              <w:marRight w:val="0"/>
              <w:marTop w:val="0"/>
              <w:marBottom w:val="0"/>
              <w:divBdr>
                <w:top w:val="none" w:sz="0" w:space="0" w:color="auto"/>
                <w:left w:val="none" w:sz="0" w:space="0" w:color="auto"/>
                <w:bottom w:val="none" w:sz="0" w:space="0" w:color="auto"/>
                <w:right w:val="none" w:sz="0" w:space="0" w:color="auto"/>
              </w:divBdr>
              <w:divsChild>
                <w:div w:id="48270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468680">
      <w:bodyDiv w:val="1"/>
      <w:marLeft w:val="0"/>
      <w:marRight w:val="0"/>
      <w:marTop w:val="0"/>
      <w:marBottom w:val="0"/>
      <w:divBdr>
        <w:top w:val="none" w:sz="0" w:space="0" w:color="auto"/>
        <w:left w:val="none" w:sz="0" w:space="0" w:color="auto"/>
        <w:bottom w:val="none" w:sz="0" w:space="0" w:color="auto"/>
        <w:right w:val="none" w:sz="0" w:space="0" w:color="auto"/>
      </w:divBdr>
      <w:divsChild>
        <w:div w:id="735668399">
          <w:marLeft w:val="0"/>
          <w:marRight w:val="0"/>
          <w:marTop w:val="0"/>
          <w:marBottom w:val="0"/>
          <w:divBdr>
            <w:top w:val="none" w:sz="0" w:space="0" w:color="auto"/>
            <w:left w:val="none" w:sz="0" w:space="0" w:color="auto"/>
            <w:bottom w:val="none" w:sz="0" w:space="0" w:color="auto"/>
            <w:right w:val="none" w:sz="0" w:space="0" w:color="auto"/>
          </w:divBdr>
          <w:divsChild>
            <w:div w:id="1517187077">
              <w:marLeft w:val="0"/>
              <w:marRight w:val="0"/>
              <w:marTop w:val="0"/>
              <w:marBottom w:val="0"/>
              <w:divBdr>
                <w:top w:val="none" w:sz="0" w:space="0" w:color="auto"/>
                <w:left w:val="none" w:sz="0" w:space="0" w:color="auto"/>
                <w:bottom w:val="none" w:sz="0" w:space="0" w:color="auto"/>
                <w:right w:val="none" w:sz="0" w:space="0" w:color="auto"/>
              </w:divBdr>
              <w:divsChild>
                <w:div w:id="71146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88244">
      <w:bodyDiv w:val="1"/>
      <w:marLeft w:val="0"/>
      <w:marRight w:val="0"/>
      <w:marTop w:val="0"/>
      <w:marBottom w:val="0"/>
      <w:divBdr>
        <w:top w:val="none" w:sz="0" w:space="0" w:color="auto"/>
        <w:left w:val="none" w:sz="0" w:space="0" w:color="auto"/>
        <w:bottom w:val="none" w:sz="0" w:space="0" w:color="auto"/>
        <w:right w:val="none" w:sz="0" w:space="0" w:color="auto"/>
      </w:divBdr>
    </w:div>
    <w:div w:id="898321164">
      <w:bodyDiv w:val="1"/>
      <w:marLeft w:val="0"/>
      <w:marRight w:val="0"/>
      <w:marTop w:val="0"/>
      <w:marBottom w:val="0"/>
      <w:divBdr>
        <w:top w:val="none" w:sz="0" w:space="0" w:color="auto"/>
        <w:left w:val="none" w:sz="0" w:space="0" w:color="auto"/>
        <w:bottom w:val="none" w:sz="0" w:space="0" w:color="auto"/>
        <w:right w:val="none" w:sz="0" w:space="0" w:color="auto"/>
      </w:divBdr>
      <w:divsChild>
        <w:div w:id="1689258600">
          <w:marLeft w:val="0"/>
          <w:marRight w:val="0"/>
          <w:marTop w:val="0"/>
          <w:marBottom w:val="0"/>
          <w:divBdr>
            <w:top w:val="none" w:sz="0" w:space="0" w:color="auto"/>
            <w:left w:val="none" w:sz="0" w:space="0" w:color="auto"/>
            <w:bottom w:val="none" w:sz="0" w:space="0" w:color="auto"/>
            <w:right w:val="none" w:sz="0" w:space="0" w:color="auto"/>
          </w:divBdr>
          <w:divsChild>
            <w:div w:id="233858925">
              <w:marLeft w:val="0"/>
              <w:marRight w:val="0"/>
              <w:marTop w:val="0"/>
              <w:marBottom w:val="0"/>
              <w:divBdr>
                <w:top w:val="none" w:sz="0" w:space="0" w:color="auto"/>
                <w:left w:val="none" w:sz="0" w:space="0" w:color="auto"/>
                <w:bottom w:val="none" w:sz="0" w:space="0" w:color="auto"/>
                <w:right w:val="none" w:sz="0" w:space="0" w:color="auto"/>
              </w:divBdr>
              <w:divsChild>
                <w:div w:id="23050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103271">
      <w:bodyDiv w:val="1"/>
      <w:marLeft w:val="0"/>
      <w:marRight w:val="0"/>
      <w:marTop w:val="0"/>
      <w:marBottom w:val="0"/>
      <w:divBdr>
        <w:top w:val="none" w:sz="0" w:space="0" w:color="auto"/>
        <w:left w:val="none" w:sz="0" w:space="0" w:color="auto"/>
        <w:bottom w:val="none" w:sz="0" w:space="0" w:color="auto"/>
        <w:right w:val="none" w:sz="0" w:space="0" w:color="auto"/>
      </w:divBdr>
    </w:div>
    <w:div w:id="939217857">
      <w:bodyDiv w:val="1"/>
      <w:marLeft w:val="0"/>
      <w:marRight w:val="0"/>
      <w:marTop w:val="0"/>
      <w:marBottom w:val="0"/>
      <w:divBdr>
        <w:top w:val="none" w:sz="0" w:space="0" w:color="auto"/>
        <w:left w:val="none" w:sz="0" w:space="0" w:color="auto"/>
        <w:bottom w:val="none" w:sz="0" w:space="0" w:color="auto"/>
        <w:right w:val="none" w:sz="0" w:space="0" w:color="auto"/>
      </w:divBdr>
    </w:div>
    <w:div w:id="1084957017">
      <w:bodyDiv w:val="1"/>
      <w:marLeft w:val="0"/>
      <w:marRight w:val="0"/>
      <w:marTop w:val="0"/>
      <w:marBottom w:val="0"/>
      <w:divBdr>
        <w:top w:val="none" w:sz="0" w:space="0" w:color="auto"/>
        <w:left w:val="none" w:sz="0" w:space="0" w:color="auto"/>
        <w:bottom w:val="none" w:sz="0" w:space="0" w:color="auto"/>
        <w:right w:val="none" w:sz="0" w:space="0" w:color="auto"/>
      </w:divBdr>
    </w:div>
    <w:div w:id="1124542863">
      <w:bodyDiv w:val="1"/>
      <w:marLeft w:val="0"/>
      <w:marRight w:val="0"/>
      <w:marTop w:val="0"/>
      <w:marBottom w:val="0"/>
      <w:divBdr>
        <w:top w:val="none" w:sz="0" w:space="0" w:color="auto"/>
        <w:left w:val="none" w:sz="0" w:space="0" w:color="auto"/>
        <w:bottom w:val="none" w:sz="0" w:space="0" w:color="auto"/>
        <w:right w:val="none" w:sz="0" w:space="0" w:color="auto"/>
      </w:divBdr>
    </w:div>
    <w:div w:id="1167398296">
      <w:bodyDiv w:val="1"/>
      <w:marLeft w:val="0"/>
      <w:marRight w:val="0"/>
      <w:marTop w:val="0"/>
      <w:marBottom w:val="0"/>
      <w:divBdr>
        <w:top w:val="none" w:sz="0" w:space="0" w:color="auto"/>
        <w:left w:val="none" w:sz="0" w:space="0" w:color="auto"/>
        <w:bottom w:val="none" w:sz="0" w:space="0" w:color="auto"/>
        <w:right w:val="none" w:sz="0" w:space="0" w:color="auto"/>
      </w:divBdr>
    </w:div>
    <w:div w:id="1167473562">
      <w:bodyDiv w:val="1"/>
      <w:marLeft w:val="0"/>
      <w:marRight w:val="0"/>
      <w:marTop w:val="0"/>
      <w:marBottom w:val="0"/>
      <w:divBdr>
        <w:top w:val="none" w:sz="0" w:space="0" w:color="auto"/>
        <w:left w:val="none" w:sz="0" w:space="0" w:color="auto"/>
        <w:bottom w:val="none" w:sz="0" w:space="0" w:color="auto"/>
        <w:right w:val="none" w:sz="0" w:space="0" w:color="auto"/>
      </w:divBdr>
    </w:div>
    <w:div w:id="1228687026">
      <w:bodyDiv w:val="1"/>
      <w:marLeft w:val="0"/>
      <w:marRight w:val="0"/>
      <w:marTop w:val="0"/>
      <w:marBottom w:val="0"/>
      <w:divBdr>
        <w:top w:val="none" w:sz="0" w:space="0" w:color="auto"/>
        <w:left w:val="none" w:sz="0" w:space="0" w:color="auto"/>
        <w:bottom w:val="none" w:sz="0" w:space="0" w:color="auto"/>
        <w:right w:val="none" w:sz="0" w:space="0" w:color="auto"/>
      </w:divBdr>
    </w:div>
    <w:div w:id="1242373872">
      <w:bodyDiv w:val="1"/>
      <w:marLeft w:val="0"/>
      <w:marRight w:val="0"/>
      <w:marTop w:val="0"/>
      <w:marBottom w:val="0"/>
      <w:divBdr>
        <w:top w:val="none" w:sz="0" w:space="0" w:color="auto"/>
        <w:left w:val="none" w:sz="0" w:space="0" w:color="auto"/>
        <w:bottom w:val="none" w:sz="0" w:space="0" w:color="auto"/>
        <w:right w:val="none" w:sz="0" w:space="0" w:color="auto"/>
      </w:divBdr>
      <w:divsChild>
        <w:div w:id="182059290">
          <w:marLeft w:val="0"/>
          <w:marRight w:val="0"/>
          <w:marTop w:val="0"/>
          <w:marBottom w:val="0"/>
          <w:divBdr>
            <w:top w:val="none" w:sz="0" w:space="0" w:color="auto"/>
            <w:left w:val="none" w:sz="0" w:space="0" w:color="auto"/>
            <w:bottom w:val="none" w:sz="0" w:space="0" w:color="auto"/>
            <w:right w:val="none" w:sz="0" w:space="0" w:color="auto"/>
          </w:divBdr>
          <w:divsChild>
            <w:div w:id="1297679767">
              <w:marLeft w:val="0"/>
              <w:marRight w:val="0"/>
              <w:marTop w:val="0"/>
              <w:marBottom w:val="0"/>
              <w:divBdr>
                <w:top w:val="none" w:sz="0" w:space="0" w:color="auto"/>
                <w:left w:val="none" w:sz="0" w:space="0" w:color="auto"/>
                <w:bottom w:val="none" w:sz="0" w:space="0" w:color="auto"/>
                <w:right w:val="none" w:sz="0" w:space="0" w:color="auto"/>
              </w:divBdr>
              <w:divsChild>
                <w:div w:id="433325482">
                  <w:marLeft w:val="0"/>
                  <w:marRight w:val="0"/>
                  <w:marTop w:val="0"/>
                  <w:marBottom w:val="0"/>
                  <w:divBdr>
                    <w:top w:val="none" w:sz="0" w:space="0" w:color="auto"/>
                    <w:left w:val="none" w:sz="0" w:space="0" w:color="auto"/>
                    <w:bottom w:val="none" w:sz="0" w:space="0" w:color="auto"/>
                    <w:right w:val="none" w:sz="0" w:space="0" w:color="auto"/>
                  </w:divBdr>
                  <w:divsChild>
                    <w:div w:id="64470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605260">
      <w:bodyDiv w:val="1"/>
      <w:marLeft w:val="0"/>
      <w:marRight w:val="0"/>
      <w:marTop w:val="0"/>
      <w:marBottom w:val="0"/>
      <w:divBdr>
        <w:top w:val="none" w:sz="0" w:space="0" w:color="auto"/>
        <w:left w:val="none" w:sz="0" w:space="0" w:color="auto"/>
        <w:bottom w:val="none" w:sz="0" w:space="0" w:color="auto"/>
        <w:right w:val="none" w:sz="0" w:space="0" w:color="auto"/>
      </w:divBdr>
    </w:div>
    <w:div w:id="1269505708">
      <w:bodyDiv w:val="1"/>
      <w:marLeft w:val="0"/>
      <w:marRight w:val="0"/>
      <w:marTop w:val="0"/>
      <w:marBottom w:val="0"/>
      <w:divBdr>
        <w:top w:val="none" w:sz="0" w:space="0" w:color="auto"/>
        <w:left w:val="none" w:sz="0" w:space="0" w:color="auto"/>
        <w:bottom w:val="none" w:sz="0" w:space="0" w:color="auto"/>
        <w:right w:val="none" w:sz="0" w:space="0" w:color="auto"/>
      </w:divBdr>
    </w:div>
    <w:div w:id="1270890647">
      <w:bodyDiv w:val="1"/>
      <w:marLeft w:val="0"/>
      <w:marRight w:val="0"/>
      <w:marTop w:val="0"/>
      <w:marBottom w:val="0"/>
      <w:divBdr>
        <w:top w:val="none" w:sz="0" w:space="0" w:color="auto"/>
        <w:left w:val="none" w:sz="0" w:space="0" w:color="auto"/>
        <w:bottom w:val="none" w:sz="0" w:space="0" w:color="auto"/>
        <w:right w:val="none" w:sz="0" w:space="0" w:color="auto"/>
      </w:divBdr>
    </w:div>
    <w:div w:id="1380011559">
      <w:bodyDiv w:val="1"/>
      <w:marLeft w:val="0"/>
      <w:marRight w:val="0"/>
      <w:marTop w:val="0"/>
      <w:marBottom w:val="0"/>
      <w:divBdr>
        <w:top w:val="none" w:sz="0" w:space="0" w:color="auto"/>
        <w:left w:val="none" w:sz="0" w:space="0" w:color="auto"/>
        <w:bottom w:val="none" w:sz="0" w:space="0" w:color="auto"/>
        <w:right w:val="none" w:sz="0" w:space="0" w:color="auto"/>
      </w:divBdr>
      <w:divsChild>
        <w:div w:id="638387072">
          <w:marLeft w:val="0"/>
          <w:marRight w:val="0"/>
          <w:marTop w:val="0"/>
          <w:marBottom w:val="0"/>
          <w:divBdr>
            <w:top w:val="none" w:sz="0" w:space="0" w:color="auto"/>
            <w:left w:val="none" w:sz="0" w:space="0" w:color="auto"/>
            <w:bottom w:val="none" w:sz="0" w:space="0" w:color="auto"/>
            <w:right w:val="none" w:sz="0" w:space="0" w:color="auto"/>
          </w:divBdr>
          <w:divsChild>
            <w:div w:id="1897428638">
              <w:marLeft w:val="0"/>
              <w:marRight w:val="0"/>
              <w:marTop w:val="0"/>
              <w:marBottom w:val="0"/>
              <w:divBdr>
                <w:top w:val="none" w:sz="0" w:space="0" w:color="auto"/>
                <w:left w:val="none" w:sz="0" w:space="0" w:color="auto"/>
                <w:bottom w:val="none" w:sz="0" w:space="0" w:color="auto"/>
                <w:right w:val="none" w:sz="0" w:space="0" w:color="auto"/>
              </w:divBdr>
              <w:divsChild>
                <w:div w:id="103241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20282">
      <w:bodyDiv w:val="1"/>
      <w:marLeft w:val="0"/>
      <w:marRight w:val="0"/>
      <w:marTop w:val="0"/>
      <w:marBottom w:val="0"/>
      <w:divBdr>
        <w:top w:val="none" w:sz="0" w:space="0" w:color="auto"/>
        <w:left w:val="none" w:sz="0" w:space="0" w:color="auto"/>
        <w:bottom w:val="none" w:sz="0" w:space="0" w:color="auto"/>
        <w:right w:val="none" w:sz="0" w:space="0" w:color="auto"/>
      </w:divBdr>
    </w:div>
    <w:div w:id="1662543076">
      <w:bodyDiv w:val="1"/>
      <w:marLeft w:val="0"/>
      <w:marRight w:val="0"/>
      <w:marTop w:val="0"/>
      <w:marBottom w:val="0"/>
      <w:divBdr>
        <w:top w:val="none" w:sz="0" w:space="0" w:color="auto"/>
        <w:left w:val="none" w:sz="0" w:space="0" w:color="auto"/>
        <w:bottom w:val="none" w:sz="0" w:space="0" w:color="auto"/>
        <w:right w:val="none" w:sz="0" w:space="0" w:color="auto"/>
      </w:divBdr>
    </w:div>
    <w:div w:id="1696148402">
      <w:bodyDiv w:val="1"/>
      <w:marLeft w:val="0"/>
      <w:marRight w:val="0"/>
      <w:marTop w:val="0"/>
      <w:marBottom w:val="0"/>
      <w:divBdr>
        <w:top w:val="none" w:sz="0" w:space="0" w:color="auto"/>
        <w:left w:val="none" w:sz="0" w:space="0" w:color="auto"/>
        <w:bottom w:val="none" w:sz="0" w:space="0" w:color="auto"/>
        <w:right w:val="none" w:sz="0" w:space="0" w:color="auto"/>
      </w:divBdr>
      <w:divsChild>
        <w:div w:id="1852377788">
          <w:marLeft w:val="0"/>
          <w:marRight w:val="0"/>
          <w:marTop w:val="0"/>
          <w:marBottom w:val="0"/>
          <w:divBdr>
            <w:top w:val="none" w:sz="0" w:space="0" w:color="auto"/>
            <w:left w:val="none" w:sz="0" w:space="0" w:color="auto"/>
            <w:bottom w:val="none" w:sz="0" w:space="0" w:color="auto"/>
            <w:right w:val="none" w:sz="0" w:space="0" w:color="auto"/>
          </w:divBdr>
        </w:div>
      </w:divsChild>
    </w:div>
    <w:div w:id="1802914171">
      <w:bodyDiv w:val="1"/>
      <w:marLeft w:val="0"/>
      <w:marRight w:val="0"/>
      <w:marTop w:val="0"/>
      <w:marBottom w:val="0"/>
      <w:divBdr>
        <w:top w:val="none" w:sz="0" w:space="0" w:color="auto"/>
        <w:left w:val="none" w:sz="0" w:space="0" w:color="auto"/>
        <w:bottom w:val="none" w:sz="0" w:space="0" w:color="auto"/>
        <w:right w:val="none" w:sz="0" w:space="0" w:color="auto"/>
      </w:divBdr>
      <w:divsChild>
        <w:div w:id="777914374">
          <w:marLeft w:val="0"/>
          <w:marRight w:val="0"/>
          <w:marTop w:val="0"/>
          <w:marBottom w:val="0"/>
          <w:divBdr>
            <w:top w:val="none" w:sz="0" w:space="0" w:color="auto"/>
            <w:left w:val="none" w:sz="0" w:space="0" w:color="auto"/>
            <w:bottom w:val="none" w:sz="0" w:space="0" w:color="auto"/>
            <w:right w:val="none" w:sz="0" w:space="0" w:color="auto"/>
          </w:divBdr>
          <w:divsChild>
            <w:div w:id="1883983678">
              <w:marLeft w:val="0"/>
              <w:marRight w:val="0"/>
              <w:marTop w:val="0"/>
              <w:marBottom w:val="0"/>
              <w:divBdr>
                <w:top w:val="none" w:sz="0" w:space="0" w:color="auto"/>
                <w:left w:val="none" w:sz="0" w:space="0" w:color="auto"/>
                <w:bottom w:val="none" w:sz="0" w:space="0" w:color="auto"/>
                <w:right w:val="none" w:sz="0" w:space="0" w:color="auto"/>
              </w:divBdr>
              <w:divsChild>
                <w:div w:id="1524897259">
                  <w:marLeft w:val="0"/>
                  <w:marRight w:val="0"/>
                  <w:marTop w:val="0"/>
                  <w:marBottom w:val="0"/>
                  <w:divBdr>
                    <w:top w:val="none" w:sz="0" w:space="0" w:color="auto"/>
                    <w:left w:val="none" w:sz="0" w:space="0" w:color="auto"/>
                    <w:bottom w:val="none" w:sz="0" w:space="0" w:color="auto"/>
                    <w:right w:val="none" w:sz="0" w:space="0" w:color="auto"/>
                  </w:divBdr>
                  <w:divsChild>
                    <w:div w:id="158094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241830">
      <w:bodyDiv w:val="1"/>
      <w:marLeft w:val="0"/>
      <w:marRight w:val="0"/>
      <w:marTop w:val="0"/>
      <w:marBottom w:val="0"/>
      <w:divBdr>
        <w:top w:val="none" w:sz="0" w:space="0" w:color="auto"/>
        <w:left w:val="none" w:sz="0" w:space="0" w:color="auto"/>
        <w:bottom w:val="none" w:sz="0" w:space="0" w:color="auto"/>
        <w:right w:val="none" w:sz="0" w:space="0" w:color="auto"/>
      </w:divBdr>
    </w:div>
    <w:div w:id="1888099514">
      <w:bodyDiv w:val="1"/>
      <w:marLeft w:val="0"/>
      <w:marRight w:val="0"/>
      <w:marTop w:val="0"/>
      <w:marBottom w:val="0"/>
      <w:divBdr>
        <w:top w:val="none" w:sz="0" w:space="0" w:color="auto"/>
        <w:left w:val="none" w:sz="0" w:space="0" w:color="auto"/>
        <w:bottom w:val="none" w:sz="0" w:space="0" w:color="auto"/>
        <w:right w:val="none" w:sz="0" w:space="0" w:color="auto"/>
      </w:divBdr>
      <w:divsChild>
        <w:div w:id="641615603">
          <w:marLeft w:val="0"/>
          <w:marRight w:val="0"/>
          <w:marTop w:val="0"/>
          <w:marBottom w:val="0"/>
          <w:divBdr>
            <w:top w:val="none" w:sz="0" w:space="0" w:color="auto"/>
            <w:left w:val="none" w:sz="0" w:space="0" w:color="auto"/>
            <w:bottom w:val="none" w:sz="0" w:space="0" w:color="auto"/>
            <w:right w:val="none" w:sz="0" w:space="0" w:color="auto"/>
          </w:divBdr>
          <w:divsChild>
            <w:div w:id="2028870736">
              <w:marLeft w:val="0"/>
              <w:marRight w:val="0"/>
              <w:marTop w:val="0"/>
              <w:marBottom w:val="0"/>
              <w:divBdr>
                <w:top w:val="none" w:sz="0" w:space="0" w:color="auto"/>
                <w:left w:val="none" w:sz="0" w:space="0" w:color="auto"/>
                <w:bottom w:val="none" w:sz="0" w:space="0" w:color="auto"/>
                <w:right w:val="none" w:sz="0" w:space="0" w:color="auto"/>
              </w:divBdr>
              <w:divsChild>
                <w:div w:id="466507832">
                  <w:marLeft w:val="0"/>
                  <w:marRight w:val="0"/>
                  <w:marTop w:val="0"/>
                  <w:marBottom w:val="0"/>
                  <w:divBdr>
                    <w:top w:val="none" w:sz="0" w:space="0" w:color="auto"/>
                    <w:left w:val="none" w:sz="0" w:space="0" w:color="auto"/>
                    <w:bottom w:val="none" w:sz="0" w:space="0" w:color="auto"/>
                    <w:right w:val="none" w:sz="0" w:space="0" w:color="auto"/>
                  </w:divBdr>
                  <w:divsChild>
                    <w:div w:id="153072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652143">
      <w:bodyDiv w:val="1"/>
      <w:marLeft w:val="0"/>
      <w:marRight w:val="0"/>
      <w:marTop w:val="0"/>
      <w:marBottom w:val="0"/>
      <w:divBdr>
        <w:top w:val="none" w:sz="0" w:space="0" w:color="auto"/>
        <w:left w:val="none" w:sz="0" w:space="0" w:color="auto"/>
        <w:bottom w:val="none" w:sz="0" w:space="0" w:color="auto"/>
        <w:right w:val="none" w:sz="0" w:space="0" w:color="auto"/>
      </w:divBdr>
    </w:div>
    <w:div w:id="2008240411">
      <w:bodyDiv w:val="1"/>
      <w:marLeft w:val="0"/>
      <w:marRight w:val="0"/>
      <w:marTop w:val="0"/>
      <w:marBottom w:val="0"/>
      <w:divBdr>
        <w:top w:val="none" w:sz="0" w:space="0" w:color="auto"/>
        <w:left w:val="none" w:sz="0" w:space="0" w:color="auto"/>
        <w:bottom w:val="none" w:sz="0" w:space="0" w:color="auto"/>
        <w:right w:val="none" w:sz="0" w:space="0" w:color="auto"/>
      </w:divBdr>
      <w:divsChild>
        <w:div w:id="1119908298">
          <w:marLeft w:val="0"/>
          <w:marRight w:val="0"/>
          <w:marTop w:val="0"/>
          <w:marBottom w:val="0"/>
          <w:divBdr>
            <w:top w:val="none" w:sz="0" w:space="0" w:color="auto"/>
            <w:left w:val="none" w:sz="0" w:space="0" w:color="auto"/>
            <w:bottom w:val="none" w:sz="0" w:space="0" w:color="auto"/>
            <w:right w:val="none" w:sz="0" w:space="0" w:color="auto"/>
          </w:divBdr>
          <w:divsChild>
            <w:div w:id="2042703987">
              <w:marLeft w:val="0"/>
              <w:marRight w:val="0"/>
              <w:marTop w:val="0"/>
              <w:marBottom w:val="0"/>
              <w:divBdr>
                <w:top w:val="none" w:sz="0" w:space="0" w:color="auto"/>
                <w:left w:val="none" w:sz="0" w:space="0" w:color="auto"/>
                <w:bottom w:val="none" w:sz="0" w:space="0" w:color="auto"/>
                <w:right w:val="none" w:sz="0" w:space="0" w:color="auto"/>
              </w:divBdr>
              <w:divsChild>
                <w:div w:id="165433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430678">
      <w:bodyDiv w:val="1"/>
      <w:marLeft w:val="0"/>
      <w:marRight w:val="0"/>
      <w:marTop w:val="0"/>
      <w:marBottom w:val="0"/>
      <w:divBdr>
        <w:top w:val="none" w:sz="0" w:space="0" w:color="auto"/>
        <w:left w:val="none" w:sz="0" w:space="0" w:color="auto"/>
        <w:bottom w:val="none" w:sz="0" w:space="0" w:color="auto"/>
        <w:right w:val="none" w:sz="0" w:space="0" w:color="auto"/>
      </w:divBdr>
    </w:div>
    <w:div w:id="2125881811">
      <w:bodyDiv w:val="1"/>
      <w:marLeft w:val="0"/>
      <w:marRight w:val="0"/>
      <w:marTop w:val="0"/>
      <w:marBottom w:val="0"/>
      <w:divBdr>
        <w:top w:val="none" w:sz="0" w:space="0" w:color="auto"/>
        <w:left w:val="none" w:sz="0" w:space="0" w:color="auto"/>
        <w:bottom w:val="none" w:sz="0" w:space="0" w:color="auto"/>
        <w:right w:val="none" w:sz="0" w:space="0" w:color="auto"/>
      </w:divBdr>
      <w:divsChild>
        <w:div w:id="1434668411">
          <w:marLeft w:val="0"/>
          <w:marRight w:val="0"/>
          <w:marTop w:val="0"/>
          <w:marBottom w:val="0"/>
          <w:divBdr>
            <w:top w:val="none" w:sz="0" w:space="0" w:color="auto"/>
            <w:left w:val="none" w:sz="0" w:space="0" w:color="auto"/>
            <w:bottom w:val="none" w:sz="0" w:space="0" w:color="auto"/>
            <w:right w:val="none" w:sz="0" w:space="0" w:color="auto"/>
          </w:divBdr>
          <w:divsChild>
            <w:div w:id="1425498491">
              <w:marLeft w:val="0"/>
              <w:marRight w:val="0"/>
              <w:marTop w:val="0"/>
              <w:marBottom w:val="0"/>
              <w:divBdr>
                <w:top w:val="none" w:sz="0" w:space="0" w:color="auto"/>
                <w:left w:val="none" w:sz="0" w:space="0" w:color="auto"/>
                <w:bottom w:val="none" w:sz="0" w:space="0" w:color="auto"/>
                <w:right w:val="none" w:sz="0" w:space="0" w:color="auto"/>
              </w:divBdr>
              <w:divsChild>
                <w:div w:id="150786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686873">
      <w:bodyDiv w:val="1"/>
      <w:marLeft w:val="0"/>
      <w:marRight w:val="0"/>
      <w:marTop w:val="0"/>
      <w:marBottom w:val="0"/>
      <w:divBdr>
        <w:top w:val="none" w:sz="0" w:space="0" w:color="auto"/>
        <w:left w:val="none" w:sz="0" w:space="0" w:color="auto"/>
        <w:bottom w:val="none" w:sz="0" w:space="0" w:color="auto"/>
        <w:right w:val="none" w:sz="0" w:space="0" w:color="auto"/>
      </w:divBdr>
      <w:divsChild>
        <w:div w:id="331225163">
          <w:marLeft w:val="0"/>
          <w:marRight w:val="0"/>
          <w:marTop w:val="0"/>
          <w:marBottom w:val="0"/>
          <w:divBdr>
            <w:top w:val="none" w:sz="0" w:space="0" w:color="auto"/>
            <w:left w:val="none" w:sz="0" w:space="0" w:color="auto"/>
            <w:bottom w:val="none" w:sz="0" w:space="0" w:color="auto"/>
            <w:right w:val="none" w:sz="0" w:space="0" w:color="auto"/>
          </w:divBdr>
          <w:divsChild>
            <w:div w:id="1360813613">
              <w:marLeft w:val="0"/>
              <w:marRight w:val="0"/>
              <w:marTop w:val="0"/>
              <w:marBottom w:val="0"/>
              <w:divBdr>
                <w:top w:val="none" w:sz="0" w:space="0" w:color="auto"/>
                <w:left w:val="none" w:sz="0" w:space="0" w:color="auto"/>
                <w:bottom w:val="none" w:sz="0" w:space="0" w:color="auto"/>
                <w:right w:val="none" w:sz="0" w:space="0" w:color="auto"/>
              </w:divBdr>
              <w:divsChild>
                <w:div w:id="150708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ada.ca/en/public-service-commission/services/publications/Name-blind-recruitment-pilot-project.html" TargetMode="External"/><Relationship Id="rId13" Type="http://schemas.openxmlformats.org/officeDocument/2006/relationships/hyperlink" Target="https://www.canada.ca/en/public-service-commission/services/publications/Name-blind-recruitment-pilot-project.html"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civil-service-careers.gov.uk/how-to-write-your-cv/"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uslaboris.com/insights/south-korea-blind-hiring-act-now-in-for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vil-service-careers.gov.uk/how-to-write-your-cv/" TargetMode="External"/><Relationship Id="rId5" Type="http://schemas.openxmlformats.org/officeDocument/2006/relationships/footnotes" Target="footnotes.xml"/><Relationship Id="rId15" Type="http://schemas.openxmlformats.org/officeDocument/2006/relationships/hyperlink" Target="https://www.defenseurdesdroits.fr/sites/default/files/atoms/files/etudesresultats-acces_a_lemploi_et_discriminations_liees_aux_origines-20160919_0.pdf" TargetMode="External"/><Relationship Id="rId10" Type="http://schemas.openxmlformats.org/officeDocument/2006/relationships/hyperlink" Target="https://www.defenseurdesdroits.fr/sites/default/files/atoms/files/ddd_etu_20140201_barometreoit_syntheseifop_0.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france.gouv.fr/affichCodeArticle.do?idArticle=LEGIARTI000028650462&amp;cidTexte=LEGITEXT000006072050" TargetMode="External"/><Relationship Id="rId14" Type="http://schemas.openxmlformats.org/officeDocument/2006/relationships/hyperlink" Target="https://www.defenseurdesdroits.fr/sites/default/files/atoms/files/ddd_etu_20140201_barometreoit_syntheseifop_0.pdf"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891</TotalTime>
  <Pages>11</Pages>
  <Words>4658</Words>
  <Characters>25622</Characters>
  <Application>Microsoft Office Word</Application>
  <DocSecurity>0</DocSecurity>
  <Lines>213</Lines>
  <Paragraphs>60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 Melliger</dc:creator>
  <cp:keywords/>
  <dc:description/>
  <cp:lastModifiedBy>Alain Melliger</cp:lastModifiedBy>
  <cp:revision>223</cp:revision>
  <dcterms:created xsi:type="dcterms:W3CDTF">2022-12-16T11:36:00Z</dcterms:created>
  <dcterms:modified xsi:type="dcterms:W3CDTF">2023-01-14T20:14:00Z</dcterms:modified>
</cp:coreProperties>
</file>