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B7A1F78">
      <w:pPr>
        <w:rPr>
          <w:rFonts w:hint="default" w:eastAsiaTheme="minorEastAsia"/>
          <w:lang w:val="en-US" w:eastAsia="zh-CN"/>
        </w:rPr>
      </w:pPr>
      <w:r>
        <w:rPr>
          <w:rFonts w:hint="eastAsia"/>
          <w:lang w:val="en-US" w:eastAsia="zh-CN"/>
        </w:rPr>
        <w:t>2408616 YAN Ruojin</w:t>
      </w:r>
      <w:bookmarkStart w:id="0" w:name="_GoBack"/>
      <w:bookmarkEnd w:id="0"/>
    </w:p>
    <w:p w14:paraId="40524C5D">
      <w:r>
        <w:pict>
          <v:shape id="DeepLBoxSPIDType" o:spid="_x0000_s1026" o:spt="202" type="#_x0000_t202" style="position:absolute;left:0pt;margin-left:0pt;margin-top:0pt;height:50pt;width:50pt;visibility:hidden;z-index:251659264;mso-width-relative:page;mso-height-relative:page;" coordsize="21600,21600">
            <v:path/>
            <v:fill focussize="0,0"/>
            <v:stroke joinstyle="miter"/>
            <v:imagedata o:title=""/>
            <o:lock v:ext="edit" selection="t"/>
          </v:shape>
        </w:pict>
      </w:r>
    </w:p>
    <w:p w14:paraId="134E94BB">
      <w:pPr>
        <w:rPr>
          <w:rFonts w:hint="eastAsia"/>
          <w:lang w:val="en-US" w:eastAsia="zh-CN"/>
        </w:rPr>
      </w:pPr>
      <w:r>
        <w:rPr>
          <w:rFonts w:hint="eastAsia"/>
          <w:lang w:val="en-US" w:eastAsia="zh-CN"/>
        </w:rPr>
        <w:t>My research interests are in product and service design, and my main research focuses on the design of products for intergenerational interactions based on service design thinking, especially the intergenerational interactions between the elderly and children in China's ethnic minority areas. The three theory-building design methods mentioned in the course can be relevantly applied in my research direction, but I personally prefer to use Scaffolding theories for my subsequent academic projects.</w:t>
      </w:r>
    </w:p>
    <w:p w14:paraId="16DAA9F4">
      <w:pPr>
        <w:rPr>
          <w:rFonts w:hint="eastAsia"/>
          <w:lang w:val="en-US" w:eastAsia="zh-CN"/>
        </w:rPr>
      </w:pPr>
    </w:p>
    <w:p w14:paraId="2F30EB4E">
      <w:pPr>
        <w:rPr>
          <w:rFonts w:hint="eastAsia"/>
          <w:lang w:val="en-US" w:eastAsia="zh-CN"/>
        </w:rPr>
      </w:pPr>
      <w:r>
        <w:rPr>
          <w:rFonts w:hint="eastAsia"/>
          <w:lang w:val="en-US" w:eastAsia="zh-CN"/>
        </w:rPr>
        <w:t xml:space="preserve">In my research project, the core of service design thinking lies in user-centredness, focusing on user experience and service quality, and considering the special needs and cultural backgrounds of ethnic minority elderly people and children, I believe that Scaffolding theories mainly emphasise on assisting users to gradually improve their competence and understanding through the provision of appropriate support, which is consistent with the user-centredness of service design thinking and the iterative design principles. Through the application of scaffolding theories, we can ensure that the actual abilities and needs of users are fully taken into account in the product design process, and that </w:t>
      </w:r>
      <w:r>
        <w:rPr>
          <w:rFonts w:hint="eastAsia"/>
          <w:highlight w:val="none"/>
          <w:lang w:val="en-US" w:eastAsia="zh-CN"/>
        </w:rPr>
        <w:t xml:space="preserve">effective interactions between the elderly and children are facilitated </w:t>
      </w:r>
      <w:r>
        <w:rPr>
          <w:rFonts w:hint="eastAsia"/>
          <w:lang w:val="en-US" w:eastAsia="zh-CN"/>
        </w:rPr>
        <w:t xml:space="preserve">through the gradual provision of </w:t>
      </w:r>
      <w:r>
        <w:rPr>
          <w:rFonts w:hint="eastAsia"/>
          <w:highlight w:val="none"/>
          <w:lang w:val="en-US" w:eastAsia="zh-CN"/>
        </w:rPr>
        <w:t xml:space="preserve">support, whilst at the same time preserving and transmitting the cultures of ethnic minorities. I believe that this approach contributes to the goal of service design thinking to create meaningful and </w:t>
      </w:r>
      <w:r>
        <w:rPr>
          <w:rFonts w:hint="eastAsia"/>
          <w:lang w:val="en-US" w:eastAsia="zh-CN"/>
        </w:rPr>
        <w:t>valuable user experiences.</w:t>
      </w:r>
    </w:p>
    <w:p w14:paraId="5BFA19D6">
      <w:pPr>
        <w:rPr>
          <w:rFonts w:hint="eastAsia"/>
          <w:lang w:val="en-US" w:eastAsia="zh-CN"/>
        </w:rPr>
      </w:pPr>
    </w:p>
    <w:p w14:paraId="5757A81E">
      <w:pPr>
        <w:rPr>
          <w:rFonts w:hint="default"/>
          <w:lang w:val="en-US" w:eastAsia="zh-CN"/>
        </w:rPr>
      </w:pPr>
      <w:r>
        <w:rPr>
          <w:rFonts w:hint="eastAsia"/>
          <w:lang w:val="en-US" w:eastAsia="zh-CN"/>
        </w:rPr>
        <w:t>Among the design approaches to building theories that lead to interdisciplinary practice, I believe that Blending theories is the most likely to lead to interdisciplinary practice. This is because the essence of interdisciplinary practice may lie in integrating knowledge and methods from different disciplines to solve complex problems. Blending theories can provide a comprehensive framework by combining theories and practices from different fields, enabling interdisciplinary teams to understand and solve problems from multiple perspectives. Therefore, Blending theories can better facilitate the dialogue and cooperation between different disciplines, and also help to create new theories and practices, thus promoting the development of interdisciplinary research.</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Roboto">
    <w:altName w:val="SWAstro"/>
    <w:panose1 w:val="00000000000000000000"/>
    <w:charset w:val="00"/>
    <w:family w:val="auto"/>
    <w:pitch w:val="default"/>
    <w:sig w:usb0="00000000" w:usb1="00000000" w:usb2="00000000" w:usb3="00000000" w:csb0="00000000" w:csb1="00000000"/>
  </w:font>
  <w:font w:name="SWAstro">
    <w:panose1 w:val="02000400000000000000"/>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k4NTRkZjEzMDM5Mzg2NGYyM2U5OWM3ZjQ4YjY0NDgifQ=="/>
  </w:docVars>
  <w:rsids>
    <w:rsidRoot w:val="787857AC"/>
    <w:rsid w:val="13BF6A87"/>
    <w:rsid w:val="787857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324</Words>
  <Characters>1984</Characters>
  <Lines>0</Lines>
  <Paragraphs>0</Paragraphs>
  <TotalTime>1556</TotalTime>
  <ScaleCrop>false</ScaleCrop>
  <LinksUpToDate>false</LinksUpToDate>
  <CharactersWithSpaces>2305</CharactersWithSpaces>
  <Application>WPS Office_12.1.0.18608_F1E327BC-269C-435d-A152-05C5408002CA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2024-10-24T12:56:00Z</dcterms:created>
  <dc:creator>颜颜_Violetta</dc:creator>
  <cp:keywords>, docId:BDE0300A7AC73C61114F5162EFA81187</cp:keywords>
  <cp:lastModifiedBy>颜颜_Violetta</cp:lastModifiedBy>
  <dcterms:modified xsi:type="dcterms:W3CDTF">2024-10-25T14:55:28Z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2052-12.1.0.18608</vt:lpwstr>
  </property>
  <property fmtid="{D5CDD505-2E9C-101B-9397-08002B2CF9AE}" pid="3" name="ICV">
    <vt:lpwstr>23F8F2F0E09F4C26A6FDBEB7400BDC5C_11</vt:lpwstr>
  </property>
</Properties>
</file>