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7CA" w:rsidRPr="00FB2912" w:rsidRDefault="00D337CA" w:rsidP="00D337CA">
      <w:pPr>
        <w:shd w:val="pct12" w:color="auto" w:fill="FFFFFF"/>
        <w:jc w:val="center"/>
        <w:rPr>
          <w:b/>
          <w:sz w:val="22"/>
          <w:szCs w:val="22"/>
          <w:lang w:val="en-US"/>
        </w:rPr>
      </w:pPr>
      <w:r w:rsidRPr="00FB2912">
        <w:rPr>
          <w:b/>
          <w:sz w:val="22"/>
          <w:szCs w:val="22"/>
          <w:lang w:val="en-US"/>
        </w:rPr>
        <w:t xml:space="preserve">MSc Applied Social &amp; Health Psychology </w:t>
      </w:r>
    </w:p>
    <w:p w:rsidR="00D337CA" w:rsidRPr="00FB2912" w:rsidRDefault="00D337CA" w:rsidP="00D337CA">
      <w:pPr>
        <w:jc w:val="center"/>
        <w:rPr>
          <w:i/>
          <w:sz w:val="22"/>
          <w:szCs w:val="22"/>
          <w:lang w:val="en-US"/>
        </w:rPr>
      </w:pPr>
      <w:r w:rsidRPr="00FB2912">
        <w:rPr>
          <w:i/>
          <w:sz w:val="22"/>
          <w:szCs w:val="22"/>
          <w:lang w:val="en-US"/>
        </w:rPr>
        <w:t>M7X01449 - Applied Research, Ethics &amp; Analysis</w:t>
      </w:r>
    </w:p>
    <w:p w:rsidR="00D337CA" w:rsidRPr="00FB2912" w:rsidRDefault="00D337CA" w:rsidP="00D337CA">
      <w:pPr>
        <w:rPr>
          <w:sz w:val="16"/>
          <w:szCs w:val="22"/>
          <w:lang w:val="en-US"/>
        </w:rPr>
      </w:pPr>
    </w:p>
    <w:p w:rsidR="00D337CA" w:rsidRDefault="00D337CA" w:rsidP="00D337CA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b/>
        </w:rPr>
      </w:pPr>
    </w:p>
    <w:p w:rsidR="00D337CA" w:rsidRPr="00FB2912" w:rsidRDefault="00D337CA" w:rsidP="00D337CA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b/>
        </w:rPr>
      </w:pPr>
      <w:r w:rsidRPr="00FB2912">
        <w:rPr>
          <w:b/>
        </w:rPr>
        <w:t>Assessment component 2:  Practical in-class skills assessment 1: Data input and analysis (10%)</w:t>
      </w:r>
    </w:p>
    <w:p w:rsidR="00D337CA" w:rsidRDefault="00D337CA" w:rsidP="00D337CA">
      <w:pPr>
        <w:pStyle w:val="paragraph"/>
        <w:spacing w:before="0" w:beforeAutospacing="0" w:after="0"/>
        <w:textAlignment w:val="baseline"/>
        <w:rPr>
          <w:rStyle w:val="eop"/>
          <w:szCs w:val="22"/>
        </w:rPr>
      </w:pPr>
    </w:p>
    <w:p w:rsidR="00D337CA" w:rsidRDefault="00D337CA" w:rsidP="00D337CA">
      <w:pPr>
        <w:pStyle w:val="paragraph"/>
        <w:spacing w:before="0" w:beforeAutospacing="0" w:after="0"/>
        <w:textAlignment w:val="baseline"/>
        <w:rPr>
          <w:rStyle w:val="eop"/>
          <w:szCs w:val="22"/>
        </w:rPr>
      </w:pPr>
      <w:r>
        <w:rPr>
          <w:rStyle w:val="eop"/>
          <w:szCs w:val="22"/>
        </w:rPr>
        <w:t>Student Number: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8959"/>
      </w:tblGrid>
      <w:tr w:rsidR="00D337CA" w:rsidRPr="00C568A9" w:rsidTr="00D337CA">
        <w:tc>
          <w:tcPr>
            <w:tcW w:w="9634" w:type="dxa"/>
            <w:gridSpan w:val="2"/>
            <w:shd w:val="clear" w:color="auto" w:fill="auto"/>
          </w:tcPr>
          <w:p w:rsidR="00D337CA" w:rsidRPr="00A348E7" w:rsidRDefault="00D337CA" w:rsidP="00FB7946">
            <w:pPr>
              <w:contextualSpacing/>
              <w:rPr>
                <w:rFonts w:eastAsia="Calibri"/>
                <w:b/>
                <w:szCs w:val="22"/>
                <w:lang w:eastAsia="en-US"/>
              </w:rPr>
            </w:pPr>
            <w:r w:rsidRPr="00A348E7">
              <w:rPr>
                <w:rFonts w:eastAsia="Calibri"/>
                <w:b/>
                <w:szCs w:val="22"/>
                <w:lang w:eastAsia="en-US"/>
              </w:rPr>
              <w:t>Responses to questions 5, 6, 7a, and 7b</w:t>
            </w:r>
          </w:p>
          <w:p w:rsidR="00D337CA" w:rsidRPr="007415AB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</w:tc>
      </w:tr>
      <w:tr w:rsidR="00D337CA" w:rsidRPr="00C568A9" w:rsidTr="00D337CA">
        <w:tc>
          <w:tcPr>
            <w:tcW w:w="675" w:type="dxa"/>
            <w:shd w:val="clear" w:color="auto" w:fill="auto"/>
          </w:tcPr>
          <w:p w:rsidR="00D337CA" w:rsidRPr="00C84AB3" w:rsidRDefault="00D337CA" w:rsidP="00FB7946">
            <w:pPr>
              <w:contextualSpacing/>
              <w:rPr>
                <w:rFonts w:eastAsia="Calibri"/>
                <w:b/>
                <w:szCs w:val="22"/>
                <w:lang w:eastAsia="en-US"/>
              </w:rPr>
            </w:pPr>
            <w:r w:rsidRPr="00C84AB3">
              <w:rPr>
                <w:rFonts w:eastAsia="Calibri"/>
                <w:b/>
                <w:szCs w:val="22"/>
                <w:lang w:eastAsia="en-US"/>
              </w:rPr>
              <w:t>5</w:t>
            </w:r>
          </w:p>
        </w:tc>
        <w:tc>
          <w:tcPr>
            <w:tcW w:w="8959" w:type="dxa"/>
            <w:shd w:val="clear" w:color="auto" w:fill="auto"/>
          </w:tcPr>
          <w:p w:rsidR="00D337CA" w:rsidRPr="007415AB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  <w:r w:rsidRPr="007415AB">
              <w:rPr>
                <w:rFonts w:eastAsia="Calibri"/>
                <w:szCs w:val="22"/>
                <w:lang w:eastAsia="en-US"/>
              </w:rPr>
              <w:t xml:space="preserve">Outliers: </w:t>
            </w:r>
          </w:p>
          <w:p w:rsidR="00D337CA" w:rsidRPr="007415AB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Pr="007415AB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Pr="007415AB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  <w:bookmarkStart w:id="0" w:name="_GoBack"/>
            <w:bookmarkEnd w:id="0"/>
          </w:p>
          <w:p w:rsidR="00D337CA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Pr="007415AB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Pr="007415AB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</w:tc>
      </w:tr>
      <w:tr w:rsidR="00D337CA" w:rsidRPr="00C568A9" w:rsidTr="00D337CA">
        <w:tc>
          <w:tcPr>
            <w:tcW w:w="675" w:type="dxa"/>
            <w:shd w:val="clear" w:color="auto" w:fill="auto"/>
          </w:tcPr>
          <w:p w:rsidR="00D337CA" w:rsidRPr="00C84AB3" w:rsidRDefault="00D337CA" w:rsidP="00FB7946">
            <w:pPr>
              <w:contextualSpacing/>
              <w:rPr>
                <w:rFonts w:eastAsia="Calibri"/>
                <w:b/>
                <w:szCs w:val="22"/>
                <w:lang w:eastAsia="en-US"/>
              </w:rPr>
            </w:pPr>
            <w:r w:rsidRPr="00C84AB3">
              <w:rPr>
                <w:rFonts w:eastAsia="Calibri"/>
                <w:b/>
                <w:szCs w:val="22"/>
                <w:lang w:eastAsia="en-US"/>
              </w:rPr>
              <w:t>6</w:t>
            </w:r>
          </w:p>
          <w:p w:rsidR="00D337CA" w:rsidRPr="00C84AB3" w:rsidRDefault="00D337CA" w:rsidP="00FB7946">
            <w:pPr>
              <w:contextualSpacing/>
              <w:rPr>
                <w:rFonts w:eastAsia="Calibri"/>
                <w:b/>
                <w:szCs w:val="22"/>
                <w:lang w:eastAsia="en-US"/>
              </w:rPr>
            </w:pPr>
          </w:p>
        </w:tc>
        <w:tc>
          <w:tcPr>
            <w:tcW w:w="8959" w:type="dxa"/>
            <w:shd w:val="clear" w:color="auto" w:fill="auto"/>
          </w:tcPr>
          <w:p w:rsidR="00D337CA" w:rsidRPr="007415AB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  <w:r w:rsidRPr="007415AB">
              <w:rPr>
                <w:rFonts w:eastAsia="Calibri"/>
                <w:szCs w:val="22"/>
                <w:lang w:eastAsia="en-US"/>
              </w:rPr>
              <w:t xml:space="preserve">Internal reliability analysis of </w:t>
            </w:r>
            <w:r>
              <w:rPr>
                <w:rFonts w:eastAsia="Calibri"/>
                <w:szCs w:val="22"/>
                <w:lang w:eastAsia="en-US"/>
              </w:rPr>
              <w:t xml:space="preserve">the IES </w:t>
            </w:r>
            <w:r w:rsidRPr="007415AB">
              <w:rPr>
                <w:rFonts w:eastAsia="Calibri"/>
                <w:szCs w:val="22"/>
                <w:lang w:eastAsia="en-US"/>
              </w:rPr>
              <w:t xml:space="preserve">scale: </w:t>
            </w:r>
          </w:p>
          <w:p w:rsidR="00D337CA" w:rsidRPr="007415AB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Pr="007415AB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Pr="007415AB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Pr="007415AB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Pr="007415AB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Pr="007415AB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Pr="007415AB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</w:tc>
      </w:tr>
      <w:tr w:rsidR="00D337CA" w:rsidRPr="00C568A9" w:rsidTr="00D337CA">
        <w:tc>
          <w:tcPr>
            <w:tcW w:w="675" w:type="dxa"/>
            <w:shd w:val="clear" w:color="auto" w:fill="auto"/>
          </w:tcPr>
          <w:p w:rsidR="00D337CA" w:rsidRPr="00C84AB3" w:rsidRDefault="00D337CA" w:rsidP="00FB7946">
            <w:pPr>
              <w:contextualSpacing/>
              <w:rPr>
                <w:rFonts w:eastAsia="Calibri"/>
                <w:b/>
                <w:szCs w:val="22"/>
                <w:lang w:eastAsia="en-US"/>
              </w:rPr>
            </w:pPr>
            <w:r w:rsidRPr="00C84AB3">
              <w:rPr>
                <w:rFonts w:eastAsia="Calibri"/>
                <w:b/>
                <w:szCs w:val="22"/>
                <w:lang w:eastAsia="en-US"/>
              </w:rPr>
              <w:lastRenderedPageBreak/>
              <w:t>7a</w:t>
            </w:r>
          </w:p>
          <w:p w:rsidR="00D337CA" w:rsidRPr="00C84AB3" w:rsidRDefault="00D337CA" w:rsidP="00FB7946">
            <w:pPr>
              <w:contextualSpacing/>
              <w:rPr>
                <w:rFonts w:eastAsia="Calibri"/>
                <w:b/>
                <w:szCs w:val="22"/>
                <w:lang w:eastAsia="en-US"/>
              </w:rPr>
            </w:pPr>
          </w:p>
        </w:tc>
        <w:tc>
          <w:tcPr>
            <w:tcW w:w="8959" w:type="dxa"/>
            <w:shd w:val="clear" w:color="auto" w:fill="auto"/>
          </w:tcPr>
          <w:p w:rsidR="00D337CA" w:rsidRPr="007415AB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Pr="007415AB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Pr="007415AB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Pr="007415AB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Pr="007415AB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Pr="007415AB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Pr="007415AB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Pr="007415AB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</w:tc>
      </w:tr>
      <w:tr w:rsidR="00D337CA" w:rsidRPr="00C568A9" w:rsidTr="00D337CA">
        <w:tc>
          <w:tcPr>
            <w:tcW w:w="675" w:type="dxa"/>
            <w:shd w:val="clear" w:color="auto" w:fill="auto"/>
          </w:tcPr>
          <w:p w:rsidR="00D337CA" w:rsidRPr="00C84AB3" w:rsidRDefault="00D337CA" w:rsidP="00FB7946">
            <w:pPr>
              <w:contextualSpacing/>
              <w:rPr>
                <w:rFonts w:eastAsia="Calibri"/>
                <w:b/>
                <w:szCs w:val="22"/>
                <w:lang w:eastAsia="en-US"/>
              </w:rPr>
            </w:pPr>
            <w:r w:rsidRPr="00C84AB3">
              <w:rPr>
                <w:rFonts w:eastAsia="Calibri"/>
                <w:b/>
                <w:szCs w:val="22"/>
                <w:lang w:eastAsia="en-US"/>
              </w:rPr>
              <w:t>7b</w:t>
            </w:r>
          </w:p>
          <w:p w:rsidR="00D337CA" w:rsidRPr="00C84AB3" w:rsidRDefault="00D337CA" w:rsidP="00FB7946">
            <w:pPr>
              <w:contextualSpacing/>
              <w:rPr>
                <w:rFonts w:eastAsia="Calibri"/>
                <w:b/>
                <w:szCs w:val="22"/>
                <w:lang w:eastAsia="en-US"/>
              </w:rPr>
            </w:pPr>
          </w:p>
        </w:tc>
        <w:tc>
          <w:tcPr>
            <w:tcW w:w="8959" w:type="dxa"/>
            <w:shd w:val="clear" w:color="auto" w:fill="auto"/>
          </w:tcPr>
          <w:p w:rsidR="00D337CA" w:rsidRPr="007415AB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Pr="007415AB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Pr="007415AB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Pr="007415AB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Pr="007415AB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  <w:p w:rsidR="00D337CA" w:rsidRPr="007415AB" w:rsidRDefault="00D337CA" w:rsidP="00FB7946">
            <w:pPr>
              <w:contextualSpacing/>
              <w:rPr>
                <w:rFonts w:eastAsia="Calibri"/>
                <w:szCs w:val="22"/>
                <w:lang w:eastAsia="en-US"/>
              </w:rPr>
            </w:pPr>
          </w:p>
        </w:tc>
      </w:tr>
    </w:tbl>
    <w:p w:rsidR="005D0BB4" w:rsidRDefault="005D0BB4"/>
    <w:sectPr w:rsidR="005D0BB4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37CA" w:rsidRDefault="00D337CA" w:rsidP="00D337CA">
      <w:r>
        <w:separator/>
      </w:r>
    </w:p>
  </w:endnote>
  <w:endnote w:type="continuationSeparator" w:id="0">
    <w:p w:rsidR="00D337CA" w:rsidRDefault="00D337CA" w:rsidP="00D337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37CA" w:rsidRDefault="00D337CA" w:rsidP="00D337CA">
      <w:r>
        <w:separator/>
      </w:r>
    </w:p>
  </w:footnote>
  <w:footnote w:type="continuationSeparator" w:id="0">
    <w:p w:rsidR="00D337CA" w:rsidRDefault="00D337CA" w:rsidP="00D337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8381352"/>
      <w:docPartObj>
        <w:docPartGallery w:val="Page Numbers (Top of Page)"/>
        <w:docPartUnique/>
      </w:docPartObj>
    </w:sdtPr>
    <w:sdtContent>
      <w:p w:rsidR="00D337CA" w:rsidRDefault="00D337CA">
        <w:pPr>
          <w:pStyle w:val="Header"/>
        </w:pPr>
        <w:r>
          <w:t xml:space="preserve">Page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 xml:space="preserve"> PAGE </w:instrText>
        </w:r>
        <w:r>
          <w:rPr>
            <w:b/>
            <w:bCs/>
          </w:rPr>
          <w:fldChar w:fldCharType="separate"/>
        </w:r>
        <w:r>
          <w:rPr>
            <w:b/>
            <w:bCs/>
            <w:noProof/>
          </w:rPr>
          <w:t>1</w:t>
        </w:r>
        <w:r>
          <w:rPr>
            <w:b/>
            <w:bCs/>
          </w:rPr>
          <w:fldChar w:fldCharType="end"/>
        </w:r>
        <w:r>
          <w:t xml:space="preserve"> of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 xml:space="preserve"> NUMPAGES  </w:instrText>
        </w:r>
        <w:r>
          <w:rPr>
            <w:b/>
            <w:bCs/>
          </w:rP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</w:rPr>
          <w:fldChar w:fldCharType="end"/>
        </w:r>
      </w:p>
    </w:sdtContent>
  </w:sdt>
  <w:p w:rsidR="00D337CA" w:rsidRDefault="00D337C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7CA"/>
    <w:rsid w:val="00001790"/>
    <w:rsid w:val="00014243"/>
    <w:rsid w:val="00124B6A"/>
    <w:rsid w:val="00136F7D"/>
    <w:rsid w:val="001A386E"/>
    <w:rsid w:val="001E1DA8"/>
    <w:rsid w:val="0024456C"/>
    <w:rsid w:val="00246788"/>
    <w:rsid w:val="002C6CB0"/>
    <w:rsid w:val="002F3B42"/>
    <w:rsid w:val="0030743D"/>
    <w:rsid w:val="00327B23"/>
    <w:rsid w:val="00354669"/>
    <w:rsid w:val="00377628"/>
    <w:rsid w:val="003B26A2"/>
    <w:rsid w:val="003C01B4"/>
    <w:rsid w:val="00403A9E"/>
    <w:rsid w:val="00426A0E"/>
    <w:rsid w:val="004B5DC6"/>
    <w:rsid w:val="004C5230"/>
    <w:rsid w:val="004D5387"/>
    <w:rsid w:val="004D7D0E"/>
    <w:rsid w:val="004E4B83"/>
    <w:rsid w:val="004F23F4"/>
    <w:rsid w:val="004F33E2"/>
    <w:rsid w:val="004F61DC"/>
    <w:rsid w:val="0056627A"/>
    <w:rsid w:val="00570D3F"/>
    <w:rsid w:val="005D0BB4"/>
    <w:rsid w:val="005D1AE8"/>
    <w:rsid w:val="005E4F4A"/>
    <w:rsid w:val="005F76F4"/>
    <w:rsid w:val="006065A5"/>
    <w:rsid w:val="00615E85"/>
    <w:rsid w:val="0062255A"/>
    <w:rsid w:val="0063005A"/>
    <w:rsid w:val="00635238"/>
    <w:rsid w:val="0065650E"/>
    <w:rsid w:val="00661446"/>
    <w:rsid w:val="006D7EA0"/>
    <w:rsid w:val="006E7E88"/>
    <w:rsid w:val="007D0A6E"/>
    <w:rsid w:val="00823FF4"/>
    <w:rsid w:val="00826CCB"/>
    <w:rsid w:val="0084168D"/>
    <w:rsid w:val="008A61BB"/>
    <w:rsid w:val="008B7D2C"/>
    <w:rsid w:val="008E639C"/>
    <w:rsid w:val="00923640"/>
    <w:rsid w:val="00937CAC"/>
    <w:rsid w:val="009666EC"/>
    <w:rsid w:val="00993B92"/>
    <w:rsid w:val="009969DD"/>
    <w:rsid w:val="009B7E1C"/>
    <w:rsid w:val="009C59B8"/>
    <w:rsid w:val="009F6F17"/>
    <w:rsid w:val="00A3434E"/>
    <w:rsid w:val="00A8042C"/>
    <w:rsid w:val="00A930C6"/>
    <w:rsid w:val="00AE03AF"/>
    <w:rsid w:val="00B152DC"/>
    <w:rsid w:val="00B3046C"/>
    <w:rsid w:val="00B8123F"/>
    <w:rsid w:val="00BA2BB6"/>
    <w:rsid w:val="00BB2788"/>
    <w:rsid w:val="00BF7597"/>
    <w:rsid w:val="00C176A7"/>
    <w:rsid w:val="00C22903"/>
    <w:rsid w:val="00C50A07"/>
    <w:rsid w:val="00C65E65"/>
    <w:rsid w:val="00C679CA"/>
    <w:rsid w:val="00C86404"/>
    <w:rsid w:val="00CA6B41"/>
    <w:rsid w:val="00CB091D"/>
    <w:rsid w:val="00CB35C9"/>
    <w:rsid w:val="00CD035E"/>
    <w:rsid w:val="00D23464"/>
    <w:rsid w:val="00D337CA"/>
    <w:rsid w:val="00D46350"/>
    <w:rsid w:val="00D9417F"/>
    <w:rsid w:val="00E151A3"/>
    <w:rsid w:val="00E169E3"/>
    <w:rsid w:val="00E726CB"/>
    <w:rsid w:val="00ED63CC"/>
    <w:rsid w:val="00EF0E06"/>
    <w:rsid w:val="00F40269"/>
    <w:rsid w:val="00FC6EBD"/>
    <w:rsid w:val="00FD5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14FA5"/>
  <w15:chartTrackingRefBased/>
  <w15:docId w15:val="{00CE979F-D006-4000-8CC4-ACD4194F2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37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op">
    <w:name w:val="eop"/>
    <w:rsid w:val="00D337CA"/>
  </w:style>
  <w:style w:type="paragraph" w:customStyle="1" w:styleId="paragraph">
    <w:name w:val="paragraph"/>
    <w:basedOn w:val="Normal"/>
    <w:rsid w:val="00D337CA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D337C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37CA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D337C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37CA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60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Williams</dc:creator>
  <cp:keywords/>
  <dc:description/>
  <cp:lastModifiedBy>Kate Williams</cp:lastModifiedBy>
  <cp:revision>1</cp:revision>
  <dcterms:created xsi:type="dcterms:W3CDTF">2018-10-23T10:47:00Z</dcterms:created>
  <dcterms:modified xsi:type="dcterms:W3CDTF">2018-10-23T10:50:00Z</dcterms:modified>
</cp:coreProperties>
</file>