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2ABF0" w14:textId="77777777" w:rsidR="00EE4FE3" w:rsidRDefault="00EE4FE3" w:rsidP="001E0FCE">
      <w:pPr>
        <w:spacing w:line="360" w:lineRule="auto"/>
        <w:rPr>
          <w:rFonts w:ascii="Arial" w:hAnsi="Arial" w:cs="Arial"/>
          <w:b/>
          <w:bCs/>
          <w:sz w:val="36"/>
          <w:szCs w:val="36"/>
        </w:rPr>
      </w:pPr>
    </w:p>
    <w:p w14:paraId="0EAA04CB" w14:textId="77777777" w:rsidR="00EE4FE3" w:rsidRDefault="00EE4FE3" w:rsidP="001E0FCE">
      <w:pPr>
        <w:spacing w:line="360" w:lineRule="auto"/>
        <w:rPr>
          <w:rFonts w:ascii="Arial" w:hAnsi="Arial" w:cs="Arial"/>
          <w:b/>
          <w:bCs/>
          <w:sz w:val="36"/>
          <w:szCs w:val="36"/>
        </w:rPr>
      </w:pPr>
    </w:p>
    <w:p w14:paraId="66A22E2B" w14:textId="77777777" w:rsidR="00EE4FE3" w:rsidRDefault="00EE4FE3" w:rsidP="001E0FCE">
      <w:pPr>
        <w:spacing w:line="360" w:lineRule="auto"/>
        <w:rPr>
          <w:rFonts w:ascii="Arial" w:hAnsi="Arial" w:cs="Arial"/>
          <w:b/>
          <w:bCs/>
          <w:sz w:val="36"/>
          <w:szCs w:val="36"/>
        </w:rPr>
      </w:pPr>
    </w:p>
    <w:p w14:paraId="73B104F7" w14:textId="77777777" w:rsidR="00EE4FE3" w:rsidRDefault="00EE4FE3" w:rsidP="001E0FCE">
      <w:pPr>
        <w:spacing w:line="360" w:lineRule="auto"/>
        <w:rPr>
          <w:rFonts w:ascii="Arial" w:hAnsi="Arial" w:cs="Arial"/>
          <w:b/>
          <w:bCs/>
          <w:sz w:val="36"/>
          <w:szCs w:val="36"/>
        </w:rPr>
      </w:pPr>
    </w:p>
    <w:p w14:paraId="79FEA8FB" w14:textId="76D20FB2" w:rsidR="00E06F69" w:rsidRPr="00EE4FE3" w:rsidRDefault="00E06F69" w:rsidP="001E0FCE">
      <w:pPr>
        <w:spacing w:line="360" w:lineRule="auto"/>
        <w:rPr>
          <w:rFonts w:ascii="Arial" w:hAnsi="Arial" w:cs="Arial"/>
          <w:b/>
          <w:bCs/>
          <w:sz w:val="36"/>
          <w:szCs w:val="36"/>
        </w:rPr>
      </w:pPr>
      <w:r w:rsidRPr="00EE4FE3">
        <w:rPr>
          <w:rFonts w:ascii="Arial" w:hAnsi="Arial" w:cs="Arial"/>
          <w:b/>
          <w:bCs/>
          <w:sz w:val="36"/>
          <w:szCs w:val="36"/>
        </w:rPr>
        <w:t>Assessing the Impact of Different Leadership Styles on Team Effectiveness and Employee Morale in the Hospitality Industry</w:t>
      </w:r>
    </w:p>
    <w:p w14:paraId="640BE68E" w14:textId="77777777" w:rsidR="00E06F69" w:rsidRPr="001E0FCE" w:rsidRDefault="00E06F69" w:rsidP="001E0FCE">
      <w:pPr>
        <w:spacing w:line="360" w:lineRule="auto"/>
        <w:rPr>
          <w:rFonts w:ascii="Arial" w:hAnsi="Arial" w:cs="Arial"/>
        </w:rPr>
      </w:pPr>
    </w:p>
    <w:p w14:paraId="7CD5BD7C" w14:textId="77777777" w:rsidR="00E06F69" w:rsidRDefault="00E06F69" w:rsidP="001E0FCE">
      <w:pPr>
        <w:spacing w:line="360" w:lineRule="auto"/>
        <w:rPr>
          <w:rFonts w:ascii="Arial" w:hAnsi="Arial" w:cs="Arial"/>
        </w:rPr>
      </w:pPr>
    </w:p>
    <w:p w14:paraId="48520C2C" w14:textId="77777777" w:rsidR="001E0FCE" w:rsidRDefault="001E0FCE" w:rsidP="001E0FCE">
      <w:pPr>
        <w:spacing w:line="360" w:lineRule="auto"/>
        <w:rPr>
          <w:rFonts w:ascii="Arial" w:hAnsi="Arial" w:cs="Arial"/>
        </w:rPr>
      </w:pPr>
    </w:p>
    <w:p w14:paraId="6850F981" w14:textId="77777777" w:rsidR="00EE4FE3" w:rsidRDefault="00EE4FE3" w:rsidP="001E0FCE">
      <w:pPr>
        <w:spacing w:line="360" w:lineRule="auto"/>
        <w:rPr>
          <w:rFonts w:ascii="Arial" w:hAnsi="Arial" w:cs="Arial"/>
        </w:rPr>
      </w:pPr>
    </w:p>
    <w:p w14:paraId="353A095D" w14:textId="77777777" w:rsidR="00EE4FE3" w:rsidRDefault="00EE4FE3" w:rsidP="001E0FCE">
      <w:pPr>
        <w:spacing w:line="360" w:lineRule="auto"/>
        <w:rPr>
          <w:rFonts w:ascii="Arial" w:hAnsi="Arial" w:cs="Arial"/>
        </w:rPr>
      </w:pPr>
    </w:p>
    <w:p w14:paraId="23106BEA" w14:textId="77777777" w:rsidR="001E0FCE" w:rsidRDefault="001E0FCE" w:rsidP="001E0FCE">
      <w:pPr>
        <w:spacing w:line="360" w:lineRule="auto"/>
        <w:rPr>
          <w:rFonts w:ascii="Arial" w:hAnsi="Arial" w:cs="Arial"/>
        </w:rPr>
      </w:pPr>
    </w:p>
    <w:p w14:paraId="08408BB7" w14:textId="77777777" w:rsidR="00EE4FE3" w:rsidRPr="00EE4FE3" w:rsidRDefault="00EE4FE3" w:rsidP="001E0FCE">
      <w:pPr>
        <w:spacing w:line="360" w:lineRule="auto"/>
        <w:rPr>
          <w:rFonts w:ascii="Arial" w:hAnsi="Arial" w:cs="Arial"/>
          <w:b/>
          <w:bCs/>
          <w:sz w:val="24"/>
          <w:szCs w:val="24"/>
        </w:rPr>
      </w:pPr>
      <w:r w:rsidRPr="00EE4FE3">
        <w:rPr>
          <w:rFonts w:ascii="Arial" w:hAnsi="Arial" w:cs="Arial"/>
          <w:b/>
          <w:bCs/>
          <w:sz w:val="24"/>
          <w:szCs w:val="24"/>
        </w:rPr>
        <w:t xml:space="preserve">Module: Management &amp; Organisational Behaviour </w:t>
      </w:r>
    </w:p>
    <w:p w14:paraId="0F3DD4AB" w14:textId="52C26F9C" w:rsidR="001E0FCE" w:rsidRPr="00EE4FE3" w:rsidRDefault="00EE4FE3" w:rsidP="001E0FCE">
      <w:pPr>
        <w:spacing w:line="360" w:lineRule="auto"/>
        <w:rPr>
          <w:rFonts w:ascii="Arial" w:hAnsi="Arial" w:cs="Arial"/>
          <w:b/>
          <w:bCs/>
          <w:sz w:val="24"/>
          <w:szCs w:val="24"/>
        </w:rPr>
      </w:pPr>
      <w:r w:rsidRPr="00EE4FE3">
        <w:rPr>
          <w:rFonts w:ascii="Arial" w:hAnsi="Arial" w:cs="Arial"/>
          <w:b/>
          <w:bCs/>
          <w:sz w:val="24"/>
          <w:szCs w:val="24"/>
        </w:rPr>
        <w:t>Module code: BMIH5004</w:t>
      </w:r>
    </w:p>
    <w:p w14:paraId="7BA597FA" w14:textId="617AE43E" w:rsidR="00EE4FE3" w:rsidRPr="00EE4FE3" w:rsidRDefault="00EE4FE3" w:rsidP="001E0FCE">
      <w:pPr>
        <w:spacing w:line="360" w:lineRule="auto"/>
        <w:rPr>
          <w:rFonts w:ascii="Arial" w:hAnsi="Arial" w:cs="Arial"/>
          <w:b/>
          <w:bCs/>
          <w:sz w:val="24"/>
          <w:szCs w:val="24"/>
        </w:rPr>
      </w:pPr>
      <w:r w:rsidRPr="00EE4FE3">
        <w:rPr>
          <w:rFonts w:ascii="Arial" w:hAnsi="Arial" w:cs="Arial"/>
          <w:b/>
          <w:bCs/>
          <w:sz w:val="24"/>
          <w:szCs w:val="24"/>
        </w:rPr>
        <w:t>Student name: Laura Balu (2232556)</w:t>
      </w:r>
    </w:p>
    <w:p w14:paraId="4620725A" w14:textId="5A7A154E" w:rsidR="00EE4FE3" w:rsidRPr="00EE4FE3" w:rsidRDefault="00EE4FE3" w:rsidP="001E0FCE">
      <w:pPr>
        <w:spacing w:line="360" w:lineRule="auto"/>
        <w:rPr>
          <w:rFonts w:ascii="Arial" w:hAnsi="Arial" w:cs="Arial"/>
          <w:b/>
          <w:bCs/>
          <w:sz w:val="24"/>
          <w:szCs w:val="24"/>
        </w:rPr>
      </w:pPr>
      <w:r w:rsidRPr="00EE4FE3">
        <w:rPr>
          <w:rFonts w:ascii="Arial" w:hAnsi="Arial" w:cs="Arial"/>
          <w:b/>
          <w:bCs/>
          <w:sz w:val="24"/>
          <w:szCs w:val="24"/>
        </w:rPr>
        <w:t>Lecturer name: Jessica Newport</w:t>
      </w:r>
    </w:p>
    <w:p w14:paraId="712DC87A" w14:textId="77777777" w:rsidR="00EE4FE3" w:rsidRDefault="00EE4FE3" w:rsidP="001E0FCE">
      <w:pPr>
        <w:spacing w:line="360" w:lineRule="auto"/>
        <w:rPr>
          <w:rFonts w:ascii="Arial" w:hAnsi="Arial" w:cs="Arial"/>
        </w:rPr>
      </w:pPr>
    </w:p>
    <w:p w14:paraId="74233B36" w14:textId="77777777" w:rsidR="001E0FCE" w:rsidRDefault="001E0FCE" w:rsidP="001E0FCE">
      <w:pPr>
        <w:spacing w:line="360" w:lineRule="auto"/>
        <w:rPr>
          <w:rFonts w:ascii="Arial" w:hAnsi="Arial" w:cs="Arial"/>
        </w:rPr>
      </w:pPr>
    </w:p>
    <w:p w14:paraId="4BA8AA54" w14:textId="77777777" w:rsidR="001E0FCE" w:rsidRDefault="001E0FCE" w:rsidP="001E0FCE">
      <w:pPr>
        <w:spacing w:line="360" w:lineRule="auto"/>
        <w:rPr>
          <w:rFonts w:ascii="Arial" w:hAnsi="Arial" w:cs="Arial"/>
        </w:rPr>
      </w:pPr>
    </w:p>
    <w:p w14:paraId="7BA88D15" w14:textId="77777777" w:rsidR="001E0FCE" w:rsidRDefault="001E0FCE" w:rsidP="001E0FCE">
      <w:pPr>
        <w:spacing w:line="360" w:lineRule="auto"/>
        <w:rPr>
          <w:rFonts w:ascii="Arial" w:hAnsi="Arial" w:cs="Arial"/>
        </w:rPr>
      </w:pPr>
    </w:p>
    <w:p w14:paraId="0F768906" w14:textId="77777777" w:rsidR="001E0FCE" w:rsidRDefault="001E0FCE" w:rsidP="001E0FCE">
      <w:pPr>
        <w:spacing w:line="360" w:lineRule="auto"/>
        <w:rPr>
          <w:rFonts w:ascii="Arial" w:hAnsi="Arial" w:cs="Arial"/>
        </w:rPr>
      </w:pPr>
    </w:p>
    <w:p w14:paraId="5314386B" w14:textId="77777777" w:rsidR="001E0FCE" w:rsidRDefault="001E0FCE" w:rsidP="001E0FCE">
      <w:pPr>
        <w:spacing w:line="360" w:lineRule="auto"/>
        <w:rPr>
          <w:rFonts w:ascii="Arial" w:hAnsi="Arial" w:cs="Arial"/>
        </w:rPr>
      </w:pPr>
    </w:p>
    <w:p w14:paraId="2D2B1825" w14:textId="77777777" w:rsidR="001E0FCE" w:rsidRDefault="001E0FCE" w:rsidP="001E0FCE">
      <w:pPr>
        <w:spacing w:line="360" w:lineRule="auto"/>
        <w:rPr>
          <w:rFonts w:ascii="Arial" w:hAnsi="Arial" w:cs="Arial"/>
        </w:rPr>
      </w:pPr>
    </w:p>
    <w:p w14:paraId="6AE88654" w14:textId="7ADC8B2F" w:rsidR="00907AE9" w:rsidRDefault="00A9611E" w:rsidP="001E0FCE">
      <w:pPr>
        <w:spacing w:line="360" w:lineRule="auto"/>
        <w:rPr>
          <w:rFonts w:ascii="Arial" w:hAnsi="Arial" w:cs="Arial"/>
        </w:rPr>
      </w:pPr>
      <w:r w:rsidRPr="00A9611E">
        <w:rPr>
          <w:rFonts w:ascii="Arial" w:hAnsi="Arial" w:cs="Arial"/>
        </w:rPr>
        <w:t>I acknowledge</w:t>
      </w:r>
      <w:r>
        <w:rPr>
          <w:rFonts w:ascii="Arial" w:hAnsi="Arial" w:cs="Arial"/>
        </w:rPr>
        <w:t xml:space="preserve"> that I used</w:t>
      </w:r>
      <w:r w:rsidR="00907AE9">
        <w:rPr>
          <w:rFonts w:ascii="Arial" w:hAnsi="Arial" w:cs="Arial"/>
        </w:rPr>
        <w:t xml:space="preserve"> Google all the time</w:t>
      </w:r>
      <w:r>
        <w:rPr>
          <w:rFonts w:ascii="Arial" w:hAnsi="Arial" w:cs="Arial"/>
        </w:rPr>
        <w:t xml:space="preserve"> </w:t>
      </w:r>
      <w:r w:rsidR="00A9433C">
        <w:rPr>
          <w:rFonts w:ascii="Arial" w:hAnsi="Arial" w:cs="Arial"/>
        </w:rPr>
        <w:t xml:space="preserve">for research purposes only </w:t>
      </w:r>
      <w:r w:rsidR="00907AE9">
        <w:rPr>
          <w:rFonts w:ascii="Arial" w:hAnsi="Arial" w:cs="Arial"/>
        </w:rPr>
        <w:t>(Google.c</w:t>
      </w:r>
      <w:r w:rsidR="00E11FBE">
        <w:rPr>
          <w:rFonts w:ascii="Arial" w:hAnsi="Arial" w:cs="Arial"/>
        </w:rPr>
        <w:t>om</w:t>
      </w:r>
      <w:r w:rsidR="00907AE9">
        <w:rPr>
          <w:rFonts w:ascii="Arial" w:hAnsi="Arial" w:cs="Arial"/>
        </w:rPr>
        <w:t>)</w:t>
      </w:r>
    </w:p>
    <w:p w14:paraId="699B999B" w14:textId="535FB091" w:rsidR="00E11FBE" w:rsidRDefault="00E11FBE" w:rsidP="001E0FCE">
      <w:pPr>
        <w:spacing w:line="360" w:lineRule="auto"/>
        <w:rPr>
          <w:rFonts w:ascii="Arial" w:hAnsi="Arial" w:cs="Arial"/>
        </w:rPr>
      </w:pPr>
      <w:r>
        <w:rPr>
          <w:rFonts w:ascii="Arial" w:hAnsi="Arial" w:cs="Arial"/>
        </w:rPr>
        <w:t>I acknowledge that I used Google Scholar all the time for research purposes only (</w:t>
      </w:r>
      <w:r w:rsidRPr="00E11FBE">
        <w:rPr>
          <w:rFonts w:ascii="Arial" w:hAnsi="Arial" w:cs="Arial"/>
        </w:rPr>
        <w:t>https://scholar.google.com/</w:t>
      </w:r>
      <w:r>
        <w:rPr>
          <w:rFonts w:ascii="Arial" w:hAnsi="Arial" w:cs="Arial"/>
        </w:rPr>
        <w:t>)</w:t>
      </w:r>
    </w:p>
    <w:p w14:paraId="5AD0CAA5" w14:textId="4900C09C" w:rsidR="001E0FCE" w:rsidRDefault="00E11FBE" w:rsidP="001E0FCE">
      <w:pPr>
        <w:spacing w:line="360" w:lineRule="auto"/>
        <w:rPr>
          <w:rFonts w:ascii="Arial" w:hAnsi="Arial" w:cs="Arial"/>
        </w:rPr>
      </w:pPr>
      <w:r>
        <w:rPr>
          <w:rFonts w:ascii="Arial" w:hAnsi="Arial" w:cs="Arial"/>
        </w:rPr>
        <w:t>I acknowledge that I used Grammarly all the time for proofreading only</w:t>
      </w:r>
    </w:p>
    <w:p w14:paraId="5A8D6A18" w14:textId="0F2EA370" w:rsidR="00E11FBE" w:rsidRDefault="00E11FBE" w:rsidP="00E11FBE">
      <w:pPr>
        <w:spacing w:line="360" w:lineRule="auto"/>
        <w:rPr>
          <w:rFonts w:ascii="Arial" w:hAnsi="Arial" w:cs="Arial"/>
        </w:rPr>
      </w:pPr>
      <w:r>
        <w:rPr>
          <w:rFonts w:ascii="Arial" w:hAnsi="Arial" w:cs="Arial"/>
        </w:rPr>
        <w:t>I acknowledge that I used Microsoft Copilot on 01 October 2024</w:t>
      </w:r>
      <w:r w:rsidR="00147CB0">
        <w:rPr>
          <w:rFonts w:ascii="Arial" w:hAnsi="Arial" w:cs="Arial"/>
        </w:rPr>
        <w:t>, 11 October 2024, and </w:t>
      </w:r>
      <w:r w:rsidR="00147CB0" w:rsidRPr="007932E1">
        <w:rPr>
          <w:rFonts w:ascii="Arial" w:hAnsi="Arial" w:cs="Arial"/>
        </w:rPr>
        <w:t>18 October 2024</w:t>
      </w:r>
      <w:r w:rsidR="00147CB0">
        <w:rPr>
          <w:rFonts w:ascii="Arial" w:hAnsi="Arial" w:cs="Arial"/>
        </w:rPr>
        <w:t xml:space="preserve"> for research purposes only </w:t>
      </w:r>
      <w:r w:rsidR="00312A39">
        <w:rPr>
          <w:rFonts w:ascii="Arial" w:hAnsi="Arial" w:cs="Arial"/>
        </w:rPr>
        <w:t>(</w:t>
      </w:r>
      <w:r w:rsidR="00312A39" w:rsidRPr="00312A39">
        <w:rPr>
          <w:rFonts w:ascii="Arial" w:hAnsi="Arial" w:cs="Arial"/>
        </w:rPr>
        <w:t>https://copilot.microsoft.com/</w:t>
      </w:r>
      <w:r w:rsidR="00312A39">
        <w:rPr>
          <w:rFonts w:ascii="Arial" w:hAnsi="Arial" w:cs="Arial"/>
        </w:rPr>
        <w:t>)</w:t>
      </w:r>
    </w:p>
    <w:p w14:paraId="03724EEE" w14:textId="53844022" w:rsidR="00A9611E" w:rsidRDefault="00A9611E" w:rsidP="001E0FCE">
      <w:pPr>
        <w:spacing w:line="360" w:lineRule="auto"/>
        <w:rPr>
          <w:rFonts w:ascii="Arial" w:hAnsi="Arial" w:cs="Arial"/>
        </w:rPr>
      </w:pPr>
      <w:r w:rsidRPr="00A9611E">
        <w:rPr>
          <w:rFonts w:ascii="Arial" w:hAnsi="Arial" w:cs="Arial"/>
        </w:rPr>
        <w:t>I confirm that I have not presented any AI</w:t>
      </w:r>
      <w:r w:rsidR="00A9433C">
        <w:rPr>
          <w:rFonts w:ascii="Arial" w:hAnsi="Arial" w:cs="Arial"/>
        </w:rPr>
        <w:t>-</w:t>
      </w:r>
      <w:r w:rsidRPr="00A9611E">
        <w:rPr>
          <w:rFonts w:ascii="Arial" w:hAnsi="Arial" w:cs="Arial"/>
        </w:rPr>
        <w:t>generated text as my work. I confirm I have copies of my drafts, notes, and other resources I used before, and after the use of AI tools which I may be asked to provide in evidence.</w:t>
      </w:r>
    </w:p>
    <w:p w14:paraId="396DF4E2" w14:textId="77777777" w:rsidR="001E0FCE" w:rsidRDefault="001E0FCE" w:rsidP="001E0FCE">
      <w:pPr>
        <w:spacing w:line="360" w:lineRule="auto"/>
        <w:rPr>
          <w:rFonts w:ascii="Arial" w:hAnsi="Arial" w:cs="Arial"/>
        </w:rPr>
      </w:pPr>
    </w:p>
    <w:p w14:paraId="39702DDF" w14:textId="77777777" w:rsidR="001E0FCE" w:rsidRDefault="001E0FCE" w:rsidP="001E0FCE">
      <w:pPr>
        <w:spacing w:line="360" w:lineRule="auto"/>
        <w:rPr>
          <w:rFonts w:ascii="Arial" w:hAnsi="Arial" w:cs="Arial"/>
        </w:rPr>
      </w:pPr>
    </w:p>
    <w:p w14:paraId="564C66C5" w14:textId="77777777" w:rsidR="001E0FCE" w:rsidRDefault="001E0FCE" w:rsidP="001E0FCE">
      <w:pPr>
        <w:spacing w:line="360" w:lineRule="auto"/>
        <w:rPr>
          <w:rFonts w:ascii="Arial" w:hAnsi="Arial" w:cs="Arial"/>
        </w:rPr>
      </w:pPr>
    </w:p>
    <w:p w14:paraId="0B266F71" w14:textId="77777777" w:rsidR="001E0FCE" w:rsidRDefault="001E0FCE" w:rsidP="001E0FCE">
      <w:pPr>
        <w:spacing w:line="360" w:lineRule="auto"/>
        <w:rPr>
          <w:rFonts w:ascii="Arial" w:hAnsi="Arial" w:cs="Arial"/>
        </w:rPr>
      </w:pPr>
    </w:p>
    <w:p w14:paraId="4EA65B7B" w14:textId="77777777" w:rsidR="001E0FCE" w:rsidRDefault="001E0FCE" w:rsidP="001E0FCE">
      <w:pPr>
        <w:spacing w:line="360" w:lineRule="auto"/>
        <w:rPr>
          <w:rFonts w:ascii="Arial" w:hAnsi="Arial" w:cs="Arial"/>
        </w:rPr>
      </w:pPr>
    </w:p>
    <w:p w14:paraId="1011ABD5" w14:textId="77777777" w:rsidR="001E0FCE" w:rsidRDefault="001E0FCE" w:rsidP="001E0FCE">
      <w:pPr>
        <w:spacing w:line="360" w:lineRule="auto"/>
        <w:rPr>
          <w:rFonts w:ascii="Arial" w:hAnsi="Arial" w:cs="Arial"/>
        </w:rPr>
      </w:pPr>
    </w:p>
    <w:p w14:paraId="562C40CB" w14:textId="77777777" w:rsidR="001E0FCE" w:rsidRDefault="001E0FCE" w:rsidP="001E0FCE">
      <w:pPr>
        <w:spacing w:line="360" w:lineRule="auto"/>
        <w:rPr>
          <w:rFonts w:ascii="Arial" w:hAnsi="Arial" w:cs="Arial"/>
        </w:rPr>
      </w:pPr>
    </w:p>
    <w:p w14:paraId="7A7C38A2" w14:textId="77777777" w:rsidR="001E0FCE" w:rsidRDefault="001E0FCE" w:rsidP="001E0FCE">
      <w:pPr>
        <w:spacing w:line="360" w:lineRule="auto"/>
        <w:rPr>
          <w:rFonts w:ascii="Arial" w:hAnsi="Arial" w:cs="Arial"/>
        </w:rPr>
      </w:pPr>
    </w:p>
    <w:p w14:paraId="2A56DE93" w14:textId="77777777" w:rsidR="001E0FCE" w:rsidRDefault="001E0FCE" w:rsidP="001E0FCE">
      <w:pPr>
        <w:spacing w:line="360" w:lineRule="auto"/>
        <w:rPr>
          <w:rFonts w:ascii="Arial" w:hAnsi="Arial" w:cs="Arial"/>
        </w:rPr>
      </w:pPr>
    </w:p>
    <w:p w14:paraId="19F62B4C" w14:textId="77777777" w:rsidR="001E0FCE" w:rsidRDefault="001E0FCE" w:rsidP="001E0FCE">
      <w:pPr>
        <w:spacing w:line="360" w:lineRule="auto"/>
        <w:rPr>
          <w:rFonts w:ascii="Arial" w:hAnsi="Arial" w:cs="Arial"/>
        </w:rPr>
      </w:pPr>
    </w:p>
    <w:p w14:paraId="44E0E4D8" w14:textId="77777777" w:rsidR="00EE4FE3" w:rsidRDefault="00EE4FE3" w:rsidP="001E0FCE">
      <w:pPr>
        <w:spacing w:line="360" w:lineRule="auto"/>
        <w:rPr>
          <w:rFonts w:ascii="Arial" w:hAnsi="Arial" w:cs="Arial"/>
        </w:rPr>
      </w:pPr>
    </w:p>
    <w:p w14:paraId="6A4F9DC6" w14:textId="77777777" w:rsidR="00EE4FE3" w:rsidRDefault="00EE4FE3" w:rsidP="001E0FCE">
      <w:pPr>
        <w:spacing w:line="360" w:lineRule="auto"/>
        <w:rPr>
          <w:rFonts w:ascii="Arial" w:hAnsi="Arial" w:cs="Arial"/>
        </w:rPr>
      </w:pPr>
    </w:p>
    <w:p w14:paraId="2EB4427D" w14:textId="77777777" w:rsidR="00EE4FE3" w:rsidRDefault="00EE4FE3" w:rsidP="001E0FCE">
      <w:pPr>
        <w:spacing w:line="360" w:lineRule="auto"/>
        <w:rPr>
          <w:rFonts w:ascii="Arial" w:hAnsi="Arial" w:cs="Arial"/>
        </w:rPr>
      </w:pPr>
    </w:p>
    <w:p w14:paraId="224BAECE" w14:textId="77777777" w:rsidR="00EE4FE3" w:rsidRDefault="00EE4FE3" w:rsidP="001E0FCE">
      <w:pPr>
        <w:spacing w:line="360" w:lineRule="auto"/>
        <w:rPr>
          <w:rFonts w:ascii="Arial" w:hAnsi="Arial" w:cs="Arial"/>
        </w:rPr>
      </w:pPr>
    </w:p>
    <w:p w14:paraId="14574A40" w14:textId="77777777" w:rsidR="00EE4FE3" w:rsidRDefault="00EE4FE3" w:rsidP="001E0FCE">
      <w:pPr>
        <w:spacing w:line="360" w:lineRule="auto"/>
        <w:rPr>
          <w:rFonts w:ascii="Arial" w:hAnsi="Arial" w:cs="Arial"/>
        </w:rPr>
      </w:pPr>
    </w:p>
    <w:p w14:paraId="7628101A" w14:textId="77777777" w:rsidR="00E06F69" w:rsidRPr="001E0FCE" w:rsidRDefault="00E06F69" w:rsidP="001E0FCE">
      <w:pPr>
        <w:spacing w:line="360" w:lineRule="auto"/>
        <w:rPr>
          <w:rFonts w:ascii="Arial" w:hAnsi="Arial" w:cs="Arial"/>
        </w:rPr>
      </w:pPr>
    </w:p>
    <w:p w14:paraId="691CC460" w14:textId="35F274DB" w:rsidR="0096115B" w:rsidRPr="00C92BB5" w:rsidRDefault="00C2676D" w:rsidP="00C92BB5">
      <w:pPr>
        <w:spacing w:line="360" w:lineRule="auto"/>
        <w:rPr>
          <w:rFonts w:ascii="Arial" w:hAnsi="Arial" w:cs="Arial"/>
        </w:rPr>
      </w:pPr>
      <w:r w:rsidRPr="00C92BB5">
        <w:rPr>
          <w:rFonts w:ascii="Arial" w:hAnsi="Arial" w:cs="Arial"/>
        </w:rPr>
        <w:lastRenderedPageBreak/>
        <w:t>Leadership is the key element i</w:t>
      </w:r>
      <w:r w:rsidR="006E3BA9">
        <w:rPr>
          <w:rFonts w:ascii="Arial" w:hAnsi="Arial" w:cs="Arial"/>
        </w:rPr>
        <w:t>n</w:t>
      </w:r>
      <w:r w:rsidRPr="00C92BB5">
        <w:rPr>
          <w:rFonts w:ascii="Arial" w:hAnsi="Arial" w:cs="Arial"/>
        </w:rPr>
        <w:t xml:space="preserve"> enhancing team engagement and boosting staff satisfaction. Particularly in the hospitality business service quality and customer satisfaction are very significant factors.</w:t>
      </w:r>
      <w:r w:rsidRPr="00C92BB5">
        <w:rPr>
          <w:rFonts w:ascii="Arial" w:hAnsi="Arial" w:cs="Arial"/>
        </w:rPr>
        <w:br/>
        <w:t xml:space="preserve">In this essay several concepts of leadership will be discussed and put in balance, pointing out their “pros” and cons relative to their function in the service of a hotel company’s management. Furthermore, through specific examples and case studies, </w:t>
      </w:r>
      <w:proofErr w:type="gramStart"/>
      <w:r w:rsidRPr="00C92BB5">
        <w:rPr>
          <w:rFonts w:ascii="Arial" w:hAnsi="Arial" w:cs="Arial"/>
        </w:rPr>
        <w:t>It</w:t>
      </w:r>
      <w:proofErr w:type="gramEnd"/>
      <w:r w:rsidRPr="00C92BB5">
        <w:rPr>
          <w:rFonts w:ascii="Arial" w:hAnsi="Arial" w:cs="Arial"/>
        </w:rPr>
        <w:t xml:space="preserve"> will be explained and analysed how different styles of leadership can lead to enhancement or hindrances in terms of the effectiveness of the teamwork and staff members’ engagement among themselves.</w:t>
      </w:r>
      <w:r w:rsidRPr="00C92BB5">
        <w:rPr>
          <w:rFonts w:ascii="Arial" w:hAnsi="Arial" w:cs="Arial"/>
        </w:rPr>
        <w:br/>
        <w:t>Moreover, Mintzberg’s five pillars of an organi</w:t>
      </w:r>
      <w:r w:rsidR="00312A39">
        <w:rPr>
          <w:rFonts w:ascii="Arial" w:hAnsi="Arial" w:cs="Arial"/>
        </w:rPr>
        <w:t>s</w:t>
      </w:r>
      <w:r w:rsidRPr="00C92BB5">
        <w:rPr>
          <w:rFonts w:ascii="Arial" w:hAnsi="Arial" w:cs="Arial"/>
        </w:rPr>
        <w:t>ation will be integrated to match them with Mullins’ concept relative to organi</w:t>
      </w:r>
      <w:r w:rsidR="006E3BA9">
        <w:rPr>
          <w:rFonts w:ascii="Arial" w:hAnsi="Arial" w:cs="Arial"/>
        </w:rPr>
        <w:t>s</w:t>
      </w:r>
      <w:r w:rsidRPr="00C92BB5">
        <w:rPr>
          <w:rFonts w:ascii="Arial" w:hAnsi="Arial" w:cs="Arial"/>
        </w:rPr>
        <w:t>ational behaviour and management</w:t>
      </w:r>
      <w:r w:rsidR="00EE4FE3" w:rsidRPr="00C92BB5">
        <w:rPr>
          <w:rFonts w:ascii="Arial" w:hAnsi="Arial" w:cs="Arial"/>
        </w:rPr>
        <w:t>.</w:t>
      </w:r>
    </w:p>
    <w:p w14:paraId="53BA9529" w14:textId="4BEBE230" w:rsidR="008F4954" w:rsidRDefault="008F4954" w:rsidP="00C92BB5">
      <w:pPr>
        <w:spacing w:line="360" w:lineRule="auto"/>
        <w:rPr>
          <w:rFonts w:ascii="Arial" w:hAnsi="Arial" w:cs="Arial"/>
        </w:rPr>
      </w:pPr>
      <w:r w:rsidRPr="008F4954">
        <w:rPr>
          <w:rFonts w:ascii="Arial" w:hAnsi="Arial" w:cs="Arial"/>
        </w:rPr>
        <w:t>Leadership theories are valuable bec</w:t>
      </w:r>
      <w:r w:rsidR="006E3BA9">
        <w:rPr>
          <w:rFonts w:ascii="Arial" w:hAnsi="Arial" w:cs="Arial"/>
        </w:rPr>
        <w:t>aus</w:t>
      </w:r>
      <w:r w:rsidRPr="008F4954">
        <w:rPr>
          <w:rFonts w:ascii="Arial" w:hAnsi="Arial" w:cs="Arial"/>
        </w:rPr>
        <w:t>e</w:t>
      </w:r>
      <w:r w:rsidR="006E3BA9">
        <w:rPr>
          <w:rFonts w:ascii="Arial" w:hAnsi="Arial" w:cs="Arial"/>
        </w:rPr>
        <w:t xml:space="preserve"> </w:t>
      </w:r>
      <w:r w:rsidRPr="008F4954">
        <w:rPr>
          <w:rFonts w:ascii="Arial" w:hAnsi="Arial" w:cs="Arial"/>
        </w:rPr>
        <w:t>t</w:t>
      </w:r>
      <w:r w:rsidR="006E3BA9">
        <w:rPr>
          <w:rFonts w:ascii="Arial" w:hAnsi="Arial" w:cs="Arial"/>
        </w:rPr>
        <w:t>h</w:t>
      </w:r>
      <w:r w:rsidRPr="008F4954">
        <w:rPr>
          <w:rFonts w:ascii="Arial" w:hAnsi="Arial" w:cs="Arial"/>
        </w:rPr>
        <w:t>ey h</w:t>
      </w:r>
      <w:r w:rsidR="006E3BA9">
        <w:rPr>
          <w:rFonts w:ascii="Arial" w:hAnsi="Arial" w:cs="Arial"/>
        </w:rPr>
        <w:t>elp</w:t>
      </w:r>
      <w:r w:rsidRPr="008F4954">
        <w:rPr>
          <w:rFonts w:ascii="Arial" w:hAnsi="Arial" w:cs="Arial"/>
        </w:rPr>
        <w:t xml:space="preserve"> </w:t>
      </w:r>
      <w:r w:rsidR="006E3BA9">
        <w:rPr>
          <w:rFonts w:ascii="Arial" w:hAnsi="Arial" w:cs="Arial"/>
        </w:rPr>
        <w:t>us</w:t>
      </w:r>
      <w:r w:rsidRPr="008F4954">
        <w:rPr>
          <w:rFonts w:ascii="Arial" w:hAnsi="Arial" w:cs="Arial"/>
        </w:rPr>
        <w:t xml:space="preserve"> understand how leaders can move their teams, influence them, and motivate them. Transformational leadership, action-centred leadership, servant leadership, autocratic leadership, democratic leadership</w:t>
      </w:r>
      <w:r w:rsidR="006E3BA9">
        <w:rPr>
          <w:rFonts w:ascii="Arial" w:hAnsi="Arial" w:cs="Arial"/>
        </w:rPr>
        <w:t>,</w:t>
      </w:r>
      <w:r w:rsidRPr="008F4954">
        <w:rPr>
          <w:rFonts w:ascii="Arial" w:hAnsi="Arial" w:cs="Arial"/>
        </w:rPr>
        <w:t xml:space="preserve"> and empowerment are some key theories applied to hospitality.</w:t>
      </w:r>
      <w:r w:rsidRPr="008F4954">
        <w:rPr>
          <w:rFonts w:ascii="Arial" w:hAnsi="Arial" w:cs="Arial"/>
        </w:rPr>
        <w:br/>
      </w:r>
      <w:r w:rsidRPr="008F4954">
        <w:rPr>
          <w:rFonts w:ascii="Arial" w:hAnsi="Arial" w:cs="Arial"/>
        </w:rPr>
        <w:br/>
        <w:t>Transformational leadership inspires and motivates employees to perform above expectations, which helps build trust and important innovation elements in hospitality. For instance, Ritz-Carlton authorises employees to exercise judgment to create memorable experiences for guests, thus improving customer satisfaction and loyalty (Deng et al., 2023). (Renascence. 2024).</w:t>
      </w:r>
      <w:r w:rsidRPr="008F4954">
        <w:rPr>
          <w:rFonts w:ascii="Arial" w:hAnsi="Arial" w:cs="Arial"/>
        </w:rPr>
        <w:br/>
        <w:t>Action-centred leadership (ACL), created by John Adair, centres on accomplishing tasks, managing the team, and addressing individual needs. This model is particularly useful in the hospitality industry, where teamwork plays a crucial role. (Ackah, 2019; Institute of Industry and Academic Research Incorporated, 2015))</w:t>
      </w:r>
      <w:r w:rsidRPr="008F4954">
        <w:rPr>
          <w:rFonts w:ascii="Arial" w:hAnsi="Arial" w:cs="Arial"/>
        </w:rPr>
        <w:br/>
        <w:t>According to El-Said (2018), autocratic leadership makes decisions on their own with minimum intervention from the team, though it might work in moments where fast decisions need to be made, it will likely result in low morale and a high turnover of employees</w:t>
      </w:r>
      <w:r w:rsidRPr="008F4954">
        <w:rPr>
          <w:rFonts w:ascii="Arial" w:hAnsi="Arial" w:cs="Arial"/>
        </w:rPr>
        <w:br/>
        <w:t>Democratic Leadership</w:t>
      </w:r>
      <w:r w:rsidR="00B23576">
        <w:rPr>
          <w:rFonts w:ascii="Arial" w:hAnsi="Arial" w:cs="Arial"/>
        </w:rPr>
        <w:t xml:space="preserve"> i</w:t>
      </w:r>
      <w:r w:rsidRPr="008F4954">
        <w:rPr>
          <w:rFonts w:ascii="Arial" w:hAnsi="Arial" w:cs="Arial"/>
        </w:rPr>
        <w:t>nvolves team members in decision-making. While it fosters team spirit and keeps morale high, decision-making speed can be compromised. in team meetings and decision-making processes where all staff input is considered. (</w:t>
      </w:r>
      <w:proofErr w:type="spellStart"/>
      <w:r w:rsidRPr="008F4954">
        <w:rPr>
          <w:rFonts w:ascii="Arial" w:hAnsi="Arial" w:cs="Arial"/>
        </w:rPr>
        <w:t>Akpoviroro</w:t>
      </w:r>
      <w:proofErr w:type="spellEnd"/>
      <w:r w:rsidRPr="008F4954">
        <w:rPr>
          <w:rFonts w:ascii="Arial" w:hAnsi="Arial" w:cs="Arial"/>
        </w:rPr>
        <w:t xml:space="preserve">, Bolarinwa &amp; </w:t>
      </w:r>
      <w:proofErr w:type="spellStart"/>
      <w:r w:rsidRPr="008F4954">
        <w:rPr>
          <w:rFonts w:ascii="Arial" w:hAnsi="Arial" w:cs="Arial"/>
        </w:rPr>
        <w:t>Owotutu</w:t>
      </w:r>
      <w:proofErr w:type="spellEnd"/>
      <w:r w:rsidRPr="008F4954">
        <w:rPr>
          <w:rFonts w:ascii="Arial" w:hAnsi="Arial" w:cs="Arial"/>
        </w:rPr>
        <w:t xml:space="preserve">, 2018) </w:t>
      </w:r>
      <w:r w:rsidRPr="008F4954">
        <w:rPr>
          <w:rFonts w:ascii="Arial" w:hAnsi="Arial" w:cs="Arial"/>
        </w:rPr>
        <w:br/>
        <w:t xml:space="preserve">Empowering Leadership: focuses on </w:t>
      </w:r>
      <w:r w:rsidR="00F9656D" w:rsidRPr="008F4954">
        <w:rPr>
          <w:rFonts w:ascii="Arial" w:hAnsi="Arial" w:cs="Arial"/>
        </w:rPr>
        <w:t>offering</w:t>
      </w:r>
      <w:r w:rsidRPr="008F4954">
        <w:rPr>
          <w:rFonts w:ascii="Arial" w:hAnsi="Arial" w:cs="Arial"/>
        </w:rPr>
        <w:t xml:space="preserve"> greater </w:t>
      </w:r>
      <w:r w:rsidR="00F9656D" w:rsidRPr="008F4954">
        <w:rPr>
          <w:rFonts w:ascii="Arial" w:hAnsi="Arial" w:cs="Arial"/>
        </w:rPr>
        <w:t>independence</w:t>
      </w:r>
      <w:r w:rsidRPr="008F4954">
        <w:rPr>
          <w:rFonts w:ascii="Arial" w:hAnsi="Arial" w:cs="Arial"/>
        </w:rPr>
        <w:t xml:space="preserve"> to employees and involving them in the decision-making. Hoang et al. (2021) confirmed that empowering leadership has a</w:t>
      </w:r>
      <w:r w:rsidR="00F9656D">
        <w:rPr>
          <w:rFonts w:ascii="Arial" w:hAnsi="Arial" w:cs="Arial"/>
        </w:rPr>
        <w:t>n</w:t>
      </w:r>
      <w:r w:rsidRPr="008F4954">
        <w:rPr>
          <w:rFonts w:ascii="Arial" w:hAnsi="Arial" w:cs="Arial"/>
        </w:rPr>
        <w:t xml:space="preserve"> </w:t>
      </w:r>
      <w:r w:rsidR="00F9656D" w:rsidRPr="008F4954">
        <w:rPr>
          <w:rFonts w:ascii="Arial" w:hAnsi="Arial" w:cs="Arial"/>
        </w:rPr>
        <w:t>encouraging</w:t>
      </w:r>
      <w:r w:rsidRPr="008F4954">
        <w:rPr>
          <w:rFonts w:ascii="Arial" w:hAnsi="Arial" w:cs="Arial"/>
        </w:rPr>
        <w:t xml:space="preserve"> influence on employee engagement and satisfaction in the hospitality industry</w:t>
      </w:r>
      <w:r w:rsidR="00280C5A">
        <w:rPr>
          <w:rFonts w:ascii="Arial" w:hAnsi="Arial" w:cs="Arial"/>
        </w:rPr>
        <w:t>.</w:t>
      </w:r>
    </w:p>
    <w:p w14:paraId="18E2BFF8" w14:textId="77777777" w:rsidR="008F7FAB" w:rsidRDefault="008F7FAB" w:rsidP="00C92BB5">
      <w:pPr>
        <w:spacing w:line="360" w:lineRule="auto"/>
        <w:rPr>
          <w:rFonts w:ascii="Arial" w:hAnsi="Arial" w:cs="Arial"/>
        </w:rPr>
      </w:pPr>
      <w:r w:rsidRPr="008F4954">
        <w:rPr>
          <w:rFonts w:ascii="Arial" w:hAnsi="Arial" w:cs="Arial"/>
        </w:rPr>
        <w:lastRenderedPageBreak/>
        <w:t>Servant Leadership prioritises the consideration of team requirements and the cultivation of a collaborative environment. This approach demonstrates its advantages within the hospitality industry, as improved employee contentment correlates with superior customer service outcomes. (Nguyen et al., 2021</w:t>
      </w:r>
      <w:r>
        <w:rPr>
          <w:rFonts w:ascii="Arial" w:hAnsi="Arial" w:cs="Arial"/>
        </w:rPr>
        <w:t xml:space="preserve">) </w:t>
      </w:r>
    </w:p>
    <w:p w14:paraId="3DFF58B5" w14:textId="048495FC" w:rsidR="00C7241C" w:rsidRDefault="00C7241C" w:rsidP="00C92BB5">
      <w:pPr>
        <w:spacing w:line="360" w:lineRule="auto"/>
        <w:rPr>
          <w:rFonts w:ascii="Arial" w:hAnsi="Arial" w:cs="Arial"/>
        </w:rPr>
      </w:pPr>
      <w:r w:rsidRPr="00C7241C">
        <w:rPr>
          <w:rFonts w:ascii="Arial" w:hAnsi="Arial" w:cs="Arial"/>
        </w:rPr>
        <w:t xml:space="preserve">Servant leadership may be manifested when hotel managers give first preference to employee welfare and offer support and resources to the employees for accomplishing their jobs. As much as this provides many benefits to leaders and their teams, it may not work in every setting. </w:t>
      </w:r>
      <w:r w:rsidR="00280C5A">
        <w:rPr>
          <w:rFonts w:ascii="Arial" w:hAnsi="Arial" w:cs="Arial"/>
        </w:rPr>
        <w:t>V</w:t>
      </w:r>
      <w:r w:rsidRPr="00C7241C">
        <w:rPr>
          <w:rFonts w:ascii="Arial" w:hAnsi="Arial" w:cs="Arial"/>
        </w:rPr>
        <w:t>arious strengths and weaknesses come with servant leadership in detail, along with aspects relevant to the hospitality industry, since service quality and consumer satisfaction mean everything in this industry.</w:t>
      </w:r>
      <w:r w:rsidR="003F2B6C">
        <w:rPr>
          <w:rFonts w:ascii="Arial" w:hAnsi="Arial" w:cs="Arial"/>
        </w:rPr>
        <w:t xml:space="preserve"> </w:t>
      </w:r>
      <w:r w:rsidRPr="00C7241C">
        <w:rPr>
          <w:rFonts w:ascii="Arial" w:hAnsi="Arial" w:cs="Arial"/>
        </w:rPr>
        <w:br/>
      </w:r>
      <w:r w:rsidRPr="00C7241C">
        <w:rPr>
          <w:rFonts w:ascii="Arial" w:hAnsi="Arial" w:cs="Arial"/>
        </w:rPr>
        <w:br/>
        <w:t>Trust and respect develop within the atmosphere of servant leadership. Showing concern for team members aids in making the staff members appreciate such an environment and motivating them to work. Increased productivity and a healthy working atmosphere develop due to increased motivation on the part of employees. The after-effects of servant leadership may trigger changes throughout the institution, leading to a strong social relationship among colleagues. Servant leaders, who often are invested with greater decision-making authority, empower their teams to make important decisions that help create ownership and accountability.</w:t>
      </w:r>
    </w:p>
    <w:p w14:paraId="2C9D46E6" w14:textId="02DB6B81" w:rsidR="005F6EEB" w:rsidRDefault="005F6EEB" w:rsidP="00C92BB5">
      <w:pPr>
        <w:spacing w:line="360" w:lineRule="auto"/>
        <w:rPr>
          <w:rFonts w:ascii="Arial" w:hAnsi="Arial" w:cs="Arial"/>
        </w:rPr>
      </w:pPr>
      <w:r w:rsidRPr="005F6EEB">
        <w:rPr>
          <w:rFonts w:ascii="Arial" w:hAnsi="Arial" w:cs="Arial"/>
        </w:rPr>
        <w:t xml:space="preserve">With servant leadership comes its challenges, though. In remote working, resource constraints may pose critical barriers. Emphasis on individual needs might risk overfocusing on personal needs at the expense of the organisation's objectives. Another negative side of servant leadership is its time-consuming nature; the leadership </w:t>
      </w:r>
      <w:proofErr w:type="gramStart"/>
      <w:r w:rsidRPr="005F6EEB">
        <w:rPr>
          <w:rFonts w:ascii="Arial" w:hAnsi="Arial" w:cs="Arial"/>
        </w:rPr>
        <w:t>has to</w:t>
      </w:r>
      <w:proofErr w:type="gramEnd"/>
      <w:r w:rsidRPr="005F6EEB">
        <w:rPr>
          <w:rFonts w:ascii="Arial" w:hAnsi="Arial" w:cs="Arial"/>
        </w:rPr>
        <w:t xml:space="preserve"> take care of the needs of each member, which is time-consuming. There is a risk of losing sight of broader aims when too much attention and concentration are placed on the individual contributors. Also, motivating the individuals in the servant leadership model is challenging, as it requires constant effort to balance empathy with authority. </w:t>
      </w:r>
      <w:r w:rsidR="003F2B6C">
        <w:rPr>
          <w:rFonts w:ascii="Arial" w:hAnsi="Arial" w:cs="Arial"/>
        </w:rPr>
        <w:t>T</w:t>
      </w:r>
      <w:r w:rsidRPr="005F6EEB">
        <w:rPr>
          <w:rFonts w:ascii="Arial" w:hAnsi="Arial" w:cs="Arial"/>
        </w:rPr>
        <w:t>here is no place for personal ego in the servant leadership model; this may be challenging for those leaders who have worked in traditional hierarchical systems.</w:t>
      </w:r>
    </w:p>
    <w:p w14:paraId="2C7853A4" w14:textId="0344E58B" w:rsidR="00425091" w:rsidRDefault="003F2B6C" w:rsidP="00C92BB5">
      <w:pPr>
        <w:spacing w:line="360" w:lineRule="auto"/>
        <w:rPr>
          <w:rFonts w:ascii="Arial" w:hAnsi="Arial" w:cs="Arial"/>
        </w:rPr>
      </w:pPr>
      <w:r w:rsidRPr="003F2B6C">
        <w:rPr>
          <w:rFonts w:ascii="Arial" w:hAnsi="Arial" w:cs="Arial"/>
        </w:rPr>
        <w:t>While servant leadership enforces the principles of empathy, humility, and empowerment, which make it efficient in establishing a productive and positive work environment, this leadership also requires very deliberate balancing between resources and goals. Its application in the hospitality industry has proven that by valuing the employees, an organization can achieve superior service and overall performance as well</w:t>
      </w:r>
      <w:r w:rsidR="0069208B">
        <w:rPr>
          <w:rFonts w:ascii="Arial" w:hAnsi="Arial" w:cs="Arial"/>
        </w:rPr>
        <w:t>.</w:t>
      </w:r>
    </w:p>
    <w:p w14:paraId="26BD88C2" w14:textId="77777777" w:rsidR="009841BC" w:rsidRPr="00C92BB5" w:rsidRDefault="009841BC" w:rsidP="00C92BB5">
      <w:pPr>
        <w:spacing w:line="360" w:lineRule="auto"/>
        <w:rPr>
          <w:rFonts w:ascii="Arial" w:hAnsi="Arial" w:cs="Arial"/>
        </w:rPr>
      </w:pPr>
    </w:p>
    <w:p w14:paraId="34894A0C" w14:textId="312BD680" w:rsidR="003947C1" w:rsidRDefault="00A906B8" w:rsidP="003947C1">
      <w:pPr>
        <w:spacing w:line="360" w:lineRule="auto"/>
        <w:rPr>
          <w:rFonts w:ascii="Arial" w:hAnsi="Arial" w:cs="Arial"/>
        </w:rPr>
      </w:pPr>
      <w:r w:rsidRPr="00C92BB5">
        <w:rPr>
          <w:rFonts w:ascii="Arial" w:hAnsi="Arial" w:cs="Arial"/>
        </w:rPr>
        <w:lastRenderedPageBreak/>
        <w:t>Servant leadership may be manifested when hotel managers give first preference to employee welfare and offer support and resources to the employees for accomplishing their jobs.</w:t>
      </w:r>
      <w:r w:rsidR="00314E6A" w:rsidRPr="00C92BB5">
        <w:rPr>
          <w:rFonts w:ascii="Arial" w:hAnsi="Arial" w:cs="Arial"/>
        </w:rPr>
        <w:t xml:space="preserve"> Marriott International launched its “</w:t>
      </w:r>
      <w:proofErr w:type="spellStart"/>
      <w:r w:rsidR="00314E6A" w:rsidRPr="00C92BB5">
        <w:rPr>
          <w:rFonts w:ascii="Arial" w:hAnsi="Arial" w:cs="Arial"/>
        </w:rPr>
        <w:t>TakeCare</w:t>
      </w:r>
      <w:proofErr w:type="spellEnd"/>
      <w:r w:rsidR="00314E6A" w:rsidRPr="00C92BB5">
        <w:rPr>
          <w:rFonts w:ascii="Arial" w:hAnsi="Arial" w:cs="Arial"/>
        </w:rPr>
        <w:t>” program, a multifaceted wellness initiative that supports the physical, emotional and financial health of company associates, giving it high employee engagement and retention levels. Among the first advantages of employee morale that is heavily improved in servant leadership, is simply by taking into consideration the well-being of employees. (Marriott Careers, 2024)</w:t>
      </w:r>
    </w:p>
    <w:p w14:paraId="18A553CF" w14:textId="6AAD38FE" w:rsidR="006E3BA9" w:rsidRPr="007C4B66" w:rsidRDefault="006E3BA9" w:rsidP="006E3BA9">
      <w:pPr>
        <w:spacing w:line="360" w:lineRule="auto"/>
        <w:rPr>
          <w:rFonts w:ascii="Arial" w:hAnsi="Arial" w:cs="Arial"/>
        </w:rPr>
      </w:pPr>
      <w:r>
        <w:rPr>
          <w:rFonts w:ascii="Arial" w:hAnsi="Arial" w:cs="Arial"/>
        </w:rPr>
        <w:t xml:space="preserve">Another good example is the case of Craig Poole transforming </w:t>
      </w:r>
      <w:r w:rsidRPr="007C4B66">
        <w:rPr>
          <w:rFonts w:ascii="Arial" w:hAnsi="Arial" w:cs="Arial"/>
        </w:rPr>
        <w:t>The DoubleTree Hotel in Reading, through the servant leadership</w:t>
      </w:r>
      <w:r>
        <w:rPr>
          <w:rFonts w:ascii="Arial" w:hAnsi="Arial" w:cs="Arial"/>
        </w:rPr>
        <w:t xml:space="preserve"> model</w:t>
      </w:r>
      <w:r w:rsidRPr="007C4B66">
        <w:rPr>
          <w:rFonts w:ascii="Arial" w:hAnsi="Arial" w:cs="Arial"/>
        </w:rPr>
        <w:t>.</w:t>
      </w:r>
      <w:r>
        <w:rPr>
          <w:rFonts w:ascii="Arial" w:hAnsi="Arial" w:cs="Arial"/>
        </w:rPr>
        <w:t xml:space="preserve"> </w:t>
      </w:r>
      <w:r w:rsidRPr="00D9690D">
        <w:rPr>
          <w:rFonts w:ascii="Arial" w:hAnsi="Arial" w:cs="Arial"/>
        </w:rPr>
        <w:t xml:space="preserve">An experienced hospitality </w:t>
      </w:r>
      <w:r>
        <w:rPr>
          <w:rFonts w:ascii="Arial" w:hAnsi="Arial" w:cs="Arial"/>
        </w:rPr>
        <w:t>leader</w:t>
      </w:r>
      <w:r w:rsidRPr="00D9690D">
        <w:rPr>
          <w:rFonts w:ascii="Arial" w:hAnsi="Arial" w:cs="Arial"/>
        </w:rPr>
        <w:t xml:space="preserve">, </w:t>
      </w:r>
      <w:r>
        <w:rPr>
          <w:rFonts w:ascii="Arial" w:hAnsi="Arial" w:cs="Arial"/>
        </w:rPr>
        <w:t xml:space="preserve">he </w:t>
      </w:r>
      <w:r w:rsidRPr="00D9690D">
        <w:rPr>
          <w:rFonts w:ascii="Arial" w:hAnsi="Arial" w:cs="Arial"/>
        </w:rPr>
        <w:t xml:space="preserve">understands the significance of empowering and </w:t>
      </w:r>
      <w:r w:rsidR="006C4807">
        <w:rPr>
          <w:rFonts w:ascii="Arial" w:hAnsi="Arial" w:cs="Arial"/>
        </w:rPr>
        <w:t>caring for his</w:t>
      </w:r>
      <w:r w:rsidRPr="00D9690D">
        <w:rPr>
          <w:rFonts w:ascii="Arial" w:hAnsi="Arial" w:cs="Arial"/>
        </w:rPr>
        <w:t xml:space="preserve"> employees. </w:t>
      </w:r>
      <w:r>
        <w:rPr>
          <w:rFonts w:ascii="Arial" w:hAnsi="Arial" w:cs="Arial"/>
        </w:rPr>
        <w:t>H</w:t>
      </w:r>
      <w:r w:rsidRPr="00D9690D">
        <w:rPr>
          <w:rFonts w:ascii="Arial" w:hAnsi="Arial" w:cs="Arial"/>
        </w:rPr>
        <w:t>is approach to leadership is consistent with the philosophy of servant</w:t>
      </w:r>
      <w:r>
        <w:rPr>
          <w:rFonts w:ascii="Arial" w:hAnsi="Arial" w:cs="Arial"/>
        </w:rPr>
        <w:t xml:space="preserve"> </w:t>
      </w:r>
      <w:r w:rsidRPr="00D9690D">
        <w:rPr>
          <w:rFonts w:ascii="Arial" w:hAnsi="Arial" w:cs="Arial"/>
        </w:rPr>
        <w:t>leadership and he champions a style that focuses on employees needs</w:t>
      </w:r>
    </w:p>
    <w:p w14:paraId="68F93F5B" w14:textId="0B841F5E" w:rsidR="00A02431" w:rsidRPr="00A02431" w:rsidRDefault="006E3BA9" w:rsidP="00A02431">
      <w:pPr>
        <w:spacing w:line="360" w:lineRule="auto"/>
        <w:rPr>
          <w:rFonts w:ascii="Arial" w:hAnsi="Arial" w:cs="Arial"/>
        </w:rPr>
      </w:pPr>
      <w:r>
        <w:rPr>
          <w:rFonts w:ascii="Arial" w:hAnsi="Arial" w:cs="Arial"/>
        </w:rPr>
        <w:t xml:space="preserve">One </w:t>
      </w:r>
      <w:r w:rsidRPr="007C4B66">
        <w:rPr>
          <w:rFonts w:ascii="Arial" w:hAnsi="Arial" w:cs="Arial"/>
        </w:rPr>
        <w:t xml:space="preserve">of the core principles of Craig Poole, as a leader is employee empowerment. </w:t>
      </w:r>
      <w:r w:rsidR="00EC1CB3">
        <w:rPr>
          <w:rFonts w:ascii="Arial" w:hAnsi="Arial" w:cs="Arial"/>
        </w:rPr>
        <w:t>In the (</w:t>
      </w:r>
      <w:r w:rsidR="00EC1CB3" w:rsidRPr="00EC1CB3">
        <w:rPr>
          <w:rFonts w:ascii="Arial" w:hAnsi="Arial" w:cs="Arial"/>
        </w:rPr>
        <w:t>(Reading Eagle, 2017)</w:t>
      </w:r>
      <w:r w:rsidR="00EC1CB3">
        <w:rPr>
          <w:rFonts w:ascii="Arial" w:hAnsi="Arial" w:cs="Arial"/>
        </w:rPr>
        <w:t xml:space="preserve"> </w:t>
      </w:r>
      <w:r w:rsidRPr="007C4B66">
        <w:rPr>
          <w:rFonts w:ascii="Arial" w:hAnsi="Arial" w:cs="Arial"/>
        </w:rPr>
        <w:t xml:space="preserve">Poole </w:t>
      </w:r>
      <w:proofErr w:type="gramStart"/>
      <w:r w:rsidRPr="007C4B66">
        <w:rPr>
          <w:rFonts w:ascii="Arial" w:hAnsi="Arial" w:cs="Arial"/>
        </w:rPr>
        <w:t>says</w:t>
      </w:r>
      <w:proofErr w:type="gramEnd"/>
      <w:r w:rsidR="00A02431">
        <w:rPr>
          <w:rFonts w:ascii="Arial" w:hAnsi="Arial" w:cs="Arial"/>
        </w:rPr>
        <w:t xml:space="preserve"> “</w:t>
      </w:r>
      <w:r w:rsidR="00EC1CB3">
        <w:rPr>
          <w:rFonts w:ascii="Arial" w:hAnsi="Arial" w:cs="Arial"/>
        </w:rPr>
        <w:t xml:space="preserve">In </w:t>
      </w:r>
      <w:r w:rsidR="00A02431">
        <w:rPr>
          <w:rFonts w:ascii="Arial" w:hAnsi="Arial" w:cs="Arial"/>
        </w:rPr>
        <w:t>hiring</w:t>
      </w:r>
      <w:r w:rsidR="00EC1CB3">
        <w:rPr>
          <w:rFonts w:ascii="Arial" w:hAnsi="Arial" w:cs="Arial"/>
        </w:rPr>
        <w:t xml:space="preserve">, </w:t>
      </w:r>
      <w:r w:rsidR="00A02431">
        <w:rPr>
          <w:rFonts w:ascii="Arial" w:hAnsi="Arial" w:cs="Arial"/>
        </w:rPr>
        <w:t xml:space="preserve">the background is not important as long as the chance he gave them makes them a better person, and </w:t>
      </w:r>
      <w:r w:rsidR="00EC1CB3">
        <w:rPr>
          <w:rFonts w:ascii="Arial" w:hAnsi="Arial" w:cs="Arial"/>
        </w:rPr>
        <w:t>at</w:t>
      </w:r>
      <w:r w:rsidR="00A02431">
        <w:rPr>
          <w:rFonts w:ascii="Arial" w:hAnsi="Arial" w:cs="Arial"/>
        </w:rPr>
        <w:t xml:space="preserve"> the same time it helps change the person next to them</w:t>
      </w:r>
      <w:r w:rsidR="00EC1CB3">
        <w:rPr>
          <w:rFonts w:ascii="Arial" w:hAnsi="Arial" w:cs="Arial"/>
        </w:rPr>
        <w:t xml:space="preserve">”. </w:t>
      </w:r>
      <w:r w:rsidRPr="007C4B66">
        <w:rPr>
          <w:rFonts w:ascii="Arial" w:hAnsi="Arial" w:cs="Arial"/>
        </w:rPr>
        <w:t xml:space="preserve">He truly believes in helping humans </w:t>
      </w:r>
      <w:r w:rsidR="00EC1CB3">
        <w:rPr>
          <w:rFonts w:ascii="Arial" w:hAnsi="Arial" w:cs="Arial"/>
        </w:rPr>
        <w:t xml:space="preserve">change and </w:t>
      </w:r>
      <w:r w:rsidRPr="007C4B66">
        <w:rPr>
          <w:rFonts w:ascii="Arial" w:hAnsi="Arial" w:cs="Arial"/>
        </w:rPr>
        <w:t xml:space="preserve">find their right path </w:t>
      </w:r>
      <w:r>
        <w:rPr>
          <w:rFonts w:ascii="Arial" w:hAnsi="Arial" w:cs="Arial"/>
        </w:rPr>
        <w:t>t</w:t>
      </w:r>
      <w:r w:rsidRPr="007C4B66">
        <w:rPr>
          <w:rFonts w:ascii="Arial" w:hAnsi="Arial" w:cs="Arial"/>
        </w:rPr>
        <w:t>o success. Th</w:t>
      </w:r>
      <w:r>
        <w:rPr>
          <w:rFonts w:ascii="Arial" w:hAnsi="Arial" w:cs="Arial"/>
        </w:rPr>
        <w:t>i</w:t>
      </w:r>
      <w:r w:rsidRPr="007C4B66">
        <w:rPr>
          <w:rFonts w:ascii="Arial" w:hAnsi="Arial" w:cs="Arial"/>
        </w:rPr>
        <w:t>s method naturally create</w:t>
      </w:r>
      <w:r>
        <w:rPr>
          <w:rFonts w:ascii="Arial" w:hAnsi="Arial" w:cs="Arial"/>
        </w:rPr>
        <w:t>s</w:t>
      </w:r>
      <w:r w:rsidRPr="007C4B66">
        <w:rPr>
          <w:rFonts w:ascii="Arial" w:hAnsi="Arial" w:cs="Arial"/>
        </w:rPr>
        <w:t xml:space="preserve"> a feel</w:t>
      </w:r>
      <w:r>
        <w:rPr>
          <w:rFonts w:ascii="Arial" w:hAnsi="Arial" w:cs="Arial"/>
        </w:rPr>
        <w:t>ing</w:t>
      </w:r>
      <w:r w:rsidRPr="007C4B66">
        <w:rPr>
          <w:rFonts w:ascii="Arial" w:hAnsi="Arial" w:cs="Arial"/>
        </w:rPr>
        <w:t xml:space="preserve"> of responsibility and pr</w:t>
      </w:r>
      <w:r>
        <w:rPr>
          <w:rFonts w:ascii="Arial" w:hAnsi="Arial" w:cs="Arial"/>
        </w:rPr>
        <w:t>i</w:t>
      </w:r>
      <w:r w:rsidRPr="007C4B66">
        <w:rPr>
          <w:rFonts w:ascii="Arial" w:hAnsi="Arial" w:cs="Arial"/>
        </w:rPr>
        <w:t xml:space="preserve">de </w:t>
      </w:r>
      <w:r>
        <w:rPr>
          <w:rFonts w:ascii="Arial" w:hAnsi="Arial" w:cs="Arial"/>
        </w:rPr>
        <w:t>in</w:t>
      </w:r>
      <w:r w:rsidRPr="007C4B66">
        <w:rPr>
          <w:rFonts w:ascii="Arial" w:hAnsi="Arial" w:cs="Arial"/>
        </w:rPr>
        <w:t xml:space="preserve"> their work. Poole does this with an absolute focus on the capacity inherent in people, to create a workforce that is motivated and dedicated.</w:t>
      </w:r>
      <w:r>
        <w:rPr>
          <w:rFonts w:ascii="Arial" w:hAnsi="Arial" w:cs="Arial"/>
        </w:rPr>
        <w:t xml:space="preserve"> </w:t>
      </w:r>
      <w:r w:rsidRPr="007C4B66">
        <w:rPr>
          <w:rFonts w:ascii="Arial" w:hAnsi="Arial" w:cs="Arial"/>
        </w:rPr>
        <w:t xml:space="preserve">He cultivates a culture of support and compassion in which employees are valued, </w:t>
      </w:r>
      <w:r>
        <w:rPr>
          <w:rFonts w:ascii="Arial" w:hAnsi="Arial" w:cs="Arial"/>
        </w:rPr>
        <w:t>and </w:t>
      </w:r>
      <w:r w:rsidRPr="007C4B66">
        <w:rPr>
          <w:rFonts w:ascii="Arial" w:hAnsi="Arial" w:cs="Arial"/>
        </w:rPr>
        <w:t>refreshed</w:t>
      </w:r>
      <w:r w:rsidR="006C327D">
        <w:rPr>
          <w:rFonts w:ascii="Arial" w:hAnsi="Arial" w:cs="Arial"/>
        </w:rPr>
        <w:t xml:space="preserve"> (Gutman, 2023).</w:t>
      </w:r>
    </w:p>
    <w:p w14:paraId="198CE0CD" w14:textId="36CD52C4" w:rsidR="006E3BA9" w:rsidRPr="007C4B66" w:rsidRDefault="006E3BA9" w:rsidP="006E3BA9">
      <w:pPr>
        <w:spacing w:line="360" w:lineRule="auto"/>
        <w:rPr>
          <w:rFonts w:ascii="Arial" w:hAnsi="Arial" w:cs="Arial"/>
        </w:rPr>
      </w:pPr>
      <w:r w:rsidRPr="007C4B66">
        <w:rPr>
          <w:rFonts w:ascii="Arial" w:hAnsi="Arial" w:cs="Arial"/>
        </w:rPr>
        <w:t xml:space="preserve">Poole is well-known for his mentorship style in helping employees and offers each employee the tools they need to make them more confident. It helps increase job satisfaction </w:t>
      </w:r>
      <w:proofErr w:type="gramStart"/>
      <w:r w:rsidRPr="007C4B66">
        <w:rPr>
          <w:rFonts w:ascii="Arial" w:hAnsi="Arial" w:cs="Arial"/>
        </w:rPr>
        <w:t>and also</w:t>
      </w:r>
      <w:proofErr w:type="gramEnd"/>
      <w:r w:rsidRPr="007C4B66">
        <w:rPr>
          <w:rFonts w:ascii="Arial" w:hAnsi="Arial" w:cs="Arial"/>
        </w:rPr>
        <w:t xml:space="preserve"> improves the overall performance of the hotel.</w:t>
      </w:r>
      <w:r w:rsidR="006C327D" w:rsidRPr="006C327D">
        <w:rPr>
          <w:rFonts w:ascii="Arial" w:hAnsi="Arial" w:cs="Arial"/>
        </w:rPr>
        <w:t xml:space="preserve"> </w:t>
      </w:r>
      <w:r w:rsidR="006C327D" w:rsidRPr="00A02431">
        <w:rPr>
          <w:rFonts w:ascii="Arial" w:hAnsi="Arial" w:cs="Arial"/>
        </w:rPr>
        <w:t>(Reading Eagle, 2017)</w:t>
      </w:r>
    </w:p>
    <w:p w14:paraId="0E392AAE" w14:textId="116E67FC" w:rsidR="007932E1" w:rsidRDefault="006E3BA9" w:rsidP="006E3BA9">
      <w:pPr>
        <w:spacing w:line="360" w:lineRule="auto"/>
        <w:rPr>
          <w:rFonts w:ascii="Arial" w:hAnsi="Arial" w:cs="Arial"/>
        </w:rPr>
      </w:pPr>
      <w:r w:rsidRPr="007C4B66">
        <w:rPr>
          <w:rFonts w:ascii="Arial" w:hAnsi="Arial" w:cs="Arial"/>
        </w:rPr>
        <w:t>Poole plans to make a concerted effort to build community within the organi</w:t>
      </w:r>
      <w:r>
        <w:rPr>
          <w:rFonts w:ascii="Arial" w:hAnsi="Arial" w:cs="Arial"/>
        </w:rPr>
        <w:t>s</w:t>
      </w:r>
      <w:r w:rsidRPr="007C4B66">
        <w:rPr>
          <w:rFonts w:ascii="Arial" w:hAnsi="Arial" w:cs="Arial"/>
        </w:rPr>
        <w:t xml:space="preserve">ation. One where he promotes a culture of inclusivity and respect, encouraging people to work together in ways that support everyone. This community approach uplifts the spirits of employees and nurtures a happy work environment. Poole promises well </w:t>
      </w:r>
      <w:r>
        <w:rPr>
          <w:rFonts w:ascii="Arial" w:hAnsi="Arial" w:cs="Arial"/>
        </w:rPr>
        <w:t>and </w:t>
      </w:r>
      <w:r w:rsidRPr="007C4B66">
        <w:rPr>
          <w:rFonts w:ascii="Arial" w:hAnsi="Arial" w:cs="Arial"/>
        </w:rPr>
        <w:t>strengthens team cohesion and performance fostering strong interpersonal relationships.</w:t>
      </w:r>
      <w:r>
        <w:rPr>
          <w:rFonts w:ascii="Arial" w:hAnsi="Arial" w:cs="Arial"/>
        </w:rPr>
        <w:t xml:space="preserve"> E</w:t>
      </w:r>
      <w:r w:rsidRPr="007C4B66">
        <w:rPr>
          <w:rFonts w:ascii="Arial" w:hAnsi="Arial" w:cs="Arial"/>
        </w:rPr>
        <w:t>mployees get a sense of purpose and fulfilment by caring for guests with great service.</w:t>
      </w:r>
      <w:r w:rsidR="007932E1">
        <w:rPr>
          <w:rFonts w:ascii="Arial" w:hAnsi="Arial" w:cs="Arial"/>
        </w:rPr>
        <w:t xml:space="preserve"> (Hospitality Daily, </w:t>
      </w:r>
      <w:proofErr w:type="spellStart"/>
      <w:r w:rsidR="007932E1">
        <w:rPr>
          <w:rFonts w:ascii="Arial" w:hAnsi="Arial" w:cs="Arial"/>
        </w:rPr>
        <w:t>n.d</w:t>
      </w:r>
      <w:proofErr w:type="spellEnd"/>
      <w:r w:rsidR="007932E1">
        <w:rPr>
          <w:rFonts w:ascii="Arial" w:hAnsi="Arial" w:cs="Arial"/>
        </w:rPr>
        <w:t>)</w:t>
      </w:r>
    </w:p>
    <w:p w14:paraId="050D4452" w14:textId="7559AED0" w:rsidR="00A906B8" w:rsidRPr="00C92BB5" w:rsidRDefault="00406FC6" w:rsidP="00C92BB5">
      <w:pPr>
        <w:spacing w:line="360" w:lineRule="auto"/>
        <w:rPr>
          <w:rFonts w:ascii="Arial" w:hAnsi="Arial" w:cs="Arial"/>
        </w:rPr>
      </w:pPr>
      <w:r w:rsidRPr="00406FC6">
        <w:rPr>
          <w:rFonts w:ascii="Arial" w:hAnsi="Arial" w:cs="Arial"/>
        </w:rPr>
        <w:t>This creates a workforce that is incentivised and engaged by linking their personal growth to the hotel’s success. The focus on people is evident in the hotel’s high occupancy rates; just hearing about how Poole helps and cares for his employees encourages guests to choose this hotel.</w:t>
      </w:r>
    </w:p>
    <w:p w14:paraId="0F84B17B" w14:textId="5397DD73" w:rsidR="00992AAF" w:rsidRDefault="00853F74" w:rsidP="00C92BB5">
      <w:pPr>
        <w:spacing w:line="360" w:lineRule="auto"/>
        <w:rPr>
          <w:rFonts w:ascii="Arial" w:hAnsi="Arial" w:cs="Arial"/>
        </w:rPr>
      </w:pPr>
      <w:r w:rsidRPr="00C92BB5">
        <w:rPr>
          <w:rFonts w:ascii="Arial" w:hAnsi="Arial" w:cs="Arial"/>
        </w:rPr>
        <w:lastRenderedPageBreak/>
        <w:t>To have a more profound understanding of the usage of these type</w:t>
      </w:r>
      <w:r w:rsidR="007932E1">
        <w:rPr>
          <w:rFonts w:ascii="Arial" w:hAnsi="Arial" w:cs="Arial"/>
        </w:rPr>
        <w:t>s</w:t>
      </w:r>
      <w:r w:rsidRPr="00C92BB5">
        <w:rPr>
          <w:rFonts w:ascii="Arial" w:hAnsi="Arial" w:cs="Arial"/>
        </w:rPr>
        <w:t xml:space="preserve"> of leadership, it is crucial to look at Mintzberg's five elements of an organisation and their relevance to Mullins' perspectives on organisational behaviour and management. Accordingly, Mintzberg defines the strategic apex, middle line, operating core, technostructure, and support staff as the critical components of an organisation.</w:t>
      </w:r>
      <w:r w:rsidRPr="00C92BB5">
        <w:rPr>
          <w:rFonts w:ascii="Arial" w:hAnsi="Arial" w:cs="Arial"/>
          <w:color w:val="282523"/>
          <w:shd w:val="clear" w:color="auto" w:fill="F8F4F2"/>
        </w:rPr>
        <w:t xml:space="preserve"> </w:t>
      </w:r>
      <w:r w:rsidRPr="00C92BB5">
        <w:rPr>
          <w:rFonts w:ascii="Arial" w:hAnsi="Arial" w:cs="Arial"/>
        </w:rPr>
        <w:t>(The Open University, n.d.)</w:t>
      </w:r>
    </w:p>
    <w:p w14:paraId="02C9C92C" w14:textId="22FAE7A5" w:rsidR="00E52F0E" w:rsidRPr="00211ED3" w:rsidRDefault="00992AAF" w:rsidP="00EF0332">
      <w:pPr>
        <w:spacing w:line="360" w:lineRule="auto"/>
        <w:rPr>
          <w:rFonts w:ascii="Arial" w:hAnsi="Arial" w:cs="Arial"/>
        </w:rPr>
      </w:pPr>
      <w:r w:rsidRPr="00211ED3">
        <w:rPr>
          <w:rFonts w:ascii="Arial" w:hAnsi="Arial" w:cs="Arial"/>
        </w:rPr>
        <w:t xml:space="preserve">Mintzberg defines the strategic apex as the topmost level of management responsible for setting the path and strategic goals of the organisation. In this regard, effective servant leadership focuses on empowering the employees but ensures that strategic decisions benefit all the stakeholders of the organisation. Mullins also points out that leaders </w:t>
      </w:r>
      <w:proofErr w:type="gramStart"/>
      <w:r w:rsidRPr="00211ED3">
        <w:rPr>
          <w:rFonts w:ascii="Arial" w:hAnsi="Arial" w:cs="Arial"/>
        </w:rPr>
        <w:t>have to</w:t>
      </w:r>
      <w:proofErr w:type="gramEnd"/>
      <w:r w:rsidRPr="00211ED3">
        <w:rPr>
          <w:rFonts w:ascii="Arial" w:hAnsi="Arial" w:cs="Arial"/>
        </w:rPr>
        <w:t xml:space="preserve"> keep everyone engaged and happy, which aligns perfectly with the idea of being a servant leader</w:t>
      </w:r>
      <w:r w:rsidR="00211ED3" w:rsidRPr="00211ED3">
        <w:rPr>
          <w:rFonts w:ascii="Arial" w:hAnsi="Arial" w:cs="Arial"/>
        </w:rPr>
        <w:t xml:space="preserve"> (Mullins 2019</w:t>
      </w:r>
      <w:r w:rsidR="00EF0332">
        <w:rPr>
          <w:rFonts w:ascii="Arial" w:hAnsi="Arial" w:cs="Arial"/>
        </w:rPr>
        <w:t>)</w:t>
      </w:r>
    </w:p>
    <w:p w14:paraId="0416A6D4" w14:textId="16386140" w:rsidR="00D068CD" w:rsidRPr="00C92BB5" w:rsidRDefault="00ED79E3" w:rsidP="00C92BB5">
      <w:pPr>
        <w:spacing w:line="360" w:lineRule="auto"/>
        <w:rPr>
          <w:rFonts w:ascii="Arial" w:hAnsi="Arial" w:cs="Arial"/>
        </w:rPr>
      </w:pPr>
      <w:r w:rsidRPr="00ED79E3">
        <w:rPr>
          <w:rFonts w:ascii="Arial" w:hAnsi="Arial" w:cs="Arial"/>
        </w:rPr>
        <w:t xml:space="preserve">According to Mintzberg, the middle line connecting strategic apex with operating core Middle managers do the translation from strategic goals to operational steps, thus serving as supporters. Mullins </w:t>
      </w:r>
      <w:r>
        <w:rPr>
          <w:rFonts w:ascii="Arial" w:hAnsi="Arial" w:cs="Arial"/>
        </w:rPr>
        <w:t xml:space="preserve">(2019) </w:t>
      </w:r>
      <w:r w:rsidRPr="00ED79E3">
        <w:rPr>
          <w:rFonts w:ascii="Arial" w:hAnsi="Arial" w:cs="Arial"/>
        </w:rPr>
        <w:t>argues that these managers are necessary for the environment of support to flourish integral in both good communication and strategy execution</w:t>
      </w:r>
      <w:r>
        <w:rPr>
          <w:rFonts w:ascii="Arial" w:hAnsi="Arial" w:cs="Arial"/>
        </w:rPr>
        <w:t>. In servant leadership, m</w:t>
      </w:r>
      <w:r w:rsidRPr="00ED79E3">
        <w:rPr>
          <w:rFonts w:ascii="Arial" w:hAnsi="Arial" w:cs="Arial"/>
        </w:rPr>
        <w:t>iddle managers play a vital role as change agents in continuously focusing on the direction of service, culture and processes involved in both value creation and implementation. Craig Poole highlights the need for middle management to support, care and develop their teams ' work further connected with broader organisational goals</w:t>
      </w:r>
      <w:r w:rsidR="00D068CD" w:rsidRPr="00C92BB5">
        <w:rPr>
          <w:rFonts w:ascii="Arial" w:hAnsi="Arial" w:cs="Arial"/>
        </w:rPr>
        <w:t>.</w:t>
      </w:r>
    </w:p>
    <w:p w14:paraId="5F9FA96F" w14:textId="086DB80A" w:rsidR="00711AA1" w:rsidRDefault="00711AA1" w:rsidP="00C92BB5">
      <w:pPr>
        <w:spacing w:line="360" w:lineRule="auto"/>
        <w:rPr>
          <w:rFonts w:ascii="Arial" w:hAnsi="Arial" w:cs="Arial"/>
        </w:rPr>
      </w:pPr>
      <w:r w:rsidRPr="00711AA1">
        <w:rPr>
          <w:rFonts w:ascii="Arial" w:hAnsi="Arial" w:cs="Arial"/>
        </w:rPr>
        <w:t xml:space="preserve">The employees in Mintzberg's operating core handle the basic work </w:t>
      </w:r>
      <w:r>
        <w:rPr>
          <w:rFonts w:ascii="Arial" w:hAnsi="Arial" w:cs="Arial"/>
        </w:rPr>
        <w:t xml:space="preserve">of </w:t>
      </w:r>
      <w:r w:rsidRPr="00711AA1">
        <w:rPr>
          <w:rFonts w:ascii="Arial" w:hAnsi="Arial" w:cs="Arial"/>
        </w:rPr>
        <w:t>manufacturing products and providing services. Servant</w:t>
      </w:r>
      <w:r>
        <w:rPr>
          <w:rFonts w:ascii="Arial" w:hAnsi="Arial" w:cs="Arial"/>
        </w:rPr>
        <w:t xml:space="preserve"> leadership</w:t>
      </w:r>
      <w:r w:rsidRPr="00711AA1">
        <w:rPr>
          <w:rFonts w:ascii="Arial" w:hAnsi="Arial" w:cs="Arial"/>
        </w:rPr>
        <w:t xml:space="preserve"> combined with this element provides resources, support and autonomy to the operating core. </w:t>
      </w:r>
      <w:proofErr w:type="gramStart"/>
      <w:r w:rsidRPr="00711AA1">
        <w:rPr>
          <w:rFonts w:ascii="Arial" w:hAnsi="Arial" w:cs="Arial"/>
        </w:rPr>
        <w:t>Mullins</w:t>
      </w:r>
      <w:r>
        <w:rPr>
          <w:rFonts w:ascii="Arial" w:hAnsi="Arial" w:cs="Arial"/>
        </w:rPr>
        <w:t>(</w:t>
      </w:r>
      <w:proofErr w:type="gramEnd"/>
      <w:r>
        <w:rPr>
          <w:rFonts w:ascii="Arial" w:hAnsi="Arial" w:cs="Arial"/>
        </w:rPr>
        <w:t xml:space="preserve">2023) </w:t>
      </w:r>
      <w:r w:rsidRPr="00711AA1">
        <w:rPr>
          <w:rFonts w:ascii="Arial" w:hAnsi="Arial" w:cs="Arial"/>
        </w:rPr>
        <w:t>emphasi</w:t>
      </w:r>
      <w:r>
        <w:rPr>
          <w:rFonts w:ascii="Arial" w:hAnsi="Arial" w:cs="Arial"/>
        </w:rPr>
        <w:t>s</w:t>
      </w:r>
      <w:r w:rsidRPr="00711AA1">
        <w:rPr>
          <w:rFonts w:ascii="Arial" w:hAnsi="Arial" w:cs="Arial"/>
        </w:rPr>
        <w:t xml:space="preserve">es the importance of a committed and enthusiastic workforce that comes by treating employees with respect, trusting and valuing them. </w:t>
      </w:r>
    </w:p>
    <w:p w14:paraId="50857803" w14:textId="0D3D55E2" w:rsidR="00CD3C63" w:rsidRPr="00CD3C63" w:rsidRDefault="00CD3C63" w:rsidP="00CD3C63">
      <w:pPr>
        <w:spacing w:line="360" w:lineRule="auto"/>
        <w:rPr>
          <w:rFonts w:ascii="Arial" w:hAnsi="Arial" w:cs="Arial"/>
        </w:rPr>
      </w:pPr>
      <w:r w:rsidRPr="00CD3C63">
        <w:rPr>
          <w:rFonts w:ascii="Arial" w:hAnsi="Arial" w:cs="Arial"/>
        </w:rPr>
        <w:t xml:space="preserve">Analysts and specialists who design capabilities, processes, etc. are part of the technostructure in Mintzberg's framework </w:t>
      </w:r>
      <w:r w:rsidR="007C4B66">
        <w:rPr>
          <w:rFonts w:ascii="Arial" w:hAnsi="Arial" w:cs="Arial"/>
        </w:rPr>
        <w:t>i</w:t>
      </w:r>
      <w:r w:rsidRPr="00CD3C63">
        <w:rPr>
          <w:rFonts w:ascii="Arial" w:hAnsi="Arial" w:cs="Arial"/>
        </w:rPr>
        <w:t>t is the effective servant leader who gives these team members those airspaces they need to innovate and make improvements in their organi</w:t>
      </w:r>
      <w:r>
        <w:rPr>
          <w:rFonts w:ascii="Arial" w:hAnsi="Arial" w:cs="Arial"/>
        </w:rPr>
        <w:t>s</w:t>
      </w:r>
      <w:r w:rsidRPr="00CD3C63">
        <w:rPr>
          <w:rFonts w:ascii="Arial" w:hAnsi="Arial" w:cs="Arial"/>
        </w:rPr>
        <w:t>ational p</w:t>
      </w:r>
      <w:r>
        <w:rPr>
          <w:rFonts w:ascii="Arial" w:hAnsi="Arial" w:cs="Arial"/>
        </w:rPr>
        <w:t>rocesses</w:t>
      </w:r>
      <w:r w:rsidRPr="00CD3C63">
        <w:rPr>
          <w:rFonts w:ascii="Arial" w:hAnsi="Arial" w:cs="Arial"/>
        </w:rPr>
        <w:t xml:space="preserve">. </w:t>
      </w:r>
      <w:proofErr w:type="gramStart"/>
      <w:r w:rsidRPr="00CD3C63">
        <w:rPr>
          <w:rFonts w:ascii="Arial" w:hAnsi="Arial" w:cs="Arial"/>
        </w:rPr>
        <w:t>Mullins</w:t>
      </w:r>
      <w:r>
        <w:rPr>
          <w:rFonts w:ascii="Arial" w:hAnsi="Arial" w:cs="Arial"/>
        </w:rPr>
        <w:t>(</w:t>
      </w:r>
      <w:proofErr w:type="gramEnd"/>
      <w:r>
        <w:rPr>
          <w:rFonts w:ascii="Arial" w:hAnsi="Arial" w:cs="Arial"/>
        </w:rPr>
        <w:t>2023)</w:t>
      </w:r>
      <w:r w:rsidRPr="00CD3C63">
        <w:rPr>
          <w:rFonts w:ascii="Arial" w:hAnsi="Arial" w:cs="Arial"/>
        </w:rPr>
        <w:t xml:space="preserve"> notes that a strong (and continuously improved) culture, supported by goals and good leadership </w:t>
      </w:r>
      <w:r>
        <w:rPr>
          <w:rFonts w:ascii="Arial" w:hAnsi="Arial" w:cs="Arial"/>
        </w:rPr>
        <w:t>is</w:t>
      </w:r>
      <w:r w:rsidRPr="00CD3C63">
        <w:rPr>
          <w:rFonts w:ascii="Arial" w:hAnsi="Arial" w:cs="Arial"/>
        </w:rPr>
        <w:t xml:space="preserve"> paramount to organi</w:t>
      </w:r>
      <w:r>
        <w:rPr>
          <w:rFonts w:ascii="Arial" w:hAnsi="Arial" w:cs="Arial"/>
        </w:rPr>
        <w:t>s</w:t>
      </w:r>
      <w:r w:rsidRPr="00CD3C63">
        <w:rPr>
          <w:rFonts w:ascii="Arial" w:hAnsi="Arial" w:cs="Arial"/>
        </w:rPr>
        <w:t xml:space="preserve">ational success. </w:t>
      </w:r>
      <w:r w:rsidR="00D068CD" w:rsidRPr="00C92BB5">
        <w:rPr>
          <w:rFonts w:ascii="Arial" w:hAnsi="Arial" w:cs="Arial"/>
        </w:rPr>
        <w:br/>
      </w:r>
      <w:bookmarkStart w:id="0" w:name="_Hlk179712569"/>
      <w:r w:rsidRPr="00CD3C63">
        <w:rPr>
          <w:rFonts w:ascii="Arial" w:hAnsi="Arial" w:cs="Arial"/>
        </w:rPr>
        <w:t>Mintzberg explains that support staff deliver services in an other-orientated sense, which help</w:t>
      </w:r>
      <w:r w:rsidR="00D9690D">
        <w:rPr>
          <w:rFonts w:ascii="Arial" w:hAnsi="Arial" w:cs="Arial"/>
        </w:rPr>
        <w:t>s</w:t>
      </w:r>
      <w:r w:rsidRPr="00CD3C63">
        <w:rPr>
          <w:rFonts w:ascii="Arial" w:hAnsi="Arial" w:cs="Arial"/>
        </w:rPr>
        <w:t xml:space="preserve"> the organi</w:t>
      </w:r>
      <w:r w:rsidR="00D9690D">
        <w:rPr>
          <w:rFonts w:ascii="Arial" w:hAnsi="Arial" w:cs="Arial"/>
        </w:rPr>
        <w:t>s</w:t>
      </w:r>
      <w:r w:rsidRPr="00CD3C63">
        <w:rPr>
          <w:rFonts w:ascii="Arial" w:hAnsi="Arial" w:cs="Arial"/>
        </w:rPr>
        <w:t>ation to work more efficiently namely HR</w:t>
      </w:r>
      <w:r w:rsidR="007C4B66">
        <w:rPr>
          <w:rFonts w:ascii="Arial" w:hAnsi="Arial" w:cs="Arial"/>
        </w:rPr>
        <w:t xml:space="preserve">, </w:t>
      </w:r>
      <w:r w:rsidRPr="00CD3C63">
        <w:rPr>
          <w:rFonts w:ascii="Arial" w:hAnsi="Arial" w:cs="Arial"/>
        </w:rPr>
        <w:t>legal and maintenance</w:t>
      </w:r>
      <w:r w:rsidR="00D9690D">
        <w:rPr>
          <w:rFonts w:ascii="Arial" w:hAnsi="Arial" w:cs="Arial"/>
        </w:rPr>
        <w:t xml:space="preserve"> </w:t>
      </w:r>
      <w:r w:rsidRPr="00CD3C63">
        <w:rPr>
          <w:rFonts w:ascii="Arial" w:hAnsi="Arial" w:cs="Arial"/>
        </w:rPr>
        <w:t>services. In this sense, the staff or workers are considered service users; servant leadership means that you serve their needs and make them feel valued a</w:t>
      </w:r>
      <w:r w:rsidR="00EF0332">
        <w:rPr>
          <w:rFonts w:ascii="Arial" w:hAnsi="Arial" w:cs="Arial"/>
        </w:rPr>
        <w:t>s</w:t>
      </w:r>
      <w:r w:rsidRPr="00CD3C63">
        <w:rPr>
          <w:rFonts w:ascii="Arial" w:hAnsi="Arial" w:cs="Arial"/>
        </w:rPr>
        <w:t xml:space="preserve"> part of </w:t>
      </w:r>
      <w:r w:rsidR="00D9690D">
        <w:rPr>
          <w:rFonts w:ascii="Arial" w:hAnsi="Arial" w:cs="Arial"/>
        </w:rPr>
        <w:t>an </w:t>
      </w:r>
      <w:r w:rsidRPr="00CD3C63">
        <w:rPr>
          <w:rFonts w:ascii="Arial" w:hAnsi="Arial" w:cs="Arial"/>
        </w:rPr>
        <w:t>organi</w:t>
      </w:r>
      <w:r w:rsidR="00D9690D">
        <w:rPr>
          <w:rFonts w:ascii="Arial" w:hAnsi="Arial" w:cs="Arial"/>
        </w:rPr>
        <w:t>s</w:t>
      </w:r>
      <w:r w:rsidRPr="00CD3C63">
        <w:rPr>
          <w:rFonts w:ascii="Arial" w:hAnsi="Arial" w:cs="Arial"/>
        </w:rPr>
        <w:t xml:space="preserve">ation. </w:t>
      </w:r>
      <w:proofErr w:type="gramStart"/>
      <w:r w:rsidRPr="00CD3C63">
        <w:rPr>
          <w:rFonts w:ascii="Arial" w:hAnsi="Arial" w:cs="Arial"/>
        </w:rPr>
        <w:t>Mullins</w:t>
      </w:r>
      <w:r w:rsidR="00D9690D">
        <w:rPr>
          <w:rFonts w:ascii="Arial" w:hAnsi="Arial" w:cs="Arial"/>
        </w:rPr>
        <w:t>(</w:t>
      </w:r>
      <w:proofErr w:type="gramEnd"/>
      <w:r w:rsidR="00D9690D">
        <w:rPr>
          <w:rFonts w:ascii="Arial" w:hAnsi="Arial" w:cs="Arial"/>
        </w:rPr>
        <w:t>2016)</w:t>
      </w:r>
      <w:r w:rsidRPr="00CD3C63">
        <w:rPr>
          <w:rFonts w:ascii="Arial" w:hAnsi="Arial" w:cs="Arial"/>
        </w:rPr>
        <w:t xml:space="preserve"> understands the importance of support</w:t>
      </w:r>
      <w:r w:rsidR="00D9690D">
        <w:rPr>
          <w:rFonts w:ascii="Arial" w:hAnsi="Arial" w:cs="Arial"/>
        </w:rPr>
        <w:t>ing</w:t>
      </w:r>
      <w:r w:rsidRPr="00CD3C63">
        <w:rPr>
          <w:rFonts w:ascii="Arial" w:hAnsi="Arial" w:cs="Arial"/>
        </w:rPr>
        <w:t xml:space="preserve"> staff in organi</w:t>
      </w:r>
      <w:r w:rsidR="00D9690D">
        <w:rPr>
          <w:rFonts w:ascii="Arial" w:hAnsi="Arial" w:cs="Arial"/>
        </w:rPr>
        <w:t>s</w:t>
      </w:r>
      <w:r w:rsidRPr="00CD3C63">
        <w:rPr>
          <w:rFonts w:ascii="Arial" w:hAnsi="Arial" w:cs="Arial"/>
        </w:rPr>
        <w:t xml:space="preserve">ational thriving and motivation. </w:t>
      </w:r>
    </w:p>
    <w:bookmarkEnd w:id="0"/>
    <w:p w14:paraId="239E3264" w14:textId="77777777" w:rsidR="007C4B66" w:rsidRPr="00C92BB5" w:rsidRDefault="007C4B66" w:rsidP="00C92BB5">
      <w:pPr>
        <w:spacing w:line="360" w:lineRule="auto"/>
        <w:rPr>
          <w:rFonts w:ascii="Arial" w:hAnsi="Arial" w:cs="Arial"/>
        </w:rPr>
      </w:pPr>
    </w:p>
    <w:p w14:paraId="5D167C83" w14:textId="77777777" w:rsidR="000A1FC8" w:rsidRDefault="00E06F69" w:rsidP="000A1FC8">
      <w:pPr>
        <w:spacing w:line="360" w:lineRule="auto"/>
        <w:rPr>
          <w:rFonts w:ascii="Arial" w:hAnsi="Arial" w:cs="Arial"/>
        </w:rPr>
      </w:pPr>
      <w:r w:rsidRPr="00C92BB5">
        <w:rPr>
          <w:rFonts w:ascii="Arial" w:hAnsi="Arial" w:cs="Arial"/>
        </w:rPr>
        <w:t xml:space="preserve">Transformational and servant leadership are more effective in enhancing team performance and employee satisfaction. These methods will create a productive work environment, enhance individual and professional growth, and produce strong team cohesion. Similarly, ACL can also help in achieving team effectiveness as it meets the </w:t>
      </w:r>
      <w:r w:rsidR="00425091" w:rsidRPr="00C92BB5">
        <w:rPr>
          <w:rFonts w:ascii="Arial" w:hAnsi="Arial" w:cs="Arial"/>
        </w:rPr>
        <w:t>requirements</w:t>
      </w:r>
      <w:r w:rsidRPr="00C92BB5">
        <w:rPr>
          <w:rFonts w:ascii="Arial" w:hAnsi="Arial" w:cs="Arial"/>
        </w:rPr>
        <w:t xml:space="preserve"> of the task, team, and individuals, thus, leading to improved morale and overall satisfaction. Excessive reliance on autocratic leadership could lead to lower efficiencies within the team and decreased employee satisfaction. It could mean less creativity, lower morale, and higher turnover rates.</w:t>
      </w:r>
      <w:r w:rsidR="000A1FC8">
        <w:rPr>
          <w:rFonts w:ascii="Arial" w:hAnsi="Arial" w:cs="Arial"/>
        </w:rPr>
        <w:t xml:space="preserve"> </w:t>
      </w:r>
      <w:r w:rsidR="000A1FC8" w:rsidRPr="000A1FC8">
        <w:rPr>
          <w:rFonts w:ascii="Arial" w:hAnsi="Arial" w:cs="Arial"/>
        </w:rPr>
        <w:t>A case study of Hotel Paradis (Clarke, Robinson, and Mayo, n.d.)</w:t>
      </w:r>
      <w:r w:rsidR="000A1FC8">
        <w:rPr>
          <w:rFonts w:ascii="Arial" w:hAnsi="Arial" w:cs="Arial"/>
        </w:rPr>
        <w:t xml:space="preserve"> </w:t>
      </w:r>
      <w:r w:rsidR="000A1FC8" w:rsidRPr="000A1FC8">
        <w:rPr>
          <w:rFonts w:ascii="Arial" w:hAnsi="Arial" w:cs="Arial"/>
        </w:rPr>
        <w:t>illustrates how different leadership styles can impact team dynamics and overall </w:t>
      </w:r>
    </w:p>
    <w:p w14:paraId="761D6219" w14:textId="0BF1FA28" w:rsidR="000A1FC8" w:rsidRPr="000A1FC8" w:rsidRDefault="000A1FC8" w:rsidP="000A1FC8">
      <w:pPr>
        <w:spacing w:line="360" w:lineRule="auto"/>
        <w:rPr>
          <w:rFonts w:ascii="Arial" w:hAnsi="Arial" w:cs="Arial"/>
        </w:rPr>
      </w:pPr>
      <w:r w:rsidRPr="000A1FC8">
        <w:rPr>
          <w:rFonts w:ascii="Arial" w:hAnsi="Arial" w:cs="Arial"/>
        </w:rPr>
        <w:t>performance.</w:t>
      </w:r>
      <w:r w:rsidRPr="000A1FC8">
        <w:t xml:space="preserve"> </w:t>
      </w:r>
      <w:r w:rsidRPr="000A1FC8">
        <w:rPr>
          <w:rFonts w:ascii="Arial" w:hAnsi="Arial" w:cs="Arial"/>
        </w:rPr>
        <w:t>At first, Bradley</w:t>
      </w:r>
      <w:r>
        <w:rPr>
          <w:rFonts w:ascii="Arial" w:hAnsi="Arial" w:cs="Arial"/>
        </w:rPr>
        <w:t xml:space="preserve"> the manager</w:t>
      </w:r>
      <w:r w:rsidRPr="000A1FC8">
        <w:rPr>
          <w:rFonts w:ascii="Arial" w:hAnsi="Arial" w:cs="Arial"/>
        </w:rPr>
        <w:t xml:space="preserve"> applied autocratic leadership that led to the rapid implementation of new standards and procedures and his team's immediate response to urgent matters. This was followed by action-centred leadership that inspired his team to pursue excellence and aspire to more leadership roles and responsibilities. Then, Bradley acted as a servant leader by concentrating on the demands of his employees and providing them with the training and support they required to be successful. Finally, in team meetings, he engaged in democratic leadership by allowing all members to provide input and offer feedback to let them ‘own’ the steps needed to achieve the outcomes they looked for.</w:t>
      </w:r>
    </w:p>
    <w:p w14:paraId="35B71186" w14:textId="08C95425" w:rsidR="00E06F69" w:rsidRDefault="000A1FC8" w:rsidP="00C92BB5">
      <w:pPr>
        <w:spacing w:line="360" w:lineRule="auto"/>
        <w:rPr>
          <w:rFonts w:ascii="Arial" w:hAnsi="Arial" w:cs="Arial"/>
        </w:rPr>
      </w:pPr>
      <w:r w:rsidRPr="000A1FC8">
        <w:rPr>
          <w:rFonts w:ascii="Arial" w:hAnsi="Arial" w:cs="Arial"/>
        </w:rPr>
        <w:t>This multifaceted approach enhanced team morale, performance and guest satisfaction. Housekeeping at Hotel Paradise was a more cohesive and motivated unit, resulting in better compliance with housekeeping standards</w:t>
      </w:r>
    </w:p>
    <w:p w14:paraId="5E34DF59" w14:textId="77777777" w:rsidR="009841BC" w:rsidRPr="00C92BB5" w:rsidRDefault="009841BC" w:rsidP="00C92BB5">
      <w:pPr>
        <w:spacing w:line="360" w:lineRule="auto"/>
        <w:rPr>
          <w:rFonts w:ascii="Arial" w:hAnsi="Arial" w:cs="Arial"/>
        </w:rPr>
      </w:pPr>
    </w:p>
    <w:p w14:paraId="665F4106" w14:textId="0058FED5" w:rsidR="00EF0332" w:rsidRPr="00C92BB5" w:rsidRDefault="009841BC" w:rsidP="00EF0332">
      <w:pPr>
        <w:spacing w:line="360" w:lineRule="auto"/>
        <w:rPr>
          <w:rFonts w:ascii="Arial" w:hAnsi="Arial" w:cs="Arial"/>
        </w:rPr>
      </w:pPr>
      <w:r>
        <w:rPr>
          <w:rFonts w:ascii="Arial" w:hAnsi="Arial" w:cs="Arial"/>
        </w:rPr>
        <w:t>In Conclusion, e</w:t>
      </w:r>
      <w:r w:rsidR="00E06F69" w:rsidRPr="00C92BB5">
        <w:rPr>
          <w:rFonts w:ascii="Arial" w:hAnsi="Arial" w:cs="Arial"/>
        </w:rPr>
        <w:t>ffective leadership is of great importance to team productivity and individual morale in the hotel and hospitality industry. This paper has explored various theories of leadership, such as transformational, action-centred, servant, autocratic, democratic, and empowering leadership, underlining respective merits and shortfalls. Such an analysis of theories within Mintzberg's five components of an organisation and Mullins' views on organisational behaviour will lead to a deep understanding of how various forms of leadership find their application in the management of hotels.</w:t>
      </w:r>
      <w:r w:rsidR="00EF0332">
        <w:rPr>
          <w:rFonts w:ascii="Arial" w:hAnsi="Arial" w:cs="Arial"/>
        </w:rPr>
        <w:t xml:space="preserve"> </w:t>
      </w:r>
      <w:r w:rsidR="00EF0332" w:rsidRPr="00C92BB5">
        <w:rPr>
          <w:rFonts w:ascii="Arial" w:hAnsi="Arial" w:cs="Arial"/>
        </w:rPr>
        <w:t>Understanding and applying the proper kind of leadership style is, therefore, very crucial for hotel managers if they want to improve team interaction and overall organisational effectiveness. Further research should continue to explain the understated effects of such a style when it comes to ever-changing challenges in the hospitality sector. Leaders are, therefore, able to use theoretical insights together with practical ways of dealing with complexities that come along with managing teams in the ever-changing world of hospitality.</w:t>
      </w:r>
    </w:p>
    <w:p w14:paraId="130CEF1B" w14:textId="6F4E615D" w:rsidR="00E06F69" w:rsidRPr="00C92BB5" w:rsidRDefault="00E06F69" w:rsidP="00C92BB5">
      <w:pPr>
        <w:spacing w:line="360" w:lineRule="auto"/>
        <w:rPr>
          <w:rFonts w:ascii="Arial" w:hAnsi="Arial" w:cs="Arial"/>
        </w:rPr>
      </w:pPr>
    </w:p>
    <w:p w14:paraId="723D9D5F" w14:textId="61CA2075" w:rsidR="00E06F69" w:rsidRPr="00C92BB5" w:rsidRDefault="00E06F69" w:rsidP="00C92BB5">
      <w:pPr>
        <w:spacing w:line="360" w:lineRule="auto"/>
        <w:rPr>
          <w:rFonts w:ascii="Arial" w:hAnsi="Arial" w:cs="Arial"/>
        </w:rPr>
      </w:pPr>
      <w:r w:rsidRPr="00C92BB5">
        <w:rPr>
          <w:rFonts w:ascii="Arial" w:hAnsi="Arial" w:cs="Arial"/>
        </w:rPr>
        <w:t xml:space="preserve">Transformational, servant and action-centred styles have proven extremely successful in developing a good work environment where employees have a great sense of job satisfaction. These enable creativity, personal growth, and effective team bonding. An autocratic style, while beneficial in many situations, becomes counterproductive when relied on too much because it </w:t>
      </w:r>
      <w:r w:rsidR="00EF0332" w:rsidRPr="00C92BB5">
        <w:rPr>
          <w:rFonts w:ascii="Arial" w:hAnsi="Arial" w:cs="Arial"/>
        </w:rPr>
        <w:t>suppresses</w:t>
      </w:r>
      <w:r w:rsidRPr="00C92BB5">
        <w:rPr>
          <w:rFonts w:ascii="Arial" w:hAnsi="Arial" w:cs="Arial"/>
        </w:rPr>
        <w:t xml:space="preserve"> creative ability and hence diminishes job satisfaction.</w:t>
      </w:r>
    </w:p>
    <w:p w14:paraId="40CB390D" w14:textId="15CD4744" w:rsidR="00E06F69" w:rsidRPr="00C92BB5" w:rsidRDefault="00E06F69" w:rsidP="00C92BB5">
      <w:pPr>
        <w:spacing w:line="360" w:lineRule="auto"/>
        <w:rPr>
          <w:rFonts w:ascii="Arial" w:hAnsi="Arial" w:cs="Arial"/>
        </w:rPr>
      </w:pPr>
      <w:r w:rsidRPr="00C92BB5">
        <w:rPr>
          <w:rFonts w:ascii="Arial" w:hAnsi="Arial" w:cs="Arial"/>
        </w:rPr>
        <w:t>The case study Hotel Paradise shows how different leadership styles can be implemented in real situations that may happen in a hotel environment. This hotel mixed autocratic, transformational, servant, and democratic types of leadership to improve morale among its team, team performance, and guest satisfaction.</w:t>
      </w:r>
    </w:p>
    <w:p w14:paraId="4FA196F8" w14:textId="77777777" w:rsidR="006075E2" w:rsidRPr="00C92BB5" w:rsidRDefault="006075E2" w:rsidP="00C92BB5">
      <w:pPr>
        <w:spacing w:line="360" w:lineRule="auto"/>
        <w:rPr>
          <w:rFonts w:ascii="Arial" w:hAnsi="Arial" w:cs="Arial"/>
        </w:rPr>
      </w:pPr>
    </w:p>
    <w:p w14:paraId="0FB865A4" w14:textId="77777777" w:rsidR="00457777" w:rsidRPr="00C92BB5" w:rsidRDefault="00457777" w:rsidP="00C92BB5">
      <w:pPr>
        <w:spacing w:line="360" w:lineRule="auto"/>
        <w:rPr>
          <w:rFonts w:ascii="Arial" w:hAnsi="Arial" w:cs="Arial"/>
        </w:rPr>
      </w:pPr>
    </w:p>
    <w:p w14:paraId="568196FD" w14:textId="77777777" w:rsidR="00457777" w:rsidRDefault="00457777" w:rsidP="00C92BB5">
      <w:pPr>
        <w:spacing w:line="360" w:lineRule="auto"/>
        <w:rPr>
          <w:rFonts w:ascii="Arial" w:hAnsi="Arial" w:cs="Arial"/>
        </w:rPr>
      </w:pPr>
    </w:p>
    <w:p w14:paraId="14875F62" w14:textId="77777777" w:rsidR="009841BC" w:rsidRDefault="009841BC" w:rsidP="00C92BB5">
      <w:pPr>
        <w:spacing w:line="360" w:lineRule="auto"/>
        <w:rPr>
          <w:rFonts w:ascii="Arial" w:hAnsi="Arial" w:cs="Arial"/>
        </w:rPr>
      </w:pPr>
    </w:p>
    <w:p w14:paraId="75E4D624" w14:textId="77777777" w:rsidR="009841BC" w:rsidRDefault="009841BC" w:rsidP="00C92BB5">
      <w:pPr>
        <w:spacing w:line="360" w:lineRule="auto"/>
        <w:rPr>
          <w:rFonts w:ascii="Arial" w:hAnsi="Arial" w:cs="Arial"/>
        </w:rPr>
      </w:pPr>
    </w:p>
    <w:p w14:paraId="569CA7DA" w14:textId="77777777" w:rsidR="009841BC" w:rsidRDefault="009841BC" w:rsidP="00C92BB5">
      <w:pPr>
        <w:spacing w:line="360" w:lineRule="auto"/>
        <w:rPr>
          <w:rFonts w:ascii="Arial" w:hAnsi="Arial" w:cs="Arial"/>
        </w:rPr>
      </w:pPr>
    </w:p>
    <w:p w14:paraId="00E9D50E" w14:textId="77777777" w:rsidR="009841BC" w:rsidRDefault="009841BC" w:rsidP="00C92BB5">
      <w:pPr>
        <w:spacing w:line="360" w:lineRule="auto"/>
        <w:rPr>
          <w:rFonts w:ascii="Arial" w:hAnsi="Arial" w:cs="Arial"/>
        </w:rPr>
      </w:pPr>
    </w:p>
    <w:p w14:paraId="63D7FF30" w14:textId="77777777" w:rsidR="009841BC" w:rsidRPr="00C92BB5" w:rsidRDefault="009841BC" w:rsidP="00C92BB5">
      <w:pPr>
        <w:spacing w:line="360" w:lineRule="auto"/>
        <w:rPr>
          <w:rFonts w:ascii="Arial" w:hAnsi="Arial" w:cs="Arial"/>
        </w:rPr>
      </w:pPr>
    </w:p>
    <w:p w14:paraId="08428654" w14:textId="77777777" w:rsidR="00457777" w:rsidRPr="00C92BB5" w:rsidRDefault="00457777" w:rsidP="00C92BB5">
      <w:pPr>
        <w:spacing w:line="360" w:lineRule="auto"/>
        <w:rPr>
          <w:rFonts w:ascii="Arial" w:hAnsi="Arial" w:cs="Arial"/>
        </w:rPr>
      </w:pPr>
    </w:p>
    <w:p w14:paraId="48FCAA74" w14:textId="77777777" w:rsidR="00457777" w:rsidRPr="00C92BB5" w:rsidRDefault="00457777" w:rsidP="00C92BB5">
      <w:pPr>
        <w:spacing w:line="360" w:lineRule="auto"/>
        <w:rPr>
          <w:rFonts w:ascii="Arial" w:hAnsi="Arial" w:cs="Arial"/>
        </w:rPr>
      </w:pPr>
    </w:p>
    <w:p w14:paraId="1DB1306E" w14:textId="77777777" w:rsidR="00457777" w:rsidRPr="00C92BB5" w:rsidRDefault="00457777" w:rsidP="00C92BB5">
      <w:pPr>
        <w:spacing w:line="360" w:lineRule="auto"/>
        <w:rPr>
          <w:rFonts w:ascii="Arial" w:hAnsi="Arial" w:cs="Arial"/>
        </w:rPr>
      </w:pPr>
    </w:p>
    <w:p w14:paraId="3C8AC2FA" w14:textId="77777777" w:rsidR="00457777" w:rsidRPr="00C92BB5" w:rsidRDefault="00457777" w:rsidP="00C92BB5">
      <w:pPr>
        <w:spacing w:line="360" w:lineRule="auto"/>
        <w:rPr>
          <w:rFonts w:ascii="Arial" w:hAnsi="Arial" w:cs="Arial"/>
        </w:rPr>
      </w:pPr>
    </w:p>
    <w:p w14:paraId="2C48661A" w14:textId="77777777" w:rsidR="001E0FCE" w:rsidRPr="00C92BB5" w:rsidRDefault="001E0FCE" w:rsidP="00C92BB5">
      <w:pPr>
        <w:spacing w:line="360" w:lineRule="auto"/>
        <w:rPr>
          <w:rFonts w:ascii="Arial" w:hAnsi="Arial" w:cs="Arial"/>
        </w:rPr>
      </w:pPr>
    </w:p>
    <w:p w14:paraId="3F3A14DB" w14:textId="77777777" w:rsidR="001E0FCE" w:rsidRPr="00C92BB5" w:rsidRDefault="001E0FCE" w:rsidP="00C92BB5">
      <w:pPr>
        <w:spacing w:line="360" w:lineRule="auto"/>
        <w:rPr>
          <w:rFonts w:ascii="Arial" w:hAnsi="Arial" w:cs="Arial"/>
        </w:rPr>
      </w:pPr>
    </w:p>
    <w:p w14:paraId="31E07FD5" w14:textId="77777777" w:rsidR="001E0FCE" w:rsidRPr="00C92BB5" w:rsidRDefault="001E0FCE" w:rsidP="00C92BB5">
      <w:pPr>
        <w:spacing w:line="360" w:lineRule="auto"/>
        <w:rPr>
          <w:rFonts w:ascii="Arial" w:hAnsi="Arial" w:cs="Arial"/>
        </w:rPr>
      </w:pPr>
    </w:p>
    <w:p w14:paraId="47C5BC34" w14:textId="77777777" w:rsidR="001E0FCE" w:rsidRPr="00C92BB5" w:rsidRDefault="001E0FCE" w:rsidP="00C92BB5">
      <w:pPr>
        <w:spacing w:line="360" w:lineRule="auto"/>
        <w:rPr>
          <w:rFonts w:ascii="Arial" w:hAnsi="Arial" w:cs="Arial"/>
        </w:rPr>
      </w:pPr>
    </w:p>
    <w:p w14:paraId="1ED5E789" w14:textId="77777777" w:rsidR="001E0FCE" w:rsidRPr="00C92BB5" w:rsidRDefault="001E0FCE" w:rsidP="00C92BB5">
      <w:pPr>
        <w:spacing w:line="360" w:lineRule="auto"/>
        <w:rPr>
          <w:rFonts w:ascii="Arial" w:hAnsi="Arial" w:cs="Arial"/>
        </w:rPr>
      </w:pPr>
    </w:p>
    <w:p w14:paraId="1DB4263C" w14:textId="77777777" w:rsidR="000511D0" w:rsidRPr="00C92BB5" w:rsidRDefault="000511D0" w:rsidP="00C92BB5">
      <w:pPr>
        <w:spacing w:line="360" w:lineRule="auto"/>
        <w:rPr>
          <w:rFonts w:ascii="Arial" w:hAnsi="Arial" w:cs="Arial"/>
        </w:rPr>
      </w:pPr>
    </w:p>
    <w:p w14:paraId="38931678" w14:textId="77777777" w:rsidR="00C92BB5" w:rsidRPr="00907AE9" w:rsidRDefault="00C92BB5" w:rsidP="00C92BB5">
      <w:pPr>
        <w:spacing w:line="360" w:lineRule="auto"/>
        <w:rPr>
          <w:rFonts w:ascii="Arial" w:hAnsi="Arial" w:cs="Arial"/>
          <w:b/>
          <w:bCs/>
        </w:rPr>
      </w:pPr>
      <w:r w:rsidRPr="00907AE9">
        <w:rPr>
          <w:rFonts w:ascii="Arial" w:hAnsi="Arial" w:cs="Arial"/>
          <w:b/>
          <w:bCs/>
        </w:rPr>
        <w:lastRenderedPageBreak/>
        <w:t xml:space="preserve">Reference </w:t>
      </w:r>
    </w:p>
    <w:p w14:paraId="7DD1DA3F" w14:textId="77777777" w:rsidR="00C92BB5" w:rsidRPr="00C92BB5" w:rsidRDefault="00C92BB5" w:rsidP="00C92BB5">
      <w:pPr>
        <w:spacing w:line="360" w:lineRule="auto"/>
        <w:rPr>
          <w:rFonts w:ascii="Arial" w:hAnsi="Arial" w:cs="Arial"/>
        </w:rPr>
      </w:pPr>
    </w:p>
    <w:p w14:paraId="14ADBF04" w14:textId="0F652278" w:rsidR="00F9656D" w:rsidRPr="00907AE9" w:rsidRDefault="00F9656D" w:rsidP="00907AE9">
      <w:pPr>
        <w:pStyle w:val="ListParagraph"/>
        <w:numPr>
          <w:ilvl w:val="0"/>
          <w:numId w:val="2"/>
        </w:numPr>
        <w:spacing w:line="360" w:lineRule="auto"/>
        <w:rPr>
          <w:rFonts w:ascii="Arial" w:hAnsi="Arial" w:cs="Arial"/>
        </w:rPr>
      </w:pPr>
      <w:r w:rsidRPr="00C92BB5">
        <w:rPr>
          <w:rFonts w:ascii="Arial" w:hAnsi="Arial" w:cs="Arial"/>
        </w:rPr>
        <w:t>Ackah, D., 2019. Models of Leadership and Teamwork: Adairs Action-Centred Leadership Model (1973). Worldwide Journal of Multi-disciplinary Studies, 1(5), pp.01-06.</w:t>
      </w:r>
    </w:p>
    <w:p w14:paraId="6885C8F4" w14:textId="77777777" w:rsidR="00F9656D" w:rsidRPr="00C92BB5" w:rsidRDefault="00F9656D" w:rsidP="00C92BB5">
      <w:pPr>
        <w:pStyle w:val="ListParagraph"/>
        <w:numPr>
          <w:ilvl w:val="0"/>
          <w:numId w:val="2"/>
        </w:numPr>
        <w:spacing w:line="360" w:lineRule="auto"/>
        <w:rPr>
          <w:rFonts w:ascii="Arial" w:hAnsi="Arial" w:cs="Arial"/>
        </w:rPr>
      </w:pPr>
      <w:proofErr w:type="spellStart"/>
      <w:r w:rsidRPr="00C92BB5">
        <w:rPr>
          <w:rFonts w:ascii="Arial" w:hAnsi="Arial" w:cs="Arial"/>
        </w:rPr>
        <w:t>Ajemba</w:t>
      </w:r>
      <w:proofErr w:type="spellEnd"/>
      <w:r w:rsidRPr="00C92BB5">
        <w:rPr>
          <w:rFonts w:ascii="Arial" w:hAnsi="Arial" w:cs="Arial"/>
        </w:rPr>
        <w:t>, M.N. (2022). A leadership style that is effective amidst a crisis such as the COVID-19 pandemic. World Journal of Advanced Research and Reviews, 16(02), pp. 341–346. Available at: https://doi.org/10.30574/wjarr.2022.16.2.1172 [Accessed 7 Oct. 2024]</w:t>
      </w:r>
    </w:p>
    <w:p w14:paraId="6F7B23EF" w14:textId="77777777" w:rsidR="00F9656D" w:rsidRPr="00C92BB5" w:rsidRDefault="00F9656D" w:rsidP="00C92BB5">
      <w:pPr>
        <w:pStyle w:val="ListParagraph"/>
        <w:numPr>
          <w:ilvl w:val="0"/>
          <w:numId w:val="2"/>
        </w:numPr>
        <w:spacing w:line="360" w:lineRule="auto"/>
        <w:rPr>
          <w:rFonts w:ascii="Arial" w:hAnsi="Arial" w:cs="Arial"/>
        </w:rPr>
      </w:pPr>
      <w:proofErr w:type="spellStart"/>
      <w:r w:rsidRPr="00C92BB5">
        <w:rPr>
          <w:rFonts w:ascii="Arial" w:hAnsi="Arial" w:cs="Arial"/>
        </w:rPr>
        <w:t>Akpoviroro</w:t>
      </w:r>
      <w:proofErr w:type="spellEnd"/>
      <w:r w:rsidRPr="00C92BB5">
        <w:rPr>
          <w:rFonts w:ascii="Arial" w:hAnsi="Arial" w:cs="Arial"/>
        </w:rPr>
        <w:t xml:space="preserve">, K.S., Kadiri, B. and </w:t>
      </w:r>
      <w:proofErr w:type="spellStart"/>
      <w:r w:rsidRPr="00C92BB5">
        <w:rPr>
          <w:rFonts w:ascii="Arial" w:hAnsi="Arial" w:cs="Arial"/>
        </w:rPr>
        <w:t>Owotutu</w:t>
      </w:r>
      <w:proofErr w:type="spellEnd"/>
      <w:r w:rsidRPr="00C92BB5">
        <w:rPr>
          <w:rFonts w:ascii="Arial" w:hAnsi="Arial" w:cs="Arial"/>
        </w:rPr>
        <w:t xml:space="preserve">, S.O., 2018. Effect of participative leadership style on employee’s productivity. International Journal of Economic </w:t>
      </w:r>
      <w:proofErr w:type="spellStart"/>
      <w:r w:rsidRPr="00C92BB5">
        <w:rPr>
          <w:rFonts w:ascii="Arial" w:hAnsi="Arial" w:cs="Arial"/>
        </w:rPr>
        <w:t>Behavior</w:t>
      </w:r>
      <w:proofErr w:type="spellEnd"/>
      <w:r w:rsidRPr="00C92BB5">
        <w:rPr>
          <w:rFonts w:ascii="Arial" w:hAnsi="Arial" w:cs="Arial"/>
        </w:rPr>
        <w:t xml:space="preserve"> (IJEB), 8(1), pp.47-60. Available at: URL [Accessed 7 Oct. 2024]</w:t>
      </w:r>
    </w:p>
    <w:p w14:paraId="621E8C39" w14:textId="77777777" w:rsidR="00F9656D" w:rsidRPr="00C92BB5" w:rsidRDefault="00F9656D" w:rsidP="00C92BB5">
      <w:pPr>
        <w:pStyle w:val="ListParagraph"/>
        <w:numPr>
          <w:ilvl w:val="0"/>
          <w:numId w:val="2"/>
        </w:numPr>
        <w:spacing w:line="360" w:lineRule="auto"/>
        <w:rPr>
          <w:rFonts w:ascii="Arial" w:hAnsi="Arial" w:cs="Arial"/>
        </w:rPr>
      </w:pPr>
      <w:proofErr w:type="spellStart"/>
      <w:r w:rsidRPr="00C92BB5">
        <w:rPr>
          <w:rFonts w:ascii="Arial" w:hAnsi="Arial" w:cs="Arial"/>
        </w:rPr>
        <w:t>Benmira</w:t>
      </w:r>
      <w:proofErr w:type="spellEnd"/>
      <w:r w:rsidRPr="00C92BB5">
        <w:rPr>
          <w:rFonts w:ascii="Arial" w:hAnsi="Arial" w:cs="Arial"/>
        </w:rPr>
        <w:t>, S. and Agboola, M. (2021). Evolution of leadership theory. BMJ Leader. BMJ Publishing Group Ltd. Available at: ProQuest (Accessed: 7 October 2024).</w:t>
      </w:r>
    </w:p>
    <w:p w14:paraId="48F63F0C"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 xml:space="preserve">BusinessBalls.com. (n.d.). Action-Centred Leadership - John </w:t>
      </w:r>
      <w:proofErr w:type="spellStart"/>
      <w:r w:rsidRPr="00C92BB5">
        <w:rPr>
          <w:rFonts w:ascii="Arial" w:hAnsi="Arial" w:cs="Arial"/>
        </w:rPr>
        <w:t>Adairfrom</w:t>
      </w:r>
      <w:proofErr w:type="spellEnd"/>
      <w:r w:rsidRPr="00C92BB5">
        <w:rPr>
          <w:rFonts w:ascii="Arial" w:hAnsi="Arial" w:cs="Arial"/>
        </w:rPr>
        <w:t xml:space="preserve"> https://www.businessballs.com/leadership-styles/action-centred-leadership-john-adair/. Accessed October 7, 2024,</w:t>
      </w:r>
    </w:p>
    <w:p w14:paraId="29DD8F1F"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Clarke, J., Robinson, O. and Mayo, C. (</w:t>
      </w:r>
      <w:proofErr w:type="spellStart"/>
      <w:r w:rsidRPr="00C92BB5">
        <w:rPr>
          <w:rFonts w:ascii="Arial" w:hAnsi="Arial" w:cs="Arial"/>
        </w:rPr>
        <w:t>n.d</w:t>
      </w:r>
      <w:proofErr w:type="spellEnd"/>
      <w:r w:rsidRPr="00C92BB5">
        <w:rPr>
          <w:rFonts w:ascii="Arial" w:hAnsi="Arial" w:cs="Arial"/>
        </w:rPr>
        <w:t>). Trouble in Hotel Paradise Housekeeping Department: A case study. Journal of Hospitality &amp; Tourism Cases, 7(1). Available at: https://www.chrie.org/assets/docs/JHTC-case-notes/JHTC-vol-7/JHTC_Vol7Issue1_Clarke_case.pdf [Accessed 1 Oct. 2024]</w:t>
      </w:r>
    </w:p>
    <w:p w14:paraId="33C850FC"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Dash, U.K. (2022). Zappos Core Values Focusing Customer Support: A Billion Dollar Story. Fluent Support. Available at: https://fluentsupport.com/zappos-core-values/#:~:text=In%20terms%20of%20Customer%20Support,engagement%20with%20your%20favorite%20apps [Accessed 7 Oct. 2024].</w:t>
      </w:r>
    </w:p>
    <w:p w14:paraId="26D79A48"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 xml:space="preserve">Deng, C., </w:t>
      </w:r>
      <w:proofErr w:type="spellStart"/>
      <w:r w:rsidRPr="00C92BB5">
        <w:rPr>
          <w:rFonts w:ascii="Arial" w:hAnsi="Arial" w:cs="Arial"/>
        </w:rPr>
        <w:t>Gulseren</w:t>
      </w:r>
      <w:proofErr w:type="spellEnd"/>
      <w:r w:rsidRPr="00C92BB5">
        <w:rPr>
          <w:rFonts w:ascii="Arial" w:hAnsi="Arial" w:cs="Arial"/>
        </w:rPr>
        <w:t xml:space="preserve">, D., Isola, C., </w:t>
      </w:r>
      <w:proofErr w:type="spellStart"/>
      <w:r w:rsidRPr="00C92BB5">
        <w:rPr>
          <w:rFonts w:ascii="Arial" w:hAnsi="Arial" w:cs="Arial"/>
        </w:rPr>
        <w:t>Grocutt</w:t>
      </w:r>
      <w:proofErr w:type="spellEnd"/>
      <w:r w:rsidRPr="00C92BB5">
        <w:rPr>
          <w:rFonts w:ascii="Arial" w:hAnsi="Arial" w:cs="Arial"/>
        </w:rPr>
        <w:t>, K. and Turner, N., 2023. Transformational leadership effectiveness: an evidence-based primer. Human Resource Development International, 26(5), pp.627-641.</w:t>
      </w:r>
    </w:p>
    <w:p w14:paraId="3846819E"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El-Said, O.A. (2018). The Impact of Leadership Styles on Employee Performance in the Hospitality Industry. International Journal of Heritage, Tourism, and Hospitality, 12(1), pp. 1-15. Available at: https://ijhth.journals.ekb.eg/article_35101_72fbca9644e592b3472ca5e50c6cd106.pdf [Accessed 7 Oct. 2024]</w:t>
      </w:r>
    </w:p>
    <w:p w14:paraId="03E74C7D"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Four Seasons Careers. (</w:t>
      </w:r>
      <w:proofErr w:type="spellStart"/>
      <w:r w:rsidRPr="00C92BB5">
        <w:rPr>
          <w:rFonts w:ascii="Arial" w:hAnsi="Arial" w:cs="Arial"/>
        </w:rPr>
        <w:t>n.d</w:t>
      </w:r>
      <w:proofErr w:type="spellEnd"/>
      <w:r w:rsidRPr="00C92BB5">
        <w:rPr>
          <w:rFonts w:ascii="Arial" w:hAnsi="Arial" w:cs="Arial"/>
        </w:rPr>
        <w:t>). Our Culture. Available at: https://careers.fourseasons.com/us/en/our-culture [Accessed 7 Oct. 2024].</w:t>
      </w:r>
    </w:p>
    <w:p w14:paraId="5B6E12D4" w14:textId="77777777" w:rsidR="00F9656D" w:rsidRPr="00EC1CB3" w:rsidRDefault="00F9656D" w:rsidP="00EC1CB3">
      <w:pPr>
        <w:pStyle w:val="ListParagraph"/>
        <w:numPr>
          <w:ilvl w:val="0"/>
          <w:numId w:val="2"/>
        </w:numPr>
        <w:spacing w:line="360" w:lineRule="auto"/>
        <w:rPr>
          <w:rFonts w:ascii="Arial" w:hAnsi="Arial" w:cs="Arial"/>
        </w:rPr>
      </w:pPr>
      <w:r w:rsidRPr="00EC1CB3">
        <w:rPr>
          <w:rFonts w:ascii="Arial" w:hAnsi="Arial" w:cs="Arial"/>
        </w:rPr>
        <w:lastRenderedPageBreak/>
        <w:t>Gutman, A. (2023) 'Authentic Hospitality: Craig Poole'. Available at: https://www.adelegutman.com/post/authentic-hospitality-craig-poole (Accessed: 18 October 2024).</w:t>
      </w:r>
    </w:p>
    <w:p w14:paraId="28D52A6E"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HOANG, G., WILSON-EVERED, E., LOCKSTONE-BINNEY, L. and LUU, T.T., 2021. Empowering leadership in hospitality and tourism management: a systematic literature review. International Journal of Contemporary Hospitality Management, 33(12), pp. 4182-4214.</w:t>
      </w:r>
    </w:p>
    <w:p w14:paraId="14C98884" w14:textId="77777777" w:rsidR="00F9656D" w:rsidRDefault="00F9656D" w:rsidP="00B23576">
      <w:pPr>
        <w:pStyle w:val="ListParagraph"/>
        <w:numPr>
          <w:ilvl w:val="0"/>
          <w:numId w:val="2"/>
        </w:numPr>
        <w:spacing w:line="360" w:lineRule="auto"/>
        <w:rPr>
          <w:rFonts w:ascii="Arial" w:hAnsi="Arial" w:cs="Arial"/>
        </w:rPr>
      </w:pPr>
      <w:r w:rsidRPr="007932E1">
        <w:rPr>
          <w:rFonts w:ascii="Arial" w:hAnsi="Arial" w:cs="Arial"/>
        </w:rPr>
        <w:t>Hospitality Daily. (n.d.). </w:t>
      </w:r>
      <w:r w:rsidRPr="007932E1">
        <w:rPr>
          <w:rFonts w:ascii="Arial" w:hAnsi="Arial" w:cs="Arial"/>
          <w:i/>
          <w:iCs/>
        </w:rPr>
        <w:t>Craig Poole: Using Hospitality to Create New Beginnings</w:t>
      </w:r>
      <w:r w:rsidRPr="007932E1">
        <w:rPr>
          <w:rFonts w:ascii="Arial" w:hAnsi="Arial" w:cs="Arial"/>
        </w:rPr>
        <w:t>. Available at: </w:t>
      </w:r>
      <w:hyperlink r:id="rId5" w:tgtFrame="_blank" w:history="1">
        <w:r w:rsidRPr="007932E1">
          <w:rPr>
            <w:rStyle w:val="Hyperlink"/>
            <w:rFonts w:ascii="Arial" w:hAnsi="Arial" w:cs="Arial"/>
            <w:b/>
            <w:bCs/>
          </w:rPr>
          <w:t>https://podcast.hospitalitydaily.com/craig-poole-new/</w:t>
        </w:r>
      </w:hyperlink>
      <w:r w:rsidRPr="007932E1">
        <w:rPr>
          <w:rFonts w:ascii="Arial" w:hAnsi="Arial" w:cs="Arial"/>
        </w:rPr>
        <w:t> (Accessed: 18 October 2024).</w:t>
      </w:r>
    </w:p>
    <w:p w14:paraId="1286FF88"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Institute of Industry and Academic Research Incorporated. (2015). John Adair: Action-Centred Leadership. [online] Available at: </w:t>
      </w:r>
      <w:hyperlink r:id="rId6" w:tgtFrame="_blank" w:history="1">
        <w:r w:rsidRPr="00C92BB5">
          <w:rPr>
            <w:rStyle w:val="Hyperlink"/>
            <w:rFonts w:ascii="Arial" w:hAnsi="Arial" w:cs="Arial"/>
            <w:u w:val="none"/>
          </w:rPr>
          <w:t>https://valuing-your-talent-framework.com/sites/default/files/resources/THK-032 John Adair.pdf</w:t>
        </w:r>
      </w:hyperlink>
      <w:r w:rsidRPr="00C92BB5">
        <w:rPr>
          <w:rFonts w:ascii="Arial" w:hAnsi="Arial" w:cs="Arial"/>
        </w:rPr>
        <w:t> [Accessed 7 Oct. 2024].</w:t>
      </w:r>
    </w:p>
    <w:p w14:paraId="6005B422"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Institute of Industry and Academic Research Incorporated. (2021). International Journal of Educational Management and Development Studies, Volume 2, Issue 1. [online] Available at: </w:t>
      </w:r>
      <w:hyperlink r:id="rId7" w:tgtFrame="_blank" w:history="1">
        <w:r w:rsidRPr="00C92BB5">
          <w:rPr>
            <w:rStyle w:val="Hyperlink"/>
            <w:rFonts w:ascii="Arial" w:hAnsi="Arial" w:cs="Arial"/>
            <w:u w:val="none"/>
          </w:rPr>
          <w:t>https://archive.org/details/v-2-1-128/V2-1-128/mode/2up?q=tranformational+leadership+theory</w:t>
        </w:r>
      </w:hyperlink>
      <w:r w:rsidRPr="00C92BB5">
        <w:rPr>
          <w:rFonts w:ascii="Arial" w:hAnsi="Arial" w:cs="Arial"/>
        </w:rPr>
        <w:t> [Accessed 7 Oct. 2024].</w:t>
      </w:r>
    </w:p>
    <w:p w14:paraId="55DC713D" w14:textId="77777777" w:rsidR="00F9656D" w:rsidRPr="00C92BB5" w:rsidRDefault="00F9656D" w:rsidP="00C92BB5">
      <w:pPr>
        <w:pStyle w:val="ListParagraph"/>
        <w:numPr>
          <w:ilvl w:val="0"/>
          <w:numId w:val="2"/>
        </w:numPr>
        <w:spacing w:line="360" w:lineRule="auto"/>
        <w:rPr>
          <w:rFonts w:ascii="Arial" w:hAnsi="Arial" w:cs="Arial"/>
        </w:rPr>
      </w:pPr>
      <w:proofErr w:type="spellStart"/>
      <w:r w:rsidRPr="00C92BB5">
        <w:rPr>
          <w:rFonts w:ascii="Arial" w:hAnsi="Arial" w:cs="Arial"/>
        </w:rPr>
        <w:t>Kitterlin</w:t>
      </w:r>
      <w:proofErr w:type="spellEnd"/>
      <w:r w:rsidRPr="00C92BB5">
        <w:rPr>
          <w:rFonts w:ascii="Arial" w:hAnsi="Arial" w:cs="Arial"/>
        </w:rPr>
        <w:t>-Lynch, M. and Williams, J.A. (2024). Navigating the New Norm in the Hospitality Industry. CoStar. Available at: https://www.costar.com/article/406937990/navigating-the-new-norm-in-the-hospitality-industry [Accessed 7 Oct. 2024].</w:t>
      </w:r>
    </w:p>
    <w:p w14:paraId="04F118CA"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Marriott Careers. (2024). Marriott Benefits. Available at: https://careers.marriott.com/blog/marriott-benefits/ [Accessed 7 Oct. 2024].</w:t>
      </w:r>
    </w:p>
    <w:p w14:paraId="3050B8E1"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 xml:space="preserve">Mullins, L 2019, Mullins: Organisational Behaviour in the Workplace, Pearson Education, Limited, Harlow. Available from: ProQuest </w:t>
      </w:r>
      <w:proofErr w:type="spellStart"/>
      <w:r w:rsidRPr="00C92BB5">
        <w:rPr>
          <w:rFonts w:ascii="Arial" w:hAnsi="Arial" w:cs="Arial"/>
        </w:rPr>
        <w:t>Ebook</w:t>
      </w:r>
      <w:proofErr w:type="spellEnd"/>
      <w:r w:rsidRPr="00C92BB5">
        <w:rPr>
          <w:rFonts w:ascii="Arial" w:hAnsi="Arial" w:cs="Arial"/>
        </w:rPr>
        <w:t xml:space="preserve"> Central. [9 October 2024].</w:t>
      </w:r>
    </w:p>
    <w:p w14:paraId="23D14BC2"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 xml:space="preserve">Mullins, L, &amp; </w:t>
      </w:r>
      <w:proofErr w:type="spellStart"/>
      <w:r w:rsidRPr="00C92BB5">
        <w:rPr>
          <w:rFonts w:ascii="Arial" w:hAnsi="Arial" w:cs="Arial"/>
        </w:rPr>
        <w:t>Dossor</w:t>
      </w:r>
      <w:proofErr w:type="spellEnd"/>
      <w:r w:rsidRPr="00C92BB5">
        <w:rPr>
          <w:rFonts w:ascii="Arial" w:hAnsi="Arial" w:cs="Arial"/>
        </w:rPr>
        <w:t xml:space="preserve">, P 2013, Hospitality Management and Organisational Behaviour </w:t>
      </w:r>
      <w:proofErr w:type="spellStart"/>
      <w:r w:rsidRPr="00C92BB5">
        <w:rPr>
          <w:rFonts w:ascii="Arial" w:hAnsi="Arial" w:cs="Arial"/>
        </w:rPr>
        <w:t>EBook</w:t>
      </w:r>
      <w:proofErr w:type="spellEnd"/>
      <w:r w:rsidRPr="00C92BB5">
        <w:rPr>
          <w:rFonts w:ascii="Arial" w:hAnsi="Arial" w:cs="Arial"/>
        </w:rPr>
        <w:t xml:space="preserve"> PDF, Pearson Education, Limited, Harlow. Available from: ProQuest </w:t>
      </w:r>
      <w:proofErr w:type="spellStart"/>
      <w:r w:rsidRPr="00C92BB5">
        <w:rPr>
          <w:rFonts w:ascii="Arial" w:hAnsi="Arial" w:cs="Arial"/>
        </w:rPr>
        <w:t>Ebook</w:t>
      </w:r>
      <w:proofErr w:type="spellEnd"/>
      <w:r w:rsidRPr="00C92BB5">
        <w:rPr>
          <w:rFonts w:ascii="Arial" w:hAnsi="Arial" w:cs="Arial"/>
        </w:rPr>
        <w:t xml:space="preserve"> Central. [9 October 2024].</w:t>
      </w:r>
    </w:p>
    <w:p w14:paraId="2F5417E9"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Mullins, L.J. (2016). Management and Organisational Behaviour. 11th ed., Pearson Education</w:t>
      </w:r>
      <w:r w:rsidRPr="00C92BB5">
        <w:rPr>
          <w:rFonts w:ascii="Arial" w:hAnsi="Arial" w:cs="Arial"/>
          <w:color w:val="282523"/>
          <w:shd w:val="clear" w:color="auto" w:fill="F8F4F2"/>
        </w:rPr>
        <w:t>.</w:t>
      </w:r>
      <w:r w:rsidRPr="00C92BB5">
        <w:rPr>
          <w:rFonts w:ascii="Arial" w:hAnsi="Arial" w:cs="Arial"/>
        </w:rPr>
        <w:t xml:space="preserve"> (Accessed: October 13, 2024)</w:t>
      </w:r>
    </w:p>
    <w:p w14:paraId="48261598"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Nguyen, T.H. and Nguyen, Q.V. (2021). Servant Leadership Styles: A Theoretical Approach. Emerging Science Journal, 5(2). Available at: https://www.researchgate.net/profile/Thanh-Nguyen-Hai/publication/350969289_Servant_Leadership_Styles_A_Theoretical_Approach/lin</w:t>
      </w:r>
      <w:r w:rsidRPr="00C92BB5">
        <w:rPr>
          <w:rFonts w:ascii="Arial" w:hAnsi="Arial" w:cs="Arial"/>
        </w:rPr>
        <w:lastRenderedPageBreak/>
        <w:t>ks/60c97848458515dcee92f365/Servant-Leadership-Styles-A-Theoretical-Approach.pdf [Accessed 7 Oct. 2024].</w:t>
      </w:r>
    </w:p>
    <w:p w14:paraId="78173AC9" w14:textId="77777777" w:rsidR="00F9656D" w:rsidRPr="00EC1CB3" w:rsidRDefault="00F9656D" w:rsidP="00EC1CB3">
      <w:pPr>
        <w:pStyle w:val="ListParagraph"/>
        <w:numPr>
          <w:ilvl w:val="0"/>
          <w:numId w:val="2"/>
        </w:numPr>
        <w:spacing w:line="360" w:lineRule="auto"/>
        <w:rPr>
          <w:rFonts w:ascii="Arial" w:hAnsi="Arial" w:cs="Arial"/>
        </w:rPr>
      </w:pPr>
      <w:r w:rsidRPr="00EC1CB3">
        <w:rPr>
          <w:rFonts w:ascii="Arial" w:hAnsi="Arial" w:cs="Arial"/>
        </w:rPr>
        <w:t>Reading Eagle (2017) 'The Conversation: Craig E. Poole'. Available at: https://www.readingeagle.com/2017/10/10/the-conversation-craig-e-poole/ (Accessed: 18 October 2024).</w:t>
      </w:r>
    </w:p>
    <w:p w14:paraId="2E3737AB" w14:textId="77777777" w:rsidR="00F9656D" w:rsidRDefault="00F9656D" w:rsidP="00B23576">
      <w:pPr>
        <w:pStyle w:val="ListParagraph"/>
        <w:numPr>
          <w:ilvl w:val="0"/>
          <w:numId w:val="2"/>
        </w:numPr>
        <w:spacing w:line="360" w:lineRule="auto"/>
        <w:rPr>
          <w:rFonts w:ascii="Arial" w:hAnsi="Arial" w:cs="Arial"/>
        </w:rPr>
      </w:pPr>
      <w:r w:rsidRPr="00B23576">
        <w:rPr>
          <w:rFonts w:ascii="Arial" w:hAnsi="Arial" w:cs="Arial"/>
        </w:rPr>
        <w:t>Rebelo, M. (</w:t>
      </w:r>
      <w:r>
        <w:rPr>
          <w:rFonts w:ascii="Arial" w:hAnsi="Arial" w:cs="Arial"/>
        </w:rPr>
        <w:t>2023</w:t>
      </w:r>
      <w:r w:rsidRPr="00B23576">
        <w:rPr>
          <w:rFonts w:ascii="Arial" w:hAnsi="Arial" w:cs="Arial"/>
        </w:rPr>
        <w:t xml:space="preserve">). Pros and Cons of Servant Leadership. LinkedIn from https://www.linkedin.com/pulse/pros-cons-servant-leadership-meagan-rebelo. </w:t>
      </w:r>
      <w:r>
        <w:rPr>
          <w:rFonts w:ascii="Arial" w:hAnsi="Arial" w:cs="Arial"/>
        </w:rPr>
        <w:t xml:space="preserve">(Accessed </w:t>
      </w:r>
      <w:r w:rsidRPr="00B23576">
        <w:rPr>
          <w:rFonts w:ascii="Arial" w:hAnsi="Arial" w:cs="Arial"/>
        </w:rPr>
        <w:t>October 14, 2024</w:t>
      </w:r>
      <w:r>
        <w:rPr>
          <w:rFonts w:ascii="Arial" w:hAnsi="Arial" w:cs="Arial"/>
        </w:rPr>
        <w:t>)</w:t>
      </w:r>
    </w:p>
    <w:p w14:paraId="175F5E56"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Renascence. (2024). How the Ritz-Carlton Enhances Customer Experience (CX) Through Personalized Service and Luxury. [online] Available at: </w:t>
      </w:r>
      <w:hyperlink r:id="rId8" w:tgtFrame="_blank" w:history="1">
        <w:r w:rsidRPr="00C92BB5">
          <w:rPr>
            <w:rStyle w:val="Hyperlink"/>
            <w:rFonts w:ascii="Arial" w:hAnsi="Arial" w:cs="Arial"/>
            <w:u w:val="none"/>
          </w:rPr>
          <w:t>https://www.renascence.io/journal/how-the-ritz-carlton-enhances-customer-experience-cx-through-personalized-service-and-luxury</w:t>
        </w:r>
      </w:hyperlink>
      <w:r w:rsidRPr="00C92BB5">
        <w:rPr>
          <w:rFonts w:ascii="Arial" w:hAnsi="Arial" w:cs="Arial"/>
        </w:rPr>
        <w:t> [Accessed 7 Oct. 2024].</w:t>
      </w:r>
    </w:p>
    <w:p w14:paraId="40B2BA19"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Silva, A. (2016). What is Leadership? Journal of Business Studies Quarterly, 8(1), pp.1-5. Available at: ProQuest (Accessed: 7 October 2024)</w:t>
      </w:r>
    </w:p>
    <w:p w14:paraId="239A150B"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Simplilearn. (2024). Top Leadership Theories Every Manager Should Know. [online] Available at: https://www.simplilearn.com/top-leadership-theories-every-manager-should-know-article#:~:text=Theories of leadership explain how Encourages affiliation and connection [Accessed 1 Oct. 2024].</w:t>
      </w:r>
    </w:p>
    <w:p w14:paraId="6926172B" w14:textId="77777777"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The FA. (2016). Action Centred Leadership Programme at St. George's Park, from </w:t>
      </w:r>
      <w:hyperlink r:id="rId9" w:tgtFrame="_blank" w:history="1">
        <w:r w:rsidRPr="00C92BB5">
          <w:rPr>
            <w:rStyle w:val="Hyperlink"/>
            <w:rFonts w:ascii="Arial" w:hAnsi="Arial" w:cs="Arial"/>
            <w:u w:val="none"/>
          </w:rPr>
          <w:t>https://www.thefa.com/~/media/files/pdf/st-georges-park/acl-programme-5th-may.ashx</w:t>
        </w:r>
      </w:hyperlink>
      <w:r w:rsidRPr="00C92BB5">
        <w:rPr>
          <w:rFonts w:ascii="Arial" w:hAnsi="Arial" w:cs="Arial"/>
        </w:rPr>
        <w:t>.  (Accessed October 11, 2024)</w:t>
      </w:r>
    </w:p>
    <w:p w14:paraId="7553B418" w14:textId="76299938" w:rsidR="00F9656D" w:rsidRPr="00C92BB5" w:rsidRDefault="00F9656D" w:rsidP="00C92BB5">
      <w:pPr>
        <w:pStyle w:val="ListParagraph"/>
        <w:numPr>
          <w:ilvl w:val="0"/>
          <w:numId w:val="2"/>
        </w:numPr>
        <w:spacing w:line="360" w:lineRule="auto"/>
        <w:rPr>
          <w:rFonts w:ascii="Arial" w:hAnsi="Arial" w:cs="Arial"/>
        </w:rPr>
      </w:pPr>
      <w:r w:rsidRPr="00C92BB5">
        <w:rPr>
          <w:rFonts w:ascii="Arial" w:hAnsi="Arial" w:cs="Arial"/>
        </w:rPr>
        <w:t>The Open University. (n.d.). What </w:t>
      </w:r>
      <w:proofErr w:type="gramStart"/>
      <w:r w:rsidRPr="00C92BB5">
        <w:rPr>
          <w:rFonts w:ascii="Arial" w:hAnsi="Arial" w:cs="Arial"/>
        </w:rPr>
        <w:t>are</w:t>
      </w:r>
      <w:proofErr w:type="gramEnd"/>
      <w:r w:rsidRPr="00C92BB5">
        <w:rPr>
          <w:rFonts w:ascii="Arial" w:hAnsi="Arial" w:cs="Arial"/>
        </w:rPr>
        <w:t> Mintzberg's five components of an organi</w:t>
      </w:r>
      <w:r w:rsidR="00147CB0">
        <w:rPr>
          <w:rFonts w:ascii="Arial" w:hAnsi="Arial" w:cs="Arial"/>
        </w:rPr>
        <w:t>s</w:t>
      </w:r>
      <w:r w:rsidRPr="00C92BB5">
        <w:rPr>
          <w:rFonts w:ascii="Arial" w:hAnsi="Arial" w:cs="Arial"/>
        </w:rPr>
        <w:t>ation? The one-minute guide. , from </w:t>
      </w:r>
      <w:hyperlink r:id="rId10" w:tgtFrame="_blank" w:history="1">
        <w:r w:rsidRPr="00C92BB5">
          <w:rPr>
            <w:rStyle w:val="Hyperlink"/>
            <w:rFonts w:ascii="Arial" w:hAnsi="Arial" w:cs="Arial"/>
            <w:u w:val="none"/>
          </w:rPr>
          <w:t>https://www.open.edu/openlearn/money-business/business-strategy-studies/what-are-mintzbergs-five-components-organisation-the-one-minute-guide</w:t>
        </w:r>
      </w:hyperlink>
      <w:r w:rsidRPr="00C92BB5">
        <w:rPr>
          <w:rFonts w:ascii="Arial" w:hAnsi="Arial" w:cs="Arial"/>
        </w:rPr>
        <w:t xml:space="preserve"> (Accessed October 11, 2024)</w:t>
      </w:r>
    </w:p>
    <w:p w14:paraId="2730F701" w14:textId="77777777" w:rsidR="00F9656D" w:rsidRDefault="00F9656D" w:rsidP="00B23576">
      <w:pPr>
        <w:pStyle w:val="ListParagraph"/>
        <w:numPr>
          <w:ilvl w:val="0"/>
          <w:numId w:val="2"/>
        </w:numPr>
        <w:spacing w:line="360" w:lineRule="auto"/>
        <w:rPr>
          <w:rFonts w:ascii="Arial" w:hAnsi="Arial" w:cs="Arial"/>
        </w:rPr>
      </w:pPr>
      <w:r w:rsidRPr="0069208B">
        <w:rPr>
          <w:rFonts w:ascii="Arial" w:hAnsi="Arial" w:cs="Arial"/>
        </w:rPr>
        <w:t>unremot blog. (n.d.). </w:t>
      </w:r>
      <w:r w:rsidRPr="0069208B">
        <w:rPr>
          <w:rFonts w:ascii="Arial" w:hAnsi="Arial" w:cs="Arial"/>
          <w:i/>
          <w:iCs/>
        </w:rPr>
        <w:t>Autocratic Leadership: What Is It and How Does It Work?</w:t>
      </w:r>
      <w:r w:rsidRPr="0069208B">
        <w:rPr>
          <w:rFonts w:ascii="Arial" w:hAnsi="Arial" w:cs="Arial"/>
        </w:rPr>
        <w:t>, from </w:t>
      </w:r>
      <w:hyperlink r:id="rId11" w:tgtFrame="_blank" w:history="1">
        <w:r w:rsidRPr="0069208B">
          <w:rPr>
            <w:rStyle w:val="Hyperlink"/>
            <w:rFonts w:ascii="Arial" w:hAnsi="Arial" w:cs="Arial"/>
            <w:b/>
            <w:bCs/>
          </w:rPr>
          <w:t>https://unremot.com/blog/autocratic-leadership/</w:t>
        </w:r>
      </w:hyperlink>
      <w:r w:rsidRPr="0069208B">
        <w:rPr>
          <w:rFonts w:ascii="Arial" w:hAnsi="Arial" w:cs="Arial"/>
        </w:rPr>
        <w:t xml:space="preserve"> Retrieved October 14, 2024</w:t>
      </w:r>
    </w:p>
    <w:p w14:paraId="1C80A5A0" w14:textId="77777777" w:rsidR="00F9656D" w:rsidRDefault="00F9656D" w:rsidP="00C92BB5">
      <w:pPr>
        <w:pStyle w:val="ListParagraph"/>
        <w:numPr>
          <w:ilvl w:val="0"/>
          <w:numId w:val="2"/>
        </w:numPr>
        <w:spacing w:line="360" w:lineRule="auto"/>
        <w:rPr>
          <w:rFonts w:ascii="Arial" w:hAnsi="Arial" w:cs="Arial"/>
        </w:rPr>
      </w:pPr>
      <w:r w:rsidRPr="00C92BB5">
        <w:rPr>
          <w:rFonts w:ascii="Arial" w:hAnsi="Arial" w:cs="Arial"/>
        </w:rPr>
        <w:t>Western Governors University. (2024). Leadership Theories and Styles. [online] Available at: </w:t>
      </w:r>
      <w:hyperlink r:id="rId12" w:tgtFrame="_blank" w:history="1">
        <w:r w:rsidRPr="00C92BB5">
          <w:rPr>
            <w:rStyle w:val="Hyperlink"/>
            <w:rFonts w:ascii="Arial" w:hAnsi="Arial" w:cs="Arial"/>
            <w:u w:val="none"/>
          </w:rPr>
          <w:t>https://www.wgu.edu/blog/leadership-theories-styles2004.html</w:t>
        </w:r>
      </w:hyperlink>
      <w:r w:rsidRPr="00C92BB5">
        <w:rPr>
          <w:rFonts w:ascii="Arial" w:hAnsi="Arial" w:cs="Arial"/>
        </w:rPr>
        <w:t> [Accessed 7 Oct. 2024].</w:t>
      </w:r>
    </w:p>
    <w:p w14:paraId="224CDCDB" w14:textId="71111A70" w:rsidR="00B23576" w:rsidRPr="00C92BB5" w:rsidRDefault="00B23576" w:rsidP="00B23576">
      <w:pPr>
        <w:pStyle w:val="ListParagraph"/>
        <w:spacing w:line="360" w:lineRule="auto"/>
        <w:rPr>
          <w:rFonts w:ascii="Arial" w:hAnsi="Arial" w:cs="Arial"/>
        </w:rPr>
      </w:pPr>
    </w:p>
    <w:sectPr w:rsidR="00B23576" w:rsidRPr="00C92B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841799"/>
    <w:multiLevelType w:val="multilevel"/>
    <w:tmpl w:val="D72E8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F624C4"/>
    <w:multiLevelType w:val="multilevel"/>
    <w:tmpl w:val="37482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0E2B11"/>
    <w:multiLevelType w:val="hybridMultilevel"/>
    <w:tmpl w:val="A6CA0E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6D3B62"/>
    <w:multiLevelType w:val="hybridMultilevel"/>
    <w:tmpl w:val="E1B68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5200683">
    <w:abstractNumId w:val="2"/>
  </w:num>
  <w:num w:numId="2" w16cid:durableId="1289775727">
    <w:abstractNumId w:val="3"/>
  </w:num>
  <w:num w:numId="3" w16cid:durableId="269243989">
    <w:abstractNumId w:val="0"/>
  </w:num>
  <w:num w:numId="4" w16cid:durableId="1828009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1A3"/>
    <w:rsid w:val="00043B1D"/>
    <w:rsid w:val="000511D0"/>
    <w:rsid w:val="00057C42"/>
    <w:rsid w:val="000A1FC8"/>
    <w:rsid w:val="000A31A7"/>
    <w:rsid w:val="000A5DC6"/>
    <w:rsid w:val="00147CB0"/>
    <w:rsid w:val="001852B6"/>
    <w:rsid w:val="001D6233"/>
    <w:rsid w:val="001E0FCE"/>
    <w:rsid w:val="00211ED3"/>
    <w:rsid w:val="00214206"/>
    <w:rsid w:val="002208BF"/>
    <w:rsid w:val="00260F83"/>
    <w:rsid w:val="00280C5A"/>
    <w:rsid w:val="003079B6"/>
    <w:rsid w:val="00312A39"/>
    <w:rsid w:val="00314E6A"/>
    <w:rsid w:val="003947C1"/>
    <w:rsid w:val="003B0572"/>
    <w:rsid w:val="003F2B6C"/>
    <w:rsid w:val="00406FC6"/>
    <w:rsid w:val="00425091"/>
    <w:rsid w:val="00457777"/>
    <w:rsid w:val="004702E3"/>
    <w:rsid w:val="00476A47"/>
    <w:rsid w:val="004A7F7A"/>
    <w:rsid w:val="004B0606"/>
    <w:rsid w:val="004C7E06"/>
    <w:rsid w:val="004D49AF"/>
    <w:rsid w:val="004E5966"/>
    <w:rsid w:val="00564A6A"/>
    <w:rsid w:val="005D03FA"/>
    <w:rsid w:val="005E5EBF"/>
    <w:rsid w:val="005F6EEB"/>
    <w:rsid w:val="006027EA"/>
    <w:rsid w:val="006075E2"/>
    <w:rsid w:val="00612041"/>
    <w:rsid w:val="0069208B"/>
    <w:rsid w:val="006C327D"/>
    <w:rsid w:val="006C4807"/>
    <w:rsid w:val="006E3BA9"/>
    <w:rsid w:val="006F4314"/>
    <w:rsid w:val="00703103"/>
    <w:rsid w:val="007064F7"/>
    <w:rsid w:val="00711AA1"/>
    <w:rsid w:val="00717E9B"/>
    <w:rsid w:val="00765821"/>
    <w:rsid w:val="007932E1"/>
    <w:rsid w:val="00794804"/>
    <w:rsid w:val="007C4B66"/>
    <w:rsid w:val="00853F74"/>
    <w:rsid w:val="00861FB8"/>
    <w:rsid w:val="00876533"/>
    <w:rsid w:val="008F4954"/>
    <w:rsid w:val="008F7FAB"/>
    <w:rsid w:val="00907AE9"/>
    <w:rsid w:val="00907B82"/>
    <w:rsid w:val="009432A8"/>
    <w:rsid w:val="0096115B"/>
    <w:rsid w:val="009841BC"/>
    <w:rsid w:val="00992AAF"/>
    <w:rsid w:val="00A02431"/>
    <w:rsid w:val="00A601A3"/>
    <w:rsid w:val="00A76BE9"/>
    <w:rsid w:val="00A83951"/>
    <w:rsid w:val="00A906B8"/>
    <w:rsid w:val="00A9433C"/>
    <w:rsid w:val="00A9611E"/>
    <w:rsid w:val="00B23576"/>
    <w:rsid w:val="00B72605"/>
    <w:rsid w:val="00BA3322"/>
    <w:rsid w:val="00C2676D"/>
    <w:rsid w:val="00C7241C"/>
    <w:rsid w:val="00C92BB5"/>
    <w:rsid w:val="00CB55D2"/>
    <w:rsid w:val="00CD3C63"/>
    <w:rsid w:val="00D068CD"/>
    <w:rsid w:val="00D25E71"/>
    <w:rsid w:val="00D9690D"/>
    <w:rsid w:val="00E06F69"/>
    <w:rsid w:val="00E11FBE"/>
    <w:rsid w:val="00E52F0E"/>
    <w:rsid w:val="00E730F2"/>
    <w:rsid w:val="00EC0D75"/>
    <w:rsid w:val="00EC1CB3"/>
    <w:rsid w:val="00EC4405"/>
    <w:rsid w:val="00ED79E3"/>
    <w:rsid w:val="00EE4FE3"/>
    <w:rsid w:val="00EF0332"/>
    <w:rsid w:val="00F10055"/>
    <w:rsid w:val="00F1161A"/>
    <w:rsid w:val="00F9656D"/>
    <w:rsid w:val="00FC0501"/>
    <w:rsid w:val="00FE1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72DBEB"/>
  <w15:chartTrackingRefBased/>
  <w15:docId w15:val="{B1124121-1C45-4CEB-B17C-6BAF6DB92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1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01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01A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01A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01A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01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1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1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1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1A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01A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01A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01A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01A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01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1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1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1A3"/>
    <w:rPr>
      <w:rFonts w:eastAsiaTheme="majorEastAsia" w:cstheme="majorBidi"/>
      <w:color w:val="272727" w:themeColor="text1" w:themeTint="D8"/>
    </w:rPr>
  </w:style>
  <w:style w:type="paragraph" w:styleId="Title">
    <w:name w:val="Title"/>
    <w:basedOn w:val="Normal"/>
    <w:next w:val="Normal"/>
    <w:link w:val="TitleChar"/>
    <w:uiPriority w:val="10"/>
    <w:qFormat/>
    <w:rsid w:val="00A601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1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1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1A3"/>
    <w:pPr>
      <w:spacing w:before="160"/>
      <w:jc w:val="center"/>
    </w:pPr>
    <w:rPr>
      <w:i/>
      <w:iCs/>
      <w:color w:val="404040" w:themeColor="text1" w:themeTint="BF"/>
    </w:rPr>
  </w:style>
  <w:style w:type="character" w:customStyle="1" w:styleId="QuoteChar">
    <w:name w:val="Quote Char"/>
    <w:basedOn w:val="DefaultParagraphFont"/>
    <w:link w:val="Quote"/>
    <w:uiPriority w:val="29"/>
    <w:rsid w:val="00A601A3"/>
    <w:rPr>
      <w:i/>
      <w:iCs/>
      <w:color w:val="404040" w:themeColor="text1" w:themeTint="BF"/>
    </w:rPr>
  </w:style>
  <w:style w:type="paragraph" w:styleId="ListParagraph">
    <w:name w:val="List Paragraph"/>
    <w:basedOn w:val="Normal"/>
    <w:uiPriority w:val="34"/>
    <w:qFormat/>
    <w:rsid w:val="00A601A3"/>
    <w:pPr>
      <w:ind w:left="720"/>
      <w:contextualSpacing/>
    </w:pPr>
  </w:style>
  <w:style w:type="character" w:styleId="IntenseEmphasis">
    <w:name w:val="Intense Emphasis"/>
    <w:basedOn w:val="DefaultParagraphFont"/>
    <w:uiPriority w:val="21"/>
    <w:qFormat/>
    <w:rsid w:val="00A601A3"/>
    <w:rPr>
      <w:i/>
      <w:iCs/>
      <w:color w:val="2F5496" w:themeColor="accent1" w:themeShade="BF"/>
    </w:rPr>
  </w:style>
  <w:style w:type="paragraph" w:styleId="IntenseQuote">
    <w:name w:val="Intense Quote"/>
    <w:basedOn w:val="Normal"/>
    <w:next w:val="Normal"/>
    <w:link w:val="IntenseQuoteChar"/>
    <w:uiPriority w:val="30"/>
    <w:qFormat/>
    <w:rsid w:val="00A601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01A3"/>
    <w:rPr>
      <w:i/>
      <w:iCs/>
      <w:color w:val="2F5496" w:themeColor="accent1" w:themeShade="BF"/>
    </w:rPr>
  </w:style>
  <w:style w:type="character" w:styleId="IntenseReference">
    <w:name w:val="Intense Reference"/>
    <w:basedOn w:val="DefaultParagraphFont"/>
    <w:uiPriority w:val="32"/>
    <w:qFormat/>
    <w:rsid w:val="00A601A3"/>
    <w:rPr>
      <w:b/>
      <w:bCs/>
      <w:smallCaps/>
      <w:color w:val="2F5496" w:themeColor="accent1" w:themeShade="BF"/>
      <w:spacing w:val="5"/>
    </w:rPr>
  </w:style>
  <w:style w:type="character" w:styleId="Hyperlink">
    <w:name w:val="Hyperlink"/>
    <w:basedOn w:val="DefaultParagraphFont"/>
    <w:uiPriority w:val="99"/>
    <w:unhideWhenUsed/>
    <w:rsid w:val="00457777"/>
    <w:rPr>
      <w:color w:val="0563C1" w:themeColor="hyperlink"/>
      <w:u w:val="single"/>
    </w:rPr>
  </w:style>
  <w:style w:type="character" w:styleId="Emphasis">
    <w:name w:val="Emphasis"/>
    <w:basedOn w:val="DefaultParagraphFont"/>
    <w:uiPriority w:val="20"/>
    <w:qFormat/>
    <w:rsid w:val="001E0FCE"/>
    <w:rPr>
      <w:i/>
      <w:iCs/>
    </w:rPr>
  </w:style>
  <w:style w:type="character" w:styleId="UnresolvedMention">
    <w:name w:val="Unresolved Mention"/>
    <w:basedOn w:val="DefaultParagraphFont"/>
    <w:uiPriority w:val="99"/>
    <w:semiHidden/>
    <w:unhideWhenUsed/>
    <w:rsid w:val="0069208B"/>
    <w:rPr>
      <w:color w:val="605E5C"/>
      <w:shd w:val="clear" w:color="auto" w:fill="E1DFDD"/>
    </w:rPr>
  </w:style>
  <w:style w:type="paragraph" w:styleId="NormalWeb">
    <w:name w:val="Normal (Web)"/>
    <w:basedOn w:val="Normal"/>
    <w:uiPriority w:val="99"/>
    <w:semiHidden/>
    <w:unhideWhenUsed/>
    <w:rsid w:val="00CD3C6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604244">
      <w:bodyDiv w:val="1"/>
      <w:marLeft w:val="0"/>
      <w:marRight w:val="0"/>
      <w:marTop w:val="0"/>
      <w:marBottom w:val="0"/>
      <w:divBdr>
        <w:top w:val="none" w:sz="0" w:space="0" w:color="auto"/>
        <w:left w:val="none" w:sz="0" w:space="0" w:color="auto"/>
        <w:bottom w:val="none" w:sz="0" w:space="0" w:color="auto"/>
        <w:right w:val="none" w:sz="0" w:space="0" w:color="auto"/>
      </w:divBdr>
    </w:div>
    <w:div w:id="184295192">
      <w:bodyDiv w:val="1"/>
      <w:marLeft w:val="0"/>
      <w:marRight w:val="0"/>
      <w:marTop w:val="0"/>
      <w:marBottom w:val="0"/>
      <w:divBdr>
        <w:top w:val="none" w:sz="0" w:space="0" w:color="auto"/>
        <w:left w:val="none" w:sz="0" w:space="0" w:color="auto"/>
        <w:bottom w:val="none" w:sz="0" w:space="0" w:color="auto"/>
        <w:right w:val="none" w:sz="0" w:space="0" w:color="auto"/>
      </w:divBdr>
    </w:div>
    <w:div w:id="258949494">
      <w:bodyDiv w:val="1"/>
      <w:marLeft w:val="0"/>
      <w:marRight w:val="0"/>
      <w:marTop w:val="0"/>
      <w:marBottom w:val="0"/>
      <w:divBdr>
        <w:top w:val="none" w:sz="0" w:space="0" w:color="auto"/>
        <w:left w:val="none" w:sz="0" w:space="0" w:color="auto"/>
        <w:bottom w:val="none" w:sz="0" w:space="0" w:color="auto"/>
        <w:right w:val="none" w:sz="0" w:space="0" w:color="auto"/>
      </w:divBdr>
    </w:div>
    <w:div w:id="271397601">
      <w:bodyDiv w:val="1"/>
      <w:marLeft w:val="0"/>
      <w:marRight w:val="0"/>
      <w:marTop w:val="0"/>
      <w:marBottom w:val="0"/>
      <w:divBdr>
        <w:top w:val="none" w:sz="0" w:space="0" w:color="auto"/>
        <w:left w:val="none" w:sz="0" w:space="0" w:color="auto"/>
        <w:bottom w:val="none" w:sz="0" w:space="0" w:color="auto"/>
        <w:right w:val="none" w:sz="0" w:space="0" w:color="auto"/>
      </w:divBdr>
    </w:div>
    <w:div w:id="299921838">
      <w:bodyDiv w:val="1"/>
      <w:marLeft w:val="0"/>
      <w:marRight w:val="0"/>
      <w:marTop w:val="0"/>
      <w:marBottom w:val="0"/>
      <w:divBdr>
        <w:top w:val="none" w:sz="0" w:space="0" w:color="auto"/>
        <w:left w:val="none" w:sz="0" w:space="0" w:color="auto"/>
        <w:bottom w:val="none" w:sz="0" w:space="0" w:color="auto"/>
        <w:right w:val="none" w:sz="0" w:space="0" w:color="auto"/>
      </w:divBdr>
    </w:div>
    <w:div w:id="321735752">
      <w:bodyDiv w:val="1"/>
      <w:marLeft w:val="0"/>
      <w:marRight w:val="0"/>
      <w:marTop w:val="0"/>
      <w:marBottom w:val="0"/>
      <w:divBdr>
        <w:top w:val="none" w:sz="0" w:space="0" w:color="auto"/>
        <w:left w:val="none" w:sz="0" w:space="0" w:color="auto"/>
        <w:bottom w:val="none" w:sz="0" w:space="0" w:color="auto"/>
        <w:right w:val="none" w:sz="0" w:space="0" w:color="auto"/>
      </w:divBdr>
    </w:div>
    <w:div w:id="384716479">
      <w:bodyDiv w:val="1"/>
      <w:marLeft w:val="0"/>
      <w:marRight w:val="0"/>
      <w:marTop w:val="0"/>
      <w:marBottom w:val="0"/>
      <w:divBdr>
        <w:top w:val="none" w:sz="0" w:space="0" w:color="auto"/>
        <w:left w:val="none" w:sz="0" w:space="0" w:color="auto"/>
        <w:bottom w:val="none" w:sz="0" w:space="0" w:color="auto"/>
        <w:right w:val="none" w:sz="0" w:space="0" w:color="auto"/>
      </w:divBdr>
    </w:div>
    <w:div w:id="430661730">
      <w:bodyDiv w:val="1"/>
      <w:marLeft w:val="0"/>
      <w:marRight w:val="0"/>
      <w:marTop w:val="0"/>
      <w:marBottom w:val="0"/>
      <w:divBdr>
        <w:top w:val="none" w:sz="0" w:space="0" w:color="auto"/>
        <w:left w:val="none" w:sz="0" w:space="0" w:color="auto"/>
        <w:bottom w:val="none" w:sz="0" w:space="0" w:color="auto"/>
        <w:right w:val="none" w:sz="0" w:space="0" w:color="auto"/>
      </w:divBdr>
    </w:div>
    <w:div w:id="537744296">
      <w:bodyDiv w:val="1"/>
      <w:marLeft w:val="0"/>
      <w:marRight w:val="0"/>
      <w:marTop w:val="0"/>
      <w:marBottom w:val="0"/>
      <w:divBdr>
        <w:top w:val="none" w:sz="0" w:space="0" w:color="auto"/>
        <w:left w:val="none" w:sz="0" w:space="0" w:color="auto"/>
        <w:bottom w:val="none" w:sz="0" w:space="0" w:color="auto"/>
        <w:right w:val="none" w:sz="0" w:space="0" w:color="auto"/>
      </w:divBdr>
    </w:div>
    <w:div w:id="659046971">
      <w:bodyDiv w:val="1"/>
      <w:marLeft w:val="0"/>
      <w:marRight w:val="0"/>
      <w:marTop w:val="0"/>
      <w:marBottom w:val="0"/>
      <w:divBdr>
        <w:top w:val="none" w:sz="0" w:space="0" w:color="auto"/>
        <w:left w:val="none" w:sz="0" w:space="0" w:color="auto"/>
        <w:bottom w:val="none" w:sz="0" w:space="0" w:color="auto"/>
        <w:right w:val="none" w:sz="0" w:space="0" w:color="auto"/>
      </w:divBdr>
    </w:div>
    <w:div w:id="675576955">
      <w:bodyDiv w:val="1"/>
      <w:marLeft w:val="0"/>
      <w:marRight w:val="0"/>
      <w:marTop w:val="0"/>
      <w:marBottom w:val="0"/>
      <w:divBdr>
        <w:top w:val="none" w:sz="0" w:space="0" w:color="auto"/>
        <w:left w:val="none" w:sz="0" w:space="0" w:color="auto"/>
        <w:bottom w:val="none" w:sz="0" w:space="0" w:color="auto"/>
        <w:right w:val="none" w:sz="0" w:space="0" w:color="auto"/>
      </w:divBdr>
    </w:div>
    <w:div w:id="750077460">
      <w:bodyDiv w:val="1"/>
      <w:marLeft w:val="0"/>
      <w:marRight w:val="0"/>
      <w:marTop w:val="0"/>
      <w:marBottom w:val="0"/>
      <w:divBdr>
        <w:top w:val="none" w:sz="0" w:space="0" w:color="auto"/>
        <w:left w:val="none" w:sz="0" w:space="0" w:color="auto"/>
        <w:bottom w:val="none" w:sz="0" w:space="0" w:color="auto"/>
        <w:right w:val="none" w:sz="0" w:space="0" w:color="auto"/>
      </w:divBdr>
    </w:div>
    <w:div w:id="801968240">
      <w:bodyDiv w:val="1"/>
      <w:marLeft w:val="0"/>
      <w:marRight w:val="0"/>
      <w:marTop w:val="0"/>
      <w:marBottom w:val="0"/>
      <w:divBdr>
        <w:top w:val="none" w:sz="0" w:space="0" w:color="auto"/>
        <w:left w:val="none" w:sz="0" w:space="0" w:color="auto"/>
        <w:bottom w:val="none" w:sz="0" w:space="0" w:color="auto"/>
        <w:right w:val="none" w:sz="0" w:space="0" w:color="auto"/>
      </w:divBdr>
    </w:div>
    <w:div w:id="900868235">
      <w:bodyDiv w:val="1"/>
      <w:marLeft w:val="0"/>
      <w:marRight w:val="0"/>
      <w:marTop w:val="0"/>
      <w:marBottom w:val="0"/>
      <w:divBdr>
        <w:top w:val="none" w:sz="0" w:space="0" w:color="auto"/>
        <w:left w:val="none" w:sz="0" w:space="0" w:color="auto"/>
        <w:bottom w:val="none" w:sz="0" w:space="0" w:color="auto"/>
        <w:right w:val="none" w:sz="0" w:space="0" w:color="auto"/>
      </w:divBdr>
    </w:div>
    <w:div w:id="903105618">
      <w:bodyDiv w:val="1"/>
      <w:marLeft w:val="0"/>
      <w:marRight w:val="0"/>
      <w:marTop w:val="0"/>
      <w:marBottom w:val="0"/>
      <w:divBdr>
        <w:top w:val="none" w:sz="0" w:space="0" w:color="auto"/>
        <w:left w:val="none" w:sz="0" w:space="0" w:color="auto"/>
        <w:bottom w:val="none" w:sz="0" w:space="0" w:color="auto"/>
        <w:right w:val="none" w:sz="0" w:space="0" w:color="auto"/>
      </w:divBdr>
    </w:div>
    <w:div w:id="903566639">
      <w:bodyDiv w:val="1"/>
      <w:marLeft w:val="0"/>
      <w:marRight w:val="0"/>
      <w:marTop w:val="0"/>
      <w:marBottom w:val="0"/>
      <w:divBdr>
        <w:top w:val="none" w:sz="0" w:space="0" w:color="auto"/>
        <w:left w:val="none" w:sz="0" w:space="0" w:color="auto"/>
        <w:bottom w:val="none" w:sz="0" w:space="0" w:color="auto"/>
        <w:right w:val="none" w:sz="0" w:space="0" w:color="auto"/>
      </w:divBdr>
    </w:div>
    <w:div w:id="928662290">
      <w:bodyDiv w:val="1"/>
      <w:marLeft w:val="0"/>
      <w:marRight w:val="0"/>
      <w:marTop w:val="0"/>
      <w:marBottom w:val="0"/>
      <w:divBdr>
        <w:top w:val="none" w:sz="0" w:space="0" w:color="auto"/>
        <w:left w:val="none" w:sz="0" w:space="0" w:color="auto"/>
        <w:bottom w:val="none" w:sz="0" w:space="0" w:color="auto"/>
        <w:right w:val="none" w:sz="0" w:space="0" w:color="auto"/>
      </w:divBdr>
    </w:div>
    <w:div w:id="964238879">
      <w:bodyDiv w:val="1"/>
      <w:marLeft w:val="0"/>
      <w:marRight w:val="0"/>
      <w:marTop w:val="0"/>
      <w:marBottom w:val="0"/>
      <w:divBdr>
        <w:top w:val="none" w:sz="0" w:space="0" w:color="auto"/>
        <w:left w:val="none" w:sz="0" w:space="0" w:color="auto"/>
        <w:bottom w:val="none" w:sz="0" w:space="0" w:color="auto"/>
        <w:right w:val="none" w:sz="0" w:space="0" w:color="auto"/>
      </w:divBdr>
      <w:divsChild>
        <w:div w:id="669871040">
          <w:marLeft w:val="0"/>
          <w:marRight w:val="0"/>
          <w:marTop w:val="0"/>
          <w:marBottom w:val="0"/>
          <w:divBdr>
            <w:top w:val="single" w:sz="2" w:space="0" w:color="E5E7EB"/>
            <w:left w:val="single" w:sz="2" w:space="0" w:color="E5E7EB"/>
            <w:bottom w:val="single" w:sz="2" w:space="0" w:color="E5E7EB"/>
            <w:right w:val="single" w:sz="2" w:space="0" w:color="E5E7EB"/>
          </w:divBdr>
          <w:divsChild>
            <w:div w:id="486553204">
              <w:marLeft w:val="0"/>
              <w:marRight w:val="0"/>
              <w:marTop w:val="0"/>
              <w:marBottom w:val="0"/>
              <w:divBdr>
                <w:top w:val="single" w:sz="2" w:space="0" w:color="E5E7EB"/>
                <w:left w:val="single" w:sz="2" w:space="0" w:color="E5E7EB"/>
                <w:bottom w:val="single" w:sz="2" w:space="0" w:color="E5E7EB"/>
                <w:right w:val="single" w:sz="2" w:space="0" w:color="E5E7EB"/>
              </w:divBdr>
              <w:divsChild>
                <w:div w:id="1175876581">
                  <w:marLeft w:val="0"/>
                  <w:marRight w:val="0"/>
                  <w:marTop w:val="0"/>
                  <w:marBottom w:val="0"/>
                  <w:divBdr>
                    <w:top w:val="single" w:sz="2" w:space="0" w:color="E5E7EB"/>
                    <w:left w:val="single" w:sz="2" w:space="0" w:color="E5E7EB"/>
                    <w:bottom w:val="single" w:sz="2" w:space="0" w:color="E5E7EB"/>
                    <w:right w:val="single" w:sz="2" w:space="0" w:color="E5E7EB"/>
                  </w:divBdr>
                  <w:divsChild>
                    <w:div w:id="1245728185">
                      <w:marLeft w:val="0"/>
                      <w:marRight w:val="0"/>
                      <w:marTop w:val="0"/>
                      <w:marBottom w:val="0"/>
                      <w:divBdr>
                        <w:top w:val="single" w:sz="6" w:space="0" w:color="E5E7EB"/>
                        <w:left w:val="single" w:sz="6" w:space="0" w:color="E5E7EB"/>
                        <w:bottom w:val="single" w:sz="6" w:space="0" w:color="E5E7EB"/>
                        <w:right w:val="single" w:sz="6" w:space="0" w:color="E5E7EB"/>
                      </w:divBdr>
                      <w:divsChild>
                        <w:div w:id="772897562">
                          <w:marLeft w:val="0"/>
                          <w:marRight w:val="0"/>
                          <w:marTop w:val="0"/>
                          <w:marBottom w:val="0"/>
                          <w:divBdr>
                            <w:top w:val="single" w:sz="2" w:space="0" w:color="E5E7EB"/>
                            <w:left w:val="single" w:sz="2" w:space="0" w:color="E5E7EB"/>
                            <w:bottom w:val="single" w:sz="2" w:space="0" w:color="E5E7EB"/>
                            <w:right w:val="single" w:sz="2" w:space="0" w:color="E5E7EB"/>
                          </w:divBdr>
                          <w:divsChild>
                            <w:div w:id="1519660994">
                              <w:marLeft w:val="0"/>
                              <w:marRight w:val="0"/>
                              <w:marTop w:val="0"/>
                              <w:marBottom w:val="0"/>
                              <w:divBdr>
                                <w:top w:val="single" w:sz="2" w:space="0" w:color="E5E7EB"/>
                                <w:left w:val="single" w:sz="2" w:space="0" w:color="E5E7EB"/>
                                <w:bottom w:val="single" w:sz="2" w:space="0" w:color="E5E7EB"/>
                                <w:right w:val="single" w:sz="2" w:space="0" w:color="E5E7EB"/>
                              </w:divBdr>
                              <w:divsChild>
                                <w:div w:id="1956017715">
                                  <w:marLeft w:val="0"/>
                                  <w:marRight w:val="0"/>
                                  <w:marTop w:val="0"/>
                                  <w:marBottom w:val="0"/>
                                  <w:divBdr>
                                    <w:top w:val="single" w:sz="2" w:space="0" w:color="E5E7EB"/>
                                    <w:left w:val="single" w:sz="2" w:space="0" w:color="E5E7EB"/>
                                    <w:bottom w:val="single" w:sz="2" w:space="0" w:color="E5E7EB"/>
                                    <w:right w:val="single" w:sz="2" w:space="0" w:color="E5E7EB"/>
                                  </w:divBdr>
                                </w:div>
                                <w:div w:id="562252331">
                                  <w:marLeft w:val="0"/>
                                  <w:marRight w:val="0"/>
                                  <w:marTop w:val="0"/>
                                  <w:marBottom w:val="0"/>
                                  <w:divBdr>
                                    <w:top w:val="single" w:sz="6" w:space="0" w:color="E5E7EB"/>
                                    <w:left w:val="single" w:sz="6" w:space="0" w:color="E5E7EB"/>
                                    <w:bottom w:val="single" w:sz="6" w:space="0" w:color="E5E7EB"/>
                                    <w:right w:val="single" w:sz="6" w:space="0" w:color="E5E7EB"/>
                                  </w:divBdr>
                                </w:div>
                                <w:div w:id="58285375">
                                  <w:marLeft w:val="0"/>
                                  <w:marRight w:val="0"/>
                                  <w:marTop w:val="0"/>
                                  <w:marBottom w:val="0"/>
                                  <w:divBdr>
                                    <w:top w:val="single" w:sz="6" w:space="0" w:color="E5E7EB"/>
                                    <w:left w:val="single" w:sz="6" w:space="0" w:color="E5E7EB"/>
                                    <w:bottom w:val="single" w:sz="6" w:space="0" w:color="E5E7EB"/>
                                    <w:right w:val="single" w:sz="6" w:space="0" w:color="E5E7EB"/>
                                  </w:divBdr>
                                </w:div>
                              </w:divsChild>
                            </w:div>
                          </w:divsChild>
                        </w:div>
                      </w:divsChild>
                    </w:div>
                  </w:divsChild>
                </w:div>
                <w:div w:id="357661078">
                  <w:marLeft w:val="0"/>
                  <w:marRight w:val="0"/>
                  <w:marTop w:val="0"/>
                  <w:marBottom w:val="0"/>
                  <w:divBdr>
                    <w:top w:val="single" w:sz="2" w:space="0" w:color="E5E7EB"/>
                    <w:left w:val="single" w:sz="2" w:space="0" w:color="E5E7EB"/>
                    <w:bottom w:val="single" w:sz="2" w:space="0" w:color="E5E7EB"/>
                    <w:right w:val="single" w:sz="2" w:space="0" w:color="E5E7EB"/>
                  </w:divBdr>
                  <w:divsChild>
                    <w:div w:id="1359816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016275983">
      <w:bodyDiv w:val="1"/>
      <w:marLeft w:val="0"/>
      <w:marRight w:val="0"/>
      <w:marTop w:val="0"/>
      <w:marBottom w:val="0"/>
      <w:divBdr>
        <w:top w:val="none" w:sz="0" w:space="0" w:color="auto"/>
        <w:left w:val="none" w:sz="0" w:space="0" w:color="auto"/>
        <w:bottom w:val="none" w:sz="0" w:space="0" w:color="auto"/>
        <w:right w:val="none" w:sz="0" w:space="0" w:color="auto"/>
      </w:divBdr>
    </w:div>
    <w:div w:id="1066996259">
      <w:bodyDiv w:val="1"/>
      <w:marLeft w:val="0"/>
      <w:marRight w:val="0"/>
      <w:marTop w:val="0"/>
      <w:marBottom w:val="0"/>
      <w:divBdr>
        <w:top w:val="none" w:sz="0" w:space="0" w:color="auto"/>
        <w:left w:val="none" w:sz="0" w:space="0" w:color="auto"/>
        <w:bottom w:val="none" w:sz="0" w:space="0" w:color="auto"/>
        <w:right w:val="none" w:sz="0" w:space="0" w:color="auto"/>
      </w:divBdr>
    </w:div>
    <w:div w:id="1304583196">
      <w:bodyDiv w:val="1"/>
      <w:marLeft w:val="0"/>
      <w:marRight w:val="0"/>
      <w:marTop w:val="0"/>
      <w:marBottom w:val="0"/>
      <w:divBdr>
        <w:top w:val="none" w:sz="0" w:space="0" w:color="auto"/>
        <w:left w:val="none" w:sz="0" w:space="0" w:color="auto"/>
        <w:bottom w:val="none" w:sz="0" w:space="0" w:color="auto"/>
        <w:right w:val="none" w:sz="0" w:space="0" w:color="auto"/>
      </w:divBdr>
    </w:div>
    <w:div w:id="1345328221">
      <w:bodyDiv w:val="1"/>
      <w:marLeft w:val="0"/>
      <w:marRight w:val="0"/>
      <w:marTop w:val="0"/>
      <w:marBottom w:val="0"/>
      <w:divBdr>
        <w:top w:val="none" w:sz="0" w:space="0" w:color="auto"/>
        <w:left w:val="none" w:sz="0" w:space="0" w:color="auto"/>
        <w:bottom w:val="none" w:sz="0" w:space="0" w:color="auto"/>
        <w:right w:val="none" w:sz="0" w:space="0" w:color="auto"/>
      </w:divBdr>
    </w:div>
    <w:div w:id="1400832654">
      <w:bodyDiv w:val="1"/>
      <w:marLeft w:val="0"/>
      <w:marRight w:val="0"/>
      <w:marTop w:val="0"/>
      <w:marBottom w:val="0"/>
      <w:divBdr>
        <w:top w:val="none" w:sz="0" w:space="0" w:color="auto"/>
        <w:left w:val="none" w:sz="0" w:space="0" w:color="auto"/>
        <w:bottom w:val="none" w:sz="0" w:space="0" w:color="auto"/>
        <w:right w:val="none" w:sz="0" w:space="0" w:color="auto"/>
      </w:divBdr>
    </w:div>
    <w:div w:id="1450247758">
      <w:bodyDiv w:val="1"/>
      <w:marLeft w:val="0"/>
      <w:marRight w:val="0"/>
      <w:marTop w:val="0"/>
      <w:marBottom w:val="0"/>
      <w:divBdr>
        <w:top w:val="none" w:sz="0" w:space="0" w:color="auto"/>
        <w:left w:val="none" w:sz="0" w:space="0" w:color="auto"/>
        <w:bottom w:val="none" w:sz="0" w:space="0" w:color="auto"/>
        <w:right w:val="none" w:sz="0" w:space="0" w:color="auto"/>
      </w:divBdr>
    </w:div>
    <w:div w:id="1626888193">
      <w:bodyDiv w:val="1"/>
      <w:marLeft w:val="0"/>
      <w:marRight w:val="0"/>
      <w:marTop w:val="0"/>
      <w:marBottom w:val="0"/>
      <w:divBdr>
        <w:top w:val="none" w:sz="0" w:space="0" w:color="auto"/>
        <w:left w:val="none" w:sz="0" w:space="0" w:color="auto"/>
        <w:bottom w:val="none" w:sz="0" w:space="0" w:color="auto"/>
        <w:right w:val="none" w:sz="0" w:space="0" w:color="auto"/>
      </w:divBdr>
    </w:div>
    <w:div w:id="1639989946">
      <w:bodyDiv w:val="1"/>
      <w:marLeft w:val="0"/>
      <w:marRight w:val="0"/>
      <w:marTop w:val="0"/>
      <w:marBottom w:val="0"/>
      <w:divBdr>
        <w:top w:val="none" w:sz="0" w:space="0" w:color="auto"/>
        <w:left w:val="none" w:sz="0" w:space="0" w:color="auto"/>
        <w:bottom w:val="none" w:sz="0" w:space="0" w:color="auto"/>
        <w:right w:val="none" w:sz="0" w:space="0" w:color="auto"/>
      </w:divBdr>
    </w:div>
    <w:div w:id="1640111074">
      <w:bodyDiv w:val="1"/>
      <w:marLeft w:val="0"/>
      <w:marRight w:val="0"/>
      <w:marTop w:val="0"/>
      <w:marBottom w:val="0"/>
      <w:divBdr>
        <w:top w:val="none" w:sz="0" w:space="0" w:color="auto"/>
        <w:left w:val="none" w:sz="0" w:space="0" w:color="auto"/>
        <w:bottom w:val="none" w:sz="0" w:space="0" w:color="auto"/>
        <w:right w:val="none" w:sz="0" w:space="0" w:color="auto"/>
      </w:divBdr>
    </w:div>
    <w:div w:id="1874922096">
      <w:bodyDiv w:val="1"/>
      <w:marLeft w:val="0"/>
      <w:marRight w:val="0"/>
      <w:marTop w:val="0"/>
      <w:marBottom w:val="0"/>
      <w:divBdr>
        <w:top w:val="none" w:sz="0" w:space="0" w:color="auto"/>
        <w:left w:val="none" w:sz="0" w:space="0" w:color="auto"/>
        <w:bottom w:val="none" w:sz="0" w:space="0" w:color="auto"/>
        <w:right w:val="none" w:sz="0" w:space="0" w:color="auto"/>
      </w:divBdr>
    </w:div>
    <w:div w:id="1907640814">
      <w:bodyDiv w:val="1"/>
      <w:marLeft w:val="0"/>
      <w:marRight w:val="0"/>
      <w:marTop w:val="0"/>
      <w:marBottom w:val="0"/>
      <w:divBdr>
        <w:top w:val="none" w:sz="0" w:space="0" w:color="auto"/>
        <w:left w:val="none" w:sz="0" w:space="0" w:color="auto"/>
        <w:bottom w:val="none" w:sz="0" w:space="0" w:color="auto"/>
        <w:right w:val="none" w:sz="0" w:space="0" w:color="auto"/>
      </w:divBdr>
    </w:div>
    <w:div w:id="1938903449">
      <w:bodyDiv w:val="1"/>
      <w:marLeft w:val="0"/>
      <w:marRight w:val="0"/>
      <w:marTop w:val="0"/>
      <w:marBottom w:val="0"/>
      <w:divBdr>
        <w:top w:val="none" w:sz="0" w:space="0" w:color="auto"/>
        <w:left w:val="none" w:sz="0" w:space="0" w:color="auto"/>
        <w:bottom w:val="none" w:sz="0" w:space="0" w:color="auto"/>
        <w:right w:val="none" w:sz="0" w:space="0" w:color="auto"/>
      </w:divBdr>
      <w:divsChild>
        <w:div w:id="2100173236">
          <w:marLeft w:val="0"/>
          <w:marRight w:val="0"/>
          <w:marTop w:val="0"/>
          <w:marBottom w:val="0"/>
          <w:divBdr>
            <w:top w:val="single" w:sz="2" w:space="0" w:color="E5E7EB"/>
            <w:left w:val="single" w:sz="2" w:space="0" w:color="E5E7EB"/>
            <w:bottom w:val="single" w:sz="2" w:space="0" w:color="E5E7EB"/>
            <w:right w:val="single" w:sz="2" w:space="0" w:color="E5E7EB"/>
          </w:divBdr>
          <w:divsChild>
            <w:div w:id="102116475">
              <w:marLeft w:val="0"/>
              <w:marRight w:val="0"/>
              <w:marTop w:val="0"/>
              <w:marBottom w:val="0"/>
              <w:divBdr>
                <w:top w:val="single" w:sz="2" w:space="0" w:color="E5E7EB"/>
                <w:left w:val="single" w:sz="2" w:space="0" w:color="E5E7EB"/>
                <w:bottom w:val="single" w:sz="2" w:space="0" w:color="E5E7EB"/>
                <w:right w:val="single" w:sz="2" w:space="0" w:color="E5E7EB"/>
              </w:divBdr>
              <w:divsChild>
                <w:div w:id="1313749904">
                  <w:marLeft w:val="0"/>
                  <w:marRight w:val="0"/>
                  <w:marTop w:val="0"/>
                  <w:marBottom w:val="0"/>
                  <w:divBdr>
                    <w:top w:val="single" w:sz="2" w:space="0" w:color="E5E7EB"/>
                    <w:left w:val="single" w:sz="2" w:space="0" w:color="E5E7EB"/>
                    <w:bottom w:val="single" w:sz="2" w:space="0" w:color="E5E7EB"/>
                    <w:right w:val="single" w:sz="2" w:space="0" w:color="E5E7EB"/>
                  </w:divBdr>
                  <w:divsChild>
                    <w:div w:id="1599828582">
                      <w:marLeft w:val="0"/>
                      <w:marRight w:val="0"/>
                      <w:marTop w:val="0"/>
                      <w:marBottom w:val="0"/>
                      <w:divBdr>
                        <w:top w:val="single" w:sz="6" w:space="0" w:color="E5E7EB"/>
                        <w:left w:val="single" w:sz="6" w:space="0" w:color="E5E7EB"/>
                        <w:bottom w:val="single" w:sz="6" w:space="0" w:color="E5E7EB"/>
                        <w:right w:val="single" w:sz="6" w:space="0" w:color="E5E7EB"/>
                      </w:divBdr>
                      <w:divsChild>
                        <w:div w:id="827793846">
                          <w:marLeft w:val="0"/>
                          <w:marRight w:val="0"/>
                          <w:marTop w:val="0"/>
                          <w:marBottom w:val="0"/>
                          <w:divBdr>
                            <w:top w:val="single" w:sz="2" w:space="0" w:color="E5E7EB"/>
                            <w:left w:val="single" w:sz="2" w:space="0" w:color="E5E7EB"/>
                            <w:bottom w:val="single" w:sz="2" w:space="0" w:color="E5E7EB"/>
                            <w:right w:val="single" w:sz="2" w:space="0" w:color="E5E7EB"/>
                          </w:divBdr>
                          <w:divsChild>
                            <w:div w:id="733282475">
                              <w:marLeft w:val="0"/>
                              <w:marRight w:val="0"/>
                              <w:marTop w:val="0"/>
                              <w:marBottom w:val="0"/>
                              <w:divBdr>
                                <w:top w:val="single" w:sz="2" w:space="0" w:color="E5E7EB"/>
                                <w:left w:val="single" w:sz="2" w:space="0" w:color="E5E7EB"/>
                                <w:bottom w:val="single" w:sz="2" w:space="0" w:color="E5E7EB"/>
                                <w:right w:val="single" w:sz="2" w:space="0" w:color="E5E7EB"/>
                              </w:divBdr>
                              <w:divsChild>
                                <w:div w:id="1955087890">
                                  <w:marLeft w:val="0"/>
                                  <w:marRight w:val="0"/>
                                  <w:marTop w:val="0"/>
                                  <w:marBottom w:val="0"/>
                                  <w:divBdr>
                                    <w:top w:val="single" w:sz="2" w:space="0" w:color="E5E7EB"/>
                                    <w:left w:val="single" w:sz="2" w:space="0" w:color="E5E7EB"/>
                                    <w:bottom w:val="single" w:sz="2" w:space="0" w:color="E5E7EB"/>
                                    <w:right w:val="single" w:sz="2" w:space="0" w:color="E5E7EB"/>
                                  </w:divBdr>
                                </w:div>
                                <w:div w:id="1150177085">
                                  <w:marLeft w:val="0"/>
                                  <w:marRight w:val="0"/>
                                  <w:marTop w:val="0"/>
                                  <w:marBottom w:val="0"/>
                                  <w:divBdr>
                                    <w:top w:val="single" w:sz="6" w:space="0" w:color="E5E7EB"/>
                                    <w:left w:val="single" w:sz="6" w:space="0" w:color="E5E7EB"/>
                                    <w:bottom w:val="single" w:sz="6" w:space="0" w:color="E5E7EB"/>
                                    <w:right w:val="single" w:sz="6" w:space="0" w:color="E5E7EB"/>
                                  </w:divBdr>
                                </w:div>
                                <w:div w:id="1856267993">
                                  <w:marLeft w:val="0"/>
                                  <w:marRight w:val="0"/>
                                  <w:marTop w:val="0"/>
                                  <w:marBottom w:val="0"/>
                                  <w:divBdr>
                                    <w:top w:val="single" w:sz="6" w:space="0" w:color="E5E7EB"/>
                                    <w:left w:val="single" w:sz="6" w:space="0" w:color="E5E7EB"/>
                                    <w:bottom w:val="single" w:sz="6" w:space="0" w:color="E5E7EB"/>
                                    <w:right w:val="single" w:sz="6" w:space="0" w:color="E5E7EB"/>
                                  </w:divBdr>
                                </w:div>
                              </w:divsChild>
                            </w:div>
                          </w:divsChild>
                        </w:div>
                      </w:divsChild>
                    </w:div>
                  </w:divsChild>
                </w:div>
                <w:div w:id="506602362">
                  <w:marLeft w:val="0"/>
                  <w:marRight w:val="0"/>
                  <w:marTop w:val="0"/>
                  <w:marBottom w:val="0"/>
                  <w:divBdr>
                    <w:top w:val="single" w:sz="2" w:space="0" w:color="E5E7EB"/>
                    <w:left w:val="single" w:sz="2" w:space="0" w:color="E5E7EB"/>
                    <w:bottom w:val="single" w:sz="2" w:space="0" w:color="E5E7EB"/>
                    <w:right w:val="single" w:sz="2" w:space="0" w:color="E5E7EB"/>
                  </w:divBdr>
                  <w:divsChild>
                    <w:div w:id="2101918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977954847">
      <w:bodyDiv w:val="1"/>
      <w:marLeft w:val="0"/>
      <w:marRight w:val="0"/>
      <w:marTop w:val="0"/>
      <w:marBottom w:val="0"/>
      <w:divBdr>
        <w:top w:val="none" w:sz="0" w:space="0" w:color="auto"/>
        <w:left w:val="none" w:sz="0" w:space="0" w:color="auto"/>
        <w:bottom w:val="none" w:sz="0" w:space="0" w:color="auto"/>
        <w:right w:val="none" w:sz="0" w:space="0" w:color="auto"/>
      </w:divBdr>
    </w:div>
    <w:div w:id="212195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nascence.io/journal/how-the-ritz-carlton-enhances-customer-experience-cx-through-personalized-service-and-luxur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rchive.org/details/v-2-1-128/V2-1-128/mode/2up?q=tranformational+leadership+theory" TargetMode="External"/><Relationship Id="rId12" Type="http://schemas.openxmlformats.org/officeDocument/2006/relationships/hyperlink" Target="https://www.wgu.edu/blog/leadership-theories-styles200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aluing-your-talent-framework.com/sites/default/files/resources/THK-032%20John%20Adair.pdf" TargetMode="External"/><Relationship Id="rId11" Type="http://schemas.openxmlformats.org/officeDocument/2006/relationships/hyperlink" Target="https://unremot.com/blog/autocratic-leadership/" TargetMode="External"/><Relationship Id="rId5" Type="http://schemas.openxmlformats.org/officeDocument/2006/relationships/hyperlink" Target="https://podcast.hospitalitydaily.com/craig-poole-new/" TargetMode="External"/><Relationship Id="rId10" Type="http://schemas.openxmlformats.org/officeDocument/2006/relationships/hyperlink" Target="https://www.open.edu/openlearn/money-business/business-strategy-studies/what-are-mintzbergs-five-components-organisation-the-one-minute-guide" TargetMode="External"/><Relationship Id="rId4" Type="http://schemas.openxmlformats.org/officeDocument/2006/relationships/webSettings" Target="webSettings.xml"/><Relationship Id="rId9" Type="http://schemas.openxmlformats.org/officeDocument/2006/relationships/hyperlink" Target="https://www.thefa.com/~/media/files/pdf/st-georges-park/acl-programme-5th-may.ash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8147</TotalTime>
  <Pages>11</Pages>
  <Words>3031</Words>
  <Characters>19856</Characters>
  <Application>Microsoft Office Word</Application>
  <DocSecurity>0</DocSecurity>
  <Lines>361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Elena Balu (2232556)</dc:creator>
  <cp:keywords/>
  <dc:description/>
  <cp:lastModifiedBy>Laura Elena Balu (2232556)</cp:lastModifiedBy>
  <cp:revision>21</cp:revision>
  <dcterms:created xsi:type="dcterms:W3CDTF">2024-10-07T08:30:00Z</dcterms:created>
  <dcterms:modified xsi:type="dcterms:W3CDTF">2024-10-18T17:20:00Z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b2f959402feb17d254372747bbf98cd3735d7f90318b83cfdbca5672c5a5e941</vt:lpwstr>
  </property>
</Properties>
</file>