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2D608E" w14:textId="77777777" w:rsidR="006F3B69" w:rsidRPr="00D522B5" w:rsidRDefault="006F3B69" w:rsidP="00F42F1D">
      <w:pPr>
        <w:jc w:val="center"/>
        <w:rPr>
          <w:sz w:val="32"/>
        </w:rPr>
      </w:pPr>
    </w:p>
    <w:p w14:paraId="46765113" w14:textId="77777777" w:rsidR="006F3B69" w:rsidRPr="00D522B5" w:rsidRDefault="006F3B69" w:rsidP="00700680">
      <w:pPr>
        <w:rPr>
          <w:sz w:val="32"/>
        </w:rPr>
      </w:pPr>
    </w:p>
    <w:p w14:paraId="41B7F4EE" w14:textId="77777777" w:rsidR="006E11E8" w:rsidRPr="00D522B5" w:rsidRDefault="006E11E8" w:rsidP="006E11E8">
      <w:pPr>
        <w:jc w:val="center"/>
        <w:rPr>
          <w:sz w:val="32"/>
        </w:rPr>
      </w:pPr>
      <w:r w:rsidRPr="00D522B5">
        <w:rPr>
          <w:sz w:val="32"/>
        </w:rPr>
        <w:t>BMIH6007</w:t>
      </w:r>
    </w:p>
    <w:p w14:paraId="493C2394" w14:textId="77777777" w:rsidR="006E11E8" w:rsidRPr="00D522B5" w:rsidRDefault="006E11E8" w:rsidP="006E11E8">
      <w:pPr>
        <w:jc w:val="center"/>
        <w:rPr>
          <w:sz w:val="32"/>
        </w:rPr>
      </w:pPr>
      <w:r w:rsidRPr="00D522B5">
        <w:rPr>
          <w:sz w:val="32"/>
        </w:rPr>
        <w:t>International Meetings Management for the Hotel Industry</w:t>
      </w:r>
    </w:p>
    <w:p w14:paraId="232DCBCB" w14:textId="77777777" w:rsidR="006E11E8" w:rsidRPr="00D522B5" w:rsidRDefault="006E11E8" w:rsidP="006E11E8">
      <w:pPr>
        <w:jc w:val="center"/>
        <w:rPr>
          <w:sz w:val="32"/>
        </w:rPr>
      </w:pPr>
    </w:p>
    <w:p w14:paraId="2EEFFB38" w14:textId="67C7AA6B" w:rsidR="006E11E8" w:rsidRPr="00D522B5" w:rsidRDefault="00025033" w:rsidP="006E11E8">
      <w:pPr>
        <w:jc w:val="center"/>
        <w:rPr>
          <w:sz w:val="32"/>
        </w:rPr>
      </w:pPr>
      <w:r w:rsidRPr="00D522B5">
        <w:rPr>
          <w:sz w:val="32"/>
        </w:rPr>
        <w:t>Assessment 2</w:t>
      </w:r>
    </w:p>
    <w:p w14:paraId="71E1C7D9" w14:textId="77777777" w:rsidR="00176396" w:rsidRPr="00D522B5" w:rsidRDefault="00176396" w:rsidP="006E11E8">
      <w:pPr>
        <w:jc w:val="center"/>
        <w:rPr>
          <w:sz w:val="32"/>
        </w:rPr>
      </w:pPr>
    </w:p>
    <w:p w14:paraId="47857054" w14:textId="04DA11FF" w:rsidR="006E11E8" w:rsidRPr="00D522B5" w:rsidRDefault="00176396" w:rsidP="00176396">
      <w:pPr>
        <w:jc w:val="center"/>
      </w:pPr>
      <w:r w:rsidRPr="00D522B5">
        <w:t>Event Strategic Planning and Delivery Considerations for an International Meeting</w:t>
      </w:r>
    </w:p>
    <w:p w14:paraId="3CF10C79" w14:textId="77777777" w:rsidR="00176396" w:rsidRPr="00D522B5" w:rsidRDefault="00176396" w:rsidP="00176396">
      <w:pPr>
        <w:jc w:val="center"/>
      </w:pPr>
    </w:p>
    <w:p w14:paraId="65333050" w14:textId="77777777" w:rsidR="006E11E8" w:rsidRPr="00D522B5" w:rsidRDefault="006E11E8" w:rsidP="006E11E8">
      <w:pPr>
        <w:jc w:val="center"/>
        <w:rPr>
          <w:sz w:val="28"/>
        </w:rPr>
      </w:pPr>
      <w:r w:rsidRPr="00D522B5">
        <w:rPr>
          <w:sz w:val="28"/>
        </w:rPr>
        <w:t>Module Lead: Kathryn Flynn</w:t>
      </w:r>
    </w:p>
    <w:p w14:paraId="77D1592E" w14:textId="3F7796FE" w:rsidR="006E11E8" w:rsidRDefault="00F17187" w:rsidP="006E11E8">
      <w:pPr>
        <w:jc w:val="center"/>
        <w:rPr>
          <w:sz w:val="28"/>
        </w:rPr>
      </w:pPr>
      <w:r>
        <w:rPr>
          <w:sz w:val="28"/>
        </w:rPr>
        <w:t>Student name: Adrian Marian Oprea</w:t>
      </w:r>
    </w:p>
    <w:p w14:paraId="11DE0A02" w14:textId="161E26F4" w:rsidR="00F17187" w:rsidRPr="00D522B5" w:rsidRDefault="00F17187" w:rsidP="006E11E8">
      <w:pPr>
        <w:jc w:val="center"/>
        <w:rPr>
          <w:sz w:val="28"/>
        </w:rPr>
      </w:pPr>
      <w:r>
        <w:rPr>
          <w:sz w:val="28"/>
        </w:rPr>
        <w:t>Student Id:1714749</w:t>
      </w:r>
    </w:p>
    <w:p w14:paraId="35573E09" w14:textId="77777777" w:rsidR="006E11E8" w:rsidRPr="00D522B5" w:rsidRDefault="006E11E8" w:rsidP="006E11E8">
      <w:pPr>
        <w:jc w:val="center"/>
        <w:rPr>
          <w:sz w:val="28"/>
        </w:rPr>
      </w:pPr>
    </w:p>
    <w:p w14:paraId="6EF3B0B7" w14:textId="77777777" w:rsidR="006E11E8" w:rsidRPr="00D522B5" w:rsidRDefault="006E11E8" w:rsidP="006E11E8">
      <w:pPr>
        <w:jc w:val="center"/>
      </w:pPr>
      <w:r w:rsidRPr="00D522B5">
        <w:t>Event name- Promoting Equality, Diversity, and Inclusion: A Feasibility Study for a MICE Industry Event</w:t>
      </w:r>
    </w:p>
    <w:p w14:paraId="1C4568EC" w14:textId="0650E5EF" w:rsidR="004A3CC1" w:rsidRDefault="003D0D5D" w:rsidP="003D0D5D">
      <w:pPr>
        <w:spacing w:after="240"/>
        <w:jc w:val="center"/>
        <w:rPr>
          <w:b/>
          <w:bCs/>
          <w:sz w:val="36"/>
          <w:szCs w:val="36"/>
        </w:rPr>
      </w:pPr>
      <w:r w:rsidRPr="00D522B5">
        <w:rPr>
          <w:b/>
          <w:bCs/>
          <w:sz w:val="36"/>
          <w:szCs w:val="36"/>
        </w:rPr>
        <w:br w:type="page"/>
      </w:r>
    </w:p>
    <w:p w14:paraId="0D978805" w14:textId="77777777" w:rsidR="00A5503E" w:rsidRPr="00A5503E" w:rsidRDefault="00A5503E" w:rsidP="00A5503E">
      <w:pPr>
        <w:rPr>
          <w:rFonts w:cs="Times New Roman"/>
          <w:b/>
          <w:bCs/>
          <w:szCs w:val="24"/>
        </w:rPr>
      </w:pPr>
      <w:r w:rsidRPr="00A5503E">
        <w:rPr>
          <w:rFonts w:cs="Times New Roman"/>
          <w:b/>
          <w:bCs/>
          <w:szCs w:val="24"/>
        </w:rPr>
        <w:lastRenderedPageBreak/>
        <w:t>Acknowledgement</w:t>
      </w:r>
    </w:p>
    <w:p w14:paraId="74685BA5" w14:textId="77777777" w:rsidR="00A5503E" w:rsidRPr="00A5503E" w:rsidRDefault="00A5503E" w:rsidP="00A5503E">
      <w:pPr>
        <w:rPr>
          <w:rFonts w:cs="Times New Roman"/>
          <w:szCs w:val="24"/>
        </w:rPr>
      </w:pPr>
    </w:p>
    <w:p w14:paraId="6290B6C9" w14:textId="77777777" w:rsidR="00A5503E" w:rsidRPr="00A5503E" w:rsidRDefault="00A5503E" w:rsidP="00A5503E">
      <w:pPr>
        <w:rPr>
          <w:rFonts w:cs="Times New Roman"/>
          <w:szCs w:val="24"/>
        </w:rPr>
      </w:pPr>
      <w:r w:rsidRPr="00A5503E">
        <w:rPr>
          <w:rFonts w:cs="Times New Roman"/>
          <w:szCs w:val="24"/>
        </w:rPr>
        <w:t>I confirm that I have not used any Al tools in the research and creation of this assignment. I confirm that I have not presented any Al generated materials as my own work. I confirm I have copies of my drafts, notes, and other resources I used, which I may be asked to provide in evidence.</w:t>
      </w:r>
    </w:p>
    <w:p w14:paraId="67E962FA" w14:textId="77777777" w:rsidR="00A5503E" w:rsidRDefault="00A5503E" w:rsidP="003D0D5D">
      <w:pPr>
        <w:spacing w:after="240"/>
        <w:jc w:val="center"/>
        <w:rPr>
          <w:b/>
          <w:bCs/>
          <w:sz w:val="36"/>
          <w:szCs w:val="36"/>
        </w:rPr>
      </w:pPr>
    </w:p>
    <w:p w14:paraId="0C9BF3FF" w14:textId="77777777" w:rsidR="00A5503E" w:rsidRDefault="00A5503E" w:rsidP="003D0D5D">
      <w:pPr>
        <w:spacing w:after="240"/>
        <w:jc w:val="center"/>
        <w:rPr>
          <w:b/>
          <w:bCs/>
          <w:sz w:val="36"/>
          <w:szCs w:val="36"/>
        </w:rPr>
      </w:pPr>
    </w:p>
    <w:p w14:paraId="6086DE51" w14:textId="77777777" w:rsidR="00A5503E" w:rsidRDefault="00A5503E" w:rsidP="003D0D5D">
      <w:pPr>
        <w:spacing w:after="240"/>
        <w:jc w:val="center"/>
        <w:rPr>
          <w:b/>
          <w:bCs/>
          <w:sz w:val="36"/>
          <w:szCs w:val="36"/>
        </w:rPr>
      </w:pPr>
    </w:p>
    <w:p w14:paraId="26671B96" w14:textId="77777777" w:rsidR="00A5503E" w:rsidRDefault="00A5503E" w:rsidP="003D0D5D">
      <w:pPr>
        <w:spacing w:after="240"/>
        <w:jc w:val="center"/>
        <w:rPr>
          <w:b/>
          <w:bCs/>
          <w:sz w:val="36"/>
          <w:szCs w:val="36"/>
        </w:rPr>
      </w:pPr>
    </w:p>
    <w:p w14:paraId="6FC10B17" w14:textId="77777777" w:rsidR="00A5503E" w:rsidRDefault="00A5503E" w:rsidP="003D0D5D">
      <w:pPr>
        <w:spacing w:after="240"/>
        <w:jc w:val="center"/>
        <w:rPr>
          <w:b/>
          <w:bCs/>
          <w:sz w:val="36"/>
          <w:szCs w:val="36"/>
        </w:rPr>
      </w:pPr>
    </w:p>
    <w:p w14:paraId="34873B72" w14:textId="77777777" w:rsidR="00A5503E" w:rsidRDefault="00A5503E" w:rsidP="003D0D5D">
      <w:pPr>
        <w:spacing w:after="240"/>
        <w:jc w:val="center"/>
        <w:rPr>
          <w:b/>
          <w:bCs/>
          <w:sz w:val="36"/>
          <w:szCs w:val="36"/>
        </w:rPr>
      </w:pPr>
    </w:p>
    <w:p w14:paraId="37C10A0E" w14:textId="77777777" w:rsidR="00A5503E" w:rsidRDefault="00A5503E" w:rsidP="003D0D5D">
      <w:pPr>
        <w:spacing w:after="240"/>
        <w:jc w:val="center"/>
        <w:rPr>
          <w:b/>
          <w:bCs/>
          <w:sz w:val="36"/>
          <w:szCs w:val="36"/>
        </w:rPr>
      </w:pPr>
    </w:p>
    <w:p w14:paraId="24EA26C3" w14:textId="77777777" w:rsidR="00A5503E" w:rsidRDefault="00A5503E" w:rsidP="003D0D5D">
      <w:pPr>
        <w:spacing w:after="240"/>
        <w:jc w:val="center"/>
        <w:rPr>
          <w:b/>
          <w:bCs/>
          <w:sz w:val="36"/>
          <w:szCs w:val="36"/>
        </w:rPr>
      </w:pPr>
    </w:p>
    <w:p w14:paraId="07F42EB3" w14:textId="77777777" w:rsidR="00A5503E" w:rsidRDefault="00A5503E" w:rsidP="003D0D5D">
      <w:pPr>
        <w:spacing w:after="240"/>
        <w:jc w:val="center"/>
        <w:rPr>
          <w:b/>
          <w:bCs/>
          <w:sz w:val="36"/>
          <w:szCs w:val="36"/>
        </w:rPr>
      </w:pPr>
    </w:p>
    <w:p w14:paraId="35497620" w14:textId="77777777" w:rsidR="00A5503E" w:rsidRDefault="00A5503E" w:rsidP="003D0D5D">
      <w:pPr>
        <w:spacing w:after="240"/>
        <w:jc w:val="center"/>
        <w:rPr>
          <w:b/>
          <w:bCs/>
          <w:sz w:val="36"/>
          <w:szCs w:val="36"/>
        </w:rPr>
      </w:pPr>
    </w:p>
    <w:p w14:paraId="4BD7C528" w14:textId="77777777" w:rsidR="00A5503E" w:rsidRPr="00D522B5" w:rsidRDefault="00A5503E" w:rsidP="003D0D5D">
      <w:pPr>
        <w:spacing w:after="240"/>
        <w:jc w:val="center"/>
        <w:rPr>
          <w:b/>
          <w:bCs/>
          <w:sz w:val="36"/>
          <w:szCs w:val="36"/>
        </w:rPr>
      </w:pPr>
    </w:p>
    <w:p w14:paraId="5096F564" w14:textId="5E3F09C6" w:rsidR="00B21D04" w:rsidRPr="00D522B5" w:rsidRDefault="00D87896" w:rsidP="00F42F1D">
      <w:pPr>
        <w:pStyle w:val="Heading1"/>
        <w:spacing w:after="160"/>
      </w:pPr>
      <w:bookmarkStart w:id="0" w:name="_Toc189087969"/>
      <w:r w:rsidRPr="00D522B5">
        <w:lastRenderedPageBreak/>
        <w:t>Executive summary</w:t>
      </w:r>
      <w:bookmarkEnd w:id="0"/>
    </w:p>
    <w:p w14:paraId="07DEBA81" w14:textId="1802447A" w:rsidR="009F6EC8" w:rsidRPr="00D522B5" w:rsidRDefault="00B26BC3" w:rsidP="009F6EC8">
      <w:r>
        <w:t>The promoting of Equality, range, and Inclusion (EDI) has turn out to be a fundamental recognition in current industries, specifically inside the company and hospitality sectors. Recognizing the growing call for for structures that foster cognizance and actionable strategies for EDI, the concept of a MICE (meetings, Incentives, meetings, Exhibitions) enterprise event committed to this reason holds titanic capacity. This feasibility observe examines the viability of organizing such an occasion, outlining its shape, target audience, marketplace demand, operational requirements, and anticipated consequences.</w:t>
      </w:r>
      <w:r w:rsidR="009F6EC8" w:rsidRPr="009F6EC8">
        <w:t xml:space="preserve"> </w:t>
      </w:r>
      <w:r w:rsidR="009F6EC8">
        <w:t xml:space="preserve">The importance of EDI in the present day place of job cannot be overstated. Companies worldwide are spotting the business and moral imperatives of fostering numerous and inclusive environments. </w:t>
      </w:r>
    </w:p>
    <w:p w14:paraId="0196B784" w14:textId="77777777" w:rsidR="00B26BC3" w:rsidRDefault="00B26BC3" w:rsidP="00B26BC3"/>
    <w:p w14:paraId="39283513" w14:textId="77777777" w:rsidR="00B26BC3" w:rsidRDefault="00B26BC3" w:rsidP="00F42F1D"/>
    <w:p w14:paraId="5BBD8273" w14:textId="77777777" w:rsidR="00B21D04" w:rsidRPr="00D522B5" w:rsidRDefault="00B21D04" w:rsidP="00F42F1D"/>
    <w:p w14:paraId="10424B80" w14:textId="77777777" w:rsidR="00B21D04" w:rsidRPr="00D522B5" w:rsidRDefault="00B21D04" w:rsidP="00F42F1D"/>
    <w:p w14:paraId="5A57192F" w14:textId="77777777" w:rsidR="00B21D04" w:rsidRPr="00D522B5" w:rsidRDefault="00B21D04" w:rsidP="00F42F1D"/>
    <w:p w14:paraId="5A6DF5F1" w14:textId="77777777" w:rsidR="00B21D04" w:rsidRPr="00D522B5" w:rsidRDefault="00B21D04" w:rsidP="00F42F1D"/>
    <w:p w14:paraId="4780FE89" w14:textId="77777777" w:rsidR="00B21D04" w:rsidRPr="00D522B5" w:rsidRDefault="00B21D04" w:rsidP="00F42F1D"/>
    <w:p w14:paraId="3AB19B65" w14:textId="77777777" w:rsidR="00B21D04" w:rsidRPr="00D522B5" w:rsidRDefault="00B21D04" w:rsidP="00F42F1D"/>
    <w:p w14:paraId="4AA3526C" w14:textId="77777777" w:rsidR="00B21D04" w:rsidRPr="00D522B5" w:rsidRDefault="00B21D04" w:rsidP="00F42F1D"/>
    <w:p w14:paraId="769DE62D" w14:textId="77777777" w:rsidR="00B21D04" w:rsidRPr="00D522B5" w:rsidRDefault="00B21D04" w:rsidP="00F42F1D"/>
    <w:p w14:paraId="22945099" w14:textId="77777777" w:rsidR="00B21D04" w:rsidRPr="00D522B5" w:rsidRDefault="00B21D04" w:rsidP="00F42F1D"/>
    <w:p w14:paraId="2EE4C7FD" w14:textId="77777777" w:rsidR="00B21D04" w:rsidRPr="00D522B5" w:rsidRDefault="00B21D04" w:rsidP="00F42F1D"/>
    <w:p w14:paraId="19D8F68D" w14:textId="77777777" w:rsidR="00B21D04" w:rsidRPr="00D522B5" w:rsidRDefault="00B21D04" w:rsidP="00F42F1D"/>
    <w:p w14:paraId="33773732" w14:textId="77777777" w:rsidR="00B21D04" w:rsidRPr="00D522B5" w:rsidRDefault="00B21D04" w:rsidP="00F42F1D"/>
    <w:p w14:paraId="62D0C532" w14:textId="40617A3B" w:rsidR="00B21D04" w:rsidRPr="00D522B5" w:rsidRDefault="00B21D04" w:rsidP="00F42F1D"/>
    <w:sdt>
      <w:sdtPr>
        <w:rPr>
          <w:rFonts w:ascii="Times New Roman" w:eastAsiaTheme="minorHAnsi" w:hAnsi="Times New Roman" w:cstheme="minorBidi"/>
          <w:color w:val="auto"/>
          <w:sz w:val="24"/>
          <w:szCs w:val="22"/>
        </w:rPr>
        <w:id w:val="-1865507584"/>
        <w:docPartObj>
          <w:docPartGallery w:val="Table of Contents"/>
          <w:docPartUnique/>
        </w:docPartObj>
      </w:sdtPr>
      <w:sdtEndPr>
        <w:rPr>
          <w:b/>
          <w:bCs/>
        </w:rPr>
      </w:sdtEndPr>
      <w:sdtContent>
        <w:p w14:paraId="6A3E9D24" w14:textId="77777777" w:rsidR="004A3CC1" w:rsidRPr="00D522B5" w:rsidRDefault="004A3CC1" w:rsidP="00F42F1D">
          <w:pPr>
            <w:pStyle w:val="TOCHeading"/>
            <w:spacing w:after="160" w:line="360" w:lineRule="auto"/>
            <w:jc w:val="center"/>
            <w:rPr>
              <w:rFonts w:ascii="Times New Roman" w:hAnsi="Times New Roman" w:cs="Times New Roman"/>
              <w:color w:val="auto"/>
            </w:rPr>
          </w:pPr>
          <w:r w:rsidRPr="00D522B5">
            <w:rPr>
              <w:rFonts w:ascii="Times New Roman" w:hAnsi="Times New Roman" w:cs="Times New Roman"/>
              <w:color w:val="auto"/>
            </w:rPr>
            <w:t>Table of Contents</w:t>
          </w:r>
        </w:p>
        <w:p w14:paraId="6D0E875F" w14:textId="18574C08" w:rsidR="005D3DB1" w:rsidRDefault="004A3CC1">
          <w:pPr>
            <w:pStyle w:val="TOC1"/>
            <w:tabs>
              <w:tab w:val="right" w:leader="dot" w:pos="9350"/>
            </w:tabs>
            <w:rPr>
              <w:rFonts w:asciiTheme="minorHAnsi" w:eastAsiaTheme="minorEastAsia" w:hAnsiTheme="minorHAnsi"/>
              <w:noProof/>
              <w:sz w:val="22"/>
              <w:lang w:eastAsia="en-GB"/>
            </w:rPr>
          </w:pPr>
          <w:r w:rsidRPr="00D522B5">
            <w:fldChar w:fldCharType="begin"/>
          </w:r>
          <w:r w:rsidRPr="00D522B5">
            <w:instrText xml:space="preserve"> TOC \o "1-3" \h \z \u </w:instrText>
          </w:r>
          <w:r w:rsidRPr="00D522B5">
            <w:fldChar w:fldCharType="separate"/>
          </w:r>
          <w:hyperlink w:anchor="_Toc189087969" w:history="1">
            <w:r w:rsidR="005D3DB1" w:rsidRPr="00F315B3">
              <w:rPr>
                <w:rStyle w:val="Hyperlink"/>
                <w:noProof/>
              </w:rPr>
              <w:t>Executive summary</w:t>
            </w:r>
            <w:r w:rsidR="005D3DB1">
              <w:rPr>
                <w:noProof/>
                <w:webHidden/>
              </w:rPr>
              <w:tab/>
            </w:r>
            <w:r w:rsidR="005D3DB1">
              <w:rPr>
                <w:noProof/>
                <w:webHidden/>
              </w:rPr>
              <w:fldChar w:fldCharType="begin"/>
            </w:r>
            <w:r w:rsidR="005D3DB1">
              <w:rPr>
                <w:noProof/>
                <w:webHidden/>
              </w:rPr>
              <w:instrText xml:space="preserve"> PAGEREF _Toc189087969 \h </w:instrText>
            </w:r>
            <w:r w:rsidR="005D3DB1">
              <w:rPr>
                <w:noProof/>
                <w:webHidden/>
              </w:rPr>
            </w:r>
            <w:r w:rsidR="005D3DB1">
              <w:rPr>
                <w:noProof/>
                <w:webHidden/>
              </w:rPr>
              <w:fldChar w:fldCharType="separate"/>
            </w:r>
            <w:r w:rsidR="005D3DB1">
              <w:rPr>
                <w:noProof/>
                <w:webHidden/>
              </w:rPr>
              <w:t>2</w:t>
            </w:r>
            <w:r w:rsidR="005D3DB1">
              <w:rPr>
                <w:noProof/>
                <w:webHidden/>
              </w:rPr>
              <w:fldChar w:fldCharType="end"/>
            </w:r>
          </w:hyperlink>
        </w:p>
        <w:p w14:paraId="616C3B33" w14:textId="0FB0DB95" w:rsidR="005D3DB1" w:rsidRDefault="005D3DB1">
          <w:pPr>
            <w:pStyle w:val="TOC1"/>
            <w:tabs>
              <w:tab w:val="right" w:leader="dot" w:pos="9350"/>
            </w:tabs>
            <w:rPr>
              <w:rFonts w:asciiTheme="minorHAnsi" w:eastAsiaTheme="minorEastAsia" w:hAnsiTheme="minorHAnsi"/>
              <w:noProof/>
              <w:sz w:val="22"/>
              <w:lang w:eastAsia="en-GB"/>
            </w:rPr>
          </w:pPr>
          <w:hyperlink w:anchor="_Toc189087970" w:history="1">
            <w:r w:rsidRPr="00F315B3">
              <w:rPr>
                <w:rStyle w:val="Hyperlink"/>
                <w:noProof/>
              </w:rPr>
              <w:t>Introduction</w:t>
            </w:r>
            <w:r>
              <w:rPr>
                <w:noProof/>
                <w:webHidden/>
              </w:rPr>
              <w:tab/>
            </w:r>
            <w:r>
              <w:rPr>
                <w:noProof/>
                <w:webHidden/>
              </w:rPr>
              <w:fldChar w:fldCharType="begin"/>
            </w:r>
            <w:r>
              <w:rPr>
                <w:noProof/>
                <w:webHidden/>
              </w:rPr>
              <w:instrText xml:space="preserve"> PAGEREF _Toc189087970 \h </w:instrText>
            </w:r>
            <w:r>
              <w:rPr>
                <w:noProof/>
                <w:webHidden/>
              </w:rPr>
            </w:r>
            <w:r>
              <w:rPr>
                <w:noProof/>
                <w:webHidden/>
              </w:rPr>
              <w:fldChar w:fldCharType="separate"/>
            </w:r>
            <w:r>
              <w:rPr>
                <w:noProof/>
                <w:webHidden/>
              </w:rPr>
              <w:t>4</w:t>
            </w:r>
            <w:r>
              <w:rPr>
                <w:noProof/>
                <w:webHidden/>
              </w:rPr>
              <w:fldChar w:fldCharType="end"/>
            </w:r>
          </w:hyperlink>
        </w:p>
        <w:p w14:paraId="1027FEC1" w14:textId="3B29E599" w:rsidR="005D3DB1" w:rsidRDefault="005D3DB1">
          <w:pPr>
            <w:pStyle w:val="TOC2"/>
            <w:tabs>
              <w:tab w:val="right" w:leader="dot" w:pos="9350"/>
            </w:tabs>
            <w:rPr>
              <w:rFonts w:asciiTheme="minorHAnsi" w:eastAsiaTheme="minorEastAsia" w:hAnsiTheme="minorHAnsi"/>
              <w:noProof/>
              <w:sz w:val="22"/>
              <w:lang w:eastAsia="en-GB"/>
            </w:rPr>
          </w:pPr>
          <w:hyperlink w:anchor="_Toc189087971" w:history="1">
            <w:r w:rsidRPr="00F315B3">
              <w:rPr>
                <w:rStyle w:val="Hyperlink"/>
                <w:noProof/>
              </w:rPr>
              <w:t>The event cycles</w:t>
            </w:r>
            <w:r>
              <w:rPr>
                <w:noProof/>
                <w:webHidden/>
              </w:rPr>
              <w:tab/>
            </w:r>
            <w:r>
              <w:rPr>
                <w:noProof/>
                <w:webHidden/>
              </w:rPr>
              <w:fldChar w:fldCharType="begin"/>
            </w:r>
            <w:r>
              <w:rPr>
                <w:noProof/>
                <w:webHidden/>
              </w:rPr>
              <w:instrText xml:space="preserve"> PAGEREF _Toc189087971 \h </w:instrText>
            </w:r>
            <w:r>
              <w:rPr>
                <w:noProof/>
                <w:webHidden/>
              </w:rPr>
            </w:r>
            <w:r>
              <w:rPr>
                <w:noProof/>
                <w:webHidden/>
              </w:rPr>
              <w:fldChar w:fldCharType="separate"/>
            </w:r>
            <w:r>
              <w:rPr>
                <w:noProof/>
                <w:webHidden/>
              </w:rPr>
              <w:t>5</w:t>
            </w:r>
            <w:r>
              <w:rPr>
                <w:noProof/>
                <w:webHidden/>
              </w:rPr>
              <w:fldChar w:fldCharType="end"/>
            </w:r>
          </w:hyperlink>
        </w:p>
        <w:p w14:paraId="6964E2D1" w14:textId="589F33A8" w:rsidR="005D3DB1" w:rsidRDefault="005D3DB1">
          <w:pPr>
            <w:pStyle w:val="TOC2"/>
            <w:tabs>
              <w:tab w:val="right" w:leader="dot" w:pos="9350"/>
            </w:tabs>
            <w:rPr>
              <w:rFonts w:asciiTheme="minorHAnsi" w:eastAsiaTheme="minorEastAsia" w:hAnsiTheme="minorHAnsi"/>
              <w:noProof/>
              <w:sz w:val="22"/>
              <w:lang w:eastAsia="en-GB"/>
            </w:rPr>
          </w:pPr>
          <w:hyperlink w:anchor="_Toc189087972" w:history="1">
            <w:r w:rsidRPr="00F315B3">
              <w:rPr>
                <w:rStyle w:val="Hyperlink"/>
                <w:noProof/>
              </w:rPr>
              <w:t>Event concept</w:t>
            </w:r>
            <w:r>
              <w:rPr>
                <w:noProof/>
                <w:webHidden/>
              </w:rPr>
              <w:tab/>
            </w:r>
            <w:r>
              <w:rPr>
                <w:noProof/>
                <w:webHidden/>
              </w:rPr>
              <w:fldChar w:fldCharType="begin"/>
            </w:r>
            <w:r>
              <w:rPr>
                <w:noProof/>
                <w:webHidden/>
              </w:rPr>
              <w:instrText xml:space="preserve"> PAGEREF _Toc189087972 \h </w:instrText>
            </w:r>
            <w:r>
              <w:rPr>
                <w:noProof/>
                <w:webHidden/>
              </w:rPr>
            </w:r>
            <w:r>
              <w:rPr>
                <w:noProof/>
                <w:webHidden/>
              </w:rPr>
              <w:fldChar w:fldCharType="separate"/>
            </w:r>
            <w:r>
              <w:rPr>
                <w:noProof/>
                <w:webHidden/>
              </w:rPr>
              <w:t>7</w:t>
            </w:r>
            <w:r>
              <w:rPr>
                <w:noProof/>
                <w:webHidden/>
              </w:rPr>
              <w:fldChar w:fldCharType="end"/>
            </w:r>
          </w:hyperlink>
        </w:p>
        <w:p w14:paraId="5E5E4850" w14:textId="6E5B79AF" w:rsidR="005D3DB1" w:rsidRDefault="005D3DB1">
          <w:pPr>
            <w:pStyle w:val="TOC2"/>
            <w:tabs>
              <w:tab w:val="right" w:leader="dot" w:pos="9350"/>
            </w:tabs>
            <w:rPr>
              <w:rFonts w:asciiTheme="minorHAnsi" w:eastAsiaTheme="minorEastAsia" w:hAnsiTheme="minorHAnsi"/>
              <w:noProof/>
              <w:sz w:val="22"/>
              <w:lang w:eastAsia="en-GB"/>
            </w:rPr>
          </w:pPr>
          <w:hyperlink w:anchor="_Toc189087973" w:history="1">
            <w:r w:rsidRPr="00F315B3">
              <w:rPr>
                <w:rStyle w:val="Hyperlink"/>
                <w:noProof/>
              </w:rPr>
              <w:t>Aim and objectives of the event</w:t>
            </w:r>
            <w:r>
              <w:rPr>
                <w:noProof/>
                <w:webHidden/>
              </w:rPr>
              <w:tab/>
            </w:r>
            <w:r>
              <w:rPr>
                <w:noProof/>
                <w:webHidden/>
              </w:rPr>
              <w:fldChar w:fldCharType="begin"/>
            </w:r>
            <w:r>
              <w:rPr>
                <w:noProof/>
                <w:webHidden/>
              </w:rPr>
              <w:instrText xml:space="preserve"> PAGEREF _Toc189087973 \h </w:instrText>
            </w:r>
            <w:r>
              <w:rPr>
                <w:noProof/>
                <w:webHidden/>
              </w:rPr>
            </w:r>
            <w:r>
              <w:rPr>
                <w:noProof/>
                <w:webHidden/>
              </w:rPr>
              <w:fldChar w:fldCharType="separate"/>
            </w:r>
            <w:r>
              <w:rPr>
                <w:noProof/>
                <w:webHidden/>
              </w:rPr>
              <w:t>9</w:t>
            </w:r>
            <w:r>
              <w:rPr>
                <w:noProof/>
                <w:webHidden/>
              </w:rPr>
              <w:fldChar w:fldCharType="end"/>
            </w:r>
          </w:hyperlink>
        </w:p>
        <w:p w14:paraId="6208FD7A" w14:textId="63FFFD07" w:rsidR="005D3DB1" w:rsidRDefault="005D3DB1">
          <w:pPr>
            <w:pStyle w:val="TOC2"/>
            <w:tabs>
              <w:tab w:val="right" w:leader="dot" w:pos="9350"/>
            </w:tabs>
            <w:rPr>
              <w:rFonts w:asciiTheme="minorHAnsi" w:eastAsiaTheme="minorEastAsia" w:hAnsiTheme="minorHAnsi"/>
              <w:noProof/>
              <w:sz w:val="22"/>
              <w:lang w:eastAsia="en-GB"/>
            </w:rPr>
          </w:pPr>
          <w:hyperlink w:anchor="_Toc189087974" w:history="1">
            <w:r w:rsidRPr="00F315B3">
              <w:rPr>
                <w:rStyle w:val="Hyperlink"/>
                <w:noProof/>
              </w:rPr>
              <w:t>Event Management</w:t>
            </w:r>
            <w:r>
              <w:rPr>
                <w:noProof/>
                <w:webHidden/>
              </w:rPr>
              <w:tab/>
            </w:r>
            <w:r>
              <w:rPr>
                <w:noProof/>
                <w:webHidden/>
              </w:rPr>
              <w:fldChar w:fldCharType="begin"/>
            </w:r>
            <w:r>
              <w:rPr>
                <w:noProof/>
                <w:webHidden/>
              </w:rPr>
              <w:instrText xml:space="preserve"> PAGEREF _Toc189087974 \h </w:instrText>
            </w:r>
            <w:r>
              <w:rPr>
                <w:noProof/>
                <w:webHidden/>
              </w:rPr>
            </w:r>
            <w:r>
              <w:rPr>
                <w:noProof/>
                <w:webHidden/>
              </w:rPr>
              <w:fldChar w:fldCharType="separate"/>
            </w:r>
            <w:r>
              <w:rPr>
                <w:noProof/>
                <w:webHidden/>
              </w:rPr>
              <w:t>10</w:t>
            </w:r>
            <w:r>
              <w:rPr>
                <w:noProof/>
                <w:webHidden/>
              </w:rPr>
              <w:fldChar w:fldCharType="end"/>
            </w:r>
          </w:hyperlink>
        </w:p>
        <w:p w14:paraId="0DF1180D" w14:textId="16BEC833" w:rsidR="005D3DB1" w:rsidRDefault="005D3DB1">
          <w:pPr>
            <w:pStyle w:val="TOC2"/>
            <w:tabs>
              <w:tab w:val="right" w:leader="dot" w:pos="9350"/>
            </w:tabs>
            <w:rPr>
              <w:rFonts w:asciiTheme="minorHAnsi" w:eastAsiaTheme="minorEastAsia" w:hAnsiTheme="minorHAnsi"/>
              <w:noProof/>
              <w:sz w:val="22"/>
              <w:lang w:eastAsia="en-GB"/>
            </w:rPr>
          </w:pPr>
          <w:hyperlink w:anchor="_Toc189087975" w:history="1">
            <w:r w:rsidRPr="00F315B3">
              <w:rPr>
                <w:rStyle w:val="Hyperlink"/>
                <w:noProof/>
              </w:rPr>
              <w:t>Event budget</w:t>
            </w:r>
            <w:r>
              <w:rPr>
                <w:noProof/>
                <w:webHidden/>
              </w:rPr>
              <w:tab/>
            </w:r>
            <w:r>
              <w:rPr>
                <w:noProof/>
                <w:webHidden/>
              </w:rPr>
              <w:fldChar w:fldCharType="begin"/>
            </w:r>
            <w:r>
              <w:rPr>
                <w:noProof/>
                <w:webHidden/>
              </w:rPr>
              <w:instrText xml:space="preserve"> PAGEREF _Toc189087975 \h </w:instrText>
            </w:r>
            <w:r>
              <w:rPr>
                <w:noProof/>
                <w:webHidden/>
              </w:rPr>
            </w:r>
            <w:r>
              <w:rPr>
                <w:noProof/>
                <w:webHidden/>
              </w:rPr>
              <w:fldChar w:fldCharType="separate"/>
            </w:r>
            <w:r>
              <w:rPr>
                <w:noProof/>
                <w:webHidden/>
              </w:rPr>
              <w:t>12</w:t>
            </w:r>
            <w:r>
              <w:rPr>
                <w:noProof/>
                <w:webHidden/>
              </w:rPr>
              <w:fldChar w:fldCharType="end"/>
            </w:r>
          </w:hyperlink>
        </w:p>
        <w:p w14:paraId="75345F52" w14:textId="24895949" w:rsidR="005D3DB1" w:rsidRDefault="005D3DB1">
          <w:pPr>
            <w:pStyle w:val="TOC2"/>
            <w:tabs>
              <w:tab w:val="right" w:leader="dot" w:pos="9350"/>
            </w:tabs>
            <w:rPr>
              <w:rFonts w:asciiTheme="minorHAnsi" w:eastAsiaTheme="minorEastAsia" w:hAnsiTheme="minorHAnsi"/>
              <w:noProof/>
              <w:sz w:val="22"/>
              <w:lang w:eastAsia="en-GB"/>
            </w:rPr>
          </w:pPr>
          <w:hyperlink w:anchor="_Toc189087976" w:history="1">
            <w:r w:rsidRPr="00F315B3">
              <w:rPr>
                <w:rStyle w:val="Hyperlink"/>
                <w:noProof/>
              </w:rPr>
              <w:t>Industry trends</w:t>
            </w:r>
            <w:r>
              <w:rPr>
                <w:noProof/>
                <w:webHidden/>
              </w:rPr>
              <w:tab/>
            </w:r>
            <w:r>
              <w:rPr>
                <w:noProof/>
                <w:webHidden/>
              </w:rPr>
              <w:fldChar w:fldCharType="begin"/>
            </w:r>
            <w:r>
              <w:rPr>
                <w:noProof/>
                <w:webHidden/>
              </w:rPr>
              <w:instrText xml:space="preserve"> PAGEREF _Toc189087976 \h </w:instrText>
            </w:r>
            <w:r>
              <w:rPr>
                <w:noProof/>
                <w:webHidden/>
              </w:rPr>
            </w:r>
            <w:r>
              <w:rPr>
                <w:noProof/>
                <w:webHidden/>
              </w:rPr>
              <w:fldChar w:fldCharType="separate"/>
            </w:r>
            <w:r>
              <w:rPr>
                <w:noProof/>
                <w:webHidden/>
              </w:rPr>
              <w:t>15</w:t>
            </w:r>
            <w:r>
              <w:rPr>
                <w:noProof/>
                <w:webHidden/>
              </w:rPr>
              <w:fldChar w:fldCharType="end"/>
            </w:r>
          </w:hyperlink>
        </w:p>
        <w:p w14:paraId="7539BA42" w14:textId="7A1D9BE5" w:rsidR="005D3DB1" w:rsidRDefault="005D3DB1">
          <w:pPr>
            <w:pStyle w:val="TOC2"/>
            <w:tabs>
              <w:tab w:val="right" w:leader="dot" w:pos="9350"/>
            </w:tabs>
            <w:rPr>
              <w:rFonts w:asciiTheme="minorHAnsi" w:eastAsiaTheme="minorEastAsia" w:hAnsiTheme="minorHAnsi"/>
              <w:noProof/>
              <w:sz w:val="22"/>
              <w:lang w:eastAsia="en-GB"/>
            </w:rPr>
          </w:pPr>
          <w:hyperlink w:anchor="_Toc189087977" w:history="1">
            <w:r w:rsidRPr="00F315B3">
              <w:rPr>
                <w:rStyle w:val="Hyperlink"/>
                <w:noProof/>
              </w:rPr>
              <w:t>Situational and Cultural consideration</w:t>
            </w:r>
            <w:r>
              <w:rPr>
                <w:noProof/>
                <w:webHidden/>
              </w:rPr>
              <w:tab/>
            </w:r>
            <w:r>
              <w:rPr>
                <w:noProof/>
                <w:webHidden/>
              </w:rPr>
              <w:fldChar w:fldCharType="begin"/>
            </w:r>
            <w:r>
              <w:rPr>
                <w:noProof/>
                <w:webHidden/>
              </w:rPr>
              <w:instrText xml:space="preserve"> PAGEREF _Toc189087977 \h </w:instrText>
            </w:r>
            <w:r>
              <w:rPr>
                <w:noProof/>
                <w:webHidden/>
              </w:rPr>
            </w:r>
            <w:r>
              <w:rPr>
                <w:noProof/>
                <w:webHidden/>
              </w:rPr>
              <w:fldChar w:fldCharType="separate"/>
            </w:r>
            <w:r>
              <w:rPr>
                <w:noProof/>
                <w:webHidden/>
              </w:rPr>
              <w:t>17</w:t>
            </w:r>
            <w:r>
              <w:rPr>
                <w:noProof/>
                <w:webHidden/>
              </w:rPr>
              <w:fldChar w:fldCharType="end"/>
            </w:r>
          </w:hyperlink>
        </w:p>
        <w:p w14:paraId="42AB5E5A" w14:textId="207443D3" w:rsidR="005D3DB1" w:rsidRDefault="005D3DB1">
          <w:pPr>
            <w:pStyle w:val="TOC1"/>
            <w:tabs>
              <w:tab w:val="right" w:leader="dot" w:pos="9350"/>
            </w:tabs>
            <w:rPr>
              <w:rFonts w:asciiTheme="minorHAnsi" w:eastAsiaTheme="minorEastAsia" w:hAnsiTheme="minorHAnsi"/>
              <w:noProof/>
              <w:sz w:val="22"/>
              <w:lang w:eastAsia="en-GB"/>
            </w:rPr>
          </w:pPr>
          <w:hyperlink w:anchor="_Toc189087978" w:history="1">
            <w:r w:rsidRPr="00F315B3">
              <w:rPr>
                <w:rStyle w:val="Hyperlink"/>
                <w:noProof/>
              </w:rPr>
              <w:t>Conclusion</w:t>
            </w:r>
            <w:r>
              <w:rPr>
                <w:noProof/>
                <w:webHidden/>
              </w:rPr>
              <w:tab/>
            </w:r>
            <w:r>
              <w:rPr>
                <w:noProof/>
                <w:webHidden/>
              </w:rPr>
              <w:fldChar w:fldCharType="begin"/>
            </w:r>
            <w:r>
              <w:rPr>
                <w:noProof/>
                <w:webHidden/>
              </w:rPr>
              <w:instrText xml:space="preserve"> PAGEREF _Toc189087978 \h </w:instrText>
            </w:r>
            <w:r>
              <w:rPr>
                <w:noProof/>
                <w:webHidden/>
              </w:rPr>
            </w:r>
            <w:r>
              <w:rPr>
                <w:noProof/>
                <w:webHidden/>
              </w:rPr>
              <w:fldChar w:fldCharType="separate"/>
            </w:r>
            <w:r>
              <w:rPr>
                <w:noProof/>
                <w:webHidden/>
              </w:rPr>
              <w:t>19</w:t>
            </w:r>
            <w:r>
              <w:rPr>
                <w:noProof/>
                <w:webHidden/>
              </w:rPr>
              <w:fldChar w:fldCharType="end"/>
            </w:r>
          </w:hyperlink>
        </w:p>
        <w:p w14:paraId="434F7D95" w14:textId="2718DA7F" w:rsidR="005D3DB1" w:rsidRDefault="005D3DB1">
          <w:pPr>
            <w:pStyle w:val="TOC1"/>
            <w:tabs>
              <w:tab w:val="right" w:leader="dot" w:pos="9350"/>
            </w:tabs>
            <w:rPr>
              <w:rFonts w:asciiTheme="minorHAnsi" w:eastAsiaTheme="minorEastAsia" w:hAnsiTheme="minorHAnsi"/>
              <w:noProof/>
              <w:sz w:val="22"/>
              <w:lang w:eastAsia="en-GB"/>
            </w:rPr>
          </w:pPr>
          <w:hyperlink w:anchor="_Toc189087979" w:history="1">
            <w:r w:rsidRPr="00F315B3">
              <w:rPr>
                <w:rStyle w:val="Hyperlink"/>
                <w:noProof/>
              </w:rPr>
              <w:t>References</w:t>
            </w:r>
            <w:r>
              <w:rPr>
                <w:noProof/>
                <w:webHidden/>
              </w:rPr>
              <w:tab/>
            </w:r>
            <w:r>
              <w:rPr>
                <w:noProof/>
                <w:webHidden/>
              </w:rPr>
              <w:fldChar w:fldCharType="begin"/>
            </w:r>
            <w:r>
              <w:rPr>
                <w:noProof/>
                <w:webHidden/>
              </w:rPr>
              <w:instrText xml:space="preserve"> PAGEREF _Toc189087979 \h </w:instrText>
            </w:r>
            <w:r>
              <w:rPr>
                <w:noProof/>
                <w:webHidden/>
              </w:rPr>
            </w:r>
            <w:r>
              <w:rPr>
                <w:noProof/>
                <w:webHidden/>
              </w:rPr>
              <w:fldChar w:fldCharType="separate"/>
            </w:r>
            <w:r>
              <w:rPr>
                <w:noProof/>
                <w:webHidden/>
              </w:rPr>
              <w:t>20</w:t>
            </w:r>
            <w:r>
              <w:rPr>
                <w:noProof/>
                <w:webHidden/>
              </w:rPr>
              <w:fldChar w:fldCharType="end"/>
            </w:r>
          </w:hyperlink>
        </w:p>
        <w:p w14:paraId="0D167CF7" w14:textId="6752C2F8" w:rsidR="004A3CC1" w:rsidRPr="00D522B5" w:rsidRDefault="004A3CC1" w:rsidP="00F42F1D">
          <w:r w:rsidRPr="00D522B5">
            <w:rPr>
              <w:b/>
              <w:bCs/>
            </w:rPr>
            <w:fldChar w:fldCharType="end"/>
          </w:r>
        </w:p>
      </w:sdtContent>
    </w:sdt>
    <w:p w14:paraId="32C4BDE3" w14:textId="77777777" w:rsidR="004A3CC1" w:rsidRPr="00D522B5" w:rsidRDefault="004A3CC1" w:rsidP="00F42F1D">
      <w:pPr>
        <w:pStyle w:val="Heading1"/>
        <w:spacing w:after="160"/>
        <w:sectPr w:rsidR="004A3CC1" w:rsidRPr="00D522B5">
          <w:footerReference w:type="default" r:id="rId8"/>
          <w:pgSz w:w="12240" w:h="15840"/>
          <w:pgMar w:top="1440" w:right="1440" w:bottom="1440" w:left="1440" w:header="720" w:footer="720" w:gutter="0"/>
          <w:cols w:space="720"/>
          <w:docGrid w:linePitch="360"/>
        </w:sectPr>
      </w:pPr>
    </w:p>
    <w:p w14:paraId="40B5831C" w14:textId="77777777" w:rsidR="004A3CC1" w:rsidRPr="00D522B5" w:rsidRDefault="004A3CC1" w:rsidP="00F42F1D">
      <w:pPr>
        <w:pStyle w:val="Heading1"/>
        <w:spacing w:after="160"/>
      </w:pPr>
      <w:bookmarkStart w:id="1" w:name="_Toc189087970"/>
      <w:r w:rsidRPr="00D522B5">
        <w:lastRenderedPageBreak/>
        <w:t>Introduction</w:t>
      </w:r>
      <w:bookmarkEnd w:id="1"/>
    </w:p>
    <w:p w14:paraId="3F44084F" w14:textId="1B5B2A60" w:rsidR="008E626F" w:rsidRDefault="008E626F" w:rsidP="008E626F">
      <w:r>
        <w:t xml:space="preserve">A feasibility assessment for a Meetings, Incentives, Conferences, and Exhibitions (MICE) industry event with the topic "Promoting Equality, Diversity, and Inclusion" will be covered in this </w:t>
      </w:r>
      <w:r w:rsidR="000010B3">
        <w:t>event plan</w:t>
      </w:r>
      <w:r>
        <w:t>. The market factors will be identified and examined in addition to the event context. Additionally, a discussion of the operational aspects of the chosen event will be included in this presentation. A MICE industry event's operational aspects include the venue's accessibility, the need for certain talents and other resources, and similar considerations. This presentation will conclude by outlining the event's expenses as well as the anticipated income and financing sources.</w:t>
      </w:r>
    </w:p>
    <w:p w14:paraId="6D55C9A1" w14:textId="77777777" w:rsidR="00B35D20" w:rsidRPr="00D522B5" w:rsidRDefault="00B35D20" w:rsidP="00F42F1D">
      <w:pPr>
        <w:jc w:val="left"/>
        <w:rPr>
          <w:rFonts w:cs="Times New Roman"/>
          <w:szCs w:val="24"/>
        </w:rPr>
      </w:pPr>
      <w:r w:rsidRPr="00D522B5">
        <w:rPr>
          <w:rFonts w:cs="Times New Roman"/>
          <w:szCs w:val="24"/>
        </w:rPr>
        <w:br w:type="page"/>
      </w:r>
    </w:p>
    <w:p w14:paraId="030B353E" w14:textId="4A416E65" w:rsidR="004A3CC1" w:rsidRDefault="004A3CC1" w:rsidP="00F42F1D">
      <w:pPr>
        <w:pStyle w:val="Heading2"/>
        <w:spacing w:after="160"/>
      </w:pPr>
      <w:bookmarkStart w:id="2" w:name="_Toc189087971"/>
      <w:r w:rsidRPr="00D522B5">
        <w:lastRenderedPageBreak/>
        <w:t>The event cycles</w:t>
      </w:r>
      <w:bookmarkEnd w:id="2"/>
    </w:p>
    <w:p w14:paraId="0BD114F3" w14:textId="352680A5" w:rsidR="0052061E" w:rsidRDefault="0052061E" w:rsidP="0052061E">
      <w:r>
        <w:t>The “</w:t>
      </w:r>
      <w:r w:rsidR="009F78F5" w:rsidRPr="009F78F5">
        <w:t>Promoting Equality, Diversity, and Inclusion: A Feasibility Study for a MICE Industry Event</w:t>
      </w:r>
      <w:r>
        <w:t>” follows a based cycle with six key degrees to make certain its</w:t>
      </w:r>
      <w:r w:rsidR="003517E4">
        <w:t xml:space="preserve"> </w:t>
      </w:r>
      <w:r w:rsidR="004E13BE">
        <w:t>fulfilment</w:t>
      </w:r>
      <w:r w:rsidR="003517E4">
        <w:t xml:space="preserve"> and impact:</w:t>
      </w:r>
    </w:p>
    <w:p w14:paraId="410A4A65" w14:textId="77777777" w:rsidR="003517E4" w:rsidRPr="00F8762E" w:rsidRDefault="003517E4" w:rsidP="0052061E">
      <w:pPr>
        <w:rPr>
          <w:b/>
        </w:rPr>
      </w:pPr>
      <w:r w:rsidRPr="00F8762E">
        <w:rPr>
          <w:b/>
        </w:rPr>
        <w:t>Preparatory Stage</w:t>
      </w:r>
    </w:p>
    <w:p w14:paraId="573E83A2" w14:textId="6165D9F6" w:rsidR="0052061E" w:rsidRDefault="0052061E" w:rsidP="0052061E">
      <w:r>
        <w:t xml:space="preserve">This preliminary segment entails defining the event's purpose, deciding on topics, confirming the venue, and securing partnerships with audio system, sponsors, and exhibitors. </w:t>
      </w:r>
      <w:r w:rsidR="00B32C03">
        <w:t xml:space="preserve">Marketplace </w:t>
      </w:r>
      <w:r>
        <w:t xml:space="preserve">studies and competitor analysis are performed to make sure the occasion addresses modern EDI tendencies. This level commonly spans </w:t>
      </w:r>
      <w:r w:rsidR="00CC1D6B">
        <w:t>the first 4 months of the cycle (</w:t>
      </w:r>
      <w:r w:rsidR="004B2D56">
        <w:t xml:space="preserve">Meredith, </w:t>
      </w:r>
      <w:r w:rsidR="00CC1D6B">
        <w:t>2022)</w:t>
      </w:r>
    </w:p>
    <w:p w14:paraId="659948D6" w14:textId="77777777" w:rsidR="003517E4" w:rsidRPr="00F8762E" w:rsidRDefault="003517E4" w:rsidP="0052061E">
      <w:pPr>
        <w:rPr>
          <w:b/>
        </w:rPr>
      </w:pPr>
      <w:r w:rsidRPr="00F8762E">
        <w:rPr>
          <w:b/>
        </w:rPr>
        <w:t>Planning Stage</w:t>
      </w:r>
    </w:p>
    <w:p w14:paraId="6B02C534" w14:textId="4779F7CB" w:rsidR="0052061E" w:rsidRDefault="00B32C03" w:rsidP="0052061E">
      <w:r>
        <w:t xml:space="preserve">Distinctive </w:t>
      </w:r>
      <w:r w:rsidR="0052061E">
        <w:t xml:space="preserve">planning includes finalizing the event </w:t>
      </w:r>
      <w:proofErr w:type="gramStart"/>
      <w:r w:rsidR="0052061E">
        <w:t>time table</w:t>
      </w:r>
      <w:proofErr w:type="gramEnd"/>
      <w:r w:rsidR="0052061E">
        <w:t>, securing logistics which include accommodation and transportation for speakers, and figuring out workshop and panel dialogue topics. A hybrid event model is designed, making sure accessibility for vir</w:t>
      </w:r>
      <w:r w:rsidR="005C0CA5">
        <w:t xml:space="preserve">tual and in-character attendees </w:t>
      </w:r>
      <w:r w:rsidR="005C0CA5">
        <w:rPr>
          <w:rFonts w:cs="Times New Roman"/>
          <w:color w:val="222222"/>
          <w:szCs w:val="24"/>
          <w:shd w:val="clear" w:color="auto" w:fill="FFFFFF"/>
        </w:rPr>
        <w:t>(</w:t>
      </w:r>
      <w:proofErr w:type="spellStart"/>
      <w:r w:rsidR="005C0CA5">
        <w:rPr>
          <w:rFonts w:cs="Times New Roman"/>
          <w:color w:val="222222"/>
          <w:szCs w:val="24"/>
          <w:shd w:val="clear" w:color="auto" w:fill="FFFFFF"/>
        </w:rPr>
        <w:t>Buhalis</w:t>
      </w:r>
      <w:proofErr w:type="spellEnd"/>
      <w:r w:rsidR="005C0CA5">
        <w:rPr>
          <w:rFonts w:cs="Times New Roman"/>
          <w:color w:val="222222"/>
          <w:szCs w:val="24"/>
          <w:shd w:val="clear" w:color="auto" w:fill="FFFFFF"/>
        </w:rPr>
        <w:t xml:space="preserve"> et al, 2018).   </w:t>
      </w:r>
    </w:p>
    <w:p w14:paraId="3E92CAFE" w14:textId="77777777" w:rsidR="00E86A6E" w:rsidRPr="00F8762E" w:rsidRDefault="00E86A6E" w:rsidP="00E86A6E">
      <w:pPr>
        <w:rPr>
          <w:b/>
        </w:rPr>
      </w:pPr>
      <w:r w:rsidRPr="00F8762E">
        <w:rPr>
          <w:b/>
        </w:rPr>
        <w:t>Marketing and Promotion Stage</w:t>
      </w:r>
    </w:p>
    <w:p w14:paraId="695784D9" w14:textId="04BB3964" w:rsidR="00E86A6E" w:rsidRDefault="00E86A6E" w:rsidP="0052061E">
      <w:r>
        <w:t>Beginning six months earlier than the event, a focused advertising marketing campaign promotes the event through social media, email campaigns, press releases, and partnerships. Speaker bulletins, teaser movies, and content advertising and marketing create antici</w:t>
      </w:r>
      <w:r w:rsidR="005C0CA5">
        <w:t xml:space="preserve">pation and drive registrations </w:t>
      </w:r>
      <w:r w:rsidR="005C0CA5">
        <w:rPr>
          <w:rFonts w:cs="Times New Roman"/>
          <w:color w:val="222222"/>
          <w:szCs w:val="24"/>
          <w:shd w:val="clear" w:color="auto" w:fill="FFFFFF"/>
        </w:rPr>
        <w:t>(</w:t>
      </w:r>
      <w:proofErr w:type="spellStart"/>
      <w:r w:rsidR="005C0CA5">
        <w:rPr>
          <w:rFonts w:cs="Times New Roman"/>
          <w:color w:val="222222"/>
          <w:szCs w:val="24"/>
          <w:shd w:val="clear" w:color="auto" w:fill="FFFFFF"/>
        </w:rPr>
        <w:t>Cavallar</w:t>
      </w:r>
      <w:proofErr w:type="spellEnd"/>
      <w:r w:rsidR="005C0CA5">
        <w:rPr>
          <w:rFonts w:cs="Times New Roman"/>
          <w:color w:val="222222"/>
          <w:szCs w:val="24"/>
          <w:shd w:val="clear" w:color="auto" w:fill="FFFFFF"/>
        </w:rPr>
        <w:t xml:space="preserve">, 2017).    </w:t>
      </w:r>
    </w:p>
    <w:p w14:paraId="2F4BB400" w14:textId="77777777" w:rsidR="00E86A6E" w:rsidRPr="00D522B5" w:rsidRDefault="00E86A6E" w:rsidP="00E86A6E">
      <w:pPr>
        <w:jc w:val="center"/>
        <w:rPr>
          <w:rFonts w:cs="Times New Roman"/>
          <w:szCs w:val="24"/>
        </w:rPr>
      </w:pPr>
      <w:r w:rsidRPr="00D522B5">
        <w:rPr>
          <w:noProof/>
          <w:lang w:eastAsia="en-GB"/>
        </w:rPr>
        <w:drawing>
          <wp:inline distT="0" distB="0" distL="0" distR="0" wp14:anchorId="296512A6" wp14:editId="54AC0DBD">
            <wp:extent cx="4587240" cy="222885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89828" cy="2230107"/>
                    </a:xfrm>
                    <a:prstGeom prst="rect">
                      <a:avLst/>
                    </a:prstGeom>
                  </pic:spPr>
                </pic:pic>
              </a:graphicData>
            </a:graphic>
          </wp:inline>
        </w:drawing>
      </w:r>
    </w:p>
    <w:p w14:paraId="51DD8FD0" w14:textId="1174CA22" w:rsidR="00E86A6E" w:rsidRPr="00E86A6E" w:rsidRDefault="00E86A6E" w:rsidP="00E86A6E">
      <w:pPr>
        <w:jc w:val="center"/>
        <w:rPr>
          <w:rFonts w:cs="Times New Roman"/>
          <w:szCs w:val="24"/>
        </w:rPr>
      </w:pPr>
      <w:r w:rsidRPr="00D522B5">
        <w:rPr>
          <w:rFonts w:cs="Times New Roman"/>
          <w:szCs w:val="24"/>
        </w:rPr>
        <w:t xml:space="preserve">Figure: the event cycle </w:t>
      </w:r>
      <w:r w:rsidR="005C0CA5">
        <w:rPr>
          <w:rFonts w:cs="Times New Roman"/>
          <w:color w:val="222222"/>
          <w:szCs w:val="24"/>
          <w:shd w:val="clear" w:color="auto" w:fill="FFFFFF"/>
        </w:rPr>
        <w:t>(</w:t>
      </w:r>
      <w:proofErr w:type="spellStart"/>
      <w:r w:rsidR="005C0CA5">
        <w:rPr>
          <w:rFonts w:cs="Times New Roman"/>
          <w:color w:val="222222"/>
          <w:szCs w:val="24"/>
          <w:shd w:val="clear" w:color="auto" w:fill="FFFFFF"/>
        </w:rPr>
        <w:t>Boella</w:t>
      </w:r>
      <w:proofErr w:type="spellEnd"/>
      <w:r w:rsidR="005C0CA5">
        <w:rPr>
          <w:rFonts w:cs="Times New Roman"/>
          <w:color w:val="222222"/>
          <w:szCs w:val="24"/>
          <w:shd w:val="clear" w:color="auto" w:fill="FFFFFF"/>
        </w:rPr>
        <w:t xml:space="preserve"> et al, 2019).   </w:t>
      </w:r>
    </w:p>
    <w:p w14:paraId="196E7597" w14:textId="77777777" w:rsidR="003517E4" w:rsidRPr="00F8762E" w:rsidRDefault="003517E4" w:rsidP="0052061E">
      <w:pPr>
        <w:rPr>
          <w:b/>
        </w:rPr>
      </w:pPr>
      <w:r w:rsidRPr="00F8762E">
        <w:rPr>
          <w:b/>
        </w:rPr>
        <w:lastRenderedPageBreak/>
        <w:t>Execution Stage</w:t>
      </w:r>
    </w:p>
    <w:p w14:paraId="29878E90" w14:textId="6AE01FFD" w:rsidR="00F8762E" w:rsidRDefault="0052061E" w:rsidP="0052061E">
      <w:r>
        <w:t>Over three days, the event unfolds with keynote speeches, panel discussions, interactive workshops, and networking possibilities. The hybrid design ensures accessibility for a worldwide audience, offering live-streamed</w:t>
      </w:r>
      <w:r w:rsidR="00E86A6E">
        <w:t xml:space="preserve"> classes for digital attendees.</w:t>
      </w:r>
      <w:r w:rsidR="004B07A6" w:rsidRPr="004B07A6">
        <w:t xml:space="preserve"> </w:t>
      </w:r>
      <w:r w:rsidR="004B07A6">
        <w:t>This kind of event will help people understand the significance, advantages, and urgency of maintaining diversity, inclusion</w:t>
      </w:r>
      <w:r w:rsidR="004B2D56">
        <w:t>, and equality in the workplace (O’Toole, 2011)</w:t>
      </w:r>
    </w:p>
    <w:p w14:paraId="79B77FAB" w14:textId="77777777" w:rsidR="00F8762E" w:rsidRPr="00F06201" w:rsidRDefault="00F8762E" w:rsidP="0052061E">
      <w:pPr>
        <w:rPr>
          <w:b/>
        </w:rPr>
      </w:pPr>
      <w:r w:rsidRPr="00F06201">
        <w:rPr>
          <w:b/>
        </w:rPr>
        <w:t>Post-Event Review Stage</w:t>
      </w:r>
    </w:p>
    <w:p w14:paraId="618643B6" w14:textId="6C7B8E64" w:rsidR="0052061E" w:rsidRDefault="00B32C03" w:rsidP="0052061E">
      <w:r>
        <w:t xml:space="preserve">Remarks </w:t>
      </w:r>
      <w:r w:rsidR="0052061E">
        <w:t xml:space="preserve">is amassed from attendees, sponsors, and speakers to evaluate the event’s </w:t>
      </w:r>
      <w:proofErr w:type="spellStart"/>
      <w:r w:rsidR="0052061E">
        <w:t>fulfillment</w:t>
      </w:r>
      <w:proofErr w:type="spellEnd"/>
      <w:r w:rsidR="0052061E">
        <w:t xml:space="preserve"> and become aware of regions for improvement. Recordings and session highlights ar</w:t>
      </w:r>
      <w:r w:rsidR="00F8762E">
        <w:t>e shared to sustain engagement.</w:t>
      </w:r>
      <w:r w:rsidR="004B07A6" w:rsidRPr="004B07A6">
        <w:t xml:space="preserve"> </w:t>
      </w:r>
      <w:r w:rsidR="004B07A6">
        <w:t xml:space="preserve">Furthermore, inclusiveness is important from the standpoints of a healthy organisational environment and society. </w:t>
      </w:r>
    </w:p>
    <w:p w14:paraId="5EC0D4AC" w14:textId="77777777" w:rsidR="00F8762E" w:rsidRPr="00F06201" w:rsidRDefault="00F8762E" w:rsidP="0052061E">
      <w:pPr>
        <w:rPr>
          <w:b/>
        </w:rPr>
      </w:pPr>
      <w:r w:rsidRPr="00F06201">
        <w:rPr>
          <w:b/>
        </w:rPr>
        <w:t>Reflection and Improvement Stage</w:t>
      </w:r>
    </w:p>
    <w:p w14:paraId="73DD2DB9" w14:textId="1C52F113" w:rsidR="00E57C0D" w:rsidRDefault="00B32C03" w:rsidP="00827E34">
      <w:r>
        <w:t xml:space="preserve">Primarily </w:t>
      </w:r>
      <w:r w:rsidR="0052061E">
        <w:t xml:space="preserve">based on comments, organizers refine strategies and include learnings into the subsequent event cycle. </w:t>
      </w:r>
      <w:r>
        <w:t xml:space="preserve">Planning </w:t>
      </w:r>
      <w:r w:rsidR="0052061E">
        <w:t>for the subsequent version begins without delay, making sure non-stop development and relevance.</w:t>
      </w:r>
      <w:r w:rsidR="004B07A6" w:rsidRPr="004B07A6">
        <w:t xml:space="preserve"> </w:t>
      </w:r>
      <w:r w:rsidR="004B07A6">
        <w:t>The event will function a mix of engaging codecs to cater to various mastering alterna</w:t>
      </w:r>
      <w:r w:rsidR="005C0CA5">
        <w:t xml:space="preserve">tives and professional pastimes </w:t>
      </w:r>
      <w:r w:rsidR="005C0CA5">
        <w:rPr>
          <w:rFonts w:cs="Times New Roman"/>
          <w:color w:val="222222"/>
          <w:szCs w:val="24"/>
          <w:shd w:val="clear" w:color="auto" w:fill="FFFFFF"/>
        </w:rPr>
        <w:t>(</w:t>
      </w:r>
      <w:proofErr w:type="spellStart"/>
      <w:r w:rsidR="005C0CA5">
        <w:rPr>
          <w:rFonts w:cs="Times New Roman"/>
          <w:color w:val="222222"/>
          <w:szCs w:val="24"/>
          <w:shd w:val="clear" w:color="auto" w:fill="FFFFFF"/>
        </w:rPr>
        <w:t>Boella</w:t>
      </w:r>
      <w:proofErr w:type="spellEnd"/>
      <w:r w:rsidR="005C0CA5">
        <w:rPr>
          <w:rFonts w:cs="Times New Roman"/>
          <w:color w:val="222222"/>
          <w:szCs w:val="24"/>
          <w:shd w:val="clear" w:color="auto" w:fill="FFFFFF"/>
        </w:rPr>
        <w:t xml:space="preserve"> et al, 2019).   </w:t>
      </w:r>
    </w:p>
    <w:p w14:paraId="0943C2E4" w14:textId="60493B39" w:rsidR="00925E8D" w:rsidRDefault="00827E34" w:rsidP="00827E34">
      <w:pPr>
        <w:jc w:val="center"/>
      </w:pPr>
      <w:r w:rsidRPr="00827E34">
        <w:rPr>
          <w:noProof/>
          <w:lang w:eastAsia="en-GB"/>
        </w:rPr>
        <w:drawing>
          <wp:inline distT="0" distB="0" distL="0" distR="0" wp14:anchorId="080D866B" wp14:editId="4E9E08A0">
            <wp:extent cx="5943600" cy="1949292"/>
            <wp:effectExtent l="0" t="0" r="0" b="0"/>
            <wp:docPr id="8" name="Picture 8" descr="C:\Users\FB PC\Desktop\Event-Management-Skills-1024x3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Event-Management-Skills-1024x336.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1949292"/>
                    </a:xfrm>
                    <a:prstGeom prst="rect">
                      <a:avLst/>
                    </a:prstGeom>
                    <a:noFill/>
                    <a:ln>
                      <a:noFill/>
                    </a:ln>
                  </pic:spPr>
                </pic:pic>
              </a:graphicData>
            </a:graphic>
          </wp:inline>
        </w:drawing>
      </w:r>
    </w:p>
    <w:p w14:paraId="7471D7F7" w14:textId="1A4E57DA" w:rsidR="00827E34" w:rsidRDefault="00827E34" w:rsidP="00827E34">
      <w:pPr>
        <w:jc w:val="center"/>
      </w:pPr>
      <w:r>
        <w:t xml:space="preserve">Figure: </w:t>
      </w:r>
      <w:r w:rsidRPr="00827E34">
        <w:t>event management</w:t>
      </w:r>
      <w:r>
        <w:t xml:space="preserve"> </w:t>
      </w:r>
      <w:r>
        <w:rPr>
          <w:rFonts w:cs="Times New Roman"/>
          <w:color w:val="222222"/>
          <w:szCs w:val="24"/>
          <w:shd w:val="clear" w:color="auto" w:fill="FFFFFF"/>
        </w:rPr>
        <w:t xml:space="preserve">(Lin et al, 2020).  </w:t>
      </w:r>
    </w:p>
    <w:p w14:paraId="0D48E70D" w14:textId="5E4BAEB9" w:rsidR="00925E8D" w:rsidRDefault="00925E8D" w:rsidP="00925E8D"/>
    <w:p w14:paraId="187AC514" w14:textId="74E5C07F" w:rsidR="00925E8D" w:rsidRDefault="00925E8D" w:rsidP="00925E8D"/>
    <w:p w14:paraId="0E191E0C" w14:textId="01FF7465" w:rsidR="0052061E" w:rsidRPr="00925E8D" w:rsidRDefault="0052061E" w:rsidP="00925E8D"/>
    <w:p w14:paraId="6C3CDB9D" w14:textId="2EAB8763" w:rsidR="004A3CC1" w:rsidRPr="00D522B5" w:rsidRDefault="004A3CC1" w:rsidP="00F42F1D">
      <w:pPr>
        <w:pStyle w:val="Heading2"/>
        <w:spacing w:after="160"/>
      </w:pPr>
      <w:bookmarkStart w:id="3" w:name="_Toc189087972"/>
      <w:r w:rsidRPr="00D522B5">
        <w:lastRenderedPageBreak/>
        <w:t>Event concept</w:t>
      </w:r>
      <w:bookmarkEnd w:id="3"/>
      <w:r w:rsidRPr="00D522B5">
        <w:t xml:space="preserve"> </w:t>
      </w:r>
    </w:p>
    <w:p w14:paraId="0575BCAE" w14:textId="14FA9C74" w:rsidR="000A55A4" w:rsidRDefault="000A55A4" w:rsidP="000A55A4">
      <w:pPr>
        <w:rPr>
          <w:b/>
        </w:rPr>
      </w:pPr>
      <w:r w:rsidRPr="00D522B5">
        <w:rPr>
          <w:b/>
        </w:rPr>
        <w:t xml:space="preserve">Main Event concept </w:t>
      </w:r>
    </w:p>
    <w:p w14:paraId="6D50C091" w14:textId="6AAB3BF5" w:rsidR="00925E8D" w:rsidRPr="00925E8D" w:rsidRDefault="00925E8D" w:rsidP="000A55A4">
      <w:r>
        <w:t>A feasibility study for a MICE industry event with the topic "Promoting Equality, Diversity, and Inclusion" will be the main emphasis of the event. In the corporate sector, equality, diversity, and inclusion, or EDI, is now a widely accepted concept. The event's potential target audience includes industry professionals such as lawmakers, business leaders, corporate executives, advocacy organisations, regulatory authorities, labour union officials, non-government</w:t>
      </w:r>
      <w:r w:rsidR="005C0CA5">
        <w:t xml:space="preserve">al organisations, and the like </w:t>
      </w:r>
      <w:r w:rsidR="005C0CA5">
        <w:rPr>
          <w:rFonts w:cs="Times New Roman"/>
          <w:color w:val="222222"/>
          <w:szCs w:val="24"/>
          <w:shd w:val="clear" w:color="auto" w:fill="FFFFFF"/>
        </w:rPr>
        <w:t>(</w:t>
      </w:r>
      <w:proofErr w:type="spellStart"/>
      <w:r w:rsidR="005C0CA5">
        <w:rPr>
          <w:rFonts w:cs="Times New Roman"/>
          <w:color w:val="222222"/>
          <w:szCs w:val="24"/>
          <w:shd w:val="clear" w:color="auto" w:fill="FFFFFF"/>
        </w:rPr>
        <w:t>Cavallar</w:t>
      </w:r>
      <w:proofErr w:type="spellEnd"/>
      <w:r w:rsidR="005C0CA5">
        <w:rPr>
          <w:rFonts w:cs="Times New Roman"/>
          <w:color w:val="222222"/>
          <w:szCs w:val="24"/>
          <w:shd w:val="clear" w:color="auto" w:fill="FFFFFF"/>
        </w:rPr>
        <w:t xml:space="preserve">, 2017).    </w:t>
      </w:r>
    </w:p>
    <w:p w14:paraId="03E86581" w14:textId="5B0865DB" w:rsidR="0028448D" w:rsidRDefault="0028448D" w:rsidP="007B66CB">
      <w:pPr>
        <w:rPr>
          <w:b/>
        </w:rPr>
      </w:pPr>
      <w:r w:rsidRPr="00D522B5">
        <w:rPr>
          <w:b/>
        </w:rPr>
        <w:t xml:space="preserve">Target audience: </w:t>
      </w:r>
    </w:p>
    <w:p w14:paraId="6C3864CA" w14:textId="75749AAF" w:rsidR="00925E8D" w:rsidRPr="00D522B5" w:rsidRDefault="00925E8D" w:rsidP="007B66CB">
      <w:r>
        <w:t xml:space="preserve">The aforementioned event will mostly take the form of an industry conference. Professionals from the sector get together for a business-to-business (B2B) gathering to debate and engage on issues of inclusion, diversity, and quality in the workplace. This MICE event will facilitate the promotion of best practices, strategies, and warnings that businesses should be aware of regarding inclusion, diversity, and equality in the workplace </w:t>
      </w:r>
    </w:p>
    <w:p w14:paraId="058AB8E5" w14:textId="01D20075" w:rsidR="0028448D" w:rsidRDefault="0028448D" w:rsidP="0028448D">
      <w:pPr>
        <w:rPr>
          <w:b/>
        </w:rPr>
      </w:pPr>
      <w:r w:rsidRPr="00D522B5">
        <w:rPr>
          <w:b/>
        </w:rPr>
        <w:t xml:space="preserve">Venue: </w:t>
      </w:r>
    </w:p>
    <w:p w14:paraId="70684AD0" w14:textId="1852CEF5" w:rsidR="004B5BFB" w:rsidRPr="00D522B5" w:rsidRDefault="004B5BFB" w:rsidP="0028448D">
      <w:r>
        <w:t xml:space="preserve">London is a suitable location for this MICE industry gathering that focusses on advancing equality, diversity, and inclusion, given the event's nature, target audience, and attractiveness. Moreover, inclusion is crucial from the perspective of a thriving business environment and society. London is often seen as a major international business centre where hundreds of businesses and people congregate to expand their networks and promote conversations about important topics </w:t>
      </w:r>
    </w:p>
    <w:p w14:paraId="483AE6D0" w14:textId="36B15FD2" w:rsidR="00176396" w:rsidRDefault="004022E4" w:rsidP="0028448D">
      <w:pPr>
        <w:rPr>
          <w:b/>
        </w:rPr>
      </w:pPr>
      <w:r>
        <w:rPr>
          <w:b/>
        </w:rPr>
        <w:t>Subject</w:t>
      </w:r>
    </w:p>
    <w:p w14:paraId="4DB5CBD6" w14:textId="0AE2850F" w:rsidR="004022E4" w:rsidRDefault="004022E4" w:rsidP="0028448D">
      <w:pPr>
        <w:rPr>
          <w:b/>
        </w:rPr>
      </w:pPr>
      <w:r>
        <w:t xml:space="preserve">Subjects which </w:t>
      </w:r>
      <w:proofErr w:type="gramStart"/>
      <w:r>
        <w:t>includes</w:t>
      </w:r>
      <w:proofErr w:type="gramEnd"/>
      <w:r>
        <w:t xml:space="preserve"> "building Inclusive management patterns," "Addressing unconscious Bias in Recruitment," and "growing reachable Workspaces" will equip attendees with sensible gear they can follow of their businesses.</w:t>
      </w:r>
      <w:r w:rsidR="00290530" w:rsidRPr="00290530">
        <w:t xml:space="preserve"> </w:t>
      </w:r>
      <w:r w:rsidR="00290530">
        <w:t>Studies indicates that numerous groups are more innovative and carry out better in choice-making approaches, making EDI a necessary thing in driving organizational fulfilment</w:t>
      </w:r>
      <w:r w:rsidR="004B2D56">
        <w:t xml:space="preserve"> (Rogers, 2022)</w:t>
      </w:r>
    </w:p>
    <w:p w14:paraId="58A8015C" w14:textId="6C0AD202" w:rsidR="00E86A6E" w:rsidRPr="00D522B5" w:rsidRDefault="00E86A6E" w:rsidP="0028448D"/>
    <w:p w14:paraId="31630686" w14:textId="77777777" w:rsidR="00501116" w:rsidRPr="00D522B5" w:rsidRDefault="00501116" w:rsidP="0028448D">
      <w:pPr>
        <w:rPr>
          <w:b/>
        </w:rPr>
      </w:pPr>
      <w:r w:rsidRPr="00D522B5">
        <w:rPr>
          <w:b/>
        </w:rPr>
        <w:lastRenderedPageBreak/>
        <w:t>Core Activities</w:t>
      </w:r>
    </w:p>
    <w:p w14:paraId="7DD42324" w14:textId="30C18E76" w:rsidR="00925E8D" w:rsidRPr="004B5BFB" w:rsidRDefault="00925E8D" w:rsidP="00072920">
      <w:r>
        <w:t>Governmental organisations and regulatory bodies must be present at this event since they play a critical role in modifying macro-level policies to assist. The event may also engage other event planners to increase awareness. The conference will take place in both online and offline formats, with the majority of participants being in person and a smaller portion participating digi</w:t>
      </w:r>
      <w:r w:rsidR="004B5BFB">
        <w:t xml:space="preserve">tally </w:t>
      </w:r>
      <w:r w:rsidR="005C0CA5">
        <w:rPr>
          <w:rFonts w:cs="Times New Roman"/>
          <w:color w:val="222222"/>
          <w:szCs w:val="24"/>
          <w:shd w:val="clear" w:color="auto" w:fill="FFFFFF"/>
        </w:rPr>
        <w:t>(</w:t>
      </w:r>
      <w:proofErr w:type="spellStart"/>
      <w:r w:rsidR="005C0CA5">
        <w:rPr>
          <w:rFonts w:cs="Times New Roman"/>
          <w:color w:val="222222"/>
          <w:szCs w:val="24"/>
          <w:shd w:val="clear" w:color="auto" w:fill="FFFFFF"/>
        </w:rPr>
        <w:t>Cavallar</w:t>
      </w:r>
      <w:proofErr w:type="spellEnd"/>
      <w:r w:rsidR="005C0CA5">
        <w:rPr>
          <w:rFonts w:cs="Times New Roman"/>
          <w:color w:val="222222"/>
          <w:szCs w:val="24"/>
          <w:shd w:val="clear" w:color="auto" w:fill="FFFFFF"/>
        </w:rPr>
        <w:t xml:space="preserve">, 2017).    </w:t>
      </w:r>
    </w:p>
    <w:p w14:paraId="0539249A" w14:textId="57BFE1D3" w:rsidR="0028448D" w:rsidRDefault="0028448D" w:rsidP="001B5469">
      <w:r w:rsidRPr="00D522B5">
        <w:rPr>
          <w:b/>
        </w:rPr>
        <w:t>Sustainability consciousness:</w:t>
      </w:r>
      <w:r w:rsidRPr="00D522B5">
        <w:t xml:space="preserve"> </w:t>
      </w:r>
    </w:p>
    <w:p w14:paraId="774739D6" w14:textId="7DB05EC4" w:rsidR="00925E8D" w:rsidRPr="00D522B5" w:rsidRDefault="00925E8D" w:rsidP="001B5469">
      <w:r>
        <w:t>Professionals in the sector, including corporate executives, business leaders, legislators, regulatory bodies, advocacy organisations, labour union representatives, non-governmental organisations, and the like, might be the event's target market. This kind of event is becoming more and more popular as more businesses and institutions see the value of equality, diversity,</w:t>
      </w:r>
      <w:r w:rsidR="004B2D56">
        <w:t xml:space="preserve"> and inclusion in the workplace (Smith, 2012)</w:t>
      </w:r>
    </w:p>
    <w:p w14:paraId="7C3DCD68" w14:textId="6A33C1B2" w:rsidR="0028448D" w:rsidRDefault="0028448D" w:rsidP="0028448D">
      <w:r w:rsidRPr="00D522B5">
        <w:rPr>
          <w:b/>
        </w:rPr>
        <w:t>Customizable programs:</w:t>
      </w:r>
      <w:r w:rsidRPr="00D522B5">
        <w:t xml:space="preserve"> </w:t>
      </w:r>
    </w:p>
    <w:p w14:paraId="2609CEFB" w14:textId="42C7B20B" w:rsidR="00445DFF" w:rsidRPr="00D522B5" w:rsidRDefault="00925E8D" w:rsidP="0028448D">
      <w:r>
        <w:t xml:space="preserve">In order to educate them about EDI, the event may also include other event planners. Top companies are expected by society to provide workplace equality so that people are treated fairly. This event would not be the same without the participation of government agencies and regulatory organisations, who are essential in changing the macro-level policies to support EDI </w:t>
      </w:r>
    </w:p>
    <w:p w14:paraId="69FE0817" w14:textId="5F4E23A3" w:rsidR="0028448D" w:rsidRDefault="00D2368D" w:rsidP="0028448D">
      <w:pPr>
        <w:rPr>
          <w:b/>
        </w:rPr>
      </w:pPr>
      <w:r w:rsidRPr="00D522B5">
        <w:rPr>
          <w:b/>
        </w:rPr>
        <w:t>C</w:t>
      </w:r>
      <w:r w:rsidR="0028448D" w:rsidRPr="00D522B5">
        <w:rPr>
          <w:b/>
        </w:rPr>
        <w:t>ommercial enterprise desires:</w:t>
      </w:r>
    </w:p>
    <w:p w14:paraId="119C1589" w14:textId="316E7DCD" w:rsidR="004B5BFB" w:rsidRPr="00925E8D" w:rsidRDefault="00925E8D" w:rsidP="0028448D">
      <w:r>
        <w:t xml:space="preserve">The need for this kind of event is growing as more businesses and institutions realise how crucial and important diversity, inclusion, and equality are in the workplace. </w:t>
      </w:r>
      <w:proofErr w:type="gramStart"/>
      <w:r>
        <w:t>In order for</w:t>
      </w:r>
      <w:proofErr w:type="gramEnd"/>
      <w:r>
        <w:t xml:space="preserve"> workers to be treated equally, society expects top businesses to guarantee workpl</w:t>
      </w:r>
      <w:r w:rsidR="00445DFF">
        <w:t xml:space="preserve">ace equality. </w:t>
      </w:r>
      <w:r>
        <w:t xml:space="preserve">Furthermore, as businesses need a broad viewpoint and representation in their decision-making and execution processes, diversity is a must in today's workplace. </w:t>
      </w:r>
    </w:p>
    <w:p w14:paraId="70550C3E" w14:textId="22F97B80" w:rsidR="008F70B1" w:rsidRDefault="0028448D" w:rsidP="00EB462C">
      <w:r w:rsidRPr="00D522B5">
        <w:rPr>
          <w:b/>
        </w:rPr>
        <w:t>Scalability:</w:t>
      </w:r>
      <w:r w:rsidRPr="00D522B5">
        <w:t xml:space="preserve"> </w:t>
      </w:r>
    </w:p>
    <w:p w14:paraId="3FDF7C80" w14:textId="5139BA81" w:rsidR="00636B82" w:rsidRDefault="00636B82" w:rsidP="00636B82">
      <w:r>
        <w:t xml:space="preserve">Sustainability is every other essential component in venue choice. An eco-licensed venue will align with the broader values of inclusivity and responsibility. Sustainable catering alternatives, recycling </w:t>
      </w:r>
      <w:proofErr w:type="spellStart"/>
      <w:r>
        <w:t>centers</w:t>
      </w:r>
      <w:proofErr w:type="spellEnd"/>
      <w:r>
        <w:t>, and energy-efficient infrastructure will beautify the occasion’s alignment with w</w:t>
      </w:r>
      <w:r w:rsidR="005C0CA5">
        <w:t xml:space="preserve">orldwide sustainability desires </w:t>
      </w:r>
      <w:r w:rsidR="005C0CA5">
        <w:rPr>
          <w:rFonts w:cs="Times New Roman"/>
          <w:color w:val="222222"/>
          <w:szCs w:val="24"/>
          <w:shd w:val="clear" w:color="auto" w:fill="FFFFFF"/>
        </w:rPr>
        <w:t xml:space="preserve">(Chan et al, 2016).   </w:t>
      </w:r>
    </w:p>
    <w:p w14:paraId="7BEC12B5" w14:textId="77777777" w:rsidR="004A3CC1" w:rsidRPr="00D522B5" w:rsidRDefault="004A3CC1" w:rsidP="00F42F1D">
      <w:pPr>
        <w:pStyle w:val="Heading2"/>
        <w:spacing w:after="160"/>
        <w:rPr>
          <w:rStyle w:val="Heading1Char"/>
          <w:sz w:val="28"/>
          <w:szCs w:val="26"/>
        </w:rPr>
      </w:pPr>
      <w:bookmarkStart w:id="4" w:name="_Toc189087973"/>
      <w:r w:rsidRPr="00D522B5">
        <w:rPr>
          <w:rStyle w:val="Heading1Char"/>
          <w:sz w:val="28"/>
          <w:szCs w:val="26"/>
        </w:rPr>
        <w:lastRenderedPageBreak/>
        <w:t>Aim and objectives of the event</w:t>
      </w:r>
      <w:bookmarkEnd w:id="4"/>
    </w:p>
    <w:p w14:paraId="550B8E84" w14:textId="25063C43" w:rsidR="008F70B1" w:rsidRDefault="00F87DB2" w:rsidP="005E319B">
      <w:pPr>
        <w:jc w:val="center"/>
        <w:rPr>
          <w:b/>
        </w:rPr>
      </w:pPr>
      <w:r w:rsidRPr="00D522B5">
        <w:rPr>
          <w:b/>
        </w:rPr>
        <w:t>Aims</w:t>
      </w:r>
    </w:p>
    <w:p w14:paraId="7B429101" w14:textId="525FCA3A" w:rsidR="00E86A6E" w:rsidRPr="00E86A6E" w:rsidRDefault="00E86A6E" w:rsidP="00E86A6E">
      <w:r w:rsidRPr="00E86A6E">
        <w:t xml:space="preserve">The event aims is to </w:t>
      </w:r>
      <w:r>
        <w:t>Promote</w:t>
      </w:r>
      <w:r w:rsidRPr="00E86A6E">
        <w:t xml:space="preserve"> Equality, Diversity, and Inclusion: A Feasibility Study for a MICE Industry Event</w:t>
      </w:r>
    </w:p>
    <w:p w14:paraId="2F9E93E5" w14:textId="019D8807" w:rsidR="00F87DB2" w:rsidRDefault="00F87DB2" w:rsidP="005E319B">
      <w:pPr>
        <w:jc w:val="center"/>
        <w:rPr>
          <w:b/>
        </w:rPr>
      </w:pPr>
      <w:r w:rsidRPr="00D522B5">
        <w:rPr>
          <w:b/>
        </w:rPr>
        <w:t>Objectives</w:t>
      </w:r>
    </w:p>
    <w:p w14:paraId="1378380E" w14:textId="0A542EB1" w:rsidR="008B1B48" w:rsidRPr="008B1B48" w:rsidRDefault="008B1B48" w:rsidP="008B1B48">
      <w:r w:rsidRPr="008B1B48">
        <w:t>Panel discussions will characteristic specialists from diverse backgrounds, sharing their perspectives and reports in enforcing EDI practices. Those periods will inspire communicate and inspire attendees to think critically approximately their own organizational practices. The agenda will include keynote speeches added with the aid of thought leaders and advocates for EDI, who will provide insights into international tendencies and demanding situations.</w:t>
      </w:r>
    </w:p>
    <w:p w14:paraId="07BF9496" w14:textId="7FE3D041" w:rsidR="005E319B" w:rsidRPr="00275B99" w:rsidRDefault="000F0718" w:rsidP="00E44D65">
      <w:pPr>
        <w:pStyle w:val="ListParagraph"/>
        <w:numPr>
          <w:ilvl w:val="0"/>
          <w:numId w:val="30"/>
        </w:numPr>
      </w:pPr>
      <w:r w:rsidRPr="00275B99">
        <w:t>S</w:t>
      </w:r>
      <w:r w:rsidR="005E319B" w:rsidRPr="00275B99">
        <w:t xml:space="preserve">et up a Networking Platform: </w:t>
      </w:r>
    </w:p>
    <w:p w14:paraId="5BB3EC1F" w14:textId="5703C755" w:rsidR="005E319B" w:rsidRPr="00275B99" w:rsidRDefault="005E319B" w:rsidP="00E44D65">
      <w:pPr>
        <w:pStyle w:val="ListParagraph"/>
        <w:numPr>
          <w:ilvl w:val="0"/>
          <w:numId w:val="30"/>
        </w:numPr>
      </w:pPr>
      <w:r w:rsidRPr="00275B99">
        <w:t xml:space="preserve">Make the revel in Memorable: </w:t>
      </w:r>
    </w:p>
    <w:p w14:paraId="207652DB" w14:textId="529FD1AC" w:rsidR="005E319B" w:rsidRPr="00275B99" w:rsidRDefault="003C1DB1" w:rsidP="00E44D65">
      <w:pPr>
        <w:pStyle w:val="ListParagraph"/>
        <w:numPr>
          <w:ilvl w:val="0"/>
          <w:numId w:val="30"/>
        </w:numPr>
      </w:pPr>
      <w:r w:rsidRPr="00275B99">
        <w:t>E</w:t>
      </w:r>
      <w:r w:rsidR="005E319B" w:rsidRPr="00275B99">
        <w:t xml:space="preserve">ncourage sustainability: </w:t>
      </w:r>
    </w:p>
    <w:p w14:paraId="76555D1E" w14:textId="4957311A" w:rsidR="005E319B" w:rsidRPr="00275B99" w:rsidRDefault="00253985" w:rsidP="00E44D65">
      <w:pPr>
        <w:pStyle w:val="ListParagraph"/>
        <w:numPr>
          <w:ilvl w:val="0"/>
          <w:numId w:val="30"/>
        </w:numPr>
      </w:pPr>
      <w:r w:rsidRPr="00275B99">
        <w:t>R</w:t>
      </w:r>
      <w:r w:rsidR="005E319B" w:rsidRPr="00275B99">
        <w:t xml:space="preserve">aise popularity of Your brand: </w:t>
      </w:r>
    </w:p>
    <w:p w14:paraId="201E210B" w14:textId="5E284948" w:rsidR="0094355F" w:rsidRPr="00275B99" w:rsidRDefault="00253985" w:rsidP="00E44D65">
      <w:pPr>
        <w:pStyle w:val="ListParagraph"/>
        <w:numPr>
          <w:ilvl w:val="0"/>
          <w:numId w:val="30"/>
        </w:numPr>
      </w:pPr>
      <w:r w:rsidRPr="00275B99">
        <w:t>E</w:t>
      </w:r>
      <w:r w:rsidR="005E319B" w:rsidRPr="00275B99">
        <w:t xml:space="preserve">ncourage the growth of sales: </w:t>
      </w:r>
    </w:p>
    <w:p w14:paraId="336270E6" w14:textId="77777777" w:rsidR="00AE1C1D" w:rsidRPr="00595400" w:rsidRDefault="00AE1C1D" w:rsidP="00595400">
      <w:pPr>
        <w:jc w:val="center"/>
      </w:pPr>
      <w:r w:rsidRPr="00595400">
        <w:rPr>
          <w:noProof/>
        </w:rPr>
        <w:drawing>
          <wp:inline distT="0" distB="0" distL="0" distR="0" wp14:anchorId="15DF1648" wp14:editId="2A667E55">
            <wp:extent cx="5715000" cy="2857500"/>
            <wp:effectExtent l="0" t="0" r="0" b="0"/>
            <wp:docPr id="4" name="Picture 4" descr="C:\Users\FB PC\Desktop\Winter-Wonderland-Themed-Bar-Hire-600x3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Winter-Wonderland-Themed-Bar-Hire-600x300.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2857500"/>
                    </a:xfrm>
                    <a:prstGeom prst="rect">
                      <a:avLst/>
                    </a:prstGeom>
                    <a:noFill/>
                    <a:ln>
                      <a:noFill/>
                    </a:ln>
                  </pic:spPr>
                </pic:pic>
              </a:graphicData>
            </a:graphic>
          </wp:inline>
        </w:drawing>
      </w:r>
    </w:p>
    <w:p w14:paraId="2DE46E87" w14:textId="5E8FC16D" w:rsidR="004B5BFB" w:rsidRPr="00D522B5" w:rsidRDefault="00AE1C1D" w:rsidP="008D4CDC">
      <w:pPr>
        <w:jc w:val="center"/>
      </w:pPr>
      <w:r w:rsidRPr="00595400">
        <w:t>Figure: event</w:t>
      </w:r>
      <w:r w:rsidR="005C0CA5">
        <w:t xml:space="preserve"> </w:t>
      </w:r>
      <w:r w:rsidR="005C0CA5">
        <w:rPr>
          <w:rFonts w:cs="Times New Roman"/>
          <w:color w:val="222222"/>
          <w:szCs w:val="24"/>
          <w:shd w:val="clear" w:color="auto" w:fill="FFFFFF"/>
        </w:rPr>
        <w:t xml:space="preserve">(Chan et al, 2016).   </w:t>
      </w:r>
    </w:p>
    <w:p w14:paraId="0276195F" w14:textId="6FC019C1" w:rsidR="004A3CC1" w:rsidRPr="00D522B5" w:rsidRDefault="004A3CC1" w:rsidP="00F42F1D">
      <w:pPr>
        <w:pStyle w:val="Heading2"/>
        <w:spacing w:after="160"/>
        <w:rPr>
          <w:rStyle w:val="Heading1Char"/>
        </w:rPr>
      </w:pPr>
      <w:bookmarkStart w:id="5" w:name="_Toc189087974"/>
      <w:r w:rsidRPr="00D522B5">
        <w:rPr>
          <w:rStyle w:val="Heading1Char"/>
        </w:rPr>
        <w:lastRenderedPageBreak/>
        <w:t xml:space="preserve">Event </w:t>
      </w:r>
      <w:r w:rsidR="00772432" w:rsidRPr="00772432">
        <w:rPr>
          <w:rStyle w:val="Heading1Char"/>
        </w:rPr>
        <w:t>Management</w:t>
      </w:r>
      <w:bookmarkEnd w:id="5"/>
    </w:p>
    <w:p w14:paraId="6E0CA26B" w14:textId="4DB4C8E3" w:rsidR="002D30E9" w:rsidRDefault="00487F65" w:rsidP="002D30E9">
      <w:r w:rsidRPr="00D522B5">
        <w:rPr>
          <w:rStyle w:val="Strong"/>
        </w:rPr>
        <w:t>Pre-Event Operations</w:t>
      </w:r>
      <w:r w:rsidRPr="00D522B5">
        <w:t>:</w:t>
      </w:r>
    </w:p>
    <w:p w14:paraId="2B8B8029" w14:textId="7CA9A98E" w:rsidR="004B5BFB" w:rsidRDefault="004B5BFB" w:rsidP="002D30E9">
      <w:r>
        <w:t xml:space="preserve">Given the increasing significance of EDI in the workplace, many businesses make EDI a major topic of conversation at conferences, meetings, and corporate events. As a result, they may be competitive. Today's workplace demands diversity because businesses seek representation and a wide range of perspectives in their decision-making and execution processes. Furthermore, </w:t>
      </w:r>
      <w:r w:rsidR="007F6640">
        <w:t>many</w:t>
      </w:r>
      <w:r>
        <w:t xml:space="preserve"> </w:t>
      </w:r>
      <w:r w:rsidR="00856A37">
        <w:t>NGO</w:t>
      </w:r>
      <w:r w:rsidR="00B32C03">
        <w:t xml:space="preserve">s </w:t>
      </w:r>
      <w:r>
        <w:t xml:space="preserve">concentrate on advancing diversity, equality, and inclusion in society via a range of initiatives and activities. These may also affect how successful this </w:t>
      </w:r>
      <w:r w:rsidR="007F6640">
        <w:t xml:space="preserve">event is </w:t>
      </w:r>
    </w:p>
    <w:p w14:paraId="13DAA24D" w14:textId="5C912917" w:rsidR="00EA6842" w:rsidRPr="00D522B5" w:rsidRDefault="00EA6842" w:rsidP="002D30E9">
      <w:r>
        <w:t xml:space="preserve">The occasion, titled “promoting Equality, diversity, and Inclusion: A MICE enterprise event,” is designed to create a collaborative platform for specialists to discuss and cope with EDI issues within the administrative </w:t>
      </w:r>
      <w:r w:rsidR="005C0CA5">
        <w:t>centre</w:t>
      </w:r>
      <w:r>
        <w:t>. With a convention-fashion format, the event will combine keynote speeches, panel discussions, breakout workshop</w:t>
      </w:r>
      <w:r w:rsidR="005C0CA5">
        <w:t xml:space="preserve">s, and exhibition possibilities </w:t>
      </w:r>
      <w:r w:rsidR="005C0CA5">
        <w:rPr>
          <w:rFonts w:cs="Times New Roman"/>
          <w:color w:val="222222"/>
          <w:szCs w:val="24"/>
          <w:shd w:val="clear" w:color="auto" w:fill="FFFFFF"/>
        </w:rPr>
        <w:t>(</w:t>
      </w:r>
      <w:proofErr w:type="spellStart"/>
      <w:r w:rsidR="005C0CA5">
        <w:rPr>
          <w:rFonts w:cs="Times New Roman"/>
          <w:color w:val="222222"/>
          <w:szCs w:val="24"/>
          <w:shd w:val="clear" w:color="auto" w:fill="FFFFFF"/>
        </w:rPr>
        <w:t>Kandampully</w:t>
      </w:r>
      <w:proofErr w:type="spellEnd"/>
      <w:r w:rsidR="005C0CA5">
        <w:rPr>
          <w:rFonts w:cs="Times New Roman"/>
          <w:color w:val="222222"/>
          <w:szCs w:val="24"/>
          <w:shd w:val="clear" w:color="auto" w:fill="FFFFFF"/>
        </w:rPr>
        <w:t xml:space="preserve"> et al, 2018).</w:t>
      </w:r>
      <w:r w:rsidR="005C0CA5">
        <w:rPr>
          <w:rFonts w:cs="Times New Roman"/>
          <w:color w:val="222222"/>
          <w:szCs w:val="24"/>
          <w:shd w:val="clear" w:color="auto" w:fill="FFFFFF"/>
        </w:rPr>
        <w:tab/>
      </w:r>
    </w:p>
    <w:p w14:paraId="6D9CED1C" w14:textId="52D53D71" w:rsidR="002D30E9" w:rsidRPr="00D522B5" w:rsidRDefault="00487F65" w:rsidP="00487F65">
      <w:pPr>
        <w:spacing w:before="100" w:beforeAutospacing="1" w:after="100" w:afterAutospacing="1" w:line="240" w:lineRule="auto"/>
        <w:jc w:val="left"/>
        <w:rPr>
          <w:rFonts w:eastAsia="Times New Roman" w:cs="Times New Roman"/>
          <w:szCs w:val="24"/>
          <w:lang w:val="en-US"/>
        </w:rPr>
      </w:pPr>
      <w:r w:rsidRPr="00D522B5">
        <w:rPr>
          <w:rFonts w:eastAsia="Times New Roman" w:cs="Times New Roman"/>
          <w:b/>
          <w:bCs/>
          <w:szCs w:val="24"/>
          <w:lang w:val="en-US"/>
        </w:rPr>
        <w:t>On-the-Day Operations</w:t>
      </w:r>
      <w:r w:rsidRPr="00D522B5">
        <w:rPr>
          <w:rFonts w:eastAsia="Times New Roman" w:cs="Times New Roman"/>
          <w:szCs w:val="24"/>
          <w:lang w:val="en-US"/>
        </w:rPr>
        <w:t>:</w:t>
      </w:r>
    </w:p>
    <w:p w14:paraId="22E87E9B" w14:textId="5D7D55CB" w:rsidR="00B34044" w:rsidRDefault="00AE1C1D" w:rsidP="002D30E9">
      <w:r>
        <w:t xml:space="preserve">The event is expected to attain numerous key outcomes. By way of elevating recognition of EDI practices, it'll inspire attendees to put in force inclusive techniques in their companies. The workshops and panel discussions will offer actionable insights, while the networking periods will foster connections amongst professionals committed to promoting diversity and inclusion. Exhibitors will benefit visibility for their progressive equipment and services, contributing to the wider EDI environment. </w:t>
      </w:r>
      <w:r w:rsidR="004B5BFB">
        <w:t xml:space="preserve">London is already a centre for ongoing MICE industry events because of its importance in the global social and corporate landscape. </w:t>
      </w:r>
      <w:r w:rsidR="00B71601">
        <w:t>T</w:t>
      </w:r>
      <w:r w:rsidR="004B5BFB">
        <w:t xml:space="preserve">he </w:t>
      </w:r>
      <w:r w:rsidR="00B32C03">
        <w:t xml:space="preserve">excel </w:t>
      </w:r>
      <w:r w:rsidR="004B5BFB">
        <w:t>London Convention Centre is one po</w:t>
      </w:r>
      <w:r w:rsidR="005C0CA5">
        <w:t xml:space="preserve">ssible location for this event </w:t>
      </w:r>
      <w:r w:rsidR="005C0CA5">
        <w:rPr>
          <w:rFonts w:cs="Times New Roman"/>
          <w:color w:val="222222"/>
          <w:szCs w:val="24"/>
          <w:shd w:val="clear" w:color="auto" w:fill="FFFFFF"/>
        </w:rPr>
        <w:t xml:space="preserve">(Jone et al, 2016).   </w:t>
      </w:r>
    </w:p>
    <w:p w14:paraId="3EFDF2ED" w14:textId="40696DC3" w:rsidR="00EA6842" w:rsidRDefault="00EA6842" w:rsidP="00EA6842">
      <w:r>
        <w:t xml:space="preserve">The goal is to offer actionable insights and sensible techniques to put into effect EDI in numerous industries, particularly the ones related to corporate and hospitality sectors. The occasion objectives to deliver collectively HR professionals, company leaders, diversity officials, event planners, and coverage advocates to percentage their </w:t>
      </w:r>
      <w:r w:rsidR="005C0CA5">
        <w:t xml:space="preserve">studies and examine from others </w:t>
      </w:r>
      <w:r w:rsidR="005C0CA5">
        <w:rPr>
          <w:rFonts w:cs="Times New Roman"/>
          <w:color w:val="222222"/>
          <w:szCs w:val="24"/>
          <w:shd w:val="clear" w:color="auto" w:fill="FFFFFF"/>
        </w:rPr>
        <w:t>(</w:t>
      </w:r>
      <w:proofErr w:type="spellStart"/>
      <w:r w:rsidR="005C0CA5">
        <w:rPr>
          <w:rFonts w:cs="Times New Roman"/>
          <w:color w:val="222222"/>
          <w:szCs w:val="24"/>
          <w:shd w:val="clear" w:color="auto" w:fill="FFFFFF"/>
        </w:rPr>
        <w:t>Gomezelj</w:t>
      </w:r>
      <w:proofErr w:type="spellEnd"/>
      <w:r w:rsidR="005C0CA5">
        <w:rPr>
          <w:rFonts w:cs="Times New Roman"/>
          <w:color w:val="222222"/>
          <w:szCs w:val="24"/>
          <w:shd w:val="clear" w:color="auto" w:fill="FFFFFF"/>
        </w:rPr>
        <w:t xml:space="preserve">, 2016).   </w:t>
      </w:r>
    </w:p>
    <w:p w14:paraId="688780C6" w14:textId="6E3989B6" w:rsidR="00EA6842" w:rsidRPr="00D522B5" w:rsidRDefault="00EA6842" w:rsidP="002D30E9"/>
    <w:p w14:paraId="098D3153" w14:textId="77777777" w:rsidR="00AE1C1D" w:rsidRDefault="00487F65" w:rsidP="00AE1C1D">
      <w:r w:rsidRPr="00D522B5">
        <w:rPr>
          <w:rStyle w:val="Strong"/>
        </w:rPr>
        <w:lastRenderedPageBreak/>
        <w:t>Post-Event Operations</w:t>
      </w:r>
      <w:r w:rsidRPr="00D522B5">
        <w:t>:</w:t>
      </w:r>
      <w:r w:rsidR="00AE1C1D" w:rsidRPr="00AE1C1D">
        <w:t xml:space="preserve"> </w:t>
      </w:r>
    </w:p>
    <w:p w14:paraId="2D4C4A99" w14:textId="59FB4AAB" w:rsidR="00AE1C1D" w:rsidRDefault="00AE1C1D" w:rsidP="00AE1C1D">
      <w:r>
        <w:t xml:space="preserve">In end, the feasibility have a look at demonstrates that an event </w:t>
      </w:r>
      <w:r w:rsidR="005C0CA5">
        <w:t>centred</w:t>
      </w:r>
      <w:r>
        <w:t xml:space="preserve"> on selling Equality, range, and Inclusion in the MICE enterprise is both viable and impactful. By way of addressing </w:t>
      </w:r>
      <w:proofErr w:type="gramStart"/>
      <w:r>
        <w:t>a</w:t>
      </w:r>
      <w:proofErr w:type="gramEnd"/>
      <w:r>
        <w:t xml:space="preserve"> urgent want and leveraging effective making plans and marketing strategies, the occasion has the potential to drive meaningful alternate within the company and hospitality sectors. With the proper resources and collaborations, this occasion can set a benchmark for inclusivity and inno</w:t>
      </w:r>
      <w:r w:rsidR="005C0CA5">
        <w:t xml:space="preserve">vation inside the MICE industry </w:t>
      </w:r>
      <w:r w:rsidR="005C0CA5">
        <w:rPr>
          <w:rFonts w:cs="Times New Roman"/>
          <w:color w:val="222222"/>
          <w:szCs w:val="24"/>
          <w:shd w:val="clear" w:color="auto" w:fill="FFFFFF"/>
        </w:rPr>
        <w:t>(</w:t>
      </w:r>
      <w:proofErr w:type="spellStart"/>
      <w:r w:rsidR="005C0CA5">
        <w:rPr>
          <w:rFonts w:cs="Times New Roman"/>
          <w:color w:val="222222"/>
          <w:szCs w:val="24"/>
          <w:shd w:val="clear" w:color="auto" w:fill="FFFFFF"/>
        </w:rPr>
        <w:t>Gomezelj</w:t>
      </w:r>
      <w:proofErr w:type="spellEnd"/>
      <w:r w:rsidR="005C0CA5">
        <w:rPr>
          <w:rFonts w:cs="Times New Roman"/>
          <w:color w:val="222222"/>
          <w:szCs w:val="24"/>
          <w:shd w:val="clear" w:color="auto" w:fill="FFFFFF"/>
        </w:rPr>
        <w:t xml:space="preserve">, 2016).   </w:t>
      </w:r>
    </w:p>
    <w:p w14:paraId="75DE1F76" w14:textId="5CCD9996" w:rsidR="00EA6842" w:rsidRDefault="00EA6842" w:rsidP="00EA6842">
      <w:r>
        <w:t xml:space="preserve">The number one subject matters of the event will revolve around overcoming subconscious bias, inclusive management practices, empowering underrepresented companies, and enforcing EDI techniques in the MICE and hospitality sectors. By using that specialize in those themes, the event seeks to supply each concept and tangible takeaways for individuals to combine into </w:t>
      </w:r>
      <w:r w:rsidR="005523CC">
        <w:t xml:space="preserve">their professional environments </w:t>
      </w:r>
      <w:r w:rsidR="005523CC">
        <w:rPr>
          <w:rFonts w:cs="Times New Roman"/>
          <w:color w:val="222222"/>
          <w:szCs w:val="24"/>
          <w:shd w:val="clear" w:color="auto" w:fill="FFFFFF"/>
        </w:rPr>
        <w:t xml:space="preserve">(Biswas-Diener et al, 2019).   </w:t>
      </w:r>
    </w:p>
    <w:p w14:paraId="482B5671" w14:textId="04414715" w:rsidR="002D30E9" w:rsidRDefault="00827E34" w:rsidP="00827E34">
      <w:pPr>
        <w:jc w:val="center"/>
      </w:pPr>
      <w:r w:rsidRPr="00827E34">
        <w:rPr>
          <w:noProof/>
          <w:lang w:eastAsia="en-GB"/>
        </w:rPr>
        <w:drawing>
          <wp:inline distT="0" distB="0" distL="0" distR="0" wp14:anchorId="7A05897D" wp14:editId="2140268F">
            <wp:extent cx="5943600" cy="3343275"/>
            <wp:effectExtent l="0" t="0" r="0" b="9525"/>
            <wp:docPr id="9" name="Picture 9" descr="C:\Users\FB PC\Desktop\Elements-Of-Event-Planning-1024x5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B PC\Desktop\Elements-Of-Event-Planning-1024x576.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75090C6" w14:textId="6AFF9CB5" w:rsidR="00827E34" w:rsidRDefault="00827E34" w:rsidP="00827E34">
      <w:pPr>
        <w:jc w:val="center"/>
      </w:pPr>
      <w:r>
        <w:t xml:space="preserve">Figure: </w:t>
      </w:r>
      <w:r w:rsidRPr="00827E34">
        <w:t>event management</w:t>
      </w:r>
      <w:r>
        <w:t xml:space="preserve"> </w:t>
      </w:r>
      <w:r>
        <w:rPr>
          <w:rFonts w:cs="Times New Roman"/>
          <w:color w:val="222222"/>
          <w:szCs w:val="24"/>
          <w:shd w:val="clear" w:color="auto" w:fill="FFFFFF"/>
        </w:rPr>
        <w:t>(Li et al, 2017).</w:t>
      </w:r>
    </w:p>
    <w:p w14:paraId="7C1319E0" w14:textId="6DC7F44A" w:rsidR="00EA6842" w:rsidRDefault="00EA6842" w:rsidP="002D30E9"/>
    <w:p w14:paraId="4D1ED074" w14:textId="4DA77B89" w:rsidR="00595400" w:rsidRPr="00D522B5" w:rsidRDefault="00595400" w:rsidP="002D30E9"/>
    <w:p w14:paraId="21CB66C5" w14:textId="42BC5DC2" w:rsidR="004A3CC1" w:rsidRPr="00D522B5" w:rsidRDefault="004A3CC1" w:rsidP="003317C1">
      <w:pPr>
        <w:pStyle w:val="Heading2"/>
        <w:spacing w:after="160"/>
      </w:pPr>
      <w:bookmarkStart w:id="6" w:name="_Toc189087975"/>
      <w:r w:rsidRPr="00D522B5">
        <w:rPr>
          <w:rStyle w:val="Heading1Char"/>
          <w:sz w:val="28"/>
          <w:szCs w:val="26"/>
        </w:rPr>
        <w:lastRenderedPageBreak/>
        <w:t>Event budget</w:t>
      </w:r>
      <w:bookmarkEnd w:id="6"/>
      <w:r w:rsidRPr="00D522B5">
        <w:t xml:space="preserve"> </w:t>
      </w:r>
    </w:p>
    <w:tbl>
      <w:tblPr>
        <w:tblW w:w="9108"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646"/>
        <w:gridCol w:w="6462"/>
      </w:tblGrid>
      <w:tr w:rsidR="00D522B5" w:rsidRPr="00D522B5" w14:paraId="218FC185" w14:textId="77777777" w:rsidTr="00CB4AAC">
        <w:trPr>
          <w:trHeight w:val="374"/>
        </w:trPr>
        <w:tc>
          <w:tcPr>
            <w:tcW w:w="2646" w:type="dxa"/>
          </w:tcPr>
          <w:p w14:paraId="37FF277F" w14:textId="77777777" w:rsidR="009B5CD4" w:rsidRPr="00D522B5" w:rsidRDefault="009B5CD4" w:rsidP="00CB4AAC">
            <w:pPr>
              <w:rPr>
                <w:b/>
              </w:rPr>
            </w:pPr>
            <w:r w:rsidRPr="00D522B5">
              <w:rPr>
                <w:b/>
              </w:rPr>
              <w:t xml:space="preserve">Event name </w:t>
            </w:r>
          </w:p>
        </w:tc>
        <w:tc>
          <w:tcPr>
            <w:tcW w:w="6462" w:type="dxa"/>
          </w:tcPr>
          <w:p w14:paraId="529B0EB3" w14:textId="5C962716" w:rsidR="009B5CD4" w:rsidRPr="003764F9" w:rsidRDefault="003764F9" w:rsidP="003764F9">
            <w:r w:rsidRPr="003764F9">
              <w:t>Promoting Equality, Diversity, and Inclusion: A Feasibility Study for a MICE Industry Event</w:t>
            </w:r>
          </w:p>
        </w:tc>
      </w:tr>
      <w:tr w:rsidR="00D522B5" w:rsidRPr="00D522B5" w14:paraId="17D5D64A" w14:textId="77777777" w:rsidTr="00CB4AAC">
        <w:trPr>
          <w:trHeight w:val="374"/>
        </w:trPr>
        <w:tc>
          <w:tcPr>
            <w:tcW w:w="2646" w:type="dxa"/>
          </w:tcPr>
          <w:p w14:paraId="22FFD2A6" w14:textId="77777777" w:rsidR="009B5CD4" w:rsidRPr="00D522B5" w:rsidRDefault="009B5CD4" w:rsidP="00CB4AAC">
            <w:r w:rsidRPr="00D522B5">
              <w:t xml:space="preserve">Event theme </w:t>
            </w:r>
          </w:p>
        </w:tc>
        <w:tc>
          <w:tcPr>
            <w:tcW w:w="6462" w:type="dxa"/>
          </w:tcPr>
          <w:p w14:paraId="4B410125" w14:textId="4D7EF490" w:rsidR="009B5CD4" w:rsidRPr="00D522B5" w:rsidRDefault="00C5252E" w:rsidP="00CB4AAC">
            <w:r w:rsidRPr="003764F9">
              <w:t>MICE Industry Event</w:t>
            </w:r>
          </w:p>
        </w:tc>
      </w:tr>
      <w:tr w:rsidR="00D522B5" w:rsidRPr="00D522B5" w14:paraId="423D45E5" w14:textId="77777777" w:rsidTr="00CB4AAC">
        <w:trPr>
          <w:trHeight w:val="367"/>
        </w:trPr>
        <w:tc>
          <w:tcPr>
            <w:tcW w:w="2646" w:type="dxa"/>
          </w:tcPr>
          <w:p w14:paraId="018A934D" w14:textId="77777777" w:rsidR="009B5CD4" w:rsidRPr="00D522B5" w:rsidRDefault="009B5CD4" w:rsidP="00CB4AAC">
            <w:r w:rsidRPr="00D522B5">
              <w:t xml:space="preserve">Objectives </w:t>
            </w:r>
          </w:p>
        </w:tc>
        <w:tc>
          <w:tcPr>
            <w:tcW w:w="6462" w:type="dxa"/>
          </w:tcPr>
          <w:p w14:paraId="3C41B036" w14:textId="77777777" w:rsidR="009B5CD4" w:rsidRPr="00D522B5" w:rsidRDefault="009B5CD4" w:rsidP="009B5CD4">
            <w:pPr>
              <w:numPr>
                <w:ilvl w:val="0"/>
                <w:numId w:val="25"/>
              </w:numPr>
              <w:pBdr>
                <w:top w:val="nil"/>
                <w:left w:val="nil"/>
                <w:bottom w:val="nil"/>
                <w:right w:val="nil"/>
                <w:between w:val="nil"/>
              </w:pBdr>
              <w:spacing w:after="200" w:line="240" w:lineRule="auto"/>
            </w:pPr>
            <w:r w:rsidRPr="00D522B5">
              <w:t xml:space="preserve">To discuss about the possibilities of this sector </w:t>
            </w:r>
          </w:p>
          <w:p w14:paraId="3F11ED26" w14:textId="77777777" w:rsidR="009B5CD4" w:rsidRPr="00D522B5" w:rsidRDefault="009B5CD4" w:rsidP="009B5CD4">
            <w:pPr>
              <w:numPr>
                <w:ilvl w:val="0"/>
                <w:numId w:val="25"/>
              </w:numPr>
              <w:pBdr>
                <w:top w:val="nil"/>
                <w:left w:val="nil"/>
                <w:bottom w:val="nil"/>
                <w:right w:val="nil"/>
                <w:between w:val="nil"/>
              </w:pBdr>
              <w:spacing w:after="200" w:line="240" w:lineRule="auto"/>
            </w:pPr>
            <w:r w:rsidRPr="00D522B5">
              <w:t>To encourage people to join</w:t>
            </w:r>
          </w:p>
          <w:p w14:paraId="2DC38E77" w14:textId="77777777" w:rsidR="009B5CD4" w:rsidRPr="00D522B5" w:rsidRDefault="009B5CD4" w:rsidP="009B5CD4">
            <w:pPr>
              <w:numPr>
                <w:ilvl w:val="0"/>
                <w:numId w:val="25"/>
              </w:numPr>
              <w:pBdr>
                <w:top w:val="nil"/>
                <w:left w:val="nil"/>
                <w:bottom w:val="nil"/>
                <w:right w:val="nil"/>
                <w:between w:val="nil"/>
              </w:pBdr>
              <w:spacing w:line="240" w:lineRule="auto"/>
            </w:pPr>
            <w:r w:rsidRPr="00D522B5">
              <w:t xml:space="preserve">To make a marketing </w:t>
            </w:r>
          </w:p>
        </w:tc>
      </w:tr>
      <w:tr w:rsidR="00D522B5" w:rsidRPr="00D522B5" w14:paraId="6973172E" w14:textId="77777777" w:rsidTr="00CB4AAC">
        <w:trPr>
          <w:trHeight w:val="374"/>
        </w:trPr>
        <w:tc>
          <w:tcPr>
            <w:tcW w:w="2646" w:type="dxa"/>
          </w:tcPr>
          <w:p w14:paraId="43AF33CA" w14:textId="77777777" w:rsidR="009B5CD4" w:rsidRPr="00D522B5" w:rsidRDefault="009B5CD4" w:rsidP="00CB4AAC">
            <w:r w:rsidRPr="00D522B5">
              <w:t xml:space="preserve">Budgeting </w:t>
            </w:r>
          </w:p>
        </w:tc>
        <w:tc>
          <w:tcPr>
            <w:tcW w:w="6462" w:type="dxa"/>
          </w:tcPr>
          <w:p w14:paraId="33629ECE" w14:textId="36E575DA" w:rsidR="009B5CD4" w:rsidRPr="00D522B5" w:rsidRDefault="009B3ADE" w:rsidP="00CB4AAC">
            <w:r>
              <w:t>GBP 96</w:t>
            </w:r>
            <w:r w:rsidR="009B5CD4" w:rsidRPr="00D522B5">
              <w:t>000</w:t>
            </w:r>
          </w:p>
        </w:tc>
      </w:tr>
      <w:tr w:rsidR="00D522B5" w:rsidRPr="00D522B5" w14:paraId="702BA8C6" w14:textId="77777777" w:rsidTr="00CB4AAC">
        <w:trPr>
          <w:trHeight w:val="374"/>
        </w:trPr>
        <w:tc>
          <w:tcPr>
            <w:tcW w:w="2646" w:type="dxa"/>
          </w:tcPr>
          <w:p w14:paraId="7F4D3173" w14:textId="77777777" w:rsidR="009B5CD4" w:rsidRPr="00D522B5" w:rsidRDefault="009B5CD4" w:rsidP="00CB4AAC">
            <w:r w:rsidRPr="00D522B5">
              <w:t xml:space="preserve">Venue selection </w:t>
            </w:r>
          </w:p>
        </w:tc>
        <w:tc>
          <w:tcPr>
            <w:tcW w:w="6462" w:type="dxa"/>
          </w:tcPr>
          <w:p w14:paraId="4F6EFEA4" w14:textId="77777777" w:rsidR="009B5CD4" w:rsidRPr="00D522B5" w:rsidRDefault="009B5CD4" w:rsidP="00CB4AAC">
            <w:r w:rsidRPr="00D522B5">
              <w:t xml:space="preserve">Hammersmith </w:t>
            </w:r>
          </w:p>
        </w:tc>
      </w:tr>
      <w:tr w:rsidR="00D522B5" w:rsidRPr="00D522B5" w14:paraId="3C0FD7E6" w14:textId="77777777" w:rsidTr="00CB4AAC">
        <w:trPr>
          <w:trHeight w:val="374"/>
        </w:trPr>
        <w:tc>
          <w:tcPr>
            <w:tcW w:w="2646" w:type="dxa"/>
          </w:tcPr>
          <w:p w14:paraId="55F6B3E8" w14:textId="77777777" w:rsidR="009B5CD4" w:rsidRPr="00D522B5" w:rsidRDefault="009B5CD4" w:rsidP="00CB4AAC">
            <w:r w:rsidRPr="00D522B5">
              <w:t xml:space="preserve">Date and time </w:t>
            </w:r>
          </w:p>
        </w:tc>
        <w:tc>
          <w:tcPr>
            <w:tcW w:w="6462" w:type="dxa"/>
          </w:tcPr>
          <w:p w14:paraId="7460AE69" w14:textId="296A8505" w:rsidR="009B5CD4" w:rsidRPr="00D522B5" w:rsidRDefault="00176396" w:rsidP="00CB4AAC">
            <w:r w:rsidRPr="00D522B5">
              <w:t>1 DEC, 2025</w:t>
            </w:r>
          </w:p>
        </w:tc>
      </w:tr>
      <w:tr w:rsidR="00D522B5" w:rsidRPr="00D522B5" w14:paraId="337FBB8B" w14:textId="77777777" w:rsidTr="00CB4AAC">
        <w:trPr>
          <w:trHeight w:val="374"/>
        </w:trPr>
        <w:tc>
          <w:tcPr>
            <w:tcW w:w="2646" w:type="dxa"/>
          </w:tcPr>
          <w:p w14:paraId="46DA5FCE" w14:textId="77777777" w:rsidR="009B5CD4" w:rsidRPr="00D522B5" w:rsidRDefault="009B5CD4" w:rsidP="00CB4AAC">
            <w:r w:rsidRPr="00D522B5">
              <w:t xml:space="preserve">Speaker and workshops </w:t>
            </w:r>
          </w:p>
        </w:tc>
        <w:tc>
          <w:tcPr>
            <w:tcW w:w="6462" w:type="dxa"/>
          </w:tcPr>
          <w:p w14:paraId="429A4617" w14:textId="77777777" w:rsidR="009B5CD4" w:rsidRPr="00D522B5" w:rsidRDefault="009B5CD4" w:rsidP="00CB4AAC">
            <w:r w:rsidRPr="00D522B5">
              <w:t>Re: Centre workspace space</w:t>
            </w:r>
          </w:p>
        </w:tc>
      </w:tr>
      <w:tr w:rsidR="00D522B5" w:rsidRPr="00D522B5" w14:paraId="2BB6923A" w14:textId="77777777" w:rsidTr="00CB4AAC">
        <w:trPr>
          <w:trHeight w:val="367"/>
        </w:trPr>
        <w:tc>
          <w:tcPr>
            <w:tcW w:w="2646" w:type="dxa"/>
          </w:tcPr>
          <w:p w14:paraId="464A9F82" w14:textId="77777777" w:rsidR="009B5CD4" w:rsidRPr="00D522B5" w:rsidRDefault="009B5CD4" w:rsidP="00CB4AAC">
            <w:r w:rsidRPr="00D522B5">
              <w:t xml:space="preserve">Event schedule </w:t>
            </w:r>
          </w:p>
        </w:tc>
        <w:tc>
          <w:tcPr>
            <w:tcW w:w="6462" w:type="dxa"/>
          </w:tcPr>
          <w:p w14:paraId="37D61A2A" w14:textId="77777777" w:rsidR="009B5CD4" w:rsidRPr="00D522B5" w:rsidRDefault="009B5CD4" w:rsidP="00CB4AAC">
            <w:r w:rsidRPr="00D522B5">
              <w:t>Starts at 3 pm &amp; end at 8 pm</w:t>
            </w:r>
          </w:p>
        </w:tc>
      </w:tr>
      <w:tr w:rsidR="00D522B5" w:rsidRPr="00D522B5" w14:paraId="360459E9" w14:textId="77777777" w:rsidTr="00CB4AAC">
        <w:trPr>
          <w:trHeight w:val="374"/>
        </w:trPr>
        <w:tc>
          <w:tcPr>
            <w:tcW w:w="2646" w:type="dxa"/>
          </w:tcPr>
          <w:p w14:paraId="1614942A" w14:textId="77777777" w:rsidR="009B5CD4" w:rsidRPr="00D522B5" w:rsidRDefault="009B5CD4" w:rsidP="00CB4AAC">
            <w:r w:rsidRPr="00D522B5">
              <w:t>Sponsors and partnership</w:t>
            </w:r>
          </w:p>
        </w:tc>
        <w:tc>
          <w:tcPr>
            <w:tcW w:w="6462" w:type="dxa"/>
          </w:tcPr>
          <w:p w14:paraId="2E84C19C" w14:textId="77777777" w:rsidR="009B5CD4" w:rsidRPr="00D522B5" w:rsidRDefault="009B5CD4" w:rsidP="00CB4AAC">
            <w:r w:rsidRPr="00D522B5">
              <w:t xml:space="preserve">Unilever </w:t>
            </w:r>
          </w:p>
        </w:tc>
      </w:tr>
      <w:tr w:rsidR="00D522B5" w:rsidRPr="00D522B5" w14:paraId="77244FA5" w14:textId="77777777" w:rsidTr="00CB4AAC">
        <w:trPr>
          <w:trHeight w:val="374"/>
        </w:trPr>
        <w:tc>
          <w:tcPr>
            <w:tcW w:w="2646" w:type="dxa"/>
          </w:tcPr>
          <w:p w14:paraId="5FFA0A1F" w14:textId="6A73EE34" w:rsidR="009B5CD4" w:rsidRPr="00D522B5" w:rsidRDefault="009B5CD4" w:rsidP="00520530">
            <w:r w:rsidRPr="00D522B5">
              <w:t xml:space="preserve">Health and safety </w:t>
            </w:r>
          </w:p>
        </w:tc>
        <w:tc>
          <w:tcPr>
            <w:tcW w:w="6462" w:type="dxa"/>
          </w:tcPr>
          <w:p w14:paraId="1663363C" w14:textId="77777777" w:rsidR="009B5CD4" w:rsidRPr="00D522B5" w:rsidRDefault="009B5CD4" w:rsidP="00CB4AAC">
            <w:r w:rsidRPr="00D522B5">
              <w:t xml:space="preserve">Fire safety </w:t>
            </w:r>
          </w:p>
        </w:tc>
      </w:tr>
      <w:tr w:rsidR="00D522B5" w:rsidRPr="00D522B5" w14:paraId="3703E8DA" w14:textId="77777777" w:rsidTr="00CB4AAC">
        <w:trPr>
          <w:trHeight w:val="374"/>
        </w:trPr>
        <w:tc>
          <w:tcPr>
            <w:tcW w:w="2646" w:type="dxa"/>
          </w:tcPr>
          <w:p w14:paraId="47106174" w14:textId="77777777" w:rsidR="009B5CD4" w:rsidRPr="00D522B5" w:rsidRDefault="009B5CD4" w:rsidP="00CB4AAC">
            <w:r w:rsidRPr="00D522B5">
              <w:t xml:space="preserve">Documentation </w:t>
            </w:r>
          </w:p>
        </w:tc>
        <w:tc>
          <w:tcPr>
            <w:tcW w:w="6462" w:type="dxa"/>
          </w:tcPr>
          <w:p w14:paraId="5A778A5D" w14:textId="0B99F292" w:rsidR="009B5CD4" w:rsidRPr="00D522B5" w:rsidRDefault="009B5CD4" w:rsidP="00176396">
            <w:pPr>
              <w:jc w:val="left"/>
              <w:rPr>
                <w:shd w:val="clear" w:color="auto" w:fill="FFFFFF"/>
              </w:rPr>
            </w:pPr>
            <w:r w:rsidRPr="00D522B5">
              <w:t xml:space="preserve">Video </w:t>
            </w:r>
          </w:p>
        </w:tc>
      </w:tr>
    </w:tbl>
    <w:p w14:paraId="61102BE3" w14:textId="77777777" w:rsidR="004B5BFB" w:rsidRDefault="004B5BFB" w:rsidP="00236451">
      <w:pPr>
        <w:jc w:val="center"/>
        <w:rPr>
          <w:rFonts w:cs="Times New Roman"/>
          <w:sz w:val="28"/>
          <w:szCs w:val="24"/>
        </w:rPr>
      </w:pPr>
    </w:p>
    <w:p w14:paraId="2BB1BD6E" w14:textId="77777777" w:rsidR="004B5BFB" w:rsidRDefault="004B5BFB">
      <w:pPr>
        <w:spacing w:line="259" w:lineRule="auto"/>
        <w:jc w:val="left"/>
        <w:rPr>
          <w:rFonts w:cs="Times New Roman"/>
          <w:sz w:val="28"/>
          <w:szCs w:val="24"/>
        </w:rPr>
      </w:pPr>
      <w:r>
        <w:rPr>
          <w:rFonts w:cs="Times New Roman"/>
          <w:sz w:val="28"/>
          <w:szCs w:val="24"/>
        </w:rPr>
        <w:br w:type="page"/>
      </w:r>
    </w:p>
    <w:p w14:paraId="13324F4A" w14:textId="4470852C" w:rsidR="004A3CC1" w:rsidRPr="00D522B5" w:rsidRDefault="00236451" w:rsidP="00236451">
      <w:pPr>
        <w:jc w:val="center"/>
        <w:rPr>
          <w:rFonts w:cs="Times New Roman"/>
          <w:sz w:val="28"/>
          <w:szCs w:val="24"/>
        </w:rPr>
      </w:pPr>
      <w:r w:rsidRPr="00D522B5">
        <w:rPr>
          <w:rFonts w:cs="Times New Roman"/>
          <w:sz w:val="28"/>
          <w:szCs w:val="24"/>
        </w:rPr>
        <w:lastRenderedPageBreak/>
        <w:t>Budget Details</w:t>
      </w:r>
    </w:p>
    <w:p w14:paraId="121527FF" w14:textId="762D0E9D" w:rsidR="00FA1134" w:rsidRDefault="005C2A77" w:rsidP="009A4649">
      <w:pPr>
        <w:jc w:val="center"/>
        <w:rPr>
          <w:rFonts w:cs="Times New Roman"/>
          <w:szCs w:val="24"/>
        </w:rPr>
      </w:pPr>
      <w:r>
        <w:rPr>
          <w:noProof/>
          <w:lang w:eastAsia="en-GB"/>
        </w:rPr>
        <w:drawing>
          <wp:inline distT="0" distB="0" distL="0" distR="0" wp14:anchorId="39968EB4" wp14:editId="5FED57FF">
            <wp:extent cx="5448300" cy="57816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48300" cy="5781675"/>
                    </a:xfrm>
                    <a:prstGeom prst="rect">
                      <a:avLst/>
                    </a:prstGeom>
                  </pic:spPr>
                </pic:pic>
              </a:graphicData>
            </a:graphic>
          </wp:inline>
        </w:drawing>
      </w:r>
    </w:p>
    <w:p w14:paraId="5CE4DE66" w14:textId="5C0F16D1" w:rsidR="00924B15" w:rsidRDefault="00924B15" w:rsidP="008F70B1">
      <w:pPr>
        <w:rPr>
          <w:rFonts w:cs="Times New Roman"/>
          <w:szCs w:val="24"/>
        </w:rPr>
      </w:pPr>
    </w:p>
    <w:p w14:paraId="49EB48C9" w14:textId="3A917558" w:rsidR="009A4649" w:rsidRDefault="009A4649" w:rsidP="008F70B1">
      <w:pPr>
        <w:rPr>
          <w:rFonts w:cs="Times New Roman"/>
          <w:szCs w:val="24"/>
        </w:rPr>
      </w:pPr>
    </w:p>
    <w:p w14:paraId="794F8F00" w14:textId="77777777" w:rsidR="009A4649" w:rsidRDefault="009A4649" w:rsidP="008F70B1">
      <w:pPr>
        <w:rPr>
          <w:rFonts w:cs="Times New Roman"/>
          <w:szCs w:val="24"/>
        </w:rPr>
      </w:pPr>
    </w:p>
    <w:p w14:paraId="3A106384" w14:textId="11B48B0F" w:rsidR="00924B15" w:rsidRDefault="00924B15" w:rsidP="008F70B1">
      <w:pPr>
        <w:rPr>
          <w:rFonts w:cs="Times New Roman"/>
          <w:szCs w:val="24"/>
        </w:rPr>
      </w:pPr>
    </w:p>
    <w:p w14:paraId="56477E70" w14:textId="77777777" w:rsidR="00924B15" w:rsidRPr="00D522B5" w:rsidRDefault="00924B15" w:rsidP="008F70B1">
      <w:pPr>
        <w:rPr>
          <w:rFonts w:cs="Times New Roman"/>
          <w:szCs w:val="24"/>
        </w:rPr>
      </w:pPr>
    </w:p>
    <w:p w14:paraId="7519592E" w14:textId="0491C0D0" w:rsidR="004A3CC1" w:rsidRPr="00D522B5" w:rsidRDefault="004A3CC1" w:rsidP="00F42F1D">
      <w:pPr>
        <w:jc w:val="center"/>
        <w:rPr>
          <w:b/>
        </w:rPr>
      </w:pPr>
      <w:r w:rsidRPr="00D522B5">
        <w:rPr>
          <w:b/>
        </w:rPr>
        <w:lastRenderedPageBreak/>
        <w:t>Practical issues</w:t>
      </w:r>
    </w:p>
    <w:p w14:paraId="687F1DBD" w14:textId="5967CACB" w:rsidR="004A3CC1" w:rsidRDefault="004A3CC1" w:rsidP="00F42F1D">
      <w:pPr>
        <w:rPr>
          <w:rFonts w:cs="Times New Roman"/>
          <w:b/>
          <w:szCs w:val="24"/>
        </w:rPr>
      </w:pPr>
      <w:r w:rsidRPr="00D522B5">
        <w:rPr>
          <w:rFonts w:cs="Times New Roman"/>
          <w:b/>
          <w:szCs w:val="24"/>
        </w:rPr>
        <w:t>Cost estimation</w:t>
      </w:r>
    </w:p>
    <w:p w14:paraId="7DDBC075" w14:textId="64F56493" w:rsidR="00AE02D8" w:rsidRPr="00AE02D8" w:rsidRDefault="00AE02D8" w:rsidP="00F42F1D">
      <w:r>
        <w:t>The event's primary source of revenue will be corporate sponsorships. In the past, the MICE sector has raised money for this kind of event via sponsorships as firms want to be the event's sponsor because of the prestige and credibility the event confers on the sponsoring organisations. Additionally, donations from various groups may be used to create financing for this kind of event. This event also receives finance from private</w:t>
      </w:r>
      <w:r w:rsidR="00B71601">
        <w:t xml:space="preserve"> sources </w:t>
      </w:r>
      <w:r w:rsidR="005523CC">
        <w:rPr>
          <w:rFonts w:cs="Times New Roman"/>
          <w:color w:val="222222"/>
          <w:szCs w:val="24"/>
          <w:shd w:val="clear" w:color="auto" w:fill="FFFFFF"/>
        </w:rPr>
        <w:t xml:space="preserve">(Ali et al, 2018).   </w:t>
      </w:r>
    </w:p>
    <w:p w14:paraId="1FA82096" w14:textId="3CB41172" w:rsidR="004A3CC1" w:rsidRDefault="004A3CC1" w:rsidP="00F42F1D">
      <w:pPr>
        <w:rPr>
          <w:rFonts w:cs="Times New Roman"/>
          <w:b/>
          <w:szCs w:val="24"/>
        </w:rPr>
      </w:pPr>
      <w:r w:rsidRPr="00D522B5">
        <w:rPr>
          <w:rFonts w:cs="Times New Roman"/>
          <w:b/>
          <w:szCs w:val="24"/>
        </w:rPr>
        <w:t xml:space="preserve">Revenue generation </w:t>
      </w:r>
    </w:p>
    <w:p w14:paraId="66B28FD7" w14:textId="1DE0F701" w:rsidR="00AE02D8" w:rsidRDefault="00AE02D8" w:rsidP="00AE02D8">
      <w:r>
        <w:t>Sales of tickets for both in-person and online participation, exhibition booths, retail sales, and other sources will all contribute to the event's earnings. The management of the event organisers, the marketing team, and the logistical management team will make up the core team responsible for personnel. Furthermore, additional corporate sponsorships may further help the event's incom</w:t>
      </w:r>
      <w:r w:rsidR="00B71601">
        <w:t xml:space="preserve">e stream </w:t>
      </w:r>
      <w:r w:rsidR="005C0CA5">
        <w:rPr>
          <w:rFonts w:cs="Times New Roman"/>
          <w:color w:val="222222"/>
          <w:szCs w:val="24"/>
          <w:shd w:val="clear" w:color="auto" w:fill="FFFFFF"/>
        </w:rPr>
        <w:t>(</w:t>
      </w:r>
      <w:proofErr w:type="spellStart"/>
      <w:r w:rsidR="005C0CA5">
        <w:rPr>
          <w:rFonts w:cs="Times New Roman"/>
          <w:color w:val="222222"/>
          <w:szCs w:val="24"/>
          <w:shd w:val="clear" w:color="auto" w:fill="FFFFFF"/>
        </w:rPr>
        <w:t>Kandampully</w:t>
      </w:r>
      <w:proofErr w:type="spellEnd"/>
      <w:r w:rsidR="005C0CA5">
        <w:rPr>
          <w:rFonts w:cs="Times New Roman"/>
          <w:color w:val="222222"/>
          <w:szCs w:val="24"/>
          <w:shd w:val="clear" w:color="auto" w:fill="FFFFFF"/>
        </w:rPr>
        <w:t xml:space="preserve"> et al, 2018).</w:t>
      </w:r>
      <w:r w:rsidR="005C0CA5">
        <w:rPr>
          <w:rFonts w:cs="Times New Roman"/>
          <w:color w:val="222222"/>
          <w:szCs w:val="24"/>
          <w:shd w:val="clear" w:color="auto" w:fill="FFFFFF"/>
        </w:rPr>
        <w:tab/>
      </w:r>
    </w:p>
    <w:p w14:paraId="630E0DA4" w14:textId="77777777" w:rsidR="00AE02D8" w:rsidRPr="00D522B5" w:rsidRDefault="00AE02D8" w:rsidP="00F42F1D">
      <w:pPr>
        <w:rPr>
          <w:rFonts w:cs="Times New Roman"/>
          <w:b/>
          <w:szCs w:val="24"/>
        </w:rPr>
      </w:pPr>
    </w:p>
    <w:p w14:paraId="2F158065" w14:textId="77777777" w:rsidR="00052F11" w:rsidRPr="00D522B5" w:rsidRDefault="00052F11">
      <w:pPr>
        <w:spacing w:line="259" w:lineRule="auto"/>
        <w:jc w:val="left"/>
        <w:rPr>
          <w:rStyle w:val="Heading1Char"/>
        </w:rPr>
      </w:pPr>
      <w:r w:rsidRPr="00D522B5">
        <w:rPr>
          <w:rStyle w:val="Heading1Char"/>
        </w:rPr>
        <w:br w:type="page"/>
      </w:r>
    </w:p>
    <w:p w14:paraId="5A4DE8AB" w14:textId="0CCA9110" w:rsidR="004A3CC1" w:rsidRPr="00D522B5" w:rsidRDefault="004A3CC1" w:rsidP="00F42F1D">
      <w:pPr>
        <w:pStyle w:val="Heading2"/>
        <w:spacing w:after="160"/>
        <w:rPr>
          <w:rFonts w:cs="Times New Roman"/>
          <w:szCs w:val="24"/>
        </w:rPr>
      </w:pPr>
      <w:bookmarkStart w:id="7" w:name="_Toc189087976"/>
      <w:r w:rsidRPr="00D522B5">
        <w:rPr>
          <w:rStyle w:val="Heading1Char"/>
        </w:rPr>
        <w:lastRenderedPageBreak/>
        <w:t>Industry trends</w:t>
      </w:r>
      <w:bookmarkEnd w:id="7"/>
      <w:r w:rsidRPr="00D522B5">
        <w:rPr>
          <w:rFonts w:cs="Times New Roman"/>
          <w:szCs w:val="24"/>
        </w:rPr>
        <w:t xml:space="preserve"> </w:t>
      </w:r>
    </w:p>
    <w:p w14:paraId="5EFB437A" w14:textId="7A7FAA62" w:rsidR="000B6C74" w:rsidRPr="000B6C74" w:rsidRDefault="00950364" w:rsidP="00950364">
      <w:pPr>
        <w:rPr>
          <w:rFonts w:cs="Times New Roman"/>
          <w:b/>
          <w:szCs w:val="24"/>
        </w:rPr>
      </w:pPr>
      <w:r w:rsidRPr="00D522B5">
        <w:rPr>
          <w:rFonts w:cs="Times New Roman"/>
          <w:b/>
          <w:szCs w:val="24"/>
        </w:rPr>
        <w:t xml:space="preserve">Language diversity </w:t>
      </w:r>
    </w:p>
    <w:p w14:paraId="61B8D9F8" w14:textId="65F32468" w:rsidR="000B6C74" w:rsidRPr="00D522B5" w:rsidRDefault="000B6C74" w:rsidP="00950364">
      <w:pPr>
        <w:rPr>
          <w:rFonts w:cs="Times New Roman"/>
          <w:b/>
          <w:szCs w:val="24"/>
        </w:rPr>
      </w:pPr>
      <w:r>
        <w:t>Due to the many cultural origins of the audience, organising the event will also demand cultural competence. Such an event will shed light on the importance, benefits, and necessity of preserving equality, diversity, and inclusion in the workplace. Additionally, having business manners will be necessary for organising the event. Additionally necessary is knowledge of current industrial practices pertaining to diversity, inclusiveness, and equ</w:t>
      </w:r>
      <w:r w:rsidR="00B71601">
        <w:t xml:space="preserve">ality </w:t>
      </w:r>
      <w:r w:rsidR="005C0CA5">
        <w:rPr>
          <w:rFonts w:cs="Times New Roman"/>
          <w:color w:val="222222"/>
          <w:szCs w:val="24"/>
          <w:shd w:val="clear" w:color="auto" w:fill="FFFFFF"/>
        </w:rPr>
        <w:t xml:space="preserve">(Kuo et al, 2017).   </w:t>
      </w:r>
    </w:p>
    <w:p w14:paraId="2F47BEEF" w14:textId="1C63BF33" w:rsidR="00950364" w:rsidRDefault="00950364" w:rsidP="00950364">
      <w:pPr>
        <w:rPr>
          <w:rFonts w:cs="Times New Roman"/>
          <w:b/>
          <w:szCs w:val="24"/>
        </w:rPr>
      </w:pPr>
      <w:r w:rsidRPr="00D522B5">
        <w:rPr>
          <w:rFonts w:cs="Times New Roman"/>
          <w:b/>
          <w:szCs w:val="24"/>
        </w:rPr>
        <w:t>Religious sensitivity</w:t>
      </w:r>
    </w:p>
    <w:p w14:paraId="39AABE27" w14:textId="2E34AAD6" w:rsidR="000B6C74" w:rsidRPr="000B6C74" w:rsidRDefault="000B6C74" w:rsidP="00950364">
      <w:r>
        <w:t>This event will take a variety of abilities to host. With over 300 participants, the event is big in scope. To get that many people's attention, the host will need to be a skilled communicator and engager. Furthermore, broad and powerful public speaking abilities wi</w:t>
      </w:r>
      <w:r w:rsidR="00B71601">
        <w:t xml:space="preserve">ll be needed to host the </w:t>
      </w:r>
      <w:proofErr w:type="gramStart"/>
      <w:r w:rsidR="00B71601">
        <w:t xml:space="preserve">event </w:t>
      </w:r>
      <w:r>
        <w:t xml:space="preserve"> </w:t>
      </w:r>
      <w:r w:rsidR="005C0CA5">
        <w:rPr>
          <w:rFonts w:cs="Times New Roman"/>
          <w:color w:val="222222"/>
          <w:szCs w:val="24"/>
          <w:shd w:val="clear" w:color="auto" w:fill="FFFFFF"/>
        </w:rPr>
        <w:t>(</w:t>
      </w:r>
      <w:proofErr w:type="gramEnd"/>
      <w:r w:rsidR="005C0CA5">
        <w:rPr>
          <w:rFonts w:cs="Times New Roman"/>
          <w:color w:val="222222"/>
          <w:szCs w:val="24"/>
          <w:shd w:val="clear" w:color="auto" w:fill="FFFFFF"/>
        </w:rPr>
        <w:t xml:space="preserve">Legrand et al, 2016).   </w:t>
      </w:r>
    </w:p>
    <w:p w14:paraId="0B2C1825" w14:textId="77777777" w:rsidR="00950364" w:rsidRPr="00D522B5" w:rsidRDefault="00950364" w:rsidP="00950364">
      <w:pPr>
        <w:jc w:val="center"/>
        <w:rPr>
          <w:rFonts w:cs="Times New Roman"/>
          <w:szCs w:val="24"/>
        </w:rPr>
      </w:pPr>
      <w:r w:rsidRPr="00D522B5">
        <w:rPr>
          <w:rFonts w:cs="Times New Roman"/>
          <w:noProof/>
          <w:szCs w:val="24"/>
          <w:lang w:eastAsia="en-GB"/>
        </w:rPr>
        <w:drawing>
          <wp:inline distT="0" distB="0" distL="0" distR="0" wp14:anchorId="5A99EF33" wp14:editId="2D533209">
            <wp:extent cx="3966845" cy="2171700"/>
            <wp:effectExtent l="0" t="0" r="0" b="0"/>
            <wp:docPr id="6" name="Picture 6" descr="Consideration of culture is vital if we are to achieve the Sustainable  Development Goals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nsideration of culture is vital if we are to achieve the Sustainable  Development Goals - ScienceDi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70062" cy="2173461"/>
                    </a:xfrm>
                    <a:prstGeom prst="rect">
                      <a:avLst/>
                    </a:prstGeom>
                    <a:noFill/>
                    <a:ln>
                      <a:noFill/>
                    </a:ln>
                  </pic:spPr>
                </pic:pic>
              </a:graphicData>
            </a:graphic>
          </wp:inline>
        </w:drawing>
      </w:r>
    </w:p>
    <w:p w14:paraId="30FCE415" w14:textId="75A3D004" w:rsidR="00052F11" w:rsidRDefault="00950364" w:rsidP="001418A0">
      <w:pPr>
        <w:jc w:val="center"/>
        <w:rPr>
          <w:rFonts w:cs="Times New Roman"/>
          <w:szCs w:val="24"/>
        </w:rPr>
      </w:pPr>
      <w:r w:rsidRPr="00D522B5">
        <w:rPr>
          <w:rFonts w:cs="Times New Roman"/>
          <w:szCs w:val="24"/>
        </w:rPr>
        <w:t xml:space="preserve">Figure: cultural consideration </w:t>
      </w:r>
      <w:r w:rsidR="005523CC">
        <w:rPr>
          <w:rFonts w:cs="Times New Roman"/>
          <w:color w:val="222222"/>
          <w:szCs w:val="24"/>
          <w:shd w:val="clear" w:color="auto" w:fill="FFFFFF"/>
        </w:rPr>
        <w:t xml:space="preserve">(Ali et al, 2018).   </w:t>
      </w:r>
    </w:p>
    <w:p w14:paraId="23E2BBC8" w14:textId="2833D962" w:rsidR="009A4649" w:rsidRPr="00D522B5" w:rsidRDefault="00C61608" w:rsidP="00456089">
      <w:r>
        <w:t xml:space="preserve">The event will cater to experts from numerous industries, with a robust emphasis on HR leaders, diversity and inclusion officials, and corporate executives. It's far </w:t>
      </w:r>
      <w:proofErr w:type="gramStart"/>
      <w:r>
        <w:t>specially</w:t>
      </w:r>
      <w:proofErr w:type="gramEnd"/>
      <w:r>
        <w:t xml:space="preserve"> applicable for the ones within the MICE and hospitality industries, where inclusive practices play </w:t>
      </w:r>
      <w:proofErr w:type="spellStart"/>
      <w:r>
        <w:t>a</w:t>
      </w:r>
      <w:proofErr w:type="spellEnd"/>
      <w:r>
        <w:t xml:space="preserve"> imperative function in attracting global intelligence and clients. Via addressing challenges which includes place of job bias, lack of representation, and restricted get admission to for marginalized agencies, the event will attraction to groups that prioritize EDI as a part of their middle values.</w:t>
      </w:r>
      <w:r w:rsidR="005C0CA5" w:rsidRPr="005C0CA5">
        <w:rPr>
          <w:rFonts w:cs="Times New Roman"/>
          <w:color w:val="222222"/>
          <w:szCs w:val="24"/>
          <w:shd w:val="clear" w:color="auto" w:fill="FFFFFF"/>
        </w:rPr>
        <w:t xml:space="preserve"> </w:t>
      </w:r>
      <w:r w:rsidR="005C0CA5">
        <w:rPr>
          <w:rFonts w:cs="Times New Roman"/>
          <w:color w:val="222222"/>
          <w:szCs w:val="24"/>
          <w:shd w:val="clear" w:color="auto" w:fill="FFFFFF"/>
        </w:rPr>
        <w:t xml:space="preserve">(Kuo et al, 2017).   </w:t>
      </w:r>
    </w:p>
    <w:p w14:paraId="3AE29147" w14:textId="3C9BEB1A" w:rsidR="008F70B1" w:rsidRDefault="008F70B1" w:rsidP="008F70B1">
      <w:pPr>
        <w:rPr>
          <w:b/>
          <w:bCs/>
        </w:rPr>
      </w:pPr>
      <w:r w:rsidRPr="00D522B5">
        <w:rPr>
          <w:b/>
          <w:bCs/>
        </w:rPr>
        <w:lastRenderedPageBreak/>
        <w:t xml:space="preserve">Comprehensive programming </w:t>
      </w:r>
    </w:p>
    <w:p w14:paraId="44971BBD" w14:textId="75F2F465" w:rsidR="000B6C74" w:rsidRPr="009A4649" w:rsidRDefault="000B6C74" w:rsidP="008F70B1">
      <w:r>
        <w:t xml:space="preserve">The event's resources will be distributed among the many areas, such as location, parking, food, lighting and audio, seating arrangements, etc. The caterer has to take into account how diverse the attendees will be. To encourage involvement, the audio and lighting arrangements must be perfect. </w:t>
      </w:r>
      <w:r w:rsidR="009A4649">
        <w:t xml:space="preserve">Workshops will be a key feature of the event, offering fingers-on possibilities for participants to </w:t>
      </w:r>
      <w:r w:rsidR="005C0CA5">
        <w:t xml:space="preserve">increase actionable strategies </w:t>
      </w:r>
      <w:r w:rsidR="005C0CA5">
        <w:rPr>
          <w:rFonts w:cs="Times New Roman"/>
          <w:color w:val="222222"/>
          <w:szCs w:val="24"/>
          <w:shd w:val="clear" w:color="auto" w:fill="FFFFFF"/>
        </w:rPr>
        <w:t xml:space="preserve">(Legrand et al, 2016).   </w:t>
      </w:r>
    </w:p>
    <w:p w14:paraId="1F20DB0B" w14:textId="0B972781" w:rsidR="008F70B1" w:rsidRDefault="008F70B1" w:rsidP="008F70B1">
      <w:pPr>
        <w:rPr>
          <w:b/>
          <w:bCs/>
        </w:rPr>
      </w:pPr>
      <w:r w:rsidRPr="00D522B5">
        <w:rPr>
          <w:b/>
          <w:bCs/>
        </w:rPr>
        <w:t xml:space="preserve">Gender diversity </w:t>
      </w:r>
    </w:p>
    <w:p w14:paraId="40D328ED" w14:textId="29DAECAC" w:rsidR="000B6C74" w:rsidRPr="00D522B5" w:rsidRDefault="000B6C74" w:rsidP="008F70B1">
      <w:pPr>
        <w:rPr>
          <w:b/>
          <w:bCs/>
        </w:rPr>
      </w:pPr>
      <w:r>
        <w:t xml:space="preserve">The appropriateness of the location must be ensured </w:t>
      </w:r>
      <w:proofErr w:type="gramStart"/>
      <w:r>
        <w:t>in order to</w:t>
      </w:r>
      <w:proofErr w:type="gramEnd"/>
      <w:r>
        <w:t xml:space="preserve"> boost the effectiveness of the event. Furthermore, funds will need to be set aside in order to provide enough parking for the visitors. </w:t>
      </w:r>
      <w:r w:rsidR="00AE5089">
        <w:t>T</w:t>
      </w:r>
      <w:r>
        <w:t>he seating arrangements should also take into account the fact that the purpose of the event is to encourage conversation among the attendees.</w:t>
      </w:r>
      <w:r w:rsidR="009A4649" w:rsidRPr="009A4649">
        <w:t xml:space="preserve"> </w:t>
      </w:r>
      <w:r w:rsidR="009A4649">
        <w:t>A networking session will allow contributors to connect to like-minded experts, fostering collaborations and partnerships t</w:t>
      </w:r>
      <w:r w:rsidR="005C0CA5">
        <w:t xml:space="preserve">hat amplify beyond the occasion </w:t>
      </w:r>
      <w:r w:rsidR="005C0CA5">
        <w:rPr>
          <w:rFonts w:cs="Times New Roman"/>
          <w:color w:val="222222"/>
          <w:szCs w:val="24"/>
          <w:shd w:val="clear" w:color="auto" w:fill="FFFFFF"/>
        </w:rPr>
        <w:t xml:space="preserve">(Li et al, 2017).   </w:t>
      </w:r>
    </w:p>
    <w:p w14:paraId="34FFCC8C" w14:textId="77777777" w:rsidR="00052F11" w:rsidRPr="00D522B5" w:rsidRDefault="00052F11">
      <w:pPr>
        <w:spacing w:line="259" w:lineRule="auto"/>
        <w:jc w:val="left"/>
        <w:rPr>
          <w:rStyle w:val="Heading1Char"/>
        </w:rPr>
      </w:pPr>
      <w:r w:rsidRPr="00D522B5">
        <w:rPr>
          <w:rStyle w:val="Heading1Char"/>
        </w:rPr>
        <w:br w:type="page"/>
      </w:r>
    </w:p>
    <w:p w14:paraId="70C41611" w14:textId="24D25B28" w:rsidR="004A3CC1" w:rsidRPr="00D522B5" w:rsidRDefault="00AF5BB4" w:rsidP="00F42F1D">
      <w:pPr>
        <w:pStyle w:val="Heading2"/>
        <w:spacing w:after="160"/>
        <w:rPr>
          <w:rFonts w:cs="Times New Roman"/>
          <w:szCs w:val="24"/>
        </w:rPr>
      </w:pPr>
      <w:bookmarkStart w:id="8" w:name="_Toc189087977"/>
      <w:r w:rsidRPr="00D522B5">
        <w:rPr>
          <w:rStyle w:val="Heading1Char"/>
        </w:rPr>
        <w:lastRenderedPageBreak/>
        <w:t xml:space="preserve">Situational and </w:t>
      </w:r>
      <w:r w:rsidR="004A3CC1" w:rsidRPr="00D522B5">
        <w:rPr>
          <w:rStyle w:val="Heading1Char"/>
        </w:rPr>
        <w:t>Cultural consideration</w:t>
      </w:r>
      <w:bookmarkEnd w:id="8"/>
      <w:r w:rsidR="004A3CC1" w:rsidRPr="00D522B5">
        <w:rPr>
          <w:rFonts w:cs="Times New Roman"/>
          <w:szCs w:val="24"/>
        </w:rPr>
        <w:t xml:space="preserve"> </w:t>
      </w:r>
    </w:p>
    <w:p w14:paraId="7C2F6874" w14:textId="77777777" w:rsidR="00950364" w:rsidRPr="00D522B5" w:rsidRDefault="00950364" w:rsidP="006E2E02">
      <w:pPr>
        <w:jc w:val="center"/>
        <w:rPr>
          <w:sz w:val="28"/>
        </w:rPr>
      </w:pPr>
      <w:r w:rsidRPr="00D522B5">
        <w:rPr>
          <w:sz w:val="28"/>
        </w:rPr>
        <w:t>PESTLE Analysis</w:t>
      </w:r>
    </w:p>
    <w:p w14:paraId="68B174A5" w14:textId="1D239269" w:rsidR="008F70B1" w:rsidRDefault="008F70B1" w:rsidP="008F70B1">
      <w:r w:rsidRPr="00D522B5">
        <w:rPr>
          <w:b/>
          <w:bCs/>
        </w:rPr>
        <w:t>Political:</w:t>
      </w:r>
      <w:r w:rsidRPr="00D522B5">
        <w:t xml:space="preserve"> </w:t>
      </w:r>
    </w:p>
    <w:p w14:paraId="78B49018" w14:textId="3B7F1A10" w:rsidR="00AC0DF5" w:rsidRPr="00D522B5" w:rsidRDefault="00AC0DF5" w:rsidP="008F70B1">
      <w:r>
        <w:t>Many locations are available for this kind of MICE business event in London. The venue's accessibility, location, capacity (200 to 300 industry experts), amenities, infrastructure, reputation, and other factors are taken into consideration while choosing it. The venue's emphasis on sustainable practices is an additional qualification</w:t>
      </w:r>
      <w:r w:rsidR="009A4649">
        <w:t>. This area will permit attendees to explore modern solutions and reso</w:t>
      </w:r>
      <w:r w:rsidR="005523CC">
        <w:t xml:space="preserve">urces to aid their EDI efforts </w:t>
      </w:r>
      <w:r w:rsidR="005523CC">
        <w:rPr>
          <w:rFonts w:cs="Times New Roman"/>
          <w:color w:val="222222"/>
          <w:szCs w:val="24"/>
          <w:shd w:val="clear" w:color="auto" w:fill="FFFFFF"/>
        </w:rPr>
        <w:t xml:space="preserve">(Ali et al, 2018).   </w:t>
      </w:r>
    </w:p>
    <w:p w14:paraId="7AD4D945" w14:textId="100EC683" w:rsidR="008F70B1" w:rsidRDefault="008F70B1" w:rsidP="008F70B1">
      <w:r w:rsidRPr="00D522B5">
        <w:rPr>
          <w:b/>
          <w:bCs/>
        </w:rPr>
        <w:t>Economic:</w:t>
      </w:r>
      <w:r w:rsidRPr="00D522B5">
        <w:t xml:space="preserve"> </w:t>
      </w:r>
    </w:p>
    <w:p w14:paraId="21E25281" w14:textId="1FBBEA61" w:rsidR="00D74024" w:rsidRDefault="00D74024" w:rsidP="008F70B1">
      <w:r>
        <w:t>Furthermore, choosing the right site and venue is essential to improving their appropriateness for the event. For every business event to be planned successfully, operational knowledge is necessary.</w:t>
      </w:r>
      <w:r w:rsidR="009A4649" w:rsidRPr="009A4649">
        <w:t xml:space="preserve"> </w:t>
      </w:r>
      <w:r w:rsidR="009A4649">
        <w:t>Those exhibitors may consist of tech organizations focusing on accessibility equipment, consultancy firms focused on variety education, and organizations advocat</w:t>
      </w:r>
      <w:r w:rsidR="005C0CA5">
        <w:t xml:space="preserve">ing for marginalized companies </w:t>
      </w:r>
      <w:r w:rsidR="005C0CA5">
        <w:rPr>
          <w:rFonts w:cs="Times New Roman"/>
          <w:color w:val="222222"/>
          <w:szCs w:val="24"/>
          <w:shd w:val="clear" w:color="auto" w:fill="FFFFFF"/>
        </w:rPr>
        <w:t xml:space="preserve">(Lin et al, 2020).  </w:t>
      </w:r>
    </w:p>
    <w:p w14:paraId="21C84AB4" w14:textId="77777777" w:rsidR="009A4649" w:rsidRPr="00D522B5" w:rsidRDefault="009A4649" w:rsidP="009A4649">
      <w:pPr>
        <w:jc w:val="center"/>
      </w:pPr>
      <w:r w:rsidRPr="00D522B5">
        <w:rPr>
          <w:noProof/>
          <w:lang w:eastAsia="en-GB"/>
        </w:rPr>
        <w:drawing>
          <wp:inline distT="0" distB="0" distL="0" distR="0" wp14:anchorId="780660AE" wp14:editId="1C14A6A7">
            <wp:extent cx="5021580" cy="156210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040411" cy="1567958"/>
                    </a:xfrm>
                    <a:prstGeom prst="rect">
                      <a:avLst/>
                    </a:prstGeom>
                  </pic:spPr>
                </pic:pic>
              </a:graphicData>
            </a:graphic>
          </wp:inline>
        </w:drawing>
      </w:r>
    </w:p>
    <w:p w14:paraId="4907C18D" w14:textId="6AC4D62A" w:rsidR="009A4649" w:rsidRPr="00D522B5" w:rsidRDefault="009A4649" w:rsidP="009A4649">
      <w:pPr>
        <w:jc w:val="center"/>
      </w:pPr>
      <w:r w:rsidRPr="00D522B5">
        <w:t xml:space="preserve">Figure: </w:t>
      </w:r>
      <w:r>
        <w:t>PESTLE Analysis</w:t>
      </w:r>
      <w:r w:rsidR="005C0CA5">
        <w:t xml:space="preserve"> </w:t>
      </w:r>
      <w:r w:rsidR="005C0CA5">
        <w:rPr>
          <w:rFonts w:cs="Times New Roman"/>
          <w:color w:val="222222"/>
          <w:szCs w:val="24"/>
          <w:shd w:val="clear" w:color="auto" w:fill="FFFFFF"/>
        </w:rPr>
        <w:t xml:space="preserve">(Lin et al, 2020).  </w:t>
      </w:r>
    </w:p>
    <w:p w14:paraId="52A02B85" w14:textId="1CE6D202" w:rsidR="008F70B1" w:rsidRDefault="008F70B1" w:rsidP="008F70B1">
      <w:r w:rsidRPr="00D522B5">
        <w:rPr>
          <w:b/>
          <w:bCs/>
        </w:rPr>
        <w:t>Social:</w:t>
      </w:r>
      <w:r w:rsidRPr="00D522B5">
        <w:t xml:space="preserve"> </w:t>
      </w:r>
    </w:p>
    <w:p w14:paraId="5E1368C6" w14:textId="7318861F" w:rsidR="009A4649" w:rsidRPr="00D522B5" w:rsidRDefault="009A4649" w:rsidP="008F70B1">
      <w:r>
        <w:t xml:space="preserve">A focused advertising marketing campaign will boost cognizance and generate interest in the occasion. Social media systems, which include LinkedIn and Twitter, can be used to engage with HR specialists, company leaders, and event planners. Email advertising campaigns and partnerships with industry companies will in addition extend the attain. </w:t>
      </w:r>
    </w:p>
    <w:p w14:paraId="65B2661B" w14:textId="66DF65B6" w:rsidR="008F70B1" w:rsidRDefault="008F70B1" w:rsidP="008F70B1">
      <w:r w:rsidRPr="00D522B5">
        <w:rPr>
          <w:b/>
          <w:bCs/>
        </w:rPr>
        <w:lastRenderedPageBreak/>
        <w:t>Technological:</w:t>
      </w:r>
      <w:r w:rsidRPr="00D522B5">
        <w:t xml:space="preserve"> </w:t>
      </w:r>
    </w:p>
    <w:p w14:paraId="5AF91508" w14:textId="778B1922" w:rsidR="009A4649" w:rsidRPr="00D522B5" w:rsidRDefault="00AC0DF5" w:rsidP="008F70B1">
      <w:r>
        <w:t xml:space="preserve">To increase the event's efficacy, the venue's appropriateness must be guaranteed. Because the event will be both offline and online, the </w:t>
      </w:r>
      <w:r w:rsidR="005523CC">
        <w:t>venue is</w:t>
      </w:r>
      <w:r>
        <w:t xml:space="preserve"> technological infrastructure has to be strong and dependable. The management of the event organisers, the logistical management team, and the marketing team will make up the core personnel group. Furthermore, there will be part-time employees who will handle technical, security, and registration o</w:t>
      </w:r>
      <w:r w:rsidR="009F7761">
        <w:t>perations (Getz et al, 2019)</w:t>
      </w:r>
    </w:p>
    <w:p w14:paraId="0803FD04" w14:textId="4F52248A" w:rsidR="008F70B1" w:rsidRDefault="008F70B1" w:rsidP="008F70B1">
      <w:pPr>
        <w:rPr>
          <w:b/>
          <w:bCs/>
        </w:rPr>
      </w:pPr>
      <w:r w:rsidRPr="00D522B5">
        <w:rPr>
          <w:b/>
          <w:bCs/>
        </w:rPr>
        <w:t>Legal</w:t>
      </w:r>
    </w:p>
    <w:p w14:paraId="1D50A4AA" w14:textId="2EC07A89" w:rsidR="009A4649" w:rsidRPr="00D522B5" w:rsidRDefault="009A4649" w:rsidP="008F70B1">
      <w:r>
        <w:t>The promotional timeline will begin six months before the event, with consistent updates to keep momentum. Put up-event engagement will encompass sharing highlights and recordings, encouraging attendees to retain discussions and collaborations. Press releases in enterprise-precise magazines will build credibility and attract media interest. Content advertising, together with blogs and video snippets of audio system, will create anticipation and drive registrations.</w:t>
      </w:r>
    </w:p>
    <w:p w14:paraId="1C0E48D0" w14:textId="3CE463F8" w:rsidR="008F70B1" w:rsidRDefault="008F70B1" w:rsidP="008F70B1">
      <w:r w:rsidRPr="00D522B5">
        <w:rPr>
          <w:b/>
          <w:bCs/>
        </w:rPr>
        <w:t>Environmental:</w:t>
      </w:r>
      <w:r w:rsidRPr="00D522B5">
        <w:t xml:space="preserve"> </w:t>
      </w:r>
    </w:p>
    <w:p w14:paraId="20DBEA27" w14:textId="1F520101" w:rsidR="009A4649" w:rsidRPr="00D522B5" w:rsidRDefault="009A4649" w:rsidP="008F70B1">
      <w:r>
        <w:t xml:space="preserve">The marketplace for EDI-targeted activities is increasing hastily, driven by means of increasing consciousness of range problems and the need for inclusive administrative </w:t>
      </w:r>
      <w:r w:rsidR="00C06FEC">
        <w:t>centre</w:t>
      </w:r>
      <w:r>
        <w:t xml:space="preserve"> practices. Competitor analysis shows a developing number of conferences and workshops dedicated to EDI, however few especially goal the MICE and hospitality industries. This gap gives a unique opportunity to position this occasion </w:t>
      </w:r>
      <w:r w:rsidR="009F7761">
        <w:t>as a leader within the subject (Fox, et al. 2014).</w:t>
      </w:r>
    </w:p>
    <w:p w14:paraId="5C2558BC" w14:textId="4AB2C08F" w:rsidR="00176396" w:rsidRDefault="00176396" w:rsidP="00AE5089"/>
    <w:p w14:paraId="4691FBCD" w14:textId="15DA463F" w:rsidR="009A4649" w:rsidRDefault="009A4649" w:rsidP="00AE5089"/>
    <w:p w14:paraId="71C599DA" w14:textId="1E94A1ED" w:rsidR="009A4649" w:rsidRDefault="009A4649" w:rsidP="00AE5089"/>
    <w:p w14:paraId="4714D398" w14:textId="5EBC7BEB" w:rsidR="009A4649" w:rsidRDefault="009A4649" w:rsidP="00AE5089"/>
    <w:p w14:paraId="7FEACCF2" w14:textId="4785FF87" w:rsidR="009A4649" w:rsidRDefault="009A4649" w:rsidP="00AE5089"/>
    <w:p w14:paraId="7AA8C1C5" w14:textId="77777777" w:rsidR="009A4649" w:rsidRPr="00D522B5" w:rsidRDefault="009A4649" w:rsidP="00AE5089"/>
    <w:p w14:paraId="51BF17D5" w14:textId="3C458EBB" w:rsidR="004A3CC1" w:rsidRDefault="004A3CC1" w:rsidP="00F42F1D">
      <w:pPr>
        <w:pStyle w:val="Heading1"/>
        <w:spacing w:after="160"/>
      </w:pPr>
      <w:bookmarkStart w:id="9" w:name="_Toc189087978"/>
      <w:r w:rsidRPr="00D522B5">
        <w:lastRenderedPageBreak/>
        <w:t>Conclusion</w:t>
      </w:r>
      <w:bookmarkEnd w:id="9"/>
    </w:p>
    <w:p w14:paraId="6E8C5FE3" w14:textId="1A0CB866" w:rsidR="002F2A05" w:rsidRDefault="002F2A05" w:rsidP="002F2A05">
      <w:r>
        <w:t>A feasibility assessment of a corporate event in the MICE sector with the subject of advancing inclusion, diversity, and equality in the workplace was included in this presentation. Picking the correct audience is essential to the success of any event. A competent host must be present, according to the organising organisation. Organisations should also understand how resources are allocated. Finally, a thorough analysis of revenue and expenses is essential to assessing the financial viability of a business event in the MICE sector.</w:t>
      </w:r>
    </w:p>
    <w:p w14:paraId="53817EEA" w14:textId="77777777" w:rsidR="002F2A05" w:rsidRPr="002F2A05" w:rsidRDefault="002F2A05" w:rsidP="002F2A05"/>
    <w:p w14:paraId="0E8ED402" w14:textId="77777777" w:rsidR="004A3CC1" w:rsidRPr="00D522B5" w:rsidRDefault="004A3CC1" w:rsidP="00F42F1D">
      <w:pPr>
        <w:rPr>
          <w:rFonts w:cs="Times New Roman"/>
          <w:szCs w:val="24"/>
        </w:rPr>
      </w:pPr>
      <w:r w:rsidRPr="00D522B5">
        <w:rPr>
          <w:rFonts w:cs="Times New Roman"/>
          <w:szCs w:val="24"/>
        </w:rPr>
        <w:br w:type="page"/>
      </w:r>
    </w:p>
    <w:p w14:paraId="1867FA17" w14:textId="77777777" w:rsidR="004A3CC1" w:rsidRPr="00D522B5" w:rsidRDefault="004A3CC1" w:rsidP="00F42F1D">
      <w:pPr>
        <w:pStyle w:val="Heading1"/>
        <w:spacing w:after="160"/>
      </w:pPr>
      <w:bookmarkStart w:id="10" w:name="_Toc189087979"/>
      <w:r w:rsidRPr="00D522B5">
        <w:lastRenderedPageBreak/>
        <w:t>References</w:t>
      </w:r>
      <w:bookmarkEnd w:id="10"/>
    </w:p>
    <w:p w14:paraId="66A5A276" w14:textId="77777777" w:rsidR="008108A2" w:rsidRPr="00834983" w:rsidRDefault="008108A2" w:rsidP="00FE474A">
      <w:r w:rsidRPr="00834983">
        <w:t xml:space="preserve">Ali, F., </w:t>
      </w:r>
      <w:proofErr w:type="spellStart"/>
      <w:r w:rsidRPr="00834983">
        <w:t>Rasoolimanesh</w:t>
      </w:r>
      <w:proofErr w:type="spellEnd"/>
      <w:r w:rsidRPr="00834983">
        <w:t xml:space="preserve">, S.M., Sarstedt, M., Ringle, C.M. and Ryu, K., (2018). An assessment of the use of partial least squares structural equation </w:t>
      </w:r>
      <w:proofErr w:type="spellStart"/>
      <w:r w:rsidRPr="00834983">
        <w:t>modeling</w:t>
      </w:r>
      <w:proofErr w:type="spellEnd"/>
      <w:r w:rsidRPr="00834983">
        <w:t xml:space="preserve"> (PLS-SEM) in hospitality research. International Journal of Contemporary Hospitality Management.</w:t>
      </w:r>
    </w:p>
    <w:p w14:paraId="7B567BCE" w14:textId="77777777" w:rsidR="008108A2" w:rsidRPr="00834983" w:rsidRDefault="008108A2" w:rsidP="00FE474A">
      <w:r w:rsidRPr="00834983">
        <w:t xml:space="preserve">Biswas-Diener, R., </w:t>
      </w:r>
      <w:proofErr w:type="spellStart"/>
      <w:r w:rsidRPr="00834983">
        <w:t>Kushlev</w:t>
      </w:r>
      <w:proofErr w:type="spellEnd"/>
      <w:r w:rsidRPr="00834983">
        <w:t>, K., Su, R., Goodman, F., Kashdan, T. and Diener, E., (2019). Assessing and understanding hospitality: The Brief Hospitality Scale. International Journal of Wellbeing, 9(2).</w:t>
      </w:r>
    </w:p>
    <w:p w14:paraId="3FD8801A" w14:textId="77777777" w:rsidR="008108A2" w:rsidRPr="00834983" w:rsidRDefault="008108A2" w:rsidP="00FE474A">
      <w:proofErr w:type="spellStart"/>
      <w:r w:rsidRPr="00834983">
        <w:t>Boella</w:t>
      </w:r>
      <w:proofErr w:type="spellEnd"/>
      <w:r w:rsidRPr="00834983">
        <w:t>, M.J. and Goss-Turner, S., (2019). Human resource management in the hospitality industry: A guide to best practice. Routledge.</w:t>
      </w:r>
    </w:p>
    <w:p w14:paraId="6FB73F6E" w14:textId="77777777" w:rsidR="008108A2" w:rsidRPr="00834983" w:rsidRDefault="008108A2" w:rsidP="00FE474A">
      <w:proofErr w:type="spellStart"/>
      <w:r w:rsidRPr="00834983">
        <w:t>Buhalis</w:t>
      </w:r>
      <w:proofErr w:type="spellEnd"/>
      <w:r w:rsidRPr="00834983">
        <w:t>, D. and Leung, R., (2018). Smart hospitality—Interconnectivity and interoperability towards an ecosystem. International Journal of Hospitality Management, 71, pp.41-50.</w:t>
      </w:r>
    </w:p>
    <w:p w14:paraId="640964EE" w14:textId="77777777" w:rsidR="008108A2" w:rsidRPr="00834983" w:rsidRDefault="008108A2" w:rsidP="00FE474A">
      <w:proofErr w:type="spellStart"/>
      <w:r w:rsidRPr="00834983">
        <w:t>Cavallar</w:t>
      </w:r>
      <w:proofErr w:type="spellEnd"/>
      <w:r w:rsidRPr="00834983">
        <w:t>, G., (2017). The rights of strangers: Theories of international hospitality, the global community and political justice since Vitoria. Routledge.</w:t>
      </w:r>
    </w:p>
    <w:p w14:paraId="5771F5F8" w14:textId="77777777" w:rsidR="008108A2" w:rsidRPr="00834983" w:rsidRDefault="008108A2" w:rsidP="00FE474A">
      <w:r w:rsidRPr="00834983">
        <w:t>Chan, E.S. and Hsu, C.H., (2016). Environmental management research in hospitality. International Journal of Contemporary Hospitality Management.</w:t>
      </w:r>
    </w:p>
    <w:p w14:paraId="49F6206E" w14:textId="77777777" w:rsidR="008108A2" w:rsidRDefault="008108A2" w:rsidP="00375FAA">
      <w:r>
        <w:t>Fox, D. et al. (2014) Doing events research: from theory to practice. Routledge: Oxford</w:t>
      </w:r>
    </w:p>
    <w:p w14:paraId="0247070A" w14:textId="77777777" w:rsidR="008108A2" w:rsidRDefault="008108A2" w:rsidP="00375FAA">
      <w:r>
        <w:t>Getz, D. and Page, S. (2019) Event studies: theory, research and policy for planned events. 3rd Edition. Routledge: Oxford</w:t>
      </w:r>
    </w:p>
    <w:p w14:paraId="79E5AD65" w14:textId="77777777" w:rsidR="008108A2" w:rsidRPr="00834983" w:rsidRDefault="008108A2" w:rsidP="00FE474A">
      <w:proofErr w:type="spellStart"/>
      <w:r w:rsidRPr="00834983">
        <w:t>Gomezelj</w:t>
      </w:r>
      <w:proofErr w:type="spellEnd"/>
      <w:r w:rsidRPr="00834983">
        <w:t>, D.O., (2016). A systematic review of research on innovation in hospitality and tourism. International Journal of Contemporary Hospitality Management.</w:t>
      </w:r>
    </w:p>
    <w:p w14:paraId="7B3A06AF" w14:textId="77777777" w:rsidR="008108A2" w:rsidRPr="00834983" w:rsidRDefault="008108A2" w:rsidP="00FE474A">
      <w:r w:rsidRPr="00834983">
        <w:t>Jones, P., Hillier, D. and Comfort, D., (2016). Sustainability in the hospitality industry. International Journal of Contemporary Hospitality Management, 28(1), pp.36-67.</w:t>
      </w:r>
    </w:p>
    <w:p w14:paraId="7C1F563D" w14:textId="77777777" w:rsidR="008108A2" w:rsidRPr="00834983" w:rsidRDefault="008108A2" w:rsidP="00FE474A">
      <w:proofErr w:type="spellStart"/>
      <w:r w:rsidRPr="00834983">
        <w:t>Kandampully</w:t>
      </w:r>
      <w:proofErr w:type="spellEnd"/>
      <w:r w:rsidRPr="00834983">
        <w:t>, J., Zhang, T.C. and Jaakkola, E., (2018). Customer experience management in hospitality. International Journal of Contemporary Hospitality Management.</w:t>
      </w:r>
    </w:p>
    <w:p w14:paraId="593C6D4D" w14:textId="77777777" w:rsidR="008108A2" w:rsidRPr="00834983" w:rsidRDefault="008108A2" w:rsidP="00FE474A">
      <w:r w:rsidRPr="00834983">
        <w:t>Kuo, C.M., Chen, L.C. and Tseng, C.Y., (2017). Investigating an innovative service with hospitality robots. International Journal of Contemporary Hospitality Management.</w:t>
      </w:r>
    </w:p>
    <w:p w14:paraId="7E3A08A6" w14:textId="77777777" w:rsidR="008108A2" w:rsidRPr="00834983" w:rsidRDefault="008108A2" w:rsidP="00FE474A">
      <w:r w:rsidRPr="00834983">
        <w:lastRenderedPageBreak/>
        <w:t>Legrand, W., Sloan, P. and Chen, J.S., (2016). Sustainability in the hospitality industry: Principles of sustainable operations. Routledge.</w:t>
      </w:r>
    </w:p>
    <w:p w14:paraId="136AB4CE" w14:textId="77777777" w:rsidR="008108A2" w:rsidRPr="00834983" w:rsidRDefault="008108A2" w:rsidP="00FE474A">
      <w:r w:rsidRPr="00834983">
        <w:t xml:space="preserve">Li, X., Ma, E. and Qu, H., (2017). Knowledge mapping of hospitality research− A visual analysis using </w:t>
      </w:r>
      <w:proofErr w:type="spellStart"/>
      <w:r w:rsidRPr="00834983">
        <w:t>CiteSpace</w:t>
      </w:r>
      <w:proofErr w:type="spellEnd"/>
      <w:r w:rsidRPr="00834983">
        <w:t>. International Journal of Hospitality Management, 60, pp.77-93.</w:t>
      </w:r>
    </w:p>
    <w:p w14:paraId="7FA6F6E8" w14:textId="77777777" w:rsidR="008108A2" w:rsidRPr="00834983" w:rsidRDefault="008108A2" w:rsidP="00FE474A">
      <w:r w:rsidRPr="00834983">
        <w:t>Lin, N. and Ottenbacher, M., (2020). Past and present streams in international hospitality research.</w:t>
      </w:r>
    </w:p>
    <w:p w14:paraId="435B2BB3" w14:textId="77777777" w:rsidR="008108A2" w:rsidRDefault="008108A2" w:rsidP="00375FAA">
      <w:r>
        <w:t>Meredith, J. (2022) Project management: a managerial approach</w:t>
      </w:r>
    </w:p>
    <w:p w14:paraId="1BA850F7" w14:textId="77777777" w:rsidR="008108A2" w:rsidRDefault="008108A2" w:rsidP="00375FAA">
      <w:r>
        <w:t>O’Toole, W. (2011) Events feasibility and development: from strategy to operations. Elsevier: Oxford</w:t>
      </w:r>
    </w:p>
    <w:p w14:paraId="2336CC87" w14:textId="77777777" w:rsidR="008108A2" w:rsidRDefault="008108A2" w:rsidP="00375FAA">
      <w:r>
        <w:t>Rogers, T. Wynn-Moylan, P (2022) Conferences and conventions: a global industry. 4th Edition. Routledge: Oxford</w:t>
      </w:r>
    </w:p>
    <w:p w14:paraId="085124BF" w14:textId="77777777" w:rsidR="008108A2" w:rsidRPr="00082FBE" w:rsidRDefault="008108A2" w:rsidP="00375FAA">
      <w:r>
        <w:t>Smith, A. (2012) Events and urban regeneration: the strategic</w:t>
      </w:r>
    </w:p>
    <w:p w14:paraId="5408753A" w14:textId="77777777" w:rsidR="00F712DD" w:rsidRPr="00FE474A" w:rsidRDefault="00F712DD" w:rsidP="00FE474A"/>
    <w:p w14:paraId="51392DB8" w14:textId="5890A43E" w:rsidR="00426157" w:rsidRPr="00D522B5" w:rsidRDefault="00426157" w:rsidP="00052F11"/>
    <w:sectPr w:rsidR="00426157" w:rsidRPr="00D522B5" w:rsidSect="00287184">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DF2D14" w14:textId="77777777" w:rsidR="009F45D4" w:rsidRDefault="009F45D4" w:rsidP="001D567F">
      <w:pPr>
        <w:spacing w:after="0" w:line="240" w:lineRule="auto"/>
      </w:pPr>
      <w:r>
        <w:separator/>
      </w:r>
    </w:p>
  </w:endnote>
  <w:endnote w:type="continuationSeparator" w:id="0">
    <w:p w14:paraId="44ECFBFD" w14:textId="77777777" w:rsidR="009F45D4" w:rsidRDefault="009F45D4" w:rsidP="001D5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8211627"/>
      <w:docPartObj>
        <w:docPartGallery w:val="Page Numbers (Bottom of Page)"/>
        <w:docPartUnique/>
      </w:docPartObj>
    </w:sdtPr>
    <w:sdtEndPr>
      <w:rPr>
        <w:noProof/>
      </w:rPr>
    </w:sdtEndPr>
    <w:sdtContent>
      <w:p w14:paraId="69E0E006" w14:textId="52D21403" w:rsidR="00067FB5" w:rsidRDefault="00067FB5" w:rsidP="00067FB5">
        <w:pPr>
          <w:pStyle w:val="Footer"/>
          <w:jc w:val="center"/>
        </w:pPr>
        <w:r>
          <w:t xml:space="preserve">Page | </w:t>
        </w:r>
        <w:r>
          <w:fldChar w:fldCharType="begin"/>
        </w:r>
        <w:r>
          <w:instrText xml:space="preserve"> PAGE   \* MERGEFORMAT </w:instrText>
        </w:r>
        <w:r>
          <w:fldChar w:fldCharType="separate"/>
        </w:r>
        <w:r w:rsidR="003317C1">
          <w:rPr>
            <w:noProof/>
          </w:rPr>
          <w:t>3</w:t>
        </w:r>
        <w:r>
          <w:rPr>
            <w:noProof/>
          </w:rPr>
          <w:fldChar w:fldCharType="end"/>
        </w:r>
      </w:p>
    </w:sdtContent>
  </w:sdt>
  <w:p w14:paraId="65233E75" w14:textId="77777777" w:rsidR="004A3CC1" w:rsidRDefault="004A3C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4943242"/>
      <w:docPartObj>
        <w:docPartGallery w:val="Page Numbers (Bottom of Page)"/>
        <w:docPartUnique/>
      </w:docPartObj>
    </w:sdtPr>
    <w:sdtEndPr>
      <w:rPr>
        <w:color w:val="808080" w:themeColor="background1" w:themeShade="80"/>
        <w:spacing w:val="60"/>
      </w:rPr>
    </w:sdtEndPr>
    <w:sdtContent>
      <w:p w14:paraId="428ADDB8" w14:textId="318A831B" w:rsidR="003753F4" w:rsidRDefault="003753F4" w:rsidP="003753F4">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3317C1" w:rsidRPr="003317C1">
          <w:rPr>
            <w:b/>
            <w:bCs/>
            <w:noProof/>
          </w:rPr>
          <w:t>17</w:t>
        </w:r>
        <w:r>
          <w:rPr>
            <w:b/>
            <w:bCs/>
            <w:noProof/>
          </w:rPr>
          <w:fldChar w:fldCharType="end"/>
        </w:r>
        <w:r>
          <w:rPr>
            <w:b/>
            <w:bCs/>
          </w:rPr>
          <w:t xml:space="preserve"> | </w:t>
        </w:r>
        <w:r>
          <w:rPr>
            <w:color w:val="808080" w:themeColor="background1" w:themeShade="80"/>
            <w:spacing w:val="60"/>
          </w:rPr>
          <w:t>Page</w:t>
        </w:r>
      </w:p>
    </w:sdtContent>
  </w:sdt>
  <w:p w14:paraId="79DF4247" w14:textId="77777777" w:rsidR="00A80F8F" w:rsidRDefault="00A80F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245306" w14:textId="77777777" w:rsidR="009F45D4" w:rsidRDefault="009F45D4" w:rsidP="001D567F">
      <w:pPr>
        <w:spacing w:after="0" w:line="240" w:lineRule="auto"/>
      </w:pPr>
      <w:r>
        <w:separator/>
      </w:r>
    </w:p>
  </w:footnote>
  <w:footnote w:type="continuationSeparator" w:id="0">
    <w:p w14:paraId="1461F5A7" w14:textId="77777777" w:rsidR="009F45D4" w:rsidRDefault="009F45D4" w:rsidP="001D56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A12"/>
    <w:multiLevelType w:val="hybridMultilevel"/>
    <w:tmpl w:val="718EEA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7245C6"/>
    <w:multiLevelType w:val="hybridMultilevel"/>
    <w:tmpl w:val="13308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985BAF"/>
    <w:multiLevelType w:val="hybridMultilevel"/>
    <w:tmpl w:val="1ECA93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DD005C8"/>
    <w:multiLevelType w:val="hybridMultilevel"/>
    <w:tmpl w:val="0F0695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8901335"/>
    <w:multiLevelType w:val="hybridMultilevel"/>
    <w:tmpl w:val="0E96F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270283"/>
    <w:multiLevelType w:val="hybridMultilevel"/>
    <w:tmpl w:val="045695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F58191D"/>
    <w:multiLevelType w:val="hybridMultilevel"/>
    <w:tmpl w:val="45FAFE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FC32793"/>
    <w:multiLevelType w:val="hybridMultilevel"/>
    <w:tmpl w:val="F990B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CF1CE2"/>
    <w:multiLevelType w:val="hybridMultilevel"/>
    <w:tmpl w:val="617E98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68329FE"/>
    <w:multiLevelType w:val="hybridMultilevel"/>
    <w:tmpl w:val="57F004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E176EC4"/>
    <w:multiLevelType w:val="hybridMultilevel"/>
    <w:tmpl w:val="55BEEA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3451C30"/>
    <w:multiLevelType w:val="hybridMultilevel"/>
    <w:tmpl w:val="278A24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7E465E1"/>
    <w:multiLevelType w:val="hybridMultilevel"/>
    <w:tmpl w:val="7A20BD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E020CA9"/>
    <w:multiLevelType w:val="hybridMultilevel"/>
    <w:tmpl w:val="CC8E21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F0A177B"/>
    <w:multiLevelType w:val="hybridMultilevel"/>
    <w:tmpl w:val="E8E65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4E07DF3"/>
    <w:multiLevelType w:val="hybridMultilevel"/>
    <w:tmpl w:val="6C2E81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533050C"/>
    <w:multiLevelType w:val="hybridMultilevel"/>
    <w:tmpl w:val="B07E79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6C656A5"/>
    <w:multiLevelType w:val="hybridMultilevel"/>
    <w:tmpl w:val="9AC61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57064E"/>
    <w:multiLevelType w:val="multilevel"/>
    <w:tmpl w:val="259C265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9" w15:restartNumberingAfterBreak="0">
    <w:nsid w:val="47A71903"/>
    <w:multiLevelType w:val="hybridMultilevel"/>
    <w:tmpl w:val="8BEC4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9B7A5B"/>
    <w:multiLevelType w:val="hybridMultilevel"/>
    <w:tmpl w:val="09066FC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A167572"/>
    <w:multiLevelType w:val="hybridMultilevel"/>
    <w:tmpl w:val="C7EC31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C4A6D30"/>
    <w:multiLevelType w:val="hybridMultilevel"/>
    <w:tmpl w:val="23305D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EB6660D"/>
    <w:multiLevelType w:val="multilevel"/>
    <w:tmpl w:val="8EC49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5E74D27"/>
    <w:multiLevelType w:val="hybridMultilevel"/>
    <w:tmpl w:val="3AD8EE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DD92716"/>
    <w:multiLevelType w:val="hybridMultilevel"/>
    <w:tmpl w:val="5A200B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2EF2E31"/>
    <w:multiLevelType w:val="hybridMultilevel"/>
    <w:tmpl w:val="71149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73506D7"/>
    <w:multiLevelType w:val="multilevel"/>
    <w:tmpl w:val="0E8C7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9F452A2"/>
    <w:multiLevelType w:val="hybridMultilevel"/>
    <w:tmpl w:val="950087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FCD3648"/>
    <w:multiLevelType w:val="hybridMultilevel"/>
    <w:tmpl w:val="8A764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9238550">
    <w:abstractNumId w:val="9"/>
  </w:num>
  <w:num w:numId="2" w16cid:durableId="993142291">
    <w:abstractNumId w:val="24"/>
  </w:num>
  <w:num w:numId="3" w16cid:durableId="725494503">
    <w:abstractNumId w:val="11"/>
  </w:num>
  <w:num w:numId="4" w16cid:durableId="959527951">
    <w:abstractNumId w:val="28"/>
  </w:num>
  <w:num w:numId="5" w16cid:durableId="816338257">
    <w:abstractNumId w:val="14"/>
  </w:num>
  <w:num w:numId="6" w16cid:durableId="485631058">
    <w:abstractNumId w:val="15"/>
  </w:num>
  <w:num w:numId="7" w16cid:durableId="1579629840">
    <w:abstractNumId w:val="5"/>
  </w:num>
  <w:num w:numId="8" w16cid:durableId="2045253899">
    <w:abstractNumId w:val="16"/>
  </w:num>
  <w:num w:numId="9" w16cid:durableId="932739943">
    <w:abstractNumId w:val="6"/>
  </w:num>
  <w:num w:numId="10" w16cid:durableId="1651132673">
    <w:abstractNumId w:val="25"/>
  </w:num>
  <w:num w:numId="11" w16cid:durableId="831675106">
    <w:abstractNumId w:val="3"/>
  </w:num>
  <w:num w:numId="12" w16cid:durableId="966275075">
    <w:abstractNumId w:val="4"/>
  </w:num>
  <w:num w:numId="13" w16cid:durableId="765618819">
    <w:abstractNumId w:val="12"/>
  </w:num>
  <w:num w:numId="14" w16cid:durableId="1766615226">
    <w:abstractNumId w:val="10"/>
  </w:num>
  <w:num w:numId="15" w16cid:durableId="793405044">
    <w:abstractNumId w:val="22"/>
  </w:num>
  <w:num w:numId="16" w16cid:durableId="401951065">
    <w:abstractNumId w:val="26"/>
  </w:num>
  <w:num w:numId="17" w16cid:durableId="253826783">
    <w:abstractNumId w:val="8"/>
  </w:num>
  <w:num w:numId="18" w16cid:durableId="1863981124">
    <w:abstractNumId w:val="2"/>
  </w:num>
  <w:num w:numId="19" w16cid:durableId="29960849">
    <w:abstractNumId w:val="21"/>
  </w:num>
  <w:num w:numId="20" w16cid:durableId="1684896274">
    <w:abstractNumId w:val="20"/>
  </w:num>
  <w:num w:numId="21" w16cid:durableId="1707288300">
    <w:abstractNumId w:val="7"/>
  </w:num>
  <w:num w:numId="22" w16cid:durableId="530218056">
    <w:abstractNumId w:val="29"/>
  </w:num>
  <w:num w:numId="23" w16cid:durableId="1927304191">
    <w:abstractNumId w:val="17"/>
  </w:num>
  <w:num w:numId="24" w16cid:durableId="1043749544">
    <w:abstractNumId w:val="19"/>
  </w:num>
  <w:num w:numId="25" w16cid:durableId="1997029016">
    <w:abstractNumId w:val="18"/>
  </w:num>
  <w:num w:numId="26" w16cid:durableId="12926571">
    <w:abstractNumId w:val="27"/>
  </w:num>
  <w:num w:numId="27" w16cid:durableId="928930771">
    <w:abstractNumId w:val="13"/>
  </w:num>
  <w:num w:numId="28" w16cid:durableId="1341807944">
    <w:abstractNumId w:val="0"/>
  </w:num>
  <w:num w:numId="29" w16cid:durableId="896863529">
    <w:abstractNumId w:val="23"/>
  </w:num>
  <w:num w:numId="30" w16cid:durableId="1514224158">
    <w:abstractNumId w:val="1"/>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EwMLI0s7AwMDUyNzJQ0lEKTi0uzszPAykwsbCoBQC/ES6BLgAAAA=="/>
  </w:docVars>
  <w:rsids>
    <w:rsidRoot w:val="001D567F"/>
    <w:rsid w:val="0000074F"/>
    <w:rsid w:val="000008E5"/>
    <w:rsid w:val="000009EE"/>
    <w:rsid w:val="00000BFB"/>
    <w:rsid w:val="00000F87"/>
    <w:rsid w:val="000010B3"/>
    <w:rsid w:val="000012A3"/>
    <w:rsid w:val="00001518"/>
    <w:rsid w:val="0000163C"/>
    <w:rsid w:val="000017CE"/>
    <w:rsid w:val="000017EA"/>
    <w:rsid w:val="000017FC"/>
    <w:rsid w:val="0000181F"/>
    <w:rsid w:val="00001854"/>
    <w:rsid w:val="00001DB2"/>
    <w:rsid w:val="00002286"/>
    <w:rsid w:val="0000232D"/>
    <w:rsid w:val="00002853"/>
    <w:rsid w:val="00002D8B"/>
    <w:rsid w:val="00002E91"/>
    <w:rsid w:val="0000337A"/>
    <w:rsid w:val="00003469"/>
    <w:rsid w:val="00003764"/>
    <w:rsid w:val="000037E4"/>
    <w:rsid w:val="00003FEF"/>
    <w:rsid w:val="00004200"/>
    <w:rsid w:val="00004260"/>
    <w:rsid w:val="00004A29"/>
    <w:rsid w:val="00004F03"/>
    <w:rsid w:val="00005327"/>
    <w:rsid w:val="0000538F"/>
    <w:rsid w:val="00005680"/>
    <w:rsid w:val="000056F5"/>
    <w:rsid w:val="00005796"/>
    <w:rsid w:val="00005798"/>
    <w:rsid w:val="00005916"/>
    <w:rsid w:val="00005A05"/>
    <w:rsid w:val="00005A73"/>
    <w:rsid w:val="00005B55"/>
    <w:rsid w:val="00005B84"/>
    <w:rsid w:val="00005CFF"/>
    <w:rsid w:val="00005D2E"/>
    <w:rsid w:val="0000608B"/>
    <w:rsid w:val="000063DF"/>
    <w:rsid w:val="000065EC"/>
    <w:rsid w:val="00006718"/>
    <w:rsid w:val="00006858"/>
    <w:rsid w:val="00006A18"/>
    <w:rsid w:val="00006E9C"/>
    <w:rsid w:val="00006F4B"/>
    <w:rsid w:val="000070A0"/>
    <w:rsid w:val="000070F9"/>
    <w:rsid w:val="00007482"/>
    <w:rsid w:val="000074A8"/>
    <w:rsid w:val="00007724"/>
    <w:rsid w:val="00007B08"/>
    <w:rsid w:val="00007BEE"/>
    <w:rsid w:val="00010597"/>
    <w:rsid w:val="00010A2C"/>
    <w:rsid w:val="00010BD1"/>
    <w:rsid w:val="00010D3E"/>
    <w:rsid w:val="00011060"/>
    <w:rsid w:val="000111ED"/>
    <w:rsid w:val="00011277"/>
    <w:rsid w:val="00011381"/>
    <w:rsid w:val="000113A5"/>
    <w:rsid w:val="0001177A"/>
    <w:rsid w:val="00011D0B"/>
    <w:rsid w:val="00011F70"/>
    <w:rsid w:val="0001200B"/>
    <w:rsid w:val="00012479"/>
    <w:rsid w:val="0001255A"/>
    <w:rsid w:val="0001295E"/>
    <w:rsid w:val="00012CB9"/>
    <w:rsid w:val="00012DDF"/>
    <w:rsid w:val="0001348A"/>
    <w:rsid w:val="00013E77"/>
    <w:rsid w:val="00014186"/>
    <w:rsid w:val="000145AD"/>
    <w:rsid w:val="0001477B"/>
    <w:rsid w:val="00014D35"/>
    <w:rsid w:val="00014F17"/>
    <w:rsid w:val="0001503B"/>
    <w:rsid w:val="0001510E"/>
    <w:rsid w:val="000153B8"/>
    <w:rsid w:val="00015462"/>
    <w:rsid w:val="0001568A"/>
    <w:rsid w:val="00015730"/>
    <w:rsid w:val="00015A86"/>
    <w:rsid w:val="00015B85"/>
    <w:rsid w:val="00015CA4"/>
    <w:rsid w:val="000160E4"/>
    <w:rsid w:val="00016132"/>
    <w:rsid w:val="0001670A"/>
    <w:rsid w:val="00016AE5"/>
    <w:rsid w:val="00016D23"/>
    <w:rsid w:val="00016FCD"/>
    <w:rsid w:val="00017024"/>
    <w:rsid w:val="000172EE"/>
    <w:rsid w:val="00017385"/>
    <w:rsid w:val="0001758F"/>
    <w:rsid w:val="00017822"/>
    <w:rsid w:val="00017CE8"/>
    <w:rsid w:val="00017E2F"/>
    <w:rsid w:val="00017FFA"/>
    <w:rsid w:val="00020152"/>
    <w:rsid w:val="00020230"/>
    <w:rsid w:val="00020535"/>
    <w:rsid w:val="0002075B"/>
    <w:rsid w:val="000208FC"/>
    <w:rsid w:val="00020AA0"/>
    <w:rsid w:val="00020AEF"/>
    <w:rsid w:val="00020C21"/>
    <w:rsid w:val="0002100E"/>
    <w:rsid w:val="000212A8"/>
    <w:rsid w:val="00021589"/>
    <w:rsid w:val="0002170E"/>
    <w:rsid w:val="000217D0"/>
    <w:rsid w:val="00021FDB"/>
    <w:rsid w:val="00022305"/>
    <w:rsid w:val="00022477"/>
    <w:rsid w:val="000224C1"/>
    <w:rsid w:val="00022637"/>
    <w:rsid w:val="00022B4C"/>
    <w:rsid w:val="00022E71"/>
    <w:rsid w:val="00022FE7"/>
    <w:rsid w:val="0002316D"/>
    <w:rsid w:val="00023257"/>
    <w:rsid w:val="00023281"/>
    <w:rsid w:val="000236DB"/>
    <w:rsid w:val="00023788"/>
    <w:rsid w:val="000237D3"/>
    <w:rsid w:val="00023B60"/>
    <w:rsid w:val="00023B7F"/>
    <w:rsid w:val="00023DA8"/>
    <w:rsid w:val="000241DC"/>
    <w:rsid w:val="000241F8"/>
    <w:rsid w:val="0002432D"/>
    <w:rsid w:val="000243F1"/>
    <w:rsid w:val="00024557"/>
    <w:rsid w:val="00024597"/>
    <w:rsid w:val="000246B6"/>
    <w:rsid w:val="00024ADB"/>
    <w:rsid w:val="00024E1D"/>
    <w:rsid w:val="00025033"/>
    <w:rsid w:val="0002515F"/>
    <w:rsid w:val="00025207"/>
    <w:rsid w:val="000252F5"/>
    <w:rsid w:val="00025643"/>
    <w:rsid w:val="000256D9"/>
    <w:rsid w:val="00025784"/>
    <w:rsid w:val="00025884"/>
    <w:rsid w:val="00025A75"/>
    <w:rsid w:val="00025A94"/>
    <w:rsid w:val="00025B1E"/>
    <w:rsid w:val="00025CDC"/>
    <w:rsid w:val="000260A4"/>
    <w:rsid w:val="000263C1"/>
    <w:rsid w:val="00026428"/>
    <w:rsid w:val="00026497"/>
    <w:rsid w:val="00026CC0"/>
    <w:rsid w:val="00026CD2"/>
    <w:rsid w:val="00026EDE"/>
    <w:rsid w:val="00027082"/>
    <w:rsid w:val="00027136"/>
    <w:rsid w:val="000271FC"/>
    <w:rsid w:val="00027222"/>
    <w:rsid w:val="00027434"/>
    <w:rsid w:val="0002746B"/>
    <w:rsid w:val="000279C5"/>
    <w:rsid w:val="00027BB0"/>
    <w:rsid w:val="00027CAE"/>
    <w:rsid w:val="00030179"/>
    <w:rsid w:val="000301AC"/>
    <w:rsid w:val="0003027A"/>
    <w:rsid w:val="00030291"/>
    <w:rsid w:val="000303C4"/>
    <w:rsid w:val="000303FF"/>
    <w:rsid w:val="0003050B"/>
    <w:rsid w:val="00030659"/>
    <w:rsid w:val="00030BED"/>
    <w:rsid w:val="00031076"/>
    <w:rsid w:val="00031113"/>
    <w:rsid w:val="000315A4"/>
    <w:rsid w:val="00031628"/>
    <w:rsid w:val="00031D6A"/>
    <w:rsid w:val="00031DF0"/>
    <w:rsid w:val="00031EAE"/>
    <w:rsid w:val="00031F73"/>
    <w:rsid w:val="00031F99"/>
    <w:rsid w:val="00031FD3"/>
    <w:rsid w:val="00032133"/>
    <w:rsid w:val="000323B9"/>
    <w:rsid w:val="00032476"/>
    <w:rsid w:val="0003268A"/>
    <w:rsid w:val="00032BB8"/>
    <w:rsid w:val="00032EFA"/>
    <w:rsid w:val="000333BE"/>
    <w:rsid w:val="000334CE"/>
    <w:rsid w:val="00033B7C"/>
    <w:rsid w:val="00033E1A"/>
    <w:rsid w:val="00033EA3"/>
    <w:rsid w:val="000341A9"/>
    <w:rsid w:val="00034209"/>
    <w:rsid w:val="00034322"/>
    <w:rsid w:val="000347D6"/>
    <w:rsid w:val="00034A75"/>
    <w:rsid w:val="00034E76"/>
    <w:rsid w:val="000356F0"/>
    <w:rsid w:val="00035DBB"/>
    <w:rsid w:val="00035DCD"/>
    <w:rsid w:val="00035E8F"/>
    <w:rsid w:val="000361B7"/>
    <w:rsid w:val="00036565"/>
    <w:rsid w:val="00036571"/>
    <w:rsid w:val="0003668E"/>
    <w:rsid w:val="00036832"/>
    <w:rsid w:val="00036ACF"/>
    <w:rsid w:val="00036D97"/>
    <w:rsid w:val="00036E45"/>
    <w:rsid w:val="00036E75"/>
    <w:rsid w:val="00037230"/>
    <w:rsid w:val="000373C7"/>
    <w:rsid w:val="0003747C"/>
    <w:rsid w:val="00037490"/>
    <w:rsid w:val="000375E5"/>
    <w:rsid w:val="0003783A"/>
    <w:rsid w:val="00037E26"/>
    <w:rsid w:val="00037F51"/>
    <w:rsid w:val="00040024"/>
    <w:rsid w:val="0004038D"/>
    <w:rsid w:val="00040526"/>
    <w:rsid w:val="0004063D"/>
    <w:rsid w:val="00040A52"/>
    <w:rsid w:val="00040A81"/>
    <w:rsid w:val="00040A90"/>
    <w:rsid w:val="00040C07"/>
    <w:rsid w:val="00040C81"/>
    <w:rsid w:val="000411C3"/>
    <w:rsid w:val="000414AF"/>
    <w:rsid w:val="000415D8"/>
    <w:rsid w:val="0004165F"/>
    <w:rsid w:val="000418F7"/>
    <w:rsid w:val="00041B09"/>
    <w:rsid w:val="00041C40"/>
    <w:rsid w:val="00041FD7"/>
    <w:rsid w:val="00042192"/>
    <w:rsid w:val="0004229E"/>
    <w:rsid w:val="000422B5"/>
    <w:rsid w:val="0004255E"/>
    <w:rsid w:val="000425BB"/>
    <w:rsid w:val="00042774"/>
    <w:rsid w:val="0004294B"/>
    <w:rsid w:val="00042969"/>
    <w:rsid w:val="00042BAB"/>
    <w:rsid w:val="00043518"/>
    <w:rsid w:val="00043578"/>
    <w:rsid w:val="00043646"/>
    <w:rsid w:val="00043944"/>
    <w:rsid w:val="00044033"/>
    <w:rsid w:val="00044246"/>
    <w:rsid w:val="00044275"/>
    <w:rsid w:val="0004448B"/>
    <w:rsid w:val="00044785"/>
    <w:rsid w:val="00044846"/>
    <w:rsid w:val="00044878"/>
    <w:rsid w:val="00044994"/>
    <w:rsid w:val="00044B18"/>
    <w:rsid w:val="00044B8C"/>
    <w:rsid w:val="00044CAB"/>
    <w:rsid w:val="00044CAD"/>
    <w:rsid w:val="00044E48"/>
    <w:rsid w:val="00044E69"/>
    <w:rsid w:val="000453AD"/>
    <w:rsid w:val="000454AA"/>
    <w:rsid w:val="0004583C"/>
    <w:rsid w:val="00045A01"/>
    <w:rsid w:val="00045B18"/>
    <w:rsid w:val="00045C36"/>
    <w:rsid w:val="00045EBD"/>
    <w:rsid w:val="000460D0"/>
    <w:rsid w:val="000464B3"/>
    <w:rsid w:val="000467F3"/>
    <w:rsid w:val="0004682D"/>
    <w:rsid w:val="00046A21"/>
    <w:rsid w:val="00046E54"/>
    <w:rsid w:val="000470F5"/>
    <w:rsid w:val="000472AE"/>
    <w:rsid w:val="00047307"/>
    <w:rsid w:val="00047360"/>
    <w:rsid w:val="000473F3"/>
    <w:rsid w:val="000475DB"/>
    <w:rsid w:val="0004787E"/>
    <w:rsid w:val="00047B5D"/>
    <w:rsid w:val="00047D7B"/>
    <w:rsid w:val="00047E9D"/>
    <w:rsid w:val="00047E9E"/>
    <w:rsid w:val="00050063"/>
    <w:rsid w:val="00050085"/>
    <w:rsid w:val="000500EC"/>
    <w:rsid w:val="000503DB"/>
    <w:rsid w:val="000506C1"/>
    <w:rsid w:val="000507D1"/>
    <w:rsid w:val="00050BC5"/>
    <w:rsid w:val="00050BF6"/>
    <w:rsid w:val="00050E83"/>
    <w:rsid w:val="00050F94"/>
    <w:rsid w:val="000513EC"/>
    <w:rsid w:val="00051835"/>
    <w:rsid w:val="00051C85"/>
    <w:rsid w:val="00051D49"/>
    <w:rsid w:val="00051D87"/>
    <w:rsid w:val="0005223A"/>
    <w:rsid w:val="000523DB"/>
    <w:rsid w:val="0005241B"/>
    <w:rsid w:val="00052F11"/>
    <w:rsid w:val="0005327D"/>
    <w:rsid w:val="00053675"/>
    <w:rsid w:val="00053A9A"/>
    <w:rsid w:val="00053E2F"/>
    <w:rsid w:val="00053FCD"/>
    <w:rsid w:val="00053FEF"/>
    <w:rsid w:val="00054218"/>
    <w:rsid w:val="00054D53"/>
    <w:rsid w:val="00054D8C"/>
    <w:rsid w:val="00054FA9"/>
    <w:rsid w:val="00055129"/>
    <w:rsid w:val="000553F9"/>
    <w:rsid w:val="00055A45"/>
    <w:rsid w:val="00055C6D"/>
    <w:rsid w:val="00055D3F"/>
    <w:rsid w:val="00055E8F"/>
    <w:rsid w:val="00056078"/>
    <w:rsid w:val="0005635B"/>
    <w:rsid w:val="0005671C"/>
    <w:rsid w:val="00056C9B"/>
    <w:rsid w:val="00056D0D"/>
    <w:rsid w:val="00056E11"/>
    <w:rsid w:val="00056F96"/>
    <w:rsid w:val="0005743A"/>
    <w:rsid w:val="000574F2"/>
    <w:rsid w:val="000579C8"/>
    <w:rsid w:val="00057E3A"/>
    <w:rsid w:val="00057EF3"/>
    <w:rsid w:val="00060AE3"/>
    <w:rsid w:val="00060B2F"/>
    <w:rsid w:val="00060B72"/>
    <w:rsid w:val="00060D28"/>
    <w:rsid w:val="00060F4A"/>
    <w:rsid w:val="00060F59"/>
    <w:rsid w:val="00060FCD"/>
    <w:rsid w:val="00061062"/>
    <w:rsid w:val="00061492"/>
    <w:rsid w:val="000614D0"/>
    <w:rsid w:val="0006155F"/>
    <w:rsid w:val="000616DE"/>
    <w:rsid w:val="000619E6"/>
    <w:rsid w:val="00061AAB"/>
    <w:rsid w:val="00061BF9"/>
    <w:rsid w:val="000626CC"/>
    <w:rsid w:val="000626CD"/>
    <w:rsid w:val="00062E15"/>
    <w:rsid w:val="00062EC8"/>
    <w:rsid w:val="00063020"/>
    <w:rsid w:val="000631E5"/>
    <w:rsid w:val="00063669"/>
    <w:rsid w:val="0006376E"/>
    <w:rsid w:val="00063896"/>
    <w:rsid w:val="000639E4"/>
    <w:rsid w:val="00063CE7"/>
    <w:rsid w:val="00063E23"/>
    <w:rsid w:val="00063E80"/>
    <w:rsid w:val="00063FE5"/>
    <w:rsid w:val="0006460F"/>
    <w:rsid w:val="00064667"/>
    <w:rsid w:val="00064995"/>
    <w:rsid w:val="00064A0E"/>
    <w:rsid w:val="00064B03"/>
    <w:rsid w:val="00064B7C"/>
    <w:rsid w:val="00064D5A"/>
    <w:rsid w:val="00064F3B"/>
    <w:rsid w:val="00065170"/>
    <w:rsid w:val="000652ED"/>
    <w:rsid w:val="00065614"/>
    <w:rsid w:val="0006566E"/>
    <w:rsid w:val="0006588C"/>
    <w:rsid w:val="00065933"/>
    <w:rsid w:val="00065A59"/>
    <w:rsid w:val="00065B69"/>
    <w:rsid w:val="00065F5D"/>
    <w:rsid w:val="000660F8"/>
    <w:rsid w:val="000661B3"/>
    <w:rsid w:val="000661E0"/>
    <w:rsid w:val="00066201"/>
    <w:rsid w:val="000665E5"/>
    <w:rsid w:val="00066743"/>
    <w:rsid w:val="00066FA4"/>
    <w:rsid w:val="0006729F"/>
    <w:rsid w:val="000677CC"/>
    <w:rsid w:val="00067C72"/>
    <w:rsid w:val="00067FB5"/>
    <w:rsid w:val="00070406"/>
    <w:rsid w:val="000704DD"/>
    <w:rsid w:val="0007077B"/>
    <w:rsid w:val="00070800"/>
    <w:rsid w:val="00070840"/>
    <w:rsid w:val="00070A35"/>
    <w:rsid w:val="00070C5D"/>
    <w:rsid w:val="00070DEF"/>
    <w:rsid w:val="00070F4B"/>
    <w:rsid w:val="000712F5"/>
    <w:rsid w:val="000714EF"/>
    <w:rsid w:val="0007159D"/>
    <w:rsid w:val="0007175D"/>
    <w:rsid w:val="00071F93"/>
    <w:rsid w:val="000720F3"/>
    <w:rsid w:val="000726CE"/>
    <w:rsid w:val="000726F7"/>
    <w:rsid w:val="00072920"/>
    <w:rsid w:val="00072B11"/>
    <w:rsid w:val="00072F19"/>
    <w:rsid w:val="00072F36"/>
    <w:rsid w:val="00072F9E"/>
    <w:rsid w:val="00073395"/>
    <w:rsid w:val="0007356D"/>
    <w:rsid w:val="00073772"/>
    <w:rsid w:val="00073A1D"/>
    <w:rsid w:val="00073B3E"/>
    <w:rsid w:val="00073FA5"/>
    <w:rsid w:val="00074092"/>
    <w:rsid w:val="0007420A"/>
    <w:rsid w:val="000746C6"/>
    <w:rsid w:val="000746E6"/>
    <w:rsid w:val="00074767"/>
    <w:rsid w:val="00074924"/>
    <w:rsid w:val="00074D9C"/>
    <w:rsid w:val="00074EC5"/>
    <w:rsid w:val="00075236"/>
    <w:rsid w:val="00075535"/>
    <w:rsid w:val="00075893"/>
    <w:rsid w:val="0007597F"/>
    <w:rsid w:val="00075CB4"/>
    <w:rsid w:val="00075CD9"/>
    <w:rsid w:val="00075FAB"/>
    <w:rsid w:val="00076023"/>
    <w:rsid w:val="00076059"/>
    <w:rsid w:val="0007634D"/>
    <w:rsid w:val="0007646A"/>
    <w:rsid w:val="00076D32"/>
    <w:rsid w:val="00076D57"/>
    <w:rsid w:val="000771E5"/>
    <w:rsid w:val="000778C4"/>
    <w:rsid w:val="00077946"/>
    <w:rsid w:val="00077AD9"/>
    <w:rsid w:val="00077EC8"/>
    <w:rsid w:val="000803BA"/>
    <w:rsid w:val="00080589"/>
    <w:rsid w:val="00080818"/>
    <w:rsid w:val="00080B80"/>
    <w:rsid w:val="00080D03"/>
    <w:rsid w:val="00080F71"/>
    <w:rsid w:val="000814DE"/>
    <w:rsid w:val="0008152E"/>
    <w:rsid w:val="0008165E"/>
    <w:rsid w:val="000816C5"/>
    <w:rsid w:val="00081937"/>
    <w:rsid w:val="0008196B"/>
    <w:rsid w:val="00081BF7"/>
    <w:rsid w:val="00081E19"/>
    <w:rsid w:val="00081E71"/>
    <w:rsid w:val="00081FB9"/>
    <w:rsid w:val="00082046"/>
    <w:rsid w:val="00082066"/>
    <w:rsid w:val="000820F3"/>
    <w:rsid w:val="000823C4"/>
    <w:rsid w:val="00082557"/>
    <w:rsid w:val="0008287E"/>
    <w:rsid w:val="000829AB"/>
    <w:rsid w:val="00082A88"/>
    <w:rsid w:val="00082D2C"/>
    <w:rsid w:val="00082E99"/>
    <w:rsid w:val="00082F7D"/>
    <w:rsid w:val="00082F9A"/>
    <w:rsid w:val="00082FC0"/>
    <w:rsid w:val="0008307F"/>
    <w:rsid w:val="0008310F"/>
    <w:rsid w:val="00083232"/>
    <w:rsid w:val="00083369"/>
    <w:rsid w:val="00083439"/>
    <w:rsid w:val="00083574"/>
    <w:rsid w:val="00083867"/>
    <w:rsid w:val="00083AC2"/>
    <w:rsid w:val="00083D4D"/>
    <w:rsid w:val="00083D7B"/>
    <w:rsid w:val="00083E7A"/>
    <w:rsid w:val="00083ED4"/>
    <w:rsid w:val="0008407D"/>
    <w:rsid w:val="000840E1"/>
    <w:rsid w:val="00084280"/>
    <w:rsid w:val="0008454D"/>
    <w:rsid w:val="0008461E"/>
    <w:rsid w:val="00084A55"/>
    <w:rsid w:val="00084AFD"/>
    <w:rsid w:val="00084B00"/>
    <w:rsid w:val="00084C43"/>
    <w:rsid w:val="00084D5F"/>
    <w:rsid w:val="00084DCF"/>
    <w:rsid w:val="00085275"/>
    <w:rsid w:val="00085617"/>
    <w:rsid w:val="000858A3"/>
    <w:rsid w:val="00085BFE"/>
    <w:rsid w:val="00085C5E"/>
    <w:rsid w:val="00085DF3"/>
    <w:rsid w:val="0008603C"/>
    <w:rsid w:val="0008655F"/>
    <w:rsid w:val="0008670D"/>
    <w:rsid w:val="00086876"/>
    <w:rsid w:val="000868B0"/>
    <w:rsid w:val="000869D9"/>
    <w:rsid w:val="00086B0B"/>
    <w:rsid w:val="00086CB3"/>
    <w:rsid w:val="00086CC8"/>
    <w:rsid w:val="00086FC3"/>
    <w:rsid w:val="00086FE5"/>
    <w:rsid w:val="00087831"/>
    <w:rsid w:val="000879CB"/>
    <w:rsid w:val="00087B2E"/>
    <w:rsid w:val="00087BFA"/>
    <w:rsid w:val="00087EFC"/>
    <w:rsid w:val="000901B4"/>
    <w:rsid w:val="000901C3"/>
    <w:rsid w:val="00090A70"/>
    <w:rsid w:val="00090BCA"/>
    <w:rsid w:val="00090D8A"/>
    <w:rsid w:val="00090DCB"/>
    <w:rsid w:val="000911D2"/>
    <w:rsid w:val="00091294"/>
    <w:rsid w:val="0009141B"/>
    <w:rsid w:val="00091589"/>
    <w:rsid w:val="000916CB"/>
    <w:rsid w:val="00091700"/>
    <w:rsid w:val="00091D33"/>
    <w:rsid w:val="00091EFF"/>
    <w:rsid w:val="000920EB"/>
    <w:rsid w:val="00092572"/>
    <w:rsid w:val="00092645"/>
    <w:rsid w:val="000926E0"/>
    <w:rsid w:val="0009270D"/>
    <w:rsid w:val="0009275B"/>
    <w:rsid w:val="00092764"/>
    <w:rsid w:val="00092A54"/>
    <w:rsid w:val="00092B72"/>
    <w:rsid w:val="00092C15"/>
    <w:rsid w:val="00092D25"/>
    <w:rsid w:val="000930C8"/>
    <w:rsid w:val="000930E3"/>
    <w:rsid w:val="0009329C"/>
    <w:rsid w:val="00093761"/>
    <w:rsid w:val="00093F58"/>
    <w:rsid w:val="000943E6"/>
    <w:rsid w:val="000946C5"/>
    <w:rsid w:val="000949D7"/>
    <w:rsid w:val="00094A4D"/>
    <w:rsid w:val="00094B19"/>
    <w:rsid w:val="000953D5"/>
    <w:rsid w:val="000959BC"/>
    <w:rsid w:val="00095A2F"/>
    <w:rsid w:val="00095BDD"/>
    <w:rsid w:val="00095C23"/>
    <w:rsid w:val="00095C35"/>
    <w:rsid w:val="00095C70"/>
    <w:rsid w:val="000961A4"/>
    <w:rsid w:val="000962BA"/>
    <w:rsid w:val="00096817"/>
    <w:rsid w:val="00096A17"/>
    <w:rsid w:val="00096BC9"/>
    <w:rsid w:val="00096DC7"/>
    <w:rsid w:val="00096E2A"/>
    <w:rsid w:val="00097278"/>
    <w:rsid w:val="000976DF"/>
    <w:rsid w:val="0009772A"/>
    <w:rsid w:val="0009797C"/>
    <w:rsid w:val="000979B5"/>
    <w:rsid w:val="00097D19"/>
    <w:rsid w:val="00097DB6"/>
    <w:rsid w:val="000A017B"/>
    <w:rsid w:val="000A0346"/>
    <w:rsid w:val="000A0665"/>
    <w:rsid w:val="000A070D"/>
    <w:rsid w:val="000A0A65"/>
    <w:rsid w:val="000A0A6E"/>
    <w:rsid w:val="000A0CA7"/>
    <w:rsid w:val="000A10B9"/>
    <w:rsid w:val="000A10E9"/>
    <w:rsid w:val="000A11AF"/>
    <w:rsid w:val="000A11DA"/>
    <w:rsid w:val="000A147E"/>
    <w:rsid w:val="000A16DC"/>
    <w:rsid w:val="000A16E9"/>
    <w:rsid w:val="000A1935"/>
    <w:rsid w:val="000A199E"/>
    <w:rsid w:val="000A1B3D"/>
    <w:rsid w:val="000A1B55"/>
    <w:rsid w:val="000A1BF2"/>
    <w:rsid w:val="000A1EFA"/>
    <w:rsid w:val="000A1F35"/>
    <w:rsid w:val="000A1FA1"/>
    <w:rsid w:val="000A213D"/>
    <w:rsid w:val="000A2248"/>
    <w:rsid w:val="000A2305"/>
    <w:rsid w:val="000A2484"/>
    <w:rsid w:val="000A278F"/>
    <w:rsid w:val="000A27A3"/>
    <w:rsid w:val="000A2946"/>
    <w:rsid w:val="000A2B18"/>
    <w:rsid w:val="000A2BE7"/>
    <w:rsid w:val="000A2C14"/>
    <w:rsid w:val="000A2D91"/>
    <w:rsid w:val="000A2F1B"/>
    <w:rsid w:val="000A31A4"/>
    <w:rsid w:val="000A371F"/>
    <w:rsid w:val="000A377A"/>
    <w:rsid w:val="000A39A1"/>
    <w:rsid w:val="000A39C1"/>
    <w:rsid w:val="000A3A91"/>
    <w:rsid w:val="000A4276"/>
    <w:rsid w:val="000A432A"/>
    <w:rsid w:val="000A469F"/>
    <w:rsid w:val="000A4708"/>
    <w:rsid w:val="000A47F2"/>
    <w:rsid w:val="000A48E0"/>
    <w:rsid w:val="000A4BE2"/>
    <w:rsid w:val="000A4CB0"/>
    <w:rsid w:val="000A4F0D"/>
    <w:rsid w:val="000A4FB7"/>
    <w:rsid w:val="000A5048"/>
    <w:rsid w:val="000A51CA"/>
    <w:rsid w:val="000A5558"/>
    <w:rsid w:val="000A55A4"/>
    <w:rsid w:val="000A5D02"/>
    <w:rsid w:val="000A664D"/>
    <w:rsid w:val="000A668F"/>
    <w:rsid w:val="000A68AA"/>
    <w:rsid w:val="000A6C22"/>
    <w:rsid w:val="000A6EA4"/>
    <w:rsid w:val="000A6F4C"/>
    <w:rsid w:val="000A70BA"/>
    <w:rsid w:val="000A72A0"/>
    <w:rsid w:val="000A7864"/>
    <w:rsid w:val="000A7DDC"/>
    <w:rsid w:val="000A7F1B"/>
    <w:rsid w:val="000B0103"/>
    <w:rsid w:val="000B0583"/>
    <w:rsid w:val="000B0781"/>
    <w:rsid w:val="000B07A0"/>
    <w:rsid w:val="000B07F8"/>
    <w:rsid w:val="000B0DF5"/>
    <w:rsid w:val="000B0F35"/>
    <w:rsid w:val="000B1002"/>
    <w:rsid w:val="000B11F9"/>
    <w:rsid w:val="000B147E"/>
    <w:rsid w:val="000B1782"/>
    <w:rsid w:val="000B1B5F"/>
    <w:rsid w:val="000B21E8"/>
    <w:rsid w:val="000B2934"/>
    <w:rsid w:val="000B29B0"/>
    <w:rsid w:val="000B2FC6"/>
    <w:rsid w:val="000B30CA"/>
    <w:rsid w:val="000B3188"/>
    <w:rsid w:val="000B34D1"/>
    <w:rsid w:val="000B3692"/>
    <w:rsid w:val="000B36CF"/>
    <w:rsid w:val="000B38F3"/>
    <w:rsid w:val="000B3A37"/>
    <w:rsid w:val="000B3C88"/>
    <w:rsid w:val="000B3CC4"/>
    <w:rsid w:val="000B3D4C"/>
    <w:rsid w:val="000B3F47"/>
    <w:rsid w:val="000B4170"/>
    <w:rsid w:val="000B45B5"/>
    <w:rsid w:val="000B4610"/>
    <w:rsid w:val="000B4614"/>
    <w:rsid w:val="000B4919"/>
    <w:rsid w:val="000B4B64"/>
    <w:rsid w:val="000B4B8F"/>
    <w:rsid w:val="000B4BE2"/>
    <w:rsid w:val="000B4CD1"/>
    <w:rsid w:val="000B4EAF"/>
    <w:rsid w:val="000B5224"/>
    <w:rsid w:val="000B5234"/>
    <w:rsid w:val="000B5364"/>
    <w:rsid w:val="000B5939"/>
    <w:rsid w:val="000B59C2"/>
    <w:rsid w:val="000B5B11"/>
    <w:rsid w:val="000B5C9C"/>
    <w:rsid w:val="000B5EC5"/>
    <w:rsid w:val="000B6388"/>
    <w:rsid w:val="000B65D9"/>
    <w:rsid w:val="000B68F1"/>
    <w:rsid w:val="000B6C74"/>
    <w:rsid w:val="000B6ED9"/>
    <w:rsid w:val="000B6F3B"/>
    <w:rsid w:val="000B709E"/>
    <w:rsid w:val="000B7867"/>
    <w:rsid w:val="000B799E"/>
    <w:rsid w:val="000B7BB9"/>
    <w:rsid w:val="000B7C43"/>
    <w:rsid w:val="000B7CE4"/>
    <w:rsid w:val="000B7D91"/>
    <w:rsid w:val="000B7F25"/>
    <w:rsid w:val="000C0269"/>
    <w:rsid w:val="000C0388"/>
    <w:rsid w:val="000C050B"/>
    <w:rsid w:val="000C0546"/>
    <w:rsid w:val="000C07E7"/>
    <w:rsid w:val="000C07EE"/>
    <w:rsid w:val="000C089A"/>
    <w:rsid w:val="000C0981"/>
    <w:rsid w:val="000C098F"/>
    <w:rsid w:val="000C0AF3"/>
    <w:rsid w:val="000C0CE0"/>
    <w:rsid w:val="000C1286"/>
    <w:rsid w:val="000C16DA"/>
    <w:rsid w:val="000C1763"/>
    <w:rsid w:val="000C17A2"/>
    <w:rsid w:val="000C1D07"/>
    <w:rsid w:val="000C1D55"/>
    <w:rsid w:val="000C1F4A"/>
    <w:rsid w:val="000C21B3"/>
    <w:rsid w:val="000C24DB"/>
    <w:rsid w:val="000C2A2A"/>
    <w:rsid w:val="000C2B59"/>
    <w:rsid w:val="000C2C7A"/>
    <w:rsid w:val="000C2CC5"/>
    <w:rsid w:val="000C3136"/>
    <w:rsid w:val="000C322F"/>
    <w:rsid w:val="000C35F0"/>
    <w:rsid w:val="000C3F9C"/>
    <w:rsid w:val="000C4AFB"/>
    <w:rsid w:val="000C4BA0"/>
    <w:rsid w:val="000C5016"/>
    <w:rsid w:val="000C52A5"/>
    <w:rsid w:val="000C569D"/>
    <w:rsid w:val="000C57DD"/>
    <w:rsid w:val="000C5960"/>
    <w:rsid w:val="000C5A63"/>
    <w:rsid w:val="000C5B45"/>
    <w:rsid w:val="000C5B9A"/>
    <w:rsid w:val="000C5C4D"/>
    <w:rsid w:val="000C5FC3"/>
    <w:rsid w:val="000C6212"/>
    <w:rsid w:val="000C689A"/>
    <w:rsid w:val="000C69BF"/>
    <w:rsid w:val="000C6E74"/>
    <w:rsid w:val="000C6EDF"/>
    <w:rsid w:val="000C7087"/>
    <w:rsid w:val="000C70F9"/>
    <w:rsid w:val="000C73D9"/>
    <w:rsid w:val="000C7478"/>
    <w:rsid w:val="000C7510"/>
    <w:rsid w:val="000C7536"/>
    <w:rsid w:val="000C7822"/>
    <w:rsid w:val="000C799A"/>
    <w:rsid w:val="000D0050"/>
    <w:rsid w:val="000D0060"/>
    <w:rsid w:val="000D01C5"/>
    <w:rsid w:val="000D03F0"/>
    <w:rsid w:val="000D0571"/>
    <w:rsid w:val="000D0751"/>
    <w:rsid w:val="000D0B62"/>
    <w:rsid w:val="000D0B69"/>
    <w:rsid w:val="000D0B70"/>
    <w:rsid w:val="000D0CEA"/>
    <w:rsid w:val="000D0ECF"/>
    <w:rsid w:val="000D0EFA"/>
    <w:rsid w:val="000D0FBD"/>
    <w:rsid w:val="000D0FFE"/>
    <w:rsid w:val="000D10EA"/>
    <w:rsid w:val="000D1509"/>
    <w:rsid w:val="000D165F"/>
    <w:rsid w:val="000D1939"/>
    <w:rsid w:val="000D2226"/>
    <w:rsid w:val="000D25D2"/>
    <w:rsid w:val="000D2960"/>
    <w:rsid w:val="000D2A70"/>
    <w:rsid w:val="000D2D4E"/>
    <w:rsid w:val="000D2ED7"/>
    <w:rsid w:val="000D30F1"/>
    <w:rsid w:val="000D35D4"/>
    <w:rsid w:val="000D3854"/>
    <w:rsid w:val="000D3BA8"/>
    <w:rsid w:val="000D3C94"/>
    <w:rsid w:val="000D3EC5"/>
    <w:rsid w:val="000D469B"/>
    <w:rsid w:val="000D4978"/>
    <w:rsid w:val="000D4B4B"/>
    <w:rsid w:val="000D4BC9"/>
    <w:rsid w:val="000D50EE"/>
    <w:rsid w:val="000D52FD"/>
    <w:rsid w:val="000D588B"/>
    <w:rsid w:val="000D5AA9"/>
    <w:rsid w:val="000D5AFF"/>
    <w:rsid w:val="000D5F01"/>
    <w:rsid w:val="000D6293"/>
    <w:rsid w:val="000D685F"/>
    <w:rsid w:val="000D6935"/>
    <w:rsid w:val="000D6BE4"/>
    <w:rsid w:val="000D6C06"/>
    <w:rsid w:val="000D6CF6"/>
    <w:rsid w:val="000D6DC5"/>
    <w:rsid w:val="000D6E52"/>
    <w:rsid w:val="000D7003"/>
    <w:rsid w:val="000D75B8"/>
    <w:rsid w:val="000D75C8"/>
    <w:rsid w:val="000D78EB"/>
    <w:rsid w:val="000D79A8"/>
    <w:rsid w:val="000D7B2B"/>
    <w:rsid w:val="000D7F2F"/>
    <w:rsid w:val="000D7FE7"/>
    <w:rsid w:val="000E029B"/>
    <w:rsid w:val="000E02EA"/>
    <w:rsid w:val="000E0351"/>
    <w:rsid w:val="000E03EE"/>
    <w:rsid w:val="000E0470"/>
    <w:rsid w:val="000E068E"/>
    <w:rsid w:val="000E0BF1"/>
    <w:rsid w:val="000E0DAB"/>
    <w:rsid w:val="000E13CA"/>
    <w:rsid w:val="000E15F6"/>
    <w:rsid w:val="000E1699"/>
    <w:rsid w:val="000E1A3E"/>
    <w:rsid w:val="000E1F1A"/>
    <w:rsid w:val="000E202C"/>
    <w:rsid w:val="000E208C"/>
    <w:rsid w:val="000E211C"/>
    <w:rsid w:val="000E21E7"/>
    <w:rsid w:val="000E22A1"/>
    <w:rsid w:val="000E24FC"/>
    <w:rsid w:val="000E2763"/>
    <w:rsid w:val="000E277C"/>
    <w:rsid w:val="000E293F"/>
    <w:rsid w:val="000E29CE"/>
    <w:rsid w:val="000E29F9"/>
    <w:rsid w:val="000E3352"/>
    <w:rsid w:val="000E3AD8"/>
    <w:rsid w:val="000E3D58"/>
    <w:rsid w:val="000E3DA4"/>
    <w:rsid w:val="000E40B0"/>
    <w:rsid w:val="000E4556"/>
    <w:rsid w:val="000E45E0"/>
    <w:rsid w:val="000E4DE0"/>
    <w:rsid w:val="000E4F76"/>
    <w:rsid w:val="000E4FEF"/>
    <w:rsid w:val="000E50FC"/>
    <w:rsid w:val="000E5536"/>
    <w:rsid w:val="000E5728"/>
    <w:rsid w:val="000E5784"/>
    <w:rsid w:val="000E5832"/>
    <w:rsid w:val="000E5BA0"/>
    <w:rsid w:val="000E5C6B"/>
    <w:rsid w:val="000E6215"/>
    <w:rsid w:val="000E6294"/>
    <w:rsid w:val="000E62C7"/>
    <w:rsid w:val="000E644F"/>
    <w:rsid w:val="000E6482"/>
    <w:rsid w:val="000E64E0"/>
    <w:rsid w:val="000E6617"/>
    <w:rsid w:val="000E6641"/>
    <w:rsid w:val="000E68BB"/>
    <w:rsid w:val="000E7017"/>
    <w:rsid w:val="000E7197"/>
    <w:rsid w:val="000E72BB"/>
    <w:rsid w:val="000E7450"/>
    <w:rsid w:val="000E7683"/>
    <w:rsid w:val="000E7749"/>
    <w:rsid w:val="000E78E8"/>
    <w:rsid w:val="000E7C03"/>
    <w:rsid w:val="000E7D7C"/>
    <w:rsid w:val="000E7EFF"/>
    <w:rsid w:val="000E7FE7"/>
    <w:rsid w:val="000F00EA"/>
    <w:rsid w:val="000F03CB"/>
    <w:rsid w:val="000F0678"/>
    <w:rsid w:val="000F0718"/>
    <w:rsid w:val="000F07D5"/>
    <w:rsid w:val="000F0959"/>
    <w:rsid w:val="000F0ED6"/>
    <w:rsid w:val="000F1240"/>
    <w:rsid w:val="000F14DE"/>
    <w:rsid w:val="000F1719"/>
    <w:rsid w:val="000F1B57"/>
    <w:rsid w:val="000F1F3C"/>
    <w:rsid w:val="000F2146"/>
    <w:rsid w:val="000F228C"/>
    <w:rsid w:val="000F23AF"/>
    <w:rsid w:val="000F28DA"/>
    <w:rsid w:val="000F2A2A"/>
    <w:rsid w:val="000F2AEB"/>
    <w:rsid w:val="000F2BB8"/>
    <w:rsid w:val="000F2BC4"/>
    <w:rsid w:val="000F2C01"/>
    <w:rsid w:val="000F2C7B"/>
    <w:rsid w:val="000F3055"/>
    <w:rsid w:val="000F30BA"/>
    <w:rsid w:val="000F324B"/>
    <w:rsid w:val="000F32B2"/>
    <w:rsid w:val="000F366D"/>
    <w:rsid w:val="000F367C"/>
    <w:rsid w:val="000F3A69"/>
    <w:rsid w:val="000F40D9"/>
    <w:rsid w:val="000F41B4"/>
    <w:rsid w:val="000F41DC"/>
    <w:rsid w:val="000F4423"/>
    <w:rsid w:val="000F48B0"/>
    <w:rsid w:val="000F48C3"/>
    <w:rsid w:val="000F4CB8"/>
    <w:rsid w:val="000F4CCE"/>
    <w:rsid w:val="000F4DAD"/>
    <w:rsid w:val="000F50F0"/>
    <w:rsid w:val="000F5361"/>
    <w:rsid w:val="000F5498"/>
    <w:rsid w:val="000F5679"/>
    <w:rsid w:val="000F5872"/>
    <w:rsid w:val="000F5989"/>
    <w:rsid w:val="000F5C7F"/>
    <w:rsid w:val="000F5D60"/>
    <w:rsid w:val="000F5DA6"/>
    <w:rsid w:val="000F606A"/>
    <w:rsid w:val="000F6138"/>
    <w:rsid w:val="000F626B"/>
    <w:rsid w:val="000F628C"/>
    <w:rsid w:val="000F651C"/>
    <w:rsid w:val="000F65D2"/>
    <w:rsid w:val="000F66AC"/>
    <w:rsid w:val="000F686F"/>
    <w:rsid w:val="000F68E3"/>
    <w:rsid w:val="000F69E2"/>
    <w:rsid w:val="000F71C4"/>
    <w:rsid w:val="000F77CF"/>
    <w:rsid w:val="000F7A92"/>
    <w:rsid w:val="000F7EDB"/>
    <w:rsid w:val="00100213"/>
    <w:rsid w:val="001003EA"/>
    <w:rsid w:val="00100B6B"/>
    <w:rsid w:val="00100EF8"/>
    <w:rsid w:val="00100F17"/>
    <w:rsid w:val="0010122D"/>
    <w:rsid w:val="0010128B"/>
    <w:rsid w:val="0010137E"/>
    <w:rsid w:val="00101406"/>
    <w:rsid w:val="001016CB"/>
    <w:rsid w:val="001019FE"/>
    <w:rsid w:val="00102861"/>
    <w:rsid w:val="00102CC3"/>
    <w:rsid w:val="00102CD2"/>
    <w:rsid w:val="00102DCD"/>
    <w:rsid w:val="00102E4F"/>
    <w:rsid w:val="00103032"/>
    <w:rsid w:val="00103175"/>
    <w:rsid w:val="00103298"/>
    <w:rsid w:val="0010331C"/>
    <w:rsid w:val="001034A6"/>
    <w:rsid w:val="00103642"/>
    <w:rsid w:val="0010383E"/>
    <w:rsid w:val="00103D43"/>
    <w:rsid w:val="00103F38"/>
    <w:rsid w:val="00103F96"/>
    <w:rsid w:val="0010424F"/>
    <w:rsid w:val="001049AB"/>
    <w:rsid w:val="00104DB8"/>
    <w:rsid w:val="00104F48"/>
    <w:rsid w:val="00105052"/>
    <w:rsid w:val="00105313"/>
    <w:rsid w:val="00105351"/>
    <w:rsid w:val="001056E2"/>
    <w:rsid w:val="00105755"/>
    <w:rsid w:val="00105812"/>
    <w:rsid w:val="00105A92"/>
    <w:rsid w:val="00105BE6"/>
    <w:rsid w:val="00105DB6"/>
    <w:rsid w:val="00105FE0"/>
    <w:rsid w:val="00106095"/>
    <w:rsid w:val="00106296"/>
    <w:rsid w:val="00106424"/>
    <w:rsid w:val="00106695"/>
    <w:rsid w:val="00106859"/>
    <w:rsid w:val="00106B74"/>
    <w:rsid w:val="00106ED3"/>
    <w:rsid w:val="00107085"/>
    <w:rsid w:val="00107401"/>
    <w:rsid w:val="001074D7"/>
    <w:rsid w:val="00107869"/>
    <w:rsid w:val="00107904"/>
    <w:rsid w:val="001079B5"/>
    <w:rsid w:val="00107E15"/>
    <w:rsid w:val="0011051E"/>
    <w:rsid w:val="001105EA"/>
    <w:rsid w:val="00110727"/>
    <w:rsid w:val="00110777"/>
    <w:rsid w:val="00110861"/>
    <w:rsid w:val="0011096D"/>
    <w:rsid w:val="00110AA0"/>
    <w:rsid w:val="00110C14"/>
    <w:rsid w:val="00110C62"/>
    <w:rsid w:val="00110C84"/>
    <w:rsid w:val="00110CA6"/>
    <w:rsid w:val="00110CFC"/>
    <w:rsid w:val="00110ED0"/>
    <w:rsid w:val="00111407"/>
    <w:rsid w:val="0011170D"/>
    <w:rsid w:val="00111A7B"/>
    <w:rsid w:val="001121DC"/>
    <w:rsid w:val="001121EA"/>
    <w:rsid w:val="00112276"/>
    <w:rsid w:val="00112674"/>
    <w:rsid w:val="00112989"/>
    <w:rsid w:val="00112A94"/>
    <w:rsid w:val="00113080"/>
    <w:rsid w:val="00113440"/>
    <w:rsid w:val="00113D70"/>
    <w:rsid w:val="0011409E"/>
    <w:rsid w:val="001140D1"/>
    <w:rsid w:val="00114330"/>
    <w:rsid w:val="001143AE"/>
    <w:rsid w:val="00114676"/>
    <w:rsid w:val="001146B4"/>
    <w:rsid w:val="00114A86"/>
    <w:rsid w:val="00114AD7"/>
    <w:rsid w:val="00114CEE"/>
    <w:rsid w:val="00114DE0"/>
    <w:rsid w:val="00114F84"/>
    <w:rsid w:val="001155B0"/>
    <w:rsid w:val="0011576C"/>
    <w:rsid w:val="0011594C"/>
    <w:rsid w:val="00115C53"/>
    <w:rsid w:val="00115D11"/>
    <w:rsid w:val="00115D1A"/>
    <w:rsid w:val="00115EF5"/>
    <w:rsid w:val="0011625F"/>
    <w:rsid w:val="00116F68"/>
    <w:rsid w:val="00117AFE"/>
    <w:rsid w:val="00120107"/>
    <w:rsid w:val="00120377"/>
    <w:rsid w:val="00120567"/>
    <w:rsid w:val="00120583"/>
    <w:rsid w:val="0012072F"/>
    <w:rsid w:val="00120733"/>
    <w:rsid w:val="001208D4"/>
    <w:rsid w:val="00120F21"/>
    <w:rsid w:val="00121279"/>
    <w:rsid w:val="0012151D"/>
    <w:rsid w:val="001216B3"/>
    <w:rsid w:val="001217F5"/>
    <w:rsid w:val="001218DD"/>
    <w:rsid w:val="00121978"/>
    <w:rsid w:val="00121D64"/>
    <w:rsid w:val="001220C0"/>
    <w:rsid w:val="001221BD"/>
    <w:rsid w:val="0012229B"/>
    <w:rsid w:val="00122447"/>
    <w:rsid w:val="001227DC"/>
    <w:rsid w:val="001227F7"/>
    <w:rsid w:val="0012294D"/>
    <w:rsid w:val="00122A09"/>
    <w:rsid w:val="00122B48"/>
    <w:rsid w:val="00122D57"/>
    <w:rsid w:val="00122EA7"/>
    <w:rsid w:val="00122EDC"/>
    <w:rsid w:val="001230A6"/>
    <w:rsid w:val="0012315B"/>
    <w:rsid w:val="001231D6"/>
    <w:rsid w:val="001232C1"/>
    <w:rsid w:val="00123A8A"/>
    <w:rsid w:val="001240DA"/>
    <w:rsid w:val="001243B6"/>
    <w:rsid w:val="00124544"/>
    <w:rsid w:val="00124674"/>
    <w:rsid w:val="00124B2A"/>
    <w:rsid w:val="00124CAD"/>
    <w:rsid w:val="00124D4B"/>
    <w:rsid w:val="00124F95"/>
    <w:rsid w:val="0012515C"/>
    <w:rsid w:val="0012523E"/>
    <w:rsid w:val="00125298"/>
    <w:rsid w:val="0012536F"/>
    <w:rsid w:val="0012555B"/>
    <w:rsid w:val="0012558C"/>
    <w:rsid w:val="001257AF"/>
    <w:rsid w:val="0012589E"/>
    <w:rsid w:val="00125C05"/>
    <w:rsid w:val="00125C39"/>
    <w:rsid w:val="00125CC3"/>
    <w:rsid w:val="00125EA5"/>
    <w:rsid w:val="00126069"/>
    <w:rsid w:val="001262C8"/>
    <w:rsid w:val="001263B8"/>
    <w:rsid w:val="00126419"/>
    <w:rsid w:val="001265DB"/>
    <w:rsid w:val="00126981"/>
    <w:rsid w:val="00126E9A"/>
    <w:rsid w:val="00126EE8"/>
    <w:rsid w:val="001277F1"/>
    <w:rsid w:val="00130125"/>
    <w:rsid w:val="00130409"/>
    <w:rsid w:val="0013082A"/>
    <w:rsid w:val="00130CD7"/>
    <w:rsid w:val="00130E90"/>
    <w:rsid w:val="00130F2D"/>
    <w:rsid w:val="00131061"/>
    <w:rsid w:val="001310B9"/>
    <w:rsid w:val="001313C2"/>
    <w:rsid w:val="00131607"/>
    <w:rsid w:val="00131612"/>
    <w:rsid w:val="001317FC"/>
    <w:rsid w:val="00131AEC"/>
    <w:rsid w:val="00131FAC"/>
    <w:rsid w:val="001324B0"/>
    <w:rsid w:val="00132611"/>
    <w:rsid w:val="00132663"/>
    <w:rsid w:val="00132834"/>
    <w:rsid w:val="001329CC"/>
    <w:rsid w:val="00132AB9"/>
    <w:rsid w:val="00132E43"/>
    <w:rsid w:val="00132E93"/>
    <w:rsid w:val="00133315"/>
    <w:rsid w:val="0013358A"/>
    <w:rsid w:val="00133850"/>
    <w:rsid w:val="001341E5"/>
    <w:rsid w:val="001343DE"/>
    <w:rsid w:val="00134519"/>
    <w:rsid w:val="001345CF"/>
    <w:rsid w:val="0013468B"/>
    <w:rsid w:val="00134707"/>
    <w:rsid w:val="0013472A"/>
    <w:rsid w:val="00134819"/>
    <w:rsid w:val="00134B2A"/>
    <w:rsid w:val="00134B63"/>
    <w:rsid w:val="00134B80"/>
    <w:rsid w:val="00135367"/>
    <w:rsid w:val="0013537A"/>
    <w:rsid w:val="00135512"/>
    <w:rsid w:val="00135553"/>
    <w:rsid w:val="0013560D"/>
    <w:rsid w:val="0013588A"/>
    <w:rsid w:val="00136538"/>
    <w:rsid w:val="001365C8"/>
    <w:rsid w:val="0013689D"/>
    <w:rsid w:val="0013694C"/>
    <w:rsid w:val="00136A17"/>
    <w:rsid w:val="00136AFE"/>
    <w:rsid w:val="00136B8B"/>
    <w:rsid w:val="00137124"/>
    <w:rsid w:val="00137194"/>
    <w:rsid w:val="001376CE"/>
    <w:rsid w:val="0013772F"/>
    <w:rsid w:val="00137D55"/>
    <w:rsid w:val="00137F08"/>
    <w:rsid w:val="0014009D"/>
    <w:rsid w:val="0014012A"/>
    <w:rsid w:val="001404FB"/>
    <w:rsid w:val="00140513"/>
    <w:rsid w:val="0014058C"/>
    <w:rsid w:val="0014063C"/>
    <w:rsid w:val="00140ABF"/>
    <w:rsid w:val="00140B93"/>
    <w:rsid w:val="00141140"/>
    <w:rsid w:val="00141464"/>
    <w:rsid w:val="0014159D"/>
    <w:rsid w:val="001418A0"/>
    <w:rsid w:val="00141995"/>
    <w:rsid w:val="00141D7E"/>
    <w:rsid w:val="001420DC"/>
    <w:rsid w:val="00142518"/>
    <w:rsid w:val="001428AC"/>
    <w:rsid w:val="00142C9A"/>
    <w:rsid w:val="00142D87"/>
    <w:rsid w:val="00143003"/>
    <w:rsid w:val="00143813"/>
    <w:rsid w:val="00143E4E"/>
    <w:rsid w:val="0014427C"/>
    <w:rsid w:val="00144524"/>
    <w:rsid w:val="001445C1"/>
    <w:rsid w:val="00144BA9"/>
    <w:rsid w:val="00144D76"/>
    <w:rsid w:val="00144F13"/>
    <w:rsid w:val="00145331"/>
    <w:rsid w:val="00145554"/>
    <w:rsid w:val="00145693"/>
    <w:rsid w:val="001459A3"/>
    <w:rsid w:val="00145AA9"/>
    <w:rsid w:val="00145ACC"/>
    <w:rsid w:val="00145AF3"/>
    <w:rsid w:val="00145BDB"/>
    <w:rsid w:val="00145EB7"/>
    <w:rsid w:val="00145FC0"/>
    <w:rsid w:val="0014602F"/>
    <w:rsid w:val="0014625C"/>
    <w:rsid w:val="001462DF"/>
    <w:rsid w:val="001464A8"/>
    <w:rsid w:val="001470DE"/>
    <w:rsid w:val="001472B6"/>
    <w:rsid w:val="0015012F"/>
    <w:rsid w:val="001501D0"/>
    <w:rsid w:val="00150466"/>
    <w:rsid w:val="00150553"/>
    <w:rsid w:val="001508CF"/>
    <w:rsid w:val="00150920"/>
    <w:rsid w:val="00151212"/>
    <w:rsid w:val="00151563"/>
    <w:rsid w:val="001515EF"/>
    <w:rsid w:val="001517FC"/>
    <w:rsid w:val="001518FB"/>
    <w:rsid w:val="00151F69"/>
    <w:rsid w:val="00152294"/>
    <w:rsid w:val="0015229E"/>
    <w:rsid w:val="00152419"/>
    <w:rsid w:val="0015298D"/>
    <w:rsid w:val="0015302A"/>
    <w:rsid w:val="001531B5"/>
    <w:rsid w:val="0015341E"/>
    <w:rsid w:val="001538C9"/>
    <w:rsid w:val="00153BBD"/>
    <w:rsid w:val="00153E02"/>
    <w:rsid w:val="0015416D"/>
    <w:rsid w:val="001543EB"/>
    <w:rsid w:val="001545D4"/>
    <w:rsid w:val="0015488F"/>
    <w:rsid w:val="001549A1"/>
    <w:rsid w:val="001551C5"/>
    <w:rsid w:val="00155293"/>
    <w:rsid w:val="001552CF"/>
    <w:rsid w:val="001553D1"/>
    <w:rsid w:val="001557FE"/>
    <w:rsid w:val="00155EB3"/>
    <w:rsid w:val="00156374"/>
    <w:rsid w:val="001563D7"/>
    <w:rsid w:val="00156773"/>
    <w:rsid w:val="001568B0"/>
    <w:rsid w:val="00156ADC"/>
    <w:rsid w:val="00156BDD"/>
    <w:rsid w:val="00156C16"/>
    <w:rsid w:val="00156CA7"/>
    <w:rsid w:val="00156F18"/>
    <w:rsid w:val="0015709D"/>
    <w:rsid w:val="00157A91"/>
    <w:rsid w:val="00157B56"/>
    <w:rsid w:val="00157B64"/>
    <w:rsid w:val="00157CF4"/>
    <w:rsid w:val="00157F44"/>
    <w:rsid w:val="001600AD"/>
    <w:rsid w:val="001603C9"/>
    <w:rsid w:val="001605CB"/>
    <w:rsid w:val="00160783"/>
    <w:rsid w:val="001609CC"/>
    <w:rsid w:val="00160A98"/>
    <w:rsid w:val="00160ACD"/>
    <w:rsid w:val="00160CB5"/>
    <w:rsid w:val="00160D32"/>
    <w:rsid w:val="00160E4D"/>
    <w:rsid w:val="00161101"/>
    <w:rsid w:val="001612A8"/>
    <w:rsid w:val="0016138C"/>
    <w:rsid w:val="00161F2A"/>
    <w:rsid w:val="00162255"/>
    <w:rsid w:val="001623B3"/>
    <w:rsid w:val="001624EA"/>
    <w:rsid w:val="001625E4"/>
    <w:rsid w:val="00162691"/>
    <w:rsid w:val="001629BA"/>
    <w:rsid w:val="00162B40"/>
    <w:rsid w:val="00162F1D"/>
    <w:rsid w:val="00163772"/>
    <w:rsid w:val="001638E2"/>
    <w:rsid w:val="00163B2F"/>
    <w:rsid w:val="00163D00"/>
    <w:rsid w:val="00163E0C"/>
    <w:rsid w:val="00163F02"/>
    <w:rsid w:val="00164134"/>
    <w:rsid w:val="00164188"/>
    <w:rsid w:val="001641C4"/>
    <w:rsid w:val="001642FA"/>
    <w:rsid w:val="001649AD"/>
    <w:rsid w:val="001649E3"/>
    <w:rsid w:val="00164B16"/>
    <w:rsid w:val="00164EE8"/>
    <w:rsid w:val="001650BC"/>
    <w:rsid w:val="001652DC"/>
    <w:rsid w:val="00165476"/>
    <w:rsid w:val="001655CC"/>
    <w:rsid w:val="00165996"/>
    <w:rsid w:val="001659AB"/>
    <w:rsid w:val="00165CCB"/>
    <w:rsid w:val="00165D9C"/>
    <w:rsid w:val="00165DC2"/>
    <w:rsid w:val="00165E29"/>
    <w:rsid w:val="00165F4A"/>
    <w:rsid w:val="001661AE"/>
    <w:rsid w:val="00166D2E"/>
    <w:rsid w:val="00166EF0"/>
    <w:rsid w:val="00166F39"/>
    <w:rsid w:val="00167058"/>
    <w:rsid w:val="00167246"/>
    <w:rsid w:val="00167656"/>
    <w:rsid w:val="001676F4"/>
    <w:rsid w:val="00167776"/>
    <w:rsid w:val="001700A0"/>
    <w:rsid w:val="0017026F"/>
    <w:rsid w:val="001704AE"/>
    <w:rsid w:val="001707BD"/>
    <w:rsid w:val="00170DCF"/>
    <w:rsid w:val="001711B2"/>
    <w:rsid w:val="001712EB"/>
    <w:rsid w:val="001713C0"/>
    <w:rsid w:val="00171532"/>
    <w:rsid w:val="001717B4"/>
    <w:rsid w:val="00171BDE"/>
    <w:rsid w:val="00171C67"/>
    <w:rsid w:val="00171C6F"/>
    <w:rsid w:val="00171D5A"/>
    <w:rsid w:val="00171DC9"/>
    <w:rsid w:val="00171F28"/>
    <w:rsid w:val="001723B8"/>
    <w:rsid w:val="001726AD"/>
    <w:rsid w:val="001726BB"/>
    <w:rsid w:val="00172819"/>
    <w:rsid w:val="00172BC6"/>
    <w:rsid w:val="00172C6C"/>
    <w:rsid w:val="00172E62"/>
    <w:rsid w:val="00172E80"/>
    <w:rsid w:val="001730FD"/>
    <w:rsid w:val="001731A7"/>
    <w:rsid w:val="001735FC"/>
    <w:rsid w:val="00173A5B"/>
    <w:rsid w:val="00173E7C"/>
    <w:rsid w:val="00174356"/>
    <w:rsid w:val="00174379"/>
    <w:rsid w:val="0017437E"/>
    <w:rsid w:val="001745FC"/>
    <w:rsid w:val="00174626"/>
    <w:rsid w:val="001749ED"/>
    <w:rsid w:val="00174CED"/>
    <w:rsid w:val="00174DAD"/>
    <w:rsid w:val="00174EF7"/>
    <w:rsid w:val="00175230"/>
    <w:rsid w:val="0017538B"/>
    <w:rsid w:val="0017554A"/>
    <w:rsid w:val="001755BE"/>
    <w:rsid w:val="001755C1"/>
    <w:rsid w:val="001756F4"/>
    <w:rsid w:val="00175929"/>
    <w:rsid w:val="00175CE0"/>
    <w:rsid w:val="00175E1F"/>
    <w:rsid w:val="00176132"/>
    <w:rsid w:val="0017618B"/>
    <w:rsid w:val="00176396"/>
    <w:rsid w:val="001767F2"/>
    <w:rsid w:val="0017706F"/>
    <w:rsid w:val="00177620"/>
    <w:rsid w:val="00177902"/>
    <w:rsid w:val="00177AA9"/>
    <w:rsid w:val="00177B52"/>
    <w:rsid w:val="00177CC8"/>
    <w:rsid w:val="00177CCF"/>
    <w:rsid w:val="00177F71"/>
    <w:rsid w:val="001800ED"/>
    <w:rsid w:val="0018021C"/>
    <w:rsid w:val="001802CC"/>
    <w:rsid w:val="001802D1"/>
    <w:rsid w:val="001806DE"/>
    <w:rsid w:val="0018078C"/>
    <w:rsid w:val="001809D2"/>
    <w:rsid w:val="00180A38"/>
    <w:rsid w:val="00180DD4"/>
    <w:rsid w:val="00180E61"/>
    <w:rsid w:val="00180E70"/>
    <w:rsid w:val="00180FDF"/>
    <w:rsid w:val="0018125D"/>
    <w:rsid w:val="001813AB"/>
    <w:rsid w:val="001817DF"/>
    <w:rsid w:val="00181862"/>
    <w:rsid w:val="00181A92"/>
    <w:rsid w:val="00181B17"/>
    <w:rsid w:val="00181B51"/>
    <w:rsid w:val="00181B8F"/>
    <w:rsid w:val="00182779"/>
    <w:rsid w:val="0018288B"/>
    <w:rsid w:val="001829CD"/>
    <w:rsid w:val="00182B23"/>
    <w:rsid w:val="00182CDC"/>
    <w:rsid w:val="00182D10"/>
    <w:rsid w:val="00182D47"/>
    <w:rsid w:val="001833B1"/>
    <w:rsid w:val="00183466"/>
    <w:rsid w:val="0018368C"/>
    <w:rsid w:val="0018382E"/>
    <w:rsid w:val="00183B1B"/>
    <w:rsid w:val="00184004"/>
    <w:rsid w:val="00184129"/>
    <w:rsid w:val="001843BD"/>
    <w:rsid w:val="00184683"/>
    <w:rsid w:val="00184BE0"/>
    <w:rsid w:val="00184C24"/>
    <w:rsid w:val="00184DDB"/>
    <w:rsid w:val="00184E30"/>
    <w:rsid w:val="00184FF2"/>
    <w:rsid w:val="001853B1"/>
    <w:rsid w:val="0018566E"/>
    <w:rsid w:val="00185714"/>
    <w:rsid w:val="00185DB2"/>
    <w:rsid w:val="00185E01"/>
    <w:rsid w:val="00185E13"/>
    <w:rsid w:val="00186110"/>
    <w:rsid w:val="00186454"/>
    <w:rsid w:val="001865AF"/>
    <w:rsid w:val="001867B7"/>
    <w:rsid w:val="00186924"/>
    <w:rsid w:val="001869FD"/>
    <w:rsid w:val="00186B49"/>
    <w:rsid w:val="00186CC5"/>
    <w:rsid w:val="00186D2B"/>
    <w:rsid w:val="00186F65"/>
    <w:rsid w:val="00186F74"/>
    <w:rsid w:val="001871A0"/>
    <w:rsid w:val="0018738C"/>
    <w:rsid w:val="0018766E"/>
    <w:rsid w:val="001877CB"/>
    <w:rsid w:val="00187AA4"/>
    <w:rsid w:val="001901EB"/>
    <w:rsid w:val="00190BE9"/>
    <w:rsid w:val="00190FC1"/>
    <w:rsid w:val="00191027"/>
    <w:rsid w:val="0019118A"/>
    <w:rsid w:val="00191373"/>
    <w:rsid w:val="00191384"/>
    <w:rsid w:val="00191676"/>
    <w:rsid w:val="001917D7"/>
    <w:rsid w:val="00191EDB"/>
    <w:rsid w:val="001920ED"/>
    <w:rsid w:val="001921D1"/>
    <w:rsid w:val="0019242D"/>
    <w:rsid w:val="00192454"/>
    <w:rsid w:val="001926A1"/>
    <w:rsid w:val="00192E11"/>
    <w:rsid w:val="00192E1B"/>
    <w:rsid w:val="00192F39"/>
    <w:rsid w:val="001933D7"/>
    <w:rsid w:val="001933E6"/>
    <w:rsid w:val="0019352A"/>
    <w:rsid w:val="0019357F"/>
    <w:rsid w:val="0019382E"/>
    <w:rsid w:val="00193878"/>
    <w:rsid w:val="001938D7"/>
    <w:rsid w:val="001939AD"/>
    <w:rsid w:val="00194142"/>
    <w:rsid w:val="00194233"/>
    <w:rsid w:val="00194367"/>
    <w:rsid w:val="0019444A"/>
    <w:rsid w:val="00194898"/>
    <w:rsid w:val="001949BE"/>
    <w:rsid w:val="001949F4"/>
    <w:rsid w:val="00194A07"/>
    <w:rsid w:val="00194AB8"/>
    <w:rsid w:val="00194B7B"/>
    <w:rsid w:val="00195521"/>
    <w:rsid w:val="001955B4"/>
    <w:rsid w:val="001957AE"/>
    <w:rsid w:val="00195AF7"/>
    <w:rsid w:val="00195C65"/>
    <w:rsid w:val="00195CD8"/>
    <w:rsid w:val="00195D6E"/>
    <w:rsid w:val="00195E66"/>
    <w:rsid w:val="00195F5A"/>
    <w:rsid w:val="00195F75"/>
    <w:rsid w:val="00195F9B"/>
    <w:rsid w:val="00195FF9"/>
    <w:rsid w:val="001960ED"/>
    <w:rsid w:val="001962A4"/>
    <w:rsid w:val="001962A5"/>
    <w:rsid w:val="0019644B"/>
    <w:rsid w:val="0019683C"/>
    <w:rsid w:val="00196908"/>
    <w:rsid w:val="00196B25"/>
    <w:rsid w:val="00196B55"/>
    <w:rsid w:val="00197140"/>
    <w:rsid w:val="0019743E"/>
    <w:rsid w:val="0019788D"/>
    <w:rsid w:val="001978C5"/>
    <w:rsid w:val="00197BEB"/>
    <w:rsid w:val="001A009E"/>
    <w:rsid w:val="001A01C9"/>
    <w:rsid w:val="001A05C2"/>
    <w:rsid w:val="001A05D5"/>
    <w:rsid w:val="001A08CA"/>
    <w:rsid w:val="001A0980"/>
    <w:rsid w:val="001A0B4C"/>
    <w:rsid w:val="001A0D44"/>
    <w:rsid w:val="001A0DBD"/>
    <w:rsid w:val="001A0DF7"/>
    <w:rsid w:val="001A0F8B"/>
    <w:rsid w:val="001A1094"/>
    <w:rsid w:val="001A10AB"/>
    <w:rsid w:val="001A1156"/>
    <w:rsid w:val="001A1184"/>
    <w:rsid w:val="001A12F4"/>
    <w:rsid w:val="001A12FE"/>
    <w:rsid w:val="001A1BD8"/>
    <w:rsid w:val="001A1DFD"/>
    <w:rsid w:val="001A1F3D"/>
    <w:rsid w:val="001A1FA0"/>
    <w:rsid w:val="001A2345"/>
    <w:rsid w:val="001A23EE"/>
    <w:rsid w:val="001A2976"/>
    <w:rsid w:val="001A2F1A"/>
    <w:rsid w:val="001A301B"/>
    <w:rsid w:val="001A3255"/>
    <w:rsid w:val="001A3342"/>
    <w:rsid w:val="001A33BB"/>
    <w:rsid w:val="001A3485"/>
    <w:rsid w:val="001A3512"/>
    <w:rsid w:val="001A37C7"/>
    <w:rsid w:val="001A37EC"/>
    <w:rsid w:val="001A39F9"/>
    <w:rsid w:val="001A3A80"/>
    <w:rsid w:val="001A3C05"/>
    <w:rsid w:val="001A40F5"/>
    <w:rsid w:val="001A437D"/>
    <w:rsid w:val="001A43EC"/>
    <w:rsid w:val="001A4414"/>
    <w:rsid w:val="001A4477"/>
    <w:rsid w:val="001A48CB"/>
    <w:rsid w:val="001A4A08"/>
    <w:rsid w:val="001A4A9E"/>
    <w:rsid w:val="001A4AC7"/>
    <w:rsid w:val="001A507C"/>
    <w:rsid w:val="001A5250"/>
    <w:rsid w:val="001A533A"/>
    <w:rsid w:val="001A53F6"/>
    <w:rsid w:val="001A54CA"/>
    <w:rsid w:val="001A56A5"/>
    <w:rsid w:val="001A56E8"/>
    <w:rsid w:val="001A5947"/>
    <w:rsid w:val="001A68D9"/>
    <w:rsid w:val="001A6E27"/>
    <w:rsid w:val="001A6F31"/>
    <w:rsid w:val="001A7061"/>
    <w:rsid w:val="001A72C0"/>
    <w:rsid w:val="001A7631"/>
    <w:rsid w:val="001A7B0D"/>
    <w:rsid w:val="001A7B88"/>
    <w:rsid w:val="001A7CED"/>
    <w:rsid w:val="001B02D9"/>
    <w:rsid w:val="001B034E"/>
    <w:rsid w:val="001B0598"/>
    <w:rsid w:val="001B05AE"/>
    <w:rsid w:val="001B05FA"/>
    <w:rsid w:val="001B06C9"/>
    <w:rsid w:val="001B07AE"/>
    <w:rsid w:val="001B0979"/>
    <w:rsid w:val="001B0CA8"/>
    <w:rsid w:val="001B118F"/>
    <w:rsid w:val="001B17F2"/>
    <w:rsid w:val="001B1937"/>
    <w:rsid w:val="001B19B6"/>
    <w:rsid w:val="001B1A1C"/>
    <w:rsid w:val="001B1B06"/>
    <w:rsid w:val="001B1BD0"/>
    <w:rsid w:val="001B2951"/>
    <w:rsid w:val="001B2AC0"/>
    <w:rsid w:val="001B2BC7"/>
    <w:rsid w:val="001B2D76"/>
    <w:rsid w:val="001B2FC3"/>
    <w:rsid w:val="001B30CD"/>
    <w:rsid w:val="001B32AE"/>
    <w:rsid w:val="001B34E4"/>
    <w:rsid w:val="001B3503"/>
    <w:rsid w:val="001B361F"/>
    <w:rsid w:val="001B367F"/>
    <w:rsid w:val="001B37C4"/>
    <w:rsid w:val="001B3BCF"/>
    <w:rsid w:val="001B3D5C"/>
    <w:rsid w:val="001B4295"/>
    <w:rsid w:val="001B47D5"/>
    <w:rsid w:val="001B4894"/>
    <w:rsid w:val="001B49F4"/>
    <w:rsid w:val="001B4B2D"/>
    <w:rsid w:val="001B4F59"/>
    <w:rsid w:val="001B51D7"/>
    <w:rsid w:val="001B5351"/>
    <w:rsid w:val="001B5469"/>
    <w:rsid w:val="001B550A"/>
    <w:rsid w:val="001B5511"/>
    <w:rsid w:val="001B5B10"/>
    <w:rsid w:val="001B5C8A"/>
    <w:rsid w:val="001B5D0C"/>
    <w:rsid w:val="001B5E48"/>
    <w:rsid w:val="001B5E78"/>
    <w:rsid w:val="001B6032"/>
    <w:rsid w:val="001B6FB1"/>
    <w:rsid w:val="001B704F"/>
    <w:rsid w:val="001B7057"/>
    <w:rsid w:val="001B720E"/>
    <w:rsid w:val="001B7244"/>
    <w:rsid w:val="001B72C8"/>
    <w:rsid w:val="001B7708"/>
    <w:rsid w:val="001B776D"/>
    <w:rsid w:val="001B78A6"/>
    <w:rsid w:val="001B79F0"/>
    <w:rsid w:val="001B7C38"/>
    <w:rsid w:val="001B7D92"/>
    <w:rsid w:val="001C0163"/>
    <w:rsid w:val="001C051D"/>
    <w:rsid w:val="001C051F"/>
    <w:rsid w:val="001C062C"/>
    <w:rsid w:val="001C0AD4"/>
    <w:rsid w:val="001C0C88"/>
    <w:rsid w:val="001C11F0"/>
    <w:rsid w:val="001C1306"/>
    <w:rsid w:val="001C1327"/>
    <w:rsid w:val="001C16D9"/>
    <w:rsid w:val="001C186A"/>
    <w:rsid w:val="001C1CCD"/>
    <w:rsid w:val="001C1DE7"/>
    <w:rsid w:val="001C1E6D"/>
    <w:rsid w:val="001C22F6"/>
    <w:rsid w:val="001C2868"/>
    <w:rsid w:val="001C2A4F"/>
    <w:rsid w:val="001C2C3F"/>
    <w:rsid w:val="001C2DD4"/>
    <w:rsid w:val="001C2EEA"/>
    <w:rsid w:val="001C3044"/>
    <w:rsid w:val="001C3260"/>
    <w:rsid w:val="001C34F0"/>
    <w:rsid w:val="001C3559"/>
    <w:rsid w:val="001C359A"/>
    <w:rsid w:val="001C3616"/>
    <w:rsid w:val="001C390F"/>
    <w:rsid w:val="001C3E6A"/>
    <w:rsid w:val="001C3F45"/>
    <w:rsid w:val="001C416C"/>
    <w:rsid w:val="001C425B"/>
    <w:rsid w:val="001C42FE"/>
    <w:rsid w:val="001C4539"/>
    <w:rsid w:val="001C4602"/>
    <w:rsid w:val="001C4619"/>
    <w:rsid w:val="001C49ED"/>
    <w:rsid w:val="001C4D0F"/>
    <w:rsid w:val="001C4D49"/>
    <w:rsid w:val="001C4E69"/>
    <w:rsid w:val="001C4EE0"/>
    <w:rsid w:val="001C4F1A"/>
    <w:rsid w:val="001C506D"/>
    <w:rsid w:val="001C5909"/>
    <w:rsid w:val="001C638B"/>
    <w:rsid w:val="001C67A2"/>
    <w:rsid w:val="001C6953"/>
    <w:rsid w:val="001C6B1A"/>
    <w:rsid w:val="001C6B2C"/>
    <w:rsid w:val="001C6BE7"/>
    <w:rsid w:val="001C6CA8"/>
    <w:rsid w:val="001C6EAF"/>
    <w:rsid w:val="001C6F5A"/>
    <w:rsid w:val="001C73AA"/>
    <w:rsid w:val="001C76F1"/>
    <w:rsid w:val="001C77B2"/>
    <w:rsid w:val="001C7960"/>
    <w:rsid w:val="001C7B70"/>
    <w:rsid w:val="001C7C4A"/>
    <w:rsid w:val="001C7F98"/>
    <w:rsid w:val="001D0075"/>
    <w:rsid w:val="001D00A6"/>
    <w:rsid w:val="001D024C"/>
    <w:rsid w:val="001D047B"/>
    <w:rsid w:val="001D08DC"/>
    <w:rsid w:val="001D0972"/>
    <w:rsid w:val="001D0DBC"/>
    <w:rsid w:val="001D146F"/>
    <w:rsid w:val="001D1555"/>
    <w:rsid w:val="001D15B3"/>
    <w:rsid w:val="001D18C2"/>
    <w:rsid w:val="001D1AB8"/>
    <w:rsid w:val="001D1B22"/>
    <w:rsid w:val="001D1BCA"/>
    <w:rsid w:val="001D2255"/>
    <w:rsid w:val="001D240D"/>
    <w:rsid w:val="001D2544"/>
    <w:rsid w:val="001D27A9"/>
    <w:rsid w:val="001D2A99"/>
    <w:rsid w:val="001D2ACE"/>
    <w:rsid w:val="001D2B0C"/>
    <w:rsid w:val="001D3D24"/>
    <w:rsid w:val="001D40CA"/>
    <w:rsid w:val="001D41E6"/>
    <w:rsid w:val="001D4362"/>
    <w:rsid w:val="001D4584"/>
    <w:rsid w:val="001D4BF8"/>
    <w:rsid w:val="001D503E"/>
    <w:rsid w:val="001D5345"/>
    <w:rsid w:val="001D53CC"/>
    <w:rsid w:val="001D55B9"/>
    <w:rsid w:val="001D5624"/>
    <w:rsid w:val="001D567F"/>
    <w:rsid w:val="001D572B"/>
    <w:rsid w:val="001D590E"/>
    <w:rsid w:val="001D5B1B"/>
    <w:rsid w:val="001D5B24"/>
    <w:rsid w:val="001D5D88"/>
    <w:rsid w:val="001D5DF5"/>
    <w:rsid w:val="001D5E72"/>
    <w:rsid w:val="001D630B"/>
    <w:rsid w:val="001D6365"/>
    <w:rsid w:val="001D63A4"/>
    <w:rsid w:val="001D6717"/>
    <w:rsid w:val="001D6724"/>
    <w:rsid w:val="001D6806"/>
    <w:rsid w:val="001D681B"/>
    <w:rsid w:val="001D682F"/>
    <w:rsid w:val="001D686D"/>
    <w:rsid w:val="001D6BD3"/>
    <w:rsid w:val="001D6E6F"/>
    <w:rsid w:val="001D70D4"/>
    <w:rsid w:val="001D7366"/>
    <w:rsid w:val="001D7685"/>
    <w:rsid w:val="001D7723"/>
    <w:rsid w:val="001D79F0"/>
    <w:rsid w:val="001D7D54"/>
    <w:rsid w:val="001D7E44"/>
    <w:rsid w:val="001E0089"/>
    <w:rsid w:val="001E026D"/>
    <w:rsid w:val="001E0615"/>
    <w:rsid w:val="001E0694"/>
    <w:rsid w:val="001E0940"/>
    <w:rsid w:val="001E0C52"/>
    <w:rsid w:val="001E102D"/>
    <w:rsid w:val="001E129E"/>
    <w:rsid w:val="001E161B"/>
    <w:rsid w:val="001E1A8C"/>
    <w:rsid w:val="001E1ADA"/>
    <w:rsid w:val="001E1C88"/>
    <w:rsid w:val="001E1D69"/>
    <w:rsid w:val="001E2400"/>
    <w:rsid w:val="001E2592"/>
    <w:rsid w:val="001E2634"/>
    <w:rsid w:val="001E2646"/>
    <w:rsid w:val="001E27CC"/>
    <w:rsid w:val="001E2DA6"/>
    <w:rsid w:val="001E2E74"/>
    <w:rsid w:val="001E2EB1"/>
    <w:rsid w:val="001E3051"/>
    <w:rsid w:val="001E3182"/>
    <w:rsid w:val="001E3370"/>
    <w:rsid w:val="001E338B"/>
    <w:rsid w:val="001E35F6"/>
    <w:rsid w:val="001E38ED"/>
    <w:rsid w:val="001E3AFD"/>
    <w:rsid w:val="001E3B2E"/>
    <w:rsid w:val="001E3CFE"/>
    <w:rsid w:val="001E3F6F"/>
    <w:rsid w:val="001E4415"/>
    <w:rsid w:val="001E443C"/>
    <w:rsid w:val="001E465F"/>
    <w:rsid w:val="001E4855"/>
    <w:rsid w:val="001E4984"/>
    <w:rsid w:val="001E4BAD"/>
    <w:rsid w:val="001E4D06"/>
    <w:rsid w:val="001E4D60"/>
    <w:rsid w:val="001E53F8"/>
    <w:rsid w:val="001E5490"/>
    <w:rsid w:val="001E5569"/>
    <w:rsid w:val="001E560A"/>
    <w:rsid w:val="001E5A98"/>
    <w:rsid w:val="001E623D"/>
    <w:rsid w:val="001E6282"/>
    <w:rsid w:val="001E6485"/>
    <w:rsid w:val="001E6622"/>
    <w:rsid w:val="001E664C"/>
    <w:rsid w:val="001E6823"/>
    <w:rsid w:val="001E6835"/>
    <w:rsid w:val="001E6B28"/>
    <w:rsid w:val="001E6BEB"/>
    <w:rsid w:val="001E6DA7"/>
    <w:rsid w:val="001E6DAC"/>
    <w:rsid w:val="001E6EC4"/>
    <w:rsid w:val="001E6ECE"/>
    <w:rsid w:val="001E6F65"/>
    <w:rsid w:val="001E70AD"/>
    <w:rsid w:val="001E722E"/>
    <w:rsid w:val="001E7297"/>
    <w:rsid w:val="001E72E1"/>
    <w:rsid w:val="001E7329"/>
    <w:rsid w:val="001E73FF"/>
    <w:rsid w:val="001E74FA"/>
    <w:rsid w:val="001E755E"/>
    <w:rsid w:val="001E7600"/>
    <w:rsid w:val="001E7B7B"/>
    <w:rsid w:val="001E7C8C"/>
    <w:rsid w:val="001E7D31"/>
    <w:rsid w:val="001E7DBB"/>
    <w:rsid w:val="001F030C"/>
    <w:rsid w:val="001F05BF"/>
    <w:rsid w:val="001F075F"/>
    <w:rsid w:val="001F0830"/>
    <w:rsid w:val="001F0864"/>
    <w:rsid w:val="001F08B7"/>
    <w:rsid w:val="001F09D3"/>
    <w:rsid w:val="001F0A75"/>
    <w:rsid w:val="001F0B85"/>
    <w:rsid w:val="001F0E84"/>
    <w:rsid w:val="001F0ED8"/>
    <w:rsid w:val="001F0EFB"/>
    <w:rsid w:val="001F106D"/>
    <w:rsid w:val="001F1DD6"/>
    <w:rsid w:val="001F1F3D"/>
    <w:rsid w:val="001F1F70"/>
    <w:rsid w:val="001F2268"/>
    <w:rsid w:val="001F22AA"/>
    <w:rsid w:val="001F246D"/>
    <w:rsid w:val="001F248D"/>
    <w:rsid w:val="001F2530"/>
    <w:rsid w:val="001F2534"/>
    <w:rsid w:val="001F2956"/>
    <w:rsid w:val="001F2B8F"/>
    <w:rsid w:val="001F2E3B"/>
    <w:rsid w:val="001F3247"/>
    <w:rsid w:val="001F337C"/>
    <w:rsid w:val="001F33CD"/>
    <w:rsid w:val="001F33EA"/>
    <w:rsid w:val="001F343E"/>
    <w:rsid w:val="001F3A27"/>
    <w:rsid w:val="001F3BF7"/>
    <w:rsid w:val="001F4301"/>
    <w:rsid w:val="001F46A8"/>
    <w:rsid w:val="001F5229"/>
    <w:rsid w:val="001F523C"/>
    <w:rsid w:val="001F52D8"/>
    <w:rsid w:val="001F5307"/>
    <w:rsid w:val="001F5461"/>
    <w:rsid w:val="001F5A43"/>
    <w:rsid w:val="001F5BF6"/>
    <w:rsid w:val="001F62A4"/>
    <w:rsid w:val="001F651A"/>
    <w:rsid w:val="001F6627"/>
    <w:rsid w:val="001F66A9"/>
    <w:rsid w:val="001F674C"/>
    <w:rsid w:val="001F690E"/>
    <w:rsid w:val="001F6AFB"/>
    <w:rsid w:val="001F6DE4"/>
    <w:rsid w:val="001F70B4"/>
    <w:rsid w:val="001F7552"/>
    <w:rsid w:val="001F757D"/>
    <w:rsid w:val="001F7727"/>
    <w:rsid w:val="001F7AB8"/>
    <w:rsid w:val="001F7B5B"/>
    <w:rsid w:val="001F7BDC"/>
    <w:rsid w:val="001F7E27"/>
    <w:rsid w:val="00200705"/>
    <w:rsid w:val="0020070D"/>
    <w:rsid w:val="0020086E"/>
    <w:rsid w:val="00200BD6"/>
    <w:rsid w:val="00200BDE"/>
    <w:rsid w:val="00200DBE"/>
    <w:rsid w:val="002010FE"/>
    <w:rsid w:val="002013AC"/>
    <w:rsid w:val="002013D6"/>
    <w:rsid w:val="002014A4"/>
    <w:rsid w:val="002014F5"/>
    <w:rsid w:val="00201659"/>
    <w:rsid w:val="002017CE"/>
    <w:rsid w:val="002018F8"/>
    <w:rsid w:val="00201A15"/>
    <w:rsid w:val="00201C4A"/>
    <w:rsid w:val="00201E6C"/>
    <w:rsid w:val="0020218A"/>
    <w:rsid w:val="002027F0"/>
    <w:rsid w:val="002028B4"/>
    <w:rsid w:val="00202AFD"/>
    <w:rsid w:val="00202F33"/>
    <w:rsid w:val="0020351F"/>
    <w:rsid w:val="0020359D"/>
    <w:rsid w:val="00203710"/>
    <w:rsid w:val="00203C2A"/>
    <w:rsid w:val="00203DAB"/>
    <w:rsid w:val="00204111"/>
    <w:rsid w:val="002048EB"/>
    <w:rsid w:val="00204B3C"/>
    <w:rsid w:val="00204D54"/>
    <w:rsid w:val="00204FB1"/>
    <w:rsid w:val="002050EC"/>
    <w:rsid w:val="0020515A"/>
    <w:rsid w:val="002051C8"/>
    <w:rsid w:val="00205216"/>
    <w:rsid w:val="002053C1"/>
    <w:rsid w:val="00205421"/>
    <w:rsid w:val="0020545B"/>
    <w:rsid w:val="0020575B"/>
    <w:rsid w:val="0020590B"/>
    <w:rsid w:val="00205C10"/>
    <w:rsid w:val="00205D99"/>
    <w:rsid w:val="00205ED3"/>
    <w:rsid w:val="00206017"/>
    <w:rsid w:val="00206FA8"/>
    <w:rsid w:val="002074A8"/>
    <w:rsid w:val="0020763D"/>
    <w:rsid w:val="00207D5D"/>
    <w:rsid w:val="00210800"/>
    <w:rsid w:val="00210A30"/>
    <w:rsid w:val="00210C30"/>
    <w:rsid w:val="00210E75"/>
    <w:rsid w:val="002111E0"/>
    <w:rsid w:val="00211854"/>
    <w:rsid w:val="00211B87"/>
    <w:rsid w:val="00211C4A"/>
    <w:rsid w:val="00211D20"/>
    <w:rsid w:val="00212150"/>
    <w:rsid w:val="00212646"/>
    <w:rsid w:val="00212713"/>
    <w:rsid w:val="0021293E"/>
    <w:rsid w:val="00212BEB"/>
    <w:rsid w:val="0021316F"/>
    <w:rsid w:val="00213256"/>
    <w:rsid w:val="0021337F"/>
    <w:rsid w:val="002133D8"/>
    <w:rsid w:val="00213593"/>
    <w:rsid w:val="002138B8"/>
    <w:rsid w:val="00213904"/>
    <w:rsid w:val="00213A2E"/>
    <w:rsid w:val="00213B2A"/>
    <w:rsid w:val="00213F1D"/>
    <w:rsid w:val="00214124"/>
    <w:rsid w:val="00214159"/>
    <w:rsid w:val="002142D8"/>
    <w:rsid w:val="0021446E"/>
    <w:rsid w:val="00214547"/>
    <w:rsid w:val="00214AA3"/>
    <w:rsid w:val="00214D1A"/>
    <w:rsid w:val="00214D29"/>
    <w:rsid w:val="00214EC9"/>
    <w:rsid w:val="00214F23"/>
    <w:rsid w:val="0021500C"/>
    <w:rsid w:val="0021506A"/>
    <w:rsid w:val="00215366"/>
    <w:rsid w:val="002154C0"/>
    <w:rsid w:val="002155FA"/>
    <w:rsid w:val="002156BF"/>
    <w:rsid w:val="0021585C"/>
    <w:rsid w:val="00215933"/>
    <w:rsid w:val="00215C4A"/>
    <w:rsid w:val="00215D58"/>
    <w:rsid w:val="00215EA0"/>
    <w:rsid w:val="00216568"/>
    <w:rsid w:val="00216690"/>
    <w:rsid w:val="0021676C"/>
    <w:rsid w:val="002167B5"/>
    <w:rsid w:val="0021682E"/>
    <w:rsid w:val="00216966"/>
    <w:rsid w:val="00216AFF"/>
    <w:rsid w:val="00216BDC"/>
    <w:rsid w:val="00216C52"/>
    <w:rsid w:val="00216EB4"/>
    <w:rsid w:val="002170DA"/>
    <w:rsid w:val="0021710C"/>
    <w:rsid w:val="00217264"/>
    <w:rsid w:val="00217365"/>
    <w:rsid w:val="002176F9"/>
    <w:rsid w:val="00217796"/>
    <w:rsid w:val="002178A5"/>
    <w:rsid w:val="00217916"/>
    <w:rsid w:val="00217952"/>
    <w:rsid w:val="00217C18"/>
    <w:rsid w:val="00217E0B"/>
    <w:rsid w:val="0022023E"/>
    <w:rsid w:val="00220375"/>
    <w:rsid w:val="002204F1"/>
    <w:rsid w:val="00220601"/>
    <w:rsid w:val="00220984"/>
    <w:rsid w:val="00220AB4"/>
    <w:rsid w:val="00220BB8"/>
    <w:rsid w:val="0022101E"/>
    <w:rsid w:val="00221587"/>
    <w:rsid w:val="002217B1"/>
    <w:rsid w:val="0022187C"/>
    <w:rsid w:val="00221AEF"/>
    <w:rsid w:val="00221BA2"/>
    <w:rsid w:val="00221CCC"/>
    <w:rsid w:val="00221E25"/>
    <w:rsid w:val="0022200B"/>
    <w:rsid w:val="00222033"/>
    <w:rsid w:val="00222136"/>
    <w:rsid w:val="0022218E"/>
    <w:rsid w:val="00222293"/>
    <w:rsid w:val="002222D3"/>
    <w:rsid w:val="00222473"/>
    <w:rsid w:val="00222709"/>
    <w:rsid w:val="00222785"/>
    <w:rsid w:val="002229AF"/>
    <w:rsid w:val="002229F1"/>
    <w:rsid w:val="00222CAD"/>
    <w:rsid w:val="002237DA"/>
    <w:rsid w:val="002238CF"/>
    <w:rsid w:val="00223B82"/>
    <w:rsid w:val="00223CB9"/>
    <w:rsid w:val="00223EE4"/>
    <w:rsid w:val="00223FC5"/>
    <w:rsid w:val="0022407B"/>
    <w:rsid w:val="00224224"/>
    <w:rsid w:val="00224286"/>
    <w:rsid w:val="0022437D"/>
    <w:rsid w:val="00224B55"/>
    <w:rsid w:val="00224BA2"/>
    <w:rsid w:val="00224BD5"/>
    <w:rsid w:val="00224CD7"/>
    <w:rsid w:val="00224F1E"/>
    <w:rsid w:val="00225101"/>
    <w:rsid w:val="00225125"/>
    <w:rsid w:val="00225375"/>
    <w:rsid w:val="00225821"/>
    <w:rsid w:val="00225937"/>
    <w:rsid w:val="0022596C"/>
    <w:rsid w:val="00225BC7"/>
    <w:rsid w:val="0022613C"/>
    <w:rsid w:val="00226172"/>
    <w:rsid w:val="0022625C"/>
    <w:rsid w:val="002262E9"/>
    <w:rsid w:val="00226301"/>
    <w:rsid w:val="002264F4"/>
    <w:rsid w:val="00226587"/>
    <w:rsid w:val="002265EF"/>
    <w:rsid w:val="0022727C"/>
    <w:rsid w:val="002275C5"/>
    <w:rsid w:val="002277C8"/>
    <w:rsid w:val="00227B99"/>
    <w:rsid w:val="00227EED"/>
    <w:rsid w:val="00227F5B"/>
    <w:rsid w:val="002303A5"/>
    <w:rsid w:val="002305BB"/>
    <w:rsid w:val="002307DC"/>
    <w:rsid w:val="00230ECB"/>
    <w:rsid w:val="00230F7A"/>
    <w:rsid w:val="00231077"/>
    <w:rsid w:val="0023119E"/>
    <w:rsid w:val="002311E4"/>
    <w:rsid w:val="00231234"/>
    <w:rsid w:val="002315A8"/>
    <w:rsid w:val="00231855"/>
    <w:rsid w:val="00231B45"/>
    <w:rsid w:val="00231CA6"/>
    <w:rsid w:val="00231D7F"/>
    <w:rsid w:val="00231F58"/>
    <w:rsid w:val="0023236C"/>
    <w:rsid w:val="00232407"/>
    <w:rsid w:val="002325CC"/>
    <w:rsid w:val="0023291F"/>
    <w:rsid w:val="00232D0B"/>
    <w:rsid w:val="00232E2C"/>
    <w:rsid w:val="00232EC9"/>
    <w:rsid w:val="00232FA2"/>
    <w:rsid w:val="002330C0"/>
    <w:rsid w:val="00233461"/>
    <w:rsid w:val="00233863"/>
    <w:rsid w:val="002339A8"/>
    <w:rsid w:val="00233A0B"/>
    <w:rsid w:val="00233C55"/>
    <w:rsid w:val="00233C8B"/>
    <w:rsid w:val="00233F5F"/>
    <w:rsid w:val="002340AB"/>
    <w:rsid w:val="002341FE"/>
    <w:rsid w:val="00234452"/>
    <w:rsid w:val="002344B7"/>
    <w:rsid w:val="002345FB"/>
    <w:rsid w:val="0023476F"/>
    <w:rsid w:val="002347D0"/>
    <w:rsid w:val="00234E8F"/>
    <w:rsid w:val="00234F54"/>
    <w:rsid w:val="0023501B"/>
    <w:rsid w:val="002350CF"/>
    <w:rsid w:val="0023516A"/>
    <w:rsid w:val="002351CF"/>
    <w:rsid w:val="00235354"/>
    <w:rsid w:val="00235365"/>
    <w:rsid w:val="0023554F"/>
    <w:rsid w:val="00235C92"/>
    <w:rsid w:val="00236451"/>
    <w:rsid w:val="00236835"/>
    <w:rsid w:val="0023691B"/>
    <w:rsid w:val="002369CB"/>
    <w:rsid w:val="00236A8D"/>
    <w:rsid w:val="00236B56"/>
    <w:rsid w:val="00236E5D"/>
    <w:rsid w:val="00236E67"/>
    <w:rsid w:val="0023704D"/>
    <w:rsid w:val="002370A1"/>
    <w:rsid w:val="00237180"/>
    <w:rsid w:val="0023769D"/>
    <w:rsid w:val="00237988"/>
    <w:rsid w:val="00237A10"/>
    <w:rsid w:val="00237BFD"/>
    <w:rsid w:val="00237E24"/>
    <w:rsid w:val="00240099"/>
    <w:rsid w:val="0024027B"/>
    <w:rsid w:val="00240393"/>
    <w:rsid w:val="002406D4"/>
    <w:rsid w:val="002407C0"/>
    <w:rsid w:val="002408FA"/>
    <w:rsid w:val="00240DBD"/>
    <w:rsid w:val="00241235"/>
    <w:rsid w:val="00241375"/>
    <w:rsid w:val="00241407"/>
    <w:rsid w:val="002417C1"/>
    <w:rsid w:val="00241A16"/>
    <w:rsid w:val="00241CE5"/>
    <w:rsid w:val="00241E40"/>
    <w:rsid w:val="00241EFB"/>
    <w:rsid w:val="00241FB1"/>
    <w:rsid w:val="00242024"/>
    <w:rsid w:val="002424D7"/>
    <w:rsid w:val="00242B1D"/>
    <w:rsid w:val="00242C63"/>
    <w:rsid w:val="00243242"/>
    <w:rsid w:val="00243384"/>
    <w:rsid w:val="002434EE"/>
    <w:rsid w:val="002435D8"/>
    <w:rsid w:val="002435F4"/>
    <w:rsid w:val="0024382B"/>
    <w:rsid w:val="00243938"/>
    <w:rsid w:val="00243978"/>
    <w:rsid w:val="002439DF"/>
    <w:rsid w:val="002439FC"/>
    <w:rsid w:val="00243B1C"/>
    <w:rsid w:val="00243C5D"/>
    <w:rsid w:val="00243C73"/>
    <w:rsid w:val="00243EC1"/>
    <w:rsid w:val="00243EED"/>
    <w:rsid w:val="002443C0"/>
    <w:rsid w:val="002447F3"/>
    <w:rsid w:val="002448D0"/>
    <w:rsid w:val="002448F7"/>
    <w:rsid w:val="00244A28"/>
    <w:rsid w:val="00244D5C"/>
    <w:rsid w:val="00244FA8"/>
    <w:rsid w:val="00245010"/>
    <w:rsid w:val="00245655"/>
    <w:rsid w:val="0024588C"/>
    <w:rsid w:val="002458D7"/>
    <w:rsid w:val="002458DE"/>
    <w:rsid w:val="0024599A"/>
    <w:rsid w:val="002459C4"/>
    <w:rsid w:val="00245D11"/>
    <w:rsid w:val="00245D4F"/>
    <w:rsid w:val="00246025"/>
    <w:rsid w:val="002463A9"/>
    <w:rsid w:val="00246A4F"/>
    <w:rsid w:val="00246D58"/>
    <w:rsid w:val="00247252"/>
    <w:rsid w:val="002472FE"/>
    <w:rsid w:val="0024783C"/>
    <w:rsid w:val="00247EED"/>
    <w:rsid w:val="00250063"/>
    <w:rsid w:val="00250070"/>
    <w:rsid w:val="00250454"/>
    <w:rsid w:val="0025049C"/>
    <w:rsid w:val="002504BE"/>
    <w:rsid w:val="00250F13"/>
    <w:rsid w:val="002512C9"/>
    <w:rsid w:val="0025143D"/>
    <w:rsid w:val="00251ADB"/>
    <w:rsid w:val="00251B85"/>
    <w:rsid w:val="00251BFA"/>
    <w:rsid w:val="00251F68"/>
    <w:rsid w:val="00251FB8"/>
    <w:rsid w:val="00252101"/>
    <w:rsid w:val="0025216A"/>
    <w:rsid w:val="00252181"/>
    <w:rsid w:val="00252389"/>
    <w:rsid w:val="002523B3"/>
    <w:rsid w:val="00252590"/>
    <w:rsid w:val="00252822"/>
    <w:rsid w:val="002529FE"/>
    <w:rsid w:val="00252A55"/>
    <w:rsid w:val="00252BED"/>
    <w:rsid w:val="00252CB1"/>
    <w:rsid w:val="00252F18"/>
    <w:rsid w:val="00253985"/>
    <w:rsid w:val="00253B44"/>
    <w:rsid w:val="00253CD0"/>
    <w:rsid w:val="00254391"/>
    <w:rsid w:val="0025439B"/>
    <w:rsid w:val="00254539"/>
    <w:rsid w:val="00254638"/>
    <w:rsid w:val="0025465C"/>
    <w:rsid w:val="002546DA"/>
    <w:rsid w:val="002550C4"/>
    <w:rsid w:val="0025525C"/>
    <w:rsid w:val="002553A0"/>
    <w:rsid w:val="00255788"/>
    <w:rsid w:val="00255AE4"/>
    <w:rsid w:val="00255DAE"/>
    <w:rsid w:val="002560A7"/>
    <w:rsid w:val="00256430"/>
    <w:rsid w:val="0025657A"/>
    <w:rsid w:val="0025698E"/>
    <w:rsid w:val="00256C35"/>
    <w:rsid w:val="00257071"/>
    <w:rsid w:val="002570C3"/>
    <w:rsid w:val="0025754A"/>
    <w:rsid w:val="00257958"/>
    <w:rsid w:val="002579DC"/>
    <w:rsid w:val="00257B52"/>
    <w:rsid w:val="00257FBC"/>
    <w:rsid w:val="00260238"/>
    <w:rsid w:val="0026028D"/>
    <w:rsid w:val="002602E6"/>
    <w:rsid w:val="00260A37"/>
    <w:rsid w:val="00260A74"/>
    <w:rsid w:val="00260A79"/>
    <w:rsid w:val="00260AD5"/>
    <w:rsid w:val="00260F22"/>
    <w:rsid w:val="00260F84"/>
    <w:rsid w:val="0026144A"/>
    <w:rsid w:val="0026145E"/>
    <w:rsid w:val="002617F2"/>
    <w:rsid w:val="002618C6"/>
    <w:rsid w:val="00261AF0"/>
    <w:rsid w:val="00261B71"/>
    <w:rsid w:val="002625CE"/>
    <w:rsid w:val="00262810"/>
    <w:rsid w:val="00262AF0"/>
    <w:rsid w:val="00262C1C"/>
    <w:rsid w:val="00262D7A"/>
    <w:rsid w:val="00262E60"/>
    <w:rsid w:val="00263031"/>
    <w:rsid w:val="00263616"/>
    <w:rsid w:val="002638CC"/>
    <w:rsid w:val="00263AAE"/>
    <w:rsid w:val="00263B30"/>
    <w:rsid w:val="00264408"/>
    <w:rsid w:val="00264A17"/>
    <w:rsid w:val="00264C73"/>
    <w:rsid w:val="00264F7B"/>
    <w:rsid w:val="0026506A"/>
    <w:rsid w:val="00265255"/>
    <w:rsid w:val="002655A3"/>
    <w:rsid w:val="0026578B"/>
    <w:rsid w:val="00265A6C"/>
    <w:rsid w:val="00265D2D"/>
    <w:rsid w:val="00265D39"/>
    <w:rsid w:val="00265D90"/>
    <w:rsid w:val="00266094"/>
    <w:rsid w:val="002662BF"/>
    <w:rsid w:val="002662C7"/>
    <w:rsid w:val="002665CE"/>
    <w:rsid w:val="002668FD"/>
    <w:rsid w:val="00266A1F"/>
    <w:rsid w:val="00266A8D"/>
    <w:rsid w:val="00266C1D"/>
    <w:rsid w:val="00266F19"/>
    <w:rsid w:val="00267509"/>
    <w:rsid w:val="002677F5"/>
    <w:rsid w:val="00267A2F"/>
    <w:rsid w:val="00267B93"/>
    <w:rsid w:val="00267C6E"/>
    <w:rsid w:val="00267D53"/>
    <w:rsid w:val="00267D73"/>
    <w:rsid w:val="00267F60"/>
    <w:rsid w:val="00270146"/>
    <w:rsid w:val="002701A9"/>
    <w:rsid w:val="002702DC"/>
    <w:rsid w:val="00270396"/>
    <w:rsid w:val="002705E2"/>
    <w:rsid w:val="00270924"/>
    <w:rsid w:val="00270966"/>
    <w:rsid w:val="00270A65"/>
    <w:rsid w:val="00270C6B"/>
    <w:rsid w:val="00270E5A"/>
    <w:rsid w:val="00270E8A"/>
    <w:rsid w:val="00270E9B"/>
    <w:rsid w:val="00271CC5"/>
    <w:rsid w:val="00271DB4"/>
    <w:rsid w:val="00271F7F"/>
    <w:rsid w:val="002720E7"/>
    <w:rsid w:val="00272333"/>
    <w:rsid w:val="002726D9"/>
    <w:rsid w:val="002727E9"/>
    <w:rsid w:val="00272B67"/>
    <w:rsid w:val="002735DD"/>
    <w:rsid w:val="00273912"/>
    <w:rsid w:val="00273C70"/>
    <w:rsid w:val="00273EA3"/>
    <w:rsid w:val="00273EDA"/>
    <w:rsid w:val="00273F2A"/>
    <w:rsid w:val="0027416F"/>
    <w:rsid w:val="002744C6"/>
    <w:rsid w:val="00274616"/>
    <w:rsid w:val="0027483C"/>
    <w:rsid w:val="00274A3F"/>
    <w:rsid w:val="00274A97"/>
    <w:rsid w:val="00274C84"/>
    <w:rsid w:val="00274CAB"/>
    <w:rsid w:val="0027503E"/>
    <w:rsid w:val="0027542F"/>
    <w:rsid w:val="00275609"/>
    <w:rsid w:val="002758CB"/>
    <w:rsid w:val="002759C2"/>
    <w:rsid w:val="00275A00"/>
    <w:rsid w:val="00275B99"/>
    <w:rsid w:val="00275D7C"/>
    <w:rsid w:val="00275F0D"/>
    <w:rsid w:val="00275F81"/>
    <w:rsid w:val="00276143"/>
    <w:rsid w:val="0027621B"/>
    <w:rsid w:val="002762F1"/>
    <w:rsid w:val="002766C7"/>
    <w:rsid w:val="00276954"/>
    <w:rsid w:val="00276AA3"/>
    <w:rsid w:val="00276D6D"/>
    <w:rsid w:val="00276D7C"/>
    <w:rsid w:val="00277585"/>
    <w:rsid w:val="002775DC"/>
    <w:rsid w:val="002776FE"/>
    <w:rsid w:val="00277856"/>
    <w:rsid w:val="002778A0"/>
    <w:rsid w:val="00277AA2"/>
    <w:rsid w:val="00277B0D"/>
    <w:rsid w:val="00277D5D"/>
    <w:rsid w:val="00277DD0"/>
    <w:rsid w:val="00277F74"/>
    <w:rsid w:val="002803CC"/>
    <w:rsid w:val="0028047A"/>
    <w:rsid w:val="00280584"/>
    <w:rsid w:val="0028060D"/>
    <w:rsid w:val="002807EF"/>
    <w:rsid w:val="00280B55"/>
    <w:rsid w:val="00280DAF"/>
    <w:rsid w:val="00280DE2"/>
    <w:rsid w:val="00280E46"/>
    <w:rsid w:val="0028125C"/>
    <w:rsid w:val="002812A5"/>
    <w:rsid w:val="002816A6"/>
    <w:rsid w:val="00281889"/>
    <w:rsid w:val="002818DE"/>
    <w:rsid w:val="00281B2C"/>
    <w:rsid w:val="00281C5C"/>
    <w:rsid w:val="002821E8"/>
    <w:rsid w:val="00282213"/>
    <w:rsid w:val="00282221"/>
    <w:rsid w:val="0028236D"/>
    <w:rsid w:val="0028251A"/>
    <w:rsid w:val="002828B9"/>
    <w:rsid w:val="002829EF"/>
    <w:rsid w:val="00282A1A"/>
    <w:rsid w:val="00282CE9"/>
    <w:rsid w:val="00282FE9"/>
    <w:rsid w:val="0028308D"/>
    <w:rsid w:val="0028343E"/>
    <w:rsid w:val="00283561"/>
    <w:rsid w:val="00283592"/>
    <w:rsid w:val="002839AF"/>
    <w:rsid w:val="00283B55"/>
    <w:rsid w:val="00283DBA"/>
    <w:rsid w:val="00284344"/>
    <w:rsid w:val="0028448D"/>
    <w:rsid w:val="002846C9"/>
    <w:rsid w:val="002847BC"/>
    <w:rsid w:val="002849F8"/>
    <w:rsid w:val="00284BC4"/>
    <w:rsid w:val="0028517A"/>
    <w:rsid w:val="00285376"/>
    <w:rsid w:val="0028537F"/>
    <w:rsid w:val="0028542F"/>
    <w:rsid w:val="002854ED"/>
    <w:rsid w:val="00285508"/>
    <w:rsid w:val="002857A6"/>
    <w:rsid w:val="00285D7D"/>
    <w:rsid w:val="00285E6E"/>
    <w:rsid w:val="00285FE5"/>
    <w:rsid w:val="0028617F"/>
    <w:rsid w:val="0028638C"/>
    <w:rsid w:val="0028659E"/>
    <w:rsid w:val="00286620"/>
    <w:rsid w:val="002867C3"/>
    <w:rsid w:val="00286900"/>
    <w:rsid w:val="00286BEC"/>
    <w:rsid w:val="00286C81"/>
    <w:rsid w:val="00286F13"/>
    <w:rsid w:val="00287047"/>
    <w:rsid w:val="00287184"/>
    <w:rsid w:val="002873F1"/>
    <w:rsid w:val="00287842"/>
    <w:rsid w:val="0028798B"/>
    <w:rsid w:val="0028799C"/>
    <w:rsid w:val="00287C4A"/>
    <w:rsid w:val="00287D18"/>
    <w:rsid w:val="00287D4A"/>
    <w:rsid w:val="00287F04"/>
    <w:rsid w:val="002900F7"/>
    <w:rsid w:val="00290424"/>
    <w:rsid w:val="00290530"/>
    <w:rsid w:val="00290B25"/>
    <w:rsid w:val="00290B6B"/>
    <w:rsid w:val="00290C90"/>
    <w:rsid w:val="00290DC2"/>
    <w:rsid w:val="00290E12"/>
    <w:rsid w:val="002910F3"/>
    <w:rsid w:val="002911FD"/>
    <w:rsid w:val="00291349"/>
    <w:rsid w:val="00291387"/>
    <w:rsid w:val="002913E0"/>
    <w:rsid w:val="002917AE"/>
    <w:rsid w:val="002917F4"/>
    <w:rsid w:val="00291B17"/>
    <w:rsid w:val="00291BBB"/>
    <w:rsid w:val="00292341"/>
    <w:rsid w:val="00292873"/>
    <w:rsid w:val="00292989"/>
    <w:rsid w:val="00292D16"/>
    <w:rsid w:val="00292DE8"/>
    <w:rsid w:val="00292F61"/>
    <w:rsid w:val="00293418"/>
    <w:rsid w:val="0029361D"/>
    <w:rsid w:val="0029362B"/>
    <w:rsid w:val="002936E9"/>
    <w:rsid w:val="002939AB"/>
    <w:rsid w:val="00293B87"/>
    <w:rsid w:val="00293BC2"/>
    <w:rsid w:val="00293D2A"/>
    <w:rsid w:val="00294064"/>
    <w:rsid w:val="00294137"/>
    <w:rsid w:val="002942F1"/>
    <w:rsid w:val="00294526"/>
    <w:rsid w:val="002947BB"/>
    <w:rsid w:val="002948CA"/>
    <w:rsid w:val="002949D1"/>
    <w:rsid w:val="00294EA6"/>
    <w:rsid w:val="00294EF2"/>
    <w:rsid w:val="002950A1"/>
    <w:rsid w:val="0029514A"/>
    <w:rsid w:val="002958FE"/>
    <w:rsid w:val="00295B28"/>
    <w:rsid w:val="00295BDA"/>
    <w:rsid w:val="00295D3B"/>
    <w:rsid w:val="00295EA2"/>
    <w:rsid w:val="00295F6E"/>
    <w:rsid w:val="00296294"/>
    <w:rsid w:val="0029649F"/>
    <w:rsid w:val="0029673F"/>
    <w:rsid w:val="0029677F"/>
    <w:rsid w:val="00296CC9"/>
    <w:rsid w:val="00297038"/>
    <w:rsid w:val="002970CB"/>
    <w:rsid w:val="002972AE"/>
    <w:rsid w:val="00297530"/>
    <w:rsid w:val="00297B02"/>
    <w:rsid w:val="00297D4A"/>
    <w:rsid w:val="002A044C"/>
    <w:rsid w:val="002A0893"/>
    <w:rsid w:val="002A08F0"/>
    <w:rsid w:val="002A11BC"/>
    <w:rsid w:val="002A14F8"/>
    <w:rsid w:val="002A1519"/>
    <w:rsid w:val="002A17DD"/>
    <w:rsid w:val="002A1844"/>
    <w:rsid w:val="002A193B"/>
    <w:rsid w:val="002A1B02"/>
    <w:rsid w:val="002A2064"/>
    <w:rsid w:val="002A2350"/>
    <w:rsid w:val="002A2597"/>
    <w:rsid w:val="002A29D0"/>
    <w:rsid w:val="002A29F7"/>
    <w:rsid w:val="002A2A58"/>
    <w:rsid w:val="002A2B47"/>
    <w:rsid w:val="002A2B70"/>
    <w:rsid w:val="002A2E43"/>
    <w:rsid w:val="002A3122"/>
    <w:rsid w:val="002A31B6"/>
    <w:rsid w:val="002A339B"/>
    <w:rsid w:val="002A3496"/>
    <w:rsid w:val="002A37F3"/>
    <w:rsid w:val="002A3AD7"/>
    <w:rsid w:val="002A3C48"/>
    <w:rsid w:val="002A43CE"/>
    <w:rsid w:val="002A4765"/>
    <w:rsid w:val="002A4843"/>
    <w:rsid w:val="002A49A5"/>
    <w:rsid w:val="002A4D97"/>
    <w:rsid w:val="002A4F36"/>
    <w:rsid w:val="002A5113"/>
    <w:rsid w:val="002A5235"/>
    <w:rsid w:val="002A539D"/>
    <w:rsid w:val="002A53DF"/>
    <w:rsid w:val="002A5463"/>
    <w:rsid w:val="002A5926"/>
    <w:rsid w:val="002A5A02"/>
    <w:rsid w:val="002A5C26"/>
    <w:rsid w:val="002A60EF"/>
    <w:rsid w:val="002A67F1"/>
    <w:rsid w:val="002A68DB"/>
    <w:rsid w:val="002A68FC"/>
    <w:rsid w:val="002A6988"/>
    <w:rsid w:val="002A6D2F"/>
    <w:rsid w:val="002A6E7A"/>
    <w:rsid w:val="002A6E84"/>
    <w:rsid w:val="002A7102"/>
    <w:rsid w:val="002A7151"/>
    <w:rsid w:val="002A726E"/>
    <w:rsid w:val="002A75A9"/>
    <w:rsid w:val="002A7AF6"/>
    <w:rsid w:val="002A7FC0"/>
    <w:rsid w:val="002B029B"/>
    <w:rsid w:val="002B02DC"/>
    <w:rsid w:val="002B07E9"/>
    <w:rsid w:val="002B08E2"/>
    <w:rsid w:val="002B0E2F"/>
    <w:rsid w:val="002B1144"/>
    <w:rsid w:val="002B156D"/>
    <w:rsid w:val="002B15E6"/>
    <w:rsid w:val="002B174D"/>
    <w:rsid w:val="002B176D"/>
    <w:rsid w:val="002B1B16"/>
    <w:rsid w:val="002B1B97"/>
    <w:rsid w:val="002B1BE6"/>
    <w:rsid w:val="002B217F"/>
    <w:rsid w:val="002B253D"/>
    <w:rsid w:val="002B2C3F"/>
    <w:rsid w:val="002B2C7D"/>
    <w:rsid w:val="002B2D63"/>
    <w:rsid w:val="002B2FD7"/>
    <w:rsid w:val="002B30E3"/>
    <w:rsid w:val="002B3B00"/>
    <w:rsid w:val="002B3B29"/>
    <w:rsid w:val="002B3C90"/>
    <w:rsid w:val="002B413D"/>
    <w:rsid w:val="002B416C"/>
    <w:rsid w:val="002B4244"/>
    <w:rsid w:val="002B4484"/>
    <w:rsid w:val="002B465C"/>
    <w:rsid w:val="002B478F"/>
    <w:rsid w:val="002B48AB"/>
    <w:rsid w:val="002B49FC"/>
    <w:rsid w:val="002B4A5C"/>
    <w:rsid w:val="002B4F79"/>
    <w:rsid w:val="002B4F93"/>
    <w:rsid w:val="002B52CE"/>
    <w:rsid w:val="002B5386"/>
    <w:rsid w:val="002B5C1B"/>
    <w:rsid w:val="002B5C23"/>
    <w:rsid w:val="002B5CF4"/>
    <w:rsid w:val="002B5E8F"/>
    <w:rsid w:val="002B5F4F"/>
    <w:rsid w:val="002B5FA9"/>
    <w:rsid w:val="002B5FF4"/>
    <w:rsid w:val="002B6213"/>
    <w:rsid w:val="002B640E"/>
    <w:rsid w:val="002B656A"/>
    <w:rsid w:val="002B6CC0"/>
    <w:rsid w:val="002B7480"/>
    <w:rsid w:val="002B7655"/>
    <w:rsid w:val="002B77F1"/>
    <w:rsid w:val="002B7A81"/>
    <w:rsid w:val="002C094A"/>
    <w:rsid w:val="002C115C"/>
    <w:rsid w:val="002C121E"/>
    <w:rsid w:val="002C126C"/>
    <w:rsid w:val="002C1278"/>
    <w:rsid w:val="002C13EF"/>
    <w:rsid w:val="002C1406"/>
    <w:rsid w:val="002C14F2"/>
    <w:rsid w:val="002C1657"/>
    <w:rsid w:val="002C1AF9"/>
    <w:rsid w:val="002C1F92"/>
    <w:rsid w:val="002C225E"/>
    <w:rsid w:val="002C23E0"/>
    <w:rsid w:val="002C2928"/>
    <w:rsid w:val="002C292A"/>
    <w:rsid w:val="002C2A3F"/>
    <w:rsid w:val="002C2BFD"/>
    <w:rsid w:val="002C2F1F"/>
    <w:rsid w:val="002C2F9E"/>
    <w:rsid w:val="002C36D2"/>
    <w:rsid w:val="002C3B60"/>
    <w:rsid w:val="002C3C5D"/>
    <w:rsid w:val="002C3CB2"/>
    <w:rsid w:val="002C4218"/>
    <w:rsid w:val="002C434D"/>
    <w:rsid w:val="002C4425"/>
    <w:rsid w:val="002C45E3"/>
    <w:rsid w:val="002C49BE"/>
    <w:rsid w:val="002C4A7F"/>
    <w:rsid w:val="002C4E7B"/>
    <w:rsid w:val="002C4E9C"/>
    <w:rsid w:val="002C4FBD"/>
    <w:rsid w:val="002C50C2"/>
    <w:rsid w:val="002C514A"/>
    <w:rsid w:val="002C542F"/>
    <w:rsid w:val="002C5501"/>
    <w:rsid w:val="002C5866"/>
    <w:rsid w:val="002C58B7"/>
    <w:rsid w:val="002C5903"/>
    <w:rsid w:val="002C5D1F"/>
    <w:rsid w:val="002C5D58"/>
    <w:rsid w:val="002C5FEC"/>
    <w:rsid w:val="002C6358"/>
    <w:rsid w:val="002C64C4"/>
    <w:rsid w:val="002C6505"/>
    <w:rsid w:val="002C69A6"/>
    <w:rsid w:val="002C6E97"/>
    <w:rsid w:val="002C700E"/>
    <w:rsid w:val="002C739B"/>
    <w:rsid w:val="002C7782"/>
    <w:rsid w:val="002C7A21"/>
    <w:rsid w:val="002C7B46"/>
    <w:rsid w:val="002C7C5F"/>
    <w:rsid w:val="002C7D38"/>
    <w:rsid w:val="002C7DD0"/>
    <w:rsid w:val="002C7DD1"/>
    <w:rsid w:val="002D01B1"/>
    <w:rsid w:val="002D03D2"/>
    <w:rsid w:val="002D042C"/>
    <w:rsid w:val="002D05A4"/>
    <w:rsid w:val="002D0668"/>
    <w:rsid w:val="002D077E"/>
    <w:rsid w:val="002D14AD"/>
    <w:rsid w:val="002D159C"/>
    <w:rsid w:val="002D166C"/>
    <w:rsid w:val="002D16E0"/>
    <w:rsid w:val="002D17C0"/>
    <w:rsid w:val="002D17C7"/>
    <w:rsid w:val="002D1802"/>
    <w:rsid w:val="002D1BC4"/>
    <w:rsid w:val="002D1C71"/>
    <w:rsid w:val="002D1CC5"/>
    <w:rsid w:val="002D1F8C"/>
    <w:rsid w:val="002D1FEE"/>
    <w:rsid w:val="002D2042"/>
    <w:rsid w:val="002D2250"/>
    <w:rsid w:val="002D2266"/>
    <w:rsid w:val="002D2771"/>
    <w:rsid w:val="002D30E9"/>
    <w:rsid w:val="002D326C"/>
    <w:rsid w:val="002D3743"/>
    <w:rsid w:val="002D3761"/>
    <w:rsid w:val="002D376B"/>
    <w:rsid w:val="002D3877"/>
    <w:rsid w:val="002D3974"/>
    <w:rsid w:val="002D3AA9"/>
    <w:rsid w:val="002D3B8B"/>
    <w:rsid w:val="002D3EEB"/>
    <w:rsid w:val="002D3F5B"/>
    <w:rsid w:val="002D415A"/>
    <w:rsid w:val="002D434A"/>
    <w:rsid w:val="002D45B3"/>
    <w:rsid w:val="002D481C"/>
    <w:rsid w:val="002D48F2"/>
    <w:rsid w:val="002D48FE"/>
    <w:rsid w:val="002D4DC6"/>
    <w:rsid w:val="002D4FAC"/>
    <w:rsid w:val="002D5031"/>
    <w:rsid w:val="002D522E"/>
    <w:rsid w:val="002D5248"/>
    <w:rsid w:val="002D55B3"/>
    <w:rsid w:val="002D5DA5"/>
    <w:rsid w:val="002D6050"/>
    <w:rsid w:val="002D6255"/>
    <w:rsid w:val="002D6503"/>
    <w:rsid w:val="002D663B"/>
    <w:rsid w:val="002D68B6"/>
    <w:rsid w:val="002D690E"/>
    <w:rsid w:val="002D6F4F"/>
    <w:rsid w:val="002D6FB2"/>
    <w:rsid w:val="002D7255"/>
    <w:rsid w:val="002D7277"/>
    <w:rsid w:val="002D756C"/>
    <w:rsid w:val="002D75FC"/>
    <w:rsid w:val="002D790A"/>
    <w:rsid w:val="002D7959"/>
    <w:rsid w:val="002D7CD8"/>
    <w:rsid w:val="002D7D39"/>
    <w:rsid w:val="002D7DEC"/>
    <w:rsid w:val="002E0791"/>
    <w:rsid w:val="002E0993"/>
    <w:rsid w:val="002E0DAB"/>
    <w:rsid w:val="002E0E8F"/>
    <w:rsid w:val="002E1190"/>
    <w:rsid w:val="002E1191"/>
    <w:rsid w:val="002E14E6"/>
    <w:rsid w:val="002E19D0"/>
    <w:rsid w:val="002E1A07"/>
    <w:rsid w:val="002E1A40"/>
    <w:rsid w:val="002E1BDD"/>
    <w:rsid w:val="002E1DFE"/>
    <w:rsid w:val="002E23A2"/>
    <w:rsid w:val="002E2BB7"/>
    <w:rsid w:val="002E2F20"/>
    <w:rsid w:val="002E3068"/>
    <w:rsid w:val="002E39D5"/>
    <w:rsid w:val="002E3A08"/>
    <w:rsid w:val="002E3D16"/>
    <w:rsid w:val="002E41D4"/>
    <w:rsid w:val="002E41F8"/>
    <w:rsid w:val="002E443F"/>
    <w:rsid w:val="002E454B"/>
    <w:rsid w:val="002E4553"/>
    <w:rsid w:val="002E488A"/>
    <w:rsid w:val="002E48FA"/>
    <w:rsid w:val="002E49D9"/>
    <w:rsid w:val="002E4BAD"/>
    <w:rsid w:val="002E565D"/>
    <w:rsid w:val="002E577E"/>
    <w:rsid w:val="002E5CF5"/>
    <w:rsid w:val="002E5DEF"/>
    <w:rsid w:val="002E6069"/>
    <w:rsid w:val="002E6195"/>
    <w:rsid w:val="002E624E"/>
    <w:rsid w:val="002E6259"/>
    <w:rsid w:val="002E6482"/>
    <w:rsid w:val="002E6526"/>
    <w:rsid w:val="002E6BA4"/>
    <w:rsid w:val="002E6C5A"/>
    <w:rsid w:val="002E6C92"/>
    <w:rsid w:val="002E6FD4"/>
    <w:rsid w:val="002E74B3"/>
    <w:rsid w:val="002E7570"/>
    <w:rsid w:val="002E796E"/>
    <w:rsid w:val="002E7D27"/>
    <w:rsid w:val="002F0104"/>
    <w:rsid w:val="002F0CD5"/>
    <w:rsid w:val="002F0DA2"/>
    <w:rsid w:val="002F0EBC"/>
    <w:rsid w:val="002F14AE"/>
    <w:rsid w:val="002F1569"/>
    <w:rsid w:val="002F1628"/>
    <w:rsid w:val="002F163C"/>
    <w:rsid w:val="002F1676"/>
    <w:rsid w:val="002F1881"/>
    <w:rsid w:val="002F18E3"/>
    <w:rsid w:val="002F19DE"/>
    <w:rsid w:val="002F19E0"/>
    <w:rsid w:val="002F1C34"/>
    <w:rsid w:val="002F1C7F"/>
    <w:rsid w:val="002F1FB3"/>
    <w:rsid w:val="002F293E"/>
    <w:rsid w:val="002F2A05"/>
    <w:rsid w:val="002F2D3E"/>
    <w:rsid w:val="002F2EA6"/>
    <w:rsid w:val="002F31A8"/>
    <w:rsid w:val="002F36A4"/>
    <w:rsid w:val="002F3F4F"/>
    <w:rsid w:val="002F4058"/>
    <w:rsid w:val="002F40D2"/>
    <w:rsid w:val="002F420F"/>
    <w:rsid w:val="002F42C3"/>
    <w:rsid w:val="002F4693"/>
    <w:rsid w:val="002F4848"/>
    <w:rsid w:val="002F4AF2"/>
    <w:rsid w:val="002F4DA1"/>
    <w:rsid w:val="002F4F03"/>
    <w:rsid w:val="002F4F39"/>
    <w:rsid w:val="002F4FE9"/>
    <w:rsid w:val="002F5484"/>
    <w:rsid w:val="002F54D3"/>
    <w:rsid w:val="002F581D"/>
    <w:rsid w:val="002F5882"/>
    <w:rsid w:val="002F58BE"/>
    <w:rsid w:val="002F596B"/>
    <w:rsid w:val="002F5CE3"/>
    <w:rsid w:val="002F6014"/>
    <w:rsid w:val="002F61D5"/>
    <w:rsid w:val="002F62AA"/>
    <w:rsid w:val="002F6399"/>
    <w:rsid w:val="002F63CF"/>
    <w:rsid w:val="002F63FF"/>
    <w:rsid w:val="002F6492"/>
    <w:rsid w:val="002F65B8"/>
    <w:rsid w:val="002F68DB"/>
    <w:rsid w:val="002F6B49"/>
    <w:rsid w:val="002F6EA7"/>
    <w:rsid w:val="002F6EE8"/>
    <w:rsid w:val="002F6F5C"/>
    <w:rsid w:val="002F73AD"/>
    <w:rsid w:val="002F77F3"/>
    <w:rsid w:val="002F7850"/>
    <w:rsid w:val="002F798A"/>
    <w:rsid w:val="002F7C7E"/>
    <w:rsid w:val="0030004A"/>
    <w:rsid w:val="00300286"/>
    <w:rsid w:val="0030062D"/>
    <w:rsid w:val="0030080C"/>
    <w:rsid w:val="00300A21"/>
    <w:rsid w:val="00300A8C"/>
    <w:rsid w:val="00300B78"/>
    <w:rsid w:val="00300BE5"/>
    <w:rsid w:val="00300CBA"/>
    <w:rsid w:val="00300D98"/>
    <w:rsid w:val="00300DB6"/>
    <w:rsid w:val="00300DD8"/>
    <w:rsid w:val="003010A5"/>
    <w:rsid w:val="003010FB"/>
    <w:rsid w:val="003012BE"/>
    <w:rsid w:val="003014F4"/>
    <w:rsid w:val="003015C3"/>
    <w:rsid w:val="0030182A"/>
    <w:rsid w:val="0030189B"/>
    <w:rsid w:val="003018D7"/>
    <w:rsid w:val="0030190C"/>
    <w:rsid w:val="003019AE"/>
    <w:rsid w:val="00301B92"/>
    <w:rsid w:val="003022F4"/>
    <w:rsid w:val="0030230B"/>
    <w:rsid w:val="0030245B"/>
    <w:rsid w:val="00302489"/>
    <w:rsid w:val="00302B58"/>
    <w:rsid w:val="00302BE9"/>
    <w:rsid w:val="00302E08"/>
    <w:rsid w:val="003032DA"/>
    <w:rsid w:val="00303303"/>
    <w:rsid w:val="00303346"/>
    <w:rsid w:val="00303BCA"/>
    <w:rsid w:val="00303CC3"/>
    <w:rsid w:val="00303D0F"/>
    <w:rsid w:val="00303E3C"/>
    <w:rsid w:val="0030407B"/>
    <w:rsid w:val="003040B6"/>
    <w:rsid w:val="00304488"/>
    <w:rsid w:val="00304744"/>
    <w:rsid w:val="00304808"/>
    <w:rsid w:val="00304C93"/>
    <w:rsid w:val="00304EDD"/>
    <w:rsid w:val="00304FAF"/>
    <w:rsid w:val="003051CD"/>
    <w:rsid w:val="00305326"/>
    <w:rsid w:val="00305355"/>
    <w:rsid w:val="00305449"/>
    <w:rsid w:val="003058DF"/>
    <w:rsid w:val="00305C1F"/>
    <w:rsid w:val="00305E98"/>
    <w:rsid w:val="00305E9A"/>
    <w:rsid w:val="00306067"/>
    <w:rsid w:val="003061D9"/>
    <w:rsid w:val="00306B12"/>
    <w:rsid w:val="00306FFD"/>
    <w:rsid w:val="003070E2"/>
    <w:rsid w:val="0030736A"/>
    <w:rsid w:val="00307462"/>
    <w:rsid w:val="0030766D"/>
    <w:rsid w:val="003078A5"/>
    <w:rsid w:val="003079A1"/>
    <w:rsid w:val="003100A1"/>
    <w:rsid w:val="00310197"/>
    <w:rsid w:val="0031021C"/>
    <w:rsid w:val="00310B9B"/>
    <w:rsid w:val="0031109D"/>
    <w:rsid w:val="00311444"/>
    <w:rsid w:val="003116AF"/>
    <w:rsid w:val="00311A15"/>
    <w:rsid w:val="00311BBB"/>
    <w:rsid w:val="00312093"/>
    <w:rsid w:val="00312143"/>
    <w:rsid w:val="00312166"/>
    <w:rsid w:val="00312691"/>
    <w:rsid w:val="00312693"/>
    <w:rsid w:val="003126BC"/>
    <w:rsid w:val="00312924"/>
    <w:rsid w:val="00312A44"/>
    <w:rsid w:val="00312CFC"/>
    <w:rsid w:val="0031300D"/>
    <w:rsid w:val="00313157"/>
    <w:rsid w:val="00313421"/>
    <w:rsid w:val="003139C9"/>
    <w:rsid w:val="00313B3E"/>
    <w:rsid w:val="00313D45"/>
    <w:rsid w:val="00314869"/>
    <w:rsid w:val="003149FE"/>
    <w:rsid w:val="00314B91"/>
    <w:rsid w:val="00314FC7"/>
    <w:rsid w:val="00315340"/>
    <w:rsid w:val="003154AD"/>
    <w:rsid w:val="00315532"/>
    <w:rsid w:val="00315894"/>
    <w:rsid w:val="00315D89"/>
    <w:rsid w:val="00315E6A"/>
    <w:rsid w:val="00316226"/>
    <w:rsid w:val="0031622A"/>
    <w:rsid w:val="0031622C"/>
    <w:rsid w:val="003164EF"/>
    <w:rsid w:val="00316881"/>
    <w:rsid w:val="0031696D"/>
    <w:rsid w:val="003169E6"/>
    <w:rsid w:val="00316B53"/>
    <w:rsid w:val="00316FDD"/>
    <w:rsid w:val="003177EB"/>
    <w:rsid w:val="00317855"/>
    <w:rsid w:val="00317B21"/>
    <w:rsid w:val="00317BC8"/>
    <w:rsid w:val="00320008"/>
    <w:rsid w:val="00320057"/>
    <w:rsid w:val="003200A2"/>
    <w:rsid w:val="00320513"/>
    <w:rsid w:val="0032061A"/>
    <w:rsid w:val="00320B67"/>
    <w:rsid w:val="00320DCD"/>
    <w:rsid w:val="003210B5"/>
    <w:rsid w:val="00321189"/>
    <w:rsid w:val="00321262"/>
    <w:rsid w:val="00321289"/>
    <w:rsid w:val="00321451"/>
    <w:rsid w:val="003217B7"/>
    <w:rsid w:val="00321B2E"/>
    <w:rsid w:val="00322415"/>
    <w:rsid w:val="0032255E"/>
    <w:rsid w:val="003225DC"/>
    <w:rsid w:val="003227CD"/>
    <w:rsid w:val="0032292E"/>
    <w:rsid w:val="00322A29"/>
    <w:rsid w:val="00322BED"/>
    <w:rsid w:val="00322D31"/>
    <w:rsid w:val="00322D70"/>
    <w:rsid w:val="00322E15"/>
    <w:rsid w:val="00323570"/>
    <w:rsid w:val="003235DC"/>
    <w:rsid w:val="00323A1F"/>
    <w:rsid w:val="00323C2E"/>
    <w:rsid w:val="00324A93"/>
    <w:rsid w:val="00324B94"/>
    <w:rsid w:val="00324C47"/>
    <w:rsid w:val="0032556D"/>
    <w:rsid w:val="00325668"/>
    <w:rsid w:val="0032577D"/>
    <w:rsid w:val="00325BBC"/>
    <w:rsid w:val="00325E04"/>
    <w:rsid w:val="00325EC7"/>
    <w:rsid w:val="0032609E"/>
    <w:rsid w:val="0032636D"/>
    <w:rsid w:val="003263AD"/>
    <w:rsid w:val="00326460"/>
    <w:rsid w:val="003264E1"/>
    <w:rsid w:val="003266B1"/>
    <w:rsid w:val="00326A24"/>
    <w:rsid w:val="00326B8F"/>
    <w:rsid w:val="00326C0E"/>
    <w:rsid w:val="00326D3E"/>
    <w:rsid w:val="0032710B"/>
    <w:rsid w:val="00327825"/>
    <w:rsid w:val="0032785F"/>
    <w:rsid w:val="00327D23"/>
    <w:rsid w:val="00327DF2"/>
    <w:rsid w:val="0033013A"/>
    <w:rsid w:val="0033062F"/>
    <w:rsid w:val="003306C7"/>
    <w:rsid w:val="003307D9"/>
    <w:rsid w:val="0033080A"/>
    <w:rsid w:val="003309D6"/>
    <w:rsid w:val="00330AED"/>
    <w:rsid w:val="00330CB7"/>
    <w:rsid w:val="00330E34"/>
    <w:rsid w:val="00330F53"/>
    <w:rsid w:val="0033104E"/>
    <w:rsid w:val="00331059"/>
    <w:rsid w:val="003310BC"/>
    <w:rsid w:val="003313D5"/>
    <w:rsid w:val="003313E2"/>
    <w:rsid w:val="003316A7"/>
    <w:rsid w:val="003317C1"/>
    <w:rsid w:val="00331903"/>
    <w:rsid w:val="003320B6"/>
    <w:rsid w:val="00332268"/>
    <w:rsid w:val="003323C5"/>
    <w:rsid w:val="00332813"/>
    <w:rsid w:val="00332B02"/>
    <w:rsid w:val="0033315B"/>
    <w:rsid w:val="00333785"/>
    <w:rsid w:val="0033392C"/>
    <w:rsid w:val="00333CB1"/>
    <w:rsid w:val="00333DDE"/>
    <w:rsid w:val="00333F88"/>
    <w:rsid w:val="0033412C"/>
    <w:rsid w:val="0033418D"/>
    <w:rsid w:val="0033431F"/>
    <w:rsid w:val="0033438B"/>
    <w:rsid w:val="003344E8"/>
    <w:rsid w:val="00334903"/>
    <w:rsid w:val="00334932"/>
    <w:rsid w:val="00334BA6"/>
    <w:rsid w:val="003350C2"/>
    <w:rsid w:val="0033540A"/>
    <w:rsid w:val="003355B2"/>
    <w:rsid w:val="00335A1A"/>
    <w:rsid w:val="00335C19"/>
    <w:rsid w:val="00335D96"/>
    <w:rsid w:val="00335E87"/>
    <w:rsid w:val="003363EB"/>
    <w:rsid w:val="00336B56"/>
    <w:rsid w:val="00336F11"/>
    <w:rsid w:val="00336F85"/>
    <w:rsid w:val="003370EB"/>
    <w:rsid w:val="0033780B"/>
    <w:rsid w:val="00337DE8"/>
    <w:rsid w:val="00337EF6"/>
    <w:rsid w:val="00337F6B"/>
    <w:rsid w:val="00337FA9"/>
    <w:rsid w:val="00340204"/>
    <w:rsid w:val="003402C0"/>
    <w:rsid w:val="00340321"/>
    <w:rsid w:val="0034057E"/>
    <w:rsid w:val="0034077F"/>
    <w:rsid w:val="00340ACF"/>
    <w:rsid w:val="00340B91"/>
    <w:rsid w:val="00340B95"/>
    <w:rsid w:val="00340EB5"/>
    <w:rsid w:val="00341190"/>
    <w:rsid w:val="00341565"/>
    <w:rsid w:val="0034156B"/>
    <w:rsid w:val="0034179F"/>
    <w:rsid w:val="003417FF"/>
    <w:rsid w:val="00341828"/>
    <w:rsid w:val="00341926"/>
    <w:rsid w:val="00341A82"/>
    <w:rsid w:val="00341AA5"/>
    <w:rsid w:val="00342564"/>
    <w:rsid w:val="0034276A"/>
    <w:rsid w:val="003427FF"/>
    <w:rsid w:val="00342858"/>
    <w:rsid w:val="00342B5E"/>
    <w:rsid w:val="00343024"/>
    <w:rsid w:val="003430D3"/>
    <w:rsid w:val="00343567"/>
    <w:rsid w:val="003435E8"/>
    <w:rsid w:val="00343616"/>
    <w:rsid w:val="003437DC"/>
    <w:rsid w:val="00343840"/>
    <w:rsid w:val="003438A1"/>
    <w:rsid w:val="003438FE"/>
    <w:rsid w:val="0034399A"/>
    <w:rsid w:val="003439C5"/>
    <w:rsid w:val="00343A10"/>
    <w:rsid w:val="00343B97"/>
    <w:rsid w:val="00343F15"/>
    <w:rsid w:val="00344071"/>
    <w:rsid w:val="003445B4"/>
    <w:rsid w:val="0034498A"/>
    <w:rsid w:val="00344B27"/>
    <w:rsid w:val="003452CE"/>
    <w:rsid w:val="003452EB"/>
    <w:rsid w:val="003453A3"/>
    <w:rsid w:val="003453F0"/>
    <w:rsid w:val="003454BE"/>
    <w:rsid w:val="00345576"/>
    <w:rsid w:val="00345593"/>
    <w:rsid w:val="003458CF"/>
    <w:rsid w:val="00345B26"/>
    <w:rsid w:val="00345C21"/>
    <w:rsid w:val="00345F40"/>
    <w:rsid w:val="00346082"/>
    <w:rsid w:val="003463C9"/>
    <w:rsid w:val="003463E8"/>
    <w:rsid w:val="0034647B"/>
    <w:rsid w:val="0034650E"/>
    <w:rsid w:val="003465FE"/>
    <w:rsid w:val="00346655"/>
    <w:rsid w:val="0034665E"/>
    <w:rsid w:val="0034669E"/>
    <w:rsid w:val="00346714"/>
    <w:rsid w:val="00347192"/>
    <w:rsid w:val="00347262"/>
    <w:rsid w:val="00347402"/>
    <w:rsid w:val="003474C8"/>
    <w:rsid w:val="0034779A"/>
    <w:rsid w:val="003478A1"/>
    <w:rsid w:val="003479E3"/>
    <w:rsid w:val="00347AE6"/>
    <w:rsid w:val="00347C05"/>
    <w:rsid w:val="0035021C"/>
    <w:rsid w:val="0035033A"/>
    <w:rsid w:val="003506E0"/>
    <w:rsid w:val="0035085D"/>
    <w:rsid w:val="003509C5"/>
    <w:rsid w:val="00350B48"/>
    <w:rsid w:val="00350F56"/>
    <w:rsid w:val="00350F95"/>
    <w:rsid w:val="003510CF"/>
    <w:rsid w:val="003510D7"/>
    <w:rsid w:val="00351465"/>
    <w:rsid w:val="00351748"/>
    <w:rsid w:val="003517E4"/>
    <w:rsid w:val="003519BC"/>
    <w:rsid w:val="00351B26"/>
    <w:rsid w:val="00351C4A"/>
    <w:rsid w:val="00351F75"/>
    <w:rsid w:val="003521FF"/>
    <w:rsid w:val="0035304B"/>
    <w:rsid w:val="003531FD"/>
    <w:rsid w:val="003532D2"/>
    <w:rsid w:val="003534A0"/>
    <w:rsid w:val="003536CA"/>
    <w:rsid w:val="003538F8"/>
    <w:rsid w:val="003539F6"/>
    <w:rsid w:val="003540C5"/>
    <w:rsid w:val="00354128"/>
    <w:rsid w:val="00354523"/>
    <w:rsid w:val="00354615"/>
    <w:rsid w:val="003547B7"/>
    <w:rsid w:val="00354B03"/>
    <w:rsid w:val="00354F66"/>
    <w:rsid w:val="00354F98"/>
    <w:rsid w:val="00355174"/>
    <w:rsid w:val="003551F0"/>
    <w:rsid w:val="003554A7"/>
    <w:rsid w:val="00355634"/>
    <w:rsid w:val="00355673"/>
    <w:rsid w:val="00355862"/>
    <w:rsid w:val="00355A87"/>
    <w:rsid w:val="00355B8F"/>
    <w:rsid w:val="003561C9"/>
    <w:rsid w:val="003562D9"/>
    <w:rsid w:val="003566C1"/>
    <w:rsid w:val="003567ED"/>
    <w:rsid w:val="0035680F"/>
    <w:rsid w:val="00356942"/>
    <w:rsid w:val="00356DB7"/>
    <w:rsid w:val="00356DEC"/>
    <w:rsid w:val="003573F3"/>
    <w:rsid w:val="003574BA"/>
    <w:rsid w:val="00357739"/>
    <w:rsid w:val="00357873"/>
    <w:rsid w:val="00357B3E"/>
    <w:rsid w:val="00357C67"/>
    <w:rsid w:val="00357CCA"/>
    <w:rsid w:val="00357DE8"/>
    <w:rsid w:val="00360463"/>
    <w:rsid w:val="00360602"/>
    <w:rsid w:val="003607D2"/>
    <w:rsid w:val="003607EC"/>
    <w:rsid w:val="00360BDC"/>
    <w:rsid w:val="00360D56"/>
    <w:rsid w:val="00360DE8"/>
    <w:rsid w:val="0036125C"/>
    <w:rsid w:val="0036138B"/>
    <w:rsid w:val="00361D5A"/>
    <w:rsid w:val="00362160"/>
    <w:rsid w:val="0036232E"/>
    <w:rsid w:val="003623FE"/>
    <w:rsid w:val="00362839"/>
    <w:rsid w:val="00362968"/>
    <w:rsid w:val="00362A12"/>
    <w:rsid w:val="00362AED"/>
    <w:rsid w:val="00362BDD"/>
    <w:rsid w:val="00362F0B"/>
    <w:rsid w:val="00362FE8"/>
    <w:rsid w:val="0036334B"/>
    <w:rsid w:val="003636C4"/>
    <w:rsid w:val="00363B59"/>
    <w:rsid w:val="00363B97"/>
    <w:rsid w:val="00363BD7"/>
    <w:rsid w:val="00363F51"/>
    <w:rsid w:val="003641A5"/>
    <w:rsid w:val="003646FA"/>
    <w:rsid w:val="00364818"/>
    <w:rsid w:val="0036483E"/>
    <w:rsid w:val="00364F2C"/>
    <w:rsid w:val="00364F35"/>
    <w:rsid w:val="003653BA"/>
    <w:rsid w:val="0036553F"/>
    <w:rsid w:val="00365639"/>
    <w:rsid w:val="003658EE"/>
    <w:rsid w:val="00365B66"/>
    <w:rsid w:val="00365CC1"/>
    <w:rsid w:val="00365D2E"/>
    <w:rsid w:val="00365F2B"/>
    <w:rsid w:val="003660E8"/>
    <w:rsid w:val="0036612F"/>
    <w:rsid w:val="003661EF"/>
    <w:rsid w:val="00366252"/>
    <w:rsid w:val="0036734E"/>
    <w:rsid w:val="003673D4"/>
    <w:rsid w:val="0036766A"/>
    <w:rsid w:val="003676D1"/>
    <w:rsid w:val="00367C06"/>
    <w:rsid w:val="00367E2D"/>
    <w:rsid w:val="00367F08"/>
    <w:rsid w:val="0037003E"/>
    <w:rsid w:val="003701F2"/>
    <w:rsid w:val="0037023B"/>
    <w:rsid w:val="0037031C"/>
    <w:rsid w:val="003707F4"/>
    <w:rsid w:val="0037098D"/>
    <w:rsid w:val="0037118C"/>
    <w:rsid w:val="00371273"/>
    <w:rsid w:val="003712C8"/>
    <w:rsid w:val="003714CA"/>
    <w:rsid w:val="003719B7"/>
    <w:rsid w:val="00371A34"/>
    <w:rsid w:val="00371C1E"/>
    <w:rsid w:val="00371C26"/>
    <w:rsid w:val="00371FCC"/>
    <w:rsid w:val="003723E6"/>
    <w:rsid w:val="0037243B"/>
    <w:rsid w:val="00372688"/>
    <w:rsid w:val="003726E4"/>
    <w:rsid w:val="00372A91"/>
    <w:rsid w:val="00372AB1"/>
    <w:rsid w:val="00372CCF"/>
    <w:rsid w:val="00372FE3"/>
    <w:rsid w:val="00373095"/>
    <w:rsid w:val="003732B9"/>
    <w:rsid w:val="003732D9"/>
    <w:rsid w:val="0037346D"/>
    <w:rsid w:val="003737D2"/>
    <w:rsid w:val="003738A2"/>
    <w:rsid w:val="00373F83"/>
    <w:rsid w:val="0037401B"/>
    <w:rsid w:val="003741F8"/>
    <w:rsid w:val="00374448"/>
    <w:rsid w:val="00374568"/>
    <w:rsid w:val="00374616"/>
    <w:rsid w:val="00374927"/>
    <w:rsid w:val="0037497B"/>
    <w:rsid w:val="003749EF"/>
    <w:rsid w:val="00374B65"/>
    <w:rsid w:val="00375021"/>
    <w:rsid w:val="003753F4"/>
    <w:rsid w:val="003754D8"/>
    <w:rsid w:val="00375890"/>
    <w:rsid w:val="00375953"/>
    <w:rsid w:val="003759B1"/>
    <w:rsid w:val="00375A2C"/>
    <w:rsid w:val="00375BF3"/>
    <w:rsid w:val="00375F1B"/>
    <w:rsid w:val="00375F7C"/>
    <w:rsid w:val="00375FAA"/>
    <w:rsid w:val="003764D3"/>
    <w:rsid w:val="003764F9"/>
    <w:rsid w:val="00376967"/>
    <w:rsid w:val="00376DB6"/>
    <w:rsid w:val="00376F63"/>
    <w:rsid w:val="0037709D"/>
    <w:rsid w:val="003770D5"/>
    <w:rsid w:val="00377146"/>
    <w:rsid w:val="003776F0"/>
    <w:rsid w:val="0037798D"/>
    <w:rsid w:val="00377F23"/>
    <w:rsid w:val="003801BE"/>
    <w:rsid w:val="003805E9"/>
    <w:rsid w:val="00380839"/>
    <w:rsid w:val="003808A4"/>
    <w:rsid w:val="00380E29"/>
    <w:rsid w:val="00380E4A"/>
    <w:rsid w:val="0038135A"/>
    <w:rsid w:val="0038138A"/>
    <w:rsid w:val="00381451"/>
    <w:rsid w:val="00381463"/>
    <w:rsid w:val="0038172E"/>
    <w:rsid w:val="00381754"/>
    <w:rsid w:val="00381C36"/>
    <w:rsid w:val="003822FB"/>
    <w:rsid w:val="00382904"/>
    <w:rsid w:val="00382BBD"/>
    <w:rsid w:val="00383084"/>
    <w:rsid w:val="0038318E"/>
    <w:rsid w:val="0038322C"/>
    <w:rsid w:val="00383393"/>
    <w:rsid w:val="00383704"/>
    <w:rsid w:val="0038397F"/>
    <w:rsid w:val="00383AF5"/>
    <w:rsid w:val="00383B24"/>
    <w:rsid w:val="00383B99"/>
    <w:rsid w:val="00383C0F"/>
    <w:rsid w:val="0038434B"/>
    <w:rsid w:val="0038448D"/>
    <w:rsid w:val="003847DB"/>
    <w:rsid w:val="003847DE"/>
    <w:rsid w:val="003847E9"/>
    <w:rsid w:val="00384C6F"/>
    <w:rsid w:val="00384CBC"/>
    <w:rsid w:val="00384D87"/>
    <w:rsid w:val="00385051"/>
    <w:rsid w:val="00385120"/>
    <w:rsid w:val="00385672"/>
    <w:rsid w:val="00385701"/>
    <w:rsid w:val="00385AEF"/>
    <w:rsid w:val="00385E16"/>
    <w:rsid w:val="00386035"/>
    <w:rsid w:val="0038647E"/>
    <w:rsid w:val="003865FB"/>
    <w:rsid w:val="00386694"/>
    <w:rsid w:val="003867EB"/>
    <w:rsid w:val="00386947"/>
    <w:rsid w:val="00386FF9"/>
    <w:rsid w:val="0038706A"/>
    <w:rsid w:val="00387308"/>
    <w:rsid w:val="00387476"/>
    <w:rsid w:val="003875CC"/>
    <w:rsid w:val="003876D9"/>
    <w:rsid w:val="0038775B"/>
    <w:rsid w:val="00387C2A"/>
    <w:rsid w:val="00387C7D"/>
    <w:rsid w:val="00387D2A"/>
    <w:rsid w:val="0039000A"/>
    <w:rsid w:val="0039019C"/>
    <w:rsid w:val="003901F1"/>
    <w:rsid w:val="0039048D"/>
    <w:rsid w:val="003907C8"/>
    <w:rsid w:val="003907F5"/>
    <w:rsid w:val="0039089C"/>
    <w:rsid w:val="00390B2E"/>
    <w:rsid w:val="00391057"/>
    <w:rsid w:val="00391605"/>
    <w:rsid w:val="00391676"/>
    <w:rsid w:val="003916BA"/>
    <w:rsid w:val="0039176C"/>
    <w:rsid w:val="0039182C"/>
    <w:rsid w:val="00391A3A"/>
    <w:rsid w:val="00391D36"/>
    <w:rsid w:val="00391DA0"/>
    <w:rsid w:val="00391F5A"/>
    <w:rsid w:val="00392009"/>
    <w:rsid w:val="00392407"/>
    <w:rsid w:val="003927E2"/>
    <w:rsid w:val="00392AEA"/>
    <w:rsid w:val="00392C26"/>
    <w:rsid w:val="0039304C"/>
    <w:rsid w:val="00393152"/>
    <w:rsid w:val="00393191"/>
    <w:rsid w:val="00393220"/>
    <w:rsid w:val="003934C0"/>
    <w:rsid w:val="003935FD"/>
    <w:rsid w:val="0039377C"/>
    <w:rsid w:val="003939F5"/>
    <w:rsid w:val="00393DFF"/>
    <w:rsid w:val="00393F3B"/>
    <w:rsid w:val="0039457B"/>
    <w:rsid w:val="003945E0"/>
    <w:rsid w:val="00394750"/>
    <w:rsid w:val="003948EF"/>
    <w:rsid w:val="00394A48"/>
    <w:rsid w:val="00394D47"/>
    <w:rsid w:val="00394ED6"/>
    <w:rsid w:val="00395034"/>
    <w:rsid w:val="003951C5"/>
    <w:rsid w:val="00395461"/>
    <w:rsid w:val="00395699"/>
    <w:rsid w:val="00395BEF"/>
    <w:rsid w:val="00395C7E"/>
    <w:rsid w:val="00395E8E"/>
    <w:rsid w:val="00396383"/>
    <w:rsid w:val="00396543"/>
    <w:rsid w:val="003966BC"/>
    <w:rsid w:val="003966F8"/>
    <w:rsid w:val="00396834"/>
    <w:rsid w:val="003969F7"/>
    <w:rsid w:val="003975C2"/>
    <w:rsid w:val="003976F0"/>
    <w:rsid w:val="003978BD"/>
    <w:rsid w:val="00397BC5"/>
    <w:rsid w:val="00397C01"/>
    <w:rsid w:val="00397D3C"/>
    <w:rsid w:val="00397F1C"/>
    <w:rsid w:val="00397F53"/>
    <w:rsid w:val="003A0009"/>
    <w:rsid w:val="003A0454"/>
    <w:rsid w:val="003A04E1"/>
    <w:rsid w:val="003A05D4"/>
    <w:rsid w:val="003A0713"/>
    <w:rsid w:val="003A0AD2"/>
    <w:rsid w:val="003A0B07"/>
    <w:rsid w:val="003A18ED"/>
    <w:rsid w:val="003A191E"/>
    <w:rsid w:val="003A198F"/>
    <w:rsid w:val="003A1A52"/>
    <w:rsid w:val="003A1B18"/>
    <w:rsid w:val="003A1BF9"/>
    <w:rsid w:val="003A1D36"/>
    <w:rsid w:val="003A1F97"/>
    <w:rsid w:val="003A1FAA"/>
    <w:rsid w:val="003A201E"/>
    <w:rsid w:val="003A20C2"/>
    <w:rsid w:val="003A2291"/>
    <w:rsid w:val="003A22EA"/>
    <w:rsid w:val="003A29D3"/>
    <w:rsid w:val="003A29EF"/>
    <w:rsid w:val="003A2AF7"/>
    <w:rsid w:val="003A2CA3"/>
    <w:rsid w:val="003A2CAB"/>
    <w:rsid w:val="003A2F3E"/>
    <w:rsid w:val="003A2FF4"/>
    <w:rsid w:val="003A307D"/>
    <w:rsid w:val="003A3267"/>
    <w:rsid w:val="003A3316"/>
    <w:rsid w:val="003A345C"/>
    <w:rsid w:val="003A35B3"/>
    <w:rsid w:val="003A3793"/>
    <w:rsid w:val="003A3B1D"/>
    <w:rsid w:val="003A43EC"/>
    <w:rsid w:val="003A440C"/>
    <w:rsid w:val="003A4486"/>
    <w:rsid w:val="003A44FC"/>
    <w:rsid w:val="003A47B4"/>
    <w:rsid w:val="003A4F81"/>
    <w:rsid w:val="003A51C6"/>
    <w:rsid w:val="003A537F"/>
    <w:rsid w:val="003A5386"/>
    <w:rsid w:val="003A55B9"/>
    <w:rsid w:val="003A5CDB"/>
    <w:rsid w:val="003A6132"/>
    <w:rsid w:val="003A64FD"/>
    <w:rsid w:val="003A68BE"/>
    <w:rsid w:val="003A69F9"/>
    <w:rsid w:val="003A6DA1"/>
    <w:rsid w:val="003A6E5D"/>
    <w:rsid w:val="003A6EBB"/>
    <w:rsid w:val="003A6EEC"/>
    <w:rsid w:val="003A7554"/>
    <w:rsid w:val="003A7882"/>
    <w:rsid w:val="003A78F3"/>
    <w:rsid w:val="003A7BD8"/>
    <w:rsid w:val="003A7BFA"/>
    <w:rsid w:val="003A7E5A"/>
    <w:rsid w:val="003B014E"/>
    <w:rsid w:val="003B056C"/>
    <w:rsid w:val="003B0595"/>
    <w:rsid w:val="003B0A8D"/>
    <w:rsid w:val="003B0E06"/>
    <w:rsid w:val="003B0F68"/>
    <w:rsid w:val="003B102C"/>
    <w:rsid w:val="003B1234"/>
    <w:rsid w:val="003B1307"/>
    <w:rsid w:val="003B1542"/>
    <w:rsid w:val="003B1686"/>
    <w:rsid w:val="003B18F7"/>
    <w:rsid w:val="003B1A12"/>
    <w:rsid w:val="003B1D6A"/>
    <w:rsid w:val="003B1EF9"/>
    <w:rsid w:val="003B211D"/>
    <w:rsid w:val="003B2579"/>
    <w:rsid w:val="003B2956"/>
    <w:rsid w:val="003B2B65"/>
    <w:rsid w:val="003B300E"/>
    <w:rsid w:val="003B30D3"/>
    <w:rsid w:val="003B31C7"/>
    <w:rsid w:val="003B329E"/>
    <w:rsid w:val="003B3518"/>
    <w:rsid w:val="003B3700"/>
    <w:rsid w:val="003B3D1F"/>
    <w:rsid w:val="003B3D2C"/>
    <w:rsid w:val="003B4056"/>
    <w:rsid w:val="003B4288"/>
    <w:rsid w:val="003B43F8"/>
    <w:rsid w:val="003B4525"/>
    <w:rsid w:val="003B47D9"/>
    <w:rsid w:val="003B4A5D"/>
    <w:rsid w:val="003B4C5C"/>
    <w:rsid w:val="003B50D7"/>
    <w:rsid w:val="003B50E9"/>
    <w:rsid w:val="003B52EF"/>
    <w:rsid w:val="003B5407"/>
    <w:rsid w:val="003B5804"/>
    <w:rsid w:val="003B5832"/>
    <w:rsid w:val="003B5DB7"/>
    <w:rsid w:val="003B5E57"/>
    <w:rsid w:val="003B6867"/>
    <w:rsid w:val="003B691E"/>
    <w:rsid w:val="003B6B3C"/>
    <w:rsid w:val="003B6B6E"/>
    <w:rsid w:val="003B6F54"/>
    <w:rsid w:val="003B72B6"/>
    <w:rsid w:val="003B78D0"/>
    <w:rsid w:val="003B7BC7"/>
    <w:rsid w:val="003B7F22"/>
    <w:rsid w:val="003C045B"/>
    <w:rsid w:val="003C082C"/>
    <w:rsid w:val="003C0DC0"/>
    <w:rsid w:val="003C114C"/>
    <w:rsid w:val="003C15C1"/>
    <w:rsid w:val="003C1A0A"/>
    <w:rsid w:val="003C1DB1"/>
    <w:rsid w:val="003C1E76"/>
    <w:rsid w:val="003C1FC5"/>
    <w:rsid w:val="003C21F5"/>
    <w:rsid w:val="003C241B"/>
    <w:rsid w:val="003C2B5C"/>
    <w:rsid w:val="003C2D35"/>
    <w:rsid w:val="003C3270"/>
    <w:rsid w:val="003C3834"/>
    <w:rsid w:val="003C39A8"/>
    <w:rsid w:val="003C3BDF"/>
    <w:rsid w:val="003C3E50"/>
    <w:rsid w:val="003C3F1D"/>
    <w:rsid w:val="003C3F97"/>
    <w:rsid w:val="003C419B"/>
    <w:rsid w:val="003C43CB"/>
    <w:rsid w:val="003C463F"/>
    <w:rsid w:val="003C4A28"/>
    <w:rsid w:val="003C4CB6"/>
    <w:rsid w:val="003C4D78"/>
    <w:rsid w:val="003C4F15"/>
    <w:rsid w:val="003C51D4"/>
    <w:rsid w:val="003C533C"/>
    <w:rsid w:val="003C5540"/>
    <w:rsid w:val="003C56E3"/>
    <w:rsid w:val="003C571C"/>
    <w:rsid w:val="003C58C6"/>
    <w:rsid w:val="003C5CBB"/>
    <w:rsid w:val="003C6302"/>
    <w:rsid w:val="003C63C0"/>
    <w:rsid w:val="003C687D"/>
    <w:rsid w:val="003C68E6"/>
    <w:rsid w:val="003C6C1E"/>
    <w:rsid w:val="003C6F3D"/>
    <w:rsid w:val="003C6FAD"/>
    <w:rsid w:val="003C71F2"/>
    <w:rsid w:val="003C7304"/>
    <w:rsid w:val="003C73DB"/>
    <w:rsid w:val="003C7481"/>
    <w:rsid w:val="003C7B38"/>
    <w:rsid w:val="003C7CE2"/>
    <w:rsid w:val="003C7D70"/>
    <w:rsid w:val="003C7E2E"/>
    <w:rsid w:val="003C7F2D"/>
    <w:rsid w:val="003D019A"/>
    <w:rsid w:val="003D0705"/>
    <w:rsid w:val="003D08FD"/>
    <w:rsid w:val="003D091A"/>
    <w:rsid w:val="003D0A17"/>
    <w:rsid w:val="003D0A75"/>
    <w:rsid w:val="003D0AA6"/>
    <w:rsid w:val="003D0AC4"/>
    <w:rsid w:val="003D0C76"/>
    <w:rsid w:val="003D0D5D"/>
    <w:rsid w:val="003D0DD1"/>
    <w:rsid w:val="003D0DFE"/>
    <w:rsid w:val="003D0F19"/>
    <w:rsid w:val="003D10A4"/>
    <w:rsid w:val="003D1137"/>
    <w:rsid w:val="003D19B5"/>
    <w:rsid w:val="003D1A4C"/>
    <w:rsid w:val="003D1D65"/>
    <w:rsid w:val="003D1E96"/>
    <w:rsid w:val="003D207B"/>
    <w:rsid w:val="003D24EC"/>
    <w:rsid w:val="003D259F"/>
    <w:rsid w:val="003D2935"/>
    <w:rsid w:val="003D2966"/>
    <w:rsid w:val="003D296E"/>
    <w:rsid w:val="003D29D7"/>
    <w:rsid w:val="003D2D91"/>
    <w:rsid w:val="003D3050"/>
    <w:rsid w:val="003D3910"/>
    <w:rsid w:val="003D3915"/>
    <w:rsid w:val="003D4003"/>
    <w:rsid w:val="003D42AE"/>
    <w:rsid w:val="003D44AE"/>
    <w:rsid w:val="003D44F5"/>
    <w:rsid w:val="003D48BE"/>
    <w:rsid w:val="003D4A17"/>
    <w:rsid w:val="003D4BD8"/>
    <w:rsid w:val="003D4C51"/>
    <w:rsid w:val="003D4C90"/>
    <w:rsid w:val="003D4DF7"/>
    <w:rsid w:val="003D4E84"/>
    <w:rsid w:val="003D4F9D"/>
    <w:rsid w:val="003D504E"/>
    <w:rsid w:val="003D50C3"/>
    <w:rsid w:val="003D50E4"/>
    <w:rsid w:val="003D54FB"/>
    <w:rsid w:val="003D5657"/>
    <w:rsid w:val="003D56EB"/>
    <w:rsid w:val="003D58C5"/>
    <w:rsid w:val="003D5A61"/>
    <w:rsid w:val="003D5F19"/>
    <w:rsid w:val="003D5F49"/>
    <w:rsid w:val="003D6230"/>
    <w:rsid w:val="003D67BB"/>
    <w:rsid w:val="003D6BDE"/>
    <w:rsid w:val="003D6C32"/>
    <w:rsid w:val="003D6D3C"/>
    <w:rsid w:val="003D70CA"/>
    <w:rsid w:val="003D7708"/>
    <w:rsid w:val="003D7847"/>
    <w:rsid w:val="003D7B4E"/>
    <w:rsid w:val="003D7BB7"/>
    <w:rsid w:val="003E00E3"/>
    <w:rsid w:val="003E09DC"/>
    <w:rsid w:val="003E0D51"/>
    <w:rsid w:val="003E0FFA"/>
    <w:rsid w:val="003E103F"/>
    <w:rsid w:val="003E1179"/>
    <w:rsid w:val="003E13AE"/>
    <w:rsid w:val="003E15D9"/>
    <w:rsid w:val="003E1926"/>
    <w:rsid w:val="003E1A5E"/>
    <w:rsid w:val="003E1C18"/>
    <w:rsid w:val="003E1D55"/>
    <w:rsid w:val="003E1ED1"/>
    <w:rsid w:val="003E1F7E"/>
    <w:rsid w:val="003E224A"/>
    <w:rsid w:val="003E22EB"/>
    <w:rsid w:val="003E2314"/>
    <w:rsid w:val="003E24C9"/>
    <w:rsid w:val="003E24D7"/>
    <w:rsid w:val="003E2534"/>
    <w:rsid w:val="003E2E01"/>
    <w:rsid w:val="003E2F2E"/>
    <w:rsid w:val="003E317C"/>
    <w:rsid w:val="003E31B5"/>
    <w:rsid w:val="003E3230"/>
    <w:rsid w:val="003E33FE"/>
    <w:rsid w:val="003E3781"/>
    <w:rsid w:val="003E37ED"/>
    <w:rsid w:val="003E391F"/>
    <w:rsid w:val="003E3AA7"/>
    <w:rsid w:val="003E3B2B"/>
    <w:rsid w:val="003E3D1E"/>
    <w:rsid w:val="003E414E"/>
    <w:rsid w:val="003E4200"/>
    <w:rsid w:val="003E46B0"/>
    <w:rsid w:val="003E4710"/>
    <w:rsid w:val="003E485B"/>
    <w:rsid w:val="003E4ACC"/>
    <w:rsid w:val="003E4C22"/>
    <w:rsid w:val="003E4CA7"/>
    <w:rsid w:val="003E4DBE"/>
    <w:rsid w:val="003E527C"/>
    <w:rsid w:val="003E5384"/>
    <w:rsid w:val="003E54D8"/>
    <w:rsid w:val="003E55C7"/>
    <w:rsid w:val="003E56C9"/>
    <w:rsid w:val="003E5756"/>
    <w:rsid w:val="003E5845"/>
    <w:rsid w:val="003E5932"/>
    <w:rsid w:val="003E5A52"/>
    <w:rsid w:val="003E5B5F"/>
    <w:rsid w:val="003E5BD4"/>
    <w:rsid w:val="003E5D5A"/>
    <w:rsid w:val="003E5DE2"/>
    <w:rsid w:val="003E5EF2"/>
    <w:rsid w:val="003E65F7"/>
    <w:rsid w:val="003E679F"/>
    <w:rsid w:val="003E6961"/>
    <w:rsid w:val="003E6A52"/>
    <w:rsid w:val="003E6B87"/>
    <w:rsid w:val="003E6C45"/>
    <w:rsid w:val="003E6EBD"/>
    <w:rsid w:val="003E72DF"/>
    <w:rsid w:val="003E72F2"/>
    <w:rsid w:val="003E7859"/>
    <w:rsid w:val="003E7D05"/>
    <w:rsid w:val="003E7DC9"/>
    <w:rsid w:val="003E7E7A"/>
    <w:rsid w:val="003E7F2F"/>
    <w:rsid w:val="003F0113"/>
    <w:rsid w:val="003F01DD"/>
    <w:rsid w:val="003F02E5"/>
    <w:rsid w:val="003F0379"/>
    <w:rsid w:val="003F0625"/>
    <w:rsid w:val="003F082E"/>
    <w:rsid w:val="003F0A73"/>
    <w:rsid w:val="003F0C42"/>
    <w:rsid w:val="003F0D5E"/>
    <w:rsid w:val="003F103B"/>
    <w:rsid w:val="003F11EB"/>
    <w:rsid w:val="003F1222"/>
    <w:rsid w:val="003F134F"/>
    <w:rsid w:val="003F1484"/>
    <w:rsid w:val="003F15A2"/>
    <w:rsid w:val="003F1677"/>
    <w:rsid w:val="003F16C1"/>
    <w:rsid w:val="003F18E4"/>
    <w:rsid w:val="003F1925"/>
    <w:rsid w:val="003F19AA"/>
    <w:rsid w:val="003F1AC4"/>
    <w:rsid w:val="003F1B0E"/>
    <w:rsid w:val="003F22F7"/>
    <w:rsid w:val="003F26EC"/>
    <w:rsid w:val="003F280B"/>
    <w:rsid w:val="003F2CE5"/>
    <w:rsid w:val="003F2DA5"/>
    <w:rsid w:val="003F32D2"/>
    <w:rsid w:val="003F3611"/>
    <w:rsid w:val="003F37E3"/>
    <w:rsid w:val="003F396F"/>
    <w:rsid w:val="003F3DB4"/>
    <w:rsid w:val="003F4215"/>
    <w:rsid w:val="003F455D"/>
    <w:rsid w:val="003F456C"/>
    <w:rsid w:val="003F4815"/>
    <w:rsid w:val="003F4976"/>
    <w:rsid w:val="003F4BA0"/>
    <w:rsid w:val="003F4BA9"/>
    <w:rsid w:val="003F4C23"/>
    <w:rsid w:val="003F4C33"/>
    <w:rsid w:val="003F4CA8"/>
    <w:rsid w:val="003F4E5D"/>
    <w:rsid w:val="003F4EDF"/>
    <w:rsid w:val="003F50B6"/>
    <w:rsid w:val="003F5121"/>
    <w:rsid w:val="003F5460"/>
    <w:rsid w:val="003F559C"/>
    <w:rsid w:val="003F5629"/>
    <w:rsid w:val="003F596C"/>
    <w:rsid w:val="003F5C86"/>
    <w:rsid w:val="003F65F5"/>
    <w:rsid w:val="003F6750"/>
    <w:rsid w:val="003F6866"/>
    <w:rsid w:val="003F6C2B"/>
    <w:rsid w:val="003F6F5E"/>
    <w:rsid w:val="003F7157"/>
    <w:rsid w:val="003F72E2"/>
    <w:rsid w:val="003F7688"/>
    <w:rsid w:val="003F772A"/>
    <w:rsid w:val="003F77BE"/>
    <w:rsid w:val="003F7AEB"/>
    <w:rsid w:val="003F7F4B"/>
    <w:rsid w:val="00400048"/>
    <w:rsid w:val="00400249"/>
    <w:rsid w:val="0040032E"/>
    <w:rsid w:val="00400511"/>
    <w:rsid w:val="004005C6"/>
    <w:rsid w:val="0040071E"/>
    <w:rsid w:val="00400B66"/>
    <w:rsid w:val="00400B69"/>
    <w:rsid w:val="00400BB8"/>
    <w:rsid w:val="00400CB7"/>
    <w:rsid w:val="0040114F"/>
    <w:rsid w:val="004012DA"/>
    <w:rsid w:val="0040137F"/>
    <w:rsid w:val="00401A37"/>
    <w:rsid w:val="00401D92"/>
    <w:rsid w:val="00402125"/>
    <w:rsid w:val="00402157"/>
    <w:rsid w:val="004022E4"/>
    <w:rsid w:val="00402669"/>
    <w:rsid w:val="00402751"/>
    <w:rsid w:val="00402ED8"/>
    <w:rsid w:val="00402EE3"/>
    <w:rsid w:val="00402FEB"/>
    <w:rsid w:val="004032E9"/>
    <w:rsid w:val="00403407"/>
    <w:rsid w:val="00403442"/>
    <w:rsid w:val="0040383F"/>
    <w:rsid w:val="00403C4F"/>
    <w:rsid w:val="00403C96"/>
    <w:rsid w:val="00403D5F"/>
    <w:rsid w:val="004040C0"/>
    <w:rsid w:val="0040432D"/>
    <w:rsid w:val="004043D0"/>
    <w:rsid w:val="004044F6"/>
    <w:rsid w:val="00404568"/>
    <w:rsid w:val="00404641"/>
    <w:rsid w:val="00404BFA"/>
    <w:rsid w:val="00404C16"/>
    <w:rsid w:val="00404F5D"/>
    <w:rsid w:val="00405154"/>
    <w:rsid w:val="00405160"/>
    <w:rsid w:val="0040519D"/>
    <w:rsid w:val="0040542A"/>
    <w:rsid w:val="00405588"/>
    <w:rsid w:val="00405929"/>
    <w:rsid w:val="00405B66"/>
    <w:rsid w:val="00405BFB"/>
    <w:rsid w:val="00405F77"/>
    <w:rsid w:val="00406310"/>
    <w:rsid w:val="0040635B"/>
    <w:rsid w:val="00406574"/>
    <w:rsid w:val="00406B76"/>
    <w:rsid w:val="00406D44"/>
    <w:rsid w:val="00406E3E"/>
    <w:rsid w:val="00406F36"/>
    <w:rsid w:val="00406FD6"/>
    <w:rsid w:val="00406FF1"/>
    <w:rsid w:val="00407039"/>
    <w:rsid w:val="00407061"/>
    <w:rsid w:val="0040712A"/>
    <w:rsid w:val="004073FA"/>
    <w:rsid w:val="0040754B"/>
    <w:rsid w:val="004075B7"/>
    <w:rsid w:val="00407631"/>
    <w:rsid w:val="00407759"/>
    <w:rsid w:val="00407BC4"/>
    <w:rsid w:val="00407DC0"/>
    <w:rsid w:val="00410624"/>
    <w:rsid w:val="00410741"/>
    <w:rsid w:val="004109B9"/>
    <w:rsid w:val="00410D51"/>
    <w:rsid w:val="00410F72"/>
    <w:rsid w:val="004112FF"/>
    <w:rsid w:val="00411342"/>
    <w:rsid w:val="004116C9"/>
    <w:rsid w:val="00411A7D"/>
    <w:rsid w:val="00411DA5"/>
    <w:rsid w:val="00411F5A"/>
    <w:rsid w:val="00412963"/>
    <w:rsid w:val="00412F92"/>
    <w:rsid w:val="00413080"/>
    <w:rsid w:val="004130F1"/>
    <w:rsid w:val="00413499"/>
    <w:rsid w:val="004134F4"/>
    <w:rsid w:val="00413680"/>
    <w:rsid w:val="0041368B"/>
    <w:rsid w:val="00413A80"/>
    <w:rsid w:val="00413D84"/>
    <w:rsid w:val="00413FF5"/>
    <w:rsid w:val="00414023"/>
    <w:rsid w:val="00414112"/>
    <w:rsid w:val="00414125"/>
    <w:rsid w:val="004141A3"/>
    <w:rsid w:val="00414250"/>
    <w:rsid w:val="00414312"/>
    <w:rsid w:val="00414421"/>
    <w:rsid w:val="004144EA"/>
    <w:rsid w:val="004145F3"/>
    <w:rsid w:val="00414AA5"/>
    <w:rsid w:val="00414B7C"/>
    <w:rsid w:val="00414BF6"/>
    <w:rsid w:val="00414E38"/>
    <w:rsid w:val="004151B2"/>
    <w:rsid w:val="00415208"/>
    <w:rsid w:val="004153AD"/>
    <w:rsid w:val="00415537"/>
    <w:rsid w:val="004155B3"/>
    <w:rsid w:val="00415664"/>
    <w:rsid w:val="0041578E"/>
    <w:rsid w:val="0041581B"/>
    <w:rsid w:val="004161A9"/>
    <w:rsid w:val="0041633C"/>
    <w:rsid w:val="0041638A"/>
    <w:rsid w:val="00416808"/>
    <w:rsid w:val="00416DE4"/>
    <w:rsid w:val="00416E19"/>
    <w:rsid w:val="00416F8D"/>
    <w:rsid w:val="00417014"/>
    <w:rsid w:val="004172E5"/>
    <w:rsid w:val="004177BA"/>
    <w:rsid w:val="004178E3"/>
    <w:rsid w:val="00417FD9"/>
    <w:rsid w:val="00420134"/>
    <w:rsid w:val="004203B9"/>
    <w:rsid w:val="00420460"/>
    <w:rsid w:val="004205F9"/>
    <w:rsid w:val="00420693"/>
    <w:rsid w:val="004209D5"/>
    <w:rsid w:val="00420A00"/>
    <w:rsid w:val="0042109D"/>
    <w:rsid w:val="0042112C"/>
    <w:rsid w:val="0042114D"/>
    <w:rsid w:val="004211D4"/>
    <w:rsid w:val="004212BA"/>
    <w:rsid w:val="004212D0"/>
    <w:rsid w:val="00421416"/>
    <w:rsid w:val="00421BD1"/>
    <w:rsid w:val="00421CD7"/>
    <w:rsid w:val="00421E47"/>
    <w:rsid w:val="00421EAF"/>
    <w:rsid w:val="00421F4A"/>
    <w:rsid w:val="0042218A"/>
    <w:rsid w:val="004224F6"/>
    <w:rsid w:val="00422971"/>
    <w:rsid w:val="00422ABA"/>
    <w:rsid w:val="00422DCC"/>
    <w:rsid w:val="00422E4E"/>
    <w:rsid w:val="00423162"/>
    <w:rsid w:val="00423550"/>
    <w:rsid w:val="00423760"/>
    <w:rsid w:val="0042377F"/>
    <w:rsid w:val="00423AA9"/>
    <w:rsid w:val="00423C97"/>
    <w:rsid w:val="00423F3E"/>
    <w:rsid w:val="00423FA3"/>
    <w:rsid w:val="0042426F"/>
    <w:rsid w:val="0042438C"/>
    <w:rsid w:val="004246D7"/>
    <w:rsid w:val="00424736"/>
    <w:rsid w:val="00424AE0"/>
    <w:rsid w:val="00424FE7"/>
    <w:rsid w:val="00425183"/>
    <w:rsid w:val="00425244"/>
    <w:rsid w:val="004255BD"/>
    <w:rsid w:val="004255E8"/>
    <w:rsid w:val="00425702"/>
    <w:rsid w:val="00425784"/>
    <w:rsid w:val="0042586C"/>
    <w:rsid w:val="00425A06"/>
    <w:rsid w:val="00425BDC"/>
    <w:rsid w:val="00425E93"/>
    <w:rsid w:val="00426157"/>
    <w:rsid w:val="0042622B"/>
    <w:rsid w:val="004269B5"/>
    <w:rsid w:val="004269EF"/>
    <w:rsid w:val="00426C72"/>
    <w:rsid w:val="00426DE6"/>
    <w:rsid w:val="00427017"/>
    <w:rsid w:val="00427258"/>
    <w:rsid w:val="004272C7"/>
    <w:rsid w:val="004272F1"/>
    <w:rsid w:val="004272FA"/>
    <w:rsid w:val="00427316"/>
    <w:rsid w:val="00427B21"/>
    <w:rsid w:val="00427D85"/>
    <w:rsid w:val="00430132"/>
    <w:rsid w:val="00430836"/>
    <w:rsid w:val="00430893"/>
    <w:rsid w:val="00430A3D"/>
    <w:rsid w:val="00430AB7"/>
    <w:rsid w:val="00430B0F"/>
    <w:rsid w:val="00430C45"/>
    <w:rsid w:val="00430C9A"/>
    <w:rsid w:val="00430C9E"/>
    <w:rsid w:val="00430E25"/>
    <w:rsid w:val="00431011"/>
    <w:rsid w:val="00431013"/>
    <w:rsid w:val="004310B6"/>
    <w:rsid w:val="004312EC"/>
    <w:rsid w:val="0043134F"/>
    <w:rsid w:val="004315CB"/>
    <w:rsid w:val="00431737"/>
    <w:rsid w:val="0043192F"/>
    <w:rsid w:val="00431DDE"/>
    <w:rsid w:val="0043204D"/>
    <w:rsid w:val="00432059"/>
    <w:rsid w:val="004325CA"/>
    <w:rsid w:val="0043278D"/>
    <w:rsid w:val="0043299E"/>
    <w:rsid w:val="004330DC"/>
    <w:rsid w:val="00433353"/>
    <w:rsid w:val="0043353E"/>
    <w:rsid w:val="00433630"/>
    <w:rsid w:val="00433ED6"/>
    <w:rsid w:val="00434177"/>
    <w:rsid w:val="00434283"/>
    <w:rsid w:val="004345B1"/>
    <w:rsid w:val="00434738"/>
    <w:rsid w:val="00434C8F"/>
    <w:rsid w:val="00434FCE"/>
    <w:rsid w:val="00434FEF"/>
    <w:rsid w:val="004354FF"/>
    <w:rsid w:val="00435663"/>
    <w:rsid w:val="00435F32"/>
    <w:rsid w:val="00436142"/>
    <w:rsid w:val="004361C6"/>
    <w:rsid w:val="0043642E"/>
    <w:rsid w:val="00436789"/>
    <w:rsid w:val="00436C83"/>
    <w:rsid w:val="0043765F"/>
    <w:rsid w:val="00437930"/>
    <w:rsid w:val="00437C79"/>
    <w:rsid w:val="00437E4B"/>
    <w:rsid w:val="00437F41"/>
    <w:rsid w:val="00440230"/>
    <w:rsid w:val="00440999"/>
    <w:rsid w:val="00440A87"/>
    <w:rsid w:val="00440D17"/>
    <w:rsid w:val="00440DE3"/>
    <w:rsid w:val="00440E38"/>
    <w:rsid w:val="004412B6"/>
    <w:rsid w:val="00441436"/>
    <w:rsid w:val="0044156D"/>
    <w:rsid w:val="00441652"/>
    <w:rsid w:val="004416A9"/>
    <w:rsid w:val="00441998"/>
    <w:rsid w:val="00441BAD"/>
    <w:rsid w:val="00441C73"/>
    <w:rsid w:val="00441D5D"/>
    <w:rsid w:val="00441D66"/>
    <w:rsid w:val="00442006"/>
    <w:rsid w:val="00442128"/>
    <w:rsid w:val="0044242F"/>
    <w:rsid w:val="00442565"/>
    <w:rsid w:val="00443153"/>
    <w:rsid w:val="004432DA"/>
    <w:rsid w:val="0044343A"/>
    <w:rsid w:val="004434B2"/>
    <w:rsid w:val="00443652"/>
    <w:rsid w:val="00443876"/>
    <w:rsid w:val="00443B13"/>
    <w:rsid w:val="00443B2C"/>
    <w:rsid w:val="00443C21"/>
    <w:rsid w:val="00443F4C"/>
    <w:rsid w:val="00444068"/>
    <w:rsid w:val="0044426F"/>
    <w:rsid w:val="004444A1"/>
    <w:rsid w:val="0044466B"/>
    <w:rsid w:val="0044475B"/>
    <w:rsid w:val="00444975"/>
    <w:rsid w:val="00444EA0"/>
    <w:rsid w:val="00444EF8"/>
    <w:rsid w:val="004453B8"/>
    <w:rsid w:val="004453BD"/>
    <w:rsid w:val="004454F3"/>
    <w:rsid w:val="004455C8"/>
    <w:rsid w:val="004456B2"/>
    <w:rsid w:val="00445B24"/>
    <w:rsid w:val="00445DFF"/>
    <w:rsid w:val="00446542"/>
    <w:rsid w:val="0044690D"/>
    <w:rsid w:val="00446914"/>
    <w:rsid w:val="00446AB8"/>
    <w:rsid w:val="00446C86"/>
    <w:rsid w:val="00446EA4"/>
    <w:rsid w:val="0044712E"/>
    <w:rsid w:val="004473EC"/>
    <w:rsid w:val="0044777B"/>
    <w:rsid w:val="00447C44"/>
    <w:rsid w:val="00447E36"/>
    <w:rsid w:val="00447FF9"/>
    <w:rsid w:val="00450373"/>
    <w:rsid w:val="004505B4"/>
    <w:rsid w:val="00450687"/>
    <w:rsid w:val="00450918"/>
    <w:rsid w:val="00450A34"/>
    <w:rsid w:val="00450BA6"/>
    <w:rsid w:val="004510E3"/>
    <w:rsid w:val="004517F8"/>
    <w:rsid w:val="004519BB"/>
    <w:rsid w:val="00451EDC"/>
    <w:rsid w:val="00451FAB"/>
    <w:rsid w:val="0045279E"/>
    <w:rsid w:val="004527F4"/>
    <w:rsid w:val="0045293C"/>
    <w:rsid w:val="00452FCD"/>
    <w:rsid w:val="0045347B"/>
    <w:rsid w:val="00453533"/>
    <w:rsid w:val="00453BED"/>
    <w:rsid w:val="00453E05"/>
    <w:rsid w:val="004543A4"/>
    <w:rsid w:val="0045453E"/>
    <w:rsid w:val="00454A19"/>
    <w:rsid w:val="00454C5E"/>
    <w:rsid w:val="00454C7C"/>
    <w:rsid w:val="00454F25"/>
    <w:rsid w:val="00455039"/>
    <w:rsid w:val="00455208"/>
    <w:rsid w:val="00455271"/>
    <w:rsid w:val="00455948"/>
    <w:rsid w:val="00455FB0"/>
    <w:rsid w:val="00456089"/>
    <w:rsid w:val="0045654F"/>
    <w:rsid w:val="0045664F"/>
    <w:rsid w:val="00456756"/>
    <w:rsid w:val="00456960"/>
    <w:rsid w:val="00456ADB"/>
    <w:rsid w:val="00456CCE"/>
    <w:rsid w:val="00456DEF"/>
    <w:rsid w:val="00456E05"/>
    <w:rsid w:val="004571F6"/>
    <w:rsid w:val="0045728A"/>
    <w:rsid w:val="004572AC"/>
    <w:rsid w:val="0045755A"/>
    <w:rsid w:val="004576F9"/>
    <w:rsid w:val="00457E82"/>
    <w:rsid w:val="00457FBE"/>
    <w:rsid w:val="00460158"/>
    <w:rsid w:val="00460433"/>
    <w:rsid w:val="00460964"/>
    <w:rsid w:val="00460998"/>
    <w:rsid w:val="00460A65"/>
    <w:rsid w:val="00460AD3"/>
    <w:rsid w:val="00460D57"/>
    <w:rsid w:val="00461152"/>
    <w:rsid w:val="00461326"/>
    <w:rsid w:val="00461802"/>
    <w:rsid w:val="00461AB9"/>
    <w:rsid w:val="00461BB4"/>
    <w:rsid w:val="00461D7C"/>
    <w:rsid w:val="00461DE7"/>
    <w:rsid w:val="00461E94"/>
    <w:rsid w:val="00462434"/>
    <w:rsid w:val="00462735"/>
    <w:rsid w:val="00462CE1"/>
    <w:rsid w:val="00462F4B"/>
    <w:rsid w:val="00462F55"/>
    <w:rsid w:val="00463428"/>
    <w:rsid w:val="004636DC"/>
    <w:rsid w:val="004638C3"/>
    <w:rsid w:val="004639F4"/>
    <w:rsid w:val="00463AD7"/>
    <w:rsid w:val="00463C13"/>
    <w:rsid w:val="0046420A"/>
    <w:rsid w:val="0046426A"/>
    <w:rsid w:val="004642FB"/>
    <w:rsid w:val="00464663"/>
    <w:rsid w:val="00464838"/>
    <w:rsid w:val="00464996"/>
    <w:rsid w:val="00464A62"/>
    <w:rsid w:val="00464AA3"/>
    <w:rsid w:val="00464B2A"/>
    <w:rsid w:val="00464C30"/>
    <w:rsid w:val="00464DB5"/>
    <w:rsid w:val="0046510D"/>
    <w:rsid w:val="0046525C"/>
    <w:rsid w:val="004652DA"/>
    <w:rsid w:val="0046541C"/>
    <w:rsid w:val="004655A6"/>
    <w:rsid w:val="00465A2D"/>
    <w:rsid w:val="00465B93"/>
    <w:rsid w:val="00465C91"/>
    <w:rsid w:val="00465E47"/>
    <w:rsid w:val="00466271"/>
    <w:rsid w:val="00466409"/>
    <w:rsid w:val="00466B15"/>
    <w:rsid w:val="00466C23"/>
    <w:rsid w:val="00466EE3"/>
    <w:rsid w:val="00467601"/>
    <w:rsid w:val="004677B2"/>
    <w:rsid w:val="00467C23"/>
    <w:rsid w:val="00467EE9"/>
    <w:rsid w:val="00467FE6"/>
    <w:rsid w:val="004700D7"/>
    <w:rsid w:val="004703C4"/>
    <w:rsid w:val="004705F1"/>
    <w:rsid w:val="0047061D"/>
    <w:rsid w:val="0047070A"/>
    <w:rsid w:val="004707D4"/>
    <w:rsid w:val="0047091D"/>
    <w:rsid w:val="00470A31"/>
    <w:rsid w:val="00470AB1"/>
    <w:rsid w:val="00470D9F"/>
    <w:rsid w:val="00470EA6"/>
    <w:rsid w:val="00471283"/>
    <w:rsid w:val="00471414"/>
    <w:rsid w:val="0047160C"/>
    <w:rsid w:val="004719C7"/>
    <w:rsid w:val="00471C19"/>
    <w:rsid w:val="00471D06"/>
    <w:rsid w:val="00471E59"/>
    <w:rsid w:val="00471ED0"/>
    <w:rsid w:val="004720D7"/>
    <w:rsid w:val="004721DE"/>
    <w:rsid w:val="0047240D"/>
    <w:rsid w:val="00472433"/>
    <w:rsid w:val="00472ADD"/>
    <w:rsid w:val="004731FB"/>
    <w:rsid w:val="004735A9"/>
    <w:rsid w:val="00473C7E"/>
    <w:rsid w:val="00473CC4"/>
    <w:rsid w:val="00473E50"/>
    <w:rsid w:val="00473F0F"/>
    <w:rsid w:val="00473FFA"/>
    <w:rsid w:val="00474011"/>
    <w:rsid w:val="004743DB"/>
    <w:rsid w:val="004747EF"/>
    <w:rsid w:val="00474FDC"/>
    <w:rsid w:val="00475110"/>
    <w:rsid w:val="00475388"/>
    <w:rsid w:val="004756C1"/>
    <w:rsid w:val="00475763"/>
    <w:rsid w:val="004758C1"/>
    <w:rsid w:val="00475996"/>
    <w:rsid w:val="004760C1"/>
    <w:rsid w:val="004761B8"/>
    <w:rsid w:val="00476336"/>
    <w:rsid w:val="004764EF"/>
    <w:rsid w:val="00476537"/>
    <w:rsid w:val="0047662A"/>
    <w:rsid w:val="00476701"/>
    <w:rsid w:val="0047687E"/>
    <w:rsid w:val="0047691E"/>
    <w:rsid w:val="00476922"/>
    <w:rsid w:val="00476DE0"/>
    <w:rsid w:val="00476F1C"/>
    <w:rsid w:val="00477533"/>
    <w:rsid w:val="0047783F"/>
    <w:rsid w:val="00477E41"/>
    <w:rsid w:val="00477F02"/>
    <w:rsid w:val="00480414"/>
    <w:rsid w:val="00480479"/>
    <w:rsid w:val="0048053B"/>
    <w:rsid w:val="00480765"/>
    <w:rsid w:val="004807A7"/>
    <w:rsid w:val="00480974"/>
    <w:rsid w:val="004809D8"/>
    <w:rsid w:val="00480A0D"/>
    <w:rsid w:val="00480B6C"/>
    <w:rsid w:val="00480C4F"/>
    <w:rsid w:val="00480D62"/>
    <w:rsid w:val="00481250"/>
    <w:rsid w:val="0048137F"/>
    <w:rsid w:val="004813AB"/>
    <w:rsid w:val="00481601"/>
    <w:rsid w:val="00481AD0"/>
    <w:rsid w:val="00481C7D"/>
    <w:rsid w:val="00481CA9"/>
    <w:rsid w:val="00481CE6"/>
    <w:rsid w:val="00481D3C"/>
    <w:rsid w:val="00481D46"/>
    <w:rsid w:val="0048218B"/>
    <w:rsid w:val="004824CC"/>
    <w:rsid w:val="0048255D"/>
    <w:rsid w:val="004825DD"/>
    <w:rsid w:val="00482897"/>
    <w:rsid w:val="004829BC"/>
    <w:rsid w:val="004829D3"/>
    <w:rsid w:val="004829EB"/>
    <w:rsid w:val="00482AC9"/>
    <w:rsid w:val="00482C89"/>
    <w:rsid w:val="00482ECD"/>
    <w:rsid w:val="00483492"/>
    <w:rsid w:val="004835A1"/>
    <w:rsid w:val="00483798"/>
    <w:rsid w:val="004837D2"/>
    <w:rsid w:val="00483814"/>
    <w:rsid w:val="00483C25"/>
    <w:rsid w:val="00483DC4"/>
    <w:rsid w:val="00483E89"/>
    <w:rsid w:val="00483F11"/>
    <w:rsid w:val="004841E8"/>
    <w:rsid w:val="00484A15"/>
    <w:rsid w:val="00484A6B"/>
    <w:rsid w:val="00484D10"/>
    <w:rsid w:val="00484D37"/>
    <w:rsid w:val="00484E51"/>
    <w:rsid w:val="00485B84"/>
    <w:rsid w:val="00485D85"/>
    <w:rsid w:val="00485EB9"/>
    <w:rsid w:val="0048602A"/>
    <w:rsid w:val="00486058"/>
    <w:rsid w:val="0048612F"/>
    <w:rsid w:val="004861DD"/>
    <w:rsid w:val="0048695C"/>
    <w:rsid w:val="00486A5B"/>
    <w:rsid w:val="00486B73"/>
    <w:rsid w:val="00486C14"/>
    <w:rsid w:val="00486E5C"/>
    <w:rsid w:val="00486FB2"/>
    <w:rsid w:val="004870CA"/>
    <w:rsid w:val="00487152"/>
    <w:rsid w:val="0048726D"/>
    <w:rsid w:val="00487431"/>
    <w:rsid w:val="004875D9"/>
    <w:rsid w:val="004877FC"/>
    <w:rsid w:val="00487847"/>
    <w:rsid w:val="00487926"/>
    <w:rsid w:val="004879C0"/>
    <w:rsid w:val="00487BD5"/>
    <w:rsid w:val="00487C41"/>
    <w:rsid w:val="00487DA8"/>
    <w:rsid w:val="00487E14"/>
    <w:rsid w:val="00487F65"/>
    <w:rsid w:val="00487F8A"/>
    <w:rsid w:val="0049020D"/>
    <w:rsid w:val="0049022B"/>
    <w:rsid w:val="00490287"/>
    <w:rsid w:val="004905FE"/>
    <w:rsid w:val="00490665"/>
    <w:rsid w:val="00490916"/>
    <w:rsid w:val="00490A38"/>
    <w:rsid w:val="00490C7A"/>
    <w:rsid w:val="00490EF0"/>
    <w:rsid w:val="00491330"/>
    <w:rsid w:val="0049136B"/>
    <w:rsid w:val="0049139C"/>
    <w:rsid w:val="00491967"/>
    <w:rsid w:val="00491A8F"/>
    <w:rsid w:val="00491C36"/>
    <w:rsid w:val="004922BB"/>
    <w:rsid w:val="00492387"/>
    <w:rsid w:val="004925DC"/>
    <w:rsid w:val="00492794"/>
    <w:rsid w:val="004928EA"/>
    <w:rsid w:val="00492904"/>
    <w:rsid w:val="00492D95"/>
    <w:rsid w:val="0049308F"/>
    <w:rsid w:val="004931DC"/>
    <w:rsid w:val="0049323D"/>
    <w:rsid w:val="0049336B"/>
    <w:rsid w:val="0049341F"/>
    <w:rsid w:val="00493456"/>
    <w:rsid w:val="00493615"/>
    <w:rsid w:val="00493708"/>
    <w:rsid w:val="00493796"/>
    <w:rsid w:val="0049380E"/>
    <w:rsid w:val="00493C58"/>
    <w:rsid w:val="00493D46"/>
    <w:rsid w:val="00493DC0"/>
    <w:rsid w:val="00494042"/>
    <w:rsid w:val="00494311"/>
    <w:rsid w:val="00494363"/>
    <w:rsid w:val="00494CA9"/>
    <w:rsid w:val="00495331"/>
    <w:rsid w:val="004955A8"/>
    <w:rsid w:val="00495624"/>
    <w:rsid w:val="00495B2D"/>
    <w:rsid w:val="00495D37"/>
    <w:rsid w:val="004964DA"/>
    <w:rsid w:val="004968C9"/>
    <w:rsid w:val="00496CC2"/>
    <w:rsid w:val="004973A8"/>
    <w:rsid w:val="00497591"/>
    <w:rsid w:val="0049780C"/>
    <w:rsid w:val="0049782F"/>
    <w:rsid w:val="0049798B"/>
    <w:rsid w:val="00497A58"/>
    <w:rsid w:val="00497E6E"/>
    <w:rsid w:val="004A004A"/>
    <w:rsid w:val="004A044E"/>
    <w:rsid w:val="004A06DA"/>
    <w:rsid w:val="004A07B4"/>
    <w:rsid w:val="004A093E"/>
    <w:rsid w:val="004A0BF2"/>
    <w:rsid w:val="004A0D7D"/>
    <w:rsid w:val="004A117E"/>
    <w:rsid w:val="004A1387"/>
    <w:rsid w:val="004A15DF"/>
    <w:rsid w:val="004A16FC"/>
    <w:rsid w:val="004A18AE"/>
    <w:rsid w:val="004A1A13"/>
    <w:rsid w:val="004A2547"/>
    <w:rsid w:val="004A25E4"/>
    <w:rsid w:val="004A26C3"/>
    <w:rsid w:val="004A295E"/>
    <w:rsid w:val="004A2AB7"/>
    <w:rsid w:val="004A2FF0"/>
    <w:rsid w:val="004A3143"/>
    <w:rsid w:val="004A374F"/>
    <w:rsid w:val="004A3A89"/>
    <w:rsid w:val="004A3CC1"/>
    <w:rsid w:val="004A3FE8"/>
    <w:rsid w:val="004A4088"/>
    <w:rsid w:val="004A4423"/>
    <w:rsid w:val="004A45FA"/>
    <w:rsid w:val="004A468B"/>
    <w:rsid w:val="004A4818"/>
    <w:rsid w:val="004A483E"/>
    <w:rsid w:val="004A48A3"/>
    <w:rsid w:val="004A5093"/>
    <w:rsid w:val="004A5118"/>
    <w:rsid w:val="004A5147"/>
    <w:rsid w:val="004A52DF"/>
    <w:rsid w:val="004A5697"/>
    <w:rsid w:val="004A5719"/>
    <w:rsid w:val="004A59D7"/>
    <w:rsid w:val="004A5C29"/>
    <w:rsid w:val="004A5CF5"/>
    <w:rsid w:val="004A61E8"/>
    <w:rsid w:val="004A6347"/>
    <w:rsid w:val="004A659A"/>
    <w:rsid w:val="004A65AC"/>
    <w:rsid w:val="004A664E"/>
    <w:rsid w:val="004A6AE9"/>
    <w:rsid w:val="004A70F8"/>
    <w:rsid w:val="004A7316"/>
    <w:rsid w:val="004A73C9"/>
    <w:rsid w:val="004A78BA"/>
    <w:rsid w:val="004A7DDF"/>
    <w:rsid w:val="004B0090"/>
    <w:rsid w:val="004B00AD"/>
    <w:rsid w:val="004B047C"/>
    <w:rsid w:val="004B05C8"/>
    <w:rsid w:val="004B073E"/>
    <w:rsid w:val="004B07A6"/>
    <w:rsid w:val="004B0872"/>
    <w:rsid w:val="004B0C76"/>
    <w:rsid w:val="004B0DBD"/>
    <w:rsid w:val="004B10AB"/>
    <w:rsid w:val="004B11B7"/>
    <w:rsid w:val="004B13A8"/>
    <w:rsid w:val="004B1764"/>
    <w:rsid w:val="004B1BFF"/>
    <w:rsid w:val="004B1F32"/>
    <w:rsid w:val="004B1F63"/>
    <w:rsid w:val="004B2048"/>
    <w:rsid w:val="004B22A5"/>
    <w:rsid w:val="004B268C"/>
    <w:rsid w:val="004B2C9F"/>
    <w:rsid w:val="004B2D56"/>
    <w:rsid w:val="004B2F45"/>
    <w:rsid w:val="004B2FB4"/>
    <w:rsid w:val="004B30FA"/>
    <w:rsid w:val="004B368D"/>
    <w:rsid w:val="004B3731"/>
    <w:rsid w:val="004B3BDE"/>
    <w:rsid w:val="004B3EEE"/>
    <w:rsid w:val="004B3F12"/>
    <w:rsid w:val="004B4149"/>
    <w:rsid w:val="004B4179"/>
    <w:rsid w:val="004B42D1"/>
    <w:rsid w:val="004B460B"/>
    <w:rsid w:val="004B4667"/>
    <w:rsid w:val="004B4BCB"/>
    <w:rsid w:val="004B4C6A"/>
    <w:rsid w:val="004B4E8B"/>
    <w:rsid w:val="004B5133"/>
    <w:rsid w:val="004B53F0"/>
    <w:rsid w:val="004B57FD"/>
    <w:rsid w:val="004B5BAF"/>
    <w:rsid w:val="004B5BFB"/>
    <w:rsid w:val="004B5D94"/>
    <w:rsid w:val="004B6224"/>
    <w:rsid w:val="004B647E"/>
    <w:rsid w:val="004B6AAB"/>
    <w:rsid w:val="004B6F42"/>
    <w:rsid w:val="004B71CF"/>
    <w:rsid w:val="004B7325"/>
    <w:rsid w:val="004B7A0A"/>
    <w:rsid w:val="004B7BC6"/>
    <w:rsid w:val="004B7C39"/>
    <w:rsid w:val="004B7D63"/>
    <w:rsid w:val="004B7F1E"/>
    <w:rsid w:val="004B7FB7"/>
    <w:rsid w:val="004C023F"/>
    <w:rsid w:val="004C0507"/>
    <w:rsid w:val="004C05B8"/>
    <w:rsid w:val="004C06C9"/>
    <w:rsid w:val="004C07B4"/>
    <w:rsid w:val="004C0856"/>
    <w:rsid w:val="004C0874"/>
    <w:rsid w:val="004C0A26"/>
    <w:rsid w:val="004C0AD1"/>
    <w:rsid w:val="004C0BB4"/>
    <w:rsid w:val="004C0DFD"/>
    <w:rsid w:val="004C0E8B"/>
    <w:rsid w:val="004C0F47"/>
    <w:rsid w:val="004C10E2"/>
    <w:rsid w:val="004C13B9"/>
    <w:rsid w:val="004C1725"/>
    <w:rsid w:val="004C189E"/>
    <w:rsid w:val="004C1D1B"/>
    <w:rsid w:val="004C1FEC"/>
    <w:rsid w:val="004C24E0"/>
    <w:rsid w:val="004C2555"/>
    <w:rsid w:val="004C25D4"/>
    <w:rsid w:val="004C26B0"/>
    <w:rsid w:val="004C2797"/>
    <w:rsid w:val="004C2A7C"/>
    <w:rsid w:val="004C2FAF"/>
    <w:rsid w:val="004C34AE"/>
    <w:rsid w:val="004C379B"/>
    <w:rsid w:val="004C37B2"/>
    <w:rsid w:val="004C3BF7"/>
    <w:rsid w:val="004C3E88"/>
    <w:rsid w:val="004C4470"/>
    <w:rsid w:val="004C4674"/>
    <w:rsid w:val="004C4692"/>
    <w:rsid w:val="004C4815"/>
    <w:rsid w:val="004C483E"/>
    <w:rsid w:val="004C4FCF"/>
    <w:rsid w:val="004C5267"/>
    <w:rsid w:val="004C55EF"/>
    <w:rsid w:val="004C5927"/>
    <w:rsid w:val="004C5B11"/>
    <w:rsid w:val="004C5C00"/>
    <w:rsid w:val="004C5CE8"/>
    <w:rsid w:val="004C6464"/>
    <w:rsid w:val="004C6627"/>
    <w:rsid w:val="004C6663"/>
    <w:rsid w:val="004C6B47"/>
    <w:rsid w:val="004C6B68"/>
    <w:rsid w:val="004C6B77"/>
    <w:rsid w:val="004C6C20"/>
    <w:rsid w:val="004C6C73"/>
    <w:rsid w:val="004C6C96"/>
    <w:rsid w:val="004C6F0C"/>
    <w:rsid w:val="004C6F2A"/>
    <w:rsid w:val="004C7021"/>
    <w:rsid w:val="004C7026"/>
    <w:rsid w:val="004C7132"/>
    <w:rsid w:val="004C7229"/>
    <w:rsid w:val="004C7AB5"/>
    <w:rsid w:val="004C7AD1"/>
    <w:rsid w:val="004C7BD0"/>
    <w:rsid w:val="004C7F42"/>
    <w:rsid w:val="004D0123"/>
    <w:rsid w:val="004D023B"/>
    <w:rsid w:val="004D0CC1"/>
    <w:rsid w:val="004D0F07"/>
    <w:rsid w:val="004D1706"/>
    <w:rsid w:val="004D1883"/>
    <w:rsid w:val="004D1B90"/>
    <w:rsid w:val="004D1BFE"/>
    <w:rsid w:val="004D1E50"/>
    <w:rsid w:val="004D1EC8"/>
    <w:rsid w:val="004D1F0E"/>
    <w:rsid w:val="004D20A1"/>
    <w:rsid w:val="004D23D9"/>
    <w:rsid w:val="004D25D6"/>
    <w:rsid w:val="004D2670"/>
    <w:rsid w:val="004D27EA"/>
    <w:rsid w:val="004D2B73"/>
    <w:rsid w:val="004D2E14"/>
    <w:rsid w:val="004D2ED8"/>
    <w:rsid w:val="004D313A"/>
    <w:rsid w:val="004D3345"/>
    <w:rsid w:val="004D365B"/>
    <w:rsid w:val="004D38A5"/>
    <w:rsid w:val="004D38AA"/>
    <w:rsid w:val="004D3C7F"/>
    <w:rsid w:val="004D4454"/>
    <w:rsid w:val="004D4973"/>
    <w:rsid w:val="004D4B77"/>
    <w:rsid w:val="004D4BA0"/>
    <w:rsid w:val="004D4BA6"/>
    <w:rsid w:val="004D50A8"/>
    <w:rsid w:val="004D5263"/>
    <w:rsid w:val="004D539D"/>
    <w:rsid w:val="004D549D"/>
    <w:rsid w:val="004D55AA"/>
    <w:rsid w:val="004D585D"/>
    <w:rsid w:val="004D59EA"/>
    <w:rsid w:val="004D5E40"/>
    <w:rsid w:val="004D616F"/>
    <w:rsid w:val="004D619B"/>
    <w:rsid w:val="004D6716"/>
    <w:rsid w:val="004D68B1"/>
    <w:rsid w:val="004D6BC8"/>
    <w:rsid w:val="004D7093"/>
    <w:rsid w:val="004D711A"/>
    <w:rsid w:val="004D7180"/>
    <w:rsid w:val="004D743D"/>
    <w:rsid w:val="004D775E"/>
    <w:rsid w:val="004D7BB5"/>
    <w:rsid w:val="004D7BD7"/>
    <w:rsid w:val="004D7C51"/>
    <w:rsid w:val="004E0095"/>
    <w:rsid w:val="004E0382"/>
    <w:rsid w:val="004E0448"/>
    <w:rsid w:val="004E05F8"/>
    <w:rsid w:val="004E07E6"/>
    <w:rsid w:val="004E0A54"/>
    <w:rsid w:val="004E0B40"/>
    <w:rsid w:val="004E0D4B"/>
    <w:rsid w:val="004E0EE3"/>
    <w:rsid w:val="004E11A8"/>
    <w:rsid w:val="004E11B5"/>
    <w:rsid w:val="004E121F"/>
    <w:rsid w:val="004E13BE"/>
    <w:rsid w:val="004E15C1"/>
    <w:rsid w:val="004E1626"/>
    <w:rsid w:val="004E167B"/>
    <w:rsid w:val="004E16C7"/>
    <w:rsid w:val="004E16C9"/>
    <w:rsid w:val="004E1703"/>
    <w:rsid w:val="004E1E0D"/>
    <w:rsid w:val="004E1E60"/>
    <w:rsid w:val="004E1F9A"/>
    <w:rsid w:val="004E1FCB"/>
    <w:rsid w:val="004E218B"/>
    <w:rsid w:val="004E21DD"/>
    <w:rsid w:val="004E2310"/>
    <w:rsid w:val="004E24E9"/>
    <w:rsid w:val="004E27AF"/>
    <w:rsid w:val="004E2BDA"/>
    <w:rsid w:val="004E31AE"/>
    <w:rsid w:val="004E33BD"/>
    <w:rsid w:val="004E3497"/>
    <w:rsid w:val="004E3627"/>
    <w:rsid w:val="004E36B7"/>
    <w:rsid w:val="004E38FF"/>
    <w:rsid w:val="004E39CE"/>
    <w:rsid w:val="004E3B73"/>
    <w:rsid w:val="004E3B9C"/>
    <w:rsid w:val="004E3C81"/>
    <w:rsid w:val="004E3CFD"/>
    <w:rsid w:val="004E4025"/>
    <w:rsid w:val="004E40B6"/>
    <w:rsid w:val="004E411D"/>
    <w:rsid w:val="004E4193"/>
    <w:rsid w:val="004E450C"/>
    <w:rsid w:val="004E45F4"/>
    <w:rsid w:val="004E4655"/>
    <w:rsid w:val="004E47E3"/>
    <w:rsid w:val="004E4C3B"/>
    <w:rsid w:val="004E4D4B"/>
    <w:rsid w:val="004E535E"/>
    <w:rsid w:val="004E5518"/>
    <w:rsid w:val="004E5521"/>
    <w:rsid w:val="004E5534"/>
    <w:rsid w:val="004E567F"/>
    <w:rsid w:val="004E5A2C"/>
    <w:rsid w:val="004E5A9B"/>
    <w:rsid w:val="004E5E30"/>
    <w:rsid w:val="004E5E5B"/>
    <w:rsid w:val="004E61BD"/>
    <w:rsid w:val="004E6226"/>
    <w:rsid w:val="004E64E4"/>
    <w:rsid w:val="004E6593"/>
    <w:rsid w:val="004E682A"/>
    <w:rsid w:val="004E696C"/>
    <w:rsid w:val="004E6A93"/>
    <w:rsid w:val="004E6AEC"/>
    <w:rsid w:val="004E6DD2"/>
    <w:rsid w:val="004E6E9C"/>
    <w:rsid w:val="004E6FD2"/>
    <w:rsid w:val="004E728E"/>
    <w:rsid w:val="004E771A"/>
    <w:rsid w:val="004E7859"/>
    <w:rsid w:val="004E785D"/>
    <w:rsid w:val="004E7907"/>
    <w:rsid w:val="004E793C"/>
    <w:rsid w:val="004E7B6F"/>
    <w:rsid w:val="004E7DBE"/>
    <w:rsid w:val="004F01BE"/>
    <w:rsid w:val="004F0335"/>
    <w:rsid w:val="004F0617"/>
    <w:rsid w:val="004F0B7A"/>
    <w:rsid w:val="004F0C6F"/>
    <w:rsid w:val="004F0DA4"/>
    <w:rsid w:val="004F112A"/>
    <w:rsid w:val="004F1276"/>
    <w:rsid w:val="004F140F"/>
    <w:rsid w:val="004F1FF3"/>
    <w:rsid w:val="004F21A9"/>
    <w:rsid w:val="004F25E0"/>
    <w:rsid w:val="004F2652"/>
    <w:rsid w:val="004F2834"/>
    <w:rsid w:val="004F2AF2"/>
    <w:rsid w:val="004F2D6E"/>
    <w:rsid w:val="004F3211"/>
    <w:rsid w:val="004F3483"/>
    <w:rsid w:val="004F45E4"/>
    <w:rsid w:val="004F48B3"/>
    <w:rsid w:val="004F4911"/>
    <w:rsid w:val="004F4EB6"/>
    <w:rsid w:val="004F4F3B"/>
    <w:rsid w:val="004F514C"/>
    <w:rsid w:val="004F528E"/>
    <w:rsid w:val="004F52EC"/>
    <w:rsid w:val="004F52EF"/>
    <w:rsid w:val="004F54BF"/>
    <w:rsid w:val="004F5637"/>
    <w:rsid w:val="004F578C"/>
    <w:rsid w:val="004F580E"/>
    <w:rsid w:val="004F5ADB"/>
    <w:rsid w:val="004F5BC7"/>
    <w:rsid w:val="004F5CD9"/>
    <w:rsid w:val="004F608D"/>
    <w:rsid w:val="004F61D6"/>
    <w:rsid w:val="004F63E5"/>
    <w:rsid w:val="004F64B5"/>
    <w:rsid w:val="004F674D"/>
    <w:rsid w:val="004F6E39"/>
    <w:rsid w:val="004F707E"/>
    <w:rsid w:val="004F7168"/>
    <w:rsid w:val="004F75C6"/>
    <w:rsid w:val="004F781F"/>
    <w:rsid w:val="004F7831"/>
    <w:rsid w:val="004F7C30"/>
    <w:rsid w:val="004F7C7C"/>
    <w:rsid w:val="0050017F"/>
    <w:rsid w:val="0050026E"/>
    <w:rsid w:val="0050057C"/>
    <w:rsid w:val="00500A24"/>
    <w:rsid w:val="00500F66"/>
    <w:rsid w:val="00501029"/>
    <w:rsid w:val="005010B4"/>
    <w:rsid w:val="00501116"/>
    <w:rsid w:val="00501144"/>
    <w:rsid w:val="005013E4"/>
    <w:rsid w:val="005020E3"/>
    <w:rsid w:val="0050286B"/>
    <w:rsid w:val="0050287F"/>
    <w:rsid w:val="00502A7F"/>
    <w:rsid w:val="00502E8F"/>
    <w:rsid w:val="00503114"/>
    <w:rsid w:val="005031AB"/>
    <w:rsid w:val="005032E5"/>
    <w:rsid w:val="0050332E"/>
    <w:rsid w:val="00503639"/>
    <w:rsid w:val="005039DA"/>
    <w:rsid w:val="00503A30"/>
    <w:rsid w:val="00503B6A"/>
    <w:rsid w:val="0050406B"/>
    <w:rsid w:val="0050448A"/>
    <w:rsid w:val="005045A4"/>
    <w:rsid w:val="005046DA"/>
    <w:rsid w:val="00504AD8"/>
    <w:rsid w:val="00504D81"/>
    <w:rsid w:val="00504F44"/>
    <w:rsid w:val="00504FC3"/>
    <w:rsid w:val="00505190"/>
    <w:rsid w:val="00505A27"/>
    <w:rsid w:val="00505AB6"/>
    <w:rsid w:val="00505BB6"/>
    <w:rsid w:val="005065B6"/>
    <w:rsid w:val="005067E9"/>
    <w:rsid w:val="00506AC0"/>
    <w:rsid w:val="00506B7D"/>
    <w:rsid w:val="00506CE0"/>
    <w:rsid w:val="0050702A"/>
    <w:rsid w:val="00507BCC"/>
    <w:rsid w:val="00507C69"/>
    <w:rsid w:val="00507E45"/>
    <w:rsid w:val="00507F1C"/>
    <w:rsid w:val="00510456"/>
    <w:rsid w:val="00510690"/>
    <w:rsid w:val="0051072B"/>
    <w:rsid w:val="005107D1"/>
    <w:rsid w:val="00510818"/>
    <w:rsid w:val="0051098D"/>
    <w:rsid w:val="00510A67"/>
    <w:rsid w:val="00510D2D"/>
    <w:rsid w:val="00510E03"/>
    <w:rsid w:val="00510FA9"/>
    <w:rsid w:val="00511060"/>
    <w:rsid w:val="00511069"/>
    <w:rsid w:val="00511207"/>
    <w:rsid w:val="005113F7"/>
    <w:rsid w:val="005115EE"/>
    <w:rsid w:val="00511751"/>
    <w:rsid w:val="005120CD"/>
    <w:rsid w:val="00513166"/>
    <w:rsid w:val="005131E7"/>
    <w:rsid w:val="005131F5"/>
    <w:rsid w:val="00513219"/>
    <w:rsid w:val="005134AE"/>
    <w:rsid w:val="005134CE"/>
    <w:rsid w:val="00513E98"/>
    <w:rsid w:val="005144B6"/>
    <w:rsid w:val="0051481B"/>
    <w:rsid w:val="00514835"/>
    <w:rsid w:val="00514CF4"/>
    <w:rsid w:val="00514E31"/>
    <w:rsid w:val="00514F85"/>
    <w:rsid w:val="00515700"/>
    <w:rsid w:val="005158D9"/>
    <w:rsid w:val="00515B59"/>
    <w:rsid w:val="00515BE4"/>
    <w:rsid w:val="00515C54"/>
    <w:rsid w:val="00515F39"/>
    <w:rsid w:val="00516120"/>
    <w:rsid w:val="005161EC"/>
    <w:rsid w:val="00516670"/>
    <w:rsid w:val="00516A06"/>
    <w:rsid w:val="00516EC0"/>
    <w:rsid w:val="0051723D"/>
    <w:rsid w:val="005172BE"/>
    <w:rsid w:val="00517603"/>
    <w:rsid w:val="005176ED"/>
    <w:rsid w:val="00517A78"/>
    <w:rsid w:val="00517CCC"/>
    <w:rsid w:val="00517CE2"/>
    <w:rsid w:val="00520530"/>
    <w:rsid w:val="0052061E"/>
    <w:rsid w:val="00520868"/>
    <w:rsid w:val="00520A1B"/>
    <w:rsid w:val="00520C03"/>
    <w:rsid w:val="0052131C"/>
    <w:rsid w:val="00521451"/>
    <w:rsid w:val="005216EB"/>
    <w:rsid w:val="0052170D"/>
    <w:rsid w:val="00521762"/>
    <w:rsid w:val="00521BA6"/>
    <w:rsid w:val="00521C10"/>
    <w:rsid w:val="00521C54"/>
    <w:rsid w:val="00521DFE"/>
    <w:rsid w:val="00521FC1"/>
    <w:rsid w:val="005220D6"/>
    <w:rsid w:val="00522199"/>
    <w:rsid w:val="00522614"/>
    <w:rsid w:val="00522E5A"/>
    <w:rsid w:val="00522FA5"/>
    <w:rsid w:val="00522FE4"/>
    <w:rsid w:val="0052322F"/>
    <w:rsid w:val="005232F0"/>
    <w:rsid w:val="00523332"/>
    <w:rsid w:val="005234D3"/>
    <w:rsid w:val="00523643"/>
    <w:rsid w:val="00523646"/>
    <w:rsid w:val="00523764"/>
    <w:rsid w:val="00523D54"/>
    <w:rsid w:val="00523DA3"/>
    <w:rsid w:val="00523F9F"/>
    <w:rsid w:val="00524100"/>
    <w:rsid w:val="0052415F"/>
    <w:rsid w:val="005243B4"/>
    <w:rsid w:val="005244ED"/>
    <w:rsid w:val="0052453F"/>
    <w:rsid w:val="0052455D"/>
    <w:rsid w:val="005245D1"/>
    <w:rsid w:val="00524954"/>
    <w:rsid w:val="00524BD3"/>
    <w:rsid w:val="00524C5F"/>
    <w:rsid w:val="00524CAD"/>
    <w:rsid w:val="00524D52"/>
    <w:rsid w:val="005254C4"/>
    <w:rsid w:val="0052585E"/>
    <w:rsid w:val="00525881"/>
    <w:rsid w:val="005259DC"/>
    <w:rsid w:val="00525C84"/>
    <w:rsid w:val="00525D17"/>
    <w:rsid w:val="00525EF5"/>
    <w:rsid w:val="00525FF0"/>
    <w:rsid w:val="005260FD"/>
    <w:rsid w:val="005266AB"/>
    <w:rsid w:val="005266B2"/>
    <w:rsid w:val="005266FA"/>
    <w:rsid w:val="0052678F"/>
    <w:rsid w:val="005267FC"/>
    <w:rsid w:val="0052694F"/>
    <w:rsid w:val="00526BE1"/>
    <w:rsid w:val="00526C80"/>
    <w:rsid w:val="00526F14"/>
    <w:rsid w:val="00527039"/>
    <w:rsid w:val="0052716F"/>
    <w:rsid w:val="00527460"/>
    <w:rsid w:val="00527AB8"/>
    <w:rsid w:val="00527BDA"/>
    <w:rsid w:val="00527E5C"/>
    <w:rsid w:val="0053011D"/>
    <w:rsid w:val="005301A4"/>
    <w:rsid w:val="0053052D"/>
    <w:rsid w:val="005307D4"/>
    <w:rsid w:val="00530811"/>
    <w:rsid w:val="00530908"/>
    <w:rsid w:val="00530B83"/>
    <w:rsid w:val="00530EDC"/>
    <w:rsid w:val="00531047"/>
    <w:rsid w:val="0053133F"/>
    <w:rsid w:val="00531854"/>
    <w:rsid w:val="0053194E"/>
    <w:rsid w:val="00531DF4"/>
    <w:rsid w:val="00531E0C"/>
    <w:rsid w:val="00531EA8"/>
    <w:rsid w:val="00531EE9"/>
    <w:rsid w:val="00531FDC"/>
    <w:rsid w:val="00532207"/>
    <w:rsid w:val="00532261"/>
    <w:rsid w:val="00532D3E"/>
    <w:rsid w:val="00532F21"/>
    <w:rsid w:val="0053302C"/>
    <w:rsid w:val="005334E8"/>
    <w:rsid w:val="00533513"/>
    <w:rsid w:val="0053368F"/>
    <w:rsid w:val="00533709"/>
    <w:rsid w:val="005339F2"/>
    <w:rsid w:val="00533A93"/>
    <w:rsid w:val="00533B6D"/>
    <w:rsid w:val="00533CBB"/>
    <w:rsid w:val="00533D41"/>
    <w:rsid w:val="00533E97"/>
    <w:rsid w:val="00533F86"/>
    <w:rsid w:val="00534051"/>
    <w:rsid w:val="0053436D"/>
    <w:rsid w:val="00534662"/>
    <w:rsid w:val="00534B0D"/>
    <w:rsid w:val="00534B48"/>
    <w:rsid w:val="00535536"/>
    <w:rsid w:val="00535578"/>
    <w:rsid w:val="005358AF"/>
    <w:rsid w:val="005358C4"/>
    <w:rsid w:val="005358CB"/>
    <w:rsid w:val="00535E73"/>
    <w:rsid w:val="005362EE"/>
    <w:rsid w:val="005364CF"/>
    <w:rsid w:val="0053667F"/>
    <w:rsid w:val="005368BC"/>
    <w:rsid w:val="00536A5B"/>
    <w:rsid w:val="00536C3C"/>
    <w:rsid w:val="00536F11"/>
    <w:rsid w:val="00536F52"/>
    <w:rsid w:val="0053708F"/>
    <w:rsid w:val="0053734B"/>
    <w:rsid w:val="00537456"/>
    <w:rsid w:val="005378DC"/>
    <w:rsid w:val="00537BA3"/>
    <w:rsid w:val="00537C71"/>
    <w:rsid w:val="00537DCC"/>
    <w:rsid w:val="00537F3B"/>
    <w:rsid w:val="00540059"/>
    <w:rsid w:val="00540067"/>
    <w:rsid w:val="005401DF"/>
    <w:rsid w:val="005402F9"/>
    <w:rsid w:val="00540330"/>
    <w:rsid w:val="005404FA"/>
    <w:rsid w:val="00540531"/>
    <w:rsid w:val="00540552"/>
    <w:rsid w:val="005409A9"/>
    <w:rsid w:val="00540A67"/>
    <w:rsid w:val="00540C4B"/>
    <w:rsid w:val="00540E60"/>
    <w:rsid w:val="00540EC5"/>
    <w:rsid w:val="00540F33"/>
    <w:rsid w:val="0054104F"/>
    <w:rsid w:val="0054110A"/>
    <w:rsid w:val="0054150E"/>
    <w:rsid w:val="0054189D"/>
    <w:rsid w:val="005418AF"/>
    <w:rsid w:val="00541A38"/>
    <w:rsid w:val="00541B60"/>
    <w:rsid w:val="00541C46"/>
    <w:rsid w:val="00541E9F"/>
    <w:rsid w:val="00542090"/>
    <w:rsid w:val="0054228E"/>
    <w:rsid w:val="005422E1"/>
    <w:rsid w:val="00542534"/>
    <w:rsid w:val="00542678"/>
    <w:rsid w:val="00542779"/>
    <w:rsid w:val="005428DD"/>
    <w:rsid w:val="00542A83"/>
    <w:rsid w:val="00542E08"/>
    <w:rsid w:val="00543076"/>
    <w:rsid w:val="005433CF"/>
    <w:rsid w:val="00543708"/>
    <w:rsid w:val="00543C89"/>
    <w:rsid w:val="00543DDA"/>
    <w:rsid w:val="00543E23"/>
    <w:rsid w:val="00543EDF"/>
    <w:rsid w:val="0054410B"/>
    <w:rsid w:val="005442BB"/>
    <w:rsid w:val="005443B2"/>
    <w:rsid w:val="00544424"/>
    <w:rsid w:val="005444B9"/>
    <w:rsid w:val="005445EB"/>
    <w:rsid w:val="00544848"/>
    <w:rsid w:val="00544892"/>
    <w:rsid w:val="00544BD6"/>
    <w:rsid w:val="00544C08"/>
    <w:rsid w:val="00544E8D"/>
    <w:rsid w:val="0054510D"/>
    <w:rsid w:val="00545660"/>
    <w:rsid w:val="00545DB7"/>
    <w:rsid w:val="00546100"/>
    <w:rsid w:val="00546306"/>
    <w:rsid w:val="00546346"/>
    <w:rsid w:val="005465F3"/>
    <w:rsid w:val="0054687B"/>
    <w:rsid w:val="005469A3"/>
    <w:rsid w:val="00546AD8"/>
    <w:rsid w:val="00546C40"/>
    <w:rsid w:val="00547022"/>
    <w:rsid w:val="00547127"/>
    <w:rsid w:val="0054728D"/>
    <w:rsid w:val="005472EC"/>
    <w:rsid w:val="005478B7"/>
    <w:rsid w:val="005479C8"/>
    <w:rsid w:val="00547A2F"/>
    <w:rsid w:val="00547A64"/>
    <w:rsid w:val="00547C49"/>
    <w:rsid w:val="00547E63"/>
    <w:rsid w:val="00550042"/>
    <w:rsid w:val="00550097"/>
    <w:rsid w:val="00550282"/>
    <w:rsid w:val="005507BB"/>
    <w:rsid w:val="005508D3"/>
    <w:rsid w:val="00550AE6"/>
    <w:rsid w:val="00550C31"/>
    <w:rsid w:val="00550D5A"/>
    <w:rsid w:val="00550D86"/>
    <w:rsid w:val="00551283"/>
    <w:rsid w:val="005513DE"/>
    <w:rsid w:val="00551720"/>
    <w:rsid w:val="00551776"/>
    <w:rsid w:val="0055194A"/>
    <w:rsid w:val="00551AA9"/>
    <w:rsid w:val="00551CEC"/>
    <w:rsid w:val="00551DCB"/>
    <w:rsid w:val="005523CC"/>
    <w:rsid w:val="00552487"/>
    <w:rsid w:val="005525A7"/>
    <w:rsid w:val="00552A75"/>
    <w:rsid w:val="00552E08"/>
    <w:rsid w:val="00553259"/>
    <w:rsid w:val="0055338E"/>
    <w:rsid w:val="0055345B"/>
    <w:rsid w:val="0055349A"/>
    <w:rsid w:val="00553832"/>
    <w:rsid w:val="00553850"/>
    <w:rsid w:val="00553BC3"/>
    <w:rsid w:val="00553D98"/>
    <w:rsid w:val="00553DDF"/>
    <w:rsid w:val="00553E61"/>
    <w:rsid w:val="00553ED0"/>
    <w:rsid w:val="00553F22"/>
    <w:rsid w:val="00554989"/>
    <w:rsid w:val="00554B11"/>
    <w:rsid w:val="00554C3A"/>
    <w:rsid w:val="00554CA1"/>
    <w:rsid w:val="005555AB"/>
    <w:rsid w:val="0055593C"/>
    <w:rsid w:val="00555B7C"/>
    <w:rsid w:val="00555BBC"/>
    <w:rsid w:val="00555C34"/>
    <w:rsid w:val="00555D5D"/>
    <w:rsid w:val="005565DB"/>
    <w:rsid w:val="005567AC"/>
    <w:rsid w:val="00556C04"/>
    <w:rsid w:val="00556C7D"/>
    <w:rsid w:val="00556D26"/>
    <w:rsid w:val="00556D80"/>
    <w:rsid w:val="00556EBF"/>
    <w:rsid w:val="00556F7C"/>
    <w:rsid w:val="00557161"/>
    <w:rsid w:val="0055717D"/>
    <w:rsid w:val="005572B2"/>
    <w:rsid w:val="00557482"/>
    <w:rsid w:val="00557488"/>
    <w:rsid w:val="005579C5"/>
    <w:rsid w:val="00557DCE"/>
    <w:rsid w:val="00557DEF"/>
    <w:rsid w:val="00557F14"/>
    <w:rsid w:val="00557F40"/>
    <w:rsid w:val="005602FD"/>
    <w:rsid w:val="005604DE"/>
    <w:rsid w:val="005605C8"/>
    <w:rsid w:val="005606BA"/>
    <w:rsid w:val="0056073C"/>
    <w:rsid w:val="0056073D"/>
    <w:rsid w:val="00560DAE"/>
    <w:rsid w:val="00560E06"/>
    <w:rsid w:val="00560EDF"/>
    <w:rsid w:val="00560FAA"/>
    <w:rsid w:val="0056113C"/>
    <w:rsid w:val="0056128D"/>
    <w:rsid w:val="005614EB"/>
    <w:rsid w:val="005616DC"/>
    <w:rsid w:val="005619CC"/>
    <w:rsid w:val="00561B36"/>
    <w:rsid w:val="00561B3B"/>
    <w:rsid w:val="005620B6"/>
    <w:rsid w:val="005621F6"/>
    <w:rsid w:val="00562458"/>
    <w:rsid w:val="005626F7"/>
    <w:rsid w:val="0056275F"/>
    <w:rsid w:val="00562769"/>
    <w:rsid w:val="00562B58"/>
    <w:rsid w:val="00562E07"/>
    <w:rsid w:val="00562FAE"/>
    <w:rsid w:val="005631FF"/>
    <w:rsid w:val="00563425"/>
    <w:rsid w:val="005636AB"/>
    <w:rsid w:val="005637F7"/>
    <w:rsid w:val="005638E8"/>
    <w:rsid w:val="00563F9D"/>
    <w:rsid w:val="00563FB3"/>
    <w:rsid w:val="005641AE"/>
    <w:rsid w:val="005642E6"/>
    <w:rsid w:val="00564398"/>
    <w:rsid w:val="005644CC"/>
    <w:rsid w:val="00564570"/>
    <w:rsid w:val="0056470B"/>
    <w:rsid w:val="00564B52"/>
    <w:rsid w:val="00564D46"/>
    <w:rsid w:val="00564EA4"/>
    <w:rsid w:val="005650FA"/>
    <w:rsid w:val="005651A7"/>
    <w:rsid w:val="005657F3"/>
    <w:rsid w:val="005658D5"/>
    <w:rsid w:val="00565ED8"/>
    <w:rsid w:val="00565F19"/>
    <w:rsid w:val="005661E3"/>
    <w:rsid w:val="005662DE"/>
    <w:rsid w:val="00566471"/>
    <w:rsid w:val="00566657"/>
    <w:rsid w:val="00566B5A"/>
    <w:rsid w:val="0056701D"/>
    <w:rsid w:val="005673E3"/>
    <w:rsid w:val="00567489"/>
    <w:rsid w:val="005674DF"/>
    <w:rsid w:val="0056757E"/>
    <w:rsid w:val="005675BC"/>
    <w:rsid w:val="00567853"/>
    <w:rsid w:val="00567B55"/>
    <w:rsid w:val="00567C16"/>
    <w:rsid w:val="00567D87"/>
    <w:rsid w:val="00567DF1"/>
    <w:rsid w:val="00570109"/>
    <w:rsid w:val="0057025A"/>
    <w:rsid w:val="005703D0"/>
    <w:rsid w:val="00570400"/>
    <w:rsid w:val="0057094A"/>
    <w:rsid w:val="005709F1"/>
    <w:rsid w:val="00570A5D"/>
    <w:rsid w:val="00570ADC"/>
    <w:rsid w:val="00570BF3"/>
    <w:rsid w:val="005710A5"/>
    <w:rsid w:val="005710D8"/>
    <w:rsid w:val="005712C0"/>
    <w:rsid w:val="005712EF"/>
    <w:rsid w:val="00571446"/>
    <w:rsid w:val="00571AD4"/>
    <w:rsid w:val="00571B98"/>
    <w:rsid w:val="00571CE2"/>
    <w:rsid w:val="00572110"/>
    <w:rsid w:val="00572158"/>
    <w:rsid w:val="00572421"/>
    <w:rsid w:val="0057243B"/>
    <w:rsid w:val="005724CE"/>
    <w:rsid w:val="005725E3"/>
    <w:rsid w:val="00573039"/>
    <w:rsid w:val="005732B9"/>
    <w:rsid w:val="005732D8"/>
    <w:rsid w:val="005735B9"/>
    <w:rsid w:val="00573721"/>
    <w:rsid w:val="00573828"/>
    <w:rsid w:val="00573A62"/>
    <w:rsid w:val="00573A8D"/>
    <w:rsid w:val="00573D3F"/>
    <w:rsid w:val="00573F59"/>
    <w:rsid w:val="005749A3"/>
    <w:rsid w:val="00574DA5"/>
    <w:rsid w:val="00574E7D"/>
    <w:rsid w:val="005754DA"/>
    <w:rsid w:val="00575565"/>
    <w:rsid w:val="005756D6"/>
    <w:rsid w:val="00575A21"/>
    <w:rsid w:val="00575B1B"/>
    <w:rsid w:val="005760F6"/>
    <w:rsid w:val="005765EF"/>
    <w:rsid w:val="005767A0"/>
    <w:rsid w:val="005768A3"/>
    <w:rsid w:val="00576A10"/>
    <w:rsid w:val="00576C58"/>
    <w:rsid w:val="0057700D"/>
    <w:rsid w:val="005773D6"/>
    <w:rsid w:val="00577857"/>
    <w:rsid w:val="00577AB6"/>
    <w:rsid w:val="00577ACF"/>
    <w:rsid w:val="00577F41"/>
    <w:rsid w:val="00580166"/>
    <w:rsid w:val="005802B5"/>
    <w:rsid w:val="00580355"/>
    <w:rsid w:val="00580666"/>
    <w:rsid w:val="00580795"/>
    <w:rsid w:val="005807C1"/>
    <w:rsid w:val="005808C3"/>
    <w:rsid w:val="005809B9"/>
    <w:rsid w:val="00580A82"/>
    <w:rsid w:val="00580BCB"/>
    <w:rsid w:val="00580BD3"/>
    <w:rsid w:val="00580BEB"/>
    <w:rsid w:val="00580C8A"/>
    <w:rsid w:val="00580EE8"/>
    <w:rsid w:val="00580EF7"/>
    <w:rsid w:val="005817E2"/>
    <w:rsid w:val="00581827"/>
    <w:rsid w:val="0058192E"/>
    <w:rsid w:val="005819FC"/>
    <w:rsid w:val="00581A64"/>
    <w:rsid w:val="00581C2A"/>
    <w:rsid w:val="00581FBC"/>
    <w:rsid w:val="00581FCA"/>
    <w:rsid w:val="00582174"/>
    <w:rsid w:val="005822A9"/>
    <w:rsid w:val="0058247F"/>
    <w:rsid w:val="0058254B"/>
    <w:rsid w:val="00582651"/>
    <w:rsid w:val="00582719"/>
    <w:rsid w:val="00582B45"/>
    <w:rsid w:val="0058311F"/>
    <w:rsid w:val="005832B4"/>
    <w:rsid w:val="005833D6"/>
    <w:rsid w:val="005837F3"/>
    <w:rsid w:val="00583BAB"/>
    <w:rsid w:val="00584236"/>
    <w:rsid w:val="00584331"/>
    <w:rsid w:val="0058460E"/>
    <w:rsid w:val="0058466A"/>
    <w:rsid w:val="0058467E"/>
    <w:rsid w:val="00584965"/>
    <w:rsid w:val="0058497B"/>
    <w:rsid w:val="00584B88"/>
    <w:rsid w:val="00584D06"/>
    <w:rsid w:val="00584F5F"/>
    <w:rsid w:val="00584FEA"/>
    <w:rsid w:val="005853D1"/>
    <w:rsid w:val="005855C5"/>
    <w:rsid w:val="005857E1"/>
    <w:rsid w:val="00585E93"/>
    <w:rsid w:val="0058604C"/>
    <w:rsid w:val="0058607A"/>
    <w:rsid w:val="00586245"/>
    <w:rsid w:val="005862BF"/>
    <w:rsid w:val="00586496"/>
    <w:rsid w:val="005864FB"/>
    <w:rsid w:val="0058652C"/>
    <w:rsid w:val="005867F3"/>
    <w:rsid w:val="0058697A"/>
    <w:rsid w:val="00586F34"/>
    <w:rsid w:val="00586FA7"/>
    <w:rsid w:val="00587064"/>
    <w:rsid w:val="00587448"/>
    <w:rsid w:val="005879F6"/>
    <w:rsid w:val="00587C7F"/>
    <w:rsid w:val="00587E7C"/>
    <w:rsid w:val="00587F34"/>
    <w:rsid w:val="00590014"/>
    <w:rsid w:val="005900D7"/>
    <w:rsid w:val="005901BE"/>
    <w:rsid w:val="00590319"/>
    <w:rsid w:val="00590394"/>
    <w:rsid w:val="00590398"/>
    <w:rsid w:val="00590417"/>
    <w:rsid w:val="005905E6"/>
    <w:rsid w:val="005906A3"/>
    <w:rsid w:val="00590A59"/>
    <w:rsid w:val="00590BF3"/>
    <w:rsid w:val="005910AB"/>
    <w:rsid w:val="0059118C"/>
    <w:rsid w:val="00591277"/>
    <w:rsid w:val="00591317"/>
    <w:rsid w:val="0059133B"/>
    <w:rsid w:val="00591566"/>
    <w:rsid w:val="005915AD"/>
    <w:rsid w:val="00591640"/>
    <w:rsid w:val="00591A5C"/>
    <w:rsid w:val="00591B6F"/>
    <w:rsid w:val="00591DC6"/>
    <w:rsid w:val="0059270B"/>
    <w:rsid w:val="0059291F"/>
    <w:rsid w:val="00592B1A"/>
    <w:rsid w:val="005930B1"/>
    <w:rsid w:val="005931A3"/>
    <w:rsid w:val="005931AE"/>
    <w:rsid w:val="005934C4"/>
    <w:rsid w:val="00593722"/>
    <w:rsid w:val="0059372F"/>
    <w:rsid w:val="005937AF"/>
    <w:rsid w:val="0059395F"/>
    <w:rsid w:val="00593A34"/>
    <w:rsid w:val="00593B92"/>
    <w:rsid w:val="00594033"/>
    <w:rsid w:val="005940C8"/>
    <w:rsid w:val="00594514"/>
    <w:rsid w:val="005947AF"/>
    <w:rsid w:val="00594842"/>
    <w:rsid w:val="00594A31"/>
    <w:rsid w:val="00594BD6"/>
    <w:rsid w:val="00594C26"/>
    <w:rsid w:val="00594D2C"/>
    <w:rsid w:val="00595248"/>
    <w:rsid w:val="00595400"/>
    <w:rsid w:val="005954F3"/>
    <w:rsid w:val="00595702"/>
    <w:rsid w:val="00595761"/>
    <w:rsid w:val="00595986"/>
    <w:rsid w:val="00595C3D"/>
    <w:rsid w:val="00595C87"/>
    <w:rsid w:val="00596074"/>
    <w:rsid w:val="005960A5"/>
    <w:rsid w:val="005960DA"/>
    <w:rsid w:val="0059638A"/>
    <w:rsid w:val="00596451"/>
    <w:rsid w:val="0059690E"/>
    <w:rsid w:val="00596C0B"/>
    <w:rsid w:val="00596EAE"/>
    <w:rsid w:val="00597074"/>
    <w:rsid w:val="005972DC"/>
    <w:rsid w:val="005974D4"/>
    <w:rsid w:val="0059770B"/>
    <w:rsid w:val="00597744"/>
    <w:rsid w:val="00597C3F"/>
    <w:rsid w:val="00597FB2"/>
    <w:rsid w:val="005A0068"/>
    <w:rsid w:val="005A006A"/>
    <w:rsid w:val="005A0185"/>
    <w:rsid w:val="005A01E0"/>
    <w:rsid w:val="005A0312"/>
    <w:rsid w:val="005A095E"/>
    <w:rsid w:val="005A0A47"/>
    <w:rsid w:val="005A0C5F"/>
    <w:rsid w:val="005A0DD8"/>
    <w:rsid w:val="005A0E4A"/>
    <w:rsid w:val="005A12AD"/>
    <w:rsid w:val="005A139B"/>
    <w:rsid w:val="005A13C0"/>
    <w:rsid w:val="005A1677"/>
    <w:rsid w:val="005A1822"/>
    <w:rsid w:val="005A1A13"/>
    <w:rsid w:val="005A1CCD"/>
    <w:rsid w:val="005A1CDA"/>
    <w:rsid w:val="005A1D36"/>
    <w:rsid w:val="005A1F93"/>
    <w:rsid w:val="005A2369"/>
    <w:rsid w:val="005A2487"/>
    <w:rsid w:val="005A24A2"/>
    <w:rsid w:val="005A2A3C"/>
    <w:rsid w:val="005A2C53"/>
    <w:rsid w:val="005A2C97"/>
    <w:rsid w:val="005A30D0"/>
    <w:rsid w:val="005A344B"/>
    <w:rsid w:val="005A35A9"/>
    <w:rsid w:val="005A3739"/>
    <w:rsid w:val="005A37C4"/>
    <w:rsid w:val="005A37FD"/>
    <w:rsid w:val="005A38AD"/>
    <w:rsid w:val="005A424E"/>
    <w:rsid w:val="005A4443"/>
    <w:rsid w:val="005A44B8"/>
    <w:rsid w:val="005A464A"/>
    <w:rsid w:val="005A468C"/>
    <w:rsid w:val="005A47AC"/>
    <w:rsid w:val="005A4AEB"/>
    <w:rsid w:val="005A4CCE"/>
    <w:rsid w:val="005A4DAD"/>
    <w:rsid w:val="005A4E15"/>
    <w:rsid w:val="005A4F26"/>
    <w:rsid w:val="005A4FDD"/>
    <w:rsid w:val="005A50CB"/>
    <w:rsid w:val="005A5127"/>
    <w:rsid w:val="005A52FD"/>
    <w:rsid w:val="005A57DE"/>
    <w:rsid w:val="005A591D"/>
    <w:rsid w:val="005A5944"/>
    <w:rsid w:val="005A60FD"/>
    <w:rsid w:val="005A6356"/>
    <w:rsid w:val="005A6867"/>
    <w:rsid w:val="005A6A16"/>
    <w:rsid w:val="005A70C0"/>
    <w:rsid w:val="005A721C"/>
    <w:rsid w:val="005A7311"/>
    <w:rsid w:val="005A7602"/>
    <w:rsid w:val="005A770A"/>
    <w:rsid w:val="005A77F2"/>
    <w:rsid w:val="005A795A"/>
    <w:rsid w:val="005A7B35"/>
    <w:rsid w:val="005B002E"/>
    <w:rsid w:val="005B06AB"/>
    <w:rsid w:val="005B0835"/>
    <w:rsid w:val="005B08B8"/>
    <w:rsid w:val="005B0B7E"/>
    <w:rsid w:val="005B0D3C"/>
    <w:rsid w:val="005B0F66"/>
    <w:rsid w:val="005B10EE"/>
    <w:rsid w:val="005B1121"/>
    <w:rsid w:val="005B11F9"/>
    <w:rsid w:val="005B145C"/>
    <w:rsid w:val="005B1483"/>
    <w:rsid w:val="005B164A"/>
    <w:rsid w:val="005B185A"/>
    <w:rsid w:val="005B18D8"/>
    <w:rsid w:val="005B1A77"/>
    <w:rsid w:val="005B1FA8"/>
    <w:rsid w:val="005B1FFD"/>
    <w:rsid w:val="005B27CA"/>
    <w:rsid w:val="005B27D9"/>
    <w:rsid w:val="005B281C"/>
    <w:rsid w:val="005B29CE"/>
    <w:rsid w:val="005B2D0D"/>
    <w:rsid w:val="005B31E7"/>
    <w:rsid w:val="005B33D6"/>
    <w:rsid w:val="005B3557"/>
    <w:rsid w:val="005B3A0F"/>
    <w:rsid w:val="005B3A4D"/>
    <w:rsid w:val="005B3ACE"/>
    <w:rsid w:val="005B3D8E"/>
    <w:rsid w:val="005B3F23"/>
    <w:rsid w:val="005B40A7"/>
    <w:rsid w:val="005B40D4"/>
    <w:rsid w:val="005B40E7"/>
    <w:rsid w:val="005B46B4"/>
    <w:rsid w:val="005B46E9"/>
    <w:rsid w:val="005B4749"/>
    <w:rsid w:val="005B48B0"/>
    <w:rsid w:val="005B48F4"/>
    <w:rsid w:val="005B4CAA"/>
    <w:rsid w:val="005B4CF5"/>
    <w:rsid w:val="005B4D44"/>
    <w:rsid w:val="005B4D78"/>
    <w:rsid w:val="005B5694"/>
    <w:rsid w:val="005B57B6"/>
    <w:rsid w:val="005B640A"/>
    <w:rsid w:val="005B6564"/>
    <w:rsid w:val="005B6E85"/>
    <w:rsid w:val="005B6F79"/>
    <w:rsid w:val="005B709C"/>
    <w:rsid w:val="005B7117"/>
    <w:rsid w:val="005B711A"/>
    <w:rsid w:val="005B7682"/>
    <w:rsid w:val="005B7D6C"/>
    <w:rsid w:val="005C0189"/>
    <w:rsid w:val="005C01CD"/>
    <w:rsid w:val="005C0792"/>
    <w:rsid w:val="005C092F"/>
    <w:rsid w:val="005C0C31"/>
    <w:rsid w:val="005C0C3E"/>
    <w:rsid w:val="005C0CA5"/>
    <w:rsid w:val="005C0DA1"/>
    <w:rsid w:val="005C14C2"/>
    <w:rsid w:val="005C1681"/>
    <w:rsid w:val="005C1AF4"/>
    <w:rsid w:val="005C1B1B"/>
    <w:rsid w:val="005C1BF6"/>
    <w:rsid w:val="005C2068"/>
    <w:rsid w:val="005C21CE"/>
    <w:rsid w:val="005C2571"/>
    <w:rsid w:val="005C276D"/>
    <w:rsid w:val="005C284D"/>
    <w:rsid w:val="005C28E6"/>
    <w:rsid w:val="005C2924"/>
    <w:rsid w:val="005C2A77"/>
    <w:rsid w:val="005C2B51"/>
    <w:rsid w:val="005C2BCD"/>
    <w:rsid w:val="005C2DBE"/>
    <w:rsid w:val="005C3488"/>
    <w:rsid w:val="005C34CC"/>
    <w:rsid w:val="005C37D6"/>
    <w:rsid w:val="005C383E"/>
    <w:rsid w:val="005C3A09"/>
    <w:rsid w:val="005C3A6D"/>
    <w:rsid w:val="005C3B6B"/>
    <w:rsid w:val="005C3BFB"/>
    <w:rsid w:val="005C3C91"/>
    <w:rsid w:val="005C3CE5"/>
    <w:rsid w:val="005C3E2C"/>
    <w:rsid w:val="005C3ED6"/>
    <w:rsid w:val="005C3ED7"/>
    <w:rsid w:val="005C3FA3"/>
    <w:rsid w:val="005C408D"/>
    <w:rsid w:val="005C43E6"/>
    <w:rsid w:val="005C4478"/>
    <w:rsid w:val="005C44C9"/>
    <w:rsid w:val="005C480D"/>
    <w:rsid w:val="005C4ACC"/>
    <w:rsid w:val="005C4C70"/>
    <w:rsid w:val="005C4F45"/>
    <w:rsid w:val="005C508D"/>
    <w:rsid w:val="005C5487"/>
    <w:rsid w:val="005C5880"/>
    <w:rsid w:val="005C5A11"/>
    <w:rsid w:val="005C5F54"/>
    <w:rsid w:val="005C6346"/>
    <w:rsid w:val="005C692F"/>
    <w:rsid w:val="005C697E"/>
    <w:rsid w:val="005C6DF1"/>
    <w:rsid w:val="005C7182"/>
    <w:rsid w:val="005C71E0"/>
    <w:rsid w:val="005C722F"/>
    <w:rsid w:val="005C76EE"/>
    <w:rsid w:val="005C7A47"/>
    <w:rsid w:val="005C7A6D"/>
    <w:rsid w:val="005C7E7A"/>
    <w:rsid w:val="005C7F86"/>
    <w:rsid w:val="005D0131"/>
    <w:rsid w:val="005D050C"/>
    <w:rsid w:val="005D06A7"/>
    <w:rsid w:val="005D07FB"/>
    <w:rsid w:val="005D0859"/>
    <w:rsid w:val="005D0C27"/>
    <w:rsid w:val="005D0C69"/>
    <w:rsid w:val="005D0E0C"/>
    <w:rsid w:val="005D0E2E"/>
    <w:rsid w:val="005D1692"/>
    <w:rsid w:val="005D16C3"/>
    <w:rsid w:val="005D17BC"/>
    <w:rsid w:val="005D17C4"/>
    <w:rsid w:val="005D18DF"/>
    <w:rsid w:val="005D18EC"/>
    <w:rsid w:val="005D18EF"/>
    <w:rsid w:val="005D1961"/>
    <w:rsid w:val="005D213D"/>
    <w:rsid w:val="005D24C2"/>
    <w:rsid w:val="005D2794"/>
    <w:rsid w:val="005D291E"/>
    <w:rsid w:val="005D2987"/>
    <w:rsid w:val="005D29B6"/>
    <w:rsid w:val="005D2A1A"/>
    <w:rsid w:val="005D2CBF"/>
    <w:rsid w:val="005D2F87"/>
    <w:rsid w:val="005D3532"/>
    <w:rsid w:val="005D3973"/>
    <w:rsid w:val="005D3A47"/>
    <w:rsid w:val="005D3DB1"/>
    <w:rsid w:val="005D3FC7"/>
    <w:rsid w:val="005D48F4"/>
    <w:rsid w:val="005D4C58"/>
    <w:rsid w:val="005D4C66"/>
    <w:rsid w:val="005D4D24"/>
    <w:rsid w:val="005D4DE9"/>
    <w:rsid w:val="005D4E16"/>
    <w:rsid w:val="005D4F82"/>
    <w:rsid w:val="005D50FD"/>
    <w:rsid w:val="005D51A8"/>
    <w:rsid w:val="005D529D"/>
    <w:rsid w:val="005D543D"/>
    <w:rsid w:val="005D54F3"/>
    <w:rsid w:val="005D5BD8"/>
    <w:rsid w:val="005D5F77"/>
    <w:rsid w:val="005D61ED"/>
    <w:rsid w:val="005D634F"/>
    <w:rsid w:val="005D6392"/>
    <w:rsid w:val="005D63A4"/>
    <w:rsid w:val="005D677D"/>
    <w:rsid w:val="005D6991"/>
    <w:rsid w:val="005D6A20"/>
    <w:rsid w:val="005D6F3D"/>
    <w:rsid w:val="005D75A9"/>
    <w:rsid w:val="005D7655"/>
    <w:rsid w:val="005D791E"/>
    <w:rsid w:val="005D7AFC"/>
    <w:rsid w:val="005D7D38"/>
    <w:rsid w:val="005D7D83"/>
    <w:rsid w:val="005E03BF"/>
    <w:rsid w:val="005E08ED"/>
    <w:rsid w:val="005E0BBE"/>
    <w:rsid w:val="005E0FB9"/>
    <w:rsid w:val="005E1174"/>
    <w:rsid w:val="005E173C"/>
    <w:rsid w:val="005E17AC"/>
    <w:rsid w:val="005E198D"/>
    <w:rsid w:val="005E1DDA"/>
    <w:rsid w:val="005E20DA"/>
    <w:rsid w:val="005E2469"/>
    <w:rsid w:val="005E249E"/>
    <w:rsid w:val="005E24C8"/>
    <w:rsid w:val="005E25FE"/>
    <w:rsid w:val="005E26A7"/>
    <w:rsid w:val="005E2E69"/>
    <w:rsid w:val="005E319B"/>
    <w:rsid w:val="005E32A7"/>
    <w:rsid w:val="005E3311"/>
    <w:rsid w:val="005E3BFD"/>
    <w:rsid w:val="005E3F0A"/>
    <w:rsid w:val="005E4116"/>
    <w:rsid w:val="005E4504"/>
    <w:rsid w:val="005E4F29"/>
    <w:rsid w:val="005E512D"/>
    <w:rsid w:val="005E51EB"/>
    <w:rsid w:val="005E5508"/>
    <w:rsid w:val="005E55B5"/>
    <w:rsid w:val="005E55BD"/>
    <w:rsid w:val="005E5D58"/>
    <w:rsid w:val="005E5E65"/>
    <w:rsid w:val="005E5EAE"/>
    <w:rsid w:val="005E5FFC"/>
    <w:rsid w:val="005E6192"/>
    <w:rsid w:val="005E68DE"/>
    <w:rsid w:val="005E6A5F"/>
    <w:rsid w:val="005E6A7B"/>
    <w:rsid w:val="005E6B02"/>
    <w:rsid w:val="005E6B3D"/>
    <w:rsid w:val="005E6C15"/>
    <w:rsid w:val="005E6CE8"/>
    <w:rsid w:val="005E70AC"/>
    <w:rsid w:val="005E7229"/>
    <w:rsid w:val="005E7399"/>
    <w:rsid w:val="005E75AF"/>
    <w:rsid w:val="005E7604"/>
    <w:rsid w:val="005E7694"/>
    <w:rsid w:val="005E7870"/>
    <w:rsid w:val="005E79C5"/>
    <w:rsid w:val="005E7CBA"/>
    <w:rsid w:val="005E7E39"/>
    <w:rsid w:val="005E7E7C"/>
    <w:rsid w:val="005F04A4"/>
    <w:rsid w:val="005F066A"/>
    <w:rsid w:val="005F0751"/>
    <w:rsid w:val="005F13FE"/>
    <w:rsid w:val="005F1525"/>
    <w:rsid w:val="005F15E9"/>
    <w:rsid w:val="005F18D8"/>
    <w:rsid w:val="005F1A35"/>
    <w:rsid w:val="005F1B9A"/>
    <w:rsid w:val="005F1D04"/>
    <w:rsid w:val="005F1D97"/>
    <w:rsid w:val="005F2041"/>
    <w:rsid w:val="005F2073"/>
    <w:rsid w:val="005F2136"/>
    <w:rsid w:val="005F2306"/>
    <w:rsid w:val="005F2372"/>
    <w:rsid w:val="005F2672"/>
    <w:rsid w:val="005F2BD5"/>
    <w:rsid w:val="005F2E17"/>
    <w:rsid w:val="005F2EC3"/>
    <w:rsid w:val="005F3608"/>
    <w:rsid w:val="005F37E8"/>
    <w:rsid w:val="005F391A"/>
    <w:rsid w:val="005F3B25"/>
    <w:rsid w:val="005F3B74"/>
    <w:rsid w:val="005F3EB6"/>
    <w:rsid w:val="005F3F58"/>
    <w:rsid w:val="005F4147"/>
    <w:rsid w:val="005F4234"/>
    <w:rsid w:val="005F484B"/>
    <w:rsid w:val="005F49E0"/>
    <w:rsid w:val="005F4A47"/>
    <w:rsid w:val="005F4ADC"/>
    <w:rsid w:val="005F4CAD"/>
    <w:rsid w:val="005F505A"/>
    <w:rsid w:val="005F5419"/>
    <w:rsid w:val="005F5BFE"/>
    <w:rsid w:val="005F5C09"/>
    <w:rsid w:val="005F5FFF"/>
    <w:rsid w:val="005F60EA"/>
    <w:rsid w:val="005F62A9"/>
    <w:rsid w:val="005F664A"/>
    <w:rsid w:val="005F6BD0"/>
    <w:rsid w:val="005F6D54"/>
    <w:rsid w:val="005F6EC7"/>
    <w:rsid w:val="005F7042"/>
    <w:rsid w:val="005F7130"/>
    <w:rsid w:val="005F7239"/>
    <w:rsid w:val="005F730E"/>
    <w:rsid w:val="005F73B8"/>
    <w:rsid w:val="005F7437"/>
    <w:rsid w:val="005F758A"/>
    <w:rsid w:val="005F7C89"/>
    <w:rsid w:val="005F7EA0"/>
    <w:rsid w:val="00600065"/>
    <w:rsid w:val="00600596"/>
    <w:rsid w:val="0060060D"/>
    <w:rsid w:val="00600740"/>
    <w:rsid w:val="00600EA9"/>
    <w:rsid w:val="00600F1E"/>
    <w:rsid w:val="006011B3"/>
    <w:rsid w:val="0060124F"/>
    <w:rsid w:val="00601399"/>
    <w:rsid w:val="006013B2"/>
    <w:rsid w:val="00601597"/>
    <w:rsid w:val="006015D5"/>
    <w:rsid w:val="0060196F"/>
    <w:rsid w:val="006019C3"/>
    <w:rsid w:val="00601B08"/>
    <w:rsid w:val="006020CE"/>
    <w:rsid w:val="0060238A"/>
    <w:rsid w:val="0060242E"/>
    <w:rsid w:val="00602545"/>
    <w:rsid w:val="0060275B"/>
    <w:rsid w:val="006027BA"/>
    <w:rsid w:val="00602AA8"/>
    <w:rsid w:val="00602B48"/>
    <w:rsid w:val="0060312F"/>
    <w:rsid w:val="006032F3"/>
    <w:rsid w:val="0060350B"/>
    <w:rsid w:val="006036A1"/>
    <w:rsid w:val="00603888"/>
    <w:rsid w:val="00603D3D"/>
    <w:rsid w:val="00603F38"/>
    <w:rsid w:val="00604109"/>
    <w:rsid w:val="0060457B"/>
    <w:rsid w:val="00604794"/>
    <w:rsid w:val="00604864"/>
    <w:rsid w:val="00604957"/>
    <w:rsid w:val="00604CCE"/>
    <w:rsid w:val="00604D42"/>
    <w:rsid w:val="00604D54"/>
    <w:rsid w:val="00604DA7"/>
    <w:rsid w:val="0060507D"/>
    <w:rsid w:val="006051C4"/>
    <w:rsid w:val="00605355"/>
    <w:rsid w:val="006054C2"/>
    <w:rsid w:val="0060555D"/>
    <w:rsid w:val="00605A23"/>
    <w:rsid w:val="00605C4D"/>
    <w:rsid w:val="00605CD8"/>
    <w:rsid w:val="00605DED"/>
    <w:rsid w:val="00605E6E"/>
    <w:rsid w:val="00605EB9"/>
    <w:rsid w:val="00605F43"/>
    <w:rsid w:val="006069B4"/>
    <w:rsid w:val="006069C6"/>
    <w:rsid w:val="00606C9C"/>
    <w:rsid w:val="00606DA3"/>
    <w:rsid w:val="0060745C"/>
    <w:rsid w:val="00607555"/>
    <w:rsid w:val="00607650"/>
    <w:rsid w:val="006077C2"/>
    <w:rsid w:val="00607A57"/>
    <w:rsid w:val="00607A66"/>
    <w:rsid w:val="00607E2D"/>
    <w:rsid w:val="00607F28"/>
    <w:rsid w:val="00607FDB"/>
    <w:rsid w:val="0061084D"/>
    <w:rsid w:val="00610C4C"/>
    <w:rsid w:val="00610CCC"/>
    <w:rsid w:val="00610D0F"/>
    <w:rsid w:val="00610EA5"/>
    <w:rsid w:val="00610FD2"/>
    <w:rsid w:val="00611057"/>
    <w:rsid w:val="00611281"/>
    <w:rsid w:val="00611398"/>
    <w:rsid w:val="006115FF"/>
    <w:rsid w:val="00611891"/>
    <w:rsid w:val="0061193F"/>
    <w:rsid w:val="00611BAC"/>
    <w:rsid w:val="00612276"/>
    <w:rsid w:val="00612350"/>
    <w:rsid w:val="006126B0"/>
    <w:rsid w:val="00612752"/>
    <w:rsid w:val="00612CA6"/>
    <w:rsid w:val="00613172"/>
    <w:rsid w:val="006133D8"/>
    <w:rsid w:val="00613591"/>
    <w:rsid w:val="00613A1D"/>
    <w:rsid w:val="00613CE1"/>
    <w:rsid w:val="006140D4"/>
    <w:rsid w:val="006140F8"/>
    <w:rsid w:val="0061417F"/>
    <w:rsid w:val="00614636"/>
    <w:rsid w:val="00614665"/>
    <w:rsid w:val="00614AC5"/>
    <w:rsid w:val="00614C90"/>
    <w:rsid w:val="00614F50"/>
    <w:rsid w:val="006150F4"/>
    <w:rsid w:val="006151B2"/>
    <w:rsid w:val="0061522F"/>
    <w:rsid w:val="0061530F"/>
    <w:rsid w:val="00615382"/>
    <w:rsid w:val="00615613"/>
    <w:rsid w:val="00615CC2"/>
    <w:rsid w:val="00615F78"/>
    <w:rsid w:val="00615FBB"/>
    <w:rsid w:val="00616648"/>
    <w:rsid w:val="00616678"/>
    <w:rsid w:val="00616ABC"/>
    <w:rsid w:val="00616AF3"/>
    <w:rsid w:val="00616B49"/>
    <w:rsid w:val="00616B5A"/>
    <w:rsid w:val="00616B73"/>
    <w:rsid w:val="00616DD9"/>
    <w:rsid w:val="00616FD9"/>
    <w:rsid w:val="00617022"/>
    <w:rsid w:val="0061712E"/>
    <w:rsid w:val="00617343"/>
    <w:rsid w:val="006173A5"/>
    <w:rsid w:val="0061759E"/>
    <w:rsid w:val="0061776B"/>
    <w:rsid w:val="00617977"/>
    <w:rsid w:val="006179C0"/>
    <w:rsid w:val="00617AA8"/>
    <w:rsid w:val="00620064"/>
    <w:rsid w:val="0062028F"/>
    <w:rsid w:val="00620485"/>
    <w:rsid w:val="0062077C"/>
    <w:rsid w:val="00620785"/>
    <w:rsid w:val="006207D7"/>
    <w:rsid w:val="006209F1"/>
    <w:rsid w:val="00620A2E"/>
    <w:rsid w:val="00620B00"/>
    <w:rsid w:val="00620D8C"/>
    <w:rsid w:val="0062110D"/>
    <w:rsid w:val="006215E8"/>
    <w:rsid w:val="00621611"/>
    <w:rsid w:val="00621704"/>
    <w:rsid w:val="00621B4B"/>
    <w:rsid w:val="00621E24"/>
    <w:rsid w:val="00622052"/>
    <w:rsid w:val="00622276"/>
    <w:rsid w:val="00622402"/>
    <w:rsid w:val="0062285B"/>
    <w:rsid w:val="006228BF"/>
    <w:rsid w:val="00622A6A"/>
    <w:rsid w:val="00622B02"/>
    <w:rsid w:val="00622C3C"/>
    <w:rsid w:val="00622E99"/>
    <w:rsid w:val="00622F1C"/>
    <w:rsid w:val="00622F9C"/>
    <w:rsid w:val="00622FC8"/>
    <w:rsid w:val="006233B8"/>
    <w:rsid w:val="0062354A"/>
    <w:rsid w:val="00623692"/>
    <w:rsid w:val="00623703"/>
    <w:rsid w:val="00623769"/>
    <w:rsid w:val="00623817"/>
    <w:rsid w:val="00623B6E"/>
    <w:rsid w:val="00623C46"/>
    <w:rsid w:val="00623D22"/>
    <w:rsid w:val="0062404E"/>
    <w:rsid w:val="006240C9"/>
    <w:rsid w:val="0062422C"/>
    <w:rsid w:val="00624507"/>
    <w:rsid w:val="0062496D"/>
    <w:rsid w:val="0062499E"/>
    <w:rsid w:val="00624B22"/>
    <w:rsid w:val="00624C56"/>
    <w:rsid w:val="00624DDE"/>
    <w:rsid w:val="006253DD"/>
    <w:rsid w:val="00625632"/>
    <w:rsid w:val="00625681"/>
    <w:rsid w:val="00625766"/>
    <w:rsid w:val="00625E22"/>
    <w:rsid w:val="00626014"/>
    <w:rsid w:val="006264E3"/>
    <w:rsid w:val="006266D4"/>
    <w:rsid w:val="00626752"/>
    <w:rsid w:val="006267B4"/>
    <w:rsid w:val="00626A25"/>
    <w:rsid w:val="00626BDB"/>
    <w:rsid w:val="00626D25"/>
    <w:rsid w:val="0062706E"/>
    <w:rsid w:val="006271B9"/>
    <w:rsid w:val="0062735D"/>
    <w:rsid w:val="006279DF"/>
    <w:rsid w:val="00627ED4"/>
    <w:rsid w:val="00630071"/>
    <w:rsid w:val="006304C6"/>
    <w:rsid w:val="0063084D"/>
    <w:rsid w:val="00630898"/>
    <w:rsid w:val="00630C4A"/>
    <w:rsid w:val="00630C7E"/>
    <w:rsid w:val="006313CE"/>
    <w:rsid w:val="0063140E"/>
    <w:rsid w:val="006316DF"/>
    <w:rsid w:val="00631D00"/>
    <w:rsid w:val="00631FF7"/>
    <w:rsid w:val="00632116"/>
    <w:rsid w:val="00632139"/>
    <w:rsid w:val="006321A0"/>
    <w:rsid w:val="006321EA"/>
    <w:rsid w:val="006323B3"/>
    <w:rsid w:val="006324DC"/>
    <w:rsid w:val="00632886"/>
    <w:rsid w:val="00632C70"/>
    <w:rsid w:val="00632DEE"/>
    <w:rsid w:val="0063343C"/>
    <w:rsid w:val="00633525"/>
    <w:rsid w:val="00633C03"/>
    <w:rsid w:val="00633D19"/>
    <w:rsid w:val="00633D1C"/>
    <w:rsid w:val="00633D64"/>
    <w:rsid w:val="00633EE2"/>
    <w:rsid w:val="006340E9"/>
    <w:rsid w:val="006342CF"/>
    <w:rsid w:val="0063454B"/>
    <w:rsid w:val="00634833"/>
    <w:rsid w:val="0063521F"/>
    <w:rsid w:val="00635558"/>
    <w:rsid w:val="006356B7"/>
    <w:rsid w:val="0063573D"/>
    <w:rsid w:val="006358A8"/>
    <w:rsid w:val="00635900"/>
    <w:rsid w:val="00635B73"/>
    <w:rsid w:val="00635E02"/>
    <w:rsid w:val="00635E55"/>
    <w:rsid w:val="0063639B"/>
    <w:rsid w:val="006363B2"/>
    <w:rsid w:val="00636649"/>
    <w:rsid w:val="00636B82"/>
    <w:rsid w:val="006374EE"/>
    <w:rsid w:val="00637899"/>
    <w:rsid w:val="00637A6B"/>
    <w:rsid w:val="00637F0E"/>
    <w:rsid w:val="0064054C"/>
    <w:rsid w:val="0064063E"/>
    <w:rsid w:val="006408DE"/>
    <w:rsid w:val="00640A60"/>
    <w:rsid w:val="00640E65"/>
    <w:rsid w:val="00640E76"/>
    <w:rsid w:val="00640E86"/>
    <w:rsid w:val="00640FB4"/>
    <w:rsid w:val="00641273"/>
    <w:rsid w:val="006412E1"/>
    <w:rsid w:val="00641369"/>
    <w:rsid w:val="00641378"/>
    <w:rsid w:val="006413FD"/>
    <w:rsid w:val="00641567"/>
    <w:rsid w:val="0064179E"/>
    <w:rsid w:val="006417FA"/>
    <w:rsid w:val="006419F1"/>
    <w:rsid w:val="00641AF5"/>
    <w:rsid w:val="00641B1E"/>
    <w:rsid w:val="00641CEA"/>
    <w:rsid w:val="00641D6E"/>
    <w:rsid w:val="00641FD5"/>
    <w:rsid w:val="0064272B"/>
    <w:rsid w:val="00642AE9"/>
    <w:rsid w:val="00642B64"/>
    <w:rsid w:val="00642CBD"/>
    <w:rsid w:val="00642DC7"/>
    <w:rsid w:val="00643148"/>
    <w:rsid w:val="00643151"/>
    <w:rsid w:val="0064336B"/>
    <w:rsid w:val="0064340A"/>
    <w:rsid w:val="00643458"/>
    <w:rsid w:val="006434DD"/>
    <w:rsid w:val="00643C23"/>
    <w:rsid w:val="00643D5A"/>
    <w:rsid w:val="0064427C"/>
    <w:rsid w:val="0064454C"/>
    <w:rsid w:val="00644A94"/>
    <w:rsid w:val="00644EDE"/>
    <w:rsid w:val="006453D9"/>
    <w:rsid w:val="00645A7A"/>
    <w:rsid w:val="00645ADF"/>
    <w:rsid w:val="00645F94"/>
    <w:rsid w:val="00646397"/>
    <w:rsid w:val="00646544"/>
    <w:rsid w:val="0064676D"/>
    <w:rsid w:val="006469B5"/>
    <w:rsid w:val="00646D67"/>
    <w:rsid w:val="00646D6B"/>
    <w:rsid w:val="00646E09"/>
    <w:rsid w:val="0064790B"/>
    <w:rsid w:val="00647BEB"/>
    <w:rsid w:val="00647FB3"/>
    <w:rsid w:val="00650103"/>
    <w:rsid w:val="00650131"/>
    <w:rsid w:val="006502C5"/>
    <w:rsid w:val="006509D0"/>
    <w:rsid w:val="00650E81"/>
    <w:rsid w:val="00650F41"/>
    <w:rsid w:val="00650FC7"/>
    <w:rsid w:val="0065142D"/>
    <w:rsid w:val="0065146A"/>
    <w:rsid w:val="006514B9"/>
    <w:rsid w:val="0065184A"/>
    <w:rsid w:val="00651BCE"/>
    <w:rsid w:val="006526AA"/>
    <w:rsid w:val="00652844"/>
    <w:rsid w:val="00652867"/>
    <w:rsid w:val="0065296A"/>
    <w:rsid w:val="00652993"/>
    <w:rsid w:val="006529CA"/>
    <w:rsid w:val="00652BE9"/>
    <w:rsid w:val="00652BF8"/>
    <w:rsid w:val="00652D66"/>
    <w:rsid w:val="00652DF7"/>
    <w:rsid w:val="00653013"/>
    <w:rsid w:val="006530D1"/>
    <w:rsid w:val="00653199"/>
    <w:rsid w:val="006531E4"/>
    <w:rsid w:val="00653273"/>
    <w:rsid w:val="006535B6"/>
    <w:rsid w:val="00653A48"/>
    <w:rsid w:val="00653B67"/>
    <w:rsid w:val="00654B0E"/>
    <w:rsid w:val="006555B8"/>
    <w:rsid w:val="00655639"/>
    <w:rsid w:val="00655772"/>
    <w:rsid w:val="00655935"/>
    <w:rsid w:val="00655967"/>
    <w:rsid w:val="00655C3B"/>
    <w:rsid w:val="006561D8"/>
    <w:rsid w:val="006562C0"/>
    <w:rsid w:val="006564CD"/>
    <w:rsid w:val="00656710"/>
    <w:rsid w:val="00656736"/>
    <w:rsid w:val="006568CA"/>
    <w:rsid w:val="006568F7"/>
    <w:rsid w:val="006572E3"/>
    <w:rsid w:val="00657700"/>
    <w:rsid w:val="00657976"/>
    <w:rsid w:val="00657AA2"/>
    <w:rsid w:val="00657C3F"/>
    <w:rsid w:val="00657C8D"/>
    <w:rsid w:val="00657F63"/>
    <w:rsid w:val="0066056C"/>
    <w:rsid w:val="00660695"/>
    <w:rsid w:val="00660849"/>
    <w:rsid w:val="00660A7C"/>
    <w:rsid w:val="00660AF0"/>
    <w:rsid w:val="00660CE6"/>
    <w:rsid w:val="00660E1C"/>
    <w:rsid w:val="006610D6"/>
    <w:rsid w:val="006610E2"/>
    <w:rsid w:val="00661450"/>
    <w:rsid w:val="00661835"/>
    <w:rsid w:val="0066184E"/>
    <w:rsid w:val="006618A1"/>
    <w:rsid w:val="006618E1"/>
    <w:rsid w:val="00661BF0"/>
    <w:rsid w:val="00661C39"/>
    <w:rsid w:val="00661EAB"/>
    <w:rsid w:val="00662181"/>
    <w:rsid w:val="006621BC"/>
    <w:rsid w:val="00662887"/>
    <w:rsid w:val="006628A6"/>
    <w:rsid w:val="00662966"/>
    <w:rsid w:val="00662DA5"/>
    <w:rsid w:val="006630C1"/>
    <w:rsid w:val="006633A9"/>
    <w:rsid w:val="0066350B"/>
    <w:rsid w:val="0066352A"/>
    <w:rsid w:val="00663542"/>
    <w:rsid w:val="006635A2"/>
    <w:rsid w:val="006635A4"/>
    <w:rsid w:val="00663878"/>
    <w:rsid w:val="00663932"/>
    <w:rsid w:val="00663A5E"/>
    <w:rsid w:val="00663A85"/>
    <w:rsid w:val="00663BCA"/>
    <w:rsid w:val="00664022"/>
    <w:rsid w:val="00664064"/>
    <w:rsid w:val="00664284"/>
    <w:rsid w:val="006646E6"/>
    <w:rsid w:val="0066476C"/>
    <w:rsid w:val="00664AF1"/>
    <w:rsid w:val="00664DFB"/>
    <w:rsid w:val="00664F72"/>
    <w:rsid w:val="00664FE1"/>
    <w:rsid w:val="00665065"/>
    <w:rsid w:val="006650A1"/>
    <w:rsid w:val="00665391"/>
    <w:rsid w:val="0066553E"/>
    <w:rsid w:val="00665886"/>
    <w:rsid w:val="00665A79"/>
    <w:rsid w:val="00665C7C"/>
    <w:rsid w:val="00665DCA"/>
    <w:rsid w:val="00666027"/>
    <w:rsid w:val="0066605A"/>
    <w:rsid w:val="006663AD"/>
    <w:rsid w:val="0066680D"/>
    <w:rsid w:val="006668EC"/>
    <w:rsid w:val="00666910"/>
    <w:rsid w:val="00666BC0"/>
    <w:rsid w:val="00666BEB"/>
    <w:rsid w:val="00666D43"/>
    <w:rsid w:val="00666D48"/>
    <w:rsid w:val="00667978"/>
    <w:rsid w:val="00667D98"/>
    <w:rsid w:val="00667E9C"/>
    <w:rsid w:val="00667FD3"/>
    <w:rsid w:val="00670520"/>
    <w:rsid w:val="00670742"/>
    <w:rsid w:val="006707A1"/>
    <w:rsid w:val="00670B03"/>
    <w:rsid w:val="00670B4D"/>
    <w:rsid w:val="00670D6E"/>
    <w:rsid w:val="00670F38"/>
    <w:rsid w:val="006712D2"/>
    <w:rsid w:val="0067148E"/>
    <w:rsid w:val="00671545"/>
    <w:rsid w:val="00671632"/>
    <w:rsid w:val="006716CC"/>
    <w:rsid w:val="006717AF"/>
    <w:rsid w:val="006718C7"/>
    <w:rsid w:val="00671A16"/>
    <w:rsid w:val="00671B93"/>
    <w:rsid w:val="00671D26"/>
    <w:rsid w:val="00671E92"/>
    <w:rsid w:val="00671FFF"/>
    <w:rsid w:val="006722E4"/>
    <w:rsid w:val="00672355"/>
    <w:rsid w:val="0067266A"/>
    <w:rsid w:val="006728CE"/>
    <w:rsid w:val="006729F1"/>
    <w:rsid w:val="00672AB4"/>
    <w:rsid w:val="006732A5"/>
    <w:rsid w:val="0067345D"/>
    <w:rsid w:val="006735A4"/>
    <w:rsid w:val="00674052"/>
    <w:rsid w:val="0067458A"/>
    <w:rsid w:val="00674CD6"/>
    <w:rsid w:val="00674FDC"/>
    <w:rsid w:val="00675089"/>
    <w:rsid w:val="00675480"/>
    <w:rsid w:val="006756A6"/>
    <w:rsid w:val="00675938"/>
    <w:rsid w:val="006759DD"/>
    <w:rsid w:val="006759F2"/>
    <w:rsid w:val="00675A69"/>
    <w:rsid w:val="00675AC4"/>
    <w:rsid w:val="00675B50"/>
    <w:rsid w:val="00675BBE"/>
    <w:rsid w:val="00675DF4"/>
    <w:rsid w:val="00676049"/>
    <w:rsid w:val="00676068"/>
    <w:rsid w:val="00676110"/>
    <w:rsid w:val="0067647B"/>
    <w:rsid w:val="0067649F"/>
    <w:rsid w:val="00676559"/>
    <w:rsid w:val="00676C95"/>
    <w:rsid w:val="00676F1D"/>
    <w:rsid w:val="006772B9"/>
    <w:rsid w:val="0067732C"/>
    <w:rsid w:val="0067732F"/>
    <w:rsid w:val="00677F25"/>
    <w:rsid w:val="0068004C"/>
    <w:rsid w:val="00680301"/>
    <w:rsid w:val="006805C6"/>
    <w:rsid w:val="0068063B"/>
    <w:rsid w:val="00680720"/>
    <w:rsid w:val="0068082B"/>
    <w:rsid w:val="00680BC1"/>
    <w:rsid w:val="00680C34"/>
    <w:rsid w:val="00680DB7"/>
    <w:rsid w:val="00681137"/>
    <w:rsid w:val="00681411"/>
    <w:rsid w:val="006815DB"/>
    <w:rsid w:val="006816D1"/>
    <w:rsid w:val="00681D83"/>
    <w:rsid w:val="00682040"/>
    <w:rsid w:val="00682179"/>
    <w:rsid w:val="006821CE"/>
    <w:rsid w:val="006822EE"/>
    <w:rsid w:val="0068235E"/>
    <w:rsid w:val="006825BC"/>
    <w:rsid w:val="0068280D"/>
    <w:rsid w:val="00682C66"/>
    <w:rsid w:val="00682CD3"/>
    <w:rsid w:val="00682DDE"/>
    <w:rsid w:val="00682FFE"/>
    <w:rsid w:val="006834E9"/>
    <w:rsid w:val="00683542"/>
    <w:rsid w:val="00683858"/>
    <w:rsid w:val="0068385D"/>
    <w:rsid w:val="00683B08"/>
    <w:rsid w:val="006842B5"/>
    <w:rsid w:val="00684464"/>
    <w:rsid w:val="006844B1"/>
    <w:rsid w:val="006845CF"/>
    <w:rsid w:val="006845FE"/>
    <w:rsid w:val="00684622"/>
    <w:rsid w:val="00684721"/>
    <w:rsid w:val="006849A3"/>
    <w:rsid w:val="00684D45"/>
    <w:rsid w:val="00684D51"/>
    <w:rsid w:val="00684D6F"/>
    <w:rsid w:val="006851E4"/>
    <w:rsid w:val="00685330"/>
    <w:rsid w:val="006853BE"/>
    <w:rsid w:val="006854C4"/>
    <w:rsid w:val="006856E0"/>
    <w:rsid w:val="006856FA"/>
    <w:rsid w:val="006858E1"/>
    <w:rsid w:val="006859AA"/>
    <w:rsid w:val="00685CB3"/>
    <w:rsid w:val="00685D33"/>
    <w:rsid w:val="00685DBE"/>
    <w:rsid w:val="006863F1"/>
    <w:rsid w:val="006864D1"/>
    <w:rsid w:val="006865CD"/>
    <w:rsid w:val="006867B2"/>
    <w:rsid w:val="0068694F"/>
    <w:rsid w:val="00686963"/>
    <w:rsid w:val="00686A05"/>
    <w:rsid w:val="00686B01"/>
    <w:rsid w:val="00686B88"/>
    <w:rsid w:val="00686F18"/>
    <w:rsid w:val="00687254"/>
    <w:rsid w:val="00687283"/>
    <w:rsid w:val="00687293"/>
    <w:rsid w:val="006872F2"/>
    <w:rsid w:val="00687316"/>
    <w:rsid w:val="006873C1"/>
    <w:rsid w:val="0068760A"/>
    <w:rsid w:val="00687621"/>
    <w:rsid w:val="00687B29"/>
    <w:rsid w:val="00687C7B"/>
    <w:rsid w:val="00687CC3"/>
    <w:rsid w:val="00687FA4"/>
    <w:rsid w:val="006900EB"/>
    <w:rsid w:val="006903E0"/>
    <w:rsid w:val="006904DA"/>
    <w:rsid w:val="00690684"/>
    <w:rsid w:val="006906CA"/>
    <w:rsid w:val="0069093A"/>
    <w:rsid w:val="00690B15"/>
    <w:rsid w:val="006910F6"/>
    <w:rsid w:val="006910FC"/>
    <w:rsid w:val="0069120A"/>
    <w:rsid w:val="006912DD"/>
    <w:rsid w:val="0069130C"/>
    <w:rsid w:val="00691A22"/>
    <w:rsid w:val="00691F07"/>
    <w:rsid w:val="00692317"/>
    <w:rsid w:val="0069234F"/>
    <w:rsid w:val="00692598"/>
    <w:rsid w:val="0069292D"/>
    <w:rsid w:val="00692D5F"/>
    <w:rsid w:val="00693078"/>
    <w:rsid w:val="0069380C"/>
    <w:rsid w:val="006939AB"/>
    <w:rsid w:val="006939B8"/>
    <w:rsid w:val="00693CC9"/>
    <w:rsid w:val="00694635"/>
    <w:rsid w:val="00694DDD"/>
    <w:rsid w:val="00694E0D"/>
    <w:rsid w:val="00695212"/>
    <w:rsid w:val="00695535"/>
    <w:rsid w:val="00695E64"/>
    <w:rsid w:val="00696158"/>
    <w:rsid w:val="006962F5"/>
    <w:rsid w:val="0069653F"/>
    <w:rsid w:val="0069674D"/>
    <w:rsid w:val="0069684F"/>
    <w:rsid w:val="00696C6D"/>
    <w:rsid w:val="00696CD0"/>
    <w:rsid w:val="00696D57"/>
    <w:rsid w:val="00696F52"/>
    <w:rsid w:val="00697314"/>
    <w:rsid w:val="006973AC"/>
    <w:rsid w:val="00697845"/>
    <w:rsid w:val="00697AF9"/>
    <w:rsid w:val="00697D47"/>
    <w:rsid w:val="00697D7C"/>
    <w:rsid w:val="006A017B"/>
    <w:rsid w:val="006A02AA"/>
    <w:rsid w:val="006A04D4"/>
    <w:rsid w:val="006A0548"/>
    <w:rsid w:val="006A057D"/>
    <w:rsid w:val="006A0C0D"/>
    <w:rsid w:val="006A0C40"/>
    <w:rsid w:val="006A1191"/>
    <w:rsid w:val="006A1543"/>
    <w:rsid w:val="006A1890"/>
    <w:rsid w:val="006A18F0"/>
    <w:rsid w:val="006A19EB"/>
    <w:rsid w:val="006A1A05"/>
    <w:rsid w:val="006A1AEC"/>
    <w:rsid w:val="006A1E67"/>
    <w:rsid w:val="006A2219"/>
    <w:rsid w:val="006A2461"/>
    <w:rsid w:val="006A249D"/>
    <w:rsid w:val="006A2864"/>
    <w:rsid w:val="006A28B8"/>
    <w:rsid w:val="006A28FC"/>
    <w:rsid w:val="006A2A3B"/>
    <w:rsid w:val="006A2A5B"/>
    <w:rsid w:val="006A2FCD"/>
    <w:rsid w:val="006A33A5"/>
    <w:rsid w:val="006A33D3"/>
    <w:rsid w:val="006A3A04"/>
    <w:rsid w:val="006A3A5C"/>
    <w:rsid w:val="006A3C42"/>
    <w:rsid w:val="006A403B"/>
    <w:rsid w:val="006A406F"/>
    <w:rsid w:val="006A4209"/>
    <w:rsid w:val="006A4506"/>
    <w:rsid w:val="006A45F0"/>
    <w:rsid w:val="006A47AB"/>
    <w:rsid w:val="006A47F3"/>
    <w:rsid w:val="006A4819"/>
    <w:rsid w:val="006A4930"/>
    <w:rsid w:val="006A4959"/>
    <w:rsid w:val="006A4DB6"/>
    <w:rsid w:val="006A4DDF"/>
    <w:rsid w:val="006A4F78"/>
    <w:rsid w:val="006A508C"/>
    <w:rsid w:val="006A5196"/>
    <w:rsid w:val="006A5681"/>
    <w:rsid w:val="006A5690"/>
    <w:rsid w:val="006A583F"/>
    <w:rsid w:val="006A5D32"/>
    <w:rsid w:val="006A5D92"/>
    <w:rsid w:val="006A5E1A"/>
    <w:rsid w:val="006A5E7B"/>
    <w:rsid w:val="006A67CD"/>
    <w:rsid w:val="006A695E"/>
    <w:rsid w:val="006A6A7B"/>
    <w:rsid w:val="006A6AB7"/>
    <w:rsid w:val="006A6C95"/>
    <w:rsid w:val="006A6DE9"/>
    <w:rsid w:val="006A6E29"/>
    <w:rsid w:val="006A6F5F"/>
    <w:rsid w:val="006A6FB4"/>
    <w:rsid w:val="006A732E"/>
    <w:rsid w:val="006A7AFE"/>
    <w:rsid w:val="006A7B77"/>
    <w:rsid w:val="006A7C14"/>
    <w:rsid w:val="006A7CD6"/>
    <w:rsid w:val="006A7D43"/>
    <w:rsid w:val="006A7F31"/>
    <w:rsid w:val="006A7F99"/>
    <w:rsid w:val="006B02A3"/>
    <w:rsid w:val="006B0543"/>
    <w:rsid w:val="006B074D"/>
    <w:rsid w:val="006B07F1"/>
    <w:rsid w:val="006B09A8"/>
    <w:rsid w:val="006B0EF8"/>
    <w:rsid w:val="006B0F46"/>
    <w:rsid w:val="006B1336"/>
    <w:rsid w:val="006B1393"/>
    <w:rsid w:val="006B147A"/>
    <w:rsid w:val="006B14AE"/>
    <w:rsid w:val="006B15AB"/>
    <w:rsid w:val="006B161D"/>
    <w:rsid w:val="006B168F"/>
    <w:rsid w:val="006B1A43"/>
    <w:rsid w:val="006B1BA1"/>
    <w:rsid w:val="006B1C64"/>
    <w:rsid w:val="006B1E2A"/>
    <w:rsid w:val="006B21A8"/>
    <w:rsid w:val="006B21E3"/>
    <w:rsid w:val="006B24A9"/>
    <w:rsid w:val="006B2511"/>
    <w:rsid w:val="006B2532"/>
    <w:rsid w:val="006B27C5"/>
    <w:rsid w:val="006B28AC"/>
    <w:rsid w:val="006B292F"/>
    <w:rsid w:val="006B2C37"/>
    <w:rsid w:val="006B2C74"/>
    <w:rsid w:val="006B3065"/>
    <w:rsid w:val="006B30A1"/>
    <w:rsid w:val="006B34D3"/>
    <w:rsid w:val="006B35CC"/>
    <w:rsid w:val="006B38C8"/>
    <w:rsid w:val="006B3BC4"/>
    <w:rsid w:val="006B3D27"/>
    <w:rsid w:val="006B3D2F"/>
    <w:rsid w:val="006B41A5"/>
    <w:rsid w:val="006B424E"/>
    <w:rsid w:val="006B4960"/>
    <w:rsid w:val="006B4C29"/>
    <w:rsid w:val="006B4FAE"/>
    <w:rsid w:val="006B59B3"/>
    <w:rsid w:val="006B5B28"/>
    <w:rsid w:val="006B5EA5"/>
    <w:rsid w:val="006B5F36"/>
    <w:rsid w:val="006B61C5"/>
    <w:rsid w:val="006B620E"/>
    <w:rsid w:val="006B6291"/>
    <w:rsid w:val="006B6574"/>
    <w:rsid w:val="006B681F"/>
    <w:rsid w:val="006B73ED"/>
    <w:rsid w:val="006B7601"/>
    <w:rsid w:val="006B7CC4"/>
    <w:rsid w:val="006B7F86"/>
    <w:rsid w:val="006C0038"/>
    <w:rsid w:val="006C01B7"/>
    <w:rsid w:val="006C0331"/>
    <w:rsid w:val="006C05C7"/>
    <w:rsid w:val="006C0609"/>
    <w:rsid w:val="006C0CFA"/>
    <w:rsid w:val="006C1464"/>
    <w:rsid w:val="006C14F1"/>
    <w:rsid w:val="006C156C"/>
    <w:rsid w:val="006C171D"/>
    <w:rsid w:val="006C17EC"/>
    <w:rsid w:val="006C1847"/>
    <w:rsid w:val="006C1888"/>
    <w:rsid w:val="006C1B19"/>
    <w:rsid w:val="006C1DEF"/>
    <w:rsid w:val="006C23DB"/>
    <w:rsid w:val="006C26DA"/>
    <w:rsid w:val="006C27FE"/>
    <w:rsid w:val="006C2DF2"/>
    <w:rsid w:val="006C3382"/>
    <w:rsid w:val="006C343E"/>
    <w:rsid w:val="006C37E5"/>
    <w:rsid w:val="006C3B65"/>
    <w:rsid w:val="006C3EDB"/>
    <w:rsid w:val="006C40CD"/>
    <w:rsid w:val="006C4580"/>
    <w:rsid w:val="006C45CB"/>
    <w:rsid w:val="006C4641"/>
    <w:rsid w:val="006C49B1"/>
    <w:rsid w:val="006C5234"/>
    <w:rsid w:val="006C564F"/>
    <w:rsid w:val="006C5842"/>
    <w:rsid w:val="006C5925"/>
    <w:rsid w:val="006C5BF3"/>
    <w:rsid w:val="006C5C53"/>
    <w:rsid w:val="006C5C96"/>
    <w:rsid w:val="006C5DDC"/>
    <w:rsid w:val="006C625C"/>
    <w:rsid w:val="006C62EB"/>
    <w:rsid w:val="006C64F9"/>
    <w:rsid w:val="006C683F"/>
    <w:rsid w:val="006C6A02"/>
    <w:rsid w:val="006C6E04"/>
    <w:rsid w:val="006C7226"/>
    <w:rsid w:val="006C7292"/>
    <w:rsid w:val="006C7477"/>
    <w:rsid w:val="006C74D6"/>
    <w:rsid w:val="006C7934"/>
    <w:rsid w:val="006C7E65"/>
    <w:rsid w:val="006C7FBA"/>
    <w:rsid w:val="006C7FDC"/>
    <w:rsid w:val="006D004F"/>
    <w:rsid w:val="006D0351"/>
    <w:rsid w:val="006D09EF"/>
    <w:rsid w:val="006D0A24"/>
    <w:rsid w:val="006D0A34"/>
    <w:rsid w:val="006D0ADF"/>
    <w:rsid w:val="006D0B2B"/>
    <w:rsid w:val="006D0D28"/>
    <w:rsid w:val="006D0ED4"/>
    <w:rsid w:val="006D0FEF"/>
    <w:rsid w:val="006D136E"/>
    <w:rsid w:val="006D1404"/>
    <w:rsid w:val="006D1586"/>
    <w:rsid w:val="006D15CF"/>
    <w:rsid w:val="006D181D"/>
    <w:rsid w:val="006D196F"/>
    <w:rsid w:val="006D1D67"/>
    <w:rsid w:val="006D1D74"/>
    <w:rsid w:val="006D1E59"/>
    <w:rsid w:val="006D2388"/>
    <w:rsid w:val="006D23CD"/>
    <w:rsid w:val="006D2457"/>
    <w:rsid w:val="006D2911"/>
    <w:rsid w:val="006D295C"/>
    <w:rsid w:val="006D3192"/>
    <w:rsid w:val="006D3232"/>
    <w:rsid w:val="006D3263"/>
    <w:rsid w:val="006D3346"/>
    <w:rsid w:val="006D33E8"/>
    <w:rsid w:val="006D3ED0"/>
    <w:rsid w:val="006D414F"/>
    <w:rsid w:val="006D4191"/>
    <w:rsid w:val="006D4371"/>
    <w:rsid w:val="006D448E"/>
    <w:rsid w:val="006D4874"/>
    <w:rsid w:val="006D4AE1"/>
    <w:rsid w:val="006D4C07"/>
    <w:rsid w:val="006D4CA0"/>
    <w:rsid w:val="006D4D8E"/>
    <w:rsid w:val="006D4D8F"/>
    <w:rsid w:val="006D4DCC"/>
    <w:rsid w:val="006D51F8"/>
    <w:rsid w:val="006D5CD8"/>
    <w:rsid w:val="006D5DF3"/>
    <w:rsid w:val="006D5E27"/>
    <w:rsid w:val="006D5FA3"/>
    <w:rsid w:val="006D6ED1"/>
    <w:rsid w:val="006D7337"/>
    <w:rsid w:val="006D76A9"/>
    <w:rsid w:val="006D7944"/>
    <w:rsid w:val="006D7BF0"/>
    <w:rsid w:val="006D7D33"/>
    <w:rsid w:val="006E00E1"/>
    <w:rsid w:val="006E027C"/>
    <w:rsid w:val="006E0473"/>
    <w:rsid w:val="006E0516"/>
    <w:rsid w:val="006E0B22"/>
    <w:rsid w:val="006E0C82"/>
    <w:rsid w:val="006E0D4A"/>
    <w:rsid w:val="006E0F08"/>
    <w:rsid w:val="006E107E"/>
    <w:rsid w:val="006E11E8"/>
    <w:rsid w:val="006E1770"/>
    <w:rsid w:val="006E18CC"/>
    <w:rsid w:val="006E192E"/>
    <w:rsid w:val="006E199B"/>
    <w:rsid w:val="006E19DD"/>
    <w:rsid w:val="006E1AAD"/>
    <w:rsid w:val="006E1D91"/>
    <w:rsid w:val="006E1D94"/>
    <w:rsid w:val="006E20B9"/>
    <w:rsid w:val="006E26A4"/>
    <w:rsid w:val="006E276A"/>
    <w:rsid w:val="006E2A3A"/>
    <w:rsid w:val="006E2E02"/>
    <w:rsid w:val="006E30C5"/>
    <w:rsid w:val="006E36B7"/>
    <w:rsid w:val="006E3848"/>
    <w:rsid w:val="006E39F2"/>
    <w:rsid w:val="006E3BD9"/>
    <w:rsid w:val="006E3D65"/>
    <w:rsid w:val="006E3FB6"/>
    <w:rsid w:val="006E3FDA"/>
    <w:rsid w:val="006E411E"/>
    <w:rsid w:val="006E4391"/>
    <w:rsid w:val="006E4436"/>
    <w:rsid w:val="006E447A"/>
    <w:rsid w:val="006E492C"/>
    <w:rsid w:val="006E4BC6"/>
    <w:rsid w:val="006E4CC4"/>
    <w:rsid w:val="006E4D31"/>
    <w:rsid w:val="006E4F17"/>
    <w:rsid w:val="006E5043"/>
    <w:rsid w:val="006E51CF"/>
    <w:rsid w:val="006E53AB"/>
    <w:rsid w:val="006E54EE"/>
    <w:rsid w:val="006E59C7"/>
    <w:rsid w:val="006E5B99"/>
    <w:rsid w:val="006E5F6B"/>
    <w:rsid w:val="006E601A"/>
    <w:rsid w:val="006E6353"/>
    <w:rsid w:val="006E63B7"/>
    <w:rsid w:val="006E641F"/>
    <w:rsid w:val="006E6579"/>
    <w:rsid w:val="006E686B"/>
    <w:rsid w:val="006E6D0D"/>
    <w:rsid w:val="006E6D13"/>
    <w:rsid w:val="006E72AC"/>
    <w:rsid w:val="006F00A8"/>
    <w:rsid w:val="006F0413"/>
    <w:rsid w:val="006F05A4"/>
    <w:rsid w:val="006F0658"/>
    <w:rsid w:val="006F071F"/>
    <w:rsid w:val="006F0722"/>
    <w:rsid w:val="006F0773"/>
    <w:rsid w:val="006F1617"/>
    <w:rsid w:val="006F1863"/>
    <w:rsid w:val="006F1A91"/>
    <w:rsid w:val="006F1AFE"/>
    <w:rsid w:val="006F2162"/>
    <w:rsid w:val="006F2316"/>
    <w:rsid w:val="006F24CA"/>
    <w:rsid w:val="006F2689"/>
    <w:rsid w:val="006F26FD"/>
    <w:rsid w:val="006F2AA3"/>
    <w:rsid w:val="006F2EB1"/>
    <w:rsid w:val="006F3080"/>
    <w:rsid w:val="006F3269"/>
    <w:rsid w:val="006F3467"/>
    <w:rsid w:val="006F3763"/>
    <w:rsid w:val="006F383B"/>
    <w:rsid w:val="006F3887"/>
    <w:rsid w:val="006F389F"/>
    <w:rsid w:val="006F3930"/>
    <w:rsid w:val="006F3B69"/>
    <w:rsid w:val="006F3D35"/>
    <w:rsid w:val="006F3D3F"/>
    <w:rsid w:val="006F3D47"/>
    <w:rsid w:val="006F3EA4"/>
    <w:rsid w:val="006F40B0"/>
    <w:rsid w:val="006F44AC"/>
    <w:rsid w:val="006F4A9E"/>
    <w:rsid w:val="006F5033"/>
    <w:rsid w:val="006F5110"/>
    <w:rsid w:val="006F5384"/>
    <w:rsid w:val="006F5795"/>
    <w:rsid w:val="006F58EE"/>
    <w:rsid w:val="006F5AE6"/>
    <w:rsid w:val="006F5B53"/>
    <w:rsid w:val="006F5E2E"/>
    <w:rsid w:val="006F5F86"/>
    <w:rsid w:val="006F5FF5"/>
    <w:rsid w:val="006F6246"/>
    <w:rsid w:val="006F6280"/>
    <w:rsid w:val="006F633B"/>
    <w:rsid w:val="006F636F"/>
    <w:rsid w:val="006F6381"/>
    <w:rsid w:val="006F67EE"/>
    <w:rsid w:val="006F6A97"/>
    <w:rsid w:val="006F6AB3"/>
    <w:rsid w:val="006F6B8C"/>
    <w:rsid w:val="006F6EC8"/>
    <w:rsid w:val="006F707B"/>
    <w:rsid w:val="006F7321"/>
    <w:rsid w:val="006F748B"/>
    <w:rsid w:val="006F7873"/>
    <w:rsid w:val="006F78C0"/>
    <w:rsid w:val="006F79C5"/>
    <w:rsid w:val="006F7A10"/>
    <w:rsid w:val="006F7AC1"/>
    <w:rsid w:val="006F7B44"/>
    <w:rsid w:val="006F7CA3"/>
    <w:rsid w:val="007000E8"/>
    <w:rsid w:val="00700184"/>
    <w:rsid w:val="00700680"/>
    <w:rsid w:val="00700714"/>
    <w:rsid w:val="00700A47"/>
    <w:rsid w:val="00700BF3"/>
    <w:rsid w:val="00700DF7"/>
    <w:rsid w:val="00700EA2"/>
    <w:rsid w:val="0070109F"/>
    <w:rsid w:val="007010AC"/>
    <w:rsid w:val="007016A9"/>
    <w:rsid w:val="007016B2"/>
    <w:rsid w:val="007018AB"/>
    <w:rsid w:val="00701CC7"/>
    <w:rsid w:val="00701CDB"/>
    <w:rsid w:val="00701DD6"/>
    <w:rsid w:val="00701DEE"/>
    <w:rsid w:val="00702192"/>
    <w:rsid w:val="007021E3"/>
    <w:rsid w:val="007029D4"/>
    <w:rsid w:val="00702BF5"/>
    <w:rsid w:val="00702C57"/>
    <w:rsid w:val="00703022"/>
    <w:rsid w:val="007030BF"/>
    <w:rsid w:val="00703514"/>
    <w:rsid w:val="007036B6"/>
    <w:rsid w:val="00704030"/>
    <w:rsid w:val="0070419C"/>
    <w:rsid w:val="007041F6"/>
    <w:rsid w:val="00704369"/>
    <w:rsid w:val="00704815"/>
    <w:rsid w:val="00704AA2"/>
    <w:rsid w:val="00704D04"/>
    <w:rsid w:val="00704E54"/>
    <w:rsid w:val="0070515E"/>
    <w:rsid w:val="0070522D"/>
    <w:rsid w:val="007052CE"/>
    <w:rsid w:val="007054E4"/>
    <w:rsid w:val="0070551B"/>
    <w:rsid w:val="00705822"/>
    <w:rsid w:val="00705EC9"/>
    <w:rsid w:val="0070601F"/>
    <w:rsid w:val="007063D6"/>
    <w:rsid w:val="0070640D"/>
    <w:rsid w:val="007064DE"/>
    <w:rsid w:val="007067A5"/>
    <w:rsid w:val="00706980"/>
    <w:rsid w:val="00706D4D"/>
    <w:rsid w:val="00706F5C"/>
    <w:rsid w:val="0070746A"/>
    <w:rsid w:val="007074C5"/>
    <w:rsid w:val="00707650"/>
    <w:rsid w:val="00707811"/>
    <w:rsid w:val="00707B0F"/>
    <w:rsid w:val="00707B39"/>
    <w:rsid w:val="00707BC7"/>
    <w:rsid w:val="00707E42"/>
    <w:rsid w:val="00710042"/>
    <w:rsid w:val="0071008F"/>
    <w:rsid w:val="00710141"/>
    <w:rsid w:val="007105FA"/>
    <w:rsid w:val="00710607"/>
    <w:rsid w:val="00710B31"/>
    <w:rsid w:val="00710CEC"/>
    <w:rsid w:val="00710E09"/>
    <w:rsid w:val="00710E0F"/>
    <w:rsid w:val="007110EB"/>
    <w:rsid w:val="00711147"/>
    <w:rsid w:val="007115A6"/>
    <w:rsid w:val="007115B4"/>
    <w:rsid w:val="00711A4D"/>
    <w:rsid w:val="00711B45"/>
    <w:rsid w:val="00711C5E"/>
    <w:rsid w:val="00712270"/>
    <w:rsid w:val="007124C0"/>
    <w:rsid w:val="00712819"/>
    <w:rsid w:val="00712936"/>
    <w:rsid w:val="00712955"/>
    <w:rsid w:val="00712BE9"/>
    <w:rsid w:val="00712DC0"/>
    <w:rsid w:val="00713030"/>
    <w:rsid w:val="0071330D"/>
    <w:rsid w:val="00713336"/>
    <w:rsid w:val="00713983"/>
    <w:rsid w:val="00713FA8"/>
    <w:rsid w:val="007140B6"/>
    <w:rsid w:val="00714316"/>
    <w:rsid w:val="0071445A"/>
    <w:rsid w:val="00714856"/>
    <w:rsid w:val="00714A47"/>
    <w:rsid w:val="00714CCB"/>
    <w:rsid w:val="007150A8"/>
    <w:rsid w:val="007151E6"/>
    <w:rsid w:val="0071540F"/>
    <w:rsid w:val="00715572"/>
    <w:rsid w:val="0071558E"/>
    <w:rsid w:val="007156E3"/>
    <w:rsid w:val="00715C1D"/>
    <w:rsid w:val="00715EE8"/>
    <w:rsid w:val="0071614C"/>
    <w:rsid w:val="00716227"/>
    <w:rsid w:val="00716451"/>
    <w:rsid w:val="00716453"/>
    <w:rsid w:val="00716502"/>
    <w:rsid w:val="007165C0"/>
    <w:rsid w:val="0071665E"/>
    <w:rsid w:val="007167F6"/>
    <w:rsid w:val="0071693F"/>
    <w:rsid w:val="00716A48"/>
    <w:rsid w:val="00716BDE"/>
    <w:rsid w:val="00716DD8"/>
    <w:rsid w:val="007170C3"/>
    <w:rsid w:val="007175ED"/>
    <w:rsid w:val="007176ED"/>
    <w:rsid w:val="00717757"/>
    <w:rsid w:val="00717796"/>
    <w:rsid w:val="00717ED1"/>
    <w:rsid w:val="00720789"/>
    <w:rsid w:val="0072084E"/>
    <w:rsid w:val="00720AD1"/>
    <w:rsid w:val="00720CFE"/>
    <w:rsid w:val="007212DE"/>
    <w:rsid w:val="0072144A"/>
    <w:rsid w:val="00721478"/>
    <w:rsid w:val="00721768"/>
    <w:rsid w:val="007217FE"/>
    <w:rsid w:val="00721C61"/>
    <w:rsid w:val="007223ED"/>
    <w:rsid w:val="0072250B"/>
    <w:rsid w:val="00722535"/>
    <w:rsid w:val="00722547"/>
    <w:rsid w:val="0072271A"/>
    <w:rsid w:val="0072283C"/>
    <w:rsid w:val="00722A87"/>
    <w:rsid w:val="00722D6D"/>
    <w:rsid w:val="00722DAE"/>
    <w:rsid w:val="007230A1"/>
    <w:rsid w:val="00723229"/>
    <w:rsid w:val="0072326A"/>
    <w:rsid w:val="007232F8"/>
    <w:rsid w:val="0072356E"/>
    <w:rsid w:val="0072376C"/>
    <w:rsid w:val="00723839"/>
    <w:rsid w:val="0072387D"/>
    <w:rsid w:val="00723E8F"/>
    <w:rsid w:val="00723EFF"/>
    <w:rsid w:val="007244E2"/>
    <w:rsid w:val="0072496D"/>
    <w:rsid w:val="00724AAF"/>
    <w:rsid w:val="00724ACD"/>
    <w:rsid w:val="00724D09"/>
    <w:rsid w:val="00724D5B"/>
    <w:rsid w:val="00724FAE"/>
    <w:rsid w:val="007250C1"/>
    <w:rsid w:val="007259C1"/>
    <w:rsid w:val="00725FE4"/>
    <w:rsid w:val="00726124"/>
    <w:rsid w:val="0072626A"/>
    <w:rsid w:val="00726411"/>
    <w:rsid w:val="007266F7"/>
    <w:rsid w:val="00726804"/>
    <w:rsid w:val="00726952"/>
    <w:rsid w:val="00726AE0"/>
    <w:rsid w:val="00726B48"/>
    <w:rsid w:val="00726C08"/>
    <w:rsid w:val="00726C82"/>
    <w:rsid w:val="00726DC8"/>
    <w:rsid w:val="00727018"/>
    <w:rsid w:val="007273C0"/>
    <w:rsid w:val="0072768E"/>
    <w:rsid w:val="00727BCE"/>
    <w:rsid w:val="00727D3D"/>
    <w:rsid w:val="00727EF3"/>
    <w:rsid w:val="00730263"/>
    <w:rsid w:val="007304F8"/>
    <w:rsid w:val="00730668"/>
    <w:rsid w:val="00730871"/>
    <w:rsid w:val="00730936"/>
    <w:rsid w:val="00730A81"/>
    <w:rsid w:val="00730DAD"/>
    <w:rsid w:val="007311A1"/>
    <w:rsid w:val="0073123B"/>
    <w:rsid w:val="007313E9"/>
    <w:rsid w:val="0073151D"/>
    <w:rsid w:val="00731D0F"/>
    <w:rsid w:val="0073282C"/>
    <w:rsid w:val="00732916"/>
    <w:rsid w:val="0073298D"/>
    <w:rsid w:val="00732B31"/>
    <w:rsid w:val="00732C37"/>
    <w:rsid w:val="00732CC1"/>
    <w:rsid w:val="00732F6F"/>
    <w:rsid w:val="00732F96"/>
    <w:rsid w:val="00733019"/>
    <w:rsid w:val="0073318C"/>
    <w:rsid w:val="00733399"/>
    <w:rsid w:val="007335E6"/>
    <w:rsid w:val="00733682"/>
    <w:rsid w:val="007337BD"/>
    <w:rsid w:val="007339A0"/>
    <w:rsid w:val="00733B5A"/>
    <w:rsid w:val="00733FFF"/>
    <w:rsid w:val="00734213"/>
    <w:rsid w:val="00734359"/>
    <w:rsid w:val="007343CA"/>
    <w:rsid w:val="007344E1"/>
    <w:rsid w:val="00734546"/>
    <w:rsid w:val="007349C9"/>
    <w:rsid w:val="00734A30"/>
    <w:rsid w:val="00734D9C"/>
    <w:rsid w:val="00734FB9"/>
    <w:rsid w:val="00735145"/>
    <w:rsid w:val="007354A7"/>
    <w:rsid w:val="0073562F"/>
    <w:rsid w:val="007358AD"/>
    <w:rsid w:val="00735B1E"/>
    <w:rsid w:val="00735C55"/>
    <w:rsid w:val="00735DFA"/>
    <w:rsid w:val="00735FE0"/>
    <w:rsid w:val="00736241"/>
    <w:rsid w:val="00736280"/>
    <w:rsid w:val="007362A0"/>
    <w:rsid w:val="0073641F"/>
    <w:rsid w:val="00736526"/>
    <w:rsid w:val="0073657D"/>
    <w:rsid w:val="0073661B"/>
    <w:rsid w:val="00736675"/>
    <w:rsid w:val="00736A67"/>
    <w:rsid w:val="00736A90"/>
    <w:rsid w:val="00736CC0"/>
    <w:rsid w:val="00736CD6"/>
    <w:rsid w:val="00736CFB"/>
    <w:rsid w:val="00736F8B"/>
    <w:rsid w:val="00736FB2"/>
    <w:rsid w:val="00737408"/>
    <w:rsid w:val="007378B4"/>
    <w:rsid w:val="00737941"/>
    <w:rsid w:val="00737F72"/>
    <w:rsid w:val="007401A6"/>
    <w:rsid w:val="00740233"/>
    <w:rsid w:val="0074038A"/>
    <w:rsid w:val="00740410"/>
    <w:rsid w:val="007405D5"/>
    <w:rsid w:val="0074096F"/>
    <w:rsid w:val="00740AE2"/>
    <w:rsid w:val="00740D7D"/>
    <w:rsid w:val="00740F8C"/>
    <w:rsid w:val="007410F8"/>
    <w:rsid w:val="00741170"/>
    <w:rsid w:val="007413A5"/>
    <w:rsid w:val="00741825"/>
    <w:rsid w:val="00741C23"/>
    <w:rsid w:val="00741C55"/>
    <w:rsid w:val="00741EB8"/>
    <w:rsid w:val="00741EC5"/>
    <w:rsid w:val="00742266"/>
    <w:rsid w:val="007423B6"/>
    <w:rsid w:val="007423E9"/>
    <w:rsid w:val="0074247B"/>
    <w:rsid w:val="00742610"/>
    <w:rsid w:val="00742A90"/>
    <w:rsid w:val="00742AE3"/>
    <w:rsid w:val="00742AF5"/>
    <w:rsid w:val="00742D21"/>
    <w:rsid w:val="0074300D"/>
    <w:rsid w:val="0074357E"/>
    <w:rsid w:val="007436DB"/>
    <w:rsid w:val="00743807"/>
    <w:rsid w:val="00743953"/>
    <w:rsid w:val="00743AC7"/>
    <w:rsid w:val="00743BF2"/>
    <w:rsid w:val="00743E37"/>
    <w:rsid w:val="00743F34"/>
    <w:rsid w:val="00744124"/>
    <w:rsid w:val="007442DE"/>
    <w:rsid w:val="00744411"/>
    <w:rsid w:val="00744588"/>
    <w:rsid w:val="007446AC"/>
    <w:rsid w:val="0074475D"/>
    <w:rsid w:val="007448A0"/>
    <w:rsid w:val="007448CC"/>
    <w:rsid w:val="00744C41"/>
    <w:rsid w:val="007450E6"/>
    <w:rsid w:val="007451C5"/>
    <w:rsid w:val="007452CA"/>
    <w:rsid w:val="00745433"/>
    <w:rsid w:val="0074578B"/>
    <w:rsid w:val="007458D5"/>
    <w:rsid w:val="00745AC1"/>
    <w:rsid w:val="00745C35"/>
    <w:rsid w:val="00745E02"/>
    <w:rsid w:val="00746295"/>
    <w:rsid w:val="00746622"/>
    <w:rsid w:val="007466D7"/>
    <w:rsid w:val="0074691F"/>
    <w:rsid w:val="00746A33"/>
    <w:rsid w:val="00746AFA"/>
    <w:rsid w:val="00746C0C"/>
    <w:rsid w:val="00746D08"/>
    <w:rsid w:val="00746DA7"/>
    <w:rsid w:val="007472EB"/>
    <w:rsid w:val="0074740E"/>
    <w:rsid w:val="0074754E"/>
    <w:rsid w:val="00747B51"/>
    <w:rsid w:val="00747C61"/>
    <w:rsid w:val="00747F48"/>
    <w:rsid w:val="00750108"/>
    <w:rsid w:val="00750AF1"/>
    <w:rsid w:val="007511DD"/>
    <w:rsid w:val="0075140B"/>
    <w:rsid w:val="00751425"/>
    <w:rsid w:val="00751577"/>
    <w:rsid w:val="007519CC"/>
    <w:rsid w:val="00751B23"/>
    <w:rsid w:val="00751C77"/>
    <w:rsid w:val="00751DFC"/>
    <w:rsid w:val="00751E69"/>
    <w:rsid w:val="007521F6"/>
    <w:rsid w:val="00752373"/>
    <w:rsid w:val="0075245E"/>
    <w:rsid w:val="00752701"/>
    <w:rsid w:val="00752BDD"/>
    <w:rsid w:val="0075341E"/>
    <w:rsid w:val="00753465"/>
    <w:rsid w:val="0075388C"/>
    <w:rsid w:val="00753C03"/>
    <w:rsid w:val="00753DBC"/>
    <w:rsid w:val="00753EBB"/>
    <w:rsid w:val="00753F79"/>
    <w:rsid w:val="00754111"/>
    <w:rsid w:val="007543B8"/>
    <w:rsid w:val="007543F8"/>
    <w:rsid w:val="00755053"/>
    <w:rsid w:val="007551B4"/>
    <w:rsid w:val="00755208"/>
    <w:rsid w:val="00755384"/>
    <w:rsid w:val="00755455"/>
    <w:rsid w:val="0075551D"/>
    <w:rsid w:val="00755902"/>
    <w:rsid w:val="0075599A"/>
    <w:rsid w:val="00755A5F"/>
    <w:rsid w:val="00755C14"/>
    <w:rsid w:val="00756768"/>
    <w:rsid w:val="00756AA8"/>
    <w:rsid w:val="00756B59"/>
    <w:rsid w:val="007573BA"/>
    <w:rsid w:val="007577B0"/>
    <w:rsid w:val="00757861"/>
    <w:rsid w:val="00757A01"/>
    <w:rsid w:val="00757A4F"/>
    <w:rsid w:val="00757C0E"/>
    <w:rsid w:val="00757E9D"/>
    <w:rsid w:val="007601B3"/>
    <w:rsid w:val="007601B5"/>
    <w:rsid w:val="0076053F"/>
    <w:rsid w:val="00760685"/>
    <w:rsid w:val="0076068A"/>
    <w:rsid w:val="0076071C"/>
    <w:rsid w:val="00760751"/>
    <w:rsid w:val="00760868"/>
    <w:rsid w:val="007608D1"/>
    <w:rsid w:val="00760C7E"/>
    <w:rsid w:val="007612CE"/>
    <w:rsid w:val="007615BC"/>
    <w:rsid w:val="007616A4"/>
    <w:rsid w:val="00761BC2"/>
    <w:rsid w:val="00761C37"/>
    <w:rsid w:val="00761CC0"/>
    <w:rsid w:val="00761D3C"/>
    <w:rsid w:val="00761F21"/>
    <w:rsid w:val="00762011"/>
    <w:rsid w:val="00762237"/>
    <w:rsid w:val="007625EF"/>
    <w:rsid w:val="00762696"/>
    <w:rsid w:val="00762700"/>
    <w:rsid w:val="0076288D"/>
    <w:rsid w:val="00762A1E"/>
    <w:rsid w:val="00762ABE"/>
    <w:rsid w:val="00762C91"/>
    <w:rsid w:val="00762FBE"/>
    <w:rsid w:val="00763081"/>
    <w:rsid w:val="0076339D"/>
    <w:rsid w:val="0076355D"/>
    <w:rsid w:val="007635DB"/>
    <w:rsid w:val="007636D2"/>
    <w:rsid w:val="00763882"/>
    <w:rsid w:val="00763981"/>
    <w:rsid w:val="00764108"/>
    <w:rsid w:val="0076428F"/>
    <w:rsid w:val="0076433F"/>
    <w:rsid w:val="00764361"/>
    <w:rsid w:val="007646E2"/>
    <w:rsid w:val="00764764"/>
    <w:rsid w:val="00764896"/>
    <w:rsid w:val="00764A3A"/>
    <w:rsid w:val="00764DE5"/>
    <w:rsid w:val="00764E20"/>
    <w:rsid w:val="00765633"/>
    <w:rsid w:val="007659CB"/>
    <w:rsid w:val="007659F7"/>
    <w:rsid w:val="00765F30"/>
    <w:rsid w:val="00765F6E"/>
    <w:rsid w:val="0076601D"/>
    <w:rsid w:val="00766467"/>
    <w:rsid w:val="007665D9"/>
    <w:rsid w:val="00766625"/>
    <w:rsid w:val="0076664E"/>
    <w:rsid w:val="00766AC6"/>
    <w:rsid w:val="00766B8A"/>
    <w:rsid w:val="00766C9B"/>
    <w:rsid w:val="00766E4C"/>
    <w:rsid w:val="007670AD"/>
    <w:rsid w:val="007670F9"/>
    <w:rsid w:val="00767CB9"/>
    <w:rsid w:val="00767F8D"/>
    <w:rsid w:val="0077029E"/>
    <w:rsid w:val="00770462"/>
    <w:rsid w:val="0077062F"/>
    <w:rsid w:val="007707B7"/>
    <w:rsid w:val="007707DD"/>
    <w:rsid w:val="00770A6E"/>
    <w:rsid w:val="00770E0E"/>
    <w:rsid w:val="00770F36"/>
    <w:rsid w:val="007710D4"/>
    <w:rsid w:val="0077112A"/>
    <w:rsid w:val="00771453"/>
    <w:rsid w:val="007715BC"/>
    <w:rsid w:val="00771745"/>
    <w:rsid w:val="00771906"/>
    <w:rsid w:val="00771C54"/>
    <w:rsid w:val="00772094"/>
    <w:rsid w:val="007720DF"/>
    <w:rsid w:val="007721CE"/>
    <w:rsid w:val="00772432"/>
    <w:rsid w:val="0077245F"/>
    <w:rsid w:val="007725DF"/>
    <w:rsid w:val="00772980"/>
    <w:rsid w:val="00772F17"/>
    <w:rsid w:val="0077309D"/>
    <w:rsid w:val="0077316D"/>
    <w:rsid w:val="00773390"/>
    <w:rsid w:val="0077397E"/>
    <w:rsid w:val="00773B21"/>
    <w:rsid w:val="00773EB2"/>
    <w:rsid w:val="007742C8"/>
    <w:rsid w:val="007742CD"/>
    <w:rsid w:val="00774828"/>
    <w:rsid w:val="0077494A"/>
    <w:rsid w:val="00774D8A"/>
    <w:rsid w:val="00774F92"/>
    <w:rsid w:val="007750B7"/>
    <w:rsid w:val="0077547A"/>
    <w:rsid w:val="00775720"/>
    <w:rsid w:val="00775C2D"/>
    <w:rsid w:val="00775C69"/>
    <w:rsid w:val="00775E9E"/>
    <w:rsid w:val="00775FEF"/>
    <w:rsid w:val="0077626A"/>
    <w:rsid w:val="007763F3"/>
    <w:rsid w:val="00776466"/>
    <w:rsid w:val="00776AE8"/>
    <w:rsid w:val="00776DBA"/>
    <w:rsid w:val="00776FC9"/>
    <w:rsid w:val="00776FCB"/>
    <w:rsid w:val="007771A7"/>
    <w:rsid w:val="00777306"/>
    <w:rsid w:val="0077741D"/>
    <w:rsid w:val="007774E5"/>
    <w:rsid w:val="00777773"/>
    <w:rsid w:val="00777A7D"/>
    <w:rsid w:val="00780036"/>
    <w:rsid w:val="00780162"/>
    <w:rsid w:val="007802A2"/>
    <w:rsid w:val="007802CF"/>
    <w:rsid w:val="0078097D"/>
    <w:rsid w:val="00780A48"/>
    <w:rsid w:val="00780C1C"/>
    <w:rsid w:val="00780D37"/>
    <w:rsid w:val="00780D87"/>
    <w:rsid w:val="00780EAD"/>
    <w:rsid w:val="00781357"/>
    <w:rsid w:val="0078140E"/>
    <w:rsid w:val="007817BE"/>
    <w:rsid w:val="007818BD"/>
    <w:rsid w:val="00781933"/>
    <w:rsid w:val="00781E8A"/>
    <w:rsid w:val="0078203B"/>
    <w:rsid w:val="00782071"/>
    <w:rsid w:val="0078230D"/>
    <w:rsid w:val="0078263F"/>
    <w:rsid w:val="00782A29"/>
    <w:rsid w:val="00782BFD"/>
    <w:rsid w:val="00782C88"/>
    <w:rsid w:val="00782CBD"/>
    <w:rsid w:val="00782EEA"/>
    <w:rsid w:val="00782EED"/>
    <w:rsid w:val="0078307B"/>
    <w:rsid w:val="00783406"/>
    <w:rsid w:val="007837CD"/>
    <w:rsid w:val="00783AA0"/>
    <w:rsid w:val="00783BA6"/>
    <w:rsid w:val="00783EC1"/>
    <w:rsid w:val="0078424B"/>
    <w:rsid w:val="00784399"/>
    <w:rsid w:val="00784442"/>
    <w:rsid w:val="0078451E"/>
    <w:rsid w:val="0078468B"/>
    <w:rsid w:val="00784753"/>
    <w:rsid w:val="007847F0"/>
    <w:rsid w:val="00784817"/>
    <w:rsid w:val="00784A15"/>
    <w:rsid w:val="00784C4B"/>
    <w:rsid w:val="00784CCA"/>
    <w:rsid w:val="00784D2F"/>
    <w:rsid w:val="00784D5D"/>
    <w:rsid w:val="00784F57"/>
    <w:rsid w:val="007850AC"/>
    <w:rsid w:val="0078549D"/>
    <w:rsid w:val="00785584"/>
    <w:rsid w:val="0078596E"/>
    <w:rsid w:val="00785A7A"/>
    <w:rsid w:val="00785D8A"/>
    <w:rsid w:val="0078604B"/>
    <w:rsid w:val="0078629D"/>
    <w:rsid w:val="007862E6"/>
    <w:rsid w:val="007866AF"/>
    <w:rsid w:val="007867E7"/>
    <w:rsid w:val="007868A8"/>
    <w:rsid w:val="007868E1"/>
    <w:rsid w:val="00786A29"/>
    <w:rsid w:val="00786B88"/>
    <w:rsid w:val="00786BB0"/>
    <w:rsid w:val="00786C2F"/>
    <w:rsid w:val="00786F6E"/>
    <w:rsid w:val="00786F82"/>
    <w:rsid w:val="007872D6"/>
    <w:rsid w:val="00787366"/>
    <w:rsid w:val="00787527"/>
    <w:rsid w:val="0078769F"/>
    <w:rsid w:val="00787D60"/>
    <w:rsid w:val="00787ED3"/>
    <w:rsid w:val="00787F2C"/>
    <w:rsid w:val="007905C8"/>
    <w:rsid w:val="00790698"/>
    <w:rsid w:val="007906F3"/>
    <w:rsid w:val="0079075A"/>
    <w:rsid w:val="007909EE"/>
    <w:rsid w:val="00790B9A"/>
    <w:rsid w:val="00790F31"/>
    <w:rsid w:val="0079127B"/>
    <w:rsid w:val="007912B5"/>
    <w:rsid w:val="007915E0"/>
    <w:rsid w:val="00791797"/>
    <w:rsid w:val="00791C6E"/>
    <w:rsid w:val="00791E84"/>
    <w:rsid w:val="00791FD2"/>
    <w:rsid w:val="00791FE9"/>
    <w:rsid w:val="007923B1"/>
    <w:rsid w:val="007924AB"/>
    <w:rsid w:val="00792617"/>
    <w:rsid w:val="00792CCA"/>
    <w:rsid w:val="00792DD9"/>
    <w:rsid w:val="0079325C"/>
    <w:rsid w:val="00793294"/>
    <w:rsid w:val="00793679"/>
    <w:rsid w:val="00793D82"/>
    <w:rsid w:val="00793F23"/>
    <w:rsid w:val="0079415E"/>
    <w:rsid w:val="0079418E"/>
    <w:rsid w:val="0079453C"/>
    <w:rsid w:val="00794575"/>
    <w:rsid w:val="00794934"/>
    <w:rsid w:val="007949FF"/>
    <w:rsid w:val="00794A98"/>
    <w:rsid w:val="00794B85"/>
    <w:rsid w:val="00794D83"/>
    <w:rsid w:val="00794FDA"/>
    <w:rsid w:val="0079511A"/>
    <w:rsid w:val="00795171"/>
    <w:rsid w:val="0079528C"/>
    <w:rsid w:val="007956FD"/>
    <w:rsid w:val="007957D0"/>
    <w:rsid w:val="007959C1"/>
    <w:rsid w:val="00795A6E"/>
    <w:rsid w:val="00795AB0"/>
    <w:rsid w:val="00795B12"/>
    <w:rsid w:val="00795B49"/>
    <w:rsid w:val="00795B63"/>
    <w:rsid w:val="00795C56"/>
    <w:rsid w:val="00795D85"/>
    <w:rsid w:val="00795EAA"/>
    <w:rsid w:val="00796653"/>
    <w:rsid w:val="00796689"/>
    <w:rsid w:val="0079681C"/>
    <w:rsid w:val="00796B86"/>
    <w:rsid w:val="00796C71"/>
    <w:rsid w:val="00796D0F"/>
    <w:rsid w:val="00796E97"/>
    <w:rsid w:val="00796F85"/>
    <w:rsid w:val="0079700B"/>
    <w:rsid w:val="0079700E"/>
    <w:rsid w:val="00797424"/>
    <w:rsid w:val="00797425"/>
    <w:rsid w:val="0079745F"/>
    <w:rsid w:val="00797A96"/>
    <w:rsid w:val="00797AD8"/>
    <w:rsid w:val="007A00BB"/>
    <w:rsid w:val="007A00F7"/>
    <w:rsid w:val="007A0189"/>
    <w:rsid w:val="007A01FF"/>
    <w:rsid w:val="007A031F"/>
    <w:rsid w:val="007A0399"/>
    <w:rsid w:val="007A03BC"/>
    <w:rsid w:val="007A050D"/>
    <w:rsid w:val="007A06B3"/>
    <w:rsid w:val="007A0B4A"/>
    <w:rsid w:val="007A0D72"/>
    <w:rsid w:val="007A0DCE"/>
    <w:rsid w:val="007A0EFF"/>
    <w:rsid w:val="007A0FBE"/>
    <w:rsid w:val="007A141B"/>
    <w:rsid w:val="007A15CD"/>
    <w:rsid w:val="007A17F0"/>
    <w:rsid w:val="007A1A55"/>
    <w:rsid w:val="007A1C5D"/>
    <w:rsid w:val="007A1D7B"/>
    <w:rsid w:val="007A1E0B"/>
    <w:rsid w:val="007A20D9"/>
    <w:rsid w:val="007A2299"/>
    <w:rsid w:val="007A239C"/>
    <w:rsid w:val="007A2400"/>
    <w:rsid w:val="007A24A7"/>
    <w:rsid w:val="007A2617"/>
    <w:rsid w:val="007A282B"/>
    <w:rsid w:val="007A287A"/>
    <w:rsid w:val="007A2A23"/>
    <w:rsid w:val="007A2E2B"/>
    <w:rsid w:val="007A2EA8"/>
    <w:rsid w:val="007A3296"/>
    <w:rsid w:val="007A341A"/>
    <w:rsid w:val="007A376F"/>
    <w:rsid w:val="007A3BDE"/>
    <w:rsid w:val="007A3F53"/>
    <w:rsid w:val="007A42AA"/>
    <w:rsid w:val="007A42E1"/>
    <w:rsid w:val="007A4786"/>
    <w:rsid w:val="007A4864"/>
    <w:rsid w:val="007A54C3"/>
    <w:rsid w:val="007A571D"/>
    <w:rsid w:val="007A58C6"/>
    <w:rsid w:val="007A5A58"/>
    <w:rsid w:val="007A5AF6"/>
    <w:rsid w:val="007A5BC4"/>
    <w:rsid w:val="007A5CE1"/>
    <w:rsid w:val="007A5E73"/>
    <w:rsid w:val="007A623E"/>
    <w:rsid w:val="007A6638"/>
    <w:rsid w:val="007A6685"/>
    <w:rsid w:val="007A6D99"/>
    <w:rsid w:val="007A7076"/>
    <w:rsid w:val="007A71ED"/>
    <w:rsid w:val="007A7326"/>
    <w:rsid w:val="007A74A8"/>
    <w:rsid w:val="007A74B3"/>
    <w:rsid w:val="007A76CE"/>
    <w:rsid w:val="007A7809"/>
    <w:rsid w:val="007A7840"/>
    <w:rsid w:val="007A7E19"/>
    <w:rsid w:val="007B001D"/>
    <w:rsid w:val="007B0104"/>
    <w:rsid w:val="007B043F"/>
    <w:rsid w:val="007B0B13"/>
    <w:rsid w:val="007B0CC9"/>
    <w:rsid w:val="007B11C5"/>
    <w:rsid w:val="007B12F0"/>
    <w:rsid w:val="007B1381"/>
    <w:rsid w:val="007B15E0"/>
    <w:rsid w:val="007B163B"/>
    <w:rsid w:val="007B1A25"/>
    <w:rsid w:val="007B1C4F"/>
    <w:rsid w:val="007B1FEC"/>
    <w:rsid w:val="007B20F2"/>
    <w:rsid w:val="007B2129"/>
    <w:rsid w:val="007B2416"/>
    <w:rsid w:val="007B24CA"/>
    <w:rsid w:val="007B2633"/>
    <w:rsid w:val="007B2762"/>
    <w:rsid w:val="007B2804"/>
    <w:rsid w:val="007B2996"/>
    <w:rsid w:val="007B2B79"/>
    <w:rsid w:val="007B2D14"/>
    <w:rsid w:val="007B2DA4"/>
    <w:rsid w:val="007B2F70"/>
    <w:rsid w:val="007B3330"/>
    <w:rsid w:val="007B361E"/>
    <w:rsid w:val="007B3720"/>
    <w:rsid w:val="007B3725"/>
    <w:rsid w:val="007B3776"/>
    <w:rsid w:val="007B37D3"/>
    <w:rsid w:val="007B39B4"/>
    <w:rsid w:val="007B3D12"/>
    <w:rsid w:val="007B4077"/>
    <w:rsid w:val="007B4AC9"/>
    <w:rsid w:val="007B4C36"/>
    <w:rsid w:val="007B4EBD"/>
    <w:rsid w:val="007B51EC"/>
    <w:rsid w:val="007B557F"/>
    <w:rsid w:val="007B576B"/>
    <w:rsid w:val="007B5898"/>
    <w:rsid w:val="007B5A38"/>
    <w:rsid w:val="007B5E7E"/>
    <w:rsid w:val="007B6085"/>
    <w:rsid w:val="007B66CB"/>
    <w:rsid w:val="007B68FA"/>
    <w:rsid w:val="007B6B01"/>
    <w:rsid w:val="007B6CCE"/>
    <w:rsid w:val="007B6D81"/>
    <w:rsid w:val="007B718D"/>
    <w:rsid w:val="007B71CB"/>
    <w:rsid w:val="007B7440"/>
    <w:rsid w:val="007B74F7"/>
    <w:rsid w:val="007B795A"/>
    <w:rsid w:val="007B7AFD"/>
    <w:rsid w:val="007C025D"/>
    <w:rsid w:val="007C04D0"/>
    <w:rsid w:val="007C0A7A"/>
    <w:rsid w:val="007C0CF4"/>
    <w:rsid w:val="007C0D5D"/>
    <w:rsid w:val="007C17C0"/>
    <w:rsid w:val="007C181B"/>
    <w:rsid w:val="007C196F"/>
    <w:rsid w:val="007C2294"/>
    <w:rsid w:val="007C2629"/>
    <w:rsid w:val="007C2674"/>
    <w:rsid w:val="007C28A6"/>
    <w:rsid w:val="007C2981"/>
    <w:rsid w:val="007C2A36"/>
    <w:rsid w:val="007C2ABF"/>
    <w:rsid w:val="007C326D"/>
    <w:rsid w:val="007C349C"/>
    <w:rsid w:val="007C34BB"/>
    <w:rsid w:val="007C371A"/>
    <w:rsid w:val="007C3893"/>
    <w:rsid w:val="007C3966"/>
    <w:rsid w:val="007C39B9"/>
    <w:rsid w:val="007C3D35"/>
    <w:rsid w:val="007C3D92"/>
    <w:rsid w:val="007C3DAF"/>
    <w:rsid w:val="007C3E59"/>
    <w:rsid w:val="007C4338"/>
    <w:rsid w:val="007C43D4"/>
    <w:rsid w:val="007C43FA"/>
    <w:rsid w:val="007C4624"/>
    <w:rsid w:val="007C4D9F"/>
    <w:rsid w:val="007C51B2"/>
    <w:rsid w:val="007C55A7"/>
    <w:rsid w:val="007C595C"/>
    <w:rsid w:val="007C5CBF"/>
    <w:rsid w:val="007C5D63"/>
    <w:rsid w:val="007C5F2F"/>
    <w:rsid w:val="007C6044"/>
    <w:rsid w:val="007C619E"/>
    <w:rsid w:val="007C62EF"/>
    <w:rsid w:val="007C635D"/>
    <w:rsid w:val="007C6644"/>
    <w:rsid w:val="007C67B4"/>
    <w:rsid w:val="007C67B6"/>
    <w:rsid w:val="007C682F"/>
    <w:rsid w:val="007C6985"/>
    <w:rsid w:val="007C6E70"/>
    <w:rsid w:val="007C6F1B"/>
    <w:rsid w:val="007C7202"/>
    <w:rsid w:val="007C720F"/>
    <w:rsid w:val="007C721F"/>
    <w:rsid w:val="007C7332"/>
    <w:rsid w:val="007C79FA"/>
    <w:rsid w:val="007C7E56"/>
    <w:rsid w:val="007D0045"/>
    <w:rsid w:val="007D005B"/>
    <w:rsid w:val="007D00C4"/>
    <w:rsid w:val="007D0103"/>
    <w:rsid w:val="007D02A5"/>
    <w:rsid w:val="007D0365"/>
    <w:rsid w:val="007D075F"/>
    <w:rsid w:val="007D0862"/>
    <w:rsid w:val="007D0D19"/>
    <w:rsid w:val="007D1797"/>
    <w:rsid w:val="007D1EA6"/>
    <w:rsid w:val="007D1EF9"/>
    <w:rsid w:val="007D1F67"/>
    <w:rsid w:val="007D21CC"/>
    <w:rsid w:val="007D2767"/>
    <w:rsid w:val="007D2854"/>
    <w:rsid w:val="007D28C3"/>
    <w:rsid w:val="007D2985"/>
    <w:rsid w:val="007D2A34"/>
    <w:rsid w:val="007D2DCD"/>
    <w:rsid w:val="007D2E0F"/>
    <w:rsid w:val="007D30F9"/>
    <w:rsid w:val="007D3384"/>
    <w:rsid w:val="007D3480"/>
    <w:rsid w:val="007D36F4"/>
    <w:rsid w:val="007D390B"/>
    <w:rsid w:val="007D39C9"/>
    <w:rsid w:val="007D3AC0"/>
    <w:rsid w:val="007D3ED2"/>
    <w:rsid w:val="007D3F3D"/>
    <w:rsid w:val="007D41E2"/>
    <w:rsid w:val="007D4492"/>
    <w:rsid w:val="007D4950"/>
    <w:rsid w:val="007D4958"/>
    <w:rsid w:val="007D4AAE"/>
    <w:rsid w:val="007D4BA8"/>
    <w:rsid w:val="007D5178"/>
    <w:rsid w:val="007D54FE"/>
    <w:rsid w:val="007D5601"/>
    <w:rsid w:val="007D5D19"/>
    <w:rsid w:val="007D5F00"/>
    <w:rsid w:val="007D6169"/>
    <w:rsid w:val="007D619E"/>
    <w:rsid w:val="007D640B"/>
    <w:rsid w:val="007D677A"/>
    <w:rsid w:val="007D6905"/>
    <w:rsid w:val="007D69B6"/>
    <w:rsid w:val="007D6DB3"/>
    <w:rsid w:val="007D7383"/>
    <w:rsid w:val="007D773C"/>
    <w:rsid w:val="007D7BC4"/>
    <w:rsid w:val="007E0032"/>
    <w:rsid w:val="007E00C2"/>
    <w:rsid w:val="007E016A"/>
    <w:rsid w:val="007E060A"/>
    <w:rsid w:val="007E0B3C"/>
    <w:rsid w:val="007E0DF6"/>
    <w:rsid w:val="007E12A5"/>
    <w:rsid w:val="007E14E5"/>
    <w:rsid w:val="007E165B"/>
    <w:rsid w:val="007E18BB"/>
    <w:rsid w:val="007E1918"/>
    <w:rsid w:val="007E19A4"/>
    <w:rsid w:val="007E1AF3"/>
    <w:rsid w:val="007E1CFA"/>
    <w:rsid w:val="007E22D8"/>
    <w:rsid w:val="007E237E"/>
    <w:rsid w:val="007E282A"/>
    <w:rsid w:val="007E2930"/>
    <w:rsid w:val="007E29A5"/>
    <w:rsid w:val="007E29AE"/>
    <w:rsid w:val="007E2D78"/>
    <w:rsid w:val="007E2E66"/>
    <w:rsid w:val="007E343B"/>
    <w:rsid w:val="007E349F"/>
    <w:rsid w:val="007E3742"/>
    <w:rsid w:val="007E39A6"/>
    <w:rsid w:val="007E3EE9"/>
    <w:rsid w:val="007E4207"/>
    <w:rsid w:val="007E4498"/>
    <w:rsid w:val="007E44AA"/>
    <w:rsid w:val="007E452A"/>
    <w:rsid w:val="007E47A7"/>
    <w:rsid w:val="007E49A0"/>
    <w:rsid w:val="007E4A87"/>
    <w:rsid w:val="007E4C98"/>
    <w:rsid w:val="007E4CFB"/>
    <w:rsid w:val="007E50C9"/>
    <w:rsid w:val="007E50E9"/>
    <w:rsid w:val="007E5327"/>
    <w:rsid w:val="007E53C0"/>
    <w:rsid w:val="007E56AD"/>
    <w:rsid w:val="007E5713"/>
    <w:rsid w:val="007E57AC"/>
    <w:rsid w:val="007E596B"/>
    <w:rsid w:val="007E5A03"/>
    <w:rsid w:val="007E5ED4"/>
    <w:rsid w:val="007E5F00"/>
    <w:rsid w:val="007E5F2A"/>
    <w:rsid w:val="007E5F72"/>
    <w:rsid w:val="007E5FDB"/>
    <w:rsid w:val="007E5FE0"/>
    <w:rsid w:val="007E63DF"/>
    <w:rsid w:val="007E66D8"/>
    <w:rsid w:val="007E674C"/>
    <w:rsid w:val="007E67BF"/>
    <w:rsid w:val="007E68B6"/>
    <w:rsid w:val="007E6C22"/>
    <w:rsid w:val="007E6CCA"/>
    <w:rsid w:val="007E6F0E"/>
    <w:rsid w:val="007E6F9C"/>
    <w:rsid w:val="007E724D"/>
    <w:rsid w:val="007E7399"/>
    <w:rsid w:val="007E73DF"/>
    <w:rsid w:val="007E7469"/>
    <w:rsid w:val="007E76AB"/>
    <w:rsid w:val="007E7CF1"/>
    <w:rsid w:val="007E7DED"/>
    <w:rsid w:val="007E7E4E"/>
    <w:rsid w:val="007E7E5D"/>
    <w:rsid w:val="007F0F81"/>
    <w:rsid w:val="007F1103"/>
    <w:rsid w:val="007F19A7"/>
    <w:rsid w:val="007F1A16"/>
    <w:rsid w:val="007F1F0C"/>
    <w:rsid w:val="007F2773"/>
    <w:rsid w:val="007F27E5"/>
    <w:rsid w:val="007F299B"/>
    <w:rsid w:val="007F2CF4"/>
    <w:rsid w:val="007F2FF6"/>
    <w:rsid w:val="007F3285"/>
    <w:rsid w:val="007F3696"/>
    <w:rsid w:val="007F375A"/>
    <w:rsid w:val="007F3CAB"/>
    <w:rsid w:val="007F3F52"/>
    <w:rsid w:val="007F3F69"/>
    <w:rsid w:val="007F410C"/>
    <w:rsid w:val="007F4350"/>
    <w:rsid w:val="007F4363"/>
    <w:rsid w:val="007F4763"/>
    <w:rsid w:val="007F4C72"/>
    <w:rsid w:val="007F4CAB"/>
    <w:rsid w:val="007F4E8A"/>
    <w:rsid w:val="007F4FC2"/>
    <w:rsid w:val="007F560A"/>
    <w:rsid w:val="007F59B5"/>
    <w:rsid w:val="007F620C"/>
    <w:rsid w:val="007F633F"/>
    <w:rsid w:val="007F6345"/>
    <w:rsid w:val="007F637A"/>
    <w:rsid w:val="007F6427"/>
    <w:rsid w:val="007F6640"/>
    <w:rsid w:val="007F68F2"/>
    <w:rsid w:val="007F6927"/>
    <w:rsid w:val="007F6C1A"/>
    <w:rsid w:val="007F6C8C"/>
    <w:rsid w:val="007F6F86"/>
    <w:rsid w:val="007F7126"/>
    <w:rsid w:val="007F788E"/>
    <w:rsid w:val="007F78E7"/>
    <w:rsid w:val="007F7E23"/>
    <w:rsid w:val="00800362"/>
    <w:rsid w:val="00800463"/>
    <w:rsid w:val="00800558"/>
    <w:rsid w:val="008005BE"/>
    <w:rsid w:val="00800B98"/>
    <w:rsid w:val="00800CAA"/>
    <w:rsid w:val="00801188"/>
    <w:rsid w:val="00801994"/>
    <w:rsid w:val="00801FBA"/>
    <w:rsid w:val="008022CA"/>
    <w:rsid w:val="008022FA"/>
    <w:rsid w:val="0080234E"/>
    <w:rsid w:val="00802AAF"/>
    <w:rsid w:val="00802C19"/>
    <w:rsid w:val="00803016"/>
    <w:rsid w:val="008033CB"/>
    <w:rsid w:val="00803489"/>
    <w:rsid w:val="008036EA"/>
    <w:rsid w:val="0080372A"/>
    <w:rsid w:val="00803794"/>
    <w:rsid w:val="00803A68"/>
    <w:rsid w:val="00803D31"/>
    <w:rsid w:val="00803EBE"/>
    <w:rsid w:val="00804374"/>
    <w:rsid w:val="0080458D"/>
    <w:rsid w:val="0080490B"/>
    <w:rsid w:val="00804983"/>
    <w:rsid w:val="00804CCB"/>
    <w:rsid w:val="00805074"/>
    <w:rsid w:val="008053DA"/>
    <w:rsid w:val="00805412"/>
    <w:rsid w:val="0080556E"/>
    <w:rsid w:val="0080573A"/>
    <w:rsid w:val="008058D2"/>
    <w:rsid w:val="0080591D"/>
    <w:rsid w:val="00805998"/>
    <w:rsid w:val="00805BED"/>
    <w:rsid w:val="00805DA6"/>
    <w:rsid w:val="00805E8B"/>
    <w:rsid w:val="00805EFA"/>
    <w:rsid w:val="00806A5E"/>
    <w:rsid w:val="00806D23"/>
    <w:rsid w:val="00806EC0"/>
    <w:rsid w:val="0080712F"/>
    <w:rsid w:val="00807157"/>
    <w:rsid w:val="008075AB"/>
    <w:rsid w:val="0080764C"/>
    <w:rsid w:val="00807761"/>
    <w:rsid w:val="00807BD9"/>
    <w:rsid w:val="00807C31"/>
    <w:rsid w:val="00807C59"/>
    <w:rsid w:val="00807DD4"/>
    <w:rsid w:val="00807FAF"/>
    <w:rsid w:val="008100FD"/>
    <w:rsid w:val="00810124"/>
    <w:rsid w:val="008101C7"/>
    <w:rsid w:val="008103C5"/>
    <w:rsid w:val="0081058C"/>
    <w:rsid w:val="008108A2"/>
    <w:rsid w:val="00810E42"/>
    <w:rsid w:val="0081102F"/>
    <w:rsid w:val="00811A0F"/>
    <w:rsid w:val="00811A75"/>
    <w:rsid w:val="008120D0"/>
    <w:rsid w:val="008121B3"/>
    <w:rsid w:val="0081225B"/>
    <w:rsid w:val="008125E0"/>
    <w:rsid w:val="0081282D"/>
    <w:rsid w:val="00812D71"/>
    <w:rsid w:val="00812DF3"/>
    <w:rsid w:val="00812E33"/>
    <w:rsid w:val="00812FF2"/>
    <w:rsid w:val="0081318B"/>
    <w:rsid w:val="008135A3"/>
    <w:rsid w:val="00813745"/>
    <w:rsid w:val="0081376E"/>
    <w:rsid w:val="008139CC"/>
    <w:rsid w:val="00813CFE"/>
    <w:rsid w:val="0081441C"/>
    <w:rsid w:val="00814440"/>
    <w:rsid w:val="008144E6"/>
    <w:rsid w:val="00814623"/>
    <w:rsid w:val="0081483C"/>
    <w:rsid w:val="008148CF"/>
    <w:rsid w:val="00814AD2"/>
    <w:rsid w:val="00814D64"/>
    <w:rsid w:val="00814DAD"/>
    <w:rsid w:val="00815108"/>
    <w:rsid w:val="00815377"/>
    <w:rsid w:val="008153E0"/>
    <w:rsid w:val="008155BE"/>
    <w:rsid w:val="00815667"/>
    <w:rsid w:val="008156DE"/>
    <w:rsid w:val="008157B5"/>
    <w:rsid w:val="00815955"/>
    <w:rsid w:val="00815DD9"/>
    <w:rsid w:val="00815F0D"/>
    <w:rsid w:val="008161D1"/>
    <w:rsid w:val="0081637D"/>
    <w:rsid w:val="00816742"/>
    <w:rsid w:val="008167B6"/>
    <w:rsid w:val="00816807"/>
    <w:rsid w:val="00816B35"/>
    <w:rsid w:val="00816D96"/>
    <w:rsid w:val="00817477"/>
    <w:rsid w:val="008175E8"/>
    <w:rsid w:val="008176AB"/>
    <w:rsid w:val="0081789A"/>
    <w:rsid w:val="00817A72"/>
    <w:rsid w:val="00817CBF"/>
    <w:rsid w:val="00817D16"/>
    <w:rsid w:val="00820341"/>
    <w:rsid w:val="0082036B"/>
    <w:rsid w:val="0082045C"/>
    <w:rsid w:val="008207D4"/>
    <w:rsid w:val="00820923"/>
    <w:rsid w:val="00820994"/>
    <w:rsid w:val="00820AB6"/>
    <w:rsid w:val="00820CA7"/>
    <w:rsid w:val="00820D6E"/>
    <w:rsid w:val="00820E10"/>
    <w:rsid w:val="008212F7"/>
    <w:rsid w:val="0082134D"/>
    <w:rsid w:val="00821359"/>
    <w:rsid w:val="008214D5"/>
    <w:rsid w:val="00821693"/>
    <w:rsid w:val="0082182D"/>
    <w:rsid w:val="00821DC2"/>
    <w:rsid w:val="00821E45"/>
    <w:rsid w:val="00821E7E"/>
    <w:rsid w:val="00821EE5"/>
    <w:rsid w:val="0082210B"/>
    <w:rsid w:val="00822392"/>
    <w:rsid w:val="0082273F"/>
    <w:rsid w:val="008227B1"/>
    <w:rsid w:val="00822B24"/>
    <w:rsid w:val="00823192"/>
    <w:rsid w:val="008232D3"/>
    <w:rsid w:val="008234FA"/>
    <w:rsid w:val="0082359F"/>
    <w:rsid w:val="008236A1"/>
    <w:rsid w:val="0082379B"/>
    <w:rsid w:val="008237A8"/>
    <w:rsid w:val="00823B89"/>
    <w:rsid w:val="00823C9A"/>
    <w:rsid w:val="00823FFD"/>
    <w:rsid w:val="0082428F"/>
    <w:rsid w:val="008242A4"/>
    <w:rsid w:val="00824410"/>
    <w:rsid w:val="0082462A"/>
    <w:rsid w:val="008247D7"/>
    <w:rsid w:val="00824847"/>
    <w:rsid w:val="00824B05"/>
    <w:rsid w:val="00824B39"/>
    <w:rsid w:val="008253AA"/>
    <w:rsid w:val="008255E8"/>
    <w:rsid w:val="008257EE"/>
    <w:rsid w:val="0082588F"/>
    <w:rsid w:val="008262F8"/>
    <w:rsid w:val="0082640E"/>
    <w:rsid w:val="00826507"/>
    <w:rsid w:val="008265EB"/>
    <w:rsid w:val="00826699"/>
    <w:rsid w:val="00826882"/>
    <w:rsid w:val="00826901"/>
    <w:rsid w:val="00826A23"/>
    <w:rsid w:val="00826ACC"/>
    <w:rsid w:val="00826C8E"/>
    <w:rsid w:val="00826D76"/>
    <w:rsid w:val="00826DEF"/>
    <w:rsid w:val="00826FEE"/>
    <w:rsid w:val="008270BE"/>
    <w:rsid w:val="008273CB"/>
    <w:rsid w:val="008275ED"/>
    <w:rsid w:val="0082795B"/>
    <w:rsid w:val="00827A88"/>
    <w:rsid w:val="00827CFF"/>
    <w:rsid w:val="00827D26"/>
    <w:rsid w:val="00827E16"/>
    <w:rsid w:val="00827E34"/>
    <w:rsid w:val="0083016F"/>
    <w:rsid w:val="00831047"/>
    <w:rsid w:val="008311E5"/>
    <w:rsid w:val="008311EC"/>
    <w:rsid w:val="008313E9"/>
    <w:rsid w:val="008313F5"/>
    <w:rsid w:val="008318DB"/>
    <w:rsid w:val="00831BC0"/>
    <w:rsid w:val="00831CA5"/>
    <w:rsid w:val="00831ECF"/>
    <w:rsid w:val="008320E5"/>
    <w:rsid w:val="00832100"/>
    <w:rsid w:val="00832195"/>
    <w:rsid w:val="0083221A"/>
    <w:rsid w:val="0083238B"/>
    <w:rsid w:val="00832AB3"/>
    <w:rsid w:val="0083305F"/>
    <w:rsid w:val="0083347D"/>
    <w:rsid w:val="0083366B"/>
    <w:rsid w:val="00833890"/>
    <w:rsid w:val="00833ABC"/>
    <w:rsid w:val="008340D2"/>
    <w:rsid w:val="0083483B"/>
    <w:rsid w:val="00834945"/>
    <w:rsid w:val="00834A34"/>
    <w:rsid w:val="00834C7C"/>
    <w:rsid w:val="00834D09"/>
    <w:rsid w:val="008351FB"/>
    <w:rsid w:val="0083537D"/>
    <w:rsid w:val="008356A5"/>
    <w:rsid w:val="008357D3"/>
    <w:rsid w:val="0083592D"/>
    <w:rsid w:val="00835C62"/>
    <w:rsid w:val="00835CD6"/>
    <w:rsid w:val="00836109"/>
    <w:rsid w:val="0083611F"/>
    <w:rsid w:val="0083636E"/>
    <w:rsid w:val="008363D5"/>
    <w:rsid w:val="00836419"/>
    <w:rsid w:val="0083655F"/>
    <w:rsid w:val="008365C2"/>
    <w:rsid w:val="008366A9"/>
    <w:rsid w:val="0083689F"/>
    <w:rsid w:val="008368D8"/>
    <w:rsid w:val="00836C18"/>
    <w:rsid w:val="0083703F"/>
    <w:rsid w:val="008371CF"/>
    <w:rsid w:val="0083749F"/>
    <w:rsid w:val="0083770A"/>
    <w:rsid w:val="00837954"/>
    <w:rsid w:val="00837999"/>
    <w:rsid w:val="008379E4"/>
    <w:rsid w:val="00837A0F"/>
    <w:rsid w:val="00837CE4"/>
    <w:rsid w:val="00837D06"/>
    <w:rsid w:val="00837D83"/>
    <w:rsid w:val="00840087"/>
    <w:rsid w:val="0084027E"/>
    <w:rsid w:val="008402AE"/>
    <w:rsid w:val="008404E1"/>
    <w:rsid w:val="008407DF"/>
    <w:rsid w:val="008408FE"/>
    <w:rsid w:val="00840933"/>
    <w:rsid w:val="00840DBF"/>
    <w:rsid w:val="00840E6B"/>
    <w:rsid w:val="00840F89"/>
    <w:rsid w:val="00841079"/>
    <w:rsid w:val="00841248"/>
    <w:rsid w:val="00841310"/>
    <w:rsid w:val="008415D8"/>
    <w:rsid w:val="008419AD"/>
    <w:rsid w:val="00841BAD"/>
    <w:rsid w:val="00841F18"/>
    <w:rsid w:val="0084213C"/>
    <w:rsid w:val="008422B4"/>
    <w:rsid w:val="0084234B"/>
    <w:rsid w:val="0084264D"/>
    <w:rsid w:val="00842788"/>
    <w:rsid w:val="00842881"/>
    <w:rsid w:val="00843144"/>
    <w:rsid w:val="0084318B"/>
    <w:rsid w:val="008433DF"/>
    <w:rsid w:val="00843413"/>
    <w:rsid w:val="0084343C"/>
    <w:rsid w:val="0084344D"/>
    <w:rsid w:val="00843617"/>
    <w:rsid w:val="0084372E"/>
    <w:rsid w:val="00843775"/>
    <w:rsid w:val="00843C54"/>
    <w:rsid w:val="00843CE1"/>
    <w:rsid w:val="00844518"/>
    <w:rsid w:val="008447AB"/>
    <w:rsid w:val="00844AED"/>
    <w:rsid w:val="00844B20"/>
    <w:rsid w:val="00844BC2"/>
    <w:rsid w:val="00844F86"/>
    <w:rsid w:val="008454C1"/>
    <w:rsid w:val="00845512"/>
    <w:rsid w:val="00845803"/>
    <w:rsid w:val="00845861"/>
    <w:rsid w:val="00846920"/>
    <w:rsid w:val="00846D2A"/>
    <w:rsid w:val="00846DF0"/>
    <w:rsid w:val="00846E6E"/>
    <w:rsid w:val="00846E76"/>
    <w:rsid w:val="00847226"/>
    <w:rsid w:val="00847282"/>
    <w:rsid w:val="0084767B"/>
    <w:rsid w:val="00847CAA"/>
    <w:rsid w:val="00847EB0"/>
    <w:rsid w:val="00847EC9"/>
    <w:rsid w:val="00847F06"/>
    <w:rsid w:val="008500A8"/>
    <w:rsid w:val="008502BA"/>
    <w:rsid w:val="008502FC"/>
    <w:rsid w:val="00851162"/>
    <w:rsid w:val="008512F4"/>
    <w:rsid w:val="0085171C"/>
    <w:rsid w:val="00851D38"/>
    <w:rsid w:val="00852049"/>
    <w:rsid w:val="0085208D"/>
    <w:rsid w:val="00852173"/>
    <w:rsid w:val="008522AC"/>
    <w:rsid w:val="00852342"/>
    <w:rsid w:val="0085238F"/>
    <w:rsid w:val="008524DE"/>
    <w:rsid w:val="00852A87"/>
    <w:rsid w:val="00852AC0"/>
    <w:rsid w:val="00852B9A"/>
    <w:rsid w:val="008534A0"/>
    <w:rsid w:val="008536C7"/>
    <w:rsid w:val="008541BE"/>
    <w:rsid w:val="008542B9"/>
    <w:rsid w:val="00854332"/>
    <w:rsid w:val="00854449"/>
    <w:rsid w:val="00854517"/>
    <w:rsid w:val="0085459A"/>
    <w:rsid w:val="0085464A"/>
    <w:rsid w:val="00854891"/>
    <w:rsid w:val="00854946"/>
    <w:rsid w:val="00854AB9"/>
    <w:rsid w:val="0085554E"/>
    <w:rsid w:val="0085572C"/>
    <w:rsid w:val="00855A32"/>
    <w:rsid w:val="00855BA9"/>
    <w:rsid w:val="00855C7F"/>
    <w:rsid w:val="0085608C"/>
    <w:rsid w:val="0085619F"/>
    <w:rsid w:val="00856506"/>
    <w:rsid w:val="0085657D"/>
    <w:rsid w:val="0085660B"/>
    <w:rsid w:val="00856723"/>
    <w:rsid w:val="00856A37"/>
    <w:rsid w:val="00857003"/>
    <w:rsid w:val="00857106"/>
    <w:rsid w:val="0085724D"/>
    <w:rsid w:val="008577DC"/>
    <w:rsid w:val="008578D7"/>
    <w:rsid w:val="00857932"/>
    <w:rsid w:val="00857A96"/>
    <w:rsid w:val="00857C14"/>
    <w:rsid w:val="00857CAA"/>
    <w:rsid w:val="00857FA8"/>
    <w:rsid w:val="008606A6"/>
    <w:rsid w:val="008608FC"/>
    <w:rsid w:val="008609CE"/>
    <w:rsid w:val="00860D66"/>
    <w:rsid w:val="00860DDF"/>
    <w:rsid w:val="00860F5E"/>
    <w:rsid w:val="0086130A"/>
    <w:rsid w:val="0086154D"/>
    <w:rsid w:val="00861726"/>
    <w:rsid w:val="008617ED"/>
    <w:rsid w:val="0086199C"/>
    <w:rsid w:val="00861BF5"/>
    <w:rsid w:val="00861C33"/>
    <w:rsid w:val="00862007"/>
    <w:rsid w:val="008620C2"/>
    <w:rsid w:val="008622AC"/>
    <w:rsid w:val="008623A7"/>
    <w:rsid w:val="00862CAA"/>
    <w:rsid w:val="00862D86"/>
    <w:rsid w:val="00862F3B"/>
    <w:rsid w:val="00862FC8"/>
    <w:rsid w:val="008631E8"/>
    <w:rsid w:val="008632DB"/>
    <w:rsid w:val="008634E9"/>
    <w:rsid w:val="008639FA"/>
    <w:rsid w:val="00863C24"/>
    <w:rsid w:val="00863FA7"/>
    <w:rsid w:val="00864001"/>
    <w:rsid w:val="00864054"/>
    <w:rsid w:val="00864093"/>
    <w:rsid w:val="008640C0"/>
    <w:rsid w:val="0086451A"/>
    <w:rsid w:val="0086455C"/>
    <w:rsid w:val="00864663"/>
    <w:rsid w:val="00864684"/>
    <w:rsid w:val="008649CF"/>
    <w:rsid w:val="00864BCF"/>
    <w:rsid w:val="00864C87"/>
    <w:rsid w:val="00865957"/>
    <w:rsid w:val="0086598E"/>
    <w:rsid w:val="00865BC4"/>
    <w:rsid w:val="00865F54"/>
    <w:rsid w:val="00866278"/>
    <w:rsid w:val="008664B3"/>
    <w:rsid w:val="00866A67"/>
    <w:rsid w:val="00867146"/>
    <w:rsid w:val="0086718B"/>
    <w:rsid w:val="00867316"/>
    <w:rsid w:val="00867458"/>
    <w:rsid w:val="0086756B"/>
    <w:rsid w:val="008675B4"/>
    <w:rsid w:val="008676BA"/>
    <w:rsid w:val="00867755"/>
    <w:rsid w:val="00867C76"/>
    <w:rsid w:val="00867C95"/>
    <w:rsid w:val="00867C98"/>
    <w:rsid w:val="00867E53"/>
    <w:rsid w:val="00867F1E"/>
    <w:rsid w:val="0087001A"/>
    <w:rsid w:val="008706A3"/>
    <w:rsid w:val="00870DD0"/>
    <w:rsid w:val="00870F5A"/>
    <w:rsid w:val="008713DF"/>
    <w:rsid w:val="008713F2"/>
    <w:rsid w:val="008715D5"/>
    <w:rsid w:val="00871693"/>
    <w:rsid w:val="008716C9"/>
    <w:rsid w:val="00871773"/>
    <w:rsid w:val="00871C68"/>
    <w:rsid w:val="00871CFA"/>
    <w:rsid w:val="00871D61"/>
    <w:rsid w:val="008723DB"/>
    <w:rsid w:val="008724D0"/>
    <w:rsid w:val="008727D6"/>
    <w:rsid w:val="00873415"/>
    <w:rsid w:val="008734EC"/>
    <w:rsid w:val="00873646"/>
    <w:rsid w:val="00873926"/>
    <w:rsid w:val="00873B38"/>
    <w:rsid w:val="00873B67"/>
    <w:rsid w:val="00873E92"/>
    <w:rsid w:val="008740A7"/>
    <w:rsid w:val="00874BF3"/>
    <w:rsid w:val="00874D14"/>
    <w:rsid w:val="00874E4B"/>
    <w:rsid w:val="008752D0"/>
    <w:rsid w:val="00875751"/>
    <w:rsid w:val="008757A5"/>
    <w:rsid w:val="00875AB3"/>
    <w:rsid w:val="00876298"/>
    <w:rsid w:val="00876508"/>
    <w:rsid w:val="008765D1"/>
    <w:rsid w:val="008766F5"/>
    <w:rsid w:val="00876807"/>
    <w:rsid w:val="00876C49"/>
    <w:rsid w:val="00876CA5"/>
    <w:rsid w:val="00876EF0"/>
    <w:rsid w:val="008773F0"/>
    <w:rsid w:val="00877401"/>
    <w:rsid w:val="00877552"/>
    <w:rsid w:val="00877905"/>
    <w:rsid w:val="00877960"/>
    <w:rsid w:val="00877A85"/>
    <w:rsid w:val="00877C42"/>
    <w:rsid w:val="00877CE7"/>
    <w:rsid w:val="00877DD9"/>
    <w:rsid w:val="00877E54"/>
    <w:rsid w:val="008801E1"/>
    <w:rsid w:val="00880264"/>
    <w:rsid w:val="008808D0"/>
    <w:rsid w:val="00880A58"/>
    <w:rsid w:val="00880B08"/>
    <w:rsid w:val="00880B5C"/>
    <w:rsid w:val="00880CAE"/>
    <w:rsid w:val="00880F8F"/>
    <w:rsid w:val="00881000"/>
    <w:rsid w:val="00881158"/>
    <w:rsid w:val="008811FA"/>
    <w:rsid w:val="008814D7"/>
    <w:rsid w:val="008816A0"/>
    <w:rsid w:val="00881761"/>
    <w:rsid w:val="00881968"/>
    <w:rsid w:val="00881B7C"/>
    <w:rsid w:val="00881E72"/>
    <w:rsid w:val="0088234A"/>
    <w:rsid w:val="00882626"/>
    <w:rsid w:val="00882672"/>
    <w:rsid w:val="008828C8"/>
    <w:rsid w:val="0088292D"/>
    <w:rsid w:val="00882C4E"/>
    <w:rsid w:val="00882C5E"/>
    <w:rsid w:val="00882E8F"/>
    <w:rsid w:val="00882F28"/>
    <w:rsid w:val="00883163"/>
    <w:rsid w:val="00883401"/>
    <w:rsid w:val="0088357A"/>
    <w:rsid w:val="008837E9"/>
    <w:rsid w:val="00883982"/>
    <w:rsid w:val="00883C36"/>
    <w:rsid w:val="00884244"/>
    <w:rsid w:val="008846CC"/>
    <w:rsid w:val="00884D2A"/>
    <w:rsid w:val="00885228"/>
    <w:rsid w:val="0088534D"/>
    <w:rsid w:val="008858A9"/>
    <w:rsid w:val="00885AA0"/>
    <w:rsid w:val="00885BBE"/>
    <w:rsid w:val="00885E49"/>
    <w:rsid w:val="00886303"/>
    <w:rsid w:val="00886676"/>
    <w:rsid w:val="008866AA"/>
    <w:rsid w:val="00886B67"/>
    <w:rsid w:val="00886EDE"/>
    <w:rsid w:val="00887164"/>
    <w:rsid w:val="008871AD"/>
    <w:rsid w:val="00887877"/>
    <w:rsid w:val="00887A8D"/>
    <w:rsid w:val="00887D92"/>
    <w:rsid w:val="00887F8B"/>
    <w:rsid w:val="00890878"/>
    <w:rsid w:val="00891005"/>
    <w:rsid w:val="008911BC"/>
    <w:rsid w:val="00891355"/>
    <w:rsid w:val="008916D9"/>
    <w:rsid w:val="008916DE"/>
    <w:rsid w:val="00891BF4"/>
    <w:rsid w:val="008920FC"/>
    <w:rsid w:val="0089216D"/>
    <w:rsid w:val="008921A0"/>
    <w:rsid w:val="0089235D"/>
    <w:rsid w:val="00892990"/>
    <w:rsid w:val="00892B81"/>
    <w:rsid w:val="00893216"/>
    <w:rsid w:val="008934C7"/>
    <w:rsid w:val="00893624"/>
    <w:rsid w:val="00893B32"/>
    <w:rsid w:val="00894327"/>
    <w:rsid w:val="00894435"/>
    <w:rsid w:val="008946DB"/>
    <w:rsid w:val="008948D8"/>
    <w:rsid w:val="00894C21"/>
    <w:rsid w:val="00894C62"/>
    <w:rsid w:val="00894E89"/>
    <w:rsid w:val="008950AA"/>
    <w:rsid w:val="008953C3"/>
    <w:rsid w:val="008953E1"/>
    <w:rsid w:val="00895804"/>
    <w:rsid w:val="008958FC"/>
    <w:rsid w:val="00895A78"/>
    <w:rsid w:val="00895D30"/>
    <w:rsid w:val="00895DD1"/>
    <w:rsid w:val="00895E51"/>
    <w:rsid w:val="00895F77"/>
    <w:rsid w:val="008963B7"/>
    <w:rsid w:val="008963D8"/>
    <w:rsid w:val="008966C3"/>
    <w:rsid w:val="008967B7"/>
    <w:rsid w:val="00896AC2"/>
    <w:rsid w:val="00896CF2"/>
    <w:rsid w:val="00896DC7"/>
    <w:rsid w:val="008978F9"/>
    <w:rsid w:val="00897B3E"/>
    <w:rsid w:val="008A0622"/>
    <w:rsid w:val="008A064E"/>
    <w:rsid w:val="008A0814"/>
    <w:rsid w:val="008A084E"/>
    <w:rsid w:val="008A08EE"/>
    <w:rsid w:val="008A092D"/>
    <w:rsid w:val="008A0E9B"/>
    <w:rsid w:val="008A1433"/>
    <w:rsid w:val="008A19BC"/>
    <w:rsid w:val="008A1BE0"/>
    <w:rsid w:val="008A1CA5"/>
    <w:rsid w:val="008A1DEB"/>
    <w:rsid w:val="008A1F14"/>
    <w:rsid w:val="008A269B"/>
    <w:rsid w:val="008A26D9"/>
    <w:rsid w:val="008A2752"/>
    <w:rsid w:val="008A27CF"/>
    <w:rsid w:val="008A2A98"/>
    <w:rsid w:val="008A2DF6"/>
    <w:rsid w:val="008A30E2"/>
    <w:rsid w:val="008A3352"/>
    <w:rsid w:val="008A3387"/>
    <w:rsid w:val="008A3413"/>
    <w:rsid w:val="008A3895"/>
    <w:rsid w:val="008A3CCB"/>
    <w:rsid w:val="008A3CFA"/>
    <w:rsid w:val="008A3DB8"/>
    <w:rsid w:val="008A3FDB"/>
    <w:rsid w:val="008A4052"/>
    <w:rsid w:val="008A43F1"/>
    <w:rsid w:val="008A4431"/>
    <w:rsid w:val="008A444A"/>
    <w:rsid w:val="008A44F4"/>
    <w:rsid w:val="008A49BF"/>
    <w:rsid w:val="008A4C17"/>
    <w:rsid w:val="008A4D57"/>
    <w:rsid w:val="008A5316"/>
    <w:rsid w:val="008A5426"/>
    <w:rsid w:val="008A5510"/>
    <w:rsid w:val="008A56A0"/>
    <w:rsid w:val="008A5B38"/>
    <w:rsid w:val="008A5D35"/>
    <w:rsid w:val="008A5E6D"/>
    <w:rsid w:val="008A61B9"/>
    <w:rsid w:val="008A6727"/>
    <w:rsid w:val="008A6903"/>
    <w:rsid w:val="008A6997"/>
    <w:rsid w:val="008A6E54"/>
    <w:rsid w:val="008A6ED6"/>
    <w:rsid w:val="008A70DD"/>
    <w:rsid w:val="008A72C8"/>
    <w:rsid w:val="008A771C"/>
    <w:rsid w:val="008A7840"/>
    <w:rsid w:val="008A786A"/>
    <w:rsid w:val="008A78FF"/>
    <w:rsid w:val="008A7C91"/>
    <w:rsid w:val="008A7CB8"/>
    <w:rsid w:val="008A7D0B"/>
    <w:rsid w:val="008A7E23"/>
    <w:rsid w:val="008B0004"/>
    <w:rsid w:val="008B00BC"/>
    <w:rsid w:val="008B017C"/>
    <w:rsid w:val="008B0331"/>
    <w:rsid w:val="008B036B"/>
    <w:rsid w:val="008B0921"/>
    <w:rsid w:val="008B0958"/>
    <w:rsid w:val="008B0DB6"/>
    <w:rsid w:val="008B1041"/>
    <w:rsid w:val="008B10D6"/>
    <w:rsid w:val="008B12CA"/>
    <w:rsid w:val="008B1960"/>
    <w:rsid w:val="008B196E"/>
    <w:rsid w:val="008B1ACF"/>
    <w:rsid w:val="008B1B27"/>
    <w:rsid w:val="008B1B48"/>
    <w:rsid w:val="008B1C43"/>
    <w:rsid w:val="008B1EAE"/>
    <w:rsid w:val="008B2058"/>
    <w:rsid w:val="008B2135"/>
    <w:rsid w:val="008B2279"/>
    <w:rsid w:val="008B283D"/>
    <w:rsid w:val="008B2958"/>
    <w:rsid w:val="008B2B98"/>
    <w:rsid w:val="008B2DC6"/>
    <w:rsid w:val="008B2E79"/>
    <w:rsid w:val="008B3175"/>
    <w:rsid w:val="008B34C2"/>
    <w:rsid w:val="008B3596"/>
    <w:rsid w:val="008B391D"/>
    <w:rsid w:val="008B3924"/>
    <w:rsid w:val="008B3DB9"/>
    <w:rsid w:val="008B3E91"/>
    <w:rsid w:val="008B3FC1"/>
    <w:rsid w:val="008B497B"/>
    <w:rsid w:val="008B4C0A"/>
    <w:rsid w:val="008B4C2E"/>
    <w:rsid w:val="008B4E42"/>
    <w:rsid w:val="008B50B2"/>
    <w:rsid w:val="008B5515"/>
    <w:rsid w:val="008B5609"/>
    <w:rsid w:val="008B56F1"/>
    <w:rsid w:val="008B58EA"/>
    <w:rsid w:val="008B5905"/>
    <w:rsid w:val="008B5A3B"/>
    <w:rsid w:val="008B5F79"/>
    <w:rsid w:val="008B6744"/>
    <w:rsid w:val="008B6935"/>
    <w:rsid w:val="008B69AB"/>
    <w:rsid w:val="008B6A9D"/>
    <w:rsid w:val="008B6CA6"/>
    <w:rsid w:val="008B6CED"/>
    <w:rsid w:val="008B6F6C"/>
    <w:rsid w:val="008B7349"/>
    <w:rsid w:val="008B79EE"/>
    <w:rsid w:val="008B7C89"/>
    <w:rsid w:val="008B7DC9"/>
    <w:rsid w:val="008B7F4B"/>
    <w:rsid w:val="008C00E5"/>
    <w:rsid w:val="008C055A"/>
    <w:rsid w:val="008C07C4"/>
    <w:rsid w:val="008C08BE"/>
    <w:rsid w:val="008C0A9F"/>
    <w:rsid w:val="008C0CF2"/>
    <w:rsid w:val="008C0E0A"/>
    <w:rsid w:val="008C0F1B"/>
    <w:rsid w:val="008C1003"/>
    <w:rsid w:val="008C11BC"/>
    <w:rsid w:val="008C17B1"/>
    <w:rsid w:val="008C1A88"/>
    <w:rsid w:val="008C1AB4"/>
    <w:rsid w:val="008C1E28"/>
    <w:rsid w:val="008C1F28"/>
    <w:rsid w:val="008C1FEC"/>
    <w:rsid w:val="008C1FF4"/>
    <w:rsid w:val="008C2683"/>
    <w:rsid w:val="008C2705"/>
    <w:rsid w:val="008C27B6"/>
    <w:rsid w:val="008C2933"/>
    <w:rsid w:val="008C2A6F"/>
    <w:rsid w:val="008C2FC4"/>
    <w:rsid w:val="008C2FFE"/>
    <w:rsid w:val="008C309D"/>
    <w:rsid w:val="008C32F4"/>
    <w:rsid w:val="008C33B8"/>
    <w:rsid w:val="008C342E"/>
    <w:rsid w:val="008C35D4"/>
    <w:rsid w:val="008C39A8"/>
    <w:rsid w:val="008C3D22"/>
    <w:rsid w:val="008C3E66"/>
    <w:rsid w:val="008C3F2B"/>
    <w:rsid w:val="008C406C"/>
    <w:rsid w:val="008C424B"/>
    <w:rsid w:val="008C44C1"/>
    <w:rsid w:val="008C45C5"/>
    <w:rsid w:val="008C464B"/>
    <w:rsid w:val="008C49CB"/>
    <w:rsid w:val="008C4AA0"/>
    <w:rsid w:val="008C4F6A"/>
    <w:rsid w:val="008C5005"/>
    <w:rsid w:val="008C50B3"/>
    <w:rsid w:val="008C50E9"/>
    <w:rsid w:val="008C559D"/>
    <w:rsid w:val="008C564F"/>
    <w:rsid w:val="008C5734"/>
    <w:rsid w:val="008C5871"/>
    <w:rsid w:val="008C5AF8"/>
    <w:rsid w:val="008C5C7D"/>
    <w:rsid w:val="008C5EC5"/>
    <w:rsid w:val="008C6608"/>
    <w:rsid w:val="008C6A0D"/>
    <w:rsid w:val="008C6DA4"/>
    <w:rsid w:val="008C6E42"/>
    <w:rsid w:val="008C6FB2"/>
    <w:rsid w:val="008C73BD"/>
    <w:rsid w:val="008C7C1B"/>
    <w:rsid w:val="008C7D59"/>
    <w:rsid w:val="008C7E53"/>
    <w:rsid w:val="008D03A6"/>
    <w:rsid w:val="008D03FE"/>
    <w:rsid w:val="008D06CC"/>
    <w:rsid w:val="008D073C"/>
    <w:rsid w:val="008D10A1"/>
    <w:rsid w:val="008D114A"/>
    <w:rsid w:val="008D19BD"/>
    <w:rsid w:val="008D1A75"/>
    <w:rsid w:val="008D1AA5"/>
    <w:rsid w:val="008D1AE6"/>
    <w:rsid w:val="008D1C3E"/>
    <w:rsid w:val="008D1C95"/>
    <w:rsid w:val="008D1F0F"/>
    <w:rsid w:val="008D2089"/>
    <w:rsid w:val="008D2289"/>
    <w:rsid w:val="008D22EF"/>
    <w:rsid w:val="008D2453"/>
    <w:rsid w:val="008D2604"/>
    <w:rsid w:val="008D2757"/>
    <w:rsid w:val="008D2800"/>
    <w:rsid w:val="008D286F"/>
    <w:rsid w:val="008D2B75"/>
    <w:rsid w:val="008D2BC8"/>
    <w:rsid w:val="008D2F92"/>
    <w:rsid w:val="008D304D"/>
    <w:rsid w:val="008D3071"/>
    <w:rsid w:val="008D3108"/>
    <w:rsid w:val="008D313C"/>
    <w:rsid w:val="008D33FE"/>
    <w:rsid w:val="008D3472"/>
    <w:rsid w:val="008D38D6"/>
    <w:rsid w:val="008D3944"/>
    <w:rsid w:val="008D3A4A"/>
    <w:rsid w:val="008D3B64"/>
    <w:rsid w:val="008D3C02"/>
    <w:rsid w:val="008D402D"/>
    <w:rsid w:val="008D4384"/>
    <w:rsid w:val="008D450E"/>
    <w:rsid w:val="008D4688"/>
    <w:rsid w:val="008D4715"/>
    <w:rsid w:val="008D4CDC"/>
    <w:rsid w:val="008D4E2C"/>
    <w:rsid w:val="008D5035"/>
    <w:rsid w:val="008D50DB"/>
    <w:rsid w:val="008D52B8"/>
    <w:rsid w:val="008D58EB"/>
    <w:rsid w:val="008D5958"/>
    <w:rsid w:val="008D5CB3"/>
    <w:rsid w:val="008D5EB8"/>
    <w:rsid w:val="008D6027"/>
    <w:rsid w:val="008D6312"/>
    <w:rsid w:val="008D6355"/>
    <w:rsid w:val="008D6543"/>
    <w:rsid w:val="008D665E"/>
    <w:rsid w:val="008D6716"/>
    <w:rsid w:val="008D69C6"/>
    <w:rsid w:val="008D6A83"/>
    <w:rsid w:val="008D6BCD"/>
    <w:rsid w:val="008D6C5C"/>
    <w:rsid w:val="008D7141"/>
    <w:rsid w:val="008D71A5"/>
    <w:rsid w:val="008D752C"/>
    <w:rsid w:val="008D7FF9"/>
    <w:rsid w:val="008E0249"/>
    <w:rsid w:val="008E0461"/>
    <w:rsid w:val="008E04A0"/>
    <w:rsid w:val="008E05E0"/>
    <w:rsid w:val="008E0803"/>
    <w:rsid w:val="008E0A8F"/>
    <w:rsid w:val="008E0C07"/>
    <w:rsid w:val="008E0F9A"/>
    <w:rsid w:val="008E1552"/>
    <w:rsid w:val="008E1988"/>
    <w:rsid w:val="008E19C6"/>
    <w:rsid w:val="008E1CDD"/>
    <w:rsid w:val="008E25D2"/>
    <w:rsid w:val="008E26A7"/>
    <w:rsid w:val="008E2A08"/>
    <w:rsid w:val="008E2BAE"/>
    <w:rsid w:val="008E344A"/>
    <w:rsid w:val="008E3483"/>
    <w:rsid w:val="008E37A5"/>
    <w:rsid w:val="008E37A7"/>
    <w:rsid w:val="008E3A61"/>
    <w:rsid w:val="008E41F6"/>
    <w:rsid w:val="008E4808"/>
    <w:rsid w:val="008E491B"/>
    <w:rsid w:val="008E49E8"/>
    <w:rsid w:val="008E4C11"/>
    <w:rsid w:val="008E4C74"/>
    <w:rsid w:val="008E4D0A"/>
    <w:rsid w:val="008E4F59"/>
    <w:rsid w:val="008E534D"/>
    <w:rsid w:val="008E53CB"/>
    <w:rsid w:val="008E53D1"/>
    <w:rsid w:val="008E5473"/>
    <w:rsid w:val="008E5634"/>
    <w:rsid w:val="008E567F"/>
    <w:rsid w:val="008E5D6D"/>
    <w:rsid w:val="008E618C"/>
    <w:rsid w:val="008E626F"/>
    <w:rsid w:val="008E6498"/>
    <w:rsid w:val="008E64C8"/>
    <w:rsid w:val="008E6681"/>
    <w:rsid w:val="008E6790"/>
    <w:rsid w:val="008E679F"/>
    <w:rsid w:val="008E6830"/>
    <w:rsid w:val="008E6A8E"/>
    <w:rsid w:val="008E6BD3"/>
    <w:rsid w:val="008E6C11"/>
    <w:rsid w:val="008E6FF8"/>
    <w:rsid w:val="008E7294"/>
    <w:rsid w:val="008E7509"/>
    <w:rsid w:val="008E774F"/>
    <w:rsid w:val="008E78FB"/>
    <w:rsid w:val="008E7B60"/>
    <w:rsid w:val="008E7B68"/>
    <w:rsid w:val="008E7D1D"/>
    <w:rsid w:val="008E7EE8"/>
    <w:rsid w:val="008F0151"/>
    <w:rsid w:val="008F0205"/>
    <w:rsid w:val="008F02A2"/>
    <w:rsid w:val="008F08D0"/>
    <w:rsid w:val="008F0960"/>
    <w:rsid w:val="008F09E5"/>
    <w:rsid w:val="008F0C07"/>
    <w:rsid w:val="008F0D25"/>
    <w:rsid w:val="008F0D86"/>
    <w:rsid w:val="008F0E97"/>
    <w:rsid w:val="008F117C"/>
    <w:rsid w:val="008F1A5E"/>
    <w:rsid w:val="008F1B71"/>
    <w:rsid w:val="008F1CA6"/>
    <w:rsid w:val="008F1EAD"/>
    <w:rsid w:val="008F1EE1"/>
    <w:rsid w:val="008F23D9"/>
    <w:rsid w:val="008F23EE"/>
    <w:rsid w:val="008F25C5"/>
    <w:rsid w:val="008F25EB"/>
    <w:rsid w:val="008F2836"/>
    <w:rsid w:val="008F2CA6"/>
    <w:rsid w:val="008F2F02"/>
    <w:rsid w:val="008F301D"/>
    <w:rsid w:val="008F331D"/>
    <w:rsid w:val="008F3531"/>
    <w:rsid w:val="008F3554"/>
    <w:rsid w:val="008F390E"/>
    <w:rsid w:val="008F3912"/>
    <w:rsid w:val="008F3A35"/>
    <w:rsid w:val="008F3AB1"/>
    <w:rsid w:val="008F3C19"/>
    <w:rsid w:val="008F3CA9"/>
    <w:rsid w:val="008F3F28"/>
    <w:rsid w:val="008F414E"/>
    <w:rsid w:val="008F4301"/>
    <w:rsid w:val="008F43F4"/>
    <w:rsid w:val="008F4C48"/>
    <w:rsid w:val="008F4E2B"/>
    <w:rsid w:val="008F54FA"/>
    <w:rsid w:val="008F5898"/>
    <w:rsid w:val="008F58A6"/>
    <w:rsid w:val="008F58A9"/>
    <w:rsid w:val="008F59AD"/>
    <w:rsid w:val="008F5F68"/>
    <w:rsid w:val="008F5F71"/>
    <w:rsid w:val="008F614B"/>
    <w:rsid w:val="008F63EF"/>
    <w:rsid w:val="008F68F7"/>
    <w:rsid w:val="008F691D"/>
    <w:rsid w:val="008F6C84"/>
    <w:rsid w:val="008F6CA2"/>
    <w:rsid w:val="008F6DAA"/>
    <w:rsid w:val="008F6E40"/>
    <w:rsid w:val="008F705E"/>
    <w:rsid w:val="008F70AE"/>
    <w:rsid w:val="008F70B1"/>
    <w:rsid w:val="008F71DC"/>
    <w:rsid w:val="008F7CDB"/>
    <w:rsid w:val="0090024C"/>
    <w:rsid w:val="0090035F"/>
    <w:rsid w:val="00900499"/>
    <w:rsid w:val="00900BC8"/>
    <w:rsid w:val="009011C4"/>
    <w:rsid w:val="0090129D"/>
    <w:rsid w:val="0090139C"/>
    <w:rsid w:val="0090152D"/>
    <w:rsid w:val="00901896"/>
    <w:rsid w:val="00902172"/>
    <w:rsid w:val="00902281"/>
    <w:rsid w:val="009023E7"/>
    <w:rsid w:val="009027B0"/>
    <w:rsid w:val="00902AA4"/>
    <w:rsid w:val="00903478"/>
    <w:rsid w:val="00903551"/>
    <w:rsid w:val="0090355B"/>
    <w:rsid w:val="009035E7"/>
    <w:rsid w:val="00903BC3"/>
    <w:rsid w:val="00903CBE"/>
    <w:rsid w:val="0090401C"/>
    <w:rsid w:val="009043B5"/>
    <w:rsid w:val="00904642"/>
    <w:rsid w:val="00904774"/>
    <w:rsid w:val="0090482B"/>
    <w:rsid w:val="00904845"/>
    <w:rsid w:val="00904A09"/>
    <w:rsid w:val="00904B3B"/>
    <w:rsid w:val="00904DE6"/>
    <w:rsid w:val="00904F3E"/>
    <w:rsid w:val="00905157"/>
    <w:rsid w:val="00905255"/>
    <w:rsid w:val="00905396"/>
    <w:rsid w:val="009053E4"/>
    <w:rsid w:val="00905432"/>
    <w:rsid w:val="00905819"/>
    <w:rsid w:val="009058B3"/>
    <w:rsid w:val="009059E4"/>
    <w:rsid w:val="00905C8F"/>
    <w:rsid w:val="00906339"/>
    <w:rsid w:val="009063DD"/>
    <w:rsid w:val="009064A1"/>
    <w:rsid w:val="009069B5"/>
    <w:rsid w:val="009069F7"/>
    <w:rsid w:val="00906C7B"/>
    <w:rsid w:val="009073C7"/>
    <w:rsid w:val="009074F9"/>
    <w:rsid w:val="00907642"/>
    <w:rsid w:val="00907C45"/>
    <w:rsid w:val="00907D44"/>
    <w:rsid w:val="00907F15"/>
    <w:rsid w:val="00910180"/>
    <w:rsid w:val="00910DAF"/>
    <w:rsid w:val="00911262"/>
    <w:rsid w:val="00911335"/>
    <w:rsid w:val="009114DB"/>
    <w:rsid w:val="00911508"/>
    <w:rsid w:val="00911533"/>
    <w:rsid w:val="009117C2"/>
    <w:rsid w:val="009118F8"/>
    <w:rsid w:val="009119F7"/>
    <w:rsid w:val="00911AF3"/>
    <w:rsid w:val="00911B0B"/>
    <w:rsid w:val="00911CCE"/>
    <w:rsid w:val="00911D40"/>
    <w:rsid w:val="00912316"/>
    <w:rsid w:val="0091244E"/>
    <w:rsid w:val="00912501"/>
    <w:rsid w:val="009126F6"/>
    <w:rsid w:val="009127C9"/>
    <w:rsid w:val="00912B7F"/>
    <w:rsid w:val="00912C54"/>
    <w:rsid w:val="00912C7D"/>
    <w:rsid w:val="00912DCC"/>
    <w:rsid w:val="00912EDB"/>
    <w:rsid w:val="00912F76"/>
    <w:rsid w:val="00913404"/>
    <w:rsid w:val="0091345D"/>
    <w:rsid w:val="009135BF"/>
    <w:rsid w:val="009135FE"/>
    <w:rsid w:val="009137C9"/>
    <w:rsid w:val="00913B0F"/>
    <w:rsid w:val="00913C16"/>
    <w:rsid w:val="009144AE"/>
    <w:rsid w:val="0091465D"/>
    <w:rsid w:val="0091475C"/>
    <w:rsid w:val="009147A5"/>
    <w:rsid w:val="009149A8"/>
    <w:rsid w:val="00914B88"/>
    <w:rsid w:val="00914B93"/>
    <w:rsid w:val="00914E19"/>
    <w:rsid w:val="00914F7B"/>
    <w:rsid w:val="00914F86"/>
    <w:rsid w:val="00915007"/>
    <w:rsid w:val="00915034"/>
    <w:rsid w:val="00915318"/>
    <w:rsid w:val="00915455"/>
    <w:rsid w:val="0091577A"/>
    <w:rsid w:val="00915878"/>
    <w:rsid w:val="0091588E"/>
    <w:rsid w:val="00915CF5"/>
    <w:rsid w:val="009161B0"/>
    <w:rsid w:val="00916307"/>
    <w:rsid w:val="009163D7"/>
    <w:rsid w:val="0091665A"/>
    <w:rsid w:val="00916892"/>
    <w:rsid w:val="00916B3D"/>
    <w:rsid w:val="00916E64"/>
    <w:rsid w:val="00916F04"/>
    <w:rsid w:val="00917017"/>
    <w:rsid w:val="0091705F"/>
    <w:rsid w:val="0091706D"/>
    <w:rsid w:val="0091715D"/>
    <w:rsid w:val="00917196"/>
    <w:rsid w:val="00917261"/>
    <w:rsid w:val="009173D8"/>
    <w:rsid w:val="009175D1"/>
    <w:rsid w:val="009175E7"/>
    <w:rsid w:val="00917623"/>
    <w:rsid w:val="0091774D"/>
    <w:rsid w:val="0091793A"/>
    <w:rsid w:val="00917CAA"/>
    <w:rsid w:val="00917D82"/>
    <w:rsid w:val="00917E3E"/>
    <w:rsid w:val="009200A7"/>
    <w:rsid w:val="009207FD"/>
    <w:rsid w:val="00920A8A"/>
    <w:rsid w:val="00920E73"/>
    <w:rsid w:val="00920F11"/>
    <w:rsid w:val="00920F37"/>
    <w:rsid w:val="0092185E"/>
    <w:rsid w:val="0092195D"/>
    <w:rsid w:val="00921BF6"/>
    <w:rsid w:val="00921CB1"/>
    <w:rsid w:val="00921EB6"/>
    <w:rsid w:val="00922472"/>
    <w:rsid w:val="00922A31"/>
    <w:rsid w:val="00922C3D"/>
    <w:rsid w:val="0092306F"/>
    <w:rsid w:val="00923120"/>
    <w:rsid w:val="009233E4"/>
    <w:rsid w:val="00923765"/>
    <w:rsid w:val="00923E53"/>
    <w:rsid w:val="0092422E"/>
    <w:rsid w:val="0092471A"/>
    <w:rsid w:val="009248DD"/>
    <w:rsid w:val="00924A0C"/>
    <w:rsid w:val="00924B15"/>
    <w:rsid w:val="00924CEC"/>
    <w:rsid w:val="00924E2D"/>
    <w:rsid w:val="00924F7C"/>
    <w:rsid w:val="009253F5"/>
    <w:rsid w:val="00925423"/>
    <w:rsid w:val="009257B3"/>
    <w:rsid w:val="00925A97"/>
    <w:rsid w:val="00925C78"/>
    <w:rsid w:val="00925E8D"/>
    <w:rsid w:val="00926016"/>
    <w:rsid w:val="009260BE"/>
    <w:rsid w:val="009260F3"/>
    <w:rsid w:val="009261A4"/>
    <w:rsid w:val="0092631A"/>
    <w:rsid w:val="009264A9"/>
    <w:rsid w:val="009267A6"/>
    <w:rsid w:val="00926CCA"/>
    <w:rsid w:val="00926D80"/>
    <w:rsid w:val="00926E53"/>
    <w:rsid w:val="00927832"/>
    <w:rsid w:val="009279CB"/>
    <w:rsid w:val="00927DC7"/>
    <w:rsid w:val="00927DFA"/>
    <w:rsid w:val="00927E26"/>
    <w:rsid w:val="00927FAA"/>
    <w:rsid w:val="009301B3"/>
    <w:rsid w:val="009305AB"/>
    <w:rsid w:val="0093064F"/>
    <w:rsid w:val="00930722"/>
    <w:rsid w:val="009309A1"/>
    <w:rsid w:val="00930AE5"/>
    <w:rsid w:val="00931498"/>
    <w:rsid w:val="009316C5"/>
    <w:rsid w:val="0093181C"/>
    <w:rsid w:val="00931B34"/>
    <w:rsid w:val="00931CF5"/>
    <w:rsid w:val="00931D23"/>
    <w:rsid w:val="00931D7B"/>
    <w:rsid w:val="00931DCB"/>
    <w:rsid w:val="00931E21"/>
    <w:rsid w:val="009320F1"/>
    <w:rsid w:val="009327ED"/>
    <w:rsid w:val="009329F0"/>
    <w:rsid w:val="00932DDE"/>
    <w:rsid w:val="00932E04"/>
    <w:rsid w:val="00932F34"/>
    <w:rsid w:val="00933349"/>
    <w:rsid w:val="009339F4"/>
    <w:rsid w:val="00933AD6"/>
    <w:rsid w:val="00933C8E"/>
    <w:rsid w:val="00933CFC"/>
    <w:rsid w:val="00933F4A"/>
    <w:rsid w:val="00933FEC"/>
    <w:rsid w:val="009340A0"/>
    <w:rsid w:val="009342F3"/>
    <w:rsid w:val="0093454F"/>
    <w:rsid w:val="009347EB"/>
    <w:rsid w:val="00934875"/>
    <w:rsid w:val="00934AB5"/>
    <w:rsid w:val="00934B01"/>
    <w:rsid w:val="009353BA"/>
    <w:rsid w:val="009354FE"/>
    <w:rsid w:val="00935663"/>
    <w:rsid w:val="0093582A"/>
    <w:rsid w:val="0093592F"/>
    <w:rsid w:val="00935A95"/>
    <w:rsid w:val="00935CE1"/>
    <w:rsid w:val="00936186"/>
    <w:rsid w:val="009361CB"/>
    <w:rsid w:val="00936292"/>
    <w:rsid w:val="0093695B"/>
    <w:rsid w:val="00936986"/>
    <w:rsid w:val="00937363"/>
    <w:rsid w:val="00937447"/>
    <w:rsid w:val="00937499"/>
    <w:rsid w:val="009376ED"/>
    <w:rsid w:val="0093791B"/>
    <w:rsid w:val="00937AFC"/>
    <w:rsid w:val="00937C91"/>
    <w:rsid w:val="00937DAD"/>
    <w:rsid w:val="00937E44"/>
    <w:rsid w:val="00940017"/>
    <w:rsid w:val="009409B8"/>
    <w:rsid w:val="00940BD5"/>
    <w:rsid w:val="00940D1F"/>
    <w:rsid w:val="00940D26"/>
    <w:rsid w:val="00940EE5"/>
    <w:rsid w:val="0094136B"/>
    <w:rsid w:val="009414ED"/>
    <w:rsid w:val="00941504"/>
    <w:rsid w:val="0094159F"/>
    <w:rsid w:val="009415AE"/>
    <w:rsid w:val="009415EF"/>
    <w:rsid w:val="00941623"/>
    <w:rsid w:val="00941664"/>
    <w:rsid w:val="009418DF"/>
    <w:rsid w:val="00941D9A"/>
    <w:rsid w:val="00942029"/>
    <w:rsid w:val="00942140"/>
    <w:rsid w:val="009421E8"/>
    <w:rsid w:val="0094251A"/>
    <w:rsid w:val="009425E5"/>
    <w:rsid w:val="009426A0"/>
    <w:rsid w:val="0094276B"/>
    <w:rsid w:val="009427B2"/>
    <w:rsid w:val="00942CAB"/>
    <w:rsid w:val="00942CB7"/>
    <w:rsid w:val="00942D88"/>
    <w:rsid w:val="00942F7E"/>
    <w:rsid w:val="00943048"/>
    <w:rsid w:val="009430ED"/>
    <w:rsid w:val="009431C8"/>
    <w:rsid w:val="009431F6"/>
    <w:rsid w:val="0094355F"/>
    <w:rsid w:val="009438C1"/>
    <w:rsid w:val="009438E8"/>
    <w:rsid w:val="009439D7"/>
    <w:rsid w:val="00944049"/>
    <w:rsid w:val="00944359"/>
    <w:rsid w:val="00944633"/>
    <w:rsid w:val="00944BA7"/>
    <w:rsid w:val="00944C83"/>
    <w:rsid w:val="0094513E"/>
    <w:rsid w:val="009452C1"/>
    <w:rsid w:val="0094558B"/>
    <w:rsid w:val="009456D9"/>
    <w:rsid w:val="00945727"/>
    <w:rsid w:val="00945BB8"/>
    <w:rsid w:val="00945D21"/>
    <w:rsid w:val="00945D69"/>
    <w:rsid w:val="00945D93"/>
    <w:rsid w:val="00945FD7"/>
    <w:rsid w:val="009461B4"/>
    <w:rsid w:val="0094647B"/>
    <w:rsid w:val="0094652C"/>
    <w:rsid w:val="009468BC"/>
    <w:rsid w:val="00946B56"/>
    <w:rsid w:val="00946BF8"/>
    <w:rsid w:val="00946E50"/>
    <w:rsid w:val="00946ED2"/>
    <w:rsid w:val="00946F19"/>
    <w:rsid w:val="0094739E"/>
    <w:rsid w:val="009474A1"/>
    <w:rsid w:val="009474B9"/>
    <w:rsid w:val="009476BE"/>
    <w:rsid w:val="009479D8"/>
    <w:rsid w:val="00947C16"/>
    <w:rsid w:val="00947DBA"/>
    <w:rsid w:val="00947FB9"/>
    <w:rsid w:val="0095012C"/>
    <w:rsid w:val="0095021B"/>
    <w:rsid w:val="009502A1"/>
    <w:rsid w:val="00950364"/>
    <w:rsid w:val="0095036F"/>
    <w:rsid w:val="00950471"/>
    <w:rsid w:val="009509A7"/>
    <w:rsid w:val="00950CCC"/>
    <w:rsid w:val="00950E3E"/>
    <w:rsid w:val="00951199"/>
    <w:rsid w:val="009517A4"/>
    <w:rsid w:val="00951A27"/>
    <w:rsid w:val="00951A88"/>
    <w:rsid w:val="00951B24"/>
    <w:rsid w:val="00951CD9"/>
    <w:rsid w:val="00951F78"/>
    <w:rsid w:val="00951F8B"/>
    <w:rsid w:val="00952109"/>
    <w:rsid w:val="009521A8"/>
    <w:rsid w:val="00952275"/>
    <w:rsid w:val="009523FA"/>
    <w:rsid w:val="0095275E"/>
    <w:rsid w:val="009529C0"/>
    <w:rsid w:val="00952AA6"/>
    <w:rsid w:val="00952D1D"/>
    <w:rsid w:val="00952E2D"/>
    <w:rsid w:val="00952E33"/>
    <w:rsid w:val="00952E45"/>
    <w:rsid w:val="00953161"/>
    <w:rsid w:val="0095331D"/>
    <w:rsid w:val="00953643"/>
    <w:rsid w:val="00953AC7"/>
    <w:rsid w:val="00953E27"/>
    <w:rsid w:val="00953F8D"/>
    <w:rsid w:val="0095436F"/>
    <w:rsid w:val="009546C0"/>
    <w:rsid w:val="009546D9"/>
    <w:rsid w:val="0095481D"/>
    <w:rsid w:val="00954E69"/>
    <w:rsid w:val="00954F15"/>
    <w:rsid w:val="0095540C"/>
    <w:rsid w:val="00955A58"/>
    <w:rsid w:val="00955B35"/>
    <w:rsid w:val="00955C2E"/>
    <w:rsid w:val="00955DF1"/>
    <w:rsid w:val="00956058"/>
    <w:rsid w:val="009563C0"/>
    <w:rsid w:val="00956AEF"/>
    <w:rsid w:val="00956BD4"/>
    <w:rsid w:val="00956D0C"/>
    <w:rsid w:val="00956D1D"/>
    <w:rsid w:val="00956E33"/>
    <w:rsid w:val="0095727F"/>
    <w:rsid w:val="00957479"/>
    <w:rsid w:val="00957689"/>
    <w:rsid w:val="009577EB"/>
    <w:rsid w:val="00957822"/>
    <w:rsid w:val="009579FF"/>
    <w:rsid w:val="00957AEA"/>
    <w:rsid w:val="00957D6A"/>
    <w:rsid w:val="00957F84"/>
    <w:rsid w:val="00960133"/>
    <w:rsid w:val="009601A1"/>
    <w:rsid w:val="00960382"/>
    <w:rsid w:val="00960626"/>
    <w:rsid w:val="009609CA"/>
    <w:rsid w:val="00960DCB"/>
    <w:rsid w:val="0096105B"/>
    <w:rsid w:val="009610DD"/>
    <w:rsid w:val="0096145E"/>
    <w:rsid w:val="00961466"/>
    <w:rsid w:val="00961AF6"/>
    <w:rsid w:val="00961E42"/>
    <w:rsid w:val="00961F88"/>
    <w:rsid w:val="0096208E"/>
    <w:rsid w:val="0096225A"/>
    <w:rsid w:val="0096226B"/>
    <w:rsid w:val="00962306"/>
    <w:rsid w:val="009625BF"/>
    <w:rsid w:val="00962731"/>
    <w:rsid w:val="00962B83"/>
    <w:rsid w:val="00962D91"/>
    <w:rsid w:val="00962DCC"/>
    <w:rsid w:val="00963162"/>
    <w:rsid w:val="00963588"/>
    <w:rsid w:val="009635B2"/>
    <w:rsid w:val="009636FA"/>
    <w:rsid w:val="00963817"/>
    <w:rsid w:val="00963C3F"/>
    <w:rsid w:val="00963C87"/>
    <w:rsid w:val="00963E0F"/>
    <w:rsid w:val="00963F89"/>
    <w:rsid w:val="009644EF"/>
    <w:rsid w:val="00964622"/>
    <w:rsid w:val="00964660"/>
    <w:rsid w:val="00964873"/>
    <w:rsid w:val="009648BD"/>
    <w:rsid w:val="00964BFA"/>
    <w:rsid w:val="00964E0A"/>
    <w:rsid w:val="0096504E"/>
    <w:rsid w:val="0096554C"/>
    <w:rsid w:val="00965690"/>
    <w:rsid w:val="00965899"/>
    <w:rsid w:val="009662E2"/>
    <w:rsid w:val="00966504"/>
    <w:rsid w:val="00966A32"/>
    <w:rsid w:val="00966DA8"/>
    <w:rsid w:val="00966E2E"/>
    <w:rsid w:val="00966F81"/>
    <w:rsid w:val="009673D3"/>
    <w:rsid w:val="00967581"/>
    <w:rsid w:val="009675BE"/>
    <w:rsid w:val="00967722"/>
    <w:rsid w:val="00967D74"/>
    <w:rsid w:val="00967DC6"/>
    <w:rsid w:val="00967E8D"/>
    <w:rsid w:val="00970040"/>
    <w:rsid w:val="00970667"/>
    <w:rsid w:val="00970D29"/>
    <w:rsid w:val="00970EBE"/>
    <w:rsid w:val="00970FD9"/>
    <w:rsid w:val="0097112A"/>
    <w:rsid w:val="0097157F"/>
    <w:rsid w:val="00971768"/>
    <w:rsid w:val="0097191D"/>
    <w:rsid w:val="00971BC4"/>
    <w:rsid w:val="00971F83"/>
    <w:rsid w:val="0097274E"/>
    <w:rsid w:val="0097280C"/>
    <w:rsid w:val="00972A6A"/>
    <w:rsid w:val="00972AF8"/>
    <w:rsid w:val="00972C86"/>
    <w:rsid w:val="00972FF3"/>
    <w:rsid w:val="00973085"/>
    <w:rsid w:val="00973324"/>
    <w:rsid w:val="00973528"/>
    <w:rsid w:val="00973880"/>
    <w:rsid w:val="0097394F"/>
    <w:rsid w:val="00973C1E"/>
    <w:rsid w:val="00973C39"/>
    <w:rsid w:val="00973E04"/>
    <w:rsid w:val="00973F6C"/>
    <w:rsid w:val="0097407D"/>
    <w:rsid w:val="00974116"/>
    <w:rsid w:val="00974771"/>
    <w:rsid w:val="00974821"/>
    <w:rsid w:val="00974948"/>
    <w:rsid w:val="00974C7B"/>
    <w:rsid w:val="00974CCE"/>
    <w:rsid w:val="00974D96"/>
    <w:rsid w:val="00974EBF"/>
    <w:rsid w:val="00974FEE"/>
    <w:rsid w:val="00975057"/>
    <w:rsid w:val="00975245"/>
    <w:rsid w:val="00975425"/>
    <w:rsid w:val="00975591"/>
    <w:rsid w:val="009759CF"/>
    <w:rsid w:val="00975DA3"/>
    <w:rsid w:val="00975F73"/>
    <w:rsid w:val="00976017"/>
    <w:rsid w:val="00976591"/>
    <w:rsid w:val="00976963"/>
    <w:rsid w:val="00976AE6"/>
    <w:rsid w:val="00976BF2"/>
    <w:rsid w:val="00976FD2"/>
    <w:rsid w:val="00977782"/>
    <w:rsid w:val="00977CD9"/>
    <w:rsid w:val="00977CF5"/>
    <w:rsid w:val="00977FAF"/>
    <w:rsid w:val="00980185"/>
    <w:rsid w:val="00980359"/>
    <w:rsid w:val="00980488"/>
    <w:rsid w:val="009804E1"/>
    <w:rsid w:val="0098061D"/>
    <w:rsid w:val="00980846"/>
    <w:rsid w:val="009808F1"/>
    <w:rsid w:val="00980DA4"/>
    <w:rsid w:val="009815FF"/>
    <w:rsid w:val="00981A87"/>
    <w:rsid w:val="00981FC9"/>
    <w:rsid w:val="0098210D"/>
    <w:rsid w:val="0098243D"/>
    <w:rsid w:val="0098243F"/>
    <w:rsid w:val="00982531"/>
    <w:rsid w:val="00982565"/>
    <w:rsid w:val="00982B44"/>
    <w:rsid w:val="00983556"/>
    <w:rsid w:val="00983722"/>
    <w:rsid w:val="009837EF"/>
    <w:rsid w:val="00983B95"/>
    <w:rsid w:val="009841BF"/>
    <w:rsid w:val="00984510"/>
    <w:rsid w:val="009847DC"/>
    <w:rsid w:val="009848DA"/>
    <w:rsid w:val="0098493A"/>
    <w:rsid w:val="00984A26"/>
    <w:rsid w:val="00984FA2"/>
    <w:rsid w:val="009851F7"/>
    <w:rsid w:val="009858DF"/>
    <w:rsid w:val="009858F6"/>
    <w:rsid w:val="0098596A"/>
    <w:rsid w:val="00985979"/>
    <w:rsid w:val="00985FAF"/>
    <w:rsid w:val="0098606C"/>
    <w:rsid w:val="009863EB"/>
    <w:rsid w:val="00986498"/>
    <w:rsid w:val="009865B8"/>
    <w:rsid w:val="00986A2A"/>
    <w:rsid w:val="00986BB4"/>
    <w:rsid w:val="00986D5D"/>
    <w:rsid w:val="00987077"/>
    <w:rsid w:val="00987577"/>
    <w:rsid w:val="009876A3"/>
    <w:rsid w:val="00987700"/>
    <w:rsid w:val="0098782A"/>
    <w:rsid w:val="00987A6E"/>
    <w:rsid w:val="00987AC6"/>
    <w:rsid w:val="00987D0B"/>
    <w:rsid w:val="00987E8A"/>
    <w:rsid w:val="00987EB6"/>
    <w:rsid w:val="00987F61"/>
    <w:rsid w:val="00990294"/>
    <w:rsid w:val="00990371"/>
    <w:rsid w:val="00990566"/>
    <w:rsid w:val="0099082B"/>
    <w:rsid w:val="00990879"/>
    <w:rsid w:val="00990FF8"/>
    <w:rsid w:val="0099127B"/>
    <w:rsid w:val="00991597"/>
    <w:rsid w:val="00991884"/>
    <w:rsid w:val="00991996"/>
    <w:rsid w:val="00991D6D"/>
    <w:rsid w:val="00991F16"/>
    <w:rsid w:val="009921A5"/>
    <w:rsid w:val="009922A9"/>
    <w:rsid w:val="009923B6"/>
    <w:rsid w:val="009925B6"/>
    <w:rsid w:val="00992644"/>
    <w:rsid w:val="0099264B"/>
    <w:rsid w:val="009928A3"/>
    <w:rsid w:val="00992A7E"/>
    <w:rsid w:val="00992BAB"/>
    <w:rsid w:val="00992BBB"/>
    <w:rsid w:val="00992BBC"/>
    <w:rsid w:val="00992CA2"/>
    <w:rsid w:val="00992DB1"/>
    <w:rsid w:val="00992E7F"/>
    <w:rsid w:val="00992EE7"/>
    <w:rsid w:val="0099318F"/>
    <w:rsid w:val="009933D9"/>
    <w:rsid w:val="00993D68"/>
    <w:rsid w:val="00993FA7"/>
    <w:rsid w:val="009941BD"/>
    <w:rsid w:val="0099455D"/>
    <w:rsid w:val="00994879"/>
    <w:rsid w:val="00994A1D"/>
    <w:rsid w:val="00994A23"/>
    <w:rsid w:val="00994BD3"/>
    <w:rsid w:val="00994C44"/>
    <w:rsid w:val="00994CF9"/>
    <w:rsid w:val="00994E87"/>
    <w:rsid w:val="00994F24"/>
    <w:rsid w:val="009951B8"/>
    <w:rsid w:val="009956BB"/>
    <w:rsid w:val="00995B89"/>
    <w:rsid w:val="00995C29"/>
    <w:rsid w:val="00995C8B"/>
    <w:rsid w:val="00995F37"/>
    <w:rsid w:val="00996381"/>
    <w:rsid w:val="00996599"/>
    <w:rsid w:val="00996833"/>
    <w:rsid w:val="00996892"/>
    <w:rsid w:val="009968C1"/>
    <w:rsid w:val="00996931"/>
    <w:rsid w:val="00996B03"/>
    <w:rsid w:val="00996E90"/>
    <w:rsid w:val="0099742D"/>
    <w:rsid w:val="0099771E"/>
    <w:rsid w:val="009979A8"/>
    <w:rsid w:val="00997A39"/>
    <w:rsid w:val="00997C14"/>
    <w:rsid w:val="00997CB7"/>
    <w:rsid w:val="00997E8B"/>
    <w:rsid w:val="009A042A"/>
    <w:rsid w:val="009A0434"/>
    <w:rsid w:val="009A08D2"/>
    <w:rsid w:val="009A0A5D"/>
    <w:rsid w:val="009A0A69"/>
    <w:rsid w:val="009A0B37"/>
    <w:rsid w:val="009A0BBB"/>
    <w:rsid w:val="009A0C3A"/>
    <w:rsid w:val="009A0E28"/>
    <w:rsid w:val="009A1234"/>
    <w:rsid w:val="009A133C"/>
    <w:rsid w:val="009A17E5"/>
    <w:rsid w:val="009A1824"/>
    <w:rsid w:val="009A1ED9"/>
    <w:rsid w:val="009A1F42"/>
    <w:rsid w:val="009A22CB"/>
    <w:rsid w:val="009A2685"/>
    <w:rsid w:val="009A2764"/>
    <w:rsid w:val="009A296B"/>
    <w:rsid w:val="009A2E48"/>
    <w:rsid w:val="009A2E86"/>
    <w:rsid w:val="009A34F3"/>
    <w:rsid w:val="009A34FF"/>
    <w:rsid w:val="009A365D"/>
    <w:rsid w:val="009A3AA3"/>
    <w:rsid w:val="009A3BF6"/>
    <w:rsid w:val="009A4161"/>
    <w:rsid w:val="009A43B7"/>
    <w:rsid w:val="009A4649"/>
    <w:rsid w:val="009A4D43"/>
    <w:rsid w:val="009A4D60"/>
    <w:rsid w:val="009A4FC6"/>
    <w:rsid w:val="009A4FE1"/>
    <w:rsid w:val="009A52A1"/>
    <w:rsid w:val="009A5551"/>
    <w:rsid w:val="009A5AEA"/>
    <w:rsid w:val="009A5D96"/>
    <w:rsid w:val="009A6252"/>
    <w:rsid w:val="009A628F"/>
    <w:rsid w:val="009A66B9"/>
    <w:rsid w:val="009A677C"/>
    <w:rsid w:val="009A6832"/>
    <w:rsid w:val="009A6A80"/>
    <w:rsid w:val="009A6E0B"/>
    <w:rsid w:val="009A7043"/>
    <w:rsid w:val="009A75A6"/>
    <w:rsid w:val="009A77A9"/>
    <w:rsid w:val="009A77E5"/>
    <w:rsid w:val="009A7AD5"/>
    <w:rsid w:val="009A7C6E"/>
    <w:rsid w:val="009A7C75"/>
    <w:rsid w:val="009A7D2A"/>
    <w:rsid w:val="009B0464"/>
    <w:rsid w:val="009B04D0"/>
    <w:rsid w:val="009B04DA"/>
    <w:rsid w:val="009B0548"/>
    <w:rsid w:val="009B0569"/>
    <w:rsid w:val="009B092F"/>
    <w:rsid w:val="009B0B88"/>
    <w:rsid w:val="009B0EBD"/>
    <w:rsid w:val="009B1459"/>
    <w:rsid w:val="009B1482"/>
    <w:rsid w:val="009B157F"/>
    <w:rsid w:val="009B1CC8"/>
    <w:rsid w:val="009B2839"/>
    <w:rsid w:val="009B288C"/>
    <w:rsid w:val="009B2A6E"/>
    <w:rsid w:val="009B2A74"/>
    <w:rsid w:val="009B2B6A"/>
    <w:rsid w:val="009B2EC1"/>
    <w:rsid w:val="009B3143"/>
    <w:rsid w:val="009B3624"/>
    <w:rsid w:val="009B374F"/>
    <w:rsid w:val="009B3ADE"/>
    <w:rsid w:val="009B3B0F"/>
    <w:rsid w:val="009B3BC9"/>
    <w:rsid w:val="009B3BEE"/>
    <w:rsid w:val="009B3EE1"/>
    <w:rsid w:val="009B3F48"/>
    <w:rsid w:val="009B43CB"/>
    <w:rsid w:val="009B472F"/>
    <w:rsid w:val="009B4930"/>
    <w:rsid w:val="009B4ACE"/>
    <w:rsid w:val="009B4FA8"/>
    <w:rsid w:val="009B50C8"/>
    <w:rsid w:val="009B560B"/>
    <w:rsid w:val="009B5728"/>
    <w:rsid w:val="009B5923"/>
    <w:rsid w:val="009B5CD4"/>
    <w:rsid w:val="009B5FC2"/>
    <w:rsid w:val="009B604C"/>
    <w:rsid w:val="009B6097"/>
    <w:rsid w:val="009B611F"/>
    <w:rsid w:val="009B64C9"/>
    <w:rsid w:val="009B6535"/>
    <w:rsid w:val="009B65C6"/>
    <w:rsid w:val="009B6693"/>
    <w:rsid w:val="009B70AE"/>
    <w:rsid w:val="009B70CB"/>
    <w:rsid w:val="009B7209"/>
    <w:rsid w:val="009B73E5"/>
    <w:rsid w:val="009B742C"/>
    <w:rsid w:val="009B758D"/>
    <w:rsid w:val="009B7718"/>
    <w:rsid w:val="009B78A0"/>
    <w:rsid w:val="009C0051"/>
    <w:rsid w:val="009C0111"/>
    <w:rsid w:val="009C0200"/>
    <w:rsid w:val="009C0290"/>
    <w:rsid w:val="009C05D5"/>
    <w:rsid w:val="009C076C"/>
    <w:rsid w:val="009C0874"/>
    <w:rsid w:val="009C0E17"/>
    <w:rsid w:val="009C0F90"/>
    <w:rsid w:val="009C0F96"/>
    <w:rsid w:val="009C1444"/>
    <w:rsid w:val="009C1FBD"/>
    <w:rsid w:val="009C2001"/>
    <w:rsid w:val="009C20D5"/>
    <w:rsid w:val="009C2133"/>
    <w:rsid w:val="009C2685"/>
    <w:rsid w:val="009C26A5"/>
    <w:rsid w:val="009C2862"/>
    <w:rsid w:val="009C29A3"/>
    <w:rsid w:val="009C2A73"/>
    <w:rsid w:val="009C2C66"/>
    <w:rsid w:val="009C344E"/>
    <w:rsid w:val="009C36C6"/>
    <w:rsid w:val="009C3992"/>
    <w:rsid w:val="009C3A57"/>
    <w:rsid w:val="009C3C37"/>
    <w:rsid w:val="009C3C5A"/>
    <w:rsid w:val="009C3E1C"/>
    <w:rsid w:val="009C3E64"/>
    <w:rsid w:val="009C3E6A"/>
    <w:rsid w:val="009C4345"/>
    <w:rsid w:val="009C48E7"/>
    <w:rsid w:val="009C4C1F"/>
    <w:rsid w:val="009C4CF9"/>
    <w:rsid w:val="009C4DCD"/>
    <w:rsid w:val="009C4F79"/>
    <w:rsid w:val="009C4FCB"/>
    <w:rsid w:val="009C506D"/>
    <w:rsid w:val="009C5104"/>
    <w:rsid w:val="009C5912"/>
    <w:rsid w:val="009C5D7F"/>
    <w:rsid w:val="009C5D9C"/>
    <w:rsid w:val="009C5DDD"/>
    <w:rsid w:val="009C5F41"/>
    <w:rsid w:val="009C622D"/>
    <w:rsid w:val="009C643E"/>
    <w:rsid w:val="009C6766"/>
    <w:rsid w:val="009C6863"/>
    <w:rsid w:val="009C6981"/>
    <w:rsid w:val="009C6AC6"/>
    <w:rsid w:val="009C6B4F"/>
    <w:rsid w:val="009C6EC7"/>
    <w:rsid w:val="009C70AC"/>
    <w:rsid w:val="009C7644"/>
    <w:rsid w:val="009C7C60"/>
    <w:rsid w:val="009C7EBD"/>
    <w:rsid w:val="009C7FBA"/>
    <w:rsid w:val="009D08B2"/>
    <w:rsid w:val="009D098E"/>
    <w:rsid w:val="009D0AB3"/>
    <w:rsid w:val="009D0C70"/>
    <w:rsid w:val="009D0D36"/>
    <w:rsid w:val="009D106A"/>
    <w:rsid w:val="009D10C0"/>
    <w:rsid w:val="009D10DE"/>
    <w:rsid w:val="009D1135"/>
    <w:rsid w:val="009D1236"/>
    <w:rsid w:val="009D12E9"/>
    <w:rsid w:val="009D1428"/>
    <w:rsid w:val="009D14BB"/>
    <w:rsid w:val="009D1515"/>
    <w:rsid w:val="009D1808"/>
    <w:rsid w:val="009D187E"/>
    <w:rsid w:val="009D193E"/>
    <w:rsid w:val="009D19BB"/>
    <w:rsid w:val="009D1A56"/>
    <w:rsid w:val="009D1FCF"/>
    <w:rsid w:val="009D20A2"/>
    <w:rsid w:val="009D23F5"/>
    <w:rsid w:val="009D244E"/>
    <w:rsid w:val="009D2A58"/>
    <w:rsid w:val="009D2AAB"/>
    <w:rsid w:val="009D2E84"/>
    <w:rsid w:val="009D30E6"/>
    <w:rsid w:val="009D3263"/>
    <w:rsid w:val="009D3391"/>
    <w:rsid w:val="009D36FB"/>
    <w:rsid w:val="009D3701"/>
    <w:rsid w:val="009D3832"/>
    <w:rsid w:val="009D3C1B"/>
    <w:rsid w:val="009D3CBE"/>
    <w:rsid w:val="009D3FF0"/>
    <w:rsid w:val="009D3FF9"/>
    <w:rsid w:val="009D4192"/>
    <w:rsid w:val="009D42A1"/>
    <w:rsid w:val="009D431F"/>
    <w:rsid w:val="009D44E6"/>
    <w:rsid w:val="009D4561"/>
    <w:rsid w:val="009D4892"/>
    <w:rsid w:val="009D48F6"/>
    <w:rsid w:val="009D4D19"/>
    <w:rsid w:val="009D503F"/>
    <w:rsid w:val="009D513D"/>
    <w:rsid w:val="009D551C"/>
    <w:rsid w:val="009D573A"/>
    <w:rsid w:val="009D57AF"/>
    <w:rsid w:val="009D58AA"/>
    <w:rsid w:val="009D5ACC"/>
    <w:rsid w:val="009D5ACE"/>
    <w:rsid w:val="009D65E4"/>
    <w:rsid w:val="009D6B7E"/>
    <w:rsid w:val="009D6C17"/>
    <w:rsid w:val="009D6E00"/>
    <w:rsid w:val="009D724B"/>
    <w:rsid w:val="009D7529"/>
    <w:rsid w:val="009D752C"/>
    <w:rsid w:val="009D7866"/>
    <w:rsid w:val="009D79C0"/>
    <w:rsid w:val="009D79DD"/>
    <w:rsid w:val="009D7CA6"/>
    <w:rsid w:val="009D7F16"/>
    <w:rsid w:val="009E045B"/>
    <w:rsid w:val="009E05D8"/>
    <w:rsid w:val="009E0773"/>
    <w:rsid w:val="009E08D8"/>
    <w:rsid w:val="009E09FD"/>
    <w:rsid w:val="009E0F36"/>
    <w:rsid w:val="009E1180"/>
    <w:rsid w:val="009E11A0"/>
    <w:rsid w:val="009E1555"/>
    <w:rsid w:val="009E1865"/>
    <w:rsid w:val="009E190A"/>
    <w:rsid w:val="009E1A24"/>
    <w:rsid w:val="009E1B8B"/>
    <w:rsid w:val="009E1E84"/>
    <w:rsid w:val="009E20F1"/>
    <w:rsid w:val="009E245D"/>
    <w:rsid w:val="009E2564"/>
    <w:rsid w:val="009E2646"/>
    <w:rsid w:val="009E2668"/>
    <w:rsid w:val="009E2856"/>
    <w:rsid w:val="009E28E6"/>
    <w:rsid w:val="009E2D3B"/>
    <w:rsid w:val="009E2D58"/>
    <w:rsid w:val="009E2E94"/>
    <w:rsid w:val="009E2ED1"/>
    <w:rsid w:val="009E3047"/>
    <w:rsid w:val="009E3157"/>
    <w:rsid w:val="009E32A4"/>
    <w:rsid w:val="009E3472"/>
    <w:rsid w:val="009E35FC"/>
    <w:rsid w:val="009E3AE4"/>
    <w:rsid w:val="009E3C5C"/>
    <w:rsid w:val="009E3EE1"/>
    <w:rsid w:val="009E3F0C"/>
    <w:rsid w:val="009E3F84"/>
    <w:rsid w:val="009E4099"/>
    <w:rsid w:val="009E41CC"/>
    <w:rsid w:val="009E4331"/>
    <w:rsid w:val="009E434A"/>
    <w:rsid w:val="009E43D6"/>
    <w:rsid w:val="009E4559"/>
    <w:rsid w:val="009E48FD"/>
    <w:rsid w:val="009E499A"/>
    <w:rsid w:val="009E4AF5"/>
    <w:rsid w:val="009E4DC4"/>
    <w:rsid w:val="009E4E74"/>
    <w:rsid w:val="009E5621"/>
    <w:rsid w:val="009E5793"/>
    <w:rsid w:val="009E5807"/>
    <w:rsid w:val="009E58CC"/>
    <w:rsid w:val="009E5A94"/>
    <w:rsid w:val="009E5D00"/>
    <w:rsid w:val="009E5DF3"/>
    <w:rsid w:val="009E6115"/>
    <w:rsid w:val="009E6381"/>
    <w:rsid w:val="009E6AA0"/>
    <w:rsid w:val="009E6B00"/>
    <w:rsid w:val="009E6B07"/>
    <w:rsid w:val="009E6EFD"/>
    <w:rsid w:val="009E71DF"/>
    <w:rsid w:val="009E73BB"/>
    <w:rsid w:val="009E7631"/>
    <w:rsid w:val="009E7877"/>
    <w:rsid w:val="009E7954"/>
    <w:rsid w:val="009E79B3"/>
    <w:rsid w:val="009E7A45"/>
    <w:rsid w:val="009E7A72"/>
    <w:rsid w:val="009E7B01"/>
    <w:rsid w:val="009E7B59"/>
    <w:rsid w:val="009E7B8A"/>
    <w:rsid w:val="009E7D0D"/>
    <w:rsid w:val="009E7EF3"/>
    <w:rsid w:val="009F00F4"/>
    <w:rsid w:val="009F01E8"/>
    <w:rsid w:val="009F0274"/>
    <w:rsid w:val="009F087A"/>
    <w:rsid w:val="009F08C8"/>
    <w:rsid w:val="009F0ADC"/>
    <w:rsid w:val="009F0C5C"/>
    <w:rsid w:val="009F12FA"/>
    <w:rsid w:val="009F142E"/>
    <w:rsid w:val="009F1809"/>
    <w:rsid w:val="009F1A46"/>
    <w:rsid w:val="009F1C2A"/>
    <w:rsid w:val="009F1C9A"/>
    <w:rsid w:val="009F1DDB"/>
    <w:rsid w:val="009F205F"/>
    <w:rsid w:val="009F21D6"/>
    <w:rsid w:val="009F25AC"/>
    <w:rsid w:val="009F2723"/>
    <w:rsid w:val="009F299A"/>
    <w:rsid w:val="009F2A64"/>
    <w:rsid w:val="009F2DE9"/>
    <w:rsid w:val="009F2E08"/>
    <w:rsid w:val="009F2F19"/>
    <w:rsid w:val="009F3569"/>
    <w:rsid w:val="009F36D1"/>
    <w:rsid w:val="009F37C2"/>
    <w:rsid w:val="009F39E3"/>
    <w:rsid w:val="009F39EF"/>
    <w:rsid w:val="009F3C38"/>
    <w:rsid w:val="009F3CA2"/>
    <w:rsid w:val="009F3F44"/>
    <w:rsid w:val="009F42F9"/>
    <w:rsid w:val="009F45D4"/>
    <w:rsid w:val="009F4823"/>
    <w:rsid w:val="009F4845"/>
    <w:rsid w:val="009F48E7"/>
    <w:rsid w:val="009F4A15"/>
    <w:rsid w:val="009F4B8E"/>
    <w:rsid w:val="009F4D31"/>
    <w:rsid w:val="009F5419"/>
    <w:rsid w:val="009F547E"/>
    <w:rsid w:val="009F55FA"/>
    <w:rsid w:val="009F564D"/>
    <w:rsid w:val="009F5A2F"/>
    <w:rsid w:val="009F5DC9"/>
    <w:rsid w:val="009F5DF9"/>
    <w:rsid w:val="009F604A"/>
    <w:rsid w:val="009F6073"/>
    <w:rsid w:val="009F6284"/>
    <w:rsid w:val="009F636B"/>
    <w:rsid w:val="009F65CB"/>
    <w:rsid w:val="009F6640"/>
    <w:rsid w:val="009F68EC"/>
    <w:rsid w:val="009F6EC8"/>
    <w:rsid w:val="009F7022"/>
    <w:rsid w:val="009F717E"/>
    <w:rsid w:val="009F737A"/>
    <w:rsid w:val="009F7680"/>
    <w:rsid w:val="009F7761"/>
    <w:rsid w:val="009F78F5"/>
    <w:rsid w:val="009F7B1B"/>
    <w:rsid w:val="00A00434"/>
    <w:rsid w:val="00A00EED"/>
    <w:rsid w:val="00A01184"/>
    <w:rsid w:val="00A013A3"/>
    <w:rsid w:val="00A01427"/>
    <w:rsid w:val="00A015D8"/>
    <w:rsid w:val="00A01616"/>
    <w:rsid w:val="00A0195D"/>
    <w:rsid w:val="00A01C05"/>
    <w:rsid w:val="00A01D7B"/>
    <w:rsid w:val="00A01FB5"/>
    <w:rsid w:val="00A0206C"/>
    <w:rsid w:val="00A022DE"/>
    <w:rsid w:val="00A02420"/>
    <w:rsid w:val="00A0249E"/>
    <w:rsid w:val="00A0254F"/>
    <w:rsid w:val="00A026AA"/>
    <w:rsid w:val="00A029C5"/>
    <w:rsid w:val="00A029F2"/>
    <w:rsid w:val="00A02B76"/>
    <w:rsid w:val="00A02EBF"/>
    <w:rsid w:val="00A03098"/>
    <w:rsid w:val="00A0365F"/>
    <w:rsid w:val="00A03909"/>
    <w:rsid w:val="00A03D4C"/>
    <w:rsid w:val="00A03F03"/>
    <w:rsid w:val="00A04123"/>
    <w:rsid w:val="00A041AB"/>
    <w:rsid w:val="00A0445E"/>
    <w:rsid w:val="00A04642"/>
    <w:rsid w:val="00A0478E"/>
    <w:rsid w:val="00A0492E"/>
    <w:rsid w:val="00A04CD7"/>
    <w:rsid w:val="00A04D11"/>
    <w:rsid w:val="00A05091"/>
    <w:rsid w:val="00A05456"/>
    <w:rsid w:val="00A054E9"/>
    <w:rsid w:val="00A05723"/>
    <w:rsid w:val="00A0583D"/>
    <w:rsid w:val="00A059D7"/>
    <w:rsid w:val="00A05A13"/>
    <w:rsid w:val="00A05B0F"/>
    <w:rsid w:val="00A05F6E"/>
    <w:rsid w:val="00A063E6"/>
    <w:rsid w:val="00A0675C"/>
    <w:rsid w:val="00A06DAF"/>
    <w:rsid w:val="00A0704F"/>
    <w:rsid w:val="00A07777"/>
    <w:rsid w:val="00A0796E"/>
    <w:rsid w:val="00A07994"/>
    <w:rsid w:val="00A07C7E"/>
    <w:rsid w:val="00A07D03"/>
    <w:rsid w:val="00A07FB3"/>
    <w:rsid w:val="00A10013"/>
    <w:rsid w:val="00A10121"/>
    <w:rsid w:val="00A10315"/>
    <w:rsid w:val="00A10542"/>
    <w:rsid w:val="00A105A5"/>
    <w:rsid w:val="00A105CE"/>
    <w:rsid w:val="00A106FB"/>
    <w:rsid w:val="00A10CBE"/>
    <w:rsid w:val="00A10CCF"/>
    <w:rsid w:val="00A10D83"/>
    <w:rsid w:val="00A1147E"/>
    <w:rsid w:val="00A114CD"/>
    <w:rsid w:val="00A11744"/>
    <w:rsid w:val="00A11CDD"/>
    <w:rsid w:val="00A11FD2"/>
    <w:rsid w:val="00A11FE8"/>
    <w:rsid w:val="00A11FF0"/>
    <w:rsid w:val="00A120BF"/>
    <w:rsid w:val="00A121E2"/>
    <w:rsid w:val="00A12220"/>
    <w:rsid w:val="00A124DC"/>
    <w:rsid w:val="00A12536"/>
    <w:rsid w:val="00A12A3D"/>
    <w:rsid w:val="00A12BE3"/>
    <w:rsid w:val="00A12C58"/>
    <w:rsid w:val="00A12F22"/>
    <w:rsid w:val="00A13207"/>
    <w:rsid w:val="00A1373A"/>
    <w:rsid w:val="00A13980"/>
    <w:rsid w:val="00A139BC"/>
    <w:rsid w:val="00A13AC8"/>
    <w:rsid w:val="00A13DC2"/>
    <w:rsid w:val="00A13E66"/>
    <w:rsid w:val="00A13E7A"/>
    <w:rsid w:val="00A13EE9"/>
    <w:rsid w:val="00A13F69"/>
    <w:rsid w:val="00A14109"/>
    <w:rsid w:val="00A14503"/>
    <w:rsid w:val="00A14780"/>
    <w:rsid w:val="00A148BC"/>
    <w:rsid w:val="00A149CD"/>
    <w:rsid w:val="00A14A2E"/>
    <w:rsid w:val="00A14B59"/>
    <w:rsid w:val="00A14BFC"/>
    <w:rsid w:val="00A14E1F"/>
    <w:rsid w:val="00A1524D"/>
    <w:rsid w:val="00A152F3"/>
    <w:rsid w:val="00A15310"/>
    <w:rsid w:val="00A15793"/>
    <w:rsid w:val="00A15C0B"/>
    <w:rsid w:val="00A15C5C"/>
    <w:rsid w:val="00A15E60"/>
    <w:rsid w:val="00A16209"/>
    <w:rsid w:val="00A16431"/>
    <w:rsid w:val="00A16696"/>
    <w:rsid w:val="00A166BB"/>
    <w:rsid w:val="00A16947"/>
    <w:rsid w:val="00A16CE6"/>
    <w:rsid w:val="00A16EBA"/>
    <w:rsid w:val="00A17006"/>
    <w:rsid w:val="00A1703C"/>
    <w:rsid w:val="00A171B3"/>
    <w:rsid w:val="00A172CA"/>
    <w:rsid w:val="00A17359"/>
    <w:rsid w:val="00A1747A"/>
    <w:rsid w:val="00A17484"/>
    <w:rsid w:val="00A1763C"/>
    <w:rsid w:val="00A17979"/>
    <w:rsid w:val="00A17A71"/>
    <w:rsid w:val="00A17C89"/>
    <w:rsid w:val="00A17E9D"/>
    <w:rsid w:val="00A20112"/>
    <w:rsid w:val="00A20490"/>
    <w:rsid w:val="00A20812"/>
    <w:rsid w:val="00A20872"/>
    <w:rsid w:val="00A20949"/>
    <w:rsid w:val="00A209B2"/>
    <w:rsid w:val="00A20E34"/>
    <w:rsid w:val="00A20EB2"/>
    <w:rsid w:val="00A21113"/>
    <w:rsid w:val="00A21187"/>
    <w:rsid w:val="00A2118F"/>
    <w:rsid w:val="00A21234"/>
    <w:rsid w:val="00A21A98"/>
    <w:rsid w:val="00A222F2"/>
    <w:rsid w:val="00A22352"/>
    <w:rsid w:val="00A226F2"/>
    <w:rsid w:val="00A229CD"/>
    <w:rsid w:val="00A22FF5"/>
    <w:rsid w:val="00A230D2"/>
    <w:rsid w:val="00A23477"/>
    <w:rsid w:val="00A237E4"/>
    <w:rsid w:val="00A238DA"/>
    <w:rsid w:val="00A23A73"/>
    <w:rsid w:val="00A23BBB"/>
    <w:rsid w:val="00A23ECF"/>
    <w:rsid w:val="00A24108"/>
    <w:rsid w:val="00A24266"/>
    <w:rsid w:val="00A243ED"/>
    <w:rsid w:val="00A24810"/>
    <w:rsid w:val="00A24A62"/>
    <w:rsid w:val="00A24A83"/>
    <w:rsid w:val="00A252AD"/>
    <w:rsid w:val="00A2536D"/>
    <w:rsid w:val="00A254C0"/>
    <w:rsid w:val="00A2562A"/>
    <w:rsid w:val="00A25656"/>
    <w:rsid w:val="00A25C8C"/>
    <w:rsid w:val="00A25CEC"/>
    <w:rsid w:val="00A25F55"/>
    <w:rsid w:val="00A260FE"/>
    <w:rsid w:val="00A267D3"/>
    <w:rsid w:val="00A267F3"/>
    <w:rsid w:val="00A26A6A"/>
    <w:rsid w:val="00A26D3B"/>
    <w:rsid w:val="00A26DCE"/>
    <w:rsid w:val="00A2704B"/>
    <w:rsid w:val="00A2718C"/>
    <w:rsid w:val="00A27743"/>
    <w:rsid w:val="00A27D28"/>
    <w:rsid w:val="00A27D4F"/>
    <w:rsid w:val="00A27F6D"/>
    <w:rsid w:val="00A27F70"/>
    <w:rsid w:val="00A3007B"/>
    <w:rsid w:val="00A30145"/>
    <w:rsid w:val="00A30227"/>
    <w:rsid w:val="00A302BE"/>
    <w:rsid w:val="00A3037F"/>
    <w:rsid w:val="00A30456"/>
    <w:rsid w:val="00A307B7"/>
    <w:rsid w:val="00A30B3F"/>
    <w:rsid w:val="00A30EFB"/>
    <w:rsid w:val="00A30FED"/>
    <w:rsid w:val="00A311F5"/>
    <w:rsid w:val="00A317AF"/>
    <w:rsid w:val="00A3193A"/>
    <w:rsid w:val="00A31CFE"/>
    <w:rsid w:val="00A31EFB"/>
    <w:rsid w:val="00A31F6A"/>
    <w:rsid w:val="00A322AB"/>
    <w:rsid w:val="00A324D3"/>
    <w:rsid w:val="00A324F7"/>
    <w:rsid w:val="00A326EF"/>
    <w:rsid w:val="00A32C26"/>
    <w:rsid w:val="00A32E2D"/>
    <w:rsid w:val="00A32E73"/>
    <w:rsid w:val="00A32F6D"/>
    <w:rsid w:val="00A33894"/>
    <w:rsid w:val="00A33A3B"/>
    <w:rsid w:val="00A33F7E"/>
    <w:rsid w:val="00A34237"/>
    <w:rsid w:val="00A3446D"/>
    <w:rsid w:val="00A34538"/>
    <w:rsid w:val="00A34714"/>
    <w:rsid w:val="00A34991"/>
    <w:rsid w:val="00A35A71"/>
    <w:rsid w:val="00A35E00"/>
    <w:rsid w:val="00A35EB3"/>
    <w:rsid w:val="00A362A5"/>
    <w:rsid w:val="00A364ED"/>
    <w:rsid w:val="00A3675C"/>
    <w:rsid w:val="00A3682B"/>
    <w:rsid w:val="00A36CFA"/>
    <w:rsid w:val="00A37184"/>
    <w:rsid w:val="00A376FA"/>
    <w:rsid w:val="00A37E7F"/>
    <w:rsid w:val="00A40052"/>
    <w:rsid w:val="00A403AD"/>
    <w:rsid w:val="00A405F3"/>
    <w:rsid w:val="00A40E60"/>
    <w:rsid w:val="00A40FC7"/>
    <w:rsid w:val="00A40FC8"/>
    <w:rsid w:val="00A410A8"/>
    <w:rsid w:val="00A4124B"/>
    <w:rsid w:val="00A41271"/>
    <w:rsid w:val="00A412E7"/>
    <w:rsid w:val="00A41547"/>
    <w:rsid w:val="00A415D2"/>
    <w:rsid w:val="00A4173B"/>
    <w:rsid w:val="00A41947"/>
    <w:rsid w:val="00A41C5F"/>
    <w:rsid w:val="00A41E73"/>
    <w:rsid w:val="00A42224"/>
    <w:rsid w:val="00A4230B"/>
    <w:rsid w:val="00A42492"/>
    <w:rsid w:val="00A43449"/>
    <w:rsid w:val="00A434B1"/>
    <w:rsid w:val="00A43F8F"/>
    <w:rsid w:val="00A43FE3"/>
    <w:rsid w:val="00A444D3"/>
    <w:rsid w:val="00A4492D"/>
    <w:rsid w:val="00A4526B"/>
    <w:rsid w:val="00A45288"/>
    <w:rsid w:val="00A45965"/>
    <w:rsid w:val="00A45DF4"/>
    <w:rsid w:val="00A4600D"/>
    <w:rsid w:val="00A461AF"/>
    <w:rsid w:val="00A46404"/>
    <w:rsid w:val="00A467E5"/>
    <w:rsid w:val="00A46B94"/>
    <w:rsid w:val="00A47020"/>
    <w:rsid w:val="00A4724D"/>
    <w:rsid w:val="00A47353"/>
    <w:rsid w:val="00A47533"/>
    <w:rsid w:val="00A478BA"/>
    <w:rsid w:val="00A47A89"/>
    <w:rsid w:val="00A47B64"/>
    <w:rsid w:val="00A47F11"/>
    <w:rsid w:val="00A47F36"/>
    <w:rsid w:val="00A47FBD"/>
    <w:rsid w:val="00A50087"/>
    <w:rsid w:val="00A500A8"/>
    <w:rsid w:val="00A500DC"/>
    <w:rsid w:val="00A500F9"/>
    <w:rsid w:val="00A503C8"/>
    <w:rsid w:val="00A506A5"/>
    <w:rsid w:val="00A50701"/>
    <w:rsid w:val="00A50717"/>
    <w:rsid w:val="00A50921"/>
    <w:rsid w:val="00A50CFB"/>
    <w:rsid w:val="00A50D72"/>
    <w:rsid w:val="00A51618"/>
    <w:rsid w:val="00A5176A"/>
    <w:rsid w:val="00A51A33"/>
    <w:rsid w:val="00A51C42"/>
    <w:rsid w:val="00A51E0C"/>
    <w:rsid w:val="00A51E85"/>
    <w:rsid w:val="00A51ECB"/>
    <w:rsid w:val="00A51EEF"/>
    <w:rsid w:val="00A51F72"/>
    <w:rsid w:val="00A52005"/>
    <w:rsid w:val="00A520BD"/>
    <w:rsid w:val="00A52598"/>
    <w:rsid w:val="00A525AB"/>
    <w:rsid w:val="00A52B2F"/>
    <w:rsid w:val="00A52E8E"/>
    <w:rsid w:val="00A52F08"/>
    <w:rsid w:val="00A5374D"/>
    <w:rsid w:val="00A5399F"/>
    <w:rsid w:val="00A53A60"/>
    <w:rsid w:val="00A53AE1"/>
    <w:rsid w:val="00A53B0D"/>
    <w:rsid w:val="00A53B72"/>
    <w:rsid w:val="00A53BCA"/>
    <w:rsid w:val="00A53F77"/>
    <w:rsid w:val="00A540D2"/>
    <w:rsid w:val="00A5438D"/>
    <w:rsid w:val="00A54C36"/>
    <w:rsid w:val="00A54C85"/>
    <w:rsid w:val="00A54EC5"/>
    <w:rsid w:val="00A55002"/>
    <w:rsid w:val="00A5503E"/>
    <w:rsid w:val="00A5521E"/>
    <w:rsid w:val="00A553B7"/>
    <w:rsid w:val="00A556E3"/>
    <w:rsid w:val="00A55746"/>
    <w:rsid w:val="00A55829"/>
    <w:rsid w:val="00A5590D"/>
    <w:rsid w:val="00A559FA"/>
    <w:rsid w:val="00A55A47"/>
    <w:rsid w:val="00A55A8E"/>
    <w:rsid w:val="00A55E12"/>
    <w:rsid w:val="00A55E60"/>
    <w:rsid w:val="00A55F4E"/>
    <w:rsid w:val="00A5618B"/>
    <w:rsid w:val="00A5625F"/>
    <w:rsid w:val="00A569EC"/>
    <w:rsid w:val="00A56B3B"/>
    <w:rsid w:val="00A56B8D"/>
    <w:rsid w:val="00A56E42"/>
    <w:rsid w:val="00A56F95"/>
    <w:rsid w:val="00A57045"/>
    <w:rsid w:val="00A5715B"/>
    <w:rsid w:val="00A574F1"/>
    <w:rsid w:val="00A5788E"/>
    <w:rsid w:val="00A57C45"/>
    <w:rsid w:val="00A57EE2"/>
    <w:rsid w:val="00A601AB"/>
    <w:rsid w:val="00A60579"/>
    <w:rsid w:val="00A60644"/>
    <w:rsid w:val="00A608C9"/>
    <w:rsid w:val="00A60927"/>
    <w:rsid w:val="00A609D1"/>
    <w:rsid w:val="00A60A57"/>
    <w:rsid w:val="00A60B05"/>
    <w:rsid w:val="00A61324"/>
    <w:rsid w:val="00A61984"/>
    <w:rsid w:val="00A61D92"/>
    <w:rsid w:val="00A61FAF"/>
    <w:rsid w:val="00A62314"/>
    <w:rsid w:val="00A62448"/>
    <w:rsid w:val="00A6276E"/>
    <w:rsid w:val="00A62A53"/>
    <w:rsid w:val="00A62BFD"/>
    <w:rsid w:val="00A63141"/>
    <w:rsid w:val="00A63254"/>
    <w:rsid w:val="00A635AB"/>
    <w:rsid w:val="00A63D19"/>
    <w:rsid w:val="00A63D65"/>
    <w:rsid w:val="00A63E1E"/>
    <w:rsid w:val="00A63EE2"/>
    <w:rsid w:val="00A64361"/>
    <w:rsid w:val="00A64405"/>
    <w:rsid w:val="00A646AC"/>
    <w:rsid w:val="00A649A0"/>
    <w:rsid w:val="00A64C87"/>
    <w:rsid w:val="00A64F58"/>
    <w:rsid w:val="00A65094"/>
    <w:rsid w:val="00A65678"/>
    <w:rsid w:val="00A65CBB"/>
    <w:rsid w:val="00A65D7F"/>
    <w:rsid w:val="00A65DD1"/>
    <w:rsid w:val="00A65ED2"/>
    <w:rsid w:val="00A66210"/>
    <w:rsid w:val="00A66326"/>
    <w:rsid w:val="00A664E9"/>
    <w:rsid w:val="00A66691"/>
    <w:rsid w:val="00A6677D"/>
    <w:rsid w:val="00A667F1"/>
    <w:rsid w:val="00A667FB"/>
    <w:rsid w:val="00A6704B"/>
    <w:rsid w:val="00A67050"/>
    <w:rsid w:val="00A670A3"/>
    <w:rsid w:val="00A670A6"/>
    <w:rsid w:val="00A67209"/>
    <w:rsid w:val="00A6723D"/>
    <w:rsid w:val="00A67423"/>
    <w:rsid w:val="00A6761F"/>
    <w:rsid w:val="00A67AB4"/>
    <w:rsid w:val="00A70506"/>
    <w:rsid w:val="00A705D4"/>
    <w:rsid w:val="00A70626"/>
    <w:rsid w:val="00A70881"/>
    <w:rsid w:val="00A709A2"/>
    <w:rsid w:val="00A70A5E"/>
    <w:rsid w:val="00A70BD7"/>
    <w:rsid w:val="00A71216"/>
    <w:rsid w:val="00A713E3"/>
    <w:rsid w:val="00A71516"/>
    <w:rsid w:val="00A71538"/>
    <w:rsid w:val="00A71591"/>
    <w:rsid w:val="00A71981"/>
    <w:rsid w:val="00A71A72"/>
    <w:rsid w:val="00A71C1D"/>
    <w:rsid w:val="00A71D2E"/>
    <w:rsid w:val="00A71E78"/>
    <w:rsid w:val="00A722B5"/>
    <w:rsid w:val="00A72357"/>
    <w:rsid w:val="00A72599"/>
    <w:rsid w:val="00A72880"/>
    <w:rsid w:val="00A72AF1"/>
    <w:rsid w:val="00A72C5D"/>
    <w:rsid w:val="00A72D45"/>
    <w:rsid w:val="00A732BE"/>
    <w:rsid w:val="00A73623"/>
    <w:rsid w:val="00A73A81"/>
    <w:rsid w:val="00A73ACA"/>
    <w:rsid w:val="00A73B9A"/>
    <w:rsid w:val="00A73E80"/>
    <w:rsid w:val="00A73EDF"/>
    <w:rsid w:val="00A74330"/>
    <w:rsid w:val="00A7435B"/>
    <w:rsid w:val="00A74523"/>
    <w:rsid w:val="00A746B9"/>
    <w:rsid w:val="00A74A93"/>
    <w:rsid w:val="00A74DED"/>
    <w:rsid w:val="00A74F14"/>
    <w:rsid w:val="00A7500B"/>
    <w:rsid w:val="00A75071"/>
    <w:rsid w:val="00A75BD1"/>
    <w:rsid w:val="00A75C85"/>
    <w:rsid w:val="00A75CB1"/>
    <w:rsid w:val="00A75FA1"/>
    <w:rsid w:val="00A7621F"/>
    <w:rsid w:val="00A76321"/>
    <w:rsid w:val="00A766F0"/>
    <w:rsid w:val="00A7683F"/>
    <w:rsid w:val="00A76C0A"/>
    <w:rsid w:val="00A76E71"/>
    <w:rsid w:val="00A76F4E"/>
    <w:rsid w:val="00A76F51"/>
    <w:rsid w:val="00A76F85"/>
    <w:rsid w:val="00A76FE3"/>
    <w:rsid w:val="00A771BC"/>
    <w:rsid w:val="00A7720A"/>
    <w:rsid w:val="00A772E9"/>
    <w:rsid w:val="00A77444"/>
    <w:rsid w:val="00A80282"/>
    <w:rsid w:val="00A80397"/>
    <w:rsid w:val="00A803E4"/>
    <w:rsid w:val="00A8052B"/>
    <w:rsid w:val="00A806B5"/>
    <w:rsid w:val="00A80C04"/>
    <w:rsid w:val="00A80CEF"/>
    <w:rsid w:val="00A80EF8"/>
    <w:rsid w:val="00A80F8F"/>
    <w:rsid w:val="00A814B1"/>
    <w:rsid w:val="00A817F6"/>
    <w:rsid w:val="00A818C0"/>
    <w:rsid w:val="00A8192D"/>
    <w:rsid w:val="00A81B25"/>
    <w:rsid w:val="00A81BA9"/>
    <w:rsid w:val="00A81F52"/>
    <w:rsid w:val="00A82B61"/>
    <w:rsid w:val="00A82C21"/>
    <w:rsid w:val="00A82DC1"/>
    <w:rsid w:val="00A82E78"/>
    <w:rsid w:val="00A82F94"/>
    <w:rsid w:val="00A8308C"/>
    <w:rsid w:val="00A831BE"/>
    <w:rsid w:val="00A8361C"/>
    <w:rsid w:val="00A83AEC"/>
    <w:rsid w:val="00A840C7"/>
    <w:rsid w:val="00A84377"/>
    <w:rsid w:val="00A8437C"/>
    <w:rsid w:val="00A843D2"/>
    <w:rsid w:val="00A844C3"/>
    <w:rsid w:val="00A844D5"/>
    <w:rsid w:val="00A84561"/>
    <w:rsid w:val="00A845C2"/>
    <w:rsid w:val="00A846C5"/>
    <w:rsid w:val="00A8481E"/>
    <w:rsid w:val="00A848EB"/>
    <w:rsid w:val="00A84BE0"/>
    <w:rsid w:val="00A84C64"/>
    <w:rsid w:val="00A84EB2"/>
    <w:rsid w:val="00A84EDF"/>
    <w:rsid w:val="00A84F89"/>
    <w:rsid w:val="00A8547D"/>
    <w:rsid w:val="00A85778"/>
    <w:rsid w:val="00A86649"/>
    <w:rsid w:val="00A868EB"/>
    <w:rsid w:val="00A86D39"/>
    <w:rsid w:val="00A86EF6"/>
    <w:rsid w:val="00A8717C"/>
    <w:rsid w:val="00A8718D"/>
    <w:rsid w:val="00A8733B"/>
    <w:rsid w:val="00A876D7"/>
    <w:rsid w:val="00A8770C"/>
    <w:rsid w:val="00A87C29"/>
    <w:rsid w:val="00A87D40"/>
    <w:rsid w:val="00A87E0E"/>
    <w:rsid w:val="00A9059C"/>
    <w:rsid w:val="00A906D9"/>
    <w:rsid w:val="00A90B5D"/>
    <w:rsid w:val="00A90BBE"/>
    <w:rsid w:val="00A90C0D"/>
    <w:rsid w:val="00A90D31"/>
    <w:rsid w:val="00A91035"/>
    <w:rsid w:val="00A910DE"/>
    <w:rsid w:val="00A913DA"/>
    <w:rsid w:val="00A91E03"/>
    <w:rsid w:val="00A922ED"/>
    <w:rsid w:val="00A9241E"/>
    <w:rsid w:val="00A9259D"/>
    <w:rsid w:val="00A925AE"/>
    <w:rsid w:val="00A9262A"/>
    <w:rsid w:val="00A927DA"/>
    <w:rsid w:val="00A92837"/>
    <w:rsid w:val="00A92CB6"/>
    <w:rsid w:val="00A92D57"/>
    <w:rsid w:val="00A92EC1"/>
    <w:rsid w:val="00A92F0C"/>
    <w:rsid w:val="00A932ED"/>
    <w:rsid w:val="00A93345"/>
    <w:rsid w:val="00A9347A"/>
    <w:rsid w:val="00A9364D"/>
    <w:rsid w:val="00A93911"/>
    <w:rsid w:val="00A9403D"/>
    <w:rsid w:val="00A9433B"/>
    <w:rsid w:val="00A944D8"/>
    <w:rsid w:val="00A94635"/>
    <w:rsid w:val="00A94761"/>
    <w:rsid w:val="00A94CB6"/>
    <w:rsid w:val="00A94EE7"/>
    <w:rsid w:val="00A950D0"/>
    <w:rsid w:val="00A9525B"/>
    <w:rsid w:val="00A9551F"/>
    <w:rsid w:val="00A955B7"/>
    <w:rsid w:val="00A955FB"/>
    <w:rsid w:val="00A9569C"/>
    <w:rsid w:val="00A95A87"/>
    <w:rsid w:val="00A95B7E"/>
    <w:rsid w:val="00A95BBC"/>
    <w:rsid w:val="00A95D2C"/>
    <w:rsid w:val="00A96276"/>
    <w:rsid w:val="00A962EF"/>
    <w:rsid w:val="00A964EA"/>
    <w:rsid w:val="00A9665C"/>
    <w:rsid w:val="00A96667"/>
    <w:rsid w:val="00A96850"/>
    <w:rsid w:val="00A96CE6"/>
    <w:rsid w:val="00A96D51"/>
    <w:rsid w:val="00A96E12"/>
    <w:rsid w:val="00A96F10"/>
    <w:rsid w:val="00A9763F"/>
    <w:rsid w:val="00A9776A"/>
    <w:rsid w:val="00A977A8"/>
    <w:rsid w:val="00A97B82"/>
    <w:rsid w:val="00A97D0C"/>
    <w:rsid w:val="00AA001B"/>
    <w:rsid w:val="00AA0113"/>
    <w:rsid w:val="00AA01E2"/>
    <w:rsid w:val="00AA04AB"/>
    <w:rsid w:val="00AA04DC"/>
    <w:rsid w:val="00AA06CE"/>
    <w:rsid w:val="00AA08B0"/>
    <w:rsid w:val="00AA09D7"/>
    <w:rsid w:val="00AA0C4F"/>
    <w:rsid w:val="00AA0F9C"/>
    <w:rsid w:val="00AA1125"/>
    <w:rsid w:val="00AA17E5"/>
    <w:rsid w:val="00AA1825"/>
    <w:rsid w:val="00AA1F11"/>
    <w:rsid w:val="00AA22C5"/>
    <w:rsid w:val="00AA237F"/>
    <w:rsid w:val="00AA2498"/>
    <w:rsid w:val="00AA2D15"/>
    <w:rsid w:val="00AA2D3A"/>
    <w:rsid w:val="00AA2F07"/>
    <w:rsid w:val="00AA2F35"/>
    <w:rsid w:val="00AA30AF"/>
    <w:rsid w:val="00AA312C"/>
    <w:rsid w:val="00AA32AB"/>
    <w:rsid w:val="00AA337E"/>
    <w:rsid w:val="00AA338C"/>
    <w:rsid w:val="00AA33DF"/>
    <w:rsid w:val="00AA34B3"/>
    <w:rsid w:val="00AA34BC"/>
    <w:rsid w:val="00AA3517"/>
    <w:rsid w:val="00AA38A7"/>
    <w:rsid w:val="00AA3918"/>
    <w:rsid w:val="00AA3B81"/>
    <w:rsid w:val="00AA3D96"/>
    <w:rsid w:val="00AA3DDD"/>
    <w:rsid w:val="00AA3EBA"/>
    <w:rsid w:val="00AA4036"/>
    <w:rsid w:val="00AA406D"/>
    <w:rsid w:val="00AA4144"/>
    <w:rsid w:val="00AA41E6"/>
    <w:rsid w:val="00AA49A9"/>
    <w:rsid w:val="00AA4D06"/>
    <w:rsid w:val="00AA509F"/>
    <w:rsid w:val="00AA5112"/>
    <w:rsid w:val="00AA52E4"/>
    <w:rsid w:val="00AA55C0"/>
    <w:rsid w:val="00AA56CF"/>
    <w:rsid w:val="00AA583C"/>
    <w:rsid w:val="00AA620D"/>
    <w:rsid w:val="00AA657F"/>
    <w:rsid w:val="00AA672D"/>
    <w:rsid w:val="00AA6A59"/>
    <w:rsid w:val="00AA71EA"/>
    <w:rsid w:val="00AA7388"/>
    <w:rsid w:val="00AA792B"/>
    <w:rsid w:val="00AB000A"/>
    <w:rsid w:val="00AB009A"/>
    <w:rsid w:val="00AB04BD"/>
    <w:rsid w:val="00AB06FB"/>
    <w:rsid w:val="00AB094D"/>
    <w:rsid w:val="00AB0E0C"/>
    <w:rsid w:val="00AB1358"/>
    <w:rsid w:val="00AB16FD"/>
    <w:rsid w:val="00AB1A8A"/>
    <w:rsid w:val="00AB1C73"/>
    <w:rsid w:val="00AB20F3"/>
    <w:rsid w:val="00AB2468"/>
    <w:rsid w:val="00AB24BE"/>
    <w:rsid w:val="00AB28C6"/>
    <w:rsid w:val="00AB2B71"/>
    <w:rsid w:val="00AB2C44"/>
    <w:rsid w:val="00AB2D42"/>
    <w:rsid w:val="00AB3228"/>
    <w:rsid w:val="00AB3307"/>
    <w:rsid w:val="00AB33D4"/>
    <w:rsid w:val="00AB3988"/>
    <w:rsid w:val="00AB3A2E"/>
    <w:rsid w:val="00AB3FA1"/>
    <w:rsid w:val="00AB47B6"/>
    <w:rsid w:val="00AB47E1"/>
    <w:rsid w:val="00AB4803"/>
    <w:rsid w:val="00AB48B2"/>
    <w:rsid w:val="00AB4967"/>
    <w:rsid w:val="00AB4C65"/>
    <w:rsid w:val="00AB4C7A"/>
    <w:rsid w:val="00AB4CC7"/>
    <w:rsid w:val="00AB5177"/>
    <w:rsid w:val="00AB551B"/>
    <w:rsid w:val="00AB5751"/>
    <w:rsid w:val="00AB5863"/>
    <w:rsid w:val="00AB5B5F"/>
    <w:rsid w:val="00AB5C13"/>
    <w:rsid w:val="00AB5D37"/>
    <w:rsid w:val="00AB6003"/>
    <w:rsid w:val="00AB66D7"/>
    <w:rsid w:val="00AB68A0"/>
    <w:rsid w:val="00AB692B"/>
    <w:rsid w:val="00AB6938"/>
    <w:rsid w:val="00AB6C79"/>
    <w:rsid w:val="00AB6E37"/>
    <w:rsid w:val="00AB734C"/>
    <w:rsid w:val="00AB7670"/>
    <w:rsid w:val="00AB7BA7"/>
    <w:rsid w:val="00AB7C90"/>
    <w:rsid w:val="00AB7E52"/>
    <w:rsid w:val="00AC07AD"/>
    <w:rsid w:val="00AC0AC3"/>
    <w:rsid w:val="00AC0DF5"/>
    <w:rsid w:val="00AC0E70"/>
    <w:rsid w:val="00AC15F0"/>
    <w:rsid w:val="00AC16F2"/>
    <w:rsid w:val="00AC1EA0"/>
    <w:rsid w:val="00AC20AC"/>
    <w:rsid w:val="00AC20BB"/>
    <w:rsid w:val="00AC22B8"/>
    <w:rsid w:val="00AC22DB"/>
    <w:rsid w:val="00AC2B5B"/>
    <w:rsid w:val="00AC2F5C"/>
    <w:rsid w:val="00AC3092"/>
    <w:rsid w:val="00AC3125"/>
    <w:rsid w:val="00AC3380"/>
    <w:rsid w:val="00AC349B"/>
    <w:rsid w:val="00AC3844"/>
    <w:rsid w:val="00AC3E6E"/>
    <w:rsid w:val="00AC4242"/>
    <w:rsid w:val="00AC4793"/>
    <w:rsid w:val="00AC492B"/>
    <w:rsid w:val="00AC49AD"/>
    <w:rsid w:val="00AC4B6F"/>
    <w:rsid w:val="00AC4C7E"/>
    <w:rsid w:val="00AC4D08"/>
    <w:rsid w:val="00AC4F77"/>
    <w:rsid w:val="00AC5048"/>
    <w:rsid w:val="00AC5057"/>
    <w:rsid w:val="00AC51D6"/>
    <w:rsid w:val="00AC5231"/>
    <w:rsid w:val="00AC5429"/>
    <w:rsid w:val="00AC5617"/>
    <w:rsid w:val="00AC565F"/>
    <w:rsid w:val="00AC56C9"/>
    <w:rsid w:val="00AC59D9"/>
    <w:rsid w:val="00AC5AA2"/>
    <w:rsid w:val="00AC61FE"/>
    <w:rsid w:val="00AC674F"/>
    <w:rsid w:val="00AC687F"/>
    <w:rsid w:val="00AC6F06"/>
    <w:rsid w:val="00AC7009"/>
    <w:rsid w:val="00AC71A8"/>
    <w:rsid w:val="00AC7215"/>
    <w:rsid w:val="00AC7386"/>
    <w:rsid w:val="00AC73D4"/>
    <w:rsid w:val="00AC7BC8"/>
    <w:rsid w:val="00AC7D72"/>
    <w:rsid w:val="00AC7F18"/>
    <w:rsid w:val="00AC7F94"/>
    <w:rsid w:val="00AD00AE"/>
    <w:rsid w:val="00AD02BE"/>
    <w:rsid w:val="00AD0305"/>
    <w:rsid w:val="00AD03B5"/>
    <w:rsid w:val="00AD047B"/>
    <w:rsid w:val="00AD04F1"/>
    <w:rsid w:val="00AD074D"/>
    <w:rsid w:val="00AD0957"/>
    <w:rsid w:val="00AD0A09"/>
    <w:rsid w:val="00AD0A5A"/>
    <w:rsid w:val="00AD0C51"/>
    <w:rsid w:val="00AD0D13"/>
    <w:rsid w:val="00AD1728"/>
    <w:rsid w:val="00AD1915"/>
    <w:rsid w:val="00AD1995"/>
    <w:rsid w:val="00AD1E71"/>
    <w:rsid w:val="00AD1EFA"/>
    <w:rsid w:val="00AD25B6"/>
    <w:rsid w:val="00AD265B"/>
    <w:rsid w:val="00AD280B"/>
    <w:rsid w:val="00AD2AD9"/>
    <w:rsid w:val="00AD2C13"/>
    <w:rsid w:val="00AD3560"/>
    <w:rsid w:val="00AD3B4F"/>
    <w:rsid w:val="00AD3EE2"/>
    <w:rsid w:val="00AD3F19"/>
    <w:rsid w:val="00AD3F6B"/>
    <w:rsid w:val="00AD4684"/>
    <w:rsid w:val="00AD48A0"/>
    <w:rsid w:val="00AD491C"/>
    <w:rsid w:val="00AD4CE9"/>
    <w:rsid w:val="00AD4EF4"/>
    <w:rsid w:val="00AD5106"/>
    <w:rsid w:val="00AD51C2"/>
    <w:rsid w:val="00AD51F1"/>
    <w:rsid w:val="00AD5367"/>
    <w:rsid w:val="00AD53A5"/>
    <w:rsid w:val="00AD5491"/>
    <w:rsid w:val="00AD54F2"/>
    <w:rsid w:val="00AD5762"/>
    <w:rsid w:val="00AD57C6"/>
    <w:rsid w:val="00AD57EB"/>
    <w:rsid w:val="00AD5B02"/>
    <w:rsid w:val="00AD5C88"/>
    <w:rsid w:val="00AD5FF9"/>
    <w:rsid w:val="00AD65E2"/>
    <w:rsid w:val="00AD6847"/>
    <w:rsid w:val="00AD68BF"/>
    <w:rsid w:val="00AD6AB0"/>
    <w:rsid w:val="00AD6B75"/>
    <w:rsid w:val="00AD6C2E"/>
    <w:rsid w:val="00AD6C68"/>
    <w:rsid w:val="00AD6CA3"/>
    <w:rsid w:val="00AD6D86"/>
    <w:rsid w:val="00AD6E5D"/>
    <w:rsid w:val="00AD709D"/>
    <w:rsid w:val="00AD74D7"/>
    <w:rsid w:val="00AD74F8"/>
    <w:rsid w:val="00AD76B4"/>
    <w:rsid w:val="00AD7B63"/>
    <w:rsid w:val="00AD7B8D"/>
    <w:rsid w:val="00AD7E71"/>
    <w:rsid w:val="00AD7EDE"/>
    <w:rsid w:val="00AE01A2"/>
    <w:rsid w:val="00AE0223"/>
    <w:rsid w:val="00AE0225"/>
    <w:rsid w:val="00AE02D8"/>
    <w:rsid w:val="00AE03B2"/>
    <w:rsid w:val="00AE09CA"/>
    <w:rsid w:val="00AE0B2D"/>
    <w:rsid w:val="00AE0D5E"/>
    <w:rsid w:val="00AE0E47"/>
    <w:rsid w:val="00AE0FAE"/>
    <w:rsid w:val="00AE0FB4"/>
    <w:rsid w:val="00AE111B"/>
    <w:rsid w:val="00AE1342"/>
    <w:rsid w:val="00AE13C9"/>
    <w:rsid w:val="00AE142B"/>
    <w:rsid w:val="00AE14C4"/>
    <w:rsid w:val="00AE16DD"/>
    <w:rsid w:val="00AE1763"/>
    <w:rsid w:val="00AE18C6"/>
    <w:rsid w:val="00AE1B2E"/>
    <w:rsid w:val="00AE1C1D"/>
    <w:rsid w:val="00AE1FDA"/>
    <w:rsid w:val="00AE247D"/>
    <w:rsid w:val="00AE2507"/>
    <w:rsid w:val="00AE25B0"/>
    <w:rsid w:val="00AE2701"/>
    <w:rsid w:val="00AE2889"/>
    <w:rsid w:val="00AE28D2"/>
    <w:rsid w:val="00AE2907"/>
    <w:rsid w:val="00AE2CB8"/>
    <w:rsid w:val="00AE2ED6"/>
    <w:rsid w:val="00AE2FCF"/>
    <w:rsid w:val="00AE3812"/>
    <w:rsid w:val="00AE39DB"/>
    <w:rsid w:val="00AE39E7"/>
    <w:rsid w:val="00AE3C4E"/>
    <w:rsid w:val="00AE3D35"/>
    <w:rsid w:val="00AE3D96"/>
    <w:rsid w:val="00AE3EA7"/>
    <w:rsid w:val="00AE42DA"/>
    <w:rsid w:val="00AE43E7"/>
    <w:rsid w:val="00AE43EE"/>
    <w:rsid w:val="00AE4575"/>
    <w:rsid w:val="00AE47F3"/>
    <w:rsid w:val="00AE491A"/>
    <w:rsid w:val="00AE4D2B"/>
    <w:rsid w:val="00AE5089"/>
    <w:rsid w:val="00AE525B"/>
    <w:rsid w:val="00AE57E0"/>
    <w:rsid w:val="00AE57E9"/>
    <w:rsid w:val="00AE5947"/>
    <w:rsid w:val="00AE6161"/>
    <w:rsid w:val="00AE6827"/>
    <w:rsid w:val="00AE6AF7"/>
    <w:rsid w:val="00AE6B0E"/>
    <w:rsid w:val="00AE6D1F"/>
    <w:rsid w:val="00AE6D65"/>
    <w:rsid w:val="00AE6E59"/>
    <w:rsid w:val="00AE6ED9"/>
    <w:rsid w:val="00AE6F5C"/>
    <w:rsid w:val="00AE7739"/>
    <w:rsid w:val="00AE7B72"/>
    <w:rsid w:val="00AF0659"/>
    <w:rsid w:val="00AF08AC"/>
    <w:rsid w:val="00AF0B62"/>
    <w:rsid w:val="00AF1195"/>
    <w:rsid w:val="00AF128B"/>
    <w:rsid w:val="00AF1B3F"/>
    <w:rsid w:val="00AF1FB3"/>
    <w:rsid w:val="00AF20DC"/>
    <w:rsid w:val="00AF2223"/>
    <w:rsid w:val="00AF22B6"/>
    <w:rsid w:val="00AF22CD"/>
    <w:rsid w:val="00AF23E6"/>
    <w:rsid w:val="00AF2519"/>
    <w:rsid w:val="00AF28A6"/>
    <w:rsid w:val="00AF2B5A"/>
    <w:rsid w:val="00AF2D64"/>
    <w:rsid w:val="00AF30A7"/>
    <w:rsid w:val="00AF34B8"/>
    <w:rsid w:val="00AF35BA"/>
    <w:rsid w:val="00AF384E"/>
    <w:rsid w:val="00AF3B03"/>
    <w:rsid w:val="00AF3B58"/>
    <w:rsid w:val="00AF3DDD"/>
    <w:rsid w:val="00AF3E8D"/>
    <w:rsid w:val="00AF3EDF"/>
    <w:rsid w:val="00AF4207"/>
    <w:rsid w:val="00AF42A7"/>
    <w:rsid w:val="00AF4643"/>
    <w:rsid w:val="00AF4950"/>
    <w:rsid w:val="00AF4958"/>
    <w:rsid w:val="00AF4994"/>
    <w:rsid w:val="00AF58DD"/>
    <w:rsid w:val="00AF5BB4"/>
    <w:rsid w:val="00AF5CAD"/>
    <w:rsid w:val="00AF5D36"/>
    <w:rsid w:val="00AF5DFD"/>
    <w:rsid w:val="00AF5E68"/>
    <w:rsid w:val="00AF67C1"/>
    <w:rsid w:val="00AF6961"/>
    <w:rsid w:val="00AF6C4B"/>
    <w:rsid w:val="00AF6D98"/>
    <w:rsid w:val="00AF6E70"/>
    <w:rsid w:val="00AF70A1"/>
    <w:rsid w:val="00AF716E"/>
    <w:rsid w:val="00AF717B"/>
    <w:rsid w:val="00AF7222"/>
    <w:rsid w:val="00AF7295"/>
    <w:rsid w:val="00AF73F4"/>
    <w:rsid w:val="00AF7875"/>
    <w:rsid w:val="00AF78EC"/>
    <w:rsid w:val="00AF7947"/>
    <w:rsid w:val="00AF7F0A"/>
    <w:rsid w:val="00B001D8"/>
    <w:rsid w:val="00B0022C"/>
    <w:rsid w:val="00B00361"/>
    <w:rsid w:val="00B003A4"/>
    <w:rsid w:val="00B00519"/>
    <w:rsid w:val="00B00877"/>
    <w:rsid w:val="00B00B36"/>
    <w:rsid w:val="00B00C72"/>
    <w:rsid w:val="00B00DD4"/>
    <w:rsid w:val="00B010C4"/>
    <w:rsid w:val="00B01788"/>
    <w:rsid w:val="00B01B93"/>
    <w:rsid w:val="00B01BD1"/>
    <w:rsid w:val="00B01C90"/>
    <w:rsid w:val="00B02012"/>
    <w:rsid w:val="00B020A3"/>
    <w:rsid w:val="00B02229"/>
    <w:rsid w:val="00B02399"/>
    <w:rsid w:val="00B028A0"/>
    <w:rsid w:val="00B02D3A"/>
    <w:rsid w:val="00B02F54"/>
    <w:rsid w:val="00B02F70"/>
    <w:rsid w:val="00B02F7E"/>
    <w:rsid w:val="00B0330F"/>
    <w:rsid w:val="00B036D8"/>
    <w:rsid w:val="00B038D7"/>
    <w:rsid w:val="00B03F44"/>
    <w:rsid w:val="00B03F53"/>
    <w:rsid w:val="00B03F76"/>
    <w:rsid w:val="00B03F99"/>
    <w:rsid w:val="00B044E5"/>
    <w:rsid w:val="00B04987"/>
    <w:rsid w:val="00B04DB1"/>
    <w:rsid w:val="00B04F35"/>
    <w:rsid w:val="00B05089"/>
    <w:rsid w:val="00B05097"/>
    <w:rsid w:val="00B05227"/>
    <w:rsid w:val="00B05760"/>
    <w:rsid w:val="00B0595C"/>
    <w:rsid w:val="00B05A67"/>
    <w:rsid w:val="00B05DFA"/>
    <w:rsid w:val="00B05F65"/>
    <w:rsid w:val="00B05FC8"/>
    <w:rsid w:val="00B05FD0"/>
    <w:rsid w:val="00B06512"/>
    <w:rsid w:val="00B06827"/>
    <w:rsid w:val="00B068AA"/>
    <w:rsid w:val="00B06A4B"/>
    <w:rsid w:val="00B06AE0"/>
    <w:rsid w:val="00B06B3C"/>
    <w:rsid w:val="00B06D96"/>
    <w:rsid w:val="00B07354"/>
    <w:rsid w:val="00B074F4"/>
    <w:rsid w:val="00B075F5"/>
    <w:rsid w:val="00B077B0"/>
    <w:rsid w:val="00B079C7"/>
    <w:rsid w:val="00B07A5A"/>
    <w:rsid w:val="00B07BAF"/>
    <w:rsid w:val="00B07CDF"/>
    <w:rsid w:val="00B07E4F"/>
    <w:rsid w:val="00B07EB9"/>
    <w:rsid w:val="00B07FE6"/>
    <w:rsid w:val="00B1051A"/>
    <w:rsid w:val="00B1057D"/>
    <w:rsid w:val="00B10668"/>
    <w:rsid w:val="00B106CB"/>
    <w:rsid w:val="00B10791"/>
    <w:rsid w:val="00B10876"/>
    <w:rsid w:val="00B10CCB"/>
    <w:rsid w:val="00B10FE5"/>
    <w:rsid w:val="00B1102B"/>
    <w:rsid w:val="00B11054"/>
    <w:rsid w:val="00B11306"/>
    <w:rsid w:val="00B115B6"/>
    <w:rsid w:val="00B11870"/>
    <w:rsid w:val="00B11C5F"/>
    <w:rsid w:val="00B11CF8"/>
    <w:rsid w:val="00B11D7B"/>
    <w:rsid w:val="00B11D7D"/>
    <w:rsid w:val="00B11F0B"/>
    <w:rsid w:val="00B11F79"/>
    <w:rsid w:val="00B12928"/>
    <w:rsid w:val="00B12A78"/>
    <w:rsid w:val="00B13020"/>
    <w:rsid w:val="00B13469"/>
    <w:rsid w:val="00B13490"/>
    <w:rsid w:val="00B1350D"/>
    <w:rsid w:val="00B138CB"/>
    <w:rsid w:val="00B13CB9"/>
    <w:rsid w:val="00B13FA1"/>
    <w:rsid w:val="00B13FF4"/>
    <w:rsid w:val="00B14992"/>
    <w:rsid w:val="00B1499F"/>
    <w:rsid w:val="00B157D7"/>
    <w:rsid w:val="00B159F9"/>
    <w:rsid w:val="00B15A3D"/>
    <w:rsid w:val="00B15AD9"/>
    <w:rsid w:val="00B15B31"/>
    <w:rsid w:val="00B15B86"/>
    <w:rsid w:val="00B15C85"/>
    <w:rsid w:val="00B15F0F"/>
    <w:rsid w:val="00B16165"/>
    <w:rsid w:val="00B162B9"/>
    <w:rsid w:val="00B1632E"/>
    <w:rsid w:val="00B16426"/>
    <w:rsid w:val="00B16448"/>
    <w:rsid w:val="00B1662E"/>
    <w:rsid w:val="00B16740"/>
    <w:rsid w:val="00B16913"/>
    <w:rsid w:val="00B1699B"/>
    <w:rsid w:val="00B1735A"/>
    <w:rsid w:val="00B17386"/>
    <w:rsid w:val="00B1780E"/>
    <w:rsid w:val="00B17D20"/>
    <w:rsid w:val="00B17FB6"/>
    <w:rsid w:val="00B20180"/>
    <w:rsid w:val="00B20415"/>
    <w:rsid w:val="00B20B2E"/>
    <w:rsid w:val="00B20B41"/>
    <w:rsid w:val="00B20F42"/>
    <w:rsid w:val="00B2100D"/>
    <w:rsid w:val="00B210CE"/>
    <w:rsid w:val="00B2118B"/>
    <w:rsid w:val="00B211D2"/>
    <w:rsid w:val="00B212A2"/>
    <w:rsid w:val="00B21306"/>
    <w:rsid w:val="00B21491"/>
    <w:rsid w:val="00B214C2"/>
    <w:rsid w:val="00B21665"/>
    <w:rsid w:val="00B21BA5"/>
    <w:rsid w:val="00B21C5D"/>
    <w:rsid w:val="00B21C6D"/>
    <w:rsid w:val="00B21D04"/>
    <w:rsid w:val="00B21E16"/>
    <w:rsid w:val="00B21F56"/>
    <w:rsid w:val="00B21F63"/>
    <w:rsid w:val="00B2200B"/>
    <w:rsid w:val="00B22080"/>
    <w:rsid w:val="00B22285"/>
    <w:rsid w:val="00B22326"/>
    <w:rsid w:val="00B223ED"/>
    <w:rsid w:val="00B227DC"/>
    <w:rsid w:val="00B2296A"/>
    <w:rsid w:val="00B22AC8"/>
    <w:rsid w:val="00B22EDD"/>
    <w:rsid w:val="00B22F58"/>
    <w:rsid w:val="00B22F69"/>
    <w:rsid w:val="00B2311C"/>
    <w:rsid w:val="00B23183"/>
    <w:rsid w:val="00B234F9"/>
    <w:rsid w:val="00B23756"/>
    <w:rsid w:val="00B23C44"/>
    <w:rsid w:val="00B23CE9"/>
    <w:rsid w:val="00B23D51"/>
    <w:rsid w:val="00B23D83"/>
    <w:rsid w:val="00B23EB6"/>
    <w:rsid w:val="00B2430F"/>
    <w:rsid w:val="00B2449F"/>
    <w:rsid w:val="00B244ED"/>
    <w:rsid w:val="00B248A5"/>
    <w:rsid w:val="00B24DF1"/>
    <w:rsid w:val="00B24E8D"/>
    <w:rsid w:val="00B24F4C"/>
    <w:rsid w:val="00B24FDF"/>
    <w:rsid w:val="00B2500B"/>
    <w:rsid w:val="00B25516"/>
    <w:rsid w:val="00B259D6"/>
    <w:rsid w:val="00B259EA"/>
    <w:rsid w:val="00B25B00"/>
    <w:rsid w:val="00B25B07"/>
    <w:rsid w:val="00B25E57"/>
    <w:rsid w:val="00B25F3C"/>
    <w:rsid w:val="00B25F8A"/>
    <w:rsid w:val="00B260B1"/>
    <w:rsid w:val="00B263DB"/>
    <w:rsid w:val="00B2677E"/>
    <w:rsid w:val="00B267E2"/>
    <w:rsid w:val="00B268ED"/>
    <w:rsid w:val="00B26A3F"/>
    <w:rsid w:val="00B26BC3"/>
    <w:rsid w:val="00B26E00"/>
    <w:rsid w:val="00B26EC2"/>
    <w:rsid w:val="00B273ED"/>
    <w:rsid w:val="00B27436"/>
    <w:rsid w:val="00B27803"/>
    <w:rsid w:val="00B27B6A"/>
    <w:rsid w:val="00B27C0F"/>
    <w:rsid w:val="00B27F4F"/>
    <w:rsid w:val="00B27FF4"/>
    <w:rsid w:val="00B301D3"/>
    <w:rsid w:val="00B3032E"/>
    <w:rsid w:val="00B307DE"/>
    <w:rsid w:val="00B30C63"/>
    <w:rsid w:val="00B30D42"/>
    <w:rsid w:val="00B30E59"/>
    <w:rsid w:val="00B3110A"/>
    <w:rsid w:val="00B313E9"/>
    <w:rsid w:val="00B31465"/>
    <w:rsid w:val="00B31674"/>
    <w:rsid w:val="00B318FC"/>
    <w:rsid w:val="00B31AE7"/>
    <w:rsid w:val="00B31CEE"/>
    <w:rsid w:val="00B31E5E"/>
    <w:rsid w:val="00B32392"/>
    <w:rsid w:val="00B32403"/>
    <w:rsid w:val="00B32413"/>
    <w:rsid w:val="00B32524"/>
    <w:rsid w:val="00B325AE"/>
    <w:rsid w:val="00B3274D"/>
    <w:rsid w:val="00B32C03"/>
    <w:rsid w:val="00B32C0E"/>
    <w:rsid w:val="00B32DED"/>
    <w:rsid w:val="00B32EF8"/>
    <w:rsid w:val="00B33126"/>
    <w:rsid w:val="00B331F8"/>
    <w:rsid w:val="00B333D4"/>
    <w:rsid w:val="00B33871"/>
    <w:rsid w:val="00B33991"/>
    <w:rsid w:val="00B33B80"/>
    <w:rsid w:val="00B33C7E"/>
    <w:rsid w:val="00B33CB2"/>
    <w:rsid w:val="00B33CC1"/>
    <w:rsid w:val="00B33EBD"/>
    <w:rsid w:val="00B34044"/>
    <w:rsid w:val="00B34184"/>
    <w:rsid w:val="00B3429B"/>
    <w:rsid w:val="00B343FC"/>
    <w:rsid w:val="00B34459"/>
    <w:rsid w:val="00B3484C"/>
    <w:rsid w:val="00B34A0B"/>
    <w:rsid w:val="00B34B21"/>
    <w:rsid w:val="00B34E3B"/>
    <w:rsid w:val="00B34FA9"/>
    <w:rsid w:val="00B34FF9"/>
    <w:rsid w:val="00B35260"/>
    <w:rsid w:val="00B3533D"/>
    <w:rsid w:val="00B35810"/>
    <w:rsid w:val="00B35B3F"/>
    <w:rsid w:val="00B35D20"/>
    <w:rsid w:val="00B36362"/>
    <w:rsid w:val="00B3640B"/>
    <w:rsid w:val="00B36CAB"/>
    <w:rsid w:val="00B36CF8"/>
    <w:rsid w:val="00B36DAE"/>
    <w:rsid w:val="00B36FAA"/>
    <w:rsid w:val="00B37061"/>
    <w:rsid w:val="00B37514"/>
    <w:rsid w:val="00B376A3"/>
    <w:rsid w:val="00B376BC"/>
    <w:rsid w:val="00B3794B"/>
    <w:rsid w:val="00B37990"/>
    <w:rsid w:val="00B37C83"/>
    <w:rsid w:val="00B40083"/>
    <w:rsid w:val="00B400D2"/>
    <w:rsid w:val="00B401E0"/>
    <w:rsid w:val="00B4021F"/>
    <w:rsid w:val="00B405D1"/>
    <w:rsid w:val="00B40BBA"/>
    <w:rsid w:val="00B40C7A"/>
    <w:rsid w:val="00B417C1"/>
    <w:rsid w:val="00B419F8"/>
    <w:rsid w:val="00B41A4B"/>
    <w:rsid w:val="00B41B47"/>
    <w:rsid w:val="00B41B8F"/>
    <w:rsid w:val="00B41CD0"/>
    <w:rsid w:val="00B41D04"/>
    <w:rsid w:val="00B41F52"/>
    <w:rsid w:val="00B4221C"/>
    <w:rsid w:val="00B423B0"/>
    <w:rsid w:val="00B426CD"/>
    <w:rsid w:val="00B4287B"/>
    <w:rsid w:val="00B42A5F"/>
    <w:rsid w:val="00B43245"/>
    <w:rsid w:val="00B4379F"/>
    <w:rsid w:val="00B4392E"/>
    <w:rsid w:val="00B440F9"/>
    <w:rsid w:val="00B44548"/>
    <w:rsid w:val="00B44CD3"/>
    <w:rsid w:val="00B44EC3"/>
    <w:rsid w:val="00B45175"/>
    <w:rsid w:val="00B45236"/>
    <w:rsid w:val="00B4542B"/>
    <w:rsid w:val="00B455D2"/>
    <w:rsid w:val="00B456A5"/>
    <w:rsid w:val="00B45B62"/>
    <w:rsid w:val="00B45C42"/>
    <w:rsid w:val="00B45C77"/>
    <w:rsid w:val="00B46216"/>
    <w:rsid w:val="00B465C5"/>
    <w:rsid w:val="00B466CB"/>
    <w:rsid w:val="00B46EE8"/>
    <w:rsid w:val="00B46F90"/>
    <w:rsid w:val="00B474B6"/>
    <w:rsid w:val="00B47722"/>
    <w:rsid w:val="00B5058C"/>
    <w:rsid w:val="00B50773"/>
    <w:rsid w:val="00B507B1"/>
    <w:rsid w:val="00B50DE1"/>
    <w:rsid w:val="00B51532"/>
    <w:rsid w:val="00B5161A"/>
    <w:rsid w:val="00B516B1"/>
    <w:rsid w:val="00B519E9"/>
    <w:rsid w:val="00B51EF5"/>
    <w:rsid w:val="00B51F54"/>
    <w:rsid w:val="00B51FE3"/>
    <w:rsid w:val="00B5274F"/>
    <w:rsid w:val="00B52ACA"/>
    <w:rsid w:val="00B52E10"/>
    <w:rsid w:val="00B5315E"/>
    <w:rsid w:val="00B5318A"/>
    <w:rsid w:val="00B53365"/>
    <w:rsid w:val="00B53695"/>
    <w:rsid w:val="00B537DB"/>
    <w:rsid w:val="00B53A14"/>
    <w:rsid w:val="00B53AED"/>
    <w:rsid w:val="00B53C8E"/>
    <w:rsid w:val="00B5432E"/>
    <w:rsid w:val="00B54655"/>
    <w:rsid w:val="00B54706"/>
    <w:rsid w:val="00B547FC"/>
    <w:rsid w:val="00B54A03"/>
    <w:rsid w:val="00B5528D"/>
    <w:rsid w:val="00B55336"/>
    <w:rsid w:val="00B553FC"/>
    <w:rsid w:val="00B559E8"/>
    <w:rsid w:val="00B55DE0"/>
    <w:rsid w:val="00B55E05"/>
    <w:rsid w:val="00B55EBE"/>
    <w:rsid w:val="00B56775"/>
    <w:rsid w:val="00B56778"/>
    <w:rsid w:val="00B56AF7"/>
    <w:rsid w:val="00B56C4F"/>
    <w:rsid w:val="00B56D9F"/>
    <w:rsid w:val="00B56EAF"/>
    <w:rsid w:val="00B571FB"/>
    <w:rsid w:val="00B57459"/>
    <w:rsid w:val="00B574AF"/>
    <w:rsid w:val="00B5753F"/>
    <w:rsid w:val="00B57547"/>
    <w:rsid w:val="00B577C4"/>
    <w:rsid w:val="00B57920"/>
    <w:rsid w:val="00B57D1B"/>
    <w:rsid w:val="00B6014A"/>
    <w:rsid w:val="00B6054D"/>
    <w:rsid w:val="00B60862"/>
    <w:rsid w:val="00B6094F"/>
    <w:rsid w:val="00B609BA"/>
    <w:rsid w:val="00B609E8"/>
    <w:rsid w:val="00B60B97"/>
    <w:rsid w:val="00B60C43"/>
    <w:rsid w:val="00B6133C"/>
    <w:rsid w:val="00B613CB"/>
    <w:rsid w:val="00B616E6"/>
    <w:rsid w:val="00B6197B"/>
    <w:rsid w:val="00B61AFC"/>
    <w:rsid w:val="00B61CC1"/>
    <w:rsid w:val="00B61DF4"/>
    <w:rsid w:val="00B61E6F"/>
    <w:rsid w:val="00B6217D"/>
    <w:rsid w:val="00B62220"/>
    <w:rsid w:val="00B62278"/>
    <w:rsid w:val="00B62290"/>
    <w:rsid w:val="00B6237D"/>
    <w:rsid w:val="00B62669"/>
    <w:rsid w:val="00B6279E"/>
    <w:rsid w:val="00B628AE"/>
    <w:rsid w:val="00B628D4"/>
    <w:rsid w:val="00B62DA6"/>
    <w:rsid w:val="00B62F3D"/>
    <w:rsid w:val="00B6323A"/>
    <w:rsid w:val="00B6344F"/>
    <w:rsid w:val="00B636A7"/>
    <w:rsid w:val="00B637EE"/>
    <w:rsid w:val="00B63854"/>
    <w:rsid w:val="00B63880"/>
    <w:rsid w:val="00B63BF9"/>
    <w:rsid w:val="00B63C9D"/>
    <w:rsid w:val="00B63DC3"/>
    <w:rsid w:val="00B63F5D"/>
    <w:rsid w:val="00B64046"/>
    <w:rsid w:val="00B6413E"/>
    <w:rsid w:val="00B6479F"/>
    <w:rsid w:val="00B652E6"/>
    <w:rsid w:val="00B65565"/>
    <w:rsid w:val="00B65918"/>
    <w:rsid w:val="00B6593D"/>
    <w:rsid w:val="00B659F8"/>
    <w:rsid w:val="00B661F8"/>
    <w:rsid w:val="00B662FD"/>
    <w:rsid w:val="00B664C9"/>
    <w:rsid w:val="00B6670F"/>
    <w:rsid w:val="00B667A5"/>
    <w:rsid w:val="00B6680D"/>
    <w:rsid w:val="00B669A7"/>
    <w:rsid w:val="00B66A1D"/>
    <w:rsid w:val="00B66C29"/>
    <w:rsid w:val="00B671B9"/>
    <w:rsid w:val="00B67254"/>
    <w:rsid w:val="00B67521"/>
    <w:rsid w:val="00B67785"/>
    <w:rsid w:val="00B677E0"/>
    <w:rsid w:val="00B678CA"/>
    <w:rsid w:val="00B6796D"/>
    <w:rsid w:val="00B679DA"/>
    <w:rsid w:val="00B679FC"/>
    <w:rsid w:val="00B67A74"/>
    <w:rsid w:val="00B67C3D"/>
    <w:rsid w:val="00B67D5A"/>
    <w:rsid w:val="00B703E2"/>
    <w:rsid w:val="00B7052A"/>
    <w:rsid w:val="00B7053D"/>
    <w:rsid w:val="00B705F7"/>
    <w:rsid w:val="00B706D1"/>
    <w:rsid w:val="00B707E4"/>
    <w:rsid w:val="00B70991"/>
    <w:rsid w:val="00B70B58"/>
    <w:rsid w:val="00B70C29"/>
    <w:rsid w:val="00B70CE5"/>
    <w:rsid w:val="00B70FC7"/>
    <w:rsid w:val="00B7106A"/>
    <w:rsid w:val="00B71086"/>
    <w:rsid w:val="00B7126A"/>
    <w:rsid w:val="00B7145E"/>
    <w:rsid w:val="00B714FF"/>
    <w:rsid w:val="00B71601"/>
    <w:rsid w:val="00B7181E"/>
    <w:rsid w:val="00B7183E"/>
    <w:rsid w:val="00B71AA3"/>
    <w:rsid w:val="00B71D32"/>
    <w:rsid w:val="00B720A3"/>
    <w:rsid w:val="00B722C1"/>
    <w:rsid w:val="00B72607"/>
    <w:rsid w:val="00B72968"/>
    <w:rsid w:val="00B72D8A"/>
    <w:rsid w:val="00B73018"/>
    <w:rsid w:val="00B733F3"/>
    <w:rsid w:val="00B7342F"/>
    <w:rsid w:val="00B73C9E"/>
    <w:rsid w:val="00B73CF0"/>
    <w:rsid w:val="00B73D26"/>
    <w:rsid w:val="00B73FB6"/>
    <w:rsid w:val="00B7420A"/>
    <w:rsid w:val="00B7481A"/>
    <w:rsid w:val="00B749A6"/>
    <w:rsid w:val="00B74B58"/>
    <w:rsid w:val="00B750D2"/>
    <w:rsid w:val="00B7514C"/>
    <w:rsid w:val="00B755FA"/>
    <w:rsid w:val="00B756CF"/>
    <w:rsid w:val="00B756E3"/>
    <w:rsid w:val="00B756E5"/>
    <w:rsid w:val="00B757CD"/>
    <w:rsid w:val="00B758AE"/>
    <w:rsid w:val="00B758DB"/>
    <w:rsid w:val="00B75B21"/>
    <w:rsid w:val="00B75B4A"/>
    <w:rsid w:val="00B75CDD"/>
    <w:rsid w:val="00B75D08"/>
    <w:rsid w:val="00B761B4"/>
    <w:rsid w:val="00B76287"/>
    <w:rsid w:val="00B762DC"/>
    <w:rsid w:val="00B765BC"/>
    <w:rsid w:val="00B765E0"/>
    <w:rsid w:val="00B76A5F"/>
    <w:rsid w:val="00B76AA9"/>
    <w:rsid w:val="00B76B4E"/>
    <w:rsid w:val="00B76B76"/>
    <w:rsid w:val="00B772F4"/>
    <w:rsid w:val="00B773FE"/>
    <w:rsid w:val="00B77550"/>
    <w:rsid w:val="00B775A9"/>
    <w:rsid w:val="00B7766A"/>
    <w:rsid w:val="00B77693"/>
    <w:rsid w:val="00B776B9"/>
    <w:rsid w:val="00B77B4D"/>
    <w:rsid w:val="00B77CC2"/>
    <w:rsid w:val="00B77F7B"/>
    <w:rsid w:val="00B807C4"/>
    <w:rsid w:val="00B80C30"/>
    <w:rsid w:val="00B80E06"/>
    <w:rsid w:val="00B81370"/>
    <w:rsid w:val="00B81431"/>
    <w:rsid w:val="00B8150F"/>
    <w:rsid w:val="00B8153D"/>
    <w:rsid w:val="00B815E4"/>
    <w:rsid w:val="00B815E8"/>
    <w:rsid w:val="00B81A02"/>
    <w:rsid w:val="00B81CD9"/>
    <w:rsid w:val="00B82109"/>
    <w:rsid w:val="00B8244D"/>
    <w:rsid w:val="00B8271E"/>
    <w:rsid w:val="00B8275E"/>
    <w:rsid w:val="00B83577"/>
    <w:rsid w:val="00B8365A"/>
    <w:rsid w:val="00B83808"/>
    <w:rsid w:val="00B83B7A"/>
    <w:rsid w:val="00B840FA"/>
    <w:rsid w:val="00B8419E"/>
    <w:rsid w:val="00B842FA"/>
    <w:rsid w:val="00B85494"/>
    <w:rsid w:val="00B855AC"/>
    <w:rsid w:val="00B85892"/>
    <w:rsid w:val="00B85AD3"/>
    <w:rsid w:val="00B85C77"/>
    <w:rsid w:val="00B86012"/>
    <w:rsid w:val="00B860C4"/>
    <w:rsid w:val="00B86143"/>
    <w:rsid w:val="00B86395"/>
    <w:rsid w:val="00B86519"/>
    <w:rsid w:val="00B86575"/>
    <w:rsid w:val="00B8673E"/>
    <w:rsid w:val="00B869AD"/>
    <w:rsid w:val="00B86A61"/>
    <w:rsid w:val="00B86EDD"/>
    <w:rsid w:val="00B86EFB"/>
    <w:rsid w:val="00B874CF"/>
    <w:rsid w:val="00B87624"/>
    <w:rsid w:val="00B87795"/>
    <w:rsid w:val="00B87841"/>
    <w:rsid w:val="00B90019"/>
    <w:rsid w:val="00B90260"/>
    <w:rsid w:val="00B90642"/>
    <w:rsid w:val="00B907D6"/>
    <w:rsid w:val="00B90D34"/>
    <w:rsid w:val="00B90DC1"/>
    <w:rsid w:val="00B90FA6"/>
    <w:rsid w:val="00B9137D"/>
    <w:rsid w:val="00B91509"/>
    <w:rsid w:val="00B917B7"/>
    <w:rsid w:val="00B91B7A"/>
    <w:rsid w:val="00B91CD7"/>
    <w:rsid w:val="00B92172"/>
    <w:rsid w:val="00B9248C"/>
    <w:rsid w:val="00B925F0"/>
    <w:rsid w:val="00B92703"/>
    <w:rsid w:val="00B927D7"/>
    <w:rsid w:val="00B9305B"/>
    <w:rsid w:val="00B932D9"/>
    <w:rsid w:val="00B9350C"/>
    <w:rsid w:val="00B93522"/>
    <w:rsid w:val="00B93789"/>
    <w:rsid w:val="00B9417D"/>
    <w:rsid w:val="00B943B7"/>
    <w:rsid w:val="00B94C43"/>
    <w:rsid w:val="00B94CBC"/>
    <w:rsid w:val="00B9526D"/>
    <w:rsid w:val="00B954A8"/>
    <w:rsid w:val="00B954CE"/>
    <w:rsid w:val="00B9578B"/>
    <w:rsid w:val="00B9586A"/>
    <w:rsid w:val="00B95943"/>
    <w:rsid w:val="00B959FB"/>
    <w:rsid w:val="00B95AC5"/>
    <w:rsid w:val="00B95AF2"/>
    <w:rsid w:val="00B95BC7"/>
    <w:rsid w:val="00B96138"/>
    <w:rsid w:val="00B963C9"/>
    <w:rsid w:val="00B963F4"/>
    <w:rsid w:val="00B96821"/>
    <w:rsid w:val="00B968EB"/>
    <w:rsid w:val="00B96D18"/>
    <w:rsid w:val="00B96D96"/>
    <w:rsid w:val="00B96DAE"/>
    <w:rsid w:val="00B96DFB"/>
    <w:rsid w:val="00B97013"/>
    <w:rsid w:val="00B97287"/>
    <w:rsid w:val="00B97572"/>
    <w:rsid w:val="00B9796F"/>
    <w:rsid w:val="00B97C39"/>
    <w:rsid w:val="00B97D27"/>
    <w:rsid w:val="00B97DCB"/>
    <w:rsid w:val="00BA00DE"/>
    <w:rsid w:val="00BA06C6"/>
    <w:rsid w:val="00BA07CD"/>
    <w:rsid w:val="00BA12B6"/>
    <w:rsid w:val="00BA1AF6"/>
    <w:rsid w:val="00BA1C22"/>
    <w:rsid w:val="00BA1CAB"/>
    <w:rsid w:val="00BA1D55"/>
    <w:rsid w:val="00BA1EE7"/>
    <w:rsid w:val="00BA215E"/>
    <w:rsid w:val="00BA2199"/>
    <w:rsid w:val="00BA2251"/>
    <w:rsid w:val="00BA2817"/>
    <w:rsid w:val="00BA2D29"/>
    <w:rsid w:val="00BA2DCE"/>
    <w:rsid w:val="00BA2F01"/>
    <w:rsid w:val="00BA2F52"/>
    <w:rsid w:val="00BA312F"/>
    <w:rsid w:val="00BA3308"/>
    <w:rsid w:val="00BA374D"/>
    <w:rsid w:val="00BA399B"/>
    <w:rsid w:val="00BA3D49"/>
    <w:rsid w:val="00BA4082"/>
    <w:rsid w:val="00BA41FF"/>
    <w:rsid w:val="00BA4837"/>
    <w:rsid w:val="00BA49F3"/>
    <w:rsid w:val="00BA4A99"/>
    <w:rsid w:val="00BA4AF9"/>
    <w:rsid w:val="00BA4B5E"/>
    <w:rsid w:val="00BA4E06"/>
    <w:rsid w:val="00BA4F9E"/>
    <w:rsid w:val="00BA5135"/>
    <w:rsid w:val="00BA5168"/>
    <w:rsid w:val="00BA5225"/>
    <w:rsid w:val="00BA5348"/>
    <w:rsid w:val="00BA5353"/>
    <w:rsid w:val="00BA5408"/>
    <w:rsid w:val="00BA5541"/>
    <w:rsid w:val="00BA5847"/>
    <w:rsid w:val="00BA5B81"/>
    <w:rsid w:val="00BA5D40"/>
    <w:rsid w:val="00BA63A4"/>
    <w:rsid w:val="00BA658D"/>
    <w:rsid w:val="00BA65C5"/>
    <w:rsid w:val="00BA6787"/>
    <w:rsid w:val="00BA6870"/>
    <w:rsid w:val="00BA689E"/>
    <w:rsid w:val="00BA6B60"/>
    <w:rsid w:val="00BA71DF"/>
    <w:rsid w:val="00BA7387"/>
    <w:rsid w:val="00BA7A40"/>
    <w:rsid w:val="00BB0220"/>
    <w:rsid w:val="00BB02FE"/>
    <w:rsid w:val="00BB041D"/>
    <w:rsid w:val="00BB04E7"/>
    <w:rsid w:val="00BB086D"/>
    <w:rsid w:val="00BB0AFD"/>
    <w:rsid w:val="00BB0DA9"/>
    <w:rsid w:val="00BB0E0D"/>
    <w:rsid w:val="00BB145F"/>
    <w:rsid w:val="00BB15BD"/>
    <w:rsid w:val="00BB1742"/>
    <w:rsid w:val="00BB1972"/>
    <w:rsid w:val="00BB1AA9"/>
    <w:rsid w:val="00BB1B6F"/>
    <w:rsid w:val="00BB1FEF"/>
    <w:rsid w:val="00BB227C"/>
    <w:rsid w:val="00BB24FB"/>
    <w:rsid w:val="00BB2517"/>
    <w:rsid w:val="00BB26EA"/>
    <w:rsid w:val="00BB27E4"/>
    <w:rsid w:val="00BB2959"/>
    <w:rsid w:val="00BB2963"/>
    <w:rsid w:val="00BB2AC2"/>
    <w:rsid w:val="00BB2C7F"/>
    <w:rsid w:val="00BB3004"/>
    <w:rsid w:val="00BB325E"/>
    <w:rsid w:val="00BB32A3"/>
    <w:rsid w:val="00BB34CB"/>
    <w:rsid w:val="00BB3AF5"/>
    <w:rsid w:val="00BB3BC8"/>
    <w:rsid w:val="00BB406E"/>
    <w:rsid w:val="00BB45C7"/>
    <w:rsid w:val="00BB48AC"/>
    <w:rsid w:val="00BB4D22"/>
    <w:rsid w:val="00BB4D7F"/>
    <w:rsid w:val="00BB4ED1"/>
    <w:rsid w:val="00BB4F33"/>
    <w:rsid w:val="00BB4F3A"/>
    <w:rsid w:val="00BB501C"/>
    <w:rsid w:val="00BB5AA5"/>
    <w:rsid w:val="00BB6129"/>
    <w:rsid w:val="00BB62EA"/>
    <w:rsid w:val="00BB631C"/>
    <w:rsid w:val="00BB64A1"/>
    <w:rsid w:val="00BB69C8"/>
    <w:rsid w:val="00BB6E01"/>
    <w:rsid w:val="00BB6FCA"/>
    <w:rsid w:val="00BB70AF"/>
    <w:rsid w:val="00BB73C6"/>
    <w:rsid w:val="00BB75E4"/>
    <w:rsid w:val="00BB7610"/>
    <w:rsid w:val="00BB7D73"/>
    <w:rsid w:val="00BB7E2C"/>
    <w:rsid w:val="00BC099B"/>
    <w:rsid w:val="00BC0A08"/>
    <w:rsid w:val="00BC0C52"/>
    <w:rsid w:val="00BC0F06"/>
    <w:rsid w:val="00BC101B"/>
    <w:rsid w:val="00BC10E2"/>
    <w:rsid w:val="00BC12D3"/>
    <w:rsid w:val="00BC1325"/>
    <w:rsid w:val="00BC13AA"/>
    <w:rsid w:val="00BC147B"/>
    <w:rsid w:val="00BC18D9"/>
    <w:rsid w:val="00BC1925"/>
    <w:rsid w:val="00BC1D80"/>
    <w:rsid w:val="00BC1D8A"/>
    <w:rsid w:val="00BC2346"/>
    <w:rsid w:val="00BC2859"/>
    <w:rsid w:val="00BC2A33"/>
    <w:rsid w:val="00BC2A4A"/>
    <w:rsid w:val="00BC2B71"/>
    <w:rsid w:val="00BC2B73"/>
    <w:rsid w:val="00BC2E86"/>
    <w:rsid w:val="00BC2F55"/>
    <w:rsid w:val="00BC2FF9"/>
    <w:rsid w:val="00BC3129"/>
    <w:rsid w:val="00BC31DC"/>
    <w:rsid w:val="00BC3309"/>
    <w:rsid w:val="00BC3866"/>
    <w:rsid w:val="00BC388E"/>
    <w:rsid w:val="00BC3934"/>
    <w:rsid w:val="00BC3A9B"/>
    <w:rsid w:val="00BC422F"/>
    <w:rsid w:val="00BC42BE"/>
    <w:rsid w:val="00BC4390"/>
    <w:rsid w:val="00BC445E"/>
    <w:rsid w:val="00BC47AD"/>
    <w:rsid w:val="00BC4B65"/>
    <w:rsid w:val="00BC4EFB"/>
    <w:rsid w:val="00BC5049"/>
    <w:rsid w:val="00BC519E"/>
    <w:rsid w:val="00BC57F0"/>
    <w:rsid w:val="00BC5904"/>
    <w:rsid w:val="00BC59B6"/>
    <w:rsid w:val="00BC5E12"/>
    <w:rsid w:val="00BC6197"/>
    <w:rsid w:val="00BC623C"/>
    <w:rsid w:val="00BC68B1"/>
    <w:rsid w:val="00BC6CF4"/>
    <w:rsid w:val="00BC6D4B"/>
    <w:rsid w:val="00BC6F3B"/>
    <w:rsid w:val="00BC70B5"/>
    <w:rsid w:val="00BC713E"/>
    <w:rsid w:val="00BC71A0"/>
    <w:rsid w:val="00BC72B9"/>
    <w:rsid w:val="00BC7523"/>
    <w:rsid w:val="00BC76A5"/>
    <w:rsid w:val="00BC7703"/>
    <w:rsid w:val="00BC7716"/>
    <w:rsid w:val="00BC780F"/>
    <w:rsid w:val="00BC7D5A"/>
    <w:rsid w:val="00BC7E15"/>
    <w:rsid w:val="00BC7E18"/>
    <w:rsid w:val="00BC7EC0"/>
    <w:rsid w:val="00BC7FA6"/>
    <w:rsid w:val="00BD036F"/>
    <w:rsid w:val="00BD0631"/>
    <w:rsid w:val="00BD07AE"/>
    <w:rsid w:val="00BD085D"/>
    <w:rsid w:val="00BD097F"/>
    <w:rsid w:val="00BD09FA"/>
    <w:rsid w:val="00BD0D0B"/>
    <w:rsid w:val="00BD10CC"/>
    <w:rsid w:val="00BD116F"/>
    <w:rsid w:val="00BD13D9"/>
    <w:rsid w:val="00BD1468"/>
    <w:rsid w:val="00BD14C2"/>
    <w:rsid w:val="00BD17D5"/>
    <w:rsid w:val="00BD1CDF"/>
    <w:rsid w:val="00BD1D5D"/>
    <w:rsid w:val="00BD2140"/>
    <w:rsid w:val="00BD2161"/>
    <w:rsid w:val="00BD226F"/>
    <w:rsid w:val="00BD22F0"/>
    <w:rsid w:val="00BD2347"/>
    <w:rsid w:val="00BD23EF"/>
    <w:rsid w:val="00BD2400"/>
    <w:rsid w:val="00BD2BE3"/>
    <w:rsid w:val="00BD2D00"/>
    <w:rsid w:val="00BD3274"/>
    <w:rsid w:val="00BD3393"/>
    <w:rsid w:val="00BD3405"/>
    <w:rsid w:val="00BD35F7"/>
    <w:rsid w:val="00BD3778"/>
    <w:rsid w:val="00BD3A46"/>
    <w:rsid w:val="00BD3CFB"/>
    <w:rsid w:val="00BD3D01"/>
    <w:rsid w:val="00BD3D05"/>
    <w:rsid w:val="00BD3E3F"/>
    <w:rsid w:val="00BD405C"/>
    <w:rsid w:val="00BD42EB"/>
    <w:rsid w:val="00BD43B6"/>
    <w:rsid w:val="00BD4424"/>
    <w:rsid w:val="00BD445D"/>
    <w:rsid w:val="00BD4863"/>
    <w:rsid w:val="00BD4905"/>
    <w:rsid w:val="00BD4ABC"/>
    <w:rsid w:val="00BD4AC3"/>
    <w:rsid w:val="00BD503C"/>
    <w:rsid w:val="00BD5295"/>
    <w:rsid w:val="00BD5474"/>
    <w:rsid w:val="00BD587E"/>
    <w:rsid w:val="00BD59DF"/>
    <w:rsid w:val="00BD5D19"/>
    <w:rsid w:val="00BD5F6D"/>
    <w:rsid w:val="00BD5FB6"/>
    <w:rsid w:val="00BD6260"/>
    <w:rsid w:val="00BD6A6E"/>
    <w:rsid w:val="00BD6A89"/>
    <w:rsid w:val="00BD6BEB"/>
    <w:rsid w:val="00BD6C19"/>
    <w:rsid w:val="00BD6E8F"/>
    <w:rsid w:val="00BD774A"/>
    <w:rsid w:val="00BD78BA"/>
    <w:rsid w:val="00BD7984"/>
    <w:rsid w:val="00BD7CCF"/>
    <w:rsid w:val="00BD7D64"/>
    <w:rsid w:val="00BD7F1A"/>
    <w:rsid w:val="00BE0096"/>
    <w:rsid w:val="00BE05FD"/>
    <w:rsid w:val="00BE0672"/>
    <w:rsid w:val="00BE0848"/>
    <w:rsid w:val="00BE090B"/>
    <w:rsid w:val="00BE09DA"/>
    <w:rsid w:val="00BE0ACB"/>
    <w:rsid w:val="00BE0C20"/>
    <w:rsid w:val="00BE1007"/>
    <w:rsid w:val="00BE12BA"/>
    <w:rsid w:val="00BE140C"/>
    <w:rsid w:val="00BE155F"/>
    <w:rsid w:val="00BE15B3"/>
    <w:rsid w:val="00BE1895"/>
    <w:rsid w:val="00BE18B9"/>
    <w:rsid w:val="00BE1930"/>
    <w:rsid w:val="00BE21C6"/>
    <w:rsid w:val="00BE255F"/>
    <w:rsid w:val="00BE28CF"/>
    <w:rsid w:val="00BE29F1"/>
    <w:rsid w:val="00BE2E7C"/>
    <w:rsid w:val="00BE304E"/>
    <w:rsid w:val="00BE3080"/>
    <w:rsid w:val="00BE3098"/>
    <w:rsid w:val="00BE3314"/>
    <w:rsid w:val="00BE33B9"/>
    <w:rsid w:val="00BE3556"/>
    <w:rsid w:val="00BE3715"/>
    <w:rsid w:val="00BE3DF2"/>
    <w:rsid w:val="00BE3F0A"/>
    <w:rsid w:val="00BE3F34"/>
    <w:rsid w:val="00BE41E3"/>
    <w:rsid w:val="00BE42D5"/>
    <w:rsid w:val="00BE4352"/>
    <w:rsid w:val="00BE4477"/>
    <w:rsid w:val="00BE492E"/>
    <w:rsid w:val="00BE4B90"/>
    <w:rsid w:val="00BE4C65"/>
    <w:rsid w:val="00BE4F19"/>
    <w:rsid w:val="00BE4F34"/>
    <w:rsid w:val="00BE55B5"/>
    <w:rsid w:val="00BE56D0"/>
    <w:rsid w:val="00BE5811"/>
    <w:rsid w:val="00BE5AC2"/>
    <w:rsid w:val="00BE5AD5"/>
    <w:rsid w:val="00BE5EEF"/>
    <w:rsid w:val="00BE61A2"/>
    <w:rsid w:val="00BE6210"/>
    <w:rsid w:val="00BE6238"/>
    <w:rsid w:val="00BE6455"/>
    <w:rsid w:val="00BE6635"/>
    <w:rsid w:val="00BE6A5B"/>
    <w:rsid w:val="00BE6C45"/>
    <w:rsid w:val="00BE6E87"/>
    <w:rsid w:val="00BE6F15"/>
    <w:rsid w:val="00BE70E4"/>
    <w:rsid w:val="00BE736C"/>
    <w:rsid w:val="00BE737D"/>
    <w:rsid w:val="00BE74A5"/>
    <w:rsid w:val="00BE7ABD"/>
    <w:rsid w:val="00BE7E4A"/>
    <w:rsid w:val="00BE7F98"/>
    <w:rsid w:val="00BF01F7"/>
    <w:rsid w:val="00BF0705"/>
    <w:rsid w:val="00BF0A97"/>
    <w:rsid w:val="00BF0DC9"/>
    <w:rsid w:val="00BF0E49"/>
    <w:rsid w:val="00BF112A"/>
    <w:rsid w:val="00BF13BF"/>
    <w:rsid w:val="00BF1627"/>
    <w:rsid w:val="00BF1B59"/>
    <w:rsid w:val="00BF1C72"/>
    <w:rsid w:val="00BF1E4F"/>
    <w:rsid w:val="00BF1E6F"/>
    <w:rsid w:val="00BF209A"/>
    <w:rsid w:val="00BF21A2"/>
    <w:rsid w:val="00BF21D9"/>
    <w:rsid w:val="00BF2318"/>
    <w:rsid w:val="00BF24AF"/>
    <w:rsid w:val="00BF252C"/>
    <w:rsid w:val="00BF2549"/>
    <w:rsid w:val="00BF271C"/>
    <w:rsid w:val="00BF27A3"/>
    <w:rsid w:val="00BF2D64"/>
    <w:rsid w:val="00BF31C2"/>
    <w:rsid w:val="00BF3544"/>
    <w:rsid w:val="00BF3664"/>
    <w:rsid w:val="00BF3944"/>
    <w:rsid w:val="00BF3AD8"/>
    <w:rsid w:val="00BF3C29"/>
    <w:rsid w:val="00BF3EA2"/>
    <w:rsid w:val="00BF3EEC"/>
    <w:rsid w:val="00BF4135"/>
    <w:rsid w:val="00BF41F6"/>
    <w:rsid w:val="00BF45A2"/>
    <w:rsid w:val="00BF4644"/>
    <w:rsid w:val="00BF4A62"/>
    <w:rsid w:val="00BF4D8C"/>
    <w:rsid w:val="00BF5397"/>
    <w:rsid w:val="00BF56F8"/>
    <w:rsid w:val="00BF5C4B"/>
    <w:rsid w:val="00BF5CC8"/>
    <w:rsid w:val="00BF5D5A"/>
    <w:rsid w:val="00BF5FC8"/>
    <w:rsid w:val="00BF63F0"/>
    <w:rsid w:val="00BF6427"/>
    <w:rsid w:val="00BF69A1"/>
    <w:rsid w:val="00BF748D"/>
    <w:rsid w:val="00BF75B9"/>
    <w:rsid w:val="00BF76A9"/>
    <w:rsid w:val="00BF7D78"/>
    <w:rsid w:val="00BF7F77"/>
    <w:rsid w:val="00C001D8"/>
    <w:rsid w:val="00C00231"/>
    <w:rsid w:val="00C003CC"/>
    <w:rsid w:val="00C00569"/>
    <w:rsid w:val="00C00607"/>
    <w:rsid w:val="00C0064B"/>
    <w:rsid w:val="00C0090E"/>
    <w:rsid w:val="00C00A05"/>
    <w:rsid w:val="00C00C68"/>
    <w:rsid w:val="00C00CA1"/>
    <w:rsid w:val="00C00CDD"/>
    <w:rsid w:val="00C00D40"/>
    <w:rsid w:val="00C01982"/>
    <w:rsid w:val="00C01986"/>
    <w:rsid w:val="00C019A0"/>
    <w:rsid w:val="00C01CE5"/>
    <w:rsid w:val="00C0239A"/>
    <w:rsid w:val="00C0265B"/>
    <w:rsid w:val="00C026A9"/>
    <w:rsid w:val="00C029BD"/>
    <w:rsid w:val="00C02A2A"/>
    <w:rsid w:val="00C02C7F"/>
    <w:rsid w:val="00C02F64"/>
    <w:rsid w:val="00C02FE4"/>
    <w:rsid w:val="00C031D9"/>
    <w:rsid w:val="00C0359C"/>
    <w:rsid w:val="00C0388F"/>
    <w:rsid w:val="00C03A5E"/>
    <w:rsid w:val="00C03BFF"/>
    <w:rsid w:val="00C04299"/>
    <w:rsid w:val="00C04331"/>
    <w:rsid w:val="00C044CC"/>
    <w:rsid w:val="00C04A20"/>
    <w:rsid w:val="00C04B44"/>
    <w:rsid w:val="00C04C46"/>
    <w:rsid w:val="00C04CBB"/>
    <w:rsid w:val="00C04CBF"/>
    <w:rsid w:val="00C04DA6"/>
    <w:rsid w:val="00C0512D"/>
    <w:rsid w:val="00C051E3"/>
    <w:rsid w:val="00C053C5"/>
    <w:rsid w:val="00C057ED"/>
    <w:rsid w:val="00C059B0"/>
    <w:rsid w:val="00C05AEC"/>
    <w:rsid w:val="00C05B54"/>
    <w:rsid w:val="00C05DB5"/>
    <w:rsid w:val="00C0627A"/>
    <w:rsid w:val="00C0660B"/>
    <w:rsid w:val="00C0670F"/>
    <w:rsid w:val="00C06720"/>
    <w:rsid w:val="00C067E4"/>
    <w:rsid w:val="00C06B50"/>
    <w:rsid w:val="00C06CC0"/>
    <w:rsid w:val="00C06FB3"/>
    <w:rsid w:val="00C06FEC"/>
    <w:rsid w:val="00C0723A"/>
    <w:rsid w:val="00C0727D"/>
    <w:rsid w:val="00C07516"/>
    <w:rsid w:val="00C07630"/>
    <w:rsid w:val="00C078B2"/>
    <w:rsid w:val="00C07AD4"/>
    <w:rsid w:val="00C07B51"/>
    <w:rsid w:val="00C07E9B"/>
    <w:rsid w:val="00C07F5E"/>
    <w:rsid w:val="00C104F5"/>
    <w:rsid w:val="00C105EA"/>
    <w:rsid w:val="00C10C3E"/>
    <w:rsid w:val="00C10D11"/>
    <w:rsid w:val="00C10EF3"/>
    <w:rsid w:val="00C11062"/>
    <w:rsid w:val="00C111C1"/>
    <w:rsid w:val="00C11255"/>
    <w:rsid w:val="00C113BA"/>
    <w:rsid w:val="00C11484"/>
    <w:rsid w:val="00C11607"/>
    <w:rsid w:val="00C1163B"/>
    <w:rsid w:val="00C11662"/>
    <w:rsid w:val="00C11A03"/>
    <w:rsid w:val="00C11B17"/>
    <w:rsid w:val="00C11C8D"/>
    <w:rsid w:val="00C12012"/>
    <w:rsid w:val="00C123FF"/>
    <w:rsid w:val="00C12403"/>
    <w:rsid w:val="00C12445"/>
    <w:rsid w:val="00C125CD"/>
    <w:rsid w:val="00C12724"/>
    <w:rsid w:val="00C1272C"/>
    <w:rsid w:val="00C1276D"/>
    <w:rsid w:val="00C12835"/>
    <w:rsid w:val="00C12C51"/>
    <w:rsid w:val="00C12FDA"/>
    <w:rsid w:val="00C1382B"/>
    <w:rsid w:val="00C13830"/>
    <w:rsid w:val="00C13B58"/>
    <w:rsid w:val="00C13DD8"/>
    <w:rsid w:val="00C14312"/>
    <w:rsid w:val="00C1449C"/>
    <w:rsid w:val="00C144DC"/>
    <w:rsid w:val="00C14665"/>
    <w:rsid w:val="00C1481D"/>
    <w:rsid w:val="00C14BD9"/>
    <w:rsid w:val="00C14E88"/>
    <w:rsid w:val="00C153D5"/>
    <w:rsid w:val="00C1561D"/>
    <w:rsid w:val="00C156D2"/>
    <w:rsid w:val="00C16304"/>
    <w:rsid w:val="00C1673C"/>
    <w:rsid w:val="00C16861"/>
    <w:rsid w:val="00C1695B"/>
    <w:rsid w:val="00C16AA9"/>
    <w:rsid w:val="00C172F0"/>
    <w:rsid w:val="00C17351"/>
    <w:rsid w:val="00C1741B"/>
    <w:rsid w:val="00C1742E"/>
    <w:rsid w:val="00C1746E"/>
    <w:rsid w:val="00C1769C"/>
    <w:rsid w:val="00C17CAA"/>
    <w:rsid w:val="00C202D6"/>
    <w:rsid w:val="00C2046E"/>
    <w:rsid w:val="00C2077E"/>
    <w:rsid w:val="00C20BAB"/>
    <w:rsid w:val="00C20BDA"/>
    <w:rsid w:val="00C20C51"/>
    <w:rsid w:val="00C20CFA"/>
    <w:rsid w:val="00C21170"/>
    <w:rsid w:val="00C211EB"/>
    <w:rsid w:val="00C21451"/>
    <w:rsid w:val="00C21469"/>
    <w:rsid w:val="00C214EE"/>
    <w:rsid w:val="00C21A2A"/>
    <w:rsid w:val="00C21B22"/>
    <w:rsid w:val="00C21D89"/>
    <w:rsid w:val="00C21EEB"/>
    <w:rsid w:val="00C21F7A"/>
    <w:rsid w:val="00C2251B"/>
    <w:rsid w:val="00C22617"/>
    <w:rsid w:val="00C2296C"/>
    <w:rsid w:val="00C22AAD"/>
    <w:rsid w:val="00C22D0A"/>
    <w:rsid w:val="00C22F8D"/>
    <w:rsid w:val="00C2342F"/>
    <w:rsid w:val="00C23461"/>
    <w:rsid w:val="00C23571"/>
    <w:rsid w:val="00C23908"/>
    <w:rsid w:val="00C24010"/>
    <w:rsid w:val="00C24030"/>
    <w:rsid w:val="00C240DF"/>
    <w:rsid w:val="00C24285"/>
    <w:rsid w:val="00C24443"/>
    <w:rsid w:val="00C246C1"/>
    <w:rsid w:val="00C24DB9"/>
    <w:rsid w:val="00C24E02"/>
    <w:rsid w:val="00C25238"/>
    <w:rsid w:val="00C25442"/>
    <w:rsid w:val="00C257B9"/>
    <w:rsid w:val="00C25848"/>
    <w:rsid w:val="00C25AC1"/>
    <w:rsid w:val="00C25ADF"/>
    <w:rsid w:val="00C25AE9"/>
    <w:rsid w:val="00C25D06"/>
    <w:rsid w:val="00C25D7F"/>
    <w:rsid w:val="00C25E0D"/>
    <w:rsid w:val="00C261A4"/>
    <w:rsid w:val="00C26248"/>
    <w:rsid w:val="00C2645F"/>
    <w:rsid w:val="00C2675D"/>
    <w:rsid w:val="00C26762"/>
    <w:rsid w:val="00C26A7C"/>
    <w:rsid w:val="00C26B40"/>
    <w:rsid w:val="00C26B7F"/>
    <w:rsid w:val="00C26B97"/>
    <w:rsid w:val="00C26CBF"/>
    <w:rsid w:val="00C26DB8"/>
    <w:rsid w:val="00C27140"/>
    <w:rsid w:val="00C272BD"/>
    <w:rsid w:val="00C27309"/>
    <w:rsid w:val="00C2732E"/>
    <w:rsid w:val="00C2758D"/>
    <w:rsid w:val="00C2760D"/>
    <w:rsid w:val="00C27784"/>
    <w:rsid w:val="00C277BD"/>
    <w:rsid w:val="00C27973"/>
    <w:rsid w:val="00C27C37"/>
    <w:rsid w:val="00C27C90"/>
    <w:rsid w:val="00C27D1C"/>
    <w:rsid w:val="00C27D67"/>
    <w:rsid w:val="00C30043"/>
    <w:rsid w:val="00C30126"/>
    <w:rsid w:val="00C30132"/>
    <w:rsid w:val="00C30202"/>
    <w:rsid w:val="00C304F6"/>
    <w:rsid w:val="00C30624"/>
    <w:rsid w:val="00C30812"/>
    <w:rsid w:val="00C3088A"/>
    <w:rsid w:val="00C30916"/>
    <w:rsid w:val="00C30CD0"/>
    <w:rsid w:val="00C30DE2"/>
    <w:rsid w:val="00C30DFB"/>
    <w:rsid w:val="00C3115B"/>
    <w:rsid w:val="00C3119A"/>
    <w:rsid w:val="00C31207"/>
    <w:rsid w:val="00C31421"/>
    <w:rsid w:val="00C316D0"/>
    <w:rsid w:val="00C317D3"/>
    <w:rsid w:val="00C31961"/>
    <w:rsid w:val="00C31BC5"/>
    <w:rsid w:val="00C31C49"/>
    <w:rsid w:val="00C31CB5"/>
    <w:rsid w:val="00C31CCB"/>
    <w:rsid w:val="00C31E7F"/>
    <w:rsid w:val="00C326C9"/>
    <w:rsid w:val="00C32822"/>
    <w:rsid w:val="00C33249"/>
    <w:rsid w:val="00C33435"/>
    <w:rsid w:val="00C335B5"/>
    <w:rsid w:val="00C33838"/>
    <w:rsid w:val="00C339C7"/>
    <w:rsid w:val="00C33DEB"/>
    <w:rsid w:val="00C33E25"/>
    <w:rsid w:val="00C33FDA"/>
    <w:rsid w:val="00C34313"/>
    <w:rsid w:val="00C34555"/>
    <w:rsid w:val="00C3455C"/>
    <w:rsid w:val="00C345E3"/>
    <w:rsid w:val="00C34B1F"/>
    <w:rsid w:val="00C34D50"/>
    <w:rsid w:val="00C3510F"/>
    <w:rsid w:val="00C35112"/>
    <w:rsid w:val="00C3514B"/>
    <w:rsid w:val="00C3552D"/>
    <w:rsid w:val="00C35C4E"/>
    <w:rsid w:val="00C35C6C"/>
    <w:rsid w:val="00C360F8"/>
    <w:rsid w:val="00C3618E"/>
    <w:rsid w:val="00C363EA"/>
    <w:rsid w:val="00C366A2"/>
    <w:rsid w:val="00C36E8B"/>
    <w:rsid w:val="00C36F1B"/>
    <w:rsid w:val="00C372F8"/>
    <w:rsid w:val="00C3732C"/>
    <w:rsid w:val="00C37942"/>
    <w:rsid w:val="00C37AD8"/>
    <w:rsid w:val="00C4001B"/>
    <w:rsid w:val="00C400E2"/>
    <w:rsid w:val="00C40370"/>
    <w:rsid w:val="00C40BDB"/>
    <w:rsid w:val="00C41116"/>
    <w:rsid w:val="00C4126C"/>
    <w:rsid w:val="00C413E1"/>
    <w:rsid w:val="00C41418"/>
    <w:rsid w:val="00C4173E"/>
    <w:rsid w:val="00C417C7"/>
    <w:rsid w:val="00C41A9F"/>
    <w:rsid w:val="00C41DFE"/>
    <w:rsid w:val="00C41ECB"/>
    <w:rsid w:val="00C42099"/>
    <w:rsid w:val="00C420CF"/>
    <w:rsid w:val="00C423AA"/>
    <w:rsid w:val="00C42768"/>
    <w:rsid w:val="00C42792"/>
    <w:rsid w:val="00C42B10"/>
    <w:rsid w:val="00C42FE7"/>
    <w:rsid w:val="00C4324B"/>
    <w:rsid w:val="00C4338E"/>
    <w:rsid w:val="00C43629"/>
    <w:rsid w:val="00C43B9B"/>
    <w:rsid w:val="00C43CAC"/>
    <w:rsid w:val="00C441C7"/>
    <w:rsid w:val="00C4431B"/>
    <w:rsid w:val="00C4498A"/>
    <w:rsid w:val="00C44AC6"/>
    <w:rsid w:val="00C44CFC"/>
    <w:rsid w:val="00C44DDA"/>
    <w:rsid w:val="00C44DF0"/>
    <w:rsid w:val="00C45113"/>
    <w:rsid w:val="00C4563B"/>
    <w:rsid w:val="00C45AF6"/>
    <w:rsid w:val="00C45B0E"/>
    <w:rsid w:val="00C45DAE"/>
    <w:rsid w:val="00C45F5A"/>
    <w:rsid w:val="00C4610B"/>
    <w:rsid w:val="00C46753"/>
    <w:rsid w:val="00C46F35"/>
    <w:rsid w:val="00C46FD9"/>
    <w:rsid w:val="00C47156"/>
    <w:rsid w:val="00C473EE"/>
    <w:rsid w:val="00C47468"/>
    <w:rsid w:val="00C4749D"/>
    <w:rsid w:val="00C475B3"/>
    <w:rsid w:val="00C4787B"/>
    <w:rsid w:val="00C47C59"/>
    <w:rsid w:val="00C47DED"/>
    <w:rsid w:val="00C47F82"/>
    <w:rsid w:val="00C47FD6"/>
    <w:rsid w:val="00C50016"/>
    <w:rsid w:val="00C503FF"/>
    <w:rsid w:val="00C5040D"/>
    <w:rsid w:val="00C5055C"/>
    <w:rsid w:val="00C50858"/>
    <w:rsid w:val="00C50933"/>
    <w:rsid w:val="00C50A6D"/>
    <w:rsid w:val="00C50C36"/>
    <w:rsid w:val="00C50CC1"/>
    <w:rsid w:val="00C50E68"/>
    <w:rsid w:val="00C5140F"/>
    <w:rsid w:val="00C51C52"/>
    <w:rsid w:val="00C51E94"/>
    <w:rsid w:val="00C51F68"/>
    <w:rsid w:val="00C52008"/>
    <w:rsid w:val="00C520D4"/>
    <w:rsid w:val="00C520ED"/>
    <w:rsid w:val="00C520F8"/>
    <w:rsid w:val="00C521F9"/>
    <w:rsid w:val="00C52222"/>
    <w:rsid w:val="00C52446"/>
    <w:rsid w:val="00C5252E"/>
    <w:rsid w:val="00C5275F"/>
    <w:rsid w:val="00C5283A"/>
    <w:rsid w:val="00C52868"/>
    <w:rsid w:val="00C529AE"/>
    <w:rsid w:val="00C52AAE"/>
    <w:rsid w:val="00C52C26"/>
    <w:rsid w:val="00C52C50"/>
    <w:rsid w:val="00C5339C"/>
    <w:rsid w:val="00C53458"/>
    <w:rsid w:val="00C534AD"/>
    <w:rsid w:val="00C534E5"/>
    <w:rsid w:val="00C53571"/>
    <w:rsid w:val="00C5366B"/>
    <w:rsid w:val="00C537FD"/>
    <w:rsid w:val="00C53A96"/>
    <w:rsid w:val="00C53D37"/>
    <w:rsid w:val="00C53DCB"/>
    <w:rsid w:val="00C53DF2"/>
    <w:rsid w:val="00C53F00"/>
    <w:rsid w:val="00C54019"/>
    <w:rsid w:val="00C541BA"/>
    <w:rsid w:val="00C54648"/>
    <w:rsid w:val="00C54754"/>
    <w:rsid w:val="00C54A91"/>
    <w:rsid w:val="00C54B46"/>
    <w:rsid w:val="00C54BCA"/>
    <w:rsid w:val="00C54DA3"/>
    <w:rsid w:val="00C54E2F"/>
    <w:rsid w:val="00C54F61"/>
    <w:rsid w:val="00C552D4"/>
    <w:rsid w:val="00C555D5"/>
    <w:rsid w:val="00C55619"/>
    <w:rsid w:val="00C5569B"/>
    <w:rsid w:val="00C55793"/>
    <w:rsid w:val="00C55997"/>
    <w:rsid w:val="00C559E4"/>
    <w:rsid w:val="00C56141"/>
    <w:rsid w:val="00C563B3"/>
    <w:rsid w:val="00C566C9"/>
    <w:rsid w:val="00C56903"/>
    <w:rsid w:val="00C56A18"/>
    <w:rsid w:val="00C56A9D"/>
    <w:rsid w:val="00C56ADA"/>
    <w:rsid w:val="00C56F8D"/>
    <w:rsid w:val="00C57133"/>
    <w:rsid w:val="00C576C4"/>
    <w:rsid w:val="00C579A2"/>
    <w:rsid w:val="00C57C9D"/>
    <w:rsid w:val="00C57D36"/>
    <w:rsid w:val="00C57DAB"/>
    <w:rsid w:val="00C57EC4"/>
    <w:rsid w:val="00C60106"/>
    <w:rsid w:val="00C60146"/>
    <w:rsid w:val="00C60922"/>
    <w:rsid w:val="00C60B83"/>
    <w:rsid w:val="00C60C1D"/>
    <w:rsid w:val="00C60C52"/>
    <w:rsid w:val="00C60D35"/>
    <w:rsid w:val="00C610F1"/>
    <w:rsid w:val="00C6146E"/>
    <w:rsid w:val="00C61608"/>
    <w:rsid w:val="00C61AEF"/>
    <w:rsid w:val="00C61C55"/>
    <w:rsid w:val="00C62155"/>
    <w:rsid w:val="00C622B2"/>
    <w:rsid w:val="00C627AB"/>
    <w:rsid w:val="00C62B40"/>
    <w:rsid w:val="00C62BE2"/>
    <w:rsid w:val="00C63097"/>
    <w:rsid w:val="00C632D2"/>
    <w:rsid w:val="00C633AA"/>
    <w:rsid w:val="00C633E8"/>
    <w:rsid w:val="00C63766"/>
    <w:rsid w:val="00C63883"/>
    <w:rsid w:val="00C63B94"/>
    <w:rsid w:val="00C640E1"/>
    <w:rsid w:val="00C64138"/>
    <w:rsid w:val="00C64181"/>
    <w:rsid w:val="00C645EE"/>
    <w:rsid w:val="00C6467E"/>
    <w:rsid w:val="00C649AC"/>
    <w:rsid w:val="00C649AF"/>
    <w:rsid w:val="00C64A1C"/>
    <w:rsid w:val="00C64C42"/>
    <w:rsid w:val="00C64DA7"/>
    <w:rsid w:val="00C64EED"/>
    <w:rsid w:val="00C65064"/>
    <w:rsid w:val="00C65092"/>
    <w:rsid w:val="00C65132"/>
    <w:rsid w:val="00C65663"/>
    <w:rsid w:val="00C65787"/>
    <w:rsid w:val="00C65804"/>
    <w:rsid w:val="00C65845"/>
    <w:rsid w:val="00C65AA1"/>
    <w:rsid w:val="00C65AC4"/>
    <w:rsid w:val="00C65B23"/>
    <w:rsid w:val="00C65EFC"/>
    <w:rsid w:val="00C65FB3"/>
    <w:rsid w:val="00C6609A"/>
    <w:rsid w:val="00C660C6"/>
    <w:rsid w:val="00C661E9"/>
    <w:rsid w:val="00C6650C"/>
    <w:rsid w:val="00C66631"/>
    <w:rsid w:val="00C66773"/>
    <w:rsid w:val="00C66EA4"/>
    <w:rsid w:val="00C66ECD"/>
    <w:rsid w:val="00C672B6"/>
    <w:rsid w:val="00C6752B"/>
    <w:rsid w:val="00C678D5"/>
    <w:rsid w:val="00C67C68"/>
    <w:rsid w:val="00C700DC"/>
    <w:rsid w:val="00C70392"/>
    <w:rsid w:val="00C703F5"/>
    <w:rsid w:val="00C70459"/>
    <w:rsid w:val="00C70462"/>
    <w:rsid w:val="00C705DC"/>
    <w:rsid w:val="00C70A1F"/>
    <w:rsid w:val="00C70B19"/>
    <w:rsid w:val="00C70ECE"/>
    <w:rsid w:val="00C70EE8"/>
    <w:rsid w:val="00C70F9C"/>
    <w:rsid w:val="00C70FE7"/>
    <w:rsid w:val="00C713C0"/>
    <w:rsid w:val="00C71822"/>
    <w:rsid w:val="00C71920"/>
    <w:rsid w:val="00C71E9F"/>
    <w:rsid w:val="00C722C0"/>
    <w:rsid w:val="00C7251F"/>
    <w:rsid w:val="00C728D7"/>
    <w:rsid w:val="00C72996"/>
    <w:rsid w:val="00C72AF0"/>
    <w:rsid w:val="00C72B80"/>
    <w:rsid w:val="00C72B86"/>
    <w:rsid w:val="00C7305F"/>
    <w:rsid w:val="00C73067"/>
    <w:rsid w:val="00C73099"/>
    <w:rsid w:val="00C7326F"/>
    <w:rsid w:val="00C73405"/>
    <w:rsid w:val="00C7350A"/>
    <w:rsid w:val="00C738F7"/>
    <w:rsid w:val="00C73B04"/>
    <w:rsid w:val="00C73C98"/>
    <w:rsid w:val="00C73CAC"/>
    <w:rsid w:val="00C73E69"/>
    <w:rsid w:val="00C73E76"/>
    <w:rsid w:val="00C73F1F"/>
    <w:rsid w:val="00C73F4E"/>
    <w:rsid w:val="00C73F9A"/>
    <w:rsid w:val="00C742F6"/>
    <w:rsid w:val="00C7447A"/>
    <w:rsid w:val="00C74608"/>
    <w:rsid w:val="00C7476A"/>
    <w:rsid w:val="00C7487B"/>
    <w:rsid w:val="00C749DE"/>
    <w:rsid w:val="00C74FE5"/>
    <w:rsid w:val="00C755BE"/>
    <w:rsid w:val="00C7569D"/>
    <w:rsid w:val="00C7572D"/>
    <w:rsid w:val="00C75B9B"/>
    <w:rsid w:val="00C75C92"/>
    <w:rsid w:val="00C7606F"/>
    <w:rsid w:val="00C7620C"/>
    <w:rsid w:val="00C7638A"/>
    <w:rsid w:val="00C7638E"/>
    <w:rsid w:val="00C76656"/>
    <w:rsid w:val="00C7679B"/>
    <w:rsid w:val="00C768A3"/>
    <w:rsid w:val="00C76A23"/>
    <w:rsid w:val="00C76CF4"/>
    <w:rsid w:val="00C76FB9"/>
    <w:rsid w:val="00C772AB"/>
    <w:rsid w:val="00C77330"/>
    <w:rsid w:val="00C7761B"/>
    <w:rsid w:val="00C77671"/>
    <w:rsid w:val="00C779F5"/>
    <w:rsid w:val="00C77C4B"/>
    <w:rsid w:val="00C77D11"/>
    <w:rsid w:val="00C77E41"/>
    <w:rsid w:val="00C80049"/>
    <w:rsid w:val="00C80496"/>
    <w:rsid w:val="00C805D6"/>
    <w:rsid w:val="00C80886"/>
    <w:rsid w:val="00C80B00"/>
    <w:rsid w:val="00C80CCF"/>
    <w:rsid w:val="00C814AB"/>
    <w:rsid w:val="00C814C7"/>
    <w:rsid w:val="00C814CB"/>
    <w:rsid w:val="00C8155E"/>
    <w:rsid w:val="00C815BC"/>
    <w:rsid w:val="00C81719"/>
    <w:rsid w:val="00C817D3"/>
    <w:rsid w:val="00C81874"/>
    <w:rsid w:val="00C81D02"/>
    <w:rsid w:val="00C81E8B"/>
    <w:rsid w:val="00C8202C"/>
    <w:rsid w:val="00C821C9"/>
    <w:rsid w:val="00C8262F"/>
    <w:rsid w:val="00C82E29"/>
    <w:rsid w:val="00C82F2B"/>
    <w:rsid w:val="00C82F3E"/>
    <w:rsid w:val="00C82FB5"/>
    <w:rsid w:val="00C832A5"/>
    <w:rsid w:val="00C83402"/>
    <w:rsid w:val="00C83839"/>
    <w:rsid w:val="00C839AB"/>
    <w:rsid w:val="00C83A29"/>
    <w:rsid w:val="00C83A6B"/>
    <w:rsid w:val="00C83A94"/>
    <w:rsid w:val="00C83C65"/>
    <w:rsid w:val="00C83EF5"/>
    <w:rsid w:val="00C83F3C"/>
    <w:rsid w:val="00C8450C"/>
    <w:rsid w:val="00C84589"/>
    <w:rsid w:val="00C845EE"/>
    <w:rsid w:val="00C846D7"/>
    <w:rsid w:val="00C84BF1"/>
    <w:rsid w:val="00C84C23"/>
    <w:rsid w:val="00C84D62"/>
    <w:rsid w:val="00C84DE6"/>
    <w:rsid w:val="00C84F7B"/>
    <w:rsid w:val="00C8500C"/>
    <w:rsid w:val="00C8518E"/>
    <w:rsid w:val="00C8527A"/>
    <w:rsid w:val="00C854FF"/>
    <w:rsid w:val="00C855B9"/>
    <w:rsid w:val="00C855DB"/>
    <w:rsid w:val="00C856DD"/>
    <w:rsid w:val="00C8628C"/>
    <w:rsid w:val="00C8631C"/>
    <w:rsid w:val="00C8667B"/>
    <w:rsid w:val="00C86E4A"/>
    <w:rsid w:val="00C86E89"/>
    <w:rsid w:val="00C87290"/>
    <w:rsid w:val="00C87428"/>
    <w:rsid w:val="00C8745F"/>
    <w:rsid w:val="00C8785F"/>
    <w:rsid w:val="00C87931"/>
    <w:rsid w:val="00C87D9B"/>
    <w:rsid w:val="00C90BB1"/>
    <w:rsid w:val="00C90CBA"/>
    <w:rsid w:val="00C90D37"/>
    <w:rsid w:val="00C90F43"/>
    <w:rsid w:val="00C91258"/>
    <w:rsid w:val="00C9159F"/>
    <w:rsid w:val="00C916C9"/>
    <w:rsid w:val="00C9171E"/>
    <w:rsid w:val="00C917BD"/>
    <w:rsid w:val="00C91956"/>
    <w:rsid w:val="00C91F6D"/>
    <w:rsid w:val="00C9225A"/>
    <w:rsid w:val="00C926C1"/>
    <w:rsid w:val="00C929F6"/>
    <w:rsid w:val="00C92D68"/>
    <w:rsid w:val="00C92F4C"/>
    <w:rsid w:val="00C931A3"/>
    <w:rsid w:val="00C93328"/>
    <w:rsid w:val="00C9332D"/>
    <w:rsid w:val="00C933EE"/>
    <w:rsid w:val="00C937F8"/>
    <w:rsid w:val="00C93854"/>
    <w:rsid w:val="00C93E1F"/>
    <w:rsid w:val="00C93E97"/>
    <w:rsid w:val="00C940F5"/>
    <w:rsid w:val="00C941A6"/>
    <w:rsid w:val="00C94399"/>
    <w:rsid w:val="00C9448C"/>
    <w:rsid w:val="00C94691"/>
    <w:rsid w:val="00C94A83"/>
    <w:rsid w:val="00C94E37"/>
    <w:rsid w:val="00C94ED3"/>
    <w:rsid w:val="00C95001"/>
    <w:rsid w:val="00C951DA"/>
    <w:rsid w:val="00C95397"/>
    <w:rsid w:val="00C954F2"/>
    <w:rsid w:val="00C95BD0"/>
    <w:rsid w:val="00C9600A"/>
    <w:rsid w:val="00C96117"/>
    <w:rsid w:val="00C967F9"/>
    <w:rsid w:val="00C968D2"/>
    <w:rsid w:val="00C96941"/>
    <w:rsid w:val="00C96B12"/>
    <w:rsid w:val="00C96DA5"/>
    <w:rsid w:val="00C96DD8"/>
    <w:rsid w:val="00C97140"/>
    <w:rsid w:val="00C97357"/>
    <w:rsid w:val="00C97482"/>
    <w:rsid w:val="00C97752"/>
    <w:rsid w:val="00C97865"/>
    <w:rsid w:val="00C978E4"/>
    <w:rsid w:val="00C97956"/>
    <w:rsid w:val="00C97A87"/>
    <w:rsid w:val="00C97FCD"/>
    <w:rsid w:val="00CA00AE"/>
    <w:rsid w:val="00CA047E"/>
    <w:rsid w:val="00CA04AD"/>
    <w:rsid w:val="00CA0A86"/>
    <w:rsid w:val="00CA0B46"/>
    <w:rsid w:val="00CA0BDE"/>
    <w:rsid w:val="00CA0D6D"/>
    <w:rsid w:val="00CA146C"/>
    <w:rsid w:val="00CA1735"/>
    <w:rsid w:val="00CA1876"/>
    <w:rsid w:val="00CA1BA9"/>
    <w:rsid w:val="00CA1BDC"/>
    <w:rsid w:val="00CA1C31"/>
    <w:rsid w:val="00CA1E01"/>
    <w:rsid w:val="00CA2221"/>
    <w:rsid w:val="00CA233E"/>
    <w:rsid w:val="00CA23D9"/>
    <w:rsid w:val="00CA2473"/>
    <w:rsid w:val="00CA25D1"/>
    <w:rsid w:val="00CA27B5"/>
    <w:rsid w:val="00CA2862"/>
    <w:rsid w:val="00CA2B33"/>
    <w:rsid w:val="00CA2FB1"/>
    <w:rsid w:val="00CA3116"/>
    <w:rsid w:val="00CA3596"/>
    <w:rsid w:val="00CA365A"/>
    <w:rsid w:val="00CA36B0"/>
    <w:rsid w:val="00CA3A0A"/>
    <w:rsid w:val="00CA3B55"/>
    <w:rsid w:val="00CA3B96"/>
    <w:rsid w:val="00CA3F79"/>
    <w:rsid w:val="00CA4030"/>
    <w:rsid w:val="00CA47B2"/>
    <w:rsid w:val="00CA4887"/>
    <w:rsid w:val="00CA496A"/>
    <w:rsid w:val="00CA49CE"/>
    <w:rsid w:val="00CA4C8F"/>
    <w:rsid w:val="00CA4CC5"/>
    <w:rsid w:val="00CA4D5B"/>
    <w:rsid w:val="00CA4DBB"/>
    <w:rsid w:val="00CA4E68"/>
    <w:rsid w:val="00CA4E77"/>
    <w:rsid w:val="00CA4FF6"/>
    <w:rsid w:val="00CA5186"/>
    <w:rsid w:val="00CA565D"/>
    <w:rsid w:val="00CA567F"/>
    <w:rsid w:val="00CA5693"/>
    <w:rsid w:val="00CA5876"/>
    <w:rsid w:val="00CA5915"/>
    <w:rsid w:val="00CA5AE3"/>
    <w:rsid w:val="00CA5CC7"/>
    <w:rsid w:val="00CA5CF8"/>
    <w:rsid w:val="00CA63FA"/>
    <w:rsid w:val="00CA664A"/>
    <w:rsid w:val="00CA675A"/>
    <w:rsid w:val="00CA68D9"/>
    <w:rsid w:val="00CA69D5"/>
    <w:rsid w:val="00CA6C17"/>
    <w:rsid w:val="00CA6C51"/>
    <w:rsid w:val="00CA6C64"/>
    <w:rsid w:val="00CA6C82"/>
    <w:rsid w:val="00CA6D19"/>
    <w:rsid w:val="00CA6E8B"/>
    <w:rsid w:val="00CA6F3F"/>
    <w:rsid w:val="00CA70F6"/>
    <w:rsid w:val="00CA7145"/>
    <w:rsid w:val="00CA721E"/>
    <w:rsid w:val="00CA7841"/>
    <w:rsid w:val="00CA7A98"/>
    <w:rsid w:val="00CA7ABF"/>
    <w:rsid w:val="00CA7BEC"/>
    <w:rsid w:val="00CA7EE9"/>
    <w:rsid w:val="00CB0717"/>
    <w:rsid w:val="00CB075E"/>
    <w:rsid w:val="00CB0B7B"/>
    <w:rsid w:val="00CB115A"/>
    <w:rsid w:val="00CB11E2"/>
    <w:rsid w:val="00CB1326"/>
    <w:rsid w:val="00CB14FD"/>
    <w:rsid w:val="00CB1670"/>
    <w:rsid w:val="00CB1A4C"/>
    <w:rsid w:val="00CB1DB7"/>
    <w:rsid w:val="00CB2070"/>
    <w:rsid w:val="00CB208C"/>
    <w:rsid w:val="00CB24CA"/>
    <w:rsid w:val="00CB2592"/>
    <w:rsid w:val="00CB2682"/>
    <w:rsid w:val="00CB268A"/>
    <w:rsid w:val="00CB27A3"/>
    <w:rsid w:val="00CB2A0F"/>
    <w:rsid w:val="00CB2C40"/>
    <w:rsid w:val="00CB2EA1"/>
    <w:rsid w:val="00CB3025"/>
    <w:rsid w:val="00CB3038"/>
    <w:rsid w:val="00CB3748"/>
    <w:rsid w:val="00CB379B"/>
    <w:rsid w:val="00CB397A"/>
    <w:rsid w:val="00CB39AE"/>
    <w:rsid w:val="00CB3AB6"/>
    <w:rsid w:val="00CB3AB9"/>
    <w:rsid w:val="00CB3C6B"/>
    <w:rsid w:val="00CB3C99"/>
    <w:rsid w:val="00CB3E84"/>
    <w:rsid w:val="00CB4442"/>
    <w:rsid w:val="00CB44C2"/>
    <w:rsid w:val="00CB47DD"/>
    <w:rsid w:val="00CB487F"/>
    <w:rsid w:val="00CB4BFB"/>
    <w:rsid w:val="00CB50AE"/>
    <w:rsid w:val="00CB5155"/>
    <w:rsid w:val="00CB5288"/>
    <w:rsid w:val="00CB53D3"/>
    <w:rsid w:val="00CB56C6"/>
    <w:rsid w:val="00CB573A"/>
    <w:rsid w:val="00CB58B1"/>
    <w:rsid w:val="00CB58C9"/>
    <w:rsid w:val="00CB58FD"/>
    <w:rsid w:val="00CB59FC"/>
    <w:rsid w:val="00CB5B01"/>
    <w:rsid w:val="00CB606A"/>
    <w:rsid w:val="00CB62BB"/>
    <w:rsid w:val="00CB6593"/>
    <w:rsid w:val="00CB6CBB"/>
    <w:rsid w:val="00CB7288"/>
    <w:rsid w:val="00CB729C"/>
    <w:rsid w:val="00CB746E"/>
    <w:rsid w:val="00CB76E6"/>
    <w:rsid w:val="00CB7857"/>
    <w:rsid w:val="00CB7ACD"/>
    <w:rsid w:val="00CB7B06"/>
    <w:rsid w:val="00CB7EC6"/>
    <w:rsid w:val="00CB7FF2"/>
    <w:rsid w:val="00CC0014"/>
    <w:rsid w:val="00CC0273"/>
    <w:rsid w:val="00CC0343"/>
    <w:rsid w:val="00CC06A4"/>
    <w:rsid w:val="00CC0B13"/>
    <w:rsid w:val="00CC1899"/>
    <w:rsid w:val="00CC1D6B"/>
    <w:rsid w:val="00CC237E"/>
    <w:rsid w:val="00CC2916"/>
    <w:rsid w:val="00CC2D98"/>
    <w:rsid w:val="00CC2F29"/>
    <w:rsid w:val="00CC2F79"/>
    <w:rsid w:val="00CC2F8D"/>
    <w:rsid w:val="00CC2FAC"/>
    <w:rsid w:val="00CC3117"/>
    <w:rsid w:val="00CC33F0"/>
    <w:rsid w:val="00CC34AC"/>
    <w:rsid w:val="00CC351E"/>
    <w:rsid w:val="00CC3B59"/>
    <w:rsid w:val="00CC3C36"/>
    <w:rsid w:val="00CC3D96"/>
    <w:rsid w:val="00CC3E2E"/>
    <w:rsid w:val="00CC3EAF"/>
    <w:rsid w:val="00CC440B"/>
    <w:rsid w:val="00CC48EC"/>
    <w:rsid w:val="00CC49EE"/>
    <w:rsid w:val="00CC4B4A"/>
    <w:rsid w:val="00CC4D78"/>
    <w:rsid w:val="00CC51BC"/>
    <w:rsid w:val="00CC5215"/>
    <w:rsid w:val="00CC539E"/>
    <w:rsid w:val="00CC550A"/>
    <w:rsid w:val="00CC56B0"/>
    <w:rsid w:val="00CC5CA2"/>
    <w:rsid w:val="00CC5CE2"/>
    <w:rsid w:val="00CC60DC"/>
    <w:rsid w:val="00CC63C5"/>
    <w:rsid w:val="00CC63EC"/>
    <w:rsid w:val="00CC6799"/>
    <w:rsid w:val="00CC69B8"/>
    <w:rsid w:val="00CC6B18"/>
    <w:rsid w:val="00CC701E"/>
    <w:rsid w:val="00CC75AB"/>
    <w:rsid w:val="00CC761E"/>
    <w:rsid w:val="00CC7A04"/>
    <w:rsid w:val="00CC7AAB"/>
    <w:rsid w:val="00CC7BBD"/>
    <w:rsid w:val="00CC7C4C"/>
    <w:rsid w:val="00CD0716"/>
    <w:rsid w:val="00CD084B"/>
    <w:rsid w:val="00CD0CA3"/>
    <w:rsid w:val="00CD0E55"/>
    <w:rsid w:val="00CD0F09"/>
    <w:rsid w:val="00CD12F5"/>
    <w:rsid w:val="00CD1761"/>
    <w:rsid w:val="00CD17F6"/>
    <w:rsid w:val="00CD194E"/>
    <w:rsid w:val="00CD1D63"/>
    <w:rsid w:val="00CD20E2"/>
    <w:rsid w:val="00CD2312"/>
    <w:rsid w:val="00CD24B6"/>
    <w:rsid w:val="00CD2616"/>
    <w:rsid w:val="00CD2989"/>
    <w:rsid w:val="00CD2B18"/>
    <w:rsid w:val="00CD355C"/>
    <w:rsid w:val="00CD3625"/>
    <w:rsid w:val="00CD37A6"/>
    <w:rsid w:val="00CD393D"/>
    <w:rsid w:val="00CD3EA6"/>
    <w:rsid w:val="00CD4060"/>
    <w:rsid w:val="00CD4564"/>
    <w:rsid w:val="00CD4701"/>
    <w:rsid w:val="00CD470D"/>
    <w:rsid w:val="00CD4723"/>
    <w:rsid w:val="00CD4760"/>
    <w:rsid w:val="00CD481F"/>
    <w:rsid w:val="00CD497C"/>
    <w:rsid w:val="00CD4BED"/>
    <w:rsid w:val="00CD5085"/>
    <w:rsid w:val="00CD5559"/>
    <w:rsid w:val="00CD5AD9"/>
    <w:rsid w:val="00CD5BAE"/>
    <w:rsid w:val="00CD5EAC"/>
    <w:rsid w:val="00CD60C8"/>
    <w:rsid w:val="00CD6301"/>
    <w:rsid w:val="00CD6383"/>
    <w:rsid w:val="00CD63E3"/>
    <w:rsid w:val="00CD64D1"/>
    <w:rsid w:val="00CD669A"/>
    <w:rsid w:val="00CD66A4"/>
    <w:rsid w:val="00CD68CE"/>
    <w:rsid w:val="00CD6AF2"/>
    <w:rsid w:val="00CD6CAC"/>
    <w:rsid w:val="00CD7484"/>
    <w:rsid w:val="00CD77D1"/>
    <w:rsid w:val="00CD77FF"/>
    <w:rsid w:val="00CD7C26"/>
    <w:rsid w:val="00CD7CA6"/>
    <w:rsid w:val="00CD7F85"/>
    <w:rsid w:val="00CE0545"/>
    <w:rsid w:val="00CE066F"/>
    <w:rsid w:val="00CE092D"/>
    <w:rsid w:val="00CE09AA"/>
    <w:rsid w:val="00CE0AC0"/>
    <w:rsid w:val="00CE0C42"/>
    <w:rsid w:val="00CE0EB4"/>
    <w:rsid w:val="00CE104D"/>
    <w:rsid w:val="00CE145F"/>
    <w:rsid w:val="00CE1674"/>
    <w:rsid w:val="00CE175E"/>
    <w:rsid w:val="00CE18B0"/>
    <w:rsid w:val="00CE1962"/>
    <w:rsid w:val="00CE1B18"/>
    <w:rsid w:val="00CE1BF6"/>
    <w:rsid w:val="00CE1CED"/>
    <w:rsid w:val="00CE1E56"/>
    <w:rsid w:val="00CE1E7A"/>
    <w:rsid w:val="00CE1FFB"/>
    <w:rsid w:val="00CE2195"/>
    <w:rsid w:val="00CE2213"/>
    <w:rsid w:val="00CE225E"/>
    <w:rsid w:val="00CE246B"/>
    <w:rsid w:val="00CE25F6"/>
    <w:rsid w:val="00CE27E7"/>
    <w:rsid w:val="00CE2870"/>
    <w:rsid w:val="00CE29E0"/>
    <w:rsid w:val="00CE2B62"/>
    <w:rsid w:val="00CE2E32"/>
    <w:rsid w:val="00CE2F7A"/>
    <w:rsid w:val="00CE2F9E"/>
    <w:rsid w:val="00CE3058"/>
    <w:rsid w:val="00CE3717"/>
    <w:rsid w:val="00CE377E"/>
    <w:rsid w:val="00CE38C5"/>
    <w:rsid w:val="00CE3BC5"/>
    <w:rsid w:val="00CE3E0C"/>
    <w:rsid w:val="00CE40D2"/>
    <w:rsid w:val="00CE42CF"/>
    <w:rsid w:val="00CE46DF"/>
    <w:rsid w:val="00CE4C0A"/>
    <w:rsid w:val="00CE4D5E"/>
    <w:rsid w:val="00CE4E60"/>
    <w:rsid w:val="00CE5205"/>
    <w:rsid w:val="00CE52A9"/>
    <w:rsid w:val="00CE56B9"/>
    <w:rsid w:val="00CE56D0"/>
    <w:rsid w:val="00CE5924"/>
    <w:rsid w:val="00CE5F2E"/>
    <w:rsid w:val="00CE6037"/>
    <w:rsid w:val="00CE60AB"/>
    <w:rsid w:val="00CE60CF"/>
    <w:rsid w:val="00CE64B9"/>
    <w:rsid w:val="00CE66D2"/>
    <w:rsid w:val="00CE66E7"/>
    <w:rsid w:val="00CE6818"/>
    <w:rsid w:val="00CE6992"/>
    <w:rsid w:val="00CE7339"/>
    <w:rsid w:val="00CE75AD"/>
    <w:rsid w:val="00CE76FE"/>
    <w:rsid w:val="00CE7C48"/>
    <w:rsid w:val="00CE7D6F"/>
    <w:rsid w:val="00CE7EAF"/>
    <w:rsid w:val="00CF000C"/>
    <w:rsid w:val="00CF00C2"/>
    <w:rsid w:val="00CF02B6"/>
    <w:rsid w:val="00CF030C"/>
    <w:rsid w:val="00CF0364"/>
    <w:rsid w:val="00CF05DD"/>
    <w:rsid w:val="00CF06D0"/>
    <w:rsid w:val="00CF09AD"/>
    <w:rsid w:val="00CF0D06"/>
    <w:rsid w:val="00CF10DC"/>
    <w:rsid w:val="00CF13C1"/>
    <w:rsid w:val="00CF15D9"/>
    <w:rsid w:val="00CF164E"/>
    <w:rsid w:val="00CF19CD"/>
    <w:rsid w:val="00CF19F9"/>
    <w:rsid w:val="00CF1C63"/>
    <w:rsid w:val="00CF200D"/>
    <w:rsid w:val="00CF212A"/>
    <w:rsid w:val="00CF23FB"/>
    <w:rsid w:val="00CF2601"/>
    <w:rsid w:val="00CF2E56"/>
    <w:rsid w:val="00CF317F"/>
    <w:rsid w:val="00CF3347"/>
    <w:rsid w:val="00CF3514"/>
    <w:rsid w:val="00CF3584"/>
    <w:rsid w:val="00CF35C8"/>
    <w:rsid w:val="00CF388C"/>
    <w:rsid w:val="00CF38EE"/>
    <w:rsid w:val="00CF399D"/>
    <w:rsid w:val="00CF3BEC"/>
    <w:rsid w:val="00CF3DAB"/>
    <w:rsid w:val="00CF3DFE"/>
    <w:rsid w:val="00CF3FC7"/>
    <w:rsid w:val="00CF3FC9"/>
    <w:rsid w:val="00CF420F"/>
    <w:rsid w:val="00CF4369"/>
    <w:rsid w:val="00CF44EE"/>
    <w:rsid w:val="00CF45BC"/>
    <w:rsid w:val="00CF4838"/>
    <w:rsid w:val="00CF4976"/>
    <w:rsid w:val="00CF4BEA"/>
    <w:rsid w:val="00CF5103"/>
    <w:rsid w:val="00CF542D"/>
    <w:rsid w:val="00CF56B3"/>
    <w:rsid w:val="00CF5709"/>
    <w:rsid w:val="00CF57EC"/>
    <w:rsid w:val="00CF5822"/>
    <w:rsid w:val="00CF585F"/>
    <w:rsid w:val="00CF5967"/>
    <w:rsid w:val="00CF5990"/>
    <w:rsid w:val="00CF5BC6"/>
    <w:rsid w:val="00CF5E82"/>
    <w:rsid w:val="00CF606D"/>
    <w:rsid w:val="00CF61B2"/>
    <w:rsid w:val="00CF6286"/>
    <w:rsid w:val="00CF63C3"/>
    <w:rsid w:val="00CF6910"/>
    <w:rsid w:val="00CF6A02"/>
    <w:rsid w:val="00CF6D5E"/>
    <w:rsid w:val="00CF717A"/>
    <w:rsid w:val="00CF7378"/>
    <w:rsid w:val="00CF74C2"/>
    <w:rsid w:val="00CF7574"/>
    <w:rsid w:val="00CF777C"/>
    <w:rsid w:val="00CF7AF9"/>
    <w:rsid w:val="00CF7C56"/>
    <w:rsid w:val="00D00050"/>
    <w:rsid w:val="00D00104"/>
    <w:rsid w:val="00D00334"/>
    <w:rsid w:val="00D005D5"/>
    <w:rsid w:val="00D00781"/>
    <w:rsid w:val="00D007E0"/>
    <w:rsid w:val="00D008C4"/>
    <w:rsid w:val="00D009E5"/>
    <w:rsid w:val="00D00C63"/>
    <w:rsid w:val="00D00C94"/>
    <w:rsid w:val="00D00DA2"/>
    <w:rsid w:val="00D00F68"/>
    <w:rsid w:val="00D019E0"/>
    <w:rsid w:val="00D02102"/>
    <w:rsid w:val="00D0257B"/>
    <w:rsid w:val="00D026A9"/>
    <w:rsid w:val="00D0277E"/>
    <w:rsid w:val="00D0284F"/>
    <w:rsid w:val="00D02990"/>
    <w:rsid w:val="00D02AF2"/>
    <w:rsid w:val="00D02CEE"/>
    <w:rsid w:val="00D02F17"/>
    <w:rsid w:val="00D03249"/>
    <w:rsid w:val="00D03397"/>
    <w:rsid w:val="00D03A76"/>
    <w:rsid w:val="00D03C2B"/>
    <w:rsid w:val="00D03C61"/>
    <w:rsid w:val="00D03D8B"/>
    <w:rsid w:val="00D04130"/>
    <w:rsid w:val="00D041F4"/>
    <w:rsid w:val="00D044ED"/>
    <w:rsid w:val="00D045A7"/>
    <w:rsid w:val="00D045C2"/>
    <w:rsid w:val="00D04677"/>
    <w:rsid w:val="00D04757"/>
    <w:rsid w:val="00D048D6"/>
    <w:rsid w:val="00D04D32"/>
    <w:rsid w:val="00D04F66"/>
    <w:rsid w:val="00D05096"/>
    <w:rsid w:val="00D05158"/>
    <w:rsid w:val="00D0528D"/>
    <w:rsid w:val="00D053B7"/>
    <w:rsid w:val="00D05404"/>
    <w:rsid w:val="00D0550E"/>
    <w:rsid w:val="00D0573E"/>
    <w:rsid w:val="00D05AC4"/>
    <w:rsid w:val="00D05FCD"/>
    <w:rsid w:val="00D06288"/>
    <w:rsid w:val="00D065A9"/>
    <w:rsid w:val="00D06F2E"/>
    <w:rsid w:val="00D073C8"/>
    <w:rsid w:val="00D07CBB"/>
    <w:rsid w:val="00D07CD6"/>
    <w:rsid w:val="00D101AE"/>
    <w:rsid w:val="00D102C0"/>
    <w:rsid w:val="00D10318"/>
    <w:rsid w:val="00D1055D"/>
    <w:rsid w:val="00D107E2"/>
    <w:rsid w:val="00D10A1B"/>
    <w:rsid w:val="00D10B1E"/>
    <w:rsid w:val="00D10D56"/>
    <w:rsid w:val="00D114FA"/>
    <w:rsid w:val="00D11A0F"/>
    <w:rsid w:val="00D11C49"/>
    <w:rsid w:val="00D11D31"/>
    <w:rsid w:val="00D11F4D"/>
    <w:rsid w:val="00D120AF"/>
    <w:rsid w:val="00D12247"/>
    <w:rsid w:val="00D1226E"/>
    <w:rsid w:val="00D123A5"/>
    <w:rsid w:val="00D126FD"/>
    <w:rsid w:val="00D127CE"/>
    <w:rsid w:val="00D12980"/>
    <w:rsid w:val="00D12B4B"/>
    <w:rsid w:val="00D12FB6"/>
    <w:rsid w:val="00D13050"/>
    <w:rsid w:val="00D130DA"/>
    <w:rsid w:val="00D1317A"/>
    <w:rsid w:val="00D13305"/>
    <w:rsid w:val="00D136DB"/>
    <w:rsid w:val="00D13AC2"/>
    <w:rsid w:val="00D13B9A"/>
    <w:rsid w:val="00D13D66"/>
    <w:rsid w:val="00D13F0D"/>
    <w:rsid w:val="00D14222"/>
    <w:rsid w:val="00D144C7"/>
    <w:rsid w:val="00D1463A"/>
    <w:rsid w:val="00D149BC"/>
    <w:rsid w:val="00D149E2"/>
    <w:rsid w:val="00D14C6B"/>
    <w:rsid w:val="00D14D8C"/>
    <w:rsid w:val="00D1521C"/>
    <w:rsid w:val="00D15483"/>
    <w:rsid w:val="00D15517"/>
    <w:rsid w:val="00D155FD"/>
    <w:rsid w:val="00D15610"/>
    <w:rsid w:val="00D156C3"/>
    <w:rsid w:val="00D15D62"/>
    <w:rsid w:val="00D15E4A"/>
    <w:rsid w:val="00D162D9"/>
    <w:rsid w:val="00D1656D"/>
    <w:rsid w:val="00D1664D"/>
    <w:rsid w:val="00D1672B"/>
    <w:rsid w:val="00D167E1"/>
    <w:rsid w:val="00D16F47"/>
    <w:rsid w:val="00D170F3"/>
    <w:rsid w:val="00D1742D"/>
    <w:rsid w:val="00D17691"/>
    <w:rsid w:val="00D17B21"/>
    <w:rsid w:val="00D17CD8"/>
    <w:rsid w:val="00D17E0C"/>
    <w:rsid w:val="00D20183"/>
    <w:rsid w:val="00D20212"/>
    <w:rsid w:val="00D20696"/>
    <w:rsid w:val="00D20730"/>
    <w:rsid w:val="00D20A8C"/>
    <w:rsid w:val="00D20B6B"/>
    <w:rsid w:val="00D20EC6"/>
    <w:rsid w:val="00D20F1B"/>
    <w:rsid w:val="00D2108D"/>
    <w:rsid w:val="00D211AD"/>
    <w:rsid w:val="00D21230"/>
    <w:rsid w:val="00D217C3"/>
    <w:rsid w:val="00D218C2"/>
    <w:rsid w:val="00D2194C"/>
    <w:rsid w:val="00D2194D"/>
    <w:rsid w:val="00D21B93"/>
    <w:rsid w:val="00D21D1E"/>
    <w:rsid w:val="00D21F9F"/>
    <w:rsid w:val="00D21FB2"/>
    <w:rsid w:val="00D2231C"/>
    <w:rsid w:val="00D22333"/>
    <w:rsid w:val="00D223C3"/>
    <w:rsid w:val="00D22416"/>
    <w:rsid w:val="00D22458"/>
    <w:rsid w:val="00D22819"/>
    <w:rsid w:val="00D22937"/>
    <w:rsid w:val="00D22990"/>
    <w:rsid w:val="00D22CF2"/>
    <w:rsid w:val="00D22DA1"/>
    <w:rsid w:val="00D2319C"/>
    <w:rsid w:val="00D231CA"/>
    <w:rsid w:val="00D2368D"/>
    <w:rsid w:val="00D23832"/>
    <w:rsid w:val="00D23A69"/>
    <w:rsid w:val="00D23B59"/>
    <w:rsid w:val="00D23C28"/>
    <w:rsid w:val="00D23C35"/>
    <w:rsid w:val="00D23D9D"/>
    <w:rsid w:val="00D240DA"/>
    <w:rsid w:val="00D2426E"/>
    <w:rsid w:val="00D242A3"/>
    <w:rsid w:val="00D2435E"/>
    <w:rsid w:val="00D2459A"/>
    <w:rsid w:val="00D24F82"/>
    <w:rsid w:val="00D24FBA"/>
    <w:rsid w:val="00D2558A"/>
    <w:rsid w:val="00D257FF"/>
    <w:rsid w:val="00D2589C"/>
    <w:rsid w:val="00D258F5"/>
    <w:rsid w:val="00D25C97"/>
    <w:rsid w:val="00D25E17"/>
    <w:rsid w:val="00D25F21"/>
    <w:rsid w:val="00D2607D"/>
    <w:rsid w:val="00D2628C"/>
    <w:rsid w:val="00D26444"/>
    <w:rsid w:val="00D26470"/>
    <w:rsid w:val="00D26699"/>
    <w:rsid w:val="00D26866"/>
    <w:rsid w:val="00D2699A"/>
    <w:rsid w:val="00D26B4E"/>
    <w:rsid w:val="00D26DC6"/>
    <w:rsid w:val="00D26FA8"/>
    <w:rsid w:val="00D27027"/>
    <w:rsid w:val="00D270F2"/>
    <w:rsid w:val="00D2793D"/>
    <w:rsid w:val="00D27A95"/>
    <w:rsid w:val="00D27B8F"/>
    <w:rsid w:val="00D27C71"/>
    <w:rsid w:val="00D27CB2"/>
    <w:rsid w:val="00D30085"/>
    <w:rsid w:val="00D30119"/>
    <w:rsid w:val="00D30217"/>
    <w:rsid w:val="00D302F9"/>
    <w:rsid w:val="00D30312"/>
    <w:rsid w:val="00D304D7"/>
    <w:rsid w:val="00D30771"/>
    <w:rsid w:val="00D308CB"/>
    <w:rsid w:val="00D30B69"/>
    <w:rsid w:val="00D30CCE"/>
    <w:rsid w:val="00D31123"/>
    <w:rsid w:val="00D3118D"/>
    <w:rsid w:val="00D31358"/>
    <w:rsid w:val="00D31441"/>
    <w:rsid w:val="00D31568"/>
    <w:rsid w:val="00D31776"/>
    <w:rsid w:val="00D318D5"/>
    <w:rsid w:val="00D3195C"/>
    <w:rsid w:val="00D31E29"/>
    <w:rsid w:val="00D3228D"/>
    <w:rsid w:val="00D327DF"/>
    <w:rsid w:val="00D3284B"/>
    <w:rsid w:val="00D329A5"/>
    <w:rsid w:val="00D32BD2"/>
    <w:rsid w:val="00D336B4"/>
    <w:rsid w:val="00D33AA7"/>
    <w:rsid w:val="00D34072"/>
    <w:rsid w:val="00D3409F"/>
    <w:rsid w:val="00D341A2"/>
    <w:rsid w:val="00D3424A"/>
    <w:rsid w:val="00D3435A"/>
    <w:rsid w:val="00D3455D"/>
    <w:rsid w:val="00D3466D"/>
    <w:rsid w:val="00D347AB"/>
    <w:rsid w:val="00D3497B"/>
    <w:rsid w:val="00D34B4B"/>
    <w:rsid w:val="00D34FA6"/>
    <w:rsid w:val="00D352AF"/>
    <w:rsid w:val="00D353B8"/>
    <w:rsid w:val="00D353D7"/>
    <w:rsid w:val="00D3547D"/>
    <w:rsid w:val="00D354C1"/>
    <w:rsid w:val="00D35554"/>
    <w:rsid w:val="00D355C9"/>
    <w:rsid w:val="00D35630"/>
    <w:rsid w:val="00D356A9"/>
    <w:rsid w:val="00D35756"/>
    <w:rsid w:val="00D35990"/>
    <w:rsid w:val="00D35CCF"/>
    <w:rsid w:val="00D35CDA"/>
    <w:rsid w:val="00D35E1C"/>
    <w:rsid w:val="00D35E9B"/>
    <w:rsid w:val="00D35F6A"/>
    <w:rsid w:val="00D36013"/>
    <w:rsid w:val="00D36160"/>
    <w:rsid w:val="00D361F5"/>
    <w:rsid w:val="00D36AA6"/>
    <w:rsid w:val="00D36AB0"/>
    <w:rsid w:val="00D36ED8"/>
    <w:rsid w:val="00D36FF5"/>
    <w:rsid w:val="00D370C3"/>
    <w:rsid w:val="00D373FA"/>
    <w:rsid w:val="00D37442"/>
    <w:rsid w:val="00D3755F"/>
    <w:rsid w:val="00D377B4"/>
    <w:rsid w:val="00D37905"/>
    <w:rsid w:val="00D3799E"/>
    <w:rsid w:val="00D37B88"/>
    <w:rsid w:val="00D37E3E"/>
    <w:rsid w:val="00D40250"/>
    <w:rsid w:val="00D402BE"/>
    <w:rsid w:val="00D404D8"/>
    <w:rsid w:val="00D40A46"/>
    <w:rsid w:val="00D412BC"/>
    <w:rsid w:val="00D414C4"/>
    <w:rsid w:val="00D41824"/>
    <w:rsid w:val="00D41C02"/>
    <w:rsid w:val="00D41E56"/>
    <w:rsid w:val="00D41E61"/>
    <w:rsid w:val="00D4217F"/>
    <w:rsid w:val="00D4250A"/>
    <w:rsid w:val="00D42568"/>
    <w:rsid w:val="00D42580"/>
    <w:rsid w:val="00D425F5"/>
    <w:rsid w:val="00D42915"/>
    <w:rsid w:val="00D42B2A"/>
    <w:rsid w:val="00D42BA5"/>
    <w:rsid w:val="00D430FA"/>
    <w:rsid w:val="00D43204"/>
    <w:rsid w:val="00D4333A"/>
    <w:rsid w:val="00D43640"/>
    <w:rsid w:val="00D43709"/>
    <w:rsid w:val="00D4385F"/>
    <w:rsid w:val="00D4388F"/>
    <w:rsid w:val="00D43D90"/>
    <w:rsid w:val="00D43E73"/>
    <w:rsid w:val="00D44017"/>
    <w:rsid w:val="00D4401B"/>
    <w:rsid w:val="00D440F0"/>
    <w:rsid w:val="00D44476"/>
    <w:rsid w:val="00D4451C"/>
    <w:rsid w:val="00D44AAC"/>
    <w:rsid w:val="00D44F12"/>
    <w:rsid w:val="00D45049"/>
    <w:rsid w:val="00D45170"/>
    <w:rsid w:val="00D4526B"/>
    <w:rsid w:val="00D456CB"/>
    <w:rsid w:val="00D45B4A"/>
    <w:rsid w:val="00D45BF1"/>
    <w:rsid w:val="00D4605E"/>
    <w:rsid w:val="00D4618A"/>
    <w:rsid w:val="00D463E6"/>
    <w:rsid w:val="00D46911"/>
    <w:rsid w:val="00D46EC2"/>
    <w:rsid w:val="00D46EDE"/>
    <w:rsid w:val="00D46F3C"/>
    <w:rsid w:val="00D470AB"/>
    <w:rsid w:val="00D470BF"/>
    <w:rsid w:val="00D47160"/>
    <w:rsid w:val="00D4797E"/>
    <w:rsid w:val="00D479EC"/>
    <w:rsid w:val="00D47A1B"/>
    <w:rsid w:val="00D47A77"/>
    <w:rsid w:val="00D47BEE"/>
    <w:rsid w:val="00D47CF7"/>
    <w:rsid w:val="00D47F48"/>
    <w:rsid w:val="00D500F6"/>
    <w:rsid w:val="00D5035B"/>
    <w:rsid w:val="00D504E2"/>
    <w:rsid w:val="00D5098E"/>
    <w:rsid w:val="00D50A12"/>
    <w:rsid w:val="00D50D85"/>
    <w:rsid w:val="00D51030"/>
    <w:rsid w:val="00D513D3"/>
    <w:rsid w:val="00D51A76"/>
    <w:rsid w:val="00D51EBD"/>
    <w:rsid w:val="00D52277"/>
    <w:rsid w:val="00D522B5"/>
    <w:rsid w:val="00D524CE"/>
    <w:rsid w:val="00D52869"/>
    <w:rsid w:val="00D52AD4"/>
    <w:rsid w:val="00D52C9D"/>
    <w:rsid w:val="00D52CFA"/>
    <w:rsid w:val="00D53023"/>
    <w:rsid w:val="00D534F6"/>
    <w:rsid w:val="00D53675"/>
    <w:rsid w:val="00D53871"/>
    <w:rsid w:val="00D53961"/>
    <w:rsid w:val="00D53AD3"/>
    <w:rsid w:val="00D53BEE"/>
    <w:rsid w:val="00D53F3E"/>
    <w:rsid w:val="00D53F5B"/>
    <w:rsid w:val="00D53FEE"/>
    <w:rsid w:val="00D541F3"/>
    <w:rsid w:val="00D542D6"/>
    <w:rsid w:val="00D543D1"/>
    <w:rsid w:val="00D54587"/>
    <w:rsid w:val="00D54974"/>
    <w:rsid w:val="00D549DD"/>
    <w:rsid w:val="00D54A25"/>
    <w:rsid w:val="00D551BF"/>
    <w:rsid w:val="00D55410"/>
    <w:rsid w:val="00D554AB"/>
    <w:rsid w:val="00D55AA4"/>
    <w:rsid w:val="00D55E87"/>
    <w:rsid w:val="00D55F0E"/>
    <w:rsid w:val="00D561A3"/>
    <w:rsid w:val="00D5638C"/>
    <w:rsid w:val="00D5646E"/>
    <w:rsid w:val="00D566D9"/>
    <w:rsid w:val="00D56915"/>
    <w:rsid w:val="00D57067"/>
    <w:rsid w:val="00D572BB"/>
    <w:rsid w:val="00D57424"/>
    <w:rsid w:val="00D575CB"/>
    <w:rsid w:val="00D5767A"/>
    <w:rsid w:val="00D6039B"/>
    <w:rsid w:val="00D605A0"/>
    <w:rsid w:val="00D606F0"/>
    <w:rsid w:val="00D60720"/>
    <w:rsid w:val="00D608B2"/>
    <w:rsid w:val="00D60988"/>
    <w:rsid w:val="00D609A4"/>
    <w:rsid w:val="00D60DDD"/>
    <w:rsid w:val="00D60E03"/>
    <w:rsid w:val="00D61045"/>
    <w:rsid w:val="00D61049"/>
    <w:rsid w:val="00D61144"/>
    <w:rsid w:val="00D6135A"/>
    <w:rsid w:val="00D617D6"/>
    <w:rsid w:val="00D619F1"/>
    <w:rsid w:val="00D61A7B"/>
    <w:rsid w:val="00D61B72"/>
    <w:rsid w:val="00D61B75"/>
    <w:rsid w:val="00D61C72"/>
    <w:rsid w:val="00D61D89"/>
    <w:rsid w:val="00D61E54"/>
    <w:rsid w:val="00D61EC3"/>
    <w:rsid w:val="00D61F22"/>
    <w:rsid w:val="00D62315"/>
    <w:rsid w:val="00D625BE"/>
    <w:rsid w:val="00D62BAF"/>
    <w:rsid w:val="00D62BFB"/>
    <w:rsid w:val="00D62E6C"/>
    <w:rsid w:val="00D62FD2"/>
    <w:rsid w:val="00D63131"/>
    <w:rsid w:val="00D63284"/>
    <w:rsid w:val="00D63350"/>
    <w:rsid w:val="00D63379"/>
    <w:rsid w:val="00D633DF"/>
    <w:rsid w:val="00D63C01"/>
    <w:rsid w:val="00D63C9B"/>
    <w:rsid w:val="00D63EE3"/>
    <w:rsid w:val="00D645EB"/>
    <w:rsid w:val="00D647B8"/>
    <w:rsid w:val="00D64898"/>
    <w:rsid w:val="00D649D3"/>
    <w:rsid w:val="00D64B4E"/>
    <w:rsid w:val="00D64C7E"/>
    <w:rsid w:val="00D64E38"/>
    <w:rsid w:val="00D65014"/>
    <w:rsid w:val="00D653E7"/>
    <w:rsid w:val="00D65449"/>
    <w:rsid w:val="00D65701"/>
    <w:rsid w:val="00D65878"/>
    <w:rsid w:val="00D658F4"/>
    <w:rsid w:val="00D6591A"/>
    <w:rsid w:val="00D659A0"/>
    <w:rsid w:val="00D65ABA"/>
    <w:rsid w:val="00D65BA7"/>
    <w:rsid w:val="00D65C18"/>
    <w:rsid w:val="00D65CFF"/>
    <w:rsid w:val="00D661A3"/>
    <w:rsid w:val="00D66229"/>
    <w:rsid w:val="00D665BB"/>
    <w:rsid w:val="00D66735"/>
    <w:rsid w:val="00D6674F"/>
    <w:rsid w:val="00D6684E"/>
    <w:rsid w:val="00D66A23"/>
    <w:rsid w:val="00D66A5A"/>
    <w:rsid w:val="00D66B37"/>
    <w:rsid w:val="00D67136"/>
    <w:rsid w:val="00D671CB"/>
    <w:rsid w:val="00D67358"/>
    <w:rsid w:val="00D673F1"/>
    <w:rsid w:val="00D6746F"/>
    <w:rsid w:val="00D677A4"/>
    <w:rsid w:val="00D677CE"/>
    <w:rsid w:val="00D677FF"/>
    <w:rsid w:val="00D67D79"/>
    <w:rsid w:val="00D67E81"/>
    <w:rsid w:val="00D67F97"/>
    <w:rsid w:val="00D70008"/>
    <w:rsid w:val="00D703B1"/>
    <w:rsid w:val="00D70510"/>
    <w:rsid w:val="00D70C94"/>
    <w:rsid w:val="00D70CB5"/>
    <w:rsid w:val="00D70CD5"/>
    <w:rsid w:val="00D7118A"/>
    <w:rsid w:val="00D7129E"/>
    <w:rsid w:val="00D714D7"/>
    <w:rsid w:val="00D71F73"/>
    <w:rsid w:val="00D72390"/>
    <w:rsid w:val="00D723F2"/>
    <w:rsid w:val="00D7270A"/>
    <w:rsid w:val="00D72F1D"/>
    <w:rsid w:val="00D731CB"/>
    <w:rsid w:val="00D73471"/>
    <w:rsid w:val="00D73474"/>
    <w:rsid w:val="00D735CF"/>
    <w:rsid w:val="00D737CF"/>
    <w:rsid w:val="00D73811"/>
    <w:rsid w:val="00D73A39"/>
    <w:rsid w:val="00D73AD5"/>
    <w:rsid w:val="00D74024"/>
    <w:rsid w:val="00D74110"/>
    <w:rsid w:val="00D743FC"/>
    <w:rsid w:val="00D74533"/>
    <w:rsid w:val="00D74561"/>
    <w:rsid w:val="00D74B39"/>
    <w:rsid w:val="00D74BCB"/>
    <w:rsid w:val="00D74D38"/>
    <w:rsid w:val="00D7509A"/>
    <w:rsid w:val="00D75165"/>
    <w:rsid w:val="00D75446"/>
    <w:rsid w:val="00D75C83"/>
    <w:rsid w:val="00D75EB9"/>
    <w:rsid w:val="00D75F16"/>
    <w:rsid w:val="00D760D5"/>
    <w:rsid w:val="00D760E0"/>
    <w:rsid w:val="00D761A8"/>
    <w:rsid w:val="00D76223"/>
    <w:rsid w:val="00D765AC"/>
    <w:rsid w:val="00D767E1"/>
    <w:rsid w:val="00D769CD"/>
    <w:rsid w:val="00D76A20"/>
    <w:rsid w:val="00D76B19"/>
    <w:rsid w:val="00D76CB4"/>
    <w:rsid w:val="00D76E4A"/>
    <w:rsid w:val="00D76E75"/>
    <w:rsid w:val="00D76EA9"/>
    <w:rsid w:val="00D774D4"/>
    <w:rsid w:val="00D77561"/>
    <w:rsid w:val="00D7763B"/>
    <w:rsid w:val="00D776CA"/>
    <w:rsid w:val="00D77A02"/>
    <w:rsid w:val="00D8011A"/>
    <w:rsid w:val="00D8076E"/>
    <w:rsid w:val="00D80937"/>
    <w:rsid w:val="00D80CF7"/>
    <w:rsid w:val="00D81393"/>
    <w:rsid w:val="00D816C9"/>
    <w:rsid w:val="00D81EBC"/>
    <w:rsid w:val="00D82014"/>
    <w:rsid w:val="00D82125"/>
    <w:rsid w:val="00D82210"/>
    <w:rsid w:val="00D823E4"/>
    <w:rsid w:val="00D8258B"/>
    <w:rsid w:val="00D828CC"/>
    <w:rsid w:val="00D829D8"/>
    <w:rsid w:val="00D82BE9"/>
    <w:rsid w:val="00D82BF7"/>
    <w:rsid w:val="00D82C2C"/>
    <w:rsid w:val="00D82EB1"/>
    <w:rsid w:val="00D832E1"/>
    <w:rsid w:val="00D83BA8"/>
    <w:rsid w:val="00D8402E"/>
    <w:rsid w:val="00D84035"/>
    <w:rsid w:val="00D8419D"/>
    <w:rsid w:val="00D843EA"/>
    <w:rsid w:val="00D84591"/>
    <w:rsid w:val="00D8472A"/>
    <w:rsid w:val="00D848FE"/>
    <w:rsid w:val="00D84C69"/>
    <w:rsid w:val="00D84C79"/>
    <w:rsid w:val="00D84F45"/>
    <w:rsid w:val="00D8500F"/>
    <w:rsid w:val="00D856A4"/>
    <w:rsid w:val="00D85808"/>
    <w:rsid w:val="00D85893"/>
    <w:rsid w:val="00D85B02"/>
    <w:rsid w:val="00D85C1C"/>
    <w:rsid w:val="00D8600A"/>
    <w:rsid w:val="00D869F0"/>
    <w:rsid w:val="00D86A00"/>
    <w:rsid w:val="00D86BE8"/>
    <w:rsid w:val="00D86F43"/>
    <w:rsid w:val="00D874D4"/>
    <w:rsid w:val="00D87581"/>
    <w:rsid w:val="00D8776C"/>
    <w:rsid w:val="00D87896"/>
    <w:rsid w:val="00D878A2"/>
    <w:rsid w:val="00D87B87"/>
    <w:rsid w:val="00D90352"/>
    <w:rsid w:val="00D9091C"/>
    <w:rsid w:val="00D90CB0"/>
    <w:rsid w:val="00D91398"/>
    <w:rsid w:val="00D913F6"/>
    <w:rsid w:val="00D9172F"/>
    <w:rsid w:val="00D917FC"/>
    <w:rsid w:val="00D9184A"/>
    <w:rsid w:val="00D918A9"/>
    <w:rsid w:val="00D91B66"/>
    <w:rsid w:val="00D91C08"/>
    <w:rsid w:val="00D91D7A"/>
    <w:rsid w:val="00D91EC3"/>
    <w:rsid w:val="00D92430"/>
    <w:rsid w:val="00D92583"/>
    <w:rsid w:val="00D9273C"/>
    <w:rsid w:val="00D92879"/>
    <w:rsid w:val="00D92AB7"/>
    <w:rsid w:val="00D92E2F"/>
    <w:rsid w:val="00D92F04"/>
    <w:rsid w:val="00D93077"/>
    <w:rsid w:val="00D931FF"/>
    <w:rsid w:val="00D93231"/>
    <w:rsid w:val="00D932B1"/>
    <w:rsid w:val="00D934AF"/>
    <w:rsid w:val="00D9397E"/>
    <w:rsid w:val="00D93BEA"/>
    <w:rsid w:val="00D93DA5"/>
    <w:rsid w:val="00D93F26"/>
    <w:rsid w:val="00D94145"/>
    <w:rsid w:val="00D94308"/>
    <w:rsid w:val="00D9471B"/>
    <w:rsid w:val="00D951F2"/>
    <w:rsid w:val="00D9580B"/>
    <w:rsid w:val="00D95A6D"/>
    <w:rsid w:val="00D95C62"/>
    <w:rsid w:val="00D95CCB"/>
    <w:rsid w:val="00D95D8A"/>
    <w:rsid w:val="00D95DA0"/>
    <w:rsid w:val="00D95F55"/>
    <w:rsid w:val="00D96066"/>
    <w:rsid w:val="00D96206"/>
    <w:rsid w:val="00D968E7"/>
    <w:rsid w:val="00D96BFF"/>
    <w:rsid w:val="00D96E81"/>
    <w:rsid w:val="00D973AB"/>
    <w:rsid w:val="00D9767C"/>
    <w:rsid w:val="00D978EA"/>
    <w:rsid w:val="00D97A3D"/>
    <w:rsid w:val="00D97AA1"/>
    <w:rsid w:val="00D97FD0"/>
    <w:rsid w:val="00DA01EE"/>
    <w:rsid w:val="00DA0340"/>
    <w:rsid w:val="00DA055D"/>
    <w:rsid w:val="00DA06B1"/>
    <w:rsid w:val="00DA0712"/>
    <w:rsid w:val="00DA088B"/>
    <w:rsid w:val="00DA0A70"/>
    <w:rsid w:val="00DA0D61"/>
    <w:rsid w:val="00DA0FD3"/>
    <w:rsid w:val="00DA1033"/>
    <w:rsid w:val="00DA1506"/>
    <w:rsid w:val="00DA17CA"/>
    <w:rsid w:val="00DA1844"/>
    <w:rsid w:val="00DA1AD0"/>
    <w:rsid w:val="00DA1B2A"/>
    <w:rsid w:val="00DA1BC4"/>
    <w:rsid w:val="00DA1CA3"/>
    <w:rsid w:val="00DA1EED"/>
    <w:rsid w:val="00DA1EF3"/>
    <w:rsid w:val="00DA2023"/>
    <w:rsid w:val="00DA24F1"/>
    <w:rsid w:val="00DA2703"/>
    <w:rsid w:val="00DA27B3"/>
    <w:rsid w:val="00DA2967"/>
    <w:rsid w:val="00DA2980"/>
    <w:rsid w:val="00DA30F2"/>
    <w:rsid w:val="00DA316E"/>
    <w:rsid w:val="00DA361D"/>
    <w:rsid w:val="00DA3B1F"/>
    <w:rsid w:val="00DA3B36"/>
    <w:rsid w:val="00DA3CBC"/>
    <w:rsid w:val="00DA3E3A"/>
    <w:rsid w:val="00DA42B0"/>
    <w:rsid w:val="00DA43A4"/>
    <w:rsid w:val="00DA43EE"/>
    <w:rsid w:val="00DA4489"/>
    <w:rsid w:val="00DA4612"/>
    <w:rsid w:val="00DA4B69"/>
    <w:rsid w:val="00DA588E"/>
    <w:rsid w:val="00DA5DDE"/>
    <w:rsid w:val="00DA65C3"/>
    <w:rsid w:val="00DA69D3"/>
    <w:rsid w:val="00DA6C55"/>
    <w:rsid w:val="00DA6DBB"/>
    <w:rsid w:val="00DA6F9C"/>
    <w:rsid w:val="00DA74B2"/>
    <w:rsid w:val="00DA7B44"/>
    <w:rsid w:val="00DA7CD9"/>
    <w:rsid w:val="00DA7DA0"/>
    <w:rsid w:val="00DA7FC4"/>
    <w:rsid w:val="00DB0069"/>
    <w:rsid w:val="00DB0BAB"/>
    <w:rsid w:val="00DB1208"/>
    <w:rsid w:val="00DB13BC"/>
    <w:rsid w:val="00DB1715"/>
    <w:rsid w:val="00DB17E8"/>
    <w:rsid w:val="00DB1AAB"/>
    <w:rsid w:val="00DB1AAF"/>
    <w:rsid w:val="00DB1BA9"/>
    <w:rsid w:val="00DB1CA8"/>
    <w:rsid w:val="00DB1F28"/>
    <w:rsid w:val="00DB200F"/>
    <w:rsid w:val="00DB212B"/>
    <w:rsid w:val="00DB214F"/>
    <w:rsid w:val="00DB21BC"/>
    <w:rsid w:val="00DB23BB"/>
    <w:rsid w:val="00DB264A"/>
    <w:rsid w:val="00DB27C7"/>
    <w:rsid w:val="00DB2983"/>
    <w:rsid w:val="00DB2BB8"/>
    <w:rsid w:val="00DB2FAC"/>
    <w:rsid w:val="00DB300E"/>
    <w:rsid w:val="00DB3218"/>
    <w:rsid w:val="00DB448D"/>
    <w:rsid w:val="00DB4AFE"/>
    <w:rsid w:val="00DB4C9D"/>
    <w:rsid w:val="00DB4CDE"/>
    <w:rsid w:val="00DB4CEE"/>
    <w:rsid w:val="00DB54F2"/>
    <w:rsid w:val="00DB58FD"/>
    <w:rsid w:val="00DB5B2E"/>
    <w:rsid w:val="00DB5C14"/>
    <w:rsid w:val="00DB5CB6"/>
    <w:rsid w:val="00DB6111"/>
    <w:rsid w:val="00DB699C"/>
    <w:rsid w:val="00DB6A95"/>
    <w:rsid w:val="00DB6AE2"/>
    <w:rsid w:val="00DB6B2E"/>
    <w:rsid w:val="00DB6E25"/>
    <w:rsid w:val="00DB6FFF"/>
    <w:rsid w:val="00DB789E"/>
    <w:rsid w:val="00DC0038"/>
    <w:rsid w:val="00DC0286"/>
    <w:rsid w:val="00DC02B0"/>
    <w:rsid w:val="00DC03CA"/>
    <w:rsid w:val="00DC075B"/>
    <w:rsid w:val="00DC0991"/>
    <w:rsid w:val="00DC0ACD"/>
    <w:rsid w:val="00DC0E43"/>
    <w:rsid w:val="00DC0F01"/>
    <w:rsid w:val="00DC0FFA"/>
    <w:rsid w:val="00DC13F3"/>
    <w:rsid w:val="00DC14AA"/>
    <w:rsid w:val="00DC14B2"/>
    <w:rsid w:val="00DC15E2"/>
    <w:rsid w:val="00DC1856"/>
    <w:rsid w:val="00DC196F"/>
    <w:rsid w:val="00DC24D6"/>
    <w:rsid w:val="00DC264C"/>
    <w:rsid w:val="00DC2664"/>
    <w:rsid w:val="00DC2C5D"/>
    <w:rsid w:val="00DC2CD2"/>
    <w:rsid w:val="00DC2ED9"/>
    <w:rsid w:val="00DC2EEA"/>
    <w:rsid w:val="00DC3081"/>
    <w:rsid w:val="00DC30B5"/>
    <w:rsid w:val="00DC3202"/>
    <w:rsid w:val="00DC396E"/>
    <w:rsid w:val="00DC39E3"/>
    <w:rsid w:val="00DC41D7"/>
    <w:rsid w:val="00DC473B"/>
    <w:rsid w:val="00DC4CC9"/>
    <w:rsid w:val="00DC50DC"/>
    <w:rsid w:val="00DC50E0"/>
    <w:rsid w:val="00DC51A6"/>
    <w:rsid w:val="00DC51BB"/>
    <w:rsid w:val="00DC5540"/>
    <w:rsid w:val="00DC5685"/>
    <w:rsid w:val="00DC5A3E"/>
    <w:rsid w:val="00DC5C23"/>
    <w:rsid w:val="00DC622C"/>
    <w:rsid w:val="00DC65F2"/>
    <w:rsid w:val="00DC6938"/>
    <w:rsid w:val="00DC6A6B"/>
    <w:rsid w:val="00DC73D7"/>
    <w:rsid w:val="00DC7450"/>
    <w:rsid w:val="00DC7AAB"/>
    <w:rsid w:val="00DC7F98"/>
    <w:rsid w:val="00DC7FA3"/>
    <w:rsid w:val="00DC7FCD"/>
    <w:rsid w:val="00DD00E8"/>
    <w:rsid w:val="00DD0D3F"/>
    <w:rsid w:val="00DD11E0"/>
    <w:rsid w:val="00DD143B"/>
    <w:rsid w:val="00DD1461"/>
    <w:rsid w:val="00DD163C"/>
    <w:rsid w:val="00DD1883"/>
    <w:rsid w:val="00DD1BE5"/>
    <w:rsid w:val="00DD2123"/>
    <w:rsid w:val="00DD2428"/>
    <w:rsid w:val="00DD271C"/>
    <w:rsid w:val="00DD2A22"/>
    <w:rsid w:val="00DD2B95"/>
    <w:rsid w:val="00DD2C2C"/>
    <w:rsid w:val="00DD2C3B"/>
    <w:rsid w:val="00DD2ED8"/>
    <w:rsid w:val="00DD322B"/>
    <w:rsid w:val="00DD33CD"/>
    <w:rsid w:val="00DD3DB3"/>
    <w:rsid w:val="00DD3E00"/>
    <w:rsid w:val="00DD3E4A"/>
    <w:rsid w:val="00DD3E61"/>
    <w:rsid w:val="00DD3F31"/>
    <w:rsid w:val="00DD4193"/>
    <w:rsid w:val="00DD42BE"/>
    <w:rsid w:val="00DD475E"/>
    <w:rsid w:val="00DD4977"/>
    <w:rsid w:val="00DD4CA5"/>
    <w:rsid w:val="00DD4CE9"/>
    <w:rsid w:val="00DD5098"/>
    <w:rsid w:val="00DD51ED"/>
    <w:rsid w:val="00DD5520"/>
    <w:rsid w:val="00DD5B37"/>
    <w:rsid w:val="00DD5D61"/>
    <w:rsid w:val="00DD5DCA"/>
    <w:rsid w:val="00DD5E2E"/>
    <w:rsid w:val="00DD6060"/>
    <w:rsid w:val="00DD63A3"/>
    <w:rsid w:val="00DD6448"/>
    <w:rsid w:val="00DD65B1"/>
    <w:rsid w:val="00DD66D1"/>
    <w:rsid w:val="00DD6755"/>
    <w:rsid w:val="00DD6D08"/>
    <w:rsid w:val="00DD7087"/>
    <w:rsid w:val="00DD737F"/>
    <w:rsid w:val="00DD7385"/>
    <w:rsid w:val="00DD73F4"/>
    <w:rsid w:val="00DD76C2"/>
    <w:rsid w:val="00DD786D"/>
    <w:rsid w:val="00DD7B0A"/>
    <w:rsid w:val="00DD7C34"/>
    <w:rsid w:val="00DE03B0"/>
    <w:rsid w:val="00DE04E7"/>
    <w:rsid w:val="00DE076B"/>
    <w:rsid w:val="00DE07D7"/>
    <w:rsid w:val="00DE08FD"/>
    <w:rsid w:val="00DE0AC1"/>
    <w:rsid w:val="00DE0DAD"/>
    <w:rsid w:val="00DE0E04"/>
    <w:rsid w:val="00DE0E2E"/>
    <w:rsid w:val="00DE0FFF"/>
    <w:rsid w:val="00DE1021"/>
    <w:rsid w:val="00DE1080"/>
    <w:rsid w:val="00DE108C"/>
    <w:rsid w:val="00DE12C7"/>
    <w:rsid w:val="00DE185D"/>
    <w:rsid w:val="00DE1A0F"/>
    <w:rsid w:val="00DE1AA3"/>
    <w:rsid w:val="00DE1B5A"/>
    <w:rsid w:val="00DE1EA8"/>
    <w:rsid w:val="00DE1F27"/>
    <w:rsid w:val="00DE221F"/>
    <w:rsid w:val="00DE2396"/>
    <w:rsid w:val="00DE28B9"/>
    <w:rsid w:val="00DE295B"/>
    <w:rsid w:val="00DE2AC8"/>
    <w:rsid w:val="00DE2B06"/>
    <w:rsid w:val="00DE2FB7"/>
    <w:rsid w:val="00DE35DC"/>
    <w:rsid w:val="00DE35EF"/>
    <w:rsid w:val="00DE3AE6"/>
    <w:rsid w:val="00DE3B76"/>
    <w:rsid w:val="00DE3C38"/>
    <w:rsid w:val="00DE3C70"/>
    <w:rsid w:val="00DE3D63"/>
    <w:rsid w:val="00DE3F23"/>
    <w:rsid w:val="00DE4049"/>
    <w:rsid w:val="00DE40F9"/>
    <w:rsid w:val="00DE455A"/>
    <w:rsid w:val="00DE45B8"/>
    <w:rsid w:val="00DE45C0"/>
    <w:rsid w:val="00DE47DC"/>
    <w:rsid w:val="00DE4AA2"/>
    <w:rsid w:val="00DE4B9F"/>
    <w:rsid w:val="00DE52D2"/>
    <w:rsid w:val="00DE55EF"/>
    <w:rsid w:val="00DE58A8"/>
    <w:rsid w:val="00DE5905"/>
    <w:rsid w:val="00DE5AF5"/>
    <w:rsid w:val="00DE5B30"/>
    <w:rsid w:val="00DE5BB2"/>
    <w:rsid w:val="00DE5C14"/>
    <w:rsid w:val="00DE5D96"/>
    <w:rsid w:val="00DE6231"/>
    <w:rsid w:val="00DE62A1"/>
    <w:rsid w:val="00DE6BFD"/>
    <w:rsid w:val="00DE77DE"/>
    <w:rsid w:val="00DE7AF6"/>
    <w:rsid w:val="00DF015C"/>
    <w:rsid w:val="00DF02E7"/>
    <w:rsid w:val="00DF03B5"/>
    <w:rsid w:val="00DF03C4"/>
    <w:rsid w:val="00DF050F"/>
    <w:rsid w:val="00DF07C7"/>
    <w:rsid w:val="00DF08DD"/>
    <w:rsid w:val="00DF09DA"/>
    <w:rsid w:val="00DF0A18"/>
    <w:rsid w:val="00DF0A4F"/>
    <w:rsid w:val="00DF0EBA"/>
    <w:rsid w:val="00DF1439"/>
    <w:rsid w:val="00DF17A5"/>
    <w:rsid w:val="00DF1866"/>
    <w:rsid w:val="00DF19CF"/>
    <w:rsid w:val="00DF1BB7"/>
    <w:rsid w:val="00DF1C75"/>
    <w:rsid w:val="00DF1D45"/>
    <w:rsid w:val="00DF1E50"/>
    <w:rsid w:val="00DF1FA1"/>
    <w:rsid w:val="00DF22D9"/>
    <w:rsid w:val="00DF2558"/>
    <w:rsid w:val="00DF2580"/>
    <w:rsid w:val="00DF2616"/>
    <w:rsid w:val="00DF265E"/>
    <w:rsid w:val="00DF27B1"/>
    <w:rsid w:val="00DF27CF"/>
    <w:rsid w:val="00DF2D4B"/>
    <w:rsid w:val="00DF32C5"/>
    <w:rsid w:val="00DF3598"/>
    <w:rsid w:val="00DF3898"/>
    <w:rsid w:val="00DF3B3A"/>
    <w:rsid w:val="00DF3E84"/>
    <w:rsid w:val="00DF3F22"/>
    <w:rsid w:val="00DF3FC4"/>
    <w:rsid w:val="00DF4330"/>
    <w:rsid w:val="00DF46BD"/>
    <w:rsid w:val="00DF46D4"/>
    <w:rsid w:val="00DF48AA"/>
    <w:rsid w:val="00DF4CD9"/>
    <w:rsid w:val="00DF52F4"/>
    <w:rsid w:val="00DF5510"/>
    <w:rsid w:val="00DF5639"/>
    <w:rsid w:val="00DF5663"/>
    <w:rsid w:val="00DF5D2E"/>
    <w:rsid w:val="00DF606F"/>
    <w:rsid w:val="00DF60C3"/>
    <w:rsid w:val="00DF6262"/>
    <w:rsid w:val="00DF63CD"/>
    <w:rsid w:val="00DF657D"/>
    <w:rsid w:val="00DF683D"/>
    <w:rsid w:val="00DF6996"/>
    <w:rsid w:val="00DF6B69"/>
    <w:rsid w:val="00DF6BA6"/>
    <w:rsid w:val="00DF6D89"/>
    <w:rsid w:val="00DF6F19"/>
    <w:rsid w:val="00DF76FD"/>
    <w:rsid w:val="00DF797A"/>
    <w:rsid w:val="00DF7C9C"/>
    <w:rsid w:val="00DF7DCF"/>
    <w:rsid w:val="00E000E1"/>
    <w:rsid w:val="00E00325"/>
    <w:rsid w:val="00E004B4"/>
    <w:rsid w:val="00E00772"/>
    <w:rsid w:val="00E00AFF"/>
    <w:rsid w:val="00E00B13"/>
    <w:rsid w:val="00E00D2D"/>
    <w:rsid w:val="00E00F06"/>
    <w:rsid w:val="00E0106F"/>
    <w:rsid w:val="00E01361"/>
    <w:rsid w:val="00E01613"/>
    <w:rsid w:val="00E01617"/>
    <w:rsid w:val="00E0163A"/>
    <w:rsid w:val="00E01681"/>
    <w:rsid w:val="00E016EB"/>
    <w:rsid w:val="00E01933"/>
    <w:rsid w:val="00E01C8A"/>
    <w:rsid w:val="00E01EF7"/>
    <w:rsid w:val="00E01F3D"/>
    <w:rsid w:val="00E02003"/>
    <w:rsid w:val="00E02094"/>
    <w:rsid w:val="00E02260"/>
    <w:rsid w:val="00E022F4"/>
    <w:rsid w:val="00E02494"/>
    <w:rsid w:val="00E027FD"/>
    <w:rsid w:val="00E0281B"/>
    <w:rsid w:val="00E028F3"/>
    <w:rsid w:val="00E02E8A"/>
    <w:rsid w:val="00E02F4C"/>
    <w:rsid w:val="00E0304A"/>
    <w:rsid w:val="00E035F1"/>
    <w:rsid w:val="00E03C59"/>
    <w:rsid w:val="00E03ECC"/>
    <w:rsid w:val="00E0416D"/>
    <w:rsid w:val="00E0445B"/>
    <w:rsid w:val="00E044D3"/>
    <w:rsid w:val="00E04722"/>
    <w:rsid w:val="00E047CB"/>
    <w:rsid w:val="00E04812"/>
    <w:rsid w:val="00E048A8"/>
    <w:rsid w:val="00E04CF5"/>
    <w:rsid w:val="00E05084"/>
    <w:rsid w:val="00E057CC"/>
    <w:rsid w:val="00E05A9E"/>
    <w:rsid w:val="00E05BD4"/>
    <w:rsid w:val="00E05C13"/>
    <w:rsid w:val="00E05C6E"/>
    <w:rsid w:val="00E05C75"/>
    <w:rsid w:val="00E05FED"/>
    <w:rsid w:val="00E06640"/>
    <w:rsid w:val="00E06E9C"/>
    <w:rsid w:val="00E06F53"/>
    <w:rsid w:val="00E0710C"/>
    <w:rsid w:val="00E074CD"/>
    <w:rsid w:val="00E07930"/>
    <w:rsid w:val="00E07DD6"/>
    <w:rsid w:val="00E07E78"/>
    <w:rsid w:val="00E07F35"/>
    <w:rsid w:val="00E10019"/>
    <w:rsid w:val="00E103D6"/>
    <w:rsid w:val="00E10425"/>
    <w:rsid w:val="00E107F0"/>
    <w:rsid w:val="00E10ADF"/>
    <w:rsid w:val="00E10BC4"/>
    <w:rsid w:val="00E11148"/>
    <w:rsid w:val="00E11161"/>
    <w:rsid w:val="00E11608"/>
    <w:rsid w:val="00E1170A"/>
    <w:rsid w:val="00E11A65"/>
    <w:rsid w:val="00E11DDB"/>
    <w:rsid w:val="00E11E73"/>
    <w:rsid w:val="00E12024"/>
    <w:rsid w:val="00E120BE"/>
    <w:rsid w:val="00E123BB"/>
    <w:rsid w:val="00E12413"/>
    <w:rsid w:val="00E124A9"/>
    <w:rsid w:val="00E12670"/>
    <w:rsid w:val="00E129BF"/>
    <w:rsid w:val="00E12DAE"/>
    <w:rsid w:val="00E12FF6"/>
    <w:rsid w:val="00E13065"/>
    <w:rsid w:val="00E1323F"/>
    <w:rsid w:val="00E133D5"/>
    <w:rsid w:val="00E13404"/>
    <w:rsid w:val="00E139DE"/>
    <w:rsid w:val="00E13B87"/>
    <w:rsid w:val="00E13E3A"/>
    <w:rsid w:val="00E14142"/>
    <w:rsid w:val="00E143A7"/>
    <w:rsid w:val="00E143CE"/>
    <w:rsid w:val="00E14638"/>
    <w:rsid w:val="00E147C2"/>
    <w:rsid w:val="00E147EF"/>
    <w:rsid w:val="00E148B0"/>
    <w:rsid w:val="00E14944"/>
    <w:rsid w:val="00E14A46"/>
    <w:rsid w:val="00E14DF9"/>
    <w:rsid w:val="00E15296"/>
    <w:rsid w:val="00E15415"/>
    <w:rsid w:val="00E154E8"/>
    <w:rsid w:val="00E15561"/>
    <w:rsid w:val="00E155E1"/>
    <w:rsid w:val="00E15605"/>
    <w:rsid w:val="00E157D2"/>
    <w:rsid w:val="00E15991"/>
    <w:rsid w:val="00E15B82"/>
    <w:rsid w:val="00E15CC4"/>
    <w:rsid w:val="00E15D2A"/>
    <w:rsid w:val="00E15D2E"/>
    <w:rsid w:val="00E15D6F"/>
    <w:rsid w:val="00E15FB7"/>
    <w:rsid w:val="00E1621F"/>
    <w:rsid w:val="00E162A9"/>
    <w:rsid w:val="00E164C9"/>
    <w:rsid w:val="00E1670C"/>
    <w:rsid w:val="00E1686A"/>
    <w:rsid w:val="00E16B62"/>
    <w:rsid w:val="00E16D17"/>
    <w:rsid w:val="00E17238"/>
    <w:rsid w:val="00E1756F"/>
    <w:rsid w:val="00E175A8"/>
    <w:rsid w:val="00E176BA"/>
    <w:rsid w:val="00E179D7"/>
    <w:rsid w:val="00E17B8B"/>
    <w:rsid w:val="00E17F1E"/>
    <w:rsid w:val="00E200B8"/>
    <w:rsid w:val="00E20103"/>
    <w:rsid w:val="00E202E0"/>
    <w:rsid w:val="00E20356"/>
    <w:rsid w:val="00E203A0"/>
    <w:rsid w:val="00E2052A"/>
    <w:rsid w:val="00E2057E"/>
    <w:rsid w:val="00E206CF"/>
    <w:rsid w:val="00E208FD"/>
    <w:rsid w:val="00E21438"/>
    <w:rsid w:val="00E2149C"/>
    <w:rsid w:val="00E2152C"/>
    <w:rsid w:val="00E215D6"/>
    <w:rsid w:val="00E21687"/>
    <w:rsid w:val="00E218D9"/>
    <w:rsid w:val="00E219D9"/>
    <w:rsid w:val="00E21CEB"/>
    <w:rsid w:val="00E223EB"/>
    <w:rsid w:val="00E22AEA"/>
    <w:rsid w:val="00E22BD1"/>
    <w:rsid w:val="00E22E99"/>
    <w:rsid w:val="00E22F89"/>
    <w:rsid w:val="00E2308E"/>
    <w:rsid w:val="00E233CD"/>
    <w:rsid w:val="00E2346D"/>
    <w:rsid w:val="00E239E2"/>
    <w:rsid w:val="00E24236"/>
    <w:rsid w:val="00E2476C"/>
    <w:rsid w:val="00E24D1D"/>
    <w:rsid w:val="00E24D24"/>
    <w:rsid w:val="00E24D45"/>
    <w:rsid w:val="00E24E01"/>
    <w:rsid w:val="00E24F42"/>
    <w:rsid w:val="00E255F0"/>
    <w:rsid w:val="00E2598A"/>
    <w:rsid w:val="00E25B91"/>
    <w:rsid w:val="00E25C72"/>
    <w:rsid w:val="00E25D83"/>
    <w:rsid w:val="00E25EDF"/>
    <w:rsid w:val="00E266A6"/>
    <w:rsid w:val="00E267D7"/>
    <w:rsid w:val="00E268BB"/>
    <w:rsid w:val="00E268F0"/>
    <w:rsid w:val="00E2694E"/>
    <w:rsid w:val="00E26CCB"/>
    <w:rsid w:val="00E27100"/>
    <w:rsid w:val="00E272B7"/>
    <w:rsid w:val="00E27411"/>
    <w:rsid w:val="00E2756A"/>
    <w:rsid w:val="00E27585"/>
    <w:rsid w:val="00E27687"/>
    <w:rsid w:val="00E279F9"/>
    <w:rsid w:val="00E27F56"/>
    <w:rsid w:val="00E30509"/>
    <w:rsid w:val="00E30690"/>
    <w:rsid w:val="00E309F3"/>
    <w:rsid w:val="00E30B72"/>
    <w:rsid w:val="00E30C4F"/>
    <w:rsid w:val="00E30DC7"/>
    <w:rsid w:val="00E31618"/>
    <w:rsid w:val="00E31821"/>
    <w:rsid w:val="00E31B08"/>
    <w:rsid w:val="00E31B6B"/>
    <w:rsid w:val="00E32387"/>
    <w:rsid w:val="00E32994"/>
    <w:rsid w:val="00E32AFF"/>
    <w:rsid w:val="00E32FB2"/>
    <w:rsid w:val="00E33467"/>
    <w:rsid w:val="00E336BD"/>
    <w:rsid w:val="00E33A8E"/>
    <w:rsid w:val="00E33C38"/>
    <w:rsid w:val="00E33CEF"/>
    <w:rsid w:val="00E33F0E"/>
    <w:rsid w:val="00E33F2B"/>
    <w:rsid w:val="00E343A9"/>
    <w:rsid w:val="00E344DC"/>
    <w:rsid w:val="00E34555"/>
    <w:rsid w:val="00E34632"/>
    <w:rsid w:val="00E34A52"/>
    <w:rsid w:val="00E34CED"/>
    <w:rsid w:val="00E34FEB"/>
    <w:rsid w:val="00E350FA"/>
    <w:rsid w:val="00E35158"/>
    <w:rsid w:val="00E35544"/>
    <w:rsid w:val="00E35C94"/>
    <w:rsid w:val="00E35D24"/>
    <w:rsid w:val="00E3604B"/>
    <w:rsid w:val="00E361FF"/>
    <w:rsid w:val="00E363D3"/>
    <w:rsid w:val="00E36527"/>
    <w:rsid w:val="00E368A4"/>
    <w:rsid w:val="00E368B7"/>
    <w:rsid w:val="00E3695C"/>
    <w:rsid w:val="00E36A98"/>
    <w:rsid w:val="00E37792"/>
    <w:rsid w:val="00E4019C"/>
    <w:rsid w:val="00E402C7"/>
    <w:rsid w:val="00E4046D"/>
    <w:rsid w:val="00E4065F"/>
    <w:rsid w:val="00E40D5F"/>
    <w:rsid w:val="00E41083"/>
    <w:rsid w:val="00E410F2"/>
    <w:rsid w:val="00E41CA8"/>
    <w:rsid w:val="00E41CC0"/>
    <w:rsid w:val="00E41F13"/>
    <w:rsid w:val="00E42156"/>
    <w:rsid w:val="00E423CA"/>
    <w:rsid w:val="00E424CE"/>
    <w:rsid w:val="00E424E9"/>
    <w:rsid w:val="00E4250E"/>
    <w:rsid w:val="00E42548"/>
    <w:rsid w:val="00E4264F"/>
    <w:rsid w:val="00E426DB"/>
    <w:rsid w:val="00E42A36"/>
    <w:rsid w:val="00E42B27"/>
    <w:rsid w:val="00E42D9D"/>
    <w:rsid w:val="00E42EF8"/>
    <w:rsid w:val="00E43AC0"/>
    <w:rsid w:val="00E43C51"/>
    <w:rsid w:val="00E43D78"/>
    <w:rsid w:val="00E43EC1"/>
    <w:rsid w:val="00E442BF"/>
    <w:rsid w:val="00E4433C"/>
    <w:rsid w:val="00E44984"/>
    <w:rsid w:val="00E44AA0"/>
    <w:rsid w:val="00E44CA4"/>
    <w:rsid w:val="00E44D65"/>
    <w:rsid w:val="00E44DBF"/>
    <w:rsid w:val="00E450C3"/>
    <w:rsid w:val="00E452B7"/>
    <w:rsid w:val="00E453C7"/>
    <w:rsid w:val="00E457AF"/>
    <w:rsid w:val="00E457E5"/>
    <w:rsid w:val="00E458AD"/>
    <w:rsid w:val="00E45B3B"/>
    <w:rsid w:val="00E45C9C"/>
    <w:rsid w:val="00E45CE5"/>
    <w:rsid w:val="00E45FD8"/>
    <w:rsid w:val="00E4644C"/>
    <w:rsid w:val="00E46604"/>
    <w:rsid w:val="00E46764"/>
    <w:rsid w:val="00E4689C"/>
    <w:rsid w:val="00E46C95"/>
    <w:rsid w:val="00E46F63"/>
    <w:rsid w:val="00E471A5"/>
    <w:rsid w:val="00E4722A"/>
    <w:rsid w:val="00E4755F"/>
    <w:rsid w:val="00E477D1"/>
    <w:rsid w:val="00E4783E"/>
    <w:rsid w:val="00E47910"/>
    <w:rsid w:val="00E47A6E"/>
    <w:rsid w:val="00E502AD"/>
    <w:rsid w:val="00E5044E"/>
    <w:rsid w:val="00E504A3"/>
    <w:rsid w:val="00E507E7"/>
    <w:rsid w:val="00E50A45"/>
    <w:rsid w:val="00E50B96"/>
    <w:rsid w:val="00E51194"/>
    <w:rsid w:val="00E51716"/>
    <w:rsid w:val="00E51903"/>
    <w:rsid w:val="00E51B05"/>
    <w:rsid w:val="00E51BBE"/>
    <w:rsid w:val="00E51C2F"/>
    <w:rsid w:val="00E51E7B"/>
    <w:rsid w:val="00E51F17"/>
    <w:rsid w:val="00E51FFD"/>
    <w:rsid w:val="00E5220B"/>
    <w:rsid w:val="00E527CA"/>
    <w:rsid w:val="00E528A6"/>
    <w:rsid w:val="00E528F0"/>
    <w:rsid w:val="00E5294F"/>
    <w:rsid w:val="00E52950"/>
    <w:rsid w:val="00E52A62"/>
    <w:rsid w:val="00E5345C"/>
    <w:rsid w:val="00E53C2F"/>
    <w:rsid w:val="00E53D2F"/>
    <w:rsid w:val="00E53F79"/>
    <w:rsid w:val="00E53FB9"/>
    <w:rsid w:val="00E54094"/>
    <w:rsid w:val="00E540AB"/>
    <w:rsid w:val="00E54654"/>
    <w:rsid w:val="00E54854"/>
    <w:rsid w:val="00E55094"/>
    <w:rsid w:val="00E55201"/>
    <w:rsid w:val="00E555F4"/>
    <w:rsid w:val="00E558C9"/>
    <w:rsid w:val="00E55BE9"/>
    <w:rsid w:val="00E55F5A"/>
    <w:rsid w:val="00E56227"/>
    <w:rsid w:val="00E56230"/>
    <w:rsid w:val="00E5653A"/>
    <w:rsid w:val="00E56A24"/>
    <w:rsid w:val="00E56C63"/>
    <w:rsid w:val="00E56DC4"/>
    <w:rsid w:val="00E57033"/>
    <w:rsid w:val="00E571EF"/>
    <w:rsid w:val="00E57208"/>
    <w:rsid w:val="00E5725B"/>
    <w:rsid w:val="00E573BF"/>
    <w:rsid w:val="00E5740C"/>
    <w:rsid w:val="00E574B9"/>
    <w:rsid w:val="00E57601"/>
    <w:rsid w:val="00E577E4"/>
    <w:rsid w:val="00E578A3"/>
    <w:rsid w:val="00E57AF9"/>
    <w:rsid w:val="00E57BDF"/>
    <w:rsid w:val="00E57C0D"/>
    <w:rsid w:val="00E57CB1"/>
    <w:rsid w:val="00E604A4"/>
    <w:rsid w:val="00E60565"/>
    <w:rsid w:val="00E6074C"/>
    <w:rsid w:val="00E6088A"/>
    <w:rsid w:val="00E60AD9"/>
    <w:rsid w:val="00E60B58"/>
    <w:rsid w:val="00E60C14"/>
    <w:rsid w:val="00E60D80"/>
    <w:rsid w:val="00E60F0F"/>
    <w:rsid w:val="00E60FDE"/>
    <w:rsid w:val="00E61070"/>
    <w:rsid w:val="00E613A0"/>
    <w:rsid w:val="00E61465"/>
    <w:rsid w:val="00E6170B"/>
    <w:rsid w:val="00E618C7"/>
    <w:rsid w:val="00E61AAB"/>
    <w:rsid w:val="00E61B33"/>
    <w:rsid w:val="00E61B85"/>
    <w:rsid w:val="00E61E2D"/>
    <w:rsid w:val="00E61F3D"/>
    <w:rsid w:val="00E620B0"/>
    <w:rsid w:val="00E62188"/>
    <w:rsid w:val="00E62497"/>
    <w:rsid w:val="00E625FF"/>
    <w:rsid w:val="00E626BA"/>
    <w:rsid w:val="00E62D22"/>
    <w:rsid w:val="00E6312A"/>
    <w:rsid w:val="00E63179"/>
    <w:rsid w:val="00E6358F"/>
    <w:rsid w:val="00E636D5"/>
    <w:rsid w:val="00E63F05"/>
    <w:rsid w:val="00E647F1"/>
    <w:rsid w:val="00E64925"/>
    <w:rsid w:val="00E650B7"/>
    <w:rsid w:val="00E652B8"/>
    <w:rsid w:val="00E654F9"/>
    <w:rsid w:val="00E6563B"/>
    <w:rsid w:val="00E6565D"/>
    <w:rsid w:val="00E657FE"/>
    <w:rsid w:val="00E65970"/>
    <w:rsid w:val="00E65B0D"/>
    <w:rsid w:val="00E65B9A"/>
    <w:rsid w:val="00E65C12"/>
    <w:rsid w:val="00E65CE9"/>
    <w:rsid w:val="00E65D26"/>
    <w:rsid w:val="00E65D59"/>
    <w:rsid w:val="00E65D8D"/>
    <w:rsid w:val="00E65E3C"/>
    <w:rsid w:val="00E65E58"/>
    <w:rsid w:val="00E65EAE"/>
    <w:rsid w:val="00E66032"/>
    <w:rsid w:val="00E660DD"/>
    <w:rsid w:val="00E66161"/>
    <w:rsid w:val="00E6656B"/>
    <w:rsid w:val="00E66709"/>
    <w:rsid w:val="00E66994"/>
    <w:rsid w:val="00E66F85"/>
    <w:rsid w:val="00E675A4"/>
    <w:rsid w:val="00E676DC"/>
    <w:rsid w:val="00E6773E"/>
    <w:rsid w:val="00E679F6"/>
    <w:rsid w:val="00E67A3B"/>
    <w:rsid w:val="00E67A69"/>
    <w:rsid w:val="00E67AFB"/>
    <w:rsid w:val="00E67CA9"/>
    <w:rsid w:val="00E67D28"/>
    <w:rsid w:val="00E67DA5"/>
    <w:rsid w:val="00E67E16"/>
    <w:rsid w:val="00E67FE6"/>
    <w:rsid w:val="00E700E6"/>
    <w:rsid w:val="00E7064A"/>
    <w:rsid w:val="00E70927"/>
    <w:rsid w:val="00E70B24"/>
    <w:rsid w:val="00E713CA"/>
    <w:rsid w:val="00E71450"/>
    <w:rsid w:val="00E71AD8"/>
    <w:rsid w:val="00E71AEE"/>
    <w:rsid w:val="00E71AFA"/>
    <w:rsid w:val="00E71D94"/>
    <w:rsid w:val="00E71EA4"/>
    <w:rsid w:val="00E71EFA"/>
    <w:rsid w:val="00E71FC4"/>
    <w:rsid w:val="00E72359"/>
    <w:rsid w:val="00E72659"/>
    <w:rsid w:val="00E72834"/>
    <w:rsid w:val="00E72CD0"/>
    <w:rsid w:val="00E72DCA"/>
    <w:rsid w:val="00E72FC3"/>
    <w:rsid w:val="00E72FE7"/>
    <w:rsid w:val="00E730A1"/>
    <w:rsid w:val="00E7387F"/>
    <w:rsid w:val="00E738E1"/>
    <w:rsid w:val="00E73BE7"/>
    <w:rsid w:val="00E73DAE"/>
    <w:rsid w:val="00E7429F"/>
    <w:rsid w:val="00E745F4"/>
    <w:rsid w:val="00E74612"/>
    <w:rsid w:val="00E747D4"/>
    <w:rsid w:val="00E74926"/>
    <w:rsid w:val="00E74988"/>
    <w:rsid w:val="00E7543E"/>
    <w:rsid w:val="00E75693"/>
    <w:rsid w:val="00E757C7"/>
    <w:rsid w:val="00E757E7"/>
    <w:rsid w:val="00E75F8F"/>
    <w:rsid w:val="00E768B5"/>
    <w:rsid w:val="00E76A34"/>
    <w:rsid w:val="00E76A65"/>
    <w:rsid w:val="00E76BDC"/>
    <w:rsid w:val="00E76E1A"/>
    <w:rsid w:val="00E76FAE"/>
    <w:rsid w:val="00E777E9"/>
    <w:rsid w:val="00E7783B"/>
    <w:rsid w:val="00E7789E"/>
    <w:rsid w:val="00E779AB"/>
    <w:rsid w:val="00E77ADC"/>
    <w:rsid w:val="00E77BFB"/>
    <w:rsid w:val="00E77C02"/>
    <w:rsid w:val="00E77CB8"/>
    <w:rsid w:val="00E77E40"/>
    <w:rsid w:val="00E77FA6"/>
    <w:rsid w:val="00E80139"/>
    <w:rsid w:val="00E80213"/>
    <w:rsid w:val="00E805F5"/>
    <w:rsid w:val="00E808FC"/>
    <w:rsid w:val="00E8098D"/>
    <w:rsid w:val="00E80D57"/>
    <w:rsid w:val="00E80DB8"/>
    <w:rsid w:val="00E80EF3"/>
    <w:rsid w:val="00E81084"/>
    <w:rsid w:val="00E811FF"/>
    <w:rsid w:val="00E8120E"/>
    <w:rsid w:val="00E819F8"/>
    <w:rsid w:val="00E81A3B"/>
    <w:rsid w:val="00E81A40"/>
    <w:rsid w:val="00E81A98"/>
    <w:rsid w:val="00E81DF7"/>
    <w:rsid w:val="00E81E35"/>
    <w:rsid w:val="00E81FBA"/>
    <w:rsid w:val="00E81FDB"/>
    <w:rsid w:val="00E8292A"/>
    <w:rsid w:val="00E82ACE"/>
    <w:rsid w:val="00E82CFA"/>
    <w:rsid w:val="00E832DF"/>
    <w:rsid w:val="00E833A8"/>
    <w:rsid w:val="00E83801"/>
    <w:rsid w:val="00E83806"/>
    <w:rsid w:val="00E838AE"/>
    <w:rsid w:val="00E838B3"/>
    <w:rsid w:val="00E8391D"/>
    <w:rsid w:val="00E839C8"/>
    <w:rsid w:val="00E83ACC"/>
    <w:rsid w:val="00E83B5C"/>
    <w:rsid w:val="00E83E4D"/>
    <w:rsid w:val="00E844E7"/>
    <w:rsid w:val="00E84A53"/>
    <w:rsid w:val="00E84AB0"/>
    <w:rsid w:val="00E84B67"/>
    <w:rsid w:val="00E84F27"/>
    <w:rsid w:val="00E84F5C"/>
    <w:rsid w:val="00E851CC"/>
    <w:rsid w:val="00E854F1"/>
    <w:rsid w:val="00E85657"/>
    <w:rsid w:val="00E85662"/>
    <w:rsid w:val="00E8572C"/>
    <w:rsid w:val="00E859FE"/>
    <w:rsid w:val="00E85C86"/>
    <w:rsid w:val="00E85D46"/>
    <w:rsid w:val="00E85EE1"/>
    <w:rsid w:val="00E86295"/>
    <w:rsid w:val="00E862F4"/>
    <w:rsid w:val="00E8633D"/>
    <w:rsid w:val="00E867E3"/>
    <w:rsid w:val="00E868F0"/>
    <w:rsid w:val="00E869DF"/>
    <w:rsid w:val="00E86A6E"/>
    <w:rsid w:val="00E86A8C"/>
    <w:rsid w:val="00E86ACB"/>
    <w:rsid w:val="00E86D49"/>
    <w:rsid w:val="00E86F4F"/>
    <w:rsid w:val="00E87127"/>
    <w:rsid w:val="00E872AC"/>
    <w:rsid w:val="00E8742B"/>
    <w:rsid w:val="00E8780D"/>
    <w:rsid w:val="00E879AA"/>
    <w:rsid w:val="00E879C2"/>
    <w:rsid w:val="00E87ACF"/>
    <w:rsid w:val="00E87B63"/>
    <w:rsid w:val="00E87B87"/>
    <w:rsid w:val="00E87D1A"/>
    <w:rsid w:val="00E87E89"/>
    <w:rsid w:val="00E900AC"/>
    <w:rsid w:val="00E901AA"/>
    <w:rsid w:val="00E90567"/>
    <w:rsid w:val="00E9085A"/>
    <w:rsid w:val="00E90C3A"/>
    <w:rsid w:val="00E9109F"/>
    <w:rsid w:val="00E9119D"/>
    <w:rsid w:val="00E915CD"/>
    <w:rsid w:val="00E91AA1"/>
    <w:rsid w:val="00E91EE2"/>
    <w:rsid w:val="00E922FC"/>
    <w:rsid w:val="00E9262B"/>
    <w:rsid w:val="00E92709"/>
    <w:rsid w:val="00E92A7C"/>
    <w:rsid w:val="00E93088"/>
    <w:rsid w:val="00E9334B"/>
    <w:rsid w:val="00E93B71"/>
    <w:rsid w:val="00E93BEB"/>
    <w:rsid w:val="00E947E2"/>
    <w:rsid w:val="00E94807"/>
    <w:rsid w:val="00E94874"/>
    <w:rsid w:val="00E95216"/>
    <w:rsid w:val="00E95797"/>
    <w:rsid w:val="00E957D5"/>
    <w:rsid w:val="00E95B1B"/>
    <w:rsid w:val="00E962D6"/>
    <w:rsid w:val="00E9675B"/>
    <w:rsid w:val="00E968AB"/>
    <w:rsid w:val="00E96A01"/>
    <w:rsid w:val="00E96B09"/>
    <w:rsid w:val="00E96DE8"/>
    <w:rsid w:val="00E96FB8"/>
    <w:rsid w:val="00E9759C"/>
    <w:rsid w:val="00E97667"/>
    <w:rsid w:val="00E97677"/>
    <w:rsid w:val="00E9778D"/>
    <w:rsid w:val="00E979F9"/>
    <w:rsid w:val="00E97A05"/>
    <w:rsid w:val="00E97B2B"/>
    <w:rsid w:val="00E97D0E"/>
    <w:rsid w:val="00E97D6C"/>
    <w:rsid w:val="00E97DF7"/>
    <w:rsid w:val="00EA027E"/>
    <w:rsid w:val="00EA0580"/>
    <w:rsid w:val="00EA0795"/>
    <w:rsid w:val="00EA07AB"/>
    <w:rsid w:val="00EA07B2"/>
    <w:rsid w:val="00EA08C5"/>
    <w:rsid w:val="00EA0A48"/>
    <w:rsid w:val="00EA0A97"/>
    <w:rsid w:val="00EA1270"/>
    <w:rsid w:val="00EA167D"/>
    <w:rsid w:val="00EA17C9"/>
    <w:rsid w:val="00EA1945"/>
    <w:rsid w:val="00EA1958"/>
    <w:rsid w:val="00EA1A4C"/>
    <w:rsid w:val="00EA1C68"/>
    <w:rsid w:val="00EA21C6"/>
    <w:rsid w:val="00EA235E"/>
    <w:rsid w:val="00EA251C"/>
    <w:rsid w:val="00EA25E4"/>
    <w:rsid w:val="00EA2780"/>
    <w:rsid w:val="00EA2A38"/>
    <w:rsid w:val="00EA2D97"/>
    <w:rsid w:val="00EA302A"/>
    <w:rsid w:val="00EA31B2"/>
    <w:rsid w:val="00EA32A3"/>
    <w:rsid w:val="00EA3323"/>
    <w:rsid w:val="00EA34B4"/>
    <w:rsid w:val="00EA3519"/>
    <w:rsid w:val="00EA3532"/>
    <w:rsid w:val="00EA36D3"/>
    <w:rsid w:val="00EA37FD"/>
    <w:rsid w:val="00EA3B26"/>
    <w:rsid w:val="00EA3EFC"/>
    <w:rsid w:val="00EA3FF5"/>
    <w:rsid w:val="00EA4422"/>
    <w:rsid w:val="00EA5033"/>
    <w:rsid w:val="00EA5529"/>
    <w:rsid w:val="00EA5562"/>
    <w:rsid w:val="00EA5DDE"/>
    <w:rsid w:val="00EA5F4C"/>
    <w:rsid w:val="00EA5F64"/>
    <w:rsid w:val="00EA5F65"/>
    <w:rsid w:val="00EA606D"/>
    <w:rsid w:val="00EA61A4"/>
    <w:rsid w:val="00EA6375"/>
    <w:rsid w:val="00EA65A0"/>
    <w:rsid w:val="00EA6718"/>
    <w:rsid w:val="00EA6842"/>
    <w:rsid w:val="00EA693D"/>
    <w:rsid w:val="00EA69F1"/>
    <w:rsid w:val="00EA6F81"/>
    <w:rsid w:val="00EA7005"/>
    <w:rsid w:val="00EA70AF"/>
    <w:rsid w:val="00EA753A"/>
    <w:rsid w:val="00EA7568"/>
    <w:rsid w:val="00EA78AB"/>
    <w:rsid w:val="00EA78F8"/>
    <w:rsid w:val="00EA7ACC"/>
    <w:rsid w:val="00EA7EBF"/>
    <w:rsid w:val="00EB012A"/>
    <w:rsid w:val="00EB0260"/>
    <w:rsid w:val="00EB0596"/>
    <w:rsid w:val="00EB0763"/>
    <w:rsid w:val="00EB08C6"/>
    <w:rsid w:val="00EB0BB8"/>
    <w:rsid w:val="00EB0C21"/>
    <w:rsid w:val="00EB0D6B"/>
    <w:rsid w:val="00EB0ED5"/>
    <w:rsid w:val="00EB0F0A"/>
    <w:rsid w:val="00EB1637"/>
    <w:rsid w:val="00EB17B6"/>
    <w:rsid w:val="00EB1F42"/>
    <w:rsid w:val="00EB1F6E"/>
    <w:rsid w:val="00EB2197"/>
    <w:rsid w:val="00EB2547"/>
    <w:rsid w:val="00EB27E7"/>
    <w:rsid w:val="00EB2898"/>
    <w:rsid w:val="00EB2AFA"/>
    <w:rsid w:val="00EB30FD"/>
    <w:rsid w:val="00EB3221"/>
    <w:rsid w:val="00EB3241"/>
    <w:rsid w:val="00EB32AD"/>
    <w:rsid w:val="00EB35F6"/>
    <w:rsid w:val="00EB3E55"/>
    <w:rsid w:val="00EB3EBA"/>
    <w:rsid w:val="00EB400E"/>
    <w:rsid w:val="00EB4624"/>
    <w:rsid w:val="00EB462C"/>
    <w:rsid w:val="00EB4700"/>
    <w:rsid w:val="00EB476B"/>
    <w:rsid w:val="00EB4869"/>
    <w:rsid w:val="00EB48D0"/>
    <w:rsid w:val="00EB4BEA"/>
    <w:rsid w:val="00EB4C41"/>
    <w:rsid w:val="00EB4D70"/>
    <w:rsid w:val="00EB4E8D"/>
    <w:rsid w:val="00EB51FC"/>
    <w:rsid w:val="00EB5386"/>
    <w:rsid w:val="00EB54F1"/>
    <w:rsid w:val="00EB551B"/>
    <w:rsid w:val="00EB5523"/>
    <w:rsid w:val="00EB555D"/>
    <w:rsid w:val="00EB5899"/>
    <w:rsid w:val="00EB595C"/>
    <w:rsid w:val="00EB6170"/>
    <w:rsid w:val="00EB61C6"/>
    <w:rsid w:val="00EB64CC"/>
    <w:rsid w:val="00EB67C5"/>
    <w:rsid w:val="00EB6919"/>
    <w:rsid w:val="00EB693A"/>
    <w:rsid w:val="00EB6CAB"/>
    <w:rsid w:val="00EB7174"/>
    <w:rsid w:val="00EB7534"/>
    <w:rsid w:val="00EB779A"/>
    <w:rsid w:val="00EB77D7"/>
    <w:rsid w:val="00EB7C76"/>
    <w:rsid w:val="00EC03D4"/>
    <w:rsid w:val="00EC0B61"/>
    <w:rsid w:val="00EC0BBC"/>
    <w:rsid w:val="00EC0CA4"/>
    <w:rsid w:val="00EC113B"/>
    <w:rsid w:val="00EC135A"/>
    <w:rsid w:val="00EC13A0"/>
    <w:rsid w:val="00EC17E0"/>
    <w:rsid w:val="00EC189B"/>
    <w:rsid w:val="00EC1A72"/>
    <w:rsid w:val="00EC1AFD"/>
    <w:rsid w:val="00EC1B16"/>
    <w:rsid w:val="00EC1C04"/>
    <w:rsid w:val="00EC1CCE"/>
    <w:rsid w:val="00EC1F0D"/>
    <w:rsid w:val="00EC1F3E"/>
    <w:rsid w:val="00EC25EE"/>
    <w:rsid w:val="00EC2607"/>
    <w:rsid w:val="00EC29E4"/>
    <w:rsid w:val="00EC2B5C"/>
    <w:rsid w:val="00EC2C99"/>
    <w:rsid w:val="00EC2E49"/>
    <w:rsid w:val="00EC3179"/>
    <w:rsid w:val="00EC323C"/>
    <w:rsid w:val="00EC3250"/>
    <w:rsid w:val="00EC33FA"/>
    <w:rsid w:val="00EC3456"/>
    <w:rsid w:val="00EC346C"/>
    <w:rsid w:val="00EC34E8"/>
    <w:rsid w:val="00EC3638"/>
    <w:rsid w:val="00EC368F"/>
    <w:rsid w:val="00EC4103"/>
    <w:rsid w:val="00EC46D5"/>
    <w:rsid w:val="00EC47F3"/>
    <w:rsid w:val="00EC4BA8"/>
    <w:rsid w:val="00EC4CD8"/>
    <w:rsid w:val="00EC4FC5"/>
    <w:rsid w:val="00EC5139"/>
    <w:rsid w:val="00EC5217"/>
    <w:rsid w:val="00EC523C"/>
    <w:rsid w:val="00EC52F5"/>
    <w:rsid w:val="00EC537C"/>
    <w:rsid w:val="00EC539D"/>
    <w:rsid w:val="00EC5573"/>
    <w:rsid w:val="00EC5708"/>
    <w:rsid w:val="00EC59E7"/>
    <w:rsid w:val="00EC5C0D"/>
    <w:rsid w:val="00EC5DCC"/>
    <w:rsid w:val="00EC5E7F"/>
    <w:rsid w:val="00EC5EB2"/>
    <w:rsid w:val="00EC5F9F"/>
    <w:rsid w:val="00EC6182"/>
    <w:rsid w:val="00EC6296"/>
    <w:rsid w:val="00EC641C"/>
    <w:rsid w:val="00EC6726"/>
    <w:rsid w:val="00EC6C87"/>
    <w:rsid w:val="00EC6F65"/>
    <w:rsid w:val="00EC70A9"/>
    <w:rsid w:val="00EC7168"/>
    <w:rsid w:val="00EC756F"/>
    <w:rsid w:val="00EC7732"/>
    <w:rsid w:val="00EC794D"/>
    <w:rsid w:val="00EC79CE"/>
    <w:rsid w:val="00EC7CB2"/>
    <w:rsid w:val="00EC7CF0"/>
    <w:rsid w:val="00EC7D65"/>
    <w:rsid w:val="00EC7DBB"/>
    <w:rsid w:val="00EC7F6B"/>
    <w:rsid w:val="00ED0221"/>
    <w:rsid w:val="00ED0270"/>
    <w:rsid w:val="00ED050A"/>
    <w:rsid w:val="00ED0593"/>
    <w:rsid w:val="00ED07E8"/>
    <w:rsid w:val="00ED0CC4"/>
    <w:rsid w:val="00ED0DA4"/>
    <w:rsid w:val="00ED0E59"/>
    <w:rsid w:val="00ED0FC8"/>
    <w:rsid w:val="00ED122C"/>
    <w:rsid w:val="00ED1360"/>
    <w:rsid w:val="00ED1706"/>
    <w:rsid w:val="00ED1888"/>
    <w:rsid w:val="00ED23EC"/>
    <w:rsid w:val="00ED27E6"/>
    <w:rsid w:val="00ED2C0A"/>
    <w:rsid w:val="00ED2D71"/>
    <w:rsid w:val="00ED2DC3"/>
    <w:rsid w:val="00ED3035"/>
    <w:rsid w:val="00ED30B4"/>
    <w:rsid w:val="00ED3243"/>
    <w:rsid w:val="00ED3713"/>
    <w:rsid w:val="00ED39D4"/>
    <w:rsid w:val="00ED3E43"/>
    <w:rsid w:val="00ED4193"/>
    <w:rsid w:val="00ED41CB"/>
    <w:rsid w:val="00ED4215"/>
    <w:rsid w:val="00ED4310"/>
    <w:rsid w:val="00ED4373"/>
    <w:rsid w:val="00ED4AD8"/>
    <w:rsid w:val="00ED4E6D"/>
    <w:rsid w:val="00ED51D8"/>
    <w:rsid w:val="00ED55CD"/>
    <w:rsid w:val="00ED5697"/>
    <w:rsid w:val="00ED5A84"/>
    <w:rsid w:val="00ED5D7C"/>
    <w:rsid w:val="00ED5F5E"/>
    <w:rsid w:val="00ED5FBA"/>
    <w:rsid w:val="00ED6194"/>
    <w:rsid w:val="00ED63AA"/>
    <w:rsid w:val="00ED6486"/>
    <w:rsid w:val="00ED653C"/>
    <w:rsid w:val="00ED65C0"/>
    <w:rsid w:val="00ED663F"/>
    <w:rsid w:val="00ED6802"/>
    <w:rsid w:val="00ED6A26"/>
    <w:rsid w:val="00ED6EE3"/>
    <w:rsid w:val="00ED775D"/>
    <w:rsid w:val="00ED7A68"/>
    <w:rsid w:val="00ED7B1C"/>
    <w:rsid w:val="00ED7FD5"/>
    <w:rsid w:val="00EE00A0"/>
    <w:rsid w:val="00EE018C"/>
    <w:rsid w:val="00EE097A"/>
    <w:rsid w:val="00EE0EBD"/>
    <w:rsid w:val="00EE0FC9"/>
    <w:rsid w:val="00EE11A2"/>
    <w:rsid w:val="00EE11CA"/>
    <w:rsid w:val="00EE1339"/>
    <w:rsid w:val="00EE145B"/>
    <w:rsid w:val="00EE1777"/>
    <w:rsid w:val="00EE1788"/>
    <w:rsid w:val="00EE1B8A"/>
    <w:rsid w:val="00EE1C98"/>
    <w:rsid w:val="00EE1DA3"/>
    <w:rsid w:val="00EE1FE1"/>
    <w:rsid w:val="00EE2159"/>
    <w:rsid w:val="00EE2188"/>
    <w:rsid w:val="00EE2640"/>
    <w:rsid w:val="00EE2771"/>
    <w:rsid w:val="00EE29A3"/>
    <w:rsid w:val="00EE2C53"/>
    <w:rsid w:val="00EE2D1B"/>
    <w:rsid w:val="00EE2F10"/>
    <w:rsid w:val="00EE2F12"/>
    <w:rsid w:val="00EE32A3"/>
    <w:rsid w:val="00EE3568"/>
    <w:rsid w:val="00EE3A01"/>
    <w:rsid w:val="00EE3A2B"/>
    <w:rsid w:val="00EE4951"/>
    <w:rsid w:val="00EE4AE1"/>
    <w:rsid w:val="00EE4B65"/>
    <w:rsid w:val="00EE4CE5"/>
    <w:rsid w:val="00EE4D82"/>
    <w:rsid w:val="00EE4D98"/>
    <w:rsid w:val="00EE4F90"/>
    <w:rsid w:val="00EE53BB"/>
    <w:rsid w:val="00EE57AC"/>
    <w:rsid w:val="00EE585C"/>
    <w:rsid w:val="00EE58AA"/>
    <w:rsid w:val="00EE593A"/>
    <w:rsid w:val="00EE5ADB"/>
    <w:rsid w:val="00EE5B65"/>
    <w:rsid w:val="00EE5CB9"/>
    <w:rsid w:val="00EE603E"/>
    <w:rsid w:val="00EE6375"/>
    <w:rsid w:val="00EE65D9"/>
    <w:rsid w:val="00EE688F"/>
    <w:rsid w:val="00EE69B4"/>
    <w:rsid w:val="00EE6CEC"/>
    <w:rsid w:val="00EE7033"/>
    <w:rsid w:val="00EE73CA"/>
    <w:rsid w:val="00EE78D1"/>
    <w:rsid w:val="00EE79E6"/>
    <w:rsid w:val="00EE7CBB"/>
    <w:rsid w:val="00EE7CDB"/>
    <w:rsid w:val="00EF01E5"/>
    <w:rsid w:val="00EF04B0"/>
    <w:rsid w:val="00EF0610"/>
    <w:rsid w:val="00EF062D"/>
    <w:rsid w:val="00EF0665"/>
    <w:rsid w:val="00EF0691"/>
    <w:rsid w:val="00EF092C"/>
    <w:rsid w:val="00EF0AF6"/>
    <w:rsid w:val="00EF0C86"/>
    <w:rsid w:val="00EF1143"/>
    <w:rsid w:val="00EF1986"/>
    <w:rsid w:val="00EF19CE"/>
    <w:rsid w:val="00EF1D8C"/>
    <w:rsid w:val="00EF1F3F"/>
    <w:rsid w:val="00EF2766"/>
    <w:rsid w:val="00EF2942"/>
    <w:rsid w:val="00EF2AD9"/>
    <w:rsid w:val="00EF2C91"/>
    <w:rsid w:val="00EF2D18"/>
    <w:rsid w:val="00EF2D53"/>
    <w:rsid w:val="00EF2E50"/>
    <w:rsid w:val="00EF307B"/>
    <w:rsid w:val="00EF3413"/>
    <w:rsid w:val="00EF34DC"/>
    <w:rsid w:val="00EF3610"/>
    <w:rsid w:val="00EF396E"/>
    <w:rsid w:val="00EF3F11"/>
    <w:rsid w:val="00EF4039"/>
    <w:rsid w:val="00EF413F"/>
    <w:rsid w:val="00EF435E"/>
    <w:rsid w:val="00EF485E"/>
    <w:rsid w:val="00EF4A22"/>
    <w:rsid w:val="00EF4B75"/>
    <w:rsid w:val="00EF4BF4"/>
    <w:rsid w:val="00EF4E6C"/>
    <w:rsid w:val="00EF5036"/>
    <w:rsid w:val="00EF5290"/>
    <w:rsid w:val="00EF5394"/>
    <w:rsid w:val="00EF58C1"/>
    <w:rsid w:val="00EF5A4D"/>
    <w:rsid w:val="00EF60AA"/>
    <w:rsid w:val="00EF620F"/>
    <w:rsid w:val="00EF6529"/>
    <w:rsid w:val="00EF6807"/>
    <w:rsid w:val="00EF68F3"/>
    <w:rsid w:val="00EF68F8"/>
    <w:rsid w:val="00EF6D4C"/>
    <w:rsid w:val="00EF6EEC"/>
    <w:rsid w:val="00EF704B"/>
    <w:rsid w:val="00EF726E"/>
    <w:rsid w:val="00EF72FD"/>
    <w:rsid w:val="00EF755D"/>
    <w:rsid w:val="00EF7588"/>
    <w:rsid w:val="00EF77EE"/>
    <w:rsid w:val="00EF7A26"/>
    <w:rsid w:val="00EF7D16"/>
    <w:rsid w:val="00EF7DA3"/>
    <w:rsid w:val="00EF7E05"/>
    <w:rsid w:val="00EF7E2C"/>
    <w:rsid w:val="00F00283"/>
    <w:rsid w:val="00F002DE"/>
    <w:rsid w:val="00F00436"/>
    <w:rsid w:val="00F004A2"/>
    <w:rsid w:val="00F008B4"/>
    <w:rsid w:val="00F00B63"/>
    <w:rsid w:val="00F00BC7"/>
    <w:rsid w:val="00F00F28"/>
    <w:rsid w:val="00F010F6"/>
    <w:rsid w:val="00F01308"/>
    <w:rsid w:val="00F0143F"/>
    <w:rsid w:val="00F01464"/>
    <w:rsid w:val="00F014D2"/>
    <w:rsid w:val="00F0167C"/>
    <w:rsid w:val="00F01915"/>
    <w:rsid w:val="00F019B8"/>
    <w:rsid w:val="00F0213A"/>
    <w:rsid w:val="00F02353"/>
    <w:rsid w:val="00F023FF"/>
    <w:rsid w:val="00F02A20"/>
    <w:rsid w:val="00F02CDC"/>
    <w:rsid w:val="00F02D7E"/>
    <w:rsid w:val="00F02DB7"/>
    <w:rsid w:val="00F02EE0"/>
    <w:rsid w:val="00F03120"/>
    <w:rsid w:val="00F03189"/>
    <w:rsid w:val="00F03358"/>
    <w:rsid w:val="00F03658"/>
    <w:rsid w:val="00F03703"/>
    <w:rsid w:val="00F03BF1"/>
    <w:rsid w:val="00F03E34"/>
    <w:rsid w:val="00F041A1"/>
    <w:rsid w:val="00F04303"/>
    <w:rsid w:val="00F04401"/>
    <w:rsid w:val="00F044BD"/>
    <w:rsid w:val="00F04848"/>
    <w:rsid w:val="00F04A09"/>
    <w:rsid w:val="00F04D3D"/>
    <w:rsid w:val="00F0505A"/>
    <w:rsid w:val="00F0509A"/>
    <w:rsid w:val="00F05737"/>
    <w:rsid w:val="00F058BE"/>
    <w:rsid w:val="00F05D16"/>
    <w:rsid w:val="00F05D5D"/>
    <w:rsid w:val="00F05EE3"/>
    <w:rsid w:val="00F06201"/>
    <w:rsid w:val="00F06282"/>
    <w:rsid w:val="00F0654E"/>
    <w:rsid w:val="00F0680D"/>
    <w:rsid w:val="00F06D6F"/>
    <w:rsid w:val="00F07197"/>
    <w:rsid w:val="00F07367"/>
    <w:rsid w:val="00F07481"/>
    <w:rsid w:val="00F074F3"/>
    <w:rsid w:val="00F0766C"/>
    <w:rsid w:val="00F07CDC"/>
    <w:rsid w:val="00F1025E"/>
    <w:rsid w:val="00F1045E"/>
    <w:rsid w:val="00F1094E"/>
    <w:rsid w:val="00F11177"/>
    <w:rsid w:val="00F11319"/>
    <w:rsid w:val="00F11480"/>
    <w:rsid w:val="00F1149B"/>
    <w:rsid w:val="00F11680"/>
    <w:rsid w:val="00F1182E"/>
    <w:rsid w:val="00F11B63"/>
    <w:rsid w:val="00F11C1B"/>
    <w:rsid w:val="00F11D18"/>
    <w:rsid w:val="00F11D31"/>
    <w:rsid w:val="00F11D74"/>
    <w:rsid w:val="00F11E25"/>
    <w:rsid w:val="00F12183"/>
    <w:rsid w:val="00F124CA"/>
    <w:rsid w:val="00F12786"/>
    <w:rsid w:val="00F12EFD"/>
    <w:rsid w:val="00F1300B"/>
    <w:rsid w:val="00F13217"/>
    <w:rsid w:val="00F13451"/>
    <w:rsid w:val="00F13E15"/>
    <w:rsid w:val="00F14215"/>
    <w:rsid w:val="00F1431B"/>
    <w:rsid w:val="00F145D7"/>
    <w:rsid w:val="00F1460E"/>
    <w:rsid w:val="00F146EE"/>
    <w:rsid w:val="00F14ADC"/>
    <w:rsid w:val="00F14E5D"/>
    <w:rsid w:val="00F14E80"/>
    <w:rsid w:val="00F158BF"/>
    <w:rsid w:val="00F15A4A"/>
    <w:rsid w:val="00F16213"/>
    <w:rsid w:val="00F16224"/>
    <w:rsid w:val="00F167A8"/>
    <w:rsid w:val="00F168E3"/>
    <w:rsid w:val="00F16B53"/>
    <w:rsid w:val="00F16E7C"/>
    <w:rsid w:val="00F17058"/>
    <w:rsid w:val="00F17187"/>
    <w:rsid w:val="00F17422"/>
    <w:rsid w:val="00F174AC"/>
    <w:rsid w:val="00F178D8"/>
    <w:rsid w:val="00F17AA6"/>
    <w:rsid w:val="00F17D12"/>
    <w:rsid w:val="00F17ED1"/>
    <w:rsid w:val="00F17FC7"/>
    <w:rsid w:val="00F20097"/>
    <w:rsid w:val="00F203E9"/>
    <w:rsid w:val="00F204C5"/>
    <w:rsid w:val="00F2089E"/>
    <w:rsid w:val="00F20B78"/>
    <w:rsid w:val="00F20C81"/>
    <w:rsid w:val="00F20D8E"/>
    <w:rsid w:val="00F21004"/>
    <w:rsid w:val="00F21045"/>
    <w:rsid w:val="00F210A1"/>
    <w:rsid w:val="00F21B91"/>
    <w:rsid w:val="00F22054"/>
    <w:rsid w:val="00F22117"/>
    <w:rsid w:val="00F22262"/>
    <w:rsid w:val="00F2228B"/>
    <w:rsid w:val="00F2249A"/>
    <w:rsid w:val="00F2259B"/>
    <w:rsid w:val="00F22735"/>
    <w:rsid w:val="00F227B4"/>
    <w:rsid w:val="00F22E42"/>
    <w:rsid w:val="00F22ED7"/>
    <w:rsid w:val="00F22EE0"/>
    <w:rsid w:val="00F22F33"/>
    <w:rsid w:val="00F23225"/>
    <w:rsid w:val="00F2339A"/>
    <w:rsid w:val="00F23667"/>
    <w:rsid w:val="00F236C5"/>
    <w:rsid w:val="00F236EA"/>
    <w:rsid w:val="00F236FC"/>
    <w:rsid w:val="00F239E9"/>
    <w:rsid w:val="00F23E7C"/>
    <w:rsid w:val="00F23F2B"/>
    <w:rsid w:val="00F240D3"/>
    <w:rsid w:val="00F248A2"/>
    <w:rsid w:val="00F24C10"/>
    <w:rsid w:val="00F24C6E"/>
    <w:rsid w:val="00F24DCD"/>
    <w:rsid w:val="00F24DE3"/>
    <w:rsid w:val="00F24FBF"/>
    <w:rsid w:val="00F2559D"/>
    <w:rsid w:val="00F25D85"/>
    <w:rsid w:val="00F2601E"/>
    <w:rsid w:val="00F262B9"/>
    <w:rsid w:val="00F2654B"/>
    <w:rsid w:val="00F26562"/>
    <w:rsid w:val="00F2675B"/>
    <w:rsid w:val="00F26850"/>
    <w:rsid w:val="00F268B5"/>
    <w:rsid w:val="00F26B26"/>
    <w:rsid w:val="00F26DCD"/>
    <w:rsid w:val="00F26FFE"/>
    <w:rsid w:val="00F2715A"/>
    <w:rsid w:val="00F274D4"/>
    <w:rsid w:val="00F27612"/>
    <w:rsid w:val="00F27625"/>
    <w:rsid w:val="00F27985"/>
    <w:rsid w:val="00F279A1"/>
    <w:rsid w:val="00F27D2D"/>
    <w:rsid w:val="00F300EA"/>
    <w:rsid w:val="00F30180"/>
    <w:rsid w:val="00F30423"/>
    <w:rsid w:val="00F304A2"/>
    <w:rsid w:val="00F307EA"/>
    <w:rsid w:val="00F3083A"/>
    <w:rsid w:val="00F30957"/>
    <w:rsid w:val="00F309F1"/>
    <w:rsid w:val="00F30AC3"/>
    <w:rsid w:val="00F30BC7"/>
    <w:rsid w:val="00F30DA8"/>
    <w:rsid w:val="00F30F1C"/>
    <w:rsid w:val="00F312CC"/>
    <w:rsid w:val="00F313A1"/>
    <w:rsid w:val="00F313A9"/>
    <w:rsid w:val="00F31681"/>
    <w:rsid w:val="00F316D0"/>
    <w:rsid w:val="00F31759"/>
    <w:rsid w:val="00F31A56"/>
    <w:rsid w:val="00F31A76"/>
    <w:rsid w:val="00F32123"/>
    <w:rsid w:val="00F3215D"/>
    <w:rsid w:val="00F32177"/>
    <w:rsid w:val="00F32281"/>
    <w:rsid w:val="00F32356"/>
    <w:rsid w:val="00F323F4"/>
    <w:rsid w:val="00F32B8B"/>
    <w:rsid w:val="00F32D22"/>
    <w:rsid w:val="00F33245"/>
    <w:rsid w:val="00F33579"/>
    <w:rsid w:val="00F335AC"/>
    <w:rsid w:val="00F335B4"/>
    <w:rsid w:val="00F3395F"/>
    <w:rsid w:val="00F34369"/>
    <w:rsid w:val="00F343DD"/>
    <w:rsid w:val="00F344E8"/>
    <w:rsid w:val="00F345D6"/>
    <w:rsid w:val="00F34A55"/>
    <w:rsid w:val="00F34D4C"/>
    <w:rsid w:val="00F3528B"/>
    <w:rsid w:val="00F353C1"/>
    <w:rsid w:val="00F355D0"/>
    <w:rsid w:val="00F35667"/>
    <w:rsid w:val="00F356C0"/>
    <w:rsid w:val="00F357FE"/>
    <w:rsid w:val="00F35991"/>
    <w:rsid w:val="00F35B6A"/>
    <w:rsid w:val="00F35DEA"/>
    <w:rsid w:val="00F35E76"/>
    <w:rsid w:val="00F3617D"/>
    <w:rsid w:val="00F3631B"/>
    <w:rsid w:val="00F3658F"/>
    <w:rsid w:val="00F366D8"/>
    <w:rsid w:val="00F36B2D"/>
    <w:rsid w:val="00F370CA"/>
    <w:rsid w:val="00F3765C"/>
    <w:rsid w:val="00F3777C"/>
    <w:rsid w:val="00F377E5"/>
    <w:rsid w:val="00F37901"/>
    <w:rsid w:val="00F37DB6"/>
    <w:rsid w:val="00F404A1"/>
    <w:rsid w:val="00F40646"/>
    <w:rsid w:val="00F4064B"/>
    <w:rsid w:val="00F407BE"/>
    <w:rsid w:val="00F40AEA"/>
    <w:rsid w:val="00F40DF4"/>
    <w:rsid w:val="00F40FE3"/>
    <w:rsid w:val="00F410BF"/>
    <w:rsid w:val="00F4141A"/>
    <w:rsid w:val="00F4152C"/>
    <w:rsid w:val="00F41554"/>
    <w:rsid w:val="00F419F0"/>
    <w:rsid w:val="00F41B7C"/>
    <w:rsid w:val="00F41D8A"/>
    <w:rsid w:val="00F41F3F"/>
    <w:rsid w:val="00F420F8"/>
    <w:rsid w:val="00F42579"/>
    <w:rsid w:val="00F4292D"/>
    <w:rsid w:val="00F429C6"/>
    <w:rsid w:val="00F429F2"/>
    <w:rsid w:val="00F42A3A"/>
    <w:rsid w:val="00F42BDC"/>
    <w:rsid w:val="00F42DDD"/>
    <w:rsid w:val="00F42F1D"/>
    <w:rsid w:val="00F4302F"/>
    <w:rsid w:val="00F43100"/>
    <w:rsid w:val="00F431F6"/>
    <w:rsid w:val="00F432BF"/>
    <w:rsid w:val="00F43694"/>
    <w:rsid w:val="00F437DD"/>
    <w:rsid w:val="00F437EF"/>
    <w:rsid w:val="00F438FA"/>
    <w:rsid w:val="00F43A1C"/>
    <w:rsid w:val="00F43CD6"/>
    <w:rsid w:val="00F43F8F"/>
    <w:rsid w:val="00F4409D"/>
    <w:rsid w:val="00F4450E"/>
    <w:rsid w:val="00F44909"/>
    <w:rsid w:val="00F452E3"/>
    <w:rsid w:val="00F45473"/>
    <w:rsid w:val="00F45637"/>
    <w:rsid w:val="00F456C3"/>
    <w:rsid w:val="00F4576E"/>
    <w:rsid w:val="00F45C78"/>
    <w:rsid w:val="00F45D23"/>
    <w:rsid w:val="00F45E43"/>
    <w:rsid w:val="00F45F04"/>
    <w:rsid w:val="00F4646A"/>
    <w:rsid w:val="00F4654E"/>
    <w:rsid w:val="00F46ED8"/>
    <w:rsid w:val="00F470BC"/>
    <w:rsid w:val="00F4717F"/>
    <w:rsid w:val="00F475DE"/>
    <w:rsid w:val="00F47633"/>
    <w:rsid w:val="00F47A44"/>
    <w:rsid w:val="00F47AAD"/>
    <w:rsid w:val="00F47C55"/>
    <w:rsid w:val="00F47EC2"/>
    <w:rsid w:val="00F47FA6"/>
    <w:rsid w:val="00F50004"/>
    <w:rsid w:val="00F50334"/>
    <w:rsid w:val="00F50346"/>
    <w:rsid w:val="00F5065A"/>
    <w:rsid w:val="00F50862"/>
    <w:rsid w:val="00F50BB5"/>
    <w:rsid w:val="00F50DFB"/>
    <w:rsid w:val="00F511FD"/>
    <w:rsid w:val="00F5149B"/>
    <w:rsid w:val="00F51563"/>
    <w:rsid w:val="00F51585"/>
    <w:rsid w:val="00F518AE"/>
    <w:rsid w:val="00F51A35"/>
    <w:rsid w:val="00F51CD0"/>
    <w:rsid w:val="00F51DA5"/>
    <w:rsid w:val="00F51F14"/>
    <w:rsid w:val="00F52317"/>
    <w:rsid w:val="00F52424"/>
    <w:rsid w:val="00F528F1"/>
    <w:rsid w:val="00F529E8"/>
    <w:rsid w:val="00F52DD7"/>
    <w:rsid w:val="00F53221"/>
    <w:rsid w:val="00F533C1"/>
    <w:rsid w:val="00F53BE9"/>
    <w:rsid w:val="00F53D1C"/>
    <w:rsid w:val="00F53F08"/>
    <w:rsid w:val="00F541D3"/>
    <w:rsid w:val="00F54376"/>
    <w:rsid w:val="00F54382"/>
    <w:rsid w:val="00F543FE"/>
    <w:rsid w:val="00F54421"/>
    <w:rsid w:val="00F54546"/>
    <w:rsid w:val="00F54850"/>
    <w:rsid w:val="00F54A31"/>
    <w:rsid w:val="00F54AC9"/>
    <w:rsid w:val="00F54B24"/>
    <w:rsid w:val="00F54E73"/>
    <w:rsid w:val="00F54F3C"/>
    <w:rsid w:val="00F557D7"/>
    <w:rsid w:val="00F55D92"/>
    <w:rsid w:val="00F56032"/>
    <w:rsid w:val="00F5611F"/>
    <w:rsid w:val="00F564A8"/>
    <w:rsid w:val="00F56880"/>
    <w:rsid w:val="00F56CD9"/>
    <w:rsid w:val="00F5727C"/>
    <w:rsid w:val="00F57476"/>
    <w:rsid w:val="00F5755A"/>
    <w:rsid w:val="00F575ED"/>
    <w:rsid w:val="00F577A0"/>
    <w:rsid w:val="00F57A61"/>
    <w:rsid w:val="00F57BDB"/>
    <w:rsid w:val="00F57E59"/>
    <w:rsid w:val="00F609B7"/>
    <w:rsid w:val="00F60CE8"/>
    <w:rsid w:val="00F60E63"/>
    <w:rsid w:val="00F6116A"/>
    <w:rsid w:val="00F611FB"/>
    <w:rsid w:val="00F613E2"/>
    <w:rsid w:val="00F61D0E"/>
    <w:rsid w:val="00F6207D"/>
    <w:rsid w:val="00F62107"/>
    <w:rsid w:val="00F621D8"/>
    <w:rsid w:val="00F62368"/>
    <w:rsid w:val="00F62555"/>
    <w:rsid w:val="00F6274B"/>
    <w:rsid w:val="00F62A5C"/>
    <w:rsid w:val="00F62B30"/>
    <w:rsid w:val="00F62D05"/>
    <w:rsid w:val="00F62F97"/>
    <w:rsid w:val="00F6302F"/>
    <w:rsid w:val="00F6318B"/>
    <w:rsid w:val="00F63364"/>
    <w:rsid w:val="00F63430"/>
    <w:rsid w:val="00F638C9"/>
    <w:rsid w:val="00F63A85"/>
    <w:rsid w:val="00F63C67"/>
    <w:rsid w:val="00F642BA"/>
    <w:rsid w:val="00F6446D"/>
    <w:rsid w:val="00F648A1"/>
    <w:rsid w:val="00F649D5"/>
    <w:rsid w:val="00F64BBD"/>
    <w:rsid w:val="00F64DC3"/>
    <w:rsid w:val="00F64F26"/>
    <w:rsid w:val="00F653EB"/>
    <w:rsid w:val="00F656D8"/>
    <w:rsid w:val="00F65777"/>
    <w:rsid w:val="00F65837"/>
    <w:rsid w:val="00F65C4B"/>
    <w:rsid w:val="00F65E2A"/>
    <w:rsid w:val="00F65E7E"/>
    <w:rsid w:val="00F6603B"/>
    <w:rsid w:val="00F66149"/>
    <w:rsid w:val="00F661DD"/>
    <w:rsid w:val="00F663EC"/>
    <w:rsid w:val="00F6647C"/>
    <w:rsid w:val="00F66656"/>
    <w:rsid w:val="00F6666C"/>
    <w:rsid w:val="00F66A6C"/>
    <w:rsid w:val="00F66AA8"/>
    <w:rsid w:val="00F67532"/>
    <w:rsid w:val="00F6758D"/>
    <w:rsid w:val="00F67730"/>
    <w:rsid w:val="00F67758"/>
    <w:rsid w:val="00F67767"/>
    <w:rsid w:val="00F67E02"/>
    <w:rsid w:val="00F67E5F"/>
    <w:rsid w:val="00F67EB3"/>
    <w:rsid w:val="00F70245"/>
    <w:rsid w:val="00F705E1"/>
    <w:rsid w:val="00F70776"/>
    <w:rsid w:val="00F70910"/>
    <w:rsid w:val="00F70926"/>
    <w:rsid w:val="00F70B27"/>
    <w:rsid w:val="00F70D03"/>
    <w:rsid w:val="00F70D40"/>
    <w:rsid w:val="00F70D6E"/>
    <w:rsid w:val="00F70F58"/>
    <w:rsid w:val="00F712DD"/>
    <w:rsid w:val="00F714DD"/>
    <w:rsid w:val="00F71819"/>
    <w:rsid w:val="00F7193F"/>
    <w:rsid w:val="00F71AAF"/>
    <w:rsid w:val="00F71CA9"/>
    <w:rsid w:val="00F71CC9"/>
    <w:rsid w:val="00F71D1D"/>
    <w:rsid w:val="00F723EF"/>
    <w:rsid w:val="00F725B9"/>
    <w:rsid w:val="00F727FB"/>
    <w:rsid w:val="00F728E7"/>
    <w:rsid w:val="00F72A6C"/>
    <w:rsid w:val="00F72B5C"/>
    <w:rsid w:val="00F72BD7"/>
    <w:rsid w:val="00F72C50"/>
    <w:rsid w:val="00F72D6B"/>
    <w:rsid w:val="00F72DC8"/>
    <w:rsid w:val="00F72FE9"/>
    <w:rsid w:val="00F73453"/>
    <w:rsid w:val="00F73629"/>
    <w:rsid w:val="00F7379A"/>
    <w:rsid w:val="00F737A3"/>
    <w:rsid w:val="00F737AA"/>
    <w:rsid w:val="00F738DF"/>
    <w:rsid w:val="00F738E6"/>
    <w:rsid w:val="00F738ED"/>
    <w:rsid w:val="00F73F3E"/>
    <w:rsid w:val="00F73F7B"/>
    <w:rsid w:val="00F742F0"/>
    <w:rsid w:val="00F74BA8"/>
    <w:rsid w:val="00F74BBF"/>
    <w:rsid w:val="00F74C7B"/>
    <w:rsid w:val="00F7533E"/>
    <w:rsid w:val="00F75418"/>
    <w:rsid w:val="00F754D6"/>
    <w:rsid w:val="00F755AF"/>
    <w:rsid w:val="00F75BFF"/>
    <w:rsid w:val="00F75D30"/>
    <w:rsid w:val="00F75D99"/>
    <w:rsid w:val="00F76165"/>
    <w:rsid w:val="00F762A9"/>
    <w:rsid w:val="00F76396"/>
    <w:rsid w:val="00F76575"/>
    <w:rsid w:val="00F765E7"/>
    <w:rsid w:val="00F76780"/>
    <w:rsid w:val="00F76BF9"/>
    <w:rsid w:val="00F76C25"/>
    <w:rsid w:val="00F76FA9"/>
    <w:rsid w:val="00F77033"/>
    <w:rsid w:val="00F77181"/>
    <w:rsid w:val="00F771AD"/>
    <w:rsid w:val="00F77605"/>
    <w:rsid w:val="00F77B43"/>
    <w:rsid w:val="00F77F20"/>
    <w:rsid w:val="00F800BE"/>
    <w:rsid w:val="00F80409"/>
    <w:rsid w:val="00F80B97"/>
    <w:rsid w:val="00F80EF9"/>
    <w:rsid w:val="00F81003"/>
    <w:rsid w:val="00F814F5"/>
    <w:rsid w:val="00F81F2F"/>
    <w:rsid w:val="00F81F96"/>
    <w:rsid w:val="00F81FC8"/>
    <w:rsid w:val="00F82362"/>
    <w:rsid w:val="00F8258B"/>
    <w:rsid w:val="00F825B3"/>
    <w:rsid w:val="00F827CC"/>
    <w:rsid w:val="00F82835"/>
    <w:rsid w:val="00F82AC7"/>
    <w:rsid w:val="00F82BAB"/>
    <w:rsid w:val="00F82D71"/>
    <w:rsid w:val="00F82EB6"/>
    <w:rsid w:val="00F832F5"/>
    <w:rsid w:val="00F8340A"/>
    <w:rsid w:val="00F8345D"/>
    <w:rsid w:val="00F83638"/>
    <w:rsid w:val="00F837F4"/>
    <w:rsid w:val="00F8382F"/>
    <w:rsid w:val="00F838C0"/>
    <w:rsid w:val="00F83BEF"/>
    <w:rsid w:val="00F83EF3"/>
    <w:rsid w:val="00F8402E"/>
    <w:rsid w:val="00F8408F"/>
    <w:rsid w:val="00F8463F"/>
    <w:rsid w:val="00F847EF"/>
    <w:rsid w:val="00F84A47"/>
    <w:rsid w:val="00F84A5A"/>
    <w:rsid w:val="00F84DB3"/>
    <w:rsid w:val="00F84EF4"/>
    <w:rsid w:val="00F85380"/>
    <w:rsid w:val="00F85781"/>
    <w:rsid w:val="00F85819"/>
    <w:rsid w:val="00F858F9"/>
    <w:rsid w:val="00F859A8"/>
    <w:rsid w:val="00F85C8E"/>
    <w:rsid w:val="00F85D07"/>
    <w:rsid w:val="00F85DEA"/>
    <w:rsid w:val="00F85F1A"/>
    <w:rsid w:val="00F860EB"/>
    <w:rsid w:val="00F860F8"/>
    <w:rsid w:val="00F861DA"/>
    <w:rsid w:val="00F863F2"/>
    <w:rsid w:val="00F86B06"/>
    <w:rsid w:val="00F86BC1"/>
    <w:rsid w:val="00F86C58"/>
    <w:rsid w:val="00F87002"/>
    <w:rsid w:val="00F8705A"/>
    <w:rsid w:val="00F871EA"/>
    <w:rsid w:val="00F872EA"/>
    <w:rsid w:val="00F8762E"/>
    <w:rsid w:val="00F87633"/>
    <w:rsid w:val="00F8783D"/>
    <w:rsid w:val="00F87845"/>
    <w:rsid w:val="00F87B8A"/>
    <w:rsid w:val="00F87DB2"/>
    <w:rsid w:val="00F87ECC"/>
    <w:rsid w:val="00F87F48"/>
    <w:rsid w:val="00F9082E"/>
    <w:rsid w:val="00F9085E"/>
    <w:rsid w:val="00F9086B"/>
    <w:rsid w:val="00F909E9"/>
    <w:rsid w:val="00F90A09"/>
    <w:rsid w:val="00F90B62"/>
    <w:rsid w:val="00F90C4C"/>
    <w:rsid w:val="00F90F0E"/>
    <w:rsid w:val="00F91096"/>
    <w:rsid w:val="00F91494"/>
    <w:rsid w:val="00F914C1"/>
    <w:rsid w:val="00F91776"/>
    <w:rsid w:val="00F91E2F"/>
    <w:rsid w:val="00F92032"/>
    <w:rsid w:val="00F920FD"/>
    <w:rsid w:val="00F923DC"/>
    <w:rsid w:val="00F92478"/>
    <w:rsid w:val="00F927E9"/>
    <w:rsid w:val="00F92958"/>
    <w:rsid w:val="00F92A56"/>
    <w:rsid w:val="00F92AA2"/>
    <w:rsid w:val="00F92E8E"/>
    <w:rsid w:val="00F930E2"/>
    <w:rsid w:val="00F932E7"/>
    <w:rsid w:val="00F936CB"/>
    <w:rsid w:val="00F93950"/>
    <w:rsid w:val="00F93A16"/>
    <w:rsid w:val="00F93C57"/>
    <w:rsid w:val="00F93E33"/>
    <w:rsid w:val="00F93F7F"/>
    <w:rsid w:val="00F93FD9"/>
    <w:rsid w:val="00F9417B"/>
    <w:rsid w:val="00F94393"/>
    <w:rsid w:val="00F943AB"/>
    <w:rsid w:val="00F94978"/>
    <w:rsid w:val="00F94AAA"/>
    <w:rsid w:val="00F94BDF"/>
    <w:rsid w:val="00F95186"/>
    <w:rsid w:val="00F95269"/>
    <w:rsid w:val="00F952E6"/>
    <w:rsid w:val="00F95332"/>
    <w:rsid w:val="00F953D4"/>
    <w:rsid w:val="00F955C4"/>
    <w:rsid w:val="00F95769"/>
    <w:rsid w:val="00F958FD"/>
    <w:rsid w:val="00F95919"/>
    <w:rsid w:val="00F95DA3"/>
    <w:rsid w:val="00F960A4"/>
    <w:rsid w:val="00F96167"/>
    <w:rsid w:val="00F9619D"/>
    <w:rsid w:val="00F9656F"/>
    <w:rsid w:val="00F96863"/>
    <w:rsid w:val="00F968D1"/>
    <w:rsid w:val="00F96F22"/>
    <w:rsid w:val="00F974FA"/>
    <w:rsid w:val="00F9757A"/>
    <w:rsid w:val="00F97AE3"/>
    <w:rsid w:val="00F97E9D"/>
    <w:rsid w:val="00FA0006"/>
    <w:rsid w:val="00FA0011"/>
    <w:rsid w:val="00FA070E"/>
    <w:rsid w:val="00FA0BCE"/>
    <w:rsid w:val="00FA0CFA"/>
    <w:rsid w:val="00FA1134"/>
    <w:rsid w:val="00FA136D"/>
    <w:rsid w:val="00FA1519"/>
    <w:rsid w:val="00FA17E4"/>
    <w:rsid w:val="00FA181C"/>
    <w:rsid w:val="00FA1C3B"/>
    <w:rsid w:val="00FA1D63"/>
    <w:rsid w:val="00FA1EBD"/>
    <w:rsid w:val="00FA219F"/>
    <w:rsid w:val="00FA2268"/>
    <w:rsid w:val="00FA22DA"/>
    <w:rsid w:val="00FA2410"/>
    <w:rsid w:val="00FA27CB"/>
    <w:rsid w:val="00FA2BF7"/>
    <w:rsid w:val="00FA2C87"/>
    <w:rsid w:val="00FA2D18"/>
    <w:rsid w:val="00FA2D69"/>
    <w:rsid w:val="00FA2D8F"/>
    <w:rsid w:val="00FA2F99"/>
    <w:rsid w:val="00FA2FD8"/>
    <w:rsid w:val="00FA3067"/>
    <w:rsid w:val="00FA360B"/>
    <w:rsid w:val="00FA361C"/>
    <w:rsid w:val="00FA370E"/>
    <w:rsid w:val="00FA3839"/>
    <w:rsid w:val="00FA38D8"/>
    <w:rsid w:val="00FA3AAF"/>
    <w:rsid w:val="00FA41A3"/>
    <w:rsid w:val="00FA4306"/>
    <w:rsid w:val="00FA45D2"/>
    <w:rsid w:val="00FA4606"/>
    <w:rsid w:val="00FA47AD"/>
    <w:rsid w:val="00FA4813"/>
    <w:rsid w:val="00FA4C03"/>
    <w:rsid w:val="00FA4F1D"/>
    <w:rsid w:val="00FA5093"/>
    <w:rsid w:val="00FA526E"/>
    <w:rsid w:val="00FA5328"/>
    <w:rsid w:val="00FA5711"/>
    <w:rsid w:val="00FA5951"/>
    <w:rsid w:val="00FA5EC6"/>
    <w:rsid w:val="00FA5F72"/>
    <w:rsid w:val="00FA60D5"/>
    <w:rsid w:val="00FA6592"/>
    <w:rsid w:val="00FA698B"/>
    <w:rsid w:val="00FA6C7C"/>
    <w:rsid w:val="00FA6C82"/>
    <w:rsid w:val="00FA701B"/>
    <w:rsid w:val="00FA7080"/>
    <w:rsid w:val="00FA70D0"/>
    <w:rsid w:val="00FA71B8"/>
    <w:rsid w:val="00FA74A9"/>
    <w:rsid w:val="00FA7BCB"/>
    <w:rsid w:val="00FA7CC4"/>
    <w:rsid w:val="00FB036A"/>
    <w:rsid w:val="00FB0381"/>
    <w:rsid w:val="00FB0399"/>
    <w:rsid w:val="00FB0701"/>
    <w:rsid w:val="00FB08E4"/>
    <w:rsid w:val="00FB0A7F"/>
    <w:rsid w:val="00FB0D67"/>
    <w:rsid w:val="00FB0E92"/>
    <w:rsid w:val="00FB110A"/>
    <w:rsid w:val="00FB15F4"/>
    <w:rsid w:val="00FB16A7"/>
    <w:rsid w:val="00FB178B"/>
    <w:rsid w:val="00FB1A30"/>
    <w:rsid w:val="00FB211C"/>
    <w:rsid w:val="00FB2487"/>
    <w:rsid w:val="00FB262F"/>
    <w:rsid w:val="00FB2B89"/>
    <w:rsid w:val="00FB2D25"/>
    <w:rsid w:val="00FB2FBF"/>
    <w:rsid w:val="00FB327E"/>
    <w:rsid w:val="00FB34CE"/>
    <w:rsid w:val="00FB384D"/>
    <w:rsid w:val="00FB38D6"/>
    <w:rsid w:val="00FB390D"/>
    <w:rsid w:val="00FB39E1"/>
    <w:rsid w:val="00FB3C65"/>
    <w:rsid w:val="00FB3F99"/>
    <w:rsid w:val="00FB3FC9"/>
    <w:rsid w:val="00FB4453"/>
    <w:rsid w:val="00FB4578"/>
    <w:rsid w:val="00FB46B6"/>
    <w:rsid w:val="00FB480D"/>
    <w:rsid w:val="00FB48FD"/>
    <w:rsid w:val="00FB4A90"/>
    <w:rsid w:val="00FB4CF4"/>
    <w:rsid w:val="00FB5368"/>
    <w:rsid w:val="00FB5508"/>
    <w:rsid w:val="00FB59DE"/>
    <w:rsid w:val="00FB5DE5"/>
    <w:rsid w:val="00FB6007"/>
    <w:rsid w:val="00FB636B"/>
    <w:rsid w:val="00FB6734"/>
    <w:rsid w:val="00FB6ACF"/>
    <w:rsid w:val="00FB6C11"/>
    <w:rsid w:val="00FB6D8E"/>
    <w:rsid w:val="00FB6E87"/>
    <w:rsid w:val="00FB7139"/>
    <w:rsid w:val="00FB714D"/>
    <w:rsid w:val="00FB7388"/>
    <w:rsid w:val="00FB73F0"/>
    <w:rsid w:val="00FB76F1"/>
    <w:rsid w:val="00FB7857"/>
    <w:rsid w:val="00FB794B"/>
    <w:rsid w:val="00FB7A87"/>
    <w:rsid w:val="00FB7F43"/>
    <w:rsid w:val="00FC00B0"/>
    <w:rsid w:val="00FC0338"/>
    <w:rsid w:val="00FC05FE"/>
    <w:rsid w:val="00FC06A3"/>
    <w:rsid w:val="00FC0843"/>
    <w:rsid w:val="00FC0898"/>
    <w:rsid w:val="00FC091A"/>
    <w:rsid w:val="00FC0AFD"/>
    <w:rsid w:val="00FC10C0"/>
    <w:rsid w:val="00FC124C"/>
    <w:rsid w:val="00FC151F"/>
    <w:rsid w:val="00FC16CE"/>
    <w:rsid w:val="00FC1C81"/>
    <w:rsid w:val="00FC1E61"/>
    <w:rsid w:val="00FC1ED9"/>
    <w:rsid w:val="00FC1FC7"/>
    <w:rsid w:val="00FC21CB"/>
    <w:rsid w:val="00FC2217"/>
    <w:rsid w:val="00FC234F"/>
    <w:rsid w:val="00FC2491"/>
    <w:rsid w:val="00FC25CC"/>
    <w:rsid w:val="00FC2930"/>
    <w:rsid w:val="00FC2B68"/>
    <w:rsid w:val="00FC2DF0"/>
    <w:rsid w:val="00FC30F5"/>
    <w:rsid w:val="00FC340F"/>
    <w:rsid w:val="00FC369E"/>
    <w:rsid w:val="00FC36B7"/>
    <w:rsid w:val="00FC3942"/>
    <w:rsid w:val="00FC3BC0"/>
    <w:rsid w:val="00FC3FB6"/>
    <w:rsid w:val="00FC3FDB"/>
    <w:rsid w:val="00FC467A"/>
    <w:rsid w:val="00FC4E44"/>
    <w:rsid w:val="00FC54CE"/>
    <w:rsid w:val="00FC5AC1"/>
    <w:rsid w:val="00FC5AED"/>
    <w:rsid w:val="00FC5F0F"/>
    <w:rsid w:val="00FC5F55"/>
    <w:rsid w:val="00FC6140"/>
    <w:rsid w:val="00FC631B"/>
    <w:rsid w:val="00FC6687"/>
    <w:rsid w:val="00FC69F2"/>
    <w:rsid w:val="00FC6A21"/>
    <w:rsid w:val="00FC6CB6"/>
    <w:rsid w:val="00FC6DEB"/>
    <w:rsid w:val="00FC72D6"/>
    <w:rsid w:val="00FC7852"/>
    <w:rsid w:val="00FC796D"/>
    <w:rsid w:val="00FC79C8"/>
    <w:rsid w:val="00FC7B6A"/>
    <w:rsid w:val="00FC7C3A"/>
    <w:rsid w:val="00FD0238"/>
    <w:rsid w:val="00FD05C6"/>
    <w:rsid w:val="00FD0654"/>
    <w:rsid w:val="00FD06D9"/>
    <w:rsid w:val="00FD0792"/>
    <w:rsid w:val="00FD0921"/>
    <w:rsid w:val="00FD0D91"/>
    <w:rsid w:val="00FD0EAB"/>
    <w:rsid w:val="00FD1384"/>
    <w:rsid w:val="00FD19DD"/>
    <w:rsid w:val="00FD1DC9"/>
    <w:rsid w:val="00FD1E33"/>
    <w:rsid w:val="00FD216A"/>
    <w:rsid w:val="00FD21B4"/>
    <w:rsid w:val="00FD2365"/>
    <w:rsid w:val="00FD260E"/>
    <w:rsid w:val="00FD31D4"/>
    <w:rsid w:val="00FD3363"/>
    <w:rsid w:val="00FD3922"/>
    <w:rsid w:val="00FD395D"/>
    <w:rsid w:val="00FD3A4D"/>
    <w:rsid w:val="00FD41EF"/>
    <w:rsid w:val="00FD4229"/>
    <w:rsid w:val="00FD424E"/>
    <w:rsid w:val="00FD4407"/>
    <w:rsid w:val="00FD4AF0"/>
    <w:rsid w:val="00FD4B8C"/>
    <w:rsid w:val="00FD538F"/>
    <w:rsid w:val="00FD5404"/>
    <w:rsid w:val="00FD5603"/>
    <w:rsid w:val="00FD570E"/>
    <w:rsid w:val="00FD5A1B"/>
    <w:rsid w:val="00FD5CBB"/>
    <w:rsid w:val="00FD637F"/>
    <w:rsid w:val="00FD663D"/>
    <w:rsid w:val="00FD6BC1"/>
    <w:rsid w:val="00FD6D2D"/>
    <w:rsid w:val="00FD71D3"/>
    <w:rsid w:val="00FD72CA"/>
    <w:rsid w:val="00FD7388"/>
    <w:rsid w:val="00FD73DD"/>
    <w:rsid w:val="00FD7578"/>
    <w:rsid w:val="00FD7631"/>
    <w:rsid w:val="00FD77B5"/>
    <w:rsid w:val="00FD7E18"/>
    <w:rsid w:val="00FE0077"/>
    <w:rsid w:val="00FE0184"/>
    <w:rsid w:val="00FE01D0"/>
    <w:rsid w:val="00FE01E3"/>
    <w:rsid w:val="00FE021F"/>
    <w:rsid w:val="00FE02AD"/>
    <w:rsid w:val="00FE049B"/>
    <w:rsid w:val="00FE05F3"/>
    <w:rsid w:val="00FE06D0"/>
    <w:rsid w:val="00FE070E"/>
    <w:rsid w:val="00FE0794"/>
    <w:rsid w:val="00FE08DD"/>
    <w:rsid w:val="00FE090A"/>
    <w:rsid w:val="00FE0931"/>
    <w:rsid w:val="00FE09B6"/>
    <w:rsid w:val="00FE0B41"/>
    <w:rsid w:val="00FE0B55"/>
    <w:rsid w:val="00FE0B7A"/>
    <w:rsid w:val="00FE0C30"/>
    <w:rsid w:val="00FE0D2F"/>
    <w:rsid w:val="00FE0DBB"/>
    <w:rsid w:val="00FE112B"/>
    <w:rsid w:val="00FE1803"/>
    <w:rsid w:val="00FE1812"/>
    <w:rsid w:val="00FE1AC6"/>
    <w:rsid w:val="00FE1C84"/>
    <w:rsid w:val="00FE1D0E"/>
    <w:rsid w:val="00FE211C"/>
    <w:rsid w:val="00FE2168"/>
    <w:rsid w:val="00FE2242"/>
    <w:rsid w:val="00FE22B2"/>
    <w:rsid w:val="00FE2476"/>
    <w:rsid w:val="00FE255C"/>
    <w:rsid w:val="00FE272D"/>
    <w:rsid w:val="00FE2852"/>
    <w:rsid w:val="00FE2980"/>
    <w:rsid w:val="00FE3241"/>
    <w:rsid w:val="00FE349D"/>
    <w:rsid w:val="00FE38B9"/>
    <w:rsid w:val="00FE3B04"/>
    <w:rsid w:val="00FE3D7F"/>
    <w:rsid w:val="00FE3E0D"/>
    <w:rsid w:val="00FE425C"/>
    <w:rsid w:val="00FE434F"/>
    <w:rsid w:val="00FE4713"/>
    <w:rsid w:val="00FE474A"/>
    <w:rsid w:val="00FE4959"/>
    <w:rsid w:val="00FE4BC0"/>
    <w:rsid w:val="00FE4C36"/>
    <w:rsid w:val="00FE5156"/>
    <w:rsid w:val="00FE52DF"/>
    <w:rsid w:val="00FE5397"/>
    <w:rsid w:val="00FE5751"/>
    <w:rsid w:val="00FE5949"/>
    <w:rsid w:val="00FE5AA6"/>
    <w:rsid w:val="00FE5E98"/>
    <w:rsid w:val="00FE602F"/>
    <w:rsid w:val="00FE637B"/>
    <w:rsid w:val="00FE64F4"/>
    <w:rsid w:val="00FE65E0"/>
    <w:rsid w:val="00FE69A2"/>
    <w:rsid w:val="00FE69C3"/>
    <w:rsid w:val="00FE6ED4"/>
    <w:rsid w:val="00FE703E"/>
    <w:rsid w:val="00FE722A"/>
    <w:rsid w:val="00FE72C9"/>
    <w:rsid w:val="00FE7B06"/>
    <w:rsid w:val="00FE7BCE"/>
    <w:rsid w:val="00FE7C01"/>
    <w:rsid w:val="00FF0046"/>
    <w:rsid w:val="00FF016F"/>
    <w:rsid w:val="00FF053C"/>
    <w:rsid w:val="00FF0767"/>
    <w:rsid w:val="00FF077D"/>
    <w:rsid w:val="00FF0D20"/>
    <w:rsid w:val="00FF103E"/>
    <w:rsid w:val="00FF1098"/>
    <w:rsid w:val="00FF13E1"/>
    <w:rsid w:val="00FF13EF"/>
    <w:rsid w:val="00FF1402"/>
    <w:rsid w:val="00FF1639"/>
    <w:rsid w:val="00FF16B2"/>
    <w:rsid w:val="00FF17B8"/>
    <w:rsid w:val="00FF1A33"/>
    <w:rsid w:val="00FF1FBC"/>
    <w:rsid w:val="00FF2114"/>
    <w:rsid w:val="00FF251B"/>
    <w:rsid w:val="00FF2914"/>
    <w:rsid w:val="00FF2B5E"/>
    <w:rsid w:val="00FF2D29"/>
    <w:rsid w:val="00FF2DE6"/>
    <w:rsid w:val="00FF2ECB"/>
    <w:rsid w:val="00FF3078"/>
    <w:rsid w:val="00FF30FB"/>
    <w:rsid w:val="00FF33A0"/>
    <w:rsid w:val="00FF3457"/>
    <w:rsid w:val="00FF3533"/>
    <w:rsid w:val="00FF3585"/>
    <w:rsid w:val="00FF3749"/>
    <w:rsid w:val="00FF38EE"/>
    <w:rsid w:val="00FF3B0C"/>
    <w:rsid w:val="00FF3C13"/>
    <w:rsid w:val="00FF3C5D"/>
    <w:rsid w:val="00FF3CD8"/>
    <w:rsid w:val="00FF3DD4"/>
    <w:rsid w:val="00FF418E"/>
    <w:rsid w:val="00FF41EC"/>
    <w:rsid w:val="00FF4502"/>
    <w:rsid w:val="00FF4590"/>
    <w:rsid w:val="00FF4781"/>
    <w:rsid w:val="00FF4B6C"/>
    <w:rsid w:val="00FF4B9A"/>
    <w:rsid w:val="00FF4EAB"/>
    <w:rsid w:val="00FF52ED"/>
    <w:rsid w:val="00FF5421"/>
    <w:rsid w:val="00FF54F9"/>
    <w:rsid w:val="00FF5622"/>
    <w:rsid w:val="00FF5895"/>
    <w:rsid w:val="00FF58CA"/>
    <w:rsid w:val="00FF59C6"/>
    <w:rsid w:val="00FF5DFB"/>
    <w:rsid w:val="00FF5E1D"/>
    <w:rsid w:val="00FF606F"/>
    <w:rsid w:val="00FF616F"/>
    <w:rsid w:val="00FF61EC"/>
    <w:rsid w:val="00FF625E"/>
    <w:rsid w:val="00FF6449"/>
    <w:rsid w:val="00FF68FD"/>
    <w:rsid w:val="00FF6969"/>
    <w:rsid w:val="00FF6D28"/>
    <w:rsid w:val="00FF6F30"/>
    <w:rsid w:val="00FF6FA1"/>
    <w:rsid w:val="00FF70AD"/>
    <w:rsid w:val="00FF7455"/>
    <w:rsid w:val="00FF749D"/>
    <w:rsid w:val="00FF7B41"/>
    <w:rsid w:val="00FF7CDD"/>
    <w:rsid w:val="00FF7F5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247DE9"/>
  <w15:docId w15:val="{68024F66-CD8D-4FE8-82C2-51B881F96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E1CF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00334"/>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8E25D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8D33FE"/>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34"/>
    <w:rPr>
      <w:rFonts w:ascii="Times New Roman" w:eastAsiaTheme="majorEastAsia" w:hAnsi="Times New Roman" w:cstheme="majorBidi"/>
      <w:sz w:val="32"/>
      <w:szCs w:val="32"/>
      <w:lang w:val="en-GB"/>
    </w:rPr>
  </w:style>
  <w:style w:type="character" w:customStyle="1" w:styleId="Heading2Char">
    <w:name w:val="Heading 2 Char"/>
    <w:basedOn w:val="DefaultParagraphFont"/>
    <w:link w:val="Heading2"/>
    <w:uiPriority w:val="9"/>
    <w:rsid w:val="008E25D2"/>
    <w:rPr>
      <w:rFonts w:ascii="Times New Roman" w:eastAsiaTheme="majorEastAsia" w:hAnsi="Times New Roman" w:cstheme="majorBidi"/>
      <w:sz w:val="28"/>
      <w:szCs w:val="26"/>
    </w:rPr>
  </w:style>
  <w:style w:type="paragraph" w:styleId="Header">
    <w:name w:val="header"/>
    <w:basedOn w:val="Normal"/>
    <w:link w:val="HeaderChar"/>
    <w:uiPriority w:val="99"/>
    <w:unhideWhenUsed/>
    <w:rsid w:val="001D56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567F"/>
    <w:rPr>
      <w:rFonts w:ascii="Times New Roman" w:hAnsi="Times New Roman"/>
      <w:sz w:val="24"/>
    </w:rPr>
  </w:style>
  <w:style w:type="paragraph" w:styleId="Footer">
    <w:name w:val="footer"/>
    <w:basedOn w:val="Normal"/>
    <w:link w:val="FooterChar"/>
    <w:uiPriority w:val="99"/>
    <w:unhideWhenUsed/>
    <w:rsid w:val="001D56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567F"/>
    <w:rPr>
      <w:rFonts w:ascii="Times New Roman" w:hAnsi="Times New Roman"/>
      <w:sz w:val="24"/>
    </w:rPr>
  </w:style>
  <w:style w:type="paragraph" w:styleId="ListParagraph">
    <w:name w:val="List Paragraph"/>
    <w:basedOn w:val="Normal"/>
    <w:link w:val="ListParagraphChar"/>
    <w:uiPriority w:val="34"/>
    <w:qFormat/>
    <w:rsid w:val="001D567F"/>
    <w:pPr>
      <w:ind w:left="720"/>
      <w:contextualSpacing/>
    </w:pPr>
  </w:style>
  <w:style w:type="paragraph" w:styleId="TOCHeading">
    <w:name w:val="TOC Heading"/>
    <w:basedOn w:val="Heading1"/>
    <w:next w:val="Normal"/>
    <w:uiPriority w:val="39"/>
    <w:unhideWhenUsed/>
    <w:qFormat/>
    <w:rsid w:val="00811A0F"/>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811A0F"/>
    <w:pPr>
      <w:spacing w:after="100"/>
    </w:pPr>
  </w:style>
  <w:style w:type="paragraph" w:styleId="TOC2">
    <w:name w:val="toc 2"/>
    <w:basedOn w:val="Normal"/>
    <w:next w:val="Normal"/>
    <w:autoRedefine/>
    <w:uiPriority w:val="39"/>
    <w:unhideWhenUsed/>
    <w:rsid w:val="00811A0F"/>
    <w:pPr>
      <w:spacing w:after="100"/>
      <w:ind w:left="240"/>
    </w:pPr>
  </w:style>
  <w:style w:type="character" w:styleId="Hyperlink">
    <w:name w:val="Hyperlink"/>
    <w:basedOn w:val="DefaultParagraphFont"/>
    <w:uiPriority w:val="99"/>
    <w:unhideWhenUsed/>
    <w:rsid w:val="00811A0F"/>
    <w:rPr>
      <w:color w:val="0563C1" w:themeColor="hyperlink"/>
      <w:u w:val="single"/>
    </w:rPr>
  </w:style>
  <w:style w:type="paragraph" w:styleId="BalloonText">
    <w:name w:val="Balloon Text"/>
    <w:basedOn w:val="Normal"/>
    <w:link w:val="BalloonTextChar"/>
    <w:uiPriority w:val="99"/>
    <w:semiHidden/>
    <w:unhideWhenUsed/>
    <w:rsid w:val="008D63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6355"/>
    <w:rPr>
      <w:rFonts w:ascii="Tahoma" w:hAnsi="Tahoma" w:cs="Tahoma"/>
      <w:sz w:val="16"/>
      <w:szCs w:val="16"/>
    </w:rPr>
  </w:style>
  <w:style w:type="table" w:styleId="TableGrid">
    <w:name w:val="Table Grid"/>
    <w:basedOn w:val="TableNormal"/>
    <w:uiPriority w:val="39"/>
    <w:rsid w:val="00614F50"/>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0C5FC3"/>
    <w:pPr>
      <w:spacing w:after="0"/>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0C5FC3"/>
    <w:rPr>
      <w:rFonts w:ascii="Times New Roman" w:eastAsiaTheme="majorEastAsia" w:hAnsi="Times New Roman" w:cstheme="majorBidi"/>
      <w:spacing w:val="-10"/>
      <w:kern w:val="28"/>
      <w:sz w:val="56"/>
      <w:szCs w:val="56"/>
    </w:rPr>
  </w:style>
  <w:style w:type="paragraph" w:styleId="Caption">
    <w:name w:val="caption"/>
    <w:basedOn w:val="Normal"/>
    <w:next w:val="Normal"/>
    <w:uiPriority w:val="35"/>
    <w:unhideWhenUsed/>
    <w:qFormat/>
    <w:rsid w:val="00CA1BA9"/>
    <w:pPr>
      <w:spacing w:after="200" w:line="240" w:lineRule="auto"/>
    </w:pPr>
    <w:rPr>
      <w:i/>
      <w:iCs/>
      <w:color w:val="44546A" w:themeColor="text2"/>
      <w:sz w:val="18"/>
      <w:szCs w:val="18"/>
    </w:rPr>
  </w:style>
  <w:style w:type="table" w:customStyle="1" w:styleId="GridTable4-Accent51">
    <w:name w:val="Grid Table 4 - Accent 51"/>
    <w:basedOn w:val="TableNormal"/>
    <w:uiPriority w:val="49"/>
    <w:rsid w:val="00CA1BA9"/>
    <w:pPr>
      <w:spacing w:before="120" w:after="0" w:line="240" w:lineRule="auto"/>
    </w:pPr>
    <w:rPr>
      <w:lang w:val="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PlainTable51">
    <w:name w:val="Plain Table 51"/>
    <w:basedOn w:val="TableNormal"/>
    <w:uiPriority w:val="45"/>
    <w:rsid w:val="00CA1BA9"/>
    <w:pPr>
      <w:spacing w:before="120" w:after="0" w:line="240" w:lineRule="auto"/>
    </w:pPr>
    <w:rPr>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link w:val="NoSpacingChar"/>
    <w:uiPriority w:val="1"/>
    <w:rsid w:val="00BB406E"/>
    <w:pPr>
      <w:spacing w:after="0" w:line="360" w:lineRule="auto"/>
      <w:jc w:val="both"/>
    </w:pPr>
    <w:rPr>
      <w:rFonts w:ascii="Times New Roman" w:hAnsi="Times New Roman"/>
      <w:sz w:val="24"/>
    </w:rPr>
  </w:style>
  <w:style w:type="character" w:customStyle="1" w:styleId="Heading3Char">
    <w:name w:val="Heading 3 Char"/>
    <w:basedOn w:val="DefaultParagraphFont"/>
    <w:link w:val="Heading3"/>
    <w:uiPriority w:val="9"/>
    <w:rsid w:val="008D33FE"/>
    <w:rPr>
      <w:rFonts w:asciiTheme="majorHAnsi" w:eastAsiaTheme="majorEastAsia" w:hAnsiTheme="majorHAnsi" w:cstheme="majorBidi"/>
      <w:b/>
      <w:bCs/>
      <w:color w:val="4472C4" w:themeColor="accent1"/>
      <w:sz w:val="24"/>
      <w:lang w:val="en-GB"/>
    </w:rPr>
  </w:style>
  <w:style w:type="table" w:customStyle="1" w:styleId="TableGrid1">
    <w:name w:val="Table Grid1"/>
    <w:basedOn w:val="TableNormal"/>
    <w:next w:val="TableGrid"/>
    <w:uiPriority w:val="39"/>
    <w:rsid w:val="008D33F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D33FE"/>
    <w:pPr>
      <w:spacing w:before="100" w:beforeAutospacing="1" w:after="100" w:afterAutospacing="1" w:line="240" w:lineRule="auto"/>
      <w:jc w:val="left"/>
    </w:pPr>
    <w:rPr>
      <w:szCs w:val="24"/>
    </w:rPr>
  </w:style>
  <w:style w:type="table" w:customStyle="1" w:styleId="GridTable1Light-Accent61">
    <w:name w:val="Grid Table 1 Light - Accent 61"/>
    <w:basedOn w:val="TableNormal"/>
    <w:uiPriority w:val="46"/>
    <w:rsid w:val="008D33FE"/>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7715BC"/>
    <w:pPr>
      <w:spacing w:after="100"/>
      <w:ind w:left="480"/>
      <w:jc w:val="left"/>
    </w:pPr>
    <w:rPr>
      <w:kern w:val="2"/>
      <w:szCs w:val="24"/>
      <w14:ligatures w14:val="standardContextual"/>
    </w:rPr>
  </w:style>
  <w:style w:type="table" w:customStyle="1" w:styleId="GridTable1Light-Accent610">
    <w:name w:val="Grid Table 1 Light - Accent 61"/>
    <w:basedOn w:val="TableNormal"/>
    <w:uiPriority w:val="46"/>
    <w:rsid w:val="00B86575"/>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LightList-Accent5">
    <w:name w:val="Light List Accent 5"/>
    <w:basedOn w:val="TableNormal"/>
    <w:uiPriority w:val="61"/>
    <w:rsid w:val="00E8742B"/>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MediumShading1-Accent4">
    <w:name w:val="Medium Shading 1 Accent 4"/>
    <w:basedOn w:val="TableNormal"/>
    <w:uiPriority w:val="63"/>
    <w:rsid w:val="00E8742B"/>
    <w:pPr>
      <w:spacing w:after="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character" w:customStyle="1" w:styleId="NoSpacingChar">
    <w:name w:val="No Spacing Char"/>
    <w:basedOn w:val="DefaultParagraphFont"/>
    <w:link w:val="NoSpacing"/>
    <w:uiPriority w:val="1"/>
    <w:rsid w:val="006F1AFE"/>
    <w:rPr>
      <w:rFonts w:ascii="Times New Roman" w:hAnsi="Times New Roman"/>
      <w:sz w:val="24"/>
    </w:rPr>
  </w:style>
  <w:style w:type="character" w:customStyle="1" w:styleId="words">
    <w:name w:val="words"/>
    <w:basedOn w:val="DefaultParagraphFont"/>
    <w:rsid w:val="001A68D9"/>
  </w:style>
  <w:style w:type="paragraph" w:customStyle="1" w:styleId="Default">
    <w:name w:val="Default"/>
    <w:rsid w:val="00FB7857"/>
    <w:pPr>
      <w:autoSpaceDE w:val="0"/>
      <w:autoSpaceDN w:val="0"/>
      <w:adjustRightInd w:val="0"/>
      <w:spacing w:after="0" w:line="240" w:lineRule="auto"/>
    </w:pPr>
    <w:rPr>
      <w:rFonts w:ascii="Arial" w:eastAsia="Times New Roman" w:hAnsi="Arial" w:cs="Arial"/>
      <w:color w:val="000000"/>
      <w:sz w:val="24"/>
      <w:szCs w:val="24"/>
      <w:lang w:val="en-GB" w:eastAsia="en-GB"/>
    </w:rPr>
  </w:style>
  <w:style w:type="table" w:customStyle="1" w:styleId="GridTable1Light-Accent51">
    <w:name w:val="Grid Table 1 Light - Accent 51"/>
    <w:basedOn w:val="TableNormal"/>
    <w:uiPriority w:val="46"/>
    <w:rsid w:val="0092306F"/>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sw">
    <w:name w:val="sw"/>
    <w:basedOn w:val="DefaultParagraphFont"/>
    <w:rsid w:val="00E625FF"/>
  </w:style>
  <w:style w:type="character" w:customStyle="1" w:styleId="normaltextrun">
    <w:name w:val="normaltextrun"/>
    <w:basedOn w:val="DefaultParagraphFont"/>
    <w:rsid w:val="00D760D5"/>
  </w:style>
  <w:style w:type="paragraph" w:customStyle="1" w:styleId="paragraph">
    <w:name w:val="paragraph"/>
    <w:basedOn w:val="Normal"/>
    <w:rsid w:val="00D760D5"/>
    <w:pPr>
      <w:spacing w:before="100" w:beforeAutospacing="1" w:after="100" w:afterAutospacing="1" w:line="240" w:lineRule="auto"/>
      <w:jc w:val="left"/>
    </w:pPr>
    <w:rPr>
      <w:rFonts w:ascii="Calibri" w:hAnsi="Calibri" w:cs="Calibri"/>
      <w:sz w:val="22"/>
      <w:lang w:eastAsia="en-GB"/>
    </w:rPr>
  </w:style>
  <w:style w:type="character" w:customStyle="1" w:styleId="eop">
    <w:name w:val="eop"/>
    <w:basedOn w:val="DefaultParagraphFont"/>
    <w:rsid w:val="00D760D5"/>
  </w:style>
  <w:style w:type="table" w:customStyle="1" w:styleId="GridTable4-Accent61">
    <w:name w:val="Grid Table 4 - Accent 61"/>
    <w:basedOn w:val="TableNormal"/>
    <w:uiPriority w:val="49"/>
    <w:rsid w:val="00A635AB"/>
    <w:pPr>
      <w:spacing w:before="120" w:after="0" w:line="240" w:lineRule="auto"/>
    </w:pPr>
    <w:rPr>
      <w:lang w:val="en-GB"/>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MediumShading1-Accent6">
    <w:name w:val="Medium Shading 1 Accent 6"/>
    <w:basedOn w:val="TableNormal"/>
    <w:uiPriority w:val="63"/>
    <w:rsid w:val="0020515A"/>
    <w:pPr>
      <w:spacing w:after="0" w:line="240" w:lineRule="auto"/>
    </w:pPr>
    <w:rPr>
      <w:rFonts w:eastAsiaTheme="minorEastAsia"/>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character" w:styleId="Strong">
    <w:name w:val="Strong"/>
    <w:basedOn w:val="DefaultParagraphFont"/>
    <w:uiPriority w:val="22"/>
    <w:qFormat/>
    <w:rsid w:val="00C93E97"/>
    <w:rPr>
      <w:b/>
      <w:bCs/>
    </w:rPr>
  </w:style>
  <w:style w:type="character" w:customStyle="1" w:styleId="ListParagraphChar">
    <w:name w:val="List Paragraph Char"/>
    <w:link w:val="ListParagraph"/>
    <w:uiPriority w:val="34"/>
    <w:locked/>
    <w:rsid w:val="00CD6AF2"/>
    <w:rPr>
      <w:rFonts w:ascii="Times New Roman" w:eastAsia="Times New Roman" w:hAnsi="Times New Roman" w:cs="Times New Roman"/>
      <w:sz w:val="24"/>
      <w:lang w:val="en-GB"/>
    </w:rPr>
  </w:style>
  <w:style w:type="paragraph" w:styleId="Subtitle">
    <w:name w:val="Subtitle"/>
    <w:basedOn w:val="Normal"/>
    <w:next w:val="Normal"/>
    <w:link w:val="SubtitleChar"/>
    <w:uiPriority w:val="11"/>
    <w:qFormat/>
    <w:rsid w:val="008D1F0F"/>
    <w:pPr>
      <w:numPr>
        <w:ilvl w:val="1"/>
      </w:numPr>
    </w:pPr>
    <w:rPr>
      <w:rFonts w:asciiTheme="majorHAnsi" w:eastAsiaTheme="majorEastAsia" w:hAnsiTheme="majorHAnsi" w:cstheme="majorBidi"/>
      <w:i/>
      <w:iCs/>
      <w:color w:val="4472C4" w:themeColor="accent1"/>
      <w:spacing w:val="15"/>
      <w:szCs w:val="24"/>
    </w:rPr>
  </w:style>
  <w:style w:type="character" w:customStyle="1" w:styleId="SubtitleChar">
    <w:name w:val="Subtitle Char"/>
    <w:basedOn w:val="DefaultParagraphFont"/>
    <w:link w:val="Subtitle"/>
    <w:uiPriority w:val="11"/>
    <w:rsid w:val="008D1F0F"/>
    <w:rPr>
      <w:rFonts w:asciiTheme="majorHAnsi" w:eastAsiaTheme="majorEastAsia" w:hAnsiTheme="majorHAnsi" w:cstheme="majorBidi"/>
      <w:i/>
      <w:iCs/>
      <w:color w:val="4472C4" w:themeColor="accent1"/>
      <w:spacing w:val="15"/>
      <w:sz w:val="24"/>
      <w:szCs w:val="24"/>
      <w:lang w:val="en-GB"/>
    </w:rPr>
  </w:style>
  <w:style w:type="table" w:customStyle="1" w:styleId="TableGrid2">
    <w:name w:val="Table Grid2"/>
    <w:basedOn w:val="TableNormal"/>
    <w:next w:val="TableGrid"/>
    <w:uiPriority w:val="39"/>
    <w:rsid w:val="00144F13"/>
    <w:pPr>
      <w:spacing w:after="0" w:line="240" w:lineRule="auto"/>
    </w:pPr>
    <w:rPr>
      <w:rFonts w:ascii="Times New Roman" w:hAnsi="Times New Roman" w:cs="Times New Roman"/>
      <w:sz w:val="24"/>
      <w:szCs w:val="3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3">
    <w:name w:val="Light Shading Accent 3"/>
    <w:basedOn w:val="TableNormal"/>
    <w:uiPriority w:val="60"/>
    <w:rsid w:val="00A17359"/>
    <w:pPr>
      <w:spacing w:after="0" w:line="240" w:lineRule="auto"/>
    </w:pPr>
    <w:rPr>
      <w:rFonts w:eastAsiaTheme="minorEastAsia"/>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character" w:customStyle="1" w:styleId="s1">
    <w:name w:val="s1"/>
    <w:basedOn w:val="DefaultParagraphFont"/>
    <w:rsid w:val="00A646AC"/>
  </w:style>
  <w:style w:type="table" w:customStyle="1" w:styleId="TableGrid0">
    <w:name w:val="Table Grid0"/>
    <w:basedOn w:val="TableNormal"/>
    <w:uiPriority w:val="39"/>
    <w:rsid w:val="00137D55"/>
    <w:pPr>
      <w:spacing w:after="0" w:line="240" w:lineRule="auto"/>
    </w:pPr>
    <w:rPr>
      <w:rFonts w:eastAsiaTheme="minorEastAsia"/>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Accent1">
    <w:name w:val="Light Grid Accent 1"/>
    <w:basedOn w:val="TableNormal"/>
    <w:uiPriority w:val="62"/>
    <w:rsid w:val="00FF5895"/>
    <w:pPr>
      <w:spacing w:after="0" w:line="240" w:lineRule="auto"/>
    </w:p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paragraph" w:customStyle="1" w:styleId="Normal1">
    <w:name w:val="Normal1"/>
    <w:rsid w:val="00D8076E"/>
    <w:pPr>
      <w:spacing w:after="0" w:line="276" w:lineRule="auto"/>
    </w:pPr>
    <w:rPr>
      <w:rFonts w:ascii="Arial" w:eastAsia="Arial" w:hAnsi="Arial" w:cs="Arial"/>
    </w:rPr>
  </w:style>
  <w:style w:type="paragraph" w:styleId="BodyText">
    <w:name w:val="Body Text"/>
    <w:basedOn w:val="Normal"/>
    <w:link w:val="BodyTextChar"/>
    <w:uiPriority w:val="1"/>
    <w:rsid w:val="00F93950"/>
    <w:pPr>
      <w:widowControl w:val="0"/>
      <w:autoSpaceDE w:val="0"/>
      <w:autoSpaceDN w:val="0"/>
      <w:spacing w:after="0" w:line="240" w:lineRule="auto"/>
      <w:jc w:val="left"/>
    </w:pPr>
    <w:rPr>
      <w:rFonts w:ascii="Calibri" w:eastAsia="Calibri" w:hAnsi="Calibri" w:cs="Calibri"/>
      <w:szCs w:val="24"/>
    </w:rPr>
  </w:style>
  <w:style w:type="character" w:customStyle="1" w:styleId="BodyTextChar">
    <w:name w:val="Body Text Char"/>
    <w:basedOn w:val="DefaultParagraphFont"/>
    <w:link w:val="BodyText"/>
    <w:uiPriority w:val="1"/>
    <w:rsid w:val="00F93950"/>
    <w:rPr>
      <w:rFonts w:ascii="Calibri" w:eastAsia="Calibri" w:hAnsi="Calibri" w:cs="Calibri"/>
      <w:sz w:val="24"/>
      <w:szCs w:val="24"/>
    </w:rPr>
  </w:style>
  <w:style w:type="paragraph" w:customStyle="1" w:styleId="TableParagraph">
    <w:name w:val="Table Paragraph"/>
    <w:basedOn w:val="Normal"/>
    <w:uiPriority w:val="1"/>
    <w:rsid w:val="00F93950"/>
    <w:pPr>
      <w:widowControl w:val="0"/>
      <w:autoSpaceDE w:val="0"/>
      <w:autoSpaceDN w:val="0"/>
      <w:spacing w:after="0" w:line="240" w:lineRule="auto"/>
      <w:ind w:left="108"/>
      <w:jc w:val="left"/>
    </w:pPr>
    <w:rPr>
      <w:rFonts w:ascii="Calibri" w:eastAsia="Calibri" w:hAnsi="Calibri" w:cs="Calibri"/>
      <w:sz w:val="22"/>
    </w:rPr>
  </w:style>
  <w:style w:type="character" w:styleId="SubtleEmphasis">
    <w:name w:val="Subtle Emphasis"/>
    <w:basedOn w:val="DefaultParagraphFont"/>
    <w:uiPriority w:val="19"/>
    <w:qFormat/>
    <w:rsid w:val="00CD7CA6"/>
    <w:rPr>
      <w:i/>
      <w:iCs/>
      <w:color w:val="808080" w:themeColor="text1" w:themeTint="7F"/>
    </w:rPr>
  </w:style>
  <w:style w:type="table" w:styleId="LightGrid-Accent4">
    <w:name w:val="Light Grid Accent 4"/>
    <w:basedOn w:val="TableNormal"/>
    <w:uiPriority w:val="62"/>
    <w:rsid w:val="00FA361C"/>
    <w:pPr>
      <w:spacing w:after="0" w:line="240" w:lineRule="auto"/>
    </w:pPr>
    <w:rPr>
      <w:rFonts w:eastAsiaTheme="minorEastAsia"/>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2">
    <w:name w:val="Light Grid Accent 2"/>
    <w:basedOn w:val="TableNormal"/>
    <w:uiPriority w:val="62"/>
    <w:rsid w:val="00FA361C"/>
    <w:pPr>
      <w:spacing w:after="0" w:line="240" w:lineRule="auto"/>
    </w:pPr>
    <w:rPr>
      <w:rFonts w:eastAsiaTheme="minorEastAsia"/>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table" w:styleId="LightGrid-Accent6">
    <w:name w:val="Light Grid Accent 6"/>
    <w:basedOn w:val="TableNormal"/>
    <w:uiPriority w:val="62"/>
    <w:rsid w:val="00FA361C"/>
    <w:pPr>
      <w:spacing w:after="0" w:line="240" w:lineRule="auto"/>
    </w:pPr>
    <w:rPr>
      <w:rFonts w:eastAsiaTheme="minorEastAsia"/>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LightGrid-Accent5">
    <w:name w:val="Light Grid Accent 5"/>
    <w:basedOn w:val="TableNormal"/>
    <w:uiPriority w:val="62"/>
    <w:rsid w:val="00FA361C"/>
    <w:pPr>
      <w:spacing w:after="0" w:line="240" w:lineRule="auto"/>
    </w:pPr>
    <w:rPr>
      <w:rFonts w:eastAsiaTheme="minorEastAsia"/>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table" w:customStyle="1" w:styleId="PlainTable11">
    <w:name w:val="Plain Table 11"/>
    <w:basedOn w:val="TableNormal"/>
    <w:uiPriority w:val="41"/>
    <w:rsid w:val="00C728D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21">
    <w:name w:val="Plain Table 21"/>
    <w:basedOn w:val="TableNormal"/>
    <w:uiPriority w:val="42"/>
    <w:rsid w:val="000D0B7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41">
    <w:name w:val="Plain Table 41"/>
    <w:basedOn w:val="TableNormal"/>
    <w:uiPriority w:val="44"/>
    <w:rsid w:val="0056128D"/>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6Colorful-Accent11">
    <w:name w:val="Grid Table 6 Colorful - Accent 11"/>
    <w:basedOn w:val="TableNormal"/>
    <w:uiPriority w:val="51"/>
    <w:rsid w:val="00622402"/>
    <w:pPr>
      <w:spacing w:after="0" w:line="240" w:lineRule="auto"/>
    </w:pPr>
    <w:rPr>
      <w:color w:val="2F5496" w:themeColor="accent1" w:themeShade="BF"/>
      <w:lang w:val="en-GB"/>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customStyle="1" w:styleId="MSGnormalparagraph">
    <w:name w:val="MSG normal paragraph"/>
    <w:basedOn w:val="Normal"/>
    <w:link w:val="MSGnormalparagraphChar"/>
    <w:qFormat/>
    <w:rsid w:val="00FC00B0"/>
    <w:pPr>
      <w:widowControl w:val="0"/>
      <w:spacing w:before="120" w:after="120" w:line="320" w:lineRule="exact"/>
      <w:jc w:val="left"/>
    </w:pPr>
    <w:rPr>
      <w:rFonts w:ascii="Arial" w:eastAsia="Times New Roman" w:hAnsi="Arial" w:cs="Times New Roman"/>
      <w:spacing w:val="-5"/>
      <w:szCs w:val="24"/>
    </w:rPr>
  </w:style>
  <w:style w:type="character" w:customStyle="1" w:styleId="MSGnormalparagraphChar">
    <w:name w:val="MSG normal paragraph Char"/>
    <w:link w:val="MSGnormalparagraph"/>
    <w:rsid w:val="00FC00B0"/>
    <w:rPr>
      <w:rFonts w:ascii="Arial" w:eastAsia="Times New Roman" w:hAnsi="Arial" w:cs="Times New Roman"/>
      <w:spacing w:val="-5"/>
      <w:sz w:val="24"/>
      <w:szCs w:val="24"/>
      <w:lang w:val="en-GB"/>
    </w:rPr>
  </w:style>
  <w:style w:type="character" w:customStyle="1" w:styleId="apple-tab-span">
    <w:name w:val="apple-tab-span"/>
    <w:basedOn w:val="DefaultParagraphFont"/>
    <w:rsid w:val="00C211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932313">
      <w:bodyDiv w:val="1"/>
      <w:marLeft w:val="0"/>
      <w:marRight w:val="0"/>
      <w:marTop w:val="0"/>
      <w:marBottom w:val="0"/>
      <w:divBdr>
        <w:top w:val="none" w:sz="0" w:space="0" w:color="auto"/>
        <w:left w:val="none" w:sz="0" w:space="0" w:color="auto"/>
        <w:bottom w:val="none" w:sz="0" w:space="0" w:color="auto"/>
        <w:right w:val="none" w:sz="0" w:space="0" w:color="auto"/>
      </w:divBdr>
    </w:div>
    <w:div w:id="160318224">
      <w:bodyDiv w:val="1"/>
      <w:marLeft w:val="0"/>
      <w:marRight w:val="0"/>
      <w:marTop w:val="0"/>
      <w:marBottom w:val="0"/>
      <w:divBdr>
        <w:top w:val="none" w:sz="0" w:space="0" w:color="auto"/>
        <w:left w:val="none" w:sz="0" w:space="0" w:color="auto"/>
        <w:bottom w:val="none" w:sz="0" w:space="0" w:color="auto"/>
        <w:right w:val="none" w:sz="0" w:space="0" w:color="auto"/>
      </w:divBdr>
    </w:div>
    <w:div w:id="229580306">
      <w:bodyDiv w:val="1"/>
      <w:marLeft w:val="0"/>
      <w:marRight w:val="0"/>
      <w:marTop w:val="0"/>
      <w:marBottom w:val="0"/>
      <w:divBdr>
        <w:top w:val="none" w:sz="0" w:space="0" w:color="auto"/>
        <w:left w:val="none" w:sz="0" w:space="0" w:color="auto"/>
        <w:bottom w:val="none" w:sz="0" w:space="0" w:color="auto"/>
        <w:right w:val="none" w:sz="0" w:space="0" w:color="auto"/>
      </w:divBdr>
      <w:divsChild>
        <w:div w:id="527839805">
          <w:marLeft w:val="0"/>
          <w:marRight w:val="0"/>
          <w:marTop w:val="120"/>
          <w:marBottom w:val="0"/>
          <w:divBdr>
            <w:top w:val="none" w:sz="0" w:space="0" w:color="auto"/>
            <w:left w:val="none" w:sz="0" w:space="0" w:color="auto"/>
            <w:bottom w:val="none" w:sz="0" w:space="0" w:color="auto"/>
            <w:right w:val="none" w:sz="0" w:space="0" w:color="auto"/>
          </w:divBdr>
          <w:divsChild>
            <w:div w:id="97532062">
              <w:marLeft w:val="0"/>
              <w:marRight w:val="0"/>
              <w:marTop w:val="0"/>
              <w:marBottom w:val="0"/>
              <w:divBdr>
                <w:top w:val="none" w:sz="0" w:space="0" w:color="auto"/>
                <w:left w:val="none" w:sz="0" w:space="0" w:color="auto"/>
                <w:bottom w:val="none" w:sz="0" w:space="0" w:color="auto"/>
                <w:right w:val="none" w:sz="0" w:space="0" w:color="auto"/>
              </w:divBdr>
              <w:divsChild>
                <w:div w:id="104814058">
                  <w:marLeft w:val="0"/>
                  <w:marRight w:val="0"/>
                  <w:marTop w:val="0"/>
                  <w:marBottom w:val="0"/>
                  <w:divBdr>
                    <w:top w:val="none" w:sz="0" w:space="0" w:color="auto"/>
                    <w:left w:val="none" w:sz="0" w:space="0" w:color="auto"/>
                    <w:bottom w:val="none" w:sz="0" w:space="0" w:color="auto"/>
                    <w:right w:val="none" w:sz="0" w:space="0" w:color="auto"/>
                  </w:divBdr>
                  <w:divsChild>
                    <w:div w:id="673150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2364565">
      <w:bodyDiv w:val="1"/>
      <w:marLeft w:val="0"/>
      <w:marRight w:val="0"/>
      <w:marTop w:val="0"/>
      <w:marBottom w:val="0"/>
      <w:divBdr>
        <w:top w:val="none" w:sz="0" w:space="0" w:color="auto"/>
        <w:left w:val="none" w:sz="0" w:space="0" w:color="auto"/>
        <w:bottom w:val="none" w:sz="0" w:space="0" w:color="auto"/>
        <w:right w:val="none" w:sz="0" w:space="0" w:color="auto"/>
      </w:divBdr>
      <w:divsChild>
        <w:div w:id="226839118">
          <w:marLeft w:val="0"/>
          <w:marRight w:val="0"/>
          <w:marTop w:val="0"/>
          <w:marBottom w:val="0"/>
          <w:divBdr>
            <w:top w:val="none" w:sz="0" w:space="0" w:color="auto"/>
            <w:left w:val="none" w:sz="0" w:space="0" w:color="auto"/>
            <w:bottom w:val="none" w:sz="0" w:space="0" w:color="auto"/>
            <w:right w:val="none" w:sz="0" w:space="0" w:color="auto"/>
          </w:divBdr>
        </w:div>
        <w:div w:id="697395962">
          <w:marLeft w:val="0"/>
          <w:marRight w:val="0"/>
          <w:marTop w:val="0"/>
          <w:marBottom w:val="0"/>
          <w:divBdr>
            <w:top w:val="none" w:sz="0" w:space="0" w:color="auto"/>
            <w:left w:val="none" w:sz="0" w:space="0" w:color="auto"/>
            <w:bottom w:val="none" w:sz="0" w:space="0" w:color="auto"/>
            <w:right w:val="none" w:sz="0" w:space="0" w:color="auto"/>
          </w:divBdr>
        </w:div>
        <w:div w:id="809980899">
          <w:marLeft w:val="0"/>
          <w:marRight w:val="0"/>
          <w:marTop w:val="0"/>
          <w:marBottom w:val="0"/>
          <w:divBdr>
            <w:top w:val="none" w:sz="0" w:space="0" w:color="auto"/>
            <w:left w:val="none" w:sz="0" w:space="0" w:color="auto"/>
            <w:bottom w:val="none" w:sz="0" w:space="0" w:color="auto"/>
            <w:right w:val="none" w:sz="0" w:space="0" w:color="auto"/>
          </w:divBdr>
        </w:div>
        <w:div w:id="854460594">
          <w:marLeft w:val="0"/>
          <w:marRight w:val="0"/>
          <w:marTop w:val="0"/>
          <w:marBottom w:val="0"/>
          <w:divBdr>
            <w:top w:val="none" w:sz="0" w:space="0" w:color="auto"/>
            <w:left w:val="none" w:sz="0" w:space="0" w:color="auto"/>
            <w:bottom w:val="none" w:sz="0" w:space="0" w:color="auto"/>
            <w:right w:val="none" w:sz="0" w:space="0" w:color="auto"/>
          </w:divBdr>
        </w:div>
        <w:div w:id="900404436">
          <w:marLeft w:val="0"/>
          <w:marRight w:val="0"/>
          <w:marTop w:val="0"/>
          <w:marBottom w:val="0"/>
          <w:divBdr>
            <w:top w:val="none" w:sz="0" w:space="0" w:color="auto"/>
            <w:left w:val="none" w:sz="0" w:space="0" w:color="auto"/>
            <w:bottom w:val="none" w:sz="0" w:space="0" w:color="auto"/>
            <w:right w:val="none" w:sz="0" w:space="0" w:color="auto"/>
          </w:divBdr>
        </w:div>
        <w:div w:id="1027681891">
          <w:marLeft w:val="0"/>
          <w:marRight w:val="0"/>
          <w:marTop w:val="0"/>
          <w:marBottom w:val="0"/>
          <w:divBdr>
            <w:top w:val="none" w:sz="0" w:space="0" w:color="auto"/>
            <w:left w:val="none" w:sz="0" w:space="0" w:color="auto"/>
            <w:bottom w:val="none" w:sz="0" w:space="0" w:color="auto"/>
            <w:right w:val="none" w:sz="0" w:space="0" w:color="auto"/>
          </w:divBdr>
        </w:div>
        <w:div w:id="1825779255">
          <w:marLeft w:val="0"/>
          <w:marRight w:val="0"/>
          <w:marTop w:val="0"/>
          <w:marBottom w:val="0"/>
          <w:divBdr>
            <w:top w:val="none" w:sz="0" w:space="0" w:color="auto"/>
            <w:left w:val="none" w:sz="0" w:space="0" w:color="auto"/>
            <w:bottom w:val="none" w:sz="0" w:space="0" w:color="auto"/>
            <w:right w:val="none" w:sz="0" w:space="0" w:color="auto"/>
          </w:divBdr>
        </w:div>
      </w:divsChild>
    </w:div>
    <w:div w:id="371730967">
      <w:bodyDiv w:val="1"/>
      <w:marLeft w:val="0"/>
      <w:marRight w:val="0"/>
      <w:marTop w:val="0"/>
      <w:marBottom w:val="0"/>
      <w:divBdr>
        <w:top w:val="none" w:sz="0" w:space="0" w:color="auto"/>
        <w:left w:val="none" w:sz="0" w:space="0" w:color="auto"/>
        <w:bottom w:val="none" w:sz="0" w:space="0" w:color="auto"/>
        <w:right w:val="none" w:sz="0" w:space="0" w:color="auto"/>
      </w:divBdr>
      <w:divsChild>
        <w:div w:id="1156915286">
          <w:marLeft w:val="0"/>
          <w:marRight w:val="0"/>
          <w:marTop w:val="0"/>
          <w:marBottom w:val="0"/>
          <w:divBdr>
            <w:top w:val="none" w:sz="0" w:space="0" w:color="auto"/>
            <w:left w:val="none" w:sz="0" w:space="0" w:color="auto"/>
            <w:bottom w:val="none" w:sz="0" w:space="0" w:color="auto"/>
            <w:right w:val="none" w:sz="0" w:space="0" w:color="auto"/>
          </w:divBdr>
        </w:div>
      </w:divsChild>
    </w:div>
    <w:div w:id="489979171">
      <w:bodyDiv w:val="1"/>
      <w:marLeft w:val="0"/>
      <w:marRight w:val="0"/>
      <w:marTop w:val="0"/>
      <w:marBottom w:val="0"/>
      <w:divBdr>
        <w:top w:val="none" w:sz="0" w:space="0" w:color="auto"/>
        <w:left w:val="none" w:sz="0" w:space="0" w:color="auto"/>
        <w:bottom w:val="none" w:sz="0" w:space="0" w:color="auto"/>
        <w:right w:val="none" w:sz="0" w:space="0" w:color="auto"/>
      </w:divBdr>
      <w:divsChild>
        <w:div w:id="1255162702">
          <w:marLeft w:val="0"/>
          <w:marRight w:val="0"/>
          <w:marTop w:val="0"/>
          <w:marBottom w:val="0"/>
          <w:divBdr>
            <w:top w:val="none" w:sz="0" w:space="0" w:color="auto"/>
            <w:left w:val="none" w:sz="0" w:space="0" w:color="auto"/>
            <w:bottom w:val="none" w:sz="0" w:space="0" w:color="auto"/>
            <w:right w:val="none" w:sz="0" w:space="0" w:color="auto"/>
          </w:divBdr>
        </w:div>
      </w:divsChild>
    </w:div>
    <w:div w:id="492453024">
      <w:bodyDiv w:val="1"/>
      <w:marLeft w:val="0"/>
      <w:marRight w:val="0"/>
      <w:marTop w:val="0"/>
      <w:marBottom w:val="0"/>
      <w:divBdr>
        <w:top w:val="none" w:sz="0" w:space="0" w:color="auto"/>
        <w:left w:val="none" w:sz="0" w:space="0" w:color="auto"/>
        <w:bottom w:val="none" w:sz="0" w:space="0" w:color="auto"/>
        <w:right w:val="none" w:sz="0" w:space="0" w:color="auto"/>
      </w:divBdr>
      <w:divsChild>
        <w:div w:id="257056275">
          <w:marLeft w:val="547"/>
          <w:marRight w:val="0"/>
          <w:marTop w:val="0"/>
          <w:marBottom w:val="0"/>
          <w:divBdr>
            <w:top w:val="none" w:sz="0" w:space="0" w:color="auto"/>
            <w:left w:val="none" w:sz="0" w:space="0" w:color="auto"/>
            <w:bottom w:val="none" w:sz="0" w:space="0" w:color="auto"/>
            <w:right w:val="none" w:sz="0" w:space="0" w:color="auto"/>
          </w:divBdr>
        </w:div>
        <w:div w:id="916863706">
          <w:marLeft w:val="547"/>
          <w:marRight w:val="0"/>
          <w:marTop w:val="0"/>
          <w:marBottom w:val="0"/>
          <w:divBdr>
            <w:top w:val="none" w:sz="0" w:space="0" w:color="auto"/>
            <w:left w:val="none" w:sz="0" w:space="0" w:color="auto"/>
            <w:bottom w:val="none" w:sz="0" w:space="0" w:color="auto"/>
            <w:right w:val="none" w:sz="0" w:space="0" w:color="auto"/>
          </w:divBdr>
        </w:div>
        <w:div w:id="1849907911">
          <w:marLeft w:val="547"/>
          <w:marRight w:val="0"/>
          <w:marTop w:val="0"/>
          <w:marBottom w:val="0"/>
          <w:divBdr>
            <w:top w:val="none" w:sz="0" w:space="0" w:color="auto"/>
            <w:left w:val="none" w:sz="0" w:space="0" w:color="auto"/>
            <w:bottom w:val="none" w:sz="0" w:space="0" w:color="auto"/>
            <w:right w:val="none" w:sz="0" w:space="0" w:color="auto"/>
          </w:divBdr>
        </w:div>
      </w:divsChild>
    </w:div>
    <w:div w:id="519438551">
      <w:bodyDiv w:val="1"/>
      <w:marLeft w:val="0"/>
      <w:marRight w:val="0"/>
      <w:marTop w:val="0"/>
      <w:marBottom w:val="0"/>
      <w:divBdr>
        <w:top w:val="none" w:sz="0" w:space="0" w:color="auto"/>
        <w:left w:val="none" w:sz="0" w:space="0" w:color="auto"/>
        <w:bottom w:val="none" w:sz="0" w:space="0" w:color="auto"/>
        <w:right w:val="none" w:sz="0" w:space="0" w:color="auto"/>
      </w:divBdr>
      <w:divsChild>
        <w:div w:id="151916689">
          <w:marLeft w:val="547"/>
          <w:marRight w:val="0"/>
          <w:marTop w:val="96"/>
          <w:marBottom w:val="0"/>
          <w:divBdr>
            <w:top w:val="none" w:sz="0" w:space="0" w:color="auto"/>
            <w:left w:val="none" w:sz="0" w:space="0" w:color="auto"/>
            <w:bottom w:val="none" w:sz="0" w:space="0" w:color="auto"/>
            <w:right w:val="none" w:sz="0" w:space="0" w:color="auto"/>
          </w:divBdr>
        </w:div>
      </w:divsChild>
    </w:div>
    <w:div w:id="557131058">
      <w:bodyDiv w:val="1"/>
      <w:marLeft w:val="0"/>
      <w:marRight w:val="0"/>
      <w:marTop w:val="0"/>
      <w:marBottom w:val="0"/>
      <w:divBdr>
        <w:top w:val="none" w:sz="0" w:space="0" w:color="auto"/>
        <w:left w:val="none" w:sz="0" w:space="0" w:color="auto"/>
        <w:bottom w:val="none" w:sz="0" w:space="0" w:color="auto"/>
        <w:right w:val="none" w:sz="0" w:space="0" w:color="auto"/>
      </w:divBdr>
    </w:div>
    <w:div w:id="580873857">
      <w:bodyDiv w:val="1"/>
      <w:marLeft w:val="0"/>
      <w:marRight w:val="0"/>
      <w:marTop w:val="0"/>
      <w:marBottom w:val="0"/>
      <w:divBdr>
        <w:top w:val="none" w:sz="0" w:space="0" w:color="auto"/>
        <w:left w:val="none" w:sz="0" w:space="0" w:color="auto"/>
        <w:bottom w:val="none" w:sz="0" w:space="0" w:color="auto"/>
        <w:right w:val="none" w:sz="0" w:space="0" w:color="auto"/>
      </w:divBdr>
    </w:div>
    <w:div w:id="608246629">
      <w:bodyDiv w:val="1"/>
      <w:marLeft w:val="0"/>
      <w:marRight w:val="0"/>
      <w:marTop w:val="0"/>
      <w:marBottom w:val="0"/>
      <w:divBdr>
        <w:top w:val="none" w:sz="0" w:space="0" w:color="auto"/>
        <w:left w:val="none" w:sz="0" w:space="0" w:color="auto"/>
        <w:bottom w:val="none" w:sz="0" w:space="0" w:color="auto"/>
        <w:right w:val="none" w:sz="0" w:space="0" w:color="auto"/>
      </w:divBdr>
    </w:div>
    <w:div w:id="710417512">
      <w:bodyDiv w:val="1"/>
      <w:marLeft w:val="0"/>
      <w:marRight w:val="0"/>
      <w:marTop w:val="0"/>
      <w:marBottom w:val="0"/>
      <w:divBdr>
        <w:top w:val="none" w:sz="0" w:space="0" w:color="auto"/>
        <w:left w:val="none" w:sz="0" w:space="0" w:color="auto"/>
        <w:bottom w:val="none" w:sz="0" w:space="0" w:color="auto"/>
        <w:right w:val="none" w:sz="0" w:space="0" w:color="auto"/>
      </w:divBdr>
      <w:divsChild>
        <w:div w:id="1708018124">
          <w:marLeft w:val="0"/>
          <w:marRight w:val="0"/>
          <w:marTop w:val="0"/>
          <w:marBottom w:val="0"/>
          <w:divBdr>
            <w:top w:val="none" w:sz="0" w:space="0" w:color="auto"/>
            <w:left w:val="none" w:sz="0" w:space="0" w:color="auto"/>
            <w:bottom w:val="none" w:sz="0" w:space="0" w:color="auto"/>
            <w:right w:val="none" w:sz="0" w:space="0" w:color="auto"/>
          </w:divBdr>
        </w:div>
      </w:divsChild>
    </w:div>
    <w:div w:id="734744614">
      <w:bodyDiv w:val="1"/>
      <w:marLeft w:val="0"/>
      <w:marRight w:val="0"/>
      <w:marTop w:val="0"/>
      <w:marBottom w:val="0"/>
      <w:divBdr>
        <w:top w:val="none" w:sz="0" w:space="0" w:color="auto"/>
        <w:left w:val="none" w:sz="0" w:space="0" w:color="auto"/>
        <w:bottom w:val="none" w:sz="0" w:space="0" w:color="auto"/>
        <w:right w:val="none" w:sz="0" w:space="0" w:color="auto"/>
      </w:divBdr>
    </w:div>
    <w:div w:id="764302891">
      <w:bodyDiv w:val="1"/>
      <w:marLeft w:val="0"/>
      <w:marRight w:val="0"/>
      <w:marTop w:val="0"/>
      <w:marBottom w:val="0"/>
      <w:divBdr>
        <w:top w:val="none" w:sz="0" w:space="0" w:color="auto"/>
        <w:left w:val="none" w:sz="0" w:space="0" w:color="auto"/>
        <w:bottom w:val="none" w:sz="0" w:space="0" w:color="auto"/>
        <w:right w:val="none" w:sz="0" w:space="0" w:color="auto"/>
      </w:divBdr>
      <w:divsChild>
        <w:div w:id="213348726">
          <w:marLeft w:val="0"/>
          <w:marRight w:val="0"/>
          <w:marTop w:val="0"/>
          <w:marBottom w:val="0"/>
          <w:divBdr>
            <w:top w:val="none" w:sz="0" w:space="0" w:color="auto"/>
            <w:left w:val="none" w:sz="0" w:space="0" w:color="auto"/>
            <w:bottom w:val="none" w:sz="0" w:space="0" w:color="auto"/>
            <w:right w:val="none" w:sz="0" w:space="0" w:color="auto"/>
          </w:divBdr>
        </w:div>
      </w:divsChild>
    </w:div>
    <w:div w:id="882133964">
      <w:bodyDiv w:val="1"/>
      <w:marLeft w:val="0"/>
      <w:marRight w:val="0"/>
      <w:marTop w:val="0"/>
      <w:marBottom w:val="0"/>
      <w:divBdr>
        <w:top w:val="none" w:sz="0" w:space="0" w:color="auto"/>
        <w:left w:val="none" w:sz="0" w:space="0" w:color="auto"/>
        <w:bottom w:val="none" w:sz="0" w:space="0" w:color="auto"/>
        <w:right w:val="none" w:sz="0" w:space="0" w:color="auto"/>
      </w:divBdr>
      <w:divsChild>
        <w:div w:id="1851606373">
          <w:marLeft w:val="547"/>
          <w:marRight w:val="0"/>
          <w:marTop w:val="77"/>
          <w:marBottom w:val="0"/>
          <w:divBdr>
            <w:top w:val="none" w:sz="0" w:space="0" w:color="auto"/>
            <w:left w:val="none" w:sz="0" w:space="0" w:color="auto"/>
            <w:bottom w:val="none" w:sz="0" w:space="0" w:color="auto"/>
            <w:right w:val="none" w:sz="0" w:space="0" w:color="auto"/>
          </w:divBdr>
        </w:div>
        <w:div w:id="805704613">
          <w:marLeft w:val="547"/>
          <w:marRight w:val="0"/>
          <w:marTop w:val="77"/>
          <w:marBottom w:val="0"/>
          <w:divBdr>
            <w:top w:val="none" w:sz="0" w:space="0" w:color="auto"/>
            <w:left w:val="none" w:sz="0" w:space="0" w:color="auto"/>
            <w:bottom w:val="none" w:sz="0" w:space="0" w:color="auto"/>
            <w:right w:val="none" w:sz="0" w:space="0" w:color="auto"/>
          </w:divBdr>
        </w:div>
        <w:div w:id="1425103076">
          <w:marLeft w:val="547"/>
          <w:marRight w:val="0"/>
          <w:marTop w:val="77"/>
          <w:marBottom w:val="0"/>
          <w:divBdr>
            <w:top w:val="none" w:sz="0" w:space="0" w:color="auto"/>
            <w:left w:val="none" w:sz="0" w:space="0" w:color="auto"/>
            <w:bottom w:val="none" w:sz="0" w:space="0" w:color="auto"/>
            <w:right w:val="none" w:sz="0" w:space="0" w:color="auto"/>
          </w:divBdr>
        </w:div>
        <w:div w:id="643848705">
          <w:marLeft w:val="547"/>
          <w:marRight w:val="0"/>
          <w:marTop w:val="77"/>
          <w:marBottom w:val="0"/>
          <w:divBdr>
            <w:top w:val="none" w:sz="0" w:space="0" w:color="auto"/>
            <w:left w:val="none" w:sz="0" w:space="0" w:color="auto"/>
            <w:bottom w:val="none" w:sz="0" w:space="0" w:color="auto"/>
            <w:right w:val="none" w:sz="0" w:space="0" w:color="auto"/>
          </w:divBdr>
        </w:div>
        <w:div w:id="1809784749">
          <w:marLeft w:val="547"/>
          <w:marRight w:val="0"/>
          <w:marTop w:val="77"/>
          <w:marBottom w:val="0"/>
          <w:divBdr>
            <w:top w:val="none" w:sz="0" w:space="0" w:color="auto"/>
            <w:left w:val="none" w:sz="0" w:space="0" w:color="auto"/>
            <w:bottom w:val="none" w:sz="0" w:space="0" w:color="auto"/>
            <w:right w:val="none" w:sz="0" w:space="0" w:color="auto"/>
          </w:divBdr>
        </w:div>
      </w:divsChild>
    </w:div>
    <w:div w:id="1077047147">
      <w:bodyDiv w:val="1"/>
      <w:marLeft w:val="0"/>
      <w:marRight w:val="0"/>
      <w:marTop w:val="0"/>
      <w:marBottom w:val="0"/>
      <w:divBdr>
        <w:top w:val="none" w:sz="0" w:space="0" w:color="auto"/>
        <w:left w:val="none" w:sz="0" w:space="0" w:color="auto"/>
        <w:bottom w:val="none" w:sz="0" w:space="0" w:color="auto"/>
        <w:right w:val="none" w:sz="0" w:space="0" w:color="auto"/>
      </w:divBdr>
    </w:div>
    <w:div w:id="1083720919">
      <w:bodyDiv w:val="1"/>
      <w:marLeft w:val="0"/>
      <w:marRight w:val="0"/>
      <w:marTop w:val="0"/>
      <w:marBottom w:val="0"/>
      <w:divBdr>
        <w:top w:val="none" w:sz="0" w:space="0" w:color="auto"/>
        <w:left w:val="none" w:sz="0" w:space="0" w:color="auto"/>
        <w:bottom w:val="none" w:sz="0" w:space="0" w:color="auto"/>
        <w:right w:val="none" w:sz="0" w:space="0" w:color="auto"/>
      </w:divBdr>
      <w:divsChild>
        <w:div w:id="593713010">
          <w:marLeft w:val="0"/>
          <w:marRight w:val="0"/>
          <w:marTop w:val="0"/>
          <w:marBottom w:val="0"/>
          <w:divBdr>
            <w:top w:val="single" w:sz="2" w:space="0" w:color="auto"/>
            <w:left w:val="single" w:sz="2" w:space="0" w:color="auto"/>
            <w:bottom w:val="single" w:sz="6" w:space="0" w:color="auto"/>
            <w:right w:val="single" w:sz="2" w:space="0" w:color="auto"/>
          </w:divBdr>
          <w:divsChild>
            <w:div w:id="1147017906">
              <w:marLeft w:val="0"/>
              <w:marRight w:val="0"/>
              <w:marTop w:val="100"/>
              <w:marBottom w:val="100"/>
              <w:divBdr>
                <w:top w:val="single" w:sz="2" w:space="0" w:color="D9D9E3"/>
                <w:left w:val="single" w:sz="2" w:space="0" w:color="D9D9E3"/>
                <w:bottom w:val="single" w:sz="2" w:space="0" w:color="D9D9E3"/>
                <w:right w:val="single" w:sz="2" w:space="0" w:color="D9D9E3"/>
              </w:divBdr>
              <w:divsChild>
                <w:div w:id="1756776638">
                  <w:marLeft w:val="0"/>
                  <w:marRight w:val="0"/>
                  <w:marTop w:val="0"/>
                  <w:marBottom w:val="0"/>
                  <w:divBdr>
                    <w:top w:val="single" w:sz="2" w:space="0" w:color="D9D9E3"/>
                    <w:left w:val="single" w:sz="2" w:space="0" w:color="D9D9E3"/>
                    <w:bottom w:val="single" w:sz="2" w:space="0" w:color="D9D9E3"/>
                    <w:right w:val="single" w:sz="2" w:space="0" w:color="D9D9E3"/>
                  </w:divBdr>
                  <w:divsChild>
                    <w:div w:id="1826118088">
                      <w:marLeft w:val="0"/>
                      <w:marRight w:val="0"/>
                      <w:marTop w:val="0"/>
                      <w:marBottom w:val="0"/>
                      <w:divBdr>
                        <w:top w:val="single" w:sz="2" w:space="0" w:color="D9D9E3"/>
                        <w:left w:val="single" w:sz="2" w:space="0" w:color="D9D9E3"/>
                        <w:bottom w:val="single" w:sz="2" w:space="0" w:color="D9D9E3"/>
                        <w:right w:val="single" w:sz="2" w:space="0" w:color="D9D9E3"/>
                      </w:divBdr>
                      <w:divsChild>
                        <w:div w:id="1739591163">
                          <w:marLeft w:val="0"/>
                          <w:marRight w:val="0"/>
                          <w:marTop w:val="0"/>
                          <w:marBottom w:val="0"/>
                          <w:divBdr>
                            <w:top w:val="single" w:sz="2" w:space="0" w:color="D9D9E3"/>
                            <w:left w:val="single" w:sz="2" w:space="0" w:color="D9D9E3"/>
                            <w:bottom w:val="single" w:sz="2" w:space="0" w:color="D9D9E3"/>
                            <w:right w:val="single" w:sz="2" w:space="0" w:color="D9D9E3"/>
                          </w:divBdr>
                          <w:divsChild>
                            <w:div w:id="10930878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46059284">
          <w:marLeft w:val="0"/>
          <w:marRight w:val="0"/>
          <w:marTop w:val="0"/>
          <w:marBottom w:val="0"/>
          <w:divBdr>
            <w:top w:val="single" w:sz="2" w:space="0" w:color="auto"/>
            <w:left w:val="single" w:sz="2" w:space="0" w:color="auto"/>
            <w:bottom w:val="single" w:sz="6" w:space="0" w:color="auto"/>
            <w:right w:val="single" w:sz="2" w:space="0" w:color="auto"/>
          </w:divBdr>
          <w:divsChild>
            <w:div w:id="1186283158">
              <w:marLeft w:val="0"/>
              <w:marRight w:val="0"/>
              <w:marTop w:val="100"/>
              <w:marBottom w:val="100"/>
              <w:divBdr>
                <w:top w:val="single" w:sz="2" w:space="0" w:color="D9D9E3"/>
                <w:left w:val="single" w:sz="2" w:space="0" w:color="D9D9E3"/>
                <w:bottom w:val="single" w:sz="2" w:space="0" w:color="D9D9E3"/>
                <w:right w:val="single" w:sz="2" w:space="0" w:color="D9D9E3"/>
              </w:divBdr>
              <w:divsChild>
                <w:div w:id="1203446117">
                  <w:marLeft w:val="0"/>
                  <w:marRight w:val="0"/>
                  <w:marTop w:val="0"/>
                  <w:marBottom w:val="0"/>
                  <w:divBdr>
                    <w:top w:val="single" w:sz="2" w:space="0" w:color="D9D9E3"/>
                    <w:left w:val="single" w:sz="2" w:space="0" w:color="D9D9E3"/>
                    <w:bottom w:val="single" w:sz="2" w:space="0" w:color="D9D9E3"/>
                    <w:right w:val="single" w:sz="2" w:space="0" w:color="D9D9E3"/>
                  </w:divBdr>
                  <w:divsChild>
                    <w:div w:id="1634409325">
                      <w:marLeft w:val="0"/>
                      <w:marRight w:val="0"/>
                      <w:marTop w:val="0"/>
                      <w:marBottom w:val="0"/>
                      <w:divBdr>
                        <w:top w:val="single" w:sz="2" w:space="0" w:color="D9D9E3"/>
                        <w:left w:val="single" w:sz="2" w:space="0" w:color="D9D9E3"/>
                        <w:bottom w:val="single" w:sz="2" w:space="0" w:color="D9D9E3"/>
                        <w:right w:val="single" w:sz="2" w:space="0" w:color="D9D9E3"/>
                      </w:divBdr>
                      <w:divsChild>
                        <w:div w:id="15994872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93909572">
                  <w:marLeft w:val="0"/>
                  <w:marRight w:val="0"/>
                  <w:marTop w:val="0"/>
                  <w:marBottom w:val="0"/>
                  <w:divBdr>
                    <w:top w:val="single" w:sz="2" w:space="0" w:color="D9D9E3"/>
                    <w:left w:val="single" w:sz="2" w:space="0" w:color="D9D9E3"/>
                    <w:bottom w:val="single" w:sz="2" w:space="0" w:color="D9D9E3"/>
                    <w:right w:val="single" w:sz="2" w:space="0" w:color="D9D9E3"/>
                  </w:divBdr>
                  <w:divsChild>
                    <w:div w:id="1974868925">
                      <w:marLeft w:val="0"/>
                      <w:marRight w:val="0"/>
                      <w:marTop w:val="0"/>
                      <w:marBottom w:val="0"/>
                      <w:divBdr>
                        <w:top w:val="single" w:sz="2" w:space="0" w:color="D9D9E3"/>
                        <w:left w:val="single" w:sz="2" w:space="0" w:color="D9D9E3"/>
                        <w:bottom w:val="single" w:sz="2" w:space="0" w:color="D9D9E3"/>
                        <w:right w:val="single" w:sz="2" w:space="0" w:color="D9D9E3"/>
                      </w:divBdr>
                      <w:divsChild>
                        <w:div w:id="1249970727">
                          <w:marLeft w:val="0"/>
                          <w:marRight w:val="0"/>
                          <w:marTop w:val="0"/>
                          <w:marBottom w:val="0"/>
                          <w:divBdr>
                            <w:top w:val="single" w:sz="2" w:space="0" w:color="D9D9E3"/>
                            <w:left w:val="single" w:sz="2" w:space="0" w:color="D9D9E3"/>
                            <w:bottom w:val="single" w:sz="2" w:space="0" w:color="D9D9E3"/>
                            <w:right w:val="single" w:sz="2" w:space="0" w:color="D9D9E3"/>
                          </w:divBdr>
                          <w:divsChild>
                            <w:div w:id="3596672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04121023">
          <w:marLeft w:val="0"/>
          <w:marRight w:val="0"/>
          <w:marTop w:val="0"/>
          <w:marBottom w:val="0"/>
          <w:divBdr>
            <w:top w:val="single" w:sz="2" w:space="0" w:color="auto"/>
            <w:left w:val="single" w:sz="2" w:space="0" w:color="auto"/>
            <w:bottom w:val="single" w:sz="6" w:space="0" w:color="auto"/>
            <w:right w:val="single" w:sz="2" w:space="0" w:color="auto"/>
          </w:divBdr>
          <w:divsChild>
            <w:div w:id="226691000">
              <w:marLeft w:val="0"/>
              <w:marRight w:val="0"/>
              <w:marTop w:val="100"/>
              <w:marBottom w:val="100"/>
              <w:divBdr>
                <w:top w:val="single" w:sz="2" w:space="0" w:color="D9D9E3"/>
                <w:left w:val="single" w:sz="2" w:space="0" w:color="D9D9E3"/>
                <w:bottom w:val="single" w:sz="2" w:space="0" w:color="D9D9E3"/>
                <w:right w:val="single" w:sz="2" w:space="0" w:color="D9D9E3"/>
              </w:divBdr>
              <w:divsChild>
                <w:div w:id="445193482">
                  <w:marLeft w:val="0"/>
                  <w:marRight w:val="0"/>
                  <w:marTop w:val="0"/>
                  <w:marBottom w:val="0"/>
                  <w:divBdr>
                    <w:top w:val="single" w:sz="2" w:space="0" w:color="D9D9E3"/>
                    <w:left w:val="single" w:sz="2" w:space="0" w:color="D9D9E3"/>
                    <w:bottom w:val="single" w:sz="2" w:space="0" w:color="D9D9E3"/>
                    <w:right w:val="single" w:sz="2" w:space="0" w:color="D9D9E3"/>
                  </w:divBdr>
                  <w:divsChild>
                    <w:div w:id="673143054">
                      <w:marLeft w:val="0"/>
                      <w:marRight w:val="0"/>
                      <w:marTop w:val="0"/>
                      <w:marBottom w:val="0"/>
                      <w:divBdr>
                        <w:top w:val="single" w:sz="2" w:space="0" w:color="D9D9E3"/>
                        <w:left w:val="single" w:sz="2" w:space="0" w:color="D9D9E3"/>
                        <w:bottom w:val="single" w:sz="2" w:space="0" w:color="D9D9E3"/>
                        <w:right w:val="single" w:sz="2" w:space="0" w:color="D9D9E3"/>
                      </w:divBdr>
                      <w:divsChild>
                        <w:div w:id="2205591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7334432">
                  <w:marLeft w:val="0"/>
                  <w:marRight w:val="0"/>
                  <w:marTop w:val="0"/>
                  <w:marBottom w:val="0"/>
                  <w:divBdr>
                    <w:top w:val="single" w:sz="2" w:space="0" w:color="D9D9E3"/>
                    <w:left w:val="single" w:sz="2" w:space="0" w:color="D9D9E3"/>
                    <w:bottom w:val="single" w:sz="2" w:space="0" w:color="D9D9E3"/>
                    <w:right w:val="single" w:sz="2" w:space="0" w:color="D9D9E3"/>
                  </w:divBdr>
                  <w:divsChild>
                    <w:div w:id="1344866325">
                      <w:marLeft w:val="0"/>
                      <w:marRight w:val="0"/>
                      <w:marTop w:val="0"/>
                      <w:marBottom w:val="0"/>
                      <w:divBdr>
                        <w:top w:val="single" w:sz="2" w:space="0" w:color="D9D9E3"/>
                        <w:left w:val="single" w:sz="2" w:space="0" w:color="D9D9E3"/>
                        <w:bottom w:val="single" w:sz="2" w:space="0" w:color="D9D9E3"/>
                        <w:right w:val="single" w:sz="2" w:space="0" w:color="D9D9E3"/>
                      </w:divBdr>
                      <w:divsChild>
                        <w:div w:id="565333763">
                          <w:marLeft w:val="0"/>
                          <w:marRight w:val="0"/>
                          <w:marTop w:val="0"/>
                          <w:marBottom w:val="0"/>
                          <w:divBdr>
                            <w:top w:val="single" w:sz="2" w:space="0" w:color="D9D9E3"/>
                            <w:left w:val="single" w:sz="2" w:space="0" w:color="D9D9E3"/>
                            <w:bottom w:val="single" w:sz="2" w:space="0" w:color="D9D9E3"/>
                            <w:right w:val="single" w:sz="2" w:space="0" w:color="D9D9E3"/>
                          </w:divBdr>
                          <w:divsChild>
                            <w:div w:id="1385704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86048714">
          <w:marLeft w:val="0"/>
          <w:marRight w:val="0"/>
          <w:marTop w:val="0"/>
          <w:marBottom w:val="0"/>
          <w:divBdr>
            <w:top w:val="single" w:sz="2" w:space="0" w:color="auto"/>
            <w:left w:val="single" w:sz="2" w:space="0" w:color="auto"/>
            <w:bottom w:val="single" w:sz="6" w:space="0" w:color="auto"/>
            <w:right w:val="single" w:sz="2" w:space="0" w:color="auto"/>
          </w:divBdr>
          <w:divsChild>
            <w:div w:id="498689767">
              <w:marLeft w:val="0"/>
              <w:marRight w:val="0"/>
              <w:marTop w:val="100"/>
              <w:marBottom w:val="100"/>
              <w:divBdr>
                <w:top w:val="single" w:sz="2" w:space="0" w:color="D9D9E3"/>
                <w:left w:val="single" w:sz="2" w:space="0" w:color="D9D9E3"/>
                <w:bottom w:val="single" w:sz="2" w:space="0" w:color="D9D9E3"/>
                <w:right w:val="single" w:sz="2" w:space="0" w:color="D9D9E3"/>
              </w:divBdr>
              <w:divsChild>
                <w:div w:id="602343286">
                  <w:marLeft w:val="0"/>
                  <w:marRight w:val="0"/>
                  <w:marTop w:val="0"/>
                  <w:marBottom w:val="0"/>
                  <w:divBdr>
                    <w:top w:val="single" w:sz="2" w:space="0" w:color="D9D9E3"/>
                    <w:left w:val="single" w:sz="2" w:space="0" w:color="D9D9E3"/>
                    <w:bottom w:val="single" w:sz="2" w:space="0" w:color="D9D9E3"/>
                    <w:right w:val="single" w:sz="2" w:space="0" w:color="D9D9E3"/>
                  </w:divBdr>
                  <w:divsChild>
                    <w:div w:id="481043760">
                      <w:marLeft w:val="0"/>
                      <w:marRight w:val="0"/>
                      <w:marTop w:val="0"/>
                      <w:marBottom w:val="0"/>
                      <w:divBdr>
                        <w:top w:val="single" w:sz="2" w:space="0" w:color="D9D9E3"/>
                        <w:left w:val="single" w:sz="2" w:space="0" w:color="D9D9E3"/>
                        <w:bottom w:val="single" w:sz="2" w:space="0" w:color="D9D9E3"/>
                        <w:right w:val="single" w:sz="2" w:space="0" w:color="D9D9E3"/>
                      </w:divBdr>
                      <w:divsChild>
                        <w:div w:id="14808096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13307661">
                  <w:marLeft w:val="0"/>
                  <w:marRight w:val="0"/>
                  <w:marTop w:val="0"/>
                  <w:marBottom w:val="0"/>
                  <w:divBdr>
                    <w:top w:val="single" w:sz="2" w:space="0" w:color="D9D9E3"/>
                    <w:left w:val="single" w:sz="2" w:space="0" w:color="D9D9E3"/>
                    <w:bottom w:val="single" w:sz="2" w:space="0" w:color="D9D9E3"/>
                    <w:right w:val="single" w:sz="2" w:space="0" w:color="D9D9E3"/>
                  </w:divBdr>
                  <w:divsChild>
                    <w:div w:id="320502647">
                      <w:marLeft w:val="0"/>
                      <w:marRight w:val="0"/>
                      <w:marTop w:val="0"/>
                      <w:marBottom w:val="0"/>
                      <w:divBdr>
                        <w:top w:val="single" w:sz="2" w:space="0" w:color="D9D9E3"/>
                        <w:left w:val="single" w:sz="2" w:space="0" w:color="D9D9E3"/>
                        <w:bottom w:val="single" w:sz="2" w:space="0" w:color="D9D9E3"/>
                        <w:right w:val="single" w:sz="2" w:space="0" w:color="D9D9E3"/>
                      </w:divBdr>
                      <w:divsChild>
                        <w:div w:id="596332934">
                          <w:marLeft w:val="0"/>
                          <w:marRight w:val="0"/>
                          <w:marTop w:val="0"/>
                          <w:marBottom w:val="0"/>
                          <w:divBdr>
                            <w:top w:val="single" w:sz="2" w:space="0" w:color="D9D9E3"/>
                            <w:left w:val="single" w:sz="2" w:space="0" w:color="D9D9E3"/>
                            <w:bottom w:val="single" w:sz="2" w:space="0" w:color="D9D9E3"/>
                            <w:right w:val="single" w:sz="2" w:space="0" w:color="D9D9E3"/>
                          </w:divBdr>
                          <w:divsChild>
                            <w:div w:id="21250720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8159928">
          <w:marLeft w:val="0"/>
          <w:marRight w:val="0"/>
          <w:marTop w:val="0"/>
          <w:marBottom w:val="0"/>
          <w:divBdr>
            <w:top w:val="single" w:sz="2" w:space="0" w:color="auto"/>
            <w:left w:val="single" w:sz="2" w:space="0" w:color="auto"/>
            <w:bottom w:val="single" w:sz="6" w:space="0" w:color="auto"/>
            <w:right w:val="single" w:sz="2" w:space="0" w:color="auto"/>
          </w:divBdr>
          <w:divsChild>
            <w:div w:id="2009362713">
              <w:marLeft w:val="0"/>
              <w:marRight w:val="0"/>
              <w:marTop w:val="100"/>
              <w:marBottom w:val="100"/>
              <w:divBdr>
                <w:top w:val="single" w:sz="2" w:space="0" w:color="D9D9E3"/>
                <w:left w:val="single" w:sz="2" w:space="0" w:color="D9D9E3"/>
                <w:bottom w:val="single" w:sz="2" w:space="0" w:color="D9D9E3"/>
                <w:right w:val="single" w:sz="2" w:space="0" w:color="D9D9E3"/>
              </w:divBdr>
              <w:divsChild>
                <w:div w:id="1057511587">
                  <w:marLeft w:val="0"/>
                  <w:marRight w:val="0"/>
                  <w:marTop w:val="0"/>
                  <w:marBottom w:val="0"/>
                  <w:divBdr>
                    <w:top w:val="single" w:sz="2" w:space="0" w:color="D9D9E3"/>
                    <w:left w:val="single" w:sz="2" w:space="0" w:color="D9D9E3"/>
                    <w:bottom w:val="single" w:sz="2" w:space="0" w:color="D9D9E3"/>
                    <w:right w:val="single" w:sz="2" w:space="0" w:color="D9D9E3"/>
                  </w:divBdr>
                  <w:divsChild>
                    <w:div w:id="910771470">
                      <w:marLeft w:val="0"/>
                      <w:marRight w:val="0"/>
                      <w:marTop w:val="0"/>
                      <w:marBottom w:val="0"/>
                      <w:divBdr>
                        <w:top w:val="single" w:sz="2" w:space="0" w:color="D9D9E3"/>
                        <w:left w:val="single" w:sz="2" w:space="0" w:color="D9D9E3"/>
                        <w:bottom w:val="single" w:sz="2" w:space="0" w:color="D9D9E3"/>
                        <w:right w:val="single" w:sz="2" w:space="0" w:color="D9D9E3"/>
                      </w:divBdr>
                      <w:divsChild>
                        <w:div w:id="1415013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6396344">
                  <w:marLeft w:val="0"/>
                  <w:marRight w:val="0"/>
                  <w:marTop w:val="0"/>
                  <w:marBottom w:val="0"/>
                  <w:divBdr>
                    <w:top w:val="single" w:sz="2" w:space="0" w:color="D9D9E3"/>
                    <w:left w:val="single" w:sz="2" w:space="0" w:color="D9D9E3"/>
                    <w:bottom w:val="single" w:sz="2" w:space="0" w:color="D9D9E3"/>
                    <w:right w:val="single" w:sz="2" w:space="0" w:color="D9D9E3"/>
                  </w:divBdr>
                  <w:divsChild>
                    <w:div w:id="1882087017">
                      <w:marLeft w:val="0"/>
                      <w:marRight w:val="0"/>
                      <w:marTop w:val="0"/>
                      <w:marBottom w:val="0"/>
                      <w:divBdr>
                        <w:top w:val="single" w:sz="2" w:space="0" w:color="D9D9E3"/>
                        <w:left w:val="single" w:sz="2" w:space="0" w:color="D9D9E3"/>
                        <w:bottom w:val="single" w:sz="2" w:space="0" w:color="D9D9E3"/>
                        <w:right w:val="single" w:sz="2" w:space="0" w:color="D9D9E3"/>
                      </w:divBdr>
                      <w:divsChild>
                        <w:div w:id="1670137473">
                          <w:marLeft w:val="0"/>
                          <w:marRight w:val="0"/>
                          <w:marTop w:val="0"/>
                          <w:marBottom w:val="0"/>
                          <w:divBdr>
                            <w:top w:val="single" w:sz="2" w:space="0" w:color="D9D9E3"/>
                            <w:left w:val="single" w:sz="2" w:space="0" w:color="D9D9E3"/>
                            <w:bottom w:val="single" w:sz="2" w:space="0" w:color="D9D9E3"/>
                            <w:right w:val="single" w:sz="2" w:space="0" w:color="D9D9E3"/>
                          </w:divBdr>
                          <w:divsChild>
                            <w:div w:id="2833426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45384568">
          <w:marLeft w:val="0"/>
          <w:marRight w:val="0"/>
          <w:marTop w:val="0"/>
          <w:marBottom w:val="0"/>
          <w:divBdr>
            <w:top w:val="single" w:sz="2" w:space="0" w:color="auto"/>
            <w:left w:val="single" w:sz="2" w:space="0" w:color="auto"/>
            <w:bottom w:val="single" w:sz="6" w:space="0" w:color="auto"/>
            <w:right w:val="single" w:sz="2" w:space="0" w:color="auto"/>
          </w:divBdr>
          <w:divsChild>
            <w:div w:id="1503663549">
              <w:marLeft w:val="0"/>
              <w:marRight w:val="0"/>
              <w:marTop w:val="100"/>
              <w:marBottom w:val="100"/>
              <w:divBdr>
                <w:top w:val="single" w:sz="2" w:space="0" w:color="D9D9E3"/>
                <w:left w:val="single" w:sz="2" w:space="0" w:color="D9D9E3"/>
                <w:bottom w:val="single" w:sz="2" w:space="0" w:color="D9D9E3"/>
                <w:right w:val="single" w:sz="2" w:space="0" w:color="D9D9E3"/>
              </w:divBdr>
              <w:divsChild>
                <w:div w:id="705444221">
                  <w:marLeft w:val="0"/>
                  <w:marRight w:val="0"/>
                  <w:marTop w:val="0"/>
                  <w:marBottom w:val="0"/>
                  <w:divBdr>
                    <w:top w:val="single" w:sz="2" w:space="0" w:color="D9D9E3"/>
                    <w:left w:val="single" w:sz="2" w:space="0" w:color="D9D9E3"/>
                    <w:bottom w:val="single" w:sz="2" w:space="0" w:color="D9D9E3"/>
                    <w:right w:val="single" w:sz="2" w:space="0" w:color="D9D9E3"/>
                  </w:divBdr>
                  <w:divsChild>
                    <w:div w:id="887840329">
                      <w:marLeft w:val="0"/>
                      <w:marRight w:val="0"/>
                      <w:marTop w:val="0"/>
                      <w:marBottom w:val="0"/>
                      <w:divBdr>
                        <w:top w:val="single" w:sz="2" w:space="0" w:color="D9D9E3"/>
                        <w:left w:val="single" w:sz="2" w:space="0" w:color="D9D9E3"/>
                        <w:bottom w:val="single" w:sz="2" w:space="0" w:color="D9D9E3"/>
                        <w:right w:val="single" w:sz="2" w:space="0" w:color="D9D9E3"/>
                      </w:divBdr>
                      <w:divsChild>
                        <w:div w:id="7450327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79782325">
                  <w:marLeft w:val="0"/>
                  <w:marRight w:val="0"/>
                  <w:marTop w:val="0"/>
                  <w:marBottom w:val="0"/>
                  <w:divBdr>
                    <w:top w:val="single" w:sz="2" w:space="0" w:color="D9D9E3"/>
                    <w:left w:val="single" w:sz="2" w:space="0" w:color="D9D9E3"/>
                    <w:bottom w:val="single" w:sz="2" w:space="0" w:color="D9D9E3"/>
                    <w:right w:val="single" w:sz="2" w:space="0" w:color="D9D9E3"/>
                  </w:divBdr>
                  <w:divsChild>
                    <w:div w:id="432088495">
                      <w:marLeft w:val="0"/>
                      <w:marRight w:val="0"/>
                      <w:marTop w:val="0"/>
                      <w:marBottom w:val="0"/>
                      <w:divBdr>
                        <w:top w:val="single" w:sz="2" w:space="0" w:color="D9D9E3"/>
                        <w:left w:val="single" w:sz="2" w:space="0" w:color="D9D9E3"/>
                        <w:bottom w:val="single" w:sz="2" w:space="0" w:color="D9D9E3"/>
                        <w:right w:val="single" w:sz="2" w:space="0" w:color="D9D9E3"/>
                      </w:divBdr>
                      <w:divsChild>
                        <w:div w:id="282268674">
                          <w:marLeft w:val="0"/>
                          <w:marRight w:val="0"/>
                          <w:marTop w:val="0"/>
                          <w:marBottom w:val="0"/>
                          <w:divBdr>
                            <w:top w:val="single" w:sz="2" w:space="0" w:color="D9D9E3"/>
                            <w:left w:val="single" w:sz="2" w:space="0" w:color="D9D9E3"/>
                            <w:bottom w:val="single" w:sz="2" w:space="0" w:color="D9D9E3"/>
                            <w:right w:val="single" w:sz="2" w:space="0" w:color="D9D9E3"/>
                          </w:divBdr>
                          <w:divsChild>
                            <w:div w:id="3286030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59606271">
          <w:marLeft w:val="0"/>
          <w:marRight w:val="0"/>
          <w:marTop w:val="0"/>
          <w:marBottom w:val="0"/>
          <w:divBdr>
            <w:top w:val="single" w:sz="2" w:space="0" w:color="auto"/>
            <w:left w:val="single" w:sz="2" w:space="0" w:color="auto"/>
            <w:bottom w:val="single" w:sz="6" w:space="0" w:color="auto"/>
            <w:right w:val="single" w:sz="2" w:space="0" w:color="auto"/>
          </w:divBdr>
          <w:divsChild>
            <w:div w:id="2098943344">
              <w:marLeft w:val="0"/>
              <w:marRight w:val="0"/>
              <w:marTop w:val="100"/>
              <w:marBottom w:val="100"/>
              <w:divBdr>
                <w:top w:val="single" w:sz="2" w:space="0" w:color="D9D9E3"/>
                <w:left w:val="single" w:sz="2" w:space="0" w:color="D9D9E3"/>
                <w:bottom w:val="single" w:sz="2" w:space="0" w:color="D9D9E3"/>
                <w:right w:val="single" w:sz="2" w:space="0" w:color="D9D9E3"/>
              </w:divBdr>
              <w:divsChild>
                <w:div w:id="364257742">
                  <w:marLeft w:val="0"/>
                  <w:marRight w:val="0"/>
                  <w:marTop w:val="0"/>
                  <w:marBottom w:val="0"/>
                  <w:divBdr>
                    <w:top w:val="single" w:sz="2" w:space="0" w:color="D9D9E3"/>
                    <w:left w:val="single" w:sz="2" w:space="0" w:color="D9D9E3"/>
                    <w:bottom w:val="single" w:sz="2" w:space="0" w:color="D9D9E3"/>
                    <w:right w:val="single" w:sz="2" w:space="0" w:color="D9D9E3"/>
                  </w:divBdr>
                  <w:divsChild>
                    <w:div w:id="424503030">
                      <w:marLeft w:val="0"/>
                      <w:marRight w:val="0"/>
                      <w:marTop w:val="0"/>
                      <w:marBottom w:val="0"/>
                      <w:divBdr>
                        <w:top w:val="single" w:sz="2" w:space="0" w:color="D9D9E3"/>
                        <w:left w:val="single" w:sz="2" w:space="0" w:color="D9D9E3"/>
                        <w:bottom w:val="single" w:sz="2" w:space="0" w:color="D9D9E3"/>
                        <w:right w:val="single" w:sz="2" w:space="0" w:color="D9D9E3"/>
                      </w:divBdr>
                      <w:divsChild>
                        <w:div w:id="5656068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24757221">
                  <w:marLeft w:val="0"/>
                  <w:marRight w:val="0"/>
                  <w:marTop w:val="0"/>
                  <w:marBottom w:val="0"/>
                  <w:divBdr>
                    <w:top w:val="single" w:sz="2" w:space="0" w:color="D9D9E3"/>
                    <w:left w:val="single" w:sz="2" w:space="0" w:color="D9D9E3"/>
                    <w:bottom w:val="single" w:sz="2" w:space="0" w:color="D9D9E3"/>
                    <w:right w:val="single" w:sz="2" w:space="0" w:color="D9D9E3"/>
                  </w:divBdr>
                  <w:divsChild>
                    <w:div w:id="483863145">
                      <w:marLeft w:val="0"/>
                      <w:marRight w:val="0"/>
                      <w:marTop w:val="0"/>
                      <w:marBottom w:val="0"/>
                      <w:divBdr>
                        <w:top w:val="single" w:sz="2" w:space="0" w:color="D9D9E3"/>
                        <w:left w:val="single" w:sz="2" w:space="0" w:color="D9D9E3"/>
                        <w:bottom w:val="single" w:sz="2" w:space="0" w:color="D9D9E3"/>
                        <w:right w:val="single" w:sz="2" w:space="0" w:color="D9D9E3"/>
                      </w:divBdr>
                      <w:divsChild>
                        <w:div w:id="12727834">
                          <w:marLeft w:val="0"/>
                          <w:marRight w:val="0"/>
                          <w:marTop w:val="0"/>
                          <w:marBottom w:val="0"/>
                          <w:divBdr>
                            <w:top w:val="single" w:sz="2" w:space="0" w:color="D9D9E3"/>
                            <w:left w:val="single" w:sz="2" w:space="0" w:color="D9D9E3"/>
                            <w:bottom w:val="single" w:sz="2" w:space="0" w:color="D9D9E3"/>
                            <w:right w:val="single" w:sz="2" w:space="0" w:color="D9D9E3"/>
                          </w:divBdr>
                          <w:divsChild>
                            <w:div w:id="15394708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49112514">
          <w:marLeft w:val="0"/>
          <w:marRight w:val="0"/>
          <w:marTop w:val="0"/>
          <w:marBottom w:val="0"/>
          <w:divBdr>
            <w:top w:val="single" w:sz="2" w:space="0" w:color="auto"/>
            <w:left w:val="single" w:sz="2" w:space="0" w:color="auto"/>
            <w:bottom w:val="single" w:sz="6" w:space="0" w:color="auto"/>
            <w:right w:val="single" w:sz="2" w:space="0" w:color="auto"/>
          </w:divBdr>
          <w:divsChild>
            <w:div w:id="693532584">
              <w:marLeft w:val="0"/>
              <w:marRight w:val="0"/>
              <w:marTop w:val="100"/>
              <w:marBottom w:val="100"/>
              <w:divBdr>
                <w:top w:val="single" w:sz="2" w:space="0" w:color="D9D9E3"/>
                <w:left w:val="single" w:sz="2" w:space="0" w:color="D9D9E3"/>
                <w:bottom w:val="single" w:sz="2" w:space="0" w:color="D9D9E3"/>
                <w:right w:val="single" w:sz="2" w:space="0" w:color="D9D9E3"/>
              </w:divBdr>
              <w:divsChild>
                <w:div w:id="61949751">
                  <w:marLeft w:val="0"/>
                  <w:marRight w:val="0"/>
                  <w:marTop w:val="0"/>
                  <w:marBottom w:val="0"/>
                  <w:divBdr>
                    <w:top w:val="single" w:sz="2" w:space="0" w:color="D9D9E3"/>
                    <w:left w:val="single" w:sz="2" w:space="0" w:color="D9D9E3"/>
                    <w:bottom w:val="single" w:sz="2" w:space="0" w:color="D9D9E3"/>
                    <w:right w:val="single" w:sz="2" w:space="0" w:color="D9D9E3"/>
                  </w:divBdr>
                  <w:divsChild>
                    <w:div w:id="317223444">
                      <w:marLeft w:val="0"/>
                      <w:marRight w:val="0"/>
                      <w:marTop w:val="0"/>
                      <w:marBottom w:val="0"/>
                      <w:divBdr>
                        <w:top w:val="single" w:sz="2" w:space="0" w:color="D9D9E3"/>
                        <w:left w:val="single" w:sz="2" w:space="0" w:color="D9D9E3"/>
                        <w:bottom w:val="single" w:sz="2" w:space="0" w:color="D9D9E3"/>
                        <w:right w:val="single" w:sz="2" w:space="0" w:color="D9D9E3"/>
                      </w:divBdr>
                      <w:divsChild>
                        <w:div w:id="1245451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93255809">
                  <w:marLeft w:val="0"/>
                  <w:marRight w:val="0"/>
                  <w:marTop w:val="0"/>
                  <w:marBottom w:val="0"/>
                  <w:divBdr>
                    <w:top w:val="single" w:sz="2" w:space="0" w:color="D9D9E3"/>
                    <w:left w:val="single" w:sz="2" w:space="0" w:color="D9D9E3"/>
                    <w:bottom w:val="single" w:sz="2" w:space="0" w:color="D9D9E3"/>
                    <w:right w:val="single" w:sz="2" w:space="0" w:color="D9D9E3"/>
                  </w:divBdr>
                  <w:divsChild>
                    <w:div w:id="1521161345">
                      <w:marLeft w:val="0"/>
                      <w:marRight w:val="0"/>
                      <w:marTop w:val="0"/>
                      <w:marBottom w:val="0"/>
                      <w:divBdr>
                        <w:top w:val="single" w:sz="2" w:space="0" w:color="D9D9E3"/>
                        <w:left w:val="single" w:sz="2" w:space="0" w:color="D9D9E3"/>
                        <w:bottom w:val="single" w:sz="2" w:space="0" w:color="D9D9E3"/>
                        <w:right w:val="single" w:sz="2" w:space="0" w:color="D9D9E3"/>
                      </w:divBdr>
                      <w:divsChild>
                        <w:div w:id="294406448">
                          <w:marLeft w:val="0"/>
                          <w:marRight w:val="0"/>
                          <w:marTop w:val="0"/>
                          <w:marBottom w:val="0"/>
                          <w:divBdr>
                            <w:top w:val="single" w:sz="2" w:space="0" w:color="D9D9E3"/>
                            <w:left w:val="single" w:sz="2" w:space="0" w:color="D9D9E3"/>
                            <w:bottom w:val="single" w:sz="2" w:space="0" w:color="D9D9E3"/>
                            <w:right w:val="single" w:sz="2" w:space="0" w:color="D9D9E3"/>
                          </w:divBdr>
                          <w:divsChild>
                            <w:div w:id="5905546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01468051">
          <w:marLeft w:val="0"/>
          <w:marRight w:val="0"/>
          <w:marTop w:val="0"/>
          <w:marBottom w:val="0"/>
          <w:divBdr>
            <w:top w:val="single" w:sz="2" w:space="0" w:color="auto"/>
            <w:left w:val="single" w:sz="2" w:space="0" w:color="auto"/>
            <w:bottom w:val="single" w:sz="6" w:space="0" w:color="auto"/>
            <w:right w:val="single" w:sz="2" w:space="0" w:color="auto"/>
          </w:divBdr>
          <w:divsChild>
            <w:div w:id="1296256460">
              <w:marLeft w:val="0"/>
              <w:marRight w:val="0"/>
              <w:marTop w:val="100"/>
              <w:marBottom w:val="100"/>
              <w:divBdr>
                <w:top w:val="single" w:sz="2" w:space="0" w:color="D9D9E3"/>
                <w:left w:val="single" w:sz="2" w:space="0" w:color="D9D9E3"/>
                <w:bottom w:val="single" w:sz="2" w:space="0" w:color="D9D9E3"/>
                <w:right w:val="single" w:sz="2" w:space="0" w:color="D9D9E3"/>
              </w:divBdr>
              <w:divsChild>
                <w:div w:id="1911620750">
                  <w:marLeft w:val="0"/>
                  <w:marRight w:val="0"/>
                  <w:marTop w:val="0"/>
                  <w:marBottom w:val="0"/>
                  <w:divBdr>
                    <w:top w:val="single" w:sz="2" w:space="0" w:color="D9D9E3"/>
                    <w:left w:val="single" w:sz="2" w:space="0" w:color="D9D9E3"/>
                    <w:bottom w:val="single" w:sz="2" w:space="0" w:color="D9D9E3"/>
                    <w:right w:val="single" w:sz="2" w:space="0" w:color="D9D9E3"/>
                  </w:divBdr>
                  <w:divsChild>
                    <w:div w:id="334462170">
                      <w:marLeft w:val="0"/>
                      <w:marRight w:val="0"/>
                      <w:marTop w:val="0"/>
                      <w:marBottom w:val="0"/>
                      <w:divBdr>
                        <w:top w:val="single" w:sz="2" w:space="0" w:color="D9D9E3"/>
                        <w:left w:val="single" w:sz="2" w:space="0" w:color="D9D9E3"/>
                        <w:bottom w:val="single" w:sz="2" w:space="0" w:color="D9D9E3"/>
                        <w:right w:val="single" w:sz="2" w:space="0" w:color="D9D9E3"/>
                      </w:divBdr>
                      <w:divsChild>
                        <w:div w:id="2187086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17613248">
                  <w:marLeft w:val="0"/>
                  <w:marRight w:val="0"/>
                  <w:marTop w:val="0"/>
                  <w:marBottom w:val="0"/>
                  <w:divBdr>
                    <w:top w:val="single" w:sz="2" w:space="0" w:color="D9D9E3"/>
                    <w:left w:val="single" w:sz="2" w:space="0" w:color="D9D9E3"/>
                    <w:bottom w:val="single" w:sz="2" w:space="0" w:color="D9D9E3"/>
                    <w:right w:val="single" w:sz="2" w:space="0" w:color="D9D9E3"/>
                  </w:divBdr>
                  <w:divsChild>
                    <w:div w:id="1683119592">
                      <w:marLeft w:val="0"/>
                      <w:marRight w:val="0"/>
                      <w:marTop w:val="0"/>
                      <w:marBottom w:val="0"/>
                      <w:divBdr>
                        <w:top w:val="single" w:sz="2" w:space="0" w:color="D9D9E3"/>
                        <w:left w:val="single" w:sz="2" w:space="0" w:color="D9D9E3"/>
                        <w:bottom w:val="single" w:sz="2" w:space="0" w:color="D9D9E3"/>
                        <w:right w:val="single" w:sz="2" w:space="0" w:color="D9D9E3"/>
                      </w:divBdr>
                      <w:divsChild>
                        <w:div w:id="836462325">
                          <w:marLeft w:val="0"/>
                          <w:marRight w:val="0"/>
                          <w:marTop w:val="0"/>
                          <w:marBottom w:val="0"/>
                          <w:divBdr>
                            <w:top w:val="single" w:sz="2" w:space="0" w:color="D9D9E3"/>
                            <w:left w:val="single" w:sz="2" w:space="0" w:color="D9D9E3"/>
                            <w:bottom w:val="single" w:sz="2" w:space="0" w:color="D9D9E3"/>
                            <w:right w:val="single" w:sz="2" w:space="0" w:color="D9D9E3"/>
                          </w:divBdr>
                          <w:divsChild>
                            <w:div w:id="1247300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67315409">
          <w:marLeft w:val="0"/>
          <w:marRight w:val="0"/>
          <w:marTop w:val="0"/>
          <w:marBottom w:val="0"/>
          <w:divBdr>
            <w:top w:val="single" w:sz="2" w:space="0" w:color="auto"/>
            <w:left w:val="single" w:sz="2" w:space="0" w:color="auto"/>
            <w:bottom w:val="single" w:sz="6" w:space="0" w:color="auto"/>
            <w:right w:val="single" w:sz="2" w:space="0" w:color="auto"/>
          </w:divBdr>
          <w:divsChild>
            <w:div w:id="1594899318">
              <w:marLeft w:val="0"/>
              <w:marRight w:val="0"/>
              <w:marTop w:val="100"/>
              <w:marBottom w:val="100"/>
              <w:divBdr>
                <w:top w:val="single" w:sz="2" w:space="0" w:color="D9D9E3"/>
                <w:left w:val="single" w:sz="2" w:space="0" w:color="D9D9E3"/>
                <w:bottom w:val="single" w:sz="2" w:space="0" w:color="D9D9E3"/>
                <w:right w:val="single" w:sz="2" w:space="0" w:color="D9D9E3"/>
              </w:divBdr>
              <w:divsChild>
                <w:div w:id="605112367">
                  <w:marLeft w:val="0"/>
                  <w:marRight w:val="0"/>
                  <w:marTop w:val="0"/>
                  <w:marBottom w:val="0"/>
                  <w:divBdr>
                    <w:top w:val="single" w:sz="2" w:space="0" w:color="D9D9E3"/>
                    <w:left w:val="single" w:sz="2" w:space="0" w:color="D9D9E3"/>
                    <w:bottom w:val="single" w:sz="2" w:space="0" w:color="D9D9E3"/>
                    <w:right w:val="single" w:sz="2" w:space="0" w:color="D9D9E3"/>
                  </w:divBdr>
                  <w:divsChild>
                    <w:div w:id="483737368">
                      <w:marLeft w:val="0"/>
                      <w:marRight w:val="0"/>
                      <w:marTop w:val="0"/>
                      <w:marBottom w:val="0"/>
                      <w:divBdr>
                        <w:top w:val="single" w:sz="2" w:space="0" w:color="D9D9E3"/>
                        <w:left w:val="single" w:sz="2" w:space="0" w:color="D9D9E3"/>
                        <w:bottom w:val="single" w:sz="2" w:space="0" w:color="D9D9E3"/>
                        <w:right w:val="single" w:sz="2" w:space="0" w:color="D9D9E3"/>
                      </w:divBdr>
                      <w:divsChild>
                        <w:div w:id="21204451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91744357">
                  <w:marLeft w:val="0"/>
                  <w:marRight w:val="0"/>
                  <w:marTop w:val="0"/>
                  <w:marBottom w:val="0"/>
                  <w:divBdr>
                    <w:top w:val="single" w:sz="2" w:space="0" w:color="D9D9E3"/>
                    <w:left w:val="single" w:sz="2" w:space="0" w:color="D9D9E3"/>
                    <w:bottom w:val="single" w:sz="2" w:space="0" w:color="D9D9E3"/>
                    <w:right w:val="single" w:sz="2" w:space="0" w:color="D9D9E3"/>
                  </w:divBdr>
                  <w:divsChild>
                    <w:div w:id="1008287660">
                      <w:marLeft w:val="0"/>
                      <w:marRight w:val="0"/>
                      <w:marTop w:val="0"/>
                      <w:marBottom w:val="0"/>
                      <w:divBdr>
                        <w:top w:val="single" w:sz="2" w:space="0" w:color="D9D9E3"/>
                        <w:left w:val="single" w:sz="2" w:space="0" w:color="D9D9E3"/>
                        <w:bottom w:val="single" w:sz="2" w:space="0" w:color="D9D9E3"/>
                        <w:right w:val="single" w:sz="2" w:space="0" w:color="D9D9E3"/>
                      </w:divBdr>
                      <w:divsChild>
                        <w:div w:id="1042831191">
                          <w:marLeft w:val="0"/>
                          <w:marRight w:val="0"/>
                          <w:marTop w:val="0"/>
                          <w:marBottom w:val="0"/>
                          <w:divBdr>
                            <w:top w:val="single" w:sz="2" w:space="0" w:color="D9D9E3"/>
                            <w:left w:val="single" w:sz="2" w:space="0" w:color="D9D9E3"/>
                            <w:bottom w:val="single" w:sz="2" w:space="0" w:color="D9D9E3"/>
                            <w:right w:val="single" w:sz="2" w:space="0" w:color="D9D9E3"/>
                          </w:divBdr>
                          <w:divsChild>
                            <w:div w:id="11528712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10049405">
      <w:bodyDiv w:val="1"/>
      <w:marLeft w:val="0"/>
      <w:marRight w:val="0"/>
      <w:marTop w:val="0"/>
      <w:marBottom w:val="0"/>
      <w:divBdr>
        <w:top w:val="none" w:sz="0" w:space="0" w:color="auto"/>
        <w:left w:val="none" w:sz="0" w:space="0" w:color="auto"/>
        <w:bottom w:val="none" w:sz="0" w:space="0" w:color="auto"/>
        <w:right w:val="none" w:sz="0" w:space="0" w:color="auto"/>
      </w:divBdr>
      <w:divsChild>
        <w:div w:id="62873795">
          <w:marLeft w:val="547"/>
          <w:marRight w:val="0"/>
          <w:marTop w:val="154"/>
          <w:marBottom w:val="0"/>
          <w:divBdr>
            <w:top w:val="none" w:sz="0" w:space="0" w:color="auto"/>
            <w:left w:val="none" w:sz="0" w:space="0" w:color="auto"/>
            <w:bottom w:val="none" w:sz="0" w:space="0" w:color="auto"/>
            <w:right w:val="none" w:sz="0" w:space="0" w:color="auto"/>
          </w:divBdr>
        </w:div>
      </w:divsChild>
    </w:div>
    <w:div w:id="1222447582">
      <w:bodyDiv w:val="1"/>
      <w:marLeft w:val="0"/>
      <w:marRight w:val="0"/>
      <w:marTop w:val="0"/>
      <w:marBottom w:val="0"/>
      <w:divBdr>
        <w:top w:val="none" w:sz="0" w:space="0" w:color="auto"/>
        <w:left w:val="none" w:sz="0" w:space="0" w:color="auto"/>
        <w:bottom w:val="none" w:sz="0" w:space="0" w:color="auto"/>
        <w:right w:val="none" w:sz="0" w:space="0" w:color="auto"/>
      </w:divBdr>
      <w:divsChild>
        <w:div w:id="276762259">
          <w:marLeft w:val="360"/>
          <w:marRight w:val="0"/>
          <w:marTop w:val="200"/>
          <w:marBottom w:val="0"/>
          <w:divBdr>
            <w:top w:val="none" w:sz="0" w:space="0" w:color="auto"/>
            <w:left w:val="none" w:sz="0" w:space="0" w:color="auto"/>
            <w:bottom w:val="none" w:sz="0" w:space="0" w:color="auto"/>
            <w:right w:val="none" w:sz="0" w:space="0" w:color="auto"/>
          </w:divBdr>
        </w:div>
        <w:div w:id="936182744">
          <w:marLeft w:val="360"/>
          <w:marRight w:val="0"/>
          <w:marTop w:val="200"/>
          <w:marBottom w:val="0"/>
          <w:divBdr>
            <w:top w:val="none" w:sz="0" w:space="0" w:color="auto"/>
            <w:left w:val="none" w:sz="0" w:space="0" w:color="auto"/>
            <w:bottom w:val="none" w:sz="0" w:space="0" w:color="auto"/>
            <w:right w:val="none" w:sz="0" w:space="0" w:color="auto"/>
          </w:divBdr>
        </w:div>
        <w:div w:id="1778132474">
          <w:marLeft w:val="360"/>
          <w:marRight w:val="0"/>
          <w:marTop w:val="200"/>
          <w:marBottom w:val="0"/>
          <w:divBdr>
            <w:top w:val="none" w:sz="0" w:space="0" w:color="auto"/>
            <w:left w:val="none" w:sz="0" w:space="0" w:color="auto"/>
            <w:bottom w:val="none" w:sz="0" w:space="0" w:color="auto"/>
            <w:right w:val="none" w:sz="0" w:space="0" w:color="auto"/>
          </w:divBdr>
        </w:div>
        <w:div w:id="463431689">
          <w:marLeft w:val="360"/>
          <w:marRight w:val="0"/>
          <w:marTop w:val="200"/>
          <w:marBottom w:val="0"/>
          <w:divBdr>
            <w:top w:val="none" w:sz="0" w:space="0" w:color="auto"/>
            <w:left w:val="none" w:sz="0" w:space="0" w:color="auto"/>
            <w:bottom w:val="none" w:sz="0" w:space="0" w:color="auto"/>
            <w:right w:val="none" w:sz="0" w:space="0" w:color="auto"/>
          </w:divBdr>
        </w:div>
      </w:divsChild>
    </w:div>
    <w:div w:id="1326400185">
      <w:bodyDiv w:val="1"/>
      <w:marLeft w:val="0"/>
      <w:marRight w:val="0"/>
      <w:marTop w:val="0"/>
      <w:marBottom w:val="0"/>
      <w:divBdr>
        <w:top w:val="none" w:sz="0" w:space="0" w:color="auto"/>
        <w:left w:val="none" w:sz="0" w:space="0" w:color="auto"/>
        <w:bottom w:val="none" w:sz="0" w:space="0" w:color="auto"/>
        <w:right w:val="none" w:sz="0" w:space="0" w:color="auto"/>
      </w:divBdr>
      <w:divsChild>
        <w:div w:id="1547713758">
          <w:marLeft w:val="547"/>
          <w:marRight w:val="0"/>
          <w:marTop w:val="0"/>
          <w:marBottom w:val="0"/>
          <w:divBdr>
            <w:top w:val="none" w:sz="0" w:space="0" w:color="auto"/>
            <w:left w:val="none" w:sz="0" w:space="0" w:color="auto"/>
            <w:bottom w:val="none" w:sz="0" w:space="0" w:color="auto"/>
            <w:right w:val="none" w:sz="0" w:space="0" w:color="auto"/>
          </w:divBdr>
        </w:div>
        <w:div w:id="778569874">
          <w:marLeft w:val="547"/>
          <w:marRight w:val="0"/>
          <w:marTop w:val="0"/>
          <w:marBottom w:val="0"/>
          <w:divBdr>
            <w:top w:val="none" w:sz="0" w:space="0" w:color="auto"/>
            <w:left w:val="none" w:sz="0" w:space="0" w:color="auto"/>
            <w:bottom w:val="none" w:sz="0" w:space="0" w:color="auto"/>
            <w:right w:val="none" w:sz="0" w:space="0" w:color="auto"/>
          </w:divBdr>
        </w:div>
      </w:divsChild>
    </w:div>
    <w:div w:id="1474519239">
      <w:bodyDiv w:val="1"/>
      <w:marLeft w:val="0"/>
      <w:marRight w:val="0"/>
      <w:marTop w:val="0"/>
      <w:marBottom w:val="0"/>
      <w:divBdr>
        <w:top w:val="none" w:sz="0" w:space="0" w:color="auto"/>
        <w:left w:val="none" w:sz="0" w:space="0" w:color="auto"/>
        <w:bottom w:val="none" w:sz="0" w:space="0" w:color="auto"/>
        <w:right w:val="none" w:sz="0" w:space="0" w:color="auto"/>
      </w:divBdr>
    </w:div>
    <w:div w:id="1548450755">
      <w:bodyDiv w:val="1"/>
      <w:marLeft w:val="0"/>
      <w:marRight w:val="0"/>
      <w:marTop w:val="0"/>
      <w:marBottom w:val="0"/>
      <w:divBdr>
        <w:top w:val="none" w:sz="0" w:space="0" w:color="auto"/>
        <w:left w:val="none" w:sz="0" w:space="0" w:color="auto"/>
        <w:bottom w:val="none" w:sz="0" w:space="0" w:color="auto"/>
        <w:right w:val="none" w:sz="0" w:space="0" w:color="auto"/>
      </w:divBdr>
      <w:divsChild>
        <w:div w:id="141233847">
          <w:marLeft w:val="0"/>
          <w:marRight w:val="0"/>
          <w:marTop w:val="120"/>
          <w:marBottom w:val="0"/>
          <w:divBdr>
            <w:top w:val="none" w:sz="0" w:space="0" w:color="auto"/>
            <w:left w:val="none" w:sz="0" w:space="0" w:color="auto"/>
            <w:bottom w:val="none" w:sz="0" w:space="0" w:color="auto"/>
            <w:right w:val="none" w:sz="0" w:space="0" w:color="auto"/>
          </w:divBdr>
          <w:divsChild>
            <w:div w:id="2129080567">
              <w:marLeft w:val="0"/>
              <w:marRight w:val="0"/>
              <w:marTop w:val="0"/>
              <w:marBottom w:val="0"/>
              <w:divBdr>
                <w:top w:val="none" w:sz="0" w:space="0" w:color="auto"/>
                <w:left w:val="none" w:sz="0" w:space="0" w:color="auto"/>
                <w:bottom w:val="none" w:sz="0" w:space="0" w:color="auto"/>
                <w:right w:val="none" w:sz="0" w:space="0" w:color="auto"/>
              </w:divBdr>
              <w:divsChild>
                <w:div w:id="10686492">
                  <w:marLeft w:val="0"/>
                  <w:marRight w:val="0"/>
                  <w:marTop w:val="0"/>
                  <w:marBottom w:val="0"/>
                  <w:divBdr>
                    <w:top w:val="none" w:sz="0" w:space="0" w:color="auto"/>
                    <w:left w:val="none" w:sz="0" w:space="0" w:color="auto"/>
                    <w:bottom w:val="none" w:sz="0" w:space="0" w:color="auto"/>
                    <w:right w:val="none" w:sz="0" w:space="0" w:color="auto"/>
                  </w:divBdr>
                  <w:divsChild>
                    <w:div w:id="95717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0644236">
      <w:bodyDiv w:val="1"/>
      <w:marLeft w:val="0"/>
      <w:marRight w:val="0"/>
      <w:marTop w:val="0"/>
      <w:marBottom w:val="0"/>
      <w:divBdr>
        <w:top w:val="none" w:sz="0" w:space="0" w:color="auto"/>
        <w:left w:val="none" w:sz="0" w:space="0" w:color="auto"/>
        <w:bottom w:val="none" w:sz="0" w:space="0" w:color="auto"/>
        <w:right w:val="none" w:sz="0" w:space="0" w:color="auto"/>
      </w:divBdr>
    </w:div>
    <w:div w:id="1719550427">
      <w:bodyDiv w:val="1"/>
      <w:marLeft w:val="0"/>
      <w:marRight w:val="0"/>
      <w:marTop w:val="0"/>
      <w:marBottom w:val="0"/>
      <w:divBdr>
        <w:top w:val="none" w:sz="0" w:space="0" w:color="auto"/>
        <w:left w:val="none" w:sz="0" w:space="0" w:color="auto"/>
        <w:bottom w:val="none" w:sz="0" w:space="0" w:color="auto"/>
        <w:right w:val="none" w:sz="0" w:space="0" w:color="auto"/>
      </w:divBdr>
    </w:div>
    <w:div w:id="1721006636">
      <w:bodyDiv w:val="1"/>
      <w:marLeft w:val="0"/>
      <w:marRight w:val="0"/>
      <w:marTop w:val="0"/>
      <w:marBottom w:val="0"/>
      <w:divBdr>
        <w:top w:val="none" w:sz="0" w:space="0" w:color="auto"/>
        <w:left w:val="none" w:sz="0" w:space="0" w:color="auto"/>
        <w:bottom w:val="none" w:sz="0" w:space="0" w:color="auto"/>
        <w:right w:val="none" w:sz="0" w:space="0" w:color="auto"/>
      </w:divBdr>
    </w:div>
    <w:div w:id="1739403829">
      <w:bodyDiv w:val="1"/>
      <w:marLeft w:val="0"/>
      <w:marRight w:val="0"/>
      <w:marTop w:val="0"/>
      <w:marBottom w:val="0"/>
      <w:divBdr>
        <w:top w:val="none" w:sz="0" w:space="0" w:color="auto"/>
        <w:left w:val="none" w:sz="0" w:space="0" w:color="auto"/>
        <w:bottom w:val="none" w:sz="0" w:space="0" w:color="auto"/>
        <w:right w:val="none" w:sz="0" w:space="0" w:color="auto"/>
      </w:divBdr>
      <w:divsChild>
        <w:div w:id="247273743">
          <w:marLeft w:val="0"/>
          <w:marRight w:val="0"/>
          <w:marTop w:val="0"/>
          <w:marBottom w:val="0"/>
          <w:divBdr>
            <w:top w:val="none" w:sz="0" w:space="0" w:color="auto"/>
            <w:left w:val="none" w:sz="0" w:space="0" w:color="auto"/>
            <w:bottom w:val="none" w:sz="0" w:space="0" w:color="auto"/>
            <w:right w:val="none" w:sz="0" w:space="0" w:color="auto"/>
          </w:divBdr>
        </w:div>
      </w:divsChild>
    </w:div>
    <w:div w:id="1757165689">
      <w:bodyDiv w:val="1"/>
      <w:marLeft w:val="0"/>
      <w:marRight w:val="0"/>
      <w:marTop w:val="0"/>
      <w:marBottom w:val="0"/>
      <w:divBdr>
        <w:top w:val="none" w:sz="0" w:space="0" w:color="auto"/>
        <w:left w:val="none" w:sz="0" w:space="0" w:color="auto"/>
        <w:bottom w:val="none" w:sz="0" w:space="0" w:color="auto"/>
        <w:right w:val="none" w:sz="0" w:space="0" w:color="auto"/>
      </w:divBdr>
      <w:divsChild>
        <w:div w:id="94205319">
          <w:marLeft w:val="0"/>
          <w:marRight w:val="0"/>
          <w:marTop w:val="0"/>
          <w:marBottom w:val="0"/>
          <w:divBdr>
            <w:top w:val="single" w:sz="2" w:space="0" w:color="auto"/>
            <w:left w:val="single" w:sz="2" w:space="0" w:color="auto"/>
            <w:bottom w:val="single" w:sz="6" w:space="0" w:color="auto"/>
            <w:right w:val="single" w:sz="2" w:space="0" w:color="auto"/>
          </w:divBdr>
          <w:divsChild>
            <w:div w:id="494760901">
              <w:marLeft w:val="0"/>
              <w:marRight w:val="0"/>
              <w:marTop w:val="100"/>
              <w:marBottom w:val="100"/>
              <w:divBdr>
                <w:top w:val="single" w:sz="2" w:space="0" w:color="D9D9E3"/>
                <w:left w:val="single" w:sz="2" w:space="0" w:color="D9D9E3"/>
                <w:bottom w:val="single" w:sz="2" w:space="0" w:color="D9D9E3"/>
                <w:right w:val="single" w:sz="2" w:space="0" w:color="D9D9E3"/>
              </w:divBdr>
              <w:divsChild>
                <w:div w:id="384257634">
                  <w:marLeft w:val="0"/>
                  <w:marRight w:val="0"/>
                  <w:marTop w:val="0"/>
                  <w:marBottom w:val="0"/>
                  <w:divBdr>
                    <w:top w:val="single" w:sz="2" w:space="0" w:color="D9D9E3"/>
                    <w:left w:val="single" w:sz="2" w:space="0" w:color="D9D9E3"/>
                    <w:bottom w:val="single" w:sz="2" w:space="0" w:color="D9D9E3"/>
                    <w:right w:val="single" w:sz="2" w:space="0" w:color="D9D9E3"/>
                  </w:divBdr>
                  <w:divsChild>
                    <w:div w:id="287007044">
                      <w:marLeft w:val="0"/>
                      <w:marRight w:val="0"/>
                      <w:marTop w:val="0"/>
                      <w:marBottom w:val="0"/>
                      <w:divBdr>
                        <w:top w:val="single" w:sz="2" w:space="0" w:color="D9D9E3"/>
                        <w:left w:val="single" w:sz="2" w:space="0" w:color="D9D9E3"/>
                        <w:bottom w:val="single" w:sz="2" w:space="0" w:color="D9D9E3"/>
                        <w:right w:val="single" w:sz="2" w:space="0" w:color="D9D9E3"/>
                      </w:divBdr>
                      <w:divsChild>
                        <w:div w:id="4473600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97781834">
                  <w:marLeft w:val="0"/>
                  <w:marRight w:val="0"/>
                  <w:marTop w:val="0"/>
                  <w:marBottom w:val="0"/>
                  <w:divBdr>
                    <w:top w:val="single" w:sz="2" w:space="0" w:color="D9D9E3"/>
                    <w:left w:val="single" w:sz="2" w:space="0" w:color="D9D9E3"/>
                    <w:bottom w:val="single" w:sz="2" w:space="0" w:color="D9D9E3"/>
                    <w:right w:val="single" w:sz="2" w:space="0" w:color="D9D9E3"/>
                  </w:divBdr>
                  <w:divsChild>
                    <w:div w:id="1453939376">
                      <w:marLeft w:val="0"/>
                      <w:marRight w:val="0"/>
                      <w:marTop w:val="0"/>
                      <w:marBottom w:val="0"/>
                      <w:divBdr>
                        <w:top w:val="single" w:sz="2" w:space="0" w:color="D9D9E3"/>
                        <w:left w:val="single" w:sz="2" w:space="0" w:color="D9D9E3"/>
                        <w:bottom w:val="single" w:sz="2" w:space="0" w:color="D9D9E3"/>
                        <w:right w:val="single" w:sz="2" w:space="0" w:color="D9D9E3"/>
                      </w:divBdr>
                      <w:divsChild>
                        <w:div w:id="947471867">
                          <w:marLeft w:val="0"/>
                          <w:marRight w:val="0"/>
                          <w:marTop w:val="0"/>
                          <w:marBottom w:val="0"/>
                          <w:divBdr>
                            <w:top w:val="single" w:sz="2" w:space="0" w:color="D9D9E3"/>
                            <w:left w:val="single" w:sz="2" w:space="0" w:color="D9D9E3"/>
                            <w:bottom w:val="single" w:sz="2" w:space="0" w:color="D9D9E3"/>
                            <w:right w:val="single" w:sz="2" w:space="0" w:color="D9D9E3"/>
                          </w:divBdr>
                          <w:divsChild>
                            <w:div w:id="1486773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92711507">
          <w:marLeft w:val="0"/>
          <w:marRight w:val="0"/>
          <w:marTop w:val="0"/>
          <w:marBottom w:val="0"/>
          <w:divBdr>
            <w:top w:val="single" w:sz="2" w:space="0" w:color="auto"/>
            <w:left w:val="single" w:sz="2" w:space="0" w:color="auto"/>
            <w:bottom w:val="single" w:sz="6" w:space="0" w:color="auto"/>
            <w:right w:val="single" w:sz="2" w:space="0" w:color="auto"/>
          </w:divBdr>
          <w:divsChild>
            <w:div w:id="1277566142">
              <w:marLeft w:val="0"/>
              <w:marRight w:val="0"/>
              <w:marTop w:val="100"/>
              <w:marBottom w:val="100"/>
              <w:divBdr>
                <w:top w:val="single" w:sz="2" w:space="0" w:color="D9D9E3"/>
                <w:left w:val="single" w:sz="2" w:space="0" w:color="D9D9E3"/>
                <w:bottom w:val="single" w:sz="2" w:space="0" w:color="D9D9E3"/>
                <w:right w:val="single" w:sz="2" w:space="0" w:color="D9D9E3"/>
              </w:divBdr>
              <w:divsChild>
                <w:div w:id="150491974">
                  <w:marLeft w:val="0"/>
                  <w:marRight w:val="0"/>
                  <w:marTop w:val="0"/>
                  <w:marBottom w:val="0"/>
                  <w:divBdr>
                    <w:top w:val="single" w:sz="2" w:space="0" w:color="D9D9E3"/>
                    <w:left w:val="single" w:sz="2" w:space="0" w:color="D9D9E3"/>
                    <w:bottom w:val="single" w:sz="2" w:space="0" w:color="D9D9E3"/>
                    <w:right w:val="single" w:sz="2" w:space="0" w:color="D9D9E3"/>
                  </w:divBdr>
                  <w:divsChild>
                    <w:div w:id="1358847787">
                      <w:marLeft w:val="0"/>
                      <w:marRight w:val="0"/>
                      <w:marTop w:val="0"/>
                      <w:marBottom w:val="0"/>
                      <w:divBdr>
                        <w:top w:val="single" w:sz="2" w:space="0" w:color="D9D9E3"/>
                        <w:left w:val="single" w:sz="2" w:space="0" w:color="D9D9E3"/>
                        <w:bottom w:val="single" w:sz="2" w:space="0" w:color="D9D9E3"/>
                        <w:right w:val="single" w:sz="2" w:space="0" w:color="D9D9E3"/>
                      </w:divBdr>
                      <w:divsChild>
                        <w:div w:id="85464241">
                          <w:marLeft w:val="0"/>
                          <w:marRight w:val="0"/>
                          <w:marTop w:val="0"/>
                          <w:marBottom w:val="0"/>
                          <w:divBdr>
                            <w:top w:val="single" w:sz="2" w:space="0" w:color="D9D9E3"/>
                            <w:left w:val="single" w:sz="2" w:space="0" w:color="D9D9E3"/>
                            <w:bottom w:val="single" w:sz="2" w:space="0" w:color="D9D9E3"/>
                            <w:right w:val="single" w:sz="2" w:space="0" w:color="D9D9E3"/>
                          </w:divBdr>
                          <w:divsChild>
                            <w:div w:id="664015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356736645">
                  <w:marLeft w:val="0"/>
                  <w:marRight w:val="0"/>
                  <w:marTop w:val="0"/>
                  <w:marBottom w:val="0"/>
                  <w:divBdr>
                    <w:top w:val="single" w:sz="2" w:space="0" w:color="D9D9E3"/>
                    <w:left w:val="single" w:sz="2" w:space="0" w:color="D9D9E3"/>
                    <w:bottom w:val="single" w:sz="2" w:space="0" w:color="D9D9E3"/>
                    <w:right w:val="single" w:sz="2" w:space="0" w:color="D9D9E3"/>
                  </w:divBdr>
                  <w:divsChild>
                    <w:div w:id="790173578">
                      <w:marLeft w:val="0"/>
                      <w:marRight w:val="0"/>
                      <w:marTop w:val="0"/>
                      <w:marBottom w:val="0"/>
                      <w:divBdr>
                        <w:top w:val="single" w:sz="2" w:space="0" w:color="D9D9E3"/>
                        <w:left w:val="single" w:sz="2" w:space="0" w:color="D9D9E3"/>
                        <w:bottom w:val="single" w:sz="2" w:space="0" w:color="D9D9E3"/>
                        <w:right w:val="single" w:sz="2" w:space="0" w:color="D9D9E3"/>
                      </w:divBdr>
                      <w:divsChild>
                        <w:div w:id="5949455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56085640">
          <w:marLeft w:val="0"/>
          <w:marRight w:val="0"/>
          <w:marTop w:val="0"/>
          <w:marBottom w:val="0"/>
          <w:divBdr>
            <w:top w:val="single" w:sz="2" w:space="0" w:color="auto"/>
            <w:left w:val="single" w:sz="2" w:space="0" w:color="auto"/>
            <w:bottom w:val="single" w:sz="6" w:space="0" w:color="auto"/>
            <w:right w:val="single" w:sz="2" w:space="0" w:color="auto"/>
          </w:divBdr>
          <w:divsChild>
            <w:div w:id="923802845">
              <w:marLeft w:val="0"/>
              <w:marRight w:val="0"/>
              <w:marTop w:val="100"/>
              <w:marBottom w:val="100"/>
              <w:divBdr>
                <w:top w:val="single" w:sz="2" w:space="0" w:color="D9D9E3"/>
                <w:left w:val="single" w:sz="2" w:space="0" w:color="D9D9E3"/>
                <w:bottom w:val="single" w:sz="2" w:space="0" w:color="D9D9E3"/>
                <w:right w:val="single" w:sz="2" w:space="0" w:color="D9D9E3"/>
              </w:divBdr>
              <w:divsChild>
                <w:div w:id="1771007048">
                  <w:marLeft w:val="0"/>
                  <w:marRight w:val="0"/>
                  <w:marTop w:val="0"/>
                  <w:marBottom w:val="0"/>
                  <w:divBdr>
                    <w:top w:val="single" w:sz="2" w:space="0" w:color="D9D9E3"/>
                    <w:left w:val="single" w:sz="2" w:space="0" w:color="D9D9E3"/>
                    <w:bottom w:val="single" w:sz="2" w:space="0" w:color="D9D9E3"/>
                    <w:right w:val="single" w:sz="2" w:space="0" w:color="D9D9E3"/>
                  </w:divBdr>
                  <w:divsChild>
                    <w:div w:id="646055996">
                      <w:marLeft w:val="0"/>
                      <w:marRight w:val="0"/>
                      <w:marTop w:val="0"/>
                      <w:marBottom w:val="0"/>
                      <w:divBdr>
                        <w:top w:val="single" w:sz="2" w:space="0" w:color="D9D9E3"/>
                        <w:left w:val="single" w:sz="2" w:space="0" w:color="D9D9E3"/>
                        <w:bottom w:val="single" w:sz="2" w:space="0" w:color="D9D9E3"/>
                        <w:right w:val="single" w:sz="2" w:space="0" w:color="D9D9E3"/>
                      </w:divBdr>
                      <w:divsChild>
                        <w:div w:id="279458897">
                          <w:marLeft w:val="0"/>
                          <w:marRight w:val="0"/>
                          <w:marTop w:val="0"/>
                          <w:marBottom w:val="0"/>
                          <w:divBdr>
                            <w:top w:val="single" w:sz="2" w:space="0" w:color="D9D9E3"/>
                            <w:left w:val="single" w:sz="2" w:space="0" w:color="D9D9E3"/>
                            <w:bottom w:val="single" w:sz="2" w:space="0" w:color="D9D9E3"/>
                            <w:right w:val="single" w:sz="2" w:space="0" w:color="D9D9E3"/>
                          </w:divBdr>
                          <w:divsChild>
                            <w:div w:id="17590165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80283651">
          <w:marLeft w:val="0"/>
          <w:marRight w:val="0"/>
          <w:marTop w:val="0"/>
          <w:marBottom w:val="0"/>
          <w:divBdr>
            <w:top w:val="single" w:sz="2" w:space="0" w:color="auto"/>
            <w:left w:val="single" w:sz="2" w:space="0" w:color="auto"/>
            <w:bottom w:val="single" w:sz="6" w:space="0" w:color="auto"/>
            <w:right w:val="single" w:sz="2" w:space="0" w:color="auto"/>
          </w:divBdr>
          <w:divsChild>
            <w:div w:id="1720351151">
              <w:marLeft w:val="0"/>
              <w:marRight w:val="0"/>
              <w:marTop w:val="100"/>
              <w:marBottom w:val="100"/>
              <w:divBdr>
                <w:top w:val="single" w:sz="2" w:space="0" w:color="D9D9E3"/>
                <w:left w:val="single" w:sz="2" w:space="0" w:color="D9D9E3"/>
                <w:bottom w:val="single" w:sz="2" w:space="0" w:color="D9D9E3"/>
                <w:right w:val="single" w:sz="2" w:space="0" w:color="D9D9E3"/>
              </w:divBdr>
              <w:divsChild>
                <w:div w:id="139276020">
                  <w:marLeft w:val="0"/>
                  <w:marRight w:val="0"/>
                  <w:marTop w:val="0"/>
                  <w:marBottom w:val="0"/>
                  <w:divBdr>
                    <w:top w:val="single" w:sz="2" w:space="0" w:color="D9D9E3"/>
                    <w:left w:val="single" w:sz="2" w:space="0" w:color="D9D9E3"/>
                    <w:bottom w:val="single" w:sz="2" w:space="0" w:color="D9D9E3"/>
                    <w:right w:val="single" w:sz="2" w:space="0" w:color="D9D9E3"/>
                  </w:divBdr>
                  <w:divsChild>
                    <w:div w:id="2018537830">
                      <w:marLeft w:val="0"/>
                      <w:marRight w:val="0"/>
                      <w:marTop w:val="0"/>
                      <w:marBottom w:val="0"/>
                      <w:divBdr>
                        <w:top w:val="single" w:sz="2" w:space="0" w:color="D9D9E3"/>
                        <w:left w:val="single" w:sz="2" w:space="0" w:color="D9D9E3"/>
                        <w:bottom w:val="single" w:sz="2" w:space="0" w:color="D9D9E3"/>
                        <w:right w:val="single" w:sz="2" w:space="0" w:color="D9D9E3"/>
                      </w:divBdr>
                      <w:divsChild>
                        <w:div w:id="217595558">
                          <w:marLeft w:val="0"/>
                          <w:marRight w:val="0"/>
                          <w:marTop w:val="0"/>
                          <w:marBottom w:val="0"/>
                          <w:divBdr>
                            <w:top w:val="single" w:sz="2" w:space="0" w:color="D9D9E3"/>
                            <w:left w:val="single" w:sz="2" w:space="0" w:color="D9D9E3"/>
                            <w:bottom w:val="single" w:sz="2" w:space="0" w:color="D9D9E3"/>
                            <w:right w:val="single" w:sz="2" w:space="0" w:color="D9D9E3"/>
                          </w:divBdr>
                          <w:divsChild>
                            <w:div w:id="12985334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901333949">
                  <w:marLeft w:val="0"/>
                  <w:marRight w:val="0"/>
                  <w:marTop w:val="0"/>
                  <w:marBottom w:val="0"/>
                  <w:divBdr>
                    <w:top w:val="single" w:sz="2" w:space="0" w:color="D9D9E3"/>
                    <w:left w:val="single" w:sz="2" w:space="0" w:color="D9D9E3"/>
                    <w:bottom w:val="single" w:sz="2" w:space="0" w:color="D9D9E3"/>
                    <w:right w:val="single" w:sz="2" w:space="0" w:color="D9D9E3"/>
                  </w:divBdr>
                  <w:divsChild>
                    <w:div w:id="1916351596">
                      <w:marLeft w:val="0"/>
                      <w:marRight w:val="0"/>
                      <w:marTop w:val="0"/>
                      <w:marBottom w:val="0"/>
                      <w:divBdr>
                        <w:top w:val="single" w:sz="2" w:space="0" w:color="D9D9E3"/>
                        <w:left w:val="single" w:sz="2" w:space="0" w:color="D9D9E3"/>
                        <w:bottom w:val="single" w:sz="2" w:space="0" w:color="D9D9E3"/>
                        <w:right w:val="single" w:sz="2" w:space="0" w:color="D9D9E3"/>
                      </w:divBdr>
                      <w:divsChild>
                        <w:div w:id="18558012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45880463">
          <w:marLeft w:val="0"/>
          <w:marRight w:val="0"/>
          <w:marTop w:val="0"/>
          <w:marBottom w:val="0"/>
          <w:divBdr>
            <w:top w:val="single" w:sz="2" w:space="0" w:color="auto"/>
            <w:left w:val="single" w:sz="2" w:space="0" w:color="auto"/>
            <w:bottom w:val="single" w:sz="6" w:space="0" w:color="auto"/>
            <w:right w:val="single" w:sz="2" w:space="0" w:color="auto"/>
          </w:divBdr>
          <w:divsChild>
            <w:div w:id="1486899401">
              <w:marLeft w:val="0"/>
              <w:marRight w:val="0"/>
              <w:marTop w:val="100"/>
              <w:marBottom w:val="100"/>
              <w:divBdr>
                <w:top w:val="single" w:sz="2" w:space="0" w:color="D9D9E3"/>
                <w:left w:val="single" w:sz="2" w:space="0" w:color="D9D9E3"/>
                <w:bottom w:val="single" w:sz="2" w:space="0" w:color="D9D9E3"/>
                <w:right w:val="single" w:sz="2" w:space="0" w:color="D9D9E3"/>
              </w:divBdr>
              <w:divsChild>
                <w:div w:id="335575765">
                  <w:marLeft w:val="0"/>
                  <w:marRight w:val="0"/>
                  <w:marTop w:val="0"/>
                  <w:marBottom w:val="0"/>
                  <w:divBdr>
                    <w:top w:val="single" w:sz="2" w:space="0" w:color="D9D9E3"/>
                    <w:left w:val="single" w:sz="2" w:space="0" w:color="D9D9E3"/>
                    <w:bottom w:val="single" w:sz="2" w:space="0" w:color="D9D9E3"/>
                    <w:right w:val="single" w:sz="2" w:space="0" w:color="D9D9E3"/>
                  </w:divBdr>
                  <w:divsChild>
                    <w:div w:id="2003466436">
                      <w:marLeft w:val="0"/>
                      <w:marRight w:val="0"/>
                      <w:marTop w:val="0"/>
                      <w:marBottom w:val="0"/>
                      <w:divBdr>
                        <w:top w:val="single" w:sz="2" w:space="0" w:color="D9D9E3"/>
                        <w:left w:val="single" w:sz="2" w:space="0" w:color="D9D9E3"/>
                        <w:bottom w:val="single" w:sz="2" w:space="0" w:color="D9D9E3"/>
                        <w:right w:val="single" w:sz="2" w:space="0" w:color="D9D9E3"/>
                      </w:divBdr>
                      <w:divsChild>
                        <w:div w:id="5573295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43761817">
                  <w:marLeft w:val="0"/>
                  <w:marRight w:val="0"/>
                  <w:marTop w:val="0"/>
                  <w:marBottom w:val="0"/>
                  <w:divBdr>
                    <w:top w:val="single" w:sz="2" w:space="0" w:color="D9D9E3"/>
                    <w:left w:val="single" w:sz="2" w:space="0" w:color="D9D9E3"/>
                    <w:bottom w:val="single" w:sz="2" w:space="0" w:color="D9D9E3"/>
                    <w:right w:val="single" w:sz="2" w:space="0" w:color="D9D9E3"/>
                  </w:divBdr>
                  <w:divsChild>
                    <w:div w:id="715666765">
                      <w:marLeft w:val="0"/>
                      <w:marRight w:val="0"/>
                      <w:marTop w:val="0"/>
                      <w:marBottom w:val="0"/>
                      <w:divBdr>
                        <w:top w:val="single" w:sz="2" w:space="0" w:color="D9D9E3"/>
                        <w:left w:val="single" w:sz="2" w:space="0" w:color="D9D9E3"/>
                        <w:bottom w:val="single" w:sz="2" w:space="0" w:color="D9D9E3"/>
                        <w:right w:val="single" w:sz="2" w:space="0" w:color="D9D9E3"/>
                      </w:divBdr>
                      <w:divsChild>
                        <w:div w:id="382141068">
                          <w:marLeft w:val="0"/>
                          <w:marRight w:val="0"/>
                          <w:marTop w:val="0"/>
                          <w:marBottom w:val="0"/>
                          <w:divBdr>
                            <w:top w:val="single" w:sz="2" w:space="0" w:color="D9D9E3"/>
                            <w:left w:val="single" w:sz="2" w:space="0" w:color="D9D9E3"/>
                            <w:bottom w:val="single" w:sz="2" w:space="0" w:color="D9D9E3"/>
                            <w:right w:val="single" w:sz="2" w:space="0" w:color="D9D9E3"/>
                          </w:divBdr>
                          <w:divsChild>
                            <w:div w:id="1704482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36259408">
          <w:marLeft w:val="0"/>
          <w:marRight w:val="0"/>
          <w:marTop w:val="0"/>
          <w:marBottom w:val="0"/>
          <w:divBdr>
            <w:top w:val="single" w:sz="2" w:space="0" w:color="auto"/>
            <w:left w:val="single" w:sz="2" w:space="0" w:color="auto"/>
            <w:bottom w:val="single" w:sz="6" w:space="0" w:color="auto"/>
            <w:right w:val="single" w:sz="2" w:space="0" w:color="auto"/>
          </w:divBdr>
          <w:divsChild>
            <w:div w:id="1789662379">
              <w:marLeft w:val="0"/>
              <w:marRight w:val="0"/>
              <w:marTop w:val="100"/>
              <w:marBottom w:val="100"/>
              <w:divBdr>
                <w:top w:val="single" w:sz="2" w:space="0" w:color="D9D9E3"/>
                <w:left w:val="single" w:sz="2" w:space="0" w:color="D9D9E3"/>
                <w:bottom w:val="single" w:sz="2" w:space="0" w:color="D9D9E3"/>
                <w:right w:val="single" w:sz="2" w:space="0" w:color="D9D9E3"/>
              </w:divBdr>
              <w:divsChild>
                <w:div w:id="89087315">
                  <w:marLeft w:val="0"/>
                  <w:marRight w:val="0"/>
                  <w:marTop w:val="0"/>
                  <w:marBottom w:val="0"/>
                  <w:divBdr>
                    <w:top w:val="single" w:sz="2" w:space="0" w:color="D9D9E3"/>
                    <w:left w:val="single" w:sz="2" w:space="0" w:color="D9D9E3"/>
                    <w:bottom w:val="single" w:sz="2" w:space="0" w:color="D9D9E3"/>
                    <w:right w:val="single" w:sz="2" w:space="0" w:color="D9D9E3"/>
                  </w:divBdr>
                  <w:divsChild>
                    <w:div w:id="1971742043">
                      <w:marLeft w:val="0"/>
                      <w:marRight w:val="0"/>
                      <w:marTop w:val="0"/>
                      <w:marBottom w:val="0"/>
                      <w:divBdr>
                        <w:top w:val="single" w:sz="2" w:space="0" w:color="D9D9E3"/>
                        <w:left w:val="single" w:sz="2" w:space="0" w:color="D9D9E3"/>
                        <w:bottom w:val="single" w:sz="2" w:space="0" w:color="D9D9E3"/>
                        <w:right w:val="single" w:sz="2" w:space="0" w:color="D9D9E3"/>
                      </w:divBdr>
                      <w:divsChild>
                        <w:div w:id="10688043">
                          <w:marLeft w:val="0"/>
                          <w:marRight w:val="0"/>
                          <w:marTop w:val="0"/>
                          <w:marBottom w:val="0"/>
                          <w:divBdr>
                            <w:top w:val="single" w:sz="2" w:space="0" w:color="D9D9E3"/>
                            <w:left w:val="single" w:sz="2" w:space="0" w:color="D9D9E3"/>
                            <w:bottom w:val="single" w:sz="2" w:space="0" w:color="D9D9E3"/>
                            <w:right w:val="single" w:sz="2" w:space="0" w:color="D9D9E3"/>
                          </w:divBdr>
                          <w:divsChild>
                            <w:div w:id="21196404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808476276">
                  <w:marLeft w:val="0"/>
                  <w:marRight w:val="0"/>
                  <w:marTop w:val="0"/>
                  <w:marBottom w:val="0"/>
                  <w:divBdr>
                    <w:top w:val="single" w:sz="2" w:space="0" w:color="D9D9E3"/>
                    <w:left w:val="single" w:sz="2" w:space="0" w:color="D9D9E3"/>
                    <w:bottom w:val="single" w:sz="2" w:space="0" w:color="D9D9E3"/>
                    <w:right w:val="single" w:sz="2" w:space="0" w:color="D9D9E3"/>
                  </w:divBdr>
                  <w:divsChild>
                    <w:div w:id="1302079854">
                      <w:marLeft w:val="0"/>
                      <w:marRight w:val="0"/>
                      <w:marTop w:val="0"/>
                      <w:marBottom w:val="0"/>
                      <w:divBdr>
                        <w:top w:val="single" w:sz="2" w:space="0" w:color="D9D9E3"/>
                        <w:left w:val="single" w:sz="2" w:space="0" w:color="D9D9E3"/>
                        <w:bottom w:val="single" w:sz="2" w:space="0" w:color="D9D9E3"/>
                        <w:right w:val="single" w:sz="2" w:space="0" w:color="D9D9E3"/>
                      </w:divBdr>
                      <w:divsChild>
                        <w:div w:id="1634036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2592551">
          <w:marLeft w:val="0"/>
          <w:marRight w:val="0"/>
          <w:marTop w:val="0"/>
          <w:marBottom w:val="0"/>
          <w:divBdr>
            <w:top w:val="single" w:sz="2" w:space="0" w:color="auto"/>
            <w:left w:val="single" w:sz="2" w:space="0" w:color="auto"/>
            <w:bottom w:val="single" w:sz="6" w:space="0" w:color="auto"/>
            <w:right w:val="single" w:sz="2" w:space="0" w:color="auto"/>
          </w:divBdr>
          <w:divsChild>
            <w:div w:id="1645936920">
              <w:marLeft w:val="0"/>
              <w:marRight w:val="0"/>
              <w:marTop w:val="100"/>
              <w:marBottom w:val="100"/>
              <w:divBdr>
                <w:top w:val="single" w:sz="2" w:space="0" w:color="D9D9E3"/>
                <w:left w:val="single" w:sz="2" w:space="0" w:color="D9D9E3"/>
                <w:bottom w:val="single" w:sz="2" w:space="0" w:color="D9D9E3"/>
                <w:right w:val="single" w:sz="2" w:space="0" w:color="D9D9E3"/>
              </w:divBdr>
              <w:divsChild>
                <w:div w:id="757214677">
                  <w:marLeft w:val="0"/>
                  <w:marRight w:val="0"/>
                  <w:marTop w:val="0"/>
                  <w:marBottom w:val="0"/>
                  <w:divBdr>
                    <w:top w:val="single" w:sz="2" w:space="0" w:color="D9D9E3"/>
                    <w:left w:val="single" w:sz="2" w:space="0" w:color="D9D9E3"/>
                    <w:bottom w:val="single" w:sz="2" w:space="0" w:color="D9D9E3"/>
                    <w:right w:val="single" w:sz="2" w:space="0" w:color="D9D9E3"/>
                  </w:divBdr>
                  <w:divsChild>
                    <w:div w:id="1754352563">
                      <w:marLeft w:val="0"/>
                      <w:marRight w:val="0"/>
                      <w:marTop w:val="0"/>
                      <w:marBottom w:val="0"/>
                      <w:divBdr>
                        <w:top w:val="single" w:sz="2" w:space="0" w:color="D9D9E3"/>
                        <w:left w:val="single" w:sz="2" w:space="0" w:color="D9D9E3"/>
                        <w:bottom w:val="single" w:sz="2" w:space="0" w:color="D9D9E3"/>
                        <w:right w:val="single" w:sz="2" w:space="0" w:color="D9D9E3"/>
                      </w:divBdr>
                      <w:divsChild>
                        <w:div w:id="1776055363">
                          <w:marLeft w:val="0"/>
                          <w:marRight w:val="0"/>
                          <w:marTop w:val="0"/>
                          <w:marBottom w:val="0"/>
                          <w:divBdr>
                            <w:top w:val="single" w:sz="2" w:space="0" w:color="D9D9E3"/>
                            <w:left w:val="single" w:sz="2" w:space="0" w:color="D9D9E3"/>
                            <w:bottom w:val="single" w:sz="2" w:space="0" w:color="D9D9E3"/>
                            <w:right w:val="single" w:sz="2" w:space="0" w:color="D9D9E3"/>
                          </w:divBdr>
                          <w:divsChild>
                            <w:div w:id="11445468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028217148">
                  <w:marLeft w:val="0"/>
                  <w:marRight w:val="0"/>
                  <w:marTop w:val="0"/>
                  <w:marBottom w:val="0"/>
                  <w:divBdr>
                    <w:top w:val="single" w:sz="2" w:space="0" w:color="D9D9E3"/>
                    <w:left w:val="single" w:sz="2" w:space="0" w:color="D9D9E3"/>
                    <w:bottom w:val="single" w:sz="2" w:space="0" w:color="D9D9E3"/>
                    <w:right w:val="single" w:sz="2" w:space="0" w:color="D9D9E3"/>
                  </w:divBdr>
                  <w:divsChild>
                    <w:div w:id="1957521810">
                      <w:marLeft w:val="0"/>
                      <w:marRight w:val="0"/>
                      <w:marTop w:val="0"/>
                      <w:marBottom w:val="0"/>
                      <w:divBdr>
                        <w:top w:val="single" w:sz="2" w:space="0" w:color="D9D9E3"/>
                        <w:left w:val="single" w:sz="2" w:space="0" w:color="D9D9E3"/>
                        <w:bottom w:val="single" w:sz="2" w:space="0" w:color="D9D9E3"/>
                        <w:right w:val="single" w:sz="2" w:space="0" w:color="D9D9E3"/>
                      </w:divBdr>
                      <w:divsChild>
                        <w:div w:id="1873959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57941052">
      <w:bodyDiv w:val="1"/>
      <w:marLeft w:val="0"/>
      <w:marRight w:val="0"/>
      <w:marTop w:val="0"/>
      <w:marBottom w:val="0"/>
      <w:divBdr>
        <w:top w:val="none" w:sz="0" w:space="0" w:color="auto"/>
        <w:left w:val="none" w:sz="0" w:space="0" w:color="auto"/>
        <w:bottom w:val="none" w:sz="0" w:space="0" w:color="auto"/>
        <w:right w:val="none" w:sz="0" w:space="0" w:color="auto"/>
      </w:divBdr>
    </w:div>
    <w:div w:id="1786580067">
      <w:bodyDiv w:val="1"/>
      <w:marLeft w:val="0"/>
      <w:marRight w:val="0"/>
      <w:marTop w:val="0"/>
      <w:marBottom w:val="0"/>
      <w:divBdr>
        <w:top w:val="none" w:sz="0" w:space="0" w:color="auto"/>
        <w:left w:val="none" w:sz="0" w:space="0" w:color="auto"/>
        <w:bottom w:val="none" w:sz="0" w:space="0" w:color="auto"/>
        <w:right w:val="none" w:sz="0" w:space="0" w:color="auto"/>
      </w:divBdr>
      <w:divsChild>
        <w:div w:id="228803945">
          <w:marLeft w:val="0"/>
          <w:marRight w:val="0"/>
          <w:marTop w:val="0"/>
          <w:marBottom w:val="0"/>
          <w:divBdr>
            <w:top w:val="none" w:sz="0" w:space="0" w:color="auto"/>
            <w:left w:val="none" w:sz="0" w:space="0" w:color="auto"/>
            <w:bottom w:val="none" w:sz="0" w:space="0" w:color="auto"/>
            <w:right w:val="none" w:sz="0" w:space="0" w:color="auto"/>
          </w:divBdr>
        </w:div>
      </w:divsChild>
    </w:div>
    <w:div w:id="1833447145">
      <w:bodyDiv w:val="1"/>
      <w:marLeft w:val="0"/>
      <w:marRight w:val="0"/>
      <w:marTop w:val="0"/>
      <w:marBottom w:val="0"/>
      <w:divBdr>
        <w:top w:val="none" w:sz="0" w:space="0" w:color="auto"/>
        <w:left w:val="none" w:sz="0" w:space="0" w:color="auto"/>
        <w:bottom w:val="none" w:sz="0" w:space="0" w:color="auto"/>
        <w:right w:val="none" w:sz="0" w:space="0" w:color="auto"/>
      </w:divBdr>
    </w:div>
    <w:div w:id="1890149099">
      <w:bodyDiv w:val="1"/>
      <w:marLeft w:val="0"/>
      <w:marRight w:val="0"/>
      <w:marTop w:val="0"/>
      <w:marBottom w:val="0"/>
      <w:divBdr>
        <w:top w:val="none" w:sz="0" w:space="0" w:color="auto"/>
        <w:left w:val="none" w:sz="0" w:space="0" w:color="auto"/>
        <w:bottom w:val="none" w:sz="0" w:space="0" w:color="auto"/>
        <w:right w:val="none" w:sz="0" w:space="0" w:color="auto"/>
      </w:divBdr>
    </w:div>
    <w:div w:id="2009088227">
      <w:bodyDiv w:val="1"/>
      <w:marLeft w:val="0"/>
      <w:marRight w:val="0"/>
      <w:marTop w:val="0"/>
      <w:marBottom w:val="0"/>
      <w:divBdr>
        <w:top w:val="none" w:sz="0" w:space="0" w:color="auto"/>
        <w:left w:val="none" w:sz="0" w:space="0" w:color="auto"/>
        <w:bottom w:val="none" w:sz="0" w:space="0" w:color="auto"/>
        <w:right w:val="none" w:sz="0" w:space="0" w:color="auto"/>
      </w:divBdr>
      <w:divsChild>
        <w:div w:id="181936542">
          <w:marLeft w:val="547"/>
          <w:marRight w:val="0"/>
          <w:marTop w:val="0"/>
          <w:marBottom w:val="0"/>
          <w:divBdr>
            <w:top w:val="none" w:sz="0" w:space="0" w:color="auto"/>
            <w:left w:val="none" w:sz="0" w:space="0" w:color="auto"/>
            <w:bottom w:val="none" w:sz="0" w:space="0" w:color="auto"/>
            <w:right w:val="none" w:sz="0" w:space="0" w:color="auto"/>
          </w:divBdr>
        </w:div>
        <w:div w:id="21176462">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C5CD0D-8454-4E62-881A-CB15D33CD0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22</Pages>
  <Words>3382</Words>
  <Characters>20429</Characters>
  <Application>Microsoft Office Word</Application>
  <DocSecurity>0</DocSecurity>
  <Lines>434</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dc:creator>
  <cp:keywords/>
  <dc:description/>
  <cp:lastModifiedBy>alina nicoleta</cp:lastModifiedBy>
  <cp:revision>112</cp:revision>
  <dcterms:created xsi:type="dcterms:W3CDTF">2025-01-29T17:40:00Z</dcterms:created>
  <dcterms:modified xsi:type="dcterms:W3CDTF">2025-02-27T08:56:00Z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bd784907-ee8e-4ae2-ade9-0119cd2f3fba</vt:lpwstr>
  </property>
  <property fmtid="{D5CDD505-2E9C-101B-9397-08002B2CF9AE}" pid="3" name="NXPowerLiteLastOptimized">
    <vt:lpwstr>327559</vt:lpwstr>
  </property>
  <property fmtid="{D5CDD505-2E9C-101B-9397-08002B2CF9AE}" pid="4" name="NXPowerLiteSettings">
    <vt:lpwstr>C700052003A000</vt:lpwstr>
  </property>
  <property fmtid="{D5CDD505-2E9C-101B-9397-08002B2CF9AE}" pid="5" name="NXPowerLiteVersion">
    <vt:lpwstr>D9.1.2</vt:lpwstr>
  </property>
</Properties>
</file>