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2B8F89" w14:textId="77777777" w:rsidR="001928FA" w:rsidRDefault="00ED4D0F">
      <w:pPr>
        <w:spacing w:after="241" w:line="265" w:lineRule="auto"/>
        <w:ind w:left="-5" w:right="0"/>
      </w:pPr>
      <w:r>
        <w:rPr>
          <w:rFonts w:ascii="Times New Roman" w:eastAsia="Times New Roman" w:hAnsi="Times New Roman"/>
          <w:sz w:val="24"/>
        </w:rPr>
        <w:t xml:space="preserve">Name: Sonia Saghir </w:t>
      </w:r>
      <w:r>
        <w:rPr>
          <w:rFonts w:cs="Arial"/>
        </w:rPr>
        <w:t xml:space="preserve"> </w:t>
      </w:r>
    </w:p>
    <w:p w14:paraId="712E2E9E" w14:textId="77777777" w:rsidR="001928FA" w:rsidRDefault="00ED4D0F">
      <w:pPr>
        <w:spacing w:after="241" w:line="265" w:lineRule="auto"/>
        <w:ind w:left="-5" w:right="0"/>
      </w:pPr>
      <w:r>
        <w:rPr>
          <w:rFonts w:ascii="Times New Roman" w:eastAsia="Times New Roman" w:hAnsi="Times New Roman"/>
          <w:sz w:val="24"/>
        </w:rPr>
        <w:t xml:space="preserve">Student Number: 2438259 </w:t>
      </w:r>
      <w:r>
        <w:rPr>
          <w:rFonts w:cs="Arial"/>
        </w:rPr>
        <w:t xml:space="preserve"> </w:t>
      </w:r>
    </w:p>
    <w:p w14:paraId="13BF57EA" w14:textId="77777777" w:rsidR="001928FA" w:rsidRDefault="00ED4D0F">
      <w:pPr>
        <w:spacing w:after="241" w:line="265" w:lineRule="auto"/>
        <w:ind w:left="-5" w:right="0"/>
      </w:pPr>
      <w:r>
        <w:rPr>
          <w:rFonts w:ascii="Times New Roman" w:eastAsia="Times New Roman" w:hAnsi="Times New Roman"/>
          <w:sz w:val="24"/>
        </w:rPr>
        <w:t xml:space="preserve">Module Code: LCHS4008 </w:t>
      </w:r>
      <w:r>
        <w:rPr>
          <w:rFonts w:cs="Arial"/>
        </w:rPr>
        <w:t xml:space="preserve"> </w:t>
      </w:r>
    </w:p>
    <w:p w14:paraId="2E9C70DE" w14:textId="77777777" w:rsidR="001928FA" w:rsidRDefault="00ED4D0F">
      <w:pPr>
        <w:spacing w:after="241" w:line="265" w:lineRule="auto"/>
        <w:ind w:left="-5" w:right="0"/>
      </w:pPr>
      <w:r>
        <w:rPr>
          <w:rFonts w:ascii="Times New Roman" w:eastAsia="Times New Roman" w:hAnsi="Times New Roman"/>
          <w:sz w:val="24"/>
        </w:rPr>
        <w:t xml:space="preserve">Module Title: Introduction to Public Health </w:t>
      </w:r>
      <w:r>
        <w:rPr>
          <w:rFonts w:cs="Arial"/>
        </w:rPr>
        <w:t xml:space="preserve"> </w:t>
      </w:r>
    </w:p>
    <w:p w14:paraId="42A2CBB7" w14:textId="778121DB" w:rsidR="001928FA" w:rsidRDefault="00ED4D0F">
      <w:pPr>
        <w:spacing w:after="241" w:line="265" w:lineRule="auto"/>
        <w:ind w:left="-5" w:right="0"/>
      </w:pPr>
      <w:r>
        <w:rPr>
          <w:rFonts w:ascii="Times New Roman" w:eastAsia="Times New Roman" w:hAnsi="Times New Roman"/>
          <w:sz w:val="24"/>
        </w:rPr>
        <w:t xml:space="preserve">Lecturer: </w:t>
      </w:r>
      <w:r w:rsidR="00763219" w:rsidRPr="00763219">
        <w:rPr>
          <w:rFonts w:ascii="Times New Roman" w:eastAsia="Times New Roman" w:hAnsi="Times New Roman"/>
          <w:sz w:val="24"/>
        </w:rPr>
        <w:t>JOLLY NWANKWO</w:t>
      </w:r>
    </w:p>
    <w:p w14:paraId="7A6E07DD" w14:textId="77777777" w:rsidR="001928FA" w:rsidRDefault="00ED4D0F">
      <w:pPr>
        <w:spacing w:after="241" w:line="265" w:lineRule="auto"/>
        <w:ind w:left="-5" w:right="0"/>
      </w:pPr>
      <w:r>
        <w:rPr>
          <w:rFonts w:ascii="Times New Roman" w:eastAsia="Times New Roman" w:hAnsi="Times New Roman"/>
          <w:sz w:val="24"/>
        </w:rPr>
        <w:t xml:space="preserve">Assignment Title: Assessment 2 – Report on a Health Issue </w:t>
      </w:r>
      <w:r>
        <w:rPr>
          <w:rFonts w:cs="Arial"/>
        </w:rPr>
        <w:t xml:space="preserve"> </w:t>
      </w:r>
    </w:p>
    <w:p w14:paraId="6A30A810" w14:textId="77777777" w:rsidR="001928FA" w:rsidRDefault="00ED4D0F">
      <w:pPr>
        <w:spacing w:after="241" w:line="265" w:lineRule="auto"/>
        <w:ind w:left="-5" w:right="0"/>
      </w:pPr>
      <w:r>
        <w:rPr>
          <w:rFonts w:ascii="Times New Roman" w:eastAsia="Times New Roman" w:hAnsi="Times New Roman"/>
          <w:sz w:val="24"/>
        </w:rPr>
        <w:t xml:space="preserve">Chosen Disease: Asthma </w:t>
      </w:r>
      <w:r>
        <w:rPr>
          <w:rFonts w:cs="Arial"/>
        </w:rPr>
        <w:t xml:space="preserve"> </w:t>
      </w:r>
    </w:p>
    <w:p w14:paraId="67AC5489" w14:textId="77777777" w:rsidR="001928FA" w:rsidRDefault="00ED4D0F">
      <w:pPr>
        <w:spacing w:after="757" w:line="265" w:lineRule="auto"/>
        <w:ind w:left="-5" w:right="0"/>
      </w:pPr>
      <w:r>
        <w:rPr>
          <w:rFonts w:ascii="Times New Roman" w:eastAsia="Times New Roman" w:hAnsi="Times New Roman"/>
          <w:sz w:val="24"/>
        </w:rPr>
        <w:t xml:space="preserve">Word Count: 1900 </w:t>
      </w:r>
      <w:r>
        <w:rPr>
          <w:rFonts w:cs="Arial"/>
        </w:rPr>
        <w:t xml:space="preserve"> </w:t>
      </w:r>
    </w:p>
    <w:p w14:paraId="59340D18" w14:textId="77777777" w:rsidR="001928FA" w:rsidRDefault="00ED4D0F">
      <w:pPr>
        <w:pStyle w:val="Heading1"/>
        <w:ind w:left="-5"/>
      </w:pPr>
      <w:r>
        <w:rPr>
          <w:rFonts w:ascii="Segoe UI Emoji L" w:eastAsia="Segoe UI Emoji L" w:hAnsi="Segoe UI Emoji L" w:cs="Segoe UI Emoji L"/>
          <w:b w:val="0"/>
          <w:color w:val="F7630C"/>
        </w:rPr>
        <w:t xml:space="preserve"> </w:t>
      </w:r>
      <w:r>
        <w:t xml:space="preserve"> 1.INTRODUCTION   </w:t>
      </w:r>
    </w:p>
    <w:p w14:paraId="3CE73F31" w14:textId="77777777" w:rsidR="001928FA" w:rsidRDefault="00ED4D0F">
      <w:pPr>
        <w:ind w:right="74"/>
      </w:pPr>
      <w:r>
        <w:t xml:space="preserve">It is characterized by inflammation of the breathing passages in the lungs leading to them becoming swollen and, at times, narrowed. For these reasons, people suffering from the condition exhibit symptoms such as wheezing in the chest, coughing, breathing difficulties, and coughing, especially when the symptoms are triggered by factors such as pollen, cold air, exercise, dust, or smoke. Asthma can vary from person to person in terms of how it manifests and how seriously it </w:t>
      </w:r>
      <w:proofErr w:type="gramStart"/>
      <w:r>
        <w:t>makes the symptoms</w:t>
      </w:r>
      <w:proofErr w:type="gramEnd"/>
      <w:r>
        <w:t xml:space="preserve">. </w:t>
      </w:r>
      <w:r>
        <w:rPr>
          <w:rFonts w:cs="Arial"/>
        </w:rPr>
        <w:t xml:space="preserve"> </w:t>
      </w:r>
    </w:p>
    <w:p w14:paraId="0E6FFCBE" w14:textId="77777777" w:rsidR="001928FA" w:rsidRDefault="00ED4D0F">
      <w:pPr>
        <w:ind w:right="74"/>
      </w:pPr>
      <w:r>
        <w:t xml:space="preserve">One of the medical concerns that affects people all around the globe is asthma. Indeed, according to the World Health Organization, more than 250 million people around the globe have asthma; such data demonstrates how prevalent the disease truly has turned out to be. In fact, in the UK alone, there are about 5.4 million people treated for the disease, and approximately 6.5% of people in England above the age of six </w:t>
      </w:r>
      <w:proofErr w:type="gramStart"/>
      <w:r>
        <w:t>have ever</w:t>
      </w:r>
      <w:proofErr w:type="gramEnd"/>
      <w:r>
        <w:t xml:space="preserve"> been told they have the disease. Additionally, there are greater than 41,000 cases of hospitalizations due to emergencies triggered by the disease in 2024. </w:t>
      </w:r>
      <w:r>
        <w:rPr>
          <w:rFonts w:cs="Arial"/>
        </w:rPr>
        <w:t xml:space="preserve"> </w:t>
      </w:r>
    </w:p>
    <w:p w14:paraId="4591D21F" w14:textId="660CFBDD" w:rsidR="001928FA" w:rsidRDefault="00ED4D0F" w:rsidP="00EE6440">
      <w:pPr>
        <w:spacing w:after="0" w:line="259" w:lineRule="auto"/>
        <w:ind w:left="376" w:right="0" w:firstLine="0"/>
      </w:pPr>
      <w:r>
        <w:rPr>
          <w:rFonts w:cs="Arial"/>
          <w:b/>
        </w:rPr>
        <w:t xml:space="preserve"> </w:t>
      </w:r>
      <w:r>
        <w:rPr>
          <w:rFonts w:cs="Arial"/>
        </w:rPr>
        <w:t xml:space="preserve"> </w:t>
      </w:r>
      <w:r>
        <w:t xml:space="preserve"> </w:t>
      </w:r>
      <w:r>
        <w:rPr>
          <w:rFonts w:cs="Arial"/>
        </w:rPr>
        <w:t xml:space="preserve"> </w:t>
      </w:r>
    </w:p>
    <w:p w14:paraId="0636C5E2" w14:textId="77777777" w:rsidR="001928FA" w:rsidRDefault="00ED4D0F">
      <w:pPr>
        <w:pStyle w:val="Heading2"/>
        <w:ind w:left="-5"/>
      </w:pPr>
      <w:r>
        <w:lastRenderedPageBreak/>
        <w:t xml:space="preserve">1. Consequences of Asthma in the Community  </w:t>
      </w:r>
    </w:p>
    <w:p w14:paraId="7E5221AD" w14:textId="1B272E18" w:rsidR="001928FA" w:rsidRDefault="00ED4D0F">
      <w:pPr>
        <w:ind w:left="-5" w:right="74"/>
        <w:rPr>
          <w:rFonts w:cs="Arial"/>
        </w:rPr>
      </w:pPr>
      <w:r>
        <w:t xml:space="preserve">Asthma presents itself in different ways from person to person, but its effects spill beyond the individual very quickly. Asthma can affect people in such a manner that because it is a chronic disease, they learn to live with it every day. In many cases, symptoms such as breathlessness, wheezing, coughing, or chest tightness are not merely occasional symptoms but things which go on to disrupt or affect daily activity or routines. </w:t>
      </w:r>
    </w:p>
    <w:p w14:paraId="6FE95CD4" w14:textId="463FDBCD" w:rsidR="00EE6440" w:rsidRDefault="00EE6440">
      <w:pPr>
        <w:ind w:left="-5" w:right="74"/>
        <w:rPr>
          <w:rFonts w:cs="Arial"/>
        </w:rPr>
      </w:pPr>
      <w:r>
        <w:t xml:space="preserve">One of the most widespread chronic lung diseases in the global setting, the effects of asthma go beyond the people suffering from the disease. It impacts families, communities, working environments, and educational settings like all other aspects of society, including the NHS. While most people perceive the disease as easily manageable due to the availability of inhalers, the reality in most cases presents itself as complex. At times unpredictable, when it is not well-managed, it can lead to frequent cases of people ending up in hospital emergencies or missing classes at school or work. All these contribute to increased workload at healthcare facilities and, in most cases, can lead to long-term </w:t>
      </w:r>
      <w:proofErr w:type="spellStart"/>
      <w:r>
        <w:t>complicatiations</w:t>
      </w:r>
      <w:proofErr w:type="spellEnd"/>
      <w:r>
        <w:t>. These aspects highlight the extent of the disease remaining a significant issue in public healthcare.</w:t>
      </w:r>
    </w:p>
    <w:p w14:paraId="68775D36" w14:textId="77777777" w:rsidR="00EE6440" w:rsidRDefault="00EE6440">
      <w:pPr>
        <w:ind w:left="-5" w:right="74"/>
      </w:pPr>
    </w:p>
    <w:p w14:paraId="2FE2DAFE" w14:textId="77777777" w:rsidR="001928FA" w:rsidRDefault="00ED4D0F">
      <w:pPr>
        <w:pStyle w:val="Heading3"/>
        <w:ind w:left="-5"/>
      </w:pPr>
      <w:r>
        <w:t xml:space="preserve">1.1 Effect of Stuttering in </w:t>
      </w:r>
      <w:proofErr w:type="gramStart"/>
      <w:r>
        <w:t>Every Day</w:t>
      </w:r>
      <w:proofErr w:type="gramEnd"/>
      <w:r>
        <w:t xml:space="preserve"> Activities  </w:t>
      </w:r>
    </w:p>
    <w:p w14:paraId="2CF80064" w14:textId="77777777" w:rsidR="001928FA" w:rsidRDefault="00ED4D0F">
      <w:pPr>
        <w:ind w:left="-5" w:right="74"/>
      </w:pPr>
      <w:r>
        <w:t xml:space="preserve">Asthma sufferers </w:t>
      </w:r>
      <w:proofErr w:type="gramStart"/>
      <w:r>
        <w:t>have to</w:t>
      </w:r>
      <w:proofErr w:type="gramEnd"/>
      <w:r>
        <w:t xml:space="preserve"> manage their lives around the condition. For example, patients whose symptoms are induced by cold air might stay indoors when it is cold. Others might have to cut back on strenuous exercise, having pets, or staying in places where cigarette smoke or pollutants are found. All these can affect social interactions and staying fit. Children can find it difficult to participate in any sporting activity or play alongside other children because of the condition. </w:t>
      </w:r>
      <w:r>
        <w:rPr>
          <w:rFonts w:cs="Arial"/>
        </w:rPr>
        <w:t xml:space="preserve"> </w:t>
      </w:r>
    </w:p>
    <w:p w14:paraId="4133C60F" w14:textId="77777777" w:rsidR="001928FA" w:rsidRDefault="00ED4D0F">
      <w:pPr>
        <w:ind w:left="-5" w:right="74"/>
      </w:pPr>
      <w:r>
        <w:t xml:space="preserve">Parents who have asthmatic children can also feel concerned because they </w:t>
      </w:r>
      <w:proofErr w:type="gramStart"/>
      <w:r>
        <w:t>have to</w:t>
      </w:r>
      <w:proofErr w:type="gramEnd"/>
      <w:r>
        <w:t xml:space="preserve"> constantly keep an eye out for symptoms of </w:t>
      </w:r>
      <w:r>
        <w:lastRenderedPageBreak/>
        <w:t xml:space="preserve">an attack. It can make family life difficult because when children get sick or have an exacerbation, parents need to take time off from employment, leading to financial challenges. </w:t>
      </w:r>
      <w:r>
        <w:rPr>
          <w:rFonts w:cs="Arial"/>
        </w:rPr>
        <w:t xml:space="preserve"> </w:t>
      </w:r>
    </w:p>
    <w:p w14:paraId="7A41FD18" w14:textId="77777777" w:rsidR="001928FA" w:rsidRDefault="00ED4D0F">
      <w:pPr>
        <w:spacing w:after="259" w:line="255" w:lineRule="auto"/>
        <w:ind w:left="-5" w:right="0"/>
      </w:pPr>
      <w:r>
        <w:rPr>
          <w:rFonts w:cs="Arial"/>
          <w:b/>
        </w:rPr>
        <w:t xml:space="preserve">1.2 Impact on School and Education </w:t>
      </w:r>
      <w:r>
        <w:rPr>
          <w:rFonts w:cs="Arial"/>
        </w:rPr>
        <w:t xml:space="preserve"> </w:t>
      </w:r>
    </w:p>
    <w:p w14:paraId="50978524" w14:textId="77777777" w:rsidR="001928FA" w:rsidRDefault="00ED4D0F">
      <w:pPr>
        <w:pStyle w:val="Heading2"/>
        <w:ind w:left="-5"/>
      </w:pPr>
      <w:r>
        <w:t xml:space="preserve">Alekh  </w:t>
      </w:r>
    </w:p>
    <w:p w14:paraId="5FDBA6D8" w14:textId="77777777" w:rsidR="001928FA" w:rsidRDefault="00ED4D0F">
      <w:pPr>
        <w:ind w:left="-5" w:right="74"/>
      </w:pPr>
      <w:r>
        <w:t xml:space="preserve">One of the main reasons why children are absent from school in many countries is due to asthma. Children who suffer from uncontrolled symptoms of the disease can experience coughing or breathless episodes at night, leading to tiredness and inability to concentrate in class. Children can miss lessons due to attacks or when they need to go to the doctor. </w:t>
      </w:r>
      <w:r>
        <w:rPr>
          <w:rFonts w:cs="Arial"/>
        </w:rPr>
        <w:t xml:space="preserve"> </w:t>
      </w:r>
    </w:p>
    <w:p w14:paraId="089C9479" w14:textId="77777777" w:rsidR="001928FA" w:rsidRDefault="00ED4D0F">
      <w:pPr>
        <w:ind w:left="-5" w:right="216"/>
      </w:pPr>
      <w:r>
        <w:t xml:space="preserve">Schools must also meet the needs of children who have asthma by stocking </w:t>
      </w:r>
      <w:proofErr w:type="gramStart"/>
      <w:r>
        <w:t>inhalers</w:t>
      </w:r>
      <w:proofErr w:type="gramEnd"/>
      <w:r>
        <w:t xml:space="preserve">, teaching staff about recognizing symptoms, and updating health care plans. Although needed, these requirements also increase the burden of responsibility on teachers. </w:t>
      </w:r>
      <w:r>
        <w:rPr>
          <w:rFonts w:cs="Arial"/>
        </w:rPr>
        <w:t xml:space="preserve"> </w:t>
      </w:r>
      <w:r>
        <w:rPr>
          <w:rFonts w:cs="Arial"/>
          <w:b/>
        </w:rPr>
        <w:t xml:space="preserve">1.3 Impact on Workplaces and Employment  </w:t>
      </w:r>
    </w:p>
    <w:p w14:paraId="79F89DED" w14:textId="77777777" w:rsidR="001928FA" w:rsidRDefault="00ED4D0F">
      <w:pPr>
        <w:ind w:left="-5" w:right="74"/>
      </w:pPr>
      <w:r>
        <w:t xml:space="preserve">Asthma in adults can cause challenges in the workplace, particularly where the individual can </w:t>
      </w:r>
      <w:proofErr w:type="gramStart"/>
      <w:r>
        <w:t>come into contact with</w:t>
      </w:r>
      <w:proofErr w:type="gramEnd"/>
      <w:r>
        <w:t xml:space="preserve"> irritants such as dust, chemicals, smoke, or heavy exertion. Activities such as farming, housekeeping, construction, painting, or hairstyling can exacerbate the condition. Work-induced cases of asthma, or </w:t>
      </w:r>
      <w:proofErr w:type="spellStart"/>
      <w:proofErr w:type="gramStart"/>
      <w:r>
        <w:t>workrelated</w:t>
      </w:r>
      <w:proofErr w:type="spellEnd"/>
      <w:proofErr w:type="gramEnd"/>
      <w:r>
        <w:t xml:space="preserve"> asthma, can easily occur in such cases. </w:t>
      </w:r>
      <w:r>
        <w:rPr>
          <w:rFonts w:cs="Arial"/>
        </w:rPr>
        <w:t xml:space="preserve"> </w:t>
      </w:r>
    </w:p>
    <w:p w14:paraId="51CF813C" w14:textId="77777777" w:rsidR="001928FA" w:rsidRDefault="00ED4D0F">
      <w:pPr>
        <w:ind w:left="-5" w:right="74"/>
      </w:pPr>
      <w:r>
        <w:t xml:space="preserve">Sick days related to asthma can have economic impacts too. In the UK alone, there are many workdays annually that are lost due to asthmatic attacks or recoveries. The company or organization </w:t>
      </w:r>
      <w:proofErr w:type="gramStart"/>
      <w:r>
        <w:t>has to</w:t>
      </w:r>
      <w:proofErr w:type="gramEnd"/>
      <w:r>
        <w:t xml:space="preserve"> deal with many factors when employees get sick. </w:t>
      </w:r>
      <w:r>
        <w:rPr>
          <w:rFonts w:cs="Arial"/>
        </w:rPr>
        <w:t xml:space="preserve"> </w:t>
      </w:r>
    </w:p>
    <w:p w14:paraId="209DC978" w14:textId="77777777" w:rsidR="001928FA" w:rsidRDefault="00ED4D0F">
      <w:pPr>
        <w:pStyle w:val="Heading2"/>
        <w:ind w:left="-5"/>
      </w:pPr>
      <w:r>
        <w:t xml:space="preserve">2. </w:t>
      </w:r>
      <w:proofErr w:type="spellStart"/>
      <w:r>
        <w:t>Impli</w:t>
      </w:r>
      <w:proofErr w:type="spellEnd"/>
      <w:r>
        <w:t xml:space="preserve"> cations of Asthma in the NHS  </w:t>
      </w:r>
    </w:p>
    <w:p w14:paraId="6046BEEF" w14:textId="77777777" w:rsidR="001928FA" w:rsidRDefault="00ED4D0F">
      <w:pPr>
        <w:ind w:left="-5" w:right="74"/>
      </w:pPr>
      <w:r>
        <w:t xml:space="preserve">Asthma affects such </w:t>
      </w:r>
      <w:proofErr w:type="gramStart"/>
      <w:r>
        <w:t>a large number of</w:t>
      </w:r>
      <w:proofErr w:type="gramEnd"/>
      <w:r>
        <w:t xml:space="preserve"> people in the UK that it ends up having a significant impact on the NHS. Although it can easily and effectively be controlled with proper treatment and care, there are many who do not get regular treatment or who struggle to cope </w:t>
      </w:r>
      <w:r>
        <w:lastRenderedPageBreak/>
        <w:t xml:space="preserve">with it. There are many GP consultations and urgent hospitalizations because of it. </w:t>
      </w:r>
      <w:r>
        <w:rPr>
          <w:rFonts w:cs="Arial"/>
        </w:rPr>
        <w:t xml:space="preserve"> </w:t>
      </w:r>
    </w:p>
    <w:p w14:paraId="1517B576" w14:textId="77777777" w:rsidR="001928FA" w:rsidRDefault="00ED4D0F">
      <w:pPr>
        <w:spacing w:after="259" w:line="255" w:lineRule="auto"/>
        <w:ind w:left="-5" w:right="0"/>
      </w:pPr>
      <w:r>
        <w:rPr>
          <w:rFonts w:cs="Arial"/>
          <w:b/>
        </w:rPr>
        <w:t xml:space="preserve">2.1 High Demand for Primary Care </w:t>
      </w:r>
      <w:r>
        <w:rPr>
          <w:rFonts w:cs="Arial"/>
        </w:rPr>
        <w:t xml:space="preserve"> </w:t>
      </w:r>
    </w:p>
    <w:p w14:paraId="49993327" w14:textId="77777777" w:rsidR="001928FA" w:rsidRDefault="00ED4D0F">
      <w:pPr>
        <w:pStyle w:val="Heading2"/>
        <w:ind w:left="-5"/>
      </w:pPr>
      <w:r>
        <w:t xml:space="preserve">To ensure  </w:t>
      </w:r>
    </w:p>
    <w:p w14:paraId="154C3D5B" w14:textId="77777777" w:rsidR="001928FA" w:rsidRDefault="00ED4D0F">
      <w:pPr>
        <w:ind w:left="-5" w:right="74"/>
      </w:pPr>
      <w:r>
        <w:t xml:space="preserve">Each year, there are millions of general practice consultations related to asthma care. It is important for patients to have regular review consultations </w:t>
      </w:r>
      <w:proofErr w:type="gramStart"/>
      <w:r>
        <w:t>in order to</w:t>
      </w:r>
      <w:proofErr w:type="gramEnd"/>
      <w:r>
        <w:t xml:space="preserve"> check inhaler technique, symptoms, and modify treatment plans when appropriate. Despite the benefits provided by these consultations, they can consume time, personnel, and resources. </w:t>
      </w:r>
      <w:r>
        <w:rPr>
          <w:rFonts w:cs="Arial"/>
        </w:rPr>
        <w:t xml:space="preserve"> </w:t>
      </w:r>
    </w:p>
    <w:p w14:paraId="28DA8BE6" w14:textId="77777777" w:rsidR="001928FA" w:rsidRDefault="00ED4D0F">
      <w:pPr>
        <w:ind w:left="-5" w:right="74"/>
      </w:pPr>
      <w:r>
        <w:t xml:space="preserve">Nurses and GPs run specialist clinics for asthmatic patients, where spirometry tests are also conducted to check lung function. These services are critical but quite expensive; there is always a demand because asthmatic conditions require lifelong treatment. </w:t>
      </w:r>
      <w:r>
        <w:rPr>
          <w:rFonts w:cs="Arial"/>
        </w:rPr>
        <w:t xml:space="preserve"> </w:t>
      </w:r>
    </w:p>
    <w:p w14:paraId="6335C71A" w14:textId="77777777" w:rsidR="001928FA" w:rsidRDefault="00ED4D0F">
      <w:pPr>
        <w:pStyle w:val="Heading3"/>
        <w:ind w:left="-5"/>
      </w:pPr>
      <w:r>
        <w:t xml:space="preserve">2.2 Emergency Hospital Admissions  </w:t>
      </w:r>
    </w:p>
    <w:p w14:paraId="21241467" w14:textId="77777777" w:rsidR="001928FA" w:rsidRDefault="00ED4D0F">
      <w:pPr>
        <w:ind w:left="-5" w:right="74"/>
      </w:pPr>
      <w:r>
        <w:t xml:space="preserve">One of the large challenges facing the NHS regards cases of emergency attacks due to asthmatic symptoms. Over 41,000 adults in England alone were admitted in 2024 due to </w:t>
      </w:r>
      <w:proofErr w:type="spellStart"/>
      <w:r>
        <w:t>asthama</w:t>
      </w:r>
      <w:proofErr w:type="spellEnd"/>
      <w:r>
        <w:t xml:space="preserve"> symptoms. Although such cases can all be prevented, in cases where the symptoms turn out to be severe, then an emergency can help prevent failure or death due to breathing failure. </w:t>
      </w:r>
      <w:r>
        <w:rPr>
          <w:rFonts w:cs="Arial"/>
        </w:rPr>
        <w:t xml:space="preserve"> </w:t>
      </w:r>
    </w:p>
    <w:p w14:paraId="002F72BD" w14:textId="77777777" w:rsidR="001928FA" w:rsidRDefault="00ED4D0F">
      <w:pPr>
        <w:ind w:left="-5" w:right="74"/>
      </w:pPr>
      <w:r>
        <w:t xml:space="preserve">Admissions to the hospital result in significant costs to the NHS since they involve ambulance care, treatment in Accident &amp; Emergency, the use of oxygen, nebulizers, close observation, and in some cases, intensive care. After discharge from the hospital, further consultations are also required. </w:t>
      </w:r>
      <w:r>
        <w:rPr>
          <w:rFonts w:cs="Arial"/>
        </w:rPr>
        <w:t xml:space="preserve"> </w:t>
      </w:r>
    </w:p>
    <w:p w14:paraId="37515C6E" w14:textId="77777777" w:rsidR="001928FA" w:rsidRDefault="00ED4D0F">
      <w:pPr>
        <w:pStyle w:val="Heading3"/>
        <w:ind w:left="-5"/>
      </w:pPr>
      <w:r>
        <w:t xml:space="preserve">2.3 Cost of Medication and Long-Term Treatment  </w:t>
      </w:r>
    </w:p>
    <w:p w14:paraId="4753C267" w14:textId="77777777" w:rsidR="001928FA" w:rsidRDefault="00ED4D0F">
      <w:pPr>
        <w:ind w:left="-5" w:right="74"/>
      </w:pPr>
      <w:r>
        <w:t xml:space="preserve">Several treatment options exist for asthmatic patients in the NHS, including reliever inhalers, preventer inhalers, steroid tablets, combined inhalers, and biological drugs indicated in asthmatic patients with severe symptoms. Although the cost of standard </w:t>
      </w:r>
      <w:r>
        <w:lastRenderedPageBreak/>
        <w:t xml:space="preserve">inhalers presents little financial burden, when millions of patients consistently use these medications annually, there are substantial costs incurred. In addition, biological drugs cost thousands of pounds annually per patient. </w:t>
      </w:r>
      <w:r>
        <w:rPr>
          <w:rFonts w:cs="Arial"/>
        </w:rPr>
        <w:t xml:space="preserve"> </w:t>
      </w:r>
    </w:p>
    <w:p w14:paraId="7355B47E" w14:textId="77777777" w:rsidR="001928FA" w:rsidRDefault="00ED4D0F">
      <w:pPr>
        <w:pStyle w:val="Heading3"/>
        <w:ind w:left="-5"/>
      </w:pPr>
      <w:r>
        <w:t xml:space="preserve">2.4 The Effect of Inadequately Controlled Asthma on NHS Resources  </w:t>
      </w:r>
    </w:p>
    <w:p w14:paraId="39FA4620" w14:textId="77777777" w:rsidR="001928FA" w:rsidRDefault="00ED4D0F">
      <w:pPr>
        <w:ind w:left="-5" w:right="74"/>
      </w:pPr>
      <w:r>
        <w:t xml:space="preserve">Uncontrolled asthmatic symptoms mean that people need care frequently. They could go to the GP increasingly, ask early for repeat prescriptions, or use reliever inhalers regularly. They could need services from community nurses, chest experts, or home visitors. All </w:t>
      </w:r>
      <w:proofErr w:type="gramStart"/>
      <w:r>
        <w:t>these mean increased workload</w:t>
      </w:r>
      <w:proofErr w:type="gramEnd"/>
      <w:r>
        <w:t xml:space="preserve"> for the NHS. </w:t>
      </w:r>
      <w:r>
        <w:rPr>
          <w:rFonts w:cs="Arial"/>
        </w:rPr>
        <w:t xml:space="preserve"> </w:t>
      </w:r>
    </w:p>
    <w:p w14:paraId="5161194F" w14:textId="77777777" w:rsidR="001928FA" w:rsidRDefault="00ED4D0F">
      <w:pPr>
        <w:ind w:left="-5" w:right="74"/>
      </w:pPr>
      <w:r>
        <w:t xml:space="preserve">It also draws attention to preventable deaths from asthmatic attacks. In some instances, patients are not reviewed regularly, or they do not understand how to administer </w:t>
      </w:r>
      <w:proofErr w:type="gramStart"/>
      <w:r>
        <w:t>inhalers</w:t>
      </w:r>
      <w:proofErr w:type="gramEnd"/>
      <w:r>
        <w:t xml:space="preserve"> correctly or personal plans to manage asthmatic attacks. Time and resources need to be allocated by the NHS to deal with these issues. </w:t>
      </w:r>
      <w:r>
        <w:rPr>
          <w:rFonts w:cs="Arial"/>
        </w:rPr>
        <w:t xml:space="preserve"> </w:t>
      </w:r>
    </w:p>
    <w:p w14:paraId="1514C3D1" w14:textId="77777777" w:rsidR="001928FA" w:rsidRDefault="00ED4D0F">
      <w:pPr>
        <w:pStyle w:val="Heading2"/>
        <w:ind w:left="-5"/>
      </w:pPr>
      <w:r>
        <w:t xml:space="preserve">3. How Asthma Is Controlled  </w:t>
      </w:r>
    </w:p>
    <w:p w14:paraId="58A8F3C7" w14:textId="77777777" w:rsidR="001928FA" w:rsidRDefault="00ED4D0F">
      <w:pPr>
        <w:ind w:left="-5" w:right="74"/>
      </w:pPr>
      <w:r>
        <w:t xml:space="preserve">Although there is no cure for asthma, it can be effectively controlled with proper treatment and management. Effective management of asthma means that the person with asthma can lead a normal life without symptoms, attacks, or any limitation in lung function. Asthma can be controlled by using medication, education, monitoring, and avoidance of triggers. </w:t>
      </w:r>
      <w:r>
        <w:rPr>
          <w:rFonts w:cs="Arial"/>
        </w:rPr>
        <w:t xml:space="preserve"> </w:t>
      </w:r>
    </w:p>
    <w:p w14:paraId="649D04BD" w14:textId="77777777" w:rsidR="001928FA" w:rsidRDefault="00ED4D0F">
      <w:pPr>
        <w:pStyle w:val="Heading3"/>
        <w:ind w:left="-5"/>
      </w:pPr>
      <w:r>
        <w:t xml:space="preserve">3.1 Medication and Treatment Plans  </w:t>
      </w:r>
    </w:p>
    <w:p w14:paraId="76CBB2A1" w14:textId="77777777" w:rsidR="001928FA" w:rsidRDefault="00ED4D0F">
      <w:pPr>
        <w:ind w:left="-5" w:right="74"/>
      </w:pPr>
      <w:r>
        <w:t xml:space="preserve">The main management options in cases of asthma are reliever inhalers and preventer </w:t>
      </w:r>
      <w:proofErr w:type="gramStart"/>
      <w:r>
        <w:t>inhalers.Reliever</w:t>
      </w:r>
      <w:proofErr w:type="gramEnd"/>
      <w:r>
        <w:t xml:space="preserve"> inhalers are blue and relieve symptoms very rapidly by </w:t>
      </w:r>
      <w:proofErr w:type="gramStart"/>
      <w:r>
        <w:t>opening up</w:t>
      </w:r>
      <w:proofErr w:type="gramEnd"/>
      <w:r>
        <w:t xml:space="preserve"> the passages. They give instant relief but do not help in reducing inflammation. </w:t>
      </w:r>
      <w:r>
        <w:rPr>
          <w:rFonts w:cs="Arial"/>
        </w:rPr>
        <w:t xml:space="preserve"> </w:t>
      </w:r>
    </w:p>
    <w:p w14:paraId="7F90C0DF" w14:textId="77777777" w:rsidR="001928FA" w:rsidRDefault="00ED4D0F">
      <w:pPr>
        <w:ind w:left="-5" w:right="74"/>
      </w:pPr>
      <w:r>
        <w:t xml:space="preserve">Examples of preventer inhalers include </w:t>
      </w:r>
      <w:proofErr w:type="spellStart"/>
      <w:r>
        <w:t>Flugal</w:t>
      </w:r>
      <w:proofErr w:type="spellEnd"/>
      <w:r>
        <w:t xml:space="preserve">, </w:t>
      </w:r>
      <w:proofErr w:type="spellStart"/>
      <w:r>
        <w:t>Flugsal</w:t>
      </w:r>
      <w:proofErr w:type="spellEnd"/>
      <w:r>
        <w:t xml:space="preserve">, </w:t>
      </w:r>
      <w:proofErr w:type="spellStart"/>
      <w:r>
        <w:t>Flugee</w:t>
      </w:r>
      <w:proofErr w:type="spellEnd"/>
      <w:r>
        <w:t xml:space="preserve">, </w:t>
      </w:r>
      <w:proofErr w:type="spellStart"/>
      <w:r>
        <w:t>Flunecap</w:t>
      </w:r>
      <w:proofErr w:type="spellEnd"/>
      <w:r>
        <w:t xml:space="preserve">, and </w:t>
      </w:r>
      <w:proofErr w:type="spellStart"/>
      <w:r>
        <w:t>Flunil</w:t>
      </w:r>
      <w:proofErr w:type="spellEnd"/>
      <w:r>
        <w:t xml:space="preserve">. These inhalers contain steroids, which help in reducing </w:t>
      </w:r>
      <w:proofErr w:type="gramStart"/>
      <w:r>
        <w:t>inflammation,Patients</w:t>
      </w:r>
      <w:proofErr w:type="gramEnd"/>
      <w:r>
        <w:t xml:space="preserve"> with moderate or severe asthma </w:t>
      </w:r>
      <w:r>
        <w:lastRenderedPageBreak/>
        <w:t xml:space="preserve">can use combined inhalers that have steroids and long-acting bronchodilators. They prevent </w:t>
      </w:r>
      <w:proofErr w:type="gramStart"/>
      <w:r>
        <w:t>exacerbations</w:t>
      </w:r>
      <w:proofErr w:type="gramEnd"/>
      <w:r>
        <w:t xml:space="preserve"> and do not require the use of relievers. </w:t>
      </w:r>
      <w:r>
        <w:rPr>
          <w:rFonts w:cs="Arial"/>
        </w:rPr>
        <w:t xml:space="preserve"> </w:t>
      </w:r>
    </w:p>
    <w:p w14:paraId="6F442AE9" w14:textId="77777777" w:rsidR="001928FA" w:rsidRDefault="00ED4D0F">
      <w:pPr>
        <w:ind w:left="-5" w:right="74"/>
      </w:pPr>
      <w:r>
        <w:t xml:space="preserve">For more aggressive cases, the prescribing of steroid tablets or biologic injections aimed at distinct immune reactions triggering inflammation may occur. </w:t>
      </w:r>
      <w:r>
        <w:rPr>
          <w:rFonts w:cs="Arial"/>
        </w:rPr>
        <w:t xml:space="preserve"> </w:t>
      </w:r>
    </w:p>
    <w:p w14:paraId="252F2F3F" w14:textId="77777777" w:rsidR="001928FA" w:rsidRDefault="00ED4D0F">
      <w:pPr>
        <w:pStyle w:val="Heading3"/>
        <w:ind w:left="-5"/>
      </w:pPr>
      <w:r>
        <w:t xml:space="preserve">3.2 Asthma Action Plans  </w:t>
      </w:r>
    </w:p>
    <w:p w14:paraId="1E344E71" w14:textId="77777777" w:rsidR="001928FA" w:rsidRDefault="00ED4D0F">
      <w:pPr>
        <w:ind w:left="-5" w:right="74"/>
      </w:pPr>
      <w:r>
        <w:t xml:space="preserve">Each asthmatic patient must have an individual treatment plan that includes the following: </w:t>
      </w:r>
      <w:r>
        <w:rPr>
          <w:rFonts w:cs="Arial"/>
        </w:rPr>
        <w:t xml:space="preserve"> </w:t>
      </w:r>
    </w:p>
    <w:p w14:paraId="57B214A0" w14:textId="77777777" w:rsidR="001928FA" w:rsidRDefault="00ED4D0F">
      <w:pPr>
        <w:spacing w:after="0" w:line="435" w:lineRule="auto"/>
        <w:ind w:left="-5" w:right="3923"/>
      </w:pPr>
      <w:r>
        <w:t xml:space="preserve">what drug to take and when how to notice symptoms getting worse what to do in an emergency </w:t>
      </w:r>
      <w:r>
        <w:rPr>
          <w:rFonts w:cs="Arial"/>
        </w:rPr>
        <w:t xml:space="preserve"> </w:t>
      </w:r>
    </w:p>
    <w:p w14:paraId="65CE1437" w14:textId="77777777" w:rsidR="001928FA" w:rsidRDefault="00ED4D0F">
      <w:pPr>
        <w:ind w:left="-5" w:right="74"/>
      </w:pPr>
      <w:r>
        <w:t xml:space="preserve">These plans have shown effectiveness in preventing hospitalizations and managing the condition daily. </w:t>
      </w:r>
      <w:r>
        <w:rPr>
          <w:rFonts w:cs="Arial"/>
        </w:rPr>
        <w:t xml:space="preserve"> </w:t>
      </w:r>
    </w:p>
    <w:p w14:paraId="2DEA76DF" w14:textId="77777777" w:rsidR="001928FA" w:rsidRDefault="00ED4D0F">
      <w:pPr>
        <w:pStyle w:val="Heading3"/>
        <w:ind w:left="-5"/>
      </w:pPr>
      <w:r>
        <w:t xml:space="preserve">3.3 Inhaler Technique and Education  </w:t>
      </w:r>
    </w:p>
    <w:p w14:paraId="16DF0A47" w14:textId="77777777" w:rsidR="001928FA" w:rsidRDefault="00ED4D0F">
      <w:pPr>
        <w:ind w:left="-5" w:right="74"/>
      </w:pPr>
      <w:r>
        <w:t xml:space="preserve">Surprisingly, many patients are using inhalers incorrectly. Incorrect use means the medication isn't reaching the lungs. Monitoring the use of the inhaler can ensure the medication is functioning </w:t>
      </w:r>
      <w:proofErr w:type="gramStart"/>
      <w:r>
        <w:t>correctly.Education</w:t>
      </w:r>
      <w:proofErr w:type="gramEnd"/>
      <w:r>
        <w:t xml:space="preserve"> can further help patients comprehend: </w:t>
      </w:r>
      <w:r>
        <w:rPr>
          <w:rFonts w:cs="Arial"/>
        </w:rPr>
        <w:t xml:space="preserve"> </w:t>
      </w:r>
    </w:p>
    <w:p w14:paraId="059A014A" w14:textId="77777777" w:rsidR="001928FA" w:rsidRDefault="00ED4D0F">
      <w:pPr>
        <w:ind w:left="-5" w:right="74"/>
      </w:pPr>
      <w:proofErr w:type="gramStart"/>
      <w:r>
        <w:t>how</w:t>
      </w:r>
      <w:proofErr w:type="gramEnd"/>
      <w:r>
        <w:t xml:space="preserve"> to prevent using </w:t>
      </w:r>
      <w:proofErr w:type="gramStart"/>
      <w:r>
        <w:t>inhalers</w:t>
      </w:r>
      <w:proofErr w:type="gramEnd"/>
      <w:r>
        <w:t xml:space="preserve"> too much </w:t>
      </w:r>
      <w:r>
        <w:rPr>
          <w:rFonts w:cs="Arial"/>
        </w:rPr>
        <w:t xml:space="preserve"> </w:t>
      </w:r>
    </w:p>
    <w:p w14:paraId="00302FE8" w14:textId="77777777" w:rsidR="001928FA" w:rsidRDefault="00ED4D0F">
      <w:pPr>
        <w:pStyle w:val="Heading3"/>
        <w:ind w:left="-5"/>
      </w:pPr>
      <w:r>
        <w:t xml:space="preserve">3.4 Avoiding and Managing Triggers  </w:t>
      </w:r>
    </w:p>
    <w:p w14:paraId="53AA775A" w14:textId="77777777" w:rsidR="001928FA" w:rsidRDefault="00ED4D0F">
      <w:pPr>
        <w:ind w:left="-5" w:right="74"/>
      </w:pPr>
      <w:r>
        <w:t xml:space="preserve">Control of Asthma involves minimizing exposure to factors such as: </w:t>
      </w:r>
      <w:r>
        <w:rPr>
          <w:rFonts w:cs="Arial"/>
        </w:rPr>
        <w:t xml:space="preserve"> </w:t>
      </w:r>
    </w:p>
    <w:p w14:paraId="4DB187A5" w14:textId="77777777" w:rsidR="001928FA" w:rsidRDefault="00ED4D0F">
      <w:pPr>
        <w:ind w:left="-5" w:right="74"/>
      </w:pPr>
      <w:proofErr w:type="spellStart"/>
      <w:proofErr w:type="gramStart"/>
      <w:r>
        <w:t>Pollen,dust</w:t>
      </w:r>
      <w:proofErr w:type="spellEnd"/>
      <w:proofErr w:type="gramEnd"/>
      <w:r>
        <w:t xml:space="preserve">, </w:t>
      </w:r>
      <w:proofErr w:type="spellStart"/>
      <w:proofErr w:type="gramStart"/>
      <w:r>
        <w:t>mites,smoke</w:t>
      </w:r>
      <w:proofErr w:type="spellEnd"/>
      <w:proofErr w:type="gramEnd"/>
      <w:r>
        <w:t xml:space="preserve">, </w:t>
      </w:r>
      <w:proofErr w:type="spellStart"/>
      <w:proofErr w:type="gramStart"/>
      <w:r>
        <w:t>Pets,cold</w:t>
      </w:r>
      <w:proofErr w:type="spellEnd"/>
      <w:proofErr w:type="gramEnd"/>
      <w:r>
        <w:t xml:space="preserve"> air, </w:t>
      </w:r>
      <w:proofErr w:type="spellStart"/>
      <w:proofErr w:type="gramStart"/>
      <w:r>
        <w:t>Pollution,cleaning</w:t>
      </w:r>
      <w:proofErr w:type="spellEnd"/>
      <w:proofErr w:type="gramEnd"/>
      <w:r>
        <w:t xml:space="preserve"> agents or </w:t>
      </w:r>
      <w:proofErr w:type="spellStart"/>
      <w:proofErr w:type="gramStart"/>
      <w:r>
        <w:t>chemicals.Patients</w:t>
      </w:r>
      <w:proofErr w:type="spellEnd"/>
      <w:proofErr w:type="gramEnd"/>
      <w:r>
        <w:t xml:space="preserve"> can also use peak flow meters at home to measure airflow so they can detect signs of exacerbations. </w:t>
      </w:r>
      <w:r>
        <w:rPr>
          <w:rFonts w:cs="Arial"/>
        </w:rPr>
        <w:t xml:space="preserve"> </w:t>
      </w:r>
    </w:p>
    <w:p w14:paraId="2EADA5E6" w14:textId="77777777" w:rsidR="001928FA" w:rsidRDefault="00ED4D0F">
      <w:pPr>
        <w:pStyle w:val="Heading2"/>
        <w:ind w:left="-5"/>
      </w:pPr>
      <w:r>
        <w:lastRenderedPageBreak/>
        <w:t xml:space="preserve">4. Factors affecting Health and Well-being in People with Asthma  </w:t>
      </w:r>
    </w:p>
    <w:p w14:paraId="56C2440B" w14:textId="77777777" w:rsidR="001928FA" w:rsidRDefault="00ED4D0F">
      <w:pPr>
        <w:ind w:left="-5" w:right="74"/>
      </w:pPr>
      <w:r>
        <w:t xml:space="preserve">Asthma impacts not only the lungs but all aspects of well-being, including emotional, social, and physical aspects. Several issues contribute to the management of the condition and its </w:t>
      </w:r>
      <w:proofErr w:type="gramStart"/>
      <w:r>
        <w:t>impacts</w:t>
      </w:r>
      <w:proofErr w:type="gramEnd"/>
      <w:r>
        <w:t xml:space="preserve"> </w:t>
      </w:r>
      <w:proofErr w:type="gramStart"/>
      <w:r>
        <w:t>in</w:t>
      </w:r>
      <w:proofErr w:type="gramEnd"/>
      <w:r>
        <w:t xml:space="preserve"> one’s life. </w:t>
      </w:r>
      <w:r>
        <w:rPr>
          <w:rFonts w:cs="Arial"/>
        </w:rPr>
        <w:t xml:space="preserve"> </w:t>
      </w:r>
    </w:p>
    <w:p w14:paraId="75B92B84" w14:textId="77777777" w:rsidR="001928FA" w:rsidRDefault="00ED4D0F">
      <w:pPr>
        <w:pStyle w:val="Heading3"/>
        <w:ind w:left="-5"/>
      </w:pPr>
      <w:r>
        <w:t xml:space="preserve">4.1 Environmental Factors  </w:t>
      </w:r>
    </w:p>
    <w:p w14:paraId="5BC758C5" w14:textId="77777777" w:rsidR="001928FA" w:rsidRDefault="00ED4D0F">
      <w:pPr>
        <w:ind w:left="-5" w:right="74"/>
      </w:pPr>
      <w:r>
        <w:t xml:space="preserve">Air pollution, smoke, damp housing, molds, and exposure to chemicals tend to exacerbate asthma attacks. Individuals who reside in low-standard housing or in cities with high air pollution tend to have intense asthmatic symptoms. </w:t>
      </w:r>
      <w:r>
        <w:rPr>
          <w:rFonts w:cs="Arial"/>
        </w:rPr>
        <w:t xml:space="preserve"> </w:t>
      </w:r>
    </w:p>
    <w:p w14:paraId="09A5541D" w14:textId="77777777" w:rsidR="001928FA" w:rsidRDefault="00ED4D0F">
      <w:pPr>
        <w:pStyle w:val="Heading3"/>
        <w:ind w:left="-5"/>
      </w:pPr>
      <w:r>
        <w:t xml:space="preserve">4.2 Socio  </w:t>
      </w:r>
    </w:p>
    <w:p w14:paraId="26988825" w14:textId="77777777" w:rsidR="001928FA" w:rsidRDefault="00ED4D0F">
      <w:pPr>
        <w:spacing w:after="0"/>
        <w:ind w:left="-5" w:right="74"/>
      </w:pPr>
      <w:r>
        <w:t xml:space="preserve">Individuals from low-income families can face issues such as limited availability of quality healthcare </w:t>
      </w:r>
      <w:proofErr w:type="gramStart"/>
      <w:r>
        <w:t>services.poor</w:t>
      </w:r>
      <w:proofErr w:type="gramEnd"/>
      <w:r>
        <w:t xml:space="preserve"> living </w:t>
      </w:r>
      <w:r>
        <w:rPr>
          <w:rFonts w:cs="Arial"/>
        </w:rPr>
        <w:t xml:space="preserve"> </w:t>
      </w:r>
    </w:p>
    <w:p w14:paraId="44ABC257" w14:textId="77777777" w:rsidR="001928FA" w:rsidRDefault="00ED4D0F">
      <w:pPr>
        <w:ind w:left="-5" w:right="74"/>
      </w:pPr>
      <w:proofErr w:type="spellStart"/>
      <w:r>
        <w:t>conditionsincreased</w:t>
      </w:r>
      <w:proofErr w:type="spellEnd"/>
      <w:r>
        <w:t xml:space="preserve"> exposure to triggers inability to fund the cost of heating, resulting in cold and damp </w:t>
      </w:r>
      <w:proofErr w:type="gramStart"/>
      <w:r>
        <w:t>homes,Stress</w:t>
      </w:r>
      <w:proofErr w:type="gramEnd"/>
      <w:r>
        <w:t xml:space="preserve">, which exacerbates </w:t>
      </w:r>
      <w:proofErr w:type="gramStart"/>
      <w:r>
        <w:t>symptoms,Less</w:t>
      </w:r>
      <w:proofErr w:type="gramEnd"/>
      <w:r>
        <w:t xml:space="preserve"> affluent families can face difficulties in terms of travel costs or replacing inhalers when they get lost. </w:t>
      </w:r>
      <w:r>
        <w:rPr>
          <w:rFonts w:cs="Arial"/>
        </w:rPr>
        <w:t xml:space="preserve"> </w:t>
      </w:r>
    </w:p>
    <w:p w14:paraId="0C4B67B7" w14:textId="77777777" w:rsidR="001928FA" w:rsidRDefault="00ED4D0F">
      <w:pPr>
        <w:pStyle w:val="Heading3"/>
        <w:ind w:left="-5"/>
      </w:pPr>
      <w:r>
        <w:t xml:space="preserve">4.3 Psychological and Emotional Factors  </w:t>
      </w:r>
    </w:p>
    <w:p w14:paraId="43D67E5E" w14:textId="77777777" w:rsidR="001928FA" w:rsidRDefault="00ED4D0F">
      <w:pPr>
        <w:ind w:left="-5" w:right="74"/>
      </w:pPr>
      <w:r>
        <w:t xml:space="preserve">Asthma can lead to anxiety about having an attack at any moment. Children can fear being different from other children or feel embarrassed about using an inhaler in public. Their parents can be worried about </w:t>
      </w:r>
      <w:proofErr w:type="gramStart"/>
      <w:r>
        <w:t>having symptoms at all times</w:t>
      </w:r>
      <w:proofErr w:type="gramEnd"/>
      <w:r>
        <w:t xml:space="preserve">. Stress can lead to an asthma attack, beginning the vicious cycle all over again. </w:t>
      </w:r>
      <w:r>
        <w:rPr>
          <w:rFonts w:cs="Arial"/>
        </w:rPr>
        <w:t xml:space="preserve"> </w:t>
      </w:r>
    </w:p>
    <w:p w14:paraId="16BAC068" w14:textId="77777777" w:rsidR="001928FA" w:rsidRDefault="00ED4D0F">
      <w:pPr>
        <w:pStyle w:val="Heading3"/>
        <w:ind w:left="-5"/>
      </w:pPr>
      <w:r>
        <w:t xml:space="preserve">4.4. Lifestyle and Physical Activity  </w:t>
      </w:r>
    </w:p>
    <w:p w14:paraId="15740A9C" w14:textId="77777777" w:rsidR="001928FA" w:rsidRDefault="00ED4D0F">
      <w:pPr>
        <w:ind w:left="-5" w:right="74"/>
      </w:pPr>
      <w:r>
        <w:t xml:space="preserve">Asthma can sometimes make exercising difficult, especially when symptoms occur during exercise. It can cause decreased fitness levels and obesity, thereby exacerbating the situation of having asthma. However, with proper management, exercising is not a problem for most people with asthma. </w:t>
      </w:r>
      <w:r>
        <w:rPr>
          <w:rFonts w:cs="Arial"/>
        </w:rPr>
        <w:t xml:space="preserve"> </w:t>
      </w:r>
    </w:p>
    <w:p w14:paraId="1FC7B853" w14:textId="77777777" w:rsidR="001928FA" w:rsidRDefault="00ED4D0F">
      <w:pPr>
        <w:pStyle w:val="Heading3"/>
        <w:ind w:left="-5"/>
      </w:pPr>
      <w:r>
        <w:lastRenderedPageBreak/>
        <w:t xml:space="preserve">4.5 Impact on Family and Social Relationships  </w:t>
      </w:r>
    </w:p>
    <w:p w14:paraId="4BF6FDBA" w14:textId="77777777" w:rsidR="001928FA" w:rsidRDefault="00ED4D0F">
      <w:pPr>
        <w:ind w:left="-5" w:right="74"/>
      </w:pPr>
      <w:r>
        <w:t xml:space="preserve">Severe cases of asthma can affect the whole family. It can mean changes in family members' habits, giving up pets, different cleaning methods, or exercising greater care about smoking. It can lead to tension in the family but can help people behave in supportive ways. </w:t>
      </w:r>
      <w:r>
        <w:rPr>
          <w:rFonts w:cs="Arial"/>
        </w:rPr>
        <w:t xml:space="preserve"> </w:t>
      </w:r>
    </w:p>
    <w:p w14:paraId="5D709D8A" w14:textId="77777777" w:rsidR="001928FA" w:rsidRDefault="00ED4D0F">
      <w:pPr>
        <w:spacing w:after="711" w:line="259" w:lineRule="auto"/>
        <w:ind w:left="376" w:right="0" w:firstLine="0"/>
      </w:pPr>
      <w:r>
        <w:t xml:space="preserve"> </w:t>
      </w:r>
      <w:r>
        <w:rPr>
          <w:rFonts w:cs="Arial"/>
        </w:rPr>
        <w:t xml:space="preserve"> </w:t>
      </w:r>
    </w:p>
    <w:p w14:paraId="44589039" w14:textId="77777777" w:rsidR="001928FA" w:rsidRDefault="00ED4D0F">
      <w:pPr>
        <w:pStyle w:val="Heading1"/>
        <w:ind w:left="-5"/>
      </w:pPr>
      <w:r>
        <w:rPr>
          <w:rFonts w:ascii="Segoe UI Emoji L" w:eastAsia="Segoe UI Emoji L" w:hAnsi="Segoe UI Emoji L" w:cs="Segoe UI Emoji L"/>
          <w:b w:val="0"/>
          <w:color w:val="F7630C"/>
        </w:rPr>
        <w:t xml:space="preserve"> </w:t>
      </w:r>
      <w:r>
        <w:t xml:space="preserve"> 3. CONCLUSION  </w:t>
      </w:r>
    </w:p>
    <w:p w14:paraId="14A1B36D" w14:textId="77777777" w:rsidR="001928FA" w:rsidRDefault="00ED4D0F">
      <w:pPr>
        <w:ind w:left="-5" w:right="74"/>
      </w:pPr>
      <w:r>
        <w:t xml:space="preserve">Also, it has long-lasting effects that come across in many lives other than dealing with breathing issues. It affects the routines of many people, employment, educational settings in schools, as well as the level of esteem of those suffering from it. It can affect families and communities when attacks or emergencies occur. In addition, it presents the NHS with an incredible workload in terms of consultations at GP surgeries, follow-up care, costs associated with prescription drugs, and the number of urgent admissions every year. </w:t>
      </w:r>
      <w:r>
        <w:rPr>
          <w:rFonts w:cs="Arial"/>
        </w:rPr>
        <w:t xml:space="preserve"> </w:t>
      </w:r>
    </w:p>
    <w:p w14:paraId="1A6D1279" w14:textId="77777777" w:rsidR="001928FA" w:rsidRDefault="00ED4D0F">
      <w:pPr>
        <w:spacing w:after="96"/>
        <w:ind w:left="-5" w:right="293"/>
      </w:pPr>
      <w:r>
        <w:t xml:space="preserve">Although there is no cure for Asthma, it can </w:t>
      </w:r>
      <w:proofErr w:type="gramStart"/>
      <w:r>
        <w:t>definitely be</w:t>
      </w:r>
      <w:proofErr w:type="gramEnd"/>
      <w:r>
        <w:t xml:space="preserve"> managed very effectively with appropriate inhalers, knowledge, and awareness about triggers. Environmental factors and financial support mean a lot when it comes to how effectively someone can manage the disease. When proper care and knowledge are taken into consideration, asthmatic patients can lead active lives like any other person. On the other hand, if appropriate care is not taken, Asthma can behave like any other unpredictable disease</w:t>
      </w:r>
      <w:r>
        <w:rPr>
          <w:rFonts w:ascii="Times New Roman" w:eastAsia="Times New Roman" w:hAnsi="Times New Roman"/>
          <w:b/>
          <w:sz w:val="48"/>
        </w:rPr>
        <w:t xml:space="preserve">.   </w:t>
      </w:r>
    </w:p>
    <w:p w14:paraId="656A766F" w14:textId="77777777" w:rsidR="001928FA" w:rsidRDefault="00ED4D0F">
      <w:pPr>
        <w:spacing w:after="32" w:line="259" w:lineRule="auto"/>
        <w:ind w:left="0" w:right="0" w:firstLine="0"/>
      </w:pPr>
      <w:r>
        <w:rPr>
          <w:rFonts w:ascii="Times New Roman" w:eastAsia="Times New Roman" w:hAnsi="Times New Roman"/>
          <w:b/>
          <w:sz w:val="48"/>
        </w:rPr>
        <w:t xml:space="preserve"> </w:t>
      </w:r>
    </w:p>
    <w:p w14:paraId="404E6F4B" w14:textId="674D81E8" w:rsidR="001928FA" w:rsidRDefault="001928FA" w:rsidP="00784209">
      <w:pPr>
        <w:spacing w:after="318" w:line="248" w:lineRule="auto"/>
        <w:ind w:left="0" w:right="0" w:firstLine="0"/>
      </w:pPr>
    </w:p>
    <w:p w14:paraId="1C106A76" w14:textId="77777777" w:rsidR="001928FA" w:rsidRDefault="00ED4D0F">
      <w:pPr>
        <w:spacing w:after="209" w:line="259" w:lineRule="auto"/>
        <w:ind w:left="0" w:right="0" w:firstLine="0"/>
        <w:jc w:val="right"/>
      </w:pPr>
      <w:r>
        <w:rPr>
          <w:rFonts w:ascii="Calibri" w:eastAsia="Calibri" w:hAnsi="Calibri" w:cs="Calibri"/>
          <w:noProof/>
          <w:sz w:val="22"/>
        </w:rPr>
        <mc:AlternateContent>
          <mc:Choice Requires="wpg">
            <w:drawing>
              <wp:inline distT="0" distB="0" distL="0" distR="0" wp14:anchorId="5737B629" wp14:editId="0F543025">
                <wp:extent cx="5736654" cy="10795"/>
                <wp:effectExtent l="0" t="0" r="0" b="0"/>
                <wp:docPr id="5336" name="Group 5336"/>
                <wp:cNvGraphicFramePr/>
                <a:graphic xmlns:a="http://schemas.openxmlformats.org/drawingml/2006/main">
                  <a:graphicData uri="http://schemas.microsoft.com/office/word/2010/wordprocessingGroup">
                    <wpg:wgp>
                      <wpg:cNvGrpSpPr/>
                      <wpg:grpSpPr>
                        <a:xfrm>
                          <a:off x="0" y="0"/>
                          <a:ext cx="5736654" cy="10795"/>
                          <a:chOff x="0" y="0"/>
                          <a:chExt cx="5736654" cy="10795"/>
                        </a:xfrm>
                      </wpg:grpSpPr>
                      <pic:pic xmlns:pic="http://schemas.openxmlformats.org/drawingml/2006/picture">
                        <pic:nvPicPr>
                          <pic:cNvPr id="6270" name="Picture 6270"/>
                          <pic:cNvPicPr/>
                        </pic:nvPicPr>
                        <pic:blipFill>
                          <a:blip r:embed="rId4"/>
                          <a:stretch>
                            <a:fillRect/>
                          </a:stretch>
                        </pic:blipFill>
                        <pic:spPr>
                          <a:xfrm>
                            <a:off x="-4000" y="-3555"/>
                            <a:ext cx="5742433" cy="15240"/>
                          </a:xfrm>
                          <a:prstGeom prst="rect">
                            <a:avLst/>
                          </a:prstGeom>
                        </pic:spPr>
                      </pic:pic>
                    </wpg:wgp>
                  </a:graphicData>
                </a:graphic>
              </wp:inline>
            </w:drawing>
          </mc:Choice>
          <mc:Fallback xmlns:a="http://schemas.openxmlformats.org/drawingml/2006/main">
            <w:pict>
              <v:group id="Group 5336" style="width:451.705pt;height:0.849976pt;mso-position-horizontal-relative:char;mso-position-vertical-relative:line" coordsize="57366,107">
                <v:shape id="Picture 6270" style="position:absolute;width:57424;height:152;left:-40;top:-35;" filled="f">
                  <v:imagedata r:id="rId5"/>
                </v:shape>
              </v:group>
            </w:pict>
          </mc:Fallback>
        </mc:AlternateContent>
      </w:r>
      <w:r>
        <w:rPr>
          <w:rFonts w:ascii="Times New Roman" w:eastAsia="Times New Roman" w:hAnsi="Times New Roman"/>
          <w:sz w:val="24"/>
        </w:rPr>
        <w:t xml:space="preserve"> </w:t>
      </w:r>
    </w:p>
    <w:p w14:paraId="3CD0FF05" w14:textId="77777777" w:rsidR="001928FA" w:rsidRDefault="00ED4D0F">
      <w:pPr>
        <w:spacing w:after="0" w:line="259" w:lineRule="auto"/>
        <w:ind w:left="15" w:right="0" w:firstLine="0"/>
      </w:pPr>
      <w:r>
        <w:rPr>
          <w:rFonts w:ascii="Times New Roman" w:eastAsia="Times New Roman" w:hAnsi="Times New Roman"/>
          <w:b/>
          <w:sz w:val="24"/>
        </w:rPr>
        <w:t>References</w:t>
      </w:r>
      <w:r>
        <w:rPr>
          <w:rFonts w:ascii="Times New Roman" w:eastAsia="Times New Roman" w:hAnsi="Times New Roman"/>
          <w:sz w:val="24"/>
        </w:rPr>
        <w:t xml:space="preserve"> </w:t>
      </w:r>
    </w:p>
    <w:p w14:paraId="38D4279A" w14:textId="77777777" w:rsidR="001928FA" w:rsidRDefault="00ED4D0F">
      <w:pPr>
        <w:spacing w:after="279" w:line="238" w:lineRule="auto"/>
        <w:ind w:left="10" w:right="0"/>
      </w:pPr>
      <w:r>
        <w:rPr>
          <w:rFonts w:ascii="Times New Roman" w:eastAsia="Times New Roman" w:hAnsi="Times New Roman"/>
          <w:sz w:val="24"/>
        </w:rPr>
        <w:t xml:space="preserve">World Health Organization. (2024, May 6). </w:t>
      </w:r>
      <w:r>
        <w:rPr>
          <w:rFonts w:ascii="Times New Roman" w:eastAsia="Times New Roman" w:hAnsi="Times New Roman"/>
          <w:i/>
          <w:sz w:val="24"/>
        </w:rPr>
        <w:t>Asthma Fact Sheet</w:t>
      </w:r>
      <w:r>
        <w:rPr>
          <w:rFonts w:ascii="Times New Roman" w:eastAsia="Times New Roman" w:hAnsi="Times New Roman"/>
          <w:sz w:val="24"/>
        </w:rPr>
        <w:t>.</w:t>
      </w:r>
      <w:hyperlink r:id="rId6">
        <w:r>
          <w:rPr>
            <w:rFonts w:ascii="Times New Roman" w:eastAsia="Times New Roman" w:hAnsi="Times New Roman"/>
            <w:sz w:val="24"/>
          </w:rPr>
          <w:t xml:space="preserve"> </w:t>
        </w:r>
      </w:hyperlink>
      <w:hyperlink r:id="rId7">
        <w:r>
          <w:rPr>
            <w:rFonts w:ascii="Times New Roman" w:eastAsia="Times New Roman" w:hAnsi="Times New Roman"/>
            <w:color w:val="0000FF"/>
            <w:sz w:val="24"/>
            <w:u w:val="single" w:color="0000FF"/>
          </w:rPr>
          <w:t>https://www.who.int/news</w:t>
        </w:r>
      </w:hyperlink>
      <w:hyperlink r:id="rId8"/>
      <w:hyperlink r:id="rId9">
        <w:r>
          <w:rPr>
            <w:rFonts w:ascii="Times New Roman" w:eastAsia="Times New Roman" w:hAnsi="Times New Roman"/>
            <w:color w:val="0000FF"/>
            <w:sz w:val="24"/>
            <w:u w:val="single" w:color="0000FF"/>
          </w:rPr>
          <w:t>room/fact</w:t>
        </w:r>
      </w:hyperlink>
      <w:hyperlink r:id="rId10">
        <w:r>
          <w:rPr>
            <w:rFonts w:ascii="Times New Roman" w:eastAsia="Times New Roman" w:hAnsi="Times New Roman"/>
            <w:color w:val="0000FF"/>
            <w:sz w:val="24"/>
            <w:u w:val="single" w:color="0000FF"/>
          </w:rPr>
          <w:t>-</w:t>
        </w:r>
      </w:hyperlink>
      <w:hyperlink r:id="rId11">
        <w:r>
          <w:rPr>
            <w:rFonts w:ascii="Times New Roman" w:eastAsia="Times New Roman" w:hAnsi="Times New Roman"/>
            <w:color w:val="0000FF"/>
            <w:sz w:val="24"/>
            <w:u w:val="single" w:color="0000FF"/>
          </w:rPr>
          <w:t>sheets/detail/asthma</w:t>
        </w:r>
      </w:hyperlink>
      <w:hyperlink r:id="rId12">
        <w:r>
          <w:rPr>
            <w:rFonts w:ascii="Times New Roman" w:eastAsia="Times New Roman" w:hAnsi="Times New Roman"/>
            <w:sz w:val="24"/>
          </w:rPr>
          <w:t>(</w:t>
        </w:r>
      </w:hyperlink>
      <w:hyperlink r:id="rId13">
        <w:r>
          <w:rPr>
            <w:rFonts w:ascii="Times New Roman" w:eastAsia="Times New Roman" w:hAnsi="Times New Roman"/>
            <w:color w:val="0000FF"/>
            <w:sz w:val="24"/>
            <w:u w:val="single" w:color="0000FF"/>
          </w:rPr>
          <w:t>World Health Organization</w:t>
        </w:r>
      </w:hyperlink>
      <w:hyperlink r:id="rId14">
        <w:r>
          <w:rPr>
            <w:rFonts w:ascii="Times New Roman" w:eastAsia="Times New Roman" w:hAnsi="Times New Roman"/>
            <w:sz w:val="24"/>
          </w:rPr>
          <w:t>)</w:t>
        </w:r>
      </w:hyperlink>
      <w:r>
        <w:rPr>
          <w:rFonts w:ascii="Times New Roman" w:eastAsia="Times New Roman" w:hAnsi="Times New Roman"/>
          <w:sz w:val="24"/>
        </w:rPr>
        <w:t xml:space="preserve"> </w:t>
      </w:r>
    </w:p>
    <w:p w14:paraId="3E000F0B" w14:textId="77777777" w:rsidR="001928FA" w:rsidRDefault="00ED4D0F">
      <w:pPr>
        <w:spacing w:after="279" w:line="238" w:lineRule="auto"/>
        <w:ind w:left="10" w:right="0"/>
      </w:pPr>
      <w:r>
        <w:rPr>
          <w:rFonts w:ascii="Times New Roman" w:eastAsia="Times New Roman" w:hAnsi="Times New Roman"/>
          <w:sz w:val="24"/>
        </w:rPr>
        <w:lastRenderedPageBreak/>
        <w:t>World Health Organization. (2025, May 6). Working together to make asthma a global health priority.</w:t>
      </w:r>
      <w:hyperlink r:id="rId15">
        <w:r>
          <w:rPr>
            <w:rFonts w:ascii="Times New Roman" w:eastAsia="Times New Roman" w:hAnsi="Times New Roman"/>
            <w:sz w:val="24"/>
          </w:rPr>
          <w:t xml:space="preserve"> </w:t>
        </w:r>
      </w:hyperlink>
      <w:hyperlink r:id="rId16">
        <w:r>
          <w:rPr>
            <w:rFonts w:ascii="Times New Roman" w:eastAsia="Times New Roman" w:hAnsi="Times New Roman"/>
            <w:color w:val="0000FF"/>
            <w:sz w:val="24"/>
            <w:u w:val="single" w:color="0000FF"/>
          </w:rPr>
          <w:t>https://www.who.int/news/item/06</w:t>
        </w:r>
      </w:hyperlink>
      <w:hyperlink r:id="rId17">
        <w:r>
          <w:rPr>
            <w:rFonts w:ascii="Times New Roman" w:eastAsia="Times New Roman" w:hAnsi="Times New Roman"/>
            <w:color w:val="0000FF"/>
            <w:sz w:val="24"/>
            <w:u w:val="single" w:color="0000FF"/>
          </w:rPr>
          <w:t>-</w:t>
        </w:r>
      </w:hyperlink>
      <w:hyperlink r:id="rId18">
        <w:r>
          <w:rPr>
            <w:rFonts w:ascii="Times New Roman" w:eastAsia="Times New Roman" w:hAnsi="Times New Roman"/>
            <w:color w:val="0000FF"/>
            <w:sz w:val="24"/>
            <w:u w:val="single" w:color="0000FF"/>
          </w:rPr>
          <w:t>05</w:t>
        </w:r>
      </w:hyperlink>
      <w:hyperlink r:id="rId19">
        <w:r>
          <w:rPr>
            <w:rFonts w:ascii="Times New Roman" w:eastAsia="Times New Roman" w:hAnsi="Times New Roman"/>
            <w:color w:val="0000FF"/>
            <w:sz w:val="24"/>
            <w:u w:val="single" w:color="0000FF"/>
          </w:rPr>
          <w:t>-</w:t>
        </w:r>
      </w:hyperlink>
      <w:hyperlink r:id="rId20">
        <w:r>
          <w:rPr>
            <w:rFonts w:ascii="Times New Roman" w:eastAsia="Times New Roman" w:hAnsi="Times New Roman"/>
            <w:color w:val="0000FF"/>
            <w:sz w:val="24"/>
            <w:u w:val="single" w:color="0000FF"/>
          </w:rPr>
          <w:t>2025</w:t>
        </w:r>
      </w:hyperlink>
      <w:hyperlink r:id="rId21">
        <w:r>
          <w:rPr>
            <w:rFonts w:ascii="Times New Roman" w:eastAsia="Times New Roman" w:hAnsi="Times New Roman"/>
            <w:color w:val="0000FF"/>
            <w:sz w:val="24"/>
            <w:u w:val="single" w:color="0000FF"/>
          </w:rPr>
          <w:t>-</w:t>
        </w:r>
      </w:hyperlink>
      <w:hyperlink r:id="rId22">
        <w:r>
          <w:rPr>
            <w:rFonts w:ascii="Times New Roman" w:eastAsia="Times New Roman" w:hAnsi="Times New Roman"/>
            <w:color w:val="0000FF"/>
            <w:sz w:val="24"/>
            <w:u w:val="single" w:color="0000FF"/>
          </w:rPr>
          <w:t>working</w:t>
        </w:r>
      </w:hyperlink>
      <w:hyperlink r:id="rId23">
        <w:r>
          <w:rPr>
            <w:rFonts w:ascii="Times New Roman" w:eastAsia="Times New Roman" w:hAnsi="Times New Roman"/>
            <w:color w:val="0000FF"/>
            <w:sz w:val="24"/>
            <w:u w:val="single" w:color="0000FF"/>
          </w:rPr>
          <w:t>-</w:t>
        </w:r>
      </w:hyperlink>
      <w:hyperlink r:id="rId24">
        <w:r>
          <w:rPr>
            <w:rFonts w:ascii="Times New Roman" w:eastAsia="Times New Roman" w:hAnsi="Times New Roman"/>
            <w:color w:val="0000FF"/>
            <w:sz w:val="24"/>
            <w:u w:val="single" w:color="0000FF"/>
          </w:rPr>
          <w:t>together</w:t>
        </w:r>
      </w:hyperlink>
      <w:hyperlink r:id="rId25">
        <w:r>
          <w:rPr>
            <w:rFonts w:ascii="Times New Roman" w:eastAsia="Times New Roman" w:hAnsi="Times New Roman"/>
            <w:color w:val="0000FF"/>
            <w:sz w:val="24"/>
            <w:u w:val="single" w:color="0000FF"/>
          </w:rPr>
          <w:t>-</w:t>
        </w:r>
      </w:hyperlink>
      <w:hyperlink r:id="rId26">
        <w:r>
          <w:rPr>
            <w:rFonts w:ascii="Times New Roman" w:eastAsia="Times New Roman" w:hAnsi="Times New Roman"/>
            <w:color w:val="0000FF"/>
            <w:sz w:val="24"/>
            <w:u w:val="single" w:color="0000FF"/>
          </w:rPr>
          <w:t>to</w:t>
        </w:r>
      </w:hyperlink>
      <w:hyperlink r:id="rId27">
        <w:r>
          <w:rPr>
            <w:rFonts w:ascii="Times New Roman" w:eastAsia="Times New Roman" w:hAnsi="Times New Roman"/>
            <w:color w:val="0000FF"/>
            <w:sz w:val="24"/>
            <w:u w:val="single" w:color="0000FF"/>
          </w:rPr>
          <w:t>-</w:t>
        </w:r>
      </w:hyperlink>
      <w:hyperlink r:id="rId28">
        <w:r>
          <w:rPr>
            <w:rFonts w:ascii="Times New Roman" w:eastAsia="Times New Roman" w:hAnsi="Times New Roman"/>
            <w:color w:val="0000FF"/>
            <w:sz w:val="24"/>
            <w:u w:val="single" w:color="0000FF"/>
          </w:rPr>
          <w:t>make</w:t>
        </w:r>
      </w:hyperlink>
      <w:hyperlink r:id="rId29">
        <w:r>
          <w:rPr>
            <w:rFonts w:ascii="Times New Roman" w:eastAsia="Times New Roman" w:hAnsi="Times New Roman"/>
            <w:color w:val="0000FF"/>
            <w:sz w:val="24"/>
            <w:u w:val="single" w:color="0000FF"/>
          </w:rPr>
          <w:t>-</w:t>
        </w:r>
      </w:hyperlink>
      <w:hyperlink r:id="rId30">
        <w:r>
          <w:rPr>
            <w:rFonts w:ascii="Times New Roman" w:eastAsia="Times New Roman" w:hAnsi="Times New Roman"/>
            <w:color w:val="0000FF"/>
            <w:sz w:val="24"/>
            <w:u w:val="single" w:color="0000FF"/>
          </w:rPr>
          <w:t>asthma</w:t>
        </w:r>
      </w:hyperlink>
      <w:hyperlink r:id="rId31">
        <w:r>
          <w:rPr>
            <w:rFonts w:ascii="Times New Roman" w:eastAsia="Times New Roman" w:hAnsi="Times New Roman"/>
            <w:color w:val="0000FF"/>
            <w:sz w:val="24"/>
            <w:u w:val="single" w:color="0000FF"/>
          </w:rPr>
          <w:t>-</w:t>
        </w:r>
      </w:hyperlink>
      <w:hyperlink r:id="rId32">
        <w:r>
          <w:rPr>
            <w:rFonts w:ascii="Times New Roman" w:eastAsia="Times New Roman" w:hAnsi="Times New Roman"/>
            <w:color w:val="0000FF"/>
            <w:sz w:val="24"/>
            <w:u w:val="single" w:color="0000FF"/>
          </w:rPr>
          <w:t>a</w:t>
        </w:r>
      </w:hyperlink>
      <w:hyperlink r:id="rId33"/>
      <w:hyperlink r:id="rId34">
        <w:r>
          <w:rPr>
            <w:rFonts w:ascii="Times New Roman" w:eastAsia="Times New Roman" w:hAnsi="Times New Roman"/>
            <w:color w:val="0000FF"/>
            <w:sz w:val="24"/>
            <w:u w:val="single" w:color="0000FF"/>
          </w:rPr>
          <w:t>global</w:t>
        </w:r>
      </w:hyperlink>
      <w:hyperlink r:id="rId35">
        <w:r>
          <w:rPr>
            <w:rFonts w:ascii="Times New Roman" w:eastAsia="Times New Roman" w:hAnsi="Times New Roman"/>
            <w:color w:val="0000FF"/>
            <w:sz w:val="24"/>
            <w:u w:val="single" w:color="0000FF"/>
          </w:rPr>
          <w:t>-</w:t>
        </w:r>
      </w:hyperlink>
      <w:hyperlink r:id="rId36">
        <w:r>
          <w:rPr>
            <w:rFonts w:ascii="Times New Roman" w:eastAsia="Times New Roman" w:hAnsi="Times New Roman"/>
            <w:color w:val="0000FF"/>
            <w:sz w:val="24"/>
            <w:u w:val="single" w:color="0000FF"/>
          </w:rPr>
          <w:t>health</w:t>
        </w:r>
      </w:hyperlink>
      <w:hyperlink r:id="rId37">
        <w:r>
          <w:rPr>
            <w:rFonts w:ascii="Times New Roman" w:eastAsia="Times New Roman" w:hAnsi="Times New Roman"/>
            <w:color w:val="0000FF"/>
            <w:sz w:val="24"/>
            <w:u w:val="single" w:color="0000FF"/>
          </w:rPr>
          <w:t>-</w:t>
        </w:r>
      </w:hyperlink>
      <w:hyperlink r:id="rId38">
        <w:r>
          <w:rPr>
            <w:rFonts w:ascii="Times New Roman" w:eastAsia="Times New Roman" w:hAnsi="Times New Roman"/>
            <w:color w:val="0000FF"/>
            <w:sz w:val="24"/>
            <w:u w:val="single" w:color="0000FF"/>
          </w:rPr>
          <w:t>priority</w:t>
        </w:r>
      </w:hyperlink>
      <w:hyperlink r:id="rId39">
        <w:r>
          <w:rPr>
            <w:rFonts w:ascii="Times New Roman" w:eastAsia="Times New Roman" w:hAnsi="Times New Roman"/>
            <w:sz w:val="24"/>
          </w:rPr>
          <w:t xml:space="preserve"> </w:t>
        </w:r>
      </w:hyperlink>
      <w:hyperlink r:id="rId40">
        <w:r>
          <w:rPr>
            <w:rFonts w:ascii="Times New Roman" w:eastAsia="Times New Roman" w:hAnsi="Times New Roman"/>
            <w:sz w:val="24"/>
          </w:rPr>
          <w:t>(</w:t>
        </w:r>
      </w:hyperlink>
      <w:hyperlink r:id="rId41">
        <w:r>
          <w:rPr>
            <w:rFonts w:ascii="Times New Roman" w:eastAsia="Times New Roman" w:hAnsi="Times New Roman"/>
            <w:color w:val="0000FF"/>
            <w:sz w:val="24"/>
            <w:u w:val="single" w:color="0000FF"/>
          </w:rPr>
          <w:t>World Health Organization</w:t>
        </w:r>
      </w:hyperlink>
      <w:hyperlink r:id="rId42">
        <w:r>
          <w:rPr>
            <w:rFonts w:ascii="Times New Roman" w:eastAsia="Times New Roman" w:hAnsi="Times New Roman"/>
            <w:sz w:val="24"/>
          </w:rPr>
          <w:t>)</w:t>
        </w:r>
      </w:hyperlink>
      <w:r>
        <w:rPr>
          <w:rFonts w:ascii="Times New Roman" w:eastAsia="Times New Roman" w:hAnsi="Times New Roman"/>
          <w:sz w:val="24"/>
        </w:rPr>
        <w:t xml:space="preserve"> </w:t>
      </w:r>
    </w:p>
    <w:p w14:paraId="234DF981" w14:textId="77777777" w:rsidR="001928FA" w:rsidRDefault="00ED4D0F">
      <w:pPr>
        <w:spacing w:after="0" w:line="248" w:lineRule="auto"/>
        <w:ind w:left="10" w:right="0"/>
      </w:pPr>
      <w:r>
        <w:rPr>
          <w:rFonts w:ascii="Times New Roman" w:eastAsia="Times New Roman" w:hAnsi="Times New Roman"/>
          <w:sz w:val="24"/>
        </w:rPr>
        <w:t>Asthma + Lung UK. (2025, November 18). Emergency admissions for breathing difficulties soar by almost half a million.</w:t>
      </w:r>
      <w:hyperlink r:id="rId43">
        <w:r>
          <w:rPr>
            <w:rFonts w:ascii="Times New Roman" w:eastAsia="Times New Roman" w:hAnsi="Times New Roman"/>
            <w:sz w:val="24"/>
          </w:rPr>
          <w:t xml:space="preserve"> </w:t>
        </w:r>
      </w:hyperlink>
      <w:hyperlink r:id="rId44">
        <w:r>
          <w:rPr>
            <w:rFonts w:ascii="Times New Roman" w:eastAsia="Times New Roman" w:hAnsi="Times New Roman"/>
            <w:color w:val="0000FF"/>
            <w:sz w:val="24"/>
            <w:u w:val="single" w:color="0000FF"/>
          </w:rPr>
          <w:t>https://www.asthmaandlung.org.uk/media/press</w:t>
        </w:r>
      </w:hyperlink>
      <w:hyperlink r:id="rId45">
        <w:r>
          <w:rPr>
            <w:rFonts w:ascii="Times New Roman" w:eastAsia="Times New Roman" w:hAnsi="Times New Roman"/>
            <w:color w:val="0000FF"/>
            <w:sz w:val="24"/>
            <w:u w:val="single" w:color="0000FF"/>
          </w:rPr>
          <w:t>-</w:t>
        </w:r>
      </w:hyperlink>
    </w:p>
    <w:p w14:paraId="0169A1E8" w14:textId="77777777" w:rsidR="001928FA" w:rsidRDefault="00ED4D0F">
      <w:pPr>
        <w:spacing w:after="209" w:line="238" w:lineRule="auto"/>
        <w:ind w:left="10" w:right="0"/>
      </w:pPr>
      <w:hyperlink r:id="rId46">
        <w:r>
          <w:rPr>
            <w:rFonts w:ascii="Times New Roman" w:eastAsia="Times New Roman" w:hAnsi="Times New Roman"/>
            <w:color w:val="0000FF"/>
            <w:sz w:val="24"/>
            <w:u w:val="single" w:color="0000FF"/>
          </w:rPr>
          <w:t>releases/emergency</w:t>
        </w:r>
      </w:hyperlink>
      <w:hyperlink r:id="rId47">
        <w:r>
          <w:rPr>
            <w:rFonts w:ascii="Times New Roman" w:eastAsia="Times New Roman" w:hAnsi="Times New Roman"/>
            <w:color w:val="0000FF"/>
            <w:sz w:val="24"/>
            <w:u w:val="single" w:color="0000FF"/>
          </w:rPr>
          <w:t>-</w:t>
        </w:r>
      </w:hyperlink>
      <w:hyperlink r:id="rId48">
        <w:r>
          <w:rPr>
            <w:rFonts w:ascii="Times New Roman" w:eastAsia="Times New Roman" w:hAnsi="Times New Roman"/>
            <w:color w:val="0000FF"/>
            <w:sz w:val="24"/>
            <w:u w:val="single" w:color="0000FF"/>
          </w:rPr>
          <w:t>admissions</w:t>
        </w:r>
      </w:hyperlink>
      <w:hyperlink r:id="rId49">
        <w:r>
          <w:rPr>
            <w:rFonts w:ascii="Times New Roman" w:eastAsia="Times New Roman" w:hAnsi="Times New Roman"/>
            <w:color w:val="0000FF"/>
            <w:sz w:val="24"/>
            <w:u w:val="single" w:color="0000FF"/>
          </w:rPr>
          <w:t>-</w:t>
        </w:r>
      </w:hyperlink>
      <w:hyperlink r:id="rId50">
        <w:r>
          <w:rPr>
            <w:rFonts w:ascii="Times New Roman" w:eastAsia="Times New Roman" w:hAnsi="Times New Roman"/>
            <w:color w:val="0000FF"/>
            <w:sz w:val="24"/>
            <w:u w:val="single" w:color="0000FF"/>
          </w:rPr>
          <w:t>breathing</w:t>
        </w:r>
      </w:hyperlink>
      <w:hyperlink r:id="rId51">
        <w:r>
          <w:rPr>
            <w:rFonts w:ascii="Times New Roman" w:eastAsia="Times New Roman" w:hAnsi="Times New Roman"/>
            <w:color w:val="0000FF"/>
            <w:sz w:val="24"/>
            <w:u w:val="single" w:color="0000FF"/>
          </w:rPr>
          <w:t>-</w:t>
        </w:r>
      </w:hyperlink>
      <w:hyperlink r:id="rId52">
        <w:r>
          <w:rPr>
            <w:rFonts w:ascii="Times New Roman" w:eastAsia="Times New Roman" w:hAnsi="Times New Roman"/>
            <w:color w:val="0000FF"/>
            <w:sz w:val="24"/>
            <w:u w:val="single" w:color="0000FF"/>
          </w:rPr>
          <w:t>difficulties</w:t>
        </w:r>
      </w:hyperlink>
      <w:hyperlink r:id="rId53">
        <w:r>
          <w:rPr>
            <w:rFonts w:ascii="Times New Roman" w:eastAsia="Times New Roman" w:hAnsi="Times New Roman"/>
            <w:color w:val="0000FF"/>
            <w:sz w:val="24"/>
            <w:u w:val="single" w:color="0000FF"/>
          </w:rPr>
          <w:t>-</w:t>
        </w:r>
      </w:hyperlink>
      <w:hyperlink r:id="rId54">
        <w:r>
          <w:rPr>
            <w:rFonts w:ascii="Times New Roman" w:eastAsia="Times New Roman" w:hAnsi="Times New Roman"/>
            <w:color w:val="0000FF"/>
            <w:sz w:val="24"/>
            <w:u w:val="single" w:color="0000FF"/>
          </w:rPr>
          <w:t>soar</w:t>
        </w:r>
      </w:hyperlink>
      <w:hyperlink r:id="rId55">
        <w:r>
          <w:rPr>
            <w:rFonts w:ascii="Times New Roman" w:eastAsia="Times New Roman" w:hAnsi="Times New Roman"/>
            <w:color w:val="0000FF"/>
            <w:sz w:val="24"/>
            <w:u w:val="single" w:color="0000FF"/>
          </w:rPr>
          <w:t>-</w:t>
        </w:r>
      </w:hyperlink>
      <w:hyperlink r:id="rId56">
        <w:r>
          <w:rPr>
            <w:rFonts w:ascii="Times New Roman" w:eastAsia="Times New Roman" w:hAnsi="Times New Roman"/>
            <w:color w:val="0000FF"/>
            <w:sz w:val="24"/>
            <w:u w:val="single" w:color="0000FF"/>
          </w:rPr>
          <w:t>almost</w:t>
        </w:r>
      </w:hyperlink>
      <w:hyperlink r:id="rId57">
        <w:r>
          <w:rPr>
            <w:rFonts w:ascii="Times New Roman" w:eastAsia="Times New Roman" w:hAnsi="Times New Roman"/>
            <w:color w:val="0000FF"/>
            <w:sz w:val="24"/>
            <w:u w:val="single" w:color="0000FF"/>
          </w:rPr>
          <w:t>-</w:t>
        </w:r>
      </w:hyperlink>
      <w:hyperlink r:id="rId58">
        <w:r>
          <w:rPr>
            <w:rFonts w:ascii="Times New Roman" w:eastAsia="Times New Roman" w:hAnsi="Times New Roman"/>
            <w:color w:val="0000FF"/>
            <w:sz w:val="24"/>
            <w:u w:val="single" w:color="0000FF"/>
          </w:rPr>
          <w:t>half</w:t>
        </w:r>
      </w:hyperlink>
      <w:hyperlink r:id="rId59">
        <w:r>
          <w:rPr>
            <w:rFonts w:ascii="Times New Roman" w:eastAsia="Times New Roman" w:hAnsi="Times New Roman"/>
            <w:color w:val="0000FF"/>
            <w:sz w:val="24"/>
            <w:u w:val="single" w:color="0000FF"/>
          </w:rPr>
          <w:t>-</w:t>
        </w:r>
      </w:hyperlink>
      <w:hyperlink r:id="rId60">
        <w:r>
          <w:rPr>
            <w:rFonts w:ascii="Times New Roman" w:eastAsia="Times New Roman" w:hAnsi="Times New Roman"/>
            <w:color w:val="0000FF"/>
            <w:sz w:val="24"/>
            <w:u w:val="single" w:color="0000FF"/>
          </w:rPr>
          <w:t>a</w:t>
        </w:r>
      </w:hyperlink>
      <w:hyperlink r:id="rId61">
        <w:r>
          <w:rPr>
            <w:rFonts w:ascii="Times New Roman" w:eastAsia="Times New Roman" w:hAnsi="Times New Roman"/>
            <w:color w:val="0000FF"/>
            <w:sz w:val="24"/>
            <w:u w:val="single" w:color="0000FF"/>
          </w:rPr>
          <w:t>-</w:t>
        </w:r>
      </w:hyperlink>
      <w:hyperlink r:id="rId62">
        <w:r>
          <w:rPr>
            <w:rFonts w:ascii="Times New Roman" w:eastAsia="Times New Roman" w:hAnsi="Times New Roman"/>
            <w:color w:val="0000FF"/>
            <w:sz w:val="24"/>
            <w:u w:val="single" w:color="0000FF"/>
          </w:rPr>
          <w:t>million</w:t>
        </w:r>
      </w:hyperlink>
      <w:hyperlink r:id="rId63">
        <w:r>
          <w:rPr>
            <w:rFonts w:ascii="Times New Roman" w:eastAsia="Times New Roman" w:hAnsi="Times New Roman"/>
            <w:sz w:val="24"/>
          </w:rPr>
          <w:t xml:space="preserve"> </w:t>
        </w:r>
      </w:hyperlink>
      <w:hyperlink r:id="rId64">
        <w:r>
          <w:rPr>
            <w:rFonts w:ascii="Times New Roman" w:eastAsia="Times New Roman" w:hAnsi="Times New Roman"/>
            <w:sz w:val="24"/>
          </w:rPr>
          <w:t>(</w:t>
        </w:r>
      </w:hyperlink>
      <w:hyperlink r:id="rId65">
        <w:r>
          <w:rPr>
            <w:rFonts w:ascii="Times New Roman" w:eastAsia="Times New Roman" w:hAnsi="Times New Roman"/>
            <w:color w:val="0000FF"/>
            <w:sz w:val="24"/>
            <w:u w:val="single" w:color="0000FF"/>
          </w:rPr>
          <w:t>Asthma +</w:t>
        </w:r>
      </w:hyperlink>
      <w:hyperlink r:id="rId66">
        <w:r>
          <w:rPr>
            <w:rFonts w:ascii="Times New Roman" w:eastAsia="Times New Roman" w:hAnsi="Times New Roman"/>
            <w:color w:val="0000FF"/>
            <w:sz w:val="24"/>
          </w:rPr>
          <w:t xml:space="preserve"> </w:t>
        </w:r>
      </w:hyperlink>
      <w:hyperlink r:id="rId67">
        <w:r>
          <w:rPr>
            <w:rFonts w:ascii="Times New Roman" w:eastAsia="Times New Roman" w:hAnsi="Times New Roman"/>
            <w:color w:val="0000FF"/>
            <w:sz w:val="24"/>
            <w:u w:val="single" w:color="0000FF"/>
          </w:rPr>
          <w:t>Lung UK</w:t>
        </w:r>
      </w:hyperlink>
      <w:hyperlink r:id="rId68">
        <w:r>
          <w:rPr>
            <w:rFonts w:ascii="Times New Roman" w:eastAsia="Times New Roman" w:hAnsi="Times New Roman"/>
            <w:sz w:val="24"/>
          </w:rPr>
          <w:t>)</w:t>
        </w:r>
      </w:hyperlink>
      <w:r>
        <w:rPr>
          <w:rFonts w:ascii="Times New Roman" w:eastAsia="Times New Roman" w:hAnsi="Times New Roman"/>
          <w:sz w:val="24"/>
        </w:rPr>
        <w:t xml:space="preserve"> </w:t>
      </w:r>
    </w:p>
    <w:p w14:paraId="4C75052A" w14:textId="77777777" w:rsidR="001928FA" w:rsidRDefault="00ED4D0F">
      <w:pPr>
        <w:spacing w:after="115" w:line="259" w:lineRule="auto"/>
        <w:ind w:left="8" w:right="0" w:firstLine="0"/>
      </w:pPr>
      <w:r>
        <w:rPr>
          <w:rFonts w:ascii="Calibri" w:eastAsia="Calibri" w:hAnsi="Calibri" w:cs="Calibri"/>
          <w:noProof/>
          <w:sz w:val="22"/>
        </w:rPr>
        <mc:AlternateContent>
          <mc:Choice Requires="wpg">
            <w:drawing>
              <wp:inline distT="0" distB="0" distL="0" distR="0" wp14:anchorId="2BC7A87A" wp14:editId="25970A2B">
                <wp:extent cx="5736654" cy="10795"/>
                <wp:effectExtent l="0" t="0" r="0" b="0"/>
                <wp:docPr id="5774" name="Group 5774"/>
                <wp:cNvGraphicFramePr/>
                <a:graphic xmlns:a="http://schemas.openxmlformats.org/drawingml/2006/main">
                  <a:graphicData uri="http://schemas.microsoft.com/office/word/2010/wordprocessingGroup">
                    <wpg:wgp>
                      <wpg:cNvGrpSpPr/>
                      <wpg:grpSpPr>
                        <a:xfrm>
                          <a:off x="0" y="0"/>
                          <a:ext cx="5736654" cy="10795"/>
                          <a:chOff x="0" y="0"/>
                          <a:chExt cx="5736654" cy="10795"/>
                        </a:xfrm>
                      </wpg:grpSpPr>
                      <pic:pic xmlns:pic="http://schemas.openxmlformats.org/drawingml/2006/picture">
                        <pic:nvPicPr>
                          <pic:cNvPr id="6271" name="Picture 6271"/>
                          <pic:cNvPicPr/>
                        </pic:nvPicPr>
                        <pic:blipFill>
                          <a:blip r:embed="rId69"/>
                          <a:stretch>
                            <a:fillRect/>
                          </a:stretch>
                        </pic:blipFill>
                        <pic:spPr>
                          <a:xfrm>
                            <a:off x="-4000" y="-3682"/>
                            <a:ext cx="5742433" cy="15240"/>
                          </a:xfrm>
                          <a:prstGeom prst="rect">
                            <a:avLst/>
                          </a:prstGeom>
                        </pic:spPr>
                      </pic:pic>
                    </wpg:wgp>
                  </a:graphicData>
                </a:graphic>
              </wp:inline>
            </w:drawing>
          </mc:Choice>
          <mc:Fallback xmlns:a="http://schemas.openxmlformats.org/drawingml/2006/main">
            <w:pict>
              <v:group id="Group 5774" style="width:451.705pt;height:0.850037pt;mso-position-horizontal-relative:char;mso-position-vertical-relative:line" coordsize="57366,107">
                <v:shape id="Picture 6271" style="position:absolute;width:57424;height:152;left:-40;top:-36;" filled="f">
                  <v:imagedata r:id="rId70"/>
                </v:shape>
              </v:group>
            </w:pict>
          </mc:Fallback>
        </mc:AlternateContent>
      </w:r>
    </w:p>
    <w:p w14:paraId="40540BD4" w14:textId="77777777" w:rsidR="001928FA" w:rsidRDefault="00ED4D0F">
      <w:pPr>
        <w:spacing w:after="40" w:line="248" w:lineRule="auto"/>
        <w:ind w:left="10" w:right="0"/>
      </w:pPr>
      <w:r>
        <w:rPr>
          <w:rFonts w:ascii="Times New Roman" w:eastAsia="Times New Roman" w:hAnsi="Times New Roman"/>
          <w:sz w:val="24"/>
        </w:rPr>
        <w:t xml:space="preserve">. </w:t>
      </w:r>
    </w:p>
    <w:p w14:paraId="735694B6" w14:textId="77777777" w:rsidR="001928FA" w:rsidRDefault="00ED4D0F">
      <w:pPr>
        <w:spacing w:after="63" w:line="259" w:lineRule="auto"/>
        <w:ind w:left="0" w:right="0" w:firstLine="0"/>
      </w:pPr>
      <w:r>
        <w:rPr>
          <w:rFonts w:cs="Arial"/>
        </w:rPr>
        <w:t xml:space="preserve"> </w:t>
      </w:r>
    </w:p>
    <w:p w14:paraId="5B93FC02" w14:textId="77777777" w:rsidR="001928FA" w:rsidRDefault="00ED4D0F">
      <w:pPr>
        <w:spacing w:after="0" w:line="259" w:lineRule="auto"/>
        <w:ind w:left="15" w:right="0" w:firstLine="0"/>
      </w:pPr>
      <w:r>
        <w:t xml:space="preserve"> </w:t>
      </w:r>
      <w:r>
        <w:rPr>
          <w:rFonts w:cs="Arial"/>
        </w:rPr>
        <w:t xml:space="preserve"> </w:t>
      </w:r>
    </w:p>
    <w:sectPr w:rsidR="001928FA">
      <w:pgSz w:w="11905" w:h="16840"/>
      <w:pgMar w:top="1557" w:right="1386" w:bottom="1567" w:left="1426"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L">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28FA"/>
    <w:rsid w:val="00082AF4"/>
    <w:rsid w:val="001928FA"/>
    <w:rsid w:val="0045511D"/>
    <w:rsid w:val="004973C0"/>
    <w:rsid w:val="00653973"/>
    <w:rsid w:val="006851A0"/>
    <w:rsid w:val="00763219"/>
    <w:rsid w:val="00784209"/>
    <w:rsid w:val="00AB2D81"/>
    <w:rsid w:val="00ED4D0F"/>
    <w:rsid w:val="00EE6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CFE9C"/>
  <w15:docId w15:val="{1B9F5424-1251-6540-AFA7-A4B866A23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64" w:line="253" w:lineRule="auto"/>
      <w:ind w:left="386" w:right="69" w:hanging="10"/>
    </w:pPr>
    <w:rPr>
      <w:rFonts w:ascii="Arial" w:eastAsia="Arial" w:hAnsi="Arial" w:cs="Times New Roman"/>
      <w:color w:val="000000"/>
      <w:sz w:val="30"/>
      <w:lang w:val="en" w:eastAsia="en"/>
    </w:rPr>
  </w:style>
  <w:style w:type="paragraph" w:styleId="Heading1">
    <w:name w:val="heading 1"/>
    <w:next w:val="Normal"/>
    <w:link w:val="Heading1Char"/>
    <w:uiPriority w:val="9"/>
    <w:qFormat/>
    <w:pPr>
      <w:keepNext/>
      <w:keepLines/>
      <w:spacing w:after="0" w:line="259" w:lineRule="auto"/>
      <w:ind w:left="10" w:hanging="10"/>
      <w:outlineLvl w:val="0"/>
    </w:pPr>
    <w:rPr>
      <w:rFonts w:ascii="Times New Roman" w:eastAsia="Times New Roman" w:hAnsi="Times New Roman" w:cs="Times New Roman"/>
      <w:b/>
      <w:color w:val="000000"/>
      <w:sz w:val="48"/>
    </w:rPr>
  </w:style>
  <w:style w:type="paragraph" w:styleId="Heading2">
    <w:name w:val="heading 2"/>
    <w:next w:val="Normal"/>
    <w:link w:val="Heading2Char"/>
    <w:uiPriority w:val="9"/>
    <w:unhideWhenUsed/>
    <w:qFormat/>
    <w:pPr>
      <w:keepNext/>
      <w:keepLines/>
      <w:spacing w:after="259" w:line="255" w:lineRule="auto"/>
      <w:ind w:left="10" w:hanging="10"/>
      <w:outlineLvl w:val="1"/>
    </w:pPr>
    <w:rPr>
      <w:rFonts w:ascii="Arial" w:eastAsia="Arial" w:hAnsi="Arial" w:cs="Arial"/>
      <w:b/>
      <w:color w:val="000000"/>
      <w:sz w:val="30"/>
    </w:rPr>
  </w:style>
  <w:style w:type="paragraph" w:styleId="Heading3">
    <w:name w:val="heading 3"/>
    <w:next w:val="Normal"/>
    <w:link w:val="Heading3Char"/>
    <w:uiPriority w:val="9"/>
    <w:unhideWhenUsed/>
    <w:qFormat/>
    <w:pPr>
      <w:keepNext/>
      <w:keepLines/>
      <w:spacing w:after="259" w:line="255" w:lineRule="auto"/>
      <w:ind w:left="10" w:hanging="10"/>
      <w:outlineLvl w:val="2"/>
    </w:pPr>
    <w:rPr>
      <w:rFonts w:ascii="Arial" w:eastAsia="Arial" w:hAnsi="Arial" w:cs="Arial"/>
      <w:b/>
      <w:color w:val="000000"/>
      <w:sz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30"/>
    </w:rPr>
  </w:style>
  <w:style w:type="character" w:customStyle="1" w:styleId="Heading3Char">
    <w:name w:val="Heading 3 Char"/>
    <w:link w:val="Heading3"/>
    <w:rPr>
      <w:rFonts w:ascii="Arial" w:eastAsia="Arial" w:hAnsi="Arial" w:cs="Arial"/>
      <w:b/>
      <w:color w:val="000000"/>
      <w:sz w:val="30"/>
    </w:rPr>
  </w:style>
  <w:style w:type="character" w:customStyle="1" w:styleId="Heading1Char">
    <w:name w:val="Heading 1 Char"/>
    <w:link w:val="Heading1"/>
    <w:rPr>
      <w:rFonts w:ascii="Times New Roman" w:eastAsia="Times New Roman" w:hAnsi="Times New Roman" w:cs="Times New Roman"/>
      <w:b/>
      <w:color w:val="000000"/>
      <w:sz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who.int/news/item/06-05-2025-working-together-to-make-asthma-a-global-health-priority" TargetMode="External"/><Relationship Id="rId21" Type="http://schemas.openxmlformats.org/officeDocument/2006/relationships/hyperlink" Target="https://www.who.int/news/item/06-05-2025-working-together-to-make-asthma-a-global-health-priority" TargetMode="External"/><Relationship Id="rId42" Type="http://schemas.openxmlformats.org/officeDocument/2006/relationships/hyperlink" Target="https://www.who.int/news/item/06-05-2025-working-together-to-make-asthma-a-global-health-priority?utm_source=chatgpt.com" TargetMode="External"/><Relationship Id="rId47" Type="http://schemas.openxmlformats.org/officeDocument/2006/relationships/hyperlink" Target="https://www.asthmaandlung.org.uk/media/press-releases/emergency-admissions-breathing-difficulties-soar-almost-half-a-million" TargetMode="External"/><Relationship Id="rId63" Type="http://schemas.openxmlformats.org/officeDocument/2006/relationships/hyperlink" Target="https://www.asthmaandlung.org.uk/media/press-releases/emergency-admissions-breathing-difficulties-soar-almost-half-a-million" TargetMode="External"/><Relationship Id="rId68" Type="http://schemas.openxmlformats.org/officeDocument/2006/relationships/hyperlink" Target="https://www.asthmaandlung.org.uk/media/press-releases/emergency-admissions-breathing-difficulties-soar-almost-half-million?utm_source=chatgpt.com" TargetMode="External"/><Relationship Id="rId7" Type="http://schemas.openxmlformats.org/officeDocument/2006/relationships/hyperlink" Target="https://www.who.int/news-room/fact-sheets/detail/asthma" TargetMode="External"/><Relationship Id="rId71"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who.int/news/item/06-05-2025-working-together-to-make-asthma-a-global-health-priority" TargetMode="External"/><Relationship Id="rId29" Type="http://schemas.openxmlformats.org/officeDocument/2006/relationships/hyperlink" Target="https://www.who.int/news/item/06-05-2025-working-together-to-make-asthma-a-global-health-priority" TargetMode="External"/><Relationship Id="rId11" Type="http://schemas.openxmlformats.org/officeDocument/2006/relationships/hyperlink" Target="https://www.who.int/news-room/fact-sheets/detail/asthma" TargetMode="External"/><Relationship Id="rId24" Type="http://schemas.openxmlformats.org/officeDocument/2006/relationships/hyperlink" Target="https://www.who.int/news/item/06-05-2025-working-together-to-make-asthma-a-global-health-priority" TargetMode="External"/><Relationship Id="rId32" Type="http://schemas.openxmlformats.org/officeDocument/2006/relationships/hyperlink" Target="https://www.who.int/news/item/06-05-2025-working-together-to-make-asthma-a-global-health-priority" TargetMode="External"/><Relationship Id="rId37" Type="http://schemas.openxmlformats.org/officeDocument/2006/relationships/hyperlink" Target="https://www.who.int/news/item/06-05-2025-working-together-to-make-asthma-a-global-health-priority" TargetMode="External"/><Relationship Id="rId40" Type="http://schemas.openxmlformats.org/officeDocument/2006/relationships/hyperlink" Target="https://www.who.int/news/item/06-05-2025-working-together-to-make-asthma-a-global-health-priority?utm_source=chatgpt.com" TargetMode="External"/><Relationship Id="rId45" Type="http://schemas.openxmlformats.org/officeDocument/2006/relationships/hyperlink" Target="https://www.asthmaandlung.org.uk/media/press-releases/emergency-admissions-breathing-difficulties-soar-almost-half-a-million" TargetMode="External"/><Relationship Id="rId53" Type="http://schemas.openxmlformats.org/officeDocument/2006/relationships/hyperlink" Target="https://www.asthmaandlung.org.uk/media/press-releases/emergency-admissions-breathing-difficulties-soar-almost-half-a-million" TargetMode="External"/><Relationship Id="rId58" Type="http://schemas.openxmlformats.org/officeDocument/2006/relationships/hyperlink" Target="https://www.asthmaandlung.org.uk/media/press-releases/emergency-admissions-breathing-difficulties-soar-almost-half-a-million" TargetMode="External"/><Relationship Id="rId66" Type="http://schemas.openxmlformats.org/officeDocument/2006/relationships/hyperlink" Target="https://www.asthmaandlung.org.uk/media/press-releases/emergency-admissions-breathing-difficulties-soar-almost-half-million?utm_source=chatgpt.com" TargetMode="External"/><Relationship Id="rId5" Type="http://schemas.openxmlformats.org/officeDocument/2006/relationships/image" Target="media/image0.png"/><Relationship Id="rId61" Type="http://schemas.openxmlformats.org/officeDocument/2006/relationships/hyperlink" Target="https://www.asthmaandlung.org.uk/media/press-releases/emergency-admissions-breathing-difficulties-soar-almost-half-a-million" TargetMode="External"/><Relationship Id="rId19" Type="http://schemas.openxmlformats.org/officeDocument/2006/relationships/hyperlink" Target="https://www.who.int/news/item/06-05-2025-working-together-to-make-asthma-a-global-health-priority" TargetMode="External"/><Relationship Id="rId14" Type="http://schemas.openxmlformats.org/officeDocument/2006/relationships/hyperlink" Target="https://www.who.int/news-room/fact-sheets/detail/asthma?utm_source=chatgpt.com" TargetMode="External"/><Relationship Id="rId22" Type="http://schemas.openxmlformats.org/officeDocument/2006/relationships/hyperlink" Target="https://www.who.int/news/item/06-05-2025-working-together-to-make-asthma-a-global-health-priority" TargetMode="External"/><Relationship Id="rId27" Type="http://schemas.openxmlformats.org/officeDocument/2006/relationships/hyperlink" Target="https://www.who.int/news/item/06-05-2025-working-together-to-make-asthma-a-global-health-priority" TargetMode="External"/><Relationship Id="rId30" Type="http://schemas.openxmlformats.org/officeDocument/2006/relationships/hyperlink" Target="https://www.who.int/news/item/06-05-2025-working-together-to-make-asthma-a-global-health-priority" TargetMode="External"/><Relationship Id="rId35" Type="http://schemas.openxmlformats.org/officeDocument/2006/relationships/hyperlink" Target="https://www.who.int/news/item/06-05-2025-working-together-to-make-asthma-a-global-health-priority" TargetMode="External"/><Relationship Id="rId43" Type="http://schemas.openxmlformats.org/officeDocument/2006/relationships/hyperlink" Target="https://www.asthmaandlung.org.uk/media/press-releases/emergency-admissions-breathing-difficulties-soar-almost-half-a-million" TargetMode="External"/><Relationship Id="rId48" Type="http://schemas.openxmlformats.org/officeDocument/2006/relationships/hyperlink" Target="https://www.asthmaandlung.org.uk/media/press-releases/emergency-admissions-breathing-difficulties-soar-almost-half-a-million" TargetMode="External"/><Relationship Id="rId56" Type="http://schemas.openxmlformats.org/officeDocument/2006/relationships/hyperlink" Target="https://www.asthmaandlung.org.uk/media/press-releases/emergency-admissions-breathing-difficulties-soar-almost-half-a-million" TargetMode="External"/><Relationship Id="rId64" Type="http://schemas.openxmlformats.org/officeDocument/2006/relationships/hyperlink" Target="https://www.asthmaandlung.org.uk/media/press-releases/emergency-admissions-breathing-difficulties-soar-almost-half-million?utm_source=chatgpt.com" TargetMode="External"/><Relationship Id="rId69" Type="http://schemas.openxmlformats.org/officeDocument/2006/relationships/image" Target="media/image2.png"/><Relationship Id="rId8" Type="http://schemas.openxmlformats.org/officeDocument/2006/relationships/hyperlink" Target="https://www.who.int/news-room/fact-sheets/detail/asthma" TargetMode="External"/><Relationship Id="rId51" Type="http://schemas.openxmlformats.org/officeDocument/2006/relationships/hyperlink" Target="https://www.asthmaandlung.org.uk/media/press-releases/emergency-admissions-breathing-difficulties-soar-almost-half-a-million" TargetMode="External"/><Relationship Id="rId72"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www.who.int/news-room/fact-sheets/detail/asthma?utm_source=chatgpt.com" TargetMode="External"/><Relationship Id="rId17" Type="http://schemas.openxmlformats.org/officeDocument/2006/relationships/hyperlink" Target="https://www.who.int/news/item/06-05-2025-working-together-to-make-asthma-a-global-health-priority" TargetMode="External"/><Relationship Id="rId25" Type="http://schemas.openxmlformats.org/officeDocument/2006/relationships/hyperlink" Target="https://www.who.int/news/item/06-05-2025-working-together-to-make-asthma-a-global-health-priority" TargetMode="External"/><Relationship Id="rId33" Type="http://schemas.openxmlformats.org/officeDocument/2006/relationships/hyperlink" Target="https://www.who.int/news/item/06-05-2025-working-together-to-make-asthma-a-global-health-priority" TargetMode="External"/><Relationship Id="rId38" Type="http://schemas.openxmlformats.org/officeDocument/2006/relationships/hyperlink" Target="https://www.who.int/news/item/06-05-2025-working-together-to-make-asthma-a-global-health-priority" TargetMode="External"/><Relationship Id="rId46" Type="http://schemas.openxmlformats.org/officeDocument/2006/relationships/hyperlink" Target="https://www.asthmaandlung.org.uk/media/press-releases/emergency-admissions-breathing-difficulties-soar-almost-half-a-million" TargetMode="External"/><Relationship Id="rId59" Type="http://schemas.openxmlformats.org/officeDocument/2006/relationships/hyperlink" Target="https://www.asthmaandlung.org.uk/media/press-releases/emergency-admissions-breathing-difficulties-soar-almost-half-a-million" TargetMode="External"/><Relationship Id="rId67" Type="http://schemas.openxmlformats.org/officeDocument/2006/relationships/hyperlink" Target="https://www.asthmaandlung.org.uk/media/press-releases/emergency-admissions-breathing-difficulties-soar-almost-half-million?utm_source=chatgpt.com" TargetMode="External"/><Relationship Id="rId20" Type="http://schemas.openxmlformats.org/officeDocument/2006/relationships/hyperlink" Target="https://www.who.int/news/item/06-05-2025-working-together-to-make-asthma-a-global-health-priority" TargetMode="External"/><Relationship Id="rId41" Type="http://schemas.openxmlformats.org/officeDocument/2006/relationships/hyperlink" Target="https://www.who.int/news/item/06-05-2025-working-together-to-make-asthma-a-global-health-priority?utm_source=chatgpt.com" TargetMode="External"/><Relationship Id="rId54" Type="http://schemas.openxmlformats.org/officeDocument/2006/relationships/hyperlink" Target="https://www.asthmaandlung.org.uk/media/press-releases/emergency-admissions-breathing-difficulties-soar-almost-half-a-million" TargetMode="External"/><Relationship Id="rId62" Type="http://schemas.openxmlformats.org/officeDocument/2006/relationships/hyperlink" Target="https://www.asthmaandlung.org.uk/media/press-releases/emergency-admissions-breathing-difficulties-soar-almost-half-a-million" TargetMode="External"/><Relationship Id="rId70" Type="http://schemas.openxmlformats.org/officeDocument/2006/relationships/image" Target="media/image10.png"/><Relationship Id="rId1" Type="http://schemas.openxmlformats.org/officeDocument/2006/relationships/styles" Target="styles.xml"/><Relationship Id="rId6" Type="http://schemas.openxmlformats.org/officeDocument/2006/relationships/hyperlink" Target="https://www.who.int/news-room/fact-sheets/detail/asthma" TargetMode="External"/><Relationship Id="rId15" Type="http://schemas.openxmlformats.org/officeDocument/2006/relationships/hyperlink" Target="https://www.who.int/news/item/06-05-2025-working-together-to-make-asthma-a-global-health-priority" TargetMode="External"/><Relationship Id="rId23" Type="http://schemas.openxmlformats.org/officeDocument/2006/relationships/hyperlink" Target="https://www.who.int/news/item/06-05-2025-working-together-to-make-asthma-a-global-health-priority" TargetMode="External"/><Relationship Id="rId28" Type="http://schemas.openxmlformats.org/officeDocument/2006/relationships/hyperlink" Target="https://www.who.int/news/item/06-05-2025-working-together-to-make-asthma-a-global-health-priority" TargetMode="External"/><Relationship Id="rId36" Type="http://schemas.openxmlformats.org/officeDocument/2006/relationships/hyperlink" Target="https://www.who.int/news/item/06-05-2025-working-together-to-make-asthma-a-global-health-priority" TargetMode="External"/><Relationship Id="rId49" Type="http://schemas.openxmlformats.org/officeDocument/2006/relationships/hyperlink" Target="https://www.asthmaandlung.org.uk/media/press-releases/emergency-admissions-breathing-difficulties-soar-almost-half-a-million" TargetMode="External"/><Relationship Id="rId57" Type="http://schemas.openxmlformats.org/officeDocument/2006/relationships/hyperlink" Target="https://www.asthmaandlung.org.uk/media/press-releases/emergency-admissions-breathing-difficulties-soar-almost-half-a-million" TargetMode="External"/><Relationship Id="rId10" Type="http://schemas.openxmlformats.org/officeDocument/2006/relationships/hyperlink" Target="https://www.who.int/news-room/fact-sheets/detail/asthma" TargetMode="External"/><Relationship Id="rId31" Type="http://schemas.openxmlformats.org/officeDocument/2006/relationships/hyperlink" Target="https://www.who.int/news/item/06-05-2025-working-together-to-make-asthma-a-global-health-priority" TargetMode="External"/><Relationship Id="rId44" Type="http://schemas.openxmlformats.org/officeDocument/2006/relationships/hyperlink" Target="https://www.asthmaandlung.org.uk/media/press-releases/emergency-admissions-breathing-difficulties-soar-almost-half-a-million" TargetMode="External"/><Relationship Id="rId52" Type="http://schemas.openxmlformats.org/officeDocument/2006/relationships/hyperlink" Target="https://www.asthmaandlung.org.uk/media/press-releases/emergency-admissions-breathing-difficulties-soar-almost-half-a-million" TargetMode="External"/><Relationship Id="rId60" Type="http://schemas.openxmlformats.org/officeDocument/2006/relationships/hyperlink" Target="https://www.asthmaandlung.org.uk/media/press-releases/emergency-admissions-breathing-difficulties-soar-almost-half-a-million" TargetMode="External"/><Relationship Id="rId65" Type="http://schemas.openxmlformats.org/officeDocument/2006/relationships/hyperlink" Target="https://www.asthmaandlung.org.uk/media/press-releases/emergency-admissions-breathing-difficulties-soar-almost-half-million?utm_source=chatgpt.com" TargetMode="External"/><Relationship Id="rId4" Type="http://schemas.openxmlformats.org/officeDocument/2006/relationships/image" Target="media/image1.png"/><Relationship Id="rId9" Type="http://schemas.openxmlformats.org/officeDocument/2006/relationships/hyperlink" Target="https://www.who.int/news-room/fact-sheets/detail/asthma" TargetMode="External"/><Relationship Id="rId13" Type="http://schemas.openxmlformats.org/officeDocument/2006/relationships/hyperlink" Target="https://www.who.int/news-room/fact-sheets/detail/asthma?utm_source=chatgpt.com" TargetMode="External"/><Relationship Id="rId18" Type="http://schemas.openxmlformats.org/officeDocument/2006/relationships/hyperlink" Target="https://www.who.int/news/item/06-05-2025-working-together-to-make-asthma-a-global-health-priority" TargetMode="External"/><Relationship Id="rId39" Type="http://schemas.openxmlformats.org/officeDocument/2006/relationships/hyperlink" Target="https://www.who.int/news/item/06-05-2025-working-together-to-make-asthma-a-global-health-priority" TargetMode="External"/><Relationship Id="rId34" Type="http://schemas.openxmlformats.org/officeDocument/2006/relationships/hyperlink" Target="https://www.who.int/news/item/06-05-2025-working-together-to-make-asthma-a-global-health-priority" TargetMode="External"/><Relationship Id="rId50" Type="http://schemas.openxmlformats.org/officeDocument/2006/relationships/hyperlink" Target="https://www.asthmaandlung.org.uk/media/press-releases/emergency-admissions-breathing-difficulties-soar-almost-half-a-million" TargetMode="External"/><Relationship Id="rId55" Type="http://schemas.openxmlformats.org/officeDocument/2006/relationships/hyperlink" Target="https://www.asthmaandlung.org.uk/media/press-releases/emergency-admissions-breathing-difficulties-soar-almost-half-a-mill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3206</Words>
  <Characters>18278</Characters>
  <Application>Microsoft Office Word</Application>
  <DocSecurity>0</DocSecurity>
  <Lines>152</Lines>
  <Paragraphs>42</Paragraphs>
  <ScaleCrop>false</ScaleCrop>
  <Company/>
  <LinksUpToDate>false</LinksUpToDate>
  <CharactersWithSpaces>21442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Gurjit Singh</dc:creator>
  <cp:keywords/>
  <cp:lastModifiedBy>gurjit singh</cp:lastModifiedBy>
  <cp:revision>2</cp:revision>
  <dcterms:created xsi:type="dcterms:W3CDTF">2025-12-15T19:30:00Z</dcterms:created>
  <dcterms:modified xsi:type="dcterms:W3CDTF">2025-12-15T19:30:00Z</dcterms:modified>
</cp:coreProperties>
</file>