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0256CC5" w14:textId="30B53769" w:rsidR="00852489" w:rsidRDefault="00A802EA" w:rsidP="00852489">
      <w:pPr>
        <w:jc w:val="both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8246" behindDoc="0" locked="0" layoutInCell="1" allowOverlap="1" wp14:anchorId="3625CE5E" wp14:editId="5A1FC836">
                <wp:simplePos x="0" y="0"/>
                <wp:positionH relativeFrom="page">
                  <wp:posOffset>219075</wp:posOffset>
                </wp:positionH>
                <wp:positionV relativeFrom="page">
                  <wp:posOffset>228600</wp:posOffset>
                </wp:positionV>
                <wp:extent cx="7315200" cy="1215391"/>
                <wp:effectExtent l="0" t="0" r="0" b="1905"/>
                <wp:wrapNone/>
                <wp:docPr id="149" name="Group 14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315200" cy="1215391"/>
                          <a:chOff x="0" y="-1"/>
                          <a:chExt cx="7315200" cy="1216153"/>
                        </a:xfrm>
                      </wpg:grpSpPr>
                      <wps:wsp>
                        <wps:cNvPr id="150" name="Rectangle 51"/>
                        <wps:cNvSpPr/>
                        <wps:spPr>
                          <a:xfrm>
                            <a:off x="0" y="-1"/>
                            <a:ext cx="7315200" cy="1130373"/>
                          </a:xfrm>
                          <a:custGeom>
                            <a:avLst/>
                            <a:gdLst>
                              <a:gd name="connsiteX0" fmla="*/ 0 w 7312660"/>
                              <a:gd name="connsiteY0" fmla="*/ 0 h 1215390"/>
                              <a:gd name="connsiteX1" fmla="*/ 7312660 w 7312660"/>
                              <a:gd name="connsiteY1" fmla="*/ 0 h 1215390"/>
                              <a:gd name="connsiteX2" fmla="*/ 7312660 w 7312660"/>
                              <a:gd name="connsiteY2" fmla="*/ 1215390 h 1215390"/>
                              <a:gd name="connsiteX3" fmla="*/ 0 w 7312660"/>
                              <a:gd name="connsiteY3" fmla="*/ 1215390 h 1215390"/>
                              <a:gd name="connsiteX4" fmla="*/ 0 w 7312660"/>
                              <a:gd name="connsiteY4" fmla="*/ 0 h 1215390"/>
                              <a:gd name="connsiteX0" fmla="*/ 0 w 7312660"/>
                              <a:gd name="connsiteY0" fmla="*/ 0 h 1215390"/>
                              <a:gd name="connsiteX1" fmla="*/ 7312660 w 7312660"/>
                              <a:gd name="connsiteY1" fmla="*/ 0 h 1215390"/>
                              <a:gd name="connsiteX2" fmla="*/ 7312660 w 7312660"/>
                              <a:gd name="connsiteY2" fmla="*/ 1215390 h 1215390"/>
                              <a:gd name="connsiteX3" fmla="*/ 3667125 w 7312660"/>
                              <a:gd name="connsiteY3" fmla="*/ 1209675 h 1215390"/>
                              <a:gd name="connsiteX4" fmla="*/ 0 w 7312660"/>
                              <a:gd name="connsiteY4" fmla="*/ 1215390 h 1215390"/>
                              <a:gd name="connsiteX5" fmla="*/ 0 w 7312660"/>
                              <a:gd name="connsiteY5" fmla="*/ 0 h 1215390"/>
                              <a:gd name="connsiteX0" fmla="*/ 0 w 7312660"/>
                              <a:gd name="connsiteY0" fmla="*/ 0 h 1215390"/>
                              <a:gd name="connsiteX1" fmla="*/ 7312660 w 7312660"/>
                              <a:gd name="connsiteY1" fmla="*/ 0 h 1215390"/>
                              <a:gd name="connsiteX2" fmla="*/ 7312660 w 7312660"/>
                              <a:gd name="connsiteY2" fmla="*/ 1215390 h 1215390"/>
                              <a:gd name="connsiteX3" fmla="*/ 3619500 w 7312660"/>
                              <a:gd name="connsiteY3" fmla="*/ 733425 h 1215390"/>
                              <a:gd name="connsiteX4" fmla="*/ 0 w 7312660"/>
                              <a:gd name="connsiteY4" fmla="*/ 1215390 h 1215390"/>
                              <a:gd name="connsiteX5" fmla="*/ 0 w 7312660"/>
                              <a:gd name="connsiteY5" fmla="*/ 0 h 1215390"/>
                              <a:gd name="connsiteX0" fmla="*/ 0 w 7312660"/>
                              <a:gd name="connsiteY0" fmla="*/ 0 h 1215390"/>
                              <a:gd name="connsiteX1" fmla="*/ 7312660 w 7312660"/>
                              <a:gd name="connsiteY1" fmla="*/ 0 h 1215390"/>
                              <a:gd name="connsiteX2" fmla="*/ 7312660 w 7312660"/>
                              <a:gd name="connsiteY2" fmla="*/ 1129665 h 1215390"/>
                              <a:gd name="connsiteX3" fmla="*/ 3619500 w 7312660"/>
                              <a:gd name="connsiteY3" fmla="*/ 733425 h 1215390"/>
                              <a:gd name="connsiteX4" fmla="*/ 0 w 7312660"/>
                              <a:gd name="connsiteY4" fmla="*/ 1215390 h 1215390"/>
                              <a:gd name="connsiteX5" fmla="*/ 0 w 7312660"/>
                              <a:gd name="connsiteY5" fmla="*/ 0 h 1215390"/>
                              <a:gd name="connsiteX0" fmla="*/ 9525 w 7322185"/>
                              <a:gd name="connsiteY0" fmla="*/ 0 h 1129665"/>
                              <a:gd name="connsiteX1" fmla="*/ 7322185 w 7322185"/>
                              <a:gd name="connsiteY1" fmla="*/ 0 h 1129665"/>
                              <a:gd name="connsiteX2" fmla="*/ 7322185 w 7322185"/>
                              <a:gd name="connsiteY2" fmla="*/ 1129665 h 1129665"/>
                              <a:gd name="connsiteX3" fmla="*/ 3629025 w 7322185"/>
                              <a:gd name="connsiteY3" fmla="*/ 733425 h 1129665"/>
                              <a:gd name="connsiteX4" fmla="*/ 0 w 7322185"/>
                              <a:gd name="connsiteY4" fmla="*/ 1091565 h 1129665"/>
                              <a:gd name="connsiteX5" fmla="*/ 9525 w 7322185"/>
                              <a:gd name="connsiteY5" fmla="*/ 0 h 1129665"/>
                              <a:gd name="connsiteX0" fmla="*/ 0 w 7312660"/>
                              <a:gd name="connsiteY0" fmla="*/ 0 h 1129665"/>
                              <a:gd name="connsiteX1" fmla="*/ 7312660 w 7312660"/>
                              <a:gd name="connsiteY1" fmla="*/ 0 h 1129665"/>
                              <a:gd name="connsiteX2" fmla="*/ 7312660 w 7312660"/>
                              <a:gd name="connsiteY2" fmla="*/ 1129665 h 1129665"/>
                              <a:gd name="connsiteX3" fmla="*/ 3619500 w 7312660"/>
                              <a:gd name="connsiteY3" fmla="*/ 733425 h 1129665"/>
                              <a:gd name="connsiteX4" fmla="*/ 0 w 7312660"/>
                              <a:gd name="connsiteY4" fmla="*/ 1091565 h 1129665"/>
                              <a:gd name="connsiteX5" fmla="*/ 0 w 7312660"/>
                              <a:gd name="connsiteY5" fmla="*/ 0 h 1129665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  <a:cxn ang="0">
                                <a:pos x="connsiteX5" y="connsiteY5"/>
                              </a:cxn>
                            </a:cxnLst>
                            <a:rect l="l" t="t" r="r" b="b"/>
                            <a:pathLst>
                              <a:path w="7312660" h="1129665">
                                <a:moveTo>
                                  <a:pt x="0" y="0"/>
                                </a:moveTo>
                                <a:lnTo>
                                  <a:pt x="7312660" y="0"/>
                                </a:lnTo>
                                <a:lnTo>
                                  <a:pt x="7312660" y="1129665"/>
                                </a:lnTo>
                                <a:lnTo>
                                  <a:pt x="3619500" y="733425"/>
                                </a:lnTo>
                                <a:lnTo>
                                  <a:pt x="0" y="109156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51" name="Rectangle 151"/>
                        <wps:cNvSpPr/>
                        <wps:spPr>
                          <a:xfrm>
                            <a:off x="0" y="0"/>
                            <a:ext cx="7315200" cy="1216152"/>
                          </a:xfrm>
                          <a:prstGeom prst="rect">
                            <a:avLst/>
                          </a:prstGeom>
                          <a:blipFill>
                            <a:blip r:embed="rId11">
                              <a:duotone>
                                <a:schemeClr val="accent6">
                                  <a:shade val="45000"/>
                                  <a:satMod val="135000"/>
                                </a:schemeClr>
                                <a:prstClr val="white"/>
                              </a:duotone>
                              <a:extLst/>
                            </a:blip>
                            <a:stretch>
                              <a:fillRect r="-7574"/>
                            </a:stretch>
                          </a:blip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94100</wp14:pctWidth>
                </wp14:sizeRelH>
                <wp14:sizeRelV relativeFrom="page">
                  <wp14:pctHeight>12100</wp14:pctHeight>
                </wp14:sizeRelV>
              </wp:anchor>
            </w:drawing>
          </mc:Choice>
          <mc:Fallback>
            <w:pict>
              <v:group w14:anchorId="68F3DBA1" id="Group 149" o:spid="_x0000_s1026" style="position:absolute;margin-left:17.25pt;margin-top:18pt;width:8in;height:95.7pt;z-index:251658246;mso-width-percent:941;mso-height-percent:121;mso-position-horizontal-relative:page;mso-position-vertical-relative:page;mso-width-percent:941;mso-height-percent:121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">
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ad84c6 [3204]" stroked="f" strokeweight="1pt">
                  <v:stroke joinstyle="miter"/>
                  <v:path arrowok="t" o:connecttype="custom" o:connectlocs="0,0;7315200,0;7315200,1130373;3620757,733885;0,1092249;0,0" o:connectangles="0,0,0,0,0,0"/>
                </v:shape>
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" stroked="f" strokeweight="1pt">
                  <v:fill r:id="rId12" o:title="" recolor="t" rotate="t" type="frame"/>
                  <v:imagedata recolortarget="#31393a [1449]"/>
                </v:rect>
                <w10:wrap anchorx="page" anchory="page"/>
              </v:group>
            </w:pict>
          </mc:Fallback>
        </mc:AlternateContent>
      </w:r>
    </w:p>
    <w:sdt>
      <w:sdtPr>
        <w:id w:val="-155765747"/>
        <w:docPartObj>
          <w:docPartGallery w:val="Cover Pages"/>
          <w:docPartUnique/>
        </w:docPartObj>
      </w:sdtPr>
      <w:sdtEndPr>
        <w:rPr>
          <w:rFonts w:ascii="Arial" w:hAnsi="Arial" w:cs="Arial"/>
          <w:sz w:val="24"/>
          <w:szCs w:val="24"/>
        </w:rPr>
      </w:sdtEndPr>
      <w:sdtContent>
        <w:p w14:paraId="66CAC776" w14:textId="37A1EAF7" w:rsidR="00852489" w:rsidRDefault="00852489" w:rsidP="00852489">
          <w:pPr>
            <w:jc w:val="both"/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161416F1" wp14:editId="7AFD280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3F069F41" w14:textId="69F2FC09" w:rsidR="004E4ECB" w:rsidRDefault="004E4ECB" w:rsidP="00852489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Student Number: 2215853</w:t>
                                    </w:r>
                                  </w:p>
                                </w:sdtContent>
                              </w:sdt>
                              <w:p w14:paraId="7C18617E" w14:textId="77777777" w:rsidR="004E4ECB" w:rsidRDefault="004E4ECB" w:rsidP="00852489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161416F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left:0;text-align:left;margin-left:0;margin-top:0;width:8in;height:1in;z-index:251658242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3F069F41" w14:textId="69F2FC09" w:rsidR="004E4ECB" w:rsidRDefault="004E4ECB" w:rsidP="00852489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Student Number: 2215853</w:t>
                              </w:r>
                            </w:p>
                          </w:sdtContent>
                        </w:sdt>
                        <w:p w14:paraId="7C18617E" w14:textId="77777777" w:rsidR="004E4ECB" w:rsidRDefault="004E4ECB" w:rsidP="00852489">
                          <w:pPr>
                            <w:pStyle w:val="NoSpacing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C52EA7D" w14:textId="3207EFAD" w:rsidR="00852489" w:rsidRDefault="00852489" w:rsidP="00852489">
          <w:pPr>
            <w:jc w:val="both"/>
            <w:rPr>
              <w:rFonts w:ascii="Arial" w:hAnsi="Arial" w:cs="Arial"/>
              <w:sz w:val="24"/>
              <w:szCs w:val="24"/>
            </w:rPr>
          </w:pPr>
        </w:p>
        <w:p w14:paraId="63FA711C" w14:textId="77777777" w:rsidR="00852489" w:rsidRDefault="00852489" w:rsidP="00852489">
          <w:pPr>
            <w:jc w:val="both"/>
            <w:rPr>
              <w:rFonts w:ascii="Arial" w:hAnsi="Arial" w:cs="Arial"/>
              <w:sz w:val="24"/>
              <w:szCs w:val="24"/>
            </w:rPr>
          </w:pPr>
          <w:r w:rsidRPr="002076BB">
            <w:rPr>
              <w:rFonts w:ascii="Arial" w:hAnsi="Arial" w:cs="Arial"/>
              <w:noProof/>
              <w:sz w:val="24"/>
              <w:szCs w:val="24"/>
            </w:rPr>
            <mc:AlternateContent>
              <mc:Choice Requires="wps">
                <w:drawing>
                  <wp:anchor distT="45720" distB="45720" distL="114300" distR="114300" simplePos="0" relativeHeight="251658244" behindDoc="0" locked="0" layoutInCell="1" allowOverlap="1" wp14:anchorId="4F574B44" wp14:editId="221C14BA">
                    <wp:simplePos x="0" y="0"/>
                    <wp:positionH relativeFrom="column">
                      <wp:posOffset>-228600</wp:posOffset>
                    </wp:positionH>
                    <wp:positionV relativeFrom="page">
                      <wp:posOffset>4324350</wp:posOffset>
                    </wp:positionV>
                    <wp:extent cx="6155690" cy="1502410"/>
                    <wp:effectExtent l="0" t="0" r="0" b="2540"/>
                    <wp:wrapSquare wrapText="bothSides"/>
                    <wp:docPr id="2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6155690" cy="150241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7E2217AC" w14:textId="77777777" w:rsidR="004E4ECB" w:rsidRPr="002076BB" w:rsidRDefault="004E4ECB" w:rsidP="00852489">
                                <w:pPr>
                                  <w:spacing w:line="480" w:lineRule="auto"/>
                                  <w:jc w:val="right"/>
                                  <w:rPr>
                                    <w:rFonts w:ascii="Arial" w:hAnsi="Arial" w:cs="Arial"/>
                                    <w:sz w:val="32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sz w:val="32"/>
                                  </w:rPr>
                                  <w:t>MSc Digital Technology in</w:t>
                                </w:r>
                                <w:r w:rsidRPr="002076BB">
                                  <w:rPr>
                                    <w:rFonts w:ascii="Arial" w:hAnsi="Arial" w:cs="Arial"/>
                                    <w:sz w:val="32"/>
                                  </w:rPr>
                                  <w:t xml:space="preserve"> Health and Social Care</w:t>
                                </w:r>
                              </w:p>
                              <w:p w14:paraId="7CF312EC" w14:textId="77777777" w:rsidR="004E4ECB" w:rsidRPr="002076BB" w:rsidRDefault="004E4ECB" w:rsidP="00852489">
                                <w:pPr>
                                  <w:spacing w:line="480" w:lineRule="auto"/>
                                  <w:jc w:val="right"/>
                                  <w:rPr>
                                    <w:rFonts w:ascii="Arial" w:hAnsi="Arial" w:cs="Arial"/>
                                    <w:sz w:val="32"/>
                                  </w:rPr>
                                </w:pPr>
                                <w:r w:rsidRPr="002076BB">
                                  <w:rPr>
                                    <w:rFonts w:ascii="Arial" w:hAnsi="Arial" w:cs="Arial"/>
                                    <w:sz w:val="32"/>
                                  </w:rPr>
                                  <w:t>BMDS700</w:t>
                                </w:r>
                                <w:r>
                                  <w:rPr>
                                    <w:rFonts w:ascii="Arial" w:hAnsi="Arial" w:cs="Arial"/>
                                    <w:sz w:val="32"/>
                                  </w:rPr>
                                  <w:t>7</w:t>
                                </w:r>
                              </w:p>
                              <w:p w14:paraId="1429E83D" w14:textId="77777777" w:rsidR="004E4ECB" w:rsidRPr="002076BB" w:rsidRDefault="004E4ECB" w:rsidP="00852489">
                                <w:pPr>
                                  <w:spacing w:line="480" w:lineRule="auto"/>
                                  <w:jc w:val="right"/>
                                  <w:rPr>
                                    <w:rFonts w:ascii="Arial" w:hAnsi="Arial" w:cs="Arial"/>
                                    <w:sz w:val="32"/>
                                  </w:rPr>
                                </w:pPr>
                                <w:r w:rsidRPr="002076BB">
                                  <w:rPr>
                                    <w:rFonts w:ascii="Arial" w:hAnsi="Arial" w:cs="Arial"/>
                                    <w:sz w:val="32"/>
                                  </w:rPr>
                                  <w:t>Cohort 2 (2022)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ctr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4F574B44" id="Text Box 2" o:spid="_x0000_s1027" type="#_x0000_t202" style="position:absolute;left:0;text-align:left;margin-left:-18pt;margin-top:340.5pt;width:484.7pt;height:118.3pt;z-index:25165824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20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" stroked="f">
                    <v:textbox style="mso-fit-shape-to-text:t">
                      <w:txbxContent>
                        <w:p w14:paraId="7E2217AC" w14:textId="77777777" w:rsidR="004E4ECB" w:rsidRPr="002076BB" w:rsidRDefault="004E4ECB" w:rsidP="00852489">
                          <w:pPr>
                            <w:spacing w:line="480" w:lineRule="auto"/>
                            <w:jc w:val="right"/>
                            <w:rPr>
                              <w:rFonts w:ascii="Arial" w:hAnsi="Arial" w:cs="Arial"/>
                              <w:sz w:val="32"/>
                            </w:rPr>
                          </w:pPr>
                          <w:r>
                            <w:rPr>
                              <w:rFonts w:ascii="Arial" w:hAnsi="Arial" w:cs="Arial"/>
                              <w:sz w:val="32"/>
                            </w:rPr>
                            <w:t>MSc Digital Technology in</w:t>
                          </w:r>
                          <w:r w:rsidRPr="002076BB">
                            <w:rPr>
                              <w:rFonts w:ascii="Arial" w:hAnsi="Arial" w:cs="Arial"/>
                              <w:sz w:val="32"/>
                            </w:rPr>
                            <w:t xml:space="preserve"> Health and Social Care</w:t>
                          </w:r>
                        </w:p>
                        <w:p w14:paraId="7CF312EC" w14:textId="77777777" w:rsidR="004E4ECB" w:rsidRPr="002076BB" w:rsidRDefault="004E4ECB" w:rsidP="00852489">
                          <w:pPr>
                            <w:spacing w:line="480" w:lineRule="auto"/>
                            <w:jc w:val="right"/>
                            <w:rPr>
                              <w:rFonts w:ascii="Arial" w:hAnsi="Arial" w:cs="Arial"/>
                              <w:sz w:val="32"/>
                            </w:rPr>
                          </w:pPr>
                          <w:r w:rsidRPr="002076BB">
                            <w:rPr>
                              <w:rFonts w:ascii="Arial" w:hAnsi="Arial" w:cs="Arial"/>
                              <w:sz w:val="32"/>
                            </w:rPr>
                            <w:t>BMDS700</w:t>
                          </w:r>
                          <w:r>
                            <w:rPr>
                              <w:rFonts w:ascii="Arial" w:hAnsi="Arial" w:cs="Arial"/>
                              <w:sz w:val="32"/>
                            </w:rPr>
                            <w:t>7</w:t>
                          </w:r>
                        </w:p>
                        <w:p w14:paraId="1429E83D" w14:textId="77777777" w:rsidR="004E4ECB" w:rsidRPr="002076BB" w:rsidRDefault="004E4ECB" w:rsidP="00852489">
                          <w:pPr>
                            <w:spacing w:line="480" w:lineRule="auto"/>
                            <w:jc w:val="right"/>
                            <w:rPr>
                              <w:rFonts w:ascii="Arial" w:hAnsi="Arial" w:cs="Arial"/>
                              <w:sz w:val="32"/>
                            </w:rPr>
                          </w:pPr>
                          <w:r w:rsidRPr="002076BB">
                            <w:rPr>
                              <w:rFonts w:ascii="Arial" w:hAnsi="Arial" w:cs="Arial"/>
                              <w:sz w:val="32"/>
                            </w:rPr>
                            <w:t>Cohort 2 (2022)</w:t>
                          </w:r>
                        </w:p>
                      </w:txbxContent>
                    </v:textbox>
                    <w10:wrap type="square" anchory="page"/>
                  </v:shape>
                </w:pict>
              </mc:Fallback>
            </mc:AlternateContent>
          </w:r>
          <w:r w:rsidRPr="002076BB">
            <w:rPr>
              <w:rFonts w:ascii="Arial" w:hAnsi="Arial" w:cs="Arial"/>
              <w:noProof/>
              <w:sz w:val="24"/>
              <w:szCs w:val="24"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112A2811" wp14:editId="3B3056E9">
                    <wp:simplePos x="0" y="0"/>
                    <wp:positionH relativeFrom="column">
                      <wp:posOffset>-228600</wp:posOffset>
                    </wp:positionH>
                    <wp:positionV relativeFrom="page">
                      <wp:posOffset>2114550</wp:posOffset>
                    </wp:positionV>
                    <wp:extent cx="6155690" cy="2378710"/>
                    <wp:effectExtent l="0" t="0" r="0" b="254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6155690" cy="237871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10245FBF" w14:textId="77777777" w:rsidR="004E4ECB" w:rsidRPr="00196B2A" w:rsidRDefault="004E4ECB" w:rsidP="00852489">
                                <w:pPr>
                                  <w:jc w:val="right"/>
                                  <w:rPr>
                                    <w:rFonts w:ascii="Arial" w:hAnsi="Arial" w:cs="Arial"/>
                                    <w:sz w:val="52"/>
                                    <w:szCs w:val="52"/>
                                  </w:rPr>
                                </w:pPr>
                                <w:r w:rsidRPr="00E42B89">
                                  <w:rPr>
                                    <w:rFonts w:ascii="Arial" w:hAnsi="Arial" w:cs="Arial"/>
                                    <w:sz w:val="52"/>
                                    <w:szCs w:val="52"/>
                                  </w:rPr>
                                  <w:t>Managing Digital Strategy to Enhance Health and Care</w:t>
                                </w:r>
                                <w:r>
                                  <w:rPr>
                                    <w:rFonts w:ascii="Arial" w:hAnsi="Arial" w:cs="Arial"/>
                                    <w:sz w:val="52"/>
                                    <w:szCs w:val="52"/>
                                  </w:rPr>
                                  <w:t xml:space="preserve">:                   </w:t>
                                </w:r>
                                <w:r w:rsidRPr="00196B2A">
                                  <w:rPr>
                                    <w:rFonts w:ascii="Arial" w:hAnsi="Arial" w:cs="Arial"/>
                                    <w:sz w:val="52"/>
                                    <w:szCs w:val="52"/>
                                  </w:rPr>
                                  <w:t>Stakeholder Engagement in Strategy Implementation</w:t>
                                </w:r>
                              </w:p>
                              <w:p w14:paraId="5E79EDFD" w14:textId="77777777" w:rsidR="004E4ECB" w:rsidRPr="00E42B89" w:rsidRDefault="004E4ECB" w:rsidP="00852489">
                                <w:pPr>
                                  <w:jc w:val="right"/>
                                  <w:rPr>
                                    <w:rFonts w:ascii="Arial" w:hAnsi="Arial" w:cs="Arial"/>
                                    <w:sz w:val="52"/>
                                    <w:szCs w:val="52"/>
                                  </w:rPr>
                                </w:pPr>
                              </w:p>
                              <w:p w14:paraId="06ABE751" w14:textId="77777777" w:rsidR="004E4ECB" w:rsidRPr="002076BB" w:rsidRDefault="004E4ECB" w:rsidP="00852489">
                                <w:pPr>
                                  <w:jc w:val="right"/>
                                  <w:rPr>
                                    <w:rFonts w:ascii="Arial" w:hAnsi="Arial" w:cs="Arial"/>
                                    <w:sz w:val="52"/>
                                    <w:szCs w:val="52"/>
                                  </w:rPr>
                                </w:pP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112A2811" id="_x0000_s1028" type="#_x0000_t202" style="position:absolute;left:0;text-align:left;margin-left:-18pt;margin-top:166.5pt;width:484.7pt;height:187.3pt;z-index:251658243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" stroked="f">
                    <v:textbox style="mso-fit-shape-to-text:t">
                      <w:txbxContent>
                        <w:p w14:paraId="10245FBF" w14:textId="77777777" w:rsidR="004E4ECB" w:rsidRPr="00196B2A" w:rsidRDefault="004E4ECB" w:rsidP="00852489">
                          <w:pPr>
                            <w:jc w:val="right"/>
                            <w:rPr>
                              <w:rFonts w:ascii="Arial" w:hAnsi="Arial" w:cs="Arial"/>
                              <w:sz w:val="52"/>
                              <w:szCs w:val="52"/>
                            </w:rPr>
                          </w:pPr>
                          <w:r w:rsidRPr="00E42B89">
                            <w:rPr>
                              <w:rFonts w:ascii="Arial" w:hAnsi="Arial" w:cs="Arial"/>
                              <w:sz w:val="52"/>
                              <w:szCs w:val="52"/>
                            </w:rPr>
                            <w:t>Managing Digital Strategy to Enhance Health and Care</w:t>
                          </w:r>
                          <w:r>
                            <w:rPr>
                              <w:rFonts w:ascii="Arial" w:hAnsi="Arial" w:cs="Arial"/>
                              <w:sz w:val="52"/>
                              <w:szCs w:val="52"/>
                            </w:rPr>
                            <w:t xml:space="preserve">:                   </w:t>
                          </w:r>
                          <w:r w:rsidRPr="00196B2A">
                            <w:rPr>
                              <w:rFonts w:ascii="Arial" w:hAnsi="Arial" w:cs="Arial"/>
                              <w:sz w:val="52"/>
                              <w:szCs w:val="52"/>
                            </w:rPr>
                            <w:t>Stakeholder Engagement in Strategy Implementation</w:t>
                          </w:r>
                        </w:p>
                        <w:p w14:paraId="5E79EDFD" w14:textId="77777777" w:rsidR="004E4ECB" w:rsidRPr="00E42B89" w:rsidRDefault="004E4ECB" w:rsidP="00852489">
                          <w:pPr>
                            <w:jc w:val="right"/>
                            <w:rPr>
                              <w:rFonts w:ascii="Arial" w:hAnsi="Arial" w:cs="Arial"/>
                              <w:sz w:val="52"/>
                              <w:szCs w:val="52"/>
                            </w:rPr>
                          </w:pPr>
                        </w:p>
                        <w:p w14:paraId="06ABE751" w14:textId="77777777" w:rsidR="004E4ECB" w:rsidRPr="002076BB" w:rsidRDefault="004E4ECB" w:rsidP="00852489">
                          <w:pPr>
                            <w:jc w:val="right"/>
                            <w:rPr>
                              <w:rFonts w:ascii="Arial" w:hAnsi="Arial" w:cs="Arial"/>
                              <w:sz w:val="52"/>
                              <w:szCs w:val="52"/>
                            </w:rPr>
                          </w:pPr>
                        </w:p>
                      </w:txbxContent>
                    </v:textbox>
                    <w10:wrap type="square" anchory="page"/>
                  </v:shape>
                </w:pict>
              </mc:Fallback>
            </mc:AlternateContent>
          </w:r>
          <w:r w:rsidRPr="002076BB">
            <w:rPr>
              <w:rFonts w:ascii="Arial" w:hAnsi="Arial" w:cs="Arial"/>
              <w:noProof/>
              <w:sz w:val="24"/>
              <w:szCs w:val="24"/>
            </w:rPr>
            <mc:AlternateContent>
              <mc:Choice Requires="wps">
                <w:drawing>
                  <wp:anchor distT="45720" distB="45720" distL="114300" distR="114300" simplePos="0" relativeHeight="251658245" behindDoc="0" locked="0" layoutInCell="1" allowOverlap="1" wp14:anchorId="2706C82F" wp14:editId="4C10180F">
                    <wp:simplePos x="0" y="0"/>
                    <wp:positionH relativeFrom="column">
                      <wp:posOffset>-228600</wp:posOffset>
                    </wp:positionH>
                    <wp:positionV relativeFrom="page">
                      <wp:posOffset>6657975</wp:posOffset>
                    </wp:positionV>
                    <wp:extent cx="6155690" cy="713740"/>
                    <wp:effectExtent l="0" t="0" r="0" b="0"/>
                    <wp:wrapSquare wrapText="bothSides"/>
                    <wp:docPr id="3" name="Text Box 3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6155690" cy="71374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4C6F236" w14:textId="77777777" w:rsidR="004E4ECB" w:rsidRDefault="004E4ECB" w:rsidP="00852489">
                                <w:pPr>
                                  <w:jc w:val="right"/>
                                  <w:rPr>
                                    <w:rFonts w:ascii="Arial" w:hAnsi="Arial" w:cs="Arial"/>
                                    <w:color w:val="FF0000"/>
                                    <w:sz w:val="28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sz w:val="28"/>
                                  </w:rPr>
                                  <w:t xml:space="preserve">Word Count: </w:t>
                                </w:r>
                                <w:r w:rsidRPr="00B76366">
                                  <w:rPr>
                                    <w:rFonts w:ascii="Arial" w:hAnsi="Arial" w:cs="Arial"/>
                                    <w:sz w:val="28"/>
                                  </w:rPr>
                                  <w:t>1636</w:t>
                                </w:r>
                              </w:p>
                              <w:p w14:paraId="7F46B7F0" w14:textId="77777777" w:rsidR="004E4ECB" w:rsidRDefault="004E4ECB" w:rsidP="00852489">
                                <w:pPr>
                                  <w:jc w:val="right"/>
                                  <w:rPr>
                                    <w:rFonts w:ascii="Arial" w:hAnsi="Arial" w:cs="Arial"/>
                                    <w:sz w:val="28"/>
                                  </w:rPr>
                                </w:pPr>
                              </w:p>
                              <w:p w14:paraId="570B667A" w14:textId="77777777" w:rsidR="004E4ECB" w:rsidRPr="006C6DE2" w:rsidRDefault="004E4ECB" w:rsidP="00852489">
                                <w:pPr>
                                  <w:jc w:val="right"/>
                                  <w:rPr>
                                    <w:rFonts w:ascii="Arial" w:hAnsi="Arial" w:cs="Arial"/>
                                    <w:sz w:val="28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sz w:val="28"/>
                                  </w:rPr>
                                  <w:t>Date of Submission: 26</w:t>
                                </w:r>
                                <w:r w:rsidRPr="00CE54E8">
                                  <w:rPr>
                                    <w:rFonts w:ascii="Arial" w:hAnsi="Arial" w:cs="Arial"/>
                                    <w:sz w:val="28"/>
                                    <w:vertAlign w:val="superscript"/>
                                  </w:rPr>
                                  <w:t>th</w:t>
                                </w:r>
                                <w:r>
                                  <w:rPr>
                                    <w:rFonts w:ascii="Arial" w:hAnsi="Arial" w:cs="Arial"/>
                                    <w:sz w:val="28"/>
                                  </w:rPr>
                                  <w:t xml:space="preserve"> May</w:t>
                                </w:r>
                                <w:r w:rsidRPr="006C6DE2">
                                  <w:rPr>
                                    <w:rFonts w:ascii="Arial" w:hAnsi="Arial" w:cs="Arial"/>
                                    <w:sz w:val="28"/>
                                  </w:rPr>
                                  <w:t xml:space="preserve"> 2023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ctr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2706C82F" id="Text Box 3" o:spid="_x0000_s1029" type="#_x0000_t202" style="position:absolute;left:0;text-align:left;margin-left:-18pt;margin-top:524.25pt;width:484.7pt;height:56.2pt;z-index:251658245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20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" stroked="f">
                    <v:textbox style="mso-fit-shape-to-text:t">
                      <w:txbxContent>
                        <w:p w14:paraId="24C6F236" w14:textId="77777777" w:rsidR="004E4ECB" w:rsidRDefault="004E4ECB" w:rsidP="00852489">
                          <w:pPr>
                            <w:jc w:val="right"/>
                            <w:rPr>
                              <w:rFonts w:ascii="Arial" w:hAnsi="Arial" w:cs="Arial"/>
                              <w:color w:val="FF0000"/>
                              <w:sz w:val="28"/>
                            </w:rPr>
                          </w:pPr>
                          <w:r>
                            <w:rPr>
                              <w:rFonts w:ascii="Arial" w:hAnsi="Arial" w:cs="Arial"/>
                              <w:sz w:val="28"/>
                            </w:rPr>
                            <w:t xml:space="preserve">Word Count: </w:t>
                          </w:r>
                          <w:r w:rsidRPr="00B76366">
                            <w:rPr>
                              <w:rFonts w:ascii="Arial" w:hAnsi="Arial" w:cs="Arial"/>
                              <w:sz w:val="28"/>
                            </w:rPr>
                            <w:t>1636</w:t>
                          </w:r>
                        </w:p>
                        <w:p w14:paraId="7F46B7F0" w14:textId="77777777" w:rsidR="004E4ECB" w:rsidRDefault="004E4ECB" w:rsidP="00852489">
                          <w:pPr>
                            <w:jc w:val="right"/>
                            <w:rPr>
                              <w:rFonts w:ascii="Arial" w:hAnsi="Arial" w:cs="Arial"/>
                              <w:sz w:val="28"/>
                            </w:rPr>
                          </w:pPr>
                        </w:p>
                        <w:p w14:paraId="570B667A" w14:textId="77777777" w:rsidR="004E4ECB" w:rsidRPr="006C6DE2" w:rsidRDefault="004E4ECB" w:rsidP="00852489">
                          <w:pPr>
                            <w:jc w:val="right"/>
                            <w:rPr>
                              <w:rFonts w:ascii="Arial" w:hAnsi="Arial" w:cs="Arial"/>
                              <w:sz w:val="28"/>
                            </w:rPr>
                          </w:pPr>
                          <w:r>
                            <w:rPr>
                              <w:rFonts w:ascii="Arial" w:hAnsi="Arial" w:cs="Arial"/>
                              <w:sz w:val="28"/>
                            </w:rPr>
                            <w:t>Date of Submission: 26</w:t>
                          </w:r>
                          <w:r w:rsidRPr="00CE54E8">
                            <w:rPr>
                              <w:rFonts w:ascii="Arial" w:hAnsi="Arial" w:cs="Arial"/>
                              <w:sz w:val="28"/>
                              <w:vertAlign w:val="superscript"/>
                            </w:rPr>
                            <w:t>th</w:t>
                          </w:r>
                          <w:r>
                            <w:rPr>
                              <w:rFonts w:ascii="Arial" w:hAnsi="Arial" w:cs="Arial"/>
                              <w:sz w:val="28"/>
                            </w:rPr>
                            <w:t xml:space="preserve"> May</w:t>
                          </w:r>
                          <w:r w:rsidRPr="006C6DE2">
                            <w:rPr>
                              <w:rFonts w:ascii="Arial" w:hAnsi="Arial" w:cs="Arial"/>
                              <w:sz w:val="28"/>
                            </w:rPr>
                            <w:t xml:space="preserve"> 2023</w:t>
                          </w:r>
                        </w:p>
                      </w:txbxContent>
                    </v:textbox>
                    <w10:wrap type="square" anchory="page"/>
                  </v:shape>
                </w:pict>
              </mc:Fallback>
            </mc:AlternateContent>
          </w:r>
          <w:r>
            <w:rPr>
              <w:rFonts w:ascii="Arial" w:hAnsi="Arial" w:cs="Arial"/>
              <w:sz w:val="24"/>
              <w:szCs w:val="24"/>
            </w:rPr>
            <w:br w:type="page"/>
          </w:r>
        </w:p>
      </w:sdtContent>
    </w:sdt>
    <w:p w14:paraId="19D225C0" w14:textId="77777777" w:rsidR="00852489" w:rsidRDefault="00852489" w:rsidP="00A802EA">
      <w:pPr>
        <w:spacing w:after="240"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Table of Contents</w:t>
      </w:r>
    </w:p>
    <w:p w14:paraId="2DFF03C7" w14:textId="77777777" w:rsidR="00852489" w:rsidRPr="003F114A" w:rsidRDefault="00852489" w:rsidP="00A802EA">
      <w:pPr>
        <w:spacing w:after="24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  <w:t>Page Number</w:t>
      </w:r>
    </w:p>
    <w:p w14:paraId="2B40B8A5" w14:textId="77777777" w:rsidR="00852489" w:rsidRPr="003F114A" w:rsidRDefault="00852489" w:rsidP="00A802EA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3F114A">
        <w:rPr>
          <w:rFonts w:ascii="Arial" w:hAnsi="Arial" w:cs="Arial"/>
          <w:sz w:val="24"/>
          <w:szCs w:val="24"/>
        </w:rPr>
        <w:t>Table of Contents</w:t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  <w:t>2</w:t>
      </w:r>
    </w:p>
    <w:p w14:paraId="6CF85320" w14:textId="77777777" w:rsidR="00852489" w:rsidRPr="003F114A" w:rsidRDefault="00852489" w:rsidP="00A802EA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3F114A">
        <w:rPr>
          <w:rFonts w:ascii="Arial" w:hAnsi="Arial" w:cs="Arial"/>
          <w:sz w:val="24"/>
          <w:szCs w:val="24"/>
        </w:rPr>
        <w:t>List of Tables</w:t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  <w:t>2</w:t>
      </w:r>
    </w:p>
    <w:p w14:paraId="0D99F3E1" w14:textId="77777777" w:rsidR="00852489" w:rsidRPr="003F114A" w:rsidRDefault="00852489" w:rsidP="00A802EA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3F114A">
        <w:rPr>
          <w:rFonts w:ascii="Arial" w:hAnsi="Arial" w:cs="Arial"/>
          <w:sz w:val="24"/>
          <w:szCs w:val="24"/>
        </w:rPr>
        <w:t>List of Figures</w:t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  <w:t>2</w:t>
      </w:r>
    </w:p>
    <w:p w14:paraId="662DBEF3" w14:textId="77777777" w:rsidR="00852489" w:rsidRPr="003F114A" w:rsidRDefault="00852489" w:rsidP="00A802EA">
      <w:pPr>
        <w:spacing w:after="240" w:line="360" w:lineRule="auto"/>
        <w:jc w:val="both"/>
        <w:rPr>
          <w:rFonts w:ascii="Arial" w:hAnsi="Arial" w:cs="Arial"/>
          <w:sz w:val="24"/>
          <w:szCs w:val="24"/>
        </w:rPr>
      </w:pPr>
      <w:r w:rsidRPr="003F114A">
        <w:rPr>
          <w:rFonts w:ascii="Arial" w:hAnsi="Arial" w:cs="Arial"/>
          <w:sz w:val="24"/>
          <w:szCs w:val="24"/>
        </w:rPr>
        <w:t>Introduction</w:t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  <w:t>3</w:t>
      </w:r>
    </w:p>
    <w:p w14:paraId="040363AC" w14:textId="77777777" w:rsidR="00852489" w:rsidRPr="003F114A" w:rsidRDefault="00852489" w:rsidP="00A802EA">
      <w:pPr>
        <w:spacing w:after="240" w:line="360" w:lineRule="auto"/>
        <w:jc w:val="both"/>
        <w:rPr>
          <w:rFonts w:ascii="Arial" w:hAnsi="Arial" w:cs="Arial"/>
          <w:sz w:val="24"/>
          <w:szCs w:val="24"/>
        </w:rPr>
      </w:pPr>
      <w:r w:rsidRPr="003F114A">
        <w:rPr>
          <w:rFonts w:ascii="Arial" w:hAnsi="Arial" w:cs="Arial"/>
          <w:sz w:val="24"/>
          <w:szCs w:val="24"/>
        </w:rPr>
        <w:t>Stakeholder Identification</w:t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  <w:t>3</w:t>
      </w:r>
      <w:r w:rsidRPr="003F114A">
        <w:rPr>
          <w:rFonts w:ascii="Arial" w:hAnsi="Arial" w:cs="Arial"/>
          <w:sz w:val="24"/>
          <w:szCs w:val="24"/>
        </w:rPr>
        <w:tab/>
      </w:r>
    </w:p>
    <w:p w14:paraId="11136679" w14:textId="77777777" w:rsidR="00852489" w:rsidRPr="003F114A" w:rsidRDefault="00852489" w:rsidP="00A802EA">
      <w:pPr>
        <w:spacing w:after="240" w:line="360" w:lineRule="auto"/>
        <w:jc w:val="both"/>
        <w:rPr>
          <w:noProof/>
        </w:rPr>
      </w:pPr>
      <w:r w:rsidRPr="003F114A">
        <w:rPr>
          <w:rFonts w:ascii="Arial" w:hAnsi="Arial" w:cs="Arial"/>
          <w:sz w:val="24"/>
          <w:szCs w:val="24"/>
        </w:rPr>
        <w:t>Stakeholder Analysis and Engagement</w:t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  <w:t>5</w:t>
      </w:r>
    </w:p>
    <w:p w14:paraId="304EF125" w14:textId="77777777" w:rsidR="00852489" w:rsidRPr="003F114A" w:rsidRDefault="00852489" w:rsidP="00A802EA">
      <w:pPr>
        <w:spacing w:after="240" w:line="360" w:lineRule="auto"/>
        <w:jc w:val="both"/>
        <w:rPr>
          <w:rFonts w:ascii="Arial" w:hAnsi="Arial" w:cs="Arial"/>
          <w:sz w:val="24"/>
          <w:szCs w:val="24"/>
        </w:rPr>
      </w:pPr>
      <w:r w:rsidRPr="003F114A">
        <w:rPr>
          <w:rFonts w:ascii="Arial" w:hAnsi="Arial" w:cs="Arial"/>
          <w:sz w:val="24"/>
          <w:szCs w:val="24"/>
        </w:rPr>
        <w:t>A Personal Reflection</w:t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  <w:t>6</w:t>
      </w:r>
    </w:p>
    <w:p w14:paraId="5F85F354" w14:textId="77777777" w:rsidR="00852489" w:rsidRPr="003F114A" w:rsidRDefault="00852489" w:rsidP="00A802EA">
      <w:pPr>
        <w:spacing w:after="240" w:line="360" w:lineRule="auto"/>
        <w:jc w:val="both"/>
        <w:rPr>
          <w:rFonts w:ascii="Arial" w:hAnsi="Arial" w:cs="Arial"/>
          <w:sz w:val="24"/>
          <w:szCs w:val="24"/>
        </w:rPr>
      </w:pPr>
      <w:r w:rsidRPr="003F114A">
        <w:rPr>
          <w:rFonts w:ascii="Arial" w:hAnsi="Arial" w:cs="Arial"/>
          <w:sz w:val="24"/>
          <w:szCs w:val="24"/>
        </w:rPr>
        <w:t>Group Consensus</w:t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  <w:t>8</w:t>
      </w:r>
    </w:p>
    <w:p w14:paraId="30D4C405" w14:textId="77777777" w:rsidR="00852489" w:rsidRPr="003F114A" w:rsidRDefault="00852489" w:rsidP="00A802EA">
      <w:pPr>
        <w:spacing w:after="240" w:line="360" w:lineRule="auto"/>
        <w:jc w:val="both"/>
        <w:rPr>
          <w:rFonts w:ascii="Arial" w:hAnsi="Arial" w:cs="Arial"/>
          <w:sz w:val="24"/>
          <w:szCs w:val="24"/>
        </w:rPr>
      </w:pPr>
      <w:r w:rsidRPr="003F114A">
        <w:rPr>
          <w:rFonts w:ascii="Arial" w:hAnsi="Arial" w:cs="Arial"/>
          <w:sz w:val="24"/>
          <w:szCs w:val="24"/>
        </w:rPr>
        <w:t>Conclusion</w:t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  <w:t>9</w:t>
      </w:r>
    </w:p>
    <w:p w14:paraId="0AF5DACC" w14:textId="4039568E" w:rsidR="00852489" w:rsidRPr="003F114A" w:rsidRDefault="00852489" w:rsidP="00A802EA">
      <w:pPr>
        <w:spacing w:after="240" w:line="360" w:lineRule="auto"/>
        <w:jc w:val="both"/>
        <w:rPr>
          <w:rFonts w:ascii="Arial" w:hAnsi="Arial" w:cs="Arial"/>
          <w:sz w:val="24"/>
          <w:szCs w:val="24"/>
        </w:rPr>
      </w:pPr>
      <w:r w:rsidRPr="003F114A">
        <w:rPr>
          <w:rFonts w:ascii="Arial" w:hAnsi="Arial" w:cs="Arial"/>
          <w:sz w:val="24"/>
          <w:szCs w:val="24"/>
        </w:rPr>
        <w:t>Reference List</w:t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</w:r>
      <w:r w:rsidRPr="003F114A">
        <w:rPr>
          <w:rFonts w:ascii="Arial" w:hAnsi="Arial" w:cs="Arial"/>
          <w:sz w:val="24"/>
          <w:szCs w:val="24"/>
        </w:rPr>
        <w:tab/>
        <w:t>10</w:t>
      </w:r>
      <w:r w:rsidRPr="003F114A">
        <w:rPr>
          <w:rFonts w:ascii="Arial" w:hAnsi="Arial" w:cs="Arial"/>
          <w:sz w:val="24"/>
          <w:szCs w:val="24"/>
        </w:rPr>
        <w:tab/>
      </w:r>
    </w:p>
    <w:p w14:paraId="14D78A18" w14:textId="77777777" w:rsidR="00852489" w:rsidRPr="003F114A" w:rsidRDefault="00852489" w:rsidP="00A802EA">
      <w:pPr>
        <w:spacing w:after="240"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2BD98739" w14:textId="77777777" w:rsidR="00852489" w:rsidRPr="003F114A" w:rsidRDefault="00852489" w:rsidP="00A802EA">
      <w:pPr>
        <w:spacing w:after="240"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3F114A">
        <w:rPr>
          <w:rFonts w:ascii="Arial" w:hAnsi="Arial" w:cs="Arial"/>
          <w:b/>
          <w:bCs/>
          <w:sz w:val="24"/>
          <w:szCs w:val="24"/>
        </w:rPr>
        <w:t>List of Tables</w:t>
      </w:r>
    </w:p>
    <w:p w14:paraId="53255AA4" w14:textId="77777777" w:rsidR="00852489" w:rsidRPr="003F114A" w:rsidRDefault="00852489" w:rsidP="00A802EA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3F114A">
        <w:rPr>
          <w:rFonts w:ascii="Arial" w:hAnsi="Arial" w:cs="Arial"/>
          <w:b/>
          <w:bCs/>
          <w:sz w:val="24"/>
          <w:szCs w:val="24"/>
        </w:rPr>
        <w:tab/>
      </w:r>
      <w:r w:rsidRPr="003F114A">
        <w:rPr>
          <w:rFonts w:ascii="Arial" w:hAnsi="Arial" w:cs="Arial"/>
          <w:b/>
          <w:bCs/>
          <w:sz w:val="24"/>
          <w:szCs w:val="24"/>
        </w:rPr>
        <w:tab/>
      </w:r>
      <w:r w:rsidRPr="003F114A">
        <w:rPr>
          <w:rFonts w:ascii="Arial" w:hAnsi="Arial" w:cs="Arial"/>
          <w:b/>
          <w:bCs/>
          <w:sz w:val="24"/>
          <w:szCs w:val="24"/>
        </w:rPr>
        <w:tab/>
      </w:r>
      <w:r w:rsidRPr="003F114A">
        <w:rPr>
          <w:rFonts w:ascii="Arial" w:hAnsi="Arial" w:cs="Arial"/>
          <w:b/>
          <w:bCs/>
          <w:sz w:val="24"/>
          <w:szCs w:val="24"/>
        </w:rPr>
        <w:tab/>
      </w:r>
      <w:r w:rsidRPr="003F114A">
        <w:rPr>
          <w:rFonts w:ascii="Arial" w:hAnsi="Arial" w:cs="Arial"/>
          <w:b/>
          <w:bCs/>
          <w:sz w:val="24"/>
          <w:szCs w:val="24"/>
        </w:rPr>
        <w:tab/>
      </w:r>
      <w:r w:rsidRPr="003F114A">
        <w:rPr>
          <w:rFonts w:ascii="Arial" w:hAnsi="Arial" w:cs="Arial"/>
          <w:b/>
          <w:bCs/>
          <w:sz w:val="24"/>
          <w:szCs w:val="24"/>
        </w:rPr>
        <w:tab/>
      </w:r>
      <w:r w:rsidRPr="003F114A">
        <w:rPr>
          <w:rFonts w:ascii="Arial" w:hAnsi="Arial" w:cs="Arial"/>
          <w:b/>
          <w:bCs/>
          <w:sz w:val="24"/>
          <w:szCs w:val="24"/>
        </w:rPr>
        <w:tab/>
      </w:r>
      <w:r w:rsidRPr="003F114A">
        <w:rPr>
          <w:rFonts w:ascii="Arial" w:hAnsi="Arial" w:cs="Arial"/>
          <w:b/>
          <w:bCs/>
          <w:sz w:val="24"/>
          <w:szCs w:val="24"/>
        </w:rPr>
        <w:tab/>
      </w:r>
      <w:r w:rsidRPr="003F114A">
        <w:rPr>
          <w:rFonts w:ascii="Arial" w:hAnsi="Arial" w:cs="Arial"/>
          <w:b/>
          <w:bCs/>
          <w:sz w:val="24"/>
          <w:szCs w:val="24"/>
        </w:rPr>
        <w:tab/>
      </w:r>
      <w:r w:rsidRPr="003F114A">
        <w:rPr>
          <w:rFonts w:ascii="Arial" w:hAnsi="Arial" w:cs="Arial"/>
          <w:b/>
          <w:bCs/>
          <w:sz w:val="24"/>
          <w:szCs w:val="24"/>
        </w:rPr>
        <w:tab/>
      </w:r>
    </w:p>
    <w:p w14:paraId="084A164E" w14:textId="1BF0B486" w:rsidR="00852489" w:rsidRPr="003F114A" w:rsidRDefault="00852489" w:rsidP="00A802EA">
      <w:pPr>
        <w:pStyle w:val="pf0"/>
        <w:spacing w:before="0" w:beforeAutospacing="0" w:after="240" w:afterAutospacing="0" w:line="360" w:lineRule="auto"/>
        <w:rPr>
          <w:rFonts w:ascii="Arial" w:eastAsiaTheme="minorHAnsi" w:hAnsi="Arial" w:cs="Arial"/>
          <w:bCs/>
          <w:lang w:eastAsia="en-US"/>
        </w:rPr>
      </w:pPr>
      <w:r w:rsidRPr="003F114A">
        <w:rPr>
          <w:rFonts w:ascii="Arial" w:hAnsi="Arial" w:cs="Arial"/>
          <w:b/>
        </w:rPr>
        <w:t xml:space="preserve">Table 1: </w:t>
      </w:r>
      <w:r w:rsidRPr="003F114A">
        <w:rPr>
          <w:rFonts w:ascii="Arial" w:eastAsiaTheme="minorHAnsi" w:hAnsi="Arial" w:cs="Arial"/>
          <w:lang w:eastAsia="en-US"/>
        </w:rPr>
        <w:t>ODF Stakeholders</w:t>
      </w:r>
      <w:r w:rsidRPr="003F114A">
        <w:rPr>
          <w:rFonts w:ascii="Arial" w:eastAsiaTheme="minorHAnsi" w:hAnsi="Arial" w:cs="Arial"/>
          <w:lang w:eastAsia="en-US"/>
        </w:rPr>
        <w:tab/>
      </w:r>
      <w:r w:rsidRPr="003F114A">
        <w:rPr>
          <w:rFonts w:ascii="Arial" w:eastAsiaTheme="minorHAnsi" w:hAnsi="Arial" w:cs="Arial"/>
          <w:lang w:eastAsia="en-US"/>
        </w:rPr>
        <w:tab/>
      </w:r>
      <w:r w:rsidRPr="003F114A">
        <w:rPr>
          <w:rFonts w:ascii="Arial" w:eastAsiaTheme="minorHAnsi" w:hAnsi="Arial" w:cs="Arial"/>
          <w:lang w:eastAsia="en-US"/>
        </w:rPr>
        <w:tab/>
      </w:r>
      <w:r w:rsidRPr="003F114A">
        <w:rPr>
          <w:rFonts w:ascii="Arial" w:eastAsiaTheme="minorHAnsi" w:hAnsi="Arial" w:cs="Arial"/>
          <w:lang w:eastAsia="en-US"/>
        </w:rPr>
        <w:tab/>
      </w:r>
      <w:r w:rsidRPr="003F114A">
        <w:rPr>
          <w:rFonts w:ascii="Arial" w:eastAsiaTheme="minorHAnsi" w:hAnsi="Arial" w:cs="Arial"/>
          <w:lang w:eastAsia="en-US"/>
        </w:rPr>
        <w:tab/>
      </w:r>
      <w:r w:rsidRPr="003F114A">
        <w:rPr>
          <w:rFonts w:ascii="Arial" w:hAnsi="Arial" w:cs="Arial"/>
          <w:b/>
        </w:rPr>
        <w:tab/>
      </w:r>
      <w:r w:rsidRPr="003F114A">
        <w:rPr>
          <w:rFonts w:ascii="Arial" w:hAnsi="Arial" w:cs="Arial"/>
          <w:b/>
        </w:rPr>
        <w:tab/>
      </w:r>
      <w:r w:rsidRPr="003F114A">
        <w:rPr>
          <w:rFonts w:ascii="Arial" w:hAnsi="Arial" w:cs="Arial"/>
          <w:bCs/>
        </w:rPr>
        <w:t>4</w:t>
      </w:r>
      <w:r w:rsidRPr="003F114A">
        <w:rPr>
          <w:rFonts w:ascii="Arial" w:eastAsiaTheme="minorHAnsi" w:hAnsi="Arial" w:cs="Arial"/>
          <w:bCs/>
          <w:lang w:eastAsia="en-US"/>
        </w:rPr>
        <w:tab/>
      </w:r>
      <w:r w:rsidRPr="003F114A">
        <w:rPr>
          <w:rFonts w:ascii="Arial" w:eastAsiaTheme="minorHAnsi" w:hAnsi="Arial" w:cs="Arial"/>
          <w:bCs/>
          <w:lang w:eastAsia="en-US"/>
        </w:rPr>
        <w:tab/>
      </w:r>
      <w:r w:rsidRPr="003F114A">
        <w:rPr>
          <w:rFonts w:ascii="Arial" w:eastAsiaTheme="minorHAnsi" w:hAnsi="Arial" w:cs="Arial"/>
          <w:bCs/>
          <w:lang w:eastAsia="en-US"/>
        </w:rPr>
        <w:tab/>
      </w:r>
    </w:p>
    <w:p w14:paraId="2FFAFC0C" w14:textId="77777777" w:rsidR="00852489" w:rsidRPr="003F114A" w:rsidRDefault="00852489" w:rsidP="00A802EA">
      <w:pPr>
        <w:spacing w:after="240"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3F114A">
        <w:rPr>
          <w:rFonts w:ascii="Arial" w:hAnsi="Arial" w:cs="Arial"/>
          <w:b/>
          <w:bCs/>
          <w:sz w:val="24"/>
          <w:szCs w:val="24"/>
        </w:rPr>
        <w:t>List of Figures</w:t>
      </w:r>
    </w:p>
    <w:p w14:paraId="4AA41EB7" w14:textId="77777777" w:rsidR="00852489" w:rsidRPr="003F114A" w:rsidRDefault="00852489" w:rsidP="00A802EA">
      <w:pPr>
        <w:spacing w:after="240"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153B41D4" w14:textId="77777777" w:rsidR="00852489" w:rsidRPr="003F114A" w:rsidRDefault="00852489" w:rsidP="00A802EA">
      <w:pPr>
        <w:pStyle w:val="pf0"/>
        <w:spacing w:before="0" w:beforeAutospacing="0" w:after="240" w:afterAutospacing="0" w:line="360" w:lineRule="auto"/>
        <w:rPr>
          <w:rFonts w:ascii="Arial" w:eastAsiaTheme="minorHAnsi" w:hAnsi="Arial" w:cs="Arial"/>
          <w:b/>
          <w:lang w:eastAsia="en-US"/>
        </w:rPr>
      </w:pPr>
      <w:r w:rsidRPr="003F114A">
        <w:rPr>
          <w:rFonts w:ascii="Arial" w:hAnsi="Arial" w:cs="Arial"/>
          <w:b/>
        </w:rPr>
        <w:t xml:space="preserve">Figure 1: </w:t>
      </w:r>
      <w:r w:rsidRPr="003F114A">
        <w:rPr>
          <w:rFonts w:ascii="Arial" w:hAnsi="Arial" w:cs="Arial"/>
          <w:bCs/>
        </w:rPr>
        <w:t>Stakeholder Map</w:t>
      </w:r>
      <w:r w:rsidRPr="003F114A">
        <w:rPr>
          <w:rFonts w:ascii="Arial" w:hAnsi="Arial" w:cs="Arial"/>
          <w:bCs/>
        </w:rPr>
        <w:tab/>
      </w:r>
      <w:r w:rsidRPr="003F114A">
        <w:rPr>
          <w:rFonts w:ascii="Arial" w:hAnsi="Arial" w:cs="Arial"/>
          <w:bCs/>
        </w:rPr>
        <w:tab/>
      </w:r>
      <w:r w:rsidRPr="003F114A">
        <w:rPr>
          <w:rFonts w:ascii="Arial" w:hAnsi="Arial" w:cs="Arial"/>
          <w:bCs/>
        </w:rPr>
        <w:tab/>
      </w:r>
      <w:r w:rsidRPr="003F114A">
        <w:rPr>
          <w:rFonts w:ascii="Arial" w:hAnsi="Arial" w:cs="Arial"/>
          <w:bCs/>
        </w:rPr>
        <w:tab/>
      </w:r>
      <w:r w:rsidRPr="003F114A">
        <w:rPr>
          <w:rFonts w:ascii="Arial" w:hAnsi="Arial" w:cs="Arial"/>
          <w:b/>
        </w:rPr>
        <w:tab/>
      </w:r>
      <w:r w:rsidRPr="003F114A">
        <w:rPr>
          <w:rFonts w:ascii="Arial" w:hAnsi="Arial" w:cs="Arial"/>
          <w:b/>
        </w:rPr>
        <w:tab/>
      </w:r>
      <w:r w:rsidRPr="003F114A">
        <w:rPr>
          <w:rFonts w:ascii="Arial" w:hAnsi="Arial" w:cs="Arial"/>
          <w:b/>
        </w:rPr>
        <w:tab/>
      </w:r>
      <w:r w:rsidRPr="003F114A">
        <w:rPr>
          <w:rFonts w:ascii="Arial" w:hAnsi="Arial" w:cs="Arial"/>
        </w:rPr>
        <w:t>5</w:t>
      </w:r>
    </w:p>
    <w:p w14:paraId="1D591259" w14:textId="77777777" w:rsidR="00852489" w:rsidRPr="003F114A" w:rsidRDefault="00852489" w:rsidP="00A802EA">
      <w:pPr>
        <w:pStyle w:val="pf0"/>
        <w:spacing w:before="0" w:beforeAutospacing="0" w:after="240" w:afterAutospacing="0" w:line="360" w:lineRule="auto"/>
        <w:rPr>
          <w:rFonts w:ascii="Arial" w:eastAsiaTheme="minorHAnsi" w:hAnsi="Arial" w:cs="Arial"/>
          <w:b/>
          <w:lang w:eastAsia="en-US"/>
        </w:rPr>
      </w:pPr>
      <w:r w:rsidRPr="003F114A">
        <w:rPr>
          <w:rFonts w:ascii="Arial" w:hAnsi="Arial" w:cs="Arial"/>
          <w:b/>
        </w:rPr>
        <w:t xml:space="preserve">Figure 2: </w:t>
      </w:r>
      <w:r w:rsidRPr="003F114A">
        <w:rPr>
          <w:rFonts w:ascii="Arial" w:hAnsi="Arial" w:cs="Arial"/>
        </w:rPr>
        <w:t>Communication Pyramid</w:t>
      </w:r>
      <w:r w:rsidRPr="003F114A">
        <w:rPr>
          <w:rFonts w:ascii="Arial" w:hAnsi="Arial" w:cs="Arial"/>
          <w:b/>
        </w:rPr>
        <w:tab/>
      </w:r>
      <w:r w:rsidRPr="003F114A">
        <w:rPr>
          <w:rFonts w:ascii="Arial" w:hAnsi="Arial" w:cs="Arial"/>
          <w:b/>
        </w:rPr>
        <w:tab/>
      </w:r>
      <w:r w:rsidRPr="003F114A">
        <w:rPr>
          <w:rFonts w:ascii="Arial" w:hAnsi="Arial" w:cs="Arial"/>
          <w:b/>
        </w:rPr>
        <w:tab/>
      </w:r>
      <w:r w:rsidRPr="003F114A">
        <w:rPr>
          <w:rFonts w:ascii="Arial" w:hAnsi="Arial" w:cs="Arial"/>
          <w:b/>
        </w:rPr>
        <w:tab/>
      </w:r>
      <w:r w:rsidRPr="003F114A">
        <w:rPr>
          <w:rFonts w:ascii="Arial" w:hAnsi="Arial" w:cs="Arial"/>
          <w:b/>
        </w:rPr>
        <w:tab/>
      </w:r>
      <w:r w:rsidRPr="003F114A">
        <w:rPr>
          <w:rFonts w:ascii="Arial" w:hAnsi="Arial" w:cs="Arial"/>
          <w:b/>
        </w:rPr>
        <w:tab/>
      </w:r>
      <w:r w:rsidRPr="003F114A">
        <w:rPr>
          <w:rFonts w:ascii="Arial" w:hAnsi="Arial" w:cs="Arial"/>
        </w:rPr>
        <w:t>7</w:t>
      </w:r>
    </w:p>
    <w:p w14:paraId="1C05FDCD" w14:textId="77777777" w:rsidR="00A802EA" w:rsidRPr="003F114A" w:rsidRDefault="00A802EA" w:rsidP="00540D3C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0C159222" w14:textId="3C9E328C" w:rsidR="000B6412" w:rsidRPr="003F114A" w:rsidRDefault="00850EAA" w:rsidP="00540D3C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3F114A">
        <w:rPr>
          <w:rFonts w:ascii="Arial" w:hAnsi="Arial" w:cs="Arial"/>
          <w:b/>
          <w:sz w:val="24"/>
          <w:szCs w:val="24"/>
        </w:rPr>
        <w:lastRenderedPageBreak/>
        <w:t>Introduction</w:t>
      </w:r>
    </w:p>
    <w:p w14:paraId="67527CA5" w14:textId="77777777" w:rsidR="005774DC" w:rsidRPr="003F114A" w:rsidRDefault="005774DC" w:rsidP="00540D3C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1FD816DA" w14:textId="025AD84E" w:rsidR="00551BFC" w:rsidRPr="003F114A" w:rsidRDefault="00782918" w:rsidP="00FE70D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114A">
        <w:rPr>
          <w:rFonts w:ascii="Arial" w:hAnsi="Arial" w:cs="Arial"/>
          <w:sz w:val="24"/>
          <w:szCs w:val="24"/>
        </w:rPr>
        <w:t xml:space="preserve">As recognised by May </w:t>
      </w:r>
      <w:r w:rsidRPr="003F114A">
        <w:rPr>
          <w:rFonts w:ascii="Arial" w:hAnsi="Arial" w:cs="Arial"/>
          <w:i/>
          <w:sz w:val="24"/>
          <w:szCs w:val="24"/>
        </w:rPr>
        <w:t>et al.</w:t>
      </w:r>
      <w:r w:rsidR="00F41BF2" w:rsidRPr="003F114A">
        <w:rPr>
          <w:rFonts w:ascii="Arial" w:hAnsi="Arial" w:cs="Arial"/>
          <w:sz w:val="24"/>
          <w:szCs w:val="24"/>
        </w:rPr>
        <w:t>, “Implementing and evaluating complex interventions, new technologies, and business processes in healthcare is complex and demanding”</w:t>
      </w:r>
      <w:r w:rsidRPr="003F114A">
        <w:rPr>
          <w:rFonts w:ascii="Arial" w:hAnsi="Arial" w:cs="Arial"/>
          <w:sz w:val="24"/>
          <w:szCs w:val="24"/>
        </w:rPr>
        <w:t xml:space="preserve"> (2015, p</w:t>
      </w:r>
      <w:r w:rsidR="009E601C" w:rsidRPr="003F114A">
        <w:rPr>
          <w:rFonts w:ascii="Arial" w:hAnsi="Arial" w:cs="Arial"/>
          <w:sz w:val="24"/>
          <w:szCs w:val="24"/>
        </w:rPr>
        <w:t>ara.</w:t>
      </w:r>
      <w:r w:rsidR="00A15572" w:rsidRPr="003F114A">
        <w:rPr>
          <w:rFonts w:ascii="Arial" w:hAnsi="Arial" w:cs="Arial"/>
          <w:sz w:val="24"/>
          <w:szCs w:val="24"/>
        </w:rPr>
        <w:t>1</w:t>
      </w:r>
      <w:r w:rsidRPr="003F114A">
        <w:rPr>
          <w:rFonts w:ascii="Arial" w:hAnsi="Arial" w:cs="Arial"/>
          <w:sz w:val="24"/>
          <w:szCs w:val="24"/>
        </w:rPr>
        <w:t>)</w:t>
      </w:r>
      <w:r w:rsidR="00DE7453" w:rsidRPr="003F114A">
        <w:rPr>
          <w:rFonts w:ascii="Arial" w:hAnsi="Arial" w:cs="Arial"/>
          <w:sz w:val="24"/>
          <w:szCs w:val="24"/>
        </w:rPr>
        <w:t xml:space="preserve">. </w:t>
      </w:r>
      <w:r w:rsidR="000A4AAC" w:rsidRPr="003F114A">
        <w:rPr>
          <w:rFonts w:ascii="Arial" w:hAnsi="Arial" w:cs="Arial"/>
          <w:sz w:val="24"/>
          <w:szCs w:val="24"/>
        </w:rPr>
        <w:t>T</w:t>
      </w:r>
      <w:r w:rsidR="00F41BF2" w:rsidRPr="003F114A">
        <w:rPr>
          <w:rFonts w:ascii="Arial" w:hAnsi="Arial" w:cs="Arial"/>
          <w:sz w:val="24"/>
          <w:szCs w:val="24"/>
        </w:rPr>
        <w:t xml:space="preserve">here are </w:t>
      </w:r>
      <w:r w:rsidR="000A4AAC" w:rsidRPr="003F114A">
        <w:rPr>
          <w:rFonts w:ascii="Arial" w:hAnsi="Arial" w:cs="Arial"/>
          <w:sz w:val="24"/>
          <w:szCs w:val="24"/>
        </w:rPr>
        <w:t xml:space="preserve">though, </w:t>
      </w:r>
      <w:bookmarkStart w:id="0" w:name="_Int_kGKpIK4t"/>
      <w:r w:rsidR="000A4AAC" w:rsidRPr="003F114A">
        <w:rPr>
          <w:rFonts w:ascii="Arial" w:hAnsi="Arial" w:cs="Arial"/>
          <w:sz w:val="24"/>
          <w:szCs w:val="24"/>
        </w:rPr>
        <w:t xml:space="preserve">a number </w:t>
      </w:r>
      <w:r w:rsidR="7E6FB065" w:rsidRPr="003F114A">
        <w:rPr>
          <w:rFonts w:ascii="Arial" w:hAnsi="Arial" w:cs="Arial"/>
          <w:sz w:val="24"/>
          <w:szCs w:val="24"/>
        </w:rPr>
        <w:t>of</w:t>
      </w:r>
      <w:bookmarkEnd w:id="0"/>
      <w:r w:rsidR="000A4AAC" w:rsidRPr="003F114A">
        <w:rPr>
          <w:rFonts w:ascii="Arial" w:hAnsi="Arial" w:cs="Arial"/>
          <w:sz w:val="24"/>
          <w:szCs w:val="24"/>
        </w:rPr>
        <w:t xml:space="preserve"> </w:t>
      </w:r>
      <w:r w:rsidR="00F41BF2" w:rsidRPr="003F114A">
        <w:rPr>
          <w:rFonts w:ascii="Arial" w:hAnsi="Arial" w:cs="Arial"/>
          <w:sz w:val="24"/>
          <w:szCs w:val="24"/>
        </w:rPr>
        <w:t xml:space="preserve">frameworks and theories that can support the management of </w:t>
      </w:r>
      <w:r w:rsidR="00EB62DD" w:rsidRPr="003F114A">
        <w:rPr>
          <w:rFonts w:ascii="Arial" w:hAnsi="Arial" w:cs="Arial"/>
          <w:sz w:val="24"/>
          <w:szCs w:val="24"/>
        </w:rPr>
        <w:t>such interventions</w:t>
      </w:r>
      <w:r w:rsidR="00DE7453" w:rsidRPr="003F114A">
        <w:rPr>
          <w:rFonts w:ascii="Arial" w:hAnsi="Arial" w:cs="Arial"/>
          <w:sz w:val="24"/>
          <w:szCs w:val="24"/>
        </w:rPr>
        <w:t xml:space="preserve">, </w:t>
      </w:r>
      <w:r w:rsidR="00FE70DE" w:rsidRPr="003F114A">
        <w:rPr>
          <w:rFonts w:ascii="Arial" w:hAnsi="Arial" w:cs="Arial"/>
          <w:sz w:val="24"/>
          <w:szCs w:val="24"/>
        </w:rPr>
        <w:t>for example</w:t>
      </w:r>
      <w:r w:rsidR="000A4AAC" w:rsidRPr="003F114A">
        <w:rPr>
          <w:rFonts w:ascii="Arial" w:hAnsi="Arial" w:cs="Arial"/>
          <w:sz w:val="24"/>
          <w:szCs w:val="24"/>
        </w:rPr>
        <w:t>,</w:t>
      </w:r>
      <w:r w:rsidR="00FE70DE" w:rsidRPr="003F114A">
        <w:rPr>
          <w:rFonts w:ascii="Arial" w:hAnsi="Arial" w:cs="Arial"/>
          <w:sz w:val="24"/>
          <w:szCs w:val="24"/>
        </w:rPr>
        <w:t xml:space="preserve"> Normalisation Process Theory (NPT).</w:t>
      </w:r>
      <w:r w:rsidR="003339C3" w:rsidRPr="003F114A">
        <w:rPr>
          <w:rFonts w:ascii="Arial" w:hAnsi="Arial" w:cs="Arial"/>
          <w:sz w:val="24"/>
          <w:szCs w:val="24"/>
        </w:rPr>
        <w:t xml:space="preserve"> NPT </w:t>
      </w:r>
      <w:r w:rsidR="00D5243D" w:rsidRPr="003F114A">
        <w:rPr>
          <w:rFonts w:ascii="Arial" w:hAnsi="Arial" w:cs="Arial"/>
          <w:sz w:val="24"/>
          <w:szCs w:val="24"/>
        </w:rPr>
        <w:t>focusses on the work that people</w:t>
      </w:r>
      <w:r w:rsidR="000A4AAC" w:rsidRPr="003F114A">
        <w:rPr>
          <w:rFonts w:ascii="Arial" w:hAnsi="Arial" w:cs="Arial"/>
          <w:sz w:val="24"/>
          <w:szCs w:val="24"/>
        </w:rPr>
        <w:t>,</w:t>
      </w:r>
      <w:r w:rsidR="00D5243D" w:rsidRPr="003F114A">
        <w:rPr>
          <w:rFonts w:ascii="Arial" w:hAnsi="Arial" w:cs="Arial"/>
          <w:sz w:val="24"/>
          <w:szCs w:val="24"/>
        </w:rPr>
        <w:t xml:space="preserve"> or groups</w:t>
      </w:r>
      <w:r w:rsidR="000A4AAC" w:rsidRPr="003F114A">
        <w:rPr>
          <w:rFonts w:ascii="Arial" w:hAnsi="Arial" w:cs="Arial"/>
          <w:sz w:val="24"/>
          <w:szCs w:val="24"/>
        </w:rPr>
        <w:t>,</w:t>
      </w:r>
      <w:r w:rsidR="00D5243D" w:rsidRPr="003F114A">
        <w:rPr>
          <w:rFonts w:ascii="Arial" w:hAnsi="Arial" w:cs="Arial"/>
          <w:sz w:val="24"/>
          <w:szCs w:val="24"/>
        </w:rPr>
        <w:t xml:space="preserve"> do to </w:t>
      </w:r>
      <w:r w:rsidR="00A83180" w:rsidRPr="003F114A">
        <w:rPr>
          <w:rFonts w:ascii="Arial" w:hAnsi="Arial" w:cs="Arial"/>
          <w:sz w:val="24"/>
          <w:szCs w:val="24"/>
        </w:rPr>
        <w:t>accomplish</w:t>
      </w:r>
      <w:r w:rsidR="00D5243D" w:rsidRPr="003F114A">
        <w:rPr>
          <w:rFonts w:ascii="Arial" w:hAnsi="Arial" w:cs="Arial"/>
          <w:sz w:val="24"/>
          <w:szCs w:val="24"/>
        </w:rPr>
        <w:t xml:space="preserve"> </w:t>
      </w:r>
      <w:r w:rsidR="000A4AAC" w:rsidRPr="003F114A">
        <w:rPr>
          <w:rFonts w:ascii="Arial" w:hAnsi="Arial" w:cs="Arial"/>
          <w:sz w:val="24"/>
          <w:szCs w:val="24"/>
        </w:rPr>
        <w:t xml:space="preserve">the </w:t>
      </w:r>
      <w:r w:rsidR="00D5243D" w:rsidRPr="003F114A">
        <w:rPr>
          <w:rFonts w:ascii="Arial" w:hAnsi="Arial" w:cs="Arial"/>
          <w:sz w:val="24"/>
          <w:szCs w:val="24"/>
        </w:rPr>
        <w:t xml:space="preserve">embedding and integration </w:t>
      </w:r>
      <w:r w:rsidR="000A4AAC" w:rsidRPr="003F114A">
        <w:rPr>
          <w:rFonts w:ascii="Arial" w:hAnsi="Arial" w:cs="Arial"/>
          <w:sz w:val="24"/>
          <w:szCs w:val="24"/>
        </w:rPr>
        <w:t xml:space="preserve">of </w:t>
      </w:r>
      <w:r w:rsidR="00A402D1" w:rsidRPr="003F114A">
        <w:rPr>
          <w:rFonts w:ascii="Arial" w:hAnsi="Arial" w:cs="Arial"/>
          <w:sz w:val="24"/>
          <w:szCs w:val="24"/>
        </w:rPr>
        <w:t xml:space="preserve">interventions into </w:t>
      </w:r>
      <w:r w:rsidR="000A4AAC" w:rsidRPr="003F114A">
        <w:rPr>
          <w:rFonts w:ascii="Arial" w:hAnsi="Arial" w:cs="Arial"/>
          <w:sz w:val="24"/>
          <w:szCs w:val="24"/>
        </w:rPr>
        <w:t>business as usual</w:t>
      </w:r>
      <w:r w:rsidR="00A83180" w:rsidRPr="003F114A">
        <w:rPr>
          <w:rFonts w:ascii="Arial" w:hAnsi="Arial" w:cs="Arial"/>
          <w:sz w:val="24"/>
          <w:szCs w:val="24"/>
        </w:rPr>
        <w:t>.</w:t>
      </w:r>
      <w:r w:rsidR="00FA5601" w:rsidRPr="003F114A">
        <w:rPr>
          <w:rFonts w:ascii="Arial" w:hAnsi="Arial" w:cs="Arial"/>
          <w:sz w:val="24"/>
          <w:szCs w:val="24"/>
        </w:rPr>
        <w:t xml:space="preserve"> As such, </w:t>
      </w:r>
      <w:r w:rsidR="00EB62DD" w:rsidRPr="003F114A">
        <w:rPr>
          <w:rFonts w:ascii="Arial" w:hAnsi="Arial" w:cs="Arial"/>
          <w:sz w:val="24"/>
          <w:szCs w:val="24"/>
        </w:rPr>
        <w:t xml:space="preserve">it outlines the importance of </w:t>
      </w:r>
      <w:r w:rsidR="00375BB8" w:rsidRPr="003F114A">
        <w:rPr>
          <w:rFonts w:ascii="Arial" w:hAnsi="Arial" w:cs="Arial"/>
          <w:sz w:val="24"/>
          <w:szCs w:val="24"/>
        </w:rPr>
        <w:t xml:space="preserve">these people/groups </w:t>
      </w:r>
      <w:r w:rsidR="00EB62DD" w:rsidRPr="003F114A">
        <w:rPr>
          <w:rFonts w:ascii="Arial" w:hAnsi="Arial" w:cs="Arial"/>
          <w:sz w:val="24"/>
          <w:szCs w:val="24"/>
        </w:rPr>
        <w:t>in the role of</w:t>
      </w:r>
      <w:r w:rsidR="00375BB8" w:rsidRPr="003F114A">
        <w:rPr>
          <w:rFonts w:ascii="Arial" w:hAnsi="Arial" w:cs="Arial"/>
          <w:sz w:val="24"/>
          <w:szCs w:val="24"/>
        </w:rPr>
        <w:t xml:space="preserve"> </w:t>
      </w:r>
      <w:r w:rsidR="00FA5601" w:rsidRPr="003F114A">
        <w:rPr>
          <w:rFonts w:ascii="Arial" w:hAnsi="Arial" w:cs="Arial"/>
          <w:sz w:val="24"/>
          <w:szCs w:val="24"/>
        </w:rPr>
        <w:t>stakeholders</w:t>
      </w:r>
      <w:r w:rsidR="00375BB8" w:rsidRPr="003F114A">
        <w:rPr>
          <w:rFonts w:ascii="Arial" w:hAnsi="Arial" w:cs="Arial"/>
          <w:sz w:val="24"/>
          <w:szCs w:val="24"/>
        </w:rPr>
        <w:t>.</w:t>
      </w:r>
      <w:r w:rsidR="00FA5601" w:rsidRPr="003F114A">
        <w:rPr>
          <w:rFonts w:ascii="Arial" w:hAnsi="Arial" w:cs="Arial"/>
          <w:sz w:val="24"/>
          <w:szCs w:val="24"/>
        </w:rPr>
        <w:t xml:space="preserve"> </w:t>
      </w:r>
    </w:p>
    <w:p w14:paraId="40EDA988" w14:textId="77777777" w:rsidR="0081297A" w:rsidRPr="003F114A" w:rsidRDefault="0081297A" w:rsidP="00540D3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996F2CD" w14:textId="65EBF63F" w:rsidR="0023352C" w:rsidRPr="003F114A" w:rsidRDefault="00C434BB" w:rsidP="00540D3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114A">
        <w:rPr>
          <w:rFonts w:ascii="Arial" w:hAnsi="Arial" w:cs="Arial"/>
          <w:sz w:val="24"/>
          <w:szCs w:val="24"/>
        </w:rPr>
        <w:t>Ingabire, Gitahi and Mwangi (2021) concluded in their study that t</w:t>
      </w:r>
      <w:r w:rsidR="000C3283" w:rsidRPr="003F114A">
        <w:rPr>
          <w:rFonts w:ascii="Arial" w:hAnsi="Arial" w:cs="Arial"/>
          <w:sz w:val="24"/>
          <w:szCs w:val="24"/>
        </w:rPr>
        <w:t xml:space="preserve">here was </w:t>
      </w:r>
      <w:r w:rsidRPr="003F114A">
        <w:rPr>
          <w:rFonts w:ascii="Arial" w:hAnsi="Arial" w:cs="Arial"/>
          <w:sz w:val="24"/>
          <w:szCs w:val="24"/>
        </w:rPr>
        <w:t xml:space="preserve">significant </w:t>
      </w:r>
      <w:r w:rsidR="000C3283" w:rsidRPr="003F114A">
        <w:rPr>
          <w:rFonts w:ascii="Arial" w:hAnsi="Arial" w:cs="Arial"/>
          <w:sz w:val="24"/>
          <w:szCs w:val="24"/>
        </w:rPr>
        <w:t>correlation</w:t>
      </w:r>
      <w:r w:rsidRPr="003F114A">
        <w:rPr>
          <w:rFonts w:ascii="Arial" w:hAnsi="Arial" w:cs="Arial"/>
          <w:sz w:val="24"/>
          <w:szCs w:val="24"/>
        </w:rPr>
        <w:t xml:space="preserve"> between the </w:t>
      </w:r>
      <w:r w:rsidR="000C3283" w:rsidRPr="003F114A">
        <w:rPr>
          <w:rFonts w:ascii="Arial" w:hAnsi="Arial" w:cs="Arial"/>
          <w:sz w:val="24"/>
          <w:szCs w:val="24"/>
        </w:rPr>
        <w:t xml:space="preserve">successful implementation of a strategic plan and the </w:t>
      </w:r>
      <w:r w:rsidRPr="003F114A">
        <w:rPr>
          <w:rFonts w:ascii="Arial" w:hAnsi="Arial" w:cs="Arial"/>
          <w:sz w:val="24"/>
          <w:szCs w:val="24"/>
        </w:rPr>
        <w:t xml:space="preserve">effective involvement of stakeholders. </w:t>
      </w:r>
      <w:r w:rsidR="000852DD" w:rsidRPr="003F114A">
        <w:rPr>
          <w:rFonts w:ascii="Arial" w:hAnsi="Arial" w:cs="Arial"/>
          <w:sz w:val="24"/>
          <w:szCs w:val="24"/>
        </w:rPr>
        <w:t xml:space="preserve">In order though for us to involve stakeholders, we must first identify them. </w:t>
      </w:r>
    </w:p>
    <w:p w14:paraId="78588DCE" w14:textId="1289F95E" w:rsidR="00DC07BF" w:rsidRPr="003F114A" w:rsidRDefault="00DC07BF" w:rsidP="00540D3C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52303362" w14:textId="77777777" w:rsidR="005715BD" w:rsidRPr="003F114A" w:rsidRDefault="005715BD" w:rsidP="00540D3C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1AB75E60" w14:textId="6884D2A7" w:rsidR="00540D3C" w:rsidRPr="003F114A" w:rsidRDefault="00540D3C" w:rsidP="00092710">
      <w:pPr>
        <w:pStyle w:val="SubheadingJJ"/>
      </w:pPr>
      <w:r w:rsidRPr="003F114A">
        <w:t>Stakeholder Identification</w:t>
      </w:r>
    </w:p>
    <w:p w14:paraId="5B51D556" w14:textId="5E4B06E4" w:rsidR="00540D3C" w:rsidRPr="003F114A" w:rsidRDefault="00540D3C" w:rsidP="00540D3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B832472" w14:textId="54305001" w:rsidR="00F501DE" w:rsidRPr="003F114A" w:rsidRDefault="00F501DE" w:rsidP="00540D3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114A">
        <w:rPr>
          <w:rFonts w:ascii="Arial" w:hAnsi="Arial" w:cs="Arial"/>
          <w:sz w:val="24"/>
          <w:szCs w:val="24"/>
        </w:rPr>
        <w:t xml:space="preserve">There are </w:t>
      </w:r>
      <w:bookmarkStart w:id="1" w:name="_Int_as7OaIGR"/>
      <w:r w:rsidRPr="003F114A">
        <w:rPr>
          <w:rFonts w:ascii="Arial" w:hAnsi="Arial" w:cs="Arial"/>
          <w:sz w:val="24"/>
          <w:szCs w:val="24"/>
        </w:rPr>
        <w:t>a number of</w:t>
      </w:r>
      <w:bookmarkEnd w:id="1"/>
      <w:r w:rsidRPr="003F114A">
        <w:rPr>
          <w:rFonts w:ascii="Arial" w:hAnsi="Arial" w:cs="Arial"/>
          <w:sz w:val="24"/>
          <w:szCs w:val="24"/>
        </w:rPr>
        <w:t xml:space="preserve"> definitions of a stakeholder within the literature, and as Smith </w:t>
      </w:r>
      <w:r w:rsidR="00BA7E6A" w:rsidRPr="003F114A">
        <w:rPr>
          <w:rFonts w:ascii="Arial" w:hAnsi="Arial" w:cs="Arial"/>
          <w:sz w:val="24"/>
          <w:szCs w:val="24"/>
        </w:rPr>
        <w:t>notes</w:t>
      </w:r>
      <w:r w:rsidRPr="003F114A">
        <w:rPr>
          <w:rFonts w:ascii="Arial" w:hAnsi="Arial" w:cs="Arial"/>
          <w:sz w:val="24"/>
          <w:szCs w:val="24"/>
        </w:rPr>
        <w:t>, the term encompasses a wide range</w:t>
      </w:r>
      <w:r w:rsidR="009F0F48" w:rsidRPr="003F114A">
        <w:rPr>
          <w:rFonts w:ascii="Arial" w:hAnsi="Arial" w:cs="Arial"/>
          <w:sz w:val="24"/>
          <w:szCs w:val="24"/>
        </w:rPr>
        <w:t xml:space="preserve"> of people/</w:t>
      </w:r>
      <w:r w:rsidRPr="003F114A">
        <w:rPr>
          <w:rFonts w:ascii="Arial" w:hAnsi="Arial" w:cs="Arial"/>
          <w:sz w:val="24"/>
          <w:szCs w:val="24"/>
        </w:rPr>
        <w:t>groups, but ultimately “they are recognised because the organisation would like their support or neutrality on an issue for which the organisation seeks strategic and sometimes operational outcomes” (2017, p</w:t>
      </w:r>
      <w:r w:rsidR="00A15572" w:rsidRPr="003F114A">
        <w:rPr>
          <w:rFonts w:ascii="Arial" w:hAnsi="Arial" w:cs="Arial"/>
          <w:sz w:val="24"/>
          <w:szCs w:val="24"/>
        </w:rPr>
        <w:t>.</w:t>
      </w:r>
      <w:r w:rsidRPr="003F114A">
        <w:rPr>
          <w:rFonts w:ascii="Arial" w:hAnsi="Arial" w:cs="Arial"/>
          <w:sz w:val="24"/>
          <w:szCs w:val="24"/>
        </w:rPr>
        <w:t>35)</w:t>
      </w:r>
      <w:r w:rsidR="00B0388F" w:rsidRPr="003F114A">
        <w:rPr>
          <w:rFonts w:ascii="Arial" w:hAnsi="Arial" w:cs="Arial"/>
          <w:sz w:val="24"/>
          <w:szCs w:val="24"/>
        </w:rPr>
        <w:t>. PMBOK give</w:t>
      </w:r>
      <w:r w:rsidR="000D4FE8" w:rsidRPr="003F114A">
        <w:rPr>
          <w:rFonts w:ascii="Arial" w:hAnsi="Arial" w:cs="Arial"/>
          <w:sz w:val="24"/>
          <w:szCs w:val="24"/>
        </w:rPr>
        <w:t>s</w:t>
      </w:r>
      <w:r w:rsidR="00B0388F" w:rsidRPr="003F114A">
        <w:rPr>
          <w:rFonts w:ascii="Arial" w:hAnsi="Arial" w:cs="Arial"/>
          <w:sz w:val="24"/>
          <w:szCs w:val="24"/>
        </w:rPr>
        <w:t xml:space="preserve"> a</w:t>
      </w:r>
      <w:r w:rsidR="00760072" w:rsidRPr="003F114A">
        <w:rPr>
          <w:rFonts w:ascii="Arial" w:hAnsi="Arial" w:cs="Arial"/>
          <w:sz w:val="24"/>
          <w:szCs w:val="24"/>
        </w:rPr>
        <w:t xml:space="preserve"> broad definition</w:t>
      </w:r>
      <w:r w:rsidR="009F0F48" w:rsidRPr="003F114A">
        <w:rPr>
          <w:rFonts w:ascii="Arial" w:hAnsi="Arial" w:cs="Arial"/>
          <w:sz w:val="24"/>
          <w:szCs w:val="24"/>
        </w:rPr>
        <w:t>, stating that</w:t>
      </w:r>
      <w:r w:rsidR="00760072" w:rsidRPr="003F114A">
        <w:rPr>
          <w:rFonts w:ascii="Arial" w:hAnsi="Arial" w:cs="Arial"/>
          <w:sz w:val="24"/>
          <w:szCs w:val="24"/>
        </w:rPr>
        <w:t xml:space="preserve"> </w:t>
      </w:r>
      <w:r w:rsidR="00B0388F" w:rsidRPr="003F114A">
        <w:rPr>
          <w:rFonts w:ascii="Arial" w:hAnsi="Arial" w:cs="Arial"/>
          <w:sz w:val="24"/>
          <w:szCs w:val="24"/>
        </w:rPr>
        <w:t xml:space="preserve">stakeholders “can be individuals, groups, or organizations that may affect, be affected by, or perceive themselves to be affected by a decision, activity, or outcome of a portfolio, program, or project” (2021, </w:t>
      </w:r>
      <w:bookmarkStart w:id="2" w:name="_Int_Hjrtn4jM"/>
      <w:r w:rsidR="00B0388F" w:rsidRPr="003F114A">
        <w:rPr>
          <w:rFonts w:ascii="Arial" w:hAnsi="Arial" w:cs="Arial"/>
          <w:sz w:val="24"/>
          <w:szCs w:val="24"/>
        </w:rPr>
        <w:t>p</w:t>
      </w:r>
      <w:r w:rsidR="00A15572" w:rsidRPr="003F114A">
        <w:rPr>
          <w:rFonts w:ascii="Arial" w:hAnsi="Arial" w:cs="Arial"/>
          <w:sz w:val="24"/>
          <w:szCs w:val="24"/>
        </w:rPr>
        <w:t>.</w:t>
      </w:r>
      <w:r w:rsidR="00B0388F" w:rsidRPr="003F114A">
        <w:rPr>
          <w:rFonts w:ascii="Arial" w:hAnsi="Arial" w:cs="Arial"/>
          <w:sz w:val="24"/>
          <w:szCs w:val="24"/>
        </w:rPr>
        <w:t>STD</w:t>
      </w:r>
      <w:bookmarkEnd w:id="2"/>
      <w:r w:rsidR="00B0388F" w:rsidRPr="003F114A">
        <w:rPr>
          <w:rFonts w:ascii="Arial" w:hAnsi="Arial" w:cs="Arial"/>
          <w:sz w:val="24"/>
          <w:szCs w:val="24"/>
        </w:rPr>
        <w:t>31)</w:t>
      </w:r>
      <w:r w:rsidR="00760072" w:rsidRPr="003F114A">
        <w:rPr>
          <w:rFonts w:ascii="Arial" w:hAnsi="Arial" w:cs="Arial"/>
          <w:sz w:val="24"/>
          <w:szCs w:val="24"/>
        </w:rPr>
        <w:t xml:space="preserve">. </w:t>
      </w:r>
      <w:r w:rsidR="0081297A" w:rsidRPr="003F114A">
        <w:rPr>
          <w:rFonts w:ascii="Arial" w:hAnsi="Arial" w:cs="Arial"/>
          <w:sz w:val="24"/>
          <w:szCs w:val="24"/>
        </w:rPr>
        <w:t>To this end, there is a wide range of stakeholders</w:t>
      </w:r>
      <w:r w:rsidR="001638F0" w:rsidRPr="003F114A">
        <w:rPr>
          <w:rFonts w:ascii="Arial" w:hAnsi="Arial" w:cs="Arial"/>
          <w:sz w:val="24"/>
          <w:szCs w:val="24"/>
        </w:rPr>
        <w:t xml:space="preserve"> from multiple disciplines and agencies</w:t>
      </w:r>
      <w:r w:rsidR="00E73EB8" w:rsidRPr="003F114A">
        <w:rPr>
          <w:rFonts w:ascii="Arial" w:hAnsi="Arial" w:cs="Arial"/>
          <w:sz w:val="24"/>
          <w:szCs w:val="24"/>
        </w:rPr>
        <w:t>,</w:t>
      </w:r>
      <w:r w:rsidR="00564FEF" w:rsidRPr="003F114A">
        <w:rPr>
          <w:rFonts w:ascii="Arial" w:hAnsi="Arial" w:cs="Arial"/>
          <w:sz w:val="24"/>
          <w:szCs w:val="24"/>
        </w:rPr>
        <w:t xml:space="preserve"> both</w:t>
      </w:r>
      <w:r w:rsidR="00E73EB8" w:rsidRPr="003F114A">
        <w:rPr>
          <w:rFonts w:ascii="Arial" w:hAnsi="Arial" w:cs="Arial"/>
          <w:sz w:val="24"/>
          <w:szCs w:val="24"/>
        </w:rPr>
        <w:t xml:space="preserve"> </w:t>
      </w:r>
      <w:r w:rsidR="00BA7E6A" w:rsidRPr="003F114A">
        <w:rPr>
          <w:rFonts w:ascii="Arial" w:hAnsi="Arial" w:cs="Arial"/>
          <w:sz w:val="24"/>
          <w:szCs w:val="24"/>
        </w:rPr>
        <w:t xml:space="preserve">external </w:t>
      </w:r>
      <w:r w:rsidR="00E73EB8" w:rsidRPr="003F114A">
        <w:rPr>
          <w:rFonts w:ascii="Arial" w:hAnsi="Arial" w:cs="Arial"/>
          <w:sz w:val="24"/>
          <w:szCs w:val="24"/>
        </w:rPr>
        <w:t>to the organisatio</w:t>
      </w:r>
      <w:r w:rsidR="00564FEF" w:rsidRPr="003F114A">
        <w:rPr>
          <w:rFonts w:ascii="Arial" w:hAnsi="Arial" w:cs="Arial"/>
          <w:sz w:val="24"/>
          <w:szCs w:val="24"/>
        </w:rPr>
        <w:t>n, and</w:t>
      </w:r>
      <w:r w:rsidR="00BA7E6A" w:rsidRPr="003F114A">
        <w:rPr>
          <w:rFonts w:ascii="Arial" w:hAnsi="Arial" w:cs="Arial"/>
          <w:sz w:val="24"/>
          <w:szCs w:val="24"/>
        </w:rPr>
        <w:t xml:space="preserve"> int</w:t>
      </w:r>
      <w:r w:rsidR="00E73EB8" w:rsidRPr="003F114A">
        <w:rPr>
          <w:rFonts w:ascii="Arial" w:hAnsi="Arial" w:cs="Arial"/>
          <w:sz w:val="24"/>
          <w:szCs w:val="24"/>
        </w:rPr>
        <w:t>ernal,</w:t>
      </w:r>
      <w:r w:rsidR="0081297A" w:rsidRPr="003F114A">
        <w:rPr>
          <w:rFonts w:ascii="Arial" w:hAnsi="Arial" w:cs="Arial"/>
          <w:sz w:val="24"/>
          <w:szCs w:val="24"/>
        </w:rPr>
        <w:t xml:space="preserve"> that will be required </w:t>
      </w:r>
      <w:bookmarkStart w:id="3" w:name="_Int_V8TYLACF"/>
      <w:r w:rsidR="0081297A" w:rsidRPr="003F114A">
        <w:rPr>
          <w:rFonts w:ascii="Arial" w:hAnsi="Arial" w:cs="Arial"/>
          <w:sz w:val="24"/>
          <w:szCs w:val="24"/>
        </w:rPr>
        <w:t>in order to</w:t>
      </w:r>
      <w:bookmarkEnd w:id="3"/>
      <w:r w:rsidR="0081297A" w:rsidRPr="003F114A">
        <w:rPr>
          <w:rFonts w:ascii="Arial" w:hAnsi="Arial" w:cs="Arial"/>
          <w:sz w:val="24"/>
          <w:szCs w:val="24"/>
        </w:rPr>
        <w:t xml:space="preserve"> successfully implement Betsi Cadwaladr University Health Board’s (BCUHB) digital strategy, ‘Our Digital Future’</w:t>
      </w:r>
      <w:r w:rsidR="00E73EB8" w:rsidRPr="003F114A">
        <w:rPr>
          <w:rFonts w:ascii="Arial" w:hAnsi="Arial" w:cs="Arial"/>
          <w:sz w:val="24"/>
          <w:szCs w:val="24"/>
        </w:rPr>
        <w:t xml:space="preserve"> (ODF)</w:t>
      </w:r>
      <w:r w:rsidR="0081297A" w:rsidRPr="003F114A">
        <w:rPr>
          <w:rFonts w:ascii="Arial" w:hAnsi="Arial" w:cs="Arial"/>
          <w:sz w:val="24"/>
          <w:szCs w:val="24"/>
        </w:rPr>
        <w:t>.</w:t>
      </w:r>
    </w:p>
    <w:p w14:paraId="7ED6C824" w14:textId="3B70FA66" w:rsidR="00E73EB8" w:rsidRPr="003F114A" w:rsidRDefault="00E73EB8" w:rsidP="00540D3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2EE02E8" w14:textId="799607D1" w:rsidR="00564FEF" w:rsidRPr="003F114A" w:rsidRDefault="008A0106" w:rsidP="006F694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114A">
        <w:rPr>
          <w:rFonts w:ascii="Arial" w:hAnsi="Arial" w:cs="Arial"/>
          <w:sz w:val="24"/>
          <w:szCs w:val="24"/>
        </w:rPr>
        <w:t>Numerous</w:t>
      </w:r>
      <w:r w:rsidR="000D4FE8" w:rsidRPr="003F114A">
        <w:rPr>
          <w:rFonts w:ascii="Arial" w:hAnsi="Arial" w:cs="Arial"/>
          <w:sz w:val="24"/>
          <w:szCs w:val="24"/>
        </w:rPr>
        <w:t xml:space="preserve"> stakeholders are identified </w:t>
      </w:r>
      <w:r w:rsidR="00171ABB" w:rsidRPr="003F114A">
        <w:rPr>
          <w:rFonts w:ascii="Arial" w:hAnsi="Arial" w:cs="Arial"/>
          <w:sz w:val="24"/>
          <w:szCs w:val="24"/>
        </w:rPr>
        <w:t>throughout</w:t>
      </w:r>
      <w:r w:rsidR="000D4FE8" w:rsidRPr="003F114A">
        <w:rPr>
          <w:rFonts w:ascii="Arial" w:hAnsi="Arial" w:cs="Arial"/>
          <w:sz w:val="24"/>
          <w:szCs w:val="24"/>
        </w:rPr>
        <w:t xml:space="preserve"> ODF, however, they are not outlined as a collective</w:t>
      </w:r>
      <w:r w:rsidR="0083535D" w:rsidRPr="003F114A">
        <w:rPr>
          <w:rFonts w:ascii="Arial" w:hAnsi="Arial" w:cs="Arial"/>
          <w:sz w:val="24"/>
          <w:szCs w:val="24"/>
        </w:rPr>
        <w:t>, either with</w:t>
      </w:r>
      <w:r w:rsidR="00171ABB" w:rsidRPr="003F114A">
        <w:rPr>
          <w:rFonts w:ascii="Arial" w:hAnsi="Arial" w:cs="Arial"/>
          <w:sz w:val="24"/>
          <w:szCs w:val="24"/>
        </w:rPr>
        <w:t>in</w:t>
      </w:r>
      <w:r w:rsidR="0083535D" w:rsidRPr="003F114A">
        <w:rPr>
          <w:rFonts w:ascii="Arial" w:hAnsi="Arial" w:cs="Arial"/>
          <w:sz w:val="24"/>
          <w:szCs w:val="24"/>
        </w:rPr>
        <w:t xml:space="preserve"> the main body, or its appendices.</w:t>
      </w:r>
      <w:r w:rsidR="000D4FE8" w:rsidRPr="003F114A">
        <w:rPr>
          <w:rFonts w:ascii="Arial" w:hAnsi="Arial" w:cs="Arial"/>
          <w:sz w:val="24"/>
          <w:szCs w:val="24"/>
        </w:rPr>
        <w:t xml:space="preserve"> </w:t>
      </w:r>
      <w:r w:rsidR="006F6948" w:rsidRPr="003F114A">
        <w:rPr>
          <w:rFonts w:ascii="Arial" w:hAnsi="Arial" w:cs="Arial"/>
          <w:sz w:val="24"/>
          <w:szCs w:val="24"/>
        </w:rPr>
        <w:t xml:space="preserve">It is important to note that stakeholder identification is a continuous process whereby new individuals may be identified as the strategy is implemented, and similarly, some may cease </w:t>
      </w:r>
      <w:r w:rsidR="006F6948" w:rsidRPr="003F114A">
        <w:rPr>
          <w:rFonts w:ascii="Arial" w:hAnsi="Arial" w:cs="Arial"/>
          <w:sz w:val="24"/>
          <w:szCs w:val="24"/>
        </w:rPr>
        <w:lastRenderedPageBreak/>
        <w:t xml:space="preserve">involvement, so </w:t>
      </w:r>
      <w:r w:rsidR="00564FEF" w:rsidRPr="003F114A">
        <w:rPr>
          <w:rFonts w:ascii="Arial" w:hAnsi="Arial" w:cs="Arial"/>
          <w:sz w:val="24"/>
          <w:szCs w:val="24"/>
        </w:rPr>
        <w:t>displaying them collectively in a document such as ODF could be limiting and appear exclusive.</w:t>
      </w:r>
    </w:p>
    <w:p w14:paraId="51D92BFB" w14:textId="7EDB29B6" w:rsidR="00171ABB" w:rsidRPr="003F114A" w:rsidRDefault="00171ABB" w:rsidP="007D5CE1">
      <w:pPr>
        <w:spacing w:line="360" w:lineRule="auto"/>
        <w:jc w:val="both"/>
        <w:rPr>
          <w:rFonts w:ascii="Arial" w:hAnsi="Arial" w:cs="Arial"/>
          <w:sz w:val="28"/>
          <w:szCs w:val="24"/>
        </w:rPr>
      </w:pPr>
    </w:p>
    <w:p w14:paraId="38DC21E1" w14:textId="2CCC42FD" w:rsidR="00D21D7D" w:rsidRPr="003F114A" w:rsidRDefault="00D21D7D" w:rsidP="007D5CE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114A">
        <w:rPr>
          <w:rFonts w:ascii="Arial" w:hAnsi="Arial" w:cs="Arial"/>
          <w:sz w:val="24"/>
          <w:szCs w:val="24"/>
        </w:rPr>
        <w:t xml:space="preserve">Following is </w:t>
      </w:r>
      <w:r w:rsidR="008A0106" w:rsidRPr="003F114A">
        <w:rPr>
          <w:rFonts w:ascii="Arial" w:hAnsi="Arial" w:cs="Arial"/>
          <w:sz w:val="24"/>
          <w:szCs w:val="24"/>
        </w:rPr>
        <w:t xml:space="preserve">a </w:t>
      </w:r>
      <w:r w:rsidRPr="003F114A">
        <w:rPr>
          <w:rFonts w:ascii="Arial" w:hAnsi="Arial" w:cs="Arial"/>
          <w:sz w:val="24"/>
          <w:szCs w:val="24"/>
        </w:rPr>
        <w:t xml:space="preserve">table outlining the </w:t>
      </w:r>
      <w:r w:rsidR="00BC23BB" w:rsidRPr="003F114A">
        <w:rPr>
          <w:rFonts w:ascii="Arial" w:hAnsi="Arial" w:cs="Arial"/>
          <w:sz w:val="24"/>
          <w:szCs w:val="24"/>
        </w:rPr>
        <w:t xml:space="preserve">range of </w:t>
      </w:r>
      <w:r w:rsidRPr="003F114A">
        <w:rPr>
          <w:rFonts w:ascii="Arial" w:hAnsi="Arial" w:cs="Arial"/>
          <w:sz w:val="24"/>
          <w:szCs w:val="24"/>
        </w:rPr>
        <w:t xml:space="preserve">stakeholders </w:t>
      </w:r>
      <w:r w:rsidR="008A0106" w:rsidRPr="003F114A">
        <w:rPr>
          <w:rFonts w:ascii="Arial" w:hAnsi="Arial" w:cs="Arial"/>
          <w:sz w:val="24"/>
          <w:szCs w:val="24"/>
        </w:rPr>
        <w:t xml:space="preserve">I have identified as being integral to the implementation of ODF. This list was compiled through </w:t>
      </w:r>
      <w:r w:rsidR="0003013A" w:rsidRPr="003F114A">
        <w:rPr>
          <w:rFonts w:ascii="Arial" w:hAnsi="Arial" w:cs="Arial"/>
          <w:sz w:val="24"/>
          <w:szCs w:val="24"/>
        </w:rPr>
        <w:t>‘</w:t>
      </w:r>
      <w:r w:rsidR="008A0106" w:rsidRPr="003F114A">
        <w:rPr>
          <w:rFonts w:ascii="Arial" w:hAnsi="Arial" w:cs="Arial"/>
          <w:sz w:val="24"/>
          <w:szCs w:val="24"/>
        </w:rPr>
        <w:t>brainstorming</w:t>
      </w:r>
      <w:r w:rsidR="0003013A" w:rsidRPr="003F114A">
        <w:rPr>
          <w:rFonts w:ascii="Arial" w:hAnsi="Arial" w:cs="Arial"/>
          <w:sz w:val="24"/>
          <w:szCs w:val="24"/>
        </w:rPr>
        <w:t>’</w:t>
      </w:r>
      <w:r w:rsidR="008A0106" w:rsidRPr="003F114A">
        <w:rPr>
          <w:rFonts w:ascii="Arial" w:hAnsi="Arial" w:cs="Arial"/>
          <w:sz w:val="24"/>
          <w:szCs w:val="24"/>
        </w:rPr>
        <w:t xml:space="preserve"> using the ‘9</w:t>
      </w:r>
      <w:r w:rsidR="00D85A0F" w:rsidRPr="003F114A">
        <w:rPr>
          <w:rFonts w:ascii="Arial" w:hAnsi="Arial" w:cs="Arial"/>
          <w:sz w:val="24"/>
          <w:szCs w:val="24"/>
        </w:rPr>
        <w:t xml:space="preserve"> </w:t>
      </w:r>
      <w:r w:rsidR="008A0106" w:rsidRPr="003F114A">
        <w:rPr>
          <w:rFonts w:ascii="Arial" w:hAnsi="Arial" w:cs="Arial"/>
          <w:sz w:val="24"/>
          <w:szCs w:val="24"/>
        </w:rPr>
        <w:t>Cs’ (NHS England and NHS Improvement, 2021) as loose classificat</w:t>
      </w:r>
      <w:r w:rsidR="00CA79DB" w:rsidRPr="003F114A">
        <w:rPr>
          <w:rFonts w:ascii="Arial" w:hAnsi="Arial" w:cs="Arial"/>
          <w:sz w:val="24"/>
          <w:szCs w:val="24"/>
        </w:rPr>
        <w:t xml:space="preserve">ions </w:t>
      </w:r>
      <w:r w:rsidR="0003013A" w:rsidRPr="003F114A">
        <w:rPr>
          <w:rFonts w:ascii="Arial" w:hAnsi="Arial" w:cs="Arial"/>
          <w:sz w:val="24"/>
          <w:szCs w:val="24"/>
        </w:rPr>
        <w:t>(</w:t>
      </w:r>
      <w:r w:rsidR="008A0106" w:rsidRPr="003F114A">
        <w:rPr>
          <w:rFonts w:ascii="Arial" w:hAnsi="Arial" w:cs="Arial"/>
          <w:sz w:val="24"/>
          <w:szCs w:val="24"/>
        </w:rPr>
        <w:t>this is an English, industry</w:t>
      </w:r>
      <w:r w:rsidR="67FB92DA" w:rsidRPr="0118A53A">
        <w:rPr>
          <w:rFonts w:ascii="Arial" w:hAnsi="Arial" w:cs="Arial"/>
          <w:sz w:val="24"/>
          <w:szCs w:val="24"/>
        </w:rPr>
        <w:t>-</w:t>
      </w:r>
      <w:r w:rsidR="008A0106" w:rsidRPr="003F114A">
        <w:rPr>
          <w:rFonts w:ascii="Arial" w:hAnsi="Arial" w:cs="Arial"/>
          <w:sz w:val="24"/>
          <w:szCs w:val="24"/>
        </w:rPr>
        <w:t xml:space="preserve">based tool so its categories do not map over exactly), </w:t>
      </w:r>
      <w:bookmarkStart w:id="4" w:name="_Int_gbW0v7m7"/>
      <w:r w:rsidR="008A0106" w:rsidRPr="003F114A">
        <w:rPr>
          <w:rFonts w:ascii="Arial" w:hAnsi="Arial" w:cs="Arial"/>
          <w:sz w:val="24"/>
          <w:szCs w:val="24"/>
        </w:rPr>
        <w:t>and also</w:t>
      </w:r>
      <w:bookmarkEnd w:id="4"/>
      <w:r w:rsidR="008A0106" w:rsidRPr="003F114A">
        <w:rPr>
          <w:rFonts w:ascii="Arial" w:hAnsi="Arial" w:cs="Arial"/>
          <w:sz w:val="24"/>
          <w:szCs w:val="24"/>
        </w:rPr>
        <w:t xml:space="preserve"> a sweep of the Strategy itself.</w:t>
      </w:r>
      <w:r w:rsidR="00CA79DB" w:rsidRPr="003F114A">
        <w:rPr>
          <w:rFonts w:ascii="Arial" w:hAnsi="Arial" w:cs="Arial"/>
          <w:sz w:val="24"/>
          <w:szCs w:val="24"/>
        </w:rPr>
        <w:t xml:space="preserve"> </w:t>
      </w:r>
      <w:r w:rsidR="008A0106" w:rsidRPr="003F114A">
        <w:rPr>
          <w:rFonts w:ascii="Arial" w:hAnsi="Arial" w:cs="Arial"/>
          <w:sz w:val="24"/>
          <w:szCs w:val="24"/>
        </w:rPr>
        <w:t xml:space="preserve">It should be noted, that ordinarily, this </w:t>
      </w:r>
      <w:r w:rsidR="00666C6C" w:rsidRPr="003F114A">
        <w:rPr>
          <w:rFonts w:ascii="Arial" w:hAnsi="Arial" w:cs="Arial"/>
          <w:sz w:val="24"/>
          <w:szCs w:val="24"/>
        </w:rPr>
        <w:t xml:space="preserve">initial </w:t>
      </w:r>
      <w:r w:rsidR="008A0106" w:rsidRPr="003F114A">
        <w:rPr>
          <w:rFonts w:ascii="Arial" w:hAnsi="Arial" w:cs="Arial"/>
          <w:sz w:val="24"/>
          <w:szCs w:val="24"/>
        </w:rPr>
        <w:t xml:space="preserve">list would be </w:t>
      </w:r>
      <w:bookmarkStart w:id="5" w:name="_Int_cCMo4lor"/>
      <w:r w:rsidR="008A0106" w:rsidRPr="003F114A">
        <w:rPr>
          <w:rFonts w:ascii="Arial" w:hAnsi="Arial" w:cs="Arial"/>
          <w:sz w:val="24"/>
          <w:szCs w:val="24"/>
        </w:rPr>
        <w:t>opened up</w:t>
      </w:r>
      <w:bookmarkEnd w:id="5"/>
      <w:r w:rsidR="008A0106" w:rsidRPr="003F114A">
        <w:rPr>
          <w:rFonts w:ascii="Arial" w:hAnsi="Arial" w:cs="Arial"/>
          <w:sz w:val="24"/>
          <w:szCs w:val="24"/>
        </w:rPr>
        <w:t xml:space="preserve"> to</w:t>
      </w:r>
      <w:r w:rsidR="00666C6C" w:rsidRPr="003F114A">
        <w:rPr>
          <w:rFonts w:ascii="Arial" w:hAnsi="Arial" w:cs="Arial"/>
          <w:sz w:val="24"/>
          <w:szCs w:val="24"/>
        </w:rPr>
        <w:t xml:space="preserve"> a wider project group</w:t>
      </w:r>
      <w:r w:rsidR="008A0106" w:rsidRPr="003F114A">
        <w:rPr>
          <w:rFonts w:ascii="Arial" w:hAnsi="Arial" w:cs="Arial"/>
          <w:sz w:val="24"/>
          <w:szCs w:val="24"/>
        </w:rPr>
        <w:t>, and then also built upon t</w:t>
      </w:r>
      <w:r w:rsidR="0003013A" w:rsidRPr="003F114A">
        <w:rPr>
          <w:rFonts w:ascii="Arial" w:hAnsi="Arial" w:cs="Arial"/>
          <w:sz w:val="24"/>
          <w:szCs w:val="24"/>
        </w:rPr>
        <w:t>h</w:t>
      </w:r>
      <w:r w:rsidR="004C23CA" w:rsidRPr="003F114A">
        <w:rPr>
          <w:rFonts w:ascii="Arial" w:hAnsi="Arial" w:cs="Arial"/>
          <w:sz w:val="24"/>
          <w:szCs w:val="24"/>
        </w:rPr>
        <w:t>r</w:t>
      </w:r>
      <w:r w:rsidR="0003013A" w:rsidRPr="003F114A">
        <w:rPr>
          <w:rFonts w:ascii="Arial" w:hAnsi="Arial" w:cs="Arial"/>
          <w:sz w:val="24"/>
          <w:szCs w:val="24"/>
        </w:rPr>
        <w:t xml:space="preserve">ough </w:t>
      </w:r>
      <w:r w:rsidR="008A0106" w:rsidRPr="003F114A">
        <w:rPr>
          <w:rFonts w:ascii="Arial" w:hAnsi="Arial" w:cs="Arial"/>
          <w:sz w:val="24"/>
          <w:szCs w:val="24"/>
        </w:rPr>
        <w:t>various engagement events, so it is potentially not exhaustive</w:t>
      </w:r>
      <w:r w:rsidR="00CA79DB" w:rsidRPr="003F114A">
        <w:rPr>
          <w:rFonts w:ascii="Arial" w:hAnsi="Arial" w:cs="Arial"/>
          <w:sz w:val="24"/>
          <w:szCs w:val="24"/>
        </w:rPr>
        <w:t>:</w:t>
      </w:r>
    </w:p>
    <w:p w14:paraId="6CD987C1" w14:textId="4314A6AC" w:rsidR="00CA79DB" w:rsidRPr="003F114A" w:rsidRDefault="00CA79DB" w:rsidP="007D5CE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70"/>
        <w:gridCol w:w="5923"/>
        <w:gridCol w:w="1223"/>
      </w:tblGrid>
      <w:tr w:rsidR="003F114A" w:rsidRPr="003F114A" w14:paraId="1EE2676E" w14:textId="77777777" w:rsidTr="00C67099">
        <w:tc>
          <w:tcPr>
            <w:tcW w:w="1838" w:type="dxa"/>
            <w:shd w:val="clear" w:color="auto" w:fill="D9D9D9" w:themeFill="background1" w:themeFillShade="D9"/>
            <w:vAlign w:val="center"/>
          </w:tcPr>
          <w:p w14:paraId="4F5D4F5A" w14:textId="532E7B18" w:rsidR="00CA79DB" w:rsidRPr="003F114A" w:rsidRDefault="00CA79DB" w:rsidP="00CA79DB">
            <w:pPr>
              <w:spacing w:line="360" w:lineRule="auto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F114A">
              <w:rPr>
                <w:rFonts w:ascii="Arial" w:hAnsi="Arial" w:cs="Arial"/>
                <w:b/>
                <w:sz w:val="24"/>
                <w:szCs w:val="24"/>
              </w:rPr>
              <w:t>9 Cs</w:t>
            </w:r>
          </w:p>
        </w:tc>
        <w:tc>
          <w:tcPr>
            <w:tcW w:w="5954" w:type="dxa"/>
            <w:shd w:val="clear" w:color="auto" w:fill="D9D9D9" w:themeFill="background1" w:themeFillShade="D9"/>
            <w:vAlign w:val="center"/>
          </w:tcPr>
          <w:p w14:paraId="49BA1273" w14:textId="4212C4E8" w:rsidR="00CA79DB" w:rsidRPr="003F114A" w:rsidRDefault="00CA79DB" w:rsidP="00CA79DB">
            <w:pPr>
              <w:spacing w:line="360" w:lineRule="auto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F114A">
              <w:rPr>
                <w:rFonts w:ascii="Arial" w:hAnsi="Arial" w:cs="Arial"/>
                <w:b/>
                <w:sz w:val="24"/>
                <w:szCs w:val="24"/>
              </w:rPr>
              <w:t>Stakeholder/Group</w:t>
            </w:r>
          </w:p>
        </w:tc>
        <w:tc>
          <w:tcPr>
            <w:tcW w:w="1224" w:type="dxa"/>
            <w:shd w:val="clear" w:color="auto" w:fill="D9D9D9" w:themeFill="background1" w:themeFillShade="D9"/>
            <w:vAlign w:val="center"/>
          </w:tcPr>
          <w:p w14:paraId="0262AF0E" w14:textId="18DEB215" w:rsidR="00CA79DB" w:rsidRPr="003F114A" w:rsidRDefault="00CA79DB" w:rsidP="00CA79DB">
            <w:pPr>
              <w:spacing w:line="360" w:lineRule="auto"/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F114A">
              <w:rPr>
                <w:rFonts w:ascii="Arial" w:hAnsi="Arial" w:cs="Arial"/>
                <w:b/>
                <w:sz w:val="24"/>
                <w:szCs w:val="24"/>
              </w:rPr>
              <w:t>Internal / External</w:t>
            </w:r>
          </w:p>
        </w:tc>
      </w:tr>
      <w:tr w:rsidR="003F114A" w:rsidRPr="003F114A" w14:paraId="4DD27B0A" w14:textId="77777777" w:rsidTr="00C67099">
        <w:tc>
          <w:tcPr>
            <w:tcW w:w="1838" w:type="dxa"/>
            <w:vAlign w:val="center"/>
          </w:tcPr>
          <w:p w14:paraId="05F01E61" w14:textId="056901BC" w:rsidR="00CA79DB" w:rsidRPr="003F114A" w:rsidRDefault="00C67099" w:rsidP="004330D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t>Commissioners</w:t>
            </w:r>
          </w:p>
        </w:tc>
        <w:tc>
          <w:tcPr>
            <w:tcW w:w="5954" w:type="dxa"/>
            <w:vAlign w:val="center"/>
          </w:tcPr>
          <w:p w14:paraId="6A1FA172" w14:textId="77777777" w:rsidR="00CA79DB" w:rsidRPr="003F114A" w:rsidRDefault="004330D8" w:rsidP="004330D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t>-Welsh Government</w:t>
            </w:r>
          </w:p>
          <w:p w14:paraId="3256FE4F" w14:textId="77777777" w:rsidR="003A78B0" w:rsidRPr="003F114A" w:rsidRDefault="003A78B0" w:rsidP="004330D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t>-Board / Senior leadership</w:t>
            </w:r>
          </w:p>
          <w:p w14:paraId="67CA1AD8" w14:textId="796B042F" w:rsidR="000279D4" w:rsidRPr="003F114A" w:rsidRDefault="000279D4" w:rsidP="004330D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t>-Chief Digital Officer</w:t>
            </w:r>
          </w:p>
        </w:tc>
        <w:tc>
          <w:tcPr>
            <w:tcW w:w="1224" w:type="dxa"/>
            <w:vAlign w:val="center"/>
          </w:tcPr>
          <w:p w14:paraId="048216D1" w14:textId="77777777" w:rsidR="00CA79DB" w:rsidRPr="003F114A" w:rsidRDefault="004330D8" w:rsidP="004330D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t>-External</w:t>
            </w:r>
          </w:p>
          <w:p w14:paraId="32660AD9" w14:textId="77777777" w:rsidR="003A78B0" w:rsidRPr="003F114A" w:rsidRDefault="003A78B0" w:rsidP="004330D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t>-Internal</w:t>
            </w:r>
          </w:p>
          <w:p w14:paraId="4F74C5BB" w14:textId="2F85E11F" w:rsidR="000279D4" w:rsidRPr="003F114A" w:rsidRDefault="000279D4" w:rsidP="004330D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t>-External</w:t>
            </w:r>
          </w:p>
        </w:tc>
      </w:tr>
      <w:tr w:rsidR="003F114A" w:rsidRPr="003F114A" w14:paraId="7166F1FB" w14:textId="77777777" w:rsidTr="00C67099">
        <w:tc>
          <w:tcPr>
            <w:tcW w:w="1838" w:type="dxa"/>
            <w:vAlign w:val="center"/>
          </w:tcPr>
          <w:p w14:paraId="6C554BE5" w14:textId="254D377F" w:rsidR="00CA79DB" w:rsidRPr="003F114A" w:rsidRDefault="00C67099" w:rsidP="004330D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t>Customers</w:t>
            </w:r>
          </w:p>
        </w:tc>
        <w:tc>
          <w:tcPr>
            <w:tcW w:w="5954" w:type="dxa"/>
            <w:vAlign w:val="center"/>
          </w:tcPr>
          <w:p w14:paraId="6E8D4079" w14:textId="73D84E8F" w:rsidR="003B23C6" w:rsidRPr="003F114A" w:rsidRDefault="003B23C6" w:rsidP="004330D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t>-Clinical staff</w:t>
            </w:r>
            <w:r w:rsidR="0050122A" w:rsidRPr="003F114A">
              <w:rPr>
                <w:rFonts w:ascii="Arial" w:hAnsi="Arial" w:cs="Arial"/>
                <w:sz w:val="24"/>
                <w:szCs w:val="24"/>
              </w:rPr>
              <w:t xml:space="preserve"> (multiple teams)</w:t>
            </w:r>
          </w:p>
          <w:p w14:paraId="2C98BC14" w14:textId="1891CB68" w:rsidR="00CA79DB" w:rsidRPr="003F114A" w:rsidRDefault="003B23C6" w:rsidP="004330D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t>-Corporate staff</w:t>
            </w:r>
            <w:r w:rsidR="0050122A" w:rsidRPr="003F114A">
              <w:rPr>
                <w:rFonts w:ascii="Arial" w:hAnsi="Arial" w:cs="Arial"/>
                <w:sz w:val="24"/>
                <w:szCs w:val="24"/>
              </w:rPr>
              <w:t xml:space="preserve"> (multiple teams)</w:t>
            </w:r>
          </w:p>
          <w:p w14:paraId="1F4D927E" w14:textId="670B6DA2" w:rsidR="000279D4" w:rsidRPr="003F114A" w:rsidRDefault="000279D4" w:rsidP="004330D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t>-Community providers (pharmacy, optician, dentist)</w:t>
            </w:r>
          </w:p>
        </w:tc>
        <w:tc>
          <w:tcPr>
            <w:tcW w:w="1224" w:type="dxa"/>
            <w:vAlign w:val="center"/>
          </w:tcPr>
          <w:p w14:paraId="3E4BD71A" w14:textId="77777777" w:rsidR="003A78B0" w:rsidRPr="003F114A" w:rsidRDefault="003A78B0" w:rsidP="004330D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t>-Internal</w:t>
            </w:r>
          </w:p>
          <w:p w14:paraId="68C70030" w14:textId="77777777" w:rsidR="00CA79DB" w:rsidRPr="003F114A" w:rsidRDefault="003A78B0" w:rsidP="004330D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t>-Internal</w:t>
            </w:r>
          </w:p>
          <w:p w14:paraId="7DF9C0D0" w14:textId="2FF7B064" w:rsidR="000279D4" w:rsidRPr="003F114A" w:rsidRDefault="000279D4" w:rsidP="004330D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t>-External</w:t>
            </w:r>
          </w:p>
        </w:tc>
      </w:tr>
      <w:tr w:rsidR="003F114A" w:rsidRPr="003F114A" w14:paraId="1C037550" w14:textId="77777777" w:rsidTr="00C67099">
        <w:tc>
          <w:tcPr>
            <w:tcW w:w="1838" w:type="dxa"/>
            <w:vAlign w:val="center"/>
          </w:tcPr>
          <w:p w14:paraId="6EA6BB68" w14:textId="04D90ADD" w:rsidR="00CA79DB" w:rsidRPr="003F114A" w:rsidRDefault="00C67099" w:rsidP="004330D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t>Collaborators</w:t>
            </w:r>
          </w:p>
        </w:tc>
        <w:tc>
          <w:tcPr>
            <w:tcW w:w="5954" w:type="dxa"/>
            <w:vAlign w:val="center"/>
          </w:tcPr>
          <w:p w14:paraId="275562BC" w14:textId="74A0F6A5" w:rsidR="003A78B0" w:rsidRPr="003F114A" w:rsidRDefault="004330D8" w:rsidP="003A78B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t>-</w:t>
            </w:r>
            <w:r w:rsidR="003A78B0" w:rsidRPr="003F114A">
              <w:rPr>
                <w:rFonts w:ascii="Arial" w:hAnsi="Arial" w:cs="Arial"/>
                <w:sz w:val="24"/>
                <w:szCs w:val="24"/>
              </w:rPr>
              <w:t>Data, Digital and Technology Team</w:t>
            </w:r>
          </w:p>
          <w:p w14:paraId="5E231E10" w14:textId="6B933320" w:rsidR="00B45E7A" w:rsidRPr="003F114A" w:rsidRDefault="00B45E7A" w:rsidP="003A78B0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t>-Research and Development Team</w:t>
            </w:r>
          </w:p>
          <w:p w14:paraId="31BA70C3" w14:textId="77777777" w:rsidR="003A78B0" w:rsidRPr="003F114A" w:rsidRDefault="003A78B0" w:rsidP="004330D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t>-</w:t>
            </w:r>
            <w:r w:rsidR="00C67099" w:rsidRPr="003F114A">
              <w:rPr>
                <w:rFonts w:ascii="Arial" w:hAnsi="Arial" w:cs="Arial"/>
                <w:sz w:val="24"/>
                <w:szCs w:val="24"/>
              </w:rPr>
              <w:t>D</w:t>
            </w:r>
            <w:r w:rsidRPr="003F114A">
              <w:rPr>
                <w:rFonts w:ascii="Arial" w:hAnsi="Arial" w:cs="Arial"/>
                <w:sz w:val="24"/>
                <w:szCs w:val="24"/>
              </w:rPr>
              <w:t xml:space="preserve">igital </w:t>
            </w:r>
            <w:r w:rsidR="00C67099" w:rsidRPr="003F114A">
              <w:rPr>
                <w:rFonts w:ascii="Arial" w:hAnsi="Arial" w:cs="Arial"/>
                <w:sz w:val="24"/>
                <w:szCs w:val="24"/>
              </w:rPr>
              <w:t>H</w:t>
            </w:r>
            <w:r w:rsidRPr="003F114A">
              <w:rPr>
                <w:rFonts w:ascii="Arial" w:hAnsi="Arial" w:cs="Arial"/>
                <w:sz w:val="24"/>
                <w:szCs w:val="24"/>
              </w:rPr>
              <w:t xml:space="preserve">ealth </w:t>
            </w:r>
            <w:r w:rsidR="00C67099" w:rsidRPr="003F114A">
              <w:rPr>
                <w:rFonts w:ascii="Arial" w:hAnsi="Arial" w:cs="Arial"/>
                <w:sz w:val="24"/>
                <w:szCs w:val="24"/>
              </w:rPr>
              <w:t>C</w:t>
            </w:r>
            <w:r w:rsidRPr="003F114A">
              <w:rPr>
                <w:rFonts w:ascii="Arial" w:hAnsi="Arial" w:cs="Arial"/>
                <w:sz w:val="24"/>
                <w:szCs w:val="24"/>
              </w:rPr>
              <w:t xml:space="preserve">are </w:t>
            </w:r>
            <w:r w:rsidR="00C67099" w:rsidRPr="003F114A">
              <w:rPr>
                <w:rFonts w:ascii="Arial" w:hAnsi="Arial" w:cs="Arial"/>
                <w:sz w:val="24"/>
                <w:szCs w:val="24"/>
              </w:rPr>
              <w:t>W</w:t>
            </w:r>
            <w:r w:rsidRPr="003F114A">
              <w:rPr>
                <w:rFonts w:ascii="Arial" w:hAnsi="Arial" w:cs="Arial"/>
                <w:sz w:val="24"/>
                <w:szCs w:val="24"/>
              </w:rPr>
              <w:t>ales</w:t>
            </w:r>
          </w:p>
          <w:p w14:paraId="22E11A0C" w14:textId="77777777" w:rsidR="003A78B0" w:rsidRPr="003F114A" w:rsidRDefault="003A78B0" w:rsidP="004330D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t>-Higher education providers</w:t>
            </w:r>
          </w:p>
          <w:p w14:paraId="0D706A76" w14:textId="013D4420" w:rsidR="00CA79DB" w:rsidRPr="003F114A" w:rsidRDefault="003A78B0" w:rsidP="004330D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t>-Small Business Research Initiative</w:t>
            </w:r>
          </w:p>
        </w:tc>
        <w:tc>
          <w:tcPr>
            <w:tcW w:w="1224" w:type="dxa"/>
            <w:vAlign w:val="center"/>
          </w:tcPr>
          <w:p w14:paraId="5CD1D000" w14:textId="60C66C6B" w:rsidR="00B45E7A" w:rsidRPr="003F114A" w:rsidRDefault="004330D8" w:rsidP="004330D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t>-</w:t>
            </w:r>
            <w:r w:rsidR="00B45E7A" w:rsidRPr="003F114A">
              <w:rPr>
                <w:rFonts w:ascii="Arial" w:hAnsi="Arial" w:cs="Arial"/>
                <w:sz w:val="24"/>
                <w:szCs w:val="24"/>
              </w:rPr>
              <w:t>Internal</w:t>
            </w:r>
          </w:p>
          <w:p w14:paraId="622BE55E" w14:textId="757DBD4C" w:rsidR="003A78B0" w:rsidRPr="003F114A" w:rsidRDefault="00B45E7A" w:rsidP="004330D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t>-</w:t>
            </w:r>
            <w:r w:rsidR="003A78B0" w:rsidRPr="003F114A">
              <w:rPr>
                <w:rFonts w:ascii="Arial" w:hAnsi="Arial" w:cs="Arial"/>
                <w:sz w:val="24"/>
                <w:szCs w:val="24"/>
              </w:rPr>
              <w:t>Internal</w:t>
            </w:r>
          </w:p>
          <w:p w14:paraId="3528094B" w14:textId="77777777" w:rsidR="003A78B0" w:rsidRPr="003F114A" w:rsidRDefault="003A78B0" w:rsidP="004330D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t>-</w:t>
            </w:r>
            <w:r w:rsidR="004330D8" w:rsidRPr="003F114A">
              <w:rPr>
                <w:rFonts w:ascii="Arial" w:hAnsi="Arial" w:cs="Arial"/>
                <w:sz w:val="24"/>
                <w:szCs w:val="24"/>
              </w:rPr>
              <w:t>External</w:t>
            </w:r>
          </w:p>
          <w:p w14:paraId="32A707FC" w14:textId="77777777" w:rsidR="003A78B0" w:rsidRPr="003F114A" w:rsidRDefault="003A78B0" w:rsidP="004330D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t>-External</w:t>
            </w:r>
          </w:p>
          <w:p w14:paraId="2CB0F714" w14:textId="3C867144" w:rsidR="00CA79DB" w:rsidRPr="003F114A" w:rsidRDefault="003A78B0" w:rsidP="004330D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t>-External</w:t>
            </w:r>
          </w:p>
        </w:tc>
      </w:tr>
      <w:tr w:rsidR="003F114A" w:rsidRPr="003F114A" w14:paraId="647D5128" w14:textId="77777777" w:rsidTr="00C67099">
        <w:tc>
          <w:tcPr>
            <w:tcW w:w="1838" w:type="dxa"/>
            <w:vAlign w:val="center"/>
          </w:tcPr>
          <w:p w14:paraId="4BB836A2" w14:textId="28985F48" w:rsidR="00CA79DB" w:rsidRPr="003F114A" w:rsidRDefault="00C67099" w:rsidP="004330D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t>Contributors</w:t>
            </w:r>
          </w:p>
        </w:tc>
        <w:tc>
          <w:tcPr>
            <w:tcW w:w="5954" w:type="dxa"/>
            <w:vAlign w:val="center"/>
          </w:tcPr>
          <w:p w14:paraId="52FF7784" w14:textId="77777777" w:rsidR="00CA79DB" w:rsidRPr="003F114A" w:rsidRDefault="004330D8" w:rsidP="004330D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t>-System Developers</w:t>
            </w:r>
          </w:p>
          <w:p w14:paraId="7514C402" w14:textId="03972518" w:rsidR="003A78B0" w:rsidRPr="003F114A" w:rsidRDefault="003A78B0" w:rsidP="004330D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t>-Suppliers</w:t>
            </w:r>
          </w:p>
        </w:tc>
        <w:tc>
          <w:tcPr>
            <w:tcW w:w="1224" w:type="dxa"/>
            <w:vAlign w:val="center"/>
          </w:tcPr>
          <w:p w14:paraId="2F374B77" w14:textId="77777777" w:rsidR="00CA79DB" w:rsidRPr="003F114A" w:rsidRDefault="004330D8" w:rsidP="004330D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t>-External</w:t>
            </w:r>
          </w:p>
          <w:p w14:paraId="38B074CB" w14:textId="67F90BC3" w:rsidR="003A78B0" w:rsidRPr="003F114A" w:rsidRDefault="003A78B0" w:rsidP="004330D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t>-External</w:t>
            </w:r>
          </w:p>
        </w:tc>
      </w:tr>
      <w:tr w:rsidR="003F114A" w:rsidRPr="003F114A" w14:paraId="3D2099DE" w14:textId="77777777" w:rsidTr="00C67099">
        <w:tc>
          <w:tcPr>
            <w:tcW w:w="1838" w:type="dxa"/>
            <w:vAlign w:val="center"/>
          </w:tcPr>
          <w:p w14:paraId="369F5B53" w14:textId="17D825F9" w:rsidR="00CA79DB" w:rsidRPr="003F114A" w:rsidRDefault="00C67099" w:rsidP="004330D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t>Channels</w:t>
            </w:r>
          </w:p>
        </w:tc>
        <w:tc>
          <w:tcPr>
            <w:tcW w:w="5954" w:type="dxa"/>
            <w:vAlign w:val="center"/>
          </w:tcPr>
          <w:p w14:paraId="6320B421" w14:textId="3B236774" w:rsidR="00CA79DB" w:rsidRPr="003F114A" w:rsidRDefault="00857F1B" w:rsidP="004330D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t>-Local Authority</w:t>
            </w:r>
          </w:p>
          <w:p w14:paraId="14C8FA6F" w14:textId="749164C7" w:rsidR="000279D4" w:rsidRPr="003F114A" w:rsidRDefault="000279D4" w:rsidP="004330D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t>-</w:t>
            </w:r>
            <w:r w:rsidR="003276EE" w:rsidRPr="003F114A">
              <w:rPr>
                <w:rFonts w:ascii="Arial" w:hAnsi="Arial" w:cs="Arial"/>
                <w:sz w:val="24"/>
                <w:szCs w:val="24"/>
              </w:rPr>
              <w:t>Health care partners (e.g</w:t>
            </w:r>
            <w:r w:rsidR="509204F1" w:rsidRPr="0118A53A">
              <w:rPr>
                <w:rFonts w:ascii="Arial" w:hAnsi="Arial" w:cs="Arial"/>
                <w:sz w:val="24"/>
                <w:szCs w:val="24"/>
              </w:rPr>
              <w:t>.,</w:t>
            </w:r>
            <w:r w:rsidR="003276EE" w:rsidRPr="003F114A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3F114A">
              <w:rPr>
                <w:rFonts w:ascii="Arial" w:hAnsi="Arial" w:cs="Arial"/>
                <w:sz w:val="24"/>
                <w:szCs w:val="24"/>
              </w:rPr>
              <w:t>Macmillan</w:t>
            </w:r>
            <w:r w:rsidR="003276EE" w:rsidRPr="003F114A">
              <w:rPr>
                <w:rFonts w:ascii="Arial" w:hAnsi="Arial" w:cs="Arial"/>
                <w:sz w:val="24"/>
                <w:szCs w:val="24"/>
              </w:rPr>
              <w:t>)</w:t>
            </w:r>
          </w:p>
          <w:p w14:paraId="1A7F594B" w14:textId="324C1069" w:rsidR="00857F1B" w:rsidRPr="003F114A" w:rsidRDefault="00857F1B" w:rsidP="004330D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t>-Voluntary sector</w:t>
            </w:r>
          </w:p>
        </w:tc>
        <w:tc>
          <w:tcPr>
            <w:tcW w:w="1224" w:type="dxa"/>
            <w:vAlign w:val="center"/>
          </w:tcPr>
          <w:p w14:paraId="5C67EA2B" w14:textId="77777777" w:rsidR="00CA79DB" w:rsidRPr="003F114A" w:rsidRDefault="003A78B0" w:rsidP="004330D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t>-External</w:t>
            </w:r>
          </w:p>
          <w:p w14:paraId="2291596E" w14:textId="3DE79E94" w:rsidR="00A96E4E" w:rsidRPr="003F114A" w:rsidRDefault="00A96E4E" w:rsidP="004330D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t>-External</w:t>
            </w:r>
          </w:p>
        </w:tc>
      </w:tr>
      <w:tr w:rsidR="003F114A" w:rsidRPr="003F114A" w14:paraId="4ADA19AB" w14:textId="77777777" w:rsidTr="00C67099">
        <w:tc>
          <w:tcPr>
            <w:tcW w:w="1838" w:type="dxa"/>
            <w:vAlign w:val="center"/>
          </w:tcPr>
          <w:p w14:paraId="26BBA960" w14:textId="2B0D8A42" w:rsidR="00CA79DB" w:rsidRPr="003F114A" w:rsidRDefault="00C67099" w:rsidP="004330D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t>Commentators</w:t>
            </w:r>
          </w:p>
        </w:tc>
        <w:tc>
          <w:tcPr>
            <w:tcW w:w="5954" w:type="dxa"/>
            <w:vAlign w:val="center"/>
          </w:tcPr>
          <w:p w14:paraId="085D858B" w14:textId="1FA0165B" w:rsidR="00CA79DB" w:rsidRPr="003F114A" w:rsidRDefault="003A78B0" w:rsidP="004330D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t>-NHS Executive</w:t>
            </w:r>
          </w:p>
        </w:tc>
        <w:tc>
          <w:tcPr>
            <w:tcW w:w="1224" w:type="dxa"/>
            <w:vAlign w:val="center"/>
          </w:tcPr>
          <w:p w14:paraId="06D8EBC8" w14:textId="25456CF6" w:rsidR="00CA79DB" w:rsidRPr="003F114A" w:rsidRDefault="003A78B0" w:rsidP="004330D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t>-External</w:t>
            </w:r>
          </w:p>
        </w:tc>
      </w:tr>
      <w:tr w:rsidR="003F114A" w:rsidRPr="003F114A" w14:paraId="21F5490B" w14:textId="77777777" w:rsidTr="00C67099">
        <w:tc>
          <w:tcPr>
            <w:tcW w:w="1838" w:type="dxa"/>
            <w:vAlign w:val="center"/>
          </w:tcPr>
          <w:p w14:paraId="2C178FF0" w14:textId="16143529" w:rsidR="00CA79DB" w:rsidRPr="003F114A" w:rsidRDefault="00C67099" w:rsidP="004330D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t>Consumers</w:t>
            </w:r>
          </w:p>
        </w:tc>
        <w:tc>
          <w:tcPr>
            <w:tcW w:w="5954" w:type="dxa"/>
            <w:vAlign w:val="center"/>
          </w:tcPr>
          <w:p w14:paraId="7212D1A5" w14:textId="77777777" w:rsidR="00CA79DB" w:rsidRPr="003F114A" w:rsidRDefault="004330D8" w:rsidP="004330D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t>-Patients</w:t>
            </w:r>
          </w:p>
          <w:p w14:paraId="1EF9A35C" w14:textId="1829077C" w:rsidR="003B23C6" w:rsidRPr="003F114A" w:rsidRDefault="003B23C6" w:rsidP="004330D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t>-Carers</w:t>
            </w:r>
          </w:p>
        </w:tc>
        <w:tc>
          <w:tcPr>
            <w:tcW w:w="1224" w:type="dxa"/>
            <w:vAlign w:val="center"/>
          </w:tcPr>
          <w:p w14:paraId="7D82809C" w14:textId="77777777" w:rsidR="00CA79DB" w:rsidRPr="003F114A" w:rsidRDefault="004330D8" w:rsidP="004330D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t>-External</w:t>
            </w:r>
          </w:p>
          <w:p w14:paraId="69FCCA99" w14:textId="50591966" w:rsidR="003B23C6" w:rsidRPr="003F114A" w:rsidRDefault="003B23C6" w:rsidP="004330D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t>-External</w:t>
            </w:r>
          </w:p>
        </w:tc>
      </w:tr>
      <w:tr w:rsidR="003F114A" w:rsidRPr="003F114A" w14:paraId="6DC89995" w14:textId="77777777" w:rsidTr="00C67099">
        <w:tc>
          <w:tcPr>
            <w:tcW w:w="1838" w:type="dxa"/>
            <w:vAlign w:val="center"/>
          </w:tcPr>
          <w:p w14:paraId="59FFEF54" w14:textId="7F192BEC" w:rsidR="00CA79DB" w:rsidRPr="003F114A" w:rsidRDefault="00C67099" w:rsidP="004330D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t>Champions</w:t>
            </w:r>
          </w:p>
        </w:tc>
        <w:tc>
          <w:tcPr>
            <w:tcW w:w="5954" w:type="dxa"/>
            <w:vAlign w:val="center"/>
          </w:tcPr>
          <w:p w14:paraId="3317948D" w14:textId="77777777" w:rsidR="00A66F87" w:rsidRPr="003F114A" w:rsidRDefault="00A66F87" w:rsidP="00A66F87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t>-</w:t>
            </w:r>
            <w:r w:rsidRPr="003F114A">
              <w:rPr>
                <w:rFonts w:ascii="Arial" w:hAnsi="Arial" w:cs="Arial"/>
                <w:sz w:val="24"/>
                <w:szCs w:val="24"/>
              </w:rPr>
              <w:t>Digital champions</w:t>
            </w:r>
          </w:p>
          <w:p w14:paraId="4A8D5C88" w14:textId="1E95DD44" w:rsidR="00CA79DB" w:rsidRPr="003F114A" w:rsidRDefault="00A66F87" w:rsidP="00A66F87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lastRenderedPageBreak/>
              <w:t>-System champions</w:t>
            </w:r>
          </w:p>
        </w:tc>
        <w:tc>
          <w:tcPr>
            <w:tcW w:w="1224" w:type="dxa"/>
            <w:vAlign w:val="center"/>
          </w:tcPr>
          <w:p w14:paraId="2A235BDB" w14:textId="77777777" w:rsidR="00A66F87" w:rsidRPr="003F114A" w:rsidRDefault="00A66F87" w:rsidP="004330D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lastRenderedPageBreak/>
              <w:t>-Internal</w:t>
            </w:r>
          </w:p>
          <w:p w14:paraId="2C23A047" w14:textId="00A15FAB" w:rsidR="00CA79DB" w:rsidRPr="003F114A" w:rsidRDefault="00A66F87" w:rsidP="004330D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lastRenderedPageBreak/>
              <w:t>-Internal</w:t>
            </w:r>
          </w:p>
        </w:tc>
      </w:tr>
      <w:tr w:rsidR="003F114A" w:rsidRPr="003F114A" w14:paraId="47DBC008" w14:textId="77777777" w:rsidTr="00C67099">
        <w:tc>
          <w:tcPr>
            <w:tcW w:w="1838" w:type="dxa"/>
            <w:vAlign w:val="center"/>
          </w:tcPr>
          <w:p w14:paraId="43B8E882" w14:textId="4C3C2DA1" w:rsidR="00CA79DB" w:rsidRPr="003F114A" w:rsidRDefault="00C67099" w:rsidP="004330D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lastRenderedPageBreak/>
              <w:t>Competitors</w:t>
            </w:r>
          </w:p>
        </w:tc>
        <w:tc>
          <w:tcPr>
            <w:tcW w:w="5954" w:type="dxa"/>
            <w:vAlign w:val="center"/>
          </w:tcPr>
          <w:p w14:paraId="27BC94FA" w14:textId="5028265B" w:rsidR="00CA79DB" w:rsidRPr="003F114A" w:rsidRDefault="004330D8" w:rsidP="004330D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F114A">
              <w:rPr>
                <w:rFonts w:ascii="Arial" w:hAnsi="Arial" w:cs="Arial"/>
                <w:sz w:val="24"/>
                <w:szCs w:val="24"/>
              </w:rPr>
              <w:t>Not included within this implementation</w:t>
            </w:r>
          </w:p>
        </w:tc>
        <w:tc>
          <w:tcPr>
            <w:tcW w:w="1224" w:type="dxa"/>
            <w:vAlign w:val="center"/>
          </w:tcPr>
          <w:p w14:paraId="08ABF4D2" w14:textId="77777777" w:rsidR="00CA79DB" w:rsidRPr="003F114A" w:rsidRDefault="00CA79DB" w:rsidP="004330D8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0A4AFB5E" w14:textId="55DBB5A9" w:rsidR="00CA79DB" w:rsidRPr="003F114A" w:rsidRDefault="00784492" w:rsidP="00C76810">
      <w:pPr>
        <w:pStyle w:val="TableJJ"/>
      </w:pPr>
      <w:r w:rsidRPr="003F114A">
        <w:t>Table 1: ODF Stakeholders</w:t>
      </w:r>
    </w:p>
    <w:p w14:paraId="0769067A" w14:textId="459A8D84" w:rsidR="00BC23BB" w:rsidRPr="003F114A" w:rsidRDefault="00BC23BB" w:rsidP="00540D3C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5533C91C" w14:textId="77777777" w:rsidR="005715BD" w:rsidRPr="003F114A" w:rsidRDefault="005715BD" w:rsidP="00540D3C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13AB78E2" w14:textId="11DF1D75" w:rsidR="00F05084" w:rsidRPr="003F114A" w:rsidRDefault="00F05084" w:rsidP="00092710">
      <w:pPr>
        <w:pStyle w:val="SubheadingJJ"/>
        <w:rPr>
          <w:sz w:val="22"/>
        </w:rPr>
      </w:pPr>
      <w:r w:rsidRPr="003F114A">
        <w:t>Stakeholder Analysis and Engagement</w:t>
      </w:r>
    </w:p>
    <w:p w14:paraId="75F242C1" w14:textId="6C36D0A4" w:rsidR="00F05084" w:rsidRPr="003F114A" w:rsidRDefault="00F05084" w:rsidP="00540D3C">
      <w:pPr>
        <w:spacing w:line="360" w:lineRule="auto"/>
        <w:jc w:val="both"/>
        <w:rPr>
          <w:noProof/>
          <w:sz w:val="22"/>
        </w:rPr>
      </w:pPr>
    </w:p>
    <w:p w14:paraId="619111B2" w14:textId="1DC03DCC" w:rsidR="00892F60" w:rsidRPr="003F114A" w:rsidRDefault="0025140A" w:rsidP="00540D3C">
      <w:pPr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  <w:r w:rsidRPr="003F114A">
        <w:rPr>
          <w:rFonts w:ascii="Arial" w:hAnsi="Arial" w:cs="Arial"/>
          <w:noProof/>
          <w:sz w:val="24"/>
          <w:szCs w:val="24"/>
        </w:rPr>
        <w:t xml:space="preserve">Smith (2017) recognised that, in order to achieve the best possible strategic outcomes within allocated resources, stakeholder engagement cannot </w:t>
      </w:r>
      <w:r w:rsidR="00892F60" w:rsidRPr="003F114A">
        <w:rPr>
          <w:rFonts w:ascii="Arial" w:hAnsi="Arial" w:cs="Arial"/>
          <w:noProof/>
          <w:sz w:val="24"/>
          <w:szCs w:val="24"/>
        </w:rPr>
        <w:t>simultane</w:t>
      </w:r>
      <w:r w:rsidRPr="003F114A">
        <w:rPr>
          <w:rFonts w:ascii="Arial" w:hAnsi="Arial" w:cs="Arial"/>
          <w:noProof/>
          <w:sz w:val="24"/>
          <w:szCs w:val="24"/>
        </w:rPr>
        <w:t>ously target all stakeholders on all issues</w:t>
      </w:r>
      <w:r w:rsidR="00892F60" w:rsidRPr="003F114A">
        <w:rPr>
          <w:rFonts w:ascii="Arial" w:hAnsi="Arial" w:cs="Arial"/>
          <w:noProof/>
          <w:sz w:val="24"/>
          <w:szCs w:val="24"/>
        </w:rPr>
        <w:t>, and instead we must concentrate on the key issues and stakeholders.</w:t>
      </w:r>
      <w:r w:rsidRPr="003F114A">
        <w:rPr>
          <w:rFonts w:ascii="Arial" w:hAnsi="Arial" w:cs="Arial"/>
          <w:noProof/>
          <w:sz w:val="24"/>
          <w:szCs w:val="24"/>
        </w:rPr>
        <w:t xml:space="preserve"> </w:t>
      </w:r>
      <w:r w:rsidR="00500D8B" w:rsidRPr="003F114A">
        <w:rPr>
          <w:rFonts w:ascii="Arial" w:hAnsi="Arial" w:cs="Arial"/>
          <w:noProof/>
          <w:sz w:val="24"/>
          <w:szCs w:val="24"/>
        </w:rPr>
        <w:t xml:space="preserve">In order to do this </w:t>
      </w:r>
      <w:r w:rsidR="00525650" w:rsidRPr="003F114A">
        <w:rPr>
          <w:rFonts w:ascii="Arial" w:hAnsi="Arial" w:cs="Arial"/>
          <w:noProof/>
          <w:sz w:val="24"/>
          <w:szCs w:val="24"/>
        </w:rPr>
        <w:t>I would</w:t>
      </w:r>
      <w:r w:rsidR="00683E38" w:rsidRPr="003F114A">
        <w:rPr>
          <w:rFonts w:ascii="Arial" w:hAnsi="Arial" w:cs="Arial"/>
          <w:noProof/>
          <w:sz w:val="24"/>
          <w:szCs w:val="24"/>
        </w:rPr>
        <w:t xml:space="preserve"> prioritise</w:t>
      </w:r>
      <w:r w:rsidR="00500D8B" w:rsidRPr="003F114A">
        <w:rPr>
          <w:rFonts w:ascii="Arial" w:hAnsi="Arial" w:cs="Arial"/>
          <w:noProof/>
          <w:sz w:val="24"/>
          <w:szCs w:val="24"/>
        </w:rPr>
        <w:t xml:space="preserve"> stakeholders </w:t>
      </w:r>
      <w:r w:rsidR="00D34236" w:rsidRPr="003F114A">
        <w:rPr>
          <w:rFonts w:ascii="Arial" w:hAnsi="Arial" w:cs="Arial"/>
          <w:noProof/>
          <w:sz w:val="24"/>
          <w:szCs w:val="24"/>
        </w:rPr>
        <w:t>in terms of who has the most interest, influence and</w:t>
      </w:r>
      <w:r w:rsidR="00E007BC" w:rsidRPr="003F114A">
        <w:rPr>
          <w:rFonts w:ascii="Arial" w:hAnsi="Arial" w:cs="Arial"/>
          <w:noProof/>
          <w:sz w:val="24"/>
          <w:szCs w:val="24"/>
        </w:rPr>
        <w:t>/or</w:t>
      </w:r>
      <w:r w:rsidR="00D34236" w:rsidRPr="003F114A">
        <w:rPr>
          <w:rFonts w:ascii="Arial" w:hAnsi="Arial" w:cs="Arial"/>
          <w:noProof/>
          <w:sz w:val="24"/>
          <w:szCs w:val="24"/>
        </w:rPr>
        <w:t xml:space="preserve"> involvement, </w:t>
      </w:r>
      <w:r w:rsidR="00500D8B" w:rsidRPr="003F114A">
        <w:rPr>
          <w:rFonts w:ascii="Arial" w:hAnsi="Arial" w:cs="Arial"/>
          <w:noProof/>
          <w:sz w:val="24"/>
          <w:szCs w:val="24"/>
        </w:rPr>
        <w:t>using a mapping tool</w:t>
      </w:r>
      <w:r w:rsidR="0061021C" w:rsidRPr="003F114A">
        <w:rPr>
          <w:rFonts w:ascii="Arial" w:hAnsi="Arial" w:cs="Arial"/>
          <w:noProof/>
          <w:sz w:val="24"/>
          <w:szCs w:val="24"/>
        </w:rPr>
        <w:t xml:space="preserve"> such as the one illustrated in figure 1.</w:t>
      </w:r>
      <w:r w:rsidR="008771B5" w:rsidRPr="003F114A">
        <w:rPr>
          <w:rFonts w:ascii="Arial" w:hAnsi="Arial" w:cs="Arial"/>
          <w:noProof/>
          <w:sz w:val="24"/>
          <w:szCs w:val="24"/>
        </w:rPr>
        <w:t xml:space="preserve"> </w:t>
      </w:r>
    </w:p>
    <w:p w14:paraId="113C68A5" w14:textId="68471E3B" w:rsidR="005F7E9A" w:rsidRPr="003F114A" w:rsidRDefault="006A28D3" w:rsidP="00540D3C">
      <w:pPr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  <w:r w:rsidRPr="003F114A">
        <w:rPr>
          <w:noProof/>
        </w:rPr>
        <w:drawing>
          <wp:anchor distT="0" distB="0" distL="114300" distR="114300" simplePos="0" relativeHeight="251658240" behindDoc="0" locked="0" layoutInCell="1" allowOverlap="1" wp14:anchorId="72983111" wp14:editId="10446353">
            <wp:simplePos x="0" y="0"/>
            <wp:positionH relativeFrom="column">
              <wp:posOffset>457200</wp:posOffset>
            </wp:positionH>
            <wp:positionV relativeFrom="paragraph">
              <wp:posOffset>22860</wp:posOffset>
            </wp:positionV>
            <wp:extent cx="4950437" cy="4648200"/>
            <wp:effectExtent l="0" t="0" r="3175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50437" cy="4648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D0CE86C" w14:textId="4CAE676E" w:rsidR="005F7E9A" w:rsidRPr="003F114A" w:rsidRDefault="005F7E9A" w:rsidP="00540D3C">
      <w:pPr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</w:p>
    <w:p w14:paraId="69363362" w14:textId="298C6432" w:rsidR="005F7E9A" w:rsidRPr="003F114A" w:rsidRDefault="005F7E9A" w:rsidP="00540D3C">
      <w:pPr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</w:p>
    <w:p w14:paraId="520E4F2C" w14:textId="03279C8C" w:rsidR="005F7E9A" w:rsidRPr="003F114A" w:rsidRDefault="005F7E9A" w:rsidP="00540D3C">
      <w:pPr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</w:p>
    <w:p w14:paraId="1B6D5DD2" w14:textId="6C1738EF" w:rsidR="005F7E9A" w:rsidRPr="003F114A" w:rsidRDefault="005F7E9A" w:rsidP="00540D3C">
      <w:pPr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</w:p>
    <w:p w14:paraId="6208A0E6" w14:textId="2A54DE06" w:rsidR="005F7E9A" w:rsidRPr="003F114A" w:rsidRDefault="005F7E9A" w:rsidP="00540D3C">
      <w:pPr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</w:p>
    <w:p w14:paraId="6979685F" w14:textId="19D597C9" w:rsidR="005F7E9A" w:rsidRPr="003F114A" w:rsidRDefault="005F7E9A" w:rsidP="00540D3C">
      <w:pPr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</w:p>
    <w:p w14:paraId="7F11B16C" w14:textId="2DD4FBBE" w:rsidR="005F7E9A" w:rsidRPr="003F114A" w:rsidRDefault="005F7E9A" w:rsidP="00540D3C">
      <w:pPr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</w:p>
    <w:p w14:paraId="221885D1" w14:textId="4D39B5CF" w:rsidR="005F7E9A" w:rsidRPr="003F114A" w:rsidRDefault="005F7E9A" w:rsidP="00540D3C">
      <w:pPr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</w:p>
    <w:p w14:paraId="04EB182A" w14:textId="01B6CFFC" w:rsidR="005F7E9A" w:rsidRPr="003F114A" w:rsidRDefault="005F7E9A" w:rsidP="00540D3C">
      <w:pPr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</w:p>
    <w:p w14:paraId="0528CEA8" w14:textId="244D5407" w:rsidR="0025140A" w:rsidRPr="003F114A" w:rsidRDefault="0025140A" w:rsidP="00540D3C">
      <w:pPr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</w:p>
    <w:p w14:paraId="20CFA0CB" w14:textId="0029B948" w:rsidR="00CD063C" w:rsidRPr="003F114A" w:rsidRDefault="00CD063C" w:rsidP="00540D3C">
      <w:pPr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</w:p>
    <w:p w14:paraId="0DC4B3D9" w14:textId="0C4B71F2" w:rsidR="005F7E9A" w:rsidRPr="003F114A" w:rsidRDefault="005F7E9A" w:rsidP="00540D3C">
      <w:pPr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</w:p>
    <w:p w14:paraId="455EFAB9" w14:textId="67C572AE" w:rsidR="005F7E9A" w:rsidRPr="003F114A" w:rsidRDefault="005F7E9A" w:rsidP="00540D3C">
      <w:pPr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</w:p>
    <w:p w14:paraId="1CCD777F" w14:textId="1CBF55FB" w:rsidR="005F7E9A" w:rsidRPr="003F114A" w:rsidRDefault="005F7E9A" w:rsidP="00540D3C">
      <w:pPr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</w:p>
    <w:p w14:paraId="71A475E0" w14:textId="10DB0FD9" w:rsidR="001A1EE9" w:rsidRPr="003F114A" w:rsidRDefault="001A1EE9" w:rsidP="00540D3C">
      <w:pPr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</w:p>
    <w:p w14:paraId="3EFBA384" w14:textId="77777777" w:rsidR="001A1EE9" w:rsidRPr="003F114A" w:rsidRDefault="001A1EE9" w:rsidP="00540D3C">
      <w:pPr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</w:p>
    <w:p w14:paraId="451E99BD" w14:textId="41FCBEA7" w:rsidR="005F7E9A" w:rsidRPr="003F114A" w:rsidRDefault="005F7E9A" w:rsidP="00540D3C">
      <w:pPr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</w:p>
    <w:p w14:paraId="182AE217" w14:textId="229A01E0" w:rsidR="005F7E9A" w:rsidRPr="003F114A" w:rsidRDefault="005F7E9A" w:rsidP="007C7551">
      <w:pPr>
        <w:pStyle w:val="FigureJJ"/>
      </w:pPr>
      <w:r w:rsidRPr="003F114A">
        <w:t>Figure 1: Stakeholder map (</w:t>
      </w:r>
      <w:r w:rsidR="001A1EE9" w:rsidRPr="003F114A">
        <w:t xml:space="preserve">adapted from </w:t>
      </w:r>
      <w:r w:rsidRPr="003F114A">
        <w:t>Vain, 2021)</w:t>
      </w:r>
    </w:p>
    <w:p w14:paraId="74C4C916" w14:textId="77777777" w:rsidR="00722971" w:rsidRPr="003F114A" w:rsidRDefault="00722971" w:rsidP="009B379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F504CCD" w14:textId="7F442823" w:rsidR="00173086" w:rsidRPr="003F114A" w:rsidRDefault="00173086" w:rsidP="009B3794">
      <w:pPr>
        <w:spacing w:line="360" w:lineRule="auto"/>
        <w:jc w:val="both"/>
        <w:rPr>
          <w:rFonts w:ascii="Arial" w:hAnsi="Arial" w:cs="Arial"/>
          <w:sz w:val="24"/>
          <w:szCs w:val="22"/>
        </w:rPr>
      </w:pPr>
      <w:r w:rsidRPr="003F114A">
        <w:rPr>
          <w:rFonts w:ascii="Arial" w:hAnsi="Arial" w:cs="Arial"/>
          <w:sz w:val="24"/>
          <w:szCs w:val="24"/>
        </w:rPr>
        <w:lastRenderedPageBreak/>
        <w:t xml:space="preserve">It is important to be mindful that </w:t>
      </w:r>
      <w:r w:rsidR="002440A7" w:rsidRPr="003F114A">
        <w:rPr>
          <w:rFonts w:ascii="Arial" w:hAnsi="Arial" w:cs="Arial"/>
          <w:sz w:val="24"/>
          <w:szCs w:val="24"/>
        </w:rPr>
        <w:t xml:space="preserve">level of </w:t>
      </w:r>
      <w:r w:rsidRPr="003F114A">
        <w:rPr>
          <w:rFonts w:ascii="Arial" w:hAnsi="Arial" w:cs="Arial"/>
          <w:noProof/>
          <w:sz w:val="24"/>
          <w:szCs w:val="24"/>
        </w:rPr>
        <w:t>interest, influence and/or involvement is likely to change over the course of implementation</w:t>
      </w:r>
      <w:r w:rsidR="00722971" w:rsidRPr="003F114A">
        <w:rPr>
          <w:rFonts w:ascii="Arial" w:hAnsi="Arial" w:cs="Arial"/>
          <w:noProof/>
          <w:sz w:val="24"/>
          <w:szCs w:val="24"/>
        </w:rPr>
        <w:t>, as is the range of disciplines involved</w:t>
      </w:r>
      <w:r w:rsidRPr="003F114A">
        <w:rPr>
          <w:rFonts w:ascii="Arial" w:hAnsi="Arial" w:cs="Arial"/>
          <w:noProof/>
          <w:sz w:val="24"/>
          <w:szCs w:val="24"/>
        </w:rPr>
        <w:t xml:space="preserve">, therefore, </w:t>
      </w:r>
      <w:r w:rsidR="00484A7E" w:rsidRPr="003F114A">
        <w:rPr>
          <w:rFonts w:ascii="Arial" w:hAnsi="Arial" w:cs="Arial"/>
          <w:sz w:val="24"/>
          <w:szCs w:val="22"/>
        </w:rPr>
        <w:t xml:space="preserve">I would </w:t>
      </w:r>
      <w:r w:rsidR="001C4E9E" w:rsidRPr="003F114A">
        <w:rPr>
          <w:rFonts w:ascii="Arial" w:hAnsi="Arial" w:cs="Arial"/>
          <w:sz w:val="24"/>
          <w:szCs w:val="22"/>
        </w:rPr>
        <w:t xml:space="preserve">need to </w:t>
      </w:r>
      <w:r w:rsidR="00484A7E" w:rsidRPr="003F114A">
        <w:rPr>
          <w:rFonts w:ascii="Arial" w:hAnsi="Arial" w:cs="Arial"/>
          <w:sz w:val="24"/>
          <w:szCs w:val="22"/>
        </w:rPr>
        <w:t xml:space="preserve">revisit the map </w:t>
      </w:r>
      <w:r w:rsidRPr="003F114A">
        <w:rPr>
          <w:rFonts w:ascii="Arial" w:hAnsi="Arial" w:cs="Arial"/>
          <w:sz w:val="24"/>
          <w:szCs w:val="22"/>
        </w:rPr>
        <w:t>periodically/at significant points throughout the life of the strategy.</w:t>
      </w:r>
      <w:r w:rsidR="00484A7E" w:rsidRPr="003F114A">
        <w:rPr>
          <w:rFonts w:ascii="Arial" w:hAnsi="Arial" w:cs="Arial"/>
          <w:sz w:val="24"/>
          <w:szCs w:val="22"/>
        </w:rPr>
        <w:t xml:space="preserve"> </w:t>
      </w:r>
    </w:p>
    <w:p w14:paraId="43158BDE" w14:textId="6AA461FE" w:rsidR="00173086" w:rsidRPr="003F114A" w:rsidRDefault="00173086" w:rsidP="009B3794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23B64351" w14:textId="3B8A29CE" w:rsidR="00422AC8" w:rsidRPr="003F114A" w:rsidRDefault="001C4E9E" w:rsidP="00422AC8">
      <w:pPr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  <w:r w:rsidRPr="003F114A">
        <w:rPr>
          <w:rFonts w:ascii="Arial" w:hAnsi="Arial" w:cs="Arial"/>
          <w:noProof/>
          <w:sz w:val="24"/>
          <w:szCs w:val="24"/>
        </w:rPr>
        <w:t xml:space="preserve">I would </w:t>
      </w:r>
      <w:r w:rsidR="009B3794" w:rsidRPr="003F114A">
        <w:rPr>
          <w:rFonts w:ascii="Arial" w:hAnsi="Arial" w:cs="Arial"/>
          <w:noProof/>
          <w:sz w:val="24"/>
          <w:szCs w:val="24"/>
        </w:rPr>
        <w:t>use the methods outline</w:t>
      </w:r>
      <w:r w:rsidR="00142698" w:rsidRPr="003F114A">
        <w:rPr>
          <w:rFonts w:ascii="Arial" w:hAnsi="Arial" w:cs="Arial"/>
          <w:noProof/>
          <w:sz w:val="24"/>
          <w:szCs w:val="24"/>
        </w:rPr>
        <w:t xml:space="preserve">d within figure 1 </w:t>
      </w:r>
      <w:r w:rsidR="00422AC8" w:rsidRPr="003F114A">
        <w:rPr>
          <w:rFonts w:ascii="Arial" w:hAnsi="Arial" w:cs="Arial"/>
          <w:noProof/>
          <w:sz w:val="24"/>
          <w:szCs w:val="24"/>
        </w:rPr>
        <w:t xml:space="preserve">as far as possible </w:t>
      </w:r>
      <w:r w:rsidR="00142698" w:rsidRPr="003F114A">
        <w:rPr>
          <w:rFonts w:ascii="Arial" w:hAnsi="Arial" w:cs="Arial"/>
          <w:noProof/>
          <w:sz w:val="24"/>
          <w:szCs w:val="24"/>
        </w:rPr>
        <w:t>to</w:t>
      </w:r>
      <w:r w:rsidR="009B3794" w:rsidRPr="003F114A">
        <w:rPr>
          <w:rFonts w:ascii="Arial" w:hAnsi="Arial" w:cs="Arial"/>
          <w:noProof/>
          <w:sz w:val="24"/>
          <w:szCs w:val="24"/>
        </w:rPr>
        <w:t xml:space="preserve"> </w:t>
      </w:r>
      <w:r w:rsidR="00142698" w:rsidRPr="003F114A">
        <w:rPr>
          <w:rFonts w:ascii="Arial" w:hAnsi="Arial" w:cs="Arial"/>
          <w:noProof/>
          <w:sz w:val="24"/>
          <w:szCs w:val="24"/>
        </w:rPr>
        <w:t>engage with the various</w:t>
      </w:r>
      <w:r w:rsidRPr="003F114A">
        <w:rPr>
          <w:rFonts w:ascii="Arial" w:hAnsi="Arial" w:cs="Arial"/>
          <w:noProof/>
          <w:sz w:val="24"/>
          <w:szCs w:val="24"/>
        </w:rPr>
        <w:t xml:space="preserve"> stakeholders</w:t>
      </w:r>
      <w:r w:rsidR="009B3794" w:rsidRPr="003F114A">
        <w:rPr>
          <w:rFonts w:ascii="Arial" w:hAnsi="Arial" w:cs="Arial"/>
          <w:noProof/>
          <w:sz w:val="24"/>
          <w:szCs w:val="24"/>
        </w:rPr>
        <w:t>. As can be seen, these are</w:t>
      </w:r>
      <w:r w:rsidR="00392596" w:rsidRPr="003F114A">
        <w:rPr>
          <w:rFonts w:ascii="Arial" w:hAnsi="Arial" w:cs="Arial"/>
          <w:noProof/>
          <w:sz w:val="24"/>
          <w:szCs w:val="24"/>
        </w:rPr>
        <w:t xml:space="preserve"> </w:t>
      </w:r>
      <w:r w:rsidR="0046713A" w:rsidRPr="003F114A">
        <w:rPr>
          <w:rFonts w:ascii="Arial" w:hAnsi="Arial" w:cs="Arial"/>
          <w:noProof/>
          <w:sz w:val="24"/>
          <w:szCs w:val="24"/>
        </w:rPr>
        <w:t>group-</w:t>
      </w:r>
      <w:r w:rsidR="009B3794" w:rsidRPr="003F114A">
        <w:rPr>
          <w:rFonts w:ascii="Arial" w:hAnsi="Arial" w:cs="Arial"/>
          <w:noProof/>
          <w:sz w:val="24"/>
          <w:szCs w:val="24"/>
        </w:rPr>
        <w:t>based/collective</w:t>
      </w:r>
      <w:r w:rsidR="00392596" w:rsidRPr="003F114A">
        <w:rPr>
          <w:rFonts w:ascii="Arial" w:hAnsi="Arial" w:cs="Arial"/>
          <w:noProof/>
          <w:sz w:val="24"/>
          <w:szCs w:val="24"/>
        </w:rPr>
        <w:t xml:space="preserve"> </w:t>
      </w:r>
      <w:r w:rsidR="00567BEC" w:rsidRPr="003F114A">
        <w:rPr>
          <w:rFonts w:ascii="Arial" w:hAnsi="Arial" w:cs="Arial"/>
          <w:noProof/>
          <w:sz w:val="24"/>
          <w:szCs w:val="24"/>
        </w:rPr>
        <w:t>methods</w:t>
      </w:r>
      <w:r w:rsidR="00CC53BD" w:rsidRPr="003F114A">
        <w:rPr>
          <w:rFonts w:ascii="Arial" w:hAnsi="Arial" w:cs="Arial"/>
          <w:noProof/>
          <w:sz w:val="24"/>
          <w:szCs w:val="24"/>
        </w:rPr>
        <w:t xml:space="preserve">, </w:t>
      </w:r>
      <w:r w:rsidR="00A94931" w:rsidRPr="003F114A">
        <w:rPr>
          <w:rFonts w:ascii="Arial" w:hAnsi="Arial" w:cs="Arial"/>
          <w:noProof/>
          <w:sz w:val="24"/>
          <w:szCs w:val="24"/>
        </w:rPr>
        <w:t>which</w:t>
      </w:r>
      <w:r w:rsidR="00392596" w:rsidRPr="003F114A">
        <w:rPr>
          <w:rFonts w:ascii="Arial" w:hAnsi="Arial" w:cs="Arial"/>
          <w:noProof/>
          <w:sz w:val="24"/>
          <w:szCs w:val="24"/>
        </w:rPr>
        <w:t xml:space="preserve"> </w:t>
      </w:r>
      <w:r w:rsidR="00D24270" w:rsidRPr="003F114A">
        <w:rPr>
          <w:rFonts w:ascii="Arial" w:hAnsi="Arial" w:cs="Arial"/>
          <w:noProof/>
          <w:sz w:val="24"/>
          <w:szCs w:val="24"/>
        </w:rPr>
        <w:t>I feel</w:t>
      </w:r>
      <w:r w:rsidR="00392596" w:rsidRPr="003F114A">
        <w:rPr>
          <w:rFonts w:ascii="Arial" w:hAnsi="Arial" w:cs="Arial"/>
          <w:noProof/>
          <w:sz w:val="24"/>
          <w:szCs w:val="24"/>
        </w:rPr>
        <w:t xml:space="preserve"> make best use of resource</w:t>
      </w:r>
      <w:r w:rsidR="00164CCF" w:rsidRPr="003F114A">
        <w:rPr>
          <w:rFonts w:ascii="Arial" w:hAnsi="Arial" w:cs="Arial"/>
          <w:noProof/>
          <w:sz w:val="24"/>
          <w:szCs w:val="24"/>
        </w:rPr>
        <w:t xml:space="preserve">, </w:t>
      </w:r>
      <w:r w:rsidR="00CC53BD" w:rsidRPr="003F114A">
        <w:rPr>
          <w:rFonts w:ascii="Arial" w:hAnsi="Arial" w:cs="Arial"/>
          <w:noProof/>
          <w:sz w:val="24"/>
          <w:szCs w:val="24"/>
        </w:rPr>
        <w:t xml:space="preserve">can be used across disciplines, </w:t>
      </w:r>
      <w:r w:rsidR="00164CCF" w:rsidRPr="003F114A">
        <w:rPr>
          <w:rFonts w:ascii="Arial" w:hAnsi="Arial" w:cs="Arial"/>
          <w:noProof/>
          <w:sz w:val="24"/>
          <w:szCs w:val="24"/>
        </w:rPr>
        <w:t xml:space="preserve">and have also been shown to be </w:t>
      </w:r>
      <w:r w:rsidR="0037290A" w:rsidRPr="003F114A">
        <w:rPr>
          <w:rFonts w:ascii="Arial" w:hAnsi="Arial" w:cs="Arial"/>
          <w:noProof/>
          <w:sz w:val="24"/>
          <w:szCs w:val="24"/>
        </w:rPr>
        <w:t xml:space="preserve">more effective in producing </w:t>
      </w:r>
      <w:r w:rsidR="004A0BFC" w:rsidRPr="003F114A">
        <w:rPr>
          <w:rFonts w:ascii="Arial" w:hAnsi="Arial" w:cs="Arial"/>
          <w:noProof/>
          <w:sz w:val="24"/>
          <w:szCs w:val="24"/>
        </w:rPr>
        <w:t>workable solutions tha</w:t>
      </w:r>
      <w:r w:rsidR="0037290A" w:rsidRPr="003F114A">
        <w:rPr>
          <w:rFonts w:ascii="Arial" w:hAnsi="Arial" w:cs="Arial"/>
          <w:noProof/>
          <w:sz w:val="24"/>
          <w:szCs w:val="24"/>
        </w:rPr>
        <w:t>n from individuals alone (</w:t>
      </w:r>
      <w:r w:rsidR="00FA52BD" w:rsidRPr="003F114A">
        <w:rPr>
          <w:rFonts w:ascii="Arial" w:hAnsi="Arial" w:cs="Arial"/>
          <w:sz w:val="24"/>
          <w:szCs w:val="24"/>
        </w:rPr>
        <w:t>Hsieh, Fifić, and Yang</w:t>
      </w:r>
      <w:r w:rsidR="00513CC6" w:rsidRPr="003F114A">
        <w:rPr>
          <w:rFonts w:ascii="Arial" w:hAnsi="Arial" w:cs="Arial"/>
          <w:sz w:val="24"/>
          <w:szCs w:val="24"/>
        </w:rPr>
        <w:t>,</w:t>
      </w:r>
      <w:r w:rsidR="00FA52BD" w:rsidRPr="003F114A">
        <w:rPr>
          <w:rFonts w:ascii="Arial" w:hAnsi="Arial" w:cs="Arial"/>
          <w:sz w:val="24"/>
          <w:szCs w:val="24"/>
        </w:rPr>
        <w:t xml:space="preserve"> </w:t>
      </w:r>
      <w:r w:rsidR="00513CC6" w:rsidRPr="003F114A">
        <w:rPr>
          <w:rFonts w:ascii="Arial" w:hAnsi="Arial" w:cs="Arial"/>
          <w:sz w:val="24"/>
          <w:szCs w:val="24"/>
        </w:rPr>
        <w:t>2020; Paulus and Nijstad, 2003; Tindale and Winget, 2019)</w:t>
      </w:r>
      <w:r w:rsidR="009B3794" w:rsidRPr="003F114A">
        <w:rPr>
          <w:rFonts w:ascii="Arial" w:hAnsi="Arial" w:cs="Arial"/>
          <w:noProof/>
          <w:sz w:val="24"/>
          <w:szCs w:val="24"/>
        </w:rPr>
        <w:t>.</w:t>
      </w:r>
      <w:r w:rsidR="00567BEC" w:rsidRPr="003F114A">
        <w:rPr>
          <w:rFonts w:ascii="Arial" w:hAnsi="Arial" w:cs="Arial"/>
          <w:noProof/>
          <w:sz w:val="24"/>
          <w:szCs w:val="24"/>
        </w:rPr>
        <w:t xml:space="preserve"> However, </w:t>
      </w:r>
      <w:r w:rsidR="00DE0B6B" w:rsidRPr="003F114A">
        <w:rPr>
          <w:rFonts w:ascii="Arial" w:hAnsi="Arial" w:cs="Arial"/>
          <w:noProof/>
          <w:sz w:val="24"/>
          <w:szCs w:val="24"/>
        </w:rPr>
        <w:t xml:space="preserve">I consider that </w:t>
      </w:r>
      <w:r w:rsidR="00567BEC" w:rsidRPr="003F114A">
        <w:rPr>
          <w:rFonts w:ascii="Arial" w:hAnsi="Arial" w:cs="Arial"/>
          <w:noProof/>
          <w:sz w:val="24"/>
          <w:szCs w:val="24"/>
        </w:rPr>
        <w:t>appropriate tailoring of engagement methods, according to local knowledge</w:t>
      </w:r>
      <w:r w:rsidR="00422AC8" w:rsidRPr="003F114A">
        <w:rPr>
          <w:rFonts w:ascii="Arial" w:hAnsi="Arial" w:cs="Arial"/>
          <w:noProof/>
          <w:sz w:val="24"/>
          <w:szCs w:val="24"/>
        </w:rPr>
        <w:t xml:space="preserve"> such as shift patterns/office hours/availability ‘hot spots’ and so on, as well as preferences</w:t>
      </w:r>
      <w:r w:rsidR="00567BEC" w:rsidRPr="003F114A">
        <w:rPr>
          <w:rFonts w:ascii="Arial" w:hAnsi="Arial" w:cs="Arial"/>
          <w:noProof/>
          <w:sz w:val="24"/>
          <w:szCs w:val="24"/>
        </w:rPr>
        <w:t xml:space="preserve">, </w:t>
      </w:r>
      <w:r w:rsidR="00D24270" w:rsidRPr="003F114A">
        <w:rPr>
          <w:rFonts w:ascii="Arial" w:hAnsi="Arial" w:cs="Arial"/>
          <w:noProof/>
          <w:sz w:val="24"/>
          <w:szCs w:val="24"/>
        </w:rPr>
        <w:t>are</w:t>
      </w:r>
      <w:r w:rsidR="00567BEC" w:rsidRPr="003F114A">
        <w:rPr>
          <w:rFonts w:ascii="Arial" w:hAnsi="Arial" w:cs="Arial"/>
          <w:noProof/>
          <w:sz w:val="24"/>
          <w:szCs w:val="24"/>
        </w:rPr>
        <w:t xml:space="preserve"> important</w:t>
      </w:r>
      <w:r w:rsidR="00142698" w:rsidRPr="003F114A">
        <w:rPr>
          <w:rFonts w:ascii="Arial" w:hAnsi="Arial" w:cs="Arial"/>
          <w:noProof/>
          <w:sz w:val="24"/>
          <w:szCs w:val="24"/>
        </w:rPr>
        <w:t xml:space="preserve"> in making engagement effective. Additionally, </w:t>
      </w:r>
      <w:r w:rsidR="00422AC8" w:rsidRPr="003F114A">
        <w:rPr>
          <w:rFonts w:ascii="Arial" w:hAnsi="Arial" w:cs="Arial"/>
          <w:noProof/>
          <w:sz w:val="24"/>
          <w:szCs w:val="24"/>
        </w:rPr>
        <w:t>local awareness of stakeholders who may have unfavourable viewpoints regarding any element/s of the strategy will be vital, in which case</w:t>
      </w:r>
      <w:r w:rsidR="00D24270" w:rsidRPr="003F114A">
        <w:rPr>
          <w:rFonts w:ascii="Arial" w:hAnsi="Arial" w:cs="Arial"/>
          <w:noProof/>
          <w:sz w:val="24"/>
          <w:szCs w:val="24"/>
        </w:rPr>
        <w:t>s,</w:t>
      </w:r>
      <w:r w:rsidR="00422AC8" w:rsidRPr="003F114A">
        <w:rPr>
          <w:rFonts w:ascii="Arial" w:hAnsi="Arial" w:cs="Arial"/>
          <w:noProof/>
          <w:sz w:val="24"/>
          <w:szCs w:val="24"/>
        </w:rPr>
        <w:t xml:space="preserve"> individual engagement methods may be most appropriate. Regardless of my chosen methods, I would be mindful about managing expectations regarding the how, how frequently, and when communications/engagement may occur</w:t>
      </w:r>
      <w:r w:rsidR="00DE0B6B" w:rsidRPr="003F114A">
        <w:rPr>
          <w:rFonts w:ascii="Arial" w:hAnsi="Arial" w:cs="Arial"/>
          <w:noProof/>
          <w:sz w:val="24"/>
          <w:szCs w:val="24"/>
        </w:rPr>
        <w:t>,</w:t>
      </w:r>
      <w:r w:rsidR="00D32536" w:rsidRPr="003F114A">
        <w:rPr>
          <w:rFonts w:ascii="Arial" w:hAnsi="Arial" w:cs="Arial"/>
          <w:noProof/>
          <w:sz w:val="24"/>
          <w:szCs w:val="24"/>
        </w:rPr>
        <w:t xml:space="preserve"> so as to gain/maintain trust</w:t>
      </w:r>
      <w:r w:rsidR="00422AC8" w:rsidRPr="003F114A">
        <w:rPr>
          <w:rFonts w:ascii="Arial" w:hAnsi="Arial" w:cs="Arial"/>
          <w:noProof/>
          <w:sz w:val="24"/>
          <w:szCs w:val="24"/>
        </w:rPr>
        <w:t xml:space="preserve">. </w:t>
      </w:r>
    </w:p>
    <w:p w14:paraId="17757978" w14:textId="1E36A9BA" w:rsidR="009B3794" w:rsidRPr="003F114A" w:rsidRDefault="009B3794" w:rsidP="009B3794">
      <w:pPr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</w:p>
    <w:p w14:paraId="6DF4865E" w14:textId="1A77653F" w:rsidR="006D3F9F" w:rsidRPr="003F114A" w:rsidRDefault="00EA79C5" w:rsidP="00540D3C">
      <w:pPr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  <w:r w:rsidRPr="003F114A">
        <w:rPr>
          <w:rFonts w:ascii="Arial" w:hAnsi="Arial" w:cs="Arial"/>
          <w:noProof/>
          <w:sz w:val="24"/>
          <w:szCs w:val="24"/>
        </w:rPr>
        <w:t>T</w:t>
      </w:r>
      <w:r w:rsidR="00883C5B" w:rsidRPr="003F114A">
        <w:rPr>
          <w:rFonts w:ascii="Arial" w:hAnsi="Arial" w:cs="Arial"/>
          <w:noProof/>
          <w:sz w:val="24"/>
          <w:szCs w:val="24"/>
        </w:rPr>
        <w:t>here was much reference to digital exclusion within ODF and it is indeed a factor that I would be aware of with regards communications with some of the non-professional, external</w:t>
      </w:r>
      <w:r w:rsidR="00E64332" w:rsidRPr="003F114A">
        <w:rPr>
          <w:rFonts w:ascii="Arial" w:hAnsi="Arial" w:cs="Arial"/>
          <w:noProof/>
          <w:sz w:val="24"/>
          <w:szCs w:val="24"/>
        </w:rPr>
        <w:t xml:space="preserve"> </w:t>
      </w:r>
      <w:r w:rsidR="00883C5B" w:rsidRPr="003F114A">
        <w:rPr>
          <w:rFonts w:ascii="Arial" w:hAnsi="Arial" w:cs="Arial"/>
          <w:noProof/>
          <w:sz w:val="24"/>
          <w:szCs w:val="24"/>
        </w:rPr>
        <w:t>stakehold</w:t>
      </w:r>
      <w:r w:rsidR="007A6C7E" w:rsidRPr="003F114A">
        <w:rPr>
          <w:rFonts w:ascii="Arial" w:hAnsi="Arial" w:cs="Arial"/>
          <w:noProof/>
          <w:sz w:val="24"/>
          <w:szCs w:val="24"/>
        </w:rPr>
        <w:t xml:space="preserve">er groups, </w:t>
      </w:r>
      <w:r w:rsidR="00C412D1" w:rsidRPr="003F114A">
        <w:rPr>
          <w:rFonts w:ascii="Arial" w:hAnsi="Arial" w:cs="Arial"/>
          <w:noProof/>
          <w:sz w:val="24"/>
          <w:szCs w:val="24"/>
        </w:rPr>
        <w:t>such as</w:t>
      </w:r>
      <w:r w:rsidR="00883C5B" w:rsidRPr="003F114A">
        <w:rPr>
          <w:rFonts w:ascii="Arial" w:hAnsi="Arial" w:cs="Arial"/>
          <w:noProof/>
          <w:sz w:val="24"/>
          <w:szCs w:val="24"/>
        </w:rPr>
        <w:t xml:space="preserve"> patients</w:t>
      </w:r>
      <w:r w:rsidR="008F1EC0" w:rsidRPr="003F114A">
        <w:rPr>
          <w:rFonts w:ascii="Arial" w:hAnsi="Arial" w:cs="Arial"/>
          <w:noProof/>
          <w:sz w:val="24"/>
          <w:szCs w:val="24"/>
        </w:rPr>
        <w:t xml:space="preserve"> and carers</w:t>
      </w:r>
      <w:r w:rsidR="007A6C7E" w:rsidRPr="003F114A">
        <w:rPr>
          <w:rFonts w:ascii="Arial" w:hAnsi="Arial" w:cs="Arial"/>
          <w:noProof/>
          <w:sz w:val="24"/>
          <w:szCs w:val="24"/>
        </w:rPr>
        <w:t>, in particular</w:t>
      </w:r>
      <w:r w:rsidR="00883C5B" w:rsidRPr="003F114A">
        <w:rPr>
          <w:rFonts w:ascii="Arial" w:hAnsi="Arial" w:cs="Arial"/>
          <w:noProof/>
          <w:sz w:val="24"/>
          <w:szCs w:val="24"/>
        </w:rPr>
        <w:t xml:space="preserve">. </w:t>
      </w:r>
      <w:r w:rsidR="00E64332" w:rsidRPr="003F114A">
        <w:rPr>
          <w:rFonts w:ascii="Arial" w:hAnsi="Arial" w:cs="Arial"/>
          <w:noProof/>
          <w:sz w:val="24"/>
          <w:szCs w:val="24"/>
        </w:rPr>
        <w:t xml:space="preserve">In these cases, initial engagement could be via staff members, leaflets, hardcopy newsletters, or newspaper adverts. Subsequently, </w:t>
      </w:r>
      <w:r w:rsidR="00883C5B" w:rsidRPr="003F114A">
        <w:rPr>
          <w:rFonts w:ascii="Arial" w:hAnsi="Arial" w:cs="Arial"/>
          <w:noProof/>
          <w:sz w:val="24"/>
          <w:szCs w:val="24"/>
        </w:rPr>
        <w:t xml:space="preserve">I would make it a priority to keep a stakeholder register </w:t>
      </w:r>
      <w:r w:rsidR="00E64332" w:rsidRPr="003F114A">
        <w:rPr>
          <w:rFonts w:ascii="Arial" w:hAnsi="Arial" w:cs="Arial"/>
          <w:noProof/>
          <w:sz w:val="24"/>
          <w:szCs w:val="24"/>
        </w:rPr>
        <w:t>in order t</w:t>
      </w:r>
      <w:r w:rsidR="00883C5B" w:rsidRPr="003F114A">
        <w:rPr>
          <w:rFonts w:ascii="Arial" w:hAnsi="Arial" w:cs="Arial"/>
          <w:noProof/>
          <w:sz w:val="24"/>
          <w:szCs w:val="24"/>
        </w:rPr>
        <w:t>o record contact details and preferences</w:t>
      </w:r>
      <w:r w:rsidR="0022593F" w:rsidRPr="003F114A">
        <w:rPr>
          <w:rFonts w:ascii="Arial" w:hAnsi="Arial" w:cs="Arial"/>
          <w:noProof/>
          <w:sz w:val="24"/>
          <w:szCs w:val="24"/>
        </w:rPr>
        <w:t>, as well as any notes regarding the</w:t>
      </w:r>
      <w:r w:rsidR="006207A0" w:rsidRPr="003F114A">
        <w:rPr>
          <w:rFonts w:ascii="Arial" w:hAnsi="Arial" w:cs="Arial"/>
          <w:noProof/>
          <w:sz w:val="24"/>
          <w:szCs w:val="24"/>
        </w:rPr>
        <w:t>ir</w:t>
      </w:r>
      <w:r w:rsidR="0022593F" w:rsidRPr="003F114A">
        <w:rPr>
          <w:rFonts w:ascii="Arial" w:hAnsi="Arial" w:cs="Arial"/>
          <w:noProof/>
          <w:sz w:val="24"/>
          <w:szCs w:val="24"/>
        </w:rPr>
        <w:t xml:space="preserve"> priorities, motivations</w:t>
      </w:r>
      <w:r w:rsidR="0046713A" w:rsidRPr="003F114A">
        <w:rPr>
          <w:rFonts w:ascii="Arial" w:hAnsi="Arial" w:cs="Arial"/>
          <w:noProof/>
          <w:sz w:val="24"/>
          <w:szCs w:val="24"/>
        </w:rPr>
        <w:t>,</w:t>
      </w:r>
      <w:r w:rsidR="0022593F" w:rsidRPr="003F114A">
        <w:rPr>
          <w:rFonts w:ascii="Arial" w:hAnsi="Arial" w:cs="Arial"/>
          <w:noProof/>
          <w:sz w:val="24"/>
          <w:szCs w:val="24"/>
        </w:rPr>
        <w:t xml:space="preserve"> and any barriers to </w:t>
      </w:r>
      <w:r w:rsidR="00703ADA" w:rsidRPr="003F114A">
        <w:rPr>
          <w:rFonts w:ascii="Arial" w:hAnsi="Arial" w:cs="Arial"/>
          <w:noProof/>
          <w:sz w:val="24"/>
          <w:szCs w:val="24"/>
        </w:rPr>
        <w:t xml:space="preserve">strategy/specific </w:t>
      </w:r>
      <w:r w:rsidR="0022593F" w:rsidRPr="003F114A">
        <w:rPr>
          <w:rFonts w:ascii="Arial" w:hAnsi="Arial" w:cs="Arial"/>
          <w:noProof/>
          <w:sz w:val="24"/>
          <w:szCs w:val="24"/>
        </w:rPr>
        <w:t>project support</w:t>
      </w:r>
      <w:r w:rsidR="00883C5B" w:rsidRPr="003F114A">
        <w:rPr>
          <w:rFonts w:ascii="Arial" w:hAnsi="Arial" w:cs="Arial"/>
          <w:noProof/>
          <w:sz w:val="24"/>
          <w:szCs w:val="24"/>
        </w:rPr>
        <w:t>.</w:t>
      </w:r>
    </w:p>
    <w:p w14:paraId="5894F372" w14:textId="6AF9BFCE" w:rsidR="00FF0721" w:rsidRPr="003F114A" w:rsidRDefault="00FF0721" w:rsidP="00540D3C">
      <w:pPr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</w:p>
    <w:p w14:paraId="1E136B28" w14:textId="77777777" w:rsidR="00A32425" w:rsidRPr="003F114A" w:rsidRDefault="00A32425" w:rsidP="00540D3C">
      <w:pPr>
        <w:spacing w:line="360" w:lineRule="auto"/>
        <w:jc w:val="both"/>
        <w:rPr>
          <w:rFonts w:ascii="Arial" w:hAnsi="Arial" w:cs="Arial"/>
          <w:noProof/>
          <w:sz w:val="24"/>
          <w:szCs w:val="24"/>
        </w:rPr>
      </w:pPr>
    </w:p>
    <w:p w14:paraId="0A404231" w14:textId="278E3A90" w:rsidR="00FF0721" w:rsidRPr="003F114A" w:rsidRDefault="00D029A6" w:rsidP="00092710">
      <w:pPr>
        <w:pStyle w:val="SubheadingJJ"/>
      </w:pPr>
      <w:r w:rsidRPr="003F114A">
        <w:t xml:space="preserve">A </w:t>
      </w:r>
      <w:r w:rsidR="00FF0721" w:rsidRPr="003F114A">
        <w:t>Personal Reflection</w:t>
      </w:r>
    </w:p>
    <w:p w14:paraId="0311310C" w14:textId="77777777" w:rsidR="00466FF3" w:rsidRPr="003F114A" w:rsidRDefault="00466FF3" w:rsidP="00540D3C">
      <w:pPr>
        <w:spacing w:line="360" w:lineRule="auto"/>
        <w:jc w:val="both"/>
        <w:rPr>
          <w:rFonts w:ascii="Arial" w:hAnsi="Arial" w:cs="Arial"/>
          <w:sz w:val="24"/>
          <w:szCs w:val="22"/>
        </w:rPr>
      </w:pPr>
    </w:p>
    <w:p w14:paraId="13B8C88F" w14:textId="0D23FB6B" w:rsidR="002D78BD" w:rsidRPr="003F114A" w:rsidRDefault="002D78BD" w:rsidP="002D78B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114A">
        <w:rPr>
          <w:rFonts w:ascii="Arial" w:hAnsi="Arial" w:cs="Arial"/>
          <w:sz w:val="24"/>
          <w:szCs w:val="24"/>
        </w:rPr>
        <w:t xml:space="preserve">Unfortunately, I have not had direct involvement with the implementation of ODF. Indirectly, I do practice the points aimed at staff within the ‘How can you support the delivery of this Strategy’ section, however, this is coincidental. I have though, in a </w:t>
      </w:r>
      <w:r w:rsidRPr="003F114A">
        <w:rPr>
          <w:rFonts w:ascii="Arial" w:hAnsi="Arial" w:cs="Arial"/>
          <w:sz w:val="24"/>
          <w:szCs w:val="24"/>
        </w:rPr>
        <w:lastRenderedPageBreak/>
        <w:t xml:space="preserve">previous role (in a different health organisation), been involved with a technology implementation project at a departmental level, which is obviously on a different scale, but </w:t>
      </w:r>
      <w:bookmarkStart w:id="6" w:name="_Int_1tt91lrp"/>
      <w:r w:rsidRPr="003F114A">
        <w:rPr>
          <w:rFonts w:ascii="Arial" w:hAnsi="Arial" w:cs="Arial"/>
          <w:sz w:val="24"/>
          <w:szCs w:val="24"/>
        </w:rPr>
        <w:t>I feel my experiences</w:t>
      </w:r>
      <w:bookmarkEnd w:id="6"/>
      <w:r w:rsidRPr="003F114A">
        <w:rPr>
          <w:rFonts w:ascii="Arial" w:hAnsi="Arial" w:cs="Arial"/>
          <w:sz w:val="24"/>
          <w:szCs w:val="24"/>
        </w:rPr>
        <w:t xml:space="preserve"> are </w:t>
      </w:r>
      <w:bookmarkStart w:id="7" w:name="_Int_KjMJVhU5"/>
      <w:r w:rsidR="001A282C" w:rsidRPr="003F114A">
        <w:rPr>
          <w:rFonts w:ascii="Arial" w:hAnsi="Arial" w:cs="Arial"/>
          <w:sz w:val="24"/>
          <w:szCs w:val="24"/>
        </w:rPr>
        <w:t>somewhat transferrable</w:t>
      </w:r>
      <w:bookmarkEnd w:id="7"/>
      <w:r w:rsidR="001A282C" w:rsidRPr="003F114A">
        <w:rPr>
          <w:rFonts w:ascii="Arial" w:hAnsi="Arial" w:cs="Arial"/>
          <w:sz w:val="24"/>
          <w:szCs w:val="24"/>
        </w:rPr>
        <w:t>.</w:t>
      </w:r>
      <w:r w:rsidR="003F114A">
        <w:rPr>
          <w:rFonts w:ascii="Arial" w:hAnsi="Arial" w:cs="Arial"/>
          <w:sz w:val="24"/>
          <w:szCs w:val="24"/>
        </w:rPr>
        <w:t xml:space="preserve"> </w:t>
      </w:r>
      <w:r w:rsidRPr="003F114A">
        <w:rPr>
          <w:rFonts w:ascii="Arial" w:hAnsi="Arial" w:cs="Arial"/>
          <w:sz w:val="24"/>
          <w:szCs w:val="24"/>
        </w:rPr>
        <w:t>I used Gibbs’ model (1988) loosely as a frame for my reflection.</w:t>
      </w:r>
    </w:p>
    <w:p w14:paraId="07CCD6AB" w14:textId="1C01E4B6" w:rsidR="00F9684D" w:rsidRPr="003F114A" w:rsidRDefault="00F9684D" w:rsidP="002D78BD">
      <w:pPr>
        <w:spacing w:line="360" w:lineRule="auto"/>
        <w:jc w:val="both"/>
        <w:rPr>
          <w:rFonts w:ascii="Arial" w:hAnsi="Arial" w:cs="Arial"/>
          <w:i/>
          <w:sz w:val="24"/>
          <w:szCs w:val="24"/>
        </w:rPr>
      </w:pPr>
    </w:p>
    <w:p w14:paraId="3CF1B58B" w14:textId="0E83EE9C" w:rsidR="00F9684D" w:rsidRPr="003F114A" w:rsidRDefault="002D78BD" w:rsidP="002D78BD">
      <w:pPr>
        <w:spacing w:line="360" w:lineRule="auto"/>
        <w:jc w:val="both"/>
        <w:rPr>
          <w:rFonts w:ascii="Arial" w:hAnsi="Arial" w:cs="Arial"/>
          <w:i/>
          <w:sz w:val="24"/>
          <w:szCs w:val="24"/>
          <w:u w:val="single"/>
        </w:rPr>
      </w:pPr>
      <w:r w:rsidRPr="003F114A">
        <w:rPr>
          <w:rFonts w:ascii="Arial" w:hAnsi="Arial" w:cs="Arial"/>
          <w:i/>
          <w:sz w:val="24"/>
          <w:szCs w:val="24"/>
          <w:u w:val="single"/>
        </w:rPr>
        <w:t>Description and Feelings</w:t>
      </w:r>
    </w:p>
    <w:p w14:paraId="5B483A73" w14:textId="57D5EC64" w:rsidR="002D78BD" w:rsidRDefault="002D78BD" w:rsidP="002D78BD">
      <w:pPr>
        <w:spacing w:line="360" w:lineRule="auto"/>
        <w:jc w:val="both"/>
        <w:rPr>
          <w:rFonts w:ascii="Arial" w:hAnsi="Arial" w:cs="Arial"/>
          <w:color w:val="8784C7" w:themeColor="accent2"/>
          <w:sz w:val="24"/>
          <w:szCs w:val="24"/>
          <w:u w:val="single"/>
        </w:rPr>
      </w:pPr>
      <w:r w:rsidRPr="003F114A">
        <w:rPr>
          <w:rFonts w:ascii="Arial" w:hAnsi="Arial" w:cs="Arial"/>
          <w:sz w:val="24"/>
          <w:szCs w:val="24"/>
        </w:rPr>
        <w:t>I facilitated the</w:t>
      </w:r>
      <w:r w:rsidR="00BC109E" w:rsidRPr="003F114A">
        <w:rPr>
          <w:rFonts w:ascii="Arial" w:hAnsi="Arial" w:cs="Arial"/>
          <w:sz w:val="24"/>
          <w:szCs w:val="24"/>
        </w:rPr>
        <w:t xml:space="preserve"> engagement of </w:t>
      </w:r>
      <w:r w:rsidRPr="003F114A">
        <w:rPr>
          <w:rFonts w:ascii="Arial" w:hAnsi="Arial" w:cs="Arial"/>
          <w:sz w:val="24"/>
          <w:szCs w:val="24"/>
        </w:rPr>
        <w:t>stakeholder</w:t>
      </w:r>
      <w:r w:rsidR="00772928" w:rsidRPr="003F114A">
        <w:rPr>
          <w:rFonts w:ascii="Arial" w:hAnsi="Arial" w:cs="Arial"/>
          <w:sz w:val="24"/>
          <w:szCs w:val="24"/>
        </w:rPr>
        <w:t>s</w:t>
      </w:r>
      <w:r w:rsidRPr="003F114A">
        <w:rPr>
          <w:rFonts w:ascii="Arial" w:hAnsi="Arial" w:cs="Arial"/>
          <w:sz w:val="24"/>
          <w:szCs w:val="24"/>
        </w:rPr>
        <w:t xml:space="preserve"> for the </w:t>
      </w:r>
      <w:r w:rsidR="00BC109E" w:rsidRPr="003F114A">
        <w:rPr>
          <w:rFonts w:ascii="Arial" w:hAnsi="Arial" w:cs="Arial"/>
          <w:sz w:val="24"/>
          <w:szCs w:val="24"/>
        </w:rPr>
        <w:t xml:space="preserve">local </w:t>
      </w:r>
      <w:r w:rsidRPr="003F114A">
        <w:rPr>
          <w:rFonts w:ascii="Arial" w:hAnsi="Arial" w:cs="Arial"/>
          <w:sz w:val="24"/>
          <w:szCs w:val="24"/>
        </w:rPr>
        <w:t xml:space="preserve">implementation of an electronic patient record system. </w:t>
      </w:r>
      <w:bookmarkStart w:id="8" w:name="_Int_4LldKzDf"/>
      <w:r w:rsidRPr="003F114A">
        <w:rPr>
          <w:rFonts w:ascii="Arial" w:hAnsi="Arial" w:cs="Arial"/>
          <w:sz w:val="24"/>
          <w:szCs w:val="24"/>
        </w:rPr>
        <w:t>Generally, I</w:t>
      </w:r>
      <w:bookmarkEnd w:id="8"/>
      <w:r w:rsidRPr="003F114A">
        <w:rPr>
          <w:rFonts w:ascii="Arial" w:hAnsi="Arial" w:cs="Arial"/>
          <w:sz w:val="24"/>
          <w:szCs w:val="24"/>
        </w:rPr>
        <w:t xml:space="preserve"> </w:t>
      </w:r>
      <w:r w:rsidR="00BC109E" w:rsidRPr="003F114A">
        <w:rPr>
          <w:rFonts w:ascii="Arial" w:hAnsi="Arial" w:cs="Arial"/>
          <w:sz w:val="24"/>
          <w:szCs w:val="24"/>
        </w:rPr>
        <w:t>felt</w:t>
      </w:r>
      <w:r w:rsidRPr="003F114A">
        <w:rPr>
          <w:rFonts w:ascii="Arial" w:hAnsi="Arial" w:cs="Arial"/>
          <w:sz w:val="24"/>
          <w:szCs w:val="24"/>
        </w:rPr>
        <w:t xml:space="preserve"> positive about the project, though </w:t>
      </w:r>
      <w:r w:rsidRPr="00BC109E">
        <w:rPr>
          <w:rFonts w:ascii="Arial" w:hAnsi="Arial" w:cs="Arial"/>
          <w:sz w:val="24"/>
          <w:szCs w:val="24"/>
        </w:rPr>
        <w:t xml:space="preserve">was aware that many of one stakeholder </w:t>
      </w:r>
      <w:bookmarkStart w:id="9" w:name="_Int_N6MdhWS1"/>
      <w:r w:rsidRPr="00BC109E">
        <w:rPr>
          <w:rFonts w:ascii="Arial" w:hAnsi="Arial" w:cs="Arial"/>
          <w:sz w:val="24"/>
          <w:szCs w:val="24"/>
        </w:rPr>
        <w:t>group in particular</w:t>
      </w:r>
      <w:bookmarkEnd w:id="9"/>
      <w:r w:rsidRPr="00BC109E">
        <w:rPr>
          <w:rFonts w:ascii="Arial" w:hAnsi="Arial" w:cs="Arial"/>
          <w:sz w:val="24"/>
          <w:szCs w:val="24"/>
        </w:rPr>
        <w:t xml:space="preserve"> (the staff user group) were more hesitant, and in some cases negative, about the implementation, which I knew I would</w:t>
      </w:r>
      <w:r w:rsidR="00BC109E" w:rsidRPr="00BC109E">
        <w:rPr>
          <w:rFonts w:ascii="Arial" w:hAnsi="Arial" w:cs="Arial"/>
          <w:sz w:val="24"/>
          <w:szCs w:val="24"/>
        </w:rPr>
        <w:t xml:space="preserve"> need to rectify </w:t>
      </w:r>
      <w:bookmarkStart w:id="10" w:name="_Int_tVVVrsGt"/>
      <w:r w:rsidR="00BC109E" w:rsidRPr="00BC109E">
        <w:rPr>
          <w:rFonts w:ascii="Arial" w:hAnsi="Arial" w:cs="Arial"/>
          <w:sz w:val="24"/>
          <w:szCs w:val="24"/>
        </w:rPr>
        <w:t>in order to</w:t>
      </w:r>
      <w:bookmarkEnd w:id="10"/>
      <w:r w:rsidR="00BC109E" w:rsidRPr="00BC109E">
        <w:rPr>
          <w:rFonts w:ascii="Arial" w:hAnsi="Arial" w:cs="Arial"/>
          <w:sz w:val="24"/>
          <w:szCs w:val="24"/>
        </w:rPr>
        <w:t xml:space="preserve"> achieve</w:t>
      </w:r>
      <w:r w:rsidRPr="00BC109E">
        <w:rPr>
          <w:rFonts w:ascii="Arial" w:hAnsi="Arial" w:cs="Arial"/>
          <w:sz w:val="24"/>
          <w:szCs w:val="24"/>
        </w:rPr>
        <w:t xml:space="preserve"> ‘buy-in</w:t>
      </w:r>
      <w:bookmarkStart w:id="11" w:name="_Int_F7xlAAsb"/>
      <w:r w:rsidRPr="00BC109E">
        <w:rPr>
          <w:rFonts w:ascii="Arial" w:hAnsi="Arial" w:cs="Arial"/>
          <w:sz w:val="24"/>
          <w:szCs w:val="24"/>
        </w:rPr>
        <w:t>’.</w:t>
      </w:r>
      <w:bookmarkEnd w:id="11"/>
      <w:r w:rsidRPr="00BC109E">
        <w:rPr>
          <w:rFonts w:ascii="Arial" w:hAnsi="Arial" w:cs="Arial"/>
          <w:sz w:val="24"/>
          <w:szCs w:val="24"/>
        </w:rPr>
        <w:t xml:space="preserve"> I felt comfortable about the engagement process, happy that I knew the individuals </w:t>
      </w:r>
      <w:r w:rsidR="004E4ECB">
        <w:rPr>
          <w:rFonts w:ascii="Arial" w:hAnsi="Arial" w:cs="Arial"/>
          <w:sz w:val="24"/>
          <w:szCs w:val="24"/>
        </w:rPr>
        <w:t xml:space="preserve">and disciplines </w:t>
      </w:r>
      <w:r w:rsidRPr="00BC109E">
        <w:rPr>
          <w:rFonts w:ascii="Arial" w:hAnsi="Arial" w:cs="Arial"/>
          <w:sz w:val="24"/>
          <w:szCs w:val="24"/>
        </w:rPr>
        <w:t xml:space="preserve">involved, though aware of the implications of not managing the engagement </w:t>
      </w:r>
      <w:r w:rsidR="00772928" w:rsidRPr="00772928">
        <w:rPr>
          <w:rFonts w:ascii="Arial" w:hAnsi="Arial" w:cs="Arial"/>
          <w:sz w:val="24"/>
          <w:szCs w:val="24"/>
        </w:rPr>
        <w:t>effectively</w:t>
      </w:r>
      <w:r w:rsidR="00474CD5">
        <w:rPr>
          <w:rFonts w:ascii="Arial" w:hAnsi="Arial" w:cs="Arial"/>
          <w:sz w:val="24"/>
          <w:szCs w:val="24"/>
        </w:rPr>
        <w:t xml:space="preserve"> on successful implementation</w:t>
      </w:r>
      <w:r w:rsidRPr="00772928">
        <w:rPr>
          <w:rFonts w:ascii="Arial" w:hAnsi="Arial" w:cs="Arial"/>
          <w:sz w:val="24"/>
          <w:szCs w:val="24"/>
        </w:rPr>
        <w:t>.</w:t>
      </w:r>
    </w:p>
    <w:p w14:paraId="3330A3C7" w14:textId="63F1C448" w:rsidR="00322111" w:rsidRPr="000229ED" w:rsidRDefault="00322111" w:rsidP="002D78B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CF738C6" w14:textId="411DE3EA" w:rsidR="002D78BD" w:rsidRPr="00322111" w:rsidRDefault="002D78BD" w:rsidP="002D78B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22111">
        <w:rPr>
          <w:rFonts w:ascii="Arial" w:hAnsi="Arial" w:cs="Arial"/>
          <w:sz w:val="24"/>
          <w:szCs w:val="24"/>
        </w:rPr>
        <w:t>With respect to communication</w:t>
      </w:r>
      <w:r w:rsidR="298DEAE5" w:rsidRPr="0118A53A">
        <w:rPr>
          <w:rFonts w:ascii="Arial" w:hAnsi="Arial" w:cs="Arial"/>
          <w:sz w:val="24"/>
          <w:szCs w:val="24"/>
        </w:rPr>
        <w:t>,</w:t>
      </w:r>
      <w:r w:rsidRPr="00322111">
        <w:rPr>
          <w:rFonts w:ascii="Arial" w:hAnsi="Arial" w:cs="Arial"/>
          <w:sz w:val="24"/>
          <w:szCs w:val="24"/>
        </w:rPr>
        <w:t xml:space="preserve"> I used a pyramid</w:t>
      </w:r>
      <w:r w:rsidR="00754E0E">
        <w:rPr>
          <w:rFonts w:ascii="Arial" w:hAnsi="Arial" w:cs="Arial"/>
          <w:sz w:val="24"/>
          <w:szCs w:val="24"/>
        </w:rPr>
        <w:t xml:space="preserve"> approach as illustrated in figure 2 </w:t>
      </w:r>
      <w:r w:rsidRPr="00322111">
        <w:rPr>
          <w:rFonts w:ascii="Arial" w:hAnsi="Arial" w:cs="Arial"/>
          <w:sz w:val="24"/>
          <w:szCs w:val="24"/>
        </w:rPr>
        <w:t xml:space="preserve">below: </w:t>
      </w:r>
    </w:p>
    <w:p w14:paraId="3349EC75" w14:textId="3775F862" w:rsidR="002D78BD" w:rsidRDefault="008521CE" w:rsidP="002D78B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8241" behindDoc="0" locked="0" layoutInCell="1" allowOverlap="1" wp14:anchorId="5AF270E2" wp14:editId="2AA30FD7">
            <wp:simplePos x="0" y="0"/>
            <wp:positionH relativeFrom="column">
              <wp:posOffset>9525</wp:posOffset>
            </wp:positionH>
            <wp:positionV relativeFrom="paragraph">
              <wp:posOffset>19685</wp:posOffset>
            </wp:positionV>
            <wp:extent cx="5731510" cy="4022090"/>
            <wp:effectExtent l="0" t="0" r="2540" b="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220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2BF225A" w14:textId="61A2A3E2" w:rsidR="00E4759A" w:rsidRDefault="00E4759A" w:rsidP="002D78B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A551A74" w14:textId="5384FC1E" w:rsidR="00E4759A" w:rsidRDefault="00E4759A" w:rsidP="002D78B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369110E" w14:textId="79BA88C7" w:rsidR="00E4759A" w:rsidRDefault="00E4759A" w:rsidP="002D78B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B0204B8" w14:textId="4DBD75E4" w:rsidR="00E4759A" w:rsidRDefault="00E4759A" w:rsidP="002D78B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6467374" w14:textId="5129EFEA" w:rsidR="00E4759A" w:rsidRDefault="00E4759A" w:rsidP="002D78B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02154C5" w14:textId="7A882819" w:rsidR="00E4759A" w:rsidRDefault="00E4759A" w:rsidP="002D78B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2D8F37D" w14:textId="1A501EB6" w:rsidR="00E4759A" w:rsidRDefault="00E4759A" w:rsidP="002D78B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EB6DDDF" w14:textId="354214DA" w:rsidR="00E4759A" w:rsidRDefault="00E4759A" w:rsidP="002D78B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326BC99" w14:textId="1EB130BD" w:rsidR="00E4759A" w:rsidRDefault="00E4759A" w:rsidP="002D78B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EA783ED" w14:textId="77A82279" w:rsidR="00E4759A" w:rsidRDefault="00E4759A" w:rsidP="002D78B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83F7BB7" w14:textId="6E286B7F" w:rsidR="00E4759A" w:rsidRDefault="00E4759A" w:rsidP="002D78B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FB0CB78" w14:textId="3E189B79" w:rsidR="00E4759A" w:rsidRDefault="00E4759A" w:rsidP="002D78B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1114F71" w14:textId="77777777" w:rsidR="00E4759A" w:rsidRPr="000229ED" w:rsidRDefault="00E4759A" w:rsidP="002D78B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60106F7" w14:textId="77777777" w:rsidR="002D78BD" w:rsidRPr="000229ED" w:rsidRDefault="002D78BD" w:rsidP="002D78BD">
      <w:pPr>
        <w:spacing w:line="360" w:lineRule="auto"/>
        <w:jc w:val="both"/>
        <w:rPr>
          <w:rFonts w:ascii="Arial" w:hAnsi="Arial" w:cs="Arial"/>
          <w:color w:val="C00000"/>
          <w:sz w:val="24"/>
          <w:szCs w:val="24"/>
        </w:rPr>
      </w:pPr>
    </w:p>
    <w:p w14:paraId="4A98BB12" w14:textId="77777777" w:rsidR="00DF5A57" w:rsidRDefault="00DF5A57" w:rsidP="002D78B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5F34A16" w14:textId="2525C025" w:rsidR="002D78BD" w:rsidRDefault="002D78BD" w:rsidP="002D78B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22111">
        <w:rPr>
          <w:rFonts w:ascii="Arial" w:hAnsi="Arial" w:cs="Arial"/>
          <w:sz w:val="24"/>
          <w:szCs w:val="24"/>
        </w:rPr>
        <w:lastRenderedPageBreak/>
        <w:t xml:space="preserve">Stakeholder groups were split into sub-groups to facilitate engagement sessions. I allocated stakeholders to groups </w:t>
      </w:r>
      <w:r w:rsidR="00DF5A57">
        <w:rPr>
          <w:rFonts w:ascii="Arial" w:hAnsi="Arial" w:cs="Arial"/>
          <w:sz w:val="24"/>
          <w:szCs w:val="24"/>
        </w:rPr>
        <w:t>according to availability ‘</w:t>
      </w:r>
      <w:bookmarkStart w:id="12" w:name="_Int_GqLtDupi"/>
      <w:r w:rsidR="00DF5A57">
        <w:rPr>
          <w:rFonts w:ascii="Arial" w:hAnsi="Arial" w:cs="Arial"/>
          <w:sz w:val="24"/>
          <w:szCs w:val="24"/>
        </w:rPr>
        <w:t>hot-spots</w:t>
      </w:r>
      <w:bookmarkStart w:id="13" w:name="_Int_6WrVZX6a"/>
      <w:bookmarkEnd w:id="12"/>
      <w:r w:rsidR="00DF5A57">
        <w:rPr>
          <w:rFonts w:ascii="Arial" w:hAnsi="Arial" w:cs="Arial"/>
          <w:sz w:val="24"/>
          <w:szCs w:val="24"/>
        </w:rPr>
        <w:t>’</w:t>
      </w:r>
      <w:r w:rsidRPr="00322111">
        <w:rPr>
          <w:rFonts w:ascii="Arial" w:hAnsi="Arial" w:cs="Arial"/>
          <w:sz w:val="24"/>
          <w:szCs w:val="24"/>
        </w:rPr>
        <w:t>,</w:t>
      </w:r>
      <w:bookmarkEnd w:id="13"/>
      <w:r w:rsidRPr="00322111">
        <w:rPr>
          <w:rFonts w:ascii="Arial" w:hAnsi="Arial" w:cs="Arial"/>
          <w:sz w:val="24"/>
          <w:szCs w:val="24"/>
        </w:rPr>
        <w:t xml:space="preserve"> mixing geographic teams</w:t>
      </w:r>
      <w:r w:rsidR="00DF5A57">
        <w:rPr>
          <w:rFonts w:ascii="Arial" w:hAnsi="Arial" w:cs="Arial"/>
          <w:sz w:val="24"/>
          <w:szCs w:val="24"/>
        </w:rPr>
        <w:t xml:space="preserve"> and roles</w:t>
      </w:r>
      <w:r w:rsidRPr="00322111">
        <w:rPr>
          <w:rFonts w:ascii="Arial" w:hAnsi="Arial" w:cs="Arial"/>
          <w:sz w:val="24"/>
          <w:szCs w:val="24"/>
        </w:rPr>
        <w:t xml:space="preserve">. Individual </w:t>
      </w:r>
      <w:r w:rsidR="192A6EAE" w:rsidRPr="215F8700">
        <w:rPr>
          <w:rFonts w:ascii="Arial" w:hAnsi="Arial" w:cs="Arial"/>
          <w:sz w:val="24"/>
          <w:szCs w:val="24"/>
        </w:rPr>
        <w:t>session</w:t>
      </w:r>
      <w:r w:rsidR="3996F3BD" w:rsidRPr="215F8700">
        <w:rPr>
          <w:rFonts w:ascii="Arial" w:hAnsi="Arial" w:cs="Arial"/>
          <w:sz w:val="24"/>
          <w:szCs w:val="24"/>
        </w:rPr>
        <w:t>s</w:t>
      </w:r>
      <w:r w:rsidRPr="00322111">
        <w:rPr>
          <w:rFonts w:ascii="Arial" w:hAnsi="Arial" w:cs="Arial"/>
          <w:sz w:val="24"/>
          <w:szCs w:val="24"/>
        </w:rPr>
        <w:t xml:space="preserve"> were booked on an ad-hoc basis.</w:t>
      </w:r>
    </w:p>
    <w:p w14:paraId="411A6458" w14:textId="77777777" w:rsidR="009852A5" w:rsidRPr="00322111" w:rsidRDefault="009852A5" w:rsidP="002D78B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2576BCA" w14:textId="3C3A6E1D" w:rsidR="00F9684D" w:rsidRPr="002D78BD" w:rsidRDefault="002D78BD" w:rsidP="002D78BD">
      <w:pPr>
        <w:spacing w:line="360" w:lineRule="auto"/>
        <w:jc w:val="both"/>
        <w:rPr>
          <w:rFonts w:ascii="Arial" w:hAnsi="Arial" w:cs="Arial"/>
          <w:i/>
          <w:sz w:val="24"/>
          <w:szCs w:val="24"/>
          <w:u w:val="single"/>
        </w:rPr>
      </w:pPr>
      <w:r w:rsidRPr="002D78BD">
        <w:rPr>
          <w:rFonts w:ascii="Arial" w:hAnsi="Arial" w:cs="Arial"/>
          <w:i/>
          <w:sz w:val="24"/>
          <w:szCs w:val="24"/>
          <w:u w:val="single"/>
        </w:rPr>
        <w:t>Evaluation, Analysis and Action</w:t>
      </w:r>
    </w:p>
    <w:p w14:paraId="69DC21A9" w14:textId="097BBC5C" w:rsidR="002D78BD" w:rsidRPr="0078366A" w:rsidRDefault="002D78BD" w:rsidP="002D78B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8366A">
        <w:rPr>
          <w:rFonts w:ascii="Arial" w:hAnsi="Arial" w:cs="Arial"/>
          <w:sz w:val="24"/>
          <w:szCs w:val="24"/>
        </w:rPr>
        <w:t>The fact that I knew the stakeholders</w:t>
      </w:r>
      <w:r w:rsidR="00EF7496">
        <w:rPr>
          <w:rFonts w:ascii="Arial" w:hAnsi="Arial" w:cs="Arial"/>
          <w:sz w:val="24"/>
          <w:szCs w:val="24"/>
        </w:rPr>
        <w:t>, and the</w:t>
      </w:r>
      <w:r w:rsidR="006A7748">
        <w:rPr>
          <w:rFonts w:ascii="Arial" w:hAnsi="Arial" w:cs="Arial"/>
          <w:sz w:val="24"/>
          <w:szCs w:val="24"/>
        </w:rPr>
        <w:t xml:space="preserve"> general requirements of their</w:t>
      </w:r>
      <w:r w:rsidR="00EF7496">
        <w:rPr>
          <w:rFonts w:ascii="Arial" w:hAnsi="Arial" w:cs="Arial"/>
          <w:sz w:val="24"/>
          <w:szCs w:val="24"/>
        </w:rPr>
        <w:t xml:space="preserve"> disciplines,</w:t>
      </w:r>
      <w:r w:rsidRPr="0078366A">
        <w:rPr>
          <w:rFonts w:ascii="Arial" w:hAnsi="Arial" w:cs="Arial"/>
          <w:sz w:val="24"/>
          <w:szCs w:val="24"/>
        </w:rPr>
        <w:t xml:space="preserve"> was a positive and meant that I could map the individuals, tailor engagement sessions, and tailor my approach to answering queries and addressing clarifications.</w:t>
      </w:r>
      <w:r w:rsidR="00F9684D">
        <w:rPr>
          <w:rFonts w:ascii="Arial" w:hAnsi="Arial" w:cs="Arial"/>
          <w:sz w:val="24"/>
          <w:szCs w:val="24"/>
        </w:rPr>
        <w:t xml:space="preserve"> It also meant that I was accessible to them.</w:t>
      </w:r>
    </w:p>
    <w:p w14:paraId="3D044EA6" w14:textId="77777777" w:rsidR="002D78BD" w:rsidRPr="000229ED" w:rsidRDefault="002D78BD" w:rsidP="002D78BD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4" w:name="_GoBack"/>
      <w:bookmarkEnd w:id="14"/>
    </w:p>
    <w:p w14:paraId="694A129D" w14:textId="35CC944C" w:rsidR="002D78BD" w:rsidRDefault="002D78BD" w:rsidP="002D78B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A2AA4">
        <w:rPr>
          <w:rFonts w:ascii="Arial" w:hAnsi="Arial" w:cs="Arial"/>
          <w:sz w:val="24"/>
          <w:szCs w:val="24"/>
        </w:rPr>
        <w:t>Although, through planning, I managed to minimise issues relating to dominance and negativity</w:t>
      </w:r>
      <w:r w:rsidR="001A2AA4" w:rsidRPr="001A2AA4">
        <w:rPr>
          <w:rFonts w:ascii="Arial" w:hAnsi="Arial" w:cs="Arial"/>
          <w:sz w:val="24"/>
          <w:szCs w:val="24"/>
        </w:rPr>
        <w:t xml:space="preserve"> within the groups</w:t>
      </w:r>
      <w:r w:rsidRPr="001A2AA4">
        <w:rPr>
          <w:rFonts w:ascii="Arial" w:hAnsi="Arial" w:cs="Arial"/>
          <w:sz w:val="24"/>
          <w:szCs w:val="24"/>
        </w:rPr>
        <w:t xml:space="preserve">, it </w:t>
      </w:r>
      <w:r w:rsidR="5E260D76" w:rsidRPr="0118A53A">
        <w:rPr>
          <w:rFonts w:ascii="Arial" w:hAnsi="Arial" w:cs="Arial"/>
          <w:sz w:val="24"/>
          <w:szCs w:val="24"/>
        </w:rPr>
        <w:t>was not</w:t>
      </w:r>
      <w:r w:rsidRPr="001A2AA4">
        <w:rPr>
          <w:rFonts w:ascii="Arial" w:hAnsi="Arial" w:cs="Arial"/>
          <w:sz w:val="24"/>
          <w:szCs w:val="24"/>
        </w:rPr>
        <w:t xml:space="preserve"> eradicated completely. On reflection, it may have been better to utilise some of the staff I knew would be champions in facilitation/group management roles in the sessions.</w:t>
      </w:r>
    </w:p>
    <w:p w14:paraId="279E1DC6" w14:textId="77777777" w:rsidR="001A2AA4" w:rsidRPr="001A2AA4" w:rsidRDefault="001A2AA4" w:rsidP="002D78B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3E0194B" w14:textId="484952B4" w:rsidR="00E437E9" w:rsidRPr="00323411" w:rsidRDefault="002D78BD" w:rsidP="002D78B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A2AA4">
        <w:rPr>
          <w:rFonts w:ascii="Arial" w:hAnsi="Arial" w:cs="Arial"/>
          <w:sz w:val="24"/>
          <w:szCs w:val="24"/>
        </w:rPr>
        <w:t xml:space="preserve">With respect to communication, </w:t>
      </w:r>
      <w:r w:rsidR="005963FF">
        <w:rPr>
          <w:rFonts w:ascii="Arial" w:hAnsi="Arial" w:cs="Arial"/>
          <w:sz w:val="24"/>
          <w:szCs w:val="24"/>
        </w:rPr>
        <w:t xml:space="preserve">many </w:t>
      </w:r>
      <w:r w:rsidRPr="001A2AA4">
        <w:rPr>
          <w:rFonts w:ascii="Arial" w:hAnsi="Arial" w:cs="Arial"/>
          <w:sz w:val="24"/>
          <w:szCs w:val="24"/>
        </w:rPr>
        <w:t xml:space="preserve">of the positives are outlined in figure 2. </w:t>
      </w:r>
      <w:r w:rsidRPr="00323411">
        <w:rPr>
          <w:rFonts w:ascii="Arial" w:hAnsi="Arial" w:cs="Arial"/>
          <w:sz w:val="24"/>
          <w:szCs w:val="24"/>
        </w:rPr>
        <w:t xml:space="preserve">An additional positive within the group sessions </w:t>
      </w:r>
      <w:r w:rsidR="00E437E9" w:rsidRPr="00323411">
        <w:rPr>
          <w:rFonts w:ascii="Arial" w:hAnsi="Arial" w:cs="Arial"/>
          <w:sz w:val="24"/>
          <w:szCs w:val="24"/>
        </w:rPr>
        <w:t>came via my employment of the</w:t>
      </w:r>
      <w:r w:rsidRPr="00323411">
        <w:rPr>
          <w:rFonts w:ascii="Arial" w:hAnsi="Arial" w:cs="Arial"/>
          <w:sz w:val="24"/>
          <w:szCs w:val="24"/>
        </w:rPr>
        <w:t xml:space="preserve"> ‘park</w:t>
      </w:r>
      <w:r w:rsidR="00E437E9" w:rsidRPr="00323411">
        <w:rPr>
          <w:rFonts w:ascii="Arial" w:hAnsi="Arial" w:cs="Arial"/>
          <w:sz w:val="24"/>
          <w:szCs w:val="24"/>
        </w:rPr>
        <w:t>-it</w:t>
      </w:r>
      <w:r w:rsidRPr="00323411">
        <w:rPr>
          <w:rFonts w:ascii="Arial" w:hAnsi="Arial" w:cs="Arial"/>
          <w:sz w:val="24"/>
          <w:szCs w:val="24"/>
        </w:rPr>
        <w:t xml:space="preserve">’ </w:t>
      </w:r>
      <w:r w:rsidR="00E437E9" w:rsidRPr="00323411">
        <w:rPr>
          <w:rFonts w:ascii="Arial" w:hAnsi="Arial" w:cs="Arial"/>
          <w:sz w:val="24"/>
          <w:szCs w:val="24"/>
        </w:rPr>
        <w:t>method for issues that deviated from the course I wished to take</w:t>
      </w:r>
      <w:r w:rsidRPr="00323411">
        <w:rPr>
          <w:rFonts w:ascii="Arial" w:hAnsi="Arial" w:cs="Arial"/>
          <w:sz w:val="24"/>
          <w:szCs w:val="24"/>
        </w:rPr>
        <w:t xml:space="preserve">. This </w:t>
      </w:r>
      <w:r w:rsidR="00E437E9" w:rsidRPr="00323411">
        <w:rPr>
          <w:rFonts w:ascii="Arial" w:hAnsi="Arial" w:cs="Arial"/>
          <w:sz w:val="24"/>
          <w:szCs w:val="24"/>
        </w:rPr>
        <w:t xml:space="preserve">allowed me to validate the idea/concern for the stakeholder, but </w:t>
      </w:r>
      <w:r w:rsidR="00DF1102" w:rsidRPr="00323411">
        <w:rPr>
          <w:rFonts w:ascii="Arial" w:hAnsi="Arial" w:cs="Arial"/>
          <w:sz w:val="24"/>
          <w:szCs w:val="24"/>
        </w:rPr>
        <w:t xml:space="preserve">I was also able </w:t>
      </w:r>
      <w:r w:rsidR="00E437E9" w:rsidRPr="00323411">
        <w:rPr>
          <w:rFonts w:ascii="Arial" w:hAnsi="Arial" w:cs="Arial"/>
          <w:sz w:val="24"/>
          <w:szCs w:val="24"/>
        </w:rPr>
        <w:t>to maintain control of the group dynamic</w:t>
      </w:r>
      <w:r w:rsidR="00DF1102" w:rsidRPr="00323411">
        <w:rPr>
          <w:rFonts w:ascii="Arial" w:hAnsi="Arial" w:cs="Arial"/>
          <w:sz w:val="24"/>
          <w:szCs w:val="24"/>
        </w:rPr>
        <w:t xml:space="preserve"> and then</w:t>
      </w:r>
      <w:r w:rsidR="00E437E9" w:rsidRPr="00323411">
        <w:rPr>
          <w:rFonts w:ascii="Arial" w:hAnsi="Arial" w:cs="Arial"/>
          <w:sz w:val="24"/>
          <w:szCs w:val="24"/>
        </w:rPr>
        <w:t xml:space="preserve"> address issues outs</w:t>
      </w:r>
      <w:r w:rsidR="00DF1102" w:rsidRPr="00323411">
        <w:rPr>
          <w:rFonts w:ascii="Arial" w:hAnsi="Arial" w:cs="Arial"/>
          <w:sz w:val="24"/>
          <w:szCs w:val="24"/>
        </w:rPr>
        <w:t>ide of the group, as required</w:t>
      </w:r>
      <w:r w:rsidR="00E437E9" w:rsidRPr="00323411">
        <w:rPr>
          <w:rFonts w:ascii="Arial" w:hAnsi="Arial" w:cs="Arial"/>
          <w:sz w:val="24"/>
          <w:szCs w:val="24"/>
        </w:rPr>
        <w:t>.</w:t>
      </w:r>
    </w:p>
    <w:p w14:paraId="0E5B4C79" w14:textId="2C9E49E4" w:rsidR="00DF1102" w:rsidRPr="00323411" w:rsidRDefault="00DF1102" w:rsidP="002D78B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85792F" w14:textId="6649C9AA" w:rsidR="0064710A" w:rsidRPr="00323411" w:rsidRDefault="0064710A" w:rsidP="002D78B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23411">
        <w:rPr>
          <w:rFonts w:ascii="Arial" w:hAnsi="Arial" w:cs="Arial"/>
          <w:sz w:val="24"/>
          <w:szCs w:val="24"/>
        </w:rPr>
        <w:t>On reflection, in response to feedback since, the group emails did not suit all stakeholders w</w:t>
      </w:r>
      <w:r w:rsidR="00B277A0" w:rsidRPr="00323411">
        <w:rPr>
          <w:rFonts w:ascii="Arial" w:hAnsi="Arial" w:cs="Arial"/>
          <w:sz w:val="24"/>
          <w:szCs w:val="24"/>
        </w:rPr>
        <w:t>ho found it more challenging to</w:t>
      </w:r>
      <w:r w:rsidRPr="00323411">
        <w:rPr>
          <w:rFonts w:ascii="Arial" w:hAnsi="Arial" w:cs="Arial"/>
          <w:sz w:val="24"/>
          <w:szCs w:val="24"/>
        </w:rPr>
        <w:t xml:space="preserve"> raise concerns</w:t>
      </w:r>
      <w:r w:rsidR="00B277A0" w:rsidRPr="00323411">
        <w:rPr>
          <w:rFonts w:ascii="Arial" w:hAnsi="Arial" w:cs="Arial"/>
          <w:sz w:val="24"/>
          <w:szCs w:val="24"/>
        </w:rPr>
        <w:t>/queries</w:t>
      </w:r>
      <w:r w:rsidRPr="00323411">
        <w:rPr>
          <w:rFonts w:ascii="Arial" w:hAnsi="Arial" w:cs="Arial"/>
          <w:sz w:val="24"/>
          <w:szCs w:val="24"/>
        </w:rPr>
        <w:t xml:space="preserve"> by reply, thus </w:t>
      </w:r>
      <w:r w:rsidR="00B277A0" w:rsidRPr="00323411">
        <w:rPr>
          <w:rFonts w:ascii="Arial" w:hAnsi="Arial" w:cs="Arial"/>
          <w:sz w:val="24"/>
          <w:szCs w:val="24"/>
        </w:rPr>
        <w:t>I would consider the introduction of</w:t>
      </w:r>
      <w:r w:rsidRPr="00323411">
        <w:rPr>
          <w:rFonts w:ascii="Arial" w:hAnsi="Arial" w:cs="Arial"/>
          <w:sz w:val="24"/>
          <w:szCs w:val="24"/>
        </w:rPr>
        <w:t xml:space="preserve"> drop-in style sessions </w:t>
      </w:r>
      <w:r w:rsidR="00B277A0" w:rsidRPr="00323411">
        <w:rPr>
          <w:rFonts w:ascii="Arial" w:hAnsi="Arial" w:cs="Arial"/>
          <w:sz w:val="24"/>
          <w:szCs w:val="24"/>
        </w:rPr>
        <w:t>in future. These may also be beneficial to stakeholders who are less confident in groups.</w:t>
      </w:r>
    </w:p>
    <w:p w14:paraId="329BDBD9" w14:textId="3A3E23B9" w:rsidR="00185A48" w:rsidRPr="00534BA0" w:rsidRDefault="00185A48" w:rsidP="003F1F5E">
      <w:pPr>
        <w:spacing w:line="360" w:lineRule="auto"/>
        <w:jc w:val="both"/>
        <w:rPr>
          <w:rFonts w:ascii="Arial" w:hAnsi="Arial" w:cs="Arial"/>
          <w:color w:val="8784C7" w:themeColor="accent2"/>
          <w:sz w:val="24"/>
          <w:szCs w:val="22"/>
        </w:rPr>
      </w:pPr>
    </w:p>
    <w:p w14:paraId="54D0E1B1" w14:textId="58815279" w:rsidR="00B16464" w:rsidRDefault="00B16464" w:rsidP="00540D3C">
      <w:pPr>
        <w:spacing w:line="360" w:lineRule="auto"/>
        <w:jc w:val="both"/>
        <w:rPr>
          <w:rFonts w:ascii="Arial" w:hAnsi="Arial" w:cs="Arial"/>
          <w:sz w:val="28"/>
          <w:szCs w:val="24"/>
        </w:rPr>
      </w:pPr>
    </w:p>
    <w:p w14:paraId="5CCED8F1" w14:textId="77777777" w:rsidR="002023A7" w:rsidRDefault="00E15870" w:rsidP="00092710">
      <w:pPr>
        <w:pStyle w:val="SubheadingJJ"/>
      </w:pPr>
      <w:r>
        <w:t xml:space="preserve">Group </w:t>
      </w:r>
      <w:r w:rsidR="00B16464" w:rsidRPr="00932651">
        <w:t>Consensus</w:t>
      </w:r>
    </w:p>
    <w:p w14:paraId="7445D920" w14:textId="2FE41A39" w:rsidR="00B16464" w:rsidRDefault="00B16464" w:rsidP="00092710">
      <w:pPr>
        <w:pStyle w:val="SubheadingJJ"/>
      </w:pPr>
    </w:p>
    <w:p w14:paraId="64E2C3EA" w14:textId="701D8D2B" w:rsidR="003C3FE1" w:rsidRPr="00301B41" w:rsidRDefault="00C51D21" w:rsidP="00540D3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70BFB">
        <w:rPr>
          <w:rFonts w:ascii="Arial" w:hAnsi="Arial" w:cs="Arial"/>
          <w:sz w:val="24"/>
          <w:szCs w:val="24"/>
        </w:rPr>
        <w:t xml:space="preserve">Cabrerizo </w:t>
      </w:r>
      <w:r w:rsidRPr="00570BFB">
        <w:rPr>
          <w:rFonts w:ascii="Arial" w:hAnsi="Arial" w:cs="Arial"/>
          <w:i/>
          <w:sz w:val="24"/>
          <w:szCs w:val="24"/>
        </w:rPr>
        <w:t>et al</w:t>
      </w:r>
      <w:r w:rsidRPr="00570BFB">
        <w:rPr>
          <w:rFonts w:ascii="Arial" w:hAnsi="Arial" w:cs="Arial"/>
          <w:sz w:val="24"/>
          <w:szCs w:val="24"/>
        </w:rPr>
        <w:t>. (2014) see group consensus as a questioning process whereby group members modify their choices</w:t>
      </w:r>
      <w:r w:rsidR="002303D4">
        <w:rPr>
          <w:rFonts w:ascii="Arial" w:hAnsi="Arial" w:cs="Arial"/>
          <w:sz w:val="24"/>
          <w:szCs w:val="24"/>
        </w:rPr>
        <w:t>,</w:t>
      </w:r>
      <w:r w:rsidRPr="00570BFB">
        <w:rPr>
          <w:rFonts w:ascii="Arial" w:hAnsi="Arial" w:cs="Arial"/>
          <w:sz w:val="24"/>
          <w:szCs w:val="24"/>
        </w:rPr>
        <w:t xml:space="preserve"> </w:t>
      </w:r>
      <w:r w:rsidR="00570BFB" w:rsidRPr="00570BFB">
        <w:rPr>
          <w:rFonts w:ascii="Arial" w:hAnsi="Arial" w:cs="Arial"/>
          <w:sz w:val="24"/>
          <w:szCs w:val="24"/>
        </w:rPr>
        <w:t>with an aim of attaining the general consent of the group</w:t>
      </w:r>
      <w:r w:rsidR="00E77586">
        <w:rPr>
          <w:rFonts w:ascii="Arial" w:hAnsi="Arial" w:cs="Arial"/>
          <w:sz w:val="24"/>
          <w:szCs w:val="24"/>
        </w:rPr>
        <w:t xml:space="preserve"> to an opinion</w:t>
      </w:r>
      <w:r w:rsidR="00570BFB" w:rsidRPr="00570BFB">
        <w:rPr>
          <w:rFonts w:ascii="Arial" w:hAnsi="Arial" w:cs="Arial"/>
          <w:sz w:val="24"/>
          <w:szCs w:val="24"/>
        </w:rPr>
        <w:t>,</w:t>
      </w:r>
      <w:r w:rsidR="00DC54C0">
        <w:rPr>
          <w:rFonts w:ascii="Arial" w:hAnsi="Arial" w:cs="Arial"/>
          <w:sz w:val="24"/>
          <w:szCs w:val="24"/>
        </w:rPr>
        <w:t xml:space="preserve"> not necessarily</w:t>
      </w:r>
      <w:r w:rsidR="00570BFB" w:rsidRPr="00570BFB">
        <w:rPr>
          <w:rFonts w:ascii="Arial" w:hAnsi="Arial" w:cs="Arial"/>
          <w:sz w:val="24"/>
          <w:szCs w:val="24"/>
        </w:rPr>
        <w:t xml:space="preserve"> full agreement. In fact, they state that complete agreement is unlikely in a group of intelligent, creative individuals.</w:t>
      </w:r>
      <w:r w:rsidR="00E77586">
        <w:rPr>
          <w:rFonts w:ascii="Arial" w:hAnsi="Arial" w:cs="Arial"/>
          <w:sz w:val="24"/>
          <w:szCs w:val="24"/>
        </w:rPr>
        <w:t xml:space="preserve"> </w:t>
      </w:r>
      <w:r w:rsidR="008C44D9">
        <w:rPr>
          <w:rFonts w:ascii="Arial" w:hAnsi="Arial" w:cs="Arial"/>
          <w:sz w:val="24"/>
          <w:szCs w:val="24"/>
        </w:rPr>
        <w:t xml:space="preserve">Deliberated </w:t>
      </w:r>
      <w:r w:rsidR="008C44D9">
        <w:rPr>
          <w:rFonts w:ascii="Arial" w:hAnsi="Arial" w:cs="Arial"/>
          <w:sz w:val="24"/>
          <w:szCs w:val="24"/>
        </w:rPr>
        <w:lastRenderedPageBreak/>
        <w:t>c</w:t>
      </w:r>
      <w:r w:rsidR="003C3FE1">
        <w:rPr>
          <w:rFonts w:ascii="Arial" w:hAnsi="Arial" w:cs="Arial"/>
          <w:sz w:val="24"/>
          <w:szCs w:val="24"/>
        </w:rPr>
        <w:t>onsensus</w:t>
      </w:r>
      <w:r w:rsidR="00971532" w:rsidRPr="00593D37">
        <w:rPr>
          <w:rFonts w:ascii="Arial" w:hAnsi="Arial" w:cs="Arial"/>
          <w:sz w:val="24"/>
          <w:szCs w:val="24"/>
        </w:rPr>
        <w:t xml:space="preserve">, via the </w:t>
      </w:r>
      <w:r w:rsidR="006150DD">
        <w:rPr>
          <w:rFonts w:ascii="Arial" w:hAnsi="Arial" w:cs="Arial"/>
          <w:sz w:val="24"/>
          <w:szCs w:val="24"/>
        </w:rPr>
        <w:t xml:space="preserve">active </w:t>
      </w:r>
      <w:r w:rsidR="00971532" w:rsidRPr="00593D37">
        <w:rPr>
          <w:rFonts w:ascii="Arial" w:hAnsi="Arial" w:cs="Arial"/>
          <w:sz w:val="24"/>
          <w:szCs w:val="24"/>
        </w:rPr>
        <w:t>identification and evaluation of alternatives</w:t>
      </w:r>
      <w:r w:rsidR="009D6423" w:rsidRPr="00301B41">
        <w:rPr>
          <w:rFonts w:ascii="Arial" w:hAnsi="Arial" w:cs="Arial"/>
          <w:sz w:val="24"/>
          <w:szCs w:val="24"/>
        </w:rPr>
        <w:t>,</w:t>
      </w:r>
      <w:r w:rsidR="00EB1A24" w:rsidRPr="00301B41">
        <w:rPr>
          <w:rFonts w:ascii="Arial" w:hAnsi="Arial" w:cs="Arial"/>
          <w:sz w:val="24"/>
          <w:szCs w:val="24"/>
        </w:rPr>
        <w:t xml:space="preserve"> </w:t>
      </w:r>
      <w:r w:rsidR="002419A7" w:rsidRPr="00301B41">
        <w:rPr>
          <w:rFonts w:ascii="Arial" w:hAnsi="Arial" w:cs="Arial"/>
          <w:sz w:val="24"/>
          <w:szCs w:val="24"/>
        </w:rPr>
        <w:t>and</w:t>
      </w:r>
      <w:r w:rsidR="00EB1A24" w:rsidRPr="00301B41">
        <w:rPr>
          <w:rFonts w:ascii="Arial" w:hAnsi="Arial" w:cs="Arial"/>
          <w:sz w:val="24"/>
          <w:szCs w:val="24"/>
        </w:rPr>
        <w:t xml:space="preserve"> </w:t>
      </w:r>
      <w:bookmarkStart w:id="15" w:name="_Int_ZQGr2vQj"/>
      <w:r w:rsidR="00EB1A24" w:rsidRPr="00301B41">
        <w:rPr>
          <w:rFonts w:ascii="Arial" w:hAnsi="Arial" w:cs="Arial"/>
          <w:sz w:val="24"/>
          <w:szCs w:val="24"/>
        </w:rPr>
        <w:t>perhaps what</w:t>
      </w:r>
      <w:bookmarkEnd w:id="15"/>
      <w:r w:rsidR="00EB1A24" w:rsidRPr="00301B41">
        <w:rPr>
          <w:rFonts w:ascii="Arial" w:hAnsi="Arial" w:cs="Arial"/>
          <w:sz w:val="24"/>
          <w:szCs w:val="24"/>
        </w:rPr>
        <w:t xml:space="preserve"> the NPT perspective would term as ‘cognitive participation’</w:t>
      </w:r>
      <w:r w:rsidR="00C072D0" w:rsidRPr="00301B41">
        <w:rPr>
          <w:rFonts w:ascii="Arial" w:hAnsi="Arial" w:cs="Arial"/>
          <w:sz w:val="24"/>
          <w:szCs w:val="24"/>
        </w:rPr>
        <w:t xml:space="preserve"> (</w:t>
      </w:r>
      <w:r w:rsidR="00C072D0" w:rsidRPr="00301B41">
        <w:rPr>
          <w:rFonts w:ascii="Arial" w:hAnsi="Arial" w:cs="Arial"/>
          <w:i/>
          <w:sz w:val="24"/>
          <w:szCs w:val="24"/>
        </w:rPr>
        <w:t>M</w:t>
      </w:r>
      <w:r w:rsidR="0009685A" w:rsidRPr="00301B41">
        <w:rPr>
          <w:rFonts w:ascii="Arial" w:hAnsi="Arial" w:cs="Arial"/>
          <w:i/>
          <w:sz w:val="24"/>
          <w:szCs w:val="24"/>
        </w:rPr>
        <w:t>ay et al.</w:t>
      </w:r>
      <w:r w:rsidR="0009685A" w:rsidRPr="00301B41">
        <w:rPr>
          <w:rFonts w:ascii="Arial" w:hAnsi="Arial" w:cs="Arial"/>
          <w:sz w:val="24"/>
          <w:szCs w:val="24"/>
        </w:rPr>
        <w:t xml:space="preserve">, </w:t>
      </w:r>
      <w:r w:rsidR="00C072D0" w:rsidRPr="00301B41">
        <w:rPr>
          <w:rFonts w:ascii="Arial" w:hAnsi="Arial" w:cs="Arial"/>
          <w:sz w:val="24"/>
          <w:szCs w:val="24"/>
        </w:rPr>
        <w:t>2015),</w:t>
      </w:r>
      <w:r w:rsidR="003C3FE1" w:rsidRPr="00301B41">
        <w:rPr>
          <w:rFonts w:ascii="Arial" w:hAnsi="Arial" w:cs="Arial"/>
          <w:sz w:val="24"/>
          <w:szCs w:val="24"/>
        </w:rPr>
        <w:t xml:space="preserve"> is what we strive for through stakeholder engagement</w:t>
      </w:r>
      <w:r w:rsidR="00630EFC" w:rsidRPr="00301B41">
        <w:rPr>
          <w:rFonts w:ascii="Arial" w:hAnsi="Arial" w:cs="Arial"/>
          <w:sz w:val="24"/>
          <w:szCs w:val="24"/>
        </w:rPr>
        <w:t>,</w:t>
      </w:r>
      <w:r w:rsidR="003C3FE1" w:rsidRPr="00301B41">
        <w:rPr>
          <w:rFonts w:ascii="Arial" w:hAnsi="Arial" w:cs="Arial"/>
          <w:sz w:val="24"/>
          <w:szCs w:val="24"/>
        </w:rPr>
        <w:t xml:space="preserve"> to support in identifying </w:t>
      </w:r>
      <w:r w:rsidR="00DC54C0" w:rsidRPr="00301B41">
        <w:rPr>
          <w:rFonts w:ascii="Arial" w:hAnsi="Arial" w:cs="Arial"/>
          <w:sz w:val="24"/>
          <w:szCs w:val="24"/>
        </w:rPr>
        <w:t xml:space="preserve">clear </w:t>
      </w:r>
      <w:r w:rsidR="003C3FE1" w:rsidRPr="00301B41">
        <w:rPr>
          <w:rFonts w:ascii="Arial" w:hAnsi="Arial" w:cs="Arial"/>
          <w:sz w:val="24"/>
          <w:szCs w:val="24"/>
        </w:rPr>
        <w:t>solutions</w:t>
      </w:r>
      <w:r w:rsidR="00630EFC" w:rsidRPr="00301B41">
        <w:rPr>
          <w:rFonts w:ascii="Arial" w:hAnsi="Arial" w:cs="Arial"/>
          <w:sz w:val="24"/>
          <w:szCs w:val="24"/>
        </w:rPr>
        <w:t>, actions,</w:t>
      </w:r>
      <w:r w:rsidR="003C3FE1" w:rsidRPr="00301B41">
        <w:rPr>
          <w:rFonts w:ascii="Arial" w:hAnsi="Arial" w:cs="Arial"/>
          <w:sz w:val="24"/>
          <w:szCs w:val="24"/>
        </w:rPr>
        <w:t xml:space="preserve"> and getting ‘buy-in’</w:t>
      </w:r>
      <w:r w:rsidR="00A26C41" w:rsidRPr="00301B41">
        <w:rPr>
          <w:rFonts w:ascii="Arial" w:hAnsi="Arial" w:cs="Arial"/>
          <w:sz w:val="24"/>
          <w:szCs w:val="24"/>
        </w:rPr>
        <w:t>. H</w:t>
      </w:r>
      <w:r w:rsidR="00BC426B" w:rsidRPr="00301B41">
        <w:rPr>
          <w:rFonts w:ascii="Arial" w:hAnsi="Arial" w:cs="Arial"/>
          <w:sz w:val="24"/>
          <w:szCs w:val="24"/>
        </w:rPr>
        <w:t xml:space="preserve">owever, </w:t>
      </w:r>
      <w:r w:rsidR="00A26C41" w:rsidRPr="00301B41">
        <w:rPr>
          <w:rFonts w:ascii="Arial" w:hAnsi="Arial" w:cs="Arial"/>
          <w:sz w:val="24"/>
          <w:szCs w:val="24"/>
        </w:rPr>
        <w:t>the dynamics of</w:t>
      </w:r>
      <w:r w:rsidR="003C3FE1" w:rsidRPr="00301B41">
        <w:rPr>
          <w:rFonts w:ascii="Arial" w:hAnsi="Arial" w:cs="Arial"/>
          <w:sz w:val="24"/>
          <w:szCs w:val="24"/>
        </w:rPr>
        <w:t xml:space="preserve"> stakeholder groups should</w:t>
      </w:r>
      <w:r w:rsidR="00A26C41" w:rsidRPr="00301B41">
        <w:rPr>
          <w:rFonts w:ascii="Arial" w:hAnsi="Arial" w:cs="Arial"/>
          <w:sz w:val="24"/>
          <w:szCs w:val="24"/>
        </w:rPr>
        <w:t xml:space="preserve"> be monitored to ensure that any</w:t>
      </w:r>
      <w:r w:rsidR="003C3FE1" w:rsidRPr="00301B41">
        <w:rPr>
          <w:rFonts w:ascii="Arial" w:hAnsi="Arial" w:cs="Arial"/>
          <w:sz w:val="24"/>
          <w:szCs w:val="24"/>
        </w:rPr>
        <w:t xml:space="preserve"> consensus</w:t>
      </w:r>
      <w:r w:rsidR="00A26C41" w:rsidRPr="00301B41">
        <w:rPr>
          <w:rFonts w:ascii="Arial" w:hAnsi="Arial" w:cs="Arial"/>
          <w:sz w:val="24"/>
          <w:szCs w:val="24"/>
        </w:rPr>
        <w:t xml:space="preserve"> reached</w:t>
      </w:r>
      <w:r w:rsidR="003C3FE1" w:rsidRPr="00301B41">
        <w:rPr>
          <w:rFonts w:ascii="Arial" w:hAnsi="Arial" w:cs="Arial"/>
          <w:sz w:val="24"/>
          <w:szCs w:val="24"/>
        </w:rPr>
        <w:t xml:space="preserve"> is true</w:t>
      </w:r>
      <w:r w:rsidR="00A26C41" w:rsidRPr="00301B41">
        <w:rPr>
          <w:rFonts w:ascii="Arial" w:hAnsi="Arial" w:cs="Arial"/>
          <w:sz w:val="24"/>
          <w:szCs w:val="24"/>
        </w:rPr>
        <w:t>,</w:t>
      </w:r>
      <w:r w:rsidR="0062223F" w:rsidRPr="00301B41">
        <w:rPr>
          <w:rFonts w:ascii="Arial" w:hAnsi="Arial" w:cs="Arial"/>
          <w:sz w:val="24"/>
          <w:szCs w:val="24"/>
        </w:rPr>
        <w:t xml:space="preserve"> and that</w:t>
      </w:r>
      <w:r w:rsidR="00742AA1" w:rsidRPr="00301B41">
        <w:rPr>
          <w:rFonts w:ascii="Arial" w:hAnsi="Arial" w:cs="Arial"/>
          <w:sz w:val="24"/>
          <w:szCs w:val="24"/>
        </w:rPr>
        <w:t xml:space="preserve"> </w:t>
      </w:r>
      <w:r w:rsidR="001B5CBA" w:rsidRPr="00301B41">
        <w:rPr>
          <w:rFonts w:ascii="Arial" w:hAnsi="Arial" w:cs="Arial"/>
          <w:sz w:val="24"/>
          <w:szCs w:val="24"/>
        </w:rPr>
        <w:t xml:space="preserve">all </w:t>
      </w:r>
      <w:r w:rsidR="00742AA1" w:rsidRPr="00301B41">
        <w:rPr>
          <w:rFonts w:ascii="Arial" w:hAnsi="Arial" w:cs="Arial"/>
          <w:sz w:val="24"/>
          <w:szCs w:val="24"/>
        </w:rPr>
        <w:t>individuals</w:t>
      </w:r>
      <w:r w:rsidR="003C3FE1" w:rsidRPr="00301B41">
        <w:rPr>
          <w:rFonts w:ascii="Arial" w:hAnsi="Arial" w:cs="Arial"/>
          <w:sz w:val="24"/>
          <w:szCs w:val="24"/>
        </w:rPr>
        <w:t xml:space="preserve"> </w:t>
      </w:r>
      <w:r w:rsidR="001B5CBA" w:rsidRPr="00301B41">
        <w:rPr>
          <w:rFonts w:ascii="Arial" w:hAnsi="Arial" w:cs="Arial"/>
          <w:sz w:val="24"/>
          <w:szCs w:val="24"/>
        </w:rPr>
        <w:t xml:space="preserve">are actively engaged and </w:t>
      </w:r>
      <w:r w:rsidR="003C3FE1" w:rsidRPr="00301B41">
        <w:rPr>
          <w:rFonts w:ascii="Arial" w:hAnsi="Arial" w:cs="Arial"/>
          <w:sz w:val="24"/>
          <w:szCs w:val="24"/>
        </w:rPr>
        <w:t>formulate their position under their own volition</w:t>
      </w:r>
      <w:r w:rsidR="00B2633B" w:rsidRPr="00301B41">
        <w:rPr>
          <w:rFonts w:ascii="Arial" w:hAnsi="Arial" w:cs="Arial"/>
          <w:sz w:val="24"/>
          <w:szCs w:val="24"/>
        </w:rPr>
        <w:t>,</w:t>
      </w:r>
      <w:r w:rsidR="003C3FE1" w:rsidRPr="00301B41">
        <w:rPr>
          <w:rFonts w:ascii="Arial" w:hAnsi="Arial" w:cs="Arial"/>
          <w:sz w:val="24"/>
          <w:szCs w:val="24"/>
        </w:rPr>
        <w:t xml:space="preserve"> rather than due to </w:t>
      </w:r>
      <w:r w:rsidR="00482FB3" w:rsidRPr="00301B41">
        <w:rPr>
          <w:rFonts w:ascii="Arial" w:hAnsi="Arial" w:cs="Arial"/>
          <w:sz w:val="24"/>
          <w:szCs w:val="24"/>
        </w:rPr>
        <w:t>perceived</w:t>
      </w:r>
      <w:r w:rsidR="003C3FE1" w:rsidRPr="00301B41">
        <w:rPr>
          <w:rFonts w:ascii="Arial" w:hAnsi="Arial" w:cs="Arial"/>
          <w:sz w:val="24"/>
          <w:szCs w:val="24"/>
        </w:rPr>
        <w:t xml:space="preserve"> pressures.</w:t>
      </w:r>
      <w:r w:rsidR="002303D4" w:rsidRPr="00301B41">
        <w:rPr>
          <w:rFonts w:ascii="Arial" w:hAnsi="Arial" w:cs="Arial"/>
          <w:sz w:val="24"/>
          <w:szCs w:val="24"/>
        </w:rPr>
        <w:t xml:space="preserve"> </w:t>
      </w:r>
    </w:p>
    <w:p w14:paraId="545D7F0E" w14:textId="77777777" w:rsidR="008605D5" w:rsidRDefault="008605D5" w:rsidP="00540D3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6834BD8" w14:textId="719C82D1" w:rsidR="005F6856" w:rsidRDefault="00BC426B" w:rsidP="00540D3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Janis (</w:t>
      </w:r>
      <w:r w:rsidRPr="00C8734F">
        <w:rPr>
          <w:rFonts w:ascii="Arial" w:hAnsi="Arial" w:cs="Arial"/>
          <w:sz w:val="24"/>
          <w:szCs w:val="24"/>
        </w:rPr>
        <w:t>197</w:t>
      </w:r>
      <w:r w:rsidR="00A63212" w:rsidRPr="00C8734F">
        <w:rPr>
          <w:rFonts w:ascii="Arial" w:hAnsi="Arial" w:cs="Arial"/>
          <w:sz w:val="24"/>
          <w:szCs w:val="24"/>
        </w:rPr>
        <w:t>1</w:t>
      </w:r>
      <w:r>
        <w:rPr>
          <w:rFonts w:ascii="Arial" w:hAnsi="Arial" w:cs="Arial"/>
          <w:sz w:val="24"/>
          <w:szCs w:val="24"/>
        </w:rPr>
        <w:t xml:space="preserve">) popularised the term ‘groupthink’ to explain the effect </w:t>
      </w:r>
      <w:r w:rsidR="00742AA1">
        <w:rPr>
          <w:rFonts w:ascii="Arial" w:hAnsi="Arial" w:cs="Arial"/>
          <w:sz w:val="24"/>
          <w:szCs w:val="24"/>
        </w:rPr>
        <w:t>where</w:t>
      </w:r>
      <w:r w:rsidR="007A5333">
        <w:rPr>
          <w:rFonts w:ascii="Arial" w:hAnsi="Arial" w:cs="Arial"/>
          <w:sz w:val="24"/>
          <w:szCs w:val="24"/>
        </w:rPr>
        <w:t xml:space="preserve"> members </w:t>
      </w:r>
      <w:r w:rsidR="003E3582">
        <w:rPr>
          <w:rFonts w:ascii="Arial" w:hAnsi="Arial" w:cs="Arial"/>
          <w:sz w:val="24"/>
          <w:szCs w:val="24"/>
        </w:rPr>
        <w:t xml:space="preserve">may </w:t>
      </w:r>
      <w:r w:rsidR="007A5333">
        <w:rPr>
          <w:rFonts w:ascii="Arial" w:hAnsi="Arial" w:cs="Arial"/>
          <w:sz w:val="24"/>
          <w:szCs w:val="24"/>
        </w:rPr>
        <w:t>set aside their own opinions</w:t>
      </w:r>
      <w:r w:rsidR="00482FB3">
        <w:rPr>
          <w:rFonts w:ascii="Arial" w:hAnsi="Arial" w:cs="Arial"/>
          <w:sz w:val="24"/>
          <w:szCs w:val="24"/>
        </w:rPr>
        <w:t>,</w:t>
      </w:r>
      <w:r w:rsidR="007A5333">
        <w:rPr>
          <w:rFonts w:ascii="Arial" w:hAnsi="Arial" w:cs="Arial"/>
          <w:sz w:val="24"/>
          <w:szCs w:val="24"/>
        </w:rPr>
        <w:t xml:space="preserve"> </w:t>
      </w:r>
      <w:r w:rsidR="00482FB3">
        <w:rPr>
          <w:rFonts w:ascii="Arial" w:hAnsi="Arial" w:cs="Arial"/>
          <w:sz w:val="24"/>
          <w:szCs w:val="24"/>
        </w:rPr>
        <w:t xml:space="preserve">and critical reasoning, </w:t>
      </w:r>
      <w:r w:rsidR="007A5333">
        <w:rPr>
          <w:rFonts w:ascii="Arial" w:hAnsi="Arial" w:cs="Arial"/>
          <w:sz w:val="24"/>
          <w:szCs w:val="24"/>
        </w:rPr>
        <w:t>to pri</w:t>
      </w:r>
      <w:r w:rsidR="00BE545A">
        <w:rPr>
          <w:rFonts w:ascii="Arial" w:hAnsi="Arial" w:cs="Arial"/>
          <w:sz w:val="24"/>
          <w:szCs w:val="24"/>
        </w:rPr>
        <w:t>oritise group harmony</w:t>
      </w:r>
      <w:r w:rsidR="00783CF2">
        <w:rPr>
          <w:rFonts w:ascii="Arial" w:hAnsi="Arial" w:cs="Arial"/>
          <w:sz w:val="24"/>
          <w:szCs w:val="24"/>
        </w:rPr>
        <w:t xml:space="preserve">, often in line with the opinions of more dominant </w:t>
      </w:r>
      <w:r w:rsidR="007D1B55">
        <w:rPr>
          <w:rFonts w:ascii="Arial" w:hAnsi="Arial" w:cs="Arial"/>
          <w:sz w:val="24"/>
          <w:szCs w:val="24"/>
        </w:rPr>
        <w:t xml:space="preserve">group members </w:t>
      </w:r>
      <w:r w:rsidR="00783CF2">
        <w:rPr>
          <w:rFonts w:ascii="Arial" w:hAnsi="Arial" w:cs="Arial"/>
          <w:sz w:val="24"/>
          <w:szCs w:val="24"/>
        </w:rPr>
        <w:t>(</w:t>
      </w:r>
      <w:r w:rsidR="00B2633B">
        <w:rPr>
          <w:rFonts w:ascii="Arial" w:hAnsi="Arial" w:cs="Arial"/>
          <w:sz w:val="24"/>
          <w:szCs w:val="24"/>
        </w:rPr>
        <w:t>with</w:t>
      </w:r>
      <w:r w:rsidR="00783CF2">
        <w:rPr>
          <w:rFonts w:ascii="Arial" w:hAnsi="Arial" w:cs="Arial"/>
          <w:sz w:val="24"/>
          <w:szCs w:val="24"/>
        </w:rPr>
        <w:t xml:space="preserve"> respect to personality </w:t>
      </w:r>
      <w:r w:rsidR="008605D5">
        <w:rPr>
          <w:rFonts w:ascii="Arial" w:hAnsi="Arial" w:cs="Arial"/>
          <w:sz w:val="24"/>
          <w:szCs w:val="24"/>
        </w:rPr>
        <w:t>and/</w:t>
      </w:r>
      <w:r w:rsidR="00783CF2">
        <w:rPr>
          <w:rFonts w:ascii="Arial" w:hAnsi="Arial" w:cs="Arial"/>
          <w:sz w:val="24"/>
          <w:szCs w:val="24"/>
        </w:rPr>
        <w:t>or authority)</w:t>
      </w:r>
      <w:r w:rsidR="007A5333">
        <w:rPr>
          <w:rFonts w:ascii="Arial" w:hAnsi="Arial" w:cs="Arial"/>
          <w:sz w:val="24"/>
          <w:szCs w:val="24"/>
        </w:rPr>
        <w:t>.</w:t>
      </w:r>
      <w:r w:rsidR="008605D5">
        <w:rPr>
          <w:rFonts w:ascii="Arial" w:hAnsi="Arial" w:cs="Arial"/>
          <w:sz w:val="24"/>
          <w:szCs w:val="24"/>
        </w:rPr>
        <w:t xml:space="preserve"> </w:t>
      </w:r>
      <w:r w:rsidR="003F7220" w:rsidRPr="00007314">
        <w:rPr>
          <w:rFonts w:ascii="Arial" w:hAnsi="Arial" w:cs="Arial"/>
          <w:sz w:val="24"/>
          <w:szCs w:val="24"/>
        </w:rPr>
        <w:t xml:space="preserve">When ‘groupthink’ exists, </w:t>
      </w:r>
      <w:r w:rsidR="002C675D" w:rsidRPr="00007314">
        <w:rPr>
          <w:rFonts w:ascii="Arial" w:hAnsi="Arial" w:cs="Arial"/>
          <w:sz w:val="24"/>
          <w:szCs w:val="24"/>
        </w:rPr>
        <w:t xml:space="preserve">the </w:t>
      </w:r>
      <w:r w:rsidR="003F7220" w:rsidRPr="00007314">
        <w:rPr>
          <w:rFonts w:ascii="Arial" w:hAnsi="Arial" w:cs="Arial"/>
          <w:sz w:val="24"/>
          <w:szCs w:val="24"/>
        </w:rPr>
        <w:t xml:space="preserve">identification and evaluation of alternatives is either </w:t>
      </w:r>
      <w:r w:rsidR="00BB0DD6" w:rsidRPr="00007314">
        <w:rPr>
          <w:rFonts w:ascii="Arial" w:hAnsi="Arial" w:cs="Arial"/>
          <w:sz w:val="24"/>
          <w:szCs w:val="24"/>
        </w:rPr>
        <w:t>reduced</w:t>
      </w:r>
      <w:r w:rsidR="00FB44C7" w:rsidRPr="00007314">
        <w:rPr>
          <w:rFonts w:ascii="Arial" w:hAnsi="Arial" w:cs="Arial"/>
          <w:sz w:val="24"/>
          <w:szCs w:val="24"/>
        </w:rPr>
        <w:t xml:space="preserve"> or avoided al</w:t>
      </w:r>
      <w:r w:rsidR="003F7220" w:rsidRPr="00007314">
        <w:rPr>
          <w:rFonts w:ascii="Arial" w:hAnsi="Arial" w:cs="Arial"/>
          <w:sz w:val="24"/>
          <w:szCs w:val="24"/>
        </w:rPr>
        <w:t>together (Macleod, 2011)</w:t>
      </w:r>
      <w:r w:rsidR="002303D4" w:rsidRPr="00007314">
        <w:rPr>
          <w:rFonts w:ascii="Arial" w:hAnsi="Arial" w:cs="Arial"/>
          <w:sz w:val="24"/>
          <w:szCs w:val="24"/>
        </w:rPr>
        <w:t xml:space="preserve">. </w:t>
      </w:r>
      <w:r w:rsidR="00D93915" w:rsidRPr="00007314">
        <w:rPr>
          <w:rFonts w:ascii="Arial" w:hAnsi="Arial" w:cs="Arial"/>
          <w:sz w:val="24"/>
          <w:szCs w:val="24"/>
        </w:rPr>
        <w:t xml:space="preserve">There are measures we can take </w:t>
      </w:r>
      <w:r w:rsidR="00D93915">
        <w:rPr>
          <w:rFonts w:ascii="Arial" w:hAnsi="Arial" w:cs="Arial"/>
          <w:sz w:val="24"/>
          <w:szCs w:val="24"/>
        </w:rPr>
        <w:t>though to minimise the risk of ‘groupthink’ and/or dominance within the group</w:t>
      </w:r>
      <w:r w:rsidR="00C149D8">
        <w:rPr>
          <w:rFonts w:ascii="Arial" w:hAnsi="Arial" w:cs="Arial"/>
          <w:sz w:val="24"/>
          <w:szCs w:val="24"/>
        </w:rPr>
        <w:t xml:space="preserve">. From my own previous experiences, I concur </w:t>
      </w:r>
      <w:r w:rsidR="00C149D8" w:rsidRPr="00007314">
        <w:rPr>
          <w:rFonts w:ascii="Arial" w:hAnsi="Arial" w:cs="Arial"/>
          <w:sz w:val="24"/>
          <w:szCs w:val="24"/>
        </w:rPr>
        <w:t>with Stro</w:t>
      </w:r>
      <w:r w:rsidR="008605D5" w:rsidRPr="00007314">
        <w:rPr>
          <w:rFonts w:ascii="Arial" w:hAnsi="Arial" w:cs="Arial"/>
          <w:sz w:val="24"/>
          <w:szCs w:val="24"/>
        </w:rPr>
        <w:t>ebe and Diehl (1994</w:t>
      </w:r>
      <w:r w:rsidR="00C149D8" w:rsidRPr="00007314">
        <w:rPr>
          <w:rFonts w:ascii="Arial" w:hAnsi="Arial" w:cs="Arial"/>
          <w:sz w:val="24"/>
          <w:szCs w:val="24"/>
        </w:rPr>
        <w:t xml:space="preserve">) in that trained facilitators can provide </w:t>
      </w:r>
      <w:r w:rsidR="00A37A68" w:rsidRPr="00007314">
        <w:rPr>
          <w:rFonts w:ascii="Arial" w:hAnsi="Arial" w:cs="Arial"/>
          <w:sz w:val="24"/>
          <w:szCs w:val="24"/>
        </w:rPr>
        <w:t xml:space="preserve">important </w:t>
      </w:r>
      <w:r w:rsidR="00C149D8" w:rsidRPr="00007314">
        <w:rPr>
          <w:rFonts w:ascii="Arial" w:hAnsi="Arial" w:cs="Arial"/>
          <w:sz w:val="24"/>
          <w:szCs w:val="24"/>
        </w:rPr>
        <w:t>non-directive leadership within engagement sessions</w:t>
      </w:r>
      <w:r w:rsidR="00C149D8">
        <w:rPr>
          <w:rFonts w:ascii="Arial" w:hAnsi="Arial" w:cs="Arial"/>
          <w:sz w:val="24"/>
          <w:szCs w:val="24"/>
        </w:rPr>
        <w:t>. Also</w:t>
      </w:r>
      <w:r w:rsidR="008526B4">
        <w:rPr>
          <w:rFonts w:ascii="Arial" w:hAnsi="Arial" w:cs="Arial"/>
          <w:sz w:val="24"/>
          <w:szCs w:val="24"/>
        </w:rPr>
        <w:t>,</w:t>
      </w:r>
      <w:r w:rsidR="0097077C">
        <w:rPr>
          <w:rFonts w:ascii="Arial" w:hAnsi="Arial" w:cs="Arial"/>
          <w:sz w:val="24"/>
          <w:szCs w:val="24"/>
        </w:rPr>
        <w:t xml:space="preserve"> pre-planning</w:t>
      </w:r>
      <w:r w:rsidR="00C149D8">
        <w:rPr>
          <w:rFonts w:ascii="Arial" w:hAnsi="Arial" w:cs="Arial"/>
          <w:sz w:val="24"/>
          <w:szCs w:val="24"/>
        </w:rPr>
        <w:t xml:space="preserve"> </w:t>
      </w:r>
      <w:r w:rsidR="00A37A68">
        <w:rPr>
          <w:rFonts w:ascii="Arial" w:hAnsi="Arial" w:cs="Arial"/>
          <w:sz w:val="24"/>
          <w:szCs w:val="24"/>
        </w:rPr>
        <w:t>both group/</w:t>
      </w:r>
      <w:r w:rsidR="008526B4">
        <w:rPr>
          <w:rFonts w:ascii="Arial" w:hAnsi="Arial" w:cs="Arial"/>
          <w:sz w:val="24"/>
          <w:szCs w:val="24"/>
        </w:rPr>
        <w:t>sub</w:t>
      </w:r>
      <w:r w:rsidR="00A37A68">
        <w:rPr>
          <w:rFonts w:ascii="Arial" w:hAnsi="Arial" w:cs="Arial"/>
          <w:sz w:val="24"/>
          <w:szCs w:val="24"/>
        </w:rPr>
        <w:t>-</w:t>
      </w:r>
      <w:r w:rsidR="008526B4">
        <w:rPr>
          <w:rFonts w:ascii="Arial" w:hAnsi="Arial" w:cs="Arial"/>
          <w:sz w:val="24"/>
          <w:szCs w:val="24"/>
        </w:rPr>
        <w:t>group allocation</w:t>
      </w:r>
      <w:r w:rsidR="00D224FC">
        <w:rPr>
          <w:rFonts w:ascii="Arial" w:hAnsi="Arial" w:cs="Arial"/>
          <w:sz w:val="24"/>
          <w:szCs w:val="24"/>
        </w:rPr>
        <w:t>, which</w:t>
      </w:r>
      <w:r w:rsidR="00D224FC">
        <w:rPr>
          <w:rFonts w:ascii="Arial" w:hAnsi="Arial" w:cs="Arial"/>
          <w:color w:val="6F8183" w:themeColor="accent6"/>
          <w:sz w:val="24"/>
          <w:szCs w:val="24"/>
        </w:rPr>
        <w:t xml:space="preserve"> </w:t>
      </w:r>
      <w:r w:rsidR="0097077C" w:rsidRPr="00A900BA">
        <w:rPr>
          <w:rFonts w:ascii="Arial" w:hAnsi="Arial" w:cs="Arial"/>
          <w:sz w:val="24"/>
          <w:szCs w:val="24"/>
        </w:rPr>
        <w:t xml:space="preserve">can </w:t>
      </w:r>
      <w:r w:rsidR="00D224FC" w:rsidRPr="00A900BA">
        <w:rPr>
          <w:rFonts w:ascii="Arial" w:hAnsi="Arial" w:cs="Arial"/>
          <w:sz w:val="24"/>
          <w:szCs w:val="24"/>
        </w:rPr>
        <w:t xml:space="preserve">promote group heterogeneity as well as giving </w:t>
      </w:r>
      <w:r w:rsidR="008526B4" w:rsidRPr="00A900BA">
        <w:rPr>
          <w:rFonts w:ascii="Arial" w:hAnsi="Arial" w:cs="Arial"/>
          <w:sz w:val="24"/>
          <w:szCs w:val="24"/>
        </w:rPr>
        <w:t xml:space="preserve">the opportunity to place known dominant personalities strategically, </w:t>
      </w:r>
      <w:r w:rsidR="00D224FC" w:rsidRPr="00A900BA">
        <w:rPr>
          <w:rFonts w:ascii="Arial" w:hAnsi="Arial" w:cs="Arial"/>
          <w:sz w:val="24"/>
          <w:szCs w:val="24"/>
        </w:rPr>
        <w:t xml:space="preserve">and activities, which can include </w:t>
      </w:r>
      <w:r w:rsidR="00A25DCB">
        <w:rPr>
          <w:rFonts w:ascii="Arial" w:hAnsi="Arial" w:cs="Arial"/>
          <w:sz w:val="24"/>
          <w:szCs w:val="24"/>
        </w:rPr>
        <w:t xml:space="preserve">‘devil’s advocate’ sessions, or </w:t>
      </w:r>
      <w:r w:rsidR="00D224FC" w:rsidRPr="00A900BA">
        <w:rPr>
          <w:rFonts w:ascii="Arial" w:hAnsi="Arial" w:cs="Arial"/>
          <w:sz w:val="24"/>
          <w:szCs w:val="24"/>
        </w:rPr>
        <w:t>private reflection</w:t>
      </w:r>
      <w:r w:rsidR="00A25DCB">
        <w:rPr>
          <w:rFonts w:ascii="Arial" w:hAnsi="Arial" w:cs="Arial"/>
          <w:sz w:val="24"/>
          <w:szCs w:val="24"/>
        </w:rPr>
        <w:t>/</w:t>
      </w:r>
      <w:r w:rsidR="00D224FC" w:rsidRPr="00A900BA">
        <w:rPr>
          <w:rFonts w:ascii="Arial" w:hAnsi="Arial" w:cs="Arial"/>
          <w:sz w:val="24"/>
          <w:szCs w:val="24"/>
        </w:rPr>
        <w:t>individual generation of ideas in addition to group work, is helpful.</w:t>
      </w:r>
      <w:r w:rsidR="008526B4" w:rsidRPr="74E3FE3B">
        <w:rPr>
          <w:rFonts w:ascii="Arial" w:hAnsi="Arial" w:cs="Arial"/>
          <w:color w:val="AD84C6" w:themeColor="accent1"/>
          <w:sz w:val="24"/>
          <w:szCs w:val="24"/>
        </w:rPr>
        <w:t xml:space="preserve"> </w:t>
      </w:r>
      <w:r w:rsidR="00741E23">
        <w:rPr>
          <w:rFonts w:ascii="Arial" w:hAnsi="Arial" w:cs="Arial"/>
          <w:sz w:val="24"/>
          <w:szCs w:val="24"/>
        </w:rPr>
        <w:t xml:space="preserve">Where issues </w:t>
      </w:r>
      <w:r w:rsidR="00A900BA">
        <w:rPr>
          <w:rFonts w:ascii="Arial" w:hAnsi="Arial" w:cs="Arial"/>
          <w:sz w:val="24"/>
          <w:szCs w:val="24"/>
        </w:rPr>
        <w:t xml:space="preserve">are foreseen, </w:t>
      </w:r>
      <w:bookmarkStart w:id="16" w:name="_Int_Mv2dHBA1"/>
      <w:r w:rsidR="0096262D">
        <w:rPr>
          <w:rFonts w:ascii="Arial" w:hAnsi="Arial" w:cs="Arial"/>
          <w:sz w:val="24"/>
          <w:szCs w:val="24"/>
        </w:rPr>
        <w:t xml:space="preserve">I feel </w:t>
      </w:r>
      <w:r w:rsidR="00741E23">
        <w:rPr>
          <w:rFonts w:ascii="Arial" w:hAnsi="Arial" w:cs="Arial"/>
          <w:sz w:val="24"/>
          <w:szCs w:val="24"/>
        </w:rPr>
        <w:t>there</w:t>
      </w:r>
      <w:bookmarkEnd w:id="16"/>
      <w:r w:rsidR="00741E23">
        <w:rPr>
          <w:rFonts w:ascii="Arial" w:hAnsi="Arial" w:cs="Arial"/>
          <w:sz w:val="24"/>
          <w:szCs w:val="24"/>
        </w:rPr>
        <w:t xml:space="preserve"> is a</w:t>
      </w:r>
      <w:r w:rsidR="00FF6453">
        <w:rPr>
          <w:rFonts w:ascii="Arial" w:hAnsi="Arial" w:cs="Arial"/>
          <w:sz w:val="24"/>
          <w:szCs w:val="24"/>
        </w:rPr>
        <w:t xml:space="preserve">lso merit in Osborn’s </w:t>
      </w:r>
      <w:r w:rsidR="00A63212">
        <w:rPr>
          <w:rFonts w:ascii="Arial" w:hAnsi="Arial" w:cs="Arial"/>
          <w:sz w:val="24"/>
          <w:szCs w:val="24"/>
        </w:rPr>
        <w:t>(</w:t>
      </w:r>
      <w:r w:rsidR="00A63212" w:rsidRPr="00F7228F">
        <w:rPr>
          <w:rFonts w:ascii="Arial" w:hAnsi="Arial" w:cs="Arial"/>
          <w:sz w:val="24"/>
          <w:szCs w:val="24"/>
        </w:rPr>
        <w:t xml:space="preserve">1963, </w:t>
      </w:r>
      <w:r w:rsidR="00F7228F" w:rsidRPr="00F7228F">
        <w:rPr>
          <w:rFonts w:ascii="Arial" w:hAnsi="Arial" w:cs="Arial"/>
          <w:sz w:val="24"/>
          <w:szCs w:val="24"/>
        </w:rPr>
        <w:t xml:space="preserve">cited </w:t>
      </w:r>
      <w:r w:rsidR="00A63212" w:rsidRPr="00F7228F">
        <w:rPr>
          <w:rFonts w:ascii="Arial" w:hAnsi="Arial" w:cs="Arial"/>
          <w:sz w:val="24"/>
          <w:szCs w:val="24"/>
        </w:rPr>
        <w:t xml:space="preserve">in Paulus, 1998) </w:t>
      </w:r>
      <w:r w:rsidR="00FF6453">
        <w:rPr>
          <w:rFonts w:ascii="Arial" w:hAnsi="Arial" w:cs="Arial"/>
          <w:sz w:val="24"/>
          <w:szCs w:val="24"/>
        </w:rPr>
        <w:t xml:space="preserve">suggestion </w:t>
      </w:r>
      <w:r w:rsidR="00CC78A6">
        <w:rPr>
          <w:rFonts w:ascii="Arial" w:hAnsi="Arial" w:cs="Arial"/>
          <w:sz w:val="24"/>
          <w:szCs w:val="24"/>
        </w:rPr>
        <w:t xml:space="preserve">to </w:t>
      </w:r>
      <w:r w:rsidR="00741E23">
        <w:rPr>
          <w:rFonts w:ascii="Arial" w:hAnsi="Arial" w:cs="Arial"/>
          <w:sz w:val="24"/>
          <w:szCs w:val="24"/>
        </w:rPr>
        <w:t xml:space="preserve">separate idea generation and </w:t>
      </w:r>
      <w:r w:rsidR="00CC78A6">
        <w:rPr>
          <w:rFonts w:ascii="Arial" w:hAnsi="Arial" w:cs="Arial"/>
          <w:sz w:val="24"/>
          <w:szCs w:val="24"/>
        </w:rPr>
        <w:t>evaluation/</w:t>
      </w:r>
      <w:r w:rsidR="00741E23">
        <w:rPr>
          <w:rFonts w:ascii="Arial" w:hAnsi="Arial" w:cs="Arial"/>
          <w:sz w:val="24"/>
          <w:szCs w:val="24"/>
        </w:rPr>
        <w:t>decision making phases of group interaction</w:t>
      </w:r>
      <w:r w:rsidR="00CC78A6">
        <w:rPr>
          <w:rFonts w:ascii="Arial" w:hAnsi="Arial" w:cs="Arial"/>
          <w:sz w:val="24"/>
          <w:szCs w:val="24"/>
        </w:rPr>
        <w:t>.</w:t>
      </w:r>
    </w:p>
    <w:p w14:paraId="462CB64B" w14:textId="30FC9BA6" w:rsidR="008B5C27" w:rsidRDefault="008B5C27" w:rsidP="00540D3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5EC0851" w14:textId="77777777" w:rsidR="00D42F6B" w:rsidRDefault="00D42F6B" w:rsidP="00540D3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96BF08B" w14:textId="118F9BCB" w:rsidR="003F76A3" w:rsidRDefault="003F76A3" w:rsidP="003F76A3">
      <w:pPr>
        <w:pStyle w:val="SubheadingJJ"/>
      </w:pPr>
      <w:r>
        <w:t>Conclusion</w:t>
      </w:r>
    </w:p>
    <w:p w14:paraId="263680CB" w14:textId="21F3EACC" w:rsidR="008B5C27" w:rsidRDefault="008B5C27" w:rsidP="00540D3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5FA9C42" w14:textId="23254EC3" w:rsidR="00EF7F38" w:rsidRDefault="00337480" w:rsidP="00540D3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2140C">
        <w:rPr>
          <w:rFonts w:ascii="Arial" w:hAnsi="Arial" w:cs="Arial"/>
          <w:sz w:val="24"/>
          <w:szCs w:val="24"/>
        </w:rPr>
        <w:t xml:space="preserve">As outlined stakeholder </w:t>
      </w:r>
      <w:r w:rsidR="0028510A" w:rsidRPr="0042140C">
        <w:rPr>
          <w:rFonts w:ascii="Arial" w:hAnsi="Arial" w:cs="Arial"/>
          <w:sz w:val="24"/>
          <w:szCs w:val="24"/>
        </w:rPr>
        <w:t>involvement, and engagement</w:t>
      </w:r>
      <w:r w:rsidR="48060ACF" w:rsidRPr="215F8700">
        <w:rPr>
          <w:rFonts w:ascii="Arial" w:hAnsi="Arial" w:cs="Arial"/>
          <w:sz w:val="24"/>
          <w:szCs w:val="24"/>
        </w:rPr>
        <w:t>,</w:t>
      </w:r>
      <w:r w:rsidR="0028510A" w:rsidRPr="0042140C">
        <w:rPr>
          <w:rFonts w:ascii="Arial" w:hAnsi="Arial" w:cs="Arial"/>
          <w:sz w:val="24"/>
          <w:szCs w:val="24"/>
        </w:rPr>
        <w:t xml:space="preserve"> is </w:t>
      </w:r>
      <w:r w:rsidR="17F65996" w:rsidRPr="74E3FE3B">
        <w:rPr>
          <w:rFonts w:ascii="Arial" w:hAnsi="Arial" w:cs="Arial"/>
          <w:sz w:val="24"/>
          <w:szCs w:val="24"/>
        </w:rPr>
        <w:t>a crucial</w:t>
      </w:r>
      <w:r w:rsidR="00D45A61" w:rsidRPr="0042140C">
        <w:rPr>
          <w:rFonts w:ascii="Arial" w:hAnsi="Arial" w:cs="Arial"/>
          <w:sz w:val="24"/>
          <w:szCs w:val="24"/>
        </w:rPr>
        <w:t xml:space="preserve"> element </w:t>
      </w:r>
      <w:r w:rsidR="009E47CC" w:rsidRPr="0042140C">
        <w:rPr>
          <w:rFonts w:ascii="Arial" w:hAnsi="Arial" w:cs="Arial"/>
          <w:sz w:val="24"/>
          <w:szCs w:val="24"/>
        </w:rPr>
        <w:t>in</w:t>
      </w:r>
      <w:r w:rsidR="0028510A" w:rsidRPr="0042140C">
        <w:rPr>
          <w:rFonts w:ascii="Arial" w:hAnsi="Arial" w:cs="Arial"/>
          <w:sz w:val="24"/>
          <w:szCs w:val="24"/>
        </w:rPr>
        <w:t xml:space="preserve"> strategy implementation</w:t>
      </w:r>
      <w:r w:rsidR="00EF7F38">
        <w:rPr>
          <w:rFonts w:ascii="Arial" w:hAnsi="Arial" w:cs="Arial"/>
          <w:sz w:val="24"/>
          <w:szCs w:val="24"/>
        </w:rPr>
        <w:t>, and the range of stakeholder</w:t>
      </w:r>
      <w:r w:rsidR="00985199">
        <w:rPr>
          <w:rFonts w:ascii="Arial" w:hAnsi="Arial" w:cs="Arial"/>
          <w:sz w:val="24"/>
          <w:szCs w:val="24"/>
        </w:rPr>
        <w:t>s</w:t>
      </w:r>
      <w:r w:rsidR="00EF7F38">
        <w:rPr>
          <w:rFonts w:ascii="Arial" w:hAnsi="Arial" w:cs="Arial"/>
          <w:sz w:val="24"/>
          <w:szCs w:val="24"/>
        </w:rPr>
        <w:t xml:space="preserve"> involved at any point is broad.</w:t>
      </w:r>
    </w:p>
    <w:p w14:paraId="2E30D33C" w14:textId="3D586BEE" w:rsidR="00E50223" w:rsidRDefault="00EF7F38" w:rsidP="00540D3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methods used for </w:t>
      </w:r>
      <w:r w:rsidR="005C4348">
        <w:rPr>
          <w:rFonts w:ascii="Arial" w:hAnsi="Arial" w:cs="Arial"/>
          <w:sz w:val="24"/>
          <w:szCs w:val="24"/>
        </w:rPr>
        <w:t>engagement</w:t>
      </w:r>
      <w:r>
        <w:rPr>
          <w:rFonts w:ascii="Arial" w:hAnsi="Arial" w:cs="Arial"/>
          <w:sz w:val="24"/>
          <w:szCs w:val="24"/>
        </w:rPr>
        <w:t xml:space="preserve"> need to be suitable </w:t>
      </w:r>
      <w:r w:rsidR="005C4348">
        <w:rPr>
          <w:rFonts w:ascii="Arial" w:hAnsi="Arial" w:cs="Arial"/>
          <w:sz w:val="24"/>
          <w:szCs w:val="24"/>
        </w:rPr>
        <w:t xml:space="preserve">to accommodate </w:t>
      </w:r>
      <w:r w:rsidR="00822399">
        <w:rPr>
          <w:rFonts w:ascii="Arial" w:hAnsi="Arial" w:cs="Arial"/>
          <w:sz w:val="24"/>
          <w:szCs w:val="24"/>
        </w:rPr>
        <w:t>the range of and change in ‘membership’</w:t>
      </w:r>
      <w:r w:rsidR="003D7A3E">
        <w:rPr>
          <w:rFonts w:ascii="Arial" w:hAnsi="Arial" w:cs="Arial"/>
          <w:sz w:val="24"/>
          <w:szCs w:val="24"/>
        </w:rPr>
        <w:t xml:space="preserve"> of</w:t>
      </w:r>
      <w:r w:rsidR="00822399">
        <w:rPr>
          <w:rFonts w:ascii="Arial" w:hAnsi="Arial" w:cs="Arial"/>
          <w:sz w:val="24"/>
          <w:szCs w:val="24"/>
        </w:rPr>
        <w:t xml:space="preserve"> our stakeholder groups</w:t>
      </w:r>
      <w:r w:rsidR="00B37424">
        <w:rPr>
          <w:rFonts w:ascii="Arial" w:hAnsi="Arial" w:cs="Arial"/>
          <w:sz w:val="24"/>
          <w:szCs w:val="24"/>
        </w:rPr>
        <w:t>, and they need to be employed with skill</w:t>
      </w:r>
      <w:r w:rsidR="00CC58B0">
        <w:rPr>
          <w:rFonts w:ascii="Arial" w:hAnsi="Arial" w:cs="Arial"/>
          <w:sz w:val="24"/>
          <w:szCs w:val="24"/>
        </w:rPr>
        <w:t xml:space="preserve"> in order to get the most</w:t>
      </w:r>
      <w:r w:rsidR="00AF672D">
        <w:rPr>
          <w:rFonts w:ascii="Arial" w:hAnsi="Arial" w:cs="Arial"/>
          <w:sz w:val="24"/>
          <w:szCs w:val="24"/>
        </w:rPr>
        <w:t xml:space="preserve"> out of the wealth of</w:t>
      </w:r>
      <w:r w:rsidR="00CC58B0">
        <w:rPr>
          <w:rFonts w:ascii="Arial" w:hAnsi="Arial" w:cs="Arial"/>
          <w:sz w:val="24"/>
          <w:szCs w:val="24"/>
        </w:rPr>
        <w:t xml:space="preserve"> knowledge, experience and creativity </w:t>
      </w:r>
      <w:r w:rsidR="00251C3B">
        <w:rPr>
          <w:rFonts w:ascii="Arial" w:hAnsi="Arial" w:cs="Arial"/>
          <w:sz w:val="24"/>
          <w:szCs w:val="24"/>
        </w:rPr>
        <w:t xml:space="preserve">that our stakeholders possess, whilst also avoiding the potential pitfalls of working </w:t>
      </w:r>
      <w:r w:rsidR="00F9225B">
        <w:rPr>
          <w:rFonts w:ascii="Arial" w:hAnsi="Arial" w:cs="Arial"/>
          <w:sz w:val="24"/>
          <w:szCs w:val="24"/>
        </w:rPr>
        <w:t>with any group of individuals.</w:t>
      </w:r>
    </w:p>
    <w:p w14:paraId="7C38E74A" w14:textId="77777777" w:rsidR="004C08B4" w:rsidRPr="001458B2" w:rsidRDefault="004C08B4" w:rsidP="004C08B4">
      <w:pPr>
        <w:spacing w:line="276" w:lineRule="auto"/>
        <w:rPr>
          <w:rFonts w:ascii="Arial" w:hAnsi="Arial" w:cs="Arial"/>
          <w:b/>
          <w:sz w:val="24"/>
          <w:szCs w:val="24"/>
        </w:rPr>
      </w:pPr>
      <w:r w:rsidRPr="001458B2">
        <w:rPr>
          <w:rFonts w:ascii="Arial" w:hAnsi="Arial" w:cs="Arial"/>
          <w:b/>
          <w:sz w:val="24"/>
          <w:szCs w:val="24"/>
        </w:rPr>
        <w:lastRenderedPageBreak/>
        <w:t>Reference List</w:t>
      </w:r>
    </w:p>
    <w:p w14:paraId="2E0DF32D" w14:textId="77777777" w:rsidR="004C08B4" w:rsidRPr="001458B2" w:rsidRDefault="004C08B4" w:rsidP="004C08B4">
      <w:pPr>
        <w:pStyle w:val="NormalWeb"/>
        <w:shd w:val="clear" w:color="auto" w:fill="FFFFFF"/>
        <w:spacing w:before="0" w:beforeAutospacing="0" w:after="160" w:afterAutospacing="0" w:line="276" w:lineRule="auto"/>
        <w:rPr>
          <w:rFonts w:ascii="Arial" w:hAnsi="Arial" w:cs="Arial"/>
          <w:color w:val="000000"/>
        </w:rPr>
      </w:pPr>
    </w:p>
    <w:p w14:paraId="6836D166" w14:textId="77777777" w:rsidR="004C08B4" w:rsidRPr="001458B2" w:rsidRDefault="004C08B4" w:rsidP="004C08B4">
      <w:pPr>
        <w:pStyle w:val="NormalWeb"/>
        <w:shd w:val="clear" w:color="auto" w:fill="FFFFFF"/>
        <w:spacing w:before="0" w:beforeAutospacing="0" w:after="160" w:afterAutospacing="0" w:line="276" w:lineRule="auto"/>
        <w:rPr>
          <w:rFonts w:ascii="Arial" w:hAnsi="Arial" w:cs="Arial"/>
        </w:rPr>
      </w:pPr>
      <w:r w:rsidRPr="001458B2">
        <w:rPr>
          <w:rFonts w:ascii="Arial" w:hAnsi="Arial" w:cs="Arial"/>
          <w:color w:val="000000"/>
        </w:rPr>
        <w:t>BCUHB (2021), </w:t>
      </w:r>
      <w:r w:rsidRPr="001458B2">
        <w:rPr>
          <w:rFonts w:ascii="Arial" w:hAnsi="Arial" w:cs="Arial"/>
          <w:i/>
          <w:iCs/>
          <w:color w:val="000000"/>
        </w:rPr>
        <w:t>Our Digital Future.</w:t>
      </w:r>
      <w:r w:rsidRPr="001458B2">
        <w:rPr>
          <w:rFonts w:ascii="Arial" w:hAnsi="Arial" w:cs="Arial"/>
          <w:color w:val="000000"/>
        </w:rPr>
        <w:t xml:space="preserve"> Available at: </w:t>
      </w:r>
      <w:hyperlink r:id="rId15" w:history="1">
        <w:r w:rsidRPr="001458B2">
          <w:rPr>
            <w:rStyle w:val="Hyperlink"/>
            <w:rFonts w:ascii="Arial" w:hAnsi="Arial" w:cs="Arial"/>
          </w:rPr>
          <w:t>Digital Strategy - Betsi Cadwaladr University Health Board (nhs.wales)</w:t>
        </w:r>
      </w:hyperlink>
      <w:r w:rsidRPr="001458B2">
        <w:rPr>
          <w:rFonts w:ascii="Arial" w:hAnsi="Arial" w:cs="Arial"/>
        </w:rPr>
        <w:t xml:space="preserve"> (Accessed: 07/03/2023).</w:t>
      </w:r>
    </w:p>
    <w:p w14:paraId="1A0C1DE8" w14:textId="77777777" w:rsidR="004C08B4" w:rsidRPr="001458B2" w:rsidRDefault="004C08B4" w:rsidP="004C08B4">
      <w:pPr>
        <w:pStyle w:val="NormalWeb"/>
        <w:shd w:val="clear" w:color="auto" w:fill="FFFFFF"/>
        <w:spacing w:before="0" w:beforeAutospacing="0" w:after="160" w:afterAutospacing="0" w:line="276" w:lineRule="auto"/>
        <w:rPr>
          <w:rFonts w:ascii="Arial" w:hAnsi="Arial" w:cs="Arial"/>
        </w:rPr>
      </w:pPr>
    </w:p>
    <w:p w14:paraId="5DE41DAE" w14:textId="77777777" w:rsidR="004C08B4" w:rsidRPr="001458B2" w:rsidRDefault="004C08B4" w:rsidP="004C08B4">
      <w:pPr>
        <w:pStyle w:val="NormalWeb"/>
        <w:shd w:val="clear" w:color="auto" w:fill="FFFFFF"/>
        <w:spacing w:before="0" w:beforeAutospacing="0" w:after="160" w:afterAutospacing="0" w:line="276" w:lineRule="auto"/>
        <w:rPr>
          <w:rFonts w:ascii="Arial" w:hAnsi="Arial" w:cs="Arial"/>
          <w:color w:val="000000"/>
        </w:rPr>
      </w:pPr>
      <w:r w:rsidRPr="001458B2">
        <w:rPr>
          <w:rFonts w:ascii="Arial" w:hAnsi="Arial" w:cs="Arial"/>
        </w:rPr>
        <w:t xml:space="preserve">Cabrerizo, F.J., Ureña, R., Pedrycz, W. and Herrera-Viedma, E., (2014) </w:t>
      </w:r>
      <w:r>
        <w:rPr>
          <w:rFonts w:ascii="Arial" w:hAnsi="Arial" w:cs="Arial"/>
        </w:rPr>
        <w:t>‘</w:t>
      </w:r>
      <w:r w:rsidRPr="001458B2">
        <w:rPr>
          <w:rFonts w:ascii="Arial" w:hAnsi="Arial" w:cs="Arial"/>
        </w:rPr>
        <w:t>Building consensus in group decision making with an allocation of information granularity</w:t>
      </w:r>
      <w:r>
        <w:rPr>
          <w:rFonts w:ascii="Arial" w:hAnsi="Arial" w:cs="Arial"/>
        </w:rPr>
        <w:t>’</w:t>
      </w:r>
      <w:r w:rsidRPr="001458B2">
        <w:rPr>
          <w:rFonts w:ascii="Arial" w:hAnsi="Arial" w:cs="Arial"/>
        </w:rPr>
        <w:t>. </w:t>
      </w:r>
      <w:r w:rsidRPr="001458B2">
        <w:rPr>
          <w:rFonts w:ascii="Arial" w:hAnsi="Arial" w:cs="Arial"/>
          <w:i/>
        </w:rPr>
        <w:t>Fuzzy Sets and Systems</w:t>
      </w:r>
      <w:r w:rsidRPr="001458B2">
        <w:rPr>
          <w:rFonts w:ascii="Arial" w:hAnsi="Arial" w:cs="Arial"/>
        </w:rPr>
        <w:t xml:space="preserve">, 255, pp.115-127. Available at: </w:t>
      </w:r>
      <w:hyperlink r:id="rId16" w:history="1">
        <w:r w:rsidRPr="001458B2">
          <w:rPr>
            <w:rStyle w:val="Hyperlink"/>
            <w:rFonts w:ascii="Arial" w:hAnsi="Arial" w:cs="Arial"/>
          </w:rPr>
          <w:t>Building consensus in group decision making with an allocation of information granularity - ScienceDirect</w:t>
        </w:r>
      </w:hyperlink>
      <w:r w:rsidRPr="001458B2">
        <w:rPr>
          <w:rFonts w:ascii="Arial" w:hAnsi="Arial" w:cs="Arial"/>
        </w:rPr>
        <w:t xml:space="preserve"> (Accessed: </w:t>
      </w:r>
      <w:r>
        <w:rPr>
          <w:rFonts w:ascii="Arial" w:hAnsi="Arial" w:cs="Arial"/>
        </w:rPr>
        <w:t>14/05</w:t>
      </w:r>
      <w:r w:rsidRPr="009A3B25">
        <w:rPr>
          <w:rFonts w:ascii="Arial" w:hAnsi="Arial" w:cs="Arial"/>
        </w:rPr>
        <w:t>/2023</w:t>
      </w:r>
      <w:r w:rsidRPr="001458B2">
        <w:rPr>
          <w:rFonts w:ascii="Arial" w:hAnsi="Arial" w:cs="Arial"/>
        </w:rPr>
        <w:t>).</w:t>
      </w:r>
    </w:p>
    <w:p w14:paraId="1353723B" w14:textId="77777777" w:rsidR="004C08B4" w:rsidRPr="009601DD" w:rsidRDefault="004C08B4" w:rsidP="004C08B4">
      <w:pPr>
        <w:pStyle w:val="NormalWeb"/>
        <w:shd w:val="clear" w:color="auto" w:fill="FFFFFF"/>
        <w:spacing w:before="0" w:beforeAutospacing="0" w:after="160" w:afterAutospacing="0" w:line="276" w:lineRule="auto"/>
        <w:rPr>
          <w:rFonts w:ascii="Arial" w:hAnsi="Arial" w:cs="Arial"/>
          <w:sz w:val="32"/>
        </w:rPr>
      </w:pPr>
    </w:p>
    <w:p w14:paraId="035208FF" w14:textId="77777777" w:rsidR="004C08B4" w:rsidRPr="00852C76" w:rsidRDefault="004C08B4" w:rsidP="004C08B4">
      <w:pPr>
        <w:pStyle w:val="NormalWeb"/>
        <w:shd w:val="clear" w:color="auto" w:fill="FFFFFF"/>
        <w:spacing w:before="0" w:beforeAutospacing="0" w:after="160" w:afterAutospacing="0" w:line="276" w:lineRule="auto"/>
        <w:rPr>
          <w:rFonts w:ascii="Arial" w:hAnsi="Arial" w:cs="Arial"/>
          <w:sz w:val="32"/>
        </w:rPr>
      </w:pPr>
      <w:r w:rsidRPr="009601DD">
        <w:rPr>
          <w:rFonts w:ascii="Arial" w:hAnsi="Arial" w:cs="Arial"/>
          <w:color w:val="222222"/>
          <w:szCs w:val="20"/>
          <w:shd w:val="clear" w:color="auto" w:fill="FFFFFF"/>
        </w:rPr>
        <w:t xml:space="preserve">Gibbs, G., 1988. </w:t>
      </w:r>
      <w:r w:rsidRPr="00852C76">
        <w:rPr>
          <w:rFonts w:ascii="Arial" w:hAnsi="Arial" w:cs="Arial"/>
          <w:i/>
          <w:color w:val="222222"/>
          <w:szCs w:val="20"/>
          <w:shd w:val="clear" w:color="auto" w:fill="FFFFFF"/>
        </w:rPr>
        <w:t>Learning by doing: A guide to teaching and learning methods.</w:t>
      </w:r>
      <w:r w:rsidRPr="009601DD">
        <w:rPr>
          <w:rFonts w:ascii="Arial" w:hAnsi="Arial" w:cs="Arial"/>
          <w:color w:val="222222"/>
          <w:szCs w:val="20"/>
          <w:shd w:val="clear" w:color="auto" w:fill="FFFFFF"/>
        </w:rPr>
        <w:t> </w:t>
      </w:r>
      <w:r>
        <w:rPr>
          <w:rFonts w:ascii="Arial" w:hAnsi="Arial" w:cs="Arial"/>
          <w:color w:val="222222"/>
          <w:szCs w:val="20"/>
          <w:shd w:val="clear" w:color="auto" w:fill="FFFFFF"/>
        </w:rPr>
        <w:t xml:space="preserve">Oxford: </w:t>
      </w:r>
      <w:r w:rsidRPr="00852C76">
        <w:rPr>
          <w:rFonts w:ascii="Arial" w:hAnsi="Arial" w:cs="Arial"/>
          <w:iCs/>
          <w:color w:val="222222"/>
          <w:szCs w:val="20"/>
          <w:shd w:val="clear" w:color="auto" w:fill="FFFFFF"/>
        </w:rPr>
        <w:t>Further Education Unit</w:t>
      </w:r>
      <w:r>
        <w:rPr>
          <w:rFonts w:ascii="Arial" w:hAnsi="Arial" w:cs="Arial"/>
          <w:color w:val="222222"/>
          <w:szCs w:val="20"/>
          <w:shd w:val="clear" w:color="auto" w:fill="FFFFFF"/>
        </w:rPr>
        <w:t>,</w:t>
      </w:r>
      <w:r w:rsidRPr="00852C76">
        <w:rPr>
          <w:rFonts w:ascii="Arial" w:hAnsi="Arial" w:cs="Arial"/>
          <w:color w:val="222222"/>
          <w:szCs w:val="20"/>
          <w:shd w:val="clear" w:color="auto" w:fill="FFFFFF"/>
        </w:rPr>
        <w:t xml:space="preserve"> Oxford Polytechnic.</w:t>
      </w:r>
    </w:p>
    <w:p w14:paraId="7D2FBDA7" w14:textId="77777777" w:rsidR="004C08B4" w:rsidRPr="001458B2" w:rsidRDefault="004C08B4" w:rsidP="004C08B4">
      <w:pPr>
        <w:pStyle w:val="NormalWeb"/>
        <w:shd w:val="clear" w:color="auto" w:fill="FFFFFF"/>
        <w:spacing w:before="0" w:beforeAutospacing="0" w:after="160" w:afterAutospacing="0" w:line="276" w:lineRule="auto"/>
        <w:rPr>
          <w:rFonts w:ascii="Arial" w:hAnsi="Arial" w:cs="Arial"/>
        </w:rPr>
      </w:pPr>
    </w:p>
    <w:p w14:paraId="2B8BB784" w14:textId="77777777" w:rsidR="004C08B4" w:rsidRPr="001458B2" w:rsidRDefault="004C08B4" w:rsidP="004C08B4">
      <w:pPr>
        <w:pStyle w:val="NormalWeb"/>
        <w:spacing w:before="0" w:beforeAutospacing="0" w:after="160" w:afterAutospacing="0" w:line="276" w:lineRule="auto"/>
        <w:rPr>
          <w:rFonts w:ascii="Arial" w:hAnsi="Arial" w:cs="Arial"/>
        </w:rPr>
      </w:pPr>
      <w:r w:rsidRPr="001458B2">
        <w:rPr>
          <w:rFonts w:ascii="Arial" w:hAnsi="Arial" w:cs="Arial"/>
        </w:rPr>
        <w:t xml:space="preserve">Hsieh, C.J., Fifić, M. and Yang, </w:t>
      </w:r>
      <w:bookmarkStart w:id="17" w:name="_Int_6lFuPeKH"/>
      <w:r w:rsidRPr="001458B2">
        <w:rPr>
          <w:rFonts w:ascii="Arial" w:hAnsi="Arial" w:cs="Arial"/>
        </w:rPr>
        <w:t>C.T</w:t>
      </w:r>
      <w:bookmarkEnd w:id="17"/>
      <w:r w:rsidRPr="001458B2">
        <w:rPr>
          <w:rFonts w:ascii="Arial" w:hAnsi="Arial" w:cs="Arial"/>
        </w:rPr>
        <w:t>., (2020) 'A new measure of group decision-making efficiency'. </w:t>
      </w:r>
      <w:r w:rsidRPr="001458B2">
        <w:rPr>
          <w:rFonts w:ascii="Arial" w:hAnsi="Arial" w:cs="Arial"/>
          <w:i/>
          <w:iCs/>
          <w:color w:val="222222"/>
          <w:shd w:val="clear" w:color="auto" w:fill="FFFFFF"/>
        </w:rPr>
        <w:t>Cognitive research: principles and implications</w:t>
      </w:r>
      <w:r w:rsidRPr="001458B2">
        <w:rPr>
          <w:rFonts w:ascii="Arial" w:hAnsi="Arial" w:cs="Arial"/>
        </w:rPr>
        <w:t>, </w:t>
      </w:r>
      <w:r w:rsidRPr="001458B2">
        <w:rPr>
          <w:rFonts w:ascii="Arial" w:hAnsi="Arial" w:cs="Arial"/>
          <w:i/>
          <w:iCs/>
          <w:color w:val="222222"/>
          <w:shd w:val="clear" w:color="auto" w:fill="FFFFFF"/>
        </w:rPr>
        <w:t>5</w:t>
      </w:r>
      <w:r w:rsidRPr="001458B2">
        <w:rPr>
          <w:rFonts w:ascii="Arial" w:hAnsi="Arial" w:cs="Arial"/>
        </w:rPr>
        <w:t xml:space="preserve">, pp.1-23. Available at: </w:t>
      </w:r>
      <w:hyperlink r:id="rId17" w:history="1">
        <w:r w:rsidRPr="001458B2">
          <w:rPr>
            <w:rStyle w:val="Hyperlink"/>
            <w:rFonts w:ascii="Arial" w:hAnsi="Arial" w:cs="Arial"/>
          </w:rPr>
          <w:t>A new measure of group decision-making efficiency | SpringerLink</w:t>
        </w:r>
      </w:hyperlink>
      <w:r w:rsidRPr="001458B2">
        <w:rPr>
          <w:rFonts w:ascii="Arial" w:hAnsi="Arial" w:cs="Arial"/>
        </w:rPr>
        <w:t xml:space="preserve"> (Accessed: </w:t>
      </w:r>
      <w:r>
        <w:rPr>
          <w:rFonts w:ascii="Arial" w:hAnsi="Arial" w:cs="Arial"/>
        </w:rPr>
        <w:t>18/05</w:t>
      </w:r>
      <w:r w:rsidRPr="009A3B25">
        <w:rPr>
          <w:rFonts w:ascii="Arial" w:hAnsi="Arial" w:cs="Arial"/>
        </w:rPr>
        <w:t>/2023</w:t>
      </w:r>
      <w:r w:rsidRPr="001458B2">
        <w:rPr>
          <w:rFonts w:ascii="Arial" w:hAnsi="Arial" w:cs="Arial"/>
        </w:rPr>
        <w:t>).</w:t>
      </w:r>
    </w:p>
    <w:p w14:paraId="2A0C197F" w14:textId="77777777" w:rsidR="004C08B4" w:rsidRPr="001458B2" w:rsidRDefault="004C08B4" w:rsidP="004C08B4">
      <w:pPr>
        <w:pStyle w:val="NormalWeb"/>
        <w:shd w:val="clear" w:color="auto" w:fill="FFFFFF"/>
        <w:spacing w:before="0" w:beforeAutospacing="0" w:after="160" w:afterAutospacing="0" w:line="276" w:lineRule="auto"/>
        <w:rPr>
          <w:rFonts w:ascii="Arial" w:hAnsi="Arial" w:cs="Arial"/>
        </w:rPr>
      </w:pPr>
    </w:p>
    <w:p w14:paraId="2D3AEF1C" w14:textId="77777777" w:rsidR="004C08B4" w:rsidRPr="001458B2" w:rsidRDefault="004C08B4" w:rsidP="004C08B4">
      <w:pPr>
        <w:pStyle w:val="NormalWeb"/>
        <w:shd w:val="clear" w:color="auto" w:fill="FFFFFF"/>
        <w:spacing w:before="0" w:beforeAutospacing="0" w:after="160" w:afterAutospacing="0" w:line="276" w:lineRule="auto"/>
        <w:rPr>
          <w:rFonts w:ascii="Arial" w:hAnsi="Arial" w:cs="Arial"/>
        </w:rPr>
      </w:pPr>
      <w:r w:rsidRPr="001458B2">
        <w:rPr>
          <w:rFonts w:ascii="Arial" w:hAnsi="Arial" w:cs="Arial"/>
        </w:rPr>
        <w:t xml:space="preserve">Ingabire, F., Gitahi, N., and Mwangi, F. (2021) ‘Stakeholders' Involvement and Success of Strategy Implementation’, </w:t>
      </w:r>
      <w:r w:rsidRPr="001458B2">
        <w:rPr>
          <w:rFonts w:ascii="Arial" w:hAnsi="Arial" w:cs="Arial"/>
          <w:i/>
          <w:iCs/>
        </w:rPr>
        <w:t>Journal of Strategic Management,</w:t>
      </w:r>
      <w:r w:rsidRPr="001458B2">
        <w:rPr>
          <w:rFonts w:ascii="Arial" w:hAnsi="Arial" w:cs="Arial"/>
        </w:rPr>
        <w:t xml:space="preserve"> 5(1), pp. 70-92. Available at: </w:t>
      </w:r>
      <w:hyperlink r:id="rId18" w:history="1">
        <w:r w:rsidRPr="001458B2">
          <w:rPr>
            <w:rStyle w:val="Hyperlink"/>
            <w:rFonts w:ascii="Arial" w:hAnsi="Arial" w:cs="Arial"/>
          </w:rPr>
          <w:t>View of Stakeholders’ Involvement and Success of Strategy Implementation (stratfordjournals.org)</w:t>
        </w:r>
      </w:hyperlink>
      <w:r w:rsidRPr="001458B2">
        <w:rPr>
          <w:rFonts w:ascii="Arial" w:hAnsi="Arial" w:cs="Arial"/>
        </w:rPr>
        <w:t xml:space="preserve"> (Accessed: </w:t>
      </w:r>
      <w:r>
        <w:rPr>
          <w:rFonts w:ascii="Arial" w:hAnsi="Arial" w:cs="Arial"/>
        </w:rPr>
        <w:t>13/</w:t>
      </w:r>
      <w:r w:rsidRPr="009A3B25">
        <w:rPr>
          <w:rFonts w:ascii="Arial" w:hAnsi="Arial" w:cs="Arial"/>
        </w:rPr>
        <w:t>05/2023</w:t>
      </w:r>
      <w:r w:rsidRPr="001458B2">
        <w:rPr>
          <w:rFonts w:ascii="Arial" w:hAnsi="Arial" w:cs="Arial"/>
        </w:rPr>
        <w:t>).</w:t>
      </w:r>
    </w:p>
    <w:p w14:paraId="48F3D412" w14:textId="77777777" w:rsidR="004C08B4" w:rsidRPr="001458B2" w:rsidRDefault="004C08B4" w:rsidP="004C08B4">
      <w:pPr>
        <w:pStyle w:val="NormalWeb"/>
        <w:shd w:val="clear" w:color="auto" w:fill="FFFFFF"/>
        <w:spacing w:before="0" w:beforeAutospacing="0" w:after="160" w:afterAutospacing="0" w:line="276" w:lineRule="auto"/>
        <w:rPr>
          <w:rFonts w:ascii="Arial" w:hAnsi="Arial" w:cs="Arial"/>
          <w:color w:val="000000"/>
        </w:rPr>
      </w:pPr>
    </w:p>
    <w:p w14:paraId="4D1B9AA5" w14:textId="77777777" w:rsidR="004C08B4" w:rsidRPr="00C2165E" w:rsidRDefault="004C08B4" w:rsidP="004C08B4">
      <w:pPr>
        <w:pStyle w:val="NormalWeb"/>
        <w:spacing w:before="0" w:beforeAutospacing="0" w:after="160" w:afterAutospacing="0" w:line="276" w:lineRule="auto"/>
        <w:rPr>
          <w:rFonts w:ascii="Arial" w:hAnsi="Arial" w:cs="Arial"/>
        </w:rPr>
      </w:pPr>
      <w:r w:rsidRPr="00C2165E">
        <w:rPr>
          <w:rFonts w:ascii="Arial" w:hAnsi="Arial" w:cs="Arial"/>
        </w:rPr>
        <w:t xml:space="preserve">Janis, I.L., (1971) ‘Groupthink’, </w:t>
      </w:r>
      <w:r w:rsidRPr="00C2165E">
        <w:rPr>
          <w:rFonts w:ascii="Arial" w:hAnsi="Arial" w:cs="Arial"/>
          <w:i/>
          <w:iCs/>
          <w:color w:val="222222"/>
          <w:shd w:val="clear" w:color="auto" w:fill="FFFFFF"/>
        </w:rPr>
        <w:t>Psychology Today</w:t>
      </w:r>
      <w:r w:rsidRPr="00C2165E">
        <w:rPr>
          <w:rFonts w:ascii="Arial" w:hAnsi="Arial" w:cs="Arial"/>
        </w:rPr>
        <w:t xml:space="preserve">, (5), p.84-90. Available at: </w:t>
      </w:r>
      <w:hyperlink r:id="rId19" w:history="1">
        <w:r w:rsidRPr="00C2165E">
          <w:rPr>
            <w:rStyle w:val="Hyperlink"/>
            <w:rFonts w:ascii="Arial" w:hAnsi="Arial" w:cs="Arial"/>
          </w:rPr>
          <w:t>scan1 (pbworks.com)</w:t>
        </w:r>
      </w:hyperlink>
    </w:p>
    <w:p w14:paraId="37087931" w14:textId="77777777" w:rsidR="004C08B4" w:rsidRPr="001458B2" w:rsidRDefault="004C08B4" w:rsidP="004C08B4">
      <w:pPr>
        <w:pStyle w:val="NormalWeb"/>
        <w:spacing w:before="0" w:beforeAutospacing="0" w:after="160" w:afterAutospacing="0" w:line="276" w:lineRule="auto"/>
        <w:rPr>
          <w:rFonts w:ascii="Arial" w:hAnsi="Arial" w:cs="Arial"/>
        </w:rPr>
      </w:pPr>
    </w:p>
    <w:p w14:paraId="5B1E310E" w14:textId="77777777" w:rsidR="004C08B4" w:rsidRDefault="004C08B4" w:rsidP="004C08B4">
      <w:pPr>
        <w:spacing w:line="276" w:lineRule="auto"/>
        <w:rPr>
          <w:rFonts w:ascii="Arial" w:hAnsi="Arial" w:cs="Arial"/>
          <w:sz w:val="24"/>
          <w:szCs w:val="24"/>
        </w:rPr>
      </w:pPr>
      <w:r w:rsidRPr="001458B2">
        <w:rPr>
          <w:rFonts w:ascii="Arial" w:hAnsi="Arial" w:cs="Arial"/>
          <w:sz w:val="24"/>
          <w:szCs w:val="24"/>
        </w:rPr>
        <w:t xml:space="preserve">May, C., Rapley, T., Mair, F.S., Treweek, S., Murray, E., Ballini, L., Macfarlane, A. Girling, </w:t>
      </w:r>
      <w:bookmarkStart w:id="18" w:name="_Int_jQUwSDmd"/>
      <w:r w:rsidRPr="001458B2">
        <w:rPr>
          <w:rFonts w:ascii="Arial" w:hAnsi="Arial" w:cs="Arial"/>
          <w:sz w:val="24"/>
          <w:szCs w:val="24"/>
        </w:rPr>
        <w:t>M.</w:t>
      </w:r>
      <w:bookmarkEnd w:id="18"/>
      <w:r w:rsidRPr="001458B2">
        <w:rPr>
          <w:rFonts w:ascii="Arial" w:hAnsi="Arial" w:cs="Arial"/>
          <w:sz w:val="24"/>
          <w:szCs w:val="24"/>
        </w:rPr>
        <w:t xml:space="preserve"> and Finch, T.L. (2015) </w:t>
      </w:r>
      <w:r w:rsidRPr="001458B2">
        <w:rPr>
          <w:rFonts w:ascii="Arial" w:hAnsi="Arial" w:cs="Arial"/>
          <w:i/>
          <w:sz w:val="24"/>
          <w:szCs w:val="24"/>
        </w:rPr>
        <w:t>Normalization Process Theory On-line Users’ Manual, Toolkit and NoMAD instrument</w:t>
      </w:r>
      <w:r w:rsidRPr="001458B2">
        <w:rPr>
          <w:rFonts w:ascii="Arial" w:hAnsi="Arial" w:cs="Arial"/>
          <w:sz w:val="24"/>
          <w:szCs w:val="24"/>
        </w:rPr>
        <w:t xml:space="preserve">. </w:t>
      </w:r>
      <w:r w:rsidR="03DEFA53" w:rsidRPr="74E3FE3B">
        <w:rPr>
          <w:rFonts w:ascii="Arial" w:hAnsi="Arial" w:cs="Arial"/>
          <w:sz w:val="24"/>
          <w:szCs w:val="24"/>
        </w:rPr>
        <w:t xml:space="preserve">Available at: </w:t>
      </w:r>
      <w:hyperlink r:id="rId20">
        <w:r w:rsidR="03DEFA53" w:rsidRPr="74E3FE3B">
          <w:rPr>
            <w:rStyle w:val="Hyperlink"/>
            <w:rFonts w:ascii="Arial" w:hAnsi="Arial" w:cs="Arial"/>
            <w:sz w:val="24"/>
            <w:szCs w:val="24"/>
          </w:rPr>
          <w:t>Normalization Process Theory | Normalization Process Theory (northumbria.ac.uk)</w:t>
        </w:r>
      </w:hyperlink>
      <w:r w:rsidR="03DEFA53" w:rsidRPr="74E3FE3B">
        <w:rPr>
          <w:rFonts w:ascii="Arial" w:hAnsi="Arial" w:cs="Arial"/>
          <w:sz w:val="28"/>
          <w:szCs w:val="28"/>
        </w:rPr>
        <w:t xml:space="preserve"> </w:t>
      </w:r>
      <w:r w:rsidR="03DEFA53" w:rsidRPr="74E3FE3B">
        <w:rPr>
          <w:rFonts w:ascii="Arial" w:hAnsi="Arial" w:cs="Arial"/>
          <w:sz w:val="24"/>
          <w:szCs w:val="24"/>
        </w:rPr>
        <w:t>(Accessed: 19/05/2023).</w:t>
      </w:r>
    </w:p>
    <w:p w14:paraId="304CC146" w14:textId="77777777" w:rsidR="004C08B4" w:rsidRPr="001458B2" w:rsidRDefault="004C08B4" w:rsidP="004C08B4">
      <w:pPr>
        <w:spacing w:line="276" w:lineRule="auto"/>
        <w:rPr>
          <w:rFonts w:ascii="Arial" w:hAnsi="Arial" w:cs="Arial"/>
          <w:sz w:val="24"/>
          <w:szCs w:val="24"/>
        </w:rPr>
      </w:pPr>
    </w:p>
    <w:p w14:paraId="0B9F7672" w14:textId="77777777" w:rsidR="004C08B4" w:rsidRPr="001458B2" w:rsidRDefault="004C08B4" w:rsidP="004C08B4">
      <w:pPr>
        <w:spacing w:line="276" w:lineRule="auto"/>
        <w:rPr>
          <w:rFonts w:ascii="Arial" w:hAnsi="Arial" w:cs="Arial"/>
          <w:sz w:val="24"/>
          <w:szCs w:val="24"/>
        </w:rPr>
      </w:pPr>
      <w:r w:rsidRPr="001458B2">
        <w:rPr>
          <w:rFonts w:ascii="Arial" w:hAnsi="Arial" w:cs="Arial"/>
          <w:sz w:val="24"/>
          <w:szCs w:val="24"/>
        </w:rPr>
        <w:t>Macleod, L., (2011) ‘Avoiding “groupthink" A manager's challenge’. </w:t>
      </w:r>
      <w:r w:rsidRPr="001458B2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Nursing Management</w:t>
      </w:r>
      <w:r w:rsidRPr="001458B2">
        <w:rPr>
          <w:rFonts w:ascii="Arial" w:hAnsi="Arial" w:cs="Arial"/>
          <w:sz w:val="24"/>
          <w:szCs w:val="24"/>
        </w:rPr>
        <w:t>, </w:t>
      </w:r>
      <w:r w:rsidRPr="001458B2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42</w:t>
      </w:r>
      <w:r w:rsidRPr="001458B2">
        <w:rPr>
          <w:rFonts w:ascii="Arial" w:hAnsi="Arial" w:cs="Arial"/>
          <w:sz w:val="24"/>
          <w:szCs w:val="24"/>
        </w:rPr>
        <w:t xml:space="preserve">(10), pp.44-48. Available at: </w:t>
      </w:r>
      <w:hyperlink r:id="rId21" w:history="1">
        <w:r w:rsidRPr="001458B2">
          <w:rPr>
            <w:rStyle w:val="Hyperlink"/>
            <w:rFonts w:ascii="Arial" w:hAnsi="Arial" w:cs="Arial"/>
            <w:sz w:val="24"/>
            <w:szCs w:val="24"/>
          </w:rPr>
          <w:t>Avoiding "groupthink" A manager's challenge : Nursing Management (lww.com)</w:t>
        </w:r>
      </w:hyperlink>
      <w:r w:rsidRPr="001458B2">
        <w:rPr>
          <w:rFonts w:ascii="Arial" w:hAnsi="Arial" w:cs="Arial"/>
          <w:sz w:val="24"/>
          <w:szCs w:val="24"/>
        </w:rPr>
        <w:t xml:space="preserve"> (Accessed: </w:t>
      </w:r>
      <w:r>
        <w:rPr>
          <w:rFonts w:ascii="Arial" w:hAnsi="Arial" w:cs="Arial"/>
          <w:sz w:val="24"/>
          <w:szCs w:val="24"/>
        </w:rPr>
        <w:t>19/</w:t>
      </w:r>
      <w:r w:rsidRPr="009A3B25">
        <w:rPr>
          <w:rFonts w:ascii="Arial" w:hAnsi="Arial" w:cs="Arial"/>
          <w:sz w:val="24"/>
          <w:szCs w:val="24"/>
        </w:rPr>
        <w:t>05/2023</w:t>
      </w:r>
      <w:r w:rsidRPr="001458B2">
        <w:rPr>
          <w:rFonts w:ascii="Arial" w:hAnsi="Arial" w:cs="Arial"/>
          <w:sz w:val="24"/>
          <w:szCs w:val="24"/>
        </w:rPr>
        <w:t>).</w:t>
      </w:r>
    </w:p>
    <w:p w14:paraId="7F8FA8FC" w14:textId="77777777" w:rsidR="004C08B4" w:rsidRPr="001458B2" w:rsidRDefault="004C08B4" w:rsidP="004C08B4">
      <w:pPr>
        <w:spacing w:line="276" w:lineRule="auto"/>
        <w:rPr>
          <w:rFonts w:ascii="Arial" w:hAnsi="Arial" w:cs="Arial"/>
          <w:sz w:val="24"/>
          <w:szCs w:val="24"/>
        </w:rPr>
      </w:pPr>
      <w:r w:rsidRPr="001458B2">
        <w:rPr>
          <w:rFonts w:ascii="Arial" w:hAnsi="Arial" w:cs="Arial"/>
          <w:sz w:val="24"/>
          <w:szCs w:val="24"/>
        </w:rPr>
        <w:t xml:space="preserve">NHS England and NHS Improvement (2021) </w:t>
      </w:r>
      <w:r w:rsidRPr="001458B2">
        <w:rPr>
          <w:rFonts w:ascii="Arial" w:hAnsi="Arial" w:cs="Arial"/>
          <w:i/>
          <w:sz w:val="24"/>
          <w:szCs w:val="24"/>
        </w:rPr>
        <w:t>Stakeholder Analysis</w:t>
      </w:r>
      <w:r w:rsidRPr="001458B2">
        <w:rPr>
          <w:rFonts w:ascii="Arial" w:hAnsi="Arial" w:cs="Arial"/>
          <w:sz w:val="24"/>
          <w:szCs w:val="24"/>
        </w:rPr>
        <w:t xml:space="preserve">. Available at: </w:t>
      </w:r>
      <w:hyperlink r:id="rId22" w:history="1">
        <w:r w:rsidRPr="001458B2">
          <w:rPr>
            <w:rStyle w:val="Hyperlink"/>
            <w:rFonts w:ascii="Arial" w:hAnsi="Arial" w:cs="Arial"/>
            <w:sz w:val="24"/>
            <w:szCs w:val="24"/>
          </w:rPr>
          <w:t xml:space="preserve">Layout 1 (england.nhs.uk) </w:t>
        </w:r>
      </w:hyperlink>
      <w:r w:rsidRPr="001458B2">
        <w:rPr>
          <w:rFonts w:ascii="Arial" w:hAnsi="Arial" w:cs="Arial"/>
          <w:sz w:val="24"/>
          <w:szCs w:val="24"/>
        </w:rPr>
        <w:t>(Accessed</w:t>
      </w:r>
      <w:r w:rsidRPr="009A3B25">
        <w:rPr>
          <w:rFonts w:ascii="Arial" w:hAnsi="Arial" w:cs="Arial"/>
          <w:sz w:val="24"/>
          <w:szCs w:val="24"/>
        </w:rPr>
        <w:t>: 16/05/2023).</w:t>
      </w:r>
    </w:p>
    <w:p w14:paraId="4552C6E1" w14:textId="77777777" w:rsidR="004C08B4" w:rsidRDefault="004C08B4" w:rsidP="004C08B4">
      <w:pPr>
        <w:spacing w:line="276" w:lineRule="auto"/>
        <w:rPr>
          <w:rFonts w:ascii="Calibri" w:hAnsi="Calibri" w:cs="Calibri"/>
        </w:rPr>
      </w:pPr>
    </w:p>
    <w:p w14:paraId="13A47EFB" w14:textId="77777777" w:rsidR="004C08B4" w:rsidRPr="00320457" w:rsidRDefault="004C08B4" w:rsidP="004C08B4">
      <w:pPr>
        <w:spacing w:line="276" w:lineRule="auto"/>
        <w:rPr>
          <w:rFonts w:ascii="Arial" w:hAnsi="Arial" w:cs="Arial"/>
          <w:sz w:val="24"/>
          <w:szCs w:val="24"/>
        </w:rPr>
      </w:pPr>
      <w:r w:rsidRPr="00320457">
        <w:rPr>
          <w:rFonts w:ascii="Arial" w:hAnsi="Arial" w:cs="Arial"/>
          <w:sz w:val="24"/>
          <w:szCs w:val="24"/>
        </w:rPr>
        <w:t xml:space="preserve">Paulus. (1998). </w:t>
      </w:r>
      <w:r>
        <w:rPr>
          <w:rFonts w:ascii="Arial" w:hAnsi="Arial" w:cs="Arial"/>
          <w:sz w:val="24"/>
          <w:szCs w:val="24"/>
        </w:rPr>
        <w:t>‘</w:t>
      </w:r>
      <w:r w:rsidRPr="00320457">
        <w:rPr>
          <w:rFonts w:ascii="Arial" w:hAnsi="Arial" w:cs="Arial"/>
          <w:sz w:val="24"/>
          <w:szCs w:val="24"/>
        </w:rPr>
        <w:t>Developing Consensus about Groupthink after All These Years.</w:t>
      </w:r>
      <w:r>
        <w:rPr>
          <w:rFonts w:ascii="Arial" w:hAnsi="Arial" w:cs="Arial"/>
          <w:sz w:val="24"/>
          <w:szCs w:val="24"/>
        </w:rPr>
        <w:t>’</w:t>
      </w:r>
      <w:r w:rsidRPr="00320457">
        <w:rPr>
          <w:rFonts w:ascii="Arial" w:hAnsi="Arial" w:cs="Arial"/>
          <w:sz w:val="24"/>
          <w:szCs w:val="24"/>
        </w:rPr>
        <w:t xml:space="preserve"> </w:t>
      </w:r>
      <w:r w:rsidRPr="00DD760B">
        <w:rPr>
          <w:rFonts w:ascii="Arial" w:hAnsi="Arial" w:cs="Arial"/>
          <w:i/>
          <w:sz w:val="24"/>
          <w:szCs w:val="24"/>
        </w:rPr>
        <w:t>Organizational Behavior and Human Decision Processes</w:t>
      </w:r>
      <w:r w:rsidRPr="00320457">
        <w:rPr>
          <w:rFonts w:ascii="Arial" w:hAnsi="Arial" w:cs="Arial"/>
          <w:sz w:val="24"/>
          <w:szCs w:val="24"/>
        </w:rPr>
        <w:t xml:space="preserve">, 73(2-3), </w:t>
      </w:r>
      <w:r>
        <w:rPr>
          <w:rFonts w:ascii="Arial" w:hAnsi="Arial" w:cs="Arial"/>
          <w:sz w:val="24"/>
          <w:szCs w:val="24"/>
        </w:rPr>
        <w:t xml:space="preserve">pp. </w:t>
      </w:r>
      <w:r w:rsidRPr="00320457">
        <w:rPr>
          <w:rFonts w:ascii="Arial" w:hAnsi="Arial" w:cs="Arial"/>
          <w:sz w:val="24"/>
          <w:szCs w:val="24"/>
        </w:rPr>
        <w:t xml:space="preserve">362–374. Available at: </w:t>
      </w:r>
      <w:hyperlink r:id="rId23" w:history="1">
        <w:r w:rsidRPr="00320457">
          <w:rPr>
            <w:rStyle w:val="Hyperlink"/>
            <w:rFonts w:ascii="Arial" w:hAnsi="Arial" w:cs="Arial"/>
            <w:sz w:val="24"/>
            <w:szCs w:val="24"/>
          </w:rPr>
          <w:t>https://doi.org/10.1006/obhd.1998.2767</w:t>
        </w:r>
      </w:hyperlink>
      <w:r w:rsidRPr="00320457">
        <w:rPr>
          <w:rFonts w:ascii="Arial" w:hAnsi="Arial" w:cs="Arial"/>
          <w:sz w:val="24"/>
          <w:szCs w:val="24"/>
        </w:rPr>
        <w:t xml:space="preserve"> ((</w:t>
      </w:r>
      <w:r w:rsidRPr="009A3B25">
        <w:rPr>
          <w:rFonts w:ascii="Arial" w:hAnsi="Arial" w:cs="Arial"/>
          <w:sz w:val="24"/>
          <w:szCs w:val="24"/>
        </w:rPr>
        <w:t>Accessed: 20/05/2023).</w:t>
      </w:r>
    </w:p>
    <w:p w14:paraId="28A82379" w14:textId="77777777" w:rsidR="004C08B4" w:rsidRPr="001458B2" w:rsidRDefault="004C08B4" w:rsidP="004C08B4">
      <w:pPr>
        <w:spacing w:line="276" w:lineRule="auto"/>
        <w:rPr>
          <w:rFonts w:ascii="Arial" w:hAnsi="Arial" w:cs="Arial"/>
          <w:sz w:val="24"/>
          <w:szCs w:val="24"/>
        </w:rPr>
      </w:pPr>
    </w:p>
    <w:p w14:paraId="5565ACF3" w14:textId="77777777" w:rsidR="004C08B4" w:rsidRPr="001458B2" w:rsidRDefault="004C08B4" w:rsidP="004C08B4">
      <w:pPr>
        <w:pStyle w:val="NormalWeb"/>
        <w:spacing w:before="0" w:beforeAutospacing="0" w:after="160" w:afterAutospacing="0" w:line="276" w:lineRule="auto"/>
        <w:rPr>
          <w:rFonts w:ascii="Arial" w:hAnsi="Arial" w:cs="Arial"/>
        </w:rPr>
      </w:pPr>
      <w:r w:rsidRPr="001458B2">
        <w:rPr>
          <w:rFonts w:ascii="Arial" w:hAnsi="Arial" w:cs="Arial"/>
          <w:color w:val="2A2A2A"/>
          <w:shd w:val="clear" w:color="auto" w:fill="FFFFFF"/>
        </w:rPr>
        <w:t>Paulus,</w:t>
      </w:r>
      <w:r>
        <w:rPr>
          <w:rFonts w:ascii="Arial" w:hAnsi="Arial" w:cs="Arial"/>
          <w:color w:val="2A2A2A"/>
          <w:shd w:val="clear" w:color="auto" w:fill="FFFFFF"/>
        </w:rPr>
        <w:t xml:space="preserve"> P. B., and Nijstad B. A. (eds.)</w:t>
      </w:r>
      <w:r w:rsidRPr="001458B2">
        <w:rPr>
          <w:rFonts w:ascii="Arial" w:hAnsi="Arial" w:cs="Arial"/>
          <w:color w:val="2A2A2A"/>
          <w:shd w:val="clear" w:color="auto" w:fill="FFFFFF"/>
        </w:rPr>
        <w:t xml:space="preserve"> (2003) </w:t>
      </w:r>
      <w:r w:rsidRPr="001458B2">
        <w:rPr>
          <w:rFonts w:ascii="Arial" w:hAnsi="Arial" w:cs="Arial"/>
          <w:i/>
          <w:iCs/>
          <w:color w:val="2A2A2A"/>
          <w:shd w:val="clear" w:color="auto" w:fill="FFFFFF"/>
        </w:rPr>
        <w:t>Group Creativity: Innovation through Collaboration</w:t>
      </w:r>
      <w:r w:rsidRPr="001458B2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Oxford: </w:t>
      </w:r>
      <w:r w:rsidRPr="001458B2">
        <w:rPr>
          <w:rFonts w:ascii="Arial" w:hAnsi="Arial" w:cs="Arial"/>
        </w:rPr>
        <w:t>Oxford University Press</w:t>
      </w:r>
      <w:r>
        <w:rPr>
          <w:rFonts w:ascii="Arial" w:hAnsi="Arial" w:cs="Arial"/>
        </w:rPr>
        <w:t>. Available a</w:t>
      </w:r>
      <w:r w:rsidRPr="001458B2">
        <w:rPr>
          <w:rFonts w:ascii="Arial" w:hAnsi="Arial" w:cs="Arial"/>
        </w:rPr>
        <w:t>t: </w:t>
      </w:r>
      <w:hyperlink r:id="rId24" w:history="1">
        <w:r w:rsidRPr="001458B2">
          <w:rPr>
            <w:rStyle w:val="Hyperlink"/>
            <w:rFonts w:ascii="Arial" w:hAnsi="Arial" w:cs="Arial"/>
            <w:shd w:val="clear" w:color="auto" w:fill="FFFFFF"/>
          </w:rPr>
          <w:t>https://doi.org/10.1093/acprof:oso/9780195147308.001.0001</w:t>
        </w:r>
      </w:hyperlink>
      <w:r w:rsidRPr="001458B2">
        <w:rPr>
          <w:rFonts w:ascii="Arial" w:hAnsi="Arial" w:cs="Arial"/>
        </w:rPr>
        <w:t xml:space="preserve">, (Accessed: </w:t>
      </w:r>
      <w:r w:rsidRPr="009A3B25">
        <w:rPr>
          <w:rFonts w:ascii="Arial" w:hAnsi="Arial" w:cs="Arial"/>
        </w:rPr>
        <w:t>17/05/2023).</w:t>
      </w:r>
    </w:p>
    <w:p w14:paraId="38A8D7DF" w14:textId="77777777" w:rsidR="004C08B4" w:rsidRPr="001458B2" w:rsidRDefault="004C08B4" w:rsidP="004C08B4">
      <w:pPr>
        <w:spacing w:line="276" w:lineRule="auto"/>
        <w:rPr>
          <w:rFonts w:ascii="Arial" w:hAnsi="Arial" w:cs="Arial"/>
          <w:sz w:val="24"/>
          <w:szCs w:val="24"/>
        </w:rPr>
      </w:pPr>
    </w:p>
    <w:p w14:paraId="406E4793" w14:textId="77777777" w:rsidR="004C08B4" w:rsidRPr="001458B2" w:rsidRDefault="004C08B4" w:rsidP="004C08B4">
      <w:pPr>
        <w:spacing w:line="276" w:lineRule="auto"/>
        <w:rPr>
          <w:rFonts w:ascii="Arial" w:hAnsi="Arial" w:cs="Arial"/>
          <w:color w:val="8784C7" w:themeColor="accent2"/>
          <w:sz w:val="24"/>
          <w:szCs w:val="24"/>
        </w:rPr>
      </w:pPr>
      <w:r w:rsidRPr="001458B2">
        <w:rPr>
          <w:rFonts w:ascii="Arial" w:hAnsi="Arial" w:cs="Arial"/>
          <w:sz w:val="24"/>
          <w:szCs w:val="24"/>
          <w:shd w:val="clear" w:color="auto" w:fill="FFFFFF"/>
        </w:rPr>
        <w:t>Project Management Institute (2021)</w:t>
      </w:r>
      <w:r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</w:t>
      </w:r>
      <w:r w:rsidRPr="001458B2">
        <w:rPr>
          <w:rFonts w:ascii="Arial" w:hAnsi="Arial" w:cs="Arial"/>
          <w:i/>
          <w:iCs/>
          <w:sz w:val="24"/>
          <w:szCs w:val="24"/>
          <w:shd w:val="clear" w:color="auto" w:fill="FFFFFF"/>
        </w:rPr>
        <w:t>The standard for project management and A guide to the project management body of knowledge: (PMBOK® guide).</w:t>
      </w:r>
      <w:r w:rsidRPr="001458B2">
        <w:rPr>
          <w:rFonts w:ascii="Arial" w:hAnsi="Arial" w:cs="Arial"/>
          <w:sz w:val="24"/>
          <w:szCs w:val="24"/>
          <w:shd w:val="clear" w:color="auto" w:fill="FFFFFF"/>
        </w:rPr>
        <w:t> 7</w:t>
      </w:r>
      <w:r w:rsidRPr="001458B2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Pr="001458B2">
        <w:rPr>
          <w:rFonts w:ascii="Arial" w:hAnsi="Arial" w:cs="Arial"/>
          <w:sz w:val="24"/>
          <w:szCs w:val="24"/>
          <w:shd w:val="clear" w:color="auto" w:fill="FFFFFF"/>
        </w:rPr>
        <w:t xml:space="preserve"> edn. Newtown Square, Pennsylvania: Project Management Institute. Available at: </w:t>
      </w:r>
      <w:hyperlink r:id="rId25" w:history="1">
        <w:r w:rsidRPr="001458B2">
          <w:rPr>
            <w:rStyle w:val="Hyperlink"/>
            <w:rFonts w:ascii="Arial" w:hAnsi="Arial" w:cs="Arial"/>
            <w:sz w:val="24"/>
            <w:szCs w:val="24"/>
          </w:rPr>
          <w:t>A Guide to the Project Management Body of Knowledge (PMBOK® Guide) – Seventh Edition and The Standard for Project Management (ENGLISH) (uwtsd.ac.uk)</w:t>
        </w:r>
      </w:hyperlink>
      <w:r w:rsidRPr="001458B2">
        <w:rPr>
          <w:rFonts w:ascii="Arial" w:hAnsi="Arial" w:cs="Arial"/>
          <w:sz w:val="24"/>
          <w:szCs w:val="24"/>
        </w:rPr>
        <w:t xml:space="preserve"> (Accessed: </w:t>
      </w:r>
      <w:r>
        <w:rPr>
          <w:rFonts w:ascii="Arial" w:hAnsi="Arial" w:cs="Arial"/>
          <w:sz w:val="24"/>
          <w:szCs w:val="24"/>
        </w:rPr>
        <w:t>10/03/2023)</w:t>
      </w:r>
    </w:p>
    <w:p w14:paraId="61BCA9C4" w14:textId="77777777" w:rsidR="004C08B4" w:rsidRPr="001458B2" w:rsidRDefault="004C08B4" w:rsidP="004C08B4">
      <w:pPr>
        <w:spacing w:line="276" w:lineRule="auto"/>
        <w:rPr>
          <w:rFonts w:ascii="Arial" w:hAnsi="Arial" w:cs="Arial"/>
          <w:sz w:val="24"/>
          <w:szCs w:val="24"/>
        </w:rPr>
      </w:pPr>
    </w:p>
    <w:p w14:paraId="1DC9BC77" w14:textId="77777777" w:rsidR="004C08B4" w:rsidRPr="001458B2" w:rsidRDefault="004C08B4" w:rsidP="004C08B4">
      <w:pPr>
        <w:spacing w:line="276" w:lineRule="auto"/>
        <w:rPr>
          <w:rFonts w:ascii="Arial" w:hAnsi="Arial" w:cs="Arial"/>
          <w:sz w:val="24"/>
          <w:szCs w:val="24"/>
        </w:rPr>
      </w:pPr>
      <w:r w:rsidRPr="001458B2">
        <w:rPr>
          <w:rFonts w:ascii="Arial" w:hAnsi="Arial" w:cs="Arial"/>
          <w:sz w:val="24"/>
          <w:szCs w:val="24"/>
        </w:rPr>
        <w:t>Smith, P.A. (2017) ‘Stakeholder engagement framework’. </w:t>
      </w:r>
      <w:r w:rsidRPr="001458B2">
        <w:rPr>
          <w:rFonts w:ascii="Arial" w:hAnsi="Arial" w:cs="Arial"/>
          <w:i/>
          <w:iCs/>
          <w:color w:val="222222"/>
          <w:sz w:val="24"/>
          <w:szCs w:val="24"/>
        </w:rPr>
        <w:t>Information &amp; Security</w:t>
      </w:r>
      <w:r w:rsidRPr="001458B2">
        <w:rPr>
          <w:rFonts w:ascii="Arial" w:hAnsi="Arial" w:cs="Arial"/>
          <w:sz w:val="24"/>
          <w:szCs w:val="24"/>
        </w:rPr>
        <w:t>, </w:t>
      </w:r>
      <w:r w:rsidRPr="001458B2">
        <w:rPr>
          <w:rFonts w:ascii="Arial" w:hAnsi="Arial" w:cs="Arial"/>
          <w:i/>
          <w:iCs/>
          <w:color w:val="222222"/>
          <w:sz w:val="24"/>
          <w:szCs w:val="24"/>
        </w:rPr>
        <w:t>38</w:t>
      </w:r>
      <w:r w:rsidRPr="001458B2">
        <w:rPr>
          <w:rFonts w:ascii="Arial" w:hAnsi="Arial" w:cs="Arial"/>
          <w:sz w:val="24"/>
          <w:szCs w:val="24"/>
        </w:rPr>
        <w:t xml:space="preserve">, pp.35-45. Available at: </w:t>
      </w:r>
      <w:hyperlink r:id="rId26" w:history="1">
        <w:r w:rsidRPr="001458B2">
          <w:rPr>
            <w:rStyle w:val="Hyperlink"/>
            <w:rFonts w:ascii="Arial" w:hAnsi="Arial" w:cs="Arial"/>
            <w:sz w:val="24"/>
            <w:szCs w:val="24"/>
          </w:rPr>
          <w:t>Stakeholder Engagement Framework, Information &amp; Security: An International Journal, vol. 38, 2017, pp. 35-45 (procon.bg)</w:t>
        </w:r>
      </w:hyperlink>
      <w:r w:rsidRPr="001458B2">
        <w:rPr>
          <w:rFonts w:ascii="Arial" w:hAnsi="Arial" w:cs="Arial"/>
          <w:sz w:val="24"/>
          <w:szCs w:val="24"/>
        </w:rPr>
        <w:t xml:space="preserve"> (Accessed: </w:t>
      </w:r>
      <w:r>
        <w:rPr>
          <w:rFonts w:ascii="Arial" w:hAnsi="Arial" w:cs="Arial"/>
          <w:sz w:val="24"/>
          <w:szCs w:val="24"/>
        </w:rPr>
        <w:t>21/05</w:t>
      </w:r>
      <w:r w:rsidRPr="006B3A32">
        <w:rPr>
          <w:rFonts w:ascii="Arial" w:hAnsi="Arial" w:cs="Arial"/>
          <w:sz w:val="24"/>
          <w:szCs w:val="24"/>
        </w:rPr>
        <w:t>/2023</w:t>
      </w:r>
      <w:r w:rsidRPr="001458B2">
        <w:rPr>
          <w:rFonts w:ascii="Arial" w:hAnsi="Arial" w:cs="Arial"/>
          <w:sz w:val="24"/>
          <w:szCs w:val="24"/>
        </w:rPr>
        <w:t>).</w:t>
      </w:r>
    </w:p>
    <w:p w14:paraId="5F4FE929" w14:textId="77777777" w:rsidR="004C08B4" w:rsidRPr="001458B2" w:rsidRDefault="004C08B4" w:rsidP="004C08B4">
      <w:pPr>
        <w:spacing w:line="276" w:lineRule="auto"/>
        <w:rPr>
          <w:rFonts w:ascii="Arial" w:hAnsi="Arial" w:cs="Arial"/>
          <w:sz w:val="24"/>
          <w:szCs w:val="24"/>
        </w:rPr>
      </w:pPr>
    </w:p>
    <w:p w14:paraId="17B0B21F" w14:textId="77777777" w:rsidR="004C08B4" w:rsidRPr="001458B2" w:rsidRDefault="004C08B4" w:rsidP="004C08B4">
      <w:pPr>
        <w:spacing w:line="276" w:lineRule="auto"/>
        <w:rPr>
          <w:rFonts w:ascii="Arial" w:hAnsi="Arial" w:cs="Arial"/>
          <w:sz w:val="24"/>
          <w:szCs w:val="24"/>
        </w:rPr>
      </w:pPr>
      <w:r w:rsidRPr="001458B2">
        <w:rPr>
          <w:rFonts w:ascii="Arial" w:hAnsi="Arial" w:cs="Arial"/>
          <w:color w:val="222222"/>
          <w:sz w:val="24"/>
          <w:szCs w:val="24"/>
          <w:shd w:val="clear" w:color="auto" w:fill="FFFFFF"/>
        </w:rPr>
        <w:t>Stroebe, W. and Diehl, M., (1994) ‘Why groups are less effective than their members: On productivity losses in idea-generating groups’. </w:t>
      </w:r>
      <w:r w:rsidRPr="001458B2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European review of social psychology</w:t>
      </w:r>
      <w:r w:rsidRPr="001458B2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1458B2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5</w:t>
      </w:r>
      <w:r w:rsidRPr="001458B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(1), pp.271-303. Available at: </w:t>
      </w:r>
      <w:hyperlink r:id="rId27" w:history="1">
        <w:r w:rsidRPr="001458B2">
          <w:rPr>
            <w:rStyle w:val="Hyperlink"/>
            <w:rFonts w:ascii="Arial" w:hAnsi="Arial" w:cs="Arial"/>
            <w:sz w:val="24"/>
            <w:szCs w:val="24"/>
          </w:rPr>
          <w:t>Why Groups are less Effective than their Members: On Productivity Losses in Idea-generating Groups: European Review of Social Psychology: Vol 5, No 1 (tandfonline.com)</w:t>
        </w:r>
      </w:hyperlink>
      <w:r w:rsidRPr="001458B2">
        <w:rPr>
          <w:rFonts w:ascii="Arial" w:hAnsi="Arial" w:cs="Arial"/>
          <w:sz w:val="24"/>
          <w:szCs w:val="24"/>
        </w:rPr>
        <w:t xml:space="preserve"> (Accessed: </w:t>
      </w:r>
      <w:r>
        <w:rPr>
          <w:rFonts w:ascii="Arial" w:hAnsi="Arial" w:cs="Arial"/>
          <w:sz w:val="24"/>
          <w:szCs w:val="24"/>
        </w:rPr>
        <w:t>19/05</w:t>
      </w:r>
      <w:r w:rsidRPr="006B3A32">
        <w:rPr>
          <w:rFonts w:ascii="Arial" w:hAnsi="Arial" w:cs="Arial"/>
          <w:sz w:val="24"/>
          <w:szCs w:val="24"/>
        </w:rPr>
        <w:t>/2023</w:t>
      </w:r>
      <w:r w:rsidRPr="001458B2">
        <w:rPr>
          <w:rFonts w:ascii="Arial" w:hAnsi="Arial" w:cs="Arial"/>
          <w:sz w:val="24"/>
          <w:szCs w:val="24"/>
        </w:rPr>
        <w:t>).</w:t>
      </w:r>
    </w:p>
    <w:p w14:paraId="70AE1C23" w14:textId="77777777" w:rsidR="004C08B4" w:rsidRPr="001458B2" w:rsidRDefault="004C08B4" w:rsidP="004C08B4">
      <w:pPr>
        <w:spacing w:line="276" w:lineRule="auto"/>
        <w:rPr>
          <w:rFonts w:ascii="Arial" w:hAnsi="Arial" w:cs="Arial"/>
          <w:b/>
          <w:sz w:val="24"/>
          <w:szCs w:val="24"/>
        </w:rPr>
      </w:pPr>
    </w:p>
    <w:p w14:paraId="627A527D" w14:textId="77777777" w:rsidR="004C08B4" w:rsidRPr="001458B2" w:rsidRDefault="004C08B4" w:rsidP="004C08B4">
      <w:pPr>
        <w:spacing w:line="276" w:lineRule="auto"/>
        <w:rPr>
          <w:rFonts w:ascii="Arial" w:hAnsi="Arial" w:cs="Arial"/>
          <w:sz w:val="24"/>
          <w:szCs w:val="24"/>
        </w:rPr>
      </w:pPr>
      <w:r w:rsidRPr="001458B2">
        <w:rPr>
          <w:rFonts w:ascii="Arial" w:hAnsi="Arial" w:cs="Arial"/>
          <w:sz w:val="24"/>
          <w:szCs w:val="24"/>
        </w:rPr>
        <w:t>Tindale,</w:t>
      </w:r>
      <w:r>
        <w:rPr>
          <w:rFonts w:ascii="Arial" w:hAnsi="Arial" w:cs="Arial"/>
          <w:sz w:val="24"/>
          <w:szCs w:val="24"/>
        </w:rPr>
        <w:t xml:space="preserve"> R.S. and Winget, </w:t>
      </w:r>
      <w:bookmarkStart w:id="19" w:name="_Int_bjLxVQwL"/>
      <w:r>
        <w:rPr>
          <w:rFonts w:ascii="Arial" w:hAnsi="Arial" w:cs="Arial"/>
          <w:sz w:val="24"/>
          <w:szCs w:val="24"/>
        </w:rPr>
        <w:t>J.R</w:t>
      </w:r>
      <w:bookmarkEnd w:id="19"/>
      <w:r>
        <w:rPr>
          <w:rFonts w:ascii="Arial" w:hAnsi="Arial" w:cs="Arial"/>
          <w:sz w:val="24"/>
          <w:szCs w:val="24"/>
        </w:rPr>
        <w:t>., (2019) Group decision-making</w:t>
      </w:r>
      <w:r w:rsidRPr="001458B2">
        <w:rPr>
          <w:rFonts w:ascii="Arial" w:hAnsi="Arial" w:cs="Arial"/>
          <w:sz w:val="24"/>
          <w:szCs w:val="24"/>
        </w:rPr>
        <w:t xml:space="preserve">. </w:t>
      </w:r>
      <w:r w:rsidRPr="001458B2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Oxford Research Encyclopaedia of Psychology</w:t>
      </w:r>
      <w:r w:rsidRPr="001458B2">
        <w:rPr>
          <w:rFonts w:ascii="Arial" w:hAnsi="Arial" w:cs="Arial"/>
          <w:sz w:val="24"/>
          <w:szCs w:val="24"/>
        </w:rPr>
        <w:t xml:space="preserve">. Available at: </w:t>
      </w:r>
      <w:hyperlink r:id="rId28" w:history="1">
        <w:r w:rsidRPr="001458B2">
          <w:rPr>
            <w:rStyle w:val="Hyperlink"/>
            <w:rFonts w:ascii="Arial" w:hAnsi="Arial" w:cs="Arial"/>
            <w:sz w:val="24"/>
            <w:szCs w:val="24"/>
          </w:rPr>
          <w:t>https://doi.org/10.1093/acrefore/9780190236557.013.262</w:t>
        </w:r>
      </w:hyperlink>
      <w:r w:rsidRPr="001458B2">
        <w:rPr>
          <w:rFonts w:ascii="Arial" w:hAnsi="Arial" w:cs="Arial"/>
          <w:sz w:val="24"/>
          <w:szCs w:val="24"/>
        </w:rPr>
        <w:t xml:space="preserve"> (Accessed: </w:t>
      </w:r>
      <w:r>
        <w:rPr>
          <w:rFonts w:ascii="Arial" w:hAnsi="Arial" w:cs="Arial"/>
          <w:sz w:val="24"/>
          <w:szCs w:val="24"/>
        </w:rPr>
        <w:t>17/05</w:t>
      </w:r>
      <w:r w:rsidRPr="006B3A32">
        <w:rPr>
          <w:rFonts w:ascii="Arial" w:hAnsi="Arial" w:cs="Arial"/>
          <w:sz w:val="24"/>
          <w:szCs w:val="24"/>
        </w:rPr>
        <w:t>/2023</w:t>
      </w:r>
      <w:r w:rsidRPr="001458B2">
        <w:rPr>
          <w:rFonts w:ascii="Arial" w:hAnsi="Arial" w:cs="Arial"/>
          <w:sz w:val="24"/>
          <w:szCs w:val="24"/>
        </w:rPr>
        <w:t>).</w:t>
      </w:r>
    </w:p>
    <w:p w14:paraId="09BB7548" w14:textId="77777777" w:rsidR="004C08B4" w:rsidRPr="001458B2" w:rsidRDefault="004C08B4" w:rsidP="004C08B4">
      <w:pPr>
        <w:spacing w:line="276" w:lineRule="auto"/>
        <w:rPr>
          <w:rFonts w:ascii="Arial" w:hAnsi="Arial" w:cs="Arial"/>
          <w:b/>
          <w:sz w:val="24"/>
          <w:szCs w:val="24"/>
        </w:rPr>
      </w:pPr>
    </w:p>
    <w:p w14:paraId="778F05E6" w14:textId="77777777" w:rsidR="004C08B4" w:rsidRPr="001458B2" w:rsidRDefault="004C08B4" w:rsidP="004C08B4">
      <w:pPr>
        <w:spacing w:line="276" w:lineRule="auto"/>
        <w:rPr>
          <w:rFonts w:ascii="Arial" w:hAnsi="Arial" w:cs="Arial"/>
          <w:b/>
          <w:sz w:val="24"/>
          <w:szCs w:val="24"/>
        </w:rPr>
      </w:pPr>
      <w:r w:rsidRPr="001458B2">
        <w:rPr>
          <w:rFonts w:ascii="Arial" w:hAnsi="Arial" w:cs="Arial"/>
          <w:sz w:val="24"/>
          <w:szCs w:val="24"/>
        </w:rPr>
        <w:t xml:space="preserve">Vain, C. (2023) </w:t>
      </w:r>
      <w:r w:rsidRPr="001458B2">
        <w:rPr>
          <w:rFonts w:ascii="Arial" w:hAnsi="Arial" w:cs="Arial"/>
          <w:i/>
          <w:sz w:val="24"/>
          <w:szCs w:val="24"/>
        </w:rPr>
        <w:t>Tips for engaging with stakeholders.</w:t>
      </w:r>
      <w:r w:rsidRPr="001458B2">
        <w:rPr>
          <w:rFonts w:ascii="Arial" w:hAnsi="Arial" w:cs="Arial"/>
          <w:sz w:val="24"/>
          <w:szCs w:val="24"/>
        </w:rPr>
        <w:t xml:space="preserve"> Available at: </w:t>
      </w:r>
      <w:hyperlink r:id="rId29" w:anchor=":~:text=The%205%20steps%20to%20engaging%20with%20stakeholders%201,communicate%20and%20engage%20your%20stakeholders.%20...%20More%20items" w:history="1">
        <w:r w:rsidRPr="001458B2">
          <w:rPr>
            <w:rStyle w:val="Hyperlink"/>
            <w:rFonts w:ascii="Arial" w:hAnsi="Arial" w:cs="Arial"/>
            <w:sz w:val="24"/>
            <w:szCs w:val="24"/>
          </w:rPr>
          <w:t>Tips for engaging with stakeholders | The common types of stakeholders (cpdonline.co.uk)</w:t>
        </w:r>
      </w:hyperlink>
      <w:r w:rsidRPr="001458B2">
        <w:rPr>
          <w:rFonts w:ascii="Arial" w:hAnsi="Arial" w:cs="Arial"/>
          <w:sz w:val="24"/>
          <w:szCs w:val="24"/>
        </w:rPr>
        <w:t xml:space="preserve"> (Accessed: </w:t>
      </w:r>
      <w:r>
        <w:rPr>
          <w:rFonts w:ascii="Arial" w:hAnsi="Arial" w:cs="Arial"/>
          <w:sz w:val="24"/>
          <w:szCs w:val="24"/>
        </w:rPr>
        <w:t>17/05/2023</w:t>
      </w:r>
      <w:r w:rsidRPr="001458B2">
        <w:rPr>
          <w:rFonts w:ascii="Arial" w:hAnsi="Arial" w:cs="Arial"/>
          <w:sz w:val="24"/>
          <w:szCs w:val="24"/>
        </w:rPr>
        <w:t>).</w:t>
      </w:r>
    </w:p>
    <w:p w14:paraId="7AD17BF7" w14:textId="77777777" w:rsidR="004C08B4" w:rsidRPr="00E233C6" w:rsidRDefault="004C08B4" w:rsidP="00540D3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4C08B4" w:rsidRPr="00E233C6" w:rsidSect="00A802EA">
      <w:headerReference w:type="default" r:id="rId3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CD313D1" w14:textId="77777777" w:rsidR="004E4ECB" w:rsidRDefault="004E4ECB" w:rsidP="005E3455">
      <w:r>
        <w:separator/>
      </w:r>
    </w:p>
  </w:endnote>
  <w:endnote w:type="continuationSeparator" w:id="0">
    <w:p w14:paraId="70552CF6" w14:textId="77777777" w:rsidR="004E4ECB" w:rsidRDefault="004E4ECB" w:rsidP="005E3455">
      <w:r>
        <w:continuationSeparator/>
      </w:r>
    </w:p>
  </w:endnote>
  <w:endnote w:type="continuationNotice" w:id="1">
    <w:p w14:paraId="4A91F169" w14:textId="77777777" w:rsidR="004E4ECB" w:rsidRDefault="004E4ECB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56362C8" w14:textId="77777777" w:rsidR="004E4ECB" w:rsidRDefault="004E4ECB" w:rsidP="005E3455">
      <w:r>
        <w:separator/>
      </w:r>
    </w:p>
  </w:footnote>
  <w:footnote w:type="continuationSeparator" w:id="0">
    <w:p w14:paraId="01CB2162" w14:textId="77777777" w:rsidR="004E4ECB" w:rsidRDefault="004E4ECB" w:rsidP="005E3455">
      <w:r>
        <w:continuationSeparator/>
      </w:r>
    </w:p>
  </w:footnote>
  <w:footnote w:type="continuationNotice" w:id="1">
    <w:p w14:paraId="010239CC" w14:textId="77777777" w:rsidR="004E4ECB" w:rsidRDefault="004E4ECB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889344143"/>
      <w:docPartObj>
        <w:docPartGallery w:val="Page Numbers (Top of Page)"/>
        <w:docPartUnique/>
      </w:docPartObj>
    </w:sdtPr>
    <w:sdtEndPr>
      <w:rPr>
        <w:noProof/>
      </w:rPr>
    </w:sdtEndPr>
    <w:sdtContent>
      <w:p w14:paraId="03799DDB" w14:textId="677AB0B2" w:rsidR="004E4ECB" w:rsidRDefault="004E4ECB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963FF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3F9297AD" w14:textId="77777777" w:rsidR="004E4ECB" w:rsidRDefault="004E4ECB">
    <w:pPr>
      <w:pStyle w:val="Header"/>
    </w:pPr>
  </w:p>
</w:hdr>
</file>

<file path=word/intelligence2.xml><?xml version="1.0" encoding="utf-8"?>
<int2:intelligence xmlns:int2="http://schemas.microsoft.com/office/intelligence/2020/intelligence">
  <int2:observations>
    <int2:textHash int2:hashCode="Y7rxyEYEGk+h8X" int2:id="12rpte6x">
      <int2:state int2:type="AugLoop_Text_Critique" int2:value="Rejected"/>
    </int2:textHash>
    <int2:textHash int2:hashCode="ewnzblLx/mgkkY" int2:id="K08X3lLn">
      <int2:state int2:type="AugLoop_Text_Critique" int2:value="Rejected"/>
    </int2:textHash>
    <int2:textHash int2:hashCode="bbnDbfOfuLe4G8" int2:id="r6KOUqaJ">
      <int2:state int2:type="AugLoop_Text_Critique" int2:value="Rejected"/>
    </int2:textHash>
    <int2:textHash int2:hashCode="uHGJNLrKKpwAIu" int2:id="DAMQOLiJ">
      <int2:state int2:type="AugLoop_Text_Critique" int2:value="Rejected"/>
    </int2:textHash>
    <int2:textHash int2:hashCode="GBLkWYCqgIoAWz" int2:id="ABiP54v2">
      <int2:state int2:type="AugLoop_Text_Critique" int2:value="Rejected"/>
    </int2:textHash>
    <int2:textHash int2:hashCode="bJhorHnBGtgrj7" int2:id="5OMZ9Feq">
      <int2:state int2:type="AugLoop_Text_Critique" int2:value="Rejected"/>
    </int2:textHash>
    <int2:textHash int2:hashCode="osm/+wCr2BlItX" int2:id="oNwXheV7">
      <int2:state int2:type="AugLoop_Text_Critique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1D02C58"/>
    <w:multiLevelType w:val="hybridMultilevel"/>
    <w:tmpl w:val="1B84EAB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21A2EE8"/>
    <w:multiLevelType w:val="multilevel"/>
    <w:tmpl w:val="8AD6AE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4BE85216"/>
    <w:multiLevelType w:val="hybridMultilevel"/>
    <w:tmpl w:val="96B2BE4E"/>
    <w:lvl w:ilvl="0" w:tplc="FDB24B98">
      <w:start w:val="1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6913169"/>
    <w:multiLevelType w:val="hybridMultilevel"/>
    <w:tmpl w:val="9A648D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EE414BA"/>
    <w:multiLevelType w:val="hybridMultilevel"/>
    <w:tmpl w:val="6A90730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60590402"/>
    <w:multiLevelType w:val="multilevel"/>
    <w:tmpl w:val="BD9CB8C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63F277FB"/>
    <w:multiLevelType w:val="multilevel"/>
    <w:tmpl w:val="3770429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6"/>
    <w:lvlOverride w:ilvl="0">
      <w:startOverride w:val="1"/>
    </w:lvlOverride>
  </w:num>
  <w:num w:numId="3">
    <w:abstractNumId w:val="5"/>
    <w:lvlOverride w:ilvl="0">
      <w:startOverride w:val="1"/>
    </w:lvlOverride>
  </w:num>
  <w:num w:numId="4">
    <w:abstractNumId w:val="4"/>
  </w:num>
  <w:num w:numId="5">
    <w:abstractNumId w:val="1"/>
  </w:num>
  <w:num w:numId="6">
    <w:abstractNumId w:val="2"/>
  </w:num>
  <w:num w:numId="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A335B"/>
    <w:rsid w:val="00007302"/>
    <w:rsid w:val="00007314"/>
    <w:rsid w:val="00007391"/>
    <w:rsid w:val="000073F1"/>
    <w:rsid w:val="00013B58"/>
    <w:rsid w:val="000170E6"/>
    <w:rsid w:val="00021A24"/>
    <w:rsid w:val="00021F77"/>
    <w:rsid w:val="00024280"/>
    <w:rsid w:val="00024866"/>
    <w:rsid w:val="000273D8"/>
    <w:rsid w:val="000279D4"/>
    <w:rsid w:val="0003013A"/>
    <w:rsid w:val="00031A10"/>
    <w:rsid w:val="0003298E"/>
    <w:rsid w:val="0003482B"/>
    <w:rsid w:val="00034D28"/>
    <w:rsid w:val="00046740"/>
    <w:rsid w:val="00050C59"/>
    <w:rsid w:val="00053447"/>
    <w:rsid w:val="00056504"/>
    <w:rsid w:val="00056DE2"/>
    <w:rsid w:val="0006185E"/>
    <w:rsid w:val="0007604F"/>
    <w:rsid w:val="0007731C"/>
    <w:rsid w:val="00083389"/>
    <w:rsid w:val="00084406"/>
    <w:rsid w:val="000852DD"/>
    <w:rsid w:val="00092710"/>
    <w:rsid w:val="0009685A"/>
    <w:rsid w:val="000A4AAC"/>
    <w:rsid w:val="000A61BB"/>
    <w:rsid w:val="000A6A83"/>
    <w:rsid w:val="000B3602"/>
    <w:rsid w:val="000B6412"/>
    <w:rsid w:val="000B64B9"/>
    <w:rsid w:val="000C041E"/>
    <w:rsid w:val="000C1266"/>
    <w:rsid w:val="000C3283"/>
    <w:rsid w:val="000C34E0"/>
    <w:rsid w:val="000D3823"/>
    <w:rsid w:val="000D4FE8"/>
    <w:rsid w:val="000E26F2"/>
    <w:rsid w:val="000E3D5C"/>
    <w:rsid w:val="000E583C"/>
    <w:rsid w:val="000F174D"/>
    <w:rsid w:val="000F793C"/>
    <w:rsid w:val="00101C0A"/>
    <w:rsid w:val="00104E3D"/>
    <w:rsid w:val="00106676"/>
    <w:rsid w:val="00137451"/>
    <w:rsid w:val="00142698"/>
    <w:rsid w:val="00152594"/>
    <w:rsid w:val="00152F75"/>
    <w:rsid w:val="0016056E"/>
    <w:rsid w:val="001638F0"/>
    <w:rsid w:val="00164CCF"/>
    <w:rsid w:val="00171ABB"/>
    <w:rsid w:val="00173086"/>
    <w:rsid w:val="00173345"/>
    <w:rsid w:val="00173786"/>
    <w:rsid w:val="00181286"/>
    <w:rsid w:val="001840FA"/>
    <w:rsid w:val="00185A48"/>
    <w:rsid w:val="001864C9"/>
    <w:rsid w:val="00187FFD"/>
    <w:rsid w:val="00190939"/>
    <w:rsid w:val="00195720"/>
    <w:rsid w:val="001966D6"/>
    <w:rsid w:val="001A1EE9"/>
    <w:rsid w:val="001A282C"/>
    <w:rsid w:val="001A2AA4"/>
    <w:rsid w:val="001A3DF9"/>
    <w:rsid w:val="001B1475"/>
    <w:rsid w:val="001B2448"/>
    <w:rsid w:val="001B5CBA"/>
    <w:rsid w:val="001C1D3A"/>
    <w:rsid w:val="001C4E9E"/>
    <w:rsid w:val="001C5F60"/>
    <w:rsid w:val="001D6113"/>
    <w:rsid w:val="001E1267"/>
    <w:rsid w:val="001E461F"/>
    <w:rsid w:val="001F467F"/>
    <w:rsid w:val="001F75F9"/>
    <w:rsid w:val="002023A7"/>
    <w:rsid w:val="002046BD"/>
    <w:rsid w:val="00210A2D"/>
    <w:rsid w:val="002141ED"/>
    <w:rsid w:val="00215BCA"/>
    <w:rsid w:val="00215BFC"/>
    <w:rsid w:val="002209D1"/>
    <w:rsid w:val="002214B4"/>
    <w:rsid w:val="0022593F"/>
    <w:rsid w:val="00227FAE"/>
    <w:rsid w:val="002303D4"/>
    <w:rsid w:val="002306BB"/>
    <w:rsid w:val="0023352C"/>
    <w:rsid w:val="00235385"/>
    <w:rsid w:val="00237B89"/>
    <w:rsid w:val="002419A7"/>
    <w:rsid w:val="002440A7"/>
    <w:rsid w:val="00244F2B"/>
    <w:rsid w:val="0024519C"/>
    <w:rsid w:val="00250FAC"/>
    <w:rsid w:val="0025140A"/>
    <w:rsid w:val="00251C3B"/>
    <w:rsid w:val="00254DC4"/>
    <w:rsid w:val="002570AA"/>
    <w:rsid w:val="00283668"/>
    <w:rsid w:val="0028510A"/>
    <w:rsid w:val="00286C89"/>
    <w:rsid w:val="00287DB1"/>
    <w:rsid w:val="00291BEA"/>
    <w:rsid w:val="00292846"/>
    <w:rsid w:val="002A1954"/>
    <w:rsid w:val="002A24F6"/>
    <w:rsid w:val="002A335B"/>
    <w:rsid w:val="002A56FD"/>
    <w:rsid w:val="002A719D"/>
    <w:rsid w:val="002C5027"/>
    <w:rsid w:val="002C675D"/>
    <w:rsid w:val="002D0189"/>
    <w:rsid w:val="002D1142"/>
    <w:rsid w:val="002D55DE"/>
    <w:rsid w:val="002D78BD"/>
    <w:rsid w:val="002E2D5A"/>
    <w:rsid w:val="002E62AA"/>
    <w:rsid w:val="002E7F79"/>
    <w:rsid w:val="002F53E1"/>
    <w:rsid w:val="002F6140"/>
    <w:rsid w:val="002F75EA"/>
    <w:rsid w:val="00301AAD"/>
    <w:rsid w:val="00301B41"/>
    <w:rsid w:val="0030506B"/>
    <w:rsid w:val="00311DA6"/>
    <w:rsid w:val="00314020"/>
    <w:rsid w:val="00314D80"/>
    <w:rsid w:val="00320942"/>
    <w:rsid w:val="00322111"/>
    <w:rsid w:val="00323411"/>
    <w:rsid w:val="003276EE"/>
    <w:rsid w:val="003339C3"/>
    <w:rsid w:val="00337480"/>
    <w:rsid w:val="00346826"/>
    <w:rsid w:val="003516A8"/>
    <w:rsid w:val="003519D0"/>
    <w:rsid w:val="00352070"/>
    <w:rsid w:val="00353463"/>
    <w:rsid w:val="0037290A"/>
    <w:rsid w:val="003744B5"/>
    <w:rsid w:val="00374A10"/>
    <w:rsid w:val="00375BB8"/>
    <w:rsid w:val="00375FBF"/>
    <w:rsid w:val="00382310"/>
    <w:rsid w:val="00390C73"/>
    <w:rsid w:val="00391145"/>
    <w:rsid w:val="00392596"/>
    <w:rsid w:val="00395F11"/>
    <w:rsid w:val="00397BC2"/>
    <w:rsid w:val="003A3494"/>
    <w:rsid w:val="003A78B0"/>
    <w:rsid w:val="003B1079"/>
    <w:rsid w:val="003B23C6"/>
    <w:rsid w:val="003C3FE1"/>
    <w:rsid w:val="003C666F"/>
    <w:rsid w:val="003D22A8"/>
    <w:rsid w:val="003D31B3"/>
    <w:rsid w:val="003D7A3E"/>
    <w:rsid w:val="003E093B"/>
    <w:rsid w:val="003E194C"/>
    <w:rsid w:val="003E3582"/>
    <w:rsid w:val="003E7A87"/>
    <w:rsid w:val="003F114A"/>
    <w:rsid w:val="003F1F5E"/>
    <w:rsid w:val="003F7220"/>
    <w:rsid w:val="003F76A3"/>
    <w:rsid w:val="0042140C"/>
    <w:rsid w:val="004224ED"/>
    <w:rsid w:val="004227B4"/>
    <w:rsid w:val="00422AC8"/>
    <w:rsid w:val="00422BC1"/>
    <w:rsid w:val="004237BA"/>
    <w:rsid w:val="004302FA"/>
    <w:rsid w:val="004330D8"/>
    <w:rsid w:val="00435360"/>
    <w:rsid w:val="0043630F"/>
    <w:rsid w:val="004379F9"/>
    <w:rsid w:val="00441229"/>
    <w:rsid w:val="00443C63"/>
    <w:rsid w:val="00444330"/>
    <w:rsid w:val="00454EF5"/>
    <w:rsid w:val="00466D6A"/>
    <w:rsid w:val="00466FF3"/>
    <w:rsid w:val="0046713A"/>
    <w:rsid w:val="00470ED6"/>
    <w:rsid w:val="0047144F"/>
    <w:rsid w:val="00471AAA"/>
    <w:rsid w:val="004721A0"/>
    <w:rsid w:val="00472364"/>
    <w:rsid w:val="00474CD5"/>
    <w:rsid w:val="004754CE"/>
    <w:rsid w:val="00477EF6"/>
    <w:rsid w:val="00482FB3"/>
    <w:rsid w:val="0048467E"/>
    <w:rsid w:val="00484A7E"/>
    <w:rsid w:val="004856A9"/>
    <w:rsid w:val="00491469"/>
    <w:rsid w:val="004A0BFC"/>
    <w:rsid w:val="004A0C13"/>
    <w:rsid w:val="004B37A8"/>
    <w:rsid w:val="004B582E"/>
    <w:rsid w:val="004C08B4"/>
    <w:rsid w:val="004C185E"/>
    <w:rsid w:val="004C19EB"/>
    <w:rsid w:val="004C23CA"/>
    <w:rsid w:val="004C404E"/>
    <w:rsid w:val="004E042A"/>
    <w:rsid w:val="004E11F4"/>
    <w:rsid w:val="004E4ECB"/>
    <w:rsid w:val="004E57F9"/>
    <w:rsid w:val="004E5F26"/>
    <w:rsid w:val="004E5FB7"/>
    <w:rsid w:val="00500676"/>
    <w:rsid w:val="00500D8B"/>
    <w:rsid w:val="0050122A"/>
    <w:rsid w:val="0050348D"/>
    <w:rsid w:val="005073F6"/>
    <w:rsid w:val="00513CC6"/>
    <w:rsid w:val="0051599A"/>
    <w:rsid w:val="00516B24"/>
    <w:rsid w:val="00516B89"/>
    <w:rsid w:val="00517AFA"/>
    <w:rsid w:val="00517C69"/>
    <w:rsid w:val="00520756"/>
    <w:rsid w:val="00525650"/>
    <w:rsid w:val="00530285"/>
    <w:rsid w:val="00533C9B"/>
    <w:rsid w:val="00533DEC"/>
    <w:rsid w:val="00534BA0"/>
    <w:rsid w:val="00534C24"/>
    <w:rsid w:val="005360ED"/>
    <w:rsid w:val="0053702F"/>
    <w:rsid w:val="00537A87"/>
    <w:rsid w:val="00540D3C"/>
    <w:rsid w:val="00551BFC"/>
    <w:rsid w:val="00560A9B"/>
    <w:rsid w:val="00562FD1"/>
    <w:rsid w:val="00564FEF"/>
    <w:rsid w:val="00567BEC"/>
    <w:rsid w:val="00570BFB"/>
    <w:rsid w:val="005715BD"/>
    <w:rsid w:val="005774DC"/>
    <w:rsid w:val="00580782"/>
    <w:rsid w:val="00583F75"/>
    <w:rsid w:val="0058425F"/>
    <w:rsid w:val="00585F67"/>
    <w:rsid w:val="00593D37"/>
    <w:rsid w:val="005963FF"/>
    <w:rsid w:val="005965E4"/>
    <w:rsid w:val="005A3D79"/>
    <w:rsid w:val="005C4348"/>
    <w:rsid w:val="005D031F"/>
    <w:rsid w:val="005D24C6"/>
    <w:rsid w:val="005D2806"/>
    <w:rsid w:val="005D5D55"/>
    <w:rsid w:val="005E3455"/>
    <w:rsid w:val="005E5540"/>
    <w:rsid w:val="005E7CE8"/>
    <w:rsid w:val="005F04C6"/>
    <w:rsid w:val="005F4089"/>
    <w:rsid w:val="005F4176"/>
    <w:rsid w:val="005F6856"/>
    <w:rsid w:val="005F73B8"/>
    <w:rsid w:val="005F7E9A"/>
    <w:rsid w:val="0060044C"/>
    <w:rsid w:val="00600834"/>
    <w:rsid w:val="00600FDF"/>
    <w:rsid w:val="00602093"/>
    <w:rsid w:val="006041BD"/>
    <w:rsid w:val="006063D6"/>
    <w:rsid w:val="0061021C"/>
    <w:rsid w:val="006106AF"/>
    <w:rsid w:val="00612B85"/>
    <w:rsid w:val="006150DD"/>
    <w:rsid w:val="0061544E"/>
    <w:rsid w:val="00615B8F"/>
    <w:rsid w:val="006201D9"/>
    <w:rsid w:val="006207A0"/>
    <w:rsid w:val="0062220D"/>
    <w:rsid w:val="0062223F"/>
    <w:rsid w:val="0062536B"/>
    <w:rsid w:val="00630EFC"/>
    <w:rsid w:val="00632B93"/>
    <w:rsid w:val="00633F58"/>
    <w:rsid w:val="00635C85"/>
    <w:rsid w:val="00642261"/>
    <w:rsid w:val="0064710A"/>
    <w:rsid w:val="00647676"/>
    <w:rsid w:val="006576B0"/>
    <w:rsid w:val="00664E2B"/>
    <w:rsid w:val="00666C6C"/>
    <w:rsid w:val="00676263"/>
    <w:rsid w:val="006810CB"/>
    <w:rsid w:val="00683E38"/>
    <w:rsid w:val="006913A1"/>
    <w:rsid w:val="00694A1C"/>
    <w:rsid w:val="006A28D3"/>
    <w:rsid w:val="006A2B9E"/>
    <w:rsid w:val="006A54CD"/>
    <w:rsid w:val="006A7748"/>
    <w:rsid w:val="006B344D"/>
    <w:rsid w:val="006B60F0"/>
    <w:rsid w:val="006D0FF5"/>
    <w:rsid w:val="006D3F9F"/>
    <w:rsid w:val="006D4BFC"/>
    <w:rsid w:val="006D6539"/>
    <w:rsid w:val="006E10F1"/>
    <w:rsid w:val="006E662E"/>
    <w:rsid w:val="006F412B"/>
    <w:rsid w:val="006F6948"/>
    <w:rsid w:val="006F6C4F"/>
    <w:rsid w:val="006F7A77"/>
    <w:rsid w:val="007027B9"/>
    <w:rsid w:val="00703ADA"/>
    <w:rsid w:val="00705F66"/>
    <w:rsid w:val="00706A8D"/>
    <w:rsid w:val="00715FFE"/>
    <w:rsid w:val="00722971"/>
    <w:rsid w:val="00724DE6"/>
    <w:rsid w:val="00736EC8"/>
    <w:rsid w:val="00741E23"/>
    <w:rsid w:val="00742AA1"/>
    <w:rsid w:val="0075234D"/>
    <w:rsid w:val="00754E0E"/>
    <w:rsid w:val="00756F09"/>
    <w:rsid w:val="00760072"/>
    <w:rsid w:val="00760643"/>
    <w:rsid w:val="00763260"/>
    <w:rsid w:val="007714B6"/>
    <w:rsid w:val="00772928"/>
    <w:rsid w:val="007752D2"/>
    <w:rsid w:val="00780848"/>
    <w:rsid w:val="00782918"/>
    <w:rsid w:val="00783CF2"/>
    <w:rsid w:val="00784492"/>
    <w:rsid w:val="00784E86"/>
    <w:rsid w:val="00795C4D"/>
    <w:rsid w:val="0079616D"/>
    <w:rsid w:val="007A0243"/>
    <w:rsid w:val="007A5333"/>
    <w:rsid w:val="007A6C7E"/>
    <w:rsid w:val="007C7551"/>
    <w:rsid w:val="007D1027"/>
    <w:rsid w:val="007D1B55"/>
    <w:rsid w:val="007D4087"/>
    <w:rsid w:val="007D4CE4"/>
    <w:rsid w:val="007D5CE1"/>
    <w:rsid w:val="007E1012"/>
    <w:rsid w:val="007F003A"/>
    <w:rsid w:val="007F4988"/>
    <w:rsid w:val="00800335"/>
    <w:rsid w:val="008067BD"/>
    <w:rsid w:val="0081297A"/>
    <w:rsid w:val="0081663D"/>
    <w:rsid w:val="008207CE"/>
    <w:rsid w:val="00822399"/>
    <w:rsid w:val="00824BF6"/>
    <w:rsid w:val="008251A0"/>
    <w:rsid w:val="00826259"/>
    <w:rsid w:val="0083535D"/>
    <w:rsid w:val="00837B79"/>
    <w:rsid w:val="00841670"/>
    <w:rsid w:val="0084285A"/>
    <w:rsid w:val="00845BA9"/>
    <w:rsid w:val="0085020A"/>
    <w:rsid w:val="00850EAA"/>
    <w:rsid w:val="008521CE"/>
    <w:rsid w:val="0085235E"/>
    <w:rsid w:val="00852489"/>
    <w:rsid w:val="008526B4"/>
    <w:rsid w:val="00855894"/>
    <w:rsid w:val="00857F1B"/>
    <w:rsid w:val="008605D5"/>
    <w:rsid w:val="00861AA6"/>
    <w:rsid w:val="00864756"/>
    <w:rsid w:val="00864AD3"/>
    <w:rsid w:val="00872D42"/>
    <w:rsid w:val="0087557C"/>
    <w:rsid w:val="008771B5"/>
    <w:rsid w:val="00880A8F"/>
    <w:rsid w:val="00883C5B"/>
    <w:rsid w:val="00892F60"/>
    <w:rsid w:val="0089356D"/>
    <w:rsid w:val="008A0106"/>
    <w:rsid w:val="008A551B"/>
    <w:rsid w:val="008A7BE4"/>
    <w:rsid w:val="008B5C27"/>
    <w:rsid w:val="008C000C"/>
    <w:rsid w:val="008C11D8"/>
    <w:rsid w:val="008C44D9"/>
    <w:rsid w:val="008C4784"/>
    <w:rsid w:val="008C572F"/>
    <w:rsid w:val="008C6A24"/>
    <w:rsid w:val="008D7A27"/>
    <w:rsid w:val="008E0778"/>
    <w:rsid w:val="008E5703"/>
    <w:rsid w:val="008E731D"/>
    <w:rsid w:val="008E7626"/>
    <w:rsid w:val="008E7C0D"/>
    <w:rsid w:val="008F1EC0"/>
    <w:rsid w:val="00902DAD"/>
    <w:rsid w:val="009047E6"/>
    <w:rsid w:val="0090571C"/>
    <w:rsid w:val="00906A3F"/>
    <w:rsid w:val="00907FA3"/>
    <w:rsid w:val="00910AF1"/>
    <w:rsid w:val="009114EC"/>
    <w:rsid w:val="00920529"/>
    <w:rsid w:val="0092358C"/>
    <w:rsid w:val="00932405"/>
    <w:rsid w:val="00932651"/>
    <w:rsid w:val="00943D0E"/>
    <w:rsid w:val="00956804"/>
    <w:rsid w:val="0096262D"/>
    <w:rsid w:val="00962819"/>
    <w:rsid w:val="0097077C"/>
    <w:rsid w:val="00971532"/>
    <w:rsid w:val="00985199"/>
    <w:rsid w:val="009852A5"/>
    <w:rsid w:val="0099355A"/>
    <w:rsid w:val="0099598A"/>
    <w:rsid w:val="009970FB"/>
    <w:rsid w:val="009B3794"/>
    <w:rsid w:val="009B43A8"/>
    <w:rsid w:val="009C57D1"/>
    <w:rsid w:val="009D304D"/>
    <w:rsid w:val="009D57A2"/>
    <w:rsid w:val="009D6423"/>
    <w:rsid w:val="009D7BAA"/>
    <w:rsid w:val="009E1544"/>
    <w:rsid w:val="009E1B65"/>
    <w:rsid w:val="009E47CC"/>
    <w:rsid w:val="009E601C"/>
    <w:rsid w:val="009F0F48"/>
    <w:rsid w:val="009F13B8"/>
    <w:rsid w:val="009F1DE7"/>
    <w:rsid w:val="009F3546"/>
    <w:rsid w:val="00A04FB4"/>
    <w:rsid w:val="00A07B0E"/>
    <w:rsid w:val="00A11645"/>
    <w:rsid w:val="00A15572"/>
    <w:rsid w:val="00A234DE"/>
    <w:rsid w:val="00A23FA3"/>
    <w:rsid w:val="00A24FD7"/>
    <w:rsid w:val="00A2535E"/>
    <w:rsid w:val="00A25DCB"/>
    <w:rsid w:val="00A26C41"/>
    <w:rsid w:val="00A32425"/>
    <w:rsid w:val="00A37A68"/>
    <w:rsid w:val="00A402D1"/>
    <w:rsid w:val="00A47EBE"/>
    <w:rsid w:val="00A557A5"/>
    <w:rsid w:val="00A6087B"/>
    <w:rsid w:val="00A62C52"/>
    <w:rsid w:val="00A63212"/>
    <w:rsid w:val="00A66F87"/>
    <w:rsid w:val="00A76E37"/>
    <w:rsid w:val="00A802EA"/>
    <w:rsid w:val="00A83180"/>
    <w:rsid w:val="00A900BA"/>
    <w:rsid w:val="00A90B16"/>
    <w:rsid w:val="00A94931"/>
    <w:rsid w:val="00A959CC"/>
    <w:rsid w:val="00A96E4E"/>
    <w:rsid w:val="00AA23EA"/>
    <w:rsid w:val="00AA7866"/>
    <w:rsid w:val="00AC0A1F"/>
    <w:rsid w:val="00AC2DD8"/>
    <w:rsid w:val="00AD1C9D"/>
    <w:rsid w:val="00AD3ECC"/>
    <w:rsid w:val="00AD476F"/>
    <w:rsid w:val="00AD5808"/>
    <w:rsid w:val="00AD5DC8"/>
    <w:rsid w:val="00AF11B0"/>
    <w:rsid w:val="00AF672D"/>
    <w:rsid w:val="00B0388F"/>
    <w:rsid w:val="00B0785D"/>
    <w:rsid w:val="00B16464"/>
    <w:rsid w:val="00B208E9"/>
    <w:rsid w:val="00B25E72"/>
    <w:rsid w:val="00B2633B"/>
    <w:rsid w:val="00B277A0"/>
    <w:rsid w:val="00B31B0C"/>
    <w:rsid w:val="00B32EE8"/>
    <w:rsid w:val="00B37424"/>
    <w:rsid w:val="00B425D5"/>
    <w:rsid w:val="00B42AF6"/>
    <w:rsid w:val="00B45E7A"/>
    <w:rsid w:val="00B56B2A"/>
    <w:rsid w:val="00B65AD4"/>
    <w:rsid w:val="00B73688"/>
    <w:rsid w:val="00B94D36"/>
    <w:rsid w:val="00B970B8"/>
    <w:rsid w:val="00BA5C74"/>
    <w:rsid w:val="00BA6AA3"/>
    <w:rsid w:val="00BA7E6A"/>
    <w:rsid w:val="00BB0DD6"/>
    <w:rsid w:val="00BB7154"/>
    <w:rsid w:val="00BC109E"/>
    <w:rsid w:val="00BC23BB"/>
    <w:rsid w:val="00BC426B"/>
    <w:rsid w:val="00BC7BF6"/>
    <w:rsid w:val="00BC7EAA"/>
    <w:rsid w:val="00BD441E"/>
    <w:rsid w:val="00BE545A"/>
    <w:rsid w:val="00BF39D8"/>
    <w:rsid w:val="00C044AC"/>
    <w:rsid w:val="00C05009"/>
    <w:rsid w:val="00C06ACE"/>
    <w:rsid w:val="00C06B0A"/>
    <w:rsid w:val="00C072D0"/>
    <w:rsid w:val="00C135A9"/>
    <w:rsid w:val="00C14017"/>
    <w:rsid w:val="00C146E9"/>
    <w:rsid w:val="00C149D8"/>
    <w:rsid w:val="00C200C4"/>
    <w:rsid w:val="00C2143D"/>
    <w:rsid w:val="00C21441"/>
    <w:rsid w:val="00C2346A"/>
    <w:rsid w:val="00C24BCF"/>
    <w:rsid w:val="00C3567B"/>
    <w:rsid w:val="00C4074D"/>
    <w:rsid w:val="00C412D1"/>
    <w:rsid w:val="00C41311"/>
    <w:rsid w:val="00C434BB"/>
    <w:rsid w:val="00C43868"/>
    <w:rsid w:val="00C47AE5"/>
    <w:rsid w:val="00C51D21"/>
    <w:rsid w:val="00C560CA"/>
    <w:rsid w:val="00C63889"/>
    <w:rsid w:val="00C67099"/>
    <w:rsid w:val="00C76810"/>
    <w:rsid w:val="00C8214E"/>
    <w:rsid w:val="00C82BD4"/>
    <w:rsid w:val="00C8734F"/>
    <w:rsid w:val="00C941E4"/>
    <w:rsid w:val="00CA0323"/>
    <w:rsid w:val="00CA4F83"/>
    <w:rsid w:val="00CA79DB"/>
    <w:rsid w:val="00CB2394"/>
    <w:rsid w:val="00CB5365"/>
    <w:rsid w:val="00CB579A"/>
    <w:rsid w:val="00CB69E2"/>
    <w:rsid w:val="00CC53BD"/>
    <w:rsid w:val="00CC58B0"/>
    <w:rsid w:val="00CC5AE3"/>
    <w:rsid w:val="00CC78A6"/>
    <w:rsid w:val="00CC7B21"/>
    <w:rsid w:val="00CD063C"/>
    <w:rsid w:val="00CF4DE5"/>
    <w:rsid w:val="00D029A6"/>
    <w:rsid w:val="00D175D4"/>
    <w:rsid w:val="00D21D7D"/>
    <w:rsid w:val="00D224FC"/>
    <w:rsid w:val="00D24270"/>
    <w:rsid w:val="00D26E50"/>
    <w:rsid w:val="00D32536"/>
    <w:rsid w:val="00D34236"/>
    <w:rsid w:val="00D4298A"/>
    <w:rsid w:val="00D42F6B"/>
    <w:rsid w:val="00D45A61"/>
    <w:rsid w:val="00D5243D"/>
    <w:rsid w:val="00D53D62"/>
    <w:rsid w:val="00D82E6A"/>
    <w:rsid w:val="00D85A0F"/>
    <w:rsid w:val="00D93915"/>
    <w:rsid w:val="00D95610"/>
    <w:rsid w:val="00DA22DB"/>
    <w:rsid w:val="00DB2AC3"/>
    <w:rsid w:val="00DC07BF"/>
    <w:rsid w:val="00DC2773"/>
    <w:rsid w:val="00DC3738"/>
    <w:rsid w:val="00DC54C0"/>
    <w:rsid w:val="00DD2736"/>
    <w:rsid w:val="00DE0B6B"/>
    <w:rsid w:val="00DE5A17"/>
    <w:rsid w:val="00DE7453"/>
    <w:rsid w:val="00DF05B8"/>
    <w:rsid w:val="00DF1102"/>
    <w:rsid w:val="00DF3EA5"/>
    <w:rsid w:val="00DF4269"/>
    <w:rsid w:val="00DF5A57"/>
    <w:rsid w:val="00E00753"/>
    <w:rsid w:val="00E007BC"/>
    <w:rsid w:val="00E06D62"/>
    <w:rsid w:val="00E0704E"/>
    <w:rsid w:val="00E10D96"/>
    <w:rsid w:val="00E15870"/>
    <w:rsid w:val="00E233C6"/>
    <w:rsid w:val="00E36F94"/>
    <w:rsid w:val="00E437E9"/>
    <w:rsid w:val="00E4759A"/>
    <w:rsid w:val="00E50223"/>
    <w:rsid w:val="00E55C2A"/>
    <w:rsid w:val="00E6200B"/>
    <w:rsid w:val="00E64332"/>
    <w:rsid w:val="00E709CF"/>
    <w:rsid w:val="00E731A5"/>
    <w:rsid w:val="00E73EB8"/>
    <w:rsid w:val="00E740EF"/>
    <w:rsid w:val="00E743F1"/>
    <w:rsid w:val="00E765DB"/>
    <w:rsid w:val="00E77586"/>
    <w:rsid w:val="00E77CF3"/>
    <w:rsid w:val="00E81435"/>
    <w:rsid w:val="00E83BC1"/>
    <w:rsid w:val="00E83CDA"/>
    <w:rsid w:val="00EA47B6"/>
    <w:rsid w:val="00EA79C5"/>
    <w:rsid w:val="00EB1A24"/>
    <w:rsid w:val="00EB2957"/>
    <w:rsid w:val="00EB4514"/>
    <w:rsid w:val="00EB62DD"/>
    <w:rsid w:val="00EC078C"/>
    <w:rsid w:val="00EC71A8"/>
    <w:rsid w:val="00EC73EE"/>
    <w:rsid w:val="00EC7E98"/>
    <w:rsid w:val="00ED2B98"/>
    <w:rsid w:val="00ED4421"/>
    <w:rsid w:val="00ED73E5"/>
    <w:rsid w:val="00ED7A7B"/>
    <w:rsid w:val="00EE73AC"/>
    <w:rsid w:val="00EF1F0D"/>
    <w:rsid w:val="00EF2A13"/>
    <w:rsid w:val="00EF5A61"/>
    <w:rsid w:val="00EF7496"/>
    <w:rsid w:val="00EF7F38"/>
    <w:rsid w:val="00F01AD6"/>
    <w:rsid w:val="00F026F6"/>
    <w:rsid w:val="00F05084"/>
    <w:rsid w:val="00F10BDB"/>
    <w:rsid w:val="00F14BCB"/>
    <w:rsid w:val="00F20BD1"/>
    <w:rsid w:val="00F23E6D"/>
    <w:rsid w:val="00F242D8"/>
    <w:rsid w:val="00F27039"/>
    <w:rsid w:val="00F27512"/>
    <w:rsid w:val="00F34F7B"/>
    <w:rsid w:val="00F351B1"/>
    <w:rsid w:val="00F41BF2"/>
    <w:rsid w:val="00F41CA8"/>
    <w:rsid w:val="00F420C7"/>
    <w:rsid w:val="00F470EC"/>
    <w:rsid w:val="00F501DE"/>
    <w:rsid w:val="00F51D0F"/>
    <w:rsid w:val="00F7228F"/>
    <w:rsid w:val="00F83727"/>
    <w:rsid w:val="00F83BC2"/>
    <w:rsid w:val="00F87D0E"/>
    <w:rsid w:val="00F9225B"/>
    <w:rsid w:val="00F9601C"/>
    <w:rsid w:val="00F9684D"/>
    <w:rsid w:val="00FA13E9"/>
    <w:rsid w:val="00FA52BD"/>
    <w:rsid w:val="00FA5601"/>
    <w:rsid w:val="00FA61BD"/>
    <w:rsid w:val="00FA71B0"/>
    <w:rsid w:val="00FB011E"/>
    <w:rsid w:val="00FB44C7"/>
    <w:rsid w:val="00FB4D51"/>
    <w:rsid w:val="00FD349D"/>
    <w:rsid w:val="00FD5DEC"/>
    <w:rsid w:val="00FE1E13"/>
    <w:rsid w:val="00FE30DA"/>
    <w:rsid w:val="00FE70DE"/>
    <w:rsid w:val="00FF0721"/>
    <w:rsid w:val="00FF6453"/>
    <w:rsid w:val="00FF6B58"/>
    <w:rsid w:val="0118A53A"/>
    <w:rsid w:val="01B10B5D"/>
    <w:rsid w:val="02CBAB95"/>
    <w:rsid w:val="037E6424"/>
    <w:rsid w:val="03DEFA53"/>
    <w:rsid w:val="040570A3"/>
    <w:rsid w:val="045C6F8C"/>
    <w:rsid w:val="06452B79"/>
    <w:rsid w:val="09AC9F4A"/>
    <w:rsid w:val="0AA82DBF"/>
    <w:rsid w:val="0AD6BCAB"/>
    <w:rsid w:val="0AE634D6"/>
    <w:rsid w:val="0B93F1EE"/>
    <w:rsid w:val="0BEE8FC0"/>
    <w:rsid w:val="0C402665"/>
    <w:rsid w:val="0D38B1EC"/>
    <w:rsid w:val="0DDDC6C2"/>
    <w:rsid w:val="0DFC4177"/>
    <w:rsid w:val="0E80F4B5"/>
    <w:rsid w:val="1118BEA6"/>
    <w:rsid w:val="1125EFEB"/>
    <w:rsid w:val="1311D267"/>
    <w:rsid w:val="157E41AD"/>
    <w:rsid w:val="1708C9C9"/>
    <w:rsid w:val="17F65996"/>
    <w:rsid w:val="192A6EAE"/>
    <w:rsid w:val="1F1D9F35"/>
    <w:rsid w:val="20354D01"/>
    <w:rsid w:val="20CF8278"/>
    <w:rsid w:val="215F8700"/>
    <w:rsid w:val="21F4D980"/>
    <w:rsid w:val="223A8AE9"/>
    <w:rsid w:val="250E9279"/>
    <w:rsid w:val="25A7E7D4"/>
    <w:rsid w:val="26E11779"/>
    <w:rsid w:val="28DD8CA0"/>
    <w:rsid w:val="298DEAE5"/>
    <w:rsid w:val="2A66E787"/>
    <w:rsid w:val="2C2EE0E7"/>
    <w:rsid w:val="2D2F8FB3"/>
    <w:rsid w:val="2DF0A001"/>
    <w:rsid w:val="302EE526"/>
    <w:rsid w:val="303CF966"/>
    <w:rsid w:val="30436E93"/>
    <w:rsid w:val="30AC9B45"/>
    <w:rsid w:val="3121358F"/>
    <w:rsid w:val="3176267F"/>
    <w:rsid w:val="33B51D08"/>
    <w:rsid w:val="33C20F54"/>
    <w:rsid w:val="34B08E3E"/>
    <w:rsid w:val="35FFB9D2"/>
    <w:rsid w:val="36AB31D6"/>
    <w:rsid w:val="3996F3BD"/>
    <w:rsid w:val="39BBD9B6"/>
    <w:rsid w:val="3BB3F8DC"/>
    <w:rsid w:val="3D9CEF1D"/>
    <w:rsid w:val="41110244"/>
    <w:rsid w:val="418CE4D4"/>
    <w:rsid w:val="434F15C2"/>
    <w:rsid w:val="43F8B186"/>
    <w:rsid w:val="45DAB940"/>
    <w:rsid w:val="45F4AAF5"/>
    <w:rsid w:val="4650B248"/>
    <w:rsid w:val="46956B5A"/>
    <w:rsid w:val="46E3F5C9"/>
    <w:rsid w:val="48060ACF"/>
    <w:rsid w:val="4B40B7BC"/>
    <w:rsid w:val="4C1E8A6D"/>
    <w:rsid w:val="4D5F3BBB"/>
    <w:rsid w:val="4DC4CAA1"/>
    <w:rsid w:val="4DDF5953"/>
    <w:rsid w:val="4E3BC455"/>
    <w:rsid w:val="5085E0B5"/>
    <w:rsid w:val="509204F1"/>
    <w:rsid w:val="513A1729"/>
    <w:rsid w:val="51AF6C6B"/>
    <w:rsid w:val="53CD5529"/>
    <w:rsid w:val="5629F82F"/>
    <w:rsid w:val="56BD0B15"/>
    <w:rsid w:val="58038E3A"/>
    <w:rsid w:val="5B4E6A7F"/>
    <w:rsid w:val="5BA06AFC"/>
    <w:rsid w:val="5C7EC64D"/>
    <w:rsid w:val="5D1DCAB3"/>
    <w:rsid w:val="5E260D76"/>
    <w:rsid w:val="5E2D6FA0"/>
    <w:rsid w:val="5EF9672F"/>
    <w:rsid w:val="5F0EF6C0"/>
    <w:rsid w:val="5FE10169"/>
    <w:rsid w:val="621F1A50"/>
    <w:rsid w:val="66771B5B"/>
    <w:rsid w:val="67FB92DA"/>
    <w:rsid w:val="692A9E6D"/>
    <w:rsid w:val="699892A8"/>
    <w:rsid w:val="6B564452"/>
    <w:rsid w:val="6C0C2C59"/>
    <w:rsid w:val="6F624379"/>
    <w:rsid w:val="70108D18"/>
    <w:rsid w:val="71F5BAE5"/>
    <w:rsid w:val="73482DDA"/>
    <w:rsid w:val="73706A51"/>
    <w:rsid w:val="7490F550"/>
    <w:rsid w:val="74E3FE3B"/>
    <w:rsid w:val="7681A214"/>
    <w:rsid w:val="769779F2"/>
    <w:rsid w:val="781B9EFD"/>
    <w:rsid w:val="7A52EEAF"/>
    <w:rsid w:val="7B4C7847"/>
    <w:rsid w:val="7C2144BA"/>
    <w:rsid w:val="7E6FB065"/>
    <w:rsid w:val="7FA7E4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4F29B9"/>
  <w15:chartTrackingRefBased/>
  <w15:docId w15:val="{84D058EB-6F8B-465F-9CDC-1E3FEDFADE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A335B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3F76A3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864EA8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A335B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0F793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F793C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F793C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F793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F793C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F793C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F793C"/>
    <w:rPr>
      <w:rFonts w:ascii="Segoe UI" w:eastAsia="Times New Roman" w:hAnsi="Segoe UI" w:cs="Segoe UI"/>
      <w:sz w:val="18"/>
      <w:szCs w:val="18"/>
      <w:lang w:eastAsia="en-GB"/>
    </w:rPr>
  </w:style>
  <w:style w:type="paragraph" w:styleId="NormalWeb">
    <w:name w:val="Normal (Web)"/>
    <w:basedOn w:val="Normal"/>
    <w:uiPriority w:val="99"/>
    <w:unhideWhenUsed/>
    <w:rsid w:val="00516B89"/>
    <w:pPr>
      <w:spacing w:before="100" w:beforeAutospacing="1" w:after="100" w:afterAutospacing="1"/>
    </w:pPr>
    <w:rPr>
      <w:sz w:val="24"/>
      <w:szCs w:val="24"/>
    </w:rPr>
  </w:style>
  <w:style w:type="table" w:styleId="TableGrid">
    <w:name w:val="Table Grid"/>
    <w:basedOn w:val="TableNormal"/>
    <w:uiPriority w:val="39"/>
    <w:rsid w:val="0034682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E345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E3455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5E345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E3455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SubheadingJJ">
    <w:name w:val="SubheadingJJ"/>
    <w:basedOn w:val="Normal"/>
    <w:qFormat/>
    <w:rsid w:val="00EF5A61"/>
    <w:pPr>
      <w:spacing w:line="360" w:lineRule="auto"/>
      <w:jc w:val="both"/>
    </w:pPr>
    <w:rPr>
      <w:rFonts w:ascii="Arial" w:hAnsi="Arial" w:cs="Arial"/>
      <w:b/>
      <w:noProof/>
      <w:sz w:val="24"/>
      <w:szCs w:val="24"/>
    </w:rPr>
  </w:style>
  <w:style w:type="paragraph" w:customStyle="1" w:styleId="TableJJ">
    <w:name w:val="TableJJ"/>
    <w:basedOn w:val="Normal"/>
    <w:qFormat/>
    <w:rsid w:val="00C76810"/>
    <w:pPr>
      <w:spacing w:line="360" w:lineRule="auto"/>
      <w:jc w:val="right"/>
    </w:pPr>
    <w:rPr>
      <w:rFonts w:ascii="Arial" w:hAnsi="Arial" w:cs="Arial"/>
      <w:i/>
      <w:noProof/>
      <w:szCs w:val="24"/>
    </w:rPr>
  </w:style>
  <w:style w:type="paragraph" w:customStyle="1" w:styleId="FigureJJ">
    <w:name w:val="FigureJJ"/>
    <w:basedOn w:val="Normal"/>
    <w:qFormat/>
    <w:rsid w:val="007C7551"/>
    <w:pPr>
      <w:spacing w:line="480" w:lineRule="auto"/>
      <w:jc w:val="right"/>
    </w:pPr>
    <w:rPr>
      <w:rFonts w:ascii="Arial" w:hAnsi="Arial"/>
      <w:i/>
    </w:rPr>
  </w:style>
  <w:style w:type="character" w:customStyle="1" w:styleId="Heading1Char">
    <w:name w:val="Heading 1 Char"/>
    <w:basedOn w:val="DefaultParagraphFont"/>
    <w:link w:val="Heading1"/>
    <w:uiPriority w:val="9"/>
    <w:rsid w:val="003F76A3"/>
    <w:rPr>
      <w:rFonts w:asciiTheme="majorHAnsi" w:eastAsiaTheme="majorEastAsia" w:hAnsiTheme="majorHAnsi" w:cstheme="majorBidi"/>
      <w:color w:val="864EA8" w:themeColor="accent1" w:themeShade="BF"/>
      <w:sz w:val="32"/>
      <w:szCs w:val="32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3F76A3"/>
    <w:pPr>
      <w:spacing w:line="259" w:lineRule="auto"/>
      <w:outlineLvl w:val="9"/>
    </w:pPr>
    <w:rPr>
      <w:lang w:val="en-US" w:eastAsia="en-US"/>
    </w:rPr>
  </w:style>
  <w:style w:type="paragraph" w:styleId="NoSpacing">
    <w:name w:val="No Spacing"/>
    <w:link w:val="NoSpacingChar"/>
    <w:uiPriority w:val="1"/>
    <w:qFormat/>
    <w:rsid w:val="00852489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852489"/>
    <w:rPr>
      <w:rFonts w:eastAsiaTheme="minorEastAsia"/>
      <w:lang w:val="en-US"/>
    </w:rPr>
  </w:style>
  <w:style w:type="paragraph" w:customStyle="1" w:styleId="pf0">
    <w:name w:val="pf0"/>
    <w:basedOn w:val="Normal"/>
    <w:rsid w:val="00852489"/>
    <w:pPr>
      <w:spacing w:before="100" w:beforeAutospacing="1" w:after="100" w:afterAutospacing="1"/>
    </w:pPr>
    <w:rPr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4C08B4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07151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557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339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187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028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hyperlink" Target="https://stratfordjournals.org/journals/index.php/journal-of-strategic-management/article/view/803/938" TargetMode="External"/><Relationship Id="rId26" Type="http://schemas.openxmlformats.org/officeDocument/2006/relationships/hyperlink" Target="https://procon.bg/ru/system/files/3802_stakeholder_engagement_framework.pdf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journals.lww.com/nursingmanagement/Citation/2011/10000/Avoiding__groupthink__A_manager_s_challenge.9.aspx" TargetMode="Externa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hyperlink" Target="https://link.springer.com/article/10.1186/s41235-020-00244-3" TargetMode="External"/><Relationship Id="rId25" Type="http://schemas.openxmlformats.org/officeDocument/2006/relationships/hyperlink" Target="https://web-p-ebscohost-com.ezproxy.uwtsd.ac.uk/ehost/ebookviewer/ebook/bmxlYmtfXzI5NDI0MjlfX0FO0?sid=29508ea2-085d-4c22-bc00-61143d5420d6@redis&amp;vid=0&amp;format=EB&amp;rid=1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sciencedirect.com/science/article/pii/S0165011414001390" TargetMode="External"/><Relationship Id="rId20" Type="http://schemas.openxmlformats.org/officeDocument/2006/relationships/hyperlink" Target="https://normalization-process-theory.northumbria.ac.uk/" TargetMode="External"/><Relationship Id="rId29" Type="http://schemas.openxmlformats.org/officeDocument/2006/relationships/hyperlink" Target="https://cpdonline.co.uk/knowledge-base/business/engaging-with-stakeholders/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doi.org/10.1093/acprof:oso/9780195147308.001.0001" TargetMode="External"/><Relationship Id="rId32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hyperlink" Target="https://bcuhb.nhs.wales/about-us/governance-and-assurance/digital-strategy/" TargetMode="External"/><Relationship Id="rId23" Type="http://schemas.openxmlformats.org/officeDocument/2006/relationships/hyperlink" Target="https://doi.org/10.1006/obhd.1998.2767" TargetMode="External"/><Relationship Id="rId28" Type="http://schemas.openxmlformats.org/officeDocument/2006/relationships/hyperlink" Target="https://doi.org/10.1093/acrefore/9780190236557.013.262" TargetMode="External"/><Relationship Id="rId10" Type="http://schemas.openxmlformats.org/officeDocument/2006/relationships/endnotes" Target="endnotes.xml"/><Relationship Id="rId19" Type="http://schemas.openxmlformats.org/officeDocument/2006/relationships/hyperlink" Target="http://agcommtheory.pbworks.com/f/GroupThink.pdf" TargetMode="External"/><Relationship Id="rId31" Type="http://schemas.openxmlformats.org/officeDocument/2006/relationships/fontTable" Target="fontTable.xml"/><Relationship Id="R587c9d85d2a445b8" Type="http://schemas.microsoft.com/office/2020/10/relationships/intelligence" Target="intelligence2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hyperlink" Target="https://www.england.nhs.uk/wp-content/uploads/2022/02/qsir-stakeholder-analysis.pdf" TargetMode="External"/><Relationship Id="rId27" Type="http://schemas.openxmlformats.org/officeDocument/2006/relationships/hyperlink" Target="https://www.tandfonline.com/doi/abs/10.1080/14792779543000084" TargetMode="External"/><Relationship Id="rId30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Violet">
      <a:dk1>
        <a:sysClr val="windowText" lastClr="000000"/>
      </a:dk1>
      <a:lt1>
        <a:sysClr val="window" lastClr="FFFFFF"/>
      </a:lt1>
      <a:dk2>
        <a:srgbClr val="373545"/>
      </a:dk2>
      <a:lt2>
        <a:srgbClr val="DCD8DC"/>
      </a:lt2>
      <a:accent1>
        <a:srgbClr val="AD84C6"/>
      </a:accent1>
      <a:accent2>
        <a:srgbClr val="8784C7"/>
      </a:accent2>
      <a:accent3>
        <a:srgbClr val="5D739A"/>
      </a:accent3>
      <a:accent4>
        <a:srgbClr val="6997AF"/>
      </a:accent4>
      <a:accent5>
        <a:srgbClr val="84ACB6"/>
      </a:accent5>
      <a:accent6>
        <a:srgbClr val="6F8183"/>
      </a:accent6>
      <a:hlink>
        <a:srgbClr val="69A020"/>
      </a:hlink>
      <a:folHlink>
        <a:srgbClr val="8C8C8C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9B51F07808E224BBE61BCE9C86B1733" ma:contentTypeVersion="14" ma:contentTypeDescription="Create a new document." ma:contentTypeScope="" ma:versionID="818fe9e59513a4cf04c8c00357028706">
  <xsd:schema xmlns:xsd="http://www.w3.org/2001/XMLSchema" xmlns:xs="http://www.w3.org/2001/XMLSchema" xmlns:p="http://schemas.microsoft.com/office/2006/metadata/properties" xmlns:ns3="6ffd0f92-d521-4eef-a169-6fea69bff2b9" xmlns:ns4="e181c3e0-f497-46e7-8113-d3cf7c41fbb0" targetNamespace="http://schemas.microsoft.com/office/2006/metadata/properties" ma:root="true" ma:fieldsID="fa4574f8c12636266e2be6b7c42b5377" ns3:_="" ns4:_="">
    <xsd:import namespace="6ffd0f92-d521-4eef-a169-6fea69bff2b9"/>
    <xsd:import namespace="e181c3e0-f497-46e7-8113-d3cf7c41fbb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_activity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ffd0f92-d521-4eef-a169-6fea69bff2b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6" nillable="true" ma:displayName="Length (seconds)" ma:internalName="MediaLengthInSeconds" ma:readOnly="true">
      <xsd:simpleType>
        <xsd:restriction base="dms:Unknown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ServiceAutoTags" ma:index="18" nillable="true" ma:displayName="Tags" ma:internalName="MediaServiceAutoTags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181c3e0-f497-46e7-8113-d3cf7c41fbb0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ffd0f92-d521-4eef-a169-6fea69bff2b9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4294C0-C653-4E05-AF5D-25FE9A182B2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ffd0f92-d521-4eef-a169-6fea69bff2b9"/>
    <ds:schemaRef ds:uri="e181c3e0-f497-46e7-8113-d3cf7c41fbb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6B9F964-319E-4E94-914E-BCA0B40A5180}">
  <ds:schemaRefs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http://schemas.microsoft.com/office/infopath/2007/PartnerControls"/>
    <ds:schemaRef ds:uri="http://schemas.microsoft.com/office/2006/documentManagement/types"/>
    <ds:schemaRef ds:uri="e181c3e0-f497-46e7-8113-d3cf7c41fbb0"/>
    <ds:schemaRef ds:uri="6ffd0f92-d521-4eef-a169-6fea69bff2b9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2576FB93-00AF-4996-9E40-0709EC1C9B01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3C3B3E7-7274-4CD1-A651-C74AD567230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11</Pages>
  <Words>2656</Words>
  <Characters>15142</Characters>
  <Application>Microsoft Office Word</Application>
  <DocSecurity>0</DocSecurity>
  <Lines>126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Betsi Cadwaladr University Health Board</Company>
  <LinksUpToDate>false</LinksUpToDate>
  <CharactersWithSpaces>17763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Student Number: 2215853</dc:creator>
  <cp:keywords/>
  <dc:description/>
  <cp:lastModifiedBy>Jenny Jones</cp:lastModifiedBy>
  <cp:revision>40</cp:revision>
  <dcterms:created xsi:type="dcterms:W3CDTF">2023-05-26T14:04:00Z</dcterms:created>
  <dcterms:modified xsi:type="dcterms:W3CDTF">2023-05-26T16:47:00Z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0x010100E9B51F07808E224BBE61BCE9C86B1733</vt:lpwstr>
  </property>
</Properties>
</file>