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4AF4" w14:textId="0F365735" w:rsidR="004C5BA1" w:rsidRDefault="004C5BA1" w:rsidP="004E3DA0">
      <w:pPr>
        <w:keepNext/>
        <w:keepLines/>
        <w:spacing w:before="240" w:after="0" w:line="360" w:lineRule="auto"/>
        <w:outlineLvl w:val="0"/>
        <w:rPr>
          <w:rFonts w:ascii="Arial" w:eastAsiaTheme="majorEastAsia" w:hAnsi="Arial" w:cs="Arial"/>
          <w:b/>
          <w:sz w:val="32"/>
          <w:szCs w:val="32"/>
        </w:rPr>
      </w:pPr>
      <w:bookmarkStart w:id="0" w:name="_Toc101295585"/>
      <w:bookmarkStart w:id="1" w:name="_Toc101295656"/>
      <w:bookmarkStart w:id="2" w:name="_Toc101295760"/>
      <w:bookmarkStart w:id="3" w:name="_Toc101295849"/>
      <w:bookmarkStart w:id="4" w:name="_Toc101706574"/>
      <w:bookmarkStart w:id="5" w:name="_Toc101706627"/>
      <w:bookmarkStart w:id="6" w:name="_Toc101706799"/>
      <w:bookmarkStart w:id="7" w:name="_Toc101729953"/>
      <w:bookmarkStart w:id="8" w:name="_Toc101729978"/>
      <w:bookmarkStart w:id="9" w:name="_Toc101730276"/>
      <w:bookmarkStart w:id="10" w:name="_Toc101730361"/>
      <w:bookmarkStart w:id="11" w:name="_Toc101730479"/>
      <w:r w:rsidRPr="001B7A40">
        <w:rPr>
          <w:rFonts w:ascii="Arial" w:hAnsi="Arial" w:cs="Arial"/>
          <w:noProof/>
          <w:szCs w:val="24"/>
        </w:rPr>
        <w:drawing>
          <wp:anchor distT="0" distB="0" distL="114300" distR="114300" simplePos="0" relativeHeight="251659264" behindDoc="0" locked="0" layoutInCell="1" allowOverlap="1" wp14:anchorId="32BC34A4" wp14:editId="793C4DBE">
            <wp:simplePos x="0" y="0"/>
            <wp:positionH relativeFrom="column">
              <wp:posOffset>0</wp:posOffset>
            </wp:positionH>
            <wp:positionV relativeFrom="paragraph">
              <wp:posOffset>504825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2"/>
      <w:bookmarkEnd w:id="3"/>
      <w:bookmarkEnd w:id="4"/>
      <w:bookmarkEnd w:id="5"/>
      <w:bookmarkEnd w:id="6"/>
      <w:bookmarkEnd w:id="7"/>
      <w:bookmarkEnd w:id="8"/>
      <w:bookmarkEnd w:id="9"/>
      <w:bookmarkEnd w:id="10"/>
      <w:bookmarkEnd w:id="11"/>
    </w:p>
    <w:p w14:paraId="5C911542" w14:textId="77777777" w:rsidR="004C5BA1" w:rsidRDefault="004C5BA1" w:rsidP="004E3DA0">
      <w:pPr>
        <w:keepNext/>
        <w:keepLines/>
        <w:spacing w:before="240" w:after="0" w:line="360" w:lineRule="auto"/>
        <w:outlineLvl w:val="0"/>
        <w:rPr>
          <w:rFonts w:ascii="Arial" w:eastAsiaTheme="majorEastAsia" w:hAnsi="Arial" w:cs="Arial"/>
          <w:b/>
          <w:sz w:val="32"/>
          <w:szCs w:val="32"/>
        </w:rPr>
      </w:pPr>
    </w:p>
    <w:p w14:paraId="495CF8C9" w14:textId="77777777" w:rsidR="004C5BA1" w:rsidRDefault="004C5BA1" w:rsidP="004E3DA0">
      <w:pPr>
        <w:keepNext/>
        <w:keepLines/>
        <w:spacing w:before="240" w:after="0" w:line="360" w:lineRule="auto"/>
        <w:outlineLvl w:val="0"/>
        <w:rPr>
          <w:rFonts w:ascii="Arial" w:eastAsiaTheme="majorEastAsia" w:hAnsi="Arial" w:cs="Arial"/>
          <w:b/>
          <w:sz w:val="32"/>
          <w:szCs w:val="32"/>
        </w:rPr>
      </w:pPr>
    </w:p>
    <w:p w14:paraId="1FD3180B" w14:textId="77777777" w:rsidR="004C5BA1" w:rsidRDefault="004C5BA1" w:rsidP="004E3DA0">
      <w:pPr>
        <w:keepNext/>
        <w:keepLines/>
        <w:spacing w:before="240" w:after="0" w:line="360" w:lineRule="auto"/>
        <w:outlineLvl w:val="0"/>
        <w:rPr>
          <w:rFonts w:ascii="Arial" w:eastAsiaTheme="majorEastAsia" w:hAnsi="Arial" w:cs="Arial"/>
          <w:b/>
          <w:sz w:val="32"/>
          <w:szCs w:val="32"/>
        </w:rPr>
      </w:pPr>
    </w:p>
    <w:p w14:paraId="52063254" w14:textId="77777777" w:rsidR="004C5BA1" w:rsidRDefault="004C5BA1" w:rsidP="004E3DA0">
      <w:pPr>
        <w:keepNext/>
        <w:keepLines/>
        <w:spacing w:before="240" w:after="0" w:line="360" w:lineRule="auto"/>
        <w:outlineLvl w:val="0"/>
        <w:rPr>
          <w:rFonts w:ascii="Arial" w:eastAsiaTheme="majorEastAsia" w:hAnsi="Arial" w:cs="Arial"/>
          <w:b/>
          <w:sz w:val="32"/>
          <w:szCs w:val="32"/>
        </w:rPr>
      </w:pPr>
    </w:p>
    <w:p w14:paraId="04CD51F2" w14:textId="77777777" w:rsidR="004C5BA1" w:rsidRDefault="004C5BA1" w:rsidP="004E3DA0">
      <w:pPr>
        <w:keepNext/>
        <w:keepLines/>
        <w:spacing w:before="240" w:after="0" w:line="360" w:lineRule="auto"/>
        <w:outlineLvl w:val="0"/>
        <w:rPr>
          <w:rFonts w:ascii="Arial" w:eastAsiaTheme="majorEastAsia" w:hAnsi="Arial" w:cs="Arial"/>
          <w:b/>
          <w:sz w:val="32"/>
          <w:szCs w:val="32"/>
        </w:rPr>
      </w:pPr>
    </w:p>
    <w:p w14:paraId="7DFBBF84" w14:textId="316EBF53" w:rsidR="004C5BA1" w:rsidRPr="004C5BA1" w:rsidRDefault="004C5BA1" w:rsidP="004C5BA1">
      <w:pPr>
        <w:tabs>
          <w:tab w:val="left" w:pos="6540"/>
        </w:tabs>
        <w:spacing w:line="360" w:lineRule="auto"/>
        <w:rPr>
          <w:rFonts w:ascii="Arial" w:hAnsi="Arial" w:cs="Arial"/>
          <w:sz w:val="28"/>
          <w:szCs w:val="28"/>
        </w:rPr>
      </w:pPr>
      <w:r w:rsidRPr="004C5BA1">
        <w:rPr>
          <w:rFonts w:ascii="Arial" w:hAnsi="Arial" w:cs="Arial"/>
          <w:b/>
          <w:bCs/>
          <w:sz w:val="28"/>
          <w:szCs w:val="28"/>
        </w:rPr>
        <w:t>Student name</w:t>
      </w:r>
      <w:r w:rsidRPr="004C5BA1">
        <w:rPr>
          <w:rFonts w:ascii="Arial" w:hAnsi="Arial" w:cs="Arial"/>
          <w:sz w:val="28"/>
          <w:szCs w:val="28"/>
        </w:rPr>
        <w:t>:</w:t>
      </w:r>
      <w:r>
        <w:rPr>
          <w:rFonts w:ascii="Arial" w:hAnsi="Arial" w:cs="Arial"/>
          <w:sz w:val="28"/>
          <w:szCs w:val="28"/>
        </w:rPr>
        <w:t xml:space="preserve">    Eleonora Krupic </w:t>
      </w:r>
    </w:p>
    <w:p w14:paraId="3DEF1EF1" w14:textId="5167C288" w:rsidR="004C5BA1" w:rsidRPr="004C5BA1" w:rsidRDefault="004C5BA1" w:rsidP="004C5BA1">
      <w:pPr>
        <w:tabs>
          <w:tab w:val="left" w:pos="6540"/>
        </w:tabs>
        <w:spacing w:line="360" w:lineRule="auto"/>
        <w:rPr>
          <w:rFonts w:ascii="Arial" w:hAnsi="Arial" w:cs="Arial"/>
          <w:sz w:val="28"/>
          <w:szCs w:val="28"/>
        </w:rPr>
      </w:pPr>
      <w:r w:rsidRPr="004C5BA1">
        <w:rPr>
          <w:rFonts w:ascii="Arial" w:hAnsi="Arial" w:cs="Arial"/>
          <w:b/>
          <w:bCs/>
          <w:sz w:val="28"/>
          <w:szCs w:val="28"/>
        </w:rPr>
        <w:t>Student ID</w:t>
      </w:r>
      <w:r w:rsidRPr="004C5BA1">
        <w:rPr>
          <w:rFonts w:ascii="Arial" w:hAnsi="Arial" w:cs="Arial"/>
          <w:sz w:val="28"/>
          <w:szCs w:val="28"/>
        </w:rPr>
        <w:t>:</w:t>
      </w:r>
      <w:r>
        <w:rPr>
          <w:rFonts w:ascii="Arial" w:hAnsi="Arial" w:cs="Arial"/>
          <w:sz w:val="28"/>
          <w:szCs w:val="28"/>
        </w:rPr>
        <w:t xml:space="preserve">          2008937</w:t>
      </w:r>
    </w:p>
    <w:p w14:paraId="1982E449" w14:textId="77777777" w:rsidR="004C5BA1" w:rsidRPr="004C5BA1" w:rsidRDefault="004C5BA1" w:rsidP="004C5BA1">
      <w:pPr>
        <w:tabs>
          <w:tab w:val="left" w:pos="6540"/>
        </w:tabs>
        <w:spacing w:line="360" w:lineRule="auto"/>
        <w:rPr>
          <w:rFonts w:ascii="Arial" w:hAnsi="Arial" w:cs="Arial"/>
          <w:sz w:val="28"/>
          <w:szCs w:val="28"/>
        </w:rPr>
      </w:pPr>
    </w:p>
    <w:p w14:paraId="4D7C8B1A" w14:textId="7E4DEAD0" w:rsidR="004C5BA1" w:rsidRPr="004C5BA1" w:rsidRDefault="004C5BA1" w:rsidP="004C5BA1">
      <w:pPr>
        <w:tabs>
          <w:tab w:val="left" w:pos="6540"/>
        </w:tabs>
        <w:spacing w:line="360" w:lineRule="auto"/>
        <w:rPr>
          <w:rFonts w:ascii="Arial" w:hAnsi="Arial" w:cs="Arial"/>
          <w:sz w:val="28"/>
          <w:szCs w:val="28"/>
        </w:rPr>
      </w:pPr>
      <w:r w:rsidRPr="004C5BA1">
        <w:rPr>
          <w:rFonts w:ascii="Arial" w:hAnsi="Arial" w:cs="Arial"/>
          <w:b/>
          <w:bCs/>
          <w:sz w:val="28"/>
          <w:szCs w:val="28"/>
        </w:rPr>
        <w:t>Module name</w:t>
      </w:r>
      <w:r w:rsidRPr="004C5BA1">
        <w:rPr>
          <w:rFonts w:ascii="Arial" w:hAnsi="Arial" w:cs="Arial"/>
          <w:sz w:val="28"/>
          <w:szCs w:val="28"/>
        </w:rPr>
        <w:t xml:space="preserve">: </w:t>
      </w:r>
      <w:r>
        <w:rPr>
          <w:rFonts w:ascii="Arial" w:hAnsi="Arial" w:cs="Arial"/>
          <w:sz w:val="28"/>
          <w:szCs w:val="28"/>
        </w:rPr>
        <w:t xml:space="preserve">   Introduction of Physiology</w:t>
      </w:r>
    </w:p>
    <w:p w14:paraId="3DF14255" w14:textId="581E5757" w:rsidR="004C5BA1" w:rsidRPr="004C5BA1" w:rsidRDefault="004C5BA1" w:rsidP="004C5BA1">
      <w:pPr>
        <w:tabs>
          <w:tab w:val="left" w:pos="6540"/>
        </w:tabs>
        <w:spacing w:line="360" w:lineRule="auto"/>
        <w:rPr>
          <w:rFonts w:ascii="Arial" w:hAnsi="Arial" w:cs="Arial"/>
          <w:sz w:val="28"/>
          <w:szCs w:val="28"/>
        </w:rPr>
      </w:pPr>
      <w:r w:rsidRPr="004C5BA1">
        <w:rPr>
          <w:rFonts w:ascii="Arial" w:hAnsi="Arial" w:cs="Arial"/>
          <w:b/>
          <w:bCs/>
          <w:sz w:val="28"/>
          <w:szCs w:val="28"/>
        </w:rPr>
        <w:t>Module code</w:t>
      </w:r>
      <w:r w:rsidRPr="004C5BA1">
        <w:rPr>
          <w:rFonts w:ascii="Arial" w:hAnsi="Arial" w:cs="Arial"/>
          <w:sz w:val="28"/>
          <w:szCs w:val="28"/>
        </w:rPr>
        <w:t>:</w:t>
      </w:r>
      <w:r>
        <w:rPr>
          <w:rFonts w:ascii="Arial" w:hAnsi="Arial" w:cs="Arial"/>
          <w:sz w:val="28"/>
          <w:szCs w:val="28"/>
        </w:rPr>
        <w:t xml:space="preserve">     BMHP 5003</w:t>
      </w:r>
    </w:p>
    <w:p w14:paraId="6B8A8135" w14:textId="20DF1267" w:rsidR="004C5BA1" w:rsidRPr="004C5BA1" w:rsidRDefault="004C5BA1" w:rsidP="004C5BA1">
      <w:pPr>
        <w:tabs>
          <w:tab w:val="left" w:pos="6540"/>
        </w:tabs>
        <w:spacing w:line="360" w:lineRule="auto"/>
        <w:rPr>
          <w:rFonts w:ascii="Arial" w:hAnsi="Arial" w:cs="Arial"/>
          <w:sz w:val="28"/>
          <w:szCs w:val="28"/>
        </w:rPr>
      </w:pPr>
      <w:r w:rsidRPr="004C5BA1">
        <w:rPr>
          <w:rFonts w:ascii="Arial" w:hAnsi="Arial" w:cs="Arial"/>
          <w:b/>
          <w:bCs/>
          <w:sz w:val="28"/>
          <w:szCs w:val="28"/>
        </w:rPr>
        <w:t>Lecturer name</w:t>
      </w:r>
      <w:r w:rsidRPr="004C5BA1">
        <w:rPr>
          <w:rFonts w:ascii="Arial" w:hAnsi="Arial" w:cs="Arial"/>
          <w:sz w:val="28"/>
          <w:szCs w:val="28"/>
        </w:rPr>
        <w:t>:</w:t>
      </w:r>
      <w:r>
        <w:rPr>
          <w:rFonts w:ascii="Arial" w:hAnsi="Arial" w:cs="Arial"/>
          <w:sz w:val="28"/>
          <w:szCs w:val="28"/>
        </w:rPr>
        <w:t xml:space="preserve">  Laila Surani</w:t>
      </w:r>
    </w:p>
    <w:p w14:paraId="3B8BAF49" w14:textId="77777777" w:rsidR="004C5BA1" w:rsidRPr="004C5BA1" w:rsidRDefault="004C5BA1" w:rsidP="004C5BA1">
      <w:pPr>
        <w:tabs>
          <w:tab w:val="left" w:pos="6540"/>
        </w:tabs>
        <w:spacing w:line="360" w:lineRule="auto"/>
        <w:rPr>
          <w:rFonts w:ascii="Arial" w:hAnsi="Arial" w:cs="Arial"/>
          <w:b/>
          <w:bCs/>
          <w:sz w:val="28"/>
          <w:szCs w:val="28"/>
        </w:rPr>
      </w:pPr>
    </w:p>
    <w:p w14:paraId="78D0660C" w14:textId="7AAD126A" w:rsidR="004C5BA1" w:rsidRPr="004C5BA1" w:rsidRDefault="004C5BA1" w:rsidP="004C5BA1">
      <w:pPr>
        <w:tabs>
          <w:tab w:val="left" w:pos="6540"/>
        </w:tabs>
        <w:spacing w:line="360" w:lineRule="auto"/>
        <w:rPr>
          <w:rFonts w:ascii="Arial" w:hAnsi="Arial" w:cs="Arial"/>
          <w:b/>
          <w:bCs/>
          <w:sz w:val="28"/>
          <w:szCs w:val="28"/>
        </w:rPr>
      </w:pPr>
      <w:r w:rsidRPr="004C5BA1">
        <w:rPr>
          <w:rFonts w:ascii="Arial" w:hAnsi="Arial" w:cs="Arial"/>
          <w:b/>
          <w:bCs/>
          <w:sz w:val="28"/>
          <w:szCs w:val="28"/>
        </w:rPr>
        <w:t xml:space="preserve">Assessment: </w:t>
      </w:r>
      <w:r>
        <w:rPr>
          <w:rFonts w:ascii="Arial" w:hAnsi="Arial" w:cs="Arial"/>
          <w:b/>
          <w:bCs/>
          <w:sz w:val="28"/>
          <w:szCs w:val="28"/>
        </w:rPr>
        <w:t xml:space="preserve">    </w:t>
      </w:r>
      <w:r w:rsidRPr="004C5BA1">
        <w:rPr>
          <w:rFonts w:ascii="Arial" w:hAnsi="Arial" w:cs="Arial"/>
          <w:sz w:val="28"/>
          <w:szCs w:val="28"/>
        </w:rPr>
        <w:t xml:space="preserve">Assessment 2 </w:t>
      </w:r>
      <w:r w:rsidR="003D408C">
        <w:rPr>
          <w:rFonts w:ascii="Arial" w:hAnsi="Arial" w:cs="Arial"/>
          <w:sz w:val="28"/>
          <w:szCs w:val="28"/>
        </w:rPr>
        <w:t>–</w:t>
      </w:r>
      <w:r w:rsidRPr="004C5BA1">
        <w:rPr>
          <w:rFonts w:ascii="Arial" w:hAnsi="Arial" w:cs="Arial"/>
          <w:sz w:val="28"/>
          <w:szCs w:val="28"/>
        </w:rPr>
        <w:t xml:space="preserve"> </w:t>
      </w:r>
      <w:r w:rsidR="003D408C">
        <w:rPr>
          <w:rFonts w:ascii="Arial" w:hAnsi="Arial" w:cs="Arial"/>
          <w:sz w:val="28"/>
          <w:szCs w:val="28"/>
        </w:rPr>
        <w:t xml:space="preserve">Written </w:t>
      </w:r>
      <w:r w:rsidRPr="004C5BA1">
        <w:rPr>
          <w:rFonts w:ascii="Arial" w:hAnsi="Arial" w:cs="Arial"/>
          <w:sz w:val="28"/>
          <w:szCs w:val="28"/>
        </w:rPr>
        <w:t>Report</w:t>
      </w:r>
      <w:r>
        <w:rPr>
          <w:rFonts w:ascii="Arial" w:hAnsi="Arial" w:cs="Arial"/>
          <w:b/>
          <w:bCs/>
          <w:sz w:val="28"/>
          <w:szCs w:val="28"/>
        </w:rPr>
        <w:t xml:space="preserve"> </w:t>
      </w:r>
    </w:p>
    <w:p w14:paraId="3071E52A" w14:textId="29971EB8" w:rsidR="00106310" w:rsidRPr="003D408C" w:rsidRDefault="00106310" w:rsidP="73FFAA37">
      <w:pPr>
        <w:pStyle w:val="TOC1"/>
        <w:tabs>
          <w:tab w:val="right" w:leader="dot" w:pos="9016"/>
        </w:tabs>
        <w:rPr>
          <w:rFonts w:eastAsiaTheme="minorEastAsia"/>
          <w:noProof/>
        </w:rPr>
      </w:pPr>
      <w:bookmarkStart w:id="12" w:name="_Toc101295657"/>
      <w:bookmarkStart w:id="13" w:name="_Toc101295761"/>
    </w:p>
    <w:p w14:paraId="74F8391D" w14:textId="1B704AE9" w:rsidR="00106310" w:rsidRDefault="00106310" w:rsidP="004C5BA1">
      <w:pPr>
        <w:pStyle w:val="Heading1"/>
        <w:rPr>
          <w:rFonts w:ascii="Arial" w:hAnsi="Arial" w:cs="Arial"/>
          <w:sz w:val="32"/>
          <w:szCs w:val="32"/>
        </w:rPr>
      </w:pPr>
    </w:p>
    <w:p w14:paraId="3DF69A7F" w14:textId="3891C969" w:rsidR="00106310" w:rsidRDefault="00106310" w:rsidP="00106310">
      <w:pPr>
        <w:rPr>
          <w:lang w:val="en-US"/>
        </w:rPr>
      </w:pPr>
    </w:p>
    <w:p w14:paraId="4BE8A1BA" w14:textId="3CC5C59F" w:rsidR="00106310" w:rsidRDefault="00106310" w:rsidP="00106310">
      <w:pPr>
        <w:rPr>
          <w:lang w:val="en-US"/>
        </w:rPr>
      </w:pPr>
    </w:p>
    <w:p w14:paraId="0A3B4C8B" w14:textId="0F4A3594" w:rsidR="00106310" w:rsidRDefault="00106310" w:rsidP="00106310">
      <w:pPr>
        <w:rPr>
          <w:lang w:val="en-US"/>
        </w:rPr>
      </w:pPr>
    </w:p>
    <w:p w14:paraId="2CF62876" w14:textId="3BAAE1A3" w:rsidR="00106310" w:rsidRDefault="00106310" w:rsidP="00106310">
      <w:pPr>
        <w:rPr>
          <w:lang w:val="en-US"/>
        </w:rPr>
      </w:pPr>
    </w:p>
    <w:p w14:paraId="259F0D1F" w14:textId="00669DA6" w:rsidR="00106310" w:rsidRDefault="00106310" w:rsidP="00106310">
      <w:pPr>
        <w:rPr>
          <w:lang w:val="en-US"/>
        </w:rPr>
      </w:pPr>
    </w:p>
    <w:p w14:paraId="109738AF" w14:textId="77777777" w:rsidR="00A71F66" w:rsidRDefault="00A71F66" w:rsidP="00A71F66">
      <w:pPr>
        <w:pStyle w:val="Heading1"/>
        <w:spacing w:line="360" w:lineRule="auto"/>
        <w:rPr>
          <w:rFonts w:ascii="Arial" w:hAnsi="Arial" w:cs="Arial"/>
          <w:sz w:val="22"/>
          <w:szCs w:val="22"/>
        </w:rPr>
      </w:pPr>
      <w:bookmarkStart w:id="14" w:name="_Toc101295850"/>
    </w:p>
    <w:p w14:paraId="19582003" w14:textId="48C50F9F" w:rsidR="009158E3" w:rsidRDefault="009158E3"/>
    <w:p w14:paraId="093BCEED" w14:textId="77777777" w:rsidR="00ED56B8" w:rsidRDefault="00ED56B8">
      <w:pPr>
        <w:pStyle w:val="TOCHeading"/>
      </w:pPr>
      <w:bookmarkStart w:id="15" w:name="_Hlk101706871"/>
      <w:bookmarkStart w:id="16" w:name="_Toc101729954"/>
      <w:bookmarkStart w:id="17" w:name="_Toc101729979"/>
      <w:bookmarkEnd w:id="12"/>
      <w:bookmarkEnd w:id="13"/>
      <w:bookmarkEnd w:id="14"/>
    </w:p>
    <w:p w14:paraId="3FAFF17C" w14:textId="77777777" w:rsidR="00ED56B8" w:rsidRDefault="00ED56B8">
      <w:pPr>
        <w:pStyle w:val="TOCHeading"/>
      </w:pPr>
    </w:p>
    <w:p w14:paraId="54864A91" w14:textId="77777777" w:rsidR="00ED56B8" w:rsidRDefault="00ED56B8">
      <w:pPr>
        <w:pStyle w:val="TOCHeading"/>
      </w:pPr>
    </w:p>
    <w:p w14:paraId="539A5684" w14:textId="77777777" w:rsidR="00ED56B8" w:rsidRDefault="00ED56B8">
      <w:pPr>
        <w:pStyle w:val="TOCHeading"/>
      </w:pPr>
    </w:p>
    <w:sdt>
      <w:sdtPr>
        <w:id w:val="-19395115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8C40D2" w14:textId="3EE789B2" w:rsidR="007E4581" w:rsidRPr="007E4581" w:rsidRDefault="007E4581">
          <w:pPr>
            <w:pStyle w:val="TOCHeading"/>
            <w:rPr>
              <w:rFonts w:ascii="Arial" w:hAnsi="Arial" w:cs="Arial"/>
              <w:color w:val="auto"/>
            </w:rPr>
          </w:pPr>
          <w:r w:rsidRPr="007E4581">
            <w:rPr>
              <w:rFonts w:ascii="Arial" w:hAnsi="Arial" w:cs="Arial"/>
              <w:color w:val="auto"/>
            </w:rPr>
            <w:t>Contents</w:t>
          </w:r>
        </w:p>
        <w:p w14:paraId="3C121FA5" w14:textId="77777777" w:rsidR="007E4581" w:rsidRDefault="007E4581">
          <w:pPr>
            <w:pStyle w:val="TOC1"/>
            <w:tabs>
              <w:tab w:val="right" w:leader="dot" w:pos="9016"/>
            </w:tabs>
          </w:pPr>
        </w:p>
        <w:p w14:paraId="38E2DB44" w14:textId="77777777" w:rsidR="007E4581" w:rsidRDefault="007E4581">
          <w:pPr>
            <w:pStyle w:val="TOC1"/>
            <w:tabs>
              <w:tab w:val="right" w:leader="dot" w:pos="9016"/>
            </w:tabs>
          </w:pPr>
        </w:p>
        <w:p w14:paraId="699551FC" w14:textId="77777777" w:rsidR="007E4581" w:rsidRDefault="007E4581">
          <w:pPr>
            <w:pStyle w:val="TOC1"/>
            <w:tabs>
              <w:tab w:val="right" w:leader="dot" w:pos="9016"/>
            </w:tabs>
          </w:pPr>
        </w:p>
        <w:p w14:paraId="7A499EBC" w14:textId="72029EDC" w:rsidR="007E4581" w:rsidRDefault="007E45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55B8EFA" w14:textId="4F587FB0"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0" w:history="1">
            <w:r w:rsidRPr="007E4581">
              <w:rPr>
                <w:rStyle w:val="Hyperlink"/>
                <w:rFonts w:ascii="Arial" w:hAnsi="Arial" w:cs="Arial"/>
                <w:noProof/>
                <w:sz w:val="28"/>
                <w:szCs w:val="28"/>
              </w:rPr>
              <w:t>1. Introduction</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_Toc101730480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3</w:t>
            </w:r>
            <w:r w:rsidRPr="007E4581">
              <w:rPr>
                <w:rFonts w:ascii="Arial" w:hAnsi="Arial" w:cs="Arial"/>
                <w:noProof/>
                <w:webHidden/>
                <w:sz w:val="28"/>
                <w:szCs w:val="28"/>
              </w:rPr>
              <w:fldChar w:fldCharType="end"/>
            </w:r>
          </w:hyperlink>
        </w:p>
        <w:p w14:paraId="5488F040" w14:textId="3068A03B"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1" w:history="1">
            <w:r w:rsidRPr="007E4581">
              <w:rPr>
                <w:rStyle w:val="Hyperlink"/>
                <w:rFonts w:ascii="Arial" w:hAnsi="Arial" w:cs="Arial"/>
                <w:noProof/>
                <w:sz w:val="28"/>
                <w:szCs w:val="28"/>
              </w:rPr>
              <w:t>2. Anatomy and Physiology</w:t>
            </w:r>
            <w:r w:rsidRPr="007E4581">
              <w:rPr>
                <w:rStyle w:val="Hyperlink"/>
                <w:rFonts w:ascii="Arial" w:eastAsia="Arial" w:hAnsi="Arial" w:cs="Arial"/>
                <w:noProof/>
                <w:sz w:val="28"/>
                <w:szCs w:val="28"/>
              </w:rPr>
              <w:t xml:space="preserve"> </w:t>
            </w:r>
            <w:r w:rsidRPr="007E4581">
              <w:rPr>
                <w:rStyle w:val="Hyperlink"/>
                <w:rFonts w:ascii="Arial" w:hAnsi="Arial" w:cs="Arial"/>
                <w:noProof/>
                <w:sz w:val="28"/>
                <w:szCs w:val="28"/>
              </w:rPr>
              <w:t>Endocrine System</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_Toc101730481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3</w:t>
            </w:r>
            <w:r w:rsidRPr="007E4581">
              <w:rPr>
                <w:rFonts w:ascii="Arial" w:hAnsi="Arial" w:cs="Arial"/>
                <w:noProof/>
                <w:webHidden/>
                <w:sz w:val="28"/>
                <w:szCs w:val="28"/>
              </w:rPr>
              <w:fldChar w:fldCharType="end"/>
            </w:r>
          </w:hyperlink>
        </w:p>
        <w:p w14:paraId="2475A297" w14:textId="48569531"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2" w:history="1">
            <w:r w:rsidRPr="007E4581">
              <w:rPr>
                <w:rStyle w:val="Hyperlink"/>
                <w:rFonts w:ascii="Arial" w:hAnsi="Arial" w:cs="Arial"/>
                <w:noProof/>
                <w:sz w:val="28"/>
                <w:szCs w:val="28"/>
              </w:rPr>
              <w:t>3. Health and Lifestyle Routine Measures</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_Toc101730482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6</w:t>
            </w:r>
            <w:r w:rsidRPr="007E4581">
              <w:rPr>
                <w:rFonts w:ascii="Arial" w:hAnsi="Arial" w:cs="Arial"/>
                <w:noProof/>
                <w:webHidden/>
                <w:sz w:val="28"/>
                <w:szCs w:val="28"/>
              </w:rPr>
              <w:fldChar w:fldCharType="end"/>
            </w:r>
          </w:hyperlink>
        </w:p>
        <w:p w14:paraId="4FEB3E71" w14:textId="52C03AA1"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3" w:history="1">
            <w:r w:rsidRPr="007E4581">
              <w:rPr>
                <w:rStyle w:val="Hyperlink"/>
                <w:rFonts w:ascii="Arial" w:hAnsi="Arial" w:cs="Arial"/>
                <w:noProof/>
                <w:sz w:val="28"/>
                <w:szCs w:val="28"/>
              </w:rPr>
              <w:t>4. Health and Social Care Practice</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_Toc101730483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6</w:t>
            </w:r>
            <w:r w:rsidRPr="007E4581">
              <w:rPr>
                <w:rFonts w:ascii="Arial" w:hAnsi="Arial" w:cs="Arial"/>
                <w:noProof/>
                <w:webHidden/>
                <w:sz w:val="28"/>
                <w:szCs w:val="28"/>
              </w:rPr>
              <w:fldChar w:fldCharType="end"/>
            </w:r>
          </w:hyperlink>
        </w:p>
        <w:p w14:paraId="0EC748C0" w14:textId="20ED66F6"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4" w:history="1">
            <w:r w:rsidRPr="007E4581">
              <w:rPr>
                <w:rStyle w:val="Hyperlink"/>
                <w:rFonts w:ascii="Arial" w:hAnsi="Arial" w:cs="Arial"/>
                <w:noProof/>
                <w:sz w:val="28"/>
                <w:szCs w:val="28"/>
              </w:rPr>
              <w:t>5. Recommendations</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_Toc101730484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7</w:t>
            </w:r>
            <w:r w:rsidRPr="007E4581">
              <w:rPr>
                <w:rFonts w:ascii="Arial" w:hAnsi="Arial" w:cs="Arial"/>
                <w:noProof/>
                <w:webHidden/>
                <w:sz w:val="28"/>
                <w:szCs w:val="28"/>
              </w:rPr>
              <w:fldChar w:fldCharType="end"/>
            </w:r>
          </w:hyperlink>
        </w:p>
        <w:p w14:paraId="0E3E9D1C" w14:textId="1457E712"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5" w:history="1">
            <w:r w:rsidRPr="007E4581">
              <w:rPr>
                <w:rStyle w:val="Hyperlink"/>
                <w:rFonts w:ascii="Arial" w:hAnsi="Arial" w:cs="Arial"/>
                <w:noProof/>
                <w:sz w:val="28"/>
                <w:szCs w:val="28"/>
              </w:rPr>
              <w:t>6. Conclusion</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_Toc101730485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8</w:t>
            </w:r>
            <w:r w:rsidRPr="007E4581">
              <w:rPr>
                <w:rFonts w:ascii="Arial" w:hAnsi="Arial" w:cs="Arial"/>
                <w:noProof/>
                <w:webHidden/>
                <w:sz w:val="28"/>
                <w:szCs w:val="28"/>
              </w:rPr>
              <w:fldChar w:fldCharType="end"/>
            </w:r>
          </w:hyperlink>
        </w:p>
        <w:p w14:paraId="131DE6DC" w14:textId="6FB21FA0" w:rsidR="007E4581" w:rsidRPr="007E4581" w:rsidRDefault="007E4581">
          <w:pPr>
            <w:pStyle w:val="TOC1"/>
            <w:tabs>
              <w:tab w:val="right" w:leader="dot" w:pos="9016"/>
            </w:tabs>
            <w:rPr>
              <w:rFonts w:ascii="Arial" w:eastAsiaTheme="minorEastAsia" w:hAnsi="Arial" w:cs="Arial"/>
              <w:noProof/>
              <w:sz w:val="28"/>
              <w:szCs w:val="28"/>
              <w:lang w:eastAsia="en-GB"/>
            </w:rPr>
          </w:pPr>
          <w:hyperlink w:anchor="_Toc101730486" w:history="1">
            <w:r w:rsidRPr="007E4581">
              <w:rPr>
                <w:rStyle w:val="Hyperlink"/>
                <w:rFonts w:ascii="Arial" w:hAnsi="Arial" w:cs="Arial"/>
                <w:noProof/>
                <w:sz w:val="28"/>
                <w:szCs w:val="28"/>
              </w:rPr>
              <w:t>7. Reference</w:t>
            </w:r>
            <w:r w:rsidRPr="007E4581">
              <w:rPr>
                <w:rFonts w:ascii="Arial" w:hAnsi="Arial" w:cs="Arial"/>
                <w:noProof/>
                <w:webHidden/>
                <w:sz w:val="28"/>
                <w:szCs w:val="28"/>
              </w:rPr>
              <w:tab/>
            </w:r>
            <w:r w:rsidRPr="007E4581">
              <w:rPr>
                <w:rFonts w:ascii="Arial" w:hAnsi="Arial" w:cs="Arial"/>
                <w:noProof/>
                <w:webHidden/>
                <w:sz w:val="28"/>
                <w:szCs w:val="28"/>
              </w:rPr>
              <w:fldChar w:fldCharType="begin"/>
            </w:r>
            <w:r w:rsidRPr="007E4581">
              <w:rPr>
                <w:rFonts w:ascii="Arial" w:hAnsi="Arial" w:cs="Arial"/>
                <w:noProof/>
                <w:webHidden/>
                <w:sz w:val="28"/>
                <w:szCs w:val="28"/>
              </w:rPr>
              <w:instrText xml:space="preserve"> PAGEREF _Toc101730486 \h </w:instrText>
            </w:r>
            <w:r w:rsidRPr="007E4581">
              <w:rPr>
                <w:rFonts w:ascii="Arial" w:hAnsi="Arial" w:cs="Arial"/>
                <w:noProof/>
                <w:webHidden/>
                <w:sz w:val="28"/>
                <w:szCs w:val="28"/>
              </w:rPr>
            </w:r>
            <w:r w:rsidRPr="007E4581">
              <w:rPr>
                <w:rFonts w:ascii="Arial" w:hAnsi="Arial" w:cs="Arial"/>
                <w:noProof/>
                <w:webHidden/>
                <w:sz w:val="28"/>
                <w:szCs w:val="28"/>
              </w:rPr>
              <w:fldChar w:fldCharType="separate"/>
            </w:r>
            <w:r w:rsidR="004D242A">
              <w:rPr>
                <w:rFonts w:ascii="Arial" w:hAnsi="Arial" w:cs="Arial"/>
                <w:noProof/>
                <w:webHidden/>
                <w:sz w:val="28"/>
                <w:szCs w:val="28"/>
              </w:rPr>
              <w:t>8</w:t>
            </w:r>
            <w:r w:rsidRPr="007E4581">
              <w:rPr>
                <w:rFonts w:ascii="Arial" w:hAnsi="Arial" w:cs="Arial"/>
                <w:noProof/>
                <w:webHidden/>
                <w:sz w:val="28"/>
                <w:szCs w:val="28"/>
              </w:rPr>
              <w:fldChar w:fldCharType="end"/>
            </w:r>
          </w:hyperlink>
        </w:p>
        <w:p w14:paraId="62B366AB" w14:textId="1695CB16" w:rsidR="0003328B" w:rsidRPr="007E4581" w:rsidRDefault="007E4581" w:rsidP="007E4581">
          <w:r>
            <w:rPr>
              <w:b/>
              <w:bCs/>
              <w:noProof/>
            </w:rPr>
            <w:fldChar w:fldCharType="end"/>
          </w:r>
        </w:p>
      </w:sdtContent>
    </w:sdt>
    <w:p w14:paraId="3B27E492" w14:textId="77777777" w:rsidR="0003328B" w:rsidRDefault="0003328B" w:rsidP="00753822">
      <w:pPr>
        <w:pStyle w:val="Heading1"/>
        <w:spacing w:line="360" w:lineRule="auto"/>
        <w:rPr>
          <w:rFonts w:ascii="Arial" w:hAnsi="Arial" w:cs="Arial"/>
        </w:rPr>
      </w:pPr>
    </w:p>
    <w:p w14:paraId="17693196" w14:textId="77777777" w:rsidR="007E4581" w:rsidRDefault="007E4581" w:rsidP="00753822">
      <w:pPr>
        <w:pStyle w:val="Heading1"/>
        <w:spacing w:line="360" w:lineRule="auto"/>
      </w:pPr>
      <w:bookmarkStart w:id="18" w:name="_Toc101730277"/>
      <w:bookmarkStart w:id="19" w:name="_Toc101730362"/>
      <w:bookmarkStart w:id="20" w:name="_Toc101730480"/>
    </w:p>
    <w:p w14:paraId="3F905CAA" w14:textId="77777777" w:rsidR="00753822" w:rsidRDefault="00753822" w:rsidP="00753822">
      <w:pPr>
        <w:pStyle w:val="Heading1"/>
        <w:spacing w:line="360" w:lineRule="auto"/>
      </w:pPr>
    </w:p>
    <w:p w14:paraId="2DADFDBA" w14:textId="3169B6A3" w:rsidR="009158E3" w:rsidRPr="00ED56B8" w:rsidRDefault="009158E3" w:rsidP="00753822">
      <w:pPr>
        <w:pStyle w:val="Heading1"/>
        <w:spacing w:line="360" w:lineRule="auto"/>
        <w:rPr>
          <w:rFonts w:ascii="Arial" w:hAnsi="Arial" w:cs="Arial"/>
        </w:rPr>
      </w:pPr>
      <w:r w:rsidRPr="00ED56B8">
        <w:rPr>
          <w:rFonts w:ascii="Arial" w:hAnsi="Arial" w:cs="Arial"/>
        </w:rPr>
        <w:t>1. Introduction</w:t>
      </w:r>
      <w:bookmarkEnd w:id="16"/>
      <w:bookmarkEnd w:id="17"/>
      <w:bookmarkEnd w:id="18"/>
      <w:bookmarkEnd w:id="19"/>
      <w:bookmarkEnd w:id="20"/>
    </w:p>
    <w:p w14:paraId="06EB8976" w14:textId="78F0C300" w:rsidR="009158E3" w:rsidRPr="00A71F66" w:rsidRDefault="009158E3" w:rsidP="00753822">
      <w:pPr>
        <w:spacing w:line="360" w:lineRule="auto"/>
        <w:jc w:val="both"/>
        <w:rPr>
          <w:rStyle w:val="q4iawc"/>
          <w:rFonts w:ascii="Arial" w:hAnsi="Arial" w:cs="Arial"/>
          <w:lang w:val="en"/>
        </w:rPr>
      </w:pPr>
      <w:r w:rsidRPr="00A71F66">
        <w:rPr>
          <w:rStyle w:val="q4iawc"/>
          <w:rFonts w:ascii="Arial" w:hAnsi="Arial" w:cs="Arial"/>
          <w:lang w:val="en"/>
        </w:rPr>
        <w:t>This paper presents diabetes mellitus,</w:t>
      </w:r>
      <w:r w:rsidR="00BC0C25">
        <w:rPr>
          <w:rStyle w:val="q4iawc"/>
          <w:rFonts w:ascii="Arial" w:hAnsi="Arial" w:cs="Arial"/>
          <w:lang w:val="en"/>
        </w:rPr>
        <w:t xml:space="preserve"> </w:t>
      </w:r>
      <w:r w:rsidRPr="00A71F66">
        <w:rPr>
          <w:rStyle w:val="q4iawc"/>
          <w:rFonts w:ascii="Arial" w:hAnsi="Arial" w:cs="Arial"/>
          <w:lang w:val="en"/>
        </w:rPr>
        <w:t xml:space="preserve">which is one of the most common chronic non-communicable diseases, which shows a constant increase in the number of patients. Due to its extreme prevalence, it can be said that there is a pandemic of this disease. </w:t>
      </w:r>
    </w:p>
    <w:p w14:paraId="5BF45F30" w14:textId="3C683A08" w:rsidR="00F056D1" w:rsidRDefault="001D178D" w:rsidP="00753822">
      <w:pPr>
        <w:spacing w:line="360" w:lineRule="auto"/>
        <w:jc w:val="both"/>
        <w:rPr>
          <w:rStyle w:val="q4iawc"/>
          <w:rFonts w:ascii="Arial" w:hAnsi="Arial" w:cs="Arial"/>
          <w:lang w:val="en"/>
        </w:rPr>
      </w:pPr>
      <w:r w:rsidRPr="00A71F66">
        <w:rPr>
          <w:rStyle w:val="q4iawc"/>
          <w:rFonts w:ascii="Arial" w:hAnsi="Arial" w:cs="Arial"/>
          <w:lang w:val="en"/>
        </w:rPr>
        <w:t xml:space="preserve">The anatomy and physiology of the endocrine system will be described in this work. It will be also shown how the pancreas works in </w:t>
      </w:r>
      <w:r w:rsidR="00BC0C25">
        <w:rPr>
          <w:rStyle w:val="q4iawc"/>
          <w:rFonts w:ascii="Arial" w:hAnsi="Arial" w:cs="Arial"/>
          <w:lang w:val="en"/>
        </w:rPr>
        <w:t>this</w:t>
      </w:r>
      <w:r w:rsidRPr="00A71F66">
        <w:rPr>
          <w:rStyle w:val="q4iawc"/>
          <w:rFonts w:ascii="Arial" w:hAnsi="Arial" w:cs="Arial"/>
          <w:lang w:val="en"/>
        </w:rPr>
        <w:t xml:space="preserve"> disease, how lifestyle can help a person with diabetes and why lifestyle is important for the course of the disease</w:t>
      </w:r>
      <w:r w:rsidR="009D38B1" w:rsidRPr="00A71F66">
        <w:rPr>
          <w:rStyle w:val="q4iawc"/>
          <w:rFonts w:ascii="Arial" w:hAnsi="Arial" w:cs="Arial"/>
          <w:lang w:val="en"/>
        </w:rPr>
        <w:t>.</w:t>
      </w:r>
    </w:p>
    <w:p w14:paraId="606564C1" w14:textId="77777777" w:rsidR="00ED56B8" w:rsidRDefault="001D178D" w:rsidP="00753822">
      <w:pPr>
        <w:spacing w:line="360" w:lineRule="auto"/>
        <w:jc w:val="both"/>
        <w:rPr>
          <w:rStyle w:val="q4iawc"/>
          <w:rFonts w:ascii="Arial" w:hAnsi="Arial" w:cs="Arial"/>
          <w:lang w:val="en"/>
        </w:rPr>
      </w:pPr>
      <w:r w:rsidRPr="00A71F66">
        <w:rPr>
          <w:rStyle w:val="q4iawc"/>
          <w:rFonts w:ascii="Arial" w:hAnsi="Arial" w:cs="Arial"/>
          <w:lang w:val="en"/>
        </w:rPr>
        <w:t>Another part will discuss why a person should communicate and cooperate with organizations that can help to resist, prevent the occurrence of diabetes.</w:t>
      </w:r>
      <w:r w:rsidR="00F060E2">
        <w:rPr>
          <w:rStyle w:val="q4iawc"/>
          <w:rFonts w:ascii="Arial" w:hAnsi="Arial" w:cs="Arial"/>
          <w:lang w:val="en"/>
        </w:rPr>
        <w:t xml:space="preserve"> T</w:t>
      </w:r>
      <w:r w:rsidRPr="00A71F66">
        <w:rPr>
          <w:rStyle w:val="q4iawc"/>
          <w:rFonts w:ascii="Arial" w:hAnsi="Arial" w:cs="Arial"/>
          <w:lang w:val="en"/>
        </w:rPr>
        <w:t>he policy, implementation and provision of health and social care in the UK for people with diabetes will be presented.</w:t>
      </w:r>
      <w:bookmarkStart w:id="21" w:name="_Toc101295658"/>
      <w:bookmarkStart w:id="22" w:name="_Toc101295762"/>
      <w:bookmarkStart w:id="23" w:name="_Toc101295851"/>
      <w:bookmarkStart w:id="24" w:name="_Toc101706576"/>
      <w:bookmarkStart w:id="25" w:name="_Toc101730481"/>
      <w:bookmarkEnd w:id="15"/>
    </w:p>
    <w:p w14:paraId="05296B0D" w14:textId="6A7688A7" w:rsidR="009D38B1" w:rsidRPr="00ED56B8" w:rsidRDefault="009D38B1" w:rsidP="00ED56B8">
      <w:pPr>
        <w:spacing w:line="360" w:lineRule="auto"/>
        <w:jc w:val="both"/>
        <w:rPr>
          <w:rFonts w:ascii="Arial" w:hAnsi="Arial" w:cs="Arial"/>
          <w:sz w:val="28"/>
          <w:szCs w:val="28"/>
          <w:lang w:val="en"/>
        </w:rPr>
      </w:pPr>
      <w:r w:rsidRPr="00ED56B8">
        <w:rPr>
          <w:rFonts w:ascii="Arial" w:hAnsi="Arial" w:cs="Arial"/>
          <w:b/>
          <w:bCs/>
          <w:sz w:val="28"/>
          <w:szCs w:val="28"/>
        </w:rPr>
        <w:t>2. Anatomy</w:t>
      </w:r>
      <w:r w:rsidR="000D4287" w:rsidRPr="00ED56B8">
        <w:rPr>
          <w:rFonts w:ascii="Arial" w:hAnsi="Arial" w:cs="Arial"/>
          <w:b/>
          <w:bCs/>
          <w:sz w:val="28"/>
          <w:szCs w:val="28"/>
        </w:rPr>
        <w:t xml:space="preserve"> and Physiology</w:t>
      </w:r>
      <w:r w:rsidR="000D4287" w:rsidRPr="00ED56B8">
        <w:rPr>
          <w:rFonts w:ascii="Arial" w:eastAsia="Arial" w:hAnsi="Arial" w:cs="Arial"/>
          <w:b/>
          <w:bCs/>
          <w:sz w:val="28"/>
          <w:szCs w:val="28"/>
        </w:rPr>
        <w:t xml:space="preserve"> </w:t>
      </w:r>
      <w:r w:rsidRPr="00ED56B8">
        <w:rPr>
          <w:rFonts w:ascii="Arial" w:hAnsi="Arial" w:cs="Arial"/>
          <w:b/>
          <w:bCs/>
          <w:sz w:val="28"/>
          <w:szCs w:val="28"/>
        </w:rPr>
        <w:t>Endocrine System</w:t>
      </w:r>
      <w:bookmarkEnd w:id="21"/>
      <w:bookmarkEnd w:id="22"/>
      <w:bookmarkEnd w:id="23"/>
      <w:bookmarkEnd w:id="24"/>
      <w:bookmarkEnd w:id="25"/>
    </w:p>
    <w:p w14:paraId="3184D643" w14:textId="4AF0AD6F" w:rsidR="00A3116B" w:rsidRPr="004165D5" w:rsidRDefault="00A3116B" w:rsidP="00753822">
      <w:pPr>
        <w:spacing w:line="360" w:lineRule="auto"/>
        <w:jc w:val="both"/>
        <w:rPr>
          <w:rStyle w:val="q4iawc"/>
          <w:rFonts w:ascii="Arial" w:hAnsi="Arial" w:cs="Arial"/>
          <w:lang w:val="en"/>
        </w:rPr>
      </w:pPr>
      <w:r w:rsidRPr="004165D5">
        <w:rPr>
          <w:rStyle w:val="q4iawc"/>
          <w:rFonts w:ascii="Arial" w:hAnsi="Arial" w:cs="Arial"/>
          <w:lang w:val="en"/>
        </w:rPr>
        <w:t xml:space="preserve">The endocrine system is made up of endocrine glands whose main function is the production and secretion of hormones and chemicals that the human body produces </w:t>
      </w:r>
      <w:r w:rsidR="00F060E2" w:rsidRPr="004165D5">
        <w:rPr>
          <w:rStyle w:val="q4iawc"/>
          <w:rFonts w:ascii="Arial" w:hAnsi="Arial" w:cs="Arial"/>
          <w:lang w:val="en"/>
        </w:rPr>
        <w:t>to</w:t>
      </w:r>
      <w:r w:rsidRPr="004165D5">
        <w:rPr>
          <w:rStyle w:val="q4iawc"/>
          <w:rFonts w:ascii="Arial" w:hAnsi="Arial" w:cs="Arial"/>
          <w:lang w:val="en"/>
        </w:rPr>
        <w:t xml:space="preserve"> naturally regulate the activities of cells and organs.</w:t>
      </w:r>
    </w:p>
    <w:p w14:paraId="30C9BA30"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The endocrine glands in the endocrine system are as follows: </w:t>
      </w:r>
    </w:p>
    <w:p w14:paraId="6B8317CF"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1. Hypothalamus - located in the brain and is the center of control of total hormonal activity </w:t>
      </w:r>
    </w:p>
    <w:p w14:paraId="5DFF5E51"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2. Pituitary gland - located in the brain and produces hormones that control basic functions in the body </w:t>
      </w:r>
    </w:p>
    <w:p w14:paraId="2542E3F7"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3. Pineal gland - located in the brain and regulates sleep, </w:t>
      </w:r>
      <w:r w:rsidRPr="004165D5">
        <w:rPr>
          <w:rStyle w:val="q4iawc"/>
          <w:rFonts w:ascii="Arial" w:hAnsi="Arial" w:cs="Arial"/>
          <w:lang w:val="en"/>
        </w:rPr>
        <w:t>mood,</w:t>
      </w:r>
      <w:r w:rsidRPr="004165D5">
        <w:rPr>
          <w:rStyle w:val="q4iawc"/>
          <w:rFonts w:ascii="Arial" w:hAnsi="Arial" w:cs="Arial"/>
          <w:lang w:val="en"/>
        </w:rPr>
        <w:t xml:space="preserve"> and general vitality of the body </w:t>
      </w:r>
    </w:p>
    <w:p w14:paraId="60FE6FAB"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4. Thyroid or thyroid gland - located in the bottom of the front part of the neck and has the function of establishing and regulating metabolism, as well as the development of the brain and nervous system </w:t>
      </w:r>
    </w:p>
    <w:p w14:paraId="02FE7B52"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lastRenderedPageBreak/>
        <w:t xml:space="preserve">5. Parathyroid or parathyroid glands - are located on both sides of the thyroid gland and their main function is to regulate bone metabolism </w:t>
      </w:r>
    </w:p>
    <w:p w14:paraId="2A59073B"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6. Thymus or breast - located in the upper part of the chest, is the center of development of the lymphatic system and immune tolerance </w:t>
      </w:r>
    </w:p>
    <w:p w14:paraId="59A14585"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 xml:space="preserve">7. Adrenal glands - located on the tips of the kidneys, secrete the hormone corticosteroid, which regulates overall metabolism, immune </w:t>
      </w:r>
      <w:r w:rsidRPr="004165D5">
        <w:rPr>
          <w:rStyle w:val="q4iawc"/>
          <w:rFonts w:ascii="Arial" w:hAnsi="Arial" w:cs="Arial"/>
          <w:lang w:val="en"/>
        </w:rPr>
        <w:t>system,</w:t>
      </w:r>
      <w:r w:rsidRPr="004165D5">
        <w:rPr>
          <w:rStyle w:val="q4iawc"/>
          <w:rFonts w:ascii="Arial" w:hAnsi="Arial" w:cs="Arial"/>
          <w:lang w:val="en"/>
        </w:rPr>
        <w:t xml:space="preserve"> and sexual function </w:t>
      </w:r>
    </w:p>
    <w:p w14:paraId="3F835676" w14:textId="77777777" w:rsidR="004165D5" w:rsidRPr="004165D5" w:rsidRDefault="00F060E2" w:rsidP="00753822">
      <w:pPr>
        <w:spacing w:line="360" w:lineRule="auto"/>
        <w:jc w:val="both"/>
        <w:rPr>
          <w:rStyle w:val="q4iawc"/>
          <w:rFonts w:ascii="Arial" w:hAnsi="Arial" w:cs="Arial"/>
          <w:lang w:val="en"/>
        </w:rPr>
      </w:pPr>
      <w:r w:rsidRPr="004165D5">
        <w:rPr>
          <w:rStyle w:val="q4iawc"/>
          <w:rFonts w:ascii="Arial" w:hAnsi="Arial" w:cs="Arial"/>
          <w:lang w:val="en"/>
        </w:rPr>
        <w:t>8. Endocrine pancreas - the pancreas lies in the stomach and due to its size and function is both an organ and endocrine gland because it secretes hormones that regulate blood sugar levels</w:t>
      </w:r>
    </w:p>
    <w:p w14:paraId="612832A0" w14:textId="60994EA1" w:rsidR="00F060E2" w:rsidRPr="004165D5" w:rsidRDefault="00F060E2" w:rsidP="00753822">
      <w:pPr>
        <w:spacing w:line="360" w:lineRule="auto"/>
        <w:jc w:val="both"/>
        <w:rPr>
          <w:rFonts w:ascii="Arial" w:hAnsi="Arial" w:cs="Arial"/>
        </w:rPr>
      </w:pPr>
      <w:r w:rsidRPr="004165D5">
        <w:rPr>
          <w:rStyle w:val="q4iawc"/>
          <w:rFonts w:ascii="Arial" w:hAnsi="Arial" w:cs="Arial"/>
          <w:lang w:val="en"/>
        </w:rPr>
        <w:t xml:space="preserve"> 9. </w:t>
      </w:r>
      <w:r w:rsidR="00725C4B">
        <w:rPr>
          <w:rStyle w:val="q4iawc"/>
          <w:rFonts w:ascii="Arial" w:hAnsi="Arial" w:cs="Arial"/>
          <w:lang w:val="en"/>
        </w:rPr>
        <w:t>man</w:t>
      </w:r>
      <w:r w:rsidRPr="004165D5">
        <w:rPr>
          <w:rStyle w:val="q4iawc"/>
          <w:rFonts w:ascii="Arial" w:hAnsi="Arial" w:cs="Arial"/>
          <w:lang w:val="en"/>
        </w:rPr>
        <w:t xml:space="preserve"> </w:t>
      </w:r>
      <w:r w:rsidR="00725C4B">
        <w:rPr>
          <w:rStyle w:val="q4iawc"/>
          <w:rFonts w:ascii="Arial" w:hAnsi="Arial" w:cs="Arial"/>
          <w:lang w:val="en"/>
        </w:rPr>
        <w:t>and</w:t>
      </w:r>
      <w:r w:rsidRPr="004165D5">
        <w:rPr>
          <w:rStyle w:val="q4iawc"/>
          <w:rFonts w:ascii="Arial" w:hAnsi="Arial" w:cs="Arial"/>
          <w:lang w:val="en"/>
        </w:rPr>
        <w:t xml:space="preserve"> </w:t>
      </w:r>
      <w:r w:rsidR="00725C4B">
        <w:rPr>
          <w:rStyle w:val="q4iawc"/>
          <w:rFonts w:ascii="Arial" w:hAnsi="Arial" w:cs="Arial"/>
          <w:lang w:val="en"/>
        </w:rPr>
        <w:t xml:space="preserve">girl </w:t>
      </w:r>
      <w:r w:rsidRPr="004165D5">
        <w:rPr>
          <w:rStyle w:val="q4iawc"/>
          <w:rFonts w:ascii="Arial" w:hAnsi="Arial" w:cs="Arial"/>
          <w:lang w:val="en"/>
        </w:rPr>
        <w:t xml:space="preserve">gonads: a) in men the gonad </w:t>
      </w:r>
      <w:r w:rsidR="009E18DB" w:rsidRPr="004165D5">
        <w:rPr>
          <w:rStyle w:val="q4iawc"/>
          <w:rFonts w:ascii="Arial" w:hAnsi="Arial" w:cs="Arial"/>
          <w:lang w:val="en"/>
        </w:rPr>
        <w:t>is in</w:t>
      </w:r>
      <w:r w:rsidRPr="004165D5">
        <w:rPr>
          <w:rStyle w:val="q4iawc"/>
          <w:rFonts w:ascii="Arial" w:hAnsi="Arial" w:cs="Arial"/>
          <w:lang w:val="en"/>
        </w:rPr>
        <w:t xml:space="preserve"> the </w:t>
      </w:r>
      <w:r w:rsidR="00753822" w:rsidRPr="004165D5">
        <w:rPr>
          <w:rStyle w:val="q4iawc"/>
          <w:rFonts w:ascii="Arial" w:hAnsi="Arial" w:cs="Arial"/>
          <w:lang w:val="en"/>
        </w:rPr>
        <w:t>scrotum, in</w:t>
      </w:r>
      <w:r w:rsidRPr="004165D5">
        <w:rPr>
          <w:rStyle w:val="q4iawc"/>
          <w:rFonts w:ascii="Arial" w:hAnsi="Arial" w:cs="Arial"/>
          <w:lang w:val="en"/>
        </w:rPr>
        <w:t xml:space="preserve"> the bottom of the testis and secretes male hormones which have the function of sexual and reproductive development of men b) in women, the gonads are the ovaries, which produce hormones responsible for regulating the sexual and reproductive ability of women.</w:t>
      </w:r>
    </w:p>
    <w:p w14:paraId="3378AF00" w14:textId="63A584C5" w:rsidR="00F056D1" w:rsidRDefault="00B12E1E" w:rsidP="00753822">
      <w:pPr>
        <w:spacing w:line="360" w:lineRule="auto"/>
        <w:jc w:val="both"/>
        <w:rPr>
          <w:rFonts w:ascii="Arial" w:hAnsi="Arial" w:cs="Arial"/>
        </w:rPr>
      </w:pPr>
      <w:r w:rsidRPr="00A71F66">
        <w:rPr>
          <w:rStyle w:val="q4iawc"/>
          <w:rFonts w:ascii="Arial" w:hAnsi="Arial" w:cs="Arial"/>
          <w:lang w:val="en"/>
        </w:rPr>
        <w:t xml:space="preserve">Diabetes is a syndrome of impaired metabolism, with hyperglycemia present (increased blood sugar), due to decreased insulin secretion (pancreatic hormone that regulates blood sugar) and reduced biological action of insulin </w:t>
      </w:r>
      <w:r w:rsidR="00A92D8F" w:rsidRPr="00A71F66">
        <w:rPr>
          <w:rFonts w:ascii="Arial" w:hAnsi="Arial" w:cs="Arial"/>
        </w:rPr>
        <w:t xml:space="preserve">(Editor, 2019). </w:t>
      </w:r>
    </w:p>
    <w:p w14:paraId="2BBB905D" w14:textId="1FD97BA8" w:rsidR="00B12E1E" w:rsidRPr="00A71F66" w:rsidRDefault="00B12E1E" w:rsidP="00753822">
      <w:pPr>
        <w:spacing w:line="360" w:lineRule="auto"/>
        <w:jc w:val="both"/>
        <w:rPr>
          <w:rFonts w:ascii="Arial" w:hAnsi="Arial" w:cs="Arial"/>
          <w:lang w:val="en"/>
        </w:rPr>
      </w:pPr>
      <w:r w:rsidRPr="00A71F66">
        <w:rPr>
          <w:rFonts w:ascii="Arial" w:hAnsi="Arial" w:cs="Arial"/>
          <w:lang w:val="en"/>
        </w:rPr>
        <w:t xml:space="preserve">To understand diabetes, we need know the endocrine system and the anatomy of the organ involved in insulin secretion, that is pancreas </w:t>
      </w:r>
      <w:r w:rsidR="006E44F6" w:rsidRPr="00A71F66">
        <w:rPr>
          <w:rFonts w:ascii="Arial" w:hAnsi="Arial" w:cs="Arial"/>
          <w:lang w:val="en"/>
        </w:rPr>
        <w:t>and</w:t>
      </w:r>
      <w:r w:rsidRPr="00A71F66">
        <w:rPr>
          <w:rFonts w:ascii="Arial" w:hAnsi="Arial" w:cs="Arial"/>
          <w:lang w:val="en"/>
        </w:rPr>
        <w:t xml:space="preserve"> the physiology of glucose-regulation.</w:t>
      </w:r>
      <w:r w:rsidR="007F41AC" w:rsidRPr="007F41AC">
        <w:rPr>
          <w:rFonts w:ascii="Arial" w:hAnsi="Arial" w:cs="Arial"/>
        </w:rPr>
        <w:t xml:space="preserve"> </w:t>
      </w:r>
      <w:r w:rsidR="007F41AC" w:rsidRPr="0066677E">
        <w:rPr>
          <w:rFonts w:ascii="Arial" w:hAnsi="Arial" w:cs="Arial"/>
        </w:rPr>
        <w:t>(Alrefai et al., 2002)</w:t>
      </w:r>
      <w:r w:rsidR="007F41AC">
        <w:rPr>
          <w:rFonts w:ascii="Arial" w:hAnsi="Arial" w:cs="Arial"/>
        </w:rPr>
        <w:t>.</w:t>
      </w:r>
    </w:p>
    <w:p w14:paraId="6A306F37" w14:textId="61DCA31D" w:rsidR="00F056D1" w:rsidRDefault="00A84499" w:rsidP="00753822">
      <w:pPr>
        <w:spacing w:line="360" w:lineRule="auto"/>
        <w:jc w:val="both"/>
        <w:rPr>
          <w:rFonts w:ascii="Arial" w:hAnsi="Arial" w:cs="Arial"/>
          <w:lang w:val="en"/>
        </w:rPr>
      </w:pPr>
      <w:r w:rsidRPr="00A71F66">
        <w:rPr>
          <w:rFonts w:ascii="Arial" w:hAnsi="Arial" w:cs="Arial"/>
          <w:lang w:val="en"/>
        </w:rPr>
        <w:t>Pancreas is very important organ for our body. It is a long organ, placed behind the lower parts of the stomach. It has its head</w:t>
      </w:r>
      <w:r w:rsidR="00A902ED" w:rsidRPr="00A71F66">
        <w:rPr>
          <w:rFonts w:ascii="Arial" w:hAnsi="Arial" w:cs="Arial"/>
          <w:lang w:val="en"/>
        </w:rPr>
        <w:t xml:space="preserve">, </w:t>
      </w:r>
      <w:r w:rsidR="009E18DB" w:rsidRPr="00A71F66">
        <w:rPr>
          <w:rFonts w:ascii="Arial" w:hAnsi="Arial" w:cs="Arial"/>
          <w:lang w:val="en"/>
        </w:rPr>
        <w:t>body,</w:t>
      </w:r>
      <w:r w:rsidR="00A902ED" w:rsidRPr="00A71F66">
        <w:rPr>
          <w:rFonts w:ascii="Arial" w:hAnsi="Arial" w:cs="Arial"/>
          <w:lang w:val="en"/>
        </w:rPr>
        <w:t xml:space="preserve"> </w:t>
      </w:r>
      <w:r w:rsidRPr="00A71F66">
        <w:rPr>
          <w:rFonts w:ascii="Arial" w:hAnsi="Arial" w:cs="Arial"/>
          <w:lang w:val="en"/>
        </w:rPr>
        <w:t>and tale</w:t>
      </w:r>
      <w:r w:rsidR="002110B9">
        <w:rPr>
          <w:rFonts w:ascii="Arial" w:hAnsi="Arial" w:cs="Arial"/>
          <w:lang w:val="en"/>
        </w:rPr>
        <w:t xml:space="preserve"> </w:t>
      </w:r>
      <w:r w:rsidR="002110B9" w:rsidRPr="002110B9">
        <w:rPr>
          <w:rFonts w:ascii="Arial" w:hAnsi="Arial" w:cs="Arial"/>
        </w:rPr>
        <w:t>(John Hopkins Medicine, 2019)</w:t>
      </w:r>
      <w:r w:rsidR="002110B9">
        <w:rPr>
          <w:rFonts w:ascii="Arial" w:hAnsi="Arial" w:cs="Arial"/>
          <w:lang w:val="en"/>
        </w:rPr>
        <w:t>.</w:t>
      </w:r>
    </w:p>
    <w:p w14:paraId="0811EC2D" w14:textId="37DE675F" w:rsidR="00A84499" w:rsidRPr="00A71F66" w:rsidRDefault="00A84499" w:rsidP="00753822">
      <w:pPr>
        <w:spacing w:line="360" w:lineRule="auto"/>
        <w:jc w:val="both"/>
        <w:rPr>
          <w:rFonts w:ascii="Arial" w:hAnsi="Arial" w:cs="Arial"/>
          <w:lang w:val="en"/>
        </w:rPr>
      </w:pPr>
      <w:r w:rsidRPr="00A71F66">
        <w:rPr>
          <w:rFonts w:ascii="Arial" w:hAnsi="Arial" w:cs="Arial"/>
          <w:lang w:val="en"/>
        </w:rPr>
        <w:t>It is both, endocrine and exocrine organ. 99% of pancreas is his exocrine part and it is an accessory digestive organ. Exocrine pancreas produces digestive enzymes which, through the ducts empty into the small intestine where digestion takes place. These enzymes help decomposition of carbohydrates, proteins and fats to their building units which then can be absorbed by the mucosa of the small intestine and into the blood stream.</w:t>
      </w:r>
    </w:p>
    <w:p w14:paraId="6A338649" w14:textId="77777777" w:rsidR="002F437B" w:rsidRDefault="00A84499" w:rsidP="00753822">
      <w:pPr>
        <w:spacing w:line="360" w:lineRule="auto"/>
        <w:jc w:val="both"/>
        <w:rPr>
          <w:rFonts w:ascii="Arial" w:hAnsi="Arial" w:cs="Arial"/>
        </w:rPr>
      </w:pPr>
      <w:r w:rsidRPr="00A71F66">
        <w:rPr>
          <w:rFonts w:ascii="Arial" w:hAnsi="Arial" w:cs="Arial"/>
          <w:lang w:val="en"/>
        </w:rPr>
        <w:t>Remaining 1% of the pancreas is his endocrine part. Endocrine pancreas is deployed in the exocrine part as clusters of cells – pancreatic islets. These islets are composed of two types of cells – Alpha and Beta cells. Alpha cells produce glucagon - an important hormone for glucose -regulation. Beta cells make about 75% of the islets and they produce insulin</w:t>
      </w:r>
      <w:r w:rsidR="001F6AD1" w:rsidRPr="00A71F66">
        <w:rPr>
          <w:rFonts w:ascii="Arial" w:hAnsi="Arial" w:cs="Arial"/>
        </w:rPr>
        <w:t xml:space="preserve"> (Columbia Surgery, 2019).</w:t>
      </w:r>
      <w:bookmarkStart w:id="26" w:name="_Toc101706577"/>
    </w:p>
    <w:bookmarkEnd w:id="26"/>
    <w:p w14:paraId="1FA1213E" w14:textId="64472A2C" w:rsidR="008A4912" w:rsidRDefault="00C60D64" w:rsidP="00432492">
      <w:pPr>
        <w:spacing w:line="360" w:lineRule="auto"/>
        <w:jc w:val="both"/>
        <w:rPr>
          <w:rFonts w:ascii="Arial" w:hAnsi="Arial" w:cs="Arial"/>
        </w:rPr>
      </w:pPr>
      <w:r w:rsidRPr="00A67485">
        <w:rPr>
          <w:rFonts w:ascii="Arial" w:hAnsi="Arial" w:cs="Arial"/>
        </w:rPr>
        <w:lastRenderedPageBreak/>
        <w:t>This part describes regulation of the glucose levels in the blood by pancreatic hormones. To start, glucose is the main source of energy for the whole body</w:t>
      </w:r>
      <w:r w:rsidR="00A902ED" w:rsidRPr="00A67485">
        <w:rPr>
          <w:rFonts w:ascii="Arial" w:hAnsi="Arial" w:cs="Arial"/>
        </w:rPr>
        <w:t>.</w:t>
      </w:r>
      <w:r w:rsidRPr="00A67485">
        <w:rPr>
          <w:rFonts w:ascii="Arial" w:hAnsi="Arial" w:cs="Arial"/>
        </w:rPr>
        <w:t xml:space="preserve"> </w:t>
      </w:r>
      <w:r w:rsidR="00A902ED" w:rsidRPr="00A67485">
        <w:rPr>
          <w:rFonts w:ascii="Arial" w:hAnsi="Arial" w:cs="Arial"/>
        </w:rPr>
        <w:t>M</w:t>
      </w:r>
      <w:r w:rsidRPr="00A67485">
        <w:rPr>
          <w:rFonts w:ascii="Arial" w:hAnsi="Arial" w:cs="Arial"/>
        </w:rPr>
        <w:t xml:space="preserve">ost importantly, it is the only source of energy for the brain. Glucose gets to our body by food and drinks. Not all glucose that we get by eating or drinking is used immediately. That part of glucose that is not used can be stored in the liver or muscles. Utilization as well as storage of the glucose is regulated primarily by the insulin and glucagon. Pancreatic cells have receptors that can sense glucose levels in the </w:t>
      </w:r>
      <w:r w:rsidR="00D06264" w:rsidRPr="00A67485">
        <w:rPr>
          <w:rFonts w:ascii="Arial" w:hAnsi="Arial" w:cs="Arial"/>
        </w:rPr>
        <w:t>blood. (</w:t>
      </w:r>
      <w:r w:rsidR="00F3415A" w:rsidRPr="00A67485">
        <w:rPr>
          <w:rFonts w:ascii="Arial" w:hAnsi="Arial" w:cs="Arial"/>
        </w:rPr>
        <w:t>Norman, 2016)</w:t>
      </w:r>
    </w:p>
    <w:p w14:paraId="1811258A" w14:textId="7391135F" w:rsidR="00C60D64" w:rsidRPr="00A71F66" w:rsidRDefault="00C60D64" w:rsidP="00A71F66">
      <w:pPr>
        <w:spacing w:line="360" w:lineRule="auto"/>
        <w:jc w:val="both"/>
        <w:rPr>
          <w:rFonts w:ascii="Arial" w:hAnsi="Arial" w:cs="Arial"/>
        </w:rPr>
      </w:pPr>
      <w:r w:rsidRPr="00A71F66">
        <w:rPr>
          <w:rFonts w:ascii="Arial" w:hAnsi="Arial" w:cs="Arial"/>
        </w:rPr>
        <w:t xml:space="preserve">Low levels of glucose in the blood are stimulating the release of glucagon into the blood stream. This happens for example during exercise, starvation, fasting etc. </w:t>
      </w:r>
    </w:p>
    <w:p w14:paraId="06D4A0FD" w14:textId="4FDF035E" w:rsidR="00C054CD" w:rsidRPr="00A71F66" w:rsidRDefault="00C60D64" w:rsidP="00A71F66">
      <w:pPr>
        <w:spacing w:line="360" w:lineRule="auto"/>
        <w:jc w:val="both"/>
        <w:rPr>
          <w:rFonts w:ascii="Arial" w:hAnsi="Arial" w:cs="Arial"/>
        </w:rPr>
      </w:pPr>
      <w:r w:rsidRPr="00A71F66">
        <w:rPr>
          <w:rFonts w:ascii="Arial" w:hAnsi="Arial" w:cs="Arial"/>
        </w:rPr>
        <w:t xml:space="preserve">Talking about glucagon, it has several effects. It affects liver to release glucose that is stored there as glycogen back to the blood and to convert amino acids into glucose. Also, it stimulates fat tissue to break stored triglycerides in smaller molecules that can then be converted into the glucose in the liver. From these effects we can conclude that glucagon increases glucose levels in the blood. All these processes are regulated by a negative feedback mechanism. This means that as the glucose levels in the blood are increasing, further glucagon secretion is </w:t>
      </w:r>
      <w:r w:rsidR="00D06264" w:rsidRPr="00A71F66">
        <w:rPr>
          <w:rFonts w:ascii="Arial" w:hAnsi="Arial" w:cs="Arial"/>
        </w:rPr>
        <w:t>inhibited.</w:t>
      </w:r>
      <w:r w:rsidR="00D06264" w:rsidRPr="000722E5">
        <w:rPr>
          <w:rFonts w:ascii="Arial" w:hAnsi="Arial" w:cs="Arial"/>
        </w:rPr>
        <w:t xml:space="preserve"> (</w:t>
      </w:r>
      <w:r w:rsidR="000722E5" w:rsidRPr="000722E5">
        <w:rPr>
          <w:rFonts w:ascii="Arial" w:hAnsi="Arial" w:cs="Arial"/>
        </w:rPr>
        <w:t>Norman, 2016)</w:t>
      </w:r>
    </w:p>
    <w:p w14:paraId="51F2F29B" w14:textId="7196E853" w:rsidR="0061063D" w:rsidRPr="00A71F66" w:rsidRDefault="00BC0C25" w:rsidP="00A71F66">
      <w:pPr>
        <w:pStyle w:val="NormalWeb"/>
        <w:spacing w:line="360" w:lineRule="auto"/>
        <w:jc w:val="both"/>
        <w:rPr>
          <w:rFonts w:ascii="Arial" w:hAnsi="Arial" w:cs="Arial"/>
          <w:sz w:val="22"/>
          <w:szCs w:val="22"/>
        </w:rPr>
      </w:pPr>
      <w:r>
        <w:rPr>
          <w:rFonts w:ascii="Arial" w:hAnsi="Arial" w:cs="Arial"/>
          <w:sz w:val="22"/>
          <w:szCs w:val="22"/>
        </w:rPr>
        <w:t>W</w:t>
      </w:r>
      <w:r w:rsidR="0061063D" w:rsidRPr="00A71F66">
        <w:rPr>
          <w:rFonts w:ascii="Arial" w:hAnsi="Arial" w:cs="Arial"/>
          <w:sz w:val="22"/>
          <w:szCs w:val="22"/>
        </w:rPr>
        <w:t>hile eating or drinking, glucose levels in our blood increase and this is the trigger for pancreas to produce insulin and release it to the blood stream. Insulin has following effects:</w:t>
      </w:r>
    </w:p>
    <w:p w14:paraId="6E56E41E" w14:textId="14AC48F9" w:rsidR="0061063D" w:rsidRPr="00A71F66" w:rsidRDefault="0061063D" w:rsidP="00A71F66">
      <w:pPr>
        <w:pStyle w:val="NormalWeb"/>
        <w:spacing w:line="360" w:lineRule="auto"/>
        <w:jc w:val="both"/>
        <w:rPr>
          <w:rFonts w:ascii="Arial" w:hAnsi="Arial" w:cs="Arial"/>
          <w:sz w:val="22"/>
          <w:szCs w:val="22"/>
        </w:rPr>
      </w:pPr>
      <w:r w:rsidRPr="00A71F66">
        <w:rPr>
          <w:rFonts w:ascii="Arial" w:hAnsi="Arial" w:cs="Arial"/>
          <w:sz w:val="22"/>
          <w:szCs w:val="22"/>
        </w:rPr>
        <w:t xml:space="preserve">- Through the cell receptors and by multiple biochemical reactions insulin facilitates glucose take up by the cells from the blood, </w:t>
      </w:r>
    </w:p>
    <w:p w14:paraId="27B3F224" w14:textId="70909147" w:rsidR="0061063D" w:rsidRPr="00A71F66" w:rsidRDefault="0061063D" w:rsidP="00A71F66">
      <w:pPr>
        <w:pStyle w:val="NormalWeb"/>
        <w:spacing w:line="360" w:lineRule="auto"/>
        <w:jc w:val="both"/>
        <w:rPr>
          <w:rFonts w:ascii="Arial" w:hAnsi="Arial" w:cs="Arial"/>
          <w:sz w:val="22"/>
          <w:szCs w:val="22"/>
        </w:rPr>
      </w:pPr>
      <w:r w:rsidRPr="00A71F66">
        <w:rPr>
          <w:rFonts w:ascii="Arial" w:hAnsi="Arial" w:cs="Arial"/>
          <w:sz w:val="22"/>
          <w:szCs w:val="22"/>
        </w:rPr>
        <w:t xml:space="preserve">- it stimulates glycolysis, transforming glucose for energy (ATP), </w:t>
      </w:r>
    </w:p>
    <w:p w14:paraId="57282CCC" w14:textId="0DD49472" w:rsidR="00C054CD" w:rsidRPr="00A71F66" w:rsidRDefault="0061063D" w:rsidP="00A71F66">
      <w:pPr>
        <w:pStyle w:val="NormalWeb"/>
        <w:spacing w:line="360" w:lineRule="auto"/>
        <w:jc w:val="both"/>
        <w:rPr>
          <w:rStyle w:val="q4iawc"/>
          <w:rFonts w:ascii="Arial" w:hAnsi="Arial" w:cs="Arial"/>
          <w:color w:val="000000"/>
          <w:sz w:val="22"/>
          <w:szCs w:val="22"/>
        </w:rPr>
      </w:pPr>
      <w:r w:rsidRPr="00A71F66">
        <w:rPr>
          <w:rFonts w:ascii="Arial" w:hAnsi="Arial" w:cs="Arial"/>
          <w:sz w:val="22"/>
          <w:szCs w:val="22"/>
        </w:rPr>
        <w:t xml:space="preserve">- insulin stimulates liver to make glycogen storage from the excess glucose. </w:t>
      </w:r>
      <w:r w:rsidR="00C054CD" w:rsidRPr="00A71F66">
        <w:rPr>
          <w:rFonts w:ascii="Arial" w:hAnsi="Arial" w:cs="Arial"/>
          <w:sz w:val="22"/>
          <w:szCs w:val="22"/>
        </w:rPr>
        <w:t>Insulin secretion is also regulated by negative feedback mechanism</w:t>
      </w:r>
      <w:r w:rsidR="005C4BD0" w:rsidRPr="00A71F66">
        <w:rPr>
          <w:rStyle w:val="q4iawc"/>
          <w:rFonts w:ascii="Arial" w:hAnsi="Arial" w:cs="Arial"/>
          <w:color w:val="000000" w:themeColor="text1"/>
          <w:sz w:val="22"/>
          <w:szCs w:val="22"/>
        </w:rPr>
        <w:t xml:space="preserve"> </w:t>
      </w:r>
      <w:r w:rsidR="005C4BD0" w:rsidRPr="00A71F66">
        <w:rPr>
          <w:rStyle w:val="selectable"/>
          <w:rFonts w:ascii="Arial" w:hAnsi="Arial" w:cs="Arial"/>
          <w:color w:val="000000" w:themeColor="text1"/>
          <w:sz w:val="22"/>
          <w:szCs w:val="22"/>
        </w:rPr>
        <w:t>(Insulin, 2018).</w:t>
      </w:r>
    </w:p>
    <w:p w14:paraId="4B5EF96C" w14:textId="2281CD96" w:rsidR="00B24AA6" w:rsidRPr="00A71F66" w:rsidRDefault="00B24AA6" w:rsidP="00A71F66">
      <w:pPr>
        <w:spacing w:line="360" w:lineRule="auto"/>
        <w:jc w:val="both"/>
        <w:rPr>
          <w:rFonts w:ascii="Arial" w:hAnsi="Arial" w:cs="Arial"/>
        </w:rPr>
      </w:pPr>
      <w:r w:rsidRPr="00A71F66">
        <w:rPr>
          <w:rFonts w:ascii="Arial" w:hAnsi="Arial" w:cs="Arial"/>
        </w:rPr>
        <w:t xml:space="preserve">After that, there is a disorder of endocrine pancreas secretion – diabetes mellitus is a condition that occurs as a result of disorder of insulin production and secretion or lack of responsiveness to insulin by the target cells. Depending </w:t>
      </w:r>
      <w:r w:rsidR="00F66FF0" w:rsidRPr="00A71F66">
        <w:rPr>
          <w:rFonts w:ascii="Arial" w:hAnsi="Arial" w:cs="Arial"/>
        </w:rPr>
        <w:t>on</w:t>
      </w:r>
      <w:r w:rsidRPr="00A71F66">
        <w:rPr>
          <w:rFonts w:ascii="Arial" w:hAnsi="Arial" w:cs="Arial"/>
        </w:rPr>
        <w:t xml:space="preserve"> the main cause of the disease, we have two types of diabetes</w:t>
      </w:r>
      <w:r w:rsidR="00F66FF0" w:rsidRPr="00A71F66">
        <w:rPr>
          <w:rFonts w:ascii="Arial" w:hAnsi="Arial" w:cs="Arial"/>
        </w:rPr>
        <w:t xml:space="preserve">: </w:t>
      </w:r>
      <w:r w:rsidRPr="00A71F66">
        <w:rPr>
          <w:rFonts w:ascii="Arial" w:hAnsi="Arial" w:cs="Arial"/>
        </w:rPr>
        <w:t>type one and two.</w:t>
      </w:r>
    </w:p>
    <w:p w14:paraId="4EB7D63E" w14:textId="33ED2715" w:rsidR="00F66FF0" w:rsidRPr="00A71F66" w:rsidRDefault="00F66FF0" w:rsidP="00A71F66">
      <w:pPr>
        <w:spacing w:line="360" w:lineRule="auto"/>
        <w:jc w:val="both"/>
        <w:rPr>
          <w:rFonts w:ascii="Arial" w:hAnsi="Arial" w:cs="Arial"/>
        </w:rPr>
      </w:pPr>
      <w:r w:rsidRPr="00A71F66">
        <w:rPr>
          <w:rFonts w:ascii="Arial" w:hAnsi="Arial" w:cs="Arial"/>
        </w:rPr>
        <w:t xml:space="preserve">Diabetes mellitus type 1 – juvenile diabetes is type of diabetes hits young people. Pathophysiology of this disease is complete lack of insulin due to destroyed beta cells of endocrine pancreas. This type is also known as insulin dependent type because patients that have it have to give themselves insulin shots every day to survive. Juvenile diabetes usually </w:t>
      </w:r>
      <w:r w:rsidRPr="00A71F66">
        <w:rPr>
          <w:rFonts w:ascii="Arial" w:hAnsi="Arial" w:cs="Arial"/>
        </w:rPr>
        <w:lastRenderedPageBreak/>
        <w:t xml:space="preserve">happens </w:t>
      </w:r>
      <w:r w:rsidR="004165D5" w:rsidRPr="00A71F66">
        <w:rPr>
          <w:rFonts w:ascii="Arial" w:hAnsi="Arial" w:cs="Arial"/>
        </w:rPr>
        <w:t>because of</w:t>
      </w:r>
      <w:r w:rsidRPr="00A71F66">
        <w:rPr>
          <w:rFonts w:ascii="Arial" w:hAnsi="Arial" w:cs="Arial"/>
        </w:rPr>
        <w:t xml:space="preserve"> some immune-mediated process. Also, this type of disease is always present in cases where, due to some other disease (cancer), pancreas is removed.</w:t>
      </w:r>
    </w:p>
    <w:p w14:paraId="6251047B" w14:textId="74C002DF" w:rsidR="00F66FF0" w:rsidRPr="00A71F66" w:rsidRDefault="00F66FF0" w:rsidP="00A71F66">
      <w:pPr>
        <w:spacing w:line="360" w:lineRule="auto"/>
        <w:jc w:val="both"/>
        <w:rPr>
          <w:rFonts w:ascii="Arial" w:hAnsi="Arial" w:cs="Arial"/>
        </w:rPr>
      </w:pPr>
      <w:r w:rsidRPr="00A71F66">
        <w:rPr>
          <w:rFonts w:ascii="Arial" w:hAnsi="Arial" w:cs="Arial"/>
        </w:rPr>
        <w:t>Diabetes mellitus type 2 - in adult type endocrine pancreas is working fine, but receptors on the target cells do not respond properly to the high levels of glucose and insulin in the blood. Over time, pancreas gets worn out so type 2 of diabetes can become type 1. This type of diabetes can be sustained with medicines.</w:t>
      </w:r>
    </w:p>
    <w:p w14:paraId="39E2438B" w14:textId="77777777" w:rsidR="00753822" w:rsidRDefault="00F66FF0" w:rsidP="00753822">
      <w:pPr>
        <w:spacing w:line="360" w:lineRule="auto"/>
        <w:jc w:val="both"/>
        <w:rPr>
          <w:rFonts w:ascii="Arial" w:hAnsi="Arial" w:cs="Arial"/>
        </w:rPr>
      </w:pPr>
      <w:r w:rsidRPr="00A71F66">
        <w:rPr>
          <w:rFonts w:ascii="Arial" w:hAnsi="Arial" w:cs="Arial"/>
        </w:rPr>
        <w:t xml:space="preserve">Diabetes is a disease that can cause many health consequences. It affects small blood vessels (high levels of glucose damage their endothelium so peripheral tissue do not get enough supplies, it prods atherosclerotic processes which can lead to heart disease or stroke) and nerves (polyneuropathy - numbness, pain, losing of the senses), as well as eyes, ears, kidneys, heart etc. </w:t>
      </w:r>
      <w:r w:rsidR="004165D5" w:rsidRPr="00A71F66">
        <w:rPr>
          <w:rFonts w:ascii="Arial" w:hAnsi="Arial" w:cs="Arial"/>
        </w:rPr>
        <w:t>To</w:t>
      </w:r>
      <w:r w:rsidRPr="00A71F66">
        <w:rPr>
          <w:rFonts w:ascii="Arial" w:hAnsi="Arial" w:cs="Arial"/>
        </w:rPr>
        <w:t xml:space="preserve"> prevent occurrence of these consequences, it is very important to keep glucose levels in referent range.</w:t>
      </w:r>
      <w:bookmarkStart w:id="27" w:name="_Toc101295659"/>
      <w:bookmarkStart w:id="28" w:name="_Toc101295763"/>
      <w:bookmarkStart w:id="29" w:name="_Toc101295852"/>
      <w:bookmarkStart w:id="30" w:name="_Toc101706578"/>
      <w:bookmarkStart w:id="31" w:name="_Toc101730482"/>
    </w:p>
    <w:p w14:paraId="1AA1E744" w14:textId="3B8D6180" w:rsidR="00046B82" w:rsidRPr="00753822" w:rsidRDefault="0003328B" w:rsidP="00753822">
      <w:pPr>
        <w:spacing w:line="360" w:lineRule="auto"/>
        <w:jc w:val="both"/>
        <w:rPr>
          <w:rFonts w:ascii="Arial" w:hAnsi="Arial" w:cs="Arial"/>
          <w:sz w:val="28"/>
          <w:szCs w:val="28"/>
        </w:rPr>
      </w:pPr>
      <w:r w:rsidRPr="00753822">
        <w:rPr>
          <w:rFonts w:ascii="Arial" w:hAnsi="Arial" w:cs="Arial"/>
          <w:b/>
          <w:bCs/>
          <w:sz w:val="28"/>
          <w:szCs w:val="28"/>
        </w:rPr>
        <w:t>3</w:t>
      </w:r>
      <w:r w:rsidR="00046B82" w:rsidRPr="00753822">
        <w:rPr>
          <w:rFonts w:ascii="Arial" w:hAnsi="Arial" w:cs="Arial"/>
          <w:b/>
          <w:bCs/>
          <w:sz w:val="28"/>
          <w:szCs w:val="28"/>
        </w:rPr>
        <w:t>. Health and Lifestyle Routine Measures</w:t>
      </w:r>
      <w:bookmarkEnd w:id="27"/>
      <w:bookmarkEnd w:id="28"/>
      <w:bookmarkEnd w:id="29"/>
      <w:bookmarkEnd w:id="30"/>
      <w:bookmarkEnd w:id="31"/>
    </w:p>
    <w:p w14:paraId="11467CBB" w14:textId="21A3D177" w:rsidR="00046B82" w:rsidRPr="00A71F66" w:rsidRDefault="00C4156B" w:rsidP="00753822">
      <w:pPr>
        <w:spacing w:line="360" w:lineRule="auto"/>
        <w:jc w:val="both"/>
        <w:rPr>
          <w:rStyle w:val="q4iawc"/>
          <w:rFonts w:ascii="Arial" w:hAnsi="Arial" w:cs="Arial"/>
          <w:lang w:val="en"/>
        </w:rPr>
      </w:pPr>
      <w:r w:rsidRPr="00A71F66">
        <w:rPr>
          <w:rStyle w:val="q4iawc"/>
          <w:rFonts w:ascii="Arial" w:hAnsi="Arial" w:cs="Arial"/>
          <w:lang w:val="en"/>
        </w:rPr>
        <w:t>Diabetes is the cause of numerous complications that lead to disability, as well as increased morbidity and mortality. It is also the most common cause of blindness in adulthood, and the most common cause of kidney failure.</w:t>
      </w:r>
      <w:r w:rsidRPr="00A71F66">
        <w:rPr>
          <w:rStyle w:val="viiyi"/>
          <w:rFonts w:ascii="Arial" w:hAnsi="Arial" w:cs="Arial"/>
          <w:lang w:val="en"/>
        </w:rPr>
        <w:t xml:space="preserve"> </w:t>
      </w:r>
      <w:r w:rsidRPr="00A71F66">
        <w:rPr>
          <w:rStyle w:val="q4iawc"/>
          <w:rFonts w:ascii="Arial" w:hAnsi="Arial" w:cs="Arial"/>
          <w:lang w:val="en"/>
        </w:rPr>
        <w:t>The increase in this form of diabetes 2 is caused, above all, by the acceptance of bad habits in life.</w:t>
      </w:r>
      <w:r w:rsidR="00853F47" w:rsidRPr="00853F47">
        <w:t xml:space="preserve"> </w:t>
      </w:r>
      <w:r w:rsidR="00853F47" w:rsidRPr="00853F47">
        <w:rPr>
          <w:rFonts w:ascii="Arial" w:hAnsi="Arial" w:cs="Arial"/>
        </w:rPr>
        <w:t>(Mayo Clinic, 2017)</w:t>
      </w:r>
      <w:r w:rsidRPr="00A71F66">
        <w:rPr>
          <w:rStyle w:val="viiyi"/>
          <w:rFonts w:ascii="Arial" w:hAnsi="Arial" w:cs="Arial"/>
          <w:lang w:val="en"/>
        </w:rPr>
        <w:t xml:space="preserve"> </w:t>
      </w:r>
    </w:p>
    <w:p w14:paraId="184549CE" w14:textId="314951BB" w:rsidR="00046B82" w:rsidRPr="00A71F66" w:rsidRDefault="00C4156B" w:rsidP="00A71F66">
      <w:pPr>
        <w:spacing w:line="360" w:lineRule="auto"/>
        <w:jc w:val="both"/>
        <w:rPr>
          <w:rFonts w:ascii="Arial" w:hAnsi="Arial" w:cs="Arial"/>
        </w:rPr>
      </w:pPr>
      <w:r w:rsidRPr="00A71F66">
        <w:rPr>
          <w:rStyle w:val="q4iawc"/>
          <w:rFonts w:ascii="Arial" w:hAnsi="Arial" w:cs="Arial"/>
          <w:lang w:val="en"/>
        </w:rPr>
        <w:t xml:space="preserve">It is characterized by obesity, improper diet, reduced physical activity, stress, smoking and alcohol. Weight gain and obesity are present in about 80% of cases with type 2 </w:t>
      </w:r>
      <w:r w:rsidR="00F01F05" w:rsidRPr="00A71F66">
        <w:rPr>
          <w:rStyle w:val="q4iawc"/>
          <w:rFonts w:ascii="Arial" w:hAnsi="Arial" w:cs="Arial"/>
          <w:lang w:val="en"/>
        </w:rPr>
        <w:t>diabetes and</w:t>
      </w:r>
      <w:r w:rsidRPr="00A71F66">
        <w:rPr>
          <w:rStyle w:val="q4iawc"/>
          <w:rFonts w:ascii="Arial" w:hAnsi="Arial" w:cs="Arial"/>
          <w:lang w:val="en"/>
        </w:rPr>
        <w:t xml:space="preserve"> are a major risk factor. </w:t>
      </w:r>
      <w:r w:rsidR="00D06264" w:rsidRPr="00D06264">
        <w:rPr>
          <w:rFonts w:ascii="Arial" w:hAnsi="Arial" w:cs="Arial"/>
        </w:rPr>
        <w:t>(courses.lumenlearning.com, n.d.)</w:t>
      </w:r>
    </w:p>
    <w:p w14:paraId="6F7FF164" w14:textId="77777777" w:rsidR="00ED56B8" w:rsidRDefault="00C4156B" w:rsidP="00ED56B8">
      <w:pPr>
        <w:spacing w:line="360" w:lineRule="auto"/>
        <w:jc w:val="both"/>
        <w:rPr>
          <w:rFonts w:ascii="Arial" w:hAnsi="Arial" w:cs="Arial"/>
          <w:lang w:val="en"/>
        </w:rPr>
      </w:pPr>
      <w:r w:rsidRPr="00A71F66">
        <w:rPr>
          <w:rStyle w:val="q4iawc"/>
          <w:rFonts w:ascii="Arial" w:hAnsi="Arial" w:cs="Arial"/>
          <w:lang w:val="en"/>
        </w:rPr>
        <w:t xml:space="preserve">Thus, one of the basic goals in the treatment of diabetes is the normalization of body weight. </w:t>
      </w:r>
      <w:r w:rsidR="00046B82" w:rsidRPr="00A71F66">
        <w:rPr>
          <w:rFonts w:ascii="Arial" w:hAnsi="Arial" w:cs="Arial"/>
        </w:rPr>
        <w:t xml:space="preserve">Other than drugs and insulin, lifestyle is very important for the course of the disease. Healthier lifestyle of people suffering from diabetes can lead to longer, </w:t>
      </w:r>
      <w:r w:rsidR="00FE4BAE" w:rsidRPr="00A71F66">
        <w:rPr>
          <w:rFonts w:ascii="Arial" w:hAnsi="Arial" w:cs="Arial"/>
        </w:rPr>
        <w:t>happier,</w:t>
      </w:r>
      <w:r w:rsidR="00046B82" w:rsidRPr="00A71F66">
        <w:rPr>
          <w:rFonts w:ascii="Arial" w:hAnsi="Arial" w:cs="Arial"/>
        </w:rPr>
        <w:t xml:space="preserve"> and higher-quality life. With healthier lifestyle, diabetes type 2 can be prevented from even developing and health problems that occur </w:t>
      </w:r>
      <w:r w:rsidR="004165D5" w:rsidRPr="00A71F66">
        <w:rPr>
          <w:rFonts w:ascii="Arial" w:hAnsi="Arial" w:cs="Arial"/>
        </w:rPr>
        <w:t>because of</w:t>
      </w:r>
      <w:r w:rsidR="00046B82" w:rsidRPr="00A71F66">
        <w:rPr>
          <w:rFonts w:ascii="Arial" w:hAnsi="Arial" w:cs="Arial"/>
        </w:rPr>
        <w:t xml:space="preserve"> both diabetes type 1 and 2 can be reduced. </w:t>
      </w:r>
      <w:r w:rsidR="00BE5209" w:rsidRPr="00A71F66">
        <w:rPr>
          <w:rFonts w:ascii="Arial" w:hAnsi="Arial" w:cs="Arial"/>
          <w:lang w:val="en"/>
        </w:rPr>
        <w:t>Both nutrition and physical activity, combined with use of proper medication are very important for keeping blood sugar in target range.</w:t>
      </w:r>
      <w:bookmarkStart w:id="32" w:name="_Toc101295660"/>
      <w:bookmarkStart w:id="33" w:name="_Toc101295764"/>
      <w:bookmarkStart w:id="34" w:name="_Toc101295853"/>
      <w:bookmarkStart w:id="35" w:name="_Toc101706579"/>
      <w:bookmarkStart w:id="36" w:name="_Toc101730483"/>
    </w:p>
    <w:p w14:paraId="57A63E71" w14:textId="1F2BD465" w:rsidR="00A706F7" w:rsidRPr="00ED56B8" w:rsidRDefault="0003328B" w:rsidP="00ED56B8">
      <w:pPr>
        <w:spacing w:line="360" w:lineRule="auto"/>
        <w:jc w:val="both"/>
        <w:rPr>
          <w:rFonts w:ascii="Arial" w:hAnsi="Arial" w:cs="Arial"/>
          <w:sz w:val="28"/>
          <w:szCs w:val="28"/>
          <w:lang w:val="en"/>
        </w:rPr>
      </w:pPr>
      <w:r w:rsidRPr="00ED56B8">
        <w:rPr>
          <w:rFonts w:ascii="Arial" w:hAnsi="Arial" w:cs="Arial"/>
          <w:b/>
          <w:bCs/>
          <w:sz w:val="28"/>
          <w:szCs w:val="28"/>
        </w:rPr>
        <w:t>4</w:t>
      </w:r>
      <w:r w:rsidR="00A706F7" w:rsidRPr="00ED56B8">
        <w:rPr>
          <w:rFonts w:ascii="Arial" w:hAnsi="Arial" w:cs="Arial"/>
          <w:b/>
          <w:bCs/>
          <w:sz w:val="28"/>
          <w:szCs w:val="28"/>
        </w:rPr>
        <w:t>. Health and Social Care Practice</w:t>
      </w:r>
      <w:bookmarkEnd w:id="32"/>
      <w:bookmarkEnd w:id="33"/>
      <w:bookmarkEnd w:id="34"/>
      <w:bookmarkEnd w:id="35"/>
      <w:bookmarkEnd w:id="36"/>
    </w:p>
    <w:p w14:paraId="61EB30A3" w14:textId="24C7644B" w:rsidR="00A706F7" w:rsidRPr="00A71F66" w:rsidRDefault="00DB7AFC" w:rsidP="00A71F66">
      <w:pPr>
        <w:spacing w:line="360" w:lineRule="auto"/>
        <w:jc w:val="both"/>
        <w:rPr>
          <w:rFonts w:ascii="Arial" w:hAnsi="Arial" w:cs="Arial"/>
        </w:rPr>
      </w:pPr>
      <w:r w:rsidRPr="00A71F66">
        <w:rPr>
          <w:rStyle w:val="q4iawc"/>
          <w:rFonts w:ascii="Arial" w:hAnsi="Arial" w:cs="Arial"/>
          <w:lang w:val="en"/>
        </w:rPr>
        <w:t xml:space="preserve">NHS, Public Health </w:t>
      </w:r>
      <w:r w:rsidR="004165D5" w:rsidRPr="00A71F66">
        <w:rPr>
          <w:rStyle w:val="q4iawc"/>
          <w:rFonts w:ascii="Arial" w:hAnsi="Arial" w:cs="Arial"/>
          <w:lang w:val="en"/>
        </w:rPr>
        <w:t>England,</w:t>
      </w:r>
      <w:r w:rsidRPr="00A71F66">
        <w:rPr>
          <w:rStyle w:val="q4iawc"/>
          <w:rFonts w:ascii="Arial" w:hAnsi="Arial" w:cs="Arial"/>
          <w:lang w:val="en"/>
        </w:rPr>
        <w:t xml:space="preserve"> and Diabetes UK collaborate and communicate with people who suffer from diabetes 2. Collaboration with local authorities, the Ministry of Health, the food industry, a partnership with Tesco, Cancer Research UK and the British Heart Foundation was established with the aim to improve people's health in the UK</w:t>
      </w:r>
      <w:r w:rsidR="006E0B37" w:rsidRPr="00A71F66">
        <w:rPr>
          <w:rStyle w:val="q4iawc"/>
          <w:rFonts w:ascii="Arial" w:hAnsi="Arial" w:cs="Arial"/>
          <w:lang w:val="en"/>
        </w:rPr>
        <w:t xml:space="preserve"> </w:t>
      </w:r>
      <w:r w:rsidR="006E0B37" w:rsidRPr="00A71F66">
        <w:rPr>
          <w:rFonts w:ascii="Arial" w:hAnsi="Arial" w:cs="Arial"/>
        </w:rPr>
        <w:t>(Diabetes UK, 2015).</w:t>
      </w:r>
    </w:p>
    <w:p w14:paraId="24C65879" w14:textId="4CB701A3" w:rsidR="00B414CA" w:rsidRPr="00D74D38" w:rsidRDefault="005853E5" w:rsidP="00A71F66">
      <w:pPr>
        <w:spacing w:line="360" w:lineRule="auto"/>
        <w:jc w:val="both"/>
        <w:rPr>
          <w:rFonts w:ascii="Arial" w:hAnsi="Arial" w:cs="Arial"/>
          <w:lang w:val="en"/>
        </w:rPr>
      </w:pPr>
      <w:r w:rsidRPr="00A71F66">
        <w:rPr>
          <w:rStyle w:val="q4iawc"/>
          <w:rFonts w:ascii="Arial" w:hAnsi="Arial" w:cs="Arial"/>
          <w:lang w:val="en"/>
        </w:rPr>
        <w:lastRenderedPageBreak/>
        <w:t xml:space="preserve">The NHS monitors strategies that help and reduce the risk of diabetes </w:t>
      </w:r>
      <w:r w:rsidR="00D74D38" w:rsidRPr="00A71F66">
        <w:rPr>
          <w:rStyle w:val="q4iawc"/>
          <w:rFonts w:ascii="Arial" w:hAnsi="Arial" w:cs="Arial"/>
          <w:lang w:val="en"/>
        </w:rPr>
        <w:t>2</w:t>
      </w:r>
      <w:r w:rsidR="00D74D38">
        <w:rPr>
          <w:rStyle w:val="q4iawc"/>
          <w:rFonts w:ascii="Arial" w:hAnsi="Arial" w:cs="Arial"/>
          <w:lang w:val="en"/>
        </w:rPr>
        <w:t>. Also,</w:t>
      </w:r>
      <w:r w:rsidRPr="00A71F66">
        <w:rPr>
          <w:rStyle w:val="q4iawc"/>
          <w:rFonts w:ascii="Arial" w:hAnsi="Arial" w:cs="Arial"/>
          <w:lang w:val="en"/>
        </w:rPr>
        <w:t xml:space="preserve"> the NHS </w:t>
      </w:r>
      <w:r w:rsidR="00A40239" w:rsidRPr="00A71F66">
        <w:rPr>
          <w:rStyle w:val="q4iawc"/>
          <w:rFonts w:ascii="Arial" w:hAnsi="Arial" w:cs="Arial"/>
          <w:lang w:val="en"/>
        </w:rPr>
        <w:t xml:space="preserve">has a program for </w:t>
      </w:r>
      <w:r w:rsidR="00A67485" w:rsidRPr="00A71F66">
        <w:rPr>
          <w:rStyle w:val="q4iawc"/>
          <w:rFonts w:ascii="Arial" w:hAnsi="Arial" w:cs="Arial"/>
          <w:lang w:val="en"/>
        </w:rPr>
        <w:t>diabetic’s</w:t>
      </w:r>
      <w:r w:rsidR="00D74D38">
        <w:rPr>
          <w:rStyle w:val="q4iawc"/>
          <w:rFonts w:ascii="Arial" w:hAnsi="Arial" w:cs="Arial"/>
          <w:lang w:val="en"/>
        </w:rPr>
        <w:t xml:space="preserve"> call</w:t>
      </w:r>
      <w:r w:rsidR="00A40239" w:rsidRPr="00A71F66">
        <w:rPr>
          <w:rStyle w:val="q4iawc"/>
          <w:rFonts w:ascii="Arial" w:hAnsi="Arial" w:cs="Arial"/>
          <w:lang w:val="en"/>
        </w:rPr>
        <w:t xml:space="preserve"> </w:t>
      </w:r>
      <w:r w:rsidR="00D74D38">
        <w:rPr>
          <w:rStyle w:val="q4iawc"/>
          <w:rFonts w:ascii="Arial" w:hAnsi="Arial" w:cs="Arial"/>
          <w:lang w:val="en"/>
        </w:rPr>
        <w:t>K</w:t>
      </w:r>
      <w:r w:rsidR="00A40239" w:rsidRPr="00A71F66">
        <w:rPr>
          <w:rStyle w:val="q4iawc"/>
          <w:rFonts w:ascii="Arial" w:hAnsi="Arial" w:cs="Arial"/>
          <w:lang w:val="en"/>
        </w:rPr>
        <w:t xml:space="preserve">nown as the Healthier You Program. People at risk of developing type 2 diabetes are provided with a 9-month lifestyle change program. Where support is provided, education that enables adequate implementation of all prevention measures, including diet, plan, physical exercises </w:t>
      </w:r>
      <w:r w:rsidR="00A40239" w:rsidRPr="00A71F66">
        <w:rPr>
          <w:rFonts w:ascii="Arial" w:hAnsi="Arial" w:cs="Arial"/>
        </w:rPr>
        <w:t xml:space="preserve">(Diabetes UK, 2015). </w:t>
      </w:r>
    </w:p>
    <w:p w14:paraId="46F2E01A" w14:textId="4AA48670" w:rsidR="00A40239" w:rsidRPr="00A71F66" w:rsidRDefault="00A40239" w:rsidP="00A71F66">
      <w:pPr>
        <w:spacing w:line="360" w:lineRule="auto"/>
        <w:jc w:val="both"/>
        <w:rPr>
          <w:rStyle w:val="q4iawc"/>
          <w:rFonts w:ascii="Arial" w:hAnsi="Arial" w:cs="Arial"/>
          <w:lang w:val="en"/>
        </w:rPr>
      </w:pPr>
      <w:r w:rsidRPr="00A71F66">
        <w:rPr>
          <w:rStyle w:val="q4iawc"/>
          <w:rFonts w:ascii="Arial" w:hAnsi="Arial" w:cs="Arial"/>
          <w:lang w:val="en"/>
        </w:rPr>
        <w:t>The NHS for Diabetes UK and NHS Improvement are collaborating in this program. This program can take place digitally or as a face-to-face group service.</w:t>
      </w:r>
    </w:p>
    <w:p w14:paraId="4797C7AA" w14:textId="30CC7248" w:rsidR="008D58B4" w:rsidRPr="00A71F66" w:rsidRDefault="008D58B4" w:rsidP="00A71F66">
      <w:pPr>
        <w:spacing w:line="360" w:lineRule="auto"/>
        <w:jc w:val="both"/>
        <w:rPr>
          <w:rFonts w:ascii="Arial" w:hAnsi="Arial" w:cs="Arial"/>
          <w:lang w:val="en"/>
        </w:rPr>
      </w:pPr>
      <w:r w:rsidRPr="00A71F66">
        <w:rPr>
          <w:rStyle w:val="q4iawc"/>
          <w:rFonts w:ascii="Arial" w:hAnsi="Arial" w:cs="Arial"/>
          <w:lang w:val="en"/>
        </w:rPr>
        <w:t>Coming to Local Support Group - Diabetes Group in the United Kingdom, joining, supporting, and helping the local Diabetes UK group is a good choice to reduce diabetes.</w:t>
      </w:r>
      <w:r w:rsidRPr="00A71F66">
        <w:rPr>
          <w:rStyle w:val="viiyi"/>
          <w:rFonts w:ascii="Arial" w:hAnsi="Arial" w:cs="Arial"/>
          <w:lang w:val="en"/>
        </w:rPr>
        <w:t xml:space="preserve"> </w:t>
      </w:r>
      <w:r w:rsidRPr="00A71F66">
        <w:rPr>
          <w:rStyle w:val="q4iawc"/>
          <w:rFonts w:ascii="Arial" w:hAnsi="Arial" w:cs="Arial"/>
          <w:lang w:val="en"/>
        </w:rPr>
        <w:t xml:space="preserve">When they meet, these groups share their experiences with others, and their frequent topics are exercise, psychological support, and </w:t>
      </w:r>
      <w:r w:rsidR="00AA4E8C" w:rsidRPr="00A71F66">
        <w:rPr>
          <w:rStyle w:val="q4iawc"/>
          <w:rFonts w:ascii="Arial" w:hAnsi="Arial" w:cs="Arial"/>
          <w:lang w:val="en"/>
        </w:rPr>
        <w:t>nutrition.</w:t>
      </w:r>
      <w:r w:rsidR="00AA4E8C">
        <w:rPr>
          <w:rStyle w:val="q4iawc"/>
          <w:rFonts w:ascii="Arial" w:hAnsi="Arial" w:cs="Arial"/>
          <w:lang w:val="en"/>
        </w:rPr>
        <w:t xml:space="preserve"> Diabetes education, coming to look after your diabetes.</w:t>
      </w:r>
      <w:r w:rsidR="00E5078E" w:rsidRPr="00E5078E">
        <w:t xml:space="preserve"> </w:t>
      </w:r>
      <w:r w:rsidR="00E5078E" w:rsidRPr="00E5078E">
        <w:rPr>
          <w:rFonts w:ascii="Arial" w:hAnsi="Arial" w:cs="Arial"/>
        </w:rPr>
        <w:t>(Diabetes UK, 20</w:t>
      </w:r>
      <w:r w:rsidR="00AA4E8C">
        <w:rPr>
          <w:rFonts w:ascii="Arial" w:hAnsi="Arial" w:cs="Arial"/>
        </w:rPr>
        <w:t>00</w:t>
      </w:r>
      <w:r w:rsidR="00E5078E" w:rsidRPr="00E5078E">
        <w:rPr>
          <w:rFonts w:ascii="Arial" w:hAnsi="Arial" w:cs="Arial"/>
        </w:rPr>
        <w:t>)</w:t>
      </w:r>
    </w:p>
    <w:p w14:paraId="6567418C" w14:textId="77777777" w:rsidR="005719F3" w:rsidRDefault="0080328D" w:rsidP="00A71F66">
      <w:pPr>
        <w:spacing w:line="360" w:lineRule="auto"/>
        <w:jc w:val="both"/>
        <w:rPr>
          <w:rFonts w:ascii="Arial" w:hAnsi="Arial" w:cs="Arial"/>
        </w:rPr>
      </w:pPr>
      <w:r w:rsidRPr="00A71F66">
        <w:rPr>
          <w:rStyle w:val="markedcontent"/>
          <w:rFonts w:ascii="Arial" w:hAnsi="Arial" w:cs="Arial"/>
        </w:rPr>
        <w:t>Then, (NICE) -</w:t>
      </w:r>
      <w:r w:rsidRPr="00A71F66">
        <w:rPr>
          <w:rStyle w:val="Heading1Char"/>
          <w:rFonts w:ascii="Arial" w:hAnsi="Arial" w:cs="Arial"/>
          <w:sz w:val="22"/>
          <w:szCs w:val="22"/>
          <w:lang w:val="en"/>
        </w:rPr>
        <w:t xml:space="preserve"> </w:t>
      </w:r>
      <w:r w:rsidR="008D58B4" w:rsidRPr="00A71F66">
        <w:rPr>
          <w:rStyle w:val="markedcontent"/>
          <w:rFonts w:ascii="Arial" w:hAnsi="Arial" w:cs="Arial"/>
        </w:rPr>
        <w:t xml:space="preserve">National Institute for Health and Care Excellence </w:t>
      </w:r>
      <w:r w:rsidRPr="00A71F66">
        <w:rPr>
          <w:rStyle w:val="q4iawc"/>
          <w:rFonts w:ascii="Arial" w:hAnsi="Arial" w:cs="Arial"/>
          <w:lang w:val="en"/>
        </w:rPr>
        <w:t>guidelines, encourages the treatment and care of people with diabetes.</w:t>
      </w:r>
      <w:r w:rsidRPr="00A71F66">
        <w:rPr>
          <w:rStyle w:val="viiyi"/>
          <w:rFonts w:ascii="Arial" w:hAnsi="Arial" w:cs="Arial"/>
          <w:lang w:val="en"/>
        </w:rPr>
        <w:t xml:space="preserve"> </w:t>
      </w:r>
      <w:r w:rsidRPr="00A71F66">
        <w:rPr>
          <w:rStyle w:val="q4iawc"/>
          <w:rFonts w:ascii="Arial" w:hAnsi="Arial" w:cs="Arial"/>
          <w:lang w:val="en"/>
        </w:rPr>
        <w:t>Those used on advice on nutrition, education, blood glucose management, cardiovascular risk, recognizing long-term complications</w:t>
      </w:r>
      <w:r w:rsidR="00D1732C" w:rsidRPr="00A71F66">
        <w:rPr>
          <w:rFonts w:ascii="Arial" w:hAnsi="Arial" w:cs="Arial"/>
        </w:rPr>
        <w:t xml:space="preserve"> (NICE, 2015). </w:t>
      </w:r>
    </w:p>
    <w:p w14:paraId="210E8660" w14:textId="480AE7B1" w:rsidR="00793A2C" w:rsidRPr="00A71F66" w:rsidRDefault="00D11C78" w:rsidP="00A71F66">
      <w:pPr>
        <w:spacing w:line="360" w:lineRule="auto"/>
        <w:jc w:val="both"/>
        <w:rPr>
          <w:rFonts w:ascii="Arial" w:hAnsi="Arial" w:cs="Arial"/>
        </w:rPr>
      </w:pPr>
      <w:r w:rsidRPr="00A71F66">
        <w:rPr>
          <w:rStyle w:val="q4iawc"/>
          <w:rFonts w:ascii="Arial" w:hAnsi="Arial" w:cs="Arial"/>
          <w:lang w:val="en"/>
        </w:rPr>
        <w:t>NICE have campaign for diabetes in the UK. The campaign contains information, such as improving clinical care, prevention of early detection of type 2 diabetes, cooperation between people with type 1 diabetes and type 2 diabetes, care, and promotion of young people with diabetes, better hospital treatment, support for pregnant women suffering from diabetes</w:t>
      </w:r>
      <w:r w:rsidR="0080328D" w:rsidRPr="00A71F66">
        <w:rPr>
          <w:rFonts w:ascii="Arial" w:hAnsi="Arial" w:cs="Arial"/>
        </w:rPr>
        <w:t xml:space="preserve"> </w:t>
      </w:r>
      <w:r w:rsidR="00D1732C" w:rsidRPr="00A71F66">
        <w:rPr>
          <w:rFonts w:ascii="Arial" w:hAnsi="Arial" w:cs="Arial"/>
        </w:rPr>
        <w:t>(</w:t>
      </w:r>
      <w:r w:rsidR="00D1732C" w:rsidRPr="00A71F66">
        <w:rPr>
          <w:rStyle w:val="selectable"/>
          <w:rFonts w:ascii="Arial" w:hAnsi="Arial" w:cs="Arial"/>
          <w:color w:val="000000" w:themeColor="text1"/>
        </w:rPr>
        <w:t>Diabetes.org.uk, 2009</w:t>
      </w:r>
      <w:r w:rsidR="00D1732C" w:rsidRPr="00A71F66">
        <w:rPr>
          <w:rFonts w:ascii="Arial" w:hAnsi="Arial" w:cs="Arial"/>
        </w:rPr>
        <w:t>).</w:t>
      </w:r>
    </w:p>
    <w:p w14:paraId="1AE0D554" w14:textId="77777777" w:rsidR="00ED56B8" w:rsidRDefault="004165D5" w:rsidP="00ED56B8">
      <w:pPr>
        <w:spacing w:line="360" w:lineRule="auto"/>
        <w:jc w:val="both"/>
        <w:rPr>
          <w:rFonts w:ascii="Arial" w:hAnsi="Arial" w:cs="Arial"/>
        </w:rPr>
      </w:pPr>
      <w:r>
        <w:rPr>
          <w:rFonts w:ascii="Arial" w:hAnsi="Arial" w:cs="Arial"/>
        </w:rPr>
        <w:t>T</w:t>
      </w:r>
      <w:r w:rsidR="006D4D62" w:rsidRPr="00A71F66">
        <w:rPr>
          <w:rFonts w:ascii="Arial" w:hAnsi="Arial" w:cs="Arial"/>
        </w:rPr>
        <w:t>here is an organisation called Diabetes UK - Know diabetes, Fight diabetes that gives people the opportunity to register themselves and learn, found what is healthy balanced diet for diabetes (Diabetes UK, 2017).</w:t>
      </w:r>
      <w:bookmarkStart w:id="37" w:name="_Toc101295661"/>
      <w:bookmarkStart w:id="38" w:name="_Toc101295765"/>
      <w:bookmarkStart w:id="39" w:name="_Toc101295854"/>
      <w:bookmarkStart w:id="40" w:name="_Toc101706580"/>
      <w:bookmarkStart w:id="41" w:name="_Toc101730484"/>
    </w:p>
    <w:p w14:paraId="12B199E1" w14:textId="0F11045B" w:rsidR="00B239A4" w:rsidRPr="00ED56B8" w:rsidRDefault="0003328B" w:rsidP="00ED56B8">
      <w:pPr>
        <w:spacing w:line="360" w:lineRule="auto"/>
        <w:jc w:val="both"/>
        <w:rPr>
          <w:rFonts w:ascii="Arial" w:hAnsi="Arial" w:cs="Arial"/>
          <w:sz w:val="28"/>
          <w:szCs w:val="28"/>
        </w:rPr>
      </w:pPr>
      <w:r w:rsidRPr="00ED56B8">
        <w:rPr>
          <w:rFonts w:ascii="Arial" w:hAnsi="Arial" w:cs="Arial"/>
          <w:b/>
          <w:bCs/>
          <w:sz w:val="28"/>
          <w:szCs w:val="28"/>
        </w:rPr>
        <w:t>5</w:t>
      </w:r>
      <w:r w:rsidR="00920E3A" w:rsidRPr="00ED56B8">
        <w:rPr>
          <w:rFonts w:ascii="Arial" w:hAnsi="Arial" w:cs="Arial"/>
          <w:b/>
          <w:bCs/>
          <w:sz w:val="28"/>
          <w:szCs w:val="28"/>
        </w:rPr>
        <w:t>. Recommendatio</w:t>
      </w:r>
      <w:r w:rsidR="00B239A4" w:rsidRPr="00ED56B8">
        <w:rPr>
          <w:rFonts w:ascii="Arial" w:hAnsi="Arial" w:cs="Arial"/>
          <w:b/>
          <w:bCs/>
          <w:sz w:val="28"/>
          <w:szCs w:val="28"/>
        </w:rPr>
        <w:t>ns</w:t>
      </w:r>
      <w:bookmarkEnd w:id="37"/>
      <w:bookmarkEnd w:id="38"/>
      <w:bookmarkEnd w:id="39"/>
      <w:bookmarkEnd w:id="40"/>
      <w:bookmarkEnd w:id="41"/>
    </w:p>
    <w:p w14:paraId="20941A0E" w14:textId="53FE79E1" w:rsidR="00B239A4" w:rsidRPr="00A71F66" w:rsidRDefault="00B239A4" w:rsidP="00A71F66">
      <w:pPr>
        <w:spacing w:line="360" w:lineRule="auto"/>
        <w:jc w:val="both"/>
        <w:rPr>
          <w:rFonts w:ascii="Arial" w:hAnsi="Arial" w:cs="Arial"/>
        </w:rPr>
      </w:pPr>
      <w:r w:rsidRPr="00A71F66">
        <w:rPr>
          <w:rStyle w:val="q4iawc"/>
          <w:rFonts w:ascii="Arial" w:hAnsi="Arial" w:cs="Arial"/>
          <w:lang w:val="en"/>
        </w:rPr>
        <w:t>An insight into the real picture of the influence and help of local self-government, health and law is important. It is important how much information a person receives about diabetes and how this information influences behavior and disease prevention and consequently leads to greater personal and social well-being. Communication and cooperation with health care or a doctor from the local community is crucial for diabetes prevention or lowering the effects. It is important to be aware of what negatively affects the lives of people suffering from it.</w:t>
      </w:r>
      <w:r w:rsidRPr="00A71F66">
        <w:rPr>
          <w:rStyle w:val="viiyi"/>
          <w:rFonts w:ascii="Arial" w:hAnsi="Arial" w:cs="Arial"/>
          <w:lang w:val="en"/>
        </w:rPr>
        <w:t xml:space="preserve"> </w:t>
      </w:r>
      <w:r w:rsidRPr="00A71F66">
        <w:rPr>
          <w:rStyle w:val="q4iawc"/>
          <w:rFonts w:ascii="Arial" w:hAnsi="Arial" w:cs="Arial"/>
          <w:lang w:val="en"/>
        </w:rPr>
        <w:t xml:space="preserve">Changing lifestyle, cooperation, and communication results in the well-being of both people with diabetes and their environment. </w:t>
      </w:r>
      <w:r w:rsidR="00BB6D36" w:rsidRPr="00BB6D36">
        <w:rPr>
          <w:rFonts w:ascii="Arial" w:hAnsi="Arial" w:cs="Arial"/>
        </w:rPr>
        <w:t>(Mayo Clinic, 2017)</w:t>
      </w:r>
    </w:p>
    <w:p w14:paraId="7FDE4A47" w14:textId="2EA2AD55" w:rsidR="00B414CA" w:rsidRDefault="00BE5209" w:rsidP="00A71F66">
      <w:pPr>
        <w:spacing w:line="360" w:lineRule="auto"/>
        <w:jc w:val="both"/>
        <w:rPr>
          <w:rFonts w:ascii="Arial" w:hAnsi="Arial" w:cs="Arial"/>
          <w:lang w:val="en"/>
        </w:rPr>
      </w:pPr>
      <w:r w:rsidRPr="00A71F66">
        <w:rPr>
          <w:rFonts w:ascii="Arial" w:hAnsi="Arial" w:cs="Arial"/>
          <w:lang w:val="en"/>
        </w:rPr>
        <w:lastRenderedPageBreak/>
        <w:t>The key is to eat from all food groups (vegetables, fruits, grains, proteins, dairy) and drink water instead of sweetened beverages and alcohol. There is of course some food that should be avoided such as sweets, baked goods, candy, juice – everything that contains high levels of sugar</w:t>
      </w:r>
      <w:r w:rsidR="00BB6D36">
        <w:rPr>
          <w:rFonts w:ascii="Arial" w:hAnsi="Arial" w:cs="Arial"/>
          <w:lang w:val="en"/>
        </w:rPr>
        <w:t>.</w:t>
      </w:r>
      <w:r w:rsidRPr="00A71F66">
        <w:rPr>
          <w:rFonts w:ascii="Arial" w:hAnsi="Arial" w:cs="Arial"/>
          <w:lang w:val="en"/>
        </w:rPr>
        <w:t xml:space="preserve"> (Diabetes UK, n.d.)</w:t>
      </w:r>
    </w:p>
    <w:p w14:paraId="15E0099A" w14:textId="683CCF01" w:rsidR="00BE5209" w:rsidRPr="00A71F66" w:rsidRDefault="00BE5209" w:rsidP="00A71F66">
      <w:pPr>
        <w:spacing w:line="360" w:lineRule="auto"/>
        <w:jc w:val="both"/>
        <w:rPr>
          <w:rFonts w:ascii="Arial" w:hAnsi="Arial" w:cs="Arial"/>
          <w:lang w:val="en"/>
        </w:rPr>
      </w:pPr>
      <w:r w:rsidRPr="00A71F66">
        <w:rPr>
          <w:rFonts w:ascii="Arial" w:hAnsi="Arial" w:cs="Arial"/>
          <w:lang w:val="en"/>
        </w:rPr>
        <w:t xml:space="preserve">Other than eating certain types of food, it is also important to adapt eating schedule to the time patient takes its medicine. This is the most important for people on insulin therapy. If they do not eat when they give themselves shot of insulin, their blood sugar levels can drop </w:t>
      </w:r>
      <w:r w:rsidR="0054472A" w:rsidRPr="00A71F66">
        <w:rPr>
          <w:rFonts w:ascii="Arial" w:hAnsi="Arial" w:cs="Arial"/>
          <w:lang w:val="en"/>
        </w:rPr>
        <w:t>low</w:t>
      </w:r>
      <w:r w:rsidRPr="00A71F66">
        <w:rPr>
          <w:rFonts w:ascii="Arial" w:hAnsi="Arial" w:cs="Arial"/>
          <w:lang w:val="en"/>
        </w:rPr>
        <w:t>, and they can fell into hypoglycemic coma.</w:t>
      </w:r>
    </w:p>
    <w:p w14:paraId="14D0F9F3" w14:textId="77777777" w:rsidR="00ED56B8" w:rsidRDefault="00BE5209" w:rsidP="00ED56B8">
      <w:pPr>
        <w:spacing w:line="360" w:lineRule="auto"/>
        <w:jc w:val="both"/>
        <w:rPr>
          <w:rStyle w:val="selectable"/>
          <w:rFonts w:ascii="Arial" w:hAnsi="Arial" w:cs="Arial"/>
          <w:color w:val="000000"/>
        </w:rPr>
      </w:pPr>
      <w:r w:rsidRPr="00A71F66">
        <w:rPr>
          <w:rFonts w:ascii="Arial" w:hAnsi="Arial" w:cs="Arial"/>
          <w:lang w:val="en"/>
        </w:rPr>
        <w:t xml:space="preserve">Then, physical activity has many health benefits. It lowers blood sugar levels. It is thus recommended at least 30 minutes of moderate activity 5 times a week. Patients with diabetes </w:t>
      </w:r>
      <w:r w:rsidR="004165D5" w:rsidRPr="00A71F66">
        <w:rPr>
          <w:rFonts w:ascii="Arial" w:hAnsi="Arial" w:cs="Arial"/>
          <w:lang w:val="en"/>
        </w:rPr>
        <w:t>must</w:t>
      </w:r>
      <w:r w:rsidRPr="00A71F66">
        <w:rPr>
          <w:rFonts w:ascii="Arial" w:hAnsi="Arial" w:cs="Arial"/>
          <w:lang w:val="en"/>
        </w:rPr>
        <w:t xml:space="preserve"> be extra careful while exercising.</w:t>
      </w:r>
      <w:r w:rsidR="00DF72C1" w:rsidRPr="00DF72C1">
        <w:t xml:space="preserve"> </w:t>
      </w:r>
      <w:r w:rsidR="00DF72C1" w:rsidRPr="00DF72C1">
        <w:rPr>
          <w:rFonts w:ascii="Arial" w:hAnsi="Arial" w:cs="Arial"/>
        </w:rPr>
        <w:t>(preventing-diabetes.co.uk, n.d.)</w:t>
      </w:r>
      <w:r w:rsidRPr="00A71F66">
        <w:rPr>
          <w:rFonts w:ascii="Arial" w:hAnsi="Arial" w:cs="Arial"/>
          <w:lang w:val="en"/>
        </w:rPr>
        <w:t xml:space="preserve"> They </w:t>
      </w:r>
      <w:r w:rsidR="0054472A" w:rsidRPr="00A71F66">
        <w:rPr>
          <w:rFonts w:ascii="Arial" w:hAnsi="Arial" w:cs="Arial"/>
          <w:lang w:val="en"/>
        </w:rPr>
        <w:t>must</w:t>
      </w:r>
      <w:r w:rsidRPr="00A71F66">
        <w:rPr>
          <w:rFonts w:ascii="Arial" w:hAnsi="Arial" w:cs="Arial"/>
          <w:lang w:val="en"/>
        </w:rPr>
        <w:t xml:space="preserve"> pay attention on their blood sugar levels, to stay well hydrated during exercise, to eat before and after an exercise </w:t>
      </w:r>
      <w:r w:rsidR="004165D5" w:rsidRPr="00A71F66">
        <w:rPr>
          <w:rFonts w:ascii="Arial" w:hAnsi="Arial" w:cs="Arial"/>
          <w:lang w:val="en"/>
        </w:rPr>
        <w:t>to</w:t>
      </w:r>
      <w:r w:rsidRPr="00A71F66">
        <w:rPr>
          <w:rFonts w:ascii="Arial" w:hAnsi="Arial" w:cs="Arial"/>
          <w:lang w:val="en"/>
        </w:rPr>
        <w:t xml:space="preserve"> prevent hypoglycemia. Patient should also add some physical activity into their daily routine - walking, bike riding, using stairs instead of elevators </w:t>
      </w:r>
      <w:bookmarkStart w:id="42" w:name="_Toc101295662"/>
      <w:bookmarkStart w:id="43" w:name="_Toc101295766"/>
      <w:bookmarkStart w:id="44" w:name="_Toc101295855"/>
      <w:bookmarkStart w:id="45" w:name="_Toc101706581"/>
      <w:r w:rsidR="00400818" w:rsidRPr="00400818">
        <w:rPr>
          <w:rStyle w:val="selectable"/>
          <w:rFonts w:ascii="Arial" w:hAnsi="Arial" w:cs="Arial"/>
          <w:color w:val="000000"/>
        </w:rPr>
        <w:t>(Colberg et al., 2016)</w:t>
      </w:r>
      <w:bookmarkStart w:id="46" w:name="_Toc101730485"/>
    </w:p>
    <w:p w14:paraId="46683E1A" w14:textId="1B43D862" w:rsidR="00920E3A" w:rsidRPr="00ED56B8" w:rsidRDefault="0003328B" w:rsidP="00ED56B8">
      <w:pPr>
        <w:spacing w:line="360" w:lineRule="auto"/>
        <w:jc w:val="both"/>
        <w:rPr>
          <w:rFonts w:ascii="Arial" w:hAnsi="Arial" w:cs="Arial"/>
          <w:color w:val="000000"/>
          <w:sz w:val="28"/>
          <w:szCs w:val="28"/>
        </w:rPr>
      </w:pPr>
      <w:r w:rsidRPr="00ED56B8">
        <w:rPr>
          <w:rFonts w:ascii="Arial" w:hAnsi="Arial" w:cs="Arial"/>
          <w:b/>
          <w:bCs/>
          <w:sz w:val="28"/>
          <w:szCs w:val="28"/>
        </w:rPr>
        <w:t>6</w:t>
      </w:r>
      <w:r w:rsidR="00920E3A" w:rsidRPr="00ED56B8">
        <w:rPr>
          <w:rFonts w:ascii="Arial" w:hAnsi="Arial" w:cs="Arial"/>
          <w:b/>
          <w:bCs/>
          <w:sz w:val="28"/>
          <w:szCs w:val="28"/>
        </w:rPr>
        <w:t>. Conclusion</w:t>
      </w:r>
      <w:bookmarkEnd w:id="42"/>
      <w:bookmarkEnd w:id="43"/>
      <w:bookmarkEnd w:id="44"/>
      <w:bookmarkEnd w:id="45"/>
      <w:bookmarkEnd w:id="46"/>
    </w:p>
    <w:p w14:paraId="5ED822B8" w14:textId="77777777" w:rsidR="00ED56B8" w:rsidRDefault="001D178D" w:rsidP="00ED56B8">
      <w:pPr>
        <w:spacing w:line="360" w:lineRule="auto"/>
        <w:jc w:val="both"/>
        <w:rPr>
          <w:rStyle w:val="q4iawc"/>
          <w:rFonts w:ascii="Arial" w:hAnsi="Arial" w:cs="Arial"/>
          <w:lang w:val="en"/>
        </w:rPr>
      </w:pPr>
      <w:r w:rsidRPr="00A71F66">
        <w:rPr>
          <w:rStyle w:val="q4iawc"/>
          <w:rFonts w:ascii="Arial" w:hAnsi="Arial" w:cs="Arial"/>
          <w:lang w:val="en"/>
        </w:rPr>
        <w:t>This paper has presented what is diabetes and has described the anatomy and physiology of the endocrine system. It was shown how the pancreas works in this disease, how healthy lifestyle helps a person with diabetes and why it is important for the course of the disease</w:t>
      </w:r>
      <w:r w:rsidR="009D38B1" w:rsidRPr="00A71F66">
        <w:rPr>
          <w:rStyle w:val="q4iawc"/>
          <w:rFonts w:ascii="Arial" w:hAnsi="Arial" w:cs="Arial"/>
          <w:lang w:val="en"/>
        </w:rPr>
        <w:t>.</w:t>
      </w:r>
      <w:r w:rsidRPr="00A71F66">
        <w:rPr>
          <w:rStyle w:val="q4iawc"/>
          <w:rFonts w:ascii="Arial" w:hAnsi="Arial" w:cs="Arial"/>
          <w:lang w:val="en"/>
        </w:rPr>
        <w:t xml:space="preserve"> Another part has shown what are the organizations that can help to resist or prevent the occurrence of </w:t>
      </w:r>
      <w:r w:rsidR="004165D5" w:rsidRPr="00A71F66">
        <w:rPr>
          <w:rStyle w:val="q4iawc"/>
          <w:rFonts w:ascii="Arial" w:hAnsi="Arial" w:cs="Arial"/>
          <w:lang w:val="en"/>
        </w:rPr>
        <w:t>diabetes.</w:t>
      </w:r>
      <w:r w:rsidR="004165D5">
        <w:rPr>
          <w:rStyle w:val="q4iawc"/>
          <w:rFonts w:ascii="Arial" w:hAnsi="Arial" w:cs="Arial"/>
          <w:lang w:val="en"/>
        </w:rPr>
        <w:t xml:space="preserve"> </w:t>
      </w:r>
      <w:r w:rsidR="004165D5" w:rsidRPr="00A71F66">
        <w:rPr>
          <w:rStyle w:val="q4iawc"/>
          <w:rFonts w:ascii="Arial" w:hAnsi="Arial" w:cs="Arial"/>
          <w:lang w:val="en"/>
        </w:rPr>
        <w:t>Recommendations</w:t>
      </w:r>
      <w:r w:rsidRPr="00A71F66">
        <w:rPr>
          <w:rStyle w:val="q4iawc"/>
          <w:rFonts w:ascii="Arial" w:hAnsi="Arial" w:cs="Arial"/>
          <w:lang w:val="en"/>
        </w:rPr>
        <w:t xml:space="preserve"> </w:t>
      </w:r>
      <w:r w:rsidR="00E07F28" w:rsidRPr="00A71F66">
        <w:rPr>
          <w:rStyle w:val="q4iawc"/>
          <w:rFonts w:ascii="Arial" w:hAnsi="Arial" w:cs="Arial"/>
          <w:lang w:val="en"/>
        </w:rPr>
        <w:t>have</w:t>
      </w:r>
      <w:r w:rsidRPr="00A71F66">
        <w:rPr>
          <w:rStyle w:val="q4iawc"/>
          <w:rFonts w:ascii="Arial" w:hAnsi="Arial" w:cs="Arial"/>
          <w:lang w:val="en"/>
        </w:rPr>
        <w:t xml:space="preserve"> been provided. This part has discussed specific steps concerning diet as well as physical activity.</w:t>
      </w:r>
      <w:bookmarkStart w:id="47" w:name="_Toc101295663"/>
      <w:bookmarkStart w:id="48" w:name="_Toc101295767"/>
      <w:bookmarkStart w:id="49" w:name="_Toc101295856"/>
      <w:bookmarkStart w:id="50" w:name="_Toc101706582"/>
      <w:bookmarkStart w:id="51" w:name="_Toc101730486"/>
    </w:p>
    <w:p w14:paraId="4B4A3E73" w14:textId="43D50972" w:rsidR="004D6BD2" w:rsidRPr="00ED56B8" w:rsidRDefault="0003328B" w:rsidP="00ED56B8">
      <w:pPr>
        <w:spacing w:line="360" w:lineRule="auto"/>
        <w:jc w:val="both"/>
        <w:rPr>
          <w:rFonts w:ascii="Arial" w:hAnsi="Arial" w:cs="Arial"/>
          <w:sz w:val="28"/>
          <w:szCs w:val="28"/>
          <w:lang w:val="en"/>
        </w:rPr>
      </w:pPr>
      <w:r w:rsidRPr="00ED56B8">
        <w:rPr>
          <w:rFonts w:ascii="Arial" w:hAnsi="Arial" w:cs="Arial"/>
          <w:b/>
          <w:bCs/>
          <w:sz w:val="28"/>
          <w:szCs w:val="28"/>
        </w:rPr>
        <w:t>7</w:t>
      </w:r>
      <w:r w:rsidR="004D6BD2" w:rsidRPr="00ED56B8">
        <w:rPr>
          <w:rFonts w:ascii="Arial" w:hAnsi="Arial" w:cs="Arial"/>
          <w:b/>
          <w:bCs/>
          <w:sz w:val="28"/>
          <w:szCs w:val="28"/>
        </w:rPr>
        <w:t xml:space="preserve">. </w:t>
      </w:r>
      <w:r w:rsidR="00B46707" w:rsidRPr="00ED56B8">
        <w:rPr>
          <w:rFonts w:ascii="Arial" w:hAnsi="Arial" w:cs="Arial"/>
          <w:b/>
          <w:bCs/>
          <w:sz w:val="28"/>
          <w:szCs w:val="28"/>
        </w:rPr>
        <w:t>R</w:t>
      </w:r>
      <w:r w:rsidR="004D6BD2" w:rsidRPr="00ED56B8">
        <w:rPr>
          <w:rFonts w:ascii="Arial" w:hAnsi="Arial" w:cs="Arial"/>
          <w:b/>
          <w:bCs/>
          <w:sz w:val="28"/>
          <w:szCs w:val="28"/>
        </w:rPr>
        <w:t>eference</w:t>
      </w:r>
      <w:bookmarkEnd w:id="47"/>
      <w:bookmarkEnd w:id="48"/>
      <w:bookmarkEnd w:id="49"/>
      <w:bookmarkEnd w:id="50"/>
      <w:bookmarkEnd w:id="51"/>
    </w:p>
    <w:p w14:paraId="0E97185A" w14:textId="77777777" w:rsidR="00174A78" w:rsidRPr="00A67485" w:rsidRDefault="00174A78" w:rsidP="00A67485">
      <w:pPr>
        <w:spacing w:line="360" w:lineRule="auto"/>
        <w:jc w:val="both"/>
        <w:rPr>
          <w:rFonts w:ascii="Arial" w:hAnsi="Arial" w:cs="Arial"/>
        </w:rPr>
      </w:pPr>
      <w:r w:rsidRPr="00A67485">
        <w:rPr>
          <w:rFonts w:ascii="Arial" w:hAnsi="Arial" w:cs="Arial"/>
        </w:rPr>
        <w:t>Alrefai, H., Allababidi, H., Levy, S. and Levy, J. (2002). The Endocrine System in Diabetes Mellitus. Endocrine, 18(2), pp.105–120.</w:t>
      </w:r>
    </w:p>
    <w:p w14:paraId="558DE9AB" w14:textId="77777777" w:rsidR="00174A78" w:rsidRPr="00A67485" w:rsidRDefault="00174A78" w:rsidP="00A67485">
      <w:pPr>
        <w:spacing w:line="360" w:lineRule="auto"/>
        <w:jc w:val="both"/>
        <w:rPr>
          <w:rFonts w:ascii="Arial" w:eastAsia="Arial" w:hAnsi="Arial" w:cs="Arial"/>
        </w:rPr>
      </w:pPr>
      <w:r w:rsidRPr="00A67485">
        <w:rPr>
          <w:rFonts w:ascii="Arial" w:eastAsia="Arial" w:hAnsi="Arial" w:cs="Arial"/>
          <w:color w:val="383636"/>
        </w:rPr>
        <w:t xml:space="preserve">Colberg, S. R., Sigal, R. J., Yardley, J. E., Riddell, M. C., Dunstan, D. W., Dempsey, P. C., Horton, E. S., Castorino, K., Tate, D. F. (2016). Physical Activity/Exercise and Diabetes: A Position Statement of the American Diabetes Association. Diabetes Care 1 November 2016; 39 (11): 2065–2079. </w:t>
      </w:r>
    </w:p>
    <w:p w14:paraId="404A2F12" w14:textId="77777777" w:rsidR="00174A78" w:rsidRPr="00A67485" w:rsidRDefault="00174A78" w:rsidP="00A67485">
      <w:pPr>
        <w:spacing w:line="360" w:lineRule="auto"/>
        <w:jc w:val="both"/>
        <w:rPr>
          <w:rStyle w:val="selectable"/>
          <w:rFonts w:ascii="Arial" w:eastAsia="Arial" w:hAnsi="Arial" w:cs="Arial"/>
          <w:color w:val="000000"/>
        </w:rPr>
      </w:pPr>
      <w:r w:rsidRPr="00A67485">
        <w:rPr>
          <w:rFonts w:ascii="Arial" w:eastAsia="Arial" w:hAnsi="Arial" w:cs="Arial"/>
        </w:rPr>
        <w:t>Columbia Surgery (2019). The Pancreas and Its Functions. [online] Columbia Surgery. Available at:</w:t>
      </w:r>
      <w:r w:rsidRPr="00A67485">
        <w:rPr>
          <w:rStyle w:val="selectable"/>
          <w:rFonts w:ascii="Arial" w:eastAsia="Arial" w:hAnsi="Arial" w:cs="Arial"/>
          <w:color w:val="000000" w:themeColor="text1"/>
        </w:rPr>
        <w:t xml:space="preserve"> &lt;</w:t>
      </w:r>
      <w:r w:rsidRPr="00A67485">
        <w:rPr>
          <w:rFonts w:ascii="Arial" w:eastAsia="Arial" w:hAnsi="Arial" w:cs="Arial"/>
        </w:rPr>
        <w:t xml:space="preserve"> https://columbiasurgery.org/pancreas/pancreas-and-its-functions</w:t>
      </w:r>
      <w:r w:rsidRPr="00A67485">
        <w:rPr>
          <w:rStyle w:val="selectable"/>
          <w:rFonts w:ascii="Arial" w:eastAsia="Arial" w:hAnsi="Arial" w:cs="Arial"/>
          <w:color w:val="000000" w:themeColor="text1"/>
        </w:rPr>
        <w:t>&gt; [Accessed 19 April 2022].</w:t>
      </w:r>
    </w:p>
    <w:p w14:paraId="78FC993B" w14:textId="77777777" w:rsidR="00174A78" w:rsidRPr="00A67485" w:rsidRDefault="00174A78" w:rsidP="00A67485">
      <w:pPr>
        <w:spacing w:line="360" w:lineRule="auto"/>
        <w:jc w:val="both"/>
        <w:rPr>
          <w:rFonts w:ascii="Arial" w:hAnsi="Arial" w:cs="Arial"/>
        </w:rPr>
      </w:pPr>
      <w:r w:rsidRPr="00A67485">
        <w:rPr>
          <w:rFonts w:ascii="Arial" w:hAnsi="Arial" w:cs="Arial"/>
        </w:rPr>
        <w:lastRenderedPageBreak/>
        <w:t xml:space="preserve">courses.lumenlearning.com. (n.d.). The Endocrine Pancreas | Anatomy and Physiology I. [online] Available at: </w:t>
      </w:r>
      <w:bookmarkStart w:id="52" w:name="_Hlk101720341"/>
      <w:r w:rsidRPr="00A67485">
        <w:rPr>
          <w:rStyle w:val="selectable"/>
          <w:rFonts w:ascii="Arial" w:hAnsi="Arial" w:cs="Arial"/>
          <w:color w:val="000000"/>
        </w:rPr>
        <w:t>&lt;</w:t>
      </w:r>
      <w:bookmarkEnd w:id="52"/>
      <w:r w:rsidRPr="00A67485">
        <w:rPr>
          <w:rFonts w:ascii="Arial" w:hAnsi="Arial" w:cs="Arial"/>
        </w:rPr>
        <w:t>https://courses.lumenlearning.com/epcc-austincc-ap1-2/chapter/the-endocrine-pancreas-2/</w:t>
      </w:r>
      <w:r w:rsidRPr="00A67485">
        <w:rPr>
          <w:rStyle w:val="selectable"/>
          <w:rFonts w:ascii="Arial" w:hAnsi="Arial" w:cs="Arial"/>
          <w:color w:val="000000"/>
        </w:rPr>
        <w:t>&gt; [Accessed 24 April 2022].</w:t>
      </w:r>
      <w:r w:rsidRPr="00A67485">
        <w:rPr>
          <w:rFonts w:ascii="Arial" w:hAnsi="Arial" w:cs="Arial"/>
        </w:rPr>
        <w:t xml:space="preserve"> </w:t>
      </w:r>
    </w:p>
    <w:p w14:paraId="0D8F6885" w14:textId="76633D6E" w:rsidR="00174A78" w:rsidRPr="00A67485" w:rsidRDefault="00174A78" w:rsidP="00A67485">
      <w:pPr>
        <w:spacing w:line="360" w:lineRule="auto"/>
        <w:jc w:val="both"/>
        <w:rPr>
          <w:rFonts w:ascii="Arial" w:hAnsi="Arial" w:cs="Arial"/>
        </w:rPr>
      </w:pPr>
      <w:r w:rsidRPr="00A67485">
        <w:rPr>
          <w:rFonts w:ascii="Arial" w:hAnsi="Arial" w:cs="Arial"/>
        </w:rPr>
        <w:t>Diabetes U</w:t>
      </w:r>
      <w:r w:rsidRPr="00A67485">
        <w:rPr>
          <w:rFonts w:ascii="Arial" w:hAnsi="Arial" w:cs="Arial"/>
        </w:rPr>
        <w:t>K</w:t>
      </w:r>
      <w:r w:rsidRPr="00A67485">
        <w:rPr>
          <w:rFonts w:ascii="Arial" w:hAnsi="Arial" w:cs="Arial"/>
        </w:rPr>
        <w:t xml:space="preserve"> (2000). Diabetes education: knowing more about your condition. [online] Diabetes UK. Available at: </w:t>
      </w:r>
      <w:r w:rsidRPr="00A67485">
        <w:rPr>
          <w:rStyle w:val="selectable"/>
          <w:rFonts w:ascii="Arial" w:hAnsi="Arial" w:cs="Arial"/>
          <w:color w:val="000000"/>
        </w:rPr>
        <w:t>&lt;</w:t>
      </w:r>
      <w:r w:rsidRPr="00A67485">
        <w:rPr>
          <w:rFonts w:ascii="Arial" w:hAnsi="Arial" w:cs="Arial"/>
        </w:rPr>
        <w:t>https://www.diabetes.org.uk/guide-to-diabetes/managing-your-diabetes/education</w:t>
      </w:r>
      <w:r w:rsidRPr="00A67485">
        <w:rPr>
          <w:rStyle w:val="selectable"/>
          <w:rFonts w:ascii="Arial" w:hAnsi="Arial" w:cs="Arial"/>
          <w:color w:val="000000"/>
        </w:rPr>
        <w:t>&gt;</w:t>
      </w:r>
      <w:r w:rsidRPr="00A67485">
        <w:rPr>
          <w:rFonts w:ascii="Arial" w:hAnsi="Arial" w:cs="Arial"/>
        </w:rPr>
        <w:t xml:space="preserve"> [Accessed 24 Apr. 2022].</w:t>
      </w:r>
    </w:p>
    <w:p w14:paraId="51A96200" w14:textId="77777777" w:rsidR="00174A78" w:rsidRPr="00A67485" w:rsidRDefault="00174A78" w:rsidP="00A67485">
      <w:pPr>
        <w:spacing w:line="360" w:lineRule="auto"/>
        <w:jc w:val="both"/>
        <w:rPr>
          <w:rStyle w:val="selectable"/>
          <w:rFonts w:ascii="Arial" w:hAnsi="Arial" w:cs="Arial"/>
          <w:color w:val="000000"/>
        </w:rPr>
      </w:pPr>
      <w:r w:rsidRPr="00A67485">
        <w:rPr>
          <w:rFonts w:ascii="Arial" w:hAnsi="Arial" w:cs="Arial"/>
        </w:rPr>
        <w:t>Diabetes UK (2015). Local support groups. [online] Diabetes UK. Available at:</w:t>
      </w:r>
      <w:r w:rsidRPr="00A67485">
        <w:rPr>
          <w:rStyle w:val="selectable"/>
          <w:rFonts w:ascii="Arial" w:hAnsi="Arial" w:cs="Arial"/>
          <w:color w:val="000000"/>
        </w:rPr>
        <w:t xml:space="preserve"> &lt;</w:t>
      </w:r>
      <w:r w:rsidRPr="00A67485">
        <w:rPr>
          <w:rFonts w:ascii="Arial" w:hAnsi="Arial" w:cs="Arial"/>
        </w:rPr>
        <w:t>https://www.diabetes.org.uk/how_we_help/local_support_groups</w:t>
      </w:r>
      <w:bookmarkStart w:id="53" w:name="_Hlk101721661"/>
      <w:r w:rsidRPr="00A67485">
        <w:rPr>
          <w:rStyle w:val="selectable"/>
          <w:rFonts w:ascii="Arial" w:hAnsi="Arial" w:cs="Arial"/>
          <w:color w:val="000000"/>
        </w:rPr>
        <w:t>&gt;</w:t>
      </w:r>
      <w:bookmarkEnd w:id="53"/>
      <w:r w:rsidRPr="00A67485">
        <w:rPr>
          <w:rStyle w:val="selectable"/>
          <w:rFonts w:ascii="Arial" w:hAnsi="Arial" w:cs="Arial"/>
          <w:color w:val="000000"/>
        </w:rPr>
        <w:t xml:space="preserve"> [Accessed 24 April 2022].</w:t>
      </w:r>
    </w:p>
    <w:p w14:paraId="6A216FDE" w14:textId="77777777" w:rsidR="00174A78" w:rsidRPr="00A67485" w:rsidRDefault="00174A78" w:rsidP="00A67485">
      <w:pPr>
        <w:spacing w:line="360" w:lineRule="auto"/>
        <w:jc w:val="both"/>
        <w:rPr>
          <w:rStyle w:val="selectable"/>
          <w:rFonts w:ascii="Arial" w:eastAsia="Arial" w:hAnsi="Arial" w:cs="Arial"/>
          <w:color w:val="000000"/>
        </w:rPr>
      </w:pPr>
      <w:r w:rsidRPr="00A67485">
        <w:rPr>
          <w:rFonts w:ascii="Arial" w:eastAsia="Arial" w:hAnsi="Arial" w:cs="Arial"/>
        </w:rPr>
        <w:t>Diabetes UK (2015). Our prevention work. [online] Available at:</w:t>
      </w:r>
      <w:r w:rsidRPr="00A67485">
        <w:rPr>
          <w:rStyle w:val="selectable"/>
          <w:rFonts w:ascii="Arial" w:eastAsia="Arial" w:hAnsi="Arial" w:cs="Arial"/>
          <w:color w:val="000000" w:themeColor="text1"/>
        </w:rPr>
        <w:t xml:space="preserve"> &lt;</w:t>
      </w:r>
      <w:r w:rsidRPr="00A67485">
        <w:rPr>
          <w:rFonts w:ascii="Arial" w:eastAsia="Arial" w:hAnsi="Arial" w:cs="Arial"/>
        </w:rPr>
        <w:t>https://www.diabetes.org.uk/preventing-type-2-diabetes/prevention</w:t>
      </w:r>
      <w:r w:rsidRPr="00A67485">
        <w:rPr>
          <w:rStyle w:val="selectable"/>
          <w:rFonts w:ascii="Arial" w:eastAsia="Arial" w:hAnsi="Arial" w:cs="Arial"/>
          <w:color w:val="000000" w:themeColor="text1"/>
        </w:rPr>
        <w:t>/&gt; [Accessed 19 April 2022].</w:t>
      </w:r>
    </w:p>
    <w:p w14:paraId="1FCD77A2" w14:textId="77777777" w:rsidR="00174A78" w:rsidRPr="00A67485" w:rsidRDefault="00174A78" w:rsidP="00A67485">
      <w:pPr>
        <w:spacing w:line="360" w:lineRule="auto"/>
        <w:jc w:val="both"/>
        <w:rPr>
          <w:rStyle w:val="selectable"/>
          <w:rFonts w:ascii="Arial" w:eastAsia="Arial" w:hAnsi="Arial" w:cs="Arial"/>
          <w:color w:val="000000"/>
        </w:rPr>
      </w:pPr>
      <w:r w:rsidRPr="00A67485">
        <w:rPr>
          <w:rFonts w:ascii="Arial" w:eastAsia="Arial" w:hAnsi="Arial" w:cs="Arial"/>
        </w:rPr>
        <w:t xml:space="preserve">Diabetes UK (2017). Eating with diabetes. [online] Available at: </w:t>
      </w:r>
      <w:r w:rsidRPr="00A67485">
        <w:rPr>
          <w:rStyle w:val="selectable"/>
          <w:rFonts w:ascii="Arial" w:eastAsia="Arial" w:hAnsi="Arial" w:cs="Arial"/>
          <w:color w:val="000000" w:themeColor="text1"/>
        </w:rPr>
        <w:t>&lt;</w:t>
      </w:r>
      <w:r w:rsidRPr="00A67485">
        <w:rPr>
          <w:rFonts w:ascii="Arial" w:eastAsia="Arial" w:hAnsi="Arial" w:cs="Arial"/>
        </w:rPr>
        <w:t>https://www.diabetes.org.uk/guide-to-diabetes/enjoy-food/eating-with-diabetes</w:t>
      </w:r>
      <w:r w:rsidRPr="00A67485">
        <w:rPr>
          <w:rStyle w:val="selectable"/>
          <w:rFonts w:ascii="Arial" w:eastAsia="Arial" w:hAnsi="Arial" w:cs="Arial"/>
          <w:color w:val="000000" w:themeColor="text1"/>
        </w:rPr>
        <w:t>&gt; [Accessed 19 April 2022].</w:t>
      </w:r>
    </w:p>
    <w:p w14:paraId="28734F7B" w14:textId="77777777" w:rsidR="00174A78" w:rsidRPr="00A67485" w:rsidRDefault="00174A78" w:rsidP="00A67485">
      <w:pPr>
        <w:spacing w:line="360" w:lineRule="auto"/>
        <w:jc w:val="both"/>
        <w:rPr>
          <w:rFonts w:ascii="Arial" w:eastAsia="Arial" w:hAnsi="Arial" w:cs="Arial"/>
          <w:color w:val="000000" w:themeColor="text1"/>
        </w:rPr>
      </w:pPr>
      <w:r w:rsidRPr="00A67485">
        <w:rPr>
          <w:rFonts w:ascii="Arial" w:eastAsia="Arial" w:hAnsi="Arial" w:cs="Arial"/>
          <w:color w:val="000000" w:themeColor="text1"/>
        </w:rPr>
        <w:t>Diabetes UK (n.d.). I have type 1 diabetes - what can I eat. [online] Available at: &lt;https://www.diabetes.org.uk/guide-to-diabetes/enjoy-food/eating-with-diabetes/i-have-type-1-diabetes</w:t>
      </w:r>
      <w:bookmarkStart w:id="54" w:name="_Hlk101717828"/>
      <w:r w:rsidRPr="00A67485">
        <w:rPr>
          <w:rFonts w:ascii="Arial" w:eastAsia="Arial" w:hAnsi="Arial" w:cs="Arial"/>
          <w:color w:val="000000" w:themeColor="text1"/>
        </w:rPr>
        <w:t>&gt; [Accessed 24 April 2022].</w:t>
      </w:r>
    </w:p>
    <w:bookmarkEnd w:id="54"/>
    <w:p w14:paraId="6ABCDC0D" w14:textId="77777777" w:rsidR="00174A78" w:rsidRPr="00A67485" w:rsidRDefault="00174A78" w:rsidP="00A67485">
      <w:pPr>
        <w:spacing w:line="360" w:lineRule="auto"/>
        <w:jc w:val="both"/>
        <w:rPr>
          <w:rStyle w:val="selectable"/>
          <w:rFonts w:ascii="Arial" w:eastAsia="Arial" w:hAnsi="Arial" w:cs="Arial"/>
          <w:color w:val="000000"/>
        </w:rPr>
      </w:pPr>
      <w:r w:rsidRPr="00A67485">
        <w:rPr>
          <w:rStyle w:val="selectable"/>
          <w:rFonts w:ascii="Arial" w:eastAsia="Arial" w:hAnsi="Arial" w:cs="Arial"/>
          <w:color w:val="000000" w:themeColor="text1"/>
        </w:rPr>
        <w:t>Diabetes.org.uk (2009). [online] Available at: &lt;https://www.diabetes.org.uk/resources-s3/2017-11/diabetescareandyou_final_8010.pdf&gt; [Accessed 19 April 2022].</w:t>
      </w:r>
    </w:p>
    <w:p w14:paraId="6A52CBAB" w14:textId="77777777" w:rsidR="00174A78" w:rsidRPr="00A67485" w:rsidRDefault="00174A78" w:rsidP="00A67485">
      <w:pPr>
        <w:spacing w:line="360" w:lineRule="auto"/>
        <w:jc w:val="both"/>
        <w:rPr>
          <w:rStyle w:val="selectable"/>
          <w:rFonts w:ascii="Arial" w:eastAsia="Arial" w:hAnsi="Arial" w:cs="Arial"/>
          <w:color w:val="000000"/>
        </w:rPr>
      </w:pPr>
      <w:r w:rsidRPr="00A67485">
        <w:rPr>
          <w:rFonts w:ascii="Arial" w:eastAsia="Arial" w:hAnsi="Arial" w:cs="Arial"/>
        </w:rPr>
        <w:t xml:space="preserve">Editor (2019). The Endocrine System and Diabetes - Pancreas, Liver &amp; Kidneys. [online] Diabetes.co.uk. Available at: </w:t>
      </w:r>
      <w:bookmarkStart w:id="55" w:name="_Hlk101265885"/>
      <w:r w:rsidRPr="00A67485">
        <w:rPr>
          <w:rStyle w:val="selectable"/>
          <w:rFonts w:ascii="Arial" w:eastAsia="Arial" w:hAnsi="Arial" w:cs="Arial"/>
          <w:color w:val="000000" w:themeColor="text1"/>
        </w:rPr>
        <w:t>&lt;</w:t>
      </w:r>
      <w:bookmarkEnd w:id="55"/>
      <w:r w:rsidRPr="00A67485">
        <w:rPr>
          <w:rFonts w:ascii="Arial" w:eastAsia="Arial" w:hAnsi="Arial" w:cs="Arial"/>
        </w:rPr>
        <w:t>https://www.diabetes.co.uk/body/endocrine-system.html</w:t>
      </w:r>
      <w:r w:rsidRPr="00A67485">
        <w:rPr>
          <w:rStyle w:val="selectable"/>
          <w:rFonts w:ascii="Arial" w:eastAsia="Arial" w:hAnsi="Arial" w:cs="Arial"/>
          <w:color w:val="000000" w:themeColor="text1"/>
        </w:rPr>
        <w:t>&gt; [Accessed 19 April 2022].</w:t>
      </w:r>
    </w:p>
    <w:p w14:paraId="055C3D03" w14:textId="77777777" w:rsidR="00174A78" w:rsidRPr="00A67485" w:rsidRDefault="00174A78" w:rsidP="00A67485">
      <w:pPr>
        <w:spacing w:line="360" w:lineRule="auto"/>
        <w:jc w:val="both"/>
        <w:rPr>
          <w:rFonts w:ascii="Arial" w:eastAsia="Arial" w:hAnsi="Arial" w:cs="Arial"/>
          <w:color w:val="000000" w:themeColor="text1"/>
        </w:rPr>
      </w:pPr>
      <w:r w:rsidRPr="00A67485">
        <w:rPr>
          <w:rFonts w:ascii="Arial" w:hAnsi="Arial" w:cs="Arial"/>
        </w:rPr>
        <w:t xml:space="preserve">John Hopkins Medicine (2019). Anatomy of the Endocrine System. [online] Johns Hopkins Medicine. Available at: </w:t>
      </w:r>
      <w:bookmarkStart w:id="56" w:name="_Hlk101719910"/>
      <w:r w:rsidRPr="00A67485">
        <w:rPr>
          <w:rFonts w:ascii="Arial" w:eastAsia="Arial" w:hAnsi="Arial" w:cs="Arial"/>
          <w:color w:val="000000" w:themeColor="text1"/>
        </w:rPr>
        <w:t>&lt;</w:t>
      </w:r>
      <w:bookmarkEnd w:id="56"/>
      <w:r w:rsidRPr="00A67485">
        <w:rPr>
          <w:rFonts w:ascii="Arial" w:hAnsi="Arial" w:cs="Arial"/>
        </w:rPr>
        <w:t>https://www.hopkinsmedicine.org/health/wellness-and-prevention/anatomy-of-the-endocrine-system</w:t>
      </w:r>
      <w:r w:rsidRPr="00A67485">
        <w:rPr>
          <w:rFonts w:ascii="Arial" w:eastAsia="Arial" w:hAnsi="Arial" w:cs="Arial"/>
          <w:color w:val="000000" w:themeColor="text1"/>
        </w:rPr>
        <w:t xml:space="preserve"> </w:t>
      </w:r>
      <w:bookmarkStart w:id="57" w:name="_Hlk101719899"/>
      <w:r w:rsidRPr="00A67485">
        <w:rPr>
          <w:rFonts w:ascii="Arial" w:eastAsia="Arial" w:hAnsi="Arial" w:cs="Arial"/>
          <w:color w:val="000000" w:themeColor="text1"/>
        </w:rPr>
        <w:t>&gt; [Accessed 24 April 2022].</w:t>
      </w:r>
      <w:bookmarkEnd w:id="57"/>
    </w:p>
    <w:p w14:paraId="3E9D400E" w14:textId="77777777" w:rsidR="00174A78" w:rsidRPr="00A67485" w:rsidRDefault="00174A78" w:rsidP="00A67485">
      <w:pPr>
        <w:spacing w:line="360" w:lineRule="auto"/>
        <w:jc w:val="both"/>
        <w:rPr>
          <w:rFonts w:ascii="Arial" w:hAnsi="Arial" w:cs="Arial"/>
        </w:rPr>
      </w:pPr>
      <w:r w:rsidRPr="00A67485">
        <w:rPr>
          <w:rFonts w:ascii="Arial" w:hAnsi="Arial" w:cs="Arial"/>
        </w:rPr>
        <w:t>Mayo Clinic (2017). Diabetes management: How lifestyle, daily routine affect blood sugar. [online] Mayo Clinic. Available at: https://www.mayoclinic.org/diseases-conditions/diabetes/in-depth/diabetes-management/art-20047963</w:t>
      </w:r>
      <w:r w:rsidRPr="00A67485">
        <w:rPr>
          <w:rFonts w:ascii="Arial" w:eastAsia="Arial" w:hAnsi="Arial" w:cs="Arial"/>
          <w:color w:val="000000" w:themeColor="text1"/>
        </w:rPr>
        <w:t>&gt; [Accessed 24 April 2022].</w:t>
      </w:r>
    </w:p>
    <w:p w14:paraId="31AF3A1F" w14:textId="77777777" w:rsidR="00174A78" w:rsidRPr="00A67485" w:rsidRDefault="00174A78" w:rsidP="00A67485">
      <w:pPr>
        <w:spacing w:line="360" w:lineRule="auto"/>
        <w:jc w:val="both"/>
        <w:rPr>
          <w:rStyle w:val="selectable"/>
          <w:rFonts w:ascii="Arial" w:eastAsia="Arial" w:hAnsi="Arial" w:cs="Arial"/>
          <w:color w:val="000000"/>
        </w:rPr>
      </w:pPr>
      <w:r w:rsidRPr="00A67485">
        <w:rPr>
          <w:rStyle w:val="selectable"/>
          <w:rFonts w:ascii="Arial" w:eastAsia="Arial" w:hAnsi="Arial" w:cs="Arial"/>
          <w:color w:val="000000" w:themeColor="text1"/>
        </w:rPr>
        <w:t>Nice.org.uk (2015). Overview | Type 2 diabetes in adults: management | Guidance | NICE. [online] Available at: &lt;https://www.nice.org.uk/guidance/ng28&gt; [Accessed 19 April 2022].</w:t>
      </w:r>
    </w:p>
    <w:p w14:paraId="2A55735B" w14:textId="77777777" w:rsidR="00174A78" w:rsidRPr="00A67485" w:rsidRDefault="00174A78" w:rsidP="00A67485">
      <w:pPr>
        <w:spacing w:line="360" w:lineRule="auto"/>
        <w:jc w:val="both"/>
        <w:rPr>
          <w:rFonts w:ascii="Arial" w:hAnsi="Arial" w:cs="Arial"/>
        </w:rPr>
      </w:pPr>
      <w:r w:rsidRPr="00A67485">
        <w:rPr>
          <w:rFonts w:ascii="Arial" w:hAnsi="Arial" w:cs="Arial"/>
        </w:rPr>
        <w:lastRenderedPageBreak/>
        <w:t>Norman, J. (2016). Normal Regulation of Blood Glucose. [online] Endocrine Web. Available at:</w:t>
      </w:r>
      <w:r w:rsidRPr="00A67485">
        <w:rPr>
          <w:rStyle w:val="selectable"/>
          <w:rFonts w:ascii="Arial" w:hAnsi="Arial" w:cs="Arial"/>
          <w:color w:val="000000"/>
        </w:rPr>
        <w:t xml:space="preserve"> </w:t>
      </w:r>
      <w:bookmarkStart w:id="58" w:name="_Hlk101719513"/>
      <w:r w:rsidRPr="00A67485">
        <w:rPr>
          <w:rStyle w:val="selectable"/>
          <w:rFonts w:ascii="Arial" w:hAnsi="Arial" w:cs="Arial"/>
          <w:color w:val="000000"/>
        </w:rPr>
        <w:t>&lt;</w:t>
      </w:r>
      <w:bookmarkEnd w:id="58"/>
      <w:r w:rsidRPr="00A67485">
        <w:rPr>
          <w:rStyle w:val="selectable"/>
          <w:rFonts w:ascii="Arial" w:hAnsi="Arial" w:cs="Arial"/>
          <w:color w:val="000000"/>
        </w:rPr>
        <w:t>https://www.endocrineweb.com/conditions/diabetes/normal-regulation-blood-glucose&gt; [Accessed 24 April 2022].</w:t>
      </w:r>
      <w:r w:rsidRPr="00A67485">
        <w:rPr>
          <w:rFonts w:ascii="Arial" w:hAnsi="Arial" w:cs="Arial"/>
        </w:rPr>
        <w:t xml:space="preserve"> </w:t>
      </w:r>
    </w:p>
    <w:p w14:paraId="2B373776" w14:textId="77777777" w:rsidR="00174A78" w:rsidRPr="00A67485" w:rsidRDefault="00174A78" w:rsidP="00A67485">
      <w:pPr>
        <w:spacing w:line="360" w:lineRule="auto"/>
        <w:jc w:val="both"/>
        <w:rPr>
          <w:rFonts w:ascii="Arial" w:hAnsi="Arial" w:cs="Arial"/>
        </w:rPr>
      </w:pPr>
      <w:r w:rsidRPr="00A67485">
        <w:rPr>
          <w:rFonts w:ascii="Arial" w:hAnsi="Arial" w:cs="Arial"/>
        </w:rPr>
        <w:t xml:space="preserve">preventing-diabetes.co.uk. (n.d.). Healthier You | Diabetes Prevention Programme. [online] Available at: </w:t>
      </w:r>
      <w:r w:rsidRPr="00A67485">
        <w:rPr>
          <w:rStyle w:val="selectable"/>
          <w:rFonts w:ascii="Arial" w:hAnsi="Arial" w:cs="Arial"/>
          <w:color w:val="000000"/>
        </w:rPr>
        <w:t>&lt;</w:t>
      </w:r>
      <w:r w:rsidRPr="00A67485">
        <w:rPr>
          <w:rFonts w:ascii="Arial" w:hAnsi="Arial" w:cs="Arial"/>
        </w:rPr>
        <w:t xml:space="preserve">https://preventing-diabetes.co.uk/?gclid=EAIaIQobChMIjMeX-6ut9wIVDpntCh0SYAFHEAAYAiAAEgJMN_D_BwE </w:t>
      </w:r>
      <w:bookmarkStart w:id="59" w:name="_Hlk101723435"/>
      <w:r w:rsidRPr="00A67485">
        <w:rPr>
          <w:rStyle w:val="selectable"/>
          <w:rFonts w:ascii="Arial" w:hAnsi="Arial" w:cs="Arial"/>
          <w:color w:val="000000"/>
        </w:rPr>
        <w:t>&gt;</w:t>
      </w:r>
      <w:r w:rsidRPr="00A67485">
        <w:rPr>
          <w:rFonts w:ascii="Arial" w:hAnsi="Arial" w:cs="Arial"/>
        </w:rPr>
        <w:t xml:space="preserve"> [Accessed 24 Apr. 2022].</w:t>
      </w:r>
      <w:bookmarkEnd w:id="59"/>
    </w:p>
    <w:p w14:paraId="005775B3" w14:textId="77777777" w:rsidR="00174A78" w:rsidRPr="00A67485" w:rsidRDefault="00174A78" w:rsidP="00A67485">
      <w:pPr>
        <w:spacing w:line="360" w:lineRule="auto"/>
        <w:jc w:val="both"/>
        <w:rPr>
          <w:rStyle w:val="selectable"/>
          <w:rFonts w:ascii="Arial" w:eastAsia="Arial" w:hAnsi="Arial" w:cs="Arial"/>
          <w:color w:val="000000"/>
        </w:rPr>
      </w:pPr>
      <w:r w:rsidRPr="00A67485">
        <w:rPr>
          <w:rStyle w:val="selectable"/>
          <w:rFonts w:ascii="Arial" w:eastAsia="Arial" w:hAnsi="Arial" w:cs="Arial"/>
          <w:color w:val="000000" w:themeColor="text1"/>
        </w:rPr>
        <w:t xml:space="preserve">Yourhormones.info (2018). Insulin | You and Your Hormones from the Society for Endocrinology. [online] Available at: </w:t>
      </w:r>
      <w:bookmarkStart w:id="60" w:name="_Hlk101280931"/>
      <w:r w:rsidRPr="00A67485">
        <w:rPr>
          <w:rStyle w:val="selectable"/>
          <w:rFonts w:ascii="Arial" w:eastAsia="Arial" w:hAnsi="Arial" w:cs="Arial"/>
          <w:color w:val="000000" w:themeColor="text1"/>
        </w:rPr>
        <w:t>&lt;</w:t>
      </w:r>
      <w:bookmarkEnd w:id="60"/>
      <w:r w:rsidRPr="00A67485">
        <w:rPr>
          <w:rStyle w:val="selectable"/>
          <w:rFonts w:ascii="Arial" w:eastAsia="Arial" w:hAnsi="Arial" w:cs="Arial"/>
          <w:color w:val="000000" w:themeColor="text1"/>
        </w:rPr>
        <w:t>https://www.yourhormones.info/hormones/insulin/&gt; [Accessed 19 April 2022].</w:t>
      </w:r>
    </w:p>
    <w:p w14:paraId="34E5474B" w14:textId="67534DC8" w:rsidR="000B37B5" w:rsidRDefault="000B37B5" w:rsidP="00A67485">
      <w:pPr>
        <w:spacing w:line="360" w:lineRule="auto"/>
        <w:jc w:val="both"/>
        <w:rPr>
          <w:rStyle w:val="selectable"/>
          <w:rFonts w:ascii="Arial" w:hAnsi="Arial" w:cs="Arial"/>
          <w:color w:val="000000"/>
        </w:rPr>
      </w:pPr>
    </w:p>
    <w:p w14:paraId="6EE6B52B" w14:textId="77777777" w:rsidR="00321216" w:rsidRPr="00A71F66" w:rsidRDefault="00321216" w:rsidP="00321216">
      <w:pPr>
        <w:spacing w:line="360" w:lineRule="auto"/>
        <w:jc w:val="both"/>
        <w:rPr>
          <w:rFonts w:ascii="Arial" w:eastAsia="Arial" w:hAnsi="Arial" w:cs="Arial"/>
          <w:color w:val="000000" w:themeColor="text1"/>
        </w:rPr>
      </w:pPr>
    </w:p>
    <w:p w14:paraId="2B115CC6" w14:textId="4DF37663" w:rsidR="001F6AD1" w:rsidRPr="00321216" w:rsidRDefault="001F6AD1" w:rsidP="00A71F66">
      <w:pPr>
        <w:spacing w:line="360" w:lineRule="auto"/>
        <w:rPr>
          <w:rFonts w:ascii="Arial" w:hAnsi="Arial" w:cs="Arial"/>
        </w:rPr>
      </w:pPr>
    </w:p>
    <w:p w14:paraId="47142F86" w14:textId="77777777" w:rsidR="001F6AD1" w:rsidRPr="00A71F66" w:rsidRDefault="001F6AD1" w:rsidP="00A71F66">
      <w:pPr>
        <w:spacing w:line="360" w:lineRule="auto"/>
        <w:rPr>
          <w:rStyle w:val="selectable"/>
          <w:rFonts w:ascii="Arial" w:hAnsi="Arial" w:cs="Arial"/>
          <w:color w:val="000000"/>
        </w:rPr>
      </w:pPr>
    </w:p>
    <w:p w14:paraId="40A41701" w14:textId="1DEE8ADC" w:rsidR="00A92D8F" w:rsidRPr="00A71F66" w:rsidRDefault="00A92D8F" w:rsidP="00A71F66">
      <w:pPr>
        <w:spacing w:line="360" w:lineRule="auto"/>
        <w:rPr>
          <w:rFonts w:ascii="Arial" w:hAnsi="Arial" w:cs="Arial"/>
          <w:b/>
          <w:bCs/>
          <w:lang w:val="en"/>
        </w:rPr>
      </w:pPr>
    </w:p>
    <w:sectPr w:rsidR="00A92D8F" w:rsidRPr="00A71F6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EEDF5" w14:textId="77777777" w:rsidR="00A13D39" w:rsidRDefault="00A13D39" w:rsidP="00D3699E">
      <w:pPr>
        <w:spacing w:after="0" w:line="240" w:lineRule="auto"/>
      </w:pPr>
      <w:r>
        <w:separator/>
      </w:r>
    </w:p>
  </w:endnote>
  <w:endnote w:type="continuationSeparator" w:id="0">
    <w:p w14:paraId="7C69F49B" w14:textId="77777777" w:rsidR="00A13D39" w:rsidRDefault="00A13D39" w:rsidP="00D36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BFBC0" w14:textId="77777777" w:rsidR="00D3699E" w:rsidRDefault="00D369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331FA" w14:textId="526C9D79" w:rsidR="00D3699E" w:rsidRDefault="00D369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F56F7" w14:textId="77777777" w:rsidR="00D3699E" w:rsidRDefault="00D36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CA876" w14:textId="77777777" w:rsidR="00A13D39" w:rsidRDefault="00A13D39" w:rsidP="00D3699E">
      <w:pPr>
        <w:spacing w:after="0" w:line="240" w:lineRule="auto"/>
      </w:pPr>
      <w:r>
        <w:separator/>
      </w:r>
    </w:p>
  </w:footnote>
  <w:footnote w:type="continuationSeparator" w:id="0">
    <w:p w14:paraId="74C8C11D" w14:textId="77777777" w:rsidR="00A13D39" w:rsidRDefault="00A13D39" w:rsidP="00D369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8AFB8" w14:textId="77777777" w:rsidR="00D3699E" w:rsidRDefault="00D369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CA80B" w14:textId="77777777" w:rsidR="00D3699E" w:rsidRDefault="00D369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A961A" w14:textId="77777777" w:rsidR="00D3699E" w:rsidRDefault="00D369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21D1"/>
    <w:multiLevelType w:val="hybridMultilevel"/>
    <w:tmpl w:val="172666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F85D4F"/>
    <w:multiLevelType w:val="hybridMultilevel"/>
    <w:tmpl w:val="F42C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79889">
    <w:abstractNumId w:val="0"/>
  </w:num>
  <w:num w:numId="2" w16cid:durableId="1877766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B12"/>
    <w:rsid w:val="0000047E"/>
    <w:rsid w:val="0003328B"/>
    <w:rsid w:val="00046B82"/>
    <w:rsid w:val="000722E5"/>
    <w:rsid w:val="00077027"/>
    <w:rsid w:val="000B37B5"/>
    <w:rsid w:val="000B7C7C"/>
    <w:rsid w:val="000D4287"/>
    <w:rsid w:val="00106310"/>
    <w:rsid w:val="0011378C"/>
    <w:rsid w:val="0011407A"/>
    <w:rsid w:val="00174A78"/>
    <w:rsid w:val="001A1858"/>
    <w:rsid w:val="001C3B12"/>
    <w:rsid w:val="001D178D"/>
    <w:rsid w:val="001F6AD1"/>
    <w:rsid w:val="002110B9"/>
    <w:rsid w:val="00222A86"/>
    <w:rsid w:val="00231876"/>
    <w:rsid w:val="00265043"/>
    <w:rsid w:val="00280071"/>
    <w:rsid w:val="002F437B"/>
    <w:rsid w:val="002F49E7"/>
    <w:rsid w:val="00304111"/>
    <w:rsid w:val="00321216"/>
    <w:rsid w:val="003C2C32"/>
    <w:rsid w:val="003D408C"/>
    <w:rsid w:val="00400818"/>
    <w:rsid w:val="004165D5"/>
    <w:rsid w:val="00432492"/>
    <w:rsid w:val="004B01E9"/>
    <w:rsid w:val="004C5BA1"/>
    <w:rsid w:val="004D242A"/>
    <w:rsid w:val="004D6BD2"/>
    <w:rsid w:val="004E3DA0"/>
    <w:rsid w:val="004E4094"/>
    <w:rsid w:val="0054472A"/>
    <w:rsid w:val="005719F3"/>
    <w:rsid w:val="005853E5"/>
    <w:rsid w:val="005A719B"/>
    <w:rsid w:val="005B734E"/>
    <w:rsid w:val="005C4BD0"/>
    <w:rsid w:val="0061063D"/>
    <w:rsid w:val="0066677E"/>
    <w:rsid w:val="006D4D62"/>
    <w:rsid w:val="006E0B37"/>
    <w:rsid w:val="006E44F6"/>
    <w:rsid w:val="00725C4B"/>
    <w:rsid w:val="00730E6C"/>
    <w:rsid w:val="00751878"/>
    <w:rsid w:val="00753822"/>
    <w:rsid w:val="007542B7"/>
    <w:rsid w:val="00770736"/>
    <w:rsid w:val="00793A2C"/>
    <w:rsid w:val="007E4581"/>
    <w:rsid w:val="007F41AC"/>
    <w:rsid w:val="0080328D"/>
    <w:rsid w:val="00810745"/>
    <w:rsid w:val="008279B7"/>
    <w:rsid w:val="00853F47"/>
    <w:rsid w:val="008A3758"/>
    <w:rsid w:val="008A4912"/>
    <w:rsid w:val="008D58B4"/>
    <w:rsid w:val="008F502D"/>
    <w:rsid w:val="009158E3"/>
    <w:rsid w:val="00920E3A"/>
    <w:rsid w:val="00982C14"/>
    <w:rsid w:val="00993027"/>
    <w:rsid w:val="009A11C6"/>
    <w:rsid w:val="009A61CB"/>
    <w:rsid w:val="009D38B1"/>
    <w:rsid w:val="009E18DB"/>
    <w:rsid w:val="00A13D39"/>
    <w:rsid w:val="00A3116B"/>
    <w:rsid w:val="00A40239"/>
    <w:rsid w:val="00A67485"/>
    <w:rsid w:val="00A706F7"/>
    <w:rsid w:val="00A71F66"/>
    <w:rsid w:val="00A84499"/>
    <w:rsid w:val="00A902ED"/>
    <w:rsid w:val="00A92D8F"/>
    <w:rsid w:val="00AA4E8C"/>
    <w:rsid w:val="00B12E1E"/>
    <w:rsid w:val="00B239A4"/>
    <w:rsid w:val="00B24AA6"/>
    <w:rsid w:val="00B414CA"/>
    <w:rsid w:val="00B46707"/>
    <w:rsid w:val="00BB6D36"/>
    <w:rsid w:val="00BC0C25"/>
    <w:rsid w:val="00BC213C"/>
    <w:rsid w:val="00BE5209"/>
    <w:rsid w:val="00C054CD"/>
    <w:rsid w:val="00C4156B"/>
    <w:rsid w:val="00C60D64"/>
    <w:rsid w:val="00CC4EF2"/>
    <w:rsid w:val="00D06264"/>
    <w:rsid w:val="00D11C78"/>
    <w:rsid w:val="00D1732C"/>
    <w:rsid w:val="00D3699E"/>
    <w:rsid w:val="00D74D38"/>
    <w:rsid w:val="00DB7AFC"/>
    <w:rsid w:val="00DF72C1"/>
    <w:rsid w:val="00E07F28"/>
    <w:rsid w:val="00E1242E"/>
    <w:rsid w:val="00E35BDE"/>
    <w:rsid w:val="00E5078E"/>
    <w:rsid w:val="00E536F6"/>
    <w:rsid w:val="00E64755"/>
    <w:rsid w:val="00E82C5F"/>
    <w:rsid w:val="00ED151F"/>
    <w:rsid w:val="00ED56B8"/>
    <w:rsid w:val="00EF7F48"/>
    <w:rsid w:val="00F01F05"/>
    <w:rsid w:val="00F056D1"/>
    <w:rsid w:val="00F060E2"/>
    <w:rsid w:val="00F3415A"/>
    <w:rsid w:val="00F66FF0"/>
    <w:rsid w:val="00FB7DB6"/>
    <w:rsid w:val="00FE4BAE"/>
    <w:rsid w:val="00FF14E2"/>
    <w:rsid w:val="01C3C147"/>
    <w:rsid w:val="04FB6209"/>
    <w:rsid w:val="051CB45A"/>
    <w:rsid w:val="0854551C"/>
    <w:rsid w:val="0926C5BE"/>
    <w:rsid w:val="09F748BA"/>
    <w:rsid w:val="0D0E6174"/>
    <w:rsid w:val="0DD74E9B"/>
    <w:rsid w:val="0DE8FC0A"/>
    <w:rsid w:val="0E58C903"/>
    <w:rsid w:val="0EAA31D5"/>
    <w:rsid w:val="0F4DD197"/>
    <w:rsid w:val="0FCC0F6F"/>
    <w:rsid w:val="11E1D297"/>
    <w:rsid w:val="12BC6D2D"/>
    <w:rsid w:val="14F3EFCA"/>
    <w:rsid w:val="15E26080"/>
    <w:rsid w:val="1758E37C"/>
    <w:rsid w:val="1F88093E"/>
    <w:rsid w:val="1FE9EDEE"/>
    <w:rsid w:val="23855CA1"/>
    <w:rsid w:val="23B51913"/>
    <w:rsid w:val="2550E974"/>
    <w:rsid w:val="26D39178"/>
    <w:rsid w:val="26EF6A91"/>
    <w:rsid w:val="2D540DD3"/>
    <w:rsid w:val="2D5BFB59"/>
    <w:rsid w:val="2FA75416"/>
    <w:rsid w:val="322F6C7C"/>
    <w:rsid w:val="33C34F57"/>
    <w:rsid w:val="33E638D6"/>
    <w:rsid w:val="35054994"/>
    <w:rsid w:val="35F8750F"/>
    <w:rsid w:val="37944570"/>
    <w:rsid w:val="394CFCD4"/>
    <w:rsid w:val="3AFBF09A"/>
    <w:rsid w:val="3D1A0E6C"/>
    <w:rsid w:val="3DE1EC1C"/>
    <w:rsid w:val="3F54FFB7"/>
    <w:rsid w:val="3F7DBC7D"/>
    <w:rsid w:val="40981276"/>
    <w:rsid w:val="4172555B"/>
    <w:rsid w:val="447AB5FE"/>
    <w:rsid w:val="457D3108"/>
    <w:rsid w:val="47B256C0"/>
    <w:rsid w:val="47F39BFF"/>
    <w:rsid w:val="4889FBFE"/>
    <w:rsid w:val="4A20D431"/>
    <w:rsid w:val="4A25CC5F"/>
    <w:rsid w:val="4B9C4F5B"/>
    <w:rsid w:val="4DF9F2C2"/>
    <w:rsid w:val="4E49B526"/>
    <w:rsid w:val="4E62DD83"/>
    <w:rsid w:val="4F0AEAF1"/>
    <w:rsid w:val="4FF6C05E"/>
    <w:rsid w:val="4FFEADE4"/>
    <w:rsid w:val="50950DE3"/>
    <w:rsid w:val="5230DE44"/>
    <w:rsid w:val="52428BB3"/>
    <w:rsid w:val="54B8F6AA"/>
    <w:rsid w:val="55687F06"/>
    <w:rsid w:val="57F0976C"/>
    <w:rsid w:val="58A01FC8"/>
    <w:rsid w:val="5B3025B4"/>
    <w:rsid w:val="5BE96DF9"/>
    <w:rsid w:val="5DD43C13"/>
    <w:rsid w:val="600396D7"/>
    <w:rsid w:val="619779B2"/>
    <w:rsid w:val="619F6738"/>
    <w:rsid w:val="624EEF94"/>
    <w:rsid w:val="63334A13"/>
    <w:rsid w:val="643342B9"/>
    <w:rsid w:val="64D707FA"/>
    <w:rsid w:val="6633F001"/>
    <w:rsid w:val="66841332"/>
    <w:rsid w:val="672C20A0"/>
    <w:rsid w:val="67CFC062"/>
    <w:rsid w:val="6A63C162"/>
    <w:rsid w:val="6A8513B3"/>
    <w:rsid w:val="6A964E8A"/>
    <w:rsid w:val="6BF5D1DA"/>
    <w:rsid w:val="6C7DD470"/>
    <w:rsid w:val="6D7381B0"/>
    <w:rsid w:val="6E75FCBA"/>
    <w:rsid w:val="6F2C3914"/>
    <w:rsid w:val="6F745DEF"/>
    <w:rsid w:val="70C80975"/>
    <w:rsid w:val="711C1AC4"/>
    <w:rsid w:val="717348A9"/>
    <w:rsid w:val="72902598"/>
    <w:rsid w:val="73496DDD"/>
    <w:rsid w:val="73515B63"/>
    <w:rsid w:val="73FFAA37"/>
    <w:rsid w:val="76810E9F"/>
    <w:rsid w:val="7E8C2084"/>
    <w:rsid w:val="7EC1F5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F821"/>
  <w15:chartTrackingRefBased/>
  <w15:docId w15:val="{21A212F9-6D72-446F-BBEB-FC8B92CF1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DA0"/>
  </w:style>
  <w:style w:type="paragraph" w:styleId="Heading1">
    <w:name w:val="heading 1"/>
    <w:basedOn w:val="Normal"/>
    <w:next w:val="Normal"/>
    <w:link w:val="Heading1Char"/>
    <w:uiPriority w:val="9"/>
    <w:qFormat/>
    <w:rsid w:val="009D38B1"/>
    <w:pPr>
      <w:keepNext/>
      <w:keepLines/>
      <w:spacing w:before="600" w:after="120" w:line="276" w:lineRule="auto"/>
      <w:outlineLvl w:val="0"/>
    </w:pPr>
    <w:rPr>
      <w:rFonts w:ascii="Times New Roman" w:eastAsiaTheme="majorEastAsia" w:hAnsi="Times New Roman" w:cstheme="majorBidi"/>
      <w:b/>
      <w:bCs/>
      <w:sz w:val="28"/>
      <w:szCs w:val="28"/>
      <w:lang w:val="en-US"/>
    </w:rPr>
  </w:style>
  <w:style w:type="paragraph" w:styleId="Heading2">
    <w:name w:val="heading 2"/>
    <w:basedOn w:val="Normal"/>
    <w:next w:val="Normal"/>
    <w:link w:val="Heading2Char"/>
    <w:uiPriority w:val="9"/>
    <w:unhideWhenUsed/>
    <w:qFormat/>
    <w:rsid w:val="00E82C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4iawc">
    <w:name w:val="q4iawc"/>
    <w:basedOn w:val="DefaultParagraphFont"/>
    <w:rsid w:val="001D178D"/>
  </w:style>
  <w:style w:type="character" w:customStyle="1" w:styleId="Heading1Char">
    <w:name w:val="Heading 1 Char"/>
    <w:basedOn w:val="DefaultParagraphFont"/>
    <w:link w:val="Heading1"/>
    <w:uiPriority w:val="9"/>
    <w:rsid w:val="009D38B1"/>
    <w:rPr>
      <w:rFonts w:ascii="Times New Roman" w:eastAsiaTheme="majorEastAsia" w:hAnsi="Times New Roman" w:cstheme="majorBidi"/>
      <w:b/>
      <w:bCs/>
      <w:sz w:val="28"/>
      <w:szCs w:val="28"/>
      <w:lang w:val="en-US"/>
    </w:rPr>
  </w:style>
  <w:style w:type="character" w:customStyle="1" w:styleId="selectable">
    <w:name w:val="selectable"/>
    <w:basedOn w:val="DefaultParagraphFont"/>
    <w:rsid w:val="00B46707"/>
  </w:style>
  <w:style w:type="character" w:styleId="Hyperlink">
    <w:name w:val="Hyperlink"/>
    <w:basedOn w:val="DefaultParagraphFont"/>
    <w:uiPriority w:val="99"/>
    <w:unhideWhenUsed/>
    <w:rsid w:val="001F6AD1"/>
    <w:rPr>
      <w:color w:val="0563C1" w:themeColor="hyperlink"/>
      <w:u w:val="single"/>
    </w:rPr>
  </w:style>
  <w:style w:type="character" w:styleId="UnresolvedMention">
    <w:name w:val="Unresolved Mention"/>
    <w:basedOn w:val="DefaultParagraphFont"/>
    <w:uiPriority w:val="99"/>
    <w:semiHidden/>
    <w:unhideWhenUsed/>
    <w:rsid w:val="001F6AD1"/>
    <w:rPr>
      <w:color w:val="605E5C"/>
      <w:shd w:val="clear" w:color="auto" w:fill="E1DFDD"/>
    </w:rPr>
  </w:style>
  <w:style w:type="paragraph" w:styleId="NormalWeb">
    <w:name w:val="Normal (Web)"/>
    <w:basedOn w:val="Normal"/>
    <w:uiPriority w:val="99"/>
    <w:semiHidden/>
    <w:unhideWhenUsed/>
    <w:rsid w:val="005A71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iyi">
    <w:name w:val="viiyi"/>
    <w:basedOn w:val="DefaultParagraphFont"/>
    <w:rsid w:val="00C4156B"/>
  </w:style>
  <w:style w:type="character" w:customStyle="1" w:styleId="markedcontent">
    <w:name w:val="markedcontent"/>
    <w:basedOn w:val="DefaultParagraphFont"/>
    <w:rsid w:val="008D58B4"/>
  </w:style>
  <w:style w:type="paragraph" w:styleId="Header">
    <w:name w:val="header"/>
    <w:basedOn w:val="Normal"/>
    <w:link w:val="HeaderChar"/>
    <w:uiPriority w:val="99"/>
    <w:unhideWhenUsed/>
    <w:rsid w:val="00D369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99E"/>
  </w:style>
  <w:style w:type="paragraph" w:styleId="Footer">
    <w:name w:val="footer"/>
    <w:basedOn w:val="Normal"/>
    <w:link w:val="FooterChar"/>
    <w:uiPriority w:val="99"/>
    <w:unhideWhenUsed/>
    <w:rsid w:val="00D369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99E"/>
  </w:style>
  <w:style w:type="paragraph" w:styleId="TOCHeading">
    <w:name w:val="TOC Heading"/>
    <w:basedOn w:val="Heading1"/>
    <w:next w:val="Normal"/>
    <w:uiPriority w:val="39"/>
    <w:unhideWhenUsed/>
    <w:qFormat/>
    <w:rsid w:val="004D6BD2"/>
    <w:pPr>
      <w:spacing w:before="240" w:after="0" w:line="259" w:lineRule="auto"/>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4D6BD2"/>
    <w:pPr>
      <w:spacing w:after="100"/>
    </w:pPr>
  </w:style>
  <w:style w:type="character" w:styleId="CommentReference">
    <w:name w:val="annotation reference"/>
    <w:basedOn w:val="DefaultParagraphFont"/>
    <w:uiPriority w:val="99"/>
    <w:semiHidden/>
    <w:unhideWhenUsed/>
    <w:rsid w:val="008F502D"/>
    <w:rPr>
      <w:sz w:val="16"/>
      <w:szCs w:val="16"/>
    </w:rPr>
  </w:style>
  <w:style w:type="paragraph" w:styleId="CommentText">
    <w:name w:val="annotation text"/>
    <w:basedOn w:val="Normal"/>
    <w:link w:val="CommentTextChar"/>
    <w:uiPriority w:val="99"/>
    <w:semiHidden/>
    <w:unhideWhenUsed/>
    <w:rsid w:val="008F502D"/>
    <w:pPr>
      <w:spacing w:line="240" w:lineRule="auto"/>
    </w:pPr>
    <w:rPr>
      <w:sz w:val="20"/>
      <w:szCs w:val="20"/>
    </w:rPr>
  </w:style>
  <w:style w:type="character" w:customStyle="1" w:styleId="CommentTextChar">
    <w:name w:val="Comment Text Char"/>
    <w:basedOn w:val="DefaultParagraphFont"/>
    <w:link w:val="CommentText"/>
    <w:uiPriority w:val="99"/>
    <w:semiHidden/>
    <w:rsid w:val="008F502D"/>
    <w:rPr>
      <w:sz w:val="20"/>
      <w:szCs w:val="20"/>
    </w:rPr>
  </w:style>
  <w:style w:type="paragraph" w:styleId="CommentSubject">
    <w:name w:val="annotation subject"/>
    <w:basedOn w:val="CommentText"/>
    <w:next w:val="CommentText"/>
    <w:link w:val="CommentSubjectChar"/>
    <w:uiPriority w:val="99"/>
    <w:semiHidden/>
    <w:unhideWhenUsed/>
    <w:rsid w:val="008F502D"/>
    <w:rPr>
      <w:b/>
      <w:bCs/>
    </w:rPr>
  </w:style>
  <w:style w:type="character" w:customStyle="1" w:styleId="CommentSubjectChar">
    <w:name w:val="Comment Subject Char"/>
    <w:basedOn w:val="CommentTextChar"/>
    <w:link w:val="CommentSubject"/>
    <w:uiPriority w:val="99"/>
    <w:semiHidden/>
    <w:rsid w:val="008F502D"/>
    <w:rPr>
      <w:b/>
      <w:bCs/>
      <w:sz w:val="20"/>
      <w:szCs w:val="20"/>
    </w:rPr>
  </w:style>
  <w:style w:type="paragraph" w:styleId="ListParagraph">
    <w:name w:val="List Paragraph"/>
    <w:basedOn w:val="Normal"/>
    <w:uiPriority w:val="34"/>
    <w:qFormat/>
    <w:rsid w:val="005719F3"/>
    <w:pPr>
      <w:ind w:left="720"/>
      <w:contextualSpacing/>
    </w:pPr>
  </w:style>
  <w:style w:type="character" w:customStyle="1" w:styleId="Heading2Char">
    <w:name w:val="Heading 2 Char"/>
    <w:basedOn w:val="DefaultParagraphFont"/>
    <w:link w:val="Heading2"/>
    <w:uiPriority w:val="9"/>
    <w:rsid w:val="00E82C5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39653">
      <w:bodyDiv w:val="1"/>
      <w:marLeft w:val="0"/>
      <w:marRight w:val="0"/>
      <w:marTop w:val="0"/>
      <w:marBottom w:val="0"/>
      <w:divBdr>
        <w:top w:val="none" w:sz="0" w:space="0" w:color="auto"/>
        <w:left w:val="none" w:sz="0" w:space="0" w:color="auto"/>
        <w:bottom w:val="none" w:sz="0" w:space="0" w:color="auto"/>
        <w:right w:val="none" w:sz="0" w:space="0" w:color="auto"/>
      </w:divBdr>
    </w:div>
    <w:div w:id="261301214">
      <w:bodyDiv w:val="1"/>
      <w:marLeft w:val="0"/>
      <w:marRight w:val="0"/>
      <w:marTop w:val="0"/>
      <w:marBottom w:val="0"/>
      <w:divBdr>
        <w:top w:val="none" w:sz="0" w:space="0" w:color="auto"/>
        <w:left w:val="none" w:sz="0" w:space="0" w:color="auto"/>
        <w:bottom w:val="none" w:sz="0" w:space="0" w:color="auto"/>
        <w:right w:val="none" w:sz="0" w:space="0" w:color="auto"/>
      </w:divBdr>
    </w:div>
    <w:div w:id="558202259">
      <w:bodyDiv w:val="1"/>
      <w:marLeft w:val="0"/>
      <w:marRight w:val="0"/>
      <w:marTop w:val="0"/>
      <w:marBottom w:val="0"/>
      <w:divBdr>
        <w:top w:val="none" w:sz="0" w:space="0" w:color="auto"/>
        <w:left w:val="none" w:sz="0" w:space="0" w:color="auto"/>
        <w:bottom w:val="none" w:sz="0" w:space="0" w:color="auto"/>
        <w:right w:val="none" w:sz="0" w:space="0" w:color="auto"/>
      </w:divBdr>
    </w:div>
    <w:div w:id="168710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about:blan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4878C-4812-419B-8414-463A4E3FB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10</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53</cp:revision>
  <cp:lastPrinted>2022-04-24T21:41:00Z</cp:lastPrinted>
  <dcterms:created xsi:type="dcterms:W3CDTF">2022-04-20T18:53:00Z</dcterms:created>
  <dcterms:modified xsi:type="dcterms:W3CDTF">2022-04-24T21:41:00Z</dcterms:modified>
</cp:coreProperties>
</file>