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2E4D1C7" wp14:paraId="2E45A1DA" wp14:textId="0E70FEE5">
      <w:pPr>
        <w:spacing w:before="0" w:beforeAutospacing="off" w:after="160" w:afterAutospacing="off" w:line="278" w:lineRule="auto"/>
        <w:jc w:val="center"/>
        <w:rPr>
          <w:rFonts w:ascii="Arial" w:hAnsi="Arial" w:eastAsia="Arial" w:cs="Arial" w:asciiTheme="minorAscii" w:hAnsiTheme="minorAscii" w:eastAsiaTheme="minorAscii" w:cstheme="minorAscii"/>
        </w:rPr>
      </w:pPr>
      <w:r w:rsidR="050CDAF9">
        <w:drawing>
          <wp:inline xmlns:wp14="http://schemas.microsoft.com/office/word/2010/wordprocessingDrawing" wp14:editId="04585EB8" wp14:anchorId="4851D0B9">
            <wp:extent cx="3209925" cy="1428750"/>
            <wp:effectExtent l="0" t="0" r="0" b="0"/>
            <wp:docPr id="10228677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2867791" name="Picture 1022867791"/>
                    <pic:cNvPicPr/>
                  </pic:nvPicPr>
                  <pic:blipFill>
                    <a:blip xmlns:r="http://schemas.openxmlformats.org/officeDocument/2006/relationships" r:embed="rId735289780">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52E4D1C7" wp14:paraId="11976301" wp14:textId="54E65A13">
      <w:pPr>
        <w:spacing w:before="0" w:beforeAutospacing="off" w:after="160" w:afterAutospacing="off" w:line="278" w:lineRule="auto"/>
        <w:jc w:val="center"/>
        <w:rPr>
          <w:rFonts w:ascii="Arial" w:hAnsi="Arial" w:eastAsia="Arial" w:cs="Arial" w:asciiTheme="minorAscii" w:hAnsiTheme="minorAscii" w:eastAsiaTheme="minorAscii" w:cstheme="minorAscii"/>
          <w:noProof w:val="0"/>
          <w:sz w:val="24"/>
          <w:szCs w:val="24"/>
          <w:lang w:val="en-US"/>
        </w:rPr>
      </w:pPr>
      <w:r w:rsidRPr="52E4D1C7" w:rsidR="050CDAF9">
        <w:rPr>
          <w:rFonts w:ascii="Arial" w:hAnsi="Arial" w:eastAsia="Arial" w:cs="Arial" w:asciiTheme="minorAscii" w:hAnsiTheme="minorAscii" w:eastAsiaTheme="minorAscii" w:cstheme="minorAscii"/>
          <w:noProof w:val="0"/>
          <w:sz w:val="24"/>
          <w:szCs w:val="24"/>
          <w:lang w:val="en-US"/>
        </w:rPr>
        <w:t xml:space="preserve"> </w:t>
      </w:r>
    </w:p>
    <w:p xmlns:wp14="http://schemas.microsoft.com/office/word/2010/wordml" w:rsidP="52E4D1C7" wp14:paraId="548061A8" wp14:textId="5357E6BF">
      <w:pPr>
        <w:spacing w:before="0" w:beforeAutospacing="off" w:after="160" w:afterAutospacing="off" w:line="278" w:lineRule="auto"/>
        <w:jc w:val="center"/>
        <w:rPr>
          <w:rFonts w:ascii="Arial" w:hAnsi="Arial" w:eastAsia="Arial" w:cs="Arial" w:asciiTheme="minorAscii" w:hAnsiTheme="minorAscii" w:eastAsiaTheme="minorAscii" w:cstheme="minorAscii"/>
          <w:noProof w:val="0"/>
          <w:sz w:val="44"/>
          <w:szCs w:val="44"/>
          <w:lang w:val="en-US"/>
        </w:rPr>
      </w:pPr>
    </w:p>
    <w:p xmlns:wp14="http://schemas.microsoft.com/office/word/2010/wordml" w:rsidP="52E4D1C7" wp14:paraId="0DF519C7" wp14:textId="0D002C1B">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r w:rsidRPr="52E4D1C7" w:rsidR="2D1938C8">
        <w:rPr>
          <w:rFonts w:ascii="Arial" w:hAnsi="Arial" w:eastAsia="Arial" w:cs="Arial" w:asciiTheme="minorAscii" w:hAnsiTheme="minorAscii" w:eastAsiaTheme="minorAscii" w:cstheme="minorAscii"/>
          <w:b w:val="1"/>
          <w:bCs w:val="1"/>
          <w:noProof w:val="0"/>
          <w:sz w:val="28"/>
          <w:szCs w:val="28"/>
          <w:lang w:val="en-US"/>
        </w:rPr>
        <w:t>STUDENT NAME</w:t>
      </w:r>
      <w:r w:rsidRPr="52E4D1C7" w:rsidR="79316DFB">
        <w:rPr>
          <w:rFonts w:ascii="Arial" w:hAnsi="Arial" w:eastAsia="Arial" w:cs="Arial" w:asciiTheme="minorAscii" w:hAnsiTheme="minorAscii" w:eastAsiaTheme="minorAscii" w:cstheme="minorAscii"/>
          <w:b w:val="1"/>
          <w:bCs w:val="1"/>
          <w:noProof w:val="0"/>
          <w:sz w:val="28"/>
          <w:szCs w:val="28"/>
          <w:lang w:val="en-US"/>
        </w:rPr>
        <w:t>:</w:t>
      </w:r>
      <w:r w:rsidRPr="52E4D1C7" w:rsidR="2D1938C8">
        <w:rPr>
          <w:rFonts w:ascii="Arial" w:hAnsi="Arial" w:eastAsia="Arial" w:cs="Arial" w:asciiTheme="minorAscii" w:hAnsiTheme="minorAscii" w:eastAsiaTheme="minorAscii" w:cstheme="minorAscii"/>
          <w:b w:val="1"/>
          <w:bCs w:val="1"/>
          <w:noProof w:val="0"/>
          <w:sz w:val="28"/>
          <w:szCs w:val="28"/>
          <w:lang w:val="en-US"/>
        </w:rPr>
        <w:t xml:space="preserve">     SARAH DAYER</w:t>
      </w:r>
    </w:p>
    <w:p xmlns:wp14="http://schemas.microsoft.com/office/word/2010/wordml" w:rsidP="52E4D1C7" wp14:paraId="1128F1CA" wp14:textId="0A3472C1">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p>
    <w:p xmlns:wp14="http://schemas.microsoft.com/office/word/2010/wordml" w:rsidP="52E4D1C7" wp14:paraId="7B335EA3" wp14:textId="67F8B74C">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r w:rsidRPr="52E4D1C7" w:rsidR="2D1938C8">
        <w:rPr>
          <w:rFonts w:ascii="Arial" w:hAnsi="Arial" w:eastAsia="Arial" w:cs="Arial" w:asciiTheme="minorAscii" w:hAnsiTheme="minorAscii" w:eastAsiaTheme="minorAscii" w:cstheme="minorAscii"/>
          <w:b w:val="1"/>
          <w:bCs w:val="1"/>
          <w:noProof w:val="0"/>
          <w:sz w:val="28"/>
          <w:szCs w:val="28"/>
          <w:lang w:val="en-US"/>
        </w:rPr>
        <w:t>STUDENT NUMBER</w:t>
      </w:r>
      <w:r w:rsidRPr="52E4D1C7" w:rsidR="59E1F4B3">
        <w:rPr>
          <w:rFonts w:ascii="Arial" w:hAnsi="Arial" w:eastAsia="Arial" w:cs="Arial" w:asciiTheme="minorAscii" w:hAnsiTheme="minorAscii" w:eastAsiaTheme="minorAscii" w:cstheme="minorAscii"/>
          <w:b w:val="1"/>
          <w:bCs w:val="1"/>
          <w:noProof w:val="0"/>
          <w:sz w:val="28"/>
          <w:szCs w:val="28"/>
          <w:lang w:val="en-US"/>
        </w:rPr>
        <w:t>:</w:t>
      </w:r>
      <w:r w:rsidRPr="52E4D1C7" w:rsidR="2D1938C8">
        <w:rPr>
          <w:rFonts w:ascii="Arial" w:hAnsi="Arial" w:eastAsia="Arial" w:cs="Arial" w:asciiTheme="minorAscii" w:hAnsiTheme="minorAscii" w:eastAsiaTheme="minorAscii" w:cstheme="minorAscii"/>
          <w:b w:val="1"/>
          <w:bCs w:val="1"/>
          <w:noProof w:val="0"/>
          <w:sz w:val="28"/>
          <w:szCs w:val="28"/>
          <w:lang w:val="en-US"/>
        </w:rPr>
        <w:t xml:space="preserve">     2419951</w:t>
      </w:r>
    </w:p>
    <w:p xmlns:wp14="http://schemas.microsoft.com/office/word/2010/wordml" w:rsidP="52E4D1C7" wp14:paraId="3DDACC8D" wp14:textId="066647C1">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p>
    <w:p xmlns:wp14="http://schemas.microsoft.com/office/word/2010/wordml" w:rsidP="52E4D1C7" wp14:paraId="190CE935" wp14:textId="035893B5">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r w:rsidRPr="52E4D1C7" w:rsidR="2D1938C8">
        <w:rPr>
          <w:rFonts w:ascii="Arial" w:hAnsi="Arial" w:eastAsia="Arial" w:cs="Arial" w:asciiTheme="minorAscii" w:hAnsiTheme="minorAscii" w:eastAsiaTheme="minorAscii" w:cstheme="minorAscii"/>
          <w:b w:val="1"/>
          <w:bCs w:val="1"/>
          <w:noProof w:val="0"/>
          <w:sz w:val="28"/>
          <w:szCs w:val="28"/>
          <w:lang w:val="en-US"/>
        </w:rPr>
        <w:t>PROGRAMME</w:t>
      </w:r>
      <w:r w:rsidRPr="52E4D1C7" w:rsidR="1B618623">
        <w:rPr>
          <w:rFonts w:ascii="Arial" w:hAnsi="Arial" w:eastAsia="Arial" w:cs="Arial" w:asciiTheme="minorAscii" w:hAnsiTheme="minorAscii" w:eastAsiaTheme="minorAscii" w:cstheme="minorAscii"/>
          <w:b w:val="1"/>
          <w:bCs w:val="1"/>
          <w:noProof w:val="0"/>
          <w:sz w:val="28"/>
          <w:szCs w:val="28"/>
          <w:lang w:val="en-US"/>
        </w:rPr>
        <w:t>:</w:t>
      </w:r>
      <w:r w:rsidRPr="52E4D1C7" w:rsidR="2D1938C8">
        <w:rPr>
          <w:rFonts w:ascii="Arial" w:hAnsi="Arial" w:eastAsia="Arial" w:cs="Arial" w:asciiTheme="minorAscii" w:hAnsiTheme="minorAscii" w:eastAsiaTheme="minorAscii" w:cstheme="minorAscii"/>
          <w:b w:val="1"/>
          <w:bCs w:val="1"/>
          <w:noProof w:val="0"/>
          <w:sz w:val="28"/>
          <w:szCs w:val="28"/>
          <w:lang w:val="en-US"/>
        </w:rPr>
        <w:t xml:space="preserve">     BSC HEALTH AND SOCIAL CARE</w:t>
      </w:r>
    </w:p>
    <w:p xmlns:wp14="http://schemas.microsoft.com/office/word/2010/wordml" w:rsidP="52E4D1C7" wp14:paraId="3075B02D" wp14:textId="224DD672">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p>
    <w:p xmlns:wp14="http://schemas.microsoft.com/office/word/2010/wordml" w:rsidP="52E4D1C7" wp14:paraId="092802C8" wp14:textId="501A9D96">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r w:rsidRPr="52E4D1C7" w:rsidR="2D1938C8">
        <w:rPr>
          <w:rFonts w:ascii="Arial" w:hAnsi="Arial" w:eastAsia="Arial" w:cs="Arial" w:asciiTheme="minorAscii" w:hAnsiTheme="minorAscii" w:eastAsiaTheme="minorAscii" w:cstheme="minorAscii"/>
          <w:b w:val="1"/>
          <w:bCs w:val="1"/>
          <w:noProof w:val="0"/>
          <w:sz w:val="28"/>
          <w:szCs w:val="28"/>
          <w:lang w:val="en-US"/>
        </w:rPr>
        <w:t>MODULE</w:t>
      </w:r>
      <w:r w:rsidRPr="52E4D1C7" w:rsidR="402794CB">
        <w:rPr>
          <w:rFonts w:ascii="Arial" w:hAnsi="Arial" w:eastAsia="Arial" w:cs="Arial" w:asciiTheme="minorAscii" w:hAnsiTheme="minorAscii" w:eastAsiaTheme="minorAscii" w:cstheme="minorAscii"/>
          <w:b w:val="1"/>
          <w:bCs w:val="1"/>
          <w:noProof w:val="0"/>
          <w:sz w:val="28"/>
          <w:szCs w:val="28"/>
          <w:lang w:val="en-US"/>
        </w:rPr>
        <w:t>:</w:t>
      </w:r>
      <w:r w:rsidRPr="52E4D1C7" w:rsidR="2D1938C8">
        <w:rPr>
          <w:rFonts w:ascii="Arial" w:hAnsi="Arial" w:eastAsia="Arial" w:cs="Arial" w:asciiTheme="minorAscii" w:hAnsiTheme="minorAscii" w:eastAsiaTheme="minorAscii" w:cstheme="minorAscii"/>
          <w:b w:val="1"/>
          <w:bCs w:val="1"/>
          <w:noProof w:val="0"/>
          <w:sz w:val="28"/>
          <w:szCs w:val="28"/>
          <w:lang w:val="en-US"/>
        </w:rPr>
        <w:t xml:space="preserve">    CHANGEMAKERS: BUILDING YOUR</w:t>
      </w:r>
      <w:r w:rsidRPr="52E4D1C7" w:rsidR="1DDFFF71">
        <w:rPr>
          <w:rFonts w:ascii="Arial" w:hAnsi="Arial" w:eastAsia="Arial" w:cs="Arial" w:asciiTheme="minorAscii" w:hAnsiTheme="minorAscii" w:eastAsiaTheme="minorAscii" w:cstheme="minorAscii"/>
          <w:b w:val="1"/>
          <w:bCs w:val="1"/>
          <w:noProof w:val="0"/>
          <w:sz w:val="28"/>
          <w:szCs w:val="28"/>
          <w:lang w:val="en-US"/>
        </w:rPr>
        <w:t xml:space="preserve"> PERSONAL BRAND FOR SUSTAINABLE EMPLOYMENT</w:t>
      </w:r>
    </w:p>
    <w:p xmlns:wp14="http://schemas.microsoft.com/office/word/2010/wordml" w:rsidP="52E4D1C7" wp14:paraId="11CA9DC6" wp14:textId="3F882C53">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p>
    <w:p xmlns:wp14="http://schemas.microsoft.com/office/word/2010/wordml" w:rsidP="52E4D1C7" wp14:paraId="3846B8EF" wp14:textId="410D7337">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r w:rsidRPr="52E4D1C7" w:rsidR="48A9241C">
        <w:rPr>
          <w:rFonts w:ascii="Arial" w:hAnsi="Arial" w:eastAsia="Arial" w:cs="Arial" w:asciiTheme="minorAscii" w:hAnsiTheme="minorAscii" w:eastAsiaTheme="minorAscii" w:cstheme="minorAscii"/>
          <w:b w:val="1"/>
          <w:bCs w:val="1"/>
          <w:noProof w:val="0"/>
          <w:sz w:val="28"/>
          <w:szCs w:val="28"/>
          <w:lang w:val="en-US"/>
        </w:rPr>
        <w:t>MODULE CODE:     BMHP5015_BIRM</w:t>
      </w:r>
    </w:p>
    <w:p xmlns:wp14="http://schemas.microsoft.com/office/word/2010/wordml" w:rsidP="52E4D1C7" wp14:paraId="5F5BED9D" wp14:textId="55626866">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p>
    <w:p xmlns:wp14="http://schemas.microsoft.com/office/word/2010/wordml" w:rsidP="52E4D1C7" wp14:paraId="1FAB39D8" wp14:textId="51BDCBCC">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r w:rsidRPr="52E4D1C7" w:rsidR="48A9241C">
        <w:rPr>
          <w:rFonts w:ascii="Arial" w:hAnsi="Arial" w:eastAsia="Arial" w:cs="Arial" w:asciiTheme="minorAscii" w:hAnsiTheme="minorAscii" w:eastAsiaTheme="minorAscii" w:cstheme="minorAscii"/>
          <w:b w:val="1"/>
          <w:bCs w:val="1"/>
          <w:noProof w:val="0"/>
          <w:sz w:val="28"/>
          <w:szCs w:val="28"/>
          <w:lang w:val="en-US"/>
        </w:rPr>
        <w:t xml:space="preserve">ASSIGNMENT TITLE:     PERSONAL </w:t>
      </w:r>
      <w:r w:rsidRPr="52E4D1C7" w:rsidR="1A9A0575">
        <w:rPr>
          <w:rFonts w:ascii="Arial" w:hAnsi="Arial" w:eastAsia="Arial" w:cs="Arial" w:asciiTheme="minorAscii" w:hAnsiTheme="minorAscii" w:eastAsiaTheme="minorAscii" w:cstheme="minorAscii"/>
          <w:b w:val="1"/>
          <w:bCs w:val="1"/>
          <w:noProof w:val="0"/>
          <w:sz w:val="28"/>
          <w:szCs w:val="28"/>
          <w:lang w:val="en-US"/>
        </w:rPr>
        <w:t xml:space="preserve">BRAND </w:t>
      </w:r>
      <w:r w:rsidRPr="52E4D1C7" w:rsidR="48A9241C">
        <w:rPr>
          <w:rFonts w:ascii="Arial" w:hAnsi="Arial" w:eastAsia="Arial" w:cs="Arial" w:asciiTheme="minorAscii" w:hAnsiTheme="minorAscii" w:eastAsiaTheme="minorAscii" w:cstheme="minorAscii"/>
          <w:b w:val="1"/>
          <w:bCs w:val="1"/>
          <w:noProof w:val="0"/>
          <w:sz w:val="28"/>
          <w:szCs w:val="28"/>
          <w:lang w:val="en-US"/>
        </w:rPr>
        <w:t>TEMPLATE</w:t>
      </w:r>
    </w:p>
    <w:p xmlns:wp14="http://schemas.microsoft.com/office/word/2010/wordml" w:rsidP="52E4D1C7" wp14:paraId="062EE430" wp14:textId="6C03D230">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p>
    <w:p xmlns:wp14="http://schemas.microsoft.com/office/word/2010/wordml" w:rsidP="52E4D1C7" wp14:paraId="5AA666EA" wp14:textId="55C14AB8">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r w:rsidRPr="52E4D1C7" w:rsidR="48A9241C">
        <w:rPr>
          <w:rFonts w:ascii="Arial" w:hAnsi="Arial" w:eastAsia="Arial" w:cs="Arial" w:asciiTheme="minorAscii" w:hAnsiTheme="minorAscii" w:eastAsiaTheme="minorAscii" w:cstheme="minorAscii"/>
          <w:b w:val="1"/>
          <w:bCs w:val="1"/>
          <w:noProof w:val="0"/>
          <w:sz w:val="28"/>
          <w:szCs w:val="28"/>
          <w:lang w:val="en-US"/>
        </w:rPr>
        <w:t>LECTURER:     PARESE AHMED</w:t>
      </w:r>
    </w:p>
    <w:p xmlns:wp14="http://schemas.microsoft.com/office/word/2010/wordml" w:rsidP="52E4D1C7" wp14:paraId="6F4F4756" wp14:textId="502D45C8">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p>
    <w:p xmlns:wp14="http://schemas.microsoft.com/office/word/2010/wordml" w:rsidP="52E4D1C7" wp14:paraId="71905D25" wp14:textId="33D405C4">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p>
    <w:p xmlns:wp14="http://schemas.microsoft.com/office/word/2010/wordml" w:rsidP="52E4D1C7" wp14:paraId="087B36A2" wp14:textId="0E6BBA81">
      <w:pPr>
        <w:spacing w:before="0" w:beforeAutospacing="off" w:after="160" w:afterAutospacing="off" w:line="278" w:lineRule="auto"/>
        <w:ind w:left="720"/>
        <w:jc w:val="left"/>
        <w:rPr>
          <w:rFonts w:ascii="Arial" w:hAnsi="Arial" w:eastAsia="Arial" w:cs="Arial" w:asciiTheme="minorAscii" w:hAnsiTheme="minorAscii" w:eastAsiaTheme="minorAscii" w:cstheme="minorAscii"/>
          <w:b w:val="1"/>
          <w:bCs w:val="1"/>
          <w:noProof w:val="0"/>
          <w:sz w:val="28"/>
          <w:szCs w:val="28"/>
          <w:lang w:val="en-US"/>
        </w:rPr>
      </w:pPr>
    </w:p>
    <w:p xmlns:wp14="http://schemas.microsoft.com/office/word/2010/wordml" w:rsidP="52E4D1C7" wp14:paraId="011B427E" wp14:textId="1C046544">
      <w:pPr>
        <w:pStyle w:val="Normal"/>
        <w:spacing w:before="0" w:beforeAutospacing="off" w:after="160" w:afterAutospacing="off" w:line="278" w:lineRule="auto"/>
        <w:ind w:left="720"/>
        <w:jc w:val="left"/>
        <w:rPr>
          <w:rFonts w:ascii="Arial" w:hAnsi="Arial" w:eastAsia="Arial" w:cs="Arial" w:asciiTheme="minorAscii" w:hAnsiTheme="minorAscii" w:eastAsiaTheme="minorAscii" w:cstheme="minorAscii"/>
          <w:noProof w:val="0"/>
          <w:sz w:val="44"/>
          <w:szCs w:val="44"/>
          <w:lang w:val="en-US"/>
        </w:rPr>
      </w:pPr>
    </w:p>
    <w:p w:rsidR="52E4D1C7" w:rsidP="52E4D1C7" w:rsidRDefault="52E4D1C7" w14:paraId="666900EF" w14:textId="67A729C7">
      <w:pPr>
        <w:pStyle w:val="Normal"/>
        <w:spacing w:before="0" w:beforeAutospacing="off" w:after="160" w:afterAutospacing="off" w:line="278" w:lineRule="auto"/>
        <w:ind w:left="0"/>
        <w:jc w:val="left"/>
        <w:rPr>
          <w:rFonts w:ascii="Arial" w:hAnsi="Arial" w:eastAsia="Arial" w:cs="Arial" w:asciiTheme="minorAscii" w:hAnsiTheme="minorAscii" w:eastAsiaTheme="minorAscii" w:cstheme="minorAscii"/>
          <w:noProof w:val="0"/>
          <w:sz w:val="44"/>
          <w:szCs w:val="44"/>
          <w:lang w:val="en-US"/>
        </w:rPr>
      </w:pPr>
    </w:p>
    <w:p w:rsidR="050CDAF9" w:rsidP="58ED8DBF" w:rsidRDefault="050CDAF9" w14:paraId="42C35B4F" w14:textId="11E199EC">
      <w:pPr>
        <w:pStyle w:val="Normal"/>
        <w:spacing w:before="0" w:beforeAutospacing="off" w:after="160" w:afterAutospacing="off" w:line="278" w:lineRule="auto"/>
        <w:ind w:left="0"/>
        <w:jc w:val="left"/>
      </w:pPr>
      <w:r w:rsidRPr="58ED8DBF" w:rsidR="050CDAF9">
        <w:rPr>
          <w:rFonts w:ascii="Arial" w:hAnsi="Arial" w:eastAsia="Arial" w:cs="Arial" w:asciiTheme="minorAscii" w:hAnsiTheme="minorAscii" w:eastAsiaTheme="minorAscii" w:cstheme="minorAscii"/>
          <w:noProof w:val="0"/>
          <w:sz w:val="44"/>
          <w:szCs w:val="44"/>
          <w:lang w:val="en-US"/>
        </w:rPr>
        <w:t>Task 1 – Personal Bran</w:t>
      </w:r>
      <w:r w:rsidRPr="58ED8DBF" w:rsidR="252D8A6E">
        <w:rPr>
          <w:rFonts w:ascii="Arial" w:hAnsi="Arial" w:eastAsia="Arial" w:cs="Arial" w:asciiTheme="minorAscii" w:hAnsiTheme="minorAscii" w:eastAsiaTheme="minorAscii" w:cstheme="minorAscii"/>
          <w:noProof w:val="0"/>
          <w:sz w:val="44"/>
          <w:szCs w:val="44"/>
          <w:lang w:val="en-US"/>
        </w:rPr>
        <w:t>d</w:t>
      </w:r>
    </w:p>
    <w:p xmlns:wp14="http://schemas.microsoft.com/office/word/2010/wordml" w:rsidP="52E4D1C7" wp14:paraId="6A4EAED8" wp14:textId="2EB8829B">
      <w:pPr>
        <w:spacing w:before="0" w:beforeAutospacing="off" w:after="160" w:afterAutospacing="off" w:line="278" w:lineRule="auto"/>
        <w:rPr>
          <w:rFonts w:ascii="Arial" w:hAnsi="Arial" w:eastAsia="Arial" w:cs="Arial" w:asciiTheme="minorAscii" w:hAnsiTheme="minorAscii" w:eastAsiaTheme="minorAscii" w:cstheme="minorAscii"/>
          <w:i w:val="1"/>
          <w:iCs w:val="1"/>
          <w:noProof w:val="0"/>
          <w:color w:val="000000" w:themeColor="text1" w:themeTint="FF" w:themeShade="FF"/>
          <w:sz w:val="24"/>
          <w:szCs w:val="24"/>
          <w:lang w:val="en-US"/>
        </w:rPr>
      </w:pPr>
      <w:r w:rsidRPr="52E4D1C7" w:rsidR="050CDAF9">
        <w:rPr>
          <w:rFonts w:ascii="Arial" w:hAnsi="Arial" w:eastAsia="Arial" w:cs="Arial" w:asciiTheme="minorAscii" w:hAnsiTheme="minorAscii" w:eastAsiaTheme="minorAscii" w:cstheme="minorAscii"/>
          <w:i w:val="1"/>
          <w:iCs w:val="1"/>
          <w:noProof w:val="0"/>
          <w:color w:val="000000" w:themeColor="text1" w:themeTint="FF" w:themeShade="FF"/>
          <w:sz w:val="24"/>
          <w:szCs w:val="24"/>
          <w:lang w:val="en-US"/>
        </w:rPr>
        <w:t xml:space="preserve"> </w:t>
      </w:r>
    </w:p>
    <w:p xmlns:wp14="http://schemas.microsoft.com/office/word/2010/wordml" w:rsidP="52E4D1C7" wp14:paraId="687F516A" wp14:textId="42B67055">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52E4D1C7" w:rsidR="1FD47EA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Personal branding </w:t>
      </w:r>
      <w:r w:rsidRPr="52E4D1C7" w:rsidR="1F565F6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is a strategic practice that enhances employability by allowing </w:t>
      </w:r>
      <w:r w:rsidRPr="52E4D1C7" w:rsidR="5B17F63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oneself to market themselves effectively in a competitive </w:t>
      </w:r>
      <w:r w:rsidRPr="52E4D1C7" w:rsidR="5F98A2D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job </w:t>
      </w:r>
      <w:r w:rsidRPr="52E4D1C7" w:rsidR="4E74574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market using unique combinations of </w:t>
      </w:r>
      <w:r w:rsidRPr="52E4D1C7" w:rsidR="68DAE17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skills, values and experiences that </w:t>
      </w:r>
      <w:r w:rsidRPr="52E4D1C7" w:rsidR="6E5F409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will</w:t>
      </w:r>
      <w:r w:rsidRPr="52E4D1C7" w:rsidR="0C73BD1E">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t>
      </w:r>
      <w:r w:rsidRPr="52E4D1C7" w:rsidR="68DAE17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set you apart</w:t>
      </w:r>
      <w:r w:rsidRPr="52E4D1C7" w:rsidR="1541E446">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from others</w:t>
      </w:r>
      <w:r w:rsidRPr="52E4D1C7" w:rsidR="1B16491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t>
      </w:r>
      <w:r w:rsidRPr="52E4D1C7" w:rsidR="7806C5D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52E4D1C7" w:rsidR="1B16491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Khadher</w:t>
      </w:r>
      <w:r w:rsidRPr="52E4D1C7" w:rsidR="383F1A4E">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52E4D1C7" w:rsidR="446B99D1">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t>
      </w:r>
      <w:r w:rsidRPr="52E4D1C7" w:rsidR="383F1A4E">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2018)</w:t>
      </w:r>
      <w:r w:rsidRPr="52E4D1C7" w:rsidR="1F3B1FE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p>
    <w:p xmlns:wp14="http://schemas.microsoft.com/office/word/2010/wordml" w:rsidP="443C7867" wp14:paraId="784CB3D4" wp14:textId="344E3148">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443C7867" w:rsidR="689C417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Developing my personal brand involves me having the right </w:t>
      </w:r>
      <w:r w:rsidRPr="443C7867" w:rsidR="0DDC718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talents and interests </w:t>
      </w:r>
      <w:r w:rsidRPr="443C7867" w:rsidR="0F6DF5D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to become an efficient Social Worke</w:t>
      </w:r>
      <w:r w:rsidRPr="443C7867" w:rsidR="5704892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r</w:t>
      </w:r>
      <w:r w:rsidRPr="443C7867" w:rsidR="6DB01A9E">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443C7867" w:rsidR="5556584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following the co</w:t>
      </w:r>
      <w:r w:rsidRPr="443C7867" w:rsidR="1F0F4D7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rrect strategy for self-introduction, adhering to ethical standar</w:t>
      </w:r>
      <w:r w:rsidRPr="443C7867" w:rsidR="04976AB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ds, and having harmony between </w:t>
      </w:r>
      <w:r w:rsidRPr="443C7867" w:rsidR="77182B46">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behavior</w:t>
      </w:r>
      <w:r w:rsidRPr="443C7867" w:rsidR="04976AB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t>
      </w:r>
      <w:r w:rsidRPr="443C7867" w:rsidR="04976AB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speech</w:t>
      </w:r>
      <w:r w:rsidRPr="443C7867" w:rsidR="04976AB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and performance</w:t>
      </w:r>
      <w:r w:rsidRPr="443C7867" w:rsidR="01DBCD7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t>
      </w:r>
      <w:r w:rsidRPr="443C7867" w:rsidR="5BD75056">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(Osei, and Anim-Wright</w:t>
      </w:r>
      <w:r w:rsidRPr="443C7867" w:rsidR="4A349E3E">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443C7867" w:rsidR="3BBC4D4E">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2024).</w:t>
      </w:r>
    </w:p>
    <w:p xmlns:wp14="http://schemas.microsoft.com/office/word/2010/wordml" w:rsidP="52E4D1C7" wp14:paraId="424F259D" wp14:textId="3D8C759E">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443C7867" w:rsidR="6681C025">
        <w:rPr>
          <w:rFonts w:ascii="Arial" w:hAnsi="Arial" w:eastAsia="Arial" w:cs="Arial" w:asciiTheme="minorAscii" w:hAnsiTheme="minorAscii" w:eastAsiaTheme="minorAscii" w:cstheme="minorAscii"/>
          <w:noProof w:val="0"/>
          <w:sz w:val="22"/>
          <w:szCs w:val="22"/>
          <w:lang w:val="en-US"/>
        </w:rPr>
        <w:t xml:space="preserve">My </w:t>
      </w:r>
      <w:r w:rsidRPr="443C7867" w:rsidR="6681C025">
        <w:rPr>
          <w:rFonts w:ascii="Arial" w:hAnsi="Arial" w:eastAsia="Arial" w:cs="Arial" w:asciiTheme="minorAscii" w:hAnsiTheme="minorAscii" w:eastAsiaTheme="minorAscii" w:cstheme="minorAscii"/>
          <w:noProof w:val="0"/>
          <w:sz w:val="22"/>
          <w:szCs w:val="22"/>
          <w:lang w:val="en-US"/>
        </w:rPr>
        <w:t>previous</w:t>
      </w:r>
      <w:r w:rsidRPr="443C7867" w:rsidR="6681C025">
        <w:rPr>
          <w:rFonts w:ascii="Arial" w:hAnsi="Arial" w:eastAsia="Arial" w:cs="Arial" w:asciiTheme="minorAscii" w:hAnsiTheme="minorAscii" w:eastAsiaTheme="minorAscii" w:cstheme="minorAscii"/>
          <w:noProof w:val="0"/>
          <w:sz w:val="22"/>
          <w:szCs w:val="22"/>
          <w:lang w:val="en-US"/>
        </w:rPr>
        <w:t xml:space="preserve"> management experience </w:t>
      </w:r>
      <w:r w:rsidRPr="443C7867" w:rsidR="142FBC2E">
        <w:rPr>
          <w:rFonts w:ascii="Arial" w:hAnsi="Arial" w:eastAsia="Arial" w:cs="Arial" w:asciiTheme="minorAscii" w:hAnsiTheme="minorAscii" w:eastAsiaTheme="minorAscii" w:cstheme="minorAscii"/>
          <w:noProof w:val="0"/>
          <w:sz w:val="22"/>
          <w:szCs w:val="22"/>
          <w:lang w:val="en-US"/>
        </w:rPr>
        <w:t xml:space="preserve">has </w:t>
      </w:r>
      <w:r w:rsidRPr="443C7867" w:rsidR="6681C025">
        <w:rPr>
          <w:rFonts w:ascii="Arial" w:hAnsi="Arial" w:eastAsia="Arial" w:cs="Arial" w:asciiTheme="minorAscii" w:hAnsiTheme="minorAscii" w:eastAsiaTheme="minorAscii" w:cstheme="minorAscii"/>
          <w:noProof w:val="0"/>
          <w:sz w:val="22"/>
          <w:szCs w:val="22"/>
          <w:lang w:val="en-US"/>
        </w:rPr>
        <w:t xml:space="preserve">enabled me to develop </w:t>
      </w:r>
      <w:r w:rsidRPr="443C7867" w:rsidR="58DB9838">
        <w:rPr>
          <w:rFonts w:ascii="Arial" w:hAnsi="Arial" w:eastAsia="Arial" w:cs="Arial" w:asciiTheme="minorAscii" w:hAnsiTheme="minorAscii" w:eastAsiaTheme="minorAscii" w:cstheme="minorAscii"/>
          <w:noProof w:val="0"/>
          <w:sz w:val="22"/>
          <w:szCs w:val="22"/>
          <w:lang w:val="en-US"/>
        </w:rPr>
        <w:t>effective communication</w:t>
      </w:r>
      <w:r w:rsidRPr="443C7867" w:rsidR="6681C025">
        <w:rPr>
          <w:rFonts w:ascii="Arial" w:hAnsi="Arial" w:eastAsia="Arial" w:cs="Arial" w:asciiTheme="minorAscii" w:hAnsiTheme="minorAscii" w:eastAsiaTheme="minorAscii" w:cstheme="minorAscii"/>
          <w:noProof w:val="0"/>
          <w:sz w:val="22"/>
          <w:szCs w:val="22"/>
          <w:lang w:val="en-US"/>
        </w:rPr>
        <w:t xml:space="preserve">, leadership, problem-solving, empathy, and adaptability skills. I worked collaboratively with colleagues to build positive professional relationships and was </w:t>
      </w:r>
      <w:r w:rsidRPr="443C7867" w:rsidR="6681C025">
        <w:rPr>
          <w:rFonts w:ascii="Arial" w:hAnsi="Arial" w:eastAsia="Arial" w:cs="Arial" w:asciiTheme="minorAscii" w:hAnsiTheme="minorAscii" w:eastAsiaTheme="minorAscii" w:cstheme="minorAscii"/>
          <w:noProof w:val="0"/>
          <w:sz w:val="22"/>
          <w:szCs w:val="22"/>
          <w:lang w:val="en-US"/>
        </w:rPr>
        <w:t>recogni</w:t>
      </w:r>
      <w:r w:rsidRPr="443C7867" w:rsidR="38E5B247">
        <w:rPr>
          <w:rFonts w:ascii="Arial" w:hAnsi="Arial" w:eastAsia="Arial" w:cs="Arial" w:asciiTheme="minorAscii" w:hAnsiTheme="minorAscii" w:eastAsiaTheme="minorAscii" w:cstheme="minorAscii"/>
          <w:noProof w:val="0"/>
          <w:sz w:val="22"/>
          <w:szCs w:val="22"/>
          <w:lang w:val="en-US"/>
        </w:rPr>
        <w:t>s</w:t>
      </w:r>
      <w:r w:rsidRPr="443C7867" w:rsidR="6681C025">
        <w:rPr>
          <w:rFonts w:ascii="Arial" w:hAnsi="Arial" w:eastAsia="Arial" w:cs="Arial" w:asciiTheme="minorAscii" w:hAnsiTheme="minorAscii" w:eastAsiaTheme="minorAscii" w:cstheme="minorAscii"/>
          <w:noProof w:val="0"/>
          <w:sz w:val="22"/>
          <w:szCs w:val="22"/>
          <w:lang w:val="en-US"/>
        </w:rPr>
        <w:t>ed</w:t>
      </w:r>
      <w:r w:rsidRPr="443C7867" w:rsidR="6681C025">
        <w:rPr>
          <w:rFonts w:ascii="Arial" w:hAnsi="Arial" w:eastAsia="Arial" w:cs="Arial" w:asciiTheme="minorAscii" w:hAnsiTheme="minorAscii" w:eastAsiaTheme="minorAscii" w:cstheme="minorAscii"/>
          <w:noProof w:val="0"/>
          <w:sz w:val="22"/>
          <w:szCs w:val="22"/>
          <w:lang w:val="en-US"/>
        </w:rPr>
        <w:t xml:space="preserve"> as an approachable, understanding, and open-minded leader. These experiences have shaped my personal and professional values and strengthened my ability to respond effectively to challenges. I aspire to support vulnerable children and families by helping them overcome difficulties, promoting their safety and wellbeing. I am currently studying at university to develop the knowledge and qualifications </w:t>
      </w:r>
      <w:r w:rsidRPr="443C7867" w:rsidR="6681C025">
        <w:rPr>
          <w:rFonts w:ascii="Arial" w:hAnsi="Arial" w:eastAsia="Arial" w:cs="Arial" w:asciiTheme="minorAscii" w:hAnsiTheme="minorAscii" w:eastAsiaTheme="minorAscii" w:cstheme="minorAscii"/>
          <w:noProof w:val="0"/>
          <w:sz w:val="22"/>
          <w:szCs w:val="22"/>
          <w:lang w:val="en-US"/>
        </w:rPr>
        <w:t>required</w:t>
      </w:r>
      <w:r w:rsidRPr="443C7867" w:rsidR="6681C025">
        <w:rPr>
          <w:rFonts w:ascii="Arial" w:hAnsi="Arial" w:eastAsia="Arial" w:cs="Arial" w:asciiTheme="minorAscii" w:hAnsiTheme="minorAscii" w:eastAsiaTheme="minorAscii" w:cstheme="minorAscii"/>
          <w:noProof w:val="0"/>
          <w:sz w:val="22"/>
          <w:szCs w:val="22"/>
          <w:lang w:val="en-US"/>
        </w:rPr>
        <w:t xml:space="preserve"> for a career in social work. Following completion, I intend to undertake the required professional training and registration.</w:t>
      </w:r>
    </w:p>
    <w:p xmlns:wp14="http://schemas.microsoft.com/office/word/2010/wordml" w:rsidP="52E4D1C7" wp14:paraId="5A722D29" wp14:textId="78ACF740">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443C7867" w:rsidR="6FD9CB76">
        <w:rPr>
          <w:rFonts w:ascii="Arial" w:hAnsi="Arial" w:eastAsia="Arial" w:cs="Arial" w:asciiTheme="minorAscii" w:hAnsiTheme="minorAscii" w:eastAsiaTheme="minorAscii" w:cstheme="minorAscii"/>
          <w:noProof w:val="0"/>
          <w:sz w:val="22"/>
          <w:szCs w:val="22"/>
          <w:lang w:val="en-US"/>
        </w:rPr>
        <w:t>Using social media platforms such as Instagram, LinkedIn, and Facebook will increase my personal brand’s visibility and help me</w:t>
      </w:r>
      <w:r w:rsidRPr="443C7867" w:rsidR="76818F4B">
        <w:rPr>
          <w:rFonts w:ascii="Arial" w:hAnsi="Arial" w:eastAsia="Arial" w:cs="Arial" w:asciiTheme="minorAscii" w:hAnsiTheme="minorAscii" w:eastAsiaTheme="minorAscii" w:cstheme="minorAscii"/>
          <w:noProof w:val="0"/>
          <w:sz w:val="22"/>
          <w:szCs w:val="22"/>
          <w:lang w:val="en-US"/>
        </w:rPr>
        <w:t xml:space="preserve"> </w:t>
      </w:r>
      <w:r w:rsidRPr="443C7867" w:rsidR="76818F4B">
        <w:rPr>
          <w:rFonts w:ascii="Arial" w:hAnsi="Arial" w:eastAsia="Arial" w:cs="Arial" w:asciiTheme="minorAscii" w:hAnsiTheme="minorAscii" w:eastAsiaTheme="minorAscii" w:cstheme="minorAscii"/>
          <w:noProof w:val="0"/>
          <w:sz w:val="22"/>
          <w:szCs w:val="22"/>
          <w:lang w:val="en-US"/>
        </w:rPr>
        <w:t>reach</w:t>
      </w:r>
      <w:r w:rsidRPr="443C7867" w:rsidR="6FD9CB76">
        <w:rPr>
          <w:rFonts w:ascii="Arial" w:hAnsi="Arial" w:eastAsia="Arial" w:cs="Arial" w:asciiTheme="minorAscii" w:hAnsiTheme="minorAscii" w:eastAsiaTheme="minorAscii" w:cstheme="minorAscii"/>
          <w:noProof w:val="0"/>
          <w:sz w:val="22"/>
          <w:szCs w:val="22"/>
          <w:lang w:val="en-US"/>
        </w:rPr>
        <w:t xml:space="preserve"> new audiences. To differentiate myself from competitors, I will seek feedback from peers and mentors to understand how others perceive my professional image. I can then evaluate this feedback, </w:t>
      </w:r>
      <w:r w:rsidRPr="443C7867" w:rsidR="6FD9CB76">
        <w:rPr>
          <w:rFonts w:ascii="Arial" w:hAnsi="Arial" w:eastAsia="Arial" w:cs="Arial" w:asciiTheme="minorAscii" w:hAnsiTheme="minorAscii" w:eastAsiaTheme="minorAscii" w:cstheme="minorAscii"/>
          <w:noProof w:val="0"/>
          <w:sz w:val="22"/>
          <w:szCs w:val="22"/>
          <w:lang w:val="en-US"/>
        </w:rPr>
        <w:t>identify</w:t>
      </w:r>
      <w:r w:rsidRPr="443C7867" w:rsidR="6FD9CB76">
        <w:rPr>
          <w:rFonts w:ascii="Arial" w:hAnsi="Arial" w:eastAsia="Arial" w:cs="Arial" w:asciiTheme="minorAscii" w:hAnsiTheme="minorAscii" w:eastAsiaTheme="minorAscii" w:cstheme="minorAscii"/>
          <w:noProof w:val="0"/>
          <w:sz w:val="22"/>
          <w:szCs w:val="22"/>
          <w:lang w:val="en-US"/>
        </w:rPr>
        <w:t xml:space="preserve"> areas for improvement, and refine my personal brand effectively.</w:t>
      </w:r>
    </w:p>
    <w:p xmlns:wp14="http://schemas.microsoft.com/office/word/2010/wordml" w:rsidP="443C7867" wp14:paraId="006FC8A8" wp14:textId="2E66213B">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443C7867" w:rsidR="0DB538D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My personal brand shows my strengths, goals</w:t>
      </w:r>
      <w:r w:rsidRPr="443C7867" w:rsidR="039ABE3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w:t>
      </w:r>
      <w:r w:rsidRPr="443C7867" w:rsidR="0DB538D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443C7867" w:rsidR="28414E01">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values,</w:t>
      </w:r>
      <w:r w:rsidRPr="443C7867" w:rsidR="327485F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and personality and </w:t>
      </w:r>
      <w:r w:rsidRPr="443C7867" w:rsidR="2AA7F52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will </w:t>
      </w:r>
      <w:r w:rsidRPr="443C7867" w:rsidR="180CD06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provide</w:t>
      </w:r>
      <w:r w:rsidRPr="443C7867" w:rsidR="6B062D4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me with a </w:t>
      </w:r>
      <w:r w:rsidRPr="443C7867" w:rsidR="2D10A04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competitive</w:t>
      </w:r>
      <w:r w:rsidRPr="443C7867" w:rsidR="6B062D4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marketing advantage by prese</w:t>
      </w:r>
      <w:r w:rsidRPr="443C7867" w:rsidR="615D5DD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nting </w:t>
      </w:r>
      <w:r w:rsidRPr="443C7867" w:rsidR="25C9C84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m</w:t>
      </w:r>
      <w:r w:rsidRPr="443C7867" w:rsidR="615D5DD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y talents</w:t>
      </w:r>
      <w:r w:rsidRPr="443C7867" w:rsidR="1F42338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in a compelling and persuasive manner</w:t>
      </w:r>
      <w:r w:rsidRPr="443C7867" w:rsidR="0FC115C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to reach my employment goals</w:t>
      </w:r>
      <w:r w:rsidRPr="443C7867" w:rsidR="68757D2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(Minor-Cooley, and Parks-Yan</w:t>
      </w:r>
      <w:r w:rsidRPr="443C7867" w:rsidR="7D196AD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cy,</w:t>
      </w:r>
      <w:r w:rsidRPr="443C7867" w:rsidR="0AC2409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443C7867" w:rsidR="7D196AD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2020)</w:t>
      </w:r>
      <w:r w:rsidRPr="443C7867" w:rsidR="3C2BB27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w:t>
      </w:r>
    </w:p>
    <w:p w:rsidR="7F94FC2D" w:rsidP="52E4D1C7" w:rsidRDefault="7F94FC2D" w14:paraId="1BA8F310" w14:textId="599DFD3A">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44"/>
          <w:szCs w:val="44"/>
          <w:lang w:val="en-US"/>
        </w:rPr>
      </w:pPr>
    </w:p>
    <w:p xmlns:wp14="http://schemas.microsoft.com/office/word/2010/wordml" w:rsidP="443C7867" wp14:paraId="56084717" wp14:textId="6310F9EB">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44"/>
          <w:szCs w:val="44"/>
          <w:lang w:val="en-US"/>
        </w:rPr>
      </w:pPr>
    </w:p>
    <w:p xmlns:wp14="http://schemas.microsoft.com/office/word/2010/wordml" w:rsidP="443C7867" wp14:paraId="5CB58589" wp14:textId="25AB778F">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44"/>
          <w:szCs w:val="44"/>
          <w:lang w:val="en-US"/>
        </w:rPr>
      </w:pPr>
    </w:p>
    <w:p xmlns:wp14="http://schemas.microsoft.com/office/word/2010/wordml" w:rsidP="443C7867" wp14:paraId="40C99AEB" wp14:textId="0B84E847">
      <w:pPr>
        <w:pStyle w:val="Normal"/>
        <w:spacing w:before="0" w:beforeAutospacing="off" w:after="160" w:afterAutospacing="off" w:line="360" w:lineRule="auto"/>
        <w:jc w:val="both"/>
      </w:pPr>
      <w:r w:rsidRPr="443C7867" w:rsidR="4275D665">
        <w:rPr>
          <w:rFonts w:ascii="Arial" w:hAnsi="Arial" w:eastAsia="Arial" w:cs="Arial" w:asciiTheme="minorAscii" w:hAnsiTheme="minorAscii" w:eastAsiaTheme="minorAscii" w:cstheme="minorAscii"/>
          <w:noProof w:val="0"/>
          <w:color w:val="000000" w:themeColor="text1" w:themeTint="FF" w:themeShade="FF"/>
          <w:sz w:val="44"/>
          <w:szCs w:val="44"/>
          <w:lang w:val="en-US"/>
        </w:rPr>
        <w:t>Task 2 - Network Map and Rationale</w:t>
      </w:r>
    </w:p>
    <w:p xmlns:wp14="http://schemas.microsoft.com/office/word/2010/wordml" w:rsidP="443C7867" wp14:paraId="1CE8D0D4" wp14:textId="715BEB67">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44"/>
          <w:szCs w:val="44"/>
          <w:lang w:val="en-US"/>
        </w:rPr>
      </w:pPr>
    </w:p>
    <w:p xmlns:wp14="http://schemas.microsoft.com/office/word/2010/wordml" w:rsidP="443C7867" wp14:paraId="0BEAC39E" wp14:textId="0C8696C2">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44"/>
          <w:szCs w:val="44"/>
          <w:lang w:val="en-US"/>
        </w:rPr>
      </w:pPr>
    </w:p>
    <w:p xmlns:wp14="http://schemas.microsoft.com/office/word/2010/wordml" w:rsidP="443C7867" wp14:paraId="3BD3CA6F" wp14:textId="14CC9291">
      <w:pPr>
        <w:pStyle w:val="Normal"/>
        <w:spacing w:before="0" w:beforeAutospacing="off" w:after="160" w:afterAutospacing="off" w:line="360" w:lineRule="auto"/>
        <w:jc w:val="both"/>
      </w:pPr>
      <w:r w:rsidR="01E03101">
        <w:drawing>
          <wp:inline xmlns:wp14="http://schemas.microsoft.com/office/word/2010/wordprocessingDrawing" wp14:editId="7FE4C3E1" wp14:anchorId="113D5AFC">
            <wp:extent cx="5721760" cy="5585919"/>
            <wp:effectExtent l="0" t="0" r="0" b="0"/>
            <wp:docPr id="9009400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0940007" name="Picture 900940007"/>
                    <pic:cNvPicPr/>
                  </pic:nvPicPr>
                  <pic:blipFill>
                    <a:blip xmlns:r="http://schemas.openxmlformats.org/officeDocument/2006/relationships" r:embed="rId1037136050">
                      <a:extLst>
                        <a:ext uri="{28A0092B-C50C-407E-A947-70E740481C1C}">
                          <a14:useLocalDpi xmlns:a14="http://schemas.microsoft.com/office/drawing/2010/main"/>
                        </a:ext>
                      </a:extLst>
                    </a:blip>
                    <a:stretch>
                      <a:fillRect/>
                    </a:stretch>
                  </pic:blipFill>
                  <pic:spPr>
                    <a:xfrm rot="0">
                      <a:off x="0" y="0"/>
                      <a:ext cx="5721760" cy="5585919"/>
                    </a:xfrm>
                    <a:prstGeom prst="rect">
                      <a:avLst/>
                    </a:prstGeom>
                  </pic:spPr>
                </pic:pic>
              </a:graphicData>
            </a:graphic>
          </wp:inline>
        </w:drawing>
      </w:r>
    </w:p>
    <w:p xmlns:wp14="http://schemas.microsoft.com/office/word/2010/wordml" w:rsidP="443C7867" wp14:paraId="28BF981A" wp14:textId="47BA73E6">
      <w:pPr>
        <w:spacing w:before="0" w:beforeAutospacing="off" w:after="160" w:afterAutospacing="off" w:line="276" w:lineRule="auto"/>
        <w:jc w:val="both"/>
        <w:rPr>
          <w:rFonts w:ascii="Aptos" w:hAnsi="Aptos" w:eastAsia="Aptos" w:cs="Aptos"/>
          <w:noProof w:val="0"/>
          <w:sz w:val="22"/>
          <w:szCs w:val="22"/>
          <w:lang w:val="en-US"/>
        </w:rPr>
      </w:pPr>
    </w:p>
    <w:p xmlns:wp14="http://schemas.microsoft.com/office/word/2010/wordml" w:rsidP="443C7867" wp14:paraId="2DEB8521" wp14:textId="11EA35AB">
      <w:pPr>
        <w:pStyle w:val="Normal"/>
        <w:spacing w:before="0" w:beforeAutospacing="off" w:after="160" w:afterAutospacing="off" w:line="276" w:lineRule="auto"/>
        <w:jc w:val="both"/>
      </w:pPr>
      <w:r w:rsidRPr="443C7867" w:rsidR="1D9E5EB3">
        <w:rPr>
          <w:rFonts w:ascii="Arial" w:hAnsi="Arial" w:eastAsia="Arial" w:cs="Arial" w:asciiTheme="minorAscii" w:hAnsiTheme="minorAscii" w:eastAsiaTheme="minorAscii" w:cstheme="minorAscii"/>
          <w:noProof w:val="0"/>
          <w:sz w:val="22"/>
          <w:szCs w:val="22"/>
          <w:lang w:val="en-US"/>
        </w:rPr>
        <w:t xml:space="preserve">The </w:t>
      </w:r>
      <w:r w:rsidRPr="443C7867" w:rsidR="566A6205">
        <w:rPr>
          <w:rFonts w:ascii="Arial" w:hAnsi="Arial" w:eastAsia="Arial" w:cs="Arial" w:asciiTheme="minorAscii" w:hAnsiTheme="minorAscii" w:eastAsiaTheme="minorAscii" w:cstheme="minorAscii"/>
          <w:noProof w:val="0"/>
          <w:sz w:val="22"/>
          <w:szCs w:val="22"/>
          <w:lang w:val="en-US"/>
        </w:rPr>
        <w:t>Network Map Rationale</w:t>
      </w:r>
      <w:r w:rsidRPr="443C7867" w:rsidR="2C37EDDE">
        <w:rPr>
          <w:rFonts w:ascii="Arial" w:hAnsi="Arial" w:eastAsia="Arial" w:cs="Arial" w:asciiTheme="minorAscii" w:hAnsiTheme="minorAscii" w:eastAsiaTheme="minorAscii" w:cstheme="minorAscii"/>
          <w:noProof w:val="0"/>
          <w:sz w:val="22"/>
          <w:szCs w:val="22"/>
          <w:lang w:val="en-US"/>
        </w:rPr>
        <w:t xml:space="preserve"> shows how I </w:t>
      </w:r>
      <w:r w:rsidRPr="443C7867" w:rsidR="6319FE06">
        <w:rPr>
          <w:rFonts w:ascii="Arial" w:hAnsi="Arial" w:eastAsia="Arial" w:cs="Arial" w:asciiTheme="minorAscii" w:hAnsiTheme="minorAscii" w:eastAsiaTheme="minorAscii" w:cstheme="minorAscii"/>
          <w:noProof w:val="0"/>
          <w:sz w:val="22"/>
          <w:szCs w:val="22"/>
          <w:lang w:val="en-US"/>
        </w:rPr>
        <w:t>will develop my career towards becoming a social worker.</w:t>
      </w:r>
    </w:p>
    <w:p xmlns:wp14="http://schemas.microsoft.com/office/word/2010/wordml" w:rsidP="443C7867" wp14:paraId="18E13161" wp14:textId="7C08CD94">
      <w:pPr>
        <w:pStyle w:val="Normal"/>
        <w:spacing w:before="240" w:beforeAutospacing="off" w:after="240" w:afterAutospacing="off" w:line="360" w:lineRule="auto"/>
        <w:jc w:val="both"/>
      </w:pPr>
      <w:r w:rsidRPr="443C7867" w:rsidR="65129D01">
        <w:rPr>
          <w:rFonts w:ascii="Arial" w:hAnsi="Arial" w:eastAsia="Arial" w:cs="Arial"/>
          <w:noProof w:val="0"/>
          <w:sz w:val="22"/>
          <w:szCs w:val="22"/>
          <w:lang w:val="en-US"/>
        </w:rPr>
        <w:t xml:space="preserve">However, critically evaluating my network suggests that it currently </w:t>
      </w:r>
      <w:r w:rsidRPr="443C7867" w:rsidR="65129D01">
        <w:rPr>
          <w:rFonts w:ascii="Arial" w:hAnsi="Arial" w:eastAsia="Arial" w:cs="Arial"/>
          <w:noProof w:val="0"/>
          <w:sz w:val="22"/>
          <w:szCs w:val="22"/>
          <w:lang w:val="en-US"/>
        </w:rPr>
        <w:t>operates</w:t>
      </w:r>
      <w:r w:rsidRPr="443C7867" w:rsidR="65129D01">
        <w:rPr>
          <w:rFonts w:ascii="Arial" w:hAnsi="Arial" w:eastAsia="Arial" w:cs="Arial"/>
          <w:noProof w:val="0"/>
          <w:sz w:val="22"/>
          <w:szCs w:val="22"/>
          <w:lang w:val="en-US"/>
        </w:rPr>
        <w:t xml:space="preserve"> </w:t>
      </w:r>
      <w:r w:rsidRPr="443C7867" w:rsidR="29B0BA94">
        <w:rPr>
          <w:rFonts w:ascii="Arial" w:hAnsi="Arial" w:eastAsia="Arial" w:cs="Arial"/>
          <w:noProof w:val="0"/>
          <w:sz w:val="22"/>
          <w:szCs w:val="22"/>
          <w:lang w:val="en-US"/>
        </w:rPr>
        <w:t>as</w:t>
      </w:r>
      <w:r w:rsidRPr="443C7867" w:rsidR="65129D01">
        <w:rPr>
          <w:rFonts w:ascii="Arial" w:hAnsi="Arial" w:eastAsia="Arial" w:cs="Arial"/>
          <w:noProof w:val="0"/>
          <w:sz w:val="22"/>
          <w:szCs w:val="22"/>
          <w:lang w:val="en-US"/>
        </w:rPr>
        <w:t xml:space="preserve"> a </w:t>
      </w:r>
      <w:r w:rsidRPr="443C7867" w:rsidR="65129D01">
        <w:rPr>
          <w:rFonts w:ascii="Arial" w:hAnsi="Arial" w:eastAsia="Arial" w:cs="Arial"/>
          <w:b w:val="0"/>
          <w:bCs w:val="0"/>
          <w:noProof w:val="0"/>
          <w:sz w:val="22"/>
          <w:szCs w:val="22"/>
          <w:lang w:val="en-US"/>
        </w:rPr>
        <w:t>closed network,</w:t>
      </w:r>
      <w:r w:rsidRPr="443C7867" w:rsidR="65129D01">
        <w:rPr>
          <w:rFonts w:ascii="Arial" w:hAnsi="Arial" w:eastAsia="Arial" w:cs="Arial"/>
          <w:noProof w:val="0"/>
          <w:sz w:val="22"/>
          <w:szCs w:val="22"/>
          <w:lang w:val="en-US"/>
        </w:rPr>
        <w:t xml:space="preserve"> as many of my connections are concentrated within my existing social circle, including famil</w:t>
      </w:r>
      <w:r w:rsidRPr="443C7867" w:rsidR="65129D01">
        <w:rPr>
          <w:rFonts w:ascii="Arial" w:hAnsi="Arial" w:eastAsia="Arial" w:cs="Arial"/>
          <w:b w:val="1"/>
          <w:bCs w:val="1"/>
          <w:noProof w:val="0"/>
          <w:sz w:val="22"/>
          <w:szCs w:val="22"/>
          <w:lang w:val="en-US"/>
        </w:rPr>
        <w:t xml:space="preserve">y, </w:t>
      </w:r>
      <w:r w:rsidRPr="443C7867" w:rsidR="407C3C0C">
        <w:rPr>
          <w:rFonts w:ascii="Arial" w:hAnsi="Arial" w:eastAsia="Arial" w:cs="Arial"/>
          <w:b w:val="0"/>
          <w:bCs w:val="0"/>
          <w:noProof w:val="0"/>
          <w:sz w:val="22"/>
          <w:szCs w:val="22"/>
          <w:lang w:val="en-US"/>
        </w:rPr>
        <w:t>friends,</w:t>
      </w:r>
      <w:r w:rsidRPr="443C7867" w:rsidR="65129D01">
        <w:rPr>
          <w:rFonts w:ascii="Arial" w:hAnsi="Arial" w:eastAsia="Arial" w:cs="Arial"/>
          <w:b w:val="0"/>
          <w:bCs w:val="0"/>
          <w:noProof w:val="0"/>
          <w:sz w:val="22"/>
          <w:szCs w:val="22"/>
          <w:lang w:val="en-US"/>
        </w:rPr>
        <w:t xml:space="preserve"> and university peers. Although these relationships provide bonding social capital</w:t>
      </w:r>
      <w:r w:rsidRPr="443C7867" w:rsidR="65129D01">
        <w:rPr>
          <w:rFonts w:ascii="Arial" w:hAnsi="Arial" w:eastAsia="Arial" w:cs="Arial"/>
          <w:noProof w:val="0"/>
          <w:sz w:val="22"/>
          <w:szCs w:val="22"/>
          <w:lang w:val="en-US"/>
        </w:rPr>
        <w:t xml:space="preserve">, offering emotional support, </w:t>
      </w:r>
      <w:r w:rsidRPr="443C7867" w:rsidR="7B943065">
        <w:rPr>
          <w:rFonts w:ascii="Arial" w:hAnsi="Arial" w:eastAsia="Arial" w:cs="Arial"/>
          <w:noProof w:val="0"/>
          <w:sz w:val="22"/>
          <w:szCs w:val="22"/>
          <w:lang w:val="en-US"/>
        </w:rPr>
        <w:t>trust,</w:t>
      </w:r>
      <w:r w:rsidRPr="443C7867" w:rsidR="65129D01">
        <w:rPr>
          <w:rFonts w:ascii="Arial" w:hAnsi="Arial" w:eastAsia="Arial" w:cs="Arial"/>
          <w:noProof w:val="0"/>
          <w:sz w:val="22"/>
          <w:szCs w:val="22"/>
          <w:lang w:val="en-US"/>
        </w:rPr>
        <w:t xml:space="preserve"> and encouragement, they may limit access to new perspectives and professional opportunities. To address this, I need to develop a more </w:t>
      </w:r>
      <w:r w:rsidRPr="443C7867" w:rsidR="65129D01">
        <w:rPr>
          <w:rFonts w:ascii="Arial" w:hAnsi="Arial" w:eastAsia="Arial" w:cs="Arial"/>
          <w:b w:val="0"/>
          <w:bCs w:val="0"/>
          <w:noProof w:val="0"/>
          <w:sz w:val="22"/>
          <w:szCs w:val="22"/>
          <w:lang w:val="en-US"/>
        </w:rPr>
        <w:t>hybrid network,</w:t>
      </w:r>
      <w:r w:rsidRPr="443C7867" w:rsidR="65129D01">
        <w:rPr>
          <w:rFonts w:ascii="Arial" w:hAnsi="Arial" w:eastAsia="Arial" w:cs="Arial"/>
          <w:noProof w:val="0"/>
          <w:sz w:val="22"/>
          <w:szCs w:val="22"/>
          <w:lang w:val="en-US"/>
        </w:rPr>
        <w:t xml:space="preserve"> combining existing relationships with new professional and community connections. For example, attending social work events and volunteering with community </w:t>
      </w:r>
      <w:r w:rsidRPr="443C7867" w:rsidR="09703493">
        <w:rPr>
          <w:rFonts w:ascii="Arial" w:hAnsi="Arial" w:eastAsia="Arial" w:cs="Arial"/>
          <w:noProof w:val="0"/>
          <w:sz w:val="22"/>
          <w:szCs w:val="22"/>
          <w:lang w:val="en-US"/>
        </w:rPr>
        <w:t>organizations</w:t>
      </w:r>
      <w:r w:rsidRPr="443C7867" w:rsidR="65129D01">
        <w:rPr>
          <w:rFonts w:ascii="Arial" w:hAnsi="Arial" w:eastAsia="Arial" w:cs="Arial"/>
          <w:noProof w:val="0"/>
          <w:sz w:val="22"/>
          <w:szCs w:val="22"/>
          <w:lang w:val="en-US"/>
        </w:rPr>
        <w:t xml:space="preserve"> would help me develop</w:t>
      </w:r>
      <w:r w:rsidRPr="443C7867" w:rsidR="65129D01">
        <w:rPr>
          <w:rFonts w:ascii="Arial" w:hAnsi="Arial" w:eastAsia="Arial" w:cs="Arial"/>
          <w:b w:val="0"/>
          <w:bCs w:val="0"/>
          <w:noProof w:val="0"/>
          <w:sz w:val="22"/>
          <w:szCs w:val="22"/>
          <w:lang w:val="en-US"/>
        </w:rPr>
        <w:t xml:space="preserve"> bridging social capital</w:t>
      </w:r>
      <w:r w:rsidRPr="443C7867" w:rsidR="65129D01">
        <w:rPr>
          <w:rFonts w:ascii="Arial" w:hAnsi="Arial" w:eastAsia="Arial" w:cs="Arial"/>
          <w:noProof w:val="0"/>
          <w:sz w:val="22"/>
          <w:szCs w:val="22"/>
          <w:lang w:val="en-US"/>
        </w:rPr>
        <w:t xml:space="preserve"> by connecting with people from </w:t>
      </w:r>
      <w:r w:rsidRPr="443C7867" w:rsidR="31B8B97C">
        <w:rPr>
          <w:rFonts w:ascii="Arial" w:hAnsi="Arial" w:eastAsia="Arial" w:cs="Arial"/>
          <w:noProof w:val="0"/>
          <w:sz w:val="22"/>
          <w:szCs w:val="22"/>
          <w:lang w:val="en-US"/>
        </w:rPr>
        <w:t>diverse backgrounds</w:t>
      </w:r>
      <w:r w:rsidRPr="443C7867" w:rsidR="65129D01">
        <w:rPr>
          <w:rFonts w:ascii="Arial" w:hAnsi="Arial" w:eastAsia="Arial" w:cs="Arial"/>
          <w:noProof w:val="0"/>
          <w:sz w:val="22"/>
          <w:szCs w:val="22"/>
          <w:lang w:val="en-US"/>
        </w:rPr>
        <w:t xml:space="preserve"> and professional groups. Building relationships with social workers, placement supervisors and local authority professionals would also develop </w:t>
      </w:r>
      <w:r w:rsidRPr="443C7867" w:rsidR="65129D01">
        <w:rPr>
          <w:rFonts w:ascii="Arial" w:hAnsi="Arial" w:eastAsia="Arial" w:cs="Arial"/>
          <w:b w:val="0"/>
          <w:bCs w:val="0"/>
          <w:noProof w:val="0"/>
          <w:sz w:val="22"/>
          <w:szCs w:val="22"/>
          <w:lang w:val="en-US"/>
        </w:rPr>
        <w:t>linking social capital</w:t>
      </w:r>
      <w:r w:rsidRPr="443C7867" w:rsidR="65129D01">
        <w:rPr>
          <w:rFonts w:ascii="Arial" w:hAnsi="Arial" w:eastAsia="Arial" w:cs="Arial"/>
          <w:noProof w:val="0"/>
          <w:sz w:val="22"/>
          <w:szCs w:val="22"/>
          <w:lang w:val="en-US"/>
        </w:rPr>
        <w:t xml:space="preserve">, providing access to professional guidance, </w:t>
      </w:r>
      <w:r w:rsidRPr="443C7867" w:rsidR="522189CD">
        <w:rPr>
          <w:rFonts w:ascii="Arial" w:hAnsi="Arial" w:eastAsia="Arial" w:cs="Arial"/>
          <w:noProof w:val="0"/>
          <w:sz w:val="22"/>
          <w:szCs w:val="22"/>
          <w:lang w:val="en-US"/>
        </w:rPr>
        <w:t>resources,</w:t>
      </w:r>
      <w:r w:rsidRPr="443C7867" w:rsidR="65129D01">
        <w:rPr>
          <w:rFonts w:ascii="Arial" w:hAnsi="Arial" w:eastAsia="Arial" w:cs="Arial"/>
          <w:noProof w:val="0"/>
          <w:sz w:val="22"/>
          <w:szCs w:val="22"/>
          <w:lang w:val="en-US"/>
        </w:rPr>
        <w:t xml:space="preserve"> and employment opportunities. These connections are important for strengthening my </w:t>
      </w:r>
      <w:r w:rsidRPr="443C7867" w:rsidR="65129D01">
        <w:rPr>
          <w:rFonts w:ascii="Arial" w:hAnsi="Arial" w:eastAsia="Arial" w:cs="Arial"/>
          <w:b w:val="0"/>
          <w:bCs w:val="0"/>
          <w:noProof w:val="0"/>
          <w:sz w:val="22"/>
          <w:szCs w:val="22"/>
          <w:lang w:val="en-US"/>
        </w:rPr>
        <w:t>social capital</w:t>
      </w:r>
      <w:r w:rsidRPr="443C7867" w:rsidR="65129D01">
        <w:rPr>
          <w:rFonts w:ascii="Arial" w:hAnsi="Arial" w:eastAsia="Arial" w:cs="Arial"/>
          <w:noProof w:val="0"/>
          <w:sz w:val="22"/>
          <w:szCs w:val="22"/>
          <w:lang w:val="en-US"/>
        </w:rPr>
        <w:t xml:space="preserve">, which refers to the resources and opportunities gained through relationships and networks. Ibarra and Hunter (2007) </w:t>
      </w:r>
      <w:r w:rsidRPr="443C7867" w:rsidR="0625CADC">
        <w:rPr>
          <w:rFonts w:ascii="Arial" w:hAnsi="Arial" w:eastAsia="Arial" w:cs="Arial"/>
          <w:noProof w:val="0"/>
          <w:sz w:val="22"/>
          <w:szCs w:val="22"/>
          <w:lang w:val="en-US"/>
        </w:rPr>
        <w:t>emphasize</w:t>
      </w:r>
      <w:r w:rsidRPr="443C7867" w:rsidR="65129D01">
        <w:rPr>
          <w:rFonts w:ascii="Arial" w:hAnsi="Arial" w:eastAsia="Arial" w:cs="Arial"/>
          <w:noProof w:val="0"/>
          <w:sz w:val="22"/>
          <w:szCs w:val="22"/>
          <w:lang w:val="en-US"/>
        </w:rPr>
        <w:t xml:space="preserve"> the importance of developing networks for both immediate support and long-term career progression. Therefore, by building diverse, </w:t>
      </w:r>
      <w:r w:rsidRPr="443C7867" w:rsidR="66D750AF">
        <w:rPr>
          <w:rFonts w:ascii="Arial" w:hAnsi="Arial" w:eastAsia="Arial" w:cs="Arial"/>
          <w:noProof w:val="0"/>
          <w:sz w:val="22"/>
          <w:szCs w:val="22"/>
          <w:lang w:val="en-US"/>
        </w:rPr>
        <w:t>reciprocal,</w:t>
      </w:r>
      <w:r w:rsidRPr="443C7867" w:rsidR="65129D01">
        <w:rPr>
          <w:rFonts w:ascii="Arial" w:hAnsi="Arial" w:eastAsia="Arial" w:cs="Arial"/>
          <w:noProof w:val="0"/>
          <w:sz w:val="22"/>
          <w:szCs w:val="22"/>
          <w:lang w:val="en-US"/>
        </w:rPr>
        <w:t xml:space="preserve"> and purposeful relationships, I can strengthen my professional identity and improve my future employability as a social worker.</w:t>
      </w:r>
    </w:p>
    <w:p xmlns:wp14="http://schemas.microsoft.com/office/word/2010/wordml" w:rsidP="443C7867" wp14:paraId="063E150C" wp14:textId="560CD9DF">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443C7867" w:rsidR="20368E07">
        <w:rPr>
          <w:rFonts w:ascii="Arial" w:hAnsi="Arial" w:eastAsia="Arial" w:cs="Arial" w:asciiTheme="minorAscii" w:hAnsiTheme="minorAscii" w:eastAsiaTheme="minorAscii" w:cstheme="minorAscii"/>
          <w:noProof w:val="0"/>
          <w:sz w:val="22"/>
          <w:szCs w:val="22"/>
          <w:lang w:val="en-US"/>
        </w:rPr>
        <w:t>The value of networking extends beyond having many contacts.</w:t>
      </w:r>
      <w:r w:rsidRPr="443C7867" w:rsidR="20368E07">
        <w:rPr>
          <w:rFonts w:ascii="Arial" w:hAnsi="Arial" w:eastAsia="Arial" w:cs="Arial" w:asciiTheme="minorAscii" w:hAnsiTheme="minorAscii" w:eastAsiaTheme="minorAscii" w:cstheme="minorAscii"/>
          <w:noProof w:val="0"/>
          <w:sz w:val="22"/>
          <w:szCs w:val="22"/>
          <w:lang w:val="en-US"/>
        </w:rPr>
        <w:t xml:space="preserve"> </w:t>
      </w:r>
      <w:r w:rsidRPr="443C7867" w:rsidR="20368E07">
        <w:rPr>
          <w:rFonts w:ascii="Arial" w:hAnsi="Arial" w:eastAsia="Arial" w:cs="Arial" w:asciiTheme="minorAscii" w:hAnsiTheme="minorAscii" w:eastAsiaTheme="minorAscii" w:cstheme="minorAscii"/>
          <w:noProof w:val="0"/>
          <w:sz w:val="22"/>
          <w:szCs w:val="22"/>
          <w:lang w:val="en-US"/>
        </w:rPr>
        <w:t>Granovetter (1973) argues that “weak ties” can provide access to information and opportunities that may not be available through close relationships. Therefore, professional acquaintances and wider community contacts could expose me to different career opportunities and perspectives. Similarly, Burt (1992) suggests that individuals can benefit from connections between otherwise separate social groups, as these relationships can provide access to diverse information and resources.</w:t>
      </w:r>
    </w:p>
    <w:p xmlns:wp14="http://schemas.microsoft.com/office/word/2010/wordml" w:rsidP="443C7867" wp14:paraId="70EDA997" wp14:textId="7685E6F2">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p>
    <w:p xmlns:wp14="http://schemas.microsoft.com/office/word/2010/wordml" w:rsidP="443C7867" wp14:paraId="6FF24756" wp14:textId="37814F9B">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44"/>
          <w:szCs w:val="44"/>
          <w:lang w:val="en-US"/>
        </w:rPr>
      </w:pPr>
    </w:p>
    <w:p xmlns:wp14="http://schemas.microsoft.com/office/word/2010/wordml" w:rsidP="443C7867" wp14:paraId="5F3CCC6B" wp14:textId="57B6F30C">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44"/>
          <w:szCs w:val="44"/>
          <w:lang w:val="en-US"/>
        </w:rPr>
      </w:pPr>
    </w:p>
    <w:p xmlns:wp14="http://schemas.microsoft.com/office/word/2010/wordml" w:rsidP="443C7867" wp14:paraId="2CCAEAE7" wp14:textId="561939C2">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44"/>
          <w:szCs w:val="44"/>
          <w:lang w:val="en-US"/>
        </w:rPr>
      </w:pPr>
    </w:p>
    <w:p xmlns:wp14="http://schemas.microsoft.com/office/word/2010/wordml" w:rsidP="443C7867" wp14:paraId="08E7CFE5" wp14:textId="53938B20">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44"/>
          <w:szCs w:val="44"/>
          <w:lang w:val="en-US"/>
        </w:rPr>
      </w:pPr>
    </w:p>
    <w:p xmlns:wp14="http://schemas.microsoft.com/office/word/2010/wordml" w:rsidP="443C7867" wp14:paraId="3F485F6B" wp14:textId="6D93DD31">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44"/>
          <w:szCs w:val="44"/>
          <w:lang w:val="en-US"/>
        </w:rPr>
      </w:pPr>
      <w:r w:rsidRPr="443C7867" w:rsidR="0FDC6D7B">
        <w:rPr>
          <w:rFonts w:ascii="Arial" w:hAnsi="Arial" w:eastAsia="Arial" w:cs="Arial" w:asciiTheme="minorAscii" w:hAnsiTheme="minorAscii" w:eastAsiaTheme="minorAscii" w:cstheme="minorAscii"/>
          <w:noProof w:val="0"/>
          <w:color w:val="000000" w:themeColor="text1" w:themeTint="FF" w:themeShade="FF"/>
          <w:sz w:val="44"/>
          <w:szCs w:val="44"/>
          <w:lang w:val="en-US"/>
        </w:rPr>
        <w:t>Task 3- Blog</w:t>
      </w:r>
    </w:p>
    <w:p xmlns:wp14="http://schemas.microsoft.com/office/word/2010/wordml" w:rsidP="52E4D1C7" wp14:paraId="35784FC4" wp14:textId="08AA2202">
      <w:pPr>
        <w:spacing w:before="0" w:beforeAutospacing="off" w:after="160" w:afterAutospacing="off" w:line="278" w:lineRule="auto"/>
        <w:rPr>
          <w:rFonts w:ascii="Arial" w:hAnsi="Arial" w:eastAsia="Arial" w:cs="Arial" w:asciiTheme="minorAscii" w:hAnsiTheme="minorAscii" w:eastAsiaTheme="minorAscii" w:cstheme="minorAscii"/>
          <w:noProof w:val="0"/>
          <w:color w:val="000000" w:themeColor="text1" w:themeTint="FF" w:themeShade="FF"/>
          <w:sz w:val="24"/>
          <w:szCs w:val="24"/>
          <w:lang w:val="en-US"/>
        </w:rPr>
      </w:pPr>
      <w:r w:rsidRPr="52E4D1C7" w:rsidR="050CDAF9">
        <w:rPr>
          <w:rFonts w:ascii="Arial" w:hAnsi="Arial" w:eastAsia="Arial" w:cs="Arial" w:asciiTheme="minorAscii" w:hAnsiTheme="minorAscii" w:eastAsiaTheme="minorAscii" w:cstheme="minorAscii"/>
          <w:noProof w:val="0"/>
          <w:color w:val="000000" w:themeColor="text1" w:themeTint="FF" w:themeShade="FF"/>
          <w:sz w:val="24"/>
          <w:szCs w:val="24"/>
          <w:lang w:val="en-US"/>
        </w:rPr>
        <w:t xml:space="preserve"> </w:t>
      </w:r>
    </w:p>
    <w:p w:rsidR="08AA53BB" w:rsidP="443C7867" w:rsidRDefault="08AA53BB" w14:paraId="5D895EE5" w14:textId="0783FCE3">
      <w:pPr>
        <w:spacing w:before="0" w:beforeAutospacing="off" w:after="160" w:afterAutospacing="off" w:line="278" w:lineRule="auto"/>
      </w:pPr>
      <w:r w:rsidRPr="443C7867" w:rsidR="08AA53BB">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US"/>
        </w:rPr>
        <w:t>Moving Through Medicine: Gentle Ways to Sta</w:t>
      </w:r>
      <w:r w:rsidRPr="443C7867" w:rsidR="52AB34D1">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US"/>
        </w:rPr>
        <w:t>y Active During Cancer Treatment</w:t>
      </w:r>
      <w:r w:rsidRPr="443C7867" w:rsidR="050CDAF9">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US"/>
        </w:rPr>
        <w:t xml:space="preserve"> </w:t>
      </w:r>
      <w:r w:rsidRPr="443C7867" w:rsidR="35255F06">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US"/>
        </w:rPr>
        <w:t>to Combat Cancer-Related Fatigue</w:t>
      </w:r>
    </w:p>
    <w:p w:rsidR="62F3C31C" w:rsidP="443C7867" w:rsidRDefault="62F3C31C" w14:paraId="1E938F0F" w14:textId="49077820">
      <w:pPr>
        <w:spacing w:before="240" w:beforeAutospacing="off" w:after="240" w:afterAutospacing="off"/>
      </w:pPr>
      <w:r w:rsidRPr="443C7867" w:rsidR="62F3C31C">
        <w:rPr>
          <w:rFonts w:ascii="Arial" w:hAnsi="Arial" w:eastAsia="Arial" w:cs="Arial"/>
          <w:b w:val="1"/>
          <w:bCs w:val="1"/>
          <w:noProof w:val="0"/>
          <w:sz w:val="28"/>
          <w:szCs w:val="28"/>
          <w:lang w:val="en-US"/>
        </w:rPr>
        <w:t>By Sarah Dayer | 16 October 2026</w:t>
      </w:r>
    </w:p>
    <w:p w:rsidR="62F3C31C" w:rsidP="443C7867" w:rsidRDefault="62F3C31C" w14:paraId="6A8263C4" w14:textId="537641C5">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443C7867" w:rsidR="62F3C31C">
        <w:rPr>
          <w:rFonts w:ascii="Arial" w:hAnsi="Arial" w:eastAsia="Arial" w:cs="Arial" w:asciiTheme="minorAscii" w:hAnsiTheme="minorAscii" w:eastAsiaTheme="minorAscii" w:cstheme="minorAscii"/>
          <w:noProof w:val="0"/>
          <w:sz w:val="22"/>
          <w:szCs w:val="22"/>
          <w:lang w:val="en-US"/>
        </w:rPr>
        <w:t>Cancer affects thousands of families across the UK every year. According to Cancer Research UK (2026), more than 403,000 people are diagnosed with cancer annually, which is approximately 1,100 people every day. Although advances in treatment have improved survival, living with cancer and undergoing treatment can create significant physical and emotional challenges.</w:t>
      </w:r>
      <w:r w:rsidRPr="443C7867" w:rsidR="3A9EE3EB">
        <w:rPr>
          <w:rFonts w:ascii="Arial" w:hAnsi="Arial" w:eastAsia="Arial" w:cs="Arial" w:asciiTheme="minorAscii" w:hAnsiTheme="minorAscii" w:eastAsiaTheme="minorAscii" w:cstheme="minorAscii"/>
          <w:noProof w:val="0"/>
          <w:sz w:val="22"/>
          <w:szCs w:val="22"/>
          <w:lang w:val="en-US"/>
        </w:rPr>
        <w:t xml:space="preserve"> One of the most common difficulties is cancer-related fatigue.</w:t>
      </w:r>
    </w:p>
    <w:p w:rsidR="387A0FBB" w:rsidP="443C7867" w:rsidRDefault="387A0FBB" w14:paraId="64FC3435" w14:textId="6569B766">
      <w:pPr>
        <w:pStyle w:val="Normal"/>
        <w:spacing w:before="0" w:beforeAutospacing="off" w:after="160" w:afterAutospacing="off" w:line="360" w:lineRule="auto"/>
        <w:jc w:val="both"/>
      </w:pPr>
      <w:r w:rsidRPr="443C7867" w:rsidR="387A0FBB">
        <w:rPr>
          <w:rFonts w:ascii="Arial" w:hAnsi="Arial" w:eastAsia="Arial" w:cs="Arial"/>
          <w:noProof w:val="0"/>
          <w:sz w:val="22"/>
          <w:szCs w:val="22"/>
          <w:lang w:val="en-GB"/>
        </w:rPr>
        <w:t>A large systematic review published in th</w:t>
      </w:r>
      <w:r w:rsidRPr="443C7867" w:rsidR="387A0FBB">
        <w:rPr>
          <w:rFonts w:ascii="Arial" w:hAnsi="Arial" w:eastAsia="Arial" w:cs="Arial"/>
          <w:i w:val="0"/>
          <w:iCs w:val="0"/>
          <w:noProof w:val="0"/>
          <w:sz w:val="22"/>
          <w:szCs w:val="22"/>
          <w:lang w:val="en-GB"/>
        </w:rPr>
        <w:t>e British Journal of Sports Medicine</w:t>
      </w:r>
      <w:r w:rsidRPr="443C7867" w:rsidR="387A0FBB">
        <w:rPr>
          <w:rFonts w:ascii="Arial" w:hAnsi="Arial" w:eastAsia="Arial" w:cs="Arial"/>
          <w:noProof w:val="0"/>
          <w:sz w:val="22"/>
          <w:szCs w:val="22"/>
          <w:lang w:val="en-GB"/>
        </w:rPr>
        <w:t xml:space="preserve"> examined 245 studies investigating interventions for cancer-related fatigue. The findings indicated that exercise, including aerobic and resistance activities, was associated with reduced levels of fatigue among people receiving or recovering from cancer treatment (Hilfiker et al., 2018).</w:t>
      </w:r>
    </w:p>
    <w:p w:rsidR="62F3C31C" w:rsidP="443C7867" w:rsidRDefault="62F3C31C" w14:paraId="043E5972" w14:textId="6B467D9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443C7867" w:rsidR="62F3C31C">
        <w:rPr>
          <w:rFonts w:ascii="Arial" w:hAnsi="Arial" w:eastAsia="Arial" w:cs="Arial" w:asciiTheme="minorAscii" w:hAnsiTheme="minorAscii" w:eastAsiaTheme="minorAscii" w:cstheme="minorAscii"/>
          <w:noProof w:val="0"/>
          <w:sz w:val="22"/>
          <w:szCs w:val="22"/>
          <w:lang w:val="en-US"/>
        </w:rPr>
        <w:t xml:space="preserve">NHS Inform (2020) explains that around nine in ten people with cancer experience fatigue. Unlike ordinary tiredness, this exhaustion may not improve with sleep or </w:t>
      </w:r>
      <w:r w:rsidRPr="443C7867" w:rsidR="7F3F8979">
        <w:rPr>
          <w:rFonts w:ascii="Arial" w:hAnsi="Arial" w:eastAsia="Arial" w:cs="Arial" w:asciiTheme="minorAscii" w:hAnsiTheme="minorAscii" w:eastAsiaTheme="minorAscii" w:cstheme="minorAscii"/>
          <w:noProof w:val="0"/>
          <w:sz w:val="22"/>
          <w:szCs w:val="22"/>
          <w:lang w:val="en-US"/>
        </w:rPr>
        <w:t>rest</w:t>
      </w:r>
      <w:r w:rsidRPr="443C7867" w:rsidR="65D44B0D">
        <w:rPr>
          <w:rFonts w:ascii="Arial" w:hAnsi="Arial" w:eastAsia="Arial" w:cs="Arial" w:asciiTheme="minorAscii" w:hAnsiTheme="minorAscii" w:eastAsiaTheme="minorAscii" w:cstheme="minorAscii"/>
          <w:noProof w:val="0"/>
          <w:sz w:val="22"/>
          <w:szCs w:val="22"/>
          <w:lang w:val="en-US"/>
        </w:rPr>
        <w:t>. Doing</w:t>
      </w:r>
      <w:r w:rsidRPr="443C7867" w:rsidR="62F3C31C">
        <w:rPr>
          <w:rFonts w:ascii="Arial" w:hAnsi="Arial" w:eastAsia="Arial" w:cs="Arial" w:asciiTheme="minorAscii" w:hAnsiTheme="minorAscii" w:eastAsiaTheme="minorAscii" w:cstheme="minorAscii"/>
          <w:noProof w:val="0"/>
          <w:sz w:val="22"/>
          <w:szCs w:val="22"/>
          <w:lang w:val="en-US"/>
        </w:rPr>
        <w:t xml:space="preserve"> everyday activities, such as showering, preparing meals</w:t>
      </w:r>
      <w:r w:rsidRPr="443C7867" w:rsidR="6672B4AD">
        <w:rPr>
          <w:rFonts w:ascii="Arial" w:hAnsi="Arial" w:eastAsia="Arial" w:cs="Arial" w:asciiTheme="minorAscii" w:hAnsiTheme="minorAscii" w:eastAsiaTheme="minorAscii" w:cstheme="minorAscii"/>
          <w:noProof w:val="0"/>
          <w:sz w:val="22"/>
          <w:szCs w:val="22"/>
          <w:lang w:val="en-US"/>
        </w:rPr>
        <w:t>, and walking</w:t>
      </w:r>
      <w:r w:rsidRPr="443C7867" w:rsidR="62F3C31C">
        <w:rPr>
          <w:rFonts w:ascii="Arial" w:hAnsi="Arial" w:eastAsia="Arial" w:cs="Arial" w:asciiTheme="minorAscii" w:hAnsiTheme="minorAscii" w:eastAsiaTheme="minorAscii" w:cstheme="minorAscii"/>
          <w:noProof w:val="0"/>
          <w:sz w:val="22"/>
          <w:szCs w:val="22"/>
          <w:lang w:val="en-US"/>
        </w:rPr>
        <w:t xml:space="preserve"> short </w:t>
      </w:r>
      <w:r w:rsidRPr="443C7867" w:rsidR="198F1D9D">
        <w:rPr>
          <w:rFonts w:ascii="Arial" w:hAnsi="Arial" w:eastAsia="Arial" w:cs="Arial" w:asciiTheme="minorAscii" w:hAnsiTheme="minorAscii" w:eastAsiaTheme="minorAscii" w:cstheme="minorAscii"/>
          <w:noProof w:val="0"/>
          <w:sz w:val="22"/>
          <w:szCs w:val="22"/>
          <w:lang w:val="en-US"/>
        </w:rPr>
        <w:t>distances</w:t>
      </w:r>
      <w:r w:rsidRPr="443C7867" w:rsidR="31506695">
        <w:rPr>
          <w:rFonts w:ascii="Arial" w:hAnsi="Arial" w:eastAsia="Arial" w:cs="Arial" w:asciiTheme="minorAscii" w:hAnsiTheme="minorAscii" w:eastAsiaTheme="minorAscii" w:cstheme="minorAscii"/>
          <w:noProof w:val="0"/>
          <w:sz w:val="22"/>
          <w:szCs w:val="22"/>
          <w:lang w:val="en-US"/>
        </w:rPr>
        <w:t xml:space="preserve"> can </w:t>
      </w:r>
      <w:r w:rsidRPr="443C7867" w:rsidR="150E66D0">
        <w:rPr>
          <w:rFonts w:ascii="Arial" w:hAnsi="Arial" w:eastAsia="Arial" w:cs="Arial" w:asciiTheme="minorAscii" w:hAnsiTheme="minorAscii" w:eastAsiaTheme="minorAscii" w:cstheme="minorAscii"/>
          <w:noProof w:val="0"/>
          <w:sz w:val="22"/>
          <w:szCs w:val="22"/>
          <w:lang w:val="en-US"/>
        </w:rPr>
        <w:t>become exhausting</w:t>
      </w:r>
      <w:r w:rsidRPr="443C7867" w:rsidR="31506695">
        <w:rPr>
          <w:rFonts w:ascii="Arial" w:hAnsi="Arial" w:eastAsia="Arial" w:cs="Arial" w:asciiTheme="minorAscii" w:hAnsiTheme="minorAscii" w:eastAsiaTheme="minorAscii" w:cstheme="minorAscii"/>
          <w:noProof w:val="0"/>
          <w:sz w:val="22"/>
          <w:szCs w:val="22"/>
          <w:lang w:val="en-US"/>
        </w:rPr>
        <w:t>.</w:t>
      </w:r>
    </w:p>
    <w:p xmlns:wp14="http://schemas.microsoft.com/office/word/2010/wordml" w:rsidP="1C8FD2CE" wp14:paraId="57CE9E44" wp14:textId="6CE0D810">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2"/>
          <w:szCs w:val="22"/>
          <w:lang w:val="en-US"/>
        </w:rPr>
      </w:pPr>
      <w:r w:rsidRPr="1C8FD2CE" w:rsidR="4D649E23">
        <w:rPr>
          <w:rFonts w:ascii="Arial" w:hAnsi="Arial" w:eastAsia="Arial" w:cs="Arial" w:asciiTheme="minorAscii" w:hAnsiTheme="minorAscii" w:eastAsiaTheme="minorAscii" w:cstheme="minorAscii"/>
          <w:noProof w:val="0"/>
          <w:color w:val="000000" w:themeColor="text1" w:themeTint="FF" w:themeShade="FF"/>
          <w:sz w:val="22"/>
          <w:szCs w:val="22"/>
          <w:lang w:val="en-US"/>
        </w:rPr>
        <w:t>Here is how you can safely keep your bo</w:t>
      </w:r>
      <w:r w:rsidRPr="1C8FD2CE" w:rsidR="09D66234">
        <w:rPr>
          <w:rFonts w:ascii="Arial" w:hAnsi="Arial" w:eastAsia="Arial" w:cs="Arial" w:asciiTheme="minorAscii" w:hAnsiTheme="minorAscii" w:eastAsiaTheme="minorAscii" w:cstheme="minorAscii"/>
          <w:noProof w:val="0"/>
          <w:color w:val="000000" w:themeColor="text1" w:themeTint="FF" w:themeShade="FF"/>
          <w:sz w:val="22"/>
          <w:szCs w:val="22"/>
          <w:lang w:val="en-US"/>
        </w:rPr>
        <w:t>d</w:t>
      </w:r>
      <w:r w:rsidRPr="1C8FD2CE" w:rsidR="4D649E23">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y moving, one small step </w:t>
      </w:r>
      <w:r w:rsidRPr="1C8FD2CE" w:rsidR="28C1AAE8">
        <w:rPr>
          <w:rFonts w:ascii="Arial" w:hAnsi="Arial" w:eastAsia="Arial" w:cs="Arial" w:asciiTheme="minorAscii" w:hAnsiTheme="minorAscii" w:eastAsiaTheme="minorAscii" w:cstheme="minorAscii"/>
          <w:noProof w:val="0"/>
          <w:color w:val="000000" w:themeColor="text1" w:themeTint="FF" w:themeShade="FF"/>
          <w:sz w:val="22"/>
          <w:szCs w:val="22"/>
          <w:lang w:val="en-US"/>
        </w:rPr>
        <w:t>at a time.</w:t>
      </w:r>
    </w:p>
    <w:p xmlns:wp14="http://schemas.microsoft.com/office/word/2010/wordml" w:rsidP="52E4D1C7" wp14:paraId="248EE641" wp14:textId="369FB7E7">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US"/>
        </w:rPr>
      </w:pPr>
      <w:r w:rsidRPr="52E4D1C7" w:rsidR="6C5005B7">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US"/>
        </w:rPr>
        <w:t>Three Safe Ways to Start</w:t>
      </w:r>
    </w:p>
    <w:p xmlns:wp14="http://schemas.microsoft.com/office/word/2010/wordml" w:rsidP="52E4D1C7" wp14:paraId="2A655909" wp14:textId="4FEB0E49">
      <w:pPr>
        <w:pStyle w:val="ListParagraph"/>
        <w:numPr>
          <w:ilvl w:val="0"/>
          <w:numId w:val="2"/>
        </w:num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pPr>
      <w:r w:rsidRPr="52E4D1C7" w:rsidR="6C5005B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Mindful Walking: Walking </w:t>
      </w:r>
      <w:r w:rsidRPr="52E4D1C7" w:rsidR="444163E3">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helps boost blood circulation and lifts your spirits </w:t>
      </w:r>
      <w:r w:rsidRPr="52E4D1C7" w:rsidR="67F8C6D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in a simple </w:t>
      </w:r>
      <w:r w:rsidRPr="52E4D1C7" w:rsidR="67F8C6D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10-minute</w:t>
      </w:r>
      <w:r w:rsidRPr="52E4D1C7" w:rsidR="67F8C6D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stroll</w:t>
      </w:r>
    </w:p>
    <w:p xmlns:wp14="http://schemas.microsoft.com/office/word/2010/wordml" w:rsidP="52E4D1C7" wp14:paraId="12C76DA3" wp14:textId="77779112">
      <w:pPr>
        <w:pStyle w:val="ListParagraph"/>
        <w:numPr>
          <w:ilvl w:val="0"/>
          <w:numId w:val="2"/>
        </w:num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1C8FD2CE" w:rsidR="67F8C6D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Stretching</w:t>
      </w:r>
      <w:r w:rsidRPr="1C8FD2CE" w:rsidR="5B9C0019">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w:t>
      </w:r>
      <w:r w:rsidRPr="1C8FD2CE" w:rsidR="67F8C6D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and Seated Yoga: </w:t>
      </w:r>
      <w:r w:rsidRPr="1C8FD2CE" w:rsidR="31342013">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Gentle stretches can improve your flexibility, and relieve </w:t>
      </w:r>
      <w:r w:rsidRPr="1C8FD2CE" w:rsidR="53BE4DA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the physical tension</w:t>
      </w:r>
    </w:p>
    <w:p xmlns:wp14="http://schemas.microsoft.com/office/word/2010/wordml" w:rsidP="52E4D1C7" wp14:paraId="74147D4C" wp14:textId="10E2576B">
      <w:pPr>
        <w:pStyle w:val="ListParagraph"/>
        <w:numPr>
          <w:ilvl w:val="0"/>
          <w:numId w:val="2"/>
        </w:num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EE221D6" w:rsidR="2C96E00D">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Resistance Bands: </w:t>
      </w:r>
      <w:r w:rsidRPr="3EE221D6" w:rsidR="3C538F92">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Focusing on slow controlled movements</w:t>
      </w:r>
      <w:r w:rsidRPr="3EE221D6" w:rsidR="761D1CC4">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to help </w:t>
      </w:r>
      <w:r w:rsidRPr="3EE221D6" w:rsidR="761D1CC4">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maintain</w:t>
      </w:r>
      <w:r w:rsidRPr="3EE221D6" w:rsidR="761D1CC4">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your </w:t>
      </w:r>
      <w:r w:rsidRPr="3EE221D6" w:rsidR="761D1CC4">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muscle</w:t>
      </w:r>
      <w:r w:rsidRPr="3EE221D6" w:rsidR="761D1CC4">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mass</w:t>
      </w:r>
    </w:p>
    <w:p w:rsidR="3B7C0A62" w:rsidP="3EE221D6" w:rsidRDefault="3B7C0A62" w14:paraId="2DA8FCB0" w14:textId="69FDB0B2">
      <w:pPr>
        <w:pStyle w:val="Normal"/>
        <w:spacing w:before="0" w:beforeAutospacing="off" w:after="160" w:afterAutospacing="off" w:line="360" w:lineRule="auto"/>
        <w:ind/>
        <w:jc w:val="both"/>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pPr>
      <w:r w:rsidRPr="1C8FD2CE" w:rsidR="3B7C0A62">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The goal here is not to hit a peak performance </w:t>
      </w:r>
      <w:r w:rsidRPr="1C8FD2CE" w:rsidR="7F51438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level;</w:t>
      </w:r>
      <w:r w:rsidRPr="1C8FD2CE" w:rsidR="3B7C0A62">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the </w:t>
      </w:r>
      <w:r w:rsidRPr="1C8FD2CE" w:rsidR="4C10849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goal is consistency and listening to your </w:t>
      </w:r>
      <w:r w:rsidRPr="1C8FD2CE" w:rsidR="3FFEC309">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body's</w:t>
      </w:r>
      <w:r w:rsidRPr="1C8FD2CE" w:rsidR="4C10849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needs on any given day.</w:t>
      </w:r>
      <w:r w:rsidRPr="1C8FD2CE" w:rsidR="2332486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w:t>
      </w:r>
    </w:p>
    <w:p w:rsidR="23324866" w:rsidP="52E4D1C7" w:rsidRDefault="23324866" w14:paraId="2F99A976" w14:textId="30432EB0">
      <w:pPr>
        <w:pStyle w:val="Normal"/>
        <w:spacing w:before="0" w:beforeAutospacing="off" w:after="160" w:afterAutospacing="off" w:line="360" w:lineRule="auto"/>
        <w:ind w:left="0"/>
        <w:jc w:val="both"/>
        <w:rPr>
          <w:rFonts w:ascii="Arial" w:hAnsi="Arial" w:eastAsia="Arial" w:cs="Arial" w:asciiTheme="minorAscii" w:hAnsiTheme="minorAscii" w:eastAsiaTheme="minorAscii" w:cstheme="minorAscii"/>
          <w:b w:val="1"/>
          <w:bCs w:val="1"/>
          <w:noProof w:val="0"/>
          <w:sz w:val="28"/>
          <w:szCs w:val="28"/>
          <w:lang w:val="en-GB"/>
        </w:rPr>
      </w:pPr>
      <w:r w:rsidRPr="1C8FD2CE" w:rsidR="3998D2E4">
        <w:rPr>
          <w:rFonts w:ascii="Arial" w:hAnsi="Arial" w:eastAsia="Arial" w:cs="Arial" w:asciiTheme="minorAscii" w:hAnsiTheme="minorAscii" w:eastAsiaTheme="minorAscii" w:cstheme="minorAscii"/>
          <w:b w:val="1"/>
          <w:bCs w:val="1"/>
          <w:noProof w:val="0"/>
          <w:sz w:val="28"/>
          <w:szCs w:val="28"/>
          <w:lang w:val="en-GB"/>
        </w:rPr>
        <w:t>Making Movement Part of Your Routine</w:t>
      </w:r>
    </w:p>
    <w:p w:rsidR="23324866" w:rsidP="52E4D1C7" w:rsidRDefault="23324866" w14:paraId="55CE9954" w14:textId="162C25FD">
      <w:pPr>
        <w:pStyle w:val="Normal"/>
        <w:spacing w:before="0" w:beforeAutospacing="off" w:after="160" w:afterAutospacing="off" w:line="360" w:lineRule="auto"/>
        <w:ind w:left="0"/>
        <w:jc w:val="both"/>
        <w:rPr>
          <w:rFonts w:ascii="Arial" w:hAnsi="Arial" w:eastAsia="Arial" w:cs="Arial" w:asciiTheme="minorAscii" w:hAnsiTheme="minorAscii" w:eastAsiaTheme="minorAscii" w:cstheme="minorAscii"/>
          <w:noProof w:val="0"/>
          <w:sz w:val="22"/>
          <w:szCs w:val="22"/>
          <w:lang w:val="en-GB"/>
        </w:rPr>
      </w:pPr>
      <w:r w:rsidRPr="3EE221D6" w:rsidR="725041CB">
        <w:rPr>
          <w:rFonts w:ascii="Arial" w:hAnsi="Arial" w:eastAsia="Arial" w:cs="Arial" w:asciiTheme="minorAscii" w:hAnsiTheme="minorAscii" w:eastAsiaTheme="minorAscii" w:cstheme="minorAscii"/>
          <w:noProof w:val="0"/>
          <w:sz w:val="22"/>
          <w:szCs w:val="22"/>
          <w:lang w:val="en-GB"/>
        </w:rPr>
        <w:t>Tiny amounts</w:t>
      </w:r>
      <w:r w:rsidRPr="3EE221D6" w:rsidR="3998D2E4">
        <w:rPr>
          <w:rFonts w:ascii="Arial" w:hAnsi="Arial" w:eastAsia="Arial" w:cs="Arial" w:asciiTheme="minorAscii" w:hAnsiTheme="minorAscii" w:eastAsiaTheme="minorAscii" w:cstheme="minorAscii"/>
          <w:noProof w:val="0"/>
          <w:sz w:val="22"/>
          <w:szCs w:val="22"/>
          <w:lang w:val="en-GB"/>
        </w:rPr>
        <w:t xml:space="preserve"> of movement can be included throughout the day rather than completed in one exercise session. Try walking around your home, doing gentle stretches while watching television, or taking short breaks to change position. These simple activities can help </w:t>
      </w:r>
      <w:r w:rsidRPr="3EE221D6" w:rsidR="3998D2E4">
        <w:rPr>
          <w:rFonts w:ascii="Arial" w:hAnsi="Arial" w:eastAsia="Arial" w:cs="Arial" w:asciiTheme="minorAscii" w:hAnsiTheme="minorAscii" w:eastAsiaTheme="minorAscii" w:cstheme="minorAscii"/>
          <w:noProof w:val="0"/>
          <w:sz w:val="22"/>
          <w:szCs w:val="22"/>
          <w:lang w:val="en-GB"/>
        </w:rPr>
        <w:t>maintain</w:t>
      </w:r>
      <w:r w:rsidRPr="3EE221D6" w:rsidR="3998D2E4">
        <w:rPr>
          <w:rFonts w:ascii="Arial" w:hAnsi="Arial" w:eastAsia="Arial" w:cs="Arial" w:asciiTheme="minorAscii" w:hAnsiTheme="minorAscii" w:eastAsiaTheme="minorAscii" w:cstheme="minorAscii"/>
          <w:noProof w:val="0"/>
          <w:sz w:val="22"/>
          <w:szCs w:val="22"/>
          <w:lang w:val="en-GB"/>
        </w:rPr>
        <w:t xml:space="preserve"> mobility and reduce stiffness. If treatment causes tiredness, divide activities into shorter periods and rest between them. Remember that every small effort counts, and adapting your routine is a positive step towards </w:t>
      </w:r>
      <w:r w:rsidRPr="3EE221D6" w:rsidR="3998D2E4">
        <w:rPr>
          <w:rFonts w:ascii="Arial" w:hAnsi="Arial" w:eastAsia="Arial" w:cs="Arial" w:asciiTheme="minorAscii" w:hAnsiTheme="minorAscii" w:eastAsiaTheme="minorAscii" w:cstheme="minorAscii"/>
          <w:noProof w:val="0"/>
          <w:sz w:val="22"/>
          <w:szCs w:val="22"/>
          <w:lang w:val="en-GB"/>
        </w:rPr>
        <w:t>maintaining</w:t>
      </w:r>
      <w:r w:rsidRPr="3EE221D6" w:rsidR="3998D2E4">
        <w:rPr>
          <w:rFonts w:ascii="Arial" w:hAnsi="Arial" w:eastAsia="Arial" w:cs="Arial" w:asciiTheme="minorAscii" w:hAnsiTheme="minorAscii" w:eastAsiaTheme="minorAscii" w:cstheme="minorAscii"/>
          <w:noProof w:val="0"/>
          <w:sz w:val="22"/>
          <w:szCs w:val="22"/>
          <w:lang w:val="en-GB"/>
        </w:rPr>
        <w:t xml:space="preserve"> your wellbeing.</w:t>
      </w:r>
    </w:p>
    <w:p w:rsidR="52E4D1C7" w:rsidP="52E4D1C7" w:rsidRDefault="52E4D1C7" w14:paraId="1FC90D7C" w14:textId="5DD04C62">
      <w:pPr>
        <w:pStyle w:val="Normal"/>
        <w:spacing w:before="0" w:beforeAutospacing="off" w:after="160" w:afterAutospacing="off" w:line="360" w:lineRule="auto"/>
        <w:ind w:left="0"/>
        <w:jc w:val="both"/>
        <w:rPr>
          <w:rFonts w:ascii="Arial Nova" w:hAnsi="Arial Nova" w:eastAsia="Arial Nova" w:cs="Arial Nova"/>
          <w:b w:val="0"/>
          <w:bCs w:val="0"/>
          <w:noProof w:val="0"/>
          <w:color w:val="000000" w:themeColor="text1" w:themeTint="FF" w:themeShade="FF"/>
          <w:sz w:val="22"/>
          <w:szCs w:val="22"/>
          <w:lang w:val="en-US"/>
        </w:rPr>
      </w:pPr>
    </w:p>
    <w:p w:rsidR="52E4D1C7" w:rsidP="52E4D1C7" w:rsidRDefault="52E4D1C7" w14:paraId="3B007667" w14:textId="0E7AE581">
      <w:pPr>
        <w:pStyle w:val="Normal"/>
        <w:spacing w:before="0" w:beforeAutospacing="off" w:after="160" w:afterAutospacing="off" w:line="360" w:lineRule="auto"/>
        <w:ind w:left="0"/>
        <w:jc w:val="both"/>
        <w:rPr>
          <w:rFonts w:ascii="Arial Nova" w:hAnsi="Arial Nova" w:eastAsia="Arial Nova" w:cs="Arial Nova"/>
          <w:b w:val="0"/>
          <w:bCs w:val="0"/>
          <w:noProof w:val="0"/>
          <w:color w:val="000000" w:themeColor="text1" w:themeTint="FF" w:themeShade="FF"/>
          <w:sz w:val="22"/>
          <w:szCs w:val="22"/>
          <w:lang w:val="en-US"/>
        </w:rPr>
      </w:pPr>
    </w:p>
    <w:p xmlns:wp14="http://schemas.microsoft.com/office/word/2010/wordml" w:rsidP="3EE221D6" wp14:paraId="7F55A30C" wp14:textId="7A4ADF7E">
      <w:pPr>
        <w:pStyle w:val="Normal"/>
        <w:spacing w:before="0" w:beforeAutospacing="off" w:after="160" w:afterAutospacing="off" w:line="360" w:lineRule="auto"/>
        <w:ind w:left="0"/>
        <w:jc w:val="both"/>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6E0A0222">
        <w:drawing>
          <wp:inline xmlns:wp14="http://schemas.microsoft.com/office/word/2010/wordprocessingDrawing" wp14:editId="181AD088" wp14:anchorId="4F64A3D4">
            <wp:extent cx="5915025" cy="5133975"/>
            <wp:effectExtent l="0" t="0" r="0" b="0"/>
            <wp:docPr id="12404812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0481201" name="Picture 1240481201"/>
                    <pic:cNvPicPr/>
                  </pic:nvPicPr>
                  <pic:blipFill>
                    <a:blip xmlns:r="http://schemas.openxmlformats.org/officeDocument/2006/relationships" r:embed="rId1253207839">
                      <a:extLst>
                        <a:ext uri="{28A0092B-C50C-407E-A947-70E740481C1C}">
                          <a14:useLocalDpi xmlns:a14="http://schemas.microsoft.com/office/drawing/2010/main"/>
                        </a:ext>
                      </a:extLst>
                    </a:blip>
                    <a:stretch>
                      <a:fillRect/>
                    </a:stretch>
                  </pic:blipFill>
                  <pic:spPr>
                    <a:xfrm rot="0">
                      <a:off x="0" y="0"/>
                      <a:ext cx="5915025" cy="5133975"/>
                    </a:xfrm>
                    <a:prstGeom prst="rect">
                      <a:avLst/>
                    </a:prstGeom>
                  </pic:spPr>
                </pic:pic>
              </a:graphicData>
            </a:graphic>
          </wp:inline>
        </w:drawing>
      </w:r>
      <w:r w:rsidRPr="3EE221D6" w:rsidR="71541529">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w:t>
      </w:r>
      <w:r w:rsidRPr="3EE221D6" w:rsidR="248DF39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Cancer </w:t>
      </w:r>
      <w:r w:rsidRPr="3EE221D6" w:rsidR="71541529">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Care</w:t>
      </w:r>
      <w:r w:rsidRPr="3EE221D6" w:rsidR="71541529">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Parcel, 2024).</w:t>
      </w:r>
    </w:p>
    <w:p xmlns:wp14="http://schemas.microsoft.com/office/word/2010/wordml" w:rsidP="3EE221D6" wp14:paraId="3831541B" wp14:textId="5F7FFAEB">
      <w:pPr>
        <w:pStyle w:val="Normal"/>
        <w:spacing w:before="0" w:beforeAutospacing="off" w:after="160" w:afterAutospacing="off" w:line="360" w:lineRule="auto"/>
        <w:ind w:left="0"/>
        <w:jc w:val="both"/>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US"/>
        </w:rPr>
      </w:pPr>
    </w:p>
    <w:p xmlns:wp14="http://schemas.microsoft.com/office/word/2010/wordml" w:rsidP="3EE221D6" wp14:paraId="0C102E88" wp14:textId="3652F2F0">
      <w:pPr>
        <w:pStyle w:val="Normal"/>
        <w:spacing w:before="0" w:beforeAutospacing="off" w:after="160" w:afterAutospacing="off" w:line="360" w:lineRule="auto"/>
        <w:ind w:left="0"/>
        <w:jc w:val="both"/>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US"/>
        </w:rPr>
      </w:pPr>
      <w:r w:rsidRPr="3EE221D6" w:rsidR="667A9C32">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US"/>
        </w:rPr>
        <w:t>Safety First: Your Boundaries</w:t>
      </w:r>
    </w:p>
    <w:p w:rsidR="667A9C32" w:rsidP="443C7867" w:rsidRDefault="667A9C32" w14:paraId="16A13530" w14:textId="442D0415">
      <w:pPr>
        <w:pStyle w:val="Normal"/>
        <w:spacing w:before="0" w:beforeAutospacing="off" w:after="160" w:afterAutospacing="off" w:line="360" w:lineRule="auto"/>
        <w:ind w:left="0"/>
        <w:jc w:val="both"/>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443C7867" w:rsidR="667A9C32">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Before you start any new movement routine, please </w:t>
      </w:r>
      <w:r w:rsidRPr="443C7867" w:rsidR="30F2744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consult your oncology team </w:t>
      </w:r>
      <w:r w:rsidRPr="443C7867" w:rsidR="1015FB19">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to </w:t>
      </w:r>
      <w:r w:rsidRPr="443C7867" w:rsidR="044F3BDE">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find out</w:t>
      </w:r>
      <w:r w:rsidRPr="443C7867" w:rsidR="1015FB19">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what safe exercise</w:t>
      </w:r>
      <w:r w:rsidRPr="443C7867" w:rsidR="58729AB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s</w:t>
      </w:r>
      <w:r w:rsidRPr="443C7867" w:rsidR="1015FB19">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t>
      </w:r>
      <w:r w:rsidRPr="443C7867" w:rsidR="22BA944A">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are</w:t>
      </w:r>
      <w:r w:rsidRPr="443C7867" w:rsidR="1015FB19">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t>
      </w:r>
      <w:r w:rsidRPr="443C7867" w:rsidR="68049EB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best for you and always stay well-hydrated.</w:t>
      </w:r>
      <w:r w:rsidRPr="443C7867" w:rsidR="53C2176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Stop exercising </w:t>
      </w:r>
      <w:r w:rsidRPr="443C7867" w:rsidR="53C2176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immediately</w:t>
      </w:r>
      <w:r w:rsidRPr="443C7867" w:rsidR="53C2176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if you experience dizziness</w:t>
      </w:r>
      <w:r w:rsidRPr="443C7867" w:rsidR="572953A2">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t>
      </w:r>
      <w:r w:rsidRPr="443C7867" w:rsidR="7D22A6AE">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chest</w:t>
      </w:r>
      <w:r w:rsidRPr="443C7867" w:rsidR="572953A2">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pain, or sudden shortness of </w:t>
      </w:r>
      <w:r w:rsidRPr="443C7867" w:rsidR="79C86379">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breath</w:t>
      </w:r>
      <w:r w:rsidRPr="443C7867" w:rsidR="715594B4">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w:t>
      </w:r>
    </w:p>
    <w:p w:rsidR="3EF543A8" w:rsidP="443C7867" w:rsidRDefault="3EF543A8" w14:paraId="0A1AF55C" w14:textId="67BAC06F">
      <w:pPr>
        <w:pStyle w:val="Normal"/>
        <w:spacing w:before="0" w:beforeAutospacing="off" w:after="160" w:afterAutospacing="off" w:line="360" w:lineRule="auto"/>
        <w:ind w:left="0"/>
        <w:jc w:val="both"/>
        <w:rPr>
          <w:rFonts w:ascii="Arial" w:hAnsi="Arial" w:eastAsia="Arial" w:cs="Arial" w:asciiTheme="minorAscii" w:hAnsiTheme="minorAscii" w:eastAsiaTheme="minorAscii" w:cstheme="minorAscii"/>
          <w:noProof w:val="0"/>
          <w:sz w:val="22"/>
          <w:szCs w:val="22"/>
          <w:lang w:val="en-US"/>
        </w:rPr>
      </w:pPr>
      <w:r w:rsidRPr="443C7867" w:rsidR="3EF543A8">
        <w:rPr>
          <w:rFonts w:ascii="Arial" w:hAnsi="Arial" w:eastAsia="Arial" w:cs="Arial" w:asciiTheme="minorAscii" w:hAnsiTheme="minorAscii" w:eastAsiaTheme="minorAscii" w:cstheme="minorAscii"/>
          <w:noProof w:val="0"/>
          <w:sz w:val="22"/>
          <w:szCs w:val="22"/>
          <w:lang w:val="en-US"/>
        </w:rPr>
        <w:t xml:space="preserve">It is important to </w:t>
      </w:r>
      <w:r w:rsidRPr="443C7867" w:rsidR="3EF543A8">
        <w:rPr>
          <w:rFonts w:ascii="Arial" w:hAnsi="Arial" w:eastAsia="Arial" w:cs="Arial" w:asciiTheme="minorAscii" w:hAnsiTheme="minorAscii" w:eastAsiaTheme="minorAscii" w:cstheme="minorAscii"/>
          <w:noProof w:val="0"/>
          <w:sz w:val="22"/>
          <w:szCs w:val="22"/>
          <w:lang w:val="en-US"/>
        </w:rPr>
        <w:t>practice</w:t>
      </w:r>
      <w:r w:rsidRPr="443C7867" w:rsidR="3EF543A8">
        <w:rPr>
          <w:rFonts w:ascii="Arial" w:hAnsi="Arial" w:eastAsia="Arial" w:cs="Arial" w:asciiTheme="minorAscii" w:hAnsiTheme="minorAscii" w:eastAsiaTheme="minorAscii" w:cstheme="minorAscii"/>
          <w:noProof w:val="0"/>
          <w:sz w:val="22"/>
          <w:szCs w:val="22"/>
          <w:lang w:val="en-US"/>
        </w:rPr>
        <w:t xml:space="preserve"> self-compassion and </w:t>
      </w:r>
      <w:r w:rsidRPr="443C7867" w:rsidR="3EF543A8">
        <w:rPr>
          <w:rFonts w:ascii="Arial" w:hAnsi="Arial" w:eastAsia="Arial" w:cs="Arial" w:asciiTheme="minorAscii" w:hAnsiTheme="minorAscii" w:eastAsiaTheme="minorAscii" w:cstheme="minorAscii"/>
          <w:noProof w:val="0"/>
          <w:sz w:val="22"/>
          <w:szCs w:val="22"/>
          <w:lang w:val="en-US"/>
        </w:rPr>
        <w:t>recognise</w:t>
      </w:r>
      <w:r w:rsidRPr="443C7867" w:rsidR="3EF543A8">
        <w:rPr>
          <w:rFonts w:ascii="Arial" w:hAnsi="Arial" w:eastAsia="Arial" w:cs="Arial" w:asciiTheme="minorAscii" w:hAnsiTheme="minorAscii" w:eastAsiaTheme="minorAscii" w:cstheme="minorAscii"/>
          <w:noProof w:val="0"/>
          <w:sz w:val="22"/>
          <w:szCs w:val="22"/>
          <w:lang w:val="en-US"/>
        </w:rPr>
        <w:t xml:space="preserve"> that progress is not measured by the amount of sweat produced or calories burned. Instead, the focus should be on </w:t>
      </w:r>
      <w:r w:rsidRPr="443C7867" w:rsidR="3EF543A8">
        <w:rPr>
          <w:rFonts w:ascii="Arial" w:hAnsi="Arial" w:eastAsia="Arial" w:cs="Arial" w:asciiTheme="minorAscii" w:hAnsiTheme="minorAscii" w:eastAsiaTheme="minorAscii" w:cstheme="minorAscii"/>
          <w:noProof w:val="0"/>
          <w:sz w:val="22"/>
          <w:szCs w:val="22"/>
          <w:lang w:val="en-US"/>
        </w:rPr>
        <w:t>maintaining</w:t>
      </w:r>
      <w:r w:rsidRPr="443C7867" w:rsidR="3EF543A8">
        <w:rPr>
          <w:rFonts w:ascii="Arial" w:hAnsi="Arial" w:eastAsia="Arial" w:cs="Arial" w:asciiTheme="minorAscii" w:hAnsiTheme="minorAscii" w:eastAsiaTheme="minorAscii" w:cstheme="minorAscii"/>
          <w:noProof w:val="0"/>
          <w:sz w:val="22"/>
          <w:szCs w:val="22"/>
          <w:lang w:val="en-US"/>
        </w:rPr>
        <w:t xml:space="preserve"> gentle physical activity while respecting the body and supporting its recovery. Energy levels may vary from day to day, so it is important to listen to the body, adapt activities when necessary, and remain consistent where possible. Being patient and celebrating small achievements can help </w:t>
      </w:r>
      <w:r w:rsidRPr="443C7867" w:rsidR="3EF543A8">
        <w:rPr>
          <w:rFonts w:ascii="Arial" w:hAnsi="Arial" w:eastAsia="Arial" w:cs="Arial" w:asciiTheme="minorAscii" w:hAnsiTheme="minorAscii" w:eastAsiaTheme="minorAscii" w:cstheme="minorAscii"/>
          <w:noProof w:val="0"/>
          <w:sz w:val="22"/>
          <w:szCs w:val="22"/>
          <w:lang w:val="en-US"/>
        </w:rPr>
        <w:t>maintain</w:t>
      </w:r>
      <w:r w:rsidRPr="443C7867" w:rsidR="3EF543A8">
        <w:rPr>
          <w:rFonts w:ascii="Arial" w:hAnsi="Arial" w:eastAsia="Arial" w:cs="Arial" w:asciiTheme="minorAscii" w:hAnsiTheme="minorAscii" w:eastAsiaTheme="minorAscii" w:cstheme="minorAscii"/>
          <w:noProof w:val="0"/>
          <w:sz w:val="22"/>
          <w:szCs w:val="22"/>
          <w:lang w:val="en-US"/>
        </w:rPr>
        <w:t xml:space="preserve"> motivation and build confidence. Remember that every small step contributes to progress, and even gentle movement can make a positive difference during cancer treatment.</w:t>
      </w:r>
    </w:p>
    <w:p w:rsidR="443C7867" w:rsidP="443C7867" w:rsidRDefault="443C7867" w14:paraId="36F1A2D6" w14:textId="5C086A6F">
      <w:pPr>
        <w:pStyle w:val="Normal"/>
        <w:spacing w:before="0" w:beforeAutospacing="off" w:after="160" w:afterAutospacing="off" w:line="360" w:lineRule="auto"/>
        <w:ind w:left="0"/>
        <w:jc w:val="both"/>
        <w:rPr>
          <w:rFonts w:ascii="Arial Nova" w:hAnsi="Arial Nova" w:eastAsia="Arial Nova" w:cs="Arial Nova"/>
          <w:noProof w:val="0"/>
          <w:color w:val="000000" w:themeColor="text1" w:themeTint="FF" w:themeShade="FF"/>
          <w:sz w:val="44"/>
          <w:szCs w:val="44"/>
          <w:lang w:val="en-US"/>
        </w:rPr>
      </w:pPr>
    </w:p>
    <w:p w:rsidR="443C7867" w:rsidP="443C7867" w:rsidRDefault="443C7867" w14:paraId="5396B79B" w14:textId="6A2A20E6">
      <w:pPr>
        <w:pStyle w:val="Normal"/>
        <w:spacing w:before="0" w:beforeAutospacing="off" w:after="160" w:afterAutospacing="off" w:line="360" w:lineRule="auto"/>
        <w:ind w:left="0"/>
        <w:jc w:val="both"/>
        <w:rPr>
          <w:rFonts w:ascii="Arial Nova" w:hAnsi="Arial Nova" w:eastAsia="Arial Nova" w:cs="Arial Nova"/>
          <w:noProof w:val="0"/>
          <w:color w:val="000000" w:themeColor="text1" w:themeTint="FF" w:themeShade="FF"/>
          <w:sz w:val="44"/>
          <w:szCs w:val="44"/>
          <w:lang w:val="en-US"/>
        </w:rPr>
      </w:pPr>
    </w:p>
    <w:p w:rsidR="443C7867" w:rsidP="443C7867" w:rsidRDefault="443C7867" w14:paraId="5B045587" w14:textId="00F218B1">
      <w:pPr>
        <w:pStyle w:val="Normal"/>
        <w:spacing w:before="0" w:beforeAutospacing="off" w:after="160" w:afterAutospacing="off" w:line="360" w:lineRule="auto"/>
        <w:ind w:left="0"/>
        <w:jc w:val="both"/>
        <w:rPr>
          <w:rFonts w:ascii="Arial Nova" w:hAnsi="Arial Nova" w:eastAsia="Arial Nova" w:cs="Arial Nova"/>
          <w:noProof w:val="0"/>
          <w:color w:val="000000" w:themeColor="text1" w:themeTint="FF" w:themeShade="FF"/>
          <w:sz w:val="44"/>
          <w:szCs w:val="44"/>
          <w:lang w:val="en-US"/>
        </w:rPr>
      </w:pPr>
    </w:p>
    <w:p w:rsidR="443C7867" w:rsidP="443C7867" w:rsidRDefault="443C7867" w14:paraId="228B9ACA" w14:textId="4183509A">
      <w:pPr>
        <w:pStyle w:val="Normal"/>
        <w:spacing w:before="0" w:beforeAutospacing="off" w:after="160" w:afterAutospacing="off" w:line="360" w:lineRule="auto"/>
        <w:ind w:left="0"/>
        <w:jc w:val="both"/>
        <w:rPr>
          <w:rFonts w:ascii="Arial Nova" w:hAnsi="Arial Nova" w:eastAsia="Arial Nova" w:cs="Arial Nova"/>
          <w:noProof w:val="0"/>
          <w:color w:val="000000" w:themeColor="text1" w:themeTint="FF" w:themeShade="FF"/>
          <w:sz w:val="44"/>
          <w:szCs w:val="44"/>
          <w:lang w:val="en-US"/>
        </w:rPr>
      </w:pPr>
    </w:p>
    <w:p w:rsidR="443C7867" w:rsidP="443C7867" w:rsidRDefault="443C7867" w14:paraId="393FD70E" w14:textId="31868D28">
      <w:pPr>
        <w:pStyle w:val="Normal"/>
        <w:spacing w:before="0" w:beforeAutospacing="off" w:after="160" w:afterAutospacing="off" w:line="360" w:lineRule="auto"/>
        <w:ind w:left="0"/>
        <w:jc w:val="both"/>
        <w:rPr>
          <w:rFonts w:ascii="Arial Nova" w:hAnsi="Arial Nova" w:eastAsia="Arial Nova" w:cs="Arial Nova"/>
          <w:noProof w:val="0"/>
          <w:color w:val="000000" w:themeColor="text1" w:themeTint="FF" w:themeShade="FF"/>
          <w:sz w:val="44"/>
          <w:szCs w:val="44"/>
          <w:lang w:val="en-US"/>
        </w:rPr>
      </w:pPr>
    </w:p>
    <w:p w:rsidR="443C7867" w:rsidP="443C7867" w:rsidRDefault="443C7867" w14:paraId="0EED132A" w14:textId="503B27F0">
      <w:pPr>
        <w:pStyle w:val="Normal"/>
        <w:spacing w:before="0" w:beforeAutospacing="off" w:after="160" w:afterAutospacing="off" w:line="360" w:lineRule="auto"/>
        <w:ind w:left="0"/>
        <w:jc w:val="both"/>
        <w:rPr>
          <w:rFonts w:ascii="Arial Nova" w:hAnsi="Arial Nova" w:eastAsia="Arial Nova" w:cs="Arial Nova"/>
          <w:noProof w:val="0"/>
          <w:color w:val="000000" w:themeColor="text1" w:themeTint="FF" w:themeShade="FF"/>
          <w:sz w:val="44"/>
          <w:szCs w:val="44"/>
          <w:lang w:val="en-US"/>
        </w:rPr>
      </w:pPr>
    </w:p>
    <w:p w:rsidR="443C7867" w:rsidP="443C7867" w:rsidRDefault="443C7867" w14:paraId="13117975" w14:textId="77F8C689">
      <w:pPr>
        <w:pStyle w:val="Normal"/>
        <w:spacing w:before="0" w:beforeAutospacing="off" w:after="160" w:afterAutospacing="off" w:line="360" w:lineRule="auto"/>
        <w:ind w:left="0"/>
        <w:jc w:val="both"/>
        <w:rPr>
          <w:rFonts w:ascii="Arial Nova" w:hAnsi="Arial Nova" w:eastAsia="Arial Nova" w:cs="Arial Nova"/>
          <w:noProof w:val="0"/>
          <w:color w:val="000000" w:themeColor="text1" w:themeTint="FF" w:themeShade="FF"/>
          <w:sz w:val="44"/>
          <w:szCs w:val="44"/>
          <w:lang w:val="en-US"/>
        </w:rPr>
      </w:pPr>
    </w:p>
    <w:p w:rsidR="443C7867" w:rsidP="443C7867" w:rsidRDefault="443C7867" w14:paraId="6CF46778" w14:textId="0C594664">
      <w:pPr>
        <w:pStyle w:val="Normal"/>
        <w:spacing w:before="0" w:beforeAutospacing="off" w:after="160" w:afterAutospacing="off" w:line="360" w:lineRule="auto"/>
        <w:ind w:left="0"/>
        <w:jc w:val="both"/>
        <w:rPr>
          <w:rFonts w:ascii="Arial Nova" w:hAnsi="Arial Nova" w:eastAsia="Arial Nova" w:cs="Arial Nova"/>
          <w:noProof w:val="0"/>
          <w:color w:val="000000" w:themeColor="text1" w:themeTint="FF" w:themeShade="FF"/>
          <w:sz w:val="44"/>
          <w:szCs w:val="44"/>
          <w:lang w:val="en-US"/>
        </w:rPr>
      </w:pPr>
    </w:p>
    <w:p w:rsidR="443C7867" w:rsidP="443C7867" w:rsidRDefault="443C7867" w14:paraId="47231BA7" w14:textId="64C9B3B4">
      <w:pPr>
        <w:pStyle w:val="Normal"/>
        <w:spacing w:before="0" w:beforeAutospacing="off" w:after="160" w:afterAutospacing="off" w:line="360" w:lineRule="auto"/>
        <w:ind w:left="0"/>
        <w:jc w:val="both"/>
        <w:rPr>
          <w:rFonts w:ascii="Arial Nova" w:hAnsi="Arial Nova" w:eastAsia="Arial Nova" w:cs="Arial Nova"/>
          <w:noProof w:val="0"/>
          <w:color w:val="000000" w:themeColor="text1" w:themeTint="FF" w:themeShade="FF"/>
          <w:sz w:val="44"/>
          <w:szCs w:val="44"/>
          <w:lang w:val="en-US"/>
        </w:rPr>
      </w:pPr>
    </w:p>
    <w:p w:rsidR="443C7867" w:rsidP="443C7867" w:rsidRDefault="443C7867" w14:paraId="6CCD8288" w14:textId="155948E3">
      <w:pPr>
        <w:pStyle w:val="Normal"/>
        <w:spacing w:before="0" w:beforeAutospacing="off" w:after="160" w:afterAutospacing="off" w:line="360" w:lineRule="auto"/>
        <w:ind w:left="0"/>
        <w:jc w:val="both"/>
        <w:rPr>
          <w:rFonts w:ascii="Arial Nova" w:hAnsi="Arial Nova" w:eastAsia="Arial Nova" w:cs="Arial Nova"/>
          <w:noProof w:val="0"/>
          <w:color w:val="000000" w:themeColor="text1" w:themeTint="FF" w:themeShade="FF"/>
          <w:sz w:val="44"/>
          <w:szCs w:val="44"/>
          <w:lang w:val="en-US"/>
        </w:rPr>
      </w:pPr>
    </w:p>
    <w:p w:rsidR="0FDC6D7B" w:rsidP="443C7867" w:rsidRDefault="0FDC6D7B" w14:paraId="25E71DA9" w14:textId="453FC035">
      <w:pPr>
        <w:pStyle w:val="Normal"/>
        <w:spacing w:before="0" w:beforeAutospacing="off" w:after="160" w:afterAutospacing="off" w:line="360" w:lineRule="auto"/>
        <w:ind w:left="0"/>
        <w:jc w:val="both"/>
      </w:pPr>
      <w:r w:rsidRPr="443C7867" w:rsidR="0FDC6D7B">
        <w:rPr>
          <w:rFonts w:ascii="Arial Nova" w:hAnsi="Arial Nova" w:eastAsia="Arial Nova" w:cs="Arial Nova"/>
          <w:noProof w:val="0"/>
          <w:color w:val="000000" w:themeColor="text1" w:themeTint="FF" w:themeShade="FF"/>
          <w:sz w:val="44"/>
          <w:szCs w:val="44"/>
          <w:lang w:val="en-US"/>
        </w:rPr>
        <w:t xml:space="preserve">Task 4- NHS Equality, </w:t>
      </w:r>
      <w:r w:rsidRPr="443C7867" w:rsidR="6ABDD1D3">
        <w:rPr>
          <w:rFonts w:ascii="Arial Nova" w:hAnsi="Arial Nova" w:eastAsia="Arial Nova" w:cs="Arial Nova"/>
          <w:noProof w:val="0"/>
          <w:color w:val="000000" w:themeColor="text1" w:themeTint="FF" w:themeShade="FF"/>
          <w:sz w:val="44"/>
          <w:szCs w:val="44"/>
          <w:lang w:val="en-US"/>
        </w:rPr>
        <w:t>Diversity,</w:t>
      </w:r>
      <w:r w:rsidRPr="443C7867" w:rsidR="0FDC6D7B">
        <w:rPr>
          <w:rFonts w:ascii="Arial Nova" w:hAnsi="Arial Nova" w:eastAsia="Arial Nova" w:cs="Arial Nova"/>
          <w:noProof w:val="0"/>
          <w:color w:val="000000" w:themeColor="text1" w:themeTint="FF" w:themeShade="FF"/>
          <w:sz w:val="44"/>
          <w:szCs w:val="44"/>
          <w:lang w:val="en-US"/>
        </w:rPr>
        <w:t xml:space="preserve"> and Inclusion Quiz </w:t>
      </w:r>
    </w:p>
    <w:p xmlns:wp14="http://schemas.microsoft.com/office/word/2010/wordml" w:rsidP="721D0AFB" wp14:paraId="7B0BCB79" wp14:textId="659FDD7A">
      <w:pPr>
        <w:pStyle w:val="ListParagraph"/>
        <w:numPr>
          <w:ilvl w:val="0"/>
          <w:numId w:val="1"/>
        </w:numPr>
        <w:spacing w:before="0" w:beforeAutospacing="off" w:after="0" w:afterAutospacing="off"/>
        <w:ind w:left="720" w:right="0" w:hanging="360"/>
        <w:rPr/>
      </w:pPr>
      <w:r w:rsidRPr="443C7867" w:rsidR="050CDAF9">
        <w:rPr>
          <w:rFonts w:ascii="Arial" w:hAnsi="Arial" w:eastAsia="Arial" w:cs="Arial"/>
          <w:b w:val="1"/>
          <w:bCs w:val="1"/>
          <w:noProof w:val="0"/>
          <w:sz w:val="24"/>
          <w:szCs w:val="24"/>
          <w:lang w:val="en-US"/>
        </w:rPr>
        <w:t>What is the primary goal of the NHS Equality, Diversity, and Inclusion Improvement Plan?</w:t>
      </w:r>
    </w:p>
    <w:p w:rsidR="1288EB33" w:rsidP="1288EB33" w:rsidRDefault="1288EB33" w14:paraId="1B0BB749" w14:textId="40E3A280">
      <w:pPr>
        <w:pStyle w:val="Normal"/>
        <w:spacing w:before="0" w:beforeAutospacing="off" w:after="0" w:afterAutospacing="off"/>
        <w:ind w:left="0" w:right="0"/>
        <w:rPr>
          <w:rFonts w:ascii="Arial" w:hAnsi="Arial" w:eastAsia="Arial" w:cs="Arial"/>
          <w:noProof w:val="0"/>
          <w:sz w:val="24"/>
          <w:szCs w:val="24"/>
          <w:lang w:val="en-US"/>
        </w:rPr>
      </w:pPr>
    </w:p>
    <w:p xmlns:wp14="http://schemas.microsoft.com/office/word/2010/wordml" w:rsidP="52E4D1C7" wp14:paraId="008BBF50" wp14:textId="08F79423">
      <w:pPr>
        <w:pStyle w:val="Normal"/>
        <w:spacing w:before="0" w:beforeAutospacing="off" w:after="0" w:afterAutospacing="off" w:line="360" w:lineRule="auto"/>
        <w:ind w:left="0" w:right="0"/>
        <w:rPr>
          <w:rFonts w:ascii="Arial" w:hAnsi="Arial" w:eastAsia="Arial" w:cs="Arial"/>
          <w:noProof w:val="0"/>
          <w:sz w:val="22"/>
          <w:szCs w:val="22"/>
          <w:lang w:val="en-US"/>
        </w:rPr>
      </w:pPr>
      <w:r w:rsidRPr="52E4D1C7" w:rsidR="7B2FA62B">
        <w:rPr>
          <w:rFonts w:ascii="Arial" w:hAnsi="Arial" w:eastAsia="Arial" w:cs="Arial"/>
          <w:noProof w:val="0"/>
          <w:sz w:val="22"/>
          <w:szCs w:val="22"/>
          <w:lang w:val="en-US"/>
        </w:rPr>
        <w:t xml:space="preserve">The primary goal is to remove </w:t>
      </w:r>
      <w:r w:rsidRPr="52E4D1C7" w:rsidR="4D3C3215">
        <w:rPr>
          <w:rFonts w:ascii="Arial" w:hAnsi="Arial" w:eastAsia="Arial" w:cs="Arial"/>
          <w:noProof w:val="0"/>
          <w:sz w:val="22"/>
          <w:szCs w:val="22"/>
          <w:lang w:val="en-US"/>
        </w:rPr>
        <w:t>direct and indirect prejudice</w:t>
      </w:r>
      <w:r w:rsidRPr="52E4D1C7" w:rsidR="47C3B252">
        <w:rPr>
          <w:rFonts w:ascii="Arial" w:hAnsi="Arial" w:eastAsia="Arial" w:cs="Arial"/>
          <w:noProof w:val="0"/>
          <w:sz w:val="22"/>
          <w:szCs w:val="22"/>
          <w:lang w:val="en-US"/>
        </w:rPr>
        <w:t xml:space="preserve"> and discrimination. </w:t>
      </w:r>
      <w:r w:rsidRPr="52E4D1C7" w:rsidR="25F6A7C4">
        <w:rPr>
          <w:rFonts w:ascii="Arial" w:hAnsi="Arial" w:eastAsia="Arial" w:cs="Arial"/>
          <w:noProof w:val="0"/>
          <w:sz w:val="22"/>
          <w:szCs w:val="22"/>
          <w:lang w:val="en-US"/>
        </w:rPr>
        <w:t>It</w:t>
      </w:r>
      <w:r w:rsidRPr="52E4D1C7" w:rsidR="48422946">
        <w:rPr>
          <w:rFonts w:ascii="Arial" w:hAnsi="Arial" w:eastAsia="Arial" w:cs="Arial"/>
          <w:noProof w:val="0"/>
          <w:sz w:val="22"/>
          <w:szCs w:val="22"/>
          <w:lang w:val="en-US"/>
        </w:rPr>
        <w:t xml:space="preserve"> </w:t>
      </w:r>
      <w:r w:rsidRPr="52E4D1C7" w:rsidR="01D60C0D">
        <w:rPr>
          <w:rFonts w:ascii="Arial" w:hAnsi="Arial" w:eastAsia="Arial" w:cs="Arial"/>
          <w:noProof w:val="0"/>
          <w:sz w:val="22"/>
          <w:szCs w:val="22"/>
          <w:lang w:val="en-US"/>
        </w:rPr>
        <w:t>aims</w:t>
      </w:r>
      <w:r w:rsidRPr="52E4D1C7" w:rsidR="1CBC438C">
        <w:rPr>
          <w:rFonts w:ascii="Arial" w:hAnsi="Arial" w:eastAsia="Arial" w:cs="Arial"/>
          <w:noProof w:val="0"/>
          <w:sz w:val="22"/>
          <w:szCs w:val="22"/>
          <w:lang w:val="en-US"/>
        </w:rPr>
        <w:t xml:space="preserve"> to reduce discrimination</w:t>
      </w:r>
      <w:r w:rsidRPr="52E4D1C7" w:rsidR="3ABE17F6">
        <w:rPr>
          <w:rFonts w:ascii="Arial" w:hAnsi="Arial" w:eastAsia="Arial" w:cs="Arial"/>
          <w:noProof w:val="0"/>
          <w:sz w:val="22"/>
          <w:szCs w:val="22"/>
          <w:lang w:val="en-US"/>
        </w:rPr>
        <w:t xml:space="preserve">, </w:t>
      </w:r>
      <w:r w:rsidRPr="52E4D1C7" w:rsidR="20E221F2">
        <w:rPr>
          <w:rFonts w:ascii="Arial" w:hAnsi="Arial" w:eastAsia="Arial" w:cs="Arial"/>
          <w:noProof w:val="0"/>
          <w:sz w:val="22"/>
          <w:szCs w:val="22"/>
          <w:lang w:val="en-US"/>
        </w:rPr>
        <w:t>making it</w:t>
      </w:r>
      <w:r w:rsidRPr="52E4D1C7" w:rsidR="4C382F87">
        <w:rPr>
          <w:rFonts w:ascii="Arial" w:hAnsi="Arial" w:eastAsia="Arial" w:cs="Arial"/>
          <w:noProof w:val="0"/>
          <w:sz w:val="22"/>
          <w:szCs w:val="22"/>
          <w:lang w:val="en-US"/>
        </w:rPr>
        <w:t xml:space="preserve"> </w:t>
      </w:r>
      <w:r w:rsidRPr="52E4D1C7" w:rsidR="6CCD7257">
        <w:rPr>
          <w:rFonts w:ascii="Arial" w:hAnsi="Arial" w:eastAsia="Arial" w:cs="Arial"/>
          <w:noProof w:val="0"/>
          <w:sz w:val="22"/>
          <w:szCs w:val="22"/>
          <w:lang w:val="en-US"/>
        </w:rPr>
        <w:t xml:space="preserve">fair </w:t>
      </w:r>
      <w:r w:rsidRPr="52E4D1C7" w:rsidR="18E1D43F">
        <w:rPr>
          <w:rFonts w:ascii="Arial" w:hAnsi="Arial" w:eastAsia="Arial" w:cs="Arial"/>
          <w:noProof w:val="0"/>
          <w:sz w:val="22"/>
          <w:szCs w:val="22"/>
          <w:lang w:val="en-US"/>
        </w:rPr>
        <w:t>and equal for everyone</w:t>
      </w:r>
      <w:r w:rsidRPr="52E4D1C7" w:rsidR="1E9D1252">
        <w:rPr>
          <w:rFonts w:ascii="Arial" w:hAnsi="Arial" w:eastAsia="Arial" w:cs="Arial"/>
          <w:noProof w:val="0"/>
          <w:sz w:val="22"/>
          <w:szCs w:val="22"/>
          <w:lang w:val="en-US"/>
        </w:rPr>
        <w:t xml:space="preserve"> </w:t>
      </w:r>
      <w:r w:rsidRPr="52E4D1C7" w:rsidR="5703189E">
        <w:rPr>
          <w:rFonts w:ascii="Arial" w:hAnsi="Arial" w:eastAsia="Arial" w:cs="Arial"/>
          <w:noProof w:val="0"/>
          <w:sz w:val="22"/>
          <w:szCs w:val="22"/>
          <w:lang w:val="en-US"/>
        </w:rPr>
        <w:t xml:space="preserve">across the </w:t>
      </w:r>
      <w:r w:rsidRPr="52E4D1C7" w:rsidR="77C4329F">
        <w:rPr>
          <w:rFonts w:ascii="Arial" w:hAnsi="Arial" w:eastAsia="Arial" w:cs="Arial"/>
          <w:noProof w:val="0"/>
          <w:sz w:val="22"/>
          <w:szCs w:val="22"/>
          <w:lang w:val="en-US"/>
        </w:rPr>
        <w:t>NHS</w:t>
      </w:r>
      <w:r w:rsidRPr="52E4D1C7" w:rsidR="28E90680">
        <w:rPr>
          <w:rFonts w:ascii="Arial" w:hAnsi="Arial" w:eastAsia="Arial" w:cs="Arial"/>
          <w:noProof w:val="0"/>
          <w:sz w:val="22"/>
          <w:szCs w:val="22"/>
          <w:lang w:val="en-US"/>
        </w:rPr>
        <w:t>.</w:t>
      </w:r>
    </w:p>
    <w:p xmlns:wp14="http://schemas.microsoft.com/office/word/2010/wordml" w:rsidP="1288EB33" wp14:paraId="05D04E98" wp14:textId="4B730980">
      <w:pPr>
        <w:pStyle w:val="Normal"/>
        <w:spacing w:before="0" w:beforeAutospacing="off" w:after="160" w:afterAutospacing="off"/>
        <w:ind w:left="720" w:right="0"/>
      </w:pPr>
      <w:r w:rsidRPr="52E4D1C7" w:rsidR="050CDAF9">
        <w:rPr>
          <w:rFonts w:ascii="Arial" w:hAnsi="Arial" w:eastAsia="Arial" w:cs="Arial"/>
          <w:noProof w:val="0"/>
          <w:sz w:val="22"/>
          <w:szCs w:val="22"/>
          <w:lang w:val="en-US"/>
        </w:rPr>
        <w:t xml:space="preserve"> </w:t>
      </w:r>
    </w:p>
    <w:p xmlns:wp14="http://schemas.microsoft.com/office/word/2010/wordml" w:rsidP="721D0AFB" wp14:paraId="4A668708" wp14:textId="51F16AC2">
      <w:pPr>
        <w:pStyle w:val="ListParagraph"/>
        <w:numPr>
          <w:ilvl w:val="0"/>
          <w:numId w:val="1"/>
        </w:numPr>
        <w:spacing w:before="0" w:beforeAutospacing="off" w:after="0" w:afterAutospacing="off"/>
        <w:ind w:left="720" w:right="0" w:hanging="360"/>
        <w:rPr/>
      </w:pPr>
      <w:r w:rsidRPr="443C7867" w:rsidR="050CDAF9">
        <w:rPr>
          <w:rFonts w:ascii="Arial" w:hAnsi="Arial" w:eastAsia="Arial" w:cs="Arial"/>
          <w:b w:val="1"/>
          <w:bCs w:val="1"/>
          <w:noProof w:val="0"/>
          <w:sz w:val="24"/>
          <w:szCs w:val="24"/>
          <w:lang w:val="en-US"/>
        </w:rPr>
        <w:t>How does the NHS EDI Improvement Plan propose to tackle the gender pay gap?</w:t>
      </w:r>
    </w:p>
    <w:p xmlns:wp14="http://schemas.microsoft.com/office/word/2010/wordml" w:rsidP="1288EB33" wp14:paraId="2B97C852" wp14:textId="700AB61A">
      <w:pPr>
        <w:pStyle w:val="Normal"/>
        <w:spacing w:before="0" w:beforeAutospacing="off" w:after="0" w:afterAutospacing="off"/>
        <w:ind w:right="0"/>
        <w:rPr>
          <w:rFonts w:ascii="Arial" w:hAnsi="Arial" w:eastAsia="Arial" w:cs="Arial"/>
          <w:i w:val="1"/>
          <w:iCs w:val="1"/>
          <w:noProof w:val="0"/>
          <w:sz w:val="24"/>
          <w:szCs w:val="24"/>
          <w:lang w:val="en-US"/>
        </w:rPr>
      </w:pPr>
    </w:p>
    <w:p w:rsidR="7819B18F" w:rsidP="52E4D1C7" w:rsidRDefault="7819B18F" w14:paraId="31823564" w14:textId="49A8656B">
      <w:pPr>
        <w:pStyle w:val="Normal"/>
        <w:spacing w:before="0" w:beforeAutospacing="off" w:after="0" w:afterAutospacing="off" w:line="360" w:lineRule="auto"/>
        <w:ind w:right="0"/>
        <w:rPr>
          <w:rFonts w:ascii="Arial" w:hAnsi="Arial" w:eastAsia="Arial" w:cs="Arial"/>
          <w:noProof w:val="0"/>
          <w:sz w:val="22"/>
          <w:szCs w:val="22"/>
          <w:lang w:val="en-US"/>
        </w:rPr>
      </w:pPr>
      <w:r w:rsidRPr="52E4D1C7" w:rsidR="7819B18F">
        <w:rPr>
          <w:rFonts w:ascii="Arial" w:hAnsi="Arial" w:eastAsia="Arial" w:cs="Arial"/>
          <w:noProof w:val="0"/>
          <w:sz w:val="22"/>
          <w:szCs w:val="22"/>
          <w:lang w:val="en-US"/>
        </w:rPr>
        <w:t xml:space="preserve">The NHS EDI Improvement Plan proposes analyzing gender pay-gap data and implementing targeted improvement plans, including the </w:t>
      </w:r>
      <w:r w:rsidRPr="52E4D1C7" w:rsidR="29E9EA62">
        <w:rPr>
          <w:rFonts w:ascii="Arial" w:hAnsi="Arial" w:eastAsia="Arial" w:cs="Arial"/>
          <w:noProof w:val="0"/>
          <w:sz w:val="22"/>
          <w:szCs w:val="22"/>
          <w:lang w:val="en-US"/>
        </w:rPr>
        <w:t xml:space="preserve">Mend the </w:t>
      </w:r>
      <w:r w:rsidRPr="52E4D1C7" w:rsidR="29E9EA62">
        <w:rPr>
          <w:rFonts w:ascii="Arial" w:hAnsi="Arial" w:eastAsia="Arial" w:cs="Arial"/>
          <w:noProof w:val="0"/>
          <w:sz w:val="22"/>
          <w:szCs w:val="22"/>
          <w:lang w:val="en-US"/>
        </w:rPr>
        <w:t>Gap recommendations</w:t>
      </w:r>
      <w:r w:rsidRPr="52E4D1C7" w:rsidR="7819B18F">
        <w:rPr>
          <w:rFonts w:ascii="Arial" w:hAnsi="Arial" w:eastAsia="Arial" w:cs="Arial"/>
          <w:noProof w:val="0"/>
          <w:sz w:val="22"/>
          <w:szCs w:val="22"/>
          <w:lang w:val="en-US"/>
        </w:rPr>
        <w:t xml:space="preserve"> for medical staff and senior leaders. It also promotes flexible working to help reduce structural barriers contributing to the gap</w:t>
      </w:r>
      <w:r w:rsidRPr="52E4D1C7" w:rsidR="2B3A1C9C">
        <w:rPr>
          <w:rFonts w:ascii="Arial" w:hAnsi="Arial" w:eastAsia="Arial" w:cs="Arial"/>
          <w:noProof w:val="0"/>
          <w:sz w:val="22"/>
          <w:szCs w:val="22"/>
          <w:lang w:val="en-US"/>
        </w:rPr>
        <w:t>.</w:t>
      </w:r>
    </w:p>
    <w:p xmlns:wp14="http://schemas.microsoft.com/office/word/2010/wordml" w:rsidP="52E4D1C7" wp14:paraId="673B71BB" wp14:textId="15D38B67">
      <w:pPr>
        <w:spacing w:before="0" w:beforeAutospacing="off" w:after="160" w:afterAutospacing="off"/>
        <w:ind/>
      </w:pPr>
      <w:r w:rsidRPr="52E4D1C7" w:rsidR="54900F8B">
        <w:rPr>
          <w:rFonts w:ascii="Arial" w:hAnsi="Arial" w:eastAsia="Arial" w:cs="Arial"/>
          <w:noProof w:val="0"/>
          <w:sz w:val="24"/>
          <w:szCs w:val="24"/>
          <w:lang w:val="en-US"/>
        </w:rPr>
        <w:t xml:space="preserve">            </w:t>
      </w:r>
      <w:r w:rsidRPr="52E4D1C7" w:rsidR="050CDAF9">
        <w:rPr>
          <w:rFonts w:ascii="Arial" w:hAnsi="Arial" w:eastAsia="Arial" w:cs="Arial"/>
          <w:noProof w:val="0"/>
          <w:sz w:val="24"/>
          <w:szCs w:val="24"/>
          <w:lang w:val="en-US"/>
        </w:rPr>
        <w:t xml:space="preserve"> </w:t>
      </w:r>
      <w:r w:rsidRPr="52E4D1C7" w:rsidR="050CDAF9">
        <w:rPr>
          <w:rFonts w:ascii="Arial" w:hAnsi="Arial" w:eastAsia="Arial" w:cs="Arial"/>
          <w:noProof w:val="0"/>
          <w:sz w:val="24"/>
          <w:szCs w:val="24"/>
          <w:lang w:val="en-US"/>
        </w:rPr>
        <w:t xml:space="preserve"> </w:t>
      </w:r>
    </w:p>
    <w:p xmlns:wp14="http://schemas.microsoft.com/office/word/2010/wordml" w:rsidP="443C7867" wp14:paraId="2AEB3F12" wp14:textId="32CE55AD">
      <w:pPr>
        <w:pStyle w:val="ListParagraph"/>
        <w:numPr>
          <w:ilvl w:val="0"/>
          <w:numId w:val="1"/>
        </w:numPr>
        <w:spacing w:before="0" w:beforeAutospacing="off" w:after="0" w:afterAutospacing="off"/>
        <w:ind w:left="720" w:right="0" w:hanging="360"/>
        <w:rPr>
          <w:rFonts w:ascii="Arial" w:hAnsi="Arial" w:eastAsia="Arial" w:cs="Arial"/>
          <w:b w:val="1"/>
          <w:bCs w:val="1"/>
          <w:noProof w:val="0"/>
          <w:sz w:val="24"/>
          <w:szCs w:val="24"/>
          <w:lang w:val="en-US"/>
        </w:rPr>
      </w:pPr>
      <w:r w:rsidRPr="443C7867" w:rsidR="050CDAF9">
        <w:rPr>
          <w:rFonts w:ascii="Arial" w:hAnsi="Arial" w:eastAsia="Arial" w:cs="Arial"/>
          <w:b w:val="1"/>
          <w:bCs w:val="1"/>
          <w:noProof w:val="0"/>
          <w:sz w:val="24"/>
          <w:szCs w:val="24"/>
          <w:lang w:val="en-US"/>
        </w:rPr>
        <w:t>W</w:t>
      </w:r>
      <w:r w:rsidRPr="443C7867" w:rsidR="050CDAF9">
        <w:rPr>
          <w:rFonts w:ascii="Arial" w:hAnsi="Arial" w:eastAsia="Arial" w:cs="Arial"/>
          <w:b w:val="1"/>
          <w:bCs w:val="1"/>
          <w:noProof w:val="0"/>
          <w:sz w:val="24"/>
          <w:szCs w:val="24"/>
          <w:lang w:val="en-US"/>
        </w:rPr>
        <w:t>hat is meant by the term ‘intersectionality’ as used in the NHS EDI Improvement Plan?</w:t>
      </w:r>
    </w:p>
    <w:p xmlns:wp14="http://schemas.microsoft.com/office/word/2010/wordml" w:rsidP="443C7867" wp14:paraId="5AA73173" wp14:textId="60C2B5D2">
      <w:pPr>
        <w:pStyle w:val="ListParagraph"/>
        <w:spacing w:before="0" w:beforeAutospacing="off" w:after="0" w:afterAutospacing="off"/>
        <w:ind w:left="720" w:right="0" w:hanging="360"/>
      </w:pPr>
    </w:p>
    <w:p xmlns:wp14="http://schemas.microsoft.com/office/word/2010/wordml" w:rsidP="443C7867" wp14:paraId="1F4931EF" wp14:textId="46E10D8E">
      <w:pPr>
        <w:pStyle w:val="Normal"/>
        <w:spacing w:before="0" w:beforeAutospacing="off" w:after="0" w:afterAutospacing="off" w:line="360" w:lineRule="auto"/>
        <w:ind w:left="0" w:right="0" w:hanging="0"/>
      </w:pPr>
      <w:r w:rsidRPr="443C7867" w:rsidR="3C1BD396">
        <w:rPr>
          <w:rFonts w:ascii="Arial" w:hAnsi="Arial" w:eastAsia="Arial" w:cs="Arial"/>
          <w:noProof w:val="0"/>
          <w:sz w:val="22"/>
          <w:szCs w:val="22"/>
          <w:lang w:val="en-US"/>
        </w:rPr>
        <w:t xml:space="preserve">Intersectionality describes how </w:t>
      </w:r>
      <w:r w:rsidRPr="443C7867" w:rsidR="3054CD75">
        <w:rPr>
          <w:rFonts w:ascii="Arial" w:hAnsi="Arial" w:eastAsia="Arial" w:cs="Arial"/>
          <w:noProof w:val="0"/>
          <w:sz w:val="22"/>
          <w:szCs w:val="22"/>
          <w:lang w:val="en-US"/>
        </w:rPr>
        <w:t>various aspects</w:t>
      </w:r>
      <w:r w:rsidRPr="443C7867" w:rsidR="3C1BD396">
        <w:rPr>
          <w:rFonts w:ascii="Arial" w:hAnsi="Arial" w:eastAsia="Arial" w:cs="Arial"/>
          <w:noProof w:val="0"/>
          <w:sz w:val="22"/>
          <w:szCs w:val="22"/>
          <w:lang w:val="en-US"/>
        </w:rPr>
        <w:t xml:space="preserve"> of a person’s identity, including race, gender, disability, </w:t>
      </w:r>
      <w:r w:rsidRPr="443C7867" w:rsidR="4F324371">
        <w:rPr>
          <w:rFonts w:ascii="Arial" w:hAnsi="Arial" w:eastAsia="Arial" w:cs="Arial"/>
          <w:noProof w:val="0"/>
          <w:sz w:val="22"/>
          <w:szCs w:val="22"/>
          <w:lang w:val="en-US"/>
        </w:rPr>
        <w:t>age,</w:t>
      </w:r>
      <w:r w:rsidRPr="443C7867" w:rsidR="3C1BD396">
        <w:rPr>
          <w:rFonts w:ascii="Arial" w:hAnsi="Arial" w:eastAsia="Arial" w:cs="Arial"/>
          <w:noProof w:val="0"/>
          <w:sz w:val="22"/>
          <w:szCs w:val="22"/>
          <w:lang w:val="en-US"/>
        </w:rPr>
        <w:t xml:space="preserve"> and sexual orientation, interact and overlap to shape their experiences of inequality and discrimination (Crenshaw, 1989).</w:t>
      </w:r>
    </w:p>
    <w:p xmlns:wp14="http://schemas.microsoft.com/office/word/2010/wordml" w:rsidP="443C7867" wp14:paraId="18EFE572" wp14:textId="5AAB3DFF">
      <w:pPr>
        <w:pStyle w:val="ListParagraph"/>
        <w:numPr>
          <w:ilvl w:val="0"/>
          <w:numId w:val="1"/>
        </w:numPr>
        <w:spacing w:before="240" w:beforeAutospacing="off" w:after="240" w:afterAutospacing="off"/>
        <w:ind/>
        <w:rPr>
          <w:noProof w:val="0"/>
          <w:sz w:val="24"/>
          <w:szCs w:val="24"/>
          <w:lang w:val="en-US"/>
        </w:rPr>
      </w:pPr>
      <w:r w:rsidRPr="443C7867" w:rsidR="050CDAF9">
        <w:rPr>
          <w:rFonts w:ascii="Arial" w:hAnsi="Arial" w:eastAsia="Arial" w:cs="Arial"/>
          <w:b w:val="1"/>
          <w:bCs w:val="1"/>
          <w:noProof w:val="0"/>
          <w:sz w:val="24"/>
          <w:szCs w:val="24"/>
          <w:lang w:val="en-US"/>
        </w:rPr>
        <w:t>Why is it important for the NHS to create a psychologically safe work environment?</w:t>
      </w:r>
    </w:p>
    <w:p w:rsidR="52E4D1C7" w:rsidP="52E4D1C7" w:rsidRDefault="52E4D1C7" w14:paraId="3AB1B066" w14:textId="4C0C8EA9">
      <w:pPr>
        <w:pStyle w:val="ListParagraph"/>
        <w:spacing w:before="0" w:beforeAutospacing="off" w:after="0" w:afterAutospacing="off"/>
        <w:ind w:left="720" w:right="0" w:hanging="360"/>
        <w:rPr>
          <w:rFonts w:ascii="Arial" w:hAnsi="Arial" w:eastAsia="Arial" w:cs="Arial"/>
          <w:i w:val="1"/>
          <w:iCs w:val="1"/>
          <w:noProof w:val="0"/>
          <w:sz w:val="24"/>
          <w:szCs w:val="24"/>
          <w:lang w:val="en-US"/>
        </w:rPr>
      </w:pPr>
    </w:p>
    <w:p xmlns:wp14="http://schemas.microsoft.com/office/word/2010/wordml" w:rsidP="52E4D1C7" wp14:paraId="30E069E2" wp14:textId="2CF54DB3">
      <w:pPr>
        <w:pStyle w:val="Normal"/>
        <w:spacing w:before="0" w:beforeAutospacing="off" w:after="0" w:afterAutospacing="off" w:line="360" w:lineRule="auto"/>
        <w:ind w:left="0" w:right="0"/>
        <w:rPr>
          <w:rFonts w:ascii="Arial" w:hAnsi="Arial" w:eastAsia="Arial" w:cs="Arial"/>
          <w:noProof w:val="0"/>
          <w:sz w:val="24"/>
          <w:szCs w:val="24"/>
          <w:lang w:val="en-US"/>
        </w:rPr>
      </w:pPr>
      <w:r w:rsidRPr="52E4D1C7" w:rsidR="078A8B7C">
        <w:rPr>
          <w:rFonts w:ascii="Arial" w:hAnsi="Arial" w:eastAsia="Arial" w:cs="Arial"/>
          <w:noProof w:val="0"/>
          <w:sz w:val="22"/>
          <w:szCs w:val="22"/>
          <w:lang w:val="en-US"/>
        </w:rPr>
        <w:t>A safe work environment empowers staff to s</w:t>
      </w:r>
      <w:r w:rsidRPr="52E4D1C7" w:rsidR="704F2BB0">
        <w:rPr>
          <w:rFonts w:ascii="Arial" w:hAnsi="Arial" w:eastAsia="Arial" w:cs="Arial"/>
          <w:noProof w:val="0"/>
          <w:sz w:val="22"/>
          <w:szCs w:val="22"/>
          <w:lang w:val="en-US"/>
        </w:rPr>
        <w:t xml:space="preserve">peak out without fear of </w:t>
      </w:r>
      <w:r w:rsidRPr="52E4D1C7" w:rsidR="1D415740">
        <w:rPr>
          <w:rFonts w:ascii="Arial" w:hAnsi="Arial" w:eastAsia="Arial" w:cs="Arial"/>
          <w:noProof w:val="0"/>
          <w:sz w:val="22"/>
          <w:szCs w:val="22"/>
          <w:lang w:val="en-US"/>
        </w:rPr>
        <w:t>retribution;</w:t>
      </w:r>
      <w:r w:rsidRPr="52E4D1C7" w:rsidR="18B730D9">
        <w:rPr>
          <w:rFonts w:ascii="Arial" w:hAnsi="Arial" w:eastAsia="Arial" w:cs="Arial"/>
          <w:noProof w:val="0"/>
          <w:sz w:val="22"/>
          <w:szCs w:val="22"/>
          <w:lang w:val="en-US"/>
        </w:rPr>
        <w:t xml:space="preserve"> open communication can lower work related stress and </w:t>
      </w:r>
      <w:r w:rsidRPr="52E4D1C7" w:rsidR="34BFCA5B">
        <w:rPr>
          <w:rFonts w:ascii="Arial" w:hAnsi="Arial" w:eastAsia="Arial" w:cs="Arial"/>
          <w:noProof w:val="0"/>
          <w:sz w:val="22"/>
          <w:szCs w:val="22"/>
          <w:lang w:val="en-US"/>
        </w:rPr>
        <w:t xml:space="preserve">help curb high staff </w:t>
      </w:r>
      <w:r w:rsidRPr="52E4D1C7" w:rsidR="6914E5A2">
        <w:rPr>
          <w:rFonts w:ascii="Arial" w:hAnsi="Arial" w:eastAsia="Arial" w:cs="Arial"/>
          <w:noProof w:val="0"/>
          <w:sz w:val="22"/>
          <w:szCs w:val="22"/>
          <w:lang w:val="en-US"/>
        </w:rPr>
        <w:t>turnover</w:t>
      </w:r>
      <w:r w:rsidRPr="52E4D1C7" w:rsidR="522A2D55">
        <w:rPr>
          <w:rFonts w:ascii="Arial" w:hAnsi="Arial" w:eastAsia="Arial" w:cs="Arial"/>
          <w:noProof w:val="0"/>
          <w:sz w:val="22"/>
          <w:szCs w:val="22"/>
          <w:lang w:val="en-US"/>
        </w:rPr>
        <w:t>,</w:t>
      </w:r>
      <w:r w:rsidRPr="52E4D1C7" w:rsidR="6914E5A2">
        <w:rPr>
          <w:rFonts w:ascii="Arial" w:hAnsi="Arial" w:eastAsia="Arial" w:cs="Arial"/>
          <w:noProof w:val="0"/>
          <w:sz w:val="22"/>
          <w:szCs w:val="22"/>
          <w:lang w:val="en-US"/>
        </w:rPr>
        <w:t xml:space="preserve"> improving</w:t>
      </w:r>
      <w:r w:rsidRPr="52E4D1C7" w:rsidR="57A27369">
        <w:rPr>
          <w:rFonts w:ascii="Arial" w:hAnsi="Arial" w:eastAsia="Arial" w:cs="Arial"/>
          <w:noProof w:val="0"/>
          <w:sz w:val="22"/>
          <w:szCs w:val="22"/>
          <w:lang w:val="en-US"/>
        </w:rPr>
        <w:t xml:space="preserve"> patient safety</w:t>
      </w:r>
      <w:r w:rsidRPr="52E4D1C7" w:rsidR="03027E9F">
        <w:rPr>
          <w:rFonts w:ascii="Arial" w:hAnsi="Arial" w:eastAsia="Arial" w:cs="Arial"/>
          <w:noProof w:val="0"/>
          <w:sz w:val="22"/>
          <w:szCs w:val="22"/>
          <w:lang w:val="en-US"/>
        </w:rPr>
        <w:t xml:space="preserve"> and</w:t>
      </w:r>
      <w:r w:rsidRPr="52E4D1C7" w:rsidR="57A27369">
        <w:rPr>
          <w:rFonts w:ascii="Arial" w:hAnsi="Arial" w:eastAsia="Arial" w:cs="Arial"/>
          <w:noProof w:val="0"/>
          <w:sz w:val="22"/>
          <w:szCs w:val="22"/>
          <w:lang w:val="en-US"/>
        </w:rPr>
        <w:t xml:space="preserve"> staff wellbein</w:t>
      </w:r>
      <w:r w:rsidRPr="52E4D1C7" w:rsidR="021D40BC">
        <w:rPr>
          <w:rFonts w:ascii="Arial" w:hAnsi="Arial" w:eastAsia="Arial" w:cs="Arial"/>
          <w:noProof w:val="0"/>
          <w:sz w:val="22"/>
          <w:szCs w:val="22"/>
          <w:lang w:val="en-US"/>
        </w:rPr>
        <w:t>g.</w:t>
      </w:r>
    </w:p>
    <w:p xmlns:wp14="http://schemas.microsoft.com/office/word/2010/wordml" w:rsidP="721D0AFB" wp14:paraId="6665108B" wp14:textId="536B00F4">
      <w:pPr>
        <w:spacing w:before="0" w:beforeAutospacing="off" w:after="160" w:afterAutospacing="off"/>
        <w:ind w:left="720" w:right="0"/>
      </w:pPr>
      <w:r w:rsidRPr="1288EB33" w:rsidR="050CDAF9">
        <w:rPr>
          <w:rFonts w:ascii="Arial" w:hAnsi="Arial" w:eastAsia="Arial" w:cs="Arial"/>
          <w:noProof w:val="0"/>
          <w:sz w:val="24"/>
          <w:szCs w:val="24"/>
          <w:lang w:val="en-US"/>
        </w:rPr>
        <w:t xml:space="preserve"> </w:t>
      </w:r>
    </w:p>
    <w:p xmlns:wp14="http://schemas.microsoft.com/office/word/2010/wordml" w:rsidP="721D0AFB" wp14:paraId="1AE5BAF1" wp14:textId="0A263DBB">
      <w:pPr>
        <w:spacing w:before="0" w:beforeAutospacing="off" w:after="160" w:afterAutospacing="off"/>
        <w:ind w:left="1440" w:right="0"/>
      </w:pPr>
      <w:r w:rsidRPr="721D0AFB" w:rsidR="050CDAF9">
        <w:rPr>
          <w:rFonts w:ascii="Arial" w:hAnsi="Arial" w:eastAsia="Arial" w:cs="Arial"/>
          <w:noProof w:val="0"/>
          <w:sz w:val="24"/>
          <w:szCs w:val="24"/>
          <w:lang w:val="en-US"/>
        </w:rPr>
        <w:t xml:space="preserve"> </w:t>
      </w:r>
    </w:p>
    <w:p xmlns:wp14="http://schemas.microsoft.com/office/word/2010/wordml" w:rsidP="721D0AFB" wp14:paraId="29BFB9DC" wp14:textId="3AD3D4C2">
      <w:pPr>
        <w:pStyle w:val="ListParagraph"/>
        <w:numPr>
          <w:ilvl w:val="0"/>
          <w:numId w:val="1"/>
        </w:numPr>
        <w:spacing w:before="0" w:beforeAutospacing="off" w:after="0" w:afterAutospacing="off"/>
        <w:ind w:left="720" w:right="0" w:hanging="360"/>
        <w:rPr/>
      </w:pPr>
      <w:r w:rsidRPr="443C7867" w:rsidR="050CDAF9">
        <w:rPr>
          <w:rFonts w:ascii="Arial" w:hAnsi="Arial" w:eastAsia="Arial" w:cs="Arial"/>
          <w:b w:val="1"/>
          <w:bCs w:val="1"/>
          <w:noProof w:val="0"/>
          <w:sz w:val="24"/>
          <w:szCs w:val="24"/>
          <w:lang w:val="en-US"/>
        </w:rPr>
        <w:t>How does the NHS EDI Improvement Plan suggest improving the experience of internationally recruited staff?</w:t>
      </w:r>
    </w:p>
    <w:p xmlns:wp14="http://schemas.microsoft.com/office/word/2010/wordml" w:rsidP="721D0AFB" wp14:paraId="227A4439" wp14:textId="299C82DC">
      <w:pPr>
        <w:spacing w:before="0" w:beforeAutospacing="off" w:after="0" w:afterAutospacing="off"/>
        <w:ind w:left="720" w:right="0"/>
      </w:pPr>
      <w:r w:rsidRPr="52E4D1C7" w:rsidR="050CDAF9">
        <w:rPr>
          <w:rFonts w:ascii="Arial" w:hAnsi="Arial" w:eastAsia="Arial" w:cs="Arial"/>
          <w:noProof w:val="0"/>
          <w:sz w:val="24"/>
          <w:szCs w:val="24"/>
          <w:lang w:val="en-US"/>
        </w:rPr>
        <w:t xml:space="preserve"> </w:t>
      </w:r>
    </w:p>
    <w:p xmlns:wp14="http://schemas.microsoft.com/office/word/2010/wordml" w:rsidP="52E4D1C7" wp14:paraId="7A782C4E" wp14:textId="3F07AB31">
      <w:pPr>
        <w:pStyle w:val="Normal"/>
        <w:spacing w:before="0" w:beforeAutospacing="off" w:after="0" w:afterAutospacing="off"/>
        <w:ind w:left="720" w:right="0"/>
        <w:rPr>
          <w:rFonts w:ascii="Arial" w:hAnsi="Arial" w:eastAsia="Arial" w:cs="Arial"/>
          <w:noProof w:val="0"/>
          <w:sz w:val="24"/>
          <w:szCs w:val="24"/>
          <w:lang w:val="en-US"/>
        </w:rPr>
      </w:pPr>
    </w:p>
    <w:p xmlns:wp14="http://schemas.microsoft.com/office/word/2010/wordml" w:rsidP="52E4D1C7" wp14:paraId="7602E2E5" wp14:textId="35E89AE8">
      <w:pPr>
        <w:pStyle w:val="Normal"/>
        <w:spacing w:before="0" w:beforeAutospacing="off" w:after="0" w:afterAutospacing="off" w:line="360" w:lineRule="auto"/>
        <w:ind w:left="0" w:right="0"/>
      </w:pPr>
      <w:r w:rsidRPr="52E4D1C7" w:rsidR="13FD1909">
        <w:rPr>
          <w:rFonts w:ascii="Arial" w:hAnsi="Arial" w:eastAsia="Arial" w:cs="Arial"/>
          <w:noProof w:val="0"/>
          <w:sz w:val="22"/>
          <w:szCs w:val="22"/>
          <w:lang w:val="en-US"/>
        </w:rPr>
        <w:t xml:space="preserve">The NHS EDI Improvement Plan aims to enhance the experience of internationally recruited staff by promoting equality, inclusion, and fairness within the workplace. It highlights the importance of providing </w:t>
      </w:r>
      <w:r w:rsidRPr="52E4D1C7" w:rsidR="13FD1909">
        <w:rPr>
          <w:rFonts w:ascii="Arial" w:hAnsi="Arial" w:eastAsia="Arial" w:cs="Arial"/>
          <w:noProof w:val="0"/>
          <w:sz w:val="22"/>
          <w:szCs w:val="22"/>
          <w:lang w:val="en-US"/>
        </w:rPr>
        <w:t>appropriate support</w:t>
      </w:r>
      <w:r w:rsidRPr="52E4D1C7" w:rsidR="13FD1909">
        <w:rPr>
          <w:rFonts w:ascii="Arial" w:hAnsi="Arial" w:eastAsia="Arial" w:cs="Arial"/>
          <w:noProof w:val="0"/>
          <w:sz w:val="22"/>
          <w:szCs w:val="22"/>
          <w:lang w:val="en-US"/>
        </w:rPr>
        <w:t>, addressing discrimination, and ensuring equal opportunities for career development and progression.</w:t>
      </w:r>
    </w:p>
    <w:p xmlns:wp14="http://schemas.microsoft.com/office/word/2010/wordml" w:rsidP="721D0AFB" wp14:paraId="40D81DA9" wp14:textId="54FC486D">
      <w:pPr>
        <w:spacing w:before="0" w:beforeAutospacing="off" w:after="160" w:afterAutospacing="off"/>
      </w:pPr>
      <w:r w:rsidRPr="721D0AFB" w:rsidR="050CDAF9">
        <w:rPr>
          <w:rFonts w:ascii="Arial" w:hAnsi="Arial" w:eastAsia="Arial" w:cs="Arial"/>
          <w:noProof w:val="0"/>
          <w:sz w:val="24"/>
          <w:szCs w:val="24"/>
          <w:lang w:val="en-US"/>
        </w:rPr>
        <w:t xml:space="preserve"> </w:t>
      </w:r>
    </w:p>
    <w:p xmlns:wp14="http://schemas.microsoft.com/office/word/2010/wordml" w:rsidP="721D0AFB" wp14:paraId="49269B75" wp14:textId="183B29C3">
      <w:pPr>
        <w:pStyle w:val="ListParagraph"/>
        <w:numPr>
          <w:ilvl w:val="0"/>
          <w:numId w:val="1"/>
        </w:numPr>
        <w:spacing w:before="0" w:beforeAutospacing="off" w:after="0" w:afterAutospacing="off"/>
        <w:ind w:left="720" w:right="0" w:hanging="360"/>
        <w:rPr/>
      </w:pPr>
      <w:r w:rsidRPr="443C7867" w:rsidR="050CDAF9">
        <w:rPr>
          <w:rFonts w:ascii="Arial" w:hAnsi="Arial" w:eastAsia="Arial" w:cs="Arial"/>
          <w:b w:val="1"/>
          <w:bCs w:val="1"/>
          <w:noProof w:val="0"/>
          <w:sz w:val="24"/>
          <w:szCs w:val="24"/>
          <w:lang w:val="en-US"/>
        </w:rPr>
        <w:t xml:space="preserve">What role does leadership play in advancing EDI </w:t>
      </w:r>
      <w:r w:rsidRPr="443C7867" w:rsidR="050CDAF9">
        <w:rPr>
          <w:rFonts w:ascii="Arial" w:hAnsi="Arial" w:eastAsia="Arial" w:cs="Arial"/>
          <w:b w:val="1"/>
          <w:bCs w:val="1"/>
          <w:noProof w:val="0"/>
          <w:sz w:val="24"/>
          <w:szCs w:val="24"/>
          <w:lang w:val="en-US"/>
        </w:rPr>
        <w:t>objectives</w:t>
      </w:r>
      <w:r w:rsidRPr="443C7867" w:rsidR="050CDAF9">
        <w:rPr>
          <w:rFonts w:ascii="Arial" w:hAnsi="Arial" w:eastAsia="Arial" w:cs="Arial"/>
          <w:b w:val="1"/>
          <w:bCs w:val="1"/>
          <w:noProof w:val="0"/>
          <w:sz w:val="24"/>
          <w:szCs w:val="24"/>
          <w:lang w:val="en-US"/>
        </w:rPr>
        <w:t xml:space="preserve"> according to the NHS Improvement Plan?</w:t>
      </w:r>
    </w:p>
    <w:p xmlns:wp14="http://schemas.microsoft.com/office/word/2010/wordml" w:rsidP="721D0AFB" wp14:paraId="24A320EC" wp14:textId="46DF3168">
      <w:pPr>
        <w:spacing w:before="0" w:beforeAutospacing="off" w:after="0" w:afterAutospacing="off"/>
        <w:ind w:left="720" w:right="0"/>
      </w:pPr>
      <w:r w:rsidRPr="721D0AFB" w:rsidR="050CDAF9">
        <w:rPr>
          <w:rFonts w:ascii="Arial" w:hAnsi="Arial" w:eastAsia="Arial" w:cs="Arial"/>
          <w:noProof w:val="0"/>
          <w:sz w:val="24"/>
          <w:szCs w:val="24"/>
          <w:lang w:val="en-US"/>
        </w:rPr>
        <w:t xml:space="preserve"> </w:t>
      </w:r>
    </w:p>
    <w:p xmlns:wp14="http://schemas.microsoft.com/office/word/2010/wordml" w:rsidP="52E4D1C7" wp14:paraId="05DA2D1E" wp14:textId="6D4B5021">
      <w:pPr>
        <w:spacing w:before="0" w:beforeAutospacing="off" w:after="0" w:afterAutospacing="off" w:line="360" w:lineRule="auto"/>
        <w:ind w:left="0" w:right="0"/>
        <w:rPr>
          <w:rFonts w:ascii="Arial" w:hAnsi="Arial" w:eastAsia="Arial" w:cs="Arial"/>
          <w:noProof w:val="0"/>
          <w:sz w:val="24"/>
          <w:szCs w:val="24"/>
          <w:lang w:val="en-US"/>
        </w:rPr>
      </w:pPr>
      <w:r w:rsidRPr="52E4D1C7" w:rsidR="4B21A5A5">
        <w:rPr>
          <w:rFonts w:ascii="Arial" w:hAnsi="Arial" w:eastAsia="Arial" w:cs="Arial"/>
          <w:noProof w:val="0"/>
          <w:sz w:val="22"/>
          <w:szCs w:val="22"/>
          <w:lang w:val="en-US"/>
        </w:rPr>
        <w:t xml:space="preserve">Leadership </w:t>
      </w:r>
      <w:r w:rsidRPr="52E4D1C7" w:rsidR="660356EE">
        <w:rPr>
          <w:rFonts w:ascii="Arial" w:hAnsi="Arial" w:eastAsia="Arial" w:cs="Arial"/>
          <w:noProof w:val="0"/>
          <w:sz w:val="22"/>
          <w:szCs w:val="22"/>
          <w:lang w:val="en-US"/>
        </w:rPr>
        <w:t xml:space="preserve">roles include SMART EDI </w:t>
      </w:r>
      <w:r w:rsidRPr="52E4D1C7" w:rsidR="660356EE">
        <w:rPr>
          <w:rFonts w:ascii="Arial" w:hAnsi="Arial" w:eastAsia="Arial" w:cs="Arial"/>
          <w:noProof w:val="0"/>
          <w:sz w:val="22"/>
          <w:szCs w:val="22"/>
          <w:lang w:val="en-US"/>
        </w:rPr>
        <w:t>objectives</w:t>
      </w:r>
      <w:r w:rsidRPr="52E4D1C7" w:rsidR="6C32B449">
        <w:rPr>
          <w:rFonts w:ascii="Arial" w:hAnsi="Arial" w:eastAsia="Arial" w:cs="Arial"/>
          <w:noProof w:val="0"/>
          <w:sz w:val="22"/>
          <w:szCs w:val="22"/>
          <w:lang w:val="en-US"/>
        </w:rPr>
        <w:t xml:space="preserve">, </w:t>
      </w:r>
      <w:r w:rsidRPr="52E4D1C7" w:rsidR="6C32B449">
        <w:rPr>
          <w:rFonts w:ascii="Arial" w:hAnsi="Arial" w:eastAsia="Arial" w:cs="Arial"/>
          <w:noProof w:val="0"/>
          <w:sz w:val="22"/>
          <w:szCs w:val="22"/>
          <w:lang w:val="en-US"/>
        </w:rPr>
        <w:t>establishing</w:t>
      </w:r>
      <w:r w:rsidRPr="52E4D1C7" w:rsidR="6C32B449">
        <w:rPr>
          <w:rFonts w:ascii="Arial" w:hAnsi="Arial" w:eastAsia="Arial" w:cs="Arial"/>
          <w:noProof w:val="0"/>
          <w:sz w:val="22"/>
          <w:szCs w:val="22"/>
          <w:lang w:val="en-US"/>
        </w:rPr>
        <w:t xml:space="preserve"> organizational </w:t>
      </w:r>
      <w:r w:rsidRPr="52E4D1C7" w:rsidR="0B5505B3">
        <w:rPr>
          <w:rFonts w:ascii="Arial" w:hAnsi="Arial" w:eastAsia="Arial" w:cs="Arial"/>
          <w:noProof w:val="0"/>
          <w:sz w:val="22"/>
          <w:szCs w:val="22"/>
          <w:lang w:val="en-US"/>
        </w:rPr>
        <w:t xml:space="preserve">values, and behavior standards. Also, </w:t>
      </w:r>
      <w:r w:rsidRPr="52E4D1C7" w:rsidR="20D16E8D">
        <w:rPr>
          <w:rFonts w:ascii="Arial" w:hAnsi="Arial" w:eastAsia="Arial" w:cs="Arial"/>
          <w:noProof w:val="0"/>
          <w:sz w:val="22"/>
          <w:szCs w:val="22"/>
          <w:lang w:val="en-US"/>
        </w:rPr>
        <w:t xml:space="preserve">leaders must review </w:t>
      </w:r>
      <w:r w:rsidRPr="52E4D1C7" w:rsidR="4EBE92AF">
        <w:rPr>
          <w:rFonts w:ascii="Arial" w:hAnsi="Arial" w:eastAsia="Arial" w:cs="Arial"/>
          <w:noProof w:val="0"/>
          <w:sz w:val="22"/>
          <w:szCs w:val="22"/>
          <w:lang w:val="en-US"/>
        </w:rPr>
        <w:t>organized data alongside lived experiences</w:t>
      </w:r>
      <w:r w:rsidRPr="52E4D1C7" w:rsidR="521E7D18">
        <w:rPr>
          <w:rFonts w:ascii="Arial" w:hAnsi="Arial" w:eastAsia="Arial" w:cs="Arial"/>
          <w:noProof w:val="0"/>
          <w:sz w:val="22"/>
          <w:szCs w:val="22"/>
          <w:lang w:val="en-US"/>
        </w:rPr>
        <w:t xml:space="preserve"> to track progress and prio</w:t>
      </w:r>
      <w:r w:rsidRPr="52E4D1C7" w:rsidR="745A44CB">
        <w:rPr>
          <w:rFonts w:ascii="Arial" w:hAnsi="Arial" w:eastAsia="Arial" w:cs="Arial"/>
          <w:noProof w:val="0"/>
          <w:sz w:val="22"/>
          <w:szCs w:val="22"/>
          <w:lang w:val="en-US"/>
        </w:rPr>
        <w:t>ri</w:t>
      </w:r>
      <w:r w:rsidRPr="52E4D1C7" w:rsidR="521E7D18">
        <w:rPr>
          <w:rFonts w:ascii="Arial" w:hAnsi="Arial" w:eastAsia="Arial" w:cs="Arial"/>
          <w:noProof w:val="0"/>
          <w:sz w:val="22"/>
          <w:szCs w:val="22"/>
          <w:lang w:val="en-US"/>
        </w:rPr>
        <w:t>tize actions</w:t>
      </w:r>
      <w:r w:rsidRPr="52E4D1C7" w:rsidR="3CF34D5A">
        <w:rPr>
          <w:rFonts w:ascii="Arial" w:hAnsi="Arial" w:eastAsia="Arial" w:cs="Arial"/>
          <w:noProof w:val="0"/>
          <w:sz w:val="22"/>
          <w:szCs w:val="22"/>
          <w:lang w:val="en-US"/>
        </w:rPr>
        <w:t>.</w:t>
      </w:r>
    </w:p>
    <w:p xmlns:wp14="http://schemas.microsoft.com/office/word/2010/wordml" w:rsidP="721D0AFB" wp14:paraId="755DB0F4" wp14:textId="7C8499EE">
      <w:pPr>
        <w:spacing w:before="0" w:beforeAutospacing="off" w:after="0" w:afterAutospacing="off"/>
        <w:ind w:left="720" w:right="0"/>
      </w:pPr>
      <w:r w:rsidRPr="721D0AFB" w:rsidR="050CDAF9">
        <w:rPr>
          <w:rFonts w:ascii="Arial" w:hAnsi="Arial" w:eastAsia="Arial" w:cs="Arial"/>
          <w:noProof w:val="0"/>
          <w:sz w:val="24"/>
          <w:szCs w:val="24"/>
          <w:lang w:val="en-US"/>
        </w:rPr>
        <w:t xml:space="preserve"> </w:t>
      </w:r>
    </w:p>
    <w:p xmlns:wp14="http://schemas.microsoft.com/office/word/2010/wordml" w:rsidP="443C7867" wp14:paraId="399925EE" wp14:textId="33B02E38">
      <w:pPr>
        <w:pStyle w:val="ListParagraph"/>
        <w:numPr>
          <w:ilvl w:val="0"/>
          <w:numId w:val="1"/>
        </w:numPr>
        <w:spacing w:before="0" w:beforeAutospacing="off" w:after="0" w:afterAutospacing="off"/>
        <w:ind w:left="720" w:right="0" w:hanging="360"/>
        <w:rPr>
          <w:rFonts w:ascii="Arial" w:hAnsi="Arial" w:eastAsia="Arial" w:cs="Arial"/>
          <w:b w:val="1"/>
          <w:bCs w:val="1"/>
          <w:noProof w:val="0"/>
          <w:sz w:val="24"/>
          <w:szCs w:val="24"/>
          <w:lang w:val="en-US"/>
        </w:rPr>
      </w:pPr>
      <w:bookmarkStart w:name="_Int_JbCIj3ug" w:id="1653075385"/>
      <w:r w:rsidRPr="443C7867" w:rsidR="050CDAF9">
        <w:rPr>
          <w:rFonts w:ascii="Arial" w:hAnsi="Arial" w:eastAsia="Arial" w:cs="Arial"/>
          <w:b w:val="1"/>
          <w:bCs w:val="1"/>
          <w:noProof w:val="0"/>
          <w:sz w:val="24"/>
          <w:szCs w:val="24"/>
          <w:lang w:val="en-US"/>
        </w:rPr>
        <w:t>Identify one way the NHS EDI Improvement Plan aims to reduce health inequalities within the workforce.</w:t>
      </w:r>
      <w:bookmarkEnd w:id="1653075385"/>
    </w:p>
    <w:p w:rsidR="1288EB33" w:rsidP="1288EB33" w:rsidRDefault="1288EB33" w14:paraId="6FBA1E52" w14:textId="4F3583F0">
      <w:pPr>
        <w:pStyle w:val="Normal"/>
        <w:spacing w:before="0" w:beforeAutospacing="off" w:after="160" w:afterAutospacing="off"/>
        <w:ind w:left="1440" w:right="0"/>
        <w:rPr>
          <w:rFonts w:ascii="Arial" w:hAnsi="Arial" w:eastAsia="Arial" w:cs="Arial"/>
          <w:noProof w:val="0"/>
          <w:sz w:val="24"/>
          <w:szCs w:val="24"/>
          <w:lang w:val="en-US"/>
        </w:rPr>
      </w:pPr>
    </w:p>
    <w:p xmlns:wp14="http://schemas.microsoft.com/office/word/2010/wordml" w:rsidP="52E4D1C7" wp14:paraId="093D3AFB" wp14:textId="5343AA91">
      <w:pPr>
        <w:pStyle w:val="Normal"/>
        <w:spacing w:before="0" w:beforeAutospacing="off" w:after="160" w:afterAutospacing="off" w:line="360" w:lineRule="auto"/>
        <w:ind w:left="0" w:right="0"/>
      </w:pPr>
      <w:r w:rsidRPr="52E4D1C7" w:rsidR="172FFDFC">
        <w:rPr>
          <w:rFonts w:ascii="Arial" w:hAnsi="Arial" w:eastAsia="Arial" w:cs="Arial"/>
          <w:noProof w:val="0"/>
          <w:sz w:val="22"/>
          <w:szCs w:val="22"/>
          <w:lang w:val="en-US"/>
        </w:rPr>
        <w:t>The NHS EDI Improvement Plan aims to reduce health inequalities by ensuring fairer access to opportunities and career progression for underrepresented staff</w:t>
      </w:r>
      <w:r w:rsidRPr="52E4D1C7" w:rsidR="69D30707">
        <w:rPr>
          <w:rFonts w:ascii="Arial" w:hAnsi="Arial" w:eastAsia="Arial" w:cs="Arial"/>
          <w:noProof w:val="0"/>
          <w:sz w:val="22"/>
          <w:szCs w:val="22"/>
          <w:lang w:val="en-US"/>
        </w:rPr>
        <w:t>.</w:t>
      </w:r>
    </w:p>
    <w:p w:rsidR="1288EB33" w:rsidP="1288EB33" w:rsidRDefault="1288EB33" w14:paraId="79F39A76" w14:textId="3C845768">
      <w:pPr>
        <w:pStyle w:val="Normal"/>
        <w:spacing w:before="0" w:beforeAutospacing="off" w:after="160" w:afterAutospacing="off"/>
        <w:ind w:left="0" w:right="0"/>
        <w:rPr>
          <w:rFonts w:ascii="Arial" w:hAnsi="Arial" w:eastAsia="Arial" w:cs="Arial"/>
          <w:noProof w:val="0"/>
          <w:sz w:val="24"/>
          <w:szCs w:val="24"/>
          <w:lang w:val="en-US"/>
        </w:rPr>
      </w:pPr>
    </w:p>
    <w:p xmlns:wp14="http://schemas.microsoft.com/office/word/2010/wordml" w:rsidP="7AEA16B0" wp14:paraId="0BAB5462" wp14:textId="52496699">
      <w:pPr>
        <w:pStyle w:val="ListParagraph"/>
        <w:numPr>
          <w:ilvl w:val="0"/>
          <w:numId w:val="1"/>
        </w:numPr>
        <w:spacing w:before="0" w:beforeAutospacing="off" w:after="0" w:afterAutospacing="off"/>
        <w:ind w:left="720" w:right="0" w:hanging="360"/>
        <w:rPr/>
      </w:pPr>
      <w:r w:rsidRPr="443C7867" w:rsidR="050CDAF9">
        <w:rPr>
          <w:rFonts w:ascii="Arial" w:hAnsi="Arial" w:eastAsia="Arial" w:cs="Arial"/>
          <w:b w:val="1"/>
          <w:bCs w:val="1"/>
          <w:noProof w:val="0"/>
          <w:sz w:val="24"/>
          <w:szCs w:val="24"/>
          <w:lang w:val="en-US"/>
        </w:rPr>
        <w:t xml:space="preserve">Why does the NHS EDI Improvement Plan </w:t>
      </w:r>
      <w:r w:rsidRPr="443C7867" w:rsidR="045C978A">
        <w:rPr>
          <w:rFonts w:ascii="Arial" w:hAnsi="Arial" w:eastAsia="Arial" w:cs="Arial"/>
          <w:b w:val="1"/>
          <w:bCs w:val="1"/>
          <w:noProof w:val="0"/>
          <w:sz w:val="24"/>
          <w:szCs w:val="24"/>
          <w:lang w:val="en-US"/>
        </w:rPr>
        <w:t>emphasize</w:t>
      </w:r>
      <w:r w:rsidRPr="443C7867" w:rsidR="050CDAF9">
        <w:rPr>
          <w:rFonts w:ascii="Arial" w:hAnsi="Arial" w:eastAsia="Arial" w:cs="Arial"/>
          <w:b w:val="1"/>
          <w:bCs w:val="1"/>
          <w:noProof w:val="0"/>
          <w:sz w:val="24"/>
          <w:szCs w:val="24"/>
          <w:lang w:val="en-US"/>
        </w:rPr>
        <w:t xml:space="preserve"> the importance of collecting and </w:t>
      </w:r>
      <w:r w:rsidRPr="443C7867" w:rsidR="1B96CDBF">
        <w:rPr>
          <w:rFonts w:ascii="Arial" w:hAnsi="Arial" w:eastAsia="Arial" w:cs="Arial"/>
          <w:b w:val="1"/>
          <w:bCs w:val="1"/>
          <w:noProof w:val="0"/>
          <w:sz w:val="24"/>
          <w:szCs w:val="24"/>
          <w:lang w:val="en-US"/>
        </w:rPr>
        <w:t>analyzing</w:t>
      </w:r>
      <w:r w:rsidRPr="443C7867" w:rsidR="050CDAF9">
        <w:rPr>
          <w:rFonts w:ascii="Arial" w:hAnsi="Arial" w:eastAsia="Arial" w:cs="Arial"/>
          <w:b w:val="1"/>
          <w:bCs w:val="1"/>
          <w:noProof w:val="0"/>
          <w:sz w:val="24"/>
          <w:szCs w:val="24"/>
          <w:lang w:val="en-US"/>
        </w:rPr>
        <w:t xml:space="preserve"> data on protected characteristics?</w:t>
      </w:r>
    </w:p>
    <w:p w:rsidR="7AEA16B0" w:rsidP="7AEA16B0" w:rsidRDefault="7AEA16B0" w14:paraId="57244B24" w14:textId="3971CC15">
      <w:pPr>
        <w:spacing w:before="0" w:beforeAutospacing="off" w:after="0" w:afterAutospacing="off"/>
        <w:ind w:left="720" w:right="0"/>
        <w:rPr>
          <w:rFonts w:ascii="Arial" w:hAnsi="Arial" w:eastAsia="Arial" w:cs="Arial"/>
          <w:noProof w:val="0"/>
          <w:sz w:val="24"/>
          <w:szCs w:val="24"/>
          <w:lang w:val="en-US"/>
        </w:rPr>
      </w:pPr>
    </w:p>
    <w:p xmlns:wp14="http://schemas.microsoft.com/office/word/2010/wordml" w:rsidP="52E4D1C7" wp14:paraId="51BE18D6" wp14:textId="31596FB2">
      <w:pPr>
        <w:spacing w:before="0" w:beforeAutospacing="off" w:after="0" w:afterAutospacing="off" w:line="360" w:lineRule="auto"/>
        <w:ind w:left="0" w:right="0"/>
        <w:rPr>
          <w:rFonts w:ascii="Arial" w:hAnsi="Arial" w:eastAsia="Arial" w:cs="Arial"/>
          <w:noProof w:val="0"/>
          <w:sz w:val="22"/>
          <w:szCs w:val="22"/>
          <w:lang w:val="en-US"/>
        </w:rPr>
      </w:pPr>
      <w:r w:rsidRPr="52E4D1C7" w:rsidR="2152C9F0">
        <w:rPr>
          <w:rFonts w:ascii="Arial" w:hAnsi="Arial" w:eastAsia="Arial" w:cs="Arial"/>
          <w:noProof w:val="0"/>
          <w:sz w:val="22"/>
          <w:szCs w:val="22"/>
          <w:lang w:val="en-US"/>
        </w:rPr>
        <w:t xml:space="preserve">The NHS EDI Improvement Plan </w:t>
      </w:r>
      <w:r w:rsidRPr="52E4D1C7" w:rsidR="263A354E">
        <w:rPr>
          <w:rFonts w:ascii="Arial" w:hAnsi="Arial" w:eastAsia="Arial" w:cs="Arial"/>
          <w:noProof w:val="0"/>
          <w:sz w:val="22"/>
          <w:szCs w:val="22"/>
          <w:lang w:val="en-US"/>
        </w:rPr>
        <w:t xml:space="preserve">emphasizes collecting and </w:t>
      </w:r>
      <w:r w:rsidRPr="52E4D1C7" w:rsidR="799E3253">
        <w:rPr>
          <w:rFonts w:ascii="Arial" w:hAnsi="Arial" w:eastAsia="Arial" w:cs="Arial"/>
          <w:noProof w:val="0"/>
          <w:sz w:val="22"/>
          <w:szCs w:val="22"/>
          <w:lang w:val="en-US"/>
        </w:rPr>
        <w:t>analyzing data</w:t>
      </w:r>
      <w:r w:rsidRPr="52E4D1C7" w:rsidR="050CDAF9">
        <w:rPr>
          <w:rFonts w:ascii="Arial" w:hAnsi="Arial" w:eastAsia="Arial" w:cs="Arial"/>
          <w:noProof w:val="0"/>
          <w:sz w:val="22"/>
          <w:szCs w:val="22"/>
          <w:lang w:val="en-US"/>
        </w:rPr>
        <w:t xml:space="preserve"> </w:t>
      </w:r>
      <w:r w:rsidRPr="52E4D1C7" w:rsidR="12F47753">
        <w:rPr>
          <w:rFonts w:ascii="Arial" w:hAnsi="Arial" w:eastAsia="Arial" w:cs="Arial"/>
          <w:noProof w:val="0"/>
          <w:sz w:val="22"/>
          <w:szCs w:val="22"/>
          <w:lang w:val="en-US"/>
        </w:rPr>
        <w:t xml:space="preserve">to track accountability, target actions </w:t>
      </w:r>
      <w:r w:rsidRPr="52E4D1C7" w:rsidR="26285DE6">
        <w:rPr>
          <w:rFonts w:ascii="Arial" w:hAnsi="Arial" w:eastAsia="Arial" w:cs="Arial"/>
          <w:noProof w:val="0"/>
          <w:sz w:val="22"/>
          <w:szCs w:val="22"/>
          <w:lang w:val="en-US"/>
        </w:rPr>
        <w:t xml:space="preserve">against discrimination, and </w:t>
      </w:r>
      <w:r w:rsidRPr="52E4D1C7" w:rsidR="26285DE6">
        <w:rPr>
          <w:rFonts w:ascii="Arial" w:hAnsi="Arial" w:eastAsia="Arial" w:cs="Arial"/>
          <w:noProof w:val="0"/>
          <w:sz w:val="22"/>
          <w:szCs w:val="22"/>
          <w:lang w:val="en-US"/>
        </w:rPr>
        <w:t>identify</w:t>
      </w:r>
      <w:r w:rsidRPr="52E4D1C7" w:rsidR="26285DE6">
        <w:rPr>
          <w:rFonts w:ascii="Arial" w:hAnsi="Arial" w:eastAsia="Arial" w:cs="Arial"/>
          <w:noProof w:val="0"/>
          <w:sz w:val="22"/>
          <w:szCs w:val="22"/>
          <w:lang w:val="en-US"/>
        </w:rPr>
        <w:t xml:space="preserve"> hidden dispari</w:t>
      </w:r>
      <w:r w:rsidRPr="52E4D1C7" w:rsidR="1729617B">
        <w:rPr>
          <w:rFonts w:ascii="Arial" w:hAnsi="Arial" w:eastAsia="Arial" w:cs="Arial"/>
          <w:noProof w:val="0"/>
          <w:sz w:val="22"/>
          <w:szCs w:val="22"/>
          <w:lang w:val="en-US"/>
        </w:rPr>
        <w:t xml:space="preserve">ties, </w:t>
      </w:r>
      <w:r w:rsidRPr="52E4D1C7" w:rsidR="4418AC23">
        <w:rPr>
          <w:rFonts w:ascii="Arial" w:hAnsi="Arial" w:eastAsia="Arial" w:cs="Arial"/>
          <w:noProof w:val="0"/>
          <w:sz w:val="22"/>
          <w:szCs w:val="22"/>
          <w:lang w:val="en-US"/>
        </w:rPr>
        <w:t>improving workplace culture.</w:t>
      </w:r>
    </w:p>
    <w:p xmlns:wp14="http://schemas.microsoft.com/office/word/2010/wordml" w:rsidP="721D0AFB" wp14:paraId="7196EF24" wp14:textId="246CD35E">
      <w:pPr>
        <w:spacing w:before="0" w:beforeAutospacing="off" w:after="0" w:afterAutospacing="off"/>
        <w:ind w:left="720" w:right="0"/>
      </w:pPr>
      <w:r w:rsidRPr="721D0AFB" w:rsidR="050CDAF9">
        <w:rPr>
          <w:rFonts w:ascii="Arial" w:hAnsi="Arial" w:eastAsia="Arial" w:cs="Arial"/>
          <w:noProof w:val="0"/>
          <w:sz w:val="24"/>
          <w:szCs w:val="24"/>
          <w:lang w:val="en-US"/>
        </w:rPr>
        <w:t xml:space="preserve"> </w:t>
      </w:r>
    </w:p>
    <w:p xmlns:wp14="http://schemas.microsoft.com/office/word/2010/wordml" w:rsidP="721D0AFB" wp14:paraId="702B20A3" wp14:textId="20E86B26">
      <w:pPr>
        <w:spacing w:before="0" w:beforeAutospacing="off" w:after="0" w:afterAutospacing="off"/>
        <w:ind w:left="720" w:right="0"/>
      </w:pPr>
      <w:r w:rsidRPr="721D0AFB" w:rsidR="050CDAF9">
        <w:rPr>
          <w:rFonts w:ascii="Arial" w:hAnsi="Arial" w:eastAsia="Arial" w:cs="Arial"/>
          <w:noProof w:val="0"/>
          <w:sz w:val="24"/>
          <w:szCs w:val="24"/>
          <w:lang w:val="en-US"/>
        </w:rPr>
        <w:t xml:space="preserve"> </w:t>
      </w:r>
    </w:p>
    <w:p xmlns:wp14="http://schemas.microsoft.com/office/word/2010/wordml" w:rsidP="721D0AFB" wp14:paraId="714FD292" wp14:textId="0F89DD16">
      <w:pPr>
        <w:pStyle w:val="ListParagraph"/>
        <w:numPr>
          <w:ilvl w:val="0"/>
          <w:numId w:val="1"/>
        </w:numPr>
        <w:spacing w:before="0" w:beforeAutospacing="off" w:after="0" w:afterAutospacing="off"/>
        <w:ind w:left="720" w:right="0" w:hanging="360"/>
        <w:rPr/>
      </w:pPr>
      <w:r w:rsidRPr="443C7867" w:rsidR="050CDAF9">
        <w:rPr>
          <w:rFonts w:ascii="Arial" w:hAnsi="Arial" w:eastAsia="Arial" w:cs="Arial"/>
          <w:b w:val="1"/>
          <w:bCs w:val="1"/>
          <w:noProof w:val="0"/>
          <w:sz w:val="24"/>
          <w:szCs w:val="24"/>
          <w:lang w:val="en-US"/>
        </w:rPr>
        <w:t>Explain how flexible working policies can contribute to equality and inclusion in the NHS workforce.</w:t>
      </w:r>
    </w:p>
    <w:p w:rsidR="7AEA16B0" w:rsidP="7AEA16B0" w:rsidRDefault="7AEA16B0" w14:paraId="281510B3" w14:textId="148D6CAE">
      <w:pPr>
        <w:spacing w:before="0" w:beforeAutospacing="off" w:after="160" w:afterAutospacing="off"/>
        <w:ind w:left="720" w:right="0"/>
        <w:rPr>
          <w:rFonts w:ascii="Arial" w:hAnsi="Arial" w:eastAsia="Arial" w:cs="Arial"/>
          <w:noProof w:val="0"/>
          <w:sz w:val="24"/>
          <w:szCs w:val="24"/>
          <w:lang w:val="en-US"/>
        </w:rPr>
      </w:pPr>
    </w:p>
    <w:p xmlns:wp14="http://schemas.microsoft.com/office/word/2010/wordml" w:rsidP="52E4D1C7" wp14:paraId="05AD4067" wp14:textId="261906B3">
      <w:pPr>
        <w:spacing w:before="0" w:beforeAutospacing="off" w:after="160" w:afterAutospacing="off" w:line="360" w:lineRule="auto"/>
        <w:ind w:left="0" w:right="0"/>
        <w:rPr>
          <w:rFonts w:ascii="Arial" w:hAnsi="Arial" w:eastAsia="Arial" w:cs="Arial"/>
          <w:noProof w:val="0"/>
          <w:sz w:val="22"/>
          <w:szCs w:val="22"/>
          <w:lang w:val="en-US"/>
        </w:rPr>
      </w:pPr>
      <w:r w:rsidRPr="1C8FD2CE" w:rsidR="58D12F9B">
        <w:rPr>
          <w:rFonts w:ascii="Arial" w:hAnsi="Arial" w:eastAsia="Arial" w:cs="Arial"/>
          <w:noProof w:val="0"/>
          <w:sz w:val="22"/>
          <w:szCs w:val="22"/>
          <w:lang w:val="en-US"/>
        </w:rPr>
        <w:t>Ensuring fair access to career opportunities regardless of personal circum</w:t>
      </w:r>
      <w:r w:rsidRPr="1C8FD2CE" w:rsidR="6FEAE529">
        <w:rPr>
          <w:rFonts w:ascii="Arial" w:hAnsi="Arial" w:eastAsia="Arial" w:cs="Arial"/>
          <w:noProof w:val="0"/>
          <w:sz w:val="22"/>
          <w:szCs w:val="22"/>
          <w:lang w:val="en-US"/>
        </w:rPr>
        <w:t>stances drives equality</w:t>
      </w:r>
      <w:r w:rsidRPr="1C8FD2CE" w:rsidR="442D9DF8">
        <w:rPr>
          <w:rFonts w:ascii="Arial" w:hAnsi="Arial" w:eastAsia="Arial" w:cs="Arial"/>
          <w:noProof w:val="0"/>
          <w:sz w:val="22"/>
          <w:szCs w:val="22"/>
          <w:lang w:val="en-US"/>
        </w:rPr>
        <w:t>,</w:t>
      </w:r>
      <w:r w:rsidRPr="1C8FD2CE" w:rsidR="6FEAE529">
        <w:rPr>
          <w:rFonts w:ascii="Arial" w:hAnsi="Arial" w:eastAsia="Arial" w:cs="Arial"/>
          <w:noProof w:val="0"/>
          <w:sz w:val="22"/>
          <w:szCs w:val="22"/>
          <w:lang w:val="en-US"/>
        </w:rPr>
        <w:t xml:space="preserve"> </w:t>
      </w:r>
      <w:r w:rsidRPr="1C8FD2CE" w:rsidR="751F2476">
        <w:rPr>
          <w:rFonts w:ascii="Arial" w:hAnsi="Arial" w:eastAsia="Arial" w:cs="Arial"/>
          <w:noProof w:val="0"/>
          <w:sz w:val="22"/>
          <w:szCs w:val="22"/>
          <w:lang w:val="en-US"/>
        </w:rPr>
        <w:t>supporting carers with flexible options</w:t>
      </w:r>
      <w:r w:rsidRPr="1C8FD2CE" w:rsidR="050CDAF9">
        <w:rPr>
          <w:rFonts w:ascii="Arial" w:hAnsi="Arial" w:eastAsia="Arial" w:cs="Arial"/>
          <w:noProof w:val="0"/>
          <w:sz w:val="22"/>
          <w:szCs w:val="22"/>
          <w:lang w:val="en-US"/>
        </w:rPr>
        <w:t xml:space="preserve"> </w:t>
      </w:r>
      <w:r w:rsidRPr="1C8FD2CE" w:rsidR="0813EE04">
        <w:rPr>
          <w:rFonts w:ascii="Arial" w:hAnsi="Arial" w:eastAsia="Arial" w:cs="Arial"/>
          <w:noProof w:val="0"/>
          <w:sz w:val="22"/>
          <w:szCs w:val="22"/>
          <w:lang w:val="en-US"/>
        </w:rPr>
        <w:t>such as part-time hours</w:t>
      </w:r>
      <w:r w:rsidRPr="1C8FD2CE" w:rsidR="4BA94CA3">
        <w:rPr>
          <w:rFonts w:ascii="Arial" w:hAnsi="Arial" w:eastAsia="Arial" w:cs="Arial"/>
          <w:noProof w:val="0"/>
          <w:sz w:val="22"/>
          <w:szCs w:val="22"/>
          <w:lang w:val="en-US"/>
        </w:rPr>
        <w:t>,</w:t>
      </w:r>
      <w:r w:rsidRPr="1C8FD2CE" w:rsidR="0813EE04">
        <w:rPr>
          <w:rFonts w:ascii="Arial" w:hAnsi="Arial" w:eastAsia="Arial" w:cs="Arial"/>
          <w:noProof w:val="0"/>
          <w:sz w:val="22"/>
          <w:szCs w:val="22"/>
          <w:lang w:val="en-US"/>
        </w:rPr>
        <w:t xml:space="preserve"> </w:t>
      </w:r>
      <w:r w:rsidRPr="1C8FD2CE" w:rsidR="325A8330">
        <w:rPr>
          <w:rFonts w:ascii="Arial" w:hAnsi="Arial" w:eastAsia="Arial" w:cs="Arial"/>
          <w:noProof w:val="0"/>
          <w:sz w:val="22"/>
          <w:szCs w:val="22"/>
          <w:lang w:val="en-US"/>
        </w:rPr>
        <w:t>also accommodating disabilities a</w:t>
      </w:r>
      <w:r w:rsidRPr="1C8FD2CE" w:rsidR="38FF375F">
        <w:rPr>
          <w:rFonts w:ascii="Arial" w:hAnsi="Arial" w:eastAsia="Arial" w:cs="Arial"/>
          <w:noProof w:val="0"/>
          <w:sz w:val="22"/>
          <w:szCs w:val="22"/>
          <w:lang w:val="en-US"/>
        </w:rPr>
        <w:t xml:space="preserve">nd health conditions </w:t>
      </w:r>
      <w:r w:rsidRPr="1C8FD2CE" w:rsidR="1DEA532F">
        <w:rPr>
          <w:rFonts w:ascii="Arial" w:hAnsi="Arial" w:eastAsia="Arial" w:cs="Arial"/>
          <w:noProof w:val="0"/>
          <w:sz w:val="22"/>
          <w:szCs w:val="22"/>
          <w:lang w:val="en-US"/>
        </w:rPr>
        <w:t>can help</w:t>
      </w:r>
      <w:r w:rsidRPr="1C8FD2CE" w:rsidR="38FF375F">
        <w:rPr>
          <w:rFonts w:ascii="Arial" w:hAnsi="Arial" w:eastAsia="Arial" w:cs="Arial"/>
          <w:noProof w:val="0"/>
          <w:sz w:val="22"/>
          <w:szCs w:val="22"/>
          <w:lang w:val="en-US"/>
        </w:rPr>
        <w:t xml:space="preserve"> staff with mental and physical</w:t>
      </w:r>
      <w:r w:rsidRPr="1C8FD2CE" w:rsidR="04E35E52">
        <w:rPr>
          <w:rFonts w:ascii="Arial" w:hAnsi="Arial" w:eastAsia="Arial" w:cs="Arial"/>
          <w:noProof w:val="0"/>
          <w:sz w:val="22"/>
          <w:szCs w:val="22"/>
          <w:lang w:val="en-US"/>
        </w:rPr>
        <w:t xml:space="preserve"> health conditions </w:t>
      </w:r>
      <w:r w:rsidRPr="1C8FD2CE" w:rsidR="2519AE4D">
        <w:rPr>
          <w:rFonts w:ascii="Arial" w:hAnsi="Arial" w:eastAsia="Arial" w:cs="Arial"/>
          <w:noProof w:val="0"/>
          <w:sz w:val="22"/>
          <w:szCs w:val="22"/>
          <w:lang w:val="en-US"/>
        </w:rPr>
        <w:t xml:space="preserve">to </w:t>
      </w:r>
      <w:r w:rsidRPr="1C8FD2CE" w:rsidR="04E35E52">
        <w:rPr>
          <w:rFonts w:ascii="Arial" w:hAnsi="Arial" w:eastAsia="Arial" w:cs="Arial"/>
          <w:noProof w:val="0"/>
          <w:sz w:val="22"/>
          <w:szCs w:val="22"/>
          <w:lang w:val="en-US"/>
        </w:rPr>
        <w:t>remain productive and supported</w:t>
      </w:r>
      <w:r w:rsidRPr="1C8FD2CE" w:rsidR="09ADC817">
        <w:rPr>
          <w:rFonts w:ascii="Arial" w:hAnsi="Arial" w:eastAsia="Arial" w:cs="Arial"/>
          <w:noProof w:val="0"/>
          <w:sz w:val="22"/>
          <w:szCs w:val="22"/>
          <w:lang w:val="en-US"/>
        </w:rPr>
        <w:t xml:space="preserve"> in the workplace.</w:t>
      </w:r>
    </w:p>
    <w:p w:rsidR="52E4D1C7" w:rsidP="52E4D1C7" w:rsidRDefault="52E4D1C7" w14:paraId="077F45F9" w14:textId="5A39FDFA">
      <w:pPr>
        <w:spacing w:before="0" w:beforeAutospacing="off" w:after="160" w:afterAutospacing="off"/>
        <w:ind w:left="1440" w:right="0"/>
        <w:rPr>
          <w:rFonts w:ascii="Arial" w:hAnsi="Arial" w:eastAsia="Arial" w:cs="Arial"/>
          <w:noProof w:val="0"/>
          <w:sz w:val="24"/>
          <w:szCs w:val="24"/>
          <w:lang w:val="en-US"/>
        </w:rPr>
      </w:pPr>
    </w:p>
    <w:p xmlns:wp14="http://schemas.microsoft.com/office/word/2010/wordml" w:rsidP="443C7867" wp14:paraId="1522124A" wp14:textId="6A4196DB">
      <w:pPr>
        <w:pStyle w:val="ListParagraph"/>
        <w:numPr>
          <w:ilvl w:val="0"/>
          <w:numId w:val="1"/>
        </w:numPr>
        <w:spacing w:before="0" w:beforeAutospacing="off" w:after="0" w:afterAutospacing="off"/>
        <w:ind w:left="720" w:right="0" w:hanging="360"/>
        <w:rPr>
          <w:rFonts w:ascii="Arial" w:hAnsi="Arial" w:eastAsia="Arial" w:cs="Arial"/>
          <w:b w:val="1"/>
          <w:bCs w:val="1"/>
          <w:noProof w:val="0"/>
          <w:sz w:val="24"/>
          <w:szCs w:val="24"/>
          <w:lang w:val="en-US"/>
        </w:rPr>
      </w:pPr>
      <w:r w:rsidRPr="443C7867" w:rsidR="050CDAF9">
        <w:rPr>
          <w:rFonts w:ascii="Arial" w:hAnsi="Arial" w:eastAsia="Arial" w:cs="Arial"/>
          <w:b w:val="1"/>
          <w:bCs w:val="1"/>
          <w:noProof w:val="0"/>
          <w:sz w:val="24"/>
          <w:szCs w:val="24"/>
          <w:lang w:val="en-US"/>
        </w:rPr>
        <w:t xml:space="preserve">What </w:t>
      </w:r>
      <w:r w:rsidRPr="443C7867" w:rsidR="456408E2">
        <w:rPr>
          <w:rFonts w:ascii="Arial" w:hAnsi="Arial" w:eastAsia="Arial" w:cs="Arial"/>
          <w:b w:val="1"/>
          <w:bCs w:val="1"/>
          <w:noProof w:val="0"/>
          <w:sz w:val="24"/>
          <w:szCs w:val="24"/>
          <w:lang w:val="en-US"/>
        </w:rPr>
        <w:t>is one</w:t>
      </w:r>
      <w:r w:rsidRPr="443C7867" w:rsidR="050CDAF9">
        <w:rPr>
          <w:rFonts w:ascii="Arial" w:hAnsi="Arial" w:eastAsia="Arial" w:cs="Arial"/>
          <w:b w:val="1"/>
          <w:bCs w:val="1"/>
          <w:noProof w:val="0"/>
          <w:sz w:val="24"/>
          <w:szCs w:val="24"/>
          <w:lang w:val="en-US"/>
        </w:rPr>
        <w:t xml:space="preserve"> strategy mentioned in the NHS EDI Improvement Plan to combat bullying and harassment in the workplace?</w:t>
      </w:r>
    </w:p>
    <w:p xmlns:wp14="http://schemas.microsoft.com/office/word/2010/wordml" w:rsidP="7AEA16B0" wp14:paraId="178B2DB9" wp14:textId="1403375F">
      <w:pPr>
        <w:pStyle w:val="ListParagraph"/>
        <w:spacing w:before="0" w:beforeAutospacing="off" w:after="0" w:afterAutospacing="off" w:line="278" w:lineRule="auto"/>
        <w:ind w:left="720" w:right="0" w:hanging="360"/>
      </w:pPr>
      <w:r w:rsidRPr="7AEA16B0" w:rsidR="47AF4501">
        <w:rPr>
          <w:rFonts w:ascii="Arial" w:hAnsi="Arial" w:eastAsia="Arial" w:cs="Arial"/>
          <w:i w:val="1"/>
          <w:iCs w:val="1"/>
          <w:noProof w:val="0"/>
          <w:sz w:val="24"/>
          <w:szCs w:val="24"/>
          <w:lang w:val="en-US"/>
        </w:rPr>
        <w:t xml:space="preserve">  </w:t>
      </w:r>
    </w:p>
    <w:p xmlns:wp14="http://schemas.microsoft.com/office/word/2010/wordml" w:rsidP="52E4D1C7" wp14:paraId="6DAC3787" wp14:textId="48832CAB">
      <w:pPr>
        <w:pStyle w:val="Normal"/>
        <w:spacing w:before="0" w:beforeAutospacing="off" w:after="0" w:afterAutospacing="off" w:line="360" w:lineRule="auto"/>
        <w:ind w:left="0" w:right="0" w:hanging="0"/>
        <w:rPr>
          <w:rFonts w:ascii="Arial" w:hAnsi="Arial" w:eastAsia="Arial" w:cs="Arial"/>
          <w:i w:val="0"/>
          <w:iCs w:val="0"/>
          <w:noProof w:val="0"/>
          <w:sz w:val="22"/>
          <w:szCs w:val="22"/>
          <w:lang w:val="en-US"/>
        </w:rPr>
      </w:pPr>
      <w:r w:rsidRPr="443C7867" w:rsidR="2420E79E">
        <w:rPr>
          <w:rFonts w:ascii="Arial" w:hAnsi="Arial" w:eastAsia="Arial" w:cs="Arial"/>
          <w:i w:val="0"/>
          <w:iCs w:val="0"/>
          <w:noProof w:val="0"/>
          <w:sz w:val="22"/>
          <w:szCs w:val="22"/>
          <w:lang w:val="en-US"/>
        </w:rPr>
        <w:t>Providing psychological support</w:t>
      </w:r>
      <w:r w:rsidRPr="443C7867" w:rsidR="73F4CC43">
        <w:rPr>
          <w:rFonts w:ascii="Arial" w:hAnsi="Arial" w:eastAsia="Arial" w:cs="Arial"/>
          <w:i w:val="0"/>
          <w:iCs w:val="0"/>
          <w:noProof w:val="0"/>
          <w:sz w:val="22"/>
          <w:szCs w:val="22"/>
          <w:lang w:val="en-US"/>
        </w:rPr>
        <w:t xml:space="preserve"> is one strategy to help </w:t>
      </w:r>
      <w:r w:rsidRPr="443C7867" w:rsidR="13EE5A54">
        <w:rPr>
          <w:rFonts w:ascii="Arial" w:hAnsi="Arial" w:eastAsia="Arial" w:cs="Arial"/>
          <w:i w:val="0"/>
          <w:iCs w:val="0"/>
          <w:noProof w:val="0"/>
          <w:sz w:val="22"/>
          <w:szCs w:val="22"/>
          <w:lang w:val="en-US"/>
        </w:rPr>
        <w:t xml:space="preserve">individuals who have been </w:t>
      </w:r>
      <w:r w:rsidRPr="443C7867" w:rsidR="60E1934E">
        <w:rPr>
          <w:rFonts w:ascii="Arial" w:hAnsi="Arial" w:eastAsia="Arial" w:cs="Arial"/>
          <w:i w:val="0"/>
          <w:iCs w:val="0"/>
          <w:noProof w:val="0"/>
          <w:sz w:val="22"/>
          <w:szCs w:val="22"/>
          <w:lang w:val="en-US"/>
        </w:rPr>
        <w:t xml:space="preserve">victims of bullying, </w:t>
      </w:r>
      <w:r w:rsidRPr="443C7867" w:rsidR="66EDF25F">
        <w:rPr>
          <w:rFonts w:ascii="Arial" w:hAnsi="Arial" w:eastAsia="Arial" w:cs="Arial"/>
          <w:i w:val="0"/>
          <w:iCs w:val="0"/>
          <w:noProof w:val="0"/>
          <w:sz w:val="22"/>
          <w:szCs w:val="22"/>
          <w:lang w:val="en-US"/>
        </w:rPr>
        <w:t>harassment,</w:t>
      </w:r>
      <w:r w:rsidRPr="443C7867" w:rsidR="60E1934E">
        <w:rPr>
          <w:rFonts w:ascii="Arial" w:hAnsi="Arial" w:eastAsia="Arial" w:cs="Arial"/>
          <w:i w:val="0"/>
          <w:iCs w:val="0"/>
          <w:noProof w:val="0"/>
          <w:sz w:val="22"/>
          <w:szCs w:val="22"/>
          <w:lang w:val="en-US"/>
        </w:rPr>
        <w:t xml:space="preserve"> </w:t>
      </w:r>
      <w:r w:rsidRPr="443C7867" w:rsidR="39AE3F9D">
        <w:rPr>
          <w:rFonts w:ascii="Arial" w:hAnsi="Arial" w:eastAsia="Arial" w:cs="Arial"/>
          <w:i w:val="0"/>
          <w:iCs w:val="0"/>
          <w:noProof w:val="0"/>
          <w:sz w:val="22"/>
          <w:szCs w:val="22"/>
          <w:lang w:val="en-US"/>
        </w:rPr>
        <w:t>or violence</w:t>
      </w:r>
      <w:r w:rsidRPr="443C7867" w:rsidR="1CA5F980">
        <w:rPr>
          <w:rFonts w:ascii="Arial" w:hAnsi="Arial" w:eastAsia="Arial" w:cs="Arial"/>
          <w:i w:val="0"/>
          <w:iCs w:val="0"/>
          <w:noProof w:val="0"/>
          <w:sz w:val="22"/>
          <w:szCs w:val="22"/>
          <w:lang w:val="en-US"/>
        </w:rPr>
        <w:t xml:space="preserve"> receive comprehensive </w:t>
      </w:r>
      <w:r w:rsidRPr="443C7867" w:rsidR="1A3C3804">
        <w:rPr>
          <w:rFonts w:ascii="Arial" w:hAnsi="Arial" w:eastAsia="Arial" w:cs="Arial"/>
          <w:i w:val="0"/>
          <w:iCs w:val="0"/>
          <w:noProof w:val="0"/>
          <w:sz w:val="22"/>
          <w:szCs w:val="22"/>
          <w:lang w:val="en-US"/>
        </w:rPr>
        <w:t>psychological help.</w:t>
      </w:r>
    </w:p>
    <w:p xmlns:wp14="http://schemas.microsoft.com/office/word/2010/wordml" w:rsidP="443C7867" wp14:paraId="0BAA4EE4" wp14:textId="0F3D50ED">
      <w:pPr>
        <w:pStyle w:val="Normal"/>
        <w:spacing w:before="0" w:beforeAutospacing="off" w:after="0" w:afterAutospacing="off" w:line="360" w:lineRule="auto"/>
        <w:ind w:left="720" w:right="0" w:hanging="36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35DE8E7F" wp14:textId="2C153E89">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700B8BB5" wp14:textId="77C18485">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6799045E" wp14:textId="7CE7486A">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532F495A" wp14:textId="6239FD64">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49B7501B" wp14:textId="1D39B5DE">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019FB805" wp14:textId="2987A935">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1F553547" wp14:textId="11D2A652">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1E4F5F12" wp14:textId="3399EF35">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389D4954" wp14:textId="77DBE83F">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3AB0C62D" wp14:textId="20F509D4">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16D68EEC" wp14:textId="7FA7FC3A">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745E723B" wp14:textId="1320A66D">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07BE363A" wp14:textId="5750C07C">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13226DF7" wp14:textId="2BBAE76F">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27117F2E" wp14:textId="06B01EF8">
      <w:pPr>
        <w:pStyle w:val="Normal"/>
        <w:spacing w:before="0" w:beforeAutospacing="off" w:after="0" w:afterAutospacing="off" w:line="360" w:lineRule="auto"/>
        <w:ind w:left="0" w:right="0" w:hanging="0"/>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3B8404BE" wp14:textId="6A02D21C">
      <w:pPr>
        <w:pStyle w:val="Normal"/>
        <w:spacing w:before="0" w:beforeAutospacing="off" w:after="0" w:afterAutospacing="off" w:line="360" w:lineRule="auto"/>
        <w:ind w:left="0" w:right="0" w:hanging="0"/>
      </w:pPr>
      <w:r w:rsidRPr="443C7867" w:rsidR="0FDC6D7B">
        <w:rPr>
          <w:rFonts w:ascii="Arial Nova" w:hAnsi="Arial Nova" w:eastAsia="Arial Nova" w:cs="Arial Nova"/>
          <w:noProof w:val="0"/>
          <w:color w:val="000000" w:themeColor="text1" w:themeTint="FF" w:themeShade="FF"/>
          <w:sz w:val="44"/>
          <w:szCs w:val="44"/>
          <w:lang w:val="en-US"/>
        </w:rPr>
        <w:t>Task 5- A Letter to Yourself</w:t>
      </w:r>
    </w:p>
    <w:p xmlns:wp14="http://schemas.microsoft.com/office/word/2010/wordml" w:rsidP="58ED8DBF" wp14:paraId="3461A4B4" wp14:textId="20816A3F">
      <w:pPr>
        <w:spacing w:before="0" w:beforeAutospacing="off" w:after="0" w:afterAutospacing="off" w:line="278" w:lineRule="auto"/>
        <w:rPr>
          <w:rFonts w:ascii="Arial Nova" w:hAnsi="Arial Nova" w:eastAsia="Arial Nova" w:cs="Arial Nova"/>
          <w:i w:val="1"/>
          <w:iCs w:val="1"/>
          <w:noProof w:val="0"/>
          <w:color w:val="000000" w:themeColor="text1" w:themeTint="FF" w:themeShade="FF"/>
          <w:sz w:val="24"/>
          <w:szCs w:val="24"/>
          <w:lang w:val="en-US"/>
        </w:rPr>
      </w:pPr>
    </w:p>
    <w:p xmlns:wp14="http://schemas.microsoft.com/office/word/2010/wordml" w:rsidP="443C7867" wp14:paraId="4D9FB68B" wp14:textId="780B42DE">
      <w:pPr>
        <w:pStyle w:val="Normal"/>
        <w:spacing w:before="0" w:beforeAutospacing="off" w:after="0" w:afterAutospacing="off" w:line="278" w:lineRule="auto"/>
        <w:rPr>
          <w:rFonts w:ascii="Arial" w:hAnsi="Arial" w:eastAsia="Arial" w:cs="Arial" w:asciiTheme="minorAscii" w:hAnsiTheme="minorAscii" w:eastAsiaTheme="minorAscii" w:cstheme="minorAscii"/>
          <w:b w:val="0"/>
          <w:bCs w:val="0"/>
          <w:noProof w:val="0"/>
          <w:sz w:val="22"/>
          <w:szCs w:val="22"/>
          <w:lang w:val="en-US"/>
        </w:rPr>
      </w:pPr>
      <w:r w:rsidRPr="443C7867" w:rsidR="1559722A">
        <w:rPr>
          <w:rFonts w:ascii="Arial" w:hAnsi="Arial" w:eastAsia="Arial" w:cs="Arial" w:asciiTheme="minorAscii" w:hAnsiTheme="minorAscii" w:eastAsiaTheme="minorAscii" w:cstheme="minorAscii"/>
          <w:b w:val="0"/>
          <w:bCs w:val="0"/>
          <w:noProof w:val="0"/>
          <w:sz w:val="22"/>
          <w:szCs w:val="22"/>
          <w:lang w:val="en-US"/>
        </w:rPr>
        <w:t>Dear Younger Self,</w:t>
      </w:r>
    </w:p>
    <w:p xmlns:wp14="http://schemas.microsoft.com/office/word/2010/wordml" w:rsidP="3EE221D6" wp14:paraId="64E2A0D6" wp14:textId="391C8DEC">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443C7867" w:rsidR="01AB8CFA">
        <w:rPr>
          <w:rFonts w:ascii="Arial" w:hAnsi="Arial" w:eastAsia="Arial" w:cs="Arial" w:asciiTheme="minorAscii" w:hAnsiTheme="minorAscii" w:eastAsiaTheme="minorAscii" w:cstheme="minorAscii"/>
          <w:noProof w:val="0"/>
          <w:sz w:val="22"/>
          <w:szCs w:val="22"/>
          <w:lang w:val="en-US"/>
        </w:rPr>
        <w:t xml:space="preserve">I am writing to you from the future during a period that currently feels uncertain and overwhelming. Being made redundant has come as a significant shock and has challenged your sense of security, </w:t>
      </w:r>
      <w:r w:rsidRPr="443C7867" w:rsidR="7895C2FA">
        <w:rPr>
          <w:rFonts w:ascii="Arial" w:hAnsi="Arial" w:eastAsia="Arial" w:cs="Arial" w:asciiTheme="minorAscii" w:hAnsiTheme="minorAscii" w:eastAsiaTheme="minorAscii" w:cstheme="minorAscii"/>
          <w:noProof w:val="0"/>
          <w:sz w:val="22"/>
          <w:szCs w:val="22"/>
          <w:lang w:val="en-US"/>
        </w:rPr>
        <w:t>confidence,</w:t>
      </w:r>
      <w:r w:rsidRPr="443C7867" w:rsidR="01AB8CFA">
        <w:rPr>
          <w:rFonts w:ascii="Arial" w:hAnsi="Arial" w:eastAsia="Arial" w:cs="Arial" w:asciiTheme="minorAscii" w:hAnsiTheme="minorAscii" w:eastAsiaTheme="minorAscii" w:cstheme="minorAscii"/>
          <w:noProof w:val="0"/>
          <w:sz w:val="22"/>
          <w:szCs w:val="22"/>
          <w:lang w:val="en-US"/>
        </w:rPr>
        <w:t xml:space="preserve"> and direction. Although you may see this experience as a failure, I want you to understand that it is a difficult life event rather than a reflection of your personal worth. Looking back, I </w:t>
      </w:r>
      <w:r w:rsidRPr="443C7867" w:rsidR="643C42E1">
        <w:rPr>
          <w:rFonts w:ascii="Arial" w:hAnsi="Arial" w:eastAsia="Arial" w:cs="Arial" w:asciiTheme="minorAscii" w:hAnsiTheme="minorAscii" w:eastAsiaTheme="minorAscii" w:cstheme="minorAscii"/>
          <w:noProof w:val="0"/>
          <w:sz w:val="22"/>
          <w:szCs w:val="22"/>
          <w:lang w:val="en-US"/>
        </w:rPr>
        <w:t>recogni</w:t>
      </w:r>
      <w:r w:rsidRPr="443C7867" w:rsidR="6309D17C">
        <w:rPr>
          <w:rFonts w:ascii="Arial" w:hAnsi="Arial" w:eastAsia="Arial" w:cs="Arial" w:asciiTheme="minorAscii" w:hAnsiTheme="minorAscii" w:eastAsiaTheme="minorAscii" w:cstheme="minorAscii"/>
          <w:noProof w:val="0"/>
          <w:sz w:val="22"/>
          <w:szCs w:val="22"/>
          <w:lang w:val="en-US"/>
        </w:rPr>
        <w:t>s</w:t>
      </w:r>
      <w:r w:rsidRPr="443C7867" w:rsidR="643C42E1">
        <w:rPr>
          <w:rFonts w:ascii="Arial" w:hAnsi="Arial" w:eastAsia="Arial" w:cs="Arial" w:asciiTheme="minorAscii" w:hAnsiTheme="minorAscii" w:eastAsiaTheme="minorAscii" w:cstheme="minorAscii"/>
          <w:noProof w:val="0"/>
          <w:sz w:val="22"/>
          <w:szCs w:val="22"/>
          <w:lang w:val="en-US"/>
        </w:rPr>
        <w:t>e</w:t>
      </w:r>
      <w:r w:rsidRPr="443C7867" w:rsidR="01AB8CFA">
        <w:rPr>
          <w:rFonts w:ascii="Arial" w:hAnsi="Arial" w:eastAsia="Arial" w:cs="Arial" w:asciiTheme="minorAscii" w:hAnsiTheme="minorAscii" w:eastAsiaTheme="minorAscii" w:cstheme="minorAscii"/>
          <w:noProof w:val="0"/>
          <w:sz w:val="22"/>
          <w:szCs w:val="22"/>
          <w:lang w:val="en-US"/>
        </w:rPr>
        <w:t xml:space="preserve"> how emotional intelligence and resilience could have helped you manage this situation more effectively.</w:t>
      </w:r>
    </w:p>
    <w:p xmlns:wp14="http://schemas.microsoft.com/office/word/2010/wordml" w:rsidP="3EE221D6" wp14:paraId="442CD528" wp14:textId="60652DC2">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443C7867" w:rsidR="1559722A">
        <w:rPr>
          <w:rFonts w:ascii="Arial" w:hAnsi="Arial" w:eastAsia="Arial" w:cs="Arial" w:asciiTheme="minorAscii" w:hAnsiTheme="minorAscii" w:eastAsiaTheme="minorAscii" w:cstheme="minorAscii"/>
          <w:noProof w:val="0"/>
          <w:sz w:val="22"/>
          <w:szCs w:val="22"/>
          <w:lang w:val="en-US"/>
        </w:rPr>
        <w:t xml:space="preserve">Emotional intelligence </w:t>
      </w:r>
      <w:r w:rsidRPr="443C7867" w:rsidR="76756358">
        <w:rPr>
          <w:rFonts w:ascii="Arial" w:hAnsi="Arial" w:eastAsia="Arial" w:cs="Arial" w:asciiTheme="minorAscii" w:hAnsiTheme="minorAscii" w:eastAsiaTheme="minorAscii" w:cstheme="minorAscii"/>
          <w:noProof w:val="0"/>
          <w:sz w:val="22"/>
          <w:szCs w:val="22"/>
          <w:lang w:val="en-US"/>
        </w:rPr>
        <w:t xml:space="preserve">is the ability to </w:t>
      </w:r>
      <w:r w:rsidRPr="443C7867" w:rsidR="76756358">
        <w:rPr>
          <w:rFonts w:ascii="Arial" w:hAnsi="Arial" w:eastAsia="Arial" w:cs="Arial" w:asciiTheme="minorAscii" w:hAnsiTheme="minorAscii" w:eastAsiaTheme="minorAscii" w:cstheme="minorAscii"/>
          <w:noProof w:val="0"/>
          <w:sz w:val="22"/>
          <w:szCs w:val="22"/>
          <w:lang w:val="en-US"/>
        </w:rPr>
        <w:t>recognise</w:t>
      </w:r>
      <w:r w:rsidRPr="443C7867" w:rsidR="76756358">
        <w:rPr>
          <w:rFonts w:ascii="Arial" w:hAnsi="Arial" w:eastAsia="Arial" w:cs="Arial" w:asciiTheme="minorAscii" w:hAnsiTheme="minorAscii" w:eastAsiaTheme="minorAscii" w:cstheme="minorAscii"/>
          <w:noProof w:val="0"/>
          <w:sz w:val="22"/>
          <w:szCs w:val="22"/>
          <w:lang w:val="en-US"/>
        </w:rPr>
        <w:t xml:space="preserve">, </w:t>
      </w:r>
      <w:r w:rsidRPr="443C7867" w:rsidR="56600FB7">
        <w:rPr>
          <w:rFonts w:ascii="Arial" w:hAnsi="Arial" w:eastAsia="Arial" w:cs="Arial" w:asciiTheme="minorAscii" w:hAnsiTheme="minorAscii" w:eastAsiaTheme="minorAscii" w:cstheme="minorAscii"/>
          <w:noProof w:val="0"/>
          <w:sz w:val="22"/>
          <w:szCs w:val="22"/>
          <w:lang w:val="en-US"/>
        </w:rPr>
        <w:t>understand,</w:t>
      </w:r>
      <w:r w:rsidRPr="443C7867" w:rsidR="76756358">
        <w:rPr>
          <w:rFonts w:ascii="Arial" w:hAnsi="Arial" w:eastAsia="Arial" w:cs="Arial" w:asciiTheme="minorAscii" w:hAnsiTheme="minorAscii" w:eastAsiaTheme="minorAscii" w:cstheme="minorAscii"/>
          <w:noProof w:val="0"/>
          <w:sz w:val="22"/>
          <w:szCs w:val="22"/>
          <w:lang w:val="en-US"/>
        </w:rPr>
        <w:t xml:space="preserve"> and man</w:t>
      </w:r>
      <w:r w:rsidRPr="443C7867" w:rsidR="2C7E3C32">
        <w:rPr>
          <w:rFonts w:ascii="Arial" w:hAnsi="Arial" w:eastAsia="Arial" w:cs="Arial" w:asciiTheme="minorAscii" w:hAnsiTheme="minorAscii" w:eastAsiaTheme="minorAscii" w:cstheme="minorAscii"/>
          <w:noProof w:val="0"/>
          <w:sz w:val="22"/>
          <w:szCs w:val="22"/>
          <w:lang w:val="en-US"/>
        </w:rPr>
        <w:t>age your own emotions</w:t>
      </w:r>
      <w:r w:rsidRPr="443C7867" w:rsidR="571B368B">
        <w:rPr>
          <w:rFonts w:ascii="Arial" w:hAnsi="Arial" w:eastAsia="Arial" w:cs="Arial" w:asciiTheme="minorAscii" w:hAnsiTheme="minorAscii" w:eastAsiaTheme="minorAscii" w:cstheme="minorAscii"/>
          <w:noProof w:val="0"/>
          <w:sz w:val="22"/>
          <w:szCs w:val="22"/>
          <w:lang w:val="en-US"/>
        </w:rPr>
        <w:t>,</w:t>
      </w:r>
      <w:r w:rsidRPr="443C7867" w:rsidR="1559722A">
        <w:rPr>
          <w:rFonts w:ascii="Arial" w:hAnsi="Arial" w:eastAsia="Arial" w:cs="Arial" w:asciiTheme="minorAscii" w:hAnsiTheme="minorAscii" w:eastAsiaTheme="minorAscii" w:cstheme="minorAscii"/>
          <w:noProof w:val="0"/>
          <w:sz w:val="22"/>
          <w:szCs w:val="22"/>
          <w:lang w:val="en-US"/>
        </w:rPr>
        <w:t xml:space="preserve"> and how they influence your </w:t>
      </w:r>
      <w:r w:rsidRPr="443C7867" w:rsidR="59205004">
        <w:rPr>
          <w:rFonts w:ascii="Arial" w:hAnsi="Arial" w:eastAsia="Arial" w:cs="Arial" w:asciiTheme="minorAscii" w:hAnsiTheme="minorAscii" w:eastAsiaTheme="minorAscii" w:cstheme="minorAscii"/>
          <w:noProof w:val="0"/>
          <w:sz w:val="22"/>
          <w:szCs w:val="22"/>
          <w:lang w:val="en-US"/>
        </w:rPr>
        <w:t>behavior</w:t>
      </w:r>
      <w:r w:rsidRPr="443C7867" w:rsidR="1559722A">
        <w:rPr>
          <w:rFonts w:ascii="Arial" w:hAnsi="Arial" w:eastAsia="Arial" w:cs="Arial" w:asciiTheme="minorAscii" w:hAnsiTheme="minorAscii" w:eastAsiaTheme="minorAscii" w:cstheme="minorAscii"/>
          <w:noProof w:val="0"/>
          <w:sz w:val="22"/>
          <w:szCs w:val="22"/>
          <w:lang w:val="en-US"/>
        </w:rPr>
        <w:t xml:space="preserve">. At the time, feelings of frustration, </w:t>
      </w:r>
      <w:r w:rsidRPr="443C7867" w:rsidR="4A47696E">
        <w:rPr>
          <w:rFonts w:ascii="Arial" w:hAnsi="Arial" w:eastAsia="Arial" w:cs="Arial" w:asciiTheme="minorAscii" w:hAnsiTheme="minorAscii" w:eastAsiaTheme="minorAscii" w:cstheme="minorAscii"/>
          <w:noProof w:val="0"/>
          <w:sz w:val="22"/>
          <w:szCs w:val="22"/>
          <w:lang w:val="en-US"/>
        </w:rPr>
        <w:t>disappointment,</w:t>
      </w:r>
      <w:r w:rsidRPr="443C7867" w:rsidR="1559722A">
        <w:rPr>
          <w:rFonts w:ascii="Arial" w:hAnsi="Arial" w:eastAsia="Arial" w:cs="Arial" w:asciiTheme="minorAscii" w:hAnsiTheme="minorAscii" w:eastAsiaTheme="minorAscii" w:cstheme="minorAscii"/>
          <w:noProof w:val="0"/>
          <w:sz w:val="22"/>
          <w:szCs w:val="22"/>
          <w:lang w:val="en-US"/>
        </w:rPr>
        <w:t xml:space="preserve"> and unfairness were strongly affecting your responses. Developing greater self-awareness would have helped you acknowledge these emotions without allowing them to control your actions</w:t>
      </w:r>
      <w:r w:rsidRPr="443C7867" w:rsidR="20C11CC9">
        <w:rPr>
          <w:rFonts w:ascii="Arial" w:hAnsi="Arial" w:eastAsia="Arial" w:cs="Arial" w:asciiTheme="minorAscii" w:hAnsiTheme="minorAscii" w:eastAsiaTheme="minorAscii" w:cstheme="minorAscii"/>
          <w:noProof w:val="0"/>
          <w:sz w:val="22"/>
          <w:szCs w:val="22"/>
          <w:lang w:val="en-US"/>
        </w:rPr>
        <w:t xml:space="preserve"> (Goleman, </w:t>
      </w:r>
      <w:r w:rsidRPr="443C7867" w:rsidR="4A2D63E8">
        <w:rPr>
          <w:rFonts w:ascii="Arial" w:hAnsi="Arial" w:eastAsia="Arial" w:cs="Arial" w:asciiTheme="minorAscii" w:hAnsiTheme="minorAscii" w:eastAsiaTheme="minorAscii" w:cstheme="minorAscii"/>
          <w:noProof w:val="0"/>
          <w:sz w:val="22"/>
          <w:szCs w:val="22"/>
          <w:lang w:val="en-US"/>
        </w:rPr>
        <w:t>1995</w:t>
      </w:r>
      <w:r w:rsidRPr="443C7867" w:rsidR="20C11CC9">
        <w:rPr>
          <w:rFonts w:ascii="Arial" w:hAnsi="Arial" w:eastAsia="Arial" w:cs="Arial" w:asciiTheme="minorAscii" w:hAnsiTheme="minorAscii" w:eastAsiaTheme="minorAscii" w:cstheme="minorAscii"/>
          <w:noProof w:val="0"/>
          <w:sz w:val="22"/>
          <w:szCs w:val="22"/>
          <w:lang w:val="en-US"/>
        </w:rPr>
        <w:t>).</w:t>
      </w:r>
    </w:p>
    <w:p xmlns:wp14="http://schemas.microsoft.com/office/word/2010/wordml" w:rsidP="3EE221D6" wp14:paraId="6C6A8680" wp14:textId="2E058C89">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3EE221D6" w:rsidR="1559722A">
        <w:rPr>
          <w:rFonts w:ascii="Arial" w:hAnsi="Arial" w:eastAsia="Arial" w:cs="Arial" w:asciiTheme="minorAscii" w:hAnsiTheme="minorAscii" w:eastAsiaTheme="minorAscii" w:cstheme="minorAscii"/>
          <w:noProof w:val="0"/>
          <w:sz w:val="22"/>
          <w:szCs w:val="22"/>
          <w:lang w:val="en-US"/>
        </w:rPr>
        <w:t xml:space="preserve">Emotional </w:t>
      </w:r>
      <w:r w:rsidRPr="3EE221D6" w:rsidR="4BB8FEDA">
        <w:rPr>
          <w:rFonts w:ascii="Arial" w:hAnsi="Arial" w:eastAsia="Arial" w:cs="Arial" w:asciiTheme="minorAscii" w:hAnsiTheme="minorAscii" w:eastAsiaTheme="minorAscii" w:cstheme="minorAscii"/>
          <w:noProof w:val="0"/>
          <w:sz w:val="22"/>
          <w:szCs w:val="22"/>
          <w:lang w:val="en-US"/>
        </w:rPr>
        <w:t>regulations</w:t>
      </w:r>
      <w:r w:rsidRPr="3EE221D6" w:rsidR="1559722A">
        <w:rPr>
          <w:rFonts w:ascii="Arial" w:hAnsi="Arial" w:eastAsia="Arial" w:cs="Arial" w:asciiTheme="minorAscii" w:hAnsiTheme="minorAscii" w:eastAsiaTheme="minorAscii" w:cstheme="minorAscii"/>
          <w:noProof w:val="0"/>
          <w:sz w:val="22"/>
          <w:szCs w:val="22"/>
          <w:lang w:val="en-US"/>
        </w:rPr>
        <w:t xml:space="preserve"> would also </w:t>
      </w:r>
      <w:r w:rsidRPr="3EE221D6" w:rsidR="6A599453">
        <w:rPr>
          <w:rFonts w:ascii="Arial" w:hAnsi="Arial" w:eastAsia="Arial" w:cs="Arial" w:asciiTheme="minorAscii" w:hAnsiTheme="minorAscii" w:eastAsiaTheme="minorAscii" w:cstheme="minorAscii"/>
          <w:noProof w:val="0"/>
          <w:sz w:val="22"/>
          <w:szCs w:val="22"/>
          <w:lang w:val="en-US"/>
        </w:rPr>
        <w:t>be</w:t>
      </w:r>
      <w:r w:rsidRPr="3EE221D6" w:rsidR="1559722A">
        <w:rPr>
          <w:rFonts w:ascii="Arial" w:hAnsi="Arial" w:eastAsia="Arial" w:cs="Arial" w:asciiTheme="minorAscii" w:hAnsiTheme="minorAscii" w:eastAsiaTheme="minorAscii" w:cstheme="minorAscii"/>
          <w:noProof w:val="0"/>
          <w:sz w:val="22"/>
          <w:szCs w:val="22"/>
          <w:lang w:val="en-US"/>
        </w:rPr>
        <w:t xml:space="preserve"> valuable. Learning to pause, reflect and consider different perspectives before reacting could have enabled you to respond more calmly and constructively. This would have reduced emotional exhaustion and supported better decision-making during a stressful period.</w:t>
      </w:r>
    </w:p>
    <w:p xmlns:wp14="http://schemas.microsoft.com/office/word/2010/wordml" w:rsidP="3EE221D6" wp14:paraId="38DFCBF5" wp14:textId="2ED30530">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3EE221D6" w:rsidR="1559722A">
        <w:rPr>
          <w:rFonts w:ascii="Arial" w:hAnsi="Arial" w:eastAsia="Arial" w:cs="Arial" w:asciiTheme="minorAscii" w:hAnsiTheme="minorAscii" w:eastAsiaTheme="minorAscii" w:cstheme="minorAscii"/>
          <w:noProof w:val="0"/>
          <w:sz w:val="22"/>
          <w:szCs w:val="22"/>
          <w:lang w:val="en-US"/>
        </w:rPr>
        <w:t xml:space="preserve">Empathy, another important aspect of emotional intelligence, could also have helped you navigate difficult interactions. </w:t>
      </w:r>
      <w:r w:rsidRPr="3EE221D6" w:rsidR="33F2BB34">
        <w:rPr>
          <w:rFonts w:ascii="Arial" w:hAnsi="Arial" w:eastAsia="Arial" w:cs="Arial" w:asciiTheme="minorAscii" w:hAnsiTheme="minorAscii" w:eastAsiaTheme="minorAscii" w:cstheme="minorAscii"/>
          <w:noProof w:val="0"/>
          <w:sz w:val="22"/>
          <w:szCs w:val="22"/>
          <w:lang w:val="en-US"/>
        </w:rPr>
        <w:t>Recognizing</w:t>
      </w:r>
      <w:r w:rsidRPr="3EE221D6" w:rsidR="1559722A">
        <w:rPr>
          <w:rFonts w:ascii="Arial" w:hAnsi="Arial" w:eastAsia="Arial" w:cs="Arial" w:asciiTheme="minorAscii" w:hAnsiTheme="minorAscii" w:eastAsiaTheme="minorAscii" w:cstheme="minorAscii"/>
          <w:noProof w:val="0"/>
          <w:sz w:val="22"/>
          <w:szCs w:val="22"/>
          <w:lang w:val="en-US"/>
        </w:rPr>
        <w:t xml:space="preserve"> that other people may have been experiencing their own pressures and challenges would have encouraged greater patience and understanding. This could have strengthened relationships and reduced unnecessary confl</w:t>
      </w:r>
      <w:r w:rsidRPr="3EE221D6" w:rsidR="1559722A">
        <w:rPr>
          <w:rFonts w:ascii="Arial" w:hAnsi="Arial" w:eastAsia="Arial" w:cs="Arial" w:asciiTheme="minorAscii" w:hAnsiTheme="minorAscii" w:eastAsiaTheme="minorAscii" w:cstheme="minorAscii"/>
          <w:noProof w:val="0"/>
          <w:sz w:val="22"/>
          <w:szCs w:val="22"/>
          <w:lang w:val="en-US"/>
        </w:rPr>
        <w:t>ict.</w:t>
      </w:r>
    </w:p>
    <w:p xmlns:wp14="http://schemas.microsoft.com/office/word/2010/wordml" w:rsidP="3EE221D6" wp14:paraId="40683E7A" wp14:textId="382117FA">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443C7867" w:rsidR="1559722A">
        <w:rPr>
          <w:rFonts w:ascii="Arial" w:hAnsi="Arial" w:eastAsia="Arial" w:cs="Arial" w:asciiTheme="minorAscii" w:hAnsiTheme="minorAscii" w:eastAsiaTheme="minorAscii" w:cstheme="minorAscii"/>
          <w:noProof w:val="0"/>
          <w:sz w:val="22"/>
          <w:szCs w:val="22"/>
          <w:lang w:val="en-US"/>
        </w:rPr>
        <w:t>Resilience</w:t>
      </w:r>
      <w:r w:rsidRPr="443C7867" w:rsidR="479220BB">
        <w:rPr>
          <w:rFonts w:ascii="Arial" w:hAnsi="Arial" w:eastAsia="Arial" w:cs="Arial" w:asciiTheme="minorAscii" w:hAnsiTheme="minorAscii" w:eastAsiaTheme="minorAscii" w:cstheme="minorAscii"/>
          <w:noProof w:val="0"/>
          <w:sz w:val="22"/>
          <w:szCs w:val="22"/>
          <w:lang w:val="en-US"/>
        </w:rPr>
        <w:t xml:space="preserve"> is the ability to adapt to challenging situations</w:t>
      </w:r>
      <w:r w:rsidRPr="443C7867" w:rsidR="7624CCE9">
        <w:rPr>
          <w:rFonts w:ascii="Arial" w:hAnsi="Arial" w:eastAsia="Arial" w:cs="Arial" w:asciiTheme="minorAscii" w:hAnsiTheme="minorAscii" w:eastAsiaTheme="minorAscii" w:cstheme="minorAscii"/>
          <w:noProof w:val="0"/>
          <w:sz w:val="22"/>
          <w:szCs w:val="22"/>
          <w:lang w:val="en-US"/>
        </w:rPr>
        <w:t>, cope with stress,</w:t>
      </w:r>
      <w:r w:rsidRPr="443C7867" w:rsidR="479220BB">
        <w:rPr>
          <w:rFonts w:ascii="Arial" w:hAnsi="Arial" w:eastAsia="Arial" w:cs="Arial" w:asciiTheme="minorAscii" w:hAnsiTheme="minorAscii" w:eastAsiaTheme="minorAscii" w:cstheme="minorAscii"/>
          <w:noProof w:val="0"/>
          <w:sz w:val="22"/>
          <w:szCs w:val="22"/>
          <w:lang w:val="en-US"/>
        </w:rPr>
        <w:t xml:space="preserve"> </w:t>
      </w:r>
      <w:r w:rsidRPr="443C7867" w:rsidR="35C01798">
        <w:rPr>
          <w:rFonts w:ascii="Arial" w:hAnsi="Arial" w:eastAsia="Arial" w:cs="Arial" w:asciiTheme="minorAscii" w:hAnsiTheme="minorAscii" w:eastAsiaTheme="minorAscii" w:cstheme="minorAscii"/>
          <w:noProof w:val="0"/>
          <w:sz w:val="22"/>
          <w:szCs w:val="22"/>
          <w:lang w:val="en-US"/>
        </w:rPr>
        <w:t xml:space="preserve">and </w:t>
      </w:r>
      <w:r w:rsidRPr="443C7867" w:rsidR="68C1EAD7">
        <w:rPr>
          <w:rFonts w:ascii="Arial" w:hAnsi="Arial" w:eastAsia="Arial" w:cs="Arial" w:asciiTheme="minorAscii" w:hAnsiTheme="minorAscii" w:eastAsiaTheme="minorAscii" w:cstheme="minorAscii"/>
          <w:noProof w:val="0"/>
          <w:sz w:val="22"/>
          <w:szCs w:val="22"/>
          <w:lang w:val="en-US"/>
        </w:rPr>
        <w:t>help</w:t>
      </w:r>
      <w:r w:rsidRPr="443C7867" w:rsidR="35C01798">
        <w:rPr>
          <w:rFonts w:ascii="Arial" w:hAnsi="Arial" w:eastAsia="Arial" w:cs="Arial" w:asciiTheme="minorAscii" w:hAnsiTheme="minorAscii" w:eastAsiaTheme="minorAscii" w:cstheme="minorAscii"/>
          <w:noProof w:val="0"/>
          <w:sz w:val="22"/>
          <w:szCs w:val="22"/>
          <w:lang w:val="en-US"/>
        </w:rPr>
        <w:t xml:space="preserve"> individuals learn from </w:t>
      </w:r>
      <w:r w:rsidRPr="443C7867" w:rsidR="069C82C9">
        <w:rPr>
          <w:rFonts w:ascii="Arial" w:hAnsi="Arial" w:eastAsia="Arial" w:cs="Arial" w:asciiTheme="minorAscii" w:hAnsiTheme="minorAscii" w:eastAsiaTheme="minorAscii" w:cstheme="minorAscii"/>
          <w:noProof w:val="0"/>
          <w:sz w:val="22"/>
          <w:szCs w:val="22"/>
          <w:lang w:val="en-US"/>
        </w:rPr>
        <w:t>difficult experiences.</w:t>
      </w:r>
      <w:r w:rsidRPr="443C7867" w:rsidR="1559722A">
        <w:rPr>
          <w:rFonts w:ascii="Arial" w:hAnsi="Arial" w:eastAsia="Arial" w:cs="Arial" w:asciiTheme="minorAscii" w:hAnsiTheme="minorAscii" w:eastAsiaTheme="minorAscii" w:cstheme="minorAscii"/>
          <w:noProof w:val="0"/>
          <w:sz w:val="22"/>
          <w:szCs w:val="22"/>
          <w:lang w:val="en-US"/>
        </w:rPr>
        <w:t xml:space="preserve"> Rather than viewing redundancy as a permanent failure, developing resilience would have helped you </w:t>
      </w:r>
      <w:r w:rsidRPr="443C7867" w:rsidR="1D261003">
        <w:rPr>
          <w:rFonts w:ascii="Arial" w:hAnsi="Arial" w:eastAsia="Arial" w:cs="Arial" w:asciiTheme="minorAscii" w:hAnsiTheme="minorAscii" w:eastAsiaTheme="minorAscii" w:cstheme="minorAscii"/>
          <w:noProof w:val="0"/>
          <w:sz w:val="22"/>
          <w:szCs w:val="22"/>
          <w:lang w:val="en-US"/>
        </w:rPr>
        <w:t>recognize</w:t>
      </w:r>
      <w:r w:rsidRPr="443C7867" w:rsidR="1559722A">
        <w:rPr>
          <w:rFonts w:ascii="Arial" w:hAnsi="Arial" w:eastAsia="Arial" w:cs="Arial" w:asciiTheme="minorAscii" w:hAnsiTheme="minorAscii" w:eastAsiaTheme="minorAscii" w:cstheme="minorAscii"/>
          <w:noProof w:val="0"/>
          <w:sz w:val="22"/>
          <w:szCs w:val="22"/>
          <w:lang w:val="en-US"/>
        </w:rPr>
        <w:t xml:space="preserve"> it as a temporary setback and an opportunity for growth. </w:t>
      </w:r>
      <w:r w:rsidRPr="443C7867" w:rsidR="2FD1D207">
        <w:rPr>
          <w:rFonts w:ascii="Arial" w:hAnsi="Arial" w:eastAsia="Arial" w:cs="Arial" w:asciiTheme="minorAscii" w:hAnsiTheme="minorAscii" w:eastAsiaTheme="minorAscii" w:cstheme="minorAscii"/>
          <w:noProof w:val="0"/>
          <w:sz w:val="22"/>
          <w:szCs w:val="22"/>
          <w:lang w:val="en-US"/>
        </w:rPr>
        <w:t>According to Fletcher and Sarker (2013)</w:t>
      </w:r>
      <w:r w:rsidRPr="443C7867" w:rsidR="7EA856CA">
        <w:rPr>
          <w:rFonts w:ascii="Arial" w:hAnsi="Arial" w:eastAsia="Arial" w:cs="Arial" w:asciiTheme="minorAscii" w:hAnsiTheme="minorAscii" w:eastAsiaTheme="minorAscii" w:cstheme="minorAscii"/>
          <w:noProof w:val="0"/>
          <w:sz w:val="22"/>
          <w:szCs w:val="22"/>
          <w:lang w:val="en-US"/>
        </w:rPr>
        <w:t>, resilience</w:t>
      </w:r>
      <w:r w:rsidRPr="443C7867" w:rsidR="1559722A">
        <w:rPr>
          <w:rFonts w:ascii="Arial" w:hAnsi="Arial" w:eastAsia="Arial" w:cs="Arial" w:asciiTheme="minorAscii" w:hAnsiTheme="minorAscii" w:eastAsiaTheme="minorAscii" w:cstheme="minorAscii"/>
          <w:noProof w:val="0"/>
          <w:sz w:val="22"/>
          <w:szCs w:val="22"/>
          <w:lang w:val="en-US"/>
        </w:rPr>
        <w:t xml:space="preserve"> involves adapting to adversity, learning from difficult </w:t>
      </w:r>
      <w:r w:rsidRPr="443C7867" w:rsidR="02476DCC">
        <w:rPr>
          <w:rFonts w:ascii="Arial" w:hAnsi="Arial" w:eastAsia="Arial" w:cs="Arial" w:asciiTheme="minorAscii" w:hAnsiTheme="minorAscii" w:eastAsiaTheme="minorAscii" w:cstheme="minorAscii"/>
          <w:noProof w:val="0"/>
          <w:sz w:val="22"/>
          <w:szCs w:val="22"/>
          <w:lang w:val="en-US"/>
        </w:rPr>
        <w:t>experiences,</w:t>
      </w:r>
      <w:r w:rsidRPr="443C7867" w:rsidR="1559722A">
        <w:rPr>
          <w:rFonts w:ascii="Arial" w:hAnsi="Arial" w:eastAsia="Arial" w:cs="Arial" w:asciiTheme="minorAscii" w:hAnsiTheme="minorAscii" w:eastAsiaTheme="minorAscii" w:cstheme="minorAscii"/>
          <w:noProof w:val="0"/>
          <w:sz w:val="22"/>
          <w:szCs w:val="22"/>
          <w:lang w:val="en-US"/>
        </w:rPr>
        <w:t xml:space="preserve"> and continuing to move forward despite uncertainty.</w:t>
      </w:r>
    </w:p>
    <w:p xmlns:wp14="http://schemas.microsoft.com/office/word/2010/wordml" w:rsidP="3EE221D6" wp14:paraId="77156E38" wp14:textId="78526884">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3EE221D6" w:rsidR="1559722A">
        <w:rPr>
          <w:rFonts w:ascii="Arial" w:hAnsi="Arial" w:eastAsia="Arial" w:cs="Arial" w:asciiTheme="minorAscii" w:hAnsiTheme="minorAscii" w:eastAsiaTheme="minorAscii" w:cstheme="minorAscii"/>
          <w:noProof w:val="0"/>
          <w:sz w:val="22"/>
          <w:szCs w:val="22"/>
          <w:lang w:val="en-US"/>
        </w:rPr>
        <w:t xml:space="preserve">Most importantly, remember that redundancy is a business decision and does not </w:t>
      </w:r>
      <w:r w:rsidRPr="3EE221D6" w:rsidR="1559722A">
        <w:rPr>
          <w:rFonts w:ascii="Arial" w:hAnsi="Arial" w:eastAsia="Arial" w:cs="Arial" w:asciiTheme="minorAscii" w:hAnsiTheme="minorAscii" w:eastAsiaTheme="minorAscii" w:cstheme="minorAscii"/>
          <w:noProof w:val="0"/>
          <w:sz w:val="22"/>
          <w:szCs w:val="22"/>
          <w:lang w:val="en-US"/>
        </w:rPr>
        <w:t>determine</w:t>
      </w:r>
      <w:r w:rsidRPr="3EE221D6" w:rsidR="1559722A">
        <w:rPr>
          <w:rFonts w:ascii="Arial" w:hAnsi="Arial" w:eastAsia="Arial" w:cs="Arial" w:asciiTheme="minorAscii" w:hAnsiTheme="minorAscii" w:eastAsiaTheme="minorAscii" w:cstheme="minorAscii"/>
          <w:noProof w:val="0"/>
          <w:sz w:val="22"/>
          <w:szCs w:val="22"/>
          <w:lang w:val="en-US"/>
        </w:rPr>
        <w:t xml:space="preserve"> your value as a person. Do not allow one difficult experience to define your identity or future. With greater emotional intelligence and resilience, you could have protected your wellbeing, responded more </w:t>
      </w:r>
      <w:r w:rsidRPr="3EE221D6" w:rsidR="7BCA1676">
        <w:rPr>
          <w:rFonts w:ascii="Arial" w:hAnsi="Arial" w:eastAsia="Arial" w:cs="Arial" w:asciiTheme="minorAscii" w:hAnsiTheme="minorAscii" w:eastAsiaTheme="minorAscii" w:cstheme="minorAscii"/>
          <w:noProof w:val="0"/>
          <w:sz w:val="22"/>
          <w:szCs w:val="22"/>
          <w:lang w:val="en-US"/>
        </w:rPr>
        <w:t>thoughtfully,</w:t>
      </w:r>
      <w:r w:rsidRPr="3EE221D6" w:rsidR="1559722A">
        <w:rPr>
          <w:rFonts w:ascii="Arial" w:hAnsi="Arial" w:eastAsia="Arial" w:cs="Arial" w:asciiTheme="minorAscii" w:hAnsiTheme="minorAscii" w:eastAsiaTheme="minorAscii" w:cstheme="minorAscii"/>
          <w:noProof w:val="0"/>
          <w:sz w:val="22"/>
          <w:szCs w:val="22"/>
          <w:lang w:val="en-US"/>
        </w:rPr>
        <w:t xml:space="preserve"> and approached the future with greater confidence.</w:t>
      </w:r>
    </w:p>
    <w:p xmlns:wp14="http://schemas.microsoft.com/office/word/2010/wordml" w:rsidP="3EE221D6" wp14:paraId="16091316" wp14:textId="2E257363">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3EE221D6" w:rsidR="1559722A">
        <w:rPr>
          <w:rFonts w:ascii="Arial" w:hAnsi="Arial" w:eastAsia="Arial" w:cs="Arial" w:asciiTheme="minorAscii" w:hAnsiTheme="minorAscii" w:eastAsiaTheme="minorAscii" w:cstheme="minorAscii"/>
          <w:noProof w:val="0"/>
          <w:sz w:val="22"/>
          <w:szCs w:val="22"/>
          <w:lang w:val="en-US"/>
        </w:rPr>
        <w:t xml:space="preserve">This experience will not break you; it will help you become more self-aware, emotionally </w:t>
      </w:r>
      <w:r w:rsidRPr="3EE221D6" w:rsidR="2B47C2D9">
        <w:rPr>
          <w:rFonts w:ascii="Arial" w:hAnsi="Arial" w:eastAsia="Arial" w:cs="Arial" w:asciiTheme="minorAscii" w:hAnsiTheme="minorAscii" w:eastAsiaTheme="minorAscii" w:cstheme="minorAscii"/>
          <w:noProof w:val="0"/>
          <w:sz w:val="22"/>
          <w:szCs w:val="22"/>
          <w:lang w:val="en-US"/>
        </w:rPr>
        <w:t>mature,</w:t>
      </w:r>
      <w:r w:rsidRPr="3EE221D6" w:rsidR="1559722A">
        <w:rPr>
          <w:rFonts w:ascii="Arial" w:hAnsi="Arial" w:eastAsia="Arial" w:cs="Arial" w:asciiTheme="minorAscii" w:hAnsiTheme="minorAscii" w:eastAsiaTheme="minorAscii" w:cstheme="minorAscii"/>
          <w:noProof w:val="0"/>
          <w:sz w:val="22"/>
          <w:szCs w:val="22"/>
          <w:lang w:val="en-US"/>
        </w:rPr>
        <w:t xml:space="preserve"> and resilient.</w:t>
      </w:r>
    </w:p>
    <w:p xmlns:wp14="http://schemas.microsoft.com/office/word/2010/wordml" w:rsidP="443C7867" wp14:paraId="168D280F" wp14:textId="6E7748F8">
      <w:pPr>
        <w:spacing w:before="240" w:beforeAutospacing="off" w:after="240" w:afterAutospacing="off" w:line="360" w:lineRule="auto"/>
        <w:jc w:val="both"/>
      </w:pPr>
      <w:r w:rsidRPr="443C7867" w:rsidR="1559722A">
        <w:rPr>
          <w:rFonts w:ascii="Arial" w:hAnsi="Arial" w:eastAsia="Arial" w:cs="Arial" w:asciiTheme="minorAscii" w:hAnsiTheme="minorAscii" w:eastAsiaTheme="minorAscii" w:cstheme="minorAscii"/>
          <w:b w:val="0"/>
          <w:bCs w:val="0"/>
          <w:noProof w:val="0"/>
          <w:sz w:val="22"/>
          <w:szCs w:val="22"/>
          <w:lang w:val="en-US"/>
        </w:rPr>
        <w:t>With love,</w:t>
      </w:r>
    </w:p>
    <w:p xmlns:wp14="http://schemas.microsoft.com/office/word/2010/wordml" w:rsidP="443C7867" wp14:paraId="21C530D4" wp14:textId="17FD0DD9">
      <w:pPr>
        <w:spacing w:before="240" w:beforeAutospacing="off" w:after="240" w:afterAutospacing="off" w:line="360" w:lineRule="auto"/>
        <w:jc w:val="both"/>
        <w:rPr>
          <w:rFonts w:ascii="Arial Nova" w:hAnsi="Arial Nova" w:eastAsia="Arial Nova" w:cs="Arial Nova"/>
          <w:noProof w:val="0"/>
          <w:color w:val="000000" w:themeColor="text1" w:themeTint="FF" w:themeShade="FF"/>
          <w:sz w:val="44"/>
          <w:szCs w:val="44"/>
          <w:lang w:val="en-US"/>
        </w:rPr>
      </w:pPr>
      <w:r w:rsidRPr="443C7867" w:rsidR="1559722A">
        <w:rPr>
          <w:rFonts w:ascii="Arial" w:hAnsi="Arial" w:eastAsia="Arial" w:cs="Arial" w:asciiTheme="minorAscii" w:hAnsiTheme="minorAscii" w:eastAsiaTheme="minorAscii" w:cstheme="minorAscii"/>
          <w:b w:val="0"/>
          <w:bCs w:val="0"/>
          <w:noProof w:val="0"/>
          <w:sz w:val="22"/>
          <w:szCs w:val="22"/>
          <w:lang w:val="en-US"/>
        </w:rPr>
        <w:t xml:space="preserve">Your </w:t>
      </w:r>
      <w:r w:rsidRPr="443C7867" w:rsidR="136C325D">
        <w:rPr>
          <w:rFonts w:ascii="Arial" w:hAnsi="Arial" w:eastAsia="Arial" w:cs="Arial" w:asciiTheme="minorAscii" w:hAnsiTheme="minorAscii" w:eastAsiaTheme="minorAscii" w:cstheme="minorAscii"/>
          <w:b w:val="0"/>
          <w:bCs w:val="0"/>
          <w:noProof w:val="0"/>
          <w:sz w:val="22"/>
          <w:szCs w:val="22"/>
          <w:lang w:val="en-US"/>
        </w:rPr>
        <w:t>Future Self</w:t>
      </w:r>
    </w:p>
    <w:p xmlns:wp14="http://schemas.microsoft.com/office/word/2010/wordml" w:rsidP="443C7867" wp14:paraId="64F3DCF5" wp14:textId="5ED59B6F">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noProof w:val="0"/>
          <w:sz w:val="22"/>
          <w:szCs w:val="22"/>
          <w:lang w:val="en-US"/>
        </w:rPr>
      </w:pPr>
    </w:p>
    <w:p xmlns:wp14="http://schemas.microsoft.com/office/word/2010/wordml" w:rsidP="443C7867" wp14:paraId="07EFE5B9" wp14:textId="335D7797">
      <w:pPr>
        <w:spacing w:before="240" w:beforeAutospacing="off" w:after="240" w:afterAutospacing="off" w:line="360"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5BB5EB35" wp14:textId="333BB821">
      <w:pPr>
        <w:spacing w:before="240" w:beforeAutospacing="off" w:after="240" w:afterAutospacing="off" w:line="360"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434F73D6" wp14:textId="111B7ABE">
      <w:pPr>
        <w:spacing w:before="240" w:beforeAutospacing="off" w:after="240" w:afterAutospacing="off" w:line="360"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6A63C9F9" wp14:textId="56D8E1F7">
      <w:pPr>
        <w:spacing w:before="240" w:beforeAutospacing="off" w:after="240" w:afterAutospacing="off" w:line="360"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4E390F21" wp14:textId="4B14C993">
      <w:pPr>
        <w:spacing w:before="240" w:beforeAutospacing="off" w:after="240" w:afterAutospacing="off" w:line="360"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7929A96A" wp14:textId="681CC4EF">
      <w:pPr>
        <w:spacing w:before="240" w:beforeAutospacing="off" w:after="240" w:afterAutospacing="off" w:line="360"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7154BDD4" wp14:textId="3DE23848">
      <w:pPr>
        <w:spacing w:before="240" w:beforeAutospacing="off" w:after="240" w:afterAutospacing="off" w:line="360"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2F2CDFFA" wp14:textId="55D52370">
      <w:pPr>
        <w:spacing w:before="240" w:beforeAutospacing="off" w:after="240" w:afterAutospacing="off" w:line="360"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24C38EDA" wp14:textId="08F3CB1D">
      <w:pPr>
        <w:spacing w:before="240" w:beforeAutospacing="off" w:after="240" w:afterAutospacing="off" w:line="360"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2E5BCD1C" wp14:textId="140BCD32">
      <w:pPr>
        <w:spacing w:before="240" w:beforeAutospacing="off" w:after="240" w:afterAutospacing="off" w:line="360"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42611ED7" wp14:textId="4F8F872E">
      <w:pPr>
        <w:spacing w:before="240" w:beforeAutospacing="off" w:after="240" w:afterAutospacing="off" w:line="360"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434D6D2F" wp14:textId="302AF59E">
      <w:pPr>
        <w:pStyle w:val="Normal"/>
        <w:spacing w:before="240" w:beforeAutospacing="off" w:after="240" w:afterAutospacing="off" w:line="360" w:lineRule="auto"/>
        <w:jc w:val="both"/>
        <w:rPr>
          <w:rFonts w:ascii="Arial Nova" w:hAnsi="Arial Nova" w:eastAsia="Arial Nova" w:cs="Arial Nova"/>
          <w:noProof w:val="0"/>
          <w:color w:val="000000" w:themeColor="text1" w:themeTint="FF" w:themeShade="FF"/>
          <w:sz w:val="44"/>
          <w:szCs w:val="44"/>
          <w:lang w:val="en-US"/>
        </w:rPr>
      </w:pPr>
      <w:r w:rsidRPr="443C7867" w:rsidR="30801BCD">
        <w:rPr>
          <w:rFonts w:ascii="Arial Nova" w:hAnsi="Arial Nova" w:eastAsia="Arial Nova" w:cs="Arial Nova"/>
          <w:noProof w:val="0"/>
          <w:color w:val="000000" w:themeColor="text1" w:themeTint="FF" w:themeShade="FF"/>
          <w:sz w:val="44"/>
          <w:szCs w:val="44"/>
          <w:lang w:val="en-US"/>
        </w:rPr>
        <w:t>Task 6- GANTT Chart</w:t>
      </w:r>
    </w:p>
    <w:p xmlns:wp14="http://schemas.microsoft.com/office/word/2010/wordml" w:rsidP="443C7867" wp14:paraId="5A2F505D" wp14:textId="17ADDE3B">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US"/>
        </w:rPr>
      </w:pPr>
      <w:r w:rsidRPr="443C7867" w:rsidR="0BFBE151">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US"/>
        </w:rPr>
        <w:t>Gantt</w:t>
      </w:r>
      <w:r w:rsidRPr="443C7867" w:rsidR="363FC08E">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US"/>
        </w:rPr>
        <w:t xml:space="preserve"> chart</w:t>
      </w:r>
      <w:r w:rsidRPr="443C7867" w:rsidR="0591E074">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US"/>
        </w:rPr>
        <w:t xml:space="preserve">: My 3-year Career Development Plan </w:t>
      </w:r>
      <w:r w:rsidRPr="443C7867" w:rsidR="76833941">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US"/>
        </w:rPr>
        <w:t>to Become a Qualified Social Worker</w:t>
      </w:r>
    </w:p>
    <w:tbl>
      <w:tblPr>
        <w:tblStyle w:val="TableNormal"/>
        <w:bidiVisual w:val="0"/>
        <w:tblW w:w="0" w:type="auto"/>
        <w:tblLook w:val="06A0" w:firstRow="1" w:lastRow="0" w:firstColumn="1" w:lastColumn="0" w:noHBand="1" w:noVBand="1"/>
      </w:tblPr>
      <w:tblGrid>
        <w:gridCol w:w="3810"/>
        <w:gridCol w:w="840"/>
        <w:gridCol w:w="902"/>
        <w:gridCol w:w="971"/>
        <w:gridCol w:w="760"/>
        <w:gridCol w:w="971"/>
        <w:gridCol w:w="760"/>
      </w:tblGrid>
      <w:tr w:rsidR="443C7867" w:rsidTr="443C7867" w14:paraId="1CDBDDA2">
        <w:trPr>
          <w:trHeight w:val="300"/>
        </w:trPr>
        <w:tc>
          <w:tcPr>
            <w:tcW w:w="3810" w:type="dxa"/>
            <w:tcMar/>
            <w:vAlign w:val="center"/>
          </w:tcPr>
          <w:p w:rsidR="443C7867" w:rsidP="443C7867" w:rsidRDefault="443C7867" w14:paraId="599EBDC0" w14:textId="258885E7">
            <w:pPr>
              <w:spacing w:before="240" w:beforeAutospacing="off" w:after="240" w:afterAutospacing="off"/>
              <w:jc w:val="center"/>
            </w:pPr>
            <w:r w:rsidRPr="443C7867" w:rsidR="443C7867">
              <w:rPr>
                <w:b w:val="1"/>
                <w:bCs w:val="1"/>
              </w:rPr>
              <w:t>Task / activity</w:t>
            </w:r>
          </w:p>
        </w:tc>
        <w:tc>
          <w:tcPr>
            <w:tcW w:w="840" w:type="dxa"/>
            <w:tcMar/>
            <w:vAlign w:val="center"/>
          </w:tcPr>
          <w:p w:rsidR="443C7867" w:rsidP="443C7867" w:rsidRDefault="443C7867" w14:paraId="2F29DA2D" w14:textId="34B9A1E0">
            <w:pPr>
              <w:spacing w:before="240" w:beforeAutospacing="off" w:after="240" w:afterAutospacing="off"/>
              <w:jc w:val="center"/>
            </w:pPr>
            <w:r w:rsidRPr="443C7867" w:rsidR="443C7867">
              <w:rPr>
                <w:b w:val="1"/>
                <w:bCs w:val="1"/>
              </w:rPr>
              <w:t>Oct 26</w:t>
            </w:r>
            <w:r w:rsidRPr="443C7867" w:rsidR="49122C79">
              <w:rPr>
                <w:b w:val="1"/>
                <w:bCs w:val="1"/>
              </w:rPr>
              <w:t>-</w:t>
            </w:r>
            <w:r w:rsidRPr="443C7867" w:rsidR="49122C79">
              <w:rPr>
                <w:b w:val="1"/>
                <w:bCs w:val="1"/>
              </w:rPr>
              <w:t>M</w:t>
            </w:r>
            <w:r w:rsidRPr="443C7867" w:rsidR="443C7867">
              <w:rPr>
                <w:b w:val="1"/>
                <w:bCs w:val="1"/>
              </w:rPr>
              <w:t>ar 27</w:t>
            </w:r>
          </w:p>
        </w:tc>
        <w:tc>
          <w:tcPr>
            <w:tcW w:w="902" w:type="dxa"/>
            <w:tcMar/>
            <w:vAlign w:val="center"/>
          </w:tcPr>
          <w:p w:rsidR="443C7867" w:rsidP="443C7867" w:rsidRDefault="443C7867" w14:paraId="5C85FFE9" w14:textId="47D3BFE0">
            <w:pPr>
              <w:spacing w:before="240" w:beforeAutospacing="off" w:after="240" w:afterAutospacing="off"/>
              <w:jc w:val="center"/>
            </w:pPr>
            <w:r w:rsidRPr="443C7867" w:rsidR="443C7867">
              <w:rPr>
                <w:b w:val="1"/>
                <w:bCs w:val="1"/>
              </w:rPr>
              <w:t>Apr</w:t>
            </w:r>
            <w:r w:rsidRPr="443C7867" w:rsidR="7A2546DD">
              <w:rPr>
                <w:b w:val="1"/>
                <w:bCs w:val="1"/>
              </w:rPr>
              <w:t>-S</w:t>
            </w:r>
            <w:r w:rsidRPr="443C7867" w:rsidR="443C7867">
              <w:rPr>
                <w:b w:val="1"/>
                <w:bCs w:val="1"/>
              </w:rPr>
              <w:t>ep 27</w:t>
            </w:r>
          </w:p>
        </w:tc>
        <w:tc>
          <w:tcPr>
            <w:tcW w:w="971" w:type="dxa"/>
            <w:tcMar/>
            <w:vAlign w:val="center"/>
          </w:tcPr>
          <w:p w:rsidR="443C7867" w:rsidP="443C7867" w:rsidRDefault="443C7867" w14:paraId="3961B42C" w14:textId="3CEDCE5F">
            <w:pPr>
              <w:spacing w:before="240" w:beforeAutospacing="off" w:after="240" w:afterAutospacing="off"/>
              <w:jc w:val="center"/>
            </w:pPr>
            <w:r w:rsidRPr="443C7867" w:rsidR="443C7867">
              <w:rPr>
                <w:b w:val="1"/>
                <w:bCs w:val="1"/>
              </w:rPr>
              <w:t>Oct 27</w:t>
            </w:r>
            <w:r w:rsidRPr="443C7867" w:rsidR="5A995163">
              <w:rPr>
                <w:b w:val="1"/>
                <w:bCs w:val="1"/>
              </w:rPr>
              <w:t>-</w:t>
            </w:r>
            <w:r w:rsidRPr="443C7867" w:rsidR="443C7867">
              <w:rPr>
                <w:b w:val="1"/>
                <w:bCs w:val="1"/>
              </w:rPr>
              <w:t>Mar 28</w:t>
            </w:r>
          </w:p>
        </w:tc>
        <w:tc>
          <w:tcPr>
            <w:tcW w:w="760" w:type="dxa"/>
            <w:tcMar/>
            <w:vAlign w:val="center"/>
          </w:tcPr>
          <w:p w:rsidR="443C7867" w:rsidP="443C7867" w:rsidRDefault="443C7867" w14:paraId="49B5B779" w14:textId="06D531ED">
            <w:pPr>
              <w:spacing w:before="240" w:beforeAutospacing="off" w:after="240" w:afterAutospacing="off"/>
              <w:jc w:val="center"/>
            </w:pPr>
            <w:r w:rsidRPr="443C7867" w:rsidR="443C7867">
              <w:rPr>
                <w:b w:val="1"/>
                <w:bCs w:val="1"/>
              </w:rPr>
              <w:t>Apr</w:t>
            </w:r>
            <w:r w:rsidRPr="443C7867" w:rsidR="3E813A9D">
              <w:rPr>
                <w:b w:val="1"/>
                <w:bCs w:val="1"/>
              </w:rPr>
              <w:t>-</w:t>
            </w:r>
            <w:r w:rsidRPr="443C7867" w:rsidR="443C7867">
              <w:rPr>
                <w:b w:val="1"/>
                <w:bCs w:val="1"/>
              </w:rPr>
              <w:t>Sep 28</w:t>
            </w:r>
          </w:p>
        </w:tc>
        <w:tc>
          <w:tcPr>
            <w:tcW w:w="971" w:type="dxa"/>
            <w:tcMar/>
            <w:vAlign w:val="center"/>
          </w:tcPr>
          <w:p w:rsidR="443C7867" w:rsidP="443C7867" w:rsidRDefault="443C7867" w14:paraId="3A7C6DB3" w14:textId="3B3E20F7">
            <w:pPr>
              <w:spacing w:before="240" w:beforeAutospacing="off" w:after="240" w:afterAutospacing="off"/>
              <w:jc w:val="center"/>
            </w:pPr>
            <w:r w:rsidRPr="443C7867" w:rsidR="443C7867">
              <w:rPr>
                <w:b w:val="1"/>
                <w:bCs w:val="1"/>
              </w:rPr>
              <w:t>Oct 28-</w:t>
            </w:r>
            <w:r w:rsidRPr="443C7867" w:rsidR="443C7867">
              <w:rPr>
                <w:b w:val="1"/>
                <w:bCs w:val="1"/>
              </w:rPr>
              <w:t>Mar 29</w:t>
            </w:r>
          </w:p>
        </w:tc>
        <w:tc>
          <w:tcPr>
            <w:tcW w:w="760" w:type="dxa"/>
            <w:tcMar/>
            <w:vAlign w:val="center"/>
          </w:tcPr>
          <w:p w:rsidR="443C7867" w:rsidP="443C7867" w:rsidRDefault="443C7867" w14:paraId="482B8A5A" w14:textId="4C805693">
            <w:pPr>
              <w:spacing w:before="240" w:beforeAutospacing="off" w:after="240" w:afterAutospacing="off"/>
              <w:jc w:val="center"/>
            </w:pPr>
            <w:r w:rsidRPr="443C7867" w:rsidR="443C7867">
              <w:rPr>
                <w:b w:val="1"/>
                <w:bCs w:val="1"/>
              </w:rPr>
              <w:t>Apr</w:t>
            </w:r>
            <w:r w:rsidRPr="443C7867" w:rsidR="61028BA3">
              <w:rPr>
                <w:b w:val="1"/>
                <w:bCs w:val="1"/>
              </w:rPr>
              <w:t>-</w:t>
            </w:r>
            <w:r w:rsidRPr="443C7867" w:rsidR="443C7867">
              <w:rPr>
                <w:b w:val="1"/>
                <w:bCs w:val="1"/>
              </w:rPr>
              <w:t>Sep 29</w:t>
            </w:r>
          </w:p>
        </w:tc>
      </w:tr>
      <w:tr w:rsidR="443C7867" w:rsidTr="443C7867" w14:paraId="374FCD5D">
        <w:trPr>
          <w:trHeight w:val="300"/>
        </w:trPr>
        <w:tc>
          <w:tcPr>
            <w:tcW w:w="3810" w:type="dxa"/>
            <w:tcMar/>
            <w:vAlign w:val="center"/>
          </w:tcPr>
          <w:p w:rsidR="443C7867" w:rsidP="443C7867" w:rsidRDefault="443C7867" w14:paraId="13EEC190" w14:textId="506A4240">
            <w:pPr>
              <w:spacing w:before="240" w:beforeAutospacing="off" w:after="240" w:afterAutospacing="off"/>
            </w:pPr>
            <w:r w:rsidR="443C7867">
              <w:rPr/>
              <w:t>Currently studying Level 5 and Level 6 Health and Social Care</w:t>
            </w:r>
          </w:p>
        </w:tc>
        <w:tc>
          <w:tcPr>
            <w:tcW w:w="840" w:type="dxa"/>
            <w:tcMar/>
            <w:vAlign w:val="center"/>
          </w:tcPr>
          <w:p w:rsidR="443C7867" w:rsidP="443C7867" w:rsidRDefault="443C7867" w14:paraId="40B26218" w14:textId="6740FD23">
            <w:pPr>
              <w:spacing w:before="240" w:beforeAutospacing="off" w:after="240" w:afterAutospacing="off"/>
              <w:rPr>
                <w:color w:val="D9D9D9" w:themeColor="background1" w:themeTint="FF" w:themeShade="D9"/>
                <w:sz w:val="56"/>
                <w:szCs w:val="56"/>
              </w:rPr>
            </w:pPr>
            <w:r w:rsidRPr="443C7867" w:rsidR="443C7867">
              <w:rPr>
                <w:color w:val="D9D9D9" w:themeColor="background1" w:themeTint="FF" w:themeShade="D9"/>
                <w:sz w:val="56"/>
                <w:szCs w:val="56"/>
              </w:rPr>
              <w:t>■</w:t>
            </w:r>
          </w:p>
        </w:tc>
        <w:tc>
          <w:tcPr>
            <w:tcW w:w="902" w:type="dxa"/>
            <w:tcMar/>
            <w:vAlign w:val="center"/>
          </w:tcPr>
          <w:p w:rsidR="443C7867" w:rsidP="443C7867" w:rsidRDefault="443C7867" w14:paraId="4080E0E6" w14:textId="5F954667">
            <w:pPr>
              <w:spacing w:before="240" w:beforeAutospacing="off" w:after="240" w:afterAutospacing="off"/>
              <w:rPr>
                <w:color w:val="BFBFBF" w:themeColor="background1" w:themeTint="FF" w:themeShade="BF"/>
                <w:sz w:val="56"/>
                <w:szCs w:val="56"/>
              </w:rPr>
            </w:pPr>
            <w:r w:rsidRPr="443C7867" w:rsidR="443C7867">
              <w:rPr>
                <w:color w:val="BFBFBF" w:themeColor="background1" w:themeTint="FF" w:themeShade="BF"/>
                <w:sz w:val="56"/>
                <w:szCs w:val="56"/>
              </w:rPr>
              <w:t>■</w:t>
            </w:r>
          </w:p>
        </w:tc>
        <w:tc>
          <w:tcPr>
            <w:tcW w:w="971" w:type="dxa"/>
            <w:tcMar/>
            <w:vAlign w:val="center"/>
          </w:tcPr>
          <w:p w:rsidR="443C7867" w:rsidRDefault="443C7867" w14:paraId="0518F960" w14:textId="09ADBFF2"/>
        </w:tc>
        <w:tc>
          <w:tcPr>
            <w:tcW w:w="760" w:type="dxa"/>
            <w:tcMar/>
            <w:vAlign w:val="center"/>
          </w:tcPr>
          <w:p w:rsidR="443C7867" w:rsidRDefault="443C7867" w14:paraId="5439ED83" w14:textId="307CBA3B"/>
        </w:tc>
        <w:tc>
          <w:tcPr>
            <w:tcW w:w="971" w:type="dxa"/>
            <w:tcMar/>
            <w:vAlign w:val="center"/>
          </w:tcPr>
          <w:p w:rsidR="443C7867" w:rsidRDefault="443C7867" w14:paraId="07D4F09E" w14:textId="057A1FAD"/>
        </w:tc>
        <w:tc>
          <w:tcPr>
            <w:tcW w:w="760" w:type="dxa"/>
            <w:tcMar/>
            <w:vAlign w:val="center"/>
          </w:tcPr>
          <w:p w:rsidR="443C7867" w:rsidRDefault="443C7867" w14:paraId="102A50B0" w14:textId="674CD334"/>
        </w:tc>
      </w:tr>
      <w:tr w:rsidR="443C7867" w:rsidTr="443C7867" w14:paraId="6B072D14">
        <w:trPr>
          <w:trHeight w:val="750"/>
        </w:trPr>
        <w:tc>
          <w:tcPr>
            <w:tcW w:w="3810" w:type="dxa"/>
            <w:tcMar/>
            <w:vAlign w:val="center"/>
          </w:tcPr>
          <w:p w:rsidR="443C7867" w:rsidP="443C7867" w:rsidRDefault="443C7867" w14:paraId="4C6BB837" w14:textId="751C673B">
            <w:pPr>
              <w:spacing w:before="240" w:beforeAutospacing="off" w:after="240" w:afterAutospacing="off"/>
            </w:pPr>
            <w:r w:rsidR="443C7867">
              <w:rPr/>
              <w:t xml:space="preserve">Develop communication, </w:t>
            </w:r>
            <w:r w:rsidR="35232C92">
              <w:rPr/>
              <w:t>assessment,</w:t>
            </w:r>
            <w:r w:rsidR="443C7867">
              <w:rPr/>
              <w:t xml:space="preserve"> and reflective skills</w:t>
            </w:r>
          </w:p>
        </w:tc>
        <w:tc>
          <w:tcPr>
            <w:tcW w:w="840" w:type="dxa"/>
            <w:tcMar/>
            <w:vAlign w:val="center"/>
          </w:tcPr>
          <w:p w:rsidR="443C7867" w:rsidP="443C7867" w:rsidRDefault="443C7867" w14:paraId="36B2D844" w14:textId="27633C7B">
            <w:pPr>
              <w:spacing w:before="240" w:beforeAutospacing="off" w:after="240" w:afterAutospacing="off"/>
              <w:rPr>
                <w:color w:val="D9D9D9" w:themeColor="background1" w:themeTint="FF" w:themeShade="D9"/>
                <w:sz w:val="56"/>
                <w:szCs w:val="56"/>
              </w:rPr>
            </w:pPr>
            <w:r w:rsidRPr="443C7867" w:rsidR="443C7867">
              <w:rPr>
                <w:color w:val="D9D9D9" w:themeColor="background1" w:themeTint="FF" w:themeShade="D9"/>
                <w:sz w:val="56"/>
                <w:szCs w:val="56"/>
              </w:rPr>
              <w:t>■</w:t>
            </w:r>
          </w:p>
        </w:tc>
        <w:tc>
          <w:tcPr>
            <w:tcW w:w="902" w:type="dxa"/>
            <w:tcMar/>
            <w:vAlign w:val="center"/>
          </w:tcPr>
          <w:p w:rsidR="443C7867" w:rsidP="443C7867" w:rsidRDefault="443C7867" w14:paraId="61F1EF1A" w14:textId="289C9BF1">
            <w:pPr>
              <w:spacing w:before="240" w:beforeAutospacing="off" w:after="240" w:afterAutospacing="off"/>
              <w:rPr>
                <w:color w:val="BFBFBF" w:themeColor="background1" w:themeTint="FF" w:themeShade="BF"/>
                <w:sz w:val="56"/>
                <w:szCs w:val="56"/>
              </w:rPr>
            </w:pPr>
            <w:r w:rsidRPr="443C7867" w:rsidR="443C7867">
              <w:rPr>
                <w:color w:val="BFBFBF" w:themeColor="background1" w:themeTint="FF" w:themeShade="BF"/>
                <w:sz w:val="56"/>
                <w:szCs w:val="56"/>
              </w:rPr>
              <w:t>■</w:t>
            </w:r>
          </w:p>
        </w:tc>
        <w:tc>
          <w:tcPr>
            <w:tcW w:w="971" w:type="dxa"/>
            <w:tcMar/>
            <w:vAlign w:val="center"/>
          </w:tcPr>
          <w:p w:rsidR="443C7867" w:rsidP="443C7867" w:rsidRDefault="443C7867" w14:paraId="5A2B53D2" w14:textId="25BC159A">
            <w:pPr>
              <w:spacing w:before="240" w:beforeAutospacing="off" w:after="240" w:afterAutospacing="off"/>
              <w:rPr>
                <w:color w:val="808080" w:themeColor="background1" w:themeTint="FF" w:themeShade="80"/>
                <w:sz w:val="56"/>
                <w:szCs w:val="56"/>
              </w:rPr>
            </w:pPr>
            <w:r w:rsidRPr="443C7867" w:rsidR="443C7867">
              <w:rPr>
                <w:color w:val="808080" w:themeColor="background1" w:themeTint="FF" w:themeShade="80"/>
                <w:sz w:val="56"/>
                <w:szCs w:val="56"/>
              </w:rPr>
              <w:t>■</w:t>
            </w:r>
          </w:p>
        </w:tc>
        <w:tc>
          <w:tcPr>
            <w:tcW w:w="760" w:type="dxa"/>
            <w:tcMar/>
            <w:vAlign w:val="center"/>
          </w:tcPr>
          <w:p w:rsidR="443C7867" w:rsidRDefault="443C7867" w14:paraId="4BA5B5EC" w14:textId="29E0642C"/>
        </w:tc>
        <w:tc>
          <w:tcPr>
            <w:tcW w:w="971" w:type="dxa"/>
            <w:tcMar/>
            <w:vAlign w:val="center"/>
          </w:tcPr>
          <w:p w:rsidR="443C7867" w:rsidRDefault="443C7867" w14:paraId="145CDAFD" w14:textId="50B711C8"/>
        </w:tc>
        <w:tc>
          <w:tcPr>
            <w:tcW w:w="760" w:type="dxa"/>
            <w:tcMar/>
            <w:vAlign w:val="center"/>
          </w:tcPr>
          <w:p w:rsidR="443C7867" w:rsidRDefault="443C7867" w14:paraId="0983DFAF" w14:textId="600C9AAC"/>
        </w:tc>
      </w:tr>
      <w:tr w:rsidR="443C7867" w:rsidTr="443C7867" w14:paraId="0B0C5A22">
        <w:trPr>
          <w:trHeight w:val="300"/>
        </w:trPr>
        <w:tc>
          <w:tcPr>
            <w:tcW w:w="3810" w:type="dxa"/>
            <w:tcMar/>
            <w:vAlign w:val="center"/>
          </w:tcPr>
          <w:p w:rsidR="443C7867" w:rsidP="443C7867" w:rsidRDefault="443C7867" w14:paraId="6012AD9B" w14:textId="2AF8A96C">
            <w:pPr>
              <w:spacing w:before="240" w:beforeAutospacing="off" w:after="240" w:afterAutospacing="off"/>
            </w:pPr>
            <w:r w:rsidR="443C7867">
              <w:rPr/>
              <w:t>Research social work career pathways and entry requirements</w:t>
            </w:r>
          </w:p>
        </w:tc>
        <w:tc>
          <w:tcPr>
            <w:tcW w:w="840" w:type="dxa"/>
            <w:tcMar/>
            <w:vAlign w:val="center"/>
          </w:tcPr>
          <w:p w:rsidR="443C7867" w:rsidP="443C7867" w:rsidRDefault="443C7867" w14:paraId="5E5C87D3" w14:textId="345CB7EE">
            <w:pPr>
              <w:spacing w:before="240" w:beforeAutospacing="off" w:after="240" w:afterAutospacing="off"/>
              <w:rPr>
                <w:color w:val="D9D9D9" w:themeColor="background1" w:themeTint="FF" w:themeShade="D9"/>
                <w:sz w:val="56"/>
                <w:szCs w:val="56"/>
              </w:rPr>
            </w:pPr>
            <w:r w:rsidRPr="443C7867" w:rsidR="443C7867">
              <w:rPr>
                <w:color w:val="D9D9D9" w:themeColor="background1" w:themeTint="FF" w:themeShade="D9"/>
                <w:sz w:val="56"/>
                <w:szCs w:val="56"/>
              </w:rPr>
              <w:t>■</w:t>
            </w:r>
          </w:p>
        </w:tc>
        <w:tc>
          <w:tcPr>
            <w:tcW w:w="902" w:type="dxa"/>
            <w:tcMar/>
            <w:vAlign w:val="center"/>
          </w:tcPr>
          <w:p w:rsidR="443C7867" w:rsidP="443C7867" w:rsidRDefault="443C7867" w14:paraId="608807B8" w14:textId="3FC93781">
            <w:pPr>
              <w:spacing w:before="240" w:beforeAutospacing="off" w:after="240" w:afterAutospacing="off"/>
              <w:rPr>
                <w:color w:val="BFBFBF" w:themeColor="background1" w:themeTint="FF" w:themeShade="BF"/>
                <w:sz w:val="56"/>
                <w:szCs w:val="56"/>
              </w:rPr>
            </w:pPr>
            <w:r w:rsidRPr="443C7867" w:rsidR="443C7867">
              <w:rPr>
                <w:color w:val="BFBFBF" w:themeColor="background1" w:themeTint="FF" w:themeShade="BF"/>
                <w:sz w:val="56"/>
                <w:szCs w:val="56"/>
              </w:rPr>
              <w:t>■</w:t>
            </w:r>
          </w:p>
        </w:tc>
        <w:tc>
          <w:tcPr>
            <w:tcW w:w="971" w:type="dxa"/>
            <w:tcMar/>
            <w:vAlign w:val="center"/>
          </w:tcPr>
          <w:p w:rsidR="443C7867" w:rsidRDefault="443C7867" w14:paraId="06EEEC82" w14:textId="5D9CC965"/>
        </w:tc>
        <w:tc>
          <w:tcPr>
            <w:tcW w:w="760" w:type="dxa"/>
            <w:tcMar/>
            <w:vAlign w:val="center"/>
          </w:tcPr>
          <w:p w:rsidR="443C7867" w:rsidRDefault="443C7867" w14:paraId="783BC1AA" w14:textId="61B71C41"/>
        </w:tc>
        <w:tc>
          <w:tcPr>
            <w:tcW w:w="971" w:type="dxa"/>
            <w:tcMar/>
            <w:vAlign w:val="center"/>
          </w:tcPr>
          <w:p w:rsidR="443C7867" w:rsidRDefault="443C7867" w14:paraId="53B3FC5B" w14:textId="4BDC7242"/>
        </w:tc>
        <w:tc>
          <w:tcPr>
            <w:tcW w:w="760" w:type="dxa"/>
            <w:tcMar/>
            <w:vAlign w:val="center"/>
          </w:tcPr>
          <w:p w:rsidR="443C7867" w:rsidRDefault="443C7867" w14:paraId="78901875" w14:textId="5968A35B"/>
        </w:tc>
      </w:tr>
      <w:tr w:rsidR="443C7867" w:rsidTr="443C7867" w14:paraId="2B491B28">
        <w:trPr>
          <w:trHeight w:val="300"/>
        </w:trPr>
        <w:tc>
          <w:tcPr>
            <w:tcW w:w="3810" w:type="dxa"/>
            <w:tcMar/>
            <w:vAlign w:val="center"/>
          </w:tcPr>
          <w:p w:rsidR="443C7867" w:rsidP="443C7867" w:rsidRDefault="443C7867" w14:paraId="740E6603" w14:textId="354D677B">
            <w:pPr>
              <w:spacing w:before="240" w:beforeAutospacing="off" w:after="240" w:afterAutospacing="off"/>
            </w:pPr>
            <w:r w:rsidR="443C7867">
              <w:rPr/>
              <w:t>Gain relevant volunteering or social care experience</w:t>
            </w:r>
          </w:p>
        </w:tc>
        <w:tc>
          <w:tcPr>
            <w:tcW w:w="840" w:type="dxa"/>
            <w:tcMar/>
            <w:vAlign w:val="center"/>
          </w:tcPr>
          <w:p w:rsidR="443C7867" w:rsidP="443C7867" w:rsidRDefault="443C7867" w14:paraId="68E52228" w14:textId="6ECB8268">
            <w:pPr>
              <w:spacing w:before="240" w:beforeAutospacing="off" w:after="240" w:afterAutospacing="off"/>
              <w:rPr>
                <w:color w:val="D9D9D9" w:themeColor="background1" w:themeTint="FF" w:themeShade="D9"/>
                <w:sz w:val="56"/>
                <w:szCs w:val="56"/>
              </w:rPr>
            </w:pPr>
            <w:r w:rsidRPr="443C7867" w:rsidR="443C7867">
              <w:rPr>
                <w:color w:val="D9D9D9" w:themeColor="background1" w:themeTint="FF" w:themeShade="D9"/>
                <w:sz w:val="56"/>
                <w:szCs w:val="56"/>
              </w:rPr>
              <w:t>■</w:t>
            </w:r>
          </w:p>
        </w:tc>
        <w:tc>
          <w:tcPr>
            <w:tcW w:w="902" w:type="dxa"/>
            <w:tcMar/>
            <w:vAlign w:val="center"/>
          </w:tcPr>
          <w:p w:rsidR="443C7867" w:rsidP="443C7867" w:rsidRDefault="443C7867" w14:paraId="34808CAE" w14:textId="7DA8A22A">
            <w:pPr>
              <w:spacing w:before="240" w:beforeAutospacing="off" w:after="240" w:afterAutospacing="off"/>
              <w:rPr>
                <w:color w:val="BFBFBF" w:themeColor="background1" w:themeTint="FF" w:themeShade="BF"/>
                <w:sz w:val="56"/>
                <w:szCs w:val="56"/>
              </w:rPr>
            </w:pPr>
            <w:r w:rsidRPr="443C7867" w:rsidR="443C7867">
              <w:rPr>
                <w:color w:val="BFBFBF" w:themeColor="background1" w:themeTint="FF" w:themeShade="BF"/>
                <w:sz w:val="56"/>
                <w:szCs w:val="56"/>
              </w:rPr>
              <w:t>■</w:t>
            </w:r>
          </w:p>
        </w:tc>
        <w:tc>
          <w:tcPr>
            <w:tcW w:w="971" w:type="dxa"/>
            <w:tcMar/>
            <w:vAlign w:val="center"/>
          </w:tcPr>
          <w:p w:rsidR="443C7867" w:rsidP="443C7867" w:rsidRDefault="443C7867" w14:paraId="280F50CD" w14:textId="2AAB8971">
            <w:pPr>
              <w:spacing w:before="240" w:beforeAutospacing="off" w:after="240" w:afterAutospacing="off"/>
              <w:rPr>
                <w:color w:val="808080" w:themeColor="background1" w:themeTint="FF" w:themeShade="80"/>
                <w:sz w:val="56"/>
                <w:szCs w:val="56"/>
              </w:rPr>
            </w:pPr>
            <w:r w:rsidRPr="443C7867" w:rsidR="443C7867">
              <w:rPr>
                <w:color w:val="808080" w:themeColor="background1" w:themeTint="FF" w:themeShade="80"/>
                <w:sz w:val="56"/>
                <w:szCs w:val="56"/>
              </w:rPr>
              <w:t>■</w:t>
            </w:r>
          </w:p>
        </w:tc>
        <w:tc>
          <w:tcPr>
            <w:tcW w:w="760" w:type="dxa"/>
            <w:tcMar/>
            <w:vAlign w:val="center"/>
          </w:tcPr>
          <w:p w:rsidR="443C7867" w:rsidP="443C7867" w:rsidRDefault="443C7867" w14:paraId="2A0A2FEB" w14:textId="20838AAC">
            <w:pPr>
              <w:spacing w:before="240" w:beforeAutospacing="off" w:after="240" w:afterAutospacing="off"/>
              <w:rPr>
                <w:color w:val="DAE9F7" w:themeColor="text2" w:themeTint="1A" w:themeShade="FF"/>
                <w:sz w:val="56"/>
                <w:szCs w:val="56"/>
              </w:rPr>
            </w:pPr>
            <w:r w:rsidRPr="443C7867" w:rsidR="443C7867">
              <w:rPr>
                <w:color w:val="DAE9F7" w:themeColor="text2" w:themeTint="1A" w:themeShade="FF"/>
                <w:sz w:val="56"/>
                <w:szCs w:val="56"/>
              </w:rPr>
              <w:t>■</w:t>
            </w:r>
          </w:p>
        </w:tc>
        <w:tc>
          <w:tcPr>
            <w:tcW w:w="971" w:type="dxa"/>
            <w:tcMar/>
            <w:vAlign w:val="center"/>
          </w:tcPr>
          <w:p w:rsidR="443C7867" w:rsidRDefault="443C7867" w14:paraId="7E6B7C05" w14:textId="680DA6AC"/>
        </w:tc>
        <w:tc>
          <w:tcPr>
            <w:tcW w:w="760" w:type="dxa"/>
            <w:tcMar/>
            <w:vAlign w:val="center"/>
          </w:tcPr>
          <w:p w:rsidR="443C7867" w:rsidRDefault="443C7867" w14:paraId="74C8F0E1" w14:textId="7A9D1DF9"/>
        </w:tc>
      </w:tr>
      <w:tr w:rsidR="443C7867" w:rsidTr="443C7867" w14:paraId="118563A7">
        <w:trPr>
          <w:trHeight w:val="300"/>
        </w:trPr>
        <w:tc>
          <w:tcPr>
            <w:tcW w:w="3810" w:type="dxa"/>
            <w:tcMar/>
            <w:vAlign w:val="center"/>
          </w:tcPr>
          <w:p w:rsidR="443C7867" w:rsidP="443C7867" w:rsidRDefault="443C7867" w14:paraId="4D70E3FB" w14:textId="7840A1FF">
            <w:pPr>
              <w:spacing w:before="240" w:beforeAutospacing="off" w:after="240" w:afterAutospacing="off"/>
            </w:pPr>
            <w:r w:rsidR="443C7867">
              <w:rPr/>
              <w:t>Complete BA Health and Social Care degree</w:t>
            </w:r>
          </w:p>
        </w:tc>
        <w:tc>
          <w:tcPr>
            <w:tcW w:w="840" w:type="dxa"/>
            <w:tcMar/>
            <w:vAlign w:val="center"/>
          </w:tcPr>
          <w:p w:rsidR="443C7867" w:rsidRDefault="443C7867" w14:paraId="4DC12EDC" w14:textId="4EC6DDB3"/>
        </w:tc>
        <w:tc>
          <w:tcPr>
            <w:tcW w:w="902" w:type="dxa"/>
            <w:tcMar/>
            <w:vAlign w:val="center"/>
          </w:tcPr>
          <w:p w:rsidR="443C7867" w:rsidP="443C7867" w:rsidRDefault="443C7867" w14:paraId="6DD04D5B" w14:textId="0B6B0837">
            <w:pPr>
              <w:spacing w:before="240" w:beforeAutospacing="off" w:after="240" w:afterAutospacing="off"/>
              <w:rPr>
                <w:color w:val="BFBFBF" w:themeColor="background1" w:themeTint="FF" w:themeShade="BF"/>
                <w:sz w:val="56"/>
                <w:szCs w:val="56"/>
              </w:rPr>
            </w:pPr>
            <w:r w:rsidRPr="443C7867" w:rsidR="443C7867">
              <w:rPr>
                <w:color w:val="BFBFBF" w:themeColor="background1" w:themeTint="FF" w:themeShade="BF"/>
                <w:sz w:val="56"/>
                <w:szCs w:val="56"/>
              </w:rPr>
              <w:t>■</w:t>
            </w:r>
          </w:p>
        </w:tc>
        <w:tc>
          <w:tcPr>
            <w:tcW w:w="971" w:type="dxa"/>
            <w:tcMar/>
            <w:vAlign w:val="center"/>
          </w:tcPr>
          <w:p w:rsidR="443C7867" w:rsidP="443C7867" w:rsidRDefault="443C7867" w14:paraId="54C38AAF" w14:textId="67D9874D">
            <w:pPr>
              <w:spacing w:before="240" w:beforeAutospacing="off" w:after="240" w:afterAutospacing="off"/>
              <w:rPr>
                <w:color w:val="808080" w:themeColor="background1" w:themeTint="FF" w:themeShade="80"/>
                <w:sz w:val="56"/>
                <w:szCs w:val="56"/>
              </w:rPr>
            </w:pPr>
            <w:r w:rsidRPr="443C7867" w:rsidR="443C7867">
              <w:rPr>
                <w:color w:val="808080" w:themeColor="background1" w:themeTint="FF" w:themeShade="80"/>
                <w:sz w:val="56"/>
                <w:szCs w:val="56"/>
              </w:rPr>
              <w:t>■</w:t>
            </w:r>
          </w:p>
        </w:tc>
        <w:tc>
          <w:tcPr>
            <w:tcW w:w="760" w:type="dxa"/>
            <w:tcMar/>
            <w:vAlign w:val="center"/>
          </w:tcPr>
          <w:p w:rsidR="443C7867" w:rsidRDefault="443C7867" w14:paraId="785DC9D2" w14:textId="35760BCA"/>
        </w:tc>
        <w:tc>
          <w:tcPr>
            <w:tcW w:w="971" w:type="dxa"/>
            <w:tcMar/>
            <w:vAlign w:val="center"/>
          </w:tcPr>
          <w:p w:rsidR="443C7867" w:rsidRDefault="443C7867" w14:paraId="5C4CCBD2" w14:textId="5D77CE8A"/>
        </w:tc>
        <w:tc>
          <w:tcPr>
            <w:tcW w:w="760" w:type="dxa"/>
            <w:tcMar/>
            <w:vAlign w:val="center"/>
          </w:tcPr>
          <w:p w:rsidR="443C7867" w:rsidRDefault="443C7867" w14:paraId="582408D4" w14:textId="132E11CF"/>
        </w:tc>
      </w:tr>
      <w:tr w:rsidR="443C7867" w:rsidTr="443C7867" w14:paraId="12601542">
        <w:trPr>
          <w:trHeight w:val="300"/>
        </w:trPr>
        <w:tc>
          <w:tcPr>
            <w:tcW w:w="3810" w:type="dxa"/>
            <w:tcMar/>
            <w:vAlign w:val="center"/>
          </w:tcPr>
          <w:p w:rsidR="443C7867" w:rsidP="443C7867" w:rsidRDefault="443C7867" w14:paraId="509D252B" w14:textId="1887D234">
            <w:pPr>
              <w:spacing w:before="240" w:beforeAutospacing="off" w:after="240" w:afterAutospacing="off"/>
            </w:pPr>
            <w:r w:rsidR="443C7867">
              <w:rPr/>
              <w:t>Research and apply for an approved social work qualification</w:t>
            </w:r>
          </w:p>
        </w:tc>
        <w:tc>
          <w:tcPr>
            <w:tcW w:w="840" w:type="dxa"/>
            <w:tcMar/>
            <w:vAlign w:val="center"/>
          </w:tcPr>
          <w:p w:rsidR="443C7867" w:rsidRDefault="443C7867" w14:paraId="6A60D236" w14:textId="35459BFE"/>
        </w:tc>
        <w:tc>
          <w:tcPr>
            <w:tcW w:w="902" w:type="dxa"/>
            <w:tcMar/>
            <w:vAlign w:val="center"/>
          </w:tcPr>
          <w:p w:rsidR="443C7867" w:rsidP="443C7867" w:rsidRDefault="443C7867" w14:paraId="6DE793E7" w14:textId="5FB103AB">
            <w:pPr>
              <w:rPr>
                <w:color w:val="808080" w:themeColor="background1" w:themeTint="FF" w:themeShade="80"/>
                <w:sz w:val="56"/>
                <w:szCs w:val="56"/>
              </w:rPr>
            </w:pPr>
          </w:p>
        </w:tc>
        <w:tc>
          <w:tcPr>
            <w:tcW w:w="971" w:type="dxa"/>
            <w:tcMar/>
            <w:vAlign w:val="center"/>
          </w:tcPr>
          <w:p w:rsidR="443C7867" w:rsidP="443C7867" w:rsidRDefault="443C7867" w14:paraId="2CFB36E3" w14:textId="19D4A0F0">
            <w:pPr>
              <w:spacing w:before="240" w:beforeAutospacing="off" w:after="240" w:afterAutospacing="off"/>
              <w:rPr>
                <w:color w:val="808080" w:themeColor="background1" w:themeTint="FF" w:themeShade="80"/>
                <w:sz w:val="56"/>
                <w:szCs w:val="56"/>
              </w:rPr>
            </w:pPr>
            <w:r w:rsidRPr="443C7867" w:rsidR="443C7867">
              <w:rPr>
                <w:color w:val="808080" w:themeColor="background1" w:themeTint="FF" w:themeShade="80"/>
                <w:sz w:val="56"/>
                <w:szCs w:val="56"/>
              </w:rPr>
              <w:t>■</w:t>
            </w:r>
          </w:p>
        </w:tc>
        <w:tc>
          <w:tcPr>
            <w:tcW w:w="760" w:type="dxa"/>
            <w:tcMar/>
            <w:vAlign w:val="center"/>
          </w:tcPr>
          <w:p w:rsidR="443C7867" w:rsidP="443C7867" w:rsidRDefault="443C7867" w14:paraId="05BF8941" w14:textId="538659C7">
            <w:pPr>
              <w:spacing w:before="240" w:beforeAutospacing="off" w:after="240" w:afterAutospacing="off"/>
              <w:rPr>
                <w:color w:val="DAE9F7" w:themeColor="text2" w:themeTint="1A" w:themeShade="FF"/>
                <w:sz w:val="56"/>
                <w:szCs w:val="56"/>
              </w:rPr>
            </w:pPr>
            <w:r w:rsidRPr="443C7867" w:rsidR="443C7867">
              <w:rPr>
                <w:color w:val="DAE9F7" w:themeColor="text2" w:themeTint="1A" w:themeShade="FF"/>
                <w:sz w:val="56"/>
                <w:szCs w:val="56"/>
              </w:rPr>
              <w:t>■</w:t>
            </w:r>
          </w:p>
        </w:tc>
        <w:tc>
          <w:tcPr>
            <w:tcW w:w="971" w:type="dxa"/>
            <w:tcMar/>
            <w:vAlign w:val="center"/>
          </w:tcPr>
          <w:p w:rsidR="443C7867" w:rsidRDefault="443C7867" w14:paraId="5EA227A8" w14:textId="4FA44743"/>
        </w:tc>
        <w:tc>
          <w:tcPr>
            <w:tcW w:w="760" w:type="dxa"/>
            <w:tcMar/>
            <w:vAlign w:val="center"/>
          </w:tcPr>
          <w:p w:rsidR="443C7867" w:rsidRDefault="443C7867" w14:paraId="4FB44615" w14:textId="6C12448A"/>
        </w:tc>
      </w:tr>
      <w:tr w:rsidR="443C7867" w:rsidTr="443C7867" w14:paraId="654D1B95">
        <w:trPr>
          <w:trHeight w:val="300"/>
        </w:trPr>
        <w:tc>
          <w:tcPr>
            <w:tcW w:w="3810" w:type="dxa"/>
            <w:tcMar/>
            <w:vAlign w:val="center"/>
          </w:tcPr>
          <w:p w:rsidR="443C7867" w:rsidP="443C7867" w:rsidRDefault="443C7867" w14:paraId="453B12D9" w14:textId="2232C357">
            <w:pPr>
              <w:spacing w:before="240" w:beforeAutospacing="off" w:after="240" w:afterAutospacing="off"/>
            </w:pPr>
            <w:r w:rsidR="443C7867">
              <w:rPr/>
              <w:t>Undertake approved social work training and placements</w:t>
            </w:r>
          </w:p>
        </w:tc>
        <w:tc>
          <w:tcPr>
            <w:tcW w:w="840" w:type="dxa"/>
            <w:tcMar/>
            <w:vAlign w:val="center"/>
          </w:tcPr>
          <w:p w:rsidR="443C7867" w:rsidRDefault="443C7867" w14:paraId="359708F1" w14:textId="18E4962B"/>
        </w:tc>
        <w:tc>
          <w:tcPr>
            <w:tcW w:w="902" w:type="dxa"/>
            <w:tcMar/>
            <w:vAlign w:val="center"/>
          </w:tcPr>
          <w:p w:rsidR="443C7867" w:rsidRDefault="443C7867" w14:paraId="59200394" w14:textId="1EDD730E"/>
        </w:tc>
        <w:tc>
          <w:tcPr>
            <w:tcW w:w="971" w:type="dxa"/>
            <w:tcMar/>
            <w:vAlign w:val="center"/>
          </w:tcPr>
          <w:p w:rsidR="443C7867" w:rsidP="443C7867" w:rsidRDefault="443C7867" w14:paraId="66474464" w14:textId="5F126C4F">
            <w:pPr>
              <w:rPr>
                <w:color w:val="DAE9F7" w:themeColor="text2" w:themeTint="1A" w:themeShade="FF"/>
                <w:sz w:val="56"/>
                <w:szCs w:val="56"/>
              </w:rPr>
            </w:pPr>
          </w:p>
        </w:tc>
        <w:tc>
          <w:tcPr>
            <w:tcW w:w="760" w:type="dxa"/>
            <w:tcMar/>
            <w:vAlign w:val="center"/>
          </w:tcPr>
          <w:p w:rsidR="443C7867" w:rsidP="443C7867" w:rsidRDefault="443C7867" w14:paraId="06639099" w14:textId="451ABD19">
            <w:pPr>
              <w:spacing w:before="240" w:beforeAutospacing="off" w:after="240" w:afterAutospacing="off"/>
              <w:rPr>
                <w:color w:val="DAE9F7" w:themeColor="text2" w:themeTint="1A" w:themeShade="FF"/>
                <w:sz w:val="56"/>
                <w:szCs w:val="56"/>
              </w:rPr>
            </w:pPr>
            <w:r w:rsidRPr="443C7867" w:rsidR="443C7867">
              <w:rPr>
                <w:color w:val="DAE9F7" w:themeColor="text2" w:themeTint="1A" w:themeShade="FF"/>
                <w:sz w:val="56"/>
                <w:szCs w:val="56"/>
              </w:rPr>
              <w:t>■</w:t>
            </w:r>
          </w:p>
        </w:tc>
        <w:tc>
          <w:tcPr>
            <w:tcW w:w="971" w:type="dxa"/>
            <w:tcMar/>
            <w:vAlign w:val="center"/>
          </w:tcPr>
          <w:p w:rsidR="443C7867" w:rsidP="443C7867" w:rsidRDefault="443C7867" w14:paraId="186F1EFD" w14:textId="1753D34A">
            <w:pPr>
              <w:spacing w:before="240" w:beforeAutospacing="off" w:after="240" w:afterAutospacing="off"/>
              <w:rPr>
                <w:color w:val="00B0F0"/>
                <w:sz w:val="56"/>
                <w:szCs w:val="56"/>
              </w:rPr>
            </w:pPr>
            <w:r w:rsidRPr="443C7867" w:rsidR="443C7867">
              <w:rPr>
                <w:color w:val="00B0F0"/>
                <w:sz w:val="56"/>
                <w:szCs w:val="56"/>
              </w:rPr>
              <w:t>■</w:t>
            </w:r>
          </w:p>
        </w:tc>
        <w:tc>
          <w:tcPr>
            <w:tcW w:w="760" w:type="dxa"/>
            <w:tcMar/>
            <w:vAlign w:val="center"/>
          </w:tcPr>
          <w:p w:rsidR="443C7867" w:rsidP="443C7867" w:rsidRDefault="443C7867" w14:paraId="761A6323" w14:textId="0D2A3F86">
            <w:pPr>
              <w:spacing w:before="240" w:beforeAutospacing="off" w:after="240" w:afterAutospacing="off"/>
              <w:rPr>
                <w:color w:val="0070C0"/>
                <w:sz w:val="56"/>
                <w:szCs w:val="56"/>
              </w:rPr>
            </w:pPr>
            <w:r w:rsidRPr="443C7867" w:rsidR="443C7867">
              <w:rPr>
                <w:color w:val="0070C0"/>
                <w:sz w:val="56"/>
                <w:szCs w:val="56"/>
              </w:rPr>
              <w:t>■</w:t>
            </w:r>
          </w:p>
        </w:tc>
      </w:tr>
      <w:tr w:rsidR="443C7867" w:rsidTr="443C7867" w14:paraId="73EF7C37">
        <w:trPr>
          <w:trHeight w:val="300"/>
        </w:trPr>
        <w:tc>
          <w:tcPr>
            <w:tcW w:w="3810" w:type="dxa"/>
            <w:tcMar/>
            <w:vAlign w:val="center"/>
          </w:tcPr>
          <w:p w:rsidR="443C7867" w:rsidP="443C7867" w:rsidRDefault="443C7867" w14:paraId="0E8D27D2" w14:textId="5FF9ED23">
            <w:pPr>
              <w:spacing w:before="240" w:beforeAutospacing="off" w:after="240" w:afterAutospacing="off"/>
            </w:pPr>
            <w:r w:rsidR="443C7867">
              <w:rPr/>
              <w:t xml:space="preserve">Update CV, LinkedIn </w:t>
            </w:r>
            <w:r w:rsidR="42AA772D">
              <w:rPr/>
              <w:t>profile,</w:t>
            </w:r>
            <w:r w:rsidR="443C7867">
              <w:rPr/>
              <w:t xml:space="preserve"> and professional network</w:t>
            </w:r>
          </w:p>
        </w:tc>
        <w:tc>
          <w:tcPr>
            <w:tcW w:w="840" w:type="dxa"/>
            <w:tcMar/>
            <w:vAlign w:val="center"/>
          </w:tcPr>
          <w:p w:rsidR="443C7867" w:rsidP="443C7867" w:rsidRDefault="443C7867" w14:paraId="21D64AC9" w14:textId="07E9FAAF">
            <w:pPr>
              <w:spacing w:before="240" w:beforeAutospacing="off" w:after="240" w:afterAutospacing="off"/>
              <w:rPr>
                <w:color w:val="D9D9D9" w:themeColor="background1" w:themeTint="FF" w:themeShade="D9"/>
                <w:sz w:val="56"/>
                <w:szCs w:val="56"/>
              </w:rPr>
            </w:pPr>
            <w:r w:rsidRPr="443C7867" w:rsidR="443C7867">
              <w:rPr>
                <w:color w:val="D9D9D9" w:themeColor="background1" w:themeTint="FF" w:themeShade="D9"/>
                <w:sz w:val="56"/>
                <w:szCs w:val="56"/>
              </w:rPr>
              <w:t>■</w:t>
            </w:r>
          </w:p>
        </w:tc>
        <w:tc>
          <w:tcPr>
            <w:tcW w:w="902" w:type="dxa"/>
            <w:tcMar/>
            <w:vAlign w:val="center"/>
          </w:tcPr>
          <w:p w:rsidR="443C7867" w:rsidP="443C7867" w:rsidRDefault="443C7867" w14:paraId="7350501F" w14:textId="73802942">
            <w:pPr>
              <w:spacing w:before="240" w:beforeAutospacing="off" w:after="240" w:afterAutospacing="off"/>
              <w:rPr>
                <w:color w:val="BFBFBF" w:themeColor="background1" w:themeTint="FF" w:themeShade="BF"/>
                <w:sz w:val="56"/>
                <w:szCs w:val="56"/>
              </w:rPr>
            </w:pPr>
            <w:r w:rsidRPr="443C7867" w:rsidR="443C7867">
              <w:rPr>
                <w:color w:val="BFBFBF" w:themeColor="background1" w:themeTint="FF" w:themeShade="BF"/>
                <w:sz w:val="56"/>
                <w:szCs w:val="56"/>
              </w:rPr>
              <w:t>■</w:t>
            </w:r>
          </w:p>
        </w:tc>
        <w:tc>
          <w:tcPr>
            <w:tcW w:w="971" w:type="dxa"/>
            <w:tcMar/>
            <w:vAlign w:val="center"/>
          </w:tcPr>
          <w:p w:rsidR="443C7867" w:rsidP="443C7867" w:rsidRDefault="443C7867" w14:paraId="716B71BF" w14:textId="259146EE">
            <w:pPr>
              <w:spacing w:before="240" w:beforeAutospacing="off" w:after="240" w:afterAutospacing="off"/>
              <w:rPr>
                <w:color w:val="808080" w:themeColor="background1" w:themeTint="FF" w:themeShade="80"/>
                <w:sz w:val="56"/>
                <w:szCs w:val="56"/>
              </w:rPr>
            </w:pPr>
            <w:r w:rsidRPr="443C7867" w:rsidR="443C7867">
              <w:rPr>
                <w:color w:val="808080" w:themeColor="background1" w:themeTint="FF" w:themeShade="80"/>
                <w:sz w:val="56"/>
                <w:szCs w:val="56"/>
              </w:rPr>
              <w:t>■</w:t>
            </w:r>
          </w:p>
        </w:tc>
        <w:tc>
          <w:tcPr>
            <w:tcW w:w="760" w:type="dxa"/>
            <w:tcMar/>
            <w:vAlign w:val="center"/>
          </w:tcPr>
          <w:p w:rsidR="443C7867" w:rsidP="443C7867" w:rsidRDefault="443C7867" w14:paraId="6A8F1369" w14:textId="08BAC230">
            <w:pPr>
              <w:spacing w:before="240" w:beforeAutospacing="off" w:after="240" w:afterAutospacing="off"/>
              <w:rPr>
                <w:color w:val="DAE9F7" w:themeColor="text2" w:themeTint="1A" w:themeShade="FF"/>
                <w:sz w:val="56"/>
                <w:szCs w:val="56"/>
              </w:rPr>
            </w:pPr>
            <w:r w:rsidRPr="443C7867" w:rsidR="443C7867">
              <w:rPr>
                <w:color w:val="DAE9F7" w:themeColor="text2" w:themeTint="1A" w:themeShade="FF"/>
                <w:sz w:val="56"/>
                <w:szCs w:val="56"/>
              </w:rPr>
              <w:t>■</w:t>
            </w:r>
          </w:p>
        </w:tc>
        <w:tc>
          <w:tcPr>
            <w:tcW w:w="971" w:type="dxa"/>
            <w:tcMar/>
            <w:vAlign w:val="center"/>
          </w:tcPr>
          <w:p w:rsidR="443C7867" w:rsidP="443C7867" w:rsidRDefault="443C7867" w14:paraId="561240B4" w14:textId="6F283D7E">
            <w:pPr>
              <w:spacing w:before="240" w:beforeAutospacing="off" w:after="240" w:afterAutospacing="off"/>
              <w:rPr>
                <w:color w:val="00B0F0"/>
                <w:sz w:val="56"/>
                <w:szCs w:val="56"/>
              </w:rPr>
            </w:pPr>
            <w:r w:rsidRPr="443C7867" w:rsidR="443C7867">
              <w:rPr>
                <w:color w:val="00B0F0"/>
                <w:sz w:val="56"/>
                <w:szCs w:val="56"/>
              </w:rPr>
              <w:t>■</w:t>
            </w:r>
          </w:p>
        </w:tc>
        <w:tc>
          <w:tcPr>
            <w:tcW w:w="760" w:type="dxa"/>
            <w:tcMar/>
            <w:vAlign w:val="center"/>
          </w:tcPr>
          <w:p w:rsidR="443C7867" w:rsidP="443C7867" w:rsidRDefault="443C7867" w14:paraId="2F6EA25C" w14:textId="78427FDB">
            <w:pPr>
              <w:spacing w:before="240" w:beforeAutospacing="off" w:after="240" w:afterAutospacing="off"/>
              <w:rPr>
                <w:color w:val="0070C0"/>
                <w:sz w:val="56"/>
                <w:szCs w:val="56"/>
              </w:rPr>
            </w:pPr>
            <w:r w:rsidRPr="443C7867" w:rsidR="443C7867">
              <w:rPr>
                <w:color w:val="0070C0"/>
                <w:sz w:val="56"/>
                <w:szCs w:val="56"/>
              </w:rPr>
              <w:t>■</w:t>
            </w:r>
          </w:p>
        </w:tc>
      </w:tr>
      <w:tr w:rsidR="443C7867" w:rsidTr="443C7867" w14:paraId="53C678F4">
        <w:trPr>
          <w:trHeight w:val="300"/>
        </w:trPr>
        <w:tc>
          <w:tcPr>
            <w:tcW w:w="3810" w:type="dxa"/>
            <w:tcMar/>
            <w:vAlign w:val="center"/>
          </w:tcPr>
          <w:p w:rsidR="443C7867" w:rsidP="443C7867" w:rsidRDefault="443C7867" w14:paraId="32C5F6FA" w14:textId="30386C9B">
            <w:pPr>
              <w:spacing w:before="240" w:beforeAutospacing="off" w:after="240" w:afterAutospacing="off"/>
            </w:pPr>
            <w:r w:rsidR="443C7867">
              <w:rPr/>
              <w:t>Prepare for social work job applications and interviews</w:t>
            </w:r>
          </w:p>
        </w:tc>
        <w:tc>
          <w:tcPr>
            <w:tcW w:w="840" w:type="dxa"/>
            <w:tcMar/>
            <w:vAlign w:val="center"/>
          </w:tcPr>
          <w:p w:rsidR="443C7867" w:rsidRDefault="443C7867" w14:paraId="126C0732" w14:textId="18A0FD10"/>
        </w:tc>
        <w:tc>
          <w:tcPr>
            <w:tcW w:w="902" w:type="dxa"/>
            <w:tcMar/>
            <w:vAlign w:val="center"/>
          </w:tcPr>
          <w:p w:rsidR="443C7867" w:rsidRDefault="443C7867" w14:paraId="5AA2CBA0" w14:textId="08E40ED5"/>
        </w:tc>
        <w:tc>
          <w:tcPr>
            <w:tcW w:w="971" w:type="dxa"/>
            <w:tcMar/>
            <w:vAlign w:val="center"/>
          </w:tcPr>
          <w:p w:rsidR="443C7867" w:rsidRDefault="443C7867" w14:paraId="3F01B32C" w14:textId="79EAE56F"/>
        </w:tc>
        <w:tc>
          <w:tcPr>
            <w:tcW w:w="760" w:type="dxa"/>
            <w:tcMar/>
            <w:vAlign w:val="center"/>
          </w:tcPr>
          <w:p w:rsidR="443C7867" w:rsidRDefault="443C7867" w14:paraId="56E261E8" w14:textId="3812E087"/>
        </w:tc>
        <w:tc>
          <w:tcPr>
            <w:tcW w:w="971" w:type="dxa"/>
            <w:tcMar/>
            <w:vAlign w:val="center"/>
          </w:tcPr>
          <w:p w:rsidR="443C7867" w:rsidP="443C7867" w:rsidRDefault="443C7867" w14:paraId="3019A9FC" w14:textId="1F9C69B2">
            <w:pPr>
              <w:spacing w:before="240" w:beforeAutospacing="off" w:after="240" w:afterAutospacing="off"/>
              <w:rPr>
                <w:color w:val="00B0F0"/>
                <w:sz w:val="56"/>
                <w:szCs w:val="56"/>
              </w:rPr>
            </w:pPr>
            <w:r w:rsidRPr="443C7867" w:rsidR="443C7867">
              <w:rPr>
                <w:color w:val="00B0F0"/>
                <w:sz w:val="56"/>
                <w:szCs w:val="56"/>
              </w:rPr>
              <w:t>■</w:t>
            </w:r>
          </w:p>
        </w:tc>
        <w:tc>
          <w:tcPr>
            <w:tcW w:w="760" w:type="dxa"/>
            <w:tcMar/>
            <w:vAlign w:val="center"/>
          </w:tcPr>
          <w:p w:rsidR="443C7867" w:rsidP="443C7867" w:rsidRDefault="443C7867" w14:paraId="1FF90BEA" w14:textId="308C8F51">
            <w:pPr>
              <w:spacing w:before="240" w:beforeAutospacing="off" w:after="240" w:afterAutospacing="off"/>
              <w:rPr>
                <w:color w:val="0070C0"/>
                <w:sz w:val="56"/>
                <w:szCs w:val="56"/>
              </w:rPr>
            </w:pPr>
            <w:r w:rsidRPr="443C7867" w:rsidR="443C7867">
              <w:rPr>
                <w:color w:val="0070C0"/>
                <w:sz w:val="56"/>
                <w:szCs w:val="56"/>
              </w:rPr>
              <w:t>■</w:t>
            </w:r>
          </w:p>
        </w:tc>
      </w:tr>
      <w:tr w:rsidR="443C7867" w:rsidTr="443C7867" w14:paraId="3C0B5CF3">
        <w:trPr>
          <w:trHeight w:val="300"/>
        </w:trPr>
        <w:tc>
          <w:tcPr>
            <w:tcW w:w="3810" w:type="dxa"/>
            <w:tcMar/>
            <w:vAlign w:val="center"/>
          </w:tcPr>
          <w:p w:rsidR="443C7867" w:rsidP="443C7867" w:rsidRDefault="443C7867" w14:paraId="1EBAA3F3" w14:textId="61EE5661">
            <w:pPr>
              <w:spacing w:before="240" w:beforeAutospacing="off" w:after="240" w:afterAutospacing="off"/>
            </w:pPr>
            <w:r w:rsidR="443C7867">
              <w:rPr/>
              <w:t>Work towards Social Work England registration requirements</w:t>
            </w:r>
          </w:p>
        </w:tc>
        <w:tc>
          <w:tcPr>
            <w:tcW w:w="840" w:type="dxa"/>
            <w:tcMar/>
            <w:vAlign w:val="center"/>
          </w:tcPr>
          <w:p w:rsidR="443C7867" w:rsidRDefault="443C7867" w14:paraId="023B2928" w14:textId="547F0984"/>
        </w:tc>
        <w:tc>
          <w:tcPr>
            <w:tcW w:w="902" w:type="dxa"/>
            <w:tcMar/>
            <w:vAlign w:val="center"/>
          </w:tcPr>
          <w:p w:rsidR="443C7867" w:rsidRDefault="443C7867" w14:paraId="7405F585" w14:textId="63B3F725"/>
        </w:tc>
        <w:tc>
          <w:tcPr>
            <w:tcW w:w="971" w:type="dxa"/>
            <w:tcMar/>
            <w:vAlign w:val="center"/>
          </w:tcPr>
          <w:p w:rsidR="443C7867" w:rsidRDefault="443C7867" w14:paraId="63F385BE" w14:textId="08131818"/>
        </w:tc>
        <w:tc>
          <w:tcPr>
            <w:tcW w:w="760" w:type="dxa"/>
            <w:tcMar/>
            <w:vAlign w:val="center"/>
          </w:tcPr>
          <w:p w:rsidR="443C7867" w:rsidRDefault="443C7867" w14:paraId="3756C653" w14:textId="7BAF8ADB"/>
        </w:tc>
        <w:tc>
          <w:tcPr>
            <w:tcW w:w="971" w:type="dxa"/>
            <w:tcMar/>
            <w:vAlign w:val="center"/>
          </w:tcPr>
          <w:p w:rsidR="443C7867" w:rsidP="443C7867" w:rsidRDefault="443C7867" w14:paraId="06C17A77" w14:textId="268ACDCC">
            <w:pPr>
              <w:spacing w:before="240" w:beforeAutospacing="off" w:after="240" w:afterAutospacing="off"/>
              <w:rPr>
                <w:color w:val="00B0F0"/>
                <w:sz w:val="56"/>
                <w:szCs w:val="56"/>
              </w:rPr>
            </w:pPr>
            <w:r w:rsidRPr="443C7867" w:rsidR="443C7867">
              <w:rPr>
                <w:color w:val="00B0F0"/>
                <w:sz w:val="56"/>
                <w:szCs w:val="56"/>
              </w:rPr>
              <w:t>■</w:t>
            </w:r>
          </w:p>
        </w:tc>
        <w:tc>
          <w:tcPr>
            <w:tcW w:w="760" w:type="dxa"/>
            <w:tcMar/>
            <w:vAlign w:val="center"/>
          </w:tcPr>
          <w:p w:rsidR="443C7867" w:rsidP="443C7867" w:rsidRDefault="443C7867" w14:paraId="37D95FFE" w14:textId="11D40D31">
            <w:pPr>
              <w:spacing w:before="240" w:beforeAutospacing="off" w:after="240" w:afterAutospacing="off"/>
              <w:rPr>
                <w:color w:val="0070C0"/>
                <w:sz w:val="56"/>
                <w:szCs w:val="56"/>
              </w:rPr>
            </w:pPr>
            <w:r w:rsidRPr="443C7867" w:rsidR="443C7867">
              <w:rPr>
                <w:color w:val="0070C0"/>
                <w:sz w:val="56"/>
                <w:szCs w:val="56"/>
              </w:rPr>
              <w:t>■</w:t>
            </w:r>
          </w:p>
        </w:tc>
      </w:tr>
    </w:tbl>
    <w:p xmlns:wp14="http://schemas.microsoft.com/office/word/2010/wordml" w:rsidP="443C7867" wp14:paraId="2DD23AB7" wp14:textId="1A84B52D">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p>
    <w:p xmlns:wp14="http://schemas.microsoft.com/office/word/2010/wordml" w:rsidP="443C7867" wp14:paraId="004DB56D" wp14:textId="5C6AF2E3">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443C7867" w:rsidR="2AAFB22F">
        <w:rPr>
          <w:rFonts w:ascii="Arial" w:hAnsi="Arial" w:eastAsia="Arial" w:cs="Arial" w:asciiTheme="minorAscii" w:hAnsiTheme="minorAscii" w:eastAsiaTheme="minorAscii" w:cstheme="minorAscii"/>
          <w:noProof w:val="0"/>
          <w:sz w:val="22"/>
          <w:szCs w:val="22"/>
          <w:lang w:val="en-US"/>
        </w:rPr>
        <w:t xml:space="preserve">My long-term employment goal is to develop a career within social work and progress towards </w:t>
      </w:r>
      <w:r w:rsidRPr="443C7867" w:rsidR="0F763D98">
        <w:rPr>
          <w:rFonts w:ascii="Arial" w:hAnsi="Arial" w:eastAsia="Arial" w:cs="Arial" w:asciiTheme="minorAscii" w:hAnsiTheme="minorAscii" w:eastAsiaTheme="minorAscii" w:cstheme="minorAscii"/>
          <w:noProof w:val="0"/>
          <w:sz w:val="22"/>
          <w:szCs w:val="22"/>
          <w:lang w:val="en-US"/>
        </w:rPr>
        <w:t>a qualified</w:t>
      </w:r>
      <w:r w:rsidRPr="443C7867" w:rsidR="2AAFB22F">
        <w:rPr>
          <w:rFonts w:ascii="Arial" w:hAnsi="Arial" w:eastAsia="Arial" w:cs="Arial" w:asciiTheme="minorAscii" w:hAnsiTheme="minorAscii" w:eastAsiaTheme="minorAscii" w:cstheme="minorAscii"/>
          <w:noProof w:val="0"/>
          <w:sz w:val="22"/>
          <w:szCs w:val="22"/>
          <w:lang w:val="en-US"/>
        </w:rPr>
        <w:t xml:space="preserve"> Social W</w:t>
      </w:r>
      <w:r w:rsidRPr="443C7867" w:rsidR="3AA86B27">
        <w:rPr>
          <w:rFonts w:ascii="Arial" w:hAnsi="Arial" w:eastAsia="Arial" w:cs="Arial" w:asciiTheme="minorAscii" w:hAnsiTheme="minorAscii" w:eastAsiaTheme="minorAscii" w:cstheme="minorAscii"/>
          <w:noProof w:val="0"/>
          <w:sz w:val="22"/>
          <w:szCs w:val="22"/>
          <w:lang w:val="en-US"/>
        </w:rPr>
        <w:t>orker</w:t>
      </w:r>
      <w:r w:rsidRPr="443C7867" w:rsidR="2AAFB22F">
        <w:rPr>
          <w:rFonts w:ascii="Arial" w:hAnsi="Arial" w:eastAsia="Arial" w:cs="Arial" w:asciiTheme="minorAscii" w:hAnsiTheme="minorAscii" w:eastAsiaTheme="minorAscii" w:cstheme="minorAscii"/>
          <w:noProof w:val="0"/>
          <w:sz w:val="22"/>
          <w:szCs w:val="22"/>
          <w:lang w:val="en-US"/>
        </w:rPr>
        <w:t xml:space="preserve">. The Gantt chart provides a structured </w:t>
      </w:r>
      <w:r w:rsidRPr="443C7867" w:rsidR="2C982CC7">
        <w:rPr>
          <w:rFonts w:ascii="Arial" w:hAnsi="Arial" w:eastAsia="Arial" w:cs="Arial" w:asciiTheme="minorAscii" w:hAnsiTheme="minorAscii" w:eastAsiaTheme="minorAscii" w:cstheme="minorAscii"/>
          <w:noProof w:val="0"/>
          <w:sz w:val="22"/>
          <w:szCs w:val="22"/>
          <w:lang w:val="en-US"/>
        </w:rPr>
        <w:t>period</w:t>
      </w:r>
      <w:r w:rsidRPr="443C7867" w:rsidR="2AAFB22F">
        <w:rPr>
          <w:rFonts w:ascii="Arial" w:hAnsi="Arial" w:eastAsia="Arial" w:cs="Arial" w:asciiTheme="minorAscii" w:hAnsiTheme="minorAscii" w:eastAsiaTheme="minorAscii" w:cstheme="minorAscii"/>
          <w:noProof w:val="0"/>
          <w:sz w:val="22"/>
          <w:szCs w:val="22"/>
          <w:lang w:val="en-US"/>
        </w:rPr>
        <w:t xml:space="preserve"> for achieving this goal while </w:t>
      </w:r>
      <w:r w:rsidRPr="443C7867" w:rsidR="12FBC803">
        <w:rPr>
          <w:rFonts w:ascii="Arial" w:hAnsi="Arial" w:eastAsia="Arial" w:cs="Arial" w:asciiTheme="minorAscii" w:hAnsiTheme="minorAscii" w:eastAsiaTheme="minorAscii" w:cstheme="minorAscii"/>
          <w:noProof w:val="0"/>
          <w:sz w:val="22"/>
          <w:szCs w:val="22"/>
          <w:lang w:val="en-US"/>
        </w:rPr>
        <w:t>recognizing</w:t>
      </w:r>
      <w:r w:rsidRPr="443C7867" w:rsidR="2AAFB22F">
        <w:rPr>
          <w:rFonts w:ascii="Arial" w:hAnsi="Arial" w:eastAsia="Arial" w:cs="Arial" w:asciiTheme="minorAscii" w:hAnsiTheme="minorAscii" w:eastAsiaTheme="minorAscii" w:cstheme="minorAscii"/>
          <w:noProof w:val="0"/>
          <w:sz w:val="22"/>
          <w:szCs w:val="22"/>
          <w:lang w:val="en-US"/>
        </w:rPr>
        <w:t xml:space="preserve"> that professional development is an ongoing process. Initially, I will review the expectations of social work practice and </w:t>
      </w:r>
      <w:r w:rsidRPr="443C7867" w:rsidR="2AAFB22F">
        <w:rPr>
          <w:rFonts w:ascii="Arial" w:hAnsi="Arial" w:eastAsia="Arial" w:cs="Arial" w:asciiTheme="minorAscii" w:hAnsiTheme="minorAscii" w:eastAsiaTheme="minorAscii" w:cstheme="minorAscii"/>
          <w:noProof w:val="0"/>
          <w:sz w:val="22"/>
          <w:szCs w:val="22"/>
          <w:lang w:val="en-US"/>
        </w:rPr>
        <w:t>identify</w:t>
      </w:r>
      <w:r w:rsidRPr="443C7867" w:rsidR="2AAFB22F">
        <w:rPr>
          <w:rFonts w:ascii="Arial" w:hAnsi="Arial" w:eastAsia="Arial" w:cs="Arial" w:asciiTheme="minorAscii" w:hAnsiTheme="minorAscii" w:eastAsiaTheme="minorAscii" w:cstheme="minorAscii"/>
          <w:noProof w:val="0"/>
          <w:sz w:val="22"/>
          <w:szCs w:val="22"/>
          <w:lang w:val="en-US"/>
        </w:rPr>
        <w:t xml:space="preserve"> my existing strengths alongside areas requiring further development. This will enable me to </w:t>
      </w:r>
      <w:r w:rsidRPr="443C7867" w:rsidR="2AAFB22F">
        <w:rPr>
          <w:rFonts w:ascii="Arial" w:hAnsi="Arial" w:eastAsia="Arial" w:cs="Arial" w:asciiTheme="minorAscii" w:hAnsiTheme="minorAscii" w:eastAsiaTheme="minorAscii" w:cstheme="minorAscii"/>
          <w:noProof w:val="0"/>
          <w:sz w:val="22"/>
          <w:szCs w:val="22"/>
          <w:lang w:val="en-US"/>
        </w:rPr>
        <w:t>establish</w:t>
      </w:r>
      <w:r w:rsidRPr="443C7867" w:rsidR="2AAFB22F">
        <w:rPr>
          <w:rFonts w:ascii="Arial" w:hAnsi="Arial" w:eastAsia="Arial" w:cs="Arial" w:asciiTheme="minorAscii" w:hAnsiTheme="minorAscii" w:eastAsiaTheme="minorAscii" w:cstheme="minorAscii"/>
          <w:noProof w:val="0"/>
          <w:sz w:val="22"/>
          <w:szCs w:val="22"/>
          <w:lang w:val="en-US"/>
        </w:rPr>
        <w:t xml:space="preserve"> realistic and measurable </w:t>
      </w:r>
      <w:r w:rsidRPr="443C7867" w:rsidR="2AAFB22F">
        <w:rPr>
          <w:rFonts w:ascii="Arial" w:hAnsi="Arial" w:eastAsia="Arial" w:cs="Arial" w:asciiTheme="minorAscii" w:hAnsiTheme="minorAscii" w:eastAsiaTheme="minorAscii" w:cstheme="minorAscii"/>
          <w:noProof w:val="0"/>
          <w:sz w:val="22"/>
          <w:szCs w:val="22"/>
          <w:lang w:val="en-US"/>
        </w:rPr>
        <w:t>objectives</w:t>
      </w:r>
      <w:r w:rsidRPr="443C7867" w:rsidR="2AAFB22F">
        <w:rPr>
          <w:rFonts w:ascii="Arial" w:hAnsi="Arial" w:eastAsia="Arial" w:cs="Arial" w:asciiTheme="minorAscii" w:hAnsiTheme="minorAscii" w:eastAsiaTheme="minorAscii" w:cstheme="minorAscii"/>
          <w:noProof w:val="0"/>
          <w:sz w:val="22"/>
          <w:szCs w:val="22"/>
          <w:lang w:val="en-US"/>
        </w:rPr>
        <w:t xml:space="preserve"> for my professional growth.</w:t>
      </w:r>
    </w:p>
    <w:p xmlns:wp14="http://schemas.microsoft.com/office/word/2010/wordml" w:rsidP="443C7867" wp14:paraId="7D32D5E7" wp14:textId="439BE8D8">
      <w:pPr>
        <w:spacing w:before="240" w:beforeAutospacing="off" w:after="240" w:afterAutospacing="off" w:line="360" w:lineRule="auto"/>
        <w:jc w:val="both"/>
      </w:pPr>
      <w:r w:rsidRPr="443C7867" w:rsidR="2E7278A7">
        <w:rPr>
          <w:rFonts w:ascii="Arial" w:hAnsi="Arial" w:eastAsia="Arial" w:cs="Arial"/>
          <w:noProof w:val="0"/>
          <w:sz w:val="22"/>
          <w:szCs w:val="22"/>
          <w:lang w:val="en-US"/>
        </w:rPr>
        <w:t xml:space="preserve">Alongside completing my Level 5 and Level 6 studies and achieving my BA (Hons) in Health and Social Care, I aim to develop the essential professional skills </w:t>
      </w:r>
      <w:r w:rsidRPr="443C7867" w:rsidR="2E7278A7">
        <w:rPr>
          <w:rFonts w:ascii="Arial" w:hAnsi="Arial" w:eastAsia="Arial" w:cs="Arial"/>
          <w:noProof w:val="0"/>
          <w:sz w:val="22"/>
          <w:szCs w:val="22"/>
          <w:lang w:val="en-US"/>
        </w:rPr>
        <w:t>required</w:t>
      </w:r>
      <w:r w:rsidRPr="443C7867" w:rsidR="2E7278A7">
        <w:rPr>
          <w:rFonts w:ascii="Arial" w:hAnsi="Arial" w:eastAsia="Arial" w:cs="Arial"/>
          <w:noProof w:val="0"/>
          <w:sz w:val="22"/>
          <w:szCs w:val="22"/>
          <w:lang w:val="en-US"/>
        </w:rPr>
        <w:t xml:space="preserve"> for a career in social work, including communication, assessment, critical </w:t>
      </w:r>
      <w:r w:rsidRPr="443C7867" w:rsidR="33DD484E">
        <w:rPr>
          <w:rFonts w:ascii="Arial" w:hAnsi="Arial" w:eastAsia="Arial" w:cs="Arial"/>
          <w:noProof w:val="0"/>
          <w:sz w:val="22"/>
          <w:szCs w:val="22"/>
          <w:lang w:val="en-US"/>
        </w:rPr>
        <w:t>reflection,</w:t>
      </w:r>
      <w:r w:rsidRPr="443C7867" w:rsidR="2E7278A7">
        <w:rPr>
          <w:rFonts w:ascii="Arial" w:hAnsi="Arial" w:eastAsia="Arial" w:cs="Arial"/>
          <w:noProof w:val="0"/>
          <w:sz w:val="22"/>
          <w:szCs w:val="22"/>
          <w:lang w:val="en-US"/>
        </w:rPr>
        <w:t xml:space="preserve"> and collaborative working. I will also seek relevant practical experience to strengthen my understanding of the needs of individuals, </w:t>
      </w:r>
      <w:r w:rsidRPr="443C7867" w:rsidR="1C3B588F">
        <w:rPr>
          <w:rFonts w:ascii="Arial" w:hAnsi="Arial" w:eastAsia="Arial" w:cs="Arial"/>
          <w:noProof w:val="0"/>
          <w:sz w:val="22"/>
          <w:szCs w:val="22"/>
          <w:lang w:val="en-US"/>
        </w:rPr>
        <w:t>families,</w:t>
      </w:r>
      <w:r w:rsidRPr="443C7867" w:rsidR="2E7278A7">
        <w:rPr>
          <w:rFonts w:ascii="Arial" w:hAnsi="Arial" w:eastAsia="Arial" w:cs="Arial"/>
          <w:noProof w:val="0"/>
          <w:sz w:val="22"/>
          <w:szCs w:val="22"/>
          <w:lang w:val="en-US"/>
        </w:rPr>
        <w:t xml:space="preserve"> and communities. Following my undergraduate degree, I plan to apply for a Social Work England-approved MA or MSc in Social Work. Completing this qualifying postgraduate course will enable me to develop the specialist knowledge and practical skills </w:t>
      </w:r>
      <w:r w:rsidRPr="443C7867" w:rsidR="2E7278A7">
        <w:rPr>
          <w:rFonts w:ascii="Arial" w:hAnsi="Arial" w:eastAsia="Arial" w:cs="Arial"/>
          <w:noProof w:val="0"/>
          <w:sz w:val="22"/>
          <w:szCs w:val="22"/>
          <w:lang w:val="en-US"/>
        </w:rPr>
        <w:t>required</w:t>
      </w:r>
      <w:r w:rsidRPr="443C7867" w:rsidR="2E7278A7">
        <w:rPr>
          <w:rFonts w:ascii="Arial" w:hAnsi="Arial" w:eastAsia="Arial" w:cs="Arial"/>
          <w:noProof w:val="0"/>
          <w:sz w:val="22"/>
          <w:szCs w:val="22"/>
          <w:lang w:val="en-US"/>
        </w:rPr>
        <w:t xml:space="preserve"> for professional registration and future employment as a social worker in England.</w:t>
      </w:r>
    </w:p>
    <w:p xmlns:wp14="http://schemas.microsoft.com/office/word/2010/wordml" w:rsidP="443C7867" wp14:paraId="2A9C3EFE" wp14:textId="237686A8">
      <w:pPr>
        <w:spacing w:before="240" w:beforeAutospacing="off" w:after="240" w:afterAutospacing="off" w:line="278"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5DC4FC84" wp14:textId="37CCB95A">
      <w:pPr>
        <w:spacing w:before="240" w:beforeAutospacing="off" w:after="240" w:afterAutospacing="off" w:line="278"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49A89271" wp14:textId="285ECF56">
      <w:pPr>
        <w:spacing w:before="240" w:beforeAutospacing="off" w:after="240" w:afterAutospacing="off" w:line="278"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47D52A59" wp14:textId="6ED3B20C">
      <w:pPr>
        <w:spacing w:before="240" w:beforeAutospacing="off" w:after="240" w:afterAutospacing="off" w:line="278"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2694E72B" wp14:textId="61F93E34">
      <w:pPr>
        <w:pStyle w:val="Normal"/>
        <w:spacing w:before="240" w:beforeAutospacing="off" w:after="240" w:afterAutospacing="off" w:line="278"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443C7867" wp14:paraId="3D1D907C" wp14:textId="539180D9">
      <w:pPr>
        <w:pStyle w:val="Normal"/>
        <w:spacing w:before="240" w:beforeAutospacing="off" w:after="240" w:afterAutospacing="off" w:line="278" w:lineRule="auto"/>
        <w:jc w:val="both"/>
      </w:pPr>
      <w:r w:rsidRPr="443C7867" w:rsidR="050CDAF9">
        <w:rPr>
          <w:rFonts w:ascii="Arial Nova" w:hAnsi="Arial Nova" w:eastAsia="Arial Nova" w:cs="Arial Nova"/>
          <w:noProof w:val="0"/>
          <w:color w:val="000000" w:themeColor="text1" w:themeTint="FF" w:themeShade="FF"/>
          <w:sz w:val="44"/>
          <w:szCs w:val="44"/>
          <w:lang w:val="en-US"/>
        </w:rPr>
        <w:t>Task 7- Making Changes- Report</w:t>
      </w:r>
      <w:r w:rsidRPr="443C7867" w:rsidR="4BF13788">
        <w:rPr>
          <w:rFonts w:ascii="Arial Nova" w:hAnsi="Arial Nova" w:eastAsia="Arial Nova" w:cs="Arial Nova"/>
          <w:b w:val="1"/>
          <w:bCs w:val="1"/>
          <w:noProof w:val="0"/>
          <w:sz w:val="48"/>
          <w:szCs w:val="48"/>
          <w:lang w:val="en-US"/>
        </w:rPr>
        <w:t xml:space="preserve"> </w:t>
      </w:r>
    </w:p>
    <w:p xmlns:wp14="http://schemas.microsoft.com/office/word/2010/wordml" w:rsidP="58ED8DBF" wp14:paraId="75D4EE6D" wp14:textId="29D68356">
      <w:pPr>
        <w:pStyle w:val="Normal"/>
        <w:spacing w:before="240" w:beforeAutospacing="off" w:after="240" w:afterAutospacing="off" w:line="278" w:lineRule="auto"/>
        <w:rPr>
          <w:b w:val="1"/>
          <w:bCs w:val="1"/>
          <w:noProof w:val="0"/>
          <w:sz w:val="22"/>
          <w:szCs w:val="22"/>
          <w:lang w:val="en-US"/>
        </w:rPr>
      </w:pPr>
    </w:p>
    <w:p xmlns:wp14="http://schemas.microsoft.com/office/word/2010/wordml" w:rsidP="58ED8DBF" wp14:paraId="22A7673F" wp14:textId="74415842">
      <w:pPr>
        <w:pStyle w:val="Normal"/>
        <w:spacing w:before="240" w:beforeAutospacing="off" w:after="240" w:afterAutospacing="off" w:line="278" w:lineRule="auto"/>
      </w:pPr>
      <w:r w:rsidRPr="58ED8DBF" w:rsidR="6A5DD75E">
        <w:rPr>
          <w:b w:val="1"/>
          <w:bCs w:val="1"/>
          <w:noProof w:val="0"/>
          <w:sz w:val="22"/>
          <w:szCs w:val="22"/>
          <w:lang w:val="en-US"/>
        </w:rPr>
        <w:t>BRIEF REPORT: IMPLEMENTING PERSON-CENTRED CARE P</w:t>
      </w:r>
      <w:r w:rsidRPr="58ED8DBF" w:rsidR="5B452B95">
        <w:rPr>
          <w:b w:val="1"/>
          <w:bCs w:val="1"/>
          <w:noProof w:val="0"/>
          <w:sz w:val="22"/>
          <w:szCs w:val="22"/>
          <w:lang w:val="en-US"/>
        </w:rPr>
        <w:t>LANNING</w:t>
      </w:r>
    </w:p>
    <w:p xmlns:wp14="http://schemas.microsoft.com/office/word/2010/wordml" w:rsidP="443C7867" wp14:paraId="0C893396" wp14:textId="44C80759">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443C7867" w:rsidR="793C21B2">
        <w:rPr>
          <w:rFonts w:ascii="Arial" w:hAnsi="Arial" w:eastAsia="Arial" w:cs="Arial" w:asciiTheme="minorAscii" w:hAnsiTheme="minorAscii" w:eastAsiaTheme="minorAscii" w:cstheme="minorAscii"/>
          <w:noProof w:val="0"/>
          <w:sz w:val="22"/>
          <w:szCs w:val="22"/>
          <w:lang w:val="en-US"/>
        </w:rPr>
        <w:t xml:space="preserve">As a </w:t>
      </w:r>
      <w:r w:rsidRPr="443C7867" w:rsidR="2A8347A4">
        <w:rPr>
          <w:rFonts w:ascii="Arial" w:hAnsi="Arial" w:eastAsia="Arial" w:cs="Arial" w:asciiTheme="minorAscii" w:hAnsiTheme="minorAscii" w:eastAsiaTheme="minorAscii" w:cstheme="minorAscii"/>
          <w:noProof w:val="0"/>
          <w:sz w:val="22"/>
          <w:szCs w:val="22"/>
          <w:lang w:val="en-US"/>
        </w:rPr>
        <w:t>care home</w:t>
      </w:r>
      <w:r w:rsidRPr="443C7867" w:rsidR="793C21B2">
        <w:rPr>
          <w:rFonts w:ascii="Arial" w:hAnsi="Arial" w:eastAsia="Arial" w:cs="Arial" w:asciiTheme="minorAscii" w:hAnsiTheme="minorAscii" w:eastAsiaTheme="minorAscii" w:cstheme="minorAscii"/>
          <w:noProof w:val="0"/>
          <w:sz w:val="22"/>
          <w:szCs w:val="22"/>
          <w:lang w:val="en-US"/>
        </w:rPr>
        <w:t xml:space="preserve"> manager, I would introduce a more consistent person-</w:t>
      </w:r>
      <w:r w:rsidRPr="443C7867" w:rsidR="5710045F">
        <w:rPr>
          <w:rFonts w:ascii="Arial" w:hAnsi="Arial" w:eastAsia="Arial" w:cs="Arial" w:asciiTheme="minorAscii" w:hAnsiTheme="minorAscii" w:eastAsiaTheme="minorAscii" w:cstheme="minorAscii"/>
          <w:noProof w:val="0"/>
          <w:sz w:val="22"/>
          <w:szCs w:val="22"/>
          <w:lang w:val="en-US"/>
        </w:rPr>
        <w:t>centered</w:t>
      </w:r>
      <w:r w:rsidRPr="443C7867" w:rsidR="793C21B2">
        <w:rPr>
          <w:rFonts w:ascii="Arial" w:hAnsi="Arial" w:eastAsia="Arial" w:cs="Arial" w:asciiTheme="minorAscii" w:hAnsiTheme="minorAscii" w:eastAsiaTheme="minorAscii" w:cstheme="minorAscii"/>
          <w:noProof w:val="0"/>
          <w:sz w:val="22"/>
          <w:szCs w:val="22"/>
          <w:lang w:val="en-US"/>
        </w:rPr>
        <w:t xml:space="preserve"> care-planning approach to ensure that each resident’s individual needs, preferences, </w:t>
      </w:r>
      <w:r w:rsidRPr="443C7867" w:rsidR="48997680">
        <w:rPr>
          <w:rFonts w:ascii="Arial" w:hAnsi="Arial" w:eastAsia="Arial" w:cs="Arial" w:asciiTheme="minorAscii" w:hAnsiTheme="minorAscii" w:eastAsiaTheme="minorAscii" w:cstheme="minorAscii"/>
          <w:noProof w:val="0"/>
          <w:sz w:val="22"/>
          <w:szCs w:val="22"/>
          <w:lang w:val="en-US"/>
        </w:rPr>
        <w:t>routines,</w:t>
      </w:r>
      <w:r w:rsidRPr="443C7867" w:rsidR="793C21B2">
        <w:rPr>
          <w:rFonts w:ascii="Arial" w:hAnsi="Arial" w:eastAsia="Arial" w:cs="Arial" w:asciiTheme="minorAscii" w:hAnsiTheme="minorAscii" w:eastAsiaTheme="minorAscii" w:cstheme="minorAscii"/>
          <w:noProof w:val="0"/>
          <w:sz w:val="22"/>
          <w:szCs w:val="22"/>
          <w:lang w:val="en-US"/>
        </w:rPr>
        <w:t xml:space="preserve"> and choices are clearly recorded and respected by staff. Person-</w:t>
      </w:r>
      <w:r w:rsidRPr="443C7867" w:rsidR="6321F668">
        <w:rPr>
          <w:rFonts w:ascii="Arial" w:hAnsi="Arial" w:eastAsia="Arial" w:cs="Arial" w:asciiTheme="minorAscii" w:hAnsiTheme="minorAscii" w:eastAsiaTheme="minorAscii" w:cstheme="minorAscii"/>
          <w:noProof w:val="0"/>
          <w:sz w:val="22"/>
          <w:szCs w:val="22"/>
          <w:lang w:val="en-US"/>
        </w:rPr>
        <w:t>centered</w:t>
      </w:r>
      <w:r w:rsidRPr="443C7867" w:rsidR="793C21B2">
        <w:rPr>
          <w:rFonts w:ascii="Arial" w:hAnsi="Arial" w:eastAsia="Arial" w:cs="Arial" w:asciiTheme="minorAscii" w:hAnsiTheme="minorAscii" w:eastAsiaTheme="minorAscii" w:cstheme="minorAscii"/>
          <w:noProof w:val="0"/>
          <w:sz w:val="22"/>
          <w:szCs w:val="22"/>
          <w:lang w:val="en-US"/>
        </w:rPr>
        <w:t xml:space="preserve"> care can improve residents’ quality of life and promote autonomy, although successful implementation requires effective staff and </w:t>
      </w:r>
      <w:r w:rsidRPr="443C7867" w:rsidR="35F86A82">
        <w:rPr>
          <w:rFonts w:ascii="Arial" w:hAnsi="Arial" w:eastAsia="Arial" w:cs="Arial" w:asciiTheme="minorAscii" w:hAnsiTheme="minorAscii" w:eastAsiaTheme="minorAscii" w:cstheme="minorAscii"/>
          <w:noProof w:val="0"/>
          <w:sz w:val="22"/>
          <w:szCs w:val="22"/>
          <w:lang w:val="en-US"/>
        </w:rPr>
        <w:t>organizational</w:t>
      </w:r>
      <w:r w:rsidRPr="443C7867" w:rsidR="793C21B2">
        <w:rPr>
          <w:rFonts w:ascii="Arial" w:hAnsi="Arial" w:eastAsia="Arial" w:cs="Arial" w:asciiTheme="minorAscii" w:hAnsiTheme="minorAscii" w:eastAsiaTheme="minorAscii" w:cstheme="minorAscii"/>
          <w:noProof w:val="0"/>
          <w:sz w:val="22"/>
          <w:szCs w:val="22"/>
          <w:lang w:val="en-US"/>
        </w:rPr>
        <w:t xml:space="preserve"> support (Brownie and Nancarrow, 2013).</w:t>
      </w:r>
    </w:p>
    <w:p xmlns:wp14="http://schemas.microsoft.com/office/word/2010/wordml" w:rsidP="443C7867" wp14:paraId="6DAF072F" wp14:textId="4E929918">
      <w:pPr>
        <w:spacing w:before="240" w:beforeAutospacing="off" w:after="240" w:afterAutospacing="off" w:line="360" w:lineRule="auto"/>
        <w:jc w:val="both"/>
      </w:pPr>
      <w:r w:rsidRPr="443C7867" w:rsidR="793C21B2">
        <w:rPr>
          <w:rFonts w:ascii="Arial" w:hAnsi="Arial" w:eastAsia="Arial" w:cs="Arial" w:asciiTheme="minorAscii" w:hAnsiTheme="minorAscii" w:eastAsiaTheme="minorAscii" w:cstheme="minorAscii"/>
          <w:noProof w:val="0"/>
          <w:sz w:val="22"/>
          <w:szCs w:val="22"/>
          <w:lang w:val="en-US"/>
        </w:rPr>
        <w:t xml:space="preserve">The first step would be to review existing care plans and </w:t>
      </w:r>
      <w:r w:rsidRPr="443C7867" w:rsidR="793C21B2">
        <w:rPr>
          <w:rFonts w:ascii="Arial" w:hAnsi="Arial" w:eastAsia="Arial" w:cs="Arial" w:asciiTheme="minorAscii" w:hAnsiTheme="minorAscii" w:eastAsiaTheme="minorAscii" w:cstheme="minorAscii"/>
          <w:noProof w:val="0"/>
          <w:sz w:val="22"/>
          <w:szCs w:val="22"/>
          <w:lang w:val="en-US"/>
        </w:rPr>
        <w:t>identify</w:t>
      </w:r>
      <w:r w:rsidRPr="443C7867" w:rsidR="793C21B2">
        <w:rPr>
          <w:rFonts w:ascii="Arial" w:hAnsi="Arial" w:eastAsia="Arial" w:cs="Arial" w:asciiTheme="minorAscii" w:hAnsiTheme="minorAscii" w:eastAsiaTheme="minorAscii" w:cstheme="minorAscii"/>
          <w:noProof w:val="0"/>
          <w:sz w:val="22"/>
          <w:szCs w:val="22"/>
          <w:lang w:val="en-US"/>
        </w:rPr>
        <w:t xml:space="preserve"> areas requiring improvement. Feedback would be gathered from residents, </w:t>
      </w:r>
      <w:r w:rsidRPr="443C7867" w:rsidR="13702F44">
        <w:rPr>
          <w:rFonts w:ascii="Arial" w:hAnsi="Arial" w:eastAsia="Arial" w:cs="Arial" w:asciiTheme="minorAscii" w:hAnsiTheme="minorAscii" w:eastAsiaTheme="minorAscii" w:cstheme="minorAscii"/>
          <w:noProof w:val="0"/>
          <w:sz w:val="22"/>
          <w:szCs w:val="22"/>
          <w:lang w:val="en-US"/>
        </w:rPr>
        <w:t>relatives,</w:t>
      </w:r>
      <w:r w:rsidRPr="443C7867" w:rsidR="793C21B2">
        <w:rPr>
          <w:rFonts w:ascii="Arial" w:hAnsi="Arial" w:eastAsia="Arial" w:cs="Arial" w:asciiTheme="minorAscii" w:hAnsiTheme="minorAscii" w:eastAsiaTheme="minorAscii" w:cstheme="minorAscii"/>
          <w:noProof w:val="0"/>
          <w:sz w:val="22"/>
          <w:szCs w:val="22"/>
          <w:lang w:val="en-US"/>
        </w:rPr>
        <w:t xml:space="preserve"> and staff to ensure that different perspectives are considered. This would also encourage staff involvement and help </w:t>
      </w:r>
      <w:r w:rsidRPr="443C7867" w:rsidR="793C21B2">
        <w:rPr>
          <w:rFonts w:ascii="Arial" w:hAnsi="Arial" w:eastAsia="Arial" w:cs="Arial" w:asciiTheme="minorAscii" w:hAnsiTheme="minorAscii" w:eastAsiaTheme="minorAscii" w:cstheme="minorAscii"/>
          <w:noProof w:val="0"/>
          <w:sz w:val="22"/>
          <w:szCs w:val="22"/>
          <w:lang w:val="en-US"/>
        </w:rPr>
        <w:t>identify</w:t>
      </w:r>
      <w:r w:rsidRPr="443C7867" w:rsidR="793C21B2">
        <w:rPr>
          <w:rFonts w:ascii="Arial" w:hAnsi="Arial" w:eastAsia="Arial" w:cs="Arial" w:asciiTheme="minorAscii" w:hAnsiTheme="minorAscii" w:eastAsiaTheme="minorAscii" w:cstheme="minorAscii"/>
          <w:noProof w:val="0"/>
          <w:sz w:val="22"/>
          <w:szCs w:val="22"/>
          <w:lang w:val="en-US"/>
        </w:rPr>
        <w:t xml:space="preserve"> practical barriers to the proposed change.</w:t>
      </w:r>
    </w:p>
    <w:p xmlns:wp14="http://schemas.microsoft.com/office/word/2010/wordml" w:rsidP="443C7867" wp14:paraId="5C289FD7" wp14:textId="1C4D6CFD">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443C7867" w:rsidR="793C21B2">
        <w:rPr>
          <w:rFonts w:ascii="Arial" w:hAnsi="Arial" w:eastAsia="Arial" w:cs="Arial" w:asciiTheme="minorAscii" w:hAnsiTheme="minorAscii" w:eastAsiaTheme="minorAscii" w:cstheme="minorAscii"/>
          <w:noProof w:val="0"/>
          <w:sz w:val="22"/>
          <w:szCs w:val="22"/>
          <w:lang w:val="en-US"/>
        </w:rPr>
        <w:t xml:space="preserve">Research in UK care homes </w:t>
      </w:r>
      <w:r w:rsidRPr="443C7867" w:rsidR="793C21B2">
        <w:rPr>
          <w:rFonts w:ascii="Arial" w:hAnsi="Arial" w:eastAsia="Arial" w:cs="Arial" w:asciiTheme="minorAscii" w:hAnsiTheme="minorAscii" w:eastAsiaTheme="minorAscii" w:cstheme="minorAscii"/>
          <w:noProof w:val="0"/>
          <w:sz w:val="22"/>
          <w:szCs w:val="22"/>
          <w:lang w:val="en-US"/>
        </w:rPr>
        <w:t>indicates</w:t>
      </w:r>
      <w:r w:rsidRPr="443C7867" w:rsidR="793C21B2">
        <w:rPr>
          <w:rFonts w:ascii="Arial" w:hAnsi="Arial" w:eastAsia="Arial" w:cs="Arial" w:asciiTheme="minorAscii" w:hAnsiTheme="minorAscii" w:eastAsiaTheme="minorAscii" w:cstheme="minorAscii"/>
          <w:noProof w:val="0"/>
          <w:sz w:val="22"/>
          <w:szCs w:val="22"/>
          <w:lang w:val="en-US"/>
        </w:rPr>
        <w:t xml:space="preserve"> that supportive leadership, effective </w:t>
      </w:r>
      <w:r w:rsidRPr="443C7867" w:rsidR="333B73C2">
        <w:rPr>
          <w:rFonts w:ascii="Arial" w:hAnsi="Arial" w:eastAsia="Arial" w:cs="Arial" w:asciiTheme="minorAscii" w:hAnsiTheme="minorAscii" w:eastAsiaTheme="minorAscii" w:cstheme="minorAscii"/>
          <w:noProof w:val="0"/>
          <w:sz w:val="22"/>
          <w:szCs w:val="22"/>
          <w:lang w:val="en-US"/>
        </w:rPr>
        <w:t>communication,</w:t>
      </w:r>
      <w:r w:rsidRPr="443C7867" w:rsidR="793C21B2">
        <w:rPr>
          <w:rFonts w:ascii="Arial" w:hAnsi="Arial" w:eastAsia="Arial" w:cs="Arial" w:asciiTheme="minorAscii" w:hAnsiTheme="minorAscii" w:eastAsiaTheme="minorAscii" w:cstheme="minorAscii"/>
          <w:noProof w:val="0"/>
          <w:sz w:val="22"/>
          <w:szCs w:val="22"/>
          <w:lang w:val="en-US"/>
        </w:rPr>
        <w:t xml:space="preserve"> and collaborative working can support person-</w:t>
      </w:r>
      <w:r w:rsidRPr="443C7867" w:rsidR="1DE2C4FB">
        <w:rPr>
          <w:rFonts w:ascii="Arial" w:hAnsi="Arial" w:eastAsia="Arial" w:cs="Arial" w:asciiTheme="minorAscii" w:hAnsiTheme="minorAscii" w:eastAsiaTheme="minorAscii" w:cstheme="minorAscii"/>
          <w:noProof w:val="0"/>
          <w:sz w:val="22"/>
          <w:szCs w:val="22"/>
          <w:lang w:val="en-US"/>
        </w:rPr>
        <w:t>centered</w:t>
      </w:r>
      <w:r w:rsidRPr="443C7867" w:rsidR="793C21B2">
        <w:rPr>
          <w:rFonts w:ascii="Arial" w:hAnsi="Arial" w:eastAsia="Arial" w:cs="Arial" w:asciiTheme="minorAscii" w:hAnsiTheme="minorAscii" w:eastAsiaTheme="minorAscii" w:cstheme="minorAscii"/>
          <w:noProof w:val="0"/>
          <w:sz w:val="22"/>
          <w:szCs w:val="22"/>
          <w:lang w:val="en-US"/>
        </w:rPr>
        <w:t xml:space="preserve"> care, while staffing pressures and limited time may create difficulties (Damant et al., 2026).</w:t>
      </w:r>
    </w:p>
    <w:p xmlns:wp14="http://schemas.microsoft.com/office/word/2010/wordml" w:rsidP="443C7867" wp14:paraId="4C71D967" wp14:textId="65A434D6">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443C7867" w:rsidR="793C21B2">
        <w:rPr>
          <w:rFonts w:ascii="Arial" w:hAnsi="Arial" w:eastAsia="Arial" w:cs="Arial" w:asciiTheme="minorAscii" w:hAnsiTheme="minorAscii" w:eastAsiaTheme="minorAscii" w:cstheme="minorAscii"/>
          <w:noProof w:val="0"/>
          <w:sz w:val="22"/>
          <w:szCs w:val="22"/>
          <w:lang w:val="en-US"/>
        </w:rPr>
        <w:t xml:space="preserve">Staff would receive training in communication, active listening, </w:t>
      </w:r>
      <w:r w:rsidRPr="443C7867" w:rsidR="79857188">
        <w:rPr>
          <w:rFonts w:ascii="Arial" w:hAnsi="Arial" w:eastAsia="Arial" w:cs="Arial" w:asciiTheme="minorAscii" w:hAnsiTheme="minorAscii" w:eastAsiaTheme="minorAscii" w:cstheme="minorAscii"/>
          <w:noProof w:val="0"/>
          <w:sz w:val="22"/>
          <w:szCs w:val="22"/>
          <w:lang w:val="en-US"/>
        </w:rPr>
        <w:t>empathy,</w:t>
      </w:r>
      <w:r w:rsidRPr="443C7867" w:rsidR="793C21B2">
        <w:rPr>
          <w:rFonts w:ascii="Arial" w:hAnsi="Arial" w:eastAsia="Arial" w:cs="Arial" w:asciiTheme="minorAscii" w:hAnsiTheme="minorAscii" w:eastAsiaTheme="minorAscii" w:cstheme="minorAscii"/>
          <w:noProof w:val="0"/>
          <w:sz w:val="22"/>
          <w:szCs w:val="22"/>
          <w:lang w:val="en-US"/>
        </w:rPr>
        <w:t xml:space="preserve"> and </w:t>
      </w:r>
      <w:r w:rsidRPr="443C7867" w:rsidR="793C21B2">
        <w:rPr>
          <w:rFonts w:ascii="Arial" w:hAnsi="Arial" w:eastAsia="Arial" w:cs="Arial" w:asciiTheme="minorAscii" w:hAnsiTheme="minorAscii" w:eastAsiaTheme="minorAscii" w:cstheme="minorAscii"/>
          <w:noProof w:val="0"/>
          <w:sz w:val="22"/>
          <w:szCs w:val="22"/>
          <w:lang w:val="en-US"/>
        </w:rPr>
        <w:t>accurate</w:t>
      </w:r>
      <w:r w:rsidRPr="443C7867" w:rsidR="793C21B2">
        <w:rPr>
          <w:rFonts w:ascii="Arial" w:hAnsi="Arial" w:eastAsia="Arial" w:cs="Arial" w:asciiTheme="minorAscii" w:hAnsiTheme="minorAscii" w:eastAsiaTheme="minorAscii" w:cstheme="minorAscii"/>
          <w:noProof w:val="0"/>
          <w:sz w:val="22"/>
          <w:szCs w:val="22"/>
          <w:lang w:val="en-US"/>
        </w:rPr>
        <w:t xml:space="preserve"> record keeping. These skills are important because staff need to understand what matters to each resident rather than focusing only on their physical care needs. Senior carers could act as role models by supporting colleagues and </w:t>
      </w:r>
      <w:r w:rsidRPr="443C7867" w:rsidR="793C21B2">
        <w:rPr>
          <w:rFonts w:ascii="Arial" w:hAnsi="Arial" w:eastAsia="Arial" w:cs="Arial" w:asciiTheme="minorAscii" w:hAnsiTheme="minorAscii" w:eastAsiaTheme="minorAscii" w:cstheme="minorAscii"/>
          <w:noProof w:val="0"/>
          <w:sz w:val="22"/>
          <w:szCs w:val="22"/>
          <w:lang w:val="en-US"/>
        </w:rPr>
        <w:t>demonstrating</w:t>
      </w:r>
      <w:r w:rsidRPr="443C7867" w:rsidR="793C21B2">
        <w:rPr>
          <w:rFonts w:ascii="Arial" w:hAnsi="Arial" w:eastAsia="Arial" w:cs="Arial" w:asciiTheme="minorAscii" w:hAnsiTheme="minorAscii" w:eastAsiaTheme="minorAscii" w:cstheme="minorAscii"/>
          <w:noProof w:val="0"/>
          <w:sz w:val="22"/>
          <w:szCs w:val="22"/>
          <w:lang w:val="en-US"/>
        </w:rPr>
        <w:t xml:space="preserve"> effective person-</w:t>
      </w:r>
      <w:r w:rsidRPr="443C7867" w:rsidR="24B2B951">
        <w:rPr>
          <w:rFonts w:ascii="Arial" w:hAnsi="Arial" w:eastAsia="Arial" w:cs="Arial" w:asciiTheme="minorAscii" w:hAnsiTheme="minorAscii" w:eastAsiaTheme="minorAscii" w:cstheme="minorAscii"/>
          <w:noProof w:val="0"/>
          <w:sz w:val="22"/>
          <w:szCs w:val="22"/>
          <w:lang w:val="en-US"/>
        </w:rPr>
        <w:t>centered</w:t>
      </w:r>
      <w:r w:rsidRPr="443C7867" w:rsidR="793C21B2">
        <w:rPr>
          <w:rFonts w:ascii="Arial" w:hAnsi="Arial" w:eastAsia="Arial" w:cs="Arial" w:asciiTheme="minorAscii" w:hAnsiTheme="minorAscii" w:eastAsiaTheme="minorAscii" w:cstheme="minorAscii"/>
          <w:noProof w:val="0"/>
          <w:sz w:val="22"/>
          <w:szCs w:val="22"/>
          <w:lang w:val="en-US"/>
        </w:rPr>
        <w:t xml:space="preserve"> approaches. Training, </w:t>
      </w:r>
      <w:r w:rsidRPr="443C7867" w:rsidR="7C90E464">
        <w:rPr>
          <w:rFonts w:ascii="Arial" w:hAnsi="Arial" w:eastAsia="Arial" w:cs="Arial" w:asciiTheme="minorAscii" w:hAnsiTheme="minorAscii" w:eastAsiaTheme="minorAscii" w:cstheme="minorAscii"/>
          <w:noProof w:val="0"/>
          <w:sz w:val="22"/>
          <w:szCs w:val="22"/>
          <w:lang w:val="en-US"/>
        </w:rPr>
        <w:t>supervision,</w:t>
      </w:r>
      <w:r w:rsidRPr="443C7867" w:rsidR="793C21B2">
        <w:rPr>
          <w:rFonts w:ascii="Arial" w:hAnsi="Arial" w:eastAsia="Arial" w:cs="Arial" w:asciiTheme="minorAscii" w:hAnsiTheme="minorAscii" w:eastAsiaTheme="minorAscii" w:cstheme="minorAscii"/>
          <w:noProof w:val="0"/>
          <w:sz w:val="22"/>
          <w:szCs w:val="22"/>
          <w:lang w:val="en-US"/>
        </w:rPr>
        <w:t xml:space="preserve"> and managerial support can help staff develop and </w:t>
      </w:r>
      <w:r w:rsidRPr="443C7867" w:rsidR="793C21B2">
        <w:rPr>
          <w:rFonts w:ascii="Arial" w:hAnsi="Arial" w:eastAsia="Arial" w:cs="Arial" w:asciiTheme="minorAscii" w:hAnsiTheme="minorAscii" w:eastAsiaTheme="minorAscii" w:cstheme="minorAscii"/>
          <w:noProof w:val="0"/>
          <w:sz w:val="22"/>
          <w:szCs w:val="22"/>
          <w:lang w:val="en-US"/>
        </w:rPr>
        <w:t>maintain</w:t>
      </w:r>
      <w:r w:rsidRPr="443C7867" w:rsidR="793C21B2">
        <w:rPr>
          <w:rFonts w:ascii="Arial" w:hAnsi="Arial" w:eastAsia="Arial" w:cs="Arial" w:asciiTheme="minorAscii" w:hAnsiTheme="minorAscii" w:eastAsiaTheme="minorAscii" w:cstheme="minorAscii"/>
          <w:noProof w:val="0"/>
          <w:sz w:val="22"/>
          <w:szCs w:val="22"/>
          <w:lang w:val="en-US"/>
        </w:rPr>
        <w:t xml:space="preserve"> person-</w:t>
      </w:r>
      <w:r w:rsidRPr="443C7867" w:rsidR="657B51B7">
        <w:rPr>
          <w:rFonts w:ascii="Arial" w:hAnsi="Arial" w:eastAsia="Arial" w:cs="Arial" w:asciiTheme="minorAscii" w:hAnsiTheme="minorAscii" w:eastAsiaTheme="minorAscii" w:cstheme="minorAscii"/>
          <w:noProof w:val="0"/>
          <w:sz w:val="22"/>
          <w:szCs w:val="22"/>
          <w:lang w:val="en-US"/>
        </w:rPr>
        <w:t>centered</w:t>
      </w:r>
      <w:r w:rsidRPr="443C7867" w:rsidR="793C21B2">
        <w:rPr>
          <w:rFonts w:ascii="Arial" w:hAnsi="Arial" w:eastAsia="Arial" w:cs="Arial" w:asciiTheme="minorAscii" w:hAnsiTheme="minorAscii" w:eastAsiaTheme="minorAscii" w:cstheme="minorAscii"/>
          <w:noProof w:val="0"/>
          <w:sz w:val="22"/>
          <w:szCs w:val="22"/>
          <w:lang w:val="en-US"/>
        </w:rPr>
        <w:t xml:space="preserve"> practice (Moenke et al., 2023).</w:t>
      </w:r>
    </w:p>
    <w:p xmlns:wp14="http://schemas.microsoft.com/office/word/2010/wordml" w:rsidP="443C7867" wp14:paraId="4C78D590" wp14:textId="6BA28A59">
      <w:pPr>
        <w:pStyle w:val="Normal"/>
        <w:spacing w:line="360" w:lineRule="auto"/>
        <w:jc w:val="both"/>
        <w:rPr>
          <w:rFonts w:ascii="Arial" w:hAnsi="Arial" w:eastAsia="Arial" w:cs="Arial" w:asciiTheme="minorAscii" w:hAnsiTheme="minorAscii" w:eastAsiaTheme="minorAscii" w:cstheme="minorAscii"/>
          <w:b w:val="1"/>
          <w:bCs w:val="1"/>
          <w:noProof w:val="0"/>
          <w:sz w:val="22"/>
          <w:szCs w:val="22"/>
          <w:lang w:val="en-US"/>
        </w:rPr>
      </w:pPr>
      <w:r w:rsidRPr="443C7867" w:rsidR="0091E534">
        <w:rPr>
          <w:rFonts w:ascii="Arial" w:hAnsi="Arial" w:eastAsia="Arial" w:cs="Arial" w:asciiTheme="minorAscii" w:hAnsiTheme="minorAscii" w:eastAsiaTheme="minorAscii" w:cstheme="minorAscii"/>
          <w:b w:val="1"/>
          <w:bCs w:val="1"/>
          <w:noProof w:val="0"/>
          <w:sz w:val="22"/>
          <w:szCs w:val="22"/>
          <w:lang w:val="en-US"/>
        </w:rPr>
        <w:t>Relevant</w:t>
      </w:r>
      <w:r w:rsidRPr="443C7867" w:rsidR="0091E534">
        <w:rPr>
          <w:rFonts w:ascii="Arial" w:hAnsi="Arial" w:eastAsia="Arial" w:cs="Arial" w:asciiTheme="minorAscii" w:hAnsiTheme="minorAscii" w:eastAsiaTheme="minorAscii" w:cstheme="minorAscii"/>
          <w:b w:val="1"/>
          <w:bCs w:val="1"/>
          <w:noProof w:val="0"/>
          <w:sz w:val="22"/>
          <w:szCs w:val="22"/>
          <w:lang w:val="en-US"/>
        </w:rPr>
        <w:t xml:space="preserve"> Change Model</w:t>
      </w:r>
    </w:p>
    <w:p xmlns:wp14="http://schemas.microsoft.com/office/word/2010/wordml" w:rsidP="443C7867" wp14:paraId="63380894" wp14:textId="321B0950">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443C7867" w:rsidR="793C21B2">
        <w:rPr>
          <w:rFonts w:ascii="Arial" w:hAnsi="Arial" w:eastAsia="Arial" w:cs="Arial" w:asciiTheme="minorAscii" w:hAnsiTheme="minorAscii" w:eastAsiaTheme="minorAscii" w:cstheme="minorAscii"/>
          <w:noProof w:val="0"/>
          <w:sz w:val="22"/>
          <w:szCs w:val="22"/>
          <w:lang w:val="en-US"/>
        </w:rPr>
        <w:t>Lewin’s (1947) three-stage change model could provide a structured approach</w:t>
      </w:r>
      <w:r w:rsidRPr="443C7867" w:rsidR="45C34A13">
        <w:rPr>
          <w:rFonts w:ascii="Arial" w:hAnsi="Arial" w:eastAsia="Arial" w:cs="Arial" w:asciiTheme="minorAscii" w:hAnsiTheme="minorAscii" w:eastAsiaTheme="minorAscii" w:cstheme="minorAscii"/>
          <w:noProof w:val="0"/>
          <w:sz w:val="22"/>
          <w:szCs w:val="22"/>
          <w:lang w:val="en-US"/>
        </w:rPr>
        <w:t xml:space="preserve">, Unfreeze-Change- Refreezing. </w:t>
      </w:r>
      <w:r w:rsidRPr="443C7867" w:rsidR="793C21B2">
        <w:rPr>
          <w:rFonts w:ascii="Arial" w:hAnsi="Arial" w:eastAsia="Arial" w:cs="Arial" w:asciiTheme="minorAscii" w:hAnsiTheme="minorAscii" w:eastAsiaTheme="minorAscii" w:cstheme="minorAscii"/>
          <w:noProof w:val="0"/>
          <w:sz w:val="22"/>
          <w:szCs w:val="22"/>
          <w:lang w:val="en-US"/>
        </w:rPr>
        <w:t xml:space="preserve">During the </w:t>
      </w:r>
      <w:r w:rsidRPr="443C7867" w:rsidR="793C21B2">
        <w:rPr>
          <w:rFonts w:ascii="Arial" w:hAnsi="Arial" w:eastAsia="Arial" w:cs="Arial" w:asciiTheme="minorAscii" w:hAnsiTheme="minorAscii" w:eastAsiaTheme="minorAscii" w:cstheme="minorAscii"/>
          <w:b w:val="0"/>
          <w:bCs w:val="0"/>
          <w:noProof w:val="0"/>
          <w:sz w:val="22"/>
          <w:szCs w:val="22"/>
          <w:lang w:val="en-US"/>
        </w:rPr>
        <w:t>unfreezing</w:t>
      </w:r>
      <w:r w:rsidRPr="443C7867" w:rsidR="793C21B2">
        <w:rPr>
          <w:rFonts w:ascii="Arial" w:hAnsi="Arial" w:eastAsia="Arial" w:cs="Arial" w:asciiTheme="minorAscii" w:hAnsiTheme="minorAscii" w:eastAsiaTheme="minorAscii" w:cstheme="minorAscii"/>
          <w:noProof w:val="0"/>
          <w:sz w:val="22"/>
          <w:szCs w:val="22"/>
          <w:lang w:val="en-US"/>
        </w:rPr>
        <w:t xml:space="preserve"> stage, staff would be informed about why current care-planning practices need to improve. The</w:t>
      </w:r>
      <w:r w:rsidRPr="443C7867" w:rsidR="793C21B2">
        <w:rPr>
          <w:rFonts w:ascii="Arial" w:hAnsi="Arial" w:eastAsia="Arial" w:cs="Arial" w:asciiTheme="minorAscii" w:hAnsiTheme="minorAscii" w:eastAsiaTheme="minorAscii" w:cstheme="minorAscii"/>
          <w:b w:val="0"/>
          <w:bCs w:val="0"/>
          <w:noProof w:val="0"/>
          <w:sz w:val="22"/>
          <w:szCs w:val="22"/>
          <w:lang w:val="en-US"/>
        </w:rPr>
        <w:t xml:space="preserve"> </w:t>
      </w:r>
      <w:r w:rsidRPr="443C7867" w:rsidR="793C21B2">
        <w:rPr>
          <w:rFonts w:ascii="Arial" w:hAnsi="Arial" w:eastAsia="Arial" w:cs="Arial" w:asciiTheme="minorAscii" w:hAnsiTheme="minorAscii" w:eastAsiaTheme="minorAscii" w:cstheme="minorAscii"/>
          <w:b w:val="0"/>
          <w:bCs w:val="0"/>
          <w:noProof w:val="0"/>
          <w:sz w:val="22"/>
          <w:szCs w:val="22"/>
          <w:lang w:val="en-US"/>
        </w:rPr>
        <w:t>change</w:t>
      </w:r>
      <w:r w:rsidRPr="443C7867" w:rsidR="793C21B2">
        <w:rPr>
          <w:rFonts w:ascii="Arial" w:hAnsi="Arial" w:eastAsia="Arial" w:cs="Arial" w:asciiTheme="minorAscii" w:hAnsiTheme="minorAscii" w:eastAsiaTheme="minorAscii" w:cstheme="minorAscii"/>
          <w:b w:val="0"/>
          <w:bCs w:val="0"/>
          <w:noProof w:val="0"/>
          <w:sz w:val="22"/>
          <w:szCs w:val="22"/>
          <w:lang w:val="en-US"/>
        </w:rPr>
        <w:t xml:space="preserve"> </w:t>
      </w:r>
      <w:r w:rsidRPr="443C7867" w:rsidR="793C21B2">
        <w:rPr>
          <w:rFonts w:ascii="Arial" w:hAnsi="Arial" w:eastAsia="Arial" w:cs="Arial" w:asciiTheme="minorAscii" w:hAnsiTheme="minorAscii" w:eastAsiaTheme="minorAscii" w:cstheme="minorAscii"/>
          <w:noProof w:val="0"/>
          <w:sz w:val="22"/>
          <w:szCs w:val="22"/>
          <w:lang w:val="en-US"/>
        </w:rPr>
        <w:t xml:space="preserve">stage would involve staff training and introducing the </w:t>
      </w:r>
      <w:r w:rsidRPr="443C7867" w:rsidR="77CE9AB2">
        <w:rPr>
          <w:rFonts w:ascii="Arial" w:hAnsi="Arial" w:eastAsia="Arial" w:cs="Arial" w:asciiTheme="minorAscii" w:hAnsiTheme="minorAscii" w:eastAsiaTheme="minorAscii" w:cstheme="minorAscii"/>
          <w:noProof w:val="0"/>
          <w:sz w:val="22"/>
          <w:szCs w:val="22"/>
          <w:lang w:val="en-US"/>
        </w:rPr>
        <w:t>innovative approach</w:t>
      </w:r>
      <w:r w:rsidRPr="443C7867" w:rsidR="793C21B2">
        <w:rPr>
          <w:rFonts w:ascii="Arial" w:hAnsi="Arial" w:eastAsia="Arial" w:cs="Arial" w:asciiTheme="minorAscii" w:hAnsiTheme="minorAscii" w:eastAsiaTheme="minorAscii" w:cstheme="minorAscii"/>
          <w:noProof w:val="0"/>
          <w:sz w:val="22"/>
          <w:szCs w:val="22"/>
          <w:lang w:val="en-US"/>
        </w:rPr>
        <w:t xml:space="preserve">, initially on one </w:t>
      </w:r>
      <w:r w:rsidRPr="443C7867" w:rsidR="75D0FD09">
        <w:rPr>
          <w:rFonts w:ascii="Arial" w:hAnsi="Arial" w:eastAsia="Arial" w:cs="Arial" w:asciiTheme="minorAscii" w:hAnsiTheme="minorAscii" w:eastAsiaTheme="minorAscii" w:cstheme="minorAscii"/>
          <w:noProof w:val="0"/>
          <w:sz w:val="22"/>
          <w:szCs w:val="22"/>
          <w:lang w:val="en-US"/>
        </w:rPr>
        <w:t>section of patients</w:t>
      </w:r>
      <w:r w:rsidRPr="443C7867" w:rsidR="793C21B2">
        <w:rPr>
          <w:rFonts w:ascii="Arial" w:hAnsi="Arial" w:eastAsia="Arial" w:cs="Arial" w:asciiTheme="minorAscii" w:hAnsiTheme="minorAscii" w:eastAsiaTheme="minorAscii" w:cstheme="minorAscii"/>
          <w:noProof w:val="0"/>
          <w:sz w:val="22"/>
          <w:szCs w:val="22"/>
          <w:lang w:val="en-US"/>
        </w:rPr>
        <w:t xml:space="preserve"> before extending it across the care home. During</w:t>
      </w:r>
      <w:r w:rsidRPr="443C7867" w:rsidR="793C21B2">
        <w:rPr>
          <w:rFonts w:ascii="Arial" w:hAnsi="Arial" w:eastAsia="Arial" w:cs="Arial" w:asciiTheme="minorAscii" w:hAnsiTheme="minorAscii" w:eastAsiaTheme="minorAscii" w:cstheme="minorAscii"/>
          <w:b w:val="0"/>
          <w:bCs w:val="0"/>
          <w:noProof w:val="0"/>
          <w:sz w:val="22"/>
          <w:szCs w:val="22"/>
          <w:lang w:val="en-US"/>
        </w:rPr>
        <w:t xml:space="preserve"> </w:t>
      </w:r>
      <w:r w:rsidRPr="443C7867" w:rsidR="793C21B2">
        <w:rPr>
          <w:rFonts w:ascii="Arial" w:hAnsi="Arial" w:eastAsia="Arial" w:cs="Arial" w:asciiTheme="minorAscii" w:hAnsiTheme="minorAscii" w:eastAsiaTheme="minorAscii" w:cstheme="minorAscii"/>
          <w:b w:val="0"/>
          <w:bCs w:val="0"/>
          <w:noProof w:val="0"/>
          <w:sz w:val="22"/>
          <w:szCs w:val="22"/>
          <w:lang w:val="en-US"/>
        </w:rPr>
        <w:t>refreezing</w:t>
      </w:r>
      <w:r w:rsidRPr="443C7867" w:rsidR="793C21B2">
        <w:rPr>
          <w:rFonts w:ascii="Arial" w:hAnsi="Arial" w:eastAsia="Arial" w:cs="Arial" w:asciiTheme="minorAscii" w:hAnsiTheme="minorAscii" w:eastAsiaTheme="minorAscii" w:cstheme="minorAscii"/>
          <w:noProof w:val="0"/>
          <w:sz w:val="22"/>
          <w:szCs w:val="22"/>
          <w:lang w:val="en-US"/>
        </w:rPr>
        <w:t xml:space="preserve">, the approach would become part of routine practice through staff induction, </w:t>
      </w:r>
      <w:r w:rsidRPr="443C7867" w:rsidR="41CF83DD">
        <w:rPr>
          <w:rFonts w:ascii="Arial" w:hAnsi="Arial" w:eastAsia="Arial" w:cs="Arial" w:asciiTheme="minorAscii" w:hAnsiTheme="minorAscii" w:eastAsiaTheme="minorAscii" w:cstheme="minorAscii"/>
          <w:noProof w:val="0"/>
          <w:sz w:val="22"/>
          <w:szCs w:val="22"/>
          <w:lang w:val="en-US"/>
        </w:rPr>
        <w:t>supervision,</w:t>
      </w:r>
      <w:r w:rsidRPr="443C7867" w:rsidR="793C21B2">
        <w:rPr>
          <w:rFonts w:ascii="Arial" w:hAnsi="Arial" w:eastAsia="Arial" w:cs="Arial" w:asciiTheme="minorAscii" w:hAnsiTheme="minorAscii" w:eastAsiaTheme="minorAscii" w:cstheme="minorAscii"/>
          <w:noProof w:val="0"/>
          <w:sz w:val="22"/>
          <w:szCs w:val="22"/>
          <w:lang w:val="en-US"/>
        </w:rPr>
        <w:t xml:space="preserve"> and regular audits. However, Cummings, </w:t>
      </w:r>
      <w:r w:rsidRPr="443C7867" w:rsidR="71C42C37">
        <w:rPr>
          <w:rFonts w:ascii="Arial" w:hAnsi="Arial" w:eastAsia="Arial" w:cs="Arial" w:asciiTheme="minorAscii" w:hAnsiTheme="minorAscii" w:eastAsiaTheme="minorAscii" w:cstheme="minorAscii"/>
          <w:noProof w:val="0"/>
          <w:sz w:val="22"/>
          <w:szCs w:val="22"/>
          <w:lang w:val="en-US"/>
        </w:rPr>
        <w:t>Bridgman,</w:t>
      </w:r>
      <w:r w:rsidRPr="443C7867" w:rsidR="793C21B2">
        <w:rPr>
          <w:rFonts w:ascii="Arial" w:hAnsi="Arial" w:eastAsia="Arial" w:cs="Arial" w:asciiTheme="minorAscii" w:hAnsiTheme="minorAscii" w:eastAsiaTheme="minorAscii" w:cstheme="minorAscii"/>
          <w:noProof w:val="0"/>
          <w:sz w:val="22"/>
          <w:szCs w:val="22"/>
          <w:lang w:val="en-US"/>
        </w:rPr>
        <w:t xml:space="preserve"> and Brown (2016) argue that Lewin’s model can oversimplify </w:t>
      </w:r>
      <w:r w:rsidRPr="443C7867" w:rsidR="69A12684">
        <w:rPr>
          <w:rFonts w:ascii="Arial" w:hAnsi="Arial" w:eastAsia="Arial" w:cs="Arial" w:asciiTheme="minorAscii" w:hAnsiTheme="minorAscii" w:eastAsiaTheme="minorAscii" w:cstheme="minorAscii"/>
          <w:noProof w:val="0"/>
          <w:sz w:val="22"/>
          <w:szCs w:val="22"/>
          <w:lang w:val="en-US"/>
        </w:rPr>
        <w:t>organizational</w:t>
      </w:r>
      <w:r w:rsidRPr="443C7867" w:rsidR="793C21B2">
        <w:rPr>
          <w:rFonts w:ascii="Arial" w:hAnsi="Arial" w:eastAsia="Arial" w:cs="Arial" w:asciiTheme="minorAscii" w:hAnsiTheme="minorAscii" w:eastAsiaTheme="minorAscii" w:cstheme="minorAscii"/>
          <w:noProof w:val="0"/>
          <w:sz w:val="22"/>
          <w:szCs w:val="22"/>
          <w:lang w:val="en-US"/>
        </w:rPr>
        <w:t xml:space="preserve"> change. Therefore, flexibility would be necessary when responding to challenges.</w:t>
      </w:r>
    </w:p>
    <w:p xmlns:wp14="http://schemas.microsoft.com/office/word/2010/wordml" w:rsidP="443C7867" wp14:paraId="3A57F275" wp14:textId="7D303108">
      <w:pPr>
        <w:pStyle w:val="Normal"/>
        <w:spacing w:line="360" w:lineRule="auto"/>
        <w:jc w:val="both"/>
        <w:rPr>
          <w:rFonts w:ascii="Arial" w:hAnsi="Arial" w:eastAsia="Arial" w:cs="Arial" w:asciiTheme="minorAscii" w:hAnsiTheme="minorAscii" w:eastAsiaTheme="minorAscii" w:cstheme="minorAscii"/>
          <w:b w:val="1"/>
          <w:bCs w:val="1"/>
          <w:noProof w:val="0"/>
          <w:sz w:val="22"/>
          <w:szCs w:val="22"/>
          <w:lang w:val="en-US"/>
        </w:rPr>
      </w:pPr>
      <w:r w:rsidRPr="443C7867" w:rsidR="126A7433">
        <w:rPr>
          <w:rFonts w:ascii="Arial" w:hAnsi="Arial" w:eastAsia="Arial" w:cs="Arial" w:asciiTheme="minorAscii" w:hAnsiTheme="minorAscii" w:eastAsiaTheme="minorAscii" w:cstheme="minorAscii"/>
          <w:b w:val="1"/>
          <w:bCs w:val="1"/>
          <w:noProof w:val="0"/>
          <w:sz w:val="22"/>
          <w:szCs w:val="22"/>
          <w:lang w:val="en-US"/>
        </w:rPr>
        <w:t>Barriers</w:t>
      </w:r>
    </w:p>
    <w:p xmlns:wp14="http://schemas.microsoft.com/office/word/2010/wordml" w:rsidP="443C7867" wp14:paraId="1288CC21" wp14:textId="7CF6C416">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443C7867" w:rsidR="793C21B2">
        <w:rPr>
          <w:rFonts w:ascii="Arial" w:hAnsi="Arial" w:eastAsia="Arial" w:cs="Arial" w:asciiTheme="minorAscii" w:hAnsiTheme="minorAscii" w:eastAsiaTheme="minorAscii" w:cstheme="minorAscii"/>
          <w:noProof w:val="0"/>
          <w:sz w:val="22"/>
          <w:szCs w:val="22"/>
          <w:lang w:val="en-US"/>
        </w:rPr>
        <w:t xml:space="preserve">Potential barriers include staff resistance, staffing shortages, limited </w:t>
      </w:r>
      <w:r w:rsidRPr="443C7867" w:rsidR="50C5B37A">
        <w:rPr>
          <w:rFonts w:ascii="Arial" w:hAnsi="Arial" w:eastAsia="Arial" w:cs="Arial" w:asciiTheme="minorAscii" w:hAnsiTheme="minorAscii" w:eastAsiaTheme="minorAscii" w:cstheme="minorAscii"/>
          <w:noProof w:val="0"/>
          <w:sz w:val="22"/>
          <w:szCs w:val="22"/>
          <w:lang w:val="en-US"/>
        </w:rPr>
        <w:t>time,</w:t>
      </w:r>
      <w:r w:rsidRPr="443C7867" w:rsidR="793C21B2">
        <w:rPr>
          <w:rFonts w:ascii="Arial" w:hAnsi="Arial" w:eastAsia="Arial" w:cs="Arial" w:asciiTheme="minorAscii" w:hAnsiTheme="minorAscii" w:eastAsiaTheme="minorAscii" w:cstheme="minorAscii"/>
          <w:noProof w:val="0"/>
          <w:sz w:val="22"/>
          <w:szCs w:val="22"/>
          <w:lang w:val="en-US"/>
        </w:rPr>
        <w:t xml:space="preserve"> and concerns about increased paperwork. These could be addressed through staff involvement, </w:t>
      </w:r>
      <w:r w:rsidRPr="443C7867" w:rsidR="793C21B2">
        <w:rPr>
          <w:rFonts w:ascii="Arial" w:hAnsi="Arial" w:eastAsia="Arial" w:cs="Arial" w:asciiTheme="minorAscii" w:hAnsiTheme="minorAscii" w:eastAsiaTheme="minorAscii" w:cstheme="minorAscii"/>
          <w:noProof w:val="0"/>
          <w:sz w:val="22"/>
          <w:szCs w:val="22"/>
          <w:lang w:val="en-US"/>
        </w:rPr>
        <w:t>appropriate training</w:t>
      </w:r>
      <w:r w:rsidRPr="443C7867" w:rsidR="793C21B2">
        <w:rPr>
          <w:rFonts w:ascii="Arial" w:hAnsi="Arial" w:eastAsia="Arial" w:cs="Arial" w:asciiTheme="minorAscii" w:hAnsiTheme="minorAscii" w:eastAsiaTheme="minorAscii" w:cstheme="minorAscii"/>
          <w:noProof w:val="0"/>
          <w:sz w:val="22"/>
          <w:szCs w:val="22"/>
          <w:lang w:val="en-US"/>
        </w:rPr>
        <w:t xml:space="preserve">, clear </w:t>
      </w:r>
      <w:r w:rsidRPr="443C7867" w:rsidR="20AAE8A4">
        <w:rPr>
          <w:rFonts w:ascii="Arial" w:hAnsi="Arial" w:eastAsia="Arial" w:cs="Arial" w:asciiTheme="minorAscii" w:hAnsiTheme="minorAscii" w:eastAsiaTheme="minorAscii" w:cstheme="minorAscii"/>
          <w:noProof w:val="0"/>
          <w:sz w:val="22"/>
          <w:szCs w:val="22"/>
          <w:lang w:val="en-US"/>
        </w:rPr>
        <w:t>communication,</w:t>
      </w:r>
      <w:r w:rsidRPr="443C7867" w:rsidR="793C21B2">
        <w:rPr>
          <w:rFonts w:ascii="Arial" w:hAnsi="Arial" w:eastAsia="Arial" w:cs="Arial" w:asciiTheme="minorAscii" w:hAnsiTheme="minorAscii" w:eastAsiaTheme="minorAscii" w:cstheme="minorAscii"/>
          <w:noProof w:val="0"/>
          <w:sz w:val="22"/>
          <w:szCs w:val="22"/>
          <w:lang w:val="en-US"/>
        </w:rPr>
        <w:t xml:space="preserve"> and ongoing management support (Richter et al., 2022).</w:t>
      </w:r>
    </w:p>
    <w:p xmlns:wp14="http://schemas.microsoft.com/office/word/2010/wordml" w:rsidP="443C7867" wp14:paraId="147CA216" wp14:textId="76DA547B">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US"/>
        </w:rPr>
      </w:pPr>
      <w:r w:rsidRPr="443C7867" w:rsidR="793C21B2">
        <w:rPr>
          <w:rFonts w:ascii="Arial" w:hAnsi="Arial" w:eastAsia="Arial" w:cs="Arial" w:asciiTheme="minorAscii" w:hAnsiTheme="minorAscii" w:eastAsiaTheme="minorAscii" w:cstheme="minorAscii"/>
          <w:noProof w:val="0"/>
          <w:sz w:val="22"/>
          <w:szCs w:val="22"/>
          <w:lang w:val="en-US"/>
        </w:rPr>
        <w:t>Overall, implementing consistent person-</w:t>
      </w:r>
      <w:r w:rsidRPr="443C7867" w:rsidR="4CA59F27">
        <w:rPr>
          <w:rFonts w:ascii="Arial" w:hAnsi="Arial" w:eastAsia="Arial" w:cs="Arial" w:asciiTheme="minorAscii" w:hAnsiTheme="minorAscii" w:eastAsiaTheme="minorAscii" w:cstheme="minorAscii"/>
          <w:noProof w:val="0"/>
          <w:sz w:val="22"/>
          <w:szCs w:val="22"/>
          <w:lang w:val="en-US"/>
        </w:rPr>
        <w:t>centered</w:t>
      </w:r>
      <w:r w:rsidRPr="443C7867" w:rsidR="793C21B2">
        <w:rPr>
          <w:rFonts w:ascii="Arial" w:hAnsi="Arial" w:eastAsia="Arial" w:cs="Arial" w:asciiTheme="minorAscii" w:hAnsiTheme="minorAscii" w:eastAsiaTheme="minorAscii" w:cstheme="minorAscii"/>
          <w:noProof w:val="0"/>
          <w:sz w:val="22"/>
          <w:szCs w:val="22"/>
          <w:lang w:val="en-US"/>
        </w:rPr>
        <w:t xml:space="preserve"> care planning could increase </w:t>
      </w:r>
      <w:r w:rsidRPr="443C7867" w:rsidR="793C21B2">
        <w:rPr>
          <w:rFonts w:ascii="Arial" w:hAnsi="Arial" w:eastAsia="Arial" w:cs="Arial" w:asciiTheme="minorAscii" w:hAnsiTheme="minorAscii" w:eastAsiaTheme="minorAscii" w:cstheme="minorAscii"/>
          <w:noProof w:val="0"/>
          <w:sz w:val="22"/>
          <w:szCs w:val="22"/>
          <w:lang w:val="en-US"/>
        </w:rPr>
        <w:t>resident</w:t>
      </w:r>
      <w:r w:rsidRPr="443C7867" w:rsidR="793C21B2">
        <w:rPr>
          <w:rFonts w:ascii="Arial" w:hAnsi="Arial" w:eastAsia="Arial" w:cs="Arial" w:asciiTheme="minorAscii" w:hAnsiTheme="minorAscii" w:eastAsiaTheme="minorAscii" w:cstheme="minorAscii"/>
          <w:noProof w:val="0"/>
          <w:sz w:val="22"/>
          <w:szCs w:val="22"/>
          <w:lang w:val="en-US"/>
        </w:rPr>
        <w:t xml:space="preserve"> involvement in decisions about their care and support their autonomy. Effective leadership, communication, staff </w:t>
      </w:r>
      <w:r w:rsidRPr="443C7867" w:rsidR="6C79EA0F">
        <w:rPr>
          <w:rFonts w:ascii="Arial" w:hAnsi="Arial" w:eastAsia="Arial" w:cs="Arial" w:asciiTheme="minorAscii" w:hAnsiTheme="minorAscii" w:eastAsiaTheme="minorAscii" w:cstheme="minorAscii"/>
          <w:noProof w:val="0"/>
          <w:sz w:val="22"/>
          <w:szCs w:val="22"/>
          <w:lang w:val="en-US"/>
        </w:rPr>
        <w:t>involvement,</w:t>
      </w:r>
      <w:r w:rsidRPr="443C7867" w:rsidR="793C21B2">
        <w:rPr>
          <w:rFonts w:ascii="Arial" w:hAnsi="Arial" w:eastAsia="Arial" w:cs="Arial" w:asciiTheme="minorAscii" w:hAnsiTheme="minorAscii" w:eastAsiaTheme="minorAscii" w:cstheme="minorAscii"/>
          <w:noProof w:val="0"/>
          <w:sz w:val="22"/>
          <w:szCs w:val="22"/>
          <w:lang w:val="en-US"/>
        </w:rPr>
        <w:t xml:space="preserve"> and regular monitoring would be essential to sustaining the change.</w:t>
      </w:r>
    </w:p>
    <w:p w:rsidR="1C8FD2CE" w:rsidP="1C8FD2CE" w:rsidRDefault="1C8FD2CE" w14:paraId="003809C1" w14:textId="30E606CA">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w:rsidR="58ED8DBF" w:rsidP="58ED8DBF" w:rsidRDefault="58ED8DBF" w14:paraId="4AEBDBF0" w14:textId="7FB884F7">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w:rsidR="58ED8DBF" w:rsidP="58ED8DBF" w:rsidRDefault="58ED8DBF" w14:paraId="2BB0A49D" w14:textId="76156629">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w:rsidR="58ED8DBF" w:rsidP="58ED8DBF" w:rsidRDefault="58ED8DBF" w14:paraId="3562CA08" w14:textId="1807B4F0">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288CF5D9" wp14:textId="5F20DC05">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77ECB828" wp14:textId="4EFE710C">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2B51F3D9" wp14:textId="6AF80F6C">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62B8D2A4" wp14:textId="5548E03B">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6291D39D" wp14:textId="6A5F4FD7">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44EEAC2C" wp14:textId="4C323F5B">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4595B165" wp14:textId="6EF981E3">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63D4B286" wp14:textId="405911F4">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5073AD88" wp14:textId="4A26928F">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34DDE598" wp14:textId="2A5683C8">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595A70E7" wp14:textId="28C7A2E8">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1C0DC234" wp14:textId="5C0B686E">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6B6F1A03" wp14:textId="768C728B">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4145009D" wp14:textId="793B062F">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26782B15" wp14:textId="353F1927">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0554D3C2" wp14:textId="3EA8821E">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3C5E42CB" wp14:textId="30BBFE06">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65A25DB8" wp14:textId="4A1F76F5">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2A0C9943" wp14:textId="13A635FD">
      <w:pPr>
        <w:pStyle w:val="Normal"/>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2"/>
          <w:szCs w:val="22"/>
          <w:lang w:val="en-US"/>
        </w:rPr>
      </w:pPr>
    </w:p>
    <w:p xmlns:wp14="http://schemas.microsoft.com/office/word/2010/wordml" w:rsidP="443C7867" wp14:paraId="47CB8F04" wp14:textId="06C4FCE8">
      <w:pPr>
        <w:pStyle w:val="Normal"/>
        <w:spacing w:before="0" w:beforeAutospacing="off" w:after="160" w:afterAutospacing="off" w:line="278" w:lineRule="auto"/>
        <w:rPr>
          <w:rFonts w:ascii="Arial Nova" w:hAnsi="Arial Nova" w:eastAsia="Arial Nova" w:cs="Arial Nova"/>
          <w:i w:val="1"/>
          <w:iCs w:val="1"/>
          <w:noProof w:val="0"/>
          <w:color w:val="000000" w:themeColor="text1" w:themeTint="FF" w:themeShade="FF"/>
          <w:sz w:val="22"/>
          <w:szCs w:val="22"/>
          <w:lang w:val="en-US"/>
        </w:rPr>
      </w:pPr>
      <w:r w:rsidRPr="443C7867" w:rsidR="374C71BA">
        <w:rPr>
          <w:rFonts w:ascii="Arial Nova" w:hAnsi="Arial Nova" w:eastAsia="Arial Nova" w:cs="Arial Nova"/>
          <w:b w:val="1"/>
          <w:bCs w:val="1"/>
          <w:i w:val="0"/>
          <w:iCs w:val="0"/>
          <w:noProof w:val="0"/>
          <w:color w:val="000000" w:themeColor="text1" w:themeTint="FF" w:themeShade="FF"/>
          <w:sz w:val="22"/>
          <w:szCs w:val="22"/>
          <w:lang w:val="en-US"/>
        </w:rPr>
        <w:t>Reference List</w:t>
      </w:r>
      <w:r w:rsidRPr="443C7867" w:rsidR="7D4ABF01">
        <w:rPr>
          <w:rFonts w:ascii="Arial Nova" w:hAnsi="Arial Nova" w:eastAsia="Arial Nova" w:cs="Arial Nova"/>
          <w:b w:val="1"/>
          <w:bCs w:val="1"/>
          <w:i w:val="1"/>
          <w:iCs w:val="1"/>
          <w:noProof w:val="0"/>
          <w:color w:val="000000" w:themeColor="text1" w:themeTint="FF" w:themeShade="FF"/>
          <w:sz w:val="22"/>
          <w:szCs w:val="22"/>
          <w:lang w:val="en-US"/>
        </w:rPr>
        <w:t xml:space="preserve"> </w:t>
      </w:r>
    </w:p>
    <w:p w:rsidR="42631DC7" w:rsidP="5E49F1B2" w:rsidRDefault="42631DC7" w14:paraId="7DE085DB" w14:textId="146AEECF">
      <w:pPr>
        <w:spacing w:before="240" w:beforeAutospacing="off" w:after="240" w:afterAutospacing="off"/>
      </w:pPr>
      <w:r w:rsidRPr="443C7867" w:rsidR="56EA9B7D">
        <w:rPr>
          <w:rFonts w:ascii="Arial Nova" w:hAnsi="Arial Nova" w:eastAsia="Arial Nova" w:cs="Arial Nova"/>
          <w:noProof w:val="0"/>
          <w:sz w:val="22"/>
          <w:szCs w:val="22"/>
          <w:lang w:val="en-US"/>
        </w:rPr>
        <w:t xml:space="preserve">Brownie, </w:t>
      </w:r>
      <w:bookmarkStart w:name="_Int_wrOMpiLb" w:id="1400592831"/>
      <w:r w:rsidRPr="443C7867" w:rsidR="56EA9B7D">
        <w:rPr>
          <w:rFonts w:ascii="Arial Nova" w:hAnsi="Arial Nova" w:eastAsia="Arial Nova" w:cs="Arial Nova"/>
          <w:noProof w:val="0"/>
          <w:sz w:val="22"/>
          <w:szCs w:val="22"/>
          <w:lang w:val="en-US"/>
        </w:rPr>
        <w:t>S.</w:t>
      </w:r>
      <w:bookmarkEnd w:id="1400592831"/>
      <w:r w:rsidRPr="443C7867" w:rsidR="56EA9B7D">
        <w:rPr>
          <w:rFonts w:ascii="Arial Nova" w:hAnsi="Arial Nova" w:eastAsia="Arial Nova" w:cs="Arial Nova"/>
          <w:noProof w:val="0"/>
          <w:sz w:val="22"/>
          <w:szCs w:val="22"/>
          <w:lang w:val="en-US"/>
        </w:rPr>
        <w:t xml:space="preserve"> and Nancarrow, S. (2013) ‘Effects of person-centred care on residents and staff in aged-care facilities: a systematic review’, </w:t>
      </w:r>
      <w:r w:rsidRPr="443C7867" w:rsidR="56EA9B7D">
        <w:rPr>
          <w:rFonts w:ascii="Arial Nova" w:hAnsi="Arial Nova" w:eastAsia="Arial Nova" w:cs="Arial Nova"/>
          <w:i w:val="1"/>
          <w:iCs w:val="1"/>
          <w:noProof w:val="0"/>
          <w:sz w:val="22"/>
          <w:szCs w:val="22"/>
          <w:lang w:val="en-US"/>
        </w:rPr>
        <w:t>Clinical Interventions in Aging</w:t>
      </w:r>
      <w:r w:rsidRPr="443C7867" w:rsidR="56EA9B7D">
        <w:rPr>
          <w:rFonts w:ascii="Arial Nova" w:hAnsi="Arial Nova" w:eastAsia="Arial Nova" w:cs="Arial Nova"/>
          <w:noProof w:val="0"/>
          <w:sz w:val="22"/>
          <w:szCs w:val="22"/>
          <w:lang w:val="en-US"/>
        </w:rPr>
        <w:t>, 8, pp. 1–10. doi:10.2147/CIA.S38589.</w:t>
      </w:r>
    </w:p>
    <w:p w:rsidR="42631DC7" w:rsidP="5E49F1B2" w:rsidRDefault="42631DC7" w14:paraId="0B328975" w14:textId="02112E4A">
      <w:pPr>
        <w:spacing w:before="240" w:beforeAutospacing="off" w:after="240" w:afterAutospacing="off"/>
      </w:pPr>
      <w:bookmarkStart w:name="_Int_qzlo5bU2" w:id="1850900445"/>
      <w:r w:rsidRPr="443C7867" w:rsidR="56EA9B7D">
        <w:rPr>
          <w:rFonts w:ascii="Arial Nova" w:hAnsi="Arial Nova" w:eastAsia="Arial Nova" w:cs="Arial Nova"/>
          <w:noProof w:val="0"/>
          <w:sz w:val="22"/>
          <w:szCs w:val="22"/>
          <w:lang w:val="en-US"/>
        </w:rPr>
        <w:t>Burt, R.S. (1992)</w:t>
      </w:r>
      <w:bookmarkStart w:name="_Int_YeiOdusU" w:id="1116367341"/>
      <w:r w:rsidRPr="443C7867" w:rsidR="56EA9B7D">
        <w:rPr>
          <w:rFonts w:ascii="Arial Nova" w:hAnsi="Arial Nova" w:eastAsia="Arial Nova" w:cs="Arial Nova"/>
          <w:noProof w:val="0"/>
          <w:sz w:val="22"/>
          <w:szCs w:val="22"/>
          <w:lang w:val="en-US"/>
        </w:rPr>
        <w:t xml:space="preserve"> </w:t>
      </w:r>
      <w:r w:rsidRPr="443C7867" w:rsidR="56EA9B7D">
        <w:rPr>
          <w:rFonts w:ascii="Arial Nova" w:hAnsi="Arial Nova" w:eastAsia="Arial Nova" w:cs="Arial Nova"/>
          <w:i w:val="1"/>
          <w:iCs w:val="1"/>
          <w:noProof w:val="0"/>
          <w:sz w:val="22"/>
          <w:szCs w:val="22"/>
          <w:lang w:val="en-US"/>
        </w:rPr>
        <w:t>Structural</w:t>
      </w:r>
      <w:bookmarkEnd w:id="1116367341"/>
      <w:r w:rsidRPr="443C7867" w:rsidR="56EA9B7D">
        <w:rPr>
          <w:rFonts w:ascii="Arial Nova" w:hAnsi="Arial Nova" w:eastAsia="Arial Nova" w:cs="Arial Nova"/>
          <w:i w:val="1"/>
          <w:iCs w:val="1"/>
          <w:noProof w:val="0"/>
          <w:sz w:val="22"/>
          <w:szCs w:val="22"/>
          <w:lang w:val="en-US"/>
        </w:rPr>
        <w:t xml:space="preserve"> holes: the social structure of competition</w:t>
      </w:r>
      <w:r w:rsidRPr="443C7867" w:rsidR="56EA9B7D">
        <w:rPr>
          <w:rFonts w:ascii="Arial Nova" w:hAnsi="Arial Nova" w:eastAsia="Arial Nova" w:cs="Arial Nova"/>
          <w:noProof w:val="0"/>
          <w:sz w:val="22"/>
          <w:szCs w:val="22"/>
          <w:lang w:val="en-US"/>
        </w:rPr>
        <w:t>.</w:t>
      </w:r>
      <w:bookmarkEnd w:id="1850900445"/>
      <w:r w:rsidRPr="443C7867" w:rsidR="56EA9B7D">
        <w:rPr>
          <w:rFonts w:ascii="Arial Nova" w:hAnsi="Arial Nova" w:eastAsia="Arial Nova" w:cs="Arial Nova"/>
          <w:noProof w:val="0"/>
          <w:sz w:val="22"/>
          <w:szCs w:val="22"/>
          <w:lang w:val="en-US"/>
        </w:rPr>
        <w:t xml:space="preserve"> Cambridge, MA: Harvard University Press.</w:t>
      </w:r>
    </w:p>
    <w:p w:rsidR="42631DC7" w:rsidP="5E49F1B2" w:rsidRDefault="42631DC7" w14:paraId="4FCDBDB2" w14:textId="28ED7007">
      <w:pPr>
        <w:spacing w:before="240" w:beforeAutospacing="off" w:after="240" w:afterAutospacing="off"/>
      </w:pPr>
      <w:r w:rsidRPr="443C7867" w:rsidR="56EA9B7D">
        <w:rPr>
          <w:rFonts w:ascii="Arial Nova" w:hAnsi="Arial Nova" w:eastAsia="Arial Nova" w:cs="Arial Nova"/>
          <w:noProof w:val="0"/>
          <w:sz w:val="22"/>
          <w:szCs w:val="22"/>
          <w:lang w:val="en-US"/>
        </w:rPr>
        <w:t xml:space="preserve">Cancer Care Parcel (2024) ‘Exercise tips for cancer patients: stay active &amp; healthy’. Available at: </w:t>
      </w:r>
      <w:hyperlink r:id="Re93620d3701944e6">
        <w:r w:rsidRPr="443C7867" w:rsidR="56EA9B7D">
          <w:rPr>
            <w:rStyle w:val="Hyperlink"/>
            <w:noProof w:val="0"/>
            <w:lang w:val="en-US"/>
          </w:rPr>
          <w:t>https://cancercareparcel.com/exercise-tips-for-cancer-patients/</w:t>
        </w:r>
      </w:hyperlink>
      <w:r w:rsidRPr="443C7867" w:rsidR="56EA9B7D">
        <w:rPr>
          <w:rFonts w:ascii="Arial Nova" w:hAnsi="Arial Nova" w:eastAsia="Arial Nova" w:cs="Arial Nova"/>
          <w:noProof w:val="0"/>
          <w:sz w:val="22"/>
          <w:szCs w:val="22"/>
          <w:lang w:val="en-US"/>
        </w:rPr>
        <w:t xml:space="preserve"> (Accessed: </w:t>
      </w:r>
      <w:r w:rsidRPr="443C7867" w:rsidR="0ABEC594">
        <w:rPr>
          <w:rFonts w:ascii="Arial Nova" w:hAnsi="Arial Nova" w:eastAsia="Arial Nova" w:cs="Arial Nova"/>
          <w:noProof w:val="0"/>
          <w:sz w:val="22"/>
          <w:szCs w:val="22"/>
          <w:lang w:val="en-US"/>
        </w:rPr>
        <w:t>2</w:t>
      </w:r>
      <w:r w:rsidRPr="443C7867" w:rsidR="56EA9B7D">
        <w:rPr>
          <w:rFonts w:ascii="Arial Nova" w:hAnsi="Arial Nova" w:eastAsia="Arial Nova" w:cs="Arial Nova"/>
          <w:noProof w:val="0"/>
          <w:sz w:val="22"/>
          <w:szCs w:val="22"/>
          <w:lang w:val="en-US"/>
        </w:rPr>
        <w:t>3 September 2026).</w:t>
      </w:r>
    </w:p>
    <w:p w:rsidR="42631DC7" w:rsidP="5E49F1B2" w:rsidRDefault="42631DC7" w14:paraId="27069143" w14:textId="556DE6EC">
      <w:pPr>
        <w:spacing w:before="240" w:beforeAutospacing="off" w:after="240" w:afterAutospacing="off"/>
      </w:pPr>
      <w:r w:rsidRPr="443C7867" w:rsidR="56AF17E4">
        <w:rPr>
          <w:rFonts w:ascii="Arial" w:hAnsi="Arial" w:eastAsia="Arial" w:cs="Arial"/>
          <w:noProof w:val="0"/>
          <w:sz w:val="22"/>
          <w:szCs w:val="22"/>
          <w:lang w:val="en-US"/>
        </w:rPr>
        <w:t xml:space="preserve">Cancer Research UK (2026) Cancer in the UK: </w:t>
      </w:r>
      <w:bookmarkStart w:name="_Int_v5OrGw4O" w:id="239845912"/>
      <w:r w:rsidRPr="443C7867" w:rsidR="56AF17E4">
        <w:rPr>
          <w:rFonts w:ascii="Arial" w:hAnsi="Arial" w:eastAsia="Arial" w:cs="Arial"/>
          <w:noProof w:val="0"/>
          <w:sz w:val="22"/>
          <w:szCs w:val="22"/>
          <w:lang w:val="en-US"/>
        </w:rPr>
        <w:t>what’s</w:t>
      </w:r>
      <w:bookmarkEnd w:id="239845912"/>
      <w:r w:rsidRPr="443C7867" w:rsidR="56AF17E4">
        <w:rPr>
          <w:rFonts w:ascii="Arial" w:hAnsi="Arial" w:eastAsia="Arial" w:cs="Arial"/>
          <w:noProof w:val="0"/>
          <w:sz w:val="22"/>
          <w:szCs w:val="22"/>
          <w:lang w:val="en-US"/>
        </w:rPr>
        <w:t xml:space="preserve"> needed as cases exceed 400,000 a </w:t>
      </w:r>
      <w:bookmarkStart w:name="_Int_S62EcBMI" w:id="1970646504"/>
      <w:r w:rsidRPr="443C7867" w:rsidR="56AF17E4">
        <w:rPr>
          <w:rFonts w:ascii="Arial" w:hAnsi="Arial" w:eastAsia="Arial" w:cs="Arial"/>
          <w:noProof w:val="0"/>
          <w:sz w:val="22"/>
          <w:szCs w:val="22"/>
          <w:lang w:val="en-US"/>
        </w:rPr>
        <w:t>year.</w:t>
      </w:r>
      <w:bookmarkEnd w:id="1970646504"/>
      <w:r w:rsidRPr="443C7867" w:rsidR="56AF17E4">
        <w:rPr>
          <w:rFonts w:ascii="Arial" w:hAnsi="Arial" w:eastAsia="Arial" w:cs="Arial"/>
          <w:noProof w:val="0"/>
          <w:sz w:val="22"/>
          <w:szCs w:val="22"/>
          <w:lang w:val="en-US"/>
        </w:rPr>
        <w:t xml:space="preserve"> Available at: </w:t>
      </w:r>
      <w:hyperlink r:id="R1e70671b18cb4d85">
        <w:r w:rsidRPr="443C7867" w:rsidR="56AF17E4">
          <w:rPr>
            <w:rStyle w:val="Hyperlink"/>
            <w:noProof w:val="0"/>
            <w:lang w:val="en-US"/>
          </w:rPr>
          <w:t>https://news.cancerresearchuk.org/2026/04/23/cancer-in-the-uk-2026-cases-exceed-400000-for-the-first-time/</w:t>
        </w:r>
      </w:hyperlink>
      <w:r w:rsidRPr="443C7867" w:rsidR="56AF17E4">
        <w:rPr>
          <w:rFonts w:ascii="Arial" w:hAnsi="Arial" w:eastAsia="Arial" w:cs="Arial"/>
          <w:noProof w:val="0"/>
          <w:sz w:val="22"/>
          <w:szCs w:val="22"/>
          <w:lang w:val="en-US"/>
        </w:rPr>
        <w:t xml:space="preserve"> (Accessed: 16 October 2026). </w:t>
      </w:r>
    </w:p>
    <w:p w:rsidR="42631DC7" w:rsidP="443C7867" w:rsidRDefault="42631DC7" w14:paraId="3A427DFA" w14:textId="3EA8515A">
      <w:pPr>
        <w:pStyle w:val="Normal"/>
        <w:spacing w:before="240" w:beforeAutospacing="off" w:after="240" w:afterAutospacing="off"/>
      </w:pPr>
      <w:r w:rsidRPr="443C7867" w:rsidR="13B7621C">
        <w:rPr>
          <w:rFonts w:ascii="Arial" w:hAnsi="Arial" w:eastAsia="Arial" w:cs="Arial"/>
          <w:noProof w:val="0"/>
          <w:sz w:val="22"/>
          <w:szCs w:val="22"/>
          <w:lang w:val="en-US"/>
        </w:rPr>
        <w:t xml:space="preserve">Crenshaw, K. (1989) ‘Demarginalizing the intersection of race and sex: A Black feminist critique of antidiscrimination doctrine, feminist theory and antiracist politics’, University of Chicago Legal Forum, 1989(1), pp. 139–167. Available at: </w:t>
      </w:r>
      <w:hyperlink r:id="R57625d3cd3fe43d8">
        <w:r w:rsidRPr="443C7867" w:rsidR="13B7621C">
          <w:rPr>
            <w:rStyle w:val="Hyperlink"/>
            <w:noProof w:val="0"/>
            <w:lang w:val="en-US"/>
          </w:rPr>
          <w:t>https://chicagounbound.uchicago.edu/uclf/vol1989/iss1/8/</w:t>
        </w:r>
      </w:hyperlink>
      <w:r w:rsidRPr="443C7867" w:rsidR="13B7621C">
        <w:rPr>
          <w:rFonts w:ascii="Arial" w:hAnsi="Arial" w:eastAsia="Arial" w:cs="Arial"/>
          <w:noProof w:val="0"/>
          <w:sz w:val="22"/>
          <w:szCs w:val="22"/>
          <w:lang w:val="en-US"/>
        </w:rPr>
        <w:t xml:space="preserve"> </w:t>
      </w:r>
      <w:r w:rsidRPr="443C7867" w:rsidR="13B7621C">
        <w:rPr>
          <w:rFonts w:ascii="Arial" w:hAnsi="Arial" w:eastAsia="Arial" w:cs="Arial"/>
          <w:noProof w:val="0"/>
          <w:sz w:val="22"/>
          <w:szCs w:val="22"/>
          <w:lang w:val="en-US"/>
        </w:rPr>
        <w:t>(Accessed: 16 October 2026).</w:t>
      </w:r>
    </w:p>
    <w:p w:rsidR="42631DC7" w:rsidP="443C7867" w:rsidRDefault="42631DC7" w14:paraId="226F344A" w14:textId="6EBEB9F2">
      <w:pPr>
        <w:pStyle w:val="Normal"/>
        <w:spacing w:before="240" w:beforeAutospacing="off" w:after="240" w:afterAutospacing="off"/>
      </w:pPr>
      <w:r w:rsidRPr="443C7867" w:rsidR="56EA9B7D">
        <w:rPr>
          <w:rFonts w:ascii="Arial Nova" w:hAnsi="Arial Nova" w:eastAsia="Arial Nova" w:cs="Arial Nova"/>
          <w:noProof w:val="0"/>
          <w:sz w:val="22"/>
          <w:szCs w:val="22"/>
          <w:lang w:val="en-US"/>
        </w:rPr>
        <w:t xml:space="preserve">Cummings, S., Bridgman, </w:t>
      </w:r>
      <w:bookmarkStart w:name="_Int_KY3iWebU" w:id="111995113"/>
      <w:r w:rsidRPr="443C7867" w:rsidR="56EA9B7D">
        <w:rPr>
          <w:rFonts w:ascii="Arial Nova" w:hAnsi="Arial Nova" w:eastAsia="Arial Nova" w:cs="Arial Nova"/>
          <w:noProof w:val="0"/>
          <w:sz w:val="22"/>
          <w:szCs w:val="22"/>
          <w:lang w:val="en-US"/>
        </w:rPr>
        <w:t>T.</w:t>
      </w:r>
      <w:bookmarkEnd w:id="111995113"/>
      <w:r w:rsidRPr="443C7867" w:rsidR="56EA9B7D">
        <w:rPr>
          <w:rFonts w:ascii="Arial Nova" w:hAnsi="Arial Nova" w:eastAsia="Arial Nova" w:cs="Arial Nova"/>
          <w:noProof w:val="0"/>
          <w:sz w:val="22"/>
          <w:szCs w:val="22"/>
          <w:lang w:val="en-US"/>
        </w:rPr>
        <w:t xml:space="preserve"> and Brown, K.G. (2016) ‘Unfreezing change as three steps: rethinking Kurt Lewin’s legacy for change management’, </w:t>
      </w:r>
      <w:r w:rsidRPr="443C7867" w:rsidR="56EA9B7D">
        <w:rPr>
          <w:rFonts w:ascii="Arial Nova" w:hAnsi="Arial Nova" w:eastAsia="Arial Nova" w:cs="Arial Nova"/>
          <w:i w:val="1"/>
          <w:iCs w:val="1"/>
          <w:noProof w:val="0"/>
          <w:sz w:val="22"/>
          <w:szCs w:val="22"/>
          <w:lang w:val="en-US"/>
        </w:rPr>
        <w:t>Human Relations</w:t>
      </w:r>
      <w:r w:rsidRPr="443C7867" w:rsidR="56EA9B7D">
        <w:rPr>
          <w:rFonts w:ascii="Arial Nova" w:hAnsi="Arial Nova" w:eastAsia="Arial Nova" w:cs="Arial Nova"/>
          <w:noProof w:val="0"/>
          <w:sz w:val="22"/>
          <w:szCs w:val="22"/>
          <w:lang w:val="en-US"/>
        </w:rPr>
        <w:t>, 69(1), pp. 33–60. doi:10.1177/0018726715577707</w:t>
      </w:r>
    </w:p>
    <w:p w:rsidR="42631DC7" w:rsidP="289957EB" w:rsidRDefault="42631DC7" w14:paraId="4F78AB8F" w14:textId="7FB5EB55">
      <w:pPr>
        <w:pStyle w:val="Normal"/>
        <w:spacing w:before="240" w:beforeAutospacing="off" w:after="240" w:afterAutospacing="off"/>
      </w:pPr>
      <w:r w:rsidRPr="443C7867" w:rsidR="7E2F783D">
        <w:rPr>
          <w:rFonts w:ascii="Arial" w:hAnsi="Arial" w:eastAsia="Arial" w:cs="Arial"/>
          <w:noProof w:val="0"/>
          <w:sz w:val="22"/>
          <w:szCs w:val="22"/>
          <w:lang w:val="en-US"/>
        </w:rPr>
        <w:t xml:space="preserve">Damant, J., </w:t>
      </w:r>
      <w:r w:rsidRPr="443C7867" w:rsidR="7E2F783D">
        <w:rPr>
          <w:rFonts w:ascii="Arial" w:hAnsi="Arial" w:eastAsia="Arial" w:cs="Arial"/>
          <w:noProof w:val="0"/>
          <w:sz w:val="22"/>
          <w:szCs w:val="22"/>
          <w:lang w:val="en-US"/>
        </w:rPr>
        <w:t>Hamashima</w:t>
      </w:r>
      <w:r w:rsidRPr="443C7867" w:rsidR="7E2F783D">
        <w:rPr>
          <w:rFonts w:ascii="Arial" w:hAnsi="Arial" w:eastAsia="Arial" w:cs="Arial"/>
          <w:noProof w:val="0"/>
          <w:sz w:val="22"/>
          <w:szCs w:val="22"/>
          <w:lang w:val="en-US"/>
        </w:rPr>
        <w:t>, Y., Toma, M., Smith, N., Taylor, J., Caprioli, T., Jasim, S., Prato, L., Mcleod, H., Giebel, C., Peters, M., Ferguson Montague, A., Wright, L., Knapp, M. and Towers, A.-M. (2026) ‘Investigating person-</w:t>
      </w:r>
      <w:r w:rsidRPr="443C7867" w:rsidR="7E2F783D">
        <w:rPr>
          <w:rFonts w:ascii="Arial" w:hAnsi="Arial" w:eastAsia="Arial" w:cs="Arial"/>
          <w:noProof w:val="0"/>
          <w:sz w:val="22"/>
          <w:szCs w:val="22"/>
          <w:lang w:val="en-US"/>
        </w:rPr>
        <w:t>centred</w:t>
      </w:r>
      <w:r w:rsidRPr="443C7867" w:rsidR="7E2F783D">
        <w:rPr>
          <w:rFonts w:ascii="Arial" w:hAnsi="Arial" w:eastAsia="Arial" w:cs="Arial"/>
          <w:noProof w:val="0"/>
          <w:sz w:val="22"/>
          <w:szCs w:val="22"/>
          <w:lang w:val="en-US"/>
        </w:rPr>
        <w:t xml:space="preserve"> care planning in care homes across England: an exploratory study of practices and contextual factors’, </w:t>
      </w:r>
      <w:r w:rsidRPr="443C7867" w:rsidR="7E2F783D">
        <w:rPr>
          <w:rFonts w:ascii="Arial" w:hAnsi="Arial" w:eastAsia="Arial" w:cs="Arial"/>
          <w:i w:val="1"/>
          <w:iCs w:val="1"/>
          <w:noProof w:val="0"/>
          <w:sz w:val="22"/>
          <w:szCs w:val="22"/>
          <w:lang w:val="en-US"/>
        </w:rPr>
        <w:t>Journal of Advanced Nursing</w:t>
      </w:r>
      <w:r w:rsidRPr="443C7867" w:rsidR="7E2F783D">
        <w:rPr>
          <w:rFonts w:ascii="Arial" w:hAnsi="Arial" w:eastAsia="Arial" w:cs="Arial"/>
          <w:noProof w:val="0"/>
          <w:sz w:val="22"/>
          <w:szCs w:val="22"/>
          <w:lang w:val="en-US"/>
        </w:rPr>
        <w:t>, 82(1), pp. 617–631. doi:10.1111/jan.16965.</w:t>
      </w:r>
    </w:p>
    <w:p w:rsidR="42631DC7" w:rsidP="674F0EDA" w:rsidRDefault="42631DC7" w14:paraId="6A87E555" w14:textId="3E13EBDF">
      <w:pPr>
        <w:pStyle w:val="Normal"/>
        <w:spacing w:before="240" w:beforeAutospacing="off" w:after="240" w:afterAutospacing="off"/>
      </w:pPr>
      <w:r w:rsidRPr="443C7867" w:rsidR="7595F366">
        <w:rPr>
          <w:rFonts w:ascii="Arial" w:hAnsi="Arial" w:eastAsia="Arial" w:cs="Arial"/>
          <w:noProof w:val="0"/>
          <w:sz w:val="22"/>
          <w:szCs w:val="22"/>
          <w:lang w:val="en-US"/>
        </w:rPr>
        <w:t xml:space="preserve">Fletcher, </w:t>
      </w:r>
      <w:bookmarkStart w:name="_Int_b7orV7Q1" w:id="699856866"/>
      <w:r w:rsidRPr="443C7867" w:rsidR="7595F366">
        <w:rPr>
          <w:rFonts w:ascii="Arial" w:hAnsi="Arial" w:eastAsia="Arial" w:cs="Arial"/>
          <w:noProof w:val="0"/>
          <w:sz w:val="22"/>
          <w:szCs w:val="22"/>
          <w:lang w:val="en-US"/>
        </w:rPr>
        <w:t>D.</w:t>
      </w:r>
      <w:bookmarkEnd w:id="699856866"/>
      <w:r w:rsidRPr="443C7867" w:rsidR="7595F366">
        <w:rPr>
          <w:rFonts w:ascii="Arial" w:hAnsi="Arial" w:eastAsia="Arial" w:cs="Arial"/>
          <w:noProof w:val="0"/>
          <w:sz w:val="22"/>
          <w:szCs w:val="22"/>
          <w:lang w:val="en-US"/>
        </w:rPr>
        <w:t xml:space="preserve"> and Sarkar, M. (2013) ‘Psychological resilience: A review and critique of definitions, concepts, and theory’, European Psychologist, 18(1), pp. 12–23. Available at: </w:t>
      </w:r>
      <w:hyperlink r:id="R64ea25e72cc540f1">
        <w:r w:rsidRPr="443C7867" w:rsidR="7595F366">
          <w:rPr>
            <w:rStyle w:val="Hyperlink"/>
            <w:noProof w:val="0"/>
            <w:lang w:val="en-US"/>
          </w:rPr>
          <w:t>https://doi.org/10.1027/1016-9040/a000124</w:t>
        </w:r>
      </w:hyperlink>
      <w:r w:rsidRPr="443C7867" w:rsidR="7595F366">
        <w:rPr>
          <w:noProof w:val="0"/>
          <w:sz w:val="22"/>
          <w:szCs w:val="22"/>
          <w:lang w:val="en-US"/>
        </w:rPr>
        <w:t xml:space="preserve"> (Access</w:t>
      </w:r>
      <w:r w:rsidRPr="443C7867" w:rsidR="71481242">
        <w:rPr>
          <w:noProof w:val="0"/>
          <w:sz w:val="22"/>
          <w:szCs w:val="22"/>
          <w:lang w:val="en-US"/>
        </w:rPr>
        <w:t>ed: 30 September 2026</w:t>
      </w:r>
      <w:r w:rsidRPr="443C7867" w:rsidR="34089B43">
        <w:rPr>
          <w:noProof w:val="0"/>
          <w:sz w:val="22"/>
          <w:szCs w:val="22"/>
          <w:lang w:val="en-US"/>
        </w:rPr>
        <w:t>).</w:t>
      </w:r>
    </w:p>
    <w:p w:rsidR="42631DC7" w:rsidP="674F0EDA" w:rsidRDefault="42631DC7" w14:paraId="1619E1F4" w14:textId="4426470A">
      <w:pPr>
        <w:pStyle w:val="Normal"/>
        <w:spacing w:before="240" w:beforeAutospacing="off" w:after="240" w:afterAutospacing="off"/>
      </w:pPr>
      <w:r w:rsidRPr="443C7867" w:rsidR="7595F366">
        <w:rPr>
          <w:rFonts w:ascii="Arial" w:hAnsi="Arial" w:eastAsia="Arial" w:cs="Arial"/>
          <w:noProof w:val="0"/>
          <w:sz w:val="22"/>
          <w:szCs w:val="22"/>
          <w:lang w:val="en-US"/>
        </w:rPr>
        <w:t>Goleman, D. (1998) Working with emotional intelligence. London: Bloomsbury.</w:t>
      </w:r>
    </w:p>
    <w:p w:rsidR="42631DC7" w:rsidP="674F0EDA" w:rsidRDefault="42631DC7" w14:paraId="681E95B5" w14:textId="7813E167">
      <w:pPr>
        <w:pStyle w:val="Normal"/>
        <w:spacing w:before="240" w:beforeAutospacing="off" w:after="240" w:afterAutospacing="off"/>
      </w:pPr>
      <w:r w:rsidRPr="443C7867" w:rsidR="2132FAF0">
        <w:rPr>
          <w:rFonts w:ascii="Arial" w:hAnsi="Arial" w:eastAsia="Arial" w:cs="Arial"/>
          <w:noProof w:val="0"/>
          <w:sz w:val="22"/>
          <w:szCs w:val="22"/>
          <w:lang w:val="en-US"/>
        </w:rPr>
        <w:t>Granovetter</w:t>
      </w:r>
      <w:r w:rsidRPr="443C7867" w:rsidR="2132FAF0">
        <w:rPr>
          <w:rFonts w:ascii="Arial" w:hAnsi="Arial" w:eastAsia="Arial" w:cs="Arial"/>
          <w:noProof w:val="0"/>
          <w:sz w:val="22"/>
          <w:szCs w:val="22"/>
          <w:lang w:val="en-US"/>
        </w:rPr>
        <w:t xml:space="preserve">, M.S. (1973) ‘The strength of weak ties’, </w:t>
      </w:r>
      <w:r w:rsidRPr="443C7867" w:rsidR="2132FAF0">
        <w:rPr>
          <w:rFonts w:ascii="Arial" w:hAnsi="Arial" w:eastAsia="Arial" w:cs="Arial"/>
          <w:i w:val="1"/>
          <w:iCs w:val="1"/>
          <w:noProof w:val="0"/>
          <w:sz w:val="22"/>
          <w:szCs w:val="22"/>
          <w:lang w:val="en-US"/>
        </w:rPr>
        <w:t>American Journal of Sociology</w:t>
      </w:r>
      <w:r w:rsidRPr="443C7867" w:rsidR="2132FAF0">
        <w:rPr>
          <w:rFonts w:ascii="Arial" w:hAnsi="Arial" w:eastAsia="Arial" w:cs="Arial"/>
          <w:noProof w:val="0"/>
          <w:sz w:val="22"/>
          <w:szCs w:val="22"/>
          <w:lang w:val="en-US"/>
        </w:rPr>
        <w:t>, 78(6), pp. 1360–1380. doi:10.1086/225469.</w:t>
      </w:r>
    </w:p>
    <w:p w:rsidR="42631DC7" w:rsidP="443C7867" w:rsidRDefault="42631DC7" w14:paraId="0D8F097A" w14:textId="5BA94E30">
      <w:pPr>
        <w:pStyle w:val="Normal"/>
        <w:spacing w:before="240" w:beforeAutospacing="off" w:after="240" w:afterAutospacing="off"/>
      </w:pPr>
      <w:r w:rsidRPr="443C7867" w:rsidR="42631DC7">
        <w:rPr>
          <w:rFonts w:ascii="Arial" w:hAnsi="Arial" w:eastAsia="Arial" w:cs="Arial"/>
          <w:noProof w:val="0"/>
          <w:sz w:val="22"/>
          <w:szCs w:val="22"/>
          <w:lang w:val="en-US"/>
        </w:rPr>
        <w:t xml:space="preserve">Hilfiker, R., Meichtry, A., Eicher, M., Nilsson Balfe, L., Knols, R.H., Verra, M.L. and </w:t>
      </w:r>
      <w:r w:rsidRPr="443C7867" w:rsidR="42631DC7">
        <w:rPr>
          <w:rFonts w:ascii="Arial" w:hAnsi="Arial" w:eastAsia="Arial" w:cs="Arial"/>
          <w:noProof w:val="0"/>
          <w:sz w:val="22"/>
          <w:szCs w:val="22"/>
          <w:lang w:val="en-US"/>
        </w:rPr>
        <w:t>Taeymans</w:t>
      </w:r>
      <w:r w:rsidRPr="443C7867" w:rsidR="42631DC7">
        <w:rPr>
          <w:rFonts w:ascii="Arial" w:hAnsi="Arial" w:eastAsia="Arial" w:cs="Arial"/>
          <w:noProof w:val="0"/>
          <w:sz w:val="22"/>
          <w:szCs w:val="22"/>
          <w:lang w:val="en-US"/>
        </w:rPr>
        <w:t xml:space="preserve">, J. (2018) ‘Exercise and other non-pharmaceutical interventions for cancer-related fatigue in patients during or after cancer treatment: a systematic review incorporating an indirect-comparisons meta-analysis’, </w:t>
      </w:r>
      <w:r w:rsidRPr="443C7867" w:rsidR="42631DC7">
        <w:rPr>
          <w:rFonts w:ascii="Arial" w:hAnsi="Arial" w:eastAsia="Arial" w:cs="Arial"/>
          <w:i w:val="1"/>
          <w:iCs w:val="1"/>
          <w:noProof w:val="0"/>
          <w:sz w:val="22"/>
          <w:szCs w:val="22"/>
          <w:lang w:val="en-US"/>
        </w:rPr>
        <w:t>British Journal of Sports Medicine</w:t>
      </w:r>
      <w:r w:rsidRPr="443C7867" w:rsidR="42631DC7">
        <w:rPr>
          <w:rFonts w:ascii="Arial" w:hAnsi="Arial" w:eastAsia="Arial" w:cs="Arial"/>
          <w:noProof w:val="0"/>
          <w:sz w:val="22"/>
          <w:szCs w:val="22"/>
          <w:lang w:val="en-US"/>
        </w:rPr>
        <w:t>, 52(10), pp. 651–658. doi:10.1136/bjsports-2016-096422.</w:t>
      </w:r>
    </w:p>
    <w:p w:rsidR="42631DC7" w:rsidP="5E49F1B2" w:rsidRDefault="42631DC7" w14:paraId="2DBE20A5" w14:textId="2B9A5368">
      <w:pPr>
        <w:spacing w:before="240" w:beforeAutospacing="off" w:after="240" w:afterAutospacing="off"/>
      </w:pPr>
      <w:r w:rsidRPr="443C7867" w:rsidR="42631DC7">
        <w:rPr>
          <w:rFonts w:ascii="Arial" w:hAnsi="Arial" w:eastAsia="Arial" w:cs="Arial"/>
          <w:noProof w:val="0"/>
          <w:sz w:val="22"/>
          <w:szCs w:val="22"/>
          <w:lang w:val="en-US"/>
        </w:rPr>
        <w:t xml:space="preserve">Ibarra, </w:t>
      </w:r>
      <w:bookmarkStart w:name="_Int_G0IYLiQN" w:id="2120108710"/>
      <w:r w:rsidRPr="443C7867" w:rsidR="42631DC7">
        <w:rPr>
          <w:rFonts w:ascii="Arial" w:hAnsi="Arial" w:eastAsia="Arial" w:cs="Arial"/>
          <w:noProof w:val="0"/>
          <w:sz w:val="22"/>
          <w:szCs w:val="22"/>
          <w:lang w:val="en-US"/>
        </w:rPr>
        <w:t>H.</w:t>
      </w:r>
      <w:bookmarkEnd w:id="2120108710"/>
      <w:r w:rsidRPr="443C7867" w:rsidR="42631DC7">
        <w:rPr>
          <w:rFonts w:ascii="Arial" w:hAnsi="Arial" w:eastAsia="Arial" w:cs="Arial"/>
          <w:noProof w:val="0"/>
          <w:sz w:val="22"/>
          <w:szCs w:val="22"/>
          <w:lang w:val="en-US"/>
        </w:rPr>
        <w:t xml:space="preserve"> and Hunter, M. (2007) ‘How leaders create and use networks’, </w:t>
      </w:r>
      <w:r w:rsidRPr="443C7867" w:rsidR="42631DC7">
        <w:rPr>
          <w:rFonts w:ascii="Arial" w:hAnsi="Arial" w:eastAsia="Arial" w:cs="Arial"/>
          <w:i w:val="1"/>
          <w:iCs w:val="1"/>
          <w:noProof w:val="0"/>
          <w:sz w:val="22"/>
          <w:szCs w:val="22"/>
          <w:lang w:val="en-US"/>
        </w:rPr>
        <w:t>Harvard Business Review</w:t>
      </w:r>
      <w:r w:rsidRPr="443C7867" w:rsidR="42631DC7">
        <w:rPr>
          <w:rFonts w:ascii="Arial" w:hAnsi="Arial" w:eastAsia="Arial" w:cs="Arial"/>
          <w:noProof w:val="0"/>
          <w:sz w:val="22"/>
          <w:szCs w:val="22"/>
          <w:lang w:val="en-US"/>
        </w:rPr>
        <w:t>, 85(1), pp. 40–47.</w:t>
      </w:r>
    </w:p>
    <w:p w:rsidR="42631DC7" w:rsidP="443C7867" w:rsidRDefault="42631DC7" w14:paraId="0C3DC872" w14:textId="72A68A48">
      <w:pPr>
        <w:pStyle w:val="Normal"/>
        <w:spacing w:before="240" w:beforeAutospacing="off" w:after="240" w:afterAutospacing="off"/>
      </w:pPr>
      <w:bookmarkStart w:name="_Int_OVpwgm3A" w:id="29331853"/>
      <w:r w:rsidRPr="443C7867" w:rsidR="42631DC7">
        <w:rPr>
          <w:rFonts w:ascii="Arial" w:hAnsi="Arial" w:eastAsia="Arial" w:cs="Arial"/>
          <w:noProof w:val="0"/>
          <w:sz w:val="22"/>
          <w:szCs w:val="22"/>
          <w:lang w:val="en-US"/>
        </w:rPr>
        <w:t>Khedher</w:t>
      </w:r>
      <w:r w:rsidRPr="443C7867" w:rsidR="42631DC7">
        <w:rPr>
          <w:rFonts w:ascii="Arial" w:hAnsi="Arial" w:eastAsia="Arial" w:cs="Arial"/>
          <w:noProof w:val="0"/>
          <w:sz w:val="22"/>
          <w:szCs w:val="22"/>
          <w:lang w:val="en-US"/>
        </w:rPr>
        <w:t xml:space="preserve">, M. (2019) ‘Conceptualizing and researching personal branding effects on employability’, </w:t>
      </w:r>
      <w:r w:rsidRPr="443C7867" w:rsidR="42631DC7">
        <w:rPr>
          <w:rFonts w:ascii="Arial" w:hAnsi="Arial" w:eastAsia="Arial" w:cs="Arial"/>
          <w:i w:val="1"/>
          <w:iCs w:val="1"/>
          <w:noProof w:val="0"/>
          <w:sz w:val="22"/>
          <w:szCs w:val="22"/>
          <w:lang w:val="en-US"/>
        </w:rPr>
        <w:t>Journal of Brand Management</w:t>
      </w:r>
      <w:r w:rsidRPr="443C7867" w:rsidR="42631DC7">
        <w:rPr>
          <w:rFonts w:ascii="Arial" w:hAnsi="Arial" w:eastAsia="Arial" w:cs="Arial"/>
          <w:noProof w:val="0"/>
          <w:sz w:val="22"/>
          <w:szCs w:val="22"/>
          <w:lang w:val="en-US"/>
        </w:rPr>
        <w:t>, 26(2), pp. 99–109.</w:t>
      </w:r>
      <w:bookmarkEnd w:id="29331853"/>
      <w:r w:rsidRPr="443C7867" w:rsidR="42631DC7">
        <w:rPr>
          <w:rFonts w:ascii="Arial" w:hAnsi="Arial" w:eastAsia="Arial" w:cs="Arial"/>
          <w:noProof w:val="0"/>
          <w:sz w:val="22"/>
          <w:szCs w:val="22"/>
          <w:lang w:val="en-US"/>
        </w:rPr>
        <w:t xml:space="preserve"> doi:10.1057/s41262-018-0117-1.</w:t>
      </w:r>
    </w:p>
    <w:p w:rsidR="42631DC7" w:rsidP="21846755" w:rsidRDefault="42631DC7" w14:paraId="25DF813E" w14:textId="781CC123">
      <w:pPr>
        <w:pStyle w:val="Normal"/>
        <w:spacing w:before="240" w:beforeAutospacing="off" w:after="240" w:afterAutospacing="off"/>
      </w:pPr>
      <w:r w:rsidRPr="21846755" w:rsidR="5816543A">
        <w:rPr>
          <w:rFonts w:ascii="Arial" w:hAnsi="Arial" w:eastAsia="Arial" w:cs="Arial"/>
          <w:noProof w:val="0"/>
          <w:sz w:val="22"/>
          <w:szCs w:val="22"/>
          <w:lang w:val="en-US"/>
        </w:rPr>
        <w:t xml:space="preserve">Lewin, K. (1947) ‘Frontiers in group dynamics: concept, method and reality in social science; social equilibria and social change’, </w:t>
      </w:r>
      <w:r w:rsidRPr="21846755" w:rsidR="5816543A">
        <w:rPr>
          <w:rFonts w:ascii="Arial" w:hAnsi="Arial" w:eastAsia="Arial" w:cs="Arial"/>
          <w:i w:val="1"/>
          <w:iCs w:val="1"/>
          <w:noProof w:val="0"/>
          <w:sz w:val="22"/>
          <w:szCs w:val="22"/>
          <w:lang w:val="en-US"/>
        </w:rPr>
        <w:t>Human Relations</w:t>
      </w:r>
      <w:r w:rsidRPr="21846755" w:rsidR="5816543A">
        <w:rPr>
          <w:rFonts w:ascii="Arial" w:hAnsi="Arial" w:eastAsia="Arial" w:cs="Arial"/>
          <w:noProof w:val="0"/>
          <w:sz w:val="22"/>
          <w:szCs w:val="22"/>
          <w:lang w:val="en-US"/>
        </w:rPr>
        <w:t>, 1(1), pp. 5–41. doi:10.1177/001872674700100103.</w:t>
      </w:r>
    </w:p>
    <w:p w:rsidR="42631DC7" w:rsidP="221DA75E" w:rsidRDefault="42631DC7" w14:paraId="62603735" w14:textId="38CFE53C">
      <w:pPr>
        <w:spacing w:before="240" w:beforeAutospacing="off" w:after="240" w:afterAutospacing="off"/>
      </w:pPr>
      <w:r w:rsidRPr="443C7867" w:rsidR="42631DC7">
        <w:rPr>
          <w:rFonts w:ascii="Arial" w:hAnsi="Arial" w:eastAsia="Arial" w:cs="Arial"/>
          <w:noProof w:val="0"/>
          <w:sz w:val="22"/>
          <w:szCs w:val="22"/>
          <w:lang w:val="en-US"/>
        </w:rPr>
        <w:t xml:space="preserve">Minor-Cooley, D. and Parks-Yancy, R. (2020) ‘The power of the brand: personal branding and its effect on job seeking attributes’, </w:t>
      </w:r>
      <w:r w:rsidRPr="443C7867" w:rsidR="42631DC7">
        <w:rPr>
          <w:rFonts w:ascii="Arial" w:hAnsi="Arial" w:eastAsia="Arial" w:cs="Arial"/>
          <w:i w:val="1"/>
          <w:iCs w:val="1"/>
          <w:noProof w:val="0"/>
          <w:sz w:val="22"/>
          <w:szCs w:val="22"/>
          <w:lang w:val="en-US"/>
        </w:rPr>
        <w:t>Journal of Internet Commerce</w:t>
      </w:r>
      <w:r w:rsidRPr="443C7867" w:rsidR="42631DC7">
        <w:rPr>
          <w:rFonts w:ascii="Arial" w:hAnsi="Arial" w:eastAsia="Arial" w:cs="Arial"/>
          <w:noProof w:val="0"/>
          <w:sz w:val="22"/>
          <w:szCs w:val="22"/>
          <w:lang w:val="en-US"/>
        </w:rPr>
        <w:t>, 19(3), pp. 241–261. doi:10.1080/15332861.2020.1777028.</w:t>
      </w:r>
      <w:r w:rsidRPr="443C7867" w:rsidR="37116276">
        <w:rPr>
          <w:rFonts w:ascii="Arial" w:hAnsi="Arial" w:eastAsia="Arial" w:cs="Arial"/>
          <w:noProof w:val="0"/>
          <w:sz w:val="22"/>
          <w:szCs w:val="22"/>
          <w:lang w:val="en-US"/>
        </w:rPr>
        <w:t xml:space="preserve"> Brownie, </w:t>
      </w:r>
      <w:bookmarkStart w:name="_Int_zSVmcQs4" w:id="1789527395"/>
      <w:r w:rsidRPr="443C7867" w:rsidR="37116276">
        <w:rPr>
          <w:rFonts w:ascii="Arial" w:hAnsi="Arial" w:eastAsia="Arial" w:cs="Arial"/>
          <w:noProof w:val="0"/>
          <w:sz w:val="22"/>
          <w:szCs w:val="22"/>
          <w:lang w:val="en-US"/>
        </w:rPr>
        <w:t>S.</w:t>
      </w:r>
      <w:bookmarkEnd w:id="1789527395"/>
      <w:r w:rsidRPr="443C7867" w:rsidR="37116276">
        <w:rPr>
          <w:rFonts w:ascii="Arial" w:hAnsi="Arial" w:eastAsia="Arial" w:cs="Arial"/>
          <w:noProof w:val="0"/>
          <w:sz w:val="22"/>
          <w:szCs w:val="22"/>
          <w:lang w:val="en-US"/>
        </w:rPr>
        <w:t xml:space="preserve"> and Nancarrow, S. (2013) ‘Effects of person-</w:t>
      </w:r>
      <w:r w:rsidRPr="443C7867" w:rsidR="37116276">
        <w:rPr>
          <w:rFonts w:ascii="Arial" w:hAnsi="Arial" w:eastAsia="Arial" w:cs="Arial"/>
          <w:noProof w:val="0"/>
          <w:sz w:val="22"/>
          <w:szCs w:val="22"/>
          <w:lang w:val="en-US"/>
        </w:rPr>
        <w:t>centred</w:t>
      </w:r>
      <w:r w:rsidRPr="443C7867" w:rsidR="37116276">
        <w:rPr>
          <w:rFonts w:ascii="Arial" w:hAnsi="Arial" w:eastAsia="Arial" w:cs="Arial"/>
          <w:noProof w:val="0"/>
          <w:sz w:val="22"/>
          <w:szCs w:val="22"/>
          <w:lang w:val="en-US"/>
        </w:rPr>
        <w:t xml:space="preserve"> care on residents and staff in aged-care facilities: a systematic review’, </w:t>
      </w:r>
      <w:r w:rsidRPr="443C7867" w:rsidR="37116276">
        <w:rPr>
          <w:rFonts w:ascii="Arial" w:hAnsi="Arial" w:eastAsia="Arial" w:cs="Arial"/>
          <w:i w:val="1"/>
          <w:iCs w:val="1"/>
          <w:noProof w:val="0"/>
          <w:sz w:val="22"/>
          <w:szCs w:val="22"/>
          <w:lang w:val="en-US"/>
        </w:rPr>
        <w:t>Clinical Interventions in Aging</w:t>
      </w:r>
      <w:r w:rsidRPr="443C7867" w:rsidR="37116276">
        <w:rPr>
          <w:rFonts w:ascii="Arial" w:hAnsi="Arial" w:eastAsia="Arial" w:cs="Arial"/>
          <w:noProof w:val="0"/>
          <w:sz w:val="22"/>
          <w:szCs w:val="22"/>
          <w:lang w:val="en-US"/>
        </w:rPr>
        <w:t>, 8, pp. 1–10. doi:10.2147/CIA.S38589.</w:t>
      </w:r>
    </w:p>
    <w:p w:rsidR="42631DC7" w:rsidP="5DDC0119" w:rsidRDefault="42631DC7" w14:paraId="2D705ED3" w14:textId="7F5B5A40">
      <w:pPr>
        <w:pStyle w:val="Normal"/>
        <w:spacing w:before="240" w:beforeAutospacing="off" w:after="240" w:afterAutospacing="off"/>
      </w:pPr>
      <w:r w:rsidRPr="443C7867" w:rsidR="29DC794B">
        <w:rPr>
          <w:rFonts w:ascii="Arial" w:hAnsi="Arial" w:eastAsia="Arial" w:cs="Arial"/>
          <w:b w:val="0"/>
          <w:bCs w:val="0"/>
          <w:noProof w:val="0"/>
          <w:sz w:val="22"/>
          <w:szCs w:val="22"/>
          <w:lang w:val="en-US"/>
        </w:rPr>
        <w:t>Moenke</w:t>
      </w:r>
      <w:r w:rsidRPr="443C7867" w:rsidR="29DC794B">
        <w:rPr>
          <w:rFonts w:ascii="Arial" w:hAnsi="Arial" w:eastAsia="Arial" w:cs="Arial"/>
          <w:b w:val="0"/>
          <w:bCs w:val="0"/>
          <w:noProof w:val="0"/>
          <w:sz w:val="22"/>
          <w:szCs w:val="22"/>
          <w:lang w:val="en-US"/>
        </w:rPr>
        <w:t xml:space="preserve">, L., Handley, </w:t>
      </w:r>
      <w:bookmarkStart w:name="_Int_Re7STUlF" w:id="1218195644"/>
      <w:r w:rsidRPr="443C7867" w:rsidR="29DC794B">
        <w:rPr>
          <w:rFonts w:ascii="Arial" w:hAnsi="Arial" w:eastAsia="Arial" w:cs="Arial"/>
          <w:b w:val="0"/>
          <w:bCs w:val="0"/>
          <w:noProof w:val="0"/>
          <w:sz w:val="22"/>
          <w:szCs w:val="22"/>
          <w:lang w:val="en-US"/>
        </w:rPr>
        <w:t>M.</w:t>
      </w:r>
      <w:bookmarkEnd w:id="1218195644"/>
      <w:r w:rsidRPr="443C7867" w:rsidR="29DC794B">
        <w:rPr>
          <w:rFonts w:ascii="Arial" w:hAnsi="Arial" w:eastAsia="Arial" w:cs="Arial"/>
          <w:b w:val="0"/>
          <w:bCs w:val="0"/>
          <w:noProof w:val="0"/>
          <w:sz w:val="22"/>
          <w:szCs w:val="22"/>
          <w:lang w:val="en-US"/>
        </w:rPr>
        <w:t xml:space="preserve"> and Goodman, C. (2023) ‘The influence of care home managers’ leadership on the delivery of person-</w:t>
      </w:r>
      <w:r w:rsidRPr="443C7867" w:rsidR="29DC794B">
        <w:rPr>
          <w:rFonts w:ascii="Arial" w:hAnsi="Arial" w:eastAsia="Arial" w:cs="Arial"/>
          <w:b w:val="0"/>
          <w:bCs w:val="0"/>
          <w:noProof w:val="0"/>
          <w:sz w:val="22"/>
          <w:szCs w:val="22"/>
          <w:lang w:val="en-US"/>
        </w:rPr>
        <w:t>centred</w:t>
      </w:r>
      <w:r w:rsidRPr="443C7867" w:rsidR="29DC794B">
        <w:rPr>
          <w:rFonts w:ascii="Arial" w:hAnsi="Arial" w:eastAsia="Arial" w:cs="Arial"/>
          <w:b w:val="0"/>
          <w:bCs w:val="0"/>
          <w:noProof w:val="0"/>
          <w:sz w:val="22"/>
          <w:szCs w:val="22"/>
          <w:lang w:val="en-US"/>
        </w:rPr>
        <w:t xml:space="preserve"> care for people living with dementia: a systematic review’, </w:t>
      </w:r>
      <w:r w:rsidRPr="443C7867" w:rsidR="29DC794B">
        <w:rPr>
          <w:rFonts w:ascii="Arial" w:hAnsi="Arial" w:eastAsia="Arial" w:cs="Arial"/>
          <w:b w:val="0"/>
          <w:bCs w:val="0"/>
          <w:i w:val="1"/>
          <w:iCs w:val="1"/>
          <w:noProof w:val="0"/>
          <w:sz w:val="22"/>
          <w:szCs w:val="22"/>
          <w:lang w:val="en-US"/>
        </w:rPr>
        <w:t>Journal of Nursing Management</w:t>
      </w:r>
      <w:r w:rsidRPr="443C7867" w:rsidR="29DC794B">
        <w:rPr>
          <w:rFonts w:ascii="Arial" w:hAnsi="Arial" w:eastAsia="Arial" w:cs="Arial"/>
          <w:b w:val="0"/>
          <w:bCs w:val="0"/>
          <w:noProof w:val="0"/>
          <w:sz w:val="22"/>
          <w:szCs w:val="22"/>
          <w:lang w:val="en-US"/>
        </w:rPr>
        <w:t>, 2023, article 9872272. doi:10.1155/2023/9872272.</w:t>
      </w:r>
    </w:p>
    <w:p w:rsidR="42631DC7" w:rsidP="443C7867" w:rsidRDefault="42631DC7" w14:paraId="186DE5FD" w14:textId="160C3EA0">
      <w:pPr>
        <w:pStyle w:val="Normal"/>
        <w:spacing w:before="0" w:beforeAutospacing="off" w:after="0" w:afterAutospacing="off"/>
      </w:pPr>
      <w:r w:rsidRPr="443C7867" w:rsidR="125A8991">
        <w:rPr>
          <w:rFonts w:ascii="Arial" w:hAnsi="Arial" w:eastAsia="Arial" w:cs="Arial"/>
          <w:noProof w:val="0"/>
          <w:sz w:val="22"/>
          <w:szCs w:val="22"/>
          <w:lang w:val="en-US"/>
        </w:rPr>
        <w:t xml:space="preserve">NHS Inform (2020) Cancer-related fatigue. Available at: </w:t>
      </w:r>
      <w:hyperlink r:id="Rcb80928c3ff04704">
        <w:r w:rsidRPr="443C7867" w:rsidR="125A8991">
          <w:rPr>
            <w:rStyle w:val="Hyperlink"/>
            <w:noProof w:val="0"/>
            <w:lang w:val="en-US"/>
          </w:rPr>
          <w:t>https://www.nhsinform.scot/illnesses-and-conditions/cancer/side-effects/cancer-related-fatigue/</w:t>
        </w:r>
      </w:hyperlink>
      <w:r w:rsidRPr="443C7867" w:rsidR="125A8991">
        <w:rPr>
          <w:rFonts w:ascii="Arial" w:hAnsi="Arial" w:eastAsia="Arial" w:cs="Arial"/>
          <w:noProof w:val="0"/>
          <w:sz w:val="22"/>
          <w:szCs w:val="22"/>
          <w:lang w:val="en-US"/>
        </w:rPr>
        <w:t xml:space="preserve"> (Accessed: 16 October 2026).</w:t>
      </w:r>
    </w:p>
    <w:p w:rsidR="42631DC7" w:rsidP="443C7867" w:rsidRDefault="42631DC7" w14:paraId="27A50BFB" w14:textId="1428FA5C">
      <w:pPr>
        <w:pStyle w:val="Normal"/>
        <w:spacing w:before="240" w:beforeAutospacing="off" w:after="240" w:afterAutospacing="off"/>
      </w:pPr>
      <w:r w:rsidRPr="443C7867" w:rsidR="42631DC7">
        <w:rPr>
          <w:rFonts w:ascii="Arial" w:hAnsi="Arial" w:eastAsia="Arial" w:cs="Arial"/>
          <w:noProof w:val="0"/>
          <w:sz w:val="22"/>
          <w:szCs w:val="22"/>
          <w:lang w:val="en-US"/>
        </w:rPr>
        <w:t xml:space="preserve">Osei, A.B. and Anim-Wright, K. (2024) ‘Personal branding: a systematic literature review’, </w:t>
      </w:r>
      <w:r w:rsidRPr="443C7867" w:rsidR="42631DC7">
        <w:rPr>
          <w:rFonts w:ascii="Arial" w:hAnsi="Arial" w:eastAsia="Arial" w:cs="Arial"/>
          <w:i w:val="1"/>
          <w:iCs w:val="1"/>
          <w:noProof w:val="0"/>
          <w:sz w:val="22"/>
          <w:szCs w:val="22"/>
          <w:lang w:val="en-US"/>
        </w:rPr>
        <w:t>International Journal of Marketing Studies</w:t>
      </w:r>
      <w:r w:rsidRPr="443C7867" w:rsidR="42631DC7">
        <w:rPr>
          <w:rFonts w:ascii="Arial" w:hAnsi="Arial" w:eastAsia="Arial" w:cs="Arial"/>
          <w:noProof w:val="0"/>
          <w:sz w:val="22"/>
          <w:szCs w:val="22"/>
          <w:lang w:val="en-US"/>
        </w:rPr>
        <w:t>, 16(1), p. 30. doi:10.5539/</w:t>
      </w:r>
      <w:bookmarkStart w:name="_Int_MieVdj0P" w:id="1733511931"/>
      <w:r w:rsidRPr="443C7867" w:rsidR="5B5C0295">
        <w:rPr>
          <w:rFonts w:ascii="Arial" w:hAnsi="Arial" w:eastAsia="Arial" w:cs="Arial"/>
          <w:noProof w:val="0"/>
          <w:sz w:val="22"/>
          <w:szCs w:val="22"/>
          <w:lang w:val="en-US"/>
        </w:rPr>
        <w:t>ijms</w:t>
      </w:r>
      <w:r w:rsidRPr="443C7867" w:rsidR="5B5C0295">
        <w:rPr>
          <w:rFonts w:ascii="Arial" w:hAnsi="Arial" w:eastAsia="Arial" w:cs="Arial"/>
          <w:noProof w:val="0"/>
          <w:sz w:val="22"/>
          <w:szCs w:val="22"/>
          <w:lang w:val="en-US"/>
        </w:rPr>
        <w:t>.v</w:t>
      </w:r>
      <w:bookmarkEnd w:id="1733511931"/>
      <w:r w:rsidRPr="443C7867" w:rsidR="42631DC7">
        <w:rPr>
          <w:rFonts w:ascii="Arial" w:hAnsi="Arial" w:eastAsia="Arial" w:cs="Arial"/>
          <w:noProof w:val="0"/>
          <w:sz w:val="22"/>
          <w:szCs w:val="22"/>
          <w:lang w:val="en-US"/>
        </w:rPr>
        <w:t>16n1p30.</w:t>
      </w:r>
    </w:p>
    <w:p w:rsidR="42631DC7" w:rsidP="5E49F1B2" w:rsidRDefault="42631DC7" w14:paraId="44902D16" w14:textId="385A3524">
      <w:pPr>
        <w:spacing w:before="240" w:beforeAutospacing="off" w:after="240" w:afterAutospacing="off"/>
      </w:pPr>
      <w:r w:rsidRPr="5E49F1B2" w:rsidR="42631DC7">
        <w:rPr>
          <w:rFonts w:ascii="Arial" w:hAnsi="Arial" w:eastAsia="Arial" w:cs="Arial"/>
          <w:noProof w:val="0"/>
          <w:sz w:val="22"/>
          <w:szCs w:val="22"/>
          <w:lang w:val="en-US"/>
        </w:rPr>
        <w:t xml:space="preserve">Richter, C., Fleischer, S., Langner, H., Meyer, G., Balzer, K., Kopke, S., Sonnichsen, A., Löscher, S. and Berg, A. (2022) ‘Factors influencing the implementation of person-centered care in nursing homes by practice development champions: a qualitative process evaluation of a cluster-randomized controlled trial (EPCentCare) using Normalization Process Theory’, </w:t>
      </w:r>
      <w:r w:rsidRPr="5E49F1B2" w:rsidR="42631DC7">
        <w:rPr>
          <w:rFonts w:ascii="Arial" w:hAnsi="Arial" w:eastAsia="Arial" w:cs="Arial"/>
          <w:i w:val="1"/>
          <w:iCs w:val="1"/>
          <w:noProof w:val="0"/>
          <w:sz w:val="22"/>
          <w:szCs w:val="22"/>
          <w:lang w:val="en-US"/>
        </w:rPr>
        <w:t>BMC Nursing</w:t>
      </w:r>
      <w:r w:rsidRPr="5E49F1B2" w:rsidR="42631DC7">
        <w:rPr>
          <w:rFonts w:ascii="Arial" w:hAnsi="Arial" w:eastAsia="Arial" w:cs="Arial"/>
          <w:noProof w:val="0"/>
          <w:sz w:val="22"/>
          <w:szCs w:val="22"/>
          <w:lang w:val="en-US"/>
        </w:rPr>
        <w:t>, 21(1), p. 182. doi:10.1186/s12912-022-00963-6.</w:t>
      </w:r>
    </w:p>
    <w:p w:rsidR="5E49F1B2" w:rsidP="5E49F1B2" w:rsidRDefault="5E49F1B2" w14:paraId="6183DB59" w14:textId="580FE79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645C0AC3" w14:textId="6187D2E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3C156159" w14:textId="06E3DBF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1517A4DB" w14:textId="172A211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10AF84BC" w14:textId="283306A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14A515CD" w14:textId="1DFBCA1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0F23AE2D" w14:textId="4B7A708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287AC850" w14:textId="4F19E5F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2E629C2A" w14:textId="4144DA7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34D68A5A" w14:textId="5C51580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48771695" w14:textId="4DBA62F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33ACF186" w14:textId="238B3A4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72A0FB55" w14:textId="3833A8A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630FC55D" w14:textId="25078CC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7B67267C" w14:textId="388AAC6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32DE6CB9" w14:textId="0E13675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3A16E162" w14:textId="66EF0C1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73E6B95B" w14:textId="5A5E5D9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2DC1C9FD" w14:textId="698B39B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46FAEEDF" w14:textId="4420546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3237B1C1" w14:textId="2ECA353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0444F640" w14:textId="5EC15E5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0C343DA6" w14:textId="4B426B8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2064E600" w14:textId="39AC2D9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0C396515" w14:textId="07B01F6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6C51BA93" w14:textId="198D824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181233B0" w14:textId="29F6A79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4EA2576B" w14:textId="2DABA06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00518E48" w14:textId="2D58ACA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04687B63" w14:textId="202B6A0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28747C9E" w14:textId="44FB77F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40B6F524" w14:textId="5A446E7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320299E0" w14:textId="6C40873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23A99FF7" w14:textId="7076D3B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39C5407E" w14:textId="5E8341A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61DD584A" w14:textId="57D3D27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5834F0B1" w14:textId="15A2171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5FC81CA4" w14:textId="3B42A1D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75D0F377" w14:textId="185492E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5658EBF1" w14:textId="4E32084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48CF37CA" w14:textId="69C77AE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0C6337CB" w14:textId="0746C8A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3FEBB1B8" w14:textId="65AB5F5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13E5DDCB" w14:textId="2573DF9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5E64BB9E" w14:textId="498700D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52AD7AF3" w14:textId="33E8358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04EFB4EA" w14:textId="124EBEC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3AC0547A" w14:textId="249861B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4AF5F0F4" w14:textId="26CE04D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11B69800" w14:textId="31634CC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2674C7E8" w14:textId="0111933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0B2154B1" w14:textId="02C9405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w:rsidR="5E49F1B2" w:rsidP="5E49F1B2" w:rsidRDefault="5E49F1B2" w14:paraId="797D5083" w14:textId="077678B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p>
    <w:p xmlns:wp14="http://schemas.microsoft.com/office/word/2010/wordml" w:rsidP="7F94FC2D" wp14:paraId="0F48C186" wp14:textId="60839EB8">
      <w:pPr>
        <w:spacing w:before="0" w:beforeAutospacing="off" w:after="160" w:afterAutospacing="off" w:line="278" w:lineRule="auto"/>
        <w:rPr>
          <w:rFonts w:ascii="Arial" w:hAnsi="Arial" w:eastAsia="Arial" w:cs="Arial" w:asciiTheme="minorAscii" w:hAnsiTheme="minorAscii" w:eastAsiaTheme="minorAscii" w:cstheme="minorAscii"/>
          <w:noProof w:val="0"/>
          <w:color w:val="000000" w:themeColor="text1" w:themeTint="FF" w:themeShade="FF"/>
          <w:sz w:val="22"/>
          <w:szCs w:val="22"/>
          <w:lang w:val="en-US"/>
        </w:rPr>
      </w:pPr>
    </w:p>
    <w:p xmlns:wp14="http://schemas.microsoft.com/office/word/2010/wordml" w:rsidP="7F94FC2D" wp14:paraId="5B7AFEBD" wp14:textId="213FF243">
      <w:pPr>
        <w:spacing w:before="0" w:beforeAutospacing="off" w:after="160" w:afterAutospacing="off" w:line="278" w:lineRule="auto"/>
        <w:rPr>
          <w:rFonts w:ascii="Arial" w:hAnsi="Arial" w:eastAsia="Arial" w:cs="Arial" w:asciiTheme="minorAscii" w:hAnsiTheme="minorAscii" w:eastAsiaTheme="minorAscii" w:cstheme="minorAscii"/>
          <w:noProof w:val="0"/>
          <w:color w:val="000000" w:themeColor="text1" w:themeTint="FF" w:themeShade="FF"/>
          <w:sz w:val="22"/>
          <w:szCs w:val="22"/>
          <w:lang w:val="en-US"/>
        </w:rPr>
      </w:pPr>
      <w:r w:rsidRPr="7F94FC2D" w:rsidR="0FDC6D7B">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w:t>
      </w:r>
    </w:p>
    <w:p xmlns:wp14="http://schemas.microsoft.com/office/word/2010/wordml" w:rsidP="7F94FC2D" wp14:paraId="70FA2A4F" wp14:textId="133ED2FF">
      <w:pPr>
        <w:spacing w:before="0" w:beforeAutospacing="off" w:after="160" w:afterAutospacing="off" w:line="278" w:lineRule="auto"/>
        <w:rPr>
          <w:rFonts w:ascii="Arial" w:hAnsi="Arial" w:eastAsia="Arial" w:cs="Arial" w:asciiTheme="minorAscii" w:hAnsiTheme="minorAscii" w:eastAsiaTheme="minorAscii" w:cstheme="minorAscii"/>
          <w:noProof w:val="0"/>
          <w:color w:val="000000" w:themeColor="text1" w:themeTint="FF" w:themeShade="FF"/>
          <w:sz w:val="22"/>
          <w:szCs w:val="22"/>
          <w:lang w:val="en-US"/>
        </w:rPr>
      </w:pPr>
      <w:r w:rsidRPr="7F94FC2D" w:rsidR="0FDC6D7B">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w:t>
      </w:r>
    </w:p>
    <w:p xmlns:wp14="http://schemas.microsoft.com/office/word/2010/wordml" w:rsidP="7F94FC2D" wp14:paraId="79B427D0" wp14:textId="3CA62D46">
      <w:pPr>
        <w:spacing w:before="0" w:beforeAutospacing="off" w:after="160" w:afterAutospacing="off" w:line="278" w:lineRule="auto"/>
        <w:rPr>
          <w:rFonts w:ascii="Arial" w:hAnsi="Arial" w:eastAsia="Arial" w:cs="Arial" w:asciiTheme="minorAscii" w:hAnsiTheme="minorAscii" w:eastAsiaTheme="minorAscii" w:cstheme="minorAscii"/>
          <w:noProof w:val="0"/>
          <w:color w:val="000000" w:themeColor="text1" w:themeTint="FF" w:themeShade="FF"/>
          <w:sz w:val="22"/>
          <w:szCs w:val="22"/>
          <w:lang w:val="en-US"/>
        </w:rPr>
      </w:pPr>
      <w:r w:rsidRPr="7F94FC2D" w:rsidR="0FDC6D7B">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w:t>
      </w:r>
    </w:p>
    <w:p xmlns:wp14="http://schemas.microsoft.com/office/word/2010/wordml" w:rsidP="721D0AFB" wp14:paraId="7DCB3BC1" wp14:textId="605AF5CC">
      <w:pPr>
        <w:spacing w:before="0" w:beforeAutospacing="off" w:after="160" w:afterAutospacing="off" w:line="278" w:lineRule="auto"/>
      </w:pPr>
      <w:r w:rsidRPr="721D0AFB" w:rsidR="050CDAF9">
        <w:rPr>
          <w:rFonts w:ascii="Aptos" w:hAnsi="Aptos" w:eastAsia="Aptos" w:cs="Aptos"/>
          <w:noProof w:val="0"/>
          <w:color w:val="000000" w:themeColor="text1" w:themeTint="FF" w:themeShade="FF"/>
          <w:sz w:val="24"/>
          <w:szCs w:val="24"/>
          <w:lang w:val="en-US"/>
        </w:rPr>
        <w:t xml:space="preserve"> </w:t>
      </w:r>
    </w:p>
    <w:p xmlns:wp14="http://schemas.microsoft.com/office/word/2010/wordml" w:rsidP="721D0AFB" wp14:paraId="70E9D66A" wp14:textId="7AD836DB">
      <w:pPr>
        <w:spacing w:before="0" w:beforeAutospacing="off" w:after="160" w:afterAutospacing="off" w:line="278" w:lineRule="auto"/>
      </w:pPr>
      <w:r w:rsidRPr="721D0AFB" w:rsidR="050CDAF9">
        <w:rPr>
          <w:rFonts w:ascii="Aptos" w:hAnsi="Aptos" w:eastAsia="Aptos" w:cs="Aptos"/>
          <w:noProof w:val="0"/>
          <w:color w:val="000000" w:themeColor="text1" w:themeTint="FF" w:themeShade="FF"/>
          <w:sz w:val="24"/>
          <w:szCs w:val="24"/>
          <w:lang w:val="en-US"/>
        </w:rPr>
        <w:t xml:space="preserve"> </w:t>
      </w:r>
    </w:p>
    <w:p xmlns:wp14="http://schemas.microsoft.com/office/word/2010/wordml" w:rsidP="721D0AFB" wp14:paraId="70FB3533" wp14:textId="4EB62719">
      <w:pPr>
        <w:spacing w:before="0" w:beforeAutospacing="off" w:after="160" w:afterAutospacing="off" w:line="278" w:lineRule="auto"/>
      </w:pPr>
      <w:r w:rsidRPr="721D0AFB" w:rsidR="050CDAF9">
        <w:rPr>
          <w:rFonts w:ascii="Aptos" w:hAnsi="Aptos" w:eastAsia="Aptos" w:cs="Aptos"/>
          <w:noProof w:val="0"/>
          <w:color w:val="000000" w:themeColor="text1" w:themeTint="FF" w:themeShade="FF"/>
          <w:sz w:val="24"/>
          <w:szCs w:val="24"/>
          <w:lang w:val="en-US"/>
        </w:rPr>
        <w:t xml:space="preserve"> </w:t>
      </w:r>
    </w:p>
    <w:p xmlns:wp14="http://schemas.microsoft.com/office/word/2010/wordml" w:rsidP="721D0AFB" wp14:paraId="041EF819" wp14:textId="72219245">
      <w:pPr>
        <w:spacing w:before="0" w:beforeAutospacing="off" w:after="160" w:afterAutospacing="off" w:line="278" w:lineRule="auto"/>
        <w:rPr>
          <w:rFonts w:ascii="Aptos" w:hAnsi="Aptos" w:eastAsia="Aptos" w:cs="Aptos"/>
          <w:i w:val="1"/>
          <w:iCs w:val="1"/>
          <w:noProof w:val="0"/>
          <w:color w:val="000000" w:themeColor="text1" w:themeTint="FF" w:themeShade="FF"/>
          <w:sz w:val="24"/>
          <w:szCs w:val="24"/>
          <w:lang w:val="en-US"/>
        </w:rPr>
      </w:pPr>
    </w:p>
    <w:p xmlns:wp14="http://schemas.microsoft.com/office/word/2010/wordml" wp14:paraId="5E5787A5" wp14:textId="071214F0"/>
    <w:sectPr>
      <w:pgSz w:w="11906" w:h="16838" w:orient="portrait"/>
      <w:pgMar w:top="1440" w:right="1440" w:bottom="1440" w:left="1440" w:header="720" w:footer="720" w:gutter="0"/>
      <w:cols w:space="720"/>
      <w:docGrid w:linePitch="360"/>
      <w:headerReference w:type="default" r:id="R36e224560fbb4260"/>
      <w:footerReference w:type="default" r:id="Re65d28ac031641d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21D0AFB" w:rsidTr="721D0AFB" w14:paraId="54464633">
      <w:trPr>
        <w:trHeight w:val="300"/>
      </w:trPr>
      <w:tc>
        <w:tcPr>
          <w:tcW w:w="3005" w:type="dxa"/>
          <w:tcMar/>
        </w:tcPr>
        <w:p w:rsidR="721D0AFB" w:rsidP="721D0AFB" w:rsidRDefault="721D0AFB" w14:paraId="0DF33DA2" w14:textId="600C15A3">
          <w:pPr>
            <w:pStyle w:val="Header"/>
            <w:bidi w:val="0"/>
            <w:ind w:left="-115"/>
            <w:jc w:val="left"/>
          </w:pPr>
        </w:p>
      </w:tc>
      <w:tc>
        <w:tcPr>
          <w:tcW w:w="3005" w:type="dxa"/>
          <w:tcMar/>
        </w:tcPr>
        <w:p w:rsidR="721D0AFB" w:rsidP="721D0AFB" w:rsidRDefault="721D0AFB" w14:paraId="4BCCDFD4" w14:textId="1E0FC0CC">
          <w:pPr>
            <w:pStyle w:val="Header"/>
            <w:bidi w:val="0"/>
            <w:jc w:val="center"/>
          </w:pPr>
          <w:r>
            <w:fldChar w:fldCharType="begin"/>
          </w:r>
          <w:r>
            <w:instrText xml:space="preserve">PAGE</w:instrText>
          </w:r>
          <w:r>
            <w:fldChar w:fldCharType="separate"/>
          </w:r>
          <w:r>
            <w:fldChar w:fldCharType="end"/>
          </w:r>
        </w:p>
      </w:tc>
      <w:tc>
        <w:tcPr>
          <w:tcW w:w="3005" w:type="dxa"/>
          <w:tcMar/>
        </w:tcPr>
        <w:p w:rsidR="721D0AFB" w:rsidP="721D0AFB" w:rsidRDefault="721D0AFB" w14:paraId="4D45EC27" w14:textId="676C00E3">
          <w:pPr>
            <w:pStyle w:val="Header"/>
            <w:bidi w:val="0"/>
            <w:ind w:right="-115"/>
            <w:jc w:val="right"/>
          </w:pPr>
        </w:p>
      </w:tc>
    </w:tr>
  </w:tbl>
  <w:p w:rsidR="721D0AFB" w:rsidP="721D0AFB" w:rsidRDefault="721D0AFB" w14:paraId="1CEDF98F" w14:textId="58419D0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21D0AFB" w:rsidTr="721D0AFB" w14:paraId="571458F9">
      <w:trPr>
        <w:trHeight w:val="300"/>
      </w:trPr>
      <w:tc>
        <w:tcPr>
          <w:tcW w:w="3005" w:type="dxa"/>
          <w:tcMar/>
        </w:tcPr>
        <w:p w:rsidR="721D0AFB" w:rsidP="721D0AFB" w:rsidRDefault="721D0AFB" w14:paraId="3F2C7111" w14:textId="6BC77883">
          <w:pPr>
            <w:pStyle w:val="Header"/>
            <w:bidi w:val="0"/>
            <w:ind w:left="-115"/>
            <w:jc w:val="left"/>
          </w:pPr>
        </w:p>
      </w:tc>
      <w:tc>
        <w:tcPr>
          <w:tcW w:w="3005" w:type="dxa"/>
          <w:tcMar/>
        </w:tcPr>
        <w:p w:rsidR="721D0AFB" w:rsidP="721D0AFB" w:rsidRDefault="721D0AFB" w14:paraId="66709377" w14:textId="7A790B5E">
          <w:pPr>
            <w:pStyle w:val="Header"/>
            <w:bidi w:val="0"/>
            <w:jc w:val="center"/>
          </w:pPr>
        </w:p>
      </w:tc>
      <w:tc>
        <w:tcPr>
          <w:tcW w:w="3005" w:type="dxa"/>
          <w:tcMar/>
        </w:tcPr>
        <w:p w:rsidR="721D0AFB" w:rsidP="721D0AFB" w:rsidRDefault="721D0AFB" w14:paraId="75BBF047" w14:textId="60DB0A04">
          <w:pPr>
            <w:pStyle w:val="Header"/>
            <w:bidi w:val="0"/>
            <w:ind w:right="-115"/>
            <w:jc w:val="right"/>
          </w:pPr>
        </w:p>
      </w:tc>
    </w:tr>
  </w:tbl>
  <w:p w:rsidR="721D0AFB" w:rsidP="721D0AFB" w:rsidRDefault="721D0AFB" w14:paraId="281492CC" w14:textId="53D17A49">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xQy+KnIliT8rxm" int2:id="zKOXX1xe">
      <int2:state int2:type="spell" int2:value="Rejected"/>
    </int2:textHash>
    <int2:textHash int2:hashCode="hN6B5b8f/AaH/i" int2:id="GMWso6VL">
      <int2:state int2:type="spell" int2:value="Rejected"/>
    </int2:textHash>
    <int2:textHash int2:hashCode="Dji+abMBs/wxDx" int2:id="lAfUFAfF">
      <int2:state int2:type="spell" int2:value="Rejected"/>
    </int2:textHash>
    <int2:textHash int2:hashCode="SOVj8UjcBNizHJ" int2:id="SN4QpGaR">
      <int2:state int2:type="spell" int2:value="Rejected"/>
    </int2:textHash>
    <int2:textHash int2:hashCode="IVYgZd60CVoTXw" int2:id="wNGXbgoT">
      <int2:state int2:type="spell" int2:value="Rejected"/>
    </int2:textHash>
    <int2:textHash int2:hashCode="7U5PsjlMytrVPp" int2:id="n2ACKrGH">
      <int2:state int2:type="spell" int2:value="Rejected"/>
    </int2:textHash>
    <int2:textHash int2:hashCode="iKddlJBXe10Y+v" int2:id="kbazHAWn">
      <int2:state int2:type="spell" int2:value="Rejected"/>
    </int2:textHash>
    <int2:textHash int2:hashCode="jaUQUvx66urqDp" int2:id="0ESBKcoF">
      <int2:state int2:type="spell" int2:value="Rejected"/>
    </int2:textHash>
    <int2:textHash int2:hashCode="h+3r+XeJxta4se" int2:id="0OZiPUzW">
      <int2:state int2:type="spell" int2:value="Rejected"/>
    </int2:textHash>
    <int2:textHash int2:hashCode="2EVMiG4Xl3OYGD" int2:id="1UlxCdWo">
      <int2:state int2:type="spell" int2:value="Rejected"/>
    </int2:textHash>
    <int2:textHash int2:hashCode="2BgrUkDHKq447T" int2:id="iGI0wWP2">
      <int2:state int2:type="spell" int2:value="Rejected"/>
    </int2:textHash>
    <int2:textHash int2:hashCode="WyVMvK7LpOSqYY" int2:id="rReiqC39">
      <int2:state int2:type="spell" int2:value="Rejected"/>
    </int2:textHash>
    <int2:textHash int2:hashCode="jwfWsx3p/IkEAl" int2:id="RIjHpbg6">
      <int2:state int2:type="spell" int2:value="Rejected"/>
    </int2:textHash>
    <int2:bookmark int2:bookmarkName="_Int_Re7STUlF" int2:invalidationBookmarkName="" int2:hashCode="il/tKyAlGJCVex" int2:id="Y3L9b7xO">
      <int2:state int2:type="style" int2:value="Rejected"/>
    </int2:bookmark>
    <int2:bookmark int2:bookmarkName="_Int_zSVmcQs4" int2:invalidationBookmarkName="" int2:hashCode="5CqeB4RWgLiq2V" int2:id="qeQyVnhD">
      <int2:state int2:type="style" int2:value="Rejected"/>
    </int2:bookmark>
    <int2:bookmark int2:bookmarkName="_Int_G0IYLiQN" int2:invalidationBookmarkName="" int2:hashCode="HodVh9cG0F1oY0" int2:id="o29mg6E5">
      <int2:state int2:type="style" int2:value="Rejected"/>
    </int2:bookmark>
    <int2:bookmark int2:bookmarkName="_Int_b7orV7Q1" int2:invalidationBookmarkName="" int2:hashCode="VB8otuiYUPt6mv" int2:id="oZVxvBGT">
      <int2:state int2:type="style" int2:value="Rejected"/>
    </int2:bookmark>
    <int2:bookmark int2:bookmarkName="_Int_KY3iWebU" int2:invalidationBookmarkName="" int2:hashCode="Gn5p78tW/BExnC" int2:id="5nMKXr1T">
      <int2:state int2:type="style" int2:value="Rejected"/>
    </int2:bookmark>
    <int2:bookmark int2:bookmarkName="_Int_wrOMpiLb" int2:invalidationBookmarkName="" int2:hashCode="5CqeB4RWgLiq2V" int2:id="lmiscD4H">
      <int2:state int2:type="style" int2:value="Rejected"/>
    </int2:bookmark>
    <int2:bookmark int2:bookmarkName="_Int_JbCIj3ug" int2:invalidationBookmarkName="" int2:hashCode="lbnWX+7kWZOTxO" int2:id="xZljtTif">
      <int2:state int2:type="style" int2:value="Rejected"/>
    </int2:bookmark>
    <int2:bookmark int2:bookmarkName="_Int_MieVdj0P" int2:invalidationBookmarkName="" int2:hashCode="BASWh0od9Zq334" int2:id="NRrnJ04H">
      <int2:state int2:type="gram" int2:value="Rejected"/>
    </int2:bookmark>
    <int2:bookmark int2:bookmarkName="_Int_S62EcBMI" int2:invalidationBookmarkName="" int2:hashCode="AfF8H/sqZU7Q13" int2:id="VjOccBvT">
      <int2:state int2:type="gram" int2:value="Rejected"/>
    </int2:bookmark>
    <int2:bookmark int2:bookmarkName="_Int_v5OrGw4O" int2:invalidationBookmarkName="" int2:hashCode="uj5blFUJf7tmuI" int2:id="W1QJjiDj">
      <int2:state int2:type="gram" int2:value="Rejected"/>
    </int2:bookmark>
    <int2:bookmark int2:bookmarkName="_Int_YeiOdusU" int2:invalidationBookmarkName="" int2:hashCode="PEeN1zhDslj/T6" int2:id="zmYQM7zk">
      <int2:state int2:type="gram" int2:value="Rejected"/>
    </int2:bookmark>
    <int2:bookmark int2:bookmarkName="_Int_OVpwgm3A" int2:invalidationBookmarkName="" int2:hashCode="FXXnLXyMHb7Y6C" int2:id="ClgpAVbC">
      <int2:extLst>
        <oel:ext uri="426473B9-03D8-482F-96C9-C2C85392BACA">
          <int2:similarityCritique int2:version="1" int2:context="Khedher, M. (2019) ‘Conceptualizing and researching personal branding effects on employability’, Journal of Brand Management, 26(2), pp. 99–109.">
            <int2:source int2:sourceType="Online" int2:sourceTitle="Unleashing the Potential of Personal Branding for Gig Professionals ..." int2:sourceUrl="https://journals.sagepub.com/doi/10.1177/09722629261491577" int2:sourceSnippet="Khedher M. (2019). Conceptualizing and researching personal branding effects on the employability. Journal of Brand Management, 26 (2), 99–109.">
              <int2:suggestions int2:citationType="Inline">
                <int2:suggestion int2:citationStyle="Mla" int2:isIdentical="0">
                  <int2:citationText>(“Unleashing the Potential of Personal Branding for Gig Professionals ...”)</int2:citationText>
                </int2:suggestion>
                <int2:suggestion int2:citationStyle="Apa" int2:isIdentical="0">
                  <int2:citationText>(“Unleashing the Potential of Personal Branding for Gig Professionals ...”)</int2:citationText>
                </int2:suggestion>
                <int2:suggestion int2:citationStyle="Chicago" int2:isIdentical="0">
                  <int2:citationText>(“Unleashing the Potential of Personal Branding for Gig Professionals ...”)</int2:citationText>
                </int2:suggestion>
              </int2:suggestions>
              <int2:suggestions int2:citationType="Full">
                <int2:suggestion int2:citationStyle="Mla" int2:isIdentical="0">
                  <int2:citationText>&lt;i&gt;Unleashing the Potential of Personal Branding for Gig Professionals ...&lt;/i&gt;, https://journals.sagepub.com/doi/10.1177/09722629261491577.</int2:citationText>
                </int2:suggestion>
                <int2:suggestion int2:citationStyle="Apa" int2:isIdentical="0">
                  <int2:citationText>&lt;i&gt;Unleashing the Potential of Personal Branding for Gig Professionals ...&lt;/i&gt;. (n.d.). Retrieved from https://journals.sagepub.com/doi/10.1177/09722629261491577</int2:citationText>
                </int2:suggestion>
                <int2:suggestion int2:citationStyle="Chicago" int2:isIdentical="0">
                  <int2:citationText>“Unleashing the Potential of Personal Branding for Gig Professionals ...” n.d., https://journals.sagepub.com/doi/10.1177/09722629261491577.</int2:citationText>
                </int2:suggestion>
              </int2:suggestions>
            </int2:source>
          </int2:similarityCritique>
        </oel:ext>
      </int2:extLst>
    </int2:bookmark>
    <int2:bookmark int2:bookmarkName="_Int_qzlo5bU2" int2:invalidationBookmarkName="" int2:hashCode="t6TE85+n+G4vmn" int2:id="xjunT3b1">
      <int2:extLst>
        <oel:ext uri="426473B9-03D8-482F-96C9-C2C85392BACA">
          <int2:similarityCritique int2:version="1" int2:context="Burt, R.S. (1992) Structural holes: the social structure of competition.">
            <int2:source int2:sourceType="Online" int2:sourceTitle="Burt, R.S. (1992) Structural Holes The Social Structure of Competition ..." int2:sourceUrl="https://www.scirp.org/reference/ReferencesPapers?ReferenceID=2398500" int2:sourceSnippet="Article citations More&gt;&gt; Burt, R.S. (1992) Structural Holes: The Social Structure of Competition. Harvard University Press, Cambridge. has been cited by the following article: TITLE: Network Position, Technological Distance and Firm’s Cooperation Innovation AUTHORS: Jiayu Chi, Ling Sun KEYWORDS: Network Position, Technological Distance, Cooperation Innovation JOURNAL NAME: American Journal ...">
              <int2:suggestions int2:citationType="Inline">
                <int2:suggestion int2:citationStyle="Mla" int2:isIdentical="1">
                  <int2:citationText>(“Burt, R.S. (1992) Structural Holes The Social Structure of Competition ...”)</int2:citationText>
                </int2:suggestion>
                <int2:suggestion int2:citationStyle="Apa" int2:isIdentical="1">
                  <int2:citationText>(“Burt, R.S. (1992) Structural Holes The Social Structure of Competition ...”)</int2:citationText>
                </int2:suggestion>
                <int2:suggestion int2:citationStyle="Chicago" int2:isIdentical="1">
                  <int2:citationText>(“Burt, R.S. (1992) Structural Holes The Social Structure of Competition ...”)</int2:citationText>
                </int2:suggestion>
              </int2:suggestions>
              <int2:suggestions int2:citationType="Full">
                <int2:suggestion int2:citationStyle="Mla" int2:isIdentical="1">
                  <int2:citationText>&lt;i&gt;Burt, R.S. (1992) Structural Holes The Social Structure of Competition ...&lt;/i&gt;, https://www.scirp.org/reference/ReferencesPapers?ReferenceID=2398500.</int2:citationText>
                </int2:suggestion>
                <int2:suggestion int2:citationStyle="Apa" int2:isIdentical="1">
                  <int2:citationText>&lt;i&gt;Burt, R.S. (1992) Structural Holes The Social Structure of Competition ...&lt;/i&gt;. (n.d.). Retrieved from https://www.scirp.org/reference/ReferencesPapers?ReferenceID=2398500</int2:citationText>
                </int2:suggestion>
                <int2:suggestion int2:citationStyle="Chicago" int2:isIdentical="1">
                  <int2:citationText>“Burt, R.S. (1992) Structural Holes The Social Structure of Competition ...” n.d., https://www.scirp.org/reference/ReferencesPapers?ReferenceID=2398500.</int2:citationText>
                </int2:suggestion>
              </int2:suggestions>
            </int2:source>
          </int2:similarityCritique>
        </oel:ext>
      </int2:extLst>
    </int2:bookmark>
    <int2:entireDocument int2:id="zcipHnCB">
      <int2:extLst>
        <oel:ext uri="E302BA01-7950-474C-9AD3-286E660C40A8">
          <int2:similaritySummary int2:version="1" int2:runId="1792605824156" int2:tilesCheckedInThisRun="120" int2:totalNumOfTiles="120" int2:similarityAnnotationCount="2" int2:numWords="3219" int2:numFlaggedWords="30"/>
        </oel:ext>
      </int2:extLst>
    </int2:entireDocument>
  </int2:observations>
  <int2:intelligenceSettings/>
  <int2:onDemandWorkflows>
    <int2:onDemandWorkflow int2:type="SimilarityCheck" int2:paragraphVersions="2E45A1DA-0E70FEE5 11976301-54E65A13 548061A8-5357E6BF 0DF519C7-0D002C1B 1128F1CA-0A3472C1 7B335EA3-67F8B74C 3DDACC8D-066647C1 190CE935-035893B5 3075B02D-224DD672 092802C8-501A9D96 11CA9DC6-3F882C53 3846B8EF-410D7337 5F5BED9D-55626866 1FAB39D8-51BDCBCC 062EE430-6C03D230 5AA666EA-55C14AB8 6F4F4756-502D45C8 71905D25-33D405C4 087B36A2-0E6BBA81 011B427E-1C046544 666900EF-67A729C7 42C35B4F-11E199EC 6A4EAED8-2EB8829B 687F516A-42B67055 784CB3D4-344E3148 424F259D-26EA50AB 5A722D29-78ACF740 006FC8A8-2E66213B 1BA8F310-599DFD3A 56084717-6310F9EB 5CB58589-25AB778F 40C99AEB-0B84E847 1CE8D0D4-715BEB67 0BEAC39E-0C8696C2 3BD3CA6F-14CC9291 28BF981A-47BA73E6 2DEB8521-11EA35AB 18E13161-7C08CD94 063E150C-560CD9DF 70EDA997-7685E6F2 6FF24756-37814F9B 5F3CCC6B-57B6F30C 2CCAEAE7-561939C2 08E7CFE5-53938B20 3F485F6B-6D93DD31 35784FC4-08AA2202 5D895EE5-0783FCE3 1E938F0F-49077820 6A8263C4-6F53B694 043E5972-07773B58 38A402B3-6569B766 57CE9E44-6CE0D810 248EE641-369FB7E7 2A655909-4FEB0E49 12C76DA3-77779112 74147D4C-10E2576B 2DA8FCB0-69FDB0B2 2F99A976-30432EB0 55CE9954-162C25FD 1FC90D7C-5DD04C62 3B007667-0E7AE581 7F55A30C-7A4ADF7E 3831541B-5F7FFAEB 0C102E88-3652F2F0 16A13530-442D0415 0A1AF55C-67BAC06F 36F1A2D6-5C086A6F 5396B79B-6A2A20E6 5B045587-00F218B1 228B9ACA-4183509A 393FD70E-31868D28 0EED132A-503B27F0 13117975-77F8C689 6CF46778-0C594664 47231BA7-64C9B3B4 6CCD8288-155948E3 25E71DA9-453FC035 7B0BCB79-659FDD7A 1B0BB749-40E3A280 008BBF50-08F79423 05D04E98-4B730980 4A668708-51F16AC2 2B97C852-700AB61A 31823564-49A8656B 673B71BB-15D38B67 2AEB3F12-32CE55AD 5AA73173-60C2B5D2 1F4931EF-46E10D8E 18EFE572-5AAB3DFF 3AB1B066-4C0C8EA9 30E069E2-2CF54DB3 6665108B-536B00F4 1AE5BAF1-0A263DBB 29BFB9DC-3AD3D4C2 227A4439-299C82DC 7A782C4E-3F07AB31 7602E2E5-35E89AE8 40D81DA9-54FC486D 49269B75-183B29C3 24A320EC-46DF3168 05DA2D1E-6D4B5021 755DB0F4-7C8499EE 399925EE-33B02E38 6FBA1E52-4F3583F0 093D3AFB-5343AA91 79F39A76-3C845768 0BAB5462-52496699 57244B24-3971CC15 51BE18D6-31596FB2 7196EF24-246CD35E 702B20A3-20E86B26 714FD292-0F89DD16 281510B3-148D6CAE 05AD4067-261906B3 077F45F9-5A39FDFA 1522124A-6A4196DB 178B2DB9-1403375F 6DAC3787-48832CAB 0BAA4EE4-0F3D50ED 35DE8E7F-2C153E89 700B8BB5-77C18485 6799045E-7CE7486A 532F495A-6239FD64 49B7501B-1D39B5DE 019FB805-2987A935 1F553547-11D2A652 1E4F5F12-3399EF35 389D4954-77DBE83F 3AB0C62D-20F509D4 16D68EEC-7FA7FC3A 745E723B-1320A66D 07BE363A-5750C07C 13226DF7-2BBAE76F 27117F2E-06B01EF8 3B8404BE-6A02D21C 3461A4B4-20816A3F 4D9FB68B-780B42DE 64E2A0D6-391C8DEC 442CD528-60652DC2 6C6A8680-2E058C89 38DFCBF5-2ED30530 40683E7A-382117FA 77156E38-78526884 16091316-2E257363 168D280F-6E7748F8 21C530D4-17FD0DD9 64F3DCF5-5ED59B6F 07EFE5B9-335D7797 5BB5EB35-333BB821 434F73D6-111B7ABE 6A63C9F9-56D8E1F7 4E390F21-4B14C993 7929A96A-681CC4EF 7154BDD4-3DE23848 2F2CDFFA-55D52370 24C38EDA-08F3CB1D 2E5BCD1C-140BCD32 42611ED7-4F8F872E 434D6D2F-302AF59E 5A2F505D-17ADDE3B 599EBDC0-258885E7 2F29DA2D-34B9A1E0 5C85FFE9-47D3BFE0 3961B42C-3CEDCE5F 49B5B779-06D531ED 3A7C6DB3-3B3E20F7 482B8A5A-4C805693 13EEC190-506A4240 40B26218-6740FD23 4080E0E6-5F954667 0518F960-09ADBFF2 5439ED83-307CBA3B 07D4F09E-057A1FAD 102A50B0-674CD334 4C6BB837-751C673B 36B2D844-27633C7B 61F1EF1A-289C9BF1 5A2B53D2-25BC159A 4BA5B5EC-29E0642C 145CDAFD-50B711C8 0983DFAF-600C9AAC 6012AD9B-2AF8A96C 5E5C87D3-345CB7EE 608807B8-3FC93781 06EEEC82-5D9CC965 783BC1AA-61B71C41 53B3FC5B-4BDC7242 78901875-5968A35B 740E6603-354D677B 68E52228-6ECB8268 34808CAE-7DA8A22A 280F50CD-2AAB8971 2A0A2FEB-20838AAC 7E6B7C05-680DA6AC 74C8F0E1-7A9D1DF9 4D70E3FB-7840A1FF 4DC12EDC-4EC6DDB3 6DD04D5B-0B6B0837 54C38AAF-67D9874D 785DC9D2-35760BCA 5C4CCBD2-5D77CE8A 582408D4-132E11CF 509D252B-1887D234 6A60D236-35459BFE 6DE793E7-5FB103AB 2CFB36E3-19D4A0F0 05BF8941-538659C7 5EA227A8-4FA44743 4FB44615-6C12448A 453B12D9-2232C357 359708F1-18E4962B 59200394-1EDD730E 66474464-5F126C4F 06639099-451ABD19 186F1EFD-1753D34A 761A6323-0D2A3F86 0E8D27D2-5FF9ED23 21D64AC9-07E9FAAF 7350501F-73802942 716B71BF-259146EE 6A8F1369-08BAC230 561240B4-6F283D7E 2F6EA25C-78427FDB 32C5F6FA-30386C9B 126C0732-18A0FD10 5AA2CBA0-08E40ED5 3F01B32C-79EAE56F 56E261E8-3812E087 3019A9FC-1F9C69B2 1FF90BEA-308C8F51 1EBAA3F3-61EE5661 023B2928-547F0984 7405F585-63B3F725 63F385BE-08131818 3756C653-7BAF8ADB 06C17A77-268ACDCC 37D95FFE-11D40D31 2DD23AB7-1A84B52D 004DB56D-5C6AF2E3 7D32D5E7-439BE8D8 2A9C3EFE-237686A8 5DC4FC84-37CCB95A 49A89271-285ECF56 47D52A59-6ED3B20C 2694E72B-61F93E34 3D1D907C-539180D9 75D4EE6D-29D68356 22A7673F-74415842 0C893396-44C80759 6DAF072F-4E929918 5C289FD7-1C4D6CFD 4C71D967-65A434D6 4C78D590-6BA28A59 63380894-321B0950 3A57F275-7D303108 1288CC21-7CF6C416 147CA216-76DA547B 003809C1-30E606CA 4AEBDBF0-7FB884F7 2BB0A49D-76156629 3562CA08-1807B4F0 288CF5D9-5F20DC05 77ECB828-4EFE710C 2B51F3D9-6AF80F6C 62B8D2A4-5548E03B 6291D39D-6A5F4FD7 44EEAC2C-4C323F5B 4595B165-6EF981E3 63D4B286-405911F4 5073AD88-4A26928F 34DDE598-2A5683C8 595A70E7-28C7A2E8 1C0DC234-5C0B686E 6B6F1A03-768C728B 4145009D-793B062F 26782B15-353F1927 0554D3C2-3EA8821E 3C5E42CB-30BBFE06 65A25DB8-4A1F76F5 2A0C9943-13A635FD 47CB8F04-06C4FCE8 7DE085DB-146AEECF 0B328975-02112E4A 4FCDBDB2-28ED7007 27069143-556DE6EC 3A427DFA-3EA8515A 226F344A-6EBEB9F2 4F78AB8F-7FB5EB55 6A87E555-3E13EBDF 1619E1F4-4426470A 681E95B5-7813E167 0D8F097A-5BA94E30 2DBE20A5-2B9A5368 0C3DC872-72A68A48 25DF813E-781CC123 62603735-38CFE53C 2D705ED3-7F5B5A40 186DE5FD-160C3EA0 27A50BFB-1428FA5C 44902D16-385A3524 6183DB59-580FE79B 645C0AC3-6187D2EA 3C156159-06E3DBF3 1517A4DB-172A2110 10AF84BC-283306AC 14A515CD-1DFBCA16 0F23AE2D-4B7A708F 287AC850-4F19E5F8 2E629C2A-4144DA78 34D68A5A-5C515809 48771695-4DBA62F7 33ACF186-238B3A43 72A0FB55-3833A8AF 630FC55D-25078CC5 7B67267C-388AAC63 32DE6CB9-0E13675A 3A16E162-66EF0C16 73E6B95B-5A5E5D93 2DC1C9FD-698B39B2 46FAEEDF-44205463 3237B1C1-2ECA3538 0444F640-5EC15E5E 0C343DA6-4B426B87 2064E600-39AC2D95 0C396515-07B01F69 6C51BA93-198D8247 181233B0-29F6A791 4EA2576B-2DABA065 00518E48-2D58ACA0 04687B63-202B6A01 28747C9E-44FB77F8 40B6F524-5A446E73 320299E0-6C40873C 23A99FF7-7076D3BB 39C5407E-5E8341AB 61DD584A-57D3D276 5834F0B1-15A21713 5FC81CA4-3B42A1D8 75D0F377-185492E1 5658EBF1-4E320842 48CF37CA-69C77AEA 0C6337CB-0746C8A3 3FEBB1B8-65AB5F5C 13E5DDCB-2573DF9B 5E64BB9E-498700D0 52AD7AF3-33E83589 04EFB4EA-124EBEC7 3AC0547A-249861B1 4AF5F0F4-26CE04D9 11B69800-31634CC9 2674C7E8-0111933C 0B2154B1-02C9405C 797D5083-077678B7 0F48C186-60839EB8 5B7AFEBD-213FF243 70FA2A4F-133ED2FF 79B427D0-3CA62D46 7DCB3BC1-605AF5CC 70E9D66A-7AD836DB 70FB3533-4EB62719 041EF819-72219245 5E5787A5-071214F0 3F2C7111-6BC77883 66709377-7A790B5E 75BBF047-60DB0A04 281492CC-53D17A49 0DF33DA2-600C15A3 4BCCDFD4-1E0FC0CC 4D45EC27-676C00E3 1CEDF98F-58419D0C"/>
  </int2:onDemandWorkflows>
</int2:intelligence>
</file>

<file path=word/numbering.xml><?xml version="1.0" encoding="utf-8"?>
<w:numbering xmlns:w="http://schemas.openxmlformats.org/wordprocessingml/2006/main">
  <w:abstractNum xmlns:w="http://schemas.openxmlformats.org/wordprocessingml/2006/main" w:abstractNumId="3">
    <w:nsid w:val="5bcfb1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75bf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2f2a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7CC03B"/>
    <w:rsid w:val="00054B0C"/>
    <w:rsid w:val="0022DC1E"/>
    <w:rsid w:val="00373935"/>
    <w:rsid w:val="0047E592"/>
    <w:rsid w:val="00517A98"/>
    <w:rsid w:val="0060A3D6"/>
    <w:rsid w:val="00796595"/>
    <w:rsid w:val="00885763"/>
    <w:rsid w:val="0091E534"/>
    <w:rsid w:val="00B90C2F"/>
    <w:rsid w:val="00BD2181"/>
    <w:rsid w:val="00C0736A"/>
    <w:rsid w:val="00C2EC8F"/>
    <w:rsid w:val="00C97881"/>
    <w:rsid w:val="00DE0F9E"/>
    <w:rsid w:val="00E44A7D"/>
    <w:rsid w:val="00F50F78"/>
    <w:rsid w:val="0100CD3C"/>
    <w:rsid w:val="0132B703"/>
    <w:rsid w:val="0136F8DF"/>
    <w:rsid w:val="016F62BF"/>
    <w:rsid w:val="01846E66"/>
    <w:rsid w:val="018EB6FF"/>
    <w:rsid w:val="018FFC41"/>
    <w:rsid w:val="01964C06"/>
    <w:rsid w:val="019B32E4"/>
    <w:rsid w:val="01AB8CFA"/>
    <w:rsid w:val="01B361AD"/>
    <w:rsid w:val="01D156D5"/>
    <w:rsid w:val="01D60C0D"/>
    <w:rsid w:val="01DBCD7C"/>
    <w:rsid w:val="01E03101"/>
    <w:rsid w:val="021D40BC"/>
    <w:rsid w:val="0223D668"/>
    <w:rsid w:val="0229FF2C"/>
    <w:rsid w:val="0231A296"/>
    <w:rsid w:val="02476DCC"/>
    <w:rsid w:val="024D29AF"/>
    <w:rsid w:val="026949B1"/>
    <w:rsid w:val="0269E7E0"/>
    <w:rsid w:val="02891584"/>
    <w:rsid w:val="02ACABB2"/>
    <w:rsid w:val="02B964FB"/>
    <w:rsid w:val="02C2B182"/>
    <w:rsid w:val="02C7732C"/>
    <w:rsid w:val="02E7C622"/>
    <w:rsid w:val="02FC517A"/>
    <w:rsid w:val="03027E9F"/>
    <w:rsid w:val="0305FBD9"/>
    <w:rsid w:val="030961C5"/>
    <w:rsid w:val="03204CDB"/>
    <w:rsid w:val="0339D3DF"/>
    <w:rsid w:val="03533116"/>
    <w:rsid w:val="036A6BD2"/>
    <w:rsid w:val="036A96C6"/>
    <w:rsid w:val="036C6C73"/>
    <w:rsid w:val="037CF9E1"/>
    <w:rsid w:val="038A815C"/>
    <w:rsid w:val="0393667D"/>
    <w:rsid w:val="0393DD1A"/>
    <w:rsid w:val="039ABE34"/>
    <w:rsid w:val="039E4A2E"/>
    <w:rsid w:val="03ABA99E"/>
    <w:rsid w:val="03AE6E33"/>
    <w:rsid w:val="03BFE26B"/>
    <w:rsid w:val="03C9BEF1"/>
    <w:rsid w:val="03E9CCD2"/>
    <w:rsid w:val="03EAE30D"/>
    <w:rsid w:val="03ECE370"/>
    <w:rsid w:val="03F27CD1"/>
    <w:rsid w:val="03F53D5F"/>
    <w:rsid w:val="03F5CC57"/>
    <w:rsid w:val="03FA8B1B"/>
    <w:rsid w:val="040020D8"/>
    <w:rsid w:val="041D388B"/>
    <w:rsid w:val="044707C7"/>
    <w:rsid w:val="04496221"/>
    <w:rsid w:val="044F3BDE"/>
    <w:rsid w:val="045C978A"/>
    <w:rsid w:val="04790638"/>
    <w:rsid w:val="0479AE70"/>
    <w:rsid w:val="04808B12"/>
    <w:rsid w:val="048DB87C"/>
    <w:rsid w:val="04976ABD"/>
    <w:rsid w:val="04C9D13E"/>
    <w:rsid w:val="04E07E41"/>
    <w:rsid w:val="04E35E52"/>
    <w:rsid w:val="04EEC434"/>
    <w:rsid w:val="04FF2226"/>
    <w:rsid w:val="050CDAF9"/>
    <w:rsid w:val="051A027D"/>
    <w:rsid w:val="05237E3A"/>
    <w:rsid w:val="0528E7F7"/>
    <w:rsid w:val="053162AC"/>
    <w:rsid w:val="0546A8E3"/>
    <w:rsid w:val="0552AD12"/>
    <w:rsid w:val="0552AD12"/>
    <w:rsid w:val="055EED7C"/>
    <w:rsid w:val="0560052F"/>
    <w:rsid w:val="056455B8"/>
    <w:rsid w:val="05689879"/>
    <w:rsid w:val="056BEEC4"/>
    <w:rsid w:val="057080A3"/>
    <w:rsid w:val="0575C387"/>
    <w:rsid w:val="0591E074"/>
    <w:rsid w:val="05AB1E1D"/>
    <w:rsid w:val="05B6ECA0"/>
    <w:rsid w:val="05D30228"/>
    <w:rsid w:val="05D3D30A"/>
    <w:rsid w:val="06027B5A"/>
    <w:rsid w:val="0604738B"/>
    <w:rsid w:val="06176C8E"/>
    <w:rsid w:val="0625CADC"/>
    <w:rsid w:val="062F8115"/>
    <w:rsid w:val="063EAD24"/>
    <w:rsid w:val="06411172"/>
    <w:rsid w:val="06412CBE"/>
    <w:rsid w:val="0642B7BB"/>
    <w:rsid w:val="0655AEFF"/>
    <w:rsid w:val="0675A866"/>
    <w:rsid w:val="0675E557"/>
    <w:rsid w:val="068DD98D"/>
    <w:rsid w:val="0698058C"/>
    <w:rsid w:val="069C82C9"/>
    <w:rsid w:val="06B67146"/>
    <w:rsid w:val="06CFD262"/>
    <w:rsid w:val="06DE65CB"/>
    <w:rsid w:val="06EACC3F"/>
    <w:rsid w:val="06F32031"/>
    <w:rsid w:val="06FCA533"/>
    <w:rsid w:val="07566666"/>
    <w:rsid w:val="07607188"/>
    <w:rsid w:val="076BC8AC"/>
    <w:rsid w:val="078A8B7C"/>
    <w:rsid w:val="07A1DC25"/>
    <w:rsid w:val="07A6C92F"/>
    <w:rsid w:val="07A72546"/>
    <w:rsid w:val="07ABC220"/>
    <w:rsid w:val="07D139EC"/>
    <w:rsid w:val="07D79B0E"/>
    <w:rsid w:val="0813EE04"/>
    <w:rsid w:val="0815C0B9"/>
    <w:rsid w:val="082737BF"/>
    <w:rsid w:val="082F435C"/>
    <w:rsid w:val="0840A324"/>
    <w:rsid w:val="08489D68"/>
    <w:rsid w:val="085A373C"/>
    <w:rsid w:val="085D3425"/>
    <w:rsid w:val="0870D354"/>
    <w:rsid w:val="087ECBA0"/>
    <w:rsid w:val="08AA53BB"/>
    <w:rsid w:val="08BD5EAD"/>
    <w:rsid w:val="08C37876"/>
    <w:rsid w:val="08E59486"/>
    <w:rsid w:val="09032480"/>
    <w:rsid w:val="0930129A"/>
    <w:rsid w:val="094BA252"/>
    <w:rsid w:val="09703493"/>
    <w:rsid w:val="09849528"/>
    <w:rsid w:val="09941F48"/>
    <w:rsid w:val="09ADC817"/>
    <w:rsid w:val="09AE194E"/>
    <w:rsid w:val="09B1C635"/>
    <w:rsid w:val="09BAACA0"/>
    <w:rsid w:val="09C466D5"/>
    <w:rsid w:val="09D66234"/>
    <w:rsid w:val="09DD88B7"/>
    <w:rsid w:val="09F09FE7"/>
    <w:rsid w:val="0A07F30E"/>
    <w:rsid w:val="0A25285C"/>
    <w:rsid w:val="0A4422D7"/>
    <w:rsid w:val="0A4970ED"/>
    <w:rsid w:val="0A4E495F"/>
    <w:rsid w:val="0A529352"/>
    <w:rsid w:val="0A547CE6"/>
    <w:rsid w:val="0A548E1E"/>
    <w:rsid w:val="0A5BCB53"/>
    <w:rsid w:val="0A5D06D2"/>
    <w:rsid w:val="0A7A542B"/>
    <w:rsid w:val="0A88A5A6"/>
    <w:rsid w:val="0A981098"/>
    <w:rsid w:val="0AAADD18"/>
    <w:rsid w:val="0AAD2B15"/>
    <w:rsid w:val="0ABEC594"/>
    <w:rsid w:val="0AC2409A"/>
    <w:rsid w:val="0AEB0C83"/>
    <w:rsid w:val="0AEF9742"/>
    <w:rsid w:val="0AF6A48F"/>
    <w:rsid w:val="0AFBB120"/>
    <w:rsid w:val="0AFDC302"/>
    <w:rsid w:val="0B109574"/>
    <w:rsid w:val="0B109574"/>
    <w:rsid w:val="0B17226E"/>
    <w:rsid w:val="0B38666A"/>
    <w:rsid w:val="0B4A0D03"/>
    <w:rsid w:val="0B5438FD"/>
    <w:rsid w:val="0B5505B3"/>
    <w:rsid w:val="0B5A6DA0"/>
    <w:rsid w:val="0B5DB1F8"/>
    <w:rsid w:val="0B5F320B"/>
    <w:rsid w:val="0B68C10B"/>
    <w:rsid w:val="0B71FC20"/>
    <w:rsid w:val="0B846DE1"/>
    <w:rsid w:val="0B8EA7F5"/>
    <w:rsid w:val="0B976C13"/>
    <w:rsid w:val="0BA4AA8D"/>
    <w:rsid w:val="0BA6E02F"/>
    <w:rsid w:val="0BB0E251"/>
    <w:rsid w:val="0BB6FC59"/>
    <w:rsid w:val="0BBBB25B"/>
    <w:rsid w:val="0BC16983"/>
    <w:rsid w:val="0BCE212F"/>
    <w:rsid w:val="0BE896FE"/>
    <w:rsid w:val="0BFBE151"/>
    <w:rsid w:val="0C0CCCCD"/>
    <w:rsid w:val="0C1731A8"/>
    <w:rsid w:val="0C17479B"/>
    <w:rsid w:val="0C323AD4"/>
    <w:rsid w:val="0C40245D"/>
    <w:rsid w:val="0C5A710E"/>
    <w:rsid w:val="0C6BB489"/>
    <w:rsid w:val="0C6DDEA4"/>
    <w:rsid w:val="0C72BEF5"/>
    <w:rsid w:val="0C73BD1E"/>
    <w:rsid w:val="0C81FE12"/>
    <w:rsid w:val="0C99451B"/>
    <w:rsid w:val="0CA3707D"/>
    <w:rsid w:val="0CA6D9AF"/>
    <w:rsid w:val="0CAE592E"/>
    <w:rsid w:val="0CC743FC"/>
    <w:rsid w:val="0CCDF58F"/>
    <w:rsid w:val="0D0D21F4"/>
    <w:rsid w:val="0D178119"/>
    <w:rsid w:val="0D530AA0"/>
    <w:rsid w:val="0D5DD131"/>
    <w:rsid w:val="0D5FB6C8"/>
    <w:rsid w:val="0D86B2F4"/>
    <w:rsid w:val="0D978EDC"/>
    <w:rsid w:val="0DB207A5"/>
    <w:rsid w:val="0DB538D5"/>
    <w:rsid w:val="0DB6F181"/>
    <w:rsid w:val="0DBBF06C"/>
    <w:rsid w:val="0DC26714"/>
    <w:rsid w:val="0DDC7189"/>
    <w:rsid w:val="0DE0C0D5"/>
    <w:rsid w:val="0DE4A446"/>
    <w:rsid w:val="0DED2C71"/>
    <w:rsid w:val="0E13742E"/>
    <w:rsid w:val="0E169A87"/>
    <w:rsid w:val="0E1D6E90"/>
    <w:rsid w:val="0E4141DA"/>
    <w:rsid w:val="0E5F78E0"/>
    <w:rsid w:val="0E654942"/>
    <w:rsid w:val="0E6F7879"/>
    <w:rsid w:val="0E8C521E"/>
    <w:rsid w:val="0E8DBF9B"/>
    <w:rsid w:val="0E8EF6CD"/>
    <w:rsid w:val="0EA06781"/>
    <w:rsid w:val="0EA9C4FD"/>
    <w:rsid w:val="0EBADB57"/>
    <w:rsid w:val="0ED56AA1"/>
    <w:rsid w:val="0EED29D8"/>
    <w:rsid w:val="0F2F7646"/>
    <w:rsid w:val="0F3335C4"/>
    <w:rsid w:val="0F6DF5D8"/>
    <w:rsid w:val="0F763D98"/>
    <w:rsid w:val="0F7B98ED"/>
    <w:rsid w:val="0F8CF6C9"/>
    <w:rsid w:val="0FA71C87"/>
    <w:rsid w:val="0FB3F607"/>
    <w:rsid w:val="0FC115C7"/>
    <w:rsid w:val="0FDC6D7B"/>
    <w:rsid w:val="0FEEA853"/>
    <w:rsid w:val="1003C636"/>
    <w:rsid w:val="1015FB19"/>
    <w:rsid w:val="10176632"/>
    <w:rsid w:val="1019A568"/>
    <w:rsid w:val="10373AC6"/>
    <w:rsid w:val="1059A1EF"/>
    <w:rsid w:val="106B6679"/>
    <w:rsid w:val="106B6679"/>
    <w:rsid w:val="1070267B"/>
    <w:rsid w:val="107C160D"/>
    <w:rsid w:val="10819660"/>
    <w:rsid w:val="1083D480"/>
    <w:rsid w:val="109E3B54"/>
    <w:rsid w:val="10A60DE6"/>
    <w:rsid w:val="10BD60CD"/>
    <w:rsid w:val="10C79D15"/>
    <w:rsid w:val="10DCC86F"/>
    <w:rsid w:val="10F28B1A"/>
    <w:rsid w:val="1108E7C8"/>
    <w:rsid w:val="1108F44D"/>
    <w:rsid w:val="114B006B"/>
    <w:rsid w:val="11621E2B"/>
    <w:rsid w:val="1172082D"/>
    <w:rsid w:val="118CCD07"/>
    <w:rsid w:val="1198CC1E"/>
    <w:rsid w:val="11BB10D8"/>
    <w:rsid w:val="11BF9844"/>
    <w:rsid w:val="11CEF807"/>
    <w:rsid w:val="11D6E370"/>
    <w:rsid w:val="11DA6D88"/>
    <w:rsid w:val="11E57193"/>
    <w:rsid w:val="11EC4DAB"/>
    <w:rsid w:val="11F8B998"/>
    <w:rsid w:val="11F940EC"/>
    <w:rsid w:val="1206F402"/>
    <w:rsid w:val="123612CA"/>
    <w:rsid w:val="123B36CE"/>
    <w:rsid w:val="123FAB7C"/>
    <w:rsid w:val="125A8991"/>
    <w:rsid w:val="125B44AE"/>
    <w:rsid w:val="126452A9"/>
    <w:rsid w:val="126A7433"/>
    <w:rsid w:val="127F0531"/>
    <w:rsid w:val="1288EB33"/>
    <w:rsid w:val="129A9833"/>
    <w:rsid w:val="12A30334"/>
    <w:rsid w:val="12C0ACE2"/>
    <w:rsid w:val="12C3CDEE"/>
    <w:rsid w:val="12C4EF45"/>
    <w:rsid w:val="12D4AA1A"/>
    <w:rsid w:val="12D5B1B0"/>
    <w:rsid w:val="12DE0B8F"/>
    <w:rsid w:val="12E68C73"/>
    <w:rsid w:val="12F47753"/>
    <w:rsid w:val="12FBC803"/>
    <w:rsid w:val="130589DE"/>
    <w:rsid w:val="132A046B"/>
    <w:rsid w:val="13389EA1"/>
    <w:rsid w:val="134FCEC1"/>
    <w:rsid w:val="13516EEC"/>
    <w:rsid w:val="136C325D"/>
    <w:rsid w:val="13702F44"/>
    <w:rsid w:val="138325C1"/>
    <w:rsid w:val="139057C4"/>
    <w:rsid w:val="13956500"/>
    <w:rsid w:val="13B06B8E"/>
    <w:rsid w:val="13B6A517"/>
    <w:rsid w:val="13B7621C"/>
    <w:rsid w:val="13B90315"/>
    <w:rsid w:val="13C804E4"/>
    <w:rsid w:val="13EE5A54"/>
    <w:rsid w:val="13FD1909"/>
    <w:rsid w:val="13FD1C8D"/>
    <w:rsid w:val="13FD9AC5"/>
    <w:rsid w:val="13FF49C7"/>
    <w:rsid w:val="1419F2C2"/>
    <w:rsid w:val="142FBC2E"/>
    <w:rsid w:val="14510990"/>
    <w:rsid w:val="145848D4"/>
    <w:rsid w:val="14590999"/>
    <w:rsid w:val="14613176"/>
    <w:rsid w:val="1464B9D1"/>
    <w:rsid w:val="1466A2E5"/>
    <w:rsid w:val="146945BF"/>
    <w:rsid w:val="147E42D2"/>
    <w:rsid w:val="148031C0"/>
    <w:rsid w:val="1488E120"/>
    <w:rsid w:val="1490D1F8"/>
    <w:rsid w:val="14A40789"/>
    <w:rsid w:val="14C73FDA"/>
    <w:rsid w:val="14CD0AD0"/>
    <w:rsid w:val="14CE8706"/>
    <w:rsid w:val="14D1EDB7"/>
    <w:rsid w:val="14D558A8"/>
    <w:rsid w:val="14D5F57E"/>
    <w:rsid w:val="14DB01EF"/>
    <w:rsid w:val="14E49C7E"/>
    <w:rsid w:val="14E6E485"/>
    <w:rsid w:val="14F5F4CE"/>
    <w:rsid w:val="150E66D0"/>
    <w:rsid w:val="151D9D21"/>
    <w:rsid w:val="153BBB61"/>
    <w:rsid w:val="15402932"/>
    <w:rsid w:val="1541E446"/>
    <w:rsid w:val="1559722A"/>
    <w:rsid w:val="1563A79D"/>
    <w:rsid w:val="1563A79D"/>
    <w:rsid w:val="1567AC36"/>
    <w:rsid w:val="1584C4BD"/>
    <w:rsid w:val="1584D279"/>
    <w:rsid w:val="158B2DBA"/>
    <w:rsid w:val="1599E4D6"/>
    <w:rsid w:val="15BB2F55"/>
    <w:rsid w:val="15C8F641"/>
    <w:rsid w:val="15E35700"/>
    <w:rsid w:val="15FE74D6"/>
    <w:rsid w:val="1629AA86"/>
    <w:rsid w:val="163ABB1A"/>
    <w:rsid w:val="163B88E3"/>
    <w:rsid w:val="164032A2"/>
    <w:rsid w:val="1644E20E"/>
    <w:rsid w:val="1650C320"/>
    <w:rsid w:val="1661B859"/>
    <w:rsid w:val="1686D3B3"/>
    <w:rsid w:val="16A30CA8"/>
    <w:rsid w:val="16AC2C60"/>
    <w:rsid w:val="16BDD47E"/>
    <w:rsid w:val="16C4738B"/>
    <w:rsid w:val="16D22FB1"/>
    <w:rsid w:val="16F041E1"/>
    <w:rsid w:val="170E653A"/>
    <w:rsid w:val="1715825E"/>
    <w:rsid w:val="17193F92"/>
    <w:rsid w:val="171D2D95"/>
    <w:rsid w:val="17239B86"/>
    <w:rsid w:val="1729617B"/>
    <w:rsid w:val="172FFDFC"/>
    <w:rsid w:val="173B6E28"/>
    <w:rsid w:val="175C27B4"/>
    <w:rsid w:val="1760537E"/>
    <w:rsid w:val="176ABFD4"/>
    <w:rsid w:val="17848204"/>
    <w:rsid w:val="178862B6"/>
    <w:rsid w:val="178D12C9"/>
    <w:rsid w:val="178E312C"/>
    <w:rsid w:val="17A0293E"/>
    <w:rsid w:val="17A8DFE3"/>
    <w:rsid w:val="17BA21C2"/>
    <w:rsid w:val="17D70186"/>
    <w:rsid w:val="17E06BD6"/>
    <w:rsid w:val="180146F1"/>
    <w:rsid w:val="180CD065"/>
    <w:rsid w:val="1816379D"/>
    <w:rsid w:val="1824EECF"/>
    <w:rsid w:val="183EAFBB"/>
    <w:rsid w:val="184557D4"/>
    <w:rsid w:val="185B6935"/>
    <w:rsid w:val="186EA445"/>
    <w:rsid w:val="1871DD27"/>
    <w:rsid w:val="1888AD46"/>
    <w:rsid w:val="1890C999"/>
    <w:rsid w:val="18977642"/>
    <w:rsid w:val="18B730D9"/>
    <w:rsid w:val="18BF4059"/>
    <w:rsid w:val="18C6F5FE"/>
    <w:rsid w:val="18E1D43F"/>
    <w:rsid w:val="18FE12E5"/>
    <w:rsid w:val="18FEDE0F"/>
    <w:rsid w:val="190040B5"/>
    <w:rsid w:val="191FA621"/>
    <w:rsid w:val="192FD6D9"/>
    <w:rsid w:val="193F903F"/>
    <w:rsid w:val="194D6442"/>
    <w:rsid w:val="19523D3C"/>
    <w:rsid w:val="1952983A"/>
    <w:rsid w:val="1960CE2B"/>
    <w:rsid w:val="1963FF0B"/>
    <w:rsid w:val="1978D086"/>
    <w:rsid w:val="1979D302"/>
    <w:rsid w:val="197F913A"/>
    <w:rsid w:val="198F1D9D"/>
    <w:rsid w:val="199B5B81"/>
    <w:rsid w:val="19C13A73"/>
    <w:rsid w:val="19DCE20F"/>
    <w:rsid w:val="19E98A0D"/>
    <w:rsid w:val="19F5CFBD"/>
    <w:rsid w:val="1A009A35"/>
    <w:rsid w:val="1A086B68"/>
    <w:rsid w:val="1A09A88D"/>
    <w:rsid w:val="1A22916D"/>
    <w:rsid w:val="1A3C3804"/>
    <w:rsid w:val="1A6A4229"/>
    <w:rsid w:val="1A942CE3"/>
    <w:rsid w:val="1A95A061"/>
    <w:rsid w:val="1A9A0575"/>
    <w:rsid w:val="1AACDD8D"/>
    <w:rsid w:val="1ABC4A6B"/>
    <w:rsid w:val="1ACD7C35"/>
    <w:rsid w:val="1AD67EE5"/>
    <w:rsid w:val="1B004876"/>
    <w:rsid w:val="1B0E795D"/>
    <w:rsid w:val="1B128A39"/>
    <w:rsid w:val="1B164915"/>
    <w:rsid w:val="1B34B371"/>
    <w:rsid w:val="1B618623"/>
    <w:rsid w:val="1B62DE1D"/>
    <w:rsid w:val="1B90562B"/>
    <w:rsid w:val="1B949213"/>
    <w:rsid w:val="1B96CDBF"/>
    <w:rsid w:val="1B96F5CD"/>
    <w:rsid w:val="1B9C5257"/>
    <w:rsid w:val="1B9F0617"/>
    <w:rsid w:val="1BAAE11C"/>
    <w:rsid w:val="1BB1D946"/>
    <w:rsid w:val="1BBF5026"/>
    <w:rsid w:val="1BE26549"/>
    <w:rsid w:val="1BED5E3B"/>
    <w:rsid w:val="1BF389C1"/>
    <w:rsid w:val="1BF3B037"/>
    <w:rsid w:val="1BFA6AB0"/>
    <w:rsid w:val="1BFAA5B3"/>
    <w:rsid w:val="1C039F4D"/>
    <w:rsid w:val="1C0B719D"/>
    <w:rsid w:val="1C1F0A2F"/>
    <w:rsid w:val="1C24D294"/>
    <w:rsid w:val="1C2631AC"/>
    <w:rsid w:val="1C27A520"/>
    <w:rsid w:val="1C3B588F"/>
    <w:rsid w:val="1C4A612E"/>
    <w:rsid w:val="1C6335A8"/>
    <w:rsid w:val="1C7DC148"/>
    <w:rsid w:val="1C859898"/>
    <w:rsid w:val="1C8FD2CE"/>
    <w:rsid w:val="1C996786"/>
    <w:rsid w:val="1CA5F980"/>
    <w:rsid w:val="1CBC438C"/>
    <w:rsid w:val="1CCA7C7F"/>
    <w:rsid w:val="1CCCDBD3"/>
    <w:rsid w:val="1CE0F76E"/>
    <w:rsid w:val="1D261003"/>
    <w:rsid w:val="1D3D4E33"/>
    <w:rsid w:val="1D415740"/>
    <w:rsid w:val="1D4A1684"/>
    <w:rsid w:val="1D9E5EB3"/>
    <w:rsid w:val="1DA497E4"/>
    <w:rsid w:val="1DC6DD39"/>
    <w:rsid w:val="1DCEAD57"/>
    <w:rsid w:val="1DD4FA2F"/>
    <w:rsid w:val="1DDE018A"/>
    <w:rsid w:val="1DDFFF71"/>
    <w:rsid w:val="1DE2C4FB"/>
    <w:rsid w:val="1DE82325"/>
    <w:rsid w:val="1DEA532F"/>
    <w:rsid w:val="1E251D4B"/>
    <w:rsid w:val="1E260354"/>
    <w:rsid w:val="1E2BC075"/>
    <w:rsid w:val="1E2F58BB"/>
    <w:rsid w:val="1E32352D"/>
    <w:rsid w:val="1E406F2E"/>
    <w:rsid w:val="1E4F8079"/>
    <w:rsid w:val="1E65CBD6"/>
    <w:rsid w:val="1E702BC1"/>
    <w:rsid w:val="1E745EE5"/>
    <w:rsid w:val="1E91AECA"/>
    <w:rsid w:val="1E947EBD"/>
    <w:rsid w:val="1E9A5A11"/>
    <w:rsid w:val="1E9CAD2A"/>
    <w:rsid w:val="1E9D1252"/>
    <w:rsid w:val="1EC34347"/>
    <w:rsid w:val="1EC76440"/>
    <w:rsid w:val="1EC8E3B9"/>
    <w:rsid w:val="1ECE0F74"/>
    <w:rsid w:val="1EE71EFE"/>
    <w:rsid w:val="1F02ED5E"/>
    <w:rsid w:val="1F0F4D73"/>
    <w:rsid w:val="1F2ED174"/>
    <w:rsid w:val="1F363024"/>
    <w:rsid w:val="1F3B1FED"/>
    <w:rsid w:val="1F423380"/>
    <w:rsid w:val="1F565F6C"/>
    <w:rsid w:val="1F5C7841"/>
    <w:rsid w:val="1F73D326"/>
    <w:rsid w:val="1F7F1B75"/>
    <w:rsid w:val="1F81858B"/>
    <w:rsid w:val="1F84E7AF"/>
    <w:rsid w:val="1FA90E01"/>
    <w:rsid w:val="1FB32438"/>
    <w:rsid w:val="1FB7FB5B"/>
    <w:rsid w:val="1FD47EAC"/>
    <w:rsid w:val="1FF27484"/>
    <w:rsid w:val="1FF279CF"/>
    <w:rsid w:val="1FF98F9E"/>
    <w:rsid w:val="2008BB2A"/>
    <w:rsid w:val="200AB434"/>
    <w:rsid w:val="200F8FB8"/>
    <w:rsid w:val="20245E3A"/>
    <w:rsid w:val="202AA1C4"/>
    <w:rsid w:val="202B461C"/>
    <w:rsid w:val="202C7862"/>
    <w:rsid w:val="20368E07"/>
    <w:rsid w:val="20568838"/>
    <w:rsid w:val="205CEBD2"/>
    <w:rsid w:val="20686364"/>
    <w:rsid w:val="20697CCB"/>
    <w:rsid w:val="20730118"/>
    <w:rsid w:val="207BF680"/>
    <w:rsid w:val="207C38ED"/>
    <w:rsid w:val="207C6947"/>
    <w:rsid w:val="20AAE8A4"/>
    <w:rsid w:val="20B6EBBA"/>
    <w:rsid w:val="20B843A1"/>
    <w:rsid w:val="20C11CC9"/>
    <w:rsid w:val="20C537CC"/>
    <w:rsid w:val="20CEE8B0"/>
    <w:rsid w:val="20CEF668"/>
    <w:rsid w:val="20D16E8D"/>
    <w:rsid w:val="20DE526E"/>
    <w:rsid w:val="20E221F2"/>
    <w:rsid w:val="2103CEA1"/>
    <w:rsid w:val="2113B6D0"/>
    <w:rsid w:val="2113C1FC"/>
    <w:rsid w:val="211AC7B0"/>
    <w:rsid w:val="2132FAF0"/>
    <w:rsid w:val="2141E3A3"/>
    <w:rsid w:val="2152C9F0"/>
    <w:rsid w:val="21537590"/>
    <w:rsid w:val="2168CAFC"/>
    <w:rsid w:val="217B9F2B"/>
    <w:rsid w:val="21821CC5"/>
    <w:rsid w:val="21846755"/>
    <w:rsid w:val="2185918D"/>
    <w:rsid w:val="21872FB1"/>
    <w:rsid w:val="218BA1D7"/>
    <w:rsid w:val="219CD5E0"/>
    <w:rsid w:val="21C3785D"/>
    <w:rsid w:val="21EE7457"/>
    <w:rsid w:val="21F9C4E0"/>
    <w:rsid w:val="2212B87A"/>
    <w:rsid w:val="221D0439"/>
    <w:rsid w:val="221DA75E"/>
    <w:rsid w:val="2222F6E6"/>
    <w:rsid w:val="2229D9BF"/>
    <w:rsid w:val="222F9069"/>
    <w:rsid w:val="2260C30D"/>
    <w:rsid w:val="22672543"/>
    <w:rsid w:val="22672543"/>
    <w:rsid w:val="226BED76"/>
    <w:rsid w:val="2293F16F"/>
    <w:rsid w:val="22AAD5A4"/>
    <w:rsid w:val="22B1F2D0"/>
    <w:rsid w:val="22BA944A"/>
    <w:rsid w:val="22C7DEDC"/>
    <w:rsid w:val="22D0F93B"/>
    <w:rsid w:val="22DEEE40"/>
    <w:rsid w:val="22DF8BA9"/>
    <w:rsid w:val="22E1E9EA"/>
    <w:rsid w:val="22E4429F"/>
    <w:rsid w:val="22F6ACBE"/>
    <w:rsid w:val="23113A29"/>
    <w:rsid w:val="2317DB3C"/>
    <w:rsid w:val="23324866"/>
    <w:rsid w:val="2339A81A"/>
    <w:rsid w:val="233CAB50"/>
    <w:rsid w:val="23542A8E"/>
    <w:rsid w:val="237583C6"/>
    <w:rsid w:val="2381AF5B"/>
    <w:rsid w:val="23BECAA4"/>
    <w:rsid w:val="23CB0582"/>
    <w:rsid w:val="23D5A419"/>
    <w:rsid w:val="23D8582C"/>
    <w:rsid w:val="23E5DE23"/>
    <w:rsid w:val="23EE6D7E"/>
    <w:rsid w:val="23F07342"/>
    <w:rsid w:val="23F400F8"/>
    <w:rsid w:val="24070868"/>
    <w:rsid w:val="2419A6DE"/>
    <w:rsid w:val="2420E79E"/>
    <w:rsid w:val="2445C0BD"/>
    <w:rsid w:val="244FFA13"/>
    <w:rsid w:val="2450587D"/>
    <w:rsid w:val="246FB431"/>
    <w:rsid w:val="24734F64"/>
    <w:rsid w:val="248DF39C"/>
    <w:rsid w:val="24A0760E"/>
    <w:rsid w:val="24B2B951"/>
    <w:rsid w:val="24B69993"/>
    <w:rsid w:val="24C63806"/>
    <w:rsid w:val="24CF8522"/>
    <w:rsid w:val="24E026AD"/>
    <w:rsid w:val="24E60D6B"/>
    <w:rsid w:val="24F63236"/>
    <w:rsid w:val="25040676"/>
    <w:rsid w:val="25131F7D"/>
    <w:rsid w:val="2519AE4D"/>
    <w:rsid w:val="252A4CD7"/>
    <w:rsid w:val="252D8A6E"/>
    <w:rsid w:val="253BCED5"/>
    <w:rsid w:val="2548467B"/>
    <w:rsid w:val="2548A91A"/>
    <w:rsid w:val="25496724"/>
    <w:rsid w:val="256DA749"/>
    <w:rsid w:val="258135BE"/>
    <w:rsid w:val="25C9C840"/>
    <w:rsid w:val="25CB5AB8"/>
    <w:rsid w:val="25CDA72B"/>
    <w:rsid w:val="25E021EF"/>
    <w:rsid w:val="25EEC111"/>
    <w:rsid w:val="25F6A7C4"/>
    <w:rsid w:val="261352A1"/>
    <w:rsid w:val="2623583D"/>
    <w:rsid w:val="26285DE6"/>
    <w:rsid w:val="262F276D"/>
    <w:rsid w:val="262FD6E4"/>
    <w:rsid w:val="263A354E"/>
    <w:rsid w:val="2648D232"/>
    <w:rsid w:val="268C0943"/>
    <w:rsid w:val="26A3A6AC"/>
    <w:rsid w:val="26AC5EDE"/>
    <w:rsid w:val="26BD40C0"/>
    <w:rsid w:val="26C6E863"/>
    <w:rsid w:val="26E1C2CB"/>
    <w:rsid w:val="26F7EE15"/>
    <w:rsid w:val="27090658"/>
    <w:rsid w:val="2747B63B"/>
    <w:rsid w:val="27735BB0"/>
    <w:rsid w:val="277858B4"/>
    <w:rsid w:val="277B7F8C"/>
    <w:rsid w:val="2786156C"/>
    <w:rsid w:val="27A34F0D"/>
    <w:rsid w:val="27BC66C4"/>
    <w:rsid w:val="27D98A3D"/>
    <w:rsid w:val="27DBBAC8"/>
    <w:rsid w:val="27DBBCCF"/>
    <w:rsid w:val="27F2C983"/>
    <w:rsid w:val="281DCF41"/>
    <w:rsid w:val="282BA035"/>
    <w:rsid w:val="283D8203"/>
    <w:rsid w:val="28414E01"/>
    <w:rsid w:val="285AB099"/>
    <w:rsid w:val="28637228"/>
    <w:rsid w:val="288D27EA"/>
    <w:rsid w:val="28991DB3"/>
    <w:rsid w:val="289957EB"/>
    <w:rsid w:val="28B6974F"/>
    <w:rsid w:val="28B71E96"/>
    <w:rsid w:val="28B9D828"/>
    <w:rsid w:val="28C1AAE8"/>
    <w:rsid w:val="28C2E2DB"/>
    <w:rsid w:val="28D24A39"/>
    <w:rsid w:val="28D4E7FC"/>
    <w:rsid w:val="28DA8165"/>
    <w:rsid w:val="28E90680"/>
    <w:rsid w:val="28E94EC2"/>
    <w:rsid w:val="28F114B4"/>
    <w:rsid w:val="28F714F5"/>
    <w:rsid w:val="291006AB"/>
    <w:rsid w:val="2934B3FE"/>
    <w:rsid w:val="29421600"/>
    <w:rsid w:val="294C5FBB"/>
    <w:rsid w:val="29500F40"/>
    <w:rsid w:val="29531B98"/>
    <w:rsid w:val="2978BA5D"/>
    <w:rsid w:val="297960F7"/>
    <w:rsid w:val="297988ED"/>
    <w:rsid w:val="299CE065"/>
    <w:rsid w:val="29B0BA94"/>
    <w:rsid w:val="29CE7A59"/>
    <w:rsid w:val="29D22D85"/>
    <w:rsid w:val="29DC794B"/>
    <w:rsid w:val="29DF19BB"/>
    <w:rsid w:val="29E9EA62"/>
    <w:rsid w:val="2A008D8F"/>
    <w:rsid w:val="2A62C791"/>
    <w:rsid w:val="2A6AAB92"/>
    <w:rsid w:val="2A72FF22"/>
    <w:rsid w:val="2A7BBEAA"/>
    <w:rsid w:val="2A8347A4"/>
    <w:rsid w:val="2AA07C1F"/>
    <w:rsid w:val="2AA7F52C"/>
    <w:rsid w:val="2AAFB22F"/>
    <w:rsid w:val="2AD81222"/>
    <w:rsid w:val="2ADE395D"/>
    <w:rsid w:val="2AEA927F"/>
    <w:rsid w:val="2AFE1BE4"/>
    <w:rsid w:val="2B25E7FF"/>
    <w:rsid w:val="2B295276"/>
    <w:rsid w:val="2B3081DF"/>
    <w:rsid w:val="2B3A1C9C"/>
    <w:rsid w:val="2B414761"/>
    <w:rsid w:val="2B47C2D9"/>
    <w:rsid w:val="2B493819"/>
    <w:rsid w:val="2B4DB5AB"/>
    <w:rsid w:val="2B6078CE"/>
    <w:rsid w:val="2B6B4F66"/>
    <w:rsid w:val="2B7517B9"/>
    <w:rsid w:val="2B8F7814"/>
    <w:rsid w:val="2B93E10B"/>
    <w:rsid w:val="2BAE79F6"/>
    <w:rsid w:val="2BAF1C80"/>
    <w:rsid w:val="2BC00CC6"/>
    <w:rsid w:val="2BE07DA3"/>
    <w:rsid w:val="2BE2ACCE"/>
    <w:rsid w:val="2BEC75DE"/>
    <w:rsid w:val="2BFC0D95"/>
    <w:rsid w:val="2C2FAF2C"/>
    <w:rsid w:val="2C374635"/>
    <w:rsid w:val="2C37EDDE"/>
    <w:rsid w:val="2C484FE6"/>
    <w:rsid w:val="2C4A08C2"/>
    <w:rsid w:val="2C4E5851"/>
    <w:rsid w:val="2C559C15"/>
    <w:rsid w:val="2C5C2235"/>
    <w:rsid w:val="2C5CF64F"/>
    <w:rsid w:val="2C64E31A"/>
    <w:rsid w:val="2C7E3C32"/>
    <w:rsid w:val="2C8895FF"/>
    <w:rsid w:val="2C899216"/>
    <w:rsid w:val="2C8E9156"/>
    <w:rsid w:val="2C96E00D"/>
    <w:rsid w:val="2C982CC7"/>
    <w:rsid w:val="2CB45E38"/>
    <w:rsid w:val="2CCEFB75"/>
    <w:rsid w:val="2CE341F6"/>
    <w:rsid w:val="2CE4A1CC"/>
    <w:rsid w:val="2CEBC8E0"/>
    <w:rsid w:val="2CED49D6"/>
    <w:rsid w:val="2CF3E4DF"/>
    <w:rsid w:val="2CF9AAB1"/>
    <w:rsid w:val="2CFC2CA4"/>
    <w:rsid w:val="2D04EB02"/>
    <w:rsid w:val="2D10A044"/>
    <w:rsid w:val="2D1938C8"/>
    <w:rsid w:val="2D2E85FD"/>
    <w:rsid w:val="2D3F8917"/>
    <w:rsid w:val="2D545120"/>
    <w:rsid w:val="2D545120"/>
    <w:rsid w:val="2D550BB2"/>
    <w:rsid w:val="2D987926"/>
    <w:rsid w:val="2DBE1151"/>
    <w:rsid w:val="2DC05F73"/>
    <w:rsid w:val="2DC2B548"/>
    <w:rsid w:val="2DCEE820"/>
    <w:rsid w:val="2E03C59D"/>
    <w:rsid w:val="2E04D544"/>
    <w:rsid w:val="2E26F3C0"/>
    <w:rsid w:val="2E2A29F5"/>
    <w:rsid w:val="2E323E32"/>
    <w:rsid w:val="2E3383E9"/>
    <w:rsid w:val="2E366C69"/>
    <w:rsid w:val="2E4A3161"/>
    <w:rsid w:val="2E55E596"/>
    <w:rsid w:val="2E6B6EC7"/>
    <w:rsid w:val="2E7278A7"/>
    <w:rsid w:val="2E823DF0"/>
    <w:rsid w:val="2E8785DB"/>
    <w:rsid w:val="2E8B7581"/>
    <w:rsid w:val="2E92A2C8"/>
    <w:rsid w:val="2EA10F89"/>
    <w:rsid w:val="2EB99DDB"/>
    <w:rsid w:val="2EBCDB11"/>
    <w:rsid w:val="2EC3BCC5"/>
    <w:rsid w:val="2EFD00B9"/>
    <w:rsid w:val="2F114878"/>
    <w:rsid w:val="2F16FEA0"/>
    <w:rsid w:val="2F362E91"/>
    <w:rsid w:val="2F6A3F6D"/>
    <w:rsid w:val="2F80933A"/>
    <w:rsid w:val="2F9C378F"/>
    <w:rsid w:val="2F9C7017"/>
    <w:rsid w:val="2F9DB67D"/>
    <w:rsid w:val="2FAF25A5"/>
    <w:rsid w:val="2FB1A1BF"/>
    <w:rsid w:val="2FC39637"/>
    <w:rsid w:val="2FD1D207"/>
    <w:rsid w:val="30272B69"/>
    <w:rsid w:val="30448757"/>
    <w:rsid w:val="3046C016"/>
    <w:rsid w:val="304ECAAC"/>
    <w:rsid w:val="30513EFA"/>
    <w:rsid w:val="3054CD75"/>
    <w:rsid w:val="30595B09"/>
    <w:rsid w:val="305D091C"/>
    <w:rsid w:val="30801BCD"/>
    <w:rsid w:val="3080E6AE"/>
    <w:rsid w:val="30F27448"/>
    <w:rsid w:val="30FB4E8E"/>
    <w:rsid w:val="30FB5517"/>
    <w:rsid w:val="30FF3596"/>
    <w:rsid w:val="310E0AA5"/>
    <w:rsid w:val="31215D78"/>
    <w:rsid w:val="3128B7E7"/>
    <w:rsid w:val="312A8CEB"/>
    <w:rsid w:val="31342013"/>
    <w:rsid w:val="31420A11"/>
    <w:rsid w:val="314458C1"/>
    <w:rsid w:val="3148D6FF"/>
    <w:rsid w:val="31506695"/>
    <w:rsid w:val="31507D1E"/>
    <w:rsid w:val="315219E3"/>
    <w:rsid w:val="31618343"/>
    <w:rsid w:val="31676726"/>
    <w:rsid w:val="31774643"/>
    <w:rsid w:val="319B3B3C"/>
    <w:rsid w:val="319DE484"/>
    <w:rsid w:val="319F0F76"/>
    <w:rsid w:val="31A65215"/>
    <w:rsid w:val="31A742DE"/>
    <w:rsid w:val="31B8B97C"/>
    <w:rsid w:val="31D1230E"/>
    <w:rsid w:val="31F8DEB2"/>
    <w:rsid w:val="320573D2"/>
    <w:rsid w:val="3207498F"/>
    <w:rsid w:val="32080397"/>
    <w:rsid w:val="321263CD"/>
    <w:rsid w:val="321A91AE"/>
    <w:rsid w:val="321EA308"/>
    <w:rsid w:val="3226BD4D"/>
    <w:rsid w:val="32460634"/>
    <w:rsid w:val="324982E1"/>
    <w:rsid w:val="32530B92"/>
    <w:rsid w:val="325A8330"/>
    <w:rsid w:val="325EAB83"/>
    <w:rsid w:val="327485F7"/>
    <w:rsid w:val="327CC03B"/>
    <w:rsid w:val="327F6FF2"/>
    <w:rsid w:val="32806E00"/>
    <w:rsid w:val="329736D3"/>
    <w:rsid w:val="329B13E1"/>
    <w:rsid w:val="32AACAEF"/>
    <w:rsid w:val="32C9A9D4"/>
    <w:rsid w:val="32DCF6E6"/>
    <w:rsid w:val="32F0A148"/>
    <w:rsid w:val="3314679E"/>
    <w:rsid w:val="333B73C2"/>
    <w:rsid w:val="333DE273"/>
    <w:rsid w:val="334E4D3D"/>
    <w:rsid w:val="335A2B83"/>
    <w:rsid w:val="33BDDD1C"/>
    <w:rsid w:val="33C0FA64"/>
    <w:rsid w:val="33C70A61"/>
    <w:rsid w:val="33D31EBA"/>
    <w:rsid w:val="33DD484E"/>
    <w:rsid w:val="33DEB936"/>
    <w:rsid w:val="33E1673A"/>
    <w:rsid w:val="33F1BCA1"/>
    <w:rsid w:val="33F2BB34"/>
    <w:rsid w:val="34089B43"/>
    <w:rsid w:val="34199E5B"/>
    <w:rsid w:val="341F4F9D"/>
    <w:rsid w:val="342D6F81"/>
    <w:rsid w:val="342D7881"/>
    <w:rsid w:val="345595C4"/>
    <w:rsid w:val="345C7A41"/>
    <w:rsid w:val="34929975"/>
    <w:rsid w:val="349A6B52"/>
    <w:rsid w:val="34A3CCAC"/>
    <w:rsid w:val="34BFCA5B"/>
    <w:rsid w:val="34BFE485"/>
    <w:rsid w:val="34C316A0"/>
    <w:rsid w:val="34E17CA6"/>
    <w:rsid w:val="34E9ECFB"/>
    <w:rsid w:val="34FDAE0D"/>
    <w:rsid w:val="34FF9647"/>
    <w:rsid w:val="34FFC92A"/>
    <w:rsid w:val="350F8437"/>
    <w:rsid w:val="351180A4"/>
    <w:rsid w:val="3522307C"/>
    <w:rsid w:val="35232C92"/>
    <w:rsid w:val="35255F06"/>
    <w:rsid w:val="35279FA3"/>
    <w:rsid w:val="352D2253"/>
    <w:rsid w:val="35343890"/>
    <w:rsid w:val="35550B7A"/>
    <w:rsid w:val="356DE3E0"/>
    <w:rsid w:val="3576B1EF"/>
    <w:rsid w:val="359ECE45"/>
    <w:rsid w:val="35B09F1E"/>
    <w:rsid w:val="35B6E312"/>
    <w:rsid w:val="35BC5D8C"/>
    <w:rsid w:val="35BD8D89"/>
    <w:rsid w:val="35C01798"/>
    <w:rsid w:val="35C553D9"/>
    <w:rsid w:val="35DBE921"/>
    <w:rsid w:val="35E004B1"/>
    <w:rsid w:val="35F86A82"/>
    <w:rsid w:val="35F8A3D8"/>
    <w:rsid w:val="35FF2290"/>
    <w:rsid w:val="363FC08E"/>
    <w:rsid w:val="3642CDEF"/>
    <w:rsid w:val="36640577"/>
    <w:rsid w:val="366AD654"/>
    <w:rsid w:val="36769FED"/>
    <w:rsid w:val="36801E1F"/>
    <w:rsid w:val="36B1AEDF"/>
    <w:rsid w:val="36B33286"/>
    <w:rsid w:val="36DBCF49"/>
    <w:rsid w:val="36E0A5C6"/>
    <w:rsid w:val="37116276"/>
    <w:rsid w:val="373F729C"/>
    <w:rsid w:val="374C71BA"/>
    <w:rsid w:val="377A261E"/>
    <w:rsid w:val="378970FA"/>
    <w:rsid w:val="378C0BE9"/>
    <w:rsid w:val="378ED8EF"/>
    <w:rsid w:val="37BD831B"/>
    <w:rsid w:val="37C6C7ED"/>
    <w:rsid w:val="37F8B3A3"/>
    <w:rsid w:val="37F91A45"/>
    <w:rsid w:val="38073A3B"/>
    <w:rsid w:val="3814CC7A"/>
    <w:rsid w:val="3825BCA0"/>
    <w:rsid w:val="382A4265"/>
    <w:rsid w:val="383F1A4E"/>
    <w:rsid w:val="3850CB89"/>
    <w:rsid w:val="3852D52D"/>
    <w:rsid w:val="385AC20D"/>
    <w:rsid w:val="38632DE4"/>
    <w:rsid w:val="387A0FBB"/>
    <w:rsid w:val="38A9D823"/>
    <w:rsid w:val="38B9F355"/>
    <w:rsid w:val="38C75177"/>
    <w:rsid w:val="38E5B247"/>
    <w:rsid w:val="38FF375F"/>
    <w:rsid w:val="3906BFF6"/>
    <w:rsid w:val="3910CB49"/>
    <w:rsid w:val="3917C353"/>
    <w:rsid w:val="3917C353"/>
    <w:rsid w:val="3918BBE4"/>
    <w:rsid w:val="391B7C76"/>
    <w:rsid w:val="392CBFE2"/>
    <w:rsid w:val="392D2885"/>
    <w:rsid w:val="39641A1D"/>
    <w:rsid w:val="3966BDA2"/>
    <w:rsid w:val="39759E26"/>
    <w:rsid w:val="398589A2"/>
    <w:rsid w:val="398A7B94"/>
    <w:rsid w:val="3998D2E4"/>
    <w:rsid w:val="399BBFEA"/>
    <w:rsid w:val="39AE3F9D"/>
    <w:rsid w:val="39B1F0D0"/>
    <w:rsid w:val="39C21BD4"/>
    <w:rsid w:val="39C2292C"/>
    <w:rsid w:val="39C9FB02"/>
    <w:rsid w:val="39CB5AE4"/>
    <w:rsid w:val="39E60182"/>
    <w:rsid w:val="39FFF76D"/>
    <w:rsid w:val="3A058F79"/>
    <w:rsid w:val="3A064CB3"/>
    <w:rsid w:val="3A126742"/>
    <w:rsid w:val="3A1374FD"/>
    <w:rsid w:val="3A344746"/>
    <w:rsid w:val="3A3579DE"/>
    <w:rsid w:val="3A4A139C"/>
    <w:rsid w:val="3A4C2379"/>
    <w:rsid w:val="3A744999"/>
    <w:rsid w:val="3A77D9A2"/>
    <w:rsid w:val="3A797315"/>
    <w:rsid w:val="3A7B26CB"/>
    <w:rsid w:val="3A83C0D5"/>
    <w:rsid w:val="3A9EE3EB"/>
    <w:rsid w:val="3AA86B27"/>
    <w:rsid w:val="3AB086A1"/>
    <w:rsid w:val="3AB8A21B"/>
    <w:rsid w:val="3ABC050D"/>
    <w:rsid w:val="3ABE17F6"/>
    <w:rsid w:val="3ABFF666"/>
    <w:rsid w:val="3ACE7B95"/>
    <w:rsid w:val="3ADC9893"/>
    <w:rsid w:val="3AEC87B3"/>
    <w:rsid w:val="3B10CC38"/>
    <w:rsid w:val="3B18B3B1"/>
    <w:rsid w:val="3B27AE51"/>
    <w:rsid w:val="3B2B2CCB"/>
    <w:rsid w:val="3B3134AC"/>
    <w:rsid w:val="3B46F9E2"/>
    <w:rsid w:val="3B4E13F5"/>
    <w:rsid w:val="3B50F751"/>
    <w:rsid w:val="3B565D7D"/>
    <w:rsid w:val="3B7A45D7"/>
    <w:rsid w:val="3B7C0A62"/>
    <w:rsid w:val="3B89B67C"/>
    <w:rsid w:val="3B99AE55"/>
    <w:rsid w:val="3BA786B7"/>
    <w:rsid w:val="3BB617DC"/>
    <w:rsid w:val="3BB7B5C5"/>
    <w:rsid w:val="3BB81B35"/>
    <w:rsid w:val="3BBC4D4E"/>
    <w:rsid w:val="3BCE3DD9"/>
    <w:rsid w:val="3BD4A4AC"/>
    <w:rsid w:val="3BFAD90A"/>
    <w:rsid w:val="3C064363"/>
    <w:rsid w:val="3C09447A"/>
    <w:rsid w:val="3C1BD396"/>
    <w:rsid w:val="3C201F33"/>
    <w:rsid w:val="3C2BB27F"/>
    <w:rsid w:val="3C4CACDF"/>
    <w:rsid w:val="3C538F92"/>
    <w:rsid w:val="3C5A4425"/>
    <w:rsid w:val="3C6A954E"/>
    <w:rsid w:val="3C7CCB91"/>
    <w:rsid w:val="3C8B8FB2"/>
    <w:rsid w:val="3CA6F5EF"/>
    <w:rsid w:val="3CAB2498"/>
    <w:rsid w:val="3CABDAC3"/>
    <w:rsid w:val="3CD2FF44"/>
    <w:rsid w:val="3CD62473"/>
    <w:rsid w:val="3CF34D5A"/>
    <w:rsid w:val="3CFDE6C7"/>
    <w:rsid w:val="3CFED1E5"/>
    <w:rsid w:val="3D0C10DE"/>
    <w:rsid w:val="3D19535E"/>
    <w:rsid w:val="3D34F86A"/>
    <w:rsid w:val="3D51CD29"/>
    <w:rsid w:val="3D56AFEA"/>
    <w:rsid w:val="3D677CF0"/>
    <w:rsid w:val="3D6846C0"/>
    <w:rsid w:val="3D68D072"/>
    <w:rsid w:val="3D6EA7AB"/>
    <w:rsid w:val="3D754141"/>
    <w:rsid w:val="3D801233"/>
    <w:rsid w:val="3D8FC77F"/>
    <w:rsid w:val="3D9AAF4B"/>
    <w:rsid w:val="3DA96F86"/>
    <w:rsid w:val="3DB77024"/>
    <w:rsid w:val="3DBA3EA3"/>
    <w:rsid w:val="3DF3651F"/>
    <w:rsid w:val="3DF747E9"/>
    <w:rsid w:val="3E08B698"/>
    <w:rsid w:val="3E0DE966"/>
    <w:rsid w:val="3E231A7A"/>
    <w:rsid w:val="3E455D8B"/>
    <w:rsid w:val="3E4BC225"/>
    <w:rsid w:val="3E4D1C4A"/>
    <w:rsid w:val="3E62145C"/>
    <w:rsid w:val="3E681B1C"/>
    <w:rsid w:val="3E70FD81"/>
    <w:rsid w:val="3E71C791"/>
    <w:rsid w:val="3E772A80"/>
    <w:rsid w:val="3E813A9D"/>
    <w:rsid w:val="3E8A416B"/>
    <w:rsid w:val="3E92121C"/>
    <w:rsid w:val="3E963A3D"/>
    <w:rsid w:val="3E97230D"/>
    <w:rsid w:val="3EA33A50"/>
    <w:rsid w:val="3EC6321A"/>
    <w:rsid w:val="3EE221D6"/>
    <w:rsid w:val="3EE7532D"/>
    <w:rsid w:val="3EF543A8"/>
    <w:rsid w:val="3EF602F9"/>
    <w:rsid w:val="3F05F995"/>
    <w:rsid w:val="3F36D46A"/>
    <w:rsid w:val="3F3A3605"/>
    <w:rsid w:val="3F3CC642"/>
    <w:rsid w:val="3F4043CC"/>
    <w:rsid w:val="3F4640A6"/>
    <w:rsid w:val="3F5D3F58"/>
    <w:rsid w:val="3F6B6D82"/>
    <w:rsid w:val="3F6B8FF3"/>
    <w:rsid w:val="3F74489C"/>
    <w:rsid w:val="3F7F6598"/>
    <w:rsid w:val="3F8D0F09"/>
    <w:rsid w:val="3F91C718"/>
    <w:rsid w:val="3FA89A47"/>
    <w:rsid w:val="3FAF2E3B"/>
    <w:rsid w:val="3FB9422D"/>
    <w:rsid w:val="3FC5E1FE"/>
    <w:rsid w:val="3FC8DC62"/>
    <w:rsid w:val="3FCDC29B"/>
    <w:rsid w:val="3FCF7DF5"/>
    <w:rsid w:val="3FED124C"/>
    <w:rsid w:val="3FEFA64A"/>
    <w:rsid w:val="3FFEC309"/>
    <w:rsid w:val="401A20A0"/>
    <w:rsid w:val="401D03DF"/>
    <w:rsid w:val="401EEE20"/>
    <w:rsid w:val="4023F1EE"/>
    <w:rsid w:val="402794CB"/>
    <w:rsid w:val="4035617B"/>
    <w:rsid w:val="403E23CB"/>
    <w:rsid w:val="407773C1"/>
    <w:rsid w:val="407C3C0C"/>
    <w:rsid w:val="40C3DEF7"/>
    <w:rsid w:val="40F56825"/>
    <w:rsid w:val="4100C6A6"/>
    <w:rsid w:val="41080EEF"/>
    <w:rsid w:val="4109A63B"/>
    <w:rsid w:val="41259092"/>
    <w:rsid w:val="412DFBA8"/>
    <w:rsid w:val="412EC626"/>
    <w:rsid w:val="41307A59"/>
    <w:rsid w:val="4142D1A6"/>
    <w:rsid w:val="414E8DE4"/>
    <w:rsid w:val="41663ED5"/>
    <w:rsid w:val="416F10BF"/>
    <w:rsid w:val="41714EC8"/>
    <w:rsid w:val="41784AEA"/>
    <w:rsid w:val="4179B4BA"/>
    <w:rsid w:val="417AA0FA"/>
    <w:rsid w:val="417C7856"/>
    <w:rsid w:val="417F330F"/>
    <w:rsid w:val="418153B7"/>
    <w:rsid w:val="41880A0D"/>
    <w:rsid w:val="41A406D8"/>
    <w:rsid w:val="41A6C8DA"/>
    <w:rsid w:val="41B0B6A5"/>
    <w:rsid w:val="41C24BC8"/>
    <w:rsid w:val="41CF83DD"/>
    <w:rsid w:val="41E43B1E"/>
    <w:rsid w:val="4201DD6F"/>
    <w:rsid w:val="420873CD"/>
    <w:rsid w:val="42231112"/>
    <w:rsid w:val="42235261"/>
    <w:rsid w:val="4241BD4C"/>
    <w:rsid w:val="424599A3"/>
    <w:rsid w:val="424CC8E9"/>
    <w:rsid w:val="4255D9B5"/>
    <w:rsid w:val="42631DC7"/>
    <w:rsid w:val="4275D665"/>
    <w:rsid w:val="4279207B"/>
    <w:rsid w:val="427947B7"/>
    <w:rsid w:val="427AEC11"/>
    <w:rsid w:val="427B710C"/>
    <w:rsid w:val="428F0A5C"/>
    <w:rsid w:val="42AA772D"/>
    <w:rsid w:val="42B20E76"/>
    <w:rsid w:val="42B3AE3E"/>
    <w:rsid w:val="42B8D7D1"/>
    <w:rsid w:val="42BBEE1A"/>
    <w:rsid w:val="42BC1597"/>
    <w:rsid w:val="42C7FAA9"/>
    <w:rsid w:val="42C8CB97"/>
    <w:rsid w:val="42CC37CC"/>
    <w:rsid w:val="42D8A878"/>
    <w:rsid w:val="42FFC18B"/>
    <w:rsid w:val="433639EE"/>
    <w:rsid w:val="433B145B"/>
    <w:rsid w:val="433C1335"/>
    <w:rsid w:val="4341CE35"/>
    <w:rsid w:val="434F729A"/>
    <w:rsid w:val="435CBB39"/>
    <w:rsid w:val="43600253"/>
    <w:rsid w:val="4373A422"/>
    <w:rsid w:val="439C7D12"/>
    <w:rsid w:val="439F1D21"/>
    <w:rsid w:val="43A55086"/>
    <w:rsid w:val="43BA9066"/>
    <w:rsid w:val="43CC52CB"/>
    <w:rsid w:val="43D7383C"/>
    <w:rsid w:val="43DC135E"/>
    <w:rsid w:val="43E983C6"/>
    <w:rsid w:val="43EEFD18"/>
    <w:rsid w:val="43EF009E"/>
    <w:rsid w:val="44160975"/>
    <w:rsid w:val="4418AC23"/>
    <w:rsid w:val="442D9DF8"/>
    <w:rsid w:val="443485DC"/>
    <w:rsid w:val="44390156"/>
    <w:rsid w:val="443C7867"/>
    <w:rsid w:val="444163E3"/>
    <w:rsid w:val="444BC91C"/>
    <w:rsid w:val="444BF6E6"/>
    <w:rsid w:val="4463197F"/>
    <w:rsid w:val="446B99D1"/>
    <w:rsid w:val="447E0A6F"/>
    <w:rsid w:val="448D0198"/>
    <w:rsid w:val="448EB472"/>
    <w:rsid w:val="44B8D3DA"/>
    <w:rsid w:val="44D1C903"/>
    <w:rsid w:val="44FFAE0A"/>
    <w:rsid w:val="4517A6A6"/>
    <w:rsid w:val="4543B053"/>
    <w:rsid w:val="454C5172"/>
    <w:rsid w:val="456408E2"/>
    <w:rsid w:val="456EF08A"/>
    <w:rsid w:val="458496C6"/>
    <w:rsid w:val="4585B2A8"/>
    <w:rsid w:val="45BD79D3"/>
    <w:rsid w:val="45C34A13"/>
    <w:rsid w:val="45C9182D"/>
    <w:rsid w:val="45D290C4"/>
    <w:rsid w:val="45D8F884"/>
    <w:rsid w:val="46012BF3"/>
    <w:rsid w:val="460EB126"/>
    <w:rsid w:val="460F1824"/>
    <w:rsid w:val="463D5A26"/>
    <w:rsid w:val="4686F43E"/>
    <w:rsid w:val="4688BCF2"/>
    <w:rsid w:val="46BB5E08"/>
    <w:rsid w:val="46D8FBC5"/>
    <w:rsid w:val="46E8AD19"/>
    <w:rsid w:val="46F0DD7D"/>
    <w:rsid w:val="46FB4A5E"/>
    <w:rsid w:val="4700F9ED"/>
    <w:rsid w:val="4708B837"/>
    <w:rsid w:val="4710D457"/>
    <w:rsid w:val="47159421"/>
    <w:rsid w:val="471F8FC7"/>
    <w:rsid w:val="472DFFB0"/>
    <w:rsid w:val="472E3E0E"/>
    <w:rsid w:val="473E780B"/>
    <w:rsid w:val="47644A96"/>
    <w:rsid w:val="476D1AC7"/>
    <w:rsid w:val="47749EBE"/>
    <w:rsid w:val="4784C3F6"/>
    <w:rsid w:val="4786EA1B"/>
    <w:rsid w:val="479220BB"/>
    <w:rsid w:val="479DC1A2"/>
    <w:rsid w:val="47A39C5E"/>
    <w:rsid w:val="47AF4501"/>
    <w:rsid w:val="47C27783"/>
    <w:rsid w:val="47C3B252"/>
    <w:rsid w:val="47DBE803"/>
    <w:rsid w:val="4817EB79"/>
    <w:rsid w:val="482DB7D5"/>
    <w:rsid w:val="48422946"/>
    <w:rsid w:val="4844615E"/>
    <w:rsid w:val="48633B8F"/>
    <w:rsid w:val="4864795F"/>
    <w:rsid w:val="48766998"/>
    <w:rsid w:val="4885D14D"/>
    <w:rsid w:val="48997680"/>
    <w:rsid w:val="489CF33F"/>
    <w:rsid w:val="48A9241C"/>
    <w:rsid w:val="48AC09B5"/>
    <w:rsid w:val="48CBA982"/>
    <w:rsid w:val="49058333"/>
    <w:rsid w:val="49122C79"/>
    <w:rsid w:val="49127103"/>
    <w:rsid w:val="4915DFCB"/>
    <w:rsid w:val="491A9D4E"/>
    <w:rsid w:val="4926CD3B"/>
    <w:rsid w:val="492B6817"/>
    <w:rsid w:val="492F5CAD"/>
    <w:rsid w:val="4943D238"/>
    <w:rsid w:val="494456BF"/>
    <w:rsid w:val="4946CE90"/>
    <w:rsid w:val="494D841C"/>
    <w:rsid w:val="495E111A"/>
    <w:rsid w:val="496B9A70"/>
    <w:rsid w:val="497C2F91"/>
    <w:rsid w:val="49868DEB"/>
    <w:rsid w:val="49BD5C0E"/>
    <w:rsid w:val="49BFF16C"/>
    <w:rsid w:val="49ED7FEF"/>
    <w:rsid w:val="49F00D89"/>
    <w:rsid w:val="49F72674"/>
    <w:rsid w:val="4A0134E9"/>
    <w:rsid w:val="4A02E0B0"/>
    <w:rsid w:val="4A0A6B8A"/>
    <w:rsid w:val="4A0E7789"/>
    <w:rsid w:val="4A2D63E8"/>
    <w:rsid w:val="4A2E9616"/>
    <w:rsid w:val="4A349E3E"/>
    <w:rsid w:val="4A378F54"/>
    <w:rsid w:val="4A408153"/>
    <w:rsid w:val="4A47696E"/>
    <w:rsid w:val="4A493A11"/>
    <w:rsid w:val="4A536F28"/>
    <w:rsid w:val="4A63D7A8"/>
    <w:rsid w:val="4A78CA2F"/>
    <w:rsid w:val="4A7FE042"/>
    <w:rsid w:val="4A852D5F"/>
    <w:rsid w:val="4A8BF5FC"/>
    <w:rsid w:val="4A9DEACA"/>
    <w:rsid w:val="4ABE4E39"/>
    <w:rsid w:val="4ACF51DB"/>
    <w:rsid w:val="4AE384E6"/>
    <w:rsid w:val="4AE59091"/>
    <w:rsid w:val="4B0ACBF9"/>
    <w:rsid w:val="4B126CFF"/>
    <w:rsid w:val="4B1DA102"/>
    <w:rsid w:val="4B21A5A5"/>
    <w:rsid w:val="4B4ECA28"/>
    <w:rsid w:val="4B56A5B8"/>
    <w:rsid w:val="4B5D6D33"/>
    <w:rsid w:val="4B6AC613"/>
    <w:rsid w:val="4B7670C8"/>
    <w:rsid w:val="4B7C2F3D"/>
    <w:rsid w:val="4B83A59B"/>
    <w:rsid w:val="4BA94CA3"/>
    <w:rsid w:val="4BAEAB92"/>
    <w:rsid w:val="4BB0ACB9"/>
    <w:rsid w:val="4BB8FEDA"/>
    <w:rsid w:val="4BC29D94"/>
    <w:rsid w:val="4BCA8406"/>
    <w:rsid w:val="4BCD1EF4"/>
    <w:rsid w:val="4BD49351"/>
    <w:rsid w:val="4BF13788"/>
    <w:rsid w:val="4C04A03A"/>
    <w:rsid w:val="4C0DBF0A"/>
    <w:rsid w:val="4C108491"/>
    <w:rsid w:val="4C156FC0"/>
    <w:rsid w:val="4C2FACA6"/>
    <w:rsid w:val="4C314007"/>
    <w:rsid w:val="4C323276"/>
    <w:rsid w:val="4C382F87"/>
    <w:rsid w:val="4C39FCC2"/>
    <w:rsid w:val="4C5F0504"/>
    <w:rsid w:val="4C69A071"/>
    <w:rsid w:val="4C855570"/>
    <w:rsid w:val="4CA59F27"/>
    <w:rsid w:val="4CA66266"/>
    <w:rsid w:val="4CAF6795"/>
    <w:rsid w:val="4CCC946B"/>
    <w:rsid w:val="4CDBD3D1"/>
    <w:rsid w:val="4CE123C2"/>
    <w:rsid w:val="4CE123C2"/>
    <w:rsid w:val="4CEBD890"/>
    <w:rsid w:val="4CF16C4B"/>
    <w:rsid w:val="4CF6134B"/>
    <w:rsid w:val="4D129F44"/>
    <w:rsid w:val="4D3C3215"/>
    <w:rsid w:val="4D3F143B"/>
    <w:rsid w:val="4D410ECB"/>
    <w:rsid w:val="4D494F9A"/>
    <w:rsid w:val="4D649E23"/>
    <w:rsid w:val="4D6547B6"/>
    <w:rsid w:val="4D799981"/>
    <w:rsid w:val="4D80C8F8"/>
    <w:rsid w:val="4D84D4EE"/>
    <w:rsid w:val="4D87B08E"/>
    <w:rsid w:val="4D931D70"/>
    <w:rsid w:val="4DA87C76"/>
    <w:rsid w:val="4DDC24AA"/>
    <w:rsid w:val="4DDD7C8B"/>
    <w:rsid w:val="4DF2BBDB"/>
    <w:rsid w:val="4E163269"/>
    <w:rsid w:val="4E4634D6"/>
    <w:rsid w:val="4E4C5ECF"/>
    <w:rsid w:val="4E4F1962"/>
    <w:rsid w:val="4E56EF03"/>
    <w:rsid w:val="4E67EC63"/>
    <w:rsid w:val="4E67FE50"/>
    <w:rsid w:val="4E74574D"/>
    <w:rsid w:val="4EA71977"/>
    <w:rsid w:val="4EA93AB5"/>
    <w:rsid w:val="4EA97763"/>
    <w:rsid w:val="4EAA473A"/>
    <w:rsid w:val="4EB69CA8"/>
    <w:rsid w:val="4EBE92AF"/>
    <w:rsid w:val="4ED00F5E"/>
    <w:rsid w:val="4ED4798D"/>
    <w:rsid w:val="4EDB0665"/>
    <w:rsid w:val="4F324371"/>
    <w:rsid w:val="4F51941E"/>
    <w:rsid w:val="4F624AE4"/>
    <w:rsid w:val="4F65199C"/>
    <w:rsid w:val="4F6A6E3C"/>
    <w:rsid w:val="4F721B30"/>
    <w:rsid w:val="4F76C7D7"/>
    <w:rsid w:val="4F8B1727"/>
    <w:rsid w:val="4F937C44"/>
    <w:rsid w:val="4FA5709C"/>
    <w:rsid w:val="4FAA98CF"/>
    <w:rsid w:val="4FAFE5D9"/>
    <w:rsid w:val="4FB17ADE"/>
    <w:rsid w:val="4FE81C91"/>
    <w:rsid w:val="4FF840A1"/>
    <w:rsid w:val="4FFD5178"/>
    <w:rsid w:val="4FFD5178"/>
    <w:rsid w:val="50193037"/>
    <w:rsid w:val="50290AA2"/>
    <w:rsid w:val="503F54B5"/>
    <w:rsid w:val="50617862"/>
    <w:rsid w:val="506300F7"/>
    <w:rsid w:val="506A8B84"/>
    <w:rsid w:val="5090ED52"/>
    <w:rsid w:val="50BB4238"/>
    <w:rsid w:val="50BD6432"/>
    <w:rsid w:val="50BE122B"/>
    <w:rsid w:val="50C083D2"/>
    <w:rsid w:val="50C5B37A"/>
    <w:rsid w:val="50EE10E3"/>
    <w:rsid w:val="51194EE1"/>
    <w:rsid w:val="511E65D9"/>
    <w:rsid w:val="51255224"/>
    <w:rsid w:val="5164F0B0"/>
    <w:rsid w:val="516CCDAF"/>
    <w:rsid w:val="517B31B4"/>
    <w:rsid w:val="517E2FAE"/>
    <w:rsid w:val="518D6AE9"/>
    <w:rsid w:val="51B4B387"/>
    <w:rsid w:val="51DB93DB"/>
    <w:rsid w:val="51EB0B5D"/>
    <w:rsid w:val="5212AFDC"/>
    <w:rsid w:val="5214A05C"/>
    <w:rsid w:val="521DFDE0"/>
    <w:rsid w:val="521E7D18"/>
    <w:rsid w:val="522189CD"/>
    <w:rsid w:val="522A2D55"/>
    <w:rsid w:val="522A2D87"/>
    <w:rsid w:val="524D3D88"/>
    <w:rsid w:val="525B9D23"/>
    <w:rsid w:val="52609689"/>
    <w:rsid w:val="52AB34D1"/>
    <w:rsid w:val="52AF4054"/>
    <w:rsid w:val="52B62A6C"/>
    <w:rsid w:val="52C93E83"/>
    <w:rsid w:val="52E4D1C7"/>
    <w:rsid w:val="52F4721E"/>
    <w:rsid w:val="52F4F426"/>
    <w:rsid w:val="52F4FD2E"/>
    <w:rsid w:val="52F57C90"/>
    <w:rsid w:val="53010843"/>
    <w:rsid w:val="5303CB09"/>
    <w:rsid w:val="530A284F"/>
    <w:rsid w:val="531C69B4"/>
    <w:rsid w:val="5321C214"/>
    <w:rsid w:val="5322E00D"/>
    <w:rsid w:val="5325048D"/>
    <w:rsid w:val="532F3443"/>
    <w:rsid w:val="532FA847"/>
    <w:rsid w:val="5336DC9C"/>
    <w:rsid w:val="5345CF4D"/>
    <w:rsid w:val="53536D32"/>
    <w:rsid w:val="53630B5E"/>
    <w:rsid w:val="5367E001"/>
    <w:rsid w:val="53699F04"/>
    <w:rsid w:val="538629E8"/>
    <w:rsid w:val="5388B169"/>
    <w:rsid w:val="53BE4DAF"/>
    <w:rsid w:val="53C21761"/>
    <w:rsid w:val="53D83D27"/>
    <w:rsid w:val="53F9A756"/>
    <w:rsid w:val="54061062"/>
    <w:rsid w:val="540EB349"/>
    <w:rsid w:val="5444CE4B"/>
    <w:rsid w:val="547A0F27"/>
    <w:rsid w:val="5485AED5"/>
    <w:rsid w:val="54900F8B"/>
    <w:rsid w:val="5490F97D"/>
    <w:rsid w:val="5493714E"/>
    <w:rsid w:val="5496D5CC"/>
    <w:rsid w:val="549A80C2"/>
    <w:rsid w:val="54A08AFE"/>
    <w:rsid w:val="54B330BD"/>
    <w:rsid w:val="54E33770"/>
    <w:rsid w:val="54EB734B"/>
    <w:rsid w:val="550B7CC8"/>
    <w:rsid w:val="5522B341"/>
    <w:rsid w:val="552A695F"/>
    <w:rsid w:val="552A695F"/>
    <w:rsid w:val="552E16C5"/>
    <w:rsid w:val="5541DA1C"/>
    <w:rsid w:val="55565847"/>
    <w:rsid w:val="555DD652"/>
    <w:rsid w:val="55645DD8"/>
    <w:rsid w:val="5569D2DF"/>
    <w:rsid w:val="556C60BB"/>
    <w:rsid w:val="557EA3AE"/>
    <w:rsid w:val="557EA3AE"/>
    <w:rsid w:val="55816A8D"/>
    <w:rsid w:val="55822103"/>
    <w:rsid w:val="558A97A1"/>
    <w:rsid w:val="558C690D"/>
    <w:rsid w:val="559E605D"/>
    <w:rsid w:val="55AC7E1F"/>
    <w:rsid w:val="55AEEBFC"/>
    <w:rsid w:val="55BC87E4"/>
    <w:rsid w:val="55C753F2"/>
    <w:rsid w:val="55C8B36C"/>
    <w:rsid w:val="55D81726"/>
    <w:rsid w:val="55E14BBF"/>
    <w:rsid w:val="5609A441"/>
    <w:rsid w:val="561EF98B"/>
    <w:rsid w:val="562A406D"/>
    <w:rsid w:val="5633E76E"/>
    <w:rsid w:val="56600FB7"/>
    <w:rsid w:val="566A6205"/>
    <w:rsid w:val="56728DAE"/>
    <w:rsid w:val="5677989F"/>
    <w:rsid w:val="5680178F"/>
    <w:rsid w:val="569594AC"/>
    <w:rsid w:val="56AF17E4"/>
    <w:rsid w:val="56B28453"/>
    <w:rsid w:val="56B337E6"/>
    <w:rsid w:val="56BB3EAA"/>
    <w:rsid w:val="56EA9B7D"/>
    <w:rsid w:val="5703189E"/>
    <w:rsid w:val="57048925"/>
    <w:rsid w:val="5710045F"/>
    <w:rsid w:val="571B368B"/>
    <w:rsid w:val="5724CD2A"/>
    <w:rsid w:val="5724D88E"/>
    <w:rsid w:val="572953A2"/>
    <w:rsid w:val="57599303"/>
    <w:rsid w:val="5771194A"/>
    <w:rsid w:val="577479BA"/>
    <w:rsid w:val="5775EDE0"/>
    <w:rsid w:val="577720B0"/>
    <w:rsid w:val="5783C4BE"/>
    <w:rsid w:val="579B3F59"/>
    <w:rsid w:val="57A27369"/>
    <w:rsid w:val="57B0ABD0"/>
    <w:rsid w:val="57B2856D"/>
    <w:rsid w:val="57C70FC9"/>
    <w:rsid w:val="57CD9237"/>
    <w:rsid w:val="57EC90EF"/>
    <w:rsid w:val="57F4C296"/>
    <w:rsid w:val="57FB176E"/>
    <w:rsid w:val="58058904"/>
    <w:rsid w:val="5807F8B6"/>
    <w:rsid w:val="5816543A"/>
    <w:rsid w:val="5822DA5A"/>
    <w:rsid w:val="58297D37"/>
    <w:rsid w:val="58303BE0"/>
    <w:rsid w:val="584BD86B"/>
    <w:rsid w:val="585252A1"/>
    <w:rsid w:val="58585054"/>
    <w:rsid w:val="585FCB19"/>
    <w:rsid w:val="58703082"/>
    <w:rsid w:val="58729AB1"/>
    <w:rsid w:val="5880D4C8"/>
    <w:rsid w:val="5886A446"/>
    <w:rsid w:val="58A4261C"/>
    <w:rsid w:val="58BDF2B4"/>
    <w:rsid w:val="58C17D25"/>
    <w:rsid w:val="58C83B0D"/>
    <w:rsid w:val="58C9F1AD"/>
    <w:rsid w:val="58D12F9B"/>
    <w:rsid w:val="58DB9838"/>
    <w:rsid w:val="58E5A7A7"/>
    <w:rsid w:val="58ED8DBF"/>
    <w:rsid w:val="58F053A2"/>
    <w:rsid w:val="58F52EFB"/>
    <w:rsid w:val="590AE73E"/>
    <w:rsid w:val="59205004"/>
    <w:rsid w:val="592E0092"/>
    <w:rsid w:val="597D2809"/>
    <w:rsid w:val="5983E132"/>
    <w:rsid w:val="59AD8C0B"/>
    <w:rsid w:val="59BCD10C"/>
    <w:rsid w:val="59C8C943"/>
    <w:rsid w:val="59D0FDAF"/>
    <w:rsid w:val="59D1F166"/>
    <w:rsid w:val="59E1F4B3"/>
    <w:rsid w:val="59F5958D"/>
    <w:rsid w:val="59F599AD"/>
    <w:rsid w:val="5A049754"/>
    <w:rsid w:val="5A2B9CDF"/>
    <w:rsid w:val="5A3833A0"/>
    <w:rsid w:val="5A602487"/>
    <w:rsid w:val="5A60B53C"/>
    <w:rsid w:val="5A754EA0"/>
    <w:rsid w:val="5A79604B"/>
    <w:rsid w:val="5A7F1EF8"/>
    <w:rsid w:val="5A7F52E0"/>
    <w:rsid w:val="5A930584"/>
    <w:rsid w:val="5A995163"/>
    <w:rsid w:val="5AA0E39D"/>
    <w:rsid w:val="5AA60A6E"/>
    <w:rsid w:val="5AB8BC8D"/>
    <w:rsid w:val="5AE101D0"/>
    <w:rsid w:val="5AE5BEF0"/>
    <w:rsid w:val="5AEBF247"/>
    <w:rsid w:val="5AED05D8"/>
    <w:rsid w:val="5B083F3B"/>
    <w:rsid w:val="5B0E8C9C"/>
    <w:rsid w:val="5B0F809B"/>
    <w:rsid w:val="5B15C9B8"/>
    <w:rsid w:val="5B17F638"/>
    <w:rsid w:val="5B2BEED8"/>
    <w:rsid w:val="5B452B95"/>
    <w:rsid w:val="5B472360"/>
    <w:rsid w:val="5B5C0295"/>
    <w:rsid w:val="5B69D254"/>
    <w:rsid w:val="5B77ECC7"/>
    <w:rsid w:val="5B937F79"/>
    <w:rsid w:val="5B95C1BA"/>
    <w:rsid w:val="5B9C0019"/>
    <w:rsid w:val="5BC40D7E"/>
    <w:rsid w:val="5BCB27FB"/>
    <w:rsid w:val="5BCB8BF5"/>
    <w:rsid w:val="5BCC067F"/>
    <w:rsid w:val="5BD2A63E"/>
    <w:rsid w:val="5BD75056"/>
    <w:rsid w:val="5BD8CFC6"/>
    <w:rsid w:val="5BDA58BA"/>
    <w:rsid w:val="5BF2262B"/>
    <w:rsid w:val="5BF8BDA1"/>
    <w:rsid w:val="5C15BDFA"/>
    <w:rsid w:val="5C2D097D"/>
    <w:rsid w:val="5C382978"/>
    <w:rsid w:val="5C62270B"/>
    <w:rsid w:val="5C6D0C14"/>
    <w:rsid w:val="5C6D3111"/>
    <w:rsid w:val="5C7220F0"/>
    <w:rsid w:val="5C8F48F6"/>
    <w:rsid w:val="5C9E2735"/>
    <w:rsid w:val="5CA3D47D"/>
    <w:rsid w:val="5CB89444"/>
    <w:rsid w:val="5CC299EA"/>
    <w:rsid w:val="5CCE1F7F"/>
    <w:rsid w:val="5CCF3DC0"/>
    <w:rsid w:val="5CDC0088"/>
    <w:rsid w:val="5D15473D"/>
    <w:rsid w:val="5D298108"/>
    <w:rsid w:val="5D3F0290"/>
    <w:rsid w:val="5D775129"/>
    <w:rsid w:val="5D955D45"/>
    <w:rsid w:val="5D9D6534"/>
    <w:rsid w:val="5DB005EC"/>
    <w:rsid w:val="5DBBB99C"/>
    <w:rsid w:val="5DC856A6"/>
    <w:rsid w:val="5DCC23C6"/>
    <w:rsid w:val="5DDC0119"/>
    <w:rsid w:val="5DDEDF1A"/>
    <w:rsid w:val="5DE12B46"/>
    <w:rsid w:val="5DE367E5"/>
    <w:rsid w:val="5E0362AC"/>
    <w:rsid w:val="5E2BF626"/>
    <w:rsid w:val="5E327859"/>
    <w:rsid w:val="5E35A204"/>
    <w:rsid w:val="5E451095"/>
    <w:rsid w:val="5E49F1B2"/>
    <w:rsid w:val="5E56F604"/>
    <w:rsid w:val="5E58C0BC"/>
    <w:rsid w:val="5E6E09AE"/>
    <w:rsid w:val="5E746346"/>
    <w:rsid w:val="5E78CCDE"/>
    <w:rsid w:val="5E7A2A2E"/>
    <w:rsid w:val="5E7A2A2E"/>
    <w:rsid w:val="5E91CB8A"/>
    <w:rsid w:val="5E91DF8E"/>
    <w:rsid w:val="5E9CFE63"/>
    <w:rsid w:val="5E9F7E2D"/>
    <w:rsid w:val="5EA24E44"/>
    <w:rsid w:val="5EA44EC2"/>
    <w:rsid w:val="5EB4431C"/>
    <w:rsid w:val="5EC4A3F6"/>
    <w:rsid w:val="5F06C427"/>
    <w:rsid w:val="5F0E23FE"/>
    <w:rsid w:val="5F33E7D7"/>
    <w:rsid w:val="5F3DD07B"/>
    <w:rsid w:val="5F4761BB"/>
    <w:rsid w:val="5F68B710"/>
    <w:rsid w:val="5F75EFB2"/>
    <w:rsid w:val="5F77BFF5"/>
    <w:rsid w:val="5F903503"/>
    <w:rsid w:val="5F98A2D8"/>
    <w:rsid w:val="5FA14021"/>
    <w:rsid w:val="5FB405D2"/>
    <w:rsid w:val="5FB86073"/>
    <w:rsid w:val="5FB88785"/>
    <w:rsid w:val="5FB9EE10"/>
    <w:rsid w:val="5FBCC3C8"/>
    <w:rsid w:val="600D47C0"/>
    <w:rsid w:val="600F9407"/>
    <w:rsid w:val="600F9407"/>
    <w:rsid w:val="602071E8"/>
    <w:rsid w:val="6021A653"/>
    <w:rsid w:val="6023E139"/>
    <w:rsid w:val="60326FF4"/>
    <w:rsid w:val="603A6204"/>
    <w:rsid w:val="603F7FEE"/>
    <w:rsid w:val="60461031"/>
    <w:rsid w:val="60532EF6"/>
    <w:rsid w:val="60550E11"/>
    <w:rsid w:val="60574C6F"/>
    <w:rsid w:val="606C4306"/>
    <w:rsid w:val="607624E9"/>
    <w:rsid w:val="607C0F59"/>
    <w:rsid w:val="60886590"/>
    <w:rsid w:val="60976449"/>
    <w:rsid w:val="609A2069"/>
    <w:rsid w:val="609FB93C"/>
    <w:rsid w:val="60B819BC"/>
    <w:rsid w:val="60D3CFA1"/>
    <w:rsid w:val="60E1934E"/>
    <w:rsid w:val="60EA2869"/>
    <w:rsid w:val="61028BA3"/>
    <w:rsid w:val="610945B9"/>
    <w:rsid w:val="6125D0C7"/>
    <w:rsid w:val="612932AF"/>
    <w:rsid w:val="614F1765"/>
    <w:rsid w:val="615D5DDF"/>
    <w:rsid w:val="6180EC7A"/>
    <w:rsid w:val="619063AB"/>
    <w:rsid w:val="619B1E76"/>
    <w:rsid w:val="619E6239"/>
    <w:rsid w:val="61A188A8"/>
    <w:rsid w:val="61A22B96"/>
    <w:rsid w:val="61A8A8E0"/>
    <w:rsid w:val="61ACC574"/>
    <w:rsid w:val="61BBBAC2"/>
    <w:rsid w:val="61BFC09E"/>
    <w:rsid w:val="61DACD28"/>
    <w:rsid w:val="61DC1338"/>
    <w:rsid w:val="61E1EF19"/>
    <w:rsid w:val="61E8CEC1"/>
    <w:rsid w:val="61E9025D"/>
    <w:rsid w:val="61FB251E"/>
    <w:rsid w:val="6242BB08"/>
    <w:rsid w:val="6259ECAA"/>
    <w:rsid w:val="6262FD8B"/>
    <w:rsid w:val="626CC50F"/>
    <w:rsid w:val="627144AD"/>
    <w:rsid w:val="62A9729E"/>
    <w:rsid w:val="62B809A3"/>
    <w:rsid w:val="62BD7986"/>
    <w:rsid w:val="62CF9336"/>
    <w:rsid w:val="62E3B93C"/>
    <w:rsid w:val="62F09EC2"/>
    <w:rsid w:val="62F3C31C"/>
    <w:rsid w:val="62F47186"/>
    <w:rsid w:val="6309D17C"/>
    <w:rsid w:val="630B8C17"/>
    <w:rsid w:val="630E3817"/>
    <w:rsid w:val="6319FE06"/>
    <w:rsid w:val="631EB0FF"/>
    <w:rsid w:val="6321F668"/>
    <w:rsid w:val="6322BE59"/>
    <w:rsid w:val="635A5BC4"/>
    <w:rsid w:val="6366CC04"/>
    <w:rsid w:val="63675D18"/>
    <w:rsid w:val="6367D58B"/>
    <w:rsid w:val="63758D2C"/>
    <w:rsid w:val="637666EB"/>
    <w:rsid w:val="6383C1FD"/>
    <w:rsid w:val="63917E29"/>
    <w:rsid w:val="63A82A7E"/>
    <w:rsid w:val="63BA9F6C"/>
    <w:rsid w:val="63C5036C"/>
    <w:rsid w:val="63DBF99F"/>
    <w:rsid w:val="63DC0405"/>
    <w:rsid w:val="63E8467F"/>
    <w:rsid w:val="63F20C97"/>
    <w:rsid w:val="63F47921"/>
    <w:rsid w:val="63FB7C7C"/>
    <w:rsid w:val="6412E3B2"/>
    <w:rsid w:val="641CFFC8"/>
    <w:rsid w:val="64277E68"/>
    <w:rsid w:val="64386BC5"/>
    <w:rsid w:val="643C42E1"/>
    <w:rsid w:val="644DBA10"/>
    <w:rsid w:val="6462D499"/>
    <w:rsid w:val="647C8BD3"/>
    <w:rsid w:val="64878743"/>
    <w:rsid w:val="648A9F61"/>
    <w:rsid w:val="64B88DFE"/>
    <w:rsid w:val="64DA33C0"/>
    <w:rsid w:val="64DF1227"/>
    <w:rsid w:val="64F8595A"/>
    <w:rsid w:val="650FD11E"/>
    <w:rsid w:val="65129D01"/>
    <w:rsid w:val="651D34F3"/>
    <w:rsid w:val="6520E517"/>
    <w:rsid w:val="65372632"/>
    <w:rsid w:val="65383024"/>
    <w:rsid w:val="6544A528"/>
    <w:rsid w:val="6566A09B"/>
    <w:rsid w:val="6569E178"/>
    <w:rsid w:val="657882CD"/>
    <w:rsid w:val="657B51B7"/>
    <w:rsid w:val="65852779"/>
    <w:rsid w:val="658D4542"/>
    <w:rsid w:val="6594B362"/>
    <w:rsid w:val="65A49BFB"/>
    <w:rsid w:val="65C4D98C"/>
    <w:rsid w:val="65C8C1EF"/>
    <w:rsid w:val="65D33031"/>
    <w:rsid w:val="65D44B0D"/>
    <w:rsid w:val="65DAEB2E"/>
    <w:rsid w:val="65DD63BF"/>
    <w:rsid w:val="65E1629E"/>
    <w:rsid w:val="65F0F731"/>
    <w:rsid w:val="65F7483D"/>
    <w:rsid w:val="660356EE"/>
    <w:rsid w:val="662811E7"/>
    <w:rsid w:val="6643BED6"/>
    <w:rsid w:val="66464957"/>
    <w:rsid w:val="6672B4AD"/>
    <w:rsid w:val="667A9C32"/>
    <w:rsid w:val="6681C025"/>
    <w:rsid w:val="66AC1856"/>
    <w:rsid w:val="66AF6402"/>
    <w:rsid w:val="66D750AF"/>
    <w:rsid w:val="66EDF25F"/>
    <w:rsid w:val="670BC280"/>
    <w:rsid w:val="671E7FDA"/>
    <w:rsid w:val="6723B6C0"/>
    <w:rsid w:val="67305941"/>
    <w:rsid w:val="673A7AC8"/>
    <w:rsid w:val="67407DA4"/>
    <w:rsid w:val="6747965E"/>
    <w:rsid w:val="6748F623"/>
    <w:rsid w:val="674A234C"/>
    <w:rsid w:val="674F0EDA"/>
    <w:rsid w:val="6754EF8D"/>
    <w:rsid w:val="67574C26"/>
    <w:rsid w:val="676611B1"/>
    <w:rsid w:val="676A0995"/>
    <w:rsid w:val="678D3BCE"/>
    <w:rsid w:val="67DB8BB4"/>
    <w:rsid w:val="67E5417A"/>
    <w:rsid w:val="67F8C6D7"/>
    <w:rsid w:val="67F8FCEF"/>
    <w:rsid w:val="6801683D"/>
    <w:rsid w:val="68049EB6"/>
    <w:rsid w:val="682AB222"/>
    <w:rsid w:val="685F7D1C"/>
    <w:rsid w:val="68674F42"/>
    <w:rsid w:val="68757D23"/>
    <w:rsid w:val="687B0B98"/>
    <w:rsid w:val="687B16F0"/>
    <w:rsid w:val="6886C6F9"/>
    <w:rsid w:val="688CD511"/>
    <w:rsid w:val="689C4175"/>
    <w:rsid w:val="68B0DFA5"/>
    <w:rsid w:val="68BCCBD9"/>
    <w:rsid w:val="68C1EAD7"/>
    <w:rsid w:val="68D4F5F5"/>
    <w:rsid w:val="68DAE178"/>
    <w:rsid w:val="68EF796F"/>
    <w:rsid w:val="68F78D08"/>
    <w:rsid w:val="6914E5A2"/>
    <w:rsid w:val="693199B6"/>
    <w:rsid w:val="693A48EC"/>
    <w:rsid w:val="6949BF4F"/>
    <w:rsid w:val="6959EFF8"/>
    <w:rsid w:val="69725C5B"/>
    <w:rsid w:val="699D40F0"/>
    <w:rsid w:val="69A12684"/>
    <w:rsid w:val="69B0FA1E"/>
    <w:rsid w:val="69D30707"/>
    <w:rsid w:val="69F58F4B"/>
    <w:rsid w:val="6A0E0AC1"/>
    <w:rsid w:val="6A0F925C"/>
    <w:rsid w:val="6A15D451"/>
    <w:rsid w:val="6A1F5187"/>
    <w:rsid w:val="6A1F65A8"/>
    <w:rsid w:val="6A22CB33"/>
    <w:rsid w:val="6A599453"/>
    <w:rsid w:val="6A5DD75E"/>
    <w:rsid w:val="6A65B2F7"/>
    <w:rsid w:val="6A73AACC"/>
    <w:rsid w:val="6A8ADD41"/>
    <w:rsid w:val="6A8CCA9E"/>
    <w:rsid w:val="6A9870A3"/>
    <w:rsid w:val="6ABDD1D3"/>
    <w:rsid w:val="6ACF3BD5"/>
    <w:rsid w:val="6ADADC2F"/>
    <w:rsid w:val="6AF118F3"/>
    <w:rsid w:val="6AF55537"/>
    <w:rsid w:val="6B062D43"/>
    <w:rsid w:val="6B0E3687"/>
    <w:rsid w:val="6B1422DB"/>
    <w:rsid w:val="6B409A6F"/>
    <w:rsid w:val="6B550EFA"/>
    <w:rsid w:val="6B8784B9"/>
    <w:rsid w:val="6B99AE59"/>
    <w:rsid w:val="6BB08EA0"/>
    <w:rsid w:val="6BB9AFA6"/>
    <w:rsid w:val="6BE1292F"/>
    <w:rsid w:val="6C033480"/>
    <w:rsid w:val="6C038952"/>
    <w:rsid w:val="6C06D511"/>
    <w:rsid w:val="6C0D82D9"/>
    <w:rsid w:val="6C14AE37"/>
    <w:rsid w:val="6C1F5FE4"/>
    <w:rsid w:val="6C32B449"/>
    <w:rsid w:val="6C5005B7"/>
    <w:rsid w:val="6C6D3250"/>
    <w:rsid w:val="6C6E1C4D"/>
    <w:rsid w:val="6C79EA0F"/>
    <w:rsid w:val="6C84B4D7"/>
    <w:rsid w:val="6C9BE0EA"/>
    <w:rsid w:val="6CA89710"/>
    <w:rsid w:val="6CC25299"/>
    <w:rsid w:val="6CCC9D5A"/>
    <w:rsid w:val="6CCD7257"/>
    <w:rsid w:val="6CF36823"/>
    <w:rsid w:val="6CF36823"/>
    <w:rsid w:val="6D066ECB"/>
    <w:rsid w:val="6D32F878"/>
    <w:rsid w:val="6D4C8223"/>
    <w:rsid w:val="6D5038FC"/>
    <w:rsid w:val="6D54F2CC"/>
    <w:rsid w:val="6D697DE9"/>
    <w:rsid w:val="6D6F804D"/>
    <w:rsid w:val="6D791FFF"/>
    <w:rsid w:val="6D7AC436"/>
    <w:rsid w:val="6D8F6765"/>
    <w:rsid w:val="6DA89206"/>
    <w:rsid w:val="6DADD26A"/>
    <w:rsid w:val="6DB01A9E"/>
    <w:rsid w:val="6DD2F7F1"/>
    <w:rsid w:val="6DD831A6"/>
    <w:rsid w:val="6DE33BAF"/>
    <w:rsid w:val="6DEE41C3"/>
    <w:rsid w:val="6E07A385"/>
    <w:rsid w:val="6E0A0222"/>
    <w:rsid w:val="6E5E605B"/>
    <w:rsid w:val="6E5F409B"/>
    <w:rsid w:val="6E6382CB"/>
    <w:rsid w:val="6E85F86E"/>
    <w:rsid w:val="6E8C38AE"/>
    <w:rsid w:val="6E8E253C"/>
    <w:rsid w:val="6E92F825"/>
    <w:rsid w:val="6EA2EC77"/>
    <w:rsid w:val="6EA34B2E"/>
    <w:rsid w:val="6EE2FACF"/>
    <w:rsid w:val="6EF12273"/>
    <w:rsid w:val="6F3016BB"/>
    <w:rsid w:val="6F37BDCE"/>
    <w:rsid w:val="6F3DC9C2"/>
    <w:rsid w:val="6F636B20"/>
    <w:rsid w:val="6F73603A"/>
    <w:rsid w:val="6F9663CB"/>
    <w:rsid w:val="6FA6A549"/>
    <w:rsid w:val="6FAA2E73"/>
    <w:rsid w:val="6FBE9002"/>
    <w:rsid w:val="6FBEB0FB"/>
    <w:rsid w:val="6FD9CB76"/>
    <w:rsid w:val="6FDBBB14"/>
    <w:rsid w:val="6FEAE529"/>
    <w:rsid w:val="6FEE661F"/>
    <w:rsid w:val="70251320"/>
    <w:rsid w:val="703EAE8F"/>
    <w:rsid w:val="704F2BB0"/>
    <w:rsid w:val="707E661E"/>
    <w:rsid w:val="708B8581"/>
    <w:rsid w:val="709F1E0F"/>
    <w:rsid w:val="70A29579"/>
    <w:rsid w:val="70C8D590"/>
    <w:rsid w:val="70C98E8A"/>
    <w:rsid w:val="70DA5C4D"/>
    <w:rsid w:val="70E39AF9"/>
    <w:rsid w:val="70FB6E39"/>
    <w:rsid w:val="70FEB67B"/>
    <w:rsid w:val="71023FDC"/>
    <w:rsid w:val="710AF8DC"/>
    <w:rsid w:val="711259F7"/>
    <w:rsid w:val="71142A64"/>
    <w:rsid w:val="7122063A"/>
    <w:rsid w:val="71282AEE"/>
    <w:rsid w:val="7132F20E"/>
    <w:rsid w:val="713D8651"/>
    <w:rsid w:val="71481242"/>
    <w:rsid w:val="714FDB21"/>
    <w:rsid w:val="71541529"/>
    <w:rsid w:val="715594B4"/>
    <w:rsid w:val="71610498"/>
    <w:rsid w:val="716A2864"/>
    <w:rsid w:val="7180B299"/>
    <w:rsid w:val="7195F8FE"/>
    <w:rsid w:val="719B38DA"/>
    <w:rsid w:val="71ACB597"/>
    <w:rsid w:val="71BC7059"/>
    <w:rsid w:val="71C2FC09"/>
    <w:rsid w:val="71C42C37"/>
    <w:rsid w:val="71E507DF"/>
    <w:rsid w:val="71F15C5A"/>
    <w:rsid w:val="721A46A4"/>
    <w:rsid w:val="721D0AFB"/>
    <w:rsid w:val="721D0BA7"/>
    <w:rsid w:val="7224CA2E"/>
    <w:rsid w:val="72357DA6"/>
    <w:rsid w:val="723A7F86"/>
    <w:rsid w:val="72421806"/>
    <w:rsid w:val="725041CB"/>
    <w:rsid w:val="7264FAD2"/>
    <w:rsid w:val="727B0E39"/>
    <w:rsid w:val="72A3693A"/>
    <w:rsid w:val="72A4FAA9"/>
    <w:rsid w:val="72CBBE26"/>
    <w:rsid w:val="72E6D87E"/>
    <w:rsid w:val="731EA7A6"/>
    <w:rsid w:val="734FBF04"/>
    <w:rsid w:val="7359F986"/>
    <w:rsid w:val="735CCD9B"/>
    <w:rsid w:val="736E6460"/>
    <w:rsid w:val="736E6460"/>
    <w:rsid w:val="73766B99"/>
    <w:rsid w:val="737735AD"/>
    <w:rsid w:val="737CA5DF"/>
    <w:rsid w:val="737D7460"/>
    <w:rsid w:val="7382E711"/>
    <w:rsid w:val="738B00D9"/>
    <w:rsid w:val="7395DEC0"/>
    <w:rsid w:val="73A44359"/>
    <w:rsid w:val="73D51EDF"/>
    <w:rsid w:val="73DE478E"/>
    <w:rsid w:val="73F4CC43"/>
    <w:rsid w:val="74316446"/>
    <w:rsid w:val="744D83E2"/>
    <w:rsid w:val="745A44CB"/>
    <w:rsid w:val="748F9A21"/>
    <w:rsid w:val="7496EEB8"/>
    <w:rsid w:val="74A1A1D6"/>
    <w:rsid w:val="74F46EBC"/>
    <w:rsid w:val="75045052"/>
    <w:rsid w:val="751F2476"/>
    <w:rsid w:val="75215FC4"/>
    <w:rsid w:val="75238BFC"/>
    <w:rsid w:val="75239E39"/>
    <w:rsid w:val="752639E1"/>
    <w:rsid w:val="7528FA26"/>
    <w:rsid w:val="753818ED"/>
    <w:rsid w:val="753A0190"/>
    <w:rsid w:val="75488A60"/>
    <w:rsid w:val="754F9328"/>
    <w:rsid w:val="755512F0"/>
    <w:rsid w:val="7577A867"/>
    <w:rsid w:val="757A4CE9"/>
    <w:rsid w:val="75858BC7"/>
    <w:rsid w:val="7587A7CB"/>
    <w:rsid w:val="75909B5D"/>
    <w:rsid w:val="7595F366"/>
    <w:rsid w:val="759FAA6B"/>
    <w:rsid w:val="75A64C30"/>
    <w:rsid w:val="75AD3CA0"/>
    <w:rsid w:val="75C4D215"/>
    <w:rsid w:val="75CA1619"/>
    <w:rsid w:val="75D0FD09"/>
    <w:rsid w:val="75EA731F"/>
    <w:rsid w:val="75F0FB04"/>
    <w:rsid w:val="7607ADA8"/>
    <w:rsid w:val="7607ADA8"/>
    <w:rsid w:val="761233F1"/>
    <w:rsid w:val="761D1CC4"/>
    <w:rsid w:val="7624CCE9"/>
    <w:rsid w:val="7633776A"/>
    <w:rsid w:val="763B502A"/>
    <w:rsid w:val="763F7F02"/>
    <w:rsid w:val="7646DEC9"/>
    <w:rsid w:val="764E8B2D"/>
    <w:rsid w:val="764E8B2D"/>
    <w:rsid w:val="7652A090"/>
    <w:rsid w:val="76560959"/>
    <w:rsid w:val="7663816D"/>
    <w:rsid w:val="7673359E"/>
    <w:rsid w:val="76756358"/>
    <w:rsid w:val="767A6EA3"/>
    <w:rsid w:val="76818F4B"/>
    <w:rsid w:val="76833941"/>
    <w:rsid w:val="769ABDEE"/>
    <w:rsid w:val="769D5F6D"/>
    <w:rsid w:val="76A7BE6C"/>
    <w:rsid w:val="76D01C56"/>
    <w:rsid w:val="76D6C4CC"/>
    <w:rsid w:val="76DE4518"/>
    <w:rsid w:val="770057FC"/>
    <w:rsid w:val="77182B46"/>
    <w:rsid w:val="771A3051"/>
    <w:rsid w:val="77296ADE"/>
    <w:rsid w:val="7731264F"/>
    <w:rsid w:val="7741B9FD"/>
    <w:rsid w:val="774F26D9"/>
    <w:rsid w:val="7754491D"/>
    <w:rsid w:val="776C44B0"/>
    <w:rsid w:val="7771BCBC"/>
    <w:rsid w:val="777248FC"/>
    <w:rsid w:val="7773B1FC"/>
    <w:rsid w:val="777D70DD"/>
    <w:rsid w:val="77862425"/>
    <w:rsid w:val="77C4329F"/>
    <w:rsid w:val="77C53472"/>
    <w:rsid w:val="77CE9AB2"/>
    <w:rsid w:val="77D1E54C"/>
    <w:rsid w:val="77EEF940"/>
    <w:rsid w:val="77F93FA5"/>
    <w:rsid w:val="7801BF06"/>
    <w:rsid w:val="7806C5DF"/>
    <w:rsid w:val="7807711B"/>
    <w:rsid w:val="7819B18F"/>
    <w:rsid w:val="7820109B"/>
    <w:rsid w:val="7824F310"/>
    <w:rsid w:val="782A47D2"/>
    <w:rsid w:val="7840BD66"/>
    <w:rsid w:val="7841B026"/>
    <w:rsid w:val="7845AA31"/>
    <w:rsid w:val="7865CC4F"/>
    <w:rsid w:val="78671D1F"/>
    <w:rsid w:val="7878C5FD"/>
    <w:rsid w:val="7895C2FA"/>
    <w:rsid w:val="7898C379"/>
    <w:rsid w:val="789BE399"/>
    <w:rsid w:val="78A092DB"/>
    <w:rsid w:val="78A29CAF"/>
    <w:rsid w:val="78B4D1B2"/>
    <w:rsid w:val="78B6C0CC"/>
    <w:rsid w:val="78BE73BC"/>
    <w:rsid w:val="78C59313"/>
    <w:rsid w:val="78C7D8E1"/>
    <w:rsid w:val="78EC10BD"/>
    <w:rsid w:val="78ECE5F0"/>
    <w:rsid w:val="78FB78CA"/>
    <w:rsid w:val="790BB7AB"/>
    <w:rsid w:val="7920E934"/>
    <w:rsid w:val="792A6406"/>
    <w:rsid w:val="79316DFB"/>
    <w:rsid w:val="793C21B2"/>
    <w:rsid w:val="79676451"/>
    <w:rsid w:val="796BF199"/>
    <w:rsid w:val="7976E6D6"/>
    <w:rsid w:val="79792276"/>
    <w:rsid w:val="79857188"/>
    <w:rsid w:val="79930F9E"/>
    <w:rsid w:val="79967DB5"/>
    <w:rsid w:val="799E3253"/>
    <w:rsid w:val="799EEBEF"/>
    <w:rsid w:val="79A3321B"/>
    <w:rsid w:val="79BFF2DE"/>
    <w:rsid w:val="79C86379"/>
    <w:rsid w:val="79D84971"/>
    <w:rsid w:val="79E7A631"/>
    <w:rsid w:val="79FE2213"/>
    <w:rsid w:val="79FE6BC7"/>
    <w:rsid w:val="7A0C6D9F"/>
    <w:rsid w:val="7A2546DD"/>
    <w:rsid w:val="7A2A5D36"/>
    <w:rsid w:val="7A3C6332"/>
    <w:rsid w:val="7A41C579"/>
    <w:rsid w:val="7A5096DD"/>
    <w:rsid w:val="7A51A806"/>
    <w:rsid w:val="7A57AA40"/>
    <w:rsid w:val="7A5E2395"/>
    <w:rsid w:val="7A6DC449"/>
    <w:rsid w:val="7A8839AF"/>
    <w:rsid w:val="7A88A1CA"/>
    <w:rsid w:val="7A8A2C92"/>
    <w:rsid w:val="7AA9093D"/>
    <w:rsid w:val="7AB28A96"/>
    <w:rsid w:val="7AC5DCCF"/>
    <w:rsid w:val="7ADB3A0E"/>
    <w:rsid w:val="7ADBFA45"/>
    <w:rsid w:val="7AEA16B0"/>
    <w:rsid w:val="7AEB7276"/>
    <w:rsid w:val="7AEE40E6"/>
    <w:rsid w:val="7AFFCE98"/>
    <w:rsid w:val="7B0538BB"/>
    <w:rsid w:val="7B153505"/>
    <w:rsid w:val="7B2D51E1"/>
    <w:rsid w:val="7B2FA62B"/>
    <w:rsid w:val="7B43E2F6"/>
    <w:rsid w:val="7B4965EC"/>
    <w:rsid w:val="7B4A8C10"/>
    <w:rsid w:val="7B57D2AF"/>
    <w:rsid w:val="7B58D50C"/>
    <w:rsid w:val="7B774CF0"/>
    <w:rsid w:val="7B8CC772"/>
    <w:rsid w:val="7B943065"/>
    <w:rsid w:val="7BA9BC38"/>
    <w:rsid w:val="7BC96DD4"/>
    <w:rsid w:val="7BCA1676"/>
    <w:rsid w:val="7BF09AF7"/>
    <w:rsid w:val="7BF5792F"/>
    <w:rsid w:val="7BF85523"/>
    <w:rsid w:val="7BFF8175"/>
    <w:rsid w:val="7C152442"/>
    <w:rsid w:val="7C201060"/>
    <w:rsid w:val="7C3463FE"/>
    <w:rsid w:val="7C3C85CB"/>
    <w:rsid w:val="7C4753F2"/>
    <w:rsid w:val="7C494851"/>
    <w:rsid w:val="7C5798BA"/>
    <w:rsid w:val="7C732820"/>
    <w:rsid w:val="7C8739E8"/>
    <w:rsid w:val="7C90E464"/>
    <w:rsid w:val="7C9F3293"/>
    <w:rsid w:val="7CACB50D"/>
    <w:rsid w:val="7CB8D1D0"/>
    <w:rsid w:val="7CC6888A"/>
    <w:rsid w:val="7CCD5CDC"/>
    <w:rsid w:val="7CE0383F"/>
    <w:rsid w:val="7CEADF8A"/>
    <w:rsid w:val="7D114B70"/>
    <w:rsid w:val="7D196ADD"/>
    <w:rsid w:val="7D22A6AE"/>
    <w:rsid w:val="7D2717F0"/>
    <w:rsid w:val="7D2E616F"/>
    <w:rsid w:val="7D350E5C"/>
    <w:rsid w:val="7D3B1828"/>
    <w:rsid w:val="7D409077"/>
    <w:rsid w:val="7D486E25"/>
    <w:rsid w:val="7D4ABF01"/>
    <w:rsid w:val="7D511D0D"/>
    <w:rsid w:val="7D5539A5"/>
    <w:rsid w:val="7D804728"/>
    <w:rsid w:val="7D809654"/>
    <w:rsid w:val="7D80D18F"/>
    <w:rsid w:val="7D8FF3EF"/>
    <w:rsid w:val="7D9416C5"/>
    <w:rsid w:val="7D97CE09"/>
    <w:rsid w:val="7DBEB672"/>
    <w:rsid w:val="7DD1D98D"/>
    <w:rsid w:val="7DDA107F"/>
    <w:rsid w:val="7DE7846B"/>
    <w:rsid w:val="7E034769"/>
    <w:rsid w:val="7E289BB9"/>
    <w:rsid w:val="7E2F783D"/>
    <w:rsid w:val="7E316C2B"/>
    <w:rsid w:val="7E450C4C"/>
    <w:rsid w:val="7E593875"/>
    <w:rsid w:val="7E5F34C9"/>
    <w:rsid w:val="7E80E77C"/>
    <w:rsid w:val="7EA856CA"/>
    <w:rsid w:val="7EA88870"/>
    <w:rsid w:val="7EB0B3B4"/>
    <w:rsid w:val="7EB2F145"/>
    <w:rsid w:val="7EB5A647"/>
    <w:rsid w:val="7EB86D79"/>
    <w:rsid w:val="7EDCBE92"/>
    <w:rsid w:val="7EF54108"/>
    <w:rsid w:val="7EFFA6FA"/>
    <w:rsid w:val="7F04E0C7"/>
    <w:rsid w:val="7F26228A"/>
    <w:rsid w:val="7F3F8979"/>
    <w:rsid w:val="7F514386"/>
    <w:rsid w:val="7F5C6BB5"/>
    <w:rsid w:val="7F634E23"/>
    <w:rsid w:val="7F6D3FD6"/>
    <w:rsid w:val="7F8D4B3C"/>
    <w:rsid w:val="7F8E2E6C"/>
    <w:rsid w:val="7F92569E"/>
    <w:rsid w:val="7F94F97E"/>
    <w:rsid w:val="7F94FC2D"/>
    <w:rsid w:val="7FAF7D78"/>
    <w:rsid w:val="7FB81BE5"/>
    <w:rsid w:val="7FF0910B"/>
    <w:rsid w:val="7FF1294C"/>
    <w:rsid w:val="7FF29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7A371"/>
  <w15:chartTrackingRefBased/>
  <w15:docId w15:val="{3F2DB4EB-A785-4491-A756-1D89A78678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21D0AFB"/>
    <w:pPr>
      <w:spacing/>
      <w:ind w:left="720"/>
      <w:contextualSpacing/>
    </w:pPr>
  </w:style>
  <w:style w:type="paragraph" w:styleId="Header">
    <w:uiPriority w:val="99"/>
    <w:name w:val="header"/>
    <w:basedOn w:val="Normal"/>
    <w:unhideWhenUsed/>
    <w:rsid w:val="721D0AFB"/>
    <w:pPr>
      <w:tabs>
        <w:tab w:val="center" w:leader="none" w:pos="4680"/>
        <w:tab w:val="right" w:leader="none" w:pos="9360"/>
      </w:tabs>
      <w:spacing w:after="0" w:line="240" w:lineRule="auto"/>
    </w:pPr>
  </w:style>
  <w:style w:type="paragraph" w:styleId="Footer">
    <w:uiPriority w:val="99"/>
    <w:name w:val="footer"/>
    <w:basedOn w:val="Normal"/>
    <w:unhideWhenUsed/>
    <w:rsid w:val="721D0AF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288EB33"/>
    <w:rPr>
      <w:color w:val="467886"/>
      <w:u w:val="single"/>
    </w:rPr>
  </w:style>
  <w:style w:type="paragraph" w:styleId="Heading3">
    <w:uiPriority w:val="9"/>
    <w:name w:val="heading 3"/>
    <w:basedOn w:val="Normal"/>
    <w:next w:val="Normal"/>
    <w:unhideWhenUsed/>
    <w:qFormat/>
    <w:rsid w:val="1288EB3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443C786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43C786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35289780" /><Relationship Type="http://schemas.openxmlformats.org/officeDocument/2006/relationships/header" Target="/word/header.xml" Id="R36e224560fbb4260" /><Relationship Type="http://schemas.openxmlformats.org/officeDocument/2006/relationships/footer" Target="/word/footer.xml" Id="Re65d28ac031641db" /><Relationship Type="http://schemas.microsoft.com/office/2020/10/relationships/intelligence" Target="/word/intelligence2.xml" Id="R80cf7853c06b41c6" /><Relationship Type="http://schemas.openxmlformats.org/officeDocument/2006/relationships/numbering" Target="/word/numbering.xml" Id="Rfea7ae8a6b6a4463" /><Relationship Type="http://schemas.openxmlformats.org/officeDocument/2006/relationships/image" Target="/media/image3.png" Id="rId1253207839" /><Relationship Type="http://schemas.openxmlformats.org/officeDocument/2006/relationships/image" Target="/media/image4.png" Id="rId1037136050" /><Relationship Type="http://schemas.openxmlformats.org/officeDocument/2006/relationships/hyperlink" Target="https://cancercareparcel.com/exercise-tips-for-cancer-patients/" TargetMode="External" Id="Re93620d3701944e6" /><Relationship Type="http://schemas.openxmlformats.org/officeDocument/2006/relationships/hyperlink" Target="https://news.cancerresearchuk.org/2026/04/23/cancer-in-the-uk-2026-cases-exceed-400000-for-the-first-time/?utm_source=chatgpt.com" TargetMode="External" Id="R1e70671b18cb4d85" /><Relationship Type="http://schemas.openxmlformats.org/officeDocument/2006/relationships/hyperlink" Target="https://chicagounbound.uchicago.edu/uclf/vol1989/iss1/8/?utm_source=chatgpt.com" TargetMode="External" Id="R57625d3cd3fe43d8" /><Relationship Type="http://schemas.openxmlformats.org/officeDocument/2006/relationships/hyperlink" Target="https://doi.org/10.1027/1016-9040/a000124" TargetMode="External" Id="R64ea25e72cc540f1" /><Relationship Type="http://schemas.openxmlformats.org/officeDocument/2006/relationships/hyperlink" Target="https://www.nhsinform.scot/illnesses-and-conditions/cancer/side-effects/cancer-related-fatigue/?utm_source=chatgpt.com" TargetMode="External" Id="Rcb80928c3ff047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Elizabeth Jenna Dayer (2419951)</dc:creator>
  <keywords/>
  <dc:description/>
  <lastModifiedBy>Sarah Elizabeth Jenna Dayer (2419951)</lastModifiedBy>
  <revision>21</revision>
  <dcterms:created xsi:type="dcterms:W3CDTF">2026-09-05T11:26:49.7042269Z</dcterms:created>
  <dcterms:modified xsi:type="dcterms:W3CDTF">2026-10-21T18:13:05.0059089Z</dcterms:modified>
</coreProperties>
</file>