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31A95" w14:textId="77777777" w:rsidR="003548A2" w:rsidRPr="003267ED" w:rsidRDefault="003548A2" w:rsidP="003548A2">
      <w:pPr>
        <w:jc w:val="center"/>
        <w:rPr>
          <w:rFonts w:asciiTheme="minorBidi" w:hAnsiTheme="minorBidi"/>
          <w:sz w:val="28"/>
          <w:szCs w:val="28"/>
        </w:rPr>
      </w:pPr>
      <w:r w:rsidRPr="003267ED">
        <w:rPr>
          <w:rFonts w:asciiTheme="minorBidi" w:hAnsiTheme="minorBidi"/>
          <w:noProof/>
          <w:sz w:val="28"/>
          <w:szCs w:val="28"/>
        </w:rPr>
        <w:drawing>
          <wp:inline distT="0" distB="0" distL="0" distR="0" wp14:anchorId="15F2A5A9" wp14:editId="3296883D">
            <wp:extent cx="2720050" cy="1515745"/>
            <wp:effectExtent l="0" t="0" r="4445" b="8255"/>
            <wp:docPr id="738809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5601" cy="1529983"/>
                    </a:xfrm>
                    <a:prstGeom prst="rect">
                      <a:avLst/>
                    </a:prstGeom>
                    <a:noFill/>
                    <a:ln>
                      <a:noFill/>
                    </a:ln>
                  </pic:spPr>
                </pic:pic>
              </a:graphicData>
            </a:graphic>
          </wp:inline>
        </w:drawing>
      </w:r>
    </w:p>
    <w:p w14:paraId="161F9C73" w14:textId="77777777" w:rsidR="003548A2" w:rsidRPr="003267ED" w:rsidRDefault="003548A2" w:rsidP="003548A2">
      <w:pPr>
        <w:jc w:val="center"/>
        <w:rPr>
          <w:rFonts w:asciiTheme="minorBidi" w:hAnsiTheme="minorBidi"/>
          <w:sz w:val="28"/>
          <w:szCs w:val="28"/>
        </w:rPr>
      </w:pPr>
    </w:p>
    <w:p w14:paraId="55C1A4D8" w14:textId="77777777" w:rsidR="003548A2" w:rsidRPr="003267ED" w:rsidRDefault="003548A2" w:rsidP="003548A2">
      <w:pPr>
        <w:jc w:val="center"/>
        <w:rPr>
          <w:rFonts w:asciiTheme="minorBidi" w:hAnsiTheme="minorBidi"/>
          <w:sz w:val="28"/>
          <w:szCs w:val="28"/>
        </w:rPr>
      </w:pPr>
    </w:p>
    <w:p w14:paraId="00DDCDBC" w14:textId="77777777" w:rsidR="003548A2" w:rsidRPr="003267ED" w:rsidRDefault="003548A2" w:rsidP="003548A2">
      <w:pPr>
        <w:jc w:val="center"/>
        <w:rPr>
          <w:rFonts w:asciiTheme="minorBidi" w:hAnsiTheme="minorBidi"/>
          <w:sz w:val="28"/>
          <w:szCs w:val="28"/>
        </w:rPr>
      </w:pPr>
    </w:p>
    <w:p w14:paraId="582A61EA" w14:textId="77777777" w:rsidR="003548A2" w:rsidRPr="003267ED" w:rsidRDefault="003548A2" w:rsidP="003548A2">
      <w:pPr>
        <w:jc w:val="center"/>
        <w:rPr>
          <w:rFonts w:asciiTheme="minorBidi" w:hAnsiTheme="minorBidi"/>
          <w:sz w:val="28"/>
          <w:szCs w:val="28"/>
        </w:rPr>
      </w:pPr>
    </w:p>
    <w:p w14:paraId="6CFB25D3" w14:textId="624BA1C5" w:rsidR="003548A2" w:rsidRPr="00AD482E" w:rsidRDefault="003548A2" w:rsidP="00AD482E">
      <w:pPr>
        <w:pStyle w:val="Title"/>
        <w:spacing w:line="276" w:lineRule="auto"/>
        <w:rPr>
          <w:rFonts w:ascii="Arial" w:hAnsi="Arial" w:cs="Arial"/>
          <w:color w:val="000000" w:themeColor="text1"/>
          <w:sz w:val="36"/>
          <w:szCs w:val="36"/>
        </w:rPr>
      </w:pPr>
      <w:r w:rsidRPr="00AD482E">
        <w:rPr>
          <w:rFonts w:ascii="Arial" w:hAnsi="Arial" w:cs="Arial"/>
          <w:b/>
          <w:bCs/>
          <w:color w:val="000000" w:themeColor="text1"/>
          <w:sz w:val="36"/>
          <w:szCs w:val="36"/>
        </w:rPr>
        <w:t>Student Name:</w:t>
      </w:r>
      <w:r w:rsidR="006D6C33" w:rsidRPr="00AD482E">
        <w:rPr>
          <w:rFonts w:ascii="Arial" w:hAnsi="Arial" w:cs="Arial"/>
          <w:color w:val="000000" w:themeColor="text1"/>
          <w:sz w:val="36"/>
          <w:szCs w:val="36"/>
        </w:rPr>
        <w:t xml:space="preserve"> Ranjit Masaribhai Modhwadiya</w:t>
      </w:r>
    </w:p>
    <w:p w14:paraId="2BB03DCA" w14:textId="4BF801F3" w:rsidR="003548A2" w:rsidRPr="00AD482E" w:rsidRDefault="006D6C33" w:rsidP="00AD482E">
      <w:pPr>
        <w:pStyle w:val="Title"/>
        <w:spacing w:line="276" w:lineRule="auto"/>
        <w:rPr>
          <w:rFonts w:ascii="Arial" w:hAnsi="Arial" w:cs="Arial"/>
          <w:color w:val="000000" w:themeColor="text1"/>
          <w:sz w:val="36"/>
          <w:szCs w:val="36"/>
        </w:rPr>
      </w:pPr>
      <w:r w:rsidRPr="00AD482E">
        <w:rPr>
          <w:rFonts w:ascii="Arial" w:hAnsi="Arial" w:cs="Arial"/>
          <w:b/>
          <w:bCs/>
          <w:color w:val="000000" w:themeColor="text1"/>
          <w:sz w:val="36"/>
          <w:szCs w:val="36"/>
        </w:rPr>
        <w:tab/>
      </w:r>
      <w:r w:rsidR="003548A2" w:rsidRPr="00AD482E">
        <w:rPr>
          <w:rFonts w:ascii="Arial" w:hAnsi="Arial" w:cs="Arial"/>
          <w:b/>
          <w:bCs/>
          <w:color w:val="000000" w:themeColor="text1"/>
          <w:sz w:val="36"/>
          <w:szCs w:val="36"/>
        </w:rPr>
        <w:t>Student ID:</w:t>
      </w:r>
      <w:r w:rsidR="00F64EE6" w:rsidRPr="00AD482E">
        <w:rPr>
          <w:rFonts w:ascii="Arial" w:hAnsi="Arial" w:cs="Arial"/>
          <w:color w:val="000000" w:themeColor="text1"/>
          <w:sz w:val="36"/>
          <w:szCs w:val="36"/>
        </w:rPr>
        <w:t xml:space="preserve"> </w:t>
      </w:r>
      <w:r w:rsidRPr="00AD482E">
        <w:rPr>
          <w:rFonts w:ascii="Arial" w:hAnsi="Arial" w:cs="Arial"/>
          <w:color w:val="000000" w:themeColor="text1"/>
          <w:sz w:val="36"/>
          <w:szCs w:val="36"/>
        </w:rPr>
        <w:t>2529489</w:t>
      </w:r>
    </w:p>
    <w:p w14:paraId="233F47C6" w14:textId="1C6E5524" w:rsidR="003548A2" w:rsidRPr="00AD482E" w:rsidRDefault="003548A2" w:rsidP="00AD482E">
      <w:pPr>
        <w:pStyle w:val="Title"/>
        <w:spacing w:line="276" w:lineRule="auto"/>
        <w:rPr>
          <w:rFonts w:ascii="Arial" w:hAnsi="Arial" w:cs="Arial"/>
          <w:color w:val="000000" w:themeColor="text1"/>
          <w:sz w:val="36"/>
          <w:szCs w:val="36"/>
        </w:rPr>
      </w:pPr>
      <w:r w:rsidRPr="00AD482E">
        <w:rPr>
          <w:rFonts w:ascii="Arial" w:hAnsi="Arial" w:cs="Arial"/>
          <w:b/>
          <w:bCs/>
          <w:color w:val="000000" w:themeColor="text1"/>
          <w:sz w:val="36"/>
          <w:szCs w:val="36"/>
        </w:rPr>
        <w:t>Module Name:</w:t>
      </w:r>
      <w:r w:rsidRPr="00AD482E">
        <w:rPr>
          <w:rFonts w:ascii="Arial" w:hAnsi="Arial" w:cs="Arial"/>
          <w:color w:val="000000" w:themeColor="text1"/>
          <w:sz w:val="36"/>
          <w:szCs w:val="36"/>
        </w:rPr>
        <w:t xml:space="preserve"> </w:t>
      </w:r>
      <w:r w:rsidR="006D6C33" w:rsidRPr="00AD482E">
        <w:rPr>
          <w:rFonts w:ascii="Arial" w:hAnsi="Arial" w:cs="Arial"/>
          <w:color w:val="000000" w:themeColor="text1"/>
          <w:sz w:val="36"/>
          <w:szCs w:val="36"/>
        </w:rPr>
        <w:t>Marketing Management</w:t>
      </w:r>
    </w:p>
    <w:p w14:paraId="30E82805" w14:textId="3E8E993F" w:rsidR="003548A2" w:rsidRPr="00AD482E" w:rsidRDefault="003548A2" w:rsidP="00AD482E">
      <w:pPr>
        <w:pStyle w:val="Title"/>
        <w:spacing w:line="276" w:lineRule="auto"/>
        <w:rPr>
          <w:rFonts w:ascii="Arial" w:hAnsi="Arial" w:cs="Arial"/>
          <w:color w:val="000000" w:themeColor="text1"/>
          <w:sz w:val="36"/>
          <w:szCs w:val="36"/>
        </w:rPr>
      </w:pPr>
      <w:r w:rsidRPr="00AD482E">
        <w:rPr>
          <w:rFonts w:ascii="Arial" w:hAnsi="Arial" w:cs="Arial"/>
          <w:b/>
          <w:bCs/>
          <w:color w:val="000000" w:themeColor="text1"/>
          <w:sz w:val="36"/>
          <w:szCs w:val="36"/>
        </w:rPr>
        <w:t>Module Code:</w:t>
      </w:r>
      <w:r w:rsidR="006D6C33" w:rsidRPr="00AD482E">
        <w:rPr>
          <w:rFonts w:ascii="Arial" w:hAnsi="Arial" w:cs="Arial"/>
          <w:color w:val="000000" w:themeColor="text1"/>
          <w:sz w:val="36"/>
          <w:szCs w:val="36"/>
        </w:rPr>
        <w:t xml:space="preserve"> LCMB7024</w:t>
      </w:r>
    </w:p>
    <w:p w14:paraId="3EEF7AB9" w14:textId="77777777" w:rsidR="00AD482E" w:rsidRPr="00AD482E" w:rsidRDefault="003548A2" w:rsidP="00AD482E">
      <w:pPr>
        <w:spacing w:line="276" w:lineRule="auto"/>
        <w:jc w:val="center"/>
        <w:rPr>
          <w:rFonts w:ascii="Arial" w:hAnsi="Arial" w:cs="Arial"/>
          <w:b/>
          <w:bCs/>
          <w:sz w:val="36"/>
          <w:szCs w:val="36"/>
        </w:rPr>
      </w:pPr>
      <w:r w:rsidRPr="00AD482E">
        <w:rPr>
          <w:rFonts w:ascii="Arial" w:hAnsi="Arial" w:cs="Arial"/>
          <w:b/>
          <w:bCs/>
          <w:color w:val="000000" w:themeColor="text1"/>
          <w:sz w:val="36"/>
          <w:szCs w:val="36"/>
        </w:rPr>
        <w:t>Lecturer Name:</w:t>
      </w:r>
      <w:r w:rsidRPr="00AD482E">
        <w:rPr>
          <w:rFonts w:ascii="Arial" w:hAnsi="Arial" w:cs="Arial"/>
          <w:color w:val="000000" w:themeColor="text1"/>
          <w:sz w:val="36"/>
          <w:szCs w:val="36"/>
        </w:rPr>
        <w:t xml:space="preserve"> </w:t>
      </w:r>
      <w:r w:rsidR="00AD482E" w:rsidRPr="00AD482E">
        <w:rPr>
          <w:rFonts w:ascii="Arial" w:hAnsi="Arial" w:cs="Arial"/>
          <w:i/>
          <w:iCs/>
          <w:sz w:val="36"/>
          <w:szCs w:val="36"/>
        </w:rPr>
        <w:t>Taonga Kaonga Sobere-Snithers</w:t>
      </w:r>
    </w:p>
    <w:p w14:paraId="408CA38B" w14:textId="0443E892" w:rsidR="003548A2" w:rsidRPr="00AD482E" w:rsidRDefault="003548A2" w:rsidP="00AD482E">
      <w:pPr>
        <w:pStyle w:val="Title"/>
        <w:spacing w:line="276" w:lineRule="auto"/>
        <w:rPr>
          <w:rFonts w:ascii="Arial" w:hAnsi="Arial" w:cs="Arial"/>
          <w:color w:val="000000" w:themeColor="text1"/>
          <w:sz w:val="36"/>
          <w:szCs w:val="36"/>
        </w:rPr>
      </w:pPr>
    </w:p>
    <w:p w14:paraId="77E277A1" w14:textId="47A527D9" w:rsidR="003548A2" w:rsidRPr="00AD482E" w:rsidRDefault="003548A2" w:rsidP="00AD482E">
      <w:pPr>
        <w:pStyle w:val="Title"/>
        <w:spacing w:line="276" w:lineRule="auto"/>
        <w:rPr>
          <w:rFonts w:ascii="Arial" w:hAnsi="Arial" w:cs="Arial"/>
          <w:color w:val="000000" w:themeColor="text1"/>
          <w:sz w:val="36"/>
          <w:szCs w:val="36"/>
        </w:rPr>
      </w:pPr>
      <w:r w:rsidRPr="00AD482E">
        <w:rPr>
          <w:rFonts w:ascii="Arial" w:hAnsi="Arial" w:cs="Arial"/>
          <w:b/>
          <w:bCs/>
          <w:color w:val="000000" w:themeColor="text1"/>
          <w:sz w:val="36"/>
          <w:szCs w:val="36"/>
        </w:rPr>
        <w:t>Assignment Title:</w:t>
      </w:r>
      <w:r w:rsidRPr="00AD482E">
        <w:rPr>
          <w:rFonts w:ascii="Arial" w:hAnsi="Arial" w:cs="Arial"/>
          <w:color w:val="000000" w:themeColor="text1"/>
          <w:sz w:val="36"/>
          <w:szCs w:val="36"/>
        </w:rPr>
        <w:t xml:space="preserve"> </w:t>
      </w:r>
      <w:r w:rsidR="006D6C33" w:rsidRPr="00AD482E">
        <w:rPr>
          <w:rFonts w:ascii="Arial" w:hAnsi="Arial" w:cs="Arial"/>
          <w:color w:val="000000" w:themeColor="text1"/>
          <w:sz w:val="36"/>
          <w:szCs w:val="36"/>
        </w:rPr>
        <w:t>Assessment Component 2: Marketing Strategies Portfolio</w:t>
      </w:r>
    </w:p>
    <w:p w14:paraId="6537D60C" w14:textId="77777777" w:rsidR="007F616B" w:rsidRPr="00AD482E" w:rsidRDefault="007F616B" w:rsidP="00AD482E">
      <w:pPr>
        <w:pStyle w:val="Title"/>
        <w:spacing w:line="276" w:lineRule="auto"/>
        <w:rPr>
          <w:rFonts w:ascii="Arial" w:hAnsi="Arial" w:cs="Arial"/>
          <w:color w:val="000000" w:themeColor="text1"/>
          <w:sz w:val="36"/>
          <w:szCs w:val="36"/>
        </w:rPr>
      </w:pPr>
      <w:r w:rsidRPr="00AD482E">
        <w:rPr>
          <w:rFonts w:ascii="Arial" w:hAnsi="Arial" w:cs="Arial"/>
          <w:b/>
          <w:bCs/>
          <w:color w:val="000000" w:themeColor="text1"/>
          <w:sz w:val="36"/>
          <w:szCs w:val="36"/>
        </w:rPr>
        <w:t>Word Count:</w:t>
      </w:r>
      <w:r w:rsidRPr="00AD482E">
        <w:rPr>
          <w:rFonts w:ascii="Arial" w:hAnsi="Arial" w:cs="Arial"/>
          <w:color w:val="000000" w:themeColor="text1"/>
          <w:sz w:val="36"/>
          <w:szCs w:val="36"/>
        </w:rPr>
        <w:t xml:space="preserve"> 2,500 words</w:t>
      </w:r>
      <w:r w:rsidRPr="00AD482E">
        <w:rPr>
          <w:rFonts w:ascii="Arial" w:hAnsi="Arial" w:cs="Arial"/>
          <w:color w:val="000000" w:themeColor="text1"/>
          <w:sz w:val="36"/>
          <w:szCs w:val="36"/>
        </w:rPr>
        <w:br/>
      </w:r>
      <w:r w:rsidRPr="00AD482E">
        <w:rPr>
          <w:rFonts w:ascii="Arial" w:hAnsi="Arial" w:cs="Arial"/>
          <w:b/>
          <w:bCs/>
          <w:color w:val="000000" w:themeColor="text1"/>
          <w:sz w:val="36"/>
          <w:szCs w:val="36"/>
        </w:rPr>
        <w:t xml:space="preserve">Submission Date: </w:t>
      </w:r>
      <w:r w:rsidRPr="00AD482E">
        <w:rPr>
          <w:rFonts w:ascii="Arial" w:hAnsi="Arial" w:cs="Arial"/>
          <w:color w:val="000000" w:themeColor="text1"/>
          <w:sz w:val="36"/>
          <w:szCs w:val="36"/>
        </w:rPr>
        <w:t>01 April 2026</w:t>
      </w:r>
    </w:p>
    <w:p w14:paraId="00C2BB8D" w14:textId="77777777" w:rsidR="007F616B" w:rsidRPr="00AD482E" w:rsidRDefault="007F616B" w:rsidP="00AD482E">
      <w:pPr>
        <w:spacing w:line="276" w:lineRule="auto"/>
        <w:jc w:val="center"/>
        <w:rPr>
          <w:rFonts w:ascii="Arial" w:hAnsi="Arial" w:cs="Arial"/>
          <w:sz w:val="36"/>
          <w:szCs w:val="36"/>
        </w:rPr>
      </w:pPr>
    </w:p>
    <w:p w14:paraId="1505F2F3" w14:textId="77777777" w:rsidR="003548A2" w:rsidRPr="00AD482E" w:rsidRDefault="003548A2" w:rsidP="00AD482E">
      <w:pPr>
        <w:spacing w:line="276" w:lineRule="auto"/>
        <w:jc w:val="center"/>
        <w:rPr>
          <w:rFonts w:ascii="Arial" w:hAnsi="Arial" w:cs="Arial"/>
          <w:sz w:val="36"/>
          <w:szCs w:val="36"/>
        </w:rPr>
      </w:pPr>
    </w:p>
    <w:p w14:paraId="39F1E54B" w14:textId="77777777" w:rsidR="003548A2" w:rsidRPr="00AD482E" w:rsidRDefault="003548A2" w:rsidP="00AD482E">
      <w:pPr>
        <w:spacing w:line="276" w:lineRule="auto"/>
        <w:jc w:val="center"/>
        <w:rPr>
          <w:rFonts w:ascii="Arial" w:hAnsi="Arial" w:cs="Arial"/>
          <w:sz w:val="36"/>
          <w:szCs w:val="36"/>
        </w:rPr>
      </w:pPr>
    </w:p>
    <w:p w14:paraId="76B99FD7" w14:textId="77777777" w:rsidR="003548A2" w:rsidRPr="00AD482E" w:rsidRDefault="003548A2" w:rsidP="00AD482E">
      <w:pPr>
        <w:spacing w:line="276" w:lineRule="auto"/>
        <w:jc w:val="center"/>
        <w:rPr>
          <w:rFonts w:ascii="Arial" w:hAnsi="Arial" w:cs="Arial"/>
          <w:sz w:val="36"/>
          <w:szCs w:val="36"/>
        </w:rPr>
      </w:pPr>
    </w:p>
    <w:p w14:paraId="14D9ED28" w14:textId="77777777" w:rsidR="003548A2" w:rsidRPr="00AD482E" w:rsidRDefault="003548A2" w:rsidP="00AD482E">
      <w:pPr>
        <w:spacing w:line="276" w:lineRule="auto"/>
        <w:jc w:val="center"/>
        <w:rPr>
          <w:rFonts w:ascii="Arial" w:hAnsi="Arial" w:cs="Arial"/>
          <w:sz w:val="36"/>
          <w:szCs w:val="36"/>
        </w:rPr>
      </w:pPr>
    </w:p>
    <w:p w14:paraId="503A9C29" w14:textId="77777777" w:rsidR="003548A2" w:rsidRPr="00AD482E" w:rsidRDefault="003548A2" w:rsidP="00AD482E">
      <w:pPr>
        <w:spacing w:line="276" w:lineRule="auto"/>
        <w:jc w:val="center"/>
        <w:rPr>
          <w:rFonts w:ascii="Arial" w:hAnsi="Arial" w:cs="Arial"/>
          <w:sz w:val="36"/>
          <w:szCs w:val="36"/>
        </w:rPr>
      </w:pPr>
    </w:p>
    <w:p w14:paraId="758EFAB2" w14:textId="77777777" w:rsidR="009571AC" w:rsidRPr="003267ED" w:rsidRDefault="009571AC" w:rsidP="003548A2">
      <w:pPr>
        <w:jc w:val="center"/>
        <w:rPr>
          <w:rFonts w:asciiTheme="minorBidi" w:hAnsiTheme="minorBidi"/>
        </w:rPr>
      </w:pPr>
    </w:p>
    <w:p w14:paraId="3CF407D5" w14:textId="77777777" w:rsidR="009571AC" w:rsidRPr="003267ED" w:rsidRDefault="009571AC" w:rsidP="003548A2">
      <w:pPr>
        <w:jc w:val="center"/>
        <w:rPr>
          <w:rFonts w:asciiTheme="minorBidi" w:hAnsiTheme="minorBidi"/>
        </w:rPr>
      </w:pPr>
    </w:p>
    <w:p w14:paraId="5AC343E3" w14:textId="77777777" w:rsidR="009571AC" w:rsidRPr="003267ED" w:rsidRDefault="009571AC" w:rsidP="003548A2">
      <w:pPr>
        <w:jc w:val="center"/>
        <w:rPr>
          <w:rFonts w:asciiTheme="minorBidi" w:hAnsiTheme="minorBidi"/>
        </w:rPr>
      </w:pPr>
    </w:p>
    <w:p w14:paraId="593DF1D4" w14:textId="77777777" w:rsidR="00F64EE6" w:rsidRPr="003267ED" w:rsidRDefault="00F64EE6" w:rsidP="003548A2">
      <w:pPr>
        <w:jc w:val="center"/>
        <w:rPr>
          <w:rFonts w:asciiTheme="minorBidi" w:hAnsiTheme="minorBidi"/>
        </w:rPr>
      </w:pPr>
    </w:p>
    <w:p w14:paraId="4BACB4BD" w14:textId="77777777" w:rsidR="00F64EE6" w:rsidRPr="00A9335D" w:rsidRDefault="00F64EE6" w:rsidP="00F64EE6">
      <w:pPr>
        <w:pStyle w:val="NoSpacing"/>
        <w:rPr>
          <w:rFonts w:asciiTheme="minorBidi" w:hAnsiTheme="minorBidi"/>
          <w:lang w:val="en-US"/>
        </w:rPr>
      </w:pPr>
    </w:p>
    <w:p w14:paraId="4F30F81E" w14:textId="77777777" w:rsidR="00F64EE6" w:rsidRPr="003267ED" w:rsidRDefault="00F64EE6" w:rsidP="00F64EE6">
      <w:pPr>
        <w:pStyle w:val="NoSpacing"/>
        <w:rPr>
          <w:rFonts w:asciiTheme="minorBidi" w:hAnsiTheme="minorBidi"/>
        </w:rPr>
      </w:pPr>
    </w:p>
    <w:p w14:paraId="76458A62" w14:textId="77777777" w:rsidR="007F616B" w:rsidRPr="003267ED" w:rsidRDefault="007F616B" w:rsidP="00F64EE6">
      <w:pPr>
        <w:pStyle w:val="NoSpacing"/>
        <w:rPr>
          <w:rFonts w:asciiTheme="minorBidi" w:hAnsiTheme="minorBidi"/>
        </w:rPr>
      </w:pPr>
    </w:p>
    <w:p w14:paraId="381A4FBE" w14:textId="77777777" w:rsidR="007F616B" w:rsidRPr="003267ED" w:rsidRDefault="007F616B" w:rsidP="00F64EE6">
      <w:pPr>
        <w:pStyle w:val="NoSpacing"/>
        <w:rPr>
          <w:rFonts w:asciiTheme="minorBidi" w:hAnsiTheme="minorBidi"/>
        </w:rPr>
      </w:pPr>
    </w:p>
    <w:p w14:paraId="75ED2B9A" w14:textId="77777777" w:rsidR="00F64EE6" w:rsidRPr="003267ED" w:rsidRDefault="00F64EE6" w:rsidP="00F64EE6">
      <w:pPr>
        <w:pStyle w:val="NoSpacing"/>
        <w:rPr>
          <w:rFonts w:asciiTheme="minorBidi" w:hAnsiTheme="minorBidi"/>
        </w:rPr>
      </w:pPr>
    </w:p>
    <w:p w14:paraId="1275116B" w14:textId="77777777" w:rsidR="007F616B" w:rsidRPr="003267ED" w:rsidRDefault="007F616B" w:rsidP="007F616B">
      <w:pPr>
        <w:ind w:firstLine="0"/>
        <w:rPr>
          <w:rFonts w:asciiTheme="minorBidi" w:hAnsiTheme="minorBidi"/>
        </w:rPr>
      </w:pPr>
    </w:p>
    <w:p w14:paraId="55C3EC27" w14:textId="77777777" w:rsidR="007F616B" w:rsidRPr="003267ED" w:rsidRDefault="007F616B" w:rsidP="007F616B">
      <w:pPr>
        <w:ind w:firstLine="0"/>
        <w:rPr>
          <w:rFonts w:asciiTheme="minorBidi" w:hAnsiTheme="minorBidi"/>
        </w:rPr>
      </w:pPr>
    </w:p>
    <w:p w14:paraId="4B5EE5D7" w14:textId="77777777" w:rsidR="007F616B" w:rsidRPr="003267ED" w:rsidRDefault="007F616B" w:rsidP="007F616B">
      <w:pPr>
        <w:ind w:firstLine="0"/>
        <w:rPr>
          <w:rFonts w:asciiTheme="minorBidi" w:hAnsiTheme="minorBidi"/>
        </w:rPr>
      </w:pPr>
    </w:p>
    <w:sdt>
      <w:sdtPr>
        <w:rPr>
          <w:rFonts w:asciiTheme="minorBidi" w:eastAsiaTheme="minorEastAsia" w:hAnsiTheme="minorBidi" w:cstheme="minorBidi"/>
          <w:b w:val="0"/>
          <w:bCs w:val="0"/>
          <w:color w:val="auto"/>
          <w:sz w:val="24"/>
          <w:szCs w:val="24"/>
        </w:rPr>
        <w:id w:val="-111589391"/>
        <w:docPartObj>
          <w:docPartGallery w:val="Table of Contents"/>
          <w:docPartUnique/>
        </w:docPartObj>
      </w:sdtPr>
      <w:sdtEndPr>
        <w:rPr>
          <w:noProof/>
        </w:rPr>
      </w:sdtEndPr>
      <w:sdtContent>
        <w:p w14:paraId="2105EB06" w14:textId="5F95460E" w:rsidR="003267ED" w:rsidRPr="003267ED" w:rsidRDefault="003267ED" w:rsidP="003267ED">
          <w:pPr>
            <w:pStyle w:val="TOCHeading"/>
            <w:numPr>
              <w:ilvl w:val="0"/>
              <w:numId w:val="0"/>
            </w:numPr>
            <w:spacing w:line="276" w:lineRule="auto"/>
            <w:ind w:left="432" w:hanging="432"/>
            <w:rPr>
              <w:rFonts w:asciiTheme="minorBidi" w:hAnsiTheme="minorBidi" w:cstheme="minorBidi"/>
              <w:sz w:val="24"/>
              <w:szCs w:val="24"/>
            </w:rPr>
          </w:pPr>
          <w:r w:rsidRPr="003267ED">
            <w:rPr>
              <w:rFonts w:asciiTheme="minorBidi" w:hAnsiTheme="minorBidi" w:cstheme="minorBidi"/>
              <w:sz w:val="24"/>
              <w:szCs w:val="24"/>
            </w:rPr>
            <w:t>Table of Contents</w:t>
          </w:r>
        </w:p>
        <w:p w14:paraId="15CA7605" w14:textId="7C3989FE" w:rsidR="003267ED" w:rsidRPr="003267ED" w:rsidRDefault="003267ED" w:rsidP="003267ED">
          <w:pPr>
            <w:pStyle w:val="TOC1"/>
            <w:tabs>
              <w:tab w:val="left" w:pos="880"/>
              <w:tab w:val="right" w:leader="dot" w:pos="9016"/>
            </w:tabs>
            <w:spacing w:line="276" w:lineRule="auto"/>
            <w:jc w:val="both"/>
            <w:rPr>
              <w:rFonts w:asciiTheme="minorBidi" w:hAnsiTheme="minorBidi" w:cstheme="minorBidi"/>
              <w:b w:val="0"/>
              <w:bCs w:val="0"/>
              <w:i w:val="0"/>
              <w:iCs w:val="0"/>
              <w:noProof/>
              <w:color w:val="000000" w:themeColor="text1"/>
              <w:kern w:val="2"/>
              <w:szCs w:val="24"/>
              <w:lang w:eastAsia="en-GB"/>
              <w14:ligatures w14:val="standardContextual"/>
            </w:rPr>
          </w:pPr>
          <w:r w:rsidRPr="003267ED">
            <w:rPr>
              <w:rFonts w:asciiTheme="minorBidi" w:hAnsiTheme="minorBidi" w:cstheme="minorBidi"/>
              <w:b w:val="0"/>
              <w:bCs w:val="0"/>
              <w:color w:val="000000" w:themeColor="text1"/>
              <w:szCs w:val="24"/>
            </w:rPr>
            <w:fldChar w:fldCharType="begin"/>
          </w:r>
          <w:r w:rsidRPr="003267ED">
            <w:rPr>
              <w:rFonts w:asciiTheme="minorBidi" w:hAnsiTheme="minorBidi" w:cstheme="minorBidi"/>
              <w:color w:val="000000" w:themeColor="text1"/>
              <w:szCs w:val="24"/>
            </w:rPr>
            <w:instrText xml:space="preserve"> TOC \o "1-3" \h \z \u </w:instrText>
          </w:r>
          <w:r w:rsidRPr="003267ED">
            <w:rPr>
              <w:rFonts w:asciiTheme="minorBidi" w:hAnsiTheme="minorBidi" w:cstheme="minorBidi"/>
              <w:b w:val="0"/>
              <w:bCs w:val="0"/>
              <w:color w:val="000000" w:themeColor="text1"/>
              <w:szCs w:val="24"/>
            </w:rPr>
            <w:fldChar w:fldCharType="separate"/>
          </w:r>
          <w:hyperlink w:anchor="_Toc225708370" w:history="1">
            <w:r w:rsidRPr="003267ED">
              <w:rPr>
                <w:rStyle w:val="Hyperlink"/>
                <w:rFonts w:asciiTheme="minorBidi" w:hAnsiTheme="minorBidi" w:cstheme="minorBidi"/>
                <w:noProof/>
                <w:color w:val="000000" w:themeColor="text1"/>
                <w:szCs w:val="24"/>
              </w:rPr>
              <w:t>1</w:t>
            </w:r>
            <w:r w:rsidRPr="003267ED">
              <w:rPr>
                <w:rFonts w:asciiTheme="minorBidi" w:hAnsiTheme="minorBidi" w:cstheme="minorBidi"/>
                <w:b w:val="0"/>
                <w:bCs w:val="0"/>
                <w:i w:val="0"/>
                <w:iCs w:val="0"/>
                <w:noProof/>
                <w:color w:val="000000" w:themeColor="text1"/>
                <w:kern w:val="2"/>
                <w:szCs w:val="24"/>
                <w:lang w:eastAsia="en-GB"/>
                <w14:ligatures w14:val="standardContextual"/>
              </w:rPr>
              <w:tab/>
            </w:r>
            <w:r w:rsidRPr="003267ED">
              <w:rPr>
                <w:rStyle w:val="Hyperlink"/>
                <w:rFonts w:asciiTheme="minorBidi" w:hAnsiTheme="minorBidi" w:cstheme="minorBidi"/>
                <w:noProof/>
                <w:color w:val="000000" w:themeColor="text1"/>
                <w:szCs w:val="24"/>
              </w:rPr>
              <w:t>INTRODUCTION</w:t>
            </w:r>
            <w:r w:rsidRPr="003267ED">
              <w:rPr>
                <w:rFonts w:asciiTheme="minorBidi" w:hAnsiTheme="minorBidi" w:cstheme="minorBidi"/>
                <w:noProof/>
                <w:webHidden/>
                <w:color w:val="000000" w:themeColor="text1"/>
                <w:szCs w:val="24"/>
              </w:rPr>
              <w:tab/>
            </w:r>
            <w:r w:rsidRPr="003267ED">
              <w:rPr>
                <w:rFonts w:asciiTheme="minorBidi" w:hAnsiTheme="minorBidi" w:cstheme="minorBidi"/>
                <w:noProof/>
                <w:webHidden/>
                <w:color w:val="000000" w:themeColor="text1"/>
                <w:szCs w:val="24"/>
              </w:rPr>
              <w:fldChar w:fldCharType="begin"/>
            </w:r>
            <w:r w:rsidRPr="003267ED">
              <w:rPr>
                <w:rFonts w:asciiTheme="minorBidi" w:hAnsiTheme="minorBidi" w:cstheme="minorBidi"/>
                <w:noProof/>
                <w:webHidden/>
                <w:color w:val="000000" w:themeColor="text1"/>
                <w:szCs w:val="24"/>
              </w:rPr>
              <w:instrText xml:space="preserve"> PAGEREF _Toc225708370 \h </w:instrText>
            </w:r>
            <w:r w:rsidRPr="003267ED">
              <w:rPr>
                <w:rFonts w:asciiTheme="minorBidi" w:hAnsiTheme="minorBidi" w:cstheme="minorBidi"/>
                <w:noProof/>
                <w:webHidden/>
                <w:color w:val="000000" w:themeColor="text1"/>
                <w:szCs w:val="24"/>
              </w:rPr>
            </w:r>
            <w:r w:rsidRPr="003267ED">
              <w:rPr>
                <w:rFonts w:asciiTheme="minorBidi" w:hAnsiTheme="minorBidi" w:cstheme="minorBidi"/>
                <w:noProof/>
                <w:webHidden/>
                <w:color w:val="000000" w:themeColor="text1"/>
                <w:szCs w:val="24"/>
              </w:rPr>
              <w:fldChar w:fldCharType="separate"/>
            </w:r>
            <w:r w:rsidRPr="003267ED">
              <w:rPr>
                <w:rFonts w:asciiTheme="minorBidi" w:hAnsiTheme="minorBidi" w:cstheme="minorBidi"/>
                <w:noProof/>
                <w:webHidden/>
                <w:color w:val="000000" w:themeColor="text1"/>
                <w:szCs w:val="24"/>
              </w:rPr>
              <w:t>3</w:t>
            </w:r>
            <w:r w:rsidRPr="003267ED">
              <w:rPr>
                <w:rFonts w:asciiTheme="minorBidi" w:hAnsiTheme="minorBidi" w:cstheme="minorBidi"/>
                <w:noProof/>
                <w:webHidden/>
                <w:color w:val="000000" w:themeColor="text1"/>
                <w:szCs w:val="24"/>
              </w:rPr>
              <w:fldChar w:fldCharType="end"/>
            </w:r>
          </w:hyperlink>
        </w:p>
        <w:p w14:paraId="131E4861" w14:textId="498BD005" w:rsidR="003267ED" w:rsidRPr="003267ED" w:rsidRDefault="003267ED" w:rsidP="003267ED">
          <w:pPr>
            <w:pStyle w:val="TOC1"/>
            <w:tabs>
              <w:tab w:val="left" w:pos="880"/>
              <w:tab w:val="right" w:leader="dot" w:pos="9016"/>
            </w:tabs>
            <w:spacing w:line="276"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25708371" w:history="1">
            <w:r w:rsidRPr="003267ED">
              <w:rPr>
                <w:rStyle w:val="Hyperlink"/>
                <w:rFonts w:asciiTheme="minorBidi" w:hAnsiTheme="minorBidi" w:cstheme="minorBidi"/>
                <w:noProof/>
                <w:color w:val="000000" w:themeColor="text1"/>
                <w:szCs w:val="24"/>
              </w:rPr>
              <w:t>2</w:t>
            </w:r>
            <w:r w:rsidRPr="003267ED">
              <w:rPr>
                <w:rFonts w:asciiTheme="minorBidi" w:hAnsiTheme="minorBidi" w:cstheme="minorBidi"/>
                <w:b w:val="0"/>
                <w:bCs w:val="0"/>
                <w:i w:val="0"/>
                <w:iCs w:val="0"/>
                <w:noProof/>
                <w:color w:val="000000" w:themeColor="text1"/>
                <w:kern w:val="2"/>
                <w:szCs w:val="24"/>
                <w:lang w:eastAsia="en-GB"/>
                <w14:ligatures w14:val="standardContextual"/>
              </w:rPr>
              <w:tab/>
            </w:r>
            <w:r w:rsidRPr="003267ED">
              <w:rPr>
                <w:rStyle w:val="Hyperlink"/>
                <w:rFonts w:asciiTheme="minorBidi" w:hAnsiTheme="minorBidi" w:cstheme="minorBidi"/>
                <w:noProof/>
                <w:color w:val="000000" w:themeColor="text1"/>
                <w:szCs w:val="24"/>
              </w:rPr>
              <w:t>ELEMENT 2: SEGMENTATION, TARGETING, DIFFERENTIATION AND POSITIONING (STDP)</w:t>
            </w:r>
            <w:r w:rsidRPr="003267ED">
              <w:rPr>
                <w:rFonts w:asciiTheme="minorBidi" w:hAnsiTheme="minorBidi" w:cstheme="minorBidi"/>
                <w:noProof/>
                <w:webHidden/>
                <w:color w:val="000000" w:themeColor="text1"/>
                <w:szCs w:val="24"/>
              </w:rPr>
              <w:tab/>
            </w:r>
            <w:r w:rsidRPr="003267ED">
              <w:rPr>
                <w:rFonts w:asciiTheme="minorBidi" w:hAnsiTheme="minorBidi" w:cstheme="minorBidi"/>
                <w:noProof/>
                <w:webHidden/>
                <w:color w:val="000000" w:themeColor="text1"/>
                <w:szCs w:val="24"/>
              </w:rPr>
              <w:fldChar w:fldCharType="begin"/>
            </w:r>
            <w:r w:rsidRPr="003267ED">
              <w:rPr>
                <w:rFonts w:asciiTheme="minorBidi" w:hAnsiTheme="minorBidi" w:cstheme="minorBidi"/>
                <w:noProof/>
                <w:webHidden/>
                <w:color w:val="000000" w:themeColor="text1"/>
                <w:szCs w:val="24"/>
              </w:rPr>
              <w:instrText xml:space="preserve"> PAGEREF _Toc225708371 \h </w:instrText>
            </w:r>
            <w:r w:rsidRPr="003267ED">
              <w:rPr>
                <w:rFonts w:asciiTheme="minorBidi" w:hAnsiTheme="minorBidi" w:cstheme="minorBidi"/>
                <w:noProof/>
                <w:webHidden/>
                <w:color w:val="000000" w:themeColor="text1"/>
                <w:szCs w:val="24"/>
              </w:rPr>
            </w:r>
            <w:r w:rsidRPr="003267ED">
              <w:rPr>
                <w:rFonts w:asciiTheme="minorBidi" w:hAnsiTheme="minorBidi" w:cstheme="minorBidi"/>
                <w:noProof/>
                <w:webHidden/>
                <w:color w:val="000000" w:themeColor="text1"/>
                <w:szCs w:val="24"/>
              </w:rPr>
              <w:fldChar w:fldCharType="separate"/>
            </w:r>
            <w:r w:rsidRPr="003267ED">
              <w:rPr>
                <w:rFonts w:asciiTheme="minorBidi" w:hAnsiTheme="minorBidi" w:cstheme="minorBidi"/>
                <w:noProof/>
                <w:webHidden/>
                <w:color w:val="000000" w:themeColor="text1"/>
                <w:szCs w:val="24"/>
              </w:rPr>
              <w:t>4</w:t>
            </w:r>
            <w:r w:rsidRPr="003267ED">
              <w:rPr>
                <w:rFonts w:asciiTheme="minorBidi" w:hAnsiTheme="minorBidi" w:cstheme="minorBidi"/>
                <w:noProof/>
                <w:webHidden/>
                <w:color w:val="000000" w:themeColor="text1"/>
                <w:szCs w:val="24"/>
              </w:rPr>
              <w:fldChar w:fldCharType="end"/>
            </w:r>
          </w:hyperlink>
        </w:p>
        <w:p w14:paraId="0BCB6B50" w14:textId="18AD6007"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72" w:history="1">
            <w:r w:rsidRPr="003267ED">
              <w:rPr>
                <w:rStyle w:val="Hyperlink"/>
                <w:rFonts w:asciiTheme="minorBidi" w:hAnsiTheme="minorBidi" w:cstheme="minorBidi"/>
                <w:noProof/>
                <w:color w:val="000000" w:themeColor="text1"/>
                <w:sz w:val="24"/>
                <w:szCs w:val="24"/>
              </w:rPr>
              <w:t>2.1</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Introduction to Dyson Halo</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_Toc225708372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4</w:t>
            </w:r>
            <w:r w:rsidRPr="003267ED">
              <w:rPr>
                <w:rFonts w:asciiTheme="minorBidi" w:hAnsiTheme="minorBidi" w:cstheme="minorBidi"/>
                <w:noProof/>
                <w:webHidden/>
                <w:color w:val="000000" w:themeColor="text1"/>
                <w:sz w:val="24"/>
                <w:szCs w:val="24"/>
              </w:rPr>
              <w:fldChar w:fldCharType="end"/>
            </w:r>
          </w:hyperlink>
        </w:p>
        <w:p w14:paraId="15E086C6" w14:textId="7C80AF79"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73" w:history="1">
            <w:r w:rsidRPr="003267ED">
              <w:rPr>
                <w:rStyle w:val="Hyperlink"/>
                <w:rFonts w:asciiTheme="minorBidi" w:hAnsiTheme="minorBidi" w:cstheme="minorBidi"/>
                <w:noProof/>
                <w:color w:val="000000" w:themeColor="text1"/>
                <w:sz w:val="24"/>
                <w:szCs w:val="24"/>
              </w:rPr>
              <w:t>2.2</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Segmentation Analysis</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_Toc225708373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4</w:t>
            </w:r>
            <w:r w:rsidRPr="003267ED">
              <w:rPr>
                <w:rFonts w:asciiTheme="minorBidi" w:hAnsiTheme="minorBidi" w:cstheme="minorBidi"/>
                <w:noProof/>
                <w:webHidden/>
                <w:color w:val="000000" w:themeColor="text1"/>
                <w:sz w:val="24"/>
                <w:szCs w:val="24"/>
              </w:rPr>
              <w:fldChar w:fldCharType="end"/>
            </w:r>
          </w:hyperlink>
        </w:p>
        <w:p w14:paraId="619F21EF" w14:textId="6626A906" w:rsidR="003267ED" w:rsidRPr="003267ED" w:rsidRDefault="003267ED" w:rsidP="003267ED">
          <w:pPr>
            <w:pStyle w:val="TOC3"/>
            <w:tabs>
              <w:tab w:val="left" w:pos="1540"/>
              <w:tab w:val="right" w:leader="dot" w:pos="9016"/>
            </w:tabs>
            <w:spacing w:line="276" w:lineRule="auto"/>
            <w:jc w:val="both"/>
            <w:rPr>
              <w:rFonts w:asciiTheme="minorBidi" w:hAnsiTheme="minorBidi" w:cstheme="minorBidi"/>
              <w:noProof/>
              <w:color w:val="000000" w:themeColor="text1"/>
              <w:kern w:val="2"/>
              <w:sz w:val="24"/>
              <w:lang w:eastAsia="en-GB"/>
              <w14:ligatures w14:val="standardContextual"/>
            </w:rPr>
          </w:pPr>
          <w:hyperlink w:anchor="_Toc225708374" w:history="1">
            <w:r w:rsidRPr="003267ED">
              <w:rPr>
                <w:rStyle w:val="Hyperlink"/>
                <w:rFonts w:asciiTheme="minorBidi" w:hAnsiTheme="minorBidi" w:cstheme="minorBidi"/>
                <w:noProof/>
                <w:color w:val="000000" w:themeColor="text1"/>
                <w:sz w:val="24"/>
              </w:rPr>
              <w:t>2.2.1</w:t>
            </w:r>
            <w:r w:rsidRPr="003267ED">
              <w:rPr>
                <w:rFonts w:asciiTheme="minorBidi" w:hAnsiTheme="minorBidi" w:cstheme="minorBidi"/>
                <w:noProof/>
                <w:color w:val="000000" w:themeColor="text1"/>
                <w:kern w:val="2"/>
                <w:sz w:val="24"/>
                <w:lang w:eastAsia="en-GB"/>
                <w14:ligatures w14:val="standardContextual"/>
              </w:rPr>
              <w:tab/>
            </w:r>
            <w:r w:rsidRPr="003267ED">
              <w:rPr>
                <w:rStyle w:val="Hyperlink"/>
                <w:rFonts w:asciiTheme="minorBidi" w:hAnsiTheme="minorBidi" w:cstheme="minorBidi"/>
                <w:noProof/>
                <w:color w:val="000000" w:themeColor="text1"/>
                <w:sz w:val="24"/>
              </w:rPr>
              <w:t>Geographic Segmentation</w:t>
            </w:r>
            <w:r w:rsidRPr="003267ED">
              <w:rPr>
                <w:rFonts w:asciiTheme="minorBidi" w:hAnsiTheme="minorBidi" w:cstheme="minorBidi"/>
                <w:noProof/>
                <w:webHidden/>
                <w:color w:val="000000" w:themeColor="text1"/>
                <w:sz w:val="24"/>
              </w:rPr>
              <w:tab/>
            </w:r>
            <w:r w:rsidRPr="003267ED">
              <w:rPr>
                <w:rFonts w:asciiTheme="minorBidi" w:hAnsiTheme="minorBidi" w:cstheme="minorBidi"/>
                <w:noProof/>
                <w:webHidden/>
                <w:color w:val="000000" w:themeColor="text1"/>
                <w:sz w:val="24"/>
              </w:rPr>
              <w:fldChar w:fldCharType="begin"/>
            </w:r>
            <w:r w:rsidRPr="003267ED">
              <w:rPr>
                <w:rFonts w:asciiTheme="minorBidi" w:hAnsiTheme="minorBidi" w:cstheme="minorBidi"/>
                <w:noProof/>
                <w:webHidden/>
                <w:color w:val="000000" w:themeColor="text1"/>
                <w:sz w:val="24"/>
              </w:rPr>
              <w:instrText xml:space="preserve"> PAGEREF _Toc225708374 \h </w:instrText>
            </w:r>
            <w:r w:rsidRPr="003267ED">
              <w:rPr>
                <w:rFonts w:asciiTheme="minorBidi" w:hAnsiTheme="minorBidi" w:cstheme="minorBidi"/>
                <w:noProof/>
                <w:webHidden/>
                <w:color w:val="000000" w:themeColor="text1"/>
                <w:sz w:val="24"/>
              </w:rPr>
            </w:r>
            <w:r w:rsidRPr="003267ED">
              <w:rPr>
                <w:rFonts w:asciiTheme="minorBidi" w:hAnsiTheme="minorBidi" w:cstheme="minorBidi"/>
                <w:noProof/>
                <w:webHidden/>
                <w:color w:val="000000" w:themeColor="text1"/>
                <w:sz w:val="24"/>
              </w:rPr>
              <w:fldChar w:fldCharType="separate"/>
            </w:r>
            <w:r w:rsidRPr="003267ED">
              <w:rPr>
                <w:rFonts w:asciiTheme="minorBidi" w:hAnsiTheme="minorBidi" w:cstheme="minorBidi"/>
                <w:noProof/>
                <w:webHidden/>
                <w:color w:val="000000" w:themeColor="text1"/>
                <w:sz w:val="24"/>
              </w:rPr>
              <w:t>4</w:t>
            </w:r>
            <w:r w:rsidRPr="003267ED">
              <w:rPr>
                <w:rFonts w:asciiTheme="minorBidi" w:hAnsiTheme="minorBidi" w:cstheme="minorBidi"/>
                <w:noProof/>
                <w:webHidden/>
                <w:color w:val="000000" w:themeColor="text1"/>
                <w:sz w:val="24"/>
              </w:rPr>
              <w:fldChar w:fldCharType="end"/>
            </w:r>
          </w:hyperlink>
        </w:p>
        <w:p w14:paraId="30E5BD05" w14:textId="528061E6" w:rsidR="003267ED" w:rsidRPr="003267ED" w:rsidRDefault="003267ED" w:rsidP="003267ED">
          <w:pPr>
            <w:pStyle w:val="TOC3"/>
            <w:tabs>
              <w:tab w:val="left" w:pos="1540"/>
              <w:tab w:val="right" w:leader="dot" w:pos="9016"/>
            </w:tabs>
            <w:spacing w:line="276" w:lineRule="auto"/>
            <w:jc w:val="both"/>
            <w:rPr>
              <w:rFonts w:asciiTheme="minorBidi" w:hAnsiTheme="minorBidi" w:cstheme="minorBidi"/>
              <w:noProof/>
              <w:color w:val="000000" w:themeColor="text1"/>
              <w:kern w:val="2"/>
              <w:sz w:val="24"/>
              <w:lang w:eastAsia="en-GB"/>
              <w14:ligatures w14:val="standardContextual"/>
            </w:rPr>
          </w:pPr>
          <w:hyperlink w:anchor="_Toc225708375" w:history="1">
            <w:r w:rsidRPr="003267ED">
              <w:rPr>
                <w:rStyle w:val="Hyperlink"/>
                <w:rFonts w:asciiTheme="minorBidi" w:hAnsiTheme="minorBidi" w:cstheme="minorBidi"/>
                <w:noProof/>
                <w:color w:val="000000" w:themeColor="text1"/>
                <w:sz w:val="24"/>
              </w:rPr>
              <w:t>2.2.2</w:t>
            </w:r>
            <w:r w:rsidRPr="003267ED">
              <w:rPr>
                <w:rFonts w:asciiTheme="minorBidi" w:hAnsiTheme="minorBidi" w:cstheme="minorBidi"/>
                <w:noProof/>
                <w:color w:val="000000" w:themeColor="text1"/>
                <w:kern w:val="2"/>
                <w:sz w:val="24"/>
                <w:lang w:eastAsia="en-GB"/>
                <w14:ligatures w14:val="standardContextual"/>
              </w:rPr>
              <w:tab/>
            </w:r>
            <w:r w:rsidRPr="003267ED">
              <w:rPr>
                <w:rStyle w:val="Hyperlink"/>
                <w:rFonts w:asciiTheme="minorBidi" w:hAnsiTheme="minorBidi" w:cstheme="minorBidi"/>
                <w:noProof/>
                <w:color w:val="000000" w:themeColor="text1"/>
                <w:sz w:val="24"/>
              </w:rPr>
              <w:t>Demographic Segmentation</w:t>
            </w:r>
            <w:r w:rsidRPr="003267ED">
              <w:rPr>
                <w:rFonts w:asciiTheme="minorBidi" w:hAnsiTheme="minorBidi" w:cstheme="minorBidi"/>
                <w:noProof/>
                <w:webHidden/>
                <w:color w:val="000000" w:themeColor="text1"/>
                <w:sz w:val="24"/>
              </w:rPr>
              <w:tab/>
            </w:r>
            <w:r w:rsidRPr="003267ED">
              <w:rPr>
                <w:rFonts w:asciiTheme="minorBidi" w:hAnsiTheme="minorBidi" w:cstheme="minorBidi"/>
                <w:noProof/>
                <w:webHidden/>
                <w:color w:val="000000" w:themeColor="text1"/>
                <w:sz w:val="24"/>
              </w:rPr>
              <w:fldChar w:fldCharType="begin"/>
            </w:r>
            <w:r w:rsidRPr="003267ED">
              <w:rPr>
                <w:rFonts w:asciiTheme="minorBidi" w:hAnsiTheme="minorBidi" w:cstheme="minorBidi"/>
                <w:noProof/>
                <w:webHidden/>
                <w:color w:val="000000" w:themeColor="text1"/>
                <w:sz w:val="24"/>
              </w:rPr>
              <w:instrText xml:space="preserve"> PAGEREF _Toc225708375 \h </w:instrText>
            </w:r>
            <w:r w:rsidRPr="003267ED">
              <w:rPr>
                <w:rFonts w:asciiTheme="minorBidi" w:hAnsiTheme="minorBidi" w:cstheme="minorBidi"/>
                <w:noProof/>
                <w:webHidden/>
                <w:color w:val="000000" w:themeColor="text1"/>
                <w:sz w:val="24"/>
              </w:rPr>
            </w:r>
            <w:r w:rsidRPr="003267ED">
              <w:rPr>
                <w:rFonts w:asciiTheme="minorBidi" w:hAnsiTheme="minorBidi" w:cstheme="minorBidi"/>
                <w:noProof/>
                <w:webHidden/>
                <w:color w:val="000000" w:themeColor="text1"/>
                <w:sz w:val="24"/>
              </w:rPr>
              <w:fldChar w:fldCharType="separate"/>
            </w:r>
            <w:r w:rsidRPr="003267ED">
              <w:rPr>
                <w:rFonts w:asciiTheme="minorBidi" w:hAnsiTheme="minorBidi" w:cstheme="minorBidi"/>
                <w:noProof/>
                <w:webHidden/>
                <w:color w:val="000000" w:themeColor="text1"/>
                <w:sz w:val="24"/>
              </w:rPr>
              <w:t>4</w:t>
            </w:r>
            <w:r w:rsidRPr="003267ED">
              <w:rPr>
                <w:rFonts w:asciiTheme="minorBidi" w:hAnsiTheme="minorBidi" w:cstheme="minorBidi"/>
                <w:noProof/>
                <w:webHidden/>
                <w:color w:val="000000" w:themeColor="text1"/>
                <w:sz w:val="24"/>
              </w:rPr>
              <w:fldChar w:fldCharType="end"/>
            </w:r>
          </w:hyperlink>
        </w:p>
        <w:p w14:paraId="78913192" w14:textId="6E42CFCB" w:rsidR="003267ED" w:rsidRPr="003267ED" w:rsidRDefault="003267ED" w:rsidP="003267ED">
          <w:pPr>
            <w:pStyle w:val="TOC3"/>
            <w:tabs>
              <w:tab w:val="left" w:pos="1540"/>
              <w:tab w:val="right" w:leader="dot" w:pos="9016"/>
            </w:tabs>
            <w:spacing w:line="276" w:lineRule="auto"/>
            <w:jc w:val="both"/>
            <w:rPr>
              <w:rFonts w:asciiTheme="minorBidi" w:hAnsiTheme="minorBidi" w:cstheme="minorBidi"/>
              <w:noProof/>
              <w:color w:val="000000" w:themeColor="text1"/>
              <w:kern w:val="2"/>
              <w:sz w:val="24"/>
              <w:lang w:eastAsia="en-GB"/>
              <w14:ligatures w14:val="standardContextual"/>
            </w:rPr>
          </w:pPr>
          <w:hyperlink w:anchor="_Toc225708376" w:history="1">
            <w:r w:rsidRPr="003267ED">
              <w:rPr>
                <w:rStyle w:val="Hyperlink"/>
                <w:rFonts w:asciiTheme="minorBidi" w:hAnsiTheme="minorBidi" w:cstheme="minorBidi"/>
                <w:noProof/>
                <w:color w:val="000000" w:themeColor="text1"/>
                <w:sz w:val="24"/>
              </w:rPr>
              <w:t>2.2.3</w:t>
            </w:r>
            <w:r w:rsidRPr="003267ED">
              <w:rPr>
                <w:rFonts w:asciiTheme="minorBidi" w:hAnsiTheme="minorBidi" w:cstheme="minorBidi"/>
                <w:noProof/>
                <w:color w:val="000000" w:themeColor="text1"/>
                <w:kern w:val="2"/>
                <w:sz w:val="24"/>
                <w:lang w:eastAsia="en-GB"/>
                <w14:ligatures w14:val="standardContextual"/>
              </w:rPr>
              <w:tab/>
            </w:r>
            <w:r w:rsidRPr="003267ED">
              <w:rPr>
                <w:rStyle w:val="Hyperlink"/>
                <w:rFonts w:asciiTheme="minorBidi" w:hAnsiTheme="minorBidi" w:cstheme="minorBidi"/>
                <w:noProof/>
                <w:color w:val="000000" w:themeColor="text1"/>
                <w:sz w:val="24"/>
              </w:rPr>
              <w:t>Psychographic Segmentation.</w:t>
            </w:r>
            <w:r w:rsidRPr="003267ED">
              <w:rPr>
                <w:rFonts w:asciiTheme="minorBidi" w:hAnsiTheme="minorBidi" w:cstheme="minorBidi"/>
                <w:noProof/>
                <w:webHidden/>
                <w:color w:val="000000" w:themeColor="text1"/>
                <w:sz w:val="24"/>
              </w:rPr>
              <w:tab/>
            </w:r>
            <w:r w:rsidRPr="003267ED">
              <w:rPr>
                <w:rFonts w:asciiTheme="minorBidi" w:hAnsiTheme="minorBidi" w:cstheme="minorBidi"/>
                <w:noProof/>
                <w:webHidden/>
                <w:color w:val="000000" w:themeColor="text1"/>
                <w:sz w:val="24"/>
              </w:rPr>
              <w:fldChar w:fldCharType="begin"/>
            </w:r>
            <w:r w:rsidRPr="003267ED">
              <w:rPr>
                <w:rFonts w:asciiTheme="minorBidi" w:hAnsiTheme="minorBidi" w:cstheme="minorBidi"/>
                <w:noProof/>
                <w:webHidden/>
                <w:color w:val="000000" w:themeColor="text1"/>
                <w:sz w:val="24"/>
              </w:rPr>
              <w:instrText xml:space="preserve"> PAGEREF _Toc225708376 \h </w:instrText>
            </w:r>
            <w:r w:rsidRPr="003267ED">
              <w:rPr>
                <w:rFonts w:asciiTheme="minorBidi" w:hAnsiTheme="minorBidi" w:cstheme="minorBidi"/>
                <w:noProof/>
                <w:webHidden/>
                <w:color w:val="000000" w:themeColor="text1"/>
                <w:sz w:val="24"/>
              </w:rPr>
            </w:r>
            <w:r w:rsidRPr="003267ED">
              <w:rPr>
                <w:rFonts w:asciiTheme="minorBidi" w:hAnsiTheme="minorBidi" w:cstheme="minorBidi"/>
                <w:noProof/>
                <w:webHidden/>
                <w:color w:val="000000" w:themeColor="text1"/>
                <w:sz w:val="24"/>
              </w:rPr>
              <w:fldChar w:fldCharType="separate"/>
            </w:r>
            <w:r w:rsidRPr="003267ED">
              <w:rPr>
                <w:rFonts w:asciiTheme="minorBidi" w:hAnsiTheme="minorBidi" w:cstheme="minorBidi"/>
                <w:noProof/>
                <w:webHidden/>
                <w:color w:val="000000" w:themeColor="text1"/>
                <w:sz w:val="24"/>
              </w:rPr>
              <w:t>4</w:t>
            </w:r>
            <w:r w:rsidRPr="003267ED">
              <w:rPr>
                <w:rFonts w:asciiTheme="minorBidi" w:hAnsiTheme="minorBidi" w:cstheme="minorBidi"/>
                <w:noProof/>
                <w:webHidden/>
                <w:color w:val="000000" w:themeColor="text1"/>
                <w:sz w:val="24"/>
              </w:rPr>
              <w:fldChar w:fldCharType="end"/>
            </w:r>
          </w:hyperlink>
        </w:p>
        <w:p w14:paraId="75279630" w14:textId="3F40C322" w:rsidR="003267ED" w:rsidRPr="003267ED" w:rsidRDefault="003267ED" w:rsidP="003267ED">
          <w:pPr>
            <w:pStyle w:val="TOC3"/>
            <w:tabs>
              <w:tab w:val="left" w:pos="1540"/>
              <w:tab w:val="right" w:leader="dot" w:pos="9016"/>
            </w:tabs>
            <w:spacing w:line="276" w:lineRule="auto"/>
            <w:jc w:val="both"/>
            <w:rPr>
              <w:rFonts w:asciiTheme="minorBidi" w:hAnsiTheme="minorBidi" w:cstheme="minorBidi"/>
              <w:noProof/>
              <w:color w:val="000000" w:themeColor="text1"/>
              <w:kern w:val="2"/>
              <w:sz w:val="24"/>
              <w:lang w:eastAsia="en-GB"/>
              <w14:ligatures w14:val="standardContextual"/>
            </w:rPr>
          </w:pPr>
          <w:hyperlink w:anchor="_Toc225708377" w:history="1">
            <w:r w:rsidRPr="003267ED">
              <w:rPr>
                <w:rStyle w:val="Hyperlink"/>
                <w:rFonts w:asciiTheme="minorBidi" w:hAnsiTheme="minorBidi" w:cstheme="minorBidi"/>
                <w:noProof/>
                <w:color w:val="000000" w:themeColor="text1"/>
                <w:sz w:val="24"/>
              </w:rPr>
              <w:t>2.2.4</w:t>
            </w:r>
            <w:r w:rsidRPr="003267ED">
              <w:rPr>
                <w:rFonts w:asciiTheme="minorBidi" w:hAnsiTheme="minorBidi" w:cstheme="minorBidi"/>
                <w:noProof/>
                <w:color w:val="000000" w:themeColor="text1"/>
                <w:kern w:val="2"/>
                <w:sz w:val="24"/>
                <w:lang w:eastAsia="en-GB"/>
                <w14:ligatures w14:val="standardContextual"/>
              </w:rPr>
              <w:tab/>
            </w:r>
            <w:r w:rsidRPr="003267ED">
              <w:rPr>
                <w:rStyle w:val="Hyperlink"/>
                <w:rFonts w:asciiTheme="minorBidi" w:hAnsiTheme="minorBidi" w:cstheme="minorBidi"/>
                <w:noProof/>
                <w:color w:val="000000" w:themeColor="text1"/>
                <w:sz w:val="24"/>
              </w:rPr>
              <w:t>Behavioural Segmentation</w:t>
            </w:r>
            <w:r w:rsidRPr="003267ED">
              <w:rPr>
                <w:rFonts w:asciiTheme="minorBidi" w:hAnsiTheme="minorBidi" w:cstheme="minorBidi"/>
                <w:noProof/>
                <w:webHidden/>
                <w:color w:val="000000" w:themeColor="text1"/>
                <w:sz w:val="24"/>
              </w:rPr>
              <w:tab/>
            </w:r>
            <w:r w:rsidRPr="003267ED">
              <w:rPr>
                <w:rFonts w:asciiTheme="minorBidi" w:hAnsiTheme="minorBidi" w:cstheme="minorBidi"/>
                <w:noProof/>
                <w:webHidden/>
                <w:color w:val="000000" w:themeColor="text1"/>
                <w:sz w:val="24"/>
              </w:rPr>
              <w:fldChar w:fldCharType="begin"/>
            </w:r>
            <w:r w:rsidRPr="003267ED">
              <w:rPr>
                <w:rFonts w:asciiTheme="minorBidi" w:hAnsiTheme="minorBidi" w:cstheme="minorBidi"/>
                <w:noProof/>
                <w:webHidden/>
                <w:color w:val="000000" w:themeColor="text1"/>
                <w:sz w:val="24"/>
              </w:rPr>
              <w:instrText xml:space="preserve"> PAGEREF _Toc225708377 \h </w:instrText>
            </w:r>
            <w:r w:rsidRPr="003267ED">
              <w:rPr>
                <w:rFonts w:asciiTheme="minorBidi" w:hAnsiTheme="minorBidi" w:cstheme="minorBidi"/>
                <w:noProof/>
                <w:webHidden/>
                <w:color w:val="000000" w:themeColor="text1"/>
                <w:sz w:val="24"/>
              </w:rPr>
            </w:r>
            <w:r w:rsidRPr="003267ED">
              <w:rPr>
                <w:rFonts w:asciiTheme="minorBidi" w:hAnsiTheme="minorBidi" w:cstheme="minorBidi"/>
                <w:noProof/>
                <w:webHidden/>
                <w:color w:val="000000" w:themeColor="text1"/>
                <w:sz w:val="24"/>
              </w:rPr>
              <w:fldChar w:fldCharType="separate"/>
            </w:r>
            <w:r w:rsidRPr="003267ED">
              <w:rPr>
                <w:rFonts w:asciiTheme="minorBidi" w:hAnsiTheme="minorBidi" w:cstheme="minorBidi"/>
                <w:noProof/>
                <w:webHidden/>
                <w:color w:val="000000" w:themeColor="text1"/>
                <w:sz w:val="24"/>
              </w:rPr>
              <w:t>4</w:t>
            </w:r>
            <w:r w:rsidRPr="003267ED">
              <w:rPr>
                <w:rFonts w:asciiTheme="minorBidi" w:hAnsiTheme="minorBidi" w:cstheme="minorBidi"/>
                <w:noProof/>
                <w:webHidden/>
                <w:color w:val="000000" w:themeColor="text1"/>
                <w:sz w:val="24"/>
              </w:rPr>
              <w:fldChar w:fldCharType="end"/>
            </w:r>
          </w:hyperlink>
        </w:p>
        <w:p w14:paraId="0AB99BB6" w14:textId="0F6F6455"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78" w:history="1">
            <w:r w:rsidRPr="003267ED">
              <w:rPr>
                <w:rStyle w:val="Hyperlink"/>
                <w:rFonts w:asciiTheme="minorBidi" w:hAnsiTheme="minorBidi" w:cstheme="minorBidi"/>
                <w:noProof/>
                <w:color w:val="000000" w:themeColor="text1"/>
                <w:sz w:val="24"/>
                <w:szCs w:val="24"/>
              </w:rPr>
              <w:t>2.3</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Targeting Strategy</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_Toc225708378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5</w:t>
            </w:r>
            <w:r w:rsidRPr="003267ED">
              <w:rPr>
                <w:rFonts w:asciiTheme="minorBidi" w:hAnsiTheme="minorBidi" w:cstheme="minorBidi"/>
                <w:noProof/>
                <w:webHidden/>
                <w:color w:val="000000" w:themeColor="text1"/>
                <w:sz w:val="24"/>
                <w:szCs w:val="24"/>
              </w:rPr>
              <w:fldChar w:fldCharType="end"/>
            </w:r>
          </w:hyperlink>
        </w:p>
        <w:p w14:paraId="0D975ABB" w14:textId="32137F4A"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79" w:history="1">
            <w:r w:rsidRPr="003267ED">
              <w:rPr>
                <w:rStyle w:val="Hyperlink"/>
                <w:rFonts w:asciiTheme="minorBidi" w:hAnsiTheme="minorBidi" w:cstheme="minorBidi"/>
                <w:noProof/>
                <w:color w:val="000000" w:themeColor="text1"/>
                <w:sz w:val="24"/>
                <w:szCs w:val="24"/>
              </w:rPr>
              <w:t>2.4</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Differentiation Strategy</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_Toc225708379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5</w:t>
            </w:r>
            <w:r w:rsidRPr="003267ED">
              <w:rPr>
                <w:rFonts w:asciiTheme="minorBidi" w:hAnsiTheme="minorBidi" w:cstheme="minorBidi"/>
                <w:noProof/>
                <w:webHidden/>
                <w:color w:val="000000" w:themeColor="text1"/>
                <w:sz w:val="24"/>
                <w:szCs w:val="24"/>
              </w:rPr>
              <w:fldChar w:fldCharType="end"/>
            </w:r>
          </w:hyperlink>
        </w:p>
        <w:p w14:paraId="02806199" w14:textId="7864082D" w:rsidR="003267ED" w:rsidRPr="003267ED" w:rsidRDefault="003267ED" w:rsidP="003267ED">
          <w:pPr>
            <w:pStyle w:val="TOC3"/>
            <w:tabs>
              <w:tab w:val="left" w:pos="1540"/>
              <w:tab w:val="right" w:leader="dot" w:pos="9016"/>
            </w:tabs>
            <w:spacing w:line="276" w:lineRule="auto"/>
            <w:jc w:val="both"/>
            <w:rPr>
              <w:rFonts w:asciiTheme="minorBidi" w:hAnsiTheme="minorBidi" w:cstheme="minorBidi"/>
              <w:noProof/>
              <w:color w:val="000000" w:themeColor="text1"/>
              <w:kern w:val="2"/>
              <w:sz w:val="24"/>
              <w:lang w:eastAsia="en-GB"/>
              <w14:ligatures w14:val="standardContextual"/>
            </w:rPr>
          </w:pPr>
          <w:hyperlink w:anchor="_Toc225708380" w:history="1">
            <w:r w:rsidRPr="003267ED">
              <w:rPr>
                <w:rStyle w:val="Hyperlink"/>
                <w:rFonts w:asciiTheme="minorBidi" w:hAnsiTheme="minorBidi" w:cstheme="minorBidi"/>
                <w:noProof/>
                <w:color w:val="000000" w:themeColor="text1"/>
                <w:sz w:val="24"/>
              </w:rPr>
              <w:t>2.4.1</w:t>
            </w:r>
            <w:r w:rsidRPr="003267ED">
              <w:rPr>
                <w:rFonts w:asciiTheme="minorBidi" w:hAnsiTheme="minorBidi" w:cstheme="minorBidi"/>
                <w:noProof/>
                <w:color w:val="000000" w:themeColor="text1"/>
                <w:kern w:val="2"/>
                <w:sz w:val="24"/>
                <w:lang w:eastAsia="en-GB"/>
                <w14:ligatures w14:val="standardContextual"/>
              </w:rPr>
              <w:tab/>
            </w:r>
            <w:r w:rsidRPr="003267ED">
              <w:rPr>
                <w:rStyle w:val="Hyperlink"/>
                <w:rFonts w:asciiTheme="minorBidi" w:hAnsiTheme="minorBidi" w:cstheme="minorBidi"/>
                <w:noProof/>
                <w:color w:val="000000" w:themeColor="text1"/>
                <w:sz w:val="24"/>
              </w:rPr>
              <w:t>Functional Differentiation.</w:t>
            </w:r>
            <w:r w:rsidRPr="003267ED">
              <w:rPr>
                <w:rFonts w:asciiTheme="minorBidi" w:hAnsiTheme="minorBidi" w:cstheme="minorBidi"/>
                <w:noProof/>
                <w:webHidden/>
                <w:color w:val="000000" w:themeColor="text1"/>
                <w:sz w:val="24"/>
              </w:rPr>
              <w:tab/>
            </w:r>
            <w:r w:rsidRPr="003267ED">
              <w:rPr>
                <w:rFonts w:asciiTheme="minorBidi" w:hAnsiTheme="minorBidi" w:cstheme="minorBidi"/>
                <w:noProof/>
                <w:webHidden/>
                <w:color w:val="000000" w:themeColor="text1"/>
                <w:sz w:val="24"/>
              </w:rPr>
              <w:fldChar w:fldCharType="begin"/>
            </w:r>
            <w:r w:rsidRPr="003267ED">
              <w:rPr>
                <w:rFonts w:asciiTheme="minorBidi" w:hAnsiTheme="minorBidi" w:cstheme="minorBidi"/>
                <w:noProof/>
                <w:webHidden/>
                <w:color w:val="000000" w:themeColor="text1"/>
                <w:sz w:val="24"/>
              </w:rPr>
              <w:instrText xml:space="preserve"> PAGEREF _Toc225708380 \h </w:instrText>
            </w:r>
            <w:r w:rsidRPr="003267ED">
              <w:rPr>
                <w:rFonts w:asciiTheme="minorBidi" w:hAnsiTheme="minorBidi" w:cstheme="minorBidi"/>
                <w:noProof/>
                <w:webHidden/>
                <w:color w:val="000000" w:themeColor="text1"/>
                <w:sz w:val="24"/>
              </w:rPr>
            </w:r>
            <w:r w:rsidRPr="003267ED">
              <w:rPr>
                <w:rFonts w:asciiTheme="minorBidi" w:hAnsiTheme="minorBidi" w:cstheme="minorBidi"/>
                <w:noProof/>
                <w:webHidden/>
                <w:color w:val="000000" w:themeColor="text1"/>
                <w:sz w:val="24"/>
              </w:rPr>
              <w:fldChar w:fldCharType="separate"/>
            </w:r>
            <w:r w:rsidRPr="003267ED">
              <w:rPr>
                <w:rFonts w:asciiTheme="minorBidi" w:hAnsiTheme="minorBidi" w:cstheme="minorBidi"/>
                <w:noProof/>
                <w:webHidden/>
                <w:color w:val="000000" w:themeColor="text1"/>
                <w:sz w:val="24"/>
              </w:rPr>
              <w:t>5</w:t>
            </w:r>
            <w:r w:rsidRPr="003267ED">
              <w:rPr>
                <w:rFonts w:asciiTheme="minorBidi" w:hAnsiTheme="minorBidi" w:cstheme="minorBidi"/>
                <w:noProof/>
                <w:webHidden/>
                <w:color w:val="000000" w:themeColor="text1"/>
                <w:sz w:val="24"/>
              </w:rPr>
              <w:fldChar w:fldCharType="end"/>
            </w:r>
          </w:hyperlink>
        </w:p>
        <w:p w14:paraId="122CDDC3" w14:textId="378FA56C" w:rsidR="003267ED" w:rsidRPr="003267ED" w:rsidRDefault="003267ED" w:rsidP="003267ED">
          <w:pPr>
            <w:pStyle w:val="TOC3"/>
            <w:tabs>
              <w:tab w:val="left" w:pos="1540"/>
              <w:tab w:val="right" w:leader="dot" w:pos="9016"/>
            </w:tabs>
            <w:spacing w:line="276" w:lineRule="auto"/>
            <w:jc w:val="both"/>
            <w:rPr>
              <w:rFonts w:asciiTheme="minorBidi" w:hAnsiTheme="minorBidi" w:cstheme="minorBidi"/>
              <w:noProof/>
              <w:color w:val="000000" w:themeColor="text1"/>
              <w:kern w:val="2"/>
              <w:sz w:val="24"/>
              <w:lang w:eastAsia="en-GB"/>
              <w14:ligatures w14:val="standardContextual"/>
            </w:rPr>
          </w:pPr>
          <w:hyperlink w:anchor="_Toc225708381" w:history="1">
            <w:r w:rsidRPr="003267ED">
              <w:rPr>
                <w:rStyle w:val="Hyperlink"/>
                <w:rFonts w:asciiTheme="minorBidi" w:hAnsiTheme="minorBidi" w:cstheme="minorBidi"/>
                <w:noProof/>
                <w:color w:val="000000" w:themeColor="text1"/>
                <w:sz w:val="24"/>
              </w:rPr>
              <w:t>2.4.2</w:t>
            </w:r>
            <w:r w:rsidRPr="003267ED">
              <w:rPr>
                <w:rFonts w:asciiTheme="minorBidi" w:hAnsiTheme="minorBidi" w:cstheme="minorBidi"/>
                <w:noProof/>
                <w:color w:val="000000" w:themeColor="text1"/>
                <w:kern w:val="2"/>
                <w:sz w:val="24"/>
                <w:lang w:eastAsia="en-GB"/>
                <w14:ligatures w14:val="standardContextual"/>
              </w:rPr>
              <w:tab/>
            </w:r>
            <w:r w:rsidRPr="003267ED">
              <w:rPr>
                <w:rStyle w:val="Hyperlink"/>
                <w:rFonts w:asciiTheme="minorBidi" w:hAnsiTheme="minorBidi" w:cstheme="minorBidi"/>
                <w:noProof/>
                <w:color w:val="000000" w:themeColor="text1"/>
                <w:sz w:val="24"/>
              </w:rPr>
              <w:t>Symbolic Differentiation</w:t>
            </w:r>
            <w:r w:rsidRPr="003267ED">
              <w:rPr>
                <w:rFonts w:asciiTheme="minorBidi" w:hAnsiTheme="minorBidi" w:cstheme="minorBidi"/>
                <w:noProof/>
                <w:webHidden/>
                <w:color w:val="000000" w:themeColor="text1"/>
                <w:sz w:val="24"/>
              </w:rPr>
              <w:tab/>
            </w:r>
            <w:r w:rsidRPr="003267ED">
              <w:rPr>
                <w:rFonts w:asciiTheme="minorBidi" w:hAnsiTheme="minorBidi" w:cstheme="minorBidi"/>
                <w:noProof/>
                <w:webHidden/>
                <w:color w:val="000000" w:themeColor="text1"/>
                <w:sz w:val="24"/>
              </w:rPr>
              <w:fldChar w:fldCharType="begin"/>
            </w:r>
            <w:r w:rsidRPr="003267ED">
              <w:rPr>
                <w:rFonts w:asciiTheme="minorBidi" w:hAnsiTheme="minorBidi" w:cstheme="minorBidi"/>
                <w:noProof/>
                <w:webHidden/>
                <w:color w:val="000000" w:themeColor="text1"/>
                <w:sz w:val="24"/>
              </w:rPr>
              <w:instrText xml:space="preserve"> PAGEREF _Toc225708381 \h </w:instrText>
            </w:r>
            <w:r w:rsidRPr="003267ED">
              <w:rPr>
                <w:rFonts w:asciiTheme="minorBidi" w:hAnsiTheme="minorBidi" w:cstheme="minorBidi"/>
                <w:noProof/>
                <w:webHidden/>
                <w:color w:val="000000" w:themeColor="text1"/>
                <w:sz w:val="24"/>
              </w:rPr>
            </w:r>
            <w:r w:rsidRPr="003267ED">
              <w:rPr>
                <w:rFonts w:asciiTheme="minorBidi" w:hAnsiTheme="minorBidi" w:cstheme="minorBidi"/>
                <w:noProof/>
                <w:webHidden/>
                <w:color w:val="000000" w:themeColor="text1"/>
                <w:sz w:val="24"/>
              </w:rPr>
              <w:fldChar w:fldCharType="separate"/>
            </w:r>
            <w:r w:rsidRPr="003267ED">
              <w:rPr>
                <w:rFonts w:asciiTheme="minorBidi" w:hAnsiTheme="minorBidi" w:cstheme="minorBidi"/>
                <w:noProof/>
                <w:webHidden/>
                <w:color w:val="000000" w:themeColor="text1"/>
                <w:sz w:val="24"/>
              </w:rPr>
              <w:t>5</w:t>
            </w:r>
            <w:r w:rsidRPr="003267ED">
              <w:rPr>
                <w:rFonts w:asciiTheme="minorBidi" w:hAnsiTheme="minorBidi" w:cstheme="minorBidi"/>
                <w:noProof/>
                <w:webHidden/>
                <w:color w:val="000000" w:themeColor="text1"/>
                <w:sz w:val="24"/>
              </w:rPr>
              <w:fldChar w:fldCharType="end"/>
            </w:r>
          </w:hyperlink>
        </w:p>
        <w:p w14:paraId="5E4437A4" w14:textId="0A18AD43" w:rsidR="003267ED" w:rsidRPr="003267ED" w:rsidRDefault="003267ED" w:rsidP="003267ED">
          <w:pPr>
            <w:pStyle w:val="TOC3"/>
            <w:tabs>
              <w:tab w:val="left" w:pos="1540"/>
              <w:tab w:val="right" w:leader="dot" w:pos="9016"/>
            </w:tabs>
            <w:spacing w:line="276" w:lineRule="auto"/>
            <w:jc w:val="both"/>
            <w:rPr>
              <w:rFonts w:asciiTheme="minorBidi" w:hAnsiTheme="minorBidi" w:cstheme="minorBidi"/>
              <w:noProof/>
              <w:color w:val="000000" w:themeColor="text1"/>
              <w:kern w:val="2"/>
              <w:sz w:val="24"/>
              <w:lang w:eastAsia="en-GB"/>
              <w14:ligatures w14:val="standardContextual"/>
            </w:rPr>
          </w:pPr>
          <w:hyperlink w:anchor="_Toc225708382" w:history="1">
            <w:r w:rsidRPr="003267ED">
              <w:rPr>
                <w:rStyle w:val="Hyperlink"/>
                <w:rFonts w:asciiTheme="minorBidi" w:hAnsiTheme="minorBidi" w:cstheme="minorBidi"/>
                <w:noProof/>
                <w:color w:val="000000" w:themeColor="text1"/>
                <w:sz w:val="24"/>
              </w:rPr>
              <w:t>2.4.3</w:t>
            </w:r>
            <w:r w:rsidRPr="003267ED">
              <w:rPr>
                <w:rFonts w:asciiTheme="minorBidi" w:hAnsiTheme="minorBidi" w:cstheme="minorBidi"/>
                <w:noProof/>
                <w:color w:val="000000" w:themeColor="text1"/>
                <w:kern w:val="2"/>
                <w:sz w:val="24"/>
                <w:lang w:eastAsia="en-GB"/>
                <w14:ligatures w14:val="standardContextual"/>
              </w:rPr>
              <w:tab/>
            </w:r>
            <w:r w:rsidRPr="003267ED">
              <w:rPr>
                <w:rStyle w:val="Hyperlink"/>
                <w:rFonts w:asciiTheme="minorBidi" w:hAnsiTheme="minorBidi" w:cstheme="minorBidi"/>
                <w:noProof/>
                <w:color w:val="000000" w:themeColor="text1"/>
                <w:sz w:val="24"/>
              </w:rPr>
              <w:t>Sustainable Differentiation.</w:t>
            </w:r>
            <w:r w:rsidRPr="003267ED">
              <w:rPr>
                <w:rFonts w:asciiTheme="minorBidi" w:hAnsiTheme="minorBidi" w:cstheme="minorBidi"/>
                <w:noProof/>
                <w:webHidden/>
                <w:color w:val="000000" w:themeColor="text1"/>
                <w:sz w:val="24"/>
              </w:rPr>
              <w:tab/>
            </w:r>
            <w:r w:rsidRPr="003267ED">
              <w:rPr>
                <w:rFonts w:asciiTheme="minorBidi" w:hAnsiTheme="minorBidi" w:cstheme="minorBidi"/>
                <w:noProof/>
                <w:webHidden/>
                <w:color w:val="000000" w:themeColor="text1"/>
                <w:sz w:val="24"/>
              </w:rPr>
              <w:fldChar w:fldCharType="begin"/>
            </w:r>
            <w:r w:rsidRPr="003267ED">
              <w:rPr>
                <w:rFonts w:asciiTheme="minorBidi" w:hAnsiTheme="minorBidi" w:cstheme="minorBidi"/>
                <w:noProof/>
                <w:webHidden/>
                <w:color w:val="000000" w:themeColor="text1"/>
                <w:sz w:val="24"/>
              </w:rPr>
              <w:instrText xml:space="preserve"> PAGEREF _Toc225708382 \h </w:instrText>
            </w:r>
            <w:r w:rsidRPr="003267ED">
              <w:rPr>
                <w:rFonts w:asciiTheme="minorBidi" w:hAnsiTheme="minorBidi" w:cstheme="minorBidi"/>
                <w:noProof/>
                <w:webHidden/>
                <w:color w:val="000000" w:themeColor="text1"/>
                <w:sz w:val="24"/>
              </w:rPr>
            </w:r>
            <w:r w:rsidRPr="003267ED">
              <w:rPr>
                <w:rFonts w:asciiTheme="minorBidi" w:hAnsiTheme="minorBidi" w:cstheme="minorBidi"/>
                <w:noProof/>
                <w:webHidden/>
                <w:color w:val="000000" w:themeColor="text1"/>
                <w:sz w:val="24"/>
              </w:rPr>
              <w:fldChar w:fldCharType="separate"/>
            </w:r>
            <w:r w:rsidRPr="003267ED">
              <w:rPr>
                <w:rFonts w:asciiTheme="minorBidi" w:hAnsiTheme="minorBidi" w:cstheme="minorBidi"/>
                <w:noProof/>
                <w:webHidden/>
                <w:color w:val="000000" w:themeColor="text1"/>
                <w:sz w:val="24"/>
              </w:rPr>
              <w:t>5</w:t>
            </w:r>
            <w:r w:rsidRPr="003267ED">
              <w:rPr>
                <w:rFonts w:asciiTheme="minorBidi" w:hAnsiTheme="minorBidi" w:cstheme="minorBidi"/>
                <w:noProof/>
                <w:webHidden/>
                <w:color w:val="000000" w:themeColor="text1"/>
                <w:sz w:val="24"/>
              </w:rPr>
              <w:fldChar w:fldCharType="end"/>
            </w:r>
          </w:hyperlink>
        </w:p>
        <w:p w14:paraId="7A176917" w14:textId="09B28BD1"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83" w:history="1">
            <w:r w:rsidRPr="003267ED">
              <w:rPr>
                <w:rStyle w:val="Hyperlink"/>
                <w:rFonts w:asciiTheme="minorBidi" w:hAnsiTheme="minorBidi" w:cstheme="minorBidi"/>
                <w:noProof/>
                <w:color w:val="000000" w:themeColor="text1"/>
                <w:sz w:val="24"/>
                <w:szCs w:val="24"/>
              </w:rPr>
              <w:t>2.5</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Positioning Strategy</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_Toc225708383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6</w:t>
            </w:r>
            <w:r w:rsidRPr="003267ED">
              <w:rPr>
                <w:rFonts w:asciiTheme="minorBidi" w:hAnsiTheme="minorBidi" w:cstheme="minorBidi"/>
                <w:noProof/>
                <w:webHidden/>
                <w:color w:val="000000" w:themeColor="text1"/>
                <w:sz w:val="24"/>
                <w:szCs w:val="24"/>
              </w:rPr>
              <w:fldChar w:fldCharType="end"/>
            </w:r>
          </w:hyperlink>
        </w:p>
        <w:p w14:paraId="6F278160" w14:textId="28639589"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84" w:history="1">
            <w:r w:rsidRPr="003267ED">
              <w:rPr>
                <w:rStyle w:val="Hyperlink"/>
                <w:rFonts w:asciiTheme="minorBidi" w:hAnsiTheme="minorBidi" w:cstheme="minorBidi"/>
                <w:noProof/>
                <w:color w:val="000000" w:themeColor="text1"/>
                <w:sz w:val="24"/>
                <w:szCs w:val="24"/>
              </w:rPr>
              <w:t>2.6</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Conclusion to STDP</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_Toc225708384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6</w:t>
            </w:r>
            <w:r w:rsidRPr="003267ED">
              <w:rPr>
                <w:rFonts w:asciiTheme="minorBidi" w:hAnsiTheme="minorBidi" w:cstheme="minorBidi"/>
                <w:noProof/>
                <w:webHidden/>
                <w:color w:val="000000" w:themeColor="text1"/>
                <w:sz w:val="24"/>
                <w:szCs w:val="24"/>
              </w:rPr>
              <w:fldChar w:fldCharType="end"/>
            </w:r>
          </w:hyperlink>
        </w:p>
        <w:p w14:paraId="599B40FA" w14:textId="4F93BB16" w:rsidR="003267ED" w:rsidRPr="003267ED" w:rsidRDefault="003267ED" w:rsidP="003267ED">
          <w:pPr>
            <w:pStyle w:val="TOC1"/>
            <w:tabs>
              <w:tab w:val="left" w:pos="880"/>
              <w:tab w:val="right" w:leader="dot" w:pos="9016"/>
            </w:tabs>
            <w:spacing w:line="276"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25708385" w:history="1">
            <w:r w:rsidRPr="003267ED">
              <w:rPr>
                <w:rStyle w:val="Hyperlink"/>
                <w:rFonts w:asciiTheme="minorBidi" w:hAnsiTheme="minorBidi" w:cstheme="minorBidi"/>
                <w:noProof/>
                <w:color w:val="000000" w:themeColor="text1"/>
                <w:szCs w:val="24"/>
              </w:rPr>
              <w:t>3</w:t>
            </w:r>
            <w:r w:rsidRPr="003267ED">
              <w:rPr>
                <w:rFonts w:asciiTheme="minorBidi" w:hAnsiTheme="minorBidi" w:cstheme="minorBidi"/>
                <w:b w:val="0"/>
                <w:bCs w:val="0"/>
                <w:i w:val="0"/>
                <w:iCs w:val="0"/>
                <w:noProof/>
                <w:color w:val="000000" w:themeColor="text1"/>
                <w:kern w:val="2"/>
                <w:szCs w:val="24"/>
                <w:lang w:eastAsia="en-GB"/>
                <w14:ligatures w14:val="standardContextual"/>
              </w:rPr>
              <w:tab/>
            </w:r>
            <w:r w:rsidRPr="003267ED">
              <w:rPr>
                <w:rStyle w:val="Hyperlink"/>
                <w:rFonts w:asciiTheme="minorBidi" w:hAnsiTheme="minorBidi" w:cstheme="minorBidi"/>
                <w:noProof/>
                <w:color w:val="000000" w:themeColor="text1"/>
                <w:szCs w:val="24"/>
              </w:rPr>
              <w:t>ELEMENT 3: MARKETING MIX STRATEGY</w:t>
            </w:r>
            <w:r w:rsidRPr="003267ED">
              <w:rPr>
                <w:rFonts w:asciiTheme="minorBidi" w:hAnsiTheme="minorBidi" w:cstheme="minorBidi"/>
                <w:noProof/>
                <w:webHidden/>
                <w:color w:val="000000" w:themeColor="text1"/>
                <w:szCs w:val="24"/>
              </w:rPr>
              <w:tab/>
            </w:r>
            <w:r w:rsidRPr="003267ED">
              <w:rPr>
                <w:rFonts w:asciiTheme="minorBidi" w:hAnsiTheme="minorBidi" w:cstheme="minorBidi"/>
                <w:noProof/>
                <w:webHidden/>
                <w:color w:val="000000" w:themeColor="text1"/>
                <w:szCs w:val="24"/>
              </w:rPr>
              <w:fldChar w:fldCharType="begin"/>
            </w:r>
            <w:r w:rsidRPr="003267ED">
              <w:rPr>
                <w:rFonts w:asciiTheme="minorBidi" w:hAnsiTheme="minorBidi" w:cstheme="minorBidi"/>
                <w:noProof/>
                <w:webHidden/>
                <w:color w:val="000000" w:themeColor="text1"/>
                <w:szCs w:val="24"/>
              </w:rPr>
              <w:instrText xml:space="preserve"> PAGEREF _Toc225708385 \h </w:instrText>
            </w:r>
            <w:r w:rsidRPr="003267ED">
              <w:rPr>
                <w:rFonts w:asciiTheme="minorBidi" w:hAnsiTheme="minorBidi" w:cstheme="minorBidi"/>
                <w:noProof/>
                <w:webHidden/>
                <w:color w:val="000000" w:themeColor="text1"/>
                <w:szCs w:val="24"/>
              </w:rPr>
            </w:r>
            <w:r w:rsidRPr="003267ED">
              <w:rPr>
                <w:rFonts w:asciiTheme="minorBidi" w:hAnsiTheme="minorBidi" w:cstheme="minorBidi"/>
                <w:noProof/>
                <w:webHidden/>
                <w:color w:val="000000" w:themeColor="text1"/>
                <w:szCs w:val="24"/>
              </w:rPr>
              <w:fldChar w:fldCharType="separate"/>
            </w:r>
            <w:r w:rsidRPr="003267ED">
              <w:rPr>
                <w:rFonts w:asciiTheme="minorBidi" w:hAnsiTheme="minorBidi" w:cstheme="minorBidi"/>
                <w:noProof/>
                <w:webHidden/>
                <w:color w:val="000000" w:themeColor="text1"/>
                <w:szCs w:val="24"/>
              </w:rPr>
              <w:t>6</w:t>
            </w:r>
            <w:r w:rsidRPr="003267ED">
              <w:rPr>
                <w:rFonts w:asciiTheme="minorBidi" w:hAnsiTheme="minorBidi" w:cstheme="minorBidi"/>
                <w:noProof/>
                <w:webHidden/>
                <w:color w:val="000000" w:themeColor="text1"/>
                <w:szCs w:val="24"/>
              </w:rPr>
              <w:fldChar w:fldCharType="end"/>
            </w:r>
          </w:hyperlink>
        </w:p>
        <w:p w14:paraId="34188F76" w14:textId="67EDF188"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86" w:history="1">
            <w:r w:rsidRPr="003267ED">
              <w:rPr>
                <w:rStyle w:val="Hyperlink"/>
                <w:rFonts w:asciiTheme="minorBidi" w:hAnsiTheme="minorBidi" w:cstheme="minorBidi"/>
                <w:noProof/>
                <w:color w:val="000000" w:themeColor="text1"/>
                <w:sz w:val="24"/>
                <w:szCs w:val="24"/>
              </w:rPr>
              <w:t>3.1</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Introduction</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_Toc225708386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6</w:t>
            </w:r>
            <w:r w:rsidRPr="003267ED">
              <w:rPr>
                <w:rFonts w:asciiTheme="minorBidi" w:hAnsiTheme="minorBidi" w:cstheme="minorBidi"/>
                <w:noProof/>
                <w:webHidden/>
                <w:color w:val="000000" w:themeColor="text1"/>
                <w:sz w:val="24"/>
                <w:szCs w:val="24"/>
              </w:rPr>
              <w:fldChar w:fldCharType="end"/>
            </w:r>
          </w:hyperlink>
        </w:p>
        <w:p w14:paraId="2D447723" w14:textId="7939A417"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87" w:history="1">
            <w:r w:rsidRPr="003267ED">
              <w:rPr>
                <w:rStyle w:val="Hyperlink"/>
                <w:rFonts w:asciiTheme="minorBidi" w:hAnsiTheme="minorBidi" w:cstheme="minorBidi"/>
                <w:noProof/>
                <w:color w:val="000000" w:themeColor="text1"/>
                <w:sz w:val="24"/>
                <w:szCs w:val="24"/>
              </w:rPr>
              <w:t>3.2</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Product</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_Toc225708387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7</w:t>
            </w:r>
            <w:r w:rsidRPr="003267ED">
              <w:rPr>
                <w:rFonts w:asciiTheme="minorBidi" w:hAnsiTheme="minorBidi" w:cstheme="minorBidi"/>
                <w:noProof/>
                <w:webHidden/>
                <w:color w:val="000000" w:themeColor="text1"/>
                <w:sz w:val="24"/>
                <w:szCs w:val="24"/>
              </w:rPr>
              <w:fldChar w:fldCharType="end"/>
            </w:r>
          </w:hyperlink>
        </w:p>
        <w:p w14:paraId="369B4851" w14:textId="772A070A"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88" w:history="1">
            <w:r w:rsidRPr="003267ED">
              <w:rPr>
                <w:rStyle w:val="Hyperlink"/>
                <w:rFonts w:asciiTheme="minorBidi" w:hAnsiTheme="minorBidi" w:cstheme="minorBidi"/>
                <w:noProof/>
                <w:color w:val="000000" w:themeColor="text1"/>
                <w:sz w:val="24"/>
                <w:szCs w:val="24"/>
              </w:rPr>
              <w:t>3.3</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Price</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_Toc225708388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7</w:t>
            </w:r>
            <w:r w:rsidRPr="003267ED">
              <w:rPr>
                <w:rFonts w:asciiTheme="minorBidi" w:hAnsiTheme="minorBidi" w:cstheme="minorBidi"/>
                <w:noProof/>
                <w:webHidden/>
                <w:color w:val="000000" w:themeColor="text1"/>
                <w:sz w:val="24"/>
                <w:szCs w:val="24"/>
              </w:rPr>
              <w:fldChar w:fldCharType="end"/>
            </w:r>
          </w:hyperlink>
        </w:p>
        <w:p w14:paraId="7E3213A7" w14:textId="67C0168A"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89" w:history="1">
            <w:r w:rsidRPr="003267ED">
              <w:rPr>
                <w:rStyle w:val="Hyperlink"/>
                <w:rFonts w:asciiTheme="minorBidi" w:hAnsiTheme="minorBidi" w:cstheme="minorBidi"/>
                <w:noProof/>
                <w:color w:val="000000" w:themeColor="text1"/>
                <w:sz w:val="24"/>
                <w:szCs w:val="24"/>
              </w:rPr>
              <w:t>3.4</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Place</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_Toc225708389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7</w:t>
            </w:r>
            <w:r w:rsidRPr="003267ED">
              <w:rPr>
                <w:rFonts w:asciiTheme="minorBidi" w:hAnsiTheme="minorBidi" w:cstheme="minorBidi"/>
                <w:noProof/>
                <w:webHidden/>
                <w:color w:val="000000" w:themeColor="text1"/>
                <w:sz w:val="24"/>
                <w:szCs w:val="24"/>
              </w:rPr>
              <w:fldChar w:fldCharType="end"/>
            </w:r>
          </w:hyperlink>
        </w:p>
        <w:p w14:paraId="6228F1C4" w14:textId="241FA91A"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0" w:history="1">
            <w:r w:rsidRPr="003267ED">
              <w:rPr>
                <w:rStyle w:val="Hyperlink"/>
                <w:rFonts w:asciiTheme="minorBidi" w:hAnsiTheme="minorBidi" w:cstheme="minorBidi"/>
                <w:noProof/>
                <w:color w:val="000000" w:themeColor="text1"/>
                <w:sz w:val="24"/>
                <w:szCs w:val="24"/>
              </w:rPr>
              <w:t>3.5</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Promotion</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_Toc225708390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7</w:t>
            </w:r>
            <w:r w:rsidRPr="003267ED">
              <w:rPr>
                <w:rFonts w:asciiTheme="minorBidi" w:hAnsiTheme="minorBidi" w:cstheme="minorBidi"/>
                <w:noProof/>
                <w:webHidden/>
                <w:color w:val="000000" w:themeColor="text1"/>
                <w:sz w:val="24"/>
                <w:szCs w:val="24"/>
              </w:rPr>
              <w:fldChar w:fldCharType="end"/>
            </w:r>
          </w:hyperlink>
        </w:p>
        <w:p w14:paraId="57CFCF08" w14:textId="3AD8335D"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1" w:history="1">
            <w:r w:rsidRPr="003267ED">
              <w:rPr>
                <w:rStyle w:val="Hyperlink"/>
                <w:rFonts w:asciiTheme="minorBidi" w:hAnsiTheme="minorBidi" w:cstheme="minorBidi"/>
                <w:noProof/>
                <w:color w:val="000000" w:themeColor="text1"/>
                <w:sz w:val="24"/>
                <w:szCs w:val="24"/>
              </w:rPr>
              <w:t>3.6</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People</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_Toc225708391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7</w:t>
            </w:r>
            <w:r w:rsidRPr="003267ED">
              <w:rPr>
                <w:rFonts w:asciiTheme="minorBidi" w:hAnsiTheme="minorBidi" w:cstheme="minorBidi"/>
                <w:noProof/>
                <w:webHidden/>
                <w:color w:val="000000" w:themeColor="text1"/>
                <w:sz w:val="24"/>
                <w:szCs w:val="24"/>
              </w:rPr>
              <w:fldChar w:fldCharType="end"/>
            </w:r>
          </w:hyperlink>
        </w:p>
        <w:p w14:paraId="5A465626" w14:textId="4AF7A8FD"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2" w:history="1">
            <w:r w:rsidRPr="003267ED">
              <w:rPr>
                <w:rStyle w:val="Hyperlink"/>
                <w:rFonts w:asciiTheme="minorBidi" w:hAnsiTheme="minorBidi" w:cstheme="minorBidi"/>
                <w:noProof/>
                <w:color w:val="000000" w:themeColor="text1"/>
                <w:sz w:val="24"/>
                <w:szCs w:val="24"/>
              </w:rPr>
              <w:t>3.7</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Process</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_Toc225708392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7</w:t>
            </w:r>
            <w:r w:rsidRPr="003267ED">
              <w:rPr>
                <w:rFonts w:asciiTheme="minorBidi" w:hAnsiTheme="minorBidi" w:cstheme="minorBidi"/>
                <w:noProof/>
                <w:webHidden/>
                <w:color w:val="000000" w:themeColor="text1"/>
                <w:sz w:val="24"/>
                <w:szCs w:val="24"/>
              </w:rPr>
              <w:fldChar w:fldCharType="end"/>
            </w:r>
          </w:hyperlink>
        </w:p>
        <w:p w14:paraId="5763CD64" w14:textId="10B6DA0C"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3" w:history="1">
            <w:r w:rsidRPr="003267ED">
              <w:rPr>
                <w:rStyle w:val="Hyperlink"/>
                <w:rFonts w:asciiTheme="minorBidi" w:hAnsiTheme="minorBidi" w:cstheme="minorBidi"/>
                <w:noProof/>
                <w:color w:val="000000" w:themeColor="text1"/>
                <w:sz w:val="24"/>
                <w:szCs w:val="24"/>
              </w:rPr>
              <w:t>3.8</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Conclusion to Marketing Mix</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_Toc225708393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8</w:t>
            </w:r>
            <w:r w:rsidRPr="003267ED">
              <w:rPr>
                <w:rFonts w:asciiTheme="minorBidi" w:hAnsiTheme="minorBidi" w:cstheme="minorBidi"/>
                <w:noProof/>
                <w:webHidden/>
                <w:color w:val="000000" w:themeColor="text1"/>
                <w:sz w:val="24"/>
                <w:szCs w:val="24"/>
              </w:rPr>
              <w:fldChar w:fldCharType="end"/>
            </w:r>
          </w:hyperlink>
        </w:p>
        <w:p w14:paraId="2ACB4A26" w14:textId="5AC870AC" w:rsidR="003267ED" w:rsidRPr="003267ED" w:rsidRDefault="003267ED" w:rsidP="003267ED">
          <w:pPr>
            <w:pStyle w:val="TOC1"/>
            <w:tabs>
              <w:tab w:val="left" w:pos="880"/>
              <w:tab w:val="right" w:leader="dot" w:pos="9016"/>
            </w:tabs>
            <w:spacing w:line="276"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25708394" w:history="1">
            <w:r w:rsidRPr="003267ED">
              <w:rPr>
                <w:rStyle w:val="Hyperlink"/>
                <w:rFonts w:asciiTheme="minorBidi" w:hAnsiTheme="minorBidi" w:cstheme="minorBidi"/>
                <w:noProof/>
                <w:color w:val="000000" w:themeColor="text1"/>
                <w:szCs w:val="24"/>
              </w:rPr>
              <w:t>4</w:t>
            </w:r>
            <w:r w:rsidRPr="003267ED">
              <w:rPr>
                <w:rFonts w:asciiTheme="minorBidi" w:hAnsiTheme="minorBidi" w:cstheme="minorBidi"/>
                <w:b w:val="0"/>
                <w:bCs w:val="0"/>
                <w:i w:val="0"/>
                <w:iCs w:val="0"/>
                <w:noProof/>
                <w:color w:val="000000" w:themeColor="text1"/>
                <w:kern w:val="2"/>
                <w:szCs w:val="24"/>
                <w:lang w:eastAsia="en-GB"/>
                <w14:ligatures w14:val="standardContextual"/>
              </w:rPr>
              <w:tab/>
            </w:r>
            <w:r w:rsidRPr="003267ED">
              <w:rPr>
                <w:rStyle w:val="Hyperlink"/>
                <w:rFonts w:asciiTheme="minorBidi" w:hAnsiTheme="minorBidi" w:cstheme="minorBidi"/>
                <w:noProof/>
                <w:color w:val="000000" w:themeColor="text1"/>
                <w:szCs w:val="24"/>
              </w:rPr>
              <w:t>ELEMENT 4: REFLECTION</w:t>
            </w:r>
            <w:r w:rsidRPr="003267ED">
              <w:rPr>
                <w:rFonts w:asciiTheme="minorBidi" w:hAnsiTheme="minorBidi" w:cstheme="minorBidi"/>
                <w:noProof/>
                <w:webHidden/>
                <w:color w:val="000000" w:themeColor="text1"/>
                <w:szCs w:val="24"/>
              </w:rPr>
              <w:tab/>
            </w:r>
            <w:r w:rsidRPr="003267ED">
              <w:rPr>
                <w:rFonts w:asciiTheme="minorBidi" w:hAnsiTheme="minorBidi" w:cstheme="minorBidi"/>
                <w:noProof/>
                <w:webHidden/>
                <w:color w:val="000000" w:themeColor="text1"/>
                <w:szCs w:val="24"/>
              </w:rPr>
              <w:fldChar w:fldCharType="begin"/>
            </w:r>
            <w:r w:rsidRPr="003267ED">
              <w:rPr>
                <w:rFonts w:asciiTheme="minorBidi" w:hAnsiTheme="minorBidi" w:cstheme="minorBidi"/>
                <w:noProof/>
                <w:webHidden/>
                <w:color w:val="000000" w:themeColor="text1"/>
                <w:szCs w:val="24"/>
              </w:rPr>
              <w:instrText xml:space="preserve"> PAGEREF _Toc225708394 \h </w:instrText>
            </w:r>
            <w:r w:rsidRPr="003267ED">
              <w:rPr>
                <w:rFonts w:asciiTheme="minorBidi" w:hAnsiTheme="minorBidi" w:cstheme="minorBidi"/>
                <w:noProof/>
                <w:webHidden/>
                <w:color w:val="000000" w:themeColor="text1"/>
                <w:szCs w:val="24"/>
              </w:rPr>
            </w:r>
            <w:r w:rsidRPr="003267ED">
              <w:rPr>
                <w:rFonts w:asciiTheme="minorBidi" w:hAnsiTheme="minorBidi" w:cstheme="minorBidi"/>
                <w:noProof/>
                <w:webHidden/>
                <w:color w:val="000000" w:themeColor="text1"/>
                <w:szCs w:val="24"/>
              </w:rPr>
              <w:fldChar w:fldCharType="separate"/>
            </w:r>
            <w:r w:rsidRPr="003267ED">
              <w:rPr>
                <w:rFonts w:asciiTheme="minorBidi" w:hAnsiTheme="minorBidi" w:cstheme="minorBidi"/>
                <w:noProof/>
                <w:webHidden/>
                <w:color w:val="000000" w:themeColor="text1"/>
                <w:szCs w:val="24"/>
              </w:rPr>
              <w:t>8</w:t>
            </w:r>
            <w:r w:rsidRPr="003267ED">
              <w:rPr>
                <w:rFonts w:asciiTheme="minorBidi" w:hAnsiTheme="minorBidi" w:cstheme="minorBidi"/>
                <w:noProof/>
                <w:webHidden/>
                <w:color w:val="000000" w:themeColor="text1"/>
                <w:szCs w:val="24"/>
              </w:rPr>
              <w:fldChar w:fldCharType="end"/>
            </w:r>
          </w:hyperlink>
        </w:p>
        <w:p w14:paraId="53E85EF5" w14:textId="071C4461"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5" w:history="1">
            <w:r w:rsidRPr="003267ED">
              <w:rPr>
                <w:rStyle w:val="Hyperlink"/>
                <w:rFonts w:asciiTheme="minorBidi" w:hAnsiTheme="minorBidi" w:cstheme="minorBidi"/>
                <w:noProof/>
                <w:color w:val="000000" w:themeColor="text1"/>
                <w:sz w:val="24"/>
                <w:szCs w:val="24"/>
              </w:rPr>
              <w:t>4.1</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Reflection on the Development of the Brand Extension.</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_Toc225708395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9</w:t>
            </w:r>
            <w:r w:rsidRPr="003267ED">
              <w:rPr>
                <w:rFonts w:asciiTheme="minorBidi" w:hAnsiTheme="minorBidi" w:cstheme="minorBidi"/>
                <w:noProof/>
                <w:webHidden/>
                <w:color w:val="000000" w:themeColor="text1"/>
                <w:sz w:val="24"/>
                <w:szCs w:val="24"/>
              </w:rPr>
              <w:fldChar w:fldCharType="end"/>
            </w:r>
          </w:hyperlink>
        </w:p>
        <w:p w14:paraId="148FBDF7" w14:textId="2D4C3A4F"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6" w:history="1">
            <w:r w:rsidRPr="003267ED">
              <w:rPr>
                <w:rStyle w:val="Hyperlink"/>
                <w:rFonts w:asciiTheme="minorBidi" w:hAnsiTheme="minorBidi" w:cstheme="minorBidi"/>
                <w:noProof/>
                <w:color w:val="000000" w:themeColor="text1"/>
                <w:sz w:val="24"/>
                <w:szCs w:val="24"/>
              </w:rPr>
              <w:t>4.2</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Reflection on the Preparation of the Poster Presentation.</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_Toc225708396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9</w:t>
            </w:r>
            <w:r w:rsidRPr="003267ED">
              <w:rPr>
                <w:rFonts w:asciiTheme="minorBidi" w:hAnsiTheme="minorBidi" w:cstheme="minorBidi"/>
                <w:noProof/>
                <w:webHidden/>
                <w:color w:val="000000" w:themeColor="text1"/>
                <w:sz w:val="24"/>
                <w:szCs w:val="24"/>
              </w:rPr>
              <w:fldChar w:fldCharType="end"/>
            </w:r>
          </w:hyperlink>
        </w:p>
        <w:p w14:paraId="697761DA" w14:textId="3B63741D"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7" w:history="1">
            <w:r w:rsidRPr="003267ED">
              <w:rPr>
                <w:rStyle w:val="Hyperlink"/>
                <w:rFonts w:asciiTheme="minorBidi" w:hAnsiTheme="minorBidi" w:cstheme="minorBidi"/>
                <w:noProof/>
                <w:color w:val="000000" w:themeColor="text1"/>
                <w:sz w:val="24"/>
                <w:szCs w:val="24"/>
              </w:rPr>
              <w:t>4.3</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Skills and Knowledge Gained</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_Toc225708397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9</w:t>
            </w:r>
            <w:r w:rsidRPr="003267ED">
              <w:rPr>
                <w:rFonts w:asciiTheme="minorBidi" w:hAnsiTheme="minorBidi" w:cstheme="minorBidi"/>
                <w:noProof/>
                <w:webHidden/>
                <w:color w:val="000000" w:themeColor="text1"/>
                <w:sz w:val="24"/>
                <w:szCs w:val="24"/>
              </w:rPr>
              <w:fldChar w:fldCharType="end"/>
            </w:r>
          </w:hyperlink>
        </w:p>
        <w:p w14:paraId="23F1E015" w14:textId="1901A138" w:rsidR="003267ED" w:rsidRPr="003267ED" w:rsidRDefault="003267ED" w:rsidP="003267ED">
          <w:pPr>
            <w:pStyle w:val="TOC2"/>
            <w:tabs>
              <w:tab w:val="left" w:pos="1320"/>
              <w:tab w:val="right" w:leader="dot" w:pos="9016"/>
            </w:tabs>
            <w:spacing w:line="276"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25708398" w:history="1">
            <w:r w:rsidRPr="003267ED">
              <w:rPr>
                <w:rStyle w:val="Hyperlink"/>
                <w:rFonts w:asciiTheme="minorBidi" w:hAnsiTheme="minorBidi" w:cstheme="minorBidi"/>
                <w:noProof/>
                <w:color w:val="000000" w:themeColor="text1"/>
                <w:sz w:val="24"/>
                <w:szCs w:val="24"/>
              </w:rPr>
              <w:t>4.4</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Future Improvement</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_Toc225708398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9</w:t>
            </w:r>
            <w:r w:rsidRPr="003267ED">
              <w:rPr>
                <w:rFonts w:asciiTheme="minorBidi" w:hAnsiTheme="minorBidi" w:cstheme="minorBidi"/>
                <w:noProof/>
                <w:webHidden/>
                <w:color w:val="000000" w:themeColor="text1"/>
                <w:sz w:val="24"/>
                <w:szCs w:val="24"/>
              </w:rPr>
              <w:fldChar w:fldCharType="end"/>
            </w:r>
          </w:hyperlink>
        </w:p>
        <w:p w14:paraId="112E5116" w14:textId="0BCDE6A6" w:rsidR="003267ED" w:rsidRPr="003267ED" w:rsidRDefault="003267ED" w:rsidP="003267ED">
          <w:pPr>
            <w:pStyle w:val="TOC1"/>
            <w:tabs>
              <w:tab w:val="left" w:pos="880"/>
              <w:tab w:val="right" w:leader="dot" w:pos="9016"/>
            </w:tabs>
            <w:spacing w:line="276"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25708399" w:history="1">
            <w:r w:rsidRPr="003267ED">
              <w:rPr>
                <w:rStyle w:val="Hyperlink"/>
                <w:rFonts w:asciiTheme="minorBidi" w:hAnsiTheme="minorBidi" w:cstheme="minorBidi"/>
                <w:noProof/>
                <w:color w:val="000000" w:themeColor="text1"/>
                <w:szCs w:val="24"/>
              </w:rPr>
              <w:t>5</w:t>
            </w:r>
            <w:r w:rsidRPr="003267ED">
              <w:rPr>
                <w:rFonts w:asciiTheme="minorBidi" w:hAnsiTheme="minorBidi" w:cstheme="minorBidi"/>
                <w:b w:val="0"/>
                <w:bCs w:val="0"/>
                <w:i w:val="0"/>
                <w:iCs w:val="0"/>
                <w:noProof/>
                <w:color w:val="000000" w:themeColor="text1"/>
                <w:kern w:val="2"/>
                <w:szCs w:val="24"/>
                <w:lang w:eastAsia="en-GB"/>
                <w14:ligatures w14:val="standardContextual"/>
              </w:rPr>
              <w:tab/>
            </w:r>
            <w:r w:rsidRPr="003267ED">
              <w:rPr>
                <w:rStyle w:val="Hyperlink"/>
                <w:rFonts w:asciiTheme="minorBidi" w:hAnsiTheme="minorBidi" w:cstheme="minorBidi"/>
                <w:noProof/>
                <w:color w:val="000000" w:themeColor="text1"/>
                <w:szCs w:val="24"/>
              </w:rPr>
              <w:t>CONCLUSION</w:t>
            </w:r>
            <w:r w:rsidRPr="003267ED">
              <w:rPr>
                <w:rFonts w:asciiTheme="minorBidi" w:hAnsiTheme="minorBidi" w:cstheme="minorBidi"/>
                <w:noProof/>
                <w:webHidden/>
                <w:color w:val="000000" w:themeColor="text1"/>
                <w:szCs w:val="24"/>
              </w:rPr>
              <w:tab/>
            </w:r>
            <w:r w:rsidRPr="003267ED">
              <w:rPr>
                <w:rFonts w:asciiTheme="minorBidi" w:hAnsiTheme="minorBidi" w:cstheme="minorBidi"/>
                <w:noProof/>
                <w:webHidden/>
                <w:color w:val="000000" w:themeColor="text1"/>
                <w:szCs w:val="24"/>
              </w:rPr>
              <w:fldChar w:fldCharType="begin"/>
            </w:r>
            <w:r w:rsidRPr="003267ED">
              <w:rPr>
                <w:rFonts w:asciiTheme="minorBidi" w:hAnsiTheme="minorBidi" w:cstheme="minorBidi"/>
                <w:noProof/>
                <w:webHidden/>
                <w:color w:val="000000" w:themeColor="text1"/>
                <w:szCs w:val="24"/>
              </w:rPr>
              <w:instrText xml:space="preserve"> PAGEREF _Toc225708399 \h </w:instrText>
            </w:r>
            <w:r w:rsidRPr="003267ED">
              <w:rPr>
                <w:rFonts w:asciiTheme="minorBidi" w:hAnsiTheme="minorBidi" w:cstheme="minorBidi"/>
                <w:noProof/>
                <w:webHidden/>
                <w:color w:val="000000" w:themeColor="text1"/>
                <w:szCs w:val="24"/>
              </w:rPr>
            </w:r>
            <w:r w:rsidRPr="003267ED">
              <w:rPr>
                <w:rFonts w:asciiTheme="minorBidi" w:hAnsiTheme="minorBidi" w:cstheme="minorBidi"/>
                <w:noProof/>
                <w:webHidden/>
                <w:color w:val="000000" w:themeColor="text1"/>
                <w:szCs w:val="24"/>
              </w:rPr>
              <w:fldChar w:fldCharType="separate"/>
            </w:r>
            <w:r w:rsidRPr="003267ED">
              <w:rPr>
                <w:rFonts w:asciiTheme="minorBidi" w:hAnsiTheme="minorBidi" w:cstheme="minorBidi"/>
                <w:noProof/>
                <w:webHidden/>
                <w:color w:val="000000" w:themeColor="text1"/>
                <w:szCs w:val="24"/>
              </w:rPr>
              <w:t>10</w:t>
            </w:r>
            <w:r w:rsidRPr="003267ED">
              <w:rPr>
                <w:rFonts w:asciiTheme="minorBidi" w:hAnsiTheme="minorBidi" w:cstheme="minorBidi"/>
                <w:noProof/>
                <w:webHidden/>
                <w:color w:val="000000" w:themeColor="text1"/>
                <w:szCs w:val="24"/>
              </w:rPr>
              <w:fldChar w:fldCharType="end"/>
            </w:r>
          </w:hyperlink>
        </w:p>
        <w:p w14:paraId="38E96919" w14:textId="6F037157" w:rsidR="003267ED" w:rsidRPr="003267ED" w:rsidRDefault="003267ED" w:rsidP="003267ED">
          <w:pPr>
            <w:pStyle w:val="TOC1"/>
            <w:tabs>
              <w:tab w:val="left" w:pos="880"/>
              <w:tab w:val="right" w:leader="dot" w:pos="9016"/>
            </w:tabs>
            <w:spacing w:line="276"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25708400" w:history="1">
            <w:r w:rsidRPr="003267ED">
              <w:rPr>
                <w:rStyle w:val="Hyperlink"/>
                <w:rFonts w:asciiTheme="minorBidi" w:hAnsiTheme="minorBidi" w:cstheme="minorBidi"/>
                <w:noProof/>
                <w:color w:val="000000" w:themeColor="text1"/>
                <w:szCs w:val="24"/>
              </w:rPr>
              <w:t>6</w:t>
            </w:r>
            <w:r w:rsidRPr="003267ED">
              <w:rPr>
                <w:rFonts w:asciiTheme="minorBidi" w:hAnsiTheme="minorBidi" w:cstheme="minorBidi"/>
                <w:b w:val="0"/>
                <w:bCs w:val="0"/>
                <w:i w:val="0"/>
                <w:iCs w:val="0"/>
                <w:noProof/>
                <w:color w:val="000000" w:themeColor="text1"/>
                <w:kern w:val="2"/>
                <w:szCs w:val="24"/>
                <w:lang w:eastAsia="en-GB"/>
                <w14:ligatures w14:val="standardContextual"/>
              </w:rPr>
              <w:tab/>
            </w:r>
            <w:r w:rsidRPr="003267ED">
              <w:rPr>
                <w:rStyle w:val="Hyperlink"/>
                <w:rFonts w:asciiTheme="minorBidi" w:hAnsiTheme="minorBidi" w:cstheme="minorBidi"/>
                <w:noProof/>
                <w:color w:val="000000" w:themeColor="text1"/>
                <w:szCs w:val="24"/>
              </w:rPr>
              <w:t>REFERENCE</w:t>
            </w:r>
            <w:r w:rsidRPr="003267ED">
              <w:rPr>
                <w:rFonts w:asciiTheme="minorBidi" w:hAnsiTheme="minorBidi" w:cstheme="minorBidi"/>
                <w:noProof/>
                <w:webHidden/>
                <w:color w:val="000000" w:themeColor="text1"/>
                <w:szCs w:val="24"/>
              </w:rPr>
              <w:tab/>
            </w:r>
            <w:r w:rsidRPr="003267ED">
              <w:rPr>
                <w:rFonts w:asciiTheme="minorBidi" w:hAnsiTheme="minorBidi" w:cstheme="minorBidi"/>
                <w:noProof/>
                <w:webHidden/>
                <w:color w:val="000000" w:themeColor="text1"/>
                <w:szCs w:val="24"/>
              </w:rPr>
              <w:fldChar w:fldCharType="begin"/>
            </w:r>
            <w:r w:rsidRPr="003267ED">
              <w:rPr>
                <w:rFonts w:asciiTheme="minorBidi" w:hAnsiTheme="minorBidi" w:cstheme="minorBidi"/>
                <w:noProof/>
                <w:webHidden/>
                <w:color w:val="000000" w:themeColor="text1"/>
                <w:szCs w:val="24"/>
              </w:rPr>
              <w:instrText xml:space="preserve"> PAGEREF _Toc225708400 \h </w:instrText>
            </w:r>
            <w:r w:rsidRPr="003267ED">
              <w:rPr>
                <w:rFonts w:asciiTheme="minorBidi" w:hAnsiTheme="minorBidi" w:cstheme="minorBidi"/>
                <w:noProof/>
                <w:webHidden/>
                <w:color w:val="000000" w:themeColor="text1"/>
                <w:szCs w:val="24"/>
              </w:rPr>
            </w:r>
            <w:r w:rsidRPr="003267ED">
              <w:rPr>
                <w:rFonts w:asciiTheme="minorBidi" w:hAnsiTheme="minorBidi" w:cstheme="minorBidi"/>
                <w:noProof/>
                <w:webHidden/>
                <w:color w:val="000000" w:themeColor="text1"/>
                <w:szCs w:val="24"/>
              </w:rPr>
              <w:fldChar w:fldCharType="separate"/>
            </w:r>
            <w:r w:rsidRPr="003267ED">
              <w:rPr>
                <w:rFonts w:asciiTheme="minorBidi" w:hAnsiTheme="minorBidi" w:cstheme="minorBidi"/>
                <w:noProof/>
                <w:webHidden/>
                <w:color w:val="000000" w:themeColor="text1"/>
                <w:szCs w:val="24"/>
              </w:rPr>
              <w:t>10</w:t>
            </w:r>
            <w:r w:rsidRPr="003267ED">
              <w:rPr>
                <w:rFonts w:asciiTheme="minorBidi" w:hAnsiTheme="minorBidi" w:cstheme="minorBidi"/>
                <w:noProof/>
                <w:webHidden/>
                <w:color w:val="000000" w:themeColor="text1"/>
                <w:szCs w:val="24"/>
              </w:rPr>
              <w:fldChar w:fldCharType="end"/>
            </w:r>
          </w:hyperlink>
        </w:p>
        <w:p w14:paraId="6D71AF15" w14:textId="5285670D" w:rsidR="003267ED" w:rsidRPr="003267ED" w:rsidRDefault="003267ED" w:rsidP="003267ED">
          <w:pPr>
            <w:pStyle w:val="TOC1"/>
            <w:tabs>
              <w:tab w:val="left" w:pos="880"/>
              <w:tab w:val="right" w:leader="dot" w:pos="9016"/>
            </w:tabs>
            <w:spacing w:line="276"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25708401" w:history="1">
            <w:r w:rsidRPr="003267ED">
              <w:rPr>
                <w:rStyle w:val="Hyperlink"/>
                <w:rFonts w:asciiTheme="minorBidi" w:hAnsiTheme="minorBidi" w:cstheme="minorBidi"/>
                <w:noProof/>
                <w:color w:val="000000" w:themeColor="text1"/>
                <w:szCs w:val="24"/>
              </w:rPr>
              <w:t>7</w:t>
            </w:r>
            <w:r w:rsidRPr="003267ED">
              <w:rPr>
                <w:rFonts w:asciiTheme="minorBidi" w:hAnsiTheme="minorBidi" w:cstheme="minorBidi"/>
                <w:b w:val="0"/>
                <w:bCs w:val="0"/>
                <w:i w:val="0"/>
                <w:iCs w:val="0"/>
                <w:noProof/>
                <w:color w:val="000000" w:themeColor="text1"/>
                <w:kern w:val="2"/>
                <w:szCs w:val="24"/>
                <w:lang w:eastAsia="en-GB"/>
                <w14:ligatures w14:val="standardContextual"/>
              </w:rPr>
              <w:tab/>
            </w:r>
            <w:r w:rsidRPr="003267ED">
              <w:rPr>
                <w:rStyle w:val="Hyperlink"/>
                <w:rFonts w:asciiTheme="minorBidi" w:hAnsiTheme="minorBidi" w:cstheme="minorBidi"/>
                <w:noProof/>
                <w:color w:val="000000" w:themeColor="text1"/>
                <w:szCs w:val="24"/>
              </w:rPr>
              <w:t>APPENDIX</w:t>
            </w:r>
            <w:r w:rsidRPr="003267ED">
              <w:rPr>
                <w:rFonts w:asciiTheme="minorBidi" w:hAnsiTheme="minorBidi" w:cstheme="minorBidi"/>
                <w:noProof/>
                <w:webHidden/>
                <w:color w:val="000000" w:themeColor="text1"/>
                <w:szCs w:val="24"/>
              </w:rPr>
              <w:tab/>
            </w:r>
            <w:r w:rsidRPr="003267ED">
              <w:rPr>
                <w:rFonts w:asciiTheme="minorBidi" w:hAnsiTheme="minorBidi" w:cstheme="minorBidi"/>
                <w:noProof/>
                <w:webHidden/>
                <w:color w:val="000000" w:themeColor="text1"/>
                <w:szCs w:val="24"/>
              </w:rPr>
              <w:fldChar w:fldCharType="begin"/>
            </w:r>
            <w:r w:rsidRPr="003267ED">
              <w:rPr>
                <w:rFonts w:asciiTheme="minorBidi" w:hAnsiTheme="minorBidi" w:cstheme="minorBidi"/>
                <w:noProof/>
                <w:webHidden/>
                <w:color w:val="000000" w:themeColor="text1"/>
                <w:szCs w:val="24"/>
              </w:rPr>
              <w:instrText xml:space="preserve"> PAGEREF _Toc225708401 \h </w:instrText>
            </w:r>
            <w:r w:rsidRPr="003267ED">
              <w:rPr>
                <w:rFonts w:asciiTheme="minorBidi" w:hAnsiTheme="minorBidi" w:cstheme="minorBidi"/>
                <w:noProof/>
                <w:webHidden/>
                <w:color w:val="000000" w:themeColor="text1"/>
                <w:szCs w:val="24"/>
              </w:rPr>
            </w:r>
            <w:r w:rsidRPr="003267ED">
              <w:rPr>
                <w:rFonts w:asciiTheme="minorBidi" w:hAnsiTheme="minorBidi" w:cstheme="minorBidi"/>
                <w:noProof/>
                <w:webHidden/>
                <w:color w:val="000000" w:themeColor="text1"/>
                <w:szCs w:val="24"/>
              </w:rPr>
              <w:fldChar w:fldCharType="separate"/>
            </w:r>
            <w:r w:rsidRPr="003267ED">
              <w:rPr>
                <w:rFonts w:asciiTheme="minorBidi" w:hAnsiTheme="minorBidi" w:cstheme="minorBidi"/>
                <w:noProof/>
                <w:webHidden/>
                <w:color w:val="000000" w:themeColor="text1"/>
                <w:szCs w:val="24"/>
              </w:rPr>
              <w:t>11</w:t>
            </w:r>
            <w:r w:rsidRPr="003267ED">
              <w:rPr>
                <w:rFonts w:asciiTheme="minorBidi" w:hAnsiTheme="minorBidi" w:cstheme="minorBidi"/>
                <w:noProof/>
                <w:webHidden/>
                <w:color w:val="000000" w:themeColor="text1"/>
                <w:szCs w:val="24"/>
              </w:rPr>
              <w:fldChar w:fldCharType="end"/>
            </w:r>
          </w:hyperlink>
        </w:p>
        <w:p w14:paraId="3D56B203" w14:textId="43C9D304" w:rsidR="003267ED" w:rsidRPr="00A9335D" w:rsidRDefault="003267ED" w:rsidP="003267ED">
          <w:pPr>
            <w:pStyle w:val="TOC2"/>
            <w:tabs>
              <w:tab w:val="left" w:pos="1320"/>
              <w:tab w:val="right" w:leader="dot" w:pos="9016"/>
            </w:tabs>
            <w:spacing w:line="276" w:lineRule="auto"/>
            <w:jc w:val="both"/>
            <w:rPr>
              <w:noProof/>
              <w:lang w:val="en-US"/>
            </w:rPr>
          </w:pPr>
          <w:hyperlink w:anchor="_Toc225708402" w:history="1">
            <w:r w:rsidRPr="003267ED">
              <w:rPr>
                <w:rStyle w:val="Hyperlink"/>
                <w:rFonts w:asciiTheme="minorBidi" w:hAnsiTheme="minorBidi" w:cstheme="minorBidi"/>
                <w:noProof/>
                <w:color w:val="000000" w:themeColor="text1"/>
                <w:sz w:val="24"/>
                <w:szCs w:val="24"/>
              </w:rPr>
              <w:t>7.1</w:t>
            </w:r>
            <w:r w:rsidRPr="003267ED">
              <w:rPr>
                <w:rFonts w:asciiTheme="minorBidi" w:hAnsiTheme="minorBidi" w:cstheme="minorBidi"/>
                <w:b w:val="0"/>
                <w:bCs w:val="0"/>
                <w:noProof/>
                <w:color w:val="000000" w:themeColor="text1"/>
                <w:kern w:val="2"/>
                <w:sz w:val="24"/>
                <w:szCs w:val="24"/>
                <w:lang w:eastAsia="en-GB"/>
                <w14:ligatures w14:val="standardContextual"/>
              </w:rPr>
              <w:tab/>
            </w:r>
            <w:r w:rsidRPr="003267ED">
              <w:rPr>
                <w:rStyle w:val="Hyperlink"/>
                <w:rFonts w:asciiTheme="minorBidi" w:hAnsiTheme="minorBidi" w:cstheme="minorBidi"/>
                <w:noProof/>
                <w:color w:val="000000" w:themeColor="text1"/>
                <w:sz w:val="24"/>
                <w:szCs w:val="24"/>
              </w:rPr>
              <w:t>Appendix 1: Poster Presentation</w:t>
            </w:r>
            <w:r w:rsidRPr="003267ED">
              <w:rPr>
                <w:rFonts w:asciiTheme="minorBidi" w:hAnsiTheme="minorBidi" w:cstheme="minorBidi"/>
                <w:noProof/>
                <w:webHidden/>
                <w:color w:val="000000" w:themeColor="text1"/>
                <w:sz w:val="24"/>
                <w:szCs w:val="24"/>
              </w:rPr>
              <w:tab/>
            </w:r>
            <w:r w:rsidRPr="003267ED">
              <w:rPr>
                <w:rFonts w:asciiTheme="minorBidi" w:hAnsiTheme="minorBidi" w:cstheme="minorBidi"/>
                <w:noProof/>
                <w:webHidden/>
                <w:color w:val="000000" w:themeColor="text1"/>
                <w:sz w:val="24"/>
                <w:szCs w:val="24"/>
              </w:rPr>
              <w:fldChar w:fldCharType="begin"/>
            </w:r>
            <w:r w:rsidRPr="003267ED">
              <w:rPr>
                <w:rFonts w:asciiTheme="minorBidi" w:hAnsiTheme="minorBidi" w:cstheme="minorBidi"/>
                <w:noProof/>
                <w:webHidden/>
                <w:color w:val="000000" w:themeColor="text1"/>
                <w:sz w:val="24"/>
                <w:szCs w:val="24"/>
              </w:rPr>
              <w:instrText xml:space="preserve"> PAGEREF _Toc225708402 \h </w:instrText>
            </w:r>
            <w:r w:rsidRPr="003267ED">
              <w:rPr>
                <w:rFonts w:asciiTheme="minorBidi" w:hAnsiTheme="minorBidi" w:cstheme="minorBidi"/>
                <w:noProof/>
                <w:webHidden/>
                <w:color w:val="000000" w:themeColor="text1"/>
                <w:sz w:val="24"/>
                <w:szCs w:val="24"/>
              </w:rPr>
            </w:r>
            <w:r w:rsidRPr="003267ED">
              <w:rPr>
                <w:rFonts w:asciiTheme="minorBidi" w:hAnsiTheme="minorBidi" w:cstheme="minorBidi"/>
                <w:noProof/>
                <w:webHidden/>
                <w:color w:val="000000" w:themeColor="text1"/>
                <w:sz w:val="24"/>
                <w:szCs w:val="24"/>
              </w:rPr>
              <w:fldChar w:fldCharType="separate"/>
            </w:r>
            <w:r w:rsidRPr="003267ED">
              <w:rPr>
                <w:rFonts w:asciiTheme="minorBidi" w:hAnsiTheme="minorBidi" w:cstheme="minorBidi"/>
                <w:noProof/>
                <w:webHidden/>
                <w:color w:val="000000" w:themeColor="text1"/>
                <w:sz w:val="24"/>
                <w:szCs w:val="24"/>
              </w:rPr>
              <w:t>11</w:t>
            </w:r>
            <w:r w:rsidRPr="003267ED">
              <w:rPr>
                <w:rFonts w:asciiTheme="minorBidi" w:hAnsiTheme="minorBidi" w:cstheme="minorBidi"/>
                <w:noProof/>
                <w:webHidden/>
                <w:color w:val="000000" w:themeColor="text1"/>
                <w:sz w:val="24"/>
                <w:szCs w:val="24"/>
              </w:rPr>
              <w:fldChar w:fldCharType="end"/>
            </w:r>
          </w:hyperlink>
        </w:p>
        <w:p w14:paraId="6429B6DE" w14:textId="029BF656" w:rsidR="00A9335D" w:rsidRPr="00A9335D" w:rsidRDefault="00A9335D" w:rsidP="00A9335D">
          <w:pPr>
            <w:pStyle w:val="NoSpacing"/>
            <w:spacing w:line="276" w:lineRule="auto"/>
            <w:jc w:val="both"/>
            <w:rPr>
              <w:rFonts w:asciiTheme="minorBidi" w:hAnsiTheme="minorBidi"/>
              <w:b/>
              <w:bCs/>
              <w:color w:val="000000" w:themeColor="text1"/>
              <w:sz w:val="28"/>
              <w:szCs w:val="28"/>
              <w:lang w:val="en-US"/>
            </w:rPr>
          </w:pPr>
          <w:r>
            <w:rPr>
              <w:lang w:val="en-US"/>
            </w:rPr>
            <w:t>Appendix</w:t>
          </w:r>
          <w:proofErr w:type="gramStart"/>
          <w:r>
            <w:rPr>
              <w:lang w:val="en-US"/>
            </w:rPr>
            <w:t>2:</w:t>
          </w:r>
          <w:r w:rsidRPr="003267ED">
            <w:rPr>
              <w:rFonts w:asciiTheme="minorBidi" w:hAnsiTheme="minorBidi"/>
              <w:b/>
              <w:bCs/>
              <w:color w:val="000000" w:themeColor="text1"/>
              <w:sz w:val="24"/>
              <w:szCs w:val="24"/>
            </w:rPr>
            <w:t>Table</w:t>
          </w:r>
          <w:proofErr w:type="gramEnd"/>
          <w:r w:rsidRPr="003267ED">
            <w:rPr>
              <w:rFonts w:asciiTheme="minorBidi" w:hAnsiTheme="minorBidi"/>
              <w:b/>
              <w:bCs/>
              <w:color w:val="000000" w:themeColor="text1"/>
              <w:sz w:val="24"/>
              <w:szCs w:val="24"/>
            </w:rPr>
            <w:t xml:space="preserve"> 1. Segmentation profile for Dyson Halo</w:t>
          </w:r>
          <w:r>
            <w:rPr>
              <w:rFonts w:asciiTheme="minorBidi" w:hAnsiTheme="minorBidi"/>
              <w:b/>
              <w:bCs/>
              <w:color w:val="000000" w:themeColor="text1"/>
              <w:sz w:val="24"/>
              <w:szCs w:val="24"/>
              <w:lang w:val="en-US"/>
            </w:rPr>
            <w:t>………………………..</w:t>
          </w:r>
          <w:r>
            <w:rPr>
              <w:lang w:val="en-US"/>
            </w:rPr>
            <w:t>……</w:t>
          </w:r>
          <w:r w:rsidRPr="00A9335D">
            <w:rPr>
              <w:sz w:val="28"/>
              <w:szCs w:val="28"/>
              <w:lang w:val="en-US"/>
            </w:rPr>
            <w:t>18</w:t>
          </w:r>
        </w:p>
        <w:p w14:paraId="476BC741" w14:textId="327916F2" w:rsidR="00A9335D" w:rsidRDefault="00A9335D" w:rsidP="00A9335D">
          <w:pPr>
            <w:spacing w:line="276" w:lineRule="auto"/>
            <w:ind w:firstLine="0"/>
            <w:rPr>
              <w:rFonts w:asciiTheme="minorBidi" w:hAnsiTheme="minorBidi"/>
              <w:b/>
              <w:bCs/>
              <w:color w:val="000000" w:themeColor="text1"/>
              <w:sz w:val="24"/>
              <w:szCs w:val="24"/>
              <w:lang w:val="en-US"/>
            </w:rPr>
          </w:pPr>
          <w:r>
            <w:rPr>
              <w:lang w:val="en-US"/>
            </w:rPr>
            <w:t xml:space="preserve">Appendix 3: </w:t>
          </w:r>
          <w:r w:rsidRPr="003267ED">
            <w:rPr>
              <w:rFonts w:asciiTheme="minorBidi" w:hAnsiTheme="minorBidi"/>
              <w:b/>
              <w:bCs/>
              <w:color w:val="000000" w:themeColor="text1"/>
              <w:sz w:val="24"/>
              <w:szCs w:val="24"/>
            </w:rPr>
            <w:t>Figure 1. STDP model of Dyson Halo</w:t>
          </w:r>
          <w:r>
            <w:rPr>
              <w:rFonts w:asciiTheme="minorBidi" w:hAnsiTheme="minorBidi"/>
              <w:b/>
              <w:bCs/>
              <w:color w:val="000000" w:themeColor="text1"/>
              <w:sz w:val="24"/>
              <w:szCs w:val="24"/>
              <w:lang w:val="en-US"/>
            </w:rPr>
            <w:t>…………………………………..19</w:t>
          </w:r>
        </w:p>
        <w:p w14:paraId="094550BB" w14:textId="757F07FC" w:rsidR="00A9335D" w:rsidRDefault="00A9335D" w:rsidP="00A9335D">
          <w:pPr>
            <w:pStyle w:val="NoSpacing"/>
            <w:spacing w:line="276" w:lineRule="auto"/>
            <w:jc w:val="both"/>
            <w:rPr>
              <w:rFonts w:asciiTheme="minorBidi" w:hAnsiTheme="minorBidi"/>
              <w:b/>
              <w:bCs/>
              <w:color w:val="000000" w:themeColor="text1"/>
              <w:sz w:val="24"/>
              <w:szCs w:val="24"/>
              <w:lang w:val="en-US"/>
            </w:rPr>
          </w:pPr>
          <w:r>
            <w:rPr>
              <w:rFonts w:asciiTheme="minorBidi" w:hAnsiTheme="minorBidi"/>
              <w:b/>
              <w:bCs/>
              <w:color w:val="000000" w:themeColor="text1"/>
              <w:sz w:val="24"/>
              <w:szCs w:val="24"/>
              <w:lang w:val="en-US"/>
            </w:rPr>
            <w:t xml:space="preserve">Appendix </w:t>
          </w:r>
          <w:proofErr w:type="gramStart"/>
          <w:r>
            <w:rPr>
              <w:rFonts w:asciiTheme="minorBidi" w:hAnsiTheme="minorBidi"/>
              <w:b/>
              <w:bCs/>
              <w:color w:val="000000" w:themeColor="text1"/>
              <w:sz w:val="24"/>
              <w:szCs w:val="24"/>
              <w:lang w:val="en-US"/>
            </w:rPr>
            <w:t>4:</w:t>
          </w:r>
          <w:r w:rsidRPr="003267ED">
            <w:rPr>
              <w:rFonts w:asciiTheme="minorBidi" w:hAnsiTheme="minorBidi"/>
              <w:b/>
              <w:bCs/>
              <w:color w:val="000000" w:themeColor="text1"/>
              <w:sz w:val="24"/>
              <w:szCs w:val="24"/>
            </w:rPr>
            <w:t>Table</w:t>
          </w:r>
          <w:proofErr w:type="gramEnd"/>
          <w:r w:rsidRPr="003267ED">
            <w:rPr>
              <w:rFonts w:asciiTheme="minorBidi" w:hAnsiTheme="minorBidi"/>
              <w:b/>
              <w:bCs/>
              <w:color w:val="000000" w:themeColor="text1"/>
              <w:sz w:val="24"/>
              <w:szCs w:val="24"/>
            </w:rPr>
            <w:t xml:space="preserve"> 2. Marketing mix summary for Dyson Halo</w:t>
          </w:r>
          <w:r>
            <w:rPr>
              <w:rFonts w:asciiTheme="minorBidi" w:hAnsiTheme="minorBidi"/>
              <w:b/>
              <w:bCs/>
              <w:color w:val="000000" w:themeColor="text1"/>
              <w:sz w:val="24"/>
              <w:szCs w:val="24"/>
              <w:lang w:val="en-US"/>
            </w:rPr>
            <w:t>…………………..19</w:t>
          </w:r>
        </w:p>
        <w:p w14:paraId="38F9F08A" w14:textId="4B9CD307" w:rsidR="00A9335D" w:rsidRPr="00A9335D" w:rsidRDefault="00A9335D" w:rsidP="00A9335D">
          <w:pPr>
            <w:spacing w:line="276" w:lineRule="auto"/>
            <w:ind w:firstLine="0"/>
            <w:rPr>
              <w:rFonts w:asciiTheme="minorBidi" w:hAnsiTheme="minorBidi"/>
              <w:b/>
              <w:bCs/>
              <w:color w:val="000000" w:themeColor="text1"/>
              <w:sz w:val="24"/>
              <w:szCs w:val="24"/>
              <w:lang w:val="en-US"/>
            </w:rPr>
          </w:pPr>
          <w:r>
            <w:rPr>
              <w:rFonts w:asciiTheme="minorBidi" w:hAnsiTheme="minorBidi"/>
              <w:b/>
              <w:bCs/>
              <w:color w:val="000000" w:themeColor="text1"/>
              <w:sz w:val="24"/>
              <w:szCs w:val="24"/>
              <w:lang w:val="en-US"/>
            </w:rPr>
            <w:t xml:space="preserve">Appendix5: </w:t>
          </w:r>
          <w:r w:rsidRPr="003267ED">
            <w:rPr>
              <w:rFonts w:asciiTheme="minorBidi" w:hAnsiTheme="minorBidi"/>
              <w:b/>
              <w:bCs/>
              <w:color w:val="000000" w:themeColor="text1"/>
              <w:sz w:val="24"/>
              <w:szCs w:val="24"/>
            </w:rPr>
            <w:t>Figure 2. Marketing mix 7Ps proposed to Dyson Halo</w:t>
          </w:r>
          <w:r>
            <w:rPr>
              <w:rFonts w:asciiTheme="minorBidi" w:hAnsiTheme="minorBidi"/>
              <w:b/>
              <w:bCs/>
              <w:color w:val="000000" w:themeColor="text1"/>
              <w:sz w:val="24"/>
              <w:szCs w:val="24"/>
              <w:lang w:val="en-US"/>
            </w:rPr>
            <w:t>……………..19</w:t>
          </w:r>
        </w:p>
        <w:p w14:paraId="64FB8ABE" w14:textId="5C761469" w:rsidR="00A9335D" w:rsidRPr="00A9335D" w:rsidRDefault="00A9335D" w:rsidP="00A9335D">
          <w:pPr>
            <w:pStyle w:val="NoSpacing"/>
            <w:spacing w:line="276" w:lineRule="auto"/>
            <w:jc w:val="both"/>
            <w:rPr>
              <w:rFonts w:asciiTheme="minorBidi" w:hAnsiTheme="minorBidi"/>
              <w:b/>
              <w:bCs/>
              <w:color w:val="000000" w:themeColor="text1"/>
              <w:sz w:val="24"/>
              <w:szCs w:val="24"/>
            </w:rPr>
          </w:pPr>
        </w:p>
        <w:p w14:paraId="5C00BD95" w14:textId="0CC7DD5C" w:rsidR="00A9335D" w:rsidRPr="00A9335D" w:rsidRDefault="00A9335D" w:rsidP="00A9335D"/>
        <w:p w14:paraId="7B1614FA" w14:textId="41F800D2" w:rsidR="003267ED" w:rsidRPr="003267ED" w:rsidRDefault="003267ED" w:rsidP="003267ED">
          <w:pPr>
            <w:spacing w:line="276" w:lineRule="auto"/>
            <w:jc w:val="both"/>
            <w:rPr>
              <w:rFonts w:asciiTheme="minorBidi" w:hAnsiTheme="minorBidi"/>
              <w:color w:val="000000" w:themeColor="text1"/>
              <w:sz w:val="24"/>
              <w:szCs w:val="24"/>
            </w:rPr>
          </w:pPr>
          <w:r w:rsidRPr="003267ED">
            <w:rPr>
              <w:rFonts w:asciiTheme="minorBidi" w:hAnsiTheme="minorBidi"/>
              <w:b/>
              <w:bCs/>
              <w:noProof/>
              <w:color w:val="000000" w:themeColor="text1"/>
              <w:sz w:val="24"/>
              <w:szCs w:val="24"/>
            </w:rPr>
            <w:fldChar w:fldCharType="end"/>
          </w:r>
        </w:p>
      </w:sdtContent>
    </w:sdt>
    <w:p w14:paraId="69C8B283"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47DDB0CE"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096D82A"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70970EAE"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4DFEAC10"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2DB8213F"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5BCF6042"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228BF0B8"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3CE2B07C"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8F92E14"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088F3503"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416382A2"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2EB2C880"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4ABF31D5"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1851DE33"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7928E21E"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1ACF3B5B"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312BE3D6"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325D9E83"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2072402F"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8E3499F"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068E39C"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B11E0F8"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7B550938"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561C9AB"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58BF6BBA"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3636F522"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026346ED"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33139E53"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5E1B853B"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23E5315C"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554FBC17"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6E5364B" w14:textId="77777777" w:rsidR="003267ED" w:rsidRPr="00AD482E" w:rsidRDefault="003267ED" w:rsidP="003267ED">
      <w:pPr>
        <w:pStyle w:val="NoSpacing"/>
        <w:spacing w:line="276" w:lineRule="auto"/>
        <w:jc w:val="both"/>
        <w:rPr>
          <w:rFonts w:asciiTheme="minorBidi" w:hAnsiTheme="minorBidi"/>
          <w:color w:val="000000" w:themeColor="text1"/>
          <w:sz w:val="24"/>
          <w:szCs w:val="24"/>
          <w:lang w:val="en-US"/>
        </w:rPr>
      </w:pPr>
    </w:p>
    <w:p w14:paraId="1AD6E5B3"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48177928" w14:textId="77777777" w:rsidR="003267ED" w:rsidRPr="003267ED" w:rsidRDefault="003267ED" w:rsidP="003267ED">
      <w:pPr>
        <w:pStyle w:val="NoSpacing"/>
        <w:spacing w:line="276" w:lineRule="auto"/>
        <w:jc w:val="both"/>
        <w:rPr>
          <w:rFonts w:asciiTheme="minorBidi" w:hAnsiTheme="minorBidi"/>
          <w:color w:val="000000" w:themeColor="text1"/>
          <w:sz w:val="24"/>
          <w:szCs w:val="24"/>
        </w:rPr>
      </w:pPr>
    </w:p>
    <w:p w14:paraId="6AAC8B0E" w14:textId="014C5E42" w:rsidR="007F616B" w:rsidRPr="003267ED" w:rsidRDefault="007F616B" w:rsidP="003267ED">
      <w:pPr>
        <w:pStyle w:val="Heading1"/>
        <w:spacing w:line="276" w:lineRule="auto"/>
        <w:rPr>
          <w:rFonts w:asciiTheme="minorBidi" w:hAnsiTheme="minorBidi" w:cstheme="minorBidi"/>
          <w:sz w:val="24"/>
          <w:szCs w:val="24"/>
        </w:rPr>
      </w:pPr>
      <w:bookmarkStart w:id="0" w:name="_Toc225708370"/>
      <w:r w:rsidRPr="003267ED">
        <w:rPr>
          <w:rFonts w:asciiTheme="minorBidi" w:hAnsiTheme="minorBidi" w:cstheme="minorBidi"/>
          <w:sz w:val="24"/>
          <w:szCs w:val="24"/>
        </w:rPr>
        <w:t>INTRODUCTION</w:t>
      </w:r>
      <w:bookmarkEnd w:id="0"/>
    </w:p>
    <w:p w14:paraId="039380E4" w14:textId="15194DBF" w:rsidR="007F616B" w:rsidRPr="001643EB" w:rsidRDefault="007F616B" w:rsidP="001643EB">
      <w:pPr>
        <w:spacing w:line="360" w:lineRule="auto"/>
        <w:ind w:firstLine="0"/>
        <w:jc w:val="both"/>
        <w:rPr>
          <w:rFonts w:ascii="Arial" w:hAnsi="Arial" w:cs="Arial"/>
          <w:color w:val="000000" w:themeColor="text1"/>
          <w:sz w:val="24"/>
          <w:szCs w:val="24"/>
        </w:rPr>
      </w:pPr>
      <w:r w:rsidRPr="001643EB">
        <w:rPr>
          <w:rFonts w:ascii="Arial" w:hAnsi="Arial" w:cs="Arial"/>
          <w:color w:val="000000" w:themeColor="text1"/>
          <w:sz w:val="24"/>
          <w:szCs w:val="24"/>
        </w:rPr>
        <w:t xml:space="preserve">In this portfolio, the marketing strategy of Dyson Halo, an existing brand extension in the wearable wellness technology market, is developed. Dyson Halo is a high-end wearable device that </w:t>
      </w:r>
      <w:r w:rsidR="001643EB">
        <w:rPr>
          <w:rFonts w:ascii="Arial" w:hAnsi="Arial" w:cs="Arial"/>
          <w:color w:val="000000" w:themeColor="text1"/>
          <w:sz w:val="24"/>
          <w:szCs w:val="24"/>
        </w:rPr>
        <w:t>includes</w:t>
      </w:r>
      <w:r w:rsidRPr="001643EB">
        <w:rPr>
          <w:rFonts w:ascii="Arial" w:hAnsi="Arial" w:cs="Arial"/>
          <w:color w:val="000000" w:themeColor="text1"/>
          <w:sz w:val="24"/>
          <w:szCs w:val="24"/>
        </w:rPr>
        <w:t xml:space="preserve"> a posture tracker, breathing analysis, stress tracking, and environmental exposure awareness. The reasons </w:t>
      </w:r>
      <w:r w:rsidR="00AD482E">
        <w:rPr>
          <w:rFonts w:ascii="Arial" w:hAnsi="Arial" w:cs="Arial"/>
          <w:color w:val="000000" w:themeColor="text1"/>
          <w:sz w:val="24"/>
          <w:szCs w:val="24"/>
        </w:rPr>
        <w:t>for the suggested extension are based on the brand extension theory, which holds that established brands can realise growth by venturing into new categories when they have a strong perceived fit, innovation potential,</w:t>
      </w:r>
      <w:r w:rsidRPr="001643EB">
        <w:rPr>
          <w:rFonts w:ascii="Arial" w:hAnsi="Arial" w:cs="Arial"/>
          <w:color w:val="000000" w:themeColor="text1"/>
          <w:sz w:val="24"/>
          <w:szCs w:val="24"/>
        </w:rPr>
        <w:t xml:space="preserve"> and consumer trust (Aaker and Keller, 1990; Zhang and Mao, 2023). This portfolio assesses the strategic potential of Dyson Halo using STDP analysis, the 7Ps marketing mix and critical reflection of the development process.</w:t>
      </w:r>
    </w:p>
    <w:p w14:paraId="2EF12B90" w14:textId="27FF7820" w:rsidR="007F616B" w:rsidRPr="003267ED" w:rsidRDefault="007F616B" w:rsidP="003267ED">
      <w:pPr>
        <w:pStyle w:val="Heading1"/>
        <w:spacing w:line="276" w:lineRule="auto"/>
        <w:rPr>
          <w:rFonts w:asciiTheme="minorBidi" w:hAnsiTheme="minorBidi" w:cstheme="minorBidi"/>
          <w:sz w:val="24"/>
          <w:szCs w:val="24"/>
        </w:rPr>
      </w:pPr>
      <w:bookmarkStart w:id="1" w:name="_Toc225708371"/>
      <w:r w:rsidRPr="003267ED">
        <w:rPr>
          <w:rFonts w:asciiTheme="minorBidi" w:hAnsiTheme="minorBidi" w:cstheme="minorBidi"/>
          <w:sz w:val="24"/>
          <w:szCs w:val="24"/>
        </w:rPr>
        <w:t>ELEMENT 2: SEGMENTATION, TARGETING, DIFFERENTIATION AND POSITIONING (STDP)</w:t>
      </w:r>
      <w:bookmarkEnd w:id="1"/>
      <w:r w:rsidRPr="003267ED">
        <w:rPr>
          <w:rFonts w:asciiTheme="minorBidi" w:hAnsiTheme="minorBidi" w:cstheme="minorBidi"/>
          <w:sz w:val="24"/>
          <w:szCs w:val="24"/>
        </w:rPr>
        <w:t xml:space="preserve"> </w:t>
      </w:r>
    </w:p>
    <w:p w14:paraId="237CB25B" w14:textId="5D1CD867" w:rsidR="007F616B" w:rsidRPr="003267ED" w:rsidRDefault="007F616B" w:rsidP="003267ED">
      <w:pPr>
        <w:pStyle w:val="Heading2"/>
        <w:spacing w:line="276" w:lineRule="auto"/>
        <w:jc w:val="both"/>
        <w:rPr>
          <w:rFonts w:asciiTheme="minorBidi" w:hAnsiTheme="minorBidi" w:cstheme="minorBidi"/>
        </w:rPr>
      </w:pPr>
      <w:bookmarkStart w:id="2" w:name="_Toc225708372"/>
      <w:r w:rsidRPr="003267ED">
        <w:rPr>
          <w:rFonts w:asciiTheme="minorBidi" w:hAnsiTheme="minorBidi" w:cstheme="minorBidi"/>
        </w:rPr>
        <w:t>Introduction to Dyson Halo</w:t>
      </w:r>
      <w:bookmarkEnd w:id="2"/>
    </w:p>
    <w:p w14:paraId="01D316DE" w14:textId="4D42ACC2" w:rsidR="007F616B" w:rsidRPr="001643EB" w:rsidRDefault="007F616B" w:rsidP="001643EB">
      <w:pPr>
        <w:spacing w:line="360" w:lineRule="auto"/>
        <w:ind w:firstLine="0"/>
        <w:jc w:val="both"/>
        <w:rPr>
          <w:rFonts w:ascii="Arial" w:hAnsi="Arial" w:cs="Arial"/>
          <w:color w:val="000000" w:themeColor="text1"/>
          <w:sz w:val="24"/>
          <w:szCs w:val="24"/>
        </w:rPr>
      </w:pPr>
      <w:r w:rsidRPr="001643EB">
        <w:rPr>
          <w:rFonts w:ascii="Arial" w:hAnsi="Arial" w:cs="Arial"/>
          <w:color w:val="000000" w:themeColor="text1"/>
          <w:sz w:val="24"/>
          <w:szCs w:val="24"/>
        </w:rPr>
        <w:t xml:space="preserve">Brand extension is a </w:t>
      </w:r>
      <w:r w:rsidR="001643EB">
        <w:rPr>
          <w:rFonts w:ascii="Arial" w:hAnsi="Arial" w:cs="Arial"/>
          <w:color w:val="000000" w:themeColor="text1"/>
          <w:sz w:val="24"/>
          <w:szCs w:val="24"/>
        </w:rPr>
        <w:t>growth strategy in which a brand name already in use is used to enter another product category</w:t>
      </w:r>
      <w:r w:rsidRPr="001643EB">
        <w:rPr>
          <w:rFonts w:ascii="Arial" w:hAnsi="Arial" w:cs="Arial"/>
          <w:color w:val="000000" w:themeColor="text1"/>
          <w:sz w:val="24"/>
          <w:szCs w:val="24"/>
        </w:rPr>
        <w:t xml:space="preserve"> (Kotler et al., 2024). Dyson Halo</w:t>
      </w:r>
      <w:r w:rsidR="001643EB">
        <w:rPr>
          <w:rFonts w:ascii="Arial" w:hAnsi="Arial" w:cs="Arial"/>
          <w:color w:val="000000" w:themeColor="text1"/>
          <w:sz w:val="24"/>
          <w:szCs w:val="24"/>
        </w:rPr>
        <w:t xml:space="preserve"> is an expansion of Dyson's already established portfolio of engineering-based technology</w:t>
      </w:r>
      <w:r w:rsidR="00AD482E">
        <w:rPr>
          <w:rFonts w:ascii="Arial" w:hAnsi="Arial" w:cs="Arial"/>
          <w:color w:val="000000" w:themeColor="text1"/>
          <w:sz w:val="24"/>
          <w:szCs w:val="24"/>
        </w:rPr>
        <w:t xml:space="preserve"> and</w:t>
      </w:r>
      <w:r w:rsidR="001643EB">
        <w:rPr>
          <w:rFonts w:ascii="Arial" w:hAnsi="Arial" w:cs="Arial"/>
          <w:color w:val="000000" w:themeColor="text1"/>
          <w:sz w:val="24"/>
          <w:szCs w:val="24"/>
        </w:rPr>
        <w:t xml:space="preserve"> wearable wellness</w:t>
      </w:r>
      <w:r w:rsidRPr="001643EB">
        <w:rPr>
          <w:rFonts w:ascii="Arial" w:hAnsi="Arial" w:cs="Arial"/>
          <w:color w:val="000000" w:themeColor="text1"/>
          <w:sz w:val="24"/>
          <w:szCs w:val="24"/>
        </w:rPr>
        <w:t>. The perceived compatibility between the parent brand and the new product</w:t>
      </w:r>
      <w:r w:rsidR="001643EB">
        <w:rPr>
          <w:rFonts w:ascii="Arial" w:hAnsi="Arial" w:cs="Arial"/>
          <w:color w:val="000000" w:themeColor="text1"/>
          <w:sz w:val="24"/>
          <w:szCs w:val="24"/>
        </w:rPr>
        <w:t>, and the new product's capability to meet evolving consumer requirements, determine</w:t>
      </w:r>
      <w:r w:rsidRPr="001643EB">
        <w:rPr>
          <w:rFonts w:ascii="Arial" w:hAnsi="Arial" w:cs="Arial"/>
          <w:color w:val="000000" w:themeColor="text1"/>
          <w:sz w:val="24"/>
          <w:szCs w:val="24"/>
        </w:rPr>
        <w:t xml:space="preserve"> the success of such an extension (Aaker and Keller, 1990; Ren et al., 2025). Dyson Halo has strategic plausibility since Dyson has a reputation of innovation, high-quality design and improved sensors, which can be used to transform into wellness wearables.</w:t>
      </w:r>
    </w:p>
    <w:p w14:paraId="1A20F2E8" w14:textId="6B828059" w:rsidR="007F616B" w:rsidRPr="003267ED" w:rsidRDefault="007F616B" w:rsidP="003267ED">
      <w:pPr>
        <w:pStyle w:val="Heading2"/>
        <w:spacing w:line="276" w:lineRule="auto"/>
        <w:jc w:val="both"/>
        <w:rPr>
          <w:rFonts w:asciiTheme="minorBidi" w:hAnsiTheme="minorBidi" w:cstheme="minorBidi"/>
        </w:rPr>
      </w:pPr>
      <w:bookmarkStart w:id="3" w:name="_Toc225708373"/>
      <w:r w:rsidRPr="003267ED">
        <w:rPr>
          <w:rFonts w:asciiTheme="minorBidi" w:hAnsiTheme="minorBidi" w:cstheme="minorBidi"/>
        </w:rPr>
        <w:t>Segmentation Analysis</w:t>
      </w:r>
      <w:bookmarkEnd w:id="3"/>
    </w:p>
    <w:p w14:paraId="7D1360DB" w14:textId="79163E3A" w:rsidR="007F616B" w:rsidRDefault="001643EB" w:rsidP="001643EB">
      <w:pPr>
        <w:spacing w:line="360" w:lineRule="auto"/>
        <w:ind w:firstLine="0"/>
        <w:jc w:val="both"/>
        <w:rPr>
          <w:rFonts w:ascii="Arial" w:hAnsi="Arial" w:cs="Arial"/>
          <w:color w:val="000000" w:themeColor="text1"/>
          <w:sz w:val="24"/>
          <w:szCs w:val="24"/>
          <w:lang w:val="en-US"/>
        </w:rPr>
      </w:pPr>
      <w:r>
        <w:rPr>
          <w:rFonts w:ascii="Arial" w:hAnsi="Arial" w:cs="Arial"/>
          <w:color w:val="000000" w:themeColor="text1"/>
          <w:sz w:val="24"/>
          <w:szCs w:val="24"/>
        </w:rPr>
        <w:lastRenderedPageBreak/>
        <w:t>There should be market segmentation because consumers differ in their needs, lifestyles, motivations,</w:t>
      </w:r>
      <w:r w:rsidR="007F616B" w:rsidRPr="001643EB">
        <w:rPr>
          <w:rFonts w:ascii="Arial" w:hAnsi="Arial" w:cs="Arial"/>
          <w:color w:val="000000" w:themeColor="text1"/>
          <w:sz w:val="24"/>
          <w:szCs w:val="24"/>
        </w:rPr>
        <w:t xml:space="preserve"> and usage behaviours. </w:t>
      </w:r>
      <w:r>
        <w:rPr>
          <w:rFonts w:ascii="Arial" w:hAnsi="Arial" w:cs="Arial"/>
          <w:color w:val="000000" w:themeColor="text1"/>
          <w:sz w:val="24"/>
          <w:szCs w:val="24"/>
        </w:rPr>
        <w:t>Effective segmentation can help firms allocate resources more efficiently and differentiate their value propositions to</w:t>
      </w:r>
      <w:r w:rsidR="007F616B" w:rsidRPr="001643EB">
        <w:rPr>
          <w:rFonts w:ascii="Arial" w:hAnsi="Arial" w:cs="Arial"/>
          <w:color w:val="000000" w:themeColor="text1"/>
          <w:sz w:val="24"/>
          <w:szCs w:val="24"/>
        </w:rPr>
        <w:t xml:space="preserve"> the most appealing groups (Kotler et al., 2024).</w:t>
      </w:r>
    </w:p>
    <w:p w14:paraId="4321F1ED" w14:textId="77777777" w:rsidR="00AD482E" w:rsidRPr="00AD482E" w:rsidRDefault="00AD482E" w:rsidP="001643EB">
      <w:pPr>
        <w:spacing w:line="360" w:lineRule="auto"/>
        <w:ind w:firstLine="0"/>
        <w:jc w:val="both"/>
        <w:rPr>
          <w:rFonts w:ascii="Arial" w:hAnsi="Arial" w:cs="Arial"/>
          <w:color w:val="000000" w:themeColor="text1"/>
          <w:sz w:val="24"/>
          <w:szCs w:val="24"/>
          <w:lang w:val="en-US"/>
        </w:rPr>
      </w:pPr>
    </w:p>
    <w:p w14:paraId="6B77B9B3" w14:textId="2E8620ED" w:rsidR="007F616B" w:rsidRPr="00AD482E" w:rsidRDefault="007F616B" w:rsidP="003267ED">
      <w:pPr>
        <w:pStyle w:val="Heading3"/>
        <w:spacing w:line="276" w:lineRule="auto"/>
        <w:jc w:val="both"/>
        <w:rPr>
          <w:rFonts w:asciiTheme="minorBidi" w:hAnsiTheme="minorBidi" w:cstheme="minorBidi"/>
          <w:b/>
          <w:bCs/>
        </w:rPr>
      </w:pPr>
      <w:bookmarkStart w:id="4" w:name="_Toc225708374"/>
      <w:r w:rsidRPr="00AD482E">
        <w:rPr>
          <w:rFonts w:asciiTheme="minorBidi" w:hAnsiTheme="minorBidi" w:cstheme="minorBidi"/>
          <w:b/>
          <w:bCs/>
        </w:rPr>
        <w:t>Geographic Segmentation</w:t>
      </w:r>
      <w:bookmarkEnd w:id="4"/>
    </w:p>
    <w:p w14:paraId="6B1C09E0" w14:textId="7870D1C5" w:rsidR="007F616B" w:rsidRPr="003267ED" w:rsidRDefault="007F616B" w:rsidP="001643EB">
      <w:pPr>
        <w:spacing w:line="360"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Dyson Halo </w:t>
      </w:r>
      <w:r w:rsidR="001643EB">
        <w:rPr>
          <w:rFonts w:asciiTheme="minorBidi" w:hAnsiTheme="minorBidi"/>
          <w:color w:val="000000" w:themeColor="text1"/>
          <w:sz w:val="24"/>
          <w:szCs w:val="24"/>
        </w:rPr>
        <w:t>serves the United Kingdom as its geographic segment, primarily targeting</w:t>
      </w:r>
      <w:r w:rsidRPr="003267ED">
        <w:rPr>
          <w:rFonts w:asciiTheme="minorBidi" w:hAnsiTheme="minorBidi"/>
          <w:color w:val="000000" w:themeColor="text1"/>
          <w:sz w:val="24"/>
          <w:szCs w:val="24"/>
        </w:rPr>
        <w:t xml:space="preserve"> urban consumers. The urban setting is </w:t>
      </w:r>
      <w:r w:rsidR="00AD482E">
        <w:rPr>
          <w:rFonts w:asciiTheme="minorBidi" w:hAnsiTheme="minorBidi"/>
          <w:color w:val="000000" w:themeColor="text1"/>
          <w:sz w:val="24"/>
          <w:szCs w:val="24"/>
        </w:rPr>
        <w:t xml:space="preserve">particularly interesting, as city dwellers are more prone to sedentary lifestyles and </w:t>
      </w:r>
      <w:r w:rsidR="001643EB">
        <w:rPr>
          <w:rFonts w:asciiTheme="minorBidi" w:hAnsiTheme="minorBidi"/>
          <w:color w:val="000000" w:themeColor="text1"/>
          <w:sz w:val="24"/>
          <w:szCs w:val="24"/>
        </w:rPr>
        <w:t>more susceptible to the effects of stress and environmental issues, which heighten the appeal</w:t>
      </w:r>
      <w:r w:rsidRPr="003267ED">
        <w:rPr>
          <w:rFonts w:asciiTheme="minorBidi" w:hAnsiTheme="minorBidi"/>
          <w:color w:val="000000" w:themeColor="text1"/>
          <w:sz w:val="24"/>
          <w:szCs w:val="24"/>
        </w:rPr>
        <w:t xml:space="preserve"> of a wearable health product. Geographic segmentation also </w:t>
      </w:r>
      <w:r w:rsidR="001643EB">
        <w:rPr>
          <w:rFonts w:asciiTheme="minorBidi" w:hAnsiTheme="minorBidi"/>
          <w:color w:val="000000" w:themeColor="text1"/>
          <w:sz w:val="24"/>
          <w:szCs w:val="24"/>
        </w:rPr>
        <w:t>favours</w:t>
      </w:r>
      <w:r w:rsidRPr="003267ED">
        <w:rPr>
          <w:rFonts w:asciiTheme="minorBidi" w:hAnsiTheme="minorBidi"/>
          <w:color w:val="000000" w:themeColor="text1"/>
          <w:sz w:val="24"/>
          <w:szCs w:val="24"/>
        </w:rPr>
        <w:t xml:space="preserve"> a targeted launch policy </w:t>
      </w:r>
      <w:r w:rsidR="001643EB">
        <w:rPr>
          <w:rFonts w:asciiTheme="minorBidi" w:hAnsiTheme="minorBidi"/>
          <w:color w:val="000000" w:themeColor="text1"/>
          <w:sz w:val="24"/>
          <w:szCs w:val="24"/>
        </w:rPr>
        <w:t>rather than a too-wide market-entry</w:t>
      </w:r>
      <w:r w:rsidRPr="003267ED">
        <w:rPr>
          <w:rFonts w:asciiTheme="minorBidi" w:hAnsiTheme="minorBidi"/>
          <w:color w:val="000000" w:themeColor="text1"/>
          <w:sz w:val="24"/>
          <w:szCs w:val="24"/>
        </w:rPr>
        <w:t xml:space="preserve"> policy.</w:t>
      </w:r>
    </w:p>
    <w:p w14:paraId="2DB3CE56" w14:textId="55CA7690" w:rsidR="007F616B" w:rsidRPr="008625A8" w:rsidRDefault="007F616B" w:rsidP="003267ED">
      <w:pPr>
        <w:pStyle w:val="Heading3"/>
        <w:spacing w:line="276" w:lineRule="auto"/>
        <w:jc w:val="both"/>
        <w:rPr>
          <w:rFonts w:asciiTheme="minorBidi" w:hAnsiTheme="minorBidi" w:cstheme="minorBidi"/>
          <w:b/>
          <w:bCs/>
        </w:rPr>
      </w:pPr>
      <w:bookmarkStart w:id="5" w:name="_Toc225708375"/>
      <w:r w:rsidRPr="008625A8">
        <w:rPr>
          <w:rFonts w:asciiTheme="minorBidi" w:hAnsiTheme="minorBidi" w:cstheme="minorBidi"/>
          <w:b/>
          <w:bCs/>
        </w:rPr>
        <w:t>Demographic Segmentation</w:t>
      </w:r>
      <w:bookmarkEnd w:id="5"/>
    </w:p>
    <w:p w14:paraId="65FF8BBC" w14:textId="2BDEE1D8"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The most important population group is </w:t>
      </w:r>
      <w:r w:rsidR="001643EB">
        <w:rPr>
          <w:rFonts w:asciiTheme="minorBidi" w:hAnsiTheme="minorBidi"/>
          <w:color w:val="000000" w:themeColor="text1"/>
          <w:sz w:val="24"/>
          <w:szCs w:val="24"/>
        </w:rPr>
        <w:t>professionals aged 25 to 45 with middle- and high-income levels</w:t>
      </w:r>
      <w:r w:rsidRPr="003267ED">
        <w:rPr>
          <w:rFonts w:asciiTheme="minorBidi" w:hAnsiTheme="minorBidi"/>
          <w:color w:val="000000" w:themeColor="text1"/>
          <w:sz w:val="24"/>
          <w:szCs w:val="24"/>
        </w:rPr>
        <w:t xml:space="preserve">. The group is appealing </w:t>
      </w:r>
      <w:r w:rsidR="001643EB">
        <w:rPr>
          <w:rFonts w:asciiTheme="minorBidi" w:hAnsiTheme="minorBidi"/>
          <w:color w:val="000000" w:themeColor="text1"/>
          <w:sz w:val="24"/>
          <w:szCs w:val="24"/>
        </w:rPr>
        <w:t>because it is digitally active, career-oriented, and better placed to invest in high-quality</w:t>
      </w:r>
      <w:r w:rsidRPr="003267ED">
        <w:rPr>
          <w:rFonts w:asciiTheme="minorBidi" w:hAnsiTheme="minorBidi"/>
          <w:color w:val="000000" w:themeColor="text1"/>
          <w:sz w:val="24"/>
          <w:szCs w:val="24"/>
        </w:rPr>
        <w:t xml:space="preserve"> technology products. Studies indicate that wearable devices will be more readily accepted by younger and middle-aged professional consumers </w:t>
      </w:r>
      <w:r w:rsidR="001643EB">
        <w:rPr>
          <w:rFonts w:asciiTheme="minorBidi" w:hAnsiTheme="minorBidi"/>
          <w:color w:val="000000" w:themeColor="text1"/>
          <w:sz w:val="24"/>
          <w:szCs w:val="24"/>
        </w:rPr>
        <w:t>when they</w:t>
      </w:r>
      <w:r w:rsidRPr="003267ED">
        <w:rPr>
          <w:rFonts w:asciiTheme="minorBidi" w:hAnsiTheme="minorBidi"/>
          <w:color w:val="000000" w:themeColor="text1"/>
          <w:sz w:val="24"/>
          <w:szCs w:val="24"/>
        </w:rPr>
        <w:t xml:space="preserve"> find them useful, convenient, and valuable in their daily lives (Lee and Lee, 2020; Chotiyaputta et al., 2022).</w:t>
      </w:r>
    </w:p>
    <w:p w14:paraId="17A0AAFA" w14:textId="54267BD9" w:rsidR="007F616B" w:rsidRPr="00AD482E" w:rsidRDefault="007F616B" w:rsidP="003267ED">
      <w:pPr>
        <w:pStyle w:val="Heading3"/>
        <w:spacing w:line="276" w:lineRule="auto"/>
        <w:jc w:val="both"/>
        <w:rPr>
          <w:rFonts w:asciiTheme="minorBidi" w:hAnsiTheme="minorBidi" w:cstheme="minorBidi"/>
          <w:b/>
          <w:bCs/>
        </w:rPr>
      </w:pPr>
      <w:bookmarkStart w:id="6" w:name="_Toc225708376"/>
      <w:r w:rsidRPr="00AD482E">
        <w:rPr>
          <w:rFonts w:asciiTheme="minorBidi" w:hAnsiTheme="minorBidi" w:cstheme="minorBidi"/>
          <w:b/>
          <w:bCs/>
        </w:rPr>
        <w:t>Psychographic Segmentation.</w:t>
      </w:r>
      <w:bookmarkEnd w:id="6"/>
    </w:p>
    <w:p w14:paraId="09CC0015" w14:textId="6D91D9E7"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This is particularly vital </w:t>
      </w:r>
      <w:r w:rsidR="001643EB">
        <w:rPr>
          <w:rFonts w:asciiTheme="minorBidi" w:hAnsiTheme="minorBidi"/>
          <w:color w:val="000000" w:themeColor="text1"/>
          <w:sz w:val="24"/>
          <w:szCs w:val="24"/>
        </w:rPr>
        <w:t>for psychographic segmentation in the context of Dyson Halo</w:t>
      </w:r>
      <w:r w:rsidRPr="003267ED">
        <w:rPr>
          <w:rFonts w:asciiTheme="minorBidi" w:hAnsiTheme="minorBidi"/>
          <w:color w:val="000000" w:themeColor="text1"/>
          <w:sz w:val="24"/>
          <w:szCs w:val="24"/>
        </w:rPr>
        <w:t xml:space="preserve">. The target consumers are </w:t>
      </w:r>
      <w:r w:rsidR="001643EB">
        <w:rPr>
          <w:rFonts w:asciiTheme="minorBidi" w:hAnsiTheme="minorBidi"/>
          <w:color w:val="000000" w:themeColor="text1"/>
          <w:sz w:val="24"/>
          <w:szCs w:val="24"/>
        </w:rPr>
        <w:t>health-conscious, innovative and design-sensitive</w:t>
      </w:r>
      <w:r w:rsidRPr="003267ED">
        <w:rPr>
          <w:rFonts w:asciiTheme="minorBidi" w:hAnsiTheme="minorBidi"/>
          <w:color w:val="000000" w:themeColor="text1"/>
          <w:sz w:val="24"/>
          <w:szCs w:val="24"/>
        </w:rPr>
        <w:t xml:space="preserve">. They appreciate self-enhancement, comfort and </w:t>
      </w:r>
      <w:r w:rsidR="001643EB">
        <w:rPr>
          <w:rFonts w:asciiTheme="minorBidi" w:hAnsiTheme="minorBidi"/>
          <w:color w:val="000000" w:themeColor="text1"/>
          <w:sz w:val="24"/>
          <w:szCs w:val="24"/>
        </w:rPr>
        <w:t>high-end</w:t>
      </w:r>
      <w:r w:rsidRPr="003267ED">
        <w:rPr>
          <w:rFonts w:asciiTheme="minorBidi" w:hAnsiTheme="minorBidi"/>
          <w:color w:val="000000" w:themeColor="text1"/>
          <w:sz w:val="24"/>
          <w:szCs w:val="24"/>
        </w:rPr>
        <w:t xml:space="preserve"> style. It has been found that utility is not the only factor </w:t>
      </w:r>
      <w:r w:rsidR="00AD482E">
        <w:rPr>
          <w:rFonts w:asciiTheme="minorBidi" w:hAnsiTheme="minorBidi"/>
          <w:color w:val="000000" w:themeColor="text1"/>
          <w:sz w:val="24"/>
          <w:szCs w:val="24"/>
        </w:rPr>
        <w:t>affecting the adoption of wearables; affective and motivational characteristics, such as enjoyment and compatibility with self-image and lifestyle, also play a role</w:t>
      </w:r>
      <w:r w:rsidRPr="003267ED">
        <w:rPr>
          <w:rFonts w:asciiTheme="minorBidi" w:hAnsiTheme="minorBidi"/>
          <w:color w:val="000000" w:themeColor="text1"/>
          <w:sz w:val="24"/>
          <w:szCs w:val="24"/>
        </w:rPr>
        <w:t xml:space="preserve"> (Zhang and Mao, 2023).</w:t>
      </w:r>
    </w:p>
    <w:p w14:paraId="722BCF23" w14:textId="4E58B52F" w:rsidR="007F616B" w:rsidRPr="008625A8" w:rsidRDefault="007F616B" w:rsidP="003267ED">
      <w:pPr>
        <w:pStyle w:val="Heading3"/>
        <w:spacing w:line="276" w:lineRule="auto"/>
        <w:jc w:val="both"/>
        <w:rPr>
          <w:rFonts w:asciiTheme="minorBidi" w:hAnsiTheme="minorBidi" w:cstheme="minorBidi"/>
          <w:b/>
          <w:bCs/>
        </w:rPr>
      </w:pPr>
      <w:bookmarkStart w:id="7" w:name="_Toc225708377"/>
      <w:r w:rsidRPr="008625A8">
        <w:rPr>
          <w:rFonts w:asciiTheme="minorBidi" w:hAnsiTheme="minorBidi" w:cstheme="minorBidi"/>
          <w:b/>
          <w:bCs/>
        </w:rPr>
        <w:t>Behavioural Segmentation</w:t>
      </w:r>
      <w:bookmarkEnd w:id="7"/>
    </w:p>
    <w:p w14:paraId="15B663AF" w14:textId="0FC8D704" w:rsidR="007F616B" w:rsidRDefault="007F616B" w:rsidP="003267ED">
      <w:pPr>
        <w:spacing w:line="276" w:lineRule="auto"/>
        <w:ind w:firstLine="0"/>
        <w:jc w:val="both"/>
        <w:rPr>
          <w:rFonts w:asciiTheme="minorBidi" w:hAnsiTheme="minorBidi"/>
          <w:color w:val="000000" w:themeColor="text1"/>
          <w:sz w:val="24"/>
          <w:szCs w:val="24"/>
          <w:lang w:val="en-US"/>
        </w:rPr>
      </w:pPr>
      <w:r w:rsidRPr="003267ED">
        <w:rPr>
          <w:rFonts w:asciiTheme="minorBidi" w:hAnsiTheme="minorBidi"/>
          <w:color w:val="000000" w:themeColor="text1"/>
          <w:sz w:val="24"/>
          <w:szCs w:val="24"/>
        </w:rPr>
        <w:t xml:space="preserve">Dyson Halo best fits </w:t>
      </w:r>
      <w:r w:rsidR="001643EB">
        <w:rPr>
          <w:rFonts w:asciiTheme="minorBidi" w:hAnsiTheme="minorBidi"/>
          <w:color w:val="000000" w:themeColor="text1"/>
          <w:sz w:val="24"/>
          <w:szCs w:val="24"/>
        </w:rPr>
        <w:t>the behavioural traits of consumers who already use health apps, smart tools,</w:t>
      </w:r>
      <w:r w:rsidRPr="003267ED">
        <w:rPr>
          <w:rFonts w:asciiTheme="minorBidi" w:hAnsiTheme="minorBidi"/>
          <w:color w:val="000000" w:themeColor="text1"/>
          <w:sz w:val="24"/>
          <w:szCs w:val="24"/>
        </w:rPr>
        <w:t xml:space="preserve"> or self-monitoring. Because of this, such users </w:t>
      </w:r>
      <w:r w:rsidR="001643EB">
        <w:rPr>
          <w:rFonts w:asciiTheme="minorBidi" w:hAnsiTheme="minorBidi"/>
          <w:color w:val="000000" w:themeColor="text1"/>
          <w:sz w:val="24"/>
          <w:szCs w:val="24"/>
        </w:rPr>
        <w:t>are more likely to make the wearable part of their lives and use</w:t>
      </w:r>
      <w:r w:rsidRPr="003267ED">
        <w:rPr>
          <w:rFonts w:asciiTheme="minorBidi" w:hAnsiTheme="minorBidi"/>
          <w:color w:val="000000" w:themeColor="text1"/>
          <w:sz w:val="24"/>
          <w:szCs w:val="24"/>
        </w:rPr>
        <w:t xml:space="preserve"> it </w:t>
      </w:r>
      <w:r w:rsidR="00AD482E">
        <w:rPr>
          <w:rFonts w:asciiTheme="minorBidi" w:hAnsiTheme="minorBidi"/>
          <w:color w:val="000000" w:themeColor="text1"/>
          <w:sz w:val="24"/>
          <w:szCs w:val="24"/>
        </w:rPr>
        <w:t>long-term</w:t>
      </w:r>
      <w:r w:rsidRPr="003267ED">
        <w:rPr>
          <w:rFonts w:asciiTheme="minorBidi" w:hAnsiTheme="minorBidi"/>
          <w:color w:val="000000" w:themeColor="text1"/>
          <w:sz w:val="24"/>
          <w:szCs w:val="24"/>
        </w:rPr>
        <w:t>. The continuance intention is closely associated with satisfaction</w:t>
      </w:r>
      <w:r w:rsidR="001643EB">
        <w:rPr>
          <w:rFonts w:asciiTheme="minorBidi" w:hAnsiTheme="minorBidi"/>
          <w:color w:val="000000" w:themeColor="text1"/>
          <w:sz w:val="24"/>
          <w:szCs w:val="24"/>
        </w:rPr>
        <w:t>, expectation,</w:t>
      </w:r>
      <w:r w:rsidRPr="003267ED">
        <w:rPr>
          <w:rFonts w:asciiTheme="minorBidi" w:hAnsiTheme="minorBidi"/>
          <w:color w:val="000000" w:themeColor="text1"/>
          <w:sz w:val="24"/>
          <w:szCs w:val="24"/>
        </w:rPr>
        <w:t xml:space="preserve"> and perceived quality confirmation, and past behavioural preparedness is significant (Park, 2020; Lee and Lee, 2020).</w:t>
      </w:r>
    </w:p>
    <w:p w14:paraId="416FC292" w14:textId="77777777" w:rsidR="008625A8" w:rsidRDefault="008625A8" w:rsidP="003267ED">
      <w:pPr>
        <w:spacing w:line="276" w:lineRule="auto"/>
        <w:ind w:firstLine="0"/>
        <w:jc w:val="both"/>
        <w:rPr>
          <w:rFonts w:asciiTheme="minorBidi" w:hAnsiTheme="minorBidi"/>
          <w:color w:val="000000" w:themeColor="text1"/>
          <w:sz w:val="24"/>
          <w:szCs w:val="24"/>
          <w:lang w:val="en-US"/>
        </w:rPr>
      </w:pPr>
    </w:p>
    <w:p w14:paraId="3782A292" w14:textId="77777777" w:rsidR="00A9335D" w:rsidRDefault="00A9335D" w:rsidP="003267ED">
      <w:pPr>
        <w:spacing w:line="276" w:lineRule="auto"/>
        <w:ind w:firstLine="0"/>
        <w:jc w:val="both"/>
        <w:rPr>
          <w:rFonts w:asciiTheme="minorBidi" w:hAnsiTheme="minorBidi"/>
          <w:color w:val="000000" w:themeColor="text1"/>
          <w:sz w:val="24"/>
          <w:szCs w:val="24"/>
          <w:lang w:val="en-US"/>
        </w:rPr>
      </w:pPr>
    </w:p>
    <w:p w14:paraId="00B64E64" w14:textId="77777777" w:rsidR="00A9335D" w:rsidRDefault="00A9335D" w:rsidP="003267ED">
      <w:pPr>
        <w:spacing w:line="276" w:lineRule="auto"/>
        <w:ind w:firstLine="0"/>
        <w:jc w:val="both"/>
        <w:rPr>
          <w:rFonts w:asciiTheme="minorBidi" w:hAnsiTheme="minorBidi"/>
          <w:color w:val="000000" w:themeColor="text1"/>
          <w:sz w:val="24"/>
          <w:szCs w:val="24"/>
          <w:lang w:val="en-US"/>
        </w:rPr>
      </w:pPr>
    </w:p>
    <w:p w14:paraId="6B1E084A" w14:textId="77777777" w:rsidR="00A9335D" w:rsidRPr="008625A8" w:rsidRDefault="00A9335D" w:rsidP="003267ED">
      <w:pPr>
        <w:spacing w:line="276" w:lineRule="auto"/>
        <w:ind w:firstLine="0"/>
        <w:jc w:val="both"/>
        <w:rPr>
          <w:rFonts w:asciiTheme="minorBidi" w:hAnsiTheme="minorBidi"/>
          <w:color w:val="000000" w:themeColor="text1"/>
          <w:sz w:val="24"/>
          <w:szCs w:val="24"/>
          <w:lang w:val="en-US"/>
        </w:rPr>
      </w:pPr>
    </w:p>
    <w:p w14:paraId="2FCEA778" w14:textId="77777777" w:rsidR="007F616B" w:rsidRDefault="007F616B" w:rsidP="003267ED">
      <w:pPr>
        <w:pStyle w:val="NoSpacing"/>
        <w:spacing w:line="276" w:lineRule="auto"/>
        <w:jc w:val="both"/>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lastRenderedPageBreak/>
        <w:t>Table 1. Segmentation profile for Dyson Halo</w:t>
      </w:r>
    </w:p>
    <w:p w14:paraId="3DEBBE39" w14:textId="77777777" w:rsidR="008625A8" w:rsidRPr="008625A8" w:rsidRDefault="008625A8" w:rsidP="003267ED">
      <w:pPr>
        <w:pStyle w:val="NoSpacing"/>
        <w:spacing w:line="276" w:lineRule="auto"/>
        <w:jc w:val="both"/>
        <w:rPr>
          <w:rFonts w:asciiTheme="minorBidi" w:hAnsiTheme="minorBidi"/>
          <w:b/>
          <w:bCs/>
          <w:color w:val="000000" w:themeColor="text1"/>
          <w:sz w:val="24"/>
          <w:szCs w:val="24"/>
          <w:lang w:val="en-US"/>
        </w:rPr>
      </w:pPr>
    </w:p>
    <w:tbl>
      <w:tblPr>
        <w:tblStyle w:val="GridTable4-Accent4"/>
        <w:tblW w:w="8230" w:type="dxa"/>
        <w:tblLook w:val="04A0" w:firstRow="1" w:lastRow="0" w:firstColumn="1" w:lastColumn="0" w:noHBand="0" w:noVBand="1"/>
      </w:tblPr>
      <w:tblGrid>
        <w:gridCol w:w="2297"/>
        <w:gridCol w:w="5933"/>
      </w:tblGrid>
      <w:tr w:rsidR="003267ED" w:rsidRPr="003267ED" w14:paraId="7D364C8A" w14:textId="77777777" w:rsidTr="007F616B">
        <w:trPr>
          <w:cnfStyle w:val="100000000000" w:firstRow="1" w:lastRow="0" w:firstColumn="0" w:lastColumn="0" w:oddVBand="0" w:evenVBand="0" w:oddHBand="0" w:evenHBand="0" w:firstRowFirstColumn="0" w:firstRowLastColumn="0" w:lastRowFirstColumn="0" w:lastRowLastColumn="0"/>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25FB8382"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b w:val="0"/>
                <w:bCs w:val="0"/>
                <w:color w:val="000000" w:themeColor="text1"/>
                <w:sz w:val="24"/>
                <w:szCs w:val="24"/>
              </w:rPr>
              <w:t>Variable</w:t>
            </w:r>
          </w:p>
        </w:tc>
        <w:tc>
          <w:tcPr>
            <w:tcW w:w="0" w:type="auto"/>
            <w:hideMark/>
          </w:tcPr>
          <w:p w14:paraId="3CF0CEB2" w14:textId="77777777" w:rsidR="007F616B" w:rsidRPr="003267ED" w:rsidRDefault="007F616B" w:rsidP="003267ED">
            <w:pPr>
              <w:spacing w:line="276"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color w:val="000000" w:themeColor="text1"/>
                <w:sz w:val="24"/>
                <w:szCs w:val="24"/>
              </w:rPr>
            </w:pPr>
            <w:r w:rsidRPr="003267ED">
              <w:rPr>
                <w:rFonts w:asciiTheme="minorBidi" w:hAnsiTheme="minorBidi"/>
                <w:b w:val="0"/>
                <w:bCs w:val="0"/>
                <w:color w:val="000000" w:themeColor="text1"/>
                <w:sz w:val="24"/>
                <w:szCs w:val="24"/>
              </w:rPr>
              <w:t>Target segment</w:t>
            </w:r>
          </w:p>
        </w:tc>
      </w:tr>
      <w:tr w:rsidR="003267ED" w:rsidRPr="003267ED" w14:paraId="4C58F6CD" w14:textId="77777777" w:rsidTr="007F616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27234E15" w14:textId="77777777" w:rsidR="007F616B" w:rsidRPr="003267ED" w:rsidRDefault="007F616B" w:rsidP="003267ED">
            <w:pPr>
              <w:spacing w:line="276" w:lineRule="auto"/>
              <w:jc w:val="both"/>
              <w:rPr>
                <w:rFonts w:asciiTheme="minorBidi" w:hAnsiTheme="minorBidi"/>
                <w:b w:val="0"/>
                <w:bCs w:val="0"/>
                <w:color w:val="000000" w:themeColor="text1"/>
                <w:sz w:val="24"/>
                <w:szCs w:val="24"/>
              </w:rPr>
            </w:pPr>
            <w:r w:rsidRPr="003267ED">
              <w:rPr>
                <w:rFonts w:asciiTheme="minorBidi" w:hAnsiTheme="minorBidi"/>
                <w:color w:val="000000" w:themeColor="text1"/>
                <w:sz w:val="24"/>
                <w:szCs w:val="24"/>
              </w:rPr>
              <w:t>Geographic</w:t>
            </w:r>
          </w:p>
        </w:tc>
        <w:tc>
          <w:tcPr>
            <w:tcW w:w="0" w:type="auto"/>
            <w:hideMark/>
          </w:tcPr>
          <w:p w14:paraId="10775087" w14:textId="77777777" w:rsidR="007F616B" w:rsidRPr="003267ED" w:rsidRDefault="007F616B" w:rsidP="003267ED">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Urban UK consumers</w:t>
            </w:r>
          </w:p>
        </w:tc>
      </w:tr>
      <w:tr w:rsidR="003267ED" w:rsidRPr="003267ED" w14:paraId="0AACD751" w14:textId="77777777" w:rsidTr="007F616B">
        <w:trPr>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0C00F350"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Demographic</w:t>
            </w:r>
          </w:p>
        </w:tc>
        <w:tc>
          <w:tcPr>
            <w:tcW w:w="0" w:type="auto"/>
            <w:hideMark/>
          </w:tcPr>
          <w:p w14:paraId="1B82F990" w14:textId="77777777" w:rsidR="007F616B" w:rsidRPr="003267ED" w:rsidRDefault="007F616B" w:rsidP="003267ED">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Professionals aged 25–45, medium-to-high income</w:t>
            </w:r>
          </w:p>
        </w:tc>
      </w:tr>
      <w:tr w:rsidR="003267ED" w:rsidRPr="003267ED" w14:paraId="210FA354" w14:textId="77777777" w:rsidTr="007F616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23CCF546"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Psychographic</w:t>
            </w:r>
          </w:p>
        </w:tc>
        <w:tc>
          <w:tcPr>
            <w:tcW w:w="0" w:type="auto"/>
            <w:hideMark/>
          </w:tcPr>
          <w:p w14:paraId="08EA56C6" w14:textId="77777777" w:rsidR="007F616B" w:rsidRPr="003267ED" w:rsidRDefault="007F616B" w:rsidP="003267ED">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Health-conscious, innovation-oriented, design-sensitive</w:t>
            </w:r>
          </w:p>
        </w:tc>
      </w:tr>
      <w:tr w:rsidR="003267ED" w:rsidRPr="003267ED" w14:paraId="4FB94EA6" w14:textId="77777777" w:rsidTr="007F616B">
        <w:trPr>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6FF9863C"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Behavioural</w:t>
            </w:r>
          </w:p>
        </w:tc>
        <w:tc>
          <w:tcPr>
            <w:tcW w:w="0" w:type="auto"/>
            <w:hideMark/>
          </w:tcPr>
          <w:p w14:paraId="529F98E4" w14:textId="77777777" w:rsidR="007F616B" w:rsidRPr="003267ED" w:rsidRDefault="007F616B" w:rsidP="003267ED">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Existing users of smart devices and health apps</w:t>
            </w:r>
          </w:p>
        </w:tc>
      </w:tr>
    </w:tbl>
    <w:p w14:paraId="4D017373" w14:textId="3368EFB3" w:rsidR="007F616B" w:rsidRPr="003267ED" w:rsidRDefault="007F616B" w:rsidP="003267ED">
      <w:pPr>
        <w:pStyle w:val="Heading2"/>
        <w:spacing w:line="276" w:lineRule="auto"/>
        <w:jc w:val="both"/>
        <w:rPr>
          <w:rFonts w:asciiTheme="minorBidi" w:hAnsiTheme="minorBidi" w:cstheme="minorBidi"/>
        </w:rPr>
      </w:pPr>
      <w:bookmarkStart w:id="8" w:name="_Toc225708378"/>
      <w:r w:rsidRPr="003267ED">
        <w:rPr>
          <w:rFonts w:asciiTheme="minorBidi" w:hAnsiTheme="minorBidi" w:cstheme="minorBidi"/>
        </w:rPr>
        <w:t>Targeting Strategy</w:t>
      </w:r>
      <w:bookmarkEnd w:id="8"/>
    </w:p>
    <w:p w14:paraId="4BB6D08D" w14:textId="0893EF3E"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Dyson Halo </w:t>
      </w:r>
      <w:r w:rsidR="001643EB">
        <w:rPr>
          <w:rFonts w:asciiTheme="minorBidi" w:hAnsiTheme="minorBidi"/>
          <w:color w:val="000000" w:themeColor="text1"/>
          <w:sz w:val="24"/>
          <w:szCs w:val="24"/>
        </w:rPr>
        <w:t>should adopt</w:t>
      </w:r>
      <w:r w:rsidRPr="003267ED">
        <w:rPr>
          <w:rFonts w:asciiTheme="minorBidi" w:hAnsiTheme="minorBidi"/>
          <w:color w:val="000000" w:themeColor="text1"/>
          <w:sz w:val="24"/>
          <w:szCs w:val="24"/>
        </w:rPr>
        <w:t xml:space="preserve"> a differentiated focus strategy. The key target group is </w:t>
      </w:r>
      <w:r w:rsidR="008625A8">
        <w:rPr>
          <w:rFonts w:asciiTheme="minorBidi" w:hAnsiTheme="minorBidi"/>
          <w:color w:val="000000" w:themeColor="text1"/>
          <w:sz w:val="24"/>
          <w:szCs w:val="24"/>
        </w:rPr>
        <w:t>urban professionals aged 25 to 45, interested in secret wellness support and the latest</w:t>
      </w:r>
      <w:r w:rsidRPr="003267ED">
        <w:rPr>
          <w:rFonts w:asciiTheme="minorBidi" w:hAnsiTheme="minorBidi"/>
          <w:color w:val="000000" w:themeColor="text1"/>
          <w:sz w:val="24"/>
          <w:szCs w:val="24"/>
        </w:rPr>
        <w:t xml:space="preserve"> technology. The secondary audience </w:t>
      </w:r>
      <w:r w:rsidR="00AD482E">
        <w:rPr>
          <w:rFonts w:asciiTheme="minorBidi" w:hAnsiTheme="minorBidi"/>
          <w:color w:val="000000" w:themeColor="text1"/>
          <w:sz w:val="24"/>
          <w:szCs w:val="24"/>
        </w:rPr>
        <w:t>comprises wealthy individuals aged 35 to 55 who are driven by stress management, posture correction, and preventive</w:t>
      </w:r>
      <w:r w:rsidRPr="003267ED">
        <w:rPr>
          <w:rFonts w:asciiTheme="minorBidi" w:hAnsiTheme="minorBidi"/>
          <w:color w:val="000000" w:themeColor="text1"/>
          <w:sz w:val="24"/>
          <w:szCs w:val="24"/>
        </w:rPr>
        <w:t xml:space="preserve"> wellbeing. This narrow targeting approach is suitable</w:t>
      </w:r>
      <w:r w:rsidR="00AD482E">
        <w:rPr>
          <w:rFonts w:asciiTheme="minorBidi" w:hAnsiTheme="minorBidi"/>
          <w:color w:val="000000" w:themeColor="text1"/>
          <w:sz w:val="24"/>
          <w:szCs w:val="24"/>
        </w:rPr>
        <w:t>, as the brand Dyson operates under emphasises high-end engineering rather than low-cost,</w:t>
      </w:r>
      <w:r w:rsidRPr="003267ED">
        <w:rPr>
          <w:rFonts w:asciiTheme="minorBidi" w:hAnsiTheme="minorBidi"/>
          <w:color w:val="000000" w:themeColor="text1"/>
          <w:sz w:val="24"/>
          <w:szCs w:val="24"/>
        </w:rPr>
        <w:t xml:space="preserve"> mass-market offerings. </w:t>
      </w:r>
      <w:r w:rsidR="008625A8">
        <w:rPr>
          <w:rFonts w:asciiTheme="minorBidi" w:hAnsiTheme="minorBidi"/>
          <w:color w:val="000000" w:themeColor="text1"/>
          <w:sz w:val="24"/>
          <w:szCs w:val="24"/>
        </w:rPr>
        <w:t>Research indicates that brand image, trust, and consumer innovativeness are important for wearable adoption, and therefore a selective premium-targeting</w:t>
      </w:r>
      <w:r w:rsidRPr="003267ED">
        <w:rPr>
          <w:rFonts w:asciiTheme="minorBidi" w:hAnsiTheme="minorBidi"/>
          <w:color w:val="000000" w:themeColor="text1"/>
          <w:sz w:val="24"/>
          <w:szCs w:val="24"/>
        </w:rPr>
        <w:t xml:space="preserve"> strategy is more suitable than blanket coverage (Ulusoy et al., 2025).</w:t>
      </w:r>
    </w:p>
    <w:p w14:paraId="3F6B9FE4" w14:textId="46E7CAE5" w:rsidR="007F616B" w:rsidRPr="003267ED" w:rsidRDefault="007F616B" w:rsidP="003267ED">
      <w:pPr>
        <w:pStyle w:val="Heading2"/>
        <w:spacing w:line="276" w:lineRule="auto"/>
        <w:jc w:val="both"/>
        <w:rPr>
          <w:rFonts w:asciiTheme="minorBidi" w:hAnsiTheme="minorBidi" w:cstheme="minorBidi"/>
        </w:rPr>
      </w:pPr>
      <w:bookmarkStart w:id="9" w:name="_Toc225708379"/>
      <w:r w:rsidRPr="003267ED">
        <w:rPr>
          <w:rFonts w:asciiTheme="minorBidi" w:hAnsiTheme="minorBidi" w:cstheme="minorBidi"/>
        </w:rPr>
        <w:t>Differentiation Strategy</w:t>
      </w:r>
      <w:bookmarkEnd w:id="9"/>
    </w:p>
    <w:p w14:paraId="1EE1D289" w14:textId="416130B0"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This is necessary to </w:t>
      </w:r>
      <w:r w:rsidR="00AD482E">
        <w:rPr>
          <w:rFonts w:asciiTheme="minorBidi" w:hAnsiTheme="minorBidi"/>
          <w:color w:val="000000" w:themeColor="text1"/>
          <w:sz w:val="24"/>
          <w:szCs w:val="24"/>
        </w:rPr>
        <w:t xml:space="preserve">differentiate due to </w:t>
      </w:r>
      <w:r w:rsidRPr="003267ED">
        <w:rPr>
          <w:rFonts w:asciiTheme="minorBidi" w:hAnsiTheme="minorBidi"/>
          <w:color w:val="000000" w:themeColor="text1"/>
          <w:sz w:val="24"/>
          <w:szCs w:val="24"/>
        </w:rPr>
        <w:t xml:space="preserve">growing competition in the wearable market. Dyson Halo is supposed to distinguish </w:t>
      </w:r>
      <w:r w:rsidR="00AD482E">
        <w:rPr>
          <w:rFonts w:asciiTheme="minorBidi" w:hAnsiTheme="minorBidi"/>
          <w:color w:val="000000" w:themeColor="text1"/>
          <w:sz w:val="24"/>
          <w:szCs w:val="24"/>
        </w:rPr>
        <w:t>itself</w:t>
      </w:r>
      <w:r w:rsidRPr="003267ED">
        <w:rPr>
          <w:rFonts w:asciiTheme="minorBidi" w:hAnsiTheme="minorBidi"/>
          <w:color w:val="000000" w:themeColor="text1"/>
          <w:sz w:val="24"/>
          <w:szCs w:val="24"/>
        </w:rPr>
        <w:t xml:space="preserve"> in terms of functional, symbolic and sustainable value.</w:t>
      </w:r>
    </w:p>
    <w:p w14:paraId="58568A0A" w14:textId="5F2309E6" w:rsidR="007F616B" w:rsidRPr="00AD482E" w:rsidRDefault="007F616B" w:rsidP="003267ED">
      <w:pPr>
        <w:pStyle w:val="Heading3"/>
        <w:spacing w:line="276" w:lineRule="auto"/>
        <w:jc w:val="both"/>
        <w:rPr>
          <w:rFonts w:asciiTheme="minorBidi" w:hAnsiTheme="minorBidi" w:cstheme="minorBidi"/>
          <w:b/>
          <w:bCs/>
        </w:rPr>
      </w:pPr>
      <w:bookmarkStart w:id="10" w:name="_Toc225708380"/>
      <w:r w:rsidRPr="00AD482E">
        <w:rPr>
          <w:rFonts w:asciiTheme="minorBidi" w:hAnsiTheme="minorBidi" w:cstheme="minorBidi"/>
          <w:b/>
          <w:bCs/>
        </w:rPr>
        <w:t>Functional Differentiation.</w:t>
      </w:r>
      <w:bookmarkEnd w:id="10"/>
    </w:p>
    <w:p w14:paraId="0AFA8B49" w14:textId="77777777"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Dyson Halo features are also more functional, combining activity tracking with posture advice, breathing intelligence, stress detection and environmental mindfulness. This expanded offer makes this product a more comprehensive wellness offer than most fitness wearables. The functionality of products is one of the biggest factors that determine wearable acceptance, in particular when it relates directly to the daily routine (Minaoglou et al., 2024).</w:t>
      </w:r>
    </w:p>
    <w:p w14:paraId="48BE2757" w14:textId="4BF8F463" w:rsidR="007F616B" w:rsidRPr="00AD482E" w:rsidRDefault="007F616B" w:rsidP="003267ED">
      <w:pPr>
        <w:pStyle w:val="Heading3"/>
        <w:spacing w:line="276" w:lineRule="auto"/>
        <w:jc w:val="both"/>
        <w:rPr>
          <w:rFonts w:asciiTheme="minorBidi" w:hAnsiTheme="minorBidi" w:cstheme="minorBidi"/>
          <w:b/>
          <w:bCs/>
        </w:rPr>
      </w:pPr>
      <w:bookmarkStart w:id="11" w:name="_Toc225708381"/>
      <w:r w:rsidRPr="00AD482E">
        <w:rPr>
          <w:rFonts w:asciiTheme="minorBidi" w:hAnsiTheme="minorBidi" w:cstheme="minorBidi"/>
          <w:b/>
          <w:bCs/>
        </w:rPr>
        <w:t>Symbolic Differentiation</w:t>
      </w:r>
      <w:bookmarkEnd w:id="11"/>
    </w:p>
    <w:p w14:paraId="41F81ACF" w14:textId="3976E6A2"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Dyson Halo has to be </w:t>
      </w:r>
      <w:r w:rsidR="00AD482E">
        <w:rPr>
          <w:rFonts w:asciiTheme="minorBidi" w:hAnsiTheme="minorBidi"/>
          <w:color w:val="000000" w:themeColor="text1"/>
          <w:sz w:val="24"/>
          <w:szCs w:val="24"/>
        </w:rPr>
        <w:t>positioned as a luxury wellness device, not just an ordinary gadget</w:t>
      </w:r>
      <w:r w:rsidRPr="003267ED">
        <w:rPr>
          <w:rFonts w:asciiTheme="minorBidi" w:hAnsiTheme="minorBidi"/>
          <w:color w:val="000000" w:themeColor="text1"/>
          <w:sz w:val="24"/>
          <w:szCs w:val="24"/>
        </w:rPr>
        <w:t xml:space="preserve">. Dyson has a strong parent brand that is already communicating </w:t>
      </w:r>
      <w:r w:rsidR="00AD482E">
        <w:rPr>
          <w:rFonts w:asciiTheme="minorBidi" w:hAnsiTheme="minorBidi"/>
          <w:color w:val="000000" w:themeColor="text1"/>
          <w:sz w:val="24"/>
          <w:szCs w:val="24"/>
        </w:rPr>
        <w:t>its engineering quality, design excellence,</w:t>
      </w:r>
      <w:r w:rsidRPr="003267ED">
        <w:rPr>
          <w:rFonts w:asciiTheme="minorBidi" w:hAnsiTheme="minorBidi"/>
          <w:color w:val="000000" w:themeColor="text1"/>
          <w:sz w:val="24"/>
          <w:szCs w:val="24"/>
        </w:rPr>
        <w:t xml:space="preserve"> and innovation. Such associations may build consumer confidence and perceived value. According to Brand </w:t>
      </w:r>
      <w:r w:rsidR="00AD482E">
        <w:rPr>
          <w:rFonts w:asciiTheme="minorBidi" w:hAnsiTheme="minorBidi"/>
          <w:color w:val="000000" w:themeColor="text1"/>
          <w:sz w:val="24"/>
          <w:szCs w:val="24"/>
        </w:rPr>
        <w:t>Equity Research</w:t>
      </w:r>
      <w:r w:rsidRPr="003267ED">
        <w:rPr>
          <w:rFonts w:asciiTheme="minorBidi" w:hAnsiTheme="minorBidi"/>
          <w:color w:val="000000" w:themeColor="text1"/>
          <w:sz w:val="24"/>
          <w:szCs w:val="24"/>
        </w:rPr>
        <w:t xml:space="preserve">, high parent-brand meaning may </w:t>
      </w:r>
      <w:r w:rsidR="008625A8">
        <w:rPr>
          <w:rFonts w:asciiTheme="minorBidi" w:hAnsiTheme="minorBidi"/>
          <w:color w:val="000000" w:themeColor="text1"/>
          <w:sz w:val="24"/>
          <w:szCs w:val="24"/>
        </w:rPr>
        <w:t>positively affect</w:t>
      </w:r>
      <w:r w:rsidRPr="003267ED">
        <w:rPr>
          <w:rFonts w:asciiTheme="minorBidi" w:hAnsiTheme="minorBidi"/>
          <w:color w:val="000000" w:themeColor="text1"/>
          <w:sz w:val="24"/>
          <w:szCs w:val="24"/>
        </w:rPr>
        <w:t xml:space="preserve"> the acceptance of a new extension (Muller and Muller, 2024).</w:t>
      </w:r>
    </w:p>
    <w:p w14:paraId="662947BF" w14:textId="3ACC7F56" w:rsidR="007F616B" w:rsidRPr="00AD482E" w:rsidRDefault="007F616B" w:rsidP="003267ED">
      <w:pPr>
        <w:pStyle w:val="Heading3"/>
        <w:spacing w:line="276" w:lineRule="auto"/>
        <w:jc w:val="both"/>
        <w:rPr>
          <w:rFonts w:asciiTheme="minorBidi" w:hAnsiTheme="minorBidi" w:cstheme="minorBidi"/>
          <w:b/>
          <w:bCs/>
        </w:rPr>
      </w:pPr>
      <w:bookmarkStart w:id="12" w:name="_Toc225708382"/>
      <w:r w:rsidRPr="00AD482E">
        <w:rPr>
          <w:rFonts w:asciiTheme="minorBidi" w:hAnsiTheme="minorBidi" w:cstheme="minorBidi"/>
          <w:b/>
          <w:bCs/>
        </w:rPr>
        <w:lastRenderedPageBreak/>
        <w:t>Sustainable Differentiation.</w:t>
      </w:r>
      <w:bookmarkEnd w:id="12"/>
    </w:p>
    <w:p w14:paraId="58B24E57" w14:textId="66C7165A"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Another source of differentiation is sustainable product design. Consumers also expect the high-technology brands to be environmentally responsible. Sustainability</w:t>
      </w:r>
      <w:r w:rsidR="008625A8">
        <w:rPr>
          <w:rFonts w:asciiTheme="minorBidi" w:hAnsiTheme="minorBidi"/>
          <w:color w:val="000000" w:themeColor="text1"/>
          <w:sz w:val="24"/>
          <w:szCs w:val="24"/>
        </w:rPr>
        <w:t>, then,</w:t>
      </w:r>
      <w:r w:rsidRPr="003267ED">
        <w:rPr>
          <w:rFonts w:asciiTheme="minorBidi" w:hAnsiTheme="minorBidi"/>
          <w:color w:val="000000" w:themeColor="text1"/>
          <w:sz w:val="24"/>
          <w:szCs w:val="24"/>
        </w:rPr>
        <w:t xml:space="preserve"> must be </w:t>
      </w:r>
      <w:r w:rsidR="008625A8">
        <w:rPr>
          <w:rFonts w:asciiTheme="minorBidi" w:hAnsiTheme="minorBidi"/>
          <w:color w:val="000000" w:themeColor="text1"/>
          <w:sz w:val="24"/>
          <w:szCs w:val="24"/>
        </w:rPr>
        <w:t>incorporated into durable design</w:t>
      </w:r>
      <w:r w:rsidR="00A9335D">
        <w:rPr>
          <w:rFonts w:asciiTheme="minorBidi" w:hAnsiTheme="minorBidi"/>
          <w:color w:val="000000" w:themeColor="text1"/>
          <w:sz w:val="24"/>
          <w:szCs w:val="24"/>
        </w:rPr>
        <w:t>, the careful choice of materials, and</w:t>
      </w:r>
      <w:r w:rsidR="008625A8">
        <w:rPr>
          <w:rFonts w:asciiTheme="minorBidi" w:hAnsiTheme="minorBidi"/>
          <w:color w:val="000000" w:themeColor="text1"/>
          <w:sz w:val="24"/>
          <w:szCs w:val="24"/>
        </w:rPr>
        <w:t xml:space="preserve"> reduced</w:t>
      </w:r>
      <w:r w:rsidRPr="003267ED">
        <w:rPr>
          <w:rFonts w:asciiTheme="minorBidi" w:hAnsiTheme="minorBidi"/>
          <w:color w:val="000000" w:themeColor="text1"/>
          <w:sz w:val="24"/>
          <w:szCs w:val="24"/>
        </w:rPr>
        <w:t xml:space="preserve"> packaging. This is a factor that enhances consumer attraction and investor currency.</w:t>
      </w:r>
    </w:p>
    <w:p w14:paraId="4B744548" w14:textId="0018E456" w:rsidR="007F616B" w:rsidRPr="003267ED" w:rsidRDefault="007F616B" w:rsidP="003267ED">
      <w:pPr>
        <w:pStyle w:val="Heading2"/>
        <w:spacing w:line="276" w:lineRule="auto"/>
        <w:jc w:val="both"/>
        <w:rPr>
          <w:rFonts w:asciiTheme="minorBidi" w:hAnsiTheme="minorBidi" w:cstheme="minorBidi"/>
        </w:rPr>
      </w:pPr>
      <w:bookmarkStart w:id="13" w:name="_Toc225708383"/>
      <w:r w:rsidRPr="003267ED">
        <w:rPr>
          <w:rFonts w:asciiTheme="minorBidi" w:hAnsiTheme="minorBidi" w:cstheme="minorBidi"/>
        </w:rPr>
        <w:t>Positioning Strategy</w:t>
      </w:r>
      <w:bookmarkEnd w:id="13"/>
    </w:p>
    <w:p w14:paraId="4692C7A7" w14:textId="77777777"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This is the positioning statement of Dyson Halo:</w:t>
      </w:r>
    </w:p>
    <w:p w14:paraId="08022C1C" w14:textId="48A0A438"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As an intelligent and </w:t>
      </w:r>
      <w:r w:rsidR="008625A8">
        <w:rPr>
          <w:rFonts w:asciiTheme="minorBidi" w:hAnsiTheme="minorBidi"/>
          <w:color w:val="000000" w:themeColor="text1"/>
          <w:sz w:val="24"/>
          <w:szCs w:val="24"/>
        </w:rPr>
        <w:t>discreet</w:t>
      </w:r>
      <w:r w:rsidRPr="003267ED">
        <w:rPr>
          <w:rFonts w:asciiTheme="minorBidi" w:hAnsiTheme="minorBidi"/>
          <w:color w:val="000000" w:themeColor="text1"/>
          <w:sz w:val="24"/>
          <w:szCs w:val="24"/>
        </w:rPr>
        <w:t xml:space="preserve"> wellbeing coach that caters to urban professionals looking to engage in personal wellness monitoring with an environmental consciousness</w:t>
      </w:r>
      <w:r w:rsidR="008625A8">
        <w:rPr>
          <w:rFonts w:asciiTheme="minorBidi" w:hAnsiTheme="minorBidi"/>
          <w:color w:val="000000" w:themeColor="text1"/>
          <w:sz w:val="24"/>
          <w:szCs w:val="24"/>
        </w:rPr>
        <w:t xml:space="preserve">, a higher-end wearable device, the </w:t>
      </w:r>
      <w:r w:rsidRPr="003267ED">
        <w:rPr>
          <w:rFonts w:asciiTheme="minorBidi" w:hAnsiTheme="minorBidi"/>
          <w:color w:val="000000" w:themeColor="text1"/>
          <w:sz w:val="24"/>
          <w:szCs w:val="24"/>
        </w:rPr>
        <w:t>Dyson Halo, can be offered as a more design-oriented and comprehensive alternative to standard fitness-tracking watches.</w:t>
      </w:r>
    </w:p>
    <w:p w14:paraId="5662EADD" w14:textId="7CA391E4"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The strength of this positioning lies in </w:t>
      </w:r>
      <w:r w:rsidR="00A9335D">
        <w:rPr>
          <w:rFonts w:asciiTheme="minorBidi" w:hAnsiTheme="minorBidi"/>
          <w:color w:val="000000" w:themeColor="text1"/>
          <w:sz w:val="24"/>
          <w:szCs w:val="24"/>
        </w:rPr>
        <w:t>aligning the product with Dyson's existing strengths and creating</w:t>
      </w:r>
      <w:r w:rsidR="008625A8">
        <w:rPr>
          <w:rFonts w:asciiTheme="minorBidi" w:hAnsiTheme="minorBidi"/>
          <w:color w:val="000000" w:themeColor="text1"/>
          <w:sz w:val="24"/>
          <w:szCs w:val="24"/>
        </w:rPr>
        <w:t xml:space="preserve"> differentiation in the wearables market</w:t>
      </w:r>
      <w:r w:rsidRPr="003267ED">
        <w:rPr>
          <w:rFonts w:asciiTheme="minorBidi" w:hAnsiTheme="minorBidi"/>
          <w:color w:val="000000" w:themeColor="text1"/>
          <w:sz w:val="24"/>
          <w:szCs w:val="24"/>
        </w:rPr>
        <w:t xml:space="preserve">. Positioning studies indicate that the key elements of consumer cognition and purchasing intention are </w:t>
      </w:r>
      <w:r w:rsidR="008625A8">
        <w:rPr>
          <w:rFonts w:asciiTheme="minorBidi" w:hAnsiTheme="minorBidi"/>
          <w:color w:val="000000" w:themeColor="text1"/>
          <w:sz w:val="24"/>
          <w:szCs w:val="24"/>
        </w:rPr>
        <w:t>clarity, relevance,</w:t>
      </w:r>
      <w:r w:rsidRPr="003267ED">
        <w:rPr>
          <w:rFonts w:asciiTheme="minorBidi" w:hAnsiTheme="minorBidi"/>
          <w:color w:val="000000" w:themeColor="text1"/>
          <w:sz w:val="24"/>
          <w:szCs w:val="24"/>
        </w:rPr>
        <w:t xml:space="preserve"> and differentiation (Kotler et al., 2024).</w:t>
      </w:r>
    </w:p>
    <w:p w14:paraId="2BD8FF12" w14:textId="3832E64F" w:rsidR="007F616B" w:rsidRPr="003267ED" w:rsidRDefault="007F616B" w:rsidP="003267ED">
      <w:pPr>
        <w:pStyle w:val="Heading2"/>
        <w:spacing w:line="276" w:lineRule="auto"/>
        <w:jc w:val="both"/>
        <w:rPr>
          <w:rFonts w:asciiTheme="minorBidi" w:hAnsiTheme="minorBidi" w:cstheme="minorBidi"/>
        </w:rPr>
      </w:pPr>
      <w:bookmarkStart w:id="14" w:name="_Toc225708384"/>
      <w:r w:rsidRPr="003267ED">
        <w:rPr>
          <w:rFonts w:asciiTheme="minorBidi" w:hAnsiTheme="minorBidi" w:cstheme="minorBidi"/>
        </w:rPr>
        <w:t>Conclusion to STDP</w:t>
      </w:r>
      <w:bookmarkEnd w:id="14"/>
    </w:p>
    <w:p w14:paraId="3EBE26C3" w14:textId="1E0247AC" w:rsidR="007F616B" w:rsidRPr="003267ED" w:rsidRDefault="001643EB" w:rsidP="008625A8">
      <w:pPr>
        <w:spacing w:line="360" w:lineRule="auto"/>
        <w:ind w:firstLine="0"/>
        <w:jc w:val="both"/>
        <w:rPr>
          <w:rFonts w:asciiTheme="minorBidi" w:hAnsiTheme="minorBidi"/>
          <w:color w:val="000000" w:themeColor="text1"/>
          <w:sz w:val="24"/>
          <w:szCs w:val="24"/>
        </w:rPr>
      </w:pPr>
      <w:r>
        <w:rPr>
          <w:rFonts w:asciiTheme="minorBidi" w:hAnsiTheme="minorBidi"/>
          <w:color w:val="000000" w:themeColor="text1"/>
          <w:sz w:val="24"/>
          <w:szCs w:val="24"/>
        </w:rPr>
        <w:t>Overall, the STDP analysis indicates that Dyson Halo has a high strategic opportunity as a high-priced</w:t>
      </w:r>
      <w:r w:rsidR="007F616B" w:rsidRPr="003267ED">
        <w:rPr>
          <w:rFonts w:asciiTheme="minorBidi" w:hAnsiTheme="minorBidi"/>
          <w:color w:val="000000" w:themeColor="text1"/>
          <w:sz w:val="24"/>
          <w:szCs w:val="24"/>
        </w:rPr>
        <w:t xml:space="preserve"> brand extension. The target market chosen is commercially viable, the differentiation is believable</w:t>
      </w:r>
      <w:r>
        <w:rPr>
          <w:rFonts w:asciiTheme="minorBidi" w:hAnsiTheme="minorBidi"/>
          <w:color w:val="000000" w:themeColor="text1"/>
          <w:sz w:val="24"/>
          <w:szCs w:val="24"/>
        </w:rPr>
        <w:t>, and the positioning is unique enough to help Dyson expand into</w:t>
      </w:r>
      <w:r w:rsidR="007F616B" w:rsidRPr="003267ED">
        <w:rPr>
          <w:rFonts w:asciiTheme="minorBidi" w:hAnsiTheme="minorBidi"/>
          <w:color w:val="000000" w:themeColor="text1"/>
          <w:sz w:val="24"/>
          <w:szCs w:val="24"/>
        </w:rPr>
        <w:t xml:space="preserve"> a new category in the future.</w:t>
      </w:r>
    </w:p>
    <w:p w14:paraId="7FC04860" w14:textId="4FF231B4" w:rsidR="003267ED" w:rsidRPr="003267ED" w:rsidRDefault="003267ED"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noProof/>
          <w:color w:val="000000" w:themeColor="text1"/>
          <w:sz w:val="24"/>
          <w:szCs w:val="24"/>
        </w:rPr>
        <w:lastRenderedPageBreak/>
        <w:drawing>
          <wp:inline distT="0" distB="0" distL="0" distR="0" wp14:anchorId="1969A75A" wp14:editId="29BFBA05">
            <wp:extent cx="5731510" cy="4211955"/>
            <wp:effectExtent l="0" t="0" r="0" b="4445"/>
            <wp:docPr id="1746665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665989" name=""/>
                    <pic:cNvPicPr/>
                  </pic:nvPicPr>
                  <pic:blipFill>
                    <a:blip r:embed="rId9"/>
                    <a:stretch>
                      <a:fillRect/>
                    </a:stretch>
                  </pic:blipFill>
                  <pic:spPr>
                    <a:xfrm>
                      <a:off x="0" y="0"/>
                      <a:ext cx="5731510" cy="4211955"/>
                    </a:xfrm>
                    <a:prstGeom prst="rect">
                      <a:avLst/>
                    </a:prstGeom>
                  </pic:spPr>
                </pic:pic>
              </a:graphicData>
            </a:graphic>
          </wp:inline>
        </w:drawing>
      </w:r>
    </w:p>
    <w:p w14:paraId="1FE1DCC9" w14:textId="08A925FB" w:rsidR="007F616B" w:rsidRDefault="007F616B" w:rsidP="003267ED">
      <w:pPr>
        <w:spacing w:line="276" w:lineRule="auto"/>
        <w:ind w:firstLine="0"/>
        <w:jc w:val="center"/>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t>Figure 1. STDP model of Dyson Halo</w:t>
      </w:r>
    </w:p>
    <w:p w14:paraId="609D4989" w14:textId="77777777" w:rsidR="008625A8" w:rsidRPr="008625A8" w:rsidRDefault="008625A8" w:rsidP="008625A8">
      <w:pPr>
        <w:spacing w:line="276" w:lineRule="auto"/>
        <w:ind w:firstLine="0"/>
        <w:rPr>
          <w:rFonts w:asciiTheme="minorBidi" w:hAnsiTheme="minorBidi"/>
          <w:b/>
          <w:bCs/>
          <w:color w:val="000000" w:themeColor="text1"/>
          <w:sz w:val="24"/>
          <w:szCs w:val="24"/>
          <w:lang w:val="en-US"/>
        </w:rPr>
      </w:pPr>
    </w:p>
    <w:p w14:paraId="36DFCB9C" w14:textId="0D40225D" w:rsidR="007F616B" w:rsidRDefault="007F616B" w:rsidP="003267ED">
      <w:pPr>
        <w:spacing w:line="276" w:lineRule="auto"/>
        <w:ind w:firstLine="0"/>
        <w:jc w:val="center"/>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t>(Kotler et al., 2024)</w:t>
      </w:r>
    </w:p>
    <w:p w14:paraId="5C21DF70" w14:textId="77777777" w:rsidR="008625A8" w:rsidRDefault="008625A8" w:rsidP="003267ED">
      <w:pPr>
        <w:spacing w:line="276" w:lineRule="auto"/>
        <w:ind w:firstLine="0"/>
        <w:jc w:val="center"/>
        <w:rPr>
          <w:rFonts w:asciiTheme="minorBidi" w:hAnsiTheme="minorBidi"/>
          <w:b/>
          <w:bCs/>
          <w:color w:val="000000" w:themeColor="text1"/>
          <w:sz w:val="24"/>
          <w:szCs w:val="24"/>
          <w:lang w:val="en-US"/>
        </w:rPr>
      </w:pPr>
    </w:p>
    <w:p w14:paraId="1587CE12" w14:textId="77777777" w:rsidR="008625A8" w:rsidRDefault="008625A8" w:rsidP="003267ED">
      <w:pPr>
        <w:spacing w:line="276" w:lineRule="auto"/>
        <w:ind w:firstLine="0"/>
        <w:jc w:val="center"/>
        <w:rPr>
          <w:rFonts w:asciiTheme="minorBidi" w:hAnsiTheme="minorBidi"/>
          <w:b/>
          <w:bCs/>
          <w:color w:val="000000" w:themeColor="text1"/>
          <w:sz w:val="24"/>
          <w:szCs w:val="24"/>
          <w:lang w:val="en-US"/>
        </w:rPr>
      </w:pPr>
    </w:p>
    <w:p w14:paraId="3F98F51E" w14:textId="77777777" w:rsidR="008625A8" w:rsidRPr="008625A8" w:rsidRDefault="008625A8" w:rsidP="003267ED">
      <w:pPr>
        <w:spacing w:line="276" w:lineRule="auto"/>
        <w:ind w:firstLine="0"/>
        <w:jc w:val="center"/>
        <w:rPr>
          <w:rFonts w:asciiTheme="minorBidi" w:hAnsiTheme="minorBidi"/>
          <w:b/>
          <w:bCs/>
          <w:color w:val="000000" w:themeColor="text1"/>
          <w:sz w:val="24"/>
          <w:szCs w:val="24"/>
          <w:lang w:val="en-US"/>
        </w:rPr>
      </w:pPr>
    </w:p>
    <w:p w14:paraId="234617E5" w14:textId="77777777" w:rsidR="007F616B" w:rsidRPr="003267ED" w:rsidRDefault="007F616B" w:rsidP="003267ED">
      <w:pPr>
        <w:pStyle w:val="Heading1"/>
        <w:spacing w:line="276" w:lineRule="auto"/>
        <w:rPr>
          <w:rFonts w:asciiTheme="minorBidi" w:hAnsiTheme="minorBidi" w:cstheme="minorBidi"/>
          <w:sz w:val="24"/>
          <w:szCs w:val="24"/>
        </w:rPr>
      </w:pPr>
      <w:bookmarkStart w:id="15" w:name="_Toc225708385"/>
      <w:r w:rsidRPr="003267ED">
        <w:rPr>
          <w:rFonts w:asciiTheme="minorBidi" w:hAnsiTheme="minorBidi" w:cstheme="minorBidi"/>
          <w:sz w:val="24"/>
          <w:szCs w:val="24"/>
        </w:rPr>
        <w:t>ELEMENT 3: MARKETING MIX STRATEGY</w:t>
      </w:r>
      <w:bookmarkEnd w:id="15"/>
      <w:r w:rsidRPr="003267ED">
        <w:rPr>
          <w:rFonts w:asciiTheme="minorBidi" w:hAnsiTheme="minorBidi" w:cstheme="minorBidi"/>
          <w:sz w:val="24"/>
          <w:szCs w:val="24"/>
        </w:rPr>
        <w:t xml:space="preserve"> </w:t>
      </w:r>
    </w:p>
    <w:p w14:paraId="19084475" w14:textId="7E5675DC" w:rsidR="007F616B" w:rsidRPr="003267ED" w:rsidRDefault="007F616B" w:rsidP="003267ED">
      <w:pPr>
        <w:pStyle w:val="Heading2"/>
        <w:spacing w:line="276" w:lineRule="auto"/>
        <w:jc w:val="both"/>
        <w:rPr>
          <w:rFonts w:asciiTheme="minorBidi" w:hAnsiTheme="minorBidi" w:cstheme="minorBidi"/>
        </w:rPr>
      </w:pPr>
      <w:bookmarkStart w:id="16" w:name="_Toc225708386"/>
      <w:r w:rsidRPr="003267ED">
        <w:rPr>
          <w:rFonts w:asciiTheme="minorBidi" w:hAnsiTheme="minorBidi" w:cstheme="minorBidi"/>
        </w:rPr>
        <w:t>Introduction</w:t>
      </w:r>
      <w:bookmarkEnd w:id="16"/>
    </w:p>
    <w:p w14:paraId="6D36FF90" w14:textId="1623F761"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Since Dyson Halo is a product design that includes tangible products</w:t>
      </w:r>
      <w:r w:rsidR="001643EB">
        <w:rPr>
          <w:rFonts w:asciiTheme="minorBidi" w:hAnsiTheme="minorBidi"/>
          <w:color w:val="000000" w:themeColor="text1"/>
          <w:sz w:val="24"/>
          <w:szCs w:val="24"/>
        </w:rPr>
        <w:t>, app-based services,</w:t>
      </w:r>
      <w:r w:rsidRPr="003267ED">
        <w:rPr>
          <w:rFonts w:asciiTheme="minorBidi" w:hAnsiTheme="minorBidi"/>
          <w:color w:val="000000" w:themeColor="text1"/>
          <w:sz w:val="24"/>
          <w:szCs w:val="24"/>
        </w:rPr>
        <w:t xml:space="preserve"> and customer support, the 7Ps marketing mix is more suitable than the 4Ps. This framework offers a </w:t>
      </w:r>
      <w:r w:rsidR="008625A8">
        <w:rPr>
          <w:rFonts w:asciiTheme="minorBidi" w:hAnsiTheme="minorBidi"/>
          <w:color w:val="000000" w:themeColor="text1"/>
          <w:sz w:val="24"/>
          <w:szCs w:val="24"/>
        </w:rPr>
        <w:t>broader platform for analysing how the brand extension can be realised and</w:t>
      </w:r>
      <w:r w:rsidRPr="003267ED">
        <w:rPr>
          <w:rFonts w:asciiTheme="minorBidi" w:hAnsiTheme="minorBidi"/>
          <w:color w:val="000000" w:themeColor="text1"/>
          <w:sz w:val="24"/>
          <w:szCs w:val="24"/>
        </w:rPr>
        <w:t xml:space="preserve"> put into successful operation.</w:t>
      </w:r>
    </w:p>
    <w:p w14:paraId="71F726F4" w14:textId="3947F94A" w:rsidR="007F616B" w:rsidRPr="003267ED" w:rsidRDefault="007F616B" w:rsidP="003267ED">
      <w:pPr>
        <w:pStyle w:val="Heading2"/>
        <w:spacing w:line="276" w:lineRule="auto"/>
        <w:jc w:val="both"/>
        <w:rPr>
          <w:rFonts w:asciiTheme="minorBidi" w:hAnsiTheme="minorBidi" w:cstheme="minorBidi"/>
        </w:rPr>
      </w:pPr>
      <w:bookmarkStart w:id="17" w:name="_Toc225708387"/>
      <w:r w:rsidRPr="003267ED">
        <w:rPr>
          <w:rFonts w:asciiTheme="minorBidi" w:hAnsiTheme="minorBidi" w:cstheme="minorBidi"/>
        </w:rPr>
        <w:t>Product</w:t>
      </w:r>
      <w:bookmarkEnd w:id="17"/>
    </w:p>
    <w:p w14:paraId="319E5135" w14:textId="2A92CD8E" w:rsidR="007F616B" w:rsidRPr="003267ED" w:rsidRDefault="007F616B"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The product is to be designed as a high-end wellness watch that includes </w:t>
      </w:r>
      <w:r w:rsidR="008625A8">
        <w:rPr>
          <w:rFonts w:asciiTheme="minorBidi" w:hAnsiTheme="minorBidi"/>
          <w:color w:val="000000" w:themeColor="text1"/>
          <w:sz w:val="24"/>
          <w:szCs w:val="24"/>
        </w:rPr>
        <w:t>functionalities such as posture detection, breathing data, stress response,</w:t>
      </w:r>
      <w:r w:rsidRPr="003267ED">
        <w:rPr>
          <w:rFonts w:asciiTheme="minorBidi" w:hAnsiTheme="minorBidi"/>
          <w:color w:val="000000" w:themeColor="text1"/>
          <w:sz w:val="24"/>
          <w:szCs w:val="24"/>
        </w:rPr>
        <w:t xml:space="preserve"> and environmental alerts. </w:t>
      </w:r>
      <w:r w:rsidR="001643EB">
        <w:rPr>
          <w:rFonts w:asciiTheme="minorBidi" w:hAnsiTheme="minorBidi"/>
          <w:color w:val="000000" w:themeColor="text1"/>
          <w:sz w:val="24"/>
          <w:szCs w:val="24"/>
        </w:rPr>
        <w:t>The design of products must be aimed at comfort, ease,</w:t>
      </w:r>
      <w:r w:rsidRPr="003267ED">
        <w:rPr>
          <w:rFonts w:asciiTheme="minorBidi" w:hAnsiTheme="minorBidi"/>
          <w:color w:val="000000" w:themeColor="text1"/>
          <w:sz w:val="24"/>
          <w:szCs w:val="24"/>
        </w:rPr>
        <w:t xml:space="preserve"> and beauty. Wearable markets are among the areas where </w:t>
      </w:r>
      <w:r w:rsidR="001643EB">
        <w:rPr>
          <w:rFonts w:asciiTheme="minorBidi" w:hAnsiTheme="minorBidi"/>
          <w:color w:val="000000" w:themeColor="text1"/>
          <w:sz w:val="24"/>
          <w:szCs w:val="24"/>
        </w:rPr>
        <w:t>product success is determined by functionality, ergonomic design, and user acceptance</w:t>
      </w:r>
      <w:r w:rsidRPr="003267ED">
        <w:rPr>
          <w:rFonts w:asciiTheme="minorBidi" w:hAnsiTheme="minorBidi"/>
          <w:color w:val="000000" w:themeColor="text1"/>
          <w:sz w:val="24"/>
          <w:szCs w:val="24"/>
        </w:rPr>
        <w:t xml:space="preserve"> (Minaoglou et al., 2024). </w:t>
      </w:r>
      <w:r w:rsidRPr="003267ED">
        <w:rPr>
          <w:rFonts w:asciiTheme="minorBidi" w:hAnsiTheme="minorBidi"/>
          <w:color w:val="000000" w:themeColor="text1"/>
          <w:sz w:val="24"/>
          <w:szCs w:val="24"/>
        </w:rPr>
        <w:lastRenderedPageBreak/>
        <w:t xml:space="preserve">Dyson Halo </w:t>
      </w:r>
      <w:r w:rsidR="001643EB">
        <w:rPr>
          <w:rFonts w:asciiTheme="minorBidi" w:hAnsiTheme="minorBidi"/>
          <w:color w:val="000000" w:themeColor="text1"/>
          <w:sz w:val="24"/>
          <w:szCs w:val="24"/>
        </w:rPr>
        <w:t xml:space="preserve">should thus adopt the engineering-driven, minimalist style </w:t>
      </w:r>
      <w:r w:rsidRPr="003267ED">
        <w:rPr>
          <w:rFonts w:asciiTheme="minorBidi" w:hAnsiTheme="minorBidi"/>
          <w:color w:val="000000" w:themeColor="text1"/>
          <w:sz w:val="24"/>
          <w:szCs w:val="24"/>
        </w:rPr>
        <w:t>synonymous with Dyson.</w:t>
      </w:r>
    </w:p>
    <w:p w14:paraId="219E2DC1" w14:textId="53CCA884" w:rsidR="007F616B" w:rsidRPr="003267ED" w:rsidRDefault="007F616B" w:rsidP="003267ED">
      <w:pPr>
        <w:pStyle w:val="Heading2"/>
        <w:spacing w:line="276" w:lineRule="auto"/>
        <w:jc w:val="both"/>
        <w:rPr>
          <w:rFonts w:asciiTheme="minorBidi" w:hAnsiTheme="minorBidi" w:cstheme="minorBidi"/>
        </w:rPr>
      </w:pPr>
      <w:bookmarkStart w:id="18" w:name="_Toc225708388"/>
      <w:r w:rsidRPr="003267ED">
        <w:rPr>
          <w:rFonts w:asciiTheme="minorBidi" w:hAnsiTheme="minorBidi" w:cstheme="minorBidi"/>
        </w:rPr>
        <w:t>Price</w:t>
      </w:r>
      <w:bookmarkEnd w:id="18"/>
    </w:p>
    <w:p w14:paraId="4C4E143D" w14:textId="08E55348" w:rsidR="007F616B" w:rsidRPr="001643EB" w:rsidRDefault="007F616B" w:rsidP="001643EB">
      <w:pPr>
        <w:spacing w:line="360" w:lineRule="auto"/>
        <w:ind w:firstLine="0"/>
        <w:jc w:val="both"/>
        <w:rPr>
          <w:rFonts w:ascii="Arial" w:hAnsi="Arial" w:cs="Arial"/>
          <w:color w:val="000000" w:themeColor="text1"/>
          <w:sz w:val="24"/>
          <w:szCs w:val="24"/>
        </w:rPr>
      </w:pPr>
      <w:r w:rsidRPr="001643EB">
        <w:rPr>
          <w:rFonts w:ascii="Arial" w:hAnsi="Arial" w:cs="Arial"/>
          <w:color w:val="000000" w:themeColor="text1"/>
          <w:sz w:val="24"/>
          <w:szCs w:val="24"/>
        </w:rPr>
        <w:t xml:space="preserve">The premium pricing policy is suitable because Dyson does not use </w:t>
      </w:r>
      <w:r w:rsidR="001643EB" w:rsidRPr="001643EB">
        <w:rPr>
          <w:rFonts w:ascii="Arial" w:hAnsi="Arial" w:cs="Arial"/>
          <w:color w:val="000000" w:themeColor="text1"/>
          <w:sz w:val="24"/>
          <w:szCs w:val="24"/>
        </w:rPr>
        <w:t>low prices as a competitive strategy</w:t>
      </w:r>
      <w:r w:rsidRPr="001643EB">
        <w:rPr>
          <w:rFonts w:ascii="Arial" w:hAnsi="Arial" w:cs="Arial"/>
          <w:color w:val="000000" w:themeColor="text1"/>
          <w:sz w:val="24"/>
          <w:szCs w:val="24"/>
        </w:rPr>
        <w:t>. There would be premium pricing</w:t>
      </w:r>
      <w:r w:rsidR="008625A8">
        <w:rPr>
          <w:rFonts w:ascii="Arial" w:hAnsi="Arial" w:cs="Arial"/>
          <w:color w:val="000000" w:themeColor="text1"/>
          <w:sz w:val="24"/>
          <w:szCs w:val="24"/>
        </w:rPr>
        <w:t xml:space="preserve"> to</w:t>
      </w:r>
      <w:r w:rsidRPr="001643EB">
        <w:rPr>
          <w:rFonts w:ascii="Arial" w:hAnsi="Arial" w:cs="Arial"/>
          <w:color w:val="000000" w:themeColor="text1"/>
          <w:sz w:val="24"/>
          <w:szCs w:val="24"/>
        </w:rPr>
        <w:t xml:space="preserve"> support </w:t>
      </w:r>
      <w:r w:rsidR="001643EB" w:rsidRPr="001643EB">
        <w:rPr>
          <w:rFonts w:ascii="Arial" w:hAnsi="Arial" w:cs="Arial"/>
          <w:color w:val="000000" w:themeColor="text1"/>
          <w:sz w:val="24"/>
          <w:szCs w:val="24"/>
        </w:rPr>
        <w:t>views on quality, design, and innovation</w:t>
      </w:r>
      <w:r w:rsidRPr="001643EB">
        <w:rPr>
          <w:rFonts w:ascii="Arial" w:hAnsi="Arial" w:cs="Arial"/>
          <w:color w:val="000000" w:themeColor="text1"/>
          <w:sz w:val="24"/>
          <w:szCs w:val="24"/>
        </w:rPr>
        <w:t xml:space="preserve">. Nevertheless, the price should still be </w:t>
      </w:r>
      <w:r w:rsidR="001643EB" w:rsidRPr="001643EB">
        <w:rPr>
          <w:rFonts w:ascii="Arial" w:hAnsi="Arial" w:cs="Arial"/>
          <w:color w:val="000000" w:themeColor="text1"/>
          <w:sz w:val="24"/>
          <w:szCs w:val="24"/>
        </w:rPr>
        <w:t xml:space="preserve">a </w:t>
      </w:r>
      <w:r w:rsidRPr="001643EB">
        <w:rPr>
          <w:rFonts w:ascii="Arial" w:hAnsi="Arial" w:cs="Arial"/>
          <w:color w:val="000000" w:themeColor="text1"/>
          <w:sz w:val="24"/>
          <w:szCs w:val="24"/>
        </w:rPr>
        <w:t xml:space="preserve">clear value to the consumers. It has also been found that </w:t>
      </w:r>
      <w:r w:rsidR="001643EB" w:rsidRPr="001643EB">
        <w:rPr>
          <w:rFonts w:ascii="Arial" w:hAnsi="Arial" w:cs="Arial"/>
          <w:color w:val="000000" w:themeColor="text1"/>
          <w:sz w:val="24"/>
          <w:szCs w:val="24"/>
        </w:rPr>
        <w:t xml:space="preserve">price value affects wearable adoption when </w:t>
      </w:r>
      <w:r w:rsidRPr="001643EB">
        <w:rPr>
          <w:rFonts w:ascii="Arial" w:hAnsi="Arial" w:cs="Arial"/>
          <w:color w:val="000000" w:themeColor="text1"/>
          <w:sz w:val="24"/>
          <w:szCs w:val="24"/>
        </w:rPr>
        <w:t>cost is contrasted with usefulness, trust, and total benefits (Chotiyaputta et al., 2022).</w:t>
      </w:r>
    </w:p>
    <w:p w14:paraId="6A6B3ACE" w14:textId="77AFA3EB" w:rsidR="007F616B" w:rsidRPr="003267ED" w:rsidRDefault="007F616B" w:rsidP="003267ED">
      <w:pPr>
        <w:pStyle w:val="Heading2"/>
        <w:spacing w:line="276" w:lineRule="auto"/>
        <w:jc w:val="both"/>
        <w:rPr>
          <w:rFonts w:asciiTheme="minorBidi" w:hAnsiTheme="minorBidi" w:cstheme="minorBidi"/>
        </w:rPr>
      </w:pPr>
      <w:bookmarkStart w:id="19" w:name="_Toc225708389"/>
      <w:r w:rsidRPr="003267ED">
        <w:rPr>
          <w:rFonts w:asciiTheme="minorBidi" w:hAnsiTheme="minorBidi" w:cstheme="minorBidi"/>
        </w:rPr>
        <w:t>Place</w:t>
      </w:r>
      <w:bookmarkEnd w:id="19"/>
    </w:p>
    <w:p w14:paraId="2EBBD817" w14:textId="244FF73C" w:rsidR="007F616B" w:rsidRPr="003267ED" w:rsidRDefault="007F616B" w:rsidP="001643EB">
      <w:pPr>
        <w:spacing w:line="360" w:lineRule="auto"/>
        <w:ind w:firstLine="0"/>
        <w:jc w:val="both"/>
        <w:rPr>
          <w:rFonts w:asciiTheme="minorBidi" w:hAnsiTheme="minorBidi"/>
          <w:color w:val="000000" w:themeColor="text1"/>
          <w:sz w:val="24"/>
          <w:szCs w:val="24"/>
        </w:rPr>
      </w:pPr>
      <w:r w:rsidRPr="003267ED">
        <w:rPr>
          <w:rFonts w:asciiTheme="minorBidi" w:hAnsiTheme="minorBidi"/>
          <w:color w:val="000000" w:themeColor="text1"/>
          <w:sz w:val="24"/>
          <w:szCs w:val="24"/>
        </w:rPr>
        <w:t xml:space="preserve">Dyson Halo </w:t>
      </w:r>
      <w:r w:rsidR="001643EB">
        <w:rPr>
          <w:rFonts w:asciiTheme="minorBidi" w:hAnsiTheme="minorBidi"/>
          <w:color w:val="000000" w:themeColor="text1"/>
          <w:sz w:val="24"/>
          <w:szCs w:val="24"/>
        </w:rPr>
        <w:t>will be sold through a selective omnichannel approach, incorporating</w:t>
      </w:r>
      <w:r w:rsidRPr="003267ED">
        <w:rPr>
          <w:rFonts w:asciiTheme="minorBidi" w:hAnsiTheme="minorBidi"/>
          <w:color w:val="000000" w:themeColor="text1"/>
          <w:sz w:val="24"/>
          <w:szCs w:val="24"/>
        </w:rPr>
        <w:t xml:space="preserve"> the Dyson online platform (direct), flagship stores, and selected high-end retailers. The use of selective distribution </w:t>
      </w:r>
      <w:r w:rsidR="001643EB">
        <w:rPr>
          <w:rFonts w:asciiTheme="minorBidi" w:hAnsiTheme="minorBidi"/>
          <w:color w:val="000000" w:themeColor="text1"/>
          <w:sz w:val="24"/>
          <w:szCs w:val="24"/>
        </w:rPr>
        <w:t>helps sustain the brand image and enables the company to manage customer education and</w:t>
      </w:r>
      <w:r w:rsidRPr="003267ED">
        <w:rPr>
          <w:rFonts w:asciiTheme="minorBidi" w:hAnsiTheme="minorBidi"/>
          <w:color w:val="000000" w:themeColor="text1"/>
          <w:sz w:val="24"/>
          <w:szCs w:val="24"/>
        </w:rPr>
        <w:t xml:space="preserve"> service quality. It is particularly crucial with a wearable product, which needs to be explained and onboarded.</w:t>
      </w:r>
    </w:p>
    <w:p w14:paraId="775DA95E" w14:textId="48CE2B12" w:rsidR="007F616B" w:rsidRPr="003267ED" w:rsidRDefault="007F616B" w:rsidP="003267ED">
      <w:pPr>
        <w:pStyle w:val="Heading2"/>
        <w:spacing w:line="276" w:lineRule="auto"/>
        <w:jc w:val="both"/>
        <w:rPr>
          <w:rFonts w:asciiTheme="minorBidi" w:hAnsiTheme="minorBidi" w:cstheme="minorBidi"/>
        </w:rPr>
      </w:pPr>
      <w:bookmarkStart w:id="20" w:name="_Toc225708390"/>
      <w:r w:rsidRPr="003267ED">
        <w:rPr>
          <w:rFonts w:asciiTheme="minorBidi" w:hAnsiTheme="minorBidi" w:cstheme="minorBidi"/>
        </w:rPr>
        <w:t>Promotion</w:t>
      </w:r>
      <w:bookmarkEnd w:id="20"/>
    </w:p>
    <w:p w14:paraId="5F377222" w14:textId="113F7405" w:rsidR="007F616B" w:rsidRPr="008625A8" w:rsidRDefault="007F616B" w:rsidP="001643EB">
      <w:pPr>
        <w:spacing w:line="360" w:lineRule="auto"/>
        <w:ind w:firstLine="0"/>
        <w:jc w:val="both"/>
        <w:rPr>
          <w:rFonts w:ascii="Arial" w:hAnsi="Arial" w:cs="Arial"/>
          <w:color w:val="000000" w:themeColor="text1"/>
          <w:sz w:val="24"/>
          <w:szCs w:val="24"/>
        </w:rPr>
      </w:pPr>
      <w:r w:rsidRPr="008625A8">
        <w:rPr>
          <w:rFonts w:ascii="Arial" w:hAnsi="Arial" w:cs="Arial"/>
          <w:color w:val="000000" w:themeColor="text1"/>
          <w:sz w:val="24"/>
          <w:szCs w:val="24"/>
        </w:rPr>
        <w:t>Promotion needs to be based on three themes</w:t>
      </w:r>
      <w:r w:rsidR="001643EB" w:rsidRPr="008625A8">
        <w:rPr>
          <w:rFonts w:ascii="Arial" w:hAnsi="Arial" w:cs="Arial"/>
          <w:color w:val="000000" w:themeColor="text1"/>
          <w:sz w:val="24"/>
          <w:szCs w:val="24"/>
        </w:rPr>
        <w:t>:</w:t>
      </w:r>
      <w:r w:rsidRPr="008625A8">
        <w:rPr>
          <w:rFonts w:ascii="Arial" w:hAnsi="Arial" w:cs="Arial"/>
          <w:color w:val="000000" w:themeColor="text1"/>
          <w:sz w:val="24"/>
          <w:szCs w:val="24"/>
        </w:rPr>
        <w:t xml:space="preserve"> wellbeing, innovation and premium design. Marketing messages </w:t>
      </w:r>
      <w:r w:rsidR="001643EB" w:rsidRPr="008625A8">
        <w:rPr>
          <w:rFonts w:ascii="Arial" w:hAnsi="Arial" w:cs="Arial"/>
          <w:color w:val="000000" w:themeColor="text1"/>
          <w:sz w:val="24"/>
          <w:szCs w:val="24"/>
        </w:rPr>
        <w:t>should convey that Dyson Halo is a lifestyle product, not a technical one</w:t>
      </w:r>
      <w:r w:rsidRPr="008625A8">
        <w:rPr>
          <w:rFonts w:ascii="Arial" w:hAnsi="Arial" w:cs="Arial"/>
          <w:color w:val="000000" w:themeColor="text1"/>
          <w:sz w:val="24"/>
          <w:szCs w:val="24"/>
        </w:rPr>
        <w:t xml:space="preserve">. </w:t>
      </w:r>
      <w:r w:rsidR="001643EB" w:rsidRPr="008625A8">
        <w:rPr>
          <w:rFonts w:ascii="Arial" w:hAnsi="Arial" w:cs="Arial"/>
          <w:color w:val="000000" w:themeColor="text1"/>
          <w:sz w:val="24"/>
          <w:szCs w:val="24"/>
        </w:rPr>
        <w:t>Expert-led</w:t>
      </w:r>
      <w:r w:rsidRPr="008625A8">
        <w:rPr>
          <w:rFonts w:ascii="Arial" w:hAnsi="Arial" w:cs="Arial"/>
          <w:color w:val="000000" w:themeColor="text1"/>
          <w:sz w:val="24"/>
          <w:szCs w:val="24"/>
        </w:rPr>
        <w:t xml:space="preserve"> demonstrations, online campaigns, selective influencer collaborations, and promotional content are all part of the promotional content. The study shows that attitudes to wearable adoption and continued use may be greatly influenced by social influence and communication cues (Lennox et al., 2024).</w:t>
      </w:r>
    </w:p>
    <w:p w14:paraId="6D226D46" w14:textId="3B930F5F" w:rsidR="007F616B" w:rsidRPr="003267ED" w:rsidRDefault="007F616B" w:rsidP="003267ED">
      <w:pPr>
        <w:pStyle w:val="Heading2"/>
        <w:spacing w:line="276" w:lineRule="auto"/>
        <w:jc w:val="both"/>
        <w:rPr>
          <w:rFonts w:asciiTheme="minorBidi" w:hAnsiTheme="minorBidi" w:cstheme="minorBidi"/>
        </w:rPr>
      </w:pPr>
      <w:bookmarkStart w:id="21" w:name="_Toc225708391"/>
      <w:r w:rsidRPr="003267ED">
        <w:rPr>
          <w:rFonts w:asciiTheme="minorBidi" w:hAnsiTheme="minorBidi" w:cstheme="minorBidi"/>
        </w:rPr>
        <w:t>People</w:t>
      </w:r>
      <w:bookmarkEnd w:id="21"/>
    </w:p>
    <w:p w14:paraId="5CC6F7FC" w14:textId="1344D67B" w:rsidR="007F616B" w:rsidRPr="003267ED" w:rsidRDefault="007F616B" w:rsidP="00AD482E">
      <w:pPr>
        <w:spacing w:line="360" w:lineRule="auto"/>
        <w:ind w:firstLine="0"/>
        <w:jc w:val="both"/>
        <w:rPr>
          <w:rFonts w:asciiTheme="minorBidi" w:hAnsiTheme="minorBidi"/>
          <w:color w:val="000000" w:themeColor="text1"/>
          <w:sz w:val="24"/>
          <w:szCs w:val="24"/>
        </w:rPr>
      </w:pPr>
      <w:r w:rsidRPr="00AD482E">
        <w:rPr>
          <w:rFonts w:ascii="Arial" w:hAnsi="Arial" w:cs="Arial"/>
          <w:color w:val="000000" w:themeColor="text1"/>
          <w:sz w:val="24"/>
          <w:szCs w:val="24"/>
        </w:rPr>
        <w:t xml:space="preserve">The people component encompasses </w:t>
      </w:r>
      <w:r w:rsidR="001643EB" w:rsidRPr="00AD482E">
        <w:rPr>
          <w:rFonts w:ascii="Arial" w:hAnsi="Arial" w:cs="Arial"/>
          <w:color w:val="000000" w:themeColor="text1"/>
          <w:sz w:val="24"/>
          <w:szCs w:val="24"/>
        </w:rPr>
        <w:t>sales personnel, customer support teams, and app support</w:t>
      </w:r>
      <w:r w:rsidRPr="00AD482E">
        <w:rPr>
          <w:rFonts w:ascii="Arial" w:hAnsi="Arial" w:cs="Arial"/>
          <w:color w:val="000000" w:themeColor="text1"/>
          <w:sz w:val="24"/>
          <w:szCs w:val="24"/>
        </w:rPr>
        <w:t xml:space="preserve"> personnel. These workers should be </w:t>
      </w:r>
      <w:r w:rsidR="001643EB" w:rsidRPr="00AD482E">
        <w:rPr>
          <w:rFonts w:ascii="Arial" w:hAnsi="Arial" w:cs="Arial"/>
          <w:color w:val="000000" w:themeColor="text1"/>
          <w:sz w:val="24"/>
          <w:szCs w:val="24"/>
        </w:rPr>
        <w:t>able to demonstrate the product simply, build trust, and assure users of its</w:t>
      </w:r>
      <w:r w:rsidRPr="00AD482E">
        <w:rPr>
          <w:rFonts w:ascii="Arial" w:hAnsi="Arial" w:cs="Arial"/>
          <w:color w:val="000000" w:themeColor="text1"/>
          <w:sz w:val="24"/>
          <w:szCs w:val="24"/>
        </w:rPr>
        <w:t xml:space="preserve"> ease of use. </w:t>
      </w:r>
      <w:r w:rsidR="001643EB" w:rsidRPr="00AD482E">
        <w:rPr>
          <w:rFonts w:ascii="Arial" w:hAnsi="Arial" w:cs="Arial"/>
          <w:color w:val="000000" w:themeColor="text1"/>
          <w:sz w:val="24"/>
          <w:szCs w:val="24"/>
        </w:rPr>
        <w:t xml:space="preserve">Staff competence plays a major role in customer satisfaction and trust in </w:t>
      </w:r>
      <w:r w:rsidRPr="00AD482E">
        <w:rPr>
          <w:rFonts w:ascii="Arial" w:hAnsi="Arial" w:cs="Arial"/>
          <w:color w:val="000000" w:themeColor="text1"/>
          <w:sz w:val="24"/>
          <w:szCs w:val="24"/>
        </w:rPr>
        <w:t>technology-intensive categories</w:t>
      </w:r>
      <w:r w:rsidRPr="003267ED">
        <w:rPr>
          <w:rFonts w:asciiTheme="minorBidi" w:hAnsiTheme="minorBidi"/>
          <w:color w:val="000000" w:themeColor="text1"/>
          <w:sz w:val="24"/>
          <w:szCs w:val="24"/>
        </w:rPr>
        <w:t>.</w:t>
      </w:r>
    </w:p>
    <w:p w14:paraId="58246B6B" w14:textId="4C02C2DA" w:rsidR="007F616B" w:rsidRPr="003267ED" w:rsidRDefault="007F616B" w:rsidP="003267ED">
      <w:pPr>
        <w:pStyle w:val="Heading2"/>
        <w:spacing w:line="276" w:lineRule="auto"/>
        <w:jc w:val="both"/>
        <w:rPr>
          <w:rFonts w:asciiTheme="minorBidi" w:hAnsiTheme="minorBidi" w:cstheme="minorBidi"/>
        </w:rPr>
      </w:pPr>
      <w:bookmarkStart w:id="22" w:name="_Toc225708392"/>
      <w:r w:rsidRPr="003267ED">
        <w:rPr>
          <w:rFonts w:asciiTheme="minorBidi" w:hAnsiTheme="minorBidi" w:cstheme="minorBidi"/>
        </w:rPr>
        <w:t>Process</w:t>
      </w:r>
      <w:bookmarkEnd w:id="22"/>
    </w:p>
    <w:p w14:paraId="0839BECB" w14:textId="1F221B1A" w:rsidR="007F616B" w:rsidRPr="001643EB" w:rsidRDefault="007F616B" w:rsidP="001643EB">
      <w:pPr>
        <w:spacing w:line="360" w:lineRule="auto"/>
        <w:ind w:firstLine="0"/>
        <w:jc w:val="both"/>
        <w:rPr>
          <w:rFonts w:ascii="Arial" w:hAnsi="Arial" w:cs="Arial"/>
          <w:color w:val="000000" w:themeColor="text1"/>
          <w:sz w:val="24"/>
          <w:szCs w:val="24"/>
        </w:rPr>
      </w:pPr>
      <w:r w:rsidRPr="001643EB">
        <w:rPr>
          <w:rFonts w:ascii="Arial" w:hAnsi="Arial" w:cs="Arial"/>
          <w:color w:val="000000" w:themeColor="text1"/>
          <w:sz w:val="24"/>
          <w:szCs w:val="24"/>
        </w:rPr>
        <w:t xml:space="preserve">The buying and consumption experience must be easy and </w:t>
      </w:r>
      <w:r w:rsidR="001643EB" w:rsidRPr="001643EB">
        <w:rPr>
          <w:rFonts w:ascii="Arial" w:hAnsi="Arial" w:cs="Arial"/>
          <w:color w:val="000000" w:themeColor="text1"/>
          <w:sz w:val="24"/>
          <w:szCs w:val="24"/>
        </w:rPr>
        <w:t>hassle-free</w:t>
      </w:r>
      <w:r w:rsidRPr="001643EB">
        <w:rPr>
          <w:rFonts w:ascii="Arial" w:hAnsi="Arial" w:cs="Arial"/>
          <w:color w:val="000000" w:themeColor="text1"/>
          <w:sz w:val="24"/>
          <w:szCs w:val="24"/>
        </w:rPr>
        <w:t xml:space="preserve">. This involves the ability to discover the product with ease, </w:t>
      </w:r>
      <w:r w:rsidR="001643EB" w:rsidRPr="001643EB">
        <w:rPr>
          <w:rFonts w:ascii="Arial" w:hAnsi="Arial" w:cs="Arial"/>
          <w:color w:val="000000" w:themeColor="text1"/>
          <w:sz w:val="24"/>
          <w:szCs w:val="24"/>
        </w:rPr>
        <w:t xml:space="preserve">a </w:t>
      </w:r>
      <w:r w:rsidRPr="001643EB">
        <w:rPr>
          <w:rFonts w:ascii="Arial" w:hAnsi="Arial" w:cs="Arial"/>
          <w:color w:val="000000" w:themeColor="text1"/>
          <w:sz w:val="24"/>
          <w:szCs w:val="24"/>
        </w:rPr>
        <w:t xml:space="preserve">simple combination of apps, customised onboarding and forward explanation of data insights. The quality of the process is </w:t>
      </w:r>
      <w:r w:rsidRPr="001643EB">
        <w:rPr>
          <w:rFonts w:ascii="Arial" w:hAnsi="Arial" w:cs="Arial"/>
          <w:color w:val="000000" w:themeColor="text1"/>
          <w:sz w:val="24"/>
          <w:szCs w:val="24"/>
        </w:rPr>
        <w:lastRenderedPageBreak/>
        <w:t>important</w:t>
      </w:r>
      <w:r w:rsidR="001643EB" w:rsidRPr="001643EB">
        <w:rPr>
          <w:rFonts w:ascii="Arial" w:hAnsi="Arial" w:cs="Arial"/>
          <w:color w:val="000000" w:themeColor="text1"/>
          <w:sz w:val="24"/>
          <w:szCs w:val="24"/>
        </w:rPr>
        <w:t>, as wearables users become less willing to stay with the product when the process is complex</w:t>
      </w:r>
      <w:r w:rsidRPr="001643EB">
        <w:rPr>
          <w:rFonts w:ascii="Arial" w:hAnsi="Arial" w:cs="Arial"/>
          <w:color w:val="000000" w:themeColor="text1"/>
          <w:sz w:val="24"/>
          <w:szCs w:val="24"/>
        </w:rPr>
        <w:t xml:space="preserve"> and the benefits are not evident (Park, 2020).</w:t>
      </w:r>
    </w:p>
    <w:p w14:paraId="2A5919D6" w14:textId="7134C955" w:rsidR="007F616B" w:rsidRPr="001643EB" w:rsidRDefault="007F616B" w:rsidP="001643EB">
      <w:pPr>
        <w:spacing w:line="360" w:lineRule="auto"/>
        <w:ind w:firstLine="0"/>
        <w:jc w:val="both"/>
        <w:rPr>
          <w:rFonts w:ascii="Arial" w:hAnsi="Arial" w:cs="Arial"/>
          <w:color w:val="000000" w:themeColor="text1"/>
          <w:sz w:val="24"/>
          <w:szCs w:val="24"/>
        </w:rPr>
      </w:pPr>
      <w:r w:rsidRPr="001643EB">
        <w:rPr>
          <w:rFonts w:ascii="Arial" w:hAnsi="Arial" w:cs="Arial"/>
          <w:color w:val="000000" w:themeColor="text1"/>
          <w:sz w:val="24"/>
          <w:szCs w:val="24"/>
        </w:rPr>
        <w:t>Physical Evidence</w:t>
      </w:r>
    </w:p>
    <w:p w14:paraId="3740E10A" w14:textId="11C653A1" w:rsidR="007F616B" w:rsidRDefault="007F616B" w:rsidP="001643EB">
      <w:pPr>
        <w:spacing w:line="360" w:lineRule="auto"/>
        <w:ind w:firstLine="0"/>
        <w:jc w:val="both"/>
        <w:rPr>
          <w:rFonts w:ascii="Arial" w:hAnsi="Arial" w:cs="Arial"/>
          <w:color w:val="000000" w:themeColor="text1"/>
          <w:sz w:val="24"/>
          <w:szCs w:val="24"/>
          <w:lang w:val="en-US"/>
        </w:rPr>
      </w:pPr>
      <w:r w:rsidRPr="001643EB">
        <w:rPr>
          <w:rFonts w:ascii="Arial" w:hAnsi="Arial" w:cs="Arial"/>
          <w:color w:val="000000" w:themeColor="text1"/>
          <w:sz w:val="24"/>
          <w:szCs w:val="24"/>
        </w:rPr>
        <w:t xml:space="preserve">Physical evidence comprises packaging, product materials, retail presentation and interface design. In the case of Dyson Halo, </w:t>
      </w:r>
      <w:r w:rsidR="001643EB" w:rsidRPr="001643EB">
        <w:rPr>
          <w:rFonts w:ascii="Arial" w:hAnsi="Arial" w:cs="Arial"/>
          <w:color w:val="000000" w:themeColor="text1"/>
          <w:sz w:val="24"/>
          <w:szCs w:val="24"/>
        </w:rPr>
        <w:t xml:space="preserve">high-quality packaging and a coherent visual identity should be used, as they would complement the quality cues associated with the </w:t>
      </w:r>
      <w:r w:rsidRPr="001643EB">
        <w:rPr>
          <w:rFonts w:ascii="Arial" w:hAnsi="Arial" w:cs="Arial"/>
          <w:color w:val="000000" w:themeColor="text1"/>
          <w:sz w:val="24"/>
          <w:szCs w:val="24"/>
        </w:rPr>
        <w:t>Dyson parent brand. Physical evidence plays a critical role in premium branding</w:t>
      </w:r>
      <w:r w:rsidR="001643EB" w:rsidRPr="001643EB">
        <w:rPr>
          <w:rFonts w:ascii="Arial" w:hAnsi="Arial" w:cs="Arial"/>
          <w:color w:val="000000" w:themeColor="text1"/>
          <w:sz w:val="24"/>
          <w:szCs w:val="24"/>
        </w:rPr>
        <w:t>, as customers form their opinions on quality before and after purchase based on visible and tactile</w:t>
      </w:r>
      <w:r w:rsidRPr="001643EB">
        <w:rPr>
          <w:rFonts w:ascii="Arial" w:hAnsi="Arial" w:cs="Arial"/>
          <w:color w:val="000000" w:themeColor="text1"/>
          <w:sz w:val="24"/>
          <w:szCs w:val="24"/>
        </w:rPr>
        <w:t xml:space="preserve"> information.</w:t>
      </w:r>
    </w:p>
    <w:p w14:paraId="1DBB850C" w14:textId="77777777" w:rsidR="001643EB" w:rsidRPr="001643EB" w:rsidRDefault="001643EB" w:rsidP="001643EB">
      <w:pPr>
        <w:spacing w:line="360" w:lineRule="auto"/>
        <w:ind w:firstLine="0"/>
        <w:jc w:val="both"/>
        <w:rPr>
          <w:rFonts w:ascii="Arial" w:hAnsi="Arial" w:cs="Arial"/>
          <w:color w:val="000000" w:themeColor="text1"/>
          <w:sz w:val="24"/>
          <w:szCs w:val="24"/>
          <w:lang w:val="en-US"/>
        </w:rPr>
      </w:pPr>
    </w:p>
    <w:p w14:paraId="7577EC20" w14:textId="77777777" w:rsidR="007F616B" w:rsidRDefault="007F616B" w:rsidP="003267ED">
      <w:pPr>
        <w:pStyle w:val="NoSpacing"/>
        <w:spacing w:line="276" w:lineRule="auto"/>
        <w:jc w:val="both"/>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t>Table 2. Marketing mix summary for Dyson Halo</w:t>
      </w:r>
    </w:p>
    <w:p w14:paraId="796CCC05" w14:textId="77777777" w:rsidR="001643EB" w:rsidRPr="001643EB" w:rsidRDefault="001643EB" w:rsidP="003267ED">
      <w:pPr>
        <w:pStyle w:val="NoSpacing"/>
        <w:spacing w:line="276" w:lineRule="auto"/>
        <w:jc w:val="both"/>
        <w:rPr>
          <w:rFonts w:asciiTheme="minorBidi" w:hAnsiTheme="minorBidi"/>
          <w:b/>
          <w:bCs/>
          <w:color w:val="000000" w:themeColor="text1"/>
          <w:sz w:val="24"/>
          <w:szCs w:val="24"/>
          <w:lang w:val="en-US"/>
        </w:rPr>
      </w:pPr>
    </w:p>
    <w:tbl>
      <w:tblPr>
        <w:tblStyle w:val="GridTable4-Accent5"/>
        <w:tblW w:w="0" w:type="auto"/>
        <w:tblLook w:val="04A0" w:firstRow="1" w:lastRow="0" w:firstColumn="1" w:lastColumn="0" w:noHBand="0" w:noVBand="1"/>
      </w:tblPr>
      <w:tblGrid>
        <w:gridCol w:w="2831"/>
        <w:gridCol w:w="6185"/>
      </w:tblGrid>
      <w:tr w:rsidR="003267ED" w:rsidRPr="003267ED" w14:paraId="7B88F664" w14:textId="77777777" w:rsidTr="007F61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A733A"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b w:val="0"/>
                <w:bCs w:val="0"/>
                <w:color w:val="000000" w:themeColor="text1"/>
                <w:sz w:val="24"/>
                <w:szCs w:val="24"/>
              </w:rPr>
              <w:t>Marketing mix element</w:t>
            </w:r>
          </w:p>
        </w:tc>
        <w:tc>
          <w:tcPr>
            <w:tcW w:w="0" w:type="auto"/>
            <w:hideMark/>
          </w:tcPr>
          <w:p w14:paraId="6A132540" w14:textId="77777777" w:rsidR="007F616B" w:rsidRPr="003267ED" w:rsidRDefault="007F616B" w:rsidP="003267ED">
            <w:pPr>
              <w:spacing w:line="276"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color w:val="000000" w:themeColor="text1"/>
                <w:sz w:val="24"/>
                <w:szCs w:val="24"/>
              </w:rPr>
            </w:pPr>
            <w:r w:rsidRPr="003267ED">
              <w:rPr>
                <w:rFonts w:asciiTheme="minorBidi" w:hAnsiTheme="minorBidi"/>
                <w:b w:val="0"/>
                <w:bCs w:val="0"/>
                <w:color w:val="000000" w:themeColor="text1"/>
                <w:sz w:val="24"/>
                <w:szCs w:val="24"/>
              </w:rPr>
              <w:t>Strategic approach</w:t>
            </w:r>
          </w:p>
        </w:tc>
      </w:tr>
      <w:tr w:rsidR="003267ED" w:rsidRPr="003267ED" w14:paraId="1B3C64DF" w14:textId="77777777" w:rsidTr="007F61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615AFB" w14:textId="77777777" w:rsidR="007F616B" w:rsidRPr="003267ED" w:rsidRDefault="007F616B" w:rsidP="003267ED">
            <w:pPr>
              <w:spacing w:line="276" w:lineRule="auto"/>
              <w:jc w:val="both"/>
              <w:rPr>
                <w:rFonts w:asciiTheme="minorBidi" w:hAnsiTheme="minorBidi"/>
                <w:b w:val="0"/>
                <w:bCs w:val="0"/>
                <w:color w:val="000000" w:themeColor="text1"/>
                <w:sz w:val="24"/>
                <w:szCs w:val="24"/>
              </w:rPr>
            </w:pPr>
            <w:r w:rsidRPr="003267ED">
              <w:rPr>
                <w:rFonts w:asciiTheme="minorBidi" w:hAnsiTheme="minorBidi"/>
                <w:color w:val="000000" w:themeColor="text1"/>
                <w:sz w:val="24"/>
                <w:szCs w:val="24"/>
              </w:rPr>
              <w:t>Product</w:t>
            </w:r>
          </w:p>
        </w:tc>
        <w:tc>
          <w:tcPr>
            <w:tcW w:w="0" w:type="auto"/>
            <w:hideMark/>
          </w:tcPr>
          <w:p w14:paraId="41EC2461" w14:textId="77777777" w:rsidR="007F616B" w:rsidRPr="003267ED" w:rsidRDefault="007F616B" w:rsidP="001643E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Premium wellness band with advanced monitoring features</w:t>
            </w:r>
          </w:p>
        </w:tc>
      </w:tr>
      <w:tr w:rsidR="003267ED" w:rsidRPr="003267ED" w14:paraId="0F6F0DB9" w14:textId="77777777" w:rsidTr="007F616B">
        <w:tc>
          <w:tcPr>
            <w:cnfStyle w:val="001000000000" w:firstRow="0" w:lastRow="0" w:firstColumn="1" w:lastColumn="0" w:oddVBand="0" w:evenVBand="0" w:oddHBand="0" w:evenHBand="0" w:firstRowFirstColumn="0" w:firstRowLastColumn="0" w:lastRowFirstColumn="0" w:lastRowLastColumn="0"/>
            <w:tcW w:w="0" w:type="auto"/>
            <w:hideMark/>
          </w:tcPr>
          <w:p w14:paraId="76F68B5C"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Price</w:t>
            </w:r>
          </w:p>
        </w:tc>
        <w:tc>
          <w:tcPr>
            <w:tcW w:w="0" w:type="auto"/>
            <w:hideMark/>
          </w:tcPr>
          <w:p w14:paraId="6B4D4C25" w14:textId="77777777" w:rsidR="007F616B" w:rsidRPr="003267ED" w:rsidRDefault="007F616B" w:rsidP="001643E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Premium pricing aligned with quality and design</w:t>
            </w:r>
          </w:p>
        </w:tc>
      </w:tr>
      <w:tr w:rsidR="003267ED" w:rsidRPr="003267ED" w14:paraId="5C72ED8E" w14:textId="77777777" w:rsidTr="007F61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6E2370"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Place</w:t>
            </w:r>
          </w:p>
        </w:tc>
        <w:tc>
          <w:tcPr>
            <w:tcW w:w="0" w:type="auto"/>
            <w:hideMark/>
          </w:tcPr>
          <w:p w14:paraId="46524020" w14:textId="77777777" w:rsidR="007F616B" w:rsidRPr="003267ED" w:rsidRDefault="007F616B" w:rsidP="001643E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Selective omnichannel distribution</w:t>
            </w:r>
          </w:p>
        </w:tc>
      </w:tr>
      <w:tr w:rsidR="003267ED" w:rsidRPr="003267ED" w14:paraId="00F784D4" w14:textId="77777777" w:rsidTr="007F616B">
        <w:tc>
          <w:tcPr>
            <w:cnfStyle w:val="001000000000" w:firstRow="0" w:lastRow="0" w:firstColumn="1" w:lastColumn="0" w:oddVBand="0" w:evenVBand="0" w:oddHBand="0" w:evenHBand="0" w:firstRowFirstColumn="0" w:firstRowLastColumn="0" w:lastRowFirstColumn="0" w:lastRowLastColumn="0"/>
            <w:tcW w:w="0" w:type="auto"/>
            <w:hideMark/>
          </w:tcPr>
          <w:p w14:paraId="401049EF"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Promotion</w:t>
            </w:r>
          </w:p>
        </w:tc>
        <w:tc>
          <w:tcPr>
            <w:tcW w:w="0" w:type="auto"/>
            <w:hideMark/>
          </w:tcPr>
          <w:p w14:paraId="4BF13E80" w14:textId="77777777" w:rsidR="007F616B" w:rsidRPr="003267ED" w:rsidRDefault="007F616B" w:rsidP="001643E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Wellbeing, innovation and design-led communication</w:t>
            </w:r>
          </w:p>
        </w:tc>
      </w:tr>
      <w:tr w:rsidR="003267ED" w:rsidRPr="003267ED" w14:paraId="05103D0E" w14:textId="77777777" w:rsidTr="007F61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AF61B4"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People</w:t>
            </w:r>
          </w:p>
        </w:tc>
        <w:tc>
          <w:tcPr>
            <w:tcW w:w="0" w:type="auto"/>
            <w:hideMark/>
          </w:tcPr>
          <w:p w14:paraId="0D440213" w14:textId="77777777" w:rsidR="007F616B" w:rsidRPr="003267ED" w:rsidRDefault="007F616B" w:rsidP="001643E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Specialist support and knowledgeable staff</w:t>
            </w:r>
          </w:p>
        </w:tc>
      </w:tr>
      <w:tr w:rsidR="003267ED" w:rsidRPr="003267ED" w14:paraId="59D06249" w14:textId="77777777" w:rsidTr="007F616B">
        <w:tc>
          <w:tcPr>
            <w:cnfStyle w:val="001000000000" w:firstRow="0" w:lastRow="0" w:firstColumn="1" w:lastColumn="0" w:oddVBand="0" w:evenVBand="0" w:oddHBand="0" w:evenHBand="0" w:firstRowFirstColumn="0" w:firstRowLastColumn="0" w:lastRowFirstColumn="0" w:lastRowLastColumn="0"/>
            <w:tcW w:w="0" w:type="auto"/>
            <w:hideMark/>
          </w:tcPr>
          <w:p w14:paraId="5B02E903"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Process</w:t>
            </w:r>
          </w:p>
        </w:tc>
        <w:tc>
          <w:tcPr>
            <w:tcW w:w="0" w:type="auto"/>
            <w:hideMark/>
          </w:tcPr>
          <w:p w14:paraId="19B1ECA6" w14:textId="77777777" w:rsidR="007F616B" w:rsidRPr="003267ED" w:rsidRDefault="007F616B" w:rsidP="001643E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Simple onboarding and seamless user journey</w:t>
            </w:r>
          </w:p>
        </w:tc>
      </w:tr>
      <w:tr w:rsidR="003267ED" w:rsidRPr="003267ED" w14:paraId="260C6C97" w14:textId="77777777" w:rsidTr="007F61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577D63" w14:textId="77777777" w:rsidR="007F616B" w:rsidRPr="003267ED" w:rsidRDefault="007F616B" w:rsidP="003267ED">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Physical Evidence</w:t>
            </w:r>
          </w:p>
        </w:tc>
        <w:tc>
          <w:tcPr>
            <w:tcW w:w="0" w:type="auto"/>
            <w:hideMark/>
          </w:tcPr>
          <w:p w14:paraId="797203E5" w14:textId="77777777" w:rsidR="007F616B" w:rsidRPr="003267ED" w:rsidRDefault="007F616B" w:rsidP="001643E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Premium packaging and consistent brand cues</w:t>
            </w:r>
          </w:p>
        </w:tc>
      </w:tr>
    </w:tbl>
    <w:p w14:paraId="21530FAA" w14:textId="6918ED48" w:rsidR="007F616B" w:rsidRPr="003267ED" w:rsidRDefault="007F616B" w:rsidP="003267ED">
      <w:pPr>
        <w:pStyle w:val="Heading2"/>
        <w:spacing w:line="276" w:lineRule="auto"/>
        <w:jc w:val="both"/>
        <w:rPr>
          <w:rFonts w:asciiTheme="minorBidi" w:hAnsiTheme="minorBidi" w:cstheme="minorBidi"/>
        </w:rPr>
      </w:pPr>
      <w:bookmarkStart w:id="23" w:name="_Toc225708393"/>
      <w:r w:rsidRPr="003267ED">
        <w:rPr>
          <w:rFonts w:asciiTheme="minorBidi" w:hAnsiTheme="minorBidi" w:cstheme="minorBidi"/>
        </w:rPr>
        <w:t>Conclusion to Marketing Mix</w:t>
      </w:r>
      <w:bookmarkEnd w:id="23"/>
    </w:p>
    <w:p w14:paraId="0A8CA9D4" w14:textId="40F0EC31" w:rsidR="007F616B" w:rsidRPr="00AD482E" w:rsidRDefault="007F616B" w:rsidP="00AD482E">
      <w:pPr>
        <w:spacing w:line="360" w:lineRule="auto"/>
        <w:ind w:firstLine="0"/>
        <w:jc w:val="both"/>
        <w:rPr>
          <w:rFonts w:ascii="Arial" w:hAnsi="Arial" w:cs="Arial"/>
          <w:color w:val="000000" w:themeColor="text1"/>
          <w:sz w:val="24"/>
          <w:szCs w:val="24"/>
        </w:rPr>
      </w:pPr>
      <w:r w:rsidRPr="00AD482E">
        <w:rPr>
          <w:rFonts w:ascii="Arial" w:hAnsi="Arial" w:cs="Arial"/>
          <w:color w:val="000000" w:themeColor="text1"/>
          <w:sz w:val="24"/>
          <w:szCs w:val="24"/>
        </w:rPr>
        <w:t xml:space="preserve">The 7Ps analysis </w:t>
      </w:r>
      <w:r w:rsidR="00A9335D">
        <w:rPr>
          <w:rFonts w:ascii="Arial" w:hAnsi="Arial" w:cs="Arial"/>
          <w:color w:val="000000" w:themeColor="text1"/>
          <w:sz w:val="24"/>
          <w:szCs w:val="24"/>
        </w:rPr>
        <w:t xml:space="preserve">suggests that Dyson Halo could be executed with </w:t>
      </w:r>
      <w:r w:rsidRPr="00AD482E">
        <w:rPr>
          <w:rFonts w:ascii="Arial" w:hAnsi="Arial" w:cs="Arial"/>
          <w:color w:val="000000" w:themeColor="text1"/>
          <w:sz w:val="24"/>
          <w:szCs w:val="24"/>
        </w:rPr>
        <w:t xml:space="preserve">a consistent premium strategy. All these factors </w:t>
      </w:r>
      <w:r w:rsidR="00495C85">
        <w:rPr>
          <w:rFonts w:ascii="Arial" w:hAnsi="Arial" w:cs="Arial"/>
          <w:color w:val="000000" w:themeColor="text1"/>
          <w:sz w:val="24"/>
          <w:szCs w:val="24"/>
        </w:rPr>
        <w:t>help position</w:t>
      </w:r>
      <w:r w:rsidR="00AD482E" w:rsidRPr="00AD482E">
        <w:rPr>
          <w:rFonts w:ascii="Arial" w:hAnsi="Arial" w:cs="Arial"/>
          <w:color w:val="000000" w:themeColor="text1"/>
          <w:sz w:val="24"/>
          <w:szCs w:val="24"/>
        </w:rPr>
        <w:t xml:space="preserve"> the brand extension and enhance Dyson's competitive initiatives</w:t>
      </w:r>
      <w:r w:rsidRPr="00AD482E">
        <w:rPr>
          <w:rFonts w:ascii="Arial" w:hAnsi="Arial" w:cs="Arial"/>
          <w:color w:val="000000" w:themeColor="text1"/>
          <w:sz w:val="24"/>
          <w:szCs w:val="24"/>
        </w:rPr>
        <w:t xml:space="preserve">. The primary issue will be to ensure maximum </w:t>
      </w:r>
      <w:r w:rsidR="00AD482E" w:rsidRPr="00AD482E">
        <w:rPr>
          <w:rFonts w:ascii="Arial" w:hAnsi="Arial" w:cs="Arial"/>
          <w:color w:val="000000" w:themeColor="text1"/>
          <w:sz w:val="24"/>
          <w:szCs w:val="24"/>
        </w:rPr>
        <w:t>differentiation in an expanding yet saturated wearables market</w:t>
      </w:r>
      <w:r w:rsidRPr="00AD482E">
        <w:rPr>
          <w:rFonts w:ascii="Arial" w:hAnsi="Arial" w:cs="Arial"/>
          <w:color w:val="000000" w:themeColor="text1"/>
          <w:sz w:val="24"/>
          <w:szCs w:val="24"/>
        </w:rPr>
        <w:t>.</w:t>
      </w:r>
    </w:p>
    <w:p w14:paraId="4A535EB2" w14:textId="2C03BE95" w:rsidR="003267ED" w:rsidRPr="003267ED" w:rsidRDefault="003267ED" w:rsidP="003267ED">
      <w:pPr>
        <w:spacing w:line="276" w:lineRule="auto"/>
        <w:ind w:firstLine="0"/>
        <w:jc w:val="both"/>
        <w:rPr>
          <w:rFonts w:asciiTheme="minorBidi" w:hAnsiTheme="minorBidi"/>
          <w:color w:val="000000" w:themeColor="text1"/>
          <w:sz w:val="24"/>
          <w:szCs w:val="24"/>
        </w:rPr>
      </w:pPr>
      <w:r w:rsidRPr="003267ED">
        <w:rPr>
          <w:rFonts w:asciiTheme="minorBidi" w:hAnsiTheme="minorBidi"/>
          <w:noProof/>
          <w:color w:val="000000" w:themeColor="text1"/>
          <w:sz w:val="24"/>
          <w:szCs w:val="24"/>
        </w:rPr>
        <w:lastRenderedPageBreak/>
        <w:drawing>
          <wp:inline distT="0" distB="0" distL="0" distR="0" wp14:anchorId="26B3164C" wp14:editId="3972E218">
            <wp:extent cx="5291328" cy="4620260"/>
            <wp:effectExtent l="0" t="0" r="5080" b="2540"/>
            <wp:docPr id="954123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123657" name=""/>
                    <pic:cNvPicPr/>
                  </pic:nvPicPr>
                  <pic:blipFill>
                    <a:blip r:embed="rId10"/>
                    <a:stretch>
                      <a:fillRect/>
                    </a:stretch>
                  </pic:blipFill>
                  <pic:spPr>
                    <a:xfrm>
                      <a:off x="0" y="0"/>
                      <a:ext cx="5298205" cy="4626265"/>
                    </a:xfrm>
                    <a:prstGeom prst="rect">
                      <a:avLst/>
                    </a:prstGeom>
                  </pic:spPr>
                </pic:pic>
              </a:graphicData>
            </a:graphic>
          </wp:inline>
        </w:drawing>
      </w:r>
    </w:p>
    <w:p w14:paraId="1A518147" w14:textId="77777777" w:rsidR="007F616B" w:rsidRPr="003267ED" w:rsidRDefault="007F616B" w:rsidP="003267ED">
      <w:pPr>
        <w:spacing w:line="276" w:lineRule="auto"/>
        <w:ind w:firstLine="0"/>
        <w:jc w:val="both"/>
        <w:rPr>
          <w:rFonts w:asciiTheme="minorBidi" w:hAnsiTheme="minorBidi"/>
          <w:color w:val="000000" w:themeColor="text1"/>
          <w:sz w:val="24"/>
          <w:szCs w:val="24"/>
        </w:rPr>
      </w:pPr>
    </w:p>
    <w:p w14:paraId="515BDEEA" w14:textId="6EFEEC71" w:rsidR="007F616B" w:rsidRPr="003267ED" w:rsidRDefault="007F616B" w:rsidP="003267ED">
      <w:pPr>
        <w:spacing w:line="276" w:lineRule="auto"/>
        <w:ind w:firstLine="0"/>
        <w:jc w:val="center"/>
        <w:rPr>
          <w:rFonts w:asciiTheme="minorBidi" w:hAnsiTheme="minorBidi"/>
          <w:b/>
          <w:bCs/>
          <w:color w:val="000000" w:themeColor="text1"/>
          <w:sz w:val="24"/>
          <w:szCs w:val="24"/>
        </w:rPr>
      </w:pPr>
      <w:r w:rsidRPr="003267ED">
        <w:rPr>
          <w:rFonts w:asciiTheme="minorBidi" w:hAnsiTheme="minorBidi"/>
          <w:b/>
          <w:bCs/>
          <w:color w:val="000000" w:themeColor="text1"/>
          <w:sz w:val="24"/>
          <w:szCs w:val="24"/>
        </w:rPr>
        <w:t>Figure 2. Marketing mix 7Ps proposed to Dyson Halo</w:t>
      </w:r>
    </w:p>
    <w:p w14:paraId="4C8399FD" w14:textId="03575776" w:rsidR="007F616B" w:rsidRPr="003267ED" w:rsidRDefault="007F616B" w:rsidP="003267ED">
      <w:pPr>
        <w:spacing w:line="276" w:lineRule="auto"/>
        <w:ind w:firstLine="0"/>
        <w:jc w:val="center"/>
        <w:rPr>
          <w:rFonts w:asciiTheme="minorBidi" w:hAnsiTheme="minorBidi"/>
          <w:b/>
          <w:bCs/>
          <w:color w:val="000000" w:themeColor="text1"/>
          <w:sz w:val="24"/>
          <w:szCs w:val="24"/>
        </w:rPr>
      </w:pPr>
      <w:r w:rsidRPr="003267ED">
        <w:rPr>
          <w:rFonts w:asciiTheme="minorBidi" w:hAnsiTheme="minorBidi"/>
          <w:b/>
          <w:bCs/>
          <w:color w:val="000000" w:themeColor="text1"/>
          <w:sz w:val="24"/>
          <w:szCs w:val="24"/>
        </w:rPr>
        <w:t>(Lennox et al., 2024)</w:t>
      </w:r>
    </w:p>
    <w:p w14:paraId="442FBC8D" w14:textId="77777777" w:rsidR="007F616B" w:rsidRPr="003267ED" w:rsidRDefault="007F616B" w:rsidP="003267ED">
      <w:pPr>
        <w:pStyle w:val="Heading1"/>
        <w:spacing w:line="276" w:lineRule="auto"/>
        <w:rPr>
          <w:rFonts w:asciiTheme="minorBidi" w:hAnsiTheme="minorBidi" w:cstheme="minorBidi"/>
          <w:sz w:val="24"/>
          <w:szCs w:val="24"/>
        </w:rPr>
      </w:pPr>
      <w:bookmarkStart w:id="24" w:name="_Toc225708394"/>
      <w:r w:rsidRPr="003267ED">
        <w:rPr>
          <w:rFonts w:asciiTheme="minorBidi" w:hAnsiTheme="minorBidi" w:cstheme="minorBidi"/>
          <w:sz w:val="24"/>
          <w:szCs w:val="24"/>
        </w:rPr>
        <w:t>ELEMENT 4: REFLECTION</w:t>
      </w:r>
      <w:bookmarkEnd w:id="24"/>
      <w:r w:rsidRPr="003267ED">
        <w:rPr>
          <w:rFonts w:asciiTheme="minorBidi" w:hAnsiTheme="minorBidi" w:cstheme="minorBidi"/>
          <w:sz w:val="24"/>
          <w:szCs w:val="24"/>
        </w:rPr>
        <w:t xml:space="preserve"> </w:t>
      </w:r>
    </w:p>
    <w:p w14:paraId="6786F2E9" w14:textId="2B471FA8" w:rsidR="007F616B" w:rsidRPr="003267ED" w:rsidRDefault="007F616B" w:rsidP="003267ED">
      <w:pPr>
        <w:pStyle w:val="Heading2"/>
        <w:spacing w:line="276" w:lineRule="auto"/>
        <w:jc w:val="both"/>
        <w:rPr>
          <w:rFonts w:asciiTheme="minorBidi" w:hAnsiTheme="minorBidi" w:cstheme="minorBidi"/>
        </w:rPr>
      </w:pPr>
      <w:bookmarkStart w:id="25" w:name="_Toc225708395"/>
      <w:r w:rsidRPr="003267ED">
        <w:rPr>
          <w:rFonts w:asciiTheme="minorBidi" w:hAnsiTheme="minorBidi" w:cstheme="minorBidi"/>
        </w:rPr>
        <w:t>Reflection on the Development of the Brand Extension.</w:t>
      </w:r>
      <w:bookmarkEnd w:id="25"/>
    </w:p>
    <w:p w14:paraId="3F21D0A7" w14:textId="214C4177" w:rsidR="007F616B" w:rsidRDefault="007F616B" w:rsidP="00AD482E">
      <w:pPr>
        <w:spacing w:line="360" w:lineRule="auto"/>
        <w:ind w:firstLine="0"/>
        <w:jc w:val="both"/>
        <w:rPr>
          <w:rFonts w:ascii="Arial" w:hAnsi="Arial" w:cs="Arial"/>
          <w:color w:val="000000" w:themeColor="text1"/>
          <w:sz w:val="24"/>
          <w:szCs w:val="24"/>
          <w:lang w:val="en-US"/>
        </w:rPr>
      </w:pPr>
      <w:r w:rsidRPr="00AD482E">
        <w:rPr>
          <w:rFonts w:ascii="Arial" w:hAnsi="Arial" w:cs="Arial"/>
          <w:color w:val="000000" w:themeColor="text1"/>
          <w:sz w:val="24"/>
          <w:szCs w:val="24"/>
        </w:rPr>
        <w:t xml:space="preserve">The construction of Dyson Halo helped me </w:t>
      </w:r>
      <w:r w:rsidR="00AD482E" w:rsidRPr="00AD482E">
        <w:rPr>
          <w:rFonts w:ascii="Arial" w:hAnsi="Arial" w:cs="Arial"/>
          <w:color w:val="000000" w:themeColor="text1"/>
          <w:sz w:val="24"/>
          <w:szCs w:val="24"/>
        </w:rPr>
        <w:t>better understand the brand extension, both creatively and strategically</w:t>
      </w:r>
      <w:r w:rsidRPr="00AD482E">
        <w:rPr>
          <w:rFonts w:ascii="Arial" w:hAnsi="Arial" w:cs="Arial"/>
          <w:color w:val="000000" w:themeColor="text1"/>
          <w:sz w:val="24"/>
          <w:szCs w:val="24"/>
        </w:rPr>
        <w:t>. First, I started with the task as a product idea exercise</w:t>
      </w:r>
      <w:r w:rsidR="00AD482E" w:rsidRPr="00AD482E">
        <w:rPr>
          <w:rFonts w:ascii="Arial" w:hAnsi="Arial" w:cs="Arial"/>
          <w:color w:val="000000" w:themeColor="text1"/>
          <w:sz w:val="24"/>
          <w:szCs w:val="24"/>
        </w:rPr>
        <w:t>,</w:t>
      </w:r>
      <w:r w:rsidRPr="00AD482E">
        <w:rPr>
          <w:rFonts w:ascii="Arial" w:hAnsi="Arial" w:cs="Arial"/>
          <w:color w:val="000000" w:themeColor="text1"/>
          <w:sz w:val="24"/>
          <w:szCs w:val="24"/>
        </w:rPr>
        <w:t xml:space="preserve"> but I realised that effective brand development </w:t>
      </w:r>
      <w:r w:rsidR="00AD482E" w:rsidRPr="00AD482E">
        <w:rPr>
          <w:rFonts w:ascii="Arial" w:hAnsi="Arial" w:cs="Arial"/>
          <w:color w:val="000000" w:themeColor="text1"/>
          <w:sz w:val="24"/>
          <w:szCs w:val="24"/>
        </w:rPr>
        <w:t>requires strong alignment between the parent brand, consumer expectations,</w:t>
      </w:r>
      <w:r w:rsidRPr="00AD482E">
        <w:rPr>
          <w:rFonts w:ascii="Arial" w:hAnsi="Arial" w:cs="Arial"/>
          <w:color w:val="000000" w:themeColor="text1"/>
          <w:sz w:val="24"/>
          <w:szCs w:val="24"/>
        </w:rPr>
        <w:t xml:space="preserve"> and market trends. This process demonstrated the relevance of brand fit as an important concept in the brand extension theory (Aaker and Keller, 1990). I also came to know that </w:t>
      </w:r>
      <w:r w:rsidR="00AD482E" w:rsidRPr="00AD482E">
        <w:rPr>
          <w:rFonts w:ascii="Arial" w:hAnsi="Arial" w:cs="Arial"/>
          <w:color w:val="000000" w:themeColor="text1"/>
          <w:sz w:val="24"/>
          <w:szCs w:val="24"/>
        </w:rPr>
        <w:t xml:space="preserve">an extension cannot be based solely on novelty, but </w:t>
      </w:r>
      <w:r w:rsidRPr="00AD482E">
        <w:rPr>
          <w:rFonts w:ascii="Arial" w:hAnsi="Arial" w:cs="Arial"/>
          <w:color w:val="000000" w:themeColor="text1"/>
          <w:sz w:val="24"/>
          <w:szCs w:val="24"/>
        </w:rPr>
        <w:t>must be credible and valuable.</w:t>
      </w:r>
    </w:p>
    <w:p w14:paraId="2539A768" w14:textId="77777777" w:rsidR="00AD482E" w:rsidRDefault="00AD482E" w:rsidP="00AD482E">
      <w:pPr>
        <w:spacing w:line="360" w:lineRule="auto"/>
        <w:ind w:firstLine="0"/>
        <w:jc w:val="both"/>
        <w:rPr>
          <w:rFonts w:ascii="Arial" w:hAnsi="Arial" w:cs="Arial"/>
          <w:color w:val="000000" w:themeColor="text1"/>
          <w:sz w:val="24"/>
          <w:szCs w:val="24"/>
          <w:lang w:val="en-US"/>
        </w:rPr>
      </w:pPr>
    </w:p>
    <w:p w14:paraId="1C6B2A75" w14:textId="77777777" w:rsidR="00AD482E" w:rsidRPr="00AD482E" w:rsidRDefault="00AD482E" w:rsidP="00AD482E">
      <w:pPr>
        <w:spacing w:line="360" w:lineRule="auto"/>
        <w:ind w:firstLine="0"/>
        <w:jc w:val="both"/>
        <w:rPr>
          <w:rFonts w:ascii="Arial" w:hAnsi="Arial" w:cs="Arial"/>
          <w:color w:val="000000" w:themeColor="text1"/>
          <w:sz w:val="24"/>
          <w:szCs w:val="24"/>
          <w:lang w:val="en-US"/>
        </w:rPr>
      </w:pPr>
    </w:p>
    <w:p w14:paraId="0F4E61C0" w14:textId="46C4A75C" w:rsidR="007F616B" w:rsidRPr="003267ED" w:rsidRDefault="007F616B" w:rsidP="003267ED">
      <w:pPr>
        <w:pStyle w:val="Heading2"/>
        <w:spacing w:line="276" w:lineRule="auto"/>
        <w:jc w:val="both"/>
        <w:rPr>
          <w:rFonts w:asciiTheme="minorBidi" w:hAnsiTheme="minorBidi" w:cstheme="minorBidi"/>
        </w:rPr>
      </w:pPr>
      <w:bookmarkStart w:id="26" w:name="_Toc225708396"/>
      <w:r w:rsidRPr="003267ED">
        <w:rPr>
          <w:rFonts w:asciiTheme="minorBidi" w:hAnsiTheme="minorBidi" w:cstheme="minorBidi"/>
        </w:rPr>
        <w:lastRenderedPageBreak/>
        <w:t>Reflection on the Preparation of the Poster Presentation.</w:t>
      </w:r>
      <w:bookmarkEnd w:id="26"/>
    </w:p>
    <w:p w14:paraId="4D08B660" w14:textId="2B1AC0EC" w:rsidR="007F616B" w:rsidRPr="00AD482E" w:rsidRDefault="00AD482E" w:rsidP="00AD482E">
      <w:pPr>
        <w:spacing w:line="360" w:lineRule="auto"/>
        <w:ind w:firstLine="0"/>
        <w:jc w:val="both"/>
        <w:rPr>
          <w:rFonts w:ascii="Arial" w:hAnsi="Arial" w:cs="Arial"/>
          <w:color w:val="000000" w:themeColor="text1"/>
          <w:sz w:val="24"/>
          <w:szCs w:val="24"/>
        </w:rPr>
      </w:pPr>
      <w:r w:rsidRPr="00AD482E">
        <w:rPr>
          <w:rFonts w:ascii="Arial" w:hAnsi="Arial" w:cs="Arial"/>
          <w:color w:val="000000" w:themeColor="text1"/>
          <w:sz w:val="24"/>
          <w:szCs w:val="24"/>
        </w:rPr>
        <w:t>Preferably, creating the poster presentation enabled me to be a concise,</w:t>
      </w:r>
      <w:r w:rsidR="007F616B" w:rsidRPr="00AD482E">
        <w:rPr>
          <w:rFonts w:ascii="Arial" w:hAnsi="Arial" w:cs="Arial"/>
          <w:color w:val="000000" w:themeColor="text1"/>
          <w:sz w:val="24"/>
          <w:szCs w:val="24"/>
        </w:rPr>
        <w:t xml:space="preserve"> visual communicator of strategy. Among the key issues was the choice of </w:t>
      </w:r>
      <w:r w:rsidRPr="00AD482E">
        <w:rPr>
          <w:rFonts w:ascii="Arial" w:hAnsi="Arial" w:cs="Arial"/>
          <w:color w:val="000000" w:themeColor="text1"/>
          <w:sz w:val="24"/>
          <w:szCs w:val="24"/>
        </w:rPr>
        <w:t>information to prioritise, since the poster had to be convincing yet easy to present within a limited time</w:t>
      </w:r>
      <w:r w:rsidR="007F616B" w:rsidRPr="00AD482E">
        <w:rPr>
          <w:rFonts w:ascii="Arial" w:hAnsi="Arial" w:cs="Arial"/>
          <w:color w:val="000000" w:themeColor="text1"/>
          <w:sz w:val="24"/>
          <w:szCs w:val="24"/>
        </w:rPr>
        <w:t xml:space="preserve">. This </w:t>
      </w:r>
      <w:r w:rsidRPr="00AD482E">
        <w:rPr>
          <w:rFonts w:ascii="Arial" w:hAnsi="Arial" w:cs="Arial"/>
          <w:color w:val="000000" w:themeColor="text1"/>
          <w:sz w:val="24"/>
          <w:szCs w:val="24"/>
        </w:rPr>
        <w:t>heightened my sensitivity to the audience's needs and enhanced my ability to translate</w:t>
      </w:r>
      <w:r w:rsidR="007F616B" w:rsidRPr="00AD482E">
        <w:rPr>
          <w:rFonts w:ascii="Arial" w:hAnsi="Arial" w:cs="Arial"/>
          <w:color w:val="000000" w:themeColor="text1"/>
          <w:sz w:val="24"/>
          <w:szCs w:val="24"/>
        </w:rPr>
        <w:t xml:space="preserve"> academic analysis into direct managerial communication.</w:t>
      </w:r>
    </w:p>
    <w:p w14:paraId="6249607B" w14:textId="78CE12E7" w:rsidR="007F616B" w:rsidRPr="003267ED" w:rsidRDefault="007F616B" w:rsidP="003267ED">
      <w:pPr>
        <w:pStyle w:val="Heading2"/>
        <w:spacing w:line="276" w:lineRule="auto"/>
        <w:jc w:val="both"/>
        <w:rPr>
          <w:rFonts w:asciiTheme="minorBidi" w:hAnsiTheme="minorBidi" w:cstheme="minorBidi"/>
        </w:rPr>
      </w:pPr>
      <w:bookmarkStart w:id="27" w:name="_Toc225708397"/>
      <w:r w:rsidRPr="003267ED">
        <w:rPr>
          <w:rFonts w:asciiTheme="minorBidi" w:hAnsiTheme="minorBidi" w:cstheme="minorBidi"/>
        </w:rPr>
        <w:t>Skills and Knowledge Gained</w:t>
      </w:r>
      <w:bookmarkEnd w:id="27"/>
    </w:p>
    <w:p w14:paraId="34074632" w14:textId="374642AB" w:rsidR="007F616B" w:rsidRPr="003267ED" w:rsidRDefault="00AD482E" w:rsidP="00AD482E">
      <w:pPr>
        <w:spacing w:line="360" w:lineRule="auto"/>
        <w:ind w:firstLine="0"/>
        <w:jc w:val="both"/>
        <w:rPr>
          <w:rFonts w:asciiTheme="minorBidi" w:hAnsiTheme="minorBidi"/>
          <w:color w:val="000000" w:themeColor="text1"/>
          <w:sz w:val="24"/>
          <w:szCs w:val="24"/>
        </w:rPr>
      </w:pPr>
      <w:r>
        <w:rPr>
          <w:rFonts w:asciiTheme="minorBidi" w:hAnsiTheme="minorBidi"/>
          <w:color w:val="000000" w:themeColor="text1"/>
          <w:sz w:val="24"/>
          <w:szCs w:val="24"/>
        </w:rPr>
        <w:t xml:space="preserve">A number of significant skills </w:t>
      </w:r>
      <w:r w:rsidR="007F616B" w:rsidRPr="003267ED">
        <w:rPr>
          <w:rFonts w:asciiTheme="minorBidi" w:hAnsiTheme="minorBidi"/>
          <w:color w:val="000000" w:themeColor="text1"/>
          <w:sz w:val="24"/>
          <w:szCs w:val="24"/>
        </w:rPr>
        <w:t xml:space="preserve">were enhanced in this project. First, it has sharpened my research </w:t>
      </w:r>
      <w:r>
        <w:rPr>
          <w:rFonts w:asciiTheme="minorBidi" w:hAnsiTheme="minorBidi"/>
          <w:color w:val="000000" w:themeColor="text1"/>
          <w:sz w:val="24"/>
          <w:szCs w:val="24"/>
        </w:rPr>
        <w:t>skills, as I was required to use peer-reviewed sources to support</w:t>
      </w:r>
      <w:r w:rsidR="007F616B" w:rsidRPr="003267ED">
        <w:rPr>
          <w:rFonts w:asciiTheme="minorBidi" w:hAnsiTheme="minorBidi"/>
          <w:color w:val="000000" w:themeColor="text1"/>
          <w:sz w:val="24"/>
          <w:szCs w:val="24"/>
        </w:rPr>
        <w:t xml:space="preserve"> strategic decisions. Secondly, it enhanced my critical thinking </w:t>
      </w:r>
      <w:r>
        <w:rPr>
          <w:rFonts w:asciiTheme="minorBidi" w:hAnsiTheme="minorBidi"/>
          <w:color w:val="000000" w:themeColor="text1"/>
          <w:sz w:val="24"/>
          <w:szCs w:val="24"/>
        </w:rPr>
        <w:t>by requiring me to consider opportunities and risks, such as competition, perceived fit,</w:t>
      </w:r>
      <w:r w:rsidR="007F616B" w:rsidRPr="003267ED">
        <w:rPr>
          <w:rFonts w:asciiTheme="minorBidi" w:hAnsiTheme="minorBidi"/>
          <w:color w:val="000000" w:themeColor="text1"/>
          <w:sz w:val="24"/>
          <w:szCs w:val="24"/>
        </w:rPr>
        <w:t xml:space="preserve"> and customer adoption barriers. Third, it improved my practical marketing skills by demonstrating the combination of STDP and marketing mix to a </w:t>
      </w:r>
      <w:r>
        <w:rPr>
          <w:rFonts w:asciiTheme="minorBidi" w:hAnsiTheme="minorBidi"/>
          <w:color w:val="000000" w:themeColor="text1"/>
          <w:sz w:val="24"/>
          <w:szCs w:val="24"/>
        </w:rPr>
        <w:t>real-world</w:t>
      </w:r>
      <w:r w:rsidR="007F616B" w:rsidRPr="003267ED">
        <w:rPr>
          <w:rFonts w:asciiTheme="minorBidi" w:hAnsiTheme="minorBidi"/>
          <w:color w:val="000000" w:themeColor="text1"/>
          <w:sz w:val="24"/>
          <w:szCs w:val="24"/>
        </w:rPr>
        <w:t xml:space="preserve"> brand development scenario.</w:t>
      </w:r>
    </w:p>
    <w:p w14:paraId="161CBB24" w14:textId="1A3AF842" w:rsidR="007F616B" w:rsidRPr="003267ED" w:rsidRDefault="007F616B" w:rsidP="003267ED">
      <w:pPr>
        <w:pStyle w:val="Heading2"/>
        <w:spacing w:line="276" w:lineRule="auto"/>
        <w:jc w:val="both"/>
        <w:rPr>
          <w:rFonts w:asciiTheme="minorBidi" w:hAnsiTheme="minorBidi" w:cstheme="minorBidi"/>
        </w:rPr>
      </w:pPr>
      <w:bookmarkStart w:id="28" w:name="_Toc225708398"/>
      <w:r w:rsidRPr="003267ED">
        <w:rPr>
          <w:rFonts w:asciiTheme="minorBidi" w:hAnsiTheme="minorBidi" w:cstheme="minorBidi"/>
        </w:rPr>
        <w:t>Future Improvement</w:t>
      </w:r>
      <w:bookmarkEnd w:id="28"/>
    </w:p>
    <w:p w14:paraId="674418C9" w14:textId="01D8882A" w:rsidR="007F616B" w:rsidRPr="00AD482E" w:rsidRDefault="00AD482E" w:rsidP="00AD482E">
      <w:pPr>
        <w:spacing w:line="360" w:lineRule="auto"/>
        <w:ind w:firstLine="0"/>
        <w:jc w:val="both"/>
        <w:rPr>
          <w:rFonts w:ascii="Arial" w:hAnsi="Arial" w:cs="Arial"/>
          <w:color w:val="000000" w:themeColor="text1"/>
          <w:sz w:val="24"/>
          <w:szCs w:val="24"/>
        </w:rPr>
      </w:pPr>
      <w:r w:rsidRPr="00AD482E">
        <w:rPr>
          <w:rFonts w:ascii="Arial" w:hAnsi="Arial" w:cs="Arial"/>
          <w:color w:val="000000" w:themeColor="text1"/>
          <w:sz w:val="24"/>
          <w:szCs w:val="24"/>
        </w:rPr>
        <w:t>If</w:t>
      </w:r>
      <w:r w:rsidR="007F616B" w:rsidRPr="00AD482E">
        <w:rPr>
          <w:rFonts w:ascii="Arial" w:hAnsi="Arial" w:cs="Arial"/>
          <w:color w:val="000000" w:themeColor="text1"/>
          <w:sz w:val="24"/>
          <w:szCs w:val="24"/>
        </w:rPr>
        <w:t xml:space="preserve"> I were to </w:t>
      </w:r>
      <w:r w:rsidRPr="00AD482E">
        <w:rPr>
          <w:rFonts w:ascii="Arial" w:hAnsi="Arial" w:cs="Arial"/>
          <w:color w:val="000000" w:themeColor="text1"/>
          <w:sz w:val="24"/>
          <w:szCs w:val="24"/>
        </w:rPr>
        <w:t xml:space="preserve">implement the changes to this project, I would incorporate primary research, such as a survey or focus group, to gauge customer response to the </w:t>
      </w:r>
      <w:r w:rsidR="007F616B" w:rsidRPr="00AD482E">
        <w:rPr>
          <w:rFonts w:ascii="Arial" w:hAnsi="Arial" w:cs="Arial"/>
          <w:color w:val="000000" w:themeColor="text1"/>
          <w:sz w:val="24"/>
          <w:szCs w:val="24"/>
        </w:rPr>
        <w:t xml:space="preserve">Dyson Halo. I would also </w:t>
      </w:r>
      <w:r w:rsidRPr="00AD482E">
        <w:rPr>
          <w:rFonts w:ascii="Arial" w:hAnsi="Arial" w:cs="Arial"/>
          <w:color w:val="000000" w:themeColor="text1"/>
          <w:sz w:val="24"/>
          <w:szCs w:val="24"/>
        </w:rPr>
        <w:t xml:space="preserve">include competitor analysis, comparing Dyson Halo more directly with </w:t>
      </w:r>
      <w:r w:rsidR="007F616B" w:rsidRPr="00AD482E">
        <w:rPr>
          <w:rFonts w:ascii="Arial" w:hAnsi="Arial" w:cs="Arial"/>
          <w:color w:val="000000" w:themeColor="text1"/>
          <w:sz w:val="24"/>
          <w:szCs w:val="24"/>
        </w:rPr>
        <w:t xml:space="preserve">current high-quality wearables. I would also initiate the customer journey examination earlier in future </w:t>
      </w:r>
      <w:r w:rsidRPr="00AD482E">
        <w:rPr>
          <w:rFonts w:ascii="Arial" w:hAnsi="Arial" w:cs="Arial"/>
          <w:color w:val="000000" w:themeColor="text1"/>
          <w:sz w:val="24"/>
          <w:szCs w:val="24"/>
        </w:rPr>
        <w:t>endeavours</w:t>
      </w:r>
      <w:r w:rsidR="007F616B" w:rsidRPr="00AD482E">
        <w:rPr>
          <w:rFonts w:ascii="Arial" w:hAnsi="Arial" w:cs="Arial"/>
          <w:color w:val="000000" w:themeColor="text1"/>
          <w:sz w:val="24"/>
          <w:szCs w:val="24"/>
        </w:rPr>
        <w:t xml:space="preserve"> to ensure that the product, communication and service design are integrated at a more advanced stage.</w:t>
      </w:r>
    </w:p>
    <w:p w14:paraId="39AC83C7" w14:textId="3B8C18E0" w:rsidR="003267ED" w:rsidRPr="003267ED" w:rsidRDefault="003267ED" w:rsidP="003267ED">
      <w:pPr>
        <w:spacing w:line="360" w:lineRule="auto"/>
        <w:ind w:firstLine="0"/>
        <w:jc w:val="both"/>
        <w:rPr>
          <w:rFonts w:asciiTheme="minorBidi" w:hAnsiTheme="minorBidi"/>
          <w:color w:val="000000" w:themeColor="text1"/>
          <w:sz w:val="24"/>
          <w:szCs w:val="24"/>
        </w:rPr>
      </w:pPr>
      <w:r w:rsidRPr="003267ED">
        <w:rPr>
          <w:rFonts w:asciiTheme="minorBidi" w:hAnsiTheme="minorBidi"/>
          <w:noProof/>
          <w:color w:val="000000" w:themeColor="text1"/>
          <w:sz w:val="24"/>
          <w:szCs w:val="24"/>
        </w:rPr>
        <w:lastRenderedPageBreak/>
        <w:drawing>
          <wp:inline distT="0" distB="0" distL="0" distR="0" wp14:anchorId="08A31654" wp14:editId="5A3368E7">
            <wp:extent cx="5731510" cy="3511550"/>
            <wp:effectExtent l="0" t="0" r="0" b="6350"/>
            <wp:docPr id="1374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3122" name=""/>
                    <pic:cNvPicPr/>
                  </pic:nvPicPr>
                  <pic:blipFill>
                    <a:blip r:embed="rId11"/>
                    <a:stretch>
                      <a:fillRect/>
                    </a:stretch>
                  </pic:blipFill>
                  <pic:spPr>
                    <a:xfrm>
                      <a:off x="0" y="0"/>
                      <a:ext cx="5731510" cy="3511550"/>
                    </a:xfrm>
                    <a:prstGeom prst="rect">
                      <a:avLst/>
                    </a:prstGeom>
                  </pic:spPr>
                </pic:pic>
              </a:graphicData>
            </a:graphic>
          </wp:inline>
        </w:drawing>
      </w:r>
    </w:p>
    <w:p w14:paraId="6C76ABB6" w14:textId="4E5D82FF" w:rsidR="003267ED" w:rsidRPr="003267ED" w:rsidRDefault="003267ED" w:rsidP="003267ED">
      <w:pPr>
        <w:spacing w:line="276" w:lineRule="auto"/>
        <w:ind w:firstLine="0"/>
        <w:jc w:val="center"/>
        <w:rPr>
          <w:rFonts w:asciiTheme="minorBidi" w:hAnsiTheme="minorBidi"/>
          <w:b/>
          <w:bCs/>
          <w:color w:val="000000" w:themeColor="text1"/>
          <w:sz w:val="24"/>
          <w:szCs w:val="24"/>
        </w:rPr>
      </w:pPr>
      <w:r w:rsidRPr="003267ED">
        <w:rPr>
          <w:rFonts w:asciiTheme="minorBidi" w:hAnsiTheme="minorBidi"/>
          <w:b/>
          <w:bCs/>
          <w:color w:val="000000" w:themeColor="text1"/>
          <w:sz w:val="24"/>
          <w:szCs w:val="24"/>
        </w:rPr>
        <w:t xml:space="preserve">Figure 3. Proposed customer journey for Dyson Halo from awareness to </w:t>
      </w:r>
      <w:r w:rsidR="00AD482E">
        <w:rPr>
          <w:rFonts w:asciiTheme="minorBidi" w:hAnsiTheme="minorBidi"/>
          <w:b/>
          <w:bCs/>
          <w:color w:val="000000" w:themeColor="text1"/>
          <w:sz w:val="24"/>
          <w:szCs w:val="24"/>
        </w:rPr>
        <w:t>continued</w:t>
      </w:r>
      <w:r w:rsidRPr="003267ED">
        <w:rPr>
          <w:rFonts w:asciiTheme="minorBidi" w:hAnsiTheme="minorBidi"/>
          <w:b/>
          <w:bCs/>
          <w:color w:val="000000" w:themeColor="text1"/>
          <w:sz w:val="24"/>
          <w:szCs w:val="24"/>
        </w:rPr>
        <w:t xml:space="preserve"> use</w:t>
      </w:r>
    </w:p>
    <w:p w14:paraId="1834CB7D" w14:textId="7EBB7B32" w:rsidR="003267ED" w:rsidRPr="003267ED" w:rsidRDefault="003267ED" w:rsidP="003267ED">
      <w:pPr>
        <w:spacing w:line="276" w:lineRule="auto"/>
        <w:ind w:firstLine="0"/>
        <w:jc w:val="center"/>
        <w:rPr>
          <w:rFonts w:asciiTheme="minorBidi" w:hAnsiTheme="minorBidi"/>
          <w:b/>
          <w:bCs/>
          <w:color w:val="000000" w:themeColor="text1"/>
          <w:sz w:val="24"/>
          <w:szCs w:val="24"/>
        </w:rPr>
      </w:pPr>
      <w:r w:rsidRPr="003267ED">
        <w:rPr>
          <w:rFonts w:asciiTheme="minorBidi" w:hAnsiTheme="minorBidi"/>
          <w:b/>
          <w:bCs/>
          <w:color w:val="000000" w:themeColor="text1"/>
          <w:sz w:val="24"/>
          <w:szCs w:val="24"/>
        </w:rPr>
        <w:t>(Park, 2020)</w:t>
      </w:r>
    </w:p>
    <w:p w14:paraId="71CD3BED" w14:textId="77777777" w:rsidR="003267ED" w:rsidRPr="003267ED" w:rsidRDefault="003267ED" w:rsidP="003267ED">
      <w:pPr>
        <w:spacing w:line="276" w:lineRule="auto"/>
        <w:ind w:firstLine="0"/>
        <w:jc w:val="both"/>
        <w:rPr>
          <w:rFonts w:asciiTheme="minorBidi" w:hAnsiTheme="minorBidi"/>
          <w:color w:val="000000" w:themeColor="text1"/>
          <w:sz w:val="24"/>
          <w:szCs w:val="24"/>
        </w:rPr>
      </w:pPr>
    </w:p>
    <w:p w14:paraId="20077439" w14:textId="4433755D" w:rsidR="007F616B" w:rsidRPr="003267ED" w:rsidRDefault="007F616B" w:rsidP="003267ED">
      <w:pPr>
        <w:pStyle w:val="Heading1"/>
        <w:spacing w:line="276" w:lineRule="auto"/>
        <w:rPr>
          <w:rFonts w:asciiTheme="minorBidi" w:hAnsiTheme="minorBidi" w:cstheme="minorBidi"/>
          <w:sz w:val="24"/>
          <w:szCs w:val="24"/>
        </w:rPr>
      </w:pPr>
      <w:bookmarkStart w:id="29" w:name="_Toc225708399"/>
      <w:r w:rsidRPr="003267ED">
        <w:rPr>
          <w:rFonts w:asciiTheme="minorBidi" w:hAnsiTheme="minorBidi" w:cstheme="minorBidi"/>
          <w:sz w:val="24"/>
          <w:szCs w:val="24"/>
        </w:rPr>
        <w:t>CONCLUSION</w:t>
      </w:r>
      <w:bookmarkEnd w:id="29"/>
    </w:p>
    <w:p w14:paraId="1DFF88CB" w14:textId="42DD2E13" w:rsidR="007F616B" w:rsidRPr="00AD482E" w:rsidRDefault="007F616B" w:rsidP="00AD482E">
      <w:pPr>
        <w:spacing w:line="360" w:lineRule="auto"/>
        <w:ind w:firstLine="0"/>
        <w:jc w:val="both"/>
        <w:rPr>
          <w:rFonts w:ascii="Arial" w:hAnsi="Arial" w:cs="Arial"/>
          <w:color w:val="000000" w:themeColor="text1"/>
          <w:sz w:val="24"/>
          <w:szCs w:val="24"/>
        </w:rPr>
      </w:pPr>
      <w:r w:rsidRPr="00AD482E">
        <w:rPr>
          <w:rFonts w:ascii="Arial" w:hAnsi="Arial" w:cs="Arial"/>
          <w:color w:val="000000" w:themeColor="text1"/>
          <w:sz w:val="24"/>
          <w:szCs w:val="24"/>
        </w:rPr>
        <w:t xml:space="preserve">This portfolio </w:t>
      </w:r>
      <w:r w:rsidR="00AD482E" w:rsidRPr="00AD482E">
        <w:rPr>
          <w:rFonts w:ascii="Arial" w:hAnsi="Arial" w:cs="Arial"/>
          <w:color w:val="000000" w:themeColor="text1"/>
          <w:sz w:val="24"/>
          <w:szCs w:val="24"/>
        </w:rPr>
        <w:t>indicates that Dyson Halo is a strategically sound and commercially viable extension of</w:t>
      </w:r>
      <w:r w:rsidRPr="00AD482E">
        <w:rPr>
          <w:rFonts w:ascii="Arial" w:hAnsi="Arial" w:cs="Arial"/>
          <w:color w:val="000000" w:themeColor="text1"/>
          <w:sz w:val="24"/>
          <w:szCs w:val="24"/>
        </w:rPr>
        <w:t xml:space="preserve"> the brand. Using STDP analysis, the report has </w:t>
      </w:r>
      <w:r w:rsidR="00AD482E" w:rsidRPr="00AD482E">
        <w:rPr>
          <w:rFonts w:ascii="Arial" w:hAnsi="Arial" w:cs="Arial"/>
          <w:color w:val="000000" w:themeColor="text1"/>
          <w:sz w:val="24"/>
          <w:szCs w:val="24"/>
        </w:rPr>
        <w:t xml:space="preserve">identified a potentially attractive premium target market and </w:t>
      </w:r>
      <w:r w:rsidRPr="00AD482E">
        <w:rPr>
          <w:rFonts w:ascii="Arial" w:hAnsi="Arial" w:cs="Arial"/>
          <w:color w:val="000000" w:themeColor="text1"/>
          <w:sz w:val="24"/>
          <w:szCs w:val="24"/>
        </w:rPr>
        <w:t xml:space="preserve">formulated a clear positioning strategy. It has shown how the extension can be applied in </w:t>
      </w:r>
      <w:r w:rsidR="00AD482E" w:rsidRPr="00AD482E">
        <w:rPr>
          <w:rFonts w:ascii="Arial" w:hAnsi="Arial" w:cs="Arial"/>
          <w:color w:val="000000" w:themeColor="text1"/>
          <w:sz w:val="24"/>
          <w:szCs w:val="24"/>
        </w:rPr>
        <w:t>practice</w:t>
      </w:r>
      <w:r w:rsidRPr="00AD482E">
        <w:rPr>
          <w:rFonts w:ascii="Arial" w:hAnsi="Arial" w:cs="Arial"/>
          <w:color w:val="000000" w:themeColor="text1"/>
          <w:sz w:val="24"/>
          <w:szCs w:val="24"/>
        </w:rPr>
        <w:t xml:space="preserve"> through the 7Ps framework. The reflection also pointed out the academic and professional learning that came about of the task. All in all, Dyson Halo is a convincing case of how a brand can be used to help grow business in the technological field.</w:t>
      </w:r>
    </w:p>
    <w:p w14:paraId="53D8D200" w14:textId="6BCE9429" w:rsidR="007F616B" w:rsidRPr="00AD482E" w:rsidRDefault="007F616B" w:rsidP="00AD482E">
      <w:pPr>
        <w:spacing w:line="360" w:lineRule="auto"/>
        <w:ind w:firstLine="0"/>
        <w:jc w:val="both"/>
        <w:rPr>
          <w:rFonts w:ascii="Arial" w:hAnsi="Arial" w:cs="Arial"/>
          <w:color w:val="000000" w:themeColor="text1"/>
          <w:sz w:val="24"/>
          <w:szCs w:val="24"/>
        </w:rPr>
      </w:pPr>
    </w:p>
    <w:p w14:paraId="065CC8E9" w14:textId="77777777" w:rsidR="003267ED" w:rsidRDefault="003267ED" w:rsidP="003267ED">
      <w:pPr>
        <w:spacing w:line="276" w:lineRule="auto"/>
        <w:ind w:firstLine="0"/>
        <w:jc w:val="both"/>
        <w:rPr>
          <w:rFonts w:asciiTheme="minorBidi" w:hAnsiTheme="minorBidi"/>
          <w:color w:val="000000" w:themeColor="text1"/>
          <w:sz w:val="24"/>
          <w:szCs w:val="24"/>
        </w:rPr>
      </w:pPr>
    </w:p>
    <w:p w14:paraId="438F4238" w14:textId="77777777" w:rsidR="003267ED" w:rsidRDefault="003267ED" w:rsidP="003267ED">
      <w:pPr>
        <w:spacing w:line="276" w:lineRule="auto"/>
        <w:ind w:firstLine="0"/>
        <w:jc w:val="both"/>
        <w:rPr>
          <w:rFonts w:asciiTheme="minorBidi" w:hAnsiTheme="minorBidi"/>
          <w:color w:val="000000" w:themeColor="text1"/>
          <w:sz w:val="24"/>
          <w:szCs w:val="24"/>
        </w:rPr>
      </w:pPr>
    </w:p>
    <w:p w14:paraId="768DBD0B" w14:textId="77777777" w:rsidR="003267ED" w:rsidRDefault="003267ED" w:rsidP="003267ED">
      <w:pPr>
        <w:spacing w:line="276" w:lineRule="auto"/>
        <w:ind w:firstLine="0"/>
        <w:jc w:val="both"/>
        <w:rPr>
          <w:rFonts w:asciiTheme="minorBidi" w:hAnsiTheme="minorBidi"/>
          <w:color w:val="000000" w:themeColor="text1"/>
          <w:sz w:val="24"/>
          <w:szCs w:val="24"/>
        </w:rPr>
      </w:pPr>
    </w:p>
    <w:p w14:paraId="0588ED2F" w14:textId="77777777" w:rsidR="003267ED" w:rsidRDefault="003267ED" w:rsidP="003267ED">
      <w:pPr>
        <w:spacing w:line="276" w:lineRule="auto"/>
        <w:ind w:firstLine="0"/>
        <w:jc w:val="both"/>
        <w:rPr>
          <w:rFonts w:asciiTheme="minorBidi" w:hAnsiTheme="minorBidi"/>
          <w:color w:val="000000" w:themeColor="text1"/>
          <w:sz w:val="24"/>
          <w:szCs w:val="24"/>
        </w:rPr>
      </w:pPr>
    </w:p>
    <w:p w14:paraId="29A32A4F" w14:textId="77777777" w:rsidR="003267ED" w:rsidRDefault="003267ED" w:rsidP="003267ED">
      <w:pPr>
        <w:spacing w:line="276" w:lineRule="auto"/>
        <w:ind w:firstLine="0"/>
        <w:jc w:val="both"/>
        <w:rPr>
          <w:rFonts w:asciiTheme="minorBidi" w:hAnsiTheme="minorBidi"/>
          <w:color w:val="000000" w:themeColor="text1"/>
          <w:sz w:val="24"/>
          <w:szCs w:val="24"/>
        </w:rPr>
      </w:pPr>
    </w:p>
    <w:p w14:paraId="717E2809" w14:textId="77777777" w:rsidR="003267ED" w:rsidRDefault="003267ED" w:rsidP="003267ED">
      <w:pPr>
        <w:spacing w:line="276" w:lineRule="auto"/>
        <w:ind w:firstLine="0"/>
        <w:jc w:val="both"/>
        <w:rPr>
          <w:rFonts w:asciiTheme="minorBidi" w:hAnsiTheme="minorBidi"/>
          <w:color w:val="000000" w:themeColor="text1"/>
          <w:sz w:val="24"/>
          <w:szCs w:val="24"/>
        </w:rPr>
      </w:pPr>
    </w:p>
    <w:p w14:paraId="3CB5C590" w14:textId="77777777" w:rsidR="003267ED" w:rsidRPr="00495C85" w:rsidRDefault="003267ED" w:rsidP="003267ED">
      <w:pPr>
        <w:spacing w:line="276" w:lineRule="auto"/>
        <w:ind w:firstLine="0"/>
        <w:jc w:val="both"/>
        <w:rPr>
          <w:rFonts w:asciiTheme="minorBidi" w:hAnsiTheme="minorBidi"/>
          <w:color w:val="000000" w:themeColor="text1"/>
          <w:sz w:val="24"/>
          <w:szCs w:val="24"/>
          <w:lang w:val="en-US"/>
        </w:rPr>
      </w:pPr>
    </w:p>
    <w:p w14:paraId="1F8B2D78" w14:textId="77777777" w:rsidR="003267ED" w:rsidRDefault="003267ED" w:rsidP="003267ED">
      <w:pPr>
        <w:spacing w:line="276" w:lineRule="auto"/>
        <w:ind w:firstLine="0"/>
        <w:jc w:val="both"/>
        <w:rPr>
          <w:rFonts w:asciiTheme="minorBidi" w:hAnsiTheme="minorBidi"/>
          <w:color w:val="000000" w:themeColor="text1"/>
          <w:sz w:val="24"/>
          <w:szCs w:val="24"/>
        </w:rPr>
      </w:pPr>
    </w:p>
    <w:p w14:paraId="1B7A30E4" w14:textId="77777777" w:rsidR="003267ED" w:rsidRDefault="003267ED" w:rsidP="003267ED">
      <w:pPr>
        <w:spacing w:line="276" w:lineRule="auto"/>
        <w:ind w:firstLine="0"/>
        <w:jc w:val="both"/>
        <w:rPr>
          <w:rFonts w:asciiTheme="minorBidi" w:hAnsiTheme="minorBidi"/>
          <w:color w:val="000000" w:themeColor="text1"/>
          <w:sz w:val="24"/>
          <w:szCs w:val="24"/>
        </w:rPr>
      </w:pPr>
    </w:p>
    <w:p w14:paraId="7AD63FCD" w14:textId="77777777" w:rsidR="003267ED" w:rsidRDefault="003267ED" w:rsidP="003267ED">
      <w:pPr>
        <w:spacing w:line="276" w:lineRule="auto"/>
        <w:ind w:firstLine="0"/>
        <w:jc w:val="both"/>
        <w:rPr>
          <w:rFonts w:asciiTheme="minorBidi" w:hAnsiTheme="minorBidi"/>
          <w:color w:val="000000" w:themeColor="text1"/>
          <w:sz w:val="24"/>
          <w:szCs w:val="24"/>
        </w:rPr>
      </w:pPr>
    </w:p>
    <w:p w14:paraId="107CEADB" w14:textId="77777777" w:rsidR="003267ED" w:rsidRDefault="003267ED" w:rsidP="003267ED">
      <w:pPr>
        <w:spacing w:line="276" w:lineRule="auto"/>
        <w:ind w:firstLine="0"/>
        <w:jc w:val="both"/>
        <w:rPr>
          <w:rFonts w:asciiTheme="minorBidi" w:hAnsiTheme="minorBidi"/>
          <w:color w:val="000000" w:themeColor="text1"/>
          <w:sz w:val="24"/>
          <w:szCs w:val="24"/>
        </w:rPr>
      </w:pPr>
    </w:p>
    <w:p w14:paraId="2E43CFD4" w14:textId="77777777" w:rsidR="003267ED" w:rsidRPr="003267ED" w:rsidRDefault="003267ED" w:rsidP="003267ED">
      <w:pPr>
        <w:spacing w:line="276" w:lineRule="auto"/>
        <w:ind w:firstLine="0"/>
        <w:jc w:val="both"/>
        <w:rPr>
          <w:rFonts w:asciiTheme="minorBidi" w:hAnsiTheme="minorBidi"/>
          <w:color w:val="000000" w:themeColor="text1"/>
          <w:sz w:val="24"/>
          <w:szCs w:val="24"/>
        </w:rPr>
      </w:pPr>
    </w:p>
    <w:p w14:paraId="3FFD23EA" w14:textId="3B9178B9" w:rsidR="007F616B" w:rsidRPr="003267ED" w:rsidRDefault="007F616B" w:rsidP="003267ED">
      <w:pPr>
        <w:pStyle w:val="Heading1"/>
        <w:spacing w:line="276" w:lineRule="auto"/>
        <w:rPr>
          <w:rFonts w:asciiTheme="minorBidi" w:hAnsiTheme="minorBidi" w:cstheme="minorBidi"/>
          <w:sz w:val="24"/>
          <w:szCs w:val="24"/>
        </w:rPr>
      </w:pPr>
      <w:bookmarkStart w:id="30" w:name="_Toc225708400"/>
      <w:r w:rsidRPr="003267ED">
        <w:rPr>
          <w:rFonts w:asciiTheme="minorBidi" w:hAnsiTheme="minorBidi" w:cstheme="minorBidi"/>
          <w:sz w:val="24"/>
          <w:szCs w:val="24"/>
        </w:rPr>
        <w:t>REFERENCE</w:t>
      </w:r>
      <w:bookmarkEnd w:id="30"/>
    </w:p>
    <w:p w14:paraId="315E5D88"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Aaker, D. A., &amp; Keller, K. L. (1990). Consumer evaluations of brand extensions. </w:t>
      </w:r>
      <w:r w:rsidRPr="007F616B">
        <w:rPr>
          <w:rFonts w:asciiTheme="minorBidi" w:eastAsia="Times New Roman" w:hAnsiTheme="minorBidi"/>
          <w:i/>
          <w:iCs/>
          <w:color w:val="000000" w:themeColor="text1"/>
          <w:sz w:val="24"/>
          <w:szCs w:val="24"/>
          <w:lang w:eastAsia="en-GB"/>
        </w:rPr>
        <w:t>Journal of Marketing, 54</w:t>
      </w:r>
      <w:r w:rsidRPr="007F616B">
        <w:rPr>
          <w:rFonts w:asciiTheme="minorBidi" w:eastAsia="Times New Roman" w:hAnsiTheme="minorBidi"/>
          <w:color w:val="000000" w:themeColor="text1"/>
          <w:sz w:val="24"/>
          <w:szCs w:val="24"/>
          <w:lang w:eastAsia="en-GB"/>
        </w:rPr>
        <w:t xml:space="preserve">(1), 27–41. </w:t>
      </w:r>
      <w:hyperlink r:id="rId12" w:tgtFrame="_new" w:history="1">
        <w:r w:rsidRPr="007F616B">
          <w:rPr>
            <w:rFonts w:asciiTheme="minorBidi" w:eastAsia="Times New Roman" w:hAnsiTheme="minorBidi"/>
            <w:color w:val="000000" w:themeColor="text1"/>
            <w:sz w:val="24"/>
            <w:szCs w:val="24"/>
            <w:u w:val="single"/>
            <w:lang w:eastAsia="en-GB"/>
          </w:rPr>
          <w:t>https://www.jstor.org/stable/1252171</w:t>
        </w:r>
      </w:hyperlink>
    </w:p>
    <w:p w14:paraId="0C36F56A"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Cheung, M. L., Chau, K. Y., Lam, M. H. S., Tse, G., Ho, K. Y., Flint, S. W., Broom, D. R., &amp; Tso, E. K. H. (2019). Examining consumers’ adoption of wearable healthcare technology: The role of health attributes. </w:t>
      </w:r>
      <w:r w:rsidRPr="007F616B">
        <w:rPr>
          <w:rFonts w:asciiTheme="minorBidi" w:eastAsia="Times New Roman" w:hAnsiTheme="minorBidi"/>
          <w:i/>
          <w:iCs/>
          <w:color w:val="000000" w:themeColor="text1"/>
          <w:sz w:val="24"/>
          <w:szCs w:val="24"/>
          <w:lang w:eastAsia="en-GB"/>
        </w:rPr>
        <w:t>International Journal of Environmental Research and Public Health, 16</w:t>
      </w:r>
      <w:r w:rsidRPr="007F616B">
        <w:rPr>
          <w:rFonts w:asciiTheme="minorBidi" w:eastAsia="Times New Roman" w:hAnsiTheme="minorBidi"/>
          <w:color w:val="000000" w:themeColor="text1"/>
          <w:sz w:val="24"/>
          <w:szCs w:val="24"/>
          <w:lang w:eastAsia="en-GB"/>
        </w:rPr>
        <w:t xml:space="preserve">(13), Article 2257. </w:t>
      </w:r>
      <w:hyperlink r:id="rId13" w:tgtFrame="_new" w:history="1">
        <w:r w:rsidRPr="007F616B">
          <w:rPr>
            <w:rFonts w:asciiTheme="minorBidi" w:eastAsia="Times New Roman" w:hAnsiTheme="minorBidi"/>
            <w:color w:val="000000" w:themeColor="text1"/>
            <w:sz w:val="24"/>
            <w:szCs w:val="24"/>
            <w:u w:val="single"/>
            <w:lang w:eastAsia="en-GB"/>
          </w:rPr>
          <w:t>https://pmc.ncbi.nlm.nih.gov/articles/PMC6650855/</w:t>
        </w:r>
      </w:hyperlink>
    </w:p>
    <w:p w14:paraId="3371902B"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Chotiyaputta, V., Songwathana, K., &amp; Jhundra-Indra, P. (2022). Explicating consumer adoption of wearable technologies: A case of smartwatches. </w:t>
      </w:r>
      <w:r w:rsidRPr="007F616B">
        <w:rPr>
          <w:rFonts w:asciiTheme="minorBidi" w:eastAsia="Times New Roman" w:hAnsiTheme="minorBidi"/>
          <w:i/>
          <w:iCs/>
          <w:color w:val="000000" w:themeColor="text1"/>
          <w:sz w:val="24"/>
          <w:szCs w:val="24"/>
          <w:lang w:eastAsia="en-GB"/>
        </w:rPr>
        <w:t>Journal of Retailing and Consumer Services, 65</w:t>
      </w:r>
      <w:r w:rsidRPr="007F616B">
        <w:rPr>
          <w:rFonts w:asciiTheme="minorBidi" w:eastAsia="Times New Roman" w:hAnsiTheme="minorBidi"/>
          <w:color w:val="000000" w:themeColor="text1"/>
          <w:sz w:val="24"/>
          <w:szCs w:val="24"/>
          <w:lang w:eastAsia="en-GB"/>
        </w:rPr>
        <w:t xml:space="preserve">, Article 102869. </w:t>
      </w:r>
      <w:hyperlink r:id="rId14" w:tgtFrame="_new" w:history="1">
        <w:r w:rsidRPr="007F616B">
          <w:rPr>
            <w:rFonts w:asciiTheme="minorBidi" w:eastAsia="Times New Roman" w:hAnsiTheme="minorBidi"/>
            <w:color w:val="000000" w:themeColor="text1"/>
            <w:sz w:val="24"/>
            <w:szCs w:val="24"/>
            <w:u w:val="single"/>
            <w:lang w:eastAsia="en-GB"/>
          </w:rPr>
          <w:t>https://www.researchgate.net/publication/357991602_Explicating_Consumer_Adoption_of_Wearable_Technologies_A_Case_of_Smartwatches_From_the_ASEAN_Perspective</w:t>
        </w:r>
      </w:hyperlink>
    </w:p>
    <w:p w14:paraId="26B47EFD"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Kotler, P., Keller, K. L., &amp; Chernev, A. (2024). </w:t>
      </w:r>
      <w:r w:rsidRPr="007F616B">
        <w:rPr>
          <w:rFonts w:asciiTheme="minorBidi" w:eastAsia="Times New Roman" w:hAnsiTheme="minorBidi"/>
          <w:i/>
          <w:iCs/>
          <w:color w:val="000000" w:themeColor="text1"/>
          <w:sz w:val="24"/>
          <w:szCs w:val="24"/>
          <w:lang w:eastAsia="en-GB"/>
        </w:rPr>
        <w:t>Marketing management</w:t>
      </w:r>
      <w:r w:rsidRPr="007F616B">
        <w:rPr>
          <w:rFonts w:asciiTheme="minorBidi" w:eastAsia="Times New Roman" w:hAnsiTheme="minorBidi"/>
          <w:color w:val="000000" w:themeColor="text1"/>
          <w:sz w:val="24"/>
          <w:szCs w:val="24"/>
          <w:lang w:eastAsia="en-GB"/>
        </w:rPr>
        <w:t xml:space="preserve"> (16th ed.). Pearson. </w:t>
      </w:r>
      <w:hyperlink r:id="rId15" w:tgtFrame="_new" w:history="1">
        <w:r w:rsidRPr="007F616B">
          <w:rPr>
            <w:rFonts w:asciiTheme="minorBidi" w:eastAsia="Times New Roman" w:hAnsiTheme="minorBidi"/>
            <w:color w:val="000000" w:themeColor="text1"/>
            <w:sz w:val="24"/>
            <w:szCs w:val="24"/>
            <w:u w:val="single"/>
            <w:lang w:eastAsia="en-GB"/>
          </w:rPr>
          <w:t>https://www.pearson.com/se/Nordics-Higher-Education/subject-catalogue/marketing/Kotler-Keller-Marketing-Management-Global-Edition-16e.html</w:t>
        </w:r>
      </w:hyperlink>
    </w:p>
    <w:p w14:paraId="757880AE"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Lee, S. M., &amp; Lee, D. H. (2020). Healthcare wearable devices: An analysis of key factors for continuous use intention. </w:t>
      </w:r>
      <w:r w:rsidRPr="007F616B">
        <w:rPr>
          <w:rFonts w:asciiTheme="minorBidi" w:eastAsia="Times New Roman" w:hAnsiTheme="minorBidi"/>
          <w:i/>
          <w:iCs/>
          <w:color w:val="000000" w:themeColor="text1"/>
          <w:sz w:val="24"/>
          <w:szCs w:val="24"/>
          <w:lang w:eastAsia="en-GB"/>
        </w:rPr>
        <w:t>Service Business, 14</w:t>
      </w:r>
      <w:r w:rsidRPr="007F616B">
        <w:rPr>
          <w:rFonts w:asciiTheme="minorBidi" w:eastAsia="Times New Roman" w:hAnsiTheme="minorBidi"/>
          <w:color w:val="000000" w:themeColor="text1"/>
          <w:sz w:val="24"/>
          <w:szCs w:val="24"/>
          <w:lang w:eastAsia="en-GB"/>
        </w:rPr>
        <w:t xml:space="preserve">(4), 503–531. </w:t>
      </w:r>
      <w:hyperlink r:id="rId16" w:tgtFrame="_new" w:history="1">
        <w:r w:rsidRPr="007F616B">
          <w:rPr>
            <w:rFonts w:asciiTheme="minorBidi" w:eastAsia="Times New Roman" w:hAnsiTheme="minorBidi"/>
            <w:color w:val="000000" w:themeColor="text1"/>
            <w:sz w:val="24"/>
            <w:szCs w:val="24"/>
            <w:u w:val="single"/>
            <w:lang w:eastAsia="en-GB"/>
          </w:rPr>
          <w:t>https://doi.org/10.1007/s11628-020-00428-3</w:t>
        </w:r>
      </w:hyperlink>
    </w:p>
    <w:p w14:paraId="2AED8C12"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Lennox, A., Bedford, S., Bramley, T., &amp; Ashford, K. (2024). Encouraging continuous usage of wearable activity trackers: The interplay of perceived severity, susceptibility and social media influencers. </w:t>
      </w:r>
      <w:r w:rsidRPr="007F616B">
        <w:rPr>
          <w:rFonts w:asciiTheme="minorBidi" w:eastAsia="Times New Roman" w:hAnsiTheme="minorBidi"/>
          <w:i/>
          <w:iCs/>
          <w:color w:val="000000" w:themeColor="text1"/>
          <w:sz w:val="24"/>
          <w:szCs w:val="24"/>
          <w:lang w:eastAsia="en-GB"/>
        </w:rPr>
        <w:t>International Journal of Environmental Research and Public Health, 21</w:t>
      </w:r>
      <w:r w:rsidRPr="007F616B">
        <w:rPr>
          <w:rFonts w:asciiTheme="minorBidi" w:eastAsia="Times New Roman" w:hAnsiTheme="minorBidi"/>
          <w:color w:val="000000" w:themeColor="text1"/>
          <w:sz w:val="24"/>
          <w:szCs w:val="24"/>
          <w:lang w:eastAsia="en-GB"/>
        </w:rPr>
        <w:t xml:space="preserve">(12), Article 1549. </w:t>
      </w:r>
      <w:hyperlink r:id="rId17" w:tgtFrame="_new" w:history="1">
        <w:r w:rsidRPr="007F616B">
          <w:rPr>
            <w:rFonts w:asciiTheme="minorBidi" w:eastAsia="Times New Roman" w:hAnsiTheme="minorBidi"/>
            <w:color w:val="000000" w:themeColor="text1"/>
            <w:sz w:val="24"/>
            <w:szCs w:val="24"/>
            <w:u w:val="single"/>
            <w:lang w:eastAsia="en-GB"/>
          </w:rPr>
          <w:t>https://www.mdpi.com/1660-4601/21/12/1549</w:t>
        </w:r>
      </w:hyperlink>
    </w:p>
    <w:p w14:paraId="762367ED"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Minaoglou, P., Efkolidis, N., Manavis, A., &amp; Kyratsis, P. (2024). A review on wearable product design and applications. </w:t>
      </w:r>
      <w:r w:rsidRPr="007F616B">
        <w:rPr>
          <w:rFonts w:asciiTheme="minorBidi" w:eastAsia="Times New Roman" w:hAnsiTheme="minorBidi"/>
          <w:i/>
          <w:iCs/>
          <w:color w:val="000000" w:themeColor="text1"/>
          <w:sz w:val="24"/>
          <w:szCs w:val="24"/>
          <w:lang w:eastAsia="en-GB"/>
        </w:rPr>
        <w:t>Machines, 12</w:t>
      </w:r>
      <w:r w:rsidRPr="007F616B">
        <w:rPr>
          <w:rFonts w:asciiTheme="minorBidi" w:eastAsia="Times New Roman" w:hAnsiTheme="minorBidi"/>
          <w:color w:val="000000" w:themeColor="text1"/>
          <w:sz w:val="24"/>
          <w:szCs w:val="24"/>
          <w:lang w:eastAsia="en-GB"/>
        </w:rPr>
        <w:t xml:space="preserve">(1), Article 62. </w:t>
      </w:r>
      <w:hyperlink r:id="rId18" w:tgtFrame="_new" w:history="1">
        <w:r w:rsidRPr="007F616B">
          <w:rPr>
            <w:rFonts w:asciiTheme="minorBidi" w:eastAsia="Times New Roman" w:hAnsiTheme="minorBidi"/>
            <w:color w:val="000000" w:themeColor="text1"/>
            <w:sz w:val="24"/>
            <w:szCs w:val="24"/>
            <w:u w:val="single"/>
            <w:lang w:eastAsia="en-GB"/>
          </w:rPr>
          <w:t>https://www.mdpi.com/2075-1702/12/1/62</w:t>
        </w:r>
      </w:hyperlink>
    </w:p>
    <w:p w14:paraId="4756E3B0"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Müller, R., &amp; Muller, C. (2024). Influence of consumer-based brand equity on the purchase intention of wearable activity tracker brands. </w:t>
      </w:r>
      <w:r w:rsidRPr="007F616B">
        <w:rPr>
          <w:rFonts w:asciiTheme="minorBidi" w:eastAsia="Times New Roman" w:hAnsiTheme="minorBidi"/>
          <w:i/>
          <w:iCs/>
          <w:color w:val="000000" w:themeColor="text1"/>
          <w:sz w:val="24"/>
          <w:szCs w:val="24"/>
          <w:lang w:eastAsia="en-GB"/>
        </w:rPr>
        <w:t xml:space="preserve">Expert Journal of </w:t>
      </w:r>
      <w:r w:rsidRPr="007F616B">
        <w:rPr>
          <w:rFonts w:asciiTheme="minorBidi" w:eastAsia="Times New Roman" w:hAnsiTheme="minorBidi"/>
          <w:i/>
          <w:iCs/>
          <w:color w:val="000000" w:themeColor="text1"/>
          <w:sz w:val="24"/>
          <w:szCs w:val="24"/>
          <w:lang w:eastAsia="en-GB"/>
        </w:rPr>
        <w:lastRenderedPageBreak/>
        <w:t>Marketing, 12</w:t>
      </w:r>
      <w:r w:rsidRPr="007F616B">
        <w:rPr>
          <w:rFonts w:asciiTheme="minorBidi" w:eastAsia="Times New Roman" w:hAnsiTheme="minorBidi"/>
          <w:color w:val="000000" w:themeColor="text1"/>
          <w:sz w:val="24"/>
          <w:szCs w:val="24"/>
          <w:lang w:eastAsia="en-GB"/>
        </w:rPr>
        <w:t xml:space="preserve">(1), 23–32. </w:t>
      </w:r>
      <w:hyperlink r:id="rId19" w:tgtFrame="_new" w:history="1">
        <w:r w:rsidRPr="007F616B">
          <w:rPr>
            <w:rFonts w:asciiTheme="minorBidi" w:eastAsia="Times New Roman" w:hAnsiTheme="minorBidi"/>
            <w:color w:val="000000" w:themeColor="text1"/>
            <w:sz w:val="24"/>
            <w:szCs w:val="24"/>
            <w:u w:val="single"/>
            <w:lang w:eastAsia="en-GB"/>
          </w:rPr>
          <w:t>https://marketing.expertjournals.com/23446773-1202/</w:t>
        </w:r>
      </w:hyperlink>
    </w:p>
    <w:p w14:paraId="6B69A2B0"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Park, E. (2020). User acceptance of smart wearable devices: An expectation-confirmation model approach. </w:t>
      </w:r>
      <w:r w:rsidRPr="007F616B">
        <w:rPr>
          <w:rFonts w:asciiTheme="minorBidi" w:eastAsia="Times New Roman" w:hAnsiTheme="minorBidi"/>
          <w:i/>
          <w:iCs/>
          <w:color w:val="000000" w:themeColor="text1"/>
          <w:sz w:val="24"/>
          <w:szCs w:val="24"/>
          <w:lang w:eastAsia="en-GB"/>
        </w:rPr>
        <w:t>Telematics and Informatics, 47</w:t>
      </w:r>
      <w:r w:rsidRPr="007F616B">
        <w:rPr>
          <w:rFonts w:asciiTheme="minorBidi" w:eastAsia="Times New Roman" w:hAnsiTheme="minorBidi"/>
          <w:color w:val="000000" w:themeColor="text1"/>
          <w:sz w:val="24"/>
          <w:szCs w:val="24"/>
          <w:lang w:eastAsia="en-GB"/>
        </w:rPr>
        <w:t xml:space="preserve">, Article 101318. </w:t>
      </w:r>
      <w:hyperlink r:id="rId20" w:tgtFrame="_new" w:history="1">
        <w:r w:rsidRPr="007F616B">
          <w:rPr>
            <w:rFonts w:asciiTheme="minorBidi" w:eastAsia="Times New Roman" w:hAnsiTheme="minorBidi"/>
            <w:color w:val="000000" w:themeColor="text1"/>
            <w:sz w:val="24"/>
            <w:szCs w:val="24"/>
            <w:u w:val="single"/>
            <w:lang w:eastAsia="en-GB"/>
          </w:rPr>
          <w:t>https://doi.org/10.1016/j.tele.2019.101318</w:t>
        </w:r>
      </w:hyperlink>
    </w:p>
    <w:p w14:paraId="4E932C47"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Yang, Q., Van Stee, S. K., &amp; DeSmet, A. (2022). Modeling the intention and adoption of wearable fitness devices: A study using machine learning and PLS-SEM. </w:t>
      </w:r>
      <w:r w:rsidRPr="007F616B">
        <w:rPr>
          <w:rFonts w:asciiTheme="minorBidi" w:eastAsia="Times New Roman" w:hAnsiTheme="minorBidi"/>
          <w:i/>
          <w:iCs/>
          <w:color w:val="000000" w:themeColor="text1"/>
          <w:sz w:val="24"/>
          <w:szCs w:val="24"/>
          <w:lang w:eastAsia="en-GB"/>
        </w:rPr>
        <w:t>International Journal of Environmental Research and Public Health, 19</w:t>
      </w:r>
      <w:r w:rsidRPr="007F616B">
        <w:rPr>
          <w:rFonts w:asciiTheme="minorBidi" w:eastAsia="Times New Roman" w:hAnsiTheme="minorBidi"/>
          <w:color w:val="000000" w:themeColor="text1"/>
          <w:sz w:val="24"/>
          <w:szCs w:val="24"/>
          <w:lang w:eastAsia="en-GB"/>
        </w:rPr>
        <w:t xml:space="preserve">(14), Article 8737. </w:t>
      </w:r>
      <w:hyperlink r:id="rId21" w:tgtFrame="_new" w:history="1">
        <w:r w:rsidRPr="007F616B">
          <w:rPr>
            <w:rFonts w:asciiTheme="minorBidi" w:eastAsia="Times New Roman" w:hAnsiTheme="minorBidi"/>
            <w:color w:val="000000" w:themeColor="text1"/>
            <w:sz w:val="24"/>
            <w:szCs w:val="24"/>
            <w:u w:val="single"/>
            <w:lang w:eastAsia="en-GB"/>
          </w:rPr>
          <w:t>https://pmc.ncbi.nlm.nih.gov/articles/PMC9301884/</w:t>
        </w:r>
      </w:hyperlink>
    </w:p>
    <w:p w14:paraId="7F1680AC" w14:textId="77777777" w:rsidR="007F616B" w:rsidRPr="007F616B" w:rsidRDefault="007F616B" w:rsidP="003267ED">
      <w:pPr>
        <w:spacing w:before="100" w:beforeAutospacing="1" w:after="100" w:afterAutospacing="1" w:line="276" w:lineRule="auto"/>
        <w:ind w:left="720" w:hanging="720"/>
        <w:jc w:val="both"/>
        <w:rPr>
          <w:rFonts w:asciiTheme="minorBidi" w:eastAsia="Times New Roman" w:hAnsiTheme="minorBidi"/>
          <w:color w:val="000000" w:themeColor="text1"/>
          <w:sz w:val="24"/>
          <w:szCs w:val="24"/>
          <w:lang w:eastAsia="en-GB"/>
        </w:rPr>
      </w:pPr>
      <w:r w:rsidRPr="007F616B">
        <w:rPr>
          <w:rFonts w:asciiTheme="minorBidi" w:eastAsia="Times New Roman" w:hAnsiTheme="minorBidi"/>
          <w:color w:val="000000" w:themeColor="text1"/>
          <w:sz w:val="24"/>
          <w:szCs w:val="24"/>
          <w:lang w:eastAsia="en-GB"/>
        </w:rPr>
        <w:t xml:space="preserve">Zhang, J., &amp; Mao, E. (2023). What makes consumers adopt a wearable fitness device? The roles of cognitive, affective, and motivational factors. </w:t>
      </w:r>
      <w:r w:rsidRPr="007F616B">
        <w:rPr>
          <w:rFonts w:asciiTheme="minorBidi" w:eastAsia="Times New Roman" w:hAnsiTheme="minorBidi"/>
          <w:i/>
          <w:iCs/>
          <w:color w:val="000000" w:themeColor="text1"/>
          <w:sz w:val="24"/>
          <w:szCs w:val="24"/>
          <w:lang w:eastAsia="en-GB"/>
        </w:rPr>
        <w:t>International Journal of E-Business Research, 19</w:t>
      </w:r>
      <w:r w:rsidRPr="007F616B">
        <w:rPr>
          <w:rFonts w:asciiTheme="minorBidi" w:eastAsia="Times New Roman" w:hAnsiTheme="minorBidi"/>
          <w:color w:val="000000" w:themeColor="text1"/>
          <w:sz w:val="24"/>
          <w:szCs w:val="24"/>
          <w:lang w:eastAsia="en-GB"/>
        </w:rPr>
        <w:t xml:space="preserve">(1), 1–17. </w:t>
      </w:r>
      <w:hyperlink r:id="rId22" w:tgtFrame="_new" w:history="1">
        <w:r w:rsidRPr="007F616B">
          <w:rPr>
            <w:rFonts w:asciiTheme="minorBidi" w:eastAsia="Times New Roman" w:hAnsiTheme="minorBidi"/>
            <w:color w:val="000000" w:themeColor="text1"/>
            <w:sz w:val="24"/>
            <w:szCs w:val="24"/>
            <w:u w:val="single"/>
            <w:lang w:eastAsia="en-GB"/>
          </w:rPr>
          <w:t>https://www.igi-global.com/gateway/article/full-text-pdf/316545</w:t>
        </w:r>
      </w:hyperlink>
    </w:p>
    <w:p w14:paraId="5EF92958" w14:textId="1BBEF2F5" w:rsidR="007F616B" w:rsidRDefault="007F616B" w:rsidP="003267ED">
      <w:pPr>
        <w:spacing w:line="276" w:lineRule="auto"/>
        <w:ind w:firstLine="0"/>
        <w:jc w:val="both"/>
        <w:rPr>
          <w:rFonts w:asciiTheme="minorBidi" w:hAnsiTheme="minorBidi"/>
          <w:color w:val="000000" w:themeColor="text1"/>
          <w:sz w:val="24"/>
          <w:szCs w:val="24"/>
          <w:lang w:val="en-US"/>
        </w:rPr>
      </w:pPr>
    </w:p>
    <w:p w14:paraId="1E3E8348"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167C892F"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2E7DB084"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0216F629"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2BA82EA2"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5C0AD3B3"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401A9B48"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5B7FCD66"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636BF08C"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2E3985C2"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666F1A81"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057A0D25"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7D57BB23"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4BD41CDE"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502999AD"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2FEEE900"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5775C56D"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20C1A56A"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574DDEC7"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74303670"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33E87877"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7B6D6226"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6C42F6EB" w14:textId="77777777" w:rsidR="00CC175B" w:rsidRDefault="00CC175B" w:rsidP="003267ED">
      <w:pPr>
        <w:spacing w:line="276" w:lineRule="auto"/>
        <w:ind w:firstLine="0"/>
        <w:jc w:val="both"/>
        <w:rPr>
          <w:rFonts w:asciiTheme="minorBidi" w:hAnsiTheme="minorBidi"/>
          <w:color w:val="000000" w:themeColor="text1"/>
          <w:sz w:val="24"/>
          <w:szCs w:val="24"/>
          <w:lang w:val="en-US"/>
        </w:rPr>
      </w:pPr>
    </w:p>
    <w:p w14:paraId="71D77583" w14:textId="77777777" w:rsidR="00CC175B" w:rsidRPr="00CC175B" w:rsidRDefault="00CC175B" w:rsidP="003267ED">
      <w:pPr>
        <w:spacing w:line="276" w:lineRule="auto"/>
        <w:ind w:firstLine="0"/>
        <w:jc w:val="both"/>
        <w:rPr>
          <w:rFonts w:asciiTheme="minorBidi" w:hAnsiTheme="minorBidi"/>
          <w:color w:val="000000" w:themeColor="text1"/>
          <w:sz w:val="24"/>
          <w:szCs w:val="24"/>
          <w:lang w:val="en-US"/>
        </w:rPr>
      </w:pPr>
    </w:p>
    <w:p w14:paraId="17B3FAB9" w14:textId="077B6677" w:rsidR="007F616B" w:rsidRPr="003267ED" w:rsidRDefault="007F616B" w:rsidP="003267ED">
      <w:pPr>
        <w:pStyle w:val="Heading1"/>
        <w:spacing w:line="276" w:lineRule="auto"/>
        <w:rPr>
          <w:rFonts w:asciiTheme="minorBidi" w:hAnsiTheme="minorBidi" w:cstheme="minorBidi"/>
          <w:sz w:val="24"/>
          <w:szCs w:val="24"/>
        </w:rPr>
      </w:pPr>
      <w:bookmarkStart w:id="31" w:name="_Toc225708401"/>
      <w:r w:rsidRPr="003267ED">
        <w:rPr>
          <w:rFonts w:asciiTheme="minorBidi" w:hAnsiTheme="minorBidi" w:cstheme="minorBidi"/>
          <w:sz w:val="24"/>
          <w:szCs w:val="24"/>
        </w:rPr>
        <w:lastRenderedPageBreak/>
        <w:t>APPENDIX</w:t>
      </w:r>
      <w:bookmarkEnd w:id="31"/>
    </w:p>
    <w:p w14:paraId="6EA6584E" w14:textId="77777777" w:rsidR="007F616B" w:rsidRPr="003267ED" w:rsidRDefault="007F616B" w:rsidP="003267ED">
      <w:pPr>
        <w:pStyle w:val="Heading2"/>
        <w:spacing w:line="276" w:lineRule="auto"/>
        <w:jc w:val="both"/>
        <w:rPr>
          <w:rFonts w:asciiTheme="minorBidi" w:hAnsiTheme="minorBidi" w:cstheme="minorBidi"/>
        </w:rPr>
      </w:pPr>
      <w:bookmarkStart w:id="32" w:name="_Toc225708402"/>
      <w:r w:rsidRPr="003267ED">
        <w:rPr>
          <w:rFonts w:asciiTheme="minorBidi" w:hAnsiTheme="minorBidi" w:cstheme="minorBidi"/>
        </w:rPr>
        <w:t>Appendix 1: Poster Presentation</w:t>
      </w:r>
      <w:bookmarkEnd w:id="32"/>
    </w:p>
    <w:p w14:paraId="7E96A503" w14:textId="77777777" w:rsidR="007F616B" w:rsidRPr="003267ED" w:rsidRDefault="007F616B" w:rsidP="003267ED">
      <w:pPr>
        <w:pStyle w:val="NormalWeb"/>
        <w:spacing w:line="276" w:lineRule="auto"/>
        <w:jc w:val="both"/>
        <w:rPr>
          <w:rFonts w:asciiTheme="minorBidi" w:hAnsiTheme="minorBidi" w:cstheme="minorBidi"/>
          <w:color w:val="000000" w:themeColor="text1"/>
        </w:rPr>
      </w:pPr>
      <w:r w:rsidRPr="003267ED">
        <w:rPr>
          <w:rStyle w:val="Strong"/>
          <w:rFonts w:asciiTheme="minorBidi" w:eastAsiaTheme="majorEastAsia" w:hAnsiTheme="minorBidi" w:cstheme="minorBidi"/>
          <w:color w:val="000000" w:themeColor="text1"/>
        </w:rPr>
        <w:t>Dyson Halo: A UK Brand Extension into Smart Wellness Wearables</w:t>
      </w:r>
    </w:p>
    <w:p w14:paraId="447ABAA3" w14:textId="77777777" w:rsidR="007F616B" w:rsidRPr="003267ED" w:rsidRDefault="007F616B" w:rsidP="003267ED">
      <w:pPr>
        <w:spacing w:line="276" w:lineRule="auto"/>
        <w:ind w:firstLine="0"/>
        <w:jc w:val="both"/>
        <w:rPr>
          <w:rFonts w:asciiTheme="minorBidi" w:hAnsiTheme="minorBidi"/>
          <w:color w:val="000000" w:themeColor="text1"/>
          <w:sz w:val="24"/>
          <w:szCs w:val="24"/>
        </w:rPr>
      </w:pPr>
    </w:p>
    <w:p w14:paraId="30CF710A" w14:textId="60A04B90" w:rsidR="00F64EE6" w:rsidRDefault="009571AC" w:rsidP="003267ED">
      <w:pPr>
        <w:spacing w:line="276" w:lineRule="auto"/>
        <w:ind w:firstLine="0"/>
        <w:jc w:val="both"/>
        <w:rPr>
          <w:rFonts w:asciiTheme="minorBidi" w:hAnsiTheme="minorBidi"/>
          <w:color w:val="000000" w:themeColor="text1"/>
          <w:sz w:val="24"/>
          <w:szCs w:val="24"/>
          <w:lang w:val="en-US"/>
        </w:rPr>
      </w:pPr>
      <w:r w:rsidRPr="003267ED">
        <w:rPr>
          <w:rFonts w:asciiTheme="minorBidi" w:hAnsiTheme="minorBidi"/>
          <w:noProof/>
          <w:color w:val="000000" w:themeColor="text1"/>
          <w:sz w:val="24"/>
          <w:szCs w:val="24"/>
        </w:rPr>
        <w:drawing>
          <wp:inline distT="0" distB="0" distL="0" distR="0" wp14:anchorId="7E45BFA1" wp14:editId="2E2B7162">
            <wp:extent cx="6078071" cy="4867275"/>
            <wp:effectExtent l="0" t="0" r="5715" b="0"/>
            <wp:docPr id="1065611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611026" name=""/>
                    <pic:cNvPicPr/>
                  </pic:nvPicPr>
                  <pic:blipFill>
                    <a:blip r:embed="rId23"/>
                    <a:stretch>
                      <a:fillRect/>
                    </a:stretch>
                  </pic:blipFill>
                  <pic:spPr>
                    <a:xfrm>
                      <a:off x="0" y="0"/>
                      <a:ext cx="6122823" cy="4903112"/>
                    </a:xfrm>
                    <a:prstGeom prst="rect">
                      <a:avLst/>
                    </a:prstGeom>
                  </pic:spPr>
                </pic:pic>
              </a:graphicData>
            </a:graphic>
          </wp:inline>
        </w:drawing>
      </w:r>
    </w:p>
    <w:p w14:paraId="39D0946C" w14:textId="77777777" w:rsidR="008625A8" w:rsidRDefault="008625A8" w:rsidP="003267ED">
      <w:pPr>
        <w:spacing w:line="276" w:lineRule="auto"/>
        <w:ind w:firstLine="0"/>
        <w:jc w:val="both"/>
        <w:rPr>
          <w:rFonts w:asciiTheme="minorBidi" w:hAnsiTheme="minorBidi"/>
          <w:color w:val="000000" w:themeColor="text1"/>
          <w:sz w:val="24"/>
          <w:szCs w:val="24"/>
          <w:lang w:val="en-US"/>
        </w:rPr>
      </w:pPr>
    </w:p>
    <w:p w14:paraId="34B3453D" w14:textId="1208258D" w:rsidR="008625A8" w:rsidRPr="00CC175B" w:rsidRDefault="008625A8" w:rsidP="003267ED">
      <w:pPr>
        <w:spacing w:line="276" w:lineRule="auto"/>
        <w:ind w:firstLine="0"/>
        <w:jc w:val="both"/>
        <w:rPr>
          <w:rFonts w:asciiTheme="minorBidi" w:hAnsiTheme="minorBidi"/>
          <w:b/>
          <w:bCs/>
          <w:color w:val="000000" w:themeColor="text1"/>
          <w:sz w:val="24"/>
          <w:szCs w:val="24"/>
          <w:lang w:val="en-US"/>
        </w:rPr>
      </w:pPr>
      <w:r w:rsidRPr="00CC175B">
        <w:rPr>
          <w:rFonts w:asciiTheme="minorBidi" w:hAnsiTheme="minorBidi"/>
          <w:b/>
          <w:bCs/>
          <w:color w:val="000000" w:themeColor="text1"/>
          <w:sz w:val="24"/>
          <w:szCs w:val="24"/>
          <w:lang w:val="en-US"/>
        </w:rPr>
        <w:t>Appendix 2</w:t>
      </w:r>
    </w:p>
    <w:p w14:paraId="439CAA52" w14:textId="77777777" w:rsidR="008625A8" w:rsidRDefault="008625A8" w:rsidP="003267ED">
      <w:pPr>
        <w:spacing w:line="276" w:lineRule="auto"/>
        <w:ind w:firstLine="0"/>
        <w:jc w:val="both"/>
        <w:rPr>
          <w:rFonts w:asciiTheme="minorBidi" w:hAnsiTheme="minorBidi"/>
          <w:color w:val="000000" w:themeColor="text1"/>
          <w:sz w:val="24"/>
          <w:szCs w:val="24"/>
          <w:lang w:val="en-US"/>
        </w:rPr>
      </w:pPr>
    </w:p>
    <w:p w14:paraId="3567434F" w14:textId="77777777" w:rsidR="008625A8" w:rsidRDefault="008625A8" w:rsidP="008625A8">
      <w:pPr>
        <w:pStyle w:val="NoSpacing"/>
        <w:spacing w:line="276" w:lineRule="auto"/>
        <w:jc w:val="both"/>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t>Table 1. Segmentation profile for Dyson Halo</w:t>
      </w:r>
    </w:p>
    <w:p w14:paraId="558DEF7C" w14:textId="77777777" w:rsidR="008625A8" w:rsidRPr="008625A8" w:rsidRDefault="008625A8" w:rsidP="008625A8">
      <w:pPr>
        <w:pStyle w:val="NoSpacing"/>
        <w:spacing w:line="276" w:lineRule="auto"/>
        <w:jc w:val="both"/>
        <w:rPr>
          <w:rFonts w:asciiTheme="minorBidi" w:hAnsiTheme="minorBidi"/>
          <w:b/>
          <w:bCs/>
          <w:color w:val="000000" w:themeColor="text1"/>
          <w:sz w:val="24"/>
          <w:szCs w:val="24"/>
          <w:lang w:val="en-US"/>
        </w:rPr>
      </w:pPr>
    </w:p>
    <w:tbl>
      <w:tblPr>
        <w:tblStyle w:val="GridTable4-Accent4"/>
        <w:tblW w:w="8230" w:type="dxa"/>
        <w:tblLook w:val="04A0" w:firstRow="1" w:lastRow="0" w:firstColumn="1" w:lastColumn="0" w:noHBand="0" w:noVBand="1"/>
      </w:tblPr>
      <w:tblGrid>
        <w:gridCol w:w="2297"/>
        <w:gridCol w:w="5933"/>
      </w:tblGrid>
      <w:tr w:rsidR="008625A8" w:rsidRPr="003267ED" w14:paraId="03E4A036" w14:textId="77777777" w:rsidTr="003A47F3">
        <w:trPr>
          <w:cnfStyle w:val="100000000000" w:firstRow="1" w:lastRow="0" w:firstColumn="0" w:lastColumn="0" w:oddVBand="0" w:evenVBand="0" w:oddHBand="0" w:evenHBand="0" w:firstRowFirstColumn="0" w:firstRowLastColumn="0" w:lastRowFirstColumn="0" w:lastRowLastColumn="0"/>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41295452"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b w:val="0"/>
                <w:bCs w:val="0"/>
                <w:color w:val="000000" w:themeColor="text1"/>
                <w:sz w:val="24"/>
                <w:szCs w:val="24"/>
              </w:rPr>
              <w:t>Variable</w:t>
            </w:r>
          </w:p>
        </w:tc>
        <w:tc>
          <w:tcPr>
            <w:tcW w:w="0" w:type="auto"/>
            <w:hideMark/>
          </w:tcPr>
          <w:p w14:paraId="69949352" w14:textId="77777777" w:rsidR="008625A8" w:rsidRPr="003267ED" w:rsidRDefault="008625A8" w:rsidP="003A47F3">
            <w:pPr>
              <w:spacing w:line="276"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color w:val="000000" w:themeColor="text1"/>
                <w:sz w:val="24"/>
                <w:szCs w:val="24"/>
              </w:rPr>
            </w:pPr>
            <w:r w:rsidRPr="003267ED">
              <w:rPr>
                <w:rFonts w:asciiTheme="minorBidi" w:hAnsiTheme="minorBidi"/>
                <w:b w:val="0"/>
                <w:bCs w:val="0"/>
                <w:color w:val="000000" w:themeColor="text1"/>
                <w:sz w:val="24"/>
                <w:szCs w:val="24"/>
              </w:rPr>
              <w:t>Target segment</w:t>
            </w:r>
          </w:p>
        </w:tc>
      </w:tr>
      <w:tr w:rsidR="008625A8" w:rsidRPr="003267ED" w14:paraId="7A7EF337" w14:textId="77777777" w:rsidTr="003A47F3">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74E2EEE9" w14:textId="77777777" w:rsidR="008625A8" w:rsidRPr="003267ED" w:rsidRDefault="008625A8" w:rsidP="003A47F3">
            <w:pPr>
              <w:spacing w:line="276" w:lineRule="auto"/>
              <w:jc w:val="both"/>
              <w:rPr>
                <w:rFonts w:asciiTheme="minorBidi" w:hAnsiTheme="minorBidi"/>
                <w:b w:val="0"/>
                <w:bCs w:val="0"/>
                <w:color w:val="000000" w:themeColor="text1"/>
                <w:sz w:val="24"/>
                <w:szCs w:val="24"/>
              </w:rPr>
            </w:pPr>
            <w:r w:rsidRPr="003267ED">
              <w:rPr>
                <w:rFonts w:asciiTheme="minorBidi" w:hAnsiTheme="minorBidi"/>
                <w:color w:val="000000" w:themeColor="text1"/>
                <w:sz w:val="24"/>
                <w:szCs w:val="24"/>
              </w:rPr>
              <w:t>Geographic</w:t>
            </w:r>
          </w:p>
        </w:tc>
        <w:tc>
          <w:tcPr>
            <w:tcW w:w="0" w:type="auto"/>
            <w:hideMark/>
          </w:tcPr>
          <w:p w14:paraId="40F462CC" w14:textId="77777777" w:rsidR="008625A8" w:rsidRPr="003267ED" w:rsidRDefault="008625A8" w:rsidP="003A47F3">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Urban UK consumers</w:t>
            </w:r>
          </w:p>
        </w:tc>
      </w:tr>
      <w:tr w:rsidR="008625A8" w:rsidRPr="003267ED" w14:paraId="0A10DEBC" w14:textId="77777777" w:rsidTr="003A47F3">
        <w:trPr>
          <w:trHeight w:val="541"/>
        </w:trPr>
        <w:tc>
          <w:tcPr>
            <w:cnfStyle w:val="001000000000" w:firstRow="0" w:lastRow="0" w:firstColumn="1" w:lastColumn="0" w:oddVBand="0" w:evenVBand="0" w:oddHBand="0" w:evenHBand="0" w:firstRowFirstColumn="0" w:firstRowLastColumn="0" w:lastRowFirstColumn="0" w:lastRowLastColumn="0"/>
            <w:tcW w:w="0" w:type="auto"/>
            <w:hideMark/>
          </w:tcPr>
          <w:p w14:paraId="73456D47"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Demographic</w:t>
            </w:r>
          </w:p>
        </w:tc>
        <w:tc>
          <w:tcPr>
            <w:tcW w:w="0" w:type="auto"/>
            <w:hideMark/>
          </w:tcPr>
          <w:p w14:paraId="497E3700" w14:textId="77777777" w:rsidR="008625A8" w:rsidRPr="003267ED" w:rsidRDefault="008625A8" w:rsidP="003A47F3">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Professionals aged 25–45, medium-to-high income</w:t>
            </w:r>
          </w:p>
        </w:tc>
      </w:tr>
      <w:tr w:rsidR="008625A8" w:rsidRPr="003267ED" w14:paraId="6357B690" w14:textId="77777777" w:rsidTr="003A47F3">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443D7CB5"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Psychographic</w:t>
            </w:r>
          </w:p>
        </w:tc>
        <w:tc>
          <w:tcPr>
            <w:tcW w:w="0" w:type="auto"/>
            <w:hideMark/>
          </w:tcPr>
          <w:p w14:paraId="05E5FE41" w14:textId="77777777" w:rsidR="008625A8" w:rsidRPr="003267ED" w:rsidRDefault="008625A8" w:rsidP="003A47F3">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Health-conscious, innovation-oriented, design-sensitive</w:t>
            </w:r>
          </w:p>
        </w:tc>
      </w:tr>
      <w:tr w:rsidR="008625A8" w:rsidRPr="003267ED" w14:paraId="32CC95A2" w14:textId="77777777" w:rsidTr="003A47F3">
        <w:trPr>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37039FEF"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lastRenderedPageBreak/>
              <w:t>Behavioural</w:t>
            </w:r>
          </w:p>
        </w:tc>
        <w:tc>
          <w:tcPr>
            <w:tcW w:w="0" w:type="auto"/>
            <w:hideMark/>
          </w:tcPr>
          <w:p w14:paraId="211B63B3" w14:textId="77777777" w:rsidR="008625A8" w:rsidRPr="003267ED" w:rsidRDefault="008625A8" w:rsidP="003A47F3">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Existing users of smart devices and health apps</w:t>
            </w:r>
          </w:p>
        </w:tc>
      </w:tr>
    </w:tbl>
    <w:p w14:paraId="5E3F391B" w14:textId="77777777" w:rsidR="008625A8" w:rsidRDefault="008625A8" w:rsidP="008625A8">
      <w:pPr>
        <w:spacing w:line="360" w:lineRule="auto"/>
        <w:ind w:firstLine="0"/>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 </w:t>
      </w:r>
    </w:p>
    <w:p w14:paraId="6DCF6E46" w14:textId="77777777" w:rsidR="008625A8" w:rsidRDefault="008625A8" w:rsidP="008625A8">
      <w:pPr>
        <w:spacing w:line="360" w:lineRule="auto"/>
        <w:ind w:firstLine="0"/>
        <w:jc w:val="both"/>
        <w:rPr>
          <w:rFonts w:asciiTheme="minorBidi" w:hAnsiTheme="minorBidi"/>
          <w:color w:val="000000" w:themeColor="text1"/>
          <w:sz w:val="24"/>
          <w:szCs w:val="24"/>
          <w:lang w:val="en-US"/>
        </w:rPr>
      </w:pPr>
    </w:p>
    <w:p w14:paraId="5C99C7AB" w14:textId="77777777" w:rsidR="008625A8" w:rsidRDefault="008625A8" w:rsidP="008625A8">
      <w:pPr>
        <w:spacing w:line="360" w:lineRule="auto"/>
        <w:ind w:firstLine="0"/>
        <w:jc w:val="both"/>
        <w:rPr>
          <w:rFonts w:asciiTheme="minorBidi" w:hAnsiTheme="minorBidi"/>
          <w:color w:val="000000" w:themeColor="text1"/>
          <w:sz w:val="24"/>
          <w:szCs w:val="24"/>
          <w:lang w:val="en-US"/>
        </w:rPr>
      </w:pPr>
    </w:p>
    <w:p w14:paraId="55211C61" w14:textId="77777777" w:rsidR="00CC175B" w:rsidRDefault="008625A8" w:rsidP="00CC175B">
      <w:pPr>
        <w:spacing w:line="276" w:lineRule="auto"/>
        <w:ind w:firstLine="0"/>
        <w:rPr>
          <w:rFonts w:asciiTheme="minorBidi" w:hAnsiTheme="minorBidi"/>
          <w:b/>
          <w:bCs/>
          <w:color w:val="000000" w:themeColor="text1"/>
          <w:sz w:val="24"/>
          <w:szCs w:val="24"/>
          <w:lang w:val="en-US"/>
        </w:rPr>
      </w:pPr>
      <w:r w:rsidRPr="00495C85">
        <w:rPr>
          <w:rFonts w:asciiTheme="minorBidi" w:hAnsiTheme="minorBidi"/>
          <w:b/>
          <w:bCs/>
          <w:color w:val="000000" w:themeColor="text1"/>
          <w:sz w:val="24"/>
          <w:szCs w:val="24"/>
          <w:lang w:val="en-US"/>
        </w:rPr>
        <w:t xml:space="preserve">Appendix </w:t>
      </w:r>
      <w:proofErr w:type="gramStart"/>
      <w:r w:rsidRPr="00495C85">
        <w:rPr>
          <w:rFonts w:asciiTheme="minorBidi" w:hAnsiTheme="minorBidi"/>
          <w:b/>
          <w:bCs/>
          <w:color w:val="000000" w:themeColor="text1"/>
          <w:sz w:val="24"/>
          <w:szCs w:val="24"/>
          <w:lang w:val="en-US"/>
        </w:rPr>
        <w:t>3:</w:t>
      </w:r>
      <w:r w:rsidR="00CC175B" w:rsidRPr="003267ED">
        <w:rPr>
          <w:rFonts w:asciiTheme="minorBidi" w:hAnsiTheme="minorBidi"/>
          <w:b/>
          <w:bCs/>
          <w:color w:val="000000" w:themeColor="text1"/>
          <w:sz w:val="24"/>
          <w:szCs w:val="24"/>
        </w:rPr>
        <w:t>Figure</w:t>
      </w:r>
      <w:proofErr w:type="gramEnd"/>
      <w:r w:rsidR="00CC175B" w:rsidRPr="003267ED">
        <w:rPr>
          <w:rFonts w:asciiTheme="minorBidi" w:hAnsiTheme="minorBidi"/>
          <w:b/>
          <w:bCs/>
          <w:color w:val="000000" w:themeColor="text1"/>
          <w:sz w:val="24"/>
          <w:szCs w:val="24"/>
        </w:rPr>
        <w:t xml:space="preserve"> 1. STDP model of Dyson Halo</w:t>
      </w:r>
    </w:p>
    <w:p w14:paraId="724A97C4" w14:textId="77777777" w:rsidR="00CC175B" w:rsidRPr="008625A8" w:rsidRDefault="00CC175B" w:rsidP="00CC175B">
      <w:pPr>
        <w:spacing w:line="276" w:lineRule="auto"/>
        <w:ind w:firstLine="0"/>
        <w:rPr>
          <w:rFonts w:asciiTheme="minorBidi" w:hAnsiTheme="minorBidi"/>
          <w:b/>
          <w:bCs/>
          <w:color w:val="000000" w:themeColor="text1"/>
          <w:sz w:val="24"/>
          <w:szCs w:val="24"/>
          <w:lang w:val="en-US"/>
        </w:rPr>
      </w:pPr>
    </w:p>
    <w:p w14:paraId="6F0B1989" w14:textId="32AD34F0" w:rsidR="008625A8" w:rsidRPr="00CC175B" w:rsidRDefault="008625A8" w:rsidP="008625A8">
      <w:pPr>
        <w:spacing w:line="360" w:lineRule="auto"/>
        <w:ind w:firstLine="0"/>
        <w:jc w:val="both"/>
        <w:rPr>
          <w:rFonts w:asciiTheme="minorBidi" w:hAnsiTheme="minorBidi"/>
          <w:b/>
          <w:bCs/>
          <w:color w:val="000000" w:themeColor="text1"/>
          <w:sz w:val="24"/>
          <w:szCs w:val="24"/>
          <w:lang w:val="en-US"/>
        </w:rPr>
      </w:pPr>
    </w:p>
    <w:p w14:paraId="3A7EAA88" w14:textId="77777777" w:rsidR="008625A8" w:rsidRPr="003267ED" w:rsidRDefault="008625A8" w:rsidP="008625A8">
      <w:pPr>
        <w:spacing w:line="276" w:lineRule="auto"/>
        <w:ind w:firstLine="0"/>
        <w:jc w:val="both"/>
        <w:rPr>
          <w:rFonts w:asciiTheme="minorBidi" w:hAnsiTheme="minorBidi"/>
          <w:color w:val="000000" w:themeColor="text1"/>
          <w:sz w:val="24"/>
          <w:szCs w:val="24"/>
        </w:rPr>
      </w:pPr>
      <w:r w:rsidRPr="003267ED">
        <w:rPr>
          <w:rFonts w:asciiTheme="minorBidi" w:hAnsiTheme="minorBidi"/>
          <w:noProof/>
          <w:color w:val="000000" w:themeColor="text1"/>
          <w:sz w:val="24"/>
          <w:szCs w:val="24"/>
        </w:rPr>
        <w:drawing>
          <wp:inline distT="0" distB="0" distL="0" distR="0" wp14:anchorId="14CA63F7" wp14:editId="3369BC85">
            <wp:extent cx="5731510" cy="4211955"/>
            <wp:effectExtent l="0" t="0" r="0" b="4445"/>
            <wp:docPr id="387470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665989" name=""/>
                    <pic:cNvPicPr/>
                  </pic:nvPicPr>
                  <pic:blipFill>
                    <a:blip r:embed="rId9"/>
                    <a:stretch>
                      <a:fillRect/>
                    </a:stretch>
                  </pic:blipFill>
                  <pic:spPr>
                    <a:xfrm>
                      <a:off x="0" y="0"/>
                      <a:ext cx="5731510" cy="4211955"/>
                    </a:xfrm>
                    <a:prstGeom prst="rect">
                      <a:avLst/>
                    </a:prstGeom>
                  </pic:spPr>
                </pic:pic>
              </a:graphicData>
            </a:graphic>
          </wp:inline>
        </w:drawing>
      </w:r>
    </w:p>
    <w:p w14:paraId="28610890" w14:textId="77777777" w:rsidR="008625A8" w:rsidRDefault="008625A8" w:rsidP="008625A8">
      <w:pPr>
        <w:spacing w:line="276" w:lineRule="auto"/>
        <w:ind w:firstLine="0"/>
        <w:jc w:val="center"/>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t>Figure 1. STDP model of Dyson Halo</w:t>
      </w:r>
    </w:p>
    <w:p w14:paraId="2D923808" w14:textId="77777777" w:rsidR="008625A8" w:rsidRPr="008625A8" w:rsidRDefault="008625A8" w:rsidP="008625A8">
      <w:pPr>
        <w:spacing w:line="276" w:lineRule="auto"/>
        <w:ind w:firstLine="0"/>
        <w:rPr>
          <w:rFonts w:asciiTheme="minorBidi" w:hAnsiTheme="minorBidi"/>
          <w:b/>
          <w:bCs/>
          <w:color w:val="000000" w:themeColor="text1"/>
          <w:sz w:val="24"/>
          <w:szCs w:val="24"/>
          <w:lang w:val="en-US"/>
        </w:rPr>
      </w:pPr>
    </w:p>
    <w:p w14:paraId="5D7C5BD4" w14:textId="77777777" w:rsidR="008625A8" w:rsidRDefault="008625A8" w:rsidP="008625A8">
      <w:pPr>
        <w:spacing w:line="276" w:lineRule="auto"/>
        <w:ind w:firstLine="0"/>
        <w:jc w:val="center"/>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t>(Kotler et al., 2024)</w:t>
      </w:r>
    </w:p>
    <w:p w14:paraId="1352F75C" w14:textId="77777777" w:rsidR="008625A8" w:rsidRDefault="008625A8" w:rsidP="008625A8">
      <w:pPr>
        <w:spacing w:line="276" w:lineRule="auto"/>
        <w:ind w:firstLine="0"/>
        <w:jc w:val="center"/>
        <w:rPr>
          <w:rFonts w:asciiTheme="minorBidi" w:hAnsiTheme="minorBidi"/>
          <w:b/>
          <w:bCs/>
          <w:color w:val="000000" w:themeColor="text1"/>
          <w:sz w:val="24"/>
          <w:szCs w:val="24"/>
          <w:lang w:val="en-US"/>
        </w:rPr>
      </w:pPr>
    </w:p>
    <w:p w14:paraId="191F73EF" w14:textId="77777777" w:rsidR="008625A8" w:rsidRDefault="008625A8" w:rsidP="008625A8">
      <w:pPr>
        <w:spacing w:line="276" w:lineRule="auto"/>
        <w:ind w:firstLine="0"/>
        <w:jc w:val="center"/>
        <w:rPr>
          <w:rFonts w:asciiTheme="minorBidi" w:hAnsiTheme="minorBidi"/>
          <w:b/>
          <w:bCs/>
          <w:color w:val="000000" w:themeColor="text1"/>
          <w:sz w:val="24"/>
          <w:szCs w:val="24"/>
          <w:lang w:val="en-US"/>
        </w:rPr>
      </w:pPr>
    </w:p>
    <w:p w14:paraId="7F517BF6" w14:textId="2C53F9B9" w:rsidR="008625A8" w:rsidRDefault="00CC175B" w:rsidP="008625A8">
      <w:pPr>
        <w:pStyle w:val="NoSpacing"/>
        <w:spacing w:line="276" w:lineRule="auto"/>
        <w:jc w:val="both"/>
        <w:rPr>
          <w:rFonts w:asciiTheme="minorBidi" w:hAnsiTheme="minorBidi"/>
          <w:b/>
          <w:bCs/>
          <w:color w:val="000000" w:themeColor="text1"/>
          <w:sz w:val="24"/>
          <w:szCs w:val="24"/>
          <w:lang w:val="en-US"/>
        </w:rPr>
      </w:pPr>
      <w:r>
        <w:rPr>
          <w:rFonts w:asciiTheme="minorBidi" w:hAnsiTheme="minorBidi"/>
          <w:b/>
          <w:bCs/>
          <w:color w:val="000000" w:themeColor="text1"/>
          <w:sz w:val="24"/>
          <w:szCs w:val="24"/>
          <w:lang w:val="en-US"/>
        </w:rPr>
        <w:t xml:space="preserve">Appendix 4: </w:t>
      </w:r>
      <w:r w:rsidR="008625A8" w:rsidRPr="003267ED">
        <w:rPr>
          <w:rFonts w:asciiTheme="minorBidi" w:hAnsiTheme="minorBidi"/>
          <w:b/>
          <w:bCs/>
          <w:color w:val="000000" w:themeColor="text1"/>
          <w:sz w:val="24"/>
          <w:szCs w:val="24"/>
        </w:rPr>
        <w:t>Table 2. Marketing mix summary for Dyson Halo</w:t>
      </w:r>
    </w:p>
    <w:p w14:paraId="740D8B38" w14:textId="77777777" w:rsidR="008625A8" w:rsidRPr="001643EB" w:rsidRDefault="008625A8" w:rsidP="008625A8">
      <w:pPr>
        <w:pStyle w:val="NoSpacing"/>
        <w:spacing w:line="276" w:lineRule="auto"/>
        <w:jc w:val="both"/>
        <w:rPr>
          <w:rFonts w:asciiTheme="minorBidi" w:hAnsiTheme="minorBidi"/>
          <w:b/>
          <w:bCs/>
          <w:color w:val="000000" w:themeColor="text1"/>
          <w:sz w:val="24"/>
          <w:szCs w:val="24"/>
          <w:lang w:val="en-US"/>
        </w:rPr>
      </w:pPr>
    </w:p>
    <w:tbl>
      <w:tblPr>
        <w:tblStyle w:val="GridTable4-Accent5"/>
        <w:tblW w:w="0" w:type="auto"/>
        <w:tblLook w:val="04A0" w:firstRow="1" w:lastRow="0" w:firstColumn="1" w:lastColumn="0" w:noHBand="0" w:noVBand="1"/>
      </w:tblPr>
      <w:tblGrid>
        <w:gridCol w:w="2831"/>
        <w:gridCol w:w="6185"/>
      </w:tblGrid>
      <w:tr w:rsidR="008625A8" w:rsidRPr="003267ED" w14:paraId="1784B091" w14:textId="77777777" w:rsidTr="003A47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A2D11D"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b w:val="0"/>
                <w:bCs w:val="0"/>
                <w:color w:val="000000" w:themeColor="text1"/>
                <w:sz w:val="24"/>
                <w:szCs w:val="24"/>
              </w:rPr>
              <w:t>Marketing mix element</w:t>
            </w:r>
          </w:p>
        </w:tc>
        <w:tc>
          <w:tcPr>
            <w:tcW w:w="0" w:type="auto"/>
            <w:hideMark/>
          </w:tcPr>
          <w:p w14:paraId="6F3D236B" w14:textId="77777777" w:rsidR="008625A8" w:rsidRPr="003267ED" w:rsidRDefault="008625A8" w:rsidP="003A47F3">
            <w:pPr>
              <w:spacing w:line="276"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color w:val="000000" w:themeColor="text1"/>
                <w:sz w:val="24"/>
                <w:szCs w:val="24"/>
              </w:rPr>
            </w:pPr>
            <w:r w:rsidRPr="003267ED">
              <w:rPr>
                <w:rFonts w:asciiTheme="minorBidi" w:hAnsiTheme="minorBidi"/>
                <w:b w:val="0"/>
                <w:bCs w:val="0"/>
                <w:color w:val="000000" w:themeColor="text1"/>
                <w:sz w:val="24"/>
                <w:szCs w:val="24"/>
              </w:rPr>
              <w:t>Strategic approach</w:t>
            </w:r>
          </w:p>
        </w:tc>
      </w:tr>
      <w:tr w:rsidR="008625A8" w:rsidRPr="003267ED" w14:paraId="0AC7FA01" w14:textId="77777777" w:rsidTr="003A47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766558" w14:textId="77777777" w:rsidR="008625A8" w:rsidRPr="003267ED" w:rsidRDefault="008625A8" w:rsidP="003A47F3">
            <w:pPr>
              <w:spacing w:line="276" w:lineRule="auto"/>
              <w:jc w:val="both"/>
              <w:rPr>
                <w:rFonts w:asciiTheme="minorBidi" w:hAnsiTheme="minorBidi"/>
                <w:b w:val="0"/>
                <w:bCs w:val="0"/>
                <w:color w:val="000000" w:themeColor="text1"/>
                <w:sz w:val="24"/>
                <w:szCs w:val="24"/>
              </w:rPr>
            </w:pPr>
            <w:r w:rsidRPr="003267ED">
              <w:rPr>
                <w:rFonts w:asciiTheme="minorBidi" w:hAnsiTheme="minorBidi"/>
                <w:color w:val="000000" w:themeColor="text1"/>
                <w:sz w:val="24"/>
                <w:szCs w:val="24"/>
              </w:rPr>
              <w:t>Product</w:t>
            </w:r>
          </w:p>
        </w:tc>
        <w:tc>
          <w:tcPr>
            <w:tcW w:w="0" w:type="auto"/>
            <w:hideMark/>
          </w:tcPr>
          <w:p w14:paraId="511AC36C" w14:textId="77777777" w:rsidR="008625A8" w:rsidRPr="003267ED" w:rsidRDefault="008625A8" w:rsidP="003A47F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Premium wellness band with advanced monitoring features</w:t>
            </w:r>
          </w:p>
        </w:tc>
      </w:tr>
      <w:tr w:rsidR="008625A8" w:rsidRPr="003267ED" w14:paraId="3BF0DA21" w14:textId="77777777" w:rsidTr="003A47F3">
        <w:tc>
          <w:tcPr>
            <w:cnfStyle w:val="001000000000" w:firstRow="0" w:lastRow="0" w:firstColumn="1" w:lastColumn="0" w:oddVBand="0" w:evenVBand="0" w:oddHBand="0" w:evenHBand="0" w:firstRowFirstColumn="0" w:firstRowLastColumn="0" w:lastRowFirstColumn="0" w:lastRowLastColumn="0"/>
            <w:tcW w:w="0" w:type="auto"/>
            <w:hideMark/>
          </w:tcPr>
          <w:p w14:paraId="34CE9DD4"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Price</w:t>
            </w:r>
          </w:p>
        </w:tc>
        <w:tc>
          <w:tcPr>
            <w:tcW w:w="0" w:type="auto"/>
            <w:hideMark/>
          </w:tcPr>
          <w:p w14:paraId="7589A0F5" w14:textId="77777777" w:rsidR="008625A8" w:rsidRPr="003267ED" w:rsidRDefault="008625A8" w:rsidP="003A47F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Premium pricing aligned with quality and design</w:t>
            </w:r>
          </w:p>
        </w:tc>
      </w:tr>
      <w:tr w:rsidR="008625A8" w:rsidRPr="003267ED" w14:paraId="63DEE353" w14:textId="77777777" w:rsidTr="003A47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ECF909"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lastRenderedPageBreak/>
              <w:t>Place</w:t>
            </w:r>
          </w:p>
        </w:tc>
        <w:tc>
          <w:tcPr>
            <w:tcW w:w="0" w:type="auto"/>
            <w:hideMark/>
          </w:tcPr>
          <w:p w14:paraId="1B1A87F8" w14:textId="77777777" w:rsidR="008625A8" w:rsidRPr="003267ED" w:rsidRDefault="008625A8" w:rsidP="003A47F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Selective omnichannel distribution</w:t>
            </w:r>
          </w:p>
        </w:tc>
      </w:tr>
      <w:tr w:rsidR="008625A8" w:rsidRPr="003267ED" w14:paraId="10B1E856" w14:textId="77777777" w:rsidTr="003A47F3">
        <w:tc>
          <w:tcPr>
            <w:cnfStyle w:val="001000000000" w:firstRow="0" w:lastRow="0" w:firstColumn="1" w:lastColumn="0" w:oddVBand="0" w:evenVBand="0" w:oddHBand="0" w:evenHBand="0" w:firstRowFirstColumn="0" w:firstRowLastColumn="0" w:lastRowFirstColumn="0" w:lastRowLastColumn="0"/>
            <w:tcW w:w="0" w:type="auto"/>
            <w:hideMark/>
          </w:tcPr>
          <w:p w14:paraId="78C3C3C3"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Promotion</w:t>
            </w:r>
          </w:p>
        </w:tc>
        <w:tc>
          <w:tcPr>
            <w:tcW w:w="0" w:type="auto"/>
            <w:hideMark/>
          </w:tcPr>
          <w:p w14:paraId="0939FD2A" w14:textId="77777777" w:rsidR="008625A8" w:rsidRPr="003267ED" w:rsidRDefault="008625A8" w:rsidP="003A47F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Wellbeing, innovation and design-led communication</w:t>
            </w:r>
          </w:p>
        </w:tc>
      </w:tr>
      <w:tr w:rsidR="008625A8" w:rsidRPr="003267ED" w14:paraId="110823E6" w14:textId="77777777" w:rsidTr="003A47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2AE7F0"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People</w:t>
            </w:r>
          </w:p>
        </w:tc>
        <w:tc>
          <w:tcPr>
            <w:tcW w:w="0" w:type="auto"/>
            <w:hideMark/>
          </w:tcPr>
          <w:p w14:paraId="4D109A9C" w14:textId="77777777" w:rsidR="008625A8" w:rsidRPr="003267ED" w:rsidRDefault="008625A8" w:rsidP="003A47F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Specialist support and knowledgeable staff</w:t>
            </w:r>
          </w:p>
        </w:tc>
      </w:tr>
      <w:tr w:rsidR="008625A8" w:rsidRPr="003267ED" w14:paraId="66CD6AD7" w14:textId="77777777" w:rsidTr="003A47F3">
        <w:tc>
          <w:tcPr>
            <w:cnfStyle w:val="001000000000" w:firstRow="0" w:lastRow="0" w:firstColumn="1" w:lastColumn="0" w:oddVBand="0" w:evenVBand="0" w:oddHBand="0" w:evenHBand="0" w:firstRowFirstColumn="0" w:firstRowLastColumn="0" w:lastRowFirstColumn="0" w:lastRowLastColumn="0"/>
            <w:tcW w:w="0" w:type="auto"/>
            <w:hideMark/>
          </w:tcPr>
          <w:p w14:paraId="0055DE23"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Process</w:t>
            </w:r>
          </w:p>
        </w:tc>
        <w:tc>
          <w:tcPr>
            <w:tcW w:w="0" w:type="auto"/>
            <w:hideMark/>
          </w:tcPr>
          <w:p w14:paraId="7937A54D" w14:textId="77777777" w:rsidR="008625A8" w:rsidRPr="003267ED" w:rsidRDefault="008625A8" w:rsidP="003A47F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Simple onboarding and seamless user journey</w:t>
            </w:r>
          </w:p>
        </w:tc>
      </w:tr>
      <w:tr w:rsidR="008625A8" w:rsidRPr="003267ED" w14:paraId="569C542C" w14:textId="77777777" w:rsidTr="003A47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8A9AC" w14:textId="77777777" w:rsidR="008625A8" w:rsidRPr="003267ED" w:rsidRDefault="008625A8" w:rsidP="003A47F3">
            <w:pPr>
              <w:spacing w:line="276" w:lineRule="auto"/>
              <w:jc w:val="both"/>
              <w:rPr>
                <w:rFonts w:asciiTheme="minorBidi" w:hAnsiTheme="minorBidi"/>
                <w:color w:val="000000" w:themeColor="text1"/>
                <w:sz w:val="24"/>
                <w:szCs w:val="24"/>
              </w:rPr>
            </w:pPr>
            <w:r w:rsidRPr="003267ED">
              <w:rPr>
                <w:rFonts w:asciiTheme="minorBidi" w:hAnsiTheme="minorBidi"/>
                <w:color w:val="000000" w:themeColor="text1"/>
                <w:sz w:val="24"/>
                <w:szCs w:val="24"/>
              </w:rPr>
              <w:t>Physical Evidence</w:t>
            </w:r>
          </w:p>
        </w:tc>
        <w:tc>
          <w:tcPr>
            <w:tcW w:w="0" w:type="auto"/>
            <w:hideMark/>
          </w:tcPr>
          <w:p w14:paraId="22E21715" w14:textId="77777777" w:rsidR="008625A8" w:rsidRPr="003267ED" w:rsidRDefault="008625A8" w:rsidP="003A47F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3267ED">
              <w:rPr>
                <w:rFonts w:asciiTheme="minorBidi" w:hAnsiTheme="minorBidi"/>
                <w:color w:val="000000" w:themeColor="text1"/>
                <w:sz w:val="24"/>
                <w:szCs w:val="24"/>
              </w:rPr>
              <w:t>Premium packaging and consistent brand cues</w:t>
            </w:r>
          </w:p>
        </w:tc>
      </w:tr>
    </w:tbl>
    <w:p w14:paraId="70837CA3" w14:textId="77777777" w:rsidR="008625A8" w:rsidRPr="008625A8" w:rsidRDefault="008625A8" w:rsidP="008625A8">
      <w:pPr>
        <w:spacing w:line="276" w:lineRule="auto"/>
        <w:ind w:firstLine="0"/>
        <w:jc w:val="center"/>
        <w:rPr>
          <w:rFonts w:asciiTheme="minorBidi" w:hAnsiTheme="minorBidi"/>
          <w:b/>
          <w:bCs/>
          <w:color w:val="000000" w:themeColor="text1"/>
          <w:sz w:val="24"/>
          <w:szCs w:val="24"/>
        </w:rPr>
      </w:pPr>
    </w:p>
    <w:p w14:paraId="3A6129E4" w14:textId="77777777" w:rsidR="00A9335D" w:rsidRDefault="00A9335D" w:rsidP="008625A8">
      <w:pPr>
        <w:spacing w:line="276" w:lineRule="auto"/>
        <w:ind w:firstLine="0"/>
        <w:jc w:val="center"/>
        <w:rPr>
          <w:rFonts w:asciiTheme="minorBidi" w:hAnsiTheme="minorBidi"/>
          <w:b/>
          <w:bCs/>
          <w:color w:val="000000" w:themeColor="text1"/>
          <w:sz w:val="24"/>
          <w:szCs w:val="24"/>
          <w:lang w:val="en-US"/>
        </w:rPr>
      </w:pPr>
    </w:p>
    <w:p w14:paraId="06DBB474" w14:textId="47C3B770" w:rsidR="008625A8" w:rsidRDefault="00495C85" w:rsidP="008625A8">
      <w:pPr>
        <w:spacing w:line="276" w:lineRule="auto"/>
        <w:ind w:firstLine="0"/>
        <w:jc w:val="center"/>
        <w:rPr>
          <w:rFonts w:asciiTheme="minorBidi" w:hAnsiTheme="minorBidi"/>
          <w:b/>
          <w:bCs/>
          <w:color w:val="000000" w:themeColor="text1"/>
          <w:sz w:val="24"/>
          <w:szCs w:val="24"/>
          <w:lang w:val="en-US"/>
        </w:rPr>
      </w:pPr>
      <w:r>
        <w:rPr>
          <w:rFonts w:asciiTheme="minorBidi" w:hAnsiTheme="minorBidi"/>
          <w:b/>
          <w:bCs/>
          <w:color w:val="000000" w:themeColor="text1"/>
          <w:sz w:val="24"/>
          <w:szCs w:val="24"/>
          <w:lang w:val="en-US"/>
        </w:rPr>
        <w:t xml:space="preserve">Appendix5: </w:t>
      </w:r>
      <w:r w:rsidRPr="003267ED">
        <w:rPr>
          <w:rFonts w:asciiTheme="minorBidi" w:hAnsiTheme="minorBidi"/>
          <w:b/>
          <w:bCs/>
          <w:color w:val="000000" w:themeColor="text1"/>
          <w:sz w:val="24"/>
          <w:szCs w:val="24"/>
        </w:rPr>
        <w:t>Figure 2. Marketing mix 7Ps proposed to Dyson Halo</w:t>
      </w:r>
    </w:p>
    <w:p w14:paraId="35A670DA" w14:textId="77777777" w:rsidR="008625A8" w:rsidRDefault="008625A8" w:rsidP="008625A8">
      <w:pPr>
        <w:spacing w:line="276" w:lineRule="auto"/>
        <w:ind w:firstLine="0"/>
        <w:jc w:val="center"/>
        <w:rPr>
          <w:rFonts w:asciiTheme="minorBidi" w:hAnsiTheme="minorBidi"/>
          <w:b/>
          <w:bCs/>
          <w:color w:val="000000" w:themeColor="text1"/>
          <w:sz w:val="24"/>
          <w:szCs w:val="24"/>
          <w:lang w:val="en-US"/>
        </w:rPr>
      </w:pPr>
    </w:p>
    <w:p w14:paraId="4D442333" w14:textId="77777777" w:rsidR="008625A8" w:rsidRPr="008625A8" w:rsidRDefault="008625A8" w:rsidP="008625A8">
      <w:pPr>
        <w:spacing w:line="276" w:lineRule="auto"/>
        <w:ind w:firstLine="0"/>
        <w:jc w:val="center"/>
        <w:rPr>
          <w:rFonts w:asciiTheme="minorBidi" w:hAnsiTheme="minorBidi"/>
          <w:b/>
          <w:bCs/>
          <w:color w:val="000000" w:themeColor="text1"/>
          <w:sz w:val="24"/>
          <w:szCs w:val="24"/>
          <w:lang w:val="en-US"/>
        </w:rPr>
      </w:pPr>
    </w:p>
    <w:p w14:paraId="542AD8A8" w14:textId="77777777" w:rsidR="00495C85" w:rsidRPr="00AD482E" w:rsidRDefault="00495C85" w:rsidP="00495C85">
      <w:pPr>
        <w:spacing w:line="360" w:lineRule="auto"/>
        <w:ind w:firstLine="0"/>
        <w:jc w:val="both"/>
        <w:rPr>
          <w:rFonts w:ascii="Arial" w:hAnsi="Arial" w:cs="Arial"/>
          <w:color w:val="000000" w:themeColor="text1"/>
          <w:sz w:val="24"/>
          <w:szCs w:val="24"/>
        </w:rPr>
      </w:pPr>
    </w:p>
    <w:p w14:paraId="0AC67AAE" w14:textId="77777777" w:rsidR="00495C85" w:rsidRPr="003267ED" w:rsidRDefault="00495C85" w:rsidP="00495C85">
      <w:pPr>
        <w:spacing w:line="276" w:lineRule="auto"/>
        <w:ind w:firstLine="0"/>
        <w:jc w:val="both"/>
        <w:rPr>
          <w:rFonts w:asciiTheme="minorBidi" w:hAnsiTheme="minorBidi"/>
          <w:color w:val="000000" w:themeColor="text1"/>
          <w:sz w:val="24"/>
          <w:szCs w:val="24"/>
        </w:rPr>
      </w:pPr>
      <w:r w:rsidRPr="003267ED">
        <w:rPr>
          <w:rFonts w:asciiTheme="minorBidi" w:hAnsiTheme="minorBidi"/>
          <w:noProof/>
          <w:color w:val="000000" w:themeColor="text1"/>
          <w:sz w:val="24"/>
          <w:szCs w:val="24"/>
        </w:rPr>
        <w:drawing>
          <wp:inline distT="0" distB="0" distL="0" distR="0" wp14:anchorId="09A15EF8" wp14:editId="0EC4F496">
            <wp:extent cx="5291328" cy="4620260"/>
            <wp:effectExtent l="0" t="0" r="5080" b="2540"/>
            <wp:docPr id="1794451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123657" name=""/>
                    <pic:cNvPicPr/>
                  </pic:nvPicPr>
                  <pic:blipFill>
                    <a:blip r:embed="rId10"/>
                    <a:stretch>
                      <a:fillRect/>
                    </a:stretch>
                  </pic:blipFill>
                  <pic:spPr>
                    <a:xfrm>
                      <a:off x="0" y="0"/>
                      <a:ext cx="5298205" cy="4626265"/>
                    </a:xfrm>
                    <a:prstGeom prst="rect">
                      <a:avLst/>
                    </a:prstGeom>
                  </pic:spPr>
                </pic:pic>
              </a:graphicData>
            </a:graphic>
          </wp:inline>
        </w:drawing>
      </w:r>
    </w:p>
    <w:p w14:paraId="7B5D09EC" w14:textId="77777777" w:rsidR="00495C85" w:rsidRPr="003267ED" w:rsidRDefault="00495C85" w:rsidP="00495C85">
      <w:pPr>
        <w:spacing w:line="276" w:lineRule="auto"/>
        <w:ind w:firstLine="0"/>
        <w:jc w:val="both"/>
        <w:rPr>
          <w:rFonts w:asciiTheme="minorBidi" w:hAnsiTheme="minorBidi"/>
          <w:color w:val="000000" w:themeColor="text1"/>
          <w:sz w:val="24"/>
          <w:szCs w:val="24"/>
        </w:rPr>
      </w:pPr>
    </w:p>
    <w:p w14:paraId="3B52A316" w14:textId="77777777" w:rsidR="00495C85" w:rsidRPr="003267ED" w:rsidRDefault="00495C85" w:rsidP="00495C85">
      <w:pPr>
        <w:spacing w:line="276" w:lineRule="auto"/>
        <w:ind w:firstLine="0"/>
        <w:jc w:val="center"/>
        <w:rPr>
          <w:rFonts w:asciiTheme="minorBidi" w:hAnsiTheme="minorBidi"/>
          <w:b/>
          <w:bCs/>
          <w:color w:val="000000" w:themeColor="text1"/>
          <w:sz w:val="24"/>
          <w:szCs w:val="24"/>
        </w:rPr>
      </w:pPr>
      <w:r w:rsidRPr="003267ED">
        <w:rPr>
          <w:rFonts w:asciiTheme="minorBidi" w:hAnsiTheme="minorBidi"/>
          <w:b/>
          <w:bCs/>
          <w:color w:val="000000" w:themeColor="text1"/>
          <w:sz w:val="24"/>
          <w:szCs w:val="24"/>
        </w:rPr>
        <w:t>Figure 2. Marketing mix 7Ps proposed to Dyson Halo</w:t>
      </w:r>
    </w:p>
    <w:p w14:paraId="6C4762AC" w14:textId="77777777" w:rsidR="00495C85" w:rsidRDefault="00495C85" w:rsidP="00495C85">
      <w:pPr>
        <w:spacing w:line="276" w:lineRule="auto"/>
        <w:ind w:firstLine="0"/>
        <w:jc w:val="center"/>
        <w:rPr>
          <w:rFonts w:asciiTheme="minorBidi" w:hAnsiTheme="minorBidi"/>
          <w:b/>
          <w:bCs/>
          <w:color w:val="000000" w:themeColor="text1"/>
          <w:sz w:val="24"/>
          <w:szCs w:val="24"/>
          <w:lang w:val="en-US"/>
        </w:rPr>
      </w:pPr>
      <w:r w:rsidRPr="003267ED">
        <w:rPr>
          <w:rFonts w:asciiTheme="minorBidi" w:hAnsiTheme="minorBidi"/>
          <w:b/>
          <w:bCs/>
          <w:color w:val="000000" w:themeColor="text1"/>
          <w:sz w:val="24"/>
          <w:szCs w:val="24"/>
        </w:rPr>
        <w:t>(Lennox et al., 2024)</w:t>
      </w:r>
    </w:p>
    <w:p w14:paraId="2D54D07D" w14:textId="77777777" w:rsidR="00CC175B" w:rsidRDefault="00CC175B" w:rsidP="00495C85">
      <w:pPr>
        <w:spacing w:line="276" w:lineRule="auto"/>
        <w:ind w:firstLine="0"/>
        <w:jc w:val="center"/>
        <w:rPr>
          <w:rFonts w:asciiTheme="minorBidi" w:hAnsiTheme="minorBidi"/>
          <w:b/>
          <w:bCs/>
          <w:color w:val="000000" w:themeColor="text1"/>
          <w:sz w:val="24"/>
          <w:szCs w:val="24"/>
          <w:lang w:val="en-US"/>
        </w:rPr>
      </w:pPr>
    </w:p>
    <w:p w14:paraId="07C13D5C" w14:textId="77777777" w:rsidR="00CC175B" w:rsidRDefault="00CC175B" w:rsidP="00495C85">
      <w:pPr>
        <w:spacing w:line="276" w:lineRule="auto"/>
        <w:ind w:firstLine="0"/>
        <w:jc w:val="center"/>
        <w:rPr>
          <w:rFonts w:asciiTheme="minorBidi" w:hAnsiTheme="minorBidi"/>
          <w:b/>
          <w:bCs/>
          <w:color w:val="000000" w:themeColor="text1"/>
          <w:sz w:val="24"/>
          <w:szCs w:val="24"/>
          <w:lang w:val="en-US"/>
        </w:rPr>
      </w:pPr>
    </w:p>
    <w:p w14:paraId="28651E4B" w14:textId="77777777" w:rsidR="00CC175B" w:rsidRDefault="00CC175B" w:rsidP="00495C85">
      <w:pPr>
        <w:spacing w:line="276" w:lineRule="auto"/>
        <w:ind w:firstLine="0"/>
        <w:jc w:val="center"/>
        <w:rPr>
          <w:rFonts w:asciiTheme="minorBidi" w:hAnsiTheme="minorBidi"/>
          <w:b/>
          <w:bCs/>
          <w:color w:val="000000" w:themeColor="text1"/>
          <w:sz w:val="24"/>
          <w:szCs w:val="24"/>
          <w:lang w:val="en-US"/>
        </w:rPr>
      </w:pPr>
    </w:p>
    <w:p w14:paraId="4588D4E4" w14:textId="77777777" w:rsidR="00CC175B" w:rsidRDefault="00CC175B" w:rsidP="00495C85">
      <w:pPr>
        <w:spacing w:line="276" w:lineRule="auto"/>
        <w:ind w:firstLine="0"/>
        <w:jc w:val="center"/>
        <w:rPr>
          <w:rFonts w:asciiTheme="minorBidi" w:hAnsiTheme="minorBidi"/>
          <w:b/>
          <w:bCs/>
          <w:color w:val="000000" w:themeColor="text1"/>
          <w:sz w:val="24"/>
          <w:szCs w:val="24"/>
          <w:lang w:val="en-US"/>
        </w:rPr>
      </w:pPr>
    </w:p>
    <w:p w14:paraId="3DA5E6BA" w14:textId="77777777" w:rsidR="00CC175B" w:rsidRDefault="00CC175B" w:rsidP="00495C85">
      <w:pPr>
        <w:spacing w:line="276" w:lineRule="auto"/>
        <w:ind w:firstLine="0"/>
        <w:jc w:val="center"/>
        <w:rPr>
          <w:rFonts w:asciiTheme="minorBidi" w:hAnsiTheme="minorBidi"/>
          <w:b/>
          <w:bCs/>
          <w:color w:val="000000" w:themeColor="text1"/>
          <w:sz w:val="24"/>
          <w:szCs w:val="24"/>
          <w:lang w:val="en-US"/>
        </w:rPr>
      </w:pPr>
    </w:p>
    <w:p w14:paraId="7EE0AAA9" w14:textId="77777777" w:rsidR="00CC175B" w:rsidRDefault="00CC175B" w:rsidP="00495C85">
      <w:pPr>
        <w:spacing w:line="276" w:lineRule="auto"/>
        <w:ind w:firstLine="0"/>
        <w:jc w:val="center"/>
        <w:rPr>
          <w:rFonts w:asciiTheme="minorBidi" w:hAnsiTheme="minorBidi"/>
          <w:b/>
          <w:bCs/>
          <w:color w:val="000000" w:themeColor="text1"/>
          <w:sz w:val="24"/>
          <w:szCs w:val="24"/>
          <w:lang w:val="en-US"/>
        </w:rPr>
      </w:pPr>
    </w:p>
    <w:p w14:paraId="289A4585" w14:textId="77777777" w:rsidR="00CC175B" w:rsidRPr="003267ED" w:rsidRDefault="00CC175B" w:rsidP="00CC175B">
      <w:pPr>
        <w:spacing w:line="276" w:lineRule="auto"/>
        <w:ind w:firstLine="0"/>
        <w:jc w:val="center"/>
        <w:rPr>
          <w:rFonts w:asciiTheme="minorBidi" w:hAnsiTheme="minorBidi"/>
          <w:b/>
          <w:bCs/>
          <w:color w:val="000000" w:themeColor="text1"/>
          <w:sz w:val="24"/>
          <w:szCs w:val="24"/>
        </w:rPr>
      </w:pPr>
      <w:r>
        <w:rPr>
          <w:rFonts w:asciiTheme="minorBidi" w:hAnsiTheme="minorBidi"/>
          <w:b/>
          <w:bCs/>
          <w:color w:val="000000" w:themeColor="text1"/>
          <w:sz w:val="24"/>
          <w:szCs w:val="24"/>
          <w:lang w:val="en-US"/>
        </w:rPr>
        <w:t xml:space="preserve">Appendix 6: </w:t>
      </w:r>
      <w:r w:rsidRPr="003267ED">
        <w:rPr>
          <w:rFonts w:asciiTheme="minorBidi" w:hAnsiTheme="minorBidi"/>
          <w:b/>
          <w:bCs/>
          <w:color w:val="000000" w:themeColor="text1"/>
          <w:sz w:val="24"/>
          <w:szCs w:val="24"/>
        </w:rPr>
        <w:t xml:space="preserve">Figure 3. Proposed customer journey for Dyson Halo from awareness to </w:t>
      </w:r>
      <w:r>
        <w:rPr>
          <w:rFonts w:asciiTheme="minorBidi" w:hAnsiTheme="minorBidi"/>
          <w:b/>
          <w:bCs/>
          <w:color w:val="000000" w:themeColor="text1"/>
          <w:sz w:val="24"/>
          <w:szCs w:val="24"/>
        </w:rPr>
        <w:t>continued</w:t>
      </w:r>
      <w:r w:rsidRPr="003267ED">
        <w:rPr>
          <w:rFonts w:asciiTheme="minorBidi" w:hAnsiTheme="minorBidi"/>
          <w:b/>
          <w:bCs/>
          <w:color w:val="000000" w:themeColor="text1"/>
          <w:sz w:val="24"/>
          <w:szCs w:val="24"/>
        </w:rPr>
        <w:t xml:space="preserve"> use</w:t>
      </w:r>
    </w:p>
    <w:p w14:paraId="79356CBE" w14:textId="4169D675" w:rsidR="00CC175B" w:rsidRPr="00CC175B" w:rsidRDefault="00CC175B" w:rsidP="00495C85">
      <w:pPr>
        <w:spacing w:line="276" w:lineRule="auto"/>
        <w:ind w:firstLine="0"/>
        <w:jc w:val="center"/>
        <w:rPr>
          <w:rFonts w:asciiTheme="minorBidi" w:hAnsiTheme="minorBidi"/>
          <w:b/>
          <w:bCs/>
          <w:color w:val="000000" w:themeColor="text1"/>
          <w:sz w:val="24"/>
          <w:szCs w:val="24"/>
        </w:rPr>
      </w:pPr>
    </w:p>
    <w:p w14:paraId="2AD7DF99" w14:textId="77777777" w:rsidR="00495C85" w:rsidRPr="003267ED" w:rsidRDefault="00495C85" w:rsidP="00495C85">
      <w:pPr>
        <w:spacing w:line="360" w:lineRule="auto"/>
        <w:ind w:firstLine="0"/>
        <w:jc w:val="both"/>
        <w:rPr>
          <w:rFonts w:asciiTheme="minorBidi" w:hAnsiTheme="minorBidi"/>
          <w:color w:val="000000" w:themeColor="text1"/>
          <w:sz w:val="24"/>
          <w:szCs w:val="24"/>
        </w:rPr>
      </w:pPr>
      <w:r w:rsidRPr="003267ED">
        <w:rPr>
          <w:rFonts w:asciiTheme="minorBidi" w:hAnsiTheme="minorBidi"/>
          <w:noProof/>
          <w:color w:val="000000" w:themeColor="text1"/>
          <w:sz w:val="24"/>
          <w:szCs w:val="24"/>
        </w:rPr>
        <w:drawing>
          <wp:inline distT="0" distB="0" distL="0" distR="0" wp14:anchorId="0B3A0322" wp14:editId="4B96E021">
            <wp:extent cx="5731510" cy="3511550"/>
            <wp:effectExtent l="0" t="0" r="0" b="6350"/>
            <wp:docPr id="1584349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3122" name=""/>
                    <pic:cNvPicPr/>
                  </pic:nvPicPr>
                  <pic:blipFill>
                    <a:blip r:embed="rId11"/>
                    <a:stretch>
                      <a:fillRect/>
                    </a:stretch>
                  </pic:blipFill>
                  <pic:spPr>
                    <a:xfrm>
                      <a:off x="0" y="0"/>
                      <a:ext cx="5731510" cy="3511550"/>
                    </a:xfrm>
                    <a:prstGeom prst="rect">
                      <a:avLst/>
                    </a:prstGeom>
                  </pic:spPr>
                </pic:pic>
              </a:graphicData>
            </a:graphic>
          </wp:inline>
        </w:drawing>
      </w:r>
    </w:p>
    <w:p w14:paraId="36A9A988" w14:textId="77777777" w:rsidR="00495C85" w:rsidRPr="003267ED" w:rsidRDefault="00495C85" w:rsidP="00495C85">
      <w:pPr>
        <w:spacing w:line="276" w:lineRule="auto"/>
        <w:ind w:firstLine="0"/>
        <w:jc w:val="center"/>
        <w:rPr>
          <w:rFonts w:asciiTheme="minorBidi" w:hAnsiTheme="minorBidi"/>
          <w:b/>
          <w:bCs/>
          <w:color w:val="000000" w:themeColor="text1"/>
          <w:sz w:val="24"/>
          <w:szCs w:val="24"/>
        </w:rPr>
      </w:pPr>
      <w:r w:rsidRPr="003267ED">
        <w:rPr>
          <w:rFonts w:asciiTheme="minorBidi" w:hAnsiTheme="minorBidi"/>
          <w:b/>
          <w:bCs/>
          <w:color w:val="000000" w:themeColor="text1"/>
          <w:sz w:val="24"/>
          <w:szCs w:val="24"/>
        </w:rPr>
        <w:t xml:space="preserve">Figure 3. Proposed customer journey for Dyson Halo from awareness to </w:t>
      </w:r>
      <w:r>
        <w:rPr>
          <w:rFonts w:asciiTheme="minorBidi" w:hAnsiTheme="minorBidi"/>
          <w:b/>
          <w:bCs/>
          <w:color w:val="000000" w:themeColor="text1"/>
          <w:sz w:val="24"/>
          <w:szCs w:val="24"/>
        </w:rPr>
        <w:t>continued</w:t>
      </w:r>
      <w:r w:rsidRPr="003267ED">
        <w:rPr>
          <w:rFonts w:asciiTheme="minorBidi" w:hAnsiTheme="minorBidi"/>
          <w:b/>
          <w:bCs/>
          <w:color w:val="000000" w:themeColor="text1"/>
          <w:sz w:val="24"/>
          <w:szCs w:val="24"/>
        </w:rPr>
        <w:t xml:space="preserve"> use</w:t>
      </w:r>
    </w:p>
    <w:p w14:paraId="25D992AF" w14:textId="77777777" w:rsidR="00495C85" w:rsidRPr="003267ED" w:rsidRDefault="00495C85" w:rsidP="00495C85">
      <w:pPr>
        <w:spacing w:line="276" w:lineRule="auto"/>
        <w:ind w:firstLine="0"/>
        <w:jc w:val="center"/>
        <w:rPr>
          <w:rFonts w:asciiTheme="minorBidi" w:hAnsiTheme="minorBidi"/>
          <w:b/>
          <w:bCs/>
          <w:color w:val="000000" w:themeColor="text1"/>
          <w:sz w:val="24"/>
          <w:szCs w:val="24"/>
        </w:rPr>
      </w:pPr>
      <w:r w:rsidRPr="003267ED">
        <w:rPr>
          <w:rFonts w:asciiTheme="minorBidi" w:hAnsiTheme="minorBidi"/>
          <w:b/>
          <w:bCs/>
          <w:color w:val="000000" w:themeColor="text1"/>
          <w:sz w:val="24"/>
          <w:szCs w:val="24"/>
        </w:rPr>
        <w:t>(Park, 2020)</w:t>
      </w:r>
    </w:p>
    <w:p w14:paraId="26DD19F8" w14:textId="77777777" w:rsidR="00495C85" w:rsidRPr="003267ED" w:rsidRDefault="00495C85" w:rsidP="00495C85">
      <w:pPr>
        <w:spacing w:line="276" w:lineRule="auto"/>
        <w:ind w:firstLine="0"/>
        <w:jc w:val="both"/>
        <w:rPr>
          <w:rFonts w:asciiTheme="minorBidi" w:hAnsiTheme="minorBidi"/>
          <w:color w:val="000000" w:themeColor="text1"/>
          <w:sz w:val="24"/>
          <w:szCs w:val="24"/>
        </w:rPr>
      </w:pPr>
    </w:p>
    <w:p w14:paraId="415001F1" w14:textId="4A074AB8" w:rsidR="008625A8" w:rsidRPr="008625A8" w:rsidRDefault="008625A8" w:rsidP="003267ED">
      <w:pPr>
        <w:spacing w:line="276" w:lineRule="auto"/>
        <w:ind w:firstLine="0"/>
        <w:jc w:val="both"/>
        <w:rPr>
          <w:rFonts w:asciiTheme="minorBidi" w:hAnsiTheme="minorBidi"/>
          <w:color w:val="000000" w:themeColor="text1"/>
          <w:sz w:val="24"/>
          <w:szCs w:val="24"/>
          <w:lang w:val="en-US"/>
        </w:rPr>
      </w:pPr>
    </w:p>
    <w:sectPr w:rsidR="008625A8" w:rsidRPr="008625A8" w:rsidSect="007F616B">
      <w:headerReference w:type="default" r:id="rId24"/>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3EF8C" w14:textId="77777777" w:rsidR="00802AA4" w:rsidRDefault="00802AA4" w:rsidP="00CC175B">
      <w:r>
        <w:separator/>
      </w:r>
    </w:p>
  </w:endnote>
  <w:endnote w:type="continuationSeparator" w:id="0">
    <w:p w14:paraId="08D8BA53" w14:textId="77777777" w:rsidR="00802AA4" w:rsidRDefault="00802AA4" w:rsidP="00CC17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26E860" w14:textId="77777777" w:rsidR="00802AA4" w:rsidRDefault="00802AA4" w:rsidP="00CC175B">
      <w:r>
        <w:separator/>
      </w:r>
    </w:p>
  </w:footnote>
  <w:footnote w:type="continuationSeparator" w:id="0">
    <w:p w14:paraId="56990264" w14:textId="77777777" w:rsidR="00802AA4" w:rsidRDefault="00802AA4" w:rsidP="00CC17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83200"/>
      <w:docPartObj>
        <w:docPartGallery w:val="Page Numbers (Top of Page)"/>
        <w:docPartUnique/>
      </w:docPartObj>
    </w:sdtPr>
    <w:sdtEndPr>
      <w:rPr>
        <w:noProof/>
      </w:rPr>
    </w:sdtEndPr>
    <w:sdtContent>
      <w:p w14:paraId="2DCA2199" w14:textId="5BB38DDD" w:rsidR="00CC175B" w:rsidRDefault="00CC175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47586B" w14:textId="77777777" w:rsidR="00CC175B" w:rsidRDefault="00CC17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572D2E"/>
    <w:multiLevelType w:val="multilevel"/>
    <w:tmpl w:val="8CDE93F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52486023">
    <w:abstractNumId w:val="0"/>
  </w:num>
  <w:num w:numId="2" w16cid:durableId="2043896259">
    <w:abstractNumId w:val="0"/>
  </w:num>
  <w:num w:numId="3" w16cid:durableId="1226455540">
    <w:abstractNumId w:val="0"/>
  </w:num>
  <w:num w:numId="4" w16cid:durableId="1324893713">
    <w:abstractNumId w:val="0"/>
  </w:num>
  <w:num w:numId="5" w16cid:durableId="932132521">
    <w:abstractNumId w:val="0"/>
  </w:num>
  <w:num w:numId="6" w16cid:durableId="1374572632">
    <w:abstractNumId w:val="0"/>
  </w:num>
  <w:num w:numId="7" w16cid:durableId="223102962">
    <w:abstractNumId w:val="0"/>
  </w:num>
  <w:num w:numId="8" w16cid:durableId="2064523186">
    <w:abstractNumId w:val="0"/>
  </w:num>
  <w:num w:numId="9" w16cid:durableId="204677349">
    <w:abstractNumId w:val="0"/>
  </w:num>
  <w:num w:numId="10" w16cid:durableId="1350181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8A2"/>
    <w:rsid w:val="000859CB"/>
    <w:rsid w:val="001643EB"/>
    <w:rsid w:val="003267ED"/>
    <w:rsid w:val="003548A2"/>
    <w:rsid w:val="00495C85"/>
    <w:rsid w:val="006D6C33"/>
    <w:rsid w:val="007F616B"/>
    <w:rsid w:val="00802AA4"/>
    <w:rsid w:val="00821768"/>
    <w:rsid w:val="008625A8"/>
    <w:rsid w:val="009571AC"/>
    <w:rsid w:val="00A9335D"/>
    <w:rsid w:val="00AD482E"/>
    <w:rsid w:val="00AE62D9"/>
    <w:rsid w:val="00CC175B"/>
    <w:rsid w:val="00E47F3B"/>
    <w:rsid w:val="00F64EE6"/>
    <w:rsid w:val="00F87EB0"/>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3171F"/>
  <w15:chartTrackingRefBased/>
  <w15:docId w15:val="{1A26F040-05FF-5849-BFE9-39AC41453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16B"/>
  </w:style>
  <w:style w:type="paragraph" w:styleId="Heading1">
    <w:name w:val="heading 1"/>
    <w:basedOn w:val="Normal"/>
    <w:next w:val="Normal"/>
    <w:link w:val="Heading1Char"/>
    <w:uiPriority w:val="9"/>
    <w:qFormat/>
    <w:rsid w:val="007F616B"/>
    <w:pPr>
      <w:numPr>
        <w:numId w:val="10"/>
      </w:numPr>
      <w:pBdr>
        <w:bottom w:val="single" w:sz="12" w:space="1" w:color="2F5496" w:themeColor="accent1" w:themeShade="BF"/>
      </w:pBdr>
      <w:spacing w:before="600" w:after="80" w:line="360" w:lineRule="auto"/>
      <w:jc w:val="both"/>
      <w:outlineLvl w:val="0"/>
    </w:pPr>
    <w:rPr>
      <w:rFonts w:asciiTheme="majorBidi" w:eastAsiaTheme="majorEastAsia" w:hAnsiTheme="majorBidi" w:cstheme="majorBidi"/>
      <w:b/>
      <w:bCs/>
      <w:color w:val="000000" w:themeColor="text1"/>
      <w:sz w:val="28"/>
      <w:szCs w:val="28"/>
    </w:rPr>
  </w:style>
  <w:style w:type="paragraph" w:styleId="Heading2">
    <w:name w:val="heading 2"/>
    <w:basedOn w:val="Normal"/>
    <w:next w:val="Normal"/>
    <w:link w:val="Heading2Char"/>
    <w:uiPriority w:val="9"/>
    <w:unhideWhenUsed/>
    <w:qFormat/>
    <w:rsid w:val="007F616B"/>
    <w:pPr>
      <w:numPr>
        <w:ilvl w:val="1"/>
        <w:numId w:val="10"/>
      </w:numPr>
      <w:pBdr>
        <w:bottom w:val="single" w:sz="8" w:space="1" w:color="4472C4" w:themeColor="accent1"/>
      </w:pBdr>
      <w:spacing w:before="200" w:after="80"/>
      <w:outlineLvl w:val="1"/>
    </w:pPr>
    <w:rPr>
      <w:rFonts w:asciiTheme="majorBidi" w:eastAsiaTheme="majorEastAsia" w:hAnsiTheme="majorBidi" w:cstheme="majorBidi"/>
      <w:b/>
      <w:bCs/>
      <w:color w:val="000000" w:themeColor="text1"/>
      <w:sz w:val="24"/>
      <w:szCs w:val="24"/>
    </w:rPr>
  </w:style>
  <w:style w:type="paragraph" w:styleId="Heading3">
    <w:name w:val="heading 3"/>
    <w:basedOn w:val="Normal"/>
    <w:next w:val="Normal"/>
    <w:link w:val="Heading3Char"/>
    <w:uiPriority w:val="9"/>
    <w:unhideWhenUsed/>
    <w:qFormat/>
    <w:rsid w:val="007F616B"/>
    <w:pPr>
      <w:numPr>
        <w:ilvl w:val="2"/>
        <w:numId w:val="10"/>
      </w:numPr>
      <w:pBdr>
        <w:bottom w:val="single" w:sz="4" w:space="1" w:color="8EAADB" w:themeColor="accent1" w:themeTint="99"/>
      </w:pBdr>
      <w:spacing w:before="200" w:after="80"/>
      <w:outlineLvl w:val="2"/>
    </w:pPr>
    <w:rPr>
      <w:rFonts w:asciiTheme="majorBidi" w:eastAsiaTheme="majorEastAsia" w:hAnsiTheme="majorBidi" w:cstheme="majorBidi"/>
      <w:i/>
      <w:iCs/>
      <w:color w:val="000000" w:themeColor="text1"/>
      <w:sz w:val="24"/>
      <w:szCs w:val="24"/>
    </w:rPr>
  </w:style>
  <w:style w:type="paragraph" w:styleId="Heading4">
    <w:name w:val="heading 4"/>
    <w:basedOn w:val="Normal"/>
    <w:next w:val="Normal"/>
    <w:link w:val="Heading4Char"/>
    <w:uiPriority w:val="9"/>
    <w:semiHidden/>
    <w:unhideWhenUsed/>
    <w:qFormat/>
    <w:rsid w:val="007F616B"/>
    <w:pPr>
      <w:numPr>
        <w:ilvl w:val="3"/>
        <w:numId w:val="10"/>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7F616B"/>
    <w:pPr>
      <w:numPr>
        <w:ilvl w:val="4"/>
        <w:numId w:val="10"/>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7F616B"/>
    <w:pPr>
      <w:numPr>
        <w:ilvl w:val="5"/>
        <w:numId w:val="10"/>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7F616B"/>
    <w:pPr>
      <w:numPr>
        <w:ilvl w:val="6"/>
        <w:numId w:val="10"/>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7F616B"/>
    <w:pPr>
      <w:numPr>
        <w:ilvl w:val="7"/>
        <w:numId w:val="10"/>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7F616B"/>
    <w:pPr>
      <w:numPr>
        <w:ilvl w:val="8"/>
        <w:numId w:val="10"/>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16B"/>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7F616B"/>
    <w:rPr>
      <w:rFonts w:asciiTheme="majorBidi" w:eastAsiaTheme="majorEastAsia" w:hAnsiTheme="majorBidi" w:cstheme="majorBidi"/>
      <w:b/>
      <w:bCs/>
      <w:color w:val="000000" w:themeColor="text1"/>
      <w:sz w:val="24"/>
      <w:szCs w:val="24"/>
    </w:rPr>
  </w:style>
  <w:style w:type="character" w:customStyle="1" w:styleId="Heading3Char">
    <w:name w:val="Heading 3 Char"/>
    <w:basedOn w:val="DefaultParagraphFont"/>
    <w:link w:val="Heading3"/>
    <w:uiPriority w:val="9"/>
    <w:rsid w:val="007F616B"/>
    <w:rPr>
      <w:rFonts w:asciiTheme="majorBidi" w:eastAsiaTheme="majorEastAsia" w:hAnsiTheme="majorBidi" w:cstheme="majorBidi"/>
      <w:i/>
      <w:iCs/>
      <w:color w:val="000000" w:themeColor="text1"/>
      <w:sz w:val="24"/>
      <w:szCs w:val="24"/>
    </w:rPr>
  </w:style>
  <w:style w:type="character" w:customStyle="1" w:styleId="Heading4Char">
    <w:name w:val="Heading 4 Char"/>
    <w:basedOn w:val="DefaultParagraphFont"/>
    <w:link w:val="Heading4"/>
    <w:uiPriority w:val="9"/>
    <w:semiHidden/>
    <w:rsid w:val="007F616B"/>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7F616B"/>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7F616B"/>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7F616B"/>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7F616B"/>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7F616B"/>
    <w:rPr>
      <w:rFonts w:asciiTheme="majorHAnsi" w:eastAsiaTheme="majorEastAsia" w:hAnsiTheme="majorHAnsi" w:cstheme="majorBidi"/>
      <w:i/>
      <w:iCs/>
      <w:color w:val="A5A5A5" w:themeColor="accent3"/>
      <w:sz w:val="20"/>
      <w:szCs w:val="20"/>
    </w:rPr>
  </w:style>
  <w:style w:type="paragraph" w:styleId="Title">
    <w:name w:val="Title"/>
    <w:basedOn w:val="Normal"/>
    <w:next w:val="Normal"/>
    <w:link w:val="TitleChar"/>
    <w:uiPriority w:val="10"/>
    <w:qFormat/>
    <w:rsid w:val="007F616B"/>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7F616B"/>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7F616B"/>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7F616B"/>
    <w:rPr>
      <w:i/>
      <w:iCs/>
      <w:sz w:val="24"/>
      <w:szCs w:val="24"/>
    </w:rPr>
  </w:style>
  <w:style w:type="paragraph" w:styleId="Quote">
    <w:name w:val="Quote"/>
    <w:basedOn w:val="Normal"/>
    <w:next w:val="Normal"/>
    <w:link w:val="QuoteChar"/>
    <w:uiPriority w:val="29"/>
    <w:qFormat/>
    <w:rsid w:val="007F616B"/>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7F616B"/>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7F616B"/>
    <w:pPr>
      <w:ind w:left="720"/>
      <w:contextualSpacing/>
    </w:pPr>
  </w:style>
  <w:style w:type="character" w:styleId="IntenseEmphasis">
    <w:name w:val="Intense Emphasis"/>
    <w:uiPriority w:val="21"/>
    <w:qFormat/>
    <w:rsid w:val="007F616B"/>
    <w:rPr>
      <w:b/>
      <w:bCs/>
      <w:i/>
      <w:iCs/>
      <w:color w:val="4472C4" w:themeColor="accent1"/>
      <w:sz w:val="22"/>
      <w:szCs w:val="22"/>
    </w:rPr>
  </w:style>
  <w:style w:type="paragraph" w:styleId="IntenseQuote">
    <w:name w:val="Intense Quote"/>
    <w:basedOn w:val="Normal"/>
    <w:next w:val="Normal"/>
    <w:link w:val="IntenseQuoteChar"/>
    <w:uiPriority w:val="30"/>
    <w:qFormat/>
    <w:rsid w:val="007F616B"/>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7F616B"/>
    <w:rPr>
      <w:rFonts w:asciiTheme="majorHAnsi" w:eastAsiaTheme="majorEastAsia" w:hAnsiTheme="majorHAnsi" w:cstheme="majorBidi"/>
      <w:i/>
      <w:iCs/>
      <w:color w:val="FFFFFF" w:themeColor="background1"/>
      <w:sz w:val="24"/>
      <w:szCs w:val="24"/>
      <w:shd w:val="clear" w:color="auto" w:fill="4472C4" w:themeFill="accent1"/>
    </w:rPr>
  </w:style>
  <w:style w:type="character" w:styleId="IntenseReference">
    <w:name w:val="Intense Reference"/>
    <w:basedOn w:val="DefaultParagraphFont"/>
    <w:uiPriority w:val="32"/>
    <w:qFormat/>
    <w:rsid w:val="007F616B"/>
    <w:rPr>
      <w:b/>
      <w:bCs/>
      <w:color w:val="7B7B7B" w:themeColor="accent3" w:themeShade="BF"/>
      <w:u w:val="single" w:color="A5A5A5" w:themeColor="accent3"/>
    </w:rPr>
  </w:style>
  <w:style w:type="paragraph" w:styleId="NoSpacing">
    <w:name w:val="No Spacing"/>
    <w:basedOn w:val="Normal"/>
    <w:link w:val="NoSpacingChar"/>
    <w:uiPriority w:val="1"/>
    <w:qFormat/>
    <w:rsid w:val="007F616B"/>
    <w:pPr>
      <w:ind w:firstLine="0"/>
    </w:pPr>
  </w:style>
  <w:style w:type="paragraph" w:styleId="Caption">
    <w:name w:val="caption"/>
    <w:basedOn w:val="Normal"/>
    <w:next w:val="Normal"/>
    <w:uiPriority w:val="35"/>
    <w:semiHidden/>
    <w:unhideWhenUsed/>
    <w:qFormat/>
    <w:rsid w:val="007F616B"/>
    <w:rPr>
      <w:b/>
      <w:bCs/>
      <w:sz w:val="18"/>
      <w:szCs w:val="18"/>
    </w:rPr>
  </w:style>
  <w:style w:type="character" w:styleId="Strong">
    <w:name w:val="Strong"/>
    <w:basedOn w:val="DefaultParagraphFont"/>
    <w:uiPriority w:val="22"/>
    <w:qFormat/>
    <w:rsid w:val="007F616B"/>
    <w:rPr>
      <w:b/>
      <w:bCs/>
      <w:spacing w:val="0"/>
    </w:rPr>
  </w:style>
  <w:style w:type="character" w:styleId="Emphasis">
    <w:name w:val="Emphasis"/>
    <w:uiPriority w:val="20"/>
    <w:qFormat/>
    <w:rsid w:val="007F616B"/>
    <w:rPr>
      <w:b/>
      <w:bCs/>
      <w:i/>
      <w:iCs/>
      <w:color w:val="5A5A5A" w:themeColor="text1" w:themeTint="A5"/>
    </w:rPr>
  </w:style>
  <w:style w:type="character" w:customStyle="1" w:styleId="NoSpacingChar">
    <w:name w:val="No Spacing Char"/>
    <w:basedOn w:val="DefaultParagraphFont"/>
    <w:link w:val="NoSpacing"/>
    <w:uiPriority w:val="1"/>
    <w:rsid w:val="007F616B"/>
  </w:style>
  <w:style w:type="character" w:styleId="SubtleEmphasis">
    <w:name w:val="Subtle Emphasis"/>
    <w:uiPriority w:val="19"/>
    <w:qFormat/>
    <w:rsid w:val="007F616B"/>
    <w:rPr>
      <w:i/>
      <w:iCs/>
      <w:color w:val="5A5A5A" w:themeColor="text1" w:themeTint="A5"/>
    </w:rPr>
  </w:style>
  <w:style w:type="character" w:styleId="SubtleReference">
    <w:name w:val="Subtle Reference"/>
    <w:uiPriority w:val="31"/>
    <w:qFormat/>
    <w:rsid w:val="007F616B"/>
    <w:rPr>
      <w:color w:val="auto"/>
      <w:u w:val="single" w:color="A5A5A5" w:themeColor="accent3"/>
    </w:rPr>
  </w:style>
  <w:style w:type="character" w:styleId="BookTitle">
    <w:name w:val="Book Title"/>
    <w:basedOn w:val="DefaultParagraphFont"/>
    <w:uiPriority w:val="33"/>
    <w:qFormat/>
    <w:rsid w:val="007F616B"/>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7F616B"/>
    <w:pPr>
      <w:outlineLvl w:val="9"/>
    </w:pPr>
  </w:style>
  <w:style w:type="paragraph" w:styleId="NormalWeb">
    <w:name w:val="Normal (Web)"/>
    <w:basedOn w:val="Normal"/>
    <w:uiPriority w:val="99"/>
    <w:unhideWhenUsed/>
    <w:rsid w:val="007F616B"/>
    <w:pPr>
      <w:spacing w:before="100" w:beforeAutospacing="1" w:after="100" w:afterAutospacing="1"/>
      <w:ind w:firstLine="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F616B"/>
    <w:rPr>
      <w:color w:val="0000FF"/>
      <w:u w:val="single"/>
    </w:rPr>
  </w:style>
  <w:style w:type="table" w:styleId="GridTable4-Accent4">
    <w:name w:val="Grid Table 4 Accent 4"/>
    <w:basedOn w:val="TableNormal"/>
    <w:uiPriority w:val="49"/>
    <w:rsid w:val="007F616B"/>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7F616B"/>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1">
    <w:name w:val="toc 1"/>
    <w:basedOn w:val="Normal"/>
    <w:next w:val="Normal"/>
    <w:autoRedefine/>
    <w:uiPriority w:val="39"/>
    <w:unhideWhenUsed/>
    <w:rsid w:val="003267ED"/>
    <w:pPr>
      <w:spacing w:before="120"/>
    </w:pPr>
    <w:rPr>
      <w:rFonts w:cstheme="minorHAnsi"/>
      <w:b/>
      <w:bCs/>
      <w:i/>
      <w:iCs/>
      <w:sz w:val="24"/>
      <w:szCs w:val="28"/>
    </w:rPr>
  </w:style>
  <w:style w:type="paragraph" w:styleId="TOC2">
    <w:name w:val="toc 2"/>
    <w:basedOn w:val="Normal"/>
    <w:next w:val="Normal"/>
    <w:autoRedefine/>
    <w:uiPriority w:val="39"/>
    <w:unhideWhenUsed/>
    <w:rsid w:val="003267ED"/>
    <w:pPr>
      <w:spacing w:before="120"/>
      <w:ind w:left="220"/>
    </w:pPr>
    <w:rPr>
      <w:rFonts w:cstheme="minorHAnsi"/>
      <w:b/>
      <w:bCs/>
      <w:szCs w:val="26"/>
    </w:rPr>
  </w:style>
  <w:style w:type="paragraph" w:styleId="TOC3">
    <w:name w:val="toc 3"/>
    <w:basedOn w:val="Normal"/>
    <w:next w:val="Normal"/>
    <w:autoRedefine/>
    <w:uiPriority w:val="39"/>
    <w:unhideWhenUsed/>
    <w:rsid w:val="003267ED"/>
    <w:pPr>
      <w:ind w:left="440"/>
    </w:pPr>
    <w:rPr>
      <w:rFonts w:cstheme="minorHAnsi"/>
      <w:sz w:val="20"/>
      <w:szCs w:val="24"/>
    </w:rPr>
  </w:style>
  <w:style w:type="paragraph" w:styleId="TOC4">
    <w:name w:val="toc 4"/>
    <w:basedOn w:val="Normal"/>
    <w:next w:val="Normal"/>
    <w:autoRedefine/>
    <w:uiPriority w:val="39"/>
    <w:semiHidden/>
    <w:unhideWhenUsed/>
    <w:rsid w:val="003267ED"/>
    <w:pPr>
      <w:ind w:left="660"/>
    </w:pPr>
    <w:rPr>
      <w:rFonts w:cstheme="minorHAnsi"/>
      <w:sz w:val="20"/>
      <w:szCs w:val="24"/>
    </w:rPr>
  </w:style>
  <w:style w:type="paragraph" w:styleId="TOC5">
    <w:name w:val="toc 5"/>
    <w:basedOn w:val="Normal"/>
    <w:next w:val="Normal"/>
    <w:autoRedefine/>
    <w:uiPriority w:val="39"/>
    <w:semiHidden/>
    <w:unhideWhenUsed/>
    <w:rsid w:val="003267ED"/>
    <w:pPr>
      <w:ind w:left="880"/>
    </w:pPr>
    <w:rPr>
      <w:rFonts w:cstheme="minorHAnsi"/>
      <w:sz w:val="20"/>
      <w:szCs w:val="24"/>
    </w:rPr>
  </w:style>
  <w:style w:type="paragraph" w:styleId="TOC6">
    <w:name w:val="toc 6"/>
    <w:basedOn w:val="Normal"/>
    <w:next w:val="Normal"/>
    <w:autoRedefine/>
    <w:uiPriority w:val="39"/>
    <w:semiHidden/>
    <w:unhideWhenUsed/>
    <w:rsid w:val="003267ED"/>
    <w:pPr>
      <w:ind w:left="1100"/>
    </w:pPr>
    <w:rPr>
      <w:rFonts w:cstheme="minorHAnsi"/>
      <w:sz w:val="20"/>
      <w:szCs w:val="24"/>
    </w:rPr>
  </w:style>
  <w:style w:type="paragraph" w:styleId="TOC7">
    <w:name w:val="toc 7"/>
    <w:basedOn w:val="Normal"/>
    <w:next w:val="Normal"/>
    <w:autoRedefine/>
    <w:uiPriority w:val="39"/>
    <w:semiHidden/>
    <w:unhideWhenUsed/>
    <w:rsid w:val="003267ED"/>
    <w:pPr>
      <w:ind w:left="1320"/>
    </w:pPr>
    <w:rPr>
      <w:rFonts w:cstheme="minorHAnsi"/>
      <w:sz w:val="20"/>
      <w:szCs w:val="24"/>
    </w:rPr>
  </w:style>
  <w:style w:type="paragraph" w:styleId="TOC8">
    <w:name w:val="toc 8"/>
    <w:basedOn w:val="Normal"/>
    <w:next w:val="Normal"/>
    <w:autoRedefine/>
    <w:uiPriority w:val="39"/>
    <w:semiHidden/>
    <w:unhideWhenUsed/>
    <w:rsid w:val="003267ED"/>
    <w:pPr>
      <w:ind w:left="1540"/>
    </w:pPr>
    <w:rPr>
      <w:rFonts w:cstheme="minorHAnsi"/>
      <w:sz w:val="20"/>
      <w:szCs w:val="24"/>
    </w:rPr>
  </w:style>
  <w:style w:type="paragraph" w:styleId="TOC9">
    <w:name w:val="toc 9"/>
    <w:basedOn w:val="Normal"/>
    <w:next w:val="Normal"/>
    <w:autoRedefine/>
    <w:uiPriority w:val="39"/>
    <w:semiHidden/>
    <w:unhideWhenUsed/>
    <w:rsid w:val="003267ED"/>
    <w:pPr>
      <w:ind w:left="1760"/>
    </w:pPr>
    <w:rPr>
      <w:rFonts w:cstheme="minorHAnsi"/>
      <w:sz w:val="20"/>
      <w:szCs w:val="24"/>
    </w:rPr>
  </w:style>
  <w:style w:type="paragraph" w:styleId="Header">
    <w:name w:val="header"/>
    <w:basedOn w:val="Normal"/>
    <w:link w:val="HeaderChar"/>
    <w:uiPriority w:val="99"/>
    <w:unhideWhenUsed/>
    <w:rsid w:val="00CC175B"/>
    <w:pPr>
      <w:tabs>
        <w:tab w:val="center" w:pos="4513"/>
        <w:tab w:val="right" w:pos="9026"/>
      </w:tabs>
    </w:pPr>
  </w:style>
  <w:style w:type="character" w:customStyle="1" w:styleId="HeaderChar">
    <w:name w:val="Header Char"/>
    <w:basedOn w:val="DefaultParagraphFont"/>
    <w:link w:val="Header"/>
    <w:uiPriority w:val="99"/>
    <w:rsid w:val="00CC175B"/>
  </w:style>
  <w:style w:type="paragraph" w:styleId="Footer">
    <w:name w:val="footer"/>
    <w:basedOn w:val="Normal"/>
    <w:link w:val="FooterChar"/>
    <w:uiPriority w:val="99"/>
    <w:unhideWhenUsed/>
    <w:rsid w:val="00CC175B"/>
    <w:pPr>
      <w:tabs>
        <w:tab w:val="center" w:pos="4513"/>
        <w:tab w:val="right" w:pos="9026"/>
      </w:tabs>
    </w:pPr>
  </w:style>
  <w:style w:type="character" w:customStyle="1" w:styleId="FooterChar">
    <w:name w:val="Footer Char"/>
    <w:basedOn w:val="DefaultParagraphFont"/>
    <w:link w:val="Footer"/>
    <w:uiPriority w:val="99"/>
    <w:rsid w:val="00CC17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6650855/" TargetMode="External"/><Relationship Id="rId18" Type="http://schemas.openxmlformats.org/officeDocument/2006/relationships/hyperlink" Target="https://www.mdpi.com/2075-1702/12/1/6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mc.ncbi.nlm.nih.gov/articles/PMC9301884/" TargetMode="External"/><Relationship Id="rId7" Type="http://schemas.openxmlformats.org/officeDocument/2006/relationships/endnotes" Target="endnotes.xml"/><Relationship Id="rId12" Type="http://schemas.openxmlformats.org/officeDocument/2006/relationships/hyperlink" Target="https://www.jstor.org/stable/1252171" TargetMode="External"/><Relationship Id="rId17" Type="http://schemas.openxmlformats.org/officeDocument/2006/relationships/hyperlink" Target="https://www.mdpi.com/1660-4601/21/12/154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1628-020-00428-3" TargetMode="External"/><Relationship Id="rId20" Type="http://schemas.openxmlformats.org/officeDocument/2006/relationships/hyperlink" Target="https://doi.org/10.1016/j.tele.2019.1013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pearson.com/se/Nordics-Higher-Education/subject-catalogue/marketing/Kotler-Keller-Marketing-Management-Global-Edition-16e.html" TargetMode="External"/><Relationship Id="rId23"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hyperlink" Target="https://marketing.expertjournals.com/23446773-12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57991602_Explicating_Consumer_Adoption_of_Wearable_Technologies_A_Case_of_Smartwatches_From_the_ASEAN_Perspective" TargetMode="External"/><Relationship Id="rId22" Type="http://schemas.openxmlformats.org/officeDocument/2006/relationships/hyperlink" Target="https://www.igi-global.com/gateway/article/full-text-pdf/3165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EB939-1DB9-FB48-8577-2BEE80785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3484</Words>
  <Characters>19862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Concy Jeya Prem Kumar Rasanayagam (2226962)</cp:lastModifiedBy>
  <cp:revision>2</cp:revision>
  <dcterms:created xsi:type="dcterms:W3CDTF">2026-03-31T20:32:00Z</dcterms:created>
  <dcterms:modified xsi:type="dcterms:W3CDTF">2026-03-31T20:32:00Z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62aaf66d-7a45-4031-802f-1c33aec556f3</vt:lpwstr>
  </property>
</Properties>
</file>