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60026" w14:textId="37BB0A06" w:rsidR="00257E4E" w:rsidRPr="00F074F1" w:rsidRDefault="00257E4E">
      <w:pPr>
        <w:rPr>
          <w:rFonts w:ascii="Arial" w:hAnsi="Arial" w:cs="Arial"/>
          <w:sz w:val="24"/>
          <w:szCs w:val="24"/>
          <w:u w:val="single"/>
        </w:rPr>
      </w:pPr>
      <w:r w:rsidRPr="00F074F1">
        <w:rPr>
          <w:rFonts w:ascii="Arial" w:hAnsi="Arial" w:cs="Arial"/>
          <w:sz w:val="24"/>
          <w:szCs w:val="24"/>
          <w:u w:val="single"/>
        </w:rPr>
        <w:t>Part 1</w:t>
      </w:r>
      <w:r>
        <w:rPr>
          <w:rFonts w:ascii="Arial" w:hAnsi="Arial" w:cs="Arial"/>
          <w:sz w:val="24"/>
          <w:szCs w:val="24"/>
          <w:u w:val="single"/>
        </w:rPr>
        <w:t>.3</w:t>
      </w:r>
      <w:r w:rsidRPr="00F074F1">
        <w:rPr>
          <w:rFonts w:ascii="Arial" w:hAnsi="Arial" w:cs="Arial"/>
          <w:sz w:val="24"/>
          <w:szCs w:val="24"/>
          <w:u w:val="single"/>
        </w:rPr>
        <w:t xml:space="preserve"> – An Analysis of Disease Incidence in Wales, Population </w:t>
      </w:r>
      <w:r w:rsidR="00DC4FFE" w:rsidRPr="00F074F1">
        <w:rPr>
          <w:rFonts w:ascii="Arial" w:hAnsi="Arial" w:cs="Arial"/>
          <w:sz w:val="24"/>
          <w:szCs w:val="24"/>
          <w:u w:val="single"/>
        </w:rPr>
        <w:t>Health,</w:t>
      </w:r>
      <w:r w:rsidRPr="00F074F1">
        <w:rPr>
          <w:rFonts w:ascii="Arial" w:hAnsi="Arial" w:cs="Arial"/>
          <w:sz w:val="24"/>
          <w:szCs w:val="24"/>
          <w:u w:val="single"/>
        </w:rPr>
        <w:t xml:space="preserve"> and </w:t>
      </w:r>
      <w:r w:rsidR="00DC4FFE">
        <w:rPr>
          <w:rFonts w:ascii="Arial" w:hAnsi="Arial" w:cs="Arial"/>
          <w:sz w:val="24"/>
          <w:szCs w:val="24"/>
          <w:u w:val="single"/>
        </w:rPr>
        <w:t>S</w:t>
      </w:r>
      <w:r w:rsidR="00DC4FFE" w:rsidRPr="00F074F1">
        <w:rPr>
          <w:rFonts w:ascii="Arial" w:hAnsi="Arial" w:cs="Arial"/>
          <w:sz w:val="24"/>
          <w:szCs w:val="24"/>
          <w:u w:val="single"/>
        </w:rPr>
        <w:t>ocial</w:t>
      </w:r>
      <w:r w:rsidRPr="00F074F1">
        <w:rPr>
          <w:rFonts w:ascii="Arial" w:hAnsi="Arial" w:cs="Arial"/>
          <w:sz w:val="24"/>
          <w:szCs w:val="24"/>
          <w:u w:val="single"/>
        </w:rPr>
        <w:t xml:space="preserve"> </w:t>
      </w:r>
      <w:r w:rsidR="00DC4FFE">
        <w:rPr>
          <w:rFonts w:ascii="Arial" w:hAnsi="Arial" w:cs="Arial"/>
          <w:sz w:val="24"/>
          <w:szCs w:val="24"/>
          <w:u w:val="single"/>
        </w:rPr>
        <w:t>D</w:t>
      </w:r>
      <w:r w:rsidRPr="00F074F1">
        <w:rPr>
          <w:rFonts w:ascii="Arial" w:hAnsi="Arial" w:cs="Arial"/>
          <w:sz w:val="24"/>
          <w:szCs w:val="24"/>
          <w:u w:val="single"/>
        </w:rPr>
        <w:t>eterminants.</w:t>
      </w:r>
    </w:p>
    <w:p w14:paraId="3E076887" w14:textId="77777777" w:rsidR="00257E4E" w:rsidRDefault="00257E4E">
      <w:r w:rsidRPr="00663048">
        <w:rPr>
          <w:noProof/>
        </w:rPr>
        <w:drawing>
          <wp:inline distT="0" distB="0" distL="0" distR="0" wp14:anchorId="16C9F5D8" wp14:editId="5CE92347">
            <wp:extent cx="5010150" cy="2007813"/>
            <wp:effectExtent l="0" t="0" r="0" b="0"/>
            <wp:docPr id="20840876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8766" name="Picture 1" descr="Table&#10;&#10;Description automatically generated"/>
                    <pic:cNvPicPr/>
                  </pic:nvPicPr>
                  <pic:blipFill>
                    <a:blip r:embed="rId8"/>
                    <a:stretch>
                      <a:fillRect/>
                    </a:stretch>
                  </pic:blipFill>
                  <pic:spPr>
                    <a:xfrm>
                      <a:off x="0" y="0"/>
                      <a:ext cx="5010150" cy="2007813"/>
                    </a:xfrm>
                    <a:prstGeom prst="rect">
                      <a:avLst/>
                    </a:prstGeom>
                  </pic:spPr>
                </pic:pic>
              </a:graphicData>
            </a:graphic>
          </wp:inline>
        </w:drawing>
      </w:r>
    </w:p>
    <w:p w14:paraId="3D41C8F4" w14:textId="77777777" w:rsidR="00257E4E" w:rsidRDefault="00257E4E">
      <w:pPr>
        <w:rPr>
          <w:rFonts w:ascii="Arial" w:hAnsi="Arial" w:cs="Arial"/>
          <w:sz w:val="24"/>
          <w:szCs w:val="24"/>
        </w:rPr>
      </w:pPr>
      <w:r w:rsidRPr="00002151">
        <w:rPr>
          <w:rFonts w:ascii="Arial" w:hAnsi="Arial" w:cs="Arial"/>
          <w:sz w:val="24"/>
          <w:szCs w:val="24"/>
        </w:rPr>
        <w:t>Table 1 – An SPSS Descriptive Statistics Table using Data File 1</w:t>
      </w:r>
    </w:p>
    <w:p w14:paraId="36B33E34" w14:textId="5C615981" w:rsidR="00446B17" w:rsidRDefault="00943F73">
      <w:pPr>
        <w:rPr>
          <w:rFonts w:ascii="Arial" w:hAnsi="Arial" w:cs="Arial"/>
          <w:sz w:val="24"/>
          <w:szCs w:val="24"/>
        </w:rPr>
      </w:pPr>
      <w:r>
        <w:rPr>
          <w:rFonts w:ascii="Arial" w:hAnsi="Arial" w:cs="Arial"/>
          <w:sz w:val="24"/>
          <w:szCs w:val="24"/>
        </w:rPr>
        <w:t xml:space="preserve">The use of descriptive statistic to organise data </w:t>
      </w:r>
      <w:r w:rsidR="00A76F23">
        <w:rPr>
          <w:rFonts w:ascii="Arial" w:hAnsi="Arial" w:cs="Arial"/>
          <w:sz w:val="24"/>
          <w:szCs w:val="24"/>
        </w:rPr>
        <w:t>enables a summary of the gathered data across the population and groups to support</w:t>
      </w:r>
      <w:r w:rsidR="00446B17">
        <w:rPr>
          <w:rFonts w:ascii="Arial" w:hAnsi="Arial" w:cs="Arial"/>
          <w:sz w:val="24"/>
          <w:szCs w:val="24"/>
        </w:rPr>
        <w:t xml:space="preserve"> comparisons. T</w:t>
      </w:r>
      <w:r w:rsidR="0056195B">
        <w:rPr>
          <w:rFonts w:ascii="Arial" w:hAnsi="Arial" w:cs="Arial"/>
          <w:sz w:val="24"/>
          <w:szCs w:val="24"/>
        </w:rPr>
        <w:t>able</w:t>
      </w:r>
      <w:r w:rsidR="00446B17">
        <w:rPr>
          <w:rFonts w:ascii="Arial" w:hAnsi="Arial" w:cs="Arial"/>
          <w:sz w:val="24"/>
          <w:szCs w:val="24"/>
        </w:rPr>
        <w:t xml:space="preserve"> 1</w:t>
      </w:r>
      <w:r w:rsidR="0056195B">
        <w:rPr>
          <w:rFonts w:ascii="Arial" w:hAnsi="Arial" w:cs="Arial"/>
          <w:sz w:val="24"/>
          <w:szCs w:val="24"/>
        </w:rPr>
        <w:t xml:space="preserve"> shows the sample size of the population to be 94</w:t>
      </w:r>
      <w:r w:rsidR="00446B17">
        <w:rPr>
          <w:rFonts w:ascii="Arial" w:hAnsi="Arial" w:cs="Arial"/>
          <w:sz w:val="24"/>
          <w:szCs w:val="24"/>
        </w:rPr>
        <w:t xml:space="preserve">, where the variance between the data collected is depicted in </w:t>
      </w:r>
      <w:r w:rsidR="00F94135">
        <w:rPr>
          <w:rFonts w:ascii="Arial" w:hAnsi="Arial" w:cs="Arial"/>
          <w:sz w:val="24"/>
          <w:szCs w:val="24"/>
        </w:rPr>
        <w:t xml:space="preserve">the minimum and maximum columns for each of the groups. </w:t>
      </w:r>
      <w:r w:rsidR="002B5C2F">
        <w:rPr>
          <w:rFonts w:ascii="Arial" w:hAnsi="Arial" w:cs="Arial"/>
          <w:sz w:val="24"/>
          <w:szCs w:val="24"/>
        </w:rPr>
        <w:t>W</w:t>
      </w:r>
      <w:r w:rsidR="00310F87">
        <w:rPr>
          <w:rFonts w:ascii="Arial" w:hAnsi="Arial" w:cs="Arial"/>
          <w:sz w:val="24"/>
          <w:szCs w:val="24"/>
        </w:rPr>
        <w:t xml:space="preserve">here the variance between the </w:t>
      </w:r>
      <w:r w:rsidR="001C4199">
        <w:rPr>
          <w:rFonts w:ascii="Arial" w:hAnsi="Arial" w:cs="Arial"/>
          <w:sz w:val="24"/>
          <w:szCs w:val="24"/>
        </w:rPr>
        <w:t xml:space="preserve">data is depicted to guide an analysis of the data. </w:t>
      </w:r>
      <w:r w:rsidR="00F94135">
        <w:rPr>
          <w:rFonts w:ascii="Arial" w:hAnsi="Arial" w:cs="Arial"/>
          <w:sz w:val="24"/>
          <w:szCs w:val="24"/>
        </w:rPr>
        <w:t xml:space="preserve">Each of the groups have a mean score calculated to show the centre of the </w:t>
      </w:r>
      <w:r w:rsidR="004436A0">
        <w:rPr>
          <w:rFonts w:ascii="Arial" w:hAnsi="Arial" w:cs="Arial"/>
          <w:sz w:val="24"/>
          <w:szCs w:val="24"/>
        </w:rPr>
        <w:t>distribution of the data.</w:t>
      </w:r>
      <w:r w:rsidR="0039572A">
        <w:rPr>
          <w:rFonts w:ascii="Arial" w:hAnsi="Arial" w:cs="Arial"/>
          <w:sz w:val="24"/>
          <w:szCs w:val="24"/>
        </w:rPr>
        <w:t xml:space="preserve"> Lastly, </w:t>
      </w:r>
      <w:r w:rsidR="00E71378">
        <w:rPr>
          <w:rFonts w:ascii="Arial" w:hAnsi="Arial" w:cs="Arial"/>
          <w:sz w:val="24"/>
          <w:szCs w:val="24"/>
        </w:rPr>
        <w:t xml:space="preserve">the standard deviation highlights how spread out the </w:t>
      </w:r>
      <w:r w:rsidR="00136434">
        <w:rPr>
          <w:rFonts w:ascii="Arial" w:hAnsi="Arial" w:cs="Arial"/>
          <w:sz w:val="24"/>
          <w:szCs w:val="24"/>
        </w:rPr>
        <w:t xml:space="preserve">data </w:t>
      </w:r>
      <w:r w:rsidR="009B18B3">
        <w:rPr>
          <w:rFonts w:ascii="Arial" w:hAnsi="Arial" w:cs="Arial"/>
          <w:sz w:val="24"/>
          <w:szCs w:val="24"/>
        </w:rPr>
        <w:t>is</w:t>
      </w:r>
      <w:r w:rsidR="00136434">
        <w:rPr>
          <w:rFonts w:ascii="Arial" w:hAnsi="Arial" w:cs="Arial"/>
          <w:sz w:val="24"/>
          <w:szCs w:val="24"/>
        </w:rPr>
        <w:t xml:space="preserve"> from the mean, where </w:t>
      </w:r>
      <w:r w:rsidR="00B93C28">
        <w:rPr>
          <w:rFonts w:ascii="Arial" w:hAnsi="Arial" w:cs="Arial"/>
          <w:sz w:val="24"/>
          <w:szCs w:val="24"/>
        </w:rPr>
        <w:t>the standard deviation is lower than the mean,</w:t>
      </w:r>
      <w:r w:rsidR="000E48FC">
        <w:rPr>
          <w:rFonts w:ascii="Arial" w:hAnsi="Arial" w:cs="Arial"/>
          <w:sz w:val="24"/>
          <w:szCs w:val="24"/>
        </w:rPr>
        <w:t xml:space="preserve"> this indicates that the data is reliable</w:t>
      </w:r>
      <w:r w:rsidR="005F5733">
        <w:rPr>
          <w:rFonts w:ascii="Arial" w:hAnsi="Arial" w:cs="Arial"/>
          <w:sz w:val="24"/>
          <w:szCs w:val="24"/>
        </w:rPr>
        <w:t>.</w:t>
      </w:r>
    </w:p>
    <w:p w14:paraId="000F27E1" w14:textId="6B19387E" w:rsidR="008630A4" w:rsidRDefault="002651BE">
      <w:pPr>
        <w:rPr>
          <w:rFonts w:ascii="Arial" w:hAnsi="Arial" w:cs="Arial"/>
          <w:sz w:val="24"/>
          <w:szCs w:val="24"/>
        </w:rPr>
      </w:pPr>
      <w:r>
        <w:rPr>
          <w:rFonts w:ascii="Arial" w:hAnsi="Arial" w:cs="Arial"/>
          <w:sz w:val="24"/>
          <w:szCs w:val="24"/>
        </w:rPr>
        <w:t>Therefore, the descriptive statistics table indicate</w:t>
      </w:r>
      <w:r w:rsidR="0093370F">
        <w:rPr>
          <w:rFonts w:ascii="Arial" w:hAnsi="Arial" w:cs="Arial"/>
          <w:sz w:val="24"/>
          <w:szCs w:val="24"/>
        </w:rPr>
        <w:t>s</w:t>
      </w:r>
      <w:r>
        <w:rPr>
          <w:rFonts w:ascii="Arial" w:hAnsi="Arial" w:cs="Arial"/>
          <w:sz w:val="24"/>
          <w:szCs w:val="24"/>
        </w:rPr>
        <w:t xml:space="preserve"> that there is a normal distribution</w:t>
      </w:r>
      <w:r w:rsidR="000E58C0">
        <w:rPr>
          <w:rFonts w:ascii="Arial" w:hAnsi="Arial" w:cs="Arial"/>
          <w:sz w:val="24"/>
          <w:szCs w:val="24"/>
        </w:rPr>
        <w:t xml:space="preserve"> of disease incidence in Wales</w:t>
      </w:r>
      <w:r w:rsidR="00033A36">
        <w:rPr>
          <w:rFonts w:ascii="Arial" w:hAnsi="Arial" w:cs="Arial"/>
          <w:sz w:val="24"/>
          <w:szCs w:val="24"/>
        </w:rPr>
        <w:t xml:space="preserve">, where </w:t>
      </w:r>
      <w:r w:rsidR="008630A4">
        <w:rPr>
          <w:rFonts w:ascii="Arial" w:hAnsi="Arial" w:cs="Arial"/>
          <w:sz w:val="24"/>
          <w:szCs w:val="24"/>
        </w:rPr>
        <w:t xml:space="preserve">the distribution is symmetrical around the total mean score </w:t>
      </w:r>
      <w:r w:rsidR="00AD392C">
        <w:rPr>
          <w:rFonts w:ascii="Arial" w:hAnsi="Arial" w:cs="Arial"/>
          <w:sz w:val="24"/>
          <w:szCs w:val="24"/>
        </w:rPr>
        <w:t xml:space="preserve">of 21.6. This means that </w:t>
      </w:r>
      <w:r w:rsidR="007E1918">
        <w:rPr>
          <w:rFonts w:ascii="Arial" w:hAnsi="Arial" w:cs="Arial"/>
          <w:sz w:val="24"/>
          <w:szCs w:val="24"/>
        </w:rPr>
        <w:t>several</w:t>
      </w:r>
      <w:r w:rsidR="00AD392C">
        <w:rPr>
          <w:rFonts w:ascii="Arial" w:hAnsi="Arial" w:cs="Arial"/>
          <w:sz w:val="24"/>
          <w:szCs w:val="24"/>
        </w:rPr>
        <w:t xml:space="preserve"> </w:t>
      </w:r>
      <w:r w:rsidR="007E1918">
        <w:rPr>
          <w:rFonts w:ascii="Arial" w:hAnsi="Arial" w:cs="Arial"/>
          <w:sz w:val="24"/>
          <w:szCs w:val="24"/>
        </w:rPr>
        <w:t xml:space="preserve">of </w:t>
      </w:r>
      <w:r w:rsidR="00AD392C">
        <w:rPr>
          <w:rFonts w:ascii="Arial" w:hAnsi="Arial" w:cs="Arial"/>
          <w:sz w:val="24"/>
          <w:szCs w:val="24"/>
        </w:rPr>
        <w:t>the groups in the tables mean score</w:t>
      </w:r>
      <w:r w:rsidR="007E1918">
        <w:rPr>
          <w:rFonts w:ascii="Arial" w:hAnsi="Arial" w:cs="Arial"/>
          <w:sz w:val="24"/>
          <w:szCs w:val="24"/>
        </w:rPr>
        <w:t xml:space="preserve"> cluster around the total mean score</w:t>
      </w:r>
      <w:r w:rsidR="006D1A89">
        <w:rPr>
          <w:rFonts w:ascii="Arial" w:hAnsi="Arial" w:cs="Arial"/>
          <w:sz w:val="24"/>
          <w:szCs w:val="24"/>
        </w:rPr>
        <w:t>, where the other values tail off either side.</w:t>
      </w:r>
    </w:p>
    <w:p w14:paraId="75ED683E" w14:textId="77777777" w:rsidR="00A675B6" w:rsidRDefault="00A675B6">
      <w:pPr>
        <w:rPr>
          <w:rFonts w:ascii="Arial" w:hAnsi="Arial" w:cs="Arial"/>
          <w:sz w:val="24"/>
          <w:szCs w:val="24"/>
        </w:rPr>
        <w:sectPr w:rsidR="00A675B6" w:rsidSect="00A675B6">
          <w:headerReference w:type="default" r:id="rId9"/>
          <w:pgSz w:w="11906" w:h="16838"/>
          <w:pgMar w:top="1440" w:right="1440" w:bottom="1440" w:left="1440" w:header="708" w:footer="708" w:gutter="0"/>
          <w:cols w:space="708"/>
          <w:docGrid w:linePitch="360"/>
        </w:sectPr>
      </w:pPr>
    </w:p>
    <w:p w14:paraId="1FC6FE2D" w14:textId="77777777" w:rsidR="00257E4E" w:rsidRDefault="00257E4E" w:rsidP="009B02F9">
      <w:pPr>
        <w:autoSpaceDE w:val="0"/>
        <w:autoSpaceDN w:val="0"/>
        <w:adjustRightInd w:val="0"/>
        <w:spacing w:after="0" w:line="240" w:lineRule="auto"/>
        <w:rPr>
          <w:rFonts w:ascii="Times New Roman" w:hAnsi="Times New Roman" w:cs="Times New Roman"/>
          <w:kern w:val="0"/>
          <w:sz w:val="24"/>
          <w:szCs w:val="24"/>
        </w:rPr>
      </w:pPr>
      <w:r>
        <w:rPr>
          <w:rFonts w:ascii="Times New Roman" w:hAnsi="Times New Roman" w:cs="Times New Roman"/>
          <w:noProof/>
          <w:kern w:val="0"/>
          <w:sz w:val="24"/>
          <w:szCs w:val="24"/>
        </w:rPr>
        <w:lastRenderedPageBreak/>
        <w:drawing>
          <wp:anchor distT="0" distB="0" distL="114300" distR="114300" simplePos="0" relativeHeight="251707392" behindDoc="0" locked="0" layoutInCell="1" allowOverlap="1" wp14:anchorId="76FB4364" wp14:editId="545FAF9E">
            <wp:simplePos x="0" y="0"/>
            <wp:positionH relativeFrom="margin">
              <wp:align>right</wp:align>
            </wp:positionH>
            <wp:positionV relativeFrom="paragraph">
              <wp:posOffset>-508</wp:posOffset>
            </wp:positionV>
            <wp:extent cx="6642100" cy="9049385"/>
            <wp:effectExtent l="0" t="0" r="6350" b="0"/>
            <wp:wrapSquare wrapText="bothSides"/>
            <wp:docPr id="147944078" name="Picture 1" descr="A sheet of mus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4078" name="Picture 1" descr="A sheet of music&#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56702" cy="90697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C075AD" w14:textId="77777777" w:rsidR="00B506CB" w:rsidRDefault="00257E4E" w:rsidP="00045AA7">
      <w:pPr>
        <w:tabs>
          <w:tab w:val="center" w:pos="673"/>
        </w:tabs>
        <w:autoSpaceDE w:val="0"/>
        <w:autoSpaceDN w:val="0"/>
        <w:adjustRightInd w:val="0"/>
        <w:spacing w:after="0" w:line="240" w:lineRule="auto"/>
        <w:rPr>
          <w:rFonts w:ascii="Arial" w:hAnsi="Arial" w:cs="Arial"/>
          <w:kern w:val="0"/>
          <w:sz w:val="24"/>
          <w:szCs w:val="24"/>
        </w:rPr>
        <w:sectPr w:rsidR="00B506CB" w:rsidSect="00A675B6">
          <w:pgSz w:w="11906" w:h="16838"/>
          <w:pgMar w:top="720" w:right="720" w:bottom="720" w:left="720" w:header="708" w:footer="708" w:gutter="0"/>
          <w:cols w:space="708"/>
          <w:docGrid w:linePitch="360"/>
        </w:sectPr>
      </w:pPr>
      <w:r w:rsidRPr="00F329D6">
        <w:rPr>
          <w:rFonts w:ascii="Arial" w:hAnsi="Arial" w:cs="Arial"/>
          <w:kern w:val="0"/>
          <w:sz w:val="24"/>
          <w:szCs w:val="24"/>
        </w:rPr>
        <w:t xml:space="preserve">Figure 1 – </w:t>
      </w:r>
      <w:r>
        <w:rPr>
          <w:rFonts w:ascii="Arial" w:hAnsi="Arial" w:cs="Arial"/>
          <w:kern w:val="0"/>
          <w:sz w:val="24"/>
          <w:szCs w:val="24"/>
        </w:rPr>
        <w:t xml:space="preserve">A </w:t>
      </w:r>
      <w:r w:rsidRPr="00F329D6">
        <w:rPr>
          <w:rFonts w:ascii="Arial" w:hAnsi="Arial" w:cs="Arial"/>
          <w:kern w:val="0"/>
          <w:sz w:val="24"/>
          <w:szCs w:val="24"/>
        </w:rPr>
        <w:t>Forest Plot Graph produced in SPSS using Data File</w:t>
      </w:r>
      <w:r w:rsidR="00045AA7">
        <w:rPr>
          <w:rFonts w:ascii="Arial" w:hAnsi="Arial" w:cs="Arial"/>
          <w:kern w:val="0"/>
          <w:sz w:val="24"/>
          <w:szCs w:val="24"/>
        </w:rPr>
        <w:t xml:space="preserve"> 2</w:t>
      </w:r>
    </w:p>
    <w:p w14:paraId="6EF668E8" w14:textId="77777777" w:rsidR="005877D0" w:rsidRDefault="00F32A1A" w:rsidP="00D413EB">
      <w:pPr>
        <w:tabs>
          <w:tab w:val="center" w:pos="673"/>
        </w:tabs>
        <w:autoSpaceDE w:val="0"/>
        <w:autoSpaceDN w:val="0"/>
        <w:adjustRightInd w:val="0"/>
        <w:spacing w:after="0" w:line="240" w:lineRule="auto"/>
        <w:rPr>
          <w:rFonts w:ascii="Arial" w:hAnsi="Arial" w:cs="Arial"/>
          <w:kern w:val="0"/>
          <w:sz w:val="24"/>
          <w:szCs w:val="24"/>
        </w:rPr>
      </w:pPr>
      <w:r>
        <w:rPr>
          <w:rFonts w:ascii="Arial" w:hAnsi="Arial" w:cs="Arial"/>
          <w:kern w:val="0"/>
          <w:sz w:val="24"/>
          <w:szCs w:val="24"/>
        </w:rPr>
        <w:lastRenderedPageBreak/>
        <w:t xml:space="preserve">The forest plot graph has taken all the USOAs involved in the study and displayed them on a single axis, this is the vertical axis in figure 1. </w:t>
      </w:r>
      <w:r w:rsidR="001C78C4">
        <w:rPr>
          <w:rFonts w:ascii="Arial" w:hAnsi="Arial" w:cs="Arial"/>
          <w:kern w:val="0"/>
          <w:sz w:val="24"/>
          <w:szCs w:val="24"/>
        </w:rPr>
        <w:t>This axis will enable a comparison to be made between each of the USOAs and the values for each in one graph.</w:t>
      </w:r>
      <w:r w:rsidR="0008786C">
        <w:rPr>
          <w:rFonts w:ascii="Arial" w:hAnsi="Arial" w:cs="Arial"/>
          <w:kern w:val="0"/>
          <w:sz w:val="24"/>
          <w:szCs w:val="24"/>
        </w:rPr>
        <w:t xml:space="preserve"> The horizontal axis represents the values of the data that has been collected</w:t>
      </w:r>
      <w:r w:rsidR="00C4449D">
        <w:rPr>
          <w:rFonts w:ascii="Arial" w:hAnsi="Arial" w:cs="Arial"/>
          <w:kern w:val="0"/>
          <w:sz w:val="24"/>
          <w:szCs w:val="24"/>
        </w:rPr>
        <w:t xml:space="preserve"> to analyse where the results of each USOAs are </w:t>
      </w:r>
      <w:r w:rsidR="001057AF">
        <w:rPr>
          <w:rFonts w:ascii="Arial" w:hAnsi="Arial" w:cs="Arial"/>
          <w:kern w:val="0"/>
          <w:sz w:val="24"/>
          <w:szCs w:val="24"/>
        </w:rPr>
        <w:t>positioned in relation to the index line. The red line on the forest plot graph is the index line for the study</w:t>
      </w:r>
      <w:r w:rsidR="00555186">
        <w:rPr>
          <w:rFonts w:ascii="Arial" w:hAnsi="Arial" w:cs="Arial"/>
          <w:kern w:val="0"/>
          <w:sz w:val="24"/>
          <w:szCs w:val="24"/>
        </w:rPr>
        <w:t xml:space="preserve"> that represents the total average value </w:t>
      </w:r>
      <w:r w:rsidR="00CF2100">
        <w:rPr>
          <w:rFonts w:ascii="Arial" w:hAnsi="Arial" w:cs="Arial"/>
          <w:kern w:val="0"/>
          <w:sz w:val="24"/>
          <w:szCs w:val="24"/>
        </w:rPr>
        <w:t>that has been calculated from all the results, where it illustrates the average of 14 for Wales.</w:t>
      </w:r>
      <w:r w:rsidR="003668CF">
        <w:rPr>
          <w:rFonts w:ascii="Arial" w:hAnsi="Arial" w:cs="Arial"/>
          <w:kern w:val="0"/>
          <w:sz w:val="24"/>
          <w:szCs w:val="24"/>
        </w:rPr>
        <w:t xml:space="preserve"> This index line shows no association</w:t>
      </w:r>
      <w:r w:rsidR="00B355EB">
        <w:rPr>
          <w:rFonts w:ascii="Arial" w:hAnsi="Arial" w:cs="Arial"/>
          <w:kern w:val="0"/>
          <w:sz w:val="24"/>
          <w:szCs w:val="24"/>
        </w:rPr>
        <w:t xml:space="preserve"> between the </w:t>
      </w:r>
      <w:r w:rsidR="005877D0">
        <w:rPr>
          <w:rFonts w:ascii="Arial" w:hAnsi="Arial" w:cs="Arial"/>
          <w:kern w:val="0"/>
          <w:sz w:val="24"/>
          <w:szCs w:val="24"/>
        </w:rPr>
        <w:t>USOAs but</w:t>
      </w:r>
      <w:r w:rsidR="00B355EB">
        <w:rPr>
          <w:rFonts w:ascii="Arial" w:hAnsi="Arial" w:cs="Arial"/>
          <w:kern w:val="0"/>
          <w:sz w:val="24"/>
          <w:szCs w:val="24"/>
        </w:rPr>
        <w:t xml:space="preserve"> provide</w:t>
      </w:r>
      <w:r w:rsidR="005877D0">
        <w:rPr>
          <w:rFonts w:ascii="Arial" w:hAnsi="Arial" w:cs="Arial"/>
          <w:kern w:val="0"/>
          <w:sz w:val="24"/>
          <w:szCs w:val="24"/>
        </w:rPr>
        <w:t>s</w:t>
      </w:r>
      <w:r w:rsidR="00B355EB">
        <w:rPr>
          <w:rFonts w:ascii="Arial" w:hAnsi="Arial" w:cs="Arial"/>
          <w:kern w:val="0"/>
          <w:sz w:val="24"/>
          <w:szCs w:val="24"/>
        </w:rPr>
        <w:t xml:space="preserve"> a baseline measure to support the analysis to compare.</w:t>
      </w:r>
    </w:p>
    <w:p w14:paraId="0F24C7E9" w14:textId="3FD7A0A0" w:rsidR="00E5376F" w:rsidRDefault="007F3667" w:rsidP="005877D0">
      <w:pPr>
        <w:tabs>
          <w:tab w:val="center" w:pos="673"/>
        </w:tabs>
        <w:autoSpaceDE w:val="0"/>
        <w:autoSpaceDN w:val="0"/>
        <w:adjustRightInd w:val="0"/>
        <w:spacing w:before="240" w:line="240" w:lineRule="auto"/>
        <w:rPr>
          <w:rFonts w:ascii="Arial" w:hAnsi="Arial" w:cs="Arial"/>
          <w:kern w:val="0"/>
          <w:sz w:val="24"/>
          <w:szCs w:val="24"/>
        </w:rPr>
      </w:pPr>
      <w:r>
        <w:rPr>
          <w:rFonts w:ascii="Arial" w:hAnsi="Arial" w:cs="Arial"/>
          <w:kern w:val="0"/>
          <w:sz w:val="24"/>
          <w:szCs w:val="24"/>
        </w:rPr>
        <w:t xml:space="preserve">Each horizontal line in the graph </w:t>
      </w:r>
      <w:r w:rsidR="00BE121A">
        <w:rPr>
          <w:rFonts w:ascii="Arial" w:hAnsi="Arial" w:cs="Arial"/>
          <w:kern w:val="0"/>
          <w:sz w:val="24"/>
          <w:szCs w:val="24"/>
        </w:rPr>
        <w:t>represents</w:t>
      </w:r>
      <w:r>
        <w:rPr>
          <w:rFonts w:ascii="Arial" w:hAnsi="Arial" w:cs="Arial"/>
          <w:kern w:val="0"/>
          <w:sz w:val="24"/>
          <w:szCs w:val="24"/>
        </w:rPr>
        <w:t xml:space="preserve"> a separate USOA that can be analysed. The blue circle in the middle of the horizontal line</w:t>
      </w:r>
      <w:r w:rsidR="00C75ABB">
        <w:rPr>
          <w:rFonts w:ascii="Arial" w:hAnsi="Arial" w:cs="Arial"/>
          <w:kern w:val="0"/>
          <w:sz w:val="24"/>
          <w:szCs w:val="24"/>
        </w:rPr>
        <w:t xml:space="preserve"> that represents the USOA, depicts the value for </w:t>
      </w:r>
      <w:r w:rsidR="005F14C6">
        <w:rPr>
          <w:rFonts w:ascii="Arial" w:hAnsi="Arial" w:cs="Arial"/>
          <w:kern w:val="0"/>
          <w:sz w:val="24"/>
          <w:szCs w:val="24"/>
        </w:rPr>
        <w:t>respiratory illness</w:t>
      </w:r>
      <w:r w:rsidR="00AC47B7">
        <w:rPr>
          <w:rFonts w:ascii="Arial" w:hAnsi="Arial" w:cs="Arial"/>
          <w:kern w:val="0"/>
          <w:sz w:val="24"/>
          <w:szCs w:val="24"/>
        </w:rPr>
        <w:t>, where the confidence intervals are show</w:t>
      </w:r>
      <w:r w:rsidR="006031CD">
        <w:rPr>
          <w:rFonts w:ascii="Arial" w:hAnsi="Arial" w:cs="Arial"/>
          <w:kern w:val="0"/>
          <w:sz w:val="24"/>
          <w:szCs w:val="24"/>
        </w:rPr>
        <w:t>n</w:t>
      </w:r>
      <w:r w:rsidR="00AC47B7">
        <w:rPr>
          <w:rFonts w:ascii="Arial" w:hAnsi="Arial" w:cs="Arial"/>
          <w:kern w:val="0"/>
          <w:sz w:val="24"/>
          <w:szCs w:val="24"/>
        </w:rPr>
        <w:t xml:space="preserve"> a</w:t>
      </w:r>
      <w:r w:rsidR="001C3D99">
        <w:rPr>
          <w:rFonts w:ascii="Arial" w:hAnsi="Arial" w:cs="Arial"/>
          <w:kern w:val="0"/>
          <w:sz w:val="24"/>
          <w:szCs w:val="24"/>
        </w:rPr>
        <w:t>t either</w:t>
      </w:r>
      <w:r w:rsidR="00AC47B7">
        <w:rPr>
          <w:rFonts w:ascii="Arial" w:hAnsi="Arial" w:cs="Arial"/>
          <w:kern w:val="0"/>
          <w:sz w:val="24"/>
          <w:szCs w:val="24"/>
        </w:rPr>
        <w:t xml:space="preserve"> </w:t>
      </w:r>
      <w:r w:rsidR="005F14C6">
        <w:rPr>
          <w:rFonts w:ascii="Arial" w:hAnsi="Arial" w:cs="Arial"/>
          <w:kern w:val="0"/>
          <w:sz w:val="24"/>
          <w:szCs w:val="24"/>
        </w:rPr>
        <w:t>end</w:t>
      </w:r>
      <w:r w:rsidR="00490D80">
        <w:rPr>
          <w:rFonts w:ascii="Arial" w:hAnsi="Arial" w:cs="Arial"/>
          <w:kern w:val="0"/>
          <w:sz w:val="24"/>
          <w:szCs w:val="24"/>
        </w:rPr>
        <w:t xml:space="preserve"> of the horizontal line. The purple circle represents the lower 95%</w:t>
      </w:r>
      <w:r w:rsidR="005F14C6">
        <w:rPr>
          <w:rFonts w:ascii="Arial" w:hAnsi="Arial" w:cs="Arial"/>
          <w:kern w:val="0"/>
          <w:sz w:val="24"/>
          <w:szCs w:val="24"/>
        </w:rPr>
        <w:t xml:space="preserve"> confidence intervals, and the green circle represents the upper 95% confidence intervals.</w:t>
      </w:r>
      <w:r w:rsidR="0059487D">
        <w:rPr>
          <w:rFonts w:ascii="Arial" w:hAnsi="Arial" w:cs="Arial"/>
          <w:kern w:val="0"/>
          <w:sz w:val="24"/>
          <w:szCs w:val="24"/>
        </w:rPr>
        <w:t xml:space="preserve"> </w:t>
      </w:r>
      <w:r w:rsidR="00493991">
        <w:rPr>
          <w:rFonts w:ascii="Arial" w:hAnsi="Arial" w:cs="Arial"/>
          <w:kern w:val="0"/>
          <w:sz w:val="24"/>
          <w:szCs w:val="24"/>
        </w:rPr>
        <w:t>Therefore,</w:t>
      </w:r>
      <w:r w:rsidR="000E5033">
        <w:rPr>
          <w:rFonts w:ascii="Arial" w:hAnsi="Arial" w:cs="Arial"/>
          <w:kern w:val="0"/>
          <w:sz w:val="24"/>
          <w:szCs w:val="24"/>
        </w:rPr>
        <w:t xml:space="preserve"> the graph shows that </w:t>
      </w:r>
      <w:r w:rsidR="0059487D">
        <w:rPr>
          <w:rFonts w:ascii="Arial" w:hAnsi="Arial" w:cs="Arial"/>
          <w:kern w:val="0"/>
          <w:sz w:val="24"/>
          <w:szCs w:val="24"/>
        </w:rPr>
        <w:t xml:space="preserve">most of the USOAs for </w:t>
      </w:r>
      <w:r w:rsidR="00493991">
        <w:rPr>
          <w:rFonts w:ascii="Arial" w:hAnsi="Arial" w:cs="Arial"/>
          <w:kern w:val="0"/>
          <w:sz w:val="24"/>
          <w:szCs w:val="24"/>
        </w:rPr>
        <w:t>respiratory illness from the study are below the Wales average of 14</w:t>
      </w:r>
      <w:r w:rsidR="007702CF">
        <w:rPr>
          <w:rFonts w:ascii="Arial" w:hAnsi="Arial" w:cs="Arial"/>
          <w:kern w:val="0"/>
          <w:sz w:val="24"/>
          <w:szCs w:val="24"/>
        </w:rPr>
        <w:t>, 9 of the USOAs are positioned on the index line</w:t>
      </w:r>
      <w:r w:rsidR="00150D53">
        <w:rPr>
          <w:rFonts w:ascii="Arial" w:hAnsi="Arial" w:cs="Arial"/>
          <w:kern w:val="0"/>
          <w:sz w:val="24"/>
          <w:szCs w:val="24"/>
        </w:rPr>
        <w:t xml:space="preserve"> and then 34 USOAs are above the Wales average</w:t>
      </w:r>
      <w:r w:rsidR="0059487D">
        <w:rPr>
          <w:rFonts w:ascii="Arial" w:hAnsi="Arial" w:cs="Arial"/>
          <w:kern w:val="0"/>
          <w:sz w:val="24"/>
          <w:szCs w:val="24"/>
        </w:rPr>
        <w:t>.</w:t>
      </w:r>
    </w:p>
    <w:p w14:paraId="0225ECDA" w14:textId="11996050" w:rsidR="0082692F" w:rsidRDefault="002E5709" w:rsidP="009719DA">
      <w:pPr>
        <w:tabs>
          <w:tab w:val="center" w:pos="673"/>
        </w:tabs>
        <w:autoSpaceDE w:val="0"/>
        <w:autoSpaceDN w:val="0"/>
        <w:adjustRightInd w:val="0"/>
        <w:spacing w:before="240" w:line="240" w:lineRule="auto"/>
        <w:rPr>
          <w:rFonts w:ascii="Arial" w:hAnsi="Arial" w:cs="Arial"/>
          <w:sz w:val="24"/>
          <w:szCs w:val="24"/>
          <w:shd w:val="clear" w:color="auto" w:fill="FFFFFF"/>
        </w:rPr>
      </w:pPr>
      <w:r>
        <w:rPr>
          <w:rFonts w:ascii="Arial" w:hAnsi="Arial" w:cs="Arial"/>
          <w:kern w:val="0"/>
          <w:sz w:val="24"/>
          <w:szCs w:val="24"/>
        </w:rPr>
        <w:t>Other factors that can be taken into consideration to explore the data further</w:t>
      </w:r>
      <w:r w:rsidR="004946C6">
        <w:rPr>
          <w:rFonts w:ascii="Arial" w:hAnsi="Arial" w:cs="Arial"/>
          <w:kern w:val="0"/>
          <w:sz w:val="24"/>
          <w:szCs w:val="24"/>
        </w:rPr>
        <w:t xml:space="preserve"> to identify patterns and correlations</w:t>
      </w:r>
      <w:r w:rsidR="00056E77">
        <w:rPr>
          <w:rFonts w:ascii="Arial" w:hAnsi="Arial" w:cs="Arial"/>
          <w:kern w:val="0"/>
          <w:sz w:val="24"/>
          <w:szCs w:val="24"/>
        </w:rPr>
        <w:t xml:space="preserve"> are the median and mode calculations </w:t>
      </w:r>
      <w:r w:rsidR="005E2A81">
        <w:rPr>
          <w:rFonts w:ascii="Arial" w:hAnsi="Arial" w:cs="Arial"/>
          <w:kern w:val="0"/>
          <w:sz w:val="24"/>
          <w:szCs w:val="24"/>
        </w:rPr>
        <w:t xml:space="preserve">to support the measure of central tendency </w:t>
      </w:r>
      <w:r w:rsidR="00D352C2">
        <w:rPr>
          <w:rFonts w:ascii="Arial" w:hAnsi="Arial" w:cs="Arial"/>
          <w:kern w:val="0"/>
          <w:sz w:val="24"/>
          <w:szCs w:val="24"/>
        </w:rPr>
        <w:t>along</w:t>
      </w:r>
      <w:r w:rsidR="00310E1C">
        <w:rPr>
          <w:rFonts w:ascii="Arial" w:hAnsi="Arial" w:cs="Arial"/>
          <w:kern w:val="0"/>
          <w:sz w:val="24"/>
          <w:szCs w:val="24"/>
        </w:rPr>
        <w:t>side</w:t>
      </w:r>
      <w:r w:rsidR="00D352C2">
        <w:rPr>
          <w:rFonts w:ascii="Arial" w:hAnsi="Arial" w:cs="Arial"/>
          <w:kern w:val="0"/>
          <w:sz w:val="24"/>
          <w:szCs w:val="24"/>
        </w:rPr>
        <w:t xml:space="preserve"> the mean. As the m</w:t>
      </w:r>
      <w:r w:rsidR="006943DD">
        <w:rPr>
          <w:rFonts w:ascii="Arial" w:hAnsi="Arial" w:cs="Arial"/>
          <w:kern w:val="0"/>
          <w:sz w:val="24"/>
          <w:szCs w:val="24"/>
        </w:rPr>
        <w:t>edian</w:t>
      </w:r>
      <w:r w:rsidR="00D352C2">
        <w:rPr>
          <w:rFonts w:ascii="Arial" w:hAnsi="Arial" w:cs="Arial"/>
          <w:kern w:val="0"/>
          <w:sz w:val="24"/>
          <w:szCs w:val="24"/>
        </w:rPr>
        <w:t xml:space="preserve"> will </w:t>
      </w:r>
      <w:r w:rsidR="004827A0">
        <w:rPr>
          <w:rFonts w:ascii="Arial" w:hAnsi="Arial" w:cs="Arial"/>
          <w:kern w:val="0"/>
          <w:sz w:val="24"/>
          <w:szCs w:val="24"/>
        </w:rPr>
        <w:t>provide</w:t>
      </w:r>
      <w:r w:rsidR="008C6911">
        <w:rPr>
          <w:rFonts w:ascii="Arial" w:hAnsi="Arial" w:cs="Arial"/>
          <w:kern w:val="0"/>
          <w:sz w:val="24"/>
          <w:szCs w:val="24"/>
        </w:rPr>
        <w:t xml:space="preserve"> the value that is positioned in the middle of the dataset</w:t>
      </w:r>
      <w:r w:rsidR="001B5F93">
        <w:rPr>
          <w:rFonts w:ascii="Arial" w:hAnsi="Arial" w:cs="Arial"/>
          <w:kern w:val="0"/>
          <w:sz w:val="24"/>
          <w:szCs w:val="24"/>
        </w:rPr>
        <w:t>s when arranged in ascending or descending order</w:t>
      </w:r>
      <w:r w:rsidR="004827A0">
        <w:rPr>
          <w:rFonts w:ascii="Arial" w:hAnsi="Arial" w:cs="Arial"/>
          <w:kern w:val="0"/>
          <w:sz w:val="24"/>
          <w:szCs w:val="24"/>
        </w:rPr>
        <w:t xml:space="preserve"> </w:t>
      </w:r>
      <w:r w:rsidR="00D13528">
        <w:rPr>
          <w:rFonts w:ascii="Arial" w:hAnsi="Arial" w:cs="Arial"/>
          <w:kern w:val="0"/>
          <w:sz w:val="24"/>
          <w:szCs w:val="24"/>
        </w:rPr>
        <w:t>and is always depicted in between the mean and mode values</w:t>
      </w:r>
      <w:r w:rsidR="009F37CC">
        <w:rPr>
          <w:rFonts w:ascii="Arial" w:hAnsi="Arial" w:cs="Arial"/>
          <w:kern w:val="0"/>
          <w:sz w:val="24"/>
          <w:szCs w:val="24"/>
        </w:rPr>
        <w:t xml:space="preserve"> </w:t>
      </w:r>
      <w:r w:rsidR="009F37CC" w:rsidRPr="003C555F">
        <w:rPr>
          <w:rFonts w:ascii="Arial" w:hAnsi="Arial" w:cs="Arial"/>
          <w:kern w:val="0"/>
          <w:sz w:val="24"/>
          <w:szCs w:val="24"/>
        </w:rPr>
        <w:t>(Manikandan, 2011)</w:t>
      </w:r>
      <w:r w:rsidR="00D13528" w:rsidRPr="003C555F">
        <w:rPr>
          <w:rFonts w:ascii="Arial" w:hAnsi="Arial" w:cs="Arial"/>
          <w:kern w:val="0"/>
          <w:sz w:val="24"/>
          <w:szCs w:val="24"/>
        </w:rPr>
        <w:t>.</w:t>
      </w:r>
      <w:r w:rsidR="0082692F" w:rsidRPr="003C555F">
        <w:rPr>
          <w:rFonts w:ascii="Arial" w:hAnsi="Arial" w:cs="Arial"/>
          <w:kern w:val="0"/>
          <w:sz w:val="24"/>
          <w:szCs w:val="24"/>
        </w:rPr>
        <w:t xml:space="preserve"> </w:t>
      </w:r>
      <w:r w:rsidR="003B6D3C">
        <w:rPr>
          <w:rFonts w:ascii="Arial" w:hAnsi="Arial" w:cs="Arial"/>
          <w:kern w:val="0"/>
          <w:sz w:val="24"/>
          <w:szCs w:val="24"/>
        </w:rPr>
        <w:t>Whereas</w:t>
      </w:r>
      <w:r w:rsidR="00AA2A51">
        <w:rPr>
          <w:rFonts w:ascii="Arial" w:hAnsi="Arial" w:cs="Arial"/>
          <w:kern w:val="0"/>
          <w:sz w:val="24"/>
          <w:szCs w:val="24"/>
        </w:rPr>
        <w:t xml:space="preserve"> mode is the value that frequently </w:t>
      </w:r>
      <w:r w:rsidR="003B6D3C">
        <w:rPr>
          <w:rFonts w:ascii="Arial" w:hAnsi="Arial" w:cs="Arial"/>
          <w:kern w:val="0"/>
          <w:sz w:val="24"/>
          <w:szCs w:val="24"/>
        </w:rPr>
        <w:t>transpires in the dataset</w:t>
      </w:r>
      <w:r w:rsidR="00FD3961">
        <w:rPr>
          <w:rFonts w:ascii="Arial" w:hAnsi="Arial" w:cs="Arial"/>
          <w:kern w:val="0"/>
          <w:sz w:val="24"/>
          <w:szCs w:val="24"/>
        </w:rPr>
        <w:t xml:space="preserve"> that is measured in a nominal </w:t>
      </w:r>
      <w:r w:rsidR="000A5F84">
        <w:rPr>
          <w:rFonts w:ascii="Arial" w:hAnsi="Arial" w:cs="Arial"/>
          <w:kern w:val="0"/>
          <w:sz w:val="24"/>
          <w:szCs w:val="24"/>
        </w:rPr>
        <w:t xml:space="preserve">scale </w:t>
      </w:r>
      <w:r w:rsidR="000A5F84" w:rsidRPr="00C031CA">
        <w:rPr>
          <w:rFonts w:ascii="Arial" w:hAnsi="Arial" w:cs="Arial"/>
          <w:kern w:val="0"/>
          <w:sz w:val="24"/>
          <w:szCs w:val="24"/>
        </w:rPr>
        <w:t>(Khorana et al</w:t>
      </w:r>
      <w:r w:rsidR="0082692F" w:rsidRPr="00C031CA">
        <w:rPr>
          <w:rFonts w:ascii="Arial" w:hAnsi="Arial" w:cs="Arial"/>
          <w:kern w:val="0"/>
          <w:sz w:val="24"/>
          <w:szCs w:val="24"/>
        </w:rPr>
        <w:t>, 2023).</w:t>
      </w:r>
      <w:r w:rsidR="009719DA" w:rsidRPr="00C031CA">
        <w:rPr>
          <w:rFonts w:ascii="Arial" w:hAnsi="Arial" w:cs="Arial"/>
          <w:kern w:val="0"/>
          <w:sz w:val="24"/>
          <w:szCs w:val="24"/>
        </w:rPr>
        <w:t xml:space="preserve"> </w:t>
      </w:r>
      <w:r w:rsidR="002B4481" w:rsidRPr="009719DA">
        <w:rPr>
          <w:rFonts w:ascii="Arial" w:hAnsi="Arial" w:cs="Arial"/>
          <w:sz w:val="24"/>
          <w:szCs w:val="24"/>
          <w:shd w:val="clear" w:color="auto" w:fill="FFFFFF"/>
        </w:rPr>
        <w:t xml:space="preserve">Lastly, consideration could be placed on </w:t>
      </w:r>
      <w:r w:rsidR="00906EF6" w:rsidRPr="009719DA">
        <w:rPr>
          <w:rFonts w:ascii="Arial" w:hAnsi="Arial" w:cs="Arial"/>
          <w:sz w:val="24"/>
          <w:szCs w:val="24"/>
          <w:shd w:val="clear" w:color="auto" w:fill="FFFFFF"/>
        </w:rPr>
        <w:t>calculating the estimated standard error of the mean, where it will present</w:t>
      </w:r>
      <w:r w:rsidR="00854D8B" w:rsidRPr="009719DA">
        <w:rPr>
          <w:rFonts w:ascii="Arial" w:hAnsi="Arial" w:cs="Arial"/>
          <w:sz w:val="24"/>
          <w:szCs w:val="24"/>
          <w:shd w:val="clear" w:color="auto" w:fill="FFFFFF"/>
        </w:rPr>
        <w:t xml:space="preserve"> </w:t>
      </w:r>
      <w:r w:rsidR="003553AA" w:rsidRPr="009719DA">
        <w:rPr>
          <w:rFonts w:ascii="Arial" w:hAnsi="Arial" w:cs="Arial"/>
          <w:sz w:val="24"/>
          <w:szCs w:val="24"/>
          <w:shd w:val="clear" w:color="auto" w:fill="FFFFFF"/>
        </w:rPr>
        <w:t xml:space="preserve">the attributes of the </w:t>
      </w:r>
      <w:r w:rsidR="00431CA9" w:rsidRPr="009719DA">
        <w:rPr>
          <w:rFonts w:ascii="Arial" w:hAnsi="Arial" w:cs="Arial"/>
          <w:sz w:val="24"/>
          <w:szCs w:val="24"/>
          <w:shd w:val="clear" w:color="auto" w:fill="FFFFFF"/>
        </w:rPr>
        <w:t xml:space="preserve">sample data to aid an analysis of the datasets </w:t>
      </w:r>
      <w:r w:rsidR="00431CA9" w:rsidRPr="007C5C58">
        <w:rPr>
          <w:rFonts w:ascii="Arial" w:hAnsi="Arial" w:cs="Arial"/>
          <w:sz w:val="24"/>
          <w:szCs w:val="24"/>
          <w:shd w:val="clear" w:color="auto" w:fill="FFFFFF"/>
        </w:rPr>
        <w:t>(</w:t>
      </w:r>
      <w:r w:rsidR="009719DA" w:rsidRPr="007C5C58">
        <w:rPr>
          <w:rFonts w:ascii="Arial" w:hAnsi="Arial" w:cs="Arial"/>
          <w:sz w:val="24"/>
          <w:szCs w:val="24"/>
          <w:shd w:val="clear" w:color="auto" w:fill="FFFFFF"/>
        </w:rPr>
        <w:t>Lee et al, 2015).</w:t>
      </w:r>
    </w:p>
    <w:p w14:paraId="261C3FB7" w14:textId="6FF659C3" w:rsidR="00521D6A" w:rsidRPr="00D73D91" w:rsidRDefault="000A2408" w:rsidP="009719DA">
      <w:pPr>
        <w:tabs>
          <w:tab w:val="center" w:pos="673"/>
        </w:tabs>
        <w:autoSpaceDE w:val="0"/>
        <w:autoSpaceDN w:val="0"/>
        <w:adjustRightInd w:val="0"/>
        <w:spacing w:before="240" w:line="240" w:lineRule="auto"/>
        <w:rPr>
          <w:rFonts w:ascii="Arial" w:hAnsi="Arial" w:cs="Arial"/>
          <w:sz w:val="24"/>
          <w:szCs w:val="24"/>
          <w:shd w:val="clear" w:color="auto" w:fill="FFFFFF"/>
        </w:rPr>
      </w:pPr>
      <w:r>
        <w:rPr>
          <w:rFonts w:ascii="Arial" w:hAnsi="Arial" w:cs="Arial"/>
          <w:sz w:val="24"/>
          <w:szCs w:val="24"/>
          <w:shd w:val="clear" w:color="auto" w:fill="FFFFFF"/>
        </w:rPr>
        <w:t xml:space="preserve">This data could be extended further to incorporate </w:t>
      </w:r>
      <w:r w:rsidR="009C73DE">
        <w:rPr>
          <w:rFonts w:ascii="Arial" w:hAnsi="Arial" w:cs="Arial"/>
          <w:sz w:val="24"/>
          <w:szCs w:val="24"/>
          <w:shd w:val="clear" w:color="auto" w:fill="FFFFFF"/>
        </w:rPr>
        <w:t>deprivation</w:t>
      </w:r>
      <w:r w:rsidR="000830CD">
        <w:rPr>
          <w:rFonts w:ascii="Arial" w:hAnsi="Arial" w:cs="Arial"/>
          <w:sz w:val="24"/>
          <w:szCs w:val="24"/>
          <w:shd w:val="clear" w:color="auto" w:fill="FFFFFF"/>
        </w:rPr>
        <w:t xml:space="preserve"> of the health population where social determinants such as unemployment</w:t>
      </w:r>
      <w:r w:rsidR="00697C9A">
        <w:rPr>
          <w:rFonts w:ascii="Arial" w:hAnsi="Arial" w:cs="Arial"/>
          <w:sz w:val="24"/>
          <w:szCs w:val="24"/>
          <w:shd w:val="clear" w:color="auto" w:fill="FFFFFF"/>
        </w:rPr>
        <w:t xml:space="preserve">, housing and living conditions are </w:t>
      </w:r>
      <w:r w:rsidR="00497970">
        <w:rPr>
          <w:rFonts w:ascii="Arial" w:hAnsi="Arial" w:cs="Arial"/>
          <w:sz w:val="24"/>
          <w:szCs w:val="24"/>
          <w:shd w:val="clear" w:color="auto" w:fill="FFFFFF"/>
        </w:rPr>
        <w:t xml:space="preserve">analysed. </w:t>
      </w:r>
      <w:r w:rsidR="00497970" w:rsidRPr="00F90BB7">
        <w:rPr>
          <w:rFonts w:ascii="Arial" w:hAnsi="Arial" w:cs="Arial"/>
          <w:sz w:val="24"/>
          <w:szCs w:val="24"/>
          <w:shd w:val="clear" w:color="auto" w:fill="FFFFFF"/>
        </w:rPr>
        <w:t xml:space="preserve">The </w:t>
      </w:r>
      <w:r w:rsidR="005E353E" w:rsidRPr="00F90BB7">
        <w:rPr>
          <w:rFonts w:ascii="Arial" w:hAnsi="Arial" w:cs="Arial"/>
          <w:sz w:val="24"/>
          <w:szCs w:val="24"/>
          <w:shd w:val="clear" w:color="auto" w:fill="FFFFFF"/>
        </w:rPr>
        <w:t>Welsh Index of Multiple Deprivation</w:t>
      </w:r>
      <w:r w:rsidR="00476715" w:rsidRPr="00F90BB7">
        <w:rPr>
          <w:rFonts w:ascii="Arial" w:hAnsi="Arial" w:cs="Arial"/>
          <w:sz w:val="24"/>
          <w:szCs w:val="24"/>
          <w:shd w:val="clear" w:color="auto" w:fill="FFFFFF"/>
        </w:rPr>
        <w:t xml:space="preserve"> (WI</w:t>
      </w:r>
      <w:r w:rsidR="00D57696" w:rsidRPr="00F90BB7">
        <w:rPr>
          <w:rFonts w:ascii="Arial" w:hAnsi="Arial" w:cs="Arial"/>
          <w:sz w:val="24"/>
          <w:szCs w:val="24"/>
          <w:shd w:val="clear" w:color="auto" w:fill="FFFFFF"/>
        </w:rPr>
        <w:t>MD) 2019 Guidance</w:t>
      </w:r>
      <w:r w:rsidR="00534CAC">
        <w:rPr>
          <w:rFonts w:ascii="Arial" w:hAnsi="Arial" w:cs="Arial"/>
          <w:sz w:val="24"/>
          <w:szCs w:val="24"/>
          <w:shd w:val="clear" w:color="auto" w:fill="FFFFFF"/>
        </w:rPr>
        <w:t xml:space="preserve"> (2019)</w:t>
      </w:r>
      <w:r w:rsidR="00D57696" w:rsidRPr="00F90BB7">
        <w:rPr>
          <w:rFonts w:ascii="Arial" w:hAnsi="Arial" w:cs="Arial"/>
          <w:sz w:val="24"/>
          <w:szCs w:val="24"/>
          <w:shd w:val="clear" w:color="auto" w:fill="FFFFFF"/>
        </w:rPr>
        <w:t xml:space="preserve"> </w:t>
      </w:r>
      <w:r w:rsidR="00D73D91" w:rsidRPr="00F90BB7">
        <w:rPr>
          <w:rFonts w:ascii="Arial" w:hAnsi="Arial" w:cs="Arial"/>
          <w:sz w:val="24"/>
          <w:szCs w:val="24"/>
          <w:shd w:val="clear" w:color="auto" w:fill="FFFFFF"/>
        </w:rPr>
        <w:t xml:space="preserve">could </w:t>
      </w:r>
      <w:r w:rsidR="00A01F02">
        <w:rPr>
          <w:rFonts w:ascii="Arial" w:hAnsi="Arial" w:cs="Arial"/>
          <w:sz w:val="24"/>
          <w:szCs w:val="24"/>
          <w:shd w:val="clear" w:color="auto" w:fill="FFFFFF"/>
        </w:rPr>
        <w:t xml:space="preserve">be </w:t>
      </w:r>
      <w:r w:rsidR="00534CAC" w:rsidRPr="00F90BB7">
        <w:rPr>
          <w:rFonts w:ascii="Arial" w:hAnsi="Arial" w:cs="Arial"/>
          <w:sz w:val="24"/>
          <w:szCs w:val="24"/>
          <w:shd w:val="clear" w:color="auto" w:fill="FFFFFF"/>
        </w:rPr>
        <w:t>use</w:t>
      </w:r>
      <w:r w:rsidR="00F434F9">
        <w:rPr>
          <w:rFonts w:ascii="Arial" w:hAnsi="Arial" w:cs="Arial"/>
          <w:sz w:val="24"/>
          <w:szCs w:val="24"/>
          <w:shd w:val="clear" w:color="auto" w:fill="FFFFFF"/>
        </w:rPr>
        <w:t>d</w:t>
      </w:r>
      <w:r w:rsidR="00D73D91" w:rsidRPr="00F90BB7">
        <w:rPr>
          <w:rFonts w:ascii="Arial" w:hAnsi="Arial" w:cs="Arial"/>
          <w:sz w:val="24"/>
          <w:szCs w:val="24"/>
          <w:shd w:val="clear" w:color="auto" w:fill="FFFFFF"/>
        </w:rPr>
        <w:t xml:space="preserve"> to establish links between </w:t>
      </w:r>
      <w:r w:rsidR="00D73D91">
        <w:rPr>
          <w:rFonts w:ascii="Arial" w:hAnsi="Arial" w:cs="Arial"/>
          <w:sz w:val="24"/>
          <w:szCs w:val="24"/>
          <w:shd w:val="clear" w:color="auto" w:fill="FFFFFF"/>
        </w:rPr>
        <w:t>the existing study</w:t>
      </w:r>
      <w:r w:rsidR="00740E60">
        <w:rPr>
          <w:rFonts w:ascii="Arial" w:hAnsi="Arial" w:cs="Arial"/>
          <w:sz w:val="24"/>
          <w:szCs w:val="24"/>
          <w:shd w:val="clear" w:color="auto" w:fill="FFFFFF"/>
        </w:rPr>
        <w:t>’s data to aid a comparison and further analysis to retrieve data</w:t>
      </w:r>
      <w:r w:rsidR="00A76F36">
        <w:rPr>
          <w:rFonts w:ascii="Arial" w:hAnsi="Arial" w:cs="Arial"/>
          <w:sz w:val="24"/>
          <w:szCs w:val="24"/>
          <w:shd w:val="clear" w:color="auto" w:fill="FFFFFF"/>
        </w:rPr>
        <w:t>.</w:t>
      </w:r>
    </w:p>
    <w:p w14:paraId="45694C35" w14:textId="2EBDD055"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792F8DE3"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68DD2AE7"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7D8B98AF"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54D80F48"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4A1BDEFE"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7201E3F6"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2551971F" w14:textId="77777777" w:rsidR="00521D6A" w:rsidRDefault="00521D6A" w:rsidP="009719DA">
      <w:pPr>
        <w:tabs>
          <w:tab w:val="center" w:pos="673"/>
        </w:tabs>
        <w:autoSpaceDE w:val="0"/>
        <w:autoSpaceDN w:val="0"/>
        <w:adjustRightInd w:val="0"/>
        <w:spacing w:before="240" w:line="240" w:lineRule="auto"/>
        <w:rPr>
          <w:rFonts w:ascii="Arial" w:hAnsi="Arial" w:cs="Arial"/>
          <w:sz w:val="24"/>
          <w:szCs w:val="24"/>
          <w:shd w:val="clear" w:color="auto" w:fill="FFFFFF"/>
        </w:rPr>
      </w:pPr>
    </w:p>
    <w:p w14:paraId="174BABE3" w14:textId="48F5EC91" w:rsidR="002112CE" w:rsidRPr="009D217E" w:rsidRDefault="009D217E" w:rsidP="009719DA">
      <w:pPr>
        <w:tabs>
          <w:tab w:val="center" w:pos="673"/>
        </w:tabs>
        <w:autoSpaceDE w:val="0"/>
        <w:autoSpaceDN w:val="0"/>
        <w:adjustRightInd w:val="0"/>
        <w:spacing w:before="240" w:line="240" w:lineRule="auto"/>
        <w:rPr>
          <w:rFonts w:ascii="Arial" w:hAnsi="Arial" w:cs="Arial"/>
          <w:sz w:val="24"/>
          <w:szCs w:val="24"/>
          <w:u w:val="single"/>
          <w:shd w:val="clear" w:color="auto" w:fill="FFFFFF"/>
        </w:rPr>
      </w:pPr>
      <w:r w:rsidRPr="009D217E">
        <w:rPr>
          <w:rFonts w:ascii="Arial" w:hAnsi="Arial" w:cs="Arial"/>
          <w:sz w:val="24"/>
          <w:szCs w:val="24"/>
          <w:u w:val="single"/>
          <w:shd w:val="clear" w:color="auto" w:fill="FFFFFF"/>
        </w:rPr>
        <w:lastRenderedPageBreak/>
        <w:t>Reference List</w:t>
      </w:r>
    </w:p>
    <w:p w14:paraId="23760515" w14:textId="337AA21B" w:rsidR="009D217E" w:rsidRPr="00637A97" w:rsidRDefault="009D217E" w:rsidP="009D217E">
      <w:pPr>
        <w:tabs>
          <w:tab w:val="center" w:pos="673"/>
        </w:tabs>
        <w:autoSpaceDE w:val="0"/>
        <w:autoSpaceDN w:val="0"/>
        <w:adjustRightInd w:val="0"/>
        <w:spacing w:before="240" w:line="240" w:lineRule="auto"/>
        <w:rPr>
          <w:rFonts w:ascii="Arial" w:hAnsi="Arial" w:cs="Arial"/>
          <w:sz w:val="24"/>
          <w:szCs w:val="24"/>
          <w:shd w:val="clear" w:color="auto" w:fill="FFFFFF"/>
        </w:rPr>
      </w:pPr>
      <w:r w:rsidRPr="00637A97">
        <w:rPr>
          <w:rFonts w:ascii="Arial" w:hAnsi="Arial" w:cs="Arial"/>
          <w:sz w:val="24"/>
          <w:szCs w:val="24"/>
          <w:shd w:val="clear" w:color="auto" w:fill="FFFFFF"/>
        </w:rPr>
        <w:t xml:space="preserve">Khorana, A., Pareek, A., </w:t>
      </w:r>
      <w:proofErr w:type="spellStart"/>
      <w:r w:rsidRPr="00637A97">
        <w:rPr>
          <w:rFonts w:ascii="Arial" w:hAnsi="Arial" w:cs="Arial"/>
          <w:sz w:val="24"/>
          <w:szCs w:val="24"/>
          <w:shd w:val="clear" w:color="auto" w:fill="FFFFFF"/>
        </w:rPr>
        <w:t>Ollivier</w:t>
      </w:r>
      <w:proofErr w:type="spellEnd"/>
      <w:r w:rsidRPr="00637A97">
        <w:rPr>
          <w:rFonts w:ascii="Arial" w:hAnsi="Arial" w:cs="Arial"/>
          <w:sz w:val="24"/>
          <w:szCs w:val="24"/>
          <w:shd w:val="clear" w:color="auto" w:fill="FFFFFF"/>
        </w:rPr>
        <w:t xml:space="preserve">, M., </w:t>
      </w:r>
      <w:proofErr w:type="spellStart"/>
      <w:r w:rsidRPr="00637A97">
        <w:rPr>
          <w:rFonts w:ascii="Arial" w:hAnsi="Arial" w:cs="Arial"/>
          <w:sz w:val="24"/>
          <w:szCs w:val="24"/>
          <w:shd w:val="clear" w:color="auto" w:fill="FFFFFF"/>
        </w:rPr>
        <w:t>Madjarova</w:t>
      </w:r>
      <w:proofErr w:type="spellEnd"/>
      <w:r w:rsidRPr="00637A97">
        <w:rPr>
          <w:rFonts w:ascii="Arial" w:hAnsi="Arial" w:cs="Arial"/>
          <w:sz w:val="24"/>
          <w:szCs w:val="24"/>
          <w:shd w:val="clear" w:color="auto" w:fill="FFFFFF"/>
        </w:rPr>
        <w:t xml:space="preserve">, S.J., Kunze, K.N., Nwachukwu, B.U., Karlsson, J., </w:t>
      </w:r>
      <w:proofErr w:type="spellStart"/>
      <w:r w:rsidRPr="00637A97">
        <w:rPr>
          <w:rFonts w:ascii="Arial" w:hAnsi="Arial" w:cs="Arial"/>
          <w:sz w:val="24"/>
          <w:szCs w:val="24"/>
          <w:shd w:val="clear" w:color="auto" w:fill="FFFFFF"/>
        </w:rPr>
        <w:t>Marigi</w:t>
      </w:r>
      <w:proofErr w:type="spellEnd"/>
      <w:r w:rsidRPr="00637A97">
        <w:rPr>
          <w:rFonts w:ascii="Arial" w:hAnsi="Arial" w:cs="Arial"/>
          <w:sz w:val="24"/>
          <w:szCs w:val="24"/>
          <w:shd w:val="clear" w:color="auto" w:fill="FFFFFF"/>
        </w:rPr>
        <w:t xml:space="preserve">, E.M. and Williams III, R.J. </w:t>
      </w:r>
      <w:r w:rsidR="003435FC">
        <w:rPr>
          <w:rFonts w:ascii="Arial" w:hAnsi="Arial" w:cs="Arial"/>
          <w:sz w:val="24"/>
          <w:szCs w:val="24"/>
          <w:shd w:val="clear" w:color="auto" w:fill="FFFFFF"/>
        </w:rPr>
        <w:t>(</w:t>
      </w:r>
      <w:r w:rsidRPr="00637A97">
        <w:rPr>
          <w:rFonts w:ascii="Arial" w:hAnsi="Arial" w:cs="Arial"/>
          <w:sz w:val="24"/>
          <w:szCs w:val="24"/>
          <w:shd w:val="clear" w:color="auto" w:fill="FFFFFF"/>
        </w:rPr>
        <w:t>2023</w:t>
      </w:r>
      <w:r w:rsidR="003435FC">
        <w:rPr>
          <w:rFonts w:ascii="Arial" w:hAnsi="Arial" w:cs="Arial"/>
          <w:sz w:val="24"/>
          <w:szCs w:val="24"/>
          <w:shd w:val="clear" w:color="auto" w:fill="FFFFFF"/>
        </w:rPr>
        <w:t>)</w:t>
      </w:r>
      <w:r w:rsidRPr="00637A97">
        <w:rPr>
          <w:rFonts w:ascii="Arial" w:hAnsi="Arial" w:cs="Arial"/>
          <w:sz w:val="24"/>
          <w:szCs w:val="24"/>
          <w:shd w:val="clear" w:color="auto" w:fill="FFFFFF"/>
        </w:rPr>
        <w:t xml:space="preserve"> </w:t>
      </w:r>
      <w:r w:rsidR="003435FC">
        <w:rPr>
          <w:rFonts w:ascii="Arial" w:hAnsi="Arial" w:cs="Arial"/>
          <w:sz w:val="24"/>
          <w:szCs w:val="24"/>
          <w:shd w:val="clear" w:color="auto" w:fill="FFFFFF"/>
        </w:rPr>
        <w:t>‘</w:t>
      </w:r>
      <w:r w:rsidRPr="00637A97">
        <w:rPr>
          <w:rFonts w:ascii="Arial" w:hAnsi="Arial" w:cs="Arial"/>
          <w:sz w:val="24"/>
          <w:szCs w:val="24"/>
          <w:shd w:val="clear" w:color="auto" w:fill="FFFFFF"/>
        </w:rPr>
        <w:t>Choosing the appropriate measure of central tendency: mean, median, or mode?</w:t>
      </w:r>
      <w:r w:rsidR="00A50B58">
        <w:rPr>
          <w:rFonts w:ascii="Arial" w:hAnsi="Arial" w:cs="Arial"/>
          <w:sz w:val="24"/>
          <w:szCs w:val="24"/>
          <w:shd w:val="clear" w:color="auto" w:fill="FFFFFF"/>
        </w:rPr>
        <w:t>’,</w:t>
      </w:r>
      <w:r w:rsidRPr="00637A97">
        <w:rPr>
          <w:rFonts w:ascii="Arial" w:hAnsi="Arial" w:cs="Arial"/>
          <w:sz w:val="24"/>
          <w:szCs w:val="24"/>
          <w:shd w:val="clear" w:color="auto" w:fill="FFFFFF"/>
        </w:rPr>
        <w:t> </w:t>
      </w:r>
      <w:r w:rsidRPr="00637A97">
        <w:rPr>
          <w:rFonts w:ascii="Arial" w:hAnsi="Arial" w:cs="Arial"/>
          <w:i/>
          <w:iCs/>
          <w:sz w:val="24"/>
          <w:szCs w:val="24"/>
          <w:shd w:val="clear" w:color="auto" w:fill="FFFFFF"/>
        </w:rPr>
        <w:t>Knee Surgery, Sports Traumatology, Arthroscopy</w:t>
      </w:r>
      <w:r w:rsidRPr="00637A97">
        <w:rPr>
          <w:rFonts w:ascii="Arial" w:hAnsi="Arial" w:cs="Arial"/>
          <w:sz w:val="24"/>
          <w:szCs w:val="24"/>
          <w:shd w:val="clear" w:color="auto" w:fill="FFFFFF"/>
        </w:rPr>
        <w:t>, </w:t>
      </w:r>
      <w:r w:rsidRPr="00637A97">
        <w:rPr>
          <w:rFonts w:ascii="Arial" w:hAnsi="Arial" w:cs="Arial"/>
          <w:i/>
          <w:iCs/>
          <w:sz w:val="24"/>
          <w:szCs w:val="24"/>
          <w:shd w:val="clear" w:color="auto" w:fill="FFFFFF"/>
        </w:rPr>
        <w:t>31</w:t>
      </w:r>
      <w:r w:rsidRPr="00637A97">
        <w:rPr>
          <w:rFonts w:ascii="Arial" w:hAnsi="Arial" w:cs="Arial"/>
          <w:sz w:val="24"/>
          <w:szCs w:val="24"/>
          <w:shd w:val="clear" w:color="auto" w:fill="FFFFFF"/>
        </w:rPr>
        <w:t>(1), pp.12-15.</w:t>
      </w:r>
      <w:r w:rsidR="00B86946" w:rsidRPr="00637A97">
        <w:rPr>
          <w:rFonts w:ascii="Arial" w:hAnsi="Arial" w:cs="Arial"/>
          <w:sz w:val="24"/>
          <w:szCs w:val="24"/>
          <w:shd w:val="clear" w:color="auto" w:fill="FFFFFF"/>
        </w:rPr>
        <w:t xml:space="preserve"> </w:t>
      </w:r>
      <w:r w:rsidR="006C54DC" w:rsidRPr="00637A97">
        <w:rPr>
          <w:rFonts w:ascii="Arial" w:hAnsi="Arial" w:cs="Arial"/>
          <w:sz w:val="24"/>
          <w:szCs w:val="24"/>
          <w:shd w:val="clear" w:color="auto" w:fill="FFFFFF"/>
        </w:rPr>
        <w:t xml:space="preserve">Available at: </w:t>
      </w:r>
      <w:r w:rsidR="006C54DC" w:rsidRPr="00637A97">
        <w:rPr>
          <w:rFonts w:ascii="Arial" w:hAnsi="Arial" w:cs="Arial"/>
          <w:sz w:val="24"/>
          <w:szCs w:val="24"/>
        </w:rPr>
        <w:t>https://doi.org/10.1007/s00167-022-07204-y</w:t>
      </w:r>
    </w:p>
    <w:p w14:paraId="01B822E5" w14:textId="726AF872" w:rsidR="008E7B19" w:rsidRPr="00B86946" w:rsidRDefault="008E7B19" w:rsidP="009D217E">
      <w:pPr>
        <w:tabs>
          <w:tab w:val="center" w:pos="673"/>
        </w:tabs>
        <w:autoSpaceDE w:val="0"/>
        <w:autoSpaceDN w:val="0"/>
        <w:adjustRightInd w:val="0"/>
        <w:spacing w:before="240" w:line="240" w:lineRule="auto"/>
        <w:rPr>
          <w:rFonts w:ascii="Arial" w:hAnsi="Arial" w:cs="Arial"/>
          <w:sz w:val="24"/>
          <w:szCs w:val="24"/>
          <w:shd w:val="clear" w:color="auto" w:fill="FFFFFF"/>
        </w:rPr>
      </w:pPr>
      <w:r w:rsidRPr="00B86946">
        <w:rPr>
          <w:rFonts w:ascii="Arial" w:hAnsi="Arial" w:cs="Arial"/>
          <w:sz w:val="24"/>
          <w:szCs w:val="24"/>
          <w:shd w:val="clear" w:color="auto" w:fill="FBFBFB"/>
        </w:rPr>
        <w:t xml:space="preserve">Lee, D.K., In, J. and Lee. S. (2015) 'Standard deviation and standard error of the mean', </w:t>
      </w:r>
      <w:r w:rsidRPr="00C031CA">
        <w:rPr>
          <w:rFonts w:ascii="Arial" w:hAnsi="Arial" w:cs="Arial"/>
          <w:i/>
          <w:iCs/>
          <w:sz w:val="24"/>
          <w:szCs w:val="24"/>
          <w:shd w:val="clear" w:color="auto" w:fill="FBFBFB"/>
        </w:rPr>
        <w:t xml:space="preserve">Korean Journal of </w:t>
      </w:r>
      <w:proofErr w:type="spellStart"/>
      <w:r w:rsidRPr="00C031CA">
        <w:rPr>
          <w:rFonts w:ascii="Arial" w:hAnsi="Arial" w:cs="Arial"/>
          <w:i/>
          <w:iCs/>
          <w:sz w:val="24"/>
          <w:szCs w:val="24"/>
          <w:shd w:val="clear" w:color="auto" w:fill="FBFBFB"/>
        </w:rPr>
        <w:t>Anesthesiology</w:t>
      </w:r>
      <w:proofErr w:type="spellEnd"/>
      <w:r w:rsidRPr="00B86946">
        <w:rPr>
          <w:rFonts w:ascii="Arial" w:hAnsi="Arial" w:cs="Arial"/>
          <w:sz w:val="24"/>
          <w:szCs w:val="24"/>
          <w:shd w:val="clear" w:color="auto" w:fill="FBFBFB"/>
        </w:rPr>
        <w:t>, 68(3), pp.220-223.</w:t>
      </w:r>
      <w:r w:rsidR="00686F06">
        <w:rPr>
          <w:rFonts w:ascii="Arial" w:hAnsi="Arial" w:cs="Arial"/>
          <w:sz w:val="24"/>
          <w:szCs w:val="24"/>
          <w:shd w:val="clear" w:color="auto" w:fill="FBFBFB"/>
        </w:rPr>
        <w:t xml:space="preserve"> Available at: </w:t>
      </w:r>
      <w:r w:rsidR="00483C0A">
        <w:rPr>
          <w:rFonts w:ascii="Arial" w:hAnsi="Arial" w:cs="Arial"/>
          <w:sz w:val="24"/>
          <w:szCs w:val="24"/>
          <w:shd w:val="clear" w:color="auto" w:fill="FBFBFB"/>
        </w:rPr>
        <w:t>http://dx.doi.org</w:t>
      </w:r>
      <w:r w:rsidR="0021503A">
        <w:rPr>
          <w:rFonts w:ascii="Arial" w:hAnsi="Arial" w:cs="Arial"/>
          <w:sz w:val="24"/>
          <w:szCs w:val="24"/>
          <w:shd w:val="clear" w:color="auto" w:fill="FBFBFB"/>
        </w:rPr>
        <w:t>/10.4097/kjae.2015.68.3.220</w:t>
      </w:r>
    </w:p>
    <w:p w14:paraId="010A9778" w14:textId="77777777" w:rsidR="0021503A" w:rsidRDefault="006943DD" w:rsidP="0021503A">
      <w:pPr>
        <w:tabs>
          <w:tab w:val="left" w:pos="5612"/>
        </w:tabs>
        <w:autoSpaceDE w:val="0"/>
        <w:autoSpaceDN w:val="0"/>
        <w:adjustRightInd w:val="0"/>
        <w:spacing w:before="240" w:line="240" w:lineRule="auto"/>
        <w:rPr>
          <w:rFonts w:ascii="Arial" w:hAnsi="Arial" w:cs="Arial"/>
          <w:sz w:val="24"/>
          <w:szCs w:val="24"/>
        </w:rPr>
      </w:pPr>
      <w:r w:rsidRPr="003C555F">
        <w:rPr>
          <w:rFonts w:ascii="Arial" w:hAnsi="Arial" w:cs="Arial"/>
          <w:sz w:val="24"/>
          <w:szCs w:val="24"/>
          <w:shd w:val="clear" w:color="auto" w:fill="FFFFFF"/>
        </w:rPr>
        <w:t xml:space="preserve">Manikandan, S. </w:t>
      </w:r>
      <w:r w:rsidR="001236E5" w:rsidRPr="003C555F">
        <w:rPr>
          <w:rFonts w:ascii="Arial" w:hAnsi="Arial" w:cs="Arial"/>
          <w:sz w:val="24"/>
          <w:szCs w:val="24"/>
          <w:shd w:val="clear" w:color="auto" w:fill="FFFFFF"/>
        </w:rPr>
        <w:t>(</w:t>
      </w:r>
      <w:r w:rsidRPr="003C555F">
        <w:rPr>
          <w:rFonts w:ascii="Arial" w:hAnsi="Arial" w:cs="Arial"/>
          <w:sz w:val="24"/>
          <w:szCs w:val="24"/>
          <w:shd w:val="clear" w:color="auto" w:fill="FFFFFF"/>
        </w:rPr>
        <w:t>2011</w:t>
      </w:r>
      <w:r w:rsidR="001236E5" w:rsidRPr="003C555F">
        <w:rPr>
          <w:rFonts w:ascii="Arial" w:hAnsi="Arial" w:cs="Arial"/>
          <w:sz w:val="24"/>
          <w:szCs w:val="24"/>
          <w:shd w:val="clear" w:color="auto" w:fill="FFFFFF"/>
        </w:rPr>
        <w:t>)</w:t>
      </w:r>
      <w:r w:rsidRPr="003C555F">
        <w:rPr>
          <w:rFonts w:ascii="Arial" w:hAnsi="Arial" w:cs="Arial"/>
          <w:sz w:val="24"/>
          <w:szCs w:val="24"/>
          <w:shd w:val="clear" w:color="auto" w:fill="FFFFFF"/>
        </w:rPr>
        <w:t xml:space="preserve"> </w:t>
      </w:r>
      <w:r w:rsidR="001236E5" w:rsidRPr="003C555F">
        <w:rPr>
          <w:rFonts w:ascii="Arial" w:hAnsi="Arial" w:cs="Arial"/>
          <w:sz w:val="24"/>
          <w:szCs w:val="24"/>
          <w:shd w:val="clear" w:color="auto" w:fill="FFFFFF"/>
        </w:rPr>
        <w:t>‘</w:t>
      </w:r>
      <w:r w:rsidRPr="003C555F">
        <w:rPr>
          <w:rFonts w:ascii="Arial" w:hAnsi="Arial" w:cs="Arial"/>
          <w:sz w:val="24"/>
          <w:szCs w:val="24"/>
          <w:shd w:val="clear" w:color="auto" w:fill="FFFFFF"/>
        </w:rPr>
        <w:t>Measures of central tendency: Median and mode</w:t>
      </w:r>
      <w:r w:rsidR="001236E5" w:rsidRPr="003C555F">
        <w:rPr>
          <w:rFonts w:ascii="Arial" w:hAnsi="Arial" w:cs="Arial"/>
          <w:sz w:val="24"/>
          <w:szCs w:val="24"/>
          <w:shd w:val="clear" w:color="auto" w:fill="FFFFFF"/>
        </w:rPr>
        <w:t>,’</w:t>
      </w:r>
      <w:r w:rsidRPr="003C555F">
        <w:rPr>
          <w:rFonts w:ascii="Arial" w:hAnsi="Arial" w:cs="Arial"/>
          <w:sz w:val="24"/>
          <w:szCs w:val="24"/>
          <w:shd w:val="clear" w:color="auto" w:fill="FFFFFF"/>
        </w:rPr>
        <w:t> </w:t>
      </w:r>
      <w:r w:rsidRPr="003C555F">
        <w:rPr>
          <w:rFonts w:ascii="Arial" w:hAnsi="Arial" w:cs="Arial"/>
          <w:i/>
          <w:iCs/>
          <w:sz w:val="24"/>
          <w:szCs w:val="24"/>
          <w:shd w:val="clear" w:color="auto" w:fill="FFFFFF"/>
        </w:rPr>
        <w:t xml:space="preserve">J </w:t>
      </w:r>
      <w:proofErr w:type="spellStart"/>
      <w:r w:rsidRPr="003C555F">
        <w:rPr>
          <w:rFonts w:ascii="Arial" w:hAnsi="Arial" w:cs="Arial"/>
          <w:i/>
          <w:iCs/>
          <w:sz w:val="24"/>
          <w:szCs w:val="24"/>
          <w:shd w:val="clear" w:color="auto" w:fill="FFFFFF"/>
        </w:rPr>
        <w:t>Pharmacol</w:t>
      </w:r>
      <w:proofErr w:type="spellEnd"/>
      <w:r w:rsidRPr="003C555F">
        <w:rPr>
          <w:rFonts w:ascii="Arial" w:hAnsi="Arial" w:cs="Arial"/>
          <w:i/>
          <w:iCs/>
          <w:sz w:val="24"/>
          <w:szCs w:val="24"/>
          <w:shd w:val="clear" w:color="auto" w:fill="FFFFFF"/>
        </w:rPr>
        <w:t xml:space="preserve"> </w:t>
      </w:r>
      <w:proofErr w:type="spellStart"/>
      <w:r w:rsidRPr="003C555F">
        <w:rPr>
          <w:rFonts w:ascii="Arial" w:hAnsi="Arial" w:cs="Arial"/>
          <w:i/>
          <w:iCs/>
          <w:sz w:val="24"/>
          <w:szCs w:val="24"/>
          <w:shd w:val="clear" w:color="auto" w:fill="FFFFFF"/>
        </w:rPr>
        <w:t>Pharmacother</w:t>
      </w:r>
      <w:proofErr w:type="spellEnd"/>
      <w:r w:rsidRPr="003C555F">
        <w:rPr>
          <w:rFonts w:ascii="Arial" w:hAnsi="Arial" w:cs="Arial"/>
          <w:sz w:val="24"/>
          <w:szCs w:val="24"/>
          <w:shd w:val="clear" w:color="auto" w:fill="FFFFFF"/>
        </w:rPr>
        <w:t>, </w:t>
      </w:r>
      <w:r w:rsidRPr="003C555F">
        <w:rPr>
          <w:rFonts w:ascii="Arial" w:hAnsi="Arial" w:cs="Arial"/>
          <w:i/>
          <w:iCs/>
          <w:sz w:val="24"/>
          <w:szCs w:val="24"/>
          <w:shd w:val="clear" w:color="auto" w:fill="FFFFFF"/>
        </w:rPr>
        <w:t>2</w:t>
      </w:r>
      <w:r w:rsidRPr="003C555F">
        <w:rPr>
          <w:rFonts w:ascii="Arial" w:hAnsi="Arial" w:cs="Arial"/>
          <w:sz w:val="24"/>
          <w:szCs w:val="24"/>
          <w:shd w:val="clear" w:color="auto" w:fill="FFFFFF"/>
        </w:rPr>
        <w:t>(3), pp.214-215.</w:t>
      </w:r>
      <w:r w:rsidR="00F15603" w:rsidRPr="003C555F">
        <w:rPr>
          <w:rFonts w:ascii="Arial" w:hAnsi="Arial" w:cs="Arial"/>
          <w:sz w:val="24"/>
          <w:szCs w:val="24"/>
          <w:shd w:val="clear" w:color="auto" w:fill="FFFFFF"/>
        </w:rPr>
        <w:t xml:space="preserve"> Available at: </w:t>
      </w:r>
      <w:hyperlink r:id="rId11" w:history="1">
        <w:r w:rsidR="00F15603" w:rsidRPr="003C555F">
          <w:rPr>
            <w:rStyle w:val="Hyperlink"/>
            <w:rFonts w:ascii="Arial" w:hAnsi="Arial" w:cs="Arial"/>
            <w:color w:val="auto"/>
            <w:sz w:val="24"/>
            <w:szCs w:val="24"/>
            <w:u w:val="none"/>
            <w:shd w:val="clear" w:color="auto" w:fill="FFFFFF"/>
          </w:rPr>
          <w:t>https://doi.org/10.4103/0976-500X.83300</w:t>
        </w:r>
      </w:hyperlink>
    </w:p>
    <w:p w14:paraId="7F256561" w14:textId="4483AE9D" w:rsidR="0022653F" w:rsidRPr="00F90BB7" w:rsidRDefault="00054C4C" w:rsidP="0021503A">
      <w:pPr>
        <w:tabs>
          <w:tab w:val="left" w:pos="5612"/>
        </w:tabs>
        <w:autoSpaceDE w:val="0"/>
        <w:autoSpaceDN w:val="0"/>
        <w:adjustRightInd w:val="0"/>
        <w:spacing w:before="240" w:line="240" w:lineRule="auto"/>
        <w:rPr>
          <w:rFonts w:ascii="Arial" w:hAnsi="Arial" w:cs="Arial"/>
          <w:kern w:val="0"/>
          <w:sz w:val="24"/>
          <w:szCs w:val="24"/>
        </w:rPr>
        <w:sectPr w:rsidR="0022653F" w:rsidRPr="00F90BB7" w:rsidSect="00F31CC4">
          <w:pgSz w:w="11906" w:h="16838"/>
          <w:pgMar w:top="1440" w:right="1440" w:bottom="1440" w:left="1440" w:header="708" w:footer="708" w:gutter="0"/>
          <w:cols w:space="708"/>
          <w:docGrid w:linePitch="360"/>
        </w:sectPr>
      </w:pPr>
      <w:r w:rsidRPr="00F90BB7">
        <w:rPr>
          <w:rFonts w:ascii="Arial" w:hAnsi="Arial" w:cs="Arial"/>
          <w:sz w:val="24"/>
          <w:szCs w:val="24"/>
        </w:rPr>
        <w:t>Statistics for Wales</w:t>
      </w:r>
      <w:r w:rsidR="00287FB4" w:rsidRPr="00F90BB7">
        <w:rPr>
          <w:rFonts w:ascii="Arial" w:hAnsi="Arial" w:cs="Arial"/>
          <w:sz w:val="24"/>
          <w:szCs w:val="24"/>
        </w:rPr>
        <w:t xml:space="preserve"> (2019) </w:t>
      </w:r>
      <w:r w:rsidR="00470040" w:rsidRPr="00F90BB7">
        <w:rPr>
          <w:rFonts w:ascii="Arial" w:hAnsi="Arial" w:cs="Arial"/>
          <w:i/>
          <w:iCs/>
          <w:sz w:val="24"/>
          <w:szCs w:val="24"/>
        </w:rPr>
        <w:t>Welsh Index of Multiple Deprivation (</w:t>
      </w:r>
      <w:r w:rsidR="005D7731" w:rsidRPr="00F90BB7">
        <w:rPr>
          <w:rFonts w:ascii="Arial" w:hAnsi="Arial" w:cs="Arial"/>
          <w:i/>
          <w:iCs/>
          <w:sz w:val="24"/>
          <w:szCs w:val="24"/>
        </w:rPr>
        <w:t>WIMD) Guidance</w:t>
      </w:r>
      <w:r w:rsidR="006065DC" w:rsidRPr="00F90BB7">
        <w:rPr>
          <w:rFonts w:ascii="Arial" w:hAnsi="Arial" w:cs="Arial"/>
          <w:sz w:val="24"/>
          <w:szCs w:val="24"/>
        </w:rPr>
        <w:t xml:space="preserve">. Available at: </w:t>
      </w:r>
      <w:r w:rsidR="00A20989" w:rsidRPr="00F90BB7">
        <w:rPr>
          <w:rFonts w:ascii="Arial" w:hAnsi="Arial" w:cs="Arial"/>
          <w:sz w:val="24"/>
          <w:szCs w:val="24"/>
        </w:rPr>
        <w:t>https://</w:t>
      </w:r>
      <w:r w:rsidR="005D1CD0" w:rsidRPr="00F90BB7">
        <w:rPr>
          <w:rFonts w:ascii="Arial" w:hAnsi="Arial" w:cs="Arial"/>
          <w:sz w:val="24"/>
          <w:szCs w:val="24"/>
        </w:rPr>
        <w:t>www.gov.wales/sites/default/files/statistics-and-research</w:t>
      </w:r>
      <w:r w:rsidR="00EB33DD" w:rsidRPr="00F90BB7">
        <w:rPr>
          <w:rFonts w:ascii="Arial" w:hAnsi="Arial" w:cs="Arial"/>
          <w:sz w:val="24"/>
          <w:szCs w:val="24"/>
        </w:rPr>
        <w:t>/2019-11/</w:t>
      </w:r>
      <w:r w:rsidR="00687BD8" w:rsidRPr="00F90BB7">
        <w:rPr>
          <w:rFonts w:ascii="Arial" w:hAnsi="Arial" w:cs="Arial"/>
          <w:sz w:val="24"/>
          <w:szCs w:val="24"/>
        </w:rPr>
        <w:t>we</w:t>
      </w:r>
      <w:r w:rsidR="006065DC" w:rsidRPr="00F90BB7">
        <w:rPr>
          <w:rFonts w:ascii="Arial" w:hAnsi="Arial" w:cs="Arial"/>
          <w:sz w:val="24"/>
          <w:szCs w:val="24"/>
        </w:rPr>
        <w:t>lsh</w:t>
      </w:r>
      <w:r w:rsidR="00EB33DD" w:rsidRPr="00F90BB7">
        <w:rPr>
          <w:rFonts w:ascii="Arial" w:hAnsi="Arial" w:cs="Arial"/>
          <w:sz w:val="24"/>
          <w:szCs w:val="24"/>
        </w:rPr>
        <w:t>-</w:t>
      </w:r>
      <w:r w:rsidR="00687BD8" w:rsidRPr="00F90BB7">
        <w:rPr>
          <w:rFonts w:ascii="Arial" w:hAnsi="Arial" w:cs="Arial"/>
          <w:sz w:val="24"/>
          <w:szCs w:val="24"/>
        </w:rPr>
        <w:t>i</w:t>
      </w:r>
      <w:r w:rsidR="006065DC" w:rsidRPr="00F90BB7">
        <w:rPr>
          <w:rFonts w:ascii="Arial" w:hAnsi="Arial" w:cs="Arial"/>
          <w:sz w:val="24"/>
          <w:szCs w:val="24"/>
        </w:rPr>
        <w:t>ndex</w:t>
      </w:r>
      <w:r w:rsidR="00EB33DD" w:rsidRPr="00F90BB7">
        <w:rPr>
          <w:rFonts w:ascii="Arial" w:hAnsi="Arial" w:cs="Arial"/>
          <w:sz w:val="24"/>
          <w:szCs w:val="24"/>
        </w:rPr>
        <w:t>-</w:t>
      </w:r>
      <w:r w:rsidR="006065DC" w:rsidRPr="00F90BB7">
        <w:rPr>
          <w:rFonts w:ascii="Arial" w:hAnsi="Arial" w:cs="Arial"/>
          <w:sz w:val="24"/>
          <w:szCs w:val="24"/>
        </w:rPr>
        <w:t xml:space="preserve"> </w:t>
      </w:r>
      <w:r w:rsidR="00687BD8" w:rsidRPr="00F90BB7">
        <w:rPr>
          <w:rFonts w:ascii="Arial" w:hAnsi="Arial" w:cs="Arial"/>
          <w:sz w:val="24"/>
          <w:szCs w:val="24"/>
        </w:rPr>
        <w:t>m</w:t>
      </w:r>
      <w:r w:rsidR="006065DC" w:rsidRPr="00F90BB7">
        <w:rPr>
          <w:rFonts w:ascii="Arial" w:hAnsi="Arial" w:cs="Arial"/>
          <w:sz w:val="24"/>
          <w:szCs w:val="24"/>
        </w:rPr>
        <w:t>ultiple</w:t>
      </w:r>
      <w:r w:rsidR="00F90BB7" w:rsidRPr="00F90BB7">
        <w:rPr>
          <w:rFonts w:ascii="Arial" w:hAnsi="Arial" w:cs="Arial"/>
          <w:sz w:val="24"/>
          <w:szCs w:val="24"/>
        </w:rPr>
        <w:t>-d</w:t>
      </w:r>
      <w:r w:rsidR="006065DC" w:rsidRPr="00F90BB7">
        <w:rPr>
          <w:rFonts w:ascii="Arial" w:hAnsi="Arial" w:cs="Arial"/>
          <w:sz w:val="24"/>
          <w:szCs w:val="24"/>
        </w:rPr>
        <w:t>eprivation</w:t>
      </w:r>
      <w:r w:rsidR="00F90BB7" w:rsidRPr="00F90BB7">
        <w:rPr>
          <w:rFonts w:ascii="Arial" w:hAnsi="Arial" w:cs="Arial"/>
          <w:sz w:val="24"/>
          <w:szCs w:val="24"/>
        </w:rPr>
        <w:t>-</w:t>
      </w:r>
      <w:r w:rsidR="006065DC" w:rsidRPr="00F90BB7">
        <w:rPr>
          <w:rFonts w:ascii="Arial" w:hAnsi="Arial" w:cs="Arial"/>
          <w:sz w:val="24"/>
          <w:szCs w:val="24"/>
        </w:rPr>
        <w:t>guidance</w:t>
      </w:r>
      <w:r w:rsidR="00F90BB7" w:rsidRPr="00F90BB7">
        <w:rPr>
          <w:rFonts w:ascii="Arial" w:hAnsi="Arial" w:cs="Arial"/>
          <w:sz w:val="24"/>
          <w:szCs w:val="24"/>
        </w:rPr>
        <w:t>.pdf</w:t>
      </w:r>
    </w:p>
    <w:p w14:paraId="5DD9BA18" w14:textId="772FC855" w:rsidR="00260B19" w:rsidRDefault="00257E4E" w:rsidP="00F73B7C">
      <w:pPr>
        <w:tabs>
          <w:tab w:val="center" w:pos="673"/>
        </w:tabs>
        <w:autoSpaceDE w:val="0"/>
        <w:autoSpaceDN w:val="0"/>
        <w:adjustRightInd w:val="0"/>
        <w:spacing w:before="240" w:line="240" w:lineRule="auto"/>
        <w:rPr>
          <w:rFonts w:ascii="Arial" w:hAnsi="Arial" w:cs="Arial"/>
          <w:sz w:val="24"/>
          <w:szCs w:val="24"/>
          <w:u w:val="single"/>
        </w:rPr>
      </w:pPr>
      <w:r>
        <w:rPr>
          <w:rFonts w:ascii="Arial" w:hAnsi="Arial" w:cs="Arial"/>
          <w:sz w:val="24"/>
          <w:szCs w:val="24"/>
          <w:u w:val="single"/>
        </w:rPr>
        <w:lastRenderedPageBreak/>
        <w:t xml:space="preserve">Part 2 - </w:t>
      </w:r>
      <w:r w:rsidR="00151AEC">
        <w:rPr>
          <w:rFonts w:ascii="Arial" w:hAnsi="Arial" w:cs="Arial"/>
          <w:sz w:val="24"/>
          <w:szCs w:val="24"/>
          <w:u w:val="single"/>
        </w:rPr>
        <w:t xml:space="preserve">A Data Analysis Plan </w:t>
      </w:r>
      <w:r w:rsidR="00DA4463">
        <w:rPr>
          <w:rFonts w:ascii="Arial" w:hAnsi="Arial" w:cs="Arial"/>
          <w:sz w:val="24"/>
          <w:szCs w:val="24"/>
          <w:u w:val="single"/>
        </w:rPr>
        <w:t xml:space="preserve">to evaluate </w:t>
      </w:r>
      <w:r w:rsidR="00AB5B58">
        <w:rPr>
          <w:rFonts w:ascii="Arial" w:hAnsi="Arial" w:cs="Arial"/>
          <w:sz w:val="24"/>
          <w:szCs w:val="24"/>
          <w:u w:val="single"/>
        </w:rPr>
        <w:t xml:space="preserve">a </w:t>
      </w:r>
      <w:r w:rsidR="000A2E4C">
        <w:rPr>
          <w:rFonts w:ascii="Arial" w:hAnsi="Arial" w:cs="Arial"/>
          <w:sz w:val="24"/>
          <w:szCs w:val="24"/>
          <w:u w:val="single"/>
        </w:rPr>
        <w:t>D</w:t>
      </w:r>
      <w:r w:rsidR="00AB5B58">
        <w:rPr>
          <w:rFonts w:ascii="Arial" w:hAnsi="Arial" w:cs="Arial"/>
          <w:sz w:val="24"/>
          <w:szCs w:val="24"/>
          <w:u w:val="single"/>
        </w:rPr>
        <w:t xml:space="preserve">igital </w:t>
      </w:r>
      <w:r w:rsidR="000A2E4C">
        <w:rPr>
          <w:rFonts w:ascii="Arial" w:hAnsi="Arial" w:cs="Arial"/>
          <w:sz w:val="24"/>
          <w:szCs w:val="24"/>
          <w:u w:val="single"/>
        </w:rPr>
        <w:t>W</w:t>
      </w:r>
      <w:r w:rsidR="00A54A06">
        <w:rPr>
          <w:rFonts w:ascii="Arial" w:hAnsi="Arial" w:cs="Arial"/>
          <w:sz w:val="24"/>
          <w:szCs w:val="24"/>
          <w:u w:val="single"/>
        </w:rPr>
        <w:t>hiteboard</w:t>
      </w:r>
      <w:r w:rsidR="00AB5B58">
        <w:rPr>
          <w:rFonts w:ascii="Arial" w:hAnsi="Arial" w:cs="Arial"/>
          <w:sz w:val="24"/>
          <w:szCs w:val="24"/>
          <w:u w:val="single"/>
        </w:rPr>
        <w:t xml:space="preserve"> </w:t>
      </w:r>
      <w:r w:rsidR="000A2E4C">
        <w:rPr>
          <w:rFonts w:ascii="Arial" w:hAnsi="Arial" w:cs="Arial"/>
          <w:sz w:val="24"/>
          <w:szCs w:val="24"/>
          <w:u w:val="single"/>
        </w:rPr>
        <w:t>S</w:t>
      </w:r>
      <w:r w:rsidR="00812778">
        <w:rPr>
          <w:rFonts w:ascii="Arial" w:hAnsi="Arial" w:cs="Arial"/>
          <w:sz w:val="24"/>
          <w:szCs w:val="24"/>
          <w:u w:val="single"/>
        </w:rPr>
        <w:t xml:space="preserve">ystem within </w:t>
      </w:r>
      <w:r w:rsidR="00484571">
        <w:rPr>
          <w:rFonts w:ascii="Arial" w:hAnsi="Arial" w:cs="Arial"/>
          <w:sz w:val="24"/>
          <w:szCs w:val="24"/>
          <w:u w:val="single"/>
        </w:rPr>
        <w:t>the</w:t>
      </w:r>
      <w:r w:rsidR="00812778">
        <w:rPr>
          <w:rFonts w:ascii="Arial" w:hAnsi="Arial" w:cs="Arial"/>
          <w:sz w:val="24"/>
          <w:szCs w:val="24"/>
          <w:u w:val="single"/>
        </w:rPr>
        <w:t xml:space="preserve"> Maternity </w:t>
      </w:r>
      <w:r w:rsidR="008F57B7">
        <w:rPr>
          <w:rFonts w:ascii="Arial" w:hAnsi="Arial" w:cs="Arial"/>
          <w:sz w:val="24"/>
          <w:szCs w:val="24"/>
          <w:u w:val="single"/>
        </w:rPr>
        <w:t>Service</w:t>
      </w:r>
      <w:r w:rsidR="00B32D5E">
        <w:rPr>
          <w:rFonts w:ascii="Arial" w:hAnsi="Arial" w:cs="Arial"/>
          <w:sz w:val="24"/>
          <w:szCs w:val="24"/>
          <w:u w:val="single"/>
        </w:rPr>
        <w:t>s</w:t>
      </w:r>
      <w:r w:rsidR="00812778">
        <w:rPr>
          <w:rFonts w:ascii="Arial" w:hAnsi="Arial" w:cs="Arial"/>
          <w:sz w:val="24"/>
          <w:szCs w:val="24"/>
          <w:u w:val="single"/>
        </w:rPr>
        <w:t>.</w:t>
      </w:r>
    </w:p>
    <w:p w14:paraId="27B61BB2" w14:textId="7E17F8E6" w:rsidR="007F2CEE" w:rsidRDefault="00A25AF1">
      <w:pPr>
        <w:rPr>
          <w:rFonts w:ascii="Arial" w:hAnsi="Arial" w:cs="Arial"/>
          <w:sz w:val="24"/>
          <w:szCs w:val="24"/>
          <w:u w:val="single"/>
        </w:rPr>
      </w:pPr>
      <w:r w:rsidRPr="00A25AF1">
        <w:rPr>
          <w:rFonts w:ascii="Arial" w:hAnsi="Arial" w:cs="Arial"/>
          <w:sz w:val="24"/>
          <w:szCs w:val="24"/>
          <w:u w:val="single"/>
        </w:rPr>
        <w:t>Introduction</w:t>
      </w:r>
    </w:p>
    <w:p w14:paraId="55DD36B3" w14:textId="79E4F5D2" w:rsidR="00A2074C" w:rsidRDefault="00E064C1" w:rsidP="00A2074C">
      <w:pPr>
        <w:tabs>
          <w:tab w:val="left" w:pos="1547"/>
        </w:tabs>
        <w:rPr>
          <w:rFonts w:ascii="Arial" w:hAnsi="Arial" w:cs="Arial"/>
          <w:sz w:val="24"/>
          <w:szCs w:val="24"/>
        </w:rPr>
      </w:pPr>
      <w:r>
        <w:rPr>
          <w:rFonts w:ascii="Arial" w:hAnsi="Arial" w:cs="Arial"/>
          <w:sz w:val="24"/>
          <w:szCs w:val="24"/>
        </w:rPr>
        <w:t xml:space="preserve">Digital whiteboard systems have been implemented </w:t>
      </w:r>
      <w:r w:rsidR="00C706BA">
        <w:rPr>
          <w:rFonts w:ascii="Arial" w:hAnsi="Arial" w:cs="Arial"/>
          <w:sz w:val="24"/>
          <w:szCs w:val="24"/>
        </w:rPr>
        <w:t xml:space="preserve">in </w:t>
      </w:r>
      <w:r w:rsidR="003A5036">
        <w:rPr>
          <w:rFonts w:ascii="Arial" w:hAnsi="Arial" w:cs="Arial"/>
          <w:sz w:val="24"/>
          <w:szCs w:val="24"/>
        </w:rPr>
        <w:t>numerous</w:t>
      </w:r>
      <w:r w:rsidR="00C706BA">
        <w:rPr>
          <w:rFonts w:ascii="Arial" w:hAnsi="Arial" w:cs="Arial"/>
          <w:sz w:val="24"/>
          <w:szCs w:val="24"/>
        </w:rPr>
        <w:t xml:space="preserve"> NHS</w:t>
      </w:r>
      <w:r w:rsidR="0032494F">
        <w:rPr>
          <w:rFonts w:ascii="Arial" w:hAnsi="Arial" w:cs="Arial"/>
          <w:sz w:val="24"/>
          <w:szCs w:val="24"/>
        </w:rPr>
        <w:t xml:space="preserve"> organisations</w:t>
      </w:r>
      <w:r w:rsidR="00327631">
        <w:rPr>
          <w:rFonts w:ascii="Arial" w:hAnsi="Arial" w:cs="Arial"/>
          <w:sz w:val="24"/>
          <w:szCs w:val="24"/>
        </w:rPr>
        <w:t>,</w:t>
      </w:r>
      <w:r w:rsidR="001A2CAF">
        <w:rPr>
          <w:rFonts w:ascii="Arial" w:hAnsi="Arial" w:cs="Arial"/>
          <w:sz w:val="24"/>
          <w:szCs w:val="24"/>
        </w:rPr>
        <w:t xml:space="preserve"> to support the service and quality improvement </w:t>
      </w:r>
      <w:r w:rsidR="008F54A8">
        <w:rPr>
          <w:rFonts w:ascii="Arial" w:hAnsi="Arial" w:cs="Arial"/>
          <w:sz w:val="24"/>
          <w:szCs w:val="24"/>
        </w:rPr>
        <w:t>measures</w:t>
      </w:r>
      <w:r w:rsidR="00C253BB">
        <w:rPr>
          <w:rFonts w:ascii="Arial" w:hAnsi="Arial" w:cs="Arial"/>
          <w:sz w:val="24"/>
          <w:szCs w:val="24"/>
        </w:rPr>
        <w:t xml:space="preserve"> of</w:t>
      </w:r>
      <w:r w:rsidR="00F64C98">
        <w:rPr>
          <w:rFonts w:ascii="Arial" w:hAnsi="Arial" w:cs="Arial"/>
          <w:sz w:val="24"/>
          <w:szCs w:val="24"/>
        </w:rPr>
        <w:t xml:space="preserve"> making health care safe, effective, patient-centred</w:t>
      </w:r>
      <w:r w:rsidR="00BE7068">
        <w:rPr>
          <w:rFonts w:ascii="Arial" w:hAnsi="Arial" w:cs="Arial"/>
          <w:sz w:val="24"/>
          <w:szCs w:val="24"/>
        </w:rPr>
        <w:t xml:space="preserve">, timely, </w:t>
      </w:r>
      <w:r w:rsidR="007F2FA4">
        <w:rPr>
          <w:rFonts w:ascii="Arial" w:hAnsi="Arial" w:cs="Arial"/>
          <w:sz w:val="24"/>
          <w:szCs w:val="24"/>
        </w:rPr>
        <w:t>efficient,</w:t>
      </w:r>
      <w:r w:rsidR="00BE7068">
        <w:rPr>
          <w:rFonts w:ascii="Arial" w:hAnsi="Arial" w:cs="Arial"/>
          <w:sz w:val="24"/>
          <w:szCs w:val="24"/>
        </w:rPr>
        <w:t xml:space="preserve"> and </w:t>
      </w:r>
      <w:r w:rsidR="00BE7068" w:rsidRPr="003A4AE4">
        <w:rPr>
          <w:rFonts w:ascii="Arial" w:hAnsi="Arial" w:cs="Arial"/>
          <w:sz w:val="24"/>
          <w:szCs w:val="24"/>
        </w:rPr>
        <w:t>equitab</w:t>
      </w:r>
      <w:r w:rsidR="00F43658" w:rsidRPr="003A4AE4">
        <w:rPr>
          <w:rFonts w:ascii="Arial" w:hAnsi="Arial" w:cs="Arial"/>
          <w:sz w:val="24"/>
          <w:szCs w:val="24"/>
        </w:rPr>
        <w:t>le (</w:t>
      </w:r>
      <w:r w:rsidR="007B4667" w:rsidRPr="003A4AE4">
        <w:rPr>
          <w:rFonts w:ascii="Arial" w:hAnsi="Arial" w:cs="Arial"/>
          <w:sz w:val="24"/>
          <w:szCs w:val="24"/>
        </w:rPr>
        <w:t xml:space="preserve">Jones </w:t>
      </w:r>
      <w:r w:rsidR="00A136BD" w:rsidRPr="003A4AE4">
        <w:rPr>
          <w:rFonts w:ascii="Arial" w:hAnsi="Arial" w:cs="Arial"/>
          <w:sz w:val="24"/>
          <w:szCs w:val="24"/>
        </w:rPr>
        <w:t>et al</w:t>
      </w:r>
      <w:r w:rsidR="00FA4DE7" w:rsidRPr="003A4AE4">
        <w:rPr>
          <w:rFonts w:ascii="Arial" w:hAnsi="Arial" w:cs="Arial"/>
          <w:sz w:val="24"/>
          <w:szCs w:val="24"/>
        </w:rPr>
        <w:t>.</w:t>
      </w:r>
      <w:r w:rsidR="00A136BD" w:rsidRPr="003A4AE4">
        <w:rPr>
          <w:rFonts w:ascii="Arial" w:hAnsi="Arial" w:cs="Arial"/>
          <w:sz w:val="24"/>
          <w:szCs w:val="24"/>
        </w:rPr>
        <w:t>, 2021</w:t>
      </w:r>
      <w:r w:rsidR="00F43658" w:rsidRPr="003A4AE4">
        <w:rPr>
          <w:rFonts w:ascii="Arial" w:hAnsi="Arial" w:cs="Arial"/>
          <w:sz w:val="24"/>
          <w:szCs w:val="24"/>
        </w:rPr>
        <w:t>)</w:t>
      </w:r>
      <w:r w:rsidR="00D85E56" w:rsidRPr="003A4AE4">
        <w:rPr>
          <w:rFonts w:ascii="Arial" w:hAnsi="Arial" w:cs="Arial"/>
          <w:sz w:val="24"/>
          <w:szCs w:val="24"/>
        </w:rPr>
        <w:t>.</w:t>
      </w:r>
      <w:r w:rsidR="008C6D54" w:rsidRPr="003A4AE4">
        <w:rPr>
          <w:rFonts w:ascii="Arial" w:hAnsi="Arial" w:cs="Arial"/>
          <w:sz w:val="24"/>
          <w:szCs w:val="24"/>
        </w:rPr>
        <w:t xml:space="preserve"> </w:t>
      </w:r>
      <w:r w:rsidR="008C6D54">
        <w:rPr>
          <w:rFonts w:ascii="Arial" w:hAnsi="Arial" w:cs="Arial"/>
          <w:sz w:val="24"/>
          <w:szCs w:val="24"/>
        </w:rPr>
        <w:t xml:space="preserve">The </w:t>
      </w:r>
      <w:r w:rsidR="00EE65F3">
        <w:rPr>
          <w:rFonts w:ascii="Arial" w:hAnsi="Arial" w:cs="Arial"/>
          <w:sz w:val="24"/>
          <w:szCs w:val="24"/>
        </w:rPr>
        <w:t xml:space="preserve">traditional ward whiteboards </w:t>
      </w:r>
      <w:r w:rsidR="00830578">
        <w:rPr>
          <w:rFonts w:ascii="Arial" w:hAnsi="Arial" w:cs="Arial"/>
          <w:sz w:val="24"/>
          <w:szCs w:val="24"/>
        </w:rPr>
        <w:t>were</w:t>
      </w:r>
      <w:r w:rsidR="00EE65F3">
        <w:rPr>
          <w:rFonts w:ascii="Arial" w:hAnsi="Arial" w:cs="Arial"/>
          <w:sz w:val="24"/>
          <w:szCs w:val="24"/>
        </w:rPr>
        <w:t xml:space="preserve"> replaced with</w:t>
      </w:r>
      <w:r w:rsidR="00225975">
        <w:rPr>
          <w:rFonts w:ascii="Arial" w:hAnsi="Arial" w:cs="Arial"/>
          <w:sz w:val="24"/>
          <w:szCs w:val="24"/>
        </w:rPr>
        <w:t xml:space="preserve"> a digital version</w:t>
      </w:r>
      <w:r w:rsidR="008742A9">
        <w:rPr>
          <w:rFonts w:ascii="Arial" w:hAnsi="Arial" w:cs="Arial"/>
          <w:sz w:val="24"/>
          <w:szCs w:val="24"/>
        </w:rPr>
        <w:t xml:space="preserve"> to improve patient flow, enhance</w:t>
      </w:r>
      <w:r w:rsidR="005A75B8">
        <w:rPr>
          <w:rFonts w:ascii="Arial" w:hAnsi="Arial" w:cs="Arial"/>
          <w:sz w:val="24"/>
          <w:szCs w:val="24"/>
        </w:rPr>
        <w:t xml:space="preserve"> </w:t>
      </w:r>
      <w:r w:rsidR="007F2FA4">
        <w:rPr>
          <w:rFonts w:ascii="Arial" w:hAnsi="Arial" w:cs="Arial"/>
          <w:sz w:val="24"/>
          <w:szCs w:val="24"/>
        </w:rPr>
        <w:t>communication,</w:t>
      </w:r>
      <w:r w:rsidR="005A75B8">
        <w:rPr>
          <w:rFonts w:ascii="Arial" w:hAnsi="Arial" w:cs="Arial"/>
          <w:sz w:val="24"/>
          <w:szCs w:val="24"/>
        </w:rPr>
        <w:t xml:space="preserve"> and improve</w:t>
      </w:r>
      <w:r w:rsidR="006019E4">
        <w:rPr>
          <w:rFonts w:ascii="Arial" w:hAnsi="Arial" w:cs="Arial"/>
          <w:sz w:val="24"/>
          <w:szCs w:val="24"/>
        </w:rPr>
        <w:t xml:space="preserve"> the services provided.</w:t>
      </w:r>
      <w:r w:rsidR="00D35E61">
        <w:rPr>
          <w:rFonts w:ascii="Arial" w:hAnsi="Arial" w:cs="Arial"/>
          <w:sz w:val="24"/>
          <w:szCs w:val="24"/>
        </w:rPr>
        <w:t xml:space="preserve"> In the</w:t>
      </w:r>
      <w:r w:rsidR="009247A3">
        <w:rPr>
          <w:rFonts w:ascii="Arial" w:hAnsi="Arial" w:cs="Arial"/>
          <w:sz w:val="24"/>
          <w:szCs w:val="24"/>
        </w:rPr>
        <w:t>ir</w:t>
      </w:r>
      <w:r w:rsidR="00D35E61">
        <w:rPr>
          <w:rFonts w:ascii="Arial" w:hAnsi="Arial" w:cs="Arial"/>
          <w:sz w:val="24"/>
          <w:szCs w:val="24"/>
        </w:rPr>
        <w:t xml:space="preserve"> case study </w:t>
      </w:r>
      <w:r w:rsidR="009247A3" w:rsidRPr="009247A3">
        <w:rPr>
          <w:rFonts w:ascii="Arial" w:hAnsi="Arial" w:cs="Arial"/>
          <w:sz w:val="24"/>
          <w:szCs w:val="24"/>
        </w:rPr>
        <w:t>(</w:t>
      </w:r>
      <w:r w:rsidR="009203F3" w:rsidRPr="009247A3">
        <w:rPr>
          <w:rFonts w:ascii="Arial" w:hAnsi="Arial" w:cs="Arial"/>
          <w:sz w:val="24"/>
          <w:szCs w:val="24"/>
        </w:rPr>
        <w:t>Clark et al</w:t>
      </w:r>
      <w:r w:rsidR="009247A3" w:rsidRPr="009247A3">
        <w:rPr>
          <w:rFonts w:ascii="Arial" w:hAnsi="Arial" w:cs="Arial"/>
          <w:sz w:val="24"/>
          <w:szCs w:val="24"/>
        </w:rPr>
        <w:t>.</w:t>
      </w:r>
      <w:r w:rsidR="009203F3" w:rsidRPr="009247A3">
        <w:rPr>
          <w:rFonts w:ascii="Arial" w:hAnsi="Arial" w:cs="Arial"/>
          <w:sz w:val="24"/>
          <w:szCs w:val="24"/>
        </w:rPr>
        <w:t>, 2014</w:t>
      </w:r>
      <w:r w:rsidR="00D35E61" w:rsidRPr="009247A3">
        <w:rPr>
          <w:rFonts w:ascii="Arial" w:hAnsi="Arial" w:cs="Arial"/>
          <w:sz w:val="24"/>
          <w:szCs w:val="24"/>
        </w:rPr>
        <w:t xml:space="preserve">) </w:t>
      </w:r>
      <w:r w:rsidR="00B70E72">
        <w:rPr>
          <w:rFonts w:ascii="Arial" w:hAnsi="Arial" w:cs="Arial"/>
          <w:sz w:val="24"/>
          <w:szCs w:val="24"/>
        </w:rPr>
        <w:t xml:space="preserve">highlights </w:t>
      </w:r>
      <w:r w:rsidR="00836949">
        <w:rPr>
          <w:rFonts w:ascii="Arial" w:hAnsi="Arial" w:cs="Arial"/>
          <w:sz w:val="24"/>
          <w:szCs w:val="24"/>
        </w:rPr>
        <w:t xml:space="preserve">that digital whiteboards are a visual management tool </w:t>
      </w:r>
      <w:r w:rsidR="001E6229">
        <w:rPr>
          <w:rFonts w:ascii="Arial" w:hAnsi="Arial" w:cs="Arial"/>
          <w:sz w:val="24"/>
          <w:szCs w:val="24"/>
        </w:rPr>
        <w:t xml:space="preserve">that assists </w:t>
      </w:r>
      <w:r w:rsidR="003A0AE4">
        <w:rPr>
          <w:rFonts w:ascii="Arial" w:hAnsi="Arial" w:cs="Arial"/>
          <w:sz w:val="24"/>
          <w:szCs w:val="24"/>
        </w:rPr>
        <w:t>Clinicians in decision-making</w:t>
      </w:r>
      <w:r w:rsidR="00C941D8">
        <w:rPr>
          <w:rFonts w:ascii="Arial" w:hAnsi="Arial" w:cs="Arial"/>
          <w:sz w:val="24"/>
          <w:szCs w:val="24"/>
        </w:rPr>
        <w:t>, work</w:t>
      </w:r>
      <w:r w:rsidR="00702163">
        <w:rPr>
          <w:rFonts w:ascii="Arial" w:hAnsi="Arial" w:cs="Arial"/>
          <w:sz w:val="24"/>
          <w:szCs w:val="24"/>
        </w:rPr>
        <w:t>flow processes</w:t>
      </w:r>
      <w:r w:rsidR="005466E3">
        <w:rPr>
          <w:rFonts w:ascii="Arial" w:hAnsi="Arial" w:cs="Arial"/>
          <w:sz w:val="24"/>
          <w:szCs w:val="24"/>
        </w:rPr>
        <w:t xml:space="preserve"> and knowledge sharing</w:t>
      </w:r>
      <w:r w:rsidR="009203F3">
        <w:rPr>
          <w:rFonts w:ascii="Arial" w:hAnsi="Arial" w:cs="Arial"/>
          <w:sz w:val="24"/>
          <w:szCs w:val="24"/>
        </w:rPr>
        <w:t>.</w:t>
      </w:r>
      <w:r w:rsidR="004E28E3">
        <w:rPr>
          <w:rFonts w:ascii="Arial" w:hAnsi="Arial" w:cs="Arial"/>
          <w:sz w:val="24"/>
          <w:szCs w:val="24"/>
        </w:rPr>
        <w:t xml:space="preserve"> </w:t>
      </w:r>
      <w:r w:rsidR="00DD62AD">
        <w:rPr>
          <w:rFonts w:ascii="Arial" w:hAnsi="Arial" w:cs="Arial"/>
          <w:sz w:val="24"/>
          <w:szCs w:val="24"/>
        </w:rPr>
        <w:t>For this study consider</w:t>
      </w:r>
      <w:r w:rsidR="00972091">
        <w:rPr>
          <w:rFonts w:ascii="Arial" w:hAnsi="Arial" w:cs="Arial"/>
          <w:sz w:val="24"/>
          <w:szCs w:val="24"/>
        </w:rPr>
        <w:t>ation will be placed on how the digital whiteboard</w:t>
      </w:r>
      <w:r w:rsidR="00EB5017">
        <w:rPr>
          <w:rFonts w:ascii="Arial" w:hAnsi="Arial" w:cs="Arial"/>
          <w:sz w:val="24"/>
          <w:szCs w:val="24"/>
        </w:rPr>
        <w:t xml:space="preserve"> </w:t>
      </w:r>
      <w:r w:rsidR="004B25D0">
        <w:rPr>
          <w:rFonts w:ascii="Arial" w:hAnsi="Arial" w:cs="Arial"/>
          <w:sz w:val="24"/>
          <w:szCs w:val="24"/>
        </w:rPr>
        <w:t>initiative</w:t>
      </w:r>
      <w:r w:rsidR="00EB5017">
        <w:rPr>
          <w:rFonts w:ascii="Arial" w:hAnsi="Arial" w:cs="Arial"/>
          <w:sz w:val="24"/>
          <w:szCs w:val="24"/>
        </w:rPr>
        <w:t xml:space="preserve"> </w:t>
      </w:r>
      <w:r w:rsidR="00150C09">
        <w:rPr>
          <w:rFonts w:ascii="Arial" w:hAnsi="Arial" w:cs="Arial"/>
          <w:sz w:val="24"/>
          <w:szCs w:val="24"/>
        </w:rPr>
        <w:t xml:space="preserve">could be enhanced </w:t>
      </w:r>
      <w:r w:rsidR="002D7EA6">
        <w:rPr>
          <w:rFonts w:ascii="Arial" w:hAnsi="Arial" w:cs="Arial"/>
          <w:sz w:val="24"/>
          <w:szCs w:val="24"/>
        </w:rPr>
        <w:t>to incorporate Maternity services.</w:t>
      </w:r>
      <w:r w:rsidR="00EB5017">
        <w:rPr>
          <w:rFonts w:ascii="Arial" w:hAnsi="Arial" w:cs="Arial"/>
          <w:sz w:val="24"/>
          <w:szCs w:val="24"/>
        </w:rPr>
        <w:t xml:space="preserve"> </w:t>
      </w:r>
      <w:r w:rsidR="00A2074C">
        <w:rPr>
          <w:rFonts w:ascii="Arial" w:hAnsi="Arial" w:cs="Arial"/>
          <w:sz w:val="24"/>
          <w:szCs w:val="24"/>
        </w:rPr>
        <w:t xml:space="preserve"> </w:t>
      </w:r>
    </w:p>
    <w:p w14:paraId="3CBC1908" w14:textId="00ADAA65" w:rsidR="004C799F" w:rsidRDefault="00AC630F">
      <w:pPr>
        <w:rPr>
          <w:rFonts w:ascii="Arial" w:hAnsi="Arial" w:cs="Arial"/>
          <w:sz w:val="24"/>
          <w:szCs w:val="24"/>
          <w:u w:val="single"/>
        </w:rPr>
      </w:pPr>
      <w:r w:rsidRPr="00565B24">
        <w:rPr>
          <w:rFonts w:ascii="Arial" w:hAnsi="Arial" w:cs="Arial"/>
          <w:sz w:val="24"/>
          <w:szCs w:val="24"/>
          <w:u w:val="single"/>
        </w:rPr>
        <w:t>Context</w:t>
      </w:r>
      <w:r w:rsidR="00565B24">
        <w:rPr>
          <w:rFonts w:ascii="Arial" w:hAnsi="Arial" w:cs="Arial"/>
          <w:sz w:val="24"/>
          <w:szCs w:val="24"/>
          <w:u w:val="single"/>
        </w:rPr>
        <w:t xml:space="preserve"> </w:t>
      </w:r>
      <w:r w:rsidR="008F57B7">
        <w:rPr>
          <w:rFonts w:ascii="Arial" w:hAnsi="Arial" w:cs="Arial"/>
          <w:sz w:val="24"/>
          <w:szCs w:val="24"/>
          <w:u w:val="single"/>
        </w:rPr>
        <w:t>of the Maternity Service</w:t>
      </w:r>
      <w:r w:rsidR="00B32D5E">
        <w:rPr>
          <w:rFonts w:ascii="Arial" w:hAnsi="Arial" w:cs="Arial"/>
          <w:sz w:val="24"/>
          <w:szCs w:val="24"/>
          <w:u w:val="single"/>
        </w:rPr>
        <w:t>s</w:t>
      </w:r>
    </w:p>
    <w:p w14:paraId="071EA523" w14:textId="27BBB055" w:rsidR="00434D95" w:rsidRDefault="00790ECD">
      <w:pPr>
        <w:rPr>
          <w:rFonts w:ascii="Arial" w:hAnsi="Arial" w:cs="Arial"/>
          <w:color w:val="FF0000"/>
          <w:sz w:val="24"/>
          <w:szCs w:val="24"/>
        </w:rPr>
      </w:pPr>
      <w:r>
        <w:rPr>
          <w:rFonts w:ascii="Arial" w:hAnsi="Arial" w:cs="Arial"/>
          <w:sz w:val="24"/>
          <w:szCs w:val="24"/>
        </w:rPr>
        <w:t xml:space="preserve">Maternity </w:t>
      </w:r>
      <w:r w:rsidR="00F43212">
        <w:rPr>
          <w:rFonts w:ascii="Arial" w:hAnsi="Arial" w:cs="Arial"/>
          <w:sz w:val="24"/>
          <w:szCs w:val="24"/>
        </w:rPr>
        <w:t xml:space="preserve">departments are an integral area </w:t>
      </w:r>
      <w:r w:rsidR="002C19F2">
        <w:rPr>
          <w:rFonts w:ascii="Arial" w:hAnsi="Arial" w:cs="Arial"/>
          <w:sz w:val="24"/>
          <w:szCs w:val="24"/>
        </w:rPr>
        <w:t xml:space="preserve">in the health environment, where a range of services are </w:t>
      </w:r>
      <w:r w:rsidR="007D3EDE">
        <w:rPr>
          <w:rFonts w:ascii="Arial" w:hAnsi="Arial" w:cs="Arial"/>
          <w:sz w:val="24"/>
          <w:szCs w:val="24"/>
        </w:rPr>
        <w:t>offered to patients</w:t>
      </w:r>
      <w:r w:rsidR="00F411D0">
        <w:rPr>
          <w:rFonts w:ascii="Arial" w:hAnsi="Arial" w:cs="Arial"/>
          <w:sz w:val="24"/>
          <w:szCs w:val="24"/>
        </w:rPr>
        <w:t xml:space="preserve"> </w:t>
      </w:r>
      <w:r w:rsidR="00F17663">
        <w:rPr>
          <w:rFonts w:ascii="Arial" w:hAnsi="Arial" w:cs="Arial"/>
          <w:sz w:val="24"/>
          <w:szCs w:val="24"/>
        </w:rPr>
        <w:t xml:space="preserve">on </w:t>
      </w:r>
      <w:r w:rsidR="00A30DBC">
        <w:rPr>
          <w:rFonts w:ascii="Arial" w:hAnsi="Arial" w:cs="Arial"/>
          <w:sz w:val="24"/>
          <w:szCs w:val="24"/>
        </w:rPr>
        <w:t>their pregnancy journey</w:t>
      </w:r>
      <w:r w:rsidR="0010411D">
        <w:rPr>
          <w:rFonts w:ascii="Arial" w:hAnsi="Arial" w:cs="Arial"/>
          <w:sz w:val="24"/>
          <w:szCs w:val="24"/>
        </w:rPr>
        <w:t>.</w:t>
      </w:r>
      <w:r w:rsidR="003C0C95">
        <w:rPr>
          <w:rFonts w:ascii="Arial" w:hAnsi="Arial" w:cs="Arial"/>
          <w:sz w:val="24"/>
          <w:szCs w:val="24"/>
        </w:rPr>
        <w:t xml:space="preserve"> </w:t>
      </w:r>
      <w:r w:rsidR="00AA4995">
        <w:rPr>
          <w:rFonts w:ascii="Arial" w:hAnsi="Arial" w:cs="Arial"/>
          <w:sz w:val="24"/>
          <w:szCs w:val="24"/>
        </w:rPr>
        <w:t xml:space="preserve">The services provided </w:t>
      </w:r>
      <w:r w:rsidR="005B26DC">
        <w:rPr>
          <w:rFonts w:ascii="Arial" w:hAnsi="Arial" w:cs="Arial"/>
          <w:sz w:val="24"/>
          <w:szCs w:val="24"/>
        </w:rPr>
        <w:t xml:space="preserve">in the Maternity setting are </w:t>
      </w:r>
      <w:r w:rsidR="00A820B6">
        <w:rPr>
          <w:rFonts w:ascii="Arial" w:hAnsi="Arial" w:cs="Arial"/>
          <w:sz w:val="24"/>
          <w:szCs w:val="24"/>
        </w:rPr>
        <w:t xml:space="preserve">complex and intense, </w:t>
      </w:r>
      <w:r w:rsidR="00FB6176">
        <w:rPr>
          <w:rFonts w:ascii="Arial" w:hAnsi="Arial" w:cs="Arial"/>
          <w:sz w:val="24"/>
          <w:szCs w:val="24"/>
        </w:rPr>
        <w:t xml:space="preserve">which can lead to </w:t>
      </w:r>
      <w:r w:rsidR="001B683F">
        <w:rPr>
          <w:rFonts w:ascii="Arial" w:hAnsi="Arial" w:cs="Arial"/>
          <w:sz w:val="24"/>
          <w:szCs w:val="24"/>
        </w:rPr>
        <w:t>immense pressure being experienced</w:t>
      </w:r>
      <w:r w:rsidR="00023FFE">
        <w:rPr>
          <w:rFonts w:ascii="Arial" w:hAnsi="Arial" w:cs="Arial"/>
          <w:sz w:val="24"/>
          <w:szCs w:val="24"/>
        </w:rPr>
        <w:t xml:space="preserve"> by the Clinicians.</w:t>
      </w:r>
      <w:r w:rsidR="00B0181C">
        <w:rPr>
          <w:rFonts w:ascii="Arial" w:hAnsi="Arial" w:cs="Arial"/>
          <w:sz w:val="24"/>
          <w:szCs w:val="24"/>
        </w:rPr>
        <w:t xml:space="preserve"> </w:t>
      </w:r>
      <w:r w:rsidR="00CD2B2F" w:rsidRPr="00481546">
        <w:rPr>
          <w:rFonts w:ascii="Arial" w:hAnsi="Arial" w:cs="Arial"/>
          <w:sz w:val="24"/>
          <w:szCs w:val="24"/>
        </w:rPr>
        <w:t>Mon</w:t>
      </w:r>
      <w:r w:rsidR="00F81F60" w:rsidRPr="00481546">
        <w:rPr>
          <w:rFonts w:ascii="Arial" w:hAnsi="Arial" w:cs="Arial"/>
          <w:sz w:val="24"/>
          <w:szCs w:val="24"/>
        </w:rPr>
        <w:t>iz et al (2023)</w:t>
      </w:r>
      <w:r w:rsidR="00C972C9" w:rsidRPr="00481546">
        <w:rPr>
          <w:rFonts w:ascii="Arial" w:hAnsi="Arial" w:cs="Arial"/>
          <w:sz w:val="24"/>
          <w:szCs w:val="24"/>
        </w:rPr>
        <w:t xml:space="preserve"> </w:t>
      </w:r>
      <w:r w:rsidR="00C972C9" w:rsidRPr="002671E8">
        <w:rPr>
          <w:rFonts w:ascii="Arial" w:hAnsi="Arial" w:cs="Arial"/>
          <w:sz w:val="24"/>
          <w:szCs w:val="24"/>
        </w:rPr>
        <w:t>state</w:t>
      </w:r>
      <w:r w:rsidR="000231E8" w:rsidRPr="002671E8">
        <w:rPr>
          <w:rFonts w:ascii="Arial" w:hAnsi="Arial" w:cs="Arial"/>
          <w:sz w:val="24"/>
          <w:szCs w:val="24"/>
        </w:rPr>
        <w:t>s</w:t>
      </w:r>
      <w:r w:rsidR="00002920" w:rsidRPr="002671E8">
        <w:rPr>
          <w:rFonts w:ascii="Arial" w:hAnsi="Arial" w:cs="Arial"/>
          <w:sz w:val="24"/>
          <w:szCs w:val="24"/>
        </w:rPr>
        <w:t xml:space="preserve"> over recent years there have been numerous requests to</w:t>
      </w:r>
      <w:r w:rsidR="00320551" w:rsidRPr="002671E8">
        <w:rPr>
          <w:rFonts w:ascii="Arial" w:hAnsi="Arial" w:cs="Arial"/>
          <w:sz w:val="24"/>
          <w:szCs w:val="24"/>
        </w:rPr>
        <w:t xml:space="preserve"> improve </w:t>
      </w:r>
      <w:r w:rsidR="005F73BB" w:rsidRPr="002671E8">
        <w:rPr>
          <w:rFonts w:ascii="Arial" w:hAnsi="Arial" w:cs="Arial"/>
          <w:sz w:val="24"/>
          <w:szCs w:val="24"/>
        </w:rPr>
        <w:t>maternity services</w:t>
      </w:r>
      <w:r w:rsidR="00FA1F42" w:rsidRPr="002671E8">
        <w:rPr>
          <w:rFonts w:ascii="Arial" w:hAnsi="Arial" w:cs="Arial"/>
          <w:sz w:val="24"/>
          <w:szCs w:val="24"/>
        </w:rPr>
        <w:t xml:space="preserve"> in </w:t>
      </w:r>
      <w:r w:rsidR="00320551" w:rsidRPr="002671E8">
        <w:rPr>
          <w:rFonts w:ascii="Arial" w:hAnsi="Arial" w:cs="Arial"/>
          <w:sz w:val="24"/>
          <w:szCs w:val="24"/>
        </w:rPr>
        <w:t>the</w:t>
      </w:r>
      <w:r w:rsidR="00FA1F42" w:rsidRPr="002671E8">
        <w:rPr>
          <w:rFonts w:ascii="Arial" w:hAnsi="Arial" w:cs="Arial"/>
          <w:sz w:val="24"/>
          <w:szCs w:val="24"/>
        </w:rPr>
        <w:t xml:space="preserve"> NHS</w:t>
      </w:r>
      <w:r w:rsidR="00320551" w:rsidRPr="002671E8">
        <w:rPr>
          <w:rFonts w:ascii="Arial" w:hAnsi="Arial" w:cs="Arial"/>
          <w:sz w:val="24"/>
          <w:szCs w:val="24"/>
        </w:rPr>
        <w:t>,</w:t>
      </w:r>
      <w:r w:rsidR="00434D95" w:rsidRPr="002671E8">
        <w:rPr>
          <w:rFonts w:ascii="Arial" w:hAnsi="Arial" w:cs="Arial"/>
          <w:sz w:val="24"/>
          <w:szCs w:val="24"/>
        </w:rPr>
        <w:t xml:space="preserve"> where reviews </w:t>
      </w:r>
      <w:r w:rsidR="003A41A2" w:rsidRPr="002671E8">
        <w:rPr>
          <w:rFonts w:ascii="Arial" w:hAnsi="Arial" w:cs="Arial"/>
          <w:sz w:val="24"/>
          <w:szCs w:val="24"/>
        </w:rPr>
        <w:t xml:space="preserve">were conducted to assess the quality of care, patient </w:t>
      </w:r>
      <w:r w:rsidR="006953EB" w:rsidRPr="002671E8">
        <w:rPr>
          <w:rFonts w:ascii="Arial" w:hAnsi="Arial" w:cs="Arial"/>
          <w:sz w:val="24"/>
          <w:szCs w:val="24"/>
        </w:rPr>
        <w:t>experience,</w:t>
      </w:r>
      <w:r w:rsidR="00BB628F" w:rsidRPr="002671E8">
        <w:rPr>
          <w:rFonts w:ascii="Arial" w:hAnsi="Arial" w:cs="Arial"/>
          <w:sz w:val="24"/>
          <w:szCs w:val="24"/>
        </w:rPr>
        <w:t xml:space="preserve"> and</w:t>
      </w:r>
      <w:r w:rsidR="00306F3C" w:rsidRPr="002671E8">
        <w:rPr>
          <w:rFonts w:ascii="Arial" w:hAnsi="Arial" w:cs="Arial"/>
          <w:sz w:val="24"/>
          <w:szCs w:val="24"/>
        </w:rPr>
        <w:t xml:space="preserve"> present recommendations for improvement.</w:t>
      </w:r>
      <w:r w:rsidR="00320551" w:rsidRPr="002671E8">
        <w:rPr>
          <w:rFonts w:ascii="Arial" w:hAnsi="Arial" w:cs="Arial"/>
          <w:sz w:val="24"/>
          <w:szCs w:val="24"/>
        </w:rPr>
        <w:t xml:space="preserve"> </w:t>
      </w:r>
    </w:p>
    <w:p w14:paraId="49093DFE" w14:textId="10D9D895" w:rsidR="004355F0" w:rsidRDefault="000E00EB">
      <w:pPr>
        <w:rPr>
          <w:rFonts w:ascii="Arial" w:hAnsi="Arial" w:cs="Arial"/>
          <w:sz w:val="24"/>
          <w:szCs w:val="24"/>
        </w:rPr>
      </w:pPr>
      <w:r>
        <w:rPr>
          <w:rFonts w:ascii="Arial" w:hAnsi="Arial" w:cs="Arial"/>
          <w:sz w:val="24"/>
          <w:szCs w:val="24"/>
        </w:rPr>
        <w:t xml:space="preserve">The Royal College of Obstetricians and Gynaecologists (RCOG) </w:t>
      </w:r>
      <w:r w:rsidR="006C7A5F">
        <w:rPr>
          <w:rFonts w:ascii="Arial" w:hAnsi="Arial" w:cs="Arial"/>
          <w:sz w:val="24"/>
          <w:szCs w:val="24"/>
        </w:rPr>
        <w:t xml:space="preserve">were instructed </w:t>
      </w:r>
      <w:r w:rsidR="007021FC">
        <w:rPr>
          <w:rFonts w:ascii="Arial" w:hAnsi="Arial" w:cs="Arial"/>
          <w:sz w:val="24"/>
          <w:szCs w:val="24"/>
        </w:rPr>
        <w:t>by the Health Inspectorate Wales to perform</w:t>
      </w:r>
      <w:r w:rsidR="00F476CA">
        <w:rPr>
          <w:rFonts w:ascii="Arial" w:hAnsi="Arial" w:cs="Arial"/>
          <w:sz w:val="24"/>
          <w:szCs w:val="24"/>
        </w:rPr>
        <w:t xml:space="preserve"> an inspection </w:t>
      </w:r>
      <w:r w:rsidR="00A6258D">
        <w:rPr>
          <w:rFonts w:ascii="Arial" w:hAnsi="Arial" w:cs="Arial"/>
          <w:sz w:val="24"/>
          <w:szCs w:val="24"/>
        </w:rPr>
        <w:t>within a Welsh Heal</w:t>
      </w:r>
      <w:r w:rsidR="00791551">
        <w:rPr>
          <w:rFonts w:ascii="Arial" w:hAnsi="Arial" w:cs="Arial"/>
          <w:sz w:val="24"/>
          <w:szCs w:val="24"/>
        </w:rPr>
        <w:t xml:space="preserve">th Board when concerns </w:t>
      </w:r>
      <w:r w:rsidR="00250EB4">
        <w:rPr>
          <w:rFonts w:ascii="Arial" w:hAnsi="Arial" w:cs="Arial"/>
          <w:sz w:val="24"/>
          <w:szCs w:val="24"/>
        </w:rPr>
        <w:t>were</w:t>
      </w:r>
      <w:r w:rsidR="00791551">
        <w:rPr>
          <w:rFonts w:ascii="Arial" w:hAnsi="Arial" w:cs="Arial"/>
          <w:sz w:val="24"/>
          <w:szCs w:val="24"/>
        </w:rPr>
        <w:t xml:space="preserve"> </w:t>
      </w:r>
      <w:r w:rsidR="003F3267">
        <w:rPr>
          <w:rFonts w:ascii="Arial" w:hAnsi="Arial" w:cs="Arial"/>
          <w:sz w:val="24"/>
          <w:szCs w:val="24"/>
        </w:rPr>
        <w:t xml:space="preserve">raised </w:t>
      </w:r>
      <w:r w:rsidR="00440E85">
        <w:rPr>
          <w:rFonts w:ascii="Arial" w:hAnsi="Arial" w:cs="Arial"/>
          <w:sz w:val="24"/>
          <w:szCs w:val="24"/>
        </w:rPr>
        <w:t>relating to</w:t>
      </w:r>
      <w:r w:rsidR="00E2288E">
        <w:rPr>
          <w:rFonts w:ascii="Arial" w:hAnsi="Arial" w:cs="Arial"/>
          <w:sz w:val="24"/>
          <w:szCs w:val="24"/>
        </w:rPr>
        <w:t xml:space="preserve"> </w:t>
      </w:r>
      <w:r w:rsidR="003F21FC">
        <w:rPr>
          <w:rFonts w:ascii="Arial" w:hAnsi="Arial" w:cs="Arial"/>
          <w:sz w:val="24"/>
          <w:szCs w:val="24"/>
        </w:rPr>
        <w:t>patient experience, delivery of safe and effective care</w:t>
      </w:r>
      <w:r w:rsidR="00021D1B">
        <w:rPr>
          <w:rFonts w:ascii="Arial" w:hAnsi="Arial" w:cs="Arial"/>
          <w:sz w:val="24"/>
          <w:szCs w:val="24"/>
        </w:rPr>
        <w:t xml:space="preserve">, quality of </w:t>
      </w:r>
      <w:r w:rsidR="00AC417E">
        <w:rPr>
          <w:rFonts w:ascii="Arial" w:hAnsi="Arial" w:cs="Arial"/>
          <w:sz w:val="24"/>
          <w:szCs w:val="24"/>
        </w:rPr>
        <w:t>management</w:t>
      </w:r>
      <w:r w:rsidR="007A2F51">
        <w:rPr>
          <w:rFonts w:ascii="Arial" w:hAnsi="Arial" w:cs="Arial"/>
          <w:sz w:val="24"/>
          <w:szCs w:val="24"/>
        </w:rPr>
        <w:t xml:space="preserve"> and working </w:t>
      </w:r>
      <w:r w:rsidR="007A2F51" w:rsidRPr="006D6B76">
        <w:rPr>
          <w:rFonts w:ascii="Arial" w:hAnsi="Arial" w:cs="Arial"/>
          <w:sz w:val="24"/>
          <w:szCs w:val="24"/>
        </w:rPr>
        <w:t>culture</w:t>
      </w:r>
      <w:r w:rsidR="000572F4" w:rsidRPr="006D6B76">
        <w:rPr>
          <w:rFonts w:ascii="Arial" w:hAnsi="Arial" w:cs="Arial"/>
          <w:sz w:val="24"/>
          <w:szCs w:val="24"/>
        </w:rPr>
        <w:t xml:space="preserve"> (Evans et al</w:t>
      </w:r>
      <w:r w:rsidR="00FA4DE7" w:rsidRPr="006D6B76">
        <w:rPr>
          <w:rFonts w:ascii="Arial" w:hAnsi="Arial" w:cs="Arial"/>
          <w:sz w:val="24"/>
          <w:szCs w:val="24"/>
        </w:rPr>
        <w:t>.</w:t>
      </w:r>
      <w:r w:rsidR="000572F4" w:rsidRPr="006D6B76">
        <w:rPr>
          <w:rFonts w:ascii="Arial" w:hAnsi="Arial" w:cs="Arial"/>
          <w:sz w:val="24"/>
          <w:szCs w:val="24"/>
        </w:rPr>
        <w:t>, 2019)</w:t>
      </w:r>
      <w:r w:rsidR="00017045" w:rsidRPr="006D6B76">
        <w:rPr>
          <w:rFonts w:ascii="Arial" w:hAnsi="Arial" w:cs="Arial"/>
          <w:sz w:val="24"/>
          <w:szCs w:val="24"/>
        </w:rPr>
        <w:t>.</w:t>
      </w:r>
      <w:r w:rsidR="00755715" w:rsidRPr="006D6B76">
        <w:rPr>
          <w:rFonts w:ascii="Arial" w:hAnsi="Arial" w:cs="Arial"/>
          <w:sz w:val="24"/>
          <w:szCs w:val="24"/>
        </w:rPr>
        <w:t xml:space="preserve"> </w:t>
      </w:r>
      <w:r w:rsidR="00C8088E" w:rsidRPr="006D6B76">
        <w:rPr>
          <w:rFonts w:ascii="Arial" w:hAnsi="Arial" w:cs="Arial"/>
          <w:sz w:val="24"/>
          <w:szCs w:val="24"/>
        </w:rPr>
        <w:t>T</w:t>
      </w:r>
      <w:r w:rsidR="00B66C86" w:rsidRPr="006D6B76">
        <w:rPr>
          <w:rFonts w:ascii="Arial" w:hAnsi="Arial" w:cs="Arial"/>
          <w:sz w:val="24"/>
          <w:szCs w:val="24"/>
        </w:rPr>
        <w:t xml:space="preserve">he </w:t>
      </w:r>
      <w:r w:rsidR="00C61BFE">
        <w:rPr>
          <w:rFonts w:ascii="Arial" w:hAnsi="Arial" w:cs="Arial"/>
          <w:sz w:val="24"/>
          <w:szCs w:val="24"/>
        </w:rPr>
        <w:t xml:space="preserve">report outlined </w:t>
      </w:r>
      <w:proofErr w:type="gramStart"/>
      <w:r w:rsidR="00381E28">
        <w:rPr>
          <w:rFonts w:ascii="Arial" w:hAnsi="Arial" w:cs="Arial"/>
          <w:sz w:val="24"/>
          <w:szCs w:val="24"/>
        </w:rPr>
        <w:t xml:space="preserve">that </w:t>
      </w:r>
      <w:r w:rsidR="00C61BFE">
        <w:rPr>
          <w:rFonts w:ascii="Arial" w:hAnsi="Arial" w:cs="Arial"/>
          <w:sz w:val="24"/>
          <w:szCs w:val="24"/>
        </w:rPr>
        <w:t>maternity services</w:t>
      </w:r>
      <w:proofErr w:type="gramEnd"/>
      <w:r w:rsidR="00C61BFE">
        <w:rPr>
          <w:rFonts w:ascii="Arial" w:hAnsi="Arial" w:cs="Arial"/>
          <w:sz w:val="24"/>
          <w:szCs w:val="24"/>
        </w:rPr>
        <w:t xml:space="preserve"> required improvement measures to be </w:t>
      </w:r>
      <w:r w:rsidR="00D20088">
        <w:rPr>
          <w:rFonts w:ascii="Arial" w:hAnsi="Arial" w:cs="Arial"/>
          <w:sz w:val="24"/>
          <w:szCs w:val="24"/>
        </w:rPr>
        <w:t>initiated</w:t>
      </w:r>
      <w:r w:rsidR="00E678AF">
        <w:rPr>
          <w:rFonts w:ascii="Arial" w:hAnsi="Arial" w:cs="Arial"/>
          <w:sz w:val="24"/>
          <w:szCs w:val="24"/>
        </w:rPr>
        <w:t>,</w:t>
      </w:r>
      <w:r w:rsidR="008F7D48">
        <w:rPr>
          <w:rFonts w:ascii="Arial" w:hAnsi="Arial" w:cs="Arial"/>
          <w:sz w:val="24"/>
          <w:szCs w:val="24"/>
        </w:rPr>
        <w:t xml:space="preserve"> which led to the organisation being placed in special measures, where continual</w:t>
      </w:r>
      <w:r w:rsidR="00356BAE">
        <w:rPr>
          <w:rFonts w:ascii="Arial" w:hAnsi="Arial" w:cs="Arial"/>
          <w:sz w:val="24"/>
          <w:szCs w:val="24"/>
        </w:rPr>
        <w:t xml:space="preserve"> assessments were</w:t>
      </w:r>
      <w:r w:rsidR="002862E3">
        <w:rPr>
          <w:rFonts w:ascii="Arial" w:hAnsi="Arial" w:cs="Arial"/>
          <w:sz w:val="24"/>
          <w:szCs w:val="24"/>
        </w:rPr>
        <w:t xml:space="preserve"> carried out to </w:t>
      </w:r>
      <w:r w:rsidR="003C2CF7">
        <w:rPr>
          <w:rFonts w:ascii="Arial" w:hAnsi="Arial" w:cs="Arial"/>
          <w:sz w:val="24"/>
          <w:szCs w:val="24"/>
        </w:rPr>
        <w:t xml:space="preserve">assess </w:t>
      </w:r>
      <w:r w:rsidR="002862E3">
        <w:rPr>
          <w:rFonts w:ascii="Arial" w:hAnsi="Arial" w:cs="Arial"/>
          <w:sz w:val="24"/>
          <w:szCs w:val="24"/>
        </w:rPr>
        <w:t>progress</w:t>
      </w:r>
      <w:r w:rsidR="00C8088E">
        <w:rPr>
          <w:rFonts w:ascii="Arial" w:hAnsi="Arial" w:cs="Arial"/>
          <w:sz w:val="24"/>
          <w:szCs w:val="24"/>
        </w:rPr>
        <w:t xml:space="preserve"> over a </w:t>
      </w:r>
      <w:r w:rsidR="00755715">
        <w:rPr>
          <w:rFonts w:ascii="Arial" w:hAnsi="Arial" w:cs="Arial"/>
          <w:sz w:val="24"/>
          <w:szCs w:val="24"/>
        </w:rPr>
        <w:t>three-</w:t>
      </w:r>
      <w:r w:rsidR="00755715" w:rsidRPr="00816F3B">
        <w:rPr>
          <w:rFonts w:ascii="Arial" w:hAnsi="Arial" w:cs="Arial"/>
          <w:sz w:val="24"/>
          <w:szCs w:val="24"/>
        </w:rPr>
        <w:t>year</w:t>
      </w:r>
      <w:r w:rsidR="00C8088E" w:rsidRPr="00816F3B">
        <w:rPr>
          <w:rFonts w:ascii="Arial" w:hAnsi="Arial" w:cs="Arial"/>
          <w:sz w:val="24"/>
          <w:szCs w:val="24"/>
        </w:rPr>
        <w:t xml:space="preserve"> period</w:t>
      </w:r>
      <w:r w:rsidR="00655B52" w:rsidRPr="00816F3B">
        <w:rPr>
          <w:rFonts w:ascii="Arial" w:hAnsi="Arial" w:cs="Arial"/>
          <w:sz w:val="24"/>
          <w:szCs w:val="24"/>
        </w:rPr>
        <w:t xml:space="preserve"> (</w:t>
      </w:r>
      <w:r w:rsidR="00286336" w:rsidRPr="00816F3B">
        <w:rPr>
          <w:rFonts w:ascii="Arial" w:hAnsi="Arial" w:cs="Arial"/>
          <w:sz w:val="24"/>
          <w:szCs w:val="24"/>
        </w:rPr>
        <w:t>Darling</w:t>
      </w:r>
      <w:r w:rsidR="00FA4DE7" w:rsidRPr="00816F3B">
        <w:rPr>
          <w:rFonts w:ascii="Arial" w:hAnsi="Arial" w:cs="Arial"/>
          <w:sz w:val="24"/>
          <w:szCs w:val="24"/>
        </w:rPr>
        <w:t>,</w:t>
      </w:r>
      <w:r w:rsidR="007071A7" w:rsidRPr="00816F3B">
        <w:rPr>
          <w:rFonts w:ascii="Arial" w:hAnsi="Arial" w:cs="Arial"/>
          <w:sz w:val="24"/>
          <w:szCs w:val="24"/>
        </w:rPr>
        <w:t xml:space="preserve"> 2020)</w:t>
      </w:r>
      <w:r w:rsidR="002862E3" w:rsidRPr="00816F3B">
        <w:rPr>
          <w:rFonts w:ascii="Arial" w:hAnsi="Arial" w:cs="Arial"/>
          <w:sz w:val="24"/>
          <w:szCs w:val="24"/>
        </w:rPr>
        <w:t>.</w:t>
      </w:r>
      <w:r w:rsidR="000A079D" w:rsidRPr="00816F3B">
        <w:rPr>
          <w:rFonts w:ascii="Arial" w:hAnsi="Arial" w:cs="Arial"/>
          <w:sz w:val="24"/>
          <w:szCs w:val="24"/>
        </w:rPr>
        <w:t xml:space="preserve"> </w:t>
      </w:r>
      <w:r w:rsidR="00BA3593" w:rsidRPr="00816F3B">
        <w:rPr>
          <w:rFonts w:ascii="Arial" w:hAnsi="Arial" w:cs="Arial"/>
          <w:sz w:val="24"/>
          <w:szCs w:val="24"/>
        </w:rPr>
        <w:t>In 2022, the health</w:t>
      </w:r>
      <w:r w:rsidR="00BB3C35" w:rsidRPr="00816F3B">
        <w:rPr>
          <w:rFonts w:ascii="Arial" w:hAnsi="Arial" w:cs="Arial"/>
          <w:sz w:val="24"/>
          <w:szCs w:val="24"/>
        </w:rPr>
        <w:t xml:space="preserve"> board emerged from special measures with advisories </w:t>
      </w:r>
      <w:r w:rsidR="00FD1559" w:rsidRPr="00816F3B">
        <w:rPr>
          <w:rFonts w:ascii="Arial" w:hAnsi="Arial" w:cs="Arial"/>
          <w:sz w:val="24"/>
          <w:szCs w:val="24"/>
        </w:rPr>
        <w:t xml:space="preserve">to maintain </w:t>
      </w:r>
      <w:r w:rsidR="0041270B" w:rsidRPr="00816F3B">
        <w:rPr>
          <w:rFonts w:ascii="Arial" w:hAnsi="Arial" w:cs="Arial"/>
          <w:sz w:val="24"/>
          <w:szCs w:val="24"/>
        </w:rPr>
        <w:t xml:space="preserve">the journey of improvement </w:t>
      </w:r>
      <w:r w:rsidR="00305D4A" w:rsidRPr="00816F3B">
        <w:rPr>
          <w:rFonts w:ascii="Arial" w:hAnsi="Arial" w:cs="Arial"/>
          <w:sz w:val="24"/>
          <w:szCs w:val="24"/>
        </w:rPr>
        <w:t xml:space="preserve">and sustainability </w:t>
      </w:r>
      <w:r w:rsidR="00A93A46" w:rsidRPr="00816F3B">
        <w:rPr>
          <w:rFonts w:ascii="Arial" w:hAnsi="Arial" w:cs="Arial"/>
          <w:sz w:val="24"/>
          <w:szCs w:val="24"/>
        </w:rPr>
        <w:t xml:space="preserve">with patient </w:t>
      </w:r>
      <w:r w:rsidR="00A93A46">
        <w:rPr>
          <w:rFonts w:ascii="Arial" w:hAnsi="Arial" w:cs="Arial"/>
          <w:sz w:val="24"/>
          <w:szCs w:val="24"/>
        </w:rPr>
        <w:t>safety at the forefront</w:t>
      </w:r>
      <w:r w:rsidR="003F5627">
        <w:rPr>
          <w:rFonts w:ascii="Arial" w:hAnsi="Arial" w:cs="Arial"/>
          <w:sz w:val="24"/>
          <w:szCs w:val="24"/>
        </w:rPr>
        <w:t>, these are presented in figure 1</w:t>
      </w:r>
      <w:r w:rsidR="005A1BA9">
        <w:rPr>
          <w:rFonts w:ascii="Arial" w:hAnsi="Arial" w:cs="Arial"/>
          <w:sz w:val="24"/>
          <w:szCs w:val="24"/>
        </w:rPr>
        <w:t xml:space="preserve">. </w:t>
      </w:r>
    </w:p>
    <w:p w14:paraId="34B15C56" w14:textId="36EBC48F" w:rsidR="008904F6" w:rsidRDefault="008904F6">
      <w:pPr>
        <w:rPr>
          <w:rFonts w:ascii="Arial" w:hAnsi="Arial" w:cs="Arial"/>
          <w:sz w:val="24"/>
          <w:szCs w:val="24"/>
          <w:u w:val="single"/>
        </w:rPr>
      </w:pPr>
      <w:r>
        <w:rPr>
          <w:noProof/>
        </w:rPr>
        <w:lastRenderedPageBreak/>
        <w:drawing>
          <wp:inline distT="0" distB="0" distL="0" distR="0" wp14:anchorId="376E95C7" wp14:editId="1657EE6F">
            <wp:extent cx="6467482" cy="3630706"/>
            <wp:effectExtent l="0" t="0" r="0" b="8255"/>
            <wp:docPr id="843136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36454" name="Picture 1" descr="A screenshot of a computer&#10;&#10;Description automatically generated"/>
                    <pic:cNvPicPr/>
                  </pic:nvPicPr>
                  <pic:blipFill rotWithShape="1">
                    <a:blip r:embed="rId12"/>
                    <a:srcRect l="17821" t="33876" r="61962" b="19626"/>
                    <a:stretch/>
                  </pic:blipFill>
                  <pic:spPr bwMode="auto">
                    <a:xfrm>
                      <a:off x="0" y="0"/>
                      <a:ext cx="6686559" cy="3753691"/>
                    </a:xfrm>
                    <a:prstGeom prst="rect">
                      <a:avLst/>
                    </a:prstGeom>
                    <a:ln>
                      <a:noFill/>
                    </a:ln>
                    <a:extLst>
                      <a:ext uri="{53640926-AAD7-44D8-BBD7-CCE9431645EC}">
                        <a14:shadowObscured xmlns:a14="http://schemas.microsoft.com/office/drawing/2010/main"/>
                      </a:ext>
                    </a:extLst>
                  </pic:spPr>
                </pic:pic>
              </a:graphicData>
            </a:graphic>
          </wp:inline>
        </w:drawing>
      </w:r>
    </w:p>
    <w:p w14:paraId="4A6D4488" w14:textId="1A99D929" w:rsidR="002D26B7" w:rsidRDefault="009F5BFE" w:rsidP="00D33587">
      <w:pPr>
        <w:rPr>
          <w:rFonts w:ascii="Arial" w:hAnsi="Arial" w:cs="Arial"/>
          <w:sz w:val="24"/>
          <w:szCs w:val="24"/>
        </w:rPr>
      </w:pPr>
      <w:r>
        <w:rPr>
          <w:rFonts w:ascii="Arial" w:hAnsi="Arial" w:cs="Arial"/>
          <w:sz w:val="24"/>
          <w:szCs w:val="24"/>
        </w:rPr>
        <w:t xml:space="preserve">Figure 1 </w:t>
      </w:r>
      <w:r w:rsidR="00E842DD">
        <w:rPr>
          <w:rFonts w:ascii="Arial" w:hAnsi="Arial" w:cs="Arial"/>
          <w:sz w:val="24"/>
          <w:szCs w:val="24"/>
        </w:rPr>
        <w:t>Advised</w:t>
      </w:r>
      <w:r w:rsidR="00E63061">
        <w:rPr>
          <w:rFonts w:ascii="Arial" w:hAnsi="Arial" w:cs="Arial"/>
          <w:sz w:val="24"/>
          <w:szCs w:val="24"/>
        </w:rPr>
        <w:t xml:space="preserve"> Maternity Improvements</w:t>
      </w:r>
    </w:p>
    <w:p w14:paraId="04FFFF67" w14:textId="0AF2551C" w:rsidR="004461C6" w:rsidRDefault="00030BA5" w:rsidP="008D44A0">
      <w:pPr>
        <w:tabs>
          <w:tab w:val="left" w:pos="6755"/>
        </w:tabs>
        <w:rPr>
          <w:rFonts w:ascii="Arial" w:hAnsi="Arial" w:cs="Arial"/>
          <w:sz w:val="24"/>
          <w:szCs w:val="24"/>
        </w:rPr>
      </w:pPr>
      <w:r>
        <w:rPr>
          <w:rFonts w:ascii="Arial" w:hAnsi="Arial" w:cs="Arial"/>
          <w:sz w:val="24"/>
          <w:szCs w:val="24"/>
        </w:rPr>
        <w:t>The problems</w:t>
      </w:r>
      <w:r w:rsidR="00023CEE">
        <w:rPr>
          <w:rFonts w:ascii="Arial" w:hAnsi="Arial" w:cs="Arial"/>
          <w:sz w:val="24"/>
          <w:szCs w:val="24"/>
        </w:rPr>
        <w:t xml:space="preserve"> identified </w:t>
      </w:r>
      <w:r w:rsidR="00C24B85">
        <w:rPr>
          <w:rFonts w:ascii="Arial" w:hAnsi="Arial" w:cs="Arial"/>
          <w:sz w:val="24"/>
          <w:szCs w:val="24"/>
        </w:rPr>
        <w:t xml:space="preserve">demonstrate </w:t>
      </w:r>
      <w:r w:rsidR="000E3826">
        <w:rPr>
          <w:rFonts w:ascii="Arial" w:hAnsi="Arial" w:cs="Arial"/>
          <w:sz w:val="24"/>
          <w:szCs w:val="24"/>
        </w:rPr>
        <w:t>the capacity of work</w:t>
      </w:r>
      <w:r w:rsidR="00574826">
        <w:rPr>
          <w:rFonts w:ascii="Arial" w:hAnsi="Arial" w:cs="Arial"/>
          <w:sz w:val="24"/>
          <w:szCs w:val="24"/>
        </w:rPr>
        <w:t xml:space="preserve"> involved </w:t>
      </w:r>
      <w:r w:rsidR="00093A20">
        <w:rPr>
          <w:rFonts w:ascii="Arial" w:hAnsi="Arial" w:cs="Arial"/>
          <w:sz w:val="24"/>
          <w:szCs w:val="24"/>
        </w:rPr>
        <w:t xml:space="preserve">to </w:t>
      </w:r>
      <w:r w:rsidR="009B0D3A">
        <w:rPr>
          <w:rFonts w:ascii="Arial" w:hAnsi="Arial" w:cs="Arial"/>
          <w:sz w:val="24"/>
          <w:szCs w:val="24"/>
        </w:rPr>
        <w:t>provide safe, effective,</w:t>
      </w:r>
      <w:r w:rsidR="005302C7">
        <w:rPr>
          <w:rFonts w:ascii="Arial" w:hAnsi="Arial" w:cs="Arial"/>
          <w:sz w:val="24"/>
          <w:szCs w:val="24"/>
        </w:rPr>
        <w:t xml:space="preserve"> patient centred, responsive and multi-disciplinary services.</w:t>
      </w:r>
      <w:r w:rsidR="00B83053">
        <w:rPr>
          <w:rFonts w:ascii="Arial" w:hAnsi="Arial" w:cs="Arial"/>
          <w:sz w:val="24"/>
          <w:szCs w:val="24"/>
        </w:rPr>
        <w:t xml:space="preserve"> </w:t>
      </w:r>
      <w:r w:rsidR="00846F79">
        <w:rPr>
          <w:rFonts w:ascii="Arial" w:hAnsi="Arial" w:cs="Arial"/>
          <w:sz w:val="24"/>
          <w:szCs w:val="24"/>
        </w:rPr>
        <w:t>T</w:t>
      </w:r>
      <w:r w:rsidR="00B83053" w:rsidRPr="003C72A4">
        <w:rPr>
          <w:rFonts w:ascii="Arial" w:hAnsi="Arial" w:cs="Arial"/>
          <w:sz w:val="24"/>
          <w:szCs w:val="24"/>
        </w:rPr>
        <w:t xml:space="preserve">he progress </w:t>
      </w:r>
      <w:r w:rsidR="00B83053" w:rsidRPr="00077CCF">
        <w:rPr>
          <w:rFonts w:ascii="Arial" w:hAnsi="Arial" w:cs="Arial"/>
          <w:sz w:val="24"/>
          <w:szCs w:val="24"/>
        </w:rPr>
        <w:t xml:space="preserve">report (Independent Maternity Services Oversight Panel, 2022) </w:t>
      </w:r>
      <w:r w:rsidR="00846F79">
        <w:rPr>
          <w:rFonts w:ascii="Arial" w:hAnsi="Arial" w:cs="Arial"/>
          <w:sz w:val="24"/>
          <w:szCs w:val="24"/>
        </w:rPr>
        <w:t>determined</w:t>
      </w:r>
      <w:r w:rsidR="00B83053" w:rsidRPr="003C72A4">
        <w:rPr>
          <w:rFonts w:ascii="Arial" w:hAnsi="Arial" w:cs="Arial"/>
          <w:sz w:val="24"/>
          <w:szCs w:val="24"/>
        </w:rPr>
        <w:t xml:space="preserve"> that being data driven would allow the maternity services to reflect on situations and experiences to encourage innovative ideas to improve.</w:t>
      </w:r>
      <w:r w:rsidR="00023CEE">
        <w:rPr>
          <w:rFonts w:ascii="Arial" w:hAnsi="Arial" w:cs="Arial"/>
          <w:sz w:val="24"/>
          <w:szCs w:val="24"/>
        </w:rPr>
        <w:t xml:space="preserve"> </w:t>
      </w:r>
    </w:p>
    <w:p w14:paraId="63E7AC94" w14:textId="6B765DD7" w:rsidR="00EA09ED" w:rsidRPr="009C49EF" w:rsidRDefault="00481275" w:rsidP="008D44A0">
      <w:pPr>
        <w:tabs>
          <w:tab w:val="left" w:pos="6755"/>
        </w:tabs>
        <w:rPr>
          <w:rFonts w:ascii="Arial" w:hAnsi="Arial" w:cs="Arial"/>
          <w:sz w:val="24"/>
          <w:szCs w:val="24"/>
          <w:u w:val="single"/>
        </w:rPr>
      </w:pPr>
      <w:r>
        <w:rPr>
          <w:rFonts w:ascii="Arial" w:hAnsi="Arial" w:cs="Arial"/>
          <w:sz w:val="24"/>
          <w:szCs w:val="24"/>
          <w:u w:val="single"/>
        </w:rPr>
        <w:t>Project Scope</w:t>
      </w:r>
    </w:p>
    <w:p w14:paraId="2DDC4B33" w14:textId="3D19FA63" w:rsidR="00061961" w:rsidRDefault="00061961" w:rsidP="00DC27B5">
      <w:pPr>
        <w:tabs>
          <w:tab w:val="left" w:pos="6755"/>
        </w:tabs>
        <w:rPr>
          <w:rFonts w:ascii="Arial" w:hAnsi="Arial" w:cs="Arial"/>
          <w:sz w:val="24"/>
          <w:szCs w:val="24"/>
        </w:rPr>
      </w:pPr>
      <w:r>
        <w:rPr>
          <w:rFonts w:ascii="Arial" w:hAnsi="Arial" w:cs="Arial"/>
          <w:sz w:val="24"/>
          <w:szCs w:val="24"/>
        </w:rPr>
        <w:t xml:space="preserve">A review of </w:t>
      </w:r>
      <w:r w:rsidR="005D5DF9">
        <w:rPr>
          <w:rFonts w:ascii="Arial" w:hAnsi="Arial" w:cs="Arial"/>
          <w:sz w:val="24"/>
          <w:szCs w:val="24"/>
        </w:rPr>
        <w:t>M</w:t>
      </w:r>
      <w:r>
        <w:rPr>
          <w:rFonts w:ascii="Arial" w:hAnsi="Arial" w:cs="Arial"/>
          <w:sz w:val="24"/>
          <w:szCs w:val="24"/>
        </w:rPr>
        <w:t xml:space="preserve">aternity </w:t>
      </w:r>
      <w:r w:rsidR="005D5DF9">
        <w:rPr>
          <w:rFonts w:ascii="Arial" w:hAnsi="Arial" w:cs="Arial"/>
          <w:sz w:val="24"/>
          <w:szCs w:val="24"/>
        </w:rPr>
        <w:t>S</w:t>
      </w:r>
      <w:r>
        <w:rPr>
          <w:rFonts w:ascii="Arial" w:hAnsi="Arial" w:cs="Arial"/>
          <w:sz w:val="24"/>
          <w:szCs w:val="24"/>
        </w:rPr>
        <w:t>ervice improvement measure</w:t>
      </w:r>
      <w:r w:rsidR="00DF7F81">
        <w:rPr>
          <w:rFonts w:ascii="Arial" w:hAnsi="Arial" w:cs="Arial"/>
          <w:sz w:val="24"/>
          <w:szCs w:val="24"/>
        </w:rPr>
        <w:t>s</w:t>
      </w:r>
      <w:r w:rsidR="00130A54">
        <w:rPr>
          <w:rFonts w:ascii="Arial" w:hAnsi="Arial" w:cs="Arial"/>
          <w:sz w:val="24"/>
          <w:szCs w:val="24"/>
        </w:rPr>
        <w:t xml:space="preserve"> and work processes</w:t>
      </w:r>
      <w:r w:rsidR="00DB5B89">
        <w:rPr>
          <w:rFonts w:ascii="Arial" w:hAnsi="Arial" w:cs="Arial"/>
          <w:sz w:val="24"/>
          <w:szCs w:val="24"/>
        </w:rPr>
        <w:t xml:space="preserve"> will form part of this study </w:t>
      </w:r>
      <w:r>
        <w:rPr>
          <w:rFonts w:ascii="Arial" w:hAnsi="Arial" w:cs="Arial"/>
          <w:sz w:val="24"/>
          <w:szCs w:val="24"/>
        </w:rPr>
        <w:t xml:space="preserve">to understand the impact </w:t>
      </w:r>
      <w:r w:rsidR="00436F1B">
        <w:rPr>
          <w:rFonts w:ascii="Arial" w:hAnsi="Arial" w:cs="Arial"/>
          <w:sz w:val="24"/>
          <w:szCs w:val="24"/>
        </w:rPr>
        <w:t>the</w:t>
      </w:r>
      <w:r w:rsidR="007A57E6">
        <w:rPr>
          <w:rFonts w:ascii="Arial" w:hAnsi="Arial" w:cs="Arial"/>
          <w:sz w:val="24"/>
          <w:szCs w:val="24"/>
        </w:rPr>
        <w:t xml:space="preserve"> digital whiteboard solution has had on improving patient flow, </w:t>
      </w:r>
      <w:r w:rsidR="00DF7F81">
        <w:rPr>
          <w:rFonts w:ascii="Arial" w:hAnsi="Arial" w:cs="Arial"/>
          <w:sz w:val="24"/>
          <w:szCs w:val="24"/>
        </w:rPr>
        <w:t xml:space="preserve">enhancing </w:t>
      </w:r>
      <w:r w:rsidR="00E7050F">
        <w:rPr>
          <w:rFonts w:ascii="Arial" w:hAnsi="Arial" w:cs="Arial"/>
          <w:sz w:val="24"/>
          <w:szCs w:val="24"/>
        </w:rPr>
        <w:t>communication,</w:t>
      </w:r>
      <w:r w:rsidR="00DF7F81">
        <w:rPr>
          <w:rFonts w:ascii="Arial" w:hAnsi="Arial" w:cs="Arial"/>
          <w:sz w:val="24"/>
          <w:szCs w:val="24"/>
        </w:rPr>
        <w:t xml:space="preserve"> and enabling increased knowledge sharing.</w:t>
      </w:r>
      <w:r w:rsidR="00E906D4">
        <w:rPr>
          <w:rFonts w:ascii="Arial" w:hAnsi="Arial" w:cs="Arial"/>
          <w:sz w:val="24"/>
          <w:szCs w:val="24"/>
        </w:rPr>
        <w:t xml:space="preserve"> </w:t>
      </w:r>
      <w:r w:rsidR="00066B47">
        <w:rPr>
          <w:rFonts w:ascii="Arial" w:hAnsi="Arial" w:cs="Arial"/>
          <w:sz w:val="24"/>
          <w:szCs w:val="24"/>
        </w:rPr>
        <w:t>Smith</w:t>
      </w:r>
      <w:r w:rsidR="0065039F">
        <w:rPr>
          <w:rFonts w:ascii="Arial" w:hAnsi="Arial" w:cs="Arial"/>
          <w:sz w:val="24"/>
          <w:szCs w:val="24"/>
        </w:rPr>
        <w:t xml:space="preserve"> (2016)</w:t>
      </w:r>
      <w:r w:rsidR="00490062">
        <w:rPr>
          <w:rFonts w:ascii="Arial" w:hAnsi="Arial" w:cs="Arial"/>
          <w:sz w:val="24"/>
          <w:szCs w:val="24"/>
        </w:rPr>
        <w:t xml:space="preserve"> </w:t>
      </w:r>
      <w:r w:rsidR="00780078">
        <w:rPr>
          <w:rFonts w:ascii="Arial" w:hAnsi="Arial" w:cs="Arial"/>
          <w:sz w:val="24"/>
          <w:szCs w:val="24"/>
        </w:rPr>
        <w:t>n</w:t>
      </w:r>
      <w:r w:rsidR="00BF410E">
        <w:rPr>
          <w:rFonts w:ascii="Arial" w:hAnsi="Arial" w:cs="Arial"/>
          <w:sz w:val="24"/>
          <w:szCs w:val="24"/>
        </w:rPr>
        <w:t>ote</w:t>
      </w:r>
      <w:r w:rsidR="005B3C48">
        <w:rPr>
          <w:rFonts w:ascii="Arial" w:hAnsi="Arial" w:cs="Arial"/>
          <w:sz w:val="24"/>
          <w:szCs w:val="24"/>
        </w:rPr>
        <w:t>d</w:t>
      </w:r>
      <w:r w:rsidR="00BF410E">
        <w:rPr>
          <w:rFonts w:ascii="Arial" w:hAnsi="Arial" w:cs="Arial"/>
          <w:sz w:val="24"/>
          <w:szCs w:val="24"/>
        </w:rPr>
        <w:t xml:space="preserve"> that</w:t>
      </w:r>
      <w:r w:rsidR="00670ECF">
        <w:rPr>
          <w:rFonts w:ascii="Arial" w:hAnsi="Arial" w:cs="Arial"/>
          <w:sz w:val="24"/>
          <w:szCs w:val="24"/>
        </w:rPr>
        <w:t xml:space="preserve"> measuring </w:t>
      </w:r>
      <w:r w:rsidR="006D3153">
        <w:rPr>
          <w:rFonts w:ascii="Arial" w:hAnsi="Arial" w:cs="Arial"/>
          <w:sz w:val="24"/>
          <w:szCs w:val="24"/>
        </w:rPr>
        <w:t xml:space="preserve">the </w:t>
      </w:r>
      <w:r w:rsidR="00670ECF">
        <w:rPr>
          <w:rFonts w:ascii="Arial" w:hAnsi="Arial" w:cs="Arial"/>
          <w:sz w:val="24"/>
          <w:szCs w:val="24"/>
        </w:rPr>
        <w:t xml:space="preserve">performance </w:t>
      </w:r>
      <w:r w:rsidR="00B85605">
        <w:rPr>
          <w:rFonts w:ascii="Arial" w:hAnsi="Arial" w:cs="Arial"/>
          <w:sz w:val="24"/>
          <w:szCs w:val="24"/>
        </w:rPr>
        <w:t xml:space="preserve">of digital systems and how they are utilised within the workflows are key to </w:t>
      </w:r>
      <w:r w:rsidR="00804B44">
        <w:rPr>
          <w:rFonts w:ascii="Arial" w:hAnsi="Arial" w:cs="Arial"/>
          <w:sz w:val="24"/>
          <w:szCs w:val="24"/>
        </w:rPr>
        <w:t xml:space="preserve">sustaining improvement led </w:t>
      </w:r>
      <w:r w:rsidR="00E32A18">
        <w:rPr>
          <w:rFonts w:ascii="Arial" w:hAnsi="Arial" w:cs="Arial"/>
          <w:sz w:val="24"/>
          <w:szCs w:val="24"/>
        </w:rPr>
        <w:t>initiatives to deliver high-quality care</w:t>
      </w:r>
      <w:r w:rsidR="00704754">
        <w:rPr>
          <w:rFonts w:ascii="Arial" w:hAnsi="Arial" w:cs="Arial"/>
          <w:sz w:val="24"/>
          <w:szCs w:val="24"/>
        </w:rPr>
        <w:t>.</w:t>
      </w:r>
    </w:p>
    <w:p w14:paraId="249EE720" w14:textId="672E9DFB" w:rsidR="00601456" w:rsidRPr="00FC3F5D" w:rsidRDefault="006D2BB0" w:rsidP="009E0DEA">
      <w:pPr>
        <w:tabs>
          <w:tab w:val="left" w:pos="1547"/>
        </w:tabs>
        <w:rPr>
          <w:rFonts w:ascii="Arial" w:hAnsi="Arial" w:cs="Arial"/>
          <w:b/>
          <w:bCs/>
          <w:sz w:val="24"/>
          <w:szCs w:val="24"/>
        </w:rPr>
      </w:pPr>
      <w:r w:rsidRPr="00FC3F5D">
        <w:rPr>
          <w:rFonts w:ascii="Arial" w:hAnsi="Arial" w:cs="Arial"/>
          <w:b/>
          <w:bCs/>
          <w:sz w:val="24"/>
          <w:szCs w:val="24"/>
        </w:rPr>
        <w:t>Maternity Processes</w:t>
      </w:r>
    </w:p>
    <w:p w14:paraId="0E1C14DC" w14:textId="662E3857" w:rsidR="00A02705" w:rsidRDefault="00E2390A" w:rsidP="00F15ACE">
      <w:pPr>
        <w:spacing w:line="240" w:lineRule="auto"/>
        <w:rPr>
          <w:rFonts w:ascii="Arial" w:hAnsi="Arial" w:cs="Arial"/>
          <w:sz w:val="24"/>
          <w:szCs w:val="24"/>
        </w:rPr>
      </w:pPr>
      <w:r>
        <w:rPr>
          <w:rFonts w:ascii="Arial" w:hAnsi="Arial" w:cs="Arial"/>
          <w:sz w:val="24"/>
          <w:szCs w:val="24"/>
        </w:rPr>
        <w:t>Due to the complexities</w:t>
      </w:r>
      <w:r w:rsidR="002349DC">
        <w:rPr>
          <w:rFonts w:ascii="Arial" w:hAnsi="Arial" w:cs="Arial"/>
          <w:sz w:val="24"/>
          <w:szCs w:val="24"/>
        </w:rPr>
        <w:t xml:space="preserve"> and operational activities involved </w:t>
      </w:r>
      <w:proofErr w:type="spellStart"/>
      <w:r w:rsidR="00231628" w:rsidRPr="00CC00F2">
        <w:rPr>
          <w:rFonts w:ascii="Arial" w:hAnsi="Arial" w:cs="Arial"/>
          <w:sz w:val="24"/>
          <w:szCs w:val="24"/>
        </w:rPr>
        <w:t>Checklands</w:t>
      </w:r>
      <w:proofErr w:type="spellEnd"/>
      <w:r w:rsidR="00231628" w:rsidRPr="00CC00F2">
        <w:rPr>
          <w:rFonts w:ascii="Arial" w:hAnsi="Arial" w:cs="Arial"/>
          <w:sz w:val="24"/>
          <w:szCs w:val="24"/>
        </w:rPr>
        <w:t xml:space="preserve"> (2000) </w:t>
      </w:r>
      <w:r w:rsidR="00231628">
        <w:rPr>
          <w:rFonts w:ascii="Arial" w:hAnsi="Arial" w:cs="Arial"/>
          <w:sz w:val="24"/>
          <w:szCs w:val="24"/>
        </w:rPr>
        <w:t xml:space="preserve">soft system methodology was applied to </w:t>
      </w:r>
      <w:r w:rsidR="000244F0">
        <w:rPr>
          <w:rFonts w:ascii="Arial" w:hAnsi="Arial" w:cs="Arial"/>
          <w:sz w:val="24"/>
          <w:szCs w:val="24"/>
        </w:rPr>
        <w:t>analyse the problems experienced regarding</w:t>
      </w:r>
      <w:r w:rsidR="00FF517A">
        <w:rPr>
          <w:rFonts w:ascii="Arial" w:hAnsi="Arial" w:cs="Arial"/>
          <w:sz w:val="24"/>
          <w:szCs w:val="24"/>
        </w:rPr>
        <w:t xml:space="preserve"> patient flow and bed capacity to establish areas of imp</w:t>
      </w:r>
      <w:r w:rsidR="007F1858">
        <w:rPr>
          <w:rFonts w:ascii="Arial" w:hAnsi="Arial" w:cs="Arial"/>
          <w:sz w:val="24"/>
          <w:szCs w:val="24"/>
        </w:rPr>
        <w:t>rovement</w:t>
      </w:r>
      <w:r w:rsidR="007F7577">
        <w:rPr>
          <w:rFonts w:ascii="Arial" w:hAnsi="Arial" w:cs="Arial"/>
          <w:sz w:val="24"/>
          <w:szCs w:val="24"/>
        </w:rPr>
        <w:t>, this is illustrated in figure 2</w:t>
      </w:r>
      <w:r w:rsidR="007F1858">
        <w:rPr>
          <w:rFonts w:ascii="Arial" w:hAnsi="Arial" w:cs="Arial"/>
          <w:sz w:val="24"/>
          <w:szCs w:val="24"/>
        </w:rPr>
        <w:t>.</w:t>
      </w:r>
    </w:p>
    <w:p w14:paraId="7D5228CF" w14:textId="77777777" w:rsidR="00A02705" w:rsidRDefault="00A02705" w:rsidP="00F15ACE">
      <w:pPr>
        <w:spacing w:line="240" w:lineRule="auto"/>
        <w:rPr>
          <w:rFonts w:ascii="Arial" w:hAnsi="Arial" w:cs="Arial"/>
          <w:sz w:val="24"/>
          <w:szCs w:val="24"/>
        </w:rPr>
      </w:pPr>
    </w:p>
    <w:p w14:paraId="6757805F" w14:textId="0D8069C5" w:rsidR="00A02705" w:rsidRDefault="00A02705" w:rsidP="00F15ACE">
      <w:pPr>
        <w:spacing w:line="240" w:lineRule="auto"/>
        <w:rPr>
          <w:rFonts w:ascii="Arial" w:hAnsi="Arial" w:cs="Arial"/>
          <w:sz w:val="24"/>
          <w:szCs w:val="24"/>
        </w:rPr>
      </w:pPr>
    </w:p>
    <w:p w14:paraId="3848D6C5" w14:textId="77777777" w:rsidR="00A02705" w:rsidRDefault="00A02705" w:rsidP="00F15ACE">
      <w:pPr>
        <w:spacing w:line="240" w:lineRule="auto"/>
        <w:rPr>
          <w:rFonts w:ascii="Arial" w:hAnsi="Arial" w:cs="Arial"/>
          <w:sz w:val="24"/>
          <w:szCs w:val="24"/>
        </w:rPr>
      </w:pPr>
    </w:p>
    <w:p w14:paraId="4000CBE7" w14:textId="77777777" w:rsidR="000E2B73" w:rsidRDefault="000E2B73" w:rsidP="00F15ACE">
      <w:pPr>
        <w:spacing w:line="240" w:lineRule="auto"/>
        <w:rPr>
          <w:rFonts w:ascii="Arial" w:hAnsi="Arial" w:cs="Arial"/>
          <w:sz w:val="24"/>
          <w:szCs w:val="24"/>
        </w:rPr>
        <w:sectPr w:rsidR="000E2B73" w:rsidSect="00F31CC4">
          <w:pgSz w:w="11906" w:h="16838"/>
          <w:pgMar w:top="1440" w:right="1440" w:bottom="1440" w:left="1440" w:header="708" w:footer="708" w:gutter="0"/>
          <w:cols w:space="708"/>
          <w:docGrid w:linePitch="360"/>
        </w:sectPr>
      </w:pPr>
    </w:p>
    <w:p w14:paraId="799B42F8" w14:textId="0F837250" w:rsidR="000E2B73" w:rsidRDefault="00A02705" w:rsidP="00B6756E">
      <w:pPr>
        <w:spacing w:line="240" w:lineRule="auto"/>
        <w:rPr>
          <w:rFonts w:ascii="Arial" w:hAnsi="Arial" w:cs="Arial"/>
          <w:sz w:val="24"/>
          <w:szCs w:val="24"/>
        </w:rPr>
        <w:sectPr w:rsidR="000E2B73" w:rsidSect="000E2B73">
          <w:pgSz w:w="16838" w:h="11906" w:orient="landscape"/>
          <w:pgMar w:top="1440" w:right="1440" w:bottom="1440" w:left="1440" w:header="709" w:footer="709" w:gutter="0"/>
          <w:cols w:space="708"/>
          <w:docGrid w:linePitch="360"/>
        </w:sectPr>
      </w:pPr>
      <w:r>
        <w:rPr>
          <w:noProof/>
        </w:rPr>
        <w:lastRenderedPageBreak/>
        <w:drawing>
          <wp:anchor distT="0" distB="0" distL="114300" distR="114300" simplePos="0" relativeHeight="251658240" behindDoc="0" locked="0" layoutInCell="1" allowOverlap="1" wp14:anchorId="4BEC1C5B" wp14:editId="59B7302A">
            <wp:simplePos x="0" y="0"/>
            <wp:positionH relativeFrom="margin">
              <wp:posOffset>-778510</wp:posOffset>
            </wp:positionH>
            <wp:positionV relativeFrom="margin">
              <wp:posOffset>-805815</wp:posOffset>
            </wp:positionV>
            <wp:extent cx="10440000" cy="6537600"/>
            <wp:effectExtent l="0" t="0" r="0" b="0"/>
            <wp:wrapTopAndBottom/>
            <wp:docPr id="207255749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57499" name="Picture 1"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5426" t="1101" r="55495" b="1174"/>
                    <a:stretch/>
                  </pic:blipFill>
                  <pic:spPr bwMode="auto">
                    <a:xfrm>
                      <a:off x="0" y="0"/>
                      <a:ext cx="10440000" cy="653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4BA7">
        <w:rPr>
          <w:rFonts w:ascii="Arial" w:hAnsi="Arial" w:cs="Arial"/>
          <w:sz w:val="24"/>
          <w:szCs w:val="24"/>
        </w:rPr>
        <w:t xml:space="preserve">Figure </w:t>
      </w:r>
      <w:r w:rsidR="0045218E">
        <w:rPr>
          <w:rFonts w:ascii="Arial" w:hAnsi="Arial" w:cs="Arial"/>
          <w:sz w:val="24"/>
          <w:szCs w:val="24"/>
        </w:rPr>
        <w:t>2</w:t>
      </w:r>
      <w:r w:rsidR="00AB4BA7">
        <w:rPr>
          <w:rFonts w:ascii="Arial" w:hAnsi="Arial" w:cs="Arial"/>
          <w:sz w:val="24"/>
          <w:szCs w:val="24"/>
        </w:rPr>
        <w:t xml:space="preserve"> A Rich Picture of the Maternity</w:t>
      </w:r>
      <w:r w:rsidR="00546DC5">
        <w:rPr>
          <w:rFonts w:ascii="Arial" w:hAnsi="Arial" w:cs="Arial"/>
          <w:sz w:val="24"/>
          <w:szCs w:val="24"/>
        </w:rPr>
        <w:t xml:space="preserve"> </w:t>
      </w:r>
      <w:r w:rsidR="00AB4BA7">
        <w:rPr>
          <w:rFonts w:ascii="Arial" w:hAnsi="Arial" w:cs="Arial"/>
          <w:sz w:val="24"/>
          <w:szCs w:val="24"/>
        </w:rPr>
        <w:t>Patient Flow</w:t>
      </w:r>
      <w:r w:rsidR="005D4062">
        <w:rPr>
          <w:rFonts w:ascii="Arial" w:hAnsi="Arial" w:cs="Arial"/>
          <w:sz w:val="24"/>
          <w:szCs w:val="24"/>
        </w:rPr>
        <w:t xml:space="preserve"> Process</w:t>
      </w:r>
    </w:p>
    <w:p w14:paraId="39EAFB30" w14:textId="5B8587E2" w:rsidR="009B444E" w:rsidRDefault="00FF3234" w:rsidP="00CE7CCF">
      <w:pPr>
        <w:spacing w:line="240" w:lineRule="auto"/>
        <w:rPr>
          <w:rFonts w:ascii="Arial" w:hAnsi="Arial" w:cs="Arial"/>
          <w:sz w:val="24"/>
          <w:szCs w:val="24"/>
        </w:rPr>
      </w:pPr>
      <w:r>
        <w:rPr>
          <w:rFonts w:ascii="Arial" w:hAnsi="Arial" w:cs="Arial"/>
          <w:sz w:val="24"/>
          <w:szCs w:val="24"/>
        </w:rPr>
        <w:lastRenderedPageBreak/>
        <w:t>The rich picture</w:t>
      </w:r>
      <w:r w:rsidR="004D3482">
        <w:rPr>
          <w:rFonts w:ascii="Arial" w:hAnsi="Arial" w:cs="Arial"/>
          <w:sz w:val="24"/>
          <w:szCs w:val="24"/>
        </w:rPr>
        <w:t xml:space="preserve"> </w:t>
      </w:r>
      <w:r w:rsidR="00D94C01">
        <w:rPr>
          <w:rFonts w:ascii="Arial" w:hAnsi="Arial" w:cs="Arial"/>
          <w:sz w:val="24"/>
          <w:szCs w:val="24"/>
        </w:rPr>
        <w:t>exemplifies the complexit</w:t>
      </w:r>
      <w:r w:rsidR="002A1D5C">
        <w:rPr>
          <w:rFonts w:ascii="Arial" w:hAnsi="Arial" w:cs="Arial"/>
          <w:sz w:val="24"/>
          <w:szCs w:val="24"/>
        </w:rPr>
        <w:t>ies of</w:t>
      </w:r>
      <w:r w:rsidR="00E75335">
        <w:rPr>
          <w:rFonts w:ascii="Arial" w:hAnsi="Arial" w:cs="Arial"/>
          <w:sz w:val="24"/>
          <w:szCs w:val="24"/>
        </w:rPr>
        <w:t xml:space="preserve"> the</w:t>
      </w:r>
      <w:r w:rsidR="002A1D5C">
        <w:rPr>
          <w:rFonts w:ascii="Arial" w:hAnsi="Arial" w:cs="Arial"/>
          <w:sz w:val="24"/>
          <w:szCs w:val="24"/>
        </w:rPr>
        <w:t xml:space="preserve"> </w:t>
      </w:r>
      <w:r w:rsidR="00A613EE">
        <w:rPr>
          <w:rFonts w:ascii="Arial" w:hAnsi="Arial" w:cs="Arial"/>
          <w:sz w:val="24"/>
          <w:szCs w:val="24"/>
        </w:rPr>
        <w:t xml:space="preserve">Maternity Patient Flow Process </w:t>
      </w:r>
      <w:r w:rsidR="009318E8">
        <w:rPr>
          <w:rFonts w:ascii="Arial" w:hAnsi="Arial" w:cs="Arial"/>
          <w:sz w:val="24"/>
          <w:szCs w:val="24"/>
        </w:rPr>
        <w:t>and the operational activities involved</w:t>
      </w:r>
      <w:r w:rsidR="0027130B">
        <w:rPr>
          <w:rFonts w:ascii="Arial" w:hAnsi="Arial" w:cs="Arial"/>
          <w:sz w:val="24"/>
          <w:szCs w:val="24"/>
        </w:rPr>
        <w:t xml:space="preserve"> </w:t>
      </w:r>
      <w:r w:rsidR="00070F5E">
        <w:rPr>
          <w:rFonts w:ascii="Arial" w:hAnsi="Arial" w:cs="Arial"/>
          <w:sz w:val="24"/>
          <w:szCs w:val="24"/>
        </w:rPr>
        <w:t>in a patient</w:t>
      </w:r>
      <w:r w:rsidR="007D468A">
        <w:rPr>
          <w:rFonts w:ascii="Arial" w:hAnsi="Arial" w:cs="Arial"/>
          <w:sz w:val="24"/>
          <w:szCs w:val="24"/>
        </w:rPr>
        <w:t>’</w:t>
      </w:r>
      <w:r w:rsidR="00070F5E">
        <w:rPr>
          <w:rFonts w:ascii="Arial" w:hAnsi="Arial" w:cs="Arial"/>
          <w:sz w:val="24"/>
          <w:szCs w:val="24"/>
        </w:rPr>
        <w:t>s care pathway</w:t>
      </w:r>
      <w:r w:rsidR="00C5533F">
        <w:rPr>
          <w:rFonts w:ascii="Arial" w:hAnsi="Arial" w:cs="Arial"/>
          <w:sz w:val="24"/>
          <w:szCs w:val="24"/>
        </w:rPr>
        <w:t>.</w:t>
      </w:r>
      <w:r w:rsidR="00014ED9">
        <w:rPr>
          <w:rFonts w:ascii="Arial" w:hAnsi="Arial" w:cs="Arial"/>
          <w:sz w:val="24"/>
          <w:szCs w:val="24"/>
        </w:rPr>
        <w:t xml:space="preserve"> </w:t>
      </w:r>
      <w:r w:rsidR="00014ED9" w:rsidRPr="004F17AB">
        <w:rPr>
          <w:rFonts w:ascii="Arial" w:hAnsi="Arial" w:cs="Arial"/>
          <w:sz w:val="24"/>
          <w:szCs w:val="24"/>
        </w:rPr>
        <w:t xml:space="preserve">Griffin et al </w:t>
      </w:r>
      <w:r w:rsidR="00E5655A" w:rsidRPr="004F17AB">
        <w:rPr>
          <w:rFonts w:ascii="Arial" w:hAnsi="Arial" w:cs="Arial"/>
          <w:sz w:val="24"/>
          <w:szCs w:val="24"/>
        </w:rPr>
        <w:t>(2012)</w:t>
      </w:r>
      <w:r w:rsidR="00F610E8" w:rsidRPr="004F17AB">
        <w:rPr>
          <w:rFonts w:ascii="Arial" w:hAnsi="Arial" w:cs="Arial"/>
          <w:sz w:val="24"/>
          <w:szCs w:val="24"/>
        </w:rPr>
        <w:t xml:space="preserve"> </w:t>
      </w:r>
      <w:r w:rsidR="00F610E8">
        <w:rPr>
          <w:rFonts w:ascii="Arial" w:hAnsi="Arial" w:cs="Arial"/>
          <w:sz w:val="24"/>
          <w:szCs w:val="24"/>
        </w:rPr>
        <w:t>h</w:t>
      </w:r>
      <w:r w:rsidR="00AB6866">
        <w:rPr>
          <w:rFonts w:ascii="Arial" w:hAnsi="Arial" w:cs="Arial"/>
          <w:sz w:val="24"/>
          <w:szCs w:val="24"/>
        </w:rPr>
        <w:t>ighlight</w:t>
      </w:r>
      <w:r w:rsidR="00E76D61">
        <w:rPr>
          <w:rFonts w:ascii="Arial" w:hAnsi="Arial" w:cs="Arial"/>
          <w:sz w:val="24"/>
          <w:szCs w:val="24"/>
        </w:rPr>
        <w:t>s</w:t>
      </w:r>
      <w:r w:rsidR="00AB6866">
        <w:rPr>
          <w:rFonts w:ascii="Arial" w:hAnsi="Arial" w:cs="Arial"/>
          <w:sz w:val="24"/>
          <w:szCs w:val="24"/>
        </w:rPr>
        <w:t xml:space="preserve"> that</w:t>
      </w:r>
      <w:r w:rsidR="00133163">
        <w:rPr>
          <w:rFonts w:ascii="Arial" w:hAnsi="Arial" w:cs="Arial"/>
          <w:sz w:val="24"/>
          <w:szCs w:val="24"/>
        </w:rPr>
        <w:t xml:space="preserve"> </w:t>
      </w:r>
      <w:r w:rsidR="00E76D61">
        <w:rPr>
          <w:rFonts w:ascii="Arial" w:hAnsi="Arial" w:cs="Arial"/>
          <w:sz w:val="24"/>
          <w:szCs w:val="24"/>
        </w:rPr>
        <w:t xml:space="preserve">understanding </w:t>
      </w:r>
      <w:r w:rsidR="00133163">
        <w:rPr>
          <w:rFonts w:ascii="Arial" w:hAnsi="Arial" w:cs="Arial"/>
          <w:sz w:val="24"/>
          <w:szCs w:val="24"/>
        </w:rPr>
        <w:t xml:space="preserve">patient flow </w:t>
      </w:r>
      <w:r w:rsidR="00DE773F">
        <w:rPr>
          <w:rFonts w:ascii="Arial" w:hAnsi="Arial" w:cs="Arial"/>
          <w:sz w:val="24"/>
          <w:szCs w:val="24"/>
        </w:rPr>
        <w:t xml:space="preserve">is </w:t>
      </w:r>
      <w:r w:rsidR="00966F1F">
        <w:rPr>
          <w:rFonts w:ascii="Arial" w:hAnsi="Arial" w:cs="Arial"/>
          <w:sz w:val="24"/>
          <w:szCs w:val="24"/>
        </w:rPr>
        <w:t>vital when</w:t>
      </w:r>
      <w:r w:rsidR="00291EDD">
        <w:rPr>
          <w:rFonts w:ascii="Arial" w:hAnsi="Arial" w:cs="Arial"/>
          <w:sz w:val="24"/>
          <w:szCs w:val="24"/>
        </w:rPr>
        <w:t xml:space="preserve"> maximising patient safety</w:t>
      </w:r>
      <w:r w:rsidR="003B60F2">
        <w:rPr>
          <w:rFonts w:ascii="Arial" w:hAnsi="Arial" w:cs="Arial"/>
          <w:sz w:val="24"/>
          <w:szCs w:val="24"/>
        </w:rPr>
        <w:t xml:space="preserve">, as it </w:t>
      </w:r>
      <w:r w:rsidR="00CD76DA">
        <w:rPr>
          <w:rFonts w:ascii="Arial" w:hAnsi="Arial" w:cs="Arial"/>
          <w:sz w:val="24"/>
          <w:szCs w:val="24"/>
        </w:rPr>
        <w:t>enables</w:t>
      </w:r>
      <w:r w:rsidR="003B60F2">
        <w:rPr>
          <w:rFonts w:ascii="Arial" w:hAnsi="Arial" w:cs="Arial"/>
          <w:sz w:val="24"/>
          <w:szCs w:val="24"/>
        </w:rPr>
        <w:t xml:space="preserve"> Clinicians to plan </w:t>
      </w:r>
      <w:r w:rsidR="00F91BD1">
        <w:rPr>
          <w:rFonts w:ascii="Arial" w:hAnsi="Arial" w:cs="Arial"/>
          <w:sz w:val="24"/>
          <w:szCs w:val="24"/>
        </w:rPr>
        <w:t xml:space="preserve">ward capacity </w:t>
      </w:r>
      <w:r w:rsidR="00AE5936">
        <w:rPr>
          <w:rFonts w:ascii="Arial" w:hAnsi="Arial" w:cs="Arial"/>
          <w:sz w:val="24"/>
          <w:szCs w:val="24"/>
        </w:rPr>
        <w:t>and</w:t>
      </w:r>
      <w:r w:rsidR="00F91BD1">
        <w:rPr>
          <w:rFonts w:ascii="Arial" w:hAnsi="Arial" w:cs="Arial"/>
          <w:sz w:val="24"/>
          <w:szCs w:val="24"/>
        </w:rPr>
        <w:t xml:space="preserve"> resources</w:t>
      </w:r>
      <w:r w:rsidR="00007C2F">
        <w:rPr>
          <w:rFonts w:ascii="Arial" w:hAnsi="Arial" w:cs="Arial"/>
          <w:sz w:val="24"/>
          <w:szCs w:val="24"/>
        </w:rPr>
        <w:t>,</w:t>
      </w:r>
      <w:r w:rsidR="00AE5936">
        <w:rPr>
          <w:rFonts w:ascii="Arial" w:hAnsi="Arial" w:cs="Arial"/>
          <w:sz w:val="24"/>
          <w:szCs w:val="24"/>
        </w:rPr>
        <w:t xml:space="preserve"> to maintain </w:t>
      </w:r>
      <w:r w:rsidR="00F610E8">
        <w:rPr>
          <w:rFonts w:ascii="Arial" w:hAnsi="Arial" w:cs="Arial"/>
          <w:sz w:val="24"/>
          <w:szCs w:val="24"/>
        </w:rPr>
        <w:t xml:space="preserve">communication and coordination </w:t>
      </w:r>
      <w:r w:rsidR="00007C2F">
        <w:rPr>
          <w:rFonts w:ascii="Arial" w:hAnsi="Arial" w:cs="Arial"/>
          <w:sz w:val="24"/>
          <w:szCs w:val="24"/>
        </w:rPr>
        <w:t>throughout the service</w:t>
      </w:r>
      <w:r w:rsidR="00F610E8">
        <w:rPr>
          <w:rFonts w:ascii="Arial" w:hAnsi="Arial" w:cs="Arial"/>
          <w:sz w:val="24"/>
          <w:szCs w:val="24"/>
        </w:rPr>
        <w:t>.</w:t>
      </w:r>
      <w:r w:rsidR="004F6CF3">
        <w:rPr>
          <w:rFonts w:ascii="Arial" w:hAnsi="Arial" w:cs="Arial"/>
          <w:sz w:val="24"/>
          <w:szCs w:val="24"/>
        </w:rPr>
        <w:t xml:space="preserve"> </w:t>
      </w:r>
      <w:r w:rsidR="00C347A7">
        <w:rPr>
          <w:rFonts w:ascii="Arial" w:hAnsi="Arial" w:cs="Arial"/>
          <w:sz w:val="24"/>
          <w:szCs w:val="24"/>
        </w:rPr>
        <w:t>Currently handwritten whiteboard</w:t>
      </w:r>
      <w:r w:rsidR="00332CAC">
        <w:rPr>
          <w:rFonts w:ascii="Arial" w:hAnsi="Arial" w:cs="Arial"/>
          <w:sz w:val="24"/>
          <w:szCs w:val="24"/>
        </w:rPr>
        <w:t>s are</w:t>
      </w:r>
      <w:r w:rsidR="00C347A7">
        <w:rPr>
          <w:rFonts w:ascii="Arial" w:hAnsi="Arial" w:cs="Arial"/>
          <w:sz w:val="24"/>
          <w:szCs w:val="24"/>
        </w:rPr>
        <w:t xml:space="preserve"> utilised to capture</w:t>
      </w:r>
      <w:r w:rsidR="006669B0">
        <w:rPr>
          <w:rFonts w:ascii="Arial" w:hAnsi="Arial" w:cs="Arial"/>
          <w:sz w:val="24"/>
          <w:szCs w:val="24"/>
        </w:rPr>
        <w:t xml:space="preserve"> bed allocations, ward capacity and</w:t>
      </w:r>
      <w:r w:rsidR="00C97D98">
        <w:rPr>
          <w:rFonts w:ascii="Arial" w:hAnsi="Arial" w:cs="Arial"/>
          <w:sz w:val="24"/>
          <w:szCs w:val="24"/>
        </w:rPr>
        <w:t xml:space="preserve"> patient information</w:t>
      </w:r>
      <w:r w:rsidR="00667967" w:rsidRPr="00DE55B7">
        <w:rPr>
          <w:rFonts w:ascii="Arial" w:hAnsi="Arial" w:cs="Arial"/>
          <w:sz w:val="24"/>
          <w:szCs w:val="24"/>
        </w:rPr>
        <w:t xml:space="preserve"> (</w:t>
      </w:r>
      <w:proofErr w:type="spellStart"/>
      <w:r w:rsidR="00523B9B" w:rsidRPr="00DE55B7">
        <w:rPr>
          <w:rFonts w:ascii="Arial" w:hAnsi="Arial" w:cs="Arial"/>
          <w:sz w:val="24"/>
          <w:szCs w:val="24"/>
        </w:rPr>
        <w:t>Bulone</w:t>
      </w:r>
      <w:proofErr w:type="spellEnd"/>
      <w:r w:rsidR="002159D7" w:rsidRPr="00DE55B7">
        <w:rPr>
          <w:rFonts w:ascii="Arial" w:hAnsi="Arial" w:cs="Arial"/>
          <w:sz w:val="24"/>
          <w:szCs w:val="24"/>
        </w:rPr>
        <w:t>, 2014</w:t>
      </w:r>
      <w:r w:rsidR="00667967" w:rsidRPr="00DE55B7">
        <w:rPr>
          <w:rFonts w:ascii="Arial" w:hAnsi="Arial" w:cs="Arial"/>
          <w:sz w:val="24"/>
          <w:szCs w:val="24"/>
        </w:rPr>
        <w:t>)</w:t>
      </w:r>
      <w:r w:rsidR="00B31275" w:rsidRPr="00DE55B7">
        <w:rPr>
          <w:rFonts w:ascii="Arial" w:hAnsi="Arial" w:cs="Arial"/>
          <w:sz w:val="24"/>
          <w:szCs w:val="24"/>
        </w:rPr>
        <w:t>.</w:t>
      </w:r>
      <w:r w:rsidR="007A1321" w:rsidRPr="00DE55B7">
        <w:rPr>
          <w:rFonts w:ascii="Arial" w:hAnsi="Arial" w:cs="Arial"/>
          <w:sz w:val="24"/>
          <w:szCs w:val="24"/>
        </w:rPr>
        <w:t xml:space="preserve"> Resulting </w:t>
      </w:r>
      <w:r w:rsidR="007A1321">
        <w:rPr>
          <w:rFonts w:ascii="Arial" w:hAnsi="Arial" w:cs="Arial"/>
          <w:sz w:val="24"/>
          <w:szCs w:val="24"/>
        </w:rPr>
        <w:t>in</w:t>
      </w:r>
      <w:r w:rsidR="00786363">
        <w:rPr>
          <w:rFonts w:ascii="Arial" w:hAnsi="Arial" w:cs="Arial"/>
          <w:sz w:val="24"/>
          <w:szCs w:val="24"/>
        </w:rPr>
        <w:t xml:space="preserve"> a lack of relevant information</w:t>
      </w:r>
      <w:r w:rsidR="007160EB">
        <w:rPr>
          <w:rFonts w:ascii="Arial" w:hAnsi="Arial" w:cs="Arial"/>
          <w:sz w:val="24"/>
          <w:szCs w:val="24"/>
        </w:rPr>
        <w:t xml:space="preserve">, incomplete medical notes, </w:t>
      </w:r>
      <w:r w:rsidR="00635D7E">
        <w:rPr>
          <w:rFonts w:ascii="Arial" w:hAnsi="Arial" w:cs="Arial"/>
          <w:sz w:val="24"/>
          <w:szCs w:val="24"/>
        </w:rPr>
        <w:t>real time bed</w:t>
      </w:r>
      <w:r w:rsidR="00A93C05">
        <w:rPr>
          <w:rFonts w:ascii="Arial" w:hAnsi="Arial" w:cs="Arial"/>
          <w:sz w:val="24"/>
          <w:szCs w:val="24"/>
        </w:rPr>
        <w:t xml:space="preserve"> visibility and </w:t>
      </w:r>
      <w:r w:rsidR="00C425D4">
        <w:rPr>
          <w:rFonts w:ascii="Arial" w:hAnsi="Arial" w:cs="Arial"/>
          <w:sz w:val="24"/>
          <w:szCs w:val="24"/>
        </w:rPr>
        <w:t>reduced knowledge sharing between Clinicians.</w:t>
      </w:r>
      <w:r w:rsidR="00B31275">
        <w:rPr>
          <w:rFonts w:ascii="Arial" w:hAnsi="Arial" w:cs="Arial"/>
          <w:sz w:val="24"/>
          <w:szCs w:val="24"/>
        </w:rPr>
        <w:t xml:space="preserve"> </w:t>
      </w:r>
    </w:p>
    <w:p w14:paraId="72D6DCAA" w14:textId="7D7AFB78" w:rsidR="00F86330" w:rsidRDefault="00B1741D" w:rsidP="00CE7CCF">
      <w:pPr>
        <w:spacing w:line="240" w:lineRule="auto"/>
        <w:rPr>
          <w:rFonts w:ascii="Arial" w:hAnsi="Arial" w:cs="Arial"/>
          <w:sz w:val="24"/>
          <w:szCs w:val="24"/>
        </w:rPr>
      </w:pPr>
      <w:r>
        <w:rPr>
          <w:rFonts w:ascii="Arial" w:hAnsi="Arial" w:cs="Arial"/>
          <w:sz w:val="24"/>
          <w:szCs w:val="24"/>
        </w:rPr>
        <w:t xml:space="preserve">The recommendations from applying the soft system methodology </w:t>
      </w:r>
      <w:r w:rsidR="00C0207F">
        <w:rPr>
          <w:rFonts w:ascii="Arial" w:hAnsi="Arial" w:cs="Arial"/>
          <w:sz w:val="24"/>
          <w:szCs w:val="24"/>
        </w:rPr>
        <w:t xml:space="preserve">to identify improvements to the Patient Flow process are </w:t>
      </w:r>
      <w:r w:rsidR="00325FCC">
        <w:rPr>
          <w:rFonts w:ascii="Arial" w:hAnsi="Arial" w:cs="Arial"/>
          <w:sz w:val="24"/>
          <w:szCs w:val="24"/>
        </w:rPr>
        <w:t>described in table 1.</w:t>
      </w:r>
    </w:p>
    <w:tbl>
      <w:tblPr>
        <w:tblStyle w:val="TableGrid"/>
        <w:tblW w:w="9493" w:type="dxa"/>
        <w:tblLook w:val="04A0" w:firstRow="1" w:lastRow="0" w:firstColumn="1" w:lastColumn="0" w:noHBand="0" w:noVBand="1"/>
      </w:tblPr>
      <w:tblGrid>
        <w:gridCol w:w="562"/>
        <w:gridCol w:w="3969"/>
        <w:gridCol w:w="4962"/>
      </w:tblGrid>
      <w:tr w:rsidR="00967B76" w14:paraId="2883C317" w14:textId="77777777" w:rsidTr="00293E22">
        <w:tc>
          <w:tcPr>
            <w:tcW w:w="9493" w:type="dxa"/>
            <w:gridSpan w:val="3"/>
            <w:shd w:val="clear" w:color="auto" w:fill="A6A6A6" w:themeFill="background1" w:themeFillShade="A6"/>
          </w:tcPr>
          <w:p w14:paraId="11EC1239" w14:textId="435FF1D9" w:rsidR="00967B76" w:rsidRDefault="00967B76" w:rsidP="00320D47">
            <w:pPr>
              <w:rPr>
                <w:rFonts w:ascii="Arial" w:hAnsi="Arial" w:cs="Arial"/>
                <w:sz w:val="24"/>
                <w:szCs w:val="24"/>
              </w:rPr>
            </w:pPr>
            <w:r>
              <w:rPr>
                <w:rFonts w:ascii="Arial" w:hAnsi="Arial" w:cs="Arial"/>
                <w:sz w:val="24"/>
                <w:szCs w:val="24"/>
              </w:rPr>
              <w:t>Table 1 Improvement Actions for the</w:t>
            </w:r>
            <w:r w:rsidR="006349A9">
              <w:rPr>
                <w:rFonts w:ascii="Arial" w:hAnsi="Arial" w:cs="Arial"/>
                <w:sz w:val="24"/>
                <w:szCs w:val="24"/>
              </w:rPr>
              <w:t xml:space="preserve"> Maternity Patient Flow</w:t>
            </w:r>
            <w:r>
              <w:rPr>
                <w:rFonts w:ascii="Arial" w:hAnsi="Arial" w:cs="Arial"/>
                <w:sz w:val="24"/>
                <w:szCs w:val="24"/>
              </w:rPr>
              <w:t xml:space="preserve"> Process</w:t>
            </w:r>
          </w:p>
        </w:tc>
      </w:tr>
      <w:tr w:rsidR="00967B76" w14:paraId="7C1C70F9" w14:textId="77777777" w:rsidTr="00293E22">
        <w:tc>
          <w:tcPr>
            <w:tcW w:w="562" w:type="dxa"/>
            <w:shd w:val="clear" w:color="auto" w:fill="A6A6A6" w:themeFill="background1" w:themeFillShade="A6"/>
          </w:tcPr>
          <w:p w14:paraId="61E00D8A" w14:textId="77777777" w:rsidR="00967B76" w:rsidRDefault="00967B76" w:rsidP="00320D47">
            <w:pPr>
              <w:rPr>
                <w:rFonts w:ascii="Arial" w:hAnsi="Arial" w:cs="Arial"/>
                <w:sz w:val="24"/>
                <w:szCs w:val="24"/>
              </w:rPr>
            </w:pPr>
            <w:r>
              <w:rPr>
                <w:rFonts w:ascii="Arial" w:hAnsi="Arial" w:cs="Arial"/>
                <w:sz w:val="24"/>
                <w:szCs w:val="24"/>
              </w:rPr>
              <w:t>ID</w:t>
            </w:r>
          </w:p>
        </w:tc>
        <w:tc>
          <w:tcPr>
            <w:tcW w:w="3969" w:type="dxa"/>
            <w:shd w:val="clear" w:color="auto" w:fill="A6A6A6" w:themeFill="background1" w:themeFillShade="A6"/>
          </w:tcPr>
          <w:p w14:paraId="6B744C35" w14:textId="77777777" w:rsidR="00967B76" w:rsidRDefault="00967B76" w:rsidP="00320D47">
            <w:pPr>
              <w:rPr>
                <w:rFonts w:ascii="Arial" w:hAnsi="Arial" w:cs="Arial"/>
                <w:sz w:val="24"/>
                <w:szCs w:val="24"/>
              </w:rPr>
            </w:pPr>
            <w:r>
              <w:rPr>
                <w:rFonts w:ascii="Arial" w:hAnsi="Arial" w:cs="Arial"/>
                <w:sz w:val="24"/>
                <w:szCs w:val="24"/>
              </w:rPr>
              <w:t>Action</w:t>
            </w:r>
          </w:p>
        </w:tc>
        <w:tc>
          <w:tcPr>
            <w:tcW w:w="4962" w:type="dxa"/>
            <w:shd w:val="clear" w:color="auto" w:fill="A6A6A6" w:themeFill="background1" w:themeFillShade="A6"/>
          </w:tcPr>
          <w:p w14:paraId="679C8EBA" w14:textId="77777777" w:rsidR="00967B76" w:rsidRDefault="00967B76" w:rsidP="00320D47">
            <w:pPr>
              <w:rPr>
                <w:rFonts w:ascii="Arial" w:hAnsi="Arial" w:cs="Arial"/>
                <w:sz w:val="24"/>
                <w:szCs w:val="24"/>
              </w:rPr>
            </w:pPr>
            <w:r>
              <w:rPr>
                <w:rFonts w:ascii="Arial" w:hAnsi="Arial" w:cs="Arial"/>
                <w:sz w:val="24"/>
                <w:szCs w:val="24"/>
              </w:rPr>
              <w:t>Justification</w:t>
            </w:r>
          </w:p>
        </w:tc>
      </w:tr>
      <w:tr w:rsidR="00967B76" w14:paraId="69D40B71" w14:textId="77777777" w:rsidTr="00320D47">
        <w:tc>
          <w:tcPr>
            <w:tcW w:w="562" w:type="dxa"/>
          </w:tcPr>
          <w:p w14:paraId="6A2706E0" w14:textId="77777777" w:rsidR="00967B76" w:rsidRDefault="00967B76" w:rsidP="00320D47">
            <w:pPr>
              <w:rPr>
                <w:rFonts w:ascii="Arial" w:hAnsi="Arial" w:cs="Arial"/>
                <w:sz w:val="24"/>
                <w:szCs w:val="24"/>
              </w:rPr>
            </w:pPr>
            <w:r>
              <w:rPr>
                <w:rFonts w:ascii="Arial" w:hAnsi="Arial" w:cs="Arial"/>
                <w:sz w:val="24"/>
                <w:szCs w:val="24"/>
              </w:rPr>
              <w:t>1.</w:t>
            </w:r>
          </w:p>
        </w:tc>
        <w:tc>
          <w:tcPr>
            <w:tcW w:w="3969" w:type="dxa"/>
          </w:tcPr>
          <w:p w14:paraId="763FBA7B" w14:textId="7790E368" w:rsidR="00967B76" w:rsidRDefault="00565646" w:rsidP="00320D47">
            <w:pPr>
              <w:rPr>
                <w:rFonts w:ascii="Arial" w:hAnsi="Arial" w:cs="Arial"/>
                <w:sz w:val="24"/>
                <w:szCs w:val="24"/>
              </w:rPr>
            </w:pPr>
            <w:r>
              <w:rPr>
                <w:rFonts w:ascii="Arial" w:hAnsi="Arial" w:cs="Arial"/>
                <w:sz w:val="24"/>
                <w:szCs w:val="24"/>
              </w:rPr>
              <w:t>Standardisation</w:t>
            </w:r>
            <w:r w:rsidR="00293B59">
              <w:rPr>
                <w:rFonts w:ascii="Arial" w:hAnsi="Arial" w:cs="Arial"/>
                <w:sz w:val="24"/>
                <w:szCs w:val="24"/>
              </w:rPr>
              <w:t xml:space="preserve"> of</w:t>
            </w:r>
            <w:r>
              <w:rPr>
                <w:rFonts w:ascii="Arial" w:hAnsi="Arial" w:cs="Arial"/>
                <w:sz w:val="24"/>
                <w:szCs w:val="24"/>
              </w:rPr>
              <w:t xml:space="preserve"> Referral Process</w:t>
            </w:r>
          </w:p>
        </w:tc>
        <w:tc>
          <w:tcPr>
            <w:tcW w:w="4962" w:type="dxa"/>
          </w:tcPr>
          <w:p w14:paraId="19E2A37C" w14:textId="77777777" w:rsidR="00967B76" w:rsidRDefault="00BD4B7B" w:rsidP="00320D47">
            <w:pPr>
              <w:rPr>
                <w:rFonts w:ascii="Arial" w:hAnsi="Arial" w:cs="Arial"/>
                <w:sz w:val="24"/>
                <w:szCs w:val="24"/>
              </w:rPr>
            </w:pPr>
            <w:r>
              <w:rPr>
                <w:rFonts w:ascii="Arial" w:hAnsi="Arial" w:cs="Arial"/>
                <w:sz w:val="24"/>
                <w:szCs w:val="24"/>
              </w:rPr>
              <w:t>Improved Assessment</w:t>
            </w:r>
            <w:r w:rsidR="009B1AA3">
              <w:rPr>
                <w:rFonts w:ascii="Arial" w:hAnsi="Arial" w:cs="Arial"/>
                <w:sz w:val="24"/>
                <w:szCs w:val="24"/>
              </w:rPr>
              <w:t xml:space="preserve"> of referrals</w:t>
            </w:r>
          </w:p>
          <w:p w14:paraId="470A1BA9" w14:textId="137EDBB6" w:rsidR="009B1AA3" w:rsidRDefault="009B1AA3" w:rsidP="00320D47">
            <w:pPr>
              <w:rPr>
                <w:rFonts w:ascii="Arial" w:hAnsi="Arial" w:cs="Arial"/>
                <w:sz w:val="24"/>
                <w:szCs w:val="24"/>
              </w:rPr>
            </w:pPr>
            <w:r>
              <w:rPr>
                <w:rFonts w:ascii="Arial" w:hAnsi="Arial" w:cs="Arial"/>
                <w:sz w:val="24"/>
                <w:szCs w:val="24"/>
              </w:rPr>
              <w:t>Improved Quality</w:t>
            </w:r>
            <w:r w:rsidR="00580CAC">
              <w:rPr>
                <w:rFonts w:ascii="Arial" w:hAnsi="Arial" w:cs="Arial"/>
                <w:sz w:val="24"/>
                <w:szCs w:val="24"/>
              </w:rPr>
              <w:t xml:space="preserve"> of patient details and condition documented</w:t>
            </w:r>
          </w:p>
        </w:tc>
      </w:tr>
      <w:tr w:rsidR="00967B76" w14:paraId="1FB53F1F" w14:textId="77777777" w:rsidTr="00320D47">
        <w:tc>
          <w:tcPr>
            <w:tcW w:w="562" w:type="dxa"/>
          </w:tcPr>
          <w:p w14:paraId="06C7E138" w14:textId="77777777" w:rsidR="00967B76" w:rsidRDefault="00967B76" w:rsidP="00320D47">
            <w:pPr>
              <w:rPr>
                <w:rFonts w:ascii="Arial" w:hAnsi="Arial" w:cs="Arial"/>
                <w:sz w:val="24"/>
                <w:szCs w:val="24"/>
              </w:rPr>
            </w:pPr>
            <w:r>
              <w:rPr>
                <w:rFonts w:ascii="Arial" w:hAnsi="Arial" w:cs="Arial"/>
                <w:sz w:val="24"/>
                <w:szCs w:val="24"/>
              </w:rPr>
              <w:t>2.</w:t>
            </w:r>
          </w:p>
        </w:tc>
        <w:tc>
          <w:tcPr>
            <w:tcW w:w="3969" w:type="dxa"/>
          </w:tcPr>
          <w:p w14:paraId="3D17DBCA" w14:textId="133DCB4B" w:rsidR="00967B76" w:rsidRDefault="00580CAC" w:rsidP="00320D47">
            <w:pPr>
              <w:rPr>
                <w:rFonts w:ascii="Arial" w:hAnsi="Arial" w:cs="Arial"/>
                <w:sz w:val="24"/>
                <w:szCs w:val="24"/>
              </w:rPr>
            </w:pPr>
            <w:r>
              <w:rPr>
                <w:rFonts w:ascii="Arial" w:hAnsi="Arial" w:cs="Arial"/>
                <w:sz w:val="24"/>
                <w:szCs w:val="24"/>
              </w:rPr>
              <w:t>Digitise handwritten whiteboard</w:t>
            </w:r>
          </w:p>
        </w:tc>
        <w:tc>
          <w:tcPr>
            <w:tcW w:w="4962" w:type="dxa"/>
          </w:tcPr>
          <w:p w14:paraId="6F7EE138" w14:textId="77777777" w:rsidR="00967B76" w:rsidRDefault="00F633F8" w:rsidP="00320D47">
            <w:pPr>
              <w:rPr>
                <w:rFonts w:ascii="Arial" w:hAnsi="Arial" w:cs="Arial"/>
                <w:sz w:val="24"/>
                <w:szCs w:val="24"/>
              </w:rPr>
            </w:pPr>
            <w:r>
              <w:rPr>
                <w:rFonts w:ascii="Arial" w:hAnsi="Arial" w:cs="Arial"/>
                <w:sz w:val="24"/>
                <w:szCs w:val="24"/>
              </w:rPr>
              <w:t xml:space="preserve">Accessed at the point in time of </w:t>
            </w:r>
            <w:proofErr w:type="gramStart"/>
            <w:r>
              <w:rPr>
                <w:rFonts w:ascii="Arial" w:hAnsi="Arial" w:cs="Arial"/>
                <w:sz w:val="24"/>
                <w:szCs w:val="24"/>
              </w:rPr>
              <w:t>referral</w:t>
            </w:r>
            <w:proofErr w:type="gramEnd"/>
          </w:p>
          <w:p w14:paraId="46C14C6C" w14:textId="77777777" w:rsidR="00F633F8" w:rsidRDefault="00C52F9F" w:rsidP="00320D47">
            <w:pPr>
              <w:rPr>
                <w:rFonts w:ascii="Arial" w:hAnsi="Arial" w:cs="Arial"/>
                <w:sz w:val="24"/>
                <w:szCs w:val="24"/>
              </w:rPr>
            </w:pPr>
            <w:r>
              <w:rPr>
                <w:rFonts w:ascii="Arial" w:hAnsi="Arial" w:cs="Arial"/>
                <w:sz w:val="24"/>
                <w:szCs w:val="24"/>
              </w:rPr>
              <w:t xml:space="preserve">Aids decision making </w:t>
            </w:r>
            <w:proofErr w:type="gramStart"/>
            <w:r>
              <w:rPr>
                <w:rFonts w:ascii="Arial" w:hAnsi="Arial" w:cs="Arial"/>
                <w:sz w:val="24"/>
                <w:szCs w:val="24"/>
              </w:rPr>
              <w:t>process</w:t>
            </w:r>
            <w:proofErr w:type="gramEnd"/>
          </w:p>
          <w:p w14:paraId="43DBF961" w14:textId="77777777" w:rsidR="00C52F9F" w:rsidRDefault="00C52F9F" w:rsidP="00320D47">
            <w:pPr>
              <w:rPr>
                <w:rFonts w:ascii="Arial" w:hAnsi="Arial" w:cs="Arial"/>
                <w:sz w:val="24"/>
                <w:szCs w:val="24"/>
              </w:rPr>
            </w:pPr>
            <w:r>
              <w:rPr>
                <w:rFonts w:ascii="Arial" w:hAnsi="Arial" w:cs="Arial"/>
                <w:sz w:val="24"/>
                <w:szCs w:val="24"/>
              </w:rPr>
              <w:t>Auditable</w:t>
            </w:r>
          </w:p>
          <w:p w14:paraId="27B029BF" w14:textId="77777777" w:rsidR="00C52F9F" w:rsidRDefault="00EF4C7C" w:rsidP="00320D47">
            <w:pPr>
              <w:rPr>
                <w:rFonts w:ascii="Arial" w:hAnsi="Arial" w:cs="Arial"/>
                <w:sz w:val="24"/>
                <w:szCs w:val="24"/>
              </w:rPr>
            </w:pPr>
            <w:r>
              <w:rPr>
                <w:rFonts w:ascii="Arial" w:hAnsi="Arial" w:cs="Arial"/>
                <w:sz w:val="24"/>
                <w:szCs w:val="24"/>
              </w:rPr>
              <w:t>Reduces duplication of work</w:t>
            </w:r>
          </w:p>
          <w:p w14:paraId="15668D3A" w14:textId="77777777" w:rsidR="00EF4C7C" w:rsidRDefault="00EF4C7C" w:rsidP="00320D47">
            <w:pPr>
              <w:rPr>
                <w:rFonts w:ascii="Arial" w:hAnsi="Arial" w:cs="Arial"/>
                <w:sz w:val="24"/>
                <w:szCs w:val="24"/>
              </w:rPr>
            </w:pPr>
            <w:r>
              <w:rPr>
                <w:rFonts w:ascii="Arial" w:hAnsi="Arial" w:cs="Arial"/>
                <w:sz w:val="24"/>
                <w:szCs w:val="24"/>
              </w:rPr>
              <w:t>Improves sharing of information</w:t>
            </w:r>
            <w:r w:rsidR="000403E4">
              <w:rPr>
                <w:rFonts w:ascii="Arial" w:hAnsi="Arial" w:cs="Arial"/>
                <w:sz w:val="24"/>
                <w:szCs w:val="24"/>
              </w:rPr>
              <w:t xml:space="preserve"> and knowledge</w:t>
            </w:r>
          </w:p>
          <w:p w14:paraId="329881B8" w14:textId="2735FE46" w:rsidR="000403E4" w:rsidRDefault="000403E4" w:rsidP="00320D47">
            <w:pPr>
              <w:rPr>
                <w:rFonts w:ascii="Arial" w:hAnsi="Arial" w:cs="Arial"/>
                <w:sz w:val="24"/>
                <w:szCs w:val="24"/>
              </w:rPr>
            </w:pPr>
            <w:r>
              <w:rPr>
                <w:rFonts w:ascii="Arial" w:hAnsi="Arial" w:cs="Arial"/>
                <w:sz w:val="24"/>
                <w:szCs w:val="24"/>
              </w:rPr>
              <w:t>Provides an Aerial view of the department</w:t>
            </w:r>
          </w:p>
        </w:tc>
      </w:tr>
      <w:tr w:rsidR="00967B76" w14:paraId="38E631FE" w14:textId="77777777" w:rsidTr="00320D47">
        <w:tc>
          <w:tcPr>
            <w:tcW w:w="562" w:type="dxa"/>
          </w:tcPr>
          <w:p w14:paraId="0743427C" w14:textId="77777777" w:rsidR="00967B76" w:rsidRDefault="00967B76" w:rsidP="00320D47">
            <w:pPr>
              <w:rPr>
                <w:rFonts w:ascii="Arial" w:hAnsi="Arial" w:cs="Arial"/>
                <w:sz w:val="24"/>
                <w:szCs w:val="24"/>
              </w:rPr>
            </w:pPr>
            <w:r>
              <w:rPr>
                <w:rFonts w:ascii="Arial" w:hAnsi="Arial" w:cs="Arial"/>
                <w:sz w:val="24"/>
                <w:szCs w:val="24"/>
              </w:rPr>
              <w:t>3.</w:t>
            </w:r>
          </w:p>
        </w:tc>
        <w:tc>
          <w:tcPr>
            <w:tcW w:w="3969" w:type="dxa"/>
          </w:tcPr>
          <w:p w14:paraId="3A5A47B1" w14:textId="1274067E" w:rsidR="00967B76" w:rsidRDefault="00F00CE0" w:rsidP="00320D47">
            <w:pPr>
              <w:rPr>
                <w:rFonts w:ascii="Arial" w:hAnsi="Arial" w:cs="Arial"/>
                <w:sz w:val="24"/>
                <w:szCs w:val="24"/>
              </w:rPr>
            </w:pPr>
            <w:r>
              <w:rPr>
                <w:rFonts w:ascii="Arial" w:hAnsi="Arial" w:cs="Arial"/>
                <w:sz w:val="24"/>
                <w:szCs w:val="24"/>
              </w:rPr>
              <w:t xml:space="preserve">Care Pathway </w:t>
            </w:r>
            <w:r w:rsidR="00660D6F">
              <w:rPr>
                <w:rFonts w:ascii="Arial" w:hAnsi="Arial" w:cs="Arial"/>
                <w:sz w:val="24"/>
                <w:szCs w:val="24"/>
              </w:rPr>
              <w:t>inclusion</w:t>
            </w:r>
          </w:p>
        </w:tc>
        <w:tc>
          <w:tcPr>
            <w:tcW w:w="4962" w:type="dxa"/>
          </w:tcPr>
          <w:p w14:paraId="6F8EA8FF" w14:textId="77777777" w:rsidR="00967B76" w:rsidRDefault="00660D6F" w:rsidP="00320D47">
            <w:pPr>
              <w:rPr>
                <w:rFonts w:ascii="Arial" w:hAnsi="Arial" w:cs="Arial"/>
                <w:sz w:val="24"/>
                <w:szCs w:val="24"/>
              </w:rPr>
            </w:pPr>
            <w:r>
              <w:rPr>
                <w:rFonts w:ascii="Arial" w:hAnsi="Arial" w:cs="Arial"/>
                <w:sz w:val="24"/>
                <w:szCs w:val="24"/>
              </w:rPr>
              <w:t xml:space="preserve">Icons to depict the actions being </w:t>
            </w:r>
            <w:proofErr w:type="gramStart"/>
            <w:r>
              <w:rPr>
                <w:rFonts w:ascii="Arial" w:hAnsi="Arial" w:cs="Arial"/>
                <w:sz w:val="24"/>
                <w:szCs w:val="24"/>
              </w:rPr>
              <w:t>taken</w:t>
            </w:r>
            <w:proofErr w:type="gramEnd"/>
          </w:p>
          <w:p w14:paraId="6B42C0DF" w14:textId="77777777" w:rsidR="001F3348" w:rsidRDefault="001F3348" w:rsidP="00320D47">
            <w:pPr>
              <w:rPr>
                <w:rFonts w:ascii="Arial" w:hAnsi="Arial" w:cs="Arial"/>
                <w:sz w:val="24"/>
                <w:szCs w:val="24"/>
              </w:rPr>
            </w:pPr>
            <w:r>
              <w:rPr>
                <w:rFonts w:ascii="Arial" w:hAnsi="Arial" w:cs="Arial"/>
                <w:sz w:val="24"/>
                <w:szCs w:val="24"/>
              </w:rPr>
              <w:t>Improves Patient Safety</w:t>
            </w:r>
          </w:p>
          <w:p w14:paraId="1E704379" w14:textId="77777777" w:rsidR="003E0EA2" w:rsidRDefault="003E0EA2" w:rsidP="00320D47">
            <w:pPr>
              <w:rPr>
                <w:rFonts w:ascii="Arial" w:hAnsi="Arial" w:cs="Arial"/>
                <w:sz w:val="24"/>
                <w:szCs w:val="24"/>
              </w:rPr>
            </w:pPr>
            <w:r>
              <w:rPr>
                <w:rFonts w:ascii="Arial" w:hAnsi="Arial" w:cs="Arial"/>
                <w:sz w:val="24"/>
                <w:szCs w:val="24"/>
              </w:rPr>
              <w:t>Improves quality of care</w:t>
            </w:r>
          </w:p>
          <w:p w14:paraId="6C69FB9A" w14:textId="6AC16AD2" w:rsidR="003E0EA2" w:rsidRDefault="00C90479" w:rsidP="00320D47">
            <w:pPr>
              <w:rPr>
                <w:rFonts w:ascii="Arial" w:hAnsi="Arial" w:cs="Arial"/>
                <w:sz w:val="24"/>
                <w:szCs w:val="24"/>
              </w:rPr>
            </w:pPr>
            <w:r>
              <w:rPr>
                <w:rFonts w:ascii="Arial" w:hAnsi="Arial" w:cs="Arial"/>
                <w:sz w:val="24"/>
                <w:szCs w:val="24"/>
              </w:rPr>
              <w:t>Accessed at the point of care</w:t>
            </w:r>
          </w:p>
        </w:tc>
      </w:tr>
      <w:tr w:rsidR="00967B76" w14:paraId="7D1512C4" w14:textId="77777777" w:rsidTr="00320D47">
        <w:tc>
          <w:tcPr>
            <w:tcW w:w="562" w:type="dxa"/>
          </w:tcPr>
          <w:p w14:paraId="7218AF2B" w14:textId="77777777" w:rsidR="00967B76" w:rsidRDefault="00967B76" w:rsidP="00320D47">
            <w:pPr>
              <w:rPr>
                <w:rFonts w:ascii="Arial" w:hAnsi="Arial" w:cs="Arial"/>
                <w:sz w:val="24"/>
                <w:szCs w:val="24"/>
              </w:rPr>
            </w:pPr>
            <w:r>
              <w:rPr>
                <w:rFonts w:ascii="Arial" w:hAnsi="Arial" w:cs="Arial"/>
                <w:sz w:val="24"/>
                <w:szCs w:val="24"/>
              </w:rPr>
              <w:t>4.</w:t>
            </w:r>
          </w:p>
        </w:tc>
        <w:tc>
          <w:tcPr>
            <w:tcW w:w="3969" w:type="dxa"/>
          </w:tcPr>
          <w:p w14:paraId="3804F2EB" w14:textId="0083FE5A" w:rsidR="00967B76" w:rsidRDefault="00FD564F" w:rsidP="00320D47">
            <w:pPr>
              <w:rPr>
                <w:rFonts w:ascii="Arial" w:hAnsi="Arial" w:cs="Arial"/>
                <w:sz w:val="24"/>
                <w:szCs w:val="24"/>
              </w:rPr>
            </w:pPr>
            <w:r>
              <w:rPr>
                <w:rFonts w:ascii="Arial" w:hAnsi="Arial" w:cs="Arial"/>
                <w:sz w:val="24"/>
                <w:szCs w:val="24"/>
              </w:rPr>
              <w:t>Bed Management Inclusion</w:t>
            </w:r>
          </w:p>
        </w:tc>
        <w:tc>
          <w:tcPr>
            <w:tcW w:w="4962" w:type="dxa"/>
          </w:tcPr>
          <w:p w14:paraId="28D08296" w14:textId="77777777" w:rsidR="00CD2908" w:rsidRDefault="00FD564F" w:rsidP="00320D47">
            <w:pPr>
              <w:rPr>
                <w:rFonts w:ascii="Arial" w:hAnsi="Arial" w:cs="Arial"/>
                <w:sz w:val="24"/>
                <w:szCs w:val="24"/>
              </w:rPr>
            </w:pPr>
            <w:r>
              <w:rPr>
                <w:rFonts w:ascii="Arial" w:hAnsi="Arial" w:cs="Arial"/>
                <w:sz w:val="24"/>
                <w:szCs w:val="24"/>
              </w:rPr>
              <w:t xml:space="preserve">Improves patient </w:t>
            </w:r>
            <w:proofErr w:type="gramStart"/>
            <w:r>
              <w:rPr>
                <w:rFonts w:ascii="Arial" w:hAnsi="Arial" w:cs="Arial"/>
                <w:sz w:val="24"/>
                <w:szCs w:val="24"/>
              </w:rPr>
              <w:t>flow</w:t>
            </w:r>
            <w:proofErr w:type="gramEnd"/>
            <w:r>
              <w:rPr>
                <w:rFonts w:ascii="Arial" w:hAnsi="Arial" w:cs="Arial"/>
                <w:sz w:val="24"/>
                <w:szCs w:val="24"/>
              </w:rPr>
              <w:t xml:space="preserve"> </w:t>
            </w:r>
          </w:p>
          <w:p w14:paraId="23B54B43" w14:textId="2CDDA799" w:rsidR="00BA12AA" w:rsidRDefault="00CD2908" w:rsidP="00320D47">
            <w:pPr>
              <w:rPr>
                <w:rFonts w:ascii="Arial" w:hAnsi="Arial" w:cs="Arial"/>
                <w:sz w:val="24"/>
                <w:szCs w:val="24"/>
              </w:rPr>
            </w:pPr>
            <w:r>
              <w:rPr>
                <w:rFonts w:ascii="Arial" w:hAnsi="Arial" w:cs="Arial"/>
                <w:sz w:val="24"/>
                <w:szCs w:val="24"/>
              </w:rPr>
              <w:t>Sufficient information of department capacity</w:t>
            </w:r>
          </w:p>
        </w:tc>
      </w:tr>
    </w:tbl>
    <w:p w14:paraId="7D914BDA" w14:textId="709C597C" w:rsidR="004238C3" w:rsidRDefault="004238C3" w:rsidP="006A2E85">
      <w:pPr>
        <w:spacing w:before="240" w:line="240" w:lineRule="auto"/>
        <w:rPr>
          <w:rFonts w:ascii="Arial" w:hAnsi="Arial" w:cs="Arial"/>
          <w:b/>
          <w:bCs/>
          <w:sz w:val="24"/>
          <w:szCs w:val="24"/>
        </w:rPr>
      </w:pPr>
      <w:r>
        <w:rPr>
          <w:rFonts w:ascii="Arial" w:hAnsi="Arial" w:cs="Arial"/>
          <w:b/>
          <w:bCs/>
          <w:sz w:val="24"/>
          <w:szCs w:val="24"/>
        </w:rPr>
        <w:t>Out of Scope</w:t>
      </w:r>
    </w:p>
    <w:p w14:paraId="2D14A063" w14:textId="58E05742" w:rsidR="00FB560E" w:rsidRDefault="00571FC0" w:rsidP="00F15ACE">
      <w:pPr>
        <w:spacing w:line="240" w:lineRule="auto"/>
        <w:rPr>
          <w:rFonts w:ascii="Arial" w:hAnsi="Arial" w:cs="Arial"/>
          <w:sz w:val="24"/>
          <w:szCs w:val="24"/>
        </w:rPr>
      </w:pPr>
      <w:r>
        <w:rPr>
          <w:rFonts w:ascii="Arial" w:hAnsi="Arial" w:cs="Arial"/>
          <w:sz w:val="24"/>
          <w:szCs w:val="24"/>
        </w:rPr>
        <w:t>The referral section of the Maternity Patient Flow process will be out</w:t>
      </w:r>
      <w:r w:rsidR="00111457">
        <w:rPr>
          <w:rFonts w:ascii="Arial" w:hAnsi="Arial" w:cs="Arial"/>
          <w:sz w:val="24"/>
          <w:szCs w:val="24"/>
        </w:rPr>
        <w:t xml:space="preserve"> of</w:t>
      </w:r>
      <w:r>
        <w:rPr>
          <w:rFonts w:ascii="Arial" w:hAnsi="Arial" w:cs="Arial"/>
          <w:sz w:val="24"/>
          <w:szCs w:val="24"/>
        </w:rPr>
        <w:t xml:space="preserve"> scope for this project</w:t>
      </w:r>
      <w:r w:rsidR="00055475">
        <w:rPr>
          <w:rFonts w:ascii="Arial" w:hAnsi="Arial" w:cs="Arial"/>
          <w:sz w:val="24"/>
          <w:szCs w:val="24"/>
        </w:rPr>
        <w:t>, due to the variety of</w:t>
      </w:r>
      <w:r w:rsidR="004F253D">
        <w:rPr>
          <w:rFonts w:ascii="Arial" w:hAnsi="Arial" w:cs="Arial"/>
          <w:sz w:val="24"/>
          <w:szCs w:val="24"/>
        </w:rPr>
        <w:t xml:space="preserve"> referral</w:t>
      </w:r>
      <w:r w:rsidR="00055475">
        <w:rPr>
          <w:rFonts w:ascii="Arial" w:hAnsi="Arial" w:cs="Arial"/>
          <w:sz w:val="24"/>
          <w:szCs w:val="24"/>
        </w:rPr>
        <w:t xml:space="preserve"> path</w:t>
      </w:r>
      <w:r w:rsidR="00C44F43">
        <w:rPr>
          <w:rFonts w:ascii="Arial" w:hAnsi="Arial" w:cs="Arial"/>
          <w:sz w:val="24"/>
          <w:szCs w:val="24"/>
        </w:rPr>
        <w:t>ways</w:t>
      </w:r>
      <w:r w:rsidR="00055475">
        <w:rPr>
          <w:rFonts w:ascii="Arial" w:hAnsi="Arial" w:cs="Arial"/>
          <w:sz w:val="24"/>
          <w:szCs w:val="24"/>
        </w:rPr>
        <w:t xml:space="preserve"> </w:t>
      </w:r>
      <w:r w:rsidR="00775095">
        <w:rPr>
          <w:rFonts w:ascii="Arial" w:hAnsi="Arial" w:cs="Arial"/>
          <w:sz w:val="24"/>
          <w:szCs w:val="24"/>
        </w:rPr>
        <w:t xml:space="preserve">and </w:t>
      </w:r>
      <w:r w:rsidR="00664E3B">
        <w:rPr>
          <w:rFonts w:ascii="Arial" w:hAnsi="Arial" w:cs="Arial"/>
          <w:sz w:val="24"/>
          <w:szCs w:val="24"/>
        </w:rPr>
        <w:t>the mixed method</w:t>
      </w:r>
      <w:r w:rsidR="00646CAD">
        <w:rPr>
          <w:rFonts w:ascii="Arial" w:hAnsi="Arial" w:cs="Arial"/>
          <w:sz w:val="24"/>
          <w:szCs w:val="24"/>
        </w:rPr>
        <w:t>s</w:t>
      </w:r>
      <w:r w:rsidR="00D846BC">
        <w:rPr>
          <w:rFonts w:ascii="Arial" w:hAnsi="Arial" w:cs="Arial"/>
          <w:sz w:val="24"/>
          <w:szCs w:val="24"/>
        </w:rPr>
        <w:t xml:space="preserve"> of completing </w:t>
      </w:r>
      <w:r w:rsidR="00646CAD">
        <w:rPr>
          <w:rFonts w:ascii="Arial" w:hAnsi="Arial" w:cs="Arial"/>
          <w:sz w:val="24"/>
          <w:szCs w:val="24"/>
        </w:rPr>
        <w:t xml:space="preserve">a </w:t>
      </w:r>
      <w:r w:rsidR="00D846BC">
        <w:rPr>
          <w:rFonts w:ascii="Arial" w:hAnsi="Arial" w:cs="Arial"/>
          <w:sz w:val="24"/>
          <w:szCs w:val="24"/>
        </w:rPr>
        <w:t xml:space="preserve">referral such as paper, </w:t>
      </w:r>
      <w:r w:rsidR="00D86FEC">
        <w:rPr>
          <w:rFonts w:ascii="Arial" w:hAnsi="Arial" w:cs="Arial"/>
          <w:sz w:val="24"/>
          <w:szCs w:val="24"/>
        </w:rPr>
        <w:t>emails,</w:t>
      </w:r>
      <w:r w:rsidR="00D846BC">
        <w:rPr>
          <w:rFonts w:ascii="Arial" w:hAnsi="Arial" w:cs="Arial"/>
          <w:sz w:val="24"/>
          <w:szCs w:val="24"/>
        </w:rPr>
        <w:t xml:space="preserve"> and telephone </w:t>
      </w:r>
      <w:r w:rsidR="00B1249B">
        <w:rPr>
          <w:rFonts w:ascii="Arial" w:hAnsi="Arial" w:cs="Arial"/>
          <w:sz w:val="24"/>
          <w:szCs w:val="24"/>
        </w:rPr>
        <w:t xml:space="preserve">calls. </w:t>
      </w:r>
      <w:r w:rsidR="00A02946">
        <w:rPr>
          <w:rFonts w:ascii="Arial" w:hAnsi="Arial" w:cs="Arial"/>
          <w:sz w:val="24"/>
          <w:szCs w:val="24"/>
        </w:rPr>
        <w:t>This process will require further clarification</w:t>
      </w:r>
      <w:r w:rsidR="00BC6CE2">
        <w:rPr>
          <w:rFonts w:ascii="Arial" w:hAnsi="Arial" w:cs="Arial"/>
          <w:sz w:val="24"/>
          <w:szCs w:val="24"/>
        </w:rPr>
        <w:t xml:space="preserve"> to understand the </w:t>
      </w:r>
      <w:r w:rsidR="00533A43">
        <w:rPr>
          <w:rFonts w:ascii="Arial" w:hAnsi="Arial" w:cs="Arial"/>
          <w:sz w:val="24"/>
          <w:szCs w:val="24"/>
        </w:rPr>
        <w:t>activities</w:t>
      </w:r>
      <w:r w:rsidR="00BC6CE2">
        <w:rPr>
          <w:rFonts w:ascii="Arial" w:hAnsi="Arial" w:cs="Arial"/>
          <w:sz w:val="24"/>
          <w:szCs w:val="24"/>
        </w:rPr>
        <w:t xml:space="preserve"> involved</w:t>
      </w:r>
      <w:r w:rsidR="001D697D">
        <w:rPr>
          <w:rFonts w:ascii="Arial" w:hAnsi="Arial" w:cs="Arial"/>
          <w:sz w:val="24"/>
          <w:szCs w:val="24"/>
        </w:rPr>
        <w:t xml:space="preserve">, </w:t>
      </w:r>
      <w:r w:rsidR="00B86B6A">
        <w:rPr>
          <w:rFonts w:ascii="Arial" w:hAnsi="Arial" w:cs="Arial"/>
          <w:sz w:val="24"/>
          <w:szCs w:val="24"/>
        </w:rPr>
        <w:t>problems that are experienced</w:t>
      </w:r>
      <w:r w:rsidR="00BC6CE2">
        <w:rPr>
          <w:rFonts w:ascii="Arial" w:hAnsi="Arial" w:cs="Arial"/>
          <w:sz w:val="24"/>
          <w:szCs w:val="24"/>
        </w:rPr>
        <w:t xml:space="preserve"> and where improvement</w:t>
      </w:r>
      <w:r w:rsidR="00533A43">
        <w:rPr>
          <w:rFonts w:ascii="Arial" w:hAnsi="Arial" w:cs="Arial"/>
          <w:sz w:val="24"/>
          <w:szCs w:val="24"/>
        </w:rPr>
        <w:t>s could be established</w:t>
      </w:r>
      <w:r w:rsidR="003C6222">
        <w:rPr>
          <w:rFonts w:ascii="Arial" w:hAnsi="Arial" w:cs="Arial"/>
          <w:sz w:val="24"/>
          <w:szCs w:val="24"/>
        </w:rPr>
        <w:t>,</w:t>
      </w:r>
      <w:r w:rsidR="00B86B6A">
        <w:rPr>
          <w:rFonts w:ascii="Arial" w:hAnsi="Arial" w:cs="Arial"/>
          <w:sz w:val="24"/>
          <w:szCs w:val="24"/>
        </w:rPr>
        <w:t xml:space="preserve"> leading to a</w:t>
      </w:r>
      <w:r w:rsidR="00CF55EE">
        <w:rPr>
          <w:rFonts w:ascii="Arial" w:hAnsi="Arial" w:cs="Arial"/>
          <w:sz w:val="24"/>
          <w:szCs w:val="24"/>
        </w:rPr>
        <w:t>n additional</w:t>
      </w:r>
      <w:r w:rsidR="00B86B6A">
        <w:rPr>
          <w:rFonts w:ascii="Arial" w:hAnsi="Arial" w:cs="Arial"/>
          <w:sz w:val="24"/>
          <w:szCs w:val="24"/>
        </w:rPr>
        <w:t xml:space="preserve"> </w:t>
      </w:r>
      <w:r w:rsidR="003F78A6">
        <w:rPr>
          <w:rFonts w:ascii="Arial" w:hAnsi="Arial" w:cs="Arial"/>
          <w:sz w:val="24"/>
          <w:szCs w:val="24"/>
        </w:rPr>
        <w:t>project</w:t>
      </w:r>
      <w:r w:rsidR="00B86B6A">
        <w:rPr>
          <w:rFonts w:ascii="Arial" w:hAnsi="Arial" w:cs="Arial"/>
          <w:sz w:val="24"/>
          <w:szCs w:val="24"/>
        </w:rPr>
        <w:t xml:space="preserve">. </w:t>
      </w:r>
      <w:r w:rsidR="003F78A6" w:rsidRPr="008016FD">
        <w:rPr>
          <w:rFonts w:ascii="Arial" w:hAnsi="Arial" w:cs="Arial"/>
          <w:sz w:val="24"/>
          <w:szCs w:val="24"/>
        </w:rPr>
        <w:t xml:space="preserve">Davies et al </w:t>
      </w:r>
      <w:r w:rsidR="008016FD" w:rsidRPr="008016FD">
        <w:rPr>
          <w:rFonts w:ascii="Arial" w:hAnsi="Arial" w:cs="Arial"/>
          <w:sz w:val="24"/>
          <w:szCs w:val="24"/>
        </w:rPr>
        <w:t>(</w:t>
      </w:r>
      <w:r w:rsidR="003F78A6" w:rsidRPr="008016FD">
        <w:rPr>
          <w:rFonts w:ascii="Arial" w:hAnsi="Arial" w:cs="Arial"/>
          <w:sz w:val="24"/>
          <w:szCs w:val="24"/>
        </w:rPr>
        <w:t>2011)</w:t>
      </w:r>
      <w:r w:rsidR="004A069D" w:rsidRPr="008016FD">
        <w:rPr>
          <w:rFonts w:ascii="Arial" w:hAnsi="Arial" w:cs="Arial"/>
          <w:sz w:val="24"/>
          <w:szCs w:val="24"/>
        </w:rPr>
        <w:t xml:space="preserve"> states that referral processes are complex, time consuming and inade</w:t>
      </w:r>
      <w:r w:rsidR="004A069D">
        <w:rPr>
          <w:rFonts w:ascii="Arial" w:hAnsi="Arial" w:cs="Arial"/>
          <w:sz w:val="24"/>
          <w:szCs w:val="24"/>
        </w:rPr>
        <w:t>quate</w:t>
      </w:r>
      <w:r w:rsidR="00C567E8">
        <w:rPr>
          <w:rFonts w:ascii="Arial" w:hAnsi="Arial" w:cs="Arial"/>
          <w:sz w:val="24"/>
          <w:szCs w:val="24"/>
        </w:rPr>
        <w:t xml:space="preserve"> where information can be </w:t>
      </w:r>
      <w:r w:rsidR="00921AC4">
        <w:rPr>
          <w:rFonts w:ascii="Arial" w:hAnsi="Arial" w:cs="Arial"/>
          <w:sz w:val="24"/>
          <w:szCs w:val="24"/>
        </w:rPr>
        <w:t xml:space="preserve">portrayed </w:t>
      </w:r>
      <w:r w:rsidR="00857D97">
        <w:rPr>
          <w:rFonts w:ascii="Arial" w:hAnsi="Arial" w:cs="Arial"/>
          <w:sz w:val="24"/>
          <w:szCs w:val="24"/>
        </w:rPr>
        <w:t>incorrectly,</w:t>
      </w:r>
      <w:r w:rsidR="00B76863">
        <w:rPr>
          <w:rFonts w:ascii="Arial" w:hAnsi="Arial" w:cs="Arial"/>
          <w:sz w:val="24"/>
          <w:szCs w:val="24"/>
        </w:rPr>
        <w:t xml:space="preserve"> and </w:t>
      </w:r>
      <w:r w:rsidR="00005D18">
        <w:rPr>
          <w:rFonts w:ascii="Arial" w:hAnsi="Arial" w:cs="Arial"/>
          <w:sz w:val="24"/>
          <w:szCs w:val="24"/>
        </w:rPr>
        <w:t>insufficient details</w:t>
      </w:r>
      <w:r w:rsidR="00857D97">
        <w:rPr>
          <w:rFonts w:ascii="Arial" w:hAnsi="Arial" w:cs="Arial"/>
          <w:sz w:val="24"/>
          <w:szCs w:val="24"/>
        </w:rPr>
        <w:t xml:space="preserve"> of the condition are included</w:t>
      </w:r>
      <w:r w:rsidR="00E53872">
        <w:rPr>
          <w:rFonts w:ascii="Arial" w:hAnsi="Arial" w:cs="Arial"/>
          <w:sz w:val="24"/>
          <w:szCs w:val="24"/>
        </w:rPr>
        <w:t>.</w:t>
      </w:r>
    </w:p>
    <w:p w14:paraId="6469937A" w14:textId="4D6E969F" w:rsidR="004238C3" w:rsidRPr="004238C3" w:rsidRDefault="004238C3" w:rsidP="00F15ACE">
      <w:pPr>
        <w:spacing w:line="240" w:lineRule="auto"/>
        <w:rPr>
          <w:rFonts w:ascii="Arial" w:hAnsi="Arial" w:cs="Arial"/>
          <w:sz w:val="24"/>
          <w:szCs w:val="24"/>
        </w:rPr>
      </w:pPr>
      <w:r>
        <w:rPr>
          <w:rFonts w:ascii="Arial" w:hAnsi="Arial" w:cs="Arial"/>
          <w:b/>
          <w:bCs/>
          <w:sz w:val="24"/>
          <w:szCs w:val="24"/>
        </w:rPr>
        <w:t>In Scope</w:t>
      </w:r>
    </w:p>
    <w:p w14:paraId="20EBC47A" w14:textId="3A02B1C5" w:rsidR="00B53690" w:rsidRDefault="00E444A2" w:rsidP="00F15ACE">
      <w:pPr>
        <w:spacing w:line="240" w:lineRule="auto"/>
        <w:rPr>
          <w:rFonts w:ascii="Arial" w:hAnsi="Arial" w:cs="Arial"/>
          <w:sz w:val="24"/>
          <w:szCs w:val="24"/>
        </w:rPr>
      </w:pPr>
      <w:r>
        <w:rPr>
          <w:rFonts w:ascii="Arial" w:hAnsi="Arial" w:cs="Arial"/>
          <w:sz w:val="24"/>
          <w:szCs w:val="24"/>
        </w:rPr>
        <w:t xml:space="preserve">The scope of the </w:t>
      </w:r>
      <w:r w:rsidR="009C2850">
        <w:rPr>
          <w:rFonts w:ascii="Arial" w:hAnsi="Arial" w:cs="Arial"/>
          <w:sz w:val="24"/>
          <w:szCs w:val="24"/>
        </w:rPr>
        <w:t xml:space="preserve">study </w:t>
      </w:r>
      <w:r w:rsidR="00CC0DB6">
        <w:rPr>
          <w:rFonts w:ascii="Arial" w:hAnsi="Arial" w:cs="Arial"/>
          <w:sz w:val="24"/>
          <w:szCs w:val="24"/>
        </w:rPr>
        <w:t xml:space="preserve">is </w:t>
      </w:r>
      <w:r w:rsidR="009C2850">
        <w:rPr>
          <w:rFonts w:ascii="Arial" w:hAnsi="Arial" w:cs="Arial"/>
          <w:sz w:val="24"/>
          <w:szCs w:val="24"/>
        </w:rPr>
        <w:t xml:space="preserve">to </w:t>
      </w:r>
      <w:r w:rsidR="00DB56CE">
        <w:rPr>
          <w:rFonts w:ascii="Arial" w:hAnsi="Arial" w:cs="Arial"/>
          <w:sz w:val="24"/>
          <w:szCs w:val="24"/>
        </w:rPr>
        <w:t>evaluate</w:t>
      </w:r>
      <w:r w:rsidR="009C2850">
        <w:rPr>
          <w:rFonts w:ascii="Arial" w:hAnsi="Arial" w:cs="Arial"/>
          <w:sz w:val="24"/>
          <w:szCs w:val="24"/>
        </w:rPr>
        <w:t xml:space="preserve"> the </w:t>
      </w:r>
      <w:r w:rsidR="009828DC">
        <w:rPr>
          <w:rFonts w:ascii="Arial" w:hAnsi="Arial" w:cs="Arial"/>
          <w:sz w:val="24"/>
          <w:szCs w:val="24"/>
        </w:rPr>
        <w:t xml:space="preserve">effectiveness, efficiency, </w:t>
      </w:r>
      <w:r w:rsidR="00D57488">
        <w:rPr>
          <w:rFonts w:ascii="Arial" w:hAnsi="Arial" w:cs="Arial"/>
          <w:sz w:val="24"/>
          <w:szCs w:val="24"/>
        </w:rPr>
        <w:t>safety,</w:t>
      </w:r>
      <w:r w:rsidR="009828DC">
        <w:rPr>
          <w:rFonts w:ascii="Arial" w:hAnsi="Arial" w:cs="Arial"/>
          <w:sz w:val="24"/>
          <w:szCs w:val="24"/>
        </w:rPr>
        <w:t xml:space="preserve"> and user experience of the digital solution</w:t>
      </w:r>
      <w:r w:rsidR="004F03C5">
        <w:rPr>
          <w:rFonts w:ascii="Arial" w:hAnsi="Arial" w:cs="Arial"/>
          <w:sz w:val="24"/>
          <w:szCs w:val="24"/>
        </w:rPr>
        <w:t xml:space="preserve"> as </w:t>
      </w:r>
      <w:r w:rsidR="001918CB">
        <w:rPr>
          <w:rFonts w:ascii="Arial" w:hAnsi="Arial" w:cs="Arial"/>
          <w:sz w:val="24"/>
          <w:szCs w:val="24"/>
        </w:rPr>
        <w:t>opposed to the handwritten whiteboards currentl</w:t>
      </w:r>
      <w:r w:rsidR="000B6B19">
        <w:rPr>
          <w:rFonts w:ascii="Arial" w:hAnsi="Arial" w:cs="Arial"/>
          <w:sz w:val="24"/>
          <w:szCs w:val="24"/>
        </w:rPr>
        <w:t>y used.</w:t>
      </w:r>
      <w:r w:rsidR="00AE495C">
        <w:rPr>
          <w:rFonts w:ascii="Arial" w:hAnsi="Arial" w:cs="Arial"/>
          <w:sz w:val="24"/>
          <w:szCs w:val="24"/>
        </w:rPr>
        <w:t xml:space="preserve"> </w:t>
      </w:r>
      <w:r w:rsidR="00432069" w:rsidRPr="00D05F4A">
        <w:rPr>
          <w:rFonts w:ascii="Arial" w:hAnsi="Arial" w:cs="Arial"/>
          <w:sz w:val="24"/>
          <w:szCs w:val="24"/>
        </w:rPr>
        <w:t xml:space="preserve">Wood and Wood (2015) </w:t>
      </w:r>
      <w:r w:rsidR="001E41BD" w:rsidRPr="00D05F4A">
        <w:rPr>
          <w:rFonts w:ascii="Arial" w:hAnsi="Arial" w:cs="Arial"/>
          <w:sz w:val="24"/>
          <w:szCs w:val="24"/>
        </w:rPr>
        <w:t xml:space="preserve">state </w:t>
      </w:r>
      <w:r w:rsidR="00E50D84">
        <w:rPr>
          <w:rFonts w:ascii="Arial" w:hAnsi="Arial" w:cs="Arial"/>
          <w:sz w:val="24"/>
          <w:szCs w:val="24"/>
        </w:rPr>
        <w:t xml:space="preserve">that </w:t>
      </w:r>
      <w:r w:rsidR="00F40145">
        <w:rPr>
          <w:rFonts w:ascii="Arial" w:hAnsi="Arial" w:cs="Arial"/>
          <w:sz w:val="24"/>
          <w:szCs w:val="24"/>
        </w:rPr>
        <w:t>electronic whiteboards</w:t>
      </w:r>
      <w:r w:rsidR="00A13954">
        <w:rPr>
          <w:rFonts w:ascii="Arial" w:hAnsi="Arial" w:cs="Arial"/>
          <w:sz w:val="24"/>
          <w:szCs w:val="24"/>
        </w:rPr>
        <w:t xml:space="preserve"> provide opportunit</w:t>
      </w:r>
      <w:r w:rsidR="000A23DA">
        <w:rPr>
          <w:rFonts w:ascii="Arial" w:hAnsi="Arial" w:cs="Arial"/>
          <w:sz w:val="24"/>
          <w:szCs w:val="24"/>
        </w:rPr>
        <w:t>ies</w:t>
      </w:r>
      <w:r w:rsidR="00A13954">
        <w:rPr>
          <w:rFonts w:ascii="Arial" w:hAnsi="Arial" w:cs="Arial"/>
          <w:sz w:val="24"/>
          <w:szCs w:val="24"/>
        </w:rPr>
        <w:t xml:space="preserve"> to improve</w:t>
      </w:r>
      <w:r w:rsidR="009C07BC">
        <w:rPr>
          <w:rFonts w:ascii="Arial" w:hAnsi="Arial" w:cs="Arial"/>
          <w:sz w:val="24"/>
          <w:szCs w:val="24"/>
        </w:rPr>
        <w:t xml:space="preserve"> efficiency and effectiveness for multi-disciplinary board rounds</w:t>
      </w:r>
      <w:r w:rsidR="007D0A0C">
        <w:rPr>
          <w:rFonts w:ascii="Arial" w:hAnsi="Arial" w:cs="Arial"/>
          <w:sz w:val="24"/>
          <w:szCs w:val="24"/>
        </w:rPr>
        <w:t>, patient</w:t>
      </w:r>
      <w:r w:rsidR="00F639C8">
        <w:rPr>
          <w:rFonts w:ascii="Arial" w:hAnsi="Arial" w:cs="Arial"/>
          <w:sz w:val="24"/>
          <w:szCs w:val="24"/>
        </w:rPr>
        <w:t>-</w:t>
      </w:r>
      <w:r w:rsidR="007D0A0C">
        <w:rPr>
          <w:rFonts w:ascii="Arial" w:hAnsi="Arial" w:cs="Arial"/>
          <w:sz w:val="24"/>
          <w:szCs w:val="24"/>
        </w:rPr>
        <w:t>centred care</w:t>
      </w:r>
      <w:r w:rsidR="00F639C8">
        <w:rPr>
          <w:rFonts w:ascii="Arial" w:hAnsi="Arial" w:cs="Arial"/>
          <w:sz w:val="24"/>
          <w:szCs w:val="24"/>
        </w:rPr>
        <w:t xml:space="preserve"> and increases Clinicians</w:t>
      </w:r>
      <w:r w:rsidR="00474CF7">
        <w:rPr>
          <w:rFonts w:ascii="Arial" w:hAnsi="Arial" w:cs="Arial"/>
          <w:sz w:val="24"/>
          <w:szCs w:val="24"/>
        </w:rPr>
        <w:t>’</w:t>
      </w:r>
      <w:r w:rsidR="00F639C8">
        <w:rPr>
          <w:rFonts w:ascii="Arial" w:hAnsi="Arial" w:cs="Arial"/>
          <w:sz w:val="24"/>
          <w:szCs w:val="24"/>
        </w:rPr>
        <w:t xml:space="preserve"> awareness</w:t>
      </w:r>
      <w:r w:rsidR="00F03500">
        <w:rPr>
          <w:rFonts w:ascii="Arial" w:hAnsi="Arial" w:cs="Arial"/>
          <w:sz w:val="24"/>
          <w:szCs w:val="24"/>
        </w:rPr>
        <w:t xml:space="preserve"> through the application of a visual tool.</w:t>
      </w:r>
      <w:r w:rsidR="005C73F7">
        <w:rPr>
          <w:rFonts w:ascii="Arial" w:hAnsi="Arial" w:cs="Arial"/>
          <w:sz w:val="24"/>
          <w:szCs w:val="24"/>
        </w:rPr>
        <w:t xml:space="preserve"> </w:t>
      </w:r>
      <w:r w:rsidR="0058336A">
        <w:rPr>
          <w:rFonts w:ascii="Arial" w:hAnsi="Arial" w:cs="Arial"/>
          <w:sz w:val="24"/>
          <w:szCs w:val="24"/>
        </w:rPr>
        <w:t>A digital whiteboard application</w:t>
      </w:r>
      <w:r w:rsidR="004C6A0C">
        <w:rPr>
          <w:rFonts w:ascii="Arial" w:hAnsi="Arial" w:cs="Arial"/>
          <w:sz w:val="24"/>
          <w:szCs w:val="24"/>
        </w:rPr>
        <w:t xml:space="preserve"> wil</w:t>
      </w:r>
      <w:r w:rsidR="00EE263E">
        <w:rPr>
          <w:rFonts w:ascii="Arial" w:hAnsi="Arial" w:cs="Arial"/>
          <w:sz w:val="24"/>
          <w:szCs w:val="24"/>
        </w:rPr>
        <w:t xml:space="preserve">l enhance the </w:t>
      </w:r>
      <w:r w:rsidR="001A56B1">
        <w:rPr>
          <w:rFonts w:ascii="Arial" w:hAnsi="Arial" w:cs="Arial"/>
          <w:sz w:val="24"/>
          <w:szCs w:val="24"/>
        </w:rPr>
        <w:t>sharing</w:t>
      </w:r>
      <w:r w:rsidR="00D949C5">
        <w:rPr>
          <w:rFonts w:ascii="Arial" w:hAnsi="Arial" w:cs="Arial"/>
          <w:sz w:val="24"/>
          <w:szCs w:val="24"/>
        </w:rPr>
        <w:t xml:space="preserve"> of</w:t>
      </w:r>
      <w:r w:rsidR="001A56B1">
        <w:rPr>
          <w:rFonts w:ascii="Arial" w:hAnsi="Arial" w:cs="Arial"/>
          <w:sz w:val="24"/>
          <w:szCs w:val="24"/>
        </w:rPr>
        <w:t xml:space="preserve"> knowledge and information</w:t>
      </w:r>
      <w:r w:rsidR="00FD6EAA">
        <w:rPr>
          <w:rFonts w:ascii="Arial" w:hAnsi="Arial" w:cs="Arial"/>
          <w:sz w:val="24"/>
          <w:szCs w:val="24"/>
        </w:rPr>
        <w:t>,</w:t>
      </w:r>
      <w:r w:rsidR="00D949C5">
        <w:rPr>
          <w:rFonts w:ascii="Arial" w:hAnsi="Arial" w:cs="Arial"/>
          <w:sz w:val="24"/>
          <w:szCs w:val="24"/>
        </w:rPr>
        <w:t xml:space="preserve"> plus</w:t>
      </w:r>
      <w:r w:rsidR="00FD6EAA">
        <w:rPr>
          <w:rFonts w:ascii="Arial" w:hAnsi="Arial" w:cs="Arial"/>
          <w:sz w:val="24"/>
          <w:szCs w:val="24"/>
        </w:rPr>
        <w:t xml:space="preserve"> </w:t>
      </w:r>
      <w:r w:rsidR="00002EDE">
        <w:rPr>
          <w:rFonts w:ascii="Arial" w:hAnsi="Arial" w:cs="Arial"/>
          <w:sz w:val="24"/>
          <w:szCs w:val="24"/>
        </w:rPr>
        <w:t>increas</w:t>
      </w:r>
      <w:r w:rsidR="00FB6533">
        <w:rPr>
          <w:rFonts w:ascii="Arial" w:hAnsi="Arial" w:cs="Arial"/>
          <w:sz w:val="24"/>
          <w:szCs w:val="24"/>
        </w:rPr>
        <w:t>e</w:t>
      </w:r>
      <w:r w:rsidR="00002EDE">
        <w:rPr>
          <w:rFonts w:ascii="Arial" w:hAnsi="Arial" w:cs="Arial"/>
          <w:sz w:val="24"/>
          <w:szCs w:val="24"/>
        </w:rPr>
        <w:t xml:space="preserve"> communication to aid </w:t>
      </w:r>
      <w:r w:rsidR="008D16FB">
        <w:rPr>
          <w:rFonts w:ascii="Arial" w:hAnsi="Arial" w:cs="Arial"/>
          <w:sz w:val="24"/>
          <w:szCs w:val="24"/>
        </w:rPr>
        <w:t>decision-making</w:t>
      </w:r>
      <w:r w:rsidR="000E19F9">
        <w:rPr>
          <w:rFonts w:ascii="Arial" w:hAnsi="Arial" w:cs="Arial"/>
          <w:sz w:val="24"/>
          <w:szCs w:val="24"/>
        </w:rPr>
        <w:t>.</w:t>
      </w:r>
      <w:r w:rsidR="001C1C54">
        <w:rPr>
          <w:rFonts w:ascii="Arial" w:hAnsi="Arial" w:cs="Arial"/>
          <w:sz w:val="24"/>
          <w:szCs w:val="24"/>
        </w:rPr>
        <w:t xml:space="preserve"> </w:t>
      </w:r>
      <w:r w:rsidR="0031590A" w:rsidRPr="000E27BF">
        <w:rPr>
          <w:rFonts w:ascii="Arial" w:hAnsi="Arial" w:cs="Arial"/>
          <w:color w:val="000000" w:themeColor="text1"/>
          <w:sz w:val="24"/>
          <w:szCs w:val="24"/>
        </w:rPr>
        <w:t xml:space="preserve">Tariq et al </w:t>
      </w:r>
      <w:r w:rsidR="008E18E2" w:rsidRPr="000E27BF">
        <w:rPr>
          <w:rFonts w:ascii="Arial" w:hAnsi="Arial" w:cs="Arial"/>
          <w:color w:val="000000" w:themeColor="text1"/>
          <w:sz w:val="24"/>
          <w:szCs w:val="24"/>
        </w:rPr>
        <w:t>(</w:t>
      </w:r>
      <w:r w:rsidR="0031590A" w:rsidRPr="000E27BF">
        <w:rPr>
          <w:rFonts w:ascii="Arial" w:hAnsi="Arial" w:cs="Arial"/>
          <w:color w:val="000000" w:themeColor="text1"/>
          <w:sz w:val="24"/>
          <w:szCs w:val="24"/>
        </w:rPr>
        <w:t>2018</w:t>
      </w:r>
      <w:r w:rsidR="001C1C54" w:rsidRPr="000E27BF">
        <w:rPr>
          <w:rFonts w:ascii="Arial" w:hAnsi="Arial" w:cs="Arial"/>
          <w:color w:val="000000" w:themeColor="text1"/>
          <w:sz w:val="24"/>
          <w:szCs w:val="24"/>
        </w:rPr>
        <w:t xml:space="preserve">) </w:t>
      </w:r>
      <w:r w:rsidR="00BB54B2">
        <w:rPr>
          <w:rFonts w:ascii="Arial" w:hAnsi="Arial" w:cs="Arial"/>
          <w:sz w:val="24"/>
          <w:szCs w:val="24"/>
        </w:rPr>
        <w:t>suggests that a digital whiteboard can provide</w:t>
      </w:r>
      <w:r w:rsidR="00D44DFC">
        <w:rPr>
          <w:rFonts w:ascii="Arial" w:hAnsi="Arial" w:cs="Arial"/>
          <w:sz w:val="24"/>
          <w:szCs w:val="24"/>
        </w:rPr>
        <w:t xml:space="preserve"> functionality that </w:t>
      </w:r>
      <w:r w:rsidR="00E3711D">
        <w:rPr>
          <w:rFonts w:ascii="Arial" w:hAnsi="Arial" w:cs="Arial"/>
          <w:sz w:val="24"/>
          <w:szCs w:val="24"/>
        </w:rPr>
        <w:t>is</w:t>
      </w:r>
      <w:r w:rsidR="00D44DFC">
        <w:rPr>
          <w:rFonts w:ascii="Arial" w:hAnsi="Arial" w:cs="Arial"/>
          <w:sz w:val="24"/>
          <w:szCs w:val="24"/>
        </w:rPr>
        <w:t xml:space="preserve"> </w:t>
      </w:r>
      <w:r w:rsidR="00D44DFC">
        <w:rPr>
          <w:rFonts w:ascii="Arial" w:hAnsi="Arial" w:cs="Arial"/>
          <w:sz w:val="24"/>
          <w:szCs w:val="24"/>
        </w:rPr>
        <w:lastRenderedPageBreak/>
        <w:t>perceived as positive or negative</w:t>
      </w:r>
      <w:r w:rsidR="001B53B0">
        <w:rPr>
          <w:rFonts w:ascii="Arial" w:hAnsi="Arial" w:cs="Arial"/>
          <w:sz w:val="24"/>
          <w:szCs w:val="24"/>
        </w:rPr>
        <w:t xml:space="preserve"> towards </w:t>
      </w:r>
      <w:r w:rsidR="00D44DFC">
        <w:rPr>
          <w:rFonts w:ascii="Arial" w:hAnsi="Arial" w:cs="Arial"/>
          <w:sz w:val="24"/>
          <w:szCs w:val="24"/>
        </w:rPr>
        <w:t>Clinician</w:t>
      </w:r>
      <w:r w:rsidR="00926523">
        <w:rPr>
          <w:rFonts w:ascii="Arial" w:hAnsi="Arial" w:cs="Arial"/>
          <w:sz w:val="24"/>
          <w:szCs w:val="24"/>
        </w:rPr>
        <w:t xml:space="preserve">s where </w:t>
      </w:r>
      <w:r w:rsidR="001A7641">
        <w:rPr>
          <w:rFonts w:ascii="Arial" w:hAnsi="Arial" w:cs="Arial"/>
          <w:sz w:val="24"/>
          <w:szCs w:val="24"/>
        </w:rPr>
        <w:t>attention</w:t>
      </w:r>
      <w:r w:rsidR="00C22F1E">
        <w:rPr>
          <w:rFonts w:ascii="Arial" w:hAnsi="Arial" w:cs="Arial"/>
          <w:sz w:val="24"/>
          <w:szCs w:val="24"/>
        </w:rPr>
        <w:t xml:space="preserve"> should be placed to alleviate</w:t>
      </w:r>
      <w:r w:rsidR="003D2574">
        <w:rPr>
          <w:rFonts w:ascii="Arial" w:hAnsi="Arial" w:cs="Arial"/>
          <w:sz w:val="24"/>
          <w:szCs w:val="24"/>
        </w:rPr>
        <w:t xml:space="preserve"> the</w:t>
      </w:r>
      <w:r w:rsidR="0035515F">
        <w:rPr>
          <w:rFonts w:ascii="Arial" w:hAnsi="Arial" w:cs="Arial"/>
          <w:sz w:val="24"/>
          <w:szCs w:val="24"/>
        </w:rPr>
        <w:t>se</w:t>
      </w:r>
      <w:r w:rsidR="003D2574">
        <w:rPr>
          <w:rFonts w:ascii="Arial" w:hAnsi="Arial" w:cs="Arial"/>
          <w:sz w:val="24"/>
          <w:szCs w:val="24"/>
        </w:rPr>
        <w:t xml:space="preserve"> concerns.</w:t>
      </w:r>
      <w:r w:rsidR="00601238">
        <w:rPr>
          <w:rFonts w:ascii="Arial" w:hAnsi="Arial" w:cs="Arial"/>
          <w:sz w:val="24"/>
          <w:szCs w:val="24"/>
        </w:rPr>
        <w:t xml:space="preserve"> </w:t>
      </w:r>
      <w:r w:rsidR="005F7D05">
        <w:rPr>
          <w:rFonts w:ascii="Arial" w:hAnsi="Arial" w:cs="Arial"/>
          <w:sz w:val="24"/>
          <w:szCs w:val="24"/>
        </w:rPr>
        <w:t>Table 2 outlines the benefits</w:t>
      </w:r>
      <w:r w:rsidR="00454BE7">
        <w:rPr>
          <w:rFonts w:ascii="Arial" w:hAnsi="Arial" w:cs="Arial"/>
          <w:sz w:val="24"/>
          <w:szCs w:val="24"/>
        </w:rPr>
        <w:t xml:space="preserve"> and limitations of a digital whiteboard system</w:t>
      </w:r>
      <w:r w:rsidR="00EA35B6">
        <w:rPr>
          <w:rFonts w:ascii="Arial" w:hAnsi="Arial" w:cs="Arial"/>
          <w:sz w:val="24"/>
          <w:szCs w:val="24"/>
        </w:rPr>
        <w:t>, with an explanation</w:t>
      </w:r>
      <w:r w:rsidR="00B45FD9">
        <w:rPr>
          <w:rFonts w:ascii="Arial" w:hAnsi="Arial" w:cs="Arial"/>
          <w:sz w:val="24"/>
          <w:szCs w:val="24"/>
        </w:rPr>
        <w:t xml:space="preserve"> of how the limitations can be overcome.</w:t>
      </w:r>
    </w:p>
    <w:tbl>
      <w:tblPr>
        <w:tblStyle w:val="TableGrid1"/>
        <w:tblW w:w="11624" w:type="dxa"/>
        <w:tblInd w:w="-1281" w:type="dxa"/>
        <w:tblLook w:val="04A0" w:firstRow="1" w:lastRow="0" w:firstColumn="1" w:lastColumn="0" w:noHBand="0" w:noVBand="1"/>
      </w:tblPr>
      <w:tblGrid>
        <w:gridCol w:w="3686"/>
        <w:gridCol w:w="2977"/>
        <w:gridCol w:w="2551"/>
        <w:gridCol w:w="2410"/>
      </w:tblGrid>
      <w:tr w:rsidR="00E7583B" w:rsidRPr="00E7583B" w14:paraId="4751604C" w14:textId="77777777" w:rsidTr="00293E22">
        <w:tc>
          <w:tcPr>
            <w:tcW w:w="11624" w:type="dxa"/>
            <w:gridSpan w:val="4"/>
            <w:shd w:val="clear" w:color="auto" w:fill="A6A6A6" w:themeFill="background1" w:themeFillShade="A6"/>
          </w:tcPr>
          <w:p w14:paraId="5C9B27C4" w14:textId="4EDB2675" w:rsidR="00E7583B" w:rsidRPr="00E7583B" w:rsidRDefault="00E7583B" w:rsidP="00E7583B">
            <w:pPr>
              <w:rPr>
                <w:rFonts w:ascii="Arial" w:hAnsi="Arial" w:cs="Arial"/>
                <w:sz w:val="24"/>
                <w:szCs w:val="24"/>
              </w:rPr>
            </w:pPr>
            <w:r w:rsidRPr="00E7583B">
              <w:rPr>
                <w:rFonts w:ascii="Arial" w:hAnsi="Arial" w:cs="Arial"/>
                <w:sz w:val="24"/>
                <w:szCs w:val="24"/>
              </w:rPr>
              <w:t xml:space="preserve">Table </w:t>
            </w:r>
            <w:r>
              <w:rPr>
                <w:rFonts w:ascii="Arial" w:hAnsi="Arial" w:cs="Arial"/>
                <w:sz w:val="24"/>
                <w:szCs w:val="24"/>
              </w:rPr>
              <w:t>2</w:t>
            </w:r>
            <w:r w:rsidR="00322E7C">
              <w:rPr>
                <w:rFonts w:ascii="Arial" w:hAnsi="Arial" w:cs="Arial"/>
                <w:sz w:val="24"/>
                <w:szCs w:val="24"/>
              </w:rPr>
              <w:t xml:space="preserve"> Benefits, Limitations and Explanation </w:t>
            </w:r>
            <w:r w:rsidR="005021CE">
              <w:rPr>
                <w:rFonts w:ascii="Arial" w:hAnsi="Arial" w:cs="Arial"/>
                <w:sz w:val="24"/>
                <w:szCs w:val="24"/>
              </w:rPr>
              <w:t>of a Digital Whiteboard System</w:t>
            </w:r>
          </w:p>
        </w:tc>
      </w:tr>
      <w:tr w:rsidR="00E7583B" w:rsidRPr="00E7583B" w14:paraId="4FAE95DE" w14:textId="77777777" w:rsidTr="00E26A3C">
        <w:tc>
          <w:tcPr>
            <w:tcW w:w="3686" w:type="dxa"/>
            <w:shd w:val="clear" w:color="auto" w:fill="A6A6A6" w:themeFill="background1" w:themeFillShade="A6"/>
          </w:tcPr>
          <w:p w14:paraId="17E81223" w14:textId="08075DFB" w:rsidR="00E7583B" w:rsidRPr="00E7583B" w:rsidRDefault="005021CE" w:rsidP="00E7583B">
            <w:pPr>
              <w:rPr>
                <w:rFonts w:ascii="Arial" w:hAnsi="Arial" w:cs="Arial"/>
                <w:sz w:val="24"/>
                <w:szCs w:val="24"/>
              </w:rPr>
            </w:pPr>
            <w:r>
              <w:rPr>
                <w:rFonts w:ascii="Arial" w:hAnsi="Arial" w:cs="Arial"/>
                <w:sz w:val="24"/>
                <w:szCs w:val="24"/>
              </w:rPr>
              <w:t>Benefits</w:t>
            </w:r>
            <w:r w:rsidR="00E7583B" w:rsidRPr="00E7583B">
              <w:rPr>
                <w:rFonts w:ascii="Arial" w:hAnsi="Arial" w:cs="Arial"/>
                <w:sz w:val="24"/>
                <w:szCs w:val="24"/>
              </w:rPr>
              <w:t xml:space="preserve"> of a D</w:t>
            </w:r>
            <w:r w:rsidR="009D1A17">
              <w:rPr>
                <w:rFonts w:ascii="Arial" w:hAnsi="Arial" w:cs="Arial"/>
                <w:sz w:val="24"/>
                <w:szCs w:val="24"/>
              </w:rPr>
              <w:t>igital Whiteboard System</w:t>
            </w:r>
          </w:p>
        </w:tc>
        <w:tc>
          <w:tcPr>
            <w:tcW w:w="2977" w:type="dxa"/>
            <w:shd w:val="clear" w:color="auto" w:fill="A6A6A6" w:themeFill="background1" w:themeFillShade="A6"/>
          </w:tcPr>
          <w:p w14:paraId="3D0C89FA" w14:textId="66B34FC0" w:rsidR="00E7583B" w:rsidRPr="00E7583B" w:rsidRDefault="009D1A17" w:rsidP="00E7583B">
            <w:pPr>
              <w:rPr>
                <w:rFonts w:ascii="Arial" w:hAnsi="Arial" w:cs="Arial"/>
                <w:sz w:val="24"/>
                <w:szCs w:val="24"/>
              </w:rPr>
            </w:pPr>
            <w:r>
              <w:rPr>
                <w:rFonts w:ascii="Arial" w:hAnsi="Arial" w:cs="Arial"/>
                <w:sz w:val="24"/>
                <w:szCs w:val="24"/>
              </w:rPr>
              <w:t>Limitations of a Digital Whiteboard System</w:t>
            </w:r>
          </w:p>
        </w:tc>
        <w:tc>
          <w:tcPr>
            <w:tcW w:w="2551" w:type="dxa"/>
            <w:shd w:val="clear" w:color="auto" w:fill="A6A6A6" w:themeFill="background1" w:themeFillShade="A6"/>
          </w:tcPr>
          <w:p w14:paraId="25161DAE" w14:textId="029EE07E" w:rsidR="00E7583B" w:rsidRPr="00E7583B" w:rsidRDefault="00E7583B" w:rsidP="00E7583B">
            <w:pPr>
              <w:rPr>
                <w:rFonts w:ascii="Arial" w:hAnsi="Arial" w:cs="Arial"/>
                <w:sz w:val="24"/>
                <w:szCs w:val="24"/>
              </w:rPr>
            </w:pPr>
            <w:r w:rsidRPr="00E7583B">
              <w:rPr>
                <w:rFonts w:ascii="Arial" w:hAnsi="Arial" w:cs="Arial"/>
                <w:sz w:val="24"/>
                <w:szCs w:val="24"/>
              </w:rPr>
              <w:t xml:space="preserve">Mitigation of </w:t>
            </w:r>
            <w:r w:rsidR="009D1A17">
              <w:rPr>
                <w:rFonts w:ascii="Arial" w:hAnsi="Arial" w:cs="Arial"/>
                <w:sz w:val="24"/>
                <w:szCs w:val="24"/>
              </w:rPr>
              <w:t>Limitations</w:t>
            </w:r>
          </w:p>
        </w:tc>
        <w:tc>
          <w:tcPr>
            <w:tcW w:w="2410" w:type="dxa"/>
            <w:shd w:val="clear" w:color="auto" w:fill="A6A6A6" w:themeFill="background1" w:themeFillShade="A6"/>
          </w:tcPr>
          <w:p w14:paraId="5C7D583A" w14:textId="77777777" w:rsidR="00E7583B" w:rsidRPr="00E7583B" w:rsidRDefault="00E7583B" w:rsidP="00E7583B">
            <w:pPr>
              <w:rPr>
                <w:rFonts w:ascii="Arial" w:hAnsi="Arial" w:cs="Arial"/>
                <w:sz w:val="24"/>
                <w:szCs w:val="24"/>
              </w:rPr>
            </w:pPr>
            <w:r w:rsidRPr="00E7583B">
              <w:rPr>
                <w:rFonts w:ascii="Arial" w:hAnsi="Arial" w:cs="Arial"/>
                <w:sz w:val="24"/>
                <w:szCs w:val="24"/>
              </w:rPr>
              <w:t>Explanation of Mitigation</w:t>
            </w:r>
          </w:p>
        </w:tc>
      </w:tr>
      <w:tr w:rsidR="005E79D7" w:rsidRPr="00E7583B" w14:paraId="7E083392" w14:textId="77777777" w:rsidTr="00E26A3C">
        <w:tc>
          <w:tcPr>
            <w:tcW w:w="3686" w:type="dxa"/>
            <w:shd w:val="clear" w:color="auto" w:fill="auto"/>
          </w:tcPr>
          <w:p w14:paraId="3869DF8B" w14:textId="77777777" w:rsidR="005E79D7" w:rsidRDefault="005E79D7" w:rsidP="005E79D7">
            <w:pPr>
              <w:rPr>
                <w:rFonts w:ascii="Arial" w:hAnsi="Arial" w:cs="Arial"/>
                <w:b/>
                <w:bCs/>
                <w:sz w:val="24"/>
                <w:szCs w:val="24"/>
              </w:rPr>
            </w:pPr>
            <w:r>
              <w:rPr>
                <w:rFonts w:ascii="Arial" w:hAnsi="Arial" w:cs="Arial"/>
                <w:b/>
                <w:bCs/>
                <w:sz w:val="24"/>
                <w:szCs w:val="24"/>
              </w:rPr>
              <w:t>Work Process</w:t>
            </w:r>
            <w:r w:rsidR="00DD1FCE">
              <w:rPr>
                <w:rFonts w:ascii="Arial" w:hAnsi="Arial" w:cs="Arial"/>
                <w:b/>
                <w:bCs/>
                <w:sz w:val="24"/>
                <w:szCs w:val="24"/>
              </w:rPr>
              <w:t xml:space="preserve"> Improvement</w:t>
            </w:r>
          </w:p>
          <w:p w14:paraId="4B23CAF7" w14:textId="63829151" w:rsidR="00DD1FCE" w:rsidRDefault="00EA7EC5" w:rsidP="00842295">
            <w:pPr>
              <w:tabs>
                <w:tab w:val="left" w:pos="880"/>
              </w:tabs>
              <w:rPr>
                <w:rFonts w:ascii="Arial" w:hAnsi="Arial" w:cs="Arial"/>
                <w:sz w:val="24"/>
                <w:szCs w:val="24"/>
              </w:rPr>
            </w:pPr>
            <w:r>
              <w:rPr>
                <w:rFonts w:ascii="Arial" w:hAnsi="Arial" w:cs="Arial"/>
                <w:sz w:val="24"/>
                <w:szCs w:val="24"/>
              </w:rPr>
              <w:t>Improves</w:t>
            </w:r>
            <w:r w:rsidR="002D0AAA">
              <w:rPr>
                <w:rFonts w:ascii="Arial" w:hAnsi="Arial" w:cs="Arial"/>
                <w:sz w:val="24"/>
                <w:szCs w:val="24"/>
              </w:rPr>
              <w:t xml:space="preserve"> </w:t>
            </w:r>
            <w:r w:rsidR="00715B79">
              <w:rPr>
                <w:rFonts w:ascii="Arial" w:hAnsi="Arial" w:cs="Arial"/>
                <w:sz w:val="24"/>
                <w:szCs w:val="24"/>
              </w:rPr>
              <w:t xml:space="preserve">existing </w:t>
            </w:r>
            <w:r w:rsidR="00CA2CC1">
              <w:rPr>
                <w:rFonts w:ascii="Arial" w:hAnsi="Arial" w:cs="Arial"/>
                <w:sz w:val="24"/>
                <w:szCs w:val="24"/>
              </w:rPr>
              <w:t>workflow</w:t>
            </w:r>
            <w:r w:rsidR="00B54636">
              <w:rPr>
                <w:rFonts w:ascii="Arial" w:hAnsi="Arial" w:cs="Arial"/>
                <w:sz w:val="24"/>
                <w:szCs w:val="24"/>
              </w:rPr>
              <w:t xml:space="preserve"> through a visual aid</w:t>
            </w:r>
            <w:r w:rsidR="00563E30">
              <w:rPr>
                <w:rFonts w:ascii="Arial" w:hAnsi="Arial" w:cs="Arial"/>
                <w:sz w:val="24"/>
                <w:szCs w:val="24"/>
              </w:rPr>
              <w:t xml:space="preserve"> of Ward capacity and Patient Care Pathways</w:t>
            </w:r>
          </w:p>
          <w:p w14:paraId="3E0380B8" w14:textId="77777777" w:rsidR="00563E30" w:rsidRDefault="00563E30" w:rsidP="00842295">
            <w:pPr>
              <w:tabs>
                <w:tab w:val="left" w:pos="880"/>
              </w:tabs>
              <w:rPr>
                <w:rFonts w:ascii="Arial" w:hAnsi="Arial" w:cs="Arial"/>
                <w:sz w:val="24"/>
                <w:szCs w:val="24"/>
              </w:rPr>
            </w:pPr>
          </w:p>
          <w:p w14:paraId="63AD864C" w14:textId="48F49072" w:rsidR="00CA2CC1" w:rsidRDefault="00CA2CC1" w:rsidP="00842295">
            <w:pPr>
              <w:tabs>
                <w:tab w:val="left" w:pos="880"/>
              </w:tabs>
              <w:rPr>
                <w:rFonts w:ascii="Arial" w:hAnsi="Arial" w:cs="Arial"/>
                <w:sz w:val="24"/>
                <w:szCs w:val="24"/>
              </w:rPr>
            </w:pPr>
            <w:r>
              <w:rPr>
                <w:rFonts w:ascii="Arial" w:hAnsi="Arial" w:cs="Arial"/>
                <w:sz w:val="24"/>
                <w:szCs w:val="24"/>
              </w:rPr>
              <w:t>Quality of Board Rounds</w:t>
            </w:r>
            <w:r w:rsidR="009B4429">
              <w:rPr>
                <w:rFonts w:ascii="Arial" w:hAnsi="Arial" w:cs="Arial"/>
                <w:sz w:val="24"/>
                <w:szCs w:val="24"/>
              </w:rPr>
              <w:t xml:space="preserve"> </w:t>
            </w:r>
            <w:proofErr w:type="gramStart"/>
            <w:r w:rsidR="009B4429">
              <w:rPr>
                <w:rFonts w:ascii="Arial" w:hAnsi="Arial" w:cs="Arial"/>
                <w:sz w:val="24"/>
                <w:szCs w:val="24"/>
              </w:rPr>
              <w:t>improved</w:t>
            </w:r>
            <w:proofErr w:type="gramEnd"/>
          </w:p>
          <w:p w14:paraId="2C07BAD2" w14:textId="77777777" w:rsidR="009B4429" w:rsidRDefault="009B4429" w:rsidP="00842295">
            <w:pPr>
              <w:tabs>
                <w:tab w:val="left" w:pos="880"/>
              </w:tabs>
              <w:rPr>
                <w:rFonts w:ascii="Arial" w:hAnsi="Arial" w:cs="Arial"/>
                <w:sz w:val="24"/>
                <w:szCs w:val="24"/>
              </w:rPr>
            </w:pPr>
          </w:p>
          <w:p w14:paraId="1B2D927D" w14:textId="4AD79F95" w:rsidR="009B4429" w:rsidRDefault="000E4AFD" w:rsidP="00842295">
            <w:pPr>
              <w:tabs>
                <w:tab w:val="left" w:pos="880"/>
              </w:tabs>
              <w:rPr>
                <w:rFonts w:ascii="Arial" w:hAnsi="Arial" w:cs="Arial"/>
                <w:sz w:val="24"/>
                <w:szCs w:val="24"/>
              </w:rPr>
            </w:pPr>
            <w:r>
              <w:rPr>
                <w:rFonts w:ascii="Arial" w:hAnsi="Arial" w:cs="Arial"/>
                <w:sz w:val="24"/>
                <w:szCs w:val="24"/>
              </w:rPr>
              <w:t>Accessibility</w:t>
            </w:r>
            <w:r w:rsidR="00F31DD3">
              <w:rPr>
                <w:rFonts w:ascii="Arial" w:hAnsi="Arial" w:cs="Arial"/>
                <w:sz w:val="24"/>
                <w:szCs w:val="24"/>
              </w:rPr>
              <w:t xml:space="preserve"> increased to enhance knowledge </w:t>
            </w:r>
            <w:proofErr w:type="gramStart"/>
            <w:r w:rsidR="00F31DD3">
              <w:rPr>
                <w:rFonts w:ascii="Arial" w:hAnsi="Arial" w:cs="Arial"/>
                <w:sz w:val="24"/>
                <w:szCs w:val="24"/>
              </w:rPr>
              <w:t>sharing</w:t>
            </w:r>
            <w:proofErr w:type="gramEnd"/>
          </w:p>
          <w:p w14:paraId="4405AF63" w14:textId="77777777" w:rsidR="00F31DD3" w:rsidRDefault="00F31DD3" w:rsidP="00842295">
            <w:pPr>
              <w:tabs>
                <w:tab w:val="left" w:pos="880"/>
              </w:tabs>
              <w:rPr>
                <w:rFonts w:ascii="Arial" w:hAnsi="Arial" w:cs="Arial"/>
                <w:sz w:val="24"/>
                <w:szCs w:val="24"/>
              </w:rPr>
            </w:pPr>
          </w:p>
          <w:p w14:paraId="4A6E4C37" w14:textId="292642A8" w:rsidR="00DD1FCE" w:rsidRDefault="00842295" w:rsidP="00F31DD3">
            <w:pPr>
              <w:tabs>
                <w:tab w:val="left" w:pos="2587"/>
              </w:tabs>
              <w:rPr>
                <w:rFonts w:ascii="Arial" w:hAnsi="Arial" w:cs="Arial"/>
                <w:b/>
                <w:bCs/>
                <w:sz w:val="24"/>
                <w:szCs w:val="24"/>
              </w:rPr>
            </w:pPr>
            <w:r>
              <w:rPr>
                <w:rFonts w:ascii="Arial" w:hAnsi="Arial" w:cs="Arial"/>
                <w:b/>
                <w:bCs/>
                <w:sz w:val="24"/>
                <w:szCs w:val="24"/>
              </w:rPr>
              <w:t>Patient Safety</w:t>
            </w:r>
            <w:r w:rsidR="00F31DD3">
              <w:rPr>
                <w:rFonts w:ascii="Arial" w:hAnsi="Arial" w:cs="Arial"/>
                <w:b/>
                <w:bCs/>
                <w:sz w:val="24"/>
                <w:szCs w:val="24"/>
              </w:rPr>
              <w:tab/>
            </w:r>
          </w:p>
          <w:p w14:paraId="432ADCD7" w14:textId="30311DA4" w:rsidR="00842295" w:rsidRDefault="004E20EF" w:rsidP="005E79D7">
            <w:pPr>
              <w:rPr>
                <w:rFonts w:ascii="Arial" w:hAnsi="Arial" w:cs="Arial"/>
                <w:sz w:val="24"/>
                <w:szCs w:val="24"/>
              </w:rPr>
            </w:pPr>
            <w:r>
              <w:rPr>
                <w:rFonts w:ascii="Arial" w:hAnsi="Arial" w:cs="Arial"/>
                <w:sz w:val="24"/>
                <w:szCs w:val="24"/>
              </w:rPr>
              <w:t>Reduces</w:t>
            </w:r>
            <w:r w:rsidR="005D09B9">
              <w:rPr>
                <w:rFonts w:ascii="Arial" w:hAnsi="Arial" w:cs="Arial"/>
                <w:sz w:val="24"/>
                <w:szCs w:val="24"/>
              </w:rPr>
              <w:t xml:space="preserve"> unexpected Patients arriving to the </w:t>
            </w:r>
            <w:proofErr w:type="gramStart"/>
            <w:r w:rsidR="005D09B9">
              <w:rPr>
                <w:rFonts w:ascii="Arial" w:hAnsi="Arial" w:cs="Arial"/>
                <w:sz w:val="24"/>
                <w:szCs w:val="24"/>
              </w:rPr>
              <w:t>department</w:t>
            </w:r>
            <w:proofErr w:type="gramEnd"/>
          </w:p>
          <w:p w14:paraId="6CA92659" w14:textId="77777777" w:rsidR="005D09B9" w:rsidRDefault="005D09B9" w:rsidP="005E79D7">
            <w:pPr>
              <w:rPr>
                <w:rFonts w:ascii="Arial" w:hAnsi="Arial" w:cs="Arial"/>
                <w:sz w:val="24"/>
                <w:szCs w:val="24"/>
              </w:rPr>
            </w:pPr>
          </w:p>
          <w:p w14:paraId="2F310EE0" w14:textId="4CBF8DBE" w:rsidR="004531AD" w:rsidRDefault="004531AD" w:rsidP="005E79D7">
            <w:pPr>
              <w:rPr>
                <w:rFonts w:ascii="Arial" w:hAnsi="Arial" w:cs="Arial"/>
                <w:sz w:val="24"/>
                <w:szCs w:val="24"/>
              </w:rPr>
            </w:pPr>
            <w:r>
              <w:rPr>
                <w:rFonts w:ascii="Arial" w:hAnsi="Arial" w:cs="Arial"/>
                <w:sz w:val="24"/>
                <w:szCs w:val="24"/>
              </w:rPr>
              <w:t>Improves Patient involvement in their Care Pathway</w:t>
            </w:r>
          </w:p>
          <w:p w14:paraId="7F22C931" w14:textId="77777777" w:rsidR="004531AD" w:rsidRDefault="004531AD" w:rsidP="005E79D7">
            <w:pPr>
              <w:rPr>
                <w:rFonts w:ascii="Arial" w:hAnsi="Arial" w:cs="Arial"/>
                <w:sz w:val="24"/>
                <w:szCs w:val="24"/>
              </w:rPr>
            </w:pPr>
          </w:p>
          <w:p w14:paraId="4D496338" w14:textId="77777777" w:rsidR="00842295" w:rsidRDefault="00901BD8" w:rsidP="005E79D7">
            <w:pPr>
              <w:rPr>
                <w:rFonts w:ascii="Arial" w:hAnsi="Arial" w:cs="Arial"/>
                <w:b/>
                <w:bCs/>
                <w:sz w:val="24"/>
                <w:szCs w:val="24"/>
              </w:rPr>
            </w:pPr>
            <w:r>
              <w:rPr>
                <w:rFonts w:ascii="Arial" w:hAnsi="Arial" w:cs="Arial"/>
                <w:b/>
                <w:bCs/>
                <w:sz w:val="24"/>
                <w:szCs w:val="24"/>
              </w:rPr>
              <w:t>Clinical Management</w:t>
            </w:r>
          </w:p>
          <w:p w14:paraId="1FF341DD" w14:textId="77777777" w:rsidR="00EB102D" w:rsidRDefault="009B68D4" w:rsidP="005E79D7">
            <w:pPr>
              <w:rPr>
                <w:rFonts w:ascii="Arial" w:hAnsi="Arial" w:cs="Arial"/>
                <w:sz w:val="24"/>
                <w:szCs w:val="24"/>
              </w:rPr>
            </w:pPr>
            <w:r>
              <w:rPr>
                <w:rFonts w:ascii="Arial" w:hAnsi="Arial" w:cs="Arial"/>
                <w:sz w:val="24"/>
                <w:szCs w:val="24"/>
              </w:rPr>
              <w:t xml:space="preserve">Enhances the efficiency of audits </w:t>
            </w:r>
            <w:r w:rsidR="00EB102D">
              <w:rPr>
                <w:rFonts w:ascii="Arial" w:hAnsi="Arial" w:cs="Arial"/>
                <w:sz w:val="24"/>
                <w:szCs w:val="24"/>
              </w:rPr>
              <w:t xml:space="preserve">and Service improvement </w:t>
            </w:r>
            <w:proofErr w:type="gramStart"/>
            <w:r w:rsidR="00EB102D">
              <w:rPr>
                <w:rFonts w:ascii="Arial" w:hAnsi="Arial" w:cs="Arial"/>
                <w:sz w:val="24"/>
                <w:szCs w:val="24"/>
              </w:rPr>
              <w:t>measures</w:t>
            </w:r>
            <w:proofErr w:type="gramEnd"/>
          </w:p>
          <w:p w14:paraId="7417DD47" w14:textId="77777777" w:rsidR="00EB102D" w:rsidRDefault="00EB102D" w:rsidP="005E79D7">
            <w:pPr>
              <w:rPr>
                <w:rFonts w:ascii="Arial" w:hAnsi="Arial" w:cs="Arial"/>
                <w:sz w:val="24"/>
                <w:szCs w:val="24"/>
              </w:rPr>
            </w:pPr>
          </w:p>
          <w:p w14:paraId="268B0238" w14:textId="74260526" w:rsidR="00AB3976" w:rsidRDefault="00607003" w:rsidP="005E79D7">
            <w:pPr>
              <w:rPr>
                <w:rFonts w:ascii="Arial" w:hAnsi="Arial" w:cs="Arial"/>
                <w:sz w:val="24"/>
                <w:szCs w:val="24"/>
              </w:rPr>
            </w:pPr>
            <w:r>
              <w:rPr>
                <w:rFonts w:ascii="Arial" w:hAnsi="Arial" w:cs="Arial"/>
                <w:sz w:val="24"/>
                <w:szCs w:val="24"/>
              </w:rPr>
              <w:t>Ease of functionality of system to</w:t>
            </w:r>
            <w:r w:rsidR="00703B6F">
              <w:rPr>
                <w:rFonts w:ascii="Arial" w:hAnsi="Arial" w:cs="Arial"/>
                <w:sz w:val="24"/>
                <w:szCs w:val="24"/>
              </w:rPr>
              <w:t xml:space="preserve"> increase </w:t>
            </w:r>
            <w:proofErr w:type="gramStart"/>
            <w:r w:rsidR="00703B6F">
              <w:rPr>
                <w:rFonts w:ascii="Arial" w:hAnsi="Arial" w:cs="Arial"/>
                <w:sz w:val="24"/>
                <w:szCs w:val="24"/>
              </w:rPr>
              <w:t>adoption</w:t>
            </w:r>
            <w:proofErr w:type="gramEnd"/>
          </w:p>
          <w:p w14:paraId="31FD6172" w14:textId="77777777" w:rsidR="00703B6F" w:rsidRDefault="00703B6F" w:rsidP="005E79D7">
            <w:pPr>
              <w:rPr>
                <w:rFonts w:ascii="Arial" w:hAnsi="Arial" w:cs="Arial"/>
                <w:sz w:val="24"/>
                <w:szCs w:val="24"/>
              </w:rPr>
            </w:pPr>
          </w:p>
          <w:p w14:paraId="02D4765A" w14:textId="523270A2" w:rsidR="005D0CB2" w:rsidRDefault="005D0CB2" w:rsidP="005E79D7">
            <w:pPr>
              <w:rPr>
                <w:rFonts w:ascii="Arial" w:hAnsi="Arial" w:cs="Arial"/>
                <w:b/>
                <w:bCs/>
                <w:sz w:val="24"/>
                <w:szCs w:val="24"/>
              </w:rPr>
            </w:pPr>
            <w:r>
              <w:rPr>
                <w:rFonts w:ascii="Arial" w:hAnsi="Arial" w:cs="Arial"/>
                <w:b/>
                <w:bCs/>
                <w:sz w:val="24"/>
                <w:szCs w:val="24"/>
              </w:rPr>
              <w:t>Financial Cost</w:t>
            </w:r>
          </w:p>
          <w:p w14:paraId="71FF1E2D" w14:textId="2E619D28" w:rsidR="00BC3DFA" w:rsidRDefault="00143902" w:rsidP="005E79D7">
            <w:pPr>
              <w:rPr>
                <w:rFonts w:ascii="Arial" w:hAnsi="Arial" w:cs="Arial"/>
                <w:sz w:val="24"/>
                <w:szCs w:val="24"/>
              </w:rPr>
            </w:pPr>
            <w:r>
              <w:rPr>
                <w:rFonts w:ascii="Arial" w:hAnsi="Arial" w:cs="Arial"/>
                <w:sz w:val="24"/>
                <w:szCs w:val="24"/>
              </w:rPr>
              <w:t>Reduction in development cost due to In-house development</w:t>
            </w:r>
          </w:p>
          <w:p w14:paraId="79A79DE7" w14:textId="77777777" w:rsidR="00143902" w:rsidRDefault="00143902" w:rsidP="005E79D7">
            <w:pPr>
              <w:rPr>
                <w:rFonts w:ascii="Arial" w:hAnsi="Arial" w:cs="Arial"/>
                <w:sz w:val="24"/>
                <w:szCs w:val="24"/>
              </w:rPr>
            </w:pPr>
          </w:p>
          <w:p w14:paraId="6119E02B" w14:textId="517601A5" w:rsidR="00143902" w:rsidRDefault="00DD554B" w:rsidP="005E79D7">
            <w:pPr>
              <w:rPr>
                <w:rFonts w:ascii="Arial" w:hAnsi="Arial" w:cs="Arial"/>
                <w:sz w:val="24"/>
                <w:szCs w:val="24"/>
              </w:rPr>
            </w:pPr>
            <w:r>
              <w:rPr>
                <w:rFonts w:ascii="Arial" w:hAnsi="Arial" w:cs="Arial"/>
                <w:sz w:val="24"/>
                <w:szCs w:val="24"/>
              </w:rPr>
              <w:t xml:space="preserve">Reduces length of stay for </w:t>
            </w:r>
            <w:proofErr w:type="gramStart"/>
            <w:r>
              <w:rPr>
                <w:rFonts w:ascii="Arial" w:hAnsi="Arial" w:cs="Arial"/>
                <w:sz w:val="24"/>
                <w:szCs w:val="24"/>
              </w:rPr>
              <w:t>Patients</w:t>
            </w:r>
            <w:proofErr w:type="gramEnd"/>
          </w:p>
          <w:p w14:paraId="473B6E6C" w14:textId="77777777" w:rsidR="00BD24D2" w:rsidRDefault="00BD24D2" w:rsidP="005E79D7">
            <w:pPr>
              <w:rPr>
                <w:rFonts w:ascii="Arial" w:hAnsi="Arial" w:cs="Arial"/>
                <w:sz w:val="24"/>
                <w:szCs w:val="24"/>
              </w:rPr>
            </w:pPr>
          </w:p>
          <w:p w14:paraId="26AB6CBA" w14:textId="7C224BE6" w:rsidR="00BD24D2" w:rsidRDefault="00BD24D2" w:rsidP="005E79D7">
            <w:pPr>
              <w:rPr>
                <w:rFonts w:ascii="Arial" w:hAnsi="Arial" w:cs="Arial"/>
                <w:sz w:val="24"/>
                <w:szCs w:val="24"/>
              </w:rPr>
            </w:pPr>
            <w:r>
              <w:rPr>
                <w:rFonts w:ascii="Arial" w:hAnsi="Arial" w:cs="Arial"/>
                <w:sz w:val="24"/>
                <w:szCs w:val="24"/>
              </w:rPr>
              <w:t>Improved resource allocation</w:t>
            </w:r>
          </w:p>
          <w:p w14:paraId="5D7A4C2C" w14:textId="77777777" w:rsidR="00DD554B" w:rsidRPr="00721A31" w:rsidRDefault="00DD554B" w:rsidP="005E79D7">
            <w:pPr>
              <w:rPr>
                <w:rFonts w:ascii="Arial" w:hAnsi="Arial" w:cs="Arial"/>
                <w:sz w:val="24"/>
                <w:szCs w:val="24"/>
              </w:rPr>
            </w:pPr>
          </w:p>
          <w:p w14:paraId="646E09AA" w14:textId="77777777" w:rsidR="00BC3DFA" w:rsidRDefault="001B04C0" w:rsidP="005E79D7">
            <w:pPr>
              <w:rPr>
                <w:rFonts w:ascii="Arial" w:hAnsi="Arial" w:cs="Arial"/>
                <w:b/>
                <w:bCs/>
                <w:sz w:val="24"/>
                <w:szCs w:val="24"/>
              </w:rPr>
            </w:pPr>
            <w:r>
              <w:rPr>
                <w:rFonts w:ascii="Arial" w:hAnsi="Arial" w:cs="Arial"/>
                <w:b/>
                <w:bCs/>
                <w:sz w:val="24"/>
                <w:szCs w:val="24"/>
              </w:rPr>
              <w:t>Da</w:t>
            </w:r>
            <w:r w:rsidR="002F45D5">
              <w:rPr>
                <w:rFonts w:ascii="Arial" w:hAnsi="Arial" w:cs="Arial"/>
                <w:b/>
                <w:bCs/>
                <w:sz w:val="24"/>
                <w:szCs w:val="24"/>
              </w:rPr>
              <w:t>ta Management</w:t>
            </w:r>
          </w:p>
          <w:p w14:paraId="591A21F0" w14:textId="77777777" w:rsidR="00BD24D2" w:rsidRDefault="007724B5" w:rsidP="005E79D7">
            <w:pPr>
              <w:rPr>
                <w:rFonts w:ascii="Arial" w:hAnsi="Arial" w:cs="Arial"/>
                <w:sz w:val="24"/>
                <w:szCs w:val="24"/>
              </w:rPr>
            </w:pPr>
            <w:r>
              <w:rPr>
                <w:rFonts w:ascii="Arial" w:hAnsi="Arial" w:cs="Arial"/>
                <w:sz w:val="24"/>
                <w:szCs w:val="24"/>
              </w:rPr>
              <w:t>Improved quality of data</w:t>
            </w:r>
            <w:r w:rsidR="00521423">
              <w:rPr>
                <w:rFonts w:ascii="Arial" w:hAnsi="Arial" w:cs="Arial"/>
                <w:sz w:val="24"/>
                <w:szCs w:val="24"/>
              </w:rPr>
              <w:t xml:space="preserve"> </w:t>
            </w:r>
            <w:proofErr w:type="gramStart"/>
            <w:r w:rsidR="00521423">
              <w:rPr>
                <w:rFonts w:ascii="Arial" w:hAnsi="Arial" w:cs="Arial"/>
                <w:sz w:val="24"/>
                <w:szCs w:val="24"/>
              </w:rPr>
              <w:t>collated</w:t>
            </w:r>
            <w:proofErr w:type="gramEnd"/>
          </w:p>
          <w:p w14:paraId="1B71200B" w14:textId="77777777" w:rsidR="00521423" w:rsidRDefault="00521423" w:rsidP="005E79D7">
            <w:pPr>
              <w:rPr>
                <w:rFonts w:ascii="Arial" w:hAnsi="Arial" w:cs="Arial"/>
                <w:sz w:val="24"/>
                <w:szCs w:val="24"/>
              </w:rPr>
            </w:pPr>
          </w:p>
          <w:p w14:paraId="7EC94BFF" w14:textId="59928C91" w:rsidR="00521423" w:rsidRPr="00BD24D2" w:rsidRDefault="00521423" w:rsidP="005E79D7">
            <w:pPr>
              <w:rPr>
                <w:rFonts w:ascii="Arial" w:hAnsi="Arial" w:cs="Arial"/>
                <w:sz w:val="24"/>
                <w:szCs w:val="24"/>
              </w:rPr>
            </w:pPr>
            <w:r>
              <w:rPr>
                <w:rFonts w:ascii="Arial" w:hAnsi="Arial" w:cs="Arial"/>
                <w:sz w:val="24"/>
                <w:szCs w:val="24"/>
              </w:rPr>
              <w:t>Improved quality of information document on a whiteboard</w:t>
            </w:r>
          </w:p>
        </w:tc>
        <w:tc>
          <w:tcPr>
            <w:tcW w:w="2977" w:type="dxa"/>
            <w:shd w:val="clear" w:color="auto" w:fill="auto"/>
          </w:tcPr>
          <w:p w14:paraId="299D9A22" w14:textId="77777777" w:rsidR="005E79D7" w:rsidRDefault="00F81174" w:rsidP="00E7583B">
            <w:pPr>
              <w:rPr>
                <w:rFonts w:ascii="Arial" w:hAnsi="Arial" w:cs="Arial"/>
                <w:b/>
                <w:bCs/>
                <w:sz w:val="24"/>
                <w:szCs w:val="24"/>
              </w:rPr>
            </w:pPr>
            <w:r>
              <w:rPr>
                <w:rFonts w:ascii="Arial" w:hAnsi="Arial" w:cs="Arial"/>
                <w:b/>
                <w:bCs/>
                <w:sz w:val="24"/>
                <w:szCs w:val="24"/>
              </w:rPr>
              <w:t>User Computer Literacy</w:t>
            </w:r>
          </w:p>
          <w:p w14:paraId="6B22B67C" w14:textId="6AB31C0F" w:rsidR="006F767D" w:rsidRDefault="006F767D" w:rsidP="00E7583B">
            <w:pPr>
              <w:rPr>
                <w:rFonts w:ascii="Arial" w:hAnsi="Arial" w:cs="Arial"/>
                <w:sz w:val="24"/>
                <w:szCs w:val="24"/>
              </w:rPr>
            </w:pPr>
            <w:r>
              <w:rPr>
                <w:rFonts w:ascii="Arial" w:hAnsi="Arial" w:cs="Arial"/>
                <w:sz w:val="24"/>
                <w:szCs w:val="24"/>
              </w:rPr>
              <w:t xml:space="preserve">Digital System will require basic computer </w:t>
            </w:r>
            <w:proofErr w:type="gramStart"/>
            <w:r>
              <w:rPr>
                <w:rFonts w:ascii="Arial" w:hAnsi="Arial" w:cs="Arial"/>
                <w:sz w:val="24"/>
                <w:szCs w:val="24"/>
              </w:rPr>
              <w:t>literacy</w:t>
            </w:r>
            <w:proofErr w:type="gramEnd"/>
          </w:p>
          <w:p w14:paraId="527CE746" w14:textId="77777777" w:rsidR="00964451" w:rsidRDefault="00964451" w:rsidP="00E7583B">
            <w:pPr>
              <w:rPr>
                <w:rFonts w:ascii="Arial" w:hAnsi="Arial" w:cs="Arial"/>
                <w:sz w:val="24"/>
                <w:szCs w:val="24"/>
              </w:rPr>
            </w:pPr>
          </w:p>
          <w:p w14:paraId="3EBBCFDB" w14:textId="77777777" w:rsidR="00964451" w:rsidRPr="006F767D" w:rsidRDefault="00964451" w:rsidP="00E7583B">
            <w:pPr>
              <w:rPr>
                <w:rFonts w:ascii="Arial" w:hAnsi="Arial" w:cs="Arial"/>
                <w:sz w:val="24"/>
                <w:szCs w:val="24"/>
              </w:rPr>
            </w:pPr>
          </w:p>
          <w:p w14:paraId="02A27AC7" w14:textId="77777777" w:rsidR="00F81174" w:rsidRDefault="00F81174" w:rsidP="00E7583B">
            <w:pPr>
              <w:rPr>
                <w:rFonts w:ascii="Arial" w:hAnsi="Arial" w:cs="Arial"/>
                <w:b/>
                <w:bCs/>
                <w:sz w:val="24"/>
                <w:szCs w:val="24"/>
              </w:rPr>
            </w:pPr>
          </w:p>
          <w:p w14:paraId="3CF5654C" w14:textId="77777777" w:rsidR="002477D6" w:rsidRDefault="002477D6" w:rsidP="00E7583B">
            <w:pPr>
              <w:rPr>
                <w:rFonts w:ascii="Arial" w:hAnsi="Arial" w:cs="Arial"/>
                <w:b/>
                <w:bCs/>
                <w:sz w:val="24"/>
                <w:szCs w:val="24"/>
              </w:rPr>
            </w:pPr>
          </w:p>
          <w:p w14:paraId="6F7F6037" w14:textId="77777777" w:rsidR="002477D6" w:rsidRDefault="002477D6" w:rsidP="00E7583B">
            <w:pPr>
              <w:rPr>
                <w:rFonts w:ascii="Arial" w:hAnsi="Arial" w:cs="Arial"/>
                <w:b/>
                <w:bCs/>
                <w:sz w:val="24"/>
                <w:szCs w:val="24"/>
              </w:rPr>
            </w:pPr>
          </w:p>
          <w:p w14:paraId="49DF9111" w14:textId="77777777" w:rsidR="002477D6" w:rsidRDefault="002477D6" w:rsidP="00E7583B">
            <w:pPr>
              <w:rPr>
                <w:rFonts w:ascii="Arial" w:hAnsi="Arial" w:cs="Arial"/>
                <w:b/>
                <w:bCs/>
                <w:sz w:val="24"/>
                <w:szCs w:val="24"/>
              </w:rPr>
            </w:pPr>
          </w:p>
          <w:p w14:paraId="74A785E9" w14:textId="77777777" w:rsidR="002477D6" w:rsidRDefault="002477D6" w:rsidP="00E7583B">
            <w:pPr>
              <w:rPr>
                <w:rFonts w:ascii="Arial" w:hAnsi="Arial" w:cs="Arial"/>
                <w:b/>
                <w:bCs/>
                <w:sz w:val="24"/>
                <w:szCs w:val="24"/>
              </w:rPr>
            </w:pPr>
          </w:p>
          <w:p w14:paraId="14B9CBA8" w14:textId="77777777" w:rsidR="002477D6" w:rsidRDefault="002477D6" w:rsidP="00E7583B">
            <w:pPr>
              <w:rPr>
                <w:rFonts w:ascii="Arial" w:hAnsi="Arial" w:cs="Arial"/>
                <w:b/>
                <w:bCs/>
                <w:sz w:val="24"/>
                <w:szCs w:val="24"/>
              </w:rPr>
            </w:pPr>
          </w:p>
          <w:p w14:paraId="00C78307" w14:textId="77777777" w:rsidR="002477D6" w:rsidRDefault="002477D6" w:rsidP="00E7583B">
            <w:pPr>
              <w:rPr>
                <w:rFonts w:ascii="Arial" w:hAnsi="Arial" w:cs="Arial"/>
                <w:b/>
                <w:bCs/>
                <w:sz w:val="24"/>
                <w:szCs w:val="24"/>
              </w:rPr>
            </w:pPr>
          </w:p>
          <w:p w14:paraId="764645B9" w14:textId="36C6B982" w:rsidR="00F81174" w:rsidRDefault="003D3EC1" w:rsidP="00E7583B">
            <w:pPr>
              <w:rPr>
                <w:rFonts w:ascii="Arial" w:hAnsi="Arial" w:cs="Arial"/>
                <w:b/>
                <w:bCs/>
                <w:sz w:val="24"/>
                <w:szCs w:val="24"/>
              </w:rPr>
            </w:pPr>
            <w:r>
              <w:rPr>
                <w:rFonts w:ascii="Arial" w:hAnsi="Arial" w:cs="Arial"/>
                <w:b/>
                <w:bCs/>
                <w:sz w:val="24"/>
                <w:szCs w:val="24"/>
              </w:rPr>
              <w:t>Service Management</w:t>
            </w:r>
          </w:p>
          <w:p w14:paraId="7084E014" w14:textId="7B285056" w:rsidR="00ED0112" w:rsidRDefault="00D91198" w:rsidP="00ED0112">
            <w:pPr>
              <w:rPr>
                <w:rFonts w:ascii="Arial" w:hAnsi="Arial" w:cs="Arial"/>
                <w:sz w:val="24"/>
                <w:szCs w:val="24"/>
              </w:rPr>
            </w:pPr>
            <w:r>
              <w:rPr>
                <w:rFonts w:ascii="Arial" w:hAnsi="Arial" w:cs="Arial"/>
                <w:sz w:val="24"/>
                <w:szCs w:val="24"/>
              </w:rPr>
              <w:t>Can be difficult to capture</w:t>
            </w:r>
            <w:r w:rsidR="006C5718">
              <w:rPr>
                <w:rFonts w:ascii="Arial" w:hAnsi="Arial" w:cs="Arial"/>
                <w:sz w:val="24"/>
                <w:szCs w:val="24"/>
              </w:rPr>
              <w:t xml:space="preserve"> on going requirements</w:t>
            </w:r>
            <w:r w:rsidR="002B6763">
              <w:rPr>
                <w:rFonts w:ascii="Arial" w:hAnsi="Arial" w:cs="Arial"/>
                <w:sz w:val="24"/>
                <w:szCs w:val="24"/>
              </w:rPr>
              <w:t xml:space="preserve"> for future </w:t>
            </w:r>
            <w:proofErr w:type="gramStart"/>
            <w:r w:rsidR="002B6763">
              <w:rPr>
                <w:rFonts w:ascii="Arial" w:hAnsi="Arial" w:cs="Arial"/>
                <w:sz w:val="24"/>
                <w:szCs w:val="24"/>
              </w:rPr>
              <w:t>development</w:t>
            </w:r>
            <w:proofErr w:type="gramEnd"/>
          </w:p>
          <w:p w14:paraId="6FDA3A93" w14:textId="77777777" w:rsidR="002B6763" w:rsidRPr="00ED0112" w:rsidRDefault="002B6763" w:rsidP="00ED0112">
            <w:pPr>
              <w:rPr>
                <w:rFonts w:ascii="Arial" w:hAnsi="Arial" w:cs="Arial"/>
                <w:sz w:val="24"/>
                <w:szCs w:val="24"/>
              </w:rPr>
            </w:pPr>
          </w:p>
          <w:p w14:paraId="2BA9CA57" w14:textId="734A15F9" w:rsidR="002715B7" w:rsidRDefault="002715B7" w:rsidP="00E7583B">
            <w:pPr>
              <w:rPr>
                <w:rFonts w:ascii="Arial" w:hAnsi="Arial" w:cs="Arial"/>
                <w:b/>
                <w:bCs/>
                <w:sz w:val="24"/>
                <w:szCs w:val="24"/>
              </w:rPr>
            </w:pPr>
          </w:p>
          <w:p w14:paraId="22C5E24E" w14:textId="77777777" w:rsidR="002715B7" w:rsidRDefault="002715B7" w:rsidP="00E7583B">
            <w:pPr>
              <w:rPr>
                <w:rFonts w:ascii="Arial" w:hAnsi="Arial" w:cs="Arial"/>
                <w:b/>
                <w:bCs/>
                <w:sz w:val="24"/>
                <w:szCs w:val="24"/>
              </w:rPr>
            </w:pPr>
          </w:p>
          <w:p w14:paraId="53A1B0D5" w14:textId="77777777" w:rsidR="003D3EC1" w:rsidRDefault="004F379E" w:rsidP="00E7583B">
            <w:pPr>
              <w:rPr>
                <w:rFonts w:ascii="Arial" w:hAnsi="Arial" w:cs="Arial"/>
                <w:b/>
                <w:bCs/>
                <w:sz w:val="24"/>
                <w:szCs w:val="24"/>
              </w:rPr>
            </w:pPr>
            <w:r>
              <w:rPr>
                <w:rFonts w:ascii="Arial" w:hAnsi="Arial" w:cs="Arial"/>
                <w:b/>
                <w:bCs/>
                <w:sz w:val="24"/>
                <w:szCs w:val="24"/>
              </w:rPr>
              <w:t>Interoperability</w:t>
            </w:r>
          </w:p>
          <w:p w14:paraId="6444EB0A" w14:textId="77777777" w:rsidR="001E52FC" w:rsidRDefault="0028280C" w:rsidP="00E7583B">
            <w:pPr>
              <w:rPr>
                <w:rFonts w:ascii="Arial" w:hAnsi="Arial" w:cs="Arial"/>
                <w:sz w:val="24"/>
                <w:szCs w:val="24"/>
              </w:rPr>
            </w:pPr>
            <w:r w:rsidRPr="00DC60EF">
              <w:rPr>
                <w:rFonts w:ascii="Arial" w:hAnsi="Arial" w:cs="Arial"/>
                <w:sz w:val="24"/>
                <w:szCs w:val="24"/>
              </w:rPr>
              <w:t xml:space="preserve">Faces challenges with integration with extend </w:t>
            </w:r>
            <w:r w:rsidR="00DC60EF" w:rsidRPr="00DC60EF">
              <w:rPr>
                <w:rFonts w:ascii="Arial" w:hAnsi="Arial" w:cs="Arial"/>
                <w:sz w:val="24"/>
                <w:szCs w:val="24"/>
              </w:rPr>
              <w:t xml:space="preserve">health </w:t>
            </w:r>
            <w:proofErr w:type="gramStart"/>
            <w:r w:rsidR="00DC60EF" w:rsidRPr="00DC60EF">
              <w:rPr>
                <w:rFonts w:ascii="Arial" w:hAnsi="Arial" w:cs="Arial"/>
                <w:sz w:val="24"/>
                <w:szCs w:val="24"/>
              </w:rPr>
              <w:t>systems</w:t>
            </w:r>
            <w:proofErr w:type="gramEnd"/>
          </w:p>
          <w:p w14:paraId="0126CBA2" w14:textId="77777777" w:rsidR="00986475" w:rsidRDefault="00986475" w:rsidP="00E7583B">
            <w:pPr>
              <w:rPr>
                <w:rFonts w:ascii="Arial" w:hAnsi="Arial" w:cs="Arial"/>
                <w:sz w:val="24"/>
                <w:szCs w:val="24"/>
              </w:rPr>
            </w:pPr>
          </w:p>
          <w:p w14:paraId="0B756D4D" w14:textId="19D08D2B" w:rsidR="00986475" w:rsidRPr="00DC60EF" w:rsidRDefault="00986475" w:rsidP="00E7583B">
            <w:pPr>
              <w:rPr>
                <w:rFonts w:ascii="Arial" w:hAnsi="Arial" w:cs="Arial"/>
                <w:sz w:val="24"/>
                <w:szCs w:val="24"/>
              </w:rPr>
            </w:pPr>
            <w:r>
              <w:rPr>
                <w:rFonts w:ascii="Arial" w:hAnsi="Arial" w:cs="Arial"/>
                <w:sz w:val="24"/>
                <w:szCs w:val="24"/>
              </w:rPr>
              <w:t>Challenges on being able to write back to the Patient Administration System</w:t>
            </w:r>
          </w:p>
        </w:tc>
        <w:tc>
          <w:tcPr>
            <w:tcW w:w="2551" w:type="dxa"/>
            <w:shd w:val="clear" w:color="auto" w:fill="auto"/>
          </w:tcPr>
          <w:p w14:paraId="57AE86D7" w14:textId="77777777" w:rsidR="005E79D7" w:rsidRDefault="005E79D7" w:rsidP="00E7583B">
            <w:pPr>
              <w:rPr>
                <w:rFonts w:ascii="Arial" w:hAnsi="Arial" w:cs="Arial"/>
                <w:sz w:val="24"/>
                <w:szCs w:val="24"/>
              </w:rPr>
            </w:pPr>
          </w:p>
          <w:p w14:paraId="1F7A4AAC" w14:textId="77777777" w:rsidR="009F4328" w:rsidRDefault="009F4328" w:rsidP="00E7583B">
            <w:pPr>
              <w:rPr>
                <w:rFonts w:ascii="Arial" w:hAnsi="Arial" w:cs="Arial"/>
                <w:sz w:val="24"/>
                <w:szCs w:val="24"/>
              </w:rPr>
            </w:pPr>
            <w:r>
              <w:rPr>
                <w:rFonts w:ascii="Arial" w:hAnsi="Arial" w:cs="Arial"/>
                <w:sz w:val="24"/>
                <w:szCs w:val="24"/>
              </w:rPr>
              <w:t xml:space="preserve">Training Session </w:t>
            </w:r>
            <w:proofErr w:type="gramStart"/>
            <w:r>
              <w:rPr>
                <w:rFonts w:ascii="Arial" w:hAnsi="Arial" w:cs="Arial"/>
                <w:sz w:val="24"/>
                <w:szCs w:val="24"/>
              </w:rPr>
              <w:t>required</w:t>
            </w:r>
            <w:proofErr w:type="gramEnd"/>
          </w:p>
          <w:p w14:paraId="6870A85E" w14:textId="77777777" w:rsidR="009F4328" w:rsidRDefault="009F4328" w:rsidP="00E7583B">
            <w:pPr>
              <w:rPr>
                <w:rFonts w:ascii="Arial" w:hAnsi="Arial" w:cs="Arial"/>
                <w:sz w:val="24"/>
                <w:szCs w:val="24"/>
              </w:rPr>
            </w:pPr>
          </w:p>
          <w:p w14:paraId="5C176366" w14:textId="77777777" w:rsidR="009F4328" w:rsidRDefault="00507173" w:rsidP="00E7583B">
            <w:pPr>
              <w:rPr>
                <w:rFonts w:ascii="Arial" w:hAnsi="Arial" w:cs="Arial"/>
                <w:sz w:val="24"/>
                <w:szCs w:val="24"/>
              </w:rPr>
            </w:pPr>
            <w:r>
              <w:rPr>
                <w:rFonts w:ascii="Arial" w:hAnsi="Arial" w:cs="Arial"/>
                <w:sz w:val="24"/>
                <w:szCs w:val="24"/>
              </w:rPr>
              <w:t>User Guides Resources</w:t>
            </w:r>
          </w:p>
          <w:p w14:paraId="159BA1AE" w14:textId="77777777" w:rsidR="002B6763" w:rsidRDefault="002B6763" w:rsidP="00E7583B">
            <w:pPr>
              <w:rPr>
                <w:rFonts w:ascii="Arial" w:hAnsi="Arial" w:cs="Arial"/>
                <w:sz w:val="24"/>
                <w:szCs w:val="24"/>
              </w:rPr>
            </w:pPr>
          </w:p>
          <w:p w14:paraId="358FEA08" w14:textId="77777777" w:rsidR="002B6763" w:rsidRDefault="002B6763" w:rsidP="00E7583B">
            <w:pPr>
              <w:rPr>
                <w:rFonts w:ascii="Arial" w:hAnsi="Arial" w:cs="Arial"/>
                <w:sz w:val="24"/>
                <w:szCs w:val="24"/>
              </w:rPr>
            </w:pPr>
          </w:p>
          <w:p w14:paraId="69C69BCE" w14:textId="77777777" w:rsidR="002B6763" w:rsidRDefault="002B6763" w:rsidP="00E7583B">
            <w:pPr>
              <w:rPr>
                <w:rFonts w:ascii="Arial" w:hAnsi="Arial" w:cs="Arial"/>
                <w:sz w:val="24"/>
                <w:szCs w:val="24"/>
              </w:rPr>
            </w:pPr>
          </w:p>
          <w:p w14:paraId="4D6BDED7" w14:textId="77777777" w:rsidR="002B6763" w:rsidRDefault="002B6763" w:rsidP="00E7583B">
            <w:pPr>
              <w:rPr>
                <w:rFonts w:ascii="Arial" w:hAnsi="Arial" w:cs="Arial"/>
                <w:sz w:val="24"/>
                <w:szCs w:val="24"/>
              </w:rPr>
            </w:pPr>
          </w:p>
          <w:p w14:paraId="3CC703E5" w14:textId="77777777" w:rsidR="002B6763" w:rsidRDefault="002B6763" w:rsidP="00E7583B">
            <w:pPr>
              <w:rPr>
                <w:rFonts w:ascii="Arial" w:hAnsi="Arial" w:cs="Arial"/>
                <w:sz w:val="24"/>
                <w:szCs w:val="24"/>
              </w:rPr>
            </w:pPr>
          </w:p>
          <w:p w14:paraId="5EA357B9" w14:textId="77777777" w:rsidR="002B6763" w:rsidRDefault="002B6763" w:rsidP="00E7583B">
            <w:pPr>
              <w:rPr>
                <w:rFonts w:ascii="Arial" w:hAnsi="Arial" w:cs="Arial"/>
                <w:sz w:val="24"/>
                <w:szCs w:val="24"/>
              </w:rPr>
            </w:pPr>
          </w:p>
          <w:p w14:paraId="4ECA6081" w14:textId="77777777" w:rsidR="002B6763" w:rsidRDefault="002B6763" w:rsidP="00E7583B">
            <w:pPr>
              <w:rPr>
                <w:rFonts w:ascii="Arial" w:hAnsi="Arial" w:cs="Arial"/>
                <w:sz w:val="24"/>
                <w:szCs w:val="24"/>
              </w:rPr>
            </w:pPr>
          </w:p>
          <w:p w14:paraId="063404E6" w14:textId="77777777" w:rsidR="002B6763" w:rsidRDefault="00FB6704" w:rsidP="00E7583B">
            <w:pPr>
              <w:rPr>
                <w:rFonts w:ascii="Arial" w:hAnsi="Arial" w:cs="Arial"/>
                <w:sz w:val="24"/>
                <w:szCs w:val="24"/>
              </w:rPr>
            </w:pPr>
            <w:r>
              <w:rPr>
                <w:rFonts w:ascii="Arial" w:hAnsi="Arial" w:cs="Arial"/>
                <w:sz w:val="24"/>
                <w:szCs w:val="24"/>
              </w:rPr>
              <w:t xml:space="preserve">Business as usual plans </w:t>
            </w:r>
            <w:proofErr w:type="gramStart"/>
            <w:r w:rsidR="006616AD">
              <w:rPr>
                <w:rFonts w:ascii="Arial" w:hAnsi="Arial" w:cs="Arial"/>
                <w:sz w:val="24"/>
                <w:szCs w:val="24"/>
              </w:rPr>
              <w:t>created</w:t>
            </w:r>
            <w:proofErr w:type="gramEnd"/>
          </w:p>
          <w:p w14:paraId="3EE4B5FD" w14:textId="77777777" w:rsidR="006616AD" w:rsidRDefault="006616AD" w:rsidP="00E7583B">
            <w:pPr>
              <w:rPr>
                <w:rFonts w:ascii="Arial" w:hAnsi="Arial" w:cs="Arial"/>
                <w:sz w:val="24"/>
                <w:szCs w:val="24"/>
              </w:rPr>
            </w:pPr>
          </w:p>
          <w:p w14:paraId="09E9AFB9" w14:textId="77777777" w:rsidR="006616AD" w:rsidRDefault="006616AD" w:rsidP="00E7583B">
            <w:pPr>
              <w:rPr>
                <w:rFonts w:ascii="Arial" w:hAnsi="Arial" w:cs="Arial"/>
                <w:sz w:val="24"/>
                <w:szCs w:val="24"/>
              </w:rPr>
            </w:pPr>
            <w:r>
              <w:rPr>
                <w:rFonts w:ascii="Arial" w:hAnsi="Arial" w:cs="Arial"/>
                <w:sz w:val="24"/>
                <w:szCs w:val="24"/>
              </w:rPr>
              <w:t xml:space="preserve">Change Advisory Board </w:t>
            </w:r>
            <w:proofErr w:type="gramStart"/>
            <w:r>
              <w:rPr>
                <w:rFonts w:ascii="Arial" w:hAnsi="Arial" w:cs="Arial"/>
                <w:sz w:val="24"/>
                <w:szCs w:val="24"/>
              </w:rPr>
              <w:t>adopted</w:t>
            </w:r>
            <w:proofErr w:type="gramEnd"/>
          </w:p>
          <w:p w14:paraId="59FE7D90" w14:textId="77777777" w:rsidR="00E87752" w:rsidRDefault="00E87752" w:rsidP="00E7583B">
            <w:pPr>
              <w:rPr>
                <w:rFonts w:ascii="Arial" w:hAnsi="Arial" w:cs="Arial"/>
                <w:sz w:val="24"/>
                <w:szCs w:val="24"/>
              </w:rPr>
            </w:pPr>
          </w:p>
          <w:p w14:paraId="61C25C2C" w14:textId="77777777" w:rsidR="00E87752" w:rsidRDefault="00E87752" w:rsidP="00E7583B">
            <w:pPr>
              <w:rPr>
                <w:rFonts w:ascii="Arial" w:hAnsi="Arial" w:cs="Arial"/>
                <w:sz w:val="24"/>
                <w:szCs w:val="24"/>
              </w:rPr>
            </w:pPr>
          </w:p>
          <w:p w14:paraId="327DBB5F" w14:textId="41094B32" w:rsidR="001A762B" w:rsidRDefault="001A40CF" w:rsidP="00E7583B">
            <w:pPr>
              <w:rPr>
                <w:rFonts w:ascii="Arial" w:hAnsi="Arial" w:cs="Arial"/>
                <w:sz w:val="24"/>
                <w:szCs w:val="24"/>
              </w:rPr>
            </w:pPr>
            <w:r>
              <w:rPr>
                <w:rFonts w:ascii="Arial" w:hAnsi="Arial" w:cs="Arial"/>
                <w:sz w:val="24"/>
                <w:szCs w:val="24"/>
              </w:rPr>
              <w:t>Adopted NHS Standard</w:t>
            </w:r>
          </w:p>
          <w:p w14:paraId="5A1D1CA9" w14:textId="77777777" w:rsidR="001A40CF" w:rsidRDefault="001A40CF" w:rsidP="00E7583B">
            <w:pPr>
              <w:rPr>
                <w:rFonts w:ascii="Arial" w:hAnsi="Arial" w:cs="Arial"/>
                <w:sz w:val="24"/>
                <w:szCs w:val="24"/>
              </w:rPr>
            </w:pPr>
          </w:p>
          <w:p w14:paraId="477C29B3" w14:textId="264488B4" w:rsidR="001A40CF" w:rsidRDefault="00C20DFB" w:rsidP="00E7583B">
            <w:pPr>
              <w:rPr>
                <w:rFonts w:ascii="Arial" w:hAnsi="Arial" w:cs="Arial"/>
                <w:sz w:val="24"/>
                <w:szCs w:val="24"/>
              </w:rPr>
            </w:pPr>
            <w:r>
              <w:rPr>
                <w:rFonts w:ascii="Arial" w:hAnsi="Arial" w:cs="Arial"/>
                <w:sz w:val="24"/>
                <w:szCs w:val="24"/>
              </w:rPr>
              <w:t xml:space="preserve">Complete Data </w:t>
            </w:r>
            <w:r w:rsidR="00BD0D73">
              <w:rPr>
                <w:rFonts w:ascii="Arial" w:hAnsi="Arial" w:cs="Arial"/>
                <w:sz w:val="24"/>
                <w:szCs w:val="24"/>
              </w:rPr>
              <w:t>Protection Impact Assessment</w:t>
            </w:r>
          </w:p>
          <w:p w14:paraId="47A7BE21" w14:textId="77777777" w:rsidR="00C643B6" w:rsidRDefault="00C643B6" w:rsidP="00E7583B">
            <w:pPr>
              <w:rPr>
                <w:rFonts w:ascii="Arial" w:hAnsi="Arial" w:cs="Arial"/>
                <w:sz w:val="24"/>
                <w:szCs w:val="24"/>
              </w:rPr>
            </w:pPr>
          </w:p>
          <w:p w14:paraId="70580857" w14:textId="2909481A" w:rsidR="00C643B6" w:rsidRDefault="00C643B6" w:rsidP="00E7583B">
            <w:pPr>
              <w:rPr>
                <w:rFonts w:ascii="Arial" w:hAnsi="Arial" w:cs="Arial"/>
                <w:sz w:val="24"/>
                <w:szCs w:val="24"/>
              </w:rPr>
            </w:pPr>
            <w:r>
              <w:rPr>
                <w:rFonts w:ascii="Arial" w:hAnsi="Arial" w:cs="Arial"/>
                <w:sz w:val="24"/>
                <w:szCs w:val="24"/>
              </w:rPr>
              <w:t>Secure</w:t>
            </w:r>
            <w:r w:rsidR="00197F04">
              <w:rPr>
                <w:rFonts w:ascii="Arial" w:hAnsi="Arial" w:cs="Arial"/>
                <w:sz w:val="24"/>
                <w:szCs w:val="24"/>
              </w:rPr>
              <w:t xml:space="preserve"> </w:t>
            </w:r>
            <w:r w:rsidR="00D74E9F">
              <w:rPr>
                <w:rFonts w:ascii="Arial" w:hAnsi="Arial" w:cs="Arial"/>
                <w:sz w:val="24"/>
                <w:szCs w:val="24"/>
              </w:rPr>
              <w:t>Windows EXE file</w:t>
            </w:r>
          </w:p>
          <w:p w14:paraId="32EED999" w14:textId="671E0C15" w:rsidR="00E87752" w:rsidRPr="00E7583B" w:rsidRDefault="00E87752" w:rsidP="001A762B">
            <w:pPr>
              <w:ind w:firstLine="720"/>
              <w:rPr>
                <w:rFonts w:ascii="Arial" w:hAnsi="Arial" w:cs="Arial"/>
                <w:sz w:val="24"/>
                <w:szCs w:val="24"/>
              </w:rPr>
            </w:pPr>
          </w:p>
        </w:tc>
        <w:tc>
          <w:tcPr>
            <w:tcW w:w="2410" w:type="dxa"/>
            <w:shd w:val="clear" w:color="auto" w:fill="auto"/>
          </w:tcPr>
          <w:p w14:paraId="74ED3BDC" w14:textId="77777777" w:rsidR="005E79D7" w:rsidRDefault="005E79D7" w:rsidP="00E7583B">
            <w:pPr>
              <w:rPr>
                <w:rFonts w:ascii="Arial" w:hAnsi="Arial" w:cs="Arial"/>
                <w:sz w:val="24"/>
                <w:szCs w:val="24"/>
              </w:rPr>
            </w:pPr>
          </w:p>
          <w:p w14:paraId="75D023A4" w14:textId="77777777" w:rsidR="00DB70F5" w:rsidRDefault="008E2604" w:rsidP="00E7583B">
            <w:pPr>
              <w:rPr>
                <w:rFonts w:ascii="Arial" w:hAnsi="Arial" w:cs="Arial"/>
                <w:sz w:val="24"/>
                <w:szCs w:val="24"/>
              </w:rPr>
            </w:pPr>
            <w:r>
              <w:rPr>
                <w:rFonts w:ascii="Arial" w:hAnsi="Arial" w:cs="Arial"/>
                <w:sz w:val="24"/>
                <w:szCs w:val="24"/>
              </w:rPr>
              <w:t>On ward training</w:t>
            </w:r>
            <w:r w:rsidR="00BB5FDB">
              <w:rPr>
                <w:rFonts w:ascii="Arial" w:hAnsi="Arial" w:cs="Arial"/>
                <w:sz w:val="24"/>
                <w:szCs w:val="24"/>
              </w:rPr>
              <w:t xml:space="preserve"> sessions</w:t>
            </w:r>
            <w:r w:rsidR="00DE0532">
              <w:rPr>
                <w:rFonts w:ascii="Arial" w:hAnsi="Arial" w:cs="Arial"/>
                <w:sz w:val="24"/>
                <w:szCs w:val="24"/>
              </w:rPr>
              <w:t xml:space="preserve">, along with hyper care after </w:t>
            </w:r>
            <w:r w:rsidR="00372F08">
              <w:rPr>
                <w:rFonts w:ascii="Arial" w:hAnsi="Arial" w:cs="Arial"/>
                <w:sz w:val="24"/>
                <w:szCs w:val="24"/>
              </w:rPr>
              <w:t>implementation</w:t>
            </w:r>
          </w:p>
          <w:p w14:paraId="534D27BF" w14:textId="77777777" w:rsidR="00193230" w:rsidRDefault="00193230" w:rsidP="00E7583B">
            <w:pPr>
              <w:rPr>
                <w:rFonts w:ascii="Arial" w:hAnsi="Arial" w:cs="Arial"/>
                <w:sz w:val="24"/>
                <w:szCs w:val="24"/>
              </w:rPr>
            </w:pPr>
          </w:p>
          <w:p w14:paraId="1938A2B3" w14:textId="77777777" w:rsidR="00193230" w:rsidRDefault="00193230" w:rsidP="00E7583B">
            <w:pPr>
              <w:rPr>
                <w:rFonts w:ascii="Arial" w:hAnsi="Arial" w:cs="Arial"/>
                <w:sz w:val="24"/>
                <w:szCs w:val="24"/>
              </w:rPr>
            </w:pPr>
          </w:p>
          <w:p w14:paraId="53625029" w14:textId="77777777" w:rsidR="00193230" w:rsidRDefault="00193230" w:rsidP="00E7583B">
            <w:pPr>
              <w:rPr>
                <w:rFonts w:ascii="Arial" w:hAnsi="Arial" w:cs="Arial"/>
                <w:sz w:val="24"/>
                <w:szCs w:val="24"/>
              </w:rPr>
            </w:pPr>
          </w:p>
          <w:p w14:paraId="02571934" w14:textId="77777777" w:rsidR="00193230" w:rsidRDefault="00193230" w:rsidP="00E7583B">
            <w:pPr>
              <w:rPr>
                <w:rFonts w:ascii="Arial" w:hAnsi="Arial" w:cs="Arial"/>
                <w:sz w:val="24"/>
                <w:szCs w:val="24"/>
              </w:rPr>
            </w:pPr>
          </w:p>
          <w:p w14:paraId="45AE1F1E" w14:textId="77777777" w:rsidR="00193230" w:rsidRDefault="00193230" w:rsidP="00E7583B">
            <w:pPr>
              <w:rPr>
                <w:rFonts w:ascii="Arial" w:hAnsi="Arial" w:cs="Arial"/>
                <w:sz w:val="24"/>
                <w:szCs w:val="24"/>
              </w:rPr>
            </w:pPr>
          </w:p>
          <w:p w14:paraId="67D48B2F" w14:textId="77777777" w:rsidR="00193230" w:rsidRDefault="00193230" w:rsidP="00E7583B">
            <w:pPr>
              <w:rPr>
                <w:rFonts w:ascii="Arial" w:hAnsi="Arial" w:cs="Arial"/>
                <w:sz w:val="24"/>
                <w:szCs w:val="24"/>
              </w:rPr>
            </w:pPr>
          </w:p>
          <w:p w14:paraId="0C06AB12" w14:textId="77777777" w:rsidR="00193230" w:rsidRDefault="00193230" w:rsidP="00E7583B">
            <w:pPr>
              <w:rPr>
                <w:rFonts w:ascii="Arial" w:hAnsi="Arial" w:cs="Arial"/>
                <w:sz w:val="24"/>
                <w:szCs w:val="24"/>
              </w:rPr>
            </w:pPr>
          </w:p>
          <w:p w14:paraId="2A676616" w14:textId="77777777" w:rsidR="00193230" w:rsidRDefault="00193230" w:rsidP="00E7583B">
            <w:pPr>
              <w:rPr>
                <w:rFonts w:ascii="Arial" w:hAnsi="Arial" w:cs="Arial"/>
                <w:sz w:val="24"/>
                <w:szCs w:val="24"/>
              </w:rPr>
            </w:pPr>
          </w:p>
          <w:p w14:paraId="2FA26466" w14:textId="77777777" w:rsidR="00A02403" w:rsidRDefault="00193230" w:rsidP="00A02403">
            <w:pPr>
              <w:rPr>
                <w:rFonts w:ascii="Arial" w:hAnsi="Arial" w:cs="Arial"/>
                <w:sz w:val="24"/>
                <w:szCs w:val="24"/>
              </w:rPr>
            </w:pPr>
            <w:r>
              <w:rPr>
                <w:rFonts w:ascii="Arial" w:hAnsi="Arial" w:cs="Arial"/>
                <w:sz w:val="24"/>
                <w:szCs w:val="24"/>
              </w:rPr>
              <w:t xml:space="preserve">This will allow </w:t>
            </w:r>
            <w:r w:rsidR="008D1D76">
              <w:rPr>
                <w:rFonts w:ascii="Arial" w:hAnsi="Arial" w:cs="Arial"/>
                <w:sz w:val="24"/>
                <w:szCs w:val="24"/>
              </w:rPr>
              <w:t>the Users to understand the process for future development</w:t>
            </w:r>
            <w:r w:rsidR="002715B7">
              <w:rPr>
                <w:rFonts w:ascii="Arial" w:hAnsi="Arial" w:cs="Arial"/>
                <w:sz w:val="24"/>
                <w:szCs w:val="24"/>
              </w:rPr>
              <w:t xml:space="preserve"> and where to gain validation.</w:t>
            </w:r>
          </w:p>
          <w:p w14:paraId="0752262B" w14:textId="77777777" w:rsidR="00A02403" w:rsidRDefault="00A02403" w:rsidP="00A02403">
            <w:pPr>
              <w:rPr>
                <w:rFonts w:ascii="Arial" w:hAnsi="Arial" w:cs="Arial"/>
                <w:sz w:val="24"/>
                <w:szCs w:val="24"/>
              </w:rPr>
            </w:pPr>
          </w:p>
          <w:p w14:paraId="101E8605" w14:textId="2FD2E109" w:rsidR="00A02403" w:rsidRPr="00A02403" w:rsidRDefault="00071CCD" w:rsidP="00A02403">
            <w:pPr>
              <w:rPr>
                <w:rFonts w:ascii="Arial" w:hAnsi="Arial" w:cs="Arial"/>
                <w:sz w:val="24"/>
                <w:szCs w:val="24"/>
              </w:rPr>
            </w:pPr>
            <w:r>
              <w:rPr>
                <w:rFonts w:ascii="Arial" w:hAnsi="Arial" w:cs="Arial"/>
                <w:sz w:val="24"/>
                <w:szCs w:val="24"/>
              </w:rPr>
              <w:t xml:space="preserve">Developed in accordance </w:t>
            </w:r>
            <w:proofErr w:type="gramStart"/>
            <w:r>
              <w:rPr>
                <w:rFonts w:ascii="Arial" w:hAnsi="Arial" w:cs="Arial"/>
                <w:sz w:val="24"/>
                <w:szCs w:val="24"/>
              </w:rPr>
              <w:t>of</w:t>
            </w:r>
            <w:proofErr w:type="gramEnd"/>
            <w:r>
              <w:rPr>
                <w:rFonts w:ascii="Arial" w:hAnsi="Arial" w:cs="Arial"/>
                <w:sz w:val="24"/>
                <w:szCs w:val="24"/>
              </w:rPr>
              <w:t xml:space="preserve"> the NHS and health board </w:t>
            </w:r>
            <w:r w:rsidR="00C06BFC">
              <w:rPr>
                <w:rFonts w:ascii="Arial" w:hAnsi="Arial" w:cs="Arial"/>
                <w:sz w:val="24"/>
                <w:szCs w:val="24"/>
              </w:rPr>
              <w:t>policies for software development to ensure patient information is protected.</w:t>
            </w:r>
          </w:p>
        </w:tc>
      </w:tr>
    </w:tbl>
    <w:p w14:paraId="45DB378F" w14:textId="77023CAE" w:rsidR="00665FE1" w:rsidRDefault="00E83C2E" w:rsidP="006C4362">
      <w:pPr>
        <w:spacing w:before="240" w:line="240" w:lineRule="auto"/>
        <w:rPr>
          <w:rFonts w:ascii="Arial" w:hAnsi="Arial" w:cs="Arial"/>
          <w:sz w:val="24"/>
          <w:szCs w:val="24"/>
          <w:u w:val="single"/>
        </w:rPr>
      </w:pPr>
      <w:r w:rsidRPr="00265B8E">
        <w:rPr>
          <w:rFonts w:ascii="Arial" w:hAnsi="Arial" w:cs="Arial"/>
          <w:sz w:val="24"/>
          <w:szCs w:val="24"/>
          <w:u w:val="single"/>
        </w:rPr>
        <w:lastRenderedPageBreak/>
        <w:t>Project Aim</w:t>
      </w:r>
    </w:p>
    <w:p w14:paraId="068BA496" w14:textId="405CF61D" w:rsidR="00BC3FCE" w:rsidRDefault="001C3D88" w:rsidP="009C048A">
      <w:pPr>
        <w:spacing w:line="240" w:lineRule="auto"/>
        <w:rPr>
          <w:rFonts w:ascii="Arial" w:hAnsi="Arial" w:cs="Arial"/>
          <w:sz w:val="24"/>
          <w:szCs w:val="24"/>
        </w:rPr>
      </w:pPr>
      <w:r>
        <w:rPr>
          <w:rFonts w:ascii="Arial" w:hAnsi="Arial" w:cs="Arial"/>
          <w:sz w:val="24"/>
          <w:szCs w:val="24"/>
        </w:rPr>
        <w:t>The aim of the project is to deliver safe and effective care, improve services and enhance</w:t>
      </w:r>
      <w:r w:rsidR="008C7971">
        <w:rPr>
          <w:rFonts w:ascii="Arial" w:hAnsi="Arial" w:cs="Arial"/>
          <w:sz w:val="24"/>
          <w:szCs w:val="24"/>
        </w:rPr>
        <w:t xml:space="preserve"> experiences in the Maternity environment</w:t>
      </w:r>
      <w:r w:rsidR="002056DA">
        <w:rPr>
          <w:rFonts w:ascii="Arial" w:hAnsi="Arial" w:cs="Arial"/>
          <w:sz w:val="24"/>
          <w:szCs w:val="24"/>
        </w:rPr>
        <w:t xml:space="preserve"> through the implementation of a digital whiteboard system</w:t>
      </w:r>
      <w:r w:rsidR="00E21857">
        <w:rPr>
          <w:rFonts w:ascii="Arial" w:hAnsi="Arial" w:cs="Arial"/>
          <w:sz w:val="24"/>
          <w:szCs w:val="24"/>
        </w:rPr>
        <w:t xml:space="preserve"> which</w:t>
      </w:r>
      <w:r w:rsidR="00344666">
        <w:rPr>
          <w:rFonts w:ascii="Arial" w:hAnsi="Arial" w:cs="Arial"/>
          <w:sz w:val="24"/>
          <w:szCs w:val="24"/>
        </w:rPr>
        <w:t xml:space="preserve"> will</w:t>
      </w:r>
      <w:r w:rsidR="006A2BE1">
        <w:rPr>
          <w:rFonts w:ascii="Arial" w:hAnsi="Arial" w:cs="Arial"/>
          <w:sz w:val="24"/>
          <w:szCs w:val="24"/>
        </w:rPr>
        <w:t xml:space="preserve"> facilitate </w:t>
      </w:r>
      <w:r w:rsidR="00745EE3">
        <w:rPr>
          <w:rFonts w:ascii="Arial" w:hAnsi="Arial" w:cs="Arial"/>
          <w:sz w:val="24"/>
          <w:szCs w:val="24"/>
        </w:rPr>
        <w:t>resource allocation,</w:t>
      </w:r>
      <w:r w:rsidR="00AF1D01">
        <w:rPr>
          <w:rFonts w:ascii="Arial" w:hAnsi="Arial" w:cs="Arial"/>
          <w:sz w:val="24"/>
          <w:szCs w:val="24"/>
        </w:rPr>
        <w:t xml:space="preserve"> bed capacity planning, collation of </w:t>
      </w:r>
      <w:r w:rsidR="006A2BA3">
        <w:rPr>
          <w:rFonts w:ascii="Arial" w:hAnsi="Arial" w:cs="Arial"/>
          <w:sz w:val="24"/>
          <w:szCs w:val="24"/>
        </w:rPr>
        <w:t xml:space="preserve">real time </w:t>
      </w:r>
      <w:r w:rsidR="00AF1D01">
        <w:rPr>
          <w:rFonts w:ascii="Arial" w:hAnsi="Arial" w:cs="Arial"/>
          <w:sz w:val="24"/>
          <w:szCs w:val="24"/>
        </w:rPr>
        <w:t>patient information</w:t>
      </w:r>
      <w:r w:rsidR="0023762A">
        <w:rPr>
          <w:rFonts w:ascii="Arial" w:hAnsi="Arial" w:cs="Arial"/>
          <w:sz w:val="24"/>
          <w:szCs w:val="24"/>
        </w:rPr>
        <w:t xml:space="preserve"> and collate data </w:t>
      </w:r>
      <w:r w:rsidR="00BD07ED">
        <w:rPr>
          <w:rFonts w:ascii="Arial" w:hAnsi="Arial" w:cs="Arial"/>
          <w:sz w:val="24"/>
          <w:szCs w:val="24"/>
        </w:rPr>
        <w:t>for clinical audits</w:t>
      </w:r>
      <w:r w:rsidR="00BF5042">
        <w:rPr>
          <w:rFonts w:ascii="Arial" w:hAnsi="Arial" w:cs="Arial"/>
          <w:sz w:val="24"/>
          <w:szCs w:val="24"/>
        </w:rPr>
        <w:t>.</w:t>
      </w:r>
      <w:r w:rsidR="00EB35D4">
        <w:rPr>
          <w:rFonts w:ascii="Arial" w:hAnsi="Arial" w:cs="Arial"/>
          <w:sz w:val="24"/>
          <w:szCs w:val="24"/>
        </w:rPr>
        <w:t xml:space="preserve"> </w:t>
      </w:r>
      <w:r w:rsidR="00617679">
        <w:rPr>
          <w:rFonts w:ascii="Arial" w:hAnsi="Arial" w:cs="Arial"/>
          <w:sz w:val="24"/>
          <w:szCs w:val="24"/>
        </w:rPr>
        <w:t>T</w:t>
      </w:r>
      <w:r w:rsidR="00707231">
        <w:rPr>
          <w:rFonts w:ascii="Arial" w:hAnsi="Arial" w:cs="Arial"/>
          <w:sz w:val="24"/>
          <w:szCs w:val="24"/>
        </w:rPr>
        <w:t>he system will be a visual tool</w:t>
      </w:r>
      <w:r w:rsidR="00875867">
        <w:rPr>
          <w:rFonts w:ascii="Arial" w:hAnsi="Arial" w:cs="Arial"/>
          <w:sz w:val="24"/>
          <w:szCs w:val="24"/>
        </w:rPr>
        <w:t xml:space="preserve"> that supports collaborative working where it </w:t>
      </w:r>
      <w:r w:rsidR="00EB35D4">
        <w:rPr>
          <w:rFonts w:ascii="Arial" w:hAnsi="Arial" w:cs="Arial"/>
          <w:sz w:val="24"/>
          <w:szCs w:val="24"/>
        </w:rPr>
        <w:t>can</w:t>
      </w:r>
      <w:r w:rsidR="00875867">
        <w:rPr>
          <w:rFonts w:ascii="Arial" w:hAnsi="Arial" w:cs="Arial"/>
          <w:sz w:val="24"/>
          <w:szCs w:val="24"/>
        </w:rPr>
        <w:t xml:space="preserve"> transform working practices</w:t>
      </w:r>
      <w:r w:rsidR="005556D6">
        <w:rPr>
          <w:rFonts w:ascii="Arial" w:hAnsi="Arial" w:cs="Arial"/>
          <w:sz w:val="24"/>
          <w:szCs w:val="24"/>
        </w:rPr>
        <w:t xml:space="preserve"> by providing situational awareness</w:t>
      </w:r>
      <w:r w:rsidR="00672A17">
        <w:rPr>
          <w:rFonts w:ascii="Arial" w:hAnsi="Arial" w:cs="Arial"/>
          <w:sz w:val="24"/>
          <w:szCs w:val="24"/>
        </w:rPr>
        <w:t xml:space="preserve"> to improve communication and </w:t>
      </w:r>
      <w:r w:rsidR="00672A17" w:rsidRPr="00D8546B">
        <w:rPr>
          <w:rFonts w:ascii="Arial" w:hAnsi="Arial" w:cs="Arial"/>
          <w:color w:val="000000" w:themeColor="text1"/>
          <w:sz w:val="24"/>
          <w:szCs w:val="24"/>
        </w:rPr>
        <w:t>coordination (</w:t>
      </w:r>
      <w:r w:rsidR="00276C07" w:rsidRPr="00D8546B">
        <w:rPr>
          <w:rFonts w:ascii="Arial" w:hAnsi="Arial" w:cs="Arial"/>
          <w:color w:val="000000" w:themeColor="text1"/>
          <w:sz w:val="24"/>
          <w:szCs w:val="24"/>
        </w:rPr>
        <w:t>Wong et al 2009).</w:t>
      </w:r>
      <w:r w:rsidR="00BC3FCE" w:rsidRPr="00D8546B">
        <w:rPr>
          <w:rFonts w:ascii="Arial" w:hAnsi="Arial" w:cs="Arial"/>
          <w:color w:val="000000" w:themeColor="text1"/>
          <w:sz w:val="24"/>
          <w:szCs w:val="24"/>
        </w:rPr>
        <w:t xml:space="preserve"> </w:t>
      </w:r>
      <w:r w:rsidR="0005119F" w:rsidRPr="00D8546B">
        <w:rPr>
          <w:rFonts w:ascii="Arial" w:hAnsi="Arial" w:cs="Arial"/>
          <w:color w:val="000000" w:themeColor="text1"/>
          <w:sz w:val="24"/>
          <w:szCs w:val="24"/>
        </w:rPr>
        <w:t>Within this study the modified D</w:t>
      </w:r>
      <w:r w:rsidR="0005119F">
        <w:rPr>
          <w:rFonts w:ascii="Arial" w:hAnsi="Arial" w:cs="Arial"/>
          <w:sz w:val="24"/>
          <w:szCs w:val="24"/>
        </w:rPr>
        <w:t xml:space="preserve">onabedian </w:t>
      </w:r>
      <w:r w:rsidR="0005119F" w:rsidRPr="001D60AE">
        <w:rPr>
          <w:rFonts w:ascii="Arial" w:hAnsi="Arial" w:cs="Arial"/>
          <w:color w:val="000000" w:themeColor="text1"/>
          <w:sz w:val="24"/>
          <w:szCs w:val="24"/>
        </w:rPr>
        <w:t>Framework</w:t>
      </w:r>
      <w:r w:rsidR="001240F3" w:rsidRPr="001D60AE">
        <w:rPr>
          <w:rFonts w:ascii="Arial" w:hAnsi="Arial" w:cs="Arial"/>
          <w:color w:val="000000" w:themeColor="text1"/>
          <w:sz w:val="24"/>
          <w:szCs w:val="24"/>
        </w:rPr>
        <w:t xml:space="preserve"> (</w:t>
      </w:r>
      <w:proofErr w:type="spellStart"/>
      <w:r w:rsidR="001240F3" w:rsidRPr="001D60AE">
        <w:rPr>
          <w:rFonts w:ascii="Arial" w:hAnsi="Arial" w:cs="Arial"/>
          <w:color w:val="000000" w:themeColor="text1"/>
          <w:sz w:val="24"/>
          <w:szCs w:val="24"/>
        </w:rPr>
        <w:t>Lilford</w:t>
      </w:r>
      <w:proofErr w:type="spellEnd"/>
      <w:r w:rsidR="001240F3" w:rsidRPr="001D60AE">
        <w:rPr>
          <w:rFonts w:ascii="Arial" w:hAnsi="Arial" w:cs="Arial"/>
          <w:color w:val="000000" w:themeColor="text1"/>
          <w:sz w:val="24"/>
          <w:szCs w:val="24"/>
        </w:rPr>
        <w:t xml:space="preserve"> et al</w:t>
      </w:r>
      <w:r w:rsidR="006A1B23">
        <w:rPr>
          <w:rFonts w:ascii="Arial" w:hAnsi="Arial" w:cs="Arial"/>
          <w:color w:val="000000" w:themeColor="text1"/>
          <w:sz w:val="24"/>
          <w:szCs w:val="24"/>
        </w:rPr>
        <w:t>.</w:t>
      </w:r>
      <w:r w:rsidR="00FA4DE7">
        <w:rPr>
          <w:rFonts w:ascii="Arial" w:hAnsi="Arial" w:cs="Arial"/>
          <w:color w:val="000000" w:themeColor="text1"/>
          <w:sz w:val="24"/>
          <w:szCs w:val="24"/>
        </w:rPr>
        <w:t>,</w:t>
      </w:r>
      <w:r w:rsidR="001240F3" w:rsidRPr="001D60AE">
        <w:rPr>
          <w:rFonts w:ascii="Arial" w:hAnsi="Arial" w:cs="Arial"/>
          <w:color w:val="000000" w:themeColor="text1"/>
          <w:sz w:val="24"/>
          <w:szCs w:val="24"/>
        </w:rPr>
        <w:t xml:space="preserve"> 2010) </w:t>
      </w:r>
      <w:r w:rsidR="001240F3">
        <w:rPr>
          <w:rFonts w:ascii="Arial" w:hAnsi="Arial" w:cs="Arial"/>
          <w:sz w:val="24"/>
          <w:szCs w:val="24"/>
        </w:rPr>
        <w:t>will be applied</w:t>
      </w:r>
      <w:r w:rsidR="007F307D">
        <w:rPr>
          <w:rFonts w:ascii="Arial" w:hAnsi="Arial" w:cs="Arial"/>
          <w:sz w:val="24"/>
          <w:szCs w:val="24"/>
        </w:rPr>
        <w:t xml:space="preserve"> to </w:t>
      </w:r>
      <w:r w:rsidR="00284F47">
        <w:rPr>
          <w:rFonts w:ascii="Arial" w:hAnsi="Arial" w:cs="Arial"/>
          <w:sz w:val="24"/>
          <w:szCs w:val="24"/>
        </w:rPr>
        <w:t>support an</w:t>
      </w:r>
      <w:r w:rsidR="007F307D">
        <w:rPr>
          <w:rFonts w:ascii="Arial" w:hAnsi="Arial" w:cs="Arial"/>
          <w:sz w:val="24"/>
          <w:szCs w:val="24"/>
        </w:rPr>
        <w:t xml:space="preserve"> analysis of the digital transformation</w:t>
      </w:r>
      <w:r w:rsidR="0024203F">
        <w:rPr>
          <w:rFonts w:ascii="Arial" w:hAnsi="Arial" w:cs="Arial"/>
          <w:sz w:val="24"/>
          <w:szCs w:val="24"/>
        </w:rPr>
        <w:t>,</w:t>
      </w:r>
      <w:r w:rsidR="007F307D">
        <w:rPr>
          <w:rFonts w:ascii="Arial" w:hAnsi="Arial" w:cs="Arial"/>
          <w:sz w:val="24"/>
          <w:szCs w:val="24"/>
        </w:rPr>
        <w:t xml:space="preserve"> </w:t>
      </w:r>
      <w:r w:rsidR="00670C9D">
        <w:rPr>
          <w:rFonts w:ascii="Arial" w:hAnsi="Arial" w:cs="Arial"/>
          <w:sz w:val="24"/>
          <w:szCs w:val="24"/>
        </w:rPr>
        <w:t xml:space="preserve">and </w:t>
      </w:r>
      <w:r w:rsidR="00D81B8C">
        <w:rPr>
          <w:rFonts w:ascii="Arial" w:hAnsi="Arial" w:cs="Arial"/>
          <w:sz w:val="24"/>
          <w:szCs w:val="24"/>
        </w:rPr>
        <w:t>the</w:t>
      </w:r>
      <w:r w:rsidR="00670C9D">
        <w:rPr>
          <w:rFonts w:ascii="Arial" w:hAnsi="Arial" w:cs="Arial"/>
          <w:sz w:val="24"/>
          <w:szCs w:val="24"/>
        </w:rPr>
        <w:t xml:space="preserve"> contribution</w:t>
      </w:r>
      <w:r w:rsidR="00D81B8C">
        <w:rPr>
          <w:rFonts w:ascii="Arial" w:hAnsi="Arial" w:cs="Arial"/>
          <w:sz w:val="24"/>
          <w:szCs w:val="24"/>
        </w:rPr>
        <w:t>s</w:t>
      </w:r>
      <w:r w:rsidR="00670C9D">
        <w:rPr>
          <w:rFonts w:ascii="Arial" w:hAnsi="Arial" w:cs="Arial"/>
          <w:sz w:val="24"/>
          <w:szCs w:val="24"/>
        </w:rPr>
        <w:t xml:space="preserve"> </w:t>
      </w:r>
      <w:r w:rsidR="006B59BC">
        <w:rPr>
          <w:rFonts w:ascii="Arial" w:hAnsi="Arial" w:cs="Arial"/>
          <w:sz w:val="24"/>
          <w:szCs w:val="24"/>
        </w:rPr>
        <w:t>toward</w:t>
      </w:r>
      <w:r w:rsidR="00670C9D">
        <w:rPr>
          <w:rFonts w:ascii="Arial" w:hAnsi="Arial" w:cs="Arial"/>
          <w:sz w:val="24"/>
          <w:szCs w:val="24"/>
        </w:rPr>
        <w:t xml:space="preserve"> the Quintuple </w:t>
      </w:r>
      <w:r w:rsidR="00670C9D" w:rsidRPr="006F793A">
        <w:rPr>
          <w:rFonts w:ascii="Arial" w:hAnsi="Arial" w:cs="Arial"/>
          <w:color w:val="000000" w:themeColor="text1"/>
          <w:sz w:val="24"/>
          <w:szCs w:val="24"/>
        </w:rPr>
        <w:t>Aims</w:t>
      </w:r>
      <w:r w:rsidR="004F7439" w:rsidRPr="006F793A">
        <w:rPr>
          <w:rFonts w:ascii="Arial" w:hAnsi="Arial" w:cs="Arial"/>
          <w:color w:val="000000" w:themeColor="text1"/>
          <w:sz w:val="24"/>
          <w:szCs w:val="24"/>
        </w:rPr>
        <w:t xml:space="preserve"> (</w:t>
      </w:r>
      <w:proofErr w:type="spellStart"/>
      <w:r w:rsidR="004F7439" w:rsidRPr="006F793A">
        <w:rPr>
          <w:rFonts w:ascii="Arial" w:hAnsi="Arial" w:cs="Arial"/>
          <w:color w:val="000000" w:themeColor="text1"/>
          <w:sz w:val="24"/>
          <w:szCs w:val="24"/>
        </w:rPr>
        <w:t>Nundy</w:t>
      </w:r>
      <w:proofErr w:type="spellEnd"/>
      <w:r w:rsidR="004F7439" w:rsidRPr="006F793A">
        <w:rPr>
          <w:rFonts w:ascii="Arial" w:hAnsi="Arial" w:cs="Arial"/>
          <w:color w:val="000000" w:themeColor="text1"/>
          <w:sz w:val="24"/>
          <w:szCs w:val="24"/>
        </w:rPr>
        <w:t xml:space="preserve"> et al</w:t>
      </w:r>
      <w:r w:rsidR="006A1B23" w:rsidRPr="006F793A">
        <w:rPr>
          <w:rFonts w:ascii="Arial" w:hAnsi="Arial" w:cs="Arial"/>
          <w:color w:val="000000" w:themeColor="text1"/>
          <w:sz w:val="24"/>
          <w:szCs w:val="24"/>
        </w:rPr>
        <w:t>.</w:t>
      </w:r>
      <w:r w:rsidR="00FA4DE7" w:rsidRPr="006F793A">
        <w:rPr>
          <w:rFonts w:ascii="Arial" w:hAnsi="Arial" w:cs="Arial"/>
          <w:color w:val="000000" w:themeColor="text1"/>
          <w:sz w:val="24"/>
          <w:szCs w:val="24"/>
        </w:rPr>
        <w:t>,</w:t>
      </w:r>
      <w:r w:rsidR="004F7439" w:rsidRPr="006F793A">
        <w:rPr>
          <w:rFonts w:ascii="Arial" w:hAnsi="Arial" w:cs="Arial"/>
          <w:color w:val="000000" w:themeColor="text1"/>
          <w:sz w:val="24"/>
          <w:szCs w:val="24"/>
        </w:rPr>
        <w:t xml:space="preserve"> 2022)</w:t>
      </w:r>
      <w:r w:rsidR="00420E21" w:rsidRPr="006F793A">
        <w:rPr>
          <w:rFonts w:ascii="Arial" w:hAnsi="Arial" w:cs="Arial"/>
          <w:color w:val="000000" w:themeColor="text1"/>
          <w:sz w:val="24"/>
          <w:szCs w:val="24"/>
        </w:rPr>
        <w:t xml:space="preserve"> to evaluate </w:t>
      </w:r>
      <w:r w:rsidR="00B1698D">
        <w:rPr>
          <w:rFonts w:ascii="Arial" w:hAnsi="Arial" w:cs="Arial"/>
          <w:sz w:val="24"/>
          <w:szCs w:val="24"/>
        </w:rPr>
        <w:t>and measure the impacts.</w:t>
      </w:r>
      <w:r w:rsidR="0071662F">
        <w:rPr>
          <w:rFonts w:ascii="Arial" w:hAnsi="Arial" w:cs="Arial"/>
          <w:sz w:val="24"/>
          <w:szCs w:val="24"/>
        </w:rPr>
        <w:t xml:space="preserve"> </w:t>
      </w:r>
    </w:p>
    <w:p w14:paraId="48EEA6CA" w14:textId="0F2D14C0" w:rsidR="00BC3FCE" w:rsidRPr="00BC3FCE" w:rsidRDefault="00BC3FCE" w:rsidP="009C048A">
      <w:pPr>
        <w:spacing w:line="240" w:lineRule="auto"/>
        <w:rPr>
          <w:rFonts w:ascii="Arial" w:hAnsi="Arial" w:cs="Arial"/>
          <w:b/>
          <w:bCs/>
          <w:sz w:val="24"/>
          <w:szCs w:val="24"/>
        </w:rPr>
      </w:pPr>
      <w:r>
        <w:rPr>
          <w:rFonts w:ascii="Arial" w:hAnsi="Arial" w:cs="Arial"/>
          <w:b/>
          <w:bCs/>
          <w:sz w:val="24"/>
          <w:szCs w:val="24"/>
        </w:rPr>
        <w:t>Donabedian Framework</w:t>
      </w:r>
      <w:r w:rsidR="00B13B60">
        <w:rPr>
          <w:rFonts w:ascii="Arial" w:hAnsi="Arial" w:cs="Arial"/>
          <w:b/>
          <w:bCs/>
          <w:sz w:val="24"/>
          <w:szCs w:val="24"/>
        </w:rPr>
        <w:t xml:space="preserve"> </w:t>
      </w:r>
    </w:p>
    <w:p w14:paraId="2E8E7261" w14:textId="15666FC5" w:rsidR="00866E0A" w:rsidRPr="00620379" w:rsidRDefault="004246D3" w:rsidP="009C048A">
      <w:pPr>
        <w:spacing w:line="240" w:lineRule="auto"/>
        <w:rPr>
          <w:rFonts w:ascii="Arial" w:hAnsi="Arial" w:cs="Arial"/>
          <w:sz w:val="24"/>
          <w:szCs w:val="24"/>
        </w:rPr>
      </w:pPr>
      <w:r>
        <w:rPr>
          <w:rFonts w:ascii="Arial" w:hAnsi="Arial" w:cs="Arial"/>
          <w:sz w:val="24"/>
          <w:szCs w:val="24"/>
        </w:rPr>
        <w:t>The</w:t>
      </w:r>
      <w:r w:rsidR="004316B7">
        <w:rPr>
          <w:rFonts w:ascii="Arial" w:hAnsi="Arial" w:cs="Arial"/>
          <w:sz w:val="24"/>
          <w:szCs w:val="24"/>
        </w:rPr>
        <w:t xml:space="preserve"> </w:t>
      </w:r>
      <w:r w:rsidR="006674F1">
        <w:rPr>
          <w:rFonts w:ascii="Arial" w:hAnsi="Arial" w:cs="Arial"/>
          <w:sz w:val="24"/>
          <w:szCs w:val="24"/>
        </w:rPr>
        <w:t>Don</w:t>
      </w:r>
      <w:r w:rsidR="00C4786F">
        <w:rPr>
          <w:rFonts w:ascii="Arial" w:hAnsi="Arial" w:cs="Arial"/>
          <w:sz w:val="24"/>
          <w:szCs w:val="24"/>
        </w:rPr>
        <w:t>abedian F</w:t>
      </w:r>
      <w:r w:rsidR="004316B7">
        <w:rPr>
          <w:rFonts w:ascii="Arial" w:hAnsi="Arial" w:cs="Arial"/>
          <w:sz w:val="24"/>
          <w:szCs w:val="24"/>
        </w:rPr>
        <w:t xml:space="preserve">ramework </w:t>
      </w:r>
      <w:r w:rsidR="00C32165">
        <w:rPr>
          <w:rFonts w:ascii="Arial" w:hAnsi="Arial" w:cs="Arial"/>
          <w:sz w:val="24"/>
          <w:szCs w:val="24"/>
        </w:rPr>
        <w:t xml:space="preserve">allows </w:t>
      </w:r>
      <w:r w:rsidR="00677F18">
        <w:rPr>
          <w:rFonts w:ascii="Arial" w:hAnsi="Arial" w:cs="Arial"/>
          <w:sz w:val="24"/>
          <w:szCs w:val="24"/>
        </w:rPr>
        <w:t>the project aim</w:t>
      </w:r>
      <w:r w:rsidR="00C20234">
        <w:rPr>
          <w:rFonts w:ascii="Arial" w:hAnsi="Arial" w:cs="Arial"/>
          <w:sz w:val="24"/>
          <w:szCs w:val="24"/>
        </w:rPr>
        <w:t xml:space="preserve"> to be categorised </w:t>
      </w:r>
      <w:r w:rsidR="0031321C">
        <w:rPr>
          <w:rFonts w:ascii="Arial" w:hAnsi="Arial" w:cs="Arial"/>
          <w:sz w:val="24"/>
          <w:szCs w:val="24"/>
        </w:rPr>
        <w:t>into</w:t>
      </w:r>
      <w:r w:rsidR="00C32165">
        <w:rPr>
          <w:rFonts w:ascii="Arial" w:hAnsi="Arial" w:cs="Arial"/>
          <w:sz w:val="24"/>
          <w:szCs w:val="24"/>
        </w:rPr>
        <w:t xml:space="preserve"> </w:t>
      </w:r>
      <w:r w:rsidR="006916BC">
        <w:rPr>
          <w:rFonts w:ascii="Arial" w:hAnsi="Arial" w:cs="Arial"/>
          <w:sz w:val="24"/>
          <w:szCs w:val="24"/>
        </w:rPr>
        <w:t>themes</w:t>
      </w:r>
      <w:r w:rsidR="0031321C">
        <w:rPr>
          <w:rFonts w:ascii="Arial" w:hAnsi="Arial" w:cs="Arial"/>
          <w:sz w:val="24"/>
          <w:szCs w:val="24"/>
        </w:rPr>
        <w:t xml:space="preserve"> that filter into the </w:t>
      </w:r>
      <w:r w:rsidR="001A66CE">
        <w:rPr>
          <w:rFonts w:ascii="Arial" w:hAnsi="Arial" w:cs="Arial"/>
          <w:sz w:val="24"/>
          <w:szCs w:val="24"/>
        </w:rPr>
        <w:t xml:space="preserve">dimensions of structure, </w:t>
      </w:r>
      <w:r w:rsidR="00CF64AA">
        <w:rPr>
          <w:rFonts w:ascii="Arial" w:hAnsi="Arial" w:cs="Arial"/>
          <w:sz w:val="24"/>
          <w:szCs w:val="24"/>
        </w:rPr>
        <w:t>process,</w:t>
      </w:r>
      <w:r w:rsidR="001A66CE">
        <w:rPr>
          <w:rFonts w:ascii="Arial" w:hAnsi="Arial" w:cs="Arial"/>
          <w:sz w:val="24"/>
          <w:szCs w:val="24"/>
        </w:rPr>
        <w:t xml:space="preserve"> and outcome</w:t>
      </w:r>
      <w:r w:rsidR="006916BC">
        <w:rPr>
          <w:rFonts w:ascii="Arial" w:hAnsi="Arial" w:cs="Arial"/>
          <w:sz w:val="24"/>
          <w:szCs w:val="24"/>
        </w:rPr>
        <w:t xml:space="preserve"> </w:t>
      </w:r>
      <w:r w:rsidR="006916BC" w:rsidRPr="00F6115E">
        <w:rPr>
          <w:rFonts w:ascii="Arial" w:hAnsi="Arial" w:cs="Arial"/>
          <w:sz w:val="24"/>
          <w:szCs w:val="24"/>
        </w:rPr>
        <w:t>(</w:t>
      </w:r>
      <w:r w:rsidR="00843617" w:rsidRPr="00F6115E">
        <w:rPr>
          <w:rFonts w:ascii="Arial" w:hAnsi="Arial" w:cs="Arial"/>
          <w:sz w:val="24"/>
          <w:szCs w:val="24"/>
        </w:rPr>
        <w:t>Srivastava et al</w:t>
      </w:r>
      <w:r w:rsidR="00F6115E" w:rsidRPr="00F6115E">
        <w:rPr>
          <w:rFonts w:ascii="Arial" w:hAnsi="Arial" w:cs="Arial"/>
          <w:sz w:val="24"/>
          <w:szCs w:val="24"/>
        </w:rPr>
        <w:t>.,</w:t>
      </w:r>
      <w:r w:rsidR="00A5391D" w:rsidRPr="00F6115E">
        <w:rPr>
          <w:rFonts w:ascii="Arial" w:hAnsi="Arial" w:cs="Arial"/>
          <w:sz w:val="24"/>
          <w:szCs w:val="24"/>
        </w:rPr>
        <w:t xml:space="preserve"> 2015).</w:t>
      </w:r>
      <w:r w:rsidR="008F71CC" w:rsidRPr="00F6115E">
        <w:rPr>
          <w:rFonts w:ascii="Arial" w:hAnsi="Arial" w:cs="Arial"/>
          <w:sz w:val="24"/>
          <w:szCs w:val="24"/>
        </w:rPr>
        <w:t xml:space="preserve"> </w:t>
      </w:r>
      <w:r w:rsidRPr="00855ED8">
        <w:rPr>
          <w:rFonts w:ascii="Arial" w:hAnsi="Arial" w:cs="Arial"/>
          <w:sz w:val="24"/>
          <w:szCs w:val="24"/>
        </w:rPr>
        <w:t>T</w:t>
      </w:r>
      <w:r w:rsidR="003979C7" w:rsidRPr="00855ED8">
        <w:rPr>
          <w:rFonts w:ascii="Arial" w:hAnsi="Arial" w:cs="Arial"/>
          <w:sz w:val="24"/>
          <w:szCs w:val="24"/>
        </w:rPr>
        <w:t>he (Maternity Care in Wales a Five-Year Vision for the Future 2019-2024 (2019))</w:t>
      </w:r>
      <w:r w:rsidR="009A4E34" w:rsidRPr="00855ED8">
        <w:rPr>
          <w:rFonts w:ascii="Arial" w:hAnsi="Arial" w:cs="Arial"/>
          <w:sz w:val="24"/>
          <w:szCs w:val="24"/>
        </w:rPr>
        <w:t xml:space="preserve"> is </w:t>
      </w:r>
      <w:r w:rsidR="00D95603" w:rsidRPr="00855ED8">
        <w:rPr>
          <w:rFonts w:ascii="Arial" w:hAnsi="Arial" w:cs="Arial"/>
          <w:sz w:val="24"/>
          <w:szCs w:val="24"/>
        </w:rPr>
        <w:t xml:space="preserve">the policy intervention </w:t>
      </w:r>
      <w:r w:rsidR="00D95603">
        <w:rPr>
          <w:rFonts w:ascii="Arial" w:hAnsi="Arial" w:cs="Arial"/>
          <w:sz w:val="24"/>
          <w:szCs w:val="24"/>
        </w:rPr>
        <w:t>that informs the structure dimension of the framework</w:t>
      </w:r>
      <w:r w:rsidR="009B50CD">
        <w:rPr>
          <w:rFonts w:ascii="Arial" w:hAnsi="Arial" w:cs="Arial"/>
          <w:sz w:val="24"/>
          <w:szCs w:val="24"/>
        </w:rPr>
        <w:t>.</w:t>
      </w:r>
      <w:r w:rsidR="002950F5">
        <w:rPr>
          <w:rFonts w:ascii="Arial" w:hAnsi="Arial" w:cs="Arial"/>
          <w:sz w:val="24"/>
          <w:szCs w:val="24"/>
        </w:rPr>
        <w:t xml:space="preserve"> </w:t>
      </w:r>
      <w:r w:rsidR="007A729F">
        <w:rPr>
          <w:rFonts w:ascii="Arial" w:hAnsi="Arial" w:cs="Arial"/>
          <w:sz w:val="24"/>
          <w:szCs w:val="24"/>
        </w:rPr>
        <w:t xml:space="preserve">A digital whiteboard solution will play a key role in achieving the </w:t>
      </w:r>
      <w:r w:rsidR="003A4860">
        <w:rPr>
          <w:rFonts w:ascii="Arial" w:hAnsi="Arial" w:cs="Arial"/>
          <w:sz w:val="24"/>
          <w:szCs w:val="24"/>
        </w:rPr>
        <w:t xml:space="preserve">project </w:t>
      </w:r>
      <w:r w:rsidR="007A729F">
        <w:rPr>
          <w:rFonts w:ascii="Arial" w:hAnsi="Arial" w:cs="Arial"/>
          <w:sz w:val="24"/>
          <w:szCs w:val="24"/>
        </w:rPr>
        <w:t xml:space="preserve">aim, where it will provide </w:t>
      </w:r>
      <w:proofErr w:type="gramStart"/>
      <w:r w:rsidR="007A729F">
        <w:rPr>
          <w:rFonts w:ascii="Arial" w:hAnsi="Arial" w:cs="Arial"/>
          <w:sz w:val="24"/>
          <w:szCs w:val="24"/>
        </w:rPr>
        <w:t>at a glance</w:t>
      </w:r>
      <w:proofErr w:type="gramEnd"/>
      <w:r w:rsidR="007A729F">
        <w:rPr>
          <w:rFonts w:ascii="Arial" w:hAnsi="Arial" w:cs="Arial"/>
          <w:sz w:val="24"/>
          <w:szCs w:val="24"/>
        </w:rPr>
        <w:t xml:space="preserve"> information around a patient</w:t>
      </w:r>
      <w:r w:rsidR="00D95772">
        <w:rPr>
          <w:rFonts w:ascii="Arial" w:hAnsi="Arial" w:cs="Arial"/>
          <w:sz w:val="24"/>
          <w:szCs w:val="24"/>
        </w:rPr>
        <w:t>’</w:t>
      </w:r>
      <w:r w:rsidR="007A729F">
        <w:rPr>
          <w:rFonts w:ascii="Arial" w:hAnsi="Arial" w:cs="Arial"/>
          <w:sz w:val="24"/>
          <w:szCs w:val="24"/>
        </w:rPr>
        <w:t xml:space="preserve">s care, resource availability and bed occupancy in a reliable and timely </w:t>
      </w:r>
      <w:r w:rsidR="007A729F" w:rsidRPr="00620379">
        <w:rPr>
          <w:rFonts w:ascii="Arial" w:hAnsi="Arial" w:cs="Arial"/>
          <w:sz w:val="24"/>
          <w:szCs w:val="24"/>
        </w:rPr>
        <w:t>manner (Sheehan et al</w:t>
      </w:r>
      <w:r w:rsidR="00620379" w:rsidRPr="00620379">
        <w:rPr>
          <w:rFonts w:ascii="Arial" w:hAnsi="Arial" w:cs="Arial"/>
          <w:sz w:val="24"/>
          <w:szCs w:val="24"/>
        </w:rPr>
        <w:t>.,</w:t>
      </w:r>
      <w:r w:rsidR="007A729F" w:rsidRPr="00620379">
        <w:rPr>
          <w:rFonts w:ascii="Arial" w:hAnsi="Arial" w:cs="Arial"/>
          <w:sz w:val="24"/>
          <w:szCs w:val="24"/>
        </w:rPr>
        <w:t xml:space="preserve"> 2023).</w:t>
      </w:r>
      <w:r w:rsidR="008C5395" w:rsidRPr="00620379">
        <w:rPr>
          <w:rFonts w:ascii="Arial" w:hAnsi="Arial" w:cs="Arial"/>
          <w:sz w:val="24"/>
          <w:szCs w:val="24"/>
        </w:rPr>
        <w:t xml:space="preserve"> </w:t>
      </w:r>
    </w:p>
    <w:p w14:paraId="0B5A6F32" w14:textId="0DC5FC29" w:rsidR="00816D86" w:rsidRDefault="0026530D" w:rsidP="009C048A">
      <w:pPr>
        <w:spacing w:line="240" w:lineRule="auto"/>
        <w:rPr>
          <w:rFonts w:ascii="Arial" w:hAnsi="Arial" w:cs="Arial"/>
          <w:sz w:val="24"/>
          <w:szCs w:val="24"/>
        </w:rPr>
      </w:pPr>
      <w:r>
        <w:rPr>
          <w:rFonts w:ascii="Arial" w:hAnsi="Arial" w:cs="Arial"/>
          <w:sz w:val="24"/>
          <w:szCs w:val="24"/>
        </w:rPr>
        <w:t>T</w:t>
      </w:r>
      <w:r w:rsidR="00135741">
        <w:rPr>
          <w:rFonts w:ascii="Arial" w:hAnsi="Arial" w:cs="Arial"/>
          <w:sz w:val="24"/>
          <w:szCs w:val="24"/>
        </w:rPr>
        <w:t xml:space="preserve">he framework will review and </w:t>
      </w:r>
      <w:r w:rsidR="00D60C5B">
        <w:rPr>
          <w:rFonts w:ascii="Arial" w:hAnsi="Arial" w:cs="Arial"/>
          <w:sz w:val="24"/>
          <w:szCs w:val="24"/>
        </w:rPr>
        <w:t>analyse</w:t>
      </w:r>
      <w:r w:rsidR="00135741">
        <w:rPr>
          <w:rFonts w:ascii="Arial" w:hAnsi="Arial" w:cs="Arial"/>
          <w:sz w:val="24"/>
          <w:szCs w:val="24"/>
        </w:rPr>
        <w:t xml:space="preserve"> </w:t>
      </w:r>
      <w:r w:rsidR="00921723">
        <w:rPr>
          <w:rFonts w:ascii="Arial" w:hAnsi="Arial" w:cs="Arial"/>
          <w:sz w:val="24"/>
          <w:szCs w:val="24"/>
        </w:rPr>
        <w:t>the action</w:t>
      </w:r>
      <w:r w:rsidR="00BB7CE7">
        <w:rPr>
          <w:rFonts w:ascii="Arial" w:hAnsi="Arial" w:cs="Arial"/>
          <w:sz w:val="24"/>
          <w:szCs w:val="24"/>
        </w:rPr>
        <w:t>s that are required to deliver care</w:t>
      </w:r>
      <w:r w:rsidR="003419AA">
        <w:rPr>
          <w:rFonts w:ascii="Arial" w:hAnsi="Arial" w:cs="Arial"/>
          <w:sz w:val="24"/>
          <w:szCs w:val="24"/>
        </w:rPr>
        <w:t xml:space="preserve">, </w:t>
      </w:r>
      <w:r w:rsidR="00CF505D">
        <w:rPr>
          <w:rFonts w:ascii="Arial" w:hAnsi="Arial" w:cs="Arial"/>
          <w:sz w:val="24"/>
          <w:szCs w:val="24"/>
        </w:rPr>
        <w:t>considering the interventions and variables that can positively or negatively impact the digital transformation</w:t>
      </w:r>
      <w:r w:rsidR="00CF505D" w:rsidRPr="00EA629C">
        <w:rPr>
          <w:rFonts w:ascii="Arial" w:hAnsi="Arial" w:cs="Arial"/>
          <w:sz w:val="24"/>
          <w:szCs w:val="24"/>
        </w:rPr>
        <w:t>.</w:t>
      </w:r>
      <w:r w:rsidR="005D14A3" w:rsidRPr="00EA629C">
        <w:rPr>
          <w:rFonts w:ascii="Arial" w:hAnsi="Arial" w:cs="Arial"/>
          <w:sz w:val="24"/>
          <w:szCs w:val="24"/>
        </w:rPr>
        <w:t xml:space="preserve"> </w:t>
      </w:r>
      <w:proofErr w:type="spellStart"/>
      <w:r w:rsidR="004324CF" w:rsidRPr="00EA629C">
        <w:rPr>
          <w:rFonts w:ascii="Arial" w:hAnsi="Arial" w:cs="Arial"/>
          <w:sz w:val="24"/>
          <w:szCs w:val="24"/>
        </w:rPr>
        <w:t>Tossaint-Schoenmakers</w:t>
      </w:r>
      <w:proofErr w:type="spellEnd"/>
      <w:r w:rsidR="004324CF" w:rsidRPr="00EA629C">
        <w:rPr>
          <w:rFonts w:ascii="Arial" w:hAnsi="Arial" w:cs="Arial"/>
          <w:sz w:val="24"/>
          <w:szCs w:val="24"/>
        </w:rPr>
        <w:t xml:space="preserve"> et</w:t>
      </w:r>
      <w:r w:rsidR="005D14A3" w:rsidRPr="00EA629C">
        <w:rPr>
          <w:rFonts w:ascii="Arial" w:hAnsi="Arial" w:cs="Arial"/>
          <w:sz w:val="24"/>
          <w:szCs w:val="24"/>
        </w:rPr>
        <w:t xml:space="preserve"> </w:t>
      </w:r>
      <w:r w:rsidR="004324CF" w:rsidRPr="00EA629C">
        <w:rPr>
          <w:rFonts w:ascii="Arial" w:hAnsi="Arial" w:cs="Arial"/>
          <w:sz w:val="24"/>
          <w:szCs w:val="24"/>
        </w:rPr>
        <w:t>al (2021)</w:t>
      </w:r>
      <w:r w:rsidR="00203324" w:rsidRPr="00EA629C">
        <w:rPr>
          <w:rFonts w:ascii="Arial" w:hAnsi="Arial" w:cs="Arial"/>
          <w:sz w:val="24"/>
          <w:szCs w:val="24"/>
        </w:rPr>
        <w:t xml:space="preserve"> states </w:t>
      </w:r>
      <w:r w:rsidR="00D7002A" w:rsidRPr="00EA629C">
        <w:rPr>
          <w:rFonts w:ascii="Arial" w:hAnsi="Arial" w:cs="Arial"/>
          <w:sz w:val="24"/>
          <w:szCs w:val="24"/>
        </w:rPr>
        <w:t xml:space="preserve">it is </w:t>
      </w:r>
      <w:r w:rsidR="00E779F7" w:rsidRPr="00EA629C">
        <w:rPr>
          <w:rFonts w:ascii="Arial" w:hAnsi="Arial" w:cs="Arial"/>
          <w:sz w:val="24"/>
          <w:szCs w:val="24"/>
        </w:rPr>
        <w:t>beneficial</w:t>
      </w:r>
      <w:r w:rsidR="00D7002A" w:rsidRPr="00EA629C">
        <w:rPr>
          <w:rFonts w:ascii="Arial" w:hAnsi="Arial" w:cs="Arial"/>
          <w:sz w:val="24"/>
          <w:szCs w:val="24"/>
        </w:rPr>
        <w:t xml:space="preserve"> to identify how the change will </w:t>
      </w:r>
      <w:r w:rsidR="00A91165">
        <w:rPr>
          <w:rFonts w:ascii="Arial" w:hAnsi="Arial" w:cs="Arial"/>
          <w:sz w:val="24"/>
          <w:szCs w:val="24"/>
        </w:rPr>
        <w:t xml:space="preserve">be </w:t>
      </w:r>
      <w:r w:rsidR="00FB2B70">
        <w:rPr>
          <w:rFonts w:ascii="Arial" w:hAnsi="Arial" w:cs="Arial"/>
          <w:sz w:val="24"/>
          <w:szCs w:val="24"/>
        </w:rPr>
        <w:t>delivered and</w:t>
      </w:r>
      <w:r w:rsidR="00D7002A">
        <w:rPr>
          <w:rFonts w:ascii="Arial" w:hAnsi="Arial" w:cs="Arial"/>
          <w:sz w:val="24"/>
          <w:szCs w:val="24"/>
        </w:rPr>
        <w:t xml:space="preserve"> establish</w:t>
      </w:r>
      <w:r w:rsidR="00790FC1">
        <w:rPr>
          <w:rFonts w:ascii="Arial" w:hAnsi="Arial" w:cs="Arial"/>
          <w:sz w:val="24"/>
          <w:szCs w:val="24"/>
        </w:rPr>
        <w:t xml:space="preserve"> wher</w:t>
      </w:r>
      <w:r w:rsidR="00BF0500">
        <w:rPr>
          <w:rFonts w:ascii="Arial" w:hAnsi="Arial" w:cs="Arial"/>
          <w:sz w:val="24"/>
          <w:szCs w:val="24"/>
        </w:rPr>
        <w:t>e</w:t>
      </w:r>
      <w:r w:rsidR="00790FC1">
        <w:rPr>
          <w:rFonts w:ascii="Arial" w:hAnsi="Arial" w:cs="Arial"/>
          <w:sz w:val="24"/>
          <w:szCs w:val="24"/>
        </w:rPr>
        <w:t xml:space="preserve"> the digital initiative is </w:t>
      </w:r>
      <w:r w:rsidR="00BF0500">
        <w:rPr>
          <w:rFonts w:ascii="Arial" w:hAnsi="Arial" w:cs="Arial"/>
          <w:sz w:val="24"/>
          <w:szCs w:val="24"/>
        </w:rPr>
        <w:t xml:space="preserve">positioned </w:t>
      </w:r>
      <w:r w:rsidR="00790FC1">
        <w:rPr>
          <w:rFonts w:ascii="Arial" w:hAnsi="Arial" w:cs="Arial"/>
          <w:sz w:val="24"/>
          <w:szCs w:val="24"/>
        </w:rPr>
        <w:t>with</w:t>
      </w:r>
      <w:r w:rsidR="00BF0500">
        <w:rPr>
          <w:rFonts w:ascii="Arial" w:hAnsi="Arial" w:cs="Arial"/>
          <w:sz w:val="24"/>
          <w:szCs w:val="24"/>
        </w:rPr>
        <w:t>in</w:t>
      </w:r>
      <w:r w:rsidR="00790FC1">
        <w:rPr>
          <w:rFonts w:ascii="Arial" w:hAnsi="Arial" w:cs="Arial"/>
          <w:sz w:val="24"/>
          <w:szCs w:val="24"/>
        </w:rPr>
        <w:t xml:space="preserve"> the organisational</w:t>
      </w:r>
      <w:r w:rsidR="0080013D">
        <w:rPr>
          <w:rFonts w:ascii="Arial" w:hAnsi="Arial" w:cs="Arial"/>
          <w:sz w:val="24"/>
          <w:szCs w:val="24"/>
        </w:rPr>
        <w:t xml:space="preserve"> structure and care processes to achieve the intend outcomes.</w:t>
      </w:r>
    </w:p>
    <w:p w14:paraId="34D7BDE2" w14:textId="4601171A" w:rsidR="00667A6E" w:rsidRPr="00667A6E" w:rsidRDefault="004A71A4" w:rsidP="00CD6CFC">
      <w:pPr>
        <w:spacing w:line="240" w:lineRule="auto"/>
        <w:rPr>
          <w:rFonts w:ascii="Arial" w:hAnsi="Arial" w:cs="Arial"/>
          <w:sz w:val="24"/>
          <w:szCs w:val="24"/>
        </w:rPr>
      </w:pPr>
      <w:r>
        <w:rPr>
          <w:rFonts w:ascii="Arial" w:hAnsi="Arial" w:cs="Arial"/>
          <w:sz w:val="24"/>
          <w:szCs w:val="24"/>
        </w:rPr>
        <w:t>Lastly, the outcome</w:t>
      </w:r>
      <w:r w:rsidR="00B034FE">
        <w:rPr>
          <w:rFonts w:ascii="Arial" w:hAnsi="Arial" w:cs="Arial"/>
          <w:sz w:val="24"/>
          <w:szCs w:val="24"/>
        </w:rPr>
        <w:t>s</w:t>
      </w:r>
      <w:r>
        <w:rPr>
          <w:rFonts w:ascii="Arial" w:hAnsi="Arial" w:cs="Arial"/>
          <w:sz w:val="24"/>
          <w:szCs w:val="24"/>
        </w:rPr>
        <w:t xml:space="preserve"> will</w:t>
      </w:r>
      <w:r w:rsidR="008D315C">
        <w:rPr>
          <w:rFonts w:ascii="Arial" w:hAnsi="Arial" w:cs="Arial"/>
          <w:sz w:val="24"/>
          <w:szCs w:val="24"/>
        </w:rPr>
        <w:t xml:space="preserve"> reflect the benefits that could be achieved from </w:t>
      </w:r>
      <w:r w:rsidR="00DC31B1">
        <w:rPr>
          <w:rFonts w:ascii="Arial" w:hAnsi="Arial" w:cs="Arial"/>
          <w:sz w:val="24"/>
          <w:szCs w:val="24"/>
        </w:rPr>
        <w:t xml:space="preserve">implementing </w:t>
      </w:r>
      <w:r w:rsidR="008D315C">
        <w:rPr>
          <w:rFonts w:ascii="Arial" w:hAnsi="Arial" w:cs="Arial"/>
          <w:sz w:val="24"/>
          <w:szCs w:val="24"/>
        </w:rPr>
        <w:t>the</w:t>
      </w:r>
      <w:r w:rsidR="000E2832">
        <w:rPr>
          <w:rFonts w:ascii="Arial" w:hAnsi="Arial" w:cs="Arial"/>
          <w:sz w:val="24"/>
          <w:szCs w:val="24"/>
        </w:rPr>
        <w:t xml:space="preserve"> digital system</w:t>
      </w:r>
      <w:r w:rsidR="006A0C99">
        <w:rPr>
          <w:rFonts w:ascii="Arial" w:hAnsi="Arial" w:cs="Arial"/>
          <w:sz w:val="24"/>
          <w:szCs w:val="24"/>
        </w:rPr>
        <w:t xml:space="preserve">. </w:t>
      </w:r>
      <w:r w:rsidR="00DC19A9">
        <w:rPr>
          <w:rFonts w:ascii="Arial" w:hAnsi="Arial" w:cs="Arial"/>
          <w:sz w:val="24"/>
          <w:szCs w:val="24"/>
        </w:rPr>
        <w:t>Therefore,</w:t>
      </w:r>
      <w:r w:rsidR="001B4F67">
        <w:rPr>
          <w:rFonts w:ascii="Arial" w:hAnsi="Arial" w:cs="Arial"/>
          <w:sz w:val="24"/>
          <w:szCs w:val="24"/>
        </w:rPr>
        <w:t xml:space="preserve"> the intend</w:t>
      </w:r>
      <w:r w:rsidR="00B034FE">
        <w:rPr>
          <w:rFonts w:ascii="Arial" w:hAnsi="Arial" w:cs="Arial"/>
          <w:sz w:val="24"/>
          <w:szCs w:val="24"/>
        </w:rPr>
        <w:t>ed</w:t>
      </w:r>
      <w:r w:rsidR="001B4F67">
        <w:rPr>
          <w:rFonts w:ascii="Arial" w:hAnsi="Arial" w:cs="Arial"/>
          <w:sz w:val="24"/>
          <w:szCs w:val="24"/>
        </w:rPr>
        <w:t xml:space="preserve"> outcomes need to be specific to the Maternity environment</w:t>
      </w:r>
      <w:r w:rsidR="00AE376E">
        <w:rPr>
          <w:rFonts w:ascii="Arial" w:hAnsi="Arial" w:cs="Arial"/>
          <w:sz w:val="24"/>
          <w:szCs w:val="24"/>
        </w:rPr>
        <w:t xml:space="preserve"> and measurable to </w:t>
      </w:r>
      <w:r w:rsidR="00566AAB">
        <w:rPr>
          <w:rFonts w:ascii="Arial" w:hAnsi="Arial" w:cs="Arial"/>
          <w:sz w:val="24"/>
          <w:szCs w:val="24"/>
        </w:rPr>
        <w:t xml:space="preserve">support an evaluation of the digital </w:t>
      </w:r>
      <w:r w:rsidR="007C403F">
        <w:rPr>
          <w:rFonts w:ascii="Arial" w:hAnsi="Arial" w:cs="Arial"/>
          <w:sz w:val="24"/>
          <w:szCs w:val="24"/>
        </w:rPr>
        <w:t>system</w:t>
      </w:r>
      <w:r w:rsidR="00D636B4">
        <w:rPr>
          <w:rFonts w:ascii="Arial" w:hAnsi="Arial" w:cs="Arial"/>
          <w:sz w:val="24"/>
          <w:szCs w:val="24"/>
        </w:rPr>
        <w:t xml:space="preserve"> to encourage future improvements and change </w:t>
      </w:r>
      <w:r w:rsidR="00D636B4" w:rsidRPr="00EA371C">
        <w:rPr>
          <w:rFonts w:ascii="Arial" w:hAnsi="Arial" w:cs="Arial"/>
          <w:sz w:val="24"/>
          <w:szCs w:val="24"/>
        </w:rPr>
        <w:t>initiatives</w:t>
      </w:r>
      <w:r w:rsidR="00CD6CFC" w:rsidRPr="00EA371C">
        <w:rPr>
          <w:rFonts w:ascii="Arial" w:hAnsi="Arial" w:cs="Arial"/>
          <w:sz w:val="24"/>
          <w:szCs w:val="24"/>
        </w:rPr>
        <w:t xml:space="preserve"> (Waddell et al</w:t>
      </w:r>
      <w:r w:rsidR="00EA371C" w:rsidRPr="00EA371C">
        <w:rPr>
          <w:rFonts w:ascii="Arial" w:hAnsi="Arial" w:cs="Arial"/>
          <w:sz w:val="24"/>
          <w:szCs w:val="24"/>
        </w:rPr>
        <w:t>.,</w:t>
      </w:r>
      <w:r w:rsidR="00DC19A9" w:rsidRPr="00EA371C">
        <w:rPr>
          <w:rFonts w:ascii="Arial" w:hAnsi="Arial" w:cs="Arial"/>
          <w:sz w:val="24"/>
          <w:szCs w:val="24"/>
        </w:rPr>
        <w:t xml:space="preserve"> 2023).</w:t>
      </w:r>
      <w:r w:rsidR="00500C18" w:rsidRPr="00EA371C">
        <w:rPr>
          <w:rFonts w:ascii="Arial" w:hAnsi="Arial" w:cs="Arial"/>
          <w:sz w:val="24"/>
          <w:szCs w:val="24"/>
        </w:rPr>
        <w:t xml:space="preserve"> </w:t>
      </w:r>
      <w:r w:rsidR="00146EC5" w:rsidRPr="00EA371C">
        <w:rPr>
          <w:rFonts w:ascii="Arial" w:hAnsi="Arial" w:cs="Arial"/>
          <w:sz w:val="24"/>
          <w:szCs w:val="24"/>
        </w:rPr>
        <w:t xml:space="preserve">Figure 3 demonstrates the modified Donabedian Framework for </w:t>
      </w:r>
      <w:r w:rsidR="00146EC5">
        <w:rPr>
          <w:rFonts w:ascii="Arial" w:hAnsi="Arial" w:cs="Arial"/>
          <w:sz w:val="24"/>
          <w:szCs w:val="24"/>
        </w:rPr>
        <w:t>the digital whiteboard system.</w:t>
      </w:r>
    </w:p>
    <w:p w14:paraId="2F3A6681" w14:textId="77777777" w:rsidR="00667A6E" w:rsidRPr="00667A6E" w:rsidRDefault="00667A6E" w:rsidP="00667A6E">
      <w:pPr>
        <w:rPr>
          <w:rFonts w:ascii="Arial" w:hAnsi="Arial" w:cs="Arial"/>
          <w:sz w:val="24"/>
          <w:szCs w:val="24"/>
        </w:rPr>
      </w:pPr>
    </w:p>
    <w:p w14:paraId="66184130" w14:textId="177969C9" w:rsidR="00667A6E" w:rsidRPr="00667A6E" w:rsidRDefault="00667A6E" w:rsidP="00667A6E">
      <w:pPr>
        <w:rPr>
          <w:rFonts w:ascii="Arial" w:hAnsi="Arial" w:cs="Arial"/>
          <w:sz w:val="24"/>
          <w:szCs w:val="24"/>
        </w:rPr>
        <w:sectPr w:rsidR="00667A6E" w:rsidRPr="00667A6E" w:rsidSect="00F31CC4">
          <w:pgSz w:w="11906" w:h="16838"/>
          <w:pgMar w:top="1440" w:right="1440" w:bottom="1440" w:left="1440" w:header="708" w:footer="708" w:gutter="0"/>
          <w:cols w:space="708"/>
          <w:docGrid w:linePitch="360"/>
        </w:sectPr>
      </w:pPr>
    </w:p>
    <w:p w14:paraId="63988BD2" w14:textId="6675F26B" w:rsidR="007D2268" w:rsidRDefault="006C4362" w:rsidP="009C048A">
      <w:pPr>
        <w:spacing w:line="240" w:lineRule="auto"/>
        <w:rPr>
          <w:rFonts w:ascii="Arial" w:hAnsi="Arial" w:cs="Arial"/>
          <w:sz w:val="24"/>
          <w:szCs w:val="24"/>
        </w:rPr>
      </w:pPr>
      <w:r>
        <w:rPr>
          <w:noProof/>
        </w:rPr>
        <w:lastRenderedPageBreak/>
        <w:drawing>
          <wp:inline distT="0" distB="0" distL="0" distR="0" wp14:anchorId="55E1F09A" wp14:editId="28A5C696">
            <wp:extent cx="8679766" cy="5415677"/>
            <wp:effectExtent l="0" t="0" r="7620" b="0"/>
            <wp:docPr id="205859461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94610" name="Picture 1" descr="A screenshot of a computer&#10;&#10;Description automatically generated with medium confidence"/>
                    <pic:cNvPicPr/>
                  </pic:nvPicPr>
                  <pic:blipFill rotWithShape="1">
                    <a:blip r:embed="rId14"/>
                    <a:srcRect l="68310" t="21188" r="18050" b="46031"/>
                    <a:stretch/>
                  </pic:blipFill>
                  <pic:spPr bwMode="auto">
                    <a:xfrm>
                      <a:off x="0" y="0"/>
                      <a:ext cx="8891714" cy="5547921"/>
                    </a:xfrm>
                    <a:prstGeom prst="rect">
                      <a:avLst/>
                    </a:prstGeom>
                    <a:ln>
                      <a:noFill/>
                    </a:ln>
                    <a:extLst>
                      <a:ext uri="{53640926-AAD7-44D8-BBD7-CCE9431645EC}">
                        <a14:shadowObscured xmlns:a14="http://schemas.microsoft.com/office/drawing/2010/main"/>
                      </a:ext>
                    </a:extLst>
                  </pic:spPr>
                </pic:pic>
              </a:graphicData>
            </a:graphic>
          </wp:inline>
        </w:drawing>
      </w:r>
    </w:p>
    <w:p w14:paraId="43F4064B" w14:textId="3BB44252" w:rsidR="00637BF3" w:rsidRDefault="00867D73" w:rsidP="009C048A">
      <w:pPr>
        <w:spacing w:line="240" w:lineRule="auto"/>
        <w:rPr>
          <w:rFonts w:ascii="Arial" w:hAnsi="Arial" w:cs="Arial"/>
          <w:sz w:val="24"/>
          <w:szCs w:val="24"/>
        </w:rPr>
      </w:pPr>
      <w:r>
        <w:rPr>
          <w:rFonts w:ascii="Arial" w:hAnsi="Arial" w:cs="Arial"/>
          <w:sz w:val="24"/>
          <w:szCs w:val="24"/>
        </w:rPr>
        <w:t xml:space="preserve">Figure 3 </w:t>
      </w:r>
      <w:r w:rsidR="00F061A8">
        <w:rPr>
          <w:rFonts w:ascii="Arial" w:hAnsi="Arial" w:cs="Arial"/>
          <w:sz w:val="24"/>
          <w:szCs w:val="24"/>
        </w:rPr>
        <w:t xml:space="preserve">The </w:t>
      </w:r>
      <w:r w:rsidR="000D664E">
        <w:rPr>
          <w:rFonts w:ascii="Arial" w:hAnsi="Arial" w:cs="Arial"/>
          <w:sz w:val="24"/>
          <w:szCs w:val="24"/>
        </w:rPr>
        <w:t xml:space="preserve">Modified Donabedian </w:t>
      </w:r>
      <w:r w:rsidR="006C39A4">
        <w:rPr>
          <w:rFonts w:ascii="Arial" w:hAnsi="Arial" w:cs="Arial"/>
          <w:sz w:val="24"/>
          <w:szCs w:val="24"/>
        </w:rPr>
        <w:t xml:space="preserve">Diagram </w:t>
      </w:r>
      <w:r w:rsidR="00DB33A3">
        <w:rPr>
          <w:rFonts w:ascii="Arial" w:hAnsi="Arial" w:cs="Arial"/>
          <w:sz w:val="24"/>
          <w:szCs w:val="24"/>
        </w:rPr>
        <w:t>for</w:t>
      </w:r>
      <w:r w:rsidR="00A41955">
        <w:rPr>
          <w:rFonts w:ascii="Arial" w:hAnsi="Arial" w:cs="Arial"/>
          <w:sz w:val="24"/>
          <w:szCs w:val="24"/>
        </w:rPr>
        <w:t xml:space="preserve"> </w:t>
      </w:r>
      <w:r w:rsidR="0032315A">
        <w:rPr>
          <w:rFonts w:ascii="Arial" w:hAnsi="Arial" w:cs="Arial"/>
          <w:sz w:val="24"/>
          <w:szCs w:val="24"/>
        </w:rPr>
        <w:t>a Digital Whiteboard</w:t>
      </w:r>
    </w:p>
    <w:p w14:paraId="4B89B504" w14:textId="77777777" w:rsidR="00BC2D0F" w:rsidRDefault="00BC2D0F" w:rsidP="009C048A">
      <w:pPr>
        <w:spacing w:line="240" w:lineRule="auto"/>
        <w:rPr>
          <w:rFonts w:ascii="Arial" w:hAnsi="Arial" w:cs="Arial"/>
          <w:b/>
          <w:bCs/>
          <w:sz w:val="24"/>
          <w:szCs w:val="24"/>
        </w:rPr>
        <w:sectPr w:rsidR="00BC2D0F" w:rsidSect="00BC2D0F">
          <w:pgSz w:w="16838" w:h="11906" w:orient="landscape"/>
          <w:pgMar w:top="1440" w:right="1440" w:bottom="1440" w:left="1440" w:header="709" w:footer="709" w:gutter="0"/>
          <w:cols w:space="708"/>
          <w:docGrid w:linePitch="360"/>
        </w:sectPr>
      </w:pPr>
    </w:p>
    <w:p w14:paraId="2628D6FE" w14:textId="24CA47F3" w:rsidR="001F340F" w:rsidRPr="0041670F" w:rsidRDefault="00BB5467" w:rsidP="00550B1A">
      <w:pPr>
        <w:spacing w:before="240" w:after="0" w:line="240" w:lineRule="auto"/>
        <w:rPr>
          <w:rFonts w:ascii="Arial" w:eastAsia="Times New Roman" w:hAnsi="Arial" w:cs="Arial"/>
          <w:b/>
          <w:bCs/>
          <w:kern w:val="0"/>
          <w:sz w:val="24"/>
          <w:szCs w:val="24"/>
          <w:lang w:eastAsia="en-GB"/>
          <w14:ligatures w14:val="none"/>
        </w:rPr>
      </w:pPr>
      <w:r w:rsidRPr="0041670F">
        <w:rPr>
          <w:rFonts w:ascii="Arial" w:eastAsia="Times New Roman" w:hAnsi="Arial" w:cs="Arial"/>
          <w:b/>
          <w:bCs/>
          <w:kern w:val="0"/>
          <w:sz w:val="24"/>
          <w:szCs w:val="24"/>
          <w:lang w:eastAsia="en-GB"/>
          <w14:ligatures w14:val="none"/>
        </w:rPr>
        <w:lastRenderedPageBreak/>
        <w:t>Quintuple Aim</w:t>
      </w:r>
    </w:p>
    <w:p w14:paraId="3D998E4C" w14:textId="2BB6FE19" w:rsidR="00062C80" w:rsidRDefault="00CB44AF" w:rsidP="002E430B">
      <w:pPr>
        <w:spacing w:before="24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Quintuple </w:t>
      </w:r>
      <w:r w:rsidRPr="00EA371C">
        <w:rPr>
          <w:rFonts w:ascii="Arial" w:eastAsia="Times New Roman" w:hAnsi="Arial" w:cs="Arial"/>
          <w:kern w:val="0"/>
          <w:sz w:val="24"/>
          <w:szCs w:val="24"/>
          <w:lang w:eastAsia="en-GB"/>
          <w14:ligatures w14:val="none"/>
        </w:rPr>
        <w:t>Aim (</w:t>
      </w:r>
      <w:proofErr w:type="spellStart"/>
      <w:r w:rsidRPr="00EA371C">
        <w:rPr>
          <w:rFonts w:ascii="Arial" w:eastAsia="Times New Roman" w:hAnsi="Arial" w:cs="Arial"/>
          <w:kern w:val="0"/>
          <w:sz w:val="24"/>
          <w:szCs w:val="24"/>
          <w:lang w:eastAsia="en-GB"/>
          <w14:ligatures w14:val="none"/>
        </w:rPr>
        <w:t>Nundy</w:t>
      </w:r>
      <w:proofErr w:type="spellEnd"/>
      <w:r w:rsidRPr="00EA371C">
        <w:rPr>
          <w:rFonts w:ascii="Arial" w:eastAsia="Times New Roman" w:hAnsi="Arial" w:cs="Arial"/>
          <w:kern w:val="0"/>
          <w:sz w:val="24"/>
          <w:szCs w:val="24"/>
          <w:lang w:eastAsia="en-GB"/>
          <w14:ligatures w14:val="none"/>
        </w:rPr>
        <w:t xml:space="preserve"> et al</w:t>
      </w:r>
      <w:r w:rsidR="00EA371C" w:rsidRPr="00EA371C">
        <w:rPr>
          <w:rFonts w:ascii="Arial" w:eastAsia="Times New Roman" w:hAnsi="Arial" w:cs="Arial"/>
          <w:kern w:val="0"/>
          <w:sz w:val="24"/>
          <w:szCs w:val="24"/>
          <w:lang w:eastAsia="en-GB"/>
          <w14:ligatures w14:val="none"/>
        </w:rPr>
        <w:t>.</w:t>
      </w:r>
      <w:r w:rsidRPr="00EA371C">
        <w:rPr>
          <w:rFonts w:ascii="Arial" w:eastAsia="Times New Roman" w:hAnsi="Arial" w:cs="Arial"/>
          <w:kern w:val="0"/>
          <w:sz w:val="24"/>
          <w:szCs w:val="24"/>
          <w:lang w:eastAsia="en-GB"/>
          <w14:ligatures w14:val="none"/>
        </w:rPr>
        <w:t>, 2022)</w:t>
      </w:r>
      <w:r w:rsidR="001402B7" w:rsidRPr="00EA371C">
        <w:rPr>
          <w:rFonts w:ascii="Arial" w:eastAsia="Times New Roman" w:hAnsi="Arial" w:cs="Arial"/>
          <w:kern w:val="0"/>
          <w:sz w:val="24"/>
          <w:szCs w:val="24"/>
          <w:lang w:eastAsia="en-GB"/>
          <w14:ligatures w14:val="none"/>
        </w:rPr>
        <w:t xml:space="preserve"> includes </w:t>
      </w:r>
      <w:r w:rsidR="001402B7">
        <w:rPr>
          <w:rFonts w:ascii="Arial" w:eastAsia="Times New Roman" w:hAnsi="Arial" w:cs="Arial"/>
          <w:kern w:val="0"/>
          <w:sz w:val="24"/>
          <w:szCs w:val="24"/>
          <w:lang w:eastAsia="en-GB"/>
          <w14:ligatures w14:val="none"/>
        </w:rPr>
        <w:t xml:space="preserve">both the Triple </w:t>
      </w:r>
      <w:r w:rsidR="001402B7" w:rsidRPr="00EA371C">
        <w:rPr>
          <w:rFonts w:ascii="Arial" w:eastAsia="Times New Roman" w:hAnsi="Arial" w:cs="Arial"/>
          <w:kern w:val="0"/>
          <w:sz w:val="24"/>
          <w:szCs w:val="24"/>
          <w:lang w:eastAsia="en-GB"/>
          <w14:ligatures w14:val="none"/>
        </w:rPr>
        <w:t>Aim (Berwick et al</w:t>
      </w:r>
      <w:r w:rsidR="00EA371C" w:rsidRPr="00EA371C">
        <w:rPr>
          <w:rFonts w:ascii="Arial" w:eastAsia="Times New Roman" w:hAnsi="Arial" w:cs="Arial"/>
          <w:kern w:val="0"/>
          <w:sz w:val="24"/>
          <w:szCs w:val="24"/>
          <w:lang w:eastAsia="en-GB"/>
          <w14:ligatures w14:val="none"/>
        </w:rPr>
        <w:t>.</w:t>
      </w:r>
      <w:r w:rsidR="001402B7" w:rsidRPr="00EA371C">
        <w:rPr>
          <w:rFonts w:ascii="Arial" w:eastAsia="Times New Roman" w:hAnsi="Arial" w:cs="Arial"/>
          <w:kern w:val="0"/>
          <w:sz w:val="24"/>
          <w:szCs w:val="24"/>
          <w:lang w:eastAsia="en-GB"/>
          <w14:ligatures w14:val="none"/>
        </w:rPr>
        <w:t xml:space="preserve">, 2008) and </w:t>
      </w:r>
      <w:r w:rsidR="00C74E36" w:rsidRPr="00EA371C">
        <w:rPr>
          <w:rFonts w:ascii="Arial" w:eastAsia="Times New Roman" w:hAnsi="Arial" w:cs="Arial"/>
          <w:kern w:val="0"/>
          <w:sz w:val="24"/>
          <w:szCs w:val="24"/>
          <w:lang w:eastAsia="en-GB"/>
          <w14:ligatures w14:val="none"/>
        </w:rPr>
        <w:t>Quadruple</w:t>
      </w:r>
      <w:r w:rsidR="00D70A07" w:rsidRPr="00EA371C">
        <w:rPr>
          <w:rFonts w:ascii="Arial" w:eastAsia="Times New Roman" w:hAnsi="Arial" w:cs="Arial"/>
          <w:kern w:val="0"/>
          <w:sz w:val="24"/>
          <w:szCs w:val="24"/>
          <w:lang w:eastAsia="en-GB"/>
          <w14:ligatures w14:val="none"/>
        </w:rPr>
        <w:t xml:space="preserve"> Aim (Bodenheimer and </w:t>
      </w:r>
      <w:proofErr w:type="spellStart"/>
      <w:r w:rsidR="00D70A07" w:rsidRPr="00EA371C">
        <w:rPr>
          <w:rFonts w:ascii="Arial" w:eastAsia="Times New Roman" w:hAnsi="Arial" w:cs="Arial"/>
          <w:kern w:val="0"/>
          <w:sz w:val="24"/>
          <w:szCs w:val="24"/>
          <w:lang w:eastAsia="en-GB"/>
          <w14:ligatures w14:val="none"/>
        </w:rPr>
        <w:t>Sinsky</w:t>
      </w:r>
      <w:proofErr w:type="spellEnd"/>
      <w:r w:rsidR="00D70A07" w:rsidRPr="00EA371C">
        <w:rPr>
          <w:rFonts w:ascii="Arial" w:eastAsia="Times New Roman" w:hAnsi="Arial" w:cs="Arial"/>
          <w:kern w:val="0"/>
          <w:sz w:val="24"/>
          <w:szCs w:val="24"/>
          <w:lang w:eastAsia="en-GB"/>
          <w14:ligatures w14:val="none"/>
        </w:rPr>
        <w:t xml:space="preserve">, 2014), </w:t>
      </w:r>
      <w:r w:rsidR="005C5ACD" w:rsidRPr="00EA371C">
        <w:rPr>
          <w:rFonts w:ascii="Arial" w:eastAsia="Times New Roman" w:hAnsi="Arial" w:cs="Arial"/>
          <w:kern w:val="0"/>
          <w:sz w:val="24"/>
          <w:szCs w:val="24"/>
          <w:lang w:eastAsia="en-GB"/>
          <w14:ligatures w14:val="none"/>
        </w:rPr>
        <w:t>the</w:t>
      </w:r>
      <w:r w:rsidR="00F12B8F" w:rsidRPr="00EA371C">
        <w:rPr>
          <w:rFonts w:ascii="Arial" w:eastAsia="Times New Roman" w:hAnsi="Arial" w:cs="Arial"/>
          <w:kern w:val="0"/>
          <w:sz w:val="24"/>
          <w:szCs w:val="24"/>
          <w:lang w:eastAsia="en-GB"/>
          <w14:ligatures w14:val="none"/>
        </w:rPr>
        <w:t xml:space="preserve">se </w:t>
      </w:r>
      <w:r w:rsidR="005C5ACD" w:rsidRPr="00EA371C">
        <w:rPr>
          <w:rFonts w:ascii="Arial" w:eastAsia="Times New Roman" w:hAnsi="Arial" w:cs="Arial"/>
          <w:kern w:val="0"/>
          <w:sz w:val="24"/>
          <w:szCs w:val="24"/>
          <w:lang w:eastAsia="en-GB"/>
          <w14:ligatures w14:val="none"/>
        </w:rPr>
        <w:t xml:space="preserve">aims </w:t>
      </w:r>
      <w:r w:rsidR="00F12B8F">
        <w:rPr>
          <w:rFonts w:ascii="Arial" w:eastAsia="Times New Roman" w:hAnsi="Arial" w:cs="Arial"/>
          <w:kern w:val="0"/>
          <w:sz w:val="24"/>
          <w:szCs w:val="24"/>
          <w:lang w:eastAsia="en-GB"/>
          <w14:ligatures w14:val="none"/>
        </w:rPr>
        <w:t xml:space="preserve">were updated </w:t>
      </w:r>
      <w:r w:rsidR="005C5ACD">
        <w:rPr>
          <w:rFonts w:ascii="Arial" w:eastAsia="Times New Roman" w:hAnsi="Arial" w:cs="Arial"/>
          <w:kern w:val="0"/>
          <w:sz w:val="24"/>
          <w:szCs w:val="24"/>
          <w:lang w:eastAsia="en-GB"/>
          <w14:ligatures w14:val="none"/>
        </w:rPr>
        <w:t xml:space="preserve">to assist the management of </w:t>
      </w:r>
      <w:r w:rsidR="008B1975">
        <w:rPr>
          <w:rFonts w:ascii="Arial" w:eastAsia="Times New Roman" w:hAnsi="Arial" w:cs="Arial"/>
          <w:kern w:val="0"/>
          <w:sz w:val="24"/>
          <w:szCs w:val="24"/>
          <w:lang w:eastAsia="en-GB"/>
          <w14:ligatures w14:val="none"/>
        </w:rPr>
        <w:t>healthcare and</w:t>
      </w:r>
      <w:r w:rsidR="007A535D">
        <w:rPr>
          <w:rFonts w:ascii="Arial" w:eastAsia="Times New Roman" w:hAnsi="Arial" w:cs="Arial"/>
          <w:kern w:val="0"/>
          <w:sz w:val="24"/>
          <w:szCs w:val="24"/>
          <w:lang w:eastAsia="en-GB"/>
          <w14:ligatures w14:val="none"/>
        </w:rPr>
        <w:t xml:space="preserve"> are detailed in </w:t>
      </w:r>
      <w:r w:rsidR="002D06A9">
        <w:rPr>
          <w:rFonts w:ascii="Arial" w:eastAsia="Times New Roman" w:hAnsi="Arial" w:cs="Arial"/>
          <w:kern w:val="0"/>
          <w:sz w:val="24"/>
          <w:szCs w:val="24"/>
          <w:lang w:eastAsia="en-GB"/>
          <w14:ligatures w14:val="none"/>
        </w:rPr>
        <w:t>table 3.</w:t>
      </w:r>
    </w:p>
    <w:tbl>
      <w:tblPr>
        <w:tblStyle w:val="TableGrid"/>
        <w:tblW w:w="9634" w:type="dxa"/>
        <w:tblLook w:val="04A0" w:firstRow="1" w:lastRow="0" w:firstColumn="1" w:lastColumn="0" w:noHBand="0" w:noVBand="1"/>
      </w:tblPr>
      <w:tblGrid>
        <w:gridCol w:w="4508"/>
        <w:gridCol w:w="5126"/>
      </w:tblGrid>
      <w:tr w:rsidR="008B1975" w:rsidRPr="008B1975" w14:paraId="0D4E5F31" w14:textId="77777777" w:rsidTr="00E03C21">
        <w:tc>
          <w:tcPr>
            <w:tcW w:w="9634" w:type="dxa"/>
            <w:gridSpan w:val="2"/>
            <w:shd w:val="clear" w:color="auto" w:fill="A6A6A6" w:themeFill="background1" w:themeFillShade="A6"/>
          </w:tcPr>
          <w:p w14:paraId="1E4662F0" w14:textId="01A5E7C1"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 xml:space="preserve">Table </w:t>
            </w:r>
            <w:r>
              <w:rPr>
                <w:rFonts w:ascii="Arial" w:hAnsi="Arial" w:cs="Arial"/>
                <w:sz w:val="24"/>
                <w:szCs w:val="24"/>
                <w:lang w:eastAsia="en-GB"/>
              </w:rPr>
              <w:t>3</w:t>
            </w:r>
            <w:r w:rsidRPr="008B1975">
              <w:rPr>
                <w:rFonts w:ascii="Arial" w:hAnsi="Arial" w:cs="Arial"/>
                <w:sz w:val="24"/>
                <w:szCs w:val="24"/>
                <w:lang w:eastAsia="en-GB"/>
              </w:rPr>
              <w:t xml:space="preserve"> Aims for Healthcare Improvements</w:t>
            </w:r>
          </w:p>
        </w:tc>
      </w:tr>
      <w:tr w:rsidR="008B1975" w:rsidRPr="008B1975" w14:paraId="1B2E65A6" w14:textId="77777777" w:rsidTr="00E03C21">
        <w:tc>
          <w:tcPr>
            <w:tcW w:w="9634" w:type="dxa"/>
            <w:gridSpan w:val="2"/>
            <w:shd w:val="clear" w:color="auto" w:fill="A6A6A6" w:themeFill="background1" w:themeFillShade="A6"/>
          </w:tcPr>
          <w:p w14:paraId="12A691A7"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Triple Aim</w:t>
            </w:r>
          </w:p>
        </w:tc>
      </w:tr>
      <w:tr w:rsidR="008B1975" w:rsidRPr="008B1975" w14:paraId="67459386" w14:textId="77777777" w:rsidTr="00E03C21">
        <w:tc>
          <w:tcPr>
            <w:tcW w:w="4508" w:type="dxa"/>
          </w:tcPr>
          <w:p w14:paraId="5DFE4AB3"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Improved Patient Experience</w:t>
            </w:r>
          </w:p>
        </w:tc>
        <w:tc>
          <w:tcPr>
            <w:tcW w:w="5126" w:type="dxa"/>
          </w:tcPr>
          <w:p w14:paraId="7F84941C"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 xml:space="preserve">Quality of care </w:t>
            </w:r>
            <w:proofErr w:type="gramStart"/>
            <w:r w:rsidRPr="008B1975">
              <w:rPr>
                <w:rFonts w:ascii="Arial" w:hAnsi="Arial" w:cs="Arial"/>
                <w:sz w:val="24"/>
                <w:szCs w:val="24"/>
                <w:lang w:eastAsia="en-GB"/>
              </w:rPr>
              <w:t>received</w:t>
            </w:r>
            <w:proofErr w:type="gramEnd"/>
          </w:p>
          <w:p w14:paraId="1C32E345"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Service experience when receiving care</w:t>
            </w:r>
          </w:p>
        </w:tc>
      </w:tr>
      <w:tr w:rsidR="008B1975" w:rsidRPr="008B1975" w14:paraId="08D98C0F" w14:textId="77777777" w:rsidTr="00E03C21">
        <w:tc>
          <w:tcPr>
            <w:tcW w:w="4508" w:type="dxa"/>
          </w:tcPr>
          <w:p w14:paraId="73396420"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Improved Population Health</w:t>
            </w:r>
          </w:p>
        </w:tc>
        <w:tc>
          <w:tcPr>
            <w:tcW w:w="5126" w:type="dxa"/>
          </w:tcPr>
          <w:p w14:paraId="7BC327C4"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Health requirements in the wider community</w:t>
            </w:r>
          </w:p>
        </w:tc>
      </w:tr>
      <w:tr w:rsidR="008B1975" w:rsidRPr="008B1975" w14:paraId="211B7DFC" w14:textId="77777777" w:rsidTr="00E03C21">
        <w:tc>
          <w:tcPr>
            <w:tcW w:w="4508" w:type="dxa"/>
          </w:tcPr>
          <w:p w14:paraId="1CDEC6AF"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Lower Costs for Healthcare</w:t>
            </w:r>
          </w:p>
        </w:tc>
        <w:tc>
          <w:tcPr>
            <w:tcW w:w="5126" w:type="dxa"/>
          </w:tcPr>
          <w:p w14:paraId="2978F9FF"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Aims to reduce the financial costs</w:t>
            </w:r>
          </w:p>
        </w:tc>
      </w:tr>
      <w:tr w:rsidR="008B1975" w:rsidRPr="008B1975" w14:paraId="0A800E9A" w14:textId="77777777" w:rsidTr="00E03C21">
        <w:tc>
          <w:tcPr>
            <w:tcW w:w="9634" w:type="dxa"/>
            <w:gridSpan w:val="2"/>
            <w:shd w:val="clear" w:color="auto" w:fill="A6A6A6" w:themeFill="background1" w:themeFillShade="A6"/>
          </w:tcPr>
          <w:p w14:paraId="36BCF7ED"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Quadruple Aim</w:t>
            </w:r>
          </w:p>
        </w:tc>
      </w:tr>
      <w:tr w:rsidR="008B1975" w:rsidRPr="008B1975" w14:paraId="728C83DD" w14:textId="77777777" w:rsidTr="00E03C21">
        <w:tc>
          <w:tcPr>
            <w:tcW w:w="4508" w:type="dxa"/>
          </w:tcPr>
          <w:p w14:paraId="6DBCD2B4"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Improved Wellbeing for Staff</w:t>
            </w:r>
          </w:p>
        </w:tc>
        <w:tc>
          <w:tcPr>
            <w:tcW w:w="5126" w:type="dxa"/>
          </w:tcPr>
          <w:p w14:paraId="7FEC3C65"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 xml:space="preserve">Quality of care that is </w:t>
            </w:r>
            <w:proofErr w:type="gramStart"/>
            <w:r w:rsidRPr="008B1975">
              <w:rPr>
                <w:rFonts w:ascii="Arial" w:hAnsi="Arial" w:cs="Arial"/>
                <w:sz w:val="24"/>
                <w:szCs w:val="24"/>
                <w:lang w:eastAsia="en-GB"/>
              </w:rPr>
              <w:t>delivered</w:t>
            </w:r>
            <w:proofErr w:type="gramEnd"/>
          </w:p>
          <w:p w14:paraId="24D5FC62"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 xml:space="preserve">Consider burnout and </w:t>
            </w:r>
            <w:proofErr w:type="gramStart"/>
            <w:r w:rsidRPr="008B1975">
              <w:rPr>
                <w:rFonts w:ascii="Arial" w:hAnsi="Arial" w:cs="Arial"/>
                <w:sz w:val="24"/>
                <w:szCs w:val="24"/>
                <w:lang w:eastAsia="en-GB"/>
              </w:rPr>
              <w:t>stress</w:t>
            </w:r>
            <w:proofErr w:type="gramEnd"/>
          </w:p>
          <w:p w14:paraId="404001A9"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Engage and provide meaning</w:t>
            </w:r>
          </w:p>
        </w:tc>
      </w:tr>
      <w:tr w:rsidR="008B1975" w:rsidRPr="008B1975" w14:paraId="399E395A" w14:textId="77777777" w:rsidTr="00E03C21">
        <w:tc>
          <w:tcPr>
            <w:tcW w:w="9634" w:type="dxa"/>
            <w:gridSpan w:val="2"/>
            <w:shd w:val="clear" w:color="auto" w:fill="A6A6A6" w:themeFill="background1" w:themeFillShade="A6"/>
          </w:tcPr>
          <w:p w14:paraId="13AB9C77"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Quintuple Aim</w:t>
            </w:r>
          </w:p>
        </w:tc>
      </w:tr>
      <w:tr w:rsidR="008B1975" w:rsidRPr="008B1975" w14:paraId="491C17B5" w14:textId="77777777" w:rsidTr="00E03C21">
        <w:tc>
          <w:tcPr>
            <w:tcW w:w="4508" w:type="dxa"/>
          </w:tcPr>
          <w:p w14:paraId="060B0D69"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Health Equity</w:t>
            </w:r>
          </w:p>
        </w:tc>
        <w:tc>
          <w:tcPr>
            <w:tcW w:w="5126" w:type="dxa"/>
          </w:tcPr>
          <w:p w14:paraId="710E3535" w14:textId="77777777" w:rsidR="008B1975" w:rsidRPr="008B1975" w:rsidRDefault="008B1975" w:rsidP="008B1975">
            <w:pPr>
              <w:rPr>
                <w:rFonts w:ascii="Arial" w:hAnsi="Arial" w:cs="Arial"/>
                <w:sz w:val="24"/>
                <w:szCs w:val="24"/>
                <w:lang w:eastAsia="en-GB"/>
              </w:rPr>
            </w:pPr>
            <w:r w:rsidRPr="008B1975">
              <w:rPr>
                <w:rFonts w:ascii="Arial" w:hAnsi="Arial" w:cs="Arial"/>
                <w:sz w:val="24"/>
                <w:szCs w:val="24"/>
                <w:lang w:eastAsia="en-GB"/>
              </w:rPr>
              <w:t>Everyone can get the full benefits of healthcare</w:t>
            </w:r>
          </w:p>
        </w:tc>
      </w:tr>
    </w:tbl>
    <w:p w14:paraId="3B29BFE3" w14:textId="131F6C4E" w:rsidR="00062C80" w:rsidRDefault="00881759" w:rsidP="002E430B">
      <w:pPr>
        <w:spacing w:before="24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 digital whiteboard system</w:t>
      </w:r>
      <w:r w:rsidR="00C04B2E">
        <w:rPr>
          <w:rFonts w:ascii="Arial" w:eastAsia="Times New Roman" w:hAnsi="Arial" w:cs="Arial"/>
          <w:kern w:val="0"/>
          <w:sz w:val="24"/>
          <w:szCs w:val="24"/>
          <w:lang w:eastAsia="en-GB"/>
          <w14:ligatures w14:val="none"/>
        </w:rPr>
        <w:t xml:space="preserve"> enhances the flow of communication, improves inter-relationships between multidisciplinary</w:t>
      </w:r>
      <w:r w:rsidR="00260F41">
        <w:rPr>
          <w:rFonts w:ascii="Arial" w:eastAsia="Times New Roman" w:hAnsi="Arial" w:cs="Arial"/>
          <w:kern w:val="0"/>
          <w:sz w:val="24"/>
          <w:szCs w:val="24"/>
          <w:lang w:eastAsia="en-GB"/>
          <w14:ligatures w14:val="none"/>
        </w:rPr>
        <w:t xml:space="preserve"> teams by enabling </w:t>
      </w:r>
      <w:r w:rsidR="00F90DE1">
        <w:rPr>
          <w:rFonts w:ascii="Arial" w:eastAsia="Times New Roman" w:hAnsi="Arial" w:cs="Arial"/>
          <w:kern w:val="0"/>
          <w:sz w:val="24"/>
          <w:szCs w:val="24"/>
          <w:lang w:eastAsia="en-GB"/>
          <w14:ligatures w14:val="none"/>
        </w:rPr>
        <w:t>the</w:t>
      </w:r>
      <w:r w:rsidR="00260F41">
        <w:rPr>
          <w:rFonts w:ascii="Arial" w:eastAsia="Times New Roman" w:hAnsi="Arial" w:cs="Arial"/>
          <w:kern w:val="0"/>
          <w:sz w:val="24"/>
          <w:szCs w:val="24"/>
          <w:lang w:eastAsia="en-GB"/>
          <w14:ligatures w14:val="none"/>
        </w:rPr>
        <w:t xml:space="preserve"> shar</w:t>
      </w:r>
      <w:r w:rsidR="00F90DE1">
        <w:rPr>
          <w:rFonts w:ascii="Arial" w:eastAsia="Times New Roman" w:hAnsi="Arial" w:cs="Arial"/>
          <w:kern w:val="0"/>
          <w:sz w:val="24"/>
          <w:szCs w:val="24"/>
          <w:lang w:eastAsia="en-GB"/>
          <w14:ligatures w14:val="none"/>
        </w:rPr>
        <w:t>ing of</w:t>
      </w:r>
      <w:r w:rsidR="00260F41">
        <w:rPr>
          <w:rFonts w:ascii="Arial" w:eastAsia="Times New Roman" w:hAnsi="Arial" w:cs="Arial"/>
          <w:kern w:val="0"/>
          <w:sz w:val="24"/>
          <w:szCs w:val="24"/>
          <w:lang w:eastAsia="en-GB"/>
          <w14:ligatures w14:val="none"/>
        </w:rPr>
        <w:t xml:space="preserve"> knowledge and information in </w:t>
      </w:r>
      <w:r w:rsidR="006E3D10">
        <w:rPr>
          <w:rFonts w:ascii="Arial" w:eastAsia="Times New Roman" w:hAnsi="Arial" w:cs="Arial"/>
          <w:kern w:val="0"/>
          <w:sz w:val="24"/>
          <w:szCs w:val="24"/>
          <w:lang w:eastAsia="en-GB"/>
          <w14:ligatures w14:val="none"/>
        </w:rPr>
        <w:t>real time</w:t>
      </w:r>
      <w:r w:rsidR="00F90DE1">
        <w:rPr>
          <w:rFonts w:ascii="Arial" w:eastAsia="Times New Roman" w:hAnsi="Arial" w:cs="Arial"/>
          <w:kern w:val="0"/>
          <w:sz w:val="24"/>
          <w:szCs w:val="24"/>
          <w:lang w:eastAsia="en-GB"/>
          <w14:ligatures w14:val="none"/>
        </w:rPr>
        <w:t xml:space="preserve"> around a patient</w:t>
      </w:r>
      <w:r w:rsidR="00827B67">
        <w:rPr>
          <w:rFonts w:ascii="Arial" w:eastAsia="Times New Roman" w:hAnsi="Arial" w:cs="Arial"/>
          <w:kern w:val="0"/>
          <w:sz w:val="24"/>
          <w:szCs w:val="24"/>
          <w:lang w:eastAsia="en-GB"/>
          <w14:ligatures w14:val="none"/>
        </w:rPr>
        <w:t>’</w:t>
      </w:r>
      <w:r w:rsidR="00F90DE1">
        <w:rPr>
          <w:rFonts w:ascii="Arial" w:eastAsia="Times New Roman" w:hAnsi="Arial" w:cs="Arial"/>
          <w:kern w:val="0"/>
          <w:sz w:val="24"/>
          <w:szCs w:val="24"/>
          <w:lang w:eastAsia="en-GB"/>
          <w14:ligatures w14:val="none"/>
        </w:rPr>
        <w:t>s care.</w:t>
      </w:r>
      <w:r w:rsidR="008D6A4D">
        <w:rPr>
          <w:rFonts w:ascii="Arial" w:eastAsia="Times New Roman" w:hAnsi="Arial" w:cs="Arial"/>
          <w:kern w:val="0"/>
          <w:sz w:val="24"/>
          <w:szCs w:val="24"/>
          <w:lang w:eastAsia="en-GB"/>
          <w14:ligatures w14:val="none"/>
        </w:rPr>
        <w:t xml:space="preserve"> </w:t>
      </w:r>
      <w:r w:rsidR="002A458F">
        <w:rPr>
          <w:rFonts w:ascii="Arial" w:eastAsia="Times New Roman" w:hAnsi="Arial" w:cs="Arial"/>
          <w:kern w:val="0"/>
          <w:sz w:val="24"/>
          <w:szCs w:val="24"/>
          <w:lang w:eastAsia="en-GB"/>
          <w14:ligatures w14:val="none"/>
        </w:rPr>
        <w:t xml:space="preserve">The system provides </w:t>
      </w:r>
      <w:r w:rsidR="008A4A25">
        <w:rPr>
          <w:rFonts w:ascii="Arial" w:eastAsia="Times New Roman" w:hAnsi="Arial" w:cs="Arial"/>
          <w:kern w:val="0"/>
          <w:sz w:val="24"/>
          <w:szCs w:val="24"/>
          <w:lang w:eastAsia="en-GB"/>
          <w14:ligatures w14:val="none"/>
        </w:rPr>
        <w:t>Maternity with a visual management tool to increase efficiency</w:t>
      </w:r>
      <w:r w:rsidR="004371D0">
        <w:rPr>
          <w:rFonts w:ascii="Arial" w:eastAsia="Times New Roman" w:hAnsi="Arial" w:cs="Arial"/>
          <w:kern w:val="0"/>
          <w:sz w:val="24"/>
          <w:szCs w:val="24"/>
          <w:lang w:eastAsia="en-GB"/>
          <w14:ligatures w14:val="none"/>
        </w:rPr>
        <w:t>,</w:t>
      </w:r>
      <w:r w:rsidR="008A4A25">
        <w:rPr>
          <w:rFonts w:ascii="Arial" w:eastAsia="Times New Roman" w:hAnsi="Arial" w:cs="Arial"/>
          <w:kern w:val="0"/>
          <w:sz w:val="24"/>
          <w:szCs w:val="24"/>
          <w:lang w:eastAsia="en-GB"/>
          <w14:ligatures w14:val="none"/>
        </w:rPr>
        <w:t xml:space="preserve"> deliver </w:t>
      </w:r>
      <w:r w:rsidR="004371D0">
        <w:rPr>
          <w:rFonts w:ascii="Arial" w:eastAsia="Times New Roman" w:hAnsi="Arial" w:cs="Arial"/>
          <w:kern w:val="0"/>
          <w:sz w:val="24"/>
          <w:szCs w:val="24"/>
          <w:lang w:eastAsia="en-GB"/>
          <w14:ligatures w14:val="none"/>
        </w:rPr>
        <w:t xml:space="preserve">safe and </w:t>
      </w:r>
      <w:r w:rsidR="008A4A25">
        <w:rPr>
          <w:rFonts w:ascii="Arial" w:eastAsia="Times New Roman" w:hAnsi="Arial" w:cs="Arial"/>
          <w:kern w:val="0"/>
          <w:sz w:val="24"/>
          <w:szCs w:val="24"/>
          <w:lang w:eastAsia="en-GB"/>
          <w14:ligatures w14:val="none"/>
        </w:rPr>
        <w:t>effective care</w:t>
      </w:r>
      <w:r w:rsidR="00635309">
        <w:rPr>
          <w:rFonts w:ascii="Arial" w:eastAsia="Times New Roman" w:hAnsi="Arial" w:cs="Arial"/>
          <w:kern w:val="0"/>
          <w:sz w:val="24"/>
          <w:szCs w:val="24"/>
          <w:lang w:eastAsia="en-GB"/>
          <w14:ligatures w14:val="none"/>
        </w:rPr>
        <w:t xml:space="preserve"> to the patients. </w:t>
      </w:r>
      <w:r w:rsidR="00E25FCF" w:rsidRPr="00FA0C7B">
        <w:rPr>
          <w:rFonts w:ascii="Arial" w:eastAsia="Times New Roman" w:hAnsi="Arial" w:cs="Arial"/>
          <w:kern w:val="0"/>
          <w:sz w:val="24"/>
          <w:szCs w:val="24"/>
          <w:lang w:eastAsia="en-GB"/>
          <w14:ligatures w14:val="none"/>
        </w:rPr>
        <w:t xml:space="preserve">Pierce et al </w:t>
      </w:r>
      <w:r w:rsidR="00FA0C7B" w:rsidRPr="00FA0C7B">
        <w:rPr>
          <w:rFonts w:ascii="Arial" w:eastAsia="Times New Roman" w:hAnsi="Arial" w:cs="Arial"/>
          <w:kern w:val="0"/>
          <w:sz w:val="24"/>
          <w:szCs w:val="24"/>
          <w:lang w:eastAsia="en-GB"/>
          <w14:ligatures w14:val="none"/>
        </w:rPr>
        <w:t>(</w:t>
      </w:r>
      <w:r w:rsidR="00E25FCF" w:rsidRPr="00FA0C7B">
        <w:rPr>
          <w:rFonts w:ascii="Arial" w:eastAsia="Times New Roman" w:hAnsi="Arial" w:cs="Arial"/>
          <w:kern w:val="0"/>
          <w:sz w:val="24"/>
          <w:szCs w:val="24"/>
          <w:lang w:eastAsia="en-GB"/>
          <w14:ligatures w14:val="none"/>
        </w:rPr>
        <w:t xml:space="preserve">2023) </w:t>
      </w:r>
      <w:r w:rsidR="00D072CC" w:rsidRPr="00FA0C7B">
        <w:rPr>
          <w:rFonts w:ascii="Arial" w:eastAsia="Times New Roman" w:hAnsi="Arial" w:cs="Arial"/>
          <w:kern w:val="0"/>
          <w:sz w:val="24"/>
          <w:szCs w:val="24"/>
          <w:lang w:eastAsia="en-GB"/>
          <w14:ligatures w14:val="none"/>
        </w:rPr>
        <w:t xml:space="preserve">explains </w:t>
      </w:r>
      <w:r w:rsidR="00D072CC">
        <w:rPr>
          <w:rFonts w:ascii="Arial" w:eastAsia="Times New Roman" w:hAnsi="Arial" w:cs="Arial"/>
          <w:kern w:val="0"/>
          <w:sz w:val="24"/>
          <w:szCs w:val="24"/>
          <w:lang w:eastAsia="en-GB"/>
          <w14:ligatures w14:val="none"/>
        </w:rPr>
        <w:t>the adoption of a digital whiteboard</w:t>
      </w:r>
      <w:r w:rsidR="00F978CC">
        <w:rPr>
          <w:rFonts w:ascii="Arial" w:eastAsia="Times New Roman" w:hAnsi="Arial" w:cs="Arial"/>
          <w:kern w:val="0"/>
          <w:sz w:val="24"/>
          <w:szCs w:val="24"/>
          <w:lang w:eastAsia="en-GB"/>
          <w14:ligatures w14:val="none"/>
        </w:rPr>
        <w:t xml:space="preserve"> will </w:t>
      </w:r>
      <w:r w:rsidR="00B37E44">
        <w:rPr>
          <w:rFonts w:ascii="Arial" w:eastAsia="Times New Roman" w:hAnsi="Arial" w:cs="Arial"/>
          <w:kern w:val="0"/>
          <w:sz w:val="24"/>
          <w:szCs w:val="24"/>
          <w:lang w:eastAsia="en-GB"/>
          <w14:ligatures w14:val="none"/>
        </w:rPr>
        <w:t xml:space="preserve">streamline the Patient Flow process, improve </w:t>
      </w:r>
      <w:proofErr w:type="gramStart"/>
      <w:r w:rsidR="00330B23">
        <w:rPr>
          <w:rFonts w:ascii="Arial" w:eastAsia="Times New Roman" w:hAnsi="Arial" w:cs="Arial"/>
          <w:kern w:val="0"/>
          <w:sz w:val="24"/>
          <w:szCs w:val="24"/>
          <w:lang w:eastAsia="en-GB"/>
          <w14:ligatures w14:val="none"/>
        </w:rPr>
        <w:t>patient</w:t>
      </w:r>
      <w:proofErr w:type="gramEnd"/>
      <w:r w:rsidR="00B37E44">
        <w:rPr>
          <w:rFonts w:ascii="Arial" w:eastAsia="Times New Roman" w:hAnsi="Arial" w:cs="Arial"/>
          <w:kern w:val="0"/>
          <w:sz w:val="24"/>
          <w:szCs w:val="24"/>
          <w:lang w:eastAsia="en-GB"/>
          <w14:ligatures w14:val="none"/>
        </w:rPr>
        <w:t xml:space="preserve"> and staff experiences</w:t>
      </w:r>
      <w:r w:rsidR="00EB5AA4">
        <w:rPr>
          <w:rFonts w:ascii="Arial" w:eastAsia="Times New Roman" w:hAnsi="Arial" w:cs="Arial"/>
          <w:kern w:val="0"/>
          <w:sz w:val="24"/>
          <w:szCs w:val="24"/>
          <w:lang w:eastAsia="en-GB"/>
          <w14:ligatures w14:val="none"/>
        </w:rPr>
        <w:t xml:space="preserve"> </w:t>
      </w:r>
      <w:r w:rsidR="00F462F4">
        <w:rPr>
          <w:rFonts w:ascii="Arial" w:eastAsia="Times New Roman" w:hAnsi="Arial" w:cs="Arial"/>
          <w:kern w:val="0"/>
          <w:sz w:val="24"/>
          <w:szCs w:val="24"/>
          <w:lang w:eastAsia="en-GB"/>
          <w14:ligatures w14:val="none"/>
        </w:rPr>
        <w:t xml:space="preserve">where </w:t>
      </w:r>
      <w:r w:rsidR="00EA1859">
        <w:rPr>
          <w:rFonts w:ascii="Arial" w:eastAsia="Times New Roman" w:hAnsi="Arial" w:cs="Arial"/>
          <w:kern w:val="0"/>
          <w:sz w:val="24"/>
          <w:szCs w:val="24"/>
          <w:lang w:eastAsia="en-GB"/>
          <w14:ligatures w14:val="none"/>
        </w:rPr>
        <w:t xml:space="preserve">trust is </w:t>
      </w:r>
      <w:r w:rsidR="006843A9">
        <w:rPr>
          <w:rFonts w:ascii="Arial" w:eastAsia="Times New Roman" w:hAnsi="Arial" w:cs="Arial"/>
          <w:kern w:val="0"/>
          <w:sz w:val="24"/>
          <w:szCs w:val="24"/>
          <w:lang w:eastAsia="en-GB"/>
          <w14:ligatures w14:val="none"/>
        </w:rPr>
        <w:t>developed</w:t>
      </w:r>
      <w:r w:rsidR="00FF0CC2">
        <w:rPr>
          <w:rFonts w:ascii="Arial" w:eastAsia="Times New Roman" w:hAnsi="Arial" w:cs="Arial"/>
          <w:kern w:val="0"/>
          <w:sz w:val="24"/>
          <w:szCs w:val="24"/>
          <w:lang w:eastAsia="en-GB"/>
          <w14:ligatures w14:val="none"/>
        </w:rPr>
        <w:t xml:space="preserve"> to form </w:t>
      </w:r>
      <w:r w:rsidR="00F462F4">
        <w:rPr>
          <w:rFonts w:ascii="Arial" w:eastAsia="Times New Roman" w:hAnsi="Arial" w:cs="Arial"/>
          <w:kern w:val="0"/>
          <w:sz w:val="24"/>
          <w:szCs w:val="24"/>
          <w:lang w:eastAsia="en-GB"/>
          <w14:ligatures w14:val="none"/>
        </w:rPr>
        <w:t>Clinician and patient relationships</w:t>
      </w:r>
      <w:r w:rsidR="00FF0CC2">
        <w:rPr>
          <w:rFonts w:ascii="Arial" w:eastAsia="Times New Roman" w:hAnsi="Arial" w:cs="Arial"/>
          <w:kern w:val="0"/>
          <w:sz w:val="24"/>
          <w:szCs w:val="24"/>
          <w:lang w:eastAsia="en-GB"/>
          <w14:ligatures w14:val="none"/>
        </w:rPr>
        <w:t xml:space="preserve">. </w:t>
      </w:r>
      <w:r w:rsidR="006F24E6">
        <w:rPr>
          <w:rFonts w:ascii="Arial" w:eastAsia="Times New Roman" w:hAnsi="Arial" w:cs="Arial"/>
          <w:kern w:val="0"/>
          <w:sz w:val="24"/>
          <w:szCs w:val="24"/>
          <w:lang w:eastAsia="en-GB"/>
          <w14:ligatures w14:val="none"/>
        </w:rPr>
        <w:t xml:space="preserve">Leading to better resource allocation, patient-centred </w:t>
      </w:r>
      <w:r w:rsidR="00501EA4">
        <w:rPr>
          <w:rFonts w:ascii="Arial" w:eastAsia="Times New Roman" w:hAnsi="Arial" w:cs="Arial"/>
          <w:kern w:val="0"/>
          <w:sz w:val="24"/>
          <w:szCs w:val="24"/>
          <w:lang w:eastAsia="en-GB"/>
          <w14:ligatures w14:val="none"/>
        </w:rPr>
        <w:t>care,</w:t>
      </w:r>
      <w:r w:rsidR="006F24E6">
        <w:rPr>
          <w:rFonts w:ascii="Arial" w:eastAsia="Times New Roman" w:hAnsi="Arial" w:cs="Arial"/>
          <w:kern w:val="0"/>
          <w:sz w:val="24"/>
          <w:szCs w:val="24"/>
          <w:lang w:eastAsia="en-GB"/>
          <w14:ligatures w14:val="none"/>
        </w:rPr>
        <w:t xml:space="preserve"> and </w:t>
      </w:r>
      <w:r w:rsidR="00C02F9F">
        <w:rPr>
          <w:rFonts w:ascii="Arial" w:eastAsia="Times New Roman" w:hAnsi="Arial" w:cs="Arial"/>
          <w:kern w:val="0"/>
          <w:sz w:val="24"/>
          <w:szCs w:val="24"/>
          <w:lang w:eastAsia="en-GB"/>
          <w14:ligatures w14:val="none"/>
        </w:rPr>
        <w:t>hei</w:t>
      </w:r>
      <w:r w:rsidR="0086583C">
        <w:rPr>
          <w:rFonts w:ascii="Arial" w:eastAsia="Times New Roman" w:hAnsi="Arial" w:cs="Arial"/>
          <w:kern w:val="0"/>
          <w:sz w:val="24"/>
          <w:szCs w:val="24"/>
          <w:lang w:eastAsia="en-GB"/>
          <w14:ligatures w14:val="none"/>
        </w:rPr>
        <w:t>ghtened working practices, result</w:t>
      </w:r>
      <w:r w:rsidR="009F2599">
        <w:rPr>
          <w:rFonts w:ascii="Arial" w:eastAsia="Times New Roman" w:hAnsi="Arial" w:cs="Arial"/>
          <w:kern w:val="0"/>
          <w:sz w:val="24"/>
          <w:szCs w:val="24"/>
          <w:lang w:eastAsia="en-GB"/>
          <w14:ligatures w14:val="none"/>
        </w:rPr>
        <w:t>ing</w:t>
      </w:r>
      <w:r w:rsidR="0086583C">
        <w:rPr>
          <w:rFonts w:ascii="Arial" w:eastAsia="Times New Roman" w:hAnsi="Arial" w:cs="Arial"/>
          <w:kern w:val="0"/>
          <w:sz w:val="24"/>
          <w:szCs w:val="24"/>
          <w:lang w:eastAsia="en-GB"/>
          <w14:ligatures w14:val="none"/>
        </w:rPr>
        <w:t xml:space="preserve"> in high quality care</w:t>
      </w:r>
      <w:r w:rsidR="00470965">
        <w:rPr>
          <w:rFonts w:ascii="Arial" w:eastAsia="Times New Roman" w:hAnsi="Arial" w:cs="Arial"/>
          <w:kern w:val="0"/>
          <w:sz w:val="24"/>
          <w:szCs w:val="24"/>
          <w:lang w:eastAsia="en-GB"/>
          <w14:ligatures w14:val="none"/>
        </w:rPr>
        <w:t>, reduction in costs and higher patient satisfaction.</w:t>
      </w:r>
    </w:p>
    <w:p w14:paraId="609A812A" w14:textId="6B795CD0" w:rsidR="00247F46" w:rsidRPr="00196D90" w:rsidRDefault="00250255" w:rsidP="009C54C1">
      <w:pPr>
        <w:spacing w:before="240" w:after="240"/>
        <w:rPr>
          <w:rFonts w:ascii="Arial" w:hAnsi="Arial" w:cs="Arial"/>
          <w:sz w:val="24"/>
          <w:szCs w:val="24"/>
        </w:rPr>
      </w:pPr>
      <w:r>
        <w:rPr>
          <w:rFonts w:ascii="Arial" w:hAnsi="Arial" w:cs="Arial"/>
          <w:sz w:val="24"/>
          <w:szCs w:val="24"/>
        </w:rPr>
        <w:t>In</w:t>
      </w:r>
      <w:r w:rsidR="00C53452">
        <w:rPr>
          <w:rFonts w:ascii="Arial" w:hAnsi="Arial" w:cs="Arial"/>
          <w:sz w:val="24"/>
          <w:szCs w:val="24"/>
        </w:rPr>
        <w:t>cluding</w:t>
      </w:r>
      <w:r>
        <w:rPr>
          <w:rFonts w:ascii="Arial" w:hAnsi="Arial" w:cs="Arial"/>
          <w:sz w:val="24"/>
          <w:szCs w:val="24"/>
        </w:rPr>
        <w:t xml:space="preserve"> </w:t>
      </w:r>
      <w:r w:rsidR="00427495">
        <w:rPr>
          <w:rFonts w:ascii="Arial" w:hAnsi="Arial" w:cs="Arial"/>
          <w:sz w:val="24"/>
          <w:szCs w:val="24"/>
        </w:rPr>
        <w:t xml:space="preserve">the </w:t>
      </w:r>
      <w:r w:rsidR="00D40F04">
        <w:rPr>
          <w:rFonts w:ascii="Arial" w:hAnsi="Arial" w:cs="Arial"/>
          <w:sz w:val="24"/>
          <w:szCs w:val="24"/>
        </w:rPr>
        <w:t>Clinicians</w:t>
      </w:r>
      <w:r w:rsidR="00427495">
        <w:rPr>
          <w:rFonts w:ascii="Arial" w:hAnsi="Arial" w:cs="Arial"/>
          <w:sz w:val="24"/>
          <w:szCs w:val="24"/>
        </w:rPr>
        <w:t xml:space="preserve"> in the design </w:t>
      </w:r>
      <w:r w:rsidR="00795123">
        <w:rPr>
          <w:rFonts w:ascii="Arial" w:hAnsi="Arial" w:cs="Arial"/>
          <w:sz w:val="24"/>
          <w:szCs w:val="24"/>
        </w:rPr>
        <w:t>process</w:t>
      </w:r>
      <w:r w:rsidR="00427495">
        <w:rPr>
          <w:rFonts w:ascii="Arial" w:hAnsi="Arial" w:cs="Arial"/>
          <w:sz w:val="24"/>
          <w:szCs w:val="24"/>
        </w:rPr>
        <w:t xml:space="preserve"> of the digital solution</w:t>
      </w:r>
      <w:r w:rsidR="00D40F04">
        <w:rPr>
          <w:rFonts w:ascii="Arial" w:hAnsi="Arial" w:cs="Arial"/>
          <w:sz w:val="24"/>
          <w:szCs w:val="24"/>
        </w:rPr>
        <w:t xml:space="preserve"> will </w:t>
      </w:r>
      <w:r w:rsidR="0046164E">
        <w:rPr>
          <w:rFonts w:ascii="Arial" w:hAnsi="Arial" w:cs="Arial"/>
          <w:sz w:val="24"/>
          <w:szCs w:val="24"/>
        </w:rPr>
        <w:t xml:space="preserve">facilitate </w:t>
      </w:r>
      <w:r w:rsidR="002E7AC1">
        <w:rPr>
          <w:rFonts w:ascii="Arial" w:hAnsi="Arial" w:cs="Arial"/>
          <w:sz w:val="24"/>
          <w:szCs w:val="24"/>
        </w:rPr>
        <w:t xml:space="preserve">the working culture to </w:t>
      </w:r>
      <w:r w:rsidR="0030571F">
        <w:rPr>
          <w:rFonts w:ascii="Arial" w:hAnsi="Arial" w:cs="Arial"/>
          <w:sz w:val="24"/>
          <w:szCs w:val="24"/>
        </w:rPr>
        <w:t>progress</w:t>
      </w:r>
      <w:r w:rsidR="001B0240">
        <w:rPr>
          <w:rFonts w:ascii="Arial" w:hAnsi="Arial" w:cs="Arial"/>
          <w:sz w:val="24"/>
          <w:szCs w:val="24"/>
        </w:rPr>
        <w:t>, as</w:t>
      </w:r>
      <w:r w:rsidR="00C42C79">
        <w:rPr>
          <w:rFonts w:ascii="Arial" w:hAnsi="Arial" w:cs="Arial"/>
          <w:sz w:val="24"/>
          <w:szCs w:val="24"/>
        </w:rPr>
        <w:t xml:space="preserve"> they will experience a sense of purpose, accomplishment and</w:t>
      </w:r>
      <w:r w:rsidR="00E20A43">
        <w:rPr>
          <w:rFonts w:ascii="Arial" w:hAnsi="Arial" w:cs="Arial"/>
          <w:sz w:val="24"/>
          <w:szCs w:val="24"/>
        </w:rPr>
        <w:t xml:space="preserve"> </w:t>
      </w:r>
      <w:r w:rsidR="000667D7">
        <w:rPr>
          <w:rFonts w:ascii="Arial" w:hAnsi="Arial" w:cs="Arial"/>
          <w:sz w:val="24"/>
          <w:szCs w:val="24"/>
        </w:rPr>
        <w:t xml:space="preserve">understanding. </w:t>
      </w:r>
      <w:r w:rsidR="00E118E8">
        <w:rPr>
          <w:rFonts w:ascii="Arial" w:hAnsi="Arial" w:cs="Arial"/>
          <w:sz w:val="24"/>
          <w:szCs w:val="24"/>
        </w:rPr>
        <w:t xml:space="preserve">Resulting in </w:t>
      </w:r>
      <w:r w:rsidR="00275853">
        <w:rPr>
          <w:rFonts w:ascii="Arial" w:hAnsi="Arial" w:cs="Arial"/>
          <w:sz w:val="24"/>
          <w:szCs w:val="24"/>
        </w:rPr>
        <w:t xml:space="preserve">the culture </w:t>
      </w:r>
      <w:r w:rsidR="0028351C">
        <w:rPr>
          <w:rFonts w:ascii="Arial" w:hAnsi="Arial" w:cs="Arial"/>
          <w:sz w:val="24"/>
          <w:szCs w:val="24"/>
        </w:rPr>
        <w:t>of</w:t>
      </w:r>
      <w:r w:rsidR="00C32432">
        <w:rPr>
          <w:rFonts w:ascii="Arial" w:hAnsi="Arial" w:cs="Arial"/>
          <w:sz w:val="24"/>
          <w:szCs w:val="24"/>
        </w:rPr>
        <w:t xml:space="preserve"> the Maternity services</w:t>
      </w:r>
      <w:r w:rsidR="00923F93">
        <w:rPr>
          <w:rFonts w:ascii="Arial" w:hAnsi="Arial" w:cs="Arial"/>
          <w:sz w:val="24"/>
          <w:szCs w:val="24"/>
        </w:rPr>
        <w:t xml:space="preserve"> </w:t>
      </w:r>
      <w:r w:rsidR="0028351C">
        <w:rPr>
          <w:rFonts w:ascii="Arial" w:hAnsi="Arial" w:cs="Arial"/>
          <w:sz w:val="24"/>
          <w:szCs w:val="24"/>
        </w:rPr>
        <w:t xml:space="preserve">becoming </w:t>
      </w:r>
      <w:r w:rsidR="00804CB4">
        <w:rPr>
          <w:rFonts w:ascii="Arial" w:hAnsi="Arial" w:cs="Arial"/>
          <w:sz w:val="24"/>
          <w:szCs w:val="24"/>
        </w:rPr>
        <w:t>engaged and enthusiastic</w:t>
      </w:r>
      <w:r w:rsidR="00AD7E6E">
        <w:rPr>
          <w:rFonts w:ascii="Arial" w:hAnsi="Arial" w:cs="Arial"/>
          <w:sz w:val="24"/>
          <w:szCs w:val="24"/>
        </w:rPr>
        <w:t xml:space="preserve"> </w:t>
      </w:r>
      <w:r w:rsidR="00085DB1">
        <w:rPr>
          <w:rFonts w:ascii="Arial" w:hAnsi="Arial" w:cs="Arial"/>
          <w:sz w:val="24"/>
          <w:szCs w:val="24"/>
        </w:rPr>
        <w:t xml:space="preserve">to </w:t>
      </w:r>
      <w:r w:rsidR="00AD7E6E">
        <w:rPr>
          <w:rFonts w:ascii="Arial" w:hAnsi="Arial" w:cs="Arial"/>
          <w:sz w:val="24"/>
          <w:szCs w:val="24"/>
        </w:rPr>
        <w:t>lead the way</w:t>
      </w:r>
      <w:r w:rsidR="00096E9B">
        <w:rPr>
          <w:rFonts w:ascii="Arial" w:hAnsi="Arial" w:cs="Arial"/>
          <w:sz w:val="24"/>
          <w:szCs w:val="24"/>
        </w:rPr>
        <w:t xml:space="preserve"> for</w:t>
      </w:r>
      <w:r w:rsidR="00E63976">
        <w:rPr>
          <w:rFonts w:ascii="Arial" w:hAnsi="Arial" w:cs="Arial"/>
          <w:sz w:val="24"/>
          <w:szCs w:val="24"/>
        </w:rPr>
        <w:t xml:space="preserve"> change</w:t>
      </w:r>
      <w:r w:rsidR="009566FC">
        <w:rPr>
          <w:rFonts w:ascii="Arial" w:hAnsi="Arial" w:cs="Arial"/>
          <w:sz w:val="24"/>
          <w:szCs w:val="24"/>
        </w:rPr>
        <w:t xml:space="preserve"> and acceptance </w:t>
      </w:r>
      <w:r w:rsidR="00096E9B">
        <w:rPr>
          <w:rFonts w:ascii="Arial" w:hAnsi="Arial" w:cs="Arial"/>
          <w:sz w:val="24"/>
          <w:szCs w:val="24"/>
        </w:rPr>
        <w:t xml:space="preserve">towards </w:t>
      </w:r>
      <w:r w:rsidR="00230DA1">
        <w:rPr>
          <w:rFonts w:ascii="Arial" w:hAnsi="Arial" w:cs="Arial"/>
          <w:sz w:val="24"/>
          <w:szCs w:val="24"/>
        </w:rPr>
        <w:t>future</w:t>
      </w:r>
      <w:r w:rsidR="00465FBB">
        <w:rPr>
          <w:rFonts w:ascii="Arial" w:hAnsi="Arial" w:cs="Arial"/>
          <w:sz w:val="24"/>
          <w:szCs w:val="24"/>
        </w:rPr>
        <w:t xml:space="preserve"> </w:t>
      </w:r>
      <w:r w:rsidR="009566FC">
        <w:rPr>
          <w:rFonts w:ascii="Arial" w:hAnsi="Arial" w:cs="Arial"/>
          <w:sz w:val="24"/>
          <w:szCs w:val="24"/>
        </w:rPr>
        <w:t>improvement</w:t>
      </w:r>
      <w:r w:rsidR="00E63976">
        <w:rPr>
          <w:rFonts w:ascii="Arial" w:hAnsi="Arial" w:cs="Arial"/>
          <w:sz w:val="24"/>
          <w:szCs w:val="24"/>
        </w:rPr>
        <w:t>.</w:t>
      </w:r>
      <w:r w:rsidR="0028351C">
        <w:rPr>
          <w:rFonts w:ascii="Arial" w:hAnsi="Arial" w:cs="Arial"/>
          <w:sz w:val="24"/>
          <w:szCs w:val="24"/>
        </w:rPr>
        <w:t xml:space="preserve"> </w:t>
      </w:r>
      <w:r w:rsidR="00247F46">
        <w:rPr>
          <w:rFonts w:ascii="Arial" w:hAnsi="Arial" w:cs="Arial"/>
          <w:sz w:val="24"/>
          <w:szCs w:val="24"/>
        </w:rPr>
        <w:t>Additionally</w:t>
      </w:r>
      <w:r w:rsidR="00955ABB">
        <w:rPr>
          <w:rFonts w:ascii="Arial" w:hAnsi="Arial" w:cs="Arial"/>
          <w:sz w:val="24"/>
          <w:szCs w:val="24"/>
        </w:rPr>
        <w:t xml:space="preserve"> alleviating the pressure that is experienced where the risk of burnout and stress is reduced</w:t>
      </w:r>
      <w:r w:rsidR="001B6C93">
        <w:rPr>
          <w:rFonts w:ascii="Arial" w:hAnsi="Arial" w:cs="Arial"/>
          <w:sz w:val="24"/>
          <w:szCs w:val="24"/>
        </w:rPr>
        <w:t xml:space="preserve"> to improve the wellbeing of </w:t>
      </w:r>
      <w:r w:rsidR="003927BF" w:rsidRPr="00196D90">
        <w:rPr>
          <w:rFonts w:ascii="Arial" w:hAnsi="Arial" w:cs="Arial"/>
          <w:sz w:val="24"/>
          <w:szCs w:val="24"/>
        </w:rPr>
        <w:t>Clinicians (</w:t>
      </w:r>
      <w:proofErr w:type="spellStart"/>
      <w:r w:rsidR="003927BF" w:rsidRPr="00196D90">
        <w:rPr>
          <w:rFonts w:ascii="Arial" w:hAnsi="Arial" w:cs="Arial"/>
          <w:sz w:val="24"/>
          <w:szCs w:val="24"/>
        </w:rPr>
        <w:t>Bachynsky</w:t>
      </w:r>
      <w:proofErr w:type="spellEnd"/>
      <w:r w:rsidR="003927BF" w:rsidRPr="00196D90">
        <w:rPr>
          <w:rFonts w:ascii="Arial" w:hAnsi="Arial" w:cs="Arial"/>
          <w:sz w:val="24"/>
          <w:szCs w:val="24"/>
        </w:rPr>
        <w:t>, 2020).</w:t>
      </w:r>
    </w:p>
    <w:p w14:paraId="3303564E" w14:textId="1BD097C3" w:rsidR="00CD6ACA" w:rsidRDefault="00114D33" w:rsidP="001A6D02">
      <w:pPr>
        <w:spacing w:before="240" w:line="240" w:lineRule="auto"/>
        <w:rPr>
          <w:rFonts w:ascii="Arial" w:hAnsi="Arial" w:cs="Arial"/>
          <w:sz w:val="24"/>
          <w:szCs w:val="24"/>
        </w:rPr>
      </w:pPr>
      <w:r w:rsidRPr="00196D90">
        <w:rPr>
          <w:rFonts w:ascii="Arial" w:eastAsia="Times New Roman" w:hAnsi="Arial" w:cs="Arial"/>
          <w:kern w:val="0"/>
          <w:sz w:val="24"/>
          <w:szCs w:val="24"/>
          <w:lang w:eastAsia="en-GB"/>
          <w14:ligatures w14:val="none"/>
        </w:rPr>
        <w:t xml:space="preserve">Every woman </w:t>
      </w:r>
      <w:r w:rsidR="00D1382F" w:rsidRPr="00196D90">
        <w:rPr>
          <w:rFonts w:ascii="Arial" w:eastAsia="Times New Roman" w:hAnsi="Arial" w:cs="Arial"/>
          <w:kern w:val="0"/>
          <w:sz w:val="24"/>
          <w:szCs w:val="24"/>
          <w:lang w:eastAsia="en-GB"/>
          <w14:ligatures w14:val="none"/>
        </w:rPr>
        <w:t xml:space="preserve">during their pregnancy </w:t>
      </w:r>
      <w:r w:rsidR="00D1382F">
        <w:rPr>
          <w:rFonts w:ascii="Arial" w:eastAsia="Times New Roman" w:hAnsi="Arial" w:cs="Arial"/>
          <w:kern w:val="0"/>
          <w:sz w:val="24"/>
          <w:szCs w:val="24"/>
          <w:lang w:eastAsia="en-GB"/>
          <w14:ligatures w14:val="none"/>
        </w:rPr>
        <w:t>journey will</w:t>
      </w:r>
      <w:r w:rsidR="0043592B">
        <w:rPr>
          <w:rFonts w:ascii="Arial" w:eastAsia="Times New Roman" w:hAnsi="Arial" w:cs="Arial"/>
          <w:kern w:val="0"/>
          <w:sz w:val="24"/>
          <w:szCs w:val="24"/>
          <w:lang w:eastAsia="en-GB"/>
          <w14:ligatures w14:val="none"/>
        </w:rPr>
        <w:t xml:space="preserve"> </w:t>
      </w:r>
      <w:r w:rsidR="005D34C7">
        <w:rPr>
          <w:rFonts w:ascii="Arial" w:eastAsia="Times New Roman" w:hAnsi="Arial" w:cs="Arial"/>
          <w:kern w:val="0"/>
          <w:sz w:val="24"/>
          <w:szCs w:val="24"/>
          <w:lang w:eastAsia="en-GB"/>
          <w14:ligatures w14:val="none"/>
        </w:rPr>
        <w:t xml:space="preserve">access </w:t>
      </w:r>
      <w:r w:rsidR="003E01EE">
        <w:rPr>
          <w:rFonts w:ascii="Arial" w:eastAsia="Times New Roman" w:hAnsi="Arial" w:cs="Arial"/>
          <w:kern w:val="0"/>
          <w:sz w:val="24"/>
          <w:szCs w:val="24"/>
          <w:lang w:eastAsia="en-GB"/>
          <w14:ligatures w14:val="none"/>
        </w:rPr>
        <w:t xml:space="preserve">various </w:t>
      </w:r>
      <w:r w:rsidR="00063E98">
        <w:rPr>
          <w:rFonts w:ascii="Arial" w:eastAsia="Times New Roman" w:hAnsi="Arial" w:cs="Arial"/>
          <w:kern w:val="0"/>
          <w:sz w:val="24"/>
          <w:szCs w:val="24"/>
          <w:lang w:eastAsia="en-GB"/>
          <w14:ligatures w14:val="none"/>
        </w:rPr>
        <w:t>services in the Maternity department</w:t>
      </w:r>
      <w:r w:rsidR="00FB1F8D">
        <w:rPr>
          <w:rFonts w:ascii="Arial" w:eastAsia="Times New Roman" w:hAnsi="Arial" w:cs="Arial"/>
          <w:kern w:val="0"/>
          <w:sz w:val="24"/>
          <w:szCs w:val="24"/>
          <w:lang w:eastAsia="en-GB"/>
          <w14:ligatures w14:val="none"/>
        </w:rPr>
        <w:t xml:space="preserve"> from support, </w:t>
      </w:r>
      <w:proofErr w:type="gramStart"/>
      <w:r w:rsidR="00476EF2">
        <w:rPr>
          <w:rFonts w:ascii="Arial" w:eastAsia="Times New Roman" w:hAnsi="Arial" w:cs="Arial"/>
          <w:kern w:val="0"/>
          <w:sz w:val="24"/>
          <w:szCs w:val="24"/>
          <w:lang w:eastAsia="en-GB"/>
          <w14:ligatures w14:val="none"/>
        </w:rPr>
        <w:t>screening</w:t>
      </w:r>
      <w:proofErr w:type="gramEnd"/>
      <w:r w:rsidR="002C387F">
        <w:rPr>
          <w:rFonts w:ascii="Arial" w:eastAsia="Times New Roman" w:hAnsi="Arial" w:cs="Arial"/>
          <w:kern w:val="0"/>
          <w:sz w:val="24"/>
          <w:szCs w:val="24"/>
          <w:lang w:eastAsia="en-GB"/>
          <w14:ligatures w14:val="none"/>
        </w:rPr>
        <w:t xml:space="preserve"> </w:t>
      </w:r>
      <w:r w:rsidR="00831063">
        <w:rPr>
          <w:rFonts w:ascii="Arial" w:eastAsia="Times New Roman" w:hAnsi="Arial" w:cs="Arial"/>
          <w:kern w:val="0"/>
          <w:sz w:val="24"/>
          <w:szCs w:val="24"/>
          <w:lang w:eastAsia="en-GB"/>
          <w14:ligatures w14:val="none"/>
        </w:rPr>
        <w:t>and diagnosis to health awareness</w:t>
      </w:r>
      <w:r w:rsidR="009E4E49">
        <w:rPr>
          <w:rFonts w:ascii="Arial" w:eastAsia="Times New Roman" w:hAnsi="Arial" w:cs="Arial"/>
          <w:kern w:val="0"/>
          <w:sz w:val="24"/>
          <w:szCs w:val="24"/>
          <w:lang w:eastAsia="en-GB"/>
          <w14:ligatures w14:val="none"/>
        </w:rPr>
        <w:t>.</w:t>
      </w:r>
      <w:r w:rsidR="00760054">
        <w:rPr>
          <w:rFonts w:ascii="Arial" w:eastAsia="Times New Roman" w:hAnsi="Arial" w:cs="Arial"/>
          <w:kern w:val="0"/>
          <w:sz w:val="24"/>
          <w:szCs w:val="24"/>
          <w:lang w:eastAsia="en-GB"/>
          <w14:ligatures w14:val="none"/>
        </w:rPr>
        <w:t xml:space="preserve"> This will</w:t>
      </w:r>
      <w:r w:rsidR="0012663A">
        <w:rPr>
          <w:rFonts w:ascii="Arial" w:eastAsia="Times New Roman" w:hAnsi="Arial" w:cs="Arial"/>
          <w:kern w:val="0"/>
          <w:sz w:val="24"/>
          <w:szCs w:val="24"/>
          <w:lang w:eastAsia="en-GB"/>
          <w14:ligatures w14:val="none"/>
        </w:rPr>
        <w:t xml:space="preserve"> contribute to the Quintuple Aim of health equity</w:t>
      </w:r>
      <w:r w:rsidR="00732167">
        <w:rPr>
          <w:rFonts w:ascii="Arial" w:eastAsia="Times New Roman" w:hAnsi="Arial" w:cs="Arial"/>
          <w:kern w:val="0"/>
          <w:sz w:val="24"/>
          <w:szCs w:val="24"/>
          <w:lang w:eastAsia="en-GB"/>
          <w14:ligatures w14:val="none"/>
        </w:rPr>
        <w:t>, where</w:t>
      </w:r>
      <w:r w:rsidR="00C14D27">
        <w:rPr>
          <w:rFonts w:ascii="Arial" w:eastAsia="Times New Roman" w:hAnsi="Arial" w:cs="Arial"/>
          <w:kern w:val="0"/>
          <w:sz w:val="24"/>
          <w:szCs w:val="24"/>
          <w:lang w:eastAsia="en-GB"/>
          <w14:ligatures w14:val="none"/>
        </w:rPr>
        <w:t xml:space="preserve"> </w:t>
      </w:r>
      <w:r w:rsidR="0087771D">
        <w:rPr>
          <w:rFonts w:ascii="Arial" w:eastAsia="Times New Roman" w:hAnsi="Arial" w:cs="Arial"/>
          <w:kern w:val="0"/>
          <w:sz w:val="24"/>
          <w:szCs w:val="24"/>
          <w:lang w:eastAsia="en-GB"/>
          <w14:ligatures w14:val="none"/>
        </w:rPr>
        <w:t>high quality care and services will reduce the inequalities</w:t>
      </w:r>
      <w:r w:rsidR="00894411">
        <w:rPr>
          <w:rFonts w:ascii="Arial" w:eastAsia="Times New Roman" w:hAnsi="Arial" w:cs="Arial"/>
          <w:kern w:val="0"/>
          <w:sz w:val="24"/>
          <w:szCs w:val="24"/>
          <w:lang w:eastAsia="en-GB"/>
          <w14:ligatures w14:val="none"/>
        </w:rPr>
        <w:t xml:space="preserve"> </w:t>
      </w:r>
      <w:r w:rsidR="00894411" w:rsidRPr="00C03DB3">
        <w:rPr>
          <w:rFonts w:ascii="Arial" w:eastAsia="Times New Roman" w:hAnsi="Arial" w:cs="Arial"/>
          <w:kern w:val="0"/>
          <w:sz w:val="24"/>
          <w:szCs w:val="24"/>
          <w:lang w:eastAsia="en-GB"/>
          <w14:ligatures w14:val="none"/>
        </w:rPr>
        <w:t>experienced (</w:t>
      </w:r>
      <w:r w:rsidR="000A0E40" w:rsidRPr="00C03DB3">
        <w:rPr>
          <w:rFonts w:ascii="Arial" w:eastAsia="Times New Roman" w:hAnsi="Arial" w:cs="Arial"/>
          <w:kern w:val="0"/>
          <w:sz w:val="24"/>
          <w:szCs w:val="24"/>
          <w:lang w:eastAsia="en-GB"/>
          <w14:ligatures w14:val="none"/>
        </w:rPr>
        <w:t>Ra</w:t>
      </w:r>
      <w:r w:rsidR="008E0311" w:rsidRPr="00C03DB3">
        <w:rPr>
          <w:rFonts w:ascii="Arial" w:eastAsia="Times New Roman" w:hAnsi="Arial" w:cs="Arial"/>
          <w:kern w:val="0"/>
          <w:sz w:val="24"/>
          <w:szCs w:val="24"/>
          <w:lang w:eastAsia="en-GB"/>
          <w14:ligatures w14:val="none"/>
        </w:rPr>
        <w:t>yment-Jones et al</w:t>
      </w:r>
      <w:r w:rsidR="00C03DB3" w:rsidRPr="00C03DB3">
        <w:rPr>
          <w:rFonts w:ascii="Arial" w:eastAsia="Times New Roman" w:hAnsi="Arial" w:cs="Arial"/>
          <w:kern w:val="0"/>
          <w:sz w:val="24"/>
          <w:szCs w:val="24"/>
          <w:lang w:eastAsia="en-GB"/>
          <w14:ligatures w14:val="none"/>
        </w:rPr>
        <w:t>.,</w:t>
      </w:r>
      <w:r w:rsidR="008E0311" w:rsidRPr="00C03DB3">
        <w:rPr>
          <w:rFonts w:ascii="Arial" w:eastAsia="Times New Roman" w:hAnsi="Arial" w:cs="Arial"/>
          <w:kern w:val="0"/>
          <w:sz w:val="24"/>
          <w:szCs w:val="24"/>
          <w:lang w:eastAsia="en-GB"/>
          <w14:ligatures w14:val="none"/>
        </w:rPr>
        <w:t xml:space="preserve"> 2023).</w:t>
      </w:r>
      <w:r w:rsidR="001A6D02" w:rsidRPr="00C03DB3">
        <w:rPr>
          <w:rFonts w:ascii="Arial" w:eastAsia="Times New Roman" w:hAnsi="Arial" w:cs="Arial"/>
          <w:kern w:val="0"/>
          <w:sz w:val="24"/>
          <w:szCs w:val="24"/>
          <w:lang w:eastAsia="en-GB"/>
          <w14:ligatures w14:val="none"/>
        </w:rPr>
        <w:t xml:space="preserve"> </w:t>
      </w:r>
      <w:r w:rsidR="00831CF5">
        <w:rPr>
          <w:rFonts w:ascii="Arial" w:hAnsi="Arial" w:cs="Arial"/>
          <w:sz w:val="24"/>
          <w:szCs w:val="24"/>
        </w:rPr>
        <w:t xml:space="preserve">As </w:t>
      </w:r>
      <w:r w:rsidR="00F41DD4">
        <w:rPr>
          <w:rFonts w:ascii="Arial" w:hAnsi="Arial" w:cs="Arial"/>
          <w:sz w:val="24"/>
          <w:szCs w:val="24"/>
        </w:rPr>
        <w:t xml:space="preserve">a </w:t>
      </w:r>
      <w:r w:rsidR="00831CF5">
        <w:rPr>
          <w:rFonts w:ascii="Arial" w:hAnsi="Arial" w:cs="Arial"/>
          <w:sz w:val="24"/>
          <w:szCs w:val="24"/>
        </w:rPr>
        <w:t>result</w:t>
      </w:r>
      <w:r w:rsidR="007F10D6">
        <w:rPr>
          <w:rFonts w:ascii="Arial" w:hAnsi="Arial" w:cs="Arial"/>
          <w:sz w:val="24"/>
          <w:szCs w:val="24"/>
        </w:rPr>
        <w:t xml:space="preserve"> of the digital transformation there would be an expected improvement in the </w:t>
      </w:r>
      <w:r w:rsidR="00A620A1">
        <w:rPr>
          <w:rFonts w:ascii="Arial" w:hAnsi="Arial" w:cs="Arial"/>
          <w:sz w:val="24"/>
          <w:szCs w:val="24"/>
        </w:rPr>
        <w:t xml:space="preserve">Maternity service provision to the </w:t>
      </w:r>
      <w:r w:rsidR="00390F11">
        <w:rPr>
          <w:rFonts w:ascii="Arial" w:hAnsi="Arial" w:cs="Arial"/>
          <w:sz w:val="24"/>
          <w:szCs w:val="24"/>
        </w:rPr>
        <w:t xml:space="preserve">female </w:t>
      </w:r>
      <w:r w:rsidR="001A6D02">
        <w:rPr>
          <w:rFonts w:ascii="Arial" w:hAnsi="Arial" w:cs="Arial"/>
          <w:sz w:val="24"/>
          <w:szCs w:val="24"/>
        </w:rPr>
        <w:t>population.</w:t>
      </w:r>
    </w:p>
    <w:p w14:paraId="15C577F5" w14:textId="77777777" w:rsidR="009E46AA" w:rsidRDefault="009E46AA" w:rsidP="00C756C3">
      <w:pPr>
        <w:spacing w:before="240"/>
        <w:rPr>
          <w:rFonts w:ascii="Arial" w:hAnsi="Arial" w:cs="Arial"/>
          <w:sz w:val="24"/>
          <w:szCs w:val="24"/>
          <w:u w:val="single"/>
        </w:rPr>
      </w:pPr>
    </w:p>
    <w:p w14:paraId="7E26D529" w14:textId="77777777" w:rsidR="009E46AA" w:rsidRDefault="009E46AA" w:rsidP="00C756C3">
      <w:pPr>
        <w:spacing w:before="240"/>
        <w:rPr>
          <w:rFonts w:ascii="Arial" w:hAnsi="Arial" w:cs="Arial"/>
          <w:sz w:val="24"/>
          <w:szCs w:val="24"/>
          <w:u w:val="single"/>
        </w:rPr>
      </w:pPr>
    </w:p>
    <w:p w14:paraId="68C8DB47" w14:textId="77777777" w:rsidR="009E46AA" w:rsidRDefault="009E46AA" w:rsidP="00C756C3">
      <w:pPr>
        <w:spacing w:before="240"/>
        <w:rPr>
          <w:rFonts w:ascii="Arial" w:hAnsi="Arial" w:cs="Arial"/>
          <w:sz w:val="24"/>
          <w:szCs w:val="24"/>
          <w:u w:val="single"/>
        </w:rPr>
      </w:pPr>
    </w:p>
    <w:p w14:paraId="377B4718" w14:textId="32CC759D" w:rsidR="003927BF" w:rsidRPr="00373731" w:rsidRDefault="00373731" w:rsidP="00C756C3">
      <w:pPr>
        <w:spacing w:before="240"/>
        <w:rPr>
          <w:rFonts w:ascii="Arial" w:hAnsi="Arial" w:cs="Arial"/>
          <w:sz w:val="24"/>
          <w:szCs w:val="24"/>
          <w:u w:val="single"/>
        </w:rPr>
      </w:pPr>
      <w:r w:rsidRPr="00373731">
        <w:rPr>
          <w:rFonts w:ascii="Arial" w:hAnsi="Arial" w:cs="Arial"/>
          <w:sz w:val="24"/>
          <w:szCs w:val="24"/>
          <w:u w:val="single"/>
        </w:rPr>
        <w:lastRenderedPageBreak/>
        <w:t>Research Objectives</w:t>
      </w:r>
    </w:p>
    <w:p w14:paraId="03C60D44" w14:textId="605C0098" w:rsidR="00A327C7" w:rsidRDefault="00BC33E6" w:rsidP="00C756C3">
      <w:pPr>
        <w:spacing w:before="240"/>
        <w:rPr>
          <w:rFonts w:ascii="Arial" w:hAnsi="Arial" w:cs="Arial"/>
          <w:sz w:val="24"/>
          <w:szCs w:val="24"/>
        </w:rPr>
      </w:pPr>
      <w:r>
        <w:rPr>
          <w:rFonts w:ascii="Arial" w:hAnsi="Arial" w:cs="Arial"/>
          <w:sz w:val="24"/>
          <w:szCs w:val="24"/>
        </w:rPr>
        <w:t>This study’s main objective is to describe and analyse</w:t>
      </w:r>
      <w:r w:rsidR="00C07AD9">
        <w:rPr>
          <w:rFonts w:ascii="Arial" w:hAnsi="Arial" w:cs="Arial"/>
          <w:sz w:val="24"/>
          <w:szCs w:val="24"/>
        </w:rPr>
        <w:t xml:space="preserve"> the Clinicians</w:t>
      </w:r>
      <w:r w:rsidR="0059143E">
        <w:rPr>
          <w:rFonts w:ascii="Arial" w:hAnsi="Arial" w:cs="Arial"/>
          <w:sz w:val="24"/>
          <w:szCs w:val="24"/>
        </w:rPr>
        <w:t>’</w:t>
      </w:r>
      <w:r w:rsidR="00C07AD9">
        <w:rPr>
          <w:rFonts w:ascii="Arial" w:hAnsi="Arial" w:cs="Arial"/>
          <w:sz w:val="24"/>
          <w:szCs w:val="24"/>
        </w:rPr>
        <w:t xml:space="preserve"> experiences of implementing, using, </w:t>
      </w:r>
      <w:r w:rsidR="00DE1B41">
        <w:rPr>
          <w:rFonts w:ascii="Arial" w:hAnsi="Arial" w:cs="Arial"/>
          <w:sz w:val="24"/>
          <w:szCs w:val="24"/>
        </w:rPr>
        <w:t>evaluating,</w:t>
      </w:r>
      <w:r w:rsidR="006A529D">
        <w:rPr>
          <w:rFonts w:ascii="Arial" w:hAnsi="Arial" w:cs="Arial"/>
          <w:sz w:val="24"/>
          <w:szCs w:val="24"/>
        </w:rPr>
        <w:t xml:space="preserve"> and sustain</w:t>
      </w:r>
      <w:r w:rsidR="00B153A8">
        <w:rPr>
          <w:rFonts w:ascii="Arial" w:hAnsi="Arial" w:cs="Arial"/>
          <w:sz w:val="24"/>
          <w:szCs w:val="24"/>
        </w:rPr>
        <w:t>ing</w:t>
      </w:r>
      <w:r w:rsidR="006A529D">
        <w:rPr>
          <w:rFonts w:ascii="Arial" w:hAnsi="Arial" w:cs="Arial"/>
          <w:sz w:val="24"/>
          <w:szCs w:val="24"/>
        </w:rPr>
        <w:t xml:space="preserve"> the digital whiteboard application.</w:t>
      </w:r>
      <w:r w:rsidR="00A75258">
        <w:rPr>
          <w:rFonts w:ascii="Arial" w:hAnsi="Arial" w:cs="Arial"/>
          <w:sz w:val="24"/>
          <w:szCs w:val="24"/>
        </w:rPr>
        <w:t xml:space="preserve"> </w:t>
      </w:r>
      <w:r w:rsidR="005D05F6">
        <w:rPr>
          <w:rFonts w:ascii="Arial" w:hAnsi="Arial" w:cs="Arial"/>
          <w:sz w:val="24"/>
          <w:szCs w:val="24"/>
        </w:rPr>
        <w:t>With subsequent objective</w:t>
      </w:r>
      <w:r w:rsidR="006D64A9">
        <w:rPr>
          <w:rFonts w:ascii="Arial" w:hAnsi="Arial" w:cs="Arial"/>
          <w:sz w:val="24"/>
          <w:szCs w:val="24"/>
        </w:rPr>
        <w:t>s to:</w:t>
      </w:r>
    </w:p>
    <w:p w14:paraId="6CE9E41E" w14:textId="3A28987D" w:rsidR="00DF032B" w:rsidRPr="0087010A" w:rsidRDefault="00DF032B" w:rsidP="0087010A">
      <w:pPr>
        <w:pStyle w:val="ListParagraph"/>
        <w:numPr>
          <w:ilvl w:val="0"/>
          <w:numId w:val="7"/>
        </w:numPr>
        <w:spacing w:before="240"/>
        <w:rPr>
          <w:rFonts w:ascii="Arial" w:hAnsi="Arial" w:cs="Arial"/>
          <w:sz w:val="24"/>
          <w:szCs w:val="24"/>
        </w:rPr>
      </w:pPr>
      <w:r w:rsidRPr="0087010A">
        <w:rPr>
          <w:rFonts w:ascii="Arial" w:hAnsi="Arial" w:cs="Arial"/>
          <w:sz w:val="24"/>
          <w:szCs w:val="24"/>
        </w:rPr>
        <w:t>Identify the effectiveness of the digital solution</w:t>
      </w:r>
      <w:r w:rsidR="00F4736E" w:rsidRPr="0087010A">
        <w:rPr>
          <w:rFonts w:ascii="Arial" w:hAnsi="Arial" w:cs="Arial"/>
          <w:sz w:val="24"/>
          <w:szCs w:val="24"/>
        </w:rPr>
        <w:t xml:space="preserve"> towards the delivery of safe and effective care</w:t>
      </w:r>
      <w:r w:rsidR="000F5C5E">
        <w:rPr>
          <w:rFonts w:ascii="Arial" w:hAnsi="Arial" w:cs="Arial"/>
          <w:sz w:val="24"/>
          <w:szCs w:val="24"/>
        </w:rPr>
        <w:t>.</w:t>
      </w:r>
    </w:p>
    <w:p w14:paraId="1AE79833" w14:textId="62C7A643" w:rsidR="008309C2" w:rsidRDefault="001D2414" w:rsidP="0087010A">
      <w:pPr>
        <w:pStyle w:val="ListParagraph"/>
        <w:numPr>
          <w:ilvl w:val="0"/>
          <w:numId w:val="7"/>
        </w:numPr>
        <w:spacing w:before="240"/>
        <w:rPr>
          <w:rFonts w:ascii="Arial" w:hAnsi="Arial" w:cs="Arial"/>
          <w:sz w:val="24"/>
          <w:szCs w:val="24"/>
        </w:rPr>
      </w:pPr>
      <w:r w:rsidRPr="0087010A">
        <w:rPr>
          <w:rFonts w:ascii="Arial" w:hAnsi="Arial" w:cs="Arial"/>
          <w:sz w:val="24"/>
          <w:szCs w:val="24"/>
        </w:rPr>
        <w:t xml:space="preserve">Establish the digital system’s </w:t>
      </w:r>
      <w:r w:rsidR="00055E7A" w:rsidRPr="0087010A">
        <w:rPr>
          <w:rFonts w:ascii="Arial" w:hAnsi="Arial" w:cs="Arial"/>
          <w:sz w:val="24"/>
          <w:szCs w:val="24"/>
        </w:rPr>
        <w:t>efficiency</w:t>
      </w:r>
      <w:r w:rsidRPr="0087010A">
        <w:rPr>
          <w:rFonts w:ascii="Arial" w:hAnsi="Arial" w:cs="Arial"/>
          <w:sz w:val="24"/>
          <w:szCs w:val="24"/>
        </w:rPr>
        <w:t xml:space="preserve"> </w:t>
      </w:r>
      <w:r w:rsidR="00055E7A" w:rsidRPr="0087010A">
        <w:rPr>
          <w:rFonts w:ascii="Arial" w:hAnsi="Arial" w:cs="Arial"/>
          <w:sz w:val="24"/>
          <w:szCs w:val="24"/>
        </w:rPr>
        <w:t xml:space="preserve">in </w:t>
      </w:r>
      <w:r w:rsidR="00DA5414">
        <w:rPr>
          <w:rFonts w:ascii="Arial" w:hAnsi="Arial" w:cs="Arial"/>
          <w:sz w:val="24"/>
          <w:szCs w:val="24"/>
        </w:rPr>
        <w:t>supporting</w:t>
      </w:r>
      <w:r w:rsidR="00055E7A" w:rsidRPr="0087010A">
        <w:rPr>
          <w:rFonts w:ascii="Arial" w:hAnsi="Arial" w:cs="Arial"/>
          <w:sz w:val="24"/>
          <w:szCs w:val="24"/>
        </w:rPr>
        <w:t xml:space="preserve"> improved services</w:t>
      </w:r>
      <w:r w:rsidR="000F5C5E">
        <w:rPr>
          <w:rFonts w:ascii="Arial" w:hAnsi="Arial" w:cs="Arial"/>
          <w:sz w:val="24"/>
          <w:szCs w:val="24"/>
        </w:rPr>
        <w:t>.</w:t>
      </w:r>
    </w:p>
    <w:p w14:paraId="57BB1F19" w14:textId="2DDC3317" w:rsidR="0087010A" w:rsidRDefault="000935DE" w:rsidP="0087010A">
      <w:pPr>
        <w:pStyle w:val="ListParagraph"/>
        <w:numPr>
          <w:ilvl w:val="0"/>
          <w:numId w:val="7"/>
        </w:numPr>
        <w:spacing w:before="240"/>
        <w:rPr>
          <w:rFonts w:ascii="Arial" w:hAnsi="Arial" w:cs="Arial"/>
          <w:sz w:val="24"/>
          <w:szCs w:val="24"/>
        </w:rPr>
      </w:pPr>
      <w:r>
        <w:rPr>
          <w:rFonts w:ascii="Arial" w:hAnsi="Arial" w:cs="Arial"/>
          <w:sz w:val="24"/>
          <w:szCs w:val="24"/>
        </w:rPr>
        <w:t>S</w:t>
      </w:r>
      <w:r w:rsidR="00427C42">
        <w:rPr>
          <w:rFonts w:ascii="Arial" w:hAnsi="Arial" w:cs="Arial"/>
          <w:sz w:val="24"/>
          <w:szCs w:val="24"/>
        </w:rPr>
        <w:t>afety of the digital system when incorporated</w:t>
      </w:r>
      <w:r w:rsidR="000F5C5E">
        <w:rPr>
          <w:rFonts w:ascii="Arial" w:hAnsi="Arial" w:cs="Arial"/>
          <w:sz w:val="24"/>
          <w:szCs w:val="24"/>
        </w:rPr>
        <w:t xml:space="preserve"> into the workflows and operational activities.</w:t>
      </w:r>
    </w:p>
    <w:p w14:paraId="69D850F3" w14:textId="468695CD" w:rsidR="008829E7" w:rsidRDefault="00557FEC" w:rsidP="00403990">
      <w:pPr>
        <w:spacing w:before="240"/>
        <w:rPr>
          <w:rFonts w:ascii="Arial" w:hAnsi="Arial" w:cs="Arial"/>
          <w:sz w:val="24"/>
          <w:szCs w:val="24"/>
        </w:rPr>
      </w:pPr>
      <w:r>
        <w:rPr>
          <w:rFonts w:ascii="Arial" w:hAnsi="Arial" w:cs="Arial"/>
          <w:sz w:val="24"/>
          <w:szCs w:val="24"/>
        </w:rPr>
        <w:t xml:space="preserve">The study will </w:t>
      </w:r>
      <w:r w:rsidR="00194FDD">
        <w:rPr>
          <w:rFonts w:ascii="Arial" w:hAnsi="Arial" w:cs="Arial"/>
          <w:sz w:val="24"/>
          <w:szCs w:val="24"/>
        </w:rPr>
        <w:t>pursue answers to these objecti</w:t>
      </w:r>
      <w:r w:rsidR="002F44D9">
        <w:rPr>
          <w:rFonts w:ascii="Arial" w:hAnsi="Arial" w:cs="Arial"/>
          <w:sz w:val="24"/>
          <w:szCs w:val="24"/>
        </w:rPr>
        <w:t>ves</w:t>
      </w:r>
      <w:r w:rsidR="00674058">
        <w:rPr>
          <w:rFonts w:ascii="Arial" w:hAnsi="Arial" w:cs="Arial"/>
          <w:sz w:val="24"/>
          <w:szCs w:val="24"/>
        </w:rPr>
        <w:t xml:space="preserve"> by applying the following research questions outlined in table 4.</w:t>
      </w:r>
    </w:p>
    <w:tbl>
      <w:tblPr>
        <w:tblStyle w:val="TableGrid"/>
        <w:tblW w:w="11624" w:type="dxa"/>
        <w:tblInd w:w="-1281" w:type="dxa"/>
        <w:tblLook w:val="04A0" w:firstRow="1" w:lastRow="0" w:firstColumn="1" w:lastColumn="0" w:noHBand="0" w:noVBand="1"/>
      </w:tblPr>
      <w:tblGrid>
        <w:gridCol w:w="4111"/>
        <w:gridCol w:w="2835"/>
        <w:gridCol w:w="2127"/>
        <w:gridCol w:w="2551"/>
      </w:tblGrid>
      <w:tr w:rsidR="00EF5005" w:rsidRPr="008B1975" w14:paraId="7CA6E269" w14:textId="77777777" w:rsidTr="005E631F">
        <w:tc>
          <w:tcPr>
            <w:tcW w:w="11624" w:type="dxa"/>
            <w:gridSpan w:val="4"/>
            <w:shd w:val="clear" w:color="auto" w:fill="A6A6A6" w:themeFill="background1" w:themeFillShade="A6"/>
          </w:tcPr>
          <w:p w14:paraId="2BC9ED71" w14:textId="59C9948A" w:rsidR="00EF5005" w:rsidRPr="008B1975" w:rsidRDefault="00EF5005" w:rsidP="00E03C21">
            <w:pPr>
              <w:rPr>
                <w:rFonts w:ascii="Arial" w:hAnsi="Arial" w:cs="Arial"/>
                <w:sz w:val="24"/>
                <w:szCs w:val="24"/>
                <w:lang w:eastAsia="en-GB"/>
              </w:rPr>
            </w:pPr>
            <w:r w:rsidRPr="008B1975">
              <w:rPr>
                <w:rFonts w:ascii="Arial" w:hAnsi="Arial" w:cs="Arial"/>
                <w:sz w:val="24"/>
                <w:szCs w:val="24"/>
                <w:lang w:eastAsia="en-GB"/>
              </w:rPr>
              <w:t xml:space="preserve">Table </w:t>
            </w:r>
            <w:r w:rsidR="005E631F">
              <w:rPr>
                <w:rFonts w:ascii="Arial" w:hAnsi="Arial" w:cs="Arial"/>
                <w:sz w:val="24"/>
                <w:szCs w:val="24"/>
                <w:lang w:eastAsia="en-GB"/>
              </w:rPr>
              <w:t>4</w:t>
            </w:r>
            <w:r w:rsidRPr="008B1975">
              <w:rPr>
                <w:rFonts w:ascii="Arial" w:hAnsi="Arial" w:cs="Arial"/>
                <w:sz w:val="24"/>
                <w:szCs w:val="24"/>
                <w:lang w:eastAsia="en-GB"/>
              </w:rPr>
              <w:t xml:space="preserve"> </w:t>
            </w:r>
            <w:r w:rsidR="005E631F">
              <w:rPr>
                <w:rFonts w:ascii="Arial" w:hAnsi="Arial" w:cs="Arial"/>
                <w:sz w:val="24"/>
                <w:szCs w:val="24"/>
                <w:lang w:eastAsia="en-GB"/>
              </w:rPr>
              <w:t xml:space="preserve">Research Questions for </w:t>
            </w:r>
            <w:r w:rsidR="00EA697A">
              <w:rPr>
                <w:rFonts w:ascii="Arial" w:hAnsi="Arial" w:cs="Arial"/>
                <w:sz w:val="24"/>
                <w:szCs w:val="24"/>
                <w:lang w:eastAsia="en-GB"/>
              </w:rPr>
              <w:t>an Evaluation of the Digital Whiteboard Sy</w:t>
            </w:r>
            <w:r w:rsidR="00735765">
              <w:rPr>
                <w:rFonts w:ascii="Arial" w:hAnsi="Arial" w:cs="Arial"/>
                <w:sz w:val="24"/>
                <w:szCs w:val="24"/>
                <w:lang w:eastAsia="en-GB"/>
              </w:rPr>
              <w:t>s</w:t>
            </w:r>
            <w:r w:rsidR="00EA697A">
              <w:rPr>
                <w:rFonts w:ascii="Arial" w:hAnsi="Arial" w:cs="Arial"/>
                <w:sz w:val="24"/>
                <w:szCs w:val="24"/>
                <w:lang w:eastAsia="en-GB"/>
              </w:rPr>
              <w:t>tem</w:t>
            </w:r>
          </w:p>
        </w:tc>
      </w:tr>
      <w:tr w:rsidR="007700D3" w14:paraId="7F7655D1" w14:textId="77777777" w:rsidTr="002747F0">
        <w:tc>
          <w:tcPr>
            <w:tcW w:w="4111" w:type="dxa"/>
            <w:shd w:val="clear" w:color="auto" w:fill="A6A6A6" w:themeFill="background1" w:themeFillShade="A6"/>
          </w:tcPr>
          <w:p w14:paraId="12DA675B" w14:textId="77777777" w:rsidR="007700D3" w:rsidRDefault="007700D3" w:rsidP="00E03C21">
            <w:pPr>
              <w:rPr>
                <w:rFonts w:ascii="Arial" w:hAnsi="Arial" w:cs="Arial"/>
                <w:sz w:val="24"/>
                <w:szCs w:val="24"/>
              </w:rPr>
            </w:pPr>
            <w:r>
              <w:rPr>
                <w:rFonts w:ascii="Arial" w:hAnsi="Arial" w:cs="Arial"/>
                <w:sz w:val="24"/>
                <w:szCs w:val="24"/>
              </w:rPr>
              <w:t>Research Questions (RQs)</w:t>
            </w:r>
          </w:p>
        </w:tc>
        <w:tc>
          <w:tcPr>
            <w:tcW w:w="2835" w:type="dxa"/>
            <w:shd w:val="clear" w:color="auto" w:fill="A6A6A6" w:themeFill="background1" w:themeFillShade="A6"/>
          </w:tcPr>
          <w:p w14:paraId="5FBBC56E" w14:textId="77777777" w:rsidR="007700D3" w:rsidRDefault="007700D3" w:rsidP="00E03C21">
            <w:pPr>
              <w:rPr>
                <w:rFonts w:ascii="Arial" w:hAnsi="Arial" w:cs="Arial"/>
                <w:sz w:val="24"/>
                <w:szCs w:val="24"/>
              </w:rPr>
            </w:pPr>
            <w:r>
              <w:rPr>
                <w:rFonts w:ascii="Arial" w:hAnsi="Arial" w:cs="Arial"/>
                <w:sz w:val="24"/>
                <w:szCs w:val="24"/>
              </w:rPr>
              <w:t xml:space="preserve">Method </w:t>
            </w:r>
          </w:p>
        </w:tc>
        <w:tc>
          <w:tcPr>
            <w:tcW w:w="2127" w:type="dxa"/>
            <w:shd w:val="clear" w:color="auto" w:fill="A6A6A6" w:themeFill="background1" w:themeFillShade="A6"/>
          </w:tcPr>
          <w:p w14:paraId="4191EFB7" w14:textId="77777777" w:rsidR="007700D3" w:rsidRDefault="007700D3" w:rsidP="00E03C21">
            <w:pPr>
              <w:rPr>
                <w:rFonts w:ascii="Arial" w:hAnsi="Arial" w:cs="Arial"/>
                <w:sz w:val="24"/>
                <w:szCs w:val="24"/>
              </w:rPr>
            </w:pPr>
            <w:r>
              <w:rPr>
                <w:rFonts w:ascii="Arial" w:hAnsi="Arial" w:cs="Arial"/>
                <w:sz w:val="24"/>
                <w:szCs w:val="24"/>
              </w:rPr>
              <w:t>Data Collected</w:t>
            </w:r>
          </w:p>
        </w:tc>
        <w:tc>
          <w:tcPr>
            <w:tcW w:w="2551" w:type="dxa"/>
            <w:shd w:val="clear" w:color="auto" w:fill="A6A6A6" w:themeFill="background1" w:themeFillShade="A6"/>
          </w:tcPr>
          <w:p w14:paraId="16A628C2" w14:textId="77777777" w:rsidR="007700D3" w:rsidRDefault="007700D3" w:rsidP="00E03C21">
            <w:pPr>
              <w:rPr>
                <w:rFonts w:ascii="Arial" w:hAnsi="Arial" w:cs="Arial"/>
                <w:sz w:val="24"/>
                <w:szCs w:val="24"/>
              </w:rPr>
            </w:pPr>
            <w:r>
              <w:rPr>
                <w:rFonts w:ascii="Arial" w:hAnsi="Arial" w:cs="Arial"/>
                <w:sz w:val="24"/>
                <w:szCs w:val="24"/>
              </w:rPr>
              <w:t>Analysis Technique</w:t>
            </w:r>
          </w:p>
        </w:tc>
      </w:tr>
      <w:tr w:rsidR="007700D3" w14:paraId="7727E59F" w14:textId="77777777" w:rsidTr="00EF5005">
        <w:tc>
          <w:tcPr>
            <w:tcW w:w="4111" w:type="dxa"/>
          </w:tcPr>
          <w:p w14:paraId="79C72DBB" w14:textId="6375662B" w:rsidR="007700D3" w:rsidRPr="00110912" w:rsidRDefault="007700D3" w:rsidP="00E03C21">
            <w:pPr>
              <w:rPr>
                <w:rFonts w:ascii="Arial" w:hAnsi="Arial" w:cs="Arial"/>
                <w:sz w:val="24"/>
                <w:szCs w:val="24"/>
              </w:rPr>
            </w:pPr>
            <w:r w:rsidRPr="00110912">
              <w:rPr>
                <w:rFonts w:ascii="Arial" w:hAnsi="Arial" w:cs="Arial"/>
                <w:sz w:val="24"/>
                <w:szCs w:val="24"/>
              </w:rPr>
              <w:t xml:space="preserve">What </w:t>
            </w:r>
            <w:r w:rsidR="00E07207">
              <w:rPr>
                <w:rFonts w:ascii="Arial" w:hAnsi="Arial" w:cs="Arial"/>
                <w:sz w:val="24"/>
                <w:szCs w:val="24"/>
              </w:rPr>
              <w:t>is</w:t>
            </w:r>
            <w:r w:rsidR="000801E0">
              <w:rPr>
                <w:rFonts w:ascii="Arial" w:hAnsi="Arial" w:cs="Arial"/>
                <w:sz w:val="24"/>
                <w:szCs w:val="24"/>
              </w:rPr>
              <w:t xml:space="preserve"> the effectiveness of</w:t>
            </w:r>
            <w:r w:rsidRPr="00110912">
              <w:rPr>
                <w:rFonts w:ascii="Arial" w:hAnsi="Arial" w:cs="Arial"/>
                <w:sz w:val="24"/>
                <w:szCs w:val="24"/>
              </w:rPr>
              <w:t xml:space="preserve"> a digital whiteboard system on the Maternity </w:t>
            </w:r>
            <w:r w:rsidR="004D7748">
              <w:rPr>
                <w:rFonts w:ascii="Arial" w:hAnsi="Arial" w:cs="Arial"/>
                <w:sz w:val="24"/>
                <w:szCs w:val="24"/>
              </w:rPr>
              <w:t>Service’s</w:t>
            </w:r>
            <w:r w:rsidRPr="00110912">
              <w:rPr>
                <w:rFonts w:ascii="Arial" w:hAnsi="Arial" w:cs="Arial"/>
                <w:sz w:val="24"/>
                <w:szCs w:val="24"/>
              </w:rPr>
              <w:t xml:space="preserve"> working practices?</w:t>
            </w:r>
          </w:p>
        </w:tc>
        <w:tc>
          <w:tcPr>
            <w:tcW w:w="2835" w:type="dxa"/>
          </w:tcPr>
          <w:p w14:paraId="6932540B" w14:textId="77777777" w:rsidR="007700D3" w:rsidRDefault="007700D3" w:rsidP="00E03C21">
            <w:pPr>
              <w:rPr>
                <w:rFonts w:ascii="Arial" w:hAnsi="Arial" w:cs="Arial"/>
                <w:sz w:val="24"/>
                <w:szCs w:val="24"/>
              </w:rPr>
            </w:pPr>
            <w:r>
              <w:rPr>
                <w:rFonts w:ascii="Arial" w:hAnsi="Arial" w:cs="Arial"/>
                <w:sz w:val="24"/>
                <w:szCs w:val="24"/>
              </w:rPr>
              <w:t>Interviews</w:t>
            </w:r>
          </w:p>
          <w:p w14:paraId="4ACF269A" w14:textId="77777777" w:rsidR="007700D3" w:rsidRDefault="007700D3" w:rsidP="00E03C21">
            <w:pPr>
              <w:rPr>
                <w:rFonts w:ascii="Arial" w:hAnsi="Arial" w:cs="Arial"/>
                <w:sz w:val="24"/>
                <w:szCs w:val="24"/>
              </w:rPr>
            </w:pPr>
            <w:r>
              <w:rPr>
                <w:rFonts w:ascii="Arial" w:hAnsi="Arial" w:cs="Arial"/>
                <w:sz w:val="24"/>
                <w:szCs w:val="24"/>
              </w:rPr>
              <w:t>Observations</w:t>
            </w:r>
          </w:p>
          <w:p w14:paraId="0808BE69" w14:textId="77777777" w:rsidR="007700D3" w:rsidRDefault="007700D3" w:rsidP="00E03C21">
            <w:pPr>
              <w:rPr>
                <w:rFonts w:ascii="Arial" w:hAnsi="Arial" w:cs="Arial"/>
                <w:sz w:val="24"/>
                <w:szCs w:val="24"/>
              </w:rPr>
            </w:pPr>
            <w:r>
              <w:rPr>
                <w:rFonts w:ascii="Arial" w:hAnsi="Arial" w:cs="Arial"/>
                <w:sz w:val="24"/>
                <w:szCs w:val="24"/>
              </w:rPr>
              <w:t>Focus Groups</w:t>
            </w:r>
          </w:p>
        </w:tc>
        <w:tc>
          <w:tcPr>
            <w:tcW w:w="2127" w:type="dxa"/>
          </w:tcPr>
          <w:p w14:paraId="527D7B2A" w14:textId="77777777" w:rsidR="007700D3" w:rsidRDefault="007700D3" w:rsidP="00E03C21">
            <w:pPr>
              <w:rPr>
                <w:rFonts w:ascii="Arial" w:hAnsi="Arial" w:cs="Arial"/>
                <w:sz w:val="24"/>
                <w:szCs w:val="24"/>
              </w:rPr>
            </w:pPr>
            <w:r>
              <w:rPr>
                <w:rFonts w:ascii="Arial" w:hAnsi="Arial" w:cs="Arial"/>
                <w:sz w:val="24"/>
                <w:szCs w:val="24"/>
              </w:rPr>
              <w:t>Qualitative Data</w:t>
            </w:r>
          </w:p>
        </w:tc>
        <w:tc>
          <w:tcPr>
            <w:tcW w:w="2551" w:type="dxa"/>
          </w:tcPr>
          <w:p w14:paraId="32EADCDD" w14:textId="77777777" w:rsidR="007700D3" w:rsidRDefault="007700D3" w:rsidP="00E03C21">
            <w:pPr>
              <w:rPr>
                <w:rFonts w:ascii="Arial" w:hAnsi="Arial" w:cs="Arial"/>
                <w:sz w:val="24"/>
                <w:szCs w:val="24"/>
              </w:rPr>
            </w:pPr>
            <w:r>
              <w:rPr>
                <w:rFonts w:ascii="Arial" w:hAnsi="Arial" w:cs="Arial"/>
                <w:sz w:val="24"/>
                <w:szCs w:val="24"/>
              </w:rPr>
              <w:t>Thematic Analysis</w:t>
            </w:r>
          </w:p>
        </w:tc>
      </w:tr>
      <w:tr w:rsidR="007700D3" w14:paraId="74B70BA7" w14:textId="77777777" w:rsidTr="00EF5005">
        <w:tc>
          <w:tcPr>
            <w:tcW w:w="4111" w:type="dxa"/>
          </w:tcPr>
          <w:p w14:paraId="50A0EEB6" w14:textId="77777777" w:rsidR="007700D3" w:rsidRPr="00110912" w:rsidRDefault="007700D3" w:rsidP="00E03C21">
            <w:pPr>
              <w:rPr>
                <w:rFonts w:ascii="Arial" w:hAnsi="Arial" w:cs="Arial"/>
                <w:sz w:val="24"/>
                <w:szCs w:val="24"/>
              </w:rPr>
            </w:pPr>
            <w:r>
              <w:rPr>
                <w:rFonts w:ascii="Arial" w:hAnsi="Arial" w:cs="Arial"/>
                <w:sz w:val="24"/>
                <w:szCs w:val="24"/>
              </w:rPr>
              <w:t>How does a digital whiteboard system compare to a handwritten whiteboard when considering user experience?</w:t>
            </w:r>
          </w:p>
        </w:tc>
        <w:tc>
          <w:tcPr>
            <w:tcW w:w="2835" w:type="dxa"/>
          </w:tcPr>
          <w:p w14:paraId="48F28FF6" w14:textId="77777777" w:rsidR="007700D3" w:rsidRDefault="007700D3" w:rsidP="00E03C21">
            <w:pPr>
              <w:rPr>
                <w:rFonts w:ascii="Arial" w:hAnsi="Arial" w:cs="Arial"/>
                <w:sz w:val="24"/>
                <w:szCs w:val="24"/>
              </w:rPr>
            </w:pPr>
            <w:r>
              <w:rPr>
                <w:rFonts w:ascii="Arial" w:hAnsi="Arial" w:cs="Arial"/>
                <w:sz w:val="24"/>
                <w:szCs w:val="24"/>
              </w:rPr>
              <w:t>Survey / Questionnaires</w:t>
            </w:r>
          </w:p>
          <w:p w14:paraId="1C89B406" w14:textId="77777777" w:rsidR="007700D3" w:rsidRDefault="007700D3" w:rsidP="00E03C21">
            <w:pPr>
              <w:rPr>
                <w:rFonts w:ascii="Arial" w:hAnsi="Arial" w:cs="Arial"/>
                <w:sz w:val="24"/>
                <w:szCs w:val="24"/>
              </w:rPr>
            </w:pPr>
            <w:r>
              <w:rPr>
                <w:rFonts w:ascii="Arial" w:hAnsi="Arial" w:cs="Arial"/>
                <w:sz w:val="24"/>
                <w:szCs w:val="24"/>
              </w:rPr>
              <w:t>Interviews</w:t>
            </w:r>
          </w:p>
          <w:p w14:paraId="69CC13FB" w14:textId="77777777" w:rsidR="007700D3" w:rsidRDefault="007700D3" w:rsidP="00E03C21">
            <w:pPr>
              <w:rPr>
                <w:rFonts w:ascii="Arial" w:hAnsi="Arial" w:cs="Arial"/>
                <w:sz w:val="24"/>
                <w:szCs w:val="24"/>
              </w:rPr>
            </w:pPr>
            <w:r>
              <w:rPr>
                <w:rFonts w:ascii="Arial" w:hAnsi="Arial" w:cs="Arial"/>
                <w:sz w:val="24"/>
                <w:szCs w:val="24"/>
              </w:rPr>
              <w:t>Observations</w:t>
            </w:r>
          </w:p>
          <w:p w14:paraId="5527812A" w14:textId="77777777" w:rsidR="007700D3" w:rsidRDefault="007700D3" w:rsidP="00E03C21">
            <w:pPr>
              <w:rPr>
                <w:rFonts w:ascii="Arial" w:hAnsi="Arial" w:cs="Arial"/>
                <w:sz w:val="24"/>
                <w:szCs w:val="24"/>
              </w:rPr>
            </w:pPr>
            <w:r>
              <w:rPr>
                <w:rFonts w:ascii="Arial" w:hAnsi="Arial" w:cs="Arial"/>
                <w:sz w:val="24"/>
                <w:szCs w:val="24"/>
              </w:rPr>
              <w:t>Focus Groups</w:t>
            </w:r>
          </w:p>
        </w:tc>
        <w:tc>
          <w:tcPr>
            <w:tcW w:w="2127" w:type="dxa"/>
          </w:tcPr>
          <w:p w14:paraId="67930132" w14:textId="77777777" w:rsidR="007700D3" w:rsidRDefault="007700D3" w:rsidP="00E03C21">
            <w:pPr>
              <w:rPr>
                <w:rFonts w:ascii="Arial" w:hAnsi="Arial" w:cs="Arial"/>
                <w:sz w:val="24"/>
                <w:szCs w:val="24"/>
              </w:rPr>
            </w:pPr>
            <w:r>
              <w:rPr>
                <w:rFonts w:ascii="Arial" w:hAnsi="Arial" w:cs="Arial"/>
                <w:sz w:val="24"/>
                <w:szCs w:val="24"/>
              </w:rPr>
              <w:t>Qualitative Data Quantitative Data</w:t>
            </w:r>
          </w:p>
        </w:tc>
        <w:tc>
          <w:tcPr>
            <w:tcW w:w="2551" w:type="dxa"/>
          </w:tcPr>
          <w:p w14:paraId="0DA1CC4F" w14:textId="77777777" w:rsidR="007700D3" w:rsidRDefault="007700D3" w:rsidP="00E03C21">
            <w:pPr>
              <w:rPr>
                <w:rFonts w:ascii="Arial" w:hAnsi="Arial" w:cs="Arial"/>
                <w:sz w:val="24"/>
                <w:szCs w:val="24"/>
              </w:rPr>
            </w:pPr>
            <w:r>
              <w:rPr>
                <w:rFonts w:ascii="Arial" w:hAnsi="Arial" w:cs="Arial"/>
                <w:sz w:val="24"/>
                <w:szCs w:val="24"/>
              </w:rPr>
              <w:t>Thematic Analysis</w:t>
            </w:r>
          </w:p>
          <w:p w14:paraId="1327B0D1" w14:textId="77777777" w:rsidR="007700D3" w:rsidRDefault="007700D3" w:rsidP="00E03C21">
            <w:pPr>
              <w:rPr>
                <w:rFonts w:ascii="Arial" w:hAnsi="Arial" w:cs="Arial"/>
                <w:sz w:val="24"/>
                <w:szCs w:val="24"/>
              </w:rPr>
            </w:pPr>
            <w:r>
              <w:rPr>
                <w:rFonts w:ascii="Arial" w:hAnsi="Arial" w:cs="Arial"/>
                <w:sz w:val="24"/>
                <w:szCs w:val="24"/>
              </w:rPr>
              <w:t>Descriptive Statistics</w:t>
            </w:r>
          </w:p>
        </w:tc>
      </w:tr>
      <w:tr w:rsidR="007700D3" w14:paraId="1D4E546C" w14:textId="77777777" w:rsidTr="00EF5005">
        <w:tc>
          <w:tcPr>
            <w:tcW w:w="4111" w:type="dxa"/>
          </w:tcPr>
          <w:p w14:paraId="2D46FBAE" w14:textId="77777777" w:rsidR="007700D3" w:rsidRDefault="007700D3" w:rsidP="00E03C21">
            <w:pPr>
              <w:rPr>
                <w:rFonts w:ascii="Arial" w:hAnsi="Arial" w:cs="Arial"/>
                <w:sz w:val="24"/>
                <w:szCs w:val="24"/>
              </w:rPr>
            </w:pPr>
            <w:r>
              <w:rPr>
                <w:rFonts w:ascii="Arial" w:hAnsi="Arial" w:cs="Arial"/>
                <w:sz w:val="24"/>
                <w:szCs w:val="24"/>
              </w:rPr>
              <w:t>How has the level of care improved since the implementation of the digital whiteboard system?</w:t>
            </w:r>
          </w:p>
        </w:tc>
        <w:tc>
          <w:tcPr>
            <w:tcW w:w="2835" w:type="dxa"/>
          </w:tcPr>
          <w:p w14:paraId="17321F5A" w14:textId="77777777" w:rsidR="007700D3" w:rsidRDefault="007700D3" w:rsidP="00E03C21">
            <w:pPr>
              <w:rPr>
                <w:rFonts w:ascii="Arial" w:hAnsi="Arial" w:cs="Arial"/>
                <w:sz w:val="24"/>
                <w:szCs w:val="24"/>
              </w:rPr>
            </w:pPr>
            <w:r>
              <w:rPr>
                <w:rFonts w:ascii="Arial" w:hAnsi="Arial" w:cs="Arial"/>
                <w:sz w:val="24"/>
                <w:szCs w:val="24"/>
              </w:rPr>
              <w:t>Survey / Questionnaires</w:t>
            </w:r>
          </w:p>
          <w:p w14:paraId="78E96AB3" w14:textId="77777777" w:rsidR="007700D3" w:rsidRDefault="007700D3" w:rsidP="00E03C21">
            <w:pPr>
              <w:rPr>
                <w:rFonts w:ascii="Arial" w:hAnsi="Arial" w:cs="Arial"/>
                <w:sz w:val="24"/>
                <w:szCs w:val="24"/>
              </w:rPr>
            </w:pPr>
            <w:r>
              <w:rPr>
                <w:rFonts w:ascii="Arial" w:hAnsi="Arial" w:cs="Arial"/>
                <w:sz w:val="24"/>
                <w:szCs w:val="24"/>
              </w:rPr>
              <w:t>Interviews</w:t>
            </w:r>
          </w:p>
        </w:tc>
        <w:tc>
          <w:tcPr>
            <w:tcW w:w="2127" w:type="dxa"/>
          </w:tcPr>
          <w:p w14:paraId="2DAF5F46" w14:textId="77777777" w:rsidR="007700D3" w:rsidRDefault="007700D3" w:rsidP="00E03C21">
            <w:pPr>
              <w:rPr>
                <w:rFonts w:ascii="Arial" w:hAnsi="Arial" w:cs="Arial"/>
                <w:sz w:val="24"/>
                <w:szCs w:val="24"/>
              </w:rPr>
            </w:pPr>
            <w:r>
              <w:rPr>
                <w:rFonts w:ascii="Arial" w:hAnsi="Arial" w:cs="Arial"/>
                <w:sz w:val="24"/>
                <w:szCs w:val="24"/>
              </w:rPr>
              <w:t>Quantitative Data</w:t>
            </w:r>
          </w:p>
        </w:tc>
        <w:tc>
          <w:tcPr>
            <w:tcW w:w="2551" w:type="dxa"/>
          </w:tcPr>
          <w:p w14:paraId="3BE6B8DA" w14:textId="77777777" w:rsidR="007700D3" w:rsidRDefault="007700D3" w:rsidP="00E03C21">
            <w:pPr>
              <w:rPr>
                <w:rFonts w:ascii="Arial" w:hAnsi="Arial" w:cs="Arial"/>
                <w:sz w:val="24"/>
                <w:szCs w:val="24"/>
              </w:rPr>
            </w:pPr>
            <w:r>
              <w:rPr>
                <w:rFonts w:ascii="Arial" w:hAnsi="Arial" w:cs="Arial"/>
                <w:sz w:val="24"/>
                <w:szCs w:val="24"/>
              </w:rPr>
              <w:t>Descriptive Statistics</w:t>
            </w:r>
          </w:p>
        </w:tc>
      </w:tr>
    </w:tbl>
    <w:p w14:paraId="0A6A34E3" w14:textId="220A9517" w:rsidR="000D504C" w:rsidRDefault="004B517A" w:rsidP="00B14260">
      <w:pPr>
        <w:spacing w:before="240" w:line="240" w:lineRule="auto"/>
        <w:rPr>
          <w:rFonts w:ascii="Arial" w:hAnsi="Arial" w:cs="Arial"/>
          <w:sz w:val="24"/>
          <w:szCs w:val="24"/>
        </w:rPr>
      </w:pPr>
      <w:r>
        <w:rPr>
          <w:rFonts w:ascii="Arial" w:hAnsi="Arial" w:cs="Arial"/>
          <w:sz w:val="24"/>
          <w:szCs w:val="24"/>
        </w:rPr>
        <w:t>When addressing these research questions</w:t>
      </w:r>
      <w:r w:rsidR="00247F5B">
        <w:rPr>
          <w:rFonts w:ascii="Arial" w:hAnsi="Arial" w:cs="Arial"/>
          <w:sz w:val="24"/>
          <w:szCs w:val="24"/>
        </w:rPr>
        <w:t xml:space="preserve"> </w:t>
      </w:r>
      <w:r w:rsidR="00B00B97">
        <w:rPr>
          <w:rFonts w:ascii="Arial" w:hAnsi="Arial" w:cs="Arial"/>
          <w:sz w:val="24"/>
          <w:szCs w:val="24"/>
        </w:rPr>
        <w:t xml:space="preserve">both primary and secondary research will be conducted during the </w:t>
      </w:r>
      <w:r w:rsidR="00B00B97" w:rsidRPr="00713851">
        <w:rPr>
          <w:rFonts w:ascii="Arial" w:hAnsi="Arial" w:cs="Arial"/>
          <w:sz w:val="24"/>
          <w:szCs w:val="24"/>
        </w:rPr>
        <w:t xml:space="preserve">study. </w:t>
      </w:r>
      <w:r w:rsidR="00D05774" w:rsidRPr="00713851">
        <w:rPr>
          <w:rFonts w:ascii="Arial" w:hAnsi="Arial" w:cs="Arial"/>
          <w:sz w:val="24"/>
          <w:szCs w:val="24"/>
        </w:rPr>
        <w:t xml:space="preserve">Hox and </w:t>
      </w:r>
      <w:proofErr w:type="spellStart"/>
      <w:r w:rsidR="00D05774" w:rsidRPr="00713851">
        <w:rPr>
          <w:rFonts w:ascii="Arial" w:hAnsi="Arial" w:cs="Arial"/>
          <w:sz w:val="24"/>
          <w:szCs w:val="24"/>
        </w:rPr>
        <w:t>Boeji</w:t>
      </w:r>
      <w:r w:rsidR="000C22BC" w:rsidRPr="00713851">
        <w:rPr>
          <w:rFonts w:ascii="Arial" w:hAnsi="Arial" w:cs="Arial"/>
          <w:sz w:val="24"/>
          <w:szCs w:val="24"/>
        </w:rPr>
        <w:t>e</w:t>
      </w:r>
      <w:proofErr w:type="spellEnd"/>
      <w:r w:rsidR="000C22BC" w:rsidRPr="00713851">
        <w:rPr>
          <w:rFonts w:ascii="Arial" w:hAnsi="Arial" w:cs="Arial"/>
          <w:sz w:val="24"/>
          <w:szCs w:val="24"/>
        </w:rPr>
        <w:t xml:space="preserve"> </w:t>
      </w:r>
      <w:r w:rsidR="00B00B97" w:rsidRPr="00713851">
        <w:rPr>
          <w:rFonts w:ascii="Arial" w:hAnsi="Arial" w:cs="Arial"/>
          <w:sz w:val="24"/>
          <w:szCs w:val="24"/>
        </w:rPr>
        <w:t>(</w:t>
      </w:r>
      <w:r w:rsidR="000C22BC" w:rsidRPr="00713851">
        <w:rPr>
          <w:rFonts w:ascii="Arial" w:hAnsi="Arial" w:cs="Arial"/>
          <w:sz w:val="24"/>
          <w:szCs w:val="24"/>
        </w:rPr>
        <w:t>2005</w:t>
      </w:r>
      <w:r w:rsidR="00B00B97" w:rsidRPr="00713851">
        <w:rPr>
          <w:rFonts w:ascii="Arial" w:hAnsi="Arial" w:cs="Arial"/>
          <w:sz w:val="24"/>
          <w:szCs w:val="24"/>
        </w:rPr>
        <w:t xml:space="preserve">) </w:t>
      </w:r>
      <w:r w:rsidR="00E34D75" w:rsidRPr="00713851">
        <w:rPr>
          <w:rFonts w:ascii="Arial" w:hAnsi="Arial" w:cs="Arial"/>
          <w:sz w:val="24"/>
          <w:szCs w:val="24"/>
        </w:rPr>
        <w:t xml:space="preserve">describes </w:t>
      </w:r>
      <w:r w:rsidR="00E34D75">
        <w:rPr>
          <w:rFonts w:ascii="Arial" w:hAnsi="Arial" w:cs="Arial"/>
          <w:sz w:val="24"/>
          <w:szCs w:val="24"/>
        </w:rPr>
        <w:t>primary research as</w:t>
      </w:r>
      <w:r w:rsidR="00B80D45">
        <w:rPr>
          <w:rFonts w:ascii="Arial" w:hAnsi="Arial" w:cs="Arial"/>
          <w:sz w:val="24"/>
          <w:szCs w:val="24"/>
        </w:rPr>
        <w:t xml:space="preserve"> a</w:t>
      </w:r>
      <w:r w:rsidR="00BC6414">
        <w:rPr>
          <w:rFonts w:ascii="Arial" w:hAnsi="Arial" w:cs="Arial"/>
          <w:sz w:val="24"/>
          <w:szCs w:val="24"/>
        </w:rPr>
        <w:t>n approach</w:t>
      </w:r>
      <w:r w:rsidR="00B80D45">
        <w:rPr>
          <w:rFonts w:ascii="Arial" w:hAnsi="Arial" w:cs="Arial"/>
          <w:sz w:val="24"/>
          <w:szCs w:val="24"/>
        </w:rPr>
        <w:t xml:space="preserve"> to obtain</w:t>
      </w:r>
      <w:r w:rsidR="006638B1">
        <w:rPr>
          <w:rFonts w:ascii="Arial" w:hAnsi="Arial" w:cs="Arial"/>
          <w:sz w:val="24"/>
          <w:szCs w:val="24"/>
        </w:rPr>
        <w:t>ing</w:t>
      </w:r>
      <w:r w:rsidR="004511AB">
        <w:rPr>
          <w:rFonts w:ascii="Arial" w:hAnsi="Arial" w:cs="Arial"/>
          <w:sz w:val="24"/>
          <w:szCs w:val="24"/>
        </w:rPr>
        <w:t xml:space="preserve"> first hand</w:t>
      </w:r>
      <w:r w:rsidR="00B80D45">
        <w:rPr>
          <w:rFonts w:ascii="Arial" w:hAnsi="Arial" w:cs="Arial"/>
          <w:sz w:val="24"/>
          <w:szCs w:val="24"/>
        </w:rPr>
        <w:t xml:space="preserve"> </w:t>
      </w:r>
      <w:r w:rsidR="0047329F">
        <w:rPr>
          <w:rFonts w:ascii="Arial" w:hAnsi="Arial" w:cs="Arial"/>
          <w:sz w:val="24"/>
          <w:szCs w:val="24"/>
        </w:rPr>
        <w:t xml:space="preserve">data </w:t>
      </w:r>
      <w:r w:rsidR="00A56EF9">
        <w:rPr>
          <w:rFonts w:ascii="Arial" w:hAnsi="Arial" w:cs="Arial"/>
          <w:sz w:val="24"/>
          <w:szCs w:val="24"/>
        </w:rPr>
        <w:t>by utilising</w:t>
      </w:r>
      <w:r w:rsidR="00623D37">
        <w:rPr>
          <w:rFonts w:ascii="Arial" w:hAnsi="Arial" w:cs="Arial"/>
          <w:sz w:val="24"/>
          <w:szCs w:val="24"/>
        </w:rPr>
        <w:t xml:space="preserve"> methods that best fit the research, </w:t>
      </w:r>
      <w:r w:rsidR="000C22BC">
        <w:rPr>
          <w:rFonts w:ascii="Arial" w:hAnsi="Arial" w:cs="Arial"/>
          <w:sz w:val="24"/>
          <w:szCs w:val="24"/>
        </w:rPr>
        <w:t>whereas</w:t>
      </w:r>
      <w:r w:rsidR="00623D37">
        <w:rPr>
          <w:rFonts w:ascii="Arial" w:hAnsi="Arial" w:cs="Arial"/>
          <w:sz w:val="24"/>
          <w:szCs w:val="24"/>
        </w:rPr>
        <w:t xml:space="preserve"> secondary research</w:t>
      </w:r>
      <w:r w:rsidR="00A56EF9">
        <w:rPr>
          <w:rFonts w:ascii="Arial" w:hAnsi="Arial" w:cs="Arial"/>
          <w:sz w:val="24"/>
          <w:szCs w:val="24"/>
        </w:rPr>
        <w:t xml:space="preserve"> </w:t>
      </w:r>
      <w:r w:rsidR="00137571">
        <w:rPr>
          <w:rFonts w:ascii="Arial" w:hAnsi="Arial" w:cs="Arial"/>
          <w:sz w:val="24"/>
          <w:szCs w:val="24"/>
        </w:rPr>
        <w:t>is an approach to find</w:t>
      </w:r>
      <w:r w:rsidR="00B779F7">
        <w:rPr>
          <w:rFonts w:ascii="Arial" w:hAnsi="Arial" w:cs="Arial"/>
          <w:sz w:val="24"/>
          <w:szCs w:val="24"/>
        </w:rPr>
        <w:t>ing</w:t>
      </w:r>
      <w:r w:rsidR="00137571">
        <w:rPr>
          <w:rFonts w:ascii="Arial" w:hAnsi="Arial" w:cs="Arial"/>
          <w:sz w:val="24"/>
          <w:szCs w:val="24"/>
        </w:rPr>
        <w:t xml:space="preserve"> data that already exists</w:t>
      </w:r>
      <w:r w:rsidR="00216114">
        <w:rPr>
          <w:rFonts w:ascii="Arial" w:hAnsi="Arial" w:cs="Arial"/>
          <w:sz w:val="24"/>
          <w:szCs w:val="24"/>
        </w:rPr>
        <w:t xml:space="preserve"> to aid comparisons or </w:t>
      </w:r>
      <w:r w:rsidR="00473473">
        <w:rPr>
          <w:rFonts w:ascii="Arial" w:hAnsi="Arial" w:cs="Arial"/>
          <w:sz w:val="24"/>
          <w:szCs w:val="24"/>
        </w:rPr>
        <w:t>reanalysis</w:t>
      </w:r>
      <w:r w:rsidR="0026175A">
        <w:rPr>
          <w:rFonts w:ascii="Arial" w:hAnsi="Arial" w:cs="Arial"/>
          <w:sz w:val="24"/>
          <w:szCs w:val="24"/>
        </w:rPr>
        <w:t>.</w:t>
      </w:r>
      <w:r w:rsidR="001740F0">
        <w:rPr>
          <w:rFonts w:ascii="Arial" w:hAnsi="Arial" w:cs="Arial"/>
          <w:sz w:val="24"/>
          <w:szCs w:val="24"/>
        </w:rPr>
        <w:t xml:space="preserve"> </w:t>
      </w:r>
    </w:p>
    <w:p w14:paraId="4CBBD4A0" w14:textId="365E5768" w:rsidR="008829E7" w:rsidRDefault="000923B9" w:rsidP="00B14260">
      <w:pPr>
        <w:spacing w:before="240" w:line="240" w:lineRule="auto"/>
        <w:rPr>
          <w:rFonts w:ascii="Arial" w:hAnsi="Arial" w:cs="Arial"/>
          <w:sz w:val="24"/>
          <w:szCs w:val="24"/>
        </w:rPr>
      </w:pPr>
      <w:r>
        <w:rPr>
          <w:rFonts w:ascii="Arial" w:hAnsi="Arial" w:cs="Arial"/>
          <w:sz w:val="24"/>
          <w:szCs w:val="24"/>
        </w:rPr>
        <w:t xml:space="preserve">The primary research </w:t>
      </w:r>
      <w:r w:rsidR="001B13DA">
        <w:rPr>
          <w:rFonts w:ascii="Arial" w:hAnsi="Arial" w:cs="Arial"/>
          <w:sz w:val="24"/>
          <w:szCs w:val="24"/>
        </w:rPr>
        <w:t>to be</w:t>
      </w:r>
      <w:r>
        <w:rPr>
          <w:rFonts w:ascii="Arial" w:hAnsi="Arial" w:cs="Arial"/>
          <w:sz w:val="24"/>
          <w:szCs w:val="24"/>
        </w:rPr>
        <w:t xml:space="preserve"> considered for this project will incorporate a mixed method approach</w:t>
      </w:r>
      <w:r w:rsidR="008C0B7F">
        <w:rPr>
          <w:rFonts w:ascii="Arial" w:hAnsi="Arial" w:cs="Arial"/>
          <w:sz w:val="24"/>
          <w:szCs w:val="24"/>
        </w:rPr>
        <w:t xml:space="preserve"> to data collection </w:t>
      </w:r>
      <w:r w:rsidR="00C0115B">
        <w:rPr>
          <w:rFonts w:ascii="Arial" w:hAnsi="Arial" w:cs="Arial"/>
          <w:sz w:val="24"/>
          <w:szCs w:val="24"/>
        </w:rPr>
        <w:t>through the</w:t>
      </w:r>
      <w:r w:rsidR="00B81542">
        <w:rPr>
          <w:rFonts w:ascii="Arial" w:hAnsi="Arial" w:cs="Arial"/>
          <w:sz w:val="24"/>
          <w:szCs w:val="24"/>
        </w:rPr>
        <w:t xml:space="preserve"> application of interviews, </w:t>
      </w:r>
      <w:r w:rsidR="00216675">
        <w:rPr>
          <w:rFonts w:ascii="Arial" w:hAnsi="Arial" w:cs="Arial"/>
          <w:sz w:val="24"/>
          <w:szCs w:val="24"/>
        </w:rPr>
        <w:t>surveys,</w:t>
      </w:r>
      <w:r w:rsidR="006C4C5F">
        <w:rPr>
          <w:rFonts w:ascii="Arial" w:hAnsi="Arial" w:cs="Arial"/>
          <w:sz w:val="24"/>
          <w:szCs w:val="24"/>
        </w:rPr>
        <w:t xml:space="preserve"> and observations</w:t>
      </w:r>
      <w:r w:rsidR="00C750C4">
        <w:rPr>
          <w:rFonts w:ascii="Arial" w:hAnsi="Arial" w:cs="Arial"/>
          <w:sz w:val="24"/>
          <w:szCs w:val="24"/>
        </w:rPr>
        <w:t>.</w:t>
      </w:r>
      <w:r w:rsidR="000C1DEB">
        <w:rPr>
          <w:rFonts w:ascii="Arial" w:hAnsi="Arial" w:cs="Arial"/>
          <w:sz w:val="24"/>
          <w:szCs w:val="24"/>
        </w:rPr>
        <w:t xml:space="preserve"> </w:t>
      </w:r>
      <w:r w:rsidR="008C2A18">
        <w:rPr>
          <w:rFonts w:ascii="Arial" w:hAnsi="Arial" w:cs="Arial"/>
          <w:sz w:val="24"/>
          <w:szCs w:val="24"/>
        </w:rPr>
        <w:t>However, for the secondary research</w:t>
      </w:r>
      <w:r w:rsidR="00224D0C">
        <w:rPr>
          <w:rFonts w:ascii="Arial" w:hAnsi="Arial" w:cs="Arial"/>
          <w:sz w:val="24"/>
          <w:szCs w:val="24"/>
        </w:rPr>
        <w:t>,</w:t>
      </w:r>
      <w:r w:rsidR="00BD5218">
        <w:rPr>
          <w:rFonts w:ascii="Arial" w:hAnsi="Arial" w:cs="Arial"/>
          <w:sz w:val="24"/>
          <w:szCs w:val="24"/>
        </w:rPr>
        <w:t xml:space="preserve"> academic literature and grey literature </w:t>
      </w:r>
      <w:r w:rsidR="001227DE">
        <w:rPr>
          <w:rFonts w:ascii="Arial" w:hAnsi="Arial" w:cs="Arial"/>
          <w:sz w:val="24"/>
          <w:szCs w:val="24"/>
        </w:rPr>
        <w:t>will be reviewed to</w:t>
      </w:r>
      <w:r w:rsidR="003D4265">
        <w:rPr>
          <w:rFonts w:ascii="Arial" w:hAnsi="Arial" w:cs="Arial"/>
          <w:sz w:val="24"/>
          <w:szCs w:val="24"/>
        </w:rPr>
        <w:t xml:space="preserve"> </w:t>
      </w:r>
      <w:r w:rsidR="00AC23EE">
        <w:rPr>
          <w:rFonts w:ascii="Arial" w:hAnsi="Arial" w:cs="Arial"/>
          <w:sz w:val="24"/>
          <w:szCs w:val="24"/>
        </w:rPr>
        <w:t xml:space="preserve">substantiate </w:t>
      </w:r>
      <w:r w:rsidR="007E205B">
        <w:rPr>
          <w:rFonts w:ascii="Arial" w:hAnsi="Arial" w:cs="Arial"/>
          <w:sz w:val="24"/>
          <w:szCs w:val="24"/>
        </w:rPr>
        <w:t>and compare</w:t>
      </w:r>
      <w:r w:rsidR="00E80FE9">
        <w:rPr>
          <w:rFonts w:ascii="Arial" w:hAnsi="Arial" w:cs="Arial"/>
          <w:sz w:val="24"/>
          <w:szCs w:val="24"/>
        </w:rPr>
        <w:t xml:space="preserve"> the research</w:t>
      </w:r>
      <w:r w:rsidR="008A069E">
        <w:rPr>
          <w:rFonts w:ascii="Arial" w:hAnsi="Arial" w:cs="Arial"/>
          <w:sz w:val="24"/>
          <w:szCs w:val="24"/>
        </w:rPr>
        <w:t>.</w:t>
      </w:r>
      <w:r w:rsidR="00A548F3">
        <w:rPr>
          <w:rFonts w:ascii="Arial" w:hAnsi="Arial" w:cs="Arial"/>
          <w:sz w:val="24"/>
          <w:szCs w:val="24"/>
        </w:rPr>
        <w:t xml:space="preserve"> </w:t>
      </w:r>
      <w:r w:rsidR="000D504C">
        <w:rPr>
          <w:rFonts w:ascii="Arial" w:hAnsi="Arial" w:cs="Arial"/>
          <w:sz w:val="24"/>
          <w:szCs w:val="24"/>
        </w:rPr>
        <w:t>Therefore,</w:t>
      </w:r>
      <w:r w:rsidR="00656FDA">
        <w:rPr>
          <w:rFonts w:ascii="Arial" w:hAnsi="Arial" w:cs="Arial"/>
          <w:sz w:val="24"/>
          <w:szCs w:val="24"/>
        </w:rPr>
        <w:t xml:space="preserve"> the research </w:t>
      </w:r>
      <w:r w:rsidR="007D4A37">
        <w:rPr>
          <w:rFonts w:ascii="Arial" w:hAnsi="Arial" w:cs="Arial"/>
          <w:sz w:val="24"/>
          <w:szCs w:val="24"/>
        </w:rPr>
        <w:t xml:space="preserve">that is collected and analysed will enable a </w:t>
      </w:r>
      <w:r w:rsidR="00A205BB">
        <w:rPr>
          <w:rFonts w:ascii="Arial" w:hAnsi="Arial" w:cs="Arial"/>
          <w:sz w:val="24"/>
          <w:szCs w:val="24"/>
        </w:rPr>
        <w:t>detailed</w:t>
      </w:r>
      <w:r w:rsidR="007D4A37">
        <w:rPr>
          <w:rFonts w:ascii="Arial" w:hAnsi="Arial" w:cs="Arial"/>
          <w:sz w:val="24"/>
          <w:szCs w:val="24"/>
        </w:rPr>
        <w:t xml:space="preserve"> evaluation </w:t>
      </w:r>
      <w:r w:rsidR="007722B4">
        <w:rPr>
          <w:rFonts w:ascii="Arial" w:hAnsi="Arial" w:cs="Arial"/>
          <w:sz w:val="24"/>
          <w:szCs w:val="24"/>
        </w:rPr>
        <w:t>to examine the</w:t>
      </w:r>
      <w:r w:rsidR="003B751E">
        <w:rPr>
          <w:rFonts w:ascii="Arial" w:hAnsi="Arial" w:cs="Arial"/>
          <w:sz w:val="24"/>
          <w:szCs w:val="24"/>
        </w:rPr>
        <w:t xml:space="preserve"> </w:t>
      </w:r>
      <w:r w:rsidR="007722B4">
        <w:rPr>
          <w:rFonts w:ascii="Arial" w:hAnsi="Arial" w:cs="Arial"/>
          <w:sz w:val="24"/>
          <w:szCs w:val="24"/>
        </w:rPr>
        <w:t>human, socio-techn</w:t>
      </w:r>
      <w:r w:rsidR="00715F27">
        <w:rPr>
          <w:rFonts w:ascii="Arial" w:hAnsi="Arial" w:cs="Arial"/>
          <w:sz w:val="24"/>
          <w:szCs w:val="24"/>
        </w:rPr>
        <w:t>ical</w:t>
      </w:r>
      <w:r w:rsidR="000D504C">
        <w:rPr>
          <w:rFonts w:ascii="Arial" w:hAnsi="Arial" w:cs="Arial"/>
          <w:sz w:val="24"/>
          <w:szCs w:val="24"/>
        </w:rPr>
        <w:t xml:space="preserve">, </w:t>
      </w:r>
      <w:r w:rsidR="00E04E97">
        <w:rPr>
          <w:rFonts w:ascii="Arial" w:hAnsi="Arial" w:cs="Arial"/>
          <w:sz w:val="24"/>
          <w:szCs w:val="24"/>
        </w:rPr>
        <w:t>organisational,</w:t>
      </w:r>
      <w:r w:rsidR="000D504C">
        <w:rPr>
          <w:rFonts w:ascii="Arial" w:hAnsi="Arial" w:cs="Arial"/>
          <w:sz w:val="24"/>
          <w:szCs w:val="24"/>
        </w:rPr>
        <w:t xml:space="preserve"> and cultural factors</w:t>
      </w:r>
      <w:r w:rsidR="00391508">
        <w:rPr>
          <w:rFonts w:ascii="Arial" w:hAnsi="Arial" w:cs="Arial"/>
          <w:sz w:val="24"/>
          <w:szCs w:val="24"/>
        </w:rPr>
        <w:t xml:space="preserve"> </w:t>
      </w:r>
      <w:r w:rsidR="00A548F3">
        <w:rPr>
          <w:rFonts w:ascii="Arial" w:hAnsi="Arial" w:cs="Arial"/>
          <w:sz w:val="24"/>
          <w:szCs w:val="24"/>
        </w:rPr>
        <w:t>of the digital transformation.</w:t>
      </w:r>
    </w:p>
    <w:p w14:paraId="13C3A00B" w14:textId="192C3F09" w:rsidR="001D2582" w:rsidRPr="00BD63E2" w:rsidRDefault="001D2582" w:rsidP="00B14260">
      <w:pPr>
        <w:spacing w:before="240" w:line="240" w:lineRule="auto"/>
        <w:rPr>
          <w:rFonts w:ascii="Arial" w:hAnsi="Arial" w:cs="Arial"/>
          <w:b/>
          <w:bCs/>
          <w:sz w:val="24"/>
          <w:szCs w:val="24"/>
        </w:rPr>
      </w:pPr>
      <w:r w:rsidRPr="00BD63E2">
        <w:rPr>
          <w:rFonts w:ascii="Arial" w:hAnsi="Arial" w:cs="Arial"/>
          <w:b/>
          <w:bCs/>
          <w:sz w:val="24"/>
          <w:szCs w:val="24"/>
        </w:rPr>
        <w:t>Human Factors</w:t>
      </w:r>
    </w:p>
    <w:p w14:paraId="2694925B" w14:textId="06ACAA1E" w:rsidR="009F574D" w:rsidRDefault="0076636A" w:rsidP="004C57A2">
      <w:pPr>
        <w:spacing w:before="240" w:line="240" w:lineRule="auto"/>
        <w:rPr>
          <w:rFonts w:ascii="Arial" w:hAnsi="Arial" w:cs="Arial"/>
          <w:sz w:val="24"/>
          <w:szCs w:val="24"/>
        </w:rPr>
      </w:pPr>
      <w:r>
        <w:rPr>
          <w:rFonts w:ascii="Arial" w:hAnsi="Arial" w:cs="Arial"/>
          <w:sz w:val="24"/>
          <w:szCs w:val="24"/>
        </w:rPr>
        <w:t>When analysing the</w:t>
      </w:r>
      <w:r w:rsidR="00305D87">
        <w:rPr>
          <w:rFonts w:ascii="Arial" w:hAnsi="Arial" w:cs="Arial"/>
          <w:sz w:val="24"/>
          <w:szCs w:val="24"/>
        </w:rPr>
        <w:t xml:space="preserve"> research relating to the </w:t>
      </w:r>
      <w:r>
        <w:rPr>
          <w:rFonts w:ascii="Arial" w:hAnsi="Arial" w:cs="Arial"/>
          <w:sz w:val="24"/>
          <w:szCs w:val="24"/>
        </w:rPr>
        <w:t xml:space="preserve">digital </w:t>
      </w:r>
      <w:r w:rsidR="00305D87">
        <w:rPr>
          <w:rFonts w:ascii="Arial" w:hAnsi="Arial" w:cs="Arial"/>
          <w:sz w:val="24"/>
          <w:szCs w:val="24"/>
        </w:rPr>
        <w:t>solution</w:t>
      </w:r>
      <w:r w:rsidR="003925D2">
        <w:rPr>
          <w:rFonts w:ascii="Arial" w:hAnsi="Arial" w:cs="Arial"/>
          <w:sz w:val="24"/>
          <w:szCs w:val="24"/>
        </w:rPr>
        <w:t xml:space="preserve"> and how it is incorporated into the Maternity processes</w:t>
      </w:r>
      <w:r w:rsidR="004A2041">
        <w:rPr>
          <w:rFonts w:ascii="Arial" w:hAnsi="Arial" w:cs="Arial"/>
          <w:sz w:val="24"/>
          <w:szCs w:val="24"/>
        </w:rPr>
        <w:t xml:space="preserve">, it will be </w:t>
      </w:r>
      <w:r w:rsidR="00BF44F1">
        <w:rPr>
          <w:rFonts w:ascii="Arial" w:hAnsi="Arial" w:cs="Arial"/>
          <w:sz w:val="24"/>
          <w:szCs w:val="24"/>
        </w:rPr>
        <w:t xml:space="preserve">essential to </w:t>
      </w:r>
      <w:r w:rsidR="003E526D">
        <w:rPr>
          <w:rFonts w:ascii="Arial" w:hAnsi="Arial" w:cs="Arial"/>
          <w:sz w:val="24"/>
          <w:szCs w:val="24"/>
        </w:rPr>
        <w:t>evaluate</w:t>
      </w:r>
      <w:r w:rsidR="00644561">
        <w:rPr>
          <w:rFonts w:ascii="Arial" w:hAnsi="Arial" w:cs="Arial"/>
          <w:sz w:val="24"/>
          <w:szCs w:val="24"/>
        </w:rPr>
        <w:t xml:space="preserve"> </w:t>
      </w:r>
      <w:r w:rsidR="00EB77B9">
        <w:rPr>
          <w:rFonts w:ascii="Arial" w:hAnsi="Arial" w:cs="Arial"/>
          <w:sz w:val="24"/>
          <w:szCs w:val="24"/>
        </w:rPr>
        <w:t>staff wellbeing,</w:t>
      </w:r>
      <w:r w:rsidR="00971489">
        <w:rPr>
          <w:rFonts w:ascii="Arial" w:hAnsi="Arial" w:cs="Arial"/>
          <w:sz w:val="24"/>
          <w:szCs w:val="24"/>
        </w:rPr>
        <w:t xml:space="preserve"> patient safety and the quality of care </w:t>
      </w:r>
      <w:r w:rsidR="00971489" w:rsidRPr="00F47B5B">
        <w:rPr>
          <w:rFonts w:ascii="Arial" w:hAnsi="Arial" w:cs="Arial"/>
          <w:sz w:val="24"/>
          <w:szCs w:val="24"/>
        </w:rPr>
        <w:t>delivered.</w:t>
      </w:r>
      <w:r w:rsidR="004C57A2" w:rsidRPr="00F47B5B">
        <w:rPr>
          <w:rFonts w:ascii="Arial" w:hAnsi="Arial" w:cs="Arial"/>
          <w:sz w:val="24"/>
          <w:szCs w:val="24"/>
        </w:rPr>
        <w:t xml:space="preserve"> </w:t>
      </w:r>
      <w:r w:rsidR="00850BC0" w:rsidRPr="00F47B5B">
        <w:rPr>
          <w:rFonts w:ascii="Arial" w:hAnsi="Arial" w:cs="Arial"/>
          <w:sz w:val="24"/>
          <w:szCs w:val="24"/>
        </w:rPr>
        <w:t>Russ et al (2013)</w:t>
      </w:r>
      <w:r w:rsidR="00114254" w:rsidRPr="00F47B5B">
        <w:rPr>
          <w:rFonts w:ascii="Arial" w:hAnsi="Arial" w:cs="Arial"/>
          <w:sz w:val="24"/>
          <w:szCs w:val="24"/>
        </w:rPr>
        <w:t xml:space="preserve"> </w:t>
      </w:r>
      <w:r w:rsidR="00F1338A" w:rsidRPr="00F47B5B">
        <w:rPr>
          <w:rFonts w:ascii="Arial" w:hAnsi="Arial" w:cs="Arial"/>
          <w:sz w:val="24"/>
          <w:szCs w:val="24"/>
        </w:rPr>
        <w:t xml:space="preserve">states </w:t>
      </w:r>
      <w:r w:rsidR="00F1338A">
        <w:rPr>
          <w:rFonts w:ascii="Arial" w:hAnsi="Arial" w:cs="Arial"/>
          <w:sz w:val="24"/>
          <w:szCs w:val="24"/>
        </w:rPr>
        <w:t>that human factor</w:t>
      </w:r>
      <w:r w:rsidR="005118A3">
        <w:rPr>
          <w:rFonts w:ascii="Arial" w:hAnsi="Arial" w:cs="Arial"/>
          <w:sz w:val="24"/>
          <w:szCs w:val="24"/>
        </w:rPr>
        <w:t xml:space="preserve">s </w:t>
      </w:r>
      <w:r w:rsidR="001A76BD">
        <w:rPr>
          <w:rFonts w:ascii="Arial" w:hAnsi="Arial" w:cs="Arial"/>
          <w:sz w:val="24"/>
          <w:szCs w:val="24"/>
        </w:rPr>
        <w:t>reflect</w:t>
      </w:r>
      <w:r w:rsidR="005714AA">
        <w:rPr>
          <w:rFonts w:ascii="Arial" w:hAnsi="Arial" w:cs="Arial"/>
          <w:sz w:val="24"/>
          <w:szCs w:val="24"/>
        </w:rPr>
        <w:t xml:space="preserve"> the design of </w:t>
      </w:r>
      <w:r w:rsidR="00362BAB">
        <w:rPr>
          <w:rFonts w:ascii="Arial" w:hAnsi="Arial" w:cs="Arial"/>
          <w:sz w:val="24"/>
          <w:szCs w:val="24"/>
        </w:rPr>
        <w:t xml:space="preserve">the </w:t>
      </w:r>
      <w:r w:rsidR="005714AA">
        <w:rPr>
          <w:rFonts w:ascii="Arial" w:hAnsi="Arial" w:cs="Arial"/>
          <w:sz w:val="24"/>
          <w:szCs w:val="24"/>
        </w:rPr>
        <w:t xml:space="preserve">digital </w:t>
      </w:r>
      <w:r w:rsidR="004D46C2">
        <w:rPr>
          <w:rFonts w:ascii="Arial" w:hAnsi="Arial" w:cs="Arial"/>
          <w:sz w:val="24"/>
          <w:szCs w:val="24"/>
        </w:rPr>
        <w:t>technology,</w:t>
      </w:r>
      <w:r w:rsidR="00A959A6">
        <w:rPr>
          <w:rFonts w:ascii="Arial" w:hAnsi="Arial" w:cs="Arial"/>
          <w:sz w:val="24"/>
          <w:szCs w:val="24"/>
        </w:rPr>
        <w:t xml:space="preserve"> work process of the environment and the </w:t>
      </w:r>
      <w:r w:rsidR="002842A8">
        <w:rPr>
          <w:rFonts w:ascii="Arial" w:hAnsi="Arial" w:cs="Arial"/>
          <w:sz w:val="24"/>
          <w:szCs w:val="24"/>
        </w:rPr>
        <w:t xml:space="preserve">operational activities </w:t>
      </w:r>
      <w:r w:rsidR="0019444D">
        <w:rPr>
          <w:rFonts w:ascii="Arial" w:hAnsi="Arial" w:cs="Arial"/>
          <w:sz w:val="24"/>
          <w:szCs w:val="24"/>
        </w:rPr>
        <w:t>where multidisciplinary teams can collaborate to</w:t>
      </w:r>
      <w:r w:rsidR="00EA0FD3">
        <w:rPr>
          <w:rFonts w:ascii="Arial" w:hAnsi="Arial" w:cs="Arial"/>
          <w:sz w:val="24"/>
          <w:szCs w:val="24"/>
        </w:rPr>
        <w:t xml:space="preserve"> create a sustainable solution</w:t>
      </w:r>
      <w:r w:rsidR="00975D35">
        <w:rPr>
          <w:rFonts w:ascii="Arial" w:hAnsi="Arial" w:cs="Arial"/>
          <w:sz w:val="24"/>
          <w:szCs w:val="24"/>
        </w:rPr>
        <w:t xml:space="preserve"> in relation to </w:t>
      </w:r>
      <w:r w:rsidR="008F1B1B">
        <w:rPr>
          <w:rFonts w:ascii="Arial" w:hAnsi="Arial" w:cs="Arial"/>
          <w:sz w:val="24"/>
          <w:szCs w:val="24"/>
        </w:rPr>
        <w:t>patient-centred care</w:t>
      </w:r>
      <w:r w:rsidR="00EA0FD3">
        <w:rPr>
          <w:rFonts w:ascii="Arial" w:hAnsi="Arial" w:cs="Arial"/>
          <w:sz w:val="24"/>
          <w:szCs w:val="24"/>
        </w:rPr>
        <w:t>.</w:t>
      </w:r>
      <w:r w:rsidR="00CF1641">
        <w:rPr>
          <w:rFonts w:ascii="Arial" w:hAnsi="Arial" w:cs="Arial"/>
          <w:sz w:val="24"/>
          <w:szCs w:val="24"/>
        </w:rPr>
        <w:t xml:space="preserve"> </w:t>
      </w:r>
    </w:p>
    <w:p w14:paraId="07ED0FD4" w14:textId="6AD5C933" w:rsidR="00335CE2" w:rsidRPr="00335CE2" w:rsidRDefault="00335CE2" w:rsidP="004C57A2">
      <w:pPr>
        <w:spacing w:before="240" w:line="240" w:lineRule="auto"/>
        <w:rPr>
          <w:rFonts w:ascii="Arial" w:hAnsi="Arial" w:cs="Arial"/>
          <w:b/>
          <w:bCs/>
          <w:sz w:val="24"/>
          <w:szCs w:val="24"/>
        </w:rPr>
      </w:pPr>
      <w:r w:rsidRPr="00335CE2">
        <w:rPr>
          <w:rFonts w:ascii="Arial" w:hAnsi="Arial" w:cs="Arial"/>
          <w:b/>
          <w:bCs/>
          <w:sz w:val="24"/>
          <w:szCs w:val="24"/>
        </w:rPr>
        <w:lastRenderedPageBreak/>
        <w:t>Socio-Technical Factors</w:t>
      </w:r>
    </w:p>
    <w:p w14:paraId="6364F8FF" w14:textId="018B08E2" w:rsidR="00F6703E" w:rsidRDefault="00CF1CE6" w:rsidP="00651BEF">
      <w:pPr>
        <w:spacing w:before="240"/>
        <w:rPr>
          <w:rFonts w:ascii="Arial" w:hAnsi="Arial" w:cs="Arial"/>
          <w:sz w:val="24"/>
          <w:szCs w:val="24"/>
        </w:rPr>
      </w:pPr>
      <w:r>
        <w:rPr>
          <w:rFonts w:ascii="Arial" w:hAnsi="Arial" w:cs="Arial"/>
          <w:sz w:val="24"/>
          <w:szCs w:val="24"/>
        </w:rPr>
        <w:t>This category will review the implementation of the digital system</w:t>
      </w:r>
      <w:r w:rsidR="0076785E">
        <w:rPr>
          <w:rFonts w:ascii="Arial" w:hAnsi="Arial" w:cs="Arial"/>
          <w:sz w:val="24"/>
          <w:szCs w:val="24"/>
        </w:rPr>
        <w:t>, Clinician perspectives and perception towards</w:t>
      </w:r>
      <w:r w:rsidR="005D5315">
        <w:rPr>
          <w:rFonts w:ascii="Arial" w:hAnsi="Arial" w:cs="Arial"/>
          <w:sz w:val="24"/>
          <w:szCs w:val="24"/>
        </w:rPr>
        <w:t xml:space="preserve"> digital initiatives plus how</w:t>
      </w:r>
      <w:r w:rsidR="00E111FA">
        <w:rPr>
          <w:rFonts w:ascii="Arial" w:hAnsi="Arial" w:cs="Arial"/>
          <w:sz w:val="24"/>
          <w:szCs w:val="24"/>
        </w:rPr>
        <w:t xml:space="preserve"> effectively change is managed in the Maternity area</w:t>
      </w:r>
      <w:r w:rsidR="004041FC">
        <w:rPr>
          <w:rFonts w:ascii="Arial" w:hAnsi="Arial" w:cs="Arial"/>
          <w:sz w:val="24"/>
          <w:szCs w:val="24"/>
        </w:rPr>
        <w:t xml:space="preserve">. </w:t>
      </w:r>
      <w:r w:rsidR="00512C57">
        <w:rPr>
          <w:rFonts w:ascii="Arial" w:hAnsi="Arial" w:cs="Arial"/>
          <w:sz w:val="24"/>
          <w:szCs w:val="24"/>
        </w:rPr>
        <w:t xml:space="preserve">During the analysis of the </w:t>
      </w:r>
      <w:r w:rsidR="00512C57" w:rsidRPr="00ED3FBE">
        <w:rPr>
          <w:rFonts w:ascii="Arial" w:hAnsi="Arial" w:cs="Arial"/>
          <w:sz w:val="24"/>
          <w:szCs w:val="24"/>
        </w:rPr>
        <w:t xml:space="preserve">research </w:t>
      </w:r>
      <w:proofErr w:type="spellStart"/>
      <w:r w:rsidR="00512C57" w:rsidRPr="00ED3FBE">
        <w:rPr>
          <w:rFonts w:ascii="Arial" w:hAnsi="Arial" w:cs="Arial"/>
          <w:sz w:val="24"/>
          <w:szCs w:val="24"/>
        </w:rPr>
        <w:t>Sittig</w:t>
      </w:r>
      <w:proofErr w:type="spellEnd"/>
      <w:r w:rsidR="00512C57" w:rsidRPr="00ED3FBE">
        <w:rPr>
          <w:rFonts w:ascii="Arial" w:hAnsi="Arial" w:cs="Arial"/>
          <w:sz w:val="24"/>
          <w:szCs w:val="24"/>
        </w:rPr>
        <w:t xml:space="preserve"> and Singh (201</w:t>
      </w:r>
      <w:r w:rsidR="00ED3FBE" w:rsidRPr="00ED3FBE">
        <w:rPr>
          <w:rFonts w:ascii="Arial" w:hAnsi="Arial" w:cs="Arial"/>
          <w:sz w:val="24"/>
          <w:szCs w:val="24"/>
        </w:rPr>
        <w:t>0</w:t>
      </w:r>
      <w:r w:rsidR="00512C57" w:rsidRPr="00ED3FBE">
        <w:rPr>
          <w:rFonts w:ascii="Arial" w:hAnsi="Arial" w:cs="Arial"/>
          <w:sz w:val="24"/>
          <w:szCs w:val="24"/>
        </w:rPr>
        <w:t>) eight</w:t>
      </w:r>
      <w:r w:rsidR="00512C57">
        <w:rPr>
          <w:rFonts w:ascii="Arial" w:hAnsi="Arial" w:cs="Arial"/>
          <w:sz w:val="24"/>
          <w:szCs w:val="24"/>
        </w:rPr>
        <w:t xml:space="preserve">-dimensional model will be applied to aid an evaluation </w:t>
      </w:r>
      <w:r w:rsidR="00D21F6D">
        <w:rPr>
          <w:rFonts w:ascii="Arial" w:hAnsi="Arial" w:cs="Arial"/>
          <w:sz w:val="24"/>
          <w:szCs w:val="24"/>
        </w:rPr>
        <w:t xml:space="preserve">to assess the effectiveness, </w:t>
      </w:r>
      <w:r w:rsidR="003058DF">
        <w:rPr>
          <w:rFonts w:ascii="Arial" w:hAnsi="Arial" w:cs="Arial"/>
          <w:sz w:val="24"/>
          <w:szCs w:val="24"/>
        </w:rPr>
        <w:t>efficiency,</w:t>
      </w:r>
      <w:r w:rsidR="00840554">
        <w:rPr>
          <w:rFonts w:ascii="Arial" w:hAnsi="Arial" w:cs="Arial"/>
          <w:sz w:val="24"/>
          <w:szCs w:val="24"/>
        </w:rPr>
        <w:t xml:space="preserve"> and safety in relation </w:t>
      </w:r>
      <w:r w:rsidR="00CA6F00">
        <w:rPr>
          <w:rFonts w:ascii="Arial" w:hAnsi="Arial" w:cs="Arial"/>
          <w:sz w:val="24"/>
          <w:szCs w:val="24"/>
        </w:rPr>
        <w:t>to</w:t>
      </w:r>
      <w:r w:rsidR="00840554">
        <w:rPr>
          <w:rFonts w:ascii="Arial" w:hAnsi="Arial" w:cs="Arial"/>
          <w:sz w:val="24"/>
          <w:szCs w:val="24"/>
        </w:rPr>
        <w:t xml:space="preserve"> the digital transformation</w:t>
      </w:r>
      <w:r w:rsidR="003058DF">
        <w:rPr>
          <w:rFonts w:ascii="Arial" w:hAnsi="Arial" w:cs="Arial"/>
          <w:sz w:val="24"/>
          <w:szCs w:val="24"/>
        </w:rPr>
        <w:t xml:space="preserve">. </w:t>
      </w:r>
      <w:r w:rsidR="00BD12FC">
        <w:rPr>
          <w:rFonts w:ascii="Arial" w:hAnsi="Arial" w:cs="Arial"/>
          <w:sz w:val="24"/>
          <w:szCs w:val="24"/>
        </w:rPr>
        <w:t>T</w:t>
      </w:r>
      <w:r w:rsidR="00AF33D7">
        <w:rPr>
          <w:rFonts w:ascii="Arial" w:hAnsi="Arial" w:cs="Arial"/>
          <w:sz w:val="24"/>
          <w:szCs w:val="24"/>
        </w:rPr>
        <w:t xml:space="preserve">hemes </w:t>
      </w:r>
      <w:r w:rsidR="00057EF0">
        <w:rPr>
          <w:rFonts w:ascii="Arial" w:hAnsi="Arial" w:cs="Arial"/>
          <w:sz w:val="24"/>
          <w:szCs w:val="24"/>
        </w:rPr>
        <w:t xml:space="preserve">will </w:t>
      </w:r>
      <w:r w:rsidR="00AF33D7">
        <w:rPr>
          <w:rFonts w:ascii="Arial" w:hAnsi="Arial" w:cs="Arial"/>
          <w:sz w:val="24"/>
          <w:szCs w:val="24"/>
        </w:rPr>
        <w:t>identif</w:t>
      </w:r>
      <w:r w:rsidR="000545AB">
        <w:rPr>
          <w:rFonts w:ascii="Arial" w:hAnsi="Arial" w:cs="Arial"/>
          <w:sz w:val="24"/>
          <w:szCs w:val="24"/>
        </w:rPr>
        <w:t>y</w:t>
      </w:r>
      <w:r w:rsidR="00AF33D7">
        <w:rPr>
          <w:rFonts w:ascii="Arial" w:hAnsi="Arial" w:cs="Arial"/>
          <w:sz w:val="24"/>
          <w:szCs w:val="24"/>
        </w:rPr>
        <w:t xml:space="preserve"> the </w:t>
      </w:r>
      <w:r w:rsidR="00BD12FC">
        <w:rPr>
          <w:rFonts w:ascii="Arial" w:hAnsi="Arial" w:cs="Arial"/>
          <w:sz w:val="24"/>
          <w:szCs w:val="24"/>
        </w:rPr>
        <w:t>relationships between Clinicians and digital technology</w:t>
      </w:r>
      <w:r w:rsidR="00C46C33">
        <w:rPr>
          <w:rFonts w:ascii="Arial" w:hAnsi="Arial" w:cs="Arial"/>
          <w:sz w:val="24"/>
          <w:szCs w:val="24"/>
        </w:rPr>
        <w:t xml:space="preserve"> where comparisons are made</w:t>
      </w:r>
      <w:r w:rsidR="00AB4372">
        <w:rPr>
          <w:rFonts w:ascii="Arial" w:hAnsi="Arial" w:cs="Arial"/>
          <w:sz w:val="24"/>
          <w:szCs w:val="24"/>
        </w:rPr>
        <w:t xml:space="preserve"> between engagement and involvement</w:t>
      </w:r>
      <w:r w:rsidR="006D4F82">
        <w:rPr>
          <w:rFonts w:ascii="Arial" w:hAnsi="Arial" w:cs="Arial"/>
          <w:sz w:val="24"/>
          <w:szCs w:val="24"/>
        </w:rPr>
        <w:t xml:space="preserve"> to inform future change initiatives.</w:t>
      </w:r>
    </w:p>
    <w:p w14:paraId="14EB0D9A" w14:textId="6EA33A1D" w:rsidR="00917C1B" w:rsidRDefault="0005713B" w:rsidP="00651BEF">
      <w:pPr>
        <w:spacing w:before="240"/>
        <w:rPr>
          <w:rFonts w:ascii="Arial" w:hAnsi="Arial" w:cs="Arial"/>
          <w:b/>
          <w:bCs/>
          <w:sz w:val="24"/>
          <w:szCs w:val="24"/>
        </w:rPr>
      </w:pPr>
      <w:r>
        <w:rPr>
          <w:rFonts w:ascii="Arial" w:hAnsi="Arial" w:cs="Arial"/>
          <w:b/>
          <w:bCs/>
          <w:sz w:val="24"/>
          <w:szCs w:val="24"/>
        </w:rPr>
        <w:t>Organisational Factors</w:t>
      </w:r>
    </w:p>
    <w:p w14:paraId="7DED0633" w14:textId="5F6E3FD0" w:rsidR="00795E00" w:rsidRPr="005504FD" w:rsidRDefault="00DA6F81" w:rsidP="00651BEF">
      <w:pPr>
        <w:spacing w:before="240"/>
        <w:rPr>
          <w:rFonts w:ascii="Arial" w:hAnsi="Arial" w:cs="Arial"/>
          <w:color w:val="FF0000"/>
          <w:sz w:val="24"/>
          <w:szCs w:val="24"/>
        </w:rPr>
      </w:pPr>
      <w:r>
        <w:rPr>
          <w:rFonts w:ascii="Arial" w:hAnsi="Arial" w:cs="Arial"/>
          <w:sz w:val="24"/>
          <w:szCs w:val="24"/>
        </w:rPr>
        <w:t>When conducting the research to answer the research questions</w:t>
      </w:r>
      <w:r w:rsidR="00FE3EB7">
        <w:rPr>
          <w:rFonts w:ascii="Arial" w:hAnsi="Arial" w:cs="Arial"/>
          <w:sz w:val="24"/>
          <w:szCs w:val="24"/>
        </w:rPr>
        <w:t xml:space="preserve"> thought must be placed on the organisational policies</w:t>
      </w:r>
      <w:r w:rsidR="00840D28">
        <w:rPr>
          <w:rFonts w:ascii="Arial" w:hAnsi="Arial" w:cs="Arial"/>
          <w:sz w:val="24"/>
          <w:szCs w:val="24"/>
        </w:rPr>
        <w:t>, strategie</w:t>
      </w:r>
      <w:r w:rsidR="00743A23">
        <w:rPr>
          <w:rFonts w:ascii="Arial" w:hAnsi="Arial" w:cs="Arial"/>
          <w:sz w:val="24"/>
          <w:szCs w:val="24"/>
        </w:rPr>
        <w:t xml:space="preserve">s, </w:t>
      </w:r>
      <w:r w:rsidR="00317B98">
        <w:rPr>
          <w:rFonts w:ascii="Arial" w:hAnsi="Arial" w:cs="Arial"/>
          <w:sz w:val="24"/>
          <w:szCs w:val="24"/>
        </w:rPr>
        <w:t>procedures,</w:t>
      </w:r>
      <w:r w:rsidR="00743A23">
        <w:rPr>
          <w:rFonts w:ascii="Arial" w:hAnsi="Arial" w:cs="Arial"/>
          <w:sz w:val="24"/>
          <w:szCs w:val="24"/>
        </w:rPr>
        <w:t xml:space="preserve"> and </w:t>
      </w:r>
      <w:r w:rsidR="005306EC">
        <w:rPr>
          <w:rFonts w:ascii="Arial" w:hAnsi="Arial" w:cs="Arial"/>
          <w:sz w:val="24"/>
          <w:szCs w:val="24"/>
        </w:rPr>
        <w:t xml:space="preserve">organisational processes. </w:t>
      </w:r>
      <w:r w:rsidR="00E14B1E">
        <w:rPr>
          <w:rFonts w:ascii="Arial" w:hAnsi="Arial" w:cs="Arial"/>
          <w:sz w:val="24"/>
          <w:szCs w:val="24"/>
        </w:rPr>
        <w:t>As these can impact how the digital system is</w:t>
      </w:r>
      <w:r w:rsidR="00317B98">
        <w:rPr>
          <w:rFonts w:ascii="Arial" w:hAnsi="Arial" w:cs="Arial"/>
          <w:sz w:val="24"/>
          <w:szCs w:val="24"/>
        </w:rPr>
        <w:t xml:space="preserve"> implemented, accepted by the working environment and</w:t>
      </w:r>
      <w:r w:rsidR="00110409">
        <w:rPr>
          <w:rFonts w:ascii="Arial" w:hAnsi="Arial" w:cs="Arial"/>
          <w:sz w:val="24"/>
          <w:szCs w:val="24"/>
        </w:rPr>
        <w:t xml:space="preserve"> </w:t>
      </w:r>
      <w:r w:rsidR="00CF33BC">
        <w:rPr>
          <w:rFonts w:ascii="Arial" w:hAnsi="Arial" w:cs="Arial"/>
          <w:sz w:val="24"/>
          <w:szCs w:val="24"/>
        </w:rPr>
        <w:t xml:space="preserve">how </w:t>
      </w:r>
      <w:r w:rsidR="00110409">
        <w:rPr>
          <w:rFonts w:ascii="Arial" w:hAnsi="Arial" w:cs="Arial"/>
          <w:sz w:val="24"/>
          <w:szCs w:val="24"/>
        </w:rPr>
        <w:t>sustainability is measured.</w:t>
      </w:r>
      <w:r w:rsidR="00936EBE">
        <w:rPr>
          <w:rFonts w:ascii="Arial" w:hAnsi="Arial" w:cs="Arial"/>
          <w:sz w:val="24"/>
          <w:szCs w:val="24"/>
        </w:rPr>
        <w:t xml:space="preserve"> </w:t>
      </w:r>
      <w:r w:rsidR="00011C74">
        <w:rPr>
          <w:rFonts w:ascii="Arial" w:hAnsi="Arial" w:cs="Arial"/>
          <w:sz w:val="24"/>
          <w:szCs w:val="24"/>
        </w:rPr>
        <w:t>Hence</w:t>
      </w:r>
      <w:r w:rsidR="00B50531">
        <w:rPr>
          <w:rFonts w:ascii="Arial" w:hAnsi="Arial" w:cs="Arial"/>
          <w:sz w:val="24"/>
          <w:szCs w:val="24"/>
        </w:rPr>
        <w:t xml:space="preserve"> </w:t>
      </w:r>
      <w:r w:rsidR="008E05BD">
        <w:rPr>
          <w:rFonts w:ascii="Arial" w:hAnsi="Arial" w:cs="Arial"/>
          <w:sz w:val="24"/>
          <w:szCs w:val="24"/>
        </w:rPr>
        <w:t xml:space="preserve">an awareness of the </w:t>
      </w:r>
      <w:r w:rsidR="007B48C9">
        <w:rPr>
          <w:rFonts w:ascii="Arial" w:hAnsi="Arial" w:cs="Arial"/>
          <w:sz w:val="24"/>
          <w:szCs w:val="24"/>
        </w:rPr>
        <w:t>Clinicians</w:t>
      </w:r>
      <w:r w:rsidR="00560DE0">
        <w:rPr>
          <w:rFonts w:ascii="Arial" w:hAnsi="Arial" w:cs="Arial"/>
          <w:sz w:val="24"/>
          <w:szCs w:val="24"/>
        </w:rPr>
        <w:t>’</w:t>
      </w:r>
      <w:r w:rsidR="007B48C9">
        <w:rPr>
          <w:rFonts w:ascii="Arial" w:hAnsi="Arial" w:cs="Arial"/>
          <w:sz w:val="24"/>
          <w:szCs w:val="24"/>
        </w:rPr>
        <w:t xml:space="preserve"> perceptions of the Maternity </w:t>
      </w:r>
      <w:r w:rsidR="00343B22">
        <w:rPr>
          <w:rFonts w:ascii="Arial" w:hAnsi="Arial" w:cs="Arial"/>
          <w:sz w:val="24"/>
          <w:szCs w:val="24"/>
        </w:rPr>
        <w:t>policies</w:t>
      </w:r>
      <w:r w:rsidR="007B48C9">
        <w:rPr>
          <w:rFonts w:ascii="Arial" w:hAnsi="Arial" w:cs="Arial"/>
          <w:sz w:val="24"/>
          <w:szCs w:val="24"/>
        </w:rPr>
        <w:t xml:space="preserve"> and procedures in relation to </w:t>
      </w:r>
      <w:r w:rsidR="007B48C9" w:rsidRPr="00002E24">
        <w:rPr>
          <w:rFonts w:ascii="Arial" w:hAnsi="Arial" w:cs="Arial"/>
          <w:sz w:val="24"/>
          <w:szCs w:val="24"/>
        </w:rPr>
        <w:t xml:space="preserve">the </w:t>
      </w:r>
      <w:r w:rsidR="00343B22" w:rsidRPr="00002E24">
        <w:rPr>
          <w:rFonts w:ascii="Arial" w:hAnsi="Arial" w:cs="Arial"/>
          <w:sz w:val="24"/>
          <w:szCs w:val="24"/>
        </w:rPr>
        <w:t>organisational</w:t>
      </w:r>
      <w:r w:rsidR="00892409" w:rsidRPr="00002E24">
        <w:rPr>
          <w:rFonts w:ascii="Arial" w:hAnsi="Arial" w:cs="Arial"/>
          <w:sz w:val="24"/>
          <w:szCs w:val="24"/>
        </w:rPr>
        <w:t xml:space="preserve"> workflow</w:t>
      </w:r>
      <w:r w:rsidR="0000157E" w:rsidRPr="00002E24">
        <w:rPr>
          <w:rFonts w:ascii="Arial" w:hAnsi="Arial" w:cs="Arial"/>
          <w:sz w:val="24"/>
          <w:szCs w:val="24"/>
        </w:rPr>
        <w:t>s</w:t>
      </w:r>
      <w:r w:rsidR="00B61D4B" w:rsidRPr="00002E24">
        <w:rPr>
          <w:rFonts w:ascii="Arial" w:hAnsi="Arial" w:cs="Arial"/>
          <w:sz w:val="24"/>
          <w:szCs w:val="24"/>
        </w:rPr>
        <w:t xml:space="preserve"> is key to </w:t>
      </w:r>
      <w:r w:rsidR="00D563A9" w:rsidRPr="00002E24">
        <w:rPr>
          <w:rFonts w:ascii="Arial" w:hAnsi="Arial" w:cs="Arial"/>
          <w:sz w:val="24"/>
          <w:szCs w:val="24"/>
        </w:rPr>
        <w:t>analysing</w:t>
      </w:r>
      <w:r w:rsidR="00E14D27" w:rsidRPr="00002E24">
        <w:rPr>
          <w:rFonts w:ascii="Arial" w:hAnsi="Arial" w:cs="Arial"/>
          <w:sz w:val="24"/>
          <w:szCs w:val="24"/>
        </w:rPr>
        <w:t xml:space="preserve"> acceptance or</w:t>
      </w:r>
      <w:r w:rsidR="00343B22" w:rsidRPr="00002E24">
        <w:rPr>
          <w:rFonts w:ascii="Arial" w:hAnsi="Arial" w:cs="Arial"/>
          <w:sz w:val="24"/>
          <w:szCs w:val="24"/>
        </w:rPr>
        <w:t xml:space="preserve"> resistance to change (</w:t>
      </w:r>
      <w:proofErr w:type="spellStart"/>
      <w:r w:rsidR="00343B22" w:rsidRPr="00002E24">
        <w:rPr>
          <w:rFonts w:ascii="Arial" w:hAnsi="Arial" w:cs="Arial"/>
          <w:sz w:val="24"/>
          <w:szCs w:val="24"/>
        </w:rPr>
        <w:t>Valaitis</w:t>
      </w:r>
      <w:proofErr w:type="spellEnd"/>
      <w:r w:rsidR="00343B22" w:rsidRPr="00002E24">
        <w:rPr>
          <w:rFonts w:ascii="Arial" w:hAnsi="Arial" w:cs="Arial"/>
          <w:sz w:val="24"/>
          <w:szCs w:val="24"/>
        </w:rPr>
        <w:t xml:space="preserve"> et al</w:t>
      </w:r>
      <w:r w:rsidR="00002E24" w:rsidRPr="00002E24">
        <w:rPr>
          <w:rFonts w:ascii="Arial" w:hAnsi="Arial" w:cs="Arial"/>
          <w:sz w:val="24"/>
          <w:szCs w:val="24"/>
        </w:rPr>
        <w:t>.,</w:t>
      </w:r>
      <w:r w:rsidR="00343B22" w:rsidRPr="00002E24">
        <w:rPr>
          <w:rFonts w:ascii="Arial" w:hAnsi="Arial" w:cs="Arial"/>
          <w:sz w:val="24"/>
          <w:szCs w:val="24"/>
        </w:rPr>
        <w:t xml:space="preserve"> 2018).</w:t>
      </w:r>
    </w:p>
    <w:p w14:paraId="1CC4C758" w14:textId="7A64D946" w:rsidR="0005713B" w:rsidRDefault="0005713B" w:rsidP="00651BEF">
      <w:pPr>
        <w:spacing w:before="240"/>
        <w:rPr>
          <w:rFonts w:ascii="Arial" w:hAnsi="Arial" w:cs="Arial"/>
          <w:b/>
          <w:bCs/>
          <w:sz w:val="24"/>
          <w:szCs w:val="24"/>
        </w:rPr>
      </w:pPr>
      <w:r>
        <w:rPr>
          <w:rFonts w:ascii="Arial" w:hAnsi="Arial" w:cs="Arial"/>
          <w:b/>
          <w:bCs/>
          <w:sz w:val="24"/>
          <w:szCs w:val="24"/>
        </w:rPr>
        <w:t>Cultural Factors</w:t>
      </w:r>
    </w:p>
    <w:p w14:paraId="5C4DD435" w14:textId="63B9B833" w:rsidR="0050798C" w:rsidRDefault="00D02B01" w:rsidP="00651BEF">
      <w:pPr>
        <w:spacing w:before="240"/>
        <w:rPr>
          <w:rFonts w:ascii="Arial" w:hAnsi="Arial" w:cs="Arial"/>
          <w:sz w:val="24"/>
          <w:szCs w:val="24"/>
        </w:rPr>
      </w:pPr>
      <w:r>
        <w:rPr>
          <w:rFonts w:ascii="Arial" w:hAnsi="Arial" w:cs="Arial"/>
          <w:sz w:val="24"/>
          <w:szCs w:val="24"/>
        </w:rPr>
        <w:t xml:space="preserve">During the research </w:t>
      </w:r>
      <w:r w:rsidR="00BF68B3">
        <w:rPr>
          <w:rFonts w:ascii="Arial" w:hAnsi="Arial" w:cs="Arial"/>
          <w:sz w:val="24"/>
          <w:szCs w:val="24"/>
        </w:rPr>
        <w:t>process</w:t>
      </w:r>
      <w:r>
        <w:rPr>
          <w:rFonts w:ascii="Arial" w:hAnsi="Arial" w:cs="Arial"/>
          <w:sz w:val="24"/>
          <w:szCs w:val="24"/>
        </w:rPr>
        <w:t xml:space="preserve"> there will be a need for </w:t>
      </w:r>
      <w:r w:rsidR="00BF68B3">
        <w:rPr>
          <w:rFonts w:ascii="Arial" w:hAnsi="Arial" w:cs="Arial"/>
          <w:sz w:val="24"/>
          <w:szCs w:val="24"/>
        </w:rPr>
        <w:t xml:space="preserve">a clear and honest culture </w:t>
      </w:r>
      <w:r w:rsidR="00664C52">
        <w:rPr>
          <w:rFonts w:ascii="Arial" w:hAnsi="Arial" w:cs="Arial"/>
          <w:sz w:val="24"/>
          <w:szCs w:val="24"/>
        </w:rPr>
        <w:t xml:space="preserve">to be established to </w:t>
      </w:r>
      <w:r w:rsidR="005E670E">
        <w:rPr>
          <w:rFonts w:ascii="Arial" w:hAnsi="Arial" w:cs="Arial"/>
          <w:sz w:val="24"/>
          <w:szCs w:val="24"/>
        </w:rPr>
        <w:t>evaluate the implications of implementing</w:t>
      </w:r>
      <w:r w:rsidR="007061F5">
        <w:rPr>
          <w:rFonts w:ascii="Arial" w:hAnsi="Arial" w:cs="Arial"/>
          <w:sz w:val="24"/>
          <w:szCs w:val="24"/>
        </w:rPr>
        <w:t xml:space="preserve">, using and </w:t>
      </w:r>
      <w:r w:rsidR="006B7962">
        <w:rPr>
          <w:rFonts w:ascii="Arial" w:hAnsi="Arial" w:cs="Arial"/>
          <w:sz w:val="24"/>
          <w:szCs w:val="24"/>
        </w:rPr>
        <w:t xml:space="preserve">sustainability </w:t>
      </w:r>
      <w:r w:rsidR="00CD7912">
        <w:rPr>
          <w:rFonts w:ascii="Arial" w:hAnsi="Arial" w:cs="Arial"/>
          <w:sz w:val="24"/>
          <w:szCs w:val="24"/>
        </w:rPr>
        <w:t xml:space="preserve">of the digital whiteboard </w:t>
      </w:r>
      <w:r w:rsidR="00CD7912" w:rsidRPr="00735271">
        <w:rPr>
          <w:rFonts w:ascii="Arial" w:hAnsi="Arial" w:cs="Arial"/>
          <w:sz w:val="24"/>
          <w:szCs w:val="24"/>
        </w:rPr>
        <w:t xml:space="preserve">solution </w:t>
      </w:r>
      <w:r w:rsidR="00725601" w:rsidRPr="00735271">
        <w:rPr>
          <w:rFonts w:ascii="Arial" w:hAnsi="Arial" w:cs="Arial"/>
          <w:sz w:val="24"/>
          <w:szCs w:val="24"/>
        </w:rPr>
        <w:t>(</w:t>
      </w:r>
      <w:proofErr w:type="spellStart"/>
      <w:r w:rsidR="00725601" w:rsidRPr="00735271">
        <w:rPr>
          <w:rFonts w:ascii="Arial" w:hAnsi="Arial" w:cs="Arial"/>
          <w:sz w:val="24"/>
          <w:szCs w:val="24"/>
        </w:rPr>
        <w:t>Alimo</w:t>
      </w:r>
      <w:proofErr w:type="spellEnd"/>
      <w:r w:rsidR="00725601" w:rsidRPr="00735271">
        <w:rPr>
          <w:rFonts w:ascii="Arial" w:hAnsi="Arial" w:cs="Arial"/>
          <w:sz w:val="24"/>
          <w:szCs w:val="24"/>
        </w:rPr>
        <w:t>-Metcal</w:t>
      </w:r>
      <w:r w:rsidR="005B3CA6" w:rsidRPr="00735271">
        <w:rPr>
          <w:rFonts w:ascii="Arial" w:hAnsi="Arial" w:cs="Arial"/>
          <w:sz w:val="24"/>
          <w:szCs w:val="24"/>
        </w:rPr>
        <w:t>fe and Alban-Metcalfe, 2013).</w:t>
      </w:r>
      <w:r w:rsidR="006F7D6B" w:rsidRPr="00735271">
        <w:rPr>
          <w:rFonts w:ascii="Arial" w:hAnsi="Arial" w:cs="Arial"/>
          <w:sz w:val="24"/>
          <w:szCs w:val="24"/>
        </w:rPr>
        <w:t xml:space="preserve"> </w:t>
      </w:r>
      <w:r w:rsidR="00436E16" w:rsidRPr="00735271">
        <w:rPr>
          <w:rFonts w:ascii="Arial" w:hAnsi="Arial" w:cs="Arial"/>
          <w:sz w:val="24"/>
          <w:szCs w:val="24"/>
        </w:rPr>
        <w:t>Therefore</w:t>
      </w:r>
      <w:r w:rsidR="00436E16">
        <w:rPr>
          <w:rFonts w:ascii="Arial" w:hAnsi="Arial" w:cs="Arial"/>
          <w:sz w:val="24"/>
          <w:szCs w:val="24"/>
        </w:rPr>
        <w:t>, the study</w:t>
      </w:r>
      <w:r w:rsidR="00E12708">
        <w:rPr>
          <w:rFonts w:ascii="Arial" w:hAnsi="Arial" w:cs="Arial"/>
          <w:sz w:val="24"/>
          <w:szCs w:val="24"/>
        </w:rPr>
        <w:t xml:space="preserve"> will gain an insight in</w:t>
      </w:r>
      <w:r w:rsidR="0027226D">
        <w:rPr>
          <w:rFonts w:ascii="Arial" w:hAnsi="Arial" w:cs="Arial"/>
          <w:sz w:val="24"/>
          <w:szCs w:val="24"/>
        </w:rPr>
        <w:t>to</w:t>
      </w:r>
      <w:r w:rsidR="00E12708">
        <w:rPr>
          <w:rFonts w:ascii="Arial" w:hAnsi="Arial" w:cs="Arial"/>
          <w:sz w:val="24"/>
          <w:szCs w:val="24"/>
        </w:rPr>
        <w:t xml:space="preserve"> the</w:t>
      </w:r>
      <w:r w:rsidR="005172FD">
        <w:rPr>
          <w:rFonts w:ascii="Arial" w:hAnsi="Arial" w:cs="Arial"/>
          <w:sz w:val="24"/>
          <w:szCs w:val="24"/>
        </w:rPr>
        <w:t xml:space="preserve"> </w:t>
      </w:r>
      <w:r w:rsidR="00C976CC">
        <w:rPr>
          <w:rFonts w:ascii="Arial" w:hAnsi="Arial" w:cs="Arial"/>
          <w:sz w:val="24"/>
          <w:szCs w:val="24"/>
        </w:rPr>
        <w:t>Clinicians</w:t>
      </w:r>
      <w:r w:rsidR="00560DE0">
        <w:rPr>
          <w:rFonts w:ascii="Arial" w:hAnsi="Arial" w:cs="Arial"/>
          <w:sz w:val="24"/>
          <w:szCs w:val="24"/>
        </w:rPr>
        <w:t>’</w:t>
      </w:r>
      <w:r w:rsidR="001D462F">
        <w:rPr>
          <w:rFonts w:ascii="Arial" w:hAnsi="Arial" w:cs="Arial"/>
          <w:sz w:val="24"/>
          <w:szCs w:val="24"/>
        </w:rPr>
        <w:t xml:space="preserve"> experiences of </w:t>
      </w:r>
      <w:r w:rsidR="00640F8A">
        <w:rPr>
          <w:rFonts w:ascii="Arial" w:hAnsi="Arial" w:cs="Arial"/>
          <w:sz w:val="24"/>
          <w:szCs w:val="24"/>
        </w:rPr>
        <w:t xml:space="preserve">applying the digital whiteboard system within their </w:t>
      </w:r>
      <w:r w:rsidR="00EF0130">
        <w:rPr>
          <w:rFonts w:ascii="Arial" w:hAnsi="Arial" w:cs="Arial"/>
          <w:sz w:val="24"/>
          <w:szCs w:val="24"/>
        </w:rPr>
        <w:t xml:space="preserve">workflows, where benefits and </w:t>
      </w:r>
      <w:r w:rsidR="005C40D4">
        <w:rPr>
          <w:rFonts w:ascii="Arial" w:hAnsi="Arial" w:cs="Arial"/>
          <w:sz w:val="24"/>
          <w:szCs w:val="24"/>
        </w:rPr>
        <w:t>barriers can be identified to propose additional improvements</w:t>
      </w:r>
      <w:r w:rsidR="00560238">
        <w:rPr>
          <w:rFonts w:ascii="Arial" w:hAnsi="Arial" w:cs="Arial"/>
          <w:sz w:val="24"/>
          <w:szCs w:val="24"/>
        </w:rPr>
        <w:t xml:space="preserve"> relating to the digital system.</w:t>
      </w:r>
    </w:p>
    <w:p w14:paraId="62D9AFBF" w14:textId="1EC7750B" w:rsidR="00262101" w:rsidRDefault="00262101" w:rsidP="00F15ACE">
      <w:pPr>
        <w:spacing w:line="240" w:lineRule="auto"/>
        <w:rPr>
          <w:rFonts w:ascii="Arial" w:hAnsi="Arial" w:cs="Arial"/>
          <w:sz w:val="24"/>
          <w:szCs w:val="24"/>
          <w:u w:val="single"/>
        </w:rPr>
      </w:pPr>
      <w:r>
        <w:rPr>
          <w:rFonts w:ascii="Arial" w:hAnsi="Arial" w:cs="Arial"/>
          <w:sz w:val="24"/>
          <w:szCs w:val="24"/>
          <w:u w:val="single"/>
        </w:rPr>
        <w:t xml:space="preserve">Data </w:t>
      </w:r>
      <w:r w:rsidR="00A63D81">
        <w:rPr>
          <w:rFonts w:ascii="Arial" w:hAnsi="Arial" w:cs="Arial"/>
          <w:sz w:val="24"/>
          <w:szCs w:val="24"/>
          <w:u w:val="single"/>
        </w:rPr>
        <w:t xml:space="preserve">Collection </w:t>
      </w:r>
      <w:r w:rsidR="00241720">
        <w:rPr>
          <w:rFonts w:ascii="Arial" w:hAnsi="Arial" w:cs="Arial"/>
          <w:sz w:val="24"/>
          <w:szCs w:val="24"/>
          <w:u w:val="single"/>
        </w:rPr>
        <w:t xml:space="preserve">and Analysis </w:t>
      </w:r>
      <w:r w:rsidR="00A63D81">
        <w:rPr>
          <w:rFonts w:ascii="Arial" w:hAnsi="Arial" w:cs="Arial"/>
          <w:sz w:val="24"/>
          <w:szCs w:val="24"/>
          <w:u w:val="single"/>
        </w:rPr>
        <w:t>Plan</w:t>
      </w:r>
    </w:p>
    <w:p w14:paraId="170E0432" w14:textId="25879CDF" w:rsidR="0037441B" w:rsidRPr="00255F85" w:rsidRDefault="00AF2221" w:rsidP="00F15ACE">
      <w:pPr>
        <w:spacing w:line="240" w:lineRule="auto"/>
        <w:rPr>
          <w:rFonts w:ascii="Arial" w:hAnsi="Arial" w:cs="Arial"/>
          <w:sz w:val="24"/>
          <w:szCs w:val="24"/>
        </w:rPr>
      </w:pPr>
      <w:r>
        <w:rPr>
          <w:rFonts w:ascii="Arial" w:hAnsi="Arial" w:cs="Arial"/>
          <w:sz w:val="24"/>
          <w:szCs w:val="24"/>
        </w:rPr>
        <w:t xml:space="preserve">A well-constructed data collection and </w:t>
      </w:r>
      <w:r w:rsidR="00C848C1">
        <w:rPr>
          <w:rFonts w:ascii="Arial" w:hAnsi="Arial" w:cs="Arial"/>
          <w:sz w:val="24"/>
          <w:szCs w:val="24"/>
        </w:rPr>
        <w:t>analysis plan is vital when evaluating</w:t>
      </w:r>
      <w:r w:rsidR="00D80F19">
        <w:rPr>
          <w:rFonts w:ascii="Arial" w:hAnsi="Arial" w:cs="Arial"/>
          <w:sz w:val="24"/>
          <w:szCs w:val="24"/>
        </w:rPr>
        <w:t xml:space="preserve"> the impacts of a digital solution </w:t>
      </w:r>
      <w:r w:rsidR="000821BB">
        <w:rPr>
          <w:rFonts w:ascii="Arial" w:hAnsi="Arial" w:cs="Arial"/>
          <w:sz w:val="24"/>
          <w:szCs w:val="24"/>
        </w:rPr>
        <w:t>in relation to the project aim and research object</w:t>
      </w:r>
      <w:r w:rsidR="00997E26">
        <w:rPr>
          <w:rFonts w:ascii="Arial" w:hAnsi="Arial" w:cs="Arial"/>
          <w:sz w:val="24"/>
          <w:szCs w:val="24"/>
        </w:rPr>
        <w:t>ives</w:t>
      </w:r>
      <w:r w:rsidR="005500AA">
        <w:rPr>
          <w:rFonts w:ascii="Arial" w:hAnsi="Arial" w:cs="Arial"/>
          <w:sz w:val="24"/>
          <w:szCs w:val="24"/>
        </w:rPr>
        <w:t xml:space="preserve"> </w:t>
      </w:r>
      <w:r w:rsidR="00E90A9C">
        <w:rPr>
          <w:rFonts w:ascii="Arial" w:hAnsi="Arial" w:cs="Arial"/>
          <w:sz w:val="24"/>
          <w:szCs w:val="24"/>
        </w:rPr>
        <w:t xml:space="preserve">for a study. </w:t>
      </w:r>
      <w:r w:rsidR="00A45A60">
        <w:rPr>
          <w:rFonts w:ascii="Arial" w:hAnsi="Arial" w:cs="Arial"/>
          <w:sz w:val="24"/>
          <w:szCs w:val="24"/>
        </w:rPr>
        <w:t xml:space="preserve">The data </w:t>
      </w:r>
      <w:r w:rsidR="009B0CE0">
        <w:rPr>
          <w:rFonts w:ascii="Arial" w:hAnsi="Arial" w:cs="Arial"/>
          <w:sz w:val="24"/>
          <w:szCs w:val="24"/>
        </w:rPr>
        <w:t xml:space="preserve">that is collected and analysed can </w:t>
      </w:r>
      <w:r w:rsidR="00C67EB5">
        <w:rPr>
          <w:rFonts w:ascii="Arial" w:hAnsi="Arial" w:cs="Arial"/>
          <w:sz w:val="24"/>
          <w:szCs w:val="24"/>
        </w:rPr>
        <w:t>validate an underst</w:t>
      </w:r>
      <w:r w:rsidR="0074368F">
        <w:rPr>
          <w:rFonts w:ascii="Arial" w:hAnsi="Arial" w:cs="Arial"/>
          <w:sz w:val="24"/>
          <w:szCs w:val="24"/>
        </w:rPr>
        <w:t xml:space="preserve">anding of the </w:t>
      </w:r>
      <w:r w:rsidR="00800983">
        <w:rPr>
          <w:rFonts w:ascii="Arial" w:hAnsi="Arial" w:cs="Arial"/>
          <w:sz w:val="24"/>
          <w:szCs w:val="24"/>
        </w:rPr>
        <w:t xml:space="preserve">current </w:t>
      </w:r>
      <w:r w:rsidR="0074368F">
        <w:rPr>
          <w:rFonts w:ascii="Arial" w:hAnsi="Arial" w:cs="Arial"/>
          <w:sz w:val="24"/>
          <w:szCs w:val="24"/>
        </w:rPr>
        <w:t>challenges</w:t>
      </w:r>
      <w:r w:rsidR="002A12A4">
        <w:rPr>
          <w:rFonts w:ascii="Arial" w:hAnsi="Arial" w:cs="Arial"/>
          <w:sz w:val="24"/>
          <w:szCs w:val="24"/>
        </w:rPr>
        <w:t xml:space="preserve"> experienced</w:t>
      </w:r>
      <w:r w:rsidR="00F0757C">
        <w:rPr>
          <w:rFonts w:ascii="Arial" w:hAnsi="Arial" w:cs="Arial"/>
          <w:sz w:val="24"/>
          <w:szCs w:val="24"/>
        </w:rPr>
        <w:t xml:space="preserve">, </w:t>
      </w:r>
      <w:r w:rsidR="0078564C">
        <w:rPr>
          <w:rFonts w:ascii="Arial" w:hAnsi="Arial" w:cs="Arial"/>
          <w:sz w:val="24"/>
          <w:szCs w:val="24"/>
        </w:rPr>
        <w:t>to provide a measurable baseline</w:t>
      </w:r>
      <w:r w:rsidR="004C73E8">
        <w:rPr>
          <w:rFonts w:ascii="Arial" w:hAnsi="Arial" w:cs="Arial"/>
          <w:sz w:val="24"/>
          <w:szCs w:val="24"/>
        </w:rPr>
        <w:t xml:space="preserve"> to lead further </w:t>
      </w:r>
      <w:r w:rsidR="004C73E8" w:rsidRPr="00E85AB0">
        <w:rPr>
          <w:rFonts w:ascii="Arial" w:hAnsi="Arial" w:cs="Arial"/>
          <w:sz w:val="24"/>
          <w:szCs w:val="24"/>
        </w:rPr>
        <w:t>improvements (</w:t>
      </w:r>
      <w:r w:rsidR="0070001B" w:rsidRPr="00E85AB0">
        <w:rPr>
          <w:rFonts w:ascii="Arial" w:hAnsi="Arial" w:cs="Arial"/>
          <w:sz w:val="24"/>
          <w:szCs w:val="24"/>
        </w:rPr>
        <w:t>Keith</w:t>
      </w:r>
      <w:r w:rsidR="006A5914" w:rsidRPr="00E85AB0">
        <w:rPr>
          <w:rFonts w:ascii="Arial" w:hAnsi="Arial" w:cs="Arial"/>
          <w:sz w:val="24"/>
          <w:szCs w:val="24"/>
        </w:rPr>
        <w:t xml:space="preserve"> et al</w:t>
      </w:r>
      <w:r w:rsidR="00E85AB0" w:rsidRPr="00E85AB0">
        <w:rPr>
          <w:rFonts w:ascii="Arial" w:hAnsi="Arial" w:cs="Arial"/>
          <w:sz w:val="24"/>
          <w:szCs w:val="24"/>
        </w:rPr>
        <w:t>.,</w:t>
      </w:r>
      <w:r w:rsidR="006A5914" w:rsidRPr="00E85AB0">
        <w:rPr>
          <w:rFonts w:ascii="Arial" w:hAnsi="Arial" w:cs="Arial"/>
          <w:sz w:val="24"/>
          <w:szCs w:val="24"/>
        </w:rPr>
        <w:t xml:space="preserve"> 2022).</w:t>
      </w:r>
      <w:r w:rsidR="002561C0" w:rsidRPr="00E85AB0">
        <w:rPr>
          <w:rFonts w:ascii="Arial" w:hAnsi="Arial" w:cs="Arial"/>
          <w:sz w:val="24"/>
          <w:szCs w:val="24"/>
        </w:rPr>
        <w:t xml:space="preserve"> </w:t>
      </w:r>
      <w:r w:rsidR="00CB1675" w:rsidRPr="00E85AB0">
        <w:rPr>
          <w:rFonts w:ascii="Arial" w:hAnsi="Arial" w:cs="Arial"/>
          <w:sz w:val="24"/>
          <w:szCs w:val="24"/>
        </w:rPr>
        <w:t xml:space="preserve">Within </w:t>
      </w:r>
      <w:r w:rsidR="00CB1675">
        <w:rPr>
          <w:rFonts w:ascii="Arial" w:hAnsi="Arial" w:cs="Arial"/>
          <w:sz w:val="24"/>
          <w:szCs w:val="24"/>
        </w:rPr>
        <w:t>this study</w:t>
      </w:r>
      <w:r w:rsidR="006C74E7">
        <w:rPr>
          <w:rFonts w:ascii="Arial" w:hAnsi="Arial" w:cs="Arial"/>
          <w:sz w:val="24"/>
          <w:szCs w:val="24"/>
        </w:rPr>
        <w:t xml:space="preserve"> the </w:t>
      </w:r>
      <w:r w:rsidR="00627811">
        <w:rPr>
          <w:rFonts w:ascii="Arial" w:hAnsi="Arial" w:cs="Arial"/>
          <w:sz w:val="24"/>
          <w:szCs w:val="24"/>
        </w:rPr>
        <w:t>COREQ</w:t>
      </w:r>
      <w:r w:rsidR="00FE5931">
        <w:rPr>
          <w:rFonts w:ascii="Arial" w:hAnsi="Arial" w:cs="Arial"/>
          <w:sz w:val="24"/>
          <w:szCs w:val="24"/>
        </w:rPr>
        <w:t xml:space="preserve"> </w:t>
      </w:r>
      <w:r w:rsidR="00FE5931" w:rsidRPr="00255F85">
        <w:rPr>
          <w:rFonts w:ascii="Arial" w:hAnsi="Arial" w:cs="Arial"/>
          <w:sz w:val="24"/>
          <w:szCs w:val="24"/>
        </w:rPr>
        <w:t xml:space="preserve">checklist </w:t>
      </w:r>
      <w:r w:rsidR="0082529D" w:rsidRPr="00255F85">
        <w:rPr>
          <w:rFonts w:ascii="Arial" w:hAnsi="Arial" w:cs="Arial"/>
          <w:sz w:val="24"/>
          <w:szCs w:val="24"/>
        </w:rPr>
        <w:t>(Tong et al</w:t>
      </w:r>
      <w:r w:rsidR="00255F85" w:rsidRPr="00255F85">
        <w:rPr>
          <w:rFonts w:ascii="Arial" w:hAnsi="Arial" w:cs="Arial"/>
          <w:sz w:val="24"/>
          <w:szCs w:val="24"/>
        </w:rPr>
        <w:t>.</w:t>
      </w:r>
      <w:r w:rsidR="008D1334" w:rsidRPr="00255F85">
        <w:rPr>
          <w:rFonts w:ascii="Arial" w:hAnsi="Arial" w:cs="Arial"/>
          <w:sz w:val="24"/>
          <w:szCs w:val="24"/>
        </w:rPr>
        <w:t xml:space="preserve">, 2007) </w:t>
      </w:r>
      <w:r w:rsidR="00FE5931" w:rsidRPr="00255F85">
        <w:rPr>
          <w:rFonts w:ascii="Arial" w:hAnsi="Arial" w:cs="Arial"/>
          <w:sz w:val="24"/>
          <w:szCs w:val="24"/>
        </w:rPr>
        <w:t xml:space="preserve">will be applied to guide and assess the design of the </w:t>
      </w:r>
      <w:r w:rsidR="00EB0EC3" w:rsidRPr="00255F85">
        <w:rPr>
          <w:rFonts w:ascii="Arial" w:hAnsi="Arial" w:cs="Arial"/>
          <w:sz w:val="24"/>
          <w:szCs w:val="24"/>
        </w:rPr>
        <w:t>d</w:t>
      </w:r>
      <w:r w:rsidR="0082529D" w:rsidRPr="00255F85">
        <w:rPr>
          <w:rFonts w:ascii="Arial" w:hAnsi="Arial" w:cs="Arial"/>
          <w:sz w:val="24"/>
          <w:szCs w:val="24"/>
        </w:rPr>
        <w:t>ata analysis plan</w:t>
      </w:r>
      <w:r w:rsidR="008D1334" w:rsidRPr="00255F85">
        <w:rPr>
          <w:rFonts w:ascii="Arial" w:hAnsi="Arial" w:cs="Arial"/>
          <w:sz w:val="24"/>
          <w:szCs w:val="24"/>
        </w:rPr>
        <w:t>.</w:t>
      </w:r>
    </w:p>
    <w:p w14:paraId="5720F9B6" w14:textId="39D6B1AB" w:rsidR="001670E5" w:rsidRDefault="00815976" w:rsidP="00F15ACE">
      <w:pPr>
        <w:spacing w:line="240" w:lineRule="auto"/>
        <w:rPr>
          <w:rFonts w:ascii="Arial" w:hAnsi="Arial" w:cs="Arial"/>
          <w:sz w:val="24"/>
          <w:szCs w:val="24"/>
        </w:rPr>
      </w:pPr>
      <w:r>
        <w:rPr>
          <w:rFonts w:ascii="Arial" w:hAnsi="Arial" w:cs="Arial"/>
          <w:sz w:val="24"/>
          <w:szCs w:val="24"/>
        </w:rPr>
        <w:t>The study will focus on collecting data from</w:t>
      </w:r>
      <w:r w:rsidR="001A638A">
        <w:rPr>
          <w:rFonts w:ascii="Arial" w:hAnsi="Arial" w:cs="Arial"/>
          <w:sz w:val="24"/>
          <w:szCs w:val="24"/>
        </w:rPr>
        <w:t xml:space="preserve"> organisational, service and Clinician levels</w:t>
      </w:r>
      <w:r w:rsidR="00BE28B9">
        <w:rPr>
          <w:rFonts w:ascii="Arial" w:hAnsi="Arial" w:cs="Arial"/>
          <w:sz w:val="24"/>
          <w:szCs w:val="24"/>
        </w:rPr>
        <w:t xml:space="preserve"> in the Maternity Department</w:t>
      </w:r>
      <w:r w:rsidR="00BD6D79">
        <w:rPr>
          <w:rFonts w:ascii="Arial" w:hAnsi="Arial" w:cs="Arial"/>
          <w:sz w:val="24"/>
          <w:szCs w:val="24"/>
        </w:rPr>
        <w:t>.</w:t>
      </w:r>
      <w:r w:rsidR="002703BC">
        <w:rPr>
          <w:rFonts w:ascii="Arial" w:hAnsi="Arial" w:cs="Arial"/>
          <w:sz w:val="24"/>
          <w:szCs w:val="24"/>
        </w:rPr>
        <w:t xml:space="preserve"> A structured plan</w:t>
      </w:r>
      <w:r w:rsidR="009C2CDE">
        <w:rPr>
          <w:rFonts w:ascii="Arial" w:hAnsi="Arial" w:cs="Arial"/>
          <w:sz w:val="24"/>
          <w:szCs w:val="24"/>
        </w:rPr>
        <w:t xml:space="preserve"> has been designed to guide the process of data collection and analysis</w:t>
      </w:r>
      <w:r w:rsidR="00833CAF">
        <w:rPr>
          <w:rFonts w:ascii="Arial" w:hAnsi="Arial" w:cs="Arial"/>
          <w:sz w:val="24"/>
          <w:szCs w:val="24"/>
        </w:rPr>
        <w:t xml:space="preserve"> </w:t>
      </w:r>
      <w:r w:rsidR="001670E5">
        <w:rPr>
          <w:rFonts w:ascii="Arial" w:hAnsi="Arial" w:cs="Arial"/>
          <w:sz w:val="24"/>
          <w:szCs w:val="24"/>
        </w:rPr>
        <w:t>outlining the following stages:</w:t>
      </w:r>
      <w:r w:rsidR="009C2F4A">
        <w:rPr>
          <w:rFonts w:ascii="Arial" w:hAnsi="Arial" w:cs="Arial"/>
          <w:sz w:val="24"/>
          <w:szCs w:val="24"/>
        </w:rPr>
        <w:t xml:space="preserve"> </w:t>
      </w:r>
    </w:p>
    <w:p w14:paraId="06277D6F" w14:textId="63DA687F" w:rsidR="009C2F4A" w:rsidRPr="00FA2F87" w:rsidRDefault="005B0B3C" w:rsidP="00FA2F87">
      <w:pPr>
        <w:pStyle w:val="ListParagraph"/>
        <w:numPr>
          <w:ilvl w:val="0"/>
          <w:numId w:val="11"/>
        </w:numPr>
        <w:spacing w:line="240" w:lineRule="auto"/>
        <w:rPr>
          <w:rFonts w:ascii="Arial" w:hAnsi="Arial" w:cs="Arial"/>
          <w:sz w:val="24"/>
          <w:szCs w:val="24"/>
        </w:rPr>
      </w:pPr>
      <w:r w:rsidRPr="00FA2F87">
        <w:rPr>
          <w:rFonts w:ascii="Arial" w:hAnsi="Arial" w:cs="Arial"/>
          <w:sz w:val="24"/>
          <w:szCs w:val="24"/>
        </w:rPr>
        <w:t>Identifying the data</w:t>
      </w:r>
    </w:p>
    <w:p w14:paraId="72BD9BF5" w14:textId="6FC3F965" w:rsidR="005B0B3C" w:rsidRPr="00FA2F87" w:rsidRDefault="00BB0C7C" w:rsidP="00FA2F87">
      <w:pPr>
        <w:pStyle w:val="ListParagraph"/>
        <w:numPr>
          <w:ilvl w:val="0"/>
          <w:numId w:val="11"/>
        </w:numPr>
        <w:spacing w:line="240" w:lineRule="auto"/>
        <w:rPr>
          <w:rFonts w:ascii="Arial" w:hAnsi="Arial" w:cs="Arial"/>
          <w:sz w:val="24"/>
          <w:szCs w:val="24"/>
        </w:rPr>
      </w:pPr>
      <w:r w:rsidRPr="00FA2F87">
        <w:rPr>
          <w:rFonts w:ascii="Arial" w:hAnsi="Arial" w:cs="Arial"/>
          <w:sz w:val="24"/>
          <w:szCs w:val="24"/>
        </w:rPr>
        <w:t>Time</w:t>
      </w:r>
      <w:r w:rsidR="00D51BAE">
        <w:rPr>
          <w:rFonts w:ascii="Arial" w:hAnsi="Arial" w:cs="Arial"/>
          <w:sz w:val="24"/>
          <w:szCs w:val="24"/>
        </w:rPr>
        <w:t>scales</w:t>
      </w:r>
      <w:r w:rsidRPr="00FA2F87">
        <w:rPr>
          <w:rFonts w:ascii="Arial" w:hAnsi="Arial" w:cs="Arial"/>
          <w:sz w:val="24"/>
          <w:szCs w:val="24"/>
        </w:rPr>
        <w:t xml:space="preserve"> </w:t>
      </w:r>
    </w:p>
    <w:p w14:paraId="4F5C0098" w14:textId="1B13E00C" w:rsidR="00BB0C7C" w:rsidRPr="00FA2F87" w:rsidRDefault="005D0871" w:rsidP="00FA2F87">
      <w:pPr>
        <w:pStyle w:val="ListParagraph"/>
        <w:numPr>
          <w:ilvl w:val="0"/>
          <w:numId w:val="11"/>
        </w:numPr>
        <w:spacing w:line="240" w:lineRule="auto"/>
        <w:rPr>
          <w:rFonts w:ascii="Arial" w:hAnsi="Arial" w:cs="Arial"/>
          <w:sz w:val="24"/>
          <w:szCs w:val="24"/>
        </w:rPr>
      </w:pPr>
      <w:r w:rsidRPr="00FA2F87">
        <w:rPr>
          <w:rFonts w:ascii="Arial" w:hAnsi="Arial" w:cs="Arial"/>
          <w:sz w:val="24"/>
          <w:szCs w:val="24"/>
        </w:rPr>
        <w:t>Method</w:t>
      </w:r>
      <w:r w:rsidR="000F7AA4">
        <w:rPr>
          <w:rFonts w:ascii="Arial" w:hAnsi="Arial" w:cs="Arial"/>
          <w:sz w:val="24"/>
          <w:szCs w:val="24"/>
        </w:rPr>
        <w:t>s</w:t>
      </w:r>
      <w:r w:rsidRPr="00FA2F87">
        <w:rPr>
          <w:rFonts w:ascii="Arial" w:hAnsi="Arial" w:cs="Arial"/>
          <w:sz w:val="24"/>
          <w:szCs w:val="24"/>
        </w:rPr>
        <w:t xml:space="preserve"> </w:t>
      </w:r>
    </w:p>
    <w:p w14:paraId="04A09DB8" w14:textId="5689DE1D" w:rsidR="00FA2F87" w:rsidRPr="00FA2F87" w:rsidRDefault="00FA2F87" w:rsidP="00FA2F87">
      <w:pPr>
        <w:pStyle w:val="ListParagraph"/>
        <w:numPr>
          <w:ilvl w:val="0"/>
          <w:numId w:val="11"/>
        </w:numPr>
        <w:spacing w:line="240" w:lineRule="auto"/>
        <w:rPr>
          <w:rFonts w:ascii="Arial" w:hAnsi="Arial" w:cs="Arial"/>
          <w:sz w:val="24"/>
          <w:szCs w:val="24"/>
        </w:rPr>
      </w:pPr>
      <w:r w:rsidRPr="00FA2F87">
        <w:rPr>
          <w:rFonts w:ascii="Arial" w:hAnsi="Arial" w:cs="Arial"/>
          <w:sz w:val="24"/>
          <w:szCs w:val="24"/>
        </w:rPr>
        <w:t xml:space="preserve">Analysis </w:t>
      </w:r>
    </w:p>
    <w:p w14:paraId="22E4CFC7" w14:textId="77777777" w:rsidR="008E3F84" w:rsidRDefault="008E3F84" w:rsidP="00F15ACE">
      <w:pPr>
        <w:spacing w:line="240" w:lineRule="auto"/>
        <w:rPr>
          <w:rFonts w:ascii="Arial" w:hAnsi="Arial" w:cs="Arial"/>
          <w:b/>
          <w:bCs/>
          <w:sz w:val="24"/>
          <w:szCs w:val="24"/>
        </w:rPr>
      </w:pPr>
    </w:p>
    <w:p w14:paraId="0E21A03D" w14:textId="77777777" w:rsidR="008E3F84" w:rsidRDefault="008E3F84" w:rsidP="00F15ACE">
      <w:pPr>
        <w:spacing w:line="240" w:lineRule="auto"/>
        <w:rPr>
          <w:rFonts w:ascii="Arial" w:hAnsi="Arial" w:cs="Arial"/>
          <w:b/>
          <w:bCs/>
          <w:sz w:val="24"/>
          <w:szCs w:val="24"/>
        </w:rPr>
      </w:pPr>
    </w:p>
    <w:p w14:paraId="5783DD4D" w14:textId="3F03C176" w:rsidR="009070BD" w:rsidRPr="00476F9F" w:rsidRDefault="006A22B2" w:rsidP="00F15ACE">
      <w:pPr>
        <w:spacing w:line="240" w:lineRule="auto"/>
        <w:rPr>
          <w:rFonts w:ascii="Arial" w:hAnsi="Arial" w:cs="Arial"/>
          <w:b/>
          <w:bCs/>
          <w:sz w:val="24"/>
          <w:szCs w:val="24"/>
        </w:rPr>
      </w:pPr>
      <w:r w:rsidRPr="00476F9F">
        <w:rPr>
          <w:rFonts w:ascii="Arial" w:hAnsi="Arial" w:cs="Arial"/>
          <w:b/>
          <w:bCs/>
          <w:sz w:val="24"/>
          <w:szCs w:val="24"/>
        </w:rPr>
        <w:lastRenderedPageBreak/>
        <w:t>Identifying</w:t>
      </w:r>
      <w:r w:rsidR="00476F9F" w:rsidRPr="00476F9F">
        <w:rPr>
          <w:rFonts w:ascii="Arial" w:hAnsi="Arial" w:cs="Arial"/>
          <w:b/>
          <w:bCs/>
          <w:sz w:val="24"/>
          <w:szCs w:val="24"/>
        </w:rPr>
        <w:t xml:space="preserve"> the Data</w:t>
      </w:r>
    </w:p>
    <w:p w14:paraId="0129C372" w14:textId="62FD4BAF" w:rsidR="008B02B2" w:rsidRDefault="008259D1" w:rsidP="002115A8">
      <w:pPr>
        <w:tabs>
          <w:tab w:val="left" w:pos="1864"/>
        </w:tabs>
        <w:spacing w:line="240" w:lineRule="auto"/>
        <w:rPr>
          <w:rFonts w:ascii="Arial" w:hAnsi="Arial" w:cs="Arial"/>
          <w:sz w:val="24"/>
          <w:szCs w:val="24"/>
        </w:rPr>
      </w:pPr>
      <w:r>
        <w:rPr>
          <w:rFonts w:ascii="Arial" w:hAnsi="Arial" w:cs="Arial"/>
          <w:sz w:val="24"/>
          <w:szCs w:val="24"/>
        </w:rPr>
        <w:t>The research objectives and questions</w:t>
      </w:r>
      <w:r w:rsidR="00C759FD">
        <w:rPr>
          <w:rFonts w:ascii="Arial" w:hAnsi="Arial" w:cs="Arial"/>
          <w:sz w:val="24"/>
          <w:szCs w:val="24"/>
        </w:rPr>
        <w:t xml:space="preserve"> that have been </w:t>
      </w:r>
      <w:r w:rsidR="00D53B55">
        <w:rPr>
          <w:rFonts w:ascii="Arial" w:hAnsi="Arial" w:cs="Arial"/>
          <w:sz w:val="24"/>
          <w:szCs w:val="24"/>
        </w:rPr>
        <w:t>outlined</w:t>
      </w:r>
      <w:r w:rsidR="00C759FD">
        <w:rPr>
          <w:rFonts w:ascii="Arial" w:hAnsi="Arial" w:cs="Arial"/>
          <w:sz w:val="24"/>
          <w:szCs w:val="24"/>
        </w:rPr>
        <w:t xml:space="preserve"> for th</w:t>
      </w:r>
      <w:r w:rsidR="00CD5875">
        <w:rPr>
          <w:rFonts w:ascii="Arial" w:hAnsi="Arial" w:cs="Arial"/>
          <w:sz w:val="24"/>
          <w:szCs w:val="24"/>
        </w:rPr>
        <w:t>is</w:t>
      </w:r>
      <w:r w:rsidR="00C759FD">
        <w:rPr>
          <w:rFonts w:ascii="Arial" w:hAnsi="Arial" w:cs="Arial"/>
          <w:sz w:val="24"/>
          <w:szCs w:val="24"/>
        </w:rPr>
        <w:t xml:space="preserve"> project will be considered during this stage</w:t>
      </w:r>
      <w:r w:rsidR="00717343">
        <w:rPr>
          <w:rFonts w:ascii="Arial" w:hAnsi="Arial" w:cs="Arial"/>
          <w:sz w:val="24"/>
          <w:szCs w:val="24"/>
        </w:rPr>
        <w:t xml:space="preserve"> of the data collection plan</w:t>
      </w:r>
      <w:r w:rsidR="00236392">
        <w:rPr>
          <w:rFonts w:ascii="Arial" w:hAnsi="Arial" w:cs="Arial"/>
          <w:sz w:val="24"/>
          <w:szCs w:val="24"/>
        </w:rPr>
        <w:t xml:space="preserve">. A mapping exercise of the </w:t>
      </w:r>
      <w:r w:rsidR="00816E46">
        <w:rPr>
          <w:rFonts w:ascii="Arial" w:hAnsi="Arial" w:cs="Arial"/>
          <w:sz w:val="24"/>
          <w:szCs w:val="24"/>
        </w:rPr>
        <w:t xml:space="preserve">implementation of the digital whiteboard system and the Maternity Services will be conducted to </w:t>
      </w:r>
      <w:r w:rsidR="00473E6E">
        <w:rPr>
          <w:rFonts w:ascii="Arial" w:hAnsi="Arial" w:cs="Arial"/>
          <w:sz w:val="24"/>
          <w:szCs w:val="24"/>
        </w:rPr>
        <w:t xml:space="preserve">assess potential areas where relevant data can be captured. </w:t>
      </w:r>
      <w:r w:rsidR="00475ACE">
        <w:rPr>
          <w:rFonts w:ascii="Arial" w:hAnsi="Arial" w:cs="Arial"/>
          <w:sz w:val="24"/>
          <w:szCs w:val="24"/>
        </w:rPr>
        <w:t xml:space="preserve">This assessment will </w:t>
      </w:r>
      <w:r w:rsidR="00C4209C">
        <w:rPr>
          <w:rFonts w:ascii="Arial" w:hAnsi="Arial" w:cs="Arial"/>
          <w:sz w:val="24"/>
          <w:szCs w:val="24"/>
        </w:rPr>
        <w:t>enable evidence</w:t>
      </w:r>
      <w:r w:rsidR="00AC466D">
        <w:rPr>
          <w:rFonts w:ascii="Arial" w:hAnsi="Arial" w:cs="Arial"/>
          <w:sz w:val="24"/>
          <w:szCs w:val="24"/>
        </w:rPr>
        <w:t>-</w:t>
      </w:r>
      <w:r w:rsidR="00C4209C">
        <w:rPr>
          <w:rFonts w:ascii="Arial" w:hAnsi="Arial" w:cs="Arial"/>
          <w:sz w:val="24"/>
          <w:szCs w:val="24"/>
        </w:rPr>
        <w:t>based data to be captured</w:t>
      </w:r>
      <w:r w:rsidR="00C80B58">
        <w:rPr>
          <w:rFonts w:ascii="Arial" w:hAnsi="Arial" w:cs="Arial"/>
          <w:sz w:val="24"/>
          <w:szCs w:val="24"/>
        </w:rPr>
        <w:t xml:space="preserve"> that can be </w:t>
      </w:r>
      <w:r w:rsidR="00707774">
        <w:rPr>
          <w:rFonts w:ascii="Arial" w:hAnsi="Arial" w:cs="Arial"/>
          <w:sz w:val="24"/>
          <w:szCs w:val="24"/>
        </w:rPr>
        <w:t>interpreted into rich data</w:t>
      </w:r>
      <w:r w:rsidR="00477FFC">
        <w:rPr>
          <w:rFonts w:ascii="Arial" w:hAnsi="Arial" w:cs="Arial"/>
          <w:sz w:val="24"/>
          <w:szCs w:val="24"/>
        </w:rPr>
        <w:t xml:space="preserve"> for </w:t>
      </w:r>
      <w:r w:rsidR="00BF3176">
        <w:rPr>
          <w:rFonts w:ascii="Arial" w:hAnsi="Arial" w:cs="Arial"/>
          <w:sz w:val="24"/>
          <w:szCs w:val="24"/>
        </w:rPr>
        <w:t xml:space="preserve">an analysis to provide </w:t>
      </w:r>
      <w:r w:rsidR="00412E68">
        <w:rPr>
          <w:rFonts w:ascii="Arial" w:hAnsi="Arial" w:cs="Arial"/>
          <w:sz w:val="24"/>
          <w:szCs w:val="24"/>
        </w:rPr>
        <w:t xml:space="preserve">conclusive and </w:t>
      </w:r>
      <w:r w:rsidR="0070681C">
        <w:rPr>
          <w:rFonts w:ascii="Arial" w:hAnsi="Arial" w:cs="Arial"/>
          <w:sz w:val="24"/>
          <w:szCs w:val="24"/>
        </w:rPr>
        <w:t xml:space="preserve">reliable answers to the research </w:t>
      </w:r>
      <w:r w:rsidR="0070681C" w:rsidRPr="00E85AB0">
        <w:rPr>
          <w:rFonts w:ascii="Arial" w:hAnsi="Arial" w:cs="Arial"/>
          <w:sz w:val="24"/>
          <w:szCs w:val="24"/>
        </w:rPr>
        <w:t>questions (Kabir, 2016).</w:t>
      </w:r>
      <w:r w:rsidR="0047745C" w:rsidRPr="00E85AB0">
        <w:rPr>
          <w:rFonts w:ascii="Arial" w:hAnsi="Arial" w:cs="Arial"/>
          <w:sz w:val="24"/>
          <w:szCs w:val="24"/>
        </w:rPr>
        <w:t xml:space="preserve"> </w:t>
      </w:r>
      <w:r w:rsidR="009A1864" w:rsidRPr="00E85AB0">
        <w:rPr>
          <w:rFonts w:ascii="Arial" w:hAnsi="Arial" w:cs="Arial"/>
          <w:sz w:val="24"/>
          <w:szCs w:val="24"/>
        </w:rPr>
        <w:t xml:space="preserve">In conjunction </w:t>
      </w:r>
      <w:r w:rsidR="00256182">
        <w:rPr>
          <w:rFonts w:ascii="Arial" w:hAnsi="Arial" w:cs="Arial"/>
          <w:sz w:val="24"/>
          <w:szCs w:val="24"/>
        </w:rPr>
        <w:t>to establishing data collection areas,</w:t>
      </w:r>
      <w:r w:rsidR="00664B68">
        <w:rPr>
          <w:rFonts w:ascii="Arial" w:hAnsi="Arial" w:cs="Arial"/>
          <w:sz w:val="24"/>
          <w:szCs w:val="24"/>
        </w:rPr>
        <w:t xml:space="preserve"> </w:t>
      </w:r>
      <w:r w:rsidR="00DC1242">
        <w:rPr>
          <w:rFonts w:ascii="Arial" w:hAnsi="Arial" w:cs="Arial"/>
          <w:sz w:val="24"/>
          <w:szCs w:val="24"/>
        </w:rPr>
        <w:t xml:space="preserve">emphasis will be placed on the participants </w:t>
      </w:r>
      <w:r w:rsidR="00D22567">
        <w:rPr>
          <w:rFonts w:ascii="Arial" w:hAnsi="Arial" w:cs="Arial"/>
          <w:sz w:val="24"/>
          <w:szCs w:val="24"/>
        </w:rPr>
        <w:t xml:space="preserve">who will inform the collation of data and the sample size required to </w:t>
      </w:r>
      <w:r w:rsidR="00E44E37">
        <w:rPr>
          <w:rFonts w:ascii="Arial" w:hAnsi="Arial" w:cs="Arial"/>
          <w:sz w:val="24"/>
          <w:szCs w:val="24"/>
        </w:rPr>
        <w:t>answer the research questions</w:t>
      </w:r>
      <w:r w:rsidR="00924A17">
        <w:rPr>
          <w:rFonts w:ascii="Arial" w:hAnsi="Arial" w:cs="Arial"/>
          <w:sz w:val="24"/>
          <w:szCs w:val="24"/>
        </w:rPr>
        <w:t>.</w:t>
      </w:r>
      <w:r w:rsidR="00B366F4">
        <w:rPr>
          <w:rFonts w:ascii="Arial" w:hAnsi="Arial" w:cs="Arial"/>
          <w:sz w:val="24"/>
          <w:szCs w:val="24"/>
        </w:rPr>
        <w:t xml:space="preserve"> </w:t>
      </w:r>
      <w:r w:rsidR="00153087">
        <w:rPr>
          <w:rFonts w:ascii="Arial" w:hAnsi="Arial" w:cs="Arial"/>
          <w:sz w:val="24"/>
          <w:szCs w:val="24"/>
        </w:rPr>
        <w:t xml:space="preserve">Table </w:t>
      </w:r>
      <w:r w:rsidR="00925034">
        <w:rPr>
          <w:rFonts w:ascii="Arial" w:hAnsi="Arial" w:cs="Arial"/>
          <w:sz w:val="24"/>
          <w:szCs w:val="24"/>
        </w:rPr>
        <w:t>5</w:t>
      </w:r>
      <w:r w:rsidR="00153087">
        <w:rPr>
          <w:rFonts w:ascii="Arial" w:hAnsi="Arial" w:cs="Arial"/>
          <w:sz w:val="24"/>
          <w:szCs w:val="24"/>
        </w:rPr>
        <w:t xml:space="preserve"> </w:t>
      </w:r>
      <w:r w:rsidR="00EA3593">
        <w:rPr>
          <w:rFonts w:ascii="Arial" w:hAnsi="Arial" w:cs="Arial"/>
          <w:sz w:val="24"/>
          <w:szCs w:val="24"/>
        </w:rPr>
        <w:t xml:space="preserve">summaries the </w:t>
      </w:r>
      <w:r w:rsidR="00220234">
        <w:rPr>
          <w:rFonts w:ascii="Arial" w:hAnsi="Arial" w:cs="Arial"/>
          <w:sz w:val="24"/>
          <w:szCs w:val="24"/>
        </w:rPr>
        <w:t>areas</w:t>
      </w:r>
      <w:r w:rsidR="00947988">
        <w:rPr>
          <w:rFonts w:ascii="Arial" w:hAnsi="Arial" w:cs="Arial"/>
          <w:sz w:val="24"/>
          <w:szCs w:val="24"/>
        </w:rPr>
        <w:t xml:space="preserve"> of </w:t>
      </w:r>
      <w:r w:rsidR="00EA11E5">
        <w:rPr>
          <w:rFonts w:ascii="Arial" w:hAnsi="Arial" w:cs="Arial"/>
          <w:sz w:val="24"/>
          <w:szCs w:val="24"/>
        </w:rPr>
        <w:t xml:space="preserve">the data collection, stakeholders that will provide the data and the </w:t>
      </w:r>
      <w:r w:rsidR="00220234">
        <w:rPr>
          <w:rFonts w:ascii="Arial" w:hAnsi="Arial" w:cs="Arial"/>
          <w:sz w:val="24"/>
          <w:szCs w:val="24"/>
        </w:rPr>
        <w:t xml:space="preserve">data </w:t>
      </w:r>
      <w:r w:rsidR="00EA11E5">
        <w:rPr>
          <w:rFonts w:ascii="Arial" w:hAnsi="Arial" w:cs="Arial"/>
          <w:sz w:val="24"/>
          <w:szCs w:val="24"/>
        </w:rPr>
        <w:t>requirements</w:t>
      </w:r>
      <w:r w:rsidR="00885D72">
        <w:rPr>
          <w:rFonts w:ascii="Arial" w:hAnsi="Arial" w:cs="Arial"/>
          <w:sz w:val="24"/>
          <w:szCs w:val="24"/>
        </w:rPr>
        <w:t>.</w:t>
      </w:r>
    </w:p>
    <w:tbl>
      <w:tblPr>
        <w:tblStyle w:val="TableGrid"/>
        <w:tblW w:w="11199" w:type="dxa"/>
        <w:tblInd w:w="-998" w:type="dxa"/>
        <w:tblLook w:val="04A0" w:firstRow="1" w:lastRow="0" w:firstColumn="1" w:lastColumn="0" w:noHBand="0" w:noVBand="1"/>
      </w:tblPr>
      <w:tblGrid>
        <w:gridCol w:w="3545"/>
        <w:gridCol w:w="3260"/>
        <w:gridCol w:w="4394"/>
      </w:tblGrid>
      <w:tr w:rsidR="0064526E" w14:paraId="2D1E8232" w14:textId="77777777" w:rsidTr="0024771C">
        <w:tc>
          <w:tcPr>
            <w:tcW w:w="11199" w:type="dxa"/>
            <w:gridSpan w:val="3"/>
            <w:shd w:val="clear" w:color="auto" w:fill="A6A6A6" w:themeFill="background1" w:themeFillShade="A6"/>
          </w:tcPr>
          <w:p w14:paraId="271A0AD6" w14:textId="1059593C" w:rsidR="0064526E" w:rsidRDefault="0064526E" w:rsidP="0024771C">
            <w:pPr>
              <w:jc w:val="both"/>
              <w:rPr>
                <w:rFonts w:ascii="Arial" w:hAnsi="Arial" w:cs="Arial"/>
                <w:sz w:val="24"/>
                <w:szCs w:val="24"/>
              </w:rPr>
            </w:pPr>
            <w:r>
              <w:rPr>
                <w:rFonts w:ascii="Arial" w:hAnsi="Arial" w:cs="Arial"/>
                <w:sz w:val="24"/>
                <w:szCs w:val="24"/>
              </w:rPr>
              <w:t xml:space="preserve">Table </w:t>
            </w:r>
            <w:r w:rsidR="00660549">
              <w:rPr>
                <w:rFonts w:ascii="Arial" w:hAnsi="Arial" w:cs="Arial"/>
                <w:sz w:val="24"/>
                <w:szCs w:val="24"/>
              </w:rPr>
              <w:t>5</w:t>
            </w:r>
            <w:r w:rsidR="00D934BE">
              <w:rPr>
                <w:rFonts w:ascii="Arial" w:hAnsi="Arial" w:cs="Arial"/>
                <w:sz w:val="24"/>
                <w:szCs w:val="24"/>
              </w:rPr>
              <w:t xml:space="preserve"> </w:t>
            </w:r>
            <w:r>
              <w:rPr>
                <w:rFonts w:ascii="Arial" w:hAnsi="Arial" w:cs="Arial"/>
                <w:sz w:val="24"/>
                <w:szCs w:val="24"/>
              </w:rPr>
              <w:t xml:space="preserve">Data identification for </w:t>
            </w:r>
            <w:r w:rsidR="00D934BE">
              <w:rPr>
                <w:rFonts w:ascii="Arial" w:hAnsi="Arial" w:cs="Arial"/>
                <w:sz w:val="24"/>
                <w:szCs w:val="24"/>
              </w:rPr>
              <w:t>a Digital Whiteboard System</w:t>
            </w:r>
          </w:p>
        </w:tc>
      </w:tr>
      <w:tr w:rsidR="0064526E" w14:paraId="46DCF841" w14:textId="77777777" w:rsidTr="001C0C7C">
        <w:trPr>
          <w:trHeight w:val="263"/>
        </w:trPr>
        <w:tc>
          <w:tcPr>
            <w:tcW w:w="3545" w:type="dxa"/>
            <w:shd w:val="clear" w:color="auto" w:fill="A6A6A6" w:themeFill="background1" w:themeFillShade="A6"/>
          </w:tcPr>
          <w:p w14:paraId="06757276" w14:textId="5DF882E7" w:rsidR="0064526E" w:rsidRDefault="006717C3" w:rsidP="0024771C">
            <w:pPr>
              <w:rPr>
                <w:rFonts w:ascii="Arial" w:hAnsi="Arial" w:cs="Arial"/>
                <w:sz w:val="24"/>
                <w:szCs w:val="24"/>
              </w:rPr>
            </w:pPr>
            <w:r>
              <w:rPr>
                <w:rFonts w:ascii="Arial" w:hAnsi="Arial" w:cs="Arial"/>
                <w:sz w:val="24"/>
                <w:szCs w:val="24"/>
              </w:rPr>
              <w:t>Areas</w:t>
            </w:r>
            <w:r w:rsidR="0064526E">
              <w:rPr>
                <w:rFonts w:ascii="Arial" w:hAnsi="Arial" w:cs="Arial"/>
                <w:sz w:val="24"/>
                <w:szCs w:val="24"/>
              </w:rPr>
              <w:t xml:space="preserve"> of the data collection</w:t>
            </w:r>
          </w:p>
        </w:tc>
        <w:tc>
          <w:tcPr>
            <w:tcW w:w="3260" w:type="dxa"/>
            <w:shd w:val="clear" w:color="auto" w:fill="A6A6A6" w:themeFill="background1" w:themeFillShade="A6"/>
          </w:tcPr>
          <w:p w14:paraId="62B4D87B" w14:textId="77777777" w:rsidR="0064526E" w:rsidRDefault="0064526E" w:rsidP="0024771C">
            <w:pPr>
              <w:rPr>
                <w:rFonts w:ascii="Arial" w:hAnsi="Arial" w:cs="Arial"/>
                <w:sz w:val="24"/>
                <w:szCs w:val="24"/>
              </w:rPr>
            </w:pPr>
            <w:r>
              <w:rPr>
                <w:rFonts w:ascii="Arial" w:hAnsi="Arial" w:cs="Arial"/>
                <w:sz w:val="24"/>
                <w:szCs w:val="24"/>
              </w:rPr>
              <w:t>Who will provide data</w:t>
            </w:r>
          </w:p>
        </w:tc>
        <w:tc>
          <w:tcPr>
            <w:tcW w:w="4394" w:type="dxa"/>
            <w:shd w:val="clear" w:color="auto" w:fill="A6A6A6" w:themeFill="background1" w:themeFillShade="A6"/>
          </w:tcPr>
          <w:p w14:paraId="4EE1C8B0" w14:textId="77777777" w:rsidR="0064526E" w:rsidRDefault="0064526E" w:rsidP="0024771C">
            <w:pPr>
              <w:rPr>
                <w:rFonts w:ascii="Arial" w:hAnsi="Arial" w:cs="Arial"/>
                <w:sz w:val="24"/>
                <w:szCs w:val="24"/>
              </w:rPr>
            </w:pPr>
            <w:r>
              <w:rPr>
                <w:rFonts w:ascii="Arial" w:hAnsi="Arial" w:cs="Arial"/>
                <w:sz w:val="24"/>
                <w:szCs w:val="24"/>
              </w:rPr>
              <w:t>What data will be required</w:t>
            </w:r>
          </w:p>
        </w:tc>
      </w:tr>
      <w:tr w:rsidR="0064526E" w14:paraId="1504C9FC" w14:textId="77777777" w:rsidTr="001C0C7C">
        <w:tc>
          <w:tcPr>
            <w:tcW w:w="3545" w:type="dxa"/>
          </w:tcPr>
          <w:p w14:paraId="262CBA2B" w14:textId="02E3685C" w:rsidR="0064526E" w:rsidRDefault="00A31291" w:rsidP="0024771C">
            <w:pPr>
              <w:rPr>
                <w:rFonts w:ascii="Arial" w:hAnsi="Arial" w:cs="Arial"/>
                <w:sz w:val="24"/>
                <w:szCs w:val="24"/>
              </w:rPr>
            </w:pPr>
            <w:r>
              <w:rPr>
                <w:rFonts w:ascii="Arial" w:hAnsi="Arial" w:cs="Arial"/>
                <w:sz w:val="24"/>
                <w:szCs w:val="24"/>
              </w:rPr>
              <w:t xml:space="preserve">Maternity </w:t>
            </w:r>
            <w:r w:rsidR="00055C36">
              <w:rPr>
                <w:rFonts w:ascii="Arial" w:hAnsi="Arial" w:cs="Arial"/>
                <w:sz w:val="24"/>
                <w:szCs w:val="24"/>
              </w:rPr>
              <w:t xml:space="preserve">Handwritten </w:t>
            </w:r>
            <w:r>
              <w:rPr>
                <w:rFonts w:ascii="Arial" w:hAnsi="Arial" w:cs="Arial"/>
                <w:sz w:val="24"/>
                <w:szCs w:val="24"/>
              </w:rPr>
              <w:t>Whiteboard</w:t>
            </w:r>
            <w:r w:rsidR="0064526E">
              <w:rPr>
                <w:rFonts w:ascii="Arial" w:hAnsi="Arial" w:cs="Arial"/>
                <w:sz w:val="24"/>
                <w:szCs w:val="24"/>
              </w:rPr>
              <w:t xml:space="preserve"> Process</w:t>
            </w:r>
          </w:p>
        </w:tc>
        <w:tc>
          <w:tcPr>
            <w:tcW w:w="3260" w:type="dxa"/>
          </w:tcPr>
          <w:p w14:paraId="1CEED452" w14:textId="6F74B4CD" w:rsidR="0064526E" w:rsidRDefault="0064526E" w:rsidP="0024771C">
            <w:pPr>
              <w:rPr>
                <w:rFonts w:ascii="Arial" w:hAnsi="Arial" w:cs="Arial"/>
                <w:sz w:val="24"/>
                <w:szCs w:val="24"/>
              </w:rPr>
            </w:pPr>
            <w:r>
              <w:rPr>
                <w:rFonts w:ascii="Arial" w:hAnsi="Arial" w:cs="Arial"/>
                <w:sz w:val="24"/>
                <w:szCs w:val="24"/>
              </w:rPr>
              <w:t>-</w:t>
            </w:r>
            <w:r w:rsidR="00A31291">
              <w:rPr>
                <w:rFonts w:ascii="Arial" w:hAnsi="Arial" w:cs="Arial"/>
                <w:sz w:val="24"/>
                <w:szCs w:val="24"/>
              </w:rPr>
              <w:t xml:space="preserve">Ward </w:t>
            </w:r>
            <w:r w:rsidR="001A1B1D">
              <w:rPr>
                <w:rFonts w:ascii="Arial" w:hAnsi="Arial" w:cs="Arial"/>
                <w:sz w:val="24"/>
                <w:szCs w:val="24"/>
              </w:rPr>
              <w:t>Administration</w:t>
            </w:r>
          </w:p>
          <w:p w14:paraId="11541952" w14:textId="125A118D" w:rsidR="0064526E" w:rsidRDefault="0064526E" w:rsidP="0024771C">
            <w:pPr>
              <w:rPr>
                <w:rFonts w:ascii="Arial" w:hAnsi="Arial" w:cs="Arial"/>
                <w:sz w:val="24"/>
                <w:szCs w:val="24"/>
              </w:rPr>
            </w:pPr>
            <w:r>
              <w:rPr>
                <w:rFonts w:ascii="Arial" w:hAnsi="Arial" w:cs="Arial"/>
                <w:sz w:val="24"/>
                <w:szCs w:val="24"/>
              </w:rPr>
              <w:t>-</w:t>
            </w:r>
            <w:r w:rsidR="00A31291">
              <w:rPr>
                <w:rFonts w:ascii="Arial" w:hAnsi="Arial" w:cs="Arial"/>
                <w:sz w:val="24"/>
                <w:szCs w:val="24"/>
              </w:rPr>
              <w:t>Midwives</w:t>
            </w:r>
            <w:r w:rsidR="009E7C01">
              <w:rPr>
                <w:rFonts w:ascii="Arial" w:hAnsi="Arial" w:cs="Arial"/>
                <w:sz w:val="24"/>
                <w:szCs w:val="24"/>
              </w:rPr>
              <w:t xml:space="preserve"> / Ward Managers</w:t>
            </w:r>
          </w:p>
          <w:p w14:paraId="625C15DC" w14:textId="4CB1F0EE" w:rsidR="0064526E" w:rsidRDefault="0064526E" w:rsidP="0024771C">
            <w:pPr>
              <w:rPr>
                <w:rFonts w:ascii="Arial" w:hAnsi="Arial" w:cs="Arial"/>
                <w:sz w:val="24"/>
                <w:szCs w:val="24"/>
              </w:rPr>
            </w:pPr>
            <w:r>
              <w:rPr>
                <w:rFonts w:ascii="Arial" w:hAnsi="Arial" w:cs="Arial"/>
                <w:sz w:val="24"/>
                <w:szCs w:val="24"/>
              </w:rPr>
              <w:t>-</w:t>
            </w:r>
            <w:r w:rsidR="009E7C01">
              <w:rPr>
                <w:rFonts w:ascii="Arial" w:hAnsi="Arial" w:cs="Arial"/>
                <w:sz w:val="24"/>
                <w:szCs w:val="24"/>
              </w:rPr>
              <w:t>Consultants</w:t>
            </w:r>
          </w:p>
          <w:p w14:paraId="01BF862C" w14:textId="34C30CDC" w:rsidR="0064526E" w:rsidRDefault="0064526E" w:rsidP="0024771C">
            <w:pPr>
              <w:rPr>
                <w:rFonts w:ascii="Arial" w:hAnsi="Arial" w:cs="Arial"/>
                <w:sz w:val="24"/>
                <w:szCs w:val="24"/>
              </w:rPr>
            </w:pPr>
            <w:r>
              <w:rPr>
                <w:rFonts w:ascii="Arial" w:hAnsi="Arial" w:cs="Arial"/>
                <w:sz w:val="24"/>
                <w:szCs w:val="24"/>
              </w:rPr>
              <w:t>-</w:t>
            </w:r>
            <w:r w:rsidR="00490548">
              <w:rPr>
                <w:rFonts w:ascii="Arial" w:hAnsi="Arial" w:cs="Arial"/>
                <w:sz w:val="24"/>
                <w:szCs w:val="24"/>
              </w:rPr>
              <w:t>Patient Flow Team</w:t>
            </w:r>
          </w:p>
          <w:p w14:paraId="2B8AF305" w14:textId="1AC947BA" w:rsidR="0064526E" w:rsidRDefault="0064526E" w:rsidP="0024771C">
            <w:pPr>
              <w:rPr>
                <w:rFonts w:ascii="Arial" w:hAnsi="Arial" w:cs="Arial"/>
                <w:sz w:val="24"/>
                <w:szCs w:val="24"/>
              </w:rPr>
            </w:pPr>
            <w:r>
              <w:rPr>
                <w:rFonts w:ascii="Arial" w:hAnsi="Arial" w:cs="Arial"/>
                <w:sz w:val="24"/>
                <w:szCs w:val="24"/>
              </w:rPr>
              <w:t>-</w:t>
            </w:r>
            <w:r w:rsidR="00322BEE">
              <w:rPr>
                <w:rFonts w:ascii="Arial" w:hAnsi="Arial" w:cs="Arial"/>
                <w:sz w:val="24"/>
                <w:szCs w:val="24"/>
              </w:rPr>
              <w:t>Speciality Teams</w:t>
            </w:r>
          </w:p>
        </w:tc>
        <w:tc>
          <w:tcPr>
            <w:tcW w:w="4394" w:type="dxa"/>
          </w:tcPr>
          <w:p w14:paraId="0C99C0AB" w14:textId="2E8F31EE" w:rsidR="0064526E" w:rsidRDefault="0064526E" w:rsidP="0024771C">
            <w:pPr>
              <w:rPr>
                <w:rFonts w:ascii="Arial" w:hAnsi="Arial" w:cs="Arial"/>
                <w:sz w:val="24"/>
                <w:szCs w:val="24"/>
              </w:rPr>
            </w:pPr>
            <w:r>
              <w:rPr>
                <w:rFonts w:ascii="Arial" w:hAnsi="Arial" w:cs="Arial"/>
                <w:sz w:val="24"/>
                <w:szCs w:val="24"/>
              </w:rPr>
              <w:t>-Time taken to</w:t>
            </w:r>
            <w:r w:rsidR="00322BEE">
              <w:rPr>
                <w:rFonts w:ascii="Arial" w:hAnsi="Arial" w:cs="Arial"/>
                <w:sz w:val="24"/>
                <w:szCs w:val="24"/>
              </w:rPr>
              <w:t xml:space="preserve"> update</w:t>
            </w:r>
          </w:p>
          <w:p w14:paraId="01810CEF" w14:textId="7B68CB47" w:rsidR="0064526E" w:rsidRDefault="0064526E" w:rsidP="0024771C">
            <w:pPr>
              <w:rPr>
                <w:rFonts w:ascii="Arial" w:hAnsi="Arial" w:cs="Arial"/>
                <w:sz w:val="24"/>
                <w:szCs w:val="24"/>
              </w:rPr>
            </w:pPr>
            <w:r>
              <w:rPr>
                <w:rFonts w:ascii="Arial" w:hAnsi="Arial" w:cs="Arial"/>
                <w:sz w:val="24"/>
                <w:szCs w:val="24"/>
              </w:rPr>
              <w:t>-</w:t>
            </w:r>
            <w:r w:rsidR="001C0C7C">
              <w:rPr>
                <w:rFonts w:ascii="Arial" w:hAnsi="Arial" w:cs="Arial"/>
                <w:sz w:val="24"/>
                <w:szCs w:val="24"/>
              </w:rPr>
              <w:t>Length of Board Rounds / Handovers</w:t>
            </w:r>
          </w:p>
          <w:p w14:paraId="4ED9D1C3" w14:textId="32217FDB" w:rsidR="0064526E" w:rsidRDefault="0064526E" w:rsidP="0024771C">
            <w:pPr>
              <w:rPr>
                <w:rFonts w:ascii="Arial" w:hAnsi="Arial" w:cs="Arial"/>
                <w:sz w:val="24"/>
                <w:szCs w:val="24"/>
              </w:rPr>
            </w:pPr>
            <w:r>
              <w:rPr>
                <w:rFonts w:ascii="Arial" w:hAnsi="Arial" w:cs="Arial"/>
                <w:sz w:val="24"/>
                <w:szCs w:val="24"/>
              </w:rPr>
              <w:t>-</w:t>
            </w:r>
            <w:r w:rsidR="00DA4DD9">
              <w:rPr>
                <w:rFonts w:ascii="Arial" w:hAnsi="Arial" w:cs="Arial"/>
                <w:sz w:val="24"/>
                <w:szCs w:val="24"/>
              </w:rPr>
              <w:t>Number of times the board is update throughout the day</w:t>
            </w:r>
          </w:p>
          <w:p w14:paraId="62954F01" w14:textId="16CB2E92" w:rsidR="0064526E" w:rsidRDefault="0064526E" w:rsidP="004D7652">
            <w:pPr>
              <w:rPr>
                <w:rFonts w:ascii="Arial" w:hAnsi="Arial" w:cs="Arial"/>
                <w:sz w:val="24"/>
                <w:szCs w:val="24"/>
              </w:rPr>
            </w:pPr>
            <w:r>
              <w:rPr>
                <w:rFonts w:ascii="Arial" w:hAnsi="Arial" w:cs="Arial"/>
                <w:sz w:val="24"/>
                <w:szCs w:val="24"/>
              </w:rPr>
              <w:t>-</w:t>
            </w:r>
            <w:r w:rsidR="00EC1EAA">
              <w:rPr>
                <w:rFonts w:ascii="Arial" w:hAnsi="Arial" w:cs="Arial"/>
                <w:sz w:val="24"/>
                <w:szCs w:val="24"/>
              </w:rPr>
              <w:t>Information that is captured</w:t>
            </w:r>
          </w:p>
        </w:tc>
      </w:tr>
      <w:tr w:rsidR="0064526E" w14:paraId="2229C260" w14:textId="77777777" w:rsidTr="001C0C7C">
        <w:tc>
          <w:tcPr>
            <w:tcW w:w="3545" w:type="dxa"/>
          </w:tcPr>
          <w:p w14:paraId="73C57C3F" w14:textId="64829E22" w:rsidR="0064526E" w:rsidRDefault="00876D7F" w:rsidP="0024771C">
            <w:pPr>
              <w:rPr>
                <w:rFonts w:ascii="Arial" w:hAnsi="Arial" w:cs="Arial"/>
                <w:sz w:val="24"/>
                <w:szCs w:val="24"/>
              </w:rPr>
            </w:pPr>
            <w:r>
              <w:rPr>
                <w:rFonts w:ascii="Arial" w:hAnsi="Arial" w:cs="Arial"/>
                <w:sz w:val="24"/>
                <w:szCs w:val="24"/>
              </w:rPr>
              <w:t>Digital Whiteboard Process</w:t>
            </w:r>
          </w:p>
        </w:tc>
        <w:tc>
          <w:tcPr>
            <w:tcW w:w="3260" w:type="dxa"/>
          </w:tcPr>
          <w:p w14:paraId="7A3C6376" w14:textId="69532BBC" w:rsidR="0064526E" w:rsidRDefault="0064526E" w:rsidP="0024771C">
            <w:pPr>
              <w:rPr>
                <w:rFonts w:ascii="Arial" w:hAnsi="Arial" w:cs="Arial"/>
                <w:sz w:val="24"/>
                <w:szCs w:val="24"/>
              </w:rPr>
            </w:pPr>
            <w:r>
              <w:rPr>
                <w:rFonts w:ascii="Arial" w:hAnsi="Arial" w:cs="Arial"/>
                <w:sz w:val="24"/>
                <w:szCs w:val="24"/>
              </w:rPr>
              <w:t>-</w:t>
            </w:r>
            <w:r w:rsidR="00876D7F">
              <w:rPr>
                <w:rFonts w:ascii="Arial" w:hAnsi="Arial" w:cs="Arial"/>
                <w:sz w:val="24"/>
                <w:szCs w:val="24"/>
              </w:rPr>
              <w:t xml:space="preserve">Ward </w:t>
            </w:r>
            <w:r w:rsidR="001A1B1D">
              <w:rPr>
                <w:rFonts w:ascii="Arial" w:hAnsi="Arial" w:cs="Arial"/>
                <w:sz w:val="24"/>
                <w:szCs w:val="24"/>
              </w:rPr>
              <w:t>Administration</w:t>
            </w:r>
          </w:p>
          <w:p w14:paraId="79C09954" w14:textId="6BAD85C1" w:rsidR="0064526E" w:rsidRDefault="0064526E" w:rsidP="0024771C">
            <w:pPr>
              <w:rPr>
                <w:rFonts w:ascii="Arial" w:hAnsi="Arial" w:cs="Arial"/>
                <w:sz w:val="24"/>
                <w:szCs w:val="24"/>
              </w:rPr>
            </w:pPr>
            <w:r>
              <w:rPr>
                <w:rFonts w:ascii="Arial" w:hAnsi="Arial" w:cs="Arial"/>
                <w:sz w:val="24"/>
                <w:szCs w:val="24"/>
              </w:rPr>
              <w:t>-</w:t>
            </w:r>
            <w:r w:rsidR="001A1B1D">
              <w:rPr>
                <w:rFonts w:ascii="Arial" w:hAnsi="Arial" w:cs="Arial"/>
                <w:sz w:val="24"/>
                <w:szCs w:val="24"/>
              </w:rPr>
              <w:t>Midwives / Ward Managers</w:t>
            </w:r>
          </w:p>
          <w:p w14:paraId="6CC72845" w14:textId="7AE6F42A" w:rsidR="0064526E" w:rsidRDefault="0064526E" w:rsidP="0024771C">
            <w:pPr>
              <w:rPr>
                <w:rFonts w:ascii="Arial" w:hAnsi="Arial" w:cs="Arial"/>
                <w:sz w:val="24"/>
                <w:szCs w:val="24"/>
              </w:rPr>
            </w:pPr>
            <w:r>
              <w:rPr>
                <w:rFonts w:ascii="Arial" w:hAnsi="Arial" w:cs="Arial"/>
                <w:sz w:val="24"/>
                <w:szCs w:val="24"/>
              </w:rPr>
              <w:t>-</w:t>
            </w:r>
            <w:r w:rsidR="001A1B1D">
              <w:rPr>
                <w:rFonts w:ascii="Arial" w:hAnsi="Arial" w:cs="Arial"/>
                <w:sz w:val="24"/>
                <w:szCs w:val="24"/>
              </w:rPr>
              <w:t>Consultants</w:t>
            </w:r>
          </w:p>
          <w:p w14:paraId="2F60C98A" w14:textId="08D2F833" w:rsidR="0064526E" w:rsidRDefault="0064526E" w:rsidP="0024771C">
            <w:pPr>
              <w:rPr>
                <w:rFonts w:ascii="Arial" w:hAnsi="Arial" w:cs="Arial"/>
                <w:sz w:val="24"/>
                <w:szCs w:val="24"/>
              </w:rPr>
            </w:pPr>
            <w:r>
              <w:rPr>
                <w:rFonts w:ascii="Arial" w:hAnsi="Arial" w:cs="Arial"/>
                <w:sz w:val="24"/>
                <w:szCs w:val="24"/>
              </w:rPr>
              <w:t>-</w:t>
            </w:r>
            <w:r w:rsidR="001A1B1D">
              <w:rPr>
                <w:rFonts w:ascii="Arial" w:hAnsi="Arial" w:cs="Arial"/>
                <w:sz w:val="24"/>
                <w:szCs w:val="24"/>
              </w:rPr>
              <w:t>Patient Flow Team</w:t>
            </w:r>
          </w:p>
          <w:p w14:paraId="2F209152" w14:textId="411E9A9E" w:rsidR="0064526E" w:rsidRDefault="0064526E" w:rsidP="0024771C">
            <w:pPr>
              <w:rPr>
                <w:rFonts w:ascii="Arial" w:hAnsi="Arial" w:cs="Arial"/>
                <w:sz w:val="24"/>
                <w:szCs w:val="24"/>
              </w:rPr>
            </w:pPr>
            <w:r>
              <w:rPr>
                <w:rFonts w:ascii="Arial" w:hAnsi="Arial" w:cs="Arial"/>
                <w:sz w:val="24"/>
                <w:szCs w:val="24"/>
              </w:rPr>
              <w:t>-</w:t>
            </w:r>
            <w:r w:rsidR="001A1B1D">
              <w:rPr>
                <w:rFonts w:ascii="Arial" w:hAnsi="Arial" w:cs="Arial"/>
                <w:sz w:val="24"/>
                <w:szCs w:val="24"/>
              </w:rPr>
              <w:t>Specia</w:t>
            </w:r>
            <w:r w:rsidR="00BD71D3">
              <w:rPr>
                <w:rFonts w:ascii="Arial" w:hAnsi="Arial" w:cs="Arial"/>
                <w:sz w:val="24"/>
                <w:szCs w:val="24"/>
              </w:rPr>
              <w:t>lity Teams</w:t>
            </w:r>
          </w:p>
        </w:tc>
        <w:tc>
          <w:tcPr>
            <w:tcW w:w="4394" w:type="dxa"/>
          </w:tcPr>
          <w:p w14:paraId="0F73B6A2" w14:textId="34FC0509" w:rsidR="0064526E" w:rsidRDefault="0064526E" w:rsidP="0024771C">
            <w:pPr>
              <w:rPr>
                <w:rFonts w:ascii="Arial" w:hAnsi="Arial" w:cs="Arial"/>
                <w:sz w:val="24"/>
                <w:szCs w:val="24"/>
              </w:rPr>
            </w:pPr>
            <w:r>
              <w:rPr>
                <w:rFonts w:ascii="Arial" w:hAnsi="Arial" w:cs="Arial"/>
                <w:sz w:val="24"/>
                <w:szCs w:val="24"/>
              </w:rPr>
              <w:t>-</w:t>
            </w:r>
            <w:r w:rsidR="00BD71D3">
              <w:rPr>
                <w:rFonts w:ascii="Arial" w:hAnsi="Arial" w:cs="Arial"/>
                <w:sz w:val="24"/>
                <w:szCs w:val="24"/>
              </w:rPr>
              <w:t>Time taken to update</w:t>
            </w:r>
          </w:p>
          <w:p w14:paraId="65320F09" w14:textId="294CC684" w:rsidR="0064526E" w:rsidRDefault="0064526E" w:rsidP="0024771C">
            <w:pPr>
              <w:rPr>
                <w:rFonts w:ascii="Arial" w:hAnsi="Arial" w:cs="Arial"/>
                <w:sz w:val="24"/>
                <w:szCs w:val="24"/>
              </w:rPr>
            </w:pPr>
            <w:r>
              <w:rPr>
                <w:rFonts w:ascii="Arial" w:hAnsi="Arial" w:cs="Arial"/>
                <w:sz w:val="24"/>
                <w:szCs w:val="24"/>
              </w:rPr>
              <w:t>-</w:t>
            </w:r>
            <w:r w:rsidR="00BD71D3">
              <w:rPr>
                <w:rFonts w:ascii="Arial" w:hAnsi="Arial" w:cs="Arial"/>
                <w:sz w:val="24"/>
                <w:szCs w:val="24"/>
              </w:rPr>
              <w:t xml:space="preserve">Accessibility </w:t>
            </w:r>
          </w:p>
          <w:p w14:paraId="4C77B039" w14:textId="3FBE96B0" w:rsidR="0064526E" w:rsidRDefault="0064526E" w:rsidP="0024771C">
            <w:pPr>
              <w:rPr>
                <w:rFonts w:ascii="Arial" w:hAnsi="Arial" w:cs="Arial"/>
                <w:sz w:val="24"/>
                <w:szCs w:val="24"/>
              </w:rPr>
            </w:pPr>
            <w:r>
              <w:rPr>
                <w:rFonts w:ascii="Arial" w:hAnsi="Arial" w:cs="Arial"/>
                <w:sz w:val="24"/>
                <w:szCs w:val="24"/>
              </w:rPr>
              <w:t>-</w:t>
            </w:r>
            <w:r w:rsidR="00A479C7">
              <w:rPr>
                <w:rFonts w:ascii="Arial" w:hAnsi="Arial" w:cs="Arial"/>
                <w:sz w:val="24"/>
                <w:szCs w:val="24"/>
              </w:rPr>
              <w:t>Impacts on the Maternity Services</w:t>
            </w:r>
          </w:p>
          <w:p w14:paraId="26B06063" w14:textId="566BB315" w:rsidR="0064526E" w:rsidRDefault="0064526E" w:rsidP="0024771C">
            <w:pPr>
              <w:rPr>
                <w:rFonts w:ascii="Arial" w:hAnsi="Arial" w:cs="Arial"/>
                <w:sz w:val="24"/>
                <w:szCs w:val="24"/>
              </w:rPr>
            </w:pPr>
            <w:r>
              <w:rPr>
                <w:rFonts w:ascii="Arial" w:hAnsi="Arial" w:cs="Arial"/>
                <w:sz w:val="24"/>
                <w:szCs w:val="24"/>
              </w:rPr>
              <w:t>-</w:t>
            </w:r>
            <w:r w:rsidR="009C2FCF">
              <w:rPr>
                <w:rFonts w:ascii="Arial" w:hAnsi="Arial" w:cs="Arial"/>
                <w:sz w:val="24"/>
                <w:szCs w:val="24"/>
              </w:rPr>
              <w:t>Staff experience</w:t>
            </w:r>
          </w:p>
          <w:p w14:paraId="449BA585" w14:textId="29ACEF88" w:rsidR="0064526E" w:rsidRDefault="0064526E" w:rsidP="009C2FCF">
            <w:pPr>
              <w:rPr>
                <w:rFonts w:ascii="Arial" w:hAnsi="Arial" w:cs="Arial"/>
                <w:sz w:val="24"/>
                <w:szCs w:val="24"/>
              </w:rPr>
            </w:pPr>
            <w:r>
              <w:rPr>
                <w:rFonts w:ascii="Arial" w:hAnsi="Arial" w:cs="Arial"/>
                <w:sz w:val="24"/>
                <w:szCs w:val="24"/>
              </w:rPr>
              <w:t>-</w:t>
            </w:r>
            <w:r w:rsidR="00163896">
              <w:rPr>
                <w:rFonts w:ascii="Arial" w:hAnsi="Arial" w:cs="Arial"/>
                <w:sz w:val="24"/>
                <w:szCs w:val="24"/>
              </w:rPr>
              <w:t>Functionality to share information</w:t>
            </w:r>
          </w:p>
        </w:tc>
      </w:tr>
      <w:tr w:rsidR="0064526E" w14:paraId="7855A979" w14:textId="77777777" w:rsidTr="001C0C7C">
        <w:tc>
          <w:tcPr>
            <w:tcW w:w="3545" w:type="dxa"/>
          </w:tcPr>
          <w:p w14:paraId="3712954C" w14:textId="0E34181A" w:rsidR="0064526E" w:rsidRDefault="002D46D8" w:rsidP="0024771C">
            <w:pPr>
              <w:rPr>
                <w:rFonts w:ascii="Arial" w:hAnsi="Arial" w:cs="Arial"/>
                <w:sz w:val="24"/>
                <w:szCs w:val="24"/>
              </w:rPr>
            </w:pPr>
            <w:r>
              <w:rPr>
                <w:rFonts w:ascii="Arial" w:hAnsi="Arial" w:cs="Arial"/>
                <w:sz w:val="24"/>
                <w:szCs w:val="24"/>
              </w:rPr>
              <w:t>Maternity Working Practices</w:t>
            </w:r>
          </w:p>
        </w:tc>
        <w:tc>
          <w:tcPr>
            <w:tcW w:w="3260" w:type="dxa"/>
          </w:tcPr>
          <w:p w14:paraId="5EF655D5" w14:textId="744F901C" w:rsidR="0064526E" w:rsidRDefault="0064526E" w:rsidP="0024771C">
            <w:pPr>
              <w:rPr>
                <w:rFonts w:ascii="Arial" w:hAnsi="Arial" w:cs="Arial"/>
                <w:sz w:val="24"/>
                <w:szCs w:val="24"/>
              </w:rPr>
            </w:pPr>
            <w:r>
              <w:rPr>
                <w:rFonts w:ascii="Arial" w:hAnsi="Arial" w:cs="Arial"/>
                <w:sz w:val="24"/>
                <w:szCs w:val="24"/>
              </w:rPr>
              <w:t>-</w:t>
            </w:r>
            <w:r w:rsidR="002D46D8">
              <w:rPr>
                <w:rFonts w:ascii="Arial" w:hAnsi="Arial" w:cs="Arial"/>
                <w:sz w:val="24"/>
                <w:szCs w:val="24"/>
              </w:rPr>
              <w:t>Midwives / Ward Manager</w:t>
            </w:r>
          </w:p>
          <w:p w14:paraId="72C3944E" w14:textId="77777777" w:rsidR="0064526E" w:rsidRDefault="0064526E" w:rsidP="0024771C">
            <w:pPr>
              <w:rPr>
                <w:rFonts w:ascii="Arial" w:hAnsi="Arial" w:cs="Arial"/>
                <w:sz w:val="24"/>
                <w:szCs w:val="24"/>
              </w:rPr>
            </w:pPr>
            <w:r>
              <w:rPr>
                <w:rFonts w:ascii="Arial" w:hAnsi="Arial" w:cs="Arial"/>
                <w:sz w:val="24"/>
                <w:szCs w:val="24"/>
              </w:rPr>
              <w:t>-</w:t>
            </w:r>
            <w:r w:rsidR="002D46D8">
              <w:rPr>
                <w:rFonts w:ascii="Arial" w:hAnsi="Arial" w:cs="Arial"/>
                <w:sz w:val="24"/>
                <w:szCs w:val="24"/>
              </w:rPr>
              <w:t>Consultants</w:t>
            </w:r>
          </w:p>
          <w:p w14:paraId="2B47A253" w14:textId="0DFEC50B" w:rsidR="002D46D8" w:rsidRDefault="002D46D8" w:rsidP="0024771C">
            <w:pPr>
              <w:rPr>
                <w:rFonts w:ascii="Arial" w:hAnsi="Arial" w:cs="Arial"/>
                <w:sz w:val="24"/>
                <w:szCs w:val="24"/>
              </w:rPr>
            </w:pPr>
            <w:r>
              <w:rPr>
                <w:rFonts w:ascii="Arial" w:hAnsi="Arial" w:cs="Arial"/>
                <w:sz w:val="24"/>
                <w:szCs w:val="24"/>
              </w:rPr>
              <w:t>-Speciality Teams</w:t>
            </w:r>
          </w:p>
        </w:tc>
        <w:tc>
          <w:tcPr>
            <w:tcW w:w="4394" w:type="dxa"/>
          </w:tcPr>
          <w:p w14:paraId="762B0ABD" w14:textId="5C18FB9A" w:rsidR="0064526E" w:rsidRDefault="0064526E" w:rsidP="0024771C">
            <w:pPr>
              <w:rPr>
                <w:rFonts w:ascii="Arial" w:hAnsi="Arial" w:cs="Arial"/>
                <w:sz w:val="24"/>
                <w:szCs w:val="24"/>
              </w:rPr>
            </w:pPr>
            <w:r>
              <w:rPr>
                <w:rFonts w:ascii="Arial" w:hAnsi="Arial" w:cs="Arial"/>
                <w:sz w:val="24"/>
                <w:szCs w:val="24"/>
              </w:rPr>
              <w:t>-</w:t>
            </w:r>
            <w:r w:rsidR="00B67D04">
              <w:rPr>
                <w:rFonts w:ascii="Arial" w:hAnsi="Arial" w:cs="Arial"/>
                <w:sz w:val="24"/>
                <w:szCs w:val="24"/>
              </w:rPr>
              <w:t>Staff experience</w:t>
            </w:r>
          </w:p>
          <w:p w14:paraId="6C47E487" w14:textId="29D8B529" w:rsidR="0064526E" w:rsidRDefault="0064526E" w:rsidP="0024771C">
            <w:pPr>
              <w:rPr>
                <w:rFonts w:ascii="Arial" w:hAnsi="Arial" w:cs="Arial"/>
                <w:sz w:val="24"/>
                <w:szCs w:val="24"/>
              </w:rPr>
            </w:pPr>
            <w:r>
              <w:rPr>
                <w:rFonts w:ascii="Arial" w:hAnsi="Arial" w:cs="Arial"/>
                <w:sz w:val="24"/>
                <w:szCs w:val="24"/>
              </w:rPr>
              <w:t>-</w:t>
            </w:r>
            <w:r w:rsidR="001E20F3">
              <w:rPr>
                <w:rFonts w:ascii="Arial" w:hAnsi="Arial" w:cs="Arial"/>
                <w:sz w:val="24"/>
                <w:szCs w:val="24"/>
              </w:rPr>
              <w:t>Length of Stays of Patients</w:t>
            </w:r>
          </w:p>
          <w:p w14:paraId="1D16F03A" w14:textId="51671B0A" w:rsidR="0064526E" w:rsidRDefault="0064526E" w:rsidP="0024771C">
            <w:pPr>
              <w:rPr>
                <w:rFonts w:ascii="Arial" w:hAnsi="Arial" w:cs="Arial"/>
                <w:sz w:val="24"/>
                <w:szCs w:val="24"/>
              </w:rPr>
            </w:pPr>
            <w:r>
              <w:rPr>
                <w:rFonts w:ascii="Arial" w:hAnsi="Arial" w:cs="Arial"/>
                <w:sz w:val="24"/>
                <w:szCs w:val="24"/>
              </w:rPr>
              <w:t>-</w:t>
            </w:r>
            <w:r w:rsidR="00B20431">
              <w:rPr>
                <w:rFonts w:ascii="Arial" w:hAnsi="Arial" w:cs="Arial"/>
                <w:sz w:val="24"/>
                <w:szCs w:val="24"/>
              </w:rPr>
              <w:t>Understanding</w:t>
            </w:r>
            <w:r w:rsidR="00D202F8">
              <w:rPr>
                <w:rFonts w:ascii="Arial" w:hAnsi="Arial" w:cs="Arial"/>
                <w:sz w:val="24"/>
                <w:szCs w:val="24"/>
              </w:rPr>
              <w:t xml:space="preserve"> of resource planning</w:t>
            </w:r>
          </w:p>
          <w:p w14:paraId="19D44665" w14:textId="77777777" w:rsidR="00D202F8" w:rsidRDefault="0064526E" w:rsidP="0024771C">
            <w:pPr>
              <w:rPr>
                <w:rFonts w:ascii="Arial" w:hAnsi="Arial" w:cs="Arial"/>
                <w:sz w:val="24"/>
                <w:szCs w:val="24"/>
              </w:rPr>
            </w:pPr>
            <w:r>
              <w:rPr>
                <w:rFonts w:ascii="Arial" w:hAnsi="Arial" w:cs="Arial"/>
                <w:sz w:val="24"/>
                <w:szCs w:val="24"/>
              </w:rPr>
              <w:t>-</w:t>
            </w:r>
            <w:r w:rsidR="00D202F8">
              <w:rPr>
                <w:rFonts w:ascii="Arial" w:hAnsi="Arial" w:cs="Arial"/>
                <w:sz w:val="24"/>
                <w:szCs w:val="24"/>
              </w:rPr>
              <w:t>Care pathways</w:t>
            </w:r>
          </w:p>
          <w:p w14:paraId="140AAB2D" w14:textId="29B78E10" w:rsidR="0064526E" w:rsidRDefault="00D202F8" w:rsidP="0024771C">
            <w:pPr>
              <w:rPr>
                <w:rFonts w:ascii="Arial" w:hAnsi="Arial" w:cs="Arial"/>
                <w:sz w:val="24"/>
                <w:szCs w:val="24"/>
              </w:rPr>
            </w:pPr>
            <w:r>
              <w:rPr>
                <w:rFonts w:ascii="Arial" w:hAnsi="Arial" w:cs="Arial"/>
                <w:sz w:val="24"/>
                <w:szCs w:val="24"/>
              </w:rPr>
              <w:t>-</w:t>
            </w:r>
            <w:r w:rsidR="00D251F2">
              <w:rPr>
                <w:rFonts w:ascii="Arial" w:hAnsi="Arial" w:cs="Arial"/>
                <w:sz w:val="24"/>
                <w:szCs w:val="24"/>
              </w:rPr>
              <w:t>Allocation of bed</w:t>
            </w:r>
            <w:r w:rsidR="00A20048">
              <w:rPr>
                <w:rFonts w:ascii="Arial" w:hAnsi="Arial" w:cs="Arial"/>
                <w:sz w:val="24"/>
                <w:szCs w:val="24"/>
              </w:rPr>
              <w:t xml:space="preserve"> / identifying ward capacity</w:t>
            </w:r>
            <w:r w:rsidR="0064526E">
              <w:rPr>
                <w:rFonts w:ascii="Arial" w:hAnsi="Arial" w:cs="Arial"/>
                <w:sz w:val="24"/>
                <w:szCs w:val="24"/>
              </w:rPr>
              <w:t xml:space="preserve"> </w:t>
            </w:r>
          </w:p>
        </w:tc>
      </w:tr>
    </w:tbl>
    <w:p w14:paraId="47493974" w14:textId="14C9C193" w:rsidR="0064526E" w:rsidRPr="00E679FE" w:rsidRDefault="0009163F" w:rsidP="00E87D23">
      <w:pPr>
        <w:spacing w:before="240" w:line="240" w:lineRule="auto"/>
        <w:rPr>
          <w:rFonts w:ascii="Arial" w:hAnsi="Arial" w:cs="Arial"/>
          <w:b/>
          <w:bCs/>
          <w:sz w:val="24"/>
          <w:szCs w:val="24"/>
        </w:rPr>
      </w:pPr>
      <w:r w:rsidRPr="00E679FE">
        <w:rPr>
          <w:rFonts w:ascii="Arial" w:hAnsi="Arial" w:cs="Arial"/>
          <w:b/>
          <w:bCs/>
          <w:sz w:val="24"/>
          <w:szCs w:val="24"/>
        </w:rPr>
        <w:t>Time</w:t>
      </w:r>
      <w:r w:rsidR="00D51BAE">
        <w:rPr>
          <w:rFonts w:ascii="Arial" w:hAnsi="Arial" w:cs="Arial"/>
          <w:b/>
          <w:bCs/>
          <w:sz w:val="24"/>
          <w:szCs w:val="24"/>
        </w:rPr>
        <w:t>scales</w:t>
      </w:r>
      <w:r w:rsidRPr="00E679FE">
        <w:rPr>
          <w:rFonts w:ascii="Arial" w:hAnsi="Arial" w:cs="Arial"/>
          <w:b/>
          <w:bCs/>
          <w:sz w:val="24"/>
          <w:szCs w:val="24"/>
        </w:rPr>
        <w:t xml:space="preserve"> </w:t>
      </w:r>
    </w:p>
    <w:p w14:paraId="2CB526DF" w14:textId="2F42E595" w:rsidR="006656AD" w:rsidRDefault="00C0541A" w:rsidP="00F15ACE">
      <w:pPr>
        <w:spacing w:line="240" w:lineRule="auto"/>
        <w:rPr>
          <w:rFonts w:ascii="Arial" w:hAnsi="Arial" w:cs="Arial"/>
          <w:sz w:val="24"/>
          <w:szCs w:val="24"/>
        </w:rPr>
      </w:pPr>
      <w:r>
        <w:rPr>
          <w:rFonts w:ascii="Arial" w:hAnsi="Arial" w:cs="Arial"/>
          <w:sz w:val="24"/>
          <w:szCs w:val="24"/>
        </w:rPr>
        <w:t>A</w:t>
      </w:r>
      <w:r w:rsidR="00CF1535">
        <w:rPr>
          <w:rFonts w:ascii="Arial" w:hAnsi="Arial" w:cs="Arial"/>
          <w:sz w:val="24"/>
          <w:szCs w:val="24"/>
        </w:rPr>
        <w:t xml:space="preserve"> two-step approach will be adopted</w:t>
      </w:r>
      <w:r w:rsidR="00D4586D">
        <w:rPr>
          <w:rFonts w:ascii="Arial" w:hAnsi="Arial" w:cs="Arial"/>
          <w:sz w:val="24"/>
          <w:szCs w:val="24"/>
        </w:rPr>
        <w:t xml:space="preserve">, where the </w:t>
      </w:r>
      <w:r w:rsidR="00FE1F6D">
        <w:rPr>
          <w:rFonts w:ascii="Arial" w:hAnsi="Arial" w:cs="Arial"/>
          <w:sz w:val="24"/>
          <w:szCs w:val="24"/>
        </w:rPr>
        <w:t>first step will collate data to understand the existing</w:t>
      </w:r>
      <w:r w:rsidR="00C7777D">
        <w:rPr>
          <w:rFonts w:ascii="Arial" w:hAnsi="Arial" w:cs="Arial"/>
          <w:sz w:val="24"/>
          <w:szCs w:val="24"/>
        </w:rPr>
        <w:t xml:space="preserve"> processes and how the traditional ward whiteboards are used.</w:t>
      </w:r>
      <w:r w:rsidR="00A24C3A">
        <w:rPr>
          <w:rFonts w:ascii="Arial" w:hAnsi="Arial" w:cs="Arial"/>
          <w:sz w:val="24"/>
          <w:szCs w:val="24"/>
        </w:rPr>
        <w:t xml:space="preserve"> </w:t>
      </w:r>
      <w:r w:rsidR="00025DAF">
        <w:rPr>
          <w:rFonts w:ascii="Arial" w:hAnsi="Arial" w:cs="Arial"/>
          <w:sz w:val="24"/>
          <w:szCs w:val="24"/>
        </w:rPr>
        <w:t>T</w:t>
      </w:r>
      <w:r w:rsidR="00BD4BDB">
        <w:rPr>
          <w:rFonts w:ascii="Arial" w:hAnsi="Arial" w:cs="Arial"/>
          <w:sz w:val="24"/>
          <w:szCs w:val="24"/>
        </w:rPr>
        <w:t xml:space="preserve">he second step </w:t>
      </w:r>
      <w:r w:rsidR="00260855">
        <w:rPr>
          <w:rFonts w:ascii="Arial" w:hAnsi="Arial" w:cs="Arial"/>
          <w:sz w:val="24"/>
          <w:szCs w:val="24"/>
        </w:rPr>
        <w:t>will collate data after the implementation of the digital whiteboard system</w:t>
      </w:r>
      <w:r w:rsidR="00C317E4">
        <w:rPr>
          <w:rFonts w:ascii="Arial" w:hAnsi="Arial" w:cs="Arial"/>
          <w:sz w:val="24"/>
          <w:szCs w:val="24"/>
        </w:rPr>
        <w:t xml:space="preserve"> to understand the effectiveness, </w:t>
      </w:r>
      <w:r w:rsidR="004A2CD4">
        <w:rPr>
          <w:rFonts w:ascii="Arial" w:hAnsi="Arial" w:cs="Arial"/>
          <w:sz w:val="24"/>
          <w:szCs w:val="24"/>
        </w:rPr>
        <w:t>efficiency,</w:t>
      </w:r>
      <w:r w:rsidR="00C317E4">
        <w:rPr>
          <w:rFonts w:ascii="Arial" w:hAnsi="Arial" w:cs="Arial"/>
          <w:sz w:val="24"/>
          <w:szCs w:val="24"/>
        </w:rPr>
        <w:t xml:space="preserve"> and usage in the </w:t>
      </w:r>
      <w:r w:rsidR="004A2CD4">
        <w:rPr>
          <w:rFonts w:ascii="Arial" w:hAnsi="Arial" w:cs="Arial"/>
          <w:sz w:val="24"/>
          <w:szCs w:val="24"/>
        </w:rPr>
        <w:t>Maternity setting.</w:t>
      </w:r>
      <w:r w:rsidR="00573D30">
        <w:rPr>
          <w:rFonts w:ascii="Arial" w:hAnsi="Arial" w:cs="Arial"/>
          <w:sz w:val="24"/>
          <w:szCs w:val="24"/>
        </w:rPr>
        <w:t xml:space="preserve"> </w:t>
      </w:r>
      <w:r w:rsidR="00013A01">
        <w:rPr>
          <w:rFonts w:ascii="Arial" w:hAnsi="Arial" w:cs="Arial"/>
          <w:sz w:val="24"/>
          <w:szCs w:val="24"/>
        </w:rPr>
        <w:t>Therefore,</w:t>
      </w:r>
      <w:r w:rsidR="004C0DD7">
        <w:rPr>
          <w:rFonts w:ascii="Arial" w:hAnsi="Arial" w:cs="Arial"/>
          <w:sz w:val="24"/>
          <w:szCs w:val="24"/>
        </w:rPr>
        <w:t xml:space="preserve"> enabling a comparison </w:t>
      </w:r>
      <w:r w:rsidR="005D0B4B">
        <w:rPr>
          <w:rFonts w:ascii="Arial" w:hAnsi="Arial" w:cs="Arial"/>
          <w:sz w:val="24"/>
          <w:szCs w:val="24"/>
        </w:rPr>
        <w:t>to be conducted during the</w:t>
      </w:r>
      <w:r w:rsidR="00681DF1">
        <w:rPr>
          <w:rFonts w:ascii="Arial" w:hAnsi="Arial" w:cs="Arial"/>
          <w:sz w:val="24"/>
          <w:szCs w:val="24"/>
        </w:rPr>
        <w:t xml:space="preserve"> analysis </w:t>
      </w:r>
      <w:r w:rsidR="009E7729">
        <w:rPr>
          <w:rFonts w:ascii="Arial" w:hAnsi="Arial" w:cs="Arial"/>
          <w:sz w:val="24"/>
          <w:szCs w:val="24"/>
        </w:rPr>
        <w:t xml:space="preserve">between the </w:t>
      </w:r>
      <w:r w:rsidR="003E0250">
        <w:rPr>
          <w:rFonts w:ascii="Arial" w:hAnsi="Arial" w:cs="Arial"/>
          <w:sz w:val="24"/>
          <w:szCs w:val="24"/>
        </w:rPr>
        <w:t xml:space="preserve">two styles of </w:t>
      </w:r>
      <w:r w:rsidR="00681DF1">
        <w:rPr>
          <w:rFonts w:ascii="Arial" w:hAnsi="Arial" w:cs="Arial"/>
          <w:sz w:val="24"/>
          <w:szCs w:val="24"/>
        </w:rPr>
        <w:t>whiteboard</w:t>
      </w:r>
      <w:r w:rsidR="003E0250">
        <w:rPr>
          <w:rFonts w:ascii="Arial" w:hAnsi="Arial" w:cs="Arial"/>
          <w:sz w:val="24"/>
          <w:szCs w:val="24"/>
        </w:rPr>
        <w:t>s</w:t>
      </w:r>
      <w:r w:rsidR="00013A01">
        <w:rPr>
          <w:rFonts w:ascii="Arial" w:hAnsi="Arial" w:cs="Arial"/>
          <w:sz w:val="24"/>
          <w:szCs w:val="24"/>
        </w:rPr>
        <w:t>.</w:t>
      </w:r>
      <w:r w:rsidR="00206ACC">
        <w:rPr>
          <w:rFonts w:ascii="Arial" w:hAnsi="Arial" w:cs="Arial"/>
          <w:sz w:val="24"/>
          <w:szCs w:val="24"/>
        </w:rPr>
        <w:t xml:space="preserve"> The timescales </w:t>
      </w:r>
      <w:r w:rsidR="00C53CC6">
        <w:rPr>
          <w:rFonts w:ascii="Arial" w:hAnsi="Arial" w:cs="Arial"/>
          <w:sz w:val="24"/>
          <w:szCs w:val="24"/>
        </w:rPr>
        <w:t xml:space="preserve">for the data collection and analysis </w:t>
      </w:r>
      <w:r w:rsidR="00857B5D">
        <w:rPr>
          <w:rFonts w:ascii="Arial" w:hAnsi="Arial" w:cs="Arial"/>
          <w:sz w:val="24"/>
          <w:szCs w:val="24"/>
        </w:rPr>
        <w:t xml:space="preserve">within </w:t>
      </w:r>
      <w:r w:rsidR="00C53CC6">
        <w:rPr>
          <w:rFonts w:ascii="Arial" w:hAnsi="Arial" w:cs="Arial"/>
          <w:sz w:val="24"/>
          <w:szCs w:val="24"/>
        </w:rPr>
        <w:t xml:space="preserve">this study are depicted in figure 4. </w:t>
      </w:r>
    </w:p>
    <w:p w14:paraId="419A5EDF" w14:textId="77777777" w:rsidR="00292C35" w:rsidRDefault="00292C35" w:rsidP="00F15ACE">
      <w:pPr>
        <w:spacing w:line="240" w:lineRule="auto"/>
        <w:rPr>
          <w:rFonts w:ascii="Arial" w:hAnsi="Arial" w:cs="Arial"/>
          <w:sz w:val="24"/>
          <w:szCs w:val="24"/>
        </w:rPr>
      </w:pPr>
    </w:p>
    <w:p w14:paraId="75BF1294" w14:textId="77777777" w:rsidR="00292C35" w:rsidRDefault="00292C35" w:rsidP="00F15ACE">
      <w:pPr>
        <w:spacing w:line="240" w:lineRule="auto"/>
        <w:rPr>
          <w:rFonts w:ascii="Arial" w:hAnsi="Arial" w:cs="Arial"/>
          <w:sz w:val="24"/>
          <w:szCs w:val="24"/>
        </w:rPr>
      </w:pPr>
    </w:p>
    <w:p w14:paraId="1FB76520" w14:textId="77777777" w:rsidR="00292C35" w:rsidRDefault="00292C35" w:rsidP="00F15ACE">
      <w:pPr>
        <w:spacing w:line="240" w:lineRule="auto"/>
        <w:rPr>
          <w:rFonts w:ascii="Arial" w:hAnsi="Arial" w:cs="Arial"/>
          <w:sz w:val="24"/>
          <w:szCs w:val="24"/>
        </w:rPr>
      </w:pPr>
    </w:p>
    <w:p w14:paraId="3053CCF0" w14:textId="77777777" w:rsidR="00292C35" w:rsidRDefault="00292C35" w:rsidP="00F15ACE">
      <w:pPr>
        <w:spacing w:line="240" w:lineRule="auto"/>
        <w:rPr>
          <w:rFonts w:ascii="Arial" w:hAnsi="Arial" w:cs="Arial"/>
          <w:sz w:val="24"/>
          <w:szCs w:val="24"/>
        </w:rPr>
      </w:pPr>
    </w:p>
    <w:p w14:paraId="3D3162FC" w14:textId="77777777" w:rsidR="00292C35" w:rsidRDefault="00292C35" w:rsidP="00F15ACE">
      <w:pPr>
        <w:spacing w:line="240" w:lineRule="auto"/>
        <w:rPr>
          <w:rFonts w:ascii="Arial" w:hAnsi="Arial" w:cs="Arial"/>
          <w:sz w:val="24"/>
          <w:szCs w:val="24"/>
        </w:rPr>
      </w:pPr>
    </w:p>
    <w:p w14:paraId="1D90D24A" w14:textId="77777777" w:rsidR="00292C35" w:rsidRDefault="00292C35" w:rsidP="00F15ACE">
      <w:pPr>
        <w:spacing w:line="240" w:lineRule="auto"/>
        <w:rPr>
          <w:rFonts w:ascii="Arial" w:hAnsi="Arial" w:cs="Arial"/>
          <w:sz w:val="24"/>
          <w:szCs w:val="24"/>
        </w:rPr>
      </w:pPr>
    </w:p>
    <w:p w14:paraId="3F986038" w14:textId="664088C6" w:rsidR="00D0797C" w:rsidRDefault="008D7A7D" w:rsidP="00F15ACE">
      <w:pPr>
        <w:spacing w:line="240" w:lineRule="auto"/>
        <w:rPr>
          <w:rFonts w:ascii="Arial" w:hAnsi="Arial" w:cs="Arial"/>
          <w:sz w:val="24"/>
          <w:szCs w:val="24"/>
        </w:rPr>
      </w:pPr>
      <w:r>
        <w:rPr>
          <w:rFonts w:ascii="Arial" w:eastAsia="Times New Roman" w:hAnsi="Arial" w:cs="Arial"/>
          <w:b/>
          <w:bCs/>
          <w:noProof/>
          <w:kern w:val="0"/>
          <w:sz w:val="24"/>
          <w:szCs w:val="24"/>
          <w:lang w:eastAsia="en-GB"/>
        </w:rPr>
        <w:lastRenderedPageBreak/>
        <mc:AlternateContent>
          <mc:Choice Requires="wps">
            <w:drawing>
              <wp:anchor distT="0" distB="0" distL="114300" distR="114300" simplePos="0" relativeHeight="251682816" behindDoc="0" locked="0" layoutInCell="1" allowOverlap="1" wp14:anchorId="54CC05BF" wp14:editId="2611C826">
                <wp:simplePos x="0" y="0"/>
                <wp:positionH relativeFrom="column">
                  <wp:posOffset>3011917</wp:posOffset>
                </wp:positionH>
                <wp:positionV relativeFrom="paragraph">
                  <wp:posOffset>81578</wp:posOffset>
                </wp:positionV>
                <wp:extent cx="1143000" cy="295835"/>
                <wp:effectExtent l="0" t="0" r="0" b="9525"/>
                <wp:wrapNone/>
                <wp:docPr id="454840387" name="Text Box 19"/>
                <wp:cNvGraphicFramePr/>
                <a:graphic xmlns:a="http://schemas.openxmlformats.org/drawingml/2006/main">
                  <a:graphicData uri="http://schemas.microsoft.com/office/word/2010/wordprocessingShape">
                    <wps:wsp>
                      <wps:cNvSpPr txBox="1"/>
                      <wps:spPr>
                        <a:xfrm>
                          <a:off x="0" y="0"/>
                          <a:ext cx="1143000" cy="295835"/>
                        </a:xfrm>
                        <a:prstGeom prst="rect">
                          <a:avLst/>
                        </a:prstGeom>
                        <a:solidFill>
                          <a:schemeClr val="lt1"/>
                        </a:solidFill>
                        <a:ln w="6350">
                          <a:noFill/>
                        </a:ln>
                      </wps:spPr>
                      <wps:txbx>
                        <w:txbxContent>
                          <w:p w14:paraId="0F7C0A91" w14:textId="40EEA010" w:rsidR="008D7A7D" w:rsidRPr="008D7A7D" w:rsidRDefault="008D7A7D">
                            <w:pPr>
                              <w:rPr>
                                <w:rFonts w:ascii="Arial" w:hAnsi="Arial" w:cs="Arial"/>
                                <w:sz w:val="24"/>
                                <w:szCs w:val="24"/>
                              </w:rPr>
                            </w:pPr>
                            <w:r w:rsidRPr="008D7A7D">
                              <w:rPr>
                                <w:rFonts w:ascii="Arial" w:hAnsi="Arial" w:cs="Arial"/>
                                <w:sz w:val="24"/>
                                <w:szCs w:val="24"/>
                              </w:rPr>
                              <w:t>Step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CC05BF" id="_x0000_t202" coordsize="21600,21600" o:spt="202" path="m,l,21600r21600,l21600,xe">
                <v:stroke joinstyle="miter"/>
                <v:path gradientshapeok="t" o:connecttype="rect"/>
              </v:shapetype>
              <v:shape id="Text Box 19" o:spid="_x0000_s1026" type="#_x0000_t202" style="position:absolute;margin-left:237.15pt;margin-top:6.4pt;width:90pt;height:23.3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" fillcolor="white [3201]" stroked="f" strokeweight=".5pt">
                <v:textbox>
                  <w:txbxContent>
                    <w:p w14:paraId="0F7C0A91" w14:textId="40EEA010" w:rsidR="008D7A7D" w:rsidRPr="008D7A7D" w:rsidRDefault="008D7A7D">
                      <w:pPr>
                        <w:rPr>
                          <w:rFonts w:ascii="Arial" w:hAnsi="Arial" w:cs="Arial"/>
                          <w:sz w:val="24"/>
                          <w:szCs w:val="24"/>
                        </w:rPr>
                      </w:pPr>
                      <w:r w:rsidRPr="008D7A7D">
                        <w:rPr>
                          <w:rFonts w:ascii="Arial" w:hAnsi="Arial" w:cs="Arial"/>
                          <w:sz w:val="24"/>
                          <w:szCs w:val="24"/>
                        </w:rPr>
                        <w:t>Step 2</w:t>
                      </w:r>
                    </w:p>
                  </w:txbxContent>
                </v:textbox>
              </v:shape>
            </w:pict>
          </mc:Fallback>
        </mc:AlternateContent>
      </w:r>
      <w:r w:rsidR="00300115">
        <w:rPr>
          <w:rFonts w:ascii="Arial" w:eastAsia="Times New Roman" w:hAnsi="Arial" w:cs="Arial"/>
          <w:b/>
          <w:bCs/>
          <w:noProof/>
          <w:kern w:val="0"/>
          <w:sz w:val="24"/>
          <w:szCs w:val="24"/>
          <w:lang w:eastAsia="en-GB"/>
        </w:rPr>
        <mc:AlternateContent>
          <mc:Choice Requires="wps">
            <w:drawing>
              <wp:anchor distT="0" distB="0" distL="114300" distR="114300" simplePos="0" relativeHeight="251679744" behindDoc="0" locked="0" layoutInCell="1" allowOverlap="1" wp14:anchorId="72D13E95" wp14:editId="5B4D51AF">
                <wp:simplePos x="0" y="0"/>
                <wp:positionH relativeFrom="margin">
                  <wp:posOffset>39819</wp:posOffset>
                </wp:positionH>
                <wp:positionV relativeFrom="paragraph">
                  <wp:posOffset>78628</wp:posOffset>
                </wp:positionV>
                <wp:extent cx="1129553" cy="268941"/>
                <wp:effectExtent l="0" t="0" r="0" b="0"/>
                <wp:wrapNone/>
                <wp:docPr id="677107659" name="Text Box 17"/>
                <wp:cNvGraphicFramePr/>
                <a:graphic xmlns:a="http://schemas.openxmlformats.org/drawingml/2006/main">
                  <a:graphicData uri="http://schemas.microsoft.com/office/word/2010/wordprocessingShape">
                    <wps:wsp>
                      <wps:cNvSpPr txBox="1"/>
                      <wps:spPr>
                        <a:xfrm>
                          <a:off x="0" y="0"/>
                          <a:ext cx="1129553" cy="268941"/>
                        </a:xfrm>
                        <a:prstGeom prst="rect">
                          <a:avLst/>
                        </a:prstGeom>
                        <a:solidFill>
                          <a:schemeClr val="lt1"/>
                        </a:solidFill>
                        <a:ln w="6350">
                          <a:noFill/>
                        </a:ln>
                      </wps:spPr>
                      <wps:txbx>
                        <w:txbxContent>
                          <w:p w14:paraId="30DF87EA" w14:textId="35B32772" w:rsidR="00FB5358" w:rsidRPr="00FB5358" w:rsidRDefault="00FB5358" w:rsidP="00FB5358">
                            <w:pPr>
                              <w:jc w:val="center"/>
                              <w:rPr>
                                <w:rFonts w:ascii="Arial" w:hAnsi="Arial" w:cs="Arial"/>
                                <w:sz w:val="24"/>
                                <w:szCs w:val="24"/>
                              </w:rPr>
                            </w:pPr>
                            <w:r w:rsidRPr="00FB5358">
                              <w:rPr>
                                <w:rFonts w:ascii="Arial" w:hAnsi="Arial" w:cs="Arial"/>
                                <w:sz w:val="24"/>
                                <w:szCs w:val="24"/>
                              </w:rPr>
                              <w:t>Step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D13E95" id="Text Box 17" o:spid="_x0000_s1027" type="#_x0000_t202" style="position:absolute;margin-left:3.15pt;margin-top:6.2pt;width:88.95pt;height:21.2pt;z-index:2516797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" fillcolor="white [3201]" stroked="f" strokeweight=".5pt">
                <v:textbox>
                  <w:txbxContent>
                    <w:p w14:paraId="30DF87EA" w14:textId="35B32772" w:rsidR="00FB5358" w:rsidRPr="00FB5358" w:rsidRDefault="00FB5358" w:rsidP="00FB5358">
                      <w:pPr>
                        <w:jc w:val="center"/>
                        <w:rPr>
                          <w:rFonts w:ascii="Arial" w:hAnsi="Arial" w:cs="Arial"/>
                          <w:sz w:val="24"/>
                          <w:szCs w:val="24"/>
                        </w:rPr>
                      </w:pPr>
                      <w:r w:rsidRPr="00FB5358">
                        <w:rPr>
                          <w:rFonts w:ascii="Arial" w:hAnsi="Arial" w:cs="Arial"/>
                          <w:sz w:val="24"/>
                          <w:szCs w:val="24"/>
                        </w:rPr>
                        <w:t>Step 1</w:t>
                      </w:r>
                    </w:p>
                  </w:txbxContent>
                </v:textbox>
                <w10:wrap anchorx="margin"/>
              </v:shape>
            </w:pict>
          </mc:Fallback>
        </mc:AlternateContent>
      </w:r>
      <w:r w:rsidR="00FB5358">
        <w:rPr>
          <w:rFonts w:ascii="Arial" w:eastAsia="Times New Roman" w:hAnsi="Arial" w:cs="Arial"/>
          <w:b/>
          <w:bCs/>
          <w:noProof/>
          <w:kern w:val="0"/>
          <w:sz w:val="24"/>
          <w:szCs w:val="24"/>
          <w:lang w:eastAsia="en-GB"/>
        </w:rPr>
        <mc:AlternateContent>
          <mc:Choice Requires="wps">
            <w:drawing>
              <wp:anchor distT="0" distB="0" distL="114300" distR="114300" simplePos="0" relativeHeight="251681792" behindDoc="0" locked="0" layoutInCell="1" allowOverlap="1" wp14:anchorId="4DFC1F8F" wp14:editId="0561BEFA">
                <wp:simplePos x="0" y="0"/>
                <wp:positionH relativeFrom="column">
                  <wp:posOffset>1748117</wp:posOffset>
                </wp:positionH>
                <wp:positionV relativeFrom="paragraph">
                  <wp:posOffset>14941</wp:posOffset>
                </wp:positionV>
                <wp:extent cx="3321423" cy="2501153"/>
                <wp:effectExtent l="0" t="0" r="12700" b="13970"/>
                <wp:wrapNone/>
                <wp:docPr id="1990021151" name="Rectangle 16"/>
                <wp:cNvGraphicFramePr/>
                <a:graphic xmlns:a="http://schemas.openxmlformats.org/drawingml/2006/main">
                  <a:graphicData uri="http://schemas.microsoft.com/office/word/2010/wordprocessingShape">
                    <wps:wsp>
                      <wps:cNvSpPr/>
                      <wps:spPr>
                        <a:xfrm>
                          <a:off x="0" y="0"/>
                          <a:ext cx="3321423" cy="2501153"/>
                        </a:xfrm>
                        <a:prstGeom prst="rect">
                          <a:avLst/>
                        </a:prstGeom>
                        <a:noFill/>
                        <a:ln>
                          <a:prstDash val="sysDash"/>
                        </a:ln>
                      </wps:spPr>
                      <wps:style>
                        <a:lnRef idx="2">
                          <a:schemeClr val="accent1">
                            <a:shade val="50000"/>
                          </a:schemeClr>
                        </a:lnRef>
                        <a:fillRef idx="1">
                          <a:schemeClr val="accent1"/>
                        </a:fillRef>
                        <a:effectRef idx="0">
                          <a:schemeClr val="accent1"/>
                        </a:effectRef>
                        <a:fontRef idx="minor">
                          <a:schemeClr val="lt1"/>
                        </a:fontRef>
                      </wps:style>
                      <wps:txbx>
                        <w:txbxContent>
                          <w:p w14:paraId="21A6FF80" w14:textId="265E0CC8" w:rsidR="00FB5358" w:rsidRDefault="00FB5358" w:rsidP="00FB53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FC1F8F" id="Rectangle 16" o:spid="_x0000_s1028" style="position:absolute;margin-left:137.65pt;margin-top:1.2pt;width:261.55pt;height:196.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" filled="f" strokecolor="#1f3763 [1604]" strokeweight="1pt">
                <v:stroke dashstyle="3 1"/>
                <v:textbox>
                  <w:txbxContent>
                    <w:p w14:paraId="21A6FF80" w14:textId="265E0CC8" w:rsidR="00FB5358" w:rsidRDefault="00FB5358" w:rsidP="00FB5358">
                      <w:pPr>
                        <w:jc w:val="center"/>
                      </w:pPr>
                    </w:p>
                  </w:txbxContent>
                </v:textbox>
              </v:rect>
            </w:pict>
          </mc:Fallback>
        </mc:AlternateContent>
      </w:r>
      <w:r w:rsidR="00D0797C">
        <w:rPr>
          <w:rFonts w:ascii="Arial" w:eastAsia="Times New Roman" w:hAnsi="Arial" w:cs="Arial"/>
          <w:b/>
          <w:bCs/>
          <w:noProof/>
          <w:kern w:val="0"/>
          <w:sz w:val="24"/>
          <w:szCs w:val="24"/>
          <w:lang w:eastAsia="en-GB"/>
        </w:rPr>
        <mc:AlternateContent>
          <mc:Choice Requires="wps">
            <w:drawing>
              <wp:anchor distT="0" distB="0" distL="114300" distR="114300" simplePos="0" relativeHeight="251678720" behindDoc="0" locked="0" layoutInCell="1" allowOverlap="1" wp14:anchorId="0ED0F9D3" wp14:editId="5AF42B34">
                <wp:simplePos x="0" y="0"/>
                <wp:positionH relativeFrom="column">
                  <wp:posOffset>-564776</wp:posOffset>
                </wp:positionH>
                <wp:positionV relativeFrom="paragraph">
                  <wp:posOffset>14941</wp:posOffset>
                </wp:positionV>
                <wp:extent cx="2245658" cy="2501153"/>
                <wp:effectExtent l="0" t="0" r="21590" b="13970"/>
                <wp:wrapNone/>
                <wp:docPr id="1314689059" name="Rectangle 16"/>
                <wp:cNvGraphicFramePr/>
                <a:graphic xmlns:a="http://schemas.openxmlformats.org/drawingml/2006/main">
                  <a:graphicData uri="http://schemas.microsoft.com/office/word/2010/wordprocessingShape">
                    <wps:wsp>
                      <wps:cNvSpPr/>
                      <wps:spPr>
                        <a:xfrm>
                          <a:off x="0" y="0"/>
                          <a:ext cx="2245658" cy="2501153"/>
                        </a:xfrm>
                        <a:prstGeom prst="rect">
                          <a:avLst/>
                        </a:prstGeom>
                        <a:noFill/>
                        <a:ln>
                          <a:prstDash val="sysDash"/>
                        </a:ln>
                      </wps:spPr>
                      <wps:style>
                        <a:lnRef idx="2">
                          <a:schemeClr val="accent1">
                            <a:shade val="50000"/>
                          </a:schemeClr>
                        </a:lnRef>
                        <a:fillRef idx="1">
                          <a:schemeClr val="accent1"/>
                        </a:fillRef>
                        <a:effectRef idx="0">
                          <a:schemeClr val="accent1"/>
                        </a:effectRef>
                        <a:fontRef idx="minor">
                          <a:schemeClr val="lt1"/>
                        </a:fontRef>
                      </wps:style>
                      <wps:txbx>
                        <w:txbxContent>
                          <w:p w14:paraId="77DFACC6" w14:textId="642A4CB8" w:rsidR="00FB5358" w:rsidRDefault="00FB5358" w:rsidP="00FB5358">
                            <w:pPr>
                              <w:jc w:val="center"/>
                            </w:pPr>
                            <w:r>
                              <w:t>S</w:t>
                            </w:r>
                          </w:p>
                          <w:p w14:paraId="3D09AE98" w14:textId="77777777" w:rsidR="006656AD" w:rsidRDefault="006656AD" w:rsidP="00FB5358">
                            <w:pPr>
                              <w:jc w:val="center"/>
                            </w:pPr>
                          </w:p>
                          <w:p w14:paraId="22EB03A9" w14:textId="77777777" w:rsidR="006656AD" w:rsidRDefault="006656AD" w:rsidP="00FB5358">
                            <w:pPr>
                              <w:jc w:val="center"/>
                            </w:pPr>
                          </w:p>
                          <w:p w14:paraId="48B821FD" w14:textId="77777777" w:rsidR="006656AD" w:rsidRDefault="006656AD" w:rsidP="00FB5358">
                            <w:pPr>
                              <w:jc w:val="center"/>
                            </w:pPr>
                          </w:p>
                          <w:p w14:paraId="2F6F80EC" w14:textId="77777777" w:rsidR="006656AD" w:rsidRDefault="006656AD" w:rsidP="00FB5358">
                            <w:pPr>
                              <w:jc w:val="center"/>
                            </w:pPr>
                          </w:p>
                          <w:p w14:paraId="2FD182A2" w14:textId="77777777" w:rsidR="006656AD" w:rsidRDefault="006656AD" w:rsidP="00FB5358">
                            <w:pPr>
                              <w:jc w:val="center"/>
                            </w:pPr>
                          </w:p>
                          <w:p w14:paraId="2EE8E07A" w14:textId="77777777" w:rsidR="006656AD" w:rsidRDefault="006656AD" w:rsidP="00FB5358">
                            <w:pPr>
                              <w:jc w:val="center"/>
                            </w:pPr>
                          </w:p>
                          <w:p w14:paraId="74CEC5C6" w14:textId="77777777" w:rsidR="006656AD" w:rsidRDefault="006656AD" w:rsidP="00FB5358">
                            <w:pPr>
                              <w:jc w:val="center"/>
                            </w:pPr>
                          </w:p>
                          <w:p w14:paraId="259F6D39" w14:textId="77777777" w:rsidR="006656AD" w:rsidRDefault="006656AD" w:rsidP="00FB53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D0F9D3" id="_x0000_s1029" style="position:absolute;margin-left:-44.45pt;margin-top:1.2pt;width:176.8pt;height:196.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" filled="f" strokecolor="#1f3763 [1604]" strokeweight="1pt">
                <v:stroke dashstyle="3 1"/>
                <v:textbox>
                  <w:txbxContent>
                    <w:p w14:paraId="77DFACC6" w14:textId="642A4CB8" w:rsidR="00FB5358" w:rsidRDefault="00FB5358" w:rsidP="00FB5358">
                      <w:pPr>
                        <w:jc w:val="center"/>
                      </w:pPr>
                      <w:r>
                        <w:t>S</w:t>
                      </w:r>
                    </w:p>
                    <w:p w14:paraId="3D09AE98" w14:textId="77777777" w:rsidR="006656AD" w:rsidRDefault="006656AD" w:rsidP="00FB5358">
                      <w:pPr>
                        <w:jc w:val="center"/>
                      </w:pPr>
                    </w:p>
                    <w:p w14:paraId="22EB03A9" w14:textId="77777777" w:rsidR="006656AD" w:rsidRDefault="006656AD" w:rsidP="00FB5358">
                      <w:pPr>
                        <w:jc w:val="center"/>
                      </w:pPr>
                    </w:p>
                    <w:p w14:paraId="48B821FD" w14:textId="77777777" w:rsidR="006656AD" w:rsidRDefault="006656AD" w:rsidP="00FB5358">
                      <w:pPr>
                        <w:jc w:val="center"/>
                      </w:pPr>
                    </w:p>
                    <w:p w14:paraId="2F6F80EC" w14:textId="77777777" w:rsidR="006656AD" w:rsidRDefault="006656AD" w:rsidP="00FB5358">
                      <w:pPr>
                        <w:jc w:val="center"/>
                      </w:pPr>
                    </w:p>
                    <w:p w14:paraId="2FD182A2" w14:textId="77777777" w:rsidR="006656AD" w:rsidRDefault="006656AD" w:rsidP="00FB5358">
                      <w:pPr>
                        <w:jc w:val="center"/>
                      </w:pPr>
                    </w:p>
                    <w:p w14:paraId="2EE8E07A" w14:textId="77777777" w:rsidR="006656AD" w:rsidRDefault="006656AD" w:rsidP="00FB5358">
                      <w:pPr>
                        <w:jc w:val="center"/>
                      </w:pPr>
                    </w:p>
                    <w:p w14:paraId="74CEC5C6" w14:textId="77777777" w:rsidR="006656AD" w:rsidRDefault="006656AD" w:rsidP="00FB5358">
                      <w:pPr>
                        <w:jc w:val="center"/>
                      </w:pPr>
                    </w:p>
                    <w:p w14:paraId="259F6D39" w14:textId="77777777" w:rsidR="006656AD" w:rsidRDefault="006656AD" w:rsidP="00FB5358">
                      <w:pPr>
                        <w:jc w:val="center"/>
                      </w:pPr>
                    </w:p>
                  </w:txbxContent>
                </v:textbox>
              </v:rect>
            </w:pict>
          </mc:Fallback>
        </mc:AlternateContent>
      </w:r>
    </w:p>
    <w:p w14:paraId="677C0BC2" w14:textId="2F9C56CC" w:rsidR="006366C0" w:rsidRDefault="00BE3233" w:rsidP="00D51BAE">
      <w:pPr>
        <w:spacing w:before="240" w:after="0" w:line="240" w:lineRule="auto"/>
        <w:rPr>
          <w:rFonts w:ascii="Arial" w:eastAsia="Times New Roman" w:hAnsi="Arial" w:cs="Arial"/>
          <w:b/>
          <w:bCs/>
          <w:kern w:val="0"/>
          <w:sz w:val="24"/>
          <w:szCs w:val="24"/>
          <w:lang w:eastAsia="en-GB"/>
          <w14:ligatures w14:val="none"/>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4CCD1C4" wp14:editId="0B2C5825">
                <wp:simplePos x="0" y="0"/>
                <wp:positionH relativeFrom="column">
                  <wp:posOffset>1853827</wp:posOffset>
                </wp:positionH>
                <wp:positionV relativeFrom="paragraph">
                  <wp:posOffset>121210</wp:posOffset>
                </wp:positionV>
                <wp:extent cx="753035" cy="833718"/>
                <wp:effectExtent l="38100" t="38100" r="104775" b="100330"/>
                <wp:wrapNone/>
                <wp:docPr id="1087755097" name="Rectangle 5"/>
                <wp:cNvGraphicFramePr/>
                <a:graphic xmlns:a="http://schemas.openxmlformats.org/drawingml/2006/main">
                  <a:graphicData uri="http://schemas.microsoft.com/office/word/2010/wordprocessingShape">
                    <wps:wsp>
                      <wps:cNvSpPr/>
                      <wps:spPr>
                        <a:xfrm>
                          <a:off x="0" y="0"/>
                          <a:ext cx="753035" cy="833718"/>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0624E6C" w14:textId="36C7B070" w:rsidR="00450BAD" w:rsidRPr="0049019F" w:rsidRDefault="00450BAD" w:rsidP="00DC7948">
                            <w:pPr>
                              <w:jc w:val="center"/>
                              <w:rPr>
                                <w:color w:val="000000" w:themeColor="text1"/>
                              </w:rPr>
                            </w:pPr>
                            <w:r w:rsidRPr="0049019F">
                              <w:rPr>
                                <w:color w:val="000000" w:themeColor="text1"/>
                              </w:rPr>
                              <w:t xml:space="preserve">Review </w:t>
                            </w:r>
                            <w:r w:rsidR="005C5ED7" w:rsidRPr="0049019F">
                              <w:rPr>
                                <w:color w:val="000000" w:themeColor="text1"/>
                              </w:rPr>
                              <w:t>of</w:t>
                            </w:r>
                            <w:r w:rsidRPr="0049019F">
                              <w:rPr>
                                <w:color w:val="000000" w:themeColor="text1"/>
                              </w:rPr>
                              <w:t xml:space="preserve"> Data collected</w:t>
                            </w:r>
                            <w:r w:rsidR="00DC7948" w:rsidRPr="0049019F">
                              <w:rPr>
                                <w:color w:val="000000" w:themeColor="text1"/>
                              </w:rPr>
                              <w:t xml:space="preserve"> </w:t>
                            </w:r>
                            <w:r w:rsidR="001D66CD" w:rsidRPr="0049019F">
                              <w:rPr>
                                <w:color w:val="000000" w:themeColor="text1"/>
                              </w:rPr>
                              <w:t xml:space="preserve">    </w:t>
                            </w:r>
                            <w:r w:rsidR="00DC7948" w:rsidRPr="0049019F">
                              <w:rPr>
                                <w:color w:val="000000" w:themeColor="text1"/>
                              </w:rPr>
                              <w:t xml:space="preserve">1 </w:t>
                            </w:r>
                            <w:proofErr w:type="gramStart"/>
                            <w:r w:rsidR="00DC7948" w:rsidRPr="0049019F">
                              <w:rPr>
                                <w:color w:val="000000" w:themeColor="text1"/>
                              </w:rPr>
                              <w:t>month</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CCD1C4" id="Rectangle 5" o:spid="_x0000_s1030" style="position:absolute;margin-left:145.95pt;margin-top:9.55pt;width:59.3pt;height:6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" fillcolor="#83a1d8 [2132]" stroked="f" strokeweight="1pt">
                <v:fill color2="#d4def1 [756]" rotate="t" angle="45" colors="0 #95abea;.5 #bfcbf0;1 #e0e5f7" focus="100%" type="gradient"/>
                <v:shadow on="t" color="black" opacity="26214f" origin="-.5,-.5" offset=".74836mm,.74836mm"/>
                <v:textbox>
                  <w:txbxContent>
                    <w:p w14:paraId="40624E6C" w14:textId="36C7B070" w:rsidR="00450BAD" w:rsidRPr="0049019F" w:rsidRDefault="00450BAD" w:rsidP="00DC7948">
                      <w:pPr>
                        <w:jc w:val="center"/>
                        <w:rPr>
                          <w:color w:val="000000" w:themeColor="text1"/>
                        </w:rPr>
                      </w:pPr>
                      <w:r w:rsidRPr="0049019F">
                        <w:rPr>
                          <w:color w:val="000000" w:themeColor="text1"/>
                        </w:rPr>
                        <w:t xml:space="preserve">Review </w:t>
                      </w:r>
                      <w:r w:rsidR="005C5ED7" w:rsidRPr="0049019F">
                        <w:rPr>
                          <w:color w:val="000000" w:themeColor="text1"/>
                        </w:rPr>
                        <w:t>of</w:t>
                      </w:r>
                      <w:r w:rsidRPr="0049019F">
                        <w:rPr>
                          <w:color w:val="000000" w:themeColor="text1"/>
                        </w:rPr>
                        <w:t xml:space="preserve"> Data collected</w:t>
                      </w:r>
                      <w:r w:rsidR="00DC7948" w:rsidRPr="0049019F">
                        <w:rPr>
                          <w:color w:val="000000" w:themeColor="text1"/>
                        </w:rPr>
                        <w:t xml:space="preserve"> </w:t>
                      </w:r>
                      <w:r w:rsidR="001D66CD" w:rsidRPr="0049019F">
                        <w:rPr>
                          <w:color w:val="000000" w:themeColor="text1"/>
                        </w:rPr>
                        <w:t xml:space="preserve">    </w:t>
                      </w:r>
                      <w:r w:rsidR="00DC7948" w:rsidRPr="0049019F">
                        <w:rPr>
                          <w:color w:val="000000" w:themeColor="text1"/>
                        </w:rPr>
                        <w:t xml:space="preserve">1 </w:t>
                      </w:r>
                      <w:proofErr w:type="gramStart"/>
                      <w:r w:rsidR="00DC7948" w:rsidRPr="0049019F">
                        <w:rPr>
                          <w:color w:val="000000" w:themeColor="text1"/>
                        </w:rPr>
                        <w:t>month</w:t>
                      </w:r>
                      <w:proofErr w:type="gramEnd"/>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59264" behindDoc="0" locked="0" layoutInCell="1" allowOverlap="1" wp14:anchorId="6687C354" wp14:editId="5440684B">
                <wp:simplePos x="0" y="0"/>
                <wp:positionH relativeFrom="column">
                  <wp:posOffset>-376069</wp:posOffset>
                </wp:positionH>
                <wp:positionV relativeFrom="paragraph">
                  <wp:posOffset>202901</wp:posOffset>
                </wp:positionV>
                <wp:extent cx="779929" cy="497541"/>
                <wp:effectExtent l="38100" t="38100" r="96520" b="93345"/>
                <wp:wrapNone/>
                <wp:docPr id="124306614" name="Rectangle 1"/>
                <wp:cNvGraphicFramePr/>
                <a:graphic xmlns:a="http://schemas.openxmlformats.org/drawingml/2006/main">
                  <a:graphicData uri="http://schemas.microsoft.com/office/word/2010/wordprocessingShape">
                    <wps:wsp>
                      <wps:cNvSpPr/>
                      <wps:spPr>
                        <a:xfrm>
                          <a:off x="0" y="0"/>
                          <a:ext cx="779929" cy="497541"/>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C7A55A2" w14:textId="0F76E6BB" w:rsidR="00010F67" w:rsidRPr="00AE7F63" w:rsidRDefault="00010F67" w:rsidP="00010F67">
                            <w:pPr>
                              <w:jc w:val="center"/>
                              <w:rPr>
                                <w:color w:val="000000" w:themeColor="text1"/>
                              </w:rPr>
                            </w:pPr>
                            <w:r w:rsidRPr="00AE7F63">
                              <w:rPr>
                                <w:color w:val="000000" w:themeColor="text1"/>
                              </w:rPr>
                              <w:t xml:space="preserve">Maternity Process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87C354" id="Rectangle 1" o:spid="_x0000_s1031" style="position:absolute;margin-left:-29.6pt;margin-top:16pt;width:61.4pt;height:3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" fillcolor="#83a1d8 [2132]" stroked="f" strokeweight="1pt">
                <v:fill color2="#d4def1 [756]" rotate="t" angle="45" colors="0 #95abea;.5 #bfcbf0;1 #e0e5f7" focus="100%" type="gradient"/>
                <v:shadow on="t" color="black" opacity="26214f" origin="-.5,-.5" offset=".74836mm,.74836mm"/>
                <v:textbox>
                  <w:txbxContent>
                    <w:p w14:paraId="5C7A55A2" w14:textId="0F76E6BB" w:rsidR="00010F67" w:rsidRPr="00AE7F63" w:rsidRDefault="00010F67" w:rsidP="00010F67">
                      <w:pPr>
                        <w:jc w:val="center"/>
                        <w:rPr>
                          <w:color w:val="000000" w:themeColor="text1"/>
                        </w:rPr>
                      </w:pPr>
                      <w:r w:rsidRPr="00AE7F63">
                        <w:rPr>
                          <w:color w:val="000000" w:themeColor="text1"/>
                        </w:rPr>
                        <w:t xml:space="preserve">Maternity Process </w:t>
                      </w:r>
                    </w:p>
                  </w:txbxContent>
                </v:textbox>
              </v:rect>
            </w:pict>
          </mc:Fallback>
        </mc:AlternateContent>
      </w:r>
    </w:p>
    <w:p w14:paraId="3D802159" w14:textId="180E2164" w:rsidR="006366C0" w:rsidRDefault="006366C0" w:rsidP="00D51BAE">
      <w:pPr>
        <w:spacing w:before="240" w:after="0" w:line="240" w:lineRule="auto"/>
        <w:rPr>
          <w:rFonts w:ascii="Arial" w:eastAsia="Times New Roman" w:hAnsi="Arial" w:cs="Arial"/>
          <w:b/>
          <w:bCs/>
          <w:kern w:val="0"/>
          <w:sz w:val="24"/>
          <w:szCs w:val="24"/>
          <w:lang w:eastAsia="en-GB"/>
          <w14:ligatures w14:val="none"/>
        </w:rPr>
      </w:pPr>
    </w:p>
    <w:p w14:paraId="544C8995" w14:textId="299A12AF" w:rsidR="006366C0" w:rsidRDefault="00C0033C" w:rsidP="00D51BAE">
      <w:pPr>
        <w:spacing w:before="240" w:after="0" w:line="240" w:lineRule="auto"/>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mc:AlternateContent>
          <mc:Choice Requires="wps">
            <w:drawing>
              <wp:anchor distT="0" distB="0" distL="114300" distR="114300" simplePos="0" relativeHeight="251669504" behindDoc="0" locked="0" layoutInCell="1" allowOverlap="1" wp14:anchorId="25CC3D55" wp14:editId="2A1B2CFB">
                <wp:simplePos x="0" y="0"/>
                <wp:positionH relativeFrom="column">
                  <wp:posOffset>5295265</wp:posOffset>
                </wp:positionH>
                <wp:positionV relativeFrom="paragraph">
                  <wp:posOffset>82625</wp:posOffset>
                </wp:positionV>
                <wp:extent cx="860612" cy="645459"/>
                <wp:effectExtent l="38100" t="38100" r="92075" b="97790"/>
                <wp:wrapNone/>
                <wp:docPr id="763033340" name="Rectangle 4"/>
                <wp:cNvGraphicFramePr/>
                <a:graphic xmlns:a="http://schemas.openxmlformats.org/drawingml/2006/main">
                  <a:graphicData uri="http://schemas.microsoft.com/office/word/2010/wordprocessingShape">
                    <wps:wsp>
                      <wps:cNvSpPr/>
                      <wps:spPr>
                        <a:xfrm>
                          <a:off x="0" y="0"/>
                          <a:ext cx="860612" cy="645459"/>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F671AA8" w14:textId="430C4507" w:rsidR="00DE01F6" w:rsidRPr="00CD4E55" w:rsidRDefault="00DE01F6" w:rsidP="00DE01F6">
                            <w:pPr>
                              <w:jc w:val="center"/>
                              <w:rPr>
                                <w:color w:val="000000" w:themeColor="text1"/>
                              </w:rPr>
                            </w:pPr>
                            <w:r w:rsidRPr="00CD4E55">
                              <w:rPr>
                                <w:color w:val="000000" w:themeColor="text1"/>
                              </w:rPr>
                              <w:t xml:space="preserve">Analysis of Data </w:t>
                            </w:r>
                            <w:r w:rsidR="00BE3233" w:rsidRPr="00CD4E55">
                              <w:rPr>
                                <w:color w:val="000000" w:themeColor="text1"/>
                              </w:rPr>
                              <w:t xml:space="preserve">            </w:t>
                            </w:r>
                            <w:r w:rsidRPr="00CD4E55">
                              <w:rPr>
                                <w:color w:val="000000" w:themeColor="text1"/>
                              </w:rPr>
                              <w:t>2 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C3D55" id="Rectangle 4" o:spid="_x0000_s1032" style="position:absolute;margin-left:416.95pt;margin-top:6.5pt;width:67.75pt;height:50.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" fillcolor="#83a1d8 [2132]" stroked="f" strokeweight="1pt">
                <v:fill color2="#d4def1 [756]" rotate="t" angle="45" colors="0 #95abea;.5 #bfcbf0;1 #e0e5f7" focus="100%" type="gradient"/>
                <v:shadow on="t" color="black" opacity="26214f" origin="-.5,-.5" offset=".74836mm,.74836mm"/>
                <v:textbox>
                  <w:txbxContent>
                    <w:p w14:paraId="5F671AA8" w14:textId="430C4507" w:rsidR="00DE01F6" w:rsidRPr="00CD4E55" w:rsidRDefault="00DE01F6" w:rsidP="00DE01F6">
                      <w:pPr>
                        <w:jc w:val="center"/>
                        <w:rPr>
                          <w:color w:val="000000" w:themeColor="text1"/>
                        </w:rPr>
                      </w:pPr>
                      <w:r w:rsidRPr="00CD4E55">
                        <w:rPr>
                          <w:color w:val="000000" w:themeColor="text1"/>
                        </w:rPr>
                        <w:t xml:space="preserve">Analysis of Data </w:t>
                      </w:r>
                      <w:r w:rsidR="00BE3233" w:rsidRPr="00CD4E55">
                        <w:rPr>
                          <w:color w:val="000000" w:themeColor="text1"/>
                        </w:rPr>
                        <w:t xml:space="preserve">            </w:t>
                      </w:r>
                      <w:r w:rsidRPr="00CD4E55">
                        <w:rPr>
                          <w:color w:val="000000" w:themeColor="text1"/>
                        </w:rPr>
                        <w:t>2 months</w:t>
                      </w:r>
                    </w:p>
                  </w:txbxContent>
                </v:textbox>
              </v:rect>
            </w:pict>
          </mc:Fallback>
        </mc:AlternateContent>
      </w:r>
      <w:r w:rsidR="00F831FF">
        <w:rPr>
          <w:rFonts w:ascii="Arial" w:hAnsi="Arial" w:cs="Arial"/>
          <w:noProof/>
          <w:sz w:val="24"/>
          <w:szCs w:val="24"/>
        </w:rPr>
        <mc:AlternateContent>
          <mc:Choice Requires="wps">
            <w:drawing>
              <wp:anchor distT="0" distB="0" distL="114300" distR="114300" simplePos="0" relativeHeight="251667456" behindDoc="0" locked="0" layoutInCell="1" allowOverlap="1" wp14:anchorId="0710556D" wp14:editId="66151299">
                <wp:simplePos x="0" y="0"/>
                <wp:positionH relativeFrom="column">
                  <wp:posOffset>4047042</wp:posOffset>
                </wp:positionH>
                <wp:positionV relativeFrom="paragraph">
                  <wp:posOffset>38996</wp:posOffset>
                </wp:positionV>
                <wp:extent cx="914400" cy="833419"/>
                <wp:effectExtent l="38100" t="38100" r="95250" b="100330"/>
                <wp:wrapNone/>
                <wp:docPr id="477299156" name="Rectangle 5"/>
                <wp:cNvGraphicFramePr/>
                <a:graphic xmlns:a="http://schemas.openxmlformats.org/drawingml/2006/main">
                  <a:graphicData uri="http://schemas.microsoft.com/office/word/2010/wordprocessingShape">
                    <wps:wsp>
                      <wps:cNvSpPr/>
                      <wps:spPr>
                        <a:xfrm>
                          <a:off x="0" y="0"/>
                          <a:ext cx="914400" cy="833419"/>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DD22175" w14:textId="0BC1D93C" w:rsidR="003848C7" w:rsidRPr="00CD4E55" w:rsidRDefault="003848C7" w:rsidP="003848C7">
                            <w:pPr>
                              <w:jc w:val="center"/>
                              <w:rPr>
                                <w:color w:val="000000" w:themeColor="text1"/>
                              </w:rPr>
                            </w:pPr>
                            <w:r w:rsidRPr="00CD4E55">
                              <w:rPr>
                                <w:color w:val="000000" w:themeColor="text1"/>
                              </w:rPr>
                              <w:t xml:space="preserve">Review </w:t>
                            </w:r>
                            <w:r w:rsidR="003C5B14" w:rsidRPr="00CD4E55">
                              <w:rPr>
                                <w:color w:val="000000" w:themeColor="text1"/>
                              </w:rPr>
                              <w:t>of</w:t>
                            </w:r>
                            <w:r w:rsidRPr="00CD4E55">
                              <w:rPr>
                                <w:color w:val="000000" w:themeColor="text1"/>
                              </w:rPr>
                              <w:t xml:space="preserve"> Data collected </w:t>
                            </w:r>
                            <w:r w:rsidR="003C5B14" w:rsidRPr="00CD4E55">
                              <w:rPr>
                                <w:color w:val="000000" w:themeColor="text1"/>
                              </w:rPr>
                              <w:t xml:space="preserve">    </w:t>
                            </w:r>
                            <w:r w:rsidRPr="00CD4E55">
                              <w:rPr>
                                <w:color w:val="000000" w:themeColor="text1"/>
                              </w:rPr>
                              <w:t xml:space="preserve">1 </w:t>
                            </w:r>
                            <w:proofErr w:type="gramStart"/>
                            <w:r w:rsidRPr="00CD4E55">
                              <w:rPr>
                                <w:color w:val="000000" w:themeColor="text1"/>
                              </w:rPr>
                              <w:t>month</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10556D" id="_x0000_s1033" style="position:absolute;margin-left:318.65pt;margin-top:3.05pt;width:1in;height:65.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" fillcolor="#83a1d8 [2132]" stroked="f" strokeweight="1pt">
                <v:fill color2="#d4def1 [756]" rotate="t" angle="45" colors="0 #95abea;.5 #bfcbf0;1 #e0e5f7" focus="100%" type="gradient"/>
                <v:shadow on="t" color="black" opacity="26214f" origin="-.5,-.5" offset=".74836mm,.74836mm"/>
                <v:textbox>
                  <w:txbxContent>
                    <w:p w14:paraId="2DD22175" w14:textId="0BC1D93C" w:rsidR="003848C7" w:rsidRPr="00CD4E55" w:rsidRDefault="003848C7" w:rsidP="003848C7">
                      <w:pPr>
                        <w:jc w:val="center"/>
                        <w:rPr>
                          <w:color w:val="000000" w:themeColor="text1"/>
                        </w:rPr>
                      </w:pPr>
                      <w:r w:rsidRPr="00CD4E55">
                        <w:rPr>
                          <w:color w:val="000000" w:themeColor="text1"/>
                        </w:rPr>
                        <w:t xml:space="preserve">Review </w:t>
                      </w:r>
                      <w:r w:rsidR="003C5B14" w:rsidRPr="00CD4E55">
                        <w:rPr>
                          <w:color w:val="000000" w:themeColor="text1"/>
                        </w:rPr>
                        <w:t>of</w:t>
                      </w:r>
                      <w:r w:rsidRPr="00CD4E55">
                        <w:rPr>
                          <w:color w:val="000000" w:themeColor="text1"/>
                        </w:rPr>
                        <w:t xml:space="preserve"> Data collected </w:t>
                      </w:r>
                      <w:r w:rsidR="003C5B14" w:rsidRPr="00CD4E55">
                        <w:rPr>
                          <w:color w:val="000000" w:themeColor="text1"/>
                        </w:rPr>
                        <w:t xml:space="preserve">    </w:t>
                      </w:r>
                      <w:r w:rsidRPr="00CD4E55">
                        <w:rPr>
                          <w:color w:val="000000" w:themeColor="text1"/>
                        </w:rPr>
                        <w:t xml:space="preserve">1 </w:t>
                      </w:r>
                      <w:proofErr w:type="gramStart"/>
                      <w:r w:rsidRPr="00CD4E55">
                        <w:rPr>
                          <w:color w:val="000000" w:themeColor="text1"/>
                        </w:rPr>
                        <w:t>month</w:t>
                      </w:r>
                      <w:proofErr w:type="gramEnd"/>
                    </w:p>
                  </w:txbxContent>
                </v:textbox>
              </v:rect>
            </w:pict>
          </mc:Fallback>
        </mc:AlternateContent>
      </w:r>
      <w:r w:rsidR="006F7BF9">
        <w:rPr>
          <w:rFonts w:ascii="Arial" w:eastAsia="Times New Roman" w:hAnsi="Arial" w:cs="Arial"/>
          <w:b/>
          <w:bCs/>
          <w:noProof/>
          <w:kern w:val="0"/>
          <w:sz w:val="24"/>
          <w:szCs w:val="24"/>
          <w:lang w:eastAsia="en-GB"/>
        </w:rPr>
        <mc:AlternateContent>
          <mc:Choice Requires="wps">
            <w:drawing>
              <wp:anchor distT="0" distB="0" distL="114300" distR="114300" simplePos="0" relativeHeight="251665408" behindDoc="0" locked="0" layoutInCell="1" allowOverlap="1" wp14:anchorId="2A075D9C" wp14:editId="5BBFF9ED">
                <wp:simplePos x="0" y="0"/>
                <wp:positionH relativeFrom="column">
                  <wp:posOffset>2949127</wp:posOffset>
                </wp:positionH>
                <wp:positionV relativeFrom="paragraph">
                  <wp:posOffset>159273</wp:posOffset>
                </wp:positionV>
                <wp:extent cx="779930" cy="658906"/>
                <wp:effectExtent l="38100" t="38100" r="96520" b="103505"/>
                <wp:wrapNone/>
                <wp:docPr id="1920456722" name="Rectangle 4"/>
                <wp:cNvGraphicFramePr/>
                <a:graphic xmlns:a="http://schemas.openxmlformats.org/drawingml/2006/main">
                  <a:graphicData uri="http://schemas.microsoft.com/office/word/2010/wordprocessingShape">
                    <wps:wsp>
                      <wps:cNvSpPr/>
                      <wps:spPr>
                        <a:xfrm>
                          <a:off x="0" y="0"/>
                          <a:ext cx="779930" cy="658906"/>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64427479" w14:textId="5871B4DC" w:rsidR="00B4238B" w:rsidRPr="00CD4E55" w:rsidRDefault="00B4238B" w:rsidP="00B4238B">
                            <w:pPr>
                              <w:jc w:val="center"/>
                              <w:rPr>
                                <w:color w:val="000000" w:themeColor="text1"/>
                              </w:rPr>
                            </w:pPr>
                            <w:r w:rsidRPr="00CD4E55">
                              <w:rPr>
                                <w:color w:val="000000" w:themeColor="text1"/>
                              </w:rPr>
                              <w:t xml:space="preserve">Data Collection </w:t>
                            </w:r>
                            <w:r w:rsidR="008A6302" w:rsidRPr="00CD4E55">
                              <w:rPr>
                                <w:color w:val="000000" w:themeColor="text1"/>
                              </w:rPr>
                              <w:t xml:space="preserve">  </w:t>
                            </w:r>
                            <w:r w:rsidRPr="00CD4E55">
                              <w:rPr>
                                <w:color w:val="000000" w:themeColor="text1"/>
                              </w:rPr>
                              <w:t xml:space="preserve"> </w:t>
                            </w:r>
                            <w:r w:rsidR="003848C7" w:rsidRPr="00CD4E55">
                              <w:rPr>
                                <w:color w:val="000000" w:themeColor="text1"/>
                              </w:rPr>
                              <w:t>2</w:t>
                            </w:r>
                            <w:r w:rsidRPr="00CD4E55">
                              <w:rPr>
                                <w:color w:val="000000" w:themeColor="text1"/>
                              </w:rPr>
                              <w:t xml:space="preserve"> 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075D9C" id="_x0000_s1034" style="position:absolute;margin-left:232.2pt;margin-top:12.55pt;width:61.4pt;height:5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" fillcolor="#83a1d8 [2132]" stroked="f" strokeweight="1pt">
                <v:fill color2="#d4def1 [756]" rotate="t" angle="45" colors="0 #95abea;.5 #bfcbf0;1 #e0e5f7" focus="100%" type="gradient"/>
                <v:shadow on="t" color="black" opacity="26214f" origin="-.5,-.5" offset=".74836mm,.74836mm"/>
                <v:textbox>
                  <w:txbxContent>
                    <w:p w14:paraId="64427479" w14:textId="5871B4DC" w:rsidR="00B4238B" w:rsidRPr="00CD4E55" w:rsidRDefault="00B4238B" w:rsidP="00B4238B">
                      <w:pPr>
                        <w:jc w:val="center"/>
                        <w:rPr>
                          <w:color w:val="000000" w:themeColor="text1"/>
                        </w:rPr>
                      </w:pPr>
                      <w:r w:rsidRPr="00CD4E55">
                        <w:rPr>
                          <w:color w:val="000000" w:themeColor="text1"/>
                        </w:rPr>
                        <w:t xml:space="preserve">Data Collection </w:t>
                      </w:r>
                      <w:r w:rsidR="008A6302" w:rsidRPr="00CD4E55">
                        <w:rPr>
                          <w:color w:val="000000" w:themeColor="text1"/>
                        </w:rPr>
                        <w:t xml:space="preserve">  </w:t>
                      </w:r>
                      <w:r w:rsidRPr="00CD4E55">
                        <w:rPr>
                          <w:color w:val="000000" w:themeColor="text1"/>
                        </w:rPr>
                        <w:t xml:space="preserve"> </w:t>
                      </w:r>
                      <w:r w:rsidR="003848C7" w:rsidRPr="00CD4E55">
                        <w:rPr>
                          <w:color w:val="000000" w:themeColor="text1"/>
                        </w:rPr>
                        <w:t>2</w:t>
                      </w:r>
                      <w:r w:rsidRPr="00CD4E55">
                        <w:rPr>
                          <w:color w:val="000000" w:themeColor="text1"/>
                        </w:rPr>
                        <w:t xml:space="preserve"> months</w:t>
                      </w:r>
                    </w:p>
                  </w:txbxContent>
                </v:textbox>
              </v:rect>
            </w:pict>
          </mc:Fallback>
        </mc:AlternateContent>
      </w:r>
      <w:r w:rsidR="00B14FC6">
        <w:rPr>
          <w:rFonts w:ascii="Arial" w:eastAsia="Times New Roman" w:hAnsi="Arial" w:cs="Arial"/>
          <w:b/>
          <w:bCs/>
          <w:noProof/>
          <w:kern w:val="0"/>
          <w:sz w:val="24"/>
          <w:szCs w:val="24"/>
          <w:lang w:eastAsia="en-GB"/>
        </w:rPr>
        <mc:AlternateContent>
          <mc:Choice Requires="wps">
            <w:drawing>
              <wp:anchor distT="0" distB="0" distL="114300" distR="114300" simplePos="0" relativeHeight="251672576" behindDoc="0" locked="0" layoutInCell="1" allowOverlap="1" wp14:anchorId="4CE55854" wp14:editId="72A570F4">
                <wp:simplePos x="0" y="0"/>
                <wp:positionH relativeFrom="column">
                  <wp:posOffset>1613647</wp:posOffset>
                </wp:positionH>
                <wp:positionV relativeFrom="paragraph">
                  <wp:posOffset>79786</wp:posOffset>
                </wp:positionV>
                <wp:extent cx="255494" cy="201706"/>
                <wp:effectExtent l="19050" t="38100" r="49530" b="27305"/>
                <wp:wrapNone/>
                <wp:docPr id="1269953974" name="Straight Arrow Connector 8"/>
                <wp:cNvGraphicFramePr/>
                <a:graphic xmlns:a="http://schemas.openxmlformats.org/drawingml/2006/main">
                  <a:graphicData uri="http://schemas.microsoft.com/office/word/2010/wordprocessingShape">
                    <wps:wsp>
                      <wps:cNvCnPr/>
                      <wps:spPr>
                        <a:xfrm flipV="1">
                          <a:off x="0" y="0"/>
                          <a:ext cx="255494" cy="201706"/>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6C75E6A" id="_x0000_t32" coordsize="21600,21600" o:spt="32" o:oned="t" path="m,l21600,21600e" filled="f">
                <v:path arrowok="t" fillok="f" o:connecttype="none"/>
                <o:lock v:ext="edit" shapetype="t"/>
              </v:shapetype>
              <v:shape id="Straight Arrow Connector 8" o:spid="_x0000_s1026" type="#_x0000_t32" style="position:absolute;margin-left:127.05pt;margin-top:6.3pt;width:20.1pt;height:15.9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" strokecolor="#4472c4 [3204]" strokeweight="2.25pt">
                <v:stroke endarrow="block" joinstyle="miter"/>
              </v:shape>
            </w:pict>
          </mc:Fallback>
        </mc:AlternateContent>
      </w:r>
      <w:r w:rsidR="00280ABB">
        <w:rPr>
          <w:rFonts w:ascii="Arial" w:eastAsia="Times New Roman" w:hAnsi="Arial" w:cs="Arial"/>
          <w:b/>
          <w:bCs/>
          <w:noProof/>
          <w:kern w:val="0"/>
          <w:sz w:val="24"/>
          <w:szCs w:val="24"/>
          <w:lang w:eastAsia="en-GB"/>
        </w:rPr>
        <mc:AlternateContent>
          <mc:Choice Requires="wps">
            <w:drawing>
              <wp:anchor distT="0" distB="0" distL="114300" distR="114300" simplePos="0" relativeHeight="251670528" behindDoc="0" locked="0" layoutInCell="1" allowOverlap="1" wp14:anchorId="2F1ECD7E" wp14:editId="509ABCD2">
                <wp:simplePos x="0" y="0"/>
                <wp:positionH relativeFrom="column">
                  <wp:posOffset>409015</wp:posOffset>
                </wp:positionH>
                <wp:positionV relativeFrom="paragraph">
                  <wp:posOffset>152623</wp:posOffset>
                </wp:positionV>
                <wp:extent cx="424703" cy="317127"/>
                <wp:effectExtent l="19050" t="19050" r="52070" b="45085"/>
                <wp:wrapNone/>
                <wp:docPr id="1978241208" name="Straight Arrow Connector 6"/>
                <wp:cNvGraphicFramePr/>
                <a:graphic xmlns:a="http://schemas.openxmlformats.org/drawingml/2006/main">
                  <a:graphicData uri="http://schemas.microsoft.com/office/word/2010/wordprocessingShape">
                    <wps:wsp>
                      <wps:cNvCnPr/>
                      <wps:spPr>
                        <a:xfrm>
                          <a:off x="0" y="0"/>
                          <a:ext cx="424703" cy="317127"/>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13B50B" id="Straight Arrow Connector 6" o:spid="_x0000_s1026" type="#_x0000_t32" style="position:absolute;margin-left:32.2pt;margin-top:12pt;width:33.45pt;height:24.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" strokecolor="#4472c4 [3204]" strokeweight="2.25pt">
                <v:stroke endarrow="block" joinstyle="miter"/>
              </v:shape>
            </w:pict>
          </mc:Fallback>
        </mc:AlternateContent>
      </w:r>
      <w:r w:rsidR="00280ABB">
        <w:rPr>
          <w:rFonts w:ascii="Arial" w:eastAsia="Times New Roman" w:hAnsi="Arial" w:cs="Arial"/>
          <w:b/>
          <w:bCs/>
          <w:noProof/>
          <w:kern w:val="0"/>
          <w:sz w:val="24"/>
          <w:szCs w:val="24"/>
          <w:lang w:eastAsia="en-GB"/>
        </w:rPr>
        <mc:AlternateContent>
          <mc:Choice Requires="wps">
            <w:drawing>
              <wp:anchor distT="0" distB="0" distL="114300" distR="114300" simplePos="0" relativeHeight="251662336" behindDoc="0" locked="0" layoutInCell="1" allowOverlap="1" wp14:anchorId="03D9692F" wp14:editId="0C6D25A7">
                <wp:simplePos x="0" y="0"/>
                <wp:positionH relativeFrom="column">
                  <wp:posOffset>818777</wp:posOffset>
                </wp:positionH>
                <wp:positionV relativeFrom="paragraph">
                  <wp:posOffset>186017</wp:posOffset>
                </wp:positionV>
                <wp:extent cx="779929" cy="645459"/>
                <wp:effectExtent l="38100" t="38100" r="96520" b="97790"/>
                <wp:wrapNone/>
                <wp:docPr id="1841432662" name="Rectangle 4"/>
                <wp:cNvGraphicFramePr/>
                <a:graphic xmlns:a="http://schemas.openxmlformats.org/drawingml/2006/main">
                  <a:graphicData uri="http://schemas.microsoft.com/office/word/2010/wordprocessingShape">
                    <wps:wsp>
                      <wps:cNvSpPr/>
                      <wps:spPr>
                        <a:xfrm>
                          <a:off x="0" y="0"/>
                          <a:ext cx="779929" cy="645459"/>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44EA47F" w14:textId="6C6990D1" w:rsidR="00383307" w:rsidRPr="00C82401" w:rsidRDefault="00383307" w:rsidP="00383307">
                            <w:pPr>
                              <w:jc w:val="center"/>
                              <w:rPr>
                                <w:color w:val="000000" w:themeColor="text1"/>
                              </w:rPr>
                            </w:pPr>
                            <w:r w:rsidRPr="00C82401">
                              <w:rPr>
                                <w:color w:val="000000" w:themeColor="text1"/>
                              </w:rPr>
                              <w:t xml:space="preserve">Data Collection </w:t>
                            </w:r>
                            <w:r w:rsidR="001D66CD" w:rsidRPr="00C82401">
                              <w:rPr>
                                <w:color w:val="000000" w:themeColor="text1"/>
                              </w:rPr>
                              <w:t xml:space="preserve">  </w:t>
                            </w:r>
                            <w:r w:rsidRPr="00C82401">
                              <w:rPr>
                                <w:color w:val="000000" w:themeColor="text1"/>
                              </w:rPr>
                              <w:t>3 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9692F" id="_x0000_s1035" style="position:absolute;margin-left:64.45pt;margin-top:14.65pt;width:61.4pt;height:5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" fillcolor="#83a1d8 [2132]" stroked="f" strokeweight="1pt">
                <v:fill color2="#d4def1 [756]" rotate="t" angle="45" colors="0 #95abea;.5 #bfcbf0;1 #e0e5f7" focus="100%" type="gradient"/>
                <v:shadow on="t" color="black" opacity="26214f" origin="-.5,-.5" offset=".74836mm,.74836mm"/>
                <v:textbox>
                  <w:txbxContent>
                    <w:p w14:paraId="244EA47F" w14:textId="6C6990D1" w:rsidR="00383307" w:rsidRPr="00C82401" w:rsidRDefault="00383307" w:rsidP="00383307">
                      <w:pPr>
                        <w:jc w:val="center"/>
                        <w:rPr>
                          <w:color w:val="000000" w:themeColor="text1"/>
                        </w:rPr>
                      </w:pPr>
                      <w:r w:rsidRPr="00C82401">
                        <w:rPr>
                          <w:color w:val="000000" w:themeColor="text1"/>
                        </w:rPr>
                        <w:t xml:space="preserve">Data Collection </w:t>
                      </w:r>
                      <w:r w:rsidR="001D66CD" w:rsidRPr="00C82401">
                        <w:rPr>
                          <w:color w:val="000000" w:themeColor="text1"/>
                        </w:rPr>
                        <w:t xml:space="preserve">  </w:t>
                      </w:r>
                      <w:r w:rsidRPr="00C82401">
                        <w:rPr>
                          <w:color w:val="000000" w:themeColor="text1"/>
                        </w:rPr>
                        <w:t>3 months</w:t>
                      </w:r>
                    </w:p>
                  </w:txbxContent>
                </v:textbox>
              </v:rect>
            </w:pict>
          </mc:Fallback>
        </mc:AlternateContent>
      </w:r>
    </w:p>
    <w:p w14:paraId="19026B19" w14:textId="3096D583" w:rsidR="003B48A6" w:rsidRDefault="00F831FF" w:rsidP="003B48A6">
      <w:pPr>
        <w:spacing w:before="240"/>
        <w:rPr>
          <w:rFonts w:ascii="Arial" w:hAnsi="Arial" w:cs="Arial"/>
          <w:sz w:val="24"/>
          <w:szCs w:val="24"/>
        </w:rPr>
      </w:pPr>
      <w:r>
        <w:rPr>
          <w:rFonts w:ascii="Arial" w:eastAsia="Times New Roman" w:hAnsi="Arial" w:cs="Arial"/>
          <w:b/>
          <w:bCs/>
          <w:noProof/>
          <w:kern w:val="0"/>
          <w:sz w:val="24"/>
          <w:szCs w:val="24"/>
          <w:lang w:eastAsia="en-GB"/>
        </w:rPr>
        <mc:AlternateContent>
          <mc:Choice Requires="wps">
            <w:drawing>
              <wp:anchor distT="0" distB="0" distL="114300" distR="114300" simplePos="0" relativeHeight="251677696" behindDoc="0" locked="0" layoutInCell="1" allowOverlap="1" wp14:anchorId="47E25E68" wp14:editId="30E49DC3">
                <wp:simplePos x="0" y="0"/>
                <wp:positionH relativeFrom="column">
                  <wp:posOffset>4975412</wp:posOffset>
                </wp:positionH>
                <wp:positionV relativeFrom="paragraph">
                  <wp:posOffset>74258</wp:posOffset>
                </wp:positionV>
                <wp:extent cx="295835" cy="0"/>
                <wp:effectExtent l="0" t="76200" r="28575" b="76200"/>
                <wp:wrapNone/>
                <wp:docPr id="62198405" name="Straight Arrow Connector 15"/>
                <wp:cNvGraphicFramePr/>
                <a:graphic xmlns:a="http://schemas.openxmlformats.org/drawingml/2006/main">
                  <a:graphicData uri="http://schemas.microsoft.com/office/word/2010/wordprocessingShape">
                    <wps:wsp>
                      <wps:cNvCnPr/>
                      <wps:spPr>
                        <a:xfrm>
                          <a:off x="0" y="0"/>
                          <a:ext cx="295835" cy="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8A0C5D" id="Straight Arrow Connector 15" o:spid="_x0000_s1026" type="#_x0000_t32" style="position:absolute;margin-left:391.75pt;margin-top:5.85pt;width:23.3pt;height: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" strokecolor="#4472c4 [3204]" strokeweight="2.25pt">
                <v:stroke endarrow="block" joinstyle="miter"/>
              </v:shape>
            </w:pict>
          </mc:Fallback>
        </mc:AlternateContent>
      </w:r>
      <w:r>
        <w:rPr>
          <w:rFonts w:ascii="Arial" w:eastAsia="Times New Roman" w:hAnsi="Arial" w:cs="Arial"/>
          <w:b/>
          <w:bCs/>
          <w:noProof/>
          <w:kern w:val="0"/>
          <w:sz w:val="24"/>
          <w:szCs w:val="24"/>
          <w:lang w:eastAsia="en-GB"/>
        </w:rPr>
        <mc:AlternateContent>
          <mc:Choice Requires="wps">
            <w:drawing>
              <wp:anchor distT="0" distB="0" distL="114300" distR="114300" simplePos="0" relativeHeight="251676672" behindDoc="0" locked="0" layoutInCell="1" allowOverlap="1" wp14:anchorId="3B4A0D97" wp14:editId="3BE9666C">
                <wp:simplePos x="0" y="0"/>
                <wp:positionH relativeFrom="column">
                  <wp:posOffset>3724686</wp:posOffset>
                </wp:positionH>
                <wp:positionV relativeFrom="paragraph">
                  <wp:posOffset>115196</wp:posOffset>
                </wp:positionV>
                <wp:extent cx="322879" cy="0"/>
                <wp:effectExtent l="0" t="76200" r="20320" b="76200"/>
                <wp:wrapNone/>
                <wp:docPr id="913253973" name="Straight Arrow Connector 14"/>
                <wp:cNvGraphicFramePr/>
                <a:graphic xmlns:a="http://schemas.openxmlformats.org/drawingml/2006/main">
                  <a:graphicData uri="http://schemas.microsoft.com/office/word/2010/wordprocessingShape">
                    <wps:wsp>
                      <wps:cNvCnPr/>
                      <wps:spPr>
                        <a:xfrm>
                          <a:off x="0" y="0"/>
                          <a:ext cx="322879" cy="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729735" id="Straight Arrow Connector 14" o:spid="_x0000_s1026" type="#_x0000_t32" style="position:absolute;margin-left:293.3pt;margin-top:9.05pt;width:25.4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" strokecolor="#4472c4 [3204]" strokeweight="2.25pt">
                <v:stroke endarrow="block" joinstyle="miter"/>
              </v:shape>
            </w:pict>
          </mc:Fallback>
        </mc:AlternateContent>
      </w:r>
      <w:r w:rsidR="006F7BF9">
        <w:rPr>
          <w:rFonts w:ascii="Arial" w:eastAsia="Times New Roman" w:hAnsi="Arial" w:cs="Arial"/>
          <w:b/>
          <w:bCs/>
          <w:noProof/>
          <w:kern w:val="0"/>
          <w:sz w:val="24"/>
          <w:szCs w:val="24"/>
          <w:lang w:eastAsia="en-GB"/>
        </w:rPr>
        <mc:AlternateContent>
          <mc:Choice Requires="wps">
            <w:drawing>
              <wp:anchor distT="0" distB="0" distL="114300" distR="114300" simplePos="0" relativeHeight="251675648" behindDoc="0" locked="0" layoutInCell="1" allowOverlap="1" wp14:anchorId="13AE3303" wp14:editId="4494038D">
                <wp:simplePos x="0" y="0"/>
                <wp:positionH relativeFrom="column">
                  <wp:posOffset>2689412</wp:posOffset>
                </wp:positionH>
                <wp:positionV relativeFrom="paragraph">
                  <wp:posOffset>233978</wp:posOffset>
                </wp:positionV>
                <wp:extent cx="255494" cy="284629"/>
                <wp:effectExtent l="19050" t="38100" r="49530" b="20320"/>
                <wp:wrapNone/>
                <wp:docPr id="211213263" name="Straight Arrow Connector 13"/>
                <wp:cNvGraphicFramePr/>
                <a:graphic xmlns:a="http://schemas.openxmlformats.org/drawingml/2006/main">
                  <a:graphicData uri="http://schemas.microsoft.com/office/word/2010/wordprocessingShape">
                    <wps:wsp>
                      <wps:cNvCnPr/>
                      <wps:spPr>
                        <a:xfrm flipV="1">
                          <a:off x="0" y="0"/>
                          <a:ext cx="255494" cy="284629"/>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D13E34" id="Straight Arrow Connector 13" o:spid="_x0000_s1026" type="#_x0000_t32" style="position:absolute;margin-left:211.75pt;margin-top:18.4pt;width:20.1pt;height:22.4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" strokecolor="#4472c4 [3204]" strokeweight="2.25pt">
                <v:stroke endarrow="block" joinstyle="miter"/>
              </v:shape>
            </w:pict>
          </mc:Fallback>
        </mc:AlternateContent>
      </w:r>
      <w:r w:rsidR="00E97EB7">
        <w:rPr>
          <w:rFonts w:ascii="Arial" w:eastAsia="Times New Roman" w:hAnsi="Arial" w:cs="Arial"/>
          <w:b/>
          <w:bCs/>
          <w:noProof/>
          <w:kern w:val="0"/>
          <w:sz w:val="24"/>
          <w:szCs w:val="24"/>
          <w:lang w:eastAsia="en-GB"/>
        </w:rPr>
        <mc:AlternateContent>
          <mc:Choice Requires="wps">
            <w:drawing>
              <wp:anchor distT="0" distB="0" distL="114300" distR="114300" simplePos="0" relativeHeight="251674624" behindDoc="0" locked="0" layoutInCell="1" allowOverlap="1" wp14:anchorId="4587F555" wp14:editId="466E8421">
                <wp:simplePos x="0" y="0"/>
                <wp:positionH relativeFrom="column">
                  <wp:posOffset>2218765</wp:posOffset>
                </wp:positionH>
                <wp:positionV relativeFrom="paragraph">
                  <wp:posOffset>88302</wp:posOffset>
                </wp:positionV>
                <wp:extent cx="0" cy="430306"/>
                <wp:effectExtent l="57150" t="0" r="57150" b="46355"/>
                <wp:wrapNone/>
                <wp:docPr id="250254140" name="Straight Arrow Connector 12"/>
                <wp:cNvGraphicFramePr/>
                <a:graphic xmlns:a="http://schemas.openxmlformats.org/drawingml/2006/main">
                  <a:graphicData uri="http://schemas.microsoft.com/office/word/2010/wordprocessingShape">
                    <wps:wsp>
                      <wps:cNvCnPr/>
                      <wps:spPr>
                        <a:xfrm>
                          <a:off x="0" y="0"/>
                          <a:ext cx="0" cy="430306"/>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FE8A79" id="Straight Arrow Connector 12" o:spid="_x0000_s1026" type="#_x0000_t32" style="position:absolute;margin-left:174.7pt;margin-top:6.95pt;width:0;height:33.9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" strokecolor="#4472c4 [3204]" strokeweight="2.25pt">
                <v:stroke endarrow="block" joinstyle="miter"/>
              </v:shape>
            </w:pict>
          </mc:Fallback>
        </mc:AlternateContent>
      </w:r>
      <w:r w:rsidR="00A064B9">
        <w:rPr>
          <w:rFonts w:ascii="Arial" w:eastAsia="Times New Roman" w:hAnsi="Arial" w:cs="Arial"/>
          <w:b/>
          <w:bCs/>
          <w:noProof/>
          <w:kern w:val="0"/>
          <w:sz w:val="24"/>
          <w:szCs w:val="24"/>
          <w:lang w:eastAsia="en-GB"/>
        </w:rPr>
        <mc:AlternateContent>
          <mc:Choice Requires="wps">
            <w:drawing>
              <wp:anchor distT="0" distB="0" distL="114300" distR="114300" simplePos="0" relativeHeight="251671552" behindDoc="0" locked="0" layoutInCell="1" allowOverlap="1" wp14:anchorId="357F7FE3" wp14:editId="316B9E4D">
                <wp:simplePos x="0" y="0"/>
                <wp:positionH relativeFrom="column">
                  <wp:posOffset>449355</wp:posOffset>
                </wp:positionH>
                <wp:positionV relativeFrom="paragraph">
                  <wp:posOffset>182432</wp:posOffset>
                </wp:positionV>
                <wp:extent cx="383839" cy="220868"/>
                <wp:effectExtent l="19050" t="38100" r="54610" b="27305"/>
                <wp:wrapNone/>
                <wp:docPr id="611247670" name="Straight Arrow Connector 7"/>
                <wp:cNvGraphicFramePr/>
                <a:graphic xmlns:a="http://schemas.openxmlformats.org/drawingml/2006/main">
                  <a:graphicData uri="http://schemas.microsoft.com/office/word/2010/wordprocessingShape">
                    <wps:wsp>
                      <wps:cNvCnPr/>
                      <wps:spPr>
                        <a:xfrm flipV="1">
                          <a:off x="0" y="0"/>
                          <a:ext cx="383839" cy="220868"/>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BC3458" id="Straight Arrow Connector 7" o:spid="_x0000_s1026" type="#_x0000_t32" style="position:absolute;margin-left:35.4pt;margin-top:14.35pt;width:30.2pt;height:17.4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" strokecolor="#4472c4 [3204]" strokeweight="2.25pt">
                <v:stroke endarrow="block" joinstyle="miter"/>
              </v:shape>
            </w:pict>
          </mc:Fallback>
        </mc:AlternateContent>
      </w:r>
      <w:r w:rsidR="00A064B9">
        <w:rPr>
          <w:rFonts w:ascii="Arial" w:hAnsi="Arial" w:cs="Arial"/>
          <w:noProof/>
          <w:sz w:val="24"/>
          <w:szCs w:val="24"/>
        </w:rPr>
        <mc:AlternateContent>
          <mc:Choice Requires="wps">
            <w:drawing>
              <wp:anchor distT="0" distB="0" distL="114300" distR="114300" simplePos="0" relativeHeight="251660288" behindDoc="0" locked="0" layoutInCell="1" allowOverlap="1" wp14:anchorId="78B0139F" wp14:editId="2C2EAA62">
                <wp:simplePos x="0" y="0"/>
                <wp:positionH relativeFrom="column">
                  <wp:posOffset>-495935</wp:posOffset>
                </wp:positionH>
                <wp:positionV relativeFrom="paragraph">
                  <wp:posOffset>272714</wp:posOffset>
                </wp:positionV>
                <wp:extent cx="941294" cy="672353"/>
                <wp:effectExtent l="38100" t="38100" r="87630" b="90170"/>
                <wp:wrapNone/>
                <wp:docPr id="204423080" name="Rectangle 2"/>
                <wp:cNvGraphicFramePr/>
                <a:graphic xmlns:a="http://schemas.openxmlformats.org/drawingml/2006/main">
                  <a:graphicData uri="http://schemas.microsoft.com/office/word/2010/wordprocessingShape">
                    <wps:wsp>
                      <wps:cNvSpPr/>
                      <wps:spPr>
                        <a:xfrm>
                          <a:off x="0" y="0"/>
                          <a:ext cx="941294" cy="672353"/>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64CD8B6" w14:textId="44CF9024" w:rsidR="00B00981" w:rsidRPr="00C82401" w:rsidRDefault="001D66CD" w:rsidP="00B00981">
                            <w:pPr>
                              <w:jc w:val="center"/>
                              <w:rPr>
                                <w:color w:val="000000" w:themeColor="text1"/>
                              </w:rPr>
                            </w:pPr>
                            <w:r w:rsidRPr="00C82401">
                              <w:rPr>
                                <w:color w:val="000000" w:themeColor="text1"/>
                              </w:rPr>
                              <w:t xml:space="preserve">Handwritten </w:t>
                            </w:r>
                            <w:r w:rsidR="00B00981" w:rsidRPr="00C82401">
                              <w:rPr>
                                <w:color w:val="000000" w:themeColor="text1"/>
                              </w:rPr>
                              <w:t>Whiteboard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0139F" id="Rectangle 2" o:spid="_x0000_s1036" style="position:absolute;margin-left:-39.05pt;margin-top:21.45pt;width:74.1pt;height:5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" fillcolor="#83a1d8 [2132]" stroked="f" strokeweight="1pt">
                <v:fill color2="#d4def1 [756]" rotate="t" angle="45" colors="0 #95abea;.5 #bfcbf0;1 #e0e5f7" focus="100%" type="gradient"/>
                <v:shadow on="t" color="black" opacity="26214f" origin="-.5,-.5" offset=".74836mm,.74836mm"/>
                <v:textbox>
                  <w:txbxContent>
                    <w:p w14:paraId="464CD8B6" w14:textId="44CF9024" w:rsidR="00B00981" w:rsidRPr="00C82401" w:rsidRDefault="001D66CD" w:rsidP="00B00981">
                      <w:pPr>
                        <w:jc w:val="center"/>
                        <w:rPr>
                          <w:color w:val="000000" w:themeColor="text1"/>
                        </w:rPr>
                      </w:pPr>
                      <w:r w:rsidRPr="00C82401">
                        <w:rPr>
                          <w:color w:val="000000" w:themeColor="text1"/>
                        </w:rPr>
                        <w:t xml:space="preserve">Handwritten </w:t>
                      </w:r>
                      <w:r w:rsidR="00B00981" w:rsidRPr="00C82401">
                        <w:rPr>
                          <w:color w:val="000000" w:themeColor="text1"/>
                        </w:rPr>
                        <w:t>Whiteboard Process</w:t>
                      </w:r>
                    </w:p>
                  </w:txbxContent>
                </v:textbox>
              </v:rect>
            </w:pict>
          </mc:Fallback>
        </mc:AlternateContent>
      </w:r>
    </w:p>
    <w:p w14:paraId="19C1104D" w14:textId="5BFC2300" w:rsidR="006366C0" w:rsidRDefault="00B14FC6" w:rsidP="00D51BAE">
      <w:pPr>
        <w:spacing w:before="240" w:after="0" w:line="240" w:lineRule="auto"/>
        <w:rPr>
          <w:rFonts w:ascii="Arial" w:eastAsia="Times New Roman" w:hAnsi="Arial" w:cs="Arial"/>
          <w:b/>
          <w:bCs/>
          <w:kern w:val="0"/>
          <w:sz w:val="24"/>
          <w:szCs w:val="24"/>
          <w:lang w:eastAsia="en-GB"/>
          <w14:ligatures w14:val="none"/>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53F3A11F" wp14:editId="2F2EBCE9">
                <wp:simplePos x="0" y="0"/>
                <wp:positionH relativeFrom="column">
                  <wp:posOffset>1511674</wp:posOffset>
                </wp:positionH>
                <wp:positionV relativeFrom="paragraph">
                  <wp:posOffset>67534</wp:posOffset>
                </wp:positionV>
                <wp:extent cx="317126" cy="263338"/>
                <wp:effectExtent l="19050" t="19050" r="64135" b="41910"/>
                <wp:wrapNone/>
                <wp:docPr id="1168545945" name="Straight Arrow Connector 9"/>
                <wp:cNvGraphicFramePr/>
                <a:graphic xmlns:a="http://schemas.openxmlformats.org/drawingml/2006/main">
                  <a:graphicData uri="http://schemas.microsoft.com/office/word/2010/wordprocessingShape">
                    <wps:wsp>
                      <wps:cNvCnPr/>
                      <wps:spPr>
                        <a:xfrm>
                          <a:off x="0" y="0"/>
                          <a:ext cx="317126" cy="263338"/>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3641FA" id="Straight Arrow Connector 9" o:spid="_x0000_s1026" type="#_x0000_t32" style="position:absolute;margin-left:119.05pt;margin-top:5.3pt;width:24.95pt;height:20.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" strokecolor="#4472c4 [320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A115787" wp14:editId="45124E4B">
                <wp:simplePos x="0" y="0"/>
                <wp:positionH relativeFrom="column">
                  <wp:posOffset>1814083</wp:posOffset>
                </wp:positionH>
                <wp:positionV relativeFrom="paragraph">
                  <wp:posOffset>73772</wp:posOffset>
                </wp:positionV>
                <wp:extent cx="900953" cy="632012"/>
                <wp:effectExtent l="38100" t="38100" r="90170" b="92075"/>
                <wp:wrapNone/>
                <wp:docPr id="1001845382" name="Rectangle 3"/>
                <wp:cNvGraphicFramePr/>
                <a:graphic xmlns:a="http://schemas.openxmlformats.org/drawingml/2006/main">
                  <a:graphicData uri="http://schemas.microsoft.com/office/word/2010/wordprocessingShape">
                    <wps:wsp>
                      <wps:cNvSpPr/>
                      <wps:spPr>
                        <a:xfrm>
                          <a:off x="0" y="0"/>
                          <a:ext cx="900953" cy="632012"/>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F4B2929" w14:textId="6F63FEB6" w:rsidR="00B00981" w:rsidRPr="00CD4E55" w:rsidRDefault="00B00981" w:rsidP="00B00981">
                            <w:pPr>
                              <w:jc w:val="center"/>
                              <w:rPr>
                                <w:color w:val="000000" w:themeColor="text1"/>
                              </w:rPr>
                            </w:pPr>
                            <w:r w:rsidRPr="00CD4E55">
                              <w:rPr>
                                <w:color w:val="000000" w:themeColor="text1"/>
                              </w:rPr>
                              <w:t>Digital Whiteboard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115787" id="Rectangle 3" o:spid="_x0000_s1037" style="position:absolute;margin-left:142.85pt;margin-top:5.8pt;width:70.95pt;height:4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" fillcolor="#83a1d8 [2132]" stroked="f" strokeweight="1pt">
                <v:fill color2="#d4def1 [756]" rotate="t" angle="45" colors="0 #95abea;.5 #bfcbf0;1 #e0e5f7" focus="100%" type="gradient"/>
                <v:shadow on="t" color="black" opacity="26214f" origin="-.5,-.5" offset=".74836mm,.74836mm"/>
                <v:textbox>
                  <w:txbxContent>
                    <w:p w14:paraId="2F4B2929" w14:textId="6F63FEB6" w:rsidR="00B00981" w:rsidRPr="00CD4E55" w:rsidRDefault="00B00981" w:rsidP="00B00981">
                      <w:pPr>
                        <w:jc w:val="center"/>
                        <w:rPr>
                          <w:color w:val="000000" w:themeColor="text1"/>
                        </w:rPr>
                      </w:pPr>
                      <w:r w:rsidRPr="00CD4E55">
                        <w:rPr>
                          <w:color w:val="000000" w:themeColor="text1"/>
                        </w:rPr>
                        <w:t>Digital Whiteboard Process</w:t>
                      </w:r>
                    </w:p>
                  </w:txbxContent>
                </v:textbox>
              </v:rect>
            </w:pict>
          </mc:Fallback>
        </mc:AlternateContent>
      </w:r>
    </w:p>
    <w:p w14:paraId="239A1984" w14:textId="77777777" w:rsidR="003F05B2" w:rsidRDefault="003F05B2" w:rsidP="00D51BAE">
      <w:pPr>
        <w:spacing w:before="240" w:after="0" w:line="240" w:lineRule="auto"/>
        <w:rPr>
          <w:rFonts w:ascii="Arial" w:eastAsia="Times New Roman" w:hAnsi="Arial" w:cs="Arial"/>
          <w:b/>
          <w:bCs/>
          <w:kern w:val="0"/>
          <w:sz w:val="24"/>
          <w:szCs w:val="24"/>
          <w:lang w:eastAsia="en-GB"/>
          <w14:ligatures w14:val="none"/>
        </w:rPr>
      </w:pPr>
    </w:p>
    <w:p w14:paraId="6777E94D" w14:textId="77777777" w:rsidR="00CB5517" w:rsidRDefault="00CB5517" w:rsidP="00D51BAE">
      <w:pPr>
        <w:spacing w:before="240" w:after="0" w:line="240" w:lineRule="auto"/>
        <w:rPr>
          <w:rFonts w:ascii="Arial" w:eastAsia="Times New Roman" w:hAnsi="Arial" w:cs="Arial"/>
          <w:kern w:val="0"/>
          <w:sz w:val="24"/>
          <w:szCs w:val="24"/>
          <w:lang w:eastAsia="en-GB"/>
          <w14:ligatures w14:val="none"/>
        </w:rPr>
      </w:pPr>
    </w:p>
    <w:p w14:paraId="07E6C4FD" w14:textId="250701BE" w:rsidR="006366C0" w:rsidRPr="00243A0D" w:rsidRDefault="00243A0D" w:rsidP="00D51BAE">
      <w:pPr>
        <w:spacing w:before="240"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Figure 4 Timescales for Data Collection and Analysis</w:t>
      </w:r>
    </w:p>
    <w:p w14:paraId="25822740" w14:textId="2BF66EB6" w:rsidR="00222982" w:rsidRDefault="0058020B" w:rsidP="00782884">
      <w:pPr>
        <w:spacing w:before="240" w:after="0" w:line="240" w:lineRule="auto"/>
        <w:rPr>
          <w:rFonts w:ascii="Arial" w:hAnsi="Arial" w:cs="Arial"/>
          <w:sz w:val="24"/>
          <w:szCs w:val="24"/>
        </w:rPr>
      </w:pPr>
      <w:r>
        <w:rPr>
          <w:rFonts w:ascii="Arial" w:eastAsia="Times New Roman" w:hAnsi="Arial" w:cs="Arial"/>
          <w:kern w:val="0"/>
          <w:sz w:val="24"/>
          <w:szCs w:val="24"/>
          <w:lang w:eastAsia="en-GB"/>
          <w14:ligatures w14:val="none"/>
        </w:rPr>
        <w:t>The identified timescales</w:t>
      </w:r>
      <w:r w:rsidR="009B0414">
        <w:rPr>
          <w:rFonts w:ascii="Arial" w:eastAsia="Times New Roman" w:hAnsi="Arial" w:cs="Arial"/>
          <w:kern w:val="0"/>
          <w:sz w:val="24"/>
          <w:szCs w:val="24"/>
          <w:lang w:eastAsia="en-GB"/>
          <w14:ligatures w14:val="none"/>
        </w:rPr>
        <w:t xml:space="preserve"> will </w:t>
      </w:r>
      <w:r w:rsidR="00A060A8">
        <w:rPr>
          <w:rFonts w:ascii="Arial" w:eastAsia="Times New Roman" w:hAnsi="Arial" w:cs="Arial"/>
          <w:kern w:val="0"/>
          <w:sz w:val="24"/>
          <w:szCs w:val="24"/>
          <w:lang w:eastAsia="en-GB"/>
          <w14:ligatures w14:val="none"/>
        </w:rPr>
        <w:t xml:space="preserve">allow the Clinicians </w:t>
      </w:r>
      <w:r w:rsidR="00463E2A">
        <w:rPr>
          <w:rFonts w:ascii="Arial" w:eastAsia="Times New Roman" w:hAnsi="Arial" w:cs="Arial"/>
          <w:kern w:val="0"/>
          <w:sz w:val="24"/>
          <w:szCs w:val="24"/>
          <w:lang w:eastAsia="en-GB"/>
          <w14:ligatures w14:val="none"/>
        </w:rPr>
        <w:t>sufficient time to</w:t>
      </w:r>
      <w:r w:rsidR="00F80FF3">
        <w:rPr>
          <w:rFonts w:ascii="Arial" w:eastAsia="Times New Roman" w:hAnsi="Arial" w:cs="Arial"/>
          <w:kern w:val="0"/>
          <w:sz w:val="24"/>
          <w:szCs w:val="24"/>
          <w:lang w:eastAsia="en-GB"/>
          <w14:ligatures w14:val="none"/>
        </w:rPr>
        <w:t xml:space="preserve"> navigate</w:t>
      </w:r>
      <w:r w:rsidR="00FF5613">
        <w:rPr>
          <w:rFonts w:ascii="Arial" w:eastAsia="Times New Roman" w:hAnsi="Arial" w:cs="Arial"/>
          <w:kern w:val="0"/>
          <w:sz w:val="24"/>
          <w:szCs w:val="24"/>
          <w:lang w:eastAsia="en-GB"/>
          <w14:ligatures w14:val="none"/>
        </w:rPr>
        <w:t xml:space="preserve"> and use the digital whiteboard system, where constructive data</w:t>
      </w:r>
      <w:r w:rsidR="00376AF3">
        <w:rPr>
          <w:rFonts w:ascii="Arial" w:eastAsia="Times New Roman" w:hAnsi="Arial" w:cs="Arial"/>
          <w:kern w:val="0"/>
          <w:sz w:val="24"/>
          <w:szCs w:val="24"/>
          <w:lang w:eastAsia="en-GB"/>
          <w14:ligatures w14:val="none"/>
        </w:rPr>
        <w:t xml:space="preserve"> can be collated.</w:t>
      </w:r>
      <w:r w:rsidR="00782884">
        <w:rPr>
          <w:rFonts w:ascii="Arial" w:eastAsia="Times New Roman" w:hAnsi="Arial" w:cs="Arial"/>
          <w:kern w:val="0"/>
          <w:sz w:val="24"/>
          <w:szCs w:val="24"/>
          <w:lang w:eastAsia="en-GB"/>
          <w14:ligatures w14:val="none"/>
        </w:rPr>
        <w:t xml:space="preserve"> </w:t>
      </w:r>
      <w:r w:rsidR="00341A47">
        <w:rPr>
          <w:rFonts w:ascii="Arial" w:hAnsi="Arial" w:cs="Arial"/>
          <w:sz w:val="24"/>
          <w:szCs w:val="24"/>
        </w:rPr>
        <w:t>Leading to a detailed analysis of the digital solution</w:t>
      </w:r>
      <w:r w:rsidR="00F24E02">
        <w:rPr>
          <w:rFonts w:ascii="Arial" w:hAnsi="Arial" w:cs="Arial"/>
          <w:sz w:val="24"/>
          <w:szCs w:val="24"/>
        </w:rPr>
        <w:t xml:space="preserve"> where </w:t>
      </w:r>
      <w:r w:rsidR="006A470E">
        <w:rPr>
          <w:rFonts w:ascii="Arial" w:hAnsi="Arial" w:cs="Arial"/>
          <w:sz w:val="24"/>
          <w:szCs w:val="24"/>
        </w:rPr>
        <w:t xml:space="preserve">answers are gained for </w:t>
      </w:r>
      <w:r w:rsidR="00F24E02">
        <w:rPr>
          <w:rFonts w:ascii="Arial" w:hAnsi="Arial" w:cs="Arial"/>
          <w:sz w:val="24"/>
          <w:szCs w:val="24"/>
        </w:rPr>
        <w:t>the research</w:t>
      </w:r>
      <w:r w:rsidR="007A1923">
        <w:rPr>
          <w:rFonts w:ascii="Arial" w:hAnsi="Arial" w:cs="Arial"/>
          <w:sz w:val="24"/>
          <w:szCs w:val="24"/>
        </w:rPr>
        <w:t xml:space="preserve"> </w:t>
      </w:r>
      <w:r w:rsidR="00F24E02">
        <w:rPr>
          <w:rFonts w:ascii="Arial" w:hAnsi="Arial" w:cs="Arial"/>
          <w:sz w:val="24"/>
          <w:szCs w:val="24"/>
        </w:rPr>
        <w:t>questions</w:t>
      </w:r>
      <w:r w:rsidR="007B6324">
        <w:rPr>
          <w:rFonts w:ascii="Arial" w:hAnsi="Arial" w:cs="Arial"/>
          <w:sz w:val="24"/>
          <w:szCs w:val="24"/>
        </w:rPr>
        <w:t>.</w:t>
      </w:r>
    </w:p>
    <w:p w14:paraId="09F6FECE" w14:textId="2823A400" w:rsidR="00D51BAE" w:rsidRDefault="00144C1A" w:rsidP="00D51BAE">
      <w:pPr>
        <w:spacing w:before="240" w:after="0" w:line="240" w:lineRule="auto"/>
        <w:rPr>
          <w:rFonts w:ascii="Arial" w:eastAsia="Times New Roman" w:hAnsi="Arial" w:cs="Arial"/>
          <w:b/>
          <w:bCs/>
          <w:kern w:val="0"/>
          <w:sz w:val="24"/>
          <w:szCs w:val="24"/>
          <w:lang w:eastAsia="en-GB"/>
          <w14:ligatures w14:val="none"/>
        </w:rPr>
      </w:pPr>
      <w:r w:rsidRPr="00144C1A">
        <w:rPr>
          <w:rFonts w:ascii="Arial" w:eastAsia="Times New Roman" w:hAnsi="Arial" w:cs="Arial"/>
          <w:b/>
          <w:bCs/>
          <w:kern w:val="0"/>
          <w:sz w:val="24"/>
          <w:szCs w:val="24"/>
          <w:lang w:eastAsia="en-GB"/>
          <w14:ligatures w14:val="none"/>
        </w:rPr>
        <w:t>Method</w:t>
      </w:r>
      <w:r w:rsidR="000F7AA4">
        <w:rPr>
          <w:rFonts w:ascii="Arial" w:eastAsia="Times New Roman" w:hAnsi="Arial" w:cs="Arial"/>
          <w:b/>
          <w:bCs/>
          <w:kern w:val="0"/>
          <w:sz w:val="24"/>
          <w:szCs w:val="24"/>
          <w:lang w:eastAsia="en-GB"/>
          <w14:ligatures w14:val="none"/>
        </w:rPr>
        <w:t>s</w:t>
      </w:r>
    </w:p>
    <w:p w14:paraId="1AE408CF" w14:textId="4584934A" w:rsidR="00D72830" w:rsidRDefault="00427C06" w:rsidP="00D51BAE">
      <w:pPr>
        <w:spacing w:before="240"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 mixed method approach</w:t>
      </w:r>
      <w:r w:rsidR="00FA1929">
        <w:rPr>
          <w:rFonts w:ascii="Arial" w:eastAsia="Times New Roman" w:hAnsi="Arial" w:cs="Arial"/>
          <w:kern w:val="0"/>
          <w:sz w:val="24"/>
          <w:szCs w:val="24"/>
          <w:lang w:eastAsia="en-GB"/>
          <w14:ligatures w14:val="none"/>
        </w:rPr>
        <w:t xml:space="preserve"> will be </w:t>
      </w:r>
      <w:r w:rsidR="00ED7603">
        <w:rPr>
          <w:rFonts w:ascii="Arial" w:eastAsia="Times New Roman" w:hAnsi="Arial" w:cs="Arial"/>
          <w:kern w:val="0"/>
          <w:sz w:val="24"/>
          <w:szCs w:val="24"/>
          <w:lang w:eastAsia="en-GB"/>
          <w14:ligatures w14:val="none"/>
        </w:rPr>
        <w:t>applied</w:t>
      </w:r>
      <w:r w:rsidR="00AB19DD">
        <w:rPr>
          <w:rFonts w:ascii="Arial" w:eastAsia="Times New Roman" w:hAnsi="Arial" w:cs="Arial"/>
          <w:kern w:val="0"/>
          <w:sz w:val="24"/>
          <w:szCs w:val="24"/>
          <w:lang w:eastAsia="en-GB"/>
          <w14:ligatures w14:val="none"/>
        </w:rPr>
        <w:t xml:space="preserve"> to this study where both qualitative and quantitative methods </w:t>
      </w:r>
      <w:r w:rsidR="00855D74">
        <w:rPr>
          <w:rFonts w:ascii="Arial" w:eastAsia="Times New Roman" w:hAnsi="Arial" w:cs="Arial"/>
          <w:kern w:val="0"/>
          <w:sz w:val="24"/>
          <w:szCs w:val="24"/>
          <w:lang w:eastAsia="en-GB"/>
          <w14:ligatures w14:val="none"/>
        </w:rPr>
        <w:t xml:space="preserve">will be used </w:t>
      </w:r>
      <w:r w:rsidR="00A73E17">
        <w:rPr>
          <w:rFonts w:ascii="Arial" w:eastAsia="Times New Roman" w:hAnsi="Arial" w:cs="Arial"/>
          <w:kern w:val="0"/>
          <w:sz w:val="24"/>
          <w:szCs w:val="24"/>
          <w:lang w:eastAsia="en-GB"/>
          <w14:ligatures w14:val="none"/>
        </w:rPr>
        <w:t>to capture data</w:t>
      </w:r>
      <w:r w:rsidR="00590065">
        <w:rPr>
          <w:rFonts w:ascii="Arial" w:eastAsia="Times New Roman" w:hAnsi="Arial" w:cs="Arial"/>
          <w:kern w:val="0"/>
          <w:sz w:val="24"/>
          <w:szCs w:val="24"/>
          <w:lang w:eastAsia="en-GB"/>
          <w14:ligatures w14:val="none"/>
        </w:rPr>
        <w:t xml:space="preserve"> regarding the digital whiteboard system</w:t>
      </w:r>
      <w:r w:rsidR="007D6503">
        <w:rPr>
          <w:rFonts w:ascii="Arial" w:eastAsia="Times New Roman" w:hAnsi="Arial" w:cs="Arial"/>
          <w:kern w:val="0"/>
          <w:sz w:val="24"/>
          <w:szCs w:val="24"/>
          <w:lang w:eastAsia="en-GB"/>
          <w14:ligatures w14:val="none"/>
        </w:rPr>
        <w:t>, where the strengths of</w:t>
      </w:r>
      <w:r w:rsidR="005B7AB6">
        <w:rPr>
          <w:rFonts w:ascii="Arial" w:eastAsia="Times New Roman" w:hAnsi="Arial" w:cs="Arial"/>
          <w:kern w:val="0"/>
          <w:sz w:val="24"/>
          <w:szCs w:val="24"/>
          <w:lang w:eastAsia="en-GB"/>
          <w14:ligatures w14:val="none"/>
        </w:rPr>
        <w:t xml:space="preserve"> </w:t>
      </w:r>
      <w:r w:rsidR="00F4114F">
        <w:rPr>
          <w:rFonts w:ascii="Arial" w:eastAsia="Times New Roman" w:hAnsi="Arial" w:cs="Arial"/>
          <w:kern w:val="0"/>
          <w:sz w:val="24"/>
          <w:szCs w:val="24"/>
          <w:lang w:eastAsia="en-GB"/>
          <w14:ligatures w14:val="none"/>
        </w:rPr>
        <w:t xml:space="preserve">both </w:t>
      </w:r>
      <w:r w:rsidR="005B7AB6">
        <w:rPr>
          <w:rFonts w:ascii="Arial" w:eastAsia="Times New Roman" w:hAnsi="Arial" w:cs="Arial"/>
          <w:kern w:val="0"/>
          <w:sz w:val="24"/>
          <w:szCs w:val="24"/>
          <w:lang w:eastAsia="en-GB"/>
          <w14:ligatures w14:val="none"/>
        </w:rPr>
        <w:t>method</w:t>
      </w:r>
      <w:r w:rsidR="00F4114F">
        <w:rPr>
          <w:rFonts w:ascii="Arial" w:eastAsia="Times New Roman" w:hAnsi="Arial" w:cs="Arial"/>
          <w:kern w:val="0"/>
          <w:sz w:val="24"/>
          <w:szCs w:val="24"/>
          <w:lang w:eastAsia="en-GB"/>
          <w14:ligatures w14:val="none"/>
        </w:rPr>
        <w:t>s</w:t>
      </w:r>
      <w:r w:rsidR="002D2A8F">
        <w:rPr>
          <w:rFonts w:ascii="Arial" w:eastAsia="Times New Roman" w:hAnsi="Arial" w:cs="Arial"/>
          <w:kern w:val="0"/>
          <w:sz w:val="24"/>
          <w:szCs w:val="24"/>
          <w:lang w:eastAsia="en-GB"/>
          <w14:ligatures w14:val="none"/>
        </w:rPr>
        <w:t xml:space="preserve"> will</w:t>
      </w:r>
      <w:r w:rsidR="005B7AB6">
        <w:rPr>
          <w:rFonts w:ascii="Arial" w:eastAsia="Times New Roman" w:hAnsi="Arial" w:cs="Arial"/>
          <w:kern w:val="0"/>
          <w:sz w:val="24"/>
          <w:szCs w:val="24"/>
          <w:lang w:eastAsia="en-GB"/>
          <w14:ligatures w14:val="none"/>
        </w:rPr>
        <w:t xml:space="preserve"> answer the research questions</w:t>
      </w:r>
      <w:r w:rsidR="00590065">
        <w:rPr>
          <w:rFonts w:ascii="Arial" w:eastAsia="Times New Roman" w:hAnsi="Arial" w:cs="Arial"/>
          <w:kern w:val="0"/>
          <w:sz w:val="24"/>
          <w:szCs w:val="24"/>
          <w:lang w:eastAsia="en-GB"/>
          <w14:ligatures w14:val="none"/>
        </w:rPr>
        <w:t xml:space="preserve">. </w:t>
      </w:r>
      <w:r w:rsidR="00590065" w:rsidRPr="00D124C1">
        <w:rPr>
          <w:rFonts w:ascii="Arial" w:eastAsia="Times New Roman" w:hAnsi="Arial" w:cs="Arial"/>
          <w:kern w:val="0"/>
          <w:sz w:val="24"/>
          <w:szCs w:val="24"/>
          <w:lang w:eastAsia="en-GB"/>
          <w14:ligatures w14:val="none"/>
        </w:rPr>
        <w:t>(</w:t>
      </w:r>
      <w:r w:rsidR="009D2CEE" w:rsidRPr="00D124C1">
        <w:rPr>
          <w:rFonts w:ascii="Arial" w:eastAsia="Times New Roman" w:hAnsi="Arial" w:cs="Arial"/>
          <w:kern w:val="0"/>
          <w:sz w:val="24"/>
          <w:szCs w:val="24"/>
          <w:lang w:eastAsia="en-GB"/>
          <w14:ligatures w14:val="none"/>
        </w:rPr>
        <w:t>Creswell</w:t>
      </w:r>
      <w:r w:rsidR="00CB1C8C" w:rsidRPr="00D124C1">
        <w:rPr>
          <w:rFonts w:ascii="Arial" w:eastAsia="Times New Roman" w:hAnsi="Arial" w:cs="Arial"/>
          <w:kern w:val="0"/>
          <w:sz w:val="24"/>
          <w:szCs w:val="24"/>
          <w:lang w:eastAsia="en-GB"/>
          <w14:ligatures w14:val="none"/>
        </w:rPr>
        <w:t xml:space="preserve"> et al</w:t>
      </w:r>
      <w:r w:rsidR="00D124C1" w:rsidRPr="00D124C1">
        <w:rPr>
          <w:rFonts w:ascii="Arial" w:eastAsia="Times New Roman" w:hAnsi="Arial" w:cs="Arial"/>
          <w:kern w:val="0"/>
          <w:sz w:val="24"/>
          <w:szCs w:val="24"/>
          <w:lang w:eastAsia="en-GB"/>
          <w14:ligatures w14:val="none"/>
        </w:rPr>
        <w:t>.</w:t>
      </w:r>
      <w:r w:rsidR="00CB1C8C" w:rsidRPr="00D124C1">
        <w:rPr>
          <w:rFonts w:ascii="Arial" w:eastAsia="Times New Roman" w:hAnsi="Arial" w:cs="Arial"/>
          <w:kern w:val="0"/>
          <w:sz w:val="24"/>
          <w:szCs w:val="24"/>
          <w:lang w:eastAsia="en-GB"/>
          <w14:ligatures w14:val="none"/>
        </w:rPr>
        <w:t>, 2011</w:t>
      </w:r>
      <w:r w:rsidR="00590065" w:rsidRPr="00D124C1">
        <w:rPr>
          <w:rFonts w:ascii="Arial" w:eastAsia="Times New Roman" w:hAnsi="Arial" w:cs="Arial"/>
          <w:kern w:val="0"/>
          <w:sz w:val="24"/>
          <w:szCs w:val="24"/>
          <w:lang w:eastAsia="en-GB"/>
          <w14:ligatures w14:val="none"/>
        </w:rPr>
        <w:t xml:space="preserve">) explains </w:t>
      </w:r>
      <w:r w:rsidR="00590065">
        <w:rPr>
          <w:rFonts w:ascii="Arial" w:eastAsia="Times New Roman" w:hAnsi="Arial" w:cs="Arial"/>
          <w:kern w:val="0"/>
          <w:sz w:val="24"/>
          <w:szCs w:val="24"/>
          <w:lang w:eastAsia="en-GB"/>
          <w14:ligatures w14:val="none"/>
        </w:rPr>
        <w:t>that</w:t>
      </w:r>
      <w:r w:rsidR="00AB48EF">
        <w:rPr>
          <w:rFonts w:ascii="Arial" w:eastAsia="Times New Roman" w:hAnsi="Arial" w:cs="Arial"/>
          <w:kern w:val="0"/>
          <w:sz w:val="24"/>
          <w:szCs w:val="24"/>
          <w:lang w:eastAsia="en-GB"/>
          <w14:ligatures w14:val="none"/>
        </w:rPr>
        <w:t xml:space="preserve"> a mixed method approach concentrates</w:t>
      </w:r>
      <w:r w:rsidR="00CD25B9">
        <w:rPr>
          <w:rFonts w:ascii="Arial" w:eastAsia="Times New Roman" w:hAnsi="Arial" w:cs="Arial"/>
          <w:kern w:val="0"/>
          <w:sz w:val="24"/>
          <w:szCs w:val="24"/>
          <w:lang w:eastAsia="en-GB"/>
          <w14:ligatures w14:val="none"/>
        </w:rPr>
        <w:t xml:space="preserve"> on a study’s research objectives and questions where evidenced-based data can be collated</w:t>
      </w:r>
      <w:r w:rsidR="00316FDE">
        <w:rPr>
          <w:rFonts w:ascii="Arial" w:eastAsia="Times New Roman" w:hAnsi="Arial" w:cs="Arial"/>
          <w:kern w:val="0"/>
          <w:sz w:val="24"/>
          <w:szCs w:val="24"/>
          <w:lang w:eastAsia="en-GB"/>
          <w14:ligatures w14:val="none"/>
        </w:rPr>
        <w:t xml:space="preserve"> and analysed to support a comparative evaluation</w:t>
      </w:r>
      <w:r w:rsidR="00692B84">
        <w:rPr>
          <w:rFonts w:ascii="Arial" w:eastAsia="Times New Roman" w:hAnsi="Arial" w:cs="Arial"/>
          <w:kern w:val="0"/>
          <w:sz w:val="24"/>
          <w:szCs w:val="24"/>
          <w:lang w:eastAsia="en-GB"/>
          <w14:ligatures w14:val="none"/>
        </w:rPr>
        <w:t>.</w:t>
      </w:r>
      <w:r w:rsidR="00272260">
        <w:rPr>
          <w:rFonts w:ascii="Arial" w:eastAsia="Times New Roman" w:hAnsi="Arial" w:cs="Arial"/>
          <w:kern w:val="0"/>
          <w:sz w:val="24"/>
          <w:szCs w:val="24"/>
          <w:lang w:eastAsia="en-GB"/>
          <w14:ligatures w14:val="none"/>
        </w:rPr>
        <w:t xml:space="preserve"> </w:t>
      </w:r>
      <w:r w:rsidR="00EE3687">
        <w:rPr>
          <w:rFonts w:ascii="Arial" w:eastAsia="Times New Roman" w:hAnsi="Arial" w:cs="Arial"/>
          <w:kern w:val="0"/>
          <w:sz w:val="24"/>
          <w:szCs w:val="24"/>
          <w:lang w:eastAsia="en-GB"/>
          <w14:ligatures w14:val="none"/>
        </w:rPr>
        <w:t>The mixed method approach will follow a convergent design</w:t>
      </w:r>
      <w:r w:rsidR="00F121A9">
        <w:rPr>
          <w:rFonts w:ascii="Arial" w:eastAsia="Times New Roman" w:hAnsi="Arial" w:cs="Arial"/>
          <w:kern w:val="0"/>
          <w:sz w:val="24"/>
          <w:szCs w:val="24"/>
          <w:lang w:eastAsia="en-GB"/>
          <w14:ligatures w14:val="none"/>
        </w:rPr>
        <w:t xml:space="preserve"> where th</w:t>
      </w:r>
      <w:r w:rsidR="00E3454C">
        <w:rPr>
          <w:rFonts w:ascii="Arial" w:eastAsia="Times New Roman" w:hAnsi="Arial" w:cs="Arial"/>
          <w:kern w:val="0"/>
          <w:sz w:val="24"/>
          <w:szCs w:val="24"/>
          <w:lang w:eastAsia="en-GB"/>
          <w14:ligatures w14:val="none"/>
        </w:rPr>
        <w:t>e data collected</w:t>
      </w:r>
      <w:r w:rsidR="002D0A34">
        <w:rPr>
          <w:rFonts w:ascii="Arial" w:eastAsia="Times New Roman" w:hAnsi="Arial" w:cs="Arial"/>
          <w:kern w:val="0"/>
          <w:sz w:val="24"/>
          <w:szCs w:val="24"/>
          <w:lang w:eastAsia="en-GB"/>
          <w14:ligatures w14:val="none"/>
        </w:rPr>
        <w:t xml:space="preserve"> </w:t>
      </w:r>
      <w:r w:rsidR="00C06C4D">
        <w:rPr>
          <w:rFonts w:ascii="Arial" w:eastAsia="Times New Roman" w:hAnsi="Arial" w:cs="Arial"/>
          <w:kern w:val="0"/>
          <w:sz w:val="24"/>
          <w:szCs w:val="24"/>
          <w:lang w:eastAsia="en-GB"/>
          <w14:ligatures w14:val="none"/>
        </w:rPr>
        <w:t>is</w:t>
      </w:r>
      <w:r w:rsidR="00463240">
        <w:rPr>
          <w:rFonts w:ascii="Arial" w:eastAsia="Times New Roman" w:hAnsi="Arial" w:cs="Arial"/>
          <w:kern w:val="0"/>
          <w:sz w:val="24"/>
          <w:szCs w:val="24"/>
          <w:lang w:eastAsia="en-GB"/>
          <w14:ligatures w14:val="none"/>
        </w:rPr>
        <w:t xml:space="preserve"> analysed in</w:t>
      </w:r>
      <w:r w:rsidR="0051501D">
        <w:rPr>
          <w:rFonts w:ascii="Arial" w:eastAsia="Times New Roman" w:hAnsi="Arial" w:cs="Arial"/>
          <w:kern w:val="0"/>
          <w:sz w:val="24"/>
          <w:szCs w:val="24"/>
          <w:lang w:eastAsia="en-GB"/>
          <w14:ligatures w14:val="none"/>
        </w:rPr>
        <w:t xml:space="preserve"> a </w:t>
      </w:r>
      <w:r w:rsidR="00463240">
        <w:rPr>
          <w:rFonts w:ascii="Arial" w:eastAsia="Times New Roman" w:hAnsi="Arial" w:cs="Arial"/>
          <w:kern w:val="0"/>
          <w:sz w:val="24"/>
          <w:szCs w:val="24"/>
          <w:lang w:eastAsia="en-GB"/>
          <w14:ligatures w14:val="none"/>
        </w:rPr>
        <w:t>parallel time</w:t>
      </w:r>
      <w:r w:rsidR="00494CCA">
        <w:rPr>
          <w:rFonts w:ascii="Arial" w:eastAsia="Times New Roman" w:hAnsi="Arial" w:cs="Arial"/>
          <w:kern w:val="0"/>
          <w:sz w:val="24"/>
          <w:szCs w:val="24"/>
          <w:lang w:eastAsia="en-GB"/>
          <w14:ligatures w14:val="none"/>
        </w:rPr>
        <w:t xml:space="preserve">frame that can inform </w:t>
      </w:r>
      <w:r w:rsidR="00A97F88">
        <w:rPr>
          <w:rFonts w:ascii="Arial" w:eastAsia="Times New Roman" w:hAnsi="Arial" w:cs="Arial"/>
          <w:kern w:val="0"/>
          <w:sz w:val="24"/>
          <w:szCs w:val="24"/>
          <w:lang w:eastAsia="en-GB"/>
          <w14:ligatures w14:val="none"/>
        </w:rPr>
        <w:t>changes to the data collection process</w:t>
      </w:r>
      <w:r w:rsidR="0051501D">
        <w:rPr>
          <w:rFonts w:ascii="Arial" w:eastAsia="Times New Roman" w:hAnsi="Arial" w:cs="Arial"/>
          <w:kern w:val="0"/>
          <w:sz w:val="24"/>
          <w:szCs w:val="24"/>
          <w:lang w:eastAsia="en-GB"/>
          <w14:ligatures w14:val="none"/>
        </w:rPr>
        <w:t>, where the data is merged</w:t>
      </w:r>
      <w:r w:rsidR="007F6603">
        <w:rPr>
          <w:rFonts w:ascii="Arial" w:eastAsia="Times New Roman" w:hAnsi="Arial" w:cs="Arial"/>
          <w:kern w:val="0"/>
          <w:sz w:val="24"/>
          <w:szCs w:val="24"/>
          <w:lang w:eastAsia="en-GB"/>
          <w14:ligatures w14:val="none"/>
        </w:rPr>
        <w:t xml:space="preserve"> to support </w:t>
      </w:r>
      <w:r w:rsidR="000445BA">
        <w:rPr>
          <w:rFonts w:ascii="Arial" w:eastAsia="Times New Roman" w:hAnsi="Arial" w:cs="Arial"/>
          <w:kern w:val="0"/>
          <w:sz w:val="24"/>
          <w:szCs w:val="24"/>
          <w:lang w:eastAsia="en-GB"/>
          <w14:ligatures w14:val="none"/>
        </w:rPr>
        <w:t xml:space="preserve">an </w:t>
      </w:r>
      <w:r w:rsidR="000445BA" w:rsidRPr="006D4550">
        <w:rPr>
          <w:rFonts w:ascii="Arial" w:eastAsia="Times New Roman" w:hAnsi="Arial" w:cs="Arial"/>
          <w:kern w:val="0"/>
          <w:sz w:val="24"/>
          <w:szCs w:val="24"/>
          <w:lang w:eastAsia="en-GB"/>
          <w14:ligatures w14:val="none"/>
        </w:rPr>
        <w:t>evaluation (</w:t>
      </w:r>
      <w:r w:rsidR="006265E7" w:rsidRPr="006D4550">
        <w:rPr>
          <w:rFonts w:ascii="Arial" w:eastAsia="Times New Roman" w:hAnsi="Arial" w:cs="Arial"/>
          <w:kern w:val="0"/>
          <w:sz w:val="24"/>
          <w:szCs w:val="24"/>
          <w:lang w:eastAsia="en-GB"/>
          <w14:ligatures w14:val="none"/>
        </w:rPr>
        <w:t>Fetter</w:t>
      </w:r>
      <w:r w:rsidR="00272260" w:rsidRPr="006D4550">
        <w:rPr>
          <w:rFonts w:ascii="Arial" w:eastAsia="Times New Roman" w:hAnsi="Arial" w:cs="Arial"/>
          <w:kern w:val="0"/>
          <w:sz w:val="24"/>
          <w:szCs w:val="24"/>
          <w:lang w:eastAsia="en-GB"/>
          <w14:ligatures w14:val="none"/>
        </w:rPr>
        <w:t>s et al</w:t>
      </w:r>
      <w:r w:rsidR="006D4550" w:rsidRPr="006D4550">
        <w:rPr>
          <w:rFonts w:ascii="Arial" w:eastAsia="Times New Roman" w:hAnsi="Arial" w:cs="Arial"/>
          <w:kern w:val="0"/>
          <w:sz w:val="24"/>
          <w:szCs w:val="24"/>
          <w:lang w:eastAsia="en-GB"/>
          <w14:ligatures w14:val="none"/>
        </w:rPr>
        <w:t>.,</w:t>
      </w:r>
      <w:r w:rsidR="00272260" w:rsidRPr="006D4550">
        <w:rPr>
          <w:rFonts w:ascii="Arial" w:eastAsia="Times New Roman" w:hAnsi="Arial" w:cs="Arial"/>
          <w:kern w:val="0"/>
          <w:sz w:val="24"/>
          <w:szCs w:val="24"/>
          <w:lang w:eastAsia="en-GB"/>
          <w14:ligatures w14:val="none"/>
        </w:rPr>
        <w:t xml:space="preserve"> 2013).</w:t>
      </w:r>
      <w:r w:rsidR="00AA74FC" w:rsidRPr="006D4550">
        <w:rPr>
          <w:rFonts w:ascii="Arial" w:eastAsia="Times New Roman" w:hAnsi="Arial" w:cs="Arial"/>
          <w:kern w:val="0"/>
          <w:sz w:val="24"/>
          <w:szCs w:val="24"/>
          <w:lang w:eastAsia="en-GB"/>
          <w14:ligatures w14:val="none"/>
        </w:rPr>
        <w:t xml:space="preserve"> </w:t>
      </w:r>
      <w:r w:rsidR="00EA5284" w:rsidRPr="006D4550">
        <w:rPr>
          <w:rFonts w:ascii="Arial" w:eastAsia="Times New Roman" w:hAnsi="Arial" w:cs="Arial"/>
          <w:kern w:val="0"/>
          <w:sz w:val="24"/>
          <w:szCs w:val="24"/>
          <w:lang w:eastAsia="en-GB"/>
          <w14:ligatures w14:val="none"/>
        </w:rPr>
        <w:t xml:space="preserve">The methods </w:t>
      </w:r>
      <w:r w:rsidR="00EA5284">
        <w:rPr>
          <w:rFonts w:ascii="Arial" w:eastAsia="Times New Roman" w:hAnsi="Arial" w:cs="Arial"/>
          <w:kern w:val="0"/>
          <w:sz w:val="24"/>
          <w:szCs w:val="24"/>
          <w:lang w:eastAsia="en-GB"/>
          <w14:ligatures w14:val="none"/>
        </w:rPr>
        <w:t>that will be utilised during the data collection process</w:t>
      </w:r>
      <w:r w:rsidR="00AA74FC">
        <w:rPr>
          <w:rFonts w:ascii="Arial" w:eastAsia="Times New Roman" w:hAnsi="Arial" w:cs="Arial"/>
          <w:kern w:val="0"/>
          <w:sz w:val="24"/>
          <w:szCs w:val="24"/>
          <w:lang w:eastAsia="en-GB"/>
          <w14:ligatures w14:val="none"/>
        </w:rPr>
        <w:t xml:space="preserve"> are outlined in figure 5.</w:t>
      </w:r>
    </w:p>
    <w:p w14:paraId="7B17B389" w14:textId="77777777" w:rsidR="00677F48" w:rsidRDefault="00677F48" w:rsidP="00F15ACE">
      <w:pPr>
        <w:spacing w:line="240" w:lineRule="auto"/>
        <w:rPr>
          <w:rFonts w:ascii="Arial" w:hAnsi="Arial" w:cs="Arial"/>
          <w:sz w:val="24"/>
          <w:szCs w:val="24"/>
        </w:rPr>
      </w:pPr>
    </w:p>
    <w:p w14:paraId="1FD0126A" w14:textId="6B2B66E8" w:rsidR="001424C8" w:rsidRDefault="002631F4" w:rsidP="00F15ACE">
      <w:pPr>
        <w:spacing w:line="240" w:lineRule="auto"/>
        <w:rPr>
          <w:rFonts w:ascii="Arial" w:hAnsi="Arial" w:cs="Arial"/>
          <w:sz w:val="24"/>
          <w:szCs w:val="24"/>
        </w:rPr>
      </w:pPr>
      <w:r w:rsidRPr="002631F4">
        <w:rPr>
          <w:rFonts w:ascii="Times New Roman" w:eastAsia="Times New Roman" w:hAnsi="Times New Roman" w:cs="Times New Roman"/>
          <w:noProof/>
          <w:kern w:val="0"/>
          <w:sz w:val="24"/>
          <w:szCs w:val="24"/>
          <w:lang w:eastAsia="en-GB"/>
          <w14:ligatures w14:val="none"/>
        </w:rPr>
        <mc:AlternateContent>
          <mc:Choice Requires="wpg">
            <w:drawing>
              <wp:anchor distT="0" distB="0" distL="114300" distR="114300" simplePos="0" relativeHeight="251684864" behindDoc="0" locked="0" layoutInCell="1" allowOverlap="1" wp14:anchorId="6C04EAE4" wp14:editId="55DAF66D">
                <wp:simplePos x="0" y="0"/>
                <wp:positionH relativeFrom="margin">
                  <wp:posOffset>0</wp:posOffset>
                </wp:positionH>
                <wp:positionV relativeFrom="paragraph">
                  <wp:posOffset>0</wp:posOffset>
                </wp:positionV>
                <wp:extent cx="5638810" cy="1185235"/>
                <wp:effectExtent l="0" t="0" r="38100" b="3429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38810" cy="1185235"/>
                          <a:chOff x="1062415" y="1081317"/>
                          <a:chExt cx="72819" cy="18288"/>
                        </a:xfrm>
                      </wpg:grpSpPr>
                      <wps:wsp>
                        <wps:cNvPr id="7" name="AutoShape 4"/>
                        <wps:cNvSpPr>
                          <a:spLocks noChangeArrowheads="1"/>
                        </wps:cNvSpPr>
                        <wps:spPr bwMode="auto">
                          <a:xfrm>
                            <a:off x="1080292" y="1081317"/>
                            <a:ext cx="18130" cy="18288"/>
                          </a:xfrm>
                          <a:prstGeom prst="leftArrowCallout">
                            <a:avLst>
                              <a:gd name="adj1" fmla="val 25218"/>
                              <a:gd name="adj2" fmla="val 25218"/>
                              <a:gd name="adj3" fmla="val 16667"/>
                              <a:gd name="adj4" fmla="val 66667"/>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bodyPr rot="0" vert="horz" wrap="square" lIns="36576" tIns="36576" rIns="36576" bIns="36576" anchor="t" anchorCtr="0" upright="1">
                          <a:noAutofit/>
                        </wps:bodyPr>
                      </wps:wsp>
                      <wps:wsp>
                        <wps:cNvPr id="8" name="AutoShape 5"/>
                        <wps:cNvSpPr>
                          <a:spLocks noChangeArrowheads="1"/>
                        </wps:cNvSpPr>
                        <wps:spPr bwMode="auto">
                          <a:xfrm rot="10800000">
                            <a:off x="1099565" y="1081317"/>
                            <a:ext cx="18091" cy="18288"/>
                          </a:xfrm>
                          <a:prstGeom prst="leftArrowCallout">
                            <a:avLst>
                              <a:gd name="adj1" fmla="val 25272"/>
                              <a:gd name="adj2" fmla="val 25272"/>
                              <a:gd name="adj3" fmla="val 16667"/>
                              <a:gd name="adj4" fmla="val 66667"/>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bodyPr rot="0" vert="horz" wrap="square" lIns="36576" tIns="36576" rIns="36576" bIns="36576" anchor="t" anchorCtr="0" upright="1">
                          <a:noAutofit/>
                        </wps:bodyPr>
                      </wps:wsp>
                      <wps:wsp>
                        <wps:cNvPr id="9" name="Text Box 6"/>
                        <wps:cNvSpPr txBox="1">
                          <a:spLocks noChangeArrowheads="1"/>
                        </wps:cNvSpPr>
                        <wps:spPr bwMode="auto">
                          <a:xfrm>
                            <a:off x="1085631" y="1084866"/>
                            <a:ext cx="13085" cy="1244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F894864" w14:textId="77777777" w:rsidR="002631F4" w:rsidRDefault="002631F4" w:rsidP="002631F4">
                              <w:pPr>
                                <w:widowControl w:val="0"/>
                                <w:jc w:val="center"/>
                                <w:rPr>
                                  <w:rFonts w:ascii="Arial" w:hAnsi="Arial" w:cs="Arial"/>
                                  <w:sz w:val="24"/>
                                  <w:szCs w:val="24"/>
                                </w:rPr>
                              </w:pPr>
                              <w:r>
                                <w:rPr>
                                  <w:rFonts w:ascii="Arial" w:hAnsi="Arial" w:cs="Arial"/>
                                  <w:sz w:val="24"/>
                                  <w:szCs w:val="24"/>
                                </w:rPr>
                                <w:t xml:space="preserve">Qualitative </w:t>
                              </w:r>
                            </w:p>
                            <w:p w14:paraId="30AB20DC" w14:textId="77777777" w:rsidR="002631F4" w:rsidRDefault="002631F4" w:rsidP="002631F4">
                              <w:pPr>
                                <w:widowControl w:val="0"/>
                                <w:jc w:val="center"/>
                                <w:rPr>
                                  <w:rFonts w:ascii="Arial" w:hAnsi="Arial" w:cs="Arial"/>
                                  <w:sz w:val="24"/>
                                  <w:szCs w:val="24"/>
                                </w:rPr>
                              </w:pPr>
                              <w:r>
                                <w:rPr>
                                  <w:rFonts w:ascii="Arial" w:hAnsi="Arial" w:cs="Arial"/>
                                  <w:sz w:val="24"/>
                                  <w:szCs w:val="24"/>
                                </w:rPr>
                                <w:t xml:space="preserve">Data Collection </w:t>
                              </w:r>
                            </w:p>
                            <w:p w14:paraId="30186D6B" w14:textId="77777777" w:rsidR="002631F4" w:rsidRDefault="002631F4" w:rsidP="002631F4">
                              <w:pPr>
                                <w:widowControl w:val="0"/>
                                <w:jc w:val="center"/>
                                <w:rPr>
                                  <w:rFonts w:ascii="Arial" w:hAnsi="Arial" w:cs="Arial"/>
                                  <w:sz w:val="24"/>
                                  <w:szCs w:val="24"/>
                                </w:rPr>
                              </w:pPr>
                              <w:r>
                                <w:rPr>
                                  <w:rFonts w:ascii="Arial" w:hAnsi="Arial" w:cs="Arial"/>
                                  <w:sz w:val="24"/>
                                  <w:szCs w:val="24"/>
                                </w:rPr>
                                <w:t>Methods</w:t>
                              </w:r>
                            </w:p>
                          </w:txbxContent>
                        </wps:txbx>
                        <wps:bodyPr rot="0" vert="horz" wrap="square" lIns="36576" tIns="36576" rIns="36576" bIns="36576" anchor="t" anchorCtr="0" upright="1">
                          <a:noAutofit/>
                        </wps:bodyPr>
                      </wps:wsp>
                      <wps:wsp>
                        <wps:cNvPr id="10" name="Text Box 7"/>
                        <wps:cNvSpPr txBox="1">
                          <a:spLocks noChangeArrowheads="1"/>
                        </wps:cNvSpPr>
                        <wps:spPr bwMode="auto">
                          <a:xfrm>
                            <a:off x="1099565" y="1084978"/>
                            <a:ext cx="13085" cy="12603"/>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42A5F03" w14:textId="77777777" w:rsidR="002631F4" w:rsidRDefault="002631F4" w:rsidP="002631F4">
                              <w:pPr>
                                <w:widowControl w:val="0"/>
                                <w:jc w:val="center"/>
                                <w:rPr>
                                  <w:rFonts w:ascii="Arial" w:hAnsi="Arial" w:cs="Arial"/>
                                  <w:sz w:val="24"/>
                                  <w:szCs w:val="24"/>
                                </w:rPr>
                              </w:pPr>
                              <w:r>
                                <w:rPr>
                                  <w:rFonts w:ascii="Arial" w:hAnsi="Arial" w:cs="Arial"/>
                                  <w:sz w:val="24"/>
                                  <w:szCs w:val="24"/>
                                </w:rPr>
                                <w:t>Quantitative</w:t>
                              </w:r>
                            </w:p>
                            <w:p w14:paraId="588BD852" w14:textId="77777777" w:rsidR="002631F4" w:rsidRDefault="002631F4" w:rsidP="002631F4">
                              <w:pPr>
                                <w:widowControl w:val="0"/>
                                <w:jc w:val="center"/>
                                <w:rPr>
                                  <w:rFonts w:ascii="Arial" w:hAnsi="Arial" w:cs="Arial"/>
                                  <w:sz w:val="24"/>
                                  <w:szCs w:val="24"/>
                                </w:rPr>
                              </w:pPr>
                              <w:r>
                                <w:rPr>
                                  <w:rFonts w:ascii="Arial" w:hAnsi="Arial" w:cs="Arial"/>
                                  <w:sz w:val="24"/>
                                  <w:szCs w:val="24"/>
                                </w:rPr>
                                <w:t xml:space="preserve">Data Collection </w:t>
                              </w:r>
                            </w:p>
                            <w:p w14:paraId="07F6A0A7" w14:textId="77777777" w:rsidR="002631F4" w:rsidRDefault="002631F4" w:rsidP="002631F4">
                              <w:pPr>
                                <w:widowControl w:val="0"/>
                                <w:jc w:val="center"/>
                                <w:rPr>
                                  <w:rFonts w:ascii="Arial" w:hAnsi="Arial" w:cs="Arial"/>
                                  <w:sz w:val="24"/>
                                  <w:szCs w:val="24"/>
                                </w:rPr>
                              </w:pPr>
                              <w:r>
                                <w:rPr>
                                  <w:rFonts w:ascii="Arial" w:hAnsi="Arial" w:cs="Arial"/>
                                  <w:sz w:val="24"/>
                                  <w:szCs w:val="24"/>
                                </w:rPr>
                                <w:t>Methods</w:t>
                              </w:r>
                            </w:p>
                          </w:txbxContent>
                        </wps:txbx>
                        <wps:bodyPr rot="0" vert="horz" wrap="square" lIns="36576" tIns="36576" rIns="36576" bIns="36576" anchor="t" anchorCtr="0" upright="1">
                          <a:noAutofit/>
                        </wps:bodyPr>
                      </wps:wsp>
                      <wps:wsp>
                        <wps:cNvPr id="11" name="AutoShape 8"/>
                        <wps:cNvSpPr>
                          <a:spLocks noChangeArrowheads="1"/>
                        </wps:cNvSpPr>
                        <wps:spPr bwMode="auto">
                          <a:xfrm>
                            <a:off x="1118403" y="1087796"/>
                            <a:ext cx="16831" cy="4572"/>
                          </a:xfrm>
                          <a:prstGeom prst="flowChartAlternateProcess">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txbx>
                          <w:txbxContent>
                            <w:p w14:paraId="1B7DD87F" w14:textId="7ACE1E27" w:rsidR="002631F4" w:rsidRDefault="00297A94" w:rsidP="002631F4">
                              <w:pPr>
                                <w:widowControl w:val="0"/>
                                <w:jc w:val="center"/>
                                <w:rPr>
                                  <w:rFonts w:ascii="Arial" w:hAnsi="Arial" w:cs="Arial"/>
                                  <w:sz w:val="24"/>
                                  <w:szCs w:val="24"/>
                                </w:rPr>
                              </w:pPr>
                              <w:r>
                                <w:rPr>
                                  <w:rFonts w:ascii="Arial" w:hAnsi="Arial" w:cs="Arial"/>
                                  <w:sz w:val="24"/>
                                  <w:szCs w:val="24"/>
                                </w:rPr>
                                <w:t>Surveys</w:t>
                              </w:r>
                            </w:p>
                          </w:txbxContent>
                        </wps:txbx>
                        <wps:bodyPr rot="0" vert="horz" wrap="square" lIns="36576" tIns="36576" rIns="36576" bIns="36576" anchor="t" anchorCtr="0" upright="1">
                          <a:noAutofit/>
                        </wps:bodyPr>
                      </wps:wsp>
                      <wps:wsp>
                        <wps:cNvPr id="12" name="AutoShape 9"/>
                        <wps:cNvSpPr>
                          <a:spLocks noChangeArrowheads="1"/>
                        </wps:cNvSpPr>
                        <wps:spPr bwMode="auto">
                          <a:xfrm>
                            <a:off x="1118701" y="1081467"/>
                            <a:ext cx="15973" cy="4572"/>
                          </a:xfrm>
                          <a:prstGeom prst="flowChartAlternateProcess">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txbx>
                          <w:txbxContent>
                            <w:p w14:paraId="45E751F5" w14:textId="77777777" w:rsidR="002631F4" w:rsidRDefault="002631F4" w:rsidP="002631F4">
                              <w:pPr>
                                <w:widowControl w:val="0"/>
                                <w:jc w:val="center"/>
                                <w:rPr>
                                  <w:rFonts w:ascii="Arial" w:hAnsi="Arial" w:cs="Arial"/>
                                  <w:sz w:val="24"/>
                                  <w:szCs w:val="24"/>
                                </w:rPr>
                              </w:pPr>
                              <w:r>
                                <w:rPr>
                                  <w:rFonts w:ascii="Arial" w:hAnsi="Arial" w:cs="Arial"/>
                                  <w:sz w:val="24"/>
                                  <w:szCs w:val="24"/>
                                </w:rPr>
                                <w:t>Interviews</w:t>
                              </w:r>
                            </w:p>
                          </w:txbxContent>
                        </wps:txbx>
                        <wps:bodyPr rot="0" vert="horz" wrap="square" lIns="36576" tIns="36576" rIns="36576" bIns="36576" anchor="t" anchorCtr="0" upright="1">
                          <a:noAutofit/>
                        </wps:bodyPr>
                      </wps:wsp>
                      <wps:wsp>
                        <wps:cNvPr id="14" name="AutoShape 11"/>
                        <wps:cNvSpPr>
                          <a:spLocks noChangeArrowheads="1"/>
                        </wps:cNvSpPr>
                        <wps:spPr bwMode="auto">
                          <a:xfrm>
                            <a:off x="1118702" y="1094870"/>
                            <a:ext cx="15972" cy="4572"/>
                          </a:xfrm>
                          <a:prstGeom prst="flowChartAlternateProcess">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txbx>
                          <w:txbxContent>
                            <w:p w14:paraId="56400B54" w14:textId="77777777" w:rsidR="002631F4" w:rsidRDefault="002631F4" w:rsidP="002631F4">
                              <w:pPr>
                                <w:widowControl w:val="0"/>
                                <w:jc w:val="center"/>
                                <w:rPr>
                                  <w:rFonts w:ascii="Arial" w:hAnsi="Arial" w:cs="Arial"/>
                                  <w:sz w:val="24"/>
                                  <w:szCs w:val="24"/>
                                </w:rPr>
                              </w:pPr>
                              <w:r>
                                <w:rPr>
                                  <w:rFonts w:ascii="Arial" w:hAnsi="Arial" w:cs="Arial"/>
                                  <w:sz w:val="24"/>
                                  <w:szCs w:val="24"/>
                                </w:rPr>
                                <w:t>Observations</w:t>
                              </w:r>
                            </w:p>
                          </w:txbxContent>
                        </wps:txbx>
                        <wps:bodyPr rot="0" vert="horz" wrap="square" lIns="36576" tIns="36576" rIns="36576" bIns="36576" anchor="t" anchorCtr="0" upright="1">
                          <a:noAutofit/>
                        </wps:bodyPr>
                      </wps:wsp>
                      <wps:wsp>
                        <wps:cNvPr id="15" name="AutoShape 12"/>
                        <wps:cNvSpPr>
                          <a:spLocks noChangeArrowheads="1"/>
                        </wps:cNvSpPr>
                        <wps:spPr bwMode="auto">
                          <a:xfrm>
                            <a:off x="1062415" y="1094517"/>
                            <a:ext cx="15973" cy="4572"/>
                          </a:xfrm>
                          <a:prstGeom prst="flowChartAlternateProcess">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txbx>
                          <w:txbxContent>
                            <w:p w14:paraId="71FF81DC" w14:textId="77777777" w:rsidR="002631F4" w:rsidRDefault="002631F4" w:rsidP="002631F4">
                              <w:pPr>
                                <w:widowControl w:val="0"/>
                                <w:jc w:val="center"/>
                                <w:rPr>
                                  <w:rFonts w:ascii="Arial" w:hAnsi="Arial" w:cs="Arial"/>
                                  <w:sz w:val="24"/>
                                  <w:szCs w:val="24"/>
                                </w:rPr>
                              </w:pPr>
                              <w:r>
                                <w:rPr>
                                  <w:rFonts w:ascii="Arial" w:hAnsi="Arial" w:cs="Arial"/>
                                  <w:sz w:val="24"/>
                                  <w:szCs w:val="24"/>
                                </w:rPr>
                                <w:t>Observations</w:t>
                              </w:r>
                            </w:p>
                          </w:txbxContent>
                        </wps:txbx>
                        <wps:bodyPr rot="0" vert="horz" wrap="square" lIns="36576" tIns="36576" rIns="36576" bIns="36576" anchor="t" anchorCtr="0" upright="1">
                          <a:noAutofit/>
                        </wps:bodyPr>
                      </wps:wsp>
                      <wps:wsp>
                        <wps:cNvPr id="17" name="AutoShape 14"/>
                        <wps:cNvSpPr>
                          <a:spLocks noChangeArrowheads="1"/>
                        </wps:cNvSpPr>
                        <wps:spPr bwMode="auto">
                          <a:xfrm>
                            <a:off x="1062612" y="1087917"/>
                            <a:ext cx="15973" cy="4572"/>
                          </a:xfrm>
                          <a:prstGeom prst="flowChartAlternateProcess">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txbx>
                          <w:txbxContent>
                            <w:p w14:paraId="7225C7C9" w14:textId="77777777" w:rsidR="002631F4" w:rsidRDefault="002631F4" w:rsidP="002631F4">
                              <w:pPr>
                                <w:widowControl w:val="0"/>
                                <w:jc w:val="center"/>
                                <w:rPr>
                                  <w:rFonts w:ascii="Arial" w:hAnsi="Arial" w:cs="Arial"/>
                                  <w:sz w:val="24"/>
                                  <w:szCs w:val="24"/>
                                </w:rPr>
                              </w:pPr>
                              <w:r>
                                <w:rPr>
                                  <w:rFonts w:ascii="Arial" w:hAnsi="Arial" w:cs="Arial"/>
                                  <w:sz w:val="24"/>
                                  <w:szCs w:val="24"/>
                                </w:rPr>
                                <w:t>Focus Groups</w:t>
                              </w:r>
                            </w:p>
                          </w:txbxContent>
                        </wps:txbx>
                        <wps:bodyPr rot="0" vert="horz" wrap="square" lIns="36576" tIns="36576" rIns="36576" bIns="36576" anchor="t" anchorCtr="0" upright="1">
                          <a:noAutofit/>
                        </wps:bodyPr>
                      </wps:wsp>
                      <wps:wsp>
                        <wps:cNvPr id="18" name="AutoShape 15"/>
                        <wps:cNvSpPr>
                          <a:spLocks noChangeArrowheads="1"/>
                        </wps:cNvSpPr>
                        <wps:spPr bwMode="auto">
                          <a:xfrm>
                            <a:off x="1062513" y="1081570"/>
                            <a:ext cx="15973" cy="4572"/>
                          </a:xfrm>
                          <a:prstGeom prst="flowChartAlternateProcess">
                            <a:avLst/>
                          </a:prstGeom>
                          <a:gradFill flip="none" rotWithShape="1">
                            <a:gsLst>
                              <a:gs pos="0">
                                <a:srgbClr val="5B9BD5">
                                  <a:tint val="66000"/>
                                  <a:satMod val="160000"/>
                                </a:srgbClr>
                              </a:gs>
                              <a:gs pos="50000">
                                <a:srgbClr val="5B9BD5">
                                  <a:tint val="44500"/>
                                  <a:satMod val="160000"/>
                                </a:srgbClr>
                              </a:gs>
                              <a:gs pos="100000">
                                <a:srgbClr val="5B9BD5">
                                  <a:tint val="23500"/>
                                  <a:satMod val="160000"/>
                                </a:srgbClr>
                              </a:gs>
                            </a:gsLst>
                            <a:lin ang="2700000" scaled="1"/>
                            <a:tileRect/>
                          </a:gradFill>
                          <a:ln w="25400">
                            <a:noFill/>
                            <a:miter lim="800000"/>
                            <a:headEnd/>
                            <a:tailEnd/>
                          </a:ln>
                          <a:effectLst>
                            <a:outerShdw dist="35921" dir="2700000" algn="ctr" rotWithShape="0">
                              <a:schemeClr val="dk1">
                                <a:lumMod val="0"/>
                                <a:lumOff val="0"/>
                              </a:schemeClr>
                            </a:outerShdw>
                          </a:effectLst>
                        </wps:spPr>
                        <wps:txbx>
                          <w:txbxContent>
                            <w:p w14:paraId="2E6E5565" w14:textId="77777777" w:rsidR="002631F4" w:rsidRDefault="002631F4" w:rsidP="002631F4">
                              <w:pPr>
                                <w:widowControl w:val="0"/>
                                <w:jc w:val="center"/>
                                <w:rPr>
                                  <w:rFonts w:ascii="Arial" w:hAnsi="Arial" w:cs="Arial"/>
                                  <w:sz w:val="24"/>
                                  <w:szCs w:val="24"/>
                                </w:rPr>
                              </w:pPr>
                              <w:r>
                                <w:rPr>
                                  <w:rFonts w:ascii="Arial" w:hAnsi="Arial" w:cs="Arial"/>
                                  <w:sz w:val="24"/>
                                  <w:szCs w:val="24"/>
                                </w:rPr>
                                <w:t>Interviews</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04EAE4" id="Group 6" o:spid="_x0000_s1038" style="position:absolute;margin-left:0;margin-top:0;width:444pt;height:93.35pt;z-index:251684864;mso-position-horizontal-relative:margin" coordorigin="10624,10813" coordsize="728,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">
                <v:shapetype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AutoShape 4" o:spid="_x0000_s1039" type="#_x0000_t77" style="position:absolute;left:10802;top:10813;width:182;height:1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" fillcolor="#9ac3f6" stroked="f" strokeweight="2pt">
                  <v:fill color2="#e1ecfb" rotate="t" angle="45" colors="0 #9ac3f6;.5 #c1d8f8;1 #e1ecfb" focus="100%" type="gradient"/>
                  <v:shadow on="t" color="black [0]"/>
                  <v:textbox inset="2.88pt,2.88pt,2.88pt,2.88pt"/>
                </v:shape>
                <v:shape id="AutoShape 5" o:spid="_x0000_s1040" type="#_x0000_t77" style="position:absolute;left:10995;top:10813;width:181;height:183;rotation:1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" fillcolor="#9ac3f6" stroked="f" strokeweight="2pt">
                  <v:fill color2="#e1ecfb" rotate="t" angle="45" colors="0 #9ac3f6;.5 #c1d8f8;1 #e1ecfb" focus="100%" type="gradient"/>
                  <v:shadow on="t" color="black [0]"/>
                  <v:textbox inset="2.88pt,2.88pt,2.88pt,2.88pt"/>
                </v:shape>
                <v:shape id="Text Box 6" o:spid="_x0000_s1041" type="#_x0000_t202" style="position:absolute;left:10856;top:10848;width:131;height: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" filled="f" fillcolor="#5b9bd5" stroked="f" strokecolor="black [0]" strokeweight="2pt">
                  <v:textbox inset="2.88pt,2.88pt,2.88pt,2.88pt">
                    <w:txbxContent>
                      <w:p w14:paraId="5F894864" w14:textId="77777777" w:rsidR="002631F4" w:rsidRDefault="002631F4" w:rsidP="002631F4">
                        <w:pPr>
                          <w:widowControl w:val="0"/>
                          <w:jc w:val="center"/>
                          <w:rPr>
                            <w:rFonts w:ascii="Arial" w:hAnsi="Arial" w:cs="Arial"/>
                            <w:sz w:val="24"/>
                            <w:szCs w:val="24"/>
                          </w:rPr>
                        </w:pPr>
                        <w:r>
                          <w:rPr>
                            <w:rFonts w:ascii="Arial" w:hAnsi="Arial" w:cs="Arial"/>
                            <w:sz w:val="24"/>
                            <w:szCs w:val="24"/>
                          </w:rPr>
                          <w:t xml:space="preserve">Qualitative </w:t>
                        </w:r>
                      </w:p>
                      <w:p w14:paraId="30AB20DC" w14:textId="77777777" w:rsidR="002631F4" w:rsidRDefault="002631F4" w:rsidP="002631F4">
                        <w:pPr>
                          <w:widowControl w:val="0"/>
                          <w:jc w:val="center"/>
                          <w:rPr>
                            <w:rFonts w:ascii="Arial" w:hAnsi="Arial" w:cs="Arial"/>
                            <w:sz w:val="24"/>
                            <w:szCs w:val="24"/>
                          </w:rPr>
                        </w:pPr>
                        <w:r>
                          <w:rPr>
                            <w:rFonts w:ascii="Arial" w:hAnsi="Arial" w:cs="Arial"/>
                            <w:sz w:val="24"/>
                            <w:szCs w:val="24"/>
                          </w:rPr>
                          <w:t xml:space="preserve">Data Collection </w:t>
                        </w:r>
                      </w:p>
                      <w:p w14:paraId="30186D6B" w14:textId="77777777" w:rsidR="002631F4" w:rsidRDefault="002631F4" w:rsidP="002631F4">
                        <w:pPr>
                          <w:widowControl w:val="0"/>
                          <w:jc w:val="center"/>
                          <w:rPr>
                            <w:rFonts w:ascii="Arial" w:hAnsi="Arial" w:cs="Arial"/>
                            <w:sz w:val="24"/>
                            <w:szCs w:val="24"/>
                          </w:rPr>
                        </w:pPr>
                        <w:r>
                          <w:rPr>
                            <w:rFonts w:ascii="Arial" w:hAnsi="Arial" w:cs="Arial"/>
                            <w:sz w:val="24"/>
                            <w:szCs w:val="24"/>
                          </w:rPr>
                          <w:t>Methods</w:t>
                        </w:r>
                      </w:p>
                    </w:txbxContent>
                  </v:textbox>
                </v:shape>
                <v:shape id="Text Box 7" o:spid="_x0000_s1042" type="#_x0000_t202" style="position:absolute;left:10995;top:10849;width:131;height: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" filled="f" fillcolor="#5b9bd5" stroked="f" strokecolor="black [0]" strokeweight="2pt">
                  <v:textbox inset="2.88pt,2.88pt,2.88pt,2.88pt">
                    <w:txbxContent>
                      <w:p w14:paraId="342A5F03" w14:textId="77777777" w:rsidR="002631F4" w:rsidRDefault="002631F4" w:rsidP="002631F4">
                        <w:pPr>
                          <w:widowControl w:val="0"/>
                          <w:jc w:val="center"/>
                          <w:rPr>
                            <w:rFonts w:ascii="Arial" w:hAnsi="Arial" w:cs="Arial"/>
                            <w:sz w:val="24"/>
                            <w:szCs w:val="24"/>
                          </w:rPr>
                        </w:pPr>
                        <w:r>
                          <w:rPr>
                            <w:rFonts w:ascii="Arial" w:hAnsi="Arial" w:cs="Arial"/>
                            <w:sz w:val="24"/>
                            <w:szCs w:val="24"/>
                          </w:rPr>
                          <w:t>Quantitative</w:t>
                        </w:r>
                      </w:p>
                      <w:p w14:paraId="588BD852" w14:textId="77777777" w:rsidR="002631F4" w:rsidRDefault="002631F4" w:rsidP="002631F4">
                        <w:pPr>
                          <w:widowControl w:val="0"/>
                          <w:jc w:val="center"/>
                          <w:rPr>
                            <w:rFonts w:ascii="Arial" w:hAnsi="Arial" w:cs="Arial"/>
                            <w:sz w:val="24"/>
                            <w:szCs w:val="24"/>
                          </w:rPr>
                        </w:pPr>
                        <w:r>
                          <w:rPr>
                            <w:rFonts w:ascii="Arial" w:hAnsi="Arial" w:cs="Arial"/>
                            <w:sz w:val="24"/>
                            <w:szCs w:val="24"/>
                          </w:rPr>
                          <w:t xml:space="preserve">Data Collection </w:t>
                        </w:r>
                      </w:p>
                      <w:p w14:paraId="07F6A0A7" w14:textId="77777777" w:rsidR="002631F4" w:rsidRDefault="002631F4" w:rsidP="002631F4">
                        <w:pPr>
                          <w:widowControl w:val="0"/>
                          <w:jc w:val="center"/>
                          <w:rPr>
                            <w:rFonts w:ascii="Arial" w:hAnsi="Arial" w:cs="Arial"/>
                            <w:sz w:val="24"/>
                            <w:szCs w:val="24"/>
                          </w:rPr>
                        </w:pPr>
                        <w:r>
                          <w:rPr>
                            <w:rFonts w:ascii="Arial" w:hAnsi="Arial" w:cs="Arial"/>
                            <w:sz w:val="24"/>
                            <w:szCs w:val="24"/>
                          </w:rPr>
                          <w:t>Methods</w:t>
                        </w:r>
                      </w:p>
                    </w:txbxContent>
                  </v:textbox>
                </v:shape>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utoShape 8" o:spid="_x0000_s1043" type="#_x0000_t176" style="position:absolute;left:11184;top:10877;width:168;height: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" fillcolor="#9ac3f6" stroked="f" strokeweight="2pt">
                  <v:fill color2="#e1ecfb" rotate="t" angle="45" colors="0 #9ac3f6;.5 #c1d8f8;1 #e1ecfb" focus="100%" type="gradient"/>
                  <v:shadow on="t" color="black [0]"/>
                  <v:textbox inset="2.88pt,2.88pt,2.88pt,2.88pt">
                    <w:txbxContent>
                      <w:p w14:paraId="1B7DD87F" w14:textId="7ACE1E27" w:rsidR="002631F4" w:rsidRDefault="00297A94" w:rsidP="002631F4">
                        <w:pPr>
                          <w:widowControl w:val="0"/>
                          <w:jc w:val="center"/>
                          <w:rPr>
                            <w:rFonts w:ascii="Arial" w:hAnsi="Arial" w:cs="Arial"/>
                            <w:sz w:val="24"/>
                            <w:szCs w:val="24"/>
                          </w:rPr>
                        </w:pPr>
                        <w:r>
                          <w:rPr>
                            <w:rFonts w:ascii="Arial" w:hAnsi="Arial" w:cs="Arial"/>
                            <w:sz w:val="24"/>
                            <w:szCs w:val="24"/>
                          </w:rPr>
                          <w:t>Surveys</w:t>
                        </w:r>
                      </w:p>
                    </w:txbxContent>
                  </v:textbox>
                </v:shape>
                <v:shape id="AutoShape 9" o:spid="_x0000_s1044" type="#_x0000_t176" style="position:absolute;left:11187;top:10814;width:159;height: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" fillcolor="#9ac3f6" stroked="f" strokeweight="2pt">
                  <v:fill color2="#e1ecfb" rotate="t" angle="45" colors="0 #9ac3f6;.5 #c1d8f8;1 #e1ecfb" focus="100%" type="gradient"/>
                  <v:shadow on="t" color="black [0]"/>
                  <v:textbox inset="2.88pt,2.88pt,2.88pt,2.88pt">
                    <w:txbxContent>
                      <w:p w14:paraId="45E751F5" w14:textId="77777777" w:rsidR="002631F4" w:rsidRDefault="002631F4" w:rsidP="002631F4">
                        <w:pPr>
                          <w:widowControl w:val="0"/>
                          <w:jc w:val="center"/>
                          <w:rPr>
                            <w:rFonts w:ascii="Arial" w:hAnsi="Arial" w:cs="Arial"/>
                            <w:sz w:val="24"/>
                            <w:szCs w:val="24"/>
                          </w:rPr>
                        </w:pPr>
                        <w:r>
                          <w:rPr>
                            <w:rFonts w:ascii="Arial" w:hAnsi="Arial" w:cs="Arial"/>
                            <w:sz w:val="24"/>
                            <w:szCs w:val="24"/>
                          </w:rPr>
                          <w:t>Interviews</w:t>
                        </w:r>
                      </w:p>
                    </w:txbxContent>
                  </v:textbox>
                </v:shape>
                <v:shape id="AutoShape 11" o:spid="_x0000_s1045" type="#_x0000_t176" style="position:absolute;left:11187;top:10948;width:159;height: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" fillcolor="#9ac3f6" stroked="f" strokeweight="2pt">
                  <v:fill color2="#e1ecfb" rotate="t" angle="45" colors="0 #9ac3f6;.5 #c1d8f8;1 #e1ecfb" focus="100%" type="gradient"/>
                  <v:shadow on="t" color="black [0]"/>
                  <v:textbox inset="2.88pt,2.88pt,2.88pt,2.88pt">
                    <w:txbxContent>
                      <w:p w14:paraId="56400B54" w14:textId="77777777" w:rsidR="002631F4" w:rsidRDefault="002631F4" w:rsidP="002631F4">
                        <w:pPr>
                          <w:widowControl w:val="0"/>
                          <w:jc w:val="center"/>
                          <w:rPr>
                            <w:rFonts w:ascii="Arial" w:hAnsi="Arial" w:cs="Arial"/>
                            <w:sz w:val="24"/>
                            <w:szCs w:val="24"/>
                          </w:rPr>
                        </w:pPr>
                        <w:r>
                          <w:rPr>
                            <w:rFonts w:ascii="Arial" w:hAnsi="Arial" w:cs="Arial"/>
                            <w:sz w:val="24"/>
                            <w:szCs w:val="24"/>
                          </w:rPr>
                          <w:t>Observations</w:t>
                        </w:r>
                      </w:p>
                    </w:txbxContent>
                  </v:textbox>
                </v:shape>
                <v:shape id="AutoShape 12" o:spid="_x0000_s1046" type="#_x0000_t176" style="position:absolute;left:10624;top:10945;width:159;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" fillcolor="#9ac3f6" stroked="f" strokeweight="2pt">
                  <v:fill color2="#e1ecfb" rotate="t" angle="45" colors="0 #9ac3f6;.5 #c1d8f8;1 #e1ecfb" focus="100%" type="gradient"/>
                  <v:shadow on="t" color="black [0]"/>
                  <v:textbox inset="2.88pt,2.88pt,2.88pt,2.88pt">
                    <w:txbxContent>
                      <w:p w14:paraId="71FF81DC" w14:textId="77777777" w:rsidR="002631F4" w:rsidRDefault="002631F4" w:rsidP="002631F4">
                        <w:pPr>
                          <w:widowControl w:val="0"/>
                          <w:jc w:val="center"/>
                          <w:rPr>
                            <w:rFonts w:ascii="Arial" w:hAnsi="Arial" w:cs="Arial"/>
                            <w:sz w:val="24"/>
                            <w:szCs w:val="24"/>
                          </w:rPr>
                        </w:pPr>
                        <w:r>
                          <w:rPr>
                            <w:rFonts w:ascii="Arial" w:hAnsi="Arial" w:cs="Arial"/>
                            <w:sz w:val="24"/>
                            <w:szCs w:val="24"/>
                          </w:rPr>
                          <w:t>Observations</w:t>
                        </w:r>
                      </w:p>
                    </w:txbxContent>
                  </v:textbox>
                </v:shape>
                <v:shape id="AutoShape 14" o:spid="_x0000_s1047" type="#_x0000_t176" style="position:absolute;left:10626;top:10879;width:159;height: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" fillcolor="#9ac3f6" stroked="f" strokeweight="2pt">
                  <v:fill color2="#e1ecfb" rotate="t" angle="45" colors="0 #9ac3f6;.5 #c1d8f8;1 #e1ecfb" focus="100%" type="gradient"/>
                  <v:shadow on="t" color="black [0]"/>
                  <v:textbox inset="2.88pt,2.88pt,2.88pt,2.88pt">
                    <w:txbxContent>
                      <w:p w14:paraId="7225C7C9" w14:textId="77777777" w:rsidR="002631F4" w:rsidRDefault="002631F4" w:rsidP="002631F4">
                        <w:pPr>
                          <w:widowControl w:val="0"/>
                          <w:jc w:val="center"/>
                          <w:rPr>
                            <w:rFonts w:ascii="Arial" w:hAnsi="Arial" w:cs="Arial"/>
                            <w:sz w:val="24"/>
                            <w:szCs w:val="24"/>
                          </w:rPr>
                        </w:pPr>
                        <w:r>
                          <w:rPr>
                            <w:rFonts w:ascii="Arial" w:hAnsi="Arial" w:cs="Arial"/>
                            <w:sz w:val="24"/>
                            <w:szCs w:val="24"/>
                          </w:rPr>
                          <w:t>Focus Groups</w:t>
                        </w:r>
                      </w:p>
                    </w:txbxContent>
                  </v:textbox>
                </v:shape>
                <v:shape id="AutoShape 15" o:spid="_x0000_s1048" type="#_x0000_t176" style="position:absolute;left:10625;top:10815;width:159;height: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" fillcolor="#9ac3f6" stroked="f" strokeweight="2pt">
                  <v:fill color2="#e1ecfb" rotate="t" angle="45" colors="0 #9ac3f6;.5 #c1d8f8;1 #e1ecfb" focus="100%" type="gradient"/>
                  <v:shadow on="t" color="black [0]"/>
                  <v:textbox inset="2.88pt,2.88pt,2.88pt,2.88pt">
                    <w:txbxContent>
                      <w:p w14:paraId="2E6E5565" w14:textId="77777777" w:rsidR="002631F4" w:rsidRDefault="002631F4" w:rsidP="002631F4">
                        <w:pPr>
                          <w:widowControl w:val="0"/>
                          <w:jc w:val="center"/>
                          <w:rPr>
                            <w:rFonts w:ascii="Arial" w:hAnsi="Arial" w:cs="Arial"/>
                            <w:sz w:val="24"/>
                            <w:szCs w:val="24"/>
                          </w:rPr>
                        </w:pPr>
                        <w:r>
                          <w:rPr>
                            <w:rFonts w:ascii="Arial" w:hAnsi="Arial" w:cs="Arial"/>
                            <w:sz w:val="24"/>
                            <w:szCs w:val="24"/>
                          </w:rPr>
                          <w:t>Interviews</w:t>
                        </w:r>
                      </w:p>
                    </w:txbxContent>
                  </v:textbox>
                </v:shape>
                <w10:wrap anchorx="margin"/>
              </v:group>
            </w:pict>
          </mc:Fallback>
        </mc:AlternateContent>
      </w:r>
    </w:p>
    <w:p w14:paraId="395AACB6" w14:textId="77777777" w:rsidR="001424C8" w:rsidRDefault="001424C8" w:rsidP="00F15ACE">
      <w:pPr>
        <w:spacing w:line="240" w:lineRule="auto"/>
        <w:rPr>
          <w:rFonts w:ascii="Arial" w:hAnsi="Arial" w:cs="Arial"/>
          <w:sz w:val="24"/>
          <w:szCs w:val="24"/>
        </w:rPr>
      </w:pPr>
    </w:p>
    <w:p w14:paraId="37419D92" w14:textId="77777777" w:rsidR="001424C8" w:rsidRDefault="001424C8" w:rsidP="00F15ACE">
      <w:pPr>
        <w:spacing w:line="240" w:lineRule="auto"/>
        <w:rPr>
          <w:rFonts w:ascii="Arial" w:hAnsi="Arial" w:cs="Arial"/>
          <w:sz w:val="24"/>
          <w:szCs w:val="24"/>
        </w:rPr>
      </w:pPr>
    </w:p>
    <w:p w14:paraId="11BEE3FA" w14:textId="77777777" w:rsidR="001424C8" w:rsidRDefault="001424C8" w:rsidP="00F15ACE">
      <w:pPr>
        <w:spacing w:line="240" w:lineRule="auto"/>
        <w:rPr>
          <w:rFonts w:ascii="Arial" w:hAnsi="Arial" w:cs="Arial"/>
          <w:sz w:val="24"/>
          <w:szCs w:val="24"/>
        </w:rPr>
      </w:pPr>
    </w:p>
    <w:p w14:paraId="2B128F1B" w14:textId="77777777" w:rsidR="001424C8" w:rsidRDefault="001424C8" w:rsidP="00F15ACE">
      <w:pPr>
        <w:spacing w:line="240" w:lineRule="auto"/>
        <w:rPr>
          <w:rFonts w:ascii="Arial" w:hAnsi="Arial" w:cs="Arial"/>
          <w:sz w:val="24"/>
          <w:szCs w:val="24"/>
        </w:rPr>
      </w:pPr>
    </w:p>
    <w:p w14:paraId="2718F93D" w14:textId="3B0C74C4" w:rsidR="001424C8" w:rsidRDefault="00680A6E" w:rsidP="00F15ACE">
      <w:pPr>
        <w:spacing w:line="240" w:lineRule="auto"/>
        <w:rPr>
          <w:rFonts w:ascii="Arial" w:hAnsi="Arial" w:cs="Arial"/>
          <w:sz w:val="24"/>
          <w:szCs w:val="24"/>
        </w:rPr>
      </w:pPr>
      <w:r>
        <w:rPr>
          <w:rFonts w:ascii="Arial" w:hAnsi="Arial" w:cs="Arial"/>
          <w:sz w:val="24"/>
          <w:szCs w:val="24"/>
        </w:rPr>
        <w:t xml:space="preserve">Figure 5 </w:t>
      </w:r>
      <w:r w:rsidR="005054B7">
        <w:rPr>
          <w:rFonts w:ascii="Arial" w:hAnsi="Arial" w:cs="Arial"/>
          <w:sz w:val="24"/>
          <w:szCs w:val="24"/>
        </w:rPr>
        <w:t>Method of Data Collection</w:t>
      </w:r>
      <w:r w:rsidR="00672620">
        <w:rPr>
          <w:rFonts w:ascii="Arial" w:hAnsi="Arial" w:cs="Arial"/>
          <w:sz w:val="24"/>
          <w:szCs w:val="24"/>
        </w:rPr>
        <w:t xml:space="preserve"> </w:t>
      </w:r>
      <w:r w:rsidR="005054B7">
        <w:rPr>
          <w:rFonts w:ascii="Arial" w:hAnsi="Arial" w:cs="Arial"/>
          <w:sz w:val="24"/>
          <w:szCs w:val="24"/>
        </w:rPr>
        <w:t>for a Mixed Method Approach</w:t>
      </w:r>
    </w:p>
    <w:p w14:paraId="786EA050" w14:textId="39FB3A6A" w:rsidR="002F299F" w:rsidRDefault="00F60B26" w:rsidP="00C865A8">
      <w:pPr>
        <w:pStyle w:val="ListParagraph"/>
        <w:numPr>
          <w:ilvl w:val="0"/>
          <w:numId w:val="13"/>
        </w:numPr>
        <w:spacing w:line="240" w:lineRule="auto"/>
        <w:rPr>
          <w:rFonts w:ascii="Arial" w:hAnsi="Arial" w:cs="Arial"/>
          <w:sz w:val="24"/>
          <w:szCs w:val="24"/>
        </w:rPr>
      </w:pPr>
      <w:r>
        <w:rPr>
          <w:rFonts w:ascii="Arial" w:hAnsi="Arial" w:cs="Arial"/>
          <w:sz w:val="24"/>
          <w:szCs w:val="24"/>
        </w:rPr>
        <w:t xml:space="preserve"> Qualitative </w:t>
      </w:r>
    </w:p>
    <w:p w14:paraId="2BD0C7A5" w14:textId="1479ADF1" w:rsidR="006155E7" w:rsidRPr="002F299F" w:rsidRDefault="00787EEB" w:rsidP="00DC59DE">
      <w:pPr>
        <w:spacing w:line="240" w:lineRule="auto"/>
        <w:rPr>
          <w:rFonts w:ascii="Arial" w:hAnsi="Arial" w:cs="Arial"/>
          <w:sz w:val="24"/>
          <w:szCs w:val="24"/>
        </w:rPr>
      </w:pPr>
      <w:r w:rsidRPr="002F299F">
        <w:rPr>
          <w:rFonts w:ascii="Arial" w:hAnsi="Arial" w:cs="Arial"/>
          <w:sz w:val="24"/>
          <w:szCs w:val="24"/>
        </w:rPr>
        <w:t xml:space="preserve">The qualitative data </w:t>
      </w:r>
      <w:r w:rsidR="00464ECA" w:rsidRPr="002F299F">
        <w:rPr>
          <w:rFonts w:ascii="Arial" w:hAnsi="Arial" w:cs="Arial"/>
          <w:sz w:val="24"/>
          <w:szCs w:val="24"/>
        </w:rPr>
        <w:t>will focus on</w:t>
      </w:r>
      <w:r w:rsidRPr="002F299F">
        <w:rPr>
          <w:rFonts w:ascii="Arial" w:hAnsi="Arial" w:cs="Arial"/>
          <w:sz w:val="24"/>
          <w:szCs w:val="24"/>
        </w:rPr>
        <w:t xml:space="preserve"> </w:t>
      </w:r>
      <w:r w:rsidR="005C60AB" w:rsidRPr="002F299F">
        <w:rPr>
          <w:rFonts w:ascii="Arial" w:hAnsi="Arial" w:cs="Arial"/>
          <w:sz w:val="24"/>
          <w:szCs w:val="24"/>
        </w:rPr>
        <w:t>the context and meaning</w:t>
      </w:r>
      <w:r w:rsidR="005001F9" w:rsidRPr="002F299F">
        <w:rPr>
          <w:rFonts w:ascii="Arial" w:hAnsi="Arial" w:cs="Arial"/>
          <w:sz w:val="24"/>
          <w:szCs w:val="24"/>
        </w:rPr>
        <w:t xml:space="preserve"> of the Maternity Services</w:t>
      </w:r>
      <w:r w:rsidR="00EA2D08">
        <w:rPr>
          <w:rFonts w:ascii="Arial" w:hAnsi="Arial" w:cs="Arial"/>
          <w:sz w:val="24"/>
          <w:szCs w:val="24"/>
        </w:rPr>
        <w:t xml:space="preserve"> alongside </w:t>
      </w:r>
      <w:r w:rsidR="00AC5CA4" w:rsidRPr="002F299F">
        <w:rPr>
          <w:rFonts w:ascii="Arial" w:hAnsi="Arial" w:cs="Arial"/>
          <w:sz w:val="24"/>
          <w:szCs w:val="24"/>
        </w:rPr>
        <w:t xml:space="preserve">the emotions, experiences and thoughts of the Clinicians involved in </w:t>
      </w:r>
      <w:r w:rsidR="009713B3" w:rsidRPr="002F299F">
        <w:rPr>
          <w:rFonts w:ascii="Arial" w:hAnsi="Arial" w:cs="Arial"/>
          <w:sz w:val="24"/>
          <w:szCs w:val="24"/>
        </w:rPr>
        <w:t xml:space="preserve">the digital </w:t>
      </w:r>
      <w:r w:rsidR="009713B3" w:rsidRPr="00976C50">
        <w:rPr>
          <w:rFonts w:ascii="Arial" w:hAnsi="Arial" w:cs="Arial"/>
          <w:sz w:val="24"/>
          <w:szCs w:val="24"/>
        </w:rPr>
        <w:t>transformation (</w:t>
      </w:r>
      <w:proofErr w:type="spellStart"/>
      <w:r w:rsidR="009713B3" w:rsidRPr="00976C50">
        <w:rPr>
          <w:rFonts w:ascii="Arial" w:hAnsi="Arial" w:cs="Arial"/>
          <w:sz w:val="24"/>
          <w:szCs w:val="24"/>
        </w:rPr>
        <w:t>Onwegbuzie</w:t>
      </w:r>
      <w:proofErr w:type="spellEnd"/>
      <w:r w:rsidR="009713B3" w:rsidRPr="00976C50">
        <w:rPr>
          <w:rFonts w:ascii="Arial" w:hAnsi="Arial" w:cs="Arial"/>
          <w:sz w:val="24"/>
          <w:szCs w:val="24"/>
        </w:rPr>
        <w:t xml:space="preserve"> et al</w:t>
      </w:r>
      <w:r w:rsidR="00976C50" w:rsidRPr="00976C50">
        <w:rPr>
          <w:rFonts w:ascii="Arial" w:hAnsi="Arial" w:cs="Arial"/>
          <w:sz w:val="24"/>
          <w:szCs w:val="24"/>
        </w:rPr>
        <w:t>.</w:t>
      </w:r>
      <w:r w:rsidR="009713B3" w:rsidRPr="00976C50">
        <w:rPr>
          <w:rFonts w:ascii="Arial" w:hAnsi="Arial" w:cs="Arial"/>
          <w:sz w:val="24"/>
          <w:szCs w:val="24"/>
        </w:rPr>
        <w:t xml:space="preserve">, 2010). </w:t>
      </w:r>
    </w:p>
    <w:p w14:paraId="4E94DC87" w14:textId="583A40E5" w:rsidR="00D263C5" w:rsidRDefault="007A5D86" w:rsidP="00D263C5">
      <w:pPr>
        <w:pStyle w:val="ListParagraph"/>
        <w:numPr>
          <w:ilvl w:val="0"/>
          <w:numId w:val="14"/>
        </w:numPr>
        <w:spacing w:line="240" w:lineRule="auto"/>
        <w:rPr>
          <w:rFonts w:ascii="Arial" w:hAnsi="Arial" w:cs="Arial"/>
          <w:sz w:val="24"/>
          <w:szCs w:val="24"/>
        </w:rPr>
      </w:pPr>
      <w:r>
        <w:rPr>
          <w:rFonts w:ascii="Arial" w:hAnsi="Arial" w:cs="Arial"/>
          <w:sz w:val="24"/>
          <w:szCs w:val="24"/>
        </w:rPr>
        <w:lastRenderedPageBreak/>
        <w:t>Interviews</w:t>
      </w:r>
    </w:p>
    <w:p w14:paraId="6B77509C" w14:textId="5AD52BE1" w:rsidR="00030ADA" w:rsidRDefault="00976DB2" w:rsidP="00C865A8">
      <w:pPr>
        <w:spacing w:line="240" w:lineRule="auto"/>
        <w:rPr>
          <w:rFonts w:ascii="Arial" w:hAnsi="Arial" w:cs="Arial"/>
          <w:sz w:val="24"/>
          <w:szCs w:val="24"/>
        </w:rPr>
      </w:pPr>
      <w:r>
        <w:rPr>
          <w:rFonts w:ascii="Arial" w:hAnsi="Arial" w:cs="Arial"/>
          <w:sz w:val="24"/>
          <w:szCs w:val="24"/>
        </w:rPr>
        <w:t>Interviews</w:t>
      </w:r>
      <w:r w:rsidR="00085889">
        <w:rPr>
          <w:rFonts w:ascii="Arial" w:hAnsi="Arial" w:cs="Arial"/>
          <w:sz w:val="24"/>
          <w:szCs w:val="24"/>
        </w:rPr>
        <w:t xml:space="preserve"> are widely utilised in the healthcare setting</w:t>
      </w:r>
      <w:r w:rsidR="001300A8">
        <w:rPr>
          <w:rFonts w:ascii="Arial" w:hAnsi="Arial" w:cs="Arial"/>
          <w:sz w:val="24"/>
          <w:szCs w:val="24"/>
        </w:rPr>
        <w:t xml:space="preserve"> to collate data, where they provide</w:t>
      </w:r>
      <w:r w:rsidR="00A720FD">
        <w:rPr>
          <w:rFonts w:ascii="Arial" w:hAnsi="Arial" w:cs="Arial"/>
          <w:sz w:val="24"/>
          <w:szCs w:val="24"/>
        </w:rPr>
        <w:t xml:space="preserve"> opportunities to validate</w:t>
      </w:r>
      <w:r w:rsidR="00F50101">
        <w:rPr>
          <w:rFonts w:ascii="Arial" w:hAnsi="Arial" w:cs="Arial"/>
          <w:sz w:val="24"/>
          <w:szCs w:val="24"/>
        </w:rPr>
        <w:t>, explore</w:t>
      </w:r>
      <w:r w:rsidR="00744C34">
        <w:rPr>
          <w:rFonts w:ascii="Arial" w:hAnsi="Arial" w:cs="Arial"/>
          <w:sz w:val="24"/>
          <w:szCs w:val="24"/>
        </w:rPr>
        <w:t xml:space="preserve"> and</w:t>
      </w:r>
      <w:r w:rsidR="004B2DCF">
        <w:rPr>
          <w:rFonts w:ascii="Arial" w:hAnsi="Arial" w:cs="Arial"/>
          <w:sz w:val="24"/>
          <w:szCs w:val="24"/>
        </w:rPr>
        <w:t xml:space="preserve"> </w:t>
      </w:r>
      <w:r w:rsidR="00FE2B49">
        <w:rPr>
          <w:rFonts w:ascii="Arial" w:hAnsi="Arial" w:cs="Arial"/>
          <w:sz w:val="24"/>
          <w:szCs w:val="24"/>
        </w:rPr>
        <w:t>gain in</w:t>
      </w:r>
      <w:r w:rsidR="000F1EC9">
        <w:rPr>
          <w:rFonts w:ascii="Arial" w:hAnsi="Arial" w:cs="Arial"/>
          <w:sz w:val="24"/>
          <w:szCs w:val="24"/>
        </w:rPr>
        <w:t>-depth</w:t>
      </w:r>
      <w:r w:rsidR="00744C34">
        <w:rPr>
          <w:rFonts w:ascii="Arial" w:hAnsi="Arial" w:cs="Arial"/>
          <w:sz w:val="24"/>
          <w:szCs w:val="24"/>
        </w:rPr>
        <w:t xml:space="preserve"> </w:t>
      </w:r>
      <w:r w:rsidR="00AF49DA">
        <w:rPr>
          <w:rFonts w:ascii="Arial" w:hAnsi="Arial" w:cs="Arial"/>
          <w:sz w:val="24"/>
          <w:szCs w:val="24"/>
        </w:rPr>
        <w:t xml:space="preserve">knowledge of </w:t>
      </w:r>
      <w:r w:rsidR="008031DD">
        <w:rPr>
          <w:rFonts w:ascii="Arial" w:hAnsi="Arial" w:cs="Arial"/>
          <w:sz w:val="24"/>
          <w:szCs w:val="24"/>
        </w:rPr>
        <w:t>stakeholders’</w:t>
      </w:r>
      <w:r w:rsidR="00FE03BB">
        <w:rPr>
          <w:rFonts w:ascii="Arial" w:hAnsi="Arial" w:cs="Arial"/>
          <w:sz w:val="24"/>
          <w:szCs w:val="24"/>
        </w:rPr>
        <w:t xml:space="preserve"> perceptions </w:t>
      </w:r>
      <w:r w:rsidR="00CF6DC1">
        <w:rPr>
          <w:rFonts w:ascii="Arial" w:hAnsi="Arial" w:cs="Arial"/>
          <w:sz w:val="24"/>
          <w:szCs w:val="24"/>
        </w:rPr>
        <w:t>on a specific</w:t>
      </w:r>
      <w:r w:rsidR="00985E7F">
        <w:rPr>
          <w:rFonts w:ascii="Arial" w:hAnsi="Arial" w:cs="Arial"/>
          <w:sz w:val="24"/>
          <w:szCs w:val="24"/>
        </w:rPr>
        <w:t xml:space="preserve"> </w:t>
      </w:r>
      <w:r w:rsidR="00985E7F" w:rsidRPr="00105676">
        <w:rPr>
          <w:rFonts w:ascii="Arial" w:hAnsi="Arial" w:cs="Arial"/>
          <w:sz w:val="24"/>
          <w:szCs w:val="24"/>
        </w:rPr>
        <w:t xml:space="preserve">topic </w:t>
      </w:r>
      <w:r w:rsidR="00FE03BB" w:rsidRPr="00105676">
        <w:rPr>
          <w:rFonts w:ascii="Arial" w:hAnsi="Arial" w:cs="Arial"/>
          <w:sz w:val="24"/>
          <w:szCs w:val="24"/>
        </w:rPr>
        <w:t>(</w:t>
      </w:r>
      <w:proofErr w:type="spellStart"/>
      <w:r w:rsidR="001A1BC3" w:rsidRPr="00105676">
        <w:rPr>
          <w:rFonts w:ascii="Arial" w:hAnsi="Arial" w:cs="Arial"/>
          <w:sz w:val="24"/>
          <w:szCs w:val="24"/>
        </w:rPr>
        <w:t>Kairuz</w:t>
      </w:r>
      <w:proofErr w:type="spellEnd"/>
      <w:r w:rsidR="001A1BC3" w:rsidRPr="00105676">
        <w:rPr>
          <w:rFonts w:ascii="Arial" w:hAnsi="Arial" w:cs="Arial"/>
          <w:sz w:val="24"/>
          <w:szCs w:val="24"/>
        </w:rPr>
        <w:t xml:space="preserve"> et al</w:t>
      </w:r>
      <w:r w:rsidR="00105676" w:rsidRPr="00105676">
        <w:rPr>
          <w:rFonts w:ascii="Arial" w:hAnsi="Arial" w:cs="Arial"/>
          <w:sz w:val="24"/>
          <w:szCs w:val="24"/>
        </w:rPr>
        <w:t>.,</w:t>
      </w:r>
      <w:r w:rsidR="001A1BC3" w:rsidRPr="00105676">
        <w:rPr>
          <w:rFonts w:ascii="Arial" w:hAnsi="Arial" w:cs="Arial"/>
          <w:sz w:val="24"/>
          <w:szCs w:val="24"/>
        </w:rPr>
        <w:t xml:space="preserve"> 2007</w:t>
      </w:r>
      <w:r w:rsidR="00FE03BB" w:rsidRPr="00105676">
        <w:rPr>
          <w:rFonts w:ascii="Arial" w:hAnsi="Arial" w:cs="Arial"/>
          <w:sz w:val="24"/>
          <w:szCs w:val="24"/>
        </w:rPr>
        <w:t>).</w:t>
      </w:r>
      <w:r w:rsidR="00985E7F" w:rsidRPr="00105676">
        <w:rPr>
          <w:rFonts w:ascii="Arial" w:hAnsi="Arial" w:cs="Arial"/>
          <w:sz w:val="24"/>
          <w:szCs w:val="24"/>
        </w:rPr>
        <w:t xml:space="preserve"> </w:t>
      </w:r>
      <w:r w:rsidR="00211845" w:rsidRPr="00105676">
        <w:rPr>
          <w:rFonts w:ascii="Arial" w:hAnsi="Arial" w:cs="Arial"/>
          <w:sz w:val="24"/>
          <w:szCs w:val="24"/>
        </w:rPr>
        <w:t xml:space="preserve">A sample </w:t>
      </w:r>
      <w:r w:rsidR="00211845">
        <w:rPr>
          <w:rFonts w:ascii="Arial" w:hAnsi="Arial" w:cs="Arial"/>
          <w:sz w:val="24"/>
          <w:szCs w:val="24"/>
        </w:rPr>
        <w:t>of stakeholders</w:t>
      </w:r>
      <w:r w:rsidR="00F3637C">
        <w:rPr>
          <w:rFonts w:ascii="Arial" w:hAnsi="Arial" w:cs="Arial"/>
          <w:sz w:val="24"/>
          <w:szCs w:val="24"/>
        </w:rPr>
        <w:t xml:space="preserve"> from the Maternity Service area</w:t>
      </w:r>
      <w:r w:rsidR="00365CB1">
        <w:rPr>
          <w:rFonts w:ascii="Arial" w:hAnsi="Arial" w:cs="Arial"/>
          <w:sz w:val="24"/>
          <w:szCs w:val="24"/>
        </w:rPr>
        <w:t>s</w:t>
      </w:r>
      <w:r w:rsidR="00F3637C">
        <w:rPr>
          <w:rFonts w:ascii="Arial" w:hAnsi="Arial" w:cs="Arial"/>
          <w:sz w:val="24"/>
          <w:szCs w:val="24"/>
        </w:rPr>
        <w:t xml:space="preserve"> </w:t>
      </w:r>
      <w:r w:rsidR="009B166F">
        <w:rPr>
          <w:rFonts w:ascii="Arial" w:hAnsi="Arial" w:cs="Arial"/>
          <w:sz w:val="24"/>
          <w:szCs w:val="24"/>
        </w:rPr>
        <w:t xml:space="preserve">who </w:t>
      </w:r>
      <w:r w:rsidR="00D61CE9">
        <w:rPr>
          <w:rFonts w:ascii="Arial" w:hAnsi="Arial" w:cs="Arial"/>
          <w:sz w:val="24"/>
          <w:szCs w:val="24"/>
        </w:rPr>
        <w:t xml:space="preserve">are involved in the daily usage </w:t>
      </w:r>
      <w:r w:rsidR="007F0969">
        <w:rPr>
          <w:rFonts w:ascii="Arial" w:hAnsi="Arial" w:cs="Arial"/>
          <w:sz w:val="24"/>
          <w:szCs w:val="24"/>
        </w:rPr>
        <w:t>of the digital whiteboard solution</w:t>
      </w:r>
      <w:r w:rsidR="00731859">
        <w:rPr>
          <w:rFonts w:ascii="Arial" w:hAnsi="Arial" w:cs="Arial"/>
          <w:sz w:val="24"/>
          <w:szCs w:val="24"/>
        </w:rPr>
        <w:t xml:space="preserve"> will be invited to</w:t>
      </w:r>
      <w:r w:rsidR="00B373AC">
        <w:rPr>
          <w:rFonts w:ascii="Arial" w:hAnsi="Arial" w:cs="Arial"/>
          <w:sz w:val="24"/>
          <w:szCs w:val="24"/>
        </w:rPr>
        <w:t xml:space="preserve"> participate </w:t>
      </w:r>
      <w:r w:rsidR="00731859">
        <w:rPr>
          <w:rFonts w:ascii="Arial" w:hAnsi="Arial" w:cs="Arial"/>
          <w:sz w:val="24"/>
          <w:szCs w:val="24"/>
        </w:rPr>
        <w:t xml:space="preserve">in </w:t>
      </w:r>
      <w:r w:rsidR="00C17241">
        <w:rPr>
          <w:rFonts w:ascii="Arial" w:hAnsi="Arial" w:cs="Arial"/>
          <w:sz w:val="24"/>
          <w:szCs w:val="24"/>
        </w:rPr>
        <w:t>the interviews.</w:t>
      </w:r>
      <w:r w:rsidR="00F9620A">
        <w:rPr>
          <w:rFonts w:ascii="Arial" w:hAnsi="Arial" w:cs="Arial"/>
          <w:sz w:val="24"/>
          <w:szCs w:val="24"/>
        </w:rPr>
        <w:t xml:space="preserve"> </w:t>
      </w:r>
      <w:r w:rsidR="004E7A8B">
        <w:rPr>
          <w:rFonts w:ascii="Arial" w:hAnsi="Arial" w:cs="Arial"/>
          <w:sz w:val="24"/>
          <w:szCs w:val="24"/>
        </w:rPr>
        <w:t>The interviews will be conducted</w:t>
      </w:r>
      <w:r w:rsidR="004E4685">
        <w:rPr>
          <w:rFonts w:ascii="Arial" w:hAnsi="Arial" w:cs="Arial"/>
          <w:sz w:val="24"/>
          <w:szCs w:val="24"/>
        </w:rPr>
        <w:t xml:space="preserve"> via face to face </w:t>
      </w:r>
      <w:r w:rsidR="00B1244E">
        <w:rPr>
          <w:rFonts w:ascii="Arial" w:hAnsi="Arial" w:cs="Arial"/>
          <w:sz w:val="24"/>
          <w:szCs w:val="24"/>
        </w:rPr>
        <w:t xml:space="preserve">or video calling </w:t>
      </w:r>
      <w:r w:rsidR="00234F36">
        <w:rPr>
          <w:rFonts w:ascii="Arial" w:hAnsi="Arial" w:cs="Arial"/>
          <w:sz w:val="24"/>
          <w:szCs w:val="24"/>
        </w:rPr>
        <w:t>at a time and location that is most appropriate for</w:t>
      </w:r>
      <w:r w:rsidR="009A2112">
        <w:rPr>
          <w:rFonts w:ascii="Arial" w:hAnsi="Arial" w:cs="Arial"/>
          <w:sz w:val="24"/>
          <w:szCs w:val="24"/>
        </w:rPr>
        <w:t xml:space="preserve"> the participant</w:t>
      </w:r>
      <w:r w:rsidR="00122A06">
        <w:rPr>
          <w:rFonts w:ascii="Arial" w:hAnsi="Arial" w:cs="Arial"/>
          <w:sz w:val="24"/>
          <w:szCs w:val="24"/>
        </w:rPr>
        <w:t>, where the</w:t>
      </w:r>
      <w:r w:rsidR="006C2278">
        <w:rPr>
          <w:rFonts w:ascii="Arial" w:hAnsi="Arial" w:cs="Arial"/>
          <w:sz w:val="24"/>
          <w:szCs w:val="24"/>
        </w:rPr>
        <w:t xml:space="preserve"> interview</w:t>
      </w:r>
      <w:r w:rsidR="0064506B">
        <w:rPr>
          <w:rFonts w:ascii="Arial" w:hAnsi="Arial" w:cs="Arial"/>
          <w:sz w:val="24"/>
          <w:szCs w:val="24"/>
        </w:rPr>
        <w:t xml:space="preserve"> timescale</w:t>
      </w:r>
      <w:r w:rsidR="00221CB1">
        <w:rPr>
          <w:rFonts w:ascii="Arial" w:hAnsi="Arial" w:cs="Arial"/>
          <w:sz w:val="24"/>
          <w:szCs w:val="24"/>
        </w:rPr>
        <w:t xml:space="preserve"> will be one hour.</w:t>
      </w:r>
      <w:r w:rsidR="00F972E4">
        <w:rPr>
          <w:rFonts w:ascii="Arial" w:hAnsi="Arial" w:cs="Arial"/>
          <w:sz w:val="24"/>
          <w:szCs w:val="24"/>
        </w:rPr>
        <w:t xml:space="preserve"> </w:t>
      </w:r>
    </w:p>
    <w:p w14:paraId="460C6432" w14:textId="3FF83D60" w:rsidR="00C865A8" w:rsidRDefault="00D9044A" w:rsidP="00C865A8">
      <w:pPr>
        <w:spacing w:line="240" w:lineRule="auto"/>
        <w:rPr>
          <w:rFonts w:ascii="Arial" w:hAnsi="Arial" w:cs="Arial"/>
          <w:sz w:val="24"/>
          <w:szCs w:val="24"/>
        </w:rPr>
      </w:pPr>
      <w:r>
        <w:rPr>
          <w:rFonts w:ascii="Arial" w:hAnsi="Arial" w:cs="Arial"/>
          <w:sz w:val="24"/>
          <w:szCs w:val="24"/>
        </w:rPr>
        <w:t>A semi structure</w:t>
      </w:r>
      <w:r w:rsidR="00136016">
        <w:rPr>
          <w:rFonts w:ascii="Arial" w:hAnsi="Arial" w:cs="Arial"/>
          <w:sz w:val="24"/>
          <w:szCs w:val="24"/>
        </w:rPr>
        <w:t>d interview format</w:t>
      </w:r>
      <w:r w:rsidR="00970FDA">
        <w:rPr>
          <w:rFonts w:ascii="Arial" w:hAnsi="Arial" w:cs="Arial"/>
          <w:sz w:val="24"/>
          <w:szCs w:val="24"/>
        </w:rPr>
        <w:t xml:space="preserve"> </w:t>
      </w:r>
      <w:r w:rsidR="009D79AC">
        <w:rPr>
          <w:rFonts w:ascii="Arial" w:hAnsi="Arial" w:cs="Arial"/>
          <w:sz w:val="24"/>
          <w:szCs w:val="24"/>
        </w:rPr>
        <w:t xml:space="preserve">will be adopted where a selection of </w:t>
      </w:r>
      <w:r w:rsidR="007A161E">
        <w:rPr>
          <w:rFonts w:ascii="Arial" w:hAnsi="Arial" w:cs="Arial"/>
          <w:sz w:val="24"/>
          <w:szCs w:val="24"/>
        </w:rPr>
        <w:t>open-ended</w:t>
      </w:r>
      <w:r w:rsidR="002D02D2">
        <w:rPr>
          <w:rFonts w:ascii="Arial" w:hAnsi="Arial" w:cs="Arial"/>
          <w:sz w:val="24"/>
          <w:szCs w:val="24"/>
        </w:rPr>
        <w:t xml:space="preserve"> questions</w:t>
      </w:r>
      <w:r w:rsidR="00BF3706">
        <w:rPr>
          <w:rFonts w:ascii="Arial" w:hAnsi="Arial" w:cs="Arial"/>
          <w:sz w:val="24"/>
          <w:szCs w:val="24"/>
        </w:rPr>
        <w:t xml:space="preserve"> </w:t>
      </w:r>
      <w:r w:rsidR="002F3A7B">
        <w:rPr>
          <w:rFonts w:ascii="Arial" w:hAnsi="Arial" w:cs="Arial"/>
          <w:sz w:val="24"/>
          <w:szCs w:val="24"/>
        </w:rPr>
        <w:t xml:space="preserve">created </w:t>
      </w:r>
      <w:r w:rsidR="002D1043">
        <w:rPr>
          <w:rFonts w:ascii="Arial" w:hAnsi="Arial" w:cs="Arial"/>
          <w:sz w:val="24"/>
          <w:szCs w:val="24"/>
        </w:rPr>
        <w:t>to define</w:t>
      </w:r>
      <w:r w:rsidR="0006517E">
        <w:rPr>
          <w:rFonts w:ascii="Arial" w:hAnsi="Arial" w:cs="Arial"/>
          <w:sz w:val="24"/>
          <w:szCs w:val="24"/>
        </w:rPr>
        <w:t xml:space="preserve"> specific</w:t>
      </w:r>
      <w:r w:rsidR="002D1043">
        <w:rPr>
          <w:rFonts w:ascii="Arial" w:hAnsi="Arial" w:cs="Arial"/>
          <w:sz w:val="24"/>
          <w:szCs w:val="24"/>
        </w:rPr>
        <w:t xml:space="preserve"> </w:t>
      </w:r>
      <w:r w:rsidR="00DB74E7">
        <w:rPr>
          <w:rFonts w:ascii="Arial" w:hAnsi="Arial" w:cs="Arial"/>
          <w:sz w:val="24"/>
          <w:szCs w:val="24"/>
        </w:rPr>
        <w:t>topic areas that can be explored</w:t>
      </w:r>
      <w:r w:rsidR="00672A63">
        <w:rPr>
          <w:rFonts w:ascii="Arial" w:hAnsi="Arial" w:cs="Arial"/>
          <w:sz w:val="24"/>
          <w:szCs w:val="24"/>
        </w:rPr>
        <w:t xml:space="preserve"> </w:t>
      </w:r>
      <w:r w:rsidR="00F951E7">
        <w:rPr>
          <w:rFonts w:ascii="Arial" w:hAnsi="Arial" w:cs="Arial"/>
          <w:sz w:val="24"/>
          <w:szCs w:val="24"/>
        </w:rPr>
        <w:t xml:space="preserve">to </w:t>
      </w:r>
      <w:r w:rsidR="00792A38">
        <w:rPr>
          <w:rFonts w:ascii="Arial" w:hAnsi="Arial" w:cs="Arial"/>
          <w:sz w:val="24"/>
          <w:szCs w:val="24"/>
        </w:rPr>
        <w:t xml:space="preserve">address the research </w:t>
      </w:r>
      <w:r w:rsidR="00792A38" w:rsidRPr="0071115F">
        <w:rPr>
          <w:rFonts w:ascii="Arial" w:hAnsi="Arial" w:cs="Arial"/>
          <w:sz w:val="24"/>
          <w:szCs w:val="24"/>
        </w:rPr>
        <w:t>questions</w:t>
      </w:r>
      <w:r w:rsidR="0021085E" w:rsidRPr="0071115F">
        <w:rPr>
          <w:rFonts w:ascii="Arial" w:hAnsi="Arial" w:cs="Arial"/>
          <w:sz w:val="24"/>
          <w:szCs w:val="24"/>
        </w:rPr>
        <w:t xml:space="preserve">. </w:t>
      </w:r>
      <w:r w:rsidR="00E726D3" w:rsidRPr="0071115F">
        <w:rPr>
          <w:rFonts w:ascii="Arial" w:hAnsi="Arial" w:cs="Arial"/>
          <w:sz w:val="24"/>
          <w:szCs w:val="24"/>
        </w:rPr>
        <w:t>Gill</w:t>
      </w:r>
      <w:r w:rsidR="00811F91" w:rsidRPr="0071115F">
        <w:rPr>
          <w:rFonts w:ascii="Arial" w:hAnsi="Arial" w:cs="Arial"/>
          <w:sz w:val="24"/>
          <w:szCs w:val="24"/>
        </w:rPr>
        <w:t xml:space="preserve"> et al </w:t>
      </w:r>
      <w:r w:rsidR="0071115F" w:rsidRPr="0071115F">
        <w:rPr>
          <w:rFonts w:ascii="Arial" w:hAnsi="Arial" w:cs="Arial"/>
          <w:sz w:val="24"/>
          <w:szCs w:val="24"/>
        </w:rPr>
        <w:t>(</w:t>
      </w:r>
      <w:r w:rsidR="00811F91" w:rsidRPr="0071115F">
        <w:rPr>
          <w:rFonts w:ascii="Arial" w:hAnsi="Arial" w:cs="Arial"/>
          <w:sz w:val="24"/>
          <w:szCs w:val="24"/>
        </w:rPr>
        <w:t>2008</w:t>
      </w:r>
      <w:r w:rsidR="00E726D3" w:rsidRPr="0071115F">
        <w:rPr>
          <w:rFonts w:ascii="Arial" w:hAnsi="Arial" w:cs="Arial"/>
          <w:sz w:val="24"/>
          <w:szCs w:val="24"/>
        </w:rPr>
        <w:t xml:space="preserve">) expresses </w:t>
      </w:r>
      <w:r w:rsidR="00E726D3">
        <w:rPr>
          <w:rFonts w:ascii="Arial" w:hAnsi="Arial" w:cs="Arial"/>
          <w:sz w:val="24"/>
          <w:szCs w:val="24"/>
        </w:rPr>
        <w:t xml:space="preserve">that a semi </w:t>
      </w:r>
      <w:r w:rsidR="00647BE6">
        <w:rPr>
          <w:rFonts w:ascii="Arial" w:hAnsi="Arial" w:cs="Arial"/>
          <w:sz w:val="24"/>
          <w:szCs w:val="24"/>
        </w:rPr>
        <w:t>structured</w:t>
      </w:r>
      <w:r w:rsidR="00E726D3">
        <w:rPr>
          <w:rFonts w:ascii="Arial" w:hAnsi="Arial" w:cs="Arial"/>
          <w:sz w:val="24"/>
          <w:szCs w:val="24"/>
        </w:rPr>
        <w:t xml:space="preserve"> design</w:t>
      </w:r>
      <w:r w:rsidR="00647BE6">
        <w:rPr>
          <w:rFonts w:ascii="Arial" w:hAnsi="Arial" w:cs="Arial"/>
          <w:sz w:val="24"/>
          <w:szCs w:val="24"/>
        </w:rPr>
        <w:t xml:space="preserve"> for interviews</w:t>
      </w:r>
      <w:r w:rsidR="00D615C5">
        <w:rPr>
          <w:rFonts w:ascii="Arial" w:hAnsi="Arial" w:cs="Arial"/>
          <w:sz w:val="24"/>
          <w:szCs w:val="24"/>
        </w:rPr>
        <w:t xml:space="preserve"> is </w:t>
      </w:r>
      <w:r w:rsidR="00BF11D3">
        <w:rPr>
          <w:rFonts w:ascii="Arial" w:hAnsi="Arial" w:cs="Arial"/>
          <w:sz w:val="24"/>
          <w:szCs w:val="24"/>
        </w:rPr>
        <w:t>commonly used in the healthcare environment</w:t>
      </w:r>
      <w:r w:rsidR="00775D21">
        <w:rPr>
          <w:rFonts w:ascii="Arial" w:hAnsi="Arial" w:cs="Arial"/>
          <w:sz w:val="24"/>
          <w:szCs w:val="24"/>
        </w:rPr>
        <w:t xml:space="preserve">, due to the flexibility </w:t>
      </w:r>
      <w:r w:rsidR="008D56CC">
        <w:rPr>
          <w:rFonts w:ascii="Arial" w:hAnsi="Arial" w:cs="Arial"/>
          <w:sz w:val="24"/>
          <w:szCs w:val="24"/>
        </w:rPr>
        <w:t>to</w:t>
      </w:r>
      <w:r w:rsidR="00537D18">
        <w:rPr>
          <w:rFonts w:ascii="Arial" w:hAnsi="Arial" w:cs="Arial"/>
          <w:sz w:val="24"/>
          <w:szCs w:val="24"/>
        </w:rPr>
        <w:t xml:space="preserve"> encourage discussions</w:t>
      </w:r>
      <w:r w:rsidR="00EE2D71">
        <w:rPr>
          <w:rFonts w:ascii="Arial" w:hAnsi="Arial" w:cs="Arial"/>
          <w:sz w:val="24"/>
          <w:szCs w:val="24"/>
        </w:rPr>
        <w:t xml:space="preserve"> and providing guidance to participants on what will be discussed during the interview.</w:t>
      </w:r>
    </w:p>
    <w:p w14:paraId="77E742A3" w14:textId="06F5E4B3" w:rsidR="00831617" w:rsidRDefault="00865A02" w:rsidP="00C865A8">
      <w:pPr>
        <w:spacing w:line="240" w:lineRule="auto"/>
        <w:rPr>
          <w:rFonts w:ascii="Arial" w:hAnsi="Arial" w:cs="Arial"/>
          <w:sz w:val="24"/>
          <w:szCs w:val="24"/>
        </w:rPr>
      </w:pPr>
      <w:r>
        <w:rPr>
          <w:rFonts w:ascii="Arial" w:hAnsi="Arial" w:cs="Arial"/>
          <w:sz w:val="24"/>
          <w:szCs w:val="24"/>
        </w:rPr>
        <w:t>A</w:t>
      </w:r>
      <w:r w:rsidR="00023220">
        <w:rPr>
          <w:rFonts w:ascii="Arial" w:hAnsi="Arial" w:cs="Arial"/>
          <w:sz w:val="24"/>
          <w:szCs w:val="24"/>
        </w:rPr>
        <w:t>udio recording</w:t>
      </w:r>
      <w:r w:rsidR="00153514">
        <w:rPr>
          <w:rFonts w:ascii="Arial" w:hAnsi="Arial" w:cs="Arial"/>
          <w:sz w:val="24"/>
          <w:szCs w:val="24"/>
        </w:rPr>
        <w:t>s will be used to capture the discussion</w:t>
      </w:r>
      <w:r w:rsidR="002002AA">
        <w:rPr>
          <w:rFonts w:ascii="Arial" w:hAnsi="Arial" w:cs="Arial"/>
          <w:sz w:val="24"/>
          <w:szCs w:val="24"/>
        </w:rPr>
        <w:t>s and</w:t>
      </w:r>
      <w:r w:rsidR="00FB2A5A">
        <w:rPr>
          <w:rFonts w:ascii="Arial" w:hAnsi="Arial" w:cs="Arial"/>
          <w:sz w:val="24"/>
          <w:szCs w:val="24"/>
        </w:rPr>
        <w:t xml:space="preserve"> will be transcribed after the </w:t>
      </w:r>
      <w:r w:rsidR="004C0C00">
        <w:rPr>
          <w:rFonts w:ascii="Arial" w:hAnsi="Arial" w:cs="Arial"/>
          <w:sz w:val="24"/>
          <w:szCs w:val="24"/>
        </w:rPr>
        <w:t>session</w:t>
      </w:r>
      <w:r w:rsidR="00E77062">
        <w:rPr>
          <w:rFonts w:ascii="Arial" w:hAnsi="Arial" w:cs="Arial"/>
          <w:sz w:val="24"/>
          <w:szCs w:val="24"/>
        </w:rPr>
        <w:t xml:space="preserve"> to reduce bias and provide </w:t>
      </w:r>
      <w:r w:rsidR="00500D9C">
        <w:rPr>
          <w:rFonts w:ascii="Arial" w:hAnsi="Arial" w:cs="Arial"/>
          <w:sz w:val="24"/>
          <w:szCs w:val="24"/>
        </w:rPr>
        <w:t xml:space="preserve">evidence of what was said at the time of the </w:t>
      </w:r>
      <w:r w:rsidR="00500D9C" w:rsidRPr="005B21B5">
        <w:rPr>
          <w:rFonts w:ascii="Arial" w:hAnsi="Arial" w:cs="Arial"/>
          <w:sz w:val="24"/>
          <w:szCs w:val="24"/>
        </w:rPr>
        <w:t>interview</w:t>
      </w:r>
      <w:r w:rsidR="00CA7884" w:rsidRPr="005B21B5">
        <w:rPr>
          <w:rFonts w:ascii="Arial" w:hAnsi="Arial" w:cs="Arial"/>
          <w:sz w:val="24"/>
          <w:szCs w:val="24"/>
        </w:rPr>
        <w:t xml:space="preserve"> (</w:t>
      </w:r>
      <w:proofErr w:type="spellStart"/>
      <w:r w:rsidR="00527289" w:rsidRPr="005B21B5">
        <w:rPr>
          <w:rFonts w:ascii="Arial" w:hAnsi="Arial" w:cs="Arial"/>
          <w:sz w:val="24"/>
          <w:szCs w:val="24"/>
        </w:rPr>
        <w:t>Alshengeeti</w:t>
      </w:r>
      <w:proofErr w:type="spellEnd"/>
      <w:r w:rsidR="001E3CED" w:rsidRPr="005B21B5">
        <w:rPr>
          <w:rFonts w:ascii="Arial" w:hAnsi="Arial" w:cs="Arial"/>
          <w:sz w:val="24"/>
          <w:szCs w:val="24"/>
        </w:rPr>
        <w:t>, 2014)</w:t>
      </w:r>
      <w:r w:rsidR="00500D9C" w:rsidRPr="005B21B5">
        <w:rPr>
          <w:rFonts w:ascii="Arial" w:hAnsi="Arial" w:cs="Arial"/>
          <w:sz w:val="24"/>
          <w:szCs w:val="24"/>
        </w:rPr>
        <w:t>.</w:t>
      </w:r>
      <w:r w:rsidR="004C0C00" w:rsidRPr="005B21B5">
        <w:rPr>
          <w:rFonts w:ascii="Arial" w:hAnsi="Arial" w:cs="Arial"/>
          <w:sz w:val="24"/>
          <w:szCs w:val="24"/>
        </w:rPr>
        <w:t xml:space="preserve"> Lastly</w:t>
      </w:r>
      <w:r w:rsidR="004C0C00">
        <w:rPr>
          <w:rFonts w:ascii="Arial" w:hAnsi="Arial" w:cs="Arial"/>
          <w:sz w:val="24"/>
          <w:szCs w:val="24"/>
        </w:rPr>
        <w:t xml:space="preserve">, </w:t>
      </w:r>
      <w:r w:rsidR="004D6500">
        <w:rPr>
          <w:rFonts w:ascii="Arial" w:hAnsi="Arial" w:cs="Arial"/>
          <w:sz w:val="24"/>
          <w:szCs w:val="24"/>
        </w:rPr>
        <w:t>notes during and after each of the interviews will be documented</w:t>
      </w:r>
      <w:r w:rsidR="001A22CA">
        <w:rPr>
          <w:rFonts w:ascii="Arial" w:hAnsi="Arial" w:cs="Arial"/>
          <w:sz w:val="24"/>
          <w:szCs w:val="24"/>
        </w:rPr>
        <w:t xml:space="preserve"> to itemise the observations, </w:t>
      </w:r>
      <w:r w:rsidR="007321D9">
        <w:rPr>
          <w:rFonts w:ascii="Arial" w:hAnsi="Arial" w:cs="Arial"/>
          <w:sz w:val="24"/>
          <w:szCs w:val="24"/>
        </w:rPr>
        <w:t>experiences,</w:t>
      </w:r>
      <w:r w:rsidR="001A22CA">
        <w:rPr>
          <w:rFonts w:ascii="Arial" w:hAnsi="Arial" w:cs="Arial"/>
          <w:sz w:val="24"/>
          <w:szCs w:val="24"/>
        </w:rPr>
        <w:t xml:space="preserve"> and </w:t>
      </w:r>
      <w:r w:rsidR="00BE5450">
        <w:rPr>
          <w:rFonts w:ascii="Arial" w:hAnsi="Arial" w:cs="Arial"/>
          <w:sz w:val="24"/>
          <w:szCs w:val="24"/>
        </w:rPr>
        <w:t>overviews</w:t>
      </w:r>
      <w:r w:rsidR="00BA133D">
        <w:rPr>
          <w:rFonts w:ascii="Arial" w:hAnsi="Arial" w:cs="Arial"/>
          <w:sz w:val="24"/>
          <w:szCs w:val="24"/>
        </w:rPr>
        <w:t xml:space="preserve"> of the </w:t>
      </w:r>
      <w:r w:rsidR="004A1165">
        <w:rPr>
          <w:rFonts w:ascii="Arial" w:hAnsi="Arial" w:cs="Arial"/>
          <w:sz w:val="24"/>
          <w:szCs w:val="24"/>
        </w:rPr>
        <w:t>sessions</w:t>
      </w:r>
      <w:r w:rsidR="007321D9">
        <w:rPr>
          <w:rFonts w:ascii="Arial" w:hAnsi="Arial" w:cs="Arial"/>
          <w:sz w:val="24"/>
          <w:szCs w:val="24"/>
        </w:rPr>
        <w:t>.</w:t>
      </w:r>
    </w:p>
    <w:p w14:paraId="70AC80AC" w14:textId="403BF389" w:rsidR="007E5C12" w:rsidRPr="00784DF8" w:rsidRDefault="00784DF8" w:rsidP="00784DF8">
      <w:pPr>
        <w:pStyle w:val="ListParagraph"/>
        <w:numPr>
          <w:ilvl w:val="0"/>
          <w:numId w:val="14"/>
        </w:numPr>
        <w:spacing w:line="240" w:lineRule="auto"/>
        <w:rPr>
          <w:rFonts w:ascii="Arial" w:hAnsi="Arial" w:cs="Arial"/>
          <w:sz w:val="24"/>
          <w:szCs w:val="24"/>
        </w:rPr>
      </w:pPr>
      <w:r>
        <w:rPr>
          <w:rFonts w:ascii="Arial" w:hAnsi="Arial" w:cs="Arial"/>
          <w:sz w:val="24"/>
          <w:szCs w:val="24"/>
        </w:rPr>
        <w:t>Focus Groups</w:t>
      </w:r>
    </w:p>
    <w:p w14:paraId="584EF362" w14:textId="698C29ED" w:rsidR="0092622E" w:rsidRDefault="00CE6294" w:rsidP="00200B35">
      <w:pPr>
        <w:spacing w:before="240"/>
        <w:rPr>
          <w:rFonts w:ascii="Arial" w:hAnsi="Arial" w:cs="Arial"/>
          <w:sz w:val="24"/>
          <w:szCs w:val="24"/>
        </w:rPr>
      </w:pPr>
      <w:r>
        <w:rPr>
          <w:rFonts w:ascii="Arial" w:hAnsi="Arial" w:cs="Arial"/>
          <w:sz w:val="24"/>
          <w:szCs w:val="24"/>
        </w:rPr>
        <w:t>For this study, workshops will be used to generate</w:t>
      </w:r>
      <w:r w:rsidR="00C616B1">
        <w:rPr>
          <w:rFonts w:ascii="Arial" w:hAnsi="Arial" w:cs="Arial"/>
          <w:sz w:val="24"/>
          <w:szCs w:val="24"/>
        </w:rPr>
        <w:t xml:space="preserve"> information collectively</w:t>
      </w:r>
      <w:r w:rsidR="0090385C">
        <w:rPr>
          <w:rFonts w:ascii="Arial" w:hAnsi="Arial" w:cs="Arial"/>
          <w:sz w:val="24"/>
          <w:szCs w:val="24"/>
        </w:rPr>
        <w:t xml:space="preserve"> on the participants</w:t>
      </w:r>
      <w:r w:rsidR="00C545C4">
        <w:rPr>
          <w:rFonts w:ascii="Arial" w:hAnsi="Arial" w:cs="Arial"/>
          <w:sz w:val="24"/>
          <w:szCs w:val="24"/>
        </w:rPr>
        <w:t>’</w:t>
      </w:r>
      <w:r w:rsidR="0090385C">
        <w:rPr>
          <w:rFonts w:ascii="Arial" w:hAnsi="Arial" w:cs="Arial"/>
          <w:sz w:val="24"/>
          <w:szCs w:val="24"/>
        </w:rPr>
        <w:t xml:space="preserve"> opinions, </w:t>
      </w:r>
      <w:r w:rsidR="00B57144">
        <w:rPr>
          <w:rFonts w:ascii="Arial" w:hAnsi="Arial" w:cs="Arial"/>
          <w:sz w:val="24"/>
          <w:szCs w:val="24"/>
        </w:rPr>
        <w:t>thoughts,</w:t>
      </w:r>
      <w:r w:rsidR="0090385C">
        <w:rPr>
          <w:rFonts w:ascii="Arial" w:hAnsi="Arial" w:cs="Arial"/>
          <w:sz w:val="24"/>
          <w:szCs w:val="24"/>
        </w:rPr>
        <w:t xml:space="preserve"> and feeling</w:t>
      </w:r>
      <w:r w:rsidR="00284C73">
        <w:rPr>
          <w:rFonts w:ascii="Arial" w:hAnsi="Arial" w:cs="Arial"/>
          <w:sz w:val="24"/>
          <w:szCs w:val="24"/>
        </w:rPr>
        <w:t>s towards the change</w:t>
      </w:r>
      <w:r w:rsidR="006465D2">
        <w:rPr>
          <w:rFonts w:ascii="Arial" w:hAnsi="Arial" w:cs="Arial"/>
          <w:sz w:val="24"/>
          <w:szCs w:val="24"/>
        </w:rPr>
        <w:t xml:space="preserve"> experienced</w:t>
      </w:r>
      <w:r w:rsidR="008F000D">
        <w:rPr>
          <w:rFonts w:ascii="Arial" w:hAnsi="Arial" w:cs="Arial"/>
          <w:sz w:val="24"/>
          <w:szCs w:val="24"/>
        </w:rPr>
        <w:t>, where data will be documented to understand the how and why</w:t>
      </w:r>
      <w:r w:rsidR="008306A2">
        <w:rPr>
          <w:rFonts w:ascii="Arial" w:hAnsi="Arial" w:cs="Arial"/>
          <w:sz w:val="24"/>
          <w:szCs w:val="24"/>
        </w:rPr>
        <w:t xml:space="preserve"> in relation to the research </w:t>
      </w:r>
      <w:r w:rsidR="008306A2" w:rsidRPr="006E70AC">
        <w:rPr>
          <w:rFonts w:ascii="Arial" w:hAnsi="Arial" w:cs="Arial"/>
          <w:sz w:val="24"/>
          <w:szCs w:val="24"/>
        </w:rPr>
        <w:t xml:space="preserve">questions </w:t>
      </w:r>
      <w:r w:rsidR="006465D2" w:rsidRPr="006E70AC">
        <w:rPr>
          <w:rFonts w:ascii="Arial" w:hAnsi="Arial" w:cs="Arial"/>
          <w:sz w:val="24"/>
          <w:szCs w:val="24"/>
        </w:rPr>
        <w:t>(Gill et al</w:t>
      </w:r>
      <w:r w:rsidR="006E70AC" w:rsidRPr="006E70AC">
        <w:rPr>
          <w:rFonts w:ascii="Arial" w:hAnsi="Arial" w:cs="Arial"/>
          <w:sz w:val="24"/>
          <w:szCs w:val="24"/>
        </w:rPr>
        <w:t>.,</w:t>
      </w:r>
      <w:r w:rsidR="006465D2" w:rsidRPr="006E70AC">
        <w:rPr>
          <w:rFonts w:ascii="Arial" w:hAnsi="Arial" w:cs="Arial"/>
          <w:sz w:val="24"/>
          <w:szCs w:val="24"/>
        </w:rPr>
        <w:t xml:space="preserve"> 2008).</w:t>
      </w:r>
      <w:r w:rsidR="00B57144" w:rsidRPr="006E70AC">
        <w:rPr>
          <w:rFonts w:ascii="Arial" w:hAnsi="Arial" w:cs="Arial"/>
          <w:sz w:val="24"/>
          <w:szCs w:val="24"/>
        </w:rPr>
        <w:t xml:space="preserve"> </w:t>
      </w:r>
      <w:r w:rsidR="00705E73" w:rsidRPr="006E70AC">
        <w:rPr>
          <w:rFonts w:ascii="Arial" w:hAnsi="Arial" w:cs="Arial"/>
          <w:sz w:val="24"/>
          <w:szCs w:val="24"/>
        </w:rPr>
        <w:t xml:space="preserve">Several </w:t>
      </w:r>
      <w:r w:rsidR="00705E73">
        <w:rPr>
          <w:rFonts w:ascii="Arial" w:hAnsi="Arial" w:cs="Arial"/>
          <w:sz w:val="24"/>
          <w:szCs w:val="24"/>
        </w:rPr>
        <w:t>sessions will be conducted to identify themes</w:t>
      </w:r>
      <w:r w:rsidR="001D4A55">
        <w:rPr>
          <w:rFonts w:ascii="Arial" w:hAnsi="Arial" w:cs="Arial"/>
          <w:sz w:val="24"/>
          <w:szCs w:val="24"/>
        </w:rPr>
        <w:t xml:space="preserve"> in relation to the human, socio-technical, </w:t>
      </w:r>
      <w:r w:rsidR="004124DC">
        <w:rPr>
          <w:rFonts w:ascii="Arial" w:hAnsi="Arial" w:cs="Arial"/>
          <w:sz w:val="24"/>
          <w:szCs w:val="24"/>
        </w:rPr>
        <w:t>organisational,</w:t>
      </w:r>
      <w:r w:rsidR="001D4A55">
        <w:rPr>
          <w:rFonts w:ascii="Arial" w:hAnsi="Arial" w:cs="Arial"/>
          <w:sz w:val="24"/>
          <w:szCs w:val="24"/>
        </w:rPr>
        <w:t xml:space="preserve"> and cultural factors</w:t>
      </w:r>
      <w:r w:rsidR="004124DC">
        <w:rPr>
          <w:rFonts w:ascii="Arial" w:hAnsi="Arial" w:cs="Arial"/>
          <w:sz w:val="24"/>
          <w:szCs w:val="24"/>
        </w:rPr>
        <w:t xml:space="preserve"> for the digital solution</w:t>
      </w:r>
      <w:r w:rsidR="00AA61D7">
        <w:rPr>
          <w:rFonts w:ascii="Arial" w:hAnsi="Arial" w:cs="Arial"/>
          <w:sz w:val="24"/>
          <w:szCs w:val="24"/>
        </w:rPr>
        <w:t>. Each session</w:t>
      </w:r>
      <w:r w:rsidR="00970396">
        <w:rPr>
          <w:rFonts w:ascii="Arial" w:hAnsi="Arial" w:cs="Arial"/>
          <w:sz w:val="24"/>
          <w:szCs w:val="24"/>
        </w:rPr>
        <w:t xml:space="preserve"> </w:t>
      </w:r>
      <w:r w:rsidR="00A021E9">
        <w:rPr>
          <w:rFonts w:ascii="Arial" w:hAnsi="Arial" w:cs="Arial"/>
          <w:sz w:val="24"/>
          <w:szCs w:val="24"/>
        </w:rPr>
        <w:t>will b</w:t>
      </w:r>
      <w:r w:rsidR="00025259">
        <w:rPr>
          <w:rFonts w:ascii="Arial" w:hAnsi="Arial" w:cs="Arial"/>
          <w:sz w:val="24"/>
          <w:szCs w:val="24"/>
        </w:rPr>
        <w:t xml:space="preserve">e a maximum of two hours, with </w:t>
      </w:r>
      <w:r w:rsidR="0072692D">
        <w:rPr>
          <w:rFonts w:ascii="Arial" w:hAnsi="Arial" w:cs="Arial"/>
          <w:sz w:val="24"/>
          <w:szCs w:val="24"/>
        </w:rPr>
        <w:t>six to ten participants</w:t>
      </w:r>
      <w:r w:rsidR="00025259">
        <w:rPr>
          <w:rFonts w:ascii="Arial" w:hAnsi="Arial" w:cs="Arial"/>
          <w:sz w:val="24"/>
          <w:szCs w:val="24"/>
        </w:rPr>
        <w:t xml:space="preserve"> to facilitate in-depth discussions</w:t>
      </w:r>
      <w:r w:rsidR="008C5B9B">
        <w:rPr>
          <w:rFonts w:ascii="Arial" w:hAnsi="Arial" w:cs="Arial"/>
          <w:sz w:val="24"/>
          <w:szCs w:val="24"/>
        </w:rPr>
        <w:t xml:space="preserve"> where the study’s topics can </w:t>
      </w:r>
      <w:r w:rsidR="007637B1">
        <w:rPr>
          <w:rFonts w:ascii="Arial" w:hAnsi="Arial" w:cs="Arial"/>
          <w:sz w:val="24"/>
          <w:szCs w:val="24"/>
        </w:rPr>
        <w:t>be sufficiently explored</w:t>
      </w:r>
      <w:r w:rsidR="00025259">
        <w:rPr>
          <w:rFonts w:ascii="Arial" w:hAnsi="Arial" w:cs="Arial"/>
          <w:sz w:val="24"/>
          <w:szCs w:val="24"/>
        </w:rPr>
        <w:t>.</w:t>
      </w:r>
    </w:p>
    <w:p w14:paraId="44CAACC1" w14:textId="140505A5" w:rsidR="009F4083" w:rsidRDefault="00A55A30" w:rsidP="00200B35">
      <w:pPr>
        <w:spacing w:before="240"/>
        <w:rPr>
          <w:rFonts w:ascii="Arial" w:hAnsi="Arial" w:cs="Arial"/>
          <w:sz w:val="24"/>
          <w:szCs w:val="24"/>
        </w:rPr>
      </w:pPr>
      <w:r>
        <w:rPr>
          <w:rFonts w:ascii="Arial" w:hAnsi="Arial" w:cs="Arial"/>
          <w:sz w:val="24"/>
          <w:szCs w:val="24"/>
        </w:rPr>
        <w:t>T</w:t>
      </w:r>
      <w:r w:rsidR="00B96F49">
        <w:rPr>
          <w:rFonts w:ascii="Arial" w:hAnsi="Arial" w:cs="Arial"/>
          <w:sz w:val="24"/>
          <w:szCs w:val="24"/>
        </w:rPr>
        <w:t xml:space="preserve">he focus groups will </w:t>
      </w:r>
      <w:r w:rsidR="00877C8B">
        <w:rPr>
          <w:rFonts w:ascii="Arial" w:hAnsi="Arial" w:cs="Arial"/>
          <w:sz w:val="24"/>
          <w:szCs w:val="24"/>
        </w:rPr>
        <w:t>follow</w:t>
      </w:r>
      <w:r w:rsidR="00B96F49">
        <w:rPr>
          <w:rFonts w:ascii="Arial" w:hAnsi="Arial" w:cs="Arial"/>
          <w:sz w:val="24"/>
          <w:szCs w:val="24"/>
        </w:rPr>
        <w:t xml:space="preserve"> a semi structured design</w:t>
      </w:r>
      <w:r w:rsidR="00752A20">
        <w:rPr>
          <w:rFonts w:ascii="Arial" w:hAnsi="Arial" w:cs="Arial"/>
          <w:sz w:val="24"/>
          <w:szCs w:val="24"/>
        </w:rPr>
        <w:t xml:space="preserve"> </w:t>
      </w:r>
      <w:r w:rsidR="00EF7E73">
        <w:rPr>
          <w:rFonts w:ascii="Arial" w:hAnsi="Arial" w:cs="Arial"/>
          <w:sz w:val="24"/>
          <w:szCs w:val="24"/>
        </w:rPr>
        <w:t>through the adoption</w:t>
      </w:r>
      <w:r w:rsidR="00796C97">
        <w:rPr>
          <w:rFonts w:ascii="Arial" w:hAnsi="Arial" w:cs="Arial"/>
          <w:sz w:val="24"/>
          <w:szCs w:val="24"/>
        </w:rPr>
        <w:t xml:space="preserve"> of open-ended questions along with additional handouts and </w:t>
      </w:r>
      <w:r w:rsidR="00A3581F">
        <w:rPr>
          <w:rFonts w:ascii="Arial" w:hAnsi="Arial" w:cs="Arial"/>
          <w:sz w:val="24"/>
          <w:szCs w:val="24"/>
        </w:rPr>
        <w:t>activities</w:t>
      </w:r>
      <w:r w:rsidR="00A301F6">
        <w:rPr>
          <w:rFonts w:ascii="Arial" w:hAnsi="Arial" w:cs="Arial"/>
          <w:sz w:val="24"/>
          <w:szCs w:val="24"/>
        </w:rPr>
        <w:t xml:space="preserve"> </w:t>
      </w:r>
      <w:r w:rsidR="00A3581F">
        <w:rPr>
          <w:rFonts w:ascii="Arial" w:hAnsi="Arial" w:cs="Arial"/>
          <w:sz w:val="24"/>
          <w:szCs w:val="24"/>
        </w:rPr>
        <w:t xml:space="preserve">sheets </w:t>
      </w:r>
      <w:r w:rsidR="00A301F6">
        <w:rPr>
          <w:rFonts w:ascii="Arial" w:hAnsi="Arial" w:cs="Arial"/>
          <w:sz w:val="24"/>
          <w:szCs w:val="24"/>
        </w:rPr>
        <w:t xml:space="preserve">to facilitate </w:t>
      </w:r>
      <w:r w:rsidR="00C14703">
        <w:rPr>
          <w:rFonts w:ascii="Arial" w:hAnsi="Arial" w:cs="Arial"/>
          <w:sz w:val="24"/>
          <w:szCs w:val="24"/>
        </w:rPr>
        <w:t xml:space="preserve">interactions </w:t>
      </w:r>
      <w:r w:rsidR="001378E0">
        <w:rPr>
          <w:rFonts w:ascii="Arial" w:hAnsi="Arial" w:cs="Arial"/>
          <w:sz w:val="24"/>
          <w:szCs w:val="24"/>
        </w:rPr>
        <w:t xml:space="preserve">from </w:t>
      </w:r>
      <w:r w:rsidR="001378E0" w:rsidRPr="00863507">
        <w:rPr>
          <w:rFonts w:ascii="Arial" w:hAnsi="Arial" w:cs="Arial"/>
          <w:sz w:val="24"/>
          <w:szCs w:val="24"/>
        </w:rPr>
        <w:t>all participants</w:t>
      </w:r>
      <w:r w:rsidR="00F232CE" w:rsidRPr="00863507">
        <w:rPr>
          <w:rFonts w:ascii="Arial" w:hAnsi="Arial" w:cs="Arial"/>
          <w:sz w:val="24"/>
          <w:szCs w:val="24"/>
        </w:rPr>
        <w:t xml:space="preserve"> (Onwuegbuzie et al</w:t>
      </w:r>
      <w:r w:rsidR="006E70AC" w:rsidRPr="00863507">
        <w:rPr>
          <w:rFonts w:ascii="Arial" w:hAnsi="Arial" w:cs="Arial"/>
          <w:sz w:val="24"/>
          <w:szCs w:val="24"/>
        </w:rPr>
        <w:t>.</w:t>
      </w:r>
      <w:r w:rsidR="00F232CE" w:rsidRPr="00863507">
        <w:rPr>
          <w:rFonts w:ascii="Arial" w:hAnsi="Arial" w:cs="Arial"/>
          <w:sz w:val="24"/>
          <w:szCs w:val="24"/>
        </w:rPr>
        <w:t>, 2009)</w:t>
      </w:r>
      <w:r w:rsidR="00A3581F" w:rsidRPr="00863507">
        <w:rPr>
          <w:rFonts w:ascii="Arial" w:hAnsi="Arial" w:cs="Arial"/>
          <w:sz w:val="24"/>
          <w:szCs w:val="24"/>
        </w:rPr>
        <w:t>.</w:t>
      </w:r>
      <w:r w:rsidR="007C2FCF" w:rsidRPr="00863507">
        <w:rPr>
          <w:rFonts w:ascii="Arial" w:hAnsi="Arial" w:cs="Arial"/>
          <w:sz w:val="24"/>
          <w:szCs w:val="24"/>
        </w:rPr>
        <w:t xml:space="preserve"> The UX Curve model (</w:t>
      </w:r>
      <w:proofErr w:type="spellStart"/>
      <w:r w:rsidR="00180C18" w:rsidRPr="00863507">
        <w:rPr>
          <w:rFonts w:ascii="Arial" w:hAnsi="Arial" w:cs="Arial"/>
          <w:sz w:val="24"/>
          <w:szCs w:val="24"/>
        </w:rPr>
        <w:t>Kujala</w:t>
      </w:r>
      <w:proofErr w:type="spellEnd"/>
      <w:r w:rsidR="00180C18" w:rsidRPr="00863507">
        <w:rPr>
          <w:rFonts w:ascii="Arial" w:hAnsi="Arial" w:cs="Arial"/>
          <w:sz w:val="24"/>
          <w:szCs w:val="24"/>
        </w:rPr>
        <w:t xml:space="preserve"> et al</w:t>
      </w:r>
      <w:r w:rsidR="00863507" w:rsidRPr="00863507">
        <w:rPr>
          <w:rFonts w:ascii="Arial" w:hAnsi="Arial" w:cs="Arial"/>
          <w:sz w:val="24"/>
          <w:szCs w:val="24"/>
        </w:rPr>
        <w:t>.</w:t>
      </w:r>
      <w:r w:rsidR="000B271C" w:rsidRPr="00863507">
        <w:rPr>
          <w:rFonts w:ascii="Arial" w:hAnsi="Arial" w:cs="Arial"/>
          <w:sz w:val="24"/>
          <w:szCs w:val="24"/>
        </w:rPr>
        <w:t>, 2011)</w:t>
      </w:r>
      <w:r w:rsidR="00BF0AB3" w:rsidRPr="00863507">
        <w:rPr>
          <w:rFonts w:ascii="Arial" w:hAnsi="Arial" w:cs="Arial"/>
          <w:sz w:val="24"/>
          <w:szCs w:val="24"/>
        </w:rPr>
        <w:t xml:space="preserve"> </w:t>
      </w:r>
      <w:r w:rsidR="00610678" w:rsidRPr="00863507">
        <w:rPr>
          <w:rFonts w:ascii="Arial" w:hAnsi="Arial" w:cs="Arial"/>
          <w:sz w:val="24"/>
          <w:szCs w:val="24"/>
        </w:rPr>
        <w:t xml:space="preserve">will be introduced into the workshops alongside </w:t>
      </w:r>
      <w:r w:rsidR="005002C3" w:rsidRPr="00863507">
        <w:rPr>
          <w:rFonts w:ascii="Arial" w:hAnsi="Arial" w:cs="Arial"/>
          <w:sz w:val="24"/>
          <w:szCs w:val="24"/>
        </w:rPr>
        <w:t xml:space="preserve">the </w:t>
      </w:r>
      <w:r w:rsidR="005002C3">
        <w:rPr>
          <w:rFonts w:ascii="Arial" w:hAnsi="Arial" w:cs="Arial"/>
          <w:sz w:val="24"/>
          <w:szCs w:val="24"/>
        </w:rPr>
        <w:t>questions</w:t>
      </w:r>
      <w:r w:rsidR="00C6603B">
        <w:rPr>
          <w:rFonts w:ascii="Arial" w:hAnsi="Arial" w:cs="Arial"/>
          <w:sz w:val="24"/>
          <w:szCs w:val="24"/>
        </w:rPr>
        <w:t xml:space="preserve"> to gather data retrospectively</w:t>
      </w:r>
      <w:r w:rsidR="00076FED">
        <w:rPr>
          <w:rFonts w:ascii="Arial" w:hAnsi="Arial" w:cs="Arial"/>
          <w:sz w:val="24"/>
          <w:szCs w:val="24"/>
        </w:rPr>
        <w:t xml:space="preserve"> on the participants</w:t>
      </w:r>
      <w:r w:rsidR="00442481">
        <w:rPr>
          <w:rFonts w:ascii="Arial" w:hAnsi="Arial" w:cs="Arial"/>
          <w:sz w:val="24"/>
          <w:szCs w:val="24"/>
        </w:rPr>
        <w:t>’</w:t>
      </w:r>
      <w:r w:rsidR="00076FED">
        <w:rPr>
          <w:rFonts w:ascii="Arial" w:hAnsi="Arial" w:cs="Arial"/>
          <w:sz w:val="24"/>
          <w:szCs w:val="24"/>
        </w:rPr>
        <w:t xml:space="preserve"> </w:t>
      </w:r>
      <w:r w:rsidR="006E0EA3">
        <w:rPr>
          <w:rFonts w:ascii="Arial" w:hAnsi="Arial" w:cs="Arial"/>
          <w:sz w:val="24"/>
          <w:szCs w:val="24"/>
        </w:rPr>
        <w:t>experiences and how these experiences adapted overtime</w:t>
      </w:r>
      <w:r w:rsidR="00C64477">
        <w:rPr>
          <w:rFonts w:ascii="Arial" w:hAnsi="Arial" w:cs="Arial"/>
          <w:sz w:val="24"/>
          <w:szCs w:val="24"/>
        </w:rPr>
        <w:t>.</w:t>
      </w:r>
      <w:r w:rsidR="00A2511A">
        <w:rPr>
          <w:rFonts w:ascii="Arial" w:hAnsi="Arial" w:cs="Arial"/>
          <w:sz w:val="24"/>
          <w:szCs w:val="24"/>
        </w:rPr>
        <w:t xml:space="preserve"> </w:t>
      </w:r>
      <w:r w:rsidR="00C032DC">
        <w:rPr>
          <w:rFonts w:ascii="Arial" w:hAnsi="Arial" w:cs="Arial"/>
          <w:sz w:val="24"/>
          <w:szCs w:val="24"/>
        </w:rPr>
        <w:t xml:space="preserve">Figure 6 illustrates the template of the </w:t>
      </w:r>
      <w:r w:rsidR="00493B3C">
        <w:rPr>
          <w:rFonts w:ascii="Arial" w:hAnsi="Arial" w:cs="Arial"/>
          <w:sz w:val="24"/>
          <w:szCs w:val="24"/>
        </w:rPr>
        <w:t>UX Curve model</w:t>
      </w:r>
      <w:r w:rsidR="00644179">
        <w:rPr>
          <w:rFonts w:ascii="Arial" w:hAnsi="Arial" w:cs="Arial"/>
          <w:sz w:val="24"/>
          <w:szCs w:val="24"/>
        </w:rPr>
        <w:t>,</w:t>
      </w:r>
      <w:r w:rsidR="00493B3C">
        <w:rPr>
          <w:rFonts w:ascii="Arial" w:hAnsi="Arial" w:cs="Arial"/>
          <w:sz w:val="24"/>
          <w:szCs w:val="24"/>
        </w:rPr>
        <w:t xml:space="preserve"> where </w:t>
      </w:r>
      <w:r w:rsidR="00641616">
        <w:rPr>
          <w:rFonts w:ascii="Arial" w:hAnsi="Arial" w:cs="Arial"/>
          <w:sz w:val="24"/>
          <w:szCs w:val="24"/>
        </w:rPr>
        <w:t xml:space="preserve">a </w:t>
      </w:r>
      <w:r w:rsidR="00982400">
        <w:rPr>
          <w:rFonts w:ascii="Arial" w:hAnsi="Arial" w:cs="Arial"/>
          <w:sz w:val="24"/>
          <w:szCs w:val="24"/>
        </w:rPr>
        <w:t>curve</w:t>
      </w:r>
      <w:r w:rsidR="00493B3C">
        <w:rPr>
          <w:rFonts w:ascii="Arial" w:hAnsi="Arial" w:cs="Arial"/>
          <w:sz w:val="24"/>
          <w:szCs w:val="24"/>
        </w:rPr>
        <w:t xml:space="preserve"> can</w:t>
      </w:r>
      <w:r w:rsidR="00641616">
        <w:rPr>
          <w:rFonts w:ascii="Arial" w:hAnsi="Arial" w:cs="Arial"/>
          <w:sz w:val="24"/>
          <w:szCs w:val="24"/>
        </w:rPr>
        <w:t xml:space="preserve"> be </w:t>
      </w:r>
      <w:r w:rsidR="00493B3C">
        <w:rPr>
          <w:rFonts w:ascii="Arial" w:hAnsi="Arial" w:cs="Arial"/>
          <w:sz w:val="24"/>
          <w:szCs w:val="24"/>
        </w:rPr>
        <w:t>draw</w:t>
      </w:r>
      <w:r w:rsidR="00641616">
        <w:rPr>
          <w:rFonts w:ascii="Arial" w:hAnsi="Arial" w:cs="Arial"/>
          <w:sz w:val="24"/>
          <w:szCs w:val="24"/>
        </w:rPr>
        <w:t>n</w:t>
      </w:r>
      <w:r w:rsidR="00493B3C">
        <w:rPr>
          <w:rFonts w:ascii="Arial" w:hAnsi="Arial" w:cs="Arial"/>
          <w:sz w:val="24"/>
          <w:szCs w:val="24"/>
        </w:rPr>
        <w:t xml:space="preserve"> to </w:t>
      </w:r>
      <w:r w:rsidR="00641616">
        <w:rPr>
          <w:rFonts w:ascii="Arial" w:hAnsi="Arial" w:cs="Arial"/>
          <w:sz w:val="24"/>
          <w:szCs w:val="24"/>
        </w:rPr>
        <w:t>demonstrate</w:t>
      </w:r>
      <w:r w:rsidR="00982400">
        <w:rPr>
          <w:rFonts w:ascii="Arial" w:hAnsi="Arial" w:cs="Arial"/>
          <w:sz w:val="24"/>
          <w:szCs w:val="24"/>
        </w:rPr>
        <w:t xml:space="preserve"> their experiences</w:t>
      </w:r>
      <w:r w:rsidR="00A2511A">
        <w:rPr>
          <w:rFonts w:ascii="Arial" w:hAnsi="Arial" w:cs="Arial"/>
          <w:sz w:val="24"/>
          <w:szCs w:val="24"/>
        </w:rPr>
        <w:t xml:space="preserve"> of the traditional whiteboards and digital whiteboard system.</w:t>
      </w:r>
    </w:p>
    <w:p w14:paraId="4C337467" w14:textId="44298884" w:rsidR="00A2511A" w:rsidRDefault="00B64CF6" w:rsidP="00F241F4">
      <w:pPr>
        <w:spacing w:before="240"/>
        <w:rPr>
          <w:rFonts w:ascii="Arial" w:hAnsi="Arial" w:cs="Arial"/>
          <w:sz w:val="24"/>
          <w:szCs w:val="24"/>
        </w:rPr>
      </w:pPr>
      <w:r>
        <w:rPr>
          <w:noProof/>
        </w:rPr>
        <w:lastRenderedPageBreak/>
        <w:drawing>
          <wp:inline distT="0" distB="0" distL="0" distR="0" wp14:anchorId="08671795" wp14:editId="76006A9E">
            <wp:extent cx="4769343" cy="210312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5"/>
                    <a:srcRect l="15363" t="44687" r="41199" b="20181"/>
                    <a:stretch/>
                  </pic:blipFill>
                  <pic:spPr bwMode="auto">
                    <a:xfrm>
                      <a:off x="0" y="0"/>
                      <a:ext cx="4830239" cy="2129973"/>
                    </a:xfrm>
                    <a:prstGeom prst="rect">
                      <a:avLst/>
                    </a:prstGeom>
                    <a:ln>
                      <a:noFill/>
                    </a:ln>
                    <a:extLst>
                      <a:ext uri="{53640926-AAD7-44D8-BBD7-CCE9431645EC}">
                        <a14:shadowObscured xmlns:a14="http://schemas.microsoft.com/office/drawing/2010/main"/>
                      </a:ext>
                    </a:extLst>
                  </pic:spPr>
                </pic:pic>
              </a:graphicData>
            </a:graphic>
          </wp:inline>
        </w:drawing>
      </w:r>
    </w:p>
    <w:p w14:paraId="0E09C34F" w14:textId="77777777" w:rsidR="00E846F4" w:rsidRDefault="00E846F4" w:rsidP="00E846F4">
      <w:pPr>
        <w:spacing w:line="240" w:lineRule="auto"/>
        <w:rPr>
          <w:rFonts w:ascii="Arial" w:hAnsi="Arial" w:cs="Arial"/>
          <w:sz w:val="24"/>
          <w:szCs w:val="24"/>
        </w:rPr>
      </w:pPr>
      <w:r>
        <w:rPr>
          <w:rFonts w:ascii="Arial" w:hAnsi="Arial" w:cs="Arial"/>
          <w:sz w:val="24"/>
          <w:szCs w:val="24"/>
        </w:rPr>
        <w:t>Figure 6 UX Curve Template</w:t>
      </w:r>
    </w:p>
    <w:p w14:paraId="032C3AF0" w14:textId="03A5E9AD" w:rsidR="00A2511A" w:rsidRDefault="00CB4A54" w:rsidP="00F241F4">
      <w:pPr>
        <w:spacing w:before="240"/>
        <w:rPr>
          <w:rFonts w:ascii="Arial" w:hAnsi="Arial" w:cs="Arial"/>
          <w:sz w:val="24"/>
          <w:szCs w:val="24"/>
        </w:rPr>
      </w:pPr>
      <w:r>
        <w:rPr>
          <w:rFonts w:ascii="Arial" w:hAnsi="Arial" w:cs="Arial"/>
          <w:sz w:val="24"/>
          <w:szCs w:val="24"/>
        </w:rPr>
        <w:t>A</w:t>
      </w:r>
      <w:r w:rsidR="0045490F">
        <w:rPr>
          <w:rFonts w:ascii="Arial" w:hAnsi="Arial" w:cs="Arial"/>
          <w:sz w:val="24"/>
          <w:szCs w:val="24"/>
        </w:rPr>
        <w:t>udio recording</w:t>
      </w:r>
      <w:r w:rsidR="00E63482">
        <w:rPr>
          <w:rFonts w:ascii="Arial" w:hAnsi="Arial" w:cs="Arial"/>
          <w:sz w:val="24"/>
          <w:szCs w:val="24"/>
        </w:rPr>
        <w:t xml:space="preserve"> and note taking will be used to document the group sessions</w:t>
      </w:r>
      <w:r w:rsidR="008951DE">
        <w:rPr>
          <w:rFonts w:ascii="Arial" w:hAnsi="Arial" w:cs="Arial"/>
          <w:sz w:val="24"/>
          <w:szCs w:val="24"/>
        </w:rPr>
        <w:t>, which will be transcribed after the event</w:t>
      </w:r>
      <w:r w:rsidR="00527B3F">
        <w:rPr>
          <w:rFonts w:ascii="Arial" w:hAnsi="Arial" w:cs="Arial"/>
          <w:sz w:val="24"/>
          <w:szCs w:val="24"/>
        </w:rPr>
        <w:t xml:space="preserve"> along with the activity sheets</w:t>
      </w:r>
      <w:r w:rsidR="00E33100">
        <w:rPr>
          <w:rFonts w:ascii="Arial" w:hAnsi="Arial" w:cs="Arial"/>
          <w:sz w:val="24"/>
          <w:szCs w:val="24"/>
        </w:rPr>
        <w:t>.</w:t>
      </w:r>
    </w:p>
    <w:p w14:paraId="5C0E6D9C" w14:textId="108D32A3" w:rsidR="00D3071B" w:rsidRDefault="00621BE5" w:rsidP="00621BE5">
      <w:pPr>
        <w:pStyle w:val="ListParagraph"/>
        <w:numPr>
          <w:ilvl w:val="0"/>
          <w:numId w:val="14"/>
        </w:numPr>
        <w:spacing w:line="240" w:lineRule="auto"/>
        <w:rPr>
          <w:rFonts w:ascii="Arial" w:hAnsi="Arial" w:cs="Arial"/>
          <w:sz w:val="24"/>
          <w:szCs w:val="24"/>
        </w:rPr>
      </w:pPr>
      <w:r>
        <w:rPr>
          <w:rFonts w:ascii="Arial" w:hAnsi="Arial" w:cs="Arial"/>
          <w:sz w:val="24"/>
          <w:szCs w:val="24"/>
        </w:rPr>
        <w:t>Observations</w:t>
      </w:r>
    </w:p>
    <w:p w14:paraId="331E51B0" w14:textId="49F52737" w:rsidR="00E33100" w:rsidRDefault="00713C74" w:rsidP="00D615ED">
      <w:pPr>
        <w:spacing w:before="240"/>
        <w:rPr>
          <w:rFonts w:ascii="Arial" w:hAnsi="Arial" w:cs="Arial"/>
          <w:sz w:val="24"/>
          <w:szCs w:val="24"/>
        </w:rPr>
      </w:pPr>
      <w:r>
        <w:rPr>
          <w:rFonts w:ascii="Arial" w:hAnsi="Arial" w:cs="Arial"/>
          <w:sz w:val="24"/>
          <w:szCs w:val="24"/>
        </w:rPr>
        <w:t xml:space="preserve">Several </w:t>
      </w:r>
      <w:r w:rsidR="002D43B7">
        <w:rPr>
          <w:rFonts w:ascii="Arial" w:hAnsi="Arial" w:cs="Arial"/>
          <w:sz w:val="24"/>
          <w:szCs w:val="24"/>
        </w:rPr>
        <w:t xml:space="preserve">direct </w:t>
      </w:r>
      <w:r>
        <w:rPr>
          <w:rFonts w:ascii="Arial" w:hAnsi="Arial" w:cs="Arial"/>
          <w:sz w:val="24"/>
          <w:szCs w:val="24"/>
        </w:rPr>
        <w:t>observation sessions will be conducted in parallel with</w:t>
      </w:r>
      <w:r w:rsidR="006F07E0">
        <w:rPr>
          <w:rFonts w:ascii="Arial" w:hAnsi="Arial" w:cs="Arial"/>
          <w:sz w:val="24"/>
          <w:szCs w:val="24"/>
        </w:rPr>
        <w:t xml:space="preserve"> the other qualitative methods</w:t>
      </w:r>
      <w:r w:rsidR="00823E29">
        <w:rPr>
          <w:rFonts w:ascii="Arial" w:hAnsi="Arial" w:cs="Arial"/>
          <w:sz w:val="24"/>
          <w:szCs w:val="24"/>
        </w:rPr>
        <w:t>, to observe the patient flow process</w:t>
      </w:r>
      <w:r w:rsidR="0093623A">
        <w:rPr>
          <w:rFonts w:ascii="Arial" w:hAnsi="Arial" w:cs="Arial"/>
          <w:sz w:val="24"/>
          <w:szCs w:val="24"/>
        </w:rPr>
        <w:t xml:space="preserve">, the Maternity </w:t>
      </w:r>
      <w:r w:rsidR="00064AC9">
        <w:rPr>
          <w:rFonts w:ascii="Arial" w:hAnsi="Arial" w:cs="Arial"/>
          <w:sz w:val="24"/>
          <w:szCs w:val="24"/>
        </w:rPr>
        <w:t>workflows,</w:t>
      </w:r>
      <w:r w:rsidR="0093623A">
        <w:rPr>
          <w:rFonts w:ascii="Arial" w:hAnsi="Arial" w:cs="Arial"/>
          <w:sz w:val="24"/>
          <w:szCs w:val="24"/>
        </w:rPr>
        <w:t xml:space="preserve"> and the interactions with the digital whiteb</w:t>
      </w:r>
      <w:r w:rsidR="00AC27E4">
        <w:rPr>
          <w:rFonts w:ascii="Arial" w:hAnsi="Arial" w:cs="Arial"/>
          <w:sz w:val="24"/>
          <w:szCs w:val="24"/>
        </w:rPr>
        <w:t>oard system.</w:t>
      </w:r>
      <w:r w:rsidR="00132519">
        <w:rPr>
          <w:rFonts w:ascii="Arial" w:hAnsi="Arial" w:cs="Arial"/>
          <w:sz w:val="24"/>
          <w:szCs w:val="24"/>
        </w:rPr>
        <w:t xml:space="preserve"> </w:t>
      </w:r>
      <w:r w:rsidR="00064AC9">
        <w:rPr>
          <w:rFonts w:ascii="Arial" w:hAnsi="Arial" w:cs="Arial"/>
          <w:sz w:val="24"/>
          <w:szCs w:val="24"/>
        </w:rPr>
        <w:t>These sessions will be carried out over a period of two months where they can</w:t>
      </w:r>
      <w:r w:rsidR="00D379BD">
        <w:rPr>
          <w:rFonts w:ascii="Arial" w:hAnsi="Arial" w:cs="Arial"/>
          <w:sz w:val="24"/>
          <w:szCs w:val="24"/>
        </w:rPr>
        <w:t xml:space="preserve"> clarify, validate, and identify new topic areas that had not been considered initially</w:t>
      </w:r>
      <w:r w:rsidR="006415A5">
        <w:rPr>
          <w:rFonts w:ascii="Arial" w:hAnsi="Arial" w:cs="Arial"/>
          <w:sz w:val="24"/>
          <w:szCs w:val="24"/>
        </w:rPr>
        <w:t xml:space="preserve"> in the data analysis plan</w:t>
      </w:r>
      <w:r w:rsidR="00A14105">
        <w:rPr>
          <w:rFonts w:ascii="Arial" w:hAnsi="Arial" w:cs="Arial"/>
          <w:sz w:val="24"/>
          <w:szCs w:val="24"/>
        </w:rPr>
        <w:t xml:space="preserve"> and confirm any statements that participants ha</w:t>
      </w:r>
      <w:r w:rsidR="003808FF">
        <w:rPr>
          <w:rFonts w:ascii="Arial" w:hAnsi="Arial" w:cs="Arial"/>
          <w:sz w:val="24"/>
          <w:szCs w:val="24"/>
        </w:rPr>
        <w:t>ve</w:t>
      </w:r>
      <w:r w:rsidR="00A14105">
        <w:rPr>
          <w:rFonts w:ascii="Arial" w:hAnsi="Arial" w:cs="Arial"/>
          <w:sz w:val="24"/>
          <w:szCs w:val="24"/>
        </w:rPr>
        <w:t xml:space="preserve"> </w:t>
      </w:r>
      <w:r w:rsidR="001854EF" w:rsidRPr="001854EF">
        <w:rPr>
          <w:rFonts w:ascii="Arial" w:hAnsi="Arial" w:cs="Arial"/>
          <w:sz w:val="24"/>
          <w:szCs w:val="24"/>
        </w:rPr>
        <w:t>made</w:t>
      </w:r>
      <w:r w:rsidR="00A14105" w:rsidRPr="001854EF">
        <w:rPr>
          <w:rFonts w:ascii="Arial" w:hAnsi="Arial" w:cs="Arial"/>
          <w:sz w:val="24"/>
          <w:szCs w:val="24"/>
        </w:rPr>
        <w:t xml:space="preserve"> (</w:t>
      </w:r>
      <w:r w:rsidR="00587971" w:rsidRPr="001854EF">
        <w:rPr>
          <w:rFonts w:ascii="Arial" w:hAnsi="Arial" w:cs="Arial"/>
          <w:sz w:val="24"/>
          <w:szCs w:val="24"/>
        </w:rPr>
        <w:t>Black</w:t>
      </w:r>
      <w:r w:rsidR="00BD598A" w:rsidRPr="001854EF">
        <w:rPr>
          <w:rFonts w:ascii="Arial" w:hAnsi="Arial" w:cs="Arial"/>
          <w:sz w:val="24"/>
          <w:szCs w:val="24"/>
        </w:rPr>
        <w:t xml:space="preserve"> et al</w:t>
      </w:r>
      <w:r w:rsidR="001854EF" w:rsidRPr="001854EF">
        <w:rPr>
          <w:rFonts w:ascii="Arial" w:hAnsi="Arial" w:cs="Arial"/>
          <w:sz w:val="24"/>
          <w:szCs w:val="24"/>
        </w:rPr>
        <w:t>.,</w:t>
      </w:r>
      <w:r w:rsidR="00BD598A" w:rsidRPr="001854EF">
        <w:rPr>
          <w:rFonts w:ascii="Arial" w:hAnsi="Arial" w:cs="Arial"/>
          <w:sz w:val="24"/>
          <w:szCs w:val="24"/>
        </w:rPr>
        <w:t xml:space="preserve"> 2021</w:t>
      </w:r>
      <w:r w:rsidR="00A14105" w:rsidRPr="001854EF">
        <w:rPr>
          <w:rFonts w:ascii="Arial" w:hAnsi="Arial" w:cs="Arial"/>
          <w:sz w:val="24"/>
          <w:szCs w:val="24"/>
        </w:rPr>
        <w:t>)</w:t>
      </w:r>
      <w:r w:rsidR="00D379BD" w:rsidRPr="001854EF">
        <w:rPr>
          <w:rFonts w:ascii="Arial" w:hAnsi="Arial" w:cs="Arial"/>
          <w:sz w:val="24"/>
          <w:szCs w:val="24"/>
        </w:rPr>
        <w:t xml:space="preserve">. </w:t>
      </w:r>
      <w:r w:rsidR="00AB18B2">
        <w:rPr>
          <w:rFonts w:ascii="Arial" w:hAnsi="Arial" w:cs="Arial"/>
          <w:sz w:val="24"/>
          <w:szCs w:val="24"/>
        </w:rPr>
        <w:t xml:space="preserve">When documenting the </w:t>
      </w:r>
      <w:r w:rsidR="00F07224">
        <w:rPr>
          <w:rFonts w:ascii="Arial" w:hAnsi="Arial" w:cs="Arial"/>
          <w:sz w:val="24"/>
          <w:szCs w:val="24"/>
        </w:rPr>
        <w:t>sessions,</w:t>
      </w:r>
      <w:r w:rsidR="00AB18B2">
        <w:rPr>
          <w:rFonts w:ascii="Arial" w:hAnsi="Arial" w:cs="Arial"/>
          <w:sz w:val="24"/>
          <w:szCs w:val="24"/>
        </w:rPr>
        <w:t xml:space="preserve"> a series of checklist</w:t>
      </w:r>
      <w:r w:rsidR="004D7020">
        <w:rPr>
          <w:rFonts w:ascii="Arial" w:hAnsi="Arial" w:cs="Arial"/>
          <w:sz w:val="24"/>
          <w:szCs w:val="24"/>
        </w:rPr>
        <w:t>s</w:t>
      </w:r>
      <w:r w:rsidR="00AB18B2">
        <w:rPr>
          <w:rFonts w:ascii="Arial" w:hAnsi="Arial" w:cs="Arial"/>
          <w:sz w:val="24"/>
          <w:szCs w:val="24"/>
        </w:rPr>
        <w:t xml:space="preserve"> will be developed</w:t>
      </w:r>
      <w:r w:rsidR="0066284D">
        <w:rPr>
          <w:rFonts w:ascii="Arial" w:hAnsi="Arial" w:cs="Arial"/>
          <w:sz w:val="24"/>
          <w:szCs w:val="24"/>
        </w:rPr>
        <w:t xml:space="preserve"> to capture data relating to what had </w:t>
      </w:r>
      <w:r w:rsidR="00F07224">
        <w:rPr>
          <w:rFonts w:ascii="Arial" w:hAnsi="Arial" w:cs="Arial"/>
          <w:sz w:val="24"/>
          <w:szCs w:val="24"/>
        </w:rPr>
        <w:t>been</w:t>
      </w:r>
      <w:r w:rsidR="0066284D">
        <w:rPr>
          <w:rFonts w:ascii="Arial" w:hAnsi="Arial" w:cs="Arial"/>
          <w:sz w:val="24"/>
          <w:szCs w:val="24"/>
        </w:rPr>
        <w:t xml:space="preserve"> observed</w:t>
      </w:r>
      <w:r w:rsidR="0062686A">
        <w:rPr>
          <w:rFonts w:ascii="Arial" w:hAnsi="Arial" w:cs="Arial"/>
          <w:sz w:val="24"/>
          <w:szCs w:val="24"/>
        </w:rPr>
        <w:t xml:space="preserve"> and heard</w:t>
      </w:r>
      <w:r w:rsidR="00B45D9C">
        <w:rPr>
          <w:rFonts w:ascii="Arial" w:hAnsi="Arial" w:cs="Arial"/>
          <w:sz w:val="24"/>
          <w:szCs w:val="24"/>
        </w:rPr>
        <w:t>,</w:t>
      </w:r>
      <w:r w:rsidR="00C91A30">
        <w:rPr>
          <w:rFonts w:ascii="Arial" w:hAnsi="Arial" w:cs="Arial"/>
          <w:sz w:val="24"/>
          <w:szCs w:val="24"/>
        </w:rPr>
        <w:t xml:space="preserve"> to support the analysis of the qualitative information gathered.</w:t>
      </w:r>
    </w:p>
    <w:p w14:paraId="47D35708" w14:textId="101986FC" w:rsidR="007B167D" w:rsidRDefault="00712094" w:rsidP="00D615ED">
      <w:pPr>
        <w:spacing w:before="240"/>
        <w:rPr>
          <w:rFonts w:ascii="Arial" w:hAnsi="Arial" w:cs="Arial"/>
          <w:sz w:val="24"/>
          <w:szCs w:val="24"/>
        </w:rPr>
      </w:pPr>
      <w:r>
        <w:rPr>
          <w:rFonts w:ascii="Arial" w:hAnsi="Arial" w:cs="Arial"/>
          <w:sz w:val="24"/>
          <w:szCs w:val="24"/>
        </w:rPr>
        <w:t xml:space="preserve">A </w:t>
      </w:r>
      <w:r w:rsidR="00F2033C">
        <w:rPr>
          <w:rFonts w:ascii="Arial" w:hAnsi="Arial" w:cs="Arial"/>
          <w:sz w:val="24"/>
          <w:szCs w:val="24"/>
        </w:rPr>
        <w:t>thematic</w:t>
      </w:r>
      <w:r>
        <w:rPr>
          <w:rFonts w:ascii="Arial" w:hAnsi="Arial" w:cs="Arial"/>
          <w:sz w:val="24"/>
          <w:szCs w:val="24"/>
        </w:rPr>
        <w:t xml:space="preserve"> </w:t>
      </w:r>
      <w:r w:rsidR="00F2033C">
        <w:rPr>
          <w:rFonts w:ascii="Arial" w:hAnsi="Arial" w:cs="Arial"/>
          <w:sz w:val="24"/>
          <w:szCs w:val="24"/>
        </w:rPr>
        <w:t xml:space="preserve">saturation approach </w:t>
      </w:r>
      <w:r w:rsidR="007A7D27">
        <w:rPr>
          <w:rFonts w:ascii="Arial" w:hAnsi="Arial" w:cs="Arial"/>
          <w:sz w:val="24"/>
          <w:szCs w:val="24"/>
        </w:rPr>
        <w:t xml:space="preserve">will be used to assess the levels of data </w:t>
      </w:r>
      <w:r w:rsidR="0018708C">
        <w:rPr>
          <w:rFonts w:ascii="Arial" w:hAnsi="Arial" w:cs="Arial"/>
          <w:sz w:val="24"/>
          <w:szCs w:val="24"/>
        </w:rPr>
        <w:t xml:space="preserve">being collected to determine whether </w:t>
      </w:r>
      <w:r w:rsidR="003C6F84">
        <w:rPr>
          <w:rFonts w:ascii="Arial" w:hAnsi="Arial" w:cs="Arial"/>
          <w:sz w:val="24"/>
          <w:szCs w:val="24"/>
        </w:rPr>
        <w:t xml:space="preserve">the qualitative data collection methods are continually identifying </w:t>
      </w:r>
      <w:r w:rsidR="002C6FD7">
        <w:rPr>
          <w:rFonts w:ascii="Arial" w:hAnsi="Arial" w:cs="Arial"/>
          <w:sz w:val="24"/>
          <w:szCs w:val="24"/>
        </w:rPr>
        <w:t xml:space="preserve">new themes </w:t>
      </w:r>
      <w:r w:rsidR="002D4E02">
        <w:rPr>
          <w:rFonts w:ascii="Arial" w:hAnsi="Arial" w:cs="Arial"/>
          <w:sz w:val="24"/>
          <w:szCs w:val="24"/>
        </w:rPr>
        <w:t xml:space="preserve">to answer the research </w:t>
      </w:r>
      <w:r w:rsidR="002D4E02" w:rsidRPr="001854EF">
        <w:rPr>
          <w:rFonts w:ascii="Arial" w:hAnsi="Arial" w:cs="Arial"/>
          <w:sz w:val="24"/>
          <w:szCs w:val="24"/>
        </w:rPr>
        <w:t>questions (</w:t>
      </w:r>
      <w:r w:rsidR="00513E3B" w:rsidRPr="001854EF">
        <w:rPr>
          <w:rFonts w:ascii="Arial" w:hAnsi="Arial" w:cs="Arial"/>
          <w:sz w:val="24"/>
          <w:szCs w:val="24"/>
        </w:rPr>
        <w:t>Lowe et al</w:t>
      </w:r>
      <w:r w:rsidR="001854EF" w:rsidRPr="001854EF">
        <w:rPr>
          <w:rFonts w:ascii="Arial" w:hAnsi="Arial" w:cs="Arial"/>
          <w:sz w:val="24"/>
          <w:szCs w:val="24"/>
        </w:rPr>
        <w:t>.,</w:t>
      </w:r>
      <w:r w:rsidR="004E0D30" w:rsidRPr="001854EF">
        <w:rPr>
          <w:rFonts w:ascii="Arial" w:hAnsi="Arial" w:cs="Arial"/>
          <w:sz w:val="24"/>
          <w:szCs w:val="24"/>
        </w:rPr>
        <w:t xml:space="preserve"> 2018</w:t>
      </w:r>
      <w:r w:rsidR="002D4E02" w:rsidRPr="001854EF">
        <w:rPr>
          <w:rFonts w:ascii="Arial" w:hAnsi="Arial" w:cs="Arial"/>
          <w:sz w:val="24"/>
          <w:szCs w:val="24"/>
        </w:rPr>
        <w:t>).</w:t>
      </w:r>
      <w:r w:rsidR="007D7029" w:rsidRPr="001854EF">
        <w:rPr>
          <w:rFonts w:ascii="Arial" w:hAnsi="Arial" w:cs="Arial"/>
          <w:sz w:val="24"/>
          <w:szCs w:val="24"/>
        </w:rPr>
        <w:t xml:space="preserve"> </w:t>
      </w:r>
      <w:r w:rsidR="00C10B3A">
        <w:rPr>
          <w:rFonts w:ascii="Arial" w:hAnsi="Arial" w:cs="Arial"/>
          <w:sz w:val="24"/>
          <w:szCs w:val="24"/>
        </w:rPr>
        <w:t>Leading to the qualitative data collection</w:t>
      </w:r>
      <w:r w:rsidR="004051BC">
        <w:rPr>
          <w:rFonts w:ascii="Arial" w:hAnsi="Arial" w:cs="Arial"/>
          <w:sz w:val="24"/>
          <w:szCs w:val="24"/>
        </w:rPr>
        <w:t xml:space="preserve"> methods being ceased when no new themes relating to the research questions are being established</w:t>
      </w:r>
      <w:r w:rsidR="0059073D">
        <w:rPr>
          <w:rFonts w:ascii="Arial" w:hAnsi="Arial" w:cs="Arial"/>
          <w:sz w:val="24"/>
          <w:szCs w:val="24"/>
        </w:rPr>
        <w:t>.</w:t>
      </w:r>
    </w:p>
    <w:p w14:paraId="798E8CA1" w14:textId="09DF5138" w:rsidR="008F0901" w:rsidRDefault="00670252" w:rsidP="008F0901">
      <w:pPr>
        <w:pStyle w:val="ListParagraph"/>
        <w:numPr>
          <w:ilvl w:val="0"/>
          <w:numId w:val="13"/>
        </w:numPr>
        <w:tabs>
          <w:tab w:val="left" w:pos="7264"/>
        </w:tabs>
        <w:spacing w:line="240" w:lineRule="auto"/>
        <w:rPr>
          <w:rFonts w:ascii="Arial" w:hAnsi="Arial" w:cs="Arial"/>
          <w:sz w:val="24"/>
          <w:szCs w:val="24"/>
        </w:rPr>
      </w:pPr>
      <w:r w:rsidRPr="00CB119F">
        <w:rPr>
          <w:rFonts w:ascii="Arial" w:hAnsi="Arial" w:cs="Arial"/>
          <w:sz w:val="24"/>
          <w:szCs w:val="24"/>
        </w:rPr>
        <w:t xml:space="preserve">Quantitative </w:t>
      </w:r>
    </w:p>
    <w:p w14:paraId="795E393C" w14:textId="045994D2" w:rsidR="00F50463" w:rsidRPr="00F50463" w:rsidRDefault="003C3817" w:rsidP="00F50463">
      <w:pPr>
        <w:tabs>
          <w:tab w:val="left" w:pos="7264"/>
        </w:tabs>
        <w:spacing w:line="240" w:lineRule="auto"/>
        <w:rPr>
          <w:rFonts w:ascii="Arial" w:hAnsi="Arial" w:cs="Arial"/>
          <w:sz w:val="24"/>
          <w:szCs w:val="24"/>
        </w:rPr>
      </w:pPr>
      <w:r>
        <w:rPr>
          <w:rFonts w:ascii="Arial" w:hAnsi="Arial" w:cs="Arial"/>
          <w:sz w:val="24"/>
          <w:szCs w:val="24"/>
        </w:rPr>
        <w:t>The quantitative methods of data collection will focus on obtain</w:t>
      </w:r>
      <w:r w:rsidR="00106771">
        <w:rPr>
          <w:rFonts w:ascii="Arial" w:hAnsi="Arial" w:cs="Arial"/>
          <w:sz w:val="24"/>
          <w:szCs w:val="24"/>
        </w:rPr>
        <w:t xml:space="preserve">ing </w:t>
      </w:r>
      <w:r w:rsidR="007017C8">
        <w:rPr>
          <w:rFonts w:ascii="Arial" w:hAnsi="Arial" w:cs="Arial"/>
          <w:sz w:val="24"/>
          <w:szCs w:val="24"/>
        </w:rPr>
        <w:t>direct information and statistical data that will</w:t>
      </w:r>
      <w:r w:rsidR="006D7E1B">
        <w:rPr>
          <w:rFonts w:ascii="Arial" w:hAnsi="Arial" w:cs="Arial"/>
          <w:sz w:val="24"/>
          <w:szCs w:val="24"/>
        </w:rPr>
        <w:t xml:space="preserve"> measure </w:t>
      </w:r>
      <w:r w:rsidR="00A644AA">
        <w:rPr>
          <w:rFonts w:ascii="Arial" w:hAnsi="Arial" w:cs="Arial"/>
          <w:sz w:val="24"/>
          <w:szCs w:val="24"/>
        </w:rPr>
        <w:t>‘</w:t>
      </w:r>
      <w:r w:rsidR="000174EA">
        <w:rPr>
          <w:rFonts w:ascii="Arial" w:hAnsi="Arial" w:cs="Arial"/>
          <w:sz w:val="24"/>
          <w:szCs w:val="24"/>
        </w:rPr>
        <w:t>what</w:t>
      </w:r>
      <w:r w:rsidR="00A644AA">
        <w:rPr>
          <w:rFonts w:ascii="Arial" w:hAnsi="Arial" w:cs="Arial"/>
          <w:sz w:val="24"/>
          <w:szCs w:val="24"/>
        </w:rPr>
        <w:t>’</w:t>
      </w:r>
      <w:r w:rsidR="006D7E1B">
        <w:rPr>
          <w:rFonts w:ascii="Arial" w:hAnsi="Arial" w:cs="Arial"/>
          <w:sz w:val="24"/>
          <w:szCs w:val="24"/>
        </w:rPr>
        <w:t xml:space="preserve"> and </w:t>
      </w:r>
      <w:r w:rsidR="00A644AA">
        <w:rPr>
          <w:rFonts w:ascii="Arial" w:hAnsi="Arial" w:cs="Arial"/>
          <w:sz w:val="24"/>
          <w:szCs w:val="24"/>
        </w:rPr>
        <w:t>‘</w:t>
      </w:r>
      <w:r w:rsidR="006D7E1B">
        <w:rPr>
          <w:rFonts w:ascii="Arial" w:hAnsi="Arial" w:cs="Arial"/>
          <w:sz w:val="24"/>
          <w:szCs w:val="24"/>
        </w:rPr>
        <w:t>how</w:t>
      </w:r>
      <w:r w:rsidR="00A644AA">
        <w:rPr>
          <w:rFonts w:ascii="Arial" w:hAnsi="Arial" w:cs="Arial"/>
          <w:sz w:val="24"/>
          <w:szCs w:val="24"/>
        </w:rPr>
        <w:t>’</w:t>
      </w:r>
      <w:r w:rsidR="006D7E1B">
        <w:rPr>
          <w:rFonts w:ascii="Arial" w:hAnsi="Arial" w:cs="Arial"/>
          <w:sz w:val="24"/>
          <w:szCs w:val="24"/>
        </w:rPr>
        <w:t xml:space="preserve"> of the research questions</w:t>
      </w:r>
      <w:r w:rsidR="00BE5CB5">
        <w:rPr>
          <w:rFonts w:ascii="Arial" w:hAnsi="Arial" w:cs="Arial"/>
          <w:sz w:val="24"/>
          <w:szCs w:val="24"/>
        </w:rPr>
        <w:t xml:space="preserve"> </w:t>
      </w:r>
      <w:r w:rsidR="006D7E1B" w:rsidRPr="002132FC">
        <w:rPr>
          <w:rFonts w:ascii="Arial" w:hAnsi="Arial" w:cs="Arial"/>
          <w:sz w:val="24"/>
          <w:szCs w:val="24"/>
        </w:rPr>
        <w:t>(Goertzen, 2017).</w:t>
      </w:r>
    </w:p>
    <w:p w14:paraId="5A2EA5D6" w14:textId="045A9621" w:rsidR="00AF1A3D" w:rsidRDefault="00E46F8F" w:rsidP="000A0D4C">
      <w:pPr>
        <w:pStyle w:val="ListParagraph"/>
        <w:numPr>
          <w:ilvl w:val="0"/>
          <w:numId w:val="14"/>
        </w:numPr>
        <w:tabs>
          <w:tab w:val="left" w:pos="7264"/>
        </w:tabs>
        <w:spacing w:line="240" w:lineRule="auto"/>
        <w:rPr>
          <w:rFonts w:ascii="Arial" w:hAnsi="Arial" w:cs="Arial"/>
          <w:sz w:val="24"/>
          <w:szCs w:val="24"/>
        </w:rPr>
      </w:pPr>
      <w:r>
        <w:rPr>
          <w:rFonts w:ascii="Arial" w:hAnsi="Arial" w:cs="Arial"/>
          <w:sz w:val="24"/>
          <w:szCs w:val="24"/>
        </w:rPr>
        <w:t>Interviews</w:t>
      </w:r>
    </w:p>
    <w:p w14:paraId="0E4AFC3C" w14:textId="3D61E68F" w:rsidR="000823DF" w:rsidRDefault="00531BD6" w:rsidP="00A84782">
      <w:pPr>
        <w:tabs>
          <w:tab w:val="left" w:pos="7264"/>
        </w:tabs>
        <w:spacing w:line="240" w:lineRule="auto"/>
        <w:rPr>
          <w:rFonts w:ascii="Arial" w:hAnsi="Arial" w:cs="Arial"/>
          <w:sz w:val="24"/>
          <w:szCs w:val="24"/>
        </w:rPr>
      </w:pPr>
      <w:r>
        <w:rPr>
          <w:rFonts w:ascii="Arial" w:hAnsi="Arial" w:cs="Arial"/>
          <w:sz w:val="24"/>
          <w:szCs w:val="24"/>
        </w:rPr>
        <w:t xml:space="preserve">These interviews </w:t>
      </w:r>
      <w:r w:rsidR="00A61702">
        <w:rPr>
          <w:rFonts w:ascii="Arial" w:hAnsi="Arial" w:cs="Arial"/>
          <w:sz w:val="24"/>
          <w:szCs w:val="24"/>
        </w:rPr>
        <w:t xml:space="preserve">differ from </w:t>
      </w:r>
      <w:r>
        <w:rPr>
          <w:rFonts w:ascii="Arial" w:hAnsi="Arial" w:cs="Arial"/>
          <w:sz w:val="24"/>
          <w:szCs w:val="24"/>
        </w:rPr>
        <w:t xml:space="preserve">the qualitative interviews where a structured </w:t>
      </w:r>
      <w:r w:rsidR="0074489C">
        <w:rPr>
          <w:rFonts w:ascii="Arial" w:hAnsi="Arial" w:cs="Arial"/>
          <w:sz w:val="24"/>
          <w:szCs w:val="24"/>
        </w:rPr>
        <w:t xml:space="preserve">interview </w:t>
      </w:r>
      <w:r>
        <w:rPr>
          <w:rFonts w:ascii="Arial" w:hAnsi="Arial" w:cs="Arial"/>
          <w:sz w:val="24"/>
          <w:szCs w:val="24"/>
        </w:rPr>
        <w:t xml:space="preserve">format will be </w:t>
      </w:r>
      <w:r w:rsidR="00526CAC">
        <w:rPr>
          <w:rFonts w:ascii="Arial" w:hAnsi="Arial" w:cs="Arial"/>
          <w:sz w:val="24"/>
          <w:szCs w:val="24"/>
        </w:rPr>
        <w:t>followed</w:t>
      </w:r>
      <w:r w:rsidR="006171CF">
        <w:rPr>
          <w:rFonts w:ascii="Arial" w:hAnsi="Arial" w:cs="Arial"/>
          <w:sz w:val="24"/>
          <w:szCs w:val="24"/>
        </w:rPr>
        <w:t xml:space="preserve"> among </w:t>
      </w:r>
      <w:r w:rsidR="00526CAC">
        <w:rPr>
          <w:rFonts w:ascii="Arial" w:hAnsi="Arial" w:cs="Arial"/>
          <w:sz w:val="24"/>
          <w:szCs w:val="24"/>
        </w:rPr>
        <w:t xml:space="preserve">a large </w:t>
      </w:r>
      <w:r w:rsidR="00984E3C">
        <w:rPr>
          <w:rFonts w:ascii="Arial" w:hAnsi="Arial" w:cs="Arial"/>
          <w:sz w:val="24"/>
          <w:szCs w:val="24"/>
        </w:rPr>
        <w:t>sample</w:t>
      </w:r>
      <w:r w:rsidR="00526CAC">
        <w:rPr>
          <w:rFonts w:ascii="Arial" w:hAnsi="Arial" w:cs="Arial"/>
          <w:sz w:val="24"/>
          <w:szCs w:val="24"/>
        </w:rPr>
        <w:t xml:space="preserve"> of </w:t>
      </w:r>
      <w:r w:rsidR="009A609F">
        <w:rPr>
          <w:rFonts w:ascii="Arial" w:hAnsi="Arial" w:cs="Arial"/>
          <w:sz w:val="24"/>
          <w:szCs w:val="24"/>
        </w:rPr>
        <w:t>stakeholders</w:t>
      </w:r>
      <w:r w:rsidR="0067127D">
        <w:rPr>
          <w:rFonts w:ascii="Arial" w:hAnsi="Arial" w:cs="Arial"/>
          <w:sz w:val="24"/>
          <w:szCs w:val="24"/>
        </w:rPr>
        <w:t xml:space="preserve"> from</w:t>
      </w:r>
      <w:r w:rsidR="00526CAC">
        <w:rPr>
          <w:rFonts w:ascii="Arial" w:hAnsi="Arial" w:cs="Arial"/>
          <w:sz w:val="24"/>
          <w:szCs w:val="24"/>
        </w:rPr>
        <w:t xml:space="preserve"> the Maternity</w:t>
      </w:r>
      <w:r w:rsidR="00EF1226">
        <w:rPr>
          <w:rFonts w:ascii="Arial" w:hAnsi="Arial" w:cs="Arial"/>
          <w:sz w:val="24"/>
          <w:szCs w:val="24"/>
        </w:rPr>
        <w:t xml:space="preserve"> area</w:t>
      </w:r>
      <w:r w:rsidR="00BE5CB5">
        <w:rPr>
          <w:rFonts w:ascii="Arial" w:hAnsi="Arial" w:cs="Arial"/>
          <w:sz w:val="24"/>
          <w:szCs w:val="24"/>
        </w:rPr>
        <w:t>s</w:t>
      </w:r>
      <w:r w:rsidR="00EF1226">
        <w:rPr>
          <w:rFonts w:ascii="Arial" w:hAnsi="Arial" w:cs="Arial"/>
          <w:sz w:val="24"/>
          <w:szCs w:val="24"/>
        </w:rPr>
        <w:t xml:space="preserve"> to pursue </w:t>
      </w:r>
      <w:r w:rsidR="005809E8">
        <w:rPr>
          <w:rFonts w:ascii="Arial" w:hAnsi="Arial" w:cs="Arial"/>
          <w:sz w:val="24"/>
          <w:szCs w:val="24"/>
        </w:rPr>
        <w:t xml:space="preserve">direct </w:t>
      </w:r>
      <w:r w:rsidR="00EF1226">
        <w:rPr>
          <w:rFonts w:ascii="Arial" w:hAnsi="Arial" w:cs="Arial"/>
          <w:sz w:val="24"/>
          <w:szCs w:val="24"/>
        </w:rPr>
        <w:t>answers</w:t>
      </w:r>
      <w:r w:rsidR="009A2EEE">
        <w:rPr>
          <w:rFonts w:ascii="Arial" w:hAnsi="Arial" w:cs="Arial"/>
          <w:sz w:val="24"/>
          <w:szCs w:val="24"/>
        </w:rPr>
        <w:t xml:space="preserve"> to</w:t>
      </w:r>
      <w:r w:rsidR="00EF1226">
        <w:rPr>
          <w:rFonts w:ascii="Arial" w:hAnsi="Arial" w:cs="Arial"/>
          <w:sz w:val="24"/>
          <w:szCs w:val="24"/>
        </w:rPr>
        <w:t xml:space="preserve"> the research </w:t>
      </w:r>
      <w:r w:rsidR="00EF1226" w:rsidRPr="000A3D7E">
        <w:rPr>
          <w:rFonts w:ascii="Arial" w:hAnsi="Arial" w:cs="Arial"/>
          <w:sz w:val="24"/>
          <w:szCs w:val="24"/>
        </w:rPr>
        <w:t>questions (</w:t>
      </w:r>
      <w:proofErr w:type="spellStart"/>
      <w:r w:rsidR="00424E40" w:rsidRPr="000A3D7E">
        <w:rPr>
          <w:rFonts w:ascii="Arial" w:hAnsi="Arial" w:cs="Arial"/>
          <w:sz w:val="24"/>
          <w:szCs w:val="24"/>
        </w:rPr>
        <w:t>Frels</w:t>
      </w:r>
      <w:proofErr w:type="spellEnd"/>
      <w:r w:rsidR="00317D10" w:rsidRPr="000A3D7E">
        <w:rPr>
          <w:rFonts w:ascii="Arial" w:hAnsi="Arial" w:cs="Arial"/>
          <w:sz w:val="24"/>
          <w:szCs w:val="24"/>
        </w:rPr>
        <w:t xml:space="preserve"> and Onwuegbuzie</w:t>
      </w:r>
      <w:r w:rsidR="009C1D99" w:rsidRPr="000A3D7E">
        <w:rPr>
          <w:rFonts w:ascii="Arial" w:hAnsi="Arial" w:cs="Arial"/>
          <w:sz w:val="24"/>
          <w:szCs w:val="24"/>
        </w:rPr>
        <w:t>, 2013).</w:t>
      </w:r>
      <w:r w:rsidR="001054DF" w:rsidRPr="000A3D7E">
        <w:rPr>
          <w:rFonts w:ascii="Arial" w:hAnsi="Arial" w:cs="Arial"/>
          <w:sz w:val="24"/>
          <w:szCs w:val="24"/>
        </w:rPr>
        <w:t xml:space="preserve"> The </w:t>
      </w:r>
      <w:r w:rsidR="00C3499B" w:rsidRPr="000A3D7E">
        <w:rPr>
          <w:rFonts w:ascii="Arial" w:hAnsi="Arial" w:cs="Arial"/>
          <w:sz w:val="24"/>
          <w:szCs w:val="24"/>
        </w:rPr>
        <w:t xml:space="preserve">quantitative interviews will be conducted before </w:t>
      </w:r>
      <w:r w:rsidR="00C3499B">
        <w:rPr>
          <w:rFonts w:ascii="Arial" w:hAnsi="Arial" w:cs="Arial"/>
          <w:sz w:val="24"/>
          <w:szCs w:val="24"/>
        </w:rPr>
        <w:t xml:space="preserve">the qualitative interviews </w:t>
      </w:r>
      <w:r w:rsidR="002A4A76">
        <w:rPr>
          <w:rFonts w:ascii="Arial" w:hAnsi="Arial" w:cs="Arial"/>
          <w:sz w:val="24"/>
          <w:szCs w:val="24"/>
        </w:rPr>
        <w:t xml:space="preserve">to </w:t>
      </w:r>
      <w:r w:rsidR="003566B5">
        <w:rPr>
          <w:rFonts w:ascii="Arial" w:hAnsi="Arial" w:cs="Arial"/>
          <w:sz w:val="24"/>
          <w:szCs w:val="24"/>
        </w:rPr>
        <w:t>inform the</w:t>
      </w:r>
      <w:r w:rsidR="00AB1C71">
        <w:rPr>
          <w:rFonts w:ascii="Arial" w:hAnsi="Arial" w:cs="Arial"/>
          <w:sz w:val="24"/>
          <w:szCs w:val="24"/>
        </w:rPr>
        <w:t xml:space="preserve"> </w:t>
      </w:r>
      <w:r w:rsidR="00B90B53">
        <w:rPr>
          <w:rFonts w:ascii="Arial" w:hAnsi="Arial" w:cs="Arial"/>
          <w:sz w:val="24"/>
          <w:szCs w:val="24"/>
        </w:rPr>
        <w:t>open-ended</w:t>
      </w:r>
      <w:r w:rsidR="003566B5">
        <w:rPr>
          <w:rFonts w:ascii="Arial" w:hAnsi="Arial" w:cs="Arial"/>
          <w:sz w:val="24"/>
          <w:szCs w:val="24"/>
        </w:rPr>
        <w:t xml:space="preserve"> questions</w:t>
      </w:r>
      <w:r w:rsidR="00E722A2">
        <w:rPr>
          <w:rFonts w:ascii="Arial" w:hAnsi="Arial" w:cs="Arial"/>
          <w:sz w:val="24"/>
          <w:szCs w:val="24"/>
        </w:rPr>
        <w:t xml:space="preserve"> where a </w:t>
      </w:r>
      <w:r w:rsidR="00AB4B04">
        <w:rPr>
          <w:rFonts w:ascii="Arial" w:hAnsi="Arial" w:cs="Arial"/>
          <w:sz w:val="24"/>
          <w:szCs w:val="24"/>
        </w:rPr>
        <w:t>descriptive response</w:t>
      </w:r>
      <w:r w:rsidR="0009320E">
        <w:rPr>
          <w:rFonts w:ascii="Arial" w:hAnsi="Arial" w:cs="Arial"/>
          <w:sz w:val="24"/>
          <w:szCs w:val="24"/>
        </w:rPr>
        <w:t xml:space="preserve"> is gained</w:t>
      </w:r>
      <w:r w:rsidR="00AB4B04">
        <w:rPr>
          <w:rFonts w:ascii="Arial" w:hAnsi="Arial" w:cs="Arial"/>
          <w:sz w:val="24"/>
          <w:szCs w:val="24"/>
        </w:rPr>
        <w:t>.</w:t>
      </w:r>
      <w:r w:rsidR="00602ACD">
        <w:rPr>
          <w:rFonts w:ascii="Arial" w:hAnsi="Arial" w:cs="Arial"/>
          <w:sz w:val="24"/>
          <w:szCs w:val="24"/>
        </w:rPr>
        <w:t xml:space="preserve"> </w:t>
      </w:r>
    </w:p>
    <w:p w14:paraId="06B10529" w14:textId="4E4735C7" w:rsidR="000823DF" w:rsidRDefault="00645258" w:rsidP="00A84782">
      <w:pPr>
        <w:tabs>
          <w:tab w:val="left" w:pos="7264"/>
        </w:tabs>
        <w:spacing w:line="240" w:lineRule="auto"/>
        <w:rPr>
          <w:rFonts w:ascii="Arial" w:hAnsi="Arial" w:cs="Arial"/>
          <w:sz w:val="24"/>
          <w:szCs w:val="24"/>
        </w:rPr>
      </w:pPr>
      <w:r>
        <w:rPr>
          <w:rFonts w:ascii="Arial" w:hAnsi="Arial" w:cs="Arial"/>
          <w:sz w:val="24"/>
          <w:szCs w:val="24"/>
        </w:rPr>
        <w:t xml:space="preserve">Face to face and video calling </w:t>
      </w:r>
      <w:r w:rsidR="00225FE0">
        <w:rPr>
          <w:rFonts w:ascii="Arial" w:hAnsi="Arial" w:cs="Arial"/>
          <w:sz w:val="24"/>
          <w:szCs w:val="24"/>
        </w:rPr>
        <w:t xml:space="preserve">methods will be </w:t>
      </w:r>
      <w:r w:rsidR="00BE5580">
        <w:rPr>
          <w:rFonts w:ascii="Arial" w:hAnsi="Arial" w:cs="Arial"/>
          <w:sz w:val="24"/>
          <w:szCs w:val="24"/>
        </w:rPr>
        <w:t>exploited to conduct the interviews, where</w:t>
      </w:r>
      <w:r w:rsidR="008A57AF">
        <w:rPr>
          <w:rFonts w:ascii="Arial" w:hAnsi="Arial" w:cs="Arial"/>
          <w:sz w:val="24"/>
          <w:szCs w:val="24"/>
        </w:rPr>
        <w:t xml:space="preserve"> the </w:t>
      </w:r>
      <w:r w:rsidR="00BE5580">
        <w:rPr>
          <w:rFonts w:ascii="Arial" w:hAnsi="Arial" w:cs="Arial"/>
          <w:sz w:val="24"/>
          <w:szCs w:val="24"/>
        </w:rPr>
        <w:t>session</w:t>
      </w:r>
      <w:r w:rsidR="008A57AF">
        <w:rPr>
          <w:rFonts w:ascii="Arial" w:hAnsi="Arial" w:cs="Arial"/>
          <w:sz w:val="24"/>
          <w:szCs w:val="24"/>
        </w:rPr>
        <w:t>s</w:t>
      </w:r>
      <w:r w:rsidR="00BE5580">
        <w:rPr>
          <w:rFonts w:ascii="Arial" w:hAnsi="Arial" w:cs="Arial"/>
          <w:sz w:val="24"/>
          <w:szCs w:val="24"/>
        </w:rPr>
        <w:t xml:space="preserve"> will</w:t>
      </w:r>
      <w:r w:rsidR="000A65EB">
        <w:rPr>
          <w:rFonts w:ascii="Arial" w:hAnsi="Arial" w:cs="Arial"/>
          <w:sz w:val="24"/>
          <w:szCs w:val="24"/>
        </w:rPr>
        <w:t xml:space="preserve"> be </w:t>
      </w:r>
      <w:r w:rsidR="00D739E6">
        <w:rPr>
          <w:rFonts w:ascii="Arial" w:hAnsi="Arial" w:cs="Arial"/>
          <w:sz w:val="24"/>
          <w:szCs w:val="24"/>
        </w:rPr>
        <w:t>one hour.</w:t>
      </w:r>
      <w:r w:rsidR="00510B55">
        <w:rPr>
          <w:rFonts w:ascii="Arial" w:hAnsi="Arial" w:cs="Arial"/>
          <w:sz w:val="24"/>
          <w:szCs w:val="24"/>
        </w:rPr>
        <w:t xml:space="preserve"> To ensure that </w:t>
      </w:r>
      <w:r w:rsidR="000A65EB">
        <w:rPr>
          <w:rFonts w:ascii="Arial" w:hAnsi="Arial" w:cs="Arial"/>
          <w:sz w:val="24"/>
          <w:szCs w:val="24"/>
        </w:rPr>
        <w:t xml:space="preserve">each interview is </w:t>
      </w:r>
      <w:r w:rsidR="00FF4FB3">
        <w:rPr>
          <w:rFonts w:ascii="Arial" w:hAnsi="Arial" w:cs="Arial"/>
          <w:sz w:val="24"/>
          <w:szCs w:val="24"/>
        </w:rPr>
        <w:t>identical</w:t>
      </w:r>
      <w:r w:rsidR="001D7A91">
        <w:rPr>
          <w:rFonts w:ascii="Arial" w:hAnsi="Arial" w:cs="Arial"/>
          <w:sz w:val="24"/>
          <w:szCs w:val="24"/>
        </w:rPr>
        <w:t>,</w:t>
      </w:r>
      <w:r w:rsidR="000F0ADF">
        <w:rPr>
          <w:rFonts w:ascii="Arial" w:hAnsi="Arial" w:cs="Arial"/>
          <w:sz w:val="24"/>
          <w:szCs w:val="24"/>
        </w:rPr>
        <w:t xml:space="preserve"> an </w:t>
      </w:r>
      <w:r w:rsidR="000F0ADF">
        <w:rPr>
          <w:rFonts w:ascii="Arial" w:hAnsi="Arial" w:cs="Arial"/>
          <w:sz w:val="24"/>
          <w:szCs w:val="24"/>
        </w:rPr>
        <w:lastRenderedPageBreak/>
        <w:t>interview schedule will be created</w:t>
      </w:r>
      <w:r w:rsidR="001D7A91">
        <w:rPr>
          <w:rFonts w:ascii="Arial" w:hAnsi="Arial" w:cs="Arial"/>
          <w:sz w:val="24"/>
          <w:szCs w:val="24"/>
        </w:rPr>
        <w:t xml:space="preserve"> outlining</w:t>
      </w:r>
      <w:r w:rsidR="000F0ADF">
        <w:rPr>
          <w:rFonts w:ascii="Arial" w:hAnsi="Arial" w:cs="Arial"/>
          <w:sz w:val="24"/>
          <w:szCs w:val="24"/>
        </w:rPr>
        <w:t xml:space="preserve"> a series of closed-ended questions</w:t>
      </w:r>
      <w:r w:rsidR="0068313C">
        <w:rPr>
          <w:rFonts w:ascii="Arial" w:hAnsi="Arial" w:cs="Arial"/>
          <w:sz w:val="24"/>
          <w:szCs w:val="24"/>
        </w:rPr>
        <w:t xml:space="preserve"> </w:t>
      </w:r>
      <w:r w:rsidR="003A19BE">
        <w:rPr>
          <w:rFonts w:ascii="Arial" w:hAnsi="Arial" w:cs="Arial"/>
          <w:sz w:val="24"/>
          <w:szCs w:val="24"/>
        </w:rPr>
        <w:t>and</w:t>
      </w:r>
      <w:r w:rsidR="0068313C">
        <w:rPr>
          <w:rFonts w:ascii="Arial" w:hAnsi="Arial" w:cs="Arial"/>
          <w:sz w:val="24"/>
          <w:szCs w:val="24"/>
        </w:rPr>
        <w:t xml:space="preserve"> answer options</w:t>
      </w:r>
      <w:r w:rsidR="005C08F7">
        <w:rPr>
          <w:rFonts w:ascii="Arial" w:hAnsi="Arial" w:cs="Arial"/>
          <w:sz w:val="24"/>
          <w:szCs w:val="24"/>
        </w:rPr>
        <w:t xml:space="preserve"> that can be read</w:t>
      </w:r>
      <w:r w:rsidR="00C94C95">
        <w:rPr>
          <w:rFonts w:ascii="Arial" w:hAnsi="Arial" w:cs="Arial"/>
          <w:sz w:val="24"/>
          <w:szCs w:val="24"/>
        </w:rPr>
        <w:t xml:space="preserve"> directly</w:t>
      </w:r>
      <w:r w:rsidR="005C08F7">
        <w:rPr>
          <w:rFonts w:ascii="Arial" w:hAnsi="Arial" w:cs="Arial"/>
          <w:sz w:val="24"/>
          <w:szCs w:val="24"/>
        </w:rPr>
        <w:t xml:space="preserve"> to the participants</w:t>
      </w:r>
      <w:r w:rsidR="00875750">
        <w:rPr>
          <w:rFonts w:ascii="Arial" w:hAnsi="Arial" w:cs="Arial"/>
          <w:sz w:val="24"/>
          <w:szCs w:val="24"/>
        </w:rPr>
        <w:t xml:space="preserve"> </w:t>
      </w:r>
      <w:r w:rsidR="000214FF">
        <w:rPr>
          <w:rFonts w:ascii="Arial" w:hAnsi="Arial" w:cs="Arial"/>
          <w:sz w:val="24"/>
          <w:szCs w:val="24"/>
        </w:rPr>
        <w:t>in a consistent manner</w:t>
      </w:r>
      <w:r w:rsidR="000214FF" w:rsidRPr="00C03454">
        <w:rPr>
          <w:rFonts w:ascii="Arial" w:hAnsi="Arial" w:cs="Arial"/>
          <w:sz w:val="24"/>
          <w:szCs w:val="24"/>
        </w:rPr>
        <w:t>.</w:t>
      </w:r>
      <w:r w:rsidR="005C08F7" w:rsidRPr="00C03454">
        <w:rPr>
          <w:rFonts w:ascii="Arial" w:hAnsi="Arial" w:cs="Arial"/>
          <w:sz w:val="24"/>
          <w:szCs w:val="24"/>
        </w:rPr>
        <w:t xml:space="preserve"> </w:t>
      </w:r>
      <w:r w:rsidR="00A54BD7" w:rsidRPr="00C03454">
        <w:rPr>
          <w:rFonts w:ascii="Arial" w:hAnsi="Arial" w:cs="Arial"/>
          <w:sz w:val="24"/>
          <w:szCs w:val="24"/>
        </w:rPr>
        <w:t>Morse</w:t>
      </w:r>
      <w:r w:rsidR="00E941DD" w:rsidRPr="00C03454">
        <w:rPr>
          <w:rFonts w:ascii="Arial" w:hAnsi="Arial" w:cs="Arial"/>
          <w:sz w:val="24"/>
          <w:szCs w:val="24"/>
        </w:rPr>
        <w:t xml:space="preserve"> </w:t>
      </w:r>
      <w:r w:rsidR="00C03454" w:rsidRPr="00C03454">
        <w:rPr>
          <w:rFonts w:ascii="Arial" w:hAnsi="Arial" w:cs="Arial"/>
          <w:sz w:val="24"/>
          <w:szCs w:val="24"/>
        </w:rPr>
        <w:t>(</w:t>
      </w:r>
      <w:r w:rsidR="00E941DD" w:rsidRPr="00C03454">
        <w:rPr>
          <w:rFonts w:ascii="Arial" w:hAnsi="Arial" w:cs="Arial"/>
          <w:sz w:val="24"/>
          <w:szCs w:val="24"/>
        </w:rPr>
        <w:t>2012</w:t>
      </w:r>
      <w:r w:rsidR="00DB5A41" w:rsidRPr="00C03454">
        <w:rPr>
          <w:rFonts w:ascii="Arial" w:hAnsi="Arial" w:cs="Arial"/>
          <w:sz w:val="24"/>
          <w:szCs w:val="24"/>
        </w:rPr>
        <w:t xml:space="preserve">) states </w:t>
      </w:r>
      <w:r w:rsidR="00DB5A41">
        <w:rPr>
          <w:rFonts w:ascii="Arial" w:hAnsi="Arial" w:cs="Arial"/>
          <w:sz w:val="24"/>
          <w:szCs w:val="24"/>
        </w:rPr>
        <w:t>that this style of questioning in quantitative interviews</w:t>
      </w:r>
      <w:r w:rsidR="000A28F3">
        <w:rPr>
          <w:rFonts w:ascii="Arial" w:hAnsi="Arial" w:cs="Arial"/>
          <w:sz w:val="24"/>
          <w:szCs w:val="24"/>
        </w:rPr>
        <w:t xml:space="preserve"> minimises the </w:t>
      </w:r>
      <w:r w:rsidR="00470610">
        <w:rPr>
          <w:rFonts w:ascii="Arial" w:hAnsi="Arial" w:cs="Arial"/>
          <w:sz w:val="24"/>
          <w:szCs w:val="24"/>
        </w:rPr>
        <w:t xml:space="preserve">effects and changes in the way </w:t>
      </w:r>
      <w:r w:rsidR="003F1B05">
        <w:rPr>
          <w:rFonts w:ascii="Arial" w:hAnsi="Arial" w:cs="Arial"/>
          <w:sz w:val="24"/>
          <w:szCs w:val="24"/>
        </w:rPr>
        <w:t>participants respond</w:t>
      </w:r>
      <w:r w:rsidR="00897A05">
        <w:rPr>
          <w:rFonts w:ascii="Arial" w:hAnsi="Arial" w:cs="Arial"/>
          <w:sz w:val="24"/>
          <w:szCs w:val="24"/>
        </w:rPr>
        <w:t xml:space="preserve"> based on how or when the questions and answer options are </w:t>
      </w:r>
      <w:r w:rsidR="00CC670B">
        <w:rPr>
          <w:rFonts w:ascii="Arial" w:hAnsi="Arial" w:cs="Arial"/>
          <w:sz w:val="24"/>
          <w:szCs w:val="24"/>
        </w:rPr>
        <w:t>read.</w:t>
      </w:r>
      <w:r w:rsidR="00107297">
        <w:rPr>
          <w:rFonts w:ascii="Arial" w:hAnsi="Arial" w:cs="Arial"/>
          <w:sz w:val="24"/>
          <w:szCs w:val="24"/>
        </w:rPr>
        <w:t xml:space="preserve"> </w:t>
      </w:r>
      <w:r w:rsidR="008628BA">
        <w:rPr>
          <w:rFonts w:ascii="Arial" w:hAnsi="Arial" w:cs="Arial"/>
          <w:sz w:val="24"/>
          <w:szCs w:val="24"/>
        </w:rPr>
        <w:t>N</w:t>
      </w:r>
      <w:r w:rsidR="00EB28E7">
        <w:rPr>
          <w:rFonts w:ascii="Arial" w:hAnsi="Arial" w:cs="Arial"/>
          <w:sz w:val="24"/>
          <w:szCs w:val="24"/>
        </w:rPr>
        <w:t>umerical values will be assigned to the answer options</w:t>
      </w:r>
      <w:r w:rsidR="003D5BE4">
        <w:rPr>
          <w:rFonts w:ascii="Arial" w:hAnsi="Arial" w:cs="Arial"/>
          <w:sz w:val="24"/>
          <w:szCs w:val="24"/>
        </w:rPr>
        <w:t>, where the respon</w:t>
      </w:r>
      <w:r w:rsidR="00582BDB">
        <w:rPr>
          <w:rFonts w:ascii="Arial" w:hAnsi="Arial" w:cs="Arial"/>
          <w:sz w:val="24"/>
          <w:szCs w:val="24"/>
        </w:rPr>
        <w:t>ses are entered into a data analysis application</w:t>
      </w:r>
      <w:r w:rsidR="002F2430">
        <w:rPr>
          <w:rFonts w:ascii="Arial" w:hAnsi="Arial" w:cs="Arial"/>
          <w:sz w:val="24"/>
          <w:szCs w:val="24"/>
        </w:rPr>
        <w:t xml:space="preserve"> to identify</w:t>
      </w:r>
      <w:r w:rsidR="00314F6F">
        <w:rPr>
          <w:rFonts w:ascii="Arial" w:hAnsi="Arial" w:cs="Arial"/>
          <w:sz w:val="24"/>
          <w:szCs w:val="24"/>
        </w:rPr>
        <w:t xml:space="preserve"> patterns in the participants</w:t>
      </w:r>
      <w:r w:rsidR="00A063E1">
        <w:rPr>
          <w:rFonts w:ascii="Arial" w:hAnsi="Arial" w:cs="Arial"/>
          <w:sz w:val="24"/>
          <w:szCs w:val="24"/>
        </w:rPr>
        <w:t>’</w:t>
      </w:r>
      <w:r w:rsidR="00314F6F">
        <w:rPr>
          <w:rFonts w:ascii="Arial" w:hAnsi="Arial" w:cs="Arial"/>
          <w:sz w:val="24"/>
          <w:szCs w:val="24"/>
        </w:rPr>
        <w:t xml:space="preserve"> answers</w:t>
      </w:r>
      <w:r w:rsidR="008628BA">
        <w:rPr>
          <w:rFonts w:ascii="Arial" w:hAnsi="Arial" w:cs="Arial"/>
          <w:sz w:val="24"/>
          <w:szCs w:val="24"/>
        </w:rPr>
        <w:t>.</w:t>
      </w:r>
    </w:p>
    <w:p w14:paraId="64C6B72B" w14:textId="3395CAB2" w:rsidR="00E46F8F" w:rsidRDefault="00E46F8F" w:rsidP="00E46F8F">
      <w:pPr>
        <w:pStyle w:val="ListParagraph"/>
        <w:numPr>
          <w:ilvl w:val="0"/>
          <w:numId w:val="14"/>
        </w:numPr>
        <w:tabs>
          <w:tab w:val="left" w:pos="7264"/>
        </w:tabs>
        <w:spacing w:line="240" w:lineRule="auto"/>
        <w:rPr>
          <w:rFonts w:ascii="Arial" w:hAnsi="Arial" w:cs="Arial"/>
          <w:sz w:val="24"/>
          <w:szCs w:val="24"/>
        </w:rPr>
      </w:pPr>
      <w:r>
        <w:rPr>
          <w:rFonts w:ascii="Arial" w:hAnsi="Arial" w:cs="Arial"/>
          <w:sz w:val="24"/>
          <w:szCs w:val="24"/>
        </w:rPr>
        <w:t>Surveys</w:t>
      </w:r>
    </w:p>
    <w:p w14:paraId="4B1B9958" w14:textId="4B2AFB75" w:rsidR="00A62C09" w:rsidRPr="000D4B7A" w:rsidRDefault="00DD14AC" w:rsidP="001A25AD">
      <w:pPr>
        <w:spacing w:before="240"/>
        <w:rPr>
          <w:rFonts w:ascii="Arial" w:hAnsi="Arial" w:cs="Arial"/>
          <w:sz w:val="24"/>
          <w:szCs w:val="24"/>
        </w:rPr>
      </w:pPr>
      <w:r>
        <w:rPr>
          <w:rFonts w:ascii="Arial" w:hAnsi="Arial" w:cs="Arial"/>
          <w:sz w:val="24"/>
          <w:szCs w:val="24"/>
        </w:rPr>
        <w:t xml:space="preserve">A usability survey will be </w:t>
      </w:r>
      <w:r w:rsidR="00B436A3">
        <w:rPr>
          <w:rFonts w:ascii="Arial" w:hAnsi="Arial" w:cs="Arial"/>
          <w:sz w:val="24"/>
          <w:szCs w:val="24"/>
        </w:rPr>
        <w:t xml:space="preserve">conducted as part of this study to </w:t>
      </w:r>
      <w:r w:rsidR="00E82DD1">
        <w:rPr>
          <w:rFonts w:ascii="Arial" w:hAnsi="Arial" w:cs="Arial"/>
          <w:sz w:val="24"/>
          <w:szCs w:val="24"/>
        </w:rPr>
        <w:t>support the answers to the research questions</w:t>
      </w:r>
      <w:r w:rsidR="0097632B">
        <w:rPr>
          <w:rFonts w:ascii="Arial" w:hAnsi="Arial" w:cs="Arial"/>
          <w:sz w:val="24"/>
          <w:szCs w:val="24"/>
        </w:rPr>
        <w:t xml:space="preserve"> and will be considered alongside the qualitative UX Curve model</w:t>
      </w:r>
      <w:r w:rsidR="00181D19">
        <w:rPr>
          <w:rFonts w:ascii="Arial" w:hAnsi="Arial" w:cs="Arial"/>
          <w:sz w:val="24"/>
          <w:szCs w:val="24"/>
        </w:rPr>
        <w:t xml:space="preserve"> to highlight an</w:t>
      </w:r>
      <w:r w:rsidR="00664902">
        <w:rPr>
          <w:rFonts w:ascii="Arial" w:hAnsi="Arial" w:cs="Arial"/>
          <w:sz w:val="24"/>
          <w:szCs w:val="24"/>
        </w:rPr>
        <w:t>y</w:t>
      </w:r>
      <w:r w:rsidR="00181D19">
        <w:rPr>
          <w:rFonts w:ascii="Arial" w:hAnsi="Arial" w:cs="Arial"/>
          <w:sz w:val="24"/>
          <w:szCs w:val="24"/>
        </w:rPr>
        <w:t xml:space="preserve"> conflicting responses in the data that is gathered.</w:t>
      </w:r>
      <w:r w:rsidR="00851B90">
        <w:rPr>
          <w:rFonts w:ascii="Arial" w:hAnsi="Arial" w:cs="Arial"/>
          <w:sz w:val="24"/>
          <w:szCs w:val="24"/>
        </w:rPr>
        <w:t xml:space="preserve"> </w:t>
      </w:r>
      <w:r w:rsidR="004B5A39">
        <w:rPr>
          <w:rFonts w:ascii="Arial" w:hAnsi="Arial" w:cs="Arial"/>
          <w:sz w:val="24"/>
          <w:szCs w:val="24"/>
        </w:rPr>
        <w:t>The</w:t>
      </w:r>
      <w:r w:rsidR="00F975DC">
        <w:rPr>
          <w:rFonts w:ascii="Arial" w:hAnsi="Arial" w:cs="Arial"/>
          <w:sz w:val="24"/>
          <w:szCs w:val="24"/>
        </w:rPr>
        <w:t xml:space="preserve"> survey will</w:t>
      </w:r>
      <w:r w:rsidR="00B631AD">
        <w:rPr>
          <w:rFonts w:ascii="Arial" w:hAnsi="Arial" w:cs="Arial"/>
          <w:sz w:val="24"/>
          <w:szCs w:val="24"/>
        </w:rPr>
        <w:t xml:space="preserve"> measure the effectiveness, </w:t>
      </w:r>
      <w:r w:rsidR="00851B90">
        <w:rPr>
          <w:rFonts w:ascii="Arial" w:hAnsi="Arial" w:cs="Arial"/>
          <w:sz w:val="24"/>
          <w:szCs w:val="24"/>
        </w:rPr>
        <w:t>efficiency,</w:t>
      </w:r>
      <w:r w:rsidR="00B631AD">
        <w:rPr>
          <w:rFonts w:ascii="Arial" w:hAnsi="Arial" w:cs="Arial"/>
          <w:sz w:val="24"/>
          <w:szCs w:val="24"/>
        </w:rPr>
        <w:t xml:space="preserve"> and satisfaction of </w:t>
      </w:r>
      <w:r w:rsidR="00AB40DF">
        <w:rPr>
          <w:rFonts w:ascii="Arial" w:hAnsi="Arial" w:cs="Arial"/>
          <w:sz w:val="24"/>
          <w:szCs w:val="24"/>
        </w:rPr>
        <w:t>the digital whiteboard solution in the Maternity Services</w:t>
      </w:r>
      <w:r w:rsidR="00697028">
        <w:rPr>
          <w:rFonts w:ascii="Arial" w:hAnsi="Arial" w:cs="Arial"/>
          <w:sz w:val="24"/>
          <w:szCs w:val="24"/>
        </w:rPr>
        <w:t>, where the scores will interpret</w:t>
      </w:r>
      <w:r w:rsidR="007377ED">
        <w:rPr>
          <w:rFonts w:ascii="Arial" w:hAnsi="Arial" w:cs="Arial"/>
          <w:sz w:val="24"/>
          <w:szCs w:val="24"/>
        </w:rPr>
        <w:t xml:space="preserve"> the systems </w:t>
      </w:r>
      <w:r w:rsidR="007377ED" w:rsidRPr="000D4B7A">
        <w:rPr>
          <w:rFonts w:ascii="Arial" w:hAnsi="Arial" w:cs="Arial"/>
          <w:sz w:val="24"/>
          <w:szCs w:val="24"/>
        </w:rPr>
        <w:t xml:space="preserve">performance </w:t>
      </w:r>
      <w:r w:rsidR="00A62C09" w:rsidRPr="000D4B7A">
        <w:rPr>
          <w:rFonts w:ascii="Arial" w:hAnsi="Arial" w:cs="Arial"/>
          <w:sz w:val="24"/>
          <w:szCs w:val="24"/>
        </w:rPr>
        <w:t>(</w:t>
      </w:r>
      <w:r w:rsidR="002928A5" w:rsidRPr="000D4B7A">
        <w:rPr>
          <w:rFonts w:ascii="Arial" w:hAnsi="Arial" w:cs="Arial"/>
          <w:sz w:val="24"/>
          <w:szCs w:val="24"/>
        </w:rPr>
        <w:t>Melnick</w:t>
      </w:r>
      <w:r w:rsidR="00851B90" w:rsidRPr="000D4B7A">
        <w:rPr>
          <w:rFonts w:ascii="Arial" w:hAnsi="Arial" w:cs="Arial"/>
          <w:sz w:val="24"/>
          <w:szCs w:val="24"/>
        </w:rPr>
        <w:t xml:space="preserve"> et al</w:t>
      </w:r>
      <w:r w:rsidR="000D4B7A" w:rsidRPr="000D4B7A">
        <w:rPr>
          <w:rFonts w:ascii="Arial" w:hAnsi="Arial" w:cs="Arial"/>
          <w:sz w:val="24"/>
          <w:szCs w:val="24"/>
        </w:rPr>
        <w:t>.,</w:t>
      </w:r>
      <w:r w:rsidR="00851B90" w:rsidRPr="000D4B7A">
        <w:rPr>
          <w:rFonts w:ascii="Arial" w:hAnsi="Arial" w:cs="Arial"/>
          <w:sz w:val="24"/>
          <w:szCs w:val="24"/>
        </w:rPr>
        <w:t xml:space="preserve"> 2020).</w:t>
      </w:r>
    </w:p>
    <w:p w14:paraId="0FCECA5C" w14:textId="5CD15602" w:rsidR="008F466B" w:rsidRDefault="00F25040" w:rsidP="001A25AD">
      <w:pPr>
        <w:spacing w:before="240"/>
        <w:rPr>
          <w:rFonts w:ascii="Arial" w:hAnsi="Arial" w:cs="Arial"/>
          <w:sz w:val="24"/>
          <w:szCs w:val="24"/>
        </w:rPr>
      </w:pPr>
      <w:r>
        <w:rPr>
          <w:rFonts w:ascii="Arial" w:hAnsi="Arial" w:cs="Arial"/>
          <w:sz w:val="24"/>
          <w:szCs w:val="24"/>
        </w:rPr>
        <w:t xml:space="preserve">The survey will consist of 10 </w:t>
      </w:r>
      <w:r w:rsidR="00932A02">
        <w:rPr>
          <w:rFonts w:ascii="Arial" w:hAnsi="Arial" w:cs="Arial"/>
          <w:sz w:val="24"/>
          <w:szCs w:val="24"/>
        </w:rPr>
        <w:t>standard questions, capturing numerical data though</w:t>
      </w:r>
      <w:r w:rsidR="005C133F">
        <w:rPr>
          <w:rFonts w:ascii="Arial" w:hAnsi="Arial" w:cs="Arial"/>
          <w:sz w:val="24"/>
          <w:szCs w:val="24"/>
        </w:rPr>
        <w:t xml:space="preserve"> the </w:t>
      </w:r>
      <w:r w:rsidR="005C133F" w:rsidRPr="00893FC4">
        <w:rPr>
          <w:rFonts w:ascii="Arial" w:hAnsi="Arial" w:cs="Arial"/>
          <w:sz w:val="24"/>
          <w:szCs w:val="24"/>
        </w:rPr>
        <w:t>adoption of a Likert scale</w:t>
      </w:r>
      <w:r w:rsidR="0015031F" w:rsidRPr="00893FC4">
        <w:rPr>
          <w:rFonts w:ascii="Arial" w:hAnsi="Arial" w:cs="Arial"/>
          <w:sz w:val="24"/>
          <w:szCs w:val="24"/>
        </w:rPr>
        <w:t xml:space="preserve"> in the answer options</w:t>
      </w:r>
      <w:r w:rsidR="00494E3D" w:rsidRPr="00893FC4">
        <w:rPr>
          <w:rFonts w:ascii="Arial" w:hAnsi="Arial" w:cs="Arial"/>
          <w:sz w:val="24"/>
          <w:szCs w:val="24"/>
        </w:rPr>
        <w:t xml:space="preserve"> strongly agree to strongly disagree.</w:t>
      </w:r>
      <w:r w:rsidR="00365BB6" w:rsidRPr="00893FC4">
        <w:rPr>
          <w:rFonts w:ascii="Arial" w:hAnsi="Arial" w:cs="Arial"/>
          <w:sz w:val="24"/>
          <w:szCs w:val="24"/>
        </w:rPr>
        <w:t xml:space="preserve"> </w:t>
      </w:r>
      <w:r w:rsidR="00FE15DA" w:rsidRPr="00893FC4">
        <w:rPr>
          <w:rFonts w:ascii="Arial" w:hAnsi="Arial" w:cs="Arial"/>
          <w:sz w:val="24"/>
          <w:szCs w:val="24"/>
        </w:rPr>
        <w:t xml:space="preserve">Brooke’s (1996) calculation </w:t>
      </w:r>
      <w:r w:rsidR="00FE15DA">
        <w:rPr>
          <w:rFonts w:ascii="Arial" w:hAnsi="Arial" w:cs="Arial"/>
          <w:sz w:val="24"/>
          <w:szCs w:val="24"/>
        </w:rPr>
        <w:t>method will be applied to each of the surveys</w:t>
      </w:r>
      <w:r w:rsidR="00A71830">
        <w:rPr>
          <w:rFonts w:ascii="Arial" w:hAnsi="Arial" w:cs="Arial"/>
          <w:sz w:val="24"/>
          <w:szCs w:val="24"/>
        </w:rPr>
        <w:t xml:space="preserve"> where the scale varies from 0 to 4 for each </w:t>
      </w:r>
      <w:r w:rsidR="009E40C0">
        <w:rPr>
          <w:rFonts w:ascii="Arial" w:hAnsi="Arial" w:cs="Arial"/>
          <w:sz w:val="24"/>
          <w:szCs w:val="24"/>
        </w:rPr>
        <w:t>answer</w:t>
      </w:r>
      <w:r w:rsidR="003805F5">
        <w:rPr>
          <w:rFonts w:ascii="Arial" w:hAnsi="Arial" w:cs="Arial"/>
          <w:sz w:val="24"/>
          <w:szCs w:val="24"/>
        </w:rPr>
        <w:t xml:space="preserve">, the odd questions will be calculated by the </w:t>
      </w:r>
      <w:r w:rsidR="00CC007F">
        <w:rPr>
          <w:rFonts w:ascii="Arial" w:hAnsi="Arial" w:cs="Arial"/>
          <w:sz w:val="24"/>
          <w:szCs w:val="24"/>
        </w:rPr>
        <w:t>chosen</w:t>
      </w:r>
      <w:r w:rsidR="005D2FA1">
        <w:rPr>
          <w:rFonts w:ascii="Arial" w:hAnsi="Arial" w:cs="Arial"/>
          <w:sz w:val="24"/>
          <w:szCs w:val="24"/>
        </w:rPr>
        <w:t xml:space="preserve"> answer number minus 1 and the even questions will be calculated by </w:t>
      </w:r>
      <w:r w:rsidR="00926AD5">
        <w:rPr>
          <w:rFonts w:ascii="Arial" w:hAnsi="Arial" w:cs="Arial"/>
          <w:sz w:val="24"/>
          <w:szCs w:val="24"/>
        </w:rPr>
        <w:t xml:space="preserve">5 minus the </w:t>
      </w:r>
      <w:r w:rsidR="00CC007F">
        <w:rPr>
          <w:rFonts w:ascii="Arial" w:hAnsi="Arial" w:cs="Arial"/>
          <w:sz w:val="24"/>
          <w:szCs w:val="24"/>
        </w:rPr>
        <w:t>chosen</w:t>
      </w:r>
      <w:r w:rsidR="00926AD5">
        <w:rPr>
          <w:rFonts w:ascii="Arial" w:hAnsi="Arial" w:cs="Arial"/>
          <w:sz w:val="24"/>
          <w:szCs w:val="24"/>
        </w:rPr>
        <w:t xml:space="preserve"> answer number. </w:t>
      </w:r>
      <w:r w:rsidR="00B05DF6">
        <w:rPr>
          <w:rFonts w:ascii="Arial" w:hAnsi="Arial" w:cs="Arial"/>
          <w:sz w:val="24"/>
          <w:szCs w:val="24"/>
        </w:rPr>
        <w:t xml:space="preserve">When all the surveys have been calculated to obtain the usability score the total </w:t>
      </w:r>
      <w:r w:rsidR="00AE369F">
        <w:rPr>
          <w:rFonts w:ascii="Arial" w:hAnsi="Arial" w:cs="Arial"/>
          <w:sz w:val="24"/>
          <w:szCs w:val="24"/>
        </w:rPr>
        <w:t>score</w:t>
      </w:r>
      <w:r w:rsidR="00756295">
        <w:rPr>
          <w:rFonts w:ascii="Arial" w:hAnsi="Arial" w:cs="Arial"/>
          <w:sz w:val="24"/>
          <w:szCs w:val="24"/>
        </w:rPr>
        <w:t xml:space="preserve"> of all the surveys will be multiplied by 2.5.</w:t>
      </w:r>
    </w:p>
    <w:p w14:paraId="02EC5C0A" w14:textId="310C55F6" w:rsidR="00080839" w:rsidRPr="00080839" w:rsidRDefault="00894601" w:rsidP="00455483">
      <w:pPr>
        <w:spacing w:before="240"/>
        <w:rPr>
          <w:rFonts w:ascii="Arial" w:hAnsi="Arial" w:cs="Arial"/>
          <w:sz w:val="24"/>
          <w:szCs w:val="24"/>
        </w:rPr>
      </w:pPr>
      <w:r>
        <w:rPr>
          <w:rFonts w:ascii="Arial" w:hAnsi="Arial" w:cs="Arial"/>
          <w:sz w:val="24"/>
          <w:szCs w:val="24"/>
        </w:rPr>
        <w:t>A system usability score matrix will be utilised to</w:t>
      </w:r>
      <w:r w:rsidR="00E904C1">
        <w:rPr>
          <w:rFonts w:ascii="Arial" w:hAnsi="Arial" w:cs="Arial"/>
          <w:sz w:val="24"/>
          <w:szCs w:val="24"/>
        </w:rPr>
        <w:t xml:space="preserve"> analyse the</w:t>
      </w:r>
      <w:r w:rsidR="00C50A77">
        <w:rPr>
          <w:rFonts w:ascii="Arial" w:hAnsi="Arial" w:cs="Arial"/>
          <w:sz w:val="24"/>
          <w:szCs w:val="24"/>
        </w:rPr>
        <w:t xml:space="preserve"> usability score</w:t>
      </w:r>
      <w:r w:rsidR="00F57B99">
        <w:rPr>
          <w:rFonts w:ascii="Arial" w:hAnsi="Arial" w:cs="Arial"/>
          <w:sz w:val="24"/>
          <w:szCs w:val="24"/>
        </w:rPr>
        <w:t>,</w:t>
      </w:r>
      <w:r w:rsidR="004574FB">
        <w:rPr>
          <w:rFonts w:ascii="Arial" w:hAnsi="Arial" w:cs="Arial"/>
          <w:sz w:val="24"/>
          <w:szCs w:val="24"/>
        </w:rPr>
        <w:t xml:space="preserve"> Figure 7</w:t>
      </w:r>
      <w:r w:rsidR="008E2DD5">
        <w:rPr>
          <w:rFonts w:ascii="Arial" w:hAnsi="Arial" w:cs="Arial"/>
          <w:sz w:val="24"/>
          <w:szCs w:val="24"/>
        </w:rPr>
        <w:t xml:space="preserve"> </w:t>
      </w:r>
      <w:r w:rsidR="008E2DD5" w:rsidRPr="006A1907">
        <w:rPr>
          <w:rFonts w:ascii="Arial" w:hAnsi="Arial" w:cs="Arial"/>
          <w:sz w:val="24"/>
          <w:szCs w:val="24"/>
        </w:rPr>
        <w:t xml:space="preserve">illustrates Bangor et al (2009) System </w:t>
      </w:r>
      <w:r w:rsidR="00455483">
        <w:rPr>
          <w:rFonts w:ascii="Arial" w:hAnsi="Arial" w:cs="Arial"/>
          <w:sz w:val="24"/>
          <w:szCs w:val="24"/>
        </w:rPr>
        <w:t>Usability</w:t>
      </w:r>
      <w:r w:rsidR="008E2DD5">
        <w:rPr>
          <w:rFonts w:ascii="Arial" w:hAnsi="Arial" w:cs="Arial"/>
          <w:sz w:val="24"/>
          <w:szCs w:val="24"/>
        </w:rPr>
        <w:t xml:space="preserve"> Score Matrix</w:t>
      </w:r>
      <w:r w:rsidR="00455483">
        <w:rPr>
          <w:rFonts w:ascii="Arial" w:hAnsi="Arial" w:cs="Arial"/>
          <w:sz w:val="24"/>
          <w:szCs w:val="24"/>
        </w:rPr>
        <w:t>.</w:t>
      </w:r>
    </w:p>
    <w:p w14:paraId="790ED14E" w14:textId="77777777" w:rsidR="00FD5E7A" w:rsidRDefault="00FD5E7A" w:rsidP="00FD5E7A">
      <w:pPr>
        <w:spacing w:line="240" w:lineRule="auto"/>
        <w:rPr>
          <w:rFonts w:ascii="Arial" w:hAnsi="Arial" w:cs="Arial"/>
          <w:sz w:val="24"/>
          <w:szCs w:val="24"/>
        </w:rPr>
      </w:pPr>
      <w:r>
        <w:rPr>
          <w:noProof/>
        </w:rPr>
        <w:drawing>
          <wp:inline distT="0" distB="0" distL="0" distR="0" wp14:anchorId="1D5A8C5C" wp14:editId="35C75FDE">
            <wp:extent cx="5440680" cy="1690448"/>
            <wp:effectExtent l="0" t="0" r="7620" b="5080"/>
            <wp:docPr id="1219247650" name="Picture 12192476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6"/>
                    <a:srcRect l="28178" t="55821" r="32444" b="22428"/>
                    <a:stretch/>
                  </pic:blipFill>
                  <pic:spPr bwMode="auto">
                    <a:xfrm>
                      <a:off x="0" y="0"/>
                      <a:ext cx="5538805" cy="1720936"/>
                    </a:xfrm>
                    <a:prstGeom prst="rect">
                      <a:avLst/>
                    </a:prstGeom>
                    <a:ln>
                      <a:noFill/>
                    </a:ln>
                    <a:extLst>
                      <a:ext uri="{53640926-AAD7-44D8-BBD7-CCE9431645EC}">
                        <a14:shadowObscured xmlns:a14="http://schemas.microsoft.com/office/drawing/2010/main"/>
                      </a:ext>
                    </a:extLst>
                  </pic:spPr>
                </pic:pic>
              </a:graphicData>
            </a:graphic>
          </wp:inline>
        </w:drawing>
      </w:r>
    </w:p>
    <w:p w14:paraId="4880870F" w14:textId="274079A9" w:rsidR="00FD5E7A" w:rsidRPr="003855C7" w:rsidRDefault="00FD5E7A" w:rsidP="00FD5E7A">
      <w:pPr>
        <w:spacing w:line="240" w:lineRule="auto"/>
        <w:rPr>
          <w:rFonts w:ascii="Arial" w:hAnsi="Arial" w:cs="Arial"/>
          <w:sz w:val="24"/>
          <w:szCs w:val="24"/>
        </w:rPr>
      </w:pPr>
      <w:r w:rsidRPr="003855C7">
        <w:rPr>
          <w:rFonts w:ascii="Arial" w:hAnsi="Arial" w:cs="Arial"/>
          <w:sz w:val="24"/>
          <w:szCs w:val="24"/>
        </w:rPr>
        <w:t xml:space="preserve">Figure </w:t>
      </w:r>
      <w:r w:rsidR="00455483">
        <w:rPr>
          <w:rFonts w:ascii="Arial" w:hAnsi="Arial" w:cs="Arial"/>
          <w:sz w:val="24"/>
          <w:szCs w:val="24"/>
        </w:rPr>
        <w:t>7</w:t>
      </w:r>
      <w:r w:rsidRPr="003855C7">
        <w:rPr>
          <w:rFonts w:ascii="Arial" w:hAnsi="Arial" w:cs="Arial"/>
          <w:sz w:val="24"/>
          <w:szCs w:val="24"/>
        </w:rPr>
        <w:t xml:space="preserve"> System Usability Score Matrix</w:t>
      </w:r>
    </w:p>
    <w:p w14:paraId="23BE674C" w14:textId="06678C3C" w:rsidR="00E46F8F" w:rsidRDefault="00E46F8F" w:rsidP="00E46F8F">
      <w:pPr>
        <w:pStyle w:val="ListParagraph"/>
        <w:numPr>
          <w:ilvl w:val="0"/>
          <w:numId w:val="14"/>
        </w:numPr>
        <w:tabs>
          <w:tab w:val="left" w:pos="7264"/>
        </w:tabs>
        <w:spacing w:line="240" w:lineRule="auto"/>
        <w:rPr>
          <w:rFonts w:ascii="Arial" w:hAnsi="Arial" w:cs="Arial"/>
          <w:sz w:val="24"/>
          <w:szCs w:val="24"/>
        </w:rPr>
      </w:pPr>
      <w:r>
        <w:rPr>
          <w:rFonts w:ascii="Arial" w:hAnsi="Arial" w:cs="Arial"/>
          <w:sz w:val="24"/>
          <w:szCs w:val="24"/>
        </w:rPr>
        <w:t>Observations</w:t>
      </w:r>
    </w:p>
    <w:p w14:paraId="410C307A" w14:textId="57D1788E" w:rsidR="00984F2E" w:rsidRDefault="00590626" w:rsidP="001E28C6">
      <w:pPr>
        <w:tabs>
          <w:tab w:val="left" w:pos="7264"/>
        </w:tabs>
        <w:spacing w:line="240" w:lineRule="auto"/>
        <w:rPr>
          <w:rFonts w:ascii="Arial" w:hAnsi="Arial" w:cs="Arial"/>
          <w:sz w:val="24"/>
          <w:szCs w:val="24"/>
        </w:rPr>
      </w:pPr>
      <w:r>
        <w:rPr>
          <w:rFonts w:ascii="Arial" w:hAnsi="Arial" w:cs="Arial"/>
          <w:sz w:val="24"/>
          <w:szCs w:val="24"/>
        </w:rPr>
        <w:t>The observations will measure the efficiency and effectiveness of the digital solution</w:t>
      </w:r>
      <w:r w:rsidR="008E09F9">
        <w:rPr>
          <w:rFonts w:ascii="Arial" w:hAnsi="Arial" w:cs="Arial"/>
          <w:sz w:val="24"/>
          <w:szCs w:val="24"/>
        </w:rPr>
        <w:t xml:space="preserve"> on the intended outcomes of </w:t>
      </w:r>
      <w:r w:rsidR="00641045">
        <w:rPr>
          <w:rFonts w:ascii="Arial" w:hAnsi="Arial" w:cs="Arial"/>
          <w:sz w:val="24"/>
          <w:szCs w:val="24"/>
        </w:rPr>
        <w:t>improved patient flow, reduction in length of stay and improved workflows.</w:t>
      </w:r>
      <w:r w:rsidR="00984F2E">
        <w:rPr>
          <w:rFonts w:ascii="Arial" w:hAnsi="Arial" w:cs="Arial"/>
          <w:sz w:val="24"/>
          <w:szCs w:val="24"/>
        </w:rPr>
        <w:t xml:space="preserve"> </w:t>
      </w:r>
      <w:r w:rsidR="00D44731">
        <w:rPr>
          <w:rFonts w:ascii="Arial" w:hAnsi="Arial" w:cs="Arial"/>
          <w:sz w:val="24"/>
          <w:szCs w:val="24"/>
        </w:rPr>
        <w:t xml:space="preserve">A structured format will be </w:t>
      </w:r>
      <w:r w:rsidR="00B01FBE">
        <w:rPr>
          <w:rFonts w:ascii="Arial" w:hAnsi="Arial" w:cs="Arial"/>
          <w:sz w:val="24"/>
          <w:szCs w:val="24"/>
        </w:rPr>
        <w:t xml:space="preserve">followed in the observations where the aim </w:t>
      </w:r>
      <w:r w:rsidR="00D309CC">
        <w:rPr>
          <w:rFonts w:ascii="Arial" w:hAnsi="Arial" w:cs="Arial"/>
          <w:sz w:val="24"/>
          <w:szCs w:val="24"/>
        </w:rPr>
        <w:t>is to be objective and systematic by observing</w:t>
      </w:r>
      <w:r w:rsidR="00245D2A">
        <w:rPr>
          <w:rFonts w:ascii="Arial" w:hAnsi="Arial" w:cs="Arial"/>
          <w:sz w:val="24"/>
          <w:szCs w:val="24"/>
        </w:rPr>
        <w:t xml:space="preserve"> specific events, </w:t>
      </w:r>
      <w:r w:rsidR="00D8597B">
        <w:rPr>
          <w:rFonts w:ascii="Arial" w:hAnsi="Arial" w:cs="Arial"/>
          <w:sz w:val="24"/>
          <w:szCs w:val="24"/>
        </w:rPr>
        <w:t>actions,</w:t>
      </w:r>
      <w:r w:rsidR="00245D2A">
        <w:rPr>
          <w:rFonts w:ascii="Arial" w:hAnsi="Arial" w:cs="Arial"/>
          <w:sz w:val="24"/>
          <w:szCs w:val="24"/>
        </w:rPr>
        <w:t xml:space="preserve"> and values of the digital whiteboard system</w:t>
      </w:r>
      <w:r w:rsidR="00984F2E">
        <w:rPr>
          <w:rFonts w:ascii="Arial" w:hAnsi="Arial" w:cs="Arial"/>
          <w:sz w:val="24"/>
          <w:szCs w:val="24"/>
        </w:rPr>
        <w:t>.</w:t>
      </w:r>
    </w:p>
    <w:p w14:paraId="2582245A" w14:textId="037FF080" w:rsidR="0007203B" w:rsidRDefault="00F27356" w:rsidP="001E28C6">
      <w:pPr>
        <w:tabs>
          <w:tab w:val="left" w:pos="7264"/>
        </w:tabs>
        <w:spacing w:line="240" w:lineRule="auto"/>
        <w:rPr>
          <w:rFonts w:ascii="Arial" w:hAnsi="Arial" w:cs="Arial"/>
          <w:sz w:val="24"/>
          <w:szCs w:val="24"/>
        </w:rPr>
      </w:pPr>
      <w:r>
        <w:rPr>
          <w:rFonts w:ascii="Arial" w:hAnsi="Arial" w:cs="Arial"/>
          <w:sz w:val="24"/>
          <w:szCs w:val="24"/>
        </w:rPr>
        <w:t>A</w:t>
      </w:r>
      <w:r w:rsidR="00D73F91">
        <w:rPr>
          <w:rFonts w:ascii="Arial" w:hAnsi="Arial" w:cs="Arial"/>
          <w:sz w:val="24"/>
          <w:szCs w:val="24"/>
        </w:rPr>
        <w:t xml:space="preserve"> </w:t>
      </w:r>
      <w:r>
        <w:rPr>
          <w:rFonts w:ascii="Arial" w:hAnsi="Arial" w:cs="Arial"/>
          <w:sz w:val="24"/>
          <w:szCs w:val="24"/>
        </w:rPr>
        <w:t>rigid</w:t>
      </w:r>
      <w:r w:rsidR="002522CB">
        <w:rPr>
          <w:rFonts w:ascii="Arial" w:hAnsi="Arial" w:cs="Arial"/>
          <w:sz w:val="24"/>
          <w:szCs w:val="24"/>
        </w:rPr>
        <w:t xml:space="preserve"> checklist</w:t>
      </w:r>
      <w:r w:rsidR="00CC5D97">
        <w:rPr>
          <w:rFonts w:ascii="Arial" w:hAnsi="Arial" w:cs="Arial"/>
          <w:sz w:val="24"/>
          <w:szCs w:val="24"/>
        </w:rPr>
        <w:t xml:space="preserve"> will be used to capture</w:t>
      </w:r>
      <w:r w:rsidR="001E4A66">
        <w:rPr>
          <w:rFonts w:ascii="Arial" w:hAnsi="Arial" w:cs="Arial"/>
          <w:sz w:val="24"/>
          <w:szCs w:val="24"/>
        </w:rPr>
        <w:t xml:space="preserve"> information through a checkbox process where numerical values are formulated. The checklist will contain an itemised list of </w:t>
      </w:r>
      <w:r w:rsidR="001E4A66">
        <w:rPr>
          <w:rFonts w:ascii="Arial" w:hAnsi="Arial" w:cs="Arial"/>
          <w:sz w:val="24"/>
          <w:szCs w:val="24"/>
        </w:rPr>
        <w:lastRenderedPageBreak/>
        <w:t>events, action and values that will be expected</w:t>
      </w:r>
      <w:r w:rsidR="00A82005">
        <w:rPr>
          <w:rFonts w:ascii="Arial" w:hAnsi="Arial" w:cs="Arial"/>
          <w:sz w:val="24"/>
          <w:szCs w:val="24"/>
        </w:rPr>
        <w:t xml:space="preserve"> to be observed</w:t>
      </w:r>
      <w:r w:rsidR="0007203B">
        <w:rPr>
          <w:rFonts w:ascii="Arial" w:hAnsi="Arial" w:cs="Arial"/>
          <w:sz w:val="24"/>
          <w:szCs w:val="24"/>
        </w:rPr>
        <w:t>.</w:t>
      </w:r>
      <w:r w:rsidR="00ED2D1F">
        <w:rPr>
          <w:rFonts w:ascii="Arial" w:hAnsi="Arial" w:cs="Arial"/>
          <w:sz w:val="24"/>
          <w:szCs w:val="24"/>
        </w:rPr>
        <w:t xml:space="preserve"> </w:t>
      </w:r>
      <w:r w:rsidR="00C65321">
        <w:rPr>
          <w:rFonts w:ascii="Arial" w:hAnsi="Arial" w:cs="Arial"/>
          <w:sz w:val="24"/>
          <w:szCs w:val="24"/>
        </w:rPr>
        <w:t xml:space="preserve">This will assist a statistical analysis of the information captured to ensure reliability and </w:t>
      </w:r>
      <w:r w:rsidR="00E67DC7">
        <w:rPr>
          <w:rFonts w:ascii="Arial" w:hAnsi="Arial" w:cs="Arial"/>
          <w:sz w:val="24"/>
          <w:szCs w:val="24"/>
        </w:rPr>
        <w:t>validity</w:t>
      </w:r>
      <w:r w:rsidR="00C65321">
        <w:rPr>
          <w:rFonts w:ascii="Arial" w:hAnsi="Arial" w:cs="Arial"/>
          <w:sz w:val="24"/>
          <w:szCs w:val="24"/>
        </w:rPr>
        <w:t xml:space="preserve"> of </w:t>
      </w:r>
      <w:r w:rsidR="00913544">
        <w:rPr>
          <w:rFonts w:ascii="Arial" w:hAnsi="Arial" w:cs="Arial"/>
          <w:sz w:val="24"/>
          <w:szCs w:val="24"/>
        </w:rPr>
        <w:t>the results.</w:t>
      </w:r>
    </w:p>
    <w:p w14:paraId="65893BAF" w14:textId="172AAB42" w:rsidR="005B304A" w:rsidRDefault="00530C39" w:rsidP="004626A4">
      <w:pPr>
        <w:tabs>
          <w:tab w:val="left" w:pos="2647"/>
        </w:tabs>
        <w:spacing w:line="240" w:lineRule="auto"/>
        <w:rPr>
          <w:rFonts w:ascii="Arial" w:hAnsi="Arial" w:cs="Arial"/>
          <w:b/>
          <w:bCs/>
          <w:sz w:val="24"/>
          <w:szCs w:val="24"/>
        </w:rPr>
      </w:pPr>
      <w:r w:rsidRPr="00E14C59">
        <w:rPr>
          <w:rFonts w:ascii="Arial" w:hAnsi="Arial" w:cs="Arial"/>
          <w:b/>
          <w:bCs/>
          <w:sz w:val="24"/>
          <w:szCs w:val="24"/>
        </w:rPr>
        <w:t xml:space="preserve">Analysis </w:t>
      </w:r>
    </w:p>
    <w:p w14:paraId="3C4E95EE" w14:textId="3A43D1BE" w:rsidR="0023509C" w:rsidRDefault="00367463" w:rsidP="004626A4">
      <w:pPr>
        <w:tabs>
          <w:tab w:val="left" w:pos="2647"/>
        </w:tabs>
        <w:spacing w:line="240" w:lineRule="auto"/>
        <w:rPr>
          <w:rFonts w:ascii="Arial" w:hAnsi="Arial" w:cs="Arial"/>
          <w:sz w:val="24"/>
          <w:szCs w:val="24"/>
        </w:rPr>
      </w:pPr>
      <w:r>
        <w:rPr>
          <w:rFonts w:ascii="Arial" w:hAnsi="Arial" w:cs="Arial"/>
          <w:sz w:val="24"/>
          <w:szCs w:val="24"/>
        </w:rPr>
        <w:t xml:space="preserve">This study </w:t>
      </w:r>
      <w:r w:rsidR="00165D99">
        <w:rPr>
          <w:rFonts w:ascii="Arial" w:hAnsi="Arial" w:cs="Arial"/>
          <w:sz w:val="24"/>
          <w:szCs w:val="24"/>
        </w:rPr>
        <w:t>will analyse the data that has been collected through the qualitative and quantitative methods separately</w:t>
      </w:r>
      <w:r w:rsidR="002E1F8B">
        <w:rPr>
          <w:rFonts w:ascii="Arial" w:hAnsi="Arial" w:cs="Arial"/>
          <w:sz w:val="24"/>
          <w:szCs w:val="24"/>
        </w:rPr>
        <w:t xml:space="preserve"> where transferability, statistical and operational significance</w:t>
      </w:r>
      <w:r w:rsidR="00EC46D6">
        <w:rPr>
          <w:rFonts w:ascii="Arial" w:hAnsi="Arial" w:cs="Arial"/>
          <w:sz w:val="24"/>
          <w:szCs w:val="24"/>
        </w:rPr>
        <w:t xml:space="preserve"> are reviewed </w:t>
      </w:r>
      <w:r w:rsidR="00FF372D">
        <w:rPr>
          <w:rFonts w:ascii="Arial" w:hAnsi="Arial" w:cs="Arial"/>
          <w:sz w:val="24"/>
          <w:szCs w:val="24"/>
        </w:rPr>
        <w:t xml:space="preserve">to inform </w:t>
      </w:r>
      <w:r w:rsidR="00BD37C4">
        <w:rPr>
          <w:rFonts w:ascii="Arial" w:hAnsi="Arial" w:cs="Arial"/>
          <w:sz w:val="24"/>
          <w:szCs w:val="24"/>
        </w:rPr>
        <w:t xml:space="preserve">an evaluation. </w:t>
      </w:r>
      <w:r w:rsidR="00123B8B">
        <w:rPr>
          <w:rFonts w:ascii="Arial" w:hAnsi="Arial" w:cs="Arial"/>
          <w:sz w:val="24"/>
          <w:szCs w:val="24"/>
        </w:rPr>
        <w:t>The</w:t>
      </w:r>
      <w:r w:rsidR="00E8431F">
        <w:rPr>
          <w:rFonts w:ascii="Arial" w:hAnsi="Arial" w:cs="Arial"/>
          <w:sz w:val="24"/>
          <w:szCs w:val="24"/>
        </w:rPr>
        <w:t xml:space="preserve"> analysis will draw conclusions from the data that is collated</w:t>
      </w:r>
      <w:r w:rsidR="00F50DC6">
        <w:rPr>
          <w:rFonts w:ascii="Arial" w:hAnsi="Arial" w:cs="Arial"/>
          <w:sz w:val="24"/>
          <w:szCs w:val="24"/>
        </w:rPr>
        <w:t xml:space="preserve"> where it will verify the quality of the data</w:t>
      </w:r>
      <w:r w:rsidR="009D04EE">
        <w:rPr>
          <w:rFonts w:ascii="Arial" w:hAnsi="Arial" w:cs="Arial"/>
          <w:sz w:val="24"/>
          <w:szCs w:val="24"/>
        </w:rPr>
        <w:t xml:space="preserve"> in relation to the research objectives and </w:t>
      </w:r>
      <w:r w:rsidR="009D04EE" w:rsidRPr="00F45698">
        <w:rPr>
          <w:rFonts w:ascii="Arial" w:hAnsi="Arial" w:cs="Arial"/>
          <w:sz w:val="24"/>
          <w:szCs w:val="24"/>
        </w:rPr>
        <w:t>questions (</w:t>
      </w:r>
      <w:r w:rsidR="00BC2388" w:rsidRPr="00F45698">
        <w:rPr>
          <w:rFonts w:ascii="Arial" w:hAnsi="Arial" w:cs="Arial"/>
          <w:sz w:val="24"/>
          <w:szCs w:val="24"/>
        </w:rPr>
        <w:t>Smith</w:t>
      </w:r>
      <w:r w:rsidR="002B3230" w:rsidRPr="00F45698">
        <w:rPr>
          <w:rFonts w:ascii="Arial" w:hAnsi="Arial" w:cs="Arial"/>
          <w:sz w:val="24"/>
          <w:szCs w:val="24"/>
        </w:rPr>
        <w:t>, 2021).</w:t>
      </w:r>
      <w:r w:rsidR="00AD76E2" w:rsidRPr="00F45698">
        <w:rPr>
          <w:rFonts w:ascii="Arial" w:hAnsi="Arial" w:cs="Arial"/>
          <w:sz w:val="24"/>
          <w:szCs w:val="24"/>
        </w:rPr>
        <w:t xml:space="preserve"> </w:t>
      </w:r>
      <w:r w:rsidR="00327708" w:rsidRPr="00F45698">
        <w:rPr>
          <w:rFonts w:ascii="Arial" w:hAnsi="Arial" w:cs="Arial"/>
          <w:sz w:val="24"/>
          <w:szCs w:val="24"/>
        </w:rPr>
        <w:t xml:space="preserve">Leading </w:t>
      </w:r>
      <w:r w:rsidR="00327708">
        <w:rPr>
          <w:rFonts w:ascii="Arial" w:hAnsi="Arial" w:cs="Arial"/>
          <w:sz w:val="24"/>
          <w:szCs w:val="24"/>
        </w:rPr>
        <w:t xml:space="preserve">to a </w:t>
      </w:r>
      <w:r w:rsidR="00AD76E2">
        <w:rPr>
          <w:rFonts w:ascii="Arial" w:hAnsi="Arial" w:cs="Arial"/>
          <w:sz w:val="24"/>
          <w:szCs w:val="24"/>
        </w:rPr>
        <w:t>well-informed</w:t>
      </w:r>
      <w:r w:rsidR="00327708">
        <w:rPr>
          <w:rFonts w:ascii="Arial" w:hAnsi="Arial" w:cs="Arial"/>
          <w:sz w:val="24"/>
          <w:szCs w:val="24"/>
        </w:rPr>
        <w:t xml:space="preserve"> set of results that are merged </w:t>
      </w:r>
      <w:r w:rsidR="00695E94">
        <w:rPr>
          <w:rFonts w:ascii="Arial" w:hAnsi="Arial" w:cs="Arial"/>
          <w:sz w:val="24"/>
          <w:szCs w:val="24"/>
        </w:rPr>
        <w:t xml:space="preserve">during </w:t>
      </w:r>
      <w:r w:rsidR="00327708">
        <w:rPr>
          <w:rFonts w:ascii="Arial" w:hAnsi="Arial" w:cs="Arial"/>
          <w:sz w:val="24"/>
          <w:szCs w:val="24"/>
        </w:rPr>
        <w:t>an evaluation</w:t>
      </w:r>
      <w:r w:rsidR="00CD5BF0">
        <w:rPr>
          <w:rFonts w:ascii="Arial" w:hAnsi="Arial" w:cs="Arial"/>
          <w:sz w:val="24"/>
          <w:szCs w:val="24"/>
        </w:rPr>
        <w:t xml:space="preserve"> that depicts the statistical and compassionate aspects</w:t>
      </w:r>
      <w:r w:rsidR="00662803">
        <w:rPr>
          <w:rFonts w:ascii="Arial" w:hAnsi="Arial" w:cs="Arial"/>
          <w:sz w:val="24"/>
          <w:szCs w:val="24"/>
        </w:rPr>
        <w:t xml:space="preserve"> that verif</w:t>
      </w:r>
      <w:r w:rsidR="00AD76E2">
        <w:rPr>
          <w:rFonts w:ascii="Arial" w:hAnsi="Arial" w:cs="Arial"/>
          <w:sz w:val="24"/>
          <w:szCs w:val="24"/>
        </w:rPr>
        <w:t>y</w:t>
      </w:r>
      <w:r w:rsidR="00662803">
        <w:rPr>
          <w:rFonts w:ascii="Arial" w:hAnsi="Arial" w:cs="Arial"/>
          <w:sz w:val="24"/>
          <w:szCs w:val="24"/>
        </w:rPr>
        <w:t xml:space="preserve"> the benefits and impacts experienced</w:t>
      </w:r>
      <w:r w:rsidR="00AD76E2">
        <w:rPr>
          <w:rFonts w:ascii="Arial" w:hAnsi="Arial" w:cs="Arial"/>
          <w:sz w:val="24"/>
          <w:szCs w:val="24"/>
        </w:rPr>
        <w:t>.</w:t>
      </w:r>
      <w:r w:rsidR="00DC42BB">
        <w:rPr>
          <w:rFonts w:ascii="Arial" w:hAnsi="Arial" w:cs="Arial"/>
          <w:sz w:val="24"/>
          <w:szCs w:val="24"/>
        </w:rPr>
        <w:t xml:space="preserve"> </w:t>
      </w:r>
    </w:p>
    <w:p w14:paraId="75D9DF1F" w14:textId="02DA94B2" w:rsidR="00376C91" w:rsidRDefault="00765AB0" w:rsidP="00376C91">
      <w:pPr>
        <w:tabs>
          <w:tab w:val="left" w:pos="2647"/>
        </w:tabs>
        <w:spacing w:line="240" w:lineRule="auto"/>
        <w:rPr>
          <w:rFonts w:ascii="Arial" w:hAnsi="Arial" w:cs="Arial"/>
          <w:sz w:val="24"/>
          <w:szCs w:val="24"/>
        </w:rPr>
      </w:pPr>
      <w:r>
        <w:rPr>
          <w:rFonts w:ascii="Arial" w:hAnsi="Arial" w:cs="Arial"/>
          <w:sz w:val="24"/>
          <w:szCs w:val="24"/>
        </w:rPr>
        <w:t xml:space="preserve">In </w:t>
      </w:r>
      <w:r w:rsidRPr="008D4FC5">
        <w:rPr>
          <w:rFonts w:ascii="Arial" w:hAnsi="Arial" w:cs="Arial"/>
          <w:sz w:val="24"/>
          <w:szCs w:val="24"/>
        </w:rPr>
        <w:t xml:space="preserve">the article </w:t>
      </w:r>
      <w:r w:rsidR="00632264" w:rsidRPr="008D4FC5">
        <w:rPr>
          <w:rFonts w:ascii="Arial" w:hAnsi="Arial" w:cs="Arial"/>
          <w:sz w:val="24"/>
          <w:szCs w:val="24"/>
        </w:rPr>
        <w:t>Shah</w:t>
      </w:r>
      <w:r w:rsidR="00561107" w:rsidRPr="008D4FC5">
        <w:rPr>
          <w:rFonts w:ascii="Arial" w:hAnsi="Arial" w:cs="Arial"/>
          <w:sz w:val="24"/>
          <w:szCs w:val="24"/>
        </w:rPr>
        <w:t xml:space="preserve"> </w:t>
      </w:r>
      <w:r w:rsidR="008D4FC5" w:rsidRPr="008D4FC5">
        <w:rPr>
          <w:rFonts w:ascii="Arial" w:hAnsi="Arial" w:cs="Arial"/>
          <w:sz w:val="24"/>
          <w:szCs w:val="24"/>
        </w:rPr>
        <w:t>(</w:t>
      </w:r>
      <w:r w:rsidR="00561107" w:rsidRPr="008D4FC5">
        <w:rPr>
          <w:rFonts w:ascii="Arial" w:hAnsi="Arial" w:cs="Arial"/>
          <w:sz w:val="24"/>
          <w:szCs w:val="24"/>
        </w:rPr>
        <w:t>2019</w:t>
      </w:r>
      <w:r w:rsidRPr="008D4FC5">
        <w:rPr>
          <w:rFonts w:ascii="Arial" w:hAnsi="Arial" w:cs="Arial"/>
          <w:sz w:val="24"/>
          <w:szCs w:val="24"/>
        </w:rPr>
        <w:t xml:space="preserve">) </w:t>
      </w:r>
      <w:r w:rsidR="00B05A3B" w:rsidRPr="008D4FC5">
        <w:rPr>
          <w:rFonts w:ascii="Arial" w:hAnsi="Arial" w:cs="Arial"/>
          <w:sz w:val="24"/>
          <w:szCs w:val="24"/>
        </w:rPr>
        <w:t xml:space="preserve">highlights </w:t>
      </w:r>
      <w:r w:rsidR="00B05A3B">
        <w:rPr>
          <w:rFonts w:ascii="Arial" w:hAnsi="Arial" w:cs="Arial"/>
          <w:sz w:val="24"/>
          <w:szCs w:val="24"/>
        </w:rPr>
        <w:t>that data analysis works best with structured models and frameworks to guide</w:t>
      </w:r>
      <w:r w:rsidR="00E63A03">
        <w:rPr>
          <w:rFonts w:ascii="Arial" w:hAnsi="Arial" w:cs="Arial"/>
          <w:sz w:val="24"/>
          <w:szCs w:val="24"/>
        </w:rPr>
        <w:t xml:space="preserve"> the analysis of the information gathered, to produce reliable and </w:t>
      </w:r>
      <w:r w:rsidR="00A05878">
        <w:rPr>
          <w:rFonts w:ascii="Arial" w:hAnsi="Arial" w:cs="Arial"/>
          <w:sz w:val="24"/>
          <w:szCs w:val="24"/>
        </w:rPr>
        <w:t>credible</w:t>
      </w:r>
      <w:r w:rsidR="00E63A03">
        <w:rPr>
          <w:rFonts w:ascii="Arial" w:hAnsi="Arial" w:cs="Arial"/>
          <w:sz w:val="24"/>
          <w:szCs w:val="24"/>
        </w:rPr>
        <w:t xml:space="preserve"> insights</w:t>
      </w:r>
      <w:r w:rsidR="00A05878">
        <w:rPr>
          <w:rFonts w:ascii="Arial" w:hAnsi="Arial" w:cs="Arial"/>
          <w:sz w:val="24"/>
          <w:szCs w:val="24"/>
        </w:rPr>
        <w:t xml:space="preserve"> of the change </w:t>
      </w:r>
      <w:r w:rsidR="00DC42BB">
        <w:rPr>
          <w:rFonts w:ascii="Arial" w:hAnsi="Arial" w:cs="Arial"/>
          <w:sz w:val="24"/>
          <w:szCs w:val="24"/>
        </w:rPr>
        <w:t>project. This study will consider the application of the</w:t>
      </w:r>
      <w:r w:rsidR="00616E42">
        <w:rPr>
          <w:rFonts w:ascii="Arial" w:hAnsi="Arial" w:cs="Arial"/>
          <w:sz w:val="24"/>
          <w:szCs w:val="24"/>
        </w:rPr>
        <w:t xml:space="preserve"> Thematic Analysis and Descriptive Stati</w:t>
      </w:r>
      <w:r w:rsidR="00376C91">
        <w:rPr>
          <w:rFonts w:ascii="Arial" w:hAnsi="Arial" w:cs="Arial"/>
          <w:sz w:val="24"/>
          <w:szCs w:val="24"/>
        </w:rPr>
        <w:t xml:space="preserve">stics </w:t>
      </w:r>
      <w:r w:rsidR="00B85808">
        <w:rPr>
          <w:rFonts w:ascii="Arial" w:hAnsi="Arial" w:cs="Arial"/>
          <w:sz w:val="24"/>
          <w:szCs w:val="24"/>
        </w:rPr>
        <w:t>methods</w:t>
      </w:r>
      <w:r w:rsidR="00376C91">
        <w:rPr>
          <w:rFonts w:ascii="Arial" w:hAnsi="Arial" w:cs="Arial"/>
          <w:sz w:val="24"/>
          <w:szCs w:val="24"/>
        </w:rPr>
        <w:t>.</w:t>
      </w:r>
    </w:p>
    <w:p w14:paraId="55918E08" w14:textId="2A2C0573" w:rsidR="00E605A9" w:rsidRDefault="00E605A9" w:rsidP="00376C91">
      <w:pPr>
        <w:pStyle w:val="ListParagraph"/>
        <w:numPr>
          <w:ilvl w:val="0"/>
          <w:numId w:val="29"/>
        </w:numPr>
        <w:tabs>
          <w:tab w:val="left" w:pos="2647"/>
        </w:tabs>
        <w:spacing w:line="240" w:lineRule="auto"/>
        <w:rPr>
          <w:rFonts w:ascii="Arial" w:hAnsi="Arial" w:cs="Arial"/>
          <w:sz w:val="24"/>
          <w:szCs w:val="24"/>
        </w:rPr>
      </w:pPr>
      <w:r w:rsidRPr="00376C91">
        <w:rPr>
          <w:rFonts w:ascii="Arial" w:hAnsi="Arial" w:cs="Arial"/>
          <w:sz w:val="24"/>
          <w:szCs w:val="24"/>
        </w:rPr>
        <w:t>Thematic Analysis</w:t>
      </w:r>
    </w:p>
    <w:p w14:paraId="1A4BAF71" w14:textId="25487387" w:rsidR="00F56D98" w:rsidRDefault="001B02A3" w:rsidP="00376C91">
      <w:pPr>
        <w:tabs>
          <w:tab w:val="left" w:pos="2647"/>
        </w:tabs>
        <w:spacing w:line="240" w:lineRule="auto"/>
        <w:rPr>
          <w:rFonts w:ascii="Arial" w:hAnsi="Arial" w:cs="Arial"/>
          <w:sz w:val="24"/>
          <w:szCs w:val="24"/>
        </w:rPr>
      </w:pPr>
      <w:r>
        <w:rPr>
          <w:rFonts w:ascii="Arial" w:hAnsi="Arial" w:cs="Arial"/>
          <w:sz w:val="24"/>
          <w:szCs w:val="24"/>
        </w:rPr>
        <w:t>Th</w:t>
      </w:r>
      <w:r w:rsidR="00984D2C">
        <w:rPr>
          <w:rFonts w:ascii="Arial" w:hAnsi="Arial" w:cs="Arial"/>
          <w:sz w:val="24"/>
          <w:szCs w:val="24"/>
        </w:rPr>
        <w:t>is</w:t>
      </w:r>
      <w:r>
        <w:rPr>
          <w:rFonts w:ascii="Arial" w:hAnsi="Arial" w:cs="Arial"/>
          <w:sz w:val="24"/>
          <w:szCs w:val="24"/>
        </w:rPr>
        <w:t xml:space="preserve"> is a common method used to analyse qualitative data</w:t>
      </w:r>
      <w:r w:rsidR="00905D0C">
        <w:rPr>
          <w:rFonts w:ascii="Arial" w:hAnsi="Arial" w:cs="Arial"/>
          <w:sz w:val="24"/>
          <w:szCs w:val="24"/>
        </w:rPr>
        <w:t xml:space="preserve">, where notes, transcripts and checklists </w:t>
      </w:r>
      <w:r w:rsidR="009449F1">
        <w:rPr>
          <w:rFonts w:ascii="Arial" w:hAnsi="Arial" w:cs="Arial"/>
          <w:sz w:val="24"/>
          <w:szCs w:val="24"/>
        </w:rPr>
        <w:t>are reviewed to distinguish</w:t>
      </w:r>
      <w:r w:rsidR="00E56012">
        <w:rPr>
          <w:rFonts w:ascii="Arial" w:hAnsi="Arial" w:cs="Arial"/>
          <w:sz w:val="24"/>
          <w:szCs w:val="24"/>
        </w:rPr>
        <w:t xml:space="preserve"> relevant themes and categories</w:t>
      </w:r>
      <w:r w:rsidR="00256945">
        <w:rPr>
          <w:rFonts w:ascii="Arial" w:hAnsi="Arial" w:cs="Arial"/>
          <w:sz w:val="24"/>
          <w:szCs w:val="24"/>
        </w:rPr>
        <w:t xml:space="preserve">, to </w:t>
      </w:r>
      <w:r w:rsidR="00897773">
        <w:rPr>
          <w:rFonts w:ascii="Arial" w:hAnsi="Arial" w:cs="Arial"/>
          <w:sz w:val="24"/>
          <w:szCs w:val="24"/>
        </w:rPr>
        <w:t xml:space="preserve">acquire quotes or examples for an </w:t>
      </w:r>
      <w:r w:rsidR="00897773" w:rsidRPr="00B740B6">
        <w:rPr>
          <w:rFonts w:ascii="Arial" w:hAnsi="Arial" w:cs="Arial"/>
          <w:sz w:val="24"/>
          <w:szCs w:val="24"/>
        </w:rPr>
        <w:t>evaluation (</w:t>
      </w:r>
      <w:r w:rsidR="00AE001E" w:rsidRPr="00B740B6">
        <w:rPr>
          <w:rFonts w:ascii="Arial" w:hAnsi="Arial" w:cs="Arial"/>
          <w:sz w:val="24"/>
          <w:szCs w:val="24"/>
        </w:rPr>
        <w:t>Castleberry and Nolen</w:t>
      </w:r>
      <w:r w:rsidR="00A77C5A" w:rsidRPr="00B740B6">
        <w:rPr>
          <w:rFonts w:ascii="Arial" w:hAnsi="Arial" w:cs="Arial"/>
          <w:sz w:val="24"/>
          <w:szCs w:val="24"/>
        </w:rPr>
        <w:t>, 2018</w:t>
      </w:r>
      <w:r w:rsidR="00897773" w:rsidRPr="00B740B6">
        <w:rPr>
          <w:rFonts w:ascii="Arial" w:hAnsi="Arial" w:cs="Arial"/>
          <w:sz w:val="24"/>
          <w:szCs w:val="24"/>
        </w:rPr>
        <w:t>).</w:t>
      </w:r>
      <w:r w:rsidR="00DF3B69" w:rsidRPr="00B740B6">
        <w:rPr>
          <w:rFonts w:ascii="Arial" w:hAnsi="Arial" w:cs="Arial"/>
          <w:sz w:val="24"/>
          <w:szCs w:val="24"/>
        </w:rPr>
        <w:t xml:space="preserve"> </w:t>
      </w:r>
      <w:r w:rsidR="00F130D6" w:rsidRPr="00B740B6">
        <w:rPr>
          <w:rFonts w:ascii="Arial" w:hAnsi="Arial" w:cs="Arial"/>
          <w:sz w:val="24"/>
          <w:szCs w:val="24"/>
        </w:rPr>
        <w:t xml:space="preserve">The </w:t>
      </w:r>
      <w:r w:rsidR="00F130D6">
        <w:rPr>
          <w:rFonts w:ascii="Arial" w:hAnsi="Arial" w:cs="Arial"/>
          <w:sz w:val="24"/>
          <w:szCs w:val="24"/>
        </w:rPr>
        <w:t>analysis process</w:t>
      </w:r>
      <w:r w:rsidR="002A3D41">
        <w:rPr>
          <w:rFonts w:ascii="Arial" w:hAnsi="Arial" w:cs="Arial"/>
          <w:sz w:val="24"/>
          <w:szCs w:val="24"/>
        </w:rPr>
        <w:t xml:space="preserve"> will </w:t>
      </w:r>
      <w:r w:rsidR="00F130D6">
        <w:rPr>
          <w:rFonts w:ascii="Arial" w:hAnsi="Arial" w:cs="Arial"/>
          <w:sz w:val="24"/>
          <w:szCs w:val="24"/>
        </w:rPr>
        <w:t xml:space="preserve">begin </w:t>
      </w:r>
      <w:r w:rsidR="0080391D">
        <w:rPr>
          <w:rFonts w:ascii="Arial" w:hAnsi="Arial" w:cs="Arial"/>
          <w:sz w:val="24"/>
          <w:szCs w:val="24"/>
        </w:rPr>
        <w:t>as soon as the first set of data is captured</w:t>
      </w:r>
      <w:r w:rsidR="000812C7">
        <w:rPr>
          <w:rFonts w:ascii="Arial" w:hAnsi="Arial" w:cs="Arial"/>
          <w:sz w:val="24"/>
          <w:szCs w:val="24"/>
        </w:rPr>
        <w:t xml:space="preserve">. </w:t>
      </w:r>
      <w:r w:rsidR="002F3D35">
        <w:rPr>
          <w:rFonts w:ascii="Arial" w:hAnsi="Arial" w:cs="Arial"/>
          <w:sz w:val="24"/>
          <w:szCs w:val="24"/>
        </w:rPr>
        <w:t>When applying the thematic analysis approach to the collated data</w:t>
      </w:r>
      <w:r w:rsidR="00490574">
        <w:rPr>
          <w:rFonts w:ascii="Arial" w:hAnsi="Arial" w:cs="Arial"/>
          <w:sz w:val="24"/>
          <w:szCs w:val="24"/>
        </w:rPr>
        <w:t xml:space="preserve"> th</w:t>
      </w:r>
      <w:r w:rsidR="009963C1">
        <w:rPr>
          <w:rFonts w:ascii="Arial" w:hAnsi="Arial" w:cs="Arial"/>
          <w:sz w:val="24"/>
          <w:szCs w:val="24"/>
        </w:rPr>
        <w:t xml:space="preserve">e following five steps will be used: </w:t>
      </w:r>
      <w:r w:rsidR="00643877">
        <w:rPr>
          <w:rFonts w:ascii="Arial" w:hAnsi="Arial" w:cs="Arial"/>
          <w:sz w:val="24"/>
          <w:szCs w:val="24"/>
        </w:rPr>
        <w:t>assembling,</w:t>
      </w:r>
      <w:r w:rsidR="00223F22">
        <w:rPr>
          <w:rFonts w:ascii="Arial" w:hAnsi="Arial" w:cs="Arial"/>
          <w:sz w:val="24"/>
          <w:szCs w:val="24"/>
        </w:rPr>
        <w:t xml:space="preserve"> disassembling, reassembling</w:t>
      </w:r>
      <w:r w:rsidR="00911EF6">
        <w:rPr>
          <w:rFonts w:ascii="Arial" w:hAnsi="Arial" w:cs="Arial"/>
          <w:sz w:val="24"/>
          <w:szCs w:val="24"/>
        </w:rPr>
        <w:t xml:space="preserve">, </w:t>
      </w:r>
      <w:r w:rsidR="000434AE">
        <w:rPr>
          <w:rFonts w:ascii="Arial" w:hAnsi="Arial" w:cs="Arial"/>
          <w:sz w:val="24"/>
          <w:szCs w:val="24"/>
        </w:rPr>
        <w:t>analysis</w:t>
      </w:r>
      <w:r w:rsidR="00DF3B69">
        <w:rPr>
          <w:rFonts w:ascii="Arial" w:hAnsi="Arial" w:cs="Arial"/>
          <w:sz w:val="24"/>
          <w:szCs w:val="24"/>
        </w:rPr>
        <w:t>,</w:t>
      </w:r>
      <w:r w:rsidR="002E49C0">
        <w:rPr>
          <w:rFonts w:ascii="Arial" w:hAnsi="Arial" w:cs="Arial"/>
          <w:sz w:val="24"/>
          <w:szCs w:val="24"/>
        </w:rPr>
        <w:t xml:space="preserve"> and evaluating</w:t>
      </w:r>
      <w:r w:rsidR="00DF3B69">
        <w:rPr>
          <w:rFonts w:ascii="Arial" w:hAnsi="Arial" w:cs="Arial"/>
          <w:sz w:val="24"/>
          <w:szCs w:val="24"/>
        </w:rPr>
        <w:t>.</w:t>
      </w:r>
    </w:p>
    <w:p w14:paraId="73714F57" w14:textId="45C2701B" w:rsidR="00DF3B69" w:rsidRDefault="00D4004A" w:rsidP="00D4004A">
      <w:pPr>
        <w:pStyle w:val="ListParagraph"/>
        <w:numPr>
          <w:ilvl w:val="0"/>
          <w:numId w:val="14"/>
        </w:numPr>
        <w:tabs>
          <w:tab w:val="left" w:pos="2647"/>
        </w:tabs>
        <w:spacing w:line="240" w:lineRule="auto"/>
        <w:rPr>
          <w:rFonts w:ascii="Arial" w:hAnsi="Arial" w:cs="Arial"/>
          <w:sz w:val="24"/>
          <w:szCs w:val="24"/>
        </w:rPr>
      </w:pPr>
      <w:r>
        <w:rPr>
          <w:rFonts w:ascii="Arial" w:hAnsi="Arial" w:cs="Arial"/>
          <w:sz w:val="24"/>
          <w:szCs w:val="24"/>
        </w:rPr>
        <w:t>Assembling</w:t>
      </w:r>
    </w:p>
    <w:p w14:paraId="46E59620" w14:textId="41B19D2E" w:rsidR="00117749" w:rsidRPr="00874670" w:rsidRDefault="008B7C5F" w:rsidP="001A6836">
      <w:pPr>
        <w:tabs>
          <w:tab w:val="left" w:pos="2647"/>
        </w:tabs>
        <w:spacing w:line="240" w:lineRule="auto"/>
        <w:rPr>
          <w:rFonts w:ascii="Arial" w:hAnsi="Arial" w:cs="Arial"/>
          <w:sz w:val="24"/>
          <w:szCs w:val="24"/>
        </w:rPr>
      </w:pPr>
      <w:r>
        <w:rPr>
          <w:rFonts w:ascii="Arial" w:hAnsi="Arial" w:cs="Arial"/>
          <w:sz w:val="24"/>
          <w:szCs w:val="24"/>
        </w:rPr>
        <w:t>The information that has been gathered during the data collection process</w:t>
      </w:r>
      <w:r w:rsidR="00B13349">
        <w:rPr>
          <w:rFonts w:ascii="Arial" w:hAnsi="Arial" w:cs="Arial"/>
          <w:sz w:val="24"/>
          <w:szCs w:val="24"/>
        </w:rPr>
        <w:t xml:space="preserve"> will be transcribed and structured into a usable form</w:t>
      </w:r>
      <w:r w:rsidR="00347279">
        <w:rPr>
          <w:rFonts w:ascii="Arial" w:hAnsi="Arial" w:cs="Arial"/>
          <w:sz w:val="24"/>
          <w:szCs w:val="24"/>
        </w:rPr>
        <w:t xml:space="preserve"> for </w:t>
      </w:r>
      <w:r w:rsidR="00AC4259">
        <w:rPr>
          <w:rFonts w:ascii="Arial" w:hAnsi="Arial" w:cs="Arial"/>
          <w:sz w:val="24"/>
          <w:szCs w:val="24"/>
        </w:rPr>
        <w:t xml:space="preserve">the </w:t>
      </w:r>
      <w:r w:rsidR="00347279">
        <w:rPr>
          <w:rFonts w:ascii="Arial" w:hAnsi="Arial" w:cs="Arial"/>
          <w:sz w:val="24"/>
          <w:szCs w:val="24"/>
        </w:rPr>
        <w:t>analysis, where</w:t>
      </w:r>
      <w:r w:rsidR="00011F8C">
        <w:rPr>
          <w:rFonts w:ascii="Arial" w:hAnsi="Arial" w:cs="Arial"/>
          <w:sz w:val="24"/>
          <w:szCs w:val="24"/>
        </w:rPr>
        <w:t xml:space="preserve"> </w:t>
      </w:r>
      <w:r w:rsidR="00F40342">
        <w:rPr>
          <w:rFonts w:ascii="Arial" w:hAnsi="Arial" w:cs="Arial"/>
          <w:sz w:val="24"/>
          <w:szCs w:val="24"/>
        </w:rPr>
        <w:t>contextual data will</w:t>
      </w:r>
      <w:r w:rsidR="005455F2">
        <w:rPr>
          <w:rFonts w:ascii="Arial" w:hAnsi="Arial" w:cs="Arial"/>
          <w:sz w:val="24"/>
          <w:szCs w:val="24"/>
        </w:rPr>
        <w:t xml:space="preserve"> be used to answer the research </w:t>
      </w:r>
      <w:r w:rsidR="005455F2" w:rsidRPr="00874670">
        <w:rPr>
          <w:rFonts w:ascii="Arial" w:hAnsi="Arial" w:cs="Arial"/>
          <w:sz w:val="24"/>
          <w:szCs w:val="24"/>
        </w:rPr>
        <w:t>questions</w:t>
      </w:r>
      <w:r w:rsidR="00684313" w:rsidRPr="00874670">
        <w:rPr>
          <w:rFonts w:ascii="Arial" w:hAnsi="Arial" w:cs="Arial"/>
          <w:sz w:val="24"/>
          <w:szCs w:val="24"/>
        </w:rPr>
        <w:t xml:space="preserve"> (</w:t>
      </w:r>
      <w:proofErr w:type="spellStart"/>
      <w:r w:rsidR="00F50C2F" w:rsidRPr="00874670">
        <w:rPr>
          <w:rFonts w:ascii="Arial" w:hAnsi="Arial" w:cs="Arial"/>
          <w:sz w:val="24"/>
          <w:szCs w:val="24"/>
        </w:rPr>
        <w:t>Vaismoradi</w:t>
      </w:r>
      <w:proofErr w:type="spellEnd"/>
      <w:r w:rsidR="00F85249" w:rsidRPr="00874670">
        <w:rPr>
          <w:rFonts w:ascii="Arial" w:hAnsi="Arial" w:cs="Arial"/>
          <w:sz w:val="24"/>
          <w:szCs w:val="24"/>
        </w:rPr>
        <w:t xml:space="preserve"> et al</w:t>
      </w:r>
      <w:r w:rsidR="00874670" w:rsidRPr="00874670">
        <w:rPr>
          <w:rFonts w:ascii="Arial" w:hAnsi="Arial" w:cs="Arial"/>
          <w:sz w:val="24"/>
          <w:szCs w:val="24"/>
        </w:rPr>
        <w:t>.,</w:t>
      </w:r>
      <w:r w:rsidR="00F85249" w:rsidRPr="00874670">
        <w:rPr>
          <w:rFonts w:ascii="Arial" w:hAnsi="Arial" w:cs="Arial"/>
          <w:sz w:val="24"/>
          <w:szCs w:val="24"/>
        </w:rPr>
        <w:t xml:space="preserve"> 2013)</w:t>
      </w:r>
      <w:r w:rsidR="005455F2" w:rsidRPr="00874670">
        <w:rPr>
          <w:rFonts w:ascii="Arial" w:hAnsi="Arial" w:cs="Arial"/>
          <w:sz w:val="24"/>
          <w:szCs w:val="24"/>
        </w:rPr>
        <w:t>.</w:t>
      </w:r>
      <w:r w:rsidR="0029211E" w:rsidRPr="00874670">
        <w:rPr>
          <w:rFonts w:ascii="Arial" w:hAnsi="Arial" w:cs="Arial"/>
          <w:sz w:val="24"/>
          <w:szCs w:val="24"/>
        </w:rPr>
        <w:t xml:space="preserve"> </w:t>
      </w:r>
    </w:p>
    <w:p w14:paraId="7497CD84" w14:textId="278F1BA2" w:rsidR="00852D44" w:rsidRPr="00852D44" w:rsidRDefault="00852D44" w:rsidP="00852D44">
      <w:pPr>
        <w:pStyle w:val="ListParagraph"/>
        <w:numPr>
          <w:ilvl w:val="0"/>
          <w:numId w:val="14"/>
        </w:numPr>
        <w:tabs>
          <w:tab w:val="left" w:pos="2647"/>
        </w:tabs>
        <w:spacing w:line="240" w:lineRule="auto"/>
        <w:rPr>
          <w:rFonts w:ascii="Arial" w:hAnsi="Arial" w:cs="Arial"/>
          <w:sz w:val="24"/>
          <w:szCs w:val="24"/>
        </w:rPr>
      </w:pPr>
      <w:r>
        <w:rPr>
          <w:rFonts w:ascii="Arial" w:hAnsi="Arial" w:cs="Arial"/>
          <w:sz w:val="24"/>
          <w:szCs w:val="24"/>
        </w:rPr>
        <w:t>Disassembling</w:t>
      </w:r>
    </w:p>
    <w:p w14:paraId="2E19184E" w14:textId="34EE1FC7" w:rsidR="009F2570" w:rsidRDefault="00F9041D" w:rsidP="00DF78A9">
      <w:pPr>
        <w:tabs>
          <w:tab w:val="left" w:pos="2647"/>
        </w:tabs>
        <w:spacing w:line="240" w:lineRule="auto"/>
        <w:rPr>
          <w:rFonts w:ascii="Arial" w:hAnsi="Arial" w:cs="Arial"/>
          <w:sz w:val="24"/>
          <w:szCs w:val="24"/>
        </w:rPr>
      </w:pPr>
      <w:r>
        <w:rPr>
          <w:rFonts w:ascii="Arial" w:hAnsi="Arial" w:cs="Arial"/>
          <w:sz w:val="24"/>
          <w:szCs w:val="24"/>
        </w:rPr>
        <w:t>Here the data will be separated</w:t>
      </w:r>
      <w:r w:rsidR="008A7D8D">
        <w:rPr>
          <w:rFonts w:ascii="Arial" w:hAnsi="Arial" w:cs="Arial"/>
          <w:sz w:val="24"/>
          <w:szCs w:val="24"/>
        </w:rPr>
        <w:t xml:space="preserve"> where appropriate categories</w:t>
      </w:r>
      <w:r w:rsidR="00904C56">
        <w:rPr>
          <w:rFonts w:ascii="Arial" w:hAnsi="Arial" w:cs="Arial"/>
          <w:sz w:val="24"/>
          <w:szCs w:val="24"/>
        </w:rPr>
        <w:t xml:space="preserve"> can be distinguished through the application of </w:t>
      </w:r>
      <w:r w:rsidR="00CA3504" w:rsidRPr="00874670">
        <w:rPr>
          <w:rFonts w:ascii="Arial" w:hAnsi="Arial" w:cs="Arial"/>
          <w:sz w:val="24"/>
          <w:szCs w:val="24"/>
        </w:rPr>
        <w:t>codes</w:t>
      </w:r>
      <w:r w:rsidR="00904C56" w:rsidRPr="00874670">
        <w:rPr>
          <w:rFonts w:ascii="Arial" w:hAnsi="Arial" w:cs="Arial"/>
          <w:sz w:val="24"/>
          <w:szCs w:val="24"/>
        </w:rPr>
        <w:t>. (</w:t>
      </w:r>
      <w:proofErr w:type="spellStart"/>
      <w:r w:rsidR="00363FA7" w:rsidRPr="00874670">
        <w:rPr>
          <w:rFonts w:ascii="Arial" w:hAnsi="Arial" w:cs="Arial"/>
          <w:sz w:val="24"/>
          <w:szCs w:val="24"/>
        </w:rPr>
        <w:t>Vaismoradi</w:t>
      </w:r>
      <w:proofErr w:type="spellEnd"/>
      <w:r w:rsidR="00363FA7" w:rsidRPr="00874670">
        <w:rPr>
          <w:rFonts w:ascii="Arial" w:hAnsi="Arial" w:cs="Arial"/>
          <w:sz w:val="24"/>
          <w:szCs w:val="24"/>
        </w:rPr>
        <w:t xml:space="preserve"> et al</w:t>
      </w:r>
      <w:r w:rsidR="00874670" w:rsidRPr="00874670">
        <w:rPr>
          <w:rFonts w:ascii="Arial" w:hAnsi="Arial" w:cs="Arial"/>
          <w:sz w:val="24"/>
          <w:szCs w:val="24"/>
        </w:rPr>
        <w:t>.,</w:t>
      </w:r>
      <w:r w:rsidR="00363FA7" w:rsidRPr="00874670">
        <w:rPr>
          <w:rFonts w:ascii="Arial" w:hAnsi="Arial" w:cs="Arial"/>
          <w:sz w:val="24"/>
          <w:szCs w:val="24"/>
        </w:rPr>
        <w:t xml:space="preserve"> 2016</w:t>
      </w:r>
      <w:r w:rsidR="00904C56" w:rsidRPr="00874670">
        <w:rPr>
          <w:rFonts w:ascii="Arial" w:hAnsi="Arial" w:cs="Arial"/>
          <w:sz w:val="24"/>
          <w:szCs w:val="24"/>
        </w:rPr>
        <w:t xml:space="preserve">) </w:t>
      </w:r>
      <w:r w:rsidR="008F2BFC" w:rsidRPr="00874670">
        <w:rPr>
          <w:rFonts w:ascii="Arial" w:hAnsi="Arial" w:cs="Arial"/>
          <w:sz w:val="24"/>
          <w:szCs w:val="24"/>
        </w:rPr>
        <w:t xml:space="preserve">explains that this is a process </w:t>
      </w:r>
      <w:r w:rsidR="00E70A20" w:rsidRPr="00874670">
        <w:rPr>
          <w:rFonts w:ascii="Arial" w:hAnsi="Arial" w:cs="Arial"/>
          <w:sz w:val="24"/>
          <w:szCs w:val="24"/>
        </w:rPr>
        <w:t>of</w:t>
      </w:r>
      <w:r w:rsidR="008F2BFC" w:rsidRPr="00874670">
        <w:rPr>
          <w:rFonts w:ascii="Arial" w:hAnsi="Arial" w:cs="Arial"/>
          <w:sz w:val="24"/>
          <w:szCs w:val="24"/>
        </w:rPr>
        <w:t xml:space="preserve"> examin</w:t>
      </w:r>
      <w:r w:rsidR="00E70A20" w:rsidRPr="00874670">
        <w:rPr>
          <w:rFonts w:ascii="Arial" w:hAnsi="Arial" w:cs="Arial"/>
          <w:sz w:val="24"/>
          <w:szCs w:val="24"/>
        </w:rPr>
        <w:t>ing</w:t>
      </w:r>
      <w:r w:rsidR="008F2BFC" w:rsidRPr="00874670">
        <w:rPr>
          <w:rFonts w:ascii="Arial" w:hAnsi="Arial" w:cs="Arial"/>
          <w:sz w:val="24"/>
          <w:szCs w:val="24"/>
        </w:rPr>
        <w:t xml:space="preserve"> the gathered data</w:t>
      </w:r>
      <w:r w:rsidR="00661A5B" w:rsidRPr="00874670">
        <w:rPr>
          <w:rFonts w:ascii="Arial" w:hAnsi="Arial" w:cs="Arial"/>
          <w:sz w:val="24"/>
          <w:szCs w:val="24"/>
        </w:rPr>
        <w:t xml:space="preserve"> to </w:t>
      </w:r>
      <w:r w:rsidR="00F76366" w:rsidRPr="00874670">
        <w:rPr>
          <w:rFonts w:ascii="Arial" w:hAnsi="Arial" w:cs="Arial"/>
          <w:sz w:val="24"/>
          <w:szCs w:val="24"/>
        </w:rPr>
        <w:t xml:space="preserve">ascertain themes, </w:t>
      </w:r>
      <w:r w:rsidR="005142DC" w:rsidRPr="00874670">
        <w:rPr>
          <w:rFonts w:ascii="Arial" w:hAnsi="Arial" w:cs="Arial"/>
          <w:sz w:val="24"/>
          <w:szCs w:val="24"/>
        </w:rPr>
        <w:t>concepts</w:t>
      </w:r>
      <w:r w:rsidR="005142DC">
        <w:rPr>
          <w:rFonts w:ascii="Arial" w:hAnsi="Arial" w:cs="Arial"/>
          <w:sz w:val="24"/>
          <w:szCs w:val="24"/>
        </w:rPr>
        <w:t>,</w:t>
      </w:r>
      <w:r w:rsidR="00F76366">
        <w:rPr>
          <w:rFonts w:ascii="Arial" w:hAnsi="Arial" w:cs="Arial"/>
          <w:sz w:val="24"/>
          <w:szCs w:val="24"/>
        </w:rPr>
        <w:t xml:space="preserve"> and ideas within certain categories</w:t>
      </w:r>
      <w:r w:rsidR="00C47362">
        <w:rPr>
          <w:rFonts w:ascii="Arial" w:hAnsi="Arial" w:cs="Arial"/>
          <w:sz w:val="24"/>
          <w:szCs w:val="24"/>
        </w:rPr>
        <w:t>.</w:t>
      </w:r>
      <w:r w:rsidR="00AF42F5">
        <w:rPr>
          <w:rFonts w:ascii="Arial" w:hAnsi="Arial" w:cs="Arial"/>
          <w:sz w:val="24"/>
          <w:szCs w:val="24"/>
        </w:rPr>
        <w:t xml:space="preserve"> </w:t>
      </w:r>
      <w:r w:rsidR="00620463">
        <w:rPr>
          <w:rFonts w:ascii="Arial" w:hAnsi="Arial" w:cs="Arial"/>
          <w:sz w:val="24"/>
          <w:szCs w:val="24"/>
        </w:rPr>
        <w:t>The categories highlighted during this examination will be presented in a chart</w:t>
      </w:r>
      <w:r w:rsidR="005519A9">
        <w:rPr>
          <w:rFonts w:ascii="Arial" w:hAnsi="Arial" w:cs="Arial"/>
          <w:sz w:val="24"/>
          <w:szCs w:val="24"/>
        </w:rPr>
        <w:t>, this is displayed in</w:t>
      </w:r>
      <w:r w:rsidR="00AF42F5">
        <w:rPr>
          <w:rFonts w:ascii="Arial" w:hAnsi="Arial" w:cs="Arial"/>
          <w:sz w:val="24"/>
          <w:szCs w:val="24"/>
        </w:rPr>
        <w:t xml:space="preserve"> figure 8.</w:t>
      </w:r>
    </w:p>
    <w:p w14:paraId="1C5BF71A" w14:textId="59D5D0B7" w:rsidR="00F30B0F" w:rsidRDefault="00F30B0F" w:rsidP="00DF78A9">
      <w:pPr>
        <w:tabs>
          <w:tab w:val="left" w:pos="2647"/>
        </w:tabs>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7AB4E05B" wp14:editId="188F1E53">
            <wp:extent cx="5486400" cy="3200400"/>
            <wp:effectExtent l="0" t="0" r="0" b="19050"/>
            <wp:docPr id="121695989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388DB1D" w14:textId="13D07752" w:rsidR="00DF78A9" w:rsidRDefault="003C2384" w:rsidP="00DF78A9">
      <w:pPr>
        <w:tabs>
          <w:tab w:val="left" w:pos="2647"/>
        </w:tabs>
        <w:spacing w:line="240" w:lineRule="auto"/>
        <w:rPr>
          <w:rFonts w:ascii="Arial" w:hAnsi="Arial" w:cs="Arial"/>
          <w:sz w:val="24"/>
          <w:szCs w:val="24"/>
        </w:rPr>
      </w:pPr>
      <w:r>
        <w:rPr>
          <w:rFonts w:ascii="Arial" w:hAnsi="Arial" w:cs="Arial"/>
          <w:sz w:val="24"/>
          <w:szCs w:val="24"/>
        </w:rPr>
        <w:t xml:space="preserve">Figure 8 Categories </w:t>
      </w:r>
      <w:r w:rsidR="003F6BD2">
        <w:rPr>
          <w:rFonts w:ascii="Arial" w:hAnsi="Arial" w:cs="Arial"/>
          <w:sz w:val="24"/>
          <w:szCs w:val="24"/>
        </w:rPr>
        <w:t xml:space="preserve">of </w:t>
      </w:r>
      <w:r>
        <w:rPr>
          <w:rFonts w:ascii="Arial" w:hAnsi="Arial" w:cs="Arial"/>
          <w:sz w:val="24"/>
          <w:szCs w:val="24"/>
        </w:rPr>
        <w:t>Qualitative Data collected</w:t>
      </w:r>
      <w:r w:rsidR="009D3CB7">
        <w:rPr>
          <w:rFonts w:ascii="Arial" w:hAnsi="Arial" w:cs="Arial"/>
          <w:sz w:val="24"/>
          <w:szCs w:val="24"/>
        </w:rPr>
        <w:t>.</w:t>
      </w:r>
    </w:p>
    <w:p w14:paraId="04631C6C" w14:textId="0BFC4D55" w:rsidR="005A6EC6" w:rsidRDefault="005A6EC6" w:rsidP="005A6EC6">
      <w:pPr>
        <w:pStyle w:val="ListParagraph"/>
        <w:numPr>
          <w:ilvl w:val="0"/>
          <w:numId w:val="14"/>
        </w:numPr>
        <w:tabs>
          <w:tab w:val="left" w:pos="2816"/>
        </w:tabs>
        <w:spacing w:before="240" w:line="240" w:lineRule="auto"/>
        <w:rPr>
          <w:rFonts w:ascii="Arial" w:hAnsi="Arial" w:cs="Arial"/>
          <w:sz w:val="24"/>
          <w:szCs w:val="24"/>
        </w:rPr>
      </w:pPr>
      <w:r>
        <w:rPr>
          <w:rFonts w:ascii="Arial" w:hAnsi="Arial" w:cs="Arial"/>
          <w:sz w:val="24"/>
          <w:szCs w:val="24"/>
        </w:rPr>
        <w:t>Reassembling</w:t>
      </w:r>
    </w:p>
    <w:p w14:paraId="7F1ADC11" w14:textId="16878BB6" w:rsidR="000249B7" w:rsidRDefault="00AF4BD0" w:rsidP="00964868">
      <w:pPr>
        <w:tabs>
          <w:tab w:val="left" w:pos="2816"/>
        </w:tabs>
        <w:spacing w:before="240" w:line="240" w:lineRule="auto"/>
        <w:rPr>
          <w:rFonts w:ascii="Arial" w:hAnsi="Arial" w:cs="Arial"/>
          <w:sz w:val="24"/>
          <w:szCs w:val="24"/>
        </w:rPr>
      </w:pPr>
      <w:r>
        <w:rPr>
          <w:rFonts w:ascii="Arial" w:hAnsi="Arial" w:cs="Arial"/>
          <w:sz w:val="24"/>
          <w:szCs w:val="24"/>
        </w:rPr>
        <w:t xml:space="preserve">Context and themes </w:t>
      </w:r>
      <w:r w:rsidR="00D84027">
        <w:rPr>
          <w:rFonts w:ascii="Arial" w:hAnsi="Arial" w:cs="Arial"/>
          <w:sz w:val="24"/>
          <w:szCs w:val="24"/>
        </w:rPr>
        <w:t>will be</w:t>
      </w:r>
      <w:r w:rsidR="003C65C1">
        <w:rPr>
          <w:rFonts w:ascii="Arial" w:hAnsi="Arial" w:cs="Arial"/>
          <w:sz w:val="24"/>
          <w:szCs w:val="24"/>
        </w:rPr>
        <w:t xml:space="preserve"> developed from the information</w:t>
      </w:r>
      <w:r w:rsidR="000249B7">
        <w:rPr>
          <w:rFonts w:ascii="Arial" w:hAnsi="Arial" w:cs="Arial"/>
          <w:sz w:val="24"/>
          <w:szCs w:val="24"/>
        </w:rPr>
        <w:t xml:space="preserve"> where a relationship to one of the categories will </w:t>
      </w:r>
      <w:r w:rsidR="006F08A0">
        <w:rPr>
          <w:rFonts w:ascii="Arial" w:hAnsi="Arial" w:cs="Arial"/>
          <w:sz w:val="24"/>
          <w:szCs w:val="24"/>
        </w:rPr>
        <w:t xml:space="preserve">be </w:t>
      </w:r>
      <w:r w:rsidR="004E4A56">
        <w:rPr>
          <w:rFonts w:ascii="Arial" w:hAnsi="Arial" w:cs="Arial"/>
          <w:sz w:val="24"/>
          <w:szCs w:val="24"/>
        </w:rPr>
        <w:t>distinguished</w:t>
      </w:r>
      <w:r w:rsidR="00F074D5">
        <w:rPr>
          <w:rFonts w:ascii="Arial" w:hAnsi="Arial" w:cs="Arial"/>
          <w:sz w:val="24"/>
          <w:szCs w:val="24"/>
        </w:rPr>
        <w:t xml:space="preserve"> </w:t>
      </w:r>
      <w:r w:rsidR="00CF2478">
        <w:rPr>
          <w:rFonts w:ascii="Arial" w:hAnsi="Arial" w:cs="Arial"/>
          <w:sz w:val="24"/>
          <w:szCs w:val="24"/>
        </w:rPr>
        <w:t>to</w:t>
      </w:r>
      <w:r w:rsidR="006F08A0">
        <w:rPr>
          <w:rFonts w:ascii="Arial" w:hAnsi="Arial" w:cs="Arial"/>
          <w:sz w:val="24"/>
          <w:szCs w:val="24"/>
        </w:rPr>
        <w:t xml:space="preserve"> group the data</w:t>
      </w:r>
      <w:r w:rsidR="00453CE7">
        <w:rPr>
          <w:rFonts w:ascii="Arial" w:hAnsi="Arial" w:cs="Arial"/>
          <w:sz w:val="24"/>
          <w:szCs w:val="24"/>
        </w:rPr>
        <w:t xml:space="preserve"> to analyse any patterns that</w:t>
      </w:r>
      <w:r w:rsidR="00337892">
        <w:rPr>
          <w:rFonts w:ascii="Arial" w:hAnsi="Arial" w:cs="Arial"/>
          <w:sz w:val="24"/>
          <w:szCs w:val="24"/>
        </w:rPr>
        <w:t xml:space="preserve"> satisfy the research questions</w:t>
      </w:r>
      <w:r w:rsidR="006F08A0">
        <w:rPr>
          <w:rFonts w:ascii="Arial" w:hAnsi="Arial" w:cs="Arial"/>
          <w:sz w:val="24"/>
          <w:szCs w:val="24"/>
        </w:rPr>
        <w:t>.</w:t>
      </w:r>
      <w:r w:rsidR="00337892">
        <w:rPr>
          <w:rFonts w:ascii="Arial" w:hAnsi="Arial" w:cs="Arial"/>
          <w:sz w:val="24"/>
          <w:szCs w:val="24"/>
        </w:rPr>
        <w:t xml:space="preserve"> A table will be </w:t>
      </w:r>
      <w:r w:rsidR="004F4758">
        <w:rPr>
          <w:rFonts w:ascii="Arial" w:hAnsi="Arial" w:cs="Arial"/>
          <w:sz w:val="24"/>
          <w:szCs w:val="24"/>
        </w:rPr>
        <w:t>created to document the relationships and details between the categories, themes and context</w:t>
      </w:r>
      <w:r w:rsidR="00DB5C49">
        <w:rPr>
          <w:rFonts w:ascii="Arial" w:hAnsi="Arial" w:cs="Arial"/>
          <w:sz w:val="24"/>
          <w:szCs w:val="24"/>
        </w:rPr>
        <w:t>, an example of the table that will be used is shown in table 6.</w:t>
      </w:r>
    </w:p>
    <w:tbl>
      <w:tblPr>
        <w:tblStyle w:val="TableGrid"/>
        <w:tblW w:w="0" w:type="auto"/>
        <w:tblInd w:w="-856" w:type="dxa"/>
        <w:shd w:val="clear" w:color="auto" w:fill="A6A6A6" w:themeFill="background1" w:themeFillShade="A6"/>
        <w:tblLook w:val="04A0" w:firstRow="1" w:lastRow="0" w:firstColumn="1" w:lastColumn="0" w:noHBand="0" w:noVBand="1"/>
      </w:tblPr>
      <w:tblGrid>
        <w:gridCol w:w="1415"/>
        <w:gridCol w:w="1391"/>
        <w:gridCol w:w="3729"/>
        <w:gridCol w:w="1100"/>
        <w:gridCol w:w="1164"/>
        <w:gridCol w:w="1073"/>
      </w:tblGrid>
      <w:tr w:rsidR="0047391C" w14:paraId="55349D55" w14:textId="77777777" w:rsidTr="002F099C">
        <w:tc>
          <w:tcPr>
            <w:tcW w:w="9872" w:type="dxa"/>
            <w:gridSpan w:val="6"/>
            <w:shd w:val="clear" w:color="auto" w:fill="A6A6A6" w:themeFill="background1" w:themeFillShade="A6"/>
          </w:tcPr>
          <w:p w14:paraId="3DB49E95" w14:textId="683C4E02" w:rsidR="0047391C" w:rsidRDefault="0047391C" w:rsidP="002F099C">
            <w:pPr>
              <w:rPr>
                <w:rFonts w:ascii="Arial" w:hAnsi="Arial" w:cs="Arial"/>
                <w:sz w:val="24"/>
                <w:szCs w:val="24"/>
              </w:rPr>
            </w:pPr>
            <w:r>
              <w:rPr>
                <w:rFonts w:ascii="Arial" w:hAnsi="Arial" w:cs="Arial"/>
                <w:sz w:val="24"/>
                <w:szCs w:val="24"/>
              </w:rPr>
              <w:t xml:space="preserve">Table </w:t>
            </w:r>
            <w:r w:rsidR="00D02174">
              <w:rPr>
                <w:rFonts w:ascii="Arial" w:hAnsi="Arial" w:cs="Arial"/>
                <w:sz w:val="24"/>
                <w:szCs w:val="24"/>
              </w:rPr>
              <w:t>6</w:t>
            </w:r>
            <w:r>
              <w:rPr>
                <w:rFonts w:ascii="Arial" w:hAnsi="Arial" w:cs="Arial"/>
                <w:sz w:val="24"/>
                <w:szCs w:val="24"/>
              </w:rPr>
              <w:t xml:space="preserve"> </w:t>
            </w:r>
            <w:r w:rsidR="00D02174">
              <w:rPr>
                <w:rFonts w:ascii="Arial" w:hAnsi="Arial" w:cs="Arial"/>
                <w:sz w:val="24"/>
                <w:szCs w:val="24"/>
              </w:rPr>
              <w:t>Categories, Themes, Context</w:t>
            </w:r>
            <w:r w:rsidR="00F012C8">
              <w:rPr>
                <w:rFonts w:ascii="Arial" w:hAnsi="Arial" w:cs="Arial"/>
                <w:sz w:val="24"/>
                <w:szCs w:val="24"/>
              </w:rPr>
              <w:t xml:space="preserve"> of </w:t>
            </w:r>
            <w:r>
              <w:rPr>
                <w:rFonts w:ascii="Arial" w:hAnsi="Arial" w:cs="Arial"/>
                <w:sz w:val="24"/>
                <w:szCs w:val="24"/>
              </w:rPr>
              <w:t>Thematic Analysis for Qualitative Data</w:t>
            </w:r>
          </w:p>
        </w:tc>
      </w:tr>
      <w:tr w:rsidR="00AE0448" w14:paraId="6B914823" w14:textId="77777777" w:rsidTr="00DB5C49">
        <w:trPr>
          <w:trHeight w:val="264"/>
        </w:trPr>
        <w:tc>
          <w:tcPr>
            <w:tcW w:w="1415" w:type="dxa"/>
            <w:shd w:val="clear" w:color="auto" w:fill="A6A6A6" w:themeFill="background1" w:themeFillShade="A6"/>
          </w:tcPr>
          <w:p w14:paraId="5E84B299" w14:textId="77777777" w:rsidR="0047391C" w:rsidRDefault="0047391C" w:rsidP="002F099C">
            <w:pPr>
              <w:rPr>
                <w:rFonts w:ascii="Arial" w:hAnsi="Arial" w:cs="Arial"/>
                <w:sz w:val="24"/>
                <w:szCs w:val="24"/>
              </w:rPr>
            </w:pPr>
            <w:r>
              <w:rPr>
                <w:rFonts w:ascii="Arial" w:hAnsi="Arial" w:cs="Arial"/>
                <w:sz w:val="24"/>
                <w:szCs w:val="24"/>
              </w:rPr>
              <w:t>Categories</w:t>
            </w:r>
          </w:p>
        </w:tc>
        <w:tc>
          <w:tcPr>
            <w:tcW w:w="1391" w:type="dxa"/>
            <w:shd w:val="clear" w:color="auto" w:fill="A6A6A6" w:themeFill="background1" w:themeFillShade="A6"/>
          </w:tcPr>
          <w:p w14:paraId="23C486ED" w14:textId="77777777" w:rsidR="0047391C" w:rsidRDefault="0047391C" w:rsidP="002F099C">
            <w:pPr>
              <w:rPr>
                <w:rFonts w:ascii="Arial" w:hAnsi="Arial" w:cs="Arial"/>
                <w:sz w:val="24"/>
                <w:szCs w:val="24"/>
              </w:rPr>
            </w:pPr>
            <w:r>
              <w:rPr>
                <w:rFonts w:ascii="Arial" w:hAnsi="Arial" w:cs="Arial"/>
                <w:sz w:val="24"/>
                <w:szCs w:val="24"/>
              </w:rPr>
              <w:t>Themes</w:t>
            </w:r>
          </w:p>
        </w:tc>
        <w:tc>
          <w:tcPr>
            <w:tcW w:w="3729" w:type="dxa"/>
            <w:shd w:val="clear" w:color="auto" w:fill="A6A6A6" w:themeFill="background1" w:themeFillShade="A6"/>
          </w:tcPr>
          <w:p w14:paraId="457908CA" w14:textId="2ACE486F" w:rsidR="0047391C" w:rsidRDefault="00401449" w:rsidP="002F099C">
            <w:pPr>
              <w:rPr>
                <w:rFonts w:ascii="Arial" w:hAnsi="Arial" w:cs="Arial"/>
                <w:sz w:val="24"/>
                <w:szCs w:val="24"/>
              </w:rPr>
            </w:pPr>
            <w:r>
              <w:rPr>
                <w:rFonts w:ascii="Arial" w:hAnsi="Arial" w:cs="Arial"/>
                <w:sz w:val="24"/>
                <w:szCs w:val="24"/>
              </w:rPr>
              <w:t>Context</w:t>
            </w:r>
          </w:p>
        </w:tc>
        <w:tc>
          <w:tcPr>
            <w:tcW w:w="1100" w:type="dxa"/>
            <w:shd w:val="clear" w:color="auto" w:fill="A6A6A6" w:themeFill="background1" w:themeFillShade="A6"/>
          </w:tcPr>
          <w:p w14:paraId="4F530D4A" w14:textId="77777777" w:rsidR="0047391C" w:rsidRDefault="0047391C" w:rsidP="002F099C">
            <w:pPr>
              <w:rPr>
                <w:rFonts w:ascii="Arial" w:hAnsi="Arial" w:cs="Arial"/>
                <w:sz w:val="24"/>
                <w:szCs w:val="24"/>
              </w:rPr>
            </w:pPr>
            <w:r>
              <w:rPr>
                <w:rFonts w:ascii="Arial" w:hAnsi="Arial" w:cs="Arial"/>
                <w:sz w:val="24"/>
                <w:szCs w:val="24"/>
              </w:rPr>
              <w:t>Positive</w:t>
            </w:r>
          </w:p>
        </w:tc>
        <w:tc>
          <w:tcPr>
            <w:tcW w:w="1164" w:type="dxa"/>
            <w:shd w:val="clear" w:color="auto" w:fill="A6A6A6" w:themeFill="background1" w:themeFillShade="A6"/>
          </w:tcPr>
          <w:p w14:paraId="4031BCE7" w14:textId="77777777" w:rsidR="0047391C" w:rsidRDefault="0047391C" w:rsidP="002F099C">
            <w:pPr>
              <w:rPr>
                <w:rFonts w:ascii="Arial" w:hAnsi="Arial" w:cs="Arial"/>
                <w:sz w:val="24"/>
                <w:szCs w:val="24"/>
              </w:rPr>
            </w:pPr>
            <w:r>
              <w:rPr>
                <w:rFonts w:ascii="Arial" w:hAnsi="Arial" w:cs="Arial"/>
                <w:sz w:val="24"/>
                <w:szCs w:val="24"/>
              </w:rPr>
              <w:t>Negative</w:t>
            </w:r>
          </w:p>
        </w:tc>
        <w:tc>
          <w:tcPr>
            <w:tcW w:w="1073" w:type="dxa"/>
            <w:shd w:val="clear" w:color="auto" w:fill="A6A6A6" w:themeFill="background1" w:themeFillShade="A6"/>
          </w:tcPr>
          <w:p w14:paraId="4F28CEC5" w14:textId="77777777" w:rsidR="0047391C" w:rsidRDefault="0047391C" w:rsidP="002F099C">
            <w:pPr>
              <w:rPr>
                <w:rFonts w:ascii="Arial" w:hAnsi="Arial" w:cs="Arial"/>
                <w:sz w:val="24"/>
                <w:szCs w:val="24"/>
              </w:rPr>
            </w:pPr>
            <w:r>
              <w:rPr>
                <w:rFonts w:ascii="Arial" w:hAnsi="Arial" w:cs="Arial"/>
                <w:sz w:val="24"/>
                <w:szCs w:val="24"/>
              </w:rPr>
              <w:t>Neutral</w:t>
            </w:r>
          </w:p>
        </w:tc>
      </w:tr>
      <w:tr w:rsidR="00AE0448" w14:paraId="7EE31E53" w14:textId="77777777" w:rsidTr="00DB5C49">
        <w:trPr>
          <w:trHeight w:val="264"/>
        </w:trPr>
        <w:tc>
          <w:tcPr>
            <w:tcW w:w="1415" w:type="dxa"/>
            <w:shd w:val="clear" w:color="auto" w:fill="auto"/>
          </w:tcPr>
          <w:p w14:paraId="3F89481F" w14:textId="25CBA782" w:rsidR="0047391C" w:rsidRDefault="00F012C8" w:rsidP="002F099C">
            <w:pPr>
              <w:rPr>
                <w:rFonts w:ascii="Arial" w:hAnsi="Arial" w:cs="Arial"/>
                <w:sz w:val="24"/>
                <w:szCs w:val="24"/>
              </w:rPr>
            </w:pPr>
            <w:r>
              <w:rPr>
                <w:rFonts w:ascii="Arial" w:hAnsi="Arial" w:cs="Arial"/>
                <w:sz w:val="24"/>
                <w:szCs w:val="24"/>
              </w:rPr>
              <w:t>Human Factors</w:t>
            </w:r>
          </w:p>
        </w:tc>
        <w:tc>
          <w:tcPr>
            <w:tcW w:w="1391" w:type="dxa"/>
            <w:shd w:val="clear" w:color="auto" w:fill="auto"/>
          </w:tcPr>
          <w:p w14:paraId="10A0AC33" w14:textId="65D1C353" w:rsidR="0047391C" w:rsidRDefault="00565A1D" w:rsidP="002F099C">
            <w:pPr>
              <w:rPr>
                <w:rFonts w:ascii="Arial" w:hAnsi="Arial" w:cs="Arial"/>
                <w:sz w:val="24"/>
                <w:szCs w:val="24"/>
              </w:rPr>
            </w:pPr>
            <w:r>
              <w:rPr>
                <w:rFonts w:ascii="Arial" w:hAnsi="Arial" w:cs="Arial"/>
                <w:sz w:val="24"/>
                <w:szCs w:val="24"/>
              </w:rPr>
              <w:t>User experience</w:t>
            </w:r>
          </w:p>
        </w:tc>
        <w:tc>
          <w:tcPr>
            <w:tcW w:w="3729" w:type="dxa"/>
            <w:shd w:val="clear" w:color="auto" w:fill="auto"/>
          </w:tcPr>
          <w:p w14:paraId="7EFAD952" w14:textId="399F6829" w:rsidR="0047391C" w:rsidRDefault="0047391C" w:rsidP="002F099C">
            <w:pPr>
              <w:rPr>
                <w:rFonts w:ascii="Arial" w:hAnsi="Arial" w:cs="Arial"/>
                <w:sz w:val="24"/>
                <w:szCs w:val="24"/>
              </w:rPr>
            </w:pPr>
            <w:r>
              <w:rPr>
                <w:rFonts w:ascii="Arial" w:hAnsi="Arial" w:cs="Arial"/>
                <w:sz w:val="24"/>
                <w:szCs w:val="24"/>
              </w:rPr>
              <w:t xml:space="preserve">It was easy to use and understand compared to the </w:t>
            </w:r>
            <w:r w:rsidR="00AE0448">
              <w:rPr>
                <w:rFonts w:ascii="Arial" w:hAnsi="Arial" w:cs="Arial"/>
                <w:sz w:val="24"/>
                <w:szCs w:val="24"/>
              </w:rPr>
              <w:t>handwritten whiteboard</w:t>
            </w:r>
            <w:r>
              <w:rPr>
                <w:rFonts w:ascii="Arial" w:hAnsi="Arial" w:cs="Arial"/>
                <w:sz w:val="24"/>
                <w:szCs w:val="24"/>
              </w:rPr>
              <w:t>.</w:t>
            </w:r>
          </w:p>
        </w:tc>
        <w:tc>
          <w:tcPr>
            <w:tcW w:w="1100" w:type="dxa"/>
            <w:shd w:val="clear" w:color="auto" w:fill="auto"/>
          </w:tcPr>
          <w:p w14:paraId="787012DA" w14:textId="77777777" w:rsidR="0047391C" w:rsidRDefault="0047391C" w:rsidP="002F099C">
            <w:pPr>
              <w:rPr>
                <w:rFonts w:ascii="Arial" w:hAnsi="Arial" w:cs="Arial"/>
                <w:sz w:val="24"/>
                <w:szCs w:val="24"/>
              </w:rPr>
            </w:pPr>
          </w:p>
          <w:p w14:paraId="7E901CF8" w14:textId="77777777" w:rsidR="0047391C" w:rsidRDefault="0047391C" w:rsidP="002F099C">
            <w:pPr>
              <w:rPr>
                <w:rFonts w:ascii="Arial" w:hAnsi="Arial" w:cs="Arial"/>
                <w:sz w:val="24"/>
                <w:szCs w:val="24"/>
              </w:rPr>
            </w:pPr>
            <w:r>
              <w:rPr>
                <w:rFonts w:ascii="Arial" w:hAnsi="Arial" w:cs="Arial"/>
                <w:sz w:val="24"/>
                <w:szCs w:val="24"/>
              </w:rPr>
              <w:t xml:space="preserve">     X</w:t>
            </w:r>
          </w:p>
        </w:tc>
        <w:tc>
          <w:tcPr>
            <w:tcW w:w="1164" w:type="dxa"/>
            <w:shd w:val="clear" w:color="auto" w:fill="auto"/>
          </w:tcPr>
          <w:p w14:paraId="79B445F5" w14:textId="77777777" w:rsidR="0047391C" w:rsidRDefault="0047391C" w:rsidP="002F099C">
            <w:pPr>
              <w:rPr>
                <w:rFonts w:ascii="Arial" w:hAnsi="Arial" w:cs="Arial"/>
                <w:sz w:val="24"/>
                <w:szCs w:val="24"/>
              </w:rPr>
            </w:pPr>
          </w:p>
        </w:tc>
        <w:tc>
          <w:tcPr>
            <w:tcW w:w="1073" w:type="dxa"/>
            <w:shd w:val="clear" w:color="auto" w:fill="auto"/>
          </w:tcPr>
          <w:p w14:paraId="13ECCF8D" w14:textId="77777777" w:rsidR="0047391C" w:rsidRDefault="0047391C" w:rsidP="002F099C">
            <w:pPr>
              <w:rPr>
                <w:rFonts w:ascii="Arial" w:hAnsi="Arial" w:cs="Arial"/>
                <w:sz w:val="24"/>
                <w:szCs w:val="24"/>
              </w:rPr>
            </w:pPr>
          </w:p>
        </w:tc>
      </w:tr>
      <w:tr w:rsidR="00AE0448" w14:paraId="6123BAF1" w14:textId="77777777" w:rsidTr="00DB5C49">
        <w:trPr>
          <w:trHeight w:val="264"/>
        </w:trPr>
        <w:tc>
          <w:tcPr>
            <w:tcW w:w="1415" w:type="dxa"/>
            <w:shd w:val="clear" w:color="auto" w:fill="auto"/>
          </w:tcPr>
          <w:p w14:paraId="6A0F48A4" w14:textId="77777777" w:rsidR="0047391C" w:rsidRDefault="0047391C" w:rsidP="002F099C">
            <w:pPr>
              <w:rPr>
                <w:rFonts w:ascii="Arial" w:hAnsi="Arial" w:cs="Arial"/>
                <w:sz w:val="24"/>
                <w:szCs w:val="24"/>
              </w:rPr>
            </w:pPr>
          </w:p>
        </w:tc>
        <w:tc>
          <w:tcPr>
            <w:tcW w:w="1391" w:type="dxa"/>
            <w:shd w:val="clear" w:color="auto" w:fill="auto"/>
          </w:tcPr>
          <w:p w14:paraId="6762AA65" w14:textId="7AD8765B" w:rsidR="0047391C" w:rsidRDefault="00120E48" w:rsidP="002F099C">
            <w:pPr>
              <w:rPr>
                <w:rFonts w:ascii="Arial" w:hAnsi="Arial" w:cs="Arial"/>
                <w:sz w:val="24"/>
                <w:szCs w:val="24"/>
              </w:rPr>
            </w:pPr>
            <w:r>
              <w:rPr>
                <w:rFonts w:ascii="Arial" w:hAnsi="Arial" w:cs="Arial"/>
                <w:sz w:val="24"/>
                <w:szCs w:val="24"/>
              </w:rPr>
              <w:t>Work</w:t>
            </w:r>
            <w:r w:rsidR="004529B3">
              <w:rPr>
                <w:rFonts w:ascii="Arial" w:hAnsi="Arial" w:cs="Arial"/>
                <w:sz w:val="24"/>
                <w:szCs w:val="24"/>
              </w:rPr>
              <w:t xml:space="preserve"> processes</w:t>
            </w:r>
          </w:p>
        </w:tc>
        <w:tc>
          <w:tcPr>
            <w:tcW w:w="3729" w:type="dxa"/>
            <w:shd w:val="clear" w:color="auto" w:fill="auto"/>
          </w:tcPr>
          <w:p w14:paraId="4F2FD755" w14:textId="77E14DA4" w:rsidR="0047391C" w:rsidRDefault="004529B3" w:rsidP="002F099C">
            <w:pPr>
              <w:rPr>
                <w:rFonts w:ascii="Arial" w:hAnsi="Arial" w:cs="Arial"/>
                <w:sz w:val="24"/>
                <w:szCs w:val="24"/>
              </w:rPr>
            </w:pPr>
            <w:r>
              <w:rPr>
                <w:rFonts w:ascii="Arial" w:hAnsi="Arial" w:cs="Arial"/>
                <w:sz w:val="24"/>
                <w:szCs w:val="24"/>
              </w:rPr>
              <w:t>I found that the digital whiteboard</w:t>
            </w:r>
            <w:r w:rsidR="003120A6">
              <w:rPr>
                <w:rFonts w:ascii="Arial" w:hAnsi="Arial" w:cs="Arial"/>
                <w:sz w:val="24"/>
                <w:szCs w:val="24"/>
              </w:rPr>
              <w:t xml:space="preserve"> contained more information regarding a patient</w:t>
            </w:r>
            <w:r w:rsidR="002545BD">
              <w:rPr>
                <w:rFonts w:ascii="Arial" w:hAnsi="Arial" w:cs="Arial"/>
                <w:sz w:val="24"/>
                <w:szCs w:val="24"/>
              </w:rPr>
              <w:t>’</w:t>
            </w:r>
            <w:r w:rsidR="003120A6">
              <w:rPr>
                <w:rFonts w:ascii="Arial" w:hAnsi="Arial" w:cs="Arial"/>
                <w:sz w:val="24"/>
                <w:szCs w:val="24"/>
              </w:rPr>
              <w:t xml:space="preserve">s care that helped </w:t>
            </w:r>
            <w:r w:rsidR="006E3171">
              <w:rPr>
                <w:rFonts w:ascii="Arial" w:hAnsi="Arial" w:cs="Arial"/>
                <w:sz w:val="24"/>
                <w:szCs w:val="24"/>
              </w:rPr>
              <w:t>making decisions</w:t>
            </w:r>
          </w:p>
        </w:tc>
        <w:tc>
          <w:tcPr>
            <w:tcW w:w="1100" w:type="dxa"/>
            <w:shd w:val="clear" w:color="auto" w:fill="auto"/>
          </w:tcPr>
          <w:p w14:paraId="7964AE45" w14:textId="77777777" w:rsidR="0047391C" w:rsidRDefault="0047391C" w:rsidP="002F099C">
            <w:pPr>
              <w:rPr>
                <w:rFonts w:ascii="Arial" w:hAnsi="Arial" w:cs="Arial"/>
                <w:sz w:val="24"/>
                <w:szCs w:val="24"/>
              </w:rPr>
            </w:pPr>
          </w:p>
          <w:p w14:paraId="267E7777" w14:textId="77777777" w:rsidR="0047391C" w:rsidRDefault="0047391C" w:rsidP="002F099C">
            <w:pPr>
              <w:rPr>
                <w:rFonts w:ascii="Arial" w:hAnsi="Arial" w:cs="Arial"/>
                <w:sz w:val="24"/>
                <w:szCs w:val="24"/>
              </w:rPr>
            </w:pPr>
            <w:r>
              <w:rPr>
                <w:rFonts w:ascii="Arial" w:hAnsi="Arial" w:cs="Arial"/>
                <w:sz w:val="24"/>
                <w:szCs w:val="24"/>
              </w:rPr>
              <w:t xml:space="preserve">     X</w:t>
            </w:r>
          </w:p>
        </w:tc>
        <w:tc>
          <w:tcPr>
            <w:tcW w:w="1164" w:type="dxa"/>
            <w:shd w:val="clear" w:color="auto" w:fill="auto"/>
          </w:tcPr>
          <w:p w14:paraId="5CB9E75F" w14:textId="77777777" w:rsidR="0047391C" w:rsidRDefault="0047391C" w:rsidP="002F099C">
            <w:pPr>
              <w:rPr>
                <w:rFonts w:ascii="Arial" w:hAnsi="Arial" w:cs="Arial"/>
                <w:sz w:val="24"/>
                <w:szCs w:val="24"/>
              </w:rPr>
            </w:pPr>
          </w:p>
        </w:tc>
        <w:tc>
          <w:tcPr>
            <w:tcW w:w="1073" w:type="dxa"/>
            <w:shd w:val="clear" w:color="auto" w:fill="auto"/>
          </w:tcPr>
          <w:p w14:paraId="62EE0ADD" w14:textId="77777777" w:rsidR="0047391C" w:rsidRDefault="0047391C" w:rsidP="002F099C">
            <w:pPr>
              <w:rPr>
                <w:rFonts w:ascii="Arial" w:hAnsi="Arial" w:cs="Arial"/>
                <w:sz w:val="24"/>
                <w:szCs w:val="24"/>
              </w:rPr>
            </w:pPr>
          </w:p>
        </w:tc>
      </w:tr>
    </w:tbl>
    <w:p w14:paraId="56502F75" w14:textId="01AD2CAE" w:rsidR="0047391C" w:rsidRDefault="000434AE" w:rsidP="00376C91">
      <w:pPr>
        <w:pStyle w:val="ListParagraph"/>
        <w:numPr>
          <w:ilvl w:val="0"/>
          <w:numId w:val="14"/>
        </w:numPr>
        <w:tabs>
          <w:tab w:val="left" w:pos="2647"/>
        </w:tabs>
        <w:spacing w:before="240" w:line="240" w:lineRule="auto"/>
        <w:rPr>
          <w:rFonts w:ascii="Arial" w:hAnsi="Arial" w:cs="Arial"/>
          <w:sz w:val="24"/>
          <w:szCs w:val="24"/>
        </w:rPr>
      </w:pPr>
      <w:r>
        <w:rPr>
          <w:rFonts w:ascii="Arial" w:hAnsi="Arial" w:cs="Arial"/>
          <w:sz w:val="24"/>
          <w:szCs w:val="24"/>
        </w:rPr>
        <w:t>Analysis</w:t>
      </w:r>
    </w:p>
    <w:p w14:paraId="43817CAA" w14:textId="0053DFD3" w:rsidR="00D67D9F" w:rsidRDefault="00352B64" w:rsidP="00D61AC9">
      <w:pPr>
        <w:tabs>
          <w:tab w:val="left" w:pos="2647"/>
        </w:tabs>
        <w:spacing w:before="240" w:line="240" w:lineRule="auto"/>
        <w:rPr>
          <w:rFonts w:ascii="Arial" w:hAnsi="Arial" w:cs="Arial"/>
          <w:sz w:val="24"/>
          <w:szCs w:val="24"/>
        </w:rPr>
      </w:pPr>
      <w:r>
        <w:rPr>
          <w:rFonts w:ascii="Arial" w:hAnsi="Arial" w:cs="Arial"/>
          <w:sz w:val="24"/>
          <w:szCs w:val="24"/>
        </w:rPr>
        <w:t>T</w:t>
      </w:r>
      <w:r w:rsidR="00C348FA">
        <w:rPr>
          <w:rFonts w:ascii="Arial" w:hAnsi="Arial" w:cs="Arial"/>
          <w:sz w:val="24"/>
          <w:szCs w:val="24"/>
        </w:rPr>
        <w:t>he categories, themes and context</w:t>
      </w:r>
      <w:r w:rsidR="00660498">
        <w:rPr>
          <w:rFonts w:ascii="Arial" w:hAnsi="Arial" w:cs="Arial"/>
          <w:sz w:val="24"/>
          <w:szCs w:val="24"/>
        </w:rPr>
        <w:t xml:space="preserve"> are </w:t>
      </w:r>
      <w:r w:rsidR="00F7234B">
        <w:rPr>
          <w:rFonts w:ascii="Arial" w:hAnsi="Arial" w:cs="Arial"/>
          <w:sz w:val="24"/>
          <w:szCs w:val="24"/>
        </w:rPr>
        <w:t>summarised</w:t>
      </w:r>
      <w:r w:rsidR="00660498">
        <w:rPr>
          <w:rFonts w:ascii="Arial" w:hAnsi="Arial" w:cs="Arial"/>
          <w:sz w:val="24"/>
          <w:szCs w:val="24"/>
        </w:rPr>
        <w:t xml:space="preserve"> to provide assurance that the </w:t>
      </w:r>
      <w:r w:rsidR="00660498" w:rsidRPr="005F3FE2">
        <w:rPr>
          <w:rFonts w:ascii="Arial" w:hAnsi="Arial" w:cs="Arial"/>
          <w:sz w:val="24"/>
          <w:szCs w:val="24"/>
        </w:rPr>
        <w:t xml:space="preserve">data is </w:t>
      </w:r>
      <w:r w:rsidR="00D4088C" w:rsidRPr="005F3FE2">
        <w:rPr>
          <w:rFonts w:ascii="Arial" w:hAnsi="Arial" w:cs="Arial"/>
          <w:sz w:val="24"/>
          <w:szCs w:val="24"/>
        </w:rPr>
        <w:t xml:space="preserve">saturated and reliable to form a credible discussion in an </w:t>
      </w:r>
      <w:r w:rsidR="00F7234B" w:rsidRPr="005F3FE2">
        <w:rPr>
          <w:rFonts w:ascii="Arial" w:hAnsi="Arial" w:cs="Arial"/>
          <w:sz w:val="24"/>
          <w:szCs w:val="24"/>
        </w:rPr>
        <w:t>evaluation</w:t>
      </w:r>
      <w:r w:rsidR="00CC54EE" w:rsidRPr="005F3FE2">
        <w:rPr>
          <w:rFonts w:ascii="Arial" w:hAnsi="Arial" w:cs="Arial"/>
          <w:sz w:val="24"/>
          <w:szCs w:val="24"/>
        </w:rPr>
        <w:t xml:space="preserve"> </w:t>
      </w:r>
      <w:r w:rsidR="000E6214" w:rsidRPr="005F3FE2">
        <w:rPr>
          <w:rFonts w:ascii="Arial" w:hAnsi="Arial" w:cs="Arial"/>
          <w:sz w:val="24"/>
          <w:szCs w:val="24"/>
        </w:rPr>
        <w:t>(</w:t>
      </w:r>
      <w:proofErr w:type="spellStart"/>
      <w:r w:rsidR="00654DF3" w:rsidRPr="005F3FE2">
        <w:rPr>
          <w:rFonts w:ascii="Arial" w:hAnsi="Arial" w:cs="Arial"/>
          <w:sz w:val="24"/>
          <w:szCs w:val="24"/>
        </w:rPr>
        <w:t>Al</w:t>
      </w:r>
      <w:r w:rsidR="0010262E" w:rsidRPr="005F3FE2">
        <w:rPr>
          <w:rFonts w:ascii="Arial" w:hAnsi="Arial" w:cs="Arial"/>
          <w:sz w:val="24"/>
          <w:szCs w:val="24"/>
        </w:rPr>
        <w:t>hoijailan</w:t>
      </w:r>
      <w:proofErr w:type="spellEnd"/>
      <w:r w:rsidR="0010262E" w:rsidRPr="005F3FE2">
        <w:rPr>
          <w:rFonts w:ascii="Arial" w:hAnsi="Arial" w:cs="Arial"/>
          <w:sz w:val="24"/>
          <w:szCs w:val="24"/>
        </w:rPr>
        <w:t xml:space="preserve"> and Ibrahim</w:t>
      </w:r>
      <w:r w:rsidR="007A00A0" w:rsidRPr="005F3FE2">
        <w:rPr>
          <w:rFonts w:ascii="Arial" w:hAnsi="Arial" w:cs="Arial"/>
          <w:sz w:val="24"/>
          <w:szCs w:val="24"/>
        </w:rPr>
        <w:t>, 2012)</w:t>
      </w:r>
      <w:r w:rsidR="00F7234B" w:rsidRPr="005F3FE2">
        <w:rPr>
          <w:rFonts w:ascii="Arial" w:hAnsi="Arial" w:cs="Arial"/>
          <w:sz w:val="24"/>
          <w:szCs w:val="24"/>
        </w:rPr>
        <w:t>.</w:t>
      </w:r>
      <w:r w:rsidR="00325DD1" w:rsidRPr="005F3FE2">
        <w:rPr>
          <w:rFonts w:ascii="Arial" w:hAnsi="Arial" w:cs="Arial"/>
          <w:sz w:val="24"/>
          <w:szCs w:val="24"/>
        </w:rPr>
        <w:t xml:space="preserve"> </w:t>
      </w:r>
      <w:r w:rsidR="005A6581">
        <w:rPr>
          <w:rFonts w:ascii="Arial" w:hAnsi="Arial" w:cs="Arial"/>
          <w:sz w:val="24"/>
          <w:szCs w:val="24"/>
        </w:rPr>
        <w:t xml:space="preserve">During the analysis </w:t>
      </w:r>
      <w:r w:rsidR="000B1C7B">
        <w:rPr>
          <w:rFonts w:ascii="Arial" w:hAnsi="Arial" w:cs="Arial"/>
          <w:sz w:val="24"/>
          <w:szCs w:val="24"/>
        </w:rPr>
        <w:t xml:space="preserve">a relationship diagram will be created to </w:t>
      </w:r>
      <w:r w:rsidR="00F46F4F">
        <w:rPr>
          <w:rFonts w:ascii="Arial" w:hAnsi="Arial" w:cs="Arial"/>
          <w:sz w:val="24"/>
          <w:szCs w:val="24"/>
        </w:rPr>
        <w:t>emphasise</w:t>
      </w:r>
      <w:r w:rsidR="00916FC8">
        <w:rPr>
          <w:rFonts w:ascii="Arial" w:hAnsi="Arial" w:cs="Arial"/>
          <w:sz w:val="24"/>
          <w:szCs w:val="24"/>
        </w:rPr>
        <w:t xml:space="preserve"> the patterns</w:t>
      </w:r>
      <w:r w:rsidR="009A76E0">
        <w:rPr>
          <w:rFonts w:ascii="Arial" w:hAnsi="Arial" w:cs="Arial"/>
          <w:sz w:val="24"/>
          <w:szCs w:val="24"/>
        </w:rPr>
        <w:t xml:space="preserve"> detected </w:t>
      </w:r>
      <w:r w:rsidR="000F6B96">
        <w:rPr>
          <w:rFonts w:ascii="Arial" w:hAnsi="Arial" w:cs="Arial"/>
          <w:sz w:val="24"/>
          <w:szCs w:val="24"/>
        </w:rPr>
        <w:t>from the information gathered</w:t>
      </w:r>
      <w:r w:rsidR="007D3A2C">
        <w:rPr>
          <w:rFonts w:ascii="Arial" w:hAnsi="Arial" w:cs="Arial"/>
          <w:sz w:val="24"/>
          <w:szCs w:val="24"/>
        </w:rPr>
        <w:t>, which will enable a visual representation of the</w:t>
      </w:r>
      <w:r w:rsidR="00D94C60">
        <w:rPr>
          <w:rFonts w:ascii="Arial" w:hAnsi="Arial" w:cs="Arial"/>
          <w:sz w:val="24"/>
          <w:szCs w:val="24"/>
        </w:rPr>
        <w:t xml:space="preserve"> analysis</w:t>
      </w:r>
      <w:r w:rsidR="006049E9">
        <w:rPr>
          <w:rFonts w:ascii="Arial" w:hAnsi="Arial" w:cs="Arial"/>
          <w:sz w:val="24"/>
          <w:szCs w:val="24"/>
        </w:rPr>
        <w:t xml:space="preserve"> process. An example of the diagram that will be adopted is </w:t>
      </w:r>
      <w:r w:rsidR="00E9399C">
        <w:rPr>
          <w:rFonts w:ascii="Arial" w:hAnsi="Arial" w:cs="Arial"/>
          <w:sz w:val="24"/>
          <w:szCs w:val="24"/>
        </w:rPr>
        <w:t>portrayed in figure 9.</w:t>
      </w:r>
      <w:r w:rsidR="00EC3CA8">
        <w:rPr>
          <w:rFonts w:ascii="Arial" w:hAnsi="Arial" w:cs="Arial"/>
          <w:sz w:val="24"/>
          <w:szCs w:val="24"/>
        </w:rPr>
        <w:t xml:space="preserve"> </w:t>
      </w:r>
    </w:p>
    <w:p w14:paraId="6024E0A5" w14:textId="77777777" w:rsidR="005019C0" w:rsidRDefault="005019C0" w:rsidP="00D61AC9">
      <w:pPr>
        <w:tabs>
          <w:tab w:val="left" w:pos="2647"/>
        </w:tabs>
        <w:spacing w:before="240" w:line="240" w:lineRule="auto"/>
        <w:rPr>
          <w:rFonts w:ascii="Arial" w:hAnsi="Arial" w:cs="Arial"/>
          <w:sz w:val="24"/>
          <w:szCs w:val="24"/>
        </w:rPr>
      </w:pPr>
    </w:p>
    <w:p w14:paraId="2D86A721" w14:textId="54F7EBE2" w:rsidR="00AF4F7D" w:rsidRDefault="00AF4F7D" w:rsidP="00AF4F7D">
      <w:pPr>
        <w:spacing w:before="240"/>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9984" behindDoc="0" locked="0" layoutInCell="1" allowOverlap="1" wp14:anchorId="304305FE" wp14:editId="086357EF">
                <wp:simplePos x="0" y="0"/>
                <wp:positionH relativeFrom="column">
                  <wp:posOffset>5286039</wp:posOffset>
                </wp:positionH>
                <wp:positionV relativeFrom="paragraph">
                  <wp:posOffset>28463</wp:posOffset>
                </wp:positionV>
                <wp:extent cx="868680" cy="266700"/>
                <wp:effectExtent l="0" t="0" r="7620" b="0"/>
                <wp:wrapNone/>
                <wp:docPr id="16" name="Rectangle: Top Corners Rounded 16"/>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5C5DF35B"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4305FE" id="Rectangle: Top Corners Rounded 16" o:spid="_x0000_s1049" style="position:absolute;margin-left:416.2pt;margin-top:2.25pt;width:68.4pt;height:21pt;z-index:251689984;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" adj="-11796480,,5400" path="m44451,l824229,v24550,,44451,19901,44451,44451l868680,266700r,l,266700r,l,44451c,19901,19901,,44451,xe" fillcolor="#95abea" stroked="f" strokeweight="1pt">
                <v:fill color2="#e0e5f7" rotate="t" angle="45"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5C5DF35B"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94080" behindDoc="0" locked="0" layoutInCell="1" allowOverlap="1" wp14:anchorId="30318015" wp14:editId="33F8ED62">
                <wp:simplePos x="0" y="0"/>
                <wp:positionH relativeFrom="column">
                  <wp:posOffset>4835936</wp:posOffset>
                </wp:positionH>
                <wp:positionV relativeFrom="paragraph">
                  <wp:posOffset>250451</wp:posOffset>
                </wp:positionV>
                <wp:extent cx="426720" cy="281940"/>
                <wp:effectExtent l="19050" t="38100" r="49530" b="22860"/>
                <wp:wrapNone/>
                <wp:docPr id="23" name="Straight Arrow Connector 23"/>
                <wp:cNvGraphicFramePr/>
                <a:graphic xmlns:a="http://schemas.openxmlformats.org/drawingml/2006/main">
                  <a:graphicData uri="http://schemas.microsoft.com/office/word/2010/wordprocessingShape">
                    <wps:wsp>
                      <wps:cNvCnPr/>
                      <wps:spPr>
                        <a:xfrm flipV="1">
                          <a:off x="0" y="0"/>
                          <a:ext cx="426720" cy="28194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type w14:anchorId="37CCBDBF" id="_x0000_t32" coordsize="21600,21600" o:spt="32" o:oned="t" path="m,l21600,21600e" filled="f">
                <v:path arrowok="t" fillok="f" o:connecttype="none"/>
                <o:lock v:ext="edit" shapetype="t"/>
              </v:shapetype>
              <v:shape id="Straight Arrow Connector 23" o:spid="_x0000_s1026" type="#_x0000_t32" style="position:absolute;margin-left:380.8pt;margin-top:19.7pt;width:33.6pt;height:22.2pt;flip: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03296" behindDoc="0" locked="0" layoutInCell="1" allowOverlap="1" wp14:anchorId="30A511F4" wp14:editId="47AE942F">
                <wp:simplePos x="0" y="0"/>
                <wp:positionH relativeFrom="column">
                  <wp:posOffset>556260</wp:posOffset>
                </wp:positionH>
                <wp:positionV relativeFrom="paragraph">
                  <wp:posOffset>300990</wp:posOffset>
                </wp:positionV>
                <wp:extent cx="312420" cy="220980"/>
                <wp:effectExtent l="38100" t="38100" r="11430" b="26670"/>
                <wp:wrapNone/>
                <wp:docPr id="32" name="Straight Arrow Connector 32"/>
                <wp:cNvGraphicFramePr/>
                <a:graphic xmlns:a="http://schemas.openxmlformats.org/drawingml/2006/main">
                  <a:graphicData uri="http://schemas.microsoft.com/office/word/2010/wordprocessingShape">
                    <wps:wsp>
                      <wps:cNvCnPr/>
                      <wps:spPr>
                        <a:xfrm flipH="1" flipV="1">
                          <a:off x="0" y="0"/>
                          <a:ext cx="312420" cy="22098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 w14:anchorId="293C722B" id="Straight Arrow Connector 32" o:spid="_x0000_s1026" type="#_x0000_t32" style="position:absolute;margin-left:43.8pt;margin-top:23.7pt;width:24.6pt;height:17.4pt;flip:x 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01248" behindDoc="0" locked="0" layoutInCell="1" allowOverlap="1" wp14:anchorId="0F77A10D" wp14:editId="09F14A0B">
                <wp:simplePos x="0" y="0"/>
                <wp:positionH relativeFrom="column">
                  <wp:posOffset>-312420</wp:posOffset>
                </wp:positionH>
                <wp:positionV relativeFrom="paragraph">
                  <wp:posOffset>160020</wp:posOffset>
                </wp:positionV>
                <wp:extent cx="868680" cy="266700"/>
                <wp:effectExtent l="0" t="0" r="7620" b="0"/>
                <wp:wrapNone/>
                <wp:docPr id="30" name="Rectangle: Top Corners Rounded 30"/>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77C85B28"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77A10D" id="Rectangle: Top Corners Rounded 30" o:spid="_x0000_s1050" style="position:absolute;margin-left:-24.6pt;margin-top:12.6pt;width:68.4pt;height:21pt;z-index:251701248;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" adj="-11796480,,5400" path="m44451,l824229,v24550,,44451,19901,44451,44451l868680,266700r,l,266700r,l,44451c,19901,19901,,44451,xe" fillcolor="#95abea" stroked="f" strokeweight="1pt">
                <v:fill color2="#e0e5f7" rotate="t" angle="45"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77C85B28"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p>
    <w:p w14:paraId="21C656FC" w14:textId="2DDC40E1" w:rsidR="00AF4F7D" w:rsidRDefault="00AF4F7D" w:rsidP="00AF4F7D">
      <w:pPr>
        <w:spacing w:before="24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3056" behindDoc="0" locked="0" layoutInCell="1" allowOverlap="1" wp14:anchorId="7F73FC3E" wp14:editId="6AFE8A1E">
                <wp:simplePos x="0" y="0"/>
                <wp:positionH relativeFrom="column">
                  <wp:posOffset>5264972</wp:posOffset>
                </wp:positionH>
                <wp:positionV relativeFrom="paragraph">
                  <wp:posOffset>31376</wp:posOffset>
                </wp:positionV>
                <wp:extent cx="868680" cy="266700"/>
                <wp:effectExtent l="0" t="0" r="7620" b="0"/>
                <wp:wrapNone/>
                <wp:docPr id="22" name="Rectangle: Top Corners Rounded 22"/>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5400000" scaled="1"/>
                          <a:tileRect/>
                        </a:gradFill>
                        <a:ln w="12700" cap="flat" cmpd="sng" algn="ctr">
                          <a:noFill/>
                          <a:prstDash val="solid"/>
                          <a:miter lim="800000"/>
                        </a:ln>
                        <a:effectLst/>
                      </wps:spPr>
                      <wps:txbx>
                        <w:txbxContent>
                          <w:p w14:paraId="260A82CA"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73FC3E" id="Rectangle: Top Corners Rounded 22" o:spid="_x0000_s1051" style="position:absolute;margin-left:414.55pt;margin-top:2.45pt;width:68.4pt;height:21pt;z-index:251693056;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" adj="-11796480,,5400" path="m44451,l824229,v24550,,44451,19901,44451,44451l868680,266700r,l,266700r,l,44451c,19901,19901,,44451,xe" fillcolor="#95abea" stroked="f" strokeweight="1pt">
                <v:fill color2="#e0e5f7" rotate="t"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260A82CA"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95104" behindDoc="0" locked="0" layoutInCell="1" allowOverlap="1" wp14:anchorId="57BAB4FB" wp14:editId="4F8209DF">
                <wp:simplePos x="0" y="0"/>
                <wp:positionH relativeFrom="column">
                  <wp:posOffset>4822489</wp:posOffset>
                </wp:positionH>
                <wp:positionV relativeFrom="paragraph">
                  <wp:posOffset>171450</wp:posOffset>
                </wp:positionV>
                <wp:extent cx="426720" cy="121920"/>
                <wp:effectExtent l="19050" t="57150" r="30480" b="30480"/>
                <wp:wrapNone/>
                <wp:docPr id="24" name="Straight Arrow Connector 24"/>
                <wp:cNvGraphicFramePr/>
                <a:graphic xmlns:a="http://schemas.openxmlformats.org/drawingml/2006/main">
                  <a:graphicData uri="http://schemas.microsoft.com/office/word/2010/wordprocessingShape">
                    <wps:wsp>
                      <wps:cNvCnPr/>
                      <wps:spPr>
                        <a:xfrm flipV="1">
                          <a:off x="0" y="0"/>
                          <a:ext cx="426720" cy="12192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 w14:anchorId="5ADFDE8E" id="Straight Arrow Connector 24" o:spid="_x0000_s1026" type="#_x0000_t32" style="position:absolute;margin-left:379.7pt;margin-top:13.5pt;width:33.6pt;height:9.6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87936" behindDoc="0" locked="0" layoutInCell="1" allowOverlap="1" wp14:anchorId="7962E36A" wp14:editId="62B469C8">
                <wp:simplePos x="0" y="0"/>
                <wp:positionH relativeFrom="column">
                  <wp:posOffset>3670076</wp:posOffset>
                </wp:positionH>
                <wp:positionV relativeFrom="paragraph">
                  <wp:posOffset>155911</wp:posOffset>
                </wp:positionV>
                <wp:extent cx="1120140" cy="524099"/>
                <wp:effectExtent l="0" t="0" r="3810" b="9525"/>
                <wp:wrapNone/>
                <wp:docPr id="5" name="Rectangle: Diagonal Corners Rounded 5"/>
                <wp:cNvGraphicFramePr/>
                <a:graphic xmlns:a="http://schemas.openxmlformats.org/drawingml/2006/main">
                  <a:graphicData uri="http://schemas.microsoft.com/office/word/2010/wordprocessingShape">
                    <wps:wsp>
                      <wps:cNvSpPr/>
                      <wps:spPr>
                        <a:xfrm>
                          <a:off x="0" y="0"/>
                          <a:ext cx="1120140" cy="524099"/>
                        </a:xfrm>
                        <a:prstGeom prst="round2Diag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7C48577F" w14:textId="6B1D55A8" w:rsidR="00AF4F7D" w:rsidRPr="00CC5F43" w:rsidRDefault="00AF4F7D" w:rsidP="00AF4F7D">
                            <w:pPr>
                              <w:jc w:val="center"/>
                              <w:rPr>
                                <w:rFonts w:ascii="Arial" w:hAnsi="Arial" w:cs="Arial"/>
                                <w:sz w:val="24"/>
                                <w:szCs w:val="24"/>
                              </w:rPr>
                            </w:pPr>
                            <w:r>
                              <w:rPr>
                                <w:rFonts w:ascii="Arial" w:hAnsi="Arial" w:cs="Arial"/>
                                <w:sz w:val="24"/>
                                <w:szCs w:val="24"/>
                              </w:rPr>
                              <w:t>Socio-technical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962E36A" id="Rectangle: Diagonal Corners Rounded 5" o:spid="_x0000_s1052" style="position:absolute;margin-left:289pt;margin-top:12.3pt;width:88.2pt;height:41.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20140,52409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" adj="-11796480,,5400" path="m87352,l1120140,r,l1120140,436747v,48243,-39109,87352,-87352,87352l,524099r,l,87352c,39109,39109,,87352,xe" fillcolor="#95abea" stroked="f" strokeweight="1pt">
                <v:fill color2="#e0e5f7" rotate="t" angle="45" colors="0 #95abea;.5 #bfcbf0;1 #e0e5f7" focus="100%" type="gradient"/>
                <v:stroke joinstyle="miter"/>
                <v:formulas/>
                <v:path arrowok="t" o:connecttype="custom" o:connectlocs="87352,0;1120140,0;1120140,0;1120140,436747;1032788,524099;0,524099;0,524099;0,87352;87352,0" o:connectangles="0,0,0,0,0,0,0,0,0" textboxrect="0,0,1120140,524099"/>
                <v:textbox>
                  <w:txbxContent>
                    <w:p w14:paraId="7C48577F" w14:textId="6B1D55A8" w:rsidR="00AF4F7D" w:rsidRPr="00CC5F43" w:rsidRDefault="00AF4F7D" w:rsidP="00AF4F7D">
                      <w:pPr>
                        <w:jc w:val="center"/>
                        <w:rPr>
                          <w:rFonts w:ascii="Arial" w:hAnsi="Arial" w:cs="Arial"/>
                          <w:sz w:val="24"/>
                          <w:szCs w:val="24"/>
                        </w:rPr>
                      </w:pPr>
                      <w:r>
                        <w:rPr>
                          <w:rFonts w:ascii="Arial" w:hAnsi="Arial" w:cs="Arial"/>
                          <w:sz w:val="24"/>
                          <w:szCs w:val="24"/>
                        </w:rPr>
                        <w:t>Socio-technical</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98176" behindDoc="0" locked="0" layoutInCell="1" allowOverlap="1" wp14:anchorId="25D5969F" wp14:editId="41FF7E7D">
                <wp:simplePos x="0" y="0"/>
                <wp:positionH relativeFrom="column">
                  <wp:posOffset>833718</wp:posOffset>
                </wp:positionH>
                <wp:positionV relativeFrom="paragraph">
                  <wp:posOffset>184411</wp:posOffset>
                </wp:positionV>
                <wp:extent cx="1120140" cy="497542"/>
                <wp:effectExtent l="0" t="0" r="3810" b="0"/>
                <wp:wrapNone/>
                <wp:docPr id="27" name="Rectangle: Diagonal Corners Rounded 27"/>
                <wp:cNvGraphicFramePr/>
                <a:graphic xmlns:a="http://schemas.openxmlformats.org/drawingml/2006/main">
                  <a:graphicData uri="http://schemas.microsoft.com/office/word/2010/wordprocessingShape">
                    <wps:wsp>
                      <wps:cNvSpPr/>
                      <wps:spPr>
                        <a:xfrm>
                          <a:off x="0" y="0"/>
                          <a:ext cx="1120140" cy="497542"/>
                        </a:xfrm>
                        <a:prstGeom prst="round2Diag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1B4DE492" w14:textId="3F9EBBD1" w:rsidR="00AF4F7D" w:rsidRPr="00CC5F43" w:rsidRDefault="00AF4F7D" w:rsidP="00AF4F7D">
                            <w:pPr>
                              <w:jc w:val="center"/>
                              <w:rPr>
                                <w:rFonts w:ascii="Arial" w:hAnsi="Arial" w:cs="Arial"/>
                                <w:sz w:val="24"/>
                                <w:szCs w:val="24"/>
                              </w:rPr>
                            </w:pPr>
                            <w:r>
                              <w:rPr>
                                <w:rFonts w:ascii="Arial" w:hAnsi="Arial" w:cs="Arial"/>
                                <w:sz w:val="24"/>
                                <w:szCs w:val="24"/>
                              </w:rPr>
                              <w:t>Human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D5969F" id="Rectangle: Diagonal Corners Rounded 27" o:spid="_x0000_s1053" style="position:absolute;margin-left:65.65pt;margin-top:14.5pt;width:88.2pt;height:39.2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20140,49754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" adj="-11796480,,5400" path="m82925,l1120140,r,l1120140,414617v,45798,-37127,82925,-82925,82925l,497542r,l,82925c,37127,37127,,82925,xe" fillcolor="#95abea" stroked="f" strokeweight="1pt">
                <v:fill color2="#e0e5f7" rotate="t" angle="45" colors="0 #95abea;.5 #bfcbf0;1 #e0e5f7" focus="100%" type="gradient"/>
                <v:stroke joinstyle="miter"/>
                <v:formulas/>
                <v:path arrowok="t" o:connecttype="custom" o:connectlocs="82925,0;1120140,0;1120140,0;1120140,414617;1037215,497542;0,497542;0,497542;0,82925;82925,0" o:connectangles="0,0,0,0,0,0,0,0,0" textboxrect="0,0,1120140,497542"/>
                <v:textbox>
                  <w:txbxContent>
                    <w:p w14:paraId="1B4DE492" w14:textId="3F9EBBD1" w:rsidR="00AF4F7D" w:rsidRPr="00CC5F43" w:rsidRDefault="00AF4F7D" w:rsidP="00AF4F7D">
                      <w:pPr>
                        <w:jc w:val="center"/>
                        <w:rPr>
                          <w:rFonts w:ascii="Arial" w:hAnsi="Arial" w:cs="Arial"/>
                          <w:sz w:val="24"/>
                          <w:szCs w:val="24"/>
                        </w:rPr>
                      </w:pPr>
                      <w:r>
                        <w:rPr>
                          <w:rFonts w:ascii="Arial" w:hAnsi="Arial" w:cs="Arial"/>
                          <w:sz w:val="24"/>
                          <w:szCs w:val="24"/>
                        </w:rPr>
                        <w:t>Human Factors</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00224" behindDoc="0" locked="0" layoutInCell="1" allowOverlap="1" wp14:anchorId="36A9CF39" wp14:editId="1DF83C91">
                <wp:simplePos x="0" y="0"/>
                <wp:positionH relativeFrom="column">
                  <wp:posOffset>-327660</wp:posOffset>
                </wp:positionH>
                <wp:positionV relativeFrom="paragraph">
                  <wp:posOffset>231775</wp:posOffset>
                </wp:positionV>
                <wp:extent cx="868680" cy="266700"/>
                <wp:effectExtent l="0" t="0" r="7620" b="0"/>
                <wp:wrapNone/>
                <wp:docPr id="29" name="Rectangle: Top Corners Rounded 29"/>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164667D8"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A9CF39" id="Rectangle: Top Corners Rounded 29" o:spid="_x0000_s1054" style="position:absolute;margin-left:-25.8pt;margin-top:18.25pt;width:68.4pt;height:21pt;z-index:251700224;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" adj="-11796480,,5400" path="m44451,l824229,v24550,,44451,19901,44451,44451l868680,266700r,l,266700r,l,44451c,19901,19901,,44451,xe" fillcolor="#95abea" stroked="f" strokeweight="1pt">
                <v:fill color2="#e0e5f7" rotate="t" angle="45"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164667D8"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p>
    <w:p w14:paraId="5103CBA6" w14:textId="69C76BEB" w:rsidR="00AF4F7D" w:rsidRDefault="00AF4F7D" w:rsidP="00AF4F7D">
      <w:pPr>
        <w:spacing w:before="24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2032" behindDoc="0" locked="0" layoutInCell="1" allowOverlap="1" wp14:anchorId="35A1BC1C" wp14:editId="66E395BB">
                <wp:simplePos x="0" y="0"/>
                <wp:positionH relativeFrom="column">
                  <wp:posOffset>5278419</wp:posOffset>
                </wp:positionH>
                <wp:positionV relativeFrom="paragraph">
                  <wp:posOffset>22188</wp:posOffset>
                </wp:positionV>
                <wp:extent cx="868680" cy="266700"/>
                <wp:effectExtent l="0" t="0" r="7620" b="0"/>
                <wp:wrapNone/>
                <wp:docPr id="21" name="Rectangle: Top Corners Rounded 21"/>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1AB52C38"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A1BC1C" id="Rectangle: Top Corners Rounded 21" o:spid="_x0000_s1055" style="position:absolute;margin-left:415.6pt;margin-top:1.75pt;width:68.4pt;height:21pt;z-index:251692032;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" adj="-11796480,,5400" path="m44451,l824229,v24550,,44451,19901,44451,44451l868680,266700r,l,266700r,l,44451c,19901,19901,,44451,xe" fillcolor="#95abea" stroked="f" strokeweight="1pt">
                <v:fill color2="#e0e5f7" rotate="t" angle="45"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1AB52C38"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97152" behindDoc="0" locked="0" layoutInCell="1" allowOverlap="1" wp14:anchorId="0B48E856" wp14:editId="40ADC121">
                <wp:simplePos x="0" y="0"/>
                <wp:positionH relativeFrom="column">
                  <wp:posOffset>4828839</wp:posOffset>
                </wp:positionH>
                <wp:positionV relativeFrom="paragraph">
                  <wp:posOffset>177501</wp:posOffset>
                </wp:positionV>
                <wp:extent cx="411480" cy="236220"/>
                <wp:effectExtent l="19050" t="19050" r="64770" b="49530"/>
                <wp:wrapNone/>
                <wp:docPr id="26" name="Straight Arrow Connector 26"/>
                <wp:cNvGraphicFramePr/>
                <a:graphic xmlns:a="http://schemas.openxmlformats.org/drawingml/2006/main">
                  <a:graphicData uri="http://schemas.microsoft.com/office/word/2010/wordprocessingShape">
                    <wps:wsp>
                      <wps:cNvCnPr/>
                      <wps:spPr>
                        <a:xfrm>
                          <a:off x="0" y="0"/>
                          <a:ext cx="411480" cy="23622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 w14:anchorId="25E77436" id="Straight Arrow Connector 26" o:spid="_x0000_s1026" type="#_x0000_t32" style="position:absolute;margin-left:380.2pt;margin-top:14pt;width:32.4pt;height:18.6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96128" behindDoc="0" locked="0" layoutInCell="1" allowOverlap="1" wp14:anchorId="0882DBE8" wp14:editId="4C7A294D">
                <wp:simplePos x="0" y="0"/>
                <wp:positionH relativeFrom="column">
                  <wp:posOffset>4830632</wp:posOffset>
                </wp:positionH>
                <wp:positionV relativeFrom="paragraph">
                  <wp:posOffset>70148</wp:posOffset>
                </wp:positionV>
                <wp:extent cx="434340" cy="60960"/>
                <wp:effectExtent l="19050" t="57150" r="60960" b="72390"/>
                <wp:wrapNone/>
                <wp:docPr id="25" name="Straight Arrow Connector 25"/>
                <wp:cNvGraphicFramePr/>
                <a:graphic xmlns:a="http://schemas.openxmlformats.org/drawingml/2006/main">
                  <a:graphicData uri="http://schemas.microsoft.com/office/word/2010/wordprocessingShape">
                    <wps:wsp>
                      <wps:cNvCnPr/>
                      <wps:spPr>
                        <a:xfrm>
                          <a:off x="0" y="0"/>
                          <a:ext cx="434340" cy="6096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 w14:anchorId="65E0ACC2" id="Straight Arrow Connector 25" o:spid="_x0000_s1026" type="#_x0000_t32" style="position:absolute;margin-left:380.35pt;margin-top:5.5pt;width:34.2pt;height:4.8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02272" behindDoc="0" locked="0" layoutInCell="1" allowOverlap="1" wp14:anchorId="19EA9844" wp14:editId="0EAF875D">
                <wp:simplePos x="0" y="0"/>
                <wp:positionH relativeFrom="column">
                  <wp:posOffset>1705535</wp:posOffset>
                </wp:positionH>
                <wp:positionV relativeFrom="paragraph">
                  <wp:posOffset>338080</wp:posOffset>
                </wp:positionV>
                <wp:extent cx="177053" cy="288664"/>
                <wp:effectExtent l="38100" t="38100" r="33020" b="16510"/>
                <wp:wrapNone/>
                <wp:docPr id="31" name="Straight Arrow Connector 31"/>
                <wp:cNvGraphicFramePr/>
                <a:graphic xmlns:a="http://schemas.openxmlformats.org/drawingml/2006/main">
                  <a:graphicData uri="http://schemas.microsoft.com/office/word/2010/wordprocessingShape">
                    <wps:wsp>
                      <wps:cNvCnPr/>
                      <wps:spPr>
                        <a:xfrm flipH="1" flipV="1">
                          <a:off x="0" y="0"/>
                          <a:ext cx="177053" cy="288664"/>
                        </a:xfrm>
                        <a:prstGeom prst="straightConnector1">
                          <a:avLst/>
                        </a:prstGeom>
                        <a:noFill/>
                        <a:ln w="28575"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FA98DE" id="Straight Arrow Connector 31" o:spid="_x0000_s1026" type="#_x0000_t32" style="position:absolute;margin-left:134.3pt;margin-top:26.6pt;width:13.95pt;height:22.75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05344" behindDoc="0" locked="0" layoutInCell="1" allowOverlap="1" wp14:anchorId="6D13F9ED" wp14:editId="6391043B">
                <wp:simplePos x="0" y="0"/>
                <wp:positionH relativeFrom="column">
                  <wp:posOffset>521970</wp:posOffset>
                </wp:positionH>
                <wp:positionV relativeFrom="paragraph">
                  <wp:posOffset>247650</wp:posOffset>
                </wp:positionV>
                <wp:extent cx="316230" cy="167640"/>
                <wp:effectExtent l="38100" t="19050" r="26670" b="41910"/>
                <wp:wrapNone/>
                <wp:docPr id="34" name="Straight Arrow Connector 34"/>
                <wp:cNvGraphicFramePr/>
                <a:graphic xmlns:a="http://schemas.openxmlformats.org/drawingml/2006/main">
                  <a:graphicData uri="http://schemas.microsoft.com/office/word/2010/wordprocessingShape">
                    <wps:wsp>
                      <wps:cNvCnPr/>
                      <wps:spPr>
                        <a:xfrm flipH="1">
                          <a:off x="0" y="0"/>
                          <a:ext cx="316230" cy="16764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 w14:anchorId="7ED24AA6" id="Straight Arrow Connector 34" o:spid="_x0000_s1026" type="#_x0000_t32" style="position:absolute;margin-left:41.1pt;margin-top:19.5pt;width:24.9pt;height:13.2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04320" behindDoc="0" locked="0" layoutInCell="1" allowOverlap="1" wp14:anchorId="574D0DE4" wp14:editId="334B3882">
                <wp:simplePos x="0" y="0"/>
                <wp:positionH relativeFrom="column">
                  <wp:posOffset>525780</wp:posOffset>
                </wp:positionH>
                <wp:positionV relativeFrom="paragraph">
                  <wp:posOffset>26670</wp:posOffset>
                </wp:positionV>
                <wp:extent cx="304800" cy="7620"/>
                <wp:effectExtent l="0" t="76200" r="0" b="87630"/>
                <wp:wrapNone/>
                <wp:docPr id="33" name="Straight Arrow Connector 33"/>
                <wp:cNvGraphicFramePr/>
                <a:graphic xmlns:a="http://schemas.openxmlformats.org/drawingml/2006/main">
                  <a:graphicData uri="http://schemas.microsoft.com/office/word/2010/wordprocessingShape">
                    <wps:wsp>
                      <wps:cNvCnPr/>
                      <wps:spPr>
                        <a:xfrm flipH="1">
                          <a:off x="0" y="0"/>
                          <a:ext cx="304800" cy="7620"/>
                        </a:xfrm>
                        <a:prstGeom prst="straightConnector1">
                          <a:avLst/>
                        </a:prstGeom>
                        <a:noFill/>
                        <a:ln w="28575" cap="flat" cmpd="sng" algn="ctr">
                          <a:solidFill>
                            <a:srgbClr val="4472C4"/>
                          </a:solidFill>
                          <a:prstDash val="solid"/>
                          <a:miter lim="800000"/>
                          <a:tailEnd type="triangle"/>
                        </a:ln>
                        <a:effectLst/>
                      </wps:spPr>
                      <wps:bodyPr/>
                    </wps:wsp>
                  </a:graphicData>
                </a:graphic>
              </wp:anchor>
            </w:drawing>
          </mc:Choice>
          <mc:Fallback>
            <w:pict>
              <v:shape w14:anchorId="30834786" id="Straight Arrow Connector 33" o:spid="_x0000_s1026" type="#_x0000_t32" style="position:absolute;margin-left:41.4pt;margin-top:2.1pt;width:24pt;height:.6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99200" behindDoc="0" locked="0" layoutInCell="1" allowOverlap="1" wp14:anchorId="4D692E14" wp14:editId="0998778B">
                <wp:simplePos x="0" y="0"/>
                <wp:positionH relativeFrom="column">
                  <wp:posOffset>-320040</wp:posOffset>
                </wp:positionH>
                <wp:positionV relativeFrom="paragraph">
                  <wp:posOffset>319405</wp:posOffset>
                </wp:positionV>
                <wp:extent cx="868680" cy="266700"/>
                <wp:effectExtent l="0" t="0" r="7620" b="0"/>
                <wp:wrapNone/>
                <wp:docPr id="28" name="Rectangle: Top Corners Rounded 28"/>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7E51945A"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692E14" id="Rectangle: Top Corners Rounded 28" o:spid="_x0000_s1056" style="position:absolute;margin-left:-25.2pt;margin-top:25.15pt;width:68.4pt;height:21pt;z-index:251699200;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" adj="-11796480,,5400" path="m44451,l824229,v24550,,44451,19901,44451,44451l868680,266700r,l,266700r,l,44451c,19901,19901,,44451,xe" fillcolor="#95abea" stroked="f" strokeweight="1pt">
                <v:fill color2="#e0e5f7" rotate="t" angle="45"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7E51945A"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p>
    <w:p w14:paraId="19A891CC" w14:textId="6B7E984E" w:rsidR="00AF4F7D" w:rsidRDefault="00AF4F7D" w:rsidP="00AF4F7D">
      <w:pPr>
        <w:spacing w:before="24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1008" behindDoc="0" locked="0" layoutInCell="1" allowOverlap="1" wp14:anchorId="33118ED0" wp14:editId="016730A9">
                <wp:simplePos x="0" y="0"/>
                <wp:positionH relativeFrom="column">
                  <wp:posOffset>5266690</wp:posOffset>
                </wp:positionH>
                <wp:positionV relativeFrom="paragraph">
                  <wp:posOffset>45085</wp:posOffset>
                </wp:positionV>
                <wp:extent cx="868680" cy="266700"/>
                <wp:effectExtent l="0" t="0" r="7620" b="0"/>
                <wp:wrapNone/>
                <wp:docPr id="20" name="Rectangle: Top Corners Rounded 20"/>
                <wp:cNvGraphicFramePr/>
                <a:graphic xmlns:a="http://schemas.openxmlformats.org/drawingml/2006/main">
                  <a:graphicData uri="http://schemas.microsoft.com/office/word/2010/wordprocessingShape">
                    <wps:wsp>
                      <wps:cNvSpPr/>
                      <wps:spPr>
                        <a:xfrm>
                          <a:off x="0" y="0"/>
                          <a:ext cx="868680" cy="266700"/>
                        </a:xfrm>
                        <a:prstGeom prst="round2Same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336E2CFF"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118ED0" id="Rectangle: Top Corners Rounded 20" o:spid="_x0000_s1057" style="position:absolute;margin-left:414.7pt;margin-top:3.55pt;width:68.4pt;height:21pt;z-index:251691008;visibility:visible;mso-wrap-style:square;mso-wrap-distance-left:9pt;mso-wrap-distance-top:0;mso-wrap-distance-right:9pt;mso-wrap-distance-bottom:0;mso-position-horizontal:absolute;mso-position-horizontal-relative:text;mso-position-vertical:absolute;mso-position-vertical-relative:text;v-text-anchor:middle" coordsize="868680,266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" adj="-11796480,,5400" path="m44451,l824229,v24550,,44451,19901,44451,44451l868680,266700r,l,266700r,l,44451c,19901,19901,,44451,xe" fillcolor="#95abea" stroked="f" strokeweight="1pt">
                <v:fill color2="#e0e5f7" rotate="t" angle="45" colors="0 #95abea;.5 #bfcbf0;1 #e0e5f7" focus="100%" type="gradient"/>
                <v:stroke joinstyle="miter"/>
                <v:formulas/>
                <v:path arrowok="t" o:connecttype="custom" o:connectlocs="44451,0;824229,0;868680,44451;868680,266700;868680,266700;0,266700;0,266700;0,44451;44451,0" o:connectangles="0,0,0,0,0,0,0,0,0" textboxrect="0,0,868680,266700"/>
                <v:textbox>
                  <w:txbxContent>
                    <w:p w14:paraId="336E2CFF" w14:textId="77777777" w:rsidR="00AF4F7D" w:rsidRPr="00CC5F43" w:rsidRDefault="00AF4F7D" w:rsidP="00AF4F7D">
                      <w:pPr>
                        <w:jc w:val="center"/>
                        <w:rPr>
                          <w:rFonts w:ascii="Arial" w:hAnsi="Arial" w:cs="Arial"/>
                          <w:sz w:val="24"/>
                          <w:szCs w:val="24"/>
                        </w:rPr>
                      </w:pPr>
                      <w:r w:rsidRPr="00CC5F43">
                        <w:rPr>
                          <w:rFonts w:ascii="Arial" w:hAnsi="Arial" w:cs="Arial"/>
                          <w:sz w:val="24"/>
                          <w:szCs w:val="24"/>
                        </w:rPr>
                        <w:t>Theme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8960" behindDoc="0" locked="0" layoutInCell="1" allowOverlap="1" wp14:anchorId="3B8DCDC7" wp14:editId="3BB0F7F0">
                <wp:simplePos x="0" y="0"/>
                <wp:positionH relativeFrom="column">
                  <wp:posOffset>3434603</wp:posOffset>
                </wp:positionH>
                <wp:positionV relativeFrom="paragraph">
                  <wp:posOffset>25587</wp:posOffset>
                </wp:positionV>
                <wp:extent cx="236444" cy="259528"/>
                <wp:effectExtent l="19050" t="38100" r="49530" b="26670"/>
                <wp:wrapNone/>
                <wp:docPr id="13" name="Straight Arrow Connector 13"/>
                <wp:cNvGraphicFramePr/>
                <a:graphic xmlns:a="http://schemas.openxmlformats.org/drawingml/2006/main">
                  <a:graphicData uri="http://schemas.microsoft.com/office/word/2010/wordprocessingShape">
                    <wps:wsp>
                      <wps:cNvCnPr/>
                      <wps:spPr>
                        <a:xfrm flipV="1">
                          <a:off x="0" y="0"/>
                          <a:ext cx="236444" cy="259528"/>
                        </a:xfrm>
                        <a:prstGeom prst="straightConnector1">
                          <a:avLst/>
                        </a:prstGeom>
                        <a:noFill/>
                        <a:ln w="28575"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1012A05" id="Straight Arrow Connector 13" o:spid="_x0000_s1026" type="#_x0000_t32" style="position:absolute;margin-left:270.45pt;margin-top:2pt;width:18.6pt;height:20.4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" strokecolor="#4472c4" strokeweight="2.2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86912" behindDoc="0" locked="0" layoutInCell="1" allowOverlap="1" wp14:anchorId="0026963F" wp14:editId="6734F348">
                <wp:simplePos x="0" y="0"/>
                <wp:positionH relativeFrom="column">
                  <wp:posOffset>1788459</wp:posOffset>
                </wp:positionH>
                <wp:positionV relativeFrom="paragraph">
                  <wp:posOffset>267633</wp:posOffset>
                </wp:positionV>
                <wp:extent cx="1699260" cy="833717"/>
                <wp:effectExtent l="0" t="0" r="0" b="5080"/>
                <wp:wrapNone/>
                <wp:docPr id="3" name="Rectangle: Rounded Corners 3"/>
                <wp:cNvGraphicFramePr/>
                <a:graphic xmlns:a="http://schemas.openxmlformats.org/drawingml/2006/main">
                  <a:graphicData uri="http://schemas.microsoft.com/office/word/2010/wordprocessingShape">
                    <wps:wsp>
                      <wps:cNvSpPr/>
                      <wps:spPr>
                        <a:xfrm>
                          <a:off x="0" y="0"/>
                          <a:ext cx="1699260" cy="833717"/>
                        </a:xfrm>
                        <a:prstGeom prst="roundRect">
                          <a:avLst/>
                        </a:prstGeom>
                        <a:gradFill flip="none" rotWithShape="1">
                          <a:gsLst>
                            <a:gs pos="0">
                              <a:srgbClr val="4472C4">
                                <a:tint val="66000"/>
                                <a:satMod val="160000"/>
                              </a:srgbClr>
                            </a:gs>
                            <a:gs pos="50000">
                              <a:srgbClr val="4472C4">
                                <a:tint val="44500"/>
                                <a:satMod val="160000"/>
                              </a:srgbClr>
                            </a:gs>
                            <a:gs pos="100000">
                              <a:srgbClr val="4472C4">
                                <a:tint val="23500"/>
                                <a:satMod val="160000"/>
                              </a:srgbClr>
                            </a:gs>
                          </a:gsLst>
                          <a:lin ang="2700000" scaled="1"/>
                          <a:tileRect/>
                        </a:gradFill>
                        <a:ln w="12700" cap="flat" cmpd="sng" algn="ctr">
                          <a:noFill/>
                          <a:prstDash val="solid"/>
                          <a:miter lim="800000"/>
                        </a:ln>
                        <a:effectLst/>
                      </wps:spPr>
                      <wps:txbx>
                        <w:txbxContent>
                          <w:p w14:paraId="1BFD2206" w14:textId="62EF7B69" w:rsidR="00AF4F7D" w:rsidRPr="00E9640E" w:rsidRDefault="00AF4F7D" w:rsidP="00AF4F7D">
                            <w:pPr>
                              <w:jc w:val="center"/>
                              <w:rPr>
                                <w:rFonts w:ascii="Arial" w:hAnsi="Arial" w:cs="Arial"/>
                                <w:sz w:val="24"/>
                                <w:szCs w:val="24"/>
                              </w:rPr>
                            </w:pPr>
                            <w:r>
                              <w:rPr>
                                <w:rFonts w:ascii="Arial" w:hAnsi="Arial" w:cs="Arial"/>
                                <w:sz w:val="24"/>
                                <w:szCs w:val="24"/>
                              </w:rPr>
                              <w:t>Digital Whiteboard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26963F" id="Rectangle: Rounded Corners 3" o:spid="_x0000_s1058" style="position:absolute;margin-left:140.8pt;margin-top:21.05pt;width:133.8pt;height:65.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" fillcolor="#95abea" stroked="f" strokeweight="1pt">
                <v:fill color2="#e0e5f7" rotate="t" angle="45" colors="0 #95abea;.5 #bfcbf0;1 #e0e5f7" focus="100%" type="gradient"/>
                <v:stroke joinstyle="miter"/>
                <v:textbox>
                  <w:txbxContent>
                    <w:p w14:paraId="1BFD2206" w14:textId="62EF7B69" w:rsidR="00AF4F7D" w:rsidRPr="00E9640E" w:rsidRDefault="00AF4F7D" w:rsidP="00AF4F7D">
                      <w:pPr>
                        <w:jc w:val="center"/>
                        <w:rPr>
                          <w:rFonts w:ascii="Arial" w:hAnsi="Arial" w:cs="Arial"/>
                          <w:sz w:val="24"/>
                          <w:szCs w:val="24"/>
                        </w:rPr>
                      </w:pPr>
                      <w:r>
                        <w:rPr>
                          <w:rFonts w:ascii="Arial" w:hAnsi="Arial" w:cs="Arial"/>
                          <w:sz w:val="24"/>
                          <w:szCs w:val="24"/>
                        </w:rPr>
                        <w:t>Digital Whiteboard System</w:t>
                      </w:r>
                    </w:p>
                  </w:txbxContent>
                </v:textbox>
              </v:roundrect>
            </w:pict>
          </mc:Fallback>
        </mc:AlternateContent>
      </w:r>
    </w:p>
    <w:p w14:paraId="72EE0790" w14:textId="77777777" w:rsidR="00AF4F7D" w:rsidRDefault="00AF4F7D" w:rsidP="00AF4F7D">
      <w:pPr>
        <w:spacing w:before="240"/>
        <w:rPr>
          <w:rFonts w:ascii="Arial" w:hAnsi="Arial" w:cs="Arial"/>
          <w:sz w:val="24"/>
          <w:szCs w:val="24"/>
        </w:rPr>
      </w:pPr>
    </w:p>
    <w:p w14:paraId="672C65D6" w14:textId="6355DD40" w:rsidR="005C461E" w:rsidRDefault="005C461E" w:rsidP="00D61AC9">
      <w:pPr>
        <w:tabs>
          <w:tab w:val="left" w:pos="2647"/>
        </w:tabs>
        <w:spacing w:before="240" w:line="240" w:lineRule="auto"/>
        <w:rPr>
          <w:rFonts w:ascii="Arial" w:hAnsi="Arial" w:cs="Arial"/>
          <w:sz w:val="24"/>
          <w:szCs w:val="24"/>
        </w:rPr>
      </w:pPr>
    </w:p>
    <w:p w14:paraId="0458876C" w14:textId="77777777" w:rsidR="007C34C7" w:rsidRDefault="007C34C7" w:rsidP="007C34C7">
      <w:pPr>
        <w:spacing w:before="240" w:after="0" w:line="240" w:lineRule="auto"/>
        <w:rPr>
          <w:rFonts w:ascii="Arial" w:eastAsia="Times New Roman" w:hAnsi="Arial" w:cs="Arial"/>
          <w:kern w:val="0"/>
          <w:sz w:val="24"/>
          <w:szCs w:val="24"/>
          <w:lang w:eastAsia="en-GB"/>
          <w14:ligatures w14:val="none"/>
        </w:rPr>
      </w:pPr>
    </w:p>
    <w:p w14:paraId="34963163" w14:textId="77777777" w:rsidR="00C933E0" w:rsidRDefault="007C34C7" w:rsidP="007C34C7">
      <w:pPr>
        <w:spacing w:before="240" w:after="0" w:line="240" w:lineRule="auto"/>
        <w:rPr>
          <w:rFonts w:ascii="Arial" w:eastAsia="Times New Roman" w:hAnsi="Arial" w:cs="Arial"/>
          <w:kern w:val="0"/>
          <w:sz w:val="24"/>
          <w:szCs w:val="24"/>
          <w:lang w:eastAsia="en-GB"/>
          <w14:ligatures w14:val="none"/>
        </w:rPr>
      </w:pPr>
      <w:r w:rsidRPr="007C34C7">
        <w:rPr>
          <w:rFonts w:ascii="Arial" w:eastAsia="Times New Roman" w:hAnsi="Arial" w:cs="Arial"/>
          <w:kern w:val="0"/>
          <w:sz w:val="24"/>
          <w:szCs w:val="24"/>
          <w:lang w:eastAsia="en-GB"/>
          <w14:ligatures w14:val="none"/>
        </w:rPr>
        <w:t xml:space="preserve">Figure </w:t>
      </w:r>
      <w:r>
        <w:rPr>
          <w:rFonts w:ascii="Arial" w:eastAsia="Times New Roman" w:hAnsi="Arial" w:cs="Arial"/>
          <w:kern w:val="0"/>
          <w:sz w:val="24"/>
          <w:szCs w:val="24"/>
          <w:lang w:eastAsia="en-GB"/>
          <w14:ligatures w14:val="none"/>
        </w:rPr>
        <w:t>9</w:t>
      </w:r>
      <w:r w:rsidRPr="007C34C7">
        <w:rPr>
          <w:rFonts w:ascii="Arial" w:eastAsia="Times New Roman" w:hAnsi="Arial" w:cs="Arial"/>
          <w:kern w:val="0"/>
          <w:sz w:val="24"/>
          <w:szCs w:val="24"/>
          <w:lang w:eastAsia="en-GB"/>
          <w14:ligatures w14:val="none"/>
        </w:rPr>
        <w:t xml:space="preserve"> </w:t>
      </w:r>
      <w:r w:rsidR="00E4276C">
        <w:rPr>
          <w:rFonts w:ascii="Arial" w:eastAsia="Times New Roman" w:hAnsi="Arial" w:cs="Arial"/>
          <w:kern w:val="0"/>
          <w:sz w:val="24"/>
          <w:szCs w:val="24"/>
          <w:lang w:eastAsia="en-GB"/>
          <w14:ligatures w14:val="none"/>
        </w:rPr>
        <w:t>Relationship Diagram for the</w:t>
      </w:r>
      <w:r w:rsidR="00C933E0">
        <w:rPr>
          <w:rFonts w:ascii="Arial" w:eastAsia="Times New Roman" w:hAnsi="Arial" w:cs="Arial"/>
          <w:kern w:val="0"/>
          <w:sz w:val="24"/>
          <w:szCs w:val="24"/>
          <w:lang w:eastAsia="en-GB"/>
          <w14:ligatures w14:val="none"/>
        </w:rPr>
        <w:t xml:space="preserve"> Category and Themes.</w:t>
      </w:r>
    </w:p>
    <w:p w14:paraId="6BEA3AB1" w14:textId="2E241207" w:rsidR="005C461E" w:rsidRDefault="00AA2882" w:rsidP="00AA2882">
      <w:pPr>
        <w:pStyle w:val="ListParagraph"/>
        <w:numPr>
          <w:ilvl w:val="0"/>
          <w:numId w:val="14"/>
        </w:numPr>
        <w:tabs>
          <w:tab w:val="left" w:pos="2647"/>
        </w:tabs>
        <w:spacing w:before="240" w:line="240" w:lineRule="auto"/>
        <w:rPr>
          <w:rFonts w:ascii="Arial" w:hAnsi="Arial" w:cs="Arial"/>
          <w:sz w:val="24"/>
          <w:szCs w:val="24"/>
        </w:rPr>
      </w:pPr>
      <w:r>
        <w:rPr>
          <w:rFonts w:ascii="Arial" w:hAnsi="Arial" w:cs="Arial"/>
          <w:sz w:val="24"/>
          <w:szCs w:val="24"/>
        </w:rPr>
        <w:t>Evaluation</w:t>
      </w:r>
    </w:p>
    <w:p w14:paraId="651DCA3C" w14:textId="51ECB687" w:rsidR="00D87E28" w:rsidRDefault="008C3D55" w:rsidP="00C63473">
      <w:pPr>
        <w:tabs>
          <w:tab w:val="left" w:pos="2647"/>
        </w:tabs>
        <w:spacing w:before="240" w:line="240" w:lineRule="auto"/>
        <w:rPr>
          <w:rFonts w:ascii="Arial" w:hAnsi="Arial" w:cs="Arial"/>
          <w:sz w:val="24"/>
          <w:szCs w:val="24"/>
        </w:rPr>
      </w:pPr>
      <w:r>
        <w:rPr>
          <w:rFonts w:ascii="Arial" w:hAnsi="Arial" w:cs="Arial"/>
          <w:sz w:val="24"/>
          <w:szCs w:val="24"/>
        </w:rPr>
        <w:t>The final step in the thematic analysis</w:t>
      </w:r>
      <w:r w:rsidR="002E12BF">
        <w:rPr>
          <w:rFonts w:ascii="Arial" w:hAnsi="Arial" w:cs="Arial"/>
          <w:sz w:val="24"/>
          <w:szCs w:val="24"/>
        </w:rPr>
        <w:t xml:space="preserve"> will be to </w:t>
      </w:r>
      <w:r w:rsidR="00176FDB">
        <w:rPr>
          <w:rFonts w:ascii="Arial" w:hAnsi="Arial" w:cs="Arial"/>
          <w:sz w:val="24"/>
          <w:szCs w:val="24"/>
        </w:rPr>
        <w:t xml:space="preserve">compose a </w:t>
      </w:r>
      <w:r w:rsidR="004F6BC2">
        <w:rPr>
          <w:rFonts w:ascii="Arial" w:hAnsi="Arial" w:cs="Arial"/>
          <w:sz w:val="24"/>
          <w:szCs w:val="24"/>
        </w:rPr>
        <w:t xml:space="preserve">detailed </w:t>
      </w:r>
      <w:r w:rsidR="00176FDB">
        <w:rPr>
          <w:rFonts w:ascii="Arial" w:hAnsi="Arial" w:cs="Arial"/>
          <w:sz w:val="24"/>
          <w:szCs w:val="24"/>
        </w:rPr>
        <w:t xml:space="preserve">report outlining the analysis process, </w:t>
      </w:r>
      <w:r w:rsidR="004F6BC2">
        <w:rPr>
          <w:rFonts w:ascii="Arial" w:hAnsi="Arial" w:cs="Arial"/>
          <w:sz w:val="24"/>
          <w:szCs w:val="24"/>
        </w:rPr>
        <w:t>what was discovered</w:t>
      </w:r>
      <w:r w:rsidR="00171277">
        <w:rPr>
          <w:rFonts w:ascii="Arial" w:hAnsi="Arial" w:cs="Arial"/>
          <w:sz w:val="24"/>
          <w:szCs w:val="24"/>
        </w:rPr>
        <w:t xml:space="preserve"> and </w:t>
      </w:r>
      <w:r w:rsidR="007F4048">
        <w:rPr>
          <w:rFonts w:ascii="Arial" w:hAnsi="Arial" w:cs="Arial"/>
          <w:sz w:val="24"/>
          <w:szCs w:val="24"/>
        </w:rPr>
        <w:t>a</w:t>
      </w:r>
      <w:r w:rsidR="00403CD9">
        <w:rPr>
          <w:rFonts w:ascii="Arial" w:hAnsi="Arial" w:cs="Arial"/>
          <w:sz w:val="24"/>
          <w:szCs w:val="24"/>
        </w:rPr>
        <w:t xml:space="preserve"> descriptive</w:t>
      </w:r>
      <w:r w:rsidR="007F4048">
        <w:rPr>
          <w:rFonts w:ascii="Arial" w:hAnsi="Arial" w:cs="Arial"/>
          <w:sz w:val="24"/>
          <w:szCs w:val="24"/>
        </w:rPr>
        <w:t xml:space="preserve"> explanation </w:t>
      </w:r>
      <w:r w:rsidR="00846D64">
        <w:rPr>
          <w:rFonts w:ascii="Arial" w:hAnsi="Arial" w:cs="Arial"/>
          <w:sz w:val="24"/>
          <w:szCs w:val="24"/>
        </w:rPr>
        <w:t>that answer</w:t>
      </w:r>
      <w:r w:rsidR="007F4048">
        <w:rPr>
          <w:rFonts w:ascii="Arial" w:hAnsi="Arial" w:cs="Arial"/>
          <w:sz w:val="24"/>
          <w:szCs w:val="24"/>
        </w:rPr>
        <w:t>s</w:t>
      </w:r>
      <w:r w:rsidR="00846D64">
        <w:rPr>
          <w:rFonts w:ascii="Arial" w:hAnsi="Arial" w:cs="Arial"/>
          <w:sz w:val="24"/>
          <w:szCs w:val="24"/>
        </w:rPr>
        <w:t xml:space="preserve"> the </w:t>
      </w:r>
      <w:r w:rsidR="00171277">
        <w:rPr>
          <w:rFonts w:ascii="Arial" w:hAnsi="Arial" w:cs="Arial"/>
          <w:sz w:val="24"/>
          <w:szCs w:val="24"/>
        </w:rPr>
        <w:t xml:space="preserve">research </w:t>
      </w:r>
      <w:r w:rsidR="00AC5295">
        <w:rPr>
          <w:rFonts w:ascii="Arial" w:hAnsi="Arial" w:cs="Arial"/>
          <w:sz w:val="24"/>
          <w:szCs w:val="24"/>
        </w:rPr>
        <w:t xml:space="preserve">questions. </w:t>
      </w:r>
      <w:r w:rsidR="009A51F7">
        <w:rPr>
          <w:rFonts w:ascii="Arial" w:hAnsi="Arial" w:cs="Arial"/>
          <w:sz w:val="24"/>
          <w:szCs w:val="24"/>
        </w:rPr>
        <w:t xml:space="preserve">This will be communicated in a report </w:t>
      </w:r>
      <w:r w:rsidR="007B027B">
        <w:rPr>
          <w:rFonts w:ascii="Arial" w:hAnsi="Arial" w:cs="Arial"/>
          <w:sz w:val="24"/>
          <w:szCs w:val="24"/>
        </w:rPr>
        <w:t xml:space="preserve">using </w:t>
      </w:r>
      <w:r w:rsidR="009A51F7">
        <w:rPr>
          <w:rFonts w:ascii="Arial" w:hAnsi="Arial" w:cs="Arial"/>
          <w:sz w:val="24"/>
          <w:szCs w:val="24"/>
        </w:rPr>
        <w:t>thick descriptions</w:t>
      </w:r>
      <w:r w:rsidR="00D159A4">
        <w:rPr>
          <w:rFonts w:ascii="Arial" w:hAnsi="Arial" w:cs="Arial"/>
          <w:sz w:val="24"/>
          <w:szCs w:val="24"/>
        </w:rPr>
        <w:t xml:space="preserve"> that reflect</w:t>
      </w:r>
      <w:r w:rsidR="00900290">
        <w:rPr>
          <w:rFonts w:ascii="Arial" w:hAnsi="Arial" w:cs="Arial"/>
          <w:sz w:val="24"/>
          <w:szCs w:val="24"/>
        </w:rPr>
        <w:t xml:space="preserve"> the reliability, trustworthiness, </w:t>
      </w:r>
      <w:r w:rsidR="00715F0E">
        <w:rPr>
          <w:rFonts w:ascii="Arial" w:hAnsi="Arial" w:cs="Arial"/>
          <w:sz w:val="24"/>
          <w:szCs w:val="24"/>
        </w:rPr>
        <w:t>credibility,</w:t>
      </w:r>
      <w:r w:rsidR="00900290">
        <w:rPr>
          <w:rFonts w:ascii="Arial" w:hAnsi="Arial" w:cs="Arial"/>
          <w:sz w:val="24"/>
          <w:szCs w:val="24"/>
        </w:rPr>
        <w:t xml:space="preserve"> and transferability of the information</w:t>
      </w:r>
      <w:r w:rsidR="00386663">
        <w:rPr>
          <w:rFonts w:ascii="Arial" w:hAnsi="Arial" w:cs="Arial"/>
          <w:sz w:val="24"/>
          <w:szCs w:val="24"/>
        </w:rPr>
        <w:t xml:space="preserve"> that was </w:t>
      </w:r>
      <w:r w:rsidR="00386663" w:rsidRPr="005F3FE2">
        <w:rPr>
          <w:rFonts w:ascii="Arial" w:hAnsi="Arial" w:cs="Arial"/>
          <w:sz w:val="24"/>
          <w:szCs w:val="24"/>
        </w:rPr>
        <w:t>gathered</w:t>
      </w:r>
      <w:r w:rsidR="000052E2" w:rsidRPr="005F3FE2">
        <w:rPr>
          <w:rFonts w:ascii="Arial" w:hAnsi="Arial" w:cs="Arial"/>
          <w:sz w:val="24"/>
          <w:szCs w:val="24"/>
        </w:rPr>
        <w:t xml:space="preserve"> (</w:t>
      </w:r>
      <w:r w:rsidR="00715F0E" w:rsidRPr="005F3FE2">
        <w:rPr>
          <w:rFonts w:ascii="Arial" w:hAnsi="Arial" w:cs="Arial"/>
          <w:sz w:val="24"/>
          <w:szCs w:val="24"/>
        </w:rPr>
        <w:t>No</w:t>
      </w:r>
      <w:r w:rsidR="00DF0DFF" w:rsidRPr="005F3FE2">
        <w:rPr>
          <w:rFonts w:ascii="Arial" w:hAnsi="Arial" w:cs="Arial"/>
          <w:sz w:val="24"/>
          <w:szCs w:val="24"/>
        </w:rPr>
        <w:t>well et al</w:t>
      </w:r>
      <w:r w:rsidR="005F3FE2" w:rsidRPr="005F3FE2">
        <w:rPr>
          <w:rFonts w:ascii="Arial" w:hAnsi="Arial" w:cs="Arial"/>
          <w:sz w:val="24"/>
          <w:szCs w:val="24"/>
        </w:rPr>
        <w:t>.,</w:t>
      </w:r>
      <w:r w:rsidR="00DF0DFF" w:rsidRPr="005F3FE2">
        <w:rPr>
          <w:rFonts w:ascii="Arial" w:hAnsi="Arial" w:cs="Arial"/>
          <w:sz w:val="24"/>
          <w:szCs w:val="24"/>
        </w:rPr>
        <w:t xml:space="preserve"> 2017).</w:t>
      </w:r>
      <w:r w:rsidR="00D87E28" w:rsidRPr="005F3FE2">
        <w:rPr>
          <w:rFonts w:ascii="Arial" w:hAnsi="Arial" w:cs="Arial"/>
          <w:sz w:val="24"/>
          <w:szCs w:val="24"/>
        </w:rPr>
        <w:t xml:space="preserve"> </w:t>
      </w:r>
      <w:r w:rsidR="00881A41" w:rsidRPr="005F3FE2">
        <w:rPr>
          <w:rFonts w:ascii="Arial" w:hAnsi="Arial" w:cs="Arial"/>
          <w:sz w:val="24"/>
          <w:szCs w:val="24"/>
        </w:rPr>
        <w:t xml:space="preserve">Leading </w:t>
      </w:r>
      <w:r w:rsidR="00881A41">
        <w:rPr>
          <w:rFonts w:ascii="Arial" w:hAnsi="Arial" w:cs="Arial"/>
          <w:sz w:val="24"/>
          <w:szCs w:val="24"/>
        </w:rPr>
        <w:t xml:space="preserve">to </w:t>
      </w:r>
      <w:r w:rsidR="00005DE1">
        <w:rPr>
          <w:rFonts w:ascii="Arial" w:hAnsi="Arial" w:cs="Arial"/>
          <w:sz w:val="24"/>
          <w:szCs w:val="24"/>
        </w:rPr>
        <w:t>other services areas in the health environment reflecting on the results and incorporating them</w:t>
      </w:r>
      <w:r w:rsidR="00D87E28">
        <w:rPr>
          <w:rFonts w:ascii="Arial" w:hAnsi="Arial" w:cs="Arial"/>
          <w:sz w:val="24"/>
          <w:szCs w:val="24"/>
        </w:rPr>
        <w:t xml:space="preserve"> into their improvement measures.</w:t>
      </w:r>
    </w:p>
    <w:p w14:paraId="0851AE0C" w14:textId="647E1FEB" w:rsidR="00500ACA" w:rsidRPr="00D87E28" w:rsidRDefault="00D87E28" w:rsidP="00D87E28">
      <w:pPr>
        <w:pStyle w:val="ListParagraph"/>
        <w:numPr>
          <w:ilvl w:val="0"/>
          <w:numId w:val="29"/>
        </w:numPr>
        <w:tabs>
          <w:tab w:val="left" w:pos="2647"/>
        </w:tabs>
        <w:spacing w:before="240" w:line="240" w:lineRule="auto"/>
        <w:rPr>
          <w:rFonts w:ascii="Arial" w:hAnsi="Arial" w:cs="Arial"/>
          <w:sz w:val="24"/>
          <w:szCs w:val="24"/>
        </w:rPr>
      </w:pPr>
      <w:r>
        <w:rPr>
          <w:rFonts w:ascii="Arial" w:hAnsi="Arial" w:cs="Arial"/>
          <w:sz w:val="24"/>
          <w:szCs w:val="24"/>
        </w:rPr>
        <w:t>Descri</w:t>
      </w:r>
      <w:r w:rsidR="000829BC">
        <w:rPr>
          <w:rFonts w:ascii="Arial" w:hAnsi="Arial" w:cs="Arial"/>
          <w:sz w:val="24"/>
          <w:szCs w:val="24"/>
        </w:rPr>
        <w:t xml:space="preserve">ptive Statistics </w:t>
      </w:r>
    </w:p>
    <w:p w14:paraId="134EB6D9" w14:textId="5A6386AD" w:rsidR="008E2840" w:rsidRDefault="0078496B" w:rsidP="002D5D13">
      <w:pPr>
        <w:tabs>
          <w:tab w:val="left" w:pos="2647"/>
        </w:tabs>
        <w:spacing w:before="240" w:line="240" w:lineRule="auto"/>
        <w:rPr>
          <w:rFonts w:ascii="Arial" w:hAnsi="Arial" w:cs="Arial"/>
          <w:sz w:val="24"/>
          <w:szCs w:val="24"/>
        </w:rPr>
      </w:pPr>
      <w:r w:rsidRPr="00FE57AB">
        <w:rPr>
          <w:rFonts w:ascii="Arial" w:hAnsi="Arial" w:cs="Arial"/>
          <w:sz w:val="24"/>
          <w:szCs w:val="24"/>
        </w:rPr>
        <w:t>Fisher and Mar</w:t>
      </w:r>
      <w:r w:rsidR="008E2840" w:rsidRPr="00FE57AB">
        <w:rPr>
          <w:rFonts w:ascii="Arial" w:hAnsi="Arial" w:cs="Arial"/>
          <w:sz w:val="24"/>
          <w:szCs w:val="24"/>
        </w:rPr>
        <w:t xml:space="preserve">shall </w:t>
      </w:r>
      <w:r w:rsidR="00FE57AB" w:rsidRPr="00FE57AB">
        <w:rPr>
          <w:rFonts w:ascii="Arial" w:hAnsi="Arial" w:cs="Arial"/>
          <w:sz w:val="24"/>
          <w:szCs w:val="24"/>
        </w:rPr>
        <w:t>(</w:t>
      </w:r>
      <w:r w:rsidR="008E2840" w:rsidRPr="00FE57AB">
        <w:rPr>
          <w:rFonts w:ascii="Arial" w:hAnsi="Arial" w:cs="Arial"/>
          <w:sz w:val="24"/>
          <w:szCs w:val="24"/>
        </w:rPr>
        <w:t>2009</w:t>
      </w:r>
      <w:r w:rsidR="008B0F87" w:rsidRPr="00FE57AB">
        <w:rPr>
          <w:rFonts w:ascii="Arial" w:hAnsi="Arial" w:cs="Arial"/>
          <w:sz w:val="24"/>
          <w:szCs w:val="24"/>
        </w:rPr>
        <w:t xml:space="preserve">) </w:t>
      </w:r>
      <w:r w:rsidR="00FE57AB" w:rsidRPr="00FE57AB">
        <w:rPr>
          <w:rFonts w:ascii="Arial" w:hAnsi="Arial" w:cs="Arial"/>
          <w:sz w:val="24"/>
          <w:szCs w:val="24"/>
        </w:rPr>
        <w:t>explain</w:t>
      </w:r>
      <w:r w:rsidR="00D50AF3" w:rsidRPr="00FE57AB">
        <w:rPr>
          <w:rFonts w:ascii="Arial" w:hAnsi="Arial" w:cs="Arial"/>
          <w:sz w:val="24"/>
          <w:szCs w:val="24"/>
        </w:rPr>
        <w:t xml:space="preserve"> </w:t>
      </w:r>
      <w:r w:rsidR="00D50AF3">
        <w:rPr>
          <w:rFonts w:ascii="Arial" w:hAnsi="Arial" w:cs="Arial"/>
          <w:sz w:val="24"/>
          <w:szCs w:val="24"/>
        </w:rPr>
        <w:t xml:space="preserve">that descriptive statistics </w:t>
      </w:r>
      <w:r w:rsidR="00B866CB">
        <w:rPr>
          <w:rFonts w:ascii="Arial" w:hAnsi="Arial" w:cs="Arial"/>
          <w:sz w:val="24"/>
          <w:szCs w:val="24"/>
        </w:rPr>
        <w:t>are an important part in data analysis</w:t>
      </w:r>
      <w:r w:rsidR="002E0E1E">
        <w:rPr>
          <w:rFonts w:ascii="Arial" w:hAnsi="Arial" w:cs="Arial"/>
          <w:sz w:val="24"/>
          <w:szCs w:val="24"/>
        </w:rPr>
        <w:t xml:space="preserve"> where baselines are created to compare variables in the numerical data that has been collated</w:t>
      </w:r>
      <w:r w:rsidR="00750437">
        <w:rPr>
          <w:rFonts w:ascii="Arial" w:hAnsi="Arial" w:cs="Arial"/>
          <w:sz w:val="24"/>
          <w:szCs w:val="24"/>
        </w:rPr>
        <w:t xml:space="preserve"> with in</w:t>
      </w:r>
      <w:r w:rsidR="00A245AD">
        <w:rPr>
          <w:rFonts w:ascii="Arial" w:hAnsi="Arial" w:cs="Arial"/>
          <w:sz w:val="24"/>
          <w:szCs w:val="24"/>
        </w:rPr>
        <w:t>ferential statistical test</w:t>
      </w:r>
      <w:r w:rsidR="00AC600A">
        <w:rPr>
          <w:rFonts w:ascii="Arial" w:hAnsi="Arial" w:cs="Arial"/>
          <w:sz w:val="24"/>
          <w:szCs w:val="24"/>
        </w:rPr>
        <w:t>s</w:t>
      </w:r>
      <w:r w:rsidR="00A245AD">
        <w:rPr>
          <w:rFonts w:ascii="Arial" w:hAnsi="Arial" w:cs="Arial"/>
          <w:sz w:val="24"/>
          <w:szCs w:val="24"/>
        </w:rPr>
        <w:t>.</w:t>
      </w:r>
      <w:r w:rsidR="00F03006">
        <w:rPr>
          <w:rFonts w:ascii="Arial" w:hAnsi="Arial" w:cs="Arial"/>
          <w:sz w:val="24"/>
          <w:szCs w:val="24"/>
        </w:rPr>
        <w:t xml:space="preserve"> For the data that has been collected through the quantitative </w:t>
      </w:r>
      <w:r w:rsidR="00A27631">
        <w:rPr>
          <w:rFonts w:ascii="Arial" w:hAnsi="Arial" w:cs="Arial"/>
          <w:sz w:val="24"/>
          <w:szCs w:val="24"/>
        </w:rPr>
        <w:t>methods a systematic approach will be adopted to avoid</w:t>
      </w:r>
      <w:r w:rsidR="00D808A4">
        <w:rPr>
          <w:rFonts w:ascii="Arial" w:hAnsi="Arial" w:cs="Arial"/>
          <w:sz w:val="24"/>
          <w:szCs w:val="24"/>
        </w:rPr>
        <w:t xml:space="preserve"> inappropriate results</w:t>
      </w:r>
      <w:r w:rsidR="00AC600A">
        <w:rPr>
          <w:rFonts w:ascii="Arial" w:hAnsi="Arial" w:cs="Arial"/>
          <w:sz w:val="24"/>
          <w:szCs w:val="24"/>
        </w:rPr>
        <w:t xml:space="preserve"> influencing </w:t>
      </w:r>
      <w:r w:rsidR="00385AAC">
        <w:rPr>
          <w:rFonts w:ascii="Arial" w:hAnsi="Arial" w:cs="Arial"/>
          <w:sz w:val="24"/>
          <w:szCs w:val="24"/>
        </w:rPr>
        <w:t>the evaluation of the digital whiteboard solution</w:t>
      </w:r>
      <w:r w:rsidR="00F94512">
        <w:rPr>
          <w:rFonts w:ascii="Arial" w:hAnsi="Arial" w:cs="Arial"/>
          <w:sz w:val="24"/>
          <w:szCs w:val="24"/>
        </w:rPr>
        <w:t>.</w:t>
      </w:r>
    </w:p>
    <w:p w14:paraId="33346F94" w14:textId="0E73A37E" w:rsidR="00763F04" w:rsidRDefault="007A40E1" w:rsidP="002D5D13">
      <w:pPr>
        <w:tabs>
          <w:tab w:val="left" w:pos="2647"/>
        </w:tabs>
        <w:spacing w:before="240" w:line="240" w:lineRule="auto"/>
        <w:rPr>
          <w:rFonts w:ascii="Arial" w:hAnsi="Arial" w:cs="Arial"/>
          <w:sz w:val="24"/>
          <w:szCs w:val="24"/>
        </w:rPr>
      </w:pPr>
      <w:r>
        <w:rPr>
          <w:rFonts w:ascii="Arial" w:hAnsi="Arial" w:cs="Arial"/>
          <w:sz w:val="24"/>
          <w:szCs w:val="24"/>
        </w:rPr>
        <w:t xml:space="preserve">Firstly, the data will </w:t>
      </w:r>
      <w:r w:rsidR="00B66117">
        <w:rPr>
          <w:rFonts w:ascii="Arial" w:hAnsi="Arial" w:cs="Arial"/>
          <w:sz w:val="24"/>
          <w:szCs w:val="24"/>
        </w:rPr>
        <w:t xml:space="preserve">be inspected </w:t>
      </w:r>
      <w:r>
        <w:rPr>
          <w:rFonts w:ascii="Arial" w:hAnsi="Arial" w:cs="Arial"/>
          <w:sz w:val="24"/>
          <w:szCs w:val="24"/>
        </w:rPr>
        <w:t xml:space="preserve">where the numerical data </w:t>
      </w:r>
      <w:r w:rsidR="001F3768">
        <w:rPr>
          <w:rFonts w:ascii="Arial" w:hAnsi="Arial" w:cs="Arial"/>
          <w:sz w:val="24"/>
          <w:szCs w:val="24"/>
        </w:rPr>
        <w:t>will be organised into relevant groups by utilising frequency distribution tables</w:t>
      </w:r>
      <w:r w:rsidR="00C44D1E">
        <w:rPr>
          <w:rFonts w:ascii="Arial" w:hAnsi="Arial" w:cs="Arial"/>
          <w:sz w:val="24"/>
          <w:szCs w:val="24"/>
        </w:rPr>
        <w:t>.</w:t>
      </w:r>
      <w:r w:rsidR="00F07F9E">
        <w:rPr>
          <w:rFonts w:ascii="Arial" w:hAnsi="Arial" w:cs="Arial"/>
          <w:sz w:val="24"/>
          <w:szCs w:val="24"/>
        </w:rPr>
        <w:t xml:space="preserve"> </w:t>
      </w:r>
      <w:r w:rsidR="00FB45CA">
        <w:rPr>
          <w:rFonts w:ascii="Arial" w:hAnsi="Arial" w:cs="Arial"/>
          <w:sz w:val="24"/>
          <w:szCs w:val="24"/>
        </w:rPr>
        <w:t>T</w:t>
      </w:r>
      <w:r w:rsidR="00F07F9E">
        <w:rPr>
          <w:rFonts w:ascii="Arial" w:hAnsi="Arial" w:cs="Arial"/>
          <w:sz w:val="24"/>
          <w:szCs w:val="24"/>
        </w:rPr>
        <w:t xml:space="preserve">able 7 shows an example of </w:t>
      </w:r>
      <w:r w:rsidR="00FB45CA">
        <w:rPr>
          <w:rFonts w:ascii="Arial" w:hAnsi="Arial" w:cs="Arial"/>
          <w:sz w:val="24"/>
          <w:szCs w:val="24"/>
        </w:rPr>
        <w:t>a frequency distribution table that will be used within the study.</w:t>
      </w:r>
    </w:p>
    <w:tbl>
      <w:tblPr>
        <w:tblStyle w:val="TableGrid"/>
        <w:tblW w:w="10632" w:type="dxa"/>
        <w:tblInd w:w="-572" w:type="dxa"/>
        <w:tblLook w:val="04A0" w:firstRow="1" w:lastRow="0" w:firstColumn="1" w:lastColumn="0" w:noHBand="0" w:noVBand="1"/>
      </w:tblPr>
      <w:tblGrid>
        <w:gridCol w:w="4395"/>
        <w:gridCol w:w="1275"/>
        <w:gridCol w:w="1367"/>
        <w:gridCol w:w="3595"/>
      </w:tblGrid>
      <w:tr w:rsidR="00A90A2C" w:rsidRPr="008B1975" w14:paraId="4A4A9DA5" w14:textId="77777777" w:rsidTr="00710EB9">
        <w:tc>
          <w:tcPr>
            <w:tcW w:w="10632" w:type="dxa"/>
            <w:gridSpan w:val="4"/>
            <w:shd w:val="clear" w:color="auto" w:fill="A6A6A6" w:themeFill="background1" w:themeFillShade="A6"/>
          </w:tcPr>
          <w:p w14:paraId="65DC2A2B" w14:textId="537A40AE" w:rsidR="00A90A2C" w:rsidRPr="008B1975" w:rsidRDefault="00A90A2C" w:rsidP="002F099C">
            <w:pPr>
              <w:rPr>
                <w:rFonts w:ascii="Arial" w:hAnsi="Arial" w:cs="Arial"/>
                <w:sz w:val="24"/>
                <w:szCs w:val="24"/>
                <w:lang w:eastAsia="en-GB"/>
              </w:rPr>
            </w:pPr>
            <w:r w:rsidRPr="008B1975">
              <w:rPr>
                <w:rFonts w:ascii="Arial" w:hAnsi="Arial" w:cs="Arial"/>
                <w:sz w:val="24"/>
                <w:szCs w:val="24"/>
                <w:lang w:eastAsia="en-GB"/>
              </w:rPr>
              <w:t xml:space="preserve">Table </w:t>
            </w:r>
            <w:r w:rsidR="00F93E9A">
              <w:rPr>
                <w:rFonts w:ascii="Arial" w:hAnsi="Arial" w:cs="Arial"/>
                <w:sz w:val="24"/>
                <w:szCs w:val="24"/>
                <w:lang w:eastAsia="en-GB"/>
              </w:rPr>
              <w:t>7 A Frequency Distribution Table for Quantitative Data Analysis</w:t>
            </w:r>
          </w:p>
        </w:tc>
      </w:tr>
      <w:tr w:rsidR="00710EB9" w14:paraId="16C0071E" w14:textId="77777777" w:rsidTr="00710EB9">
        <w:tc>
          <w:tcPr>
            <w:tcW w:w="4395" w:type="dxa"/>
            <w:shd w:val="clear" w:color="auto" w:fill="A6A6A6" w:themeFill="background1" w:themeFillShade="A6"/>
          </w:tcPr>
          <w:p w14:paraId="2B8E9D9B" w14:textId="7E691331" w:rsidR="00A90A2C" w:rsidRDefault="00F93E9A" w:rsidP="002F099C">
            <w:pPr>
              <w:rPr>
                <w:rFonts w:ascii="Arial" w:hAnsi="Arial" w:cs="Arial"/>
                <w:sz w:val="24"/>
                <w:szCs w:val="24"/>
              </w:rPr>
            </w:pPr>
            <w:r>
              <w:rPr>
                <w:rFonts w:ascii="Arial" w:hAnsi="Arial" w:cs="Arial"/>
                <w:sz w:val="24"/>
                <w:szCs w:val="24"/>
              </w:rPr>
              <w:t>Category</w:t>
            </w:r>
          </w:p>
        </w:tc>
        <w:tc>
          <w:tcPr>
            <w:tcW w:w="1275" w:type="dxa"/>
            <w:shd w:val="clear" w:color="auto" w:fill="A6A6A6" w:themeFill="background1" w:themeFillShade="A6"/>
          </w:tcPr>
          <w:p w14:paraId="194114E8" w14:textId="533F81A7" w:rsidR="00A90A2C" w:rsidRDefault="00F93E9A" w:rsidP="002F099C">
            <w:pPr>
              <w:rPr>
                <w:rFonts w:ascii="Arial" w:hAnsi="Arial" w:cs="Arial"/>
                <w:sz w:val="24"/>
                <w:szCs w:val="24"/>
              </w:rPr>
            </w:pPr>
            <w:r>
              <w:rPr>
                <w:rFonts w:ascii="Arial" w:hAnsi="Arial" w:cs="Arial"/>
                <w:sz w:val="24"/>
                <w:szCs w:val="24"/>
              </w:rPr>
              <w:t>Tally</w:t>
            </w:r>
          </w:p>
        </w:tc>
        <w:tc>
          <w:tcPr>
            <w:tcW w:w="1367" w:type="dxa"/>
            <w:shd w:val="clear" w:color="auto" w:fill="A6A6A6" w:themeFill="background1" w:themeFillShade="A6"/>
          </w:tcPr>
          <w:p w14:paraId="70CBDAB3" w14:textId="013E7F28" w:rsidR="00A90A2C" w:rsidRDefault="00F93E9A" w:rsidP="002F099C">
            <w:pPr>
              <w:rPr>
                <w:rFonts w:ascii="Arial" w:hAnsi="Arial" w:cs="Arial"/>
                <w:sz w:val="24"/>
                <w:szCs w:val="24"/>
              </w:rPr>
            </w:pPr>
            <w:r>
              <w:rPr>
                <w:rFonts w:ascii="Arial" w:hAnsi="Arial" w:cs="Arial"/>
                <w:sz w:val="24"/>
                <w:szCs w:val="24"/>
              </w:rPr>
              <w:t>Frequency</w:t>
            </w:r>
          </w:p>
        </w:tc>
        <w:tc>
          <w:tcPr>
            <w:tcW w:w="3595" w:type="dxa"/>
            <w:shd w:val="clear" w:color="auto" w:fill="A6A6A6" w:themeFill="background1" w:themeFillShade="A6"/>
          </w:tcPr>
          <w:p w14:paraId="5791FDBC" w14:textId="19D4161E" w:rsidR="00A90A2C" w:rsidRDefault="00F93E9A" w:rsidP="002F099C">
            <w:pPr>
              <w:rPr>
                <w:rFonts w:ascii="Arial" w:hAnsi="Arial" w:cs="Arial"/>
                <w:sz w:val="24"/>
                <w:szCs w:val="24"/>
              </w:rPr>
            </w:pPr>
            <w:r>
              <w:rPr>
                <w:rFonts w:ascii="Arial" w:hAnsi="Arial" w:cs="Arial"/>
                <w:sz w:val="24"/>
                <w:szCs w:val="24"/>
              </w:rPr>
              <w:t>Relative Frequency</w:t>
            </w:r>
          </w:p>
        </w:tc>
      </w:tr>
      <w:tr w:rsidR="00710EB9" w14:paraId="72987F69" w14:textId="77777777" w:rsidTr="00710EB9">
        <w:tc>
          <w:tcPr>
            <w:tcW w:w="4395" w:type="dxa"/>
          </w:tcPr>
          <w:p w14:paraId="5FDDBA00" w14:textId="00692D28" w:rsidR="00A90A2C" w:rsidRPr="00110912" w:rsidRDefault="00710EB9" w:rsidP="002F099C">
            <w:pPr>
              <w:rPr>
                <w:rFonts w:ascii="Arial" w:hAnsi="Arial" w:cs="Arial"/>
                <w:sz w:val="24"/>
                <w:szCs w:val="24"/>
              </w:rPr>
            </w:pPr>
            <w:r>
              <w:rPr>
                <w:rFonts w:ascii="Arial" w:hAnsi="Arial" w:cs="Arial"/>
                <w:sz w:val="24"/>
                <w:szCs w:val="24"/>
              </w:rPr>
              <w:t xml:space="preserve">Number of interactions by </w:t>
            </w:r>
            <w:proofErr w:type="gramStart"/>
            <w:r>
              <w:rPr>
                <w:rFonts w:ascii="Arial" w:hAnsi="Arial" w:cs="Arial"/>
                <w:sz w:val="24"/>
                <w:szCs w:val="24"/>
              </w:rPr>
              <w:t>Consultants</w:t>
            </w:r>
            <w:proofErr w:type="gramEnd"/>
          </w:p>
        </w:tc>
        <w:tc>
          <w:tcPr>
            <w:tcW w:w="1275" w:type="dxa"/>
          </w:tcPr>
          <w:p w14:paraId="732AD559" w14:textId="10C5D43E" w:rsidR="00A90A2C" w:rsidRDefault="005B230D" w:rsidP="002F099C">
            <w:pPr>
              <w:rPr>
                <w:rFonts w:ascii="Arial" w:hAnsi="Arial" w:cs="Arial"/>
                <w:sz w:val="24"/>
                <w:szCs w:val="24"/>
              </w:rPr>
            </w:pPr>
            <w:proofErr w:type="spellStart"/>
            <w:r>
              <w:rPr>
                <w:rFonts w:ascii="Arial" w:hAnsi="Arial" w:cs="Arial"/>
                <w:sz w:val="24"/>
                <w:szCs w:val="24"/>
              </w:rPr>
              <w:t>lllll</w:t>
            </w:r>
            <w:proofErr w:type="spellEnd"/>
            <w:r>
              <w:rPr>
                <w:rFonts w:ascii="Arial" w:hAnsi="Arial" w:cs="Arial"/>
                <w:sz w:val="24"/>
                <w:szCs w:val="24"/>
              </w:rPr>
              <w:t xml:space="preserve"> </w:t>
            </w:r>
            <w:proofErr w:type="spellStart"/>
            <w:r>
              <w:rPr>
                <w:rFonts w:ascii="Arial" w:hAnsi="Arial" w:cs="Arial"/>
                <w:sz w:val="24"/>
                <w:szCs w:val="24"/>
              </w:rPr>
              <w:t>llll</w:t>
            </w:r>
            <w:proofErr w:type="spellEnd"/>
          </w:p>
        </w:tc>
        <w:tc>
          <w:tcPr>
            <w:tcW w:w="1367" w:type="dxa"/>
          </w:tcPr>
          <w:p w14:paraId="4D47AE78" w14:textId="106C0DEA" w:rsidR="00A90A2C" w:rsidRDefault="005B230D" w:rsidP="002F099C">
            <w:pPr>
              <w:rPr>
                <w:rFonts w:ascii="Arial" w:hAnsi="Arial" w:cs="Arial"/>
                <w:sz w:val="24"/>
                <w:szCs w:val="24"/>
              </w:rPr>
            </w:pPr>
            <w:r>
              <w:rPr>
                <w:rFonts w:ascii="Arial" w:hAnsi="Arial" w:cs="Arial"/>
                <w:sz w:val="24"/>
                <w:szCs w:val="24"/>
              </w:rPr>
              <w:t>9</w:t>
            </w:r>
          </w:p>
        </w:tc>
        <w:tc>
          <w:tcPr>
            <w:tcW w:w="3595" w:type="dxa"/>
          </w:tcPr>
          <w:p w14:paraId="51FD043D" w14:textId="203B20A2" w:rsidR="00A90A2C" w:rsidRDefault="0019696F" w:rsidP="002F099C">
            <w:pPr>
              <w:rPr>
                <w:rFonts w:ascii="Arial" w:hAnsi="Arial" w:cs="Arial"/>
                <w:sz w:val="24"/>
                <w:szCs w:val="24"/>
              </w:rPr>
            </w:pPr>
            <w:r>
              <w:rPr>
                <w:rFonts w:ascii="Arial" w:hAnsi="Arial" w:cs="Arial"/>
                <w:sz w:val="24"/>
                <w:szCs w:val="24"/>
              </w:rPr>
              <w:t>Frequency / Total Frequency</w:t>
            </w:r>
          </w:p>
        </w:tc>
      </w:tr>
      <w:tr w:rsidR="00710EB9" w14:paraId="709E7C10" w14:textId="77777777" w:rsidTr="00710EB9">
        <w:tc>
          <w:tcPr>
            <w:tcW w:w="4395" w:type="dxa"/>
          </w:tcPr>
          <w:p w14:paraId="5F5CC485" w14:textId="07EAC4C9" w:rsidR="00A90A2C" w:rsidRPr="00110912" w:rsidRDefault="001A2167" w:rsidP="002F099C">
            <w:pPr>
              <w:rPr>
                <w:rFonts w:ascii="Arial" w:hAnsi="Arial" w:cs="Arial"/>
                <w:sz w:val="24"/>
                <w:szCs w:val="24"/>
              </w:rPr>
            </w:pPr>
            <w:r>
              <w:rPr>
                <w:rFonts w:ascii="Arial" w:hAnsi="Arial" w:cs="Arial"/>
                <w:sz w:val="24"/>
                <w:szCs w:val="24"/>
              </w:rPr>
              <w:t>Number of interactions by Midwives</w:t>
            </w:r>
          </w:p>
        </w:tc>
        <w:tc>
          <w:tcPr>
            <w:tcW w:w="1275" w:type="dxa"/>
          </w:tcPr>
          <w:p w14:paraId="0702978A" w14:textId="37D0386A" w:rsidR="00A90A2C" w:rsidRDefault="00986B51" w:rsidP="002F099C">
            <w:pPr>
              <w:rPr>
                <w:rFonts w:ascii="Arial" w:hAnsi="Arial" w:cs="Arial"/>
                <w:sz w:val="24"/>
                <w:szCs w:val="24"/>
              </w:rPr>
            </w:pPr>
            <w:proofErr w:type="spellStart"/>
            <w:r>
              <w:rPr>
                <w:rFonts w:ascii="Arial" w:hAnsi="Arial" w:cs="Arial"/>
                <w:sz w:val="24"/>
                <w:szCs w:val="24"/>
              </w:rPr>
              <w:t>lllll</w:t>
            </w:r>
            <w:proofErr w:type="spellEnd"/>
            <w:r>
              <w:rPr>
                <w:rFonts w:ascii="Arial" w:hAnsi="Arial" w:cs="Arial"/>
                <w:sz w:val="24"/>
                <w:szCs w:val="24"/>
              </w:rPr>
              <w:t xml:space="preserve"> </w:t>
            </w:r>
            <w:proofErr w:type="spellStart"/>
            <w:r>
              <w:rPr>
                <w:rFonts w:ascii="Arial" w:hAnsi="Arial" w:cs="Arial"/>
                <w:sz w:val="24"/>
                <w:szCs w:val="24"/>
              </w:rPr>
              <w:t>lllll</w:t>
            </w:r>
            <w:proofErr w:type="spellEnd"/>
            <w:r>
              <w:rPr>
                <w:rFonts w:ascii="Arial" w:hAnsi="Arial" w:cs="Arial"/>
                <w:sz w:val="24"/>
                <w:szCs w:val="24"/>
              </w:rPr>
              <w:t xml:space="preserve"> </w:t>
            </w:r>
            <w:proofErr w:type="spellStart"/>
            <w:r>
              <w:rPr>
                <w:rFonts w:ascii="Arial" w:hAnsi="Arial" w:cs="Arial"/>
                <w:sz w:val="24"/>
                <w:szCs w:val="24"/>
              </w:rPr>
              <w:t>lllll</w:t>
            </w:r>
            <w:proofErr w:type="spellEnd"/>
            <w:r w:rsidR="001A2167">
              <w:rPr>
                <w:rFonts w:ascii="Arial" w:hAnsi="Arial" w:cs="Arial"/>
                <w:sz w:val="24"/>
                <w:szCs w:val="24"/>
              </w:rPr>
              <w:t xml:space="preserve"> </w:t>
            </w:r>
          </w:p>
        </w:tc>
        <w:tc>
          <w:tcPr>
            <w:tcW w:w="1367" w:type="dxa"/>
          </w:tcPr>
          <w:p w14:paraId="097C3D23" w14:textId="509855DB" w:rsidR="00A90A2C" w:rsidRDefault="00986B51" w:rsidP="002F099C">
            <w:pPr>
              <w:rPr>
                <w:rFonts w:ascii="Arial" w:hAnsi="Arial" w:cs="Arial"/>
                <w:sz w:val="24"/>
                <w:szCs w:val="24"/>
              </w:rPr>
            </w:pPr>
            <w:r>
              <w:rPr>
                <w:rFonts w:ascii="Arial" w:hAnsi="Arial" w:cs="Arial"/>
                <w:sz w:val="24"/>
                <w:szCs w:val="24"/>
              </w:rPr>
              <w:t>15</w:t>
            </w:r>
          </w:p>
        </w:tc>
        <w:tc>
          <w:tcPr>
            <w:tcW w:w="3595" w:type="dxa"/>
          </w:tcPr>
          <w:p w14:paraId="49703498" w14:textId="7E507709" w:rsidR="00A90A2C" w:rsidRDefault="00986B51" w:rsidP="002F099C">
            <w:pPr>
              <w:rPr>
                <w:rFonts w:ascii="Arial" w:hAnsi="Arial" w:cs="Arial"/>
                <w:sz w:val="24"/>
                <w:szCs w:val="24"/>
              </w:rPr>
            </w:pPr>
            <w:r>
              <w:rPr>
                <w:rFonts w:ascii="Arial" w:hAnsi="Arial" w:cs="Arial"/>
                <w:sz w:val="24"/>
                <w:szCs w:val="24"/>
              </w:rPr>
              <w:t>Frequency / Total Frequency</w:t>
            </w:r>
          </w:p>
        </w:tc>
      </w:tr>
      <w:tr w:rsidR="00710EB9" w14:paraId="67BCD2E9" w14:textId="77777777" w:rsidTr="00710EB9">
        <w:tc>
          <w:tcPr>
            <w:tcW w:w="4395" w:type="dxa"/>
          </w:tcPr>
          <w:p w14:paraId="0B0A71A5" w14:textId="51F1A8B0" w:rsidR="00A90A2C" w:rsidRDefault="00986B51" w:rsidP="002F099C">
            <w:pPr>
              <w:rPr>
                <w:rFonts w:ascii="Arial" w:hAnsi="Arial" w:cs="Arial"/>
                <w:sz w:val="24"/>
                <w:szCs w:val="24"/>
              </w:rPr>
            </w:pPr>
            <w:r>
              <w:rPr>
                <w:rFonts w:ascii="Arial" w:hAnsi="Arial" w:cs="Arial"/>
                <w:sz w:val="24"/>
                <w:szCs w:val="24"/>
              </w:rPr>
              <w:t>Number of interactions by Ward Clerks</w:t>
            </w:r>
          </w:p>
        </w:tc>
        <w:tc>
          <w:tcPr>
            <w:tcW w:w="1275" w:type="dxa"/>
          </w:tcPr>
          <w:p w14:paraId="34D6B44E" w14:textId="6D8DC857" w:rsidR="00A90A2C" w:rsidRDefault="00986B51" w:rsidP="002F099C">
            <w:pPr>
              <w:rPr>
                <w:rFonts w:ascii="Arial" w:hAnsi="Arial" w:cs="Arial"/>
                <w:sz w:val="24"/>
                <w:szCs w:val="24"/>
              </w:rPr>
            </w:pPr>
            <w:proofErr w:type="spellStart"/>
            <w:r>
              <w:rPr>
                <w:rFonts w:ascii="Arial" w:hAnsi="Arial" w:cs="Arial"/>
                <w:sz w:val="24"/>
                <w:szCs w:val="24"/>
              </w:rPr>
              <w:t>llll</w:t>
            </w:r>
            <w:proofErr w:type="spellEnd"/>
          </w:p>
        </w:tc>
        <w:tc>
          <w:tcPr>
            <w:tcW w:w="1367" w:type="dxa"/>
          </w:tcPr>
          <w:p w14:paraId="2BCFD873" w14:textId="734BB254" w:rsidR="00A90A2C" w:rsidRDefault="00986B51" w:rsidP="002F099C">
            <w:pPr>
              <w:rPr>
                <w:rFonts w:ascii="Arial" w:hAnsi="Arial" w:cs="Arial"/>
                <w:sz w:val="24"/>
                <w:szCs w:val="24"/>
              </w:rPr>
            </w:pPr>
            <w:r>
              <w:rPr>
                <w:rFonts w:ascii="Arial" w:hAnsi="Arial" w:cs="Arial"/>
                <w:sz w:val="24"/>
                <w:szCs w:val="24"/>
              </w:rPr>
              <w:t>4</w:t>
            </w:r>
          </w:p>
        </w:tc>
        <w:tc>
          <w:tcPr>
            <w:tcW w:w="3595" w:type="dxa"/>
          </w:tcPr>
          <w:p w14:paraId="5FAF6B86" w14:textId="3B0A729F" w:rsidR="00A90A2C" w:rsidRDefault="000E0A46" w:rsidP="002F099C">
            <w:pPr>
              <w:rPr>
                <w:rFonts w:ascii="Arial" w:hAnsi="Arial" w:cs="Arial"/>
                <w:sz w:val="24"/>
                <w:szCs w:val="24"/>
              </w:rPr>
            </w:pPr>
            <w:r>
              <w:rPr>
                <w:rFonts w:ascii="Arial" w:hAnsi="Arial" w:cs="Arial"/>
                <w:sz w:val="24"/>
                <w:szCs w:val="24"/>
              </w:rPr>
              <w:t>Frequency / Total Frequency</w:t>
            </w:r>
          </w:p>
        </w:tc>
      </w:tr>
    </w:tbl>
    <w:p w14:paraId="18FB432C" w14:textId="05B55FDC" w:rsidR="00A90A2C" w:rsidRDefault="00916887" w:rsidP="002D5D13">
      <w:pPr>
        <w:tabs>
          <w:tab w:val="left" w:pos="2647"/>
        </w:tabs>
        <w:spacing w:before="240" w:line="240" w:lineRule="auto"/>
        <w:rPr>
          <w:rFonts w:ascii="Arial" w:hAnsi="Arial" w:cs="Arial"/>
          <w:sz w:val="24"/>
          <w:szCs w:val="24"/>
        </w:rPr>
      </w:pPr>
      <w:r>
        <w:rPr>
          <w:rFonts w:ascii="Arial" w:hAnsi="Arial" w:cs="Arial"/>
          <w:sz w:val="24"/>
          <w:szCs w:val="24"/>
        </w:rPr>
        <w:t xml:space="preserve">These tables will be used for all the categories of numerical data that is captured </w:t>
      </w:r>
      <w:r w:rsidR="0088146E">
        <w:rPr>
          <w:rFonts w:ascii="Arial" w:hAnsi="Arial" w:cs="Arial"/>
          <w:sz w:val="24"/>
          <w:szCs w:val="24"/>
        </w:rPr>
        <w:t>to assess the distribution of data</w:t>
      </w:r>
      <w:r w:rsidR="009A355A">
        <w:rPr>
          <w:rFonts w:ascii="Arial" w:hAnsi="Arial" w:cs="Arial"/>
          <w:sz w:val="24"/>
          <w:szCs w:val="24"/>
        </w:rPr>
        <w:t xml:space="preserve"> where outliers and missing data can be </w:t>
      </w:r>
      <w:r w:rsidR="009A355A" w:rsidRPr="002719B7">
        <w:rPr>
          <w:rFonts w:ascii="Arial" w:hAnsi="Arial" w:cs="Arial"/>
          <w:sz w:val="24"/>
          <w:szCs w:val="24"/>
        </w:rPr>
        <w:t>identified.</w:t>
      </w:r>
      <w:r w:rsidR="00CA4109" w:rsidRPr="002719B7">
        <w:rPr>
          <w:rFonts w:ascii="Arial" w:hAnsi="Arial" w:cs="Arial"/>
          <w:sz w:val="24"/>
          <w:szCs w:val="24"/>
        </w:rPr>
        <w:t xml:space="preserve"> </w:t>
      </w:r>
      <w:r w:rsidR="00CB0883" w:rsidRPr="002719B7">
        <w:rPr>
          <w:rFonts w:ascii="Arial" w:hAnsi="Arial" w:cs="Arial"/>
          <w:sz w:val="24"/>
          <w:szCs w:val="24"/>
        </w:rPr>
        <w:t xml:space="preserve">Kim </w:t>
      </w:r>
      <w:r w:rsidR="002719B7" w:rsidRPr="002719B7">
        <w:rPr>
          <w:rFonts w:ascii="Arial" w:hAnsi="Arial" w:cs="Arial"/>
          <w:sz w:val="24"/>
          <w:szCs w:val="24"/>
        </w:rPr>
        <w:t>(</w:t>
      </w:r>
      <w:r w:rsidR="00CB0883" w:rsidRPr="002719B7">
        <w:rPr>
          <w:rFonts w:ascii="Arial" w:hAnsi="Arial" w:cs="Arial"/>
          <w:sz w:val="24"/>
          <w:szCs w:val="24"/>
        </w:rPr>
        <w:t>2013</w:t>
      </w:r>
      <w:r w:rsidR="00CA4109" w:rsidRPr="002719B7">
        <w:rPr>
          <w:rFonts w:ascii="Arial" w:hAnsi="Arial" w:cs="Arial"/>
          <w:sz w:val="24"/>
          <w:szCs w:val="24"/>
        </w:rPr>
        <w:t xml:space="preserve">) </w:t>
      </w:r>
      <w:r w:rsidR="001A18EF" w:rsidRPr="002719B7">
        <w:rPr>
          <w:rFonts w:ascii="Arial" w:hAnsi="Arial" w:cs="Arial"/>
          <w:sz w:val="24"/>
          <w:szCs w:val="24"/>
        </w:rPr>
        <w:t xml:space="preserve">states that frequency distribution tables are ideal to assess whether </w:t>
      </w:r>
      <w:r w:rsidR="008876EA" w:rsidRPr="002719B7">
        <w:rPr>
          <w:rFonts w:ascii="Arial" w:hAnsi="Arial" w:cs="Arial"/>
          <w:sz w:val="24"/>
          <w:szCs w:val="24"/>
        </w:rPr>
        <w:t>the data follows a skewed or normal distribution, where skewed</w:t>
      </w:r>
      <w:r w:rsidR="00627A47" w:rsidRPr="002719B7">
        <w:rPr>
          <w:rFonts w:ascii="Arial" w:hAnsi="Arial" w:cs="Arial"/>
          <w:sz w:val="24"/>
          <w:szCs w:val="24"/>
        </w:rPr>
        <w:t xml:space="preserve"> distribution is </w:t>
      </w:r>
      <w:r w:rsidR="00524337" w:rsidRPr="002719B7">
        <w:rPr>
          <w:rFonts w:ascii="Arial" w:hAnsi="Arial" w:cs="Arial"/>
          <w:sz w:val="24"/>
          <w:szCs w:val="24"/>
        </w:rPr>
        <w:t>asymmetric</w:t>
      </w:r>
      <w:r w:rsidR="00482A7D" w:rsidRPr="002719B7">
        <w:rPr>
          <w:rFonts w:ascii="Arial" w:hAnsi="Arial" w:cs="Arial"/>
          <w:sz w:val="24"/>
          <w:szCs w:val="24"/>
        </w:rPr>
        <w:t>,</w:t>
      </w:r>
      <w:r w:rsidR="00524337" w:rsidRPr="002719B7">
        <w:rPr>
          <w:rFonts w:ascii="Arial" w:hAnsi="Arial" w:cs="Arial"/>
          <w:sz w:val="24"/>
          <w:szCs w:val="24"/>
        </w:rPr>
        <w:t xml:space="preserve"> </w:t>
      </w:r>
      <w:r w:rsidR="00524337">
        <w:rPr>
          <w:rFonts w:ascii="Arial" w:hAnsi="Arial" w:cs="Arial"/>
          <w:sz w:val="24"/>
          <w:szCs w:val="24"/>
        </w:rPr>
        <w:t xml:space="preserve">there are more values at one end of the </w:t>
      </w:r>
      <w:r w:rsidR="00077E6F">
        <w:rPr>
          <w:rFonts w:ascii="Arial" w:hAnsi="Arial" w:cs="Arial"/>
          <w:sz w:val="24"/>
          <w:szCs w:val="24"/>
        </w:rPr>
        <w:t>data scale</w:t>
      </w:r>
      <w:r w:rsidR="007A50C7">
        <w:rPr>
          <w:rFonts w:ascii="Arial" w:hAnsi="Arial" w:cs="Arial"/>
          <w:sz w:val="24"/>
          <w:szCs w:val="24"/>
        </w:rPr>
        <w:t>, whereas, normal distribution</w:t>
      </w:r>
      <w:r w:rsidR="007B5F65">
        <w:rPr>
          <w:rFonts w:ascii="Arial" w:hAnsi="Arial" w:cs="Arial"/>
          <w:sz w:val="24"/>
          <w:szCs w:val="24"/>
        </w:rPr>
        <w:t xml:space="preserve"> is symmetrically distributed</w:t>
      </w:r>
      <w:r w:rsidR="00AC2EC4">
        <w:rPr>
          <w:rFonts w:ascii="Arial" w:hAnsi="Arial" w:cs="Arial"/>
          <w:sz w:val="24"/>
          <w:szCs w:val="24"/>
        </w:rPr>
        <w:t xml:space="preserve">, the data is clustered together </w:t>
      </w:r>
      <w:r w:rsidR="00121718">
        <w:rPr>
          <w:rFonts w:ascii="Arial" w:hAnsi="Arial" w:cs="Arial"/>
          <w:sz w:val="24"/>
          <w:szCs w:val="24"/>
        </w:rPr>
        <w:t xml:space="preserve">where </w:t>
      </w:r>
      <w:r w:rsidR="00987436">
        <w:rPr>
          <w:rFonts w:ascii="Arial" w:hAnsi="Arial" w:cs="Arial"/>
          <w:sz w:val="24"/>
          <w:szCs w:val="24"/>
        </w:rPr>
        <w:t>most</w:t>
      </w:r>
      <w:r w:rsidR="00121718">
        <w:rPr>
          <w:rFonts w:ascii="Arial" w:hAnsi="Arial" w:cs="Arial"/>
          <w:sz w:val="24"/>
          <w:szCs w:val="24"/>
        </w:rPr>
        <w:t xml:space="preserve"> values </w:t>
      </w:r>
      <w:r w:rsidR="00E4152E">
        <w:rPr>
          <w:rFonts w:ascii="Arial" w:hAnsi="Arial" w:cs="Arial"/>
          <w:sz w:val="24"/>
          <w:szCs w:val="24"/>
        </w:rPr>
        <w:t>sit.</w:t>
      </w:r>
    </w:p>
    <w:p w14:paraId="26852B48" w14:textId="1A2B275B" w:rsidR="00F23A82" w:rsidRPr="002719B7" w:rsidRDefault="00B31E91" w:rsidP="002D5D13">
      <w:pPr>
        <w:tabs>
          <w:tab w:val="left" w:pos="2647"/>
        </w:tabs>
        <w:spacing w:before="240" w:line="240" w:lineRule="auto"/>
        <w:rPr>
          <w:rFonts w:ascii="Arial" w:hAnsi="Arial" w:cs="Arial"/>
          <w:sz w:val="24"/>
          <w:szCs w:val="24"/>
        </w:rPr>
      </w:pPr>
      <w:r>
        <w:rPr>
          <w:rFonts w:ascii="Arial" w:hAnsi="Arial" w:cs="Arial"/>
          <w:sz w:val="24"/>
          <w:szCs w:val="24"/>
        </w:rPr>
        <w:lastRenderedPageBreak/>
        <w:t>Following on from this</w:t>
      </w:r>
      <w:r w:rsidR="00063679">
        <w:rPr>
          <w:rFonts w:ascii="Arial" w:hAnsi="Arial" w:cs="Arial"/>
          <w:sz w:val="24"/>
          <w:szCs w:val="24"/>
        </w:rPr>
        <w:t>,</w:t>
      </w:r>
      <w:r>
        <w:rPr>
          <w:rFonts w:ascii="Arial" w:hAnsi="Arial" w:cs="Arial"/>
          <w:sz w:val="24"/>
          <w:szCs w:val="24"/>
        </w:rPr>
        <w:t xml:space="preserve"> the </w:t>
      </w:r>
      <w:r w:rsidR="0057137D">
        <w:rPr>
          <w:rFonts w:ascii="Arial" w:hAnsi="Arial" w:cs="Arial"/>
          <w:sz w:val="24"/>
          <w:szCs w:val="24"/>
        </w:rPr>
        <w:t>measure of central tendency will be calculated</w:t>
      </w:r>
      <w:r w:rsidR="007233C4">
        <w:rPr>
          <w:rFonts w:ascii="Arial" w:hAnsi="Arial" w:cs="Arial"/>
          <w:sz w:val="24"/>
          <w:szCs w:val="24"/>
        </w:rPr>
        <w:t xml:space="preserve"> using the mode, median and mean</w:t>
      </w:r>
      <w:r w:rsidR="00133C01">
        <w:rPr>
          <w:rFonts w:ascii="Arial" w:hAnsi="Arial" w:cs="Arial"/>
          <w:sz w:val="24"/>
          <w:szCs w:val="24"/>
        </w:rPr>
        <w:t xml:space="preserve"> to describe where </w:t>
      </w:r>
      <w:r w:rsidR="00063679">
        <w:rPr>
          <w:rFonts w:ascii="Arial" w:hAnsi="Arial" w:cs="Arial"/>
          <w:sz w:val="24"/>
          <w:szCs w:val="24"/>
        </w:rPr>
        <w:t>many of</w:t>
      </w:r>
      <w:r w:rsidR="00133C01">
        <w:rPr>
          <w:rFonts w:ascii="Arial" w:hAnsi="Arial" w:cs="Arial"/>
          <w:sz w:val="24"/>
          <w:szCs w:val="24"/>
        </w:rPr>
        <w:t xml:space="preserve"> the data values</w:t>
      </w:r>
      <w:r w:rsidR="00487062">
        <w:rPr>
          <w:rFonts w:ascii="Arial" w:hAnsi="Arial" w:cs="Arial"/>
          <w:sz w:val="24"/>
          <w:szCs w:val="24"/>
        </w:rPr>
        <w:t xml:space="preserve"> are positioned. </w:t>
      </w:r>
      <w:r w:rsidR="00DD3495">
        <w:rPr>
          <w:rFonts w:ascii="Arial" w:hAnsi="Arial" w:cs="Arial"/>
          <w:sz w:val="24"/>
          <w:szCs w:val="24"/>
        </w:rPr>
        <w:t>The mode</w:t>
      </w:r>
      <w:r w:rsidR="0094115A">
        <w:rPr>
          <w:rFonts w:ascii="Arial" w:hAnsi="Arial" w:cs="Arial"/>
          <w:sz w:val="24"/>
          <w:szCs w:val="24"/>
        </w:rPr>
        <w:t xml:space="preserve"> refers to </w:t>
      </w:r>
      <w:r w:rsidR="00014928">
        <w:rPr>
          <w:rFonts w:ascii="Arial" w:hAnsi="Arial" w:cs="Arial"/>
          <w:sz w:val="24"/>
          <w:szCs w:val="24"/>
        </w:rPr>
        <w:t>the most frequently occurring numerical value</w:t>
      </w:r>
      <w:r w:rsidR="008D30D1">
        <w:rPr>
          <w:rFonts w:ascii="Arial" w:hAnsi="Arial" w:cs="Arial"/>
          <w:sz w:val="24"/>
          <w:szCs w:val="24"/>
        </w:rPr>
        <w:t xml:space="preserve"> and highlights the </w:t>
      </w:r>
      <w:r w:rsidR="00182CA8">
        <w:rPr>
          <w:rFonts w:ascii="Arial" w:hAnsi="Arial" w:cs="Arial"/>
          <w:sz w:val="24"/>
          <w:szCs w:val="24"/>
        </w:rPr>
        <w:t>popular characteristics</w:t>
      </w:r>
      <w:r w:rsidR="000D543F">
        <w:rPr>
          <w:rFonts w:ascii="Arial" w:hAnsi="Arial" w:cs="Arial"/>
          <w:sz w:val="24"/>
          <w:szCs w:val="24"/>
        </w:rPr>
        <w:t xml:space="preserve"> in the data collected</w:t>
      </w:r>
      <w:r w:rsidR="00F23A82">
        <w:rPr>
          <w:rFonts w:ascii="Arial" w:hAnsi="Arial" w:cs="Arial"/>
          <w:sz w:val="24"/>
          <w:szCs w:val="24"/>
        </w:rPr>
        <w:t xml:space="preserve">, </w:t>
      </w:r>
      <w:r w:rsidR="00517589">
        <w:rPr>
          <w:rFonts w:ascii="Arial" w:hAnsi="Arial" w:cs="Arial"/>
          <w:sz w:val="24"/>
          <w:szCs w:val="24"/>
        </w:rPr>
        <w:t>the median is the middl</w:t>
      </w:r>
      <w:r w:rsidR="009D1985">
        <w:rPr>
          <w:rFonts w:ascii="Arial" w:hAnsi="Arial" w:cs="Arial"/>
          <w:sz w:val="24"/>
          <w:szCs w:val="24"/>
        </w:rPr>
        <w:t xml:space="preserve">e value in the data set when </w:t>
      </w:r>
      <w:r w:rsidR="00720F49">
        <w:rPr>
          <w:rFonts w:ascii="Arial" w:hAnsi="Arial" w:cs="Arial"/>
          <w:sz w:val="24"/>
          <w:szCs w:val="24"/>
        </w:rPr>
        <w:t>arranged in order from low to high and lastly</w:t>
      </w:r>
      <w:r w:rsidR="00A04708">
        <w:rPr>
          <w:rFonts w:ascii="Arial" w:hAnsi="Arial" w:cs="Arial"/>
          <w:sz w:val="24"/>
          <w:szCs w:val="24"/>
        </w:rPr>
        <w:t>, mean is the average</w:t>
      </w:r>
      <w:r w:rsidR="00374EEA">
        <w:rPr>
          <w:rFonts w:ascii="Arial" w:hAnsi="Arial" w:cs="Arial"/>
          <w:sz w:val="24"/>
          <w:szCs w:val="24"/>
        </w:rPr>
        <w:t xml:space="preserve"> sum of all the numerical data</w:t>
      </w:r>
      <w:r w:rsidR="007F3D07">
        <w:rPr>
          <w:rFonts w:ascii="Arial" w:hAnsi="Arial" w:cs="Arial"/>
          <w:sz w:val="24"/>
          <w:szCs w:val="24"/>
        </w:rPr>
        <w:t xml:space="preserve"> divided by the total number </w:t>
      </w:r>
      <w:r w:rsidR="00A5396A">
        <w:rPr>
          <w:rFonts w:ascii="Arial" w:hAnsi="Arial" w:cs="Arial"/>
          <w:sz w:val="24"/>
          <w:szCs w:val="24"/>
        </w:rPr>
        <w:t xml:space="preserve">in the </w:t>
      </w:r>
      <w:r w:rsidR="00A5396A" w:rsidRPr="002719B7">
        <w:rPr>
          <w:rFonts w:ascii="Arial" w:hAnsi="Arial" w:cs="Arial"/>
          <w:sz w:val="24"/>
          <w:szCs w:val="24"/>
        </w:rPr>
        <w:t>dataset (Kaur</w:t>
      </w:r>
      <w:r w:rsidR="00EB13FE" w:rsidRPr="002719B7">
        <w:rPr>
          <w:rFonts w:ascii="Arial" w:hAnsi="Arial" w:cs="Arial"/>
          <w:sz w:val="24"/>
          <w:szCs w:val="24"/>
        </w:rPr>
        <w:t xml:space="preserve"> et al</w:t>
      </w:r>
      <w:r w:rsidR="002719B7" w:rsidRPr="002719B7">
        <w:rPr>
          <w:rFonts w:ascii="Arial" w:hAnsi="Arial" w:cs="Arial"/>
          <w:sz w:val="24"/>
          <w:szCs w:val="24"/>
        </w:rPr>
        <w:t>.</w:t>
      </w:r>
      <w:r w:rsidR="00EB13FE" w:rsidRPr="002719B7">
        <w:rPr>
          <w:rFonts w:ascii="Arial" w:hAnsi="Arial" w:cs="Arial"/>
          <w:sz w:val="24"/>
          <w:szCs w:val="24"/>
        </w:rPr>
        <w:t>, 2023).</w:t>
      </w:r>
    </w:p>
    <w:p w14:paraId="6F6B1EBD" w14:textId="547C1973" w:rsidR="00967EE2" w:rsidRPr="00475FCB" w:rsidRDefault="00FA63B1" w:rsidP="00BC1AFD">
      <w:pPr>
        <w:tabs>
          <w:tab w:val="left" w:pos="2647"/>
          <w:tab w:val="left" w:pos="5040"/>
        </w:tabs>
        <w:spacing w:before="240" w:line="240" w:lineRule="auto"/>
        <w:rPr>
          <w:rFonts w:ascii="Arial" w:hAnsi="Arial" w:cs="Arial"/>
          <w:sz w:val="24"/>
          <w:szCs w:val="24"/>
        </w:rPr>
      </w:pPr>
      <w:r>
        <w:rPr>
          <w:rFonts w:ascii="Arial" w:hAnsi="Arial" w:cs="Arial"/>
          <w:sz w:val="24"/>
          <w:szCs w:val="24"/>
        </w:rPr>
        <w:t>Next</w:t>
      </w:r>
      <w:r w:rsidR="00E46D46">
        <w:rPr>
          <w:rFonts w:ascii="Arial" w:hAnsi="Arial" w:cs="Arial"/>
          <w:sz w:val="24"/>
          <w:szCs w:val="24"/>
        </w:rPr>
        <w:t>,</w:t>
      </w:r>
      <w:r>
        <w:rPr>
          <w:rFonts w:ascii="Arial" w:hAnsi="Arial" w:cs="Arial"/>
          <w:sz w:val="24"/>
          <w:szCs w:val="24"/>
        </w:rPr>
        <w:t xml:space="preserve"> the </w:t>
      </w:r>
      <w:r w:rsidR="00E46D46">
        <w:rPr>
          <w:rFonts w:ascii="Arial" w:hAnsi="Arial" w:cs="Arial"/>
          <w:sz w:val="24"/>
          <w:szCs w:val="24"/>
        </w:rPr>
        <w:t>measure of variability will be calculated</w:t>
      </w:r>
      <w:r w:rsidR="00843016">
        <w:rPr>
          <w:rFonts w:ascii="Arial" w:hAnsi="Arial" w:cs="Arial"/>
          <w:sz w:val="24"/>
          <w:szCs w:val="24"/>
        </w:rPr>
        <w:t xml:space="preserve"> using the range, interquartile range, standard </w:t>
      </w:r>
      <w:r w:rsidR="000532AA">
        <w:rPr>
          <w:rFonts w:ascii="Arial" w:hAnsi="Arial" w:cs="Arial"/>
          <w:sz w:val="24"/>
          <w:szCs w:val="24"/>
        </w:rPr>
        <w:t>deviation,</w:t>
      </w:r>
      <w:r w:rsidR="00843016">
        <w:rPr>
          <w:rFonts w:ascii="Arial" w:hAnsi="Arial" w:cs="Arial"/>
          <w:sz w:val="24"/>
          <w:szCs w:val="24"/>
        </w:rPr>
        <w:t xml:space="preserve"> and variance</w:t>
      </w:r>
      <w:r w:rsidR="00F24D10">
        <w:rPr>
          <w:rFonts w:ascii="Arial" w:hAnsi="Arial" w:cs="Arial"/>
          <w:sz w:val="24"/>
          <w:szCs w:val="24"/>
        </w:rPr>
        <w:t xml:space="preserve">, which will show </w:t>
      </w:r>
      <w:r w:rsidR="00B550EC">
        <w:rPr>
          <w:rFonts w:ascii="Arial" w:hAnsi="Arial" w:cs="Arial"/>
          <w:sz w:val="24"/>
          <w:szCs w:val="24"/>
        </w:rPr>
        <w:t xml:space="preserve">how spread out </w:t>
      </w:r>
      <w:r w:rsidR="003D3779">
        <w:rPr>
          <w:rFonts w:ascii="Arial" w:hAnsi="Arial" w:cs="Arial"/>
          <w:sz w:val="24"/>
          <w:szCs w:val="24"/>
        </w:rPr>
        <w:t>the values</w:t>
      </w:r>
      <w:r w:rsidR="00B550EC">
        <w:rPr>
          <w:rFonts w:ascii="Arial" w:hAnsi="Arial" w:cs="Arial"/>
          <w:sz w:val="24"/>
          <w:szCs w:val="24"/>
        </w:rPr>
        <w:t xml:space="preserve"> are within </w:t>
      </w:r>
      <w:r w:rsidR="000532AA">
        <w:rPr>
          <w:rFonts w:ascii="Arial" w:hAnsi="Arial" w:cs="Arial"/>
          <w:sz w:val="24"/>
          <w:szCs w:val="24"/>
        </w:rPr>
        <w:t>a</w:t>
      </w:r>
      <w:r w:rsidR="00B550EC">
        <w:rPr>
          <w:rFonts w:ascii="Arial" w:hAnsi="Arial" w:cs="Arial"/>
          <w:sz w:val="24"/>
          <w:szCs w:val="24"/>
        </w:rPr>
        <w:t xml:space="preserve"> dataset.</w:t>
      </w:r>
      <w:r w:rsidR="00BC1AFD">
        <w:rPr>
          <w:rFonts w:ascii="Arial" w:hAnsi="Arial" w:cs="Arial"/>
          <w:sz w:val="24"/>
          <w:szCs w:val="24"/>
        </w:rPr>
        <w:t xml:space="preserve"> </w:t>
      </w:r>
      <w:r w:rsidR="001F19E3" w:rsidRPr="004D2416">
        <w:rPr>
          <w:rFonts w:ascii="Arial" w:hAnsi="Arial" w:cs="Arial"/>
          <w:sz w:val="24"/>
          <w:szCs w:val="24"/>
        </w:rPr>
        <w:t>Standard deviation is the average</w:t>
      </w:r>
      <w:r w:rsidR="001F66EA" w:rsidRPr="004D2416">
        <w:rPr>
          <w:rFonts w:ascii="Arial" w:hAnsi="Arial" w:cs="Arial"/>
          <w:sz w:val="24"/>
          <w:szCs w:val="24"/>
        </w:rPr>
        <w:t xml:space="preserve"> distance between each value in the dataset </w:t>
      </w:r>
      <w:r w:rsidR="003E1F12" w:rsidRPr="004D2416">
        <w:rPr>
          <w:rFonts w:ascii="Arial" w:hAnsi="Arial" w:cs="Arial"/>
          <w:sz w:val="24"/>
          <w:szCs w:val="24"/>
        </w:rPr>
        <w:t>from the mean value,</w:t>
      </w:r>
      <w:r w:rsidR="00600EB5" w:rsidRPr="004D2416">
        <w:rPr>
          <w:rFonts w:ascii="Arial" w:hAnsi="Arial" w:cs="Arial"/>
          <w:sz w:val="24"/>
          <w:szCs w:val="24"/>
        </w:rPr>
        <w:t xml:space="preserve"> where the variance is calculated by </w:t>
      </w:r>
      <w:r w:rsidR="003C781F" w:rsidRPr="004D2416">
        <w:rPr>
          <w:rFonts w:ascii="Arial" w:hAnsi="Arial" w:cs="Arial"/>
          <w:sz w:val="24"/>
          <w:szCs w:val="24"/>
        </w:rPr>
        <w:t xml:space="preserve">the square root of the standard deviation </w:t>
      </w:r>
      <w:r w:rsidR="003C781F" w:rsidRPr="007A58F3">
        <w:rPr>
          <w:rFonts w:ascii="Arial" w:hAnsi="Arial" w:cs="Arial"/>
          <w:sz w:val="24"/>
          <w:szCs w:val="24"/>
        </w:rPr>
        <w:t>value (</w:t>
      </w:r>
      <w:r w:rsidR="0091059F" w:rsidRPr="007A58F3">
        <w:rPr>
          <w:rFonts w:ascii="Arial" w:hAnsi="Arial" w:cs="Arial"/>
          <w:sz w:val="24"/>
          <w:szCs w:val="24"/>
        </w:rPr>
        <w:t>Mishra</w:t>
      </w:r>
      <w:r w:rsidR="004D2416" w:rsidRPr="007A58F3">
        <w:rPr>
          <w:rFonts w:ascii="Arial" w:hAnsi="Arial" w:cs="Arial"/>
          <w:sz w:val="24"/>
          <w:szCs w:val="24"/>
        </w:rPr>
        <w:t xml:space="preserve"> et al</w:t>
      </w:r>
      <w:r w:rsidR="007A58F3" w:rsidRPr="007A58F3">
        <w:rPr>
          <w:rFonts w:ascii="Arial" w:hAnsi="Arial" w:cs="Arial"/>
          <w:sz w:val="24"/>
          <w:szCs w:val="24"/>
        </w:rPr>
        <w:t>.</w:t>
      </w:r>
      <w:r w:rsidR="004D2416" w:rsidRPr="007A58F3">
        <w:rPr>
          <w:rFonts w:ascii="Arial" w:hAnsi="Arial" w:cs="Arial"/>
          <w:sz w:val="24"/>
          <w:szCs w:val="24"/>
        </w:rPr>
        <w:t>, 2019</w:t>
      </w:r>
      <w:r w:rsidR="003C781F" w:rsidRPr="007A58F3">
        <w:rPr>
          <w:rFonts w:ascii="Arial" w:hAnsi="Arial" w:cs="Arial"/>
          <w:sz w:val="24"/>
          <w:szCs w:val="24"/>
        </w:rPr>
        <w:t>).</w:t>
      </w:r>
      <w:r w:rsidR="00BC1AFD" w:rsidRPr="007A58F3">
        <w:rPr>
          <w:rFonts w:ascii="Arial" w:hAnsi="Arial" w:cs="Arial"/>
          <w:sz w:val="24"/>
          <w:szCs w:val="24"/>
        </w:rPr>
        <w:t xml:space="preserve"> </w:t>
      </w:r>
      <w:r w:rsidR="00BE63A9" w:rsidRPr="007A58F3">
        <w:rPr>
          <w:rFonts w:ascii="Arial" w:hAnsi="Arial" w:cs="Arial"/>
          <w:sz w:val="24"/>
          <w:szCs w:val="24"/>
        </w:rPr>
        <w:t>The interq</w:t>
      </w:r>
      <w:r w:rsidR="00BE607E" w:rsidRPr="007A58F3">
        <w:rPr>
          <w:rFonts w:ascii="Arial" w:hAnsi="Arial" w:cs="Arial"/>
          <w:sz w:val="24"/>
          <w:szCs w:val="24"/>
        </w:rPr>
        <w:t xml:space="preserve">uartile </w:t>
      </w:r>
      <w:r w:rsidR="00BE607E" w:rsidRPr="00451691">
        <w:rPr>
          <w:rFonts w:ascii="Arial" w:hAnsi="Arial" w:cs="Arial"/>
          <w:sz w:val="24"/>
          <w:szCs w:val="24"/>
        </w:rPr>
        <w:t xml:space="preserve">range will calculate </w:t>
      </w:r>
      <w:r w:rsidR="005F58C7" w:rsidRPr="00451691">
        <w:rPr>
          <w:rFonts w:ascii="Arial" w:hAnsi="Arial" w:cs="Arial"/>
          <w:sz w:val="24"/>
          <w:szCs w:val="24"/>
        </w:rPr>
        <w:t xml:space="preserve">the middle point of the dataset </w:t>
      </w:r>
      <w:r w:rsidR="00E238A9" w:rsidRPr="00451691">
        <w:rPr>
          <w:rFonts w:ascii="Arial" w:hAnsi="Arial" w:cs="Arial"/>
          <w:sz w:val="24"/>
          <w:szCs w:val="24"/>
        </w:rPr>
        <w:t xml:space="preserve">which will measure the statistical </w:t>
      </w:r>
      <w:r w:rsidR="006366BA" w:rsidRPr="00451691">
        <w:rPr>
          <w:rFonts w:ascii="Arial" w:hAnsi="Arial" w:cs="Arial"/>
          <w:sz w:val="24"/>
          <w:szCs w:val="24"/>
        </w:rPr>
        <w:t>dispersion</w:t>
      </w:r>
      <w:r w:rsidR="004916B0" w:rsidRPr="00451691">
        <w:rPr>
          <w:rFonts w:ascii="Arial" w:hAnsi="Arial" w:cs="Arial"/>
          <w:sz w:val="24"/>
          <w:szCs w:val="24"/>
        </w:rPr>
        <w:t xml:space="preserve"> and the range</w:t>
      </w:r>
      <w:r w:rsidR="00A730C5" w:rsidRPr="00451691">
        <w:rPr>
          <w:rFonts w:ascii="Arial" w:hAnsi="Arial" w:cs="Arial"/>
          <w:sz w:val="24"/>
          <w:szCs w:val="24"/>
        </w:rPr>
        <w:t xml:space="preserve"> will calculate the </w:t>
      </w:r>
      <w:r w:rsidR="0016776E" w:rsidRPr="00451691">
        <w:rPr>
          <w:rFonts w:ascii="Arial" w:hAnsi="Arial" w:cs="Arial"/>
          <w:sz w:val="24"/>
          <w:szCs w:val="24"/>
        </w:rPr>
        <w:t xml:space="preserve">variation between the highest number and the lowest </w:t>
      </w:r>
      <w:r w:rsidR="0016776E" w:rsidRPr="00475FCB">
        <w:rPr>
          <w:rFonts w:ascii="Arial" w:hAnsi="Arial" w:cs="Arial"/>
          <w:sz w:val="24"/>
          <w:szCs w:val="24"/>
        </w:rPr>
        <w:t>number</w:t>
      </w:r>
      <w:r w:rsidR="00511C8F" w:rsidRPr="00475FCB">
        <w:rPr>
          <w:rFonts w:ascii="Arial" w:hAnsi="Arial" w:cs="Arial"/>
          <w:sz w:val="24"/>
          <w:szCs w:val="24"/>
        </w:rPr>
        <w:t xml:space="preserve"> (Marshall</w:t>
      </w:r>
      <w:r w:rsidR="00451691" w:rsidRPr="00475FCB">
        <w:rPr>
          <w:rFonts w:ascii="Arial" w:hAnsi="Arial" w:cs="Arial"/>
          <w:sz w:val="24"/>
          <w:szCs w:val="24"/>
        </w:rPr>
        <w:t xml:space="preserve"> and Jonker, 2010)</w:t>
      </w:r>
      <w:r w:rsidR="0016776E" w:rsidRPr="00475FCB">
        <w:rPr>
          <w:rFonts w:ascii="Arial" w:hAnsi="Arial" w:cs="Arial"/>
          <w:sz w:val="24"/>
          <w:szCs w:val="24"/>
        </w:rPr>
        <w:t>.</w:t>
      </w:r>
    </w:p>
    <w:p w14:paraId="29F19F0E" w14:textId="1CB7A591" w:rsidR="00DA5A72" w:rsidRDefault="00244172" w:rsidP="00C865A8">
      <w:pPr>
        <w:spacing w:line="240" w:lineRule="auto"/>
        <w:rPr>
          <w:rFonts w:ascii="Arial" w:hAnsi="Arial" w:cs="Arial"/>
          <w:sz w:val="24"/>
          <w:szCs w:val="24"/>
          <w:u w:val="single"/>
        </w:rPr>
      </w:pPr>
      <w:r w:rsidRPr="00205E40">
        <w:rPr>
          <w:rFonts w:ascii="Arial" w:hAnsi="Arial" w:cs="Arial"/>
          <w:sz w:val="24"/>
          <w:szCs w:val="24"/>
        </w:rPr>
        <w:t>Subsequently</w:t>
      </w:r>
      <w:r w:rsidR="0092724B" w:rsidRPr="00205E40">
        <w:rPr>
          <w:rFonts w:ascii="Arial" w:hAnsi="Arial" w:cs="Arial"/>
          <w:sz w:val="24"/>
          <w:szCs w:val="24"/>
        </w:rPr>
        <w:t xml:space="preserve">, hypothesis testing will be </w:t>
      </w:r>
      <w:r w:rsidR="00DA13F9" w:rsidRPr="00205E40">
        <w:rPr>
          <w:rFonts w:ascii="Arial" w:hAnsi="Arial" w:cs="Arial"/>
          <w:sz w:val="24"/>
          <w:szCs w:val="24"/>
        </w:rPr>
        <w:t xml:space="preserve">conducted to </w:t>
      </w:r>
      <w:r w:rsidR="00375C31" w:rsidRPr="00205E40">
        <w:rPr>
          <w:rFonts w:ascii="Arial" w:hAnsi="Arial" w:cs="Arial"/>
          <w:sz w:val="24"/>
          <w:szCs w:val="24"/>
        </w:rPr>
        <w:t>allow predictions</w:t>
      </w:r>
      <w:r w:rsidR="00030034" w:rsidRPr="00205E40">
        <w:rPr>
          <w:rFonts w:ascii="Arial" w:hAnsi="Arial" w:cs="Arial"/>
          <w:sz w:val="24"/>
          <w:szCs w:val="24"/>
        </w:rPr>
        <w:t xml:space="preserve"> of </w:t>
      </w:r>
      <w:r w:rsidR="008E5A78" w:rsidRPr="00205E40">
        <w:rPr>
          <w:rFonts w:ascii="Arial" w:hAnsi="Arial" w:cs="Arial"/>
          <w:sz w:val="24"/>
          <w:szCs w:val="24"/>
        </w:rPr>
        <w:t>viewpoints</w:t>
      </w:r>
      <w:r w:rsidR="00030034" w:rsidRPr="00205E40">
        <w:rPr>
          <w:rFonts w:ascii="Arial" w:hAnsi="Arial" w:cs="Arial"/>
          <w:sz w:val="24"/>
          <w:szCs w:val="24"/>
        </w:rPr>
        <w:t xml:space="preserve"> </w:t>
      </w:r>
      <w:r w:rsidR="00E00C44" w:rsidRPr="00205E40">
        <w:rPr>
          <w:rFonts w:ascii="Arial" w:hAnsi="Arial" w:cs="Arial"/>
          <w:sz w:val="24"/>
          <w:szCs w:val="24"/>
        </w:rPr>
        <w:t>from a sample of the dataset</w:t>
      </w:r>
      <w:r w:rsidR="008224DA" w:rsidRPr="00205E40">
        <w:rPr>
          <w:rFonts w:ascii="Arial" w:hAnsi="Arial" w:cs="Arial"/>
          <w:sz w:val="24"/>
          <w:szCs w:val="24"/>
        </w:rPr>
        <w:t xml:space="preserve">, where </w:t>
      </w:r>
      <w:r w:rsidR="00013FF9" w:rsidRPr="00205E40">
        <w:rPr>
          <w:rFonts w:ascii="Arial" w:hAnsi="Arial" w:cs="Arial"/>
          <w:sz w:val="24"/>
          <w:szCs w:val="24"/>
        </w:rPr>
        <w:t>relationships between</w:t>
      </w:r>
      <w:r w:rsidR="0087277D" w:rsidRPr="00205E40">
        <w:rPr>
          <w:rFonts w:ascii="Arial" w:hAnsi="Arial" w:cs="Arial"/>
          <w:sz w:val="24"/>
          <w:szCs w:val="24"/>
        </w:rPr>
        <w:t xml:space="preserve"> variable</w:t>
      </w:r>
      <w:r w:rsidR="001B49B1" w:rsidRPr="00205E40">
        <w:rPr>
          <w:rFonts w:ascii="Arial" w:hAnsi="Arial" w:cs="Arial"/>
          <w:sz w:val="24"/>
          <w:szCs w:val="24"/>
        </w:rPr>
        <w:t>s</w:t>
      </w:r>
      <w:r w:rsidR="0087277D" w:rsidRPr="00205E40">
        <w:rPr>
          <w:rFonts w:ascii="Arial" w:hAnsi="Arial" w:cs="Arial"/>
          <w:sz w:val="24"/>
          <w:szCs w:val="24"/>
        </w:rPr>
        <w:t xml:space="preserve"> in</w:t>
      </w:r>
      <w:r w:rsidR="00013FF9" w:rsidRPr="00205E40">
        <w:rPr>
          <w:rFonts w:ascii="Arial" w:hAnsi="Arial" w:cs="Arial"/>
          <w:sz w:val="24"/>
          <w:szCs w:val="24"/>
        </w:rPr>
        <w:t xml:space="preserve"> the datasets</w:t>
      </w:r>
      <w:r w:rsidR="0087277D" w:rsidRPr="00205E40">
        <w:rPr>
          <w:rFonts w:ascii="Arial" w:hAnsi="Arial" w:cs="Arial"/>
          <w:sz w:val="24"/>
          <w:szCs w:val="24"/>
        </w:rPr>
        <w:t xml:space="preserve"> are identified.</w:t>
      </w:r>
      <w:r w:rsidR="00205E40" w:rsidRPr="00205E40">
        <w:rPr>
          <w:rFonts w:ascii="Arial" w:hAnsi="Arial" w:cs="Arial"/>
          <w:sz w:val="24"/>
          <w:szCs w:val="24"/>
        </w:rPr>
        <w:t xml:space="preserve"> </w:t>
      </w:r>
      <w:r w:rsidR="006433BF" w:rsidRPr="00205E40">
        <w:rPr>
          <w:rFonts w:ascii="Arial" w:hAnsi="Arial" w:cs="Arial"/>
          <w:sz w:val="24"/>
          <w:szCs w:val="24"/>
        </w:rPr>
        <w:t xml:space="preserve">A Comparison statistical test </w:t>
      </w:r>
      <w:r w:rsidR="00AA6822" w:rsidRPr="00205E40">
        <w:rPr>
          <w:rFonts w:ascii="Arial" w:hAnsi="Arial" w:cs="Arial"/>
          <w:sz w:val="24"/>
          <w:szCs w:val="24"/>
        </w:rPr>
        <w:t xml:space="preserve">will be used as part of this process of testing, where the </w:t>
      </w:r>
      <w:r w:rsidR="00B93783" w:rsidRPr="00205E40">
        <w:rPr>
          <w:rFonts w:ascii="Arial" w:hAnsi="Arial" w:cs="Arial"/>
          <w:sz w:val="24"/>
          <w:szCs w:val="24"/>
        </w:rPr>
        <w:t xml:space="preserve">means of the </w:t>
      </w:r>
      <w:r w:rsidR="00AA421F" w:rsidRPr="00205E40">
        <w:rPr>
          <w:rFonts w:ascii="Arial" w:hAnsi="Arial" w:cs="Arial"/>
          <w:sz w:val="24"/>
          <w:szCs w:val="24"/>
        </w:rPr>
        <w:t xml:space="preserve">sample </w:t>
      </w:r>
      <w:r w:rsidR="00B93783" w:rsidRPr="00205E40">
        <w:rPr>
          <w:rFonts w:ascii="Arial" w:hAnsi="Arial" w:cs="Arial"/>
          <w:sz w:val="24"/>
          <w:szCs w:val="24"/>
        </w:rPr>
        <w:t>datasets</w:t>
      </w:r>
      <w:r w:rsidR="00AA421F" w:rsidRPr="00205E40">
        <w:rPr>
          <w:rFonts w:ascii="Arial" w:hAnsi="Arial" w:cs="Arial"/>
          <w:sz w:val="24"/>
          <w:szCs w:val="24"/>
        </w:rPr>
        <w:t xml:space="preserve"> of different</w:t>
      </w:r>
      <w:r w:rsidR="00BF01D2" w:rsidRPr="00205E40">
        <w:rPr>
          <w:rFonts w:ascii="Arial" w:hAnsi="Arial" w:cs="Arial"/>
          <w:sz w:val="24"/>
          <w:szCs w:val="24"/>
        </w:rPr>
        <w:t xml:space="preserve"> collated data groups will be compared</w:t>
      </w:r>
      <w:r w:rsidR="00205E40" w:rsidRPr="00205E40">
        <w:rPr>
          <w:rFonts w:ascii="Arial" w:hAnsi="Arial" w:cs="Arial"/>
          <w:sz w:val="24"/>
          <w:szCs w:val="24"/>
        </w:rPr>
        <w:t>.</w:t>
      </w:r>
    </w:p>
    <w:p w14:paraId="3A3D5848" w14:textId="60148E39" w:rsidR="00BE6031" w:rsidRPr="00703D05" w:rsidRDefault="008E71B5" w:rsidP="00C865A8">
      <w:pPr>
        <w:spacing w:line="240" w:lineRule="auto"/>
        <w:rPr>
          <w:rFonts w:ascii="Arial" w:hAnsi="Arial" w:cs="Arial"/>
          <w:sz w:val="24"/>
          <w:szCs w:val="24"/>
        </w:rPr>
      </w:pPr>
      <w:r w:rsidRPr="003971C1">
        <w:rPr>
          <w:rFonts w:ascii="Arial" w:hAnsi="Arial" w:cs="Arial"/>
          <w:sz w:val="24"/>
          <w:szCs w:val="24"/>
        </w:rPr>
        <w:t>T</w:t>
      </w:r>
      <w:r w:rsidR="00E30FDA" w:rsidRPr="003971C1">
        <w:rPr>
          <w:rFonts w:ascii="Arial" w:hAnsi="Arial" w:cs="Arial"/>
          <w:sz w:val="24"/>
          <w:szCs w:val="24"/>
        </w:rPr>
        <w:t xml:space="preserve">he results will </w:t>
      </w:r>
      <w:r w:rsidR="00DF4BDB" w:rsidRPr="003971C1">
        <w:rPr>
          <w:rFonts w:ascii="Arial" w:hAnsi="Arial" w:cs="Arial"/>
          <w:sz w:val="24"/>
          <w:szCs w:val="24"/>
        </w:rPr>
        <w:t>be</w:t>
      </w:r>
      <w:r w:rsidR="00F40736">
        <w:rPr>
          <w:rFonts w:ascii="Arial" w:hAnsi="Arial" w:cs="Arial"/>
          <w:sz w:val="24"/>
          <w:szCs w:val="24"/>
        </w:rPr>
        <w:t xml:space="preserve"> </w:t>
      </w:r>
      <w:r w:rsidR="00F8074E">
        <w:rPr>
          <w:rFonts w:ascii="Arial" w:hAnsi="Arial" w:cs="Arial"/>
          <w:sz w:val="24"/>
          <w:szCs w:val="24"/>
        </w:rPr>
        <w:t>interpreted</w:t>
      </w:r>
      <w:r w:rsidR="00DF4BDB" w:rsidRPr="003971C1">
        <w:rPr>
          <w:rFonts w:ascii="Arial" w:hAnsi="Arial" w:cs="Arial"/>
          <w:sz w:val="24"/>
          <w:szCs w:val="24"/>
        </w:rPr>
        <w:t xml:space="preserve"> </w:t>
      </w:r>
      <w:r w:rsidR="00D3405B" w:rsidRPr="003971C1">
        <w:rPr>
          <w:rFonts w:ascii="Arial" w:hAnsi="Arial" w:cs="Arial"/>
          <w:sz w:val="24"/>
          <w:szCs w:val="24"/>
        </w:rPr>
        <w:t>to inform an evaluation</w:t>
      </w:r>
      <w:r w:rsidR="00404D8E" w:rsidRPr="003971C1">
        <w:rPr>
          <w:rFonts w:ascii="Arial" w:hAnsi="Arial" w:cs="Arial"/>
          <w:sz w:val="24"/>
          <w:szCs w:val="24"/>
        </w:rPr>
        <w:t xml:space="preserve"> of the digital whiteboard solution</w:t>
      </w:r>
      <w:r w:rsidR="003F1A28" w:rsidRPr="003971C1">
        <w:rPr>
          <w:rFonts w:ascii="Arial" w:hAnsi="Arial" w:cs="Arial"/>
          <w:sz w:val="24"/>
          <w:szCs w:val="24"/>
        </w:rPr>
        <w:t xml:space="preserve"> through the comparison</w:t>
      </w:r>
      <w:r w:rsidR="00AA14E5" w:rsidRPr="003971C1">
        <w:rPr>
          <w:rFonts w:ascii="Arial" w:hAnsi="Arial" w:cs="Arial"/>
          <w:sz w:val="24"/>
          <w:szCs w:val="24"/>
        </w:rPr>
        <w:t xml:space="preserve"> of the datasets to the hypothesis test</w:t>
      </w:r>
      <w:r w:rsidR="00CC7F11" w:rsidRPr="003971C1">
        <w:rPr>
          <w:rFonts w:ascii="Arial" w:hAnsi="Arial" w:cs="Arial"/>
          <w:sz w:val="24"/>
          <w:szCs w:val="24"/>
        </w:rPr>
        <w:t>,</w:t>
      </w:r>
      <w:r w:rsidR="00D37B2E" w:rsidRPr="003971C1">
        <w:rPr>
          <w:rFonts w:ascii="Arial" w:hAnsi="Arial" w:cs="Arial"/>
          <w:sz w:val="24"/>
          <w:szCs w:val="24"/>
        </w:rPr>
        <w:t xml:space="preserve"> to decide whether the results are statistically significant or not significant.</w:t>
      </w:r>
      <w:r w:rsidR="0051382D" w:rsidRPr="003971C1">
        <w:rPr>
          <w:rFonts w:ascii="Arial" w:hAnsi="Arial" w:cs="Arial"/>
          <w:sz w:val="24"/>
          <w:szCs w:val="24"/>
        </w:rPr>
        <w:t xml:space="preserve"> </w:t>
      </w:r>
      <w:r w:rsidR="001C3300" w:rsidRPr="003971C1">
        <w:rPr>
          <w:rFonts w:ascii="Arial" w:hAnsi="Arial" w:cs="Arial"/>
          <w:sz w:val="24"/>
          <w:szCs w:val="24"/>
        </w:rPr>
        <w:t xml:space="preserve">The </w:t>
      </w:r>
      <w:r w:rsidR="006024CB" w:rsidRPr="003971C1">
        <w:rPr>
          <w:rFonts w:ascii="Arial" w:hAnsi="Arial" w:cs="Arial"/>
          <w:sz w:val="24"/>
          <w:szCs w:val="24"/>
        </w:rPr>
        <w:t xml:space="preserve">statistical data will be converted into </w:t>
      </w:r>
      <w:r w:rsidR="00610B99" w:rsidRPr="003971C1">
        <w:rPr>
          <w:rFonts w:ascii="Arial" w:hAnsi="Arial" w:cs="Arial"/>
          <w:sz w:val="24"/>
          <w:szCs w:val="24"/>
        </w:rPr>
        <w:t>box plot</w:t>
      </w:r>
      <w:r w:rsidR="00484710" w:rsidRPr="003971C1">
        <w:rPr>
          <w:rFonts w:ascii="Arial" w:hAnsi="Arial" w:cs="Arial"/>
          <w:sz w:val="24"/>
          <w:szCs w:val="24"/>
        </w:rPr>
        <w:t xml:space="preserve"> graphs</w:t>
      </w:r>
      <w:r w:rsidR="00BE6031" w:rsidRPr="003971C1">
        <w:rPr>
          <w:rFonts w:ascii="Arial" w:hAnsi="Arial" w:cs="Arial"/>
          <w:sz w:val="24"/>
          <w:szCs w:val="24"/>
        </w:rPr>
        <w:t xml:space="preserve"> and bar charts</w:t>
      </w:r>
      <w:r w:rsidR="00484710" w:rsidRPr="003971C1">
        <w:rPr>
          <w:rFonts w:ascii="Arial" w:hAnsi="Arial" w:cs="Arial"/>
          <w:sz w:val="24"/>
          <w:szCs w:val="24"/>
        </w:rPr>
        <w:t xml:space="preserve"> to illustrate the results</w:t>
      </w:r>
      <w:r w:rsidR="00FD0C86" w:rsidRPr="003971C1">
        <w:rPr>
          <w:rFonts w:ascii="Arial" w:hAnsi="Arial" w:cs="Arial"/>
          <w:sz w:val="24"/>
          <w:szCs w:val="24"/>
        </w:rPr>
        <w:t xml:space="preserve">, examples are shown in </w:t>
      </w:r>
      <w:r w:rsidR="00FD0C86" w:rsidRPr="00703D05">
        <w:rPr>
          <w:rFonts w:ascii="Arial" w:hAnsi="Arial" w:cs="Arial"/>
          <w:sz w:val="24"/>
          <w:szCs w:val="24"/>
        </w:rPr>
        <w:t>figure 10 (</w:t>
      </w:r>
      <w:proofErr w:type="spellStart"/>
      <w:r w:rsidR="003971C1" w:rsidRPr="00703D05">
        <w:rPr>
          <w:rFonts w:ascii="Arial" w:hAnsi="Arial" w:cs="Arial"/>
          <w:sz w:val="24"/>
          <w:szCs w:val="24"/>
        </w:rPr>
        <w:t>Spriestersbach</w:t>
      </w:r>
      <w:proofErr w:type="spellEnd"/>
      <w:r w:rsidR="003971C1" w:rsidRPr="00703D05">
        <w:rPr>
          <w:rFonts w:ascii="Arial" w:hAnsi="Arial" w:cs="Arial"/>
          <w:sz w:val="24"/>
          <w:szCs w:val="24"/>
        </w:rPr>
        <w:t xml:space="preserve"> et al</w:t>
      </w:r>
      <w:r w:rsidR="00703D05" w:rsidRPr="00703D05">
        <w:rPr>
          <w:rFonts w:ascii="Arial" w:hAnsi="Arial" w:cs="Arial"/>
          <w:sz w:val="24"/>
          <w:szCs w:val="24"/>
        </w:rPr>
        <w:t>.</w:t>
      </w:r>
      <w:r w:rsidR="003971C1" w:rsidRPr="00703D05">
        <w:rPr>
          <w:rFonts w:ascii="Arial" w:hAnsi="Arial" w:cs="Arial"/>
          <w:sz w:val="24"/>
          <w:szCs w:val="24"/>
        </w:rPr>
        <w:t>, 2009</w:t>
      </w:r>
      <w:r w:rsidR="00FD0C86" w:rsidRPr="00703D05">
        <w:rPr>
          <w:rFonts w:ascii="Arial" w:hAnsi="Arial" w:cs="Arial"/>
          <w:sz w:val="24"/>
          <w:szCs w:val="24"/>
        </w:rPr>
        <w:t>).</w:t>
      </w:r>
    </w:p>
    <w:p w14:paraId="31348640" w14:textId="1FFCFC6B" w:rsidR="00A90481" w:rsidRDefault="004C1CEE" w:rsidP="004C1CEE">
      <w:pPr>
        <w:spacing w:line="240" w:lineRule="auto"/>
        <w:rPr>
          <w:rFonts w:ascii="Arial" w:hAnsi="Arial" w:cs="Arial"/>
          <w:sz w:val="24"/>
          <w:szCs w:val="24"/>
        </w:rPr>
      </w:pPr>
      <w:r>
        <w:rPr>
          <w:noProof/>
        </w:rPr>
        <w:drawing>
          <wp:inline distT="0" distB="0" distL="0" distR="0" wp14:anchorId="19F18C01" wp14:editId="6294BDEE">
            <wp:extent cx="2393576" cy="2689033"/>
            <wp:effectExtent l="0" t="0" r="6985" b="0"/>
            <wp:docPr id="136200889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08893" name="Picture 1" descr="A screenshot of a computer&#10;&#10;Description automatically generated with medium confidence"/>
                    <pic:cNvPicPr/>
                  </pic:nvPicPr>
                  <pic:blipFill rotWithShape="1">
                    <a:blip r:embed="rId22"/>
                    <a:srcRect l="58298" t="44176" r="31053" b="21378"/>
                    <a:stretch/>
                  </pic:blipFill>
                  <pic:spPr bwMode="auto">
                    <a:xfrm>
                      <a:off x="0" y="0"/>
                      <a:ext cx="2413693" cy="2711634"/>
                    </a:xfrm>
                    <a:prstGeom prst="rect">
                      <a:avLst/>
                    </a:prstGeom>
                    <a:ln>
                      <a:noFill/>
                    </a:ln>
                    <a:extLst>
                      <a:ext uri="{53640926-AAD7-44D8-BBD7-CCE9431645EC}">
                        <a14:shadowObscured xmlns:a14="http://schemas.microsoft.com/office/drawing/2010/main"/>
                      </a:ext>
                    </a:extLst>
                  </pic:spPr>
                </pic:pic>
              </a:graphicData>
            </a:graphic>
          </wp:inline>
        </w:drawing>
      </w:r>
      <w:r w:rsidR="00786AF9">
        <w:rPr>
          <w:rFonts w:ascii="Arial" w:hAnsi="Arial" w:cs="Arial"/>
          <w:sz w:val="24"/>
          <w:szCs w:val="24"/>
        </w:rPr>
        <w:t xml:space="preserve">            </w:t>
      </w:r>
      <w:r w:rsidR="00786AF9">
        <w:rPr>
          <w:noProof/>
        </w:rPr>
        <w:drawing>
          <wp:inline distT="0" distB="0" distL="0" distR="0" wp14:anchorId="04356A43" wp14:editId="534728BB">
            <wp:extent cx="2365724" cy="2635324"/>
            <wp:effectExtent l="0" t="0" r="0" b="0"/>
            <wp:docPr id="206296911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69111" name="Picture 1" descr="A screenshot of a computer&#10;&#10;Description automatically generated with medium confidence"/>
                    <pic:cNvPicPr/>
                  </pic:nvPicPr>
                  <pic:blipFill rotWithShape="1">
                    <a:blip r:embed="rId23"/>
                    <a:srcRect l="58692" t="44156" r="31394" b="18988"/>
                    <a:stretch/>
                  </pic:blipFill>
                  <pic:spPr bwMode="auto">
                    <a:xfrm>
                      <a:off x="0" y="0"/>
                      <a:ext cx="2382198" cy="2653676"/>
                    </a:xfrm>
                    <a:prstGeom prst="rect">
                      <a:avLst/>
                    </a:prstGeom>
                    <a:ln>
                      <a:noFill/>
                    </a:ln>
                    <a:extLst>
                      <a:ext uri="{53640926-AAD7-44D8-BBD7-CCE9431645EC}">
                        <a14:shadowObscured xmlns:a14="http://schemas.microsoft.com/office/drawing/2010/main"/>
                      </a:ext>
                    </a:extLst>
                  </pic:spPr>
                </pic:pic>
              </a:graphicData>
            </a:graphic>
          </wp:inline>
        </w:drawing>
      </w:r>
    </w:p>
    <w:p w14:paraId="50EDC149" w14:textId="054CEAF5" w:rsidR="00786AF9" w:rsidRDefault="00786AF9" w:rsidP="004C1CEE">
      <w:pPr>
        <w:spacing w:line="240" w:lineRule="auto"/>
        <w:rPr>
          <w:rFonts w:ascii="Arial" w:hAnsi="Arial" w:cs="Arial"/>
          <w:sz w:val="24"/>
          <w:szCs w:val="24"/>
          <w:u w:val="single"/>
        </w:rPr>
      </w:pPr>
      <w:r>
        <w:rPr>
          <w:rFonts w:ascii="Arial" w:hAnsi="Arial" w:cs="Arial"/>
          <w:sz w:val="24"/>
          <w:szCs w:val="24"/>
        </w:rPr>
        <w:t>Figure 10 Examples of the</w:t>
      </w:r>
      <w:r w:rsidR="002D0780">
        <w:rPr>
          <w:rFonts w:ascii="Arial" w:hAnsi="Arial" w:cs="Arial"/>
          <w:sz w:val="24"/>
          <w:szCs w:val="24"/>
        </w:rPr>
        <w:t xml:space="preserve"> illustration methods for the results.</w:t>
      </w:r>
    </w:p>
    <w:p w14:paraId="5EC103E9" w14:textId="01199787" w:rsidR="00FD0C86" w:rsidRDefault="00EE7063" w:rsidP="00C865A8">
      <w:pPr>
        <w:spacing w:line="240" w:lineRule="auto"/>
        <w:rPr>
          <w:rFonts w:ascii="Arial" w:hAnsi="Arial" w:cs="Arial"/>
          <w:sz w:val="24"/>
          <w:szCs w:val="24"/>
          <w:u w:val="single"/>
        </w:rPr>
      </w:pPr>
      <w:r>
        <w:rPr>
          <w:rFonts w:ascii="Arial" w:hAnsi="Arial" w:cs="Arial"/>
          <w:sz w:val="24"/>
          <w:szCs w:val="24"/>
          <w:u w:val="single"/>
        </w:rPr>
        <w:t>Ethic</w:t>
      </w:r>
      <w:r w:rsidR="004A3F45">
        <w:rPr>
          <w:rFonts w:ascii="Arial" w:hAnsi="Arial" w:cs="Arial"/>
          <w:sz w:val="24"/>
          <w:szCs w:val="24"/>
          <w:u w:val="single"/>
        </w:rPr>
        <w:t>al and Information Governance Issues</w:t>
      </w:r>
    </w:p>
    <w:p w14:paraId="0CAD16C5" w14:textId="77777777" w:rsidR="00176865" w:rsidRDefault="00C70FC2" w:rsidP="00C865A8">
      <w:pPr>
        <w:spacing w:line="240" w:lineRule="auto"/>
        <w:rPr>
          <w:rFonts w:ascii="Arial" w:hAnsi="Arial" w:cs="Arial"/>
          <w:sz w:val="24"/>
          <w:szCs w:val="24"/>
        </w:rPr>
      </w:pPr>
      <w:r>
        <w:rPr>
          <w:rFonts w:ascii="Arial" w:hAnsi="Arial" w:cs="Arial"/>
          <w:sz w:val="24"/>
          <w:szCs w:val="24"/>
        </w:rPr>
        <w:t xml:space="preserve">The research collected throughout the lifecycle of this project </w:t>
      </w:r>
      <w:r w:rsidR="00B72F3D">
        <w:rPr>
          <w:rFonts w:ascii="Arial" w:hAnsi="Arial" w:cs="Arial"/>
          <w:sz w:val="24"/>
          <w:szCs w:val="24"/>
        </w:rPr>
        <w:t>is classified as a service evaluation</w:t>
      </w:r>
      <w:r w:rsidR="00246C8B">
        <w:rPr>
          <w:rFonts w:ascii="Arial" w:hAnsi="Arial" w:cs="Arial"/>
          <w:sz w:val="24"/>
          <w:szCs w:val="24"/>
        </w:rPr>
        <w:t>,</w:t>
      </w:r>
      <w:r w:rsidR="00B72F3D">
        <w:rPr>
          <w:rFonts w:ascii="Arial" w:hAnsi="Arial" w:cs="Arial"/>
          <w:sz w:val="24"/>
          <w:szCs w:val="24"/>
        </w:rPr>
        <w:t xml:space="preserve"> </w:t>
      </w:r>
      <w:r w:rsidR="00913CB4">
        <w:rPr>
          <w:rFonts w:ascii="Arial" w:hAnsi="Arial" w:cs="Arial"/>
          <w:sz w:val="24"/>
          <w:szCs w:val="24"/>
        </w:rPr>
        <w:t>where the research objectives</w:t>
      </w:r>
      <w:r w:rsidR="00EE7296">
        <w:rPr>
          <w:rFonts w:ascii="Arial" w:hAnsi="Arial" w:cs="Arial"/>
          <w:sz w:val="24"/>
          <w:szCs w:val="24"/>
        </w:rPr>
        <w:t xml:space="preserve"> </w:t>
      </w:r>
      <w:r w:rsidR="00246C8B">
        <w:rPr>
          <w:rFonts w:ascii="Arial" w:hAnsi="Arial" w:cs="Arial"/>
          <w:sz w:val="24"/>
          <w:szCs w:val="24"/>
        </w:rPr>
        <w:t xml:space="preserve">are </w:t>
      </w:r>
      <w:r w:rsidR="00D909B1">
        <w:rPr>
          <w:rFonts w:ascii="Arial" w:hAnsi="Arial" w:cs="Arial"/>
          <w:sz w:val="24"/>
          <w:szCs w:val="24"/>
        </w:rPr>
        <w:t>in line</w:t>
      </w:r>
      <w:r w:rsidR="00246C8B">
        <w:rPr>
          <w:rFonts w:ascii="Arial" w:hAnsi="Arial" w:cs="Arial"/>
          <w:sz w:val="24"/>
          <w:szCs w:val="24"/>
        </w:rPr>
        <w:t xml:space="preserve"> with the research characteristics</w:t>
      </w:r>
      <w:r w:rsidR="00DB6F19">
        <w:rPr>
          <w:rFonts w:ascii="Arial" w:hAnsi="Arial" w:cs="Arial"/>
          <w:sz w:val="24"/>
          <w:szCs w:val="24"/>
        </w:rPr>
        <w:t xml:space="preserve"> </w:t>
      </w:r>
      <w:r w:rsidR="00DB6F19" w:rsidRPr="00D909B1">
        <w:rPr>
          <w:rFonts w:ascii="Arial" w:hAnsi="Arial" w:cs="Arial"/>
          <w:sz w:val="24"/>
          <w:szCs w:val="24"/>
        </w:rPr>
        <w:t xml:space="preserve">of the Health </w:t>
      </w:r>
      <w:r w:rsidR="00224C9C" w:rsidRPr="00D909B1">
        <w:rPr>
          <w:rFonts w:ascii="Arial" w:hAnsi="Arial" w:cs="Arial"/>
          <w:sz w:val="24"/>
          <w:szCs w:val="24"/>
        </w:rPr>
        <w:t>Research Authority</w:t>
      </w:r>
      <w:r w:rsidR="006377C3" w:rsidRPr="00D909B1">
        <w:rPr>
          <w:rFonts w:ascii="Arial" w:hAnsi="Arial" w:cs="Arial"/>
          <w:sz w:val="24"/>
          <w:szCs w:val="24"/>
        </w:rPr>
        <w:t xml:space="preserve"> (2022)</w:t>
      </w:r>
      <w:r w:rsidR="00224C9C" w:rsidRPr="00D909B1">
        <w:rPr>
          <w:rFonts w:ascii="Arial" w:hAnsi="Arial" w:cs="Arial"/>
          <w:sz w:val="24"/>
          <w:szCs w:val="24"/>
        </w:rPr>
        <w:t xml:space="preserve"> </w:t>
      </w:r>
      <w:r w:rsidR="009C1055" w:rsidRPr="00D909B1">
        <w:rPr>
          <w:rFonts w:ascii="Arial" w:hAnsi="Arial" w:cs="Arial"/>
          <w:sz w:val="24"/>
          <w:szCs w:val="24"/>
        </w:rPr>
        <w:t>defini</w:t>
      </w:r>
      <w:r w:rsidR="00A612BE" w:rsidRPr="00D909B1">
        <w:rPr>
          <w:rFonts w:ascii="Arial" w:hAnsi="Arial" w:cs="Arial"/>
          <w:sz w:val="24"/>
          <w:szCs w:val="24"/>
        </w:rPr>
        <w:t xml:space="preserve">ng </w:t>
      </w:r>
      <w:r w:rsidR="00A612BE">
        <w:rPr>
          <w:rFonts w:ascii="Arial" w:hAnsi="Arial" w:cs="Arial"/>
          <w:sz w:val="24"/>
          <w:szCs w:val="24"/>
        </w:rPr>
        <w:t>research table.</w:t>
      </w:r>
      <w:r w:rsidR="006F5818">
        <w:rPr>
          <w:rFonts w:ascii="Arial" w:hAnsi="Arial" w:cs="Arial"/>
          <w:sz w:val="24"/>
          <w:szCs w:val="24"/>
        </w:rPr>
        <w:t xml:space="preserve"> </w:t>
      </w:r>
    </w:p>
    <w:p w14:paraId="62F87670" w14:textId="2B94F5F9" w:rsidR="001B3393" w:rsidRDefault="006F5818" w:rsidP="00C865A8">
      <w:pPr>
        <w:spacing w:line="240" w:lineRule="auto"/>
        <w:rPr>
          <w:rFonts w:ascii="Arial" w:hAnsi="Arial" w:cs="Arial"/>
          <w:sz w:val="24"/>
          <w:szCs w:val="24"/>
        </w:rPr>
      </w:pPr>
      <w:r>
        <w:rPr>
          <w:rFonts w:ascii="Arial" w:hAnsi="Arial" w:cs="Arial"/>
          <w:sz w:val="24"/>
          <w:szCs w:val="24"/>
        </w:rPr>
        <w:lastRenderedPageBreak/>
        <w:t xml:space="preserve">The table outlines how </w:t>
      </w:r>
      <w:r w:rsidR="00D92DBD">
        <w:rPr>
          <w:rFonts w:ascii="Arial" w:hAnsi="Arial" w:cs="Arial"/>
          <w:sz w:val="24"/>
          <w:szCs w:val="24"/>
        </w:rPr>
        <w:t xml:space="preserve">a </w:t>
      </w:r>
      <w:r w:rsidR="004C7C0B">
        <w:rPr>
          <w:rFonts w:ascii="Arial" w:hAnsi="Arial" w:cs="Arial"/>
          <w:sz w:val="24"/>
          <w:szCs w:val="24"/>
        </w:rPr>
        <w:t>project’s research</w:t>
      </w:r>
      <w:r w:rsidR="00475AD4">
        <w:rPr>
          <w:rFonts w:ascii="Arial" w:hAnsi="Arial" w:cs="Arial"/>
          <w:sz w:val="24"/>
          <w:szCs w:val="24"/>
        </w:rPr>
        <w:t xml:space="preserve"> should be managed</w:t>
      </w:r>
      <w:r w:rsidR="0013587B">
        <w:rPr>
          <w:rFonts w:ascii="Arial" w:hAnsi="Arial" w:cs="Arial"/>
          <w:sz w:val="24"/>
          <w:szCs w:val="24"/>
        </w:rPr>
        <w:t xml:space="preserve"> and</w:t>
      </w:r>
      <w:r w:rsidR="00D92DBD">
        <w:rPr>
          <w:rFonts w:ascii="Arial" w:hAnsi="Arial" w:cs="Arial"/>
          <w:sz w:val="24"/>
          <w:szCs w:val="24"/>
        </w:rPr>
        <w:t xml:space="preserve"> which governance requirements</w:t>
      </w:r>
      <w:r w:rsidR="00864A58">
        <w:rPr>
          <w:rFonts w:ascii="Arial" w:hAnsi="Arial" w:cs="Arial"/>
          <w:sz w:val="24"/>
          <w:szCs w:val="24"/>
        </w:rPr>
        <w:t xml:space="preserve"> should be considered before the research can begin.</w:t>
      </w:r>
      <w:r w:rsidR="00251732">
        <w:rPr>
          <w:rFonts w:ascii="Arial" w:hAnsi="Arial" w:cs="Arial"/>
          <w:sz w:val="24"/>
          <w:szCs w:val="24"/>
        </w:rPr>
        <w:t xml:space="preserve"> </w:t>
      </w:r>
    </w:p>
    <w:p w14:paraId="5A598C9B" w14:textId="4F2582CE" w:rsidR="00FE616E" w:rsidRDefault="000308AE" w:rsidP="00C865A8">
      <w:pPr>
        <w:spacing w:line="240" w:lineRule="auto"/>
        <w:rPr>
          <w:rFonts w:ascii="Arial" w:hAnsi="Arial" w:cs="Arial"/>
          <w:sz w:val="24"/>
          <w:szCs w:val="24"/>
        </w:rPr>
      </w:pPr>
      <w:r>
        <w:rPr>
          <w:rFonts w:ascii="Arial" w:hAnsi="Arial" w:cs="Arial"/>
          <w:sz w:val="24"/>
          <w:szCs w:val="24"/>
        </w:rPr>
        <w:t xml:space="preserve">In </w:t>
      </w:r>
      <w:r w:rsidR="00736E2F" w:rsidRPr="003B27DC">
        <w:rPr>
          <w:rFonts w:ascii="Arial" w:hAnsi="Arial" w:cs="Arial"/>
          <w:sz w:val="24"/>
          <w:szCs w:val="24"/>
        </w:rPr>
        <w:t xml:space="preserve">report </w:t>
      </w:r>
      <w:r w:rsidR="00814BF5" w:rsidRPr="003B27DC">
        <w:rPr>
          <w:rFonts w:ascii="Arial" w:hAnsi="Arial" w:cs="Arial"/>
          <w:sz w:val="24"/>
          <w:szCs w:val="24"/>
        </w:rPr>
        <w:t>(</w:t>
      </w:r>
      <w:r w:rsidR="00736E2F" w:rsidRPr="003B27DC">
        <w:rPr>
          <w:rFonts w:ascii="Arial" w:hAnsi="Arial" w:cs="Arial"/>
          <w:sz w:val="24"/>
          <w:szCs w:val="24"/>
        </w:rPr>
        <w:t xml:space="preserve">NHS </w:t>
      </w:r>
      <w:r w:rsidR="003B27DC" w:rsidRPr="003B27DC">
        <w:rPr>
          <w:rFonts w:ascii="Arial" w:hAnsi="Arial" w:cs="Arial"/>
          <w:sz w:val="24"/>
          <w:szCs w:val="24"/>
        </w:rPr>
        <w:t>Health Research Authority, 2017)</w:t>
      </w:r>
      <w:r w:rsidR="00133574" w:rsidRPr="003B27DC">
        <w:rPr>
          <w:rFonts w:ascii="Arial" w:hAnsi="Arial" w:cs="Arial"/>
          <w:sz w:val="24"/>
          <w:szCs w:val="24"/>
        </w:rPr>
        <w:t xml:space="preserve"> </w:t>
      </w:r>
      <w:r w:rsidR="00382D64" w:rsidRPr="003B27DC">
        <w:rPr>
          <w:rFonts w:ascii="Arial" w:hAnsi="Arial" w:cs="Arial"/>
          <w:sz w:val="24"/>
          <w:szCs w:val="24"/>
        </w:rPr>
        <w:t xml:space="preserve">specifies that research </w:t>
      </w:r>
      <w:r w:rsidR="005847C2" w:rsidRPr="003B27DC">
        <w:rPr>
          <w:rFonts w:ascii="Arial" w:hAnsi="Arial" w:cs="Arial"/>
          <w:sz w:val="24"/>
          <w:szCs w:val="24"/>
        </w:rPr>
        <w:t>is a process</w:t>
      </w:r>
      <w:r w:rsidR="001927FE" w:rsidRPr="003B27DC">
        <w:rPr>
          <w:rFonts w:ascii="Arial" w:hAnsi="Arial" w:cs="Arial"/>
          <w:sz w:val="24"/>
          <w:szCs w:val="24"/>
        </w:rPr>
        <w:t xml:space="preserve"> where new knowledge </w:t>
      </w:r>
      <w:r w:rsidR="005F0596" w:rsidRPr="003B27DC">
        <w:rPr>
          <w:rFonts w:ascii="Arial" w:hAnsi="Arial" w:cs="Arial"/>
          <w:sz w:val="24"/>
          <w:szCs w:val="24"/>
        </w:rPr>
        <w:t xml:space="preserve">is </w:t>
      </w:r>
      <w:r w:rsidR="007C061D" w:rsidRPr="003B27DC">
        <w:rPr>
          <w:rFonts w:ascii="Arial" w:hAnsi="Arial" w:cs="Arial"/>
          <w:sz w:val="24"/>
          <w:szCs w:val="24"/>
        </w:rPr>
        <w:t xml:space="preserve">discovered to answer or </w:t>
      </w:r>
      <w:r w:rsidR="00093990" w:rsidRPr="003B27DC">
        <w:rPr>
          <w:rFonts w:ascii="Arial" w:hAnsi="Arial" w:cs="Arial"/>
          <w:sz w:val="24"/>
          <w:szCs w:val="24"/>
        </w:rPr>
        <w:t>inform</w:t>
      </w:r>
      <w:r w:rsidR="006C2B0E" w:rsidRPr="003B27DC">
        <w:rPr>
          <w:rFonts w:ascii="Arial" w:hAnsi="Arial" w:cs="Arial"/>
          <w:sz w:val="24"/>
          <w:szCs w:val="24"/>
        </w:rPr>
        <w:t xml:space="preserve"> </w:t>
      </w:r>
      <w:r w:rsidR="000A531D">
        <w:rPr>
          <w:rFonts w:ascii="Arial" w:hAnsi="Arial" w:cs="Arial"/>
          <w:sz w:val="24"/>
          <w:szCs w:val="24"/>
        </w:rPr>
        <w:t xml:space="preserve">specific </w:t>
      </w:r>
      <w:r w:rsidR="007E22EA">
        <w:rPr>
          <w:rFonts w:ascii="Arial" w:hAnsi="Arial" w:cs="Arial"/>
          <w:sz w:val="24"/>
          <w:szCs w:val="24"/>
        </w:rPr>
        <w:t>questions, where the data gathered</w:t>
      </w:r>
      <w:r w:rsidR="008B6828">
        <w:rPr>
          <w:rFonts w:ascii="Arial" w:hAnsi="Arial" w:cs="Arial"/>
          <w:sz w:val="24"/>
          <w:szCs w:val="24"/>
        </w:rPr>
        <w:t xml:space="preserve"> is </w:t>
      </w:r>
      <w:r w:rsidR="00F02A53">
        <w:rPr>
          <w:rFonts w:ascii="Arial" w:hAnsi="Arial" w:cs="Arial"/>
          <w:sz w:val="24"/>
          <w:szCs w:val="24"/>
        </w:rPr>
        <w:t>generalis</w:t>
      </w:r>
      <w:r w:rsidR="00D131DE">
        <w:rPr>
          <w:rFonts w:ascii="Arial" w:hAnsi="Arial" w:cs="Arial"/>
          <w:sz w:val="24"/>
          <w:szCs w:val="24"/>
        </w:rPr>
        <w:t>able or transferable</w:t>
      </w:r>
      <w:r w:rsidR="0034045C">
        <w:rPr>
          <w:rFonts w:ascii="Arial" w:hAnsi="Arial" w:cs="Arial"/>
          <w:sz w:val="24"/>
          <w:szCs w:val="24"/>
        </w:rPr>
        <w:t xml:space="preserve">. </w:t>
      </w:r>
      <w:r w:rsidR="008D3401">
        <w:rPr>
          <w:rFonts w:ascii="Arial" w:hAnsi="Arial" w:cs="Arial"/>
          <w:sz w:val="24"/>
          <w:szCs w:val="24"/>
        </w:rPr>
        <w:t xml:space="preserve">Within this document it also states that </w:t>
      </w:r>
      <w:r w:rsidR="009C2AAE">
        <w:rPr>
          <w:rFonts w:ascii="Arial" w:hAnsi="Arial" w:cs="Arial"/>
          <w:sz w:val="24"/>
          <w:szCs w:val="24"/>
        </w:rPr>
        <w:t>service evaluations are excluded</w:t>
      </w:r>
      <w:r w:rsidR="00EA3FBA">
        <w:rPr>
          <w:rFonts w:ascii="Arial" w:hAnsi="Arial" w:cs="Arial"/>
          <w:sz w:val="24"/>
          <w:szCs w:val="24"/>
        </w:rPr>
        <w:t xml:space="preserve"> from ethical reviews</w:t>
      </w:r>
      <w:r w:rsidR="009C2AAE">
        <w:rPr>
          <w:rFonts w:ascii="Arial" w:hAnsi="Arial" w:cs="Arial"/>
          <w:sz w:val="24"/>
          <w:szCs w:val="24"/>
        </w:rPr>
        <w:t>.</w:t>
      </w:r>
      <w:r w:rsidR="00BD1A92">
        <w:rPr>
          <w:rFonts w:ascii="Arial" w:hAnsi="Arial" w:cs="Arial"/>
          <w:sz w:val="24"/>
          <w:szCs w:val="24"/>
        </w:rPr>
        <w:t xml:space="preserve"> </w:t>
      </w:r>
      <w:r w:rsidR="00D366FD">
        <w:rPr>
          <w:rFonts w:ascii="Arial" w:hAnsi="Arial" w:cs="Arial"/>
          <w:sz w:val="24"/>
          <w:szCs w:val="24"/>
        </w:rPr>
        <w:t>Therefore,</w:t>
      </w:r>
      <w:r w:rsidR="00B22D56">
        <w:rPr>
          <w:rFonts w:ascii="Arial" w:hAnsi="Arial" w:cs="Arial"/>
          <w:sz w:val="24"/>
          <w:szCs w:val="24"/>
        </w:rPr>
        <w:t xml:space="preserve"> this study will not require </w:t>
      </w:r>
      <w:r w:rsidR="001B49A7">
        <w:rPr>
          <w:rFonts w:ascii="Arial" w:hAnsi="Arial" w:cs="Arial"/>
          <w:sz w:val="24"/>
          <w:szCs w:val="24"/>
        </w:rPr>
        <w:t>an</w:t>
      </w:r>
      <w:r w:rsidR="00B22D56">
        <w:rPr>
          <w:rFonts w:ascii="Arial" w:hAnsi="Arial" w:cs="Arial"/>
          <w:sz w:val="24"/>
          <w:szCs w:val="24"/>
        </w:rPr>
        <w:t xml:space="preserve"> </w:t>
      </w:r>
      <w:r w:rsidR="00702D27">
        <w:rPr>
          <w:rFonts w:ascii="Arial" w:hAnsi="Arial" w:cs="Arial"/>
          <w:sz w:val="24"/>
          <w:szCs w:val="24"/>
        </w:rPr>
        <w:t>NH</w:t>
      </w:r>
      <w:r w:rsidR="0063448F">
        <w:rPr>
          <w:rFonts w:ascii="Arial" w:hAnsi="Arial" w:cs="Arial"/>
          <w:sz w:val="24"/>
          <w:szCs w:val="24"/>
        </w:rPr>
        <w:t>S Research Ethics Committee review</w:t>
      </w:r>
      <w:r w:rsidR="00C45654">
        <w:rPr>
          <w:rFonts w:ascii="Arial" w:hAnsi="Arial" w:cs="Arial"/>
          <w:sz w:val="24"/>
          <w:szCs w:val="24"/>
        </w:rPr>
        <w:t>,</w:t>
      </w:r>
      <w:r w:rsidR="00D366FD">
        <w:rPr>
          <w:rFonts w:ascii="Arial" w:hAnsi="Arial" w:cs="Arial"/>
          <w:sz w:val="24"/>
          <w:szCs w:val="24"/>
        </w:rPr>
        <w:t xml:space="preserve"> although consideration </w:t>
      </w:r>
      <w:r w:rsidR="00FE0829">
        <w:rPr>
          <w:rFonts w:ascii="Arial" w:hAnsi="Arial" w:cs="Arial"/>
          <w:sz w:val="24"/>
          <w:szCs w:val="24"/>
        </w:rPr>
        <w:t>will be placed on the potential ethical issues that could</w:t>
      </w:r>
      <w:r w:rsidR="00F21447">
        <w:rPr>
          <w:rFonts w:ascii="Arial" w:hAnsi="Arial" w:cs="Arial"/>
          <w:sz w:val="24"/>
          <w:szCs w:val="24"/>
        </w:rPr>
        <w:t xml:space="preserve"> impact the study’s research</w:t>
      </w:r>
      <w:r w:rsidR="00F54F1A">
        <w:rPr>
          <w:rFonts w:ascii="Arial" w:hAnsi="Arial" w:cs="Arial"/>
          <w:sz w:val="24"/>
          <w:szCs w:val="24"/>
        </w:rPr>
        <w:t xml:space="preserve"> to mitigate</w:t>
      </w:r>
      <w:r w:rsidR="00BD1A92">
        <w:rPr>
          <w:rFonts w:ascii="Arial" w:hAnsi="Arial" w:cs="Arial"/>
          <w:sz w:val="24"/>
          <w:szCs w:val="24"/>
        </w:rPr>
        <w:t xml:space="preserve"> the effects and reduce bias.</w:t>
      </w:r>
      <w:r w:rsidR="00FA69A6">
        <w:rPr>
          <w:rFonts w:ascii="Arial" w:hAnsi="Arial" w:cs="Arial"/>
          <w:sz w:val="24"/>
          <w:szCs w:val="24"/>
        </w:rPr>
        <w:t xml:space="preserve"> </w:t>
      </w:r>
    </w:p>
    <w:p w14:paraId="29149372" w14:textId="177FA455" w:rsidR="00A90481" w:rsidRDefault="009E5B4A" w:rsidP="00C865A8">
      <w:pPr>
        <w:spacing w:line="240" w:lineRule="auto"/>
        <w:rPr>
          <w:rFonts w:ascii="Arial" w:hAnsi="Arial" w:cs="Arial"/>
          <w:sz w:val="24"/>
          <w:szCs w:val="24"/>
        </w:rPr>
      </w:pPr>
      <w:r>
        <w:rPr>
          <w:rFonts w:ascii="Arial" w:hAnsi="Arial" w:cs="Arial"/>
          <w:sz w:val="24"/>
          <w:szCs w:val="24"/>
        </w:rPr>
        <w:t>For this study a</w:t>
      </w:r>
      <w:r w:rsidR="00DE3A9F">
        <w:rPr>
          <w:rFonts w:ascii="Arial" w:hAnsi="Arial" w:cs="Arial"/>
          <w:sz w:val="24"/>
          <w:szCs w:val="24"/>
        </w:rPr>
        <w:t xml:space="preserve">n academic </w:t>
      </w:r>
      <w:r w:rsidR="00B402F2">
        <w:rPr>
          <w:rFonts w:ascii="Arial" w:hAnsi="Arial" w:cs="Arial"/>
          <w:sz w:val="24"/>
          <w:szCs w:val="24"/>
        </w:rPr>
        <w:t>ethical review form has been</w:t>
      </w:r>
      <w:r w:rsidR="007F63CE">
        <w:rPr>
          <w:rFonts w:ascii="Arial" w:hAnsi="Arial" w:cs="Arial"/>
          <w:sz w:val="24"/>
          <w:szCs w:val="24"/>
        </w:rPr>
        <w:t xml:space="preserve"> drafted and is</w:t>
      </w:r>
      <w:r w:rsidR="00252358">
        <w:rPr>
          <w:rFonts w:ascii="Arial" w:hAnsi="Arial" w:cs="Arial"/>
          <w:sz w:val="24"/>
          <w:szCs w:val="24"/>
        </w:rPr>
        <w:t xml:space="preserve"> available</w:t>
      </w:r>
      <w:r w:rsidR="00FA69A6">
        <w:rPr>
          <w:rFonts w:ascii="Arial" w:hAnsi="Arial" w:cs="Arial"/>
          <w:sz w:val="24"/>
          <w:szCs w:val="24"/>
        </w:rPr>
        <w:t xml:space="preserve"> in </w:t>
      </w:r>
      <w:r w:rsidR="00C15A35">
        <w:rPr>
          <w:rFonts w:ascii="Arial" w:hAnsi="Arial" w:cs="Arial"/>
          <w:sz w:val="24"/>
          <w:szCs w:val="24"/>
        </w:rPr>
        <w:t xml:space="preserve">the </w:t>
      </w:r>
      <w:r w:rsidR="00FA69A6">
        <w:rPr>
          <w:rFonts w:ascii="Arial" w:hAnsi="Arial" w:cs="Arial"/>
          <w:sz w:val="24"/>
          <w:szCs w:val="24"/>
        </w:rPr>
        <w:t>appendix.</w:t>
      </w:r>
      <w:r w:rsidR="00FE616E">
        <w:rPr>
          <w:rFonts w:ascii="Arial" w:hAnsi="Arial" w:cs="Arial"/>
          <w:sz w:val="24"/>
          <w:szCs w:val="24"/>
        </w:rPr>
        <w:t xml:space="preserve"> Until this form has been reviewed and </w:t>
      </w:r>
      <w:r w:rsidR="001945A1">
        <w:rPr>
          <w:rFonts w:ascii="Arial" w:hAnsi="Arial" w:cs="Arial"/>
          <w:sz w:val="24"/>
          <w:szCs w:val="24"/>
        </w:rPr>
        <w:t>ethical opinion has been obtained</w:t>
      </w:r>
      <w:r w:rsidR="00444268">
        <w:rPr>
          <w:rFonts w:ascii="Arial" w:hAnsi="Arial" w:cs="Arial"/>
          <w:sz w:val="24"/>
          <w:szCs w:val="24"/>
        </w:rPr>
        <w:t>,</w:t>
      </w:r>
      <w:r w:rsidR="001945A1">
        <w:rPr>
          <w:rFonts w:ascii="Arial" w:hAnsi="Arial" w:cs="Arial"/>
          <w:sz w:val="24"/>
          <w:szCs w:val="24"/>
        </w:rPr>
        <w:t xml:space="preserve"> </w:t>
      </w:r>
      <w:r w:rsidR="00FE616E">
        <w:rPr>
          <w:rFonts w:ascii="Arial" w:hAnsi="Arial" w:cs="Arial"/>
          <w:sz w:val="24"/>
          <w:szCs w:val="24"/>
        </w:rPr>
        <w:t>the primary research will not commence</w:t>
      </w:r>
      <w:r w:rsidR="00C52D46">
        <w:rPr>
          <w:rFonts w:ascii="Arial" w:hAnsi="Arial" w:cs="Arial"/>
          <w:sz w:val="24"/>
          <w:szCs w:val="24"/>
        </w:rPr>
        <w:t xml:space="preserve"> regard</w:t>
      </w:r>
      <w:r w:rsidR="00444268">
        <w:rPr>
          <w:rFonts w:ascii="Arial" w:hAnsi="Arial" w:cs="Arial"/>
          <w:sz w:val="24"/>
          <w:szCs w:val="24"/>
        </w:rPr>
        <w:t xml:space="preserve">ing the evaluation of the </w:t>
      </w:r>
      <w:r w:rsidR="00DE02D1">
        <w:rPr>
          <w:rFonts w:ascii="Arial" w:hAnsi="Arial" w:cs="Arial"/>
          <w:sz w:val="24"/>
          <w:szCs w:val="24"/>
        </w:rPr>
        <w:t>digital whiteboard system</w:t>
      </w:r>
      <w:r w:rsidR="00A97AFE">
        <w:rPr>
          <w:rFonts w:ascii="Arial" w:hAnsi="Arial" w:cs="Arial"/>
          <w:sz w:val="24"/>
          <w:szCs w:val="24"/>
        </w:rPr>
        <w:t xml:space="preserve"> in the Maternity Services.</w:t>
      </w:r>
    </w:p>
    <w:p w14:paraId="29F5B6F3" w14:textId="34A915C7" w:rsidR="008703DD" w:rsidRDefault="00970DCC" w:rsidP="00080116">
      <w:pPr>
        <w:spacing w:line="240" w:lineRule="auto"/>
        <w:rPr>
          <w:rFonts w:ascii="Arial" w:hAnsi="Arial" w:cs="Arial"/>
          <w:sz w:val="24"/>
          <w:szCs w:val="24"/>
        </w:rPr>
      </w:pPr>
      <w:r>
        <w:rPr>
          <w:rFonts w:ascii="Arial" w:hAnsi="Arial" w:cs="Arial"/>
          <w:sz w:val="24"/>
          <w:szCs w:val="24"/>
        </w:rPr>
        <w:t xml:space="preserve">The </w:t>
      </w:r>
      <w:r w:rsidR="003A434E">
        <w:rPr>
          <w:rFonts w:ascii="Arial" w:hAnsi="Arial" w:cs="Arial"/>
          <w:sz w:val="24"/>
          <w:szCs w:val="24"/>
        </w:rPr>
        <w:t>project will</w:t>
      </w:r>
      <w:r w:rsidR="00C50C3A">
        <w:rPr>
          <w:rFonts w:ascii="Arial" w:hAnsi="Arial" w:cs="Arial"/>
          <w:sz w:val="24"/>
          <w:szCs w:val="24"/>
        </w:rPr>
        <w:t xml:space="preserve"> aim to</w:t>
      </w:r>
      <w:r w:rsidR="003A434E">
        <w:rPr>
          <w:rFonts w:ascii="Arial" w:hAnsi="Arial" w:cs="Arial"/>
          <w:sz w:val="24"/>
          <w:szCs w:val="24"/>
        </w:rPr>
        <w:t xml:space="preserve"> conform </w:t>
      </w:r>
      <w:r w:rsidR="00F1140A">
        <w:rPr>
          <w:rFonts w:ascii="Arial" w:hAnsi="Arial" w:cs="Arial"/>
          <w:sz w:val="24"/>
          <w:szCs w:val="24"/>
        </w:rPr>
        <w:t xml:space="preserve">with </w:t>
      </w:r>
      <w:r w:rsidR="003A434E">
        <w:rPr>
          <w:rFonts w:ascii="Arial" w:hAnsi="Arial" w:cs="Arial"/>
          <w:sz w:val="24"/>
          <w:szCs w:val="24"/>
        </w:rPr>
        <w:t xml:space="preserve">the designated ethical and information </w:t>
      </w:r>
      <w:r w:rsidR="00546511">
        <w:rPr>
          <w:rFonts w:ascii="Arial" w:hAnsi="Arial" w:cs="Arial"/>
          <w:sz w:val="24"/>
          <w:szCs w:val="24"/>
        </w:rPr>
        <w:t xml:space="preserve">governance </w:t>
      </w:r>
      <w:r w:rsidR="003A434E">
        <w:rPr>
          <w:rFonts w:ascii="Arial" w:hAnsi="Arial" w:cs="Arial"/>
          <w:sz w:val="24"/>
          <w:szCs w:val="24"/>
        </w:rPr>
        <w:t xml:space="preserve">standards </w:t>
      </w:r>
      <w:r w:rsidR="00703E70">
        <w:rPr>
          <w:rFonts w:ascii="Arial" w:hAnsi="Arial" w:cs="Arial"/>
          <w:sz w:val="24"/>
          <w:szCs w:val="24"/>
        </w:rPr>
        <w:t xml:space="preserve">that are essential for a service </w:t>
      </w:r>
      <w:r w:rsidR="0063585C">
        <w:rPr>
          <w:rFonts w:ascii="Arial" w:hAnsi="Arial" w:cs="Arial"/>
          <w:sz w:val="24"/>
          <w:szCs w:val="24"/>
        </w:rPr>
        <w:t xml:space="preserve">evaluation, </w:t>
      </w:r>
      <w:r w:rsidR="00C55DFF">
        <w:rPr>
          <w:rFonts w:ascii="Arial" w:hAnsi="Arial" w:cs="Arial"/>
          <w:sz w:val="24"/>
          <w:szCs w:val="24"/>
        </w:rPr>
        <w:t>consideration</w:t>
      </w:r>
      <w:r w:rsidR="007D4FFB">
        <w:rPr>
          <w:rFonts w:ascii="Arial" w:hAnsi="Arial" w:cs="Arial"/>
          <w:sz w:val="24"/>
          <w:szCs w:val="24"/>
        </w:rPr>
        <w:t xml:space="preserve"> will be</w:t>
      </w:r>
      <w:r w:rsidR="00EF4CB2">
        <w:rPr>
          <w:rFonts w:ascii="Arial" w:hAnsi="Arial" w:cs="Arial"/>
          <w:sz w:val="24"/>
          <w:szCs w:val="24"/>
        </w:rPr>
        <w:t xml:space="preserve"> placed on respecting the </w:t>
      </w:r>
      <w:r w:rsidR="00AF53AF">
        <w:rPr>
          <w:rFonts w:ascii="Arial" w:hAnsi="Arial" w:cs="Arial"/>
          <w:sz w:val="24"/>
          <w:szCs w:val="24"/>
        </w:rPr>
        <w:t>dignity</w:t>
      </w:r>
      <w:r w:rsidR="00EF4CB2">
        <w:rPr>
          <w:rFonts w:ascii="Arial" w:hAnsi="Arial" w:cs="Arial"/>
          <w:sz w:val="24"/>
          <w:szCs w:val="24"/>
        </w:rPr>
        <w:t xml:space="preserve">, rights, </w:t>
      </w:r>
      <w:r w:rsidR="00B21B50">
        <w:rPr>
          <w:rFonts w:ascii="Arial" w:hAnsi="Arial" w:cs="Arial"/>
          <w:sz w:val="24"/>
          <w:szCs w:val="24"/>
        </w:rPr>
        <w:t>safety,</w:t>
      </w:r>
      <w:r w:rsidR="00EF4CB2">
        <w:rPr>
          <w:rFonts w:ascii="Arial" w:hAnsi="Arial" w:cs="Arial"/>
          <w:sz w:val="24"/>
          <w:szCs w:val="24"/>
        </w:rPr>
        <w:t xml:space="preserve"> and well-being</w:t>
      </w:r>
      <w:r w:rsidR="00992F46">
        <w:rPr>
          <w:rFonts w:ascii="Arial" w:hAnsi="Arial" w:cs="Arial"/>
          <w:sz w:val="24"/>
          <w:szCs w:val="24"/>
        </w:rPr>
        <w:t xml:space="preserve"> of all the participants </w:t>
      </w:r>
      <w:r w:rsidR="00992F46" w:rsidRPr="00A040DD">
        <w:rPr>
          <w:rFonts w:ascii="Arial" w:hAnsi="Arial" w:cs="Arial"/>
          <w:sz w:val="24"/>
          <w:szCs w:val="24"/>
        </w:rPr>
        <w:t>involved</w:t>
      </w:r>
      <w:r w:rsidR="00AB1D84" w:rsidRPr="00A040DD">
        <w:rPr>
          <w:rFonts w:ascii="Arial" w:hAnsi="Arial" w:cs="Arial"/>
          <w:sz w:val="24"/>
          <w:szCs w:val="24"/>
        </w:rPr>
        <w:t xml:space="preserve"> (</w:t>
      </w:r>
      <w:proofErr w:type="spellStart"/>
      <w:r w:rsidR="0020349B" w:rsidRPr="00A040DD">
        <w:rPr>
          <w:rFonts w:ascii="Arial" w:hAnsi="Arial" w:cs="Arial"/>
          <w:sz w:val="24"/>
          <w:szCs w:val="24"/>
        </w:rPr>
        <w:t>F</w:t>
      </w:r>
      <w:r w:rsidR="008F4626" w:rsidRPr="00A040DD">
        <w:rPr>
          <w:rFonts w:ascii="Arial" w:hAnsi="Arial" w:cs="Arial"/>
          <w:sz w:val="24"/>
          <w:szCs w:val="24"/>
        </w:rPr>
        <w:t>ouka</w:t>
      </w:r>
      <w:proofErr w:type="spellEnd"/>
      <w:r w:rsidR="008F4626" w:rsidRPr="00A040DD">
        <w:rPr>
          <w:rFonts w:ascii="Arial" w:hAnsi="Arial" w:cs="Arial"/>
          <w:sz w:val="24"/>
          <w:szCs w:val="24"/>
        </w:rPr>
        <w:t xml:space="preserve"> and </w:t>
      </w:r>
      <w:proofErr w:type="spellStart"/>
      <w:r w:rsidR="008F4626" w:rsidRPr="00A040DD">
        <w:rPr>
          <w:rFonts w:ascii="Arial" w:hAnsi="Arial" w:cs="Arial"/>
          <w:sz w:val="24"/>
          <w:szCs w:val="24"/>
        </w:rPr>
        <w:t>Mantzorou</w:t>
      </w:r>
      <w:proofErr w:type="spellEnd"/>
      <w:r w:rsidR="008F4626" w:rsidRPr="00A040DD">
        <w:rPr>
          <w:rFonts w:ascii="Arial" w:hAnsi="Arial" w:cs="Arial"/>
          <w:sz w:val="24"/>
          <w:szCs w:val="24"/>
        </w:rPr>
        <w:t>, 2011</w:t>
      </w:r>
      <w:r w:rsidR="00AB1D84" w:rsidRPr="00A040DD">
        <w:rPr>
          <w:rFonts w:ascii="Arial" w:hAnsi="Arial" w:cs="Arial"/>
          <w:sz w:val="24"/>
          <w:szCs w:val="24"/>
        </w:rPr>
        <w:t>).</w:t>
      </w:r>
      <w:r w:rsidR="008E4491" w:rsidRPr="00A040DD">
        <w:rPr>
          <w:rFonts w:ascii="Arial" w:hAnsi="Arial" w:cs="Arial"/>
          <w:sz w:val="24"/>
          <w:szCs w:val="24"/>
        </w:rPr>
        <w:t xml:space="preserve"> </w:t>
      </w:r>
      <w:r w:rsidR="00AB38ED" w:rsidRPr="00A040DD">
        <w:rPr>
          <w:rFonts w:ascii="Arial" w:hAnsi="Arial" w:cs="Arial"/>
          <w:sz w:val="24"/>
          <w:szCs w:val="24"/>
        </w:rPr>
        <w:t>Wh</w:t>
      </w:r>
      <w:r w:rsidR="00AB38ED">
        <w:rPr>
          <w:rFonts w:ascii="Arial" w:hAnsi="Arial" w:cs="Arial"/>
          <w:sz w:val="24"/>
          <w:szCs w:val="24"/>
        </w:rPr>
        <w:t xml:space="preserve">ere effective ethical and governance </w:t>
      </w:r>
      <w:r w:rsidR="00395FB2">
        <w:rPr>
          <w:rFonts w:ascii="Arial" w:hAnsi="Arial" w:cs="Arial"/>
          <w:sz w:val="24"/>
          <w:szCs w:val="24"/>
        </w:rPr>
        <w:t xml:space="preserve">standards will be developed </w:t>
      </w:r>
      <w:r w:rsidR="00CD275A">
        <w:rPr>
          <w:rFonts w:ascii="Arial" w:hAnsi="Arial" w:cs="Arial"/>
          <w:sz w:val="24"/>
          <w:szCs w:val="24"/>
        </w:rPr>
        <w:t xml:space="preserve">in the project, </w:t>
      </w:r>
      <w:r w:rsidR="00395FB2">
        <w:rPr>
          <w:rFonts w:ascii="Arial" w:hAnsi="Arial" w:cs="Arial"/>
          <w:sz w:val="24"/>
          <w:szCs w:val="24"/>
        </w:rPr>
        <w:t xml:space="preserve">to </w:t>
      </w:r>
      <w:r w:rsidR="008C7CF4">
        <w:rPr>
          <w:rFonts w:ascii="Arial" w:hAnsi="Arial" w:cs="Arial"/>
          <w:sz w:val="24"/>
          <w:szCs w:val="24"/>
        </w:rPr>
        <w:t xml:space="preserve">certify </w:t>
      </w:r>
      <w:r w:rsidR="00903395">
        <w:rPr>
          <w:rFonts w:ascii="Arial" w:hAnsi="Arial" w:cs="Arial"/>
          <w:sz w:val="24"/>
          <w:szCs w:val="24"/>
        </w:rPr>
        <w:t>that the Maternity Clinicians have confidence in</w:t>
      </w:r>
      <w:r w:rsidR="00E75B26">
        <w:rPr>
          <w:rFonts w:ascii="Arial" w:hAnsi="Arial" w:cs="Arial"/>
          <w:sz w:val="24"/>
          <w:szCs w:val="24"/>
        </w:rPr>
        <w:t xml:space="preserve"> the research that will be undertaken.</w:t>
      </w:r>
      <w:r w:rsidR="00B30E4D">
        <w:rPr>
          <w:rFonts w:ascii="Arial" w:hAnsi="Arial" w:cs="Arial"/>
          <w:sz w:val="24"/>
          <w:szCs w:val="24"/>
        </w:rPr>
        <w:t xml:space="preserve"> </w:t>
      </w:r>
      <w:r w:rsidR="005F7781">
        <w:rPr>
          <w:rFonts w:ascii="Arial" w:hAnsi="Arial" w:cs="Arial"/>
          <w:sz w:val="24"/>
          <w:szCs w:val="24"/>
        </w:rPr>
        <w:t>Ensuring the research is conducted</w:t>
      </w:r>
      <w:r w:rsidR="00FC6089">
        <w:rPr>
          <w:rFonts w:ascii="Arial" w:hAnsi="Arial" w:cs="Arial"/>
          <w:sz w:val="24"/>
          <w:szCs w:val="24"/>
        </w:rPr>
        <w:t xml:space="preserve"> to the highest of standards where </w:t>
      </w:r>
      <w:r w:rsidR="008713ED">
        <w:rPr>
          <w:rFonts w:ascii="Arial" w:hAnsi="Arial" w:cs="Arial"/>
          <w:sz w:val="24"/>
          <w:szCs w:val="24"/>
        </w:rPr>
        <w:t>responsibility and accountability</w:t>
      </w:r>
      <w:r w:rsidR="00CB704B">
        <w:rPr>
          <w:rFonts w:ascii="Arial" w:hAnsi="Arial" w:cs="Arial"/>
          <w:sz w:val="24"/>
          <w:szCs w:val="24"/>
        </w:rPr>
        <w:t xml:space="preserve"> will be</w:t>
      </w:r>
      <w:r w:rsidR="00217F10">
        <w:rPr>
          <w:rFonts w:ascii="Arial" w:hAnsi="Arial" w:cs="Arial"/>
          <w:sz w:val="24"/>
          <w:szCs w:val="24"/>
        </w:rPr>
        <w:t xml:space="preserve"> </w:t>
      </w:r>
      <w:r w:rsidR="00B30E4D">
        <w:rPr>
          <w:rFonts w:ascii="Arial" w:hAnsi="Arial" w:cs="Arial"/>
          <w:sz w:val="24"/>
          <w:szCs w:val="24"/>
        </w:rPr>
        <w:t>maintained throughout the research.</w:t>
      </w:r>
    </w:p>
    <w:p w14:paraId="2937B5A8" w14:textId="1848C878" w:rsidR="00C65BD7" w:rsidRDefault="00C65BD7" w:rsidP="00080116">
      <w:pPr>
        <w:spacing w:line="240" w:lineRule="auto"/>
        <w:rPr>
          <w:rFonts w:ascii="Arial" w:hAnsi="Arial" w:cs="Arial"/>
          <w:sz w:val="24"/>
          <w:szCs w:val="24"/>
        </w:rPr>
      </w:pPr>
      <w:r>
        <w:rPr>
          <w:rFonts w:ascii="Arial" w:hAnsi="Arial" w:cs="Arial"/>
          <w:sz w:val="24"/>
          <w:szCs w:val="24"/>
        </w:rPr>
        <w:t>When conducting the research as part of a service evaluation</w:t>
      </w:r>
      <w:r w:rsidR="006E5EA0">
        <w:rPr>
          <w:rFonts w:ascii="Arial" w:hAnsi="Arial" w:cs="Arial"/>
          <w:sz w:val="24"/>
          <w:szCs w:val="24"/>
        </w:rPr>
        <w:t xml:space="preserve"> </w:t>
      </w:r>
      <w:r w:rsidR="00C77620">
        <w:rPr>
          <w:rFonts w:ascii="Arial" w:hAnsi="Arial" w:cs="Arial"/>
          <w:sz w:val="24"/>
          <w:szCs w:val="24"/>
        </w:rPr>
        <w:t xml:space="preserve">the following </w:t>
      </w:r>
      <w:r w:rsidR="00002899">
        <w:rPr>
          <w:rFonts w:ascii="Arial" w:hAnsi="Arial" w:cs="Arial"/>
          <w:sz w:val="24"/>
          <w:szCs w:val="24"/>
        </w:rPr>
        <w:t>questions</w:t>
      </w:r>
      <w:r w:rsidR="00C77620">
        <w:rPr>
          <w:rFonts w:ascii="Arial" w:hAnsi="Arial" w:cs="Arial"/>
          <w:sz w:val="24"/>
          <w:szCs w:val="24"/>
        </w:rPr>
        <w:t xml:space="preserve"> will be </w:t>
      </w:r>
      <w:r w:rsidR="00E81B6D">
        <w:rPr>
          <w:rFonts w:ascii="Arial" w:hAnsi="Arial" w:cs="Arial"/>
          <w:sz w:val="24"/>
          <w:szCs w:val="24"/>
        </w:rPr>
        <w:t>reflected upon</w:t>
      </w:r>
      <w:r w:rsidR="000A622C">
        <w:rPr>
          <w:rFonts w:ascii="Arial" w:hAnsi="Arial" w:cs="Arial"/>
          <w:sz w:val="24"/>
          <w:szCs w:val="24"/>
        </w:rPr>
        <w:t>:</w:t>
      </w:r>
    </w:p>
    <w:p w14:paraId="0DEEC680" w14:textId="7E763273" w:rsidR="00681C8B" w:rsidRDefault="00002899" w:rsidP="00681C8B">
      <w:pPr>
        <w:pStyle w:val="ListParagraph"/>
        <w:numPr>
          <w:ilvl w:val="0"/>
          <w:numId w:val="14"/>
        </w:numPr>
        <w:spacing w:line="240" w:lineRule="auto"/>
        <w:rPr>
          <w:rFonts w:ascii="Arial" w:hAnsi="Arial" w:cs="Arial"/>
          <w:sz w:val="24"/>
          <w:szCs w:val="24"/>
        </w:rPr>
      </w:pPr>
      <w:r>
        <w:rPr>
          <w:rFonts w:ascii="Arial" w:hAnsi="Arial" w:cs="Arial"/>
          <w:sz w:val="24"/>
          <w:szCs w:val="24"/>
        </w:rPr>
        <w:t>Does th</w:t>
      </w:r>
      <w:r w:rsidR="00445C18">
        <w:rPr>
          <w:rFonts w:ascii="Arial" w:hAnsi="Arial" w:cs="Arial"/>
          <w:sz w:val="24"/>
          <w:szCs w:val="24"/>
        </w:rPr>
        <w:t xml:space="preserve">e research intend to </w:t>
      </w:r>
      <w:r w:rsidR="00E20BCA">
        <w:rPr>
          <w:rFonts w:ascii="Arial" w:hAnsi="Arial" w:cs="Arial"/>
          <w:sz w:val="24"/>
          <w:szCs w:val="24"/>
        </w:rPr>
        <w:t>increase the benefits</w:t>
      </w:r>
      <w:r w:rsidR="00D86D80">
        <w:rPr>
          <w:rFonts w:ascii="Arial" w:hAnsi="Arial" w:cs="Arial"/>
          <w:sz w:val="24"/>
          <w:szCs w:val="24"/>
        </w:rPr>
        <w:t xml:space="preserve"> for Clinicians and reduce</w:t>
      </w:r>
      <w:r w:rsidR="00975F8F">
        <w:rPr>
          <w:rFonts w:ascii="Arial" w:hAnsi="Arial" w:cs="Arial"/>
          <w:sz w:val="24"/>
          <w:szCs w:val="24"/>
        </w:rPr>
        <w:t xml:space="preserve"> limitations?</w:t>
      </w:r>
    </w:p>
    <w:p w14:paraId="4EE071C2" w14:textId="06463407" w:rsidR="00975F8F" w:rsidRDefault="00DC0A2B" w:rsidP="00681C8B">
      <w:pPr>
        <w:pStyle w:val="ListParagraph"/>
        <w:numPr>
          <w:ilvl w:val="0"/>
          <w:numId w:val="14"/>
        </w:numPr>
        <w:spacing w:line="240" w:lineRule="auto"/>
        <w:rPr>
          <w:rFonts w:ascii="Arial" w:hAnsi="Arial" w:cs="Arial"/>
          <w:sz w:val="24"/>
          <w:szCs w:val="24"/>
        </w:rPr>
      </w:pPr>
      <w:r>
        <w:rPr>
          <w:rFonts w:ascii="Arial" w:hAnsi="Arial" w:cs="Arial"/>
          <w:sz w:val="24"/>
          <w:szCs w:val="24"/>
        </w:rPr>
        <w:t>Are</w:t>
      </w:r>
      <w:r w:rsidR="00975F8F">
        <w:rPr>
          <w:rFonts w:ascii="Arial" w:hAnsi="Arial" w:cs="Arial"/>
          <w:sz w:val="24"/>
          <w:szCs w:val="24"/>
        </w:rPr>
        <w:t xml:space="preserve"> the </w:t>
      </w:r>
      <w:r>
        <w:rPr>
          <w:rFonts w:ascii="Arial" w:hAnsi="Arial" w:cs="Arial"/>
          <w:sz w:val="24"/>
          <w:szCs w:val="24"/>
        </w:rPr>
        <w:t>rights and dignity of the participants</w:t>
      </w:r>
      <w:r w:rsidR="009F2B86">
        <w:rPr>
          <w:rFonts w:ascii="Arial" w:hAnsi="Arial" w:cs="Arial"/>
          <w:sz w:val="24"/>
          <w:szCs w:val="24"/>
        </w:rPr>
        <w:t xml:space="preserve"> </w:t>
      </w:r>
      <w:r w:rsidR="00816981">
        <w:rPr>
          <w:rFonts w:ascii="Arial" w:hAnsi="Arial" w:cs="Arial"/>
          <w:sz w:val="24"/>
          <w:szCs w:val="24"/>
        </w:rPr>
        <w:t xml:space="preserve">involved </w:t>
      </w:r>
      <w:r w:rsidR="0024187C">
        <w:rPr>
          <w:rFonts w:ascii="Arial" w:hAnsi="Arial" w:cs="Arial"/>
          <w:sz w:val="24"/>
          <w:szCs w:val="24"/>
        </w:rPr>
        <w:t>r</w:t>
      </w:r>
      <w:r w:rsidR="009F2B86">
        <w:rPr>
          <w:rFonts w:ascii="Arial" w:hAnsi="Arial" w:cs="Arial"/>
          <w:sz w:val="24"/>
          <w:szCs w:val="24"/>
        </w:rPr>
        <w:t>espected?</w:t>
      </w:r>
    </w:p>
    <w:p w14:paraId="46E791BA" w14:textId="693A7E23" w:rsidR="00D957B5" w:rsidRDefault="000614EA" w:rsidP="000B1FBA">
      <w:pPr>
        <w:pStyle w:val="ListParagraph"/>
        <w:numPr>
          <w:ilvl w:val="0"/>
          <w:numId w:val="14"/>
        </w:numPr>
        <w:spacing w:line="240" w:lineRule="auto"/>
        <w:rPr>
          <w:rFonts w:ascii="Arial" w:hAnsi="Arial" w:cs="Arial"/>
          <w:sz w:val="24"/>
          <w:szCs w:val="24"/>
        </w:rPr>
      </w:pPr>
      <w:r>
        <w:rPr>
          <w:rFonts w:ascii="Arial" w:hAnsi="Arial" w:cs="Arial"/>
          <w:sz w:val="24"/>
          <w:szCs w:val="24"/>
        </w:rPr>
        <w:t>Are participants</w:t>
      </w:r>
      <w:r w:rsidR="005F68B6">
        <w:rPr>
          <w:rFonts w:ascii="Arial" w:hAnsi="Arial" w:cs="Arial"/>
          <w:sz w:val="24"/>
          <w:szCs w:val="24"/>
        </w:rPr>
        <w:t xml:space="preserve"> well informed about the</w:t>
      </w:r>
      <w:r w:rsidR="00C84D13">
        <w:rPr>
          <w:rFonts w:ascii="Arial" w:hAnsi="Arial" w:cs="Arial"/>
          <w:sz w:val="24"/>
          <w:szCs w:val="24"/>
        </w:rPr>
        <w:t xml:space="preserve"> evaluation and </w:t>
      </w:r>
      <w:r w:rsidR="005F68B6">
        <w:rPr>
          <w:rFonts w:ascii="Arial" w:hAnsi="Arial" w:cs="Arial"/>
          <w:sz w:val="24"/>
          <w:szCs w:val="24"/>
        </w:rPr>
        <w:t>research</w:t>
      </w:r>
      <w:r w:rsidR="00C84D13">
        <w:rPr>
          <w:rFonts w:ascii="Arial" w:hAnsi="Arial" w:cs="Arial"/>
          <w:sz w:val="24"/>
          <w:szCs w:val="24"/>
        </w:rPr>
        <w:t xml:space="preserve"> being undertaken</w:t>
      </w:r>
      <w:r w:rsidR="005F68B6">
        <w:rPr>
          <w:rFonts w:ascii="Arial" w:hAnsi="Arial" w:cs="Arial"/>
          <w:sz w:val="24"/>
          <w:szCs w:val="24"/>
        </w:rPr>
        <w:t>?</w:t>
      </w:r>
    </w:p>
    <w:p w14:paraId="2BA802EF" w14:textId="22FBC2F0" w:rsidR="000B1FBA" w:rsidRPr="00060A9B" w:rsidRDefault="00BC12F9" w:rsidP="000B1FBA">
      <w:pPr>
        <w:spacing w:line="240" w:lineRule="auto"/>
        <w:rPr>
          <w:rFonts w:ascii="Arial" w:hAnsi="Arial" w:cs="Arial"/>
          <w:sz w:val="24"/>
          <w:szCs w:val="24"/>
        </w:rPr>
      </w:pPr>
      <w:r>
        <w:rPr>
          <w:rFonts w:ascii="Arial" w:hAnsi="Arial" w:cs="Arial"/>
          <w:sz w:val="24"/>
          <w:szCs w:val="24"/>
        </w:rPr>
        <w:t xml:space="preserve">In the article </w:t>
      </w:r>
      <w:proofErr w:type="spellStart"/>
      <w:r w:rsidR="003F5C69">
        <w:rPr>
          <w:rFonts w:ascii="Arial" w:hAnsi="Arial" w:cs="Arial"/>
          <w:sz w:val="24"/>
          <w:szCs w:val="24"/>
        </w:rPr>
        <w:t>Drolet</w:t>
      </w:r>
      <w:proofErr w:type="spellEnd"/>
      <w:r w:rsidR="003F5C69">
        <w:rPr>
          <w:rFonts w:ascii="Arial" w:hAnsi="Arial" w:cs="Arial"/>
          <w:sz w:val="24"/>
          <w:szCs w:val="24"/>
        </w:rPr>
        <w:t xml:space="preserve"> </w:t>
      </w:r>
      <w:r w:rsidR="003F5C69" w:rsidRPr="003F5C69">
        <w:rPr>
          <w:rFonts w:ascii="Arial" w:hAnsi="Arial" w:cs="Arial"/>
          <w:sz w:val="24"/>
          <w:szCs w:val="24"/>
        </w:rPr>
        <w:t>et al</w:t>
      </w:r>
      <w:r w:rsidRPr="003F5C69">
        <w:rPr>
          <w:rFonts w:ascii="Arial" w:hAnsi="Arial" w:cs="Arial"/>
          <w:sz w:val="24"/>
          <w:szCs w:val="24"/>
        </w:rPr>
        <w:t xml:space="preserve"> </w:t>
      </w:r>
      <w:r w:rsidR="003F5C69" w:rsidRPr="003F5C69">
        <w:rPr>
          <w:rFonts w:ascii="Arial" w:hAnsi="Arial" w:cs="Arial"/>
          <w:sz w:val="24"/>
          <w:szCs w:val="24"/>
        </w:rPr>
        <w:t>(</w:t>
      </w:r>
      <w:r w:rsidRPr="003F5C69">
        <w:rPr>
          <w:rFonts w:ascii="Arial" w:hAnsi="Arial" w:cs="Arial"/>
          <w:sz w:val="24"/>
          <w:szCs w:val="24"/>
        </w:rPr>
        <w:t>2020</w:t>
      </w:r>
      <w:r w:rsidR="0026259A" w:rsidRPr="003F5C69">
        <w:rPr>
          <w:rFonts w:ascii="Arial" w:hAnsi="Arial" w:cs="Arial"/>
          <w:sz w:val="24"/>
          <w:szCs w:val="24"/>
        </w:rPr>
        <w:t xml:space="preserve">) </w:t>
      </w:r>
      <w:r w:rsidR="00D202DA" w:rsidRPr="003F5C69">
        <w:rPr>
          <w:rFonts w:ascii="Arial" w:hAnsi="Arial" w:cs="Arial"/>
          <w:sz w:val="24"/>
          <w:szCs w:val="24"/>
        </w:rPr>
        <w:t xml:space="preserve">explains that when planning and designing the methods of research that will be </w:t>
      </w:r>
      <w:r w:rsidR="00D202DA">
        <w:rPr>
          <w:rFonts w:ascii="Arial" w:hAnsi="Arial" w:cs="Arial"/>
          <w:sz w:val="24"/>
          <w:szCs w:val="24"/>
        </w:rPr>
        <w:t>utilised in a study</w:t>
      </w:r>
      <w:r w:rsidR="000C53C8">
        <w:rPr>
          <w:rFonts w:ascii="Arial" w:hAnsi="Arial" w:cs="Arial"/>
          <w:sz w:val="24"/>
          <w:szCs w:val="24"/>
        </w:rPr>
        <w:t xml:space="preserve"> </w:t>
      </w:r>
      <w:r w:rsidR="001C4D0D">
        <w:rPr>
          <w:rFonts w:ascii="Arial" w:hAnsi="Arial" w:cs="Arial"/>
          <w:sz w:val="24"/>
          <w:szCs w:val="24"/>
        </w:rPr>
        <w:t>the interests, values</w:t>
      </w:r>
      <w:r w:rsidR="005C760B">
        <w:rPr>
          <w:rFonts w:ascii="Arial" w:hAnsi="Arial" w:cs="Arial"/>
          <w:sz w:val="24"/>
          <w:szCs w:val="24"/>
        </w:rPr>
        <w:t xml:space="preserve">, </w:t>
      </w:r>
      <w:r>
        <w:rPr>
          <w:rFonts w:ascii="Arial" w:hAnsi="Arial" w:cs="Arial"/>
          <w:sz w:val="24"/>
          <w:szCs w:val="24"/>
        </w:rPr>
        <w:t>trust,</w:t>
      </w:r>
      <w:r w:rsidR="007772A6">
        <w:rPr>
          <w:rFonts w:ascii="Arial" w:hAnsi="Arial" w:cs="Arial"/>
          <w:sz w:val="24"/>
          <w:szCs w:val="24"/>
        </w:rPr>
        <w:t xml:space="preserve"> and </w:t>
      </w:r>
      <w:r w:rsidR="00D72AB9">
        <w:rPr>
          <w:rFonts w:ascii="Arial" w:hAnsi="Arial" w:cs="Arial"/>
          <w:sz w:val="24"/>
          <w:szCs w:val="24"/>
        </w:rPr>
        <w:t>respect</w:t>
      </w:r>
      <w:r w:rsidR="007772A6">
        <w:rPr>
          <w:rFonts w:ascii="Arial" w:hAnsi="Arial" w:cs="Arial"/>
          <w:sz w:val="24"/>
          <w:szCs w:val="24"/>
        </w:rPr>
        <w:t xml:space="preserve"> of the participants </w:t>
      </w:r>
      <w:r w:rsidR="0083415B">
        <w:rPr>
          <w:rFonts w:ascii="Arial" w:hAnsi="Arial" w:cs="Arial"/>
          <w:sz w:val="24"/>
          <w:szCs w:val="24"/>
        </w:rPr>
        <w:t>who will be involved must be considered and documented.</w:t>
      </w:r>
      <w:r w:rsidR="000A3C2F">
        <w:rPr>
          <w:rFonts w:ascii="Arial" w:hAnsi="Arial" w:cs="Arial"/>
          <w:sz w:val="24"/>
          <w:szCs w:val="24"/>
        </w:rPr>
        <w:t xml:space="preserve"> </w:t>
      </w:r>
      <w:r w:rsidR="005848B0" w:rsidRPr="000A3C2F">
        <w:rPr>
          <w:rFonts w:ascii="Arial" w:hAnsi="Arial" w:cs="Arial"/>
          <w:sz w:val="24"/>
          <w:szCs w:val="24"/>
        </w:rPr>
        <w:t xml:space="preserve">To gain successful </w:t>
      </w:r>
      <w:r w:rsidR="00305237" w:rsidRPr="000A3C2F">
        <w:rPr>
          <w:rFonts w:ascii="Arial" w:hAnsi="Arial" w:cs="Arial"/>
          <w:sz w:val="24"/>
          <w:szCs w:val="24"/>
        </w:rPr>
        <w:t>data to meet the research objectives of the study, voluntarily participation will be key to achieve</w:t>
      </w:r>
      <w:r w:rsidR="00902BA1" w:rsidRPr="000A3C2F">
        <w:rPr>
          <w:rFonts w:ascii="Arial" w:hAnsi="Arial" w:cs="Arial"/>
          <w:sz w:val="24"/>
          <w:szCs w:val="24"/>
        </w:rPr>
        <w:t xml:space="preserve"> rich information and limited bias</w:t>
      </w:r>
      <w:r w:rsidR="00177EF7" w:rsidRPr="000A3C2F">
        <w:rPr>
          <w:rFonts w:ascii="Arial" w:hAnsi="Arial" w:cs="Arial"/>
          <w:sz w:val="24"/>
          <w:szCs w:val="24"/>
        </w:rPr>
        <w:t xml:space="preserve"> regarding the digital transformation. Maternity Clinicians will be fully informed of the project aims and the research objectives</w:t>
      </w:r>
      <w:r w:rsidR="005B1509" w:rsidRPr="000A3C2F">
        <w:rPr>
          <w:rFonts w:ascii="Arial" w:hAnsi="Arial" w:cs="Arial"/>
          <w:sz w:val="24"/>
          <w:szCs w:val="24"/>
        </w:rPr>
        <w:t xml:space="preserve"> to aid their decision-making process on whether they would like to participate</w:t>
      </w:r>
      <w:r w:rsidR="00455E47" w:rsidRPr="000A3C2F">
        <w:rPr>
          <w:rFonts w:ascii="Arial" w:hAnsi="Arial" w:cs="Arial"/>
          <w:sz w:val="24"/>
          <w:szCs w:val="24"/>
        </w:rPr>
        <w:t xml:space="preserve"> or not</w:t>
      </w:r>
      <w:r w:rsidR="000A3C2F" w:rsidRPr="000A3C2F">
        <w:rPr>
          <w:rFonts w:ascii="Arial" w:hAnsi="Arial" w:cs="Arial"/>
          <w:sz w:val="24"/>
          <w:szCs w:val="24"/>
        </w:rPr>
        <w:t xml:space="preserve">. </w:t>
      </w:r>
      <w:r w:rsidR="0079013B">
        <w:rPr>
          <w:rFonts w:ascii="Arial" w:hAnsi="Arial" w:cs="Arial"/>
          <w:sz w:val="24"/>
          <w:szCs w:val="24"/>
        </w:rPr>
        <w:t xml:space="preserve">Before the research for the service evaluation can </w:t>
      </w:r>
      <w:r w:rsidR="00092477">
        <w:rPr>
          <w:rFonts w:ascii="Arial" w:hAnsi="Arial" w:cs="Arial"/>
          <w:sz w:val="24"/>
          <w:szCs w:val="24"/>
        </w:rPr>
        <w:t xml:space="preserve">commence appropriate consent </w:t>
      </w:r>
      <w:r w:rsidR="00F843BC">
        <w:rPr>
          <w:rFonts w:ascii="Arial" w:hAnsi="Arial" w:cs="Arial"/>
          <w:sz w:val="24"/>
          <w:szCs w:val="24"/>
        </w:rPr>
        <w:t>will be required from all the participants who are volunteering to participate</w:t>
      </w:r>
      <w:r w:rsidR="00571246">
        <w:rPr>
          <w:rFonts w:ascii="Arial" w:hAnsi="Arial" w:cs="Arial"/>
          <w:sz w:val="24"/>
          <w:szCs w:val="24"/>
        </w:rPr>
        <w:t>.</w:t>
      </w:r>
      <w:r w:rsidR="009166F4">
        <w:rPr>
          <w:rFonts w:ascii="Arial" w:hAnsi="Arial" w:cs="Arial"/>
          <w:sz w:val="24"/>
          <w:szCs w:val="24"/>
        </w:rPr>
        <w:t xml:space="preserve"> The consent form will outline a brief description of the project and the research that will be </w:t>
      </w:r>
      <w:r w:rsidR="00EB442D">
        <w:rPr>
          <w:rFonts w:ascii="Arial" w:hAnsi="Arial" w:cs="Arial"/>
          <w:sz w:val="24"/>
          <w:szCs w:val="24"/>
        </w:rPr>
        <w:t xml:space="preserve">carried out, along with </w:t>
      </w:r>
      <w:r w:rsidR="00A50D55">
        <w:rPr>
          <w:rFonts w:ascii="Arial" w:hAnsi="Arial" w:cs="Arial"/>
          <w:sz w:val="24"/>
          <w:szCs w:val="24"/>
        </w:rPr>
        <w:t>an outline of what will be expected from the participant and their right to withdraw</w:t>
      </w:r>
      <w:r w:rsidR="005C3E3A">
        <w:rPr>
          <w:rFonts w:ascii="Arial" w:hAnsi="Arial" w:cs="Arial"/>
          <w:sz w:val="24"/>
          <w:szCs w:val="24"/>
        </w:rPr>
        <w:t xml:space="preserve"> from the research at any time.</w:t>
      </w:r>
      <w:r w:rsidR="00EE4E2B">
        <w:rPr>
          <w:rFonts w:ascii="Arial" w:hAnsi="Arial" w:cs="Arial"/>
          <w:sz w:val="24"/>
          <w:szCs w:val="24"/>
        </w:rPr>
        <w:t xml:space="preserve"> </w:t>
      </w:r>
      <w:r w:rsidR="002A73D3">
        <w:rPr>
          <w:rFonts w:ascii="Arial" w:hAnsi="Arial" w:cs="Arial"/>
          <w:sz w:val="24"/>
          <w:szCs w:val="24"/>
        </w:rPr>
        <w:t xml:space="preserve">In the instances where participants wish to leave </w:t>
      </w:r>
      <w:r w:rsidR="007B0399">
        <w:rPr>
          <w:rFonts w:ascii="Arial" w:hAnsi="Arial" w:cs="Arial"/>
          <w:sz w:val="24"/>
          <w:szCs w:val="24"/>
        </w:rPr>
        <w:t>the research and</w:t>
      </w:r>
      <w:r w:rsidR="001F189F">
        <w:rPr>
          <w:rFonts w:ascii="Arial" w:hAnsi="Arial" w:cs="Arial"/>
          <w:sz w:val="24"/>
          <w:szCs w:val="24"/>
        </w:rPr>
        <w:t xml:space="preserve"> refuse for their data to be used within the project, opt out forms will be available</w:t>
      </w:r>
      <w:r w:rsidR="008666F9">
        <w:rPr>
          <w:rFonts w:ascii="Arial" w:hAnsi="Arial" w:cs="Arial"/>
          <w:sz w:val="24"/>
          <w:szCs w:val="24"/>
        </w:rPr>
        <w:t xml:space="preserve"> which follow the data protection regulations (GDPR</w:t>
      </w:r>
      <w:r w:rsidR="008666F9" w:rsidRPr="00060A9B">
        <w:rPr>
          <w:rFonts w:ascii="Arial" w:hAnsi="Arial" w:cs="Arial"/>
          <w:sz w:val="24"/>
          <w:szCs w:val="24"/>
        </w:rPr>
        <w:t>) (</w:t>
      </w:r>
      <w:r w:rsidR="0020662A" w:rsidRPr="00060A9B">
        <w:rPr>
          <w:rFonts w:ascii="Arial" w:hAnsi="Arial" w:cs="Arial"/>
          <w:sz w:val="24"/>
          <w:szCs w:val="24"/>
        </w:rPr>
        <w:t>NIHR Applied Research Collaboration</w:t>
      </w:r>
      <w:r w:rsidR="00EE4E2B" w:rsidRPr="00060A9B">
        <w:rPr>
          <w:rFonts w:ascii="Arial" w:hAnsi="Arial" w:cs="Arial"/>
          <w:sz w:val="24"/>
          <w:szCs w:val="24"/>
        </w:rPr>
        <w:t xml:space="preserve"> West, 2020</w:t>
      </w:r>
      <w:r w:rsidR="008666F9" w:rsidRPr="00060A9B">
        <w:rPr>
          <w:rFonts w:ascii="Arial" w:hAnsi="Arial" w:cs="Arial"/>
          <w:sz w:val="24"/>
          <w:szCs w:val="24"/>
        </w:rPr>
        <w:t>)</w:t>
      </w:r>
      <w:r w:rsidR="00EE4E2B" w:rsidRPr="00060A9B">
        <w:rPr>
          <w:rFonts w:ascii="Arial" w:hAnsi="Arial" w:cs="Arial"/>
          <w:sz w:val="24"/>
          <w:szCs w:val="24"/>
        </w:rPr>
        <w:t>.</w:t>
      </w:r>
    </w:p>
    <w:p w14:paraId="7DDFE74E" w14:textId="6A69772A" w:rsidR="00B26A9D" w:rsidRPr="00E4683F" w:rsidRDefault="00A602F8" w:rsidP="000676FA">
      <w:pPr>
        <w:spacing w:line="240" w:lineRule="auto"/>
        <w:rPr>
          <w:rFonts w:ascii="Arial" w:hAnsi="Arial" w:cs="Arial"/>
          <w:sz w:val="24"/>
          <w:szCs w:val="24"/>
        </w:rPr>
      </w:pPr>
      <w:r w:rsidRPr="00FE3F8D">
        <w:rPr>
          <w:rFonts w:ascii="Arial" w:hAnsi="Arial" w:cs="Arial"/>
          <w:sz w:val="24"/>
          <w:szCs w:val="24"/>
        </w:rPr>
        <w:t>Through</w:t>
      </w:r>
      <w:r w:rsidR="00A70DAC">
        <w:rPr>
          <w:rFonts w:ascii="Arial" w:hAnsi="Arial" w:cs="Arial"/>
          <w:sz w:val="24"/>
          <w:szCs w:val="24"/>
        </w:rPr>
        <w:t>out</w:t>
      </w:r>
      <w:r w:rsidRPr="00FE3F8D">
        <w:rPr>
          <w:rFonts w:ascii="Arial" w:hAnsi="Arial" w:cs="Arial"/>
          <w:sz w:val="24"/>
          <w:szCs w:val="24"/>
        </w:rPr>
        <w:t xml:space="preserve"> the process of the service evaluation</w:t>
      </w:r>
      <w:r w:rsidR="00437336" w:rsidRPr="00FE3F8D">
        <w:rPr>
          <w:rFonts w:ascii="Arial" w:hAnsi="Arial" w:cs="Arial"/>
          <w:sz w:val="24"/>
          <w:szCs w:val="24"/>
        </w:rPr>
        <w:t xml:space="preserve"> continuous reflection </w:t>
      </w:r>
      <w:r w:rsidR="0046710E" w:rsidRPr="00FE3F8D">
        <w:rPr>
          <w:rFonts w:ascii="Arial" w:hAnsi="Arial" w:cs="Arial"/>
          <w:sz w:val="24"/>
          <w:szCs w:val="24"/>
        </w:rPr>
        <w:t xml:space="preserve">is needed regarding </w:t>
      </w:r>
      <w:r w:rsidR="00437336" w:rsidRPr="00FE3F8D">
        <w:rPr>
          <w:rFonts w:ascii="Arial" w:hAnsi="Arial" w:cs="Arial"/>
          <w:sz w:val="24"/>
          <w:szCs w:val="24"/>
        </w:rPr>
        <w:t>the ethical issues and</w:t>
      </w:r>
      <w:r w:rsidR="00DA3239" w:rsidRPr="00FE3F8D">
        <w:rPr>
          <w:rFonts w:ascii="Arial" w:hAnsi="Arial" w:cs="Arial"/>
          <w:sz w:val="24"/>
          <w:szCs w:val="24"/>
        </w:rPr>
        <w:t xml:space="preserve"> understanding </w:t>
      </w:r>
      <w:r w:rsidR="008836A0" w:rsidRPr="00FE3F8D">
        <w:rPr>
          <w:rFonts w:ascii="Arial" w:hAnsi="Arial" w:cs="Arial"/>
          <w:sz w:val="24"/>
          <w:szCs w:val="24"/>
        </w:rPr>
        <w:t xml:space="preserve">whether </w:t>
      </w:r>
      <w:r w:rsidR="00DA3239" w:rsidRPr="00FE3F8D">
        <w:rPr>
          <w:rFonts w:ascii="Arial" w:hAnsi="Arial" w:cs="Arial"/>
          <w:sz w:val="24"/>
          <w:szCs w:val="24"/>
        </w:rPr>
        <w:t xml:space="preserve">the data that is being </w:t>
      </w:r>
      <w:r w:rsidR="00DA3239" w:rsidRPr="00FE3F8D">
        <w:rPr>
          <w:rFonts w:ascii="Arial" w:hAnsi="Arial" w:cs="Arial"/>
          <w:sz w:val="24"/>
          <w:szCs w:val="24"/>
        </w:rPr>
        <w:lastRenderedPageBreak/>
        <w:t>gathered is</w:t>
      </w:r>
      <w:r w:rsidR="00437336" w:rsidRPr="00FE3F8D">
        <w:rPr>
          <w:rFonts w:ascii="Arial" w:hAnsi="Arial" w:cs="Arial"/>
          <w:sz w:val="24"/>
          <w:szCs w:val="24"/>
        </w:rPr>
        <w:t xml:space="preserve"> </w:t>
      </w:r>
      <w:r w:rsidR="00821F33" w:rsidRPr="00FE3F8D">
        <w:rPr>
          <w:rFonts w:ascii="Arial" w:hAnsi="Arial" w:cs="Arial"/>
          <w:sz w:val="24"/>
          <w:szCs w:val="24"/>
        </w:rPr>
        <w:t>meaningful</w:t>
      </w:r>
      <w:r w:rsidR="00063C47" w:rsidRPr="00FE3F8D">
        <w:rPr>
          <w:rFonts w:ascii="Arial" w:hAnsi="Arial" w:cs="Arial"/>
          <w:sz w:val="24"/>
          <w:szCs w:val="24"/>
        </w:rPr>
        <w:t xml:space="preserve">. </w:t>
      </w:r>
      <w:r w:rsidR="00E2510A">
        <w:rPr>
          <w:rFonts w:ascii="Arial" w:hAnsi="Arial" w:cs="Arial"/>
          <w:sz w:val="24"/>
          <w:szCs w:val="24"/>
        </w:rPr>
        <w:t>T</w:t>
      </w:r>
      <w:r w:rsidR="00063C47" w:rsidRPr="00FE3F8D">
        <w:rPr>
          <w:rFonts w:ascii="Arial" w:hAnsi="Arial" w:cs="Arial"/>
          <w:sz w:val="24"/>
          <w:szCs w:val="24"/>
        </w:rPr>
        <w:t xml:space="preserve">his will offer </w:t>
      </w:r>
      <w:r w:rsidR="004044A2" w:rsidRPr="00FE3F8D">
        <w:rPr>
          <w:rFonts w:ascii="Arial" w:hAnsi="Arial" w:cs="Arial"/>
          <w:sz w:val="24"/>
          <w:szCs w:val="24"/>
        </w:rPr>
        <w:t xml:space="preserve">quality </w:t>
      </w:r>
      <w:r w:rsidR="00063C47" w:rsidRPr="00FE3F8D">
        <w:rPr>
          <w:rFonts w:ascii="Arial" w:hAnsi="Arial" w:cs="Arial"/>
          <w:sz w:val="24"/>
          <w:szCs w:val="24"/>
        </w:rPr>
        <w:t>assurance</w:t>
      </w:r>
      <w:r w:rsidR="00D413FD" w:rsidRPr="00FE3F8D">
        <w:rPr>
          <w:rFonts w:ascii="Arial" w:hAnsi="Arial" w:cs="Arial"/>
          <w:sz w:val="24"/>
          <w:szCs w:val="24"/>
        </w:rPr>
        <w:t xml:space="preserve"> for the</w:t>
      </w:r>
      <w:r w:rsidR="002E6DBA">
        <w:rPr>
          <w:rFonts w:ascii="Arial" w:hAnsi="Arial" w:cs="Arial"/>
          <w:sz w:val="24"/>
          <w:szCs w:val="24"/>
        </w:rPr>
        <w:t xml:space="preserve"> research and</w:t>
      </w:r>
      <w:r w:rsidR="00D413FD" w:rsidRPr="00FE3F8D">
        <w:rPr>
          <w:rFonts w:ascii="Arial" w:hAnsi="Arial" w:cs="Arial"/>
          <w:sz w:val="24"/>
          <w:szCs w:val="24"/>
        </w:rPr>
        <w:t xml:space="preserve"> participants on identifying risks</w:t>
      </w:r>
      <w:r w:rsidR="006D576F" w:rsidRPr="00FE3F8D">
        <w:rPr>
          <w:rFonts w:ascii="Arial" w:hAnsi="Arial" w:cs="Arial"/>
          <w:sz w:val="24"/>
          <w:szCs w:val="24"/>
        </w:rPr>
        <w:t xml:space="preserve"> and benefits </w:t>
      </w:r>
      <w:r w:rsidR="00FB164A">
        <w:rPr>
          <w:rFonts w:ascii="Arial" w:hAnsi="Arial" w:cs="Arial"/>
          <w:sz w:val="24"/>
          <w:szCs w:val="24"/>
        </w:rPr>
        <w:t xml:space="preserve">which can be </w:t>
      </w:r>
      <w:r w:rsidR="00FE3F8D" w:rsidRPr="00FE3F8D">
        <w:rPr>
          <w:rFonts w:ascii="Arial" w:hAnsi="Arial" w:cs="Arial"/>
          <w:sz w:val="24"/>
          <w:szCs w:val="24"/>
        </w:rPr>
        <w:t>mitigated or managed</w:t>
      </w:r>
      <w:r w:rsidR="00FB164A">
        <w:rPr>
          <w:rFonts w:ascii="Arial" w:hAnsi="Arial" w:cs="Arial"/>
          <w:sz w:val="24"/>
          <w:szCs w:val="24"/>
        </w:rPr>
        <w:t xml:space="preserve"> </w:t>
      </w:r>
      <w:r w:rsidR="00FB164A" w:rsidRPr="00B17CD1">
        <w:rPr>
          <w:rFonts w:ascii="Arial" w:hAnsi="Arial" w:cs="Arial"/>
          <w:sz w:val="24"/>
          <w:szCs w:val="24"/>
        </w:rPr>
        <w:t>appropriately.</w:t>
      </w:r>
      <w:r w:rsidR="00E4683F" w:rsidRPr="00B17CD1">
        <w:rPr>
          <w:rFonts w:ascii="Arial" w:hAnsi="Arial" w:cs="Arial"/>
          <w:sz w:val="24"/>
          <w:szCs w:val="24"/>
        </w:rPr>
        <w:t xml:space="preserve"> </w:t>
      </w:r>
      <w:r w:rsidR="00EC5800" w:rsidRPr="00B17CD1">
        <w:rPr>
          <w:rFonts w:ascii="Arial" w:hAnsi="Arial" w:cs="Arial"/>
          <w:sz w:val="24"/>
          <w:szCs w:val="24"/>
        </w:rPr>
        <w:t xml:space="preserve">Wallace and Sheldon </w:t>
      </w:r>
      <w:r w:rsidR="00B17CD1" w:rsidRPr="00B17CD1">
        <w:rPr>
          <w:rFonts w:ascii="Arial" w:hAnsi="Arial" w:cs="Arial"/>
          <w:sz w:val="24"/>
          <w:szCs w:val="24"/>
        </w:rPr>
        <w:t>(</w:t>
      </w:r>
      <w:r w:rsidR="00EC5800" w:rsidRPr="00B17CD1">
        <w:rPr>
          <w:rFonts w:ascii="Arial" w:hAnsi="Arial" w:cs="Arial"/>
          <w:sz w:val="24"/>
          <w:szCs w:val="24"/>
        </w:rPr>
        <w:t>2015</w:t>
      </w:r>
      <w:r w:rsidR="006C356D" w:rsidRPr="00B17CD1">
        <w:rPr>
          <w:rFonts w:ascii="Arial" w:hAnsi="Arial" w:cs="Arial"/>
          <w:sz w:val="24"/>
          <w:szCs w:val="24"/>
        </w:rPr>
        <w:t xml:space="preserve">) states </w:t>
      </w:r>
      <w:r w:rsidR="006C356D" w:rsidRPr="00E4683F">
        <w:rPr>
          <w:rFonts w:ascii="Arial" w:hAnsi="Arial" w:cs="Arial"/>
          <w:sz w:val="24"/>
          <w:szCs w:val="24"/>
        </w:rPr>
        <w:t xml:space="preserve">as part of the continual reflection of the ethics and governance for </w:t>
      </w:r>
      <w:r w:rsidR="00172A56" w:rsidRPr="00E4683F">
        <w:rPr>
          <w:rFonts w:ascii="Arial" w:hAnsi="Arial" w:cs="Arial"/>
          <w:sz w:val="24"/>
          <w:szCs w:val="24"/>
        </w:rPr>
        <w:t xml:space="preserve">research to deliver quality assurance </w:t>
      </w:r>
      <w:r w:rsidR="005D559A" w:rsidRPr="00E4683F">
        <w:rPr>
          <w:rFonts w:ascii="Arial" w:hAnsi="Arial" w:cs="Arial"/>
          <w:sz w:val="24"/>
          <w:szCs w:val="24"/>
        </w:rPr>
        <w:t>an awareness of the potential risk</w:t>
      </w:r>
      <w:r w:rsidR="00BE6558" w:rsidRPr="00E4683F">
        <w:rPr>
          <w:rFonts w:ascii="Arial" w:hAnsi="Arial" w:cs="Arial"/>
          <w:sz w:val="24"/>
          <w:szCs w:val="24"/>
        </w:rPr>
        <w:t>s involved with</w:t>
      </w:r>
      <w:r w:rsidR="0064132B" w:rsidRPr="00E4683F">
        <w:rPr>
          <w:rFonts w:ascii="Arial" w:hAnsi="Arial" w:cs="Arial"/>
          <w:sz w:val="24"/>
          <w:szCs w:val="24"/>
        </w:rPr>
        <w:t xml:space="preserve"> confidentiality, dissemination of data and diversity </w:t>
      </w:r>
      <w:r w:rsidR="00926B0B" w:rsidRPr="00E4683F">
        <w:rPr>
          <w:rFonts w:ascii="Arial" w:hAnsi="Arial" w:cs="Arial"/>
          <w:sz w:val="24"/>
          <w:szCs w:val="24"/>
        </w:rPr>
        <w:t>must</w:t>
      </w:r>
      <w:r w:rsidR="0064132B" w:rsidRPr="00E4683F">
        <w:rPr>
          <w:rFonts w:ascii="Arial" w:hAnsi="Arial" w:cs="Arial"/>
          <w:sz w:val="24"/>
          <w:szCs w:val="24"/>
        </w:rPr>
        <w:t xml:space="preserve"> b</w:t>
      </w:r>
      <w:r w:rsidR="00F92E99" w:rsidRPr="00E4683F">
        <w:rPr>
          <w:rFonts w:ascii="Arial" w:hAnsi="Arial" w:cs="Arial"/>
          <w:sz w:val="24"/>
          <w:szCs w:val="24"/>
        </w:rPr>
        <w:t>e itemised in the plan</w:t>
      </w:r>
      <w:r w:rsidR="00B26A9D" w:rsidRPr="00E4683F">
        <w:rPr>
          <w:rFonts w:ascii="Arial" w:hAnsi="Arial" w:cs="Arial"/>
          <w:sz w:val="24"/>
          <w:szCs w:val="24"/>
        </w:rPr>
        <w:t xml:space="preserve">. </w:t>
      </w:r>
      <w:r w:rsidR="00495CFA" w:rsidRPr="00E4683F">
        <w:rPr>
          <w:rFonts w:ascii="Arial" w:hAnsi="Arial" w:cs="Arial"/>
          <w:sz w:val="24"/>
          <w:szCs w:val="24"/>
        </w:rPr>
        <w:t>Additionally, not all the risks can be highlighted before the research begins</w:t>
      </w:r>
      <w:r w:rsidR="008F36EA" w:rsidRPr="00E4683F">
        <w:rPr>
          <w:rFonts w:ascii="Arial" w:hAnsi="Arial" w:cs="Arial"/>
          <w:sz w:val="24"/>
          <w:szCs w:val="24"/>
        </w:rPr>
        <w:t xml:space="preserve"> so it is vital to have the necessary documents in place that can be continually updated</w:t>
      </w:r>
      <w:r w:rsidR="00B3615C" w:rsidRPr="00E4683F">
        <w:rPr>
          <w:rFonts w:ascii="Arial" w:hAnsi="Arial" w:cs="Arial"/>
          <w:sz w:val="24"/>
          <w:szCs w:val="24"/>
        </w:rPr>
        <w:t xml:space="preserve"> throughout the project.</w:t>
      </w:r>
    </w:p>
    <w:p w14:paraId="0835CCA6" w14:textId="436A7803" w:rsidR="00484228" w:rsidRPr="00484228" w:rsidRDefault="00484228" w:rsidP="00C865A8">
      <w:pPr>
        <w:spacing w:line="240" w:lineRule="auto"/>
        <w:rPr>
          <w:rFonts w:ascii="Arial" w:hAnsi="Arial" w:cs="Arial"/>
          <w:sz w:val="24"/>
          <w:szCs w:val="24"/>
          <w:u w:val="single"/>
        </w:rPr>
      </w:pPr>
      <w:r w:rsidRPr="00484228">
        <w:rPr>
          <w:rFonts w:ascii="Arial" w:hAnsi="Arial" w:cs="Arial"/>
          <w:sz w:val="24"/>
          <w:szCs w:val="24"/>
          <w:u w:val="single"/>
        </w:rPr>
        <w:t>Conclusion</w:t>
      </w:r>
    </w:p>
    <w:p w14:paraId="12213F71" w14:textId="4A512FE6" w:rsidR="00363678" w:rsidRDefault="00DF3E31" w:rsidP="00C865A8">
      <w:pPr>
        <w:spacing w:line="240" w:lineRule="auto"/>
        <w:rPr>
          <w:rFonts w:ascii="Arial" w:hAnsi="Arial" w:cs="Arial"/>
          <w:sz w:val="24"/>
          <w:szCs w:val="24"/>
        </w:rPr>
      </w:pPr>
      <w:r>
        <w:rPr>
          <w:rFonts w:ascii="Arial" w:hAnsi="Arial" w:cs="Arial"/>
          <w:sz w:val="24"/>
          <w:szCs w:val="24"/>
        </w:rPr>
        <w:t>This study has refined the data analysis plan in readiness for the dissertation project. It has provided the focus for research and analysis</w:t>
      </w:r>
      <w:r w:rsidR="002D5C60">
        <w:rPr>
          <w:rFonts w:ascii="Arial" w:hAnsi="Arial" w:cs="Arial"/>
          <w:sz w:val="24"/>
          <w:szCs w:val="24"/>
        </w:rPr>
        <w:t>. The Maternity Department is eager to participate in the new digital transformation and have volunteered to participate.</w:t>
      </w:r>
    </w:p>
    <w:p w14:paraId="2426B6DD" w14:textId="77777777" w:rsidR="00363678" w:rsidRDefault="00363678" w:rsidP="00C865A8">
      <w:pPr>
        <w:spacing w:line="240" w:lineRule="auto"/>
        <w:rPr>
          <w:rFonts w:ascii="Arial" w:hAnsi="Arial" w:cs="Arial"/>
          <w:sz w:val="24"/>
          <w:szCs w:val="24"/>
        </w:rPr>
      </w:pPr>
    </w:p>
    <w:p w14:paraId="0A49E9FD" w14:textId="77777777" w:rsidR="00363678" w:rsidRDefault="00363678" w:rsidP="00C865A8">
      <w:pPr>
        <w:spacing w:line="240" w:lineRule="auto"/>
        <w:rPr>
          <w:rFonts w:ascii="Arial" w:hAnsi="Arial" w:cs="Arial"/>
          <w:sz w:val="24"/>
          <w:szCs w:val="24"/>
        </w:rPr>
      </w:pPr>
    </w:p>
    <w:p w14:paraId="51305015" w14:textId="77777777" w:rsidR="00967EE2" w:rsidRDefault="00967EE2" w:rsidP="00C865A8">
      <w:pPr>
        <w:spacing w:line="240" w:lineRule="auto"/>
        <w:rPr>
          <w:rFonts w:ascii="Arial" w:hAnsi="Arial" w:cs="Arial"/>
          <w:sz w:val="24"/>
          <w:szCs w:val="24"/>
        </w:rPr>
      </w:pPr>
    </w:p>
    <w:p w14:paraId="69CD0001" w14:textId="77777777" w:rsidR="00967EE2" w:rsidRDefault="00967EE2" w:rsidP="00C865A8">
      <w:pPr>
        <w:spacing w:line="240" w:lineRule="auto"/>
        <w:rPr>
          <w:rFonts w:ascii="Arial" w:hAnsi="Arial" w:cs="Arial"/>
          <w:sz w:val="24"/>
          <w:szCs w:val="24"/>
        </w:rPr>
      </w:pPr>
    </w:p>
    <w:p w14:paraId="4C34E959" w14:textId="77777777" w:rsidR="00967EE2" w:rsidRDefault="00967EE2" w:rsidP="00C865A8">
      <w:pPr>
        <w:spacing w:line="240" w:lineRule="auto"/>
        <w:rPr>
          <w:rFonts w:ascii="Arial" w:hAnsi="Arial" w:cs="Arial"/>
          <w:sz w:val="24"/>
          <w:szCs w:val="24"/>
        </w:rPr>
      </w:pPr>
    </w:p>
    <w:p w14:paraId="15E1ACA8" w14:textId="77777777" w:rsidR="00967EE2" w:rsidRDefault="00967EE2" w:rsidP="00C865A8">
      <w:pPr>
        <w:spacing w:line="240" w:lineRule="auto"/>
        <w:rPr>
          <w:rFonts w:ascii="Arial" w:hAnsi="Arial" w:cs="Arial"/>
          <w:sz w:val="24"/>
          <w:szCs w:val="24"/>
        </w:rPr>
      </w:pPr>
    </w:p>
    <w:p w14:paraId="2E6A6DB6" w14:textId="77777777" w:rsidR="00AC6689" w:rsidRDefault="00AC6689" w:rsidP="009F64E2">
      <w:pPr>
        <w:tabs>
          <w:tab w:val="center" w:pos="4513"/>
        </w:tabs>
        <w:spacing w:line="240" w:lineRule="auto"/>
        <w:rPr>
          <w:rFonts w:ascii="Arial" w:hAnsi="Arial" w:cs="Arial"/>
          <w:sz w:val="24"/>
          <w:szCs w:val="24"/>
          <w:u w:val="single"/>
        </w:rPr>
        <w:sectPr w:rsidR="00AC6689" w:rsidSect="00F31CC4">
          <w:pgSz w:w="11906" w:h="16838"/>
          <w:pgMar w:top="1440" w:right="1440" w:bottom="1440" w:left="1440" w:header="708" w:footer="708" w:gutter="0"/>
          <w:cols w:space="708"/>
          <w:docGrid w:linePitch="360"/>
        </w:sectPr>
      </w:pPr>
    </w:p>
    <w:p w14:paraId="146E1BFD" w14:textId="78B33FA9" w:rsidR="006419C0" w:rsidRDefault="006419C0" w:rsidP="009F64E2">
      <w:pPr>
        <w:tabs>
          <w:tab w:val="center" w:pos="4513"/>
        </w:tabs>
        <w:spacing w:line="240" w:lineRule="auto"/>
        <w:rPr>
          <w:rFonts w:ascii="Arial" w:hAnsi="Arial" w:cs="Arial"/>
          <w:sz w:val="24"/>
          <w:szCs w:val="24"/>
          <w:u w:val="single"/>
        </w:rPr>
      </w:pPr>
      <w:r>
        <w:rPr>
          <w:rFonts w:ascii="Arial" w:hAnsi="Arial" w:cs="Arial"/>
          <w:sz w:val="24"/>
          <w:szCs w:val="24"/>
          <w:u w:val="single"/>
        </w:rPr>
        <w:lastRenderedPageBreak/>
        <w:t>Reference List</w:t>
      </w:r>
    </w:p>
    <w:p w14:paraId="3CD8A553" w14:textId="77777777" w:rsidR="00AE6FEE" w:rsidRPr="0008579B" w:rsidRDefault="00AE6FEE" w:rsidP="00AE6FEE">
      <w:pPr>
        <w:tabs>
          <w:tab w:val="left" w:pos="2647"/>
        </w:tabs>
        <w:spacing w:before="240" w:line="240" w:lineRule="auto"/>
        <w:rPr>
          <w:rFonts w:ascii="Arial" w:hAnsi="Arial" w:cs="Arial"/>
          <w:sz w:val="24"/>
          <w:szCs w:val="24"/>
        </w:rPr>
      </w:pPr>
      <w:proofErr w:type="spellStart"/>
      <w:r w:rsidRPr="0008579B">
        <w:rPr>
          <w:rFonts w:ascii="Arial" w:hAnsi="Arial" w:cs="Arial"/>
          <w:sz w:val="24"/>
          <w:szCs w:val="24"/>
          <w:shd w:val="clear" w:color="auto" w:fill="FFFFFF"/>
        </w:rPr>
        <w:t>Alhojailan</w:t>
      </w:r>
      <w:proofErr w:type="spellEnd"/>
      <w:r w:rsidRPr="0008579B">
        <w:rPr>
          <w:rFonts w:ascii="Arial" w:hAnsi="Arial" w:cs="Arial"/>
          <w:sz w:val="24"/>
          <w:szCs w:val="24"/>
          <w:shd w:val="clear" w:color="auto" w:fill="FFFFFF"/>
        </w:rPr>
        <w:t>, M.I. and Ibrahim, M. (2012) ‘Thematic analysis: A critical review of its process and evaluation’, </w:t>
      </w:r>
      <w:r w:rsidRPr="0008579B">
        <w:rPr>
          <w:rFonts w:ascii="Arial" w:hAnsi="Arial" w:cs="Arial"/>
          <w:i/>
          <w:iCs/>
          <w:sz w:val="24"/>
          <w:szCs w:val="24"/>
          <w:shd w:val="clear" w:color="auto" w:fill="FFFFFF"/>
        </w:rPr>
        <w:t>West east journal of social sciences</w:t>
      </w:r>
      <w:r w:rsidRPr="0008579B">
        <w:rPr>
          <w:rFonts w:ascii="Arial" w:hAnsi="Arial" w:cs="Arial"/>
          <w:sz w:val="24"/>
          <w:szCs w:val="24"/>
          <w:shd w:val="clear" w:color="auto" w:fill="FFFFFF"/>
        </w:rPr>
        <w:t xml:space="preserve">, 1(1), pp. 39-47. Available at: </w:t>
      </w:r>
      <w:hyperlink r:id="rId24" w:history="1">
        <w:r w:rsidRPr="0008579B">
          <w:rPr>
            <w:rStyle w:val="Hyperlink"/>
            <w:rFonts w:ascii="Arial" w:hAnsi="Arial" w:cs="Arial"/>
            <w:color w:val="auto"/>
            <w:sz w:val="24"/>
            <w:szCs w:val="24"/>
            <w:u w:val="none"/>
          </w:rPr>
          <w:t xml:space="preserve">Microsoft Word - ZG12-191-Mohammed Ibrahim </w:t>
        </w:r>
        <w:proofErr w:type="spellStart"/>
        <w:r w:rsidRPr="0008579B">
          <w:rPr>
            <w:rStyle w:val="Hyperlink"/>
            <w:rFonts w:ascii="Arial" w:hAnsi="Arial" w:cs="Arial"/>
            <w:color w:val="auto"/>
            <w:sz w:val="24"/>
            <w:szCs w:val="24"/>
            <w:u w:val="none"/>
          </w:rPr>
          <w:t>Alhojailan</w:t>
        </w:r>
        <w:proofErr w:type="spellEnd"/>
        <w:r w:rsidRPr="0008579B">
          <w:rPr>
            <w:rStyle w:val="Hyperlink"/>
            <w:rFonts w:ascii="Arial" w:hAnsi="Arial" w:cs="Arial"/>
            <w:color w:val="auto"/>
            <w:sz w:val="24"/>
            <w:szCs w:val="24"/>
            <w:u w:val="none"/>
          </w:rPr>
          <w:t>-Full Paper-Ready (westeastinstitute.com)</w:t>
        </w:r>
      </w:hyperlink>
      <w:r w:rsidRPr="0008579B">
        <w:rPr>
          <w:rFonts w:ascii="Arial" w:hAnsi="Arial" w:cs="Arial"/>
          <w:sz w:val="24"/>
          <w:szCs w:val="24"/>
        </w:rPr>
        <w:t xml:space="preserve"> (Accessed: 19</w:t>
      </w:r>
      <w:r w:rsidRPr="0008579B">
        <w:rPr>
          <w:rFonts w:ascii="Arial" w:hAnsi="Arial" w:cs="Arial"/>
          <w:sz w:val="24"/>
          <w:szCs w:val="24"/>
          <w:vertAlign w:val="superscript"/>
        </w:rPr>
        <w:t>th</w:t>
      </w:r>
      <w:r w:rsidRPr="0008579B">
        <w:rPr>
          <w:rFonts w:ascii="Arial" w:hAnsi="Arial" w:cs="Arial"/>
          <w:sz w:val="24"/>
          <w:szCs w:val="24"/>
        </w:rPr>
        <w:t xml:space="preserve"> May 2023)</w:t>
      </w:r>
    </w:p>
    <w:p w14:paraId="183A0EAA" w14:textId="5418960D" w:rsidR="00C953F8" w:rsidRDefault="00C953F8" w:rsidP="00C953F8">
      <w:pPr>
        <w:spacing w:before="240"/>
        <w:rPr>
          <w:rFonts w:ascii="Arial" w:hAnsi="Arial" w:cs="Arial"/>
          <w:sz w:val="24"/>
          <w:szCs w:val="24"/>
          <w:shd w:val="clear" w:color="auto" w:fill="FFFFFF"/>
        </w:rPr>
      </w:pPr>
      <w:proofErr w:type="spellStart"/>
      <w:r w:rsidRPr="00735271">
        <w:rPr>
          <w:rFonts w:ascii="Arial" w:hAnsi="Arial" w:cs="Arial"/>
          <w:sz w:val="24"/>
          <w:szCs w:val="24"/>
          <w:shd w:val="clear" w:color="auto" w:fill="FCFCFC"/>
        </w:rPr>
        <w:t>Alimo</w:t>
      </w:r>
      <w:proofErr w:type="spellEnd"/>
      <w:r w:rsidRPr="00735271">
        <w:rPr>
          <w:rFonts w:ascii="Arial" w:hAnsi="Arial" w:cs="Arial"/>
          <w:sz w:val="24"/>
          <w:szCs w:val="24"/>
          <w:shd w:val="clear" w:color="auto" w:fill="FCFCFC"/>
        </w:rPr>
        <w:t>-Metcalfe, B and Alban-Metcalfe, J. (2013) ‘</w:t>
      </w:r>
      <w:proofErr w:type="spellStart"/>
      <w:proofErr w:type="gramStart"/>
      <w:r w:rsidRPr="00735271">
        <w:rPr>
          <w:rFonts w:ascii="Arial" w:hAnsi="Arial" w:cs="Arial"/>
          <w:sz w:val="24"/>
          <w:szCs w:val="24"/>
          <w:shd w:val="clear" w:color="auto" w:fill="FCFCFC"/>
        </w:rPr>
        <w:t>Governance:Transforming</w:t>
      </w:r>
      <w:proofErr w:type="spellEnd"/>
      <w:proofErr w:type="gramEnd"/>
      <w:r w:rsidRPr="00735271">
        <w:rPr>
          <w:rFonts w:ascii="Arial" w:hAnsi="Arial" w:cs="Arial"/>
          <w:sz w:val="24"/>
          <w:szCs w:val="24"/>
          <w:shd w:val="clear" w:color="auto" w:fill="FCFCFC"/>
        </w:rPr>
        <w:t xml:space="preserve"> the culture in the NHS’, </w:t>
      </w:r>
      <w:r w:rsidRPr="00735271">
        <w:rPr>
          <w:rFonts w:ascii="Arial" w:hAnsi="Arial" w:cs="Arial"/>
          <w:i/>
          <w:iCs/>
          <w:sz w:val="24"/>
          <w:szCs w:val="24"/>
          <w:shd w:val="clear" w:color="auto" w:fill="FCFCFC"/>
        </w:rPr>
        <w:t>The Health Service Journal,</w:t>
      </w:r>
      <w:r w:rsidRPr="00735271">
        <w:rPr>
          <w:rFonts w:ascii="Arial" w:hAnsi="Arial" w:cs="Arial"/>
          <w:sz w:val="24"/>
          <w:szCs w:val="24"/>
          <w:shd w:val="clear" w:color="auto" w:fill="FCFCFC"/>
        </w:rPr>
        <w:t>123(6348), pp. 28-29. Available at:</w:t>
      </w:r>
      <w:r w:rsidRPr="00735271">
        <w:rPr>
          <w:rFonts w:ascii="Arial" w:hAnsi="Arial" w:cs="Arial"/>
          <w:sz w:val="24"/>
          <w:szCs w:val="24"/>
        </w:rPr>
        <w:br/>
      </w:r>
      <w:hyperlink r:id="rId25" w:history="1">
        <w:r w:rsidRPr="00735271">
          <w:rPr>
            <w:rStyle w:val="Hyperlink"/>
            <w:rFonts w:ascii="Arial" w:hAnsi="Arial" w:cs="Arial"/>
            <w:color w:val="auto"/>
            <w:sz w:val="24"/>
            <w:szCs w:val="24"/>
            <w:u w:val="none"/>
            <w:shd w:val="clear" w:color="auto" w:fill="FFFFFF"/>
          </w:rPr>
          <w:t>https://www.proquest.com/trade-journals/governance-transforming-culture-nhs/docview/1352765534/se-2?accountid=16790</w:t>
        </w:r>
      </w:hyperlink>
      <w:r w:rsidRPr="00735271">
        <w:rPr>
          <w:rFonts w:ascii="Arial" w:hAnsi="Arial" w:cs="Arial"/>
          <w:sz w:val="24"/>
          <w:szCs w:val="24"/>
          <w:shd w:val="clear" w:color="auto" w:fill="FFFFFF"/>
        </w:rPr>
        <w:t xml:space="preserve"> (Accessed: 11</w:t>
      </w:r>
      <w:r w:rsidRPr="00735271">
        <w:rPr>
          <w:rFonts w:ascii="Arial" w:hAnsi="Arial" w:cs="Arial"/>
          <w:sz w:val="24"/>
          <w:szCs w:val="24"/>
          <w:shd w:val="clear" w:color="auto" w:fill="FFFFFF"/>
          <w:vertAlign w:val="superscript"/>
        </w:rPr>
        <w:t>th</w:t>
      </w:r>
      <w:r w:rsidRPr="00735271">
        <w:rPr>
          <w:rFonts w:ascii="Arial" w:hAnsi="Arial" w:cs="Arial"/>
          <w:sz w:val="24"/>
          <w:szCs w:val="24"/>
          <w:shd w:val="clear" w:color="auto" w:fill="FFFFFF"/>
        </w:rPr>
        <w:t xml:space="preserve"> May 2023)</w:t>
      </w:r>
    </w:p>
    <w:p w14:paraId="1E13D33D" w14:textId="77777777" w:rsidR="00606258" w:rsidRPr="005B21B5" w:rsidRDefault="00606258" w:rsidP="00606258">
      <w:pPr>
        <w:spacing w:before="240"/>
        <w:rPr>
          <w:rFonts w:ascii="Arial" w:hAnsi="Arial" w:cs="Arial"/>
          <w:sz w:val="24"/>
          <w:szCs w:val="24"/>
        </w:rPr>
      </w:pPr>
      <w:proofErr w:type="spellStart"/>
      <w:r w:rsidRPr="005B21B5">
        <w:rPr>
          <w:rFonts w:ascii="Arial" w:hAnsi="Arial" w:cs="Arial"/>
          <w:sz w:val="24"/>
          <w:szCs w:val="24"/>
          <w:shd w:val="clear" w:color="auto" w:fill="FFFFFF"/>
        </w:rPr>
        <w:t>Alshenqeeti</w:t>
      </w:r>
      <w:proofErr w:type="spellEnd"/>
      <w:r w:rsidRPr="005B21B5">
        <w:rPr>
          <w:rFonts w:ascii="Arial" w:hAnsi="Arial" w:cs="Arial"/>
          <w:sz w:val="24"/>
          <w:szCs w:val="24"/>
          <w:shd w:val="clear" w:color="auto" w:fill="FFFFFF"/>
        </w:rPr>
        <w:t>, H. (2014) ‘Interviewing as a data collection method: A critical review’, </w:t>
      </w:r>
      <w:r w:rsidRPr="005B21B5">
        <w:rPr>
          <w:rFonts w:ascii="Arial" w:hAnsi="Arial" w:cs="Arial"/>
          <w:i/>
          <w:iCs/>
          <w:sz w:val="24"/>
          <w:szCs w:val="24"/>
          <w:shd w:val="clear" w:color="auto" w:fill="FFFFFF"/>
        </w:rPr>
        <w:t>English linguistics research</w:t>
      </w:r>
      <w:r w:rsidRPr="005B21B5">
        <w:rPr>
          <w:rFonts w:ascii="Arial" w:hAnsi="Arial" w:cs="Arial"/>
          <w:sz w:val="24"/>
          <w:szCs w:val="24"/>
          <w:shd w:val="clear" w:color="auto" w:fill="FFFFFF"/>
        </w:rPr>
        <w:t xml:space="preserve">, 3(1), pp. 39-45. Available at: </w:t>
      </w:r>
      <w:r w:rsidRPr="005B21B5">
        <w:rPr>
          <w:rFonts w:ascii="Arial" w:hAnsi="Arial" w:cs="Arial"/>
          <w:sz w:val="24"/>
          <w:szCs w:val="24"/>
        </w:rPr>
        <w:t xml:space="preserve"> http://dx.doi.org/10.5430/elr.v3n1p39</w:t>
      </w:r>
    </w:p>
    <w:p w14:paraId="24523BE3" w14:textId="5AC110B3" w:rsidR="007E6035" w:rsidRDefault="007E6035" w:rsidP="007E6035">
      <w:pPr>
        <w:spacing w:before="240"/>
        <w:rPr>
          <w:rFonts w:ascii="Arial" w:hAnsi="Arial" w:cs="Arial"/>
          <w:sz w:val="24"/>
          <w:szCs w:val="24"/>
        </w:rPr>
      </w:pPr>
      <w:proofErr w:type="spellStart"/>
      <w:r w:rsidRPr="00F65433">
        <w:rPr>
          <w:rFonts w:ascii="Arial" w:hAnsi="Arial" w:cs="Arial"/>
          <w:sz w:val="24"/>
          <w:szCs w:val="24"/>
          <w:shd w:val="clear" w:color="auto" w:fill="FFFFFF"/>
        </w:rPr>
        <w:t>Bachynsky</w:t>
      </w:r>
      <w:proofErr w:type="spellEnd"/>
      <w:r w:rsidRPr="00F65433">
        <w:rPr>
          <w:rFonts w:ascii="Arial" w:hAnsi="Arial" w:cs="Arial"/>
          <w:sz w:val="24"/>
          <w:szCs w:val="24"/>
          <w:shd w:val="clear" w:color="auto" w:fill="FFFFFF"/>
        </w:rPr>
        <w:t xml:space="preserve">, </w:t>
      </w:r>
      <w:proofErr w:type="gramStart"/>
      <w:r w:rsidRPr="00F65433">
        <w:rPr>
          <w:rFonts w:ascii="Arial" w:hAnsi="Arial" w:cs="Arial"/>
          <w:sz w:val="24"/>
          <w:szCs w:val="24"/>
          <w:shd w:val="clear" w:color="auto" w:fill="FFFFFF"/>
        </w:rPr>
        <w:t>N.(</w:t>
      </w:r>
      <w:proofErr w:type="gramEnd"/>
      <w:r w:rsidRPr="00F65433">
        <w:rPr>
          <w:rFonts w:ascii="Arial" w:hAnsi="Arial" w:cs="Arial"/>
          <w:sz w:val="24"/>
          <w:szCs w:val="24"/>
          <w:shd w:val="clear" w:color="auto" w:fill="FFFFFF"/>
        </w:rPr>
        <w:t xml:space="preserve">2020) ‘Implications for policy: The triple aim, quadruple aim, and interprofessional collaboration’, </w:t>
      </w:r>
      <w:r w:rsidRPr="00F65433">
        <w:rPr>
          <w:rFonts w:ascii="Arial" w:hAnsi="Arial" w:cs="Arial"/>
          <w:i/>
          <w:iCs/>
          <w:sz w:val="24"/>
          <w:szCs w:val="24"/>
          <w:shd w:val="clear" w:color="auto" w:fill="FFFFFF"/>
        </w:rPr>
        <w:t xml:space="preserve">In Nursing forum, </w:t>
      </w:r>
      <w:r w:rsidRPr="00F65433">
        <w:rPr>
          <w:rFonts w:ascii="Arial" w:hAnsi="Arial" w:cs="Arial"/>
          <w:sz w:val="24"/>
          <w:szCs w:val="24"/>
          <w:shd w:val="clear" w:color="auto" w:fill="FFFFFF"/>
        </w:rPr>
        <w:t xml:space="preserve">55(1), pp. 54-64. Available at: </w:t>
      </w:r>
      <w:hyperlink r:id="rId26" w:history="1">
        <w:r w:rsidRPr="00F65433">
          <w:rPr>
            <w:rStyle w:val="Hyperlink"/>
            <w:rFonts w:ascii="Arial" w:hAnsi="Arial" w:cs="Arial"/>
            <w:color w:val="auto"/>
            <w:sz w:val="24"/>
            <w:szCs w:val="24"/>
            <w:u w:val="none"/>
            <w:shd w:val="clear" w:color="auto" w:fill="FFFFFF"/>
          </w:rPr>
          <w:t>https://doi.org/10.1111/nuf.12382</w:t>
        </w:r>
      </w:hyperlink>
    </w:p>
    <w:p w14:paraId="0C02465E" w14:textId="77777777" w:rsidR="007E1B10" w:rsidRPr="00B35F79" w:rsidRDefault="007E1B10" w:rsidP="007E1B10">
      <w:pPr>
        <w:pStyle w:val="NormalWeb"/>
        <w:rPr>
          <w:rFonts w:ascii="Arial" w:hAnsi="Arial" w:cs="Arial"/>
        </w:rPr>
      </w:pPr>
      <w:r w:rsidRPr="00B35F79">
        <w:rPr>
          <w:rFonts w:ascii="Arial" w:hAnsi="Arial" w:cs="Arial"/>
        </w:rPr>
        <w:t xml:space="preserve">Bangor, A., </w:t>
      </w:r>
      <w:proofErr w:type="spellStart"/>
      <w:r w:rsidRPr="00B35F79">
        <w:rPr>
          <w:rFonts w:ascii="Arial" w:hAnsi="Arial" w:cs="Arial"/>
        </w:rPr>
        <w:t>Kortum</w:t>
      </w:r>
      <w:proofErr w:type="spellEnd"/>
      <w:r w:rsidRPr="00B35F79">
        <w:rPr>
          <w:rFonts w:ascii="Arial" w:hAnsi="Arial" w:cs="Arial"/>
        </w:rPr>
        <w:t xml:space="preserve">, P. and Miller, J, (2009) ‘Determining what individual SUS scores mean: Adding an adjective rating scale,’ </w:t>
      </w:r>
      <w:r w:rsidRPr="00B35F79">
        <w:rPr>
          <w:rFonts w:ascii="Arial" w:hAnsi="Arial" w:cs="Arial"/>
          <w:i/>
          <w:iCs/>
        </w:rPr>
        <w:t xml:space="preserve">Journal of usability studies, </w:t>
      </w:r>
      <w:r w:rsidRPr="00B35F79">
        <w:rPr>
          <w:rFonts w:ascii="Arial" w:hAnsi="Arial" w:cs="Arial"/>
        </w:rPr>
        <w:t xml:space="preserve">4(3), pp. 114-123. Available at: </w:t>
      </w:r>
      <w:hyperlink r:id="rId27" w:history="1">
        <w:r w:rsidRPr="00B35F79">
          <w:rPr>
            <w:rStyle w:val="Hyperlink"/>
            <w:rFonts w:ascii="Arial" w:hAnsi="Arial" w:cs="Arial"/>
            <w:color w:val="auto"/>
            <w:u w:val="none"/>
          </w:rPr>
          <w:t>JUS Journal Template (uxpajournal.org)</w:t>
        </w:r>
      </w:hyperlink>
      <w:r w:rsidRPr="00B35F79">
        <w:rPr>
          <w:rFonts w:ascii="Arial" w:hAnsi="Arial" w:cs="Arial"/>
        </w:rPr>
        <w:t xml:space="preserve"> (Accessed: 16</w:t>
      </w:r>
      <w:r w:rsidRPr="00B35F79">
        <w:rPr>
          <w:rFonts w:ascii="Arial" w:hAnsi="Arial" w:cs="Arial"/>
          <w:vertAlign w:val="superscript"/>
        </w:rPr>
        <w:t>th</w:t>
      </w:r>
      <w:r w:rsidRPr="00B35F79">
        <w:rPr>
          <w:rFonts w:ascii="Arial" w:hAnsi="Arial" w:cs="Arial"/>
        </w:rPr>
        <w:t xml:space="preserve"> May 2023)</w:t>
      </w:r>
    </w:p>
    <w:p w14:paraId="51CFF6A3" w14:textId="470D2E57" w:rsidR="00F660B0" w:rsidRDefault="00F660B0" w:rsidP="00F660B0">
      <w:pPr>
        <w:spacing w:before="240"/>
        <w:rPr>
          <w:rFonts w:ascii="Arial" w:hAnsi="Arial" w:cs="Arial"/>
          <w:sz w:val="24"/>
          <w:szCs w:val="24"/>
          <w:shd w:val="clear" w:color="auto" w:fill="FFFFFF"/>
        </w:rPr>
      </w:pPr>
      <w:r w:rsidRPr="007E6035">
        <w:rPr>
          <w:rFonts w:ascii="Arial" w:hAnsi="Arial" w:cs="Arial"/>
          <w:sz w:val="24"/>
          <w:szCs w:val="24"/>
          <w:shd w:val="clear" w:color="auto" w:fill="FFFFFF"/>
        </w:rPr>
        <w:t>Berwick, D.M., Nolan, T.W., and Whittington, J. (2008) ‘The triple aim: care, health, and cost’, </w:t>
      </w:r>
      <w:r w:rsidRPr="007E6035">
        <w:rPr>
          <w:rFonts w:ascii="Arial" w:hAnsi="Arial" w:cs="Arial"/>
          <w:i/>
          <w:iCs/>
          <w:sz w:val="24"/>
          <w:szCs w:val="24"/>
          <w:shd w:val="clear" w:color="auto" w:fill="FFFFFF"/>
        </w:rPr>
        <w:t>Health affairs</w:t>
      </w:r>
      <w:r w:rsidRPr="007E6035">
        <w:rPr>
          <w:rFonts w:ascii="Arial" w:hAnsi="Arial" w:cs="Arial"/>
          <w:sz w:val="24"/>
          <w:szCs w:val="24"/>
          <w:shd w:val="clear" w:color="auto" w:fill="FFFFFF"/>
        </w:rPr>
        <w:t xml:space="preserve">, 27(3), pp. 759-769. Available at: </w:t>
      </w:r>
      <w:r w:rsidRPr="007E6035">
        <w:rPr>
          <w:rFonts w:ascii="Arial" w:hAnsi="Arial" w:cs="Arial"/>
          <w:sz w:val="24"/>
          <w:szCs w:val="24"/>
        </w:rPr>
        <w:br/>
      </w:r>
      <w:hyperlink r:id="rId28" w:history="1">
        <w:r w:rsidRPr="007E6035">
          <w:rPr>
            <w:rStyle w:val="Hyperlink"/>
            <w:rFonts w:ascii="Arial" w:hAnsi="Arial" w:cs="Arial"/>
            <w:color w:val="auto"/>
            <w:sz w:val="24"/>
            <w:szCs w:val="24"/>
            <w:u w:val="none"/>
            <w:shd w:val="clear" w:color="auto" w:fill="FFFFFF"/>
          </w:rPr>
          <w:t>https://doi.org/10.1377/hlthaff.27.3.759</w:t>
        </w:r>
      </w:hyperlink>
    </w:p>
    <w:p w14:paraId="27D98818" w14:textId="77777777" w:rsidR="00AC53A1" w:rsidRPr="001854EF" w:rsidRDefault="00AC53A1" w:rsidP="00AC53A1">
      <w:pPr>
        <w:tabs>
          <w:tab w:val="left" w:pos="7009"/>
        </w:tabs>
        <w:spacing w:before="240"/>
        <w:rPr>
          <w:rFonts w:ascii="Arial" w:hAnsi="Arial" w:cs="Arial"/>
          <w:sz w:val="24"/>
          <w:szCs w:val="24"/>
        </w:rPr>
      </w:pPr>
      <w:r w:rsidRPr="001854EF">
        <w:rPr>
          <w:rFonts w:ascii="Arial" w:hAnsi="Arial" w:cs="Arial"/>
          <w:sz w:val="24"/>
          <w:szCs w:val="24"/>
          <w:shd w:val="clear" w:color="auto" w:fill="FFFFFF"/>
        </w:rPr>
        <w:t xml:space="preserve">Black, G.B., van </w:t>
      </w:r>
      <w:proofErr w:type="spellStart"/>
      <w:r w:rsidRPr="001854EF">
        <w:rPr>
          <w:rFonts w:ascii="Arial" w:hAnsi="Arial" w:cs="Arial"/>
          <w:sz w:val="24"/>
          <w:szCs w:val="24"/>
          <w:shd w:val="clear" w:color="auto" w:fill="FFFFFF"/>
        </w:rPr>
        <w:t>Os</w:t>
      </w:r>
      <w:proofErr w:type="spellEnd"/>
      <w:r w:rsidRPr="001854EF">
        <w:rPr>
          <w:rFonts w:ascii="Arial" w:hAnsi="Arial" w:cs="Arial"/>
          <w:sz w:val="24"/>
          <w:szCs w:val="24"/>
          <w:shd w:val="clear" w:color="auto" w:fill="FFFFFF"/>
        </w:rPr>
        <w:t xml:space="preserve">, S., Machen, S. and </w:t>
      </w:r>
      <w:proofErr w:type="spellStart"/>
      <w:r w:rsidRPr="001854EF">
        <w:rPr>
          <w:rFonts w:ascii="Arial" w:hAnsi="Arial" w:cs="Arial"/>
          <w:sz w:val="24"/>
          <w:szCs w:val="24"/>
          <w:shd w:val="clear" w:color="auto" w:fill="FFFFFF"/>
        </w:rPr>
        <w:t>Fulop</w:t>
      </w:r>
      <w:proofErr w:type="spellEnd"/>
      <w:r w:rsidRPr="001854EF">
        <w:rPr>
          <w:rFonts w:ascii="Arial" w:hAnsi="Arial" w:cs="Arial"/>
          <w:sz w:val="24"/>
          <w:szCs w:val="24"/>
          <w:shd w:val="clear" w:color="auto" w:fill="FFFFFF"/>
        </w:rPr>
        <w:t>, N.J. (2021) ‘Ethnographic research as an evolving method for supporting healthcare improvement skills: a scoping review’, </w:t>
      </w:r>
      <w:r w:rsidRPr="001854EF">
        <w:rPr>
          <w:rFonts w:ascii="Arial" w:hAnsi="Arial" w:cs="Arial"/>
          <w:i/>
          <w:iCs/>
          <w:sz w:val="24"/>
          <w:szCs w:val="24"/>
          <w:shd w:val="clear" w:color="auto" w:fill="FFFFFF"/>
        </w:rPr>
        <w:t>BMC medical research methodology</w:t>
      </w:r>
      <w:r w:rsidRPr="001854EF">
        <w:rPr>
          <w:rFonts w:ascii="Arial" w:hAnsi="Arial" w:cs="Arial"/>
          <w:sz w:val="24"/>
          <w:szCs w:val="24"/>
          <w:shd w:val="clear" w:color="auto" w:fill="FFFFFF"/>
        </w:rPr>
        <w:t xml:space="preserve">, 21(1), pp. 1-12. Available at: </w:t>
      </w:r>
      <w:r w:rsidRPr="001854EF">
        <w:rPr>
          <w:rFonts w:ascii="Arial" w:hAnsi="Arial" w:cs="Arial"/>
          <w:sz w:val="24"/>
          <w:szCs w:val="24"/>
        </w:rPr>
        <w:t>https://doi.org/10.1186/s12874-021-01466-9</w:t>
      </w:r>
    </w:p>
    <w:p w14:paraId="24DA5587" w14:textId="25601A6F" w:rsidR="00F660B0" w:rsidRPr="00B61E5F" w:rsidRDefault="00F660B0" w:rsidP="00F660B0">
      <w:pPr>
        <w:spacing w:before="240"/>
        <w:rPr>
          <w:rFonts w:ascii="Arial" w:hAnsi="Arial" w:cs="Arial"/>
          <w:sz w:val="24"/>
          <w:szCs w:val="24"/>
          <w:shd w:val="clear" w:color="auto" w:fill="FFFFFF"/>
        </w:rPr>
      </w:pPr>
      <w:r w:rsidRPr="00B61E5F">
        <w:rPr>
          <w:rFonts w:ascii="Arial" w:hAnsi="Arial" w:cs="Arial"/>
          <w:sz w:val="24"/>
          <w:szCs w:val="24"/>
          <w:shd w:val="clear" w:color="auto" w:fill="FFFFFF"/>
        </w:rPr>
        <w:t xml:space="preserve">Bodenheimer, T. and </w:t>
      </w:r>
      <w:proofErr w:type="spellStart"/>
      <w:r w:rsidRPr="00B61E5F">
        <w:rPr>
          <w:rFonts w:ascii="Arial" w:hAnsi="Arial" w:cs="Arial"/>
          <w:sz w:val="24"/>
          <w:szCs w:val="24"/>
          <w:shd w:val="clear" w:color="auto" w:fill="FFFFFF"/>
        </w:rPr>
        <w:t>Sinsky</w:t>
      </w:r>
      <w:proofErr w:type="spellEnd"/>
      <w:r w:rsidRPr="00B61E5F">
        <w:rPr>
          <w:rFonts w:ascii="Arial" w:hAnsi="Arial" w:cs="Arial"/>
          <w:sz w:val="24"/>
          <w:szCs w:val="24"/>
          <w:shd w:val="clear" w:color="auto" w:fill="FFFFFF"/>
        </w:rPr>
        <w:t>, C. (2014) ‚From triple to quadruple aim: care of the patient requires care of the provider’, </w:t>
      </w:r>
      <w:r w:rsidRPr="00B61E5F">
        <w:rPr>
          <w:rFonts w:ascii="Arial" w:hAnsi="Arial" w:cs="Arial"/>
          <w:i/>
          <w:iCs/>
          <w:sz w:val="24"/>
          <w:szCs w:val="24"/>
          <w:shd w:val="clear" w:color="auto" w:fill="FFFFFF"/>
        </w:rPr>
        <w:t>The Annals of Family Medicine</w:t>
      </w:r>
      <w:r w:rsidRPr="00B61E5F">
        <w:rPr>
          <w:rFonts w:ascii="Arial" w:hAnsi="Arial" w:cs="Arial"/>
          <w:sz w:val="24"/>
          <w:szCs w:val="24"/>
          <w:shd w:val="clear" w:color="auto" w:fill="FFFFFF"/>
        </w:rPr>
        <w:t xml:space="preserve">, 12(6), pp. 573-576. Available at: </w:t>
      </w:r>
      <w:hyperlink r:id="rId29" w:history="1">
        <w:r w:rsidR="00B61E5F" w:rsidRPr="00B61E5F">
          <w:rPr>
            <w:rStyle w:val="Hyperlink"/>
            <w:rFonts w:ascii="Arial" w:hAnsi="Arial" w:cs="Arial"/>
            <w:color w:val="auto"/>
            <w:sz w:val="24"/>
            <w:szCs w:val="24"/>
            <w:u w:val="none"/>
            <w:shd w:val="clear" w:color="auto" w:fill="FFFFFF"/>
          </w:rPr>
          <w:t>https://doi.org/10.1370/afm.1713</w:t>
        </w:r>
      </w:hyperlink>
    </w:p>
    <w:p w14:paraId="052B4634" w14:textId="77777777" w:rsidR="00B61E5F" w:rsidRPr="00893FC4" w:rsidRDefault="00B61E5F" w:rsidP="00B61E5F">
      <w:pPr>
        <w:pStyle w:val="NormalWeb"/>
        <w:rPr>
          <w:rFonts w:ascii="Arial" w:hAnsi="Arial" w:cs="Arial"/>
        </w:rPr>
      </w:pPr>
      <w:r w:rsidRPr="00893FC4">
        <w:rPr>
          <w:rFonts w:ascii="Arial" w:hAnsi="Arial" w:cs="Arial"/>
        </w:rPr>
        <w:t xml:space="preserve">Brooke, J. (1996) ‘Sus: a “quick and </w:t>
      </w:r>
      <w:proofErr w:type="spellStart"/>
      <w:r w:rsidRPr="00893FC4">
        <w:rPr>
          <w:rFonts w:ascii="Arial" w:hAnsi="Arial" w:cs="Arial"/>
        </w:rPr>
        <w:t>dirty’usability</w:t>
      </w:r>
      <w:proofErr w:type="spellEnd"/>
      <w:r w:rsidRPr="00893FC4">
        <w:rPr>
          <w:rFonts w:ascii="Arial" w:hAnsi="Arial" w:cs="Arial"/>
        </w:rPr>
        <w:t xml:space="preserve">,’ </w:t>
      </w:r>
      <w:r w:rsidRPr="00893FC4">
        <w:rPr>
          <w:rFonts w:ascii="Arial" w:hAnsi="Arial" w:cs="Arial"/>
          <w:i/>
          <w:iCs/>
        </w:rPr>
        <w:t xml:space="preserve">Usability evaluation in industry, </w:t>
      </w:r>
      <w:r w:rsidRPr="00893FC4">
        <w:rPr>
          <w:rFonts w:ascii="Arial" w:hAnsi="Arial" w:cs="Arial"/>
        </w:rPr>
        <w:t>189(3).</w:t>
      </w:r>
    </w:p>
    <w:p w14:paraId="0C75F600" w14:textId="3695A9A6" w:rsidR="00D243F2" w:rsidRDefault="00D243F2" w:rsidP="00D243F2">
      <w:pPr>
        <w:spacing w:line="240" w:lineRule="auto"/>
        <w:rPr>
          <w:rStyle w:val="Hyperlink"/>
          <w:rFonts w:ascii="Arial" w:hAnsi="Arial" w:cs="Arial"/>
          <w:color w:val="auto"/>
          <w:sz w:val="24"/>
          <w:szCs w:val="24"/>
          <w:u w:val="none"/>
        </w:rPr>
      </w:pPr>
      <w:proofErr w:type="spellStart"/>
      <w:r w:rsidRPr="00DE55B7">
        <w:rPr>
          <w:rFonts w:ascii="Arial" w:hAnsi="Arial" w:cs="Arial"/>
          <w:sz w:val="24"/>
          <w:szCs w:val="24"/>
        </w:rPr>
        <w:t>Bulone</w:t>
      </w:r>
      <w:proofErr w:type="spellEnd"/>
      <w:r w:rsidRPr="00DE55B7">
        <w:rPr>
          <w:rFonts w:ascii="Arial" w:hAnsi="Arial" w:cs="Arial"/>
          <w:sz w:val="24"/>
          <w:szCs w:val="24"/>
        </w:rPr>
        <w:t xml:space="preserve">, T., (2014) </w:t>
      </w:r>
      <w:r w:rsidRPr="00DE55B7">
        <w:rPr>
          <w:rFonts w:ascii="Arial" w:hAnsi="Arial" w:cs="Arial"/>
          <w:i/>
          <w:iCs/>
          <w:sz w:val="24"/>
          <w:szCs w:val="24"/>
        </w:rPr>
        <w:t>A case study of bed management in acute care settings and the relationship to patient care.</w:t>
      </w:r>
      <w:r w:rsidRPr="00DE55B7">
        <w:rPr>
          <w:rFonts w:ascii="Arial" w:hAnsi="Arial" w:cs="Arial"/>
          <w:sz w:val="24"/>
          <w:szCs w:val="24"/>
        </w:rPr>
        <w:t xml:space="preserve"> Doctoral dissertation. Utica College. Available at: </w:t>
      </w:r>
      <w:hyperlink r:id="rId30" w:history="1">
        <w:r w:rsidRPr="00DE55B7">
          <w:rPr>
            <w:rStyle w:val="Hyperlink"/>
            <w:rFonts w:ascii="Arial" w:hAnsi="Arial" w:cs="Arial"/>
            <w:color w:val="auto"/>
            <w:sz w:val="24"/>
            <w:szCs w:val="24"/>
            <w:u w:val="none"/>
          </w:rPr>
          <w:t>https://www.proquest.com/docview/1648167715</w:t>
        </w:r>
      </w:hyperlink>
    </w:p>
    <w:p w14:paraId="1A947A48" w14:textId="77777777" w:rsidR="00151256" w:rsidRPr="00261019" w:rsidRDefault="00151256" w:rsidP="00151256">
      <w:pPr>
        <w:tabs>
          <w:tab w:val="left" w:pos="2647"/>
        </w:tabs>
        <w:spacing w:line="240" w:lineRule="auto"/>
        <w:rPr>
          <w:rFonts w:ascii="Arial" w:hAnsi="Arial" w:cs="Arial"/>
          <w:sz w:val="24"/>
          <w:szCs w:val="24"/>
        </w:rPr>
      </w:pPr>
      <w:r w:rsidRPr="00261019">
        <w:rPr>
          <w:rFonts w:ascii="Arial" w:hAnsi="Arial" w:cs="Arial"/>
          <w:sz w:val="24"/>
          <w:szCs w:val="24"/>
          <w:shd w:val="clear" w:color="auto" w:fill="FFFFFF"/>
        </w:rPr>
        <w:t>Castleberry, A. and Nolen, A. (2018) ‘Thematic analysis of qualitative research data: Is it as easy as it sounds?’, </w:t>
      </w:r>
      <w:r w:rsidRPr="00261019">
        <w:rPr>
          <w:rFonts w:ascii="Arial" w:hAnsi="Arial" w:cs="Arial"/>
          <w:i/>
          <w:iCs/>
          <w:sz w:val="24"/>
          <w:szCs w:val="24"/>
          <w:shd w:val="clear" w:color="auto" w:fill="FFFFFF"/>
        </w:rPr>
        <w:t>Currents in pharmacy teaching and learning</w:t>
      </w:r>
      <w:r w:rsidRPr="00261019">
        <w:rPr>
          <w:rFonts w:ascii="Arial" w:hAnsi="Arial" w:cs="Arial"/>
          <w:sz w:val="24"/>
          <w:szCs w:val="24"/>
          <w:shd w:val="clear" w:color="auto" w:fill="FFFFFF"/>
        </w:rPr>
        <w:t xml:space="preserve">, 10(6), pp. 807-815. Available at: </w:t>
      </w:r>
      <w:hyperlink r:id="rId31" w:tgtFrame="_blank" w:tooltip="Persistent link using digital object identifier" w:history="1">
        <w:r w:rsidRPr="00261019">
          <w:rPr>
            <w:rStyle w:val="anchor-text"/>
            <w:rFonts w:ascii="Arial" w:hAnsi="Arial" w:cs="Arial"/>
            <w:sz w:val="24"/>
            <w:szCs w:val="24"/>
          </w:rPr>
          <w:t>https://doi.org/10.1016/j.cptl.2018.03.019</w:t>
        </w:r>
      </w:hyperlink>
    </w:p>
    <w:p w14:paraId="1429203F" w14:textId="5D7745B4" w:rsidR="00D243F2" w:rsidRDefault="00D243F2" w:rsidP="00D243F2">
      <w:pPr>
        <w:spacing w:before="240" w:line="240" w:lineRule="auto"/>
        <w:rPr>
          <w:rFonts w:ascii="Arial" w:hAnsi="Arial" w:cs="Arial"/>
          <w:sz w:val="24"/>
          <w:szCs w:val="24"/>
          <w:shd w:val="clear" w:color="auto" w:fill="FFFFFF"/>
        </w:rPr>
      </w:pPr>
      <w:proofErr w:type="spellStart"/>
      <w:r w:rsidRPr="00B005D2">
        <w:rPr>
          <w:rFonts w:ascii="Arial" w:hAnsi="Arial" w:cs="Arial"/>
          <w:sz w:val="24"/>
          <w:szCs w:val="24"/>
          <w:shd w:val="clear" w:color="auto" w:fill="FFFFFF"/>
        </w:rPr>
        <w:lastRenderedPageBreak/>
        <w:t>Checkland</w:t>
      </w:r>
      <w:proofErr w:type="spellEnd"/>
      <w:r w:rsidRPr="00B005D2">
        <w:rPr>
          <w:rFonts w:ascii="Arial" w:hAnsi="Arial" w:cs="Arial"/>
          <w:sz w:val="24"/>
          <w:szCs w:val="24"/>
          <w:shd w:val="clear" w:color="auto" w:fill="FFFFFF"/>
        </w:rPr>
        <w:t xml:space="preserve">, P. (2000) ‘Soft systems methodology: a </w:t>
      </w:r>
      <w:proofErr w:type="gramStart"/>
      <w:r w:rsidRPr="00B005D2">
        <w:rPr>
          <w:rFonts w:ascii="Arial" w:hAnsi="Arial" w:cs="Arial"/>
          <w:sz w:val="24"/>
          <w:szCs w:val="24"/>
          <w:shd w:val="clear" w:color="auto" w:fill="FFFFFF"/>
        </w:rPr>
        <w:t>thirty year</w:t>
      </w:r>
      <w:proofErr w:type="gramEnd"/>
      <w:r w:rsidRPr="00B005D2">
        <w:rPr>
          <w:rFonts w:ascii="Arial" w:hAnsi="Arial" w:cs="Arial"/>
          <w:sz w:val="24"/>
          <w:szCs w:val="24"/>
          <w:shd w:val="clear" w:color="auto" w:fill="FFFFFF"/>
        </w:rPr>
        <w:t xml:space="preserve"> retrospective’, </w:t>
      </w:r>
      <w:r w:rsidRPr="00B005D2">
        <w:rPr>
          <w:rFonts w:ascii="Arial" w:hAnsi="Arial" w:cs="Arial"/>
          <w:i/>
          <w:iCs/>
          <w:sz w:val="24"/>
          <w:szCs w:val="24"/>
          <w:shd w:val="clear" w:color="auto" w:fill="FFFFFF"/>
        </w:rPr>
        <w:t xml:space="preserve">Systems Research and </w:t>
      </w:r>
      <w:proofErr w:type="spellStart"/>
      <w:r w:rsidRPr="00B005D2">
        <w:rPr>
          <w:rFonts w:ascii="Arial" w:hAnsi="Arial" w:cs="Arial"/>
          <w:i/>
          <w:iCs/>
          <w:sz w:val="24"/>
          <w:szCs w:val="24"/>
          <w:shd w:val="clear" w:color="auto" w:fill="FFFFFF"/>
        </w:rPr>
        <w:t>Behavioral</w:t>
      </w:r>
      <w:proofErr w:type="spellEnd"/>
      <w:r w:rsidRPr="00B005D2">
        <w:rPr>
          <w:rFonts w:ascii="Arial" w:hAnsi="Arial" w:cs="Arial"/>
          <w:i/>
          <w:iCs/>
          <w:sz w:val="24"/>
          <w:szCs w:val="24"/>
          <w:shd w:val="clear" w:color="auto" w:fill="FFFFFF"/>
        </w:rPr>
        <w:t xml:space="preserve"> Science</w:t>
      </w:r>
      <w:r w:rsidRPr="00B005D2">
        <w:rPr>
          <w:rFonts w:ascii="Arial" w:hAnsi="Arial" w:cs="Arial"/>
          <w:sz w:val="24"/>
          <w:szCs w:val="24"/>
          <w:shd w:val="clear" w:color="auto" w:fill="FFFFFF"/>
        </w:rPr>
        <w:t>, </w:t>
      </w:r>
      <w:r w:rsidRPr="003B5F3A">
        <w:rPr>
          <w:rFonts w:ascii="Arial" w:hAnsi="Arial" w:cs="Arial"/>
          <w:sz w:val="24"/>
          <w:szCs w:val="24"/>
          <w:shd w:val="clear" w:color="auto" w:fill="FFFFFF"/>
        </w:rPr>
        <w:t>17(S1</w:t>
      </w:r>
      <w:r w:rsidRPr="00B005D2">
        <w:rPr>
          <w:rFonts w:ascii="Arial" w:hAnsi="Arial" w:cs="Arial"/>
          <w:sz w:val="24"/>
          <w:szCs w:val="24"/>
          <w:shd w:val="clear" w:color="auto" w:fill="FFFFFF"/>
        </w:rPr>
        <w:t>), pp.11-58.</w:t>
      </w:r>
    </w:p>
    <w:p w14:paraId="4E6753F2" w14:textId="5534BE5F" w:rsidR="007047FC" w:rsidRDefault="00B833B8" w:rsidP="009F64E2">
      <w:pPr>
        <w:tabs>
          <w:tab w:val="center" w:pos="4513"/>
        </w:tabs>
        <w:spacing w:line="240" w:lineRule="auto"/>
        <w:rPr>
          <w:rFonts w:ascii="Arial" w:hAnsi="Arial" w:cs="Arial"/>
          <w:sz w:val="24"/>
          <w:szCs w:val="24"/>
          <w:shd w:val="clear" w:color="auto" w:fill="FFFFFF"/>
        </w:rPr>
      </w:pPr>
      <w:r w:rsidRPr="0080207D">
        <w:rPr>
          <w:rFonts w:ascii="Arial" w:hAnsi="Arial" w:cs="Arial"/>
          <w:sz w:val="24"/>
          <w:szCs w:val="24"/>
          <w:shd w:val="clear" w:color="auto" w:fill="FFFFFF"/>
        </w:rPr>
        <w:t>Clark, K.W., Moller, S. and O’Brien, L., 2014. Electronic patient journey boards a vital piece of the puzzle in patient flow. </w:t>
      </w:r>
      <w:r w:rsidRPr="0080207D">
        <w:rPr>
          <w:rFonts w:ascii="Arial" w:hAnsi="Arial" w:cs="Arial"/>
          <w:i/>
          <w:iCs/>
          <w:sz w:val="24"/>
          <w:szCs w:val="24"/>
          <w:shd w:val="clear" w:color="auto" w:fill="FFFFFF"/>
        </w:rPr>
        <w:t>Australian Health Review</w:t>
      </w:r>
      <w:r w:rsidRPr="0080207D">
        <w:rPr>
          <w:rFonts w:ascii="Arial" w:hAnsi="Arial" w:cs="Arial"/>
          <w:sz w:val="24"/>
          <w:szCs w:val="24"/>
          <w:shd w:val="clear" w:color="auto" w:fill="FFFFFF"/>
        </w:rPr>
        <w:t>, 38(3), pp.</w:t>
      </w:r>
      <w:r w:rsidR="00931BD8" w:rsidRPr="0080207D">
        <w:rPr>
          <w:rFonts w:ascii="Arial" w:hAnsi="Arial" w:cs="Arial"/>
          <w:sz w:val="24"/>
          <w:szCs w:val="24"/>
          <w:shd w:val="clear" w:color="auto" w:fill="FFFFFF"/>
        </w:rPr>
        <w:t xml:space="preserve"> </w:t>
      </w:r>
      <w:r w:rsidRPr="0080207D">
        <w:rPr>
          <w:rFonts w:ascii="Arial" w:hAnsi="Arial" w:cs="Arial"/>
          <w:sz w:val="24"/>
          <w:szCs w:val="24"/>
          <w:shd w:val="clear" w:color="auto" w:fill="FFFFFF"/>
        </w:rPr>
        <w:t xml:space="preserve">259-264. Available at: </w:t>
      </w:r>
      <w:hyperlink r:id="rId32" w:history="1">
        <w:r w:rsidR="0080207D" w:rsidRPr="0080207D">
          <w:rPr>
            <w:rStyle w:val="Hyperlink"/>
            <w:rFonts w:ascii="Arial" w:hAnsi="Arial" w:cs="Arial"/>
            <w:color w:val="auto"/>
            <w:sz w:val="24"/>
            <w:szCs w:val="24"/>
            <w:u w:val="none"/>
            <w:shd w:val="clear" w:color="auto" w:fill="FFFFFF"/>
          </w:rPr>
          <w:t>https://doi.org/10.1071/AH13192</w:t>
        </w:r>
      </w:hyperlink>
    </w:p>
    <w:p w14:paraId="615B9B1E" w14:textId="77777777" w:rsidR="00050B95" w:rsidRPr="00FE7FBF" w:rsidRDefault="00050B95" w:rsidP="00050B95">
      <w:pPr>
        <w:spacing w:line="240" w:lineRule="auto"/>
        <w:rPr>
          <w:rFonts w:ascii="Arial" w:hAnsi="Arial" w:cs="Arial"/>
          <w:sz w:val="24"/>
          <w:szCs w:val="24"/>
          <w:shd w:val="clear" w:color="auto" w:fill="FFFFFF"/>
        </w:rPr>
      </w:pPr>
      <w:r w:rsidRPr="00FE7FBF">
        <w:rPr>
          <w:rFonts w:ascii="Arial" w:hAnsi="Arial" w:cs="Arial"/>
          <w:sz w:val="24"/>
          <w:szCs w:val="24"/>
          <w:shd w:val="clear" w:color="auto" w:fill="FFFFFF"/>
        </w:rPr>
        <w:t>Creswell, J.W., Klassen, A.C., Plano Clark, V.L., Klassen, A.C. and Smith, K.C. (2011) ‘Best practices for mixed methods research in the health sciences’, </w:t>
      </w:r>
      <w:r w:rsidRPr="00FE7FBF">
        <w:rPr>
          <w:rFonts w:ascii="Arial" w:hAnsi="Arial" w:cs="Arial"/>
          <w:i/>
          <w:iCs/>
          <w:sz w:val="24"/>
          <w:szCs w:val="24"/>
          <w:shd w:val="clear" w:color="auto" w:fill="FFFFFF"/>
        </w:rPr>
        <w:t>Bethesda (Maryland): National Institutes of Health</w:t>
      </w:r>
      <w:r w:rsidRPr="00FE7FBF">
        <w:rPr>
          <w:rFonts w:ascii="Arial" w:hAnsi="Arial" w:cs="Arial"/>
          <w:sz w:val="24"/>
          <w:szCs w:val="24"/>
          <w:shd w:val="clear" w:color="auto" w:fill="FFFFFF"/>
        </w:rPr>
        <w:t xml:space="preserve">, pp. 541-545. Available at: </w:t>
      </w:r>
      <w:hyperlink r:id="rId33" w:history="1">
        <w:r w:rsidRPr="00FE7FBF">
          <w:rPr>
            <w:rStyle w:val="Hyperlink"/>
            <w:rFonts w:ascii="Arial" w:hAnsi="Arial" w:cs="Arial"/>
            <w:color w:val="auto"/>
            <w:sz w:val="24"/>
            <w:szCs w:val="24"/>
            <w:u w:val="none"/>
            <w:shd w:val="clear" w:color="auto" w:fill="FFFFFF"/>
          </w:rPr>
          <w:t>https://obssr.od.nih.gov/sites/obssr/files/Best_Practices_for_Mixed_Methods_Research_reviewing_mixed_methods_applications.pdf</w:t>
        </w:r>
      </w:hyperlink>
      <w:r w:rsidRPr="00FE7FBF">
        <w:rPr>
          <w:rFonts w:ascii="Arial" w:hAnsi="Arial" w:cs="Arial"/>
          <w:sz w:val="24"/>
          <w:szCs w:val="24"/>
          <w:shd w:val="clear" w:color="auto" w:fill="FFFFFF"/>
        </w:rPr>
        <w:t xml:space="preserve"> (Accessed on: 19</w:t>
      </w:r>
      <w:r w:rsidRPr="00FE7FBF">
        <w:rPr>
          <w:rFonts w:ascii="Arial" w:hAnsi="Arial" w:cs="Arial"/>
          <w:sz w:val="24"/>
          <w:szCs w:val="24"/>
          <w:shd w:val="clear" w:color="auto" w:fill="FFFFFF"/>
          <w:vertAlign w:val="superscript"/>
        </w:rPr>
        <w:t>th</w:t>
      </w:r>
      <w:r w:rsidRPr="00FE7FBF">
        <w:rPr>
          <w:rFonts w:ascii="Arial" w:hAnsi="Arial" w:cs="Arial"/>
          <w:sz w:val="24"/>
          <w:szCs w:val="24"/>
          <w:shd w:val="clear" w:color="auto" w:fill="FFFFFF"/>
        </w:rPr>
        <w:t xml:space="preserve"> May 2023)</w:t>
      </w:r>
    </w:p>
    <w:p w14:paraId="0E3A1FDC" w14:textId="77777777" w:rsidR="00094B4D" w:rsidRDefault="00094B4D" w:rsidP="00094B4D">
      <w:pPr>
        <w:rPr>
          <w:rFonts w:ascii="Arial" w:hAnsi="Arial" w:cs="Arial"/>
          <w:sz w:val="24"/>
          <w:szCs w:val="24"/>
          <w:shd w:val="clear" w:color="auto" w:fill="FFFFFF"/>
        </w:rPr>
      </w:pPr>
      <w:r>
        <w:rPr>
          <w:rFonts w:ascii="Arial" w:hAnsi="Arial" w:cs="Arial"/>
          <w:sz w:val="24"/>
          <w:szCs w:val="24"/>
          <w:shd w:val="clear" w:color="auto" w:fill="FFFFFF"/>
        </w:rPr>
        <w:t xml:space="preserve">Darling, C. (2020) </w:t>
      </w:r>
      <w:proofErr w:type="spellStart"/>
      <w:r>
        <w:rPr>
          <w:rFonts w:ascii="Arial" w:hAnsi="Arial" w:cs="Arial"/>
          <w:i/>
          <w:iCs/>
          <w:sz w:val="24"/>
          <w:szCs w:val="24"/>
          <w:shd w:val="clear" w:color="auto" w:fill="FFFFFF"/>
        </w:rPr>
        <w:t>Targted</w:t>
      </w:r>
      <w:proofErr w:type="spellEnd"/>
      <w:r>
        <w:rPr>
          <w:rFonts w:ascii="Arial" w:hAnsi="Arial" w:cs="Arial"/>
          <w:i/>
          <w:iCs/>
          <w:sz w:val="24"/>
          <w:szCs w:val="24"/>
          <w:shd w:val="clear" w:color="auto" w:fill="FFFFFF"/>
        </w:rPr>
        <w:t xml:space="preserve"> Intervention Programme for Continuous Improvement in Response to TI Report.</w:t>
      </w:r>
      <w:r>
        <w:rPr>
          <w:rFonts w:ascii="Arial" w:hAnsi="Arial" w:cs="Arial"/>
          <w:sz w:val="24"/>
          <w:szCs w:val="24"/>
          <w:shd w:val="clear" w:color="auto" w:fill="FFFFFF"/>
        </w:rPr>
        <w:t xml:space="preserve"> Cwm </w:t>
      </w:r>
      <w:proofErr w:type="spellStart"/>
      <w:r>
        <w:rPr>
          <w:rFonts w:ascii="Arial" w:hAnsi="Arial" w:cs="Arial"/>
          <w:sz w:val="24"/>
          <w:szCs w:val="24"/>
          <w:shd w:val="clear" w:color="auto" w:fill="FFFFFF"/>
        </w:rPr>
        <w:t>Taf</w:t>
      </w:r>
      <w:proofErr w:type="spellEnd"/>
      <w:r>
        <w:rPr>
          <w:rFonts w:ascii="Arial" w:hAnsi="Arial" w:cs="Arial"/>
          <w:sz w:val="24"/>
          <w:szCs w:val="24"/>
          <w:shd w:val="clear" w:color="auto" w:fill="FFFFFF"/>
        </w:rPr>
        <w:t xml:space="preserve"> Morgannwg University Health Board. Unpublished.</w:t>
      </w:r>
    </w:p>
    <w:p w14:paraId="417BD702" w14:textId="2DBA0C7A" w:rsidR="00225DA2" w:rsidRDefault="00225DA2" w:rsidP="00225DA2">
      <w:pPr>
        <w:spacing w:before="240"/>
        <w:rPr>
          <w:rFonts w:ascii="Arial" w:hAnsi="Arial" w:cs="Arial"/>
          <w:sz w:val="24"/>
          <w:szCs w:val="24"/>
          <w:shd w:val="clear" w:color="auto" w:fill="FFFFFF"/>
        </w:rPr>
      </w:pPr>
      <w:r w:rsidRPr="00125EB1">
        <w:rPr>
          <w:rFonts w:ascii="Arial" w:hAnsi="Arial" w:cs="Arial"/>
          <w:sz w:val="24"/>
          <w:szCs w:val="24"/>
          <w:shd w:val="clear" w:color="auto" w:fill="FFFFFF"/>
        </w:rPr>
        <w:t>Davies, P., Pool, R. and Smelt, G. (2011) ‘What do we actually know about the referral process?’, </w:t>
      </w:r>
      <w:r w:rsidRPr="00125EB1">
        <w:rPr>
          <w:rFonts w:ascii="Arial" w:hAnsi="Arial" w:cs="Arial"/>
          <w:i/>
          <w:iCs/>
          <w:sz w:val="24"/>
          <w:szCs w:val="24"/>
          <w:shd w:val="clear" w:color="auto" w:fill="FFFFFF"/>
        </w:rPr>
        <w:t>British Journal of General Practice</w:t>
      </w:r>
      <w:r w:rsidRPr="00125EB1">
        <w:rPr>
          <w:rFonts w:ascii="Arial" w:hAnsi="Arial" w:cs="Arial"/>
          <w:sz w:val="24"/>
          <w:szCs w:val="24"/>
          <w:shd w:val="clear" w:color="auto" w:fill="FFFFFF"/>
        </w:rPr>
        <w:t>, </w:t>
      </w:r>
      <w:r w:rsidRPr="003B5F3A">
        <w:rPr>
          <w:rFonts w:ascii="Arial" w:hAnsi="Arial" w:cs="Arial"/>
          <w:sz w:val="24"/>
          <w:szCs w:val="24"/>
          <w:shd w:val="clear" w:color="auto" w:fill="FFFFFF"/>
        </w:rPr>
        <w:t>61(593</w:t>
      </w:r>
      <w:r w:rsidRPr="00125EB1">
        <w:rPr>
          <w:rFonts w:ascii="Arial" w:hAnsi="Arial" w:cs="Arial"/>
          <w:sz w:val="24"/>
          <w:szCs w:val="24"/>
          <w:shd w:val="clear" w:color="auto" w:fill="FFFFFF"/>
        </w:rPr>
        <w:t xml:space="preserve">), pp.752-753. </w:t>
      </w:r>
      <w:r w:rsidRPr="002D7472">
        <w:rPr>
          <w:rFonts w:ascii="Arial" w:hAnsi="Arial" w:cs="Arial"/>
          <w:sz w:val="24"/>
          <w:szCs w:val="24"/>
          <w:shd w:val="clear" w:color="auto" w:fill="FFFFFF"/>
        </w:rPr>
        <w:t>Available at:  </w:t>
      </w:r>
      <w:hyperlink r:id="rId34" w:history="1">
        <w:r w:rsidR="002D7472" w:rsidRPr="002D7472">
          <w:rPr>
            <w:rStyle w:val="Hyperlink"/>
            <w:rFonts w:ascii="Arial" w:hAnsi="Arial" w:cs="Arial"/>
            <w:color w:val="auto"/>
            <w:sz w:val="24"/>
            <w:szCs w:val="24"/>
            <w:u w:val="none"/>
            <w:shd w:val="clear" w:color="auto" w:fill="FFFFFF"/>
          </w:rPr>
          <w:t>https://doi.org/10.3399/bjgp11X613278</w:t>
        </w:r>
      </w:hyperlink>
    </w:p>
    <w:p w14:paraId="4944093D" w14:textId="77777777" w:rsidR="002D7472" w:rsidRPr="00317481" w:rsidRDefault="002D7472" w:rsidP="002D7472">
      <w:pPr>
        <w:spacing w:line="240" w:lineRule="auto"/>
        <w:rPr>
          <w:rFonts w:ascii="Arial" w:hAnsi="Arial" w:cs="Arial"/>
          <w:sz w:val="24"/>
          <w:szCs w:val="24"/>
        </w:rPr>
      </w:pPr>
      <w:proofErr w:type="spellStart"/>
      <w:r w:rsidRPr="00317481">
        <w:rPr>
          <w:rFonts w:ascii="Arial" w:hAnsi="Arial" w:cs="Arial"/>
          <w:sz w:val="24"/>
          <w:szCs w:val="24"/>
          <w:shd w:val="clear" w:color="auto" w:fill="FFFFFF"/>
        </w:rPr>
        <w:t>Drolet</w:t>
      </w:r>
      <w:proofErr w:type="spellEnd"/>
      <w:r w:rsidRPr="00317481">
        <w:rPr>
          <w:rFonts w:ascii="Arial" w:hAnsi="Arial" w:cs="Arial"/>
          <w:sz w:val="24"/>
          <w:szCs w:val="24"/>
          <w:shd w:val="clear" w:color="auto" w:fill="FFFFFF"/>
        </w:rPr>
        <w:t>, M.J., Rose-</w:t>
      </w:r>
      <w:proofErr w:type="spellStart"/>
      <w:r w:rsidRPr="00317481">
        <w:rPr>
          <w:rFonts w:ascii="Arial" w:hAnsi="Arial" w:cs="Arial"/>
          <w:sz w:val="24"/>
          <w:szCs w:val="24"/>
          <w:shd w:val="clear" w:color="auto" w:fill="FFFFFF"/>
        </w:rPr>
        <w:t>Derouin</w:t>
      </w:r>
      <w:proofErr w:type="spellEnd"/>
      <w:r w:rsidRPr="00317481">
        <w:rPr>
          <w:rFonts w:ascii="Arial" w:hAnsi="Arial" w:cs="Arial"/>
          <w:sz w:val="24"/>
          <w:szCs w:val="24"/>
          <w:shd w:val="clear" w:color="auto" w:fill="FFFFFF"/>
        </w:rPr>
        <w:t xml:space="preserve">, E., Leblanc, J.C., </w:t>
      </w:r>
      <w:proofErr w:type="spellStart"/>
      <w:r w:rsidRPr="00317481">
        <w:rPr>
          <w:rFonts w:ascii="Arial" w:hAnsi="Arial" w:cs="Arial"/>
          <w:sz w:val="24"/>
          <w:szCs w:val="24"/>
          <w:shd w:val="clear" w:color="auto" w:fill="FFFFFF"/>
        </w:rPr>
        <w:t>Ruest</w:t>
      </w:r>
      <w:proofErr w:type="spellEnd"/>
      <w:r w:rsidRPr="00317481">
        <w:rPr>
          <w:rFonts w:ascii="Arial" w:hAnsi="Arial" w:cs="Arial"/>
          <w:sz w:val="24"/>
          <w:szCs w:val="24"/>
          <w:shd w:val="clear" w:color="auto" w:fill="FFFFFF"/>
        </w:rPr>
        <w:t xml:space="preserve">, M. and </w:t>
      </w:r>
      <w:proofErr w:type="gramStart"/>
      <w:r w:rsidRPr="00317481">
        <w:rPr>
          <w:rFonts w:ascii="Arial" w:hAnsi="Arial" w:cs="Arial"/>
          <w:sz w:val="24"/>
          <w:szCs w:val="24"/>
          <w:shd w:val="clear" w:color="auto" w:fill="FFFFFF"/>
        </w:rPr>
        <w:t>Williams-Jones</w:t>
      </w:r>
      <w:proofErr w:type="gramEnd"/>
      <w:r w:rsidRPr="00317481">
        <w:rPr>
          <w:rFonts w:ascii="Arial" w:hAnsi="Arial" w:cs="Arial"/>
          <w:sz w:val="24"/>
          <w:szCs w:val="24"/>
          <w:shd w:val="clear" w:color="auto" w:fill="FFFFFF"/>
        </w:rPr>
        <w:t>, B. (2022) ‘Ethical Issues in research: perceptions of researchers, research ethics board members and research ethics experts’, </w:t>
      </w:r>
      <w:r w:rsidRPr="00317481">
        <w:rPr>
          <w:rFonts w:ascii="Arial" w:hAnsi="Arial" w:cs="Arial"/>
          <w:i/>
          <w:iCs/>
          <w:sz w:val="24"/>
          <w:szCs w:val="24"/>
          <w:shd w:val="clear" w:color="auto" w:fill="FFFFFF"/>
        </w:rPr>
        <w:t>Journal of Academic Ethics</w:t>
      </w:r>
      <w:r w:rsidRPr="00317481">
        <w:rPr>
          <w:rFonts w:ascii="Arial" w:hAnsi="Arial" w:cs="Arial"/>
          <w:sz w:val="24"/>
          <w:szCs w:val="24"/>
          <w:shd w:val="clear" w:color="auto" w:fill="FFFFFF"/>
        </w:rPr>
        <w:t xml:space="preserve">, 21, pp.1-24. Available at: </w:t>
      </w:r>
      <w:r w:rsidRPr="00317481">
        <w:rPr>
          <w:rFonts w:ascii="Arial" w:hAnsi="Arial" w:cs="Arial"/>
          <w:sz w:val="24"/>
          <w:szCs w:val="24"/>
          <w:shd w:val="clear" w:color="auto" w:fill="FCFCFC"/>
        </w:rPr>
        <w:t>https://doi.org/10.1007/s10805-022-09455-3</w:t>
      </w:r>
    </w:p>
    <w:p w14:paraId="53AFD48B" w14:textId="77777777" w:rsidR="00745B4D" w:rsidRDefault="00094B4D" w:rsidP="00745B4D">
      <w:pPr>
        <w:rPr>
          <w:rFonts w:ascii="Arial" w:hAnsi="Arial" w:cs="Arial"/>
          <w:sz w:val="24"/>
          <w:szCs w:val="24"/>
        </w:rPr>
      </w:pPr>
      <w:r>
        <w:rPr>
          <w:rFonts w:ascii="Arial" w:hAnsi="Arial" w:cs="Arial"/>
          <w:sz w:val="24"/>
          <w:szCs w:val="24"/>
        </w:rPr>
        <w:t xml:space="preserve">Evans, D., </w:t>
      </w:r>
      <w:proofErr w:type="spellStart"/>
      <w:r>
        <w:rPr>
          <w:rFonts w:ascii="Arial" w:hAnsi="Arial" w:cs="Arial"/>
          <w:sz w:val="24"/>
          <w:szCs w:val="24"/>
        </w:rPr>
        <w:t>Macphail</w:t>
      </w:r>
      <w:proofErr w:type="spellEnd"/>
      <w:r>
        <w:rPr>
          <w:rFonts w:ascii="Arial" w:hAnsi="Arial" w:cs="Arial"/>
          <w:sz w:val="24"/>
          <w:szCs w:val="24"/>
        </w:rPr>
        <w:t xml:space="preserve">, S., Hawdon, J., Buckley, M., Kirby, J. and Broderick, C. (2019) </w:t>
      </w:r>
      <w:r>
        <w:rPr>
          <w:rFonts w:ascii="Arial" w:hAnsi="Arial" w:cs="Arial"/>
          <w:i/>
          <w:iCs/>
          <w:sz w:val="24"/>
          <w:szCs w:val="24"/>
        </w:rPr>
        <w:t xml:space="preserve">Review of Maternity Services in CTM Report. </w:t>
      </w:r>
      <w:r>
        <w:rPr>
          <w:rFonts w:ascii="Arial" w:hAnsi="Arial" w:cs="Arial"/>
          <w:sz w:val="24"/>
          <w:szCs w:val="24"/>
        </w:rPr>
        <w:t xml:space="preserve">Cwm </w:t>
      </w:r>
      <w:proofErr w:type="spellStart"/>
      <w:r>
        <w:rPr>
          <w:rFonts w:ascii="Arial" w:hAnsi="Arial" w:cs="Arial"/>
          <w:sz w:val="24"/>
          <w:szCs w:val="24"/>
        </w:rPr>
        <w:t>Taf</w:t>
      </w:r>
      <w:proofErr w:type="spellEnd"/>
      <w:r>
        <w:rPr>
          <w:rFonts w:ascii="Arial" w:hAnsi="Arial" w:cs="Arial"/>
          <w:sz w:val="24"/>
          <w:szCs w:val="24"/>
        </w:rPr>
        <w:t xml:space="preserve"> Morgannwg University Health Board. Unpublished.</w:t>
      </w:r>
    </w:p>
    <w:p w14:paraId="4EB051EF" w14:textId="13C44292" w:rsidR="00D06D5C" w:rsidRDefault="00D06D5C" w:rsidP="00D06D5C">
      <w:pPr>
        <w:spacing w:line="240" w:lineRule="auto"/>
        <w:rPr>
          <w:rFonts w:ascii="Arial" w:hAnsi="Arial" w:cs="Arial"/>
          <w:sz w:val="24"/>
          <w:szCs w:val="24"/>
          <w:shd w:val="clear" w:color="auto" w:fill="FFFFFF"/>
        </w:rPr>
      </w:pPr>
      <w:r w:rsidRPr="00606258">
        <w:rPr>
          <w:rFonts w:ascii="Arial" w:hAnsi="Arial" w:cs="Arial"/>
          <w:sz w:val="24"/>
          <w:szCs w:val="24"/>
          <w:shd w:val="clear" w:color="auto" w:fill="FFFFFF"/>
        </w:rPr>
        <w:t xml:space="preserve">Fetters, M.D., Curry, </w:t>
      </w:r>
      <w:proofErr w:type="gramStart"/>
      <w:r w:rsidRPr="00606258">
        <w:rPr>
          <w:rFonts w:ascii="Arial" w:hAnsi="Arial" w:cs="Arial"/>
          <w:sz w:val="24"/>
          <w:szCs w:val="24"/>
          <w:shd w:val="clear" w:color="auto" w:fill="FFFFFF"/>
        </w:rPr>
        <w:t>L.A.</w:t>
      </w:r>
      <w:proofErr w:type="gramEnd"/>
      <w:r w:rsidRPr="00606258">
        <w:rPr>
          <w:rFonts w:ascii="Arial" w:hAnsi="Arial" w:cs="Arial"/>
          <w:sz w:val="24"/>
          <w:szCs w:val="24"/>
          <w:shd w:val="clear" w:color="auto" w:fill="FFFFFF"/>
        </w:rPr>
        <w:t xml:space="preserve"> and Creswell, J.W. (2013) ‘Achieving integration in mixed methods designs—principles and practices’, </w:t>
      </w:r>
      <w:r w:rsidRPr="00606258">
        <w:rPr>
          <w:rFonts w:ascii="Arial" w:hAnsi="Arial" w:cs="Arial"/>
          <w:i/>
          <w:iCs/>
          <w:sz w:val="24"/>
          <w:szCs w:val="24"/>
          <w:shd w:val="clear" w:color="auto" w:fill="FFFFFF"/>
        </w:rPr>
        <w:t>Health services research</w:t>
      </w:r>
      <w:r w:rsidRPr="00606258">
        <w:rPr>
          <w:rFonts w:ascii="Arial" w:hAnsi="Arial" w:cs="Arial"/>
          <w:sz w:val="24"/>
          <w:szCs w:val="24"/>
          <w:shd w:val="clear" w:color="auto" w:fill="FFFFFF"/>
        </w:rPr>
        <w:t xml:space="preserve">, 48(6pt2), pp.2134-2156. Available at: </w:t>
      </w:r>
      <w:hyperlink r:id="rId35" w:history="1">
        <w:r w:rsidRPr="00606258">
          <w:rPr>
            <w:rStyle w:val="Hyperlink"/>
            <w:rFonts w:ascii="Arial" w:hAnsi="Arial" w:cs="Arial"/>
            <w:color w:val="auto"/>
            <w:sz w:val="24"/>
            <w:szCs w:val="24"/>
            <w:u w:val="none"/>
            <w:shd w:val="clear" w:color="auto" w:fill="FFFFFF"/>
          </w:rPr>
          <w:t>https://doi.org/</w:t>
        </w:r>
        <w:r w:rsidRPr="00606258">
          <w:rPr>
            <w:rStyle w:val="Hyperlink"/>
            <w:rFonts w:ascii="Arial" w:hAnsi="Arial" w:cs="Arial"/>
            <w:color w:val="auto"/>
            <w:sz w:val="24"/>
            <w:szCs w:val="24"/>
            <w:u w:val="none"/>
          </w:rPr>
          <w:t>10.1111/1475-6773.12117</w:t>
        </w:r>
      </w:hyperlink>
    </w:p>
    <w:p w14:paraId="15791FEF" w14:textId="77777777" w:rsidR="003614C6" w:rsidRDefault="003614C6" w:rsidP="003614C6">
      <w:pPr>
        <w:tabs>
          <w:tab w:val="left" w:pos="2647"/>
        </w:tabs>
        <w:spacing w:before="240" w:line="240" w:lineRule="auto"/>
        <w:rPr>
          <w:rFonts w:ascii="Arial" w:hAnsi="Arial" w:cs="Arial"/>
          <w:sz w:val="24"/>
          <w:szCs w:val="24"/>
        </w:rPr>
      </w:pPr>
      <w:r w:rsidRPr="00FE57AB">
        <w:rPr>
          <w:rFonts w:ascii="Arial" w:hAnsi="Arial" w:cs="Arial"/>
          <w:sz w:val="24"/>
          <w:szCs w:val="24"/>
          <w:shd w:val="clear" w:color="auto" w:fill="FFFFFF"/>
        </w:rPr>
        <w:t>Fisher, M.J. and Marshall, A.P. (2009) ‘Understanding descriptive statistics’, </w:t>
      </w:r>
      <w:r w:rsidRPr="00FE57AB">
        <w:rPr>
          <w:rFonts w:ascii="Arial" w:hAnsi="Arial" w:cs="Arial"/>
          <w:i/>
          <w:iCs/>
          <w:sz w:val="24"/>
          <w:szCs w:val="24"/>
          <w:shd w:val="clear" w:color="auto" w:fill="FFFFFF"/>
        </w:rPr>
        <w:t>Australian critical care</w:t>
      </w:r>
      <w:r w:rsidRPr="00FE57AB">
        <w:rPr>
          <w:rFonts w:ascii="Arial" w:hAnsi="Arial" w:cs="Arial"/>
          <w:sz w:val="24"/>
          <w:szCs w:val="24"/>
          <w:shd w:val="clear" w:color="auto" w:fill="FFFFFF"/>
        </w:rPr>
        <w:t xml:space="preserve">, 22(2), pp. 93-97. Available at: </w:t>
      </w:r>
      <w:hyperlink r:id="rId36" w:tgtFrame="_blank" w:tooltip="Persistent link using digital object identifier" w:history="1">
        <w:r w:rsidRPr="00FE57AB">
          <w:rPr>
            <w:rStyle w:val="anchor-text"/>
            <w:rFonts w:ascii="Arial" w:hAnsi="Arial" w:cs="Arial"/>
            <w:sz w:val="24"/>
            <w:szCs w:val="24"/>
          </w:rPr>
          <w:t>https://doi.org/10.1016/j.aucc.2008.11.003</w:t>
        </w:r>
      </w:hyperlink>
    </w:p>
    <w:p w14:paraId="64F1A00F" w14:textId="77777777" w:rsidR="00C3428D" w:rsidRDefault="00C3428D" w:rsidP="00C3428D">
      <w:pPr>
        <w:spacing w:line="240" w:lineRule="auto"/>
        <w:rPr>
          <w:rFonts w:ascii="Arial" w:hAnsi="Arial" w:cs="Arial"/>
          <w:sz w:val="24"/>
          <w:szCs w:val="24"/>
        </w:rPr>
      </w:pPr>
      <w:proofErr w:type="spellStart"/>
      <w:r w:rsidRPr="00B62012">
        <w:rPr>
          <w:rFonts w:ascii="Arial" w:hAnsi="Arial" w:cs="Arial"/>
          <w:sz w:val="24"/>
          <w:szCs w:val="24"/>
          <w:shd w:val="clear" w:color="auto" w:fill="FFFFFF"/>
        </w:rPr>
        <w:t>Fouka</w:t>
      </w:r>
      <w:proofErr w:type="spellEnd"/>
      <w:r w:rsidRPr="00B62012">
        <w:rPr>
          <w:rFonts w:ascii="Arial" w:hAnsi="Arial" w:cs="Arial"/>
          <w:sz w:val="24"/>
          <w:szCs w:val="24"/>
          <w:shd w:val="clear" w:color="auto" w:fill="FFFFFF"/>
        </w:rPr>
        <w:t xml:space="preserve">, G. and </w:t>
      </w:r>
      <w:proofErr w:type="spellStart"/>
      <w:r w:rsidRPr="00B62012">
        <w:rPr>
          <w:rFonts w:ascii="Arial" w:hAnsi="Arial" w:cs="Arial"/>
          <w:sz w:val="24"/>
          <w:szCs w:val="24"/>
          <w:shd w:val="clear" w:color="auto" w:fill="FFFFFF"/>
        </w:rPr>
        <w:t>Mantzorou</w:t>
      </w:r>
      <w:proofErr w:type="spellEnd"/>
      <w:r w:rsidRPr="00B62012">
        <w:rPr>
          <w:rFonts w:ascii="Arial" w:hAnsi="Arial" w:cs="Arial"/>
          <w:sz w:val="24"/>
          <w:szCs w:val="24"/>
          <w:shd w:val="clear" w:color="auto" w:fill="FFFFFF"/>
        </w:rPr>
        <w:t>, M. (2011) ‘What are the major ethical issues in conducting research? Is there a conflict between the research ethics and the nature of nursing?’, </w:t>
      </w:r>
      <w:r w:rsidRPr="00B62012">
        <w:rPr>
          <w:rFonts w:ascii="Arial" w:hAnsi="Arial" w:cs="Arial"/>
          <w:i/>
          <w:iCs/>
          <w:sz w:val="24"/>
          <w:szCs w:val="24"/>
          <w:shd w:val="clear" w:color="auto" w:fill="FFFFFF"/>
        </w:rPr>
        <w:t>Health science journal</w:t>
      </w:r>
      <w:r w:rsidRPr="00B62012">
        <w:rPr>
          <w:rFonts w:ascii="Arial" w:hAnsi="Arial" w:cs="Arial"/>
          <w:sz w:val="24"/>
          <w:szCs w:val="24"/>
          <w:shd w:val="clear" w:color="auto" w:fill="FFFFFF"/>
        </w:rPr>
        <w:t xml:space="preserve">, 5(1), p.3. Available at: </w:t>
      </w:r>
      <w:hyperlink r:id="rId37" w:history="1">
        <w:r w:rsidRPr="00B62012">
          <w:rPr>
            <w:rStyle w:val="Hyperlink"/>
            <w:rFonts w:ascii="Arial" w:hAnsi="Arial" w:cs="Arial"/>
            <w:color w:val="auto"/>
            <w:sz w:val="24"/>
            <w:szCs w:val="24"/>
            <w:u w:val="none"/>
          </w:rPr>
          <w:t>What_are_the_major_ethical_issues-libre.pdf (d1wqtxts1xzle7.cloudfront.net)</w:t>
        </w:r>
      </w:hyperlink>
      <w:r w:rsidRPr="00B62012">
        <w:rPr>
          <w:rFonts w:ascii="Arial" w:hAnsi="Arial" w:cs="Arial"/>
          <w:sz w:val="24"/>
          <w:szCs w:val="24"/>
        </w:rPr>
        <w:t xml:space="preserve"> (Accessed 21</w:t>
      </w:r>
      <w:r w:rsidRPr="00B62012">
        <w:rPr>
          <w:rFonts w:ascii="Arial" w:hAnsi="Arial" w:cs="Arial"/>
          <w:sz w:val="24"/>
          <w:szCs w:val="24"/>
          <w:vertAlign w:val="superscript"/>
        </w:rPr>
        <w:t>st</w:t>
      </w:r>
      <w:r w:rsidRPr="00B62012">
        <w:rPr>
          <w:rFonts w:ascii="Arial" w:hAnsi="Arial" w:cs="Arial"/>
          <w:sz w:val="24"/>
          <w:szCs w:val="24"/>
        </w:rPr>
        <w:t xml:space="preserve"> May 2023)</w:t>
      </w:r>
    </w:p>
    <w:p w14:paraId="08A50170" w14:textId="77777777" w:rsidR="009874D4" w:rsidRPr="00DA2139" w:rsidRDefault="009874D4" w:rsidP="009874D4">
      <w:pPr>
        <w:tabs>
          <w:tab w:val="left" w:pos="7264"/>
        </w:tabs>
        <w:spacing w:line="240" w:lineRule="auto"/>
        <w:rPr>
          <w:rFonts w:ascii="Arial" w:hAnsi="Arial" w:cs="Arial"/>
          <w:sz w:val="24"/>
          <w:szCs w:val="24"/>
        </w:rPr>
      </w:pPr>
      <w:proofErr w:type="spellStart"/>
      <w:r w:rsidRPr="00DA2139">
        <w:rPr>
          <w:rFonts w:ascii="Arial" w:hAnsi="Arial" w:cs="Arial"/>
          <w:sz w:val="24"/>
          <w:szCs w:val="24"/>
          <w:shd w:val="clear" w:color="auto" w:fill="FFFFFF"/>
        </w:rPr>
        <w:t>Frels</w:t>
      </w:r>
      <w:proofErr w:type="spellEnd"/>
      <w:r w:rsidRPr="00DA2139">
        <w:rPr>
          <w:rFonts w:ascii="Arial" w:hAnsi="Arial" w:cs="Arial"/>
          <w:sz w:val="24"/>
          <w:szCs w:val="24"/>
          <w:shd w:val="clear" w:color="auto" w:fill="FFFFFF"/>
        </w:rPr>
        <w:t>, R.K. and Onwuegbuzie, A.J. (2013) ‘Administering quantitative instruments with qualitative interviews: A mixed research approach’, </w:t>
      </w:r>
      <w:r w:rsidRPr="00DA2139">
        <w:rPr>
          <w:rFonts w:ascii="Arial" w:hAnsi="Arial" w:cs="Arial"/>
          <w:i/>
          <w:iCs/>
          <w:sz w:val="24"/>
          <w:szCs w:val="24"/>
          <w:shd w:val="clear" w:color="auto" w:fill="FFFFFF"/>
        </w:rPr>
        <w:t xml:space="preserve">Journal of </w:t>
      </w:r>
      <w:proofErr w:type="spellStart"/>
      <w:r w:rsidRPr="00DA2139">
        <w:rPr>
          <w:rFonts w:ascii="Arial" w:hAnsi="Arial" w:cs="Arial"/>
          <w:i/>
          <w:iCs/>
          <w:sz w:val="24"/>
          <w:szCs w:val="24"/>
          <w:shd w:val="clear" w:color="auto" w:fill="FFFFFF"/>
        </w:rPr>
        <w:t>Counseling</w:t>
      </w:r>
      <w:proofErr w:type="spellEnd"/>
      <w:r w:rsidRPr="00DA2139">
        <w:rPr>
          <w:rFonts w:ascii="Arial" w:hAnsi="Arial" w:cs="Arial"/>
          <w:i/>
          <w:iCs/>
          <w:sz w:val="24"/>
          <w:szCs w:val="24"/>
          <w:shd w:val="clear" w:color="auto" w:fill="FFFFFF"/>
        </w:rPr>
        <w:t xml:space="preserve"> &amp; Development</w:t>
      </w:r>
      <w:r w:rsidRPr="00DA2139">
        <w:rPr>
          <w:rFonts w:ascii="Arial" w:hAnsi="Arial" w:cs="Arial"/>
          <w:sz w:val="24"/>
          <w:szCs w:val="24"/>
          <w:shd w:val="clear" w:color="auto" w:fill="FFFFFF"/>
        </w:rPr>
        <w:t>, 91(2), pp. 184-194. Available at: https://doi.org/</w:t>
      </w:r>
      <w:r w:rsidRPr="00DA2139">
        <w:rPr>
          <w:rFonts w:ascii="Arial" w:hAnsi="Arial" w:cs="Arial"/>
          <w:sz w:val="24"/>
          <w:szCs w:val="24"/>
        </w:rPr>
        <w:t>10.1002/j.1556-6676.2013.00085.x</w:t>
      </w:r>
    </w:p>
    <w:p w14:paraId="4029B33F" w14:textId="3D354A5E" w:rsidR="00D06D5C" w:rsidRPr="009874D4" w:rsidRDefault="00D06D5C" w:rsidP="00D06D5C">
      <w:pPr>
        <w:spacing w:before="240"/>
        <w:rPr>
          <w:rFonts w:ascii="Arial" w:hAnsi="Arial" w:cs="Arial"/>
          <w:sz w:val="24"/>
          <w:szCs w:val="24"/>
          <w:shd w:val="clear" w:color="auto" w:fill="FFFFFF"/>
        </w:rPr>
      </w:pPr>
      <w:r w:rsidRPr="009874D4">
        <w:rPr>
          <w:rFonts w:ascii="Arial" w:hAnsi="Arial" w:cs="Arial"/>
          <w:sz w:val="24"/>
          <w:szCs w:val="24"/>
          <w:shd w:val="clear" w:color="auto" w:fill="FFFFFF"/>
        </w:rPr>
        <w:t>Gill, P., Stewart, K., Treasure, E. and Chadwick, B. (2008) ‘Methods of data collection in qualitative research: interviews and focus groups’, </w:t>
      </w:r>
      <w:r w:rsidRPr="009874D4">
        <w:rPr>
          <w:rFonts w:ascii="Arial" w:hAnsi="Arial" w:cs="Arial"/>
          <w:i/>
          <w:iCs/>
          <w:sz w:val="24"/>
          <w:szCs w:val="24"/>
          <w:shd w:val="clear" w:color="auto" w:fill="FFFFFF"/>
        </w:rPr>
        <w:t>British dental journal</w:t>
      </w:r>
      <w:r w:rsidRPr="009874D4">
        <w:rPr>
          <w:rFonts w:ascii="Arial" w:hAnsi="Arial" w:cs="Arial"/>
          <w:sz w:val="24"/>
          <w:szCs w:val="24"/>
          <w:shd w:val="clear" w:color="auto" w:fill="FFFFFF"/>
        </w:rPr>
        <w:t xml:space="preserve">, 204(6), pp. 291-295. Available at: </w:t>
      </w:r>
      <w:hyperlink r:id="rId38" w:history="1">
        <w:r w:rsidR="009874D4" w:rsidRPr="009874D4">
          <w:rPr>
            <w:rStyle w:val="Hyperlink"/>
            <w:rFonts w:ascii="Arial" w:hAnsi="Arial" w:cs="Arial"/>
            <w:color w:val="auto"/>
            <w:sz w:val="24"/>
            <w:szCs w:val="24"/>
            <w:u w:val="none"/>
            <w:shd w:val="clear" w:color="auto" w:fill="FFFFFF"/>
          </w:rPr>
          <w:t>https://doi.org/10.1038/bdj.2008.192</w:t>
        </w:r>
      </w:hyperlink>
    </w:p>
    <w:p w14:paraId="0D6AC58E" w14:textId="77777777" w:rsidR="009874D4" w:rsidRPr="00C03454" w:rsidRDefault="009874D4" w:rsidP="009874D4">
      <w:pPr>
        <w:spacing w:line="240" w:lineRule="auto"/>
        <w:rPr>
          <w:rFonts w:ascii="Arial" w:hAnsi="Arial" w:cs="Arial"/>
          <w:sz w:val="24"/>
          <w:szCs w:val="24"/>
        </w:rPr>
      </w:pPr>
      <w:r w:rsidRPr="00C03454">
        <w:rPr>
          <w:rFonts w:ascii="Arial" w:hAnsi="Arial" w:cs="Arial"/>
          <w:sz w:val="24"/>
          <w:szCs w:val="24"/>
          <w:shd w:val="clear" w:color="auto" w:fill="FFFFFF"/>
        </w:rPr>
        <w:lastRenderedPageBreak/>
        <w:t>Goertzen, M.J. (2017) </w:t>
      </w:r>
      <w:r w:rsidRPr="00C03454">
        <w:rPr>
          <w:rFonts w:ascii="Arial" w:hAnsi="Arial" w:cs="Arial"/>
          <w:i/>
          <w:iCs/>
          <w:sz w:val="24"/>
          <w:szCs w:val="24"/>
          <w:shd w:val="clear" w:color="auto" w:fill="FFFFFF"/>
        </w:rPr>
        <w:t>Applying quantitative methods to e-book collections</w:t>
      </w:r>
      <w:r w:rsidRPr="00C03454">
        <w:rPr>
          <w:rFonts w:ascii="Arial" w:hAnsi="Arial" w:cs="Arial"/>
          <w:sz w:val="24"/>
          <w:szCs w:val="24"/>
          <w:shd w:val="clear" w:color="auto" w:fill="FFFFFF"/>
        </w:rPr>
        <w:t xml:space="preserve">. ALA </w:t>
      </w:r>
      <w:proofErr w:type="spellStart"/>
      <w:r w:rsidRPr="00C03454">
        <w:rPr>
          <w:rFonts w:ascii="Arial" w:hAnsi="Arial" w:cs="Arial"/>
          <w:sz w:val="24"/>
          <w:szCs w:val="24"/>
          <w:shd w:val="clear" w:color="auto" w:fill="FFFFFF"/>
        </w:rPr>
        <w:t>TechSource</w:t>
      </w:r>
      <w:proofErr w:type="spellEnd"/>
    </w:p>
    <w:p w14:paraId="45C494FE" w14:textId="77777777" w:rsidR="00D243F2" w:rsidRDefault="00D243F2" w:rsidP="00D243F2">
      <w:pPr>
        <w:spacing w:line="240" w:lineRule="auto"/>
        <w:rPr>
          <w:rFonts w:ascii="Arial" w:hAnsi="Arial" w:cs="Arial"/>
          <w:sz w:val="24"/>
          <w:szCs w:val="24"/>
          <w:shd w:val="clear" w:color="auto" w:fill="FCFCFC"/>
        </w:rPr>
      </w:pPr>
      <w:r w:rsidRPr="0027384C">
        <w:rPr>
          <w:rFonts w:ascii="Arial" w:hAnsi="Arial" w:cs="Arial"/>
          <w:sz w:val="24"/>
          <w:szCs w:val="24"/>
          <w:shd w:val="clear" w:color="auto" w:fill="FFFFFF"/>
        </w:rPr>
        <w:t xml:space="preserve">Griffin, J., Xia, S., Peng, S. and </w:t>
      </w:r>
      <w:proofErr w:type="spellStart"/>
      <w:r w:rsidRPr="0027384C">
        <w:rPr>
          <w:rFonts w:ascii="Arial" w:hAnsi="Arial" w:cs="Arial"/>
          <w:sz w:val="24"/>
          <w:szCs w:val="24"/>
          <w:shd w:val="clear" w:color="auto" w:fill="FFFFFF"/>
        </w:rPr>
        <w:t>Keskinocak</w:t>
      </w:r>
      <w:proofErr w:type="spellEnd"/>
      <w:r w:rsidRPr="0027384C">
        <w:rPr>
          <w:rFonts w:ascii="Arial" w:hAnsi="Arial" w:cs="Arial"/>
          <w:sz w:val="24"/>
          <w:szCs w:val="24"/>
          <w:shd w:val="clear" w:color="auto" w:fill="FFFFFF"/>
        </w:rPr>
        <w:t>, P. (2012) ‘Improving patient flow in an obstetric unit,’ </w:t>
      </w:r>
      <w:r w:rsidRPr="0027384C">
        <w:rPr>
          <w:rFonts w:ascii="Arial" w:hAnsi="Arial" w:cs="Arial"/>
          <w:i/>
          <w:iCs/>
          <w:sz w:val="24"/>
          <w:szCs w:val="24"/>
          <w:shd w:val="clear" w:color="auto" w:fill="FFFFFF"/>
        </w:rPr>
        <w:t>Health care management science</w:t>
      </w:r>
      <w:r w:rsidRPr="0027384C">
        <w:rPr>
          <w:rFonts w:ascii="Arial" w:hAnsi="Arial" w:cs="Arial"/>
          <w:sz w:val="24"/>
          <w:szCs w:val="24"/>
          <w:shd w:val="clear" w:color="auto" w:fill="FFFFFF"/>
        </w:rPr>
        <w:t>, </w:t>
      </w:r>
      <w:r w:rsidRPr="003B5F3A">
        <w:rPr>
          <w:rFonts w:ascii="Arial" w:hAnsi="Arial" w:cs="Arial"/>
          <w:sz w:val="24"/>
          <w:szCs w:val="24"/>
          <w:shd w:val="clear" w:color="auto" w:fill="FFFFFF"/>
        </w:rPr>
        <w:t>15</w:t>
      </w:r>
      <w:r w:rsidRPr="0027384C">
        <w:rPr>
          <w:rFonts w:ascii="Arial" w:hAnsi="Arial" w:cs="Arial"/>
          <w:sz w:val="24"/>
          <w:szCs w:val="24"/>
          <w:shd w:val="clear" w:color="auto" w:fill="FFFFFF"/>
        </w:rPr>
        <w:t xml:space="preserve">, pp.1-14. Available at: </w:t>
      </w:r>
      <w:hyperlink r:id="rId39" w:history="1">
        <w:r w:rsidRPr="0027384C">
          <w:rPr>
            <w:rStyle w:val="Hyperlink"/>
            <w:rFonts w:ascii="Arial" w:hAnsi="Arial" w:cs="Arial"/>
            <w:color w:val="auto"/>
            <w:sz w:val="24"/>
            <w:szCs w:val="24"/>
            <w:u w:val="none"/>
            <w:shd w:val="clear" w:color="auto" w:fill="FCFCFC"/>
          </w:rPr>
          <w:t>https://doi.org/10.1007/s10729-011-9175-6</w:t>
        </w:r>
      </w:hyperlink>
    </w:p>
    <w:p w14:paraId="28EE4D37" w14:textId="77777777" w:rsidR="00996AF1" w:rsidRPr="00102AB2" w:rsidRDefault="00996AF1" w:rsidP="00996AF1">
      <w:pPr>
        <w:spacing w:before="240" w:line="240" w:lineRule="auto"/>
        <w:rPr>
          <w:rFonts w:ascii="Arial" w:hAnsi="Arial" w:cs="Arial"/>
          <w:sz w:val="24"/>
          <w:szCs w:val="24"/>
          <w:shd w:val="clear" w:color="auto" w:fill="FFFFFF"/>
        </w:rPr>
      </w:pPr>
      <w:r w:rsidRPr="00102AB2">
        <w:rPr>
          <w:rFonts w:ascii="Arial" w:hAnsi="Arial" w:cs="Arial"/>
          <w:sz w:val="24"/>
          <w:szCs w:val="24"/>
          <w:shd w:val="clear" w:color="auto" w:fill="FFFFFF"/>
        </w:rPr>
        <w:t xml:space="preserve">Hox, J.J. and </w:t>
      </w:r>
      <w:proofErr w:type="spellStart"/>
      <w:r w:rsidRPr="00102AB2">
        <w:rPr>
          <w:rFonts w:ascii="Arial" w:hAnsi="Arial" w:cs="Arial"/>
          <w:sz w:val="24"/>
          <w:szCs w:val="24"/>
          <w:shd w:val="clear" w:color="auto" w:fill="FFFFFF"/>
        </w:rPr>
        <w:t>Boeije</w:t>
      </w:r>
      <w:proofErr w:type="spellEnd"/>
      <w:r w:rsidRPr="00102AB2">
        <w:rPr>
          <w:rFonts w:ascii="Arial" w:hAnsi="Arial" w:cs="Arial"/>
          <w:sz w:val="24"/>
          <w:szCs w:val="24"/>
          <w:shd w:val="clear" w:color="auto" w:fill="FFFFFF"/>
        </w:rPr>
        <w:t xml:space="preserve">, H.R. (2005) ‘Data collection, primary versus secondary’, </w:t>
      </w:r>
      <w:r w:rsidRPr="00102AB2">
        <w:rPr>
          <w:rFonts w:ascii="Arial" w:hAnsi="Arial" w:cs="Arial"/>
          <w:i/>
          <w:iCs/>
          <w:sz w:val="24"/>
          <w:szCs w:val="24"/>
          <w:shd w:val="clear" w:color="auto" w:fill="FFFFFF"/>
        </w:rPr>
        <w:t>Encyclopaedia Social Measurement</w:t>
      </w:r>
      <w:r w:rsidRPr="00102AB2">
        <w:rPr>
          <w:rFonts w:ascii="Arial" w:hAnsi="Arial" w:cs="Arial"/>
          <w:sz w:val="24"/>
          <w:szCs w:val="24"/>
          <w:shd w:val="clear" w:color="auto" w:fill="FFFFFF"/>
        </w:rPr>
        <w:t>, 1, pp. 593-599. Available at: https://doi.org/</w:t>
      </w:r>
      <w:hyperlink r:id="rId40" w:tgtFrame="_blank" w:history="1">
        <w:r w:rsidRPr="00102AB2">
          <w:rPr>
            <w:rStyle w:val="Hyperlink"/>
            <w:rFonts w:ascii="Arial" w:hAnsi="Arial" w:cs="Arial"/>
            <w:color w:val="auto"/>
            <w:sz w:val="24"/>
            <w:szCs w:val="24"/>
            <w:u w:val="none"/>
            <w:bdr w:val="none" w:sz="0" w:space="0" w:color="auto" w:frame="1"/>
            <w:shd w:val="clear" w:color="auto" w:fill="FFFFFF"/>
          </w:rPr>
          <w:t>10.1016/B0-12-369398-5/00041-4</w:t>
        </w:r>
      </w:hyperlink>
    </w:p>
    <w:p w14:paraId="026D482A" w14:textId="77777777" w:rsidR="00745B4D" w:rsidRPr="00C319C0" w:rsidRDefault="00745B4D" w:rsidP="00745B4D">
      <w:pPr>
        <w:rPr>
          <w:rFonts w:ascii="Arial" w:hAnsi="Arial" w:cs="Arial"/>
          <w:sz w:val="24"/>
          <w:szCs w:val="24"/>
          <w:shd w:val="clear" w:color="auto" w:fill="FFFFFF"/>
        </w:rPr>
      </w:pPr>
      <w:r w:rsidRPr="00C319C0">
        <w:rPr>
          <w:rFonts w:ascii="Arial" w:hAnsi="Arial" w:cs="Arial"/>
          <w:sz w:val="24"/>
          <w:szCs w:val="24"/>
          <w:shd w:val="clear" w:color="auto" w:fill="FFFFFF"/>
        </w:rPr>
        <w:t xml:space="preserve">Independent Maternity Services Oversight Panel (2022) </w:t>
      </w:r>
      <w:r w:rsidRPr="00C319C0">
        <w:rPr>
          <w:rFonts w:ascii="Arial" w:hAnsi="Arial" w:cs="Arial"/>
          <w:i/>
          <w:iCs/>
          <w:sz w:val="24"/>
          <w:szCs w:val="24"/>
          <w:shd w:val="clear" w:color="auto" w:fill="FFFFFF"/>
        </w:rPr>
        <w:t>Progress Report September 2022.</w:t>
      </w:r>
      <w:r w:rsidRPr="00C319C0">
        <w:rPr>
          <w:rFonts w:ascii="Arial" w:hAnsi="Arial" w:cs="Arial"/>
          <w:sz w:val="24"/>
          <w:szCs w:val="24"/>
          <w:shd w:val="clear" w:color="auto" w:fill="FFFFFF"/>
        </w:rPr>
        <w:t xml:space="preserve"> Available at:</w:t>
      </w:r>
      <w:r w:rsidRPr="00C319C0">
        <w:rPr>
          <w:rFonts w:ascii="Arial" w:hAnsi="Arial" w:cs="Arial"/>
          <w:sz w:val="24"/>
          <w:szCs w:val="24"/>
        </w:rPr>
        <w:t xml:space="preserve"> </w:t>
      </w:r>
      <w:hyperlink r:id="rId41" w:history="1">
        <w:r w:rsidRPr="00C319C0">
          <w:rPr>
            <w:rStyle w:val="Hyperlink"/>
            <w:rFonts w:ascii="Arial" w:hAnsi="Arial" w:cs="Arial"/>
            <w:color w:val="auto"/>
            <w:sz w:val="24"/>
            <w:szCs w:val="24"/>
            <w:u w:val="none"/>
          </w:rPr>
          <w:t>https://www.gov.wales/intependent-maternity-service-oversight-panel</w:t>
        </w:r>
      </w:hyperlink>
      <w:r w:rsidRPr="00C319C0">
        <w:rPr>
          <w:rFonts w:ascii="Arial" w:hAnsi="Arial" w:cs="Arial"/>
          <w:sz w:val="24"/>
          <w:szCs w:val="24"/>
        </w:rPr>
        <w:t xml:space="preserve"> (Accessed: 28</w:t>
      </w:r>
      <w:r w:rsidRPr="00C319C0">
        <w:rPr>
          <w:rFonts w:ascii="Arial" w:hAnsi="Arial" w:cs="Arial"/>
          <w:sz w:val="24"/>
          <w:szCs w:val="24"/>
          <w:vertAlign w:val="superscript"/>
        </w:rPr>
        <w:t>th</w:t>
      </w:r>
      <w:r w:rsidRPr="00C319C0">
        <w:rPr>
          <w:rFonts w:ascii="Arial" w:hAnsi="Arial" w:cs="Arial"/>
          <w:sz w:val="24"/>
          <w:szCs w:val="24"/>
        </w:rPr>
        <w:t xml:space="preserve"> April 2023)</w:t>
      </w:r>
    </w:p>
    <w:p w14:paraId="69E868BA" w14:textId="7C974E9D" w:rsidR="0080207D" w:rsidRDefault="00717588" w:rsidP="00745B4D">
      <w:pPr>
        <w:rPr>
          <w:rFonts w:ascii="Arial" w:hAnsi="Arial" w:cs="Arial"/>
          <w:sz w:val="24"/>
          <w:szCs w:val="24"/>
        </w:rPr>
      </w:pPr>
      <w:r w:rsidRPr="003A4AE4">
        <w:rPr>
          <w:rFonts w:ascii="Arial" w:hAnsi="Arial" w:cs="Arial"/>
          <w:sz w:val="24"/>
          <w:szCs w:val="24"/>
          <w:shd w:val="clear" w:color="auto" w:fill="FFFFFF"/>
        </w:rPr>
        <w:t>Jones</w:t>
      </w:r>
      <w:r w:rsidR="0080207D" w:rsidRPr="003A4AE4">
        <w:rPr>
          <w:rFonts w:ascii="Arial" w:hAnsi="Arial" w:cs="Arial"/>
          <w:sz w:val="24"/>
          <w:szCs w:val="24"/>
          <w:shd w:val="clear" w:color="auto" w:fill="FFFFFF"/>
        </w:rPr>
        <w:t xml:space="preserve">, </w:t>
      </w:r>
      <w:r w:rsidRPr="003A4AE4">
        <w:rPr>
          <w:rFonts w:ascii="Arial" w:hAnsi="Arial" w:cs="Arial"/>
          <w:sz w:val="24"/>
          <w:szCs w:val="24"/>
          <w:shd w:val="clear" w:color="auto" w:fill="FFFFFF"/>
        </w:rPr>
        <w:t>B</w:t>
      </w:r>
      <w:r w:rsidR="0080207D" w:rsidRPr="003A4AE4">
        <w:rPr>
          <w:rFonts w:ascii="Arial" w:hAnsi="Arial" w:cs="Arial"/>
          <w:sz w:val="24"/>
          <w:szCs w:val="24"/>
          <w:shd w:val="clear" w:color="auto" w:fill="FFFFFF"/>
        </w:rPr>
        <w:t xml:space="preserve">., </w:t>
      </w:r>
      <w:r w:rsidRPr="003A4AE4">
        <w:rPr>
          <w:rFonts w:ascii="Arial" w:hAnsi="Arial" w:cs="Arial"/>
          <w:sz w:val="24"/>
          <w:szCs w:val="24"/>
          <w:shd w:val="clear" w:color="auto" w:fill="FFFFFF"/>
        </w:rPr>
        <w:t>Kwong</w:t>
      </w:r>
      <w:r w:rsidR="0080207D" w:rsidRPr="003A4AE4">
        <w:rPr>
          <w:rFonts w:ascii="Arial" w:hAnsi="Arial" w:cs="Arial"/>
          <w:sz w:val="24"/>
          <w:szCs w:val="24"/>
          <w:shd w:val="clear" w:color="auto" w:fill="FFFFFF"/>
        </w:rPr>
        <w:t xml:space="preserve">, </w:t>
      </w:r>
      <w:r w:rsidRPr="003A4AE4">
        <w:rPr>
          <w:rFonts w:ascii="Arial" w:hAnsi="Arial" w:cs="Arial"/>
          <w:sz w:val="24"/>
          <w:szCs w:val="24"/>
          <w:shd w:val="clear" w:color="auto" w:fill="FFFFFF"/>
        </w:rPr>
        <w:t>E</w:t>
      </w:r>
      <w:r w:rsidR="0080207D" w:rsidRPr="003A4AE4">
        <w:rPr>
          <w:rFonts w:ascii="Arial" w:hAnsi="Arial" w:cs="Arial"/>
          <w:sz w:val="24"/>
          <w:szCs w:val="24"/>
          <w:shd w:val="clear" w:color="auto" w:fill="FFFFFF"/>
        </w:rPr>
        <w:t xml:space="preserve">., and </w:t>
      </w:r>
      <w:r w:rsidR="00055E68" w:rsidRPr="003A4AE4">
        <w:rPr>
          <w:rFonts w:ascii="Arial" w:hAnsi="Arial" w:cs="Arial"/>
          <w:sz w:val="24"/>
          <w:szCs w:val="24"/>
          <w:shd w:val="clear" w:color="auto" w:fill="FFFFFF"/>
        </w:rPr>
        <w:t>Warburton</w:t>
      </w:r>
      <w:r w:rsidR="0080207D" w:rsidRPr="003A4AE4">
        <w:rPr>
          <w:rFonts w:ascii="Arial" w:hAnsi="Arial" w:cs="Arial"/>
          <w:sz w:val="24"/>
          <w:szCs w:val="24"/>
          <w:shd w:val="clear" w:color="auto" w:fill="FFFFFF"/>
        </w:rPr>
        <w:t xml:space="preserve">, </w:t>
      </w:r>
      <w:r w:rsidR="00055E68" w:rsidRPr="003A4AE4">
        <w:rPr>
          <w:rFonts w:ascii="Arial" w:hAnsi="Arial" w:cs="Arial"/>
          <w:sz w:val="24"/>
          <w:szCs w:val="24"/>
          <w:shd w:val="clear" w:color="auto" w:fill="FFFFFF"/>
        </w:rPr>
        <w:t>W</w:t>
      </w:r>
      <w:r w:rsidR="0080207D" w:rsidRPr="003A4AE4">
        <w:rPr>
          <w:rFonts w:ascii="Arial" w:hAnsi="Arial" w:cs="Arial"/>
          <w:sz w:val="24"/>
          <w:szCs w:val="24"/>
          <w:shd w:val="clear" w:color="auto" w:fill="FFFFFF"/>
        </w:rPr>
        <w:t>. (202</w:t>
      </w:r>
      <w:r w:rsidR="003116AA" w:rsidRPr="003A4AE4">
        <w:rPr>
          <w:rFonts w:ascii="Arial" w:hAnsi="Arial" w:cs="Arial"/>
          <w:sz w:val="24"/>
          <w:szCs w:val="24"/>
          <w:shd w:val="clear" w:color="auto" w:fill="FFFFFF"/>
        </w:rPr>
        <w:t>1</w:t>
      </w:r>
      <w:r w:rsidR="0080207D" w:rsidRPr="003A4AE4">
        <w:rPr>
          <w:rFonts w:ascii="Arial" w:hAnsi="Arial" w:cs="Arial"/>
          <w:sz w:val="24"/>
          <w:szCs w:val="24"/>
          <w:shd w:val="clear" w:color="auto" w:fill="FFFFFF"/>
        </w:rPr>
        <w:t xml:space="preserve">) </w:t>
      </w:r>
      <w:r w:rsidR="003116AA" w:rsidRPr="003A4AE4">
        <w:rPr>
          <w:rFonts w:ascii="Arial" w:hAnsi="Arial" w:cs="Arial"/>
          <w:i/>
          <w:iCs/>
          <w:sz w:val="24"/>
          <w:szCs w:val="24"/>
          <w:shd w:val="clear" w:color="auto" w:fill="FFFFFF"/>
        </w:rPr>
        <w:t xml:space="preserve">Quality Improvement </w:t>
      </w:r>
      <w:r w:rsidR="005E4AB8" w:rsidRPr="003A4AE4">
        <w:rPr>
          <w:rFonts w:ascii="Arial" w:hAnsi="Arial" w:cs="Arial"/>
          <w:i/>
          <w:iCs/>
          <w:sz w:val="24"/>
          <w:szCs w:val="24"/>
          <w:shd w:val="clear" w:color="auto" w:fill="FFFFFF"/>
        </w:rPr>
        <w:t xml:space="preserve">Made Simple, </w:t>
      </w:r>
      <w:proofErr w:type="gramStart"/>
      <w:r w:rsidR="005E4AB8" w:rsidRPr="003A4AE4">
        <w:rPr>
          <w:rFonts w:ascii="Arial" w:hAnsi="Arial" w:cs="Arial"/>
          <w:i/>
          <w:iCs/>
          <w:sz w:val="24"/>
          <w:szCs w:val="24"/>
          <w:shd w:val="clear" w:color="auto" w:fill="FFFFFF"/>
        </w:rPr>
        <w:t>What</w:t>
      </w:r>
      <w:proofErr w:type="gramEnd"/>
      <w:r w:rsidR="005E4AB8" w:rsidRPr="003A4AE4">
        <w:rPr>
          <w:rFonts w:ascii="Arial" w:hAnsi="Arial" w:cs="Arial"/>
          <w:i/>
          <w:iCs/>
          <w:sz w:val="24"/>
          <w:szCs w:val="24"/>
          <w:shd w:val="clear" w:color="auto" w:fill="FFFFFF"/>
        </w:rPr>
        <w:t xml:space="preserve"> everyone </w:t>
      </w:r>
      <w:r w:rsidR="00816264" w:rsidRPr="003A4AE4">
        <w:rPr>
          <w:rFonts w:ascii="Arial" w:hAnsi="Arial" w:cs="Arial"/>
          <w:i/>
          <w:iCs/>
          <w:sz w:val="24"/>
          <w:szCs w:val="24"/>
          <w:shd w:val="clear" w:color="auto" w:fill="FFFFFF"/>
        </w:rPr>
        <w:t>Should Know About Health Care Quality Improvement</w:t>
      </w:r>
      <w:r w:rsidR="0080207D" w:rsidRPr="003A4AE4">
        <w:rPr>
          <w:rFonts w:ascii="Arial" w:hAnsi="Arial" w:cs="Arial"/>
          <w:i/>
          <w:iCs/>
          <w:sz w:val="24"/>
          <w:szCs w:val="24"/>
        </w:rPr>
        <w:t>.</w:t>
      </w:r>
      <w:r w:rsidR="0080207D" w:rsidRPr="003A4AE4">
        <w:rPr>
          <w:rFonts w:ascii="Arial" w:hAnsi="Arial" w:cs="Arial"/>
          <w:sz w:val="24"/>
          <w:szCs w:val="24"/>
        </w:rPr>
        <w:t xml:space="preserve"> The Health Foundation.</w:t>
      </w:r>
      <w:r w:rsidR="00134486" w:rsidRPr="003A4AE4">
        <w:rPr>
          <w:rFonts w:ascii="Arial" w:hAnsi="Arial" w:cs="Arial"/>
          <w:sz w:val="24"/>
          <w:szCs w:val="24"/>
        </w:rPr>
        <w:t xml:space="preserve"> Available at: </w:t>
      </w:r>
      <w:hyperlink r:id="rId42" w:history="1">
        <w:r w:rsidR="003A4AE4" w:rsidRPr="003A4AE4">
          <w:rPr>
            <w:rStyle w:val="Hyperlink"/>
            <w:rFonts w:ascii="Arial" w:hAnsi="Arial" w:cs="Arial"/>
            <w:color w:val="auto"/>
            <w:sz w:val="24"/>
            <w:szCs w:val="24"/>
            <w:u w:val="none"/>
          </w:rPr>
          <w:t>https://www.health.org.uk/publications/quality-improvement-made-simple</w:t>
        </w:r>
      </w:hyperlink>
      <w:r w:rsidR="003A4AE4" w:rsidRPr="003A4AE4">
        <w:rPr>
          <w:rFonts w:ascii="Arial" w:hAnsi="Arial" w:cs="Arial"/>
          <w:sz w:val="24"/>
          <w:szCs w:val="24"/>
        </w:rPr>
        <w:t xml:space="preserve"> </w:t>
      </w:r>
      <w:r w:rsidR="0080207D" w:rsidRPr="003A4AE4">
        <w:rPr>
          <w:rFonts w:ascii="Arial" w:hAnsi="Arial" w:cs="Arial"/>
          <w:sz w:val="24"/>
          <w:szCs w:val="24"/>
        </w:rPr>
        <w:t>(Accessed: 1</w:t>
      </w:r>
      <w:r w:rsidR="003A4AE4" w:rsidRPr="003A4AE4">
        <w:rPr>
          <w:rFonts w:ascii="Arial" w:hAnsi="Arial" w:cs="Arial"/>
          <w:sz w:val="24"/>
          <w:szCs w:val="24"/>
        </w:rPr>
        <w:t>0</w:t>
      </w:r>
      <w:r w:rsidR="0080207D" w:rsidRPr="003A4AE4">
        <w:rPr>
          <w:rFonts w:ascii="Arial" w:hAnsi="Arial" w:cs="Arial"/>
          <w:sz w:val="24"/>
          <w:szCs w:val="24"/>
          <w:vertAlign w:val="superscript"/>
        </w:rPr>
        <w:t>th</w:t>
      </w:r>
      <w:r w:rsidR="0080207D" w:rsidRPr="003A4AE4">
        <w:rPr>
          <w:rFonts w:ascii="Arial" w:hAnsi="Arial" w:cs="Arial"/>
          <w:sz w:val="24"/>
          <w:szCs w:val="24"/>
        </w:rPr>
        <w:t xml:space="preserve"> </w:t>
      </w:r>
      <w:r w:rsidR="003A4AE4" w:rsidRPr="003A4AE4">
        <w:rPr>
          <w:rFonts w:ascii="Arial" w:hAnsi="Arial" w:cs="Arial"/>
          <w:sz w:val="24"/>
          <w:szCs w:val="24"/>
        </w:rPr>
        <w:t>May</w:t>
      </w:r>
      <w:r w:rsidR="0080207D" w:rsidRPr="003A4AE4">
        <w:rPr>
          <w:rFonts w:ascii="Arial" w:hAnsi="Arial" w:cs="Arial"/>
          <w:sz w:val="24"/>
          <w:szCs w:val="24"/>
        </w:rPr>
        <w:t xml:space="preserve"> 2022)</w:t>
      </w:r>
    </w:p>
    <w:p w14:paraId="25008520" w14:textId="77777777" w:rsidR="00050B95" w:rsidRDefault="00050B95" w:rsidP="00D06D5C">
      <w:pPr>
        <w:pStyle w:val="nova-legacy-e-listitem"/>
        <w:shd w:val="clear" w:color="auto" w:fill="FFFFFF"/>
        <w:spacing w:after="120" w:afterAutospacing="0"/>
        <w:rPr>
          <w:rFonts w:ascii="Arial" w:hAnsi="Arial" w:cs="Arial"/>
          <w:shd w:val="clear" w:color="auto" w:fill="FFFFFF"/>
        </w:rPr>
      </w:pPr>
      <w:r w:rsidRPr="00262AAA">
        <w:rPr>
          <w:rFonts w:ascii="Arial" w:hAnsi="Arial" w:cs="Arial"/>
          <w:shd w:val="clear" w:color="auto" w:fill="FFFFFF"/>
        </w:rPr>
        <w:t xml:space="preserve">Kabir, S. M. (2016) ‘Methods of Data Collection’, in Muhammad, S. </w:t>
      </w:r>
      <w:r w:rsidRPr="00262AAA">
        <w:rPr>
          <w:rFonts w:ascii="Arial" w:hAnsi="Arial" w:cs="Arial"/>
          <w:i/>
          <w:iCs/>
        </w:rPr>
        <w:t xml:space="preserve">Basic Guidelines for Research: An Introductory Approach for All Disciplines. </w:t>
      </w:r>
      <w:r w:rsidRPr="00262AAA">
        <w:rPr>
          <w:rFonts w:ascii="Arial" w:hAnsi="Arial" w:cs="Arial"/>
        </w:rPr>
        <w:t>Bangladesh: Book Zone.</w:t>
      </w:r>
      <w:r w:rsidRPr="00262AAA">
        <w:rPr>
          <w:rFonts w:ascii="Arial" w:hAnsi="Arial" w:cs="Arial"/>
        </w:rPr>
        <w:br/>
      </w:r>
      <w:hyperlink r:id="rId43" w:history="1">
        <w:r w:rsidRPr="00FE7FBF">
          <w:rPr>
            <w:rStyle w:val="Hyperlink"/>
            <w:rFonts w:ascii="Arial" w:hAnsi="Arial" w:cs="Arial"/>
            <w:color w:val="auto"/>
            <w:u w:val="none"/>
            <w:shd w:val="clear" w:color="auto" w:fill="FFFFFF"/>
          </w:rPr>
          <w:t>https://www.researchgate.net/publication/325846997_METHODS_OF_DATA_COLLECTION</w:t>
        </w:r>
      </w:hyperlink>
      <w:r w:rsidRPr="00FE7FBF">
        <w:rPr>
          <w:rFonts w:ascii="Arial" w:hAnsi="Arial" w:cs="Arial"/>
          <w:shd w:val="clear" w:color="auto" w:fill="FFFFFF"/>
        </w:rPr>
        <w:t xml:space="preserve"> (Accessed: 13</w:t>
      </w:r>
      <w:r w:rsidRPr="00FE7FBF">
        <w:rPr>
          <w:rFonts w:ascii="Arial" w:hAnsi="Arial" w:cs="Arial"/>
          <w:shd w:val="clear" w:color="auto" w:fill="FFFFFF"/>
          <w:vertAlign w:val="superscript"/>
        </w:rPr>
        <w:t>th</w:t>
      </w:r>
      <w:r w:rsidRPr="00FE7FBF">
        <w:rPr>
          <w:rFonts w:ascii="Arial" w:hAnsi="Arial" w:cs="Arial"/>
          <w:shd w:val="clear" w:color="auto" w:fill="FFFFFF"/>
        </w:rPr>
        <w:t xml:space="preserve"> May 2023)</w:t>
      </w:r>
    </w:p>
    <w:p w14:paraId="18159990" w14:textId="77777777" w:rsidR="00D06D5C" w:rsidRDefault="00D06D5C" w:rsidP="00D06D5C">
      <w:pPr>
        <w:spacing w:line="240" w:lineRule="auto"/>
        <w:rPr>
          <w:rFonts w:ascii="Arial" w:hAnsi="Arial" w:cs="Arial"/>
          <w:sz w:val="24"/>
          <w:szCs w:val="24"/>
        </w:rPr>
      </w:pPr>
      <w:proofErr w:type="spellStart"/>
      <w:r w:rsidRPr="00105676">
        <w:rPr>
          <w:rFonts w:ascii="Arial" w:hAnsi="Arial" w:cs="Arial"/>
          <w:sz w:val="24"/>
          <w:szCs w:val="24"/>
          <w:shd w:val="clear" w:color="auto" w:fill="FFFFFF"/>
        </w:rPr>
        <w:t>Kairuz</w:t>
      </w:r>
      <w:proofErr w:type="spellEnd"/>
      <w:r w:rsidRPr="00105676">
        <w:rPr>
          <w:rFonts w:ascii="Arial" w:hAnsi="Arial" w:cs="Arial"/>
          <w:sz w:val="24"/>
          <w:szCs w:val="24"/>
          <w:shd w:val="clear" w:color="auto" w:fill="FFFFFF"/>
        </w:rPr>
        <w:t>, T., Crump, K. and O'Brien, A. (2007) ‘Tools for data collection and analysis’, </w:t>
      </w:r>
      <w:r w:rsidRPr="00105676">
        <w:rPr>
          <w:rFonts w:ascii="Arial" w:hAnsi="Arial" w:cs="Arial"/>
          <w:i/>
          <w:iCs/>
          <w:sz w:val="24"/>
          <w:szCs w:val="24"/>
          <w:shd w:val="clear" w:color="auto" w:fill="FFFFFF"/>
        </w:rPr>
        <w:t xml:space="preserve">Pharmaceutical Journal, </w:t>
      </w:r>
      <w:r w:rsidRPr="00105676">
        <w:rPr>
          <w:rFonts w:ascii="Arial" w:hAnsi="Arial" w:cs="Arial"/>
          <w:sz w:val="24"/>
          <w:szCs w:val="24"/>
          <w:shd w:val="clear" w:color="auto" w:fill="FFFFFF"/>
        </w:rPr>
        <w:t xml:space="preserve">278, pp. 371-377. Available at: </w:t>
      </w:r>
      <w:hyperlink r:id="rId44" w:history="1">
        <w:r w:rsidRPr="00105676">
          <w:rPr>
            <w:rStyle w:val="Hyperlink"/>
            <w:rFonts w:ascii="Arial" w:hAnsi="Arial" w:cs="Arial"/>
            <w:color w:val="auto"/>
            <w:sz w:val="24"/>
            <w:szCs w:val="24"/>
            <w:u w:val="none"/>
          </w:rPr>
          <w:t>Tools for data collection and analysis (researchgate.net)</w:t>
        </w:r>
      </w:hyperlink>
      <w:r w:rsidRPr="00105676">
        <w:rPr>
          <w:rFonts w:ascii="Arial" w:hAnsi="Arial" w:cs="Arial"/>
          <w:sz w:val="24"/>
          <w:szCs w:val="24"/>
        </w:rPr>
        <w:t xml:space="preserve"> (Accessed: 17</w:t>
      </w:r>
      <w:r w:rsidRPr="00105676">
        <w:rPr>
          <w:rFonts w:ascii="Arial" w:hAnsi="Arial" w:cs="Arial"/>
          <w:sz w:val="24"/>
          <w:szCs w:val="24"/>
          <w:vertAlign w:val="superscript"/>
        </w:rPr>
        <w:t>th</w:t>
      </w:r>
      <w:r w:rsidRPr="00105676">
        <w:rPr>
          <w:rFonts w:ascii="Arial" w:hAnsi="Arial" w:cs="Arial"/>
          <w:sz w:val="24"/>
          <w:szCs w:val="24"/>
        </w:rPr>
        <w:t xml:space="preserve"> May 2023)</w:t>
      </w:r>
    </w:p>
    <w:p w14:paraId="2E473D88" w14:textId="77777777" w:rsidR="003614C6" w:rsidRPr="00AA727A" w:rsidRDefault="003614C6" w:rsidP="003614C6">
      <w:pPr>
        <w:tabs>
          <w:tab w:val="left" w:pos="2647"/>
        </w:tabs>
        <w:spacing w:before="240" w:line="240" w:lineRule="auto"/>
        <w:rPr>
          <w:rFonts w:ascii="Arial" w:hAnsi="Arial" w:cs="Arial"/>
          <w:sz w:val="24"/>
          <w:szCs w:val="24"/>
        </w:rPr>
      </w:pPr>
      <w:r w:rsidRPr="00AA727A">
        <w:rPr>
          <w:rFonts w:ascii="Arial" w:hAnsi="Arial" w:cs="Arial"/>
          <w:sz w:val="24"/>
          <w:szCs w:val="24"/>
          <w:shd w:val="clear" w:color="auto" w:fill="FFFFFF"/>
        </w:rPr>
        <w:t xml:space="preserve">Kaur, P., Stoltzfus, J. and </w:t>
      </w:r>
      <w:proofErr w:type="spellStart"/>
      <w:r w:rsidRPr="00AA727A">
        <w:rPr>
          <w:rFonts w:ascii="Arial" w:hAnsi="Arial" w:cs="Arial"/>
          <w:sz w:val="24"/>
          <w:szCs w:val="24"/>
          <w:shd w:val="clear" w:color="auto" w:fill="FFFFFF"/>
        </w:rPr>
        <w:t>Yellapu</w:t>
      </w:r>
      <w:proofErr w:type="spellEnd"/>
      <w:r w:rsidRPr="00AA727A">
        <w:rPr>
          <w:rFonts w:ascii="Arial" w:hAnsi="Arial" w:cs="Arial"/>
          <w:sz w:val="24"/>
          <w:szCs w:val="24"/>
          <w:shd w:val="clear" w:color="auto" w:fill="FFFFFF"/>
        </w:rPr>
        <w:t>, V. (2018) ‘Descriptive statistics’, </w:t>
      </w:r>
      <w:r w:rsidRPr="00AA727A">
        <w:rPr>
          <w:rFonts w:ascii="Arial" w:hAnsi="Arial" w:cs="Arial"/>
          <w:i/>
          <w:iCs/>
          <w:sz w:val="24"/>
          <w:szCs w:val="24"/>
          <w:shd w:val="clear" w:color="auto" w:fill="FFFFFF"/>
        </w:rPr>
        <w:t>International Journal of Academic Medicine</w:t>
      </w:r>
      <w:r w:rsidRPr="00AA727A">
        <w:rPr>
          <w:rFonts w:ascii="Arial" w:hAnsi="Arial" w:cs="Arial"/>
          <w:sz w:val="24"/>
          <w:szCs w:val="24"/>
          <w:shd w:val="clear" w:color="auto" w:fill="FFFFFF"/>
        </w:rPr>
        <w:t>, 4(1), p.60. Available at: https://doi.org/10.4103/IJAM.IJAM_7_18</w:t>
      </w:r>
    </w:p>
    <w:p w14:paraId="7D7E30E5" w14:textId="77777777" w:rsidR="00C953F8" w:rsidRDefault="00C953F8" w:rsidP="00C953F8">
      <w:pPr>
        <w:spacing w:before="240"/>
        <w:rPr>
          <w:rFonts w:ascii="Arial" w:hAnsi="Arial" w:cs="Arial"/>
          <w:sz w:val="24"/>
          <w:szCs w:val="24"/>
        </w:rPr>
      </w:pPr>
      <w:r w:rsidRPr="00E85AB0">
        <w:rPr>
          <w:rFonts w:ascii="Arial" w:hAnsi="Arial" w:cs="Arial"/>
          <w:sz w:val="24"/>
          <w:szCs w:val="24"/>
          <w:shd w:val="clear" w:color="auto" w:fill="FFFFFF"/>
        </w:rPr>
        <w:t xml:space="preserve">Keith, J., Grimm, F., and </w:t>
      </w:r>
      <w:proofErr w:type="spellStart"/>
      <w:r w:rsidRPr="00E85AB0">
        <w:rPr>
          <w:rFonts w:ascii="Arial" w:hAnsi="Arial" w:cs="Arial"/>
          <w:sz w:val="24"/>
          <w:szCs w:val="24"/>
          <w:shd w:val="clear" w:color="auto" w:fill="FFFFFF"/>
        </w:rPr>
        <w:t>Steventon</w:t>
      </w:r>
      <w:proofErr w:type="spellEnd"/>
      <w:r w:rsidRPr="00E85AB0">
        <w:rPr>
          <w:rFonts w:ascii="Arial" w:hAnsi="Arial" w:cs="Arial"/>
          <w:sz w:val="24"/>
          <w:szCs w:val="24"/>
          <w:shd w:val="clear" w:color="auto" w:fill="FFFFFF"/>
        </w:rPr>
        <w:t xml:space="preserve">, A. (2022) </w:t>
      </w:r>
      <w:r w:rsidRPr="00E85AB0">
        <w:rPr>
          <w:rFonts w:ascii="Arial" w:hAnsi="Arial" w:cs="Arial"/>
          <w:i/>
          <w:iCs/>
          <w:sz w:val="24"/>
          <w:szCs w:val="24"/>
        </w:rPr>
        <w:t>How better use of data can help address key challenges facing the NHS.</w:t>
      </w:r>
      <w:r w:rsidRPr="00E85AB0">
        <w:rPr>
          <w:rFonts w:ascii="Arial" w:hAnsi="Arial" w:cs="Arial"/>
          <w:sz w:val="24"/>
          <w:szCs w:val="24"/>
        </w:rPr>
        <w:t xml:space="preserve"> The Health Foundation. www.health.org.uk/publications/long-reads/how-better-use-of-data-can-help-address-keychallenges-facing-the-nhs (Accessed: 12</w:t>
      </w:r>
      <w:r w:rsidRPr="00E85AB0">
        <w:rPr>
          <w:rFonts w:ascii="Arial" w:hAnsi="Arial" w:cs="Arial"/>
          <w:sz w:val="24"/>
          <w:szCs w:val="24"/>
          <w:vertAlign w:val="superscript"/>
        </w:rPr>
        <w:t>th</w:t>
      </w:r>
      <w:r w:rsidRPr="00E85AB0">
        <w:rPr>
          <w:rFonts w:ascii="Arial" w:hAnsi="Arial" w:cs="Arial"/>
          <w:sz w:val="24"/>
          <w:szCs w:val="24"/>
        </w:rPr>
        <w:t xml:space="preserve"> May 2023)</w:t>
      </w:r>
    </w:p>
    <w:p w14:paraId="4E488CBB" w14:textId="77777777" w:rsidR="003614C6" w:rsidRPr="005D4CEC" w:rsidRDefault="003614C6" w:rsidP="003614C6">
      <w:pPr>
        <w:tabs>
          <w:tab w:val="left" w:pos="2647"/>
        </w:tabs>
        <w:spacing w:before="240" w:line="240" w:lineRule="auto"/>
        <w:rPr>
          <w:rFonts w:ascii="Arial" w:hAnsi="Arial" w:cs="Arial"/>
          <w:sz w:val="24"/>
          <w:szCs w:val="24"/>
        </w:rPr>
      </w:pPr>
      <w:r w:rsidRPr="005D4CEC">
        <w:rPr>
          <w:rFonts w:ascii="Arial" w:hAnsi="Arial" w:cs="Arial"/>
          <w:sz w:val="24"/>
          <w:szCs w:val="24"/>
          <w:shd w:val="clear" w:color="auto" w:fill="FFFFFF"/>
        </w:rPr>
        <w:t>Kim, H.Y. (2013) ‘Statistical notes for clinical researchers: assessing normal distribution (2) using skewness and kurtosis’, </w:t>
      </w:r>
      <w:r w:rsidRPr="005D4CEC">
        <w:rPr>
          <w:rFonts w:ascii="Arial" w:hAnsi="Arial" w:cs="Arial"/>
          <w:i/>
          <w:iCs/>
          <w:sz w:val="24"/>
          <w:szCs w:val="24"/>
          <w:shd w:val="clear" w:color="auto" w:fill="FFFFFF"/>
        </w:rPr>
        <w:t>Restorative dentistry &amp; endodontics</w:t>
      </w:r>
      <w:r w:rsidRPr="005D4CEC">
        <w:rPr>
          <w:rFonts w:ascii="Arial" w:hAnsi="Arial" w:cs="Arial"/>
          <w:sz w:val="24"/>
          <w:szCs w:val="24"/>
          <w:shd w:val="clear" w:color="auto" w:fill="FFFFFF"/>
        </w:rPr>
        <w:t xml:space="preserve">, 38(1), pp.52-54. Available at: </w:t>
      </w:r>
      <w:hyperlink r:id="rId45" w:tgtFrame="_blank" w:history="1">
        <w:r w:rsidRPr="005D4CEC">
          <w:rPr>
            <w:rStyle w:val="Hyperlink"/>
            <w:rFonts w:ascii="Arial" w:hAnsi="Arial" w:cs="Arial"/>
            <w:color w:val="auto"/>
            <w:sz w:val="24"/>
            <w:szCs w:val="24"/>
            <w:u w:val="none"/>
          </w:rPr>
          <w:t>https://doi.org/10.5395/rde.2013.38.1.52</w:t>
        </w:r>
      </w:hyperlink>
    </w:p>
    <w:p w14:paraId="21149185" w14:textId="77777777" w:rsidR="00AC53A1" w:rsidRPr="00863507" w:rsidRDefault="00AC53A1" w:rsidP="00AC53A1">
      <w:pPr>
        <w:spacing w:line="240" w:lineRule="auto"/>
        <w:rPr>
          <w:rFonts w:ascii="Arial" w:hAnsi="Arial" w:cs="Arial"/>
          <w:sz w:val="24"/>
          <w:szCs w:val="24"/>
          <w:shd w:val="clear" w:color="auto" w:fill="FFFFFF"/>
        </w:rPr>
      </w:pPr>
      <w:proofErr w:type="spellStart"/>
      <w:r w:rsidRPr="00863507">
        <w:rPr>
          <w:rFonts w:ascii="Arial" w:hAnsi="Arial" w:cs="Arial"/>
          <w:sz w:val="24"/>
          <w:szCs w:val="24"/>
          <w:shd w:val="clear" w:color="auto" w:fill="FFFFFF"/>
        </w:rPr>
        <w:t>Kujala</w:t>
      </w:r>
      <w:proofErr w:type="spellEnd"/>
      <w:r w:rsidRPr="00863507">
        <w:rPr>
          <w:rFonts w:ascii="Arial" w:hAnsi="Arial" w:cs="Arial"/>
          <w:sz w:val="24"/>
          <w:szCs w:val="24"/>
          <w:shd w:val="clear" w:color="auto" w:fill="FFFFFF"/>
        </w:rPr>
        <w:t xml:space="preserve">, S., Roto, V., </w:t>
      </w:r>
      <w:proofErr w:type="spellStart"/>
      <w:r w:rsidRPr="00863507">
        <w:rPr>
          <w:rFonts w:ascii="Arial" w:hAnsi="Arial" w:cs="Arial"/>
          <w:sz w:val="24"/>
          <w:szCs w:val="24"/>
          <w:shd w:val="clear" w:color="auto" w:fill="FFFFFF"/>
        </w:rPr>
        <w:t>Väänänen</w:t>
      </w:r>
      <w:proofErr w:type="spellEnd"/>
      <w:r w:rsidRPr="00863507">
        <w:rPr>
          <w:rFonts w:ascii="Arial" w:hAnsi="Arial" w:cs="Arial"/>
          <w:sz w:val="24"/>
          <w:szCs w:val="24"/>
          <w:shd w:val="clear" w:color="auto" w:fill="FFFFFF"/>
        </w:rPr>
        <w:t>-</w:t>
      </w:r>
      <w:proofErr w:type="spellStart"/>
      <w:r w:rsidRPr="00863507">
        <w:rPr>
          <w:rFonts w:ascii="Arial" w:hAnsi="Arial" w:cs="Arial"/>
          <w:sz w:val="24"/>
          <w:szCs w:val="24"/>
          <w:shd w:val="clear" w:color="auto" w:fill="FFFFFF"/>
        </w:rPr>
        <w:t>Vainio</w:t>
      </w:r>
      <w:proofErr w:type="spellEnd"/>
      <w:r w:rsidRPr="00863507">
        <w:rPr>
          <w:rFonts w:ascii="Arial" w:hAnsi="Arial" w:cs="Arial"/>
          <w:sz w:val="24"/>
          <w:szCs w:val="24"/>
          <w:shd w:val="clear" w:color="auto" w:fill="FFFFFF"/>
        </w:rPr>
        <w:t xml:space="preserve">-Mattila, K., </w:t>
      </w:r>
      <w:proofErr w:type="spellStart"/>
      <w:r w:rsidRPr="00863507">
        <w:rPr>
          <w:rFonts w:ascii="Arial" w:hAnsi="Arial" w:cs="Arial"/>
          <w:sz w:val="24"/>
          <w:szCs w:val="24"/>
          <w:shd w:val="clear" w:color="auto" w:fill="FFFFFF"/>
        </w:rPr>
        <w:t>Karapanos</w:t>
      </w:r>
      <w:proofErr w:type="spellEnd"/>
      <w:r w:rsidRPr="00863507">
        <w:rPr>
          <w:rFonts w:ascii="Arial" w:hAnsi="Arial" w:cs="Arial"/>
          <w:sz w:val="24"/>
          <w:szCs w:val="24"/>
          <w:shd w:val="clear" w:color="auto" w:fill="FFFFFF"/>
        </w:rPr>
        <w:t xml:space="preserve">, E. and </w:t>
      </w:r>
      <w:proofErr w:type="spellStart"/>
      <w:r w:rsidRPr="00863507">
        <w:rPr>
          <w:rFonts w:ascii="Arial" w:hAnsi="Arial" w:cs="Arial"/>
          <w:sz w:val="24"/>
          <w:szCs w:val="24"/>
          <w:shd w:val="clear" w:color="auto" w:fill="FFFFFF"/>
        </w:rPr>
        <w:t>Sinnelä</w:t>
      </w:r>
      <w:proofErr w:type="spellEnd"/>
      <w:r w:rsidRPr="00863507">
        <w:rPr>
          <w:rFonts w:ascii="Arial" w:hAnsi="Arial" w:cs="Arial"/>
          <w:sz w:val="24"/>
          <w:szCs w:val="24"/>
          <w:shd w:val="clear" w:color="auto" w:fill="FFFFFF"/>
        </w:rPr>
        <w:t>, A. (2011) ‘UX Curve: A method for evaluating long-term user experience,’ </w:t>
      </w:r>
      <w:r w:rsidRPr="00863507">
        <w:rPr>
          <w:rFonts w:ascii="Arial" w:hAnsi="Arial" w:cs="Arial"/>
          <w:i/>
          <w:iCs/>
          <w:sz w:val="24"/>
          <w:szCs w:val="24"/>
          <w:shd w:val="clear" w:color="auto" w:fill="FFFFFF"/>
        </w:rPr>
        <w:t>Interacting with computers</w:t>
      </w:r>
      <w:r w:rsidRPr="00863507">
        <w:rPr>
          <w:rFonts w:ascii="Arial" w:hAnsi="Arial" w:cs="Arial"/>
          <w:sz w:val="24"/>
          <w:szCs w:val="24"/>
          <w:shd w:val="clear" w:color="auto" w:fill="FFFFFF"/>
        </w:rPr>
        <w:t>, 23(5), pp. 473-483. Available at: https://doi.org/</w:t>
      </w:r>
      <w:hyperlink r:id="rId46" w:history="1">
        <w:r w:rsidRPr="00863507">
          <w:rPr>
            <w:rStyle w:val="Hyperlink"/>
            <w:rFonts w:ascii="Arial" w:hAnsi="Arial" w:cs="Arial"/>
            <w:color w:val="auto"/>
            <w:sz w:val="24"/>
            <w:szCs w:val="24"/>
            <w:u w:val="none"/>
            <w:bdr w:val="none" w:sz="0" w:space="0" w:color="auto" w:frame="1"/>
            <w:shd w:val="clear" w:color="auto" w:fill="FFFFFF"/>
          </w:rPr>
          <w:t>10.1016/j.intcom.2011.06.005</w:t>
        </w:r>
      </w:hyperlink>
    </w:p>
    <w:p w14:paraId="270830D8" w14:textId="77777777" w:rsidR="00A23815" w:rsidRDefault="00A23815" w:rsidP="00A23815">
      <w:pPr>
        <w:rPr>
          <w:rFonts w:ascii="Arial" w:hAnsi="Arial" w:cs="Arial"/>
          <w:color w:val="000000" w:themeColor="text1"/>
          <w:sz w:val="24"/>
          <w:szCs w:val="24"/>
          <w:shd w:val="clear" w:color="auto" w:fill="FFFFFF"/>
        </w:rPr>
      </w:pPr>
      <w:proofErr w:type="spellStart"/>
      <w:r w:rsidRPr="002B20B0">
        <w:rPr>
          <w:rFonts w:ascii="Arial" w:hAnsi="Arial" w:cs="Arial"/>
          <w:color w:val="000000" w:themeColor="text1"/>
          <w:sz w:val="24"/>
          <w:szCs w:val="24"/>
          <w:shd w:val="clear" w:color="auto" w:fill="FFFFFF"/>
        </w:rPr>
        <w:t>Lilford</w:t>
      </w:r>
      <w:proofErr w:type="spellEnd"/>
      <w:r w:rsidRPr="002B20B0">
        <w:rPr>
          <w:rFonts w:ascii="Arial" w:hAnsi="Arial" w:cs="Arial"/>
          <w:color w:val="000000" w:themeColor="text1"/>
          <w:sz w:val="24"/>
          <w:szCs w:val="24"/>
          <w:shd w:val="clear" w:color="auto" w:fill="FFFFFF"/>
        </w:rPr>
        <w:t xml:space="preserve">, R.J., Chilton, P.J., Hemming, K., Girling, A.J., Taylor, C.A. and </w:t>
      </w:r>
      <w:proofErr w:type="spellStart"/>
      <w:r w:rsidRPr="002B20B0">
        <w:rPr>
          <w:rFonts w:ascii="Arial" w:hAnsi="Arial" w:cs="Arial"/>
          <w:color w:val="000000" w:themeColor="text1"/>
          <w:sz w:val="24"/>
          <w:szCs w:val="24"/>
          <w:shd w:val="clear" w:color="auto" w:fill="FFFFFF"/>
        </w:rPr>
        <w:t>Barach</w:t>
      </w:r>
      <w:proofErr w:type="spellEnd"/>
      <w:r w:rsidRPr="002B20B0">
        <w:rPr>
          <w:rFonts w:ascii="Arial" w:hAnsi="Arial" w:cs="Arial"/>
          <w:color w:val="000000" w:themeColor="text1"/>
          <w:sz w:val="24"/>
          <w:szCs w:val="24"/>
          <w:shd w:val="clear" w:color="auto" w:fill="FFFFFF"/>
        </w:rPr>
        <w:t>, P. (2010) ‘Evaluating policy and service interventions: framework to guide selection and interpretation of study end points’, </w:t>
      </w:r>
      <w:proofErr w:type="spellStart"/>
      <w:r w:rsidRPr="002B20B0">
        <w:rPr>
          <w:rFonts w:ascii="Arial" w:hAnsi="Arial" w:cs="Arial"/>
          <w:i/>
          <w:iCs/>
          <w:color w:val="000000" w:themeColor="text1"/>
          <w:sz w:val="24"/>
          <w:szCs w:val="24"/>
          <w:shd w:val="clear" w:color="auto" w:fill="FFFFFF"/>
        </w:rPr>
        <w:t>Bmj</w:t>
      </w:r>
      <w:proofErr w:type="spellEnd"/>
      <w:r w:rsidRPr="002B20B0">
        <w:rPr>
          <w:rFonts w:ascii="Arial" w:hAnsi="Arial" w:cs="Arial"/>
          <w:color w:val="000000" w:themeColor="text1"/>
          <w:sz w:val="24"/>
          <w:szCs w:val="24"/>
          <w:shd w:val="clear" w:color="auto" w:fill="FFFFFF"/>
        </w:rPr>
        <w:t>, </w:t>
      </w:r>
      <w:r w:rsidRPr="003345B5">
        <w:rPr>
          <w:rFonts w:ascii="Arial" w:hAnsi="Arial" w:cs="Arial"/>
          <w:color w:val="000000" w:themeColor="text1"/>
          <w:sz w:val="24"/>
          <w:szCs w:val="24"/>
          <w:shd w:val="clear" w:color="auto" w:fill="FFFFFF"/>
        </w:rPr>
        <w:t>341</w:t>
      </w:r>
      <w:r w:rsidRPr="002B20B0">
        <w:rPr>
          <w:rFonts w:ascii="Arial" w:hAnsi="Arial" w:cs="Arial"/>
          <w:color w:val="000000" w:themeColor="text1"/>
          <w:sz w:val="24"/>
          <w:szCs w:val="24"/>
          <w:shd w:val="clear" w:color="auto" w:fill="FFFFFF"/>
        </w:rPr>
        <w:t>. Available at:  </w:t>
      </w:r>
      <w:hyperlink r:id="rId47" w:history="1">
        <w:r w:rsidRPr="002B20B0">
          <w:rPr>
            <w:rStyle w:val="Hyperlink"/>
            <w:rFonts w:ascii="Arial" w:hAnsi="Arial" w:cs="Arial"/>
            <w:color w:val="000000" w:themeColor="text1"/>
            <w:sz w:val="24"/>
            <w:szCs w:val="24"/>
            <w:u w:val="none"/>
            <w:bdr w:val="none" w:sz="0" w:space="0" w:color="auto" w:frame="1"/>
            <w:shd w:val="clear" w:color="auto" w:fill="FFFFFF"/>
          </w:rPr>
          <w:t>https://doi.org/10.1136/bmj.c4413</w:t>
        </w:r>
      </w:hyperlink>
      <w:r w:rsidRPr="002B20B0">
        <w:rPr>
          <w:rFonts w:ascii="Arial" w:hAnsi="Arial" w:cs="Arial"/>
          <w:color w:val="000000" w:themeColor="text1"/>
          <w:sz w:val="24"/>
          <w:szCs w:val="24"/>
          <w:shd w:val="clear" w:color="auto" w:fill="FFFFFF"/>
        </w:rPr>
        <w:t xml:space="preserve"> </w:t>
      </w:r>
    </w:p>
    <w:p w14:paraId="1A929EC6" w14:textId="77777777" w:rsidR="009874D4" w:rsidRDefault="009874D4" w:rsidP="009874D4">
      <w:pPr>
        <w:spacing w:before="240"/>
        <w:rPr>
          <w:rFonts w:ascii="Arial" w:hAnsi="Arial" w:cs="Arial"/>
          <w:sz w:val="24"/>
          <w:szCs w:val="24"/>
        </w:rPr>
      </w:pPr>
      <w:r w:rsidRPr="00846A61">
        <w:rPr>
          <w:rFonts w:ascii="Arial" w:hAnsi="Arial" w:cs="Arial"/>
          <w:sz w:val="24"/>
          <w:szCs w:val="24"/>
          <w:shd w:val="clear" w:color="auto" w:fill="FFFFFF"/>
        </w:rPr>
        <w:lastRenderedPageBreak/>
        <w:t>Lowe, A., Norris, A.C., Farris, A.J. and Babbage, D.R. (2018) ‘Quantifying thematic saturation in qualitative data analysis’, </w:t>
      </w:r>
      <w:r w:rsidRPr="00846A61">
        <w:rPr>
          <w:rFonts w:ascii="Arial" w:hAnsi="Arial" w:cs="Arial"/>
          <w:i/>
          <w:iCs/>
          <w:sz w:val="24"/>
          <w:szCs w:val="24"/>
          <w:shd w:val="clear" w:color="auto" w:fill="FFFFFF"/>
        </w:rPr>
        <w:t>Field methods</w:t>
      </w:r>
      <w:r w:rsidRPr="00846A61">
        <w:rPr>
          <w:rFonts w:ascii="Arial" w:hAnsi="Arial" w:cs="Arial"/>
          <w:sz w:val="24"/>
          <w:szCs w:val="24"/>
          <w:shd w:val="clear" w:color="auto" w:fill="FFFFFF"/>
        </w:rPr>
        <w:t xml:space="preserve">, 30(3), pp. 191-207. Available at: </w:t>
      </w:r>
      <w:hyperlink r:id="rId48" w:history="1">
        <w:r w:rsidRPr="00846A61">
          <w:rPr>
            <w:rStyle w:val="Hyperlink"/>
            <w:rFonts w:ascii="Arial" w:hAnsi="Arial" w:cs="Arial"/>
            <w:color w:val="auto"/>
            <w:sz w:val="24"/>
            <w:szCs w:val="24"/>
            <w:u w:val="none"/>
            <w:shd w:val="clear" w:color="auto" w:fill="FFFFFF"/>
          </w:rPr>
          <w:t>https://doi.org/10.1177/1525822X17749386</w:t>
        </w:r>
      </w:hyperlink>
    </w:p>
    <w:p w14:paraId="61493EE1" w14:textId="77777777" w:rsidR="00A45B2A" w:rsidRPr="002B15B5" w:rsidRDefault="00A45B2A" w:rsidP="00A45B2A">
      <w:pPr>
        <w:spacing w:line="240" w:lineRule="auto"/>
        <w:rPr>
          <w:rFonts w:ascii="Arial" w:hAnsi="Arial" w:cs="Arial"/>
          <w:sz w:val="24"/>
          <w:szCs w:val="24"/>
          <w:u w:val="single"/>
        </w:rPr>
      </w:pPr>
      <w:r w:rsidRPr="002B15B5">
        <w:rPr>
          <w:rFonts w:ascii="Arial" w:hAnsi="Arial" w:cs="Arial"/>
          <w:sz w:val="24"/>
          <w:szCs w:val="24"/>
          <w:shd w:val="clear" w:color="auto" w:fill="FFFFFF"/>
        </w:rPr>
        <w:t>Marshall, G. and Jonker, L. (2010) ‘An introduction to descriptive statistics: A review and practical guide’, </w:t>
      </w:r>
      <w:r w:rsidRPr="002B15B5">
        <w:rPr>
          <w:rFonts w:ascii="Arial" w:hAnsi="Arial" w:cs="Arial"/>
          <w:i/>
          <w:iCs/>
          <w:sz w:val="24"/>
          <w:szCs w:val="24"/>
          <w:shd w:val="clear" w:color="auto" w:fill="FFFFFF"/>
        </w:rPr>
        <w:t>Radiography</w:t>
      </w:r>
      <w:r w:rsidRPr="002B15B5">
        <w:rPr>
          <w:rFonts w:ascii="Arial" w:hAnsi="Arial" w:cs="Arial"/>
          <w:sz w:val="24"/>
          <w:szCs w:val="24"/>
          <w:shd w:val="clear" w:color="auto" w:fill="FFFFFF"/>
        </w:rPr>
        <w:t xml:space="preserve">, 16(4), pp. e1-e7. Available at: </w:t>
      </w:r>
      <w:hyperlink r:id="rId49" w:tgtFrame="_blank" w:tooltip="Persistent link using digital object identifier" w:history="1">
        <w:r w:rsidRPr="002B15B5">
          <w:rPr>
            <w:rStyle w:val="anchor-text"/>
            <w:rFonts w:ascii="Arial" w:hAnsi="Arial" w:cs="Arial"/>
            <w:sz w:val="24"/>
            <w:szCs w:val="24"/>
          </w:rPr>
          <w:t>https://doi.org/10.1016/j.radi.2010.01.001</w:t>
        </w:r>
      </w:hyperlink>
    </w:p>
    <w:p w14:paraId="667A3396" w14:textId="5F90C3DA" w:rsidR="00E50502" w:rsidRPr="00A45B2A" w:rsidRDefault="00E50502" w:rsidP="00E50502">
      <w:pPr>
        <w:spacing w:line="240" w:lineRule="auto"/>
        <w:rPr>
          <w:rFonts w:ascii="Arial" w:hAnsi="Arial" w:cs="Arial"/>
          <w:sz w:val="24"/>
          <w:szCs w:val="24"/>
        </w:rPr>
      </w:pPr>
      <w:r w:rsidRPr="00A45B2A">
        <w:rPr>
          <w:rFonts w:ascii="Arial" w:hAnsi="Arial" w:cs="Arial"/>
          <w:sz w:val="24"/>
          <w:szCs w:val="24"/>
          <w:shd w:val="clear" w:color="auto" w:fill="FFFFFF"/>
        </w:rPr>
        <w:t xml:space="preserve">Melnick, E.R., </w:t>
      </w:r>
      <w:proofErr w:type="spellStart"/>
      <w:r w:rsidRPr="00A45B2A">
        <w:rPr>
          <w:rFonts w:ascii="Arial" w:hAnsi="Arial" w:cs="Arial"/>
          <w:sz w:val="24"/>
          <w:szCs w:val="24"/>
          <w:shd w:val="clear" w:color="auto" w:fill="FFFFFF"/>
        </w:rPr>
        <w:t>Dyrbye</w:t>
      </w:r>
      <w:proofErr w:type="spellEnd"/>
      <w:r w:rsidRPr="00A45B2A">
        <w:rPr>
          <w:rFonts w:ascii="Arial" w:hAnsi="Arial" w:cs="Arial"/>
          <w:sz w:val="24"/>
          <w:szCs w:val="24"/>
          <w:shd w:val="clear" w:color="auto" w:fill="FFFFFF"/>
        </w:rPr>
        <w:t xml:space="preserve">, L.N., </w:t>
      </w:r>
      <w:proofErr w:type="spellStart"/>
      <w:r w:rsidRPr="00A45B2A">
        <w:rPr>
          <w:rFonts w:ascii="Arial" w:hAnsi="Arial" w:cs="Arial"/>
          <w:sz w:val="24"/>
          <w:szCs w:val="24"/>
          <w:shd w:val="clear" w:color="auto" w:fill="FFFFFF"/>
        </w:rPr>
        <w:t>Sinsky</w:t>
      </w:r>
      <w:proofErr w:type="spellEnd"/>
      <w:r w:rsidRPr="00A45B2A">
        <w:rPr>
          <w:rFonts w:ascii="Arial" w:hAnsi="Arial" w:cs="Arial"/>
          <w:sz w:val="24"/>
          <w:szCs w:val="24"/>
          <w:shd w:val="clear" w:color="auto" w:fill="FFFFFF"/>
        </w:rPr>
        <w:t xml:space="preserve">, C.A., </w:t>
      </w:r>
      <w:proofErr w:type="spellStart"/>
      <w:r w:rsidRPr="00A45B2A">
        <w:rPr>
          <w:rFonts w:ascii="Arial" w:hAnsi="Arial" w:cs="Arial"/>
          <w:sz w:val="24"/>
          <w:szCs w:val="24"/>
          <w:shd w:val="clear" w:color="auto" w:fill="FFFFFF"/>
        </w:rPr>
        <w:t>Trockel</w:t>
      </w:r>
      <w:proofErr w:type="spellEnd"/>
      <w:r w:rsidRPr="00A45B2A">
        <w:rPr>
          <w:rFonts w:ascii="Arial" w:hAnsi="Arial" w:cs="Arial"/>
          <w:sz w:val="24"/>
          <w:szCs w:val="24"/>
          <w:shd w:val="clear" w:color="auto" w:fill="FFFFFF"/>
        </w:rPr>
        <w:t xml:space="preserve">, M., West, C.P., </w:t>
      </w:r>
      <w:proofErr w:type="spellStart"/>
      <w:r w:rsidRPr="00A45B2A">
        <w:rPr>
          <w:rFonts w:ascii="Arial" w:hAnsi="Arial" w:cs="Arial"/>
          <w:sz w:val="24"/>
          <w:szCs w:val="24"/>
          <w:shd w:val="clear" w:color="auto" w:fill="FFFFFF"/>
        </w:rPr>
        <w:t>Nedelec</w:t>
      </w:r>
      <w:proofErr w:type="spellEnd"/>
      <w:r w:rsidRPr="00A45B2A">
        <w:rPr>
          <w:rFonts w:ascii="Arial" w:hAnsi="Arial" w:cs="Arial"/>
          <w:sz w:val="24"/>
          <w:szCs w:val="24"/>
          <w:shd w:val="clear" w:color="auto" w:fill="FFFFFF"/>
        </w:rPr>
        <w:t xml:space="preserve">, L., </w:t>
      </w:r>
      <w:proofErr w:type="spellStart"/>
      <w:r w:rsidRPr="00A45B2A">
        <w:rPr>
          <w:rFonts w:ascii="Arial" w:hAnsi="Arial" w:cs="Arial"/>
          <w:sz w:val="24"/>
          <w:szCs w:val="24"/>
          <w:shd w:val="clear" w:color="auto" w:fill="FFFFFF"/>
        </w:rPr>
        <w:t>Tutty</w:t>
      </w:r>
      <w:proofErr w:type="spellEnd"/>
      <w:r w:rsidRPr="00A45B2A">
        <w:rPr>
          <w:rFonts w:ascii="Arial" w:hAnsi="Arial" w:cs="Arial"/>
          <w:sz w:val="24"/>
          <w:szCs w:val="24"/>
          <w:shd w:val="clear" w:color="auto" w:fill="FFFFFF"/>
        </w:rPr>
        <w:t xml:space="preserve">, M.A. and </w:t>
      </w:r>
      <w:proofErr w:type="spellStart"/>
      <w:r w:rsidRPr="00A45B2A">
        <w:rPr>
          <w:rFonts w:ascii="Arial" w:hAnsi="Arial" w:cs="Arial"/>
          <w:sz w:val="24"/>
          <w:szCs w:val="24"/>
          <w:shd w:val="clear" w:color="auto" w:fill="FFFFFF"/>
        </w:rPr>
        <w:t>Shanafelt</w:t>
      </w:r>
      <w:proofErr w:type="spellEnd"/>
      <w:r w:rsidRPr="00A45B2A">
        <w:rPr>
          <w:rFonts w:ascii="Arial" w:hAnsi="Arial" w:cs="Arial"/>
          <w:sz w:val="24"/>
          <w:szCs w:val="24"/>
          <w:shd w:val="clear" w:color="auto" w:fill="FFFFFF"/>
        </w:rPr>
        <w:t xml:space="preserve">, T. (2020) ‘The association between perceived electronic health record usability and professional burnout among US physicians’, </w:t>
      </w:r>
      <w:r w:rsidRPr="00A45B2A">
        <w:rPr>
          <w:rFonts w:ascii="Arial" w:hAnsi="Arial" w:cs="Arial"/>
          <w:i/>
          <w:iCs/>
          <w:sz w:val="24"/>
          <w:szCs w:val="24"/>
          <w:shd w:val="clear" w:color="auto" w:fill="FFFFFF"/>
        </w:rPr>
        <w:t xml:space="preserve">Mayo Clinic Proceedings, </w:t>
      </w:r>
      <w:r w:rsidRPr="00A45B2A">
        <w:rPr>
          <w:rFonts w:ascii="Arial" w:hAnsi="Arial" w:cs="Arial"/>
          <w:sz w:val="24"/>
          <w:szCs w:val="24"/>
          <w:shd w:val="clear" w:color="auto" w:fill="FFFFFF"/>
        </w:rPr>
        <w:t>95(3), pp. 476-487. Available at:</w:t>
      </w:r>
      <w:r w:rsidR="00A45B2A" w:rsidRPr="00A45B2A">
        <w:rPr>
          <w:rFonts w:ascii="Arial" w:hAnsi="Arial" w:cs="Arial"/>
          <w:sz w:val="24"/>
          <w:szCs w:val="24"/>
          <w:shd w:val="clear" w:color="auto" w:fill="FFFFFF"/>
        </w:rPr>
        <w:t xml:space="preserve"> </w:t>
      </w:r>
      <w:hyperlink r:id="rId50" w:history="1">
        <w:r w:rsidR="00A45B2A" w:rsidRPr="00A45B2A">
          <w:rPr>
            <w:rStyle w:val="Hyperlink"/>
            <w:rFonts w:ascii="Arial" w:hAnsi="Arial" w:cs="Arial"/>
            <w:color w:val="auto"/>
            <w:sz w:val="24"/>
            <w:szCs w:val="24"/>
            <w:u w:val="none"/>
          </w:rPr>
          <w:t>https://doi.org/10.1016/j.mayocp.2019.09.024</w:t>
        </w:r>
      </w:hyperlink>
    </w:p>
    <w:p w14:paraId="76842BE2" w14:textId="77777777" w:rsidR="003614C6" w:rsidRPr="007A58F3" w:rsidRDefault="003614C6" w:rsidP="003614C6">
      <w:pPr>
        <w:spacing w:line="240" w:lineRule="auto"/>
        <w:rPr>
          <w:rFonts w:ascii="Arial" w:hAnsi="Arial" w:cs="Arial"/>
          <w:sz w:val="24"/>
          <w:szCs w:val="24"/>
          <w:u w:val="single"/>
        </w:rPr>
      </w:pPr>
      <w:r w:rsidRPr="007A58F3">
        <w:rPr>
          <w:rFonts w:ascii="Arial" w:hAnsi="Arial" w:cs="Arial"/>
          <w:sz w:val="24"/>
          <w:szCs w:val="24"/>
          <w:shd w:val="clear" w:color="auto" w:fill="FFFFFF"/>
        </w:rPr>
        <w:t xml:space="preserve">Mishra, P., Pandey, C.M., Singh, U., Gupta, A., Sahu, C. and </w:t>
      </w:r>
      <w:proofErr w:type="spellStart"/>
      <w:r w:rsidRPr="007A58F3">
        <w:rPr>
          <w:rFonts w:ascii="Arial" w:hAnsi="Arial" w:cs="Arial"/>
          <w:sz w:val="24"/>
          <w:szCs w:val="24"/>
          <w:shd w:val="clear" w:color="auto" w:fill="FFFFFF"/>
        </w:rPr>
        <w:t>Keshri</w:t>
      </w:r>
      <w:proofErr w:type="spellEnd"/>
      <w:r w:rsidRPr="007A58F3">
        <w:rPr>
          <w:rFonts w:ascii="Arial" w:hAnsi="Arial" w:cs="Arial"/>
          <w:sz w:val="24"/>
          <w:szCs w:val="24"/>
          <w:shd w:val="clear" w:color="auto" w:fill="FFFFFF"/>
        </w:rPr>
        <w:t>, A. (2019) ‘Descriptive statistics and normality tests for statistical data’, </w:t>
      </w:r>
      <w:r w:rsidRPr="007A58F3">
        <w:rPr>
          <w:rFonts w:ascii="Arial" w:hAnsi="Arial" w:cs="Arial"/>
          <w:i/>
          <w:iCs/>
          <w:sz w:val="24"/>
          <w:szCs w:val="24"/>
          <w:shd w:val="clear" w:color="auto" w:fill="FFFFFF"/>
        </w:rPr>
        <w:t>Annals of cardiac anaesthesia</w:t>
      </w:r>
      <w:r w:rsidRPr="007A58F3">
        <w:rPr>
          <w:rFonts w:ascii="Arial" w:hAnsi="Arial" w:cs="Arial"/>
          <w:sz w:val="24"/>
          <w:szCs w:val="24"/>
          <w:shd w:val="clear" w:color="auto" w:fill="FFFFFF"/>
        </w:rPr>
        <w:t>, 22(1), p.67. Available at: https://doi.org/10.4103/aca.ACA_157_18.</w:t>
      </w:r>
    </w:p>
    <w:p w14:paraId="3BE5452E" w14:textId="5EF7FE78" w:rsidR="007047FC" w:rsidRDefault="007047FC" w:rsidP="007047FC">
      <w:pPr>
        <w:rPr>
          <w:rFonts w:ascii="Arial" w:hAnsi="Arial" w:cs="Arial"/>
          <w:sz w:val="24"/>
          <w:szCs w:val="24"/>
        </w:rPr>
      </w:pPr>
      <w:r w:rsidRPr="006469E3">
        <w:rPr>
          <w:rFonts w:ascii="Arial" w:hAnsi="Arial" w:cs="Arial"/>
          <w:sz w:val="24"/>
          <w:szCs w:val="24"/>
          <w:shd w:val="clear" w:color="auto" w:fill="FFFFFF"/>
        </w:rPr>
        <w:t xml:space="preserve">Moniz, S., </w:t>
      </w:r>
      <w:proofErr w:type="spellStart"/>
      <w:r w:rsidRPr="006469E3">
        <w:rPr>
          <w:rFonts w:ascii="Arial" w:hAnsi="Arial" w:cs="Arial"/>
          <w:sz w:val="24"/>
          <w:szCs w:val="24"/>
          <w:shd w:val="clear" w:color="auto" w:fill="FFFFFF"/>
        </w:rPr>
        <w:t>Karia</w:t>
      </w:r>
      <w:proofErr w:type="spellEnd"/>
      <w:r w:rsidRPr="006469E3">
        <w:rPr>
          <w:rFonts w:ascii="Arial" w:hAnsi="Arial" w:cs="Arial"/>
          <w:sz w:val="24"/>
          <w:szCs w:val="24"/>
          <w:shd w:val="clear" w:color="auto" w:fill="FFFFFF"/>
        </w:rPr>
        <w:t xml:space="preserve">, A., Khalid, A.F. and </w:t>
      </w:r>
      <w:proofErr w:type="spellStart"/>
      <w:r w:rsidRPr="006469E3">
        <w:rPr>
          <w:rFonts w:ascii="Arial" w:hAnsi="Arial" w:cs="Arial"/>
          <w:sz w:val="24"/>
          <w:szCs w:val="24"/>
          <w:shd w:val="clear" w:color="auto" w:fill="FFFFFF"/>
        </w:rPr>
        <w:t>Vindrola</w:t>
      </w:r>
      <w:r w:rsidRPr="006469E3">
        <w:rPr>
          <w:rFonts w:ascii="Cambria Math" w:hAnsi="Cambria Math" w:cs="Cambria Math"/>
          <w:sz w:val="24"/>
          <w:szCs w:val="24"/>
          <w:shd w:val="clear" w:color="auto" w:fill="FFFFFF"/>
        </w:rPr>
        <w:t>‐</w:t>
      </w:r>
      <w:r w:rsidRPr="006469E3">
        <w:rPr>
          <w:rFonts w:ascii="Arial" w:hAnsi="Arial" w:cs="Arial"/>
          <w:sz w:val="24"/>
          <w:szCs w:val="24"/>
          <w:shd w:val="clear" w:color="auto" w:fill="FFFFFF"/>
        </w:rPr>
        <w:t>Padros</w:t>
      </w:r>
      <w:proofErr w:type="spellEnd"/>
      <w:r w:rsidRPr="006469E3">
        <w:rPr>
          <w:rFonts w:ascii="Arial" w:hAnsi="Arial" w:cs="Arial"/>
          <w:sz w:val="24"/>
          <w:szCs w:val="24"/>
          <w:shd w:val="clear" w:color="auto" w:fill="FFFFFF"/>
        </w:rPr>
        <w:t xml:space="preserve">, C. </w:t>
      </w:r>
      <w:r w:rsidR="00A72844">
        <w:rPr>
          <w:rFonts w:ascii="Arial" w:hAnsi="Arial" w:cs="Arial"/>
          <w:sz w:val="24"/>
          <w:szCs w:val="24"/>
          <w:shd w:val="clear" w:color="auto" w:fill="FFFFFF"/>
        </w:rPr>
        <w:t>(</w:t>
      </w:r>
      <w:r w:rsidRPr="006469E3">
        <w:rPr>
          <w:rFonts w:ascii="Arial" w:hAnsi="Arial" w:cs="Arial"/>
          <w:sz w:val="24"/>
          <w:szCs w:val="24"/>
          <w:shd w:val="clear" w:color="auto" w:fill="FFFFFF"/>
        </w:rPr>
        <w:t>2023</w:t>
      </w:r>
      <w:r w:rsidR="00A72844">
        <w:rPr>
          <w:rFonts w:ascii="Arial" w:hAnsi="Arial" w:cs="Arial"/>
          <w:sz w:val="24"/>
          <w:szCs w:val="24"/>
          <w:shd w:val="clear" w:color="auto" w:fill="FFFFFF"/>
        </w:rPr>
        <w:t>)</w:t>
      </w:r>
      <w:r w:rsidRPr="006469E3">
        <w:rPr>
          <w:rFonts w:ascii="Arial" w:hAnsi="Arial" w:cs="Arial"/>
          <w:sz w:val="24"/>
          <w:szCs w:val="24"/>
          <w:shd w:val="clear" w:color="auto" w:fill="FFFFFF"/>
        </w:rPr>
        <w:t xml:space="preserve"> </w:t>
      </w:r>
      <w:r w:rsidR="00A72844">
        <w:rPr>
          <w:rFonts w:ascii="Arial" w:hAnsi="Arial" w:cs="Arial"/>
          <w:sz w:val="24"/>
          <w:szCs w:val="24"/>
          <w:shd w:val="clear" w:color="auto" w:fill="FFFFFF"/>
        </w:rPr>
        <w:t>‘</w:t>
      </w:r>
      <w:r w:rsidRPr="006469E3">
        <w:rPr>
          <w:rFonts w:ascii="Arial" w:hAnsi="Arial" w:cs="Arial"/>
          <w:sz w:val="24"/>
          <w:szCs w:val="24"/>
          <w:shd w:val="clear" w:color="auto" w:fill="FFFFFF"/>
        </w:rPr>
        <w:t>Stories for Change: The impact of Public Narrative on the co</w:t>
      </w:r>
      <w:r w:rsidRPr="006469E3">
        <w:rPr>
          <w:rFonts w:ascii="Cambria Math" w:hAnsi="Cambria Math" w:cs="Cambria Math"/>
          <w:sz w:val="24"/>
          <w:szCs w:val="24"/>
          <w:shd w:val="clear" w:color="auto" w:fill="FFFFFF"/>
        </w:rPr>
        <w:t>‐</w:t>
      </w:r>
      <w:r w:rsidRPr="006469E3">
        <w:rPr>
          <w:rFonts w:ascii="Arial" w:hAnsi="Arial" w:cs="Arial"/>
          <w:sz w:val="24"/>
          <w:szCs w:val="24"/>
          <w:shd w:val="clear" w:color="auto" w:fill="FFFFFF"/>
        </w:rPr>
        <w:t>production process</w:t>
      </w:r>
      <w:r w:rsidR="005D028D">
        <w:rPr>
          <w:rFonts w:ascii="Arial" w:hAnsi="Arial" w:cs="Arial"/>
          <w:sz w:val="24"/>
          <w:szCs w:val="24"/>
          <w:shd w:val="clear" w:color="auto" w:fill="FFFFFF"/>
        </w:rPr>
        <w:t>’,</w:t>
      </w:r>
      <w:r w:rsidRPr="006469E3">
        <w:rPr>
          <w:rFonts w:ascii="Arial" w:hAnsi="Arial" w:cs="Arial"/>
          <w:sz w:val="24"/>
          <w:szCs w:val="24"/>
          <w:shd w:val="clear" w:color="auto" w:fill="FFFFFF"/>
        </w:rPr>
        <w:t> </w:t>
      </w:r>
      <w:r w:rsidRPr="006469E3">
        <w:rPr>
          <w:rFonts w:ascii="Arial" w:hAnsi="Arial" w:cs="Arial"/>
          <w:i/>
          <w:iCs/>
          <w:sz w:val="24"/>
          <w:szCs w:val="24"/>
          <w:shd w:val="clear" w:color="auto" w:fill="FFFFFF"/>
        </w:rPr>
        <w:t>Health Expectations</w:t>
      </w:r>
      <w:r w:rsidRPr="006469E3">
        <w:rPr>
          <w:rFonts w:ascii="Arial" w:hAnsi="Arial" w:cs="Arial"/>
          <w:sz w:val="24"/>
          <w:szCs w:val="24"/>
          <w:shd w:val="clear" w:color="auto" w:fill="FFFFFF"/>
        </w:rPr>
        <w:t>, </w:t>
      </w:r>
      <w:r w:rsidRPr="00104494">
        <w:rPr>
          <w:rFonts w:ascii="Arial" w:hAnsi="Arial" w:cs="Arial"/>
          <w:sz w:val="24"/>
          <w:szCs w:val="24"/>
          <w:shd w:val="clear" w:color="auto" w:fill="FFFFFF"/>
        </w:rPr>
        <w:t>26(2</w:t>
      </w:r>
      <w:r w:rsidRPr="006469E3">
        <w:rPr>
          <w:rFonts w:ascii="Arial" w:hAnsi="Arial" w:cs="Arial"/>
          <w:sz w:val="24"/>
          <w:szCs w:val="24"/>
          <w:shd w:val="clear" w:color="auto" w:fill="FFFFFF"/>
        </w:rPr>
        <w:t>), pp.</w:t>
      </w:r>
      <w:r w:rsidR="00931BD8">
        <w:rPr>
          <w:rFonts w:ascii="Arial" w:hAnsi="Arial" w:cs="Arial"/>
          <w:sz w:val="24"/>
          <w:szCs w:val="24"/>
          <w:shd w:val="clear" w:color="auto" w:fill="FFFFFF"/>
        </w:rPr>
        <w:t xml:space="preserve"> </w:t>
      </w:r>
      <w:r w:rsidRPr="006469E3">
        <w:rPr>
          <w:rFonts w:ascii="Arial" w:hAnsi="Arial" w:cs="Arial"/>
          <w:sz w:val="24"/>
          <w:szCs w:val="24"/>
          <w:shd w:val="clear" w:color="auto" w:fill="FFFFFF"/>
        </w:rPr>
        <w:t>919-930.</w:t>
      </w:r>
      <w:r w:rsidR="006469E3" w:rsidRPr="006469E3">
        <w:rPr>
          <w:rFonts w:ascii="Arial" w:hAnsi="Arial" w:cs="Arial"/>
          <w:sz w:val="24"/>
          <w:szCs w:val="24"/>
          <w:shd w:val="clear" w:color="auto" w:fill="FFFFFF"/>
        </w:rPr>
        <w:t xml:space="preserve"> Available at: </w:t>
      </w:r>
      <w:hyperlink r:id="rId51" w:history="1">
        <w:r w:rsidR="006469E3" w:rsidRPr="006469E3">
          <w:rPr>
            <w:rStyle w:val="Hyperlink"/>
            <w:rFonts w:ascii="Arial" w:hAnsi="Arial" w:cs="Arial"/>
            <w:color w:val="auto"/>
            <w:sz w:val="24"/>
            <w:szCs w:val="24"/>
            <w:u w:val="none"/>
            <w:shd w:val="clear" w:color="auto" w:fill="FFFFFF"/>
          </w:rPr>
          <w:t>https://doi.org/10.1111/hex.13718</w:t>
        </w:r>
      </w:hyperlink>
    </w:p>
    <w:p w14:paraId="47DF9EC2" w14:textId="64C437EB" w:rsidR="00C3428D" w:rsidRDefault="00E50502" w:rsidP="00E50502">
      <w:pPr>
        <w:tabs>
          <w:tab w:val="left" w:pos="1694"/>
        </w:tabs>
        <w:spacing w:line="240" w:lineRule="auto"/>
        <w:rPr>
          <w:rFonts w:ascii="Arial" w:hAnsi="Arial" w:cs="Arial"/>
          <w:sz w:val="24"/>
          <w:szCs w:val="24"/>
        </w:rPr>
      </w:pPr>
      <w:r w:rsidRPr="00893FC4">
        <w:rPr>
          <w:rFonts w:ascii="Arial" w:hAnsi="Arial" w:cs="Arial"/>
          <w:sz w:val="24"/>
          <w:szCs w:val="24"/>
          <w:shd w:val="clear" w:color="auto" w:fill="FFFFFF"/>
        </w:rPr>
        <w:t>Morse, J.M., 2012. The implications of interview type and structure in mixed-method designs. </w:t>
      </w:r>
      <w:r w:rsidRPr="00893FC4">
        <w:rPr>
          <w:rFonts w:ascii="Arial" w:hAnsi="Arial" w:cs="Arial"/>
          <w:i/>
          <w:iCs/>
          <w:sz w:val="24"/>
          <w:szCs w:val="24"/>
          <w:shd w:val="clear" w:color="auto" w:fill="FFFFFF"/>
        </w:rPr>
        <w:t>The SAGE handbook of interview research: The complexity of the craft</w:t>
      </w:r>
      <w:r w:rsidRPr="00893FC4">
        <w:rPr>
          <w:rFonts w:ascii="Arial" w:hAnsi="Arial" w:cs="Arial"/>
          <w:sz w:val="24"/>
          <w:szCs w:val="24"/>
          <w:shd w:val="clear" w:color="auto" w:fill="FFFFFF"/>
        </w:rPr>
        <w:t>, pp.193-204. Available at: https://doi.org/</w:t>
      </w:r>
      <w:hyperlink r:id="rId52" w:tgtFrame="_blank" w:history="1">
        <w:r w:rsidRPr="00893FC4">
          <w:rPr>
            <w:rStyle w:val="Hyperlink"/>
            <w:rFonts w:ascii="Arial" w:hAnsi="Arial" w:cs="Arial"/>
            <w:color w:val="auto"/>
            <w:sz w:val="24"/>
            <w:szCs w:val="24"/>
            <w:u w:val="none"/>
            <w:bdr w:val="none" w:sz="0" w:space="0" w:color="auto" w:frame="1"/>
            <w:shd w:val="clear" w:color="auto" w:fill="FFFFFF"/>
          </w:rPr>
          <w:t>10.4135/9781452218403.n13</w:t>
        </w:r>
      </w:hyperlink>
    </w:p>
    <w:p w14:paraId="06947C5F" w14:textId="77777777" w:rsidR="00CA7425" w:rsidRPr="0065780E" w:rsidRDefault="00CA7425" w:rsidP="00CA7425">
      <w:pPr>
        <w:tabs>
          <w:tab w:val="center" w:pos="4513"/>
        </w:tabs>
        <w:spacing w:line="240" w:lineRule="auto"/>
        <w:rPr>
          <w:rFonts w:ascii="Arial" w:hAnsi="Arial" w:cs="Arial"/>
          <w:sz w:val="24"/>
          <w:szCs w:val="24"/>
        </w:rPr>
      </w:pPr>
      <w:r w:rsidRPr="0065780E">
        <w:rPr>
          <w:rFonts w:ascii="Arial" w:hAnsi="Arial" w:cs="Arial"/>
          <w:sz w:val="24"/>
          <w:szCs w:val="24"/>
        </w:rPr>
        <w:t xml:space="preserve">NHS Health Research Authority (2022) </w:t>
      </w:r>
      <w:r w:rsidRPr="0065780E">
        <w:rPr>
          <w:rFonts w:ascii="Arial" w:hAnsi="Arial" w:cs="Arial"/>
          <w:i/>
          <w:iCs/>
          <w:sz w:val="24"/>
          <w:szCs w:val="24"/>
        </w:rPr>
        <w:t>Defining Research Table.</w:t>
      </w:r>
      <w:r w:rsidRPr="0065780E">
        <w:rPr>
          <w:rFonts w:ascii="Arial" w:hAnsi="Arial" w:cs="Arial"/>
          <w:sz w:val="24"/>
          <w:szCs w:val="24"/>
        </w:rPr>
        <w:t xml:space="preserve"> Available at: </w:t>
      </w:r>
      <w:hyperlink r:id="rId53" w:history="1">
        <w:r w:rsidRPr="0065780E">
          <w:rPr>
            <w:rStyle w:val="Hyperlink"/>
            <w:rFonts w:ascii="Arial" w:hAnsi="Arial" w:cs="Arial"/>
            <w:color w:val="auto"/>
            <w:sz w:val="24"/>
            <w:szCs w:val="24"/>
            <w:u w:val="none"/>
          </w:rPr>
          <w:t>https://hra-decisontools.org.uk/research/docs/DefiningResearchTable_Oct2022.pdf</w:t>
        </w:r>
      </w:hyperlink>
    </w:p>
    <w:p w14:paraId="04A4B622" w14:textId="77777777" w:rsidR="00AC7738" w:rsidRDefault="00AC7738" w:rsidP="00AC7738">
      <w:pPr>
        <w:tabs>
          <w:tab w:val="center" w:pos="4513"/>
        </w:tabs>
        <w:spacing w:line="240" w:lineRule="auto"/>
        <w:rPr>
          <w:rFonts w:ascii="Arial" w:hAnsi="Arial" w:cs="Arial"/>
          <w:sz w:val="24"/>
          <w:szCs w:val="24"/>
        </w:rPr>
      </w:pPr>
      <w:r w:rsidRPr="0065780E">
        <w:rPr>
          <w:rFonts w:ascii="Arial" w:hAnsi="Arial" w:cs="Arial"/>
          <w:sz w:val="24"/>
          <w:szCs w:val="24"/>
        </w:rPr>
        <w:t xml:space="preserve">NHS Health Research Authority (2017) </w:t>
      </w:r>
      <w:r w:rsidRPr="0065780E">
        <w:rPr>
          <w:rFonts w:ascii="Arial" w:hAnsi="Arial" w:cs="Arial"/>
          <w:i/>
          <w:iCs/>
          <w:sz w:val="24"/>
          <w:szCs w:val="24"/>
        </w:rPr>
        <w:t>UK Policy Framework Health and Social Care Research.</w:t>
      </w:r>
      <w:r w:rsidRPr="0065780E">
        <w:rPr>
          <w:rFonts w:ascii="Arial" w:hAnsi="Arial" w:cs="Arial"/>
          <w:sz w:val="24"/>
          <w:szCs w:val="24"/>
        </w:rPr>
        <w:t xml:space="preserve"> Available at: </w:t>
      </w:r>
      <w:hyperlink r:id="rId54" w:history="1">
        <w:r w:rsidRPr="0065780E">
          <w:rPr>
            <w:rStyle w:val="Hyperlink"/>
            <w:rFonts w:ascii="Arial" w:hAnsi="Arial" w:cs="Arial"/>
            <w:color w:val="auto"/>
            <w:sz w:val="24"/>
            <w:szCs w:val="24"/>
            <w:u w:val="none"/>
          </w:rPr>
          <w:t>https://s3.eu-west-2.amazonaws.com/www.hra.nhs.uk/media/documents.Final_Accessibility_uk-policy-framework-health-social-care-research_.pdf</w:t>
        </w:r>
      </w:hyperlink>
      <w:r w:rsidRPr="0065780E">
        <w:rPr>
          <w:rFonts w:ascii="Arial" w:hAnsi="Arial" w:cs="Arial"/>
          <w:sz w:val="24"/>
          <w:szCs w:val="24"/>
        </w:rPr>
        <w:t xml:space="preserve"> (Accessed on: 22</w:t>
      </w:r>
      <w:r w:rsidRPr="0065780E">
        <w:rPr>
          <w:rFonts w:ascii="Arial" w:hAnsi="Arial" w:cs="Arial"/>
          <w:sz w:val="24"/>
          <w:szCs w:val="24"/>
          <w:vertAlign w:val="superscript"/>
        </w:rPr>
        <w:t>nd</w:t>
      </w:r>
      <w:r w:rsidRPr="0065780E">
        <w:rPr>
          <w:rFonts w:ascii="Arial" w:hAnsi="Arial" w:cs="Arial"/>
          <w:sz w:val="24"/>
          <w:szCs w:val="24"/>
        </w:rPr>
        <w:t xml:space="preserve"> May 2023)</w:t>
      </w:r>
    </w:p>
    <w:p w14:paraId="0CA5826B" w14:textId="77777777" w:rsidR="00C3428D" w:rsidRPr="007A7C16" w:rsidRDefault="00C3428D" w:rsidP="00C3428D">
      <w:pPr>
        <w:spacing w:line="240" w:lineRule="auto"/>
        <w:rPr>
          <w:rFonts w:ascii="Arial" w:hAnsi="Arial" w:cs="Arial"/>
          <w:sz w:val="24"/>
          <w:szCs w:val="24"/>
        </w:rPr>
      </w:pPr>
      <w:r w:rsidRPr="007A7C16">
        <w:rPr>
          <w:rFonts w:ascii="Arial" w:hAnsi="Arial" w:cs="Arial"/>
          <w:sz w:val="24"/>
          <w:szCs w:val="24"/>
        </w:rPr>
        <w:t xml:space="preserve">NIHR Applied Research Collaboration West (2020) </w:t>
      </w:r>
      <w:r w:rsidRPr="007A7C16">
        <w:rPr>
          <w:rFonts w:ascii="Arial" w:hAnsi="Arial" w:cs="Arial"/>
          <w:i/>
          <w:iCs/>
          <w:sz w:val="24"/>
          <w:szCs w:val="24"/>
        </w:rPr>
        <w:t>Best Practice in the Ethics and Governance of Service Evaluation Guidelines for evaluators and commissioners of evaluation in health and social care</w:t>
      </w:r>
      <w:r w:rsidRPr="007A7C16">
        <w:rPr>
          <w:rFonts w:ascii="Arial" w:hAnsi="Arial" w:cs="Arial"/>
          <w:sz w:val="24"/>
          <w:szCs w:val="24"/>
        </w:rPr>
        <w:t>. Available at:</w:t>
      </w:r>
      <w:r>
        <w:rPr>
          <w:rFonts w:ascii="Arial" w:hAnsi="Arial" w:cs="Arial"/>
          <w:sz w:val="24"/>
          <w:szCs w:val="24"/>
        </w:rPr>
        <w:t xml:space="preserve"> </w:t>
      </w:r>
      <w:r w:rsidRPr="007A7C16">
        <w:rPr>
          <w:rFonts w:ascii="Arial" w:hAnsi="Arial" w:cs="Arial"/>
          <w:sz w:val="24"/>
          <w:szCs w:val="24"/>
        </w:rPr>
        <w:t>https://arc-w.nihr.ac.uk/Wordpress/wp-content/uploads/2021/02/full-ethics-guidelines-revised-Nov-2020.pdf (Accessed on:21</w:t>
      </w:r>
      <w:r w:rsidRPr="007A7C16">
        <w:rPr>
          <w:rFonts w:ascii="Arial" w:hAnsi="Arial" w:cs="Arial"/>
          <w:sz w:val="24"/>
          <w:szCs w:val="24"/>
          <w:vertAlign w:val="superscript"/>
        </w:rPr>
        <w:t>st</w:t>
      </w:r>
      <w:r w:rsidRPr="007A7C16">
        <w:rPr>
          <w:rFonts w:ascii="Arial" w:hAnsi="Arial" w:cs="Arial"/>
          <w:sz w:val="24"/>
          <w:szCs w:val="24"/>
        </w:rPr>
        <w:t xml:space="preserve"> May 2023)</w:t>
      </w:r>
    </w:p>
    <w:p w14:paraId="3A79608E" w14:textId="77777777" w:rsidR="00EA1E4C" w:rsidRPr="0057258E" w:rsidRDefault="00EA1E4C" w:rsidP="00EA1E4C">
      <w:pPr>
        <w:tabs>
          <w:tab w:val="left" w:pos="2647"/>
        </w:tabs>
        <w:spacing w:before="240" w:line="240" w:lineRule="auto"/>
        <w:rPr>
          <w:rFonts w:ascii="Arial" w:hAnsi="Arial" w:cs="Arial"/>
          <w:sz w:val="24"/>
          <w:szCs w:val="24"/>
        </w:rPr>
      </w:pPr>
      <w:r w:rsidRPr="0057258E">
        <w:rPr>
          <w:rFonts w:ascii="Arial" w:hAnsi="Arial" w:cs="Arial"/>
          <w:sz w:val="24"/>
          <w:szCs w:val="24"/>
          <w:shd w:val="clear" w:color="auto" w:fill="FFFFFF"/>
        </w:rPr>
        <w:t>Nowell, L.S., Norris, J.M., White, D.E. and Moules, N.J. (2017) ‘Thematic analysis: Striving to meet the trustworthiness criteria’, </w:t>
      </w:r>
      <w:r w:rsidRPr="0057258E">
        <w:rPr>
          <w:rFonts w:ascii="Arial" w:hAnsi="Arial" w:cs="Arial"/>
          <w:i/>
          <w:iCs/>
          <w:sz w:val="24"/>
          <w:szCs w:val="24"/>
          <w:shd w:val="clear" w:color="auto" w:fill="FFFFFF"/>
        </w:rPr>
        <w:t>International journal of qualitative methods</w:t>
      </w:r>
      <w:r w:rsidRPr="0057258E">
        <w:rPr>
          <w:rFonts w:ascii="Arial" w:hAnsi="Arial" w:cs="Arial"/>
          <w:sz w:val="24"/>
          <w:szCs w:val="24"/>
          <w:shd w:val="clear" w:color="auto" w:fill="FFFFFF"/>
        </w:rPr>
        <w:t>, 16(1), pp. 1-13. Available at: https://doi.org/</w:t>
      </w:r>
      <w:r w:rsidRPr="0057258E">
        <w:rPr>
          <w:rFonts w:ascii="Arial" w:hAnsi="Arial" w:cs="Arial"/>
          <w:sz w:val="24"/>
          <w:szCs w:val="24"/>
        </w:rPr>
        <w:t>10.1177/1609406917733847</w:t>
      </w:r>
    </w:p>
    <w:p w14:paraId="492127E0" w14:textId="77777777" w:rsidR="000E57DB" w:rsidRDefault="000E57DB" w:rsidP="000E57DB">
      <w:pPr>
        <w:spacing w:before="240"/>
        <w:rPr>
          <w:rFonts w:ascii="Arial" w:hAnsi="Arial" w:cs="Arial"/>
          <w:sz w:val="24"/>
          <w:szCs w:val="24"/>
        </w:rPr>
      </w:pPr>
      <w:proofErr w:type="spellStart"/>
      <w:r w:rsidRPr="001B45B7">
        <w:rPr>
          <w:rFonts w:ascii="Arial" w:hAnsi="Arial" w:cs="Arial"/>
          <w:color w:val="222222"/>
          <w:sz w:val="24"/>
          <w:szCs w:val="24"/>
          <w:shd w:val="clear" w:color="auto" w:fill="FFFFFF"/>
        </w:rPr>
        <w:t>Nundy</w:t>
      </w:r>
      <w:proofErr w:type="spellEnd"/>
      <w:r w:rsidRPr="001B45B7">
        <w:rPr>
          <w:rFonts w:ascii="Arial" w:hAnsi="Arial" w:cs="Arial"/>
          <w:color w:val="222222"/>
          <w:sz w:val="24"/>
          <w:szCs w:val="24"/>
          <w:shd w:val="clear" w:color="auto" w:fill="FFFFFF"/>
        </w:rPr>
        <w:t xml:space="preserve">, S., Cooper, </w:t>
      </w:r>
      <w:proofErr w:type="gramStart"/>
      <w:r w:rsidRPr="001B45B7">
        <w:rPr>
          <w:rFonts w:ascii="Arial" w:hAnsi="Arial" w:cs="Arial"/>
          <w:color w:val="222222"/>
          <w:sz w:val="24"/>
          <w:szCs w:val="24"/>
          <w:shd w:val="clear" w:color="auto" w:fill="FFFFFF"/>
        </w:rPr>
        <w:t>L.A.</w:t>
      </w:r>
      <w:proofErr w:type="gramEnd"/>
      <w:r w:rsidRPr="001B45B7">
        <w:rPr>
          <w:rFonts w:ascii="Arial" w:hAnsi="Arial" w:cs="Arial"/>
          <w:color w:val="222222"/>
          <w:sz w:val="24"/>
          <w:szCs w:val="24"/>
          <w:shd w:val="clear" w:color="auto" w:fill="FFFFFF"/>
        </w:rPr>
        <w:t xml:space="preserve"> and Mate, K.S. </w:t>
      </w:r>
      <w:r>
        <w:rPr>
          <w:rFonts w:ascii="Arial" w:hAnsi="Arial" w:cs="Arial"/>
          <w:color w:val="222222"/>
          <w:sz w:val="24"/>
          <w:szCs w:val="24"/>
          <w:shd w:val="clear" w:color="auto" w:fill="FFFFFF"/>
        </w:rPr>
        <w:t>(</w:t>
      </w:r>
      <w:r w:rsidRPr="001B45B7">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1B45B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1B45B7">
        <w:rPr>
          <w:rFonts w:ascii="Arial" w:hAnsi="Arial" w:cs="Arial"/>
          <w:color w:val="222222"/>
          <w:sz w:val="24"/>
          <w:szCs w:val="24"/>
          <w:shd w:val="clear" w:color="auto" w:fill="FFFFFF"/>
        </w:rPr>
        <w:t>The quintuple aim for health care improvement: A new imperative to advance health equity</w:t>
      </w:r>
      <w:r>
        <w:rPr>
          <w:rFonts w:ascii="Arial" w:hAnsi="Arial" w:cs="Arial"/>
          <w:color w:val="222222"/>
          <w:sz w:val="24"/>
          <w:szCs w:val="24"/>
          <w:shd w:val="clear" w:color="auto" w:fill="FFFFFF"/>
        </w:rPr>
        <w:t>’,</w:t>
      </w:r>
      <w:r w:rsidRPr="001B45B7">
        <w:rPr>
          <w:rFonts w:ascii="Arial" w:hAnsi="Arial" w:cs="Arial"/>
          <w:color w:val="222222"/>
          <w:sz w:val="24"/>
          <w:szCs w:val="24"/>
          <w:shd w:val="clear" w:color="auto" w:fill="FFFFFF"/>
        </w:rPr>
        <w:t> </w:t>
      </w:r>
      <w:r w:rsidRPr="001B45B7">
        <w:rPr>
          <w:rFonts w:ascii="Arial" w:hAnsi="Arial" w:cs="Arial"/>
          <w:i/>
          <w:iCs/>
          <w:color w:val="222222"/>
          <w:sz w:val="24"/>
          <w:szCs w:val="24"/>
          <w:shd w:val="clear" w:color="auto" w:fill="FFFFFF"/>
        </w:rPr>
        <w:t>JAMA</w:t>
      </w:r>
      <w:r w:rsidRPr="001B45B7">
        <w:rPr>
          <w:rFonts w:ascii="Arial" w:hAnsi="Arial" w:cs="Arial"/>
          <w:color w:val="222222"/>
          <w:sz w:val="24"/>
          <w:szCs w:val="24"/>
          <w:shd w:val="clear" w:color="auto" w:fill="FFFFFF"/>
        </w:rPr>
        <w:t>, </w:t>
      </w:r>
      <w:r w:rsidRPr="006F793A">
        <w:rPr>
          <w:rFonts w:ascii="Arial" w:hAnsi="Arial" w:cs="Arial"/>
          <w:color w:val="222222"/>
          <w:sz w:val="24"/>
          <w:szCs w:val="24"/>
          <w:shd w:val="clear" w:color="auto" w:fill="FFFFFF"/>
        </w:rPr>
        <w:t>327(6)</w:t>
      </w:r>
      <w:r w:rsidRPr="001B45B7">
        <w:rPr>
          <w:rFonts w:ascii="Arial" w:hAnsi="Arial" w:cs="Arial"/>
          <w:color w:val="222222"/>
          <w:sz w:val="24"/>
          <w:szCs w:val="24"/>
          <w:shd w:val="clear" w:color="auto" w:fill="FFFFFF"/>
        </w:rPr>
        <w:t>, pp.</w:t>
      </w:r>
      <w:r>
        <w:rPr>
          <w:rFonts w:ascii="Arial" w:hAnsi="Arial" w:cs="Arial"/>
          <w:color w:val="222222"/>
          <w:sz w:val="24"/>
          <w:szCs w:val="24"/>
          <w:shd w:val="clear" w:color="auto" w:fill="FFFFFF"/>
        </w:rPr>
        <w:t xml:space="preserve"> </w:t>
      </w:r>
      <w:r w:rsidRPr="001B45B7">
        <w:rPr>
          <w:rFonts w:ascii="Arial" w:hAnsi="Arial" w:cs="Arial"/>
          <w:color w:val="222222"/>
          <w:sz w:val="24"/>
          <w:szCs w:val="24"/>
          <w:shd w:val="clear" w:color="auto" w:fill="FFFFFF"/>
        </w:rPr>
        <w:t>521-522.</w:t>
      </w:r>
      <w:r>
        <w:rPr>
          <w:rFonts w:ascii="Arial" w:hAnsi="Arial" w:cs="Arial"/>
          <w:color w:val="222222"/>
          <w:sz w:val="24"/>
          <w:szCs w:val="24"/>
          <w:shd w:val="clear" w:color="auto" w:fill="FFFFFF"/>
        </w:rPr>
        <w:t xml:space="preserve"> Available at: hhttps://doi.org/</w:t>
      </w:r>
      <w:r w:rsidRPr="00DA5CE1">
        <w:rPr>
          <w:rFonts w:ascii="Arial" w:hAnsi="Arial" w:cs="Arial"/>
          <w:sz w:val="24"/>
          <w:szCs w:val="24"/>
        </w:rPr>
        <w:t>10.1001/jama.2021.25181</w:t>
      </w:r>
    </w:p>
    <w:p w14:paraId="2F746668" w14:textId="77777777" w:rsidR="00473803" w:rsidRDefault="00473803" w:rsidP="000E57DB">
      <w:pPr>
        <w:spacing w:before="240"/>
        <w:rPr>
          <w:rFonts w:ascii="Arial" w:hAnsi="Arial" w:cs="Arial"/>
          <w:sz w:val="24"/>
          <w:szCs w:val="24"/>
          <w:shd w:val="clear" w:color="auto" w:fill="FFFFFF"/>
        </w:rPr>
      </w:pPr>
    </w:p>
    <w:p w14:paraId="74919D60" w14:textId="77777777" w:rsidR="00473803" w:rsidRDefault="00473803" w:rsidP="000E57DB">
      <w:pPr>
        <w:spacing w:before="240"/>
        <w:rPr>
          <w:rFonts w:ascii="Arial" w:hAnsi="Arial" w:cs="Arial"/>
          <w:sz w:val="24"/>
          <w:szCs w:val="24"/>
          <w:shd w:val="clear" w:color="auto" w:fill="FFFFFF"/>
        </w:rPr>
      </w:pPr>
    </w:p>
    <w:p w14:paraId="64EBD0D3" w14:textId="1F89626C" w:rsidR="00AC53A1" w:rsidRDefault="00AC53A1" w:rsidP="000E57DB">
      <w:pPr>
        <w:spacing w:before="240"/>
        <w:rPr>
          <w:rFonts w:ascii="Arial" w:hAnsi="Arial" w:cs="Arial"/>
          <w:sz w:val="24"/>
          <w:szCs w:val="24"/>
        </w:rPr>
      </w:pPr>
      <w:r w:rsidRPr="003D4EA3">
        <w:rPr>
          <w:rFonts w:ascii="Arial" w:hAnsi="Arial" w:cs="Arial"/>
          <w:sz w:val="24"/>
          <w:szCs w:val="24"/>
          <w:shd w:val="clear" w:color="auto" w:fill="FFFFFF"/>
        </w:rPr>
        <w:lastRenderedPageBreak/>
        <w:t xml:space="preserve">Onwuegbuzie, A.J., Dickinson, W.B., Leech, N.L. and Zoran, A.G. (2009) ‘Toward more rigor in focus group research: A new framework for collecting and </w:t>
      </w:r>
      <w:proofErr w:type="spellStart"/>
      <w:r w:rsidRPr="003D4EA3">
        <w:rPr>
          <w:rFonts w:ascii="Arial" w:hAnsi="Arial" w:cs="Arial"/>
          <w:sz w:val="24"/>
          <w:szCs w:val="24"/>
          <w:shd w:val="clear" w:color="auto" w:fill="FFFFFF"/>
        </w:rPr>
        <w:t>analyzing</w:t>
      </w:r>
      <w:proofErr w:type="spellEnd"/>
      <w:r w:rsidRPr="003D4EA3">
        <w:rPr>
          <w:rFonts w:ascii="Arial" w:hAnsi="Arial" w:cs="Arial"/>
          <w:sz w:val="24"/>
          <w:szCs w:val="24"/>
          <w:shd w:val="clear" w:color="auto" w:fill="FFFFFF"/>
        </w:rPr>
        <w:t xml:space="preserve"> focus group data’, </w:t>
      </w:r>
      <w:r w:rsidRPr="003D4EA3">
        <w:rPr>
          <w:rFonts w:ascii="Arial" w:hAnsi="Arial" w:cs="Arial"/>
          <w:i/>
          <w:iCs/>
          <w:sz w:val="24"/>
          <w:szCs w:val="24"/>
          <w:shd w:val="clear" w:color="auto" w:fill="FFFFFF"/>
        </w:rPr>
        <w:t>International Journal of Qualitative Methods: ARCHIVE, 8(3),</w:t>
      </w:r>
      <w:r w:rsidRPr="003D4EA3">
        <w:rPr>
          <w:rFonts w:ascii="Arial" w:hAnsi="Arial" w:cs="Arial"/>
          <w:sz w:val="24"/>
          <w:szCs w:val="24"/>
          <w:shd w:val="clear" w:color="auto" w:fill="FFFFFF"/>
        </w:rPr>
        <w:t xml:space="preserve"> pp. 1-21. Available at: </w:t>
      </w:r>
      <w:hyperlink r:id="rId55" w:history="1">
        <w:r w:rsidRPr="003D4EA3">
          <w:rPr>
            <w:rStyle w:val="Hyperlink"/>
            <w:rFonts w:ascii="Arial" w:hAnsi="Arial" w:cs="Arial"/>
            <w:color w:val="auto"/>
            <w:sz w:val="24"/>
            <w:szCs w:val="24"/>
            <w:u w:val="none"/>
          </w:rPr>
          <w:t xml:space="preserve">Toward More Rigor in Focus Group Research: A New Framework for Collecting and </w:t>
        </w:r>
        <w:proofErr w:type="spellStart"/>
        <w:r w:rsidRPr="003D4EA3">
          <w:rPr>
            <w:rStyle w:val="Hyperlink"/>
            <w:rFonts w:ascii="Arial" w:hAnsi="Arial" w:cs="Arial"/>
            <w:color w:val="auto"/>
            <w:sz w:val="24"/>
            <w:szCs w:val="24"/>
            <w:u w:val="none"/>
          </w:rPr>
          <w:t>Analyzing</w:t>
        </w:r>
        <w:proofErr w:type="spellEnd"/>
        <w:r w:rsidRPr="003D4EA3">
          <w:rPr>
            <w:rStyle w:val="Hyperlink"/>
            <w:rFonts w:ascii="Arial" w:hAnsi="Arial" w:cs="Arial"/>
            <w:color w:val="auto"/>
            <w:sz w:val="24"/>
            <w:szCs w:val="24"/>
            <w:u w:val="none"/>
          </w:rPr>
          <w:t xml:space="preserve"> Focus Group Data | International Journal of Qualitative Methods: ARCHIVE (ualberta.ca)</w:t>
        </w:r>
      </w:hyperlink>
      <w:r w:rsidRPr="003D4EA3">
        <w:rPr>
          <w:rFonts w:ascii="Arial" w:hAnsi="Arial" w:cs="Arial"/>
          <w:sz w:val="24"/>
          <w:szCs w:val="24"/>
        </w:rPr>
        <w:t xml:space="preserve"> (Accessed: 15</w:t>
      </w:r>
      <w:r w:rsidRPr="003D4EA3">
        <w:rPr>
          <w:rFonts w:ascii="Arial" w:hAnsi="Arial" w:cs="Arial"/>
          <w:sz w:val="24"/>
          <w:szCs w:val="24"/>
          <w:vertAlign w:val="superscript"/>
        </w:rPr>
        <w:t>th</w:t>
      </w:r>
      <w:r w:rsidRPr="003D4EA3">
        <w:rPr>
          <w:rFonts w:ascii="Arial" w:hAnsi="Arial" w:cs="Arial"/>
          <w:sz w:val="24"/>
          <w:szCs w:val="24"/>
        </w:rPr>
        <w:t xml:space="preserve"> May 2023)</w:t>
      </w:r>
    </w:p>
    <w:p w14:paraId="59F1F635" w14:textId="77777777" w:rsidR="00D06D5C" w:rsidRPr="005448D8" w:rsidRDefault="00D06D5C" w:rsidP="00D06D5C">
      <w:pPr>
        <w:spacing w:before="240"/>
        <w:rPr>
          <w:rFonts w:ascii="Arial" w:hAnsi="Arial" w:cs="Arial"/>
          <w:sz w:val="24"/>
          <w:szCs w:val="24"/>
          <w:shd w:val="clear" w:color="auto" w:fill="FFFFFF"/>
        </w:rPr>
      </w:pPr>
      <w:r w:rsidRPr="005448D8">
        <w:rPr>
          <w:rFonts w:ascii="Arial" w:hAnsi="Arial" w:cs="Arial"/>
          <w:sz w:val="24"/>
          <w:szCs w:val="24"/>
          <w:shd w:val="clear" w:color="auto" w:fill="FFFFFF"/>
        </w:rPr>
        <w:t>Onwuegbuzie, A.J., Leech, N.L. and Collins, K.M. (2010) ‘Innovative data collection strategies in qualitative research’, </w:t>
      </w:r>
      <w:r w:rsidRPr="005448D8">
        <w:rPr>
          <w:rFonts w:ascii="Arial" w:hAnsi="Arial" w:cs="Arial"/>
          <w:i/>
          <w:iCs/>
          <w:sz w:val="24"/>
          <w:szCs w:val="24"/>
          <w:shd w:val="clear" w:color="auto" w:fill="FFFFFF"/>
        </w:rPr>
        <w:t>Qualitative Report</w:t>
      </w:r>
      <w:r w:rsidRPr="005448D8">
        <w:rPr>
          <w:rFonts w:ascii="Arial" w:hAnsi="Arial" w:cs="Arial"/>
          <w:sz w:val="24"/>
          <w:szCs w:val="24"/>
          <w:shd w:val="clear" w:color="auto" w:fill="FFFFFF"/>
        </w:rPr>
        <w:t xml:space="preserve">, 15(3), pp. 696-726. Available at: </w:t>
      </w:r>
      <w:hyperlink r:id="rId56" w:history="1">
        <w:r w:rsidRPr="005448D8">
          <w:rPr>
            <w:rStyle w:val="Hyperlink"/>
            <w:rFonts w:ascii="Arial" w:hAnsi="Arial" w:cs="Arial"/>
            <w:color w:val="auto"/>
            <w:sz w:val="24"/>
            <w:szCs w:val="24"/>
            <w:u w:val="none"/>
            <w:shd w:val="clear" w:color="auto" w:fill="FFFFFF"/>
          </w:rPr>
          <w:t>http://eric.ed.gov/?id=EJ887912</w:t>
        </w:r>
      </w:hyperlink>
      <w:r w:rsidRPr="005448D8">
        <w:rPr>
          <w:rFonts w:ascii="Arial" w:hAnsi="Arial" w:cs="Arial"/>
          <w:sz w:val="24"/>
          <w:szCs w:val="24"/>
          <w:shd w:val="clear" w:color="auto" w:fill="FFFFFF"/>
        </w:rPr>
        <w:t xml:space="preserve"> (Accessed 16</w:t>
      </w:r>
      <w:r w:rsidRPr="005448D8">
        <w:rPr>
          <w:rFonts w:ascii="Arial" w:hAnsi="Arial" w:cs="Arial"/>
          <w:sz w:val="24"/>
          <w:szCs w:val="24"/>
          <w:shd w:val="clear" w:color="auto" w:fill="FFFFFF"/>
          <w:vertAlign w:val="superscript"/>
        </w:rPr>
        <w:t>th</w:t>
      </w:r>
      <w:r w:rsidRPr="005448D8">
        <w:rPr>
          <w:rFonts w:ascii="Arial" w:hAnsi="Arial" w:cs="Arial"/>
          <w:sz w:val="24"/>
          <w:szCs w:val="24"/>
          <w:shd w:val="clear" w:color="auto" w:fill="FFFFFF"/>
        </w:rPr>
        <w:t xml:space="preserve"> May 2023)</w:t>
      </w:r>
    </w:p>
    <w:p w14:paraId="6E63DE52" w14:textId="77777777" w:rsidR="00F660B0" w:rsidRDefault="00F660B0" w:rsidP="00F660B0">
      <w:pPr>
        <w:spacing w:before="240"/>
        <w:rPr>
          <w:rFonts w:ascii="Arial" w:hAnsi="Arial" w:cs="Arial"/>
          <w:sz w:val="24"/>
          <w:szCs w:val="24"/>
        </w:rPr>
      </w:pPr>
      <w:r w:rsidRPr="0098524C">
        <w:rPr>
          <w:rFonts w:ascii="Arial" w:hAnsi="Arial" w:cs="Arial"/>
          <w:sz w:val="24"/>
          <w:szCs w:val="24"/>
          <w:shd w:val="clear" w:color="auto" w:fill="FFFFFF"/>
        </w:rPr>
        <w:t xml:space="preserve">Pierce, P., Whitten, M. and Hillman, S. (2023) ‘The impact of digital healthcare on vulnerable pregnant women: A review of the use of the </w:t>
      </w:r>
      <w:proofErr w:type="spellStart"/>
      <w:r w:rsidRPr="0098524C">
        <w:rPr>
          <w:rFonts w:ascii="Arial" w:hAnsi="Arial" w:cs="Arial"/>
          <w:sz w:val="24"/>
          <w:szCs w:val="24"/>
          <w:shd w:val="clear" w:color="auto" w:fill="FFFFFF"/>
        </w:rPr>
        <w:t>MyCare</w:t>
      </w:r>
      <w:proofErr w:type="spellEnd"/>
      <w:r w:rsidRPr="0098524C">
        <w:rPr>
          <w:rFonts w:ascii="Arial" w:hAnsi="Arial" w:cs="Arial"/>
          <w:sz w:val="24"/>
          <w:szCs w:val="24"/>
          <w:shd w:val="clear" w:color="auto" w:fill="FFFFFF"/>
        </w:rPr>
        <w:t xml:space="preserve"> app in the maternity department at a central London tertiary unit’, </w:t>
      </w:r>
      <w:r w:rsidRPr="0098524C">
        <w:rPr>
          <w:rFonts w:ascii="Arial" w:hAnsi="Arial" w:cs="Arial"/>
          <w:i/>
          <w:iCs/>
          <w:sz w:val="24"/>
          <w:szCs w:val="24"/>
          <w:shd w:val="clear" w:color="auto" w:fill="FFFFFF"/>
        </w:rPr>
        <w:t>Frontiers in Digital Health</w:t>
      </w:r>
      <w:r w:rsidRPr="0098524C">
        <w:rPr>
          <w:rFonts w:ascii="Arial" w:hAnsi="Arial" w:cs="Arial"/>
          <w:sz w:val="24"/>
          <w:szCs w:val="24"/>
          <w:shd w:val="clear" w:color="auto" w:fill="FFFFFF"/>
        </w:rPr>
        <w:t xml:space="preserve">, 5, pp. 1-11 Available at: </w:t>
      </w:r>
      <w:hyperlink r:id="rId57" w:history="1">
        <w:r w:rsidRPr="0098524C">
          <w:rPr>
            <w:rStyle w:val="Hyperlink"/>
            <w:rFonts w:ascii="Arial" w:hAnsi="Arial" w:cs="Arial"/>
            <w:color w:val="auto"/>
            <w:sz w:val="24"/>
            <w:szCs w:val="24"/>
            <w:u w:val="none"/>
            <w:shd w:val="clear" w:color="auto" w:fill="F7F7F7"/>
          </w:rPr>
          <w:t>https://doi.org/10.3389/fdgth.2023.1155708</w:t>
        </w:r>
      </w:hyperlink>
    </w:p>
    <w:p w14:paraId="7298E9A0" w14:textId="507FE4A0" w:rsidR="00996AF1" w:rsidRDefault="00996AF1" w:rsidP="00F660B0">
      <w:pPr>
        <w:spacing w:before="240"/>
        <w:rPr>
          <w:rFonts w:ascii="Arial" w:hAnsi="Arial" w:cs="Arial"/>
          <w:sz w:val="24"/>
          <w:szCs w:val="24"/>
        </w:rPr>
      </w:pPr>
      <w:r w:rsidRPr="005E64CB">
        <w:rPr>
          <w:rFonts w:ascii="Arial" w:hAnsi="Arial" w:cs="Arial"/>
          <w:sz w:val="24"/>
          <w:szCs w:val="24"/>
          <w:shd w:val="clear" w:color="auto" w:fill="FFFFFF"/>
        </w:rPr>
        <w:t xml:space="preserve">Rayment-Jones, H., Dalrymple, K., Harris, J.M., Harden, A., </w:t>
      </w:r>
      <w:proofErr w:type="spellStart"/>
      <w:r w:rsidRPr="005E64CB">
        <w:rPr>
          <w:rFonts w:ascii="Arial" w:hAnsi="Arial" w:cs="Arial"/>
          <w:sz w:val="24"/>
          <w:szCs w:val="24"/>
          <w:shd w:val="clear" w:color="auto" w:fill="FFFFFF"/>
        </w:rPr>
        <w:t>Parslow</w:t>
      </w:r>
      <w:proofErr w:type="spellEnd"/>
      <w:r w:rsidRPr="005E64CB">
        <w:rPr>
          <w:rFonts w:ascii="Arial" w:hAnsi="Arial" w:cs="Arial"/>
          <w:sz w:val="24"/>
          <w:szCs w:val="24"/>
          <w:shd w:val="clear" w:color="auto" w:fill="FFFFFF"/>
        </w:rPr>
        <w:t>, E., Georgi, T. and Sandall, J. (2023) ‘Project20: maternity care mechanisms that improve access and engagement for women with social risk factors in the UK–a mixed-methods, realist evaluation’, </w:t>
      </w:r>
      <w:r w:rsidRPr="005E64CB">
        <w:rPr>
          <w:rFonts w:ascii="Arial" w:hAnsi="Arial" w:cs="Arial"/>
          <w:i/>
          <w:iCs/>
          <w:sz w:val="24"/>
          <w:szCs w:val="24"/>
          <w:shd w:val="clear" w:color="auto" w:fill="FFFFFF"/>
        </w:rPr>
        <w:t>BMJ open</w:t>
      </w:r>
      <w:r w:rsidRPr="005E64CB">
        <w:rPr>
          <w:rFonts w:ascii="Arial" w:hAnsi="Arial" w:cs="Arial"/>
          <w:sz w:val="24"/>
          <w:szCs w:val="24"/>
          <w:shd w:val="clear" w:color="auto" w:fill="FFFFFF"/>
        </w:rPr>
        <w:t xml:space="preserve">, 13(2), p.e064291. Available at: </w:t>
      </w:r>
      <w:r w:rsidRPr="005E64CB">
        <w:rPr>
          <w:rFonts w:ascii="Arial" w:hAnsi="Arial" w:cs="Arial"/>
          <w:sz w:val="24"/>
          <w:szCs w:val="24"/>
        </w:rPr>
        <w:t>http://dx.doi.org/10.1136/ bmjopen-2022-064291</w:t>
      </w:r>
    </w:p>
    <w:p w14:paraId="4E85074C" w14:textId="77777777" w:rsidR="00996AF1" w:rsidRDefault="00996AF1" w:rsidP="00996AF1">
      <w:pPr>
        <w:spacing w:before="240"/>
        <w:rPr>
          <w:rFonts w:ascii="Arial" w:hAnsi="Arial" w:cs="Arial"/>
          <w:sz w:val="24"/>
          <w:szCs w:val="24"/>
        </w:rPr>
      </w:pPr>
      <w:r w:rsidRPr="00953327">
        <w:rPr>
          <w:rFonts w:ascii="Arial" w:hAnsi="Arial" w:cs="Arial"/>
          <w:sz w:val="24"/>
          <w:szCs w:val="24"/>
          <w:shd w:val="clear" w:color="auto" w:fill="FFFFFF"/>
        </w:rPr>
        <w:t xml:space="preserve">Russ, A.L., Fairbanks, R.J., Karsh, B.T., </w:t>
      </w:r>
      <w:proofErr w:type="spellStart"/>
      <w:r w:rsidRPr="00953327">
        <w:rPr>
          <w:rFonts w:ascii="Arial" w:hAnsi="Arial" w:cs="Arial"/>
          <w:sz w:val="24"/>
          <w:szCs w:val="24"/>
          <w:shd w:val="clear" w:color="auto" w:fill="FFFFFF"/>
        </w:rPr>
        <w:t>Militello</w:t>
      </w:r>
      <w:proofErr w:type="spellEnd"/>
      <w:r w:rsidRPr="00953327">
        <w:rPr>
          <w:rFonts w:ascii="Arial" w:hAnsi="Arial" w:cs="Arial"/>
          <w:sz w:val="24"/>
          <w:szCs w:val="24"/>
          <w:shd w:val="clear" w:color="auto" w:fill="FFFFFF"/>
        </w:rPr>
        <w:t>, L.G., Saleem, J.J. and Wears, R.L. (2013) ‘The science of human factors: separating fact from fiction’, </w:t>
      </w:r>
      <w:r w:rsidRPr="00953327">
        <w:rPr>
          <w:rFonts w:ascii="Arial" w:hAnsi="Arial" w:cs="Arial"/>
          <w:i/>
          <w:iCs/>
          <w:sz w:val="24"/>
          <w:szCs w:val="24"/>
          <w:shd w:val="clear" w:color="auto" w:fill="FFFFFF"/>
        </w:rPr>
        <w:t>BMJ quality &amp; safety</w:t>
      </w:r>
      <w:r w:rsidRPr="00953327">
        <w:rPr>
          <w:rFonts w:ascii="Arial" w:hAnsi="Arial" w:cs="Arial"/>
          <w:sz w:val="24"/>
          <w:szCs w:val="24"/>
          <w:shd w:val="clear" w:color="auto" w:fill="FFFFFF"/>
        </w:rPr>
        <w:t xml:space="preserve">, 22(10), pp. 802-808. Available at: </w:t>
      </w:r>
      <w:r w:rsidRPr="00953327">
        <w:rPr>
          <w:rFonts w:ascii="Arial" w:hAnsi="Arial" w:cs="Arial"/>
          <w:sz w:val="24"/>
          <w:szCs w:val="24"/>
        </w:rPr>
        <w:t>http://dx.doi.org/10.1136/bmjqs2012-001450</w:t>
      </w:r>
    </w:p>
    <w:p w14:paraId="17D1F29C" w14:textId="77777777" w:rsidR="00151256" w:rsidRDefault="00151256" w:rsidP="00151256">
      <w:pPr>
        <w:spacing w:before="240"/>
        <w:rPr>
          <w:rFonts w:ascii="Arial" w:eastAsia="Times New Roman" w:hAnsi="Arial" w:cs="Arial"/>
          <w:kern w:val="0"/>
          <w:sz w:val="24"/>
          <w:szCs w:val="24"/>
          <w:shd w:val="clear" w:color="auto" w:fill="FFFFFF"/>
          <w:lang w:eastAsia="en-GB"/>
          <w14:ligatures w14:val="none"/>
        </w:rPr>
      </w:pPr>
      <w:r w:rsidRPr="00632264">
        <w:rPr>
          <w:rFonts w:ascii="Arial" w:eastAsia="Times New Roman" w:hAnsi="Arial" w:cs="Arial"/>
          <w:kern w:val="0"/>
          <w:sz w:val="24"/>
          <w:szCs w:val="24"/>
          <w:shd w:val="clear" w:color="auto" w:fill="FFFFFF"/>
          <w:lang w:eastAsia="en-GB"/>
          <w14:ligatures w14:val="none"/>
        </w:rPr>
        <w:t xml:space="preserve">Shah A. (2019) ‘Using data for improvement’, </w:t>
      </w:r>
      <w:r w:rsidRPr="00632264">
        <w:rPr>
          <w:rFonts w:ascii="Arial" w:eastAsia="Times New Roman" w:hAnsi="Arial" w:cs="Arial"/>
          <w:i/>
          <w:iCs/>
          <w:kern w:val="0"/>
          <w:sz w:val="24"/>
          <w:szCs w:val="24"/>
          <w:shd w:val="clear" w:color="auto" w:fill="FFFFFF"/>
          <w:lang w:eastAsia="en-GB"/>
          <w14:ligatures w14:val="none"/>
        </w:rPr>
        <w:t>BMJ</w:t>
      </w:r>
      <w:r w:rsidRPr="00632264">
        <w:rPr>
          <w:rFonts w:ascii="Arial" w:eastAsia="Times New Roman" w:hAnsi="Arial" w:cs="Arial"/>
          <w:kern w:val="0"/>
          <w:sz w:val="24"/>
          <w:szCs w:val="24"/>
          <w:shd w:val="clear" w:color="auto" w:fill="FFFFFF"/>
          <w:lang w:eastAsia="en-GB"/>
          <w14:ligatures w14:val="none"/>
        </w:rPr>
        <w:t>. 15(364), pp.</w:t>
      </w:r>
      <w:r>
        <w:rPr>
          <w:rFonts w:ascii="Arial" w:eastAsia="Times New Roman" w:hAnsi="Arial" w:cs="Arial"/>
          <w:kern w:val="0"/>
          <w:sz w:val="24"/>
          <w:szCs w:val="24"/>
          <w:shd w:val="clear" w:color="auto" w:fill="FFFFFF"/>
          <w:lang w:eastAsia="en-GB"/>
          <w14:ligatures w14:val="none"/>
        </w:rPr>
        <w:t xml:space="preserve"> </w:t>
      </w:r>
      <w:r w:rsidRPr="00632264">
        <w:rPr>
          <w:rFonts w:ascii="Arial" w:eastAsia="Times New Roman" w:hAnsi="Arial" w:cs="Arial"/>
          <w:kern w:val="0"/>
          <w:sz w:val="24"/>
          <w:szCs w:val="24"/>
          <w:shd w:val="clear" w:color="auto" w:fill="FFFFFF"/>
          <w:lang w:eastAsia="en-GB"/>
          <w14:ligatures w14:val="none"/>
        </w:rPr>
        <w:t>189</w:t>
      </w:r>
      <w:r>
        <w:rPr>
          <w:rFonts w:ascii="Arial" w:eastAsia="Times New Roman" w:hAnsi="Arial" w:cs="Arial"/>
          <w:kern w:val="0"/>
          <w:sz w:val="24"/>
          <w:szCs w:val="24"/>
          <w:shd w:val="clear" w:color="auto" w:fill="FFFFFF"/>
          <w:lang w:eastAsia="en-GB"/>
          <w14:ligatures w14:val="none"/>
        </w:rPr>
        <w:t>. Available at: https://doi.org/</w:t>
      </w:r>
      <w:r w:rsidRPr="00632264">
        <w:rPr>
          <w:rFonts w:ascii="Arial" w:eastAsia="Times New Roman" w:hAnsi="Arial" w:cs="Arial"/>
          <w:kern w:val="0"/>
          <w:sz w:val="24"/>
          <w:szCs w:val="24"/>
          <w:shd w:val="clear" w:color="auto" w:fill="FFFFFF"/>
          <w:lang w:eastAsia="en-GB"/>
          <w14:ligatures w14:val="none"/>
        </w:rPr>
        <w:t>10.1136/bmj.l189</w:t>
      </w:r>
    </w:p>
    <w:p w14:paraId="248AC675" w14:textId="31EC2281" w:rsidR="00A80689" w:rsidRPr="00437A30" w:rsidRDefault="00A80689" w:rsidP="00A80689">
      <w:pPr>
        <w:spacing w:line="240" w:lineRule="auto"/>
        <w:rPr>
          <w:rFonts w:ascii="Arial" w:hAnsi="Arial" w:cs="Arial"/>
          <w:sz w:val="24"/>
          <w:szCs w:val="24"/>
        </w:rPr>
      </w:pPr>
      <w:r w:rsidRPr="00437A30">
        <w:rPr>
          <w:rFonts w:ascii="Arial" w:hAnsi="Arial" w:cs="Arial"/>
          <w:sz w:val="24"/>
          <w:szCs w:val="24"/>
        </w:rPr>
        <w:t xml:space="preserve">Sheehan, O., Greene, R., McKernan, J., Murphy, B., Cahill, C., Cleary, B., Lawlor, F. and Robson, M. (2023) ‘Introduction of a Single Electronic Health Record for Maternity Units in Ireland: Outline of the Experiences of the Project Management Team’, </w:t>
      </w:r>
      <w:r w:rsidRPr="00437A30">
        <w:rPr>
          <w:rFonts w:ascii="Arial" w:hAnsi="Arial" w:cs="Arial"/>
          <w:i/>
          <w:iCs/>
          <w:sz w:val="24"/>
          <w:szCs w:val="24"/>
        </w:rPr>
        <w:t>JMIR</w:t>
      </w:r>
      <w:r w:rsidRPr="00437A30">
        <w:rPr>
          <w:rFonts w:ascii="Arial" w:hAnsi="Arial" w:cs="Arial"/>
          <w:sz w:val="24"/>
          <w:szCs w:val="24"/>
        </w:rPr>
        <w:t xml:space="preserve">, 7, pp. 1-11. Available at: </w:t>
      </w:r>
      <w:hyperlink r:id="rId58" w:history="1">
        <w:r w:rsidR="00437A30" w:rsidRPr="00437A30">
          <w:rPr>
            <w:rStyle w:val="Hyperlink"/>
            <w:rFonts w:ascii="Arial" w:hAnsi="Arial" w:cs="Arial"/>
            <w:color w:val="auto"/>
            <w:sz w:val="24"/>
            <w:szCs w:val="24"/>
            <w:u w:val="none"/>
          </w:rPr>
          <w:t>https://doi.org/10.2196/38938</w:t>
        </w:r>
      </w:hyperlink>
    </w:p>
    <w:p w14:paraId="6CB908FF" w14:textId="77777777" w:rsidR="00437A30" w:rsidRDefault="00437A30" w:rsidP="00437A30">
      <w:pPr>
        <w:spacing w:before="240"/>
        <w:rPr>
          <w:rFonts w:ascii="Arial" w:hAnsi="Arial" w:cs="Arial"/>
          <w:sz w:val="24"/>
          <w:szCs w:val="24"/>
        </w:rPr>
      </w:pPr>
      <w:proofErr w:type="spellStart"/>
      <w:r w:rsidRPr="003B7010">
        <w:rPr>
          <w:rFonts w:ascii="Arial" w:hAnsi="Arial" w:cs="Arial"/>
          <w:sz w:val="24"/>
          <w:szCs w:val="24"/>
          <w:shd w:val="clear" w:color="auto" w:fill="FFFFFF"/>
        </w:rPr>
        <w:t>Sittig</w:t>
      </w:r>
      <w:proofErr w:type="spellEnd"/>
      <w:r w:rsidRPr="003B7010">
        <w:rPr>
          <w:rFonts w:ascii="Arial" w:hAnsi="Arial" w:cs="Arial"/>
          <w:sz w:val="24"/>
          <w:szCs w:val="24"/>
          <w:shd w:val="clear" w:color="auto" w:fill="FFFFFF"/>
        </w:rPr>
        <w:t xml:space="preserve">, D.F. and Singh, H., 2010. A new sociotechnical model for studying health information technology in complex adaptive healthcare systems. BMJ Qual </w:t>
      </w:r>
      <w:proofErr w:type="spellStart"/>
      <w:r w:rsidRPr="003B7010">
        <w:rPr>
          <w:rFonts w:ascii="Arial" w:hAnsi="Arial" w:cs="Arial"/>
          <w:sz w:val="24"/>
          <w:szCs w:val="24"/>
          <w:shd w:val="clear" w:color="auto" w:fill="FFFFFF"/>
        </w:rPr>
        <w:t>Saf</w:t>
      </w:r>
      <w:proofErr w:type="spellEnd"/>
      <w:r w:rsidRPr="003B7010">
        <w:rPr>
          <w:rFonts w:ascii="Arial" w:hAnsi="Arial" w:cs="Arial"/>
          <w:sz w:val="24"/>
          <w:szCs w:val="24"/>
          <w:shd w:val="clear" w:color="auto" w:fill="FFFFFF"/>
        </w:rPr>
        <w:t>, 19(3), pp.68-74. Available at: https://doi.org/</w:t>
      </w:r>
      <w:hyperlink r:id="rId59" w:tgtFrame="_blank" w:history="1">
        <w:r w:rsidRPr="003B7010">
          <w:rPr>
            <w:rStyle w:val="Hyperlink"/>
            <w:rFonts w:ascii="Arial" w:hAnsi="Arial" w:cs="Arial"/>
            <w:color w:val="auto"/>
            <w:sz w:val="24"/>
            <w:szCs w:val="24"/>
            <w:u w:val="none"/>
            <w:bdr w:val="none" w:sz="0" w:space="0" w:color="auto" w:frame="1"/>
            <w:shd w:val="clear" w:color="auto" w:fill="FFFFFF"/>
          </w:rPr>
          <w:t>10.1136/qshc.2010.042085</w:t>
        </w:r>
      </w:hyperlink>
    </w:p>
    <w:p w14:paraId="11C57A68" w14:textId="77777777" w:rsidR="007E1B10" w:rsidRPr="001F0EB1" w:rsidRDefault="007E1B10" w:rsidP="007E1B10">
      <w:pPr>
        <w:spacing w:before="240"/>
        <w:rPr>
          <w:rFonts w:ascii="Arial" w:hAnsi="Arial" w:cs="Arial"/>
          <w:sz w:val="24"/>
          <w:szCs w:val="24"/>
        </w:rPr>
      </w:pPr>
      <w:r w:rsidRPr="001F0EB1">
        <w:rPr>
          <w:rFonts w:ascii="Arial" w:hAnsi="Arial" w:cs="Arial"/>
          <w:sz w:val="24"/>
          <w:szCs w:val="24"/>
        </w:rPr>
        <w:t xml:space="preserve">Smith, A (2021) </w:t>
      </w:r>
      <w:r w:rsidRPr="001F0EB1">
        <w:rPr>
          <w:rFonts w:ascii="Arial" w:hAnsi="Arial" w:cs="Arial"/>
          <w:i/>
          <w:iCs/>
          <w:sz w:val="24"/>
          <w:szCs w:val="24"/>
        </w:rPr>
        <w:t xml:space="preserve">What is data analysis and why is it </w:t>
      </w:r>
      <w:proofErr w:type="gramStart"/>
      <w:r w:rsidRPr="001F0EB1">
        <w:rPr>
          <w:rFonts w:ascii="Arial" w:hAnsi="Arial" w:cs="Arial"/>
          <w:i/>
          <w:iCs/>
          <w:sz w:val="24"/>
          <w:szCs w:val="24"/>
        </w:rPr>
        <w:t>important?.</w:t>
      </w:r>
      <w:proofErr w:type="gramEnd"/>
      <w:r w:rsidRPr="001F0EB1">
        <w:rPr>
          <w:rFonts w:ascii="Arial" w:hAnsi="Arial" w:cs="Arial"/>
          <w:sz w:val="24"/>
          <w:szCs w:val="24"/>
        </w:rPr>
        <w:t xml:space="preserve"> Available at: </w:t>
      </w:r>
      <w:hyperlink r:id="rId60" w:history="1">
        <w:r w:rsidRPr="001F0EB1">
          <w:rPr>
            <w:rStyle w:val="Hyperlink"/>
            <w:rFonts w:ascii="Arial" w:hAnsi="Arial" w:cs="Arial"/>
            <w:color w:val="auto"/>
            <w:sz w:val="24"/>
            <w:szCs w:val="24"/>
            <w:u w:val="none"/>
          </w:rPr>
          <w:t>http://datasciencecentral.com/what-is-data-analysis-and-why-is-it-important/</w:t>
        </w:r>
      </w:hyperlink>
      <w:r w:rsidRPr="001F0EB1">
        <w:rPr>
          <w:rFonts w:ascii="Arial" w:hAnsi="Arial" w:cs="Arial"/>
          <w:sz w:val="24"/>
          <w:szCs w:val="24"/>
        </w:rPr>
        <w:t xml:space="preserve"> (Accessed: 17</w:t>
      </w:r>
      <w:r w:rsidRPr="001F0EB1">
        <w:rPr>
          <w:rFonts w:ascii="Arial" w:hAnsi="Arial" w:cs="Arial"/>
          <w:sz w:val="24"/>
          <w:szCs w:val="24"/>
          <w:vertAlign w:val="superscript"/>
        </w:rPr>
        <w:t>th</w:t>
      </w:r>
      <w:r w:rsidRPr="001F0EB1">
        <w:rPr>
          <w:rFonts w:ascii="Arial" w:hAnsi="Arial" w:cs="Arial"/>
          <w:sz w:val="24"/>
          <w:szCs w:val="24"/>
        </w:rPr>
        <w:t xml:space="preserve"> May 2023)</w:t>
      </w:r>
    </w:p>
    <w:p w14:paraId="0C2F299F" w14:textId="77777777" w:rsidR="00225DA2" w:rsidRDefault="00E83331" w:rsidP="00225DA2">
      <w:pPr>
        <w:rPr>
          <w:rFonts w:ascii="Arial" w:hAnsi="Arial" w:cs="Arial"/>
          <w:sz w:val="24"/>
          <w:szCs w:val="24"/>
          <w:shd w:val="clear" w:color="auto" w:fill="FFFFFF"/>
        </w:rPr>
      </w:pPr>
      <w:r w:rsidRPr="003F1831">
        <w:rPr>
          <w:rFonts w:ascii="Arial" w:hAnsi="Arial" w:cs="Arial"/>
          <w:sz w:val="24"/>
          <w:szCs w:val="24"/>
          <w:shd w:val="clear" w:color="auto" w:fill="FFFFFF"/>
        </w:rPr>
        <w:t xml:space="preserve">Smith, I. </w:t>
      </w:r>
      <w:r w:rsidR="00B96016" w:rsidRPr="003F1831">
        <w:rPr>
          <w:rFonts w:ascii="Arial" w:hAnsi="Arial" w:cs="Arial"/>
          <w:sz w:val="24"/>
          <w:szCs w:val="24"/>
          <w:shd w:val="clear" w:color="auto" w:fill="FFFFFF"/>
        </w:rPr>
        <w:t>(</w:t>
      </w:r>
      <w:r w:rsidRPr="003F1831">
        <w:rPr>
          <w:rFonts w:ascii="Arial" w:hAnsi="Arial" w:cs="Arial"/>
          <w:sz w:val="24"/>
          <w:szCs w:val="24"/>
          <w:shd w:val="clear" w:color="auto" w:fill="FFFFFF"/>
        </w:rPr>
        <w:t>2016</w:t>
      </w:r>
      <w:r w:rsidR="00B96016" w:rsidRPr="003F1831">
        <w:rPr>
          <w:rFonts w:ascii="Arial" w:hAnsi="Arial" w:cs="Arial"/>
          <w:sz w:val="24"/>
          <w:szCs w:val="24"/>
          <w:shd w:val="clear" w:color="auto" w:fill="FFFFFF"/>
        </w:rPr>
        <w:t>)</w:t>
      </w:r>
      <w:r w:rsidRPr="003F1831">
        <w:rPr>
          <w:rFonts w:ascii="Arial" w:hAnsi="Arial" w:cs="Arial"/>
          <w:sz w:val="24"/>
          <w:szCs w:val="24"/>
          <w:shd w:val="clear" w:color="auto" w:fill="FFFFFF"/>
        </w:rPr>
        <w:t xml:space="preserve"> </w:t>
      </w:r>
      <w:r w:rsidR="00B96016" w:rsidRPr="003F1831">
        <w:rPr>
          <w:rFonts w:ascii="Arial" w:hAnsi="Arial" w:cs="Arial"/>
          <w:sz w:val="24"/>
          <w:szCs w:val="24"/>
          <w:shd w:val="clear" w:color="auto" w:fill="FFFFFF"/>
        </w:rPr>
        <w:t>‘</w:t>
      </w:r>
      <w:r w:rsidRPr="003F1831">
        <w:rPr>
          <w:rFonts w:ascii="Arial" w:hAnsi="Arial" w:cs="Arial"/>
          <w:sz w:val="24"/>
          <w:szCs w:val="24"/>
          <w:shd w:val="clear" w:color="auto" w:fill="FFFFFF"/>
        </w:rPr>
        <w:t>Operationalising the lean principles in maternity service design using 3P methodology</w:t>
      </w:r>
      <w:r w:rsidR="007A5AA3" w:rsidRPr="003F1831">
        <w:rPr>
          <w:rFonts w:ascii="Arial" w:hAnsi="Arial" w:cs="Arial"/>
          <w:sz w:val="24"/>
          <w:szCs w:val="24"/>
          <w:shd w:val="clear" w:color="auto" w:fill="FFFFFF"/>
        </w:rPr>
        <w:t>’,</w:t>
      </w:r>
      <w:r w:rsidRPr="003F1831">
        <w:rPr>
          <w:rFonts w:ascii="Arial" w:hAnsi="Arial" w:cs="Arial"/>
          <w:sz w:val="24"/>
          <w:szCs w:val="24"/>
          <w:shd w:val="clear" w:color="auto" w:fill="FFFFFF"/>
        </w:rPr>
        <w:t> </w:t>
      </w:r>
      <w:r w:rsidRPr="003F1831">
        <w:rPr>
          <w:rFonts w:ascii="Arial" w:hAnsi="Arial" w:cs="Arial"/>
          <w:i/>
          <w:iCs/>
          <w:sz w:val="24"/>
          <w:szCs w:val="24"/>
          <w:shd w:val="clear" w:color="auto" w:fill="FFFFFF"/>
        </w:rPr>
        <w:t>BMJ Open Quality</w:t>
      </w:r>
      <w:r w:rsidRPr="003F1831">
        <w:rPr>
          <w:rFonts w:ascii="Arial" w:hAnsi="Arial" w:cs="Arial"/>
          <w:sz w:val="24"/>
          <w:szCs w:val="24"/>
          <w:shd w:val="clear" w:color="auto" w:fill="FFFFFF"/>
        </w:rPr>
        <w:t>, </w:t>
      </w:r>
      <w:r w:rsidRPr="003F1831">
        <w:rPr>
          <w:rFonts w:ascii="Arial" w:hAnsi="Arial" w:cs="Arial"/>
          <w:i/>
          <w:iCs/>
          <w:sz w:val="24"/>
          <w:szCs w:val="24"/>
          <w:shd w:val="clear" w:color="auto" w:fill="FFFFFF"/>
        </w:rPr>
        <w:t>5</w:t>
      </w:r>
      <w:r w:rsidRPr="003F1831">
        <w:rPr>
          <w:rFonts w:ascii="Arial" w:hAnsi="Arial" w:cs="Arial"/>
          <w:sz w:val="24"/>
          <w:szCs w:val="24"/>
          <w:shd w:val="clear" w:color="auto" w:fill="FFFFFF"/>
        </w:rPr>
        <w:t xml:space="preserve">(1), </w:t>
      </w:r>
      <w:r w:rsidR="003F1831" w:rsidRPr="003F1831">
        <w:rPr>
          <w:rFonts w:ascii="Arial" w:hAnsi="Arial" w:cs="Arial"/>
          <w:sz w:val="24"/>
          <w:szCs w:val="24"/>
          <w:shd w:val="clear" w:color="auto" w:fill="FFFFFF"/>
        </w:rPr>
        <w:t>pp. u</w:t>
      </w:r>
      <w:r w:rsidRPr="003F1831">
        <w:rPr>
          <w:rFonts w:ascii="Arial" w:hAnsi="Arial" w:cs="Arial"/>
          <w:sz w:val="24"/>
          <w:szCs w:val="24"/>
          <w:shd w:val="clear" w:color="auto" w:fill="FFFFFF"/>
        </w:rPr>
        <w:t>208920-w5761.</w:t>
      </w:r>
      <w:r w:rsidR="007A5AA3" w:rsidRPr="003F1831">
        <w:rPr>
          <w:rFonts w:ascii="Arial" w:hAnsi="Arial" w:cs="Arial"/>
          <w:sz w:val="24"/>
          <w:szCs w:val="24"/>
          <w:shd w:val="clear" w:color="auto" w:fill="FFFFFF"/>
        </w:rPr>
        <w:t xml:space="preserve"> Available at: </w:t>
      </w:r>
      <w:r w:rsidR="003F1831" w:rsidRPr="003F1831">
        <w:rPr>
          <w:rFonts w:ascii="Arial" w:hAnsi="Arial" w:cs="Arial"/>
          <w:sz w:val="24"/>
          <w:szCs w:val="24"/>
          <w:shd w:val="clear" w:color="auto" w:fill="FFFFFF"/>
        </w:rPr>
        <w:t>https://</w:t>
      </w:r>
      <w:r w:rsidR="001C5C52" w:rsidRPr="003F1831">
        <w:rPr>
          <w:rStyle w:val="label"/>
          <w:rFonts w:ascii="Arial" w:hAnsi="Arial" w:cs="Arial"/>
          <w:sz w:val="24"/>
          <w:szCs w:val="24"/>
          <w:shd w:val="clear" w:color="auto" w:fill="FFFFFF"/>
        </w:rPr>
        <w:t>doi:</w:t>
      </w:r>
      <w:r w:rsidR="001C5C52" w:rsidRPr="003F1831">
        <w:rPr>
          <w:rFonts w:ascii="Arial" w:hAnsi="Arial" w:cs="Arial"/>
          <w:sz w:val="24"/>
          <w:szCs w:val="24"/>
          <w:shd w:val="clear" w:color="auto" w:fill="FFFFFF"/>
        </w:rPr>
        <w:t> 10.1136/</w:t>
      </w:r>
      <w:proofErr w:type="gramStart"/>
      <w:r w:rsidR="001C5C52" w:rsidRPr="003F1831">
        <w:rPr>
          <w:rFonts w:ascii="Arial" w:hAnsi="Arial" w:cs="Arial"/>
          <w:sz w:val="24"/>
          <w:szCs w:val="24"/>
          <w:shd w:val="clear" w:color="auto" w:fill="FFFFFF"/>
        </w:rPr>
        <w:t>bmjquality.u208920.w</w:t>
      </w:r>
      <w:proofErr w:type="gramEnd"/>
      <w:r w:rsidR="001C5C52" w:rsidRPr="003F1831">
        <w:rPr>
          <w:rFonts w:ascii="Arial" w:hAnsi="Arial" w:cs="Arial"/>
          <w:sz w:val="24"/>
          <w:szCs w:val="24"/>
          <w:shd w:val="clear" w:color="auto" w:fill="FFFFFF"/>
        </w:rPr>
        <w:t>5761</w:t>
      </w:r>
    </w:p>
    <w:p w14:paraId="2ED82E41" w14:textId="77777777" w:rsidR="00473803" w:rsidRDefault="00473803" w:rsidP="00A45B2A">
      <w:pPr>
        <w:spacing w:line="240" w:lineRule="auto"/>
        <w:rPr>
          <w:rFonts w:ascii="Arial" w:hAnsi="Arial" w:cs="Arial"/>
          <w:sz w:val="24"/>
          <w:szCs w:val="24"/>
          <w:shd w:val="clear" w:color="auto" w:fill="FFFFFF"/>
        </w:rPr>
      </w:pPr>
    </w:p>
    <w:p w14:paraId="681CAC2B" w14:textId="114F6B68" w:rsidR="00A45B2A" w:rsidRPr="00703D05" w:rsidRDefault="00A45B2A" w:rsidP="00A45B2A">
      <w:pPr>
        <w:spacing w:line="240" w:lineRule="auto"/>
        <w:rPr>
          <w:rFonts w:ascii="Arial" w:hAnsi="Arial" w:cs="Arial"/>
          <w:sz w:val="24"/>
          <w:szCs w:val="24"/>
        </w:rPr>
      </w:pPr>
      <w:proofErr w:type="spellStart"/>
      <w:r w:rsidRPr="00703D05">
        <w:rPr>
          <w:rFonts w:ascii="Arial" w:hAnsi="Arial" w:cs="Arial"/>
          <w:sz w:val="24"/>
          <w:szCs w:val="24"/>
          <w:shd w:val="clear" w:color="auto" w:fill="FFFFFF"/>
        </w:rPr>
        <w:lastRenderedPageBreak/>
        <w:t>Spriestersbach</w:t>
      </w:r>
      <w:proofErr w:type="spellEnd"/>
      <w:r w:rsidRPr="00703D05">
        <w:rPr>
          <w:rFonts w:ascii="Arial" w:hAnsi="Arial" w:cs="Arial"/>
          <w:sz w:val="24"/>
          <w:szCs w:val="24"/>
          <w:shd w:val="clear" w:color="auto" w:fill="FFFFFF"/>
        </w:rPr>
        <w:t xml:space="preserve">, A., </w:t>
      </w:r>
      <w:proofErr w:type="spellStart"/>
      <w:r w:rsidRPr="00703D05">
        <w:rPr>
          <w:rFonts w:ascii="Arial" w:hAnsi="Arial" w:cs="Arial"/>
          <w:sz w:val="24"/>
          <w:szCs w:val="24"/>
          <w:shd w:val="clear" w:color="auto" w:fill="FFFFFF"/>
        </w:rPr>
        <w:t>Röhrig</w:t>
      </w:r>
      <w:proofErr w:type="spellEnd"/>
      <w:r w:rsidRPr="00703D05">
        <w:rPr>
          <w:rFonts w:ascii="Arial" w:hAnsi="Arial" w:cs="Arial"/>
          <w:sz w:val="24"/>
          <w:szCs w:val="24"/>
          <w:shd w:val="clear" w:color="auto" w:fill="FFFFFF"/>
        </w:rPr>
        <w:t xml:space="preserve">, B., Du </w:t>
      </w:r>
      <w:proofErr w:type="spellStart"/>
      <w:r w:rsidRPr="00703D05">
        <w:rPr>
          <w:rFonts w:ascii="Arial" w:hAnsi="Arial" w:cs="Arial"/>
          <w:sz w:val="24"/>
          <w:szCs w:val="24"/>
          <w:shd w:val="clear" w:color="auto" w:fill="FFFFFF"/>
        </w:rPr>
        <w:t>Prel</w:t>
      </w:r>
      <w:proofErr w:type="spellEnd"/>
      <w:r w:rsidRPr="00703D05">
        <w:rPr>
          <w:rFonts w:ascii="Arial" w:hAnsi="Arial" w:cs="Arial"/>
          <w:sz w:val="24"/>
          <w:szCs w:val="24"/>
          <w:shd w:val="clear" w:color="auto" w:fill="FFFFFF"/>
        </w:rPr>
        <w:t xml:space="preserve">, J.B., </w:t>
      </w:r>
      <w:proofErr w:type="spellStart"/>
      <w:r w:rsidRPr="00703D05">
        <w:rPr>
          <w:rFonts w:ascii="Arial" w:hAnsi="Arial" w:cs="Arial"/>
          <w:sz w:val="24"/>
          <w:szCs w:val="24"/>
          <w:shd w:val="clear" w:color="auto" w:fill="FFFFFF"/>
        </w:rPr>
        <w:t>Gerhold</w:t>
      </w:r>
      <w:proofErr w:type="spellEnd"/>
      <w:r w:rsidRPr="00703D05">
        <w:rPr>
          <w:rFonts w:ascii="Arial" w:hAnsi="Arial" w:cs="Arial"/>
          <w:sz w:val="24"/>
          <w:szCs w:val="24"/>
          <w:shd w:val="clear" w:color="auto" w:fill="FFFFFF"/>
        </w:rPr>
        <w:t xml:space="preserve">-Ay, A. and </w:t>
      </w:r>
      <w:proofErr w:type="spellStart"/>
      <w:r w:rsidRPr="00703D05">
        <w:rPr>
          <w:rFonts w:ascii="Arial" w:hAnsi="Arial" w:cs="Arial"/>
          <w:sz w:val="24"/>
          <w:szCs w:val="24"/>
          <w:shd w:val="clear" w:color="auto" w:fill="FFFFFF"/>
        </w:rPr>
        <w:t>Blettner</w:t>
      </w:r>
      <w:proofErr w:type="spellEnd"/>
      <w:r w:rsidRPr="00703D05">
        <w:rPr>
          <w:rFonts w:ascii="Arial" w:hAnsi="Arial" w:cs="Arial"/>
          <w:sz w:val="24"/>
          <w:szCs w:val="24"/>
          <w:shd w:val="clear" w:color="auto" w:fill="FFFFFF"/>
        </w:rPr>
        <w:t>, M. (2009) ‘Descriptive statistics: the specification of statistical measures and their presentation in tables and graphs’, </w:t>
      </w:r>
      <w:proofErr w:type="spellStart"/>
      <w:r w:rsidRPr="00703D05">
        <w:rPr>
          <w:rFonts w:ascii="Arial" w:hAnsi="Arial" w:cs="Arial"/>
          <w:i/>
          <w:iCs/>
          <w:sz w:val="24"/>
          <w:szCs w:val="24"/>
          <w:shd w:val="clear" w:color="auto" w:fill="FFFFFF"/>
        </w:rPr>
        <w:t>Deutsches</w:t>
      </w:r>
      <w:proofErr w:type="spellEnd"/>
      <w:r w:rsidRPr="00703D05">
        <w:rPr>
          <w:rFonts w:ascii="Arial" w:hAnsi="Arial" w:cs="Arial"/>
          <w:i/>
          <w:iCs/>
          <w:sz w:val="24"/>
          <w:szCs w:val="24"/>
          <w:shd w:val="clear" w:color="auto" w:fill="FFFFFF"/>
        </w:rPr>
        <w:t xml:space="preserve"> </w:t>
      </w:r>
      <w:proofErr w:type="spellStart"/>
      <w:r w:rsidRPr="00703D05">
        <w:rPr>
          <w:rFonts w:ascii="Arial" w:hAnsi="Arial" w:cs="Arial"/>
          <w:i/>
          <w:iCs/>
          <w:sz w:val="24"/>
          <w:szCs w:val="24"/>
          <w:shd w:val="clear" w:color="auto" w:fill="FFFFFF"/>
        </w:rPr>
        <w:t>Ärzteblatt</w:t>
      </w:r>
      <w:proofErr w:type="spellEnd"/>
      <w:r w:rsidRPr="00703D05">
        <w:rPr>
          <w:rFonts w:ascii="Arial" w:hAnsi="Arial" w:cs="Arial"/>
          <w:i/>
          <w:iCs/>
          <w:sz w:val="24"/>
          <w:szCs w:val="24"/>
          <w:shd w:val="clear" w:color="auto" w:fill="FFFFFF"/>
        </w:rPr>
        <w:t xml:space="preserve"> International</w:t>
      </w:r>
      <w:r w:rsidRPr="00703D05">
        <w:rPr>
          <w:rFonts w:ascii="Arial" w:hAnsi="Arial" w:cs="Arial"/>
          <w:sz w:val="24"/>
          <w:szCs w:val="24"/>
          <w:shd w:val="clear" w:color="auto" w:fill="FFFFFF"/>
        </w:rPr>
        <w:t>, </w:t>
      </w:r>
      <w:r w:rsidRPr="00703D05">
        <w:rPr>
          <w:rFonts w:ascii="Arial" w:hAnsi="Arial" w:cs="Arial"/>
          <w:i/>
          <w:iCs/>
          <w:sz w:val="24"/>
          <w:szCs w:val="24"/>
          <w:shd w:val="clear" w:color="auto" w:fill="FFFFFF"/>
        </w:rPr>
        <w:t>106</w:t>
      </w:r>
      <w:r w:rsidRPr="00703D05">
        <w:rPr>
          <w:rFonts w:ascii="Arial" w:hAnsi="Arial" w:cs="Arial"/>
          <w:sz w:val="24"/>
          <w:szCs w:val="24"/>
          <w:shd w:val="clear" w:color="auto" w:fill="FFFFFF"/>
        </w:rPr>
        <w:t>(36), p.578. Available at: https://doi.org/</w:t>
      </w:r>
      <w:hyperlink r:id="rId61" w:tgtFrame="_blank" w:history="1">
        <w:r w:rsidRPr="00703D05">
          <w:rPr>
            <w:rStyle w:val="Hyperlink"/>
            <w:rFonts w:ascii="Arial" w:hAnsi="Arial" w:cs="Arial"/>
            <w:color w:val="auto"/>
            <w:sz w:val="24"/>
            <w:szCs w:val="24"/>
            <w:u w:val="none"/>
            <w:shd w:val="clear" w:color="auto" w:fill="FFFFFF"/>
          </w:rPr>
          <w:t>10.3238/arztebl.2009.0578</w:t>
        </w:r>
      </w:hyperlink>
    </w:p>
    <w:p w14:paraId="6C50BEE0" w14:textId="77777777" w:rsidR="00A80689" w:rsidRPr="00C34DF4" w:rsidRDefault="00A80689" w:rsidP="00A80689">
      <w:pPr>
        <w:spacing w:line="240" w:lineRule="auto"/>
        <w:rPr>
          <w:rFonts w:ascii="Arial" w:hAnsi="Arial" w:cs="Arial"/>
          <w:sz w:val="24"/>
          <w:szCs w:val="24"/>
          <w:shd w:val="clear" w:color="auto" w:fill="FFFFFF"/>
        </w:rPr>
      </w:pPr>
      <w:r w:rsidRPr="00C34DF4">
        <w:rPr>
          <w:rFonts w:ascii="Arial" w:hAnsi="Arial" w:cs="Arial"/>
          <w:sz w:val="24"/>
          <w:szCs w:val="24"/>
          <w:shd w:val="clear" w:color="auto" w:fill="FFFFFF"/>
        </w:rPr>
        <w:t xml:space="preserve">Srivastava, A., Avan, B.I., </w:t>
      </w:r>
      <w:proofErr w:type="spellStart"/>
      <w:r w:rsidRPr="00C34DF4">
        <w:rPr>
          <w:rFonts w:ascii="Arial" w:hAnsi="Arial" w:cs="Arial"/>
          <w:sz w:val="24"/>
          <w:szCs w:val="24"/>
          <w:shd w:val="clear" w:color="auto" w:fill="FFFFFF"/>
        </w:rPr>
        <w:t>Rajbangshi</w:t>
      </w:r>
      <w:proofErr w:type="spellEnd"/>
      <w:r w:rsidRPr="00C34DF4">
        <w:rPr>
          <w:rFonts w:ascii="Arial" w:hAnsi="Arial" w:cs="Arial"/>
          <w:sz w:val="24"/>
          <w:szCs w:val="24"/>
          <w:shd w:val="clear" w:color="auto" w:fill="FFFFFF"/>
        </w:rPr>
        <w:t>, P. and Bhattacharyya, S. (2015) ‘Determinants of women’s satisfaction with maternal health care: a review of literature from developing countries’, </w:t>
      </w:r>
      <w:r w:rsidRPr="00C34DF4">
        <w:rPr>
          <w:rFonts w:ascii="Arial" w:hAnsi="Arial" w:cs="Arial"/>
          <w:i/>
          <w:iCs/>
          <w:sz w:val="24"/>
          <w:szCs w:val="24"/>
          <w:shd w:val="clear" w:color="auto" w:fill="FFFFFF"/>
        </w:rPr>
        <w:t>BMC pregnancy and childbirth</w:t>
      </w:r>
      <w:r w:rsidRPr="00C34DF4">
        <w:rPr>
          <w:rFonts w:ascii="Arial" w:hAnsi="Arial" w:cs="Arial"/>
          <w:sz w:val="24"/>
          <w:szCs w:val="24"/>
          <w:shd w:val="clear" w:color="auto" w:fill="FFFFFF"/>
        </w:rPr>
        <w:t xml:space="preserve">, 15(1), pp. 1-12. Available at: </w:t>
      </w:r>
      <w:hyperlink r:id="rId62" w:history="1">
        <w:r w:rsidRPr="00C34DF4">
          <w:rPr>
            <w:rStyle w:val="Hyperlink"/>
            <w:rFonts w:ascii="Arial" w:hAnsi="Arial" w:cs="Arial"/>
            <w:color w:val="auto"/>
            <w:sz w:val="24"/>
            <w:szCs w:val="24"/>
            <w:u w:val="none"/>
            <w:shd w:val="clear" w:color="auto" w:fill="FFFFFF"/>
          </w:rPr>
          <w:t>https://doi.org/10.1186/s12884-015-0525-0</w:t>
        </w:r>
      </w:hyperlink>
    </w:p>
    <w:p w14:paraId="67405FB2" w14:textId="77777777" w:rsidR="00225DA2" w:rsidRDefault="00225DA2" w:rsidP="00225DA2">
      <w:pPr>
        <w:tabs>
          <w:tab w:val="left" w:pos="1872"/>
        </w:tabs>
        <w:spacing w:line="240" w:lineRule="auto"/>
        <w:rPr>
          <w:rStyle w:val="anchor-text"/>
          <w:rFonts w:ascii="Arial" w:hAnsi="Arial" w:cs="Arial"/>
          <w:color w:val="000000" w:themeColor="text1"/>
          <w:sz w:val="24"/>
          <w:szCs w:val="24"/>
        </w:rPr>
      </w:pPr>
      <w:r w:rsidRPr="00104494">
        <w:rPr>
          <w:rFonts w:ascii="Arial" w:hAnsi="Arial" w:cs="Arial"/>
          <w:color w:val="000000" w:themeColor="text1"/>
          <w:sz w:val="24"/>
          <w:szCs w:val="24"/>
          <w:shd w:val="clear" w:color="auto" w:fill="FFFFFF"/>
        </w:rPr>
        <w:t xml:space="preserve">Tariq, A., </w:t>
      </w:r>
      <w:proofErr w:type="spellStart"/>
      <w:r w:rsidRPr="00104494">
        <w:rPr>
          <w:rFonts w:ascii="Arial" w:hAnsi="Arial" w:cs="Arial"/>
          <w:color w:val="000000" w:themeColor="text1"/>
          <w:sz w:val="24"/>
          <w:szCs w:val="24"/>
          <w:shd w:val="clear" w:color="auto" w:fill="FFFFFF"/>
        </w:rPr>
        <w:t>Baysari</w:t>
      </w:r>
      <w:proofErr w:type="spellEnd"/>
      <w:r w:rsidRPr="00104494">
        <w:rPr>
          <w:rFonts w:ascii="Arial" w:hAnsi="Arial" w:cs="Arial"/>
          <w:color w:val="000000" w:themeColor="text1"/>
          <w:sz w:val="24"/>
          <w:szCs w:val="24"/>
          <w:shd w:val="clear" w:color="auto" w:fill="FFFFFF"/>
        </w:rPr>
        <w:t>, M., Pedersen, C.H., Andersen, M.V., Larsen, M.M., Shahi, M., Beveridge, A. and Westbrook, J. (2018) ‘Examining barriers to healthcare providers’ adoption of a hospital-wide electronic patient journey board’, </w:t>
      </w:r>
      <w:r w:rsidRPr="00104494">
        <w:rPr>
          <w:rFonts w:ascii="Arial" w:hAnsi="Arial" w:cs="Arial"/>
          <w:i/>
          <w:iCs/>
          <w:color w:val="000000" w:themeColor="text1"/>
          <w:sz w:val="24"/>
          <w:szCs w:val="24"/>
          <w:shd w:val="clear" w:color="auto" w:fill="FFFFFF"/>
        </w:rPr>
        <w:t>International Journal of Medical Informatics</w:t>
      </w:r>
      <w:r w:rsidRPr="00104494">
        <w:rPr>
          <w:rFonts w:ascii="Arial" w:hAnsi="Arial" w:cs="Arial"/>
          <w:color w:val="000000" w:themeColor="text1"/>
          <w:sz w:val="24"/>
          <w:szCs w:val="24"/>
          <w:shd w:val="clear" w:color="auto" w:fill="FFFFFF"/>
        </w:rPr>
        <w:t>, 114, pp.</w:t>
      </w:r>
      <w:r>
        <w:rPr>
          <w:rFonts w:ascii="Arial" w:hAnsi="Arial" w:cs="Arial"/>
          <w:color w:val="000000" w:themeColor="text1"/>
          <w:sz w:val="24"/>
          <w:szCs w:val="24"/>
          <w:shd w:val="clear" w:color="auto" w:fill="FFFFFF"/>
        </w:rPr>
        <w:t xml:space="preserve"> </w:t>
      </w:r>
      <w:r w:rsidRPr="00104494">
        <w:rPr>
          <w:rFonts w:ascii="Arial" w:hAnsi="Arial" w:cs="Arial"/>
          <w:color w:val="000000" w:themeColor="text1"/>
          <w:sz w:val="24"/>
          <w:szCs w:val="24"/>
          <w:shd w:val="clear" w:color="auto" w:fill="FFFFFF"/>
        </w:rPr>
        <w:t xml:space="preserve">18-26. Available at: </w:t>
      </w:r>
      <w:hyperlink r:id="rId63" w:history="1">
        <w:r w:rsidRPr="00104494">
          <w:rPr>
            <w:rStyle w:val="Hyperlink"/>
            <w:rFonts w:ascii="Arial" w:hAnsi="Arial" w:cs="Arial"/>
            <w:color w:val="000000" w:themeColor="text1"/>
            <w:sz w:val="24"/>
            <w:szCs w:val="24"/>
            <w:u w:val="none"/>
          </w:rPr>
          <w:t>https://doi.org/10.1016/j.ijmedinf.2018.03.007</w:t>
        </w:r>
      </w:hyperlink>
    </w:p>
    <w:p w14:paraId="411B113A" w14:textId="77777777" w:rsidR="00C953F8" w:rsidRPr="00413E4B" w:rsidRDefault="00C953F8" w:rsidP="00C953F8">
      <w:pPr>
        <w:spacing w:line="240" w:lineRule="auto"/>
        <w:rPr>
          <w:rFonts w:ascii="Arial" w:hAnsi="Arial" w:cs="Arial"/>
          <w:sz w:val="24"/>
          <w:szCs w:val="24"/>
        </w:rPr>
      </w:pPr>
      <w:r w:rsidRPr="00413E4B">
        <w:rPr>
          <w:rFonts w:ascii="Arial" w:hAnsi="Arial" w:cs="Arial"/>
          <w:sz w:val="24"/>
          <w:szCs w:val="24"/>
          <w:shd w:val="clear" w:color="auto" w:fill="FFFFFF"/>
        </w:rPr>
        <w:t>Tong, A., Sainsbury, P. and Craig, J. (2007) ‘Consolidated criteria for reporting qualitative research (COREQ): a 32-item checklist for interviews and focus groups’, </w:t>
      </w:r>
      <w:proofErr w:type="gramStart"/>
      <w:r w:rsidRPr="00413E4B">
        <w:rPr>
          <w:rFonts w:ascii="Arial" w:hAnsi="Arial" w:cs="Arial"/>
          <w:i/>
          <w:iCs/>
          <w:sz w:val="24"/>
          <w:szCs w:val="24"/>
          <w:shd w:val="clear" w:color="auto" w:fill="FFFFFF"/>
        </w:rPr>
        <w:t>International</w:t>
      </w:r>
      <w:proofErr w:type="gramEnd"/>
      <w:r w:rsidRPr="00413E4B">
        <w:rPr>
          <w:rFonts w:ascii="Arial" w:hAnsi="Arial" w:cs="Arial"/>
          <w:i/>
          <w:iCs/>
          <w:sz w:val="24"/>
          <w:szCs w:val="24"/>
          <w:shd w:val="clear" w:color="auto" w:fill="FFFFFF"/>
        </w:rPr>
        <w:t xml:space="preserve"> journal for quality in health care</w:t>
      </w:r>
      <w:r w:rsidRPr="00413E4B">
        <w:rPr>
          <w:rFonts w:ascii="Arial" w:hAnsi="Arial" w:cs="Arial"/>
          <w:sz w:val="24"/>
          <w:szCs w:val="24"/>
          <w:shd w:val="clear" w:color="auto" w:fill="FFFFFF"/>
        </w:rPr>
        <w:t xml:space="preserve">, 19(6), pp. 349-357. Available at: </w:t>
      </w:r>
      <w:hyperlink r:id="rId64" w:history="1">
        <w:r w:rsidRPr="00413E4B">
          <w:rPr>
            <w:rStyle w:val="Hyperlink"/>
            <w:rFonts w:ascii="Arial" w:hAnsi="Arial" w:cs="Arial"/>
            <w:color w:val="auto"/>
            <w:sz w:val="24"/>
            <w:szCs w:val="24"/>
            <w:u w:val="none"/>
            <w:bdr w:val="none" w:sz="0" w:space="0" w:color="auto" w:frame="1"/>
            <w:shd w:val="clear" w:color="auto" w:fill="FFFFFF"/>
          </w:rPr>
          <w:t>https://doi.org/10.1093/intqhc/mzm042</w:t>
        </w:r>
      </w:hyperlink>
    </w:p>
    <w:p w14:paraId="63A1C629" w14:textId="77777777" w:rsidR="00F660B0" w:rsidRDefault="00F660B0" w:rsidP="00F660B0">
      <w:pPr>
        <w:spacing w:before="240"/>
        <w:rPr>
          <w:rFonts w:ascii="Arial" w:hAnsi="Arial" w:cs="Arial"/>
          <w:sz w:val="24"/>
          <w:szCs w:val="24"/>
          <w:shd w:val="clear" w:color="auto" w:fill="FFFFFF"/>
        </w:rPr>
      </w:pPr>
      <w:proofErr w:type="spellStart"/>
      <w:r w:rsidRPr="00EA629C">
        <w:rPr>
          <w:rFonts w:ascii="Arial" w:hAnsi="Arial" w:cs="Arial"/>
          <w:color w:val="222222"/>
          <w:sz w:val="24"/>
          <w:szCs w:val="24"/>
          <w:shd w:val="clear" w:color="auto" w:fill="FFFFFF"/>
        </w:rPr>
        <w:t>Tossaint-Schoenmakers</w:t>
      </w:r>
      <w:proofErr w:type="spellEnd"/>
      <w:r w:rsidRPr="00EA629C">
        <w:rPr>
          <w:rFonts w:ascii="Arial" w:hAnsi="Arial" w:cs="Arial"/>
          <w:color w:val="222222"/>
          <w:sz w:val="24"/>
          <w:szCs w:val="24"/>
          <w:shd w:val="clear" w:color="auto" w:fill="FFFFFF"/>
        </w:rPr>
        <w:t xml:space="preserve">, R., </w:t>
      </w:r>
      <w:proofErr w:type="spellStart"/>
      <w:r w:rsidRPr="00EA629C">
        <w:rPr>
          <w:rFonts w:ascii="Arial" w:hAnsi="Arial" w:cs="Arial"/>
          <w:color w:val="222222"/>
          <w:sz w:val="24"/>
          <w:szCs w:val="24"/>
          <w:shd w:val="clear" w:color="auto" w:fill="FFFFFF"/>
        </w:rPr>
        <w:t>Versluis</w:t>
      </w:r>
      <w:proofErr w:type="spellEnd"/>
      <w:r w:rsidRPr="00EA629C">
        <w:rPr>
          <w:rFonts w:ascii="Arial" w:hAnsi="Arial" w:cs="Arial"/>
          <w:color w:val="222222"/>
          <w:sz w:val="24"/>
          <w:szCs w:val="24"/>
          <w:shd w:val="clear" w:color="auto" w:fill="FFFFFF"/>
        </w:rPr>
        <w:t xml:space="preserve">, A., Chavannes, N., </w:t>
      </w:r>
      <w:proofErr w:type="spellStart"/>
      <w:r w:rsidRPr="00EA629C">
        <w:rPr>
          <w:rFonts w:ascii="Arial" w:hAnsi="Arial" w:cs="Arial"/>
          <w:color w:val="222222"/>
          <w:sz w:val="24"/>
          <w:szCs w:val="24"/>
          <w:shd w:val="clear" w:color="auto" w:fill="FFFFFF"/>
        </w:rPr>
        <w:t>Talboom</w:t>
      </w:r>
      <w:proofErr w:type="spellEnd"/>
      <w:r w:rsidRPr="00EA629C">
        <w:rPr>
          <w:rFonts w:ascii="Arial" w:hAnsi="Arial" w:cs="Arial"/>
          <w:color w:val="222222"/>
          <w:sz w:val="24"/>
          <w:szCs w:val="24"/>
          <w:shd w:val="clear" w:color="auto" w:fill="FFFFFF"/>
        </w:rPr>
        <w:t xml:space="preserve">-Kamp, E. and </w:t>
      </w:r>
      <w:proofErr w:type="spellStart"/>
      <w:r w:rsidRPr="00EA629C">
        <w:rPr>
          <w:rFonts w:ascii="Arial" w:hAnsi="Arial" w:cs="Arial"/>
          <w:color w:val="222222"/>
          <w:sz w:val="24"/>
          <w:szCs w:val="24"/>
          <w:shd w:val="clear" w:color="auto" w:fill="FFFFFF"/>
        </w:rPr>
        <w:t>Kasteleyn</w:t>
      </w:r>
      <w:proofErr w:type="spellEnd"/>
      <w:r w:rsidRPr="00EA629C">
        <w:rPr>
          <w:rFonts w:ascii="Arial" w:hAnsi="Arial" w:cs="Arial"/>
          <w:color w:val="222222"/>
          <w:sz w:val="24"/>
          <w:szCs w:val="24"/>
          <w:shd w:val="clear" w:color="auto" w:fill="FFFFFF"/>
        </w:rPr>
        <w:t xml:space="preserve">, M. (2021) ‘The challenge of integrating </w:t>
      </w:r>
      <w:proofErr w:type="spellStart"/>
      <w:r w:rsidRPr="00EA629C">
        <w:rPr>
          <w:rFonts w:ascii="Arial" w:hAnsi="Arial" w:cs="Arial"/>
          <w:color w:val="222222"/>
          <w:sz w:val="24"/>
          <w:szCs w:val="24"/>
          <w:shd w:val="clear" w:color="auto" w:fill="FFFFFF"/>
        </w:rPr>
        <w:t>ehealth</w:t>
      </w:r>
      <w:proofErr w:type="spellEnd"/>
      <w:r w:rsidRPr="00EA629C">
        <w:rPr>
          <w:rFonts w:ascii="Arial" w:hAnsi="Arial" w:cs="Arial"/>
          <w:color w:val="222222"/>
          <w:sz w:val="24"/>
          <w:szCs w:val="24"/>
          <w:shd w:val="clear" w:color="auto" w:fill="FFFFFF"/>
        </w:rPr>
        <w:t xml:space="preserve"> into health care: Systematic literature review of the Donabedian model of structure, process, and outcome’, </w:t>
      </w:r>
      <w:r w:rsidRPr="00EA629C">
        <w:rPr>
          <w:rFonts w:ascii="Arial" w:hAnsi="Arial" w:cs="Arial"/>
          <w:i/>
          <w:iCs/>
          <w:color w:val="222222"/>
          <w:sz w:val="24"/>
          <w:szCs w:val="24"/>
          <w:shd w:val="clear" w:color="auto" w:fill="FFFFFF"/>
        </w:rPr>
        <w:t>Journal of medical Internet research</w:t>
      </w:r>
      <w:r w:rsidRPr="00EA629C">
        <w:rPr>
          <w:rFonts w:ascii="Arial" w:hAnsi="Arial" w:cs="Arial"/>
          <w:color w:val="222222"/>
          <w:sz w:val="24"/>
          <w:szCs w:val="24"/>
          <w:shd w:val="clear" w:color="auto" w:fill="FFFFFF"/>
        </w:rPr>
        <w:t>, 23(5), p.e27180. Available at: https://doi.org/</w:t>
      </w:r>
      <w:hyperlink r:id="rId65" w:tgtFrame="_blank" w:history="1">
        <w:r w:rsidRPr="00EA629C">
          <w:rPr>
            <w:rFonts w:ascii="Arial" w:hAnsi="Arial" w:cs="Arial"/>
            <w:sz w:val="24"/>
            <w:szCs w:val="24"/>
            <w:shd w:val="clear" w:color="auto" w:fill="FFFFFF"/>
          </w:rPr>
          <w:t>10.2196/27180</w:t>
        </w:r>
      </w:hyperlink>
    </w:p>
    <w:p w14:paraId="30C0380F" w14:textId="77777777" w:rsidR="00151256" w:rsidRPr="002F145F" w:rsidRDefault="00151256" w:rsidP="00151256">
      <w:pPr>
        <w:tabs>
          <w:tab w:val="left" w:pos="2647"/>
        </w:tabs>
        <w:spacing w:line="240" w:lineRule="auto"/>
        <w:rPr>
          <w:rFonts w:ascii="Arial" w:hAnsi="Arial" w:cs="Arial"/>
          <w:sz w:val="24"/>
          <w:szCs w:val="24"/>
        </w:rPr>
      </w:pPr>
      <w:proofErr w:type="spellStart"/>
      <w:r w:rsidRPr="002F145F">
        <w:rPr>
          <w:rFonts w:ascii="Arial" w:hAnsi="Arial" w:cs="Arial"/>
          <w:sz w:val="24"/>
          <w:szCs w:val="24"/>
          <w:shd w:val="clear" w:color="auto" w:fill="FFFFFF"/>
        </w:rPr>
        <w:t>Vaismoradi</w:t>
      </w:r>
      <w:proofErr w:type="spellEnd"/>
      <w:r w:rsidRPr="002F145F">
        <w:rPr>
          <w:rFonts w:ascii="Arial" w:hAnsi="Arial" w:cs="Arial"/>
          <w:sz w:val="24"/>
          <w:szCs w:val="24"/>
          <w:shd w:val="clear" w:color="auto" w:fill="FFFFFF"/>
        </w:rPr>
        <w:t xml:space="preserve">, M., Jones, J., Turunen, H. and </w:t>
      </w:r>
      <w:proofErr w:type="spellStart"/>
      <w:r w:rsidRPr="002F145F">
        <w:rPr>
          <w:rFonts w:ascii="Arial" w:hAnsi="Arial" w:cs="Arial"/>
          <w:sz w:val="24"/>
          <w:szCs w:val="24"/>
          <w:shd w:val="clear" w:color="auto" w:fill="FFFFFF"/>
        </w:rPr>
        <w:t>Snelgrove</w:t>
      </w:r>
      <w:proofErr w:type="spellEnd"/>
      <w:r w:rsidRPr="002F145F">
        <w:rPr>
          <w:rFonts w:ascii="Arial" w:hAnsi="Arial" w:cs="Arial"/>
          <w:sz w:val="24"/>
          <w:szCs w:val="24"/>
          <w:shd w:val="clear" w:color="auto" w:fill="FFFFFF"/>
        </w:rPr>
        <w:t>, S. (2016) ‘Theme development in qualitative content analysis and thematic analysis’,</w:t>
      </w:r>
      <w:r w:rsidRPr="002F145F">
        <w:rPr>
          <w:rFonts w:ascii="Arial" w:hAnsi="Arial" w:cs="Arial"/>
          <w:i/>
          <w:iCs/>
          <w:sz w:val="24"/>
          <w:szCs w:val="24"/>
          <w:shd w:val="clear" w:color="auto" w:fill="FFFFFF"/>
        </w:rPr>
        <w:t xml:space="preserve"> Journal of Nursing and Education and Practices</w:t>
      </w:r>
      <w:r w:rsidRPr="002F145F">
        <w:rPr>
          <w:rFonts w:ascii="Arial" w:hAnsi="Arial" w:cs="Arial"/>
          <w:sz w:val="24"/>
          <w:szCs w:val="24"/>
          <w:shd w:val="clear" w:color="auto" w:fill="FFFFFF"/>
        </w:rPr>
        <w:t xml:space="preserve">, 6(5), pp. 100-110 Available at: </w:t>
      </w:r>
      <w:r w:rsidRPr="002F145F">
        <w:rPr>
          <w:rFonts w:ascii="Arial" w:hAnsi="Arial" w:cs="Arial"/>
          <w:sz w:val="24"/>
          <w:szCs w:val="24"/>
        </w:rPr>
        <w:t>http://dx.doi.org/10.5430/jnep.v6n5p100</w:t>
      </w:r>
    </w:p>
    <w:p w14:paraId="09DE5D05" w14:textId="77777777" w:rsidR="00151256" w:rsidRPr="00086AD2" w:rsidRDefault="00151256" w:rsidP="00151256">
      <w:pPr>
        <w:rPr>
          <w:rFonts w:ascii="Arial" w:hAnsi="Arial" w:cs="Arial"/>
          <w:sz w:val="24"/>
          <w:szCs w:val="24"/>
        </w:rPr>
      </w:pPr>
      <w:proofErr w:type="spellStart"/>
      <w:r w:rsidRPr="00086AD2">
        <w:rPr>
          <w:rFonts w:ascii="Arial" w:hAnsi="Arial" w:cs="Arial"/>
          <w:sz w:val="24"/>
          <w:szCs w:val="24"/>
          <w:shd w:val="clear" w:color="auto" w:fill="FFFFFF"/>
        </w:rPr>
        <w:t>Vaismoradi</w:t>
      </w:r>
      <w:proofErr w:type="spellEnd"/>
      <w:r w:rsidRPr="00086AD2">
        <w:rPr>
          <w:rFonts w:ascii="Arial" w:hAnsi="Arial" w:cs="Arial"/>
          <w:sz w:val="24"/>
          <w:szCs w:val="24"/>
          <w:shd w:val="clear" w:color="auto" w:fill="FFFFFF"/>
        </w:rPr>
        <w:t xml:space="preserve">, M., Turunen, H. and </w:t>
      </w:r>
      <w:proofErr w:type="spellStart"/>
      <w:r w:rsidRPr="00086AD2">
        <w:rPr>
          <w:rFonts w:ascii="Arial" w:hAnsi="Arial" w:cs="Arial"/>
          <w:sz w:val="24"/>
          <w:szCs w:val="24"/>
          <w:shd w:val="clear" w:color="auto" w:fill="FFFFFF"/>
        </w:rPr>
        <w:t>Bondas</w:t>
      </w:r>
      <w:proofErr w:type="spellEnd"/>
      <w:r w:rsidRPr="00086AD2">
        <w:rPr>
          <w:rFonts w:ascii="Arial" w:hAnsi="Arial" w:cs="Arial"/>
          <w:sz w:val="24"/>
          <w:szCs w:val="24"/>
          <w:shd w:val="clear" w:color="auto" w:fill="FFFFFF"/>
        </w:rPr>
        <w:t>, T. (2013) ‘Content analysis and thematic analysis: Implications for conducting a qualitative descriptive study’, </w:t>
      </w:r>
      <w:r w:rsidRPr="00086AD2">
        <w:rPr>
          <w:rFonts w:ascii="Arial" w:hAnsi="Arial" w:cs="Arial"/>
          <w:i/>
          <w:iCs/>
          <w:sz w:val="24"/>
          <w:szCs w:val="24"/>
          <w:shd w:val="clear" w:color="auto" w:fill="FFFFFF"/>
        </w:rPr>
        <w:t>Nursing &amp; health sciences</w:t>
      </w:r>
      <w:r w:rsidRPr="00086AD2">
        <w:rPr>
          <w:rFonts w:ascii="Arial" w:hAnsi="Arial" w:cs="Arial"/>
          <w:sz w:val="24"/>
          <w:szCs w:val="24"/>
          <w:shd w:val="clear" w:color="auto" w:fill="FFFFFF"/>
        </w:rPr>
        <w:t xml:space="preserve">, 15(3), pp. 398-405. Available at: </w:t>
      </w:r>
      <w:hyperlink r:id="rId66" w:history="1">
        <w:r w:rsidRPr="00086AD2">
          <w:rPr>
            <w:rStyle w:val="Hyperlink"/>
            <w:rFonts w:ascii="Arial" w:hAnsi="Arial" w:cs="Arial"/>
            <w:color w:val="auto"/>
            <w:sz w:val="24"/>
            <w:szCs w:val="24"/>
            <w:u w:val="none"/>
          </w:rPr>
          <w:t>https://doi.org/10.1111/nhs.12048</w:t>
        </w:r>
      </w:hyperlink>
    </w:p>
    <w:p w14:paraId="00BF6873" w14:textId="77777777" w:rsidR="00C953F8" w:rsidRPr="00226850" w:rsidRDefault="00C953F8" w:rsidP="00C953F8">
      <w:pPr>
        <w:spacing w:before="240"/>
        <w:rPr>
          <w:rFonts w:ascii="Arial" w:hAnsi="Arial" w:cs="Arial"/>
          <w:sz w:val="24"/>
          <w:szCs w:val="24"/>
          <w:shd w:val="clear" w:color="auto" w:fill="FFFFFF"/>
          <w:lang w:val="fr-FR"/>
        </w:rPr>
      </w:pPr>
      <w:proofErr w:type="spellStart"/>
      <w:r w:rsidRPr="00226850">
        <w:rPr>
          <w:rFonts w:ascii="Arial" w:hAnsi="Arial" w:cs="Arial"/>
          <w:sz w:val="24"/>
          <w:szCs w:val="24"/>
          <w:shd w:val="clear" w:color="auto" w:fill="FFFFFF"/>
        </w:rPr>
        <w:t>Valaitis</w:t>
      </w:r>
      <w:proofErr w:type="spellEnd"/>
      <w:r w:rsidRPr="00226850">
        <w:rPr>
          <w:rFonts w:ascii="Arial" w:hAnsi="Arial" w:cs="Arial"/>
          <w:sz w:val="24"/>
          <w:szCs w:val="24"/>
          <w:shd w:val="clear" w:color="auto" w:fill="FFFFFF"/>
        </w:rPr>
        <w:t>, R., Meagher-Stewart, D., Martin-</w:t>
      </w:r>
      <w:proofErr w:type="spellStart"/>
      <w:r w:rsidRPr="00226850">
        <w:rPr>
          <w:rFonts w:ascii="Arial" w:hAnsi="Arial" w:cs="Arial"/>
          <w:sz w:val="24"/>
          <w:szCs w:val="24"/>
          <w:shd w:val="clear" w:color="auto" w:fill="FFFFFF"/>
        </w:rPr>
        <w:t>Misener</w:t>
      </w:r>
      <w:proofErr w:type="spellEnd"/>
      <w:r w:rsidRPr="00226850">
        <w:rPr>
          <w:rFonts w:ascii="Arial" w:hAnsi="Arial" w:cs="Arial"/>
          <w:sz w:val="24"/>
          <w:szCs w:val="24"/>
          <w:shd w:val="clear" w:color="auto" w:fill="FFFFFF"/>
        </w:rPr>
        <w:t>, R., Wong, S.T., MacDonald, M. and O’Mara, L. (2018) ‘Organizational factors influencing successful primary care and public health collaboration’, </w:t>
      </w:r>
      <w:r w:rsidRPr="00226850">
        <w:rPr>
          <w:rFonts w:ascii="Arial" w:hAnsi="Arial" w:cs="Arial"/>
          <w:i/>
          <w:iCs/>
          <w:sz w:val="24"/>
          <w:szCs w:val="24"/>
          <w:shd w:val="clear" w:color="auto" w:fill="FFFFFF"/>
        </w:rPr>
        <w:t>BMC health services research</w:t>
      </w:r>
      <w:r w:rsidRPr="00226850">
        <w:rPr>
          <w:rFonts w:ascii="Arial" w:hAnsi="Arial" w:cs="Arial"/>
          <w:sz w:val="24"/>
          <w:szCs w:val="24"/>
          <w:shd w:val="clear" w:color="auto" w:fill="FFFFFF"/>
        </w:rPr>
        <w:t xml:space="preserve">, 18(1), pp. 1-17. Available at: </w:t>
      </w:r>
      <w:hyperlink r:id="rId67" w:history="1">
        <w:r w:rsidRPr="00226850">
          <w:rPr>
            <w:rStyle w:val="Hyperlink"/>
            <w:rFonts w:ascii="Arial" w:hAnsi="Arial" w:cs="Arial"/>
            <w:color w:val="auto"/>
            <w:sz w:val="24"/>
            <w:szCs w:val="24"/>
            <w:u w:val="none"/>
            <w:shd w:val="clear" w:color="auto" w:fill="FFFFFF"/>
            <w:lang w:val="fr-FR"/>
          </w:rPr>
          <w:t>https://doi.org/10.1186/s12913-018-3194-7</w:t>
        </w:r>
      </w:hyperlink>
    </w:p>
    <w:p w14:paraId="645DB5F4" w14:textId="353D2E70" w:rsidR="00F660B0" w:rsidRDefault="00F660B0" w:rsidP="00F660B0">
      <w:pPr>
        <w:rPr>
          <w:rFonts w:ascii="Arial" w:hAnsi="Arial" w:cs="Arial"/>
          <w:sz w:val="24"/>
          <w:szCs w:val="24"/>
        </w:rPr>
      </w:pPr>
      <w:r w:rsidRPr="008C2E4F">
        <w:rPr>
          <w:rFonts w:ascii="Arial" w:hAnsi="Arial" w:cs="Arial"/>
          <w:sz w:val="24"/>
          <w:szCs w:val="24"/>
          <w:shd w:val="clear" w:color="auto" w:fill="FFFFFF"/>
        </w:rPr>
        <w:t xml:space="preserve">Waddell, A., </w:t>
      </w:r>
      <w:proofErr w:type="spellStart"/>
      <w:r w:rsidRPr="008C2E4F">
        <w:rPr>
          <w:rFonts w:ascii="Arial" w:hAnsi="Arial" w:cs="Arial"/>
          <w:sz w:val="24"/>
          <w:szCs w:val="24"/>
          <w:shd w:val="clear" w:color="auto" w:fill="FFFFFF"/>
        </w:rPr>
        <w:t>Spassova</w:t>
      </w:r>
      <w:proofErr w:type="spellEnd"/>
      <w:r w:rsidRPr="008C2E4F">
        <w:rPr>
          <w:rFonts w:ascii="Arial" w:hAnsi="Arial" w:cs="Arial"/>
          <w:sz w:val="24"/>
          <w:szCs w:val="24"/>
          <w:shd w:val="clear" w:color="auto" w:fill="FFFFFF"/>
        </w:rPr>
        <w:t xml:space="preserve">, G., Sampson, L., </w:t>
      </w:r>
      <w:proofErr w:type="spellStart"/>
      <w:r w:rsidRPr="008C2E4F">
        <w:rPr>
          <w:rFonts w:ascii="Arial" w:hAnsi="Arial" w:cs="Arial"/>
          <w:sz w:val="24"/>
          <w:szCs w:val="24"/>
          <w:shd w:val="clear" w:color="auto" w:fill="FFFFFF"/>
        </w:rPr>
        <w:t>Jungbluth</w:t>
      </w:r>
      <w:proofErr w:type="spellEnd"/>
      <w:r w:rsidRPr="008C2E4F">
        <w:rPr>
          <w:rFonts w:ascii="Arial" w:hAnsi="Arial" w:cs="Arial"/>
          <w:sz w:val="24"/>
          <w:szCs w:val="24"/>
          <w:shd w:val="clear" w:color="auto" w:fill="FFFFFF"/>
        </w:rPr>
        <w:t xml:space="preserve">, L., Dam, J. and </w:t>
      </w:r>
      <w:proofErr w:type="spellStart"/>
      <w:r w:rsidRPr="008C2E4F">
        <w:rPr>
          <w:rFonts w:ascii="Arial" w:hAnsi="Arial" w:cs="Arial"/>
          <w:sz w:val="24"/>
          <w:szCs w:val="24"/>
          <w:shd w:val="clear" w:color="auto" w:fill="FFFFFF"/>
        </w:rPr>
        <w:t>Bragge</w:t>
      </w:r>
      <w:proofErr w:type="spellEnd"/>
      <w:r w:rsidRPr="008C2E4F">
        <w:rPr>
          <w:rFonts w:ascii="Arial" w:hAnsi="Arial" w:cs="Arial"/>
          <w:sz w:val="24"/>
          <w:szCs w:val="24"/>
          <w:shd w:val="clear" w:color="auto" w:fill="FFFFFF"/>
        </w:rPr>
        <w:t xml:space="preserve">, P. </w:t>
      </w:r>
      <w:r w:rsidRPr="002D7472">
        <w:rPr>
          <w:rFonts w:ascii="Arial" w:hAnsi="Arial" w:cs="Arial"/>
          <w:sz w:val="24"/>
          <w:szCs w:val="24"/>
          <w:shd w:val="clear" w:color="auto" w:fill="FFFFFF"/>
        </w:rPr>
        <w:t>(2023) ‘Co-designing a theory-informed intervention to increase shared decision-making in maternity care’, </w:t>
      </w:r>
      <w:r w:rsidRPr="002D7472">
        <w:rPr>
          <w:rFonts w:ascii="Arial" w:hAnsi="Arial" w:cs="Arial"/>
          <w:i/>
          <w:iCs/>
          <w:sz w:val="24"/>
          <w:szCs w:val="24"/>
          <w:shd w:val="clear" w:color="auto" w:fill="FFFFFF"/>
        </w:rPr>
        <w:t>Health Research Policy and Systems</w:t>
      </w:r>
      <w:r w:rsidRPr="002D7472">
        <w:rPr>
          <w:rFonts w:ascii="Arial" w:hAnsi="Arial" w:cs="Arial"/>
          <w:sz w:val="24"/>
          <w:szCs w:val="24"/>
          <w:shd w:val="clear" w:color="auto" w:fill="FFFFFF"/>
        </w:rPr>
        <w:t xml:space="preserve">, 21(1), pp. 1-13. Available at: </w:t>
      </w:r>
      <w:hyperlink r:id="rId68" w:history="1">
        <w:r w:rsidR="002D7472" w:rsidRPr="002D7472">
          <w:rPr>
            <w:rStyle w:val="Hyperlink"/>
            <w:rFonts w:ascii="Arial" w:hAnsi="Arial" w:cs="Arial"/>
            <w:color w:val="auto"/>
            <w:sz w:val="24"/>
            <w:szCs w:val="24"/>
            <w:u w:val="none"/>
          </w:rPr>
          <w:t>https://doi.org/10.1186/s12961-023-00959-x</w:t>
        </w:r>
      </w:hyperlink>
    </w:p>
    <w:p w14:paraId="21696D53" w14:textId="77777777" w:rsidR="002D7472" w:rsidRPr="00B17CD1" w:rsidRDefault="002D7472" w:rsidP="002D7472">
      <w:pPr>
        <w:tabs>
          <w:tab w:val="center" w:pos="4513"/>
          <w:tab w:val="left" w:pos="7899"/>
        </w:tabs>
        <w:spacing w:line="240" w:lineRule="auto"/>
        <w:rPr>
          <w:rFonts w:ascii="Arial" w:hAnsi="Arial" w:cs="Arial"/>
          <w:sz w:val="24"/>
          <w:szCs w:val="24"/>
          <w:shd w:val="clear" w:color="auto" w:fill="FFFFFF"/>
        </w:rPr>
      </w:pPr>
      <w:r w:rsidRPr="00B17CD1">
        <w:rPr>
          <w:rFonts w:ascii="Arial" w:hAnsi="Arial" w:cs="Arial"/>
          <w:sz w:val="24"/>
          <w:szCs w:val="24"/>
          <w:shd w:val="clear" w:color="auto" w:fill="FFFFFF"/>
        </w:rPr>
        <w:t>Wallace, M. and Sheldon, N. (2015) ‘Business research ethics: Participant observer perspectives’, </w:t>
      </w:r>
      <w:r w:rsidRPr="00B17CD1">
        <w:rPr>
          <w:rFonts w:ascii="Arial" w:hAnsi="Arial" w:cs="Arial"/>
          <w:i/>
          <w:iCs/>
          <w:sz w:val="24"/>
          <w:szCs w:val="24"/>
          <w:shd w:val="clear" w:color="auto" w:fill="FFFFFF"/>
        </w:rPr>
        <w:t>Journal of Business Ethics</w:t>
      </w:r>
      <w:r w:rsidRPr="00B17CD1">
        <w:rPr>
          <w:rFonts w:ascii="Arial" w:hAnsi="Arial" w:cs="Arial"/>
          <w:sz w:val="24"/>
          <w:szCs w:val="24"/>
          <w:shd w:val="clear" w:color="auto" w:fill="FFFFFF"/>
        </w:rPr>
        <w:t xml:space="preserve">, 128, pp. 267-277. Available at: </w:t>
      </w:r>
      <w:r w:rsidRPr="00B17CD1">
        <w:rPr>
          <w:rFonts w:ascii="Arial" w:hAnsi="Arial" w:cs="Arial"/>
          <w:sz w:val="24"/>
          <w:szCs w:val="24"/>
          <w:shd w:val="clear" w:color="auto" w:fill="FCFCFC"/>
        </w:rPr>
        <w:t>https://doi.org/10.1007/s10551-014-2102-2</w:t>
      </w:r>
    </w:p>
    <w:p w14:paraId="7C83F9F2" w14:textId="77777777" w:rsidR="00473803" w:rsidRDefault="00473803" w:rsidP="00A80689">
      <w:pPr>
        <w:spacing w:line="240" w:lineRule="auto"/>
        <w:rPr>
          <w:rFonts w:ascii="Arial" w:hAnsi="Arial" w:cs="Arial"/>
          <w:color w:val="000000" w:themeColor="text1"/>
          <w:sz w:val="24"/>
          <w:szCs w:val="24"/>
          <w:shd w:val="clear" w:color="auto" w:fill="FFFFFF"/>
        </w:rPr>
      </w:pPr>
    </w:p>
    <w:p w14:paraId="31B2F67D" w14:textId="3673334E" w:rsidR="00A80689" w:rsidRPr="00F1146B" w:rsidRDefault="00A80689" w:rsidP="00A80689">
      <w:pPr>
        <w:spacing w:line="24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Welsh Government (2019) </w:t>
      </w:r>
      <w:r>
        <w:rPr>
          <w:rFonts w:ascii="Arial" w:hAnsi="Arial" w:cs="Arial"/>
          <w:i/>
          <w:iCs/>
          <w:color w:val="000000" w:themeColor="text1"/>
          <w:sz w:val="24"/>
          <w:szCs w:val="24"/>
          <w:shd w:val="clear" w:color="auto" w:fill="FFFFFF"/>
        </w:rPr>
        <w:t xml:space="preserve">Maternity Care in Wales, A </w:t>
      </w:r>
      <w:proofErr w:type="gramStart"/>
      <w:r>
        <w:rPr>
          <w:rFonts w:ascii="Arial" w:hAnsi="Arial" w:cs="Arial"/>
          <w:i/>
          <w:iCs/>
          <w:color w:val="000000" w:themeColor="text1"/>
          <w:sz w:val="24"/>
          <w:szCs w:val="24"/>
          <w:shd w:val="clear" w:color="auto" w:fill="FFFFFF"/>
        </w:rPr>
        <w:t>Five Year</w:t>
      </w:r>
      <w:proofErr w:type="gramEnd"/>
      <w:r>
        <w:rPr>
          <w:rFonts w:ascii="Arial" w:hAnsi="Arial" w:cs="Arial"/>
          <w:i/>
          <w:iCs/>
          <w:color w:val="000000" w:themeColor="text1"/>
          <w:sz w:val="24"/>
          <w:szCs w:val="24"/>
          <w:shd w:val="clear" w:color="auto" w:fill="FFFFFF"/>
        </w:rPr>
        <w:t xml:space="preserve"> Vision for the Future 2019 – 2024. </w:t>
      </w:r>
      <w:r>
        <w:rPr>
          <w:rFonts w:ascii="Arial" w:hAnsi="Arial" w:cs="Arial"/>
          <w:color w:val="000000" w:themeColor="text1"/>
          <w:sz w:val="24"/>
          <w:szCs w:val="24"/>
          <w:shd w:val="clear" w:color="auto" w:fill="FFFFFF"/>
        </w:rPr>
        <w:t>Available at: https://www.gov.wales/sites/default/files/publications/2019-06/maternity-care-in-wales-a-five-year-vision-for-the-future-2019-2024.pdf</w:t>
      </w:r>
    </w:p>
    <w:p w14:paraId="4431230C" w14:textId="77777777" w:rsidR="00A23815" w:rsidRPr="00D53C0C" w:rsidRDefault="00A23815" w:rsidP="00A23815">
      <w:pPr>
        <w:tabs>
          <w:tab w:val="left" w:pos="1872"/>
        </w:tabs>
        <w:spacing w:line="240" w:lineRule="auto"/>
        <w:rPr>
          <w:rFonts w:ascii="Arial" w:hAnsi="Arial" w:cs="Arial"/>
          <w:color w:val="000000" w:themeColor="text1"/>
          <w:sz w:val="24"/>
          <w:szCs w:val="24"/>
        </w:rPr>
      </w:pPr>
      <w:r w:rsidRPr="00D53C0C">
        <w:rPr>
          <w:rFonts w:ascii="Arial" w:hAnsi="Arial" w:cs="Arial"/>
          <w:color w:val="000000" w:themeColor="text1"/>
          <w:sz w:val="24"/>
          <w:szCs w:val="24"/>
          <w:shd w:val="clear" w:color="auto" w:fill="FFFFFF"/>
        </w:rPr>
        <w:t>Wong, H.J., Caesar, M., Bandali, S., Agnew, J. and Abrams, H., (2009) ‘Electronic inpatient whiteboards: Improving multidisciplinary communication and coordination of care.’ </w:t>
      </w:r>
      <w:r w:rsidRPr="00D53C0C">
        <w:rPr>
          <w:rFonts w:ascii="Arial" w:hAnsi="Arial" w:cs="Arial"/>
          <w:i/>
          <w:iCs/>
          <w:color w:val="000000" w:themeColor="text1"/>
          <w:sz w:val="24"/>
          <w:szCs w:val="24"/>
          <w:shd w:val="clear" w:color="auto" w:fill="FFFFFF"/>
        </w:rPr>
        <w:t>International Journal of Medical Informatics</w:t>
      </w:r>
      <w:r w:rsidRPr="00D53C0C">
        <w:rPr>
          <w:rFonts w:ascii="Arial" w:hAnsi="Arial" w:cs="Arial"/>
          <w:color w:val="000000" w:themeColor="text1"/>
          <w:sz w:val="24"/>
          <w:szCs w:val="24"/>
          <w:shd w:val="clear" w:color="auto" w:fill="FFFFFF"/>
        </w:rPr>
        <w:t>, 78(4), pp.</w:t>
      </w:r>
      <w:r>
        <w:rPr>
          <w:rFonts w:ascii="Arial" w:hAnsi="Arial" w:cs="Arial"/>
          <w:color w:val="000000" w:themeColor="text1"/>
          <w:sz w:val="24"/>
          <w:szCs w:val="24"/>
          <w:shd w:val="clear" w:color="auto" w:fill="FFFFFF"/>
        </w:rPr>
        <w:t xml:space="preserve"> </w:t>
      </w:r>
      <w:r w:rsidRPr="00D53C0C">
        <w:rPr>
          <w:rFonts w:ascii="Arial" w:hAnsi="Arial" w:cs="Arial"/>
          <w:color w:val="000000" w:themeColor="text1"/>
          <w:sz w:val="24"/>
          <w:szCs w:val="24"/>
          <w:shd w:val="clear" w:color="auto" w:fill="FFFFFF"/>
        </w:rPr>
        <w:t>239-247.</w:t>
      </w:r>
      <w:r w:rsidRPr="00D53C0C">
        <w:rPr>
          <w:rFonts w:ascii="Arial" w:hAnsi="Arial" w:cs="Arial"/>
          <w:color w:val="000000" w:themeColor="text1"/>
          <w:sz w:val="24"/>
          <w:szCs w:val="24"/>
        </w:rPr>
        <w:t xml:space="preserve"> </w:t>
      </w:r>
      <w:hyperlink r:id="rId69" w:tgtFrame="_blank" w:tooltip="Persistent link using digital object identifier" w:history="1">
        <w:r w:rsidRPr="00D53C0C">
          <w:rPr>
            <w:rFonts w:ascii="Arial" w:hAnsi="Arial" w:cs="Arial"/>
            <w:color w:val="000000" w:themeColor="text1"/>
            <w:sz w:val="24"/>
            <w:szCs w:val="24"/>
          </w:rPr>
          <w:t>https://doi.org/10.1016/j.ijmedinf.2008.07.012</w:t>
        </w:r>
      </w:hyperlink>
    </w:p>
    <w:p w14:paraId="7AA13105" w14:textId="318D136E" w:rsidR="004D0665" w:rsidRPr="00787437" w:rsidRDefault="004D0665" w:rsidP="00225DA2">
      <w:pPr>
        <w:rPr>
          <w:rFonts w:ascii="Arial" w:hAnsi="Arial" w:cs="Arial"/>
          <w:sz w:val="24"/>
          <w:szCs w:val="24"/>
        </w:rPr>
      </w:pPr>
      <w:r w:rsidRPr="00787437">
        <w:rPr>
          <w:rFonts w:ascii="Arial" w:hAnsi="Arial" w:cs="Arial"/>
          <w:sz w:val="24"/>
          <w:szCs w:val="24"/>
        </w:rPr>
        <w:t xml:space="preserve">Wood, J., and Wood, P. (2015) ‘Electronic whiteboard aids ward efficiency.’ </w:t>
      </w:r>
      <w:r w:rsidRPr="00787437">
        <w:rPr>
          <w:rFonts w:ascii="Arial" w:hAnsi="Arial" w:cs="Arial"/>
          <w:i/>
          <w:iCs/>
          <w:sz w:val="24"/>
          <w:szCs w:val="24"/>
        </w:rPr>
        <w:t xml:space="preserve">Kai </w:t>
      </w:r>
      <w:proofErr w:type="spellStart"/>
      <w:r w:rsidRPr="00787437">
        <w:rPr>
          <w:rFonts w:ascii="Arial" w:hAnsi="Arial" w:cs="Arial"/>
          <w:i/>
          <w:iCs/>
          <w:sz w:val="24"/>
          <w:szCs w:val="24"/>
        </w:rPr>
        <w:t>Tiaki</w:t>
      </w:r>
      <w:proofErr w:type="spellEnd"/>
      <w:r w:rsidRPr="00787437">
        <w:rPr>
          <w:rFonts w:ascii="Arial" w:hAnsi="Arial" w:cs="Arial"/>
          <w:i/>
          <w:iCs/>
          <w:sz w:val="24"/>
          <w:szCs w:val="24"/>
        </w:rPr>
        <w:t>: Nursing New Zealand,</w:t>
      </w:r>
      <w:r w:rsidRPr="00787437">
        <w:rPr>
          <w:rFonts w:ascii="Arial" w:hAnsi="Arial" w:cs="Arial"/>
          <w:sz w:val="24"/>
          <w:szCs w:val="24"/>
        </w:rPr>
        <w:t xml:space="preserve"> 21(6), pp. 30–31. </w:t>
      </w:r>
      <w:hyperlink r:id="rId70" w:history="1">
        <w:r w:rsidR="008E18E2" w:rsidRPr="00787437">
          <w:rPr>
            <w:rStyle w:val="Hyperlink"/>
            <w:rFonts w:ascii="Arial" w:hAnsi="Arial" w:cs="Arial"/>
            <w:color w:val="auto"/>
            <w:sz w:val="24"/>
            <w:szCs w:val="24"/>
            <w:u w:val="none"/>
          </w:rPr>
          <w:t>www.proquest.com/docview/1702198747</w:t>
        </w:r>
      </w:hyperlink>
      <w:r w:rsidR="00F05B1A" w:rsidRPr="00787437">
        <w:rPr>
          <w:rStyle w:val="Hyperlink"/>
          <w:rFonts w:ascii="Arial" w:hAnsi="Arial" w:cs="Arial"/>
          <w:color w:val="auto"/>
          <w:sz w:val="24"/>
          <w:szCs w:val="24"/>
          <w:u w:val="none"/>
        </w:rPr>
        <w:t xml:space="preserve"> (Accessed</w:t>
      </w:r>
      <w:r w:rsidR="00787437" w:rsidRPr="00787437">
        <w:rPr>
          <w:rStyle w:val="Hyperlink"/>
          <w:rFonts w:ascii="Arial" w:hAnsi="Arial" w:cs="Arial"/>
          <w:color w:val="auto"/>
          <w:sz w:val="24"/>
          <w:szCs w:val="24"/>
          <w:u w:val="none"/>
        </w:rPr>
        <w:t>:6th May 2023)</w:t>
      </w:r>
    </w:p>
    <w:p w14:paraId="3CB19A4F" w14:textId="77777777" w:rsidR="00317481" w:rsidRDefault="00317481" w:rsidP="008F4626">
      <w:pPr>
        <w:tabs>
          <w:tab w:val="center" w:pos="4513"/>
          <w:tab w:val="left" w:pos="7899"/>
        </w:tabs>
        <w:spacing w:line="240" w:lineRule="auto"/>
        <w:rPr>
          <w:rFonts w:ascii="Arial" w:hAnsi="Arial" w:cs="Arial"/>
          <w:sz w:val="24"/>
          <w:szCs w:val="24"/>
          <w:u w:val="single"/>
        </w:rPr>
        <w:sectPr w:rsidR="00317481" w:rsidSect="00F31CC4">
          <w:pgSz w:w="11906" w:h="16838"/>
          <w:pgMar w:top="1440" w:right="1440" w:bottom="1440" w:left="1440" w:header="708" w:footer="708" w:gutter="0"/>
          <w:cols w:space="708"/>
          <w:docGrid w:linePitch="360"/>
        </w:sectPr>
      </w:pPr>
    </w:p>
    <w:p w14:paraId="72474E5E" w14:textId="10C860D1" w:rsidR="002D6162" w:rsidRDefault="00931A22" w:rsidP="008F4626">
      <w:pPr>
        <w:tabs>
          <w:tab w:val="center" w:pos="4513"/>
          <w:tab w:val="left" w:pos="7899"/>
        </w:tabs>
        <w:spacing w:line="240" w:lineRule="auto"/>
        <w:rPr>
          <w:rFonts w:ascii="Arial" w:hAnsi="Arial" w:cs="Arial"/>
          <w:sz w:val="24"/>
          <w:szCs w:val="24"/>
          <w:u w:val="single"/>
        </w:rPr>
      </w:pPr>
      <w:r>
        <w:rPr>
          <w:rFonts w:ascii="Arial" w:hAnsi="Arial" w:cs="Arial"/>
          <w:sz w:val="24"/>
          <w:szCs w:val="24"/>
          <w:u w:val="single"/>
        </w:rPr>
        <w:lastRenderedPageBreak/>
        <w:t>Appendix</w:t>
      </w:r>
    </w:p>
    <w:p w14:paraId="04AE27B8" w14:textId="77777777" w:rsidR="00931A22" w:rsidRPr="00A42F82" w:rsidRDefault="00931A22"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836773E" w14:textId="77777777" w:rsidR="00931A22" w:rsidRPr="00A42F82" w:rsidRDefault="00931A22" w:rsidP="00A91894">
      <w:pPr>
        <w:tabs>
          <w:tab w:val="left" w:pos="5103"/>
        </w:tabs>
        <w:jc w:val="center"/>
        <w:rPr>
          <w:rFonts w:ascii="Arial" w:hAnsi="Arial" w:cs="Arial"/>
          <w:b/>
          <w:bCs/>
        </w:rPr>
      </w:pPr>
    </w:p>
    <w:p w14:paraId="4C893E3E" w14:textId="77777777" w:rsidR="00931A22" w:rsidRPr="00A42F82" w:rsidRDefault="00931A22"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31A22" w:rsidRPr="00A42F82" w14:paraId="63647236" w14:textId="77777777" w:rsidTr="000C324D">
        <w:tc>
          <w:tcPr>
            <w:tcW w:w="10435" w:type="dxa"/>
          </w:tcPr>
          <w:p w14:paraId="4825BD9E" w14:textId="77777777" w:rsidR="00931A22" w:rsidRPr="006E7B19"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AE84238" w14:textId="77777777" w:rsidR="00931A22" w:rsidRPr="00A42F82"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B4146CB" w14:textId="77777777" w:rsidR="00931A22" w:rsidRPr="00A42F82"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245BBAD" w14:textId="77777777" w:rsidR="00931A22"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83DC547" w14:textId="77777777" w:rsidR="00931A22"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4C5D7B6" w14:textId="77777777" w:rsidR="00931A22"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4F12D51" w14:textId="77777777" w:rsidR="00931A22" w:rsidRPr="00A42F82" w:rsidRDefault="00931A2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31A22" w:rsidRPr="00A42F82" w14:paraId="16CDE4DA" w14:textId="77777777" w:rsidTr="000C324D">
        <w:tc>
          <w:tcPr>
            <w:tcW w:w="10435" w:type="dxa"/>
          </w:tcPr>
          <w:p w14:paraId="1F7E7024" w14:textId="77777777" w:rsidR="00931A22" w:rsidRPr="00A42F82" w:rsidRDefault="00931A22" w:rsidP="00B140F1">
            <w:pPr>
              <w:rPr>
                <w:rFonts w:ascii="Arial" w:hAnsi="Arial" w:cs="Arial"/>
                <w:b/>
                <w:sz w:val="22"/>
                <w:szCs w:val="22"/>
              </w:rPr>
            </w:pPr>
            <w:r w:rsidRPr="00A42F82">
              <w:rPr>
                <w:rFonts w:ascii="Arial" w:hAnsi="Arial" w:cs="Arial"/>
                <w:b/>
                <w:sz w:val="22"/>
                <w:szCs w:val="22"/>
              </w:rPr>
              <w:t>RESEARCH STAFF ONLY</w:t>
            </w:r>
          </w:p>
          <w:p w14:paraId="50A0C57B" w14:textId="77777777" w:rsidR="00931A22" w:rsidRPr="00A42F82" w:rsidRDefault="00931A22"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2C4E68F" w14:textId="77777777" w:rsidR="00931A22" w:rsidRPr="00A42F82" w:rsidRDefault="00931A22" w:rsidP="00B140F1">
            <w:pPr>
              <w:rPr>
                <w:rFonts w:ascii="Arial" w:hAnsi="Arial" w:cs="Arial"/>
                <w:sz w:val="22"/>
                <w:szCs w:val="22"/>
              </w:rPr>
            </w:pPr>
          </w:p>
        </w:tc>
      </w:tr>
      <w:tr w:rsidR="00931A22" w:rsidRPr="00A42F82" w14:paraId="3D46AE80" w14:textId="77777777" w:rsidTr="000C324D">
        <w:tc>
          <w:tcPr>
            <w:tcW w:w="10435" w:type="dxa"/>
          </w:tcPr>
          <w:p w14:paraId="73D13E0F" w14:textId="77777777" w:rsidR="00931A22" w:rsidRPr="00A42F82" w:rsidRDefault="00931A22"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BA13173" w14:textId="77777777" w:rsidR="00931A22" w:rsidRDefault="00931A22" w:rsidP="00A91894">
      <w:pPr>
        <w:tabs>
          <w:tab w:val="left" w:pos="5103"/>
        </w:tabs>
        <w:jc w:val="both"/>
        <w:rPr>
          <w:rFonts w:ascii="Arial" w:hAnsi="Arial" w:cs="Arial"/>
          <w:b/>
          <w:bCs/>
        </w:rPr>
      </w:pPr>
    </w:p>
    <w:p w14:paraId="51F2F785" w14:textId="77777777" w:rsidR="00931A22" w:rsidRPr="00A42F82" w:rsidRDefault="00931A22" w:rsidP="00A91894">
      <w:pPr>
        <w:tabs>
          <w:tab w:val="left" w:pos="5103"/>
        </w:tabs>
        <w:jc w:val="both"/>
        <w:rPr>
          <w:rFonts w:ascii="Arial" w:hAnsi="Arial" w:cs="Arial"/>
          <w:b/>
          <w:bCs/>
        </w:rPr>
      </w:pPr>
    </w:p>
    <w:p w14:paraId="710E94FC" w14:textId="77777777" w:rsidR="00931A22" w:rsidRPr="00A42F82" w:rsidRDefault="00931A22"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776886C" w14:textId="77777777" w:rsidR="00931A22" w:rsidRPr="00A42F82" w:rsidRDefault="00931A22" w:rsidP="00A91894">
      <w:pPr>
        <w:tabs>
          <w:tab w:val="left" w:pos="5103"/>
        </w:tabs>
        <w:jc w:val="center"/>
        <w:rPr>
          <w:rFonts w:ascii="Arial" w:hAnsi="Arial" w:cs="Arial"/>
          <w:b/>
          <w:bCs/>
          <w:sz w:val="16"/>
          <w:szCs w:val="16"/>
        </w:rPr>
      </w:pPr>
    </w:p>
    <w:p w14:paraId="795C8141" w14:textId="77777777" w:rsidR="00931A22" w:rsidRPr="00A42F82" w:rsidRDefault="00931A22"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D79BA3" w14:textId="77777777" w:rsidR="00931A22" w:rsidRPr="00A42F82" w:rsidRDefault="00931A22" w:rsidP="00A91894">
      <w:pPr>
        <w:tabs>
          <w:tab w:val="left" w:pos="5103"/>
        </w:tabs>
        <w:jc w:val="both"/>
        <w:rPr>
          <w:rFonts w:ascii="Arial" w:hAnsi="Arial" w:cs="Arial"/>
        </w:rPr>
      </w:pPr>
    </w:p>
    <w:p w14:paraId="267AB454" w14:textId="77777777" w:rsidR="00931A22" w:rsidRPr="00A42F82" w:rsidRDefault="00931A22"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C64B496" w14:textId="77777777" w:rsidR="00931A22" w:rsidRPr="00A42F82" w:rsidRDefault="00931A22" w:rsidP="00A91894">
      <w:pPr>
        <w:tabs>
          <w:tab w:val="left" w:pos="5103"/>
        </w:tabs>
        <w:jc w:val="both"/>
        <w:rPr>
          <w:rFonts w:ascii="Arial" w:hAnsi="Arial" w:cs="Arial"/>
        </w:rPr>
      </w:pPr>
    </w:p>
    <w:p w14:paraId="4E70AF90" w14:textId="77777777" w:rsidR="00931A22" w:rsidRPr="00A42F82" w:rsidRDefault="00931A22"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40C15AE" w14:textId="77777777" w:rsidR="00931A22" w:rsidRPr="00A42F82" w:rsidRDefault="00931A22" w:rsidP="00A91894">
      <w:pPr>
        <w:tabs>
          <w:tab w:val="left" w:pos="5103"/>
        </w:tabs>
        <w:jc w:val="both"/>
        <w:rPr>
          <w:rFonts w:ascii="Arial" w:hAnsi="Arial" w:cs="Arial"/>
        </w:rPr>
      </w:pPr>
    </w:p>
    <w:p w14:paraId="6EA8A367" w14:textId="77777777" w:rsidR="00931A22" w:rsidRPr="00A42F82" w:rsidRDefault="00931A22"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6919589" w14:textId="77777777" w:rsidR="00931A22" w:rsidRPr="00A42F82" w:rsidRDefault="00931A22" w:rsidP="00A91894">
      <w:pPr>
        <w:autoSpaceDE w:val="0"/>
        <w:autoSpaceDN w:val="0"/>
        <w:adjustRightInd w:val="0"/>
        <w:jc w:val="both"/>
        <w:rPr>
          <w:rFonts w:ascii="Arial" w:hAnsi="Arial" w:cs="Arial"/>
        </w:rPr>
      </w:pPr>
    </w:p>
    <w:p w14:paraId="2A2290FF" w14:textId="77777777" w:rsidR="00931A22" w:rsidRPr="00A42F82" w:rsidRDefault="00931A22"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B215384" w14:textId="77777777" w:rsidR="00931A22" w:rsidRPr="00A42F82" w:rsidRDefault="00931A22" w:rsidP="00A91894">
      <w:pPr>
        <w:autoSpaceDE w:val="0"/>
        <w:autoSpaceDN w:val="0"/>
        <w:adjustRightInd w:val="0"/>
        <w:jc w:val="both"/>
        <w:rPr>
          <w:rFonts w:ascii="Arial" w:hAnsi="Arial" w:cs="Arial"/>
        </w:rPr>
      </w:pPr>
    </w:p>
    <w:p w14:paraId="188DB05E"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31A22" w:rsidRPr="00A42F82" w14:paraId="4DECA723" w14:textId="77777777" w:rsidTr="003F6F7B">
        <w:trPr>
          <w:trHeight w:val="439"/>
        </w:trPr>
        <w:tc>
          <w:tcPr>
            <w:tcW w:w="559" w:type="dxa"/>
            <w:shd w:val="clear" w:color="auto" w:fill="F2F2F2" w:themeFill="background1" w:themeFillShade="F2"/>
            <w:vAlign w:val="center"/>
          </w:tcPr>
          <w:p w14:paraId="0EB3CF95" w14:textId="77777777" w:rsidR="00931A22" w:rsidRPr="00A42F82" w:rsidRDefault="00931A22" w:rsidP="00A91894">
            <w:pPr>
              <w:rPr>
                <w:rFonts w:ascii="Arial" w:hAnsi="Arial" w:cs="Arial"/>
              </w:rPr>
            </w:pPr>
            <w:r w:rsidRPr="00A42F82">
              <w:rPr>
                <w:rFonts w:ascii="Arial" w:hAnsi="Arial" w:cs="Arial"/>
              </w:rPr>
              <w:lastRenderedPageBreak/>
              <w:t>1</w:t>
            </w:r>
          </w:p>
        </w:tc>
        <w:tc>
          <w:tcPr>
            <w:tcW w:w="3253" w:type="dxa"/>
            <w:gridSpan w:val="2"/>
            <w:shd w:val="clear" w:color="auto" w:fill="F2F2F2" w:themeFill="background1" w:themeFillShade="F2"/>
            <w:vAlign w:val="center"/>
          </w:tcPr>
          <w:p w14:paraId="232F3AE8" w14:textId="77777777" w:rsidR="00931A22" w:rsidRPr="00A42F82" w:rsidRDefault="00931A22" w:rsidP="00A91894">
            <w:pPr>
              <w:rPr>
                <w:rFonts w:ascii="Arial" w:hAnsi="Arial" w:cs="Arial"/>
              </w:rPr>
            </w:pPr>
            <w:r w:rsidRPr="00A42F82">
              <w:rPr>
                <w:rFonts w:ascii="Arial" w:hAnsi="Arial" w:cs="Arial"/>
              </w:rPr>
              <w:t>Full Name:</w:t>
            </w:r>
          </w:p>
        </w:tc>
        <w:tc>
          <w:tcPr>
            <w:tcW w:w="6636" w:type="dxa"/>
            <w:gridSpan w:val="4"/>
            <w:vAlign w:val="center"/>
          </w:tcPr>
          <w:p w14:paraId="65F39D76" w14:textId="77777777" w:rsidR="00931A22" w:rsidRPr="00A42F82" w:rsidRDefault="00931A22" w:rsidP="00A91894">
            <w:pPr>
              <w:rPr>
                <w:rFonts w:ascii="Arial" w:hAnsi="Arial" w:cs="Arial"/>
              </w:rPr>
            </w:pPr>
            <w:r>
              <w:rPr>
                <w:rFonts w:ascii="Arial" w:hAnsi="Arial" w:cs="Arial"/>
              </w:rPr>
              <w:t>Nerys Jayne Lloyd</w:t>
            </w:r>
          </w:p>
        </w:tc>
      </w:tr>
      <w:tr w:rsidR="00931A22" w:rsidRPr="00A42F82" w14:paraId="60989626" w14:textId="77777777" w:rsidTr="003F6F7B">
        <w:trPr>
          <w:trHeight w:val="472"/>
        </w:trPr>
        <w:tc>
          <w:tcPr>
            <w:tcW w:w="559" w:type="dxa"/>
            <w:shd w:val="clear" w:color="auto" w:fill="BFBFBF" w:themeFill="background1" w:themeFillShade="BF"/>
            <w:vAlign w:val="center"/>
          </w:tcPr>
          <w:p w14:paraId="0AD4B971" w14:textId="77777777" w:rsidR="00931A22" w:rsidRPr="00A42F82" w:rsidRDefault="00931A22"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DDAE1B8" w14:textId="77777777" w:rsidR="00931A22" w:rsidRPr="00A42F82" w:rsidRDefault="00931A22"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1121620" w14:textId="77777777" w:rsidR="00931A22" w:rsidRPr="00A42F82" w:rsidRDefault="00931A22"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DE7B200" w14:textId="77777777" w:rsidR="00931A22" w:rsidRPr="00A42F82" w:rsidRDefault="00931A22"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CA484E4" w14:textId="77777777" w:rsidR="00931A22" w:rsidRPr="00A42F82" w:rsidRDefault="00931A22"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E8ADEF7" w14:textId="77777777" w:rsidR="00931A22" w:rsidRPr="00A42F82" w:rsidRDefault="00931A22" w:rsidP="00A91894">
            <w:pPr>
              <w:jc w:val="center"/>
              <w:rPr>
                <w:rFonts w:ascii="Arial" w:hAnsi="Arial" w:cs="Arial"/>
              </w:rPr>
            </w:pPr>
            <w:r w:rsidRPr="00A42F82">
              <w:rPr>
                <w:rFonts w:ascii="Segoe UI Symbol" w:eastAsia="MS Gothic" w:hAnsi="Segoe UI Symbol" w:cs="Segoe UI Symbol"/>
              </w:rPr>
              <w:t>☐</w:t>
            </w:r>
          </w:p>
        </w:tc>
      </w:tr>
      <w:tr w:rsidR="00931A22" w:rsidRPr="00A42F82" w14:paraId="2DCEBDC6" w14:textId="77777777" w:rsidTr="003F6F7B">
        <w:trPr>
          <w:trHeight w:val="472"/>
        </w:trPr>
        <w:tc>
          <w:tcPr>
            <w:tcW w:w="559" w:type="dxa"/>
            <w:shd w:val="clear" w:color="auto" w:fill="F2F2F2" w:themeFill="background1" w:themeFillShade="F2"/>
            <w:vAlign w:val="center"/>
          </w:tcPr>
          <w:p w14:paraId="58C529B6" w14:textId="77777777" w:rsidR="00931A22" w:rsidRPr="00A42F82" w:rsidRDefault="00931A22" w:rsidP="00A91894">
            <w:pPr>
              <w:rPr>
                <w:rFonts w:ascii="Arial" w:hAnsi="Arial" w:cs="Arial"/>
              </w:rPr>
            </w:pPr>
          </w:p>
        </w:tc>
        <w:tc>
          <w:tcPr>
            <w:tcW w:w="2544" w:type="dxa"/>
            <w:shd w:val="clear" w:color="auto" w:fill="F2F2F2" w:themeFill="background1" w:themeFillShade="F2"/>
            <w:vAlign w:val="center"/>
          </w:tcPr>
          <w:p w14:paraId="1EDE1944" w14:textId="77777777" w:rsidR="00931A22" w:rsidRPr="00A42F82" w:rsidRDefault="00931A22"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7BF9A1" w14:textId="77777777" w:rsidR="00931A22" w:rsidRPr="00A42F82" w:rsidRDefault="00931A22"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34246A9C" w14:textId="77777777" w:rsidR="00931A22" w:rsidRPr="00A42F82" w:rsidRDefault="00931A22"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41AA355" w14:textId="77777777" w:rsidR="00931A22" w:rsidRPr="00A42F82" w:rsidRDefault="00931A22"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CF8EAB7" w14:textId="77777777" w:rsidR="00931A22" w:rsidRPr="00A42F82" w:rsidRDefault="00931A22"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514B9E" w14:textId="77777777" w:rsidR="00931A22" w:rsidRPr="00A42F82" w:rsidRDefault="00931A22" w:rsidP="00A91894">
                <w:pPr>
                  <w:jc w:val="center"/>
                  <w:rPr>
                    <w:rFonts w:ascii="Arial" w:hAnsi="Arial" w:cs="Arial"/>
                  </w:rPr>
                </w:pPr>
                <w:r w:rsidRPr="00A42F82">
                  <w:rPr>
                    <w:rFonts w:ascii="Segoe UI Symbol" w:eastAsia="MS Gothic" w:hAnsi="Segoe UI Symbol" w:cs="Segoe UI Symbol"/>
                  </w:rPr>
                  <w:t>☐</w:t>
                </w:r>
              </w:p>
            </w:tc>
          </w:sdtContent>
        </w:sdt>
      </w:tr>
    </w:tbl>
    <w:p w14:paraId="6F531271" w14:textId="77777777" w:rsidR="00931A22" w:rsidRPr="00A42F82" w:rsidRDefault="00931A22"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31A22" w:rsidRPr="00A42F82" w14:paraId="6B9E22BF" w14:textId="77777777" w:rsidTr="003F6F7B">
        <w:trPr>
          <w:cantSplit/>
          <w:trHeight w:val="334"/>
        </w:trPr>
        <w:tc>
          <w:tcPr>
            <w:tcW w:w="559" w:type="dxa"/>
            <w:shd w:val="clear" w:color="auto" w:fill="F2F2F2" w:themeFill="background1" w:themeFillShade="F2"/>
            <w:vAlign w:val="center"/>
          </w:tcPr>
          <w:p w14:paraId="60F77E1F" w14:textId="77777777" w:rsidR="00931A22" w:rsidRPr="00A42F82" w:rsidRDefault="00931A22"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1AE5BE2" w14:textId="77777777" w:rsidR="00931A22" w:rsidRPr="00A42F82" w:rsidRDefault="00931A22" w:rsidP="00A91894">
            <w:pPr>
              <w:rPr>
                <w:rFonts w:ascii="Arial" w:hAnsi="Arial" w:cs="Arial"/>
              </w:rPr>
            </w:pPr>
            <w:r w:rsidRPr="00A42F82">
              <w:rPr>
                <w:rFonts w:ascii="Arial" w:hAnsi="Arial" w:cs="Arial"/>
              </w:rPr>
              <w:t>Institute/Academic Discipline/Centre:</w:t>
            </w:r>
          </w:p>
        </w:tc>
        <w:tc>
          <w:tcPr>
            <w:tcW w:w="6636" w:type="dxa"/>
            <w:vAlign w:val="center"/>
          </w:tcPr>
          <w:p w14:paraId="6907A0CD" w14:textId="77777777" w:rsidR="00931A22" w:rsidRPr="00A42F82" w:rsidRDefault="00931A22" w:rsidP="00A91894">
            <w:pPr>
              <w:rPr>
                <w:rFonts w:ascii="Arial" w:hAnsi="Arial" w:cs="Arial"/>
              </w:rPr>
            </w:pPr>
            <w:r>
              <w:rPr>
                <w:rFonts w:ascii="Arial" w:hAnsi="Arial" w:cs="Arial"/>
              </w:rPr>
              <w:t>University of Wales Trinity Saint David</w:t>
            </w:r>
          </w:p>
          <w:p w14:paraId="64B0BF0C" w14:textId="77777777" w:rsidR="00931A22" w:rsidRPr="00A42F82" w:rsidRDefault="00931A22" w:rsidP="00A91894">
            <w:pPr>
              <w:rPr>
                <w:rFonts w:ascii="Arial" w:hAnsi="Arial" w:cs="Arial"/>
              </w:rPr>
            </w:pPr>
          </w:p>
        </w:tc>
      </w:tr>
      <w:tr w:rsidR="00931A22" w:rsidRPr="00A42F82" w14:paraId="34995C85" w14:textId="77777777" w:rsidTr="003F6F7B">
        <w:trPr>
          <w:cantSplit/>
          <w:trHeight w:val="340"/>
        </w:trPr>
        <w:tc>
          <w:tcPr>
            <w:tcW w:w="559" w:type="dxa"/>
            <w:shd w:val="clear" w:color="auto" w:fill="F2F2F2" w:themeFill="background1" w:themeFillShade="F2"/>
            <w:vAlign w:val="center"/>
          </w:tcPr>
          <w:p w14:paraId="2CA7EF1A" w14:textId="77777777" w:rsidR="00931A22" w:rsidRPr="00A42F82" w:rsidRDefault="00931A22"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18C79B5" w14:textId="77777777" w:rsidR="00931A22" w:rsidRPr="00A42F82" w:rsidRDefault="00931A22" w:rsidP="00A91894">
            <w:pPr>
              <w:rPr>
                <w:rFonts w:ascii="Arial" w:hAnsi="Arial" w:cs="Arial"/>
              </w:rPr>
            </w:pPr>
            <w:r w:rsidRPr="00A42F82">
              <w:rPr>
                <w:rFonts w:ascii="Arial" w:hAnsi="Arial" w:cs="Arial"/>
              </w:rPr>
              <w:t>Campus:</w:t>
            </w:r>
          </w:p>
        </w:tc>
        <w:tc>
          <w:tcPr>
            <w:tcW w:w="6636" w:type="dxa"/>
            <w:vAlign w:val="center"/>
          </w:tcPr>
          <w:p w14:paraId="4525F69C" w14:textId="77777777" w:rsidR="00931A22" w:rsidRPr="00A42F82" w:rsidRDefault="00931A22" w:rsidP="00A91894">
            <w:pPr>
              <w:rPr>
                <w:rFonts w:ascii="Arial" w:hAnsi="Arial" w:cs="Arial"/>
              </w:rPr>
            </w:pPr>
            <w:r>
              <w:rPr>
                <w:rFonts w:ascii="Arial" w:hAnsi="Arial" w:cs="Arial"/>
              </w:rPr>
              <w:t>Carmarthen</w:t>
            </w:r>
          </w:p>
          <w:p w14:paraId="5C72A10D" w14:textId="77777777" w:rsidR="00931A22" w:rsidRPr="00A42F82" w:rsidRDefault="00931A22" w:rsidP="00A91894">
            <w:pPr>
              <w:rPr>
                <w:rFonts w:ascii="Arial" w:hAnsi="Arial" w:cs="Arial"/>
              </w:rPr>
            </w:pPr>
          </w:p>
        </w:tc>
      </w:tr>
      <w:tr w:rsidR="00931A22" w:rsidRPr="00A42F82" w14:paraId="1ACAA24D" w14:textId="77777777" w:rsidTr="003F6F7B">
        <w:trPr>
          <w:cantSplit/>
          <w:trHeight w:val="340"/>
        </w:trPr>
        <w:tc>
          <w:tcPr>
            <w:tcW w:w="559" w:type="dxa"/>
            <w:shd w:val="clear" w:color="auto" w:fill="F2F2F2" w:themeFill="background1" w:themeFillShade="F2"/>
            <w:vAlign w:val="center"/>
          </w:tcPr>
          <w:p w14:paraId="7A7F2A43" w14:textId="77777777" w:rsidR="00931A22" w:rsidRPr="00A42F82" w:rsidRDefault="00931A22"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B854545" w14:textId="77777777" w:rsidR="00931A22" w:rsidRPr="00A42F82" w:rsidRDefault="00931A22" w:rsidP="00A91894">
            <w:pPr>
              <w:rPr>
                <w:rFonts w:ascii="Arial" w:hAnsi="Arial" w:cs="Arial"/>
              </w:rPr>
            </w:pPr>
            <w:r w:rsidRPr="00A42F82">
              <w:rPr>
                <w:rFonts w:ascii="Arial" w:hAnsi="Arial" w:cs="Arial"/>
              </w:rPr>
              <w:t>E-mail address:</w:t>
            </w:r>
          </w:p>
        </w:tc>
        <w:tc>
          <w:tcPr>
            <w:tcW w:w="6636" w:type="dxa"/>
            <w:vAlign w:val="center"/>
          </w:tcPr>
          <w:p w14:paraId="42BF6EDD" w14:textId="77777777" w:rsidR="00931A22" w:rsidRPr="00A42F82" w:rsidRDefault="00931A22" w:rsidP="00A91894">
            <w:pPr>
              <w:rPr>
                <w:rFonts w:ascii="Arial" w:hAnsi="Arial" w:cs="Arial"/>
              </w:rPr>
            </w:pPr>
            <w:r>
              <w:rPr>
                <w:rFonts w:ascii="Arial" w:hAnsi="Arial" w:cs="Arial"/>
              </w:rPr>
              <w:t>2114838@student.uwtsd.ac.uk</w:t>
            </w:r>
          </w:p>
          <w:p w14:paraId="450CE56F" w14:textId="77777777" w:rsidR="00931A22" w:rsidRPr="00A42F82" w:rsidRDefault="00931A22" w:rsidP="00A91894">
            <w:pPr>
              <w:rPr>
                <w:rFonts w:ascii="Arial" w:hAnsi="Arial" w:cs="Arial"/>
              </w:rPr>
            </w:pPr>
          </w:p>
        </w:tc>
      </w:tr>
      <w:tr w:rsidR="00931A22" w:rsidRPr="00A42F82" w14:paraId="5CC93774" w14:textId="77777777" w:rsidTr="003F6F7B">
        <w:trPr>
          <w:cantSplit/>
          <w:trHeight w:val="340"/>
        </w:trPr>
        <w:tc>
          <w:tcPr>
            <w:tcW w:w="559" w:type="dxa"/>
            <w:shd w:val="clear" w:color="auto" w:fill="F2F2F2" w:themeFill="background1" w:themeFillShade="F2"/>
            <w:vAlign w:val="center"/>
          </w:tcPr>
          <w:p w14:paraId="6AC128AE" w14:textId="77777777" w:rsidR="00931A22" w:rsidRPr="00A42F82" w:rsidRDefault="00931A22"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F428AB5" w14:textId="77777777" w:rsidR="00931A22" w:rsidRPr="00A42F82" w:rsidRDefault="00931A22" w:rsidP="00A91894">
            <w:pPr>
              <w:rPr>
                <w:rFonts w:ascii="Arial" w:hAnsi="Arial" w:cs="Arial"/>
              </w:rPr>
            </w:pPr>
            <w:r w:rsidRPr="00A42F82">
              <w:rPr>
                <w:rFonts w:ascii="Arial" w:hAnsi="Arial" w:cs="Arial"/>
              </w:rPr>
              <w:t>Contact Telephone Number:</w:t>
            </w:r>
          </w:p>
        </w:tc>
        <w:tc>
          <w:tcPr>
            <w:tcW w:w="6636" w:type="dxa"/>
            <w:vAlign w:val="center"/>
          </w:tcPr>
          <w:p w14:paraId="06D00006" w14:textId="77777777" w:rsidR="00931A22" w:rsidRPr="00A42F82" w:rsidRDefault="00931A22" w:rsidP="00A91894">
            <w:pPr>
              <w:rPr>
                <w:rFonts w:ascii="Arial" w:hAnsi="Arial" w:cs="Arial"/>
              </w:rPr>
            </w:pPr>
            <w:r>
              <w:rPr>
                <w:rFonts w:ascii="Arial" w:hAnsi="Arial" w:cs="Arial"/>
              </w:rPr>
              <w:t>07891859234</w:t>
            </w:r>
          </w:p>
          <w:p w14:paraId="749D977B" w14:textId="77777777" w:rsidR="00931A22" w:rsidRPr="00A42F82" w:rsidRDefault="00931A22" w:rsidP="00A91894">
            <w:pPr>
              <w:rPr>
                <w:rFonts w:ascii="Arial" w:hAnsi="Arial" w:cs="Arial"/>
              </w:rPr>
            </w:pPr>
          </w:p>
        </w:tc>
      </w:tr>
      <w:tr w:rsidR="00931A22" w:rsidRPr="00A42F82" w14:paraId="34DF5D0B" w14:textId="77777777" w:rsidTr="003F6F7B">
        <w:tc>
          <w:tcPr>
            <w:tcW w:w="559" w:type="dxa"/>
            <w:shd w:val="clear" w:color="auto" w:fill="BFBFBF" w:themeFill="background1" w:themeFillShade="BF"/>
            <w:vAlign w:val="center"/>
          </w:tcPr>
          <w:p w14:paraId="2E613B07" w14:textId="77777777" w:rsidR="00931A22" w:rsidRPr="00A42F82" w:rsidRDefault="00931A22" w:rsidP="00A91894">
            <w:pPr>
              <w:rPr>
                <w:rFonts w:ascii="Arial" w:hAnsi="Arial" w:cs="Arial"/>
                <w:b/>
                <w:i/>
              </w:rPr>
            </w:pPr>
          </w:p>
        </w:tc>
        <w:tc>
          <w:tcPr>
            <w:tcW w:w="9889" w:type="dxa"/>
            <w:gridSpan w:val="2"/>
            <w:shd w:val="clear" w:color="auto" w:fill="BFBFBF" w:themeFill="background1" w:themeFillShade="BF"/>
            <w:vAlign w:val="center"/>
          </w:tcPr>
          <w:p w14:paraId="632245DF" w14:textId="77777777" w:rsidR="00931A22" w:rsidRPr="00A42F82" w:rsidRDefault="00931A22" w:rsidP="00A91894">
            <w:pPr>
              <w:rPr>
                <w:rFonts w:ascii="Arial" w:hAnsi="Arial" w:cs="Arial"/>
              </w:rPr>
            </w:pPr>
            <w:r w:rsidRPr="00A42F82">
              <w:rPr>
                <w:rFonts w:ascii="Arial" w:hAnsi="Arial" w:cs="Arial"/>
                <w:b/>
                <w:i/>
              </w:rPr>
              <w:t>For students:</w:t>
            </w:r>
          </w:p>
        </w:tc>
      </w:tr>
      <w:tr w:rsidR="00931A22" w:rsidRPr="00A42F82" w14:paraId="3AC7BEF8" w14:textId="77777777" w:rsidTr="003F6F7B">
        <w:trPr>
          <w:trHeight w:val="513"/>
        </w:trPr>
        <w:tc>
          <w:tcPr>
            <w:tcW w:w="559" w:type="dxa"/>
            <w:shd w:val="clear" w:color="auto" w:fill="F2F2F2" w:themeFill="background1" w:themeFillShade="F2"/>
            <w:vAlign w:val="center"/>
          </w:tcPr>
          <w:p w14:paraId="78015173" w14:textId="77777777" w:rsidR="00931A22" w:rsidRPr="00A42F82" w:rsidRDefault="00931A22"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59E9C8A" w14:textId="77777777" w:rsidR="00931A22" w:rsidRPr="00A42F82" w:rsidRDefault="00931A22" w:rsidP="00A91894">
            <w:pPr>
              <w:rPr>
                <w:rFonts w:ascii="Arial" w:hAnsi="Arial" w:cs="Arial"/>
              </w:rPr>
            </w:pPr>
            <w:r w:rsidRPr="00A42F82">
              <w:rPr>
                <w:rFonts w:ascii="Arial" w:hAnsi="Arial" w:cs="Arial"/>
              </w:rPr>
              <w:t>Student Number:</w:t>
            </w:r>
          </w:p>
        </w:tc>
        <w:tc>
          <w:tcPr>
            <w:tcW w:w="6636" w:type="dxa"/>
            <w:vAlign w:val="center"/>
          </w:tcPr>
          <w:p w14:paraId="10E84C67" w14:textId="77777777" w:rsidR="00931A22" w:rsidRPr="00A42F82" w:rsidRDefault="00931A22" w:rsidP="00A91894">
            <w:pPr>
              <w:rPr>
                <w:rFonts w:ascii="Arial" w:hAnsi="Arial" w:cs="Arial"/>
              </w:rPr>
            </w:pPr>
            <w:r>
              <w:rPr>
                <w:rFonts w:ascii="Arial" w:hAnsi="Arial" w:cs="Arial"/>
              </w:rPr>
              <w:t>2114838</w:t>
            </w:r>
          </w:p>
        </w:tc>
      </w:tr>
      <w:tr w:rsidR="00931A22" w:rsidRPr="00A42F82" w14:paraId="48F62206" w14:textId="77777777" w:rsidTr="003F6F7B">
        <w:trPr>
          <w:trHeight w:val="549"/>
        </w:trPr>
        <w:tc>
          <w:tcPr>
            <w:tcW w:w="559" w:type="dxa"/>
            <w:shd w:val="clear" w:color="auto" w:fill="F2F2F2" w:themeFill="background1" w:themeFillShade="F2"/>
            <w:vAlign w:val="center"/>
          </w:tcPr>
          <w:p w14:paraId="1BF608BD" w14:textId="77777777" w:rsidR="00931A22" w:rsidRPr="00A42F82" w:rsidRDefault="00931A22"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8B9E991" w14:textId="77777777" w:rsidR="00931A22" w:rsidRPr="00A42F82" w:rsidRDefault="00931A22" w:rsidP="00A91894">
            <w:pPr>
              <w:rPr>
                <w:rFonts w:ascii="Arial" w:hAnsi="Arial" w:cs="Arial"/>
              </w:rPr>
            </w:pPr>
            <w:r w:rsidRPr="00A42F82">
              <w:rPr>
                <w:rFonts w:ascii="Arial" w:hAnsi="Arial" w:cs="Arial"/>
              </w:rPr>
              <w:t>Programme of Study:</w:t>
            </w:r>
          </w:p>
        </w:tc>
        <w:tc>
          <w:tcPr>
            <w:tcW w:w="6636" w:type="dxa"/>
            <w:vAlign w:val="center"/>
          </w:tcPr>
          <w:p w14:paraId="1F422E47" w14:textId="77777777" w:rsidR="00931A22" w:rsidRPr="00A42F82" w:rsidRDefault="00931A22" w:rsidP="00A91894">
            <w:pPr>
              <w:rPr>
                <w:rFonts w:ascii="Arial" w:hAnsi="Arial" w:cs="Arial"/>
              </w:rPr>
            </w:pPr>
            <w:r>
              <w:rPr>
                <w:rFonts w:ascii="Arial" w:hAnsi="Arial" w:cs="Arial"/>
              </w:rPr>
              <w:t>MSc Digital Skills for the Health and Care Profession</w:t>
            </w:r>
          </w:p>
        </w:tc>
      </w:tr>
      <w:tr w:rsidR="00931A22" w:rsidRPr="00A42F82" w14:paraId="1FB4F03E" w14:textId="77777777" w:rsidTr="003F6F7B">
        <w:trPr>
          <w:trHeight w:val="557"/>
        </w:trPr>
        <w:tc>
          <w:tcPr>
            <w:tcW w:w="559" w:type="dxa"/>
            <w:shd w:val="clear" w:color="auto" w:fill="F2F2F2" w:themeFill="background1" w:themeFillShade="F2"/>
            <w:vAlign w:val="center"/>
          </w:tcPr>
          <w:p w14:paraId="25841DEB" w14:textId="77777777" w:rsidR="00931A22" w:rsidRPr="00A42F82" w:rsidRDefault="00931A22"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87C7CC3" w14:textId="77777777" w:rsidR="00931A22" w:rsidRPr="00A42F82" w:rsidRDefault="00931A22" w:rsidP="00A91894">
            <w:pPr>
              <w:rPr>
                <w:rFonts w:ascii="Arial" w:hAnsi="Arial" w:cs="Arial"/>
              </w:rPr>
            </w:pPr>
            <w:r w:rsidRPr="00A42F82">
              <w:rPr>
                <w:rFonts w:ascii="Arial" w:hAnsi="Arial" w:cs="Arial"/>
              </w:rPr>
              <w:t>Director of Studies/Supervisor:</w:t>
            </w:r>
          </w:p>
        </w:tc>
        <w:tc>
          <w:tcPr>
            <w:tcW w:w="6636" w:type="dxa"/>
            <w:vAlign w:val="center"/>
          </w:tcPr>
          <w:p w14:paraId="3ACB2E1D" w14:textId="77777777" w:rsidR="00931A22" w:rsidRPr="00A42F82" w:rsidRDefault="00931A22" w:rsidP="00A91894">
            <w:pPr>
              <w:rPr>
                <w:rFonts w:ascii="Arial" w:hAnsi="Arial" w:cs="Arial"/>
              </w:rPr>
            </w:pPr>
            <w:r>
              <w:rPr>
                <w:rFonts w:ascii="Arial" w:hAnsi="Arial" w:cs="Arial"/>
              </w:rPr>
              <w:t>Philip Scott</w:t>
            </w:r>
          </w:p>
        </w:tc>
      </w:tr>
    </w:tbl>
    <w:p w14:paraId="7B714EF7" w14:textId="77777777" w:rsidR="00931A22" w:rsidRPr="00A42F82" w:rsidRDefault="00931A22" w:rsidP="00A91894">
      <w:pPr>
        <w:rPr>
          <w:rFonts w:ascii="Arial" w:hAnsi="Arial" w:cs="Arial"/>
          <w:bCs/>
          <w:iCs/>
        </w:rPr>
      </w:pPr>
    </w:p>
    <w:p w14:paraId="44EF4EC5" w14:textId="77777777" w:rsidR="00931A22" w:rsidRPr="00A42F82" w:rsidRDefault="00931A22" w:rsidP="00A91894">
      <w:pPr>
        <w:autoSpaceDE w:val="0"/>
        <w:autoSpaceDN w:val="0"/>
        <w:adjustRightInd w:val="0"/>
        <w:jc w:val="both"/>
        <w:rPr>
          <w:rFonts w:ascii="Arial" w:hAnsi="Arial" w:cs="Arial"/>
          <w:b/>
        </w:rPr>
      </w:pPr>
    </w:p>
    <w:p w14:paraId="2BADAAEB" w14:textId="77777777" w:rsidR="00931A22" w:rsidRPr="00A42F82" w:rsidRDefault="00931A22" w:rsidP="00A91894">
      <w:pPr>
        <w:rPr>
          <w:rFonts w:ascii="Arial" w:hAnsi="Arial" w:cs="Arial"/>
          <w:b/>
        </w:rPr>
      </w:pPr>
    </w:p>
    <w:p w14:paraId="4082BA8F"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31A22" w:rsidRPr="00A42F82" w14:paraId="6E17810C" w14:textId="77777777" w:rsidTr="002132F9">
        <w:tc>
          <w:tcPr>
            <w:tcW w:w="562" w:type="dxa"/>
            <w:shd w:val="clear" w:color="auto" w:fill="F2F2F2" w:themeFill="background1" w:themeFillShade="F2"/>
          </w:tcPr>
          <w:p w14:paraId="723BDAD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D472A3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E2C78F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B28AF75"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E009A6"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47DEFFBE"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105FF14" w14:textId="77777777" w:rsidR="00931A22" w:rsidRPr="00A42F82" w:rsidRDefault="00931A2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931A22" w:rsidRPr="00A42F82" w14:paraId="42C70418" w14:textId="77777777" w:rsidTr="002132F9">
        <w:tc>
          <w:tcPr>
            <w:tcW w:w="562" w:type="dxa"/>
            <w:shd w:val="clear" w:color="auto" w:fill="F2F2F2" w:themeFill="background1" w:themeFillShade="F2"/>
          </w:tcPr>
          <w:p w14:paraId="16BEA0F3" w14:textId="77777777" w:rsidR="00931A22" w:rsidRPr="00A42F82" w:rsidRDefault="00931A22"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A3139DC" w14:textId="77777777" w:rsidR="00931A22" w:rsidRPr="00A42F82" w:rsidRDefault="00931A22"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D856D83" w14:textId="77777777" w:rsidR="00931A22" w:rsidRPr="00A42F82" w:rsidRDefault="00931A22"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31A22" w:rsidRPr="00A42F82" w14:paraId="6757C550" w14:textId="77777777" w:rsidTr="003F6F7B">
        <w:trPr>
          <w:trHeight w:val="437"/>
        </w:trPr>
        <w:tc>
          <w:tcPr>
            <w:tcW w:w="562" w:type="dxa"/>
            <w:vMerge w:val="restart"/>
            <w:shd w:val="clear" w:color="auto" w:fill="F2F2F2" w:themeFill="background1" w:themeFillShade="F2"/>
          </w:tcPr>
          <w:p w14:paraId="67F4EDD3" w14:textId="77777777" w:rsidR="00931A22" w:rsidRPr="00A42F82" w:rsidRDefault="00931A22"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A54A114" w14:textId="77777777" w:rsidR="00931A22" w:rsidRPr="00A42F82" w:rsidRDefault="00931A2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B4458B"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DCD81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C59AD3D" w14:textId="77777777" w:rsidR="00931A22" w:rsidRPr="00A42F82" w:rsidRDefault="00931A22" w:rsidP="00A91894">
            <w:pPr>
              <w:autoSpaceDE w:val="0"/>
              <w:autoSpaceDN w:val="0"/>
              <w:adjustRightInd w:val="0"/>
              <w:jc w:val="center"/>
              <w:rPr>
                <w:rFonts w:ascii="Arial" w:hAnsi="Arial" w:cs="Arial"/>
                <w:b/>
                <w:bCs/>
                <w:sz w:val="22"/>
                <w:szCs w:val="22"/>
              </w:rPr>
            </w:pPr>
          </w:p>
        </w:tc>
      </w:tr>
      <w:tr w:rsidR="00931A22" w:rsidRPr="00A42F82" w14:paraId="5DF5E2CB" w14:textId="77777777" w:rsidTr="002132F9">
        <w:trPr>
          <w:trHeight w:val="415"/>
        </w:trPr>
        <w:tc>
          <w:tcPr>
            <w:tcW w:w="562" w:type="dxa"/>
            <w:vMerge/>
            <w:shd w:val="clear" w:color="auto" w:fill="F2F2F2" w:themeFill="background1" w:themeFillShade="F2"/>
          </w:tcPr>
          <w:p w14:paraId="2D398B32" w14:textId="77777777" w:rsidR="00931A22" w:rsidRPr="00A42F82" w:rsidRDefault="00931A22"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39DBDAE" w14:textId="77777777" w:rsidR="00931A22" w:rsidRPr="00A42F82" w:rsidRDefault="00931A22"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827EC0"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454A9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F4C5215" w14:textId="77777777" w:rsidR="00931A22" w:rsidRPr="00A42F82" w:rsidRDefault="00931A22" w:rsidP="00A91894">
            <w:pPr>
              <w:autoSpaceDE w:val="0"/>
              <w:autoSpaceDN w:val="0"/>
              <w:adjustRightInd w:val="0"/>
              <w:jc w:val="center"/>
              <w:rPr>
                <w:rFonts w:ascii="Arial" w:hAnsi="Arial" w:cs="Arial"/>
                <w:b/>
                <w:bCs/>
                <w:sz w:val="22"/>
                <w:szCs w:val="22"/>
              </w:rPr>
            </w:pPr>
          </w:p>
        </w:tc>
      </w:tr>
      <w:tr w:rsidR="00931A22" w:rsidRPr="00A42F82" w14:paraId="720CCC69" w14:textId="77777777" w:rsidTr="002132F9">
        <w:tc>
          <w:tcPr>
            <w:tcW w:w="562" w:type="dxa"/>
            <w:vMerge/>
            <w:shd w:val="clear" w:color="auto" w:fill="F2F2F2" w:themeFill="background1" w:themeFillShade="F2"/>
          </w:tcPr>
          <w:p w14:paraId="3D0A66A1" w14:textId="77777777" w:rsidR="00931A22" w:rsidRPr="00A42F82" w:rsidRDefault="00931A22"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3100302" w14:textId="77777777" w:rsidR="00931A22" w:rsidRPr="00A42F82" w:rsidRDefault="00931A22"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50395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28B5BC97" w14:textId="77777777" w:rsidR="00931A22" w:rsidRPr="00A42F82" w:rsidRDefault="00931A22"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10C6D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1A92C14" w14:textId="77777777" w:rsidR="00931A22" w:rsidRPr="00A42F82" w:rsidRDefault="00931A22" w:rsidP="00A91894">
            <w:pPr>
              <w:autoSpaceDE w:val="0"/>
              <w:autoSpaceDN w:val="0"/>
              <w:adjustRightInd w:val="0"/>
              <w:jc w:val="center"/>
              <w:rPr>
                <w:rFonts w:ascii="Arial" w:hAnsi="Arial" w:cs="Arial"/>
                <w:b/>
                <w:bCs/>
                <w:sz w:val="22"/>
                <w:szCs w:val="22"/>
              </w:rPr>
            </w:pPr>
          </w:p>
        </w:tc>
      </w:tr>
    </w:tbl>
    <w:p w14:paraId="700ACD7B" w14:textId="77777777" w:rsidR="00931A22" w:rsidRPr="00A42F82" w:rsidRDefault="00931A22" w:rsidP="00A91894">
      <w:pPr>
        <w:autoSpaceDE w:val="0"/>
        <w:autoSpaceDN w:val="0"/>
        <w:adjustRightInd w:val="0"/>
        <w:spacing w:after="240"/>
        <w:jc w:val="both"/>
        <w:rPr>
          <w:rFonts w:ascii="Arial" w:hAnsi="Arial" w:cs="Arial"/>
          <w:bCs/>
          <w:iCs/>
        </w:rPr>
      </w:pPr>
    </w:p>
    <w:p w14:paraId="6979D2E7"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31A22" w:rsidRPr="00A42F82" w14:paraId="399FCC27" w14:textId="77777777" w:rsidTr="002132F9">
        <w:tc>
          <w:tcPr>
            <w:tcW w:w="562" w:type="dxa"/>
            <w:shd w:val="clear" w:color="auto" w:fill="F2F2F2" w:themeFill="background1" w:themeFillShade="F2"/>
          </w:tcPr>
          <w:p w14:paraId="019CE56D" w14:textId="77777777" w:rsidR="00931A22" w:rsidRPr="00A42F82" w:rsidRDefault="00931A22"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B1A439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31A22" w:rsidRPr="00A42F82" w14:paraId="4D236D24" w14:textId="77777777" w:rsidTr="003F6F7B">
        <w:trPr>
          <w:trHeight w:val="355"/>
        </w:trPr>
        <w:tc>
          <w:tcPr>
            <w:tcW w:w="562" w:type="dxa"/>
            <w:vAlign w:val="center"/>
          </w:tcPr>
          <w:p w14:paraId="4267C085"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784" w:type="dxa"/>
            <w:vAlign w:val="center"/>
          </w:tcPr>
          <w:p w14:paraId="21518BAE" w14:textId="77777777" w:rsidR="00931A22" w:rsidRPr="00A42F82" w:rsidRDefault="00000000" w:rsidP="00A91894">
            <w:pPr>
              <w:autoSpaceDE w:val="0"/>
              <w:autoSpaceDN w:val="0"/>
              <w:adjustRightInd w:val="0"/>
              <w:rPr>
                <w:rFonts w:ascii="Arial" w:hAnsi="Arial" w:cs="Arial"/>
                <w:b/>
                <w:bCs/>
                <w:sz w:val="22"/>
                <w:szCs w:val="22"/>
              </w:rPr>
            </w:pPr>
            <w:hyperlink r:id="rId73" w:history="1">
              <w:r w:rsidR="00931A22"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0685220"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31A22" w:rsidRPr="00A42F82" w14:paraId="61011B69" w14:textId="77777777" w:rsidTr="003F6F7B">
        <w:trPr>
          <w:trHeight w:val="417"/>
        </w:trPr>
        <w:tc>
          <w:tcPr>
            <w:tcW w:w="562" w:type="dxa"/>
            <w:vAlign w:val="center"/>
          </w:tcPr>
          <w:p w14:paraId="631EDDE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23419B3" w14:textId="77777777" w:rsidR="00931A22" w:rsidRPr="00A42F82" w:rsidRDefault="00931A22"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3CAAAA4" w14:textId="77777777" w:rsidR="00931A22" w:rsidRPr="00A42F82" w:rsidRDefault="00931A2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31A22" w:rsidRPr="00A42F82" w14:paraId="0D7F898A" w14:textId="77777777" w:rsidTr="003F6F7B">
        <w:trPr>
          <w:trHeight w:val="409"/>
        </w:trPr>
        <w:tc>
          <w:tcPr>
            <w:tcW w:w="562" w:type="dxa"/>
            <w:vAlign w:val="center"/>
          </w:tcPr>
          <w:p w14:paraId="02857014"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4295614" w14:textId="77777777" w:rsidR="00931A22" w:rsidRPr="00A42F82" w:rsidRDefault="00931A22"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50D81A8E" w14:textId="77777777" w:rsidR="00931A22" w:rsidRPr="00A42F82" w:rsidRDefault="00931A22"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0CC1F56" w14:textId="77777777" w:rsidR="00931A22" w:rsidRPr="00A42F82" w:rsidRDefault="00931A22" w:rsidP="00A91894">
      <w:pPr>
        <w:autoSpaceDE w:val="0"/>
        <w:autoSpaceDN w:val="0"/>
        <w:adjustRightInd w:val="0"/>
        <w:spacing w:after="240"/>
        <w:jc w:val="both"/>
        <w:rPr>
          <w:rFonts w:ascii="Arial" w:hAnsi="Arial" w:cs="Arial"/>
          <w:b/>
        </w:rPr>
      </w:pPr>
    </w:p>
    <w:p w14:paraId="61DB2CE3" w14:textId="77777777" w:rsidR="00931A22" w:rsidRPr="00A42F82" w:rsidRDefault="00931A22"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055EA0A" w14:textId="77777777" w:rsidR="00931A22" w:rsidRPr="00A42F82" w:rsidRDefault="00931A22" w:rsidP="00A91894">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31A22" w:rsidRPr="00A42F82" w14:paraId="2A55A376" w14:textId="77777777" w:rsidTr="002132F9">
        <w:trPr>
          <w:trHeight w:val="227"/>
        </w:trPr>
        <w:tc>
          <w:tcPr>
            <w:tcW w:w="562" w:type="dxa"/>
            <w:shd w:val="clear" w:color="auto" w:fill="F2F2F2" w:themeFill="background1" w:themeFillShade="F2"/>
          </w:tcPr>
          <w:p w14:paraId="6B0058D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75D6729" w14:textId="77777777" w:rsidR="00931A22" w:rsidRPr="00A42F82" w:rsidRDefault="00931A2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54B39C8" w14:textId="77777777" w:rsidR="00931A22" w:rsidRPr="00A42F82" w:rsidRDefault="00931A22" w:rsidP="00A91894">
            <w:pPr>
              <w:autoSpaceDE w:val="0"/>
              <w:autoSpaceDN w:val="0"/>
              <w:adjustRightInd w:val="0"/>
              <w:rPr>
                <w:rFonts w:ascii="Arial" w:hAnsi="Arial" w:cs="Arial"/>
                <w:bCs/>
                <w:sz w:val="22"/>
                <w:szCs w:val="22"/>
              </w:rPr>
            </w:pPr>
          </w:p>
          <w:p w14:paraId="51F475BD" w14:textId="77777777" w:rsidR="00931A22" w:rsidRPr="00A42F82" w:rsidRDefault="00931A22" w:rsidP="00A91894">
            <w:pPr>
              <w:autoSpaceDE w:val="0"/>
              <w:autoSpaceDN w:val="0"/>
              <w:adjustRightInd w:val="0"/>
              <w:rPr>
                <w:rFonts w:ascii="Arial" w:hAnsi="Arial" w:cs="Arial"/>
                <w:bCs/>
                <w:sz w:val="22"/>
                <w:szCs w:val="22"/>
              </w:rPr>
            </w:pPr>
          </w:p>
        </w:tc>
      </w:tr>
      <w:tr w:rsidR="00931A22" w:rsidRPr="00A42F82" w14:paraId="01908F0C" w14:textId="77777777" w:rsidTr="002132F9">
        <w:trPr>
          <w:trHeight w:val="227"/>
        </w:trPr>
        <w:tc>
          <w:tcPr>
            <w:tcW w:w="562" w:type="dxa"/>
            <w:shd w:val="clear" w:color="auto" w:fill="F2F2F2" w:themeFill="background1" w:themeFillShade="F2"/>
          </w:tcPr>
          <w:p w14:paraId="326CAA8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DD5D907" w14:textId="77777777" w:rsidR="00931A22" w:rsidRPr="00A42F82" w:rsidRDefault="00931A2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FF3A3EE" w14:textId="77777777" w:rsidR="00931A22" w:rsidRPr="00A42F82" w:rsidRDefault="00931A22" w:rsidP="00A91894">
            <w:pPr>
              <w:autoSpaceDE w:val="0"/>
              <w:autoSpaceDN w:val="0"/>
              <w:adjustRightInd w:val="0"/>
              <w:rPr>
                <w:rFonts w:ascii="Arial" w:hAnsi="Arial" w:cs="Arial"/>
                <w:bCs/>
                <w:sz w:val="22"/>
                <w:szCs w:val="22"/>
              </w:rPr>
            </w:pPr>
          </w:p>
          <w:p w14:paraId="20E4B8C1" w14:textId="77777777" w:rsidR="00931A22" w:rsidRPr="00A42F82" w:rsidRDefault="00931A22" w:rsidP="00A91894">
            <w:pPr>
              <w:autoSpaceDE w:val="0"/>
              <w:autoSpaceDN w:val="0"/>
              <w:adjustRightInd w:val="0"/>
              <w:rPr>
                <w:rFonts w:ascii="Arial" w:hAnsi="Arial" w:cs="Arial"/>
                <w:bCs/>
                <w:sz w:val="22"/>
                <w:szCs w:val="22"/>
              </w:rPr>
            </w:pPr>
          </w:p>
        </w:tc>
      </w:tr>
      <w:tr w:rsidR="00931A22" w:rsidRPr="00A42F82" w14:paraId="2BD14BAB" w14:textId="77777777" w:rsidTr="002132F9">
        <w:trPr>
          <w:trHeight w:val="227"/>
        </w:trPr>
        <w:tc>
          <w:tcPr>
            <w:tcW w:w="562" w:type="dxa"/>
            <w:shd w:val="clear" w:color="auto" w:fill="F2F2F2" w:themeFill="background1" w:themeFillShade="F2"/>
          </w:tcPr>
          <w:p w14:paraId="21CC650D"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94D6536" w14:textId="77777777" w:rsidR="00931A22" w:rsidRPr="00A42F82" w:rsidRDefault="00931A2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930A484" w14:textId="77777777" w:rsidR="00931A22" w:rsidRPr="00A42F82" w:rsidRDefault="00931A22" w:rsidP="00A91894">
            <w:pPr>
              <w:autoSpaceDE w:val="0"/>
              <w:autoSpaceDN w:val="0"/>
              <w:adjustRightInd w:val="0"/>
              <w:jc w:val="both"/>
              <w:rPr>
                <w:rFonts w:ascii="Arial" w:hAnsi="Arial" w:cs="Arial"/>
                <w:sz w:val="22"/>
                <w:szCs w:val="22"/>
              </w:rPr>
            </w:pPr>
          </w:p>
        </w:tc>
        <w:tc>
          <w:tcPr>
            <w:tcW w:w="6095" w:type="dxa"/>
            <w:gridSpan w:val="6"/>
          </w:tcPr>
          <w:p w14:paraId="0A2440A9" w14:textId="77777777" w:rsidR="00931A22" w:rsidRPr="00A42F82" w:rsidRDefault="00931A22" w:rsidP="00A91894">
            <w:pPr>
              <w:autoSpaceDE w:val="0"/>
              <w:autoSpaceDN w:val="0"/>
              <w:adjustRightInd w:val="0"/>
              <w:rPr>
                <w:rFonts w:ascii="Arial" w:hAnsi="Arial" w:cs="Arial"/>
                <w:bCs/>
                <w:sz w:val="22"/>
                <w:szCs w:val="22"/>
              </w:rPr>
            </w:pPr>
          </w:p>
        </w:tc>
      </w:tr>
      <w:tr w:rsidR="00931A22" w:rsidRPr="00A42F82" w14:paraId="716AC985" w14:textId="77777777" w:rsidTr="002132F9">
        <w:tc>
          <w:tcPr>
            <w:tcW w:w="562" w:type="dxa"/>
            <w:shd w:val="clear" w:color="auto" w:fill="F2F2F2" w:themeFill="background1" w:themeFillShade="F2"/>
          </w:tcPr>
          <w:p w14:paraId="1750A26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B734DF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182E2EE"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548BB5F" w14:textId="77777777" w:rsidR="00931A2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2490F78"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7E32E0F"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A22" w:rsidRPr="00A42F82" w14:paraId="22D670D1" w14:textId="77777777" w:rsidTr="002132F9">
        <w:tc>
          <w:tcPr>
            <w:tcW w:w="562" w:type="dxa"/>
            <w:shd w:val="clear" w:color="auto" w:fill="F2F2F2" w:themeFill="background1" w:themeFillShade="F2"/>
          </w:tcPr>
          <w:p w14:paraId="28C1DC84"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0358EB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1AFF4DF"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651B6F3" w14:textId="77777777" w:rsidR="00931A2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E45B00"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E83D6DA"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A22" w:rsidRPr="00A42F82" w14:paraId="4053557B" w14:textId="77777777" w:rsidTr="002132F9">
        <w:trPr>
          <w:trHeight w:val="386"/>
        </w:trPr>
        <w:tc>
          <w:tcPr>
            <w:tcW w:w="562" w:type="dxa"/>
            <w:shd w:val="clear" w:color="auto" w:fill="F2F2F2" w:themeFill="background1" w:themeFillShade="F2"/>
          </w:tcPr>
          <w:p w14:paraId="17B2D313"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2584EE0"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0D6D272"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C544EE8"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963FEE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C37084F"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646AC78"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A22" w:rsidRPr="00A42F82" w14:paraId="13561C52" w14:textId="77777777" w:rsidTr="002132F9">
        <w:trPr>
          <w:trHeight w:val="386"/>
        </w:trPr>
        <w:tc>
          <w:tcPr>
            <w:tcW w:w="562" w:type="dxa"/>
            <w:shd w:val="clear" w:color="auto" w:fill="F2F2F2" w:themeFill="background1" w:themeFillShade="F2"/>
          </w:tcPr>
          <w:p w14:paraId="58031A03"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A09C620" w14:textId="77777777" w:rsidR="00931A22" w:rsidRPr="00A42F82" w:rsidRDefault="00931A22" w:rsidP="00A91894">
            <w:pPr>
              <w:autoSpaceDE w:val="0"/>
              <w:autoSpaceDN w:val="0"/>
              <w:adjustRightInd w:val="0"/>
              <w:rPr>
                <w:rFonts w:ascii="Arial" w:hAnsi="Arial" w:cs="Arial"/>
                <w:sz w:val="22"/>
                <w:szCs w:val="22"/>
              </w:rPr>
            </w:pPr>
          </w:p>
        </w:tc>
        <w:tc>
          <w:tcPr>
            <w:tcW w:w="2409" w:type="dxa"/>
          </w:tcPr>
          <w:p w14:paraId="340275B8"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D6AE13E"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684FF9B6"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F2BB46D"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AB5965C"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A22" w:rsidRPr="00A42F82" w14:paraId="28A0D8DA" w14:textId="77777777" w:rsidTr="002132F9">
        <w:tc>
          <w:tcPr>
            <w:tcW w:w="562" w:type="dxa"/>
            <w:shd w:val="clear" w:color="auto" w:fill="F2F2F2" w:themeFill="background1" w:themeFillShade="F2"/>
          </w:tcPr>
          <w:p w14:paraId="6989218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CD8D4B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5648C87"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D6FE50A"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8B2B434" w14:textId="77777777" w:rsidR="00931A2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AB82D97"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6BA000E"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A22" w:rsidRPr="00A42F82" w14:paraId="3D16B4F5" w14:textId="77777777" w:rsidTr="002132F9">
        <w:tc>
          <w:tcPr>
            <w:tcW w:w="562" w:type="dxa"/>
            <w:shd w:val="clear" w:color="auto" w:fill="F2F2F2" w:themeFill="background1" w:themeFillShade="F2"/>
          </w:tcPr>
          <w:p w14:paraId="3DABECC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7A7500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8B51BAB"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6F338C7" w14:textId="77777777" w:rsidR="00931A22" w:rsidRPr="00A42F82" w:rsidDel="008461DD"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BD5F2FA"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9D71BA4" w14:textId="77777777" w:rsidR="00931A2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C4C2C9C"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15821D4"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B28E6E8" w14:textId="77777777" w:rsidR="00931A22" w:rsidRPr="00A42F82" w:rsidRDefault="00931A22" w:rsidP="00A91894">
      <w:pPr>
        <w:rPr>
          <w:rFonts w:ascii="Arial" w:hAnsi="Arial" w:cs="Arial"/>
          <w:bCs/>
          <w:iCs/>
          <w:sz w:val="16"/>
          <w:szCs w:val="16"/>
        </w:rPr>
      </w:pPr>
    </w:p>
    <w:p w14:paraId="5B2F2C32" w14:textId="77777777" w:rsidR="00931A22" w:rsidRPr="00A42F82" w:rsidRDefault="00931A22" w:rsidP="00A91894">
      <w:pPr>
        <w:rPr>
          <w:rFonts w:ascii="Arial" w:hAnsi="Arial" w:cs="Arial"/>
          <w:b/>
          <w:bCs/>
          <w:iCs/>
        </w:rPr>
      </w:pPr>
    </w:p>
    <w:p w14:paraId="3BBF52CE"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31A22" w:rsidRPr="00A42F82" w14:paraId="441391B8" w14:textId="77777777" w:rsidTr="00913567">
        <w:trPr>
          <w:trHeight w:val="507"/>
        </w:trPr>
        <w:tc>
          <w:tcPr>
            <w:tcW w:w="567" w:type="dxa"/>
            <w:shd w:val="clear" w:color="auto" w:fill="F2F2F2" w:themeFill="background1" w:themeFillShade="F2"/>
            <w:vAlign w:val="center"/>
          </w:tcPr>
          <w:p w14:paraId="35D87E1B"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D6AA068"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E98A461"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10E6D49D"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277476E"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34FC09DF"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31A22" w:rsidRPr="00A42F82" w14:paraId="6DAE6348" w14:textId="77777777" w:rsidTr="002132F9">
        <w:tc>
          <w:tcPr>
            <w:tcW w:w="567" w:type="dxa"/>
          </w:tcPr>
          <w:p w14:paraId="3DCA2B4B" w14:textId="77777777" w:rsidR="00931A22" w:rsidRPr="00A42F82" w:rsidRDefault="00931A22" w:rsidP="00A91894">
            <w:pPr>
              <w:autoSpaceDE w:val="0"/>
              <w:autoSpaceDN w:val="0"/>
              <w:adjustRightInd w:val="0"/>
              <w:rPr>
                <w:rFonts w:ascii="Arial" w:hAnsi="Arial" w:cs="Arial"/>
                <w:bCs/>
                <w:sz w:val="22"/>
                <w:szCs w:val="22"/>
              </w:rPr>
            </w:pPr>
          </w:p>
        </w:tc>
        <w:tc>
          <w:tcPr>
            <w:tcW w:w="9923" w:type="dxa"/>
            <w:gridSpan w:val="5"/>
          </w:tcPr>
          <w:p w14:paraId="0FEBA1DC" w14:textId="77777777" w:rsidR="00931A22" w:rsidRPr="00A42F82" w:rsidRDefault="00931A22" w:rsidP="00A91894">
            <w:pPr>
              <w:autoSpaceDE w:val="0"/>
              <w:autoSpaceDN w:val="0"/>
              <w:adjustRightInd w:val="0"/>
              <w:rPr>
                <w:rFonts w:ascii="Arial" w:hAnsi="Arial" w:cs="Arial"/>
                <w:bCs/>
                <w:sz w:val="22"/>
                <w:szCs w:val="22"/>
              </w:rPr>
            </w:pPr>
          </w:p>
          <w:p w14:paraId="5DAD1E95"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557B13AB" w14:textId="77777777" w:rsidR="00931A22" w:rsidRPr="00A42F82" w:rsidRDefault="00931A22" w:rsidP="00A91894">
            <w:pPr>
              <w:autoSpaceDE w:val="0"/>
              <w:autoSpaceDN w:val="0"/>
              <w:adjustRightInd w:val="0"/>
              <w:rPr>
                <w:rFonts w:ascii="Arial" w:hAnsi="Arial" w:cs="Arial"/>
                <w:b/>
                <w:bCs/>
                <w:sz w:val="22"/>
                <w:szCs w:val="22"/>
              </w:rPr>
            </w:pPr>
          </w:p>
        </w:tc>
      </w:tr>
    </w:tbl>
    <w:p w14:paraId="5623AB07" w14:textId="77777777" w:rsidR="00931A22" w:rsidRPr="00A42F82" w:rsidRDefault="00931A22" w:rsidP="00A91894">
      <w:pPr>
        <w:autoSpaceDE w:val="0"/>
        <w:autoSpaceDN w:val="0"/>
        <w:adjustRightInd w:val="0"/>
        <w:spacing w:after="240"/>
        <w:jc w:val="both"/>
        <w:rPr>
          <w:rFonts w:ascii="Arial" w:hAnsi="Arial" w:cs="Arial"/>
          <w:b/>
        </w:rPr>
      </w:pPr>
    </w:p>
    <w:p w14:paraId="31651EB5"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931A22" w:rsidRPr="00A42F82" w14:paraId="66947C6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7E691" w14:textId="77777777" w:rsidR="00931A22" w:rsidRPr="00A42F82" w:rsidRDefault="00931A22"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4EFDD" w14:textId="77777777" w:rsidR="00931A22" w:rsidRPr="00A42F82" w:rsidRDefault="00931A22"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BE2CB0D" w14:textId="77777777" w:rsidR="00931A22" w:rsidRPr="00A42F82" w:rsidRDefault="00931A22" w:rsidP="00A91894">
            <w:pPr>
              <w:rPr>
                <w:rFonts w:ascii="Arial" w:hAnsi="Arial" w:cs="Arial"/>
              </w:rPr>
            </w:pPr>
            <w:r>
              <w:rPr>
                <w:rFonts w:ascii="Arial" w:hAnsi="Arial" w:cs="Arial"/>
              </w:rPr>
              <w:t>Service Evaluation of a Digital Whiteboard System in the Maternity Environment to understand the Efficiency, Effectiveness, Safety and User Experiences</w:t>
            </w:r>
          </w:p>
        </w:tc>
      </w:tr>
      <w:tr w:rsidR="00931A22" w:rsidRPr="00A42F82" w14:paraId="61B6DDE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763F1B" w14:textId="77777777" w:rsidR="00931A22" w:rsidRPr="00A42F82" w:rsidRDefault="00931A22"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5FE305" w14:textId="77777777" w:rsidR="00931A22" w:rsidRPr="00A42F82" w:rsidRDefault="00931A22"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1952C75" w14:textId="77777777" w:rsidR="00931A22" w:rsidRPr="00A42F82" w:rsidRDefault="00931A22" w:rsidP="00A91894">
            <w:pPr>
              <w:rPr>
                <w:rFonts w:ascii="Arial" w:hAnsi="Arial" w:cs="Arial"/>
              </w:rPr>
            </w:pPr>
            <w:r>
              <w:rPr>
                <w:rFonts w:ascii="Arial" w:hAnsi="Arial" w:cs="Arial"/>
              </w:rPr>
              <w:t>01/10/2023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73EE0" w14:textId="77777777" w:rsidR="00931A22" w:rsidRPr="00A42F82" w:rsidRDefault="00931A22"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93DDF5" w14:textId="77777777" w:rsidR="00931A22" w:rsidRPr="00A42F82" w:rsidRDefault="00931A22" w:rsidP="00A91894">
            <w:pPr>
              <w:rPr>
                <w:rFonts w:ascii="Arial" w:hAnsi="Arial" w:cs="Arial"/>
              </w:rPr>
            </w:pPr>
            <w:r>
              <w:rPr>
                <w:rFonts w:ascii="Arial" w:hAnsi="Arial" w:cs="Arial"/>
              </w:rPr>
              <w:t>24/05/2024</w:t>
            </w:r>
          </w:p>
        </w:tc>
      </w:tr>
      <w:tr w:rsidR="00931A22" w:rsidRPr="00A42F82" w14:paraId="5D773EDB" w14:textId="77777777" w:rsidTr="005078BE">
        <w:trPr>
          <w:trHeight w:val="454"/>
        </w:trPr>
        <w:tc>
          <w:tcPr>
            <w:tcW w:w="297" w:type="pct"/>
            <w:tcBorders>
              <w:top w:val="single" w:sz="4" w:space="0" w:color="auto"/>
            </w:tcBorders>
            <w:shd w:val="clear" w:color="auto" w:fill="F2F2F2" w:themeFill="background1" w:themeFillShade="F2"/>
            <w:vAlign w:val="center"/>
          </w:tcPr>
          <w:p w14:paraId="3F6B3E28" w14:textId="77777777" w:rsidR="00931A22" w:rsidRPr="00A42F82" w:rsidRDefault="00931A22"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03C6591" w14:textId="77777777" w:rsidR="00931A22" w:rsidRPr="00A42F82" w:rsidRDefault="00931A22" w:rsidP="00A91894">
            <w:pPr>
              <w:spacing w:before="120" w:after="120"/>
              <w:rPr>
                <w:rFonts w:ascii="Arial" w:hAnsi="Arial" w:cs="Arial"/>
                <w:b/>
              </w:rPr>
            </w:pPr>
            <w:r w:rsidRPr="00A42F82">
              <w:rPr>
                <w:rFonts w:ascii="Arial" w:hAnsi="Arial" w:cs="Arial"/>
                <w:b/>
              </w:rPr>
              <w:t>Introduction to the Research (maximum 300 words per section)</w:t>
            </w:r>
          </w:p>
          <w:p w14:paraId="781127C4" w14:textId="77777777" w:rsidR="00931A22" w:rsidRPr="00A42F82" w:rsidRDefault="00931A22"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52F7DF8" w14:textId="77777777" w:rsidR="00931A22" w:rsidRPr="00A42F82" w:rsidRDefault="00931A22" w:rsidP="00931A22">
            <w:pPr>
              <w:pStyle w:val="ListParagraph"/>
              <w:numPr>
                <w:ilvl w:val="0"/>
                <w:numId w:val="56"/>
              </w:numPr>
              <w:spacing w:after="0" w:line="240" w:lineRule="auto"/>
              <w:ind w:left="0"/>
              <w:contextualSpacing w:val="0"/>
              <w:rPr>
                <w:rFonts w:ascii="Arial" w:hAnsi="Arial" w:cs="Arial"/>
                <w:i/>
              </w:rPr>
            </w:pPr>
            <w:r w:rsidRPr="00A42F82">
              <w:rPr>
                <w:rFonts w:ascii="Arial" w:hAnsi="Arial" w:cs="Arial"/>
                <w:i/>
              </w:rPr>
              <w:lastRenderedPageBreak/>
              <w:t>Purpose of Research Activity</w:t>
            </w:r>
          </w:p>
          <w:p w14:paraId="4A005EFF" w14:textId="77777777" w:rsidR="00931A22" w:rsidRPr="00A42F82" w:rsidRDefault="00931A22" w:rsidP="00931A22">
            <w:pPr>
              <w:pStyle w:val="ListParagraph"/>
              <w:numPr>
                <w:ilvl w:val="0"/>
                <w:numId w:val="56"/>
              </w:numPr>
              <w:spacing w:after="0" w:line="240" w:lineRule="auto"/>
              <w:ind w:left="0"/>
              <w:contextualSpacing w:val="0"/>
              <w:rPr>
                <w:rFonts w:ascii="Arial" w:hAnsi="Arial" w:cs="Arial"/>
                <w:i/>
              </w:rPr>
            </w:pPr>
            <w:r w:rsidRPr="00A42F82">
              <w:rPr>
                <w:rFonts w:ascii="Arial" w:hAnsi="Arial" w:cs="Arial"/>
                <w:i/>
              </w:rPr>
              <w:t>Proposed Research Question</w:t>
            </w:r>
          </w:p>
          <w:p w14:paraId="0B49368E" w14:textId="77777777" w:rsidR="00931A22" w:rsidRPr="00A42F82" w:rsidRDefault="00931A22" w:rsidP="00931A22">
            <w:pPr>
              <w:pStyle w:val="ListParagraph"/>
              <w:numPr>
                <w:ilvl w:val="0"/>
                <w:numId w:val="56"/>
              </w:numPr>
              <w:spacing w:after="0" w:line="240" w:lineRule="auto"/>
              <w:ind w:left="0"/>
              <w:contextualSpacing w:val="0"/>
              <w:rPr>
                <w:rFonts w:ascii="Arial" w:hAnsi="Arial" w:cs="Arial"/>
                <w:i/>
              </w:rPr>
            </w:pPr>
            <w:r w:rsidRPr="00A42F82">
              <w:rPr>
                <w:rFonts w:ascii="Arial" w:hAnsi="Arial" w:cs="Arial"/>
                <w:i/>
              </w:rPr>
              <w:t>Aims of Research Activity</w:t>
            </w:r>
          </w:p>
          <w:p w14:paraId="12BE97DE" w14:textId="77777777" w:rsidR="00931A22" w:rsidRPr="00A42F82" w:rsidRDefault="00931A22" w:rsidP="00931A22">
            <w:pPr>
              <w:pStyle w:val="ListParagraph"/>
              <w:numPr>
                <w:ilvl w:val="0"/>
                <w:numId w:val="5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4D4CE8E" w14:textId="77777777" w:rsidR="00931A22" w:rsidRPr="00A42F82" w:rsidRDefault="00931A22"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6304EC2F" w14:textId="77777777" w:rsidR="00931A22" w:rsidRPr="00A42F82" w:rsidRDefault="00931A22" w:rsidP="00931A22">
            <w:pPr>
              <w:pStyle w:val="ListParagraph"/>
              <w:numPr>
                <w:ilvl w:val="0"/>
                <w:numId w:val="5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EE5B5AB" w14:textId="77777777" w:rsidR="00931A22" w:rsidRPr="00A42F82" w:rsidRDefault="00931A22" w:rsidP="00931A22">
            <w:pPr>
              <w:pStyle w:val="ListParagraph"/>
              <w:numPr>
                <w:ilvl w:val="0"/>
                <w:numId w:val="5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31A22" w:rsidRPr="00A42F82" w:rsidDel="002A152D" w14:paraId="70190D96" w14:textId="77777777" w:rsidTr="005078BE">
        <w:trPr>
          <w:trHeight w:val="454"/>
        </w:trPr>
        <w:tc>
          <w:tcPr>
            <w:tcW w:w="297" w:type="pct"/>
            <w:vAlign w:val="center"/>
          </w:tcPr>
          <w:p w14:paraId="42B33A50"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70D0F856" w14:textId="77777777" w:rsidR="00931A22" w:rsidRDefault="00931A22" w:rsidP="00A91894">
            <w:pPr>
              <w:autoSpaceDE w:val="0"/>
              <w:autoSpaceDN w:val="0"/>
              <w:adjustRightInd w:val="0"/>
              <w:rPr>
                <w:rFonts w:ascii="Arial" w:hAnsi="Arial" w:cs="Arial"/>
                <w:b/>
                <w:bCs/>
              </w:rPr>
            </w:pPr>
            <w:r w:rsidRPr="00A42F82">
              <w:rPr>
                <w:rFonts w:ascii="Arial" w:hAnsi="Arial" w:cs="Arial"/>
                <w:b/>
                <w:bCs/>
              </w:rPr>
              <w:t>Purpose of Research Activity</w:t>
            </w:r>
          </w:p>
          <w:p w14:paraId="1BD3DCF4" w14:textId="77777777" w:rsidR="00931A22" w:rsidRPr="00A42F82" w:rsidRDefault="00931A22" w:rsidP="00A91894">
            <w:pPr>
              <w:autoSpaceDE w:val="0"/>
              <w:autoSpaceDN w:val="0"/>
              <w:adjustRightInd w:val="0"/>
              <w:rPr>
                <w:rFonts w:ascii="Arial" w:hAnsi="Arial" w:cs="Arial"/>
                <w:b/>
                <w:bCs/>
              </w:rPr>
            </w:pPr>
          </w:p>
          <w:p w14:paraId="29D02AB9" w14:textId="77777777" w:rsidR="00931A22" w:rsidRPr="00FF2B44" w:rsidRDefault="00931A22" w:rsidP="00A91894">
            <w:pPr>
              <w:rPr>
                <w:rFonts w:ascii="Arial" w:hAnsi="Arial" w:cs="Arial"/>
                <w:sz w:val="24"/>
                <w:szCs w:val="24"/>
              </w:rPr>
            </w:pPr>
            <w:r w:rsidRPr="00FF2B44">
              <w:rPr>
                <w:rFonts w:ascii="Arial" w:hAnsi="Arial" w:cs="Arial"/>
                <w:sz w:val="24"/>
                <w:szCs w:val="24"/>
              </w:rPr>
              <w:t xml:space="preserve">Digital whiteboard systems have been implemented in several Inpatient wards in a local Health Board where they support the service and quality improvement measures of making health care safe, effective, patient-centred, timely, efficient, and equitable. The purpose of the research is to evaluate the implementation of the digital whiteboard system within the Maternity Service areas as a service improvement measure to support the delivery of safe and effective care, improved services, and enhanced experiences. The research will analyse the impacts and effects the digital whiteboard system has on improving the Maternity Patient Flow process, enhancing the flow of communication, and increasing the knowledge shared throughout the service. The research will evaluate the implementation of the digital whiteboard system to replace the handwritten whiteboards in the Maternity Service areas. The study will evaluate the effectiveness, efficiency, </w:t>
            </w:r>
            <w:proofErr w:type="gramStart"/>
            <w:r w:rsidRPr="00FF2B44">
              <w:rPr>
                <w:rFonts w:ascii="Arial" w:hAnsi="Arial" w:cs="Arial"/>
                <w:sz w:val="24"/>
                <w:szCs w:val="24"/>
              </w:rPr>
              <w:t>safety</w:t>
            </w:r>
            <w:proofErr w:type="gramEnd"/>
            <w:r w:rsidRPr="00FF2B44">
              <w:rPr>
                <w:rFonts w:ascii="Arial" w:hAnsi="Arial" w:cs="Arial"/>
                <w:sz w:val="24"/>
                <w:szCs w:val="24"/>
              </w:rPr>
              <w:t xml:space="preserve"> and user experiences of the digital solution.</w:t>
            </w:r>
          </w:p>
          <w:p w14:paraId="3203C9E2" w14:textId="77777777" w:rsidR="00931A22" w:rsidRDefault="00931A22" w:rsidP="00A91894">
            <w:pPr>
              <w:rPr>
                <w:rFonts w:ascii="Arial" w:hAnsi="Arial" w:cs="Arial"/>
                <w:color w:val="808080"/>
                <w:sz w:val="18"/>
                <w:szCs w:val="18"/>
              </w:rPr>
            </w:pPr>
          </w:p>
          <w:p w14:paraId="5664B24D" w14:textId="77777777" w:rsidR="00931A22" w:rsidRPr="00A42F82" w:rsidDel="00425DA7" w:rsidRDefault="00931A22"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31A22" w:rsidRPr="00A42F82" w:rsidDel="002A152D" w14:paraId="4E03B1BC" w14:textId="77777777" w:rsidTr="005078BE">
        <w:trPr>
          <w:trHeight w:val="454"/>
        </w:trPr>
        <w:tc>
          <w:tcPr>
            <w:tcW w:w="297" w:type="pct"/>
            <w:vAlign w:val="center"/>
          </w:tcPr>
          <w:p w14:paraId="0C2B16A0"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C0FB796" w14:textId="77777777" w:rsidR="00931A22" w:rsidRPr="00A42F82" w:rsidRDefault="00931A22" w:rsidP="00A91894">
            <w:pPr>
              <w:autoSpaceDE w:val="0"/>
              <w:autoSpaceDN w:val="0"/>
              <w:adjustRightInd w:val="0"/>
              <w:rPr>
                <w:rFonts w:ascii="Arial" w:hAnsi="Arial" w:cs="Arial"/>
                <w:b/>
                <w:bCs/>
              </w:rPr>
            </w:pPr>
            <w:r w:rsidRPr="00A42F82">
              <w:rPr>
                <w:rFonts w:ascii="Arial" w:hAnsi="Arial" w:cs="Arial"/>
                <w:b/>
                <w:bCs/>
              </w:rPr>
              <w:t>Research Question</w:t>
            </w:r>
          </w:p>
          <w:p w14:paraId="3202EFED" w14:textId="77777777" w:rsidR="00931A22" w:rsidRPr="00CE5899" w:rsidRDefault="00931A22" w:rsidP="00931A22">
            <w:pPr>
              <w:pStyle w:val="ListParagraph"/>
              <w:numPr>
                <w:ilvl w:val="0"/>
                <w:numId w:val="58"/>
              </w:numPr>
              <w:spacing w:after="0" w:line="240" w:lineRule="auto"/>
              <w:rPr>
                <w:rFonts w:ascii="Arial" w:hAnsi="Arial" w:cs="Arial"/>
              </w:rPr>
            </w:pPr>
            <w:r w:rsidRPr="00110912">
              <w:rPr>
                <w:rFonts w:ascii="Arial" w:hAnsi="Arial" w:cs="Arial"/>
                <w:sz w:val="24"/>
                <w:szCs w:val="24"/>
              </w:rPr>
              <w:t xml:space="preserve">What </w:t>
            </w:r>
            <w:r>
              <w:rPr>
                <w:rFonts w:ascii="Arial" w:hAnsi="Arial" w:cs="Arial"/>
                <w:sz w:val="24"/>
                <w:szCs w:val="24"/>
              </w:rPr>
              <w:t>is the effectiveness of</w:t>
            </w:r>
            <w:r w:rsidRPr="00110912">
              <w:rPr>
                <w:rFonts w:ascii="Arial" w:hAnsi="Arial" w:cs="Arial"/>
                <w:sz w:val="24"/>
                <w:szCs w:val="24"/>
              </w:rPr>
              <w:t xml:space="preserve"> a digital whiteboard system on the Maternity </w:t>
            </w:r>
            <w:r>
              <w:rPr>
                <w:rFonts w:ascii="Arial" w:hAnsi="Arial" w:cs="Arial"/>
                <w:sz w:val="24"/>
                <w:szCs w:val="24"/>
              </w:rPr>
              <w:t>Service’s</w:t>
            </w:r>
            <w:r w:rsidRPr="00110912">
              <w:rPr>
                <w:rFonts w:ascii="Arial" w:hAnsi="Arial" w:cs="Arial"/>
                <w:sz w:val="24"/>
                <w:szCs w:val="24"/>
              </w:rPr>
              <w:t xml:space="preserve"> working practices?</w:t>
            </w:r>
          </w:p>
          <w:p w14:paraId="35BB2972" w14:textId="77777777" w:rsidR="00931A22" w:rsidRPr="00295CF5" w:rsidRDefault="00931A22" w:rsidP="00931A22">
            <w:pPr>
              <w:pStyle w:val="ListParagraph"/>
              <w:numPr>
                <w:ilvl w:val="0"/>
                <w:numId w:val="58"/>
              </w:numPr>
              <w:spacing w:after="0" w:line="240" w:lineRule="auto"/>
              <w:rPr>
                <w:rFonts w:ascii="Arial" w:hAnsi="Arial" w:cs="Arial"/>
              </w:rPr>
            </w:pPr>
            <w:r>
              <w:rPr>
                <w:rFonts w:ascii="Arial" w:hAnsi="Arial" w:cs="Arial"/>
                <w:sz w:val="24"/>
                <w:szCs w:val="24"/>
              </w:rPr>
              <w:t>How does a digital whiteboard system compare to a handwritten whiteboard when considering user experience?</w:t>
            </w:r>
          </w:p>
          <w:p w14:paraId="6831C5CA" w14:textId="77777777" w:rsidR="00931A22" w:rsidRPr="007A7BC2" w:rsidRDefault="00931A22" w:rsidP="00931A22">
            <w:pPr>
              <w:pStyle w:val="ListParagraph"/>
              <w:numPr>
                <w:ilvl w:val="0"/>
                <w:numId w:val="58"/>
              </w:numPr>
              <w:spacing w:after="0" w:line="240" w:lineRule="auto"/>
              <w:rPr>
                <w:rFonts w:ascii="Arial" w:hAnsi="Arial" w:cs="Arial"/>
              </w:rPr>
            </w:pPr>
            <w:r w:rsidRPr="007A7BC2">
              <w:rPr>
                <w:rFonts w:ascii="Arial" w:hAnsi="Arial" w:cs="Arial"/>
                <w:sz w:val="24"/>
                <w:szCs w:val="24"/>
              </w:rPr>
              <w:t>How has the level of care improved since the implementation of the digital whiteboard system?</w:t>
            </w:r>
          </w:p>
          <w:p w14:paraId="587DCC3E" w14:textId="77777777" w:rsidR="00931A22" w:rsidRPr="00A42F82" w:rsidRDefault="00931A22" w:rsidP="00A91894">
            <w:pPr>
              <w:rPr>
                <w:rFonts w:ascii="Arial" w:hAnsi="Arial" w:cs="Arial"/>
              </w:rPr>
            </w:pPr>
          </w:p>
          <w:p w14:paraId="6D115C02" w14:textId="77777777" w:rsidR="00931A22" w:rsidRPr="00A42F82" w:rsidRDefault="00931A22" w:rsidP="00A91894">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931A22" w:rsidRPr="00A42F82" w14:paraId="5DC56134" w14:textId="77777777" w:rsidTr="005078BE">
        <w:trPr>
          <w:trHeight w:val="454"/>
        </w:trPr>
        <w:tc>
          <w:tcPr>
            <w:tcW w:w="297" w:type="pct"/>
            <w:vAlign w:val="center"/>
          </w:tcPr>
          <w:p w14:paraId="7EC6609F"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B75A01C" w14:textId="77777777" w:rsidR="00931A22" w:rsidRDefault="00931A22" w:rsidP="00A91894">
            <w:pPr>
              <w:autoSpaceDE w:val="0"/>
              <w:autoSpaceDN w:val="0"/>
              <w:adjustRightInd w:val="0"/>
              <w:rPr>
                <w:rFonts w:ascii="Arial" w:hAnsi="Arial" w:cs="Arial"/>
                <w:b/>
                <w:bCs/>
              </w:rPr>
            </w:pPr>
            <w:r w:rsidRPr="00A42F82">
              <w:rPr>
                <w:rFonts w:ascii="Arial" w:hAnsi="Arial" w:cs="Arial"/>
                <w:b/>
                <w:bCs/>
              </w:rPr>
              <w:t>Aims of Research Activity</w:t>
            </w:r>
          </w:p>
          <w:p w14:paraId="0A8C1ED4" w14:textId="77777777" w:rsidR="00931A22" w:rsidRPr="00A42F82" w:rsidRDefault="00931A22" w:rsidP="00A91894">
            <w:pPr>
              <w:autoSpaceDE w:val="0"/>
              <w:autoSpaceDN w:val="0"/>
              <w:adjustRightInd w:val="0"/>
              <w:rPr>
                <w:rFonts w:ascii="Arial" w:hAnsi="Arial" w:cs="Arial"/>
                <w:b/>
                <w:bCs/>
              </w:rPr>
            </w:pPr>
          </w:p>
          <w:p w14:paraId="3C875786" w14:textId="77777777" w:rsidR="00931A22" w:rsidRDefault="00931A22" w:rsidP="00A91894">
            <w:pPr>
              <w:rPr>
                <w:rFonts w:ascii="Arial" w:hAnsi="Arial" w:cs="Arial"/>
                <w:sz w:val="24"/>
                <w:szCs w:val="24"/>
              </w:rPr>
            </w:pPr>
            <w:r>
              <w:rPr>
                <w:rFonts w:ascii="Arial" w:hAnsi="Arial" w:cs="Arial"/>
                <w:sz w:val="24"/>
                <w:szCs w:val="24"/>
              </w:rPr>
              <w:t>The aim of the research activity is to understand the contributions the implementation of the digital whiteboard system has had on the delivery of safe and effective care, improved services and enhance experiences in the Maternity environment. A digital whiteboard solution will facilitate resource allocation, bed capacity planning, collation of real time patient information and collate data for clinical audits. Furthermore, the system will be a visual tool that supports collaborative working where it can transform working practices by providing situational awareness to improve communication and coordination.</w:t>
            </w:r>
          </w:p>
          <w:p w14:paraId="2F358579" w14:textId="77777777" w:rsidR="00931A22" w:rsidRPr="00A42F82" w:rsidRDefault="00931A22" w:rsidP="00A91894">
            <w:pPr>
              <w:rPr>
                <w:rFonts w:ascii="Arial" w:hAnsi="Arial" w:cs="Arial"/>
              </w:rPr>
            </w:pPr>
          </w:p>
          <w:p w14:paraId="334E4BF9" w14:textId="77777777" w:rsidR="00931A22" w:rsidRPr="00A42F82" w:rsidRDefault="00931A22"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31A22" w:rsidRPr="00A42F82" w14:paraId="48AB6DF6" w14:textId="77777777" w:rsidTr="005078BE">
        <w:trPr>
          <w:trHeight w:val="454"/>
        </w:trPr>
        <w:tc>
          <w:tcPr>
            <w:tcW w:w="297" w:type="pct"/>
            <w:vAlign w:val="center"/>
          </w:tcPr>
          <w:p w14:paraId="782EE83F"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3A90A95B" w14:textId="77777777" w:rsidR="00931A22" w:rsidRPr="00A42F82" w:rsidRDefault="00931A22" w:rsidP="00A91894">
            <w:pPr>
              <w:autoSpaceDE w:val="0"/>
              <w:autoSpaceDN w:val="0"/>
              <w:adjustRightInd w:val="0"/>
              <w:rPr>
                <w:rFonts w:ascii="Arial" w:hAnsi="Arial" w:cs="Arial"/>
                <w:b/>
                <w:bCs/>
              </w:rPr>
            </w:pPr>
            <w:r w:rsidRPr="00A42F82">
              <w:rPr>
                <w:rFonts w:ascii="Arial" w:hAnsi="Arial" w:cs="Arial"/>
                <w:b/>
                <w:bCs/>
              </w:rPr>
              <w:t>Objectives of Research Activity</w:t>
            </w:r>
          </w:p>
          <w:p w14:paraId="5ABDD442" w14:textId="77777777" w:rsidR="00931A22" w:rsidRDefault="00931A22" w:rsidP="0076048B">
            <w:pPr>
              <w:spacing w:before="240"/>
              <w:rPr>
                <w:rFonts w:ascii="Arial" w:hAnsi="Arial" w:cs="Arial"/>
                <w:sz w:val="24"/>
                <w:szCs w:val="24"/>
              </w:rPr>
            </w:pPr>
            <w:r>
              <w:rPr>
                <w:rFonts w:ascii="Arial" w:hAnsi="Arial" w:cs="Arial"/>
                <w:sz w:val="24"/>
                <w:szCs w:val="24"/>
              </w:rPr>
              <w:t>This study’s main objective is to describe and analyse the Clinicians experiences of implementing, using, evaluating, and sustaining the digital whiteboard application. With subsequent objectives to:</w:t>
            </w:r>
          </w:p>
          <w:p w14:paraId="3F84DDC4" w14:textId="77777777" w:rsidR="00931A22" w:rsidRPr="0087010A" w:rsidRDefault="00931A22" w:rsidP="00931A22">
            <w:pPr>
              <w:pStyle w:val="ListParagraph"/>
              <w:numPr>
                <w:ilvl w:val="0"/>
                <w:numId w:val="7"/>
              </w:numPr>
              <w:spacing w:before="240"/>
              <w:rPr>
                <w:rFonts w:ascii="Arial" w:hAnsi="Arial" w:cs="Arial"/>
                <w:sz w:val="24"/>
                <w:szCs w:val="24"/>
              </w:rPr>
            </w:pPr>
            <w:r w:rsidRPr="0087010A">
              <w:rPr>
                <w:rFonts w:ascii="Arial" w:hAnsi="Arial" w:cs="Arial"/>
                <w:sz w:val="24"/>
                <w:szCs w:val="24"/>
              </w:rPr>
              <w:t>Identify the effectiveness of the digital solution towards the delivery of safe and effective care</w:t>
            </w:r>
            <w:r>
              <w:rPr>
                <w:rFonts w:ascii="Arial" w:hAnsi="Arial" w:cs="Arial"/>
                <w:sz w:val="24"/>
                <w:szCs w:val="24"/>
              </w:rPr>
              <w:t>.</w:t>
            </w:r>
          </w:p>
          <w:p w14:paraId="673C705B" w14:textId="77777777" w:rsidR="00931A22" w:rsidRDefault="00931A22" w:rsidP="00931A22">
            <w:pPr>
              <w:pStyle w:val="ListParagraph"/>
              <w:numPr>
                <w:ilvl w:val="0"/>
                <w:numId w:val="7"/>
              </w:numPr>
              <w:spacing w:before="240"/>
              <w:rPr>
                <w:rFonts w:ascii="Arial" w:hAnsi="Arial" w:cs="Arial"/>
                <w:sz w:val="24"/>
                <w:szCs w:val="24"/>
              </w:rPr>
            </w:pPr>
            <w:r w:rsidRPr="0087010A">
              <w:rPr>
                <w:rFonts w:ascii="Arial" w:hAnsi="Arial" w:cs="Arial"/>
                <w:sz w:val="24"/>
                <w:szCs w:val="24"/>
              </w:rPr>
              <w:t xml:space="preserve">Establish the digital system’s efficiency in </w:t>
            </w:r>
            <w:r>
              <w:rPr>
                <w:rFonts w:ascii="Arial" w:hAnsi="Arial" w:cs="Arial"/>
                <w:sz w:val="24"/>
                <w:szCs w:val="24"/>
              </w:rPr>
              <w:t>supporting</w:t>
            </w:r>
            <w:r w:rsidRPr="0087010A">
              <w:rPr>
                <w:rFonts w:ascii="Arial" w:hAnsi="Arial" w:cs="Arial"/>
                <w:sz w:val="24"/>
                <w:szCs w:val="24"/>
              </w:rPr>
              <w:t xml:space="preserve"> improved services</w:t>
            </w:r>
            <w:r>
              <w:rPr>
                <w:rFonts w:ascii="Arial" w:hAnsi="Arial" w:cs="Arial"/>
                <w:sz w:val="24"/>
                <w:szCs w:val="24"/>
              </w:rPr>
              <w:t>.</w:t>
            </w:r>
          </w:p>
          <w:p w14:paraId="14AF5031" w14:textId="77777777" w:rsidR="00931A22" w:rsidRPr="005A67FB" w:rsidRDefault="00931A22" w:rsidP="00931A22">
            <w:pPr>
              <w:pStyle w:val="ListParagraph"/>
              <w:numPr>
                <w:ilvl w:val="0"/>
                <w:numId w:val="7"/>
              </w:numPr>
              <w:spacing w:before="240"/>
              <w:rPr>
                <w:rFonts w:ascii="Arial" w:hAnsi="Arial" w:cs="Arial"/>
              </w:rPr>
            </w:pPr>
            <w:r w:rsidRPr="005A67FB">
              <w:rPr>
                <w:rFonts w:ascii="Arial" w:hAnsi="Arial" w:cs="Arial"/>
                <w:sz w:val="24"/>
                <w:szCs w:val="24"/>
              </w:rPr>
              <w:t>Safety of the digital system when incorporated into the workflows and operational activities.</w:t>
            </w:r>
          </w:p>
          <w:p w14:paraId="24A42851" w14:textId="77777777" w:rsidR="00931A22" w:rsidRPr="00A42F82" w:rsidRDefault="00931A22"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31A22" w:rsidRPr="00A42F82" w14:paraId="141A9333" w14:textId="77777777" w:rsidTr="005078BE">
        <w:trPr>
          <w:trHeight w:val="454"/>
        </w:trPr>
        <w:tc>
          <w:tcPr>
            <w:tcW w:w="297" w:type="pct"/>
            <w:shd w:val="clear" w:color="auto" w:fill="F2F2F2" w:themeFill="background1" w:themeFillShade="F2"/>
            <w:vAlign w:val="center"/>
          </w:tcPr>
          <w:p w14:paraId="73A65B98" w14:textId="77777777" w:rsidR="00931A22" w:rsidRPr="00A42F82" w:rsidRDefault="00931A22" w:rsidP="00A91894">
            <w:pPr>
              <w:spacing w:before="120" w:after="120"/>
              <w:rPr>
                <w:rFonts w:ascii="Arial" w:hAnsi="Arial" w:cs="Arial"/>
              </w:rPr>
            </w:pPr>
          </w:p>
        </w:tc>
        <w:tc>
          <w:tcPr>
            <w:tcW w:w="4703" w:type="pct"/>
            <w:gridSpan w:val="4"/>
            <w:shd w:val="clear" w:color="auto" w:fill="F2F2F2" w:themeFill="background1" w:themeFillShade="F2"/>
            <w:vAlign w:val="center"/>
          </w:tcPr>
          <w:p w14:paraId="5014BF44" w14:textId="77777777" w:rsidR="00931A22" w:rsidRPr="00A42F82" w:rsidRDefault="00931A22" w:rsidP="00A91894">
            <w:pPr>
              <w:spacing w:before="120" w:after="120"/>
              <w:rPr>
                <w:rFonts w:ascii="Arial" w:hAnsi="Arial" w:cs="Arial"/>
                <w:b/>
              </w:rPr>
            </w:pPr>
            <w:r w:rsidRPr="00A42F82">
              <w:rPr>
                <w:rFonts w:ascii="Arial" w:hAnsi="Arial" w:cs="Arial"/>
                <w:b/>
              </w:rPr>
              <w:t>Proposed methods (maximum 600 words)</w:t>
            </w:r>
          </w:p>
          <w:p w14:paraId="46FA8705" w14:textId="77777777" w:rsidR="00931A22" w:rsidRPr="00A42F82" w:rsidRDefault="00931A22" w:rsidP="00A91894">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931A22" w:rsidRPr="00A42F82" w14:paraId="33DA7250" w14:textId="77777777" w:rsidTr="005078BE">
        <w:trPr>
          <w:trHeight w:val="454"/>
        </w:trPr>
        <w:tc>
          <w:tcPr>
            <w:tcW w:w="297" w:type="pct"/>
            <w:vAlign w:val="center"/>
          </w:tcPr>
          <w:p w14:paraId="5A8DD0D6" w14:textId="77777777" w:rsidR="00931A22" w:rsidRPr="00A42F82" w:rsidRDefault="00931A22" w:rsidP="00A91894">
            <w:pPr>
              <w:rPr>
                <w:rFonts w:ascii="Arial" w:hAnsi="Arial" w:cs="Arial"/>
              </w:rPr>
            </w:pPr>
            <w:r w:rsidRPr="00A42F82">
              <w:rPr>
                <w:rFonts w:ascii="Arial" w:hAnsi="Arial" w:cs="Arial"/>
              </w:rPr>
              <w:t>7</w:t>
            </w:r>
          </w:p>
        </w:tc>
        <w:tc>
          <w:tcPr>
            <w:tcW w:w="4703" w:type="pct"/>
            <w:gridSpan w:val="4"/>
            <w:vAlign w:val="center"/>
          </w:tcPr>
          <w:p w14:paraId="0D917C42" w14:textId="77777777" w:rsidR="00931A22" w:rsidRDefault="00931A22" w:rsidP="00A91894">
            <w:pPr>
              <w:rPr>
                <w:rFonts w:ascii="Arial" w:hAnsi="Arial" w:cs="Arial"/>
                <w:sz w:val="24"/>
                <w:szCs w:val="24"/>
                <w:lang w:eastAsia="en-GB"/>
              </w:rPr>
            </w:pPr>
            <w:r>
              <w:rPr>
                <w:rFonts w:ascii="Arial" w:hAnsi="Arial" w:cs="Arial"/>
                <w:sz w:val="24"/>
                <w:szCs w:val="24"/>
                <w:lang w:eastAsia="en-GB"/>
              </w:rPr>
              <w:t>A mixed method approach will be applied to this study where both qualitative and quantitative methods will be used to capture data regarding the digital whiteboard system. The mixed method approach will follow a convergent design where the data collected is analysed in a parallel timeframe that can inform changes to the data collection process, where the data is merged to support an evaluation,</w:t>
            </w:r>
          </w:p>
          <w:p w14:paraId="2158B3A4" w14:textId="77777777" w:rsidR="00931A22" w:rsidRDefault="00931A22" w:rsidP="00931A22">
            <w:pPr>
              <w:pStyle w:val="ListParagraph"/>
              <w:numPr>
                <w:ilvl w:val="0"/>
                <w:numId w:val="60"/>
              </w:numPr>
              <w:spacing w:before="240" w:after="0" w:line="240" w:lineRule="auto"/>
              <w:rPr>
                <w:rFonts w:ascii="Arial" w:hAnsi="Arial" w:cs="Arial"/>
                <w:sz w:val="24"/>
                <w:szCs w:val="24"/>
              </w:rPr>
            </w:pPr>
            <w:r>
              <w:rPr>
                <w:rFonts w:ascii="Arial" w:hAnsi="Arial" w:cs="Arial"/>
                <w:sz w:val="24"/>
                <w:szCs w:val="24"/>
              </w:rPr>
              <w:t>Interviews</w:t>
            </w:r>
          </w:p>
          <w:p w14:paraId="62F04EE0" w14:textId="77777777" w:rsidR="00931A22" w:rsidRDefault="00931A22" w:rsidP="00A42502">
            <w:pPr>
              <w:spacing w:before="240"/>
              <w:rPr>
                <w:rFonts w:ascii="Arial" w:hAnsi="Arial" w:cs="Arial"/>
                <w:sz w:val="24"/>
                <w:szCs w:val="24"/>
              </w:rPr>
            </w:pPr>
            <w:r>
              <w:rPr>
                <w:rFonts w:ascii="Arial" w:hAnsi="Arial" w:cs="Arial"/>
                <w:sz w:val="24"/>
                <w:szCs w:val="24"/>
              </w:rPr>
              <w:t xml:space="preserve">Both qualitative and quantitative interviews will be conducted via face to face, with a sample of stakeholders from the Maternity Services involved in the transformation. The qualitative interviews will form a semi-structured style, with a core set of open-ended questions. The </w:t>
            </w:r>
            <w:r w:rsidRPr="00582A9B">
              <w:rPr>
                <w:rFonts w:ascii="Arial" w:hAnsi="Arial" w:cs="Arial"/>
                <w:sz w:val="24"/>
                <w:szCs w:val="24"/>
              </w:rPr>
              <w:t xml:space="preserve">quantitative interviews will follow </w:t>
            </w:r>
            <w:r>
              <w:rPr>
                <w:rFonts w:ascii="Arial" w:hAnsi="Arial" w:cs="Arial"/>
                <w:sz w:val="24"/>
                <w:szCs w:val="24"/>
              </w:rPr>
              <w:t>a structured style, with a core set of closed-ended questions and answer options that will read directly to the participants in the same order and manner.</w:t>
            </w:r>
          </w:p>
          <w:p w14:paraId="380EDF56" w14:textId="77777777" w:rsidR="00931A22" w:rsidRDefault="00931A22" w:rsidP="00931A22">
            <w:pPr>
              <w:pStyle w:val="ListParagraph"/>
              <w:numPr>
                <w:ilvl w:val="0"/>
                <w:numId w:val="60"/>
              </w:numPr>
              <w:spacing w:before="240" w:after="0" w:line="240" w:lineRule="auto"/>
              <w:rPr>
                <w:rFonts w:ascii="Arial" w:hAnsi="Arial" w:cs="Arial"/>
                <w:sz w:val="24"/>
                <w:szCs w:val="24"/>
              </w:rPr>
            </w:pPr>
            <w:r>
              <w:rPr>
                <w:rFonts w:ascii="Arial" w:hAnsi="Arial" w:cs="Arial"/>
                <w:sz w:val="24"/>
                <w:szCs w:val="24"/>
              </w:rPr>
              <w:t>Focus Groups</w:t>
            </w:r>
          </w:p>
          <w:p w14:paraId="2D9AB8AA" w14:textId="77777777" w:rsidR="00931A22" w:rsidRDefault="00931A22" w:rsidP="00BA2E05">
            <w:pPr>
              <w:spacing w:before="240"/>
              <w:rPr>
                <w:rFonts w:ascii="Arial" w:hAnsi="Arial" w:cs="Arial"/>
                <w:sz w:val="24"/>
                <w:szCs w:val="24"/>
              </w:rPr>
            </w:pPr>
            <w:r>
              <w:rPr>
                <w:rFonts w:ascii="Arial" w:hAnsi="Arial" w:cs="Arial"/>
                <w:sz w:val="24"/>
                <w:szCs w:val="24"/>
              </w:rPr>
              <w:t xml:space="preserve">Small focus groups will form part of the qualitative approach to collecting data for the transformation. A short list of questions will be utilised to facilitate discussions to gather information around the stakeholders’ perceptions and attitudes. The focus groups will follow a semi structured design through the adoption of open-ended questions along with additional handouts and activities sheets to facilitate interactions from all participants. The UX Curve model will be introduced into the workshops alongside the questions to gather data retrospectively on the participants experiences and how these experiences adapted overtime. </w:t>
            </w:r>
          </w:p>
          <w:p w14:paraId="23AB241B" w14:textId="77777777" w:rsidR="00931A22" w:rsidRDefault="00931A22" w:rsidP="00931A22">
            <w:pPr>
              <w:pStyle w:val="ListParagraph"/>
              <w:numPr>
                <w:ilvl w:val="0"/>
                <w:numId w:val="60"/>
              </w:numPr>
              <w:spacing w:before="240" w:after="0" w:line="240" w:lineRule="auto"/>
              <w:rPr>
                <w:rFonts w:ascii="Arial" w:hAnsi="Arial" w:cs="Arial"/>
                <w:sz w:val="24"/>
                <w:szCs w:val="24"/>
              </w:rPr>
            </w:pPr>
            <w:r>
              <w:rPr>
                <w:rFonts w:ascii="Arial" w:hAnsi="Arial" w:cs="Arial"/>
                <w:sz w:val="24"/>
                <w:szCs w:val="24"/>
              </w:rPr>
              <w:t>Observations</w:t>
            </w:r>
          </w:p>
          <w:p w14:paraId="7794EB2F" w14:textId="77777777" w:rsidR="00931A22" w:rsidRDefault="00931A22" w:rsidP="00245198">
            <w:pPr>
              <w:spacing w:before="240"/>
              <w:rPr>
                <w:rFonts w:ascii="Arial" w:hAnsi="Arial" w:cs="Arial"/>
                <w:sz w:val="24"/>
                <w:szCs w:val="24"/>
              </w:rPr>
            </w:pPr>
            <w:r>
              <w:rPr>
                <w:rFonts w:ascii="Arial" w:hAnsi="Arial" w:cs="Arial"/>
                <w:sz w:val="24"/>
                <w:szCs w:val="24"/>
              </w:rPr>
              <w:t xml:space="preserve">Direct observations will be conducted to gain an understanding of the handwritten and digital whiteboard process and to clarify any data that has been captured during the other methods. A checklist will capture the areas of the process that need to be observed. When </w:t>
            </w:r>
            <w:r>
              <w:rPr>
                <w:rFonts w:ascii="Arial" w:hAnsi="Arial" w:cs="Arial"/>
                <w:sz w:val="24"/>
                <w:szCs w:val="24"/>
              </w:rPr>
              <w:lastRenderedPageBreak/>
              <w:t>documenting the sessions, a series of checklists will be developed to capture data relating to what had been observed and heard, to gather descriptive information for qualitative data.</w:t>
            </w:r>
          </w:p>
          <w:p w14:paraId="270F5FF0" w14:textId="77777777" w:rsidR="00931A22" w:rsidRDefault="00931A22" w:rsidP="00CE6D4B">
            <w:pPr>
              <w:tabs>
                <w:tab w:val="left" w:pos="7264"/>
              </w:tabs>
              <w:rPr>
                <w:rFonts w:ascii="Arial" w:hAnsi="Arial" w:cs="Arial"/>
                <w:sz w:val="24"/>
                <w:szCs w:val="24"/>
              </w:rPr>
            </w:pPr>
            <w:r>
              <w:rPr>
                <w:rFonts w:ascii="Arial" w:hAnsi="Arial" w:cs="Arial"/>
                <w:sz w:val="24"/>
                <w:szCs w:val="24"/>
              </w:rPr>
              <w:t>For the Quantitative observations a structured format will be followed in the observations where the aim is to be objective and systematic by observing specific events, actions, and values of the digital whiteboard system. A rigid checklist will be used to capture information through a checkbox process where numerical values are formulated. The checklist will contain an itemised list of events, action and values that will be expected to be observed.</w:t>
            </w:r>
          </w:p>
          <w:p w14:paraId="13E04964" w14:textId="77777777" w:rsidR="00931A22" w:rsidRDefault="00931A22" w:rsidP="00CE6D4B">
            <w:pPr>
              <w:tabs>
                <w:tab w:val="left" w:pos="7264"/>
              </w:tabs>
              <w:rPr>
                <w:rFonts w:ascii="Arial" w:hAnsi="Arial" w:cs="Arial"/>
                <w:sz w:val="24"/>
                <w:szCs w:val="24"/>
              </w:rPr>
            </w:pPr>
          </w:p>
          <w:p w14:paraId="1E6C3495" w14:textId="77777777" w:rsidR="00931A22" w:rsidRDefault="00931A22" w:rsidP="00931A22">
            <w:pPr>
              <w:pStyle w:val="ListParagraph"/>
              <w:numPr>
                <w:ilvl w:val="0"/>
                <w:numId w:val="60"/>
              </w:numPr>
              <w:tabs>
                <w:tab w:val="left" w:pos="7264"/>
              </w:tabs>
              <w:spacing w:after="0" w:line="240" w:lineRule="auto"/>
              <w:rPr>
                <w:rFonts w:ascii="Arial" w:hAnsi="Arial" w:cs="Arial"/>
                <w:sz w:val="24"/>
                <w:szCs w:val="24"/>
              </w:rPr>
            </w:pPr>
            <w:r>
              <w:rPr>
                <w:rFonts w:ascii="Arial" w:hAnsi="Arial" w:cs="Arial"/>
                <w:sz w:val="24"/>
                <w:szCs w:val="24"/>
              </w:rPr>
              <w:t>Surveys</w:t>
            </w:r>
          </w:p>
          <w:p w14:paraId="3829F4E6" w14:textId="77777777" w:rsidR="00931A22" w:rsidRDefault="00931A22" w:rsidP="00CE6D4B">
            <w:pPr>
              <w:tabs>
                <w:tab w:val="left" w:pos="7264"/>
              </w:tabs>
              <w:rPr>
                <w:rFonts w:ascii="Arial" w:hAnsi="Arial" w:cs="Arial"/>
                <w:sz w:val="24"/>
                <w:szCs w:val="24"/>
              </w:rPr>
            </w:pPr>
          </w:p>
          <w:p w14:paraId="3CA4DAF2" w14:textId="77777777" w:rsidR="00931A22" w:rsidRPr="00CE6D4B" w:rsidRDefault="00931A22" w:rsidP="00CE6D4B">
            <w:pPr>
              <w:tabs>
                <w:tab w:val="left" w:pos="7264"/>
              </w:tabs>
              <w:rPr>
                <w:rFonts w:ascii="Arial" w:hAnsi="Arial" w:cs="Arial"/>
                <w:sz w:val="24"/>
                <w:szCs w:val="24"/>
              </w:rPr>
            </w:pPr>
            <w:r>
              <w:rPr>
                <w:rFonts w:ascii="Arial" w:hAnsi="Arial" w:cs="Arial"/>
                <w:sz w:val="24"/>
                <w:szCs w:val="24"/>
              </w:rPr>
              <w:t>A usability survey will be used to measure the effectiveness, efficiency, and satisfaction of the digital whiteboard solution in the Maternity Services, where the scores will interpret the systems performance. The survey will consist of 10 standard questions, capturing numerical data though the adoption of a Likert scale in the answer options strongly agree to strongly disagree. A system usability score matrix will be utilised to analyse the usability score. These surveys will be distributed electronical via email.</w:t>
            </w:r>
          </w:p>
          <w:p w14:paraId="1B704305" w14:textId="77777777" w:rsidR="00931A22" w:rsidRDefault="00931A22" w:rsidP="00931A22">
            <w:pPr>
              <w:pStyle w:val="ListParagraph"/>
              <w:numPr>
                <w:ilvl w:val="0"/>
                <w:numId w:val="60"/>
              </w:numPr>
              <w:spacing w:before="240" w:after="0" w:line="240" w:lineRule="auto"/>
              <w:rPr>
                <w:rFonts w:ascii="Arial" w:hAnsi="Arial" w:cs="Arial"/>
                <w:sz w:val="24"/>
                <w:szCs w:val="24"/>
              </w:rPr>
            </w:pPr>
            <w:r>
              <w:rPr>
                <w:rFonts w:ascii="Arial" w:hAnsi="Arial" w:cs="Arial"/>
                <w:sz w:val="24"/>
                <w:szCs w:val="24"/>
              </w:rPr>
              <w:t>Thematic Analysis</w:t>
            </w:r>
          </w:p>
          <w:p w14:paraId="3CC7C6C5" w14:textId="77777777" w:rsidR="00931A22" w:rsidRDefault="00931A22" w:rsidP="0038313F">
            <w:pPr>
              <w:pStyle w:val="ListParagraph"/>
              <w:spacing w:before="240"/>
              <w:ind w:left="360"/>
              <w:rPr>
                <w:rFonts w:ascii="Arial" w:hAnsi="Arial" w:cs="Arial"/>
                <w:sz w:val="24"/>
                <w:szCs w:val="24"/>
              </w:rPr>
            </w:pPr>
          </w:p>
          <w:p w14:paraId="572156FF" w14:textId="77777777" w:rsidR="00931A22" w:rsidRDefault="00931A22" w:rsidP="000244C0">
            <w:pPr>
              <w:tabs>
                <w:tab w:val="left" w:pos="2647"/>
              </w:tabs>
              <w:rPr>
                <w:rFonts w:ascii="Arial" w:hAnsi="Arial" w:cs="Arial"/>
                <w:sz w:val="24"/>
                <w:szCs w:val="24"/>
              </w:rPr>
            </w:pPr>
            <w:r>
              <w:rPr>
                <w:rFonts w:ascii="Arial" w:hAnsi="Arial" w:cs="Arial"/>
                <w:sz w:val="24"/>
                <w:szCs w:val="24"/>
              </w:rPr>
              <w:t>This used to analyse qualitative data, where notes, transcripts and checklists are reviewed to distinguish relevant themes and categories, to acquire quotes or examples for the evaluation. The analysis process will begin as soon as the first set of data is captured. When applying the thematic analysis approach to the collated data the following five steps will be used: assembling, disassembling, reassembling, analysis, and evaluating.</w:t>
            </w:r>
          </w:p>
          <w:p w14:paraId="35134FE6" w14:textId="77777777" w:rsidR="00931A22" w:rsidRDefault="00931A22" w:rsidP="000244C0">
            <w:pPr>
              <w:tabs>
                <w:tab w:val="left" w:pos="2647"/>
              </w:tabs>
              <w:rPr>
                <w:rFonts w:ascii="Arial" w:hAnsi="Arial" w:cs="Arial"/>
                <w:sz w:val="24"/>
                <w:szCs w:val="24"/>
              </w:rPr>
            </w:pPr>
          </w:p>
          <w:p w14:paraId="40ED0D89" w14:textId="77777777" w:rsidR="00931A22" w:rsidRDefault="00931A22" w:rsidP="00931A22">
            <w:pPr>
              <w:pStyle w:val="ListParagraph"/>
              <w:numPr>
                <w:ilvl w:val="0"/>
                <w:numId w:val="60"/>
              </w:numPr>
              <w:tabs>
                <w:tab w:val="left" w:pos="2647"/>
              </w:tabs>
              <w:spacing w:after="0" w:line="240" w:lineRule="auto"/>
              <w:rPr>
                <w:rFonts w:ascii="Arial" w:hAnsi="Arial" w:cs="Arial"/>
                <w:sz w:val="24"/>
                <w:szCs w:val="24"/>
              </w:rPr>
            </w:pPr>
            <w:r>
              <w:rPr>
                <w:rFonts w:ascii="Arial" w:hAnsi="Arial" w:cs="Arial"/>
                <w:sz w:val="24"/>
                <w:szCs w:val="24"/>
              </w:rPr>
              <w:t>Descriptive Statistics</w:t>
            </w:r>
          </w:p>
          <w:p w14:paraId="612D1895" w14:textId="77777777" w:rsidR="00931A22" w:rsidRDefault="00931A22" w:rsidP="002E37B8">
            <w:pPr>
              <w:tabs>
                <w:tab w:val="left" w:pos="2647"/>
              </w:tabs>
              <w:spacing w:before="240"/>
              <w:rPr>
                <w:rFonts w:ascii="Arial" w:hAnsi="Arial" w:cs="Arial"/>
                <w:sz w:val="24"/>
                <w:szCs w:val="24"/>
              </w:rPr>
            </w:pPr>
            <w:r>
              <w:rPr>
                <w:rFonts w:ascii="Arial" w:hAnsi="Arial" w:cs="Arial"/>
                <w:sz w:val="24"/>
                <w:szCs w:val="24"/>
              </w:rPr>
              <w:t>For the data that has been collected through the quantitative methods a systematic approach will be adopted to avoid inappropriate results influencing the evaluation of the digital whiteboard solution. Frequency distribution tables will be used to review the numerical data and organised into relevant groups. The measure of central tendency will be calculated using the mode, median and mean to describe where many of the data values are positioned. The measure of variability will be calculated using the range, interquartile range, standard deviation, and variance, which will show how spread out the values are within a dataset.</w:t>
            </w:r>
            <w:r w:rsidRPr="00205E40">
              <w:rPr>
                <w:rFonts w:ascii="Arial" w:hAnsi="Arial" w:cs="Arial"/>
                <w:sz w:val="24"/>
                <w:szCs w:val="24"/>
              </w:rPr>
              <w:t xml:space="preserve"> </w:t>
            </w:r>
            <w:r>
              <w:rPr>
                <w:rFonts w:ascii="Arial" w:hAnsi="Arial" w:cs="Arial"/>
                <w:sz w:val="24"/>
                <w:szCs w:val="24"/>
              </w:rPr>
              <w:t>H</w:t>
            </w:r>
            <w:r w:rsidRPr="00205E40">
              <w:rPr>
                <w:rFonts w:ascii="Arial" w:hAnsi="Arial" w:cs="Arial"/>
                <w:sz w:val="24"/>
                <w:szCs w:val="24"/>
              </w:rPr>
              <w:t>ypothesis testing will be conducted to allow predictions of viewpoints from a sample of the dataset, where relationships between variables in the datasets are identified.</w:t>
            </w:r>
          </w:p>
          <w:p w14:paraId="1A1507D7" w14:textId="77777777" w:rsidR="00931A22" w:rsidRPr="00A42F82" w:rsidRDefault="00931A22"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31A22" w:rsidRPr="00A42F82" w14:paraId="76B51D4E" w14:textId="77777777" w:rsidTr="005078BE">
        <w:trPr>
          <w:trHeight w:val="454"/>
        </w:trPr>
        <w:tc>
          <w:tcPr>
            <w:tcW w:w="297" w:type="pct"/>
            <w:shd w:val="clear" w:color="auto" w:fill="F2F2F2" w:themeFill="background1" w:themeFillShade="F2"/>
            <w:vAlign w:val="center"/>
          </w:tcPr>
          <w:p w14:paraId="5E602B2C" w14:textId="77777777" w:rsidR="00931A22" w:rsidRPr="00A42F82" w:rsidRDefault="00931A22"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A651519" w14:textId="77777777" w:rsidR="00931A22" w:rsidRPr="00A42F82" w:rsidRDefault="00931A22" w:rsidP="00A91894">
            <w:pPr>
              <w:spacing w:before="120"/>
              <w:rPr>
                <w:rFonts w:ascii="Arial" w:hAnsi="Arial" w:cs="Arial"/>
                <w:b/>
              </w:rPr>
            </w:pPr>
            <w:r w:rsidRPr="00A42F82">
              <w:rPr>
                <w:rFonts w:ascii="Arial" w:hAnsi="Arial" w:cs="Arial"/>
                <w:b/>
              </w:rPr>
              <w:t>Location of research activity</w:t>
            </w:r>
          </w:p>
          <w:p w14:paraId="02E718F5" w14:textId="77777777" w:rsidR="00931A22" w:rsidRPr="00A42F82" w:rsidRDefault="00931A22" w:rsidP="00A91894">
            <w:pPr>
              <w:rPr>
                <w:rFonts w:ascii="Arial" w:hAnsi="Arial" w:cs="Arial"/>
              </w:rPr>
            </w:pPr>
            <w:r w:rsidRPr="00A42F82">
              <w:rPr>
                <w:rFonts w:ascii="Arial" w:hAnsi="Arial" w:cs="Arial"/>
              </w:rPr>
              <w:t>Identify all locations where research activity will take place.</w:t>
            </w:r>
          </w:p>
        </w:tc>
      </w:tr>
      <w:tr w:rsidR="00931A22" w:rsidRPr="00A42F82" w14:paraId="23BBB1D4" w14:textId="77777777" w:rsidTr="005078BE">
        <w:trPr>
          <w:trHeight w:val="454"/>
        </w:trPr>
        <w:tc>
          <w:tcPr>
            <w:tcW w:w="297" w:type="pct"/>
            <w:vAlign w:val="center"/>
          </w:tcPr>
          <w:p w14:paraId="1D324349" w14:textId="77777777" w:rsidR="00931A22" w:rsidRPr="00A42F82" w:rsidRDefault="00931A22" w:rsidP="00A91894">
            <w:pPr>
              <w:rPr>
                <w:rFonts w:ascii="Arial" w:hAnsi="Arial" w:cs="Arial"/>
                <w:bCs/>
              </w:rPr>
            </w:pPr>
            <w:r w:rsidRPr="00A42F82">
              <w:rPr>
                <w:rFonts w:ascii="Arial" w:hAnsi="Arial" w:cs="Arial"/>
                <w:bCs/>
              </w:rPr>
              <w:t>8</w:t>
            </w:r>
          </w:p>
        </w:tc>
        <w:tc>
          <w:tcPr>
            <w:tcW w:w="4703" w:type="pct"/>
            <w:gridSpan w:val="4"/>
            <w:vAlign w:val="center"/>
          </w:tcPr>
          <w:p w14:paraId="2C4BFAFF" w14:textId="77777777" w:rsidR="00931A22" w:rsidRDefault="00931A22" w:rsidP="00A91894">
            <w:pPr>
              <w:rPr>
                <w:rFonts w:ascii="Arial" w:hAnsi="Arial" w:cs="Arial"/>
              </w:rPr>
            </w:pPr>
            <w:r>
              <w:rPr>
                <w:rFonts w:ascii="Arial" w:hAnsi="Arial" w:cs="Arial"/>
              </w:rPr>
              <w:t xml:space="preserve">Cwm </w:t>
            </w:r>
            <w:proofErr w:type="spellStart"/>
            <w:r>
              <w:rPr>
                <w:rFonts w:ascii="Arial" w:hAnsi="Arial" w:cs="Arial"/>
              </w:rPr>
              <w:t>Taf</w:t>
            </w:r>
            <w:proofErr w:type="spellEnd"/>
            <w:r>
              <w:rPr>
                <w:rFonts w:ascii="Arial" w:hAnsi="Arial" w:cs="Arial"/>
              </w:rPr>
              <w:t xml:space="preserve"> Morgannwg University Health Board</w:t>
            </w:r>
          </w:p>
          <w:p w14:paraId="79E8DA4E" w14:textId="77777777" w:rsidR="00931A22" w:rsidRDefault="00931A22" w:rsidP="00A91894">
            <w:pPr>
              <w:rPr>
                <w:rFonts w:ascii="Arial" w:hAnsi="Arial" w:cs="Arial"/>
              </w:rPr>
            </w:pPr>
            <w:r>
              <w:rPr>
                <w:rFonts w:ascii="Arial" w:hAnsi="Arial" w:cs="Arial"/>
              </w:rPr>
              <w:t xml:space="preserve">Prince Charles Hospital Maternity Department – Labour Ward, Neonatal </w:t>
            </w:r>
            <w:proofErr w:type="gramStart"/>
            <w:r>
              <w:rPr>
                <w:rFonts w:ascii="Arial" w:hAnsi="Arial" w:cs="Arial"/>
              </w:rPr>
              <w:t>Ward</w:t>
            </w:r>
            <w:proofErr w:type="gramEnd"/>
            <w:r>
              <w:rPr>
                <w:rFonts w:ascii="Arial" w:hAnsi="Arial" w:cs="Arial"/>
              </w:rPr>
              <w:t xml:space="preserve"> and Maternity Ward</w:t>
            </w:r>
          </w:p>
          <w:p w14:paraId="750BE216" w14:textId="77777777" w:rsidR="00931A22" w:rsidRPr="00A42F82" w:rsidRDefault="00931A22" w:rsidP="00A91894">
            <w:pPr>
              <w:rPr>
                <w:rFonts w:ascii="Arial" w:hAnsi="Arial" w:cs="Arial"/>
              </w:rPr>
            </w:pPr>
            <w:r>
              <w:rPr>
                <w:rFonts w:ascii="Arial" w:hAnsi="Arial" w:cs="Arial"/>
              </w:rPr>
              <w:lastRenderedPageBreak/>
              <w:t>Princess of Wales Hospital Maternity Department – Labour Ward and Maternity Ward</w:t>
            </w:r>
          </w:p>
          <w:p w14:paraId="63ED5AA7" w14:textId="77777777" w:rsidR="00931A22" w:rsidRPr="00A42F82" w:rsidRDefault="00931A22"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31A22" w:rsidRPr="00A42F82" w14:paraId="584BC0F1" w14:textId="77777777" w:rsidTr="005078BE">
        <w:trPr>
          <w:trHeight w:val="454"/>
        </w:trPr>
        <w:tc>
          <w:tcPr>
            <w:tcW w:w="297" w:type="pct"/>
            <w:shd w:val="clear" w:color="auto" w:fill="F2F2F2" w:themeFill="background1" w:themeFillShade="F2"/>
            <w:vAlign w:val="center"/>
          </w:tcPr>
          <w:p w14:paraId="72A1E0D6" w14:textId="77777777" w:rsidR="00931A22" w:rsidRPr="00A42F82" w:rsidRDefault="00931A22" w:rsidP="00A91894">
            <w:pPr>
              <w:spacing w:before="120"/>
              <w:rPr>
                <w:rFonts w:ascii="Arial" w:hAnsi="Arial" w:cs="Arial"/>
                <w:bCs/>
              </w:rPr>
            </w:pPr>
          </w:p>
        </w:tc>
        <w:tc>
          <w:tcPr>
            <w:tcW w:w="4703" w:type="pct"/>
            <w:gridSpan w:val="4"/>
            <w:shd w:val="clear" w:color="auto" w:fill="F2F2F2" w:themeFill="background1" w:themeFillShade="F2"/>
            <w:vAlign w:val="center"/>
          </w:tcPr>
          <w:p w14:paraId="473B753E" w14:textId="77777777" w:rsidR="00931A22" w:rsidRPr="00A42F82" w:rsidRDefault="00931A22" w:rsidP="00A91894">
            <w:pPr>
              <w:spacing w:before="120"/>
              <w:rPr>
                <w:rFonts w:ascii="Arial" w:hAnsi="Arial" w:cs="Arial"/>
                <w:b/>
              </w:rPr>
            </w:pPr>
            <w:r w:rsidRPr="00A42F82">
              <w:rPr>
                <w:rFonts w:ascii="Arial" w:hAnsi="Arial" w:cs="Arial"/>
                <w:b/>
              </w:rPr>
              <w:t>Research activity outside of the UK</w:t>
            </w:r>
          </w:p>
          <w:p w14:paraId="4F0D9CF8"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931A22" w:rsidRPr="00A42F82" w14:paraId="48BAC9A6" w14:textId="77777777" w:rsidTr="005078BE">
        <w:trPr>
          <w:trHeight w:val="454"/>
        </w:trPr>
        <w:tc>
          <w:tcPr>
            <w:tcW w:w="297" w:type="pct"/>
            <w:vAlign w:val="center"/>
          </w:tcPr>
          <w:p w14:paraId="6D35B823" w14:textId="77777777" w:rsidR="00931A22" w:rsidRPr="00A42F82" w:rsidRDefault="00931A22" w:rsidP="00A91894">
            <w:pPr>
              <w:rPr>
                <w:rFonts w:ascii="Arial" w:hAnsi="Arial" w:cs="Arial"/>
                <w:bCs/>
              </w:rPr>
            </w:pPr>
            <w:r w:rsidRPr="00A42F82">
              <w:rPr>
                <w:rFonts w:ascii="Arial" w:hAnsi="Arial" w:cs="Arial"/>
                <w:bCs/>
              </w:rPr>
              <w:t>9</w:t>
            </w:r>
          </w:p>
        </w:tc>
        <w:tc>
          <w:tcPr>
            <w:tcW w:w="4703" w:type="pct"/>
            <w:gridSpan w:val="4"/>
            <w:vAlign w:val="center"/>
          </w:tcPr>
          <w:p w14:paraId="40E607B5" w14:textId="77777777" w:rsidR="00931A22" w:rsidRPr="00A42F82" w:rsidRDefault="00931A22" w:rsidP="00A91894">
            <w:pPr>
              <w:rPr>
                <w:rFonts w:ascii="Arial" w:hAnsi="Arial" w:cs="Arial"/>
              </w:rPr>
            </w:pPr>
            <w:r>
              <w:rPr>
                <w:rFonts w:ascii="Arial" w:hAnsi="Arial" w:cs="Arial"/>
              </w:rPr>
              <w:t>N/A</w:t>
            </w:r>
          </w:p>
          <w:p w14:paraId="53C2814C" w14:textId="77777777" w:rsidR="00931A22" w:rsidRPr="00A42F82" w:rsidRDefault="00931A22" w:rsidP="00A91894">
            <w:pPr>
              <w:rPr>
                <w:rFonts w:ascii="Arial" w:hAnsi="Arial" w:cs="Arial"/>
              </w:rPr>
            </w:pPr>
          </w:p>
          <w:p w14:paraId="67E71294" w14:textId="77777777" w:rsidR="00931A22" w:rsidRPr="00A42F82" w:rsidRDefault="00931A22" w:rsidP="00A91894">
            <w:pPr>
              <w:rPr>
                <w:rFonts w:ascii="Arial" w:hAnsi="Arial" w:cs="Arial"/>
              </w:rPr>
            </w:pPr>
          </w:p>
          <w:p w14:paraId="26C0AD08" w14:textId="77777777" w:rsidR="00931A22" w:rsidRPr="00A42F82" w:rsidRDefault="00931A22" w:rsidP="00A91894">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0D6B28E" w14:textId="77777777" w:rsidR="00931A22" w:rsidRPr="00A42F82" w:rsidRDefault="00931A22"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31A22" w:rsidRPr="00A42F82" w14:paraId="00B788C9" w14:textId="77777777" w:rsidTr="00913567">
        <w:trPr>
          <w:trHeight w:val="383"/>
        </w:trPr>
        <w:tc>
          <w:tcPr>
            <w:tcW w:w="567" w:type="dxa"/>
            <w:vMerge w:val="restart"/>
            <w:shd w:val="clear" w:color="auto" w:fill="F2F2F2" w:themeFill="background1" w:themeFillShade="F2"/>
            <w:vAlign w:val="center"/>
          </w:tcPr>
          <w:p w14:paraId="078CD5D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0F4744B"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D1E3D41" w14:textId="77777777" w:rsidR="00931A22" w:rsidRPr="00A42F82" w:rsidRDefault="00931A22"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C20E8EB"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5942E0D" w14:textId="77777777" w:rsidR="00931A22" w:rsidRPr="00A42F82" w:rsidRDefault="00931A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31A22" w:rsidRPr="00A42F82" w14:paraId="316333B4" w14:textId="77777777" w:rsidTr="00913567">
        <w:trPr>
          <w:trHeight w:val="218"/>
        </w:trPr>
        <w:tc>
          <w:tcPr>
            <w:tcW w:w="567" w:type="dxa"/>
            <w:vMerge/>
            <w:shd w:val="clear" w:color="auto" w:fill="F2F2F2" w:themeFill="background1" w:themeFillShade="F2"/>
            <w:vAlign w:val="center"/>
          </w:tcPr>
          <w:p w14:paraId="1C073541" w14:textId="77777777" w:rsidR="00931A22" w:rsidRPr="00A42F82" w:rsidRDefault="00931A22"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B92B4DC" w14:textId="77777777" w:rsidR="00931A22" w:rsidRPr="00A42F82" w:rsidRDefault="00931A22"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3154BF"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D8CE613" w14:textId="77777777" w:rsidR="00931A22"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bCs/>
                    <w:sz w:val="22"/>
                    <w:szCs w:val="22"/>
                  </w:rPr>
                  <w:t>☐</w:t>
                </w:r>
              </w:sdtContent>
            </w:sdt>
          </w:p>
        </w:tc>
      </w:tr>
      <w:tr w:rsidR="00931A22" w:rsidRPr="00A42F82" w14:paraId="570036C7" w14:textId="77777777" w:rsidTr="00913567">
        <w:tc>
          <w:tcPr>
            <w:tcW w:w="567" w:type="dxa"/>
            <w:shd w:val="clear" w:color="auto" w:fill="FFFFFF" w:themeFill="background1"/>
            <w:vAlign w:val="center"/>
          </w:tcPr>
          <w:p w14:paraId="45C36133"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374AF13"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E6D6C07" w14:textId="77777777" w:rsidR="00931A22" w:rsidRPr="00A42F82" w:rsidRDefault="00931A22" w:rsidP="00A91894">
            <w:pPr>
              <w:rPr>
                <w:rFonts w:ascii="Arial" w:hAnsi="Arial" w:cs="Arial"/>
                <w:sz w:val="22"/>
                <w:szCs w:val="22"/>
              </w:rPr>
            </w:pPr>
          </w:p>
          <w:p w14:paraId="26D639C3" w14:textId="77777777" w:rsidR="00931A22" w:rsidRPr="00A42F82" w:rsidRDefault="00931A22" w:rsidP="00A91894">
            <w:pPr>
              <w:rPr>
                <w:rFonts w:ascii="Arial" w:hAnsi="Arial" w:cs="Arial"/>
                <w:sz w:val="22"/>
                <w:szCs w:val="22"/>
              </w:rPr>
            </w:pPr>
          </w:p>
          <w:p w14:paraId="0372B2EE" w14:textId="77777777" w:rsidR="00931A22" w:rsidRPr="00A42F82" w:rsidRDefault="00931A22" w:rsidP="00A91894">
            <w:pPr>
              <w:rPr>
                <w:rFonts w:ascii="Arial" w:hAnsi="Arial" w:cs="Arial"/>
                <w:sz w:val="22"/>
                <w:szCs w:val="22"/>
              </w:rPr>
            </w:pPr>
          </w:p>
          <w:p w14:paraId="6246F3B4"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E4249D5" w14:textId="77777777" w:rsidR="00931A22" w:rsidRPr="00A42F82" w:rsidRDefault="00931A22"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31A22" w:rsidRPr="00A42F82" w14:paraId="2F487665" w14:textId="77777777" w:rsidTr="00D107AC">
        <w:tc>
          <w:tcPr>
            <w:tcW w:w="562" w:type="dxa"/>
            <w:shd w:val="clear" w:color="auto" w:fill="F2F2F2" w:themeFill="background1" w:themeFillShade="F2"/>
            <w:vAlign w:val="center"/>
          </w:tcPr>
          <w:p w14:paraId="10174C8B" w14:textId="77777777" w:rsidR="00931A22" w:rsidRPr="00A42F82" w:rsidRDefault="00931A22"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8E03401" w14:textId="77777777" w:rsidR="00931A22" w:rsidRPr="00A42F82" w:rsidRDefault="00931A22"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C37FD73" w14:textId="77777777" w:rsidR="00931A22" w:rsidRPr="00A42F82" w:rsidRDefault="00931A22" w:rsidP="00A91894">
            <w:pPr>
              <w:autoSpaceDE w:val="0"/>
              <w:autoSpaceDN w:val="0"/>
              <w:adjustRightInd w:val="0"/>
              <w:jc w:val="center"/>
              <w:rPr>
                <w:rFonts w:ascii="Arial" w:hAnsi="Arial" w:cs="Arial"/>
                <w:b/>
                <w:bCs/>
                <w:sz w:val="22"/>
                <w:szCs w:val="22"/>
              </w:rPr>
            </w:pPr>
          </w:p>
          <w:p w14:paraId="0B0324FC"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2AE82EF" w14:textId="77777777" w:rsidR="00931A22" w:rsidRPr="00A42F82" w:rsidRDefault="00931A22" w:rsidP="00A91894">
            <w:pPr>
              <w:autoSpaceDE w:val="0"/>
              <w:autoSpaceDN w:val="0"/>
              <w:adjustRightInd w:val="0"/>
              <w:jc w:val="center"/>
              <w:rPr>
                <w:rFonts w:ascii="Arial" w:hAnsi="Arial" w:cs="Arial"/>
                <w:b/>
                <w:bCs/>
                <w:sz w:val="22"/>
                <w:szCs w:val="22"/>
              </w:rPr>
            </w:pPr>
          </w:p>
          <w:p w14:paraId="4BE1C4D1"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31A22" w:rsidRPr="00A42F82" w14:paraId="0D8B7B35" w14:textId="77777777" w:rsidTr="00D107AC">
        <w:trPr>
          <w:trHeight w:val="439"/>
        </w:trPr>
        <w:tc>
          <w:tcPr>
            <w:tcW w:w="562" w:type="dxa"/>
            <w:shd w:val="clear" w:color="auto" w:fill="F2F2F2" w:themeFill="background1" w:themeFillShade="F2"/>
            <w:vAlign w:val="center"/>
          </w:tcPr>
          <w:p w14:paraId="09F2CCD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2A85CB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FFAD7A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65306B2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2B2C9E16" w14:textId="77777777" w:rsidTr="00D107AC">
        <w:trPr>
          <w:trHeight w:val="403"/>
        </w:trPr>
        <w:tc>
          <w:tcPr>
            <w:tcW w:w="562" w:type="dxa"/>
            <w:shd w:val="clear" w:color="auto" w:fill="F2F2F2" w:themeFill="background1" w:themeFillShade="F2"/>
            <w:vAlign w:val="center"/>
          </w:tcPr>
          <w:p w14:paraId="3B02510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2EB834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01775A3"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F08AEF5"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3B19B08" w14:textId="77777777" w:rsidTr="00D107AC">
        <w:trPr>
          <w:trHeight w:val="439"/>
        </w:trPr>
        <w:tc>
          <w:tcPr>
            <w:tcW w:w="562" w:type="dxa"/>
            <w:shd w:val="clear" w:color="auto" w:fill="F2F2F2" w:themeFill="background1" w:themeFillShade="F2"/>
            <w:vAlign w:val="center"/>
          </w:tcPr>
          <w:p w14:paraId="69B9722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A5C486A"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152B79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2D5AE93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3C261C9D" w14:textId="77777777" w:rsidTr="00D107AC">
        <w:trPr>
          <w:trHeight w:val="403"/>
        </w:trPr>
        <w:tc>
          <w:tcPr>
            <w:tcW w:w="562" w:type="dxa"/>
            <w:shd w:val="clear" w:color="auto" w:fill="F2F2F2" w:themeFill="background1" w:themeFillShade="F2"/>
            <w:vAlign w:val="center"/>
          </w:tcPr>
          <w:p w14:paraId="1F95304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96A4B1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3DCEB04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3D4C88B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51FF4546" w14:textId="77777777" w:rsidTr="00D107AC">
        <w:trPr>
          <w:trHeight w:val="403"/>
        </w:trPr>
        <w:tc>
          <w:tcPr>
            <w:tcW w:w="562" w:type="dxa"/>
            <w:shd w:val="clear" w:color="auto" w:fill="F2F2F2" w:themeFill="background1" w:themeFillShade="F2"/>
            <w:vAlign w:val="center"/>
          </w:tcPr>
          <w:p w14:paraId="1D24931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F2BD45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F7CDDA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2450FCCF"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AE5AC6B" w14:textId="77777777" w:rsidTr="00D107AC">
        <w:trPr>
          <w:trHeight w:val="439"/>
        </w:trPr>
        <w:tc>
          <w:tcPr>
            <w:tcW w:w="562" w:type="dxa"/>
            <w:shd w:val="clear" w:color="auto" w:fill="F2F2F2" w:themeFill="background1" w:themeFillShade="F2"/>
            <w:vAlign w:val="center"/>
          </w:tcPr>
          <w:p w14:paraId="4911717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D3B80D5"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ECA3C9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F83B5E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7D974FD" w14:textId="77777777" w:rsidTr="00D107AC">
        <w:trPr>
          <w:trHeight w:val="403"/>
        </w:trPr>
        <w:tc>
          <w:tcPr>
            <w:tcW w:w="562" w:type="dxa"/>
            <w:shd w:val="clear" w:color="auto" w:fill="F2F2F2" w:themeFill="background1" w:themeFillShade="F2"/>
            <w:vAlign w:val="center"/>
          </w:tcPr>
          <w:p w14:paraId="78144E5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E0F99F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7931B9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6196F8F3"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91B3B53" w14:textId="77777777" w:rsidTr="00D107AC">
        <w:trPr>
          <w:trHeight w:val="403"/>
        </w:trPr>
        <w:tc>
          <w:tcPr>
            <w:tcW w:w="562" w:type="dxa"/>
            <w:shd w:val="clear" w:color="auto" w:fill="F2F2F2" w:themeFill="background1" w:themeFillShade="F2"/>
            <w:vAlign w:val="center"/>
          </w:tcPr>
          <w:p w14:paraId="6C6A11A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C335A47" w14:textId="77777777" w:rsidR="00931A22" w:rsidRPr="00A42F82" w:rsidRDefault="00931A22"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31A22" w:rsidRPr="00A42F82" w14:paraId="0E004709" w14:textId="77777777" w:rsidTr="00D107AC">
        <w:trPr>
          <w:trHeight w:val="403"/>
        </w:trPr>
        <w:tc>
          <w:tcPr>
            <w:tcW w:w="562" w:type="dxa"/>
            <w:vAlign w:val="center"/>
          </w:tcPr>
          <w:p w14:paraId="44BF9759" w14:textId="77777777" w:rsidR="00931A22" w:rsidRPr="00A42F82" w:rsidRDefault="00931A22"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51E1404" w14:textId="77777777" w:rsidR="00931A22" w:rsidRPr="00A42F82" w:rsidRDefault="00931A22" w:rsidP="00A91894">
            <w:pPr>
              <w:rPr>
                <w:rFonts w:ascii="Arial" w:hAnsi="Arial" w:cs="Arial"/>
              </w:rPr>
            </w:pPr>
          </w:p>
          <w:p w14:paraId="6DF29965" w14:textId="77777777" w:rsidR="00931A22" w:rsidRPr="00A42F82" w:rsidRDefault="00931A22" w:rsidP="00A91894">
            <w:pPr>
              <w:rPr>
                <w:rFonts w:ascii="Arial" w:hAnsi="Arial" w:cs="Arial"/>
              </w:rPr>
            </w:pPr>
          </w:p>
          <w:p w14:paraId="0EF39D86" w14:textId="77777777" w:rsidR="00931A22" w:rsidRPr="00A42F82" w:rsidRDefault="00931A22" w:rsidP="00A91894">
            <w:pPr>
              <w:rPr>
                <w:rFonts w:ascii="Arial" w:hAnsi="Arial" w:cs="Arial"/>
                <w:sz w:val="22"/>
                <w:szCs w:val="22"/>
              </w:rPr>
            </w:pPr>
          </w:p>
          <w:p w14:paraId="32EECB76"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3BB1DD97" w14:textId="77777777" w:rsidR="00931A22" w:rsidRPr="00A42F82" w:rsidRDefault="00931A22" w:rsidP="00A91894">
      <w:pPr>
        <w:autoSpaceDE w:val="0"/>
        <w:autoSpaceDN w:val="0"/>
        <w:adjustRightInd w:val="0"/>
        <w:spacing w:after="240"/>
        <w:jc w:val="both"/>
        <w:rPr>
          <w:rFonts w:ascii="Arial" w:hAnsi="Arial" w:cs="Arial"/>
          <w:b/>
        </w:rPr>
      </w:pPr>
    </w:p>
    <w:p w14:paraId="318EC1F9" w14:textId="77777777" w:rsidR="00931A22" w:rsidRPr="00A42F82" w:rsidRDefault="00931A22"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31A22" w:rsidRPr="00A42F82" w14:paraId="4A09D5F2" w14:textId="77777777" w:rsidTr="00D56776">
        <w:trPr>
          <w:trHeight w:val="558"/>
        </w:trPr>
        <w:tc>
          <w:tcPr>
            <w:tcW w:w="562" w:type="dxa"/>
            <w:shd w:val="clear" w:color="auto" w:fill="F2F2F2" w:themeFill="background1" w:themeFillShade="F2"/>
            <w:vAlign w:val="center"/>
          </w:tcPr>
          <w:p w14:paraId="4CB4384F" w14:textId="77777777" w:rsidR="00931A22" w:rsidRPr="00A42F82" w:rsidRDefault="00931A22"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8E11A26" w14:textId="77777777" w:rsidR="00931A22" w:rsidRPr="00A42F82" w:rsidRDefault="00931A22"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EB4E96A"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D6B5787"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31A22" w:rsidRPr="00A42F82" w14:paraId="013430DC" w14:textId="77777777" w:rsidTr="00770C66">
        <w:trPr>
          <w:trHeight w:val="439"/>
        </w:trPr>
        <w:tc>
          <w:tcPr>
            <w:tcW w:w="562" w:type="dxa"/>
            <w:shd w:val="clear" w:color="auto" w:fill="F2F2F2" w:themeFill="background1" w:themeFillShade="F2"/>
            <w:vAlign w:val="center"/>
          </w:tcPr>
          <w:p w14:paraId="7661812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5A47FA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2C1CC0F"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FBE439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54B5033E" w14:textId="77777777" w:rsidTr="00770C66">
        <w:trPr>
          <w:trHeight w:val="439"/>
        </w:trPr>
        <w:tc>
          <w:tcPr>
            <w:tcW w:w="562" w:type="dxa"/>
            <w:shd w:val="clear" w:color="auto" w:fill="F2F2F2" w:themeFill="background1" w:themeFillShade="F2"/>
            <w:vAlign w:val="center"/>
          </w:tcPr>
          <w:p w14:paraId="4A43071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873ECC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624F510D"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17E559D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1FBA29F5" w14:textId="77777777" w:rsidTr="00770C66">
        <w:trPr>
          <w:trHeight w:val="439"/>
        </w:trPr>
        <w:tc>
          <w:tcPr>
            <w:tcW w:w="562" w:type="dxa"/>
            <w:shd w:val="clear" w:color="auto" w:fill="F2F2F2" w:themeFill="background1" w:themeFillShade="F2"/>
            <w:vAlign w:val="center"/>
          </w:tcPr>
          <w:p w14:paraId="3F4A55D0"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1CAE2C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7F6BD54B"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66E2A3F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2AD6BFD0" w14:textId="77777777" w:rsidTr="00770C66">
        <w:trPr>
          <w:trHeight w:val="403"/>
        </w:trPr>
        <w:tc>
          <w:tcPr>
            <w:tcW w:w="562" w:type="dxa"/>
            <w:shd w:val="clear" w:color="auto" w:fill="F2F2F2" w:themeFill="background1" w:themeFillShade="F2"/>
            <w:vAlign w:val="center"/>
          </w:tcPr>
          <w:p w14:paraId="43E857F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382C4B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AC2811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2DF47E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034C6D76" w14:textId="77777777" w:rsidTr="00770C66">
        <w:trPr>
          <w:trHeight w:val="403"/>
        </w:trPr>
        <w:tc>
          <w:tcPr>
            <w:tcW w:w="562" w:type="dxa"/>
            <w:shd w:val="clear" w:color="auto" w:fill="F2F2F2" w:themeFill="background1" w:themeFillShade="F2"/>
            <w:vAlign w:val="center"/>
          </w:tcPr>
          <w:p w14:paraId="0B89664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1268CB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2EF0FBCF"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6DF8F7E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77E7ED75" w14:textId="77777777" w:rsidTr="00770C66">
        <w:trPr>
          <w:trHeight w:val="403"/>
        </w:trPr>
        <w:tc>
          <w:tcPr>
            <w:tcW w:w="562" w:type="dxa"/>
            <w:shd w:val="clear" w:color="auto" w:fill="F2F2F2" w:themeFill="background1" w:themeFillShade="F2"/>
            <w:vAlign w:val="center"/>
          </w:tcPr>
          <w:p w14:paraId="260FEF0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C52C5DA"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E7D1DE7"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0F0FB5D"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363A0046" w14:textId="77777777" w:rsidTr="00770C66">
        <w:trPr>
          <w:trHeight w:val="439"/>
        </w:trPr>
        <w:tc>
          <w:tcPr>
            <w:tcW w:w="562" w:type="dxa"/>
            <w:shd w:val="clear" w:color="auto" w:fill="F2F2F2" w:themeFill="background1" w:themeFillShade="F2"/>
            <w:vAlign w:val="center"/>
          </w:tcPr>
          <w:p w14:paraId="178D971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DE940D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86A4862"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5067B93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02423C59" w14:textId="77777777" w:rsidTr="00770C66">
        <w:trPr>
          <w:trHeight w:val="403"/>
        </w:trPr>
        <w:tc>
          <w:tcPr>
            <w:tcW w:w="562" w:type="dxa"/>
            <w:shd w:val="clear" w:color="auto" w:fill="F2F2F2" w:themeFill="background1" w:themeFillShade="F2"/>
            <w:vAlign w:val="center"/>
          </w:tcPr>
          <w:p w14:paraId="6A29503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DF78FE5"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D582154"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290364E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3491D11D" w14:textId="77777777" w:rsidTr="00770C66">
        <w:trPr>
          <w:trHeight w:val="439"/>
        </w:trPr>
        <w:tc>
          <w:tcPr>
            <w:tcW w:w="562" w:type="dxa"/>
            <w:shd w:val="clear" w:color="auto" w:fill="F2F2F2" w:themeFill="background1" w:themeFillShade="F2"/>
            <w:vAlign w:val="center"/>
          </w:tcPr>
          <w:p w14:paraId="4211DAA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1FF0F7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101394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56FFF61E"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886ED0B" w14:textId="77777777" w:rsidTr="00770C66">
        <w:trPr>
          <w:trHeight w:val="403"/>
        </w:trPr>
        <w:tc>
          <w:tcPr>
            <w:tcW w:w="562" w:type="dxa"/>
            <w:shd w:val="clear" w:color="auto" w:fill="F2F2F2" w:themeFill="background1" w:themeFillShade="F2"/>
            <w:vAlign w:val="center"/>
          </w:tcPr>
          <w:p w14:paraId="591014C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8FB29C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67EBCA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718ABE3"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3EB1E764" w14:textId="77777777" w:rsidTr="00770C66">
        <w:trPr>
          <w:trHeight w:val="403"/>
        </w:trPr>
        <w:tc>
          <w:tcPr>
            <w:tcW w:w="562" w:type="dxa"/>
            <w:shd w:val="clear" w:color="auto" w:fill="F2F2F2" w:themeFill="background1" w:themeFillShade="F2"/>
            <w:vAlign w:val="center"/>
          </w:tcPr>
          <w:p w14:paraId="7B40A71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A5642D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5A4F221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8DCEE62"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27536786" w14:textId="77777777" w:rsidTr="00770C66">
        <w:trPr>
          <w:trHeight w:val="403"/>
        </w:trPr>
        <w:tc>
          <w:tcPr>
            <w:tcW w:w="562" w:type="dxa"/>
            <w:shd w:val="clear" w:color="auto" w:fill="F2F2F2" w:themeFill="background1" w:themeFillShade="F2"/>
            <w:vAlign w:val="center"/>
          </w:tcPr>
          <w:p w14:paraId="4A06AD3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D30C2B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2A9EFB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C5E439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EE7785E" w14:textId="77777777" w:rsidTr="00770C66">
        <w:trPr>
          <w:trHeight w:val="403"/>
        </w:trPr>
        <w:tc>
          <w:tcPr>
            <w:tcW w:w="562" w:type="dxa"/>
            <w:shd w:val="clear" w:color="auto" w:fill="F2F2F2" w:themeFill="background1" w:themeFillShade="F2"/>
            <w:vAlign w:val="center"/>
          </w:tcPr>
          <w:p w14:paraId="45B7429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2827C90"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2F174C3"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4190528"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35A266C" w14:textId="77777777" w:rsidTr="00770C66">
        <w:trPr>
          <w:trHeight w:val="403"/>
        </w:trPr>
        <w:tc>
          <w:tcPr>
            <w:tcW w:w="562" w:type="dxa"/>
            <w:shd w:val="clear" w:color="auto" w:fill="F2F2F2" w:themeFill="background1" w:themeFillShade="F2"/>
            <w:vAlign w:val="center"/>
          </w:tcPr>
          <w:p w14:paraId="21019EC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634434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E04F91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0FD4D77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D381469" w14:textId="77777777" w:rsidTr="00770C66">
        <w:trPr>
          <w:trHeight w:val="403"/>
        </w:trPr>
        <w:tc>
          <w:tcPr>
            <w:tcW w:w="562" w:type="dxa"/>
            <w:shd w:val="clear" w:color="auto" w:fill="F2F2F2" w:themeFill="background1" w:themeFillShade="F2"/>
            <w:vAlign w:val="center"/>
          </w:tcPr>
          <w:p w14:paraId="648100A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4031DF3"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6A0C2D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05FFB4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60C9845" w14:textId="77777777" w:rsidTr="00770C66">
        <w:trPr>
          <w:trHeight w:val="403"/>
        </w:trPr>
        <w:tc>
          <w:tcPr>
            <w:tcW w:w="562" w:type="dxa"/>
            <w:shd w:val="clear" w:color="auto" w:fill="F2F2F2" w:themeFill="background1" w:themeFillShade="F2"/>
            <w:vAlign w:val="center"/>
          </w:tcPr>
          <w:p w14:paraId="0B73C16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2CF94A3"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086139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2AA9B17"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2B47926" w14:textId="77777777" w:rsidTr="00770C66">
        <w:trPr>
          <w:trHeight w:val="403"/>
        </w:trPr>
        <w:tc>
          <w:tcPr>
            <w:tcW w:w="562" w:type="dxa"/>
            <w:shd w:val="clear" w:color="auto" w:fill="F2F2F2" w:themeFill="background1" w:themeFillShade="F2"/>
            <w:vAlign w:val="center"/>
          </w:tcPr>
          <w:p w14:paraId="5C3A83E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BE22F7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3F43FB8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E15BB05"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7E6784C" w14:textId="77777777" w:rsidTr="00770C66">
        <w:trPr>
          <w:trHeight w:val="403"/>
        </w:trPr>
        <w:tc>
          <w:tcPr>
            <w:tcW w:w="562" w:type="dxa"/>
            <w:vAlign w:val="center"/>
          </w:tcPr>
          <w:p w14:paraId="3098617A" w14:textId="77777777" w:rsidR="00931A22" w:rsidRPr="00A42F82" w:rsidRDefault="00931A22" w:rsidP="00A91894">
            <w:pPr>
              <w:autoSpaceDE w:val="0"/>
              <w:autoSpaceDN w:val="0"/>
              <w:adjustRightInd w:val="0"/>
              <w:rPr>
                <w:rFonts w:ascii="Arial" w:hAnsi="Arial" w:cs="Arial"/>
                <w:sz w:val="22"/>
                <w:szCs w:val="22"/>
              </w:rPr>
            </w:pPr>
          </w:p>
        </w:tc>
        <w:tc>
          <w:tcPr>
            <w:tcW w:w="8227" w:type="dxa"/>
            <w:shd w:val="clear" w:color="auto" w:fill="auto"/>
            <w:vAlign w:val="center"/>
          </w:tcPr>
          <w:p w14:paraId="60E0416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63A4CE9" w14:textId="77777777" w:rsidR="00931A22" w:rsidRPr="00A42F82" w:rsidRDefault="00931A22" w:rsidP="00A91894">
            <w:pPr>
              <w:rPr>
                <w:rFonts w:ascii="Arial" w:hAnsi="Arial" w:cs="Arial"/>
              </w:rPr>
            </w:pPr>
          </w:p>
          <w:p w14:paraId="55A55279" w14:textId="77777777" w:rsidR="00931A22" w:rsidRPr="00A42F82" w:rsidRDefault="00931A22" w:rsidP="00A91894">
            <w:pPr>
              <w:rPr>
                <w:rFonts w:ascii="Arial" w:hAnsi="Arial" w:cs="Arial"/>
              </w:rPr>
            </w:pPr>
          </w:p>
          <w:p w14:paraId="4259BEE7" w14:textId="77777777" w:rsidR="00931A22" w:rsidRPr="00A42F82" w:rsidRDefault="00931A22" w:rsidP="00A91894">
            <w:pPr>
              <w:rPr>
                <w:rFonts w:ascii="Arial" w:hAnsi="Arial" w:cs="Arial"/>
                <w:sz w:val="22"/>
                <w:szCs w:val="22"/>
              </w:rPr>
            </w:pPr>
          </w:p>
          <w:p w14:paraId="07FD80A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33E681B" w14:textId="77777777" w:rsidR="00931A22" w:rsidRPr="00A42F82" w:rsidRDefault="00931A22"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C2CA5EE" w14:textId="77777777" w:rsidR="00931A22" w:rsidRPr="00A42F82" w:rsidRDefault="00931A22" w:rsidP="00A91894">
            <w:pPr>
              <w:autoSpaceDE w:val="0"/>
              <w:autoSpaceDN w:val="0"/>
              <w:adjustRightInd w:val="0"/>
              <w:jc w:val="center"/>
              <w:rPr>
                <w:rFonts w:ascii="Arial" w:hAnsi="Arial" w:cs="Arial"/>
                <w:b/>
                <w:bCs/>
                <w:sz w:val="22"/>
                <w:szCs w:val="22"/>
              </w:rPr>
            </w:pPr>
          </w:p>
        </w:tc>
      </w:tr>
    </w:tbl>
    <w:p w14:paraId="6FA1D778" w14:textId="77777777" w:rsidR="00931A22" w:rsidRPr="00A42F82" w:rsidRDefault="00931A22"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ED40AF5" w14:textId="77777777" w:rsidR="00931A22" w:rsidRPr="00A42F82" w:rsidRDefault="00931A22" w:rsidP="00A91894">
      <w:pPr>
        <w:rPr>
          <w:rFonts w:ascii="Arial" w:hAnsi="Arial" w:cs="Arial"/>
          <w:bCs/>
          <w:iCs/>
        </w:rPr>
      </w:pPr>
    </w:p>
    <w:p w14:paraId="17B5364B" w14:textId="77777777" w:rsidR="00931A22" w:rsidRPr="00A42F82" w:rsidRDefault="00931A22"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DF09432" w14:textId="77777777" w:rsidR="00931A22" w:rsidRPr="00A42F82" w:rsidRDefault="00931A22" w:rsidP="00A91894">
      <w:pPr>
        <w:rPr>
          <w:rFonts w:ascii="Arial" w:hAnsi="Arial" w:cs="Arial"/>
          <w:bCs/>
          <w:iCs/>
        </w:rPr>
      </w:pPr>
    </w:p>
    <w:p w14:paraId="3171F770"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7C2E6325" w14:textId="77777777" w:rsidR="00931A22" w:rsidRPr="00A42F82" w:rsidRDefault="00931A22"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A9E6C05" w14:textId="77777777" w:rsidR="00931A22" w:rsidRPr="00A42F82" w:rsidRDefault="00931A22"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31A22" w:rsidRPr="00A42F82" w14:paraId="215B7131" w14:textId="77777777" w:rsidTr="00257ABC">
        <w:tc>
          <w:tcPr>
            <w:tcW w:w="562" w:type="dxa"/>
            <w:shd w:val="clear" w:color="auto" w:fill="F2F2F2" w:themeFill="background1" w:themeFillShade="F2"/>
            <w:vAlign w:val="center"/>
          </w:tcPr>
          <w:p w14:paraId="4AA2ACBF" w14:textId="77777777" w:rsidR="00931A22" w:rsidRPr="00A42F82" w:rsidRDefault="00931A22"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DC9E650" w14:textId="77777777" w:rsidR="00931A22" w:rsidRPr="00A42F82" w:rsidRDefault="00931A22"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5957D7B" w14:textId="77777777" w:rsidR="00931A22" w:rsidRPr="00A42F82" w:rsidRDefault="00931A22" w:rsidP="00A91894">
            <w:pPr>
              <w:autoSpaceDE w:val="0"/>
              <w:autoSpaceDN w:val="0"/>
              <w:adjustRightInd w:val="0"/>
              <w:jc w:val="center"/>
              <w:rPr>
                <w:rFonts w:ascii="Arial" w:hAnsi="Arial" w:cs="Arial"/>
                <w:b/>
                <w:bCs/>
                <w:sz w:val="22"/>
                <w:szCs w:val="22"/>
              </w:rPr>
            </w:pPr>
          </w:p>
          <w:p w14:paraId="72FB992B"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2FFD62" w14:textId="77777777" w:rsidR="00931A22" w:rsidRPr="00A42F82" w:rsidRDefault="00931A22" w:rsidP="00A91894">
            <w:pPr>
              <w:autoSpaceDE w:val="0"/>
              <w:autoSpaceDN w:val="0"/>
              <w:adjustRightInd w:val="0"/>
              <w:jc w:val="center"/>
              <w:rPr>
                <w:rFonts w:ascii="Arial" w:hAnsi="Arial" w:cs="Arial"/>
                <w:b/>
                <w:bCs/>
                <w:sz w:val="22"/>
                <w:szCs w:val="22"/>
              </w:rPr>
            </w:pPr>
          </w:p>
          <w:p w14:paraId="01186EB3"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31A22" w:rsidRPr="00A42F82" w14:paraId="1DF85FBD" w14:textId="77777777" w:rsidTr="00257ABC">
        <w:trPr>
          <w:trHeight w:val="439"/>
        </w:trPr>
        <w:tc>
          <w:tcPr>
            <w:tcW w:w="562" w:type="dxa"/>
            <w:shd w:val="clear" w:color="auto" w:fill="F2F2F2" w:themeFill="background1" w:themeFillShade="F2"/>
            <w:vAlign w:val="center"/>
          </w:tcPr>
          <w:p w14:paraId="4C12261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F4B212B"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0445F9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4A14E09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CD24254" w14:textId="77777777" w:rsidTr="00257ABC">
        <w:trPr>
          <w:trHeight w:val="403"/>
        </w:trPr>
        <w:tc>
          <w:tcPr>
            <w:tcW w:w="562" w:type="dxa"/>
            <w:shd w:val="clear" w:color="auto" w:fill="F2F2F2" w:themeFill="background1" w:themeFillShade="F2"/>
            <w:vAlign w:val="center"/>
          </w:tcPr>
          <w:p w14:paraId="5C7DA48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B1EE60D"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B6C745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AB7EB8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2ED668C4" w14:textId="77777777" w:rsidTr="00257ABC">
        <w:trPr>
          <w:trHeight w:val="439"/>
        </w:trPr>
        <w:tc>
          <w:tcPr>
            <w:tcW w:w="562" w:type="dxa"/>
            <w:shd w:val="clear" w:color="auto" w:fill="F2F2F2" w:themeFill="background1" w:themeFillShade="F2"/>
            <w:vAlign w:val="center"/>
          </w:tcPr>
          <w:p w14:paraId="4947462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E5B953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A77742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3AF1571"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2B265545" w14:textId="77777777" w:rsidTr="00257ABC">
        <w:trPr>
          <w:trHeight w:val="403"/>
        </w:trPr>
        <w:tc>
          <w:tcPr>
            <w:tcW w:w="562" w:type="dxa"/>
            <w:shd w:val="clear" w:color="auto" w:fill="F2F2F2" w:themeFill="background1" w:themeFillShade="F2"/>
            <w:vAlign w:val="center"/>
          </w:tcPr>
          <w:p w14:paraId="727E037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6756D08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088ABA2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D149F0B"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2CDE91DE" w14:textId="77777777" w:rsidTr="00257ABC">
        <w:trPr>
          <w:trHeight w:val="403"/>
        </w:trPr>
        <w:tc>
          <w:tcPr>
            <w:tcW w:w="562" w:type="dxa"/>
            <w:shd w:val="clear" w:color="auto" w:fill="F2F2F2" w:themeFill="background1" w:themeFillShade="F2"/>
            <w:vAlign w:val="center"/>
          </w:tcPr>
          <w:p w14:paraId="78A1FD9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98AC5F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BDACBB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73C6CE20"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65204DB7" w14:textId="77777777" w:rsidTr="00257ABC">
        <w:trPr>
          <w:trHeight w:val="439"/>
        </w:trPr>
        <w:tc>
          <w:tcPr>
            <w:tcW w:w="562" w:type="dxa"/>
            <w:shd w:val="clear" w:color="auto" w:fill="F2F2F2" w:themeFill="background1" w:themeFillShade="F2"/>
            <w:vAlign w:val="center"/>
          </w:tcPr>
          <w:p w14:paraId="718ECF6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EB6C55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14BE1D7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C7DE753"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98DCB46" w14:textId="77777777" w:rsidTr="00257ABC">
        <w:trPr>
          <w:trHeight w:val="403"/>
        </w:trPr>
        <w:tc>
          <w:tcPr>
            <w:tcW w:w="562" w:type="dxa"/>
            <w:shd w:val="clear" w:color="auto" w:fill="F2F2F2" w:themeFill="background1" w:themeFillShade="F2"/>
            <w:vAlign w:val="center"/>
          </w:tcPr>
          <w:p w14:paraId="23525B45"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9842E3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EEE177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F0763D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D732D3E" w14:textId="77777777" w:rsidTr="00257ABC">
        <w:trPr>
          <w:trHeight w:val="403"/>
        </w:trPr>
        <w:tc>
          <w:tcPr>
            <w:tcW w:w="562" w:type="dxa"/>
            <w:shd w:val="clear" w:color="auto" w:fill="F2F2F2" w:themeFill="background1" w:themeFillShade="F2"/>
            <w:vAlign w:val="center"/>
          </w:tcPr>
          <w:p w14:paraId="4FBC4805"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523D0F2"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A13815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9550379"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D8F6C0E" w14:textId="77777777" w:rsidTr="00257ABC">
        <w:trPr>
          <w:trHeight w:val="403"/>
        </w:trPr>
        <w:tc>
          <w:tcPr>
            <w:tcW w:w="562" w:type="dxa"/>
            <w:shd w:val="clear" w:color="auto" w:fill="F2F2F2" w:themeFill="background1" w:themeFillShade="F2"/>
            <w:vAlign w:val="center"/>
          </w:tcPr>
          <w:p w14:paraId="469BA02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B5AEE8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A7D7108" w14:textId="77777777" w:rsidR="00931A22" w:rsidRPr="00A42F82" w:rsidRDefault="00931A22"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9661E64"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6DA8BE0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020FC9A1" w14:textId="77777777" w:rsidTr="00257ABC">
        <w:trPr>
          <w:trHeight w:val="403"/>
        </w:trPr>
        <w:tc>
          <w:tcPr>
            <w:tcW w:w="562" w:type="dxa"/>
            <w:vAlign w:val="center"/>
          </w:tcPr>
          <w:p w14:paraId="023160FB" w14:textId="77777777" w:rsidR="00931A22" w:rsidRPr="00A42F82" w:rsidRDefault="00931A22"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B623575"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1A98CCB" w14:textId="77777777" w:rsidR="00931A22" w:rsidRPr="00A42F82" w:rsidRDefault="00931A22" w:rsidP="00A91894">
            <w:pPr>
              <w:rPr>
                <w:rFonts w:ascii="Arial" w:hAnsi="Arial" w:cs="Arial"/>
              </w:rPr>
            </w:pPr>
          </w:p>
          <w:p w14:paraId="208B1693" w14:textId="77777777" w:rsidR="00931A22" w:rsidRPr="00A42F82" w:rsidRDefault="00931A22" w:rsidP="00A91894">
            <w:pPr>
              <w:rPr>
                <w:rFonts w:ascii="Arial" w:hAnsi="Arial" w:cs="Arial"/>
              </w:rPr>
            </w:pPr>
          </w:p>
          <w:p w14:paraId="12EDBC2E" w14:textId="77777777" w:rsidR="00931A22" w:rsidRPr="00A42F82" w:rsidRDefault="00931A22" w:rsidP="00A91894">
            <w:pPr>
              <w:rPr>
                <w:rFonts w:ascii="Arial" w:hAnsi="Arial" w:cs="Arial"/>
                <w:sz w:val="22"/>
                <w:szCs w:val="22"/>
              </w:rPr>
            </w:pPr>
          </w:p>
          <w:p w14:paraId="4558DBB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CF205B8" w14:textId="77777777" w:rsidR="00931A22" w:rsidRPr="00A42F82" w:rsidRDefault="00931A22"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D268EA" w14:textId="77777777" w:rsidR="00931A22" w:rsidRPr="00A42F82" w:rsidRDefault="00931A22" w:rsidP="00A91894">
            <w:pPr>
              <w:autoSpaceDE w:val="0"/>
              <w:autoSpaceDN w:val="0"/>
              <w:adjustRightInd w:val="0"/>
              <w:jc w:val="center"/>
              <w:rPr>
                <w:rFonts w:ascii="Arial" w:hAnsi="Arial" w:cs="Arial"/>
                <w:b/>
                <w:bCs/>
                <w:sz w:val="22"/>
                <w:szCs w:val="22"/>
              </w:rPr>
            </w:pPr>
          </w:p>
        </w:tc>
      </w:tr>
    </w:tbl>
    <w:p w14:paraId="32B6D944" w14:textId="77777777" w:rsidR="00931A22" w:rsidRPr="00A42F82" w:rsidRDefault="00931A22"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31A22" w:rsidRPr="00A42F82" w14:paraId="343B2B43" w14:textId="77777777" w:rsidTr="002132F9">
        <w:trPr>
          <w:trHeight w:val="403"/>
        </w:trPr>
        <w:tc>
          <w:tcPr>
            <w:tcW w:w="562" w:type="dxa"/>
            <w:tcBorders>
              <w:bottom w:val="single" w:sz="4" w:space="0" w:color="auto"/>
            </w:tcBorders>
            <w:shd w:val="clear" w:color="auto" w:fill="F2F2F2" w:themeFill="background1" w:themeFillShade="F2"/>
          </w:tcPr>
          <w:p w14:paraId="2BB9CCE4" w14:textId="77777777" w:rsidR="00931A22" w:rsidRPr="00A42F82" w:rsidRDefault="00931A22"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1F60060" w14:textId="77777777" w:rsidR="00931A22" w:rsidRPr="00A42F82" w:rsidRDefault="00931A22" w:rsidP="00A91894">
            <w:pPr>
              <w:rPr>
                <w:rFonts w:ascii="Arial" w:hAnsi="Arial" w:cs="Arial"/>
                <w:b/>
                <w:sz w:val="22"/>
                <w:szCs w:val="22"/>
              </w:rPr>
            </w:pPr>
            <w:r w:rsidRPr="00A42F82">
              <w:rPr>
                <w:rFonts w:ascii="Arial" w:hAnsi="Arial" w:cs="Arial"/>
                <w:b/>
                <w:sz w:val="22"/>
                <w:szCs w:val="22"/>
              </w:rPr>
              <w:t>Participant numbers and source</w:t>
            </w:r>
          </w:p>
          <w:p w14:paraId="2579298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31A22" w:rsidRPr="00A42F82" w14:paraId="738D32C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76F8C" w14:textId="77777777" w:rsidR="00931A22" w:rsidRPr="00A42F82" w:rsidRDefault="00931A22"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F2F45" w14:textId="77777777" w:rsidR="00931A22" w:rsidRPr="00A42F82" w:rsidRDefault="00931A22" w:rsidP="00A91894">
            <w:pPr>
              <w:rPr>
                <w:rFonts w:ascii="Arial" w:hAnsi="Arial" w:cs="Arial"/>
                <w:sz w:val="22"/>
                <w:szCs w:val="22"/>
              </w:rPr>
            </w:pPr>
            <w:r w:rsidRPr="00A42F82">
              <w:rPr>
                <w:rFonts w:ascii="Arial" w:hAnsi="Arial" w:cs="Arial"/>
                <w:sz w:val="22"/>
                <w:szCs w:val="22"/>
              </w:rPr>
              <w:t>How many participants are expected?</w:t>
            </w:r>
          </w:p>
          <w:p w14:paraId="794522A2" w14:textId="77777777" w:rsidR="00931A22" w:rsidRPr="00A42F82" w:rsidRDefault="00931A22"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4EA65F" w14:textId="77777777" w:rsidR="00931A22" w:rsidRPr="00A42F82" w:rsidRDefault="00931A22" w:rsidP="00A91894">
            <w:pPr>
              <w:rPr>
                <w:rFonts w:ascii="Arial" w:hAnsi="Arial" w:cs="Arial"/>
                <w:sz w:val="22"/>
                <w:szCs w:val="22"/>
              </w:rPr>
            </w:pPr>
          </w:p>
          <w:p w14:paraId="20517EBA" w14:textId="77777777" w:rsidR="00931A22" w:rsidRPr="00A42F82" w:rsidRDefault="00931A22" w:rsidP="00A91894">
            <w:pPr>
              <w:rPr>
                <w:rFonts w:ascii="Arial" w:hAnsi="Arial" w:cs="Arial"/>
                <w:sz w:val="22"/>
                <w:szCs w:val="22"/>
              </w:rPr>
            </w:pPr>
            <w:r>
              <w:rPr>
                <w:rFonts w:ascii="Arial" w:hAnsi="Arial" w:cs="Arial"/>
                <w:sz w:val="22"/>
                <w:szCs w:val="22"/>
              </w:rPr>
              <w:t>100 - 150</w:t>
            </w:r>
          </w:p>
          <w:p w14:paraId="717774EB" w14:textId="77777777" w:rsidR="00931A22" w:rsidRPr="00A42F82" w:rsidRDefault="00931A22" w:rsidP="00A91894">
            <w:pPr>
              <w:rPr>
                <w:rFonts w:ascii="Arial" w:hAnsi="Arial" w:cs="Arial"/>
                <w:sz w:val="22"/>
                <w:szCs w:val="22"/>
              </w:rPr>
            </w:pPr>
          </w:p>
          <w:p w14:paraId="0ECD42ED" w14:textId="77777777" w:rsidR="00931A22" w:rsidRPr="00A42F82" w:rsidRDefault="00931A22"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40BDD6F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1A402" w14:textId="77777777" w:rsidR="00931A22" w:rsidRPr="00A42F82" w:rsidRDefault="00931A22"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D9EB2" w14:textId="77777777" w:rsidR="00931A22" w:rsidRPr="00A42F82" w:rsidRDefault="00931A22" w:rsidP="00A91894">
            <w:pPr>
              <w:rPr>
                <w:rFonts w:ascii="Arial" w:hAnsi="Arial" w:cs="Arial"/>
                <w:sz w:val="22"/>
                <w:szCs w:val="22"/>
              </w:rPr>
            </w:pPr>
            <w:r w:rsidRPr="00A42F82">
              <w:rPr>
                <w:rFonts w:ascii="Arial" w:hAnsi="Arial" w:cs="Arial"/>
                <w:sz w:val="22"/>
                <w:szCs w:val="22"/>
              </w:rPr>
              <w:t>Who will the participants be?</w:t>
            </w:r>
          </w:p>
          <w:p w14:paraId="5B9DCE75" w14:textId="77777777" w:rsidR="00931A22" w:rsidRPr="00A42F82" w:rsidRDefault="00931A22"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063665" w14:textId="77777777" w:rsidR="00931A22" w:rsidRPr="00A42F82" w:rsidRDefault="00931A22" w:rsidP="00A91894">
            <w:pPr>
              <w:rPr>
                <w:rFonts w:ascii="Arial" w:hAnsi="Arial" w:cs="Arial"/>
                <w:sz w:val="22"/>
                <w:szCs w:val="22"/>
              </w:rPr>
            </w:pPr>
          </w:p>
          <w:p w14:paraId="19619D01" w14:textId="77777777" w:rsidR="00931A22" w:rsidRPr="00A42F82" w:rsidRDefault="00931A22" w:rsidP="00A91894">
            <w:pPr>
              <w:rPr>
                <w:rFonts w:ascii="Arial" w:hAnsi="Arial" w:cs="Arial"/>
                <w:sz w:val="22"/>
                <w:szCs w:val="22"/>
              </w:rPr>
            </w:pPr>
            <w:r>
              <w:rPr>
                <w:rFonts w:ascii="Arial" w:hAnsi="Arial" w:cs="Arial"/>
                <w:sz w:val="22"/>
                <w:szCs w:val="22"/>
              </w:rPr>
              <w:t>Midwives, Consultants, Bed Managers, Nurses, Healthcare Assistants and Ward Clerks</w:t>
            </w:r>
          </w:p>
          <w:p w14:paraId="50D100CF" w14:textId="77777777" w:rsidR="00931A22" w:rsidRPr="00A42F82" w:rsidRDefault="00931A22" w:rsidP="00A91894">
            <w:pPr>
              <w:rPr>
                <w:rFonts w:ascii="Arial" w:hAnsi="Arial" w:cs="Arial"/>
                <w:sz w:val="22"/>
                <w:szCs w:val="22"/>
              </w:rPr>
            </w:pPr>
          </w:p>
          <w:p w14:paraId="7D18F00B" w14:textId="77777777" w:rsidR="00931A22" w:rsidRPr="00A42F82" w:rsidRDefault="00931A22"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701A4E2D" w14:textId="77777777" w:rsidTr="009E5020">
        <w:trPr>
          <w:trHeight w:val="403"/>
        </w:trPr>
        <w:tc>
          <w:tcPr>
            <w:tcW w:w="562" w:type="dxa"/>
            <w:tcBorders>
              <w:top w:val="single" w:sz="4" w:space="0" w:color="auto"/>
            </w:tcBorders>
            <w:shd w:val="clear" w:color="auto" w:fill="F2F2F2" w:themeFill="background1" w:themeFillShade="F2"/>
            <w:vAlign w:val="center"/>
          </w:tcPr>
          <w:p w14:paraId="4DEBF2FB" w14:textId="77777777" w:rsidR="00931A22" w:rsidRPr="00A42F82" w:rsidRDefault="00931A22"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FD564B1" w14:textId="77777777" w:rsidR="00931A22" w:rsidRPr="00A42F82" w:rsidRDefault="00931A22"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884CE83" w14:textId="77777777" w:rsidR="00931A22" w:rsidRPr="00A42F82" w:rsidRDefault="00931A22" w:rsidP="00A91894">
            <w:pPr>
              <w:rPr>
                <w:rFonts w:ascii="Arial" w:hAnsi="Arial" w:cs="Arial"/>
                <w:sz w:val="22"/>
                <w:szCs w:val="22"/>
              </w:rPr>
            </w:pPr>
          </w:p>
          <w:p w14:paraId="49F36D4D" w14:textId="77777777" w:rsidR="00931A22" w:rsidRPr="00A42F82" w:rsidRDefault="00931A22" w:rsidP="00A91894">
            <w:pPr>
              <w:rPr>
                <w:rFonts w:ascii="Arial" w:hAnsi="Arial" w:cs="Arial"/>
                <w:sz w:val="22"/>
                <w:szCs w:val="22"/>
              </w:rPr>
            </w:pPr>
            <w:r>
              <w:rPr>
                <w:rFonts w:ascii="Arial" w:hAnsi="Arial" w:cs="Arial"/>
                <w:sz w:val="22"/>
                <w:szCs w:val="22"/>
              </w:rPr>
              <w:t>Visiting the Maternity Services areas to engage with the staff around the study and research to offer voluntary participation and gain consent.</w:t>
            </w:r>
          </w:p>
          <w:p w14:paraId="1AB50A87" w14:textId="77777777" w:rsidR="00931A22" w:rsidRPr="00A42F82" w:rsidRDefault="00931A22" w:rsidP="00A91894">
            <w:pPr>
              <w:rPr>
                <w:rFonts w:ascii="Arial" w:hAnsi="Arial" w:cs="Arial"/>
                <w:sz w:val="22"/>
                <w:szCs w:val="22"/>
              </w:rPr>
            </w:pPr>
          </w:p>
          <w:p w14:paraId="2E619192" w14:textId="77777777" w:rsidR="00931A22" w:rsidRPr="00A42F82" w:rsidRDefault="00931A22"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3600C5" w14:textId="77777777" w:rsidR="00931A22" w:rsidRPr="00A42F82" w:rsidRDefault="00931A22" w:rsidP="00A91894">
      <w:pPr>
        <w:rPr>
          <w:rFonts w:ascii="Arial" w:hAnsi="Arial" w:cs="Arial"/>
          <w:bCs/>
          <w:sz w:val="24"/>
          <w:szCs w:val="24"/>
        </w:rPr>
      </w:pPr>
    </w:p>
    <w:p w14:paraId="7EC8591C" w14:textId="77777777" w:rsidR="00931A22" w:rsidRPr="00A42F82" w:rsidRDefault="00931A22"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31A22" w:rsidRPr="00A42F82" w14:paraId="75649E45" w14:textId="77777777" w:rsidTr="009E5020">
        <w:tc>
          <w:tcPr>
            <w:tcW w:w="562" w:type="dxa"/>
            <w:shd w:val="clear" w:color="auto" w:fill="F2F2F2" w:themeFill="background1" w:themeFillShade="F2"/>
            <w:vAlign w:val="center"/>
          </w:tcPr>
          <w:p w14:paraId="670F7550" w14:textId="77777777" w:rsidR="00931A22" w:rsidRPr="00A42F82" w:rsidRDefault="00931A22"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7147EDD" w14:textId="77777777" w:rsidR="00931A22" w:rsidRPr="00A42F82" w:rsidRDefault="00931A22"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853C757" w14:textId="77777777" w:rsidR="00931A22" w:rsidRPr="00A42F82" w:rsidRDefault="00931A22" w:rsidP="00A91894">
            <w:pPr>
              <w:autoSpaceDE w:val="0"/>
              <w:autoSpaceDN w:val="0"/>
              <w:adjustRightInd w:val="0"/>
              <w:jc w:val="center"/>
              <w:rPr>
                <w:rFonts w:ascii="Arial" w:hAnsi="Arial" w:cs="Arial"/>
                <w:b/>
                <w:bCs/>
                <w:sz w:val="16"/>
                <w:szCs w:val="16"/>
              </w:rPr>
            </w:pPr>
          </w:p>
          <w:p w14:paraId="51133364"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8A7548C"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6637B2A" w14:textId="77777777" w:rsidR="00931A22" w:rsidRPr="00A42F82" w:rsidRDefault="00931A22" w:rsidP="00A91894">
            <w:pPr>
              <w:autoSpaceDE w:val="0"/>
              <w:autoSpaceDN w:val="0"/>
              <w:adjustRightInd w:val="0"/>
              <w:jc w:val="center"/>
              <w:rPr>
                <w:rFonts w:ascii="Arial" w:hAnsi="Arial" w:cs="Arial"/>
                <w:b/>
                <w:bCs/>
                <w:sz w:val="16"/>
                <w:szCs w:val="16"/>
              </w:rPr>
            </w:pPr>
          </w:p>
          <w:p w14:paraId="6178E135"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31A22" w:rsidRPr="00A42F82" w14:paraId="02EFAF0D" w14:textId="77777777" w:rsidTr="009E5020">
        <w:trPr>
          <w:trHeight w:val="439"/>
        </w:trPr>
        <w:tc>
          <w:tcPr>
            <w:tcW w:w="562" w:type="dxa"/>
            <w:shd w:val="clear" w:color="auto" w:fill="F2F2F2" w:themeFill="background1" w:themeFillShade="F2"/>
            <w:vAlign w:val="center"/>
          </w:tcPr>
          <w:p w14:paraId="3018AC1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D8F8F8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7811FD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FAEEB4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34858FF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743E5834" w14:textId="77777777" w:rsidTr="009E5020">
        <w:trPr>
          <w:trHeight w:val="403"/>
        </w:trPr>
        <w:tc>
          <w:tcPr>
            <w:tcW w:w="562" w:type="dxa"/>
            <w:shd w:val="clear" w:color="auto" w:fill="F2F2F2" w:themeFill="background1" w:themeFillShade="F2"/>
            <w:vAlign w:val="center"/>
          </w:tcPr>
          <w:p w14:paraId="401B366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F03CFF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004EE5F8"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DD91277"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BA641F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0595BD2C" w14:textId="77777777" w:rsidTr="009E5020">
        <w:trPr>
          <w:trHeight w:val="439"/>
        </w:trPr>
        <w:tc>
          <w:tcPr>
            <w:tcW w:w="562" w:type="dxa"/>
            <w:shd w:val="clear" w:color="auto" w:fill="F2F2F2" w:themeFill="background1" w:themeFillShade="F2"/>
            <w:vAlign w:val="center"/>
          </w:tcPr>
          <w:p w14:paraId="16CAC62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C211C1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D3F683D"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48EA38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F247B2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71F85F6C" w14:textId="77777777" w:rsidTr="009E5020">
        <w:trPr>
          <w:trHeight w:val="403"/>
        </w:trPr>
        <w:tc>
          <w:tcPr>
            <w:tcW w:w="562" w:type="dxa"/>
            <w:shd w:val="clear" w:color="auto" w:fill="F2F2F2" w:themeFill="background1" w:themeFillShade="F2"/>
            <w:vAlign w:val="center"/>
          </w:tcPr>
          <w:p w14:paraId="5C86FC53"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18AF6F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0B310A0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35B173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0895B2C8"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7BF9FAC" w14:textId="77777777" w:rsidTr="009E5020">
        <w:trPr>
          <w:trHeight w:val="439"/>
        </w:trPr>
        <w:tc>
          <w:tcPr>
            <w:tcW w:w="562" w:type="dxa"/>
            <w:shd w:val="clear" w:color="auto" w:fill="F2F2F2" w:themeFill="background1" w:themeFillShade="F2"/>
            <w:vAlign w:val="center"/>
          </w:tcPr>
          <w:p w14:paraId="607197F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0E0922A"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4254132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2E6F73F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04C1BEC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026701AF" w14:textId="77777777" w:rsidTr="009E5020">
        <w:trPr>
          <w:trHeight w:val="403"/>
        </w:trPr>
        <w:tc>
          <w:tcPr>
            <w:tcW w:w="562" w:type="dxa"/>
            <w:shd w:val="clear" w:color="auto" w:fill="F2F2F2" w:themeFill="background1" w:themeFillShade="F2"/>
            <w:vAlign w:val="center"/>
          </w:tcPr>
          <w:p w14:paraId="2D5D4DB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F7C5E1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131AF89"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A27C9E6"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379601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49BE29E9" w14:textId="77777777" w:rsidTr="009E5020">
        <w:trPr>
          <w:trHeight w:val="439"/>
        </w:trPr>
        <w:tc>
          <w:tcPr>
            <w:tcW w:w="562" w:type="dxa"/>
            <w:shd w:val="clear" w:color="auto" w:fill="F2F2F2" w:themeFill="background1" w:themeFillShade="F2"/>
            <w:vAlign w:val="center"/>
          </w:tcPr>
          <w:p w14:paraId="44B84F1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DBE3DBB"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365317C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CC34BD0"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5B40385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0582A605" w14:textId="77777777" w:rsidTr="009E5020">
        <w:trPr>
          <w:trHeight w:val="403"/>
        </w:trPr>
        <w:tc>
          <w:tcPr>
            <w:tcW w:w="562" w:type="dxa"/>
            <w:shd w:val="clear" w:color="auto" w:fill="F2F2F2" w:themeFill="background1" w:themeFillShade="F2"/>
            <w:vAlign w:val="center"/>
          </w:tcPr>
          <w:p w14:paraId="1F5AB45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5C598F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88A2561"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26C8D893"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2294D2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5B1861F8" w14:textId="77777777" w:rsidTr="009E5020">
        <w:trPr>
          <w:trHeight w:val="439"/>
        </w:trPr>
        <w:tc>
          <w:tcPr>
            <w:tcW w:w="562" w:type="dxa"/>
            <w:shd w:val="clear" w:color="auto" w:fill="F2F2F2" w:themeFill="background1" w:themeFillShade="F2"/>
            <w:vAlign w:val="center"/>
          </w:tcPr>
          <w:p w14:paraId="0027CC2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21</w:t>
            </w:r>
          </w:p>
        </w:tc>
        <w:tc>
          <w:tcPr>
            <w:tcW w:w="7088" w:type="dxa"/>
            <w:shd w:val="clear" w:color="auto" w:fill="F2F2F2" w:themeFill="background1" w:themeFillShade="F2"/>
            <w:vAlign w:val="center"/>
          </w:tcPr>
          <w:p w14:paraId="11D0102A"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608C638"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9A9450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DCA75D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73189E59" w14:textId="77777777" w:rsidTr="009E5020">
        <w:trPr>
          <w:trHeight w:val="403"/>
        </w:trPr>
        <w:tc>
          <w:tcPr>
            <w:tcW w:w="562" w:type="dxa"/>
            <w:tcBorders>
              <w:bottom w:val="single" w:sz="4" w:space="0" w:color="auto"/>
            </w:tcBorders>
            <w:shd w:val="clear" w:color="auto" w:fill="F2F2F2" w:themeFill="background1" w:themeFillShade="F2"/>
            <w:vAlign w:val="center"/>
          </w:tcPr>
          <w:p w14:paraId="51735A6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1603686"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31A22" w:rsidRPr="00A42F82" w14:paraId="45C875FF" w14:textId="77777777" w:rsidTr="009E5020">
        <w:trPr>
          <w:trHeight w:val="403"/>
        </w:trPr>
        <w:tc>
          <w:tcPr>
            <w:tcW w:w="562" w:type="dxa"/>
            <w:vAlign w:val="center"/>
          </w:tcPr>
          <w:p w14:paraId="127FBD36" w14:textId="77777777" w:rsidR="00931A22" w:rsidRPr="00A42F82" w:rsidRDefault="00931A22" w:rsidP="00A91894">
            <w:pPr>
              <w:jc w:val="center"/>
              <w:rPr>
                <w:rFonts w:ascii="Arial" w:hAnsi="Arial" w:cs="Arial"/>
                <w:sz w:val="22"/>
                <w:szCs w:val="22"/>
              </w:rPr>
            </w:pPr>
          </w:p>
        </w:tc>
        <w:tc>
          <w:tcPr>
            <w:tcW w:w="9923" w:type="dxa"/>
            <w:gridSpan w:val="4"/>
            <w:vAlign w:val="center"/>
          </w:tcPr>
          <w:p w14:paraId="498A8447" w14:textId="77777777" w:rsidR="00931A22" w:rsidRPr="00A42F82" w:rsidRDefault="00931A22" w:rsidP="00A91894">
            <w:pPr>
              <w:rPr>
                <w:rFonts w:ascii="Arial" w:hAnsi="Arial" w:cs="Arial"/>
                <w:sz w:val="22"/>
                <w:szCs w:val="22"/>
              </w:rPr>
            </w:pPr>
          </w:p>
          <w:p w14:paraId="62017274" w14:textId="77777777" w:rsidR="00931A22" w:rsidRPr="00A42F82" w:rsidRDefault="00931A22" w:rsidP="00A91894">
            <w:pPr>
              <w:rPr>
                <w:rFonts w:ascii="Arial" w:hAnsi="Arial" w:cs="Arial"/>
                <w:sz w:val="22"/>
                <w:szCs w:val="22"/>
              </w:rPr>
            </w:pPr>
          </w:p>
          <w:p w14:paraId="6C90C419" w14:textId="77777777" w:rsidR="00931A22" w:rsidRPr="00A42F82" w:rsidRDefault="00931A22" w:rsidP="00A91894">
            <w:pPr>
              <w:rPr>
                <w:rFonts w:ascii="Arial" w:hAnsi="Arial" w:cs="Arial"/>
                <w:sz w:val="22"/>
                <w:szCs w:val="22"/>
              </w:rPr>
            </w:pPr>
          </w:p>
          <w:p w14:paraId="08BFEBDF"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38304" w14:textId="77777777" w:rsidR="00931A22" w:rsidRPr="00A42F82" w:rsidRDefault="00931A22"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31A22" w:rsidRPr="00A42F82" w14:paraId="0F0F5D10" w14:textId="77777777" w:rsidTr="00D56776">
        <w:tc>
          <w:tcPr>
            <w:tcW w:w="562" w:type="dxa"/>
            <w:shd w:val="clear" w:color="auto" w:fill="F2F2F2" w:themeFill="background1" w:themeFillShade="F2"/>
          </w:tcPr>
          <w:p w14:paraId="22A5FFF4" w14:textId="77777777" w:rsidR="00931A22" w:rsidRPr="00A42F82" w:rsidRDefault="00931A22"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55902C4" w14:textId="77777777" w:rsidR="00931A22" w:rsidRPr="00A42F82" w:rsidRDefault="00931A22"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CBEBD9" w14:textId="77777777" w:rsidR="00931A22" w:rsidRPr="00A42F82" w:rsidRDefault="00931A22" w:rsidP="00A91894">
            <w:pPr>
              <w:autoSpaceDE w:val="0"/>
              <w:autoSpaceDN w:val="0"/>
              <w:adjustRightInd w:val="0"/>
              <w:jc w:val="center"/>
              <w:rPr>
                <w:rFonts w:ascii="Arial" w:hAnsi="Arial" w:cs="Arial"/>
                <w:b/>
                <w:bCs/>
                <w:sz w:val="16"/>
                <w:szCs w:val="16"/>
              </w:rPr>
            </w:pPr>
          </w:p>
          <w:p w14:paraId="7423CB15"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C32CA02"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37C7F6C" w14:textId="77777777" w:rsidR="00931A22" w:rsidRPr="00A42F82" w:rsidRDefault="00931A22" w:rsidP="00A91894">
            <w:pPr>
              <w:autoSpaceDE w:val="0"/>
              <w:autoSpaceDN w:val="0"/>
              <w:adjustRightInd w:val="0"/>
              <w:jc w:val="center"/>
              <w:rPr>
                <w:rFonts w:ascii="Arial" w:hAnsi="Arial" w:cs="Arial"/>
                <w:b/>
                <w:bCs/>
                <w:sz w:val="16"/>
                <w:szCs w:val="16"/>
              </w:rPr>
            </w:pPr>
          </w:p>
          <w:p w14:paraId="3A314420"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31A22" w:rsidRPr="00A42F82" w14:paraId="7FBA7C47" w14:textId="77777777" w:rsidTr="009E5020">
        <w:trPr>
          <w:trHeight w:val="439"/>
        </w:trPr>
        <w:tc>
          <w:tcPr>
            <w:tcW w:w="562" w:type="dxa"/>
            <w:shd w:val="clear" w:color="auto" w:fill="F2F2F2" w:themeFill="background1" w:themeFillShade="F2"/>
            <w:vAlign w:val="center"/>
          </w:tcPr>
          <w:p w14:paraId="5B71F5B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DEB810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EC2FCA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9639B8F"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2D53B7A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30C23F00" w14:textId="77777777" w:rsidTr="009E5020">
        <w:trPr>
          <w:trHeight w:val="403"/>
        </w:trPr>
        <w:tc>
          <w:tcPr>
            <w:tcW w:w="562" w:type="dxa"/>
            <w:shd w:val="clear" w:color="auto" w:fill="F2F2F2" w:themeFill="background1" w:themeFillShade="F2"/>
            <w:vAlign w:val="center"/>
          </w:tcPr>
          <w:p w14:paraId="303EA97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EF8868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F4F029A"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2523A217"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30E2585"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4F55A933" w14:textId="77777777" w:rsidTr="009E5020">
        <w:trPr>
          <w:trHeight w:val="439"/>
        </w:trPr>
        <w:tc>
          <w:tcPr>
            <w:tcW w:w="562" w:type="dxa"/>
            <w:shd w:val="clear" w:color="auto" w:fill="F2F2F2" w:themeFill="background1" w:themeFillShade="F2"/>
            <w:vAlign w:val="center"/>
          </w:tcPr>
          <w:p w14:paraId="26F7BB1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8D238C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D80933"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11E5AF24"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37CA1B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28187500" w14:textId="77777777" w:rsidTr="009E5020">
        <w:trPr>
          <w:trHeight w:val="403"/>
        </w:trPr>
        <w:tc>
          <w:tcPr>
            <w:tcW w:w="562" w:type="dxa"/>
            <w:shd w:val="clear" w:color="auto" w:fill="F2F2F2" w:themeFill="background1" w:themeFillShade="F2"/>
            <w:vAlign w:val="center"/>
          </w:tcPr>
          <w:p w14:paraId="2448E5B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BA07AD0"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76944A4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31F2D2B9"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B8AD4F4"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2747BDA5" w14:textId="77777777" w:rsidTr="009E5020">
        <w:trPr>
          <w:trHeight w:val="403"/>
        </w:trPr>
        <w:tc>
          <w:tcPr>
            <w:tcW w:w="562" w:type="dxa"/>
            <w:shd w:val="clear" w:color="auto" w:fill="F2F2F2" w:themeFill="background1" w:themeFillShade="F2"/>
            <w:vAlign w:val="center"/>
          </w:tcPr>
          <w:p w14:paraId="4D4D4B1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94716F0"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31A22" w:rsidRPr="00A42F82" w14:paraId="71E0CC18" w14:textId="77777777" w:rsidTr="009E5020">
        <w:trPr>
          <w:trHeight w:val="403"/>
        </w:trPr>
        <w:tc>
          <w:tcPr>
            <w:tcW w:w="562" w:type="dxa"/>
            <w:vAlign w:val="center"/>
          </w:tcPr>
          <w:p w14:paraId="06432F39" w14:textId="77777777" w:rsidR="00931A22" w:rsidRPr="00A42F82" w:rsidRDefault="00931A22" w:rsidP="00A91894">
            <w:pPr>
              <w:jc w:val="center"/>
              <w:rPr>
                <w:rFonts w:ascii="Arial" w:hAnsi="Arial" w:cs="Arial"/>
                <w:sz w:val="22"/>
                <w:szCs w:val="22"/>
              </w:rPr>
            </w:pPr>
          </w:p>
        </w:tc>
        <w:tc>
          <w:tcPr>
            <w:tcW w:w="9923" w:type="dxa"/>
            <w:gridSpan w:val="4"/>
            <w:vAlign w:val="center"/>
          </w:tcPr>
          <w:p w14:paraId="5A774DBC" w14:textId="77777777" w:rsidR="00931A22" w:rsidRPr="00A42F82" w:rsidRDefault="00931A22" w:rsidP="00A91894">
            <w:pPr>
              <w:rPr>
                <w:rFonts w:ascii="Arial" w:hAnsi="Arial" w:cs="Arial"/>
                <w:sz w:val="22"/>
                <w:szCs w:val="22"/>
              </w:rPr>
            </w:pPr>
          </w:p>
          <w:p w14:paraId="2DEE0FB2" w14:textId="77777777" w:rsidR="00931A22" w:rsidRPr="00A42F82" w:rsidRDefault="00931A22" w:rsidP="00A91894">
            <w:pPr>
              <w:rPr>
                <w:rFonts w:ascii="Arial" w:hAnsi="Arial" w:cs="Arial"/>
                <w:sz w:val="22"/>
                <w:szCs w:val="22"/>
              </w:rPr>
            </w:pPr>
          </w:p>
          <w:p w14:paraId="20DCF6CF" w14:textId="77777777" w:rsidR="00931A22" w:rsidRPr="00A42F82" w:rsidRDefault="00931A22" w:rsidP="00A91894">
            <w:pPr>
              <w:rPr>
                <w:rFonts w:ascii="Arial" w:hAnsi="Arial" w:cs="Arial"/>
                <w:sz w:val="22"/>
                <w:szCs w:val="22"/>
              </w:rPr>
            </w:pPr>
          </w:p>
          <w:p w14:paraId="57F52031"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8029BD2" w14:textId="77777777" w:rsidR="00931A22" w:rsidRPr="00A42F82" w:rsidRDefault="00931A22" w:rsidP="00A91894">
      <w:pPr>
        <w:autoSpaceDE w:val="0"/>
        <w:autoSpaceDN w:val="0"/>
        <w:adjustRightInd w:val="0"/>
        <w:spacing w:after="240"/>
        <w:jc w:val="both"/>
        <w:rPr>
          <w:rFonts w:ascii="Arial" w:hAnsi="Arial" w:cs="Arial"/>
          <w:b/>
        </w:rPr>
      </w:pPr>
    </w:p>
    <w:p w14:paraId="77209EBA" w14:textId="77777777" w:rsidR="00931A22" w:rsidRPr="00A42F82" w:rsidRDefault="00931A22" w:rsidP="00A91894">
      <w:pPr>
        <w:rPr>
          <w:rFonts w:ascii="Arial" w:hAnsi="Arial" w:cs="Arial"/>
          <w:b/>
        </w:rPr>
      </w:pPr>
      <w:r w:rsidRPr="00A42F82">
        <w:rPr>
          <w:rFonts w:ascii="Arial" w:hAnsi="Arial" w:cs="Arial"/>
          <w:b/>
        </w:rPr>
        <w:t>SECTION H: Anticipated Risks</w:t>
      </w:r>
    </w:p>
    <w:p w14:paraId="397644CD" w14:textId="77777777" w:rsidR="00931A22" w:rsidRPr="00A42F82" w:rsidRDefault="00931A22"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31A22" w:rsidRPr="00A42F82" w14:paraId="7DBC3E43" w14:textId="77777777" w:rsidTr="002132F9">
        <w:tc>
          <w:tcPr>
            <w:tcW w:w="596" w:type="dxa"/>
            <w:tcBorders>
              <w:bottom w:val="single" w:sz="4" w:space="0" w:color="auto"/>
            </w:tcBorders>
            <w:shd w:val="clear" w:color="auto" w:fill="F2F2F2" w:themeFill="background1" w:themeFillShade="F2"/>
          </w:tcPr>
          <w:p w14:paraId="093A3070" w14:textId="77777777" w:rsidR="00931A22" w:rsidRPr="00A42F82" w:rsidRDefault="00931A22"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860E280" w14:textId="77777777" w:rsidR="00931A22" w:rsidRPr="00A42F82" w:rsidRDefault="00931A22"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7DE099D" w14:textId="77777777" w:rsidR="00931A22" w:rsidRPr="00A42F82" w:rsidRDefault="00931A22" w:rsidP="00A91894">
            <w:pPr>
              <w:rPr>
                <w:rFonts w:ascii="Arial" w:hAnsi="Arial" w:cs="Arial"/>
              </w:rPr>
            </w:pPr>
          </w:p>
          <w:p w14:paraId="7C239FF4" w14:textId="77777777" w:rsidR="00931A22" w:rsidRPr="00A42F82" w:rsidRDefault="00931A22"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31A22" w:rsidRPr="00A42F82" w14:paraId="7DFA167D" w14:textId="77777777" w:rsidTr="00D56776">
        <w:tc>
          <w:tcPr>
            <w:tcW w:w="596" w:type="dxa"/>
            <w:vMerge w:val="restart"/>
            <w:shd w:val="clear" w:color="auto" w:fill="F2F2F2" w:themeFill="background1" w:themeFillShade="F2"/>
            <w:vAlign w:val="center"/>
          </w:tcPr>
          <w:p w14:paraId="39AD7C76" w14:textId="77777777" w:rsidR="00931A22" w:rsidRPr="00A42F82" w:rsidRDefault="00931A22"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F8C98E7" w14:textId="77777777" w:rsidR="00931A22" w:rsidRPr="00A42F82" w:rsidRDefault="00931A22"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FD2AE2F" w14:textId="77777777" w:rsidR="00931A22" w:rsidRPr="00A42F82" w:rsidRDefault="00931A22"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07119DE" w14:textId="77777777" w:rsidR="00931A22"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b w:val="0"/>
                    <w:bCs w:val="0"/>
                  </w:rPr>
                  <w:t>☐</w:t>
                </w:r>
              </w:sdtContent>
            </w:sdt>
          </w:p>
        </w:tc>
      </w:tr>
      <w:tr w:rsidR="00931A22" w:rsidRPr="00A42F82" w14:paraId="76BF0106" w14:textId="77777777" w:rsidTr="0094056C">
        <w:tc>
          <w:tcPr>
            <w:tcW w:w="596" w:type="dxa"/>
            <w:vMerge/>
            <w:tcBorders>
              <w:bottom w:val="single" w:sz="4" w:space="0" w:color="auto"/>
            </w:tcBorders>
            <w:shd w:val="clear" w:color="auto" w:fill="F2F2F2" w:themeFill="background1" w:themeFillShade="F2"/>
            <w:vAlign w:val="center"/>
          </w:tcPr>
          <w:p w14:paraId="7E3DA621" w14:textId="77777777" w:rsidR="00931A22" w:rsidRPr="00A42F82" w:rsidRDefault="00931A22"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E1B2F69" w14:textId="77777777" w:rsidR="00931A22" w:rsidRPr="00A42F82" w:rsidRDefault="00931A22"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F68685" w14:textId="77777777" w:rsidR="00931A22" w:rsidRPr="00A42F82" w:rsidRDefault="00931A22"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39358B5" w14:textId="77777777" w:rsidR="00931A22"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1A22">
                  <w:rPr>
                    <w:rFonts w:ascii="MS Gothic" w:eastAsia="MS Gothic" w:hAnsi="MS Gothic" w:cs="Arial" w:hint="eastAsia"/>
                    <w:b w:val="0"/>
                    <w:bCs w:val="0"/>
                  </w:rPr>
                  <w:t>☒</w:t>
                </w:r>
              </w:sdtContent>
            </w:sdt>
          </w:p>
        </w:tc>
      </w:tr>
      <w:tr w:rsidR="00931A22" w:rsidRPr="00A42F82" w14:paraId="6B6BBBE5" w14:textId="77777777" w:rsidTr="0094056C">
        <w:tc>
          <w:tcPr>
            <w:tcW w:w="596" w:type="dxa"/>
            <w:tcBorders>
              <w:bottom w:val="single" w:sz="4" w:space="0" w:color="auto"/>
            </w:tcBorders>
            <w:shd w:val="clear" w:color="auto" w:fill="F2F2F2" w:themeFill="background1" w:themeFillShade="F2"/>
            <w:vAlign w:val="center"/>
          </w:tcPr>
          <w:p w14:paraId="18974B54" w14:textId="77777777" w:rsidR="00931A22" w:rsidRPr="00A42F82" w:rsidRDefault="00931A22"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7F318AA3" w14:textId="77777777" w:rsidR="00931A22" w:rsidRPr="00A42F82" w:rsidRDefault="00931A22" w:rsidP="00A91894">
            <w:pPr>
              <w:rPr>
                <w:rFonts w:ascii="Arial" w:hAnsi="Arial" w:cs="Arial"/>
              </w:rPr>
            </w:pPr>
            <w:r w:rsidRPr="00A42F82">
              <w:rPr>
                <w:rFonts w:ascii="Arial" w:hAnsi="Arial" w:cs="Arial"/>
                <w:b/>
              </w:rPr>
              <w:t>Risks to participants</w:t>
            </w:r>
          </w:p>
          <w:p w14:paraId="2AA0871A" w14:textId="77777777" w:rsidR="00931A22" w:rsidRPr="00A42F82" w:rsidRDefault="00931A22"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31A22" w:rsidRPr="00A42F82" w14:paraId="39DA578E" w14:textId="77777777" w:rsidTr="0094056C">
        <w:tc>
          <w:tcPr>
            <w:tcW w:w="596" w:type="dxa"/>
            <w:tcBorders>
              <w:top w:val="single" w:sz="4" w:space="0" w:color="auto"/>
              <w:bottom w:val="single" w:sz="4" w:space="0" w:color="auto"/>
            </w:tcBorders>
            <w:vAlign w:val="center"/>
          </w:tcPr>
          <w:p w14:paraId="1F143D06" w14:textId="77777777" w:rsidR="00931A22" w:rsidRPr="00A42F82" w:rsidRDefault="00931A22"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675DA55"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Risk to participants:</w:t>
            </w:r>
          </w:p>
          <w:p w14:paraId="5245CFD6" w14:textId="77777777" w:rsidR="00931A22" w:rsidRDefault="00931A22" w:rsidP="00A91894">
            <w:pPr>
              <w:rPr>
                <w:rFonts w:ascii="Arial" w:hAnsi="Arial" w:cs="Arial"/>
              </w:rPr>
            </w:pPr>
          </w:p>
          <w:p w14:paraId="5B43203A" w14:textId="77777777" w:rsidR="00931A22" w:rsidRPr="00A42F82" w:rsidRDefault="00931A22" w:rsidP="00A91894">
            <w:pPr>
              <w:rPr>
                <w:rFonts w:ascii="Arial" w:hAnsi="Arial" w:cs="Arial"/>
              </w:rPr>
            </w:pPr>
            <w:r>
              <w:rPr>
                <w:rFonts w:ascii="Arial" w:hAnsi="Arial" w:cs="Arial"/>
              </w:rPr>
              <w:t>N/A</w:t>
            </w:r>
          </w:p>
          <w:p w14:paraId="393848F5" w14:textId="77777777" w:rsidR="00931A22" w:rsidRPr="00A42F82" w:rsidRDefault="00931A22" w:rsidP="00A91894">
            <w:pPr>
              <w:rPr>
                <w:rFonts w:ascii="Arial" w:hAnsi="Arial" w:cs="Arial"/>
              </w:rPr>
            </w:pPr>
          </w:p>
          <w:p w14:paraId="3F53AA75"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7BF20FA" w14:textId="77777777" w:rsidR="00931A22" w:rsidRPr="00A42F82" w:rsidRDefault="00931A2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A60BB76" w14:textId="77777777" w:rsidR="00931A22" w:rsidRPr="00A42F82" w:rsidRDefault="00931A22" w:rsidP="00A91894">
            <w:pPr>
              <w:rPr>
                <w:rFonts w:ascii="Arial" w:hAnsi="Arial" w:cs="Arial"/>
              </w:rPr>
            </w:pPr>
          </w:p>
          <w:p w14:paraId="7C0470E2" w14:textId="77777777" w:rsidR="00931A22" w:rsidRPr="00A42F82" w:rsidRDefault="00931A22" w:rsidP="00A91894">
            <w:pPr>
              <w:rPr>
                <w:rFonts w:ascii="Arial" w:hAnsi="Arial" w:cs="Arial"/>
              </w:rPr>
            </w:pPr>
            <w:r>
              <w:rPr>
                <w:rFonts w:ascii="Arial" w:hAnsi="Arial" w:cs="Arial"/>
              </w:rPr>
              <w:t>N/A</w:t>
            </w:r>
          </w:p>
          <w:p w14:paraId="516B9832" w14:textId="77777777" w:rsidR="00931A22" w:rsidRPr="00A42F82" w:rsidRDefault="00931A22" w:rsidP="00A91894">
            <w:pPr>
              <w:rPr>
                <w:rFonts w:ascii="Arial" w:hAnsi="Arial" w:cs="Arial"/>
              </w:rPr>
            </w:pPr>
          </w:p>
          <w:p w14:paraId="27BA8703" w14:textId="77777777" w:rsidR="00931A22" w:rsidRPr="00A42F82" w:rsidRDefault="00931A2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1CCF523D" w14:textId="77777777" w:rsidTr="0094056C">
        <w:tc>
          <w:tcPr>
            <w:tcW w:w="596" w:type="dxa"/>
            <w:tcBorders>
              <w:bottom w:val="single" w:sz="4" w:space="0" w:color="auto"/>
            </w:tcBorders>
            <w:shd w:val="clear" w:color="auto" w:fill="F2F2F2" w:themeFill="background1" w:themeFillShade="F2"/>
            <w:vAlign w:val="center"/>
          </w:tcPr>
          <w:p w14:paraId="085DB7C8" w14:textId="77777777" w:rsidR="00931A22" w:rsidRPr="00A42F82" w:rsidRDefault="00931A22"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E603B4B" w14:textId="77777777" w:rsidR="00931A22" w:rsidRPr="00A42F82" w:rsidRDefault="00931A22" w:rsidP="00A91894">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931A22" w:rsidRPr="00A42F82" w14:paraId="165F9583" w14:textId="77777777" w:rsidTr="0094056C">
        <w:tc>
          <w:tcPr>
            <w:tcW w:w="596" w:type="dxa"/>
            <w:tcBorders>
              <w:top w:val="single" w:sz="4" w:space="0" w:color="auto"/>
              <w:bottom w:val="single" w:sz="4" w:space="0" w:color="auto"/>
            </w:tcBorders>
            <w:vAlign w:val="center"/>
          </w:tcPr>
          <w:p w14:paraId="5892A528" w14:textId="77777777" w:rsidR="00931A22" w:rsidRPr="00A42F82" w:rsidRDefault="00931A22" w:rsidP="00A91894">
            <w:pPr>
              <w:jc w:val="center"/>
              <w:rPr>
                <w:rFonts w:ascii="Arial" w:hAnsi="Arial" w:cs="Arial"/>
              </w:rPr>
            </w:pPr>
          </w:p>
        </w:tc>
        <w:tc>
          <w:tcPr>
            <w:tcW w:w="9923" w:type="dxa"/>
            <w:gridSpan w:val="4"/>
            <w:tcBorders>
              <w:top w:val="single" w:sz="4" w:space="0" w:color="auto"/>
              <w:bottom w:val="single" w:sz="4" w:space="0" w:color="auto"/>
            </w:tcBorders>
          </w:tcPr>
          <w:p w14:paraId="0CD6D5D0" w14:textId="77777777" w:rsidR="00931A22" w:rsidRPr="00A42F82" w:rsidRDefault="00931A22" w:rsidP="00A91894">
            <w:pPr>
              <w:rPr>
                <w:rFonts w:ascii="Arial" w:hAnsi="Arial" w:cs="Arial"/>
              </w:rPr>
            </w:pPr>
          </w:p>
          <w:p w14:paraId="28D53DB8" w14:textId="77777777" w:rsidR="00931A22" w:rsidRPr="00A42F82" w:rsidRDefault="00931A22" w:rsidP="00A91894">
            <w:pPr>
              <w:rPr>
                <w:rFonts w:ascii="Arial" w:hAnsi="Arial" w:cs="Arial"/>
              </w:rPr>
            </w:pPr>
            <w:r>
              <w:rPr>
                <w:rFonts w:ascii="Arial" w:hAnsi="Arial" w:cs="Arial"/>
              </w:rPr>
              <w:t>N/A</w:t>
            </w:r>
          </w:p>
          <w:p w14:paraId="17AD7551" w14:textId="77777777" w:rsidR="00931A22" w:rsidRPr="00A42F82" w:rsidRDefault="00931A22" w:rsidP="00A91894">
            <w:pPr>
              <w:rPr>
                <w:rFonts w:ascii="Arial" w:hAnsi="Arial" w:cs="Arial"/>
              </w:rPr>
            </w:pPr>
          </w:p>
          <w:p w14:paraId="747A641D"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0D97E3D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BF7887F" w14:textId="77777777" w:rsidR="00931A22" w:rsidRPr="00A42F82" w:rsidRDefault="00931A22"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23C5C09" w14:textId="77777777" w:rsidR="00931A22" w:rsidRPr="00A42F82" w:rsidRDefault="00931A22" w:rsidP="00A91894">
            <w:pPr>
              <w:rPr>
                <w:rFonts w:ascii="Arial" w:hAnsi="Arial" w:cs="Arial"/>
              </w:rPr>
            </w:pPr>
            <w:r w:rsidRPr="00A42F82">
              <w:rPr>
                <w:rFonts w:ascii="Arial" w:hAnsi="Arial" w:cs="Arial"/>
                <w:b/>
              </w:rPr>
              <w:t>Risks to the investigator</w:t>
            </w:r>
          </w:p>
          <w:p w14:paraId="30A38E53" w14:textId="77777777" w:rsidR="00931A22" w:rsidRPr="00A42F82" w:rsidRDefault="00931A22"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31A22" w:rsidRPr="00A42F82" w14:paraId="7FEBDF7C" w14:textId="77777777" w:rsidTr="0094056C">
        <w:tc>
          <w:tcPr>
            <w:tcW w:w="596" w:type="dxa"/>
            <w:tcBorders>
              <w:top w:val="single" w:sz="4" w:space="0" w:color="auto"/>
              <w:bottom w:val="single" w:sz="4" w:space="0" w:color="auto"/>
            </w:tcBorders>
            <w:vAlign w:val="center"/>
          </w:tcPr>
          <w:p w14:paraId="170B7E5A" w14:textId="77777777" w:rsidR="00931A22" w:rsidRPr="00A42F82" w:rsidRDefault="00931A22"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EFB09BB"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Risk to the investigator:</w:t>
            </w:r>
          </w:p>
          <w:p w14:paraId="6FB105E6" w14:textId="77777777" w:rsidR="00931A22" w:rsidRPr="00A42F82" w:rsidRDefault="00931A22" w:rsidP="00A91894">
            <w:pPr>
              <w:rPr>
                <w:rFonts w:ascii="Arial" w:hAnsi="Arial" w:cs="Arial"/>
              </w:rPr>
            </w:pPr>
          </w:p>
          <w:p w14:paraId="753C46E2" w14:textId="77777777" w:rsidR="00931A22" w:rsidRPr="00A42F82" w:rsidRDefault="00931A22" w:rsidP="00A91894">
            <w:pPr>
              <w:rPr>
                <w:rFonts w:ascii="Arial" w:hAnsi="Arial" w:cs="Arial"/>
              </w:rPr>
            </w:pPr>
            <w:r>
              <w:rPr>
                <w:rFonts w:ascii="Arial" w:hAnsi="Arial" w:cs="Arial"/>
              </w:rPr>
              <w:t>N/A</w:t>
            </w:r>
          </w:p>
          <w:p w14:paraId="24782F89" w14:textId="77777777" w:rsidR="00931A22" w:rsidRPr="00A42F82" w:rsidRDefault="00931A22" w:rsidP="00A91894">
            <w:pPr>
              <w:rPr>
                <w:rFonts w:ascii="Arial" w:hAnsi="Arial" w:cs="Arial"/>
              </w:rPr>
            </w:pPr>
          </w:p>
          <w:p w14:paraId="31C44FBF"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33415F9" w14:textId="77777777" w:rsidR="00931A22" w:rsidRPr="00A42F82" w:rsidRDefault="00931A2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03BC528" w14:textId="77777777" w:rsidR="00931A22" w:rsidRPr="00A42F82" w:rsidRDefault="00931A22" w:rsidP="00A91894">
            <w:pPr>
              <w:rPr>
                <w:rFonts w:ascii="Arial" w:hAnsi="Arial" w:cs="Arial"/>
              </w:rPr>
            </w:pPr>
          </w:p>
          <w:p w14:paraId="60073EE2" w14:textId="77777777" w:rsidR="00931A22" w:rsidRPr="00A42F82" w:rsidRDefault="00931A22" w:rsidP="00A91894">
            <w:pPr>
              <w:rPr>
                <w:rFonts w:ascii="Arial" w:hAnsi="Arial" w:cs="Arial"/>
              </w:rPr>
            </w:pPr>
            <w:r>
              <w:rPr>
                <w:rFonts w:ascii="Arial" w:hAnsi="Arial" w:cs="Arial"/>
              </w:rPr>
              <w:t>N/A</w:t>
            </w:r>
          </w:p>
          <w:p w14:paraId="11045C84" w14:textId="77777777" w:rsidR="00931A22" w:rsidRPr="00A42F82" w:rsidRDefault="00931A22" w:rsidP="00A91894">
            <w:pPr>
              <w:rPr>
                <w:rFonts w:ascii="Arial" w:hAnsi="Arial" w:cs="Arial"/>
              </w:rPr>
            </w:pPr>
          </w:p>
          <w:p w14:paraId="6F5DE375"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1C6ADDE5"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6E98C1D" w14:textId="77777777" w:rsidR="00931A22" w:rsidRPr="00A42F82" w:rsidRDefault="00931A22"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8B0F5F3" w14:textId="77777777" w:rsidR="00931A22" w:rsidRPr="00A42F82" w:rsidRDefault="00931A22" w:rsidP="00A91894">
            <w:pPr>
              <w:rPr>
                <w:rFonts w:ascii="Arial" w:hAnsi="Arial" w:cs="Arial"/>
              </w:rPr>
            </w:pPr>
            <w:r w:rsidRPr="00A42F82">
              <w:rPr>
                <w:rFonts w:ascii="Arial" w:hAnsi="Arial" w:cs="Arial"/>
                <w:b/>
              </w:rPr>
              <w:t>University/institutional risks</w:t>
            </w:r>
          </w:p>
          <w:p w14:paraId="57D834B5" w14:textId="77777777" w:rsidR="00931A22" w:rsidRPr="00A42F82" w:rsidRDefault="00931A22" w:rsidP="00A91894">
            <w:pPr>
              <w:rPr>
                <w:rFonts w:ascii="Arial" w:hAnsi="Arial" w:cs="Arial"/>
              </w:rPr>
            </w:pPr>
            <w:r w:rsidRPr="00A42F82">
              <w:rPr>
                <w:rFonts w:ascii="Arial" w:hAnsi="Arial" w:cs="Arial"/>
              </w:rPr>
              <w:t>For example: adverse publicity, financial loss, data protection</w:t>
            </w:r>
          </w:p>
        </w:tc>
      </w:tr>
      <w:tr w:rsidR="00931A22" w:rsidRPr="00A42F82" w14:paraId="1A33C2FD" w14:textId="77777777" w:rsidTr="00D107AC">
        <w:tc>
          <w:tcPr>
            <w:tcW w:w="596" w:type="dxa"/>
            <w:tcBorders>
              <w:top w:val="single" w:sz="4" w:space="0" w:color="auto"/>
              <w:bottom w:val="single" w:sz="4" w:space="0" w:color="auto"/>
            </w:tcBorders>
            <w:vAlign w:val="center"/>
          </w:tcPr>
          <w:p w14:paraId="4ACF615F" w14:textId="77777777" w:rsidR="00931A22" w:rsidRPr="00A42F82" w:rsidRDefault="00931A22"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0D768C9"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Risk to the University:</w:t>
            </w:r>
          </w:p>
          <w:p w14:paraId="32DB9062" w14:textId="77777777" w:rsidR="00931A22" w:rsidRPr="00A42F82" w:rsidRDefault="00931A22" w:rsidP="00A91894">
            <w:pPr>
              <w:rPr>
                <w:rFonts w:ascii="Arial" w:hAnsi="Arial" w:cs="Arial"/>
              </w:rPr>
            </w:pPr>
          </w:p>
          <w:p w14:paraId="2C3EBD45" w14:textId="77777777" w:rsidR="00931A22" w:rsidRPr="00A42F82" w:rsidRDefault="00931A22" w:rsidP="00A91894">
            <w:pPr>
              <w:rPr>
                <w:rFonts w:ascii="Arial" w:hAnsi="Arial" w:cs="Arial"/>
              </w:rPr>
            </w:pPr>
            <w:r>
              <w:rPr>
                <w:rFonts w:ascii="Arial" w:hAnsi="Arial" w:cs="Arial"/>
              </w:rPr>
              <w:t>N/A</w:t>
            </w:r>
          </w:p>
          <w:p w14:paraId="7DEFC658" w14:textId="77777777" w:rsidR="00931A22" w:rsidRPr="00A42F82" w:rsidRDefault="00931A22" w:rsidP="00A91894">
            <w:pPr>
              <w:rPr>
                <w:rFonts w:ascii="Arial" w:hAnsi="Arial" w:cs="Arial"/>
              </w:rPr>
            </w:pPr>
          </w:p>
          <w:p w14:paraId="72992CB4"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954F6A4" w14:textId="77777777" w:rsidR="00931A22" w:rsidRPr="00A42F82" w:rsidRDefault="00931A2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B86D828" w14:textId="77777777" w:rsidR="00931A22" w:rsidRPr="00A42F82" w:rsidRDefault="00931A22" w:rsidP="00A91894">
            <w:pPr>
              <w:rPr>
                <w:rFonts w:ascii="Arial" w:hAnsi="Arial" w:cs="Arial"/>
              </w:rPr>
            </w:pPr>
          </w:p>
          <w:p w14:paraId="0F1F43A3" w14:textId="77777777" w:rsidR="00931A22" w:rsidRPr="00A42F82" w:rsidRDefault="00931A22" w:rsidP="00A91894">
            <w:pPr>
              <w:rPr>
                <w:rFonts w:ascii="Arial" w:hAnsi="Arial" w:cs="Arial"/>
              </w:rPr>
            </w:pPr>
            <w:r>
              <w:rPr>
                <w:rFonts w:ascii="Arial" w:hAnsi="Arial" w:cs="Arial"/>
              </w:rPr>
              <w:t>N/A</w:t>
            </w:r>
          </w:p>
          <w:p w14:paraId="3D72742B" w14:textId="77777777" w:rsidR="00931A22" w:rsidRPr="00A42F82" w:rsidRDefault="00931A22" w:rsidP="00A91894">
            <w:pPr>
              <w:rPr>
                <w:rFonts w:ascii="Arial" w:hAnsi="Arial" w:cs="Arial"/>
              </w:rPr>
            </w:pPr>
          </w:p>
          <w:p w14:paraId="6ADF790C"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55FEE1A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ECC20AD" w14:textId="77777777" w:rsidR="00931A22" w:rsidRPr="00A42F82" w:rsidRDefault="00931A22"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80E729B" w14:textId="77777777" w:rsidR="00931A22" w:rsidRPr="00A42F82" w:rsidRDefault="00931A22" w:rsidP="00A91894">
            <w:pPr>
              <w:rPr>
                <w:rFonts w:ascii="Arial" w:hAnsi="Arial" w:cs="Arial"/>
              </w:rPr>
            </w:pPr>
            <w:r w:rsidRPr="00A42F82">
              <w:rPr>
                <w:rFonts w:ascii="Arial" w:hAnsi="Arial" w:cs="Arial"/>
                <w:b/>
              </w:rPr>
              <w:t>Environmental risks</w:t>
            </w:r>
          </w:p>
          <w:p w14:paraId="2D4F4B0C" w14:textId="77777777" w:rsidR="00931A22" w:rsidRPr="00A42F82" w:rsidRDefault="00931A22" w:rsidP="00A91894">
            <w:pPr>
              <w:rPr>
                <w:rFonts w:ascii="Arial" w:hAnsi="Arial" w:cs="Arial"/>
              </w:rPr>
            </w:pPr>
            <w:r w:rsidRPr="00A42F82">
              <w:rPr>
                <w:rFonts w:ascii="Arial" w:hAnsi="Arial" w:cs="Arial"/>
              </w:rPr>
              <w:t>For example: accidental spillage of pollutants, damage to local ecosystems</w:t>
            </w:r>
          </w:p>
        </w:tc>
      </w:tr>
      <w:tr w:rsidR="00931A22" w:rsidRPr="00A42F82" w14:paraId="25BBFE71" w14:textId="77777777" w:rsidTr="0094056C">
        <w:tc>
          <w:tcPr>
            <w:tcW w:w="596" w:type="dxa"/>
            <w:tcBorders>
              <w:top w:val="single" w:sz="4" w:space="0" w:color="auto"/>
              <w:bottom w:val="single" w:sz="4" w:space="0" w:color="auto"/>
            </w:tcBorders>
            <w:vAlign w:val="center"/>
          </w:tcPr>
          <w:p w14:paraId="2E248D47" w14:textId="77777777" w:rsidR="00931A22" w:rsidRPr="00A42F82" w:rsidRDefault="00931A22"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B4CB80E"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Risk to the environment:</w:t>
            </w:r>
          </w:p>
          <w:p w14:paraId="593DD411" w14:textId="77777777" w:rsidR="00931A22" w:rsidRPr="00A42F82" w:rsidRDefault="00931A22" w:rsidP="00A91894">
            <w:pPr>
              <w:rPr>
                <w:rFonts w:ascii="Arial" w:hAnsi="Arial" w:cs="Arial"/>
              </w:rPr>
            </w:pPr>
          </w:p>
          <w:p w14:paraId="33FD67FE" w14:textId="77777777" w:rsidR="00931A22" w:rsidRPr="00A42F82" w:rsidRDefault="00931A22" w:rsidP="00A91894">
            <w:pPr>
              <w:rPr>
                <w:rFonts w:ascii="Arial" w:hAnsi="Arial" w:cs="Arial"/>
              </w:rPr>
            </w:pPr>
            <w:r>
              <w:rPr>
                <w:rFonts w:ascii="Arial" w:hAnsi="Arial" w:cs="Arial"/>
              </w:rPr>
              <w:t>N/A</w:t>
            </w:r>
          </w:p>
          <w:p w14:paraId="1B8B509F" w14:textId="77777777" w:rsidR="00931A22" w:rsidRPr="00A42F82" w:rsidRDefault="00931A22" w:rsidP="00A91894">
            <w:pPr>
              <w:rPr>
                <w:rFonts w:ascii="Arial" w:hAnsi="Arial" w:cs="Arial"/>
              </w:rPr>
            </w:pPr>
          </w:p>
          <w:p w14:paraId="4AA092F7"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D32F835" w14:textId="77777777" w:rsidR="00931A22" w:rsidRPr="00A42F82" w:rsidRDefault="00931A2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768C0FF" w14:textId="77777777" w:rsidR="00931A22" w:rsidRPr="00A42F82" w:rsidRDefault="00931A22" w:rsidP="00A91894">
            <w:pPr>
              <w:rPr>
                <w:rFonts w:ascii="Arial" w:hAnsi="Arial" w:cs="Arial"/>
              </w:rPr>
            </w:pPr>
          </w:p>
          <w:p w14:paraId="08C0FC3D" w14:textId="77777777" w:rsidR="00931A22" w:rsidRPr="00A42F82" w:rsidRDefault="00931A22" w:rsidP="00A91894">
            <w:pPr>
              <w:rPr>
                <w:rFonts w:ascii="Arial" w:hAnsi="Arial" w:cs="Arial"/>
              </w:rPr>
            </w:pPr>
            <w:r>
              <w:rPr>
                <w:rFonts w:ascii="Arial" w:hAnsi="Arial" w:cs="Arial"/>
              </w:rPr>
              <w:t>N/A</w:t>
            </w:r>
          </w:p>
          <w:p w14:paraId="6E995E8A" w14:textId="77777777" w:rsidR="00931A22" w:rsidRPr="00A42F82" w:rsidRDefault="00931A22" w:rsidP="00A91894">
            <w:pPr>
              <w:rPr>
                <w:rFonts w:ascii="Arial" w:hAnsi="Arial" w:cs="Arial"/>
              </w:rPr>
            </w:pPr>
          </w:p>
          <w:p w14:paraId="0CCCBEAF"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81CF7BD" w14:textId="77777777" w:rsidR="00931A22" w:rsidRPr="00A42F82" w:rsidRDefault="00931A22"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31A22" w:rsidRPr="00A42F82" w14:paraId="1D2FD76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A58DA76" w14:textId="77777777" w:rsidR="00931A22" w:rsidRPr="00A42F82" w:rsidRDefault="00931A22"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DC1C1AD" w14:textId="77777777" w:rsidR="00931A22" w:rsidRPr="00A42F82" w:rsidRDefault="00931A22" w:rsidP="00A91894">
            <w:pPr>
              <w:autoSpaceDE w:val="0"/>
              <w:autoSpaceDN w:val="0"/>
              <w:adjustRightInd w:val="0"/>
              <w:rPr>
                <w:rFonts w:ascii="Arial" w:hAnsi="Arial" w:cs="Arial"/>
                <w:b/>
              </w:rPr>
            </w:pPr>
            <w:r w:rsidRPr="00A42F82">
              <w:rPr>
                <w:rFonts w:ascii="Arial" w:hAnsi="Arial" w:cs="Arial"/>
                <w:b/>
              </w:rPr>
              <w:t>Disclosure and Barring Service</w:t>
            </w:r>
          </w:p>
        </w:tc>
      </w:tr>
      <w:tr w:rsidR="00931A22" w:rsidRPr="00A42F82" w14:paraId="217203B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F673DD1" w14:textId="77777777" w:rsidR="00931A22" w:rsidRPr="00A42F82" w:rsidRDefault="00931A22"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6BB6BFE" w14:textId="77777777" w:rsidR="00931A22" w:rsidRPr="00A42F82" w:rsidRDefault="00931A22"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F2ACCC9" w14:textId="77777777" w:rsidR="00931A22" w:rsidRPr="00A42F82" w:rsidRDefault="00931A22" w:rsidP="00A91894">
            <w:pPr>
              <w:autoSpaceDE w:val="0"/>
              <w:autoSpaceDN w:val="0"/>
              <w:adjustRightInd w:val="0"/>
              <w:jc w:val="center"/>
              <w:rPr>
                <w:rFonts w:ascii="Arial" w:hAnsi="Arial" w:cs="Arial"/>
                <w:b/>
                <w:bCs/>
              </w:rPr>
            </w:pPr>
            <w:r w:rsidRPr="00A42F82">
              <w:rPr>
                <w:rFonts w:ascii="Arial" w:hAnsi="Arial" w:cs="Arial"/>
                <w:b/>
                <w:bCs/>
              </w:rPr>
              <w:t>YES</w:t>
            </w:r>
          </w:p>
          <w:p w14:paraId="47FF08DF" w14:textId="77777777" w:rsidR="00931A22" w:rsidRPr="00A42F82" w:rsidRDefault="00931A22"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04224A" w14:textId="77777777" w:rsidR="00931A22" w:rsidRPr="00A42F82" w:rsidRDefault="00931A22" w:rsidP="00A91894">
            <w:pPr>
              <w:autoSpaceDE w:val="0"/>
              <w:autoSpaceDN w:val="0"/>
              <w:adjustRightInd w:val="0"/>
              <w:jc w:val="center"/>
              <w:rPr>
                <w:rFonts w:ascii="Arial" w:hAnsi="Arial" w:cs="Arial"/>
                <w:b/>
                <w:bCs/>
              </w:rPr>
            </w:pPr>
            <w:r w:rsidRPr="00A42F82">
              <w:rPr>
                <w:rFonts w:ascii="Arial" w:hAnsi="Arial" w:cs="Arial"/>
                <w:b/>
                <w:bCs/>
              </w:rPr>
              <w:t>NO</w:t>
            </w:r>
          </w:p>
          <w:p w14:paraId="1FA42B1B" w14:textId="77777777" w:rsidR="00931A22" w:rsidRPr="00A42F82" w:rsidRDefault="00931A22"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8166374" w14:textId="77777777" w:rsidR="00931A22" w:rsidRPr="00A42F82" w:rsidRDefault="00931A22" w:rsidP="00A91894">
            <w:pPr>
              <w:autoSpaceDE w:val="0"/>
              <w:autoSpaceDN w:val="0"/>
              <w:adjustRightInd w:val="0"/>
              <w:jc w:val="center"/>
              <w:rPr>
                <w:rFonts w:ascii="Arial" w:hAnsi="Arial" w:cs="Arial"/>
                <w:b/>
                <w:bCs/>
              </w:rPr>
            </w:pPr>
            <w:r w:rsidRPr="00A42F82">
              <w:rPr>
                <w:rFonts w:ascii="Arial" w:hAnsi="Arial" w:cs="Arial"/>
                <w:b/>
                <w:bCs/>
              </w:rPr>
              <w:t>N/A</w:t>
            </w:r>
          </w:p>
          <w:p w14:paraId="0DF23F45" w14:textId="77777777" w:rsidR="00931A22" w:rsidRPr="00A42F82" w:rsidRDefault="00931A22" w:rsidP="00A91894">
            <w:pPr>
              <w:autoSpaceDE w:val="0"/>
              <w:autoSpaceDN w:val="0"/>
              <w:adjustRightInd w:val="0"/>
              <w:jc w:val="center"/>
              <w:rPr>
                <w:rFonts w:ascii="Arial" w:hAnsi="Arial" w:cs="Arial"/>
                <w:b/>
              </w:rPr>
            </w:pPr>
          </w:p>
        </w:tc>
      </w:tr>
      <w:tr w:rsidR="00931A22" w:rsidRPr="00A42F82" w14:paraId="7E2958A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0598E4" w14:textId="77777777" w:rsidR="00931A22" w:rsidRPr="00A42F82" w:rsidRDefault="00931A22"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7C71DA6"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CC93356" w14:textId="77777777" w:rsidR="00931A22"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DC32F66" w14:textId="77777777" w:rsidR="00931A22"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931A22">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3FE4EFE" w14:textId="77777777" w:rsidR="00931A22"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931A22" w:rsidRPr="00A42F82">
                  <w:rPr>
                    <w:rFonts w:ascii="Segoe UI Symbol" w:eastAsia="MS Gothic" w:hAnsi="Segoe UI Symbol" w:cs="Segoe UI Symbol"/>
                  </w:rPr>
                  <w:t>☐</w:t>
                </w:r>
              </w:sdtContent>
            </w:sdt>
          </w:p>
        </w:tc>
      </w:tr>
      <w:tr w:rsidR="00931A22" w:rsidRPr="00A42F82" w14:paraId="7293FC7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3C3FDE" w14:textId="77777777" w:rsidR="00931A22" w:rsidRPr="00A42F82" w:rsidRDefault="00931A22"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96AD8BB" w14:textId="77777777" w:rsidR="00931A22" w:rsidRPr="00A42F82" w:rsidRDefault="00931A22"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309306F" w14:textId="77777777" w:rsidR="00931A22" w:rsidRPr="00A42F82" w:rsidRDefault="00931A22" w:rsidP="00A91894">
            <w:pPr>
              <w:autoSpaceDE w:val="0"/>
              <w:autoSpaceDN w:val="0"/>
              <w:adjustRightInd w:val="0"/>
              <w:jc w:val="center"/>
              <w:rPr>
                <w:rFonts w:ascii="Arial" w:hAnsi="Arial" w:cs="Arial"/>
                <w:b/>
                <w:bCs/>
              </w:rPr>
            </w:pPr>
          </w:p>
        </w:tc>
      </w:tr>
    </w:tbl>
    <w:p w14:paraId="324A7CBD" w14:textId="77777777" w:rsidR="00931A22" w:rsidRPr="00A42F82" w:rsidRDefault="00931A22" w:rsidP="00A91894">
      <w:pPr>
        <w:autoSpaceDE w:val="0"/>
        <w:autoSpaceDN w:val="0"/>
        <w:adjustRightInd w:val="0"/>
        <w:spacing w:after="240"/>
        <w:jc w:val="both"/>
        <w:rPr>
          <w:rFonts w:ascii="Arial" w:hAnsi="Arial" w:cs="Arial"/>
          <w:b/>
        </w:rPr>
      </w:pPr>
    </w:p>
    <w:p w14:paraId="6EA02803" w14:textId="77777777" w:rsidR="00931A22" w:rsidRPr="00A42F82" w:rsidRDefault="00931A22" w:rsidP="00A91894">
      <w:pPr>
        <w:rPr>
          <w:rFonts w:ascii="Arial" w:hAnsi="Arial" w:cs="Arial"/>
          <w:b/>
        </w:rPr>
      </w:pPr>
      <w:r w:rsidRPr="00A42F82">
        <w:rPr>
          <w:rFonts w:ascii="Arial" w:hAnsi="Arial" w:cs="Arial"/>
          <w:b/>
        </w:rPr>
        <w:lastRenderedPageBreak/>
        <w:t>SECTION I: Feedback, Consent and Confidentiality</w:t>
      </w:r>
    </w:p>
    <w:p w14:paraId="112BF4A0" w14:textId="77777777" w:rsidR="00931A22" w:rsidRPr="00A42F82" w:rsidRDefault="00931A22"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31A22" w:rsidRPr="00A42F82" w14:paraId="26E5647F" w14:textId="77777777" w:rsidTr="002132F9">
        <w:tc>
          <w:tcPr>
            <w:tcW w:w="596" w:type="dxa"/>
            <w:tcBorders>
              <w:top w:val="single" w:sz="4" w:space="0" w:color="auto"/>
              <w:bottom w:val="single" w:sz="4" w:space="0" w:color="auto"/>
            </w:tcBorders>
            <w:shd w:val="clear" w:color="auto" w:fill="F2F2F2" w:themeFill="background1" w:themeFillShade="F2"/>
          </w:tcPr>
          <w:p w14:paraId="5E546994" w14:textId="77777777" w:rsidR="00931A22" w:rsidRPr="00A42F82" w:rsidRDefault="00931A22"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763293B" w14:textId="77777777" w:rsidR="00931A22" w:rsidRPr="00A42F82" w:rsidRDefault="00931A22" w:rsidP="00A91894">
            <w:pPr>
              <w:rPr>
                <w:rFonts w:ascii="Arial" w:hAnsi="Arial" w:cs="Arial"/>
              </w:rPr>
            </w:pPr>
            <w:r w:rsidRPr="00A42F82">
              <w:rPr>
                <w:rFonts w:ascii="Arial" w:hAnsi="Arial" w:cs="Arial"/>
                <w:b/>
              </w:rPr>
              <w:t>Feedback</w:t>
            </w:r>
          </w:p>
          <w:p w14:paraId="6231ADCC" w14:textId="77777777" w:rsidR="00931A22" w:rsidRPr="00A42F82" w:rsidRDefault="00931A22"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931A22" w:rsidRPr="00A42F82" w14:paraId="1F9B3501" w14:textId="77777777" w:rsidTr="002132F9">
        <w:tc>
          <w:tcPr>
            <w:tcW w:w="596" w:type="dxa"/>
            <w:tcBorders>
              <w:top w:val="single" w:sz="4" w:space="0" w:color="auto"/>
              <w:bottom w:val="single" w:sz="4" w:space="0" w:color="auto"/>
            </w:tcBorders>
          </w:tcPr>
          <w:p w14:paraId="494D1981" w14:textId="77777777" w:rsidR="00931A22" w:rsidRPr="00A42F82" w:rsidRDefault="00931A22" w:rsidP="00A91894">
            <w:pPr>
              <w:rPr>
                <w:rFonts w:ascii="Arial" w:hAnsi="Arial" w:cs="Arial"/>
                <w:bCs/>
              </w:rPr>
            </w:pPr>
          </w:p>
        </w:tc>
        <w:tc>
          <w:tcPr>
            <w:tcW w:w="9923" w:type="dxa"/>
            <w:tcBorders>
              <w:top w:val="single" w:sz="4" w:space="0" w:color="auto"/>
              <w:bottom w:val="single" w:sz="4" w:space="0" w:color="auto"/>
            </w:tcBorders>
          </w:tcPr>
          <w:p w14:paraId="2DD83AA3" w14:textId="77777777" w:rsidR="00931A22" w:rsidRPr="00A42F82" w:rsidRDefault="00931A22" w:rsidP="00A91894">
            <w:pPr>
              <w:rPr>
                <w:rFonts w:ascii="Arial" w:hAnsi="Arial" w:cs="Arial"/>
              </w:rPr>
            </w:pPr>
          </w:p>
          <w:p w14:paraId="5B4E51B6" w14:textId="77777777" w:rsidR="00931A22" w:rsidRPr="00A42F82" w:rsidRDefault="00931A22" w:rsidP="00A91894">
            <w:pPr>
              <w:rPr>
                <w:rFonts w:ascii="Arial" w:hAnsi="Arial" w:cs="Arial"/>
              </w:rPr>
            </w:pPr>
            <w:r>
              <w:rPr>
                <w:rFonts w:ascii="Arial" w:hAnsi="Arial" w:cs="Arial"/>
              </w:rPr>
              <w:t xml:space="preserve">Feedback will be provided at the end of the interviews via face to face, for focus groups feedback of previous session will be given in the retrospective sessions with the participants. Observations feedback will be provided at the end of the session. Overall feedback of the research will be </w:t>
            </w:r>
            <w:proofErr w:type="gramStart"/>
            <w:r>
              <w:rPr>
                <w:rFonts w:ascii="Arial" w:hAnsi="Arial" w:cs="Arial"/>
              </w:rPr>
              <w:t>provide</w:t>
            </w:r>
            <w:proofErr w:type="gramEnd"/>
            <w:r>
              <w:rPr>
                <w:rFonts w:ascii="Arial" w:hAnsi="Arial" w:cs="Arial"/>
              </w:rPr>
              <w:t xml:space="preserve"> in intervals during the process with a series of emails to the participants and service leads.</w:t>
            </w:r>
          </w:p>
          <w:p w14:paraId="66A18C6E" w14:textId="77777777" w:rsidR="00931A22" w:rsidRPr="00A42F82" w:rsidRDefault="00931A22" w:rsidP="00A91894">
            <w:pPr>
              <w:rPr>
                <w:rFonts w:ascii="Arial" w:hAnsi="Arial" w:cs="Arial"/>
              </w:rPr>
            </w:pPr>
          </w:p>
          <w:p w14:paraId="5E954594"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0DD89B18" w14:textId="77777777" w:rsidTr="002132F9">
        <w:tc>
          <w:tcPr>
            <w:tcW w:w="596" w:type="dxa"/>
            <w:tcBorders>
              <w:top w:val="single" w:sz="4" w:space="0" w:color="auto"/>
              <w:bottom w:val="single" w:sz="4" w:space="0" w:color="auto"/>
            </w:tcBorders>
            <w:shd w:val="clear" w:color="auto" w:fill="F2F2F2" w:themeFill="background1" w:themeFillShade="F2"/>
          </w:tcPr>
          <w:p w14:paraId="204D32F8" w14:textId="77777777" w:rsidR="00931A22" w:rsidRPr="00A42F82" w:rsidRDefault="00931A22"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CA91222" w14:textId="77777777" w:rsidR="00931A22" w:rsidRPr="00A42F82" w:rsidRDefault="00931A22" w:rsidP="00A91894">
            <w:pPr>
              <w:rPr>
                <w:rFonts w:ascii="Arial" w:hAnsi="Arial" w:cs="Arial"/>
              </w:rPr>
            </w:pPr>
            <w:r w:rsidRPr="00A42F82">
              <w:rPr>
                <w:rFonts w:ascii="Arial" w:hAnsi="Arial" w:cs="Arial"/>
                <w:b/>
              </w:rPr>
              <w:t>Informed consent</w:t>
            </w:r>
          </w:p>
          <w:p w14:paraId="0D298B7B" w14:textId="77777777" w:rsidR="00931A22" w:rsidRPr="00A42F82" w:rsidRDefault="00931A22"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31A22" w:rsidRPr="00A42F82" w14:paraId="7DA848BC" w14:textId="77777777" w:rsidTr="002132F9">
        <w:tc>
          <w:tcPr>
            <w:tcW w:w="596" w:type="dxa"/>
            <w:tcBorders>
              <w:top w:val="single" w:sz="4" w:space="0" w:color="auto"/>
              <w:bottom w:val="single" w:sz="4" w:space="0" w:color="auto"/>
            </w:tcBorders>
          </w:tcPr>
          <w:p w14:paraId="49C29E0B" w14:textId="77777777" w:rsidR="00931A22" w:rsidRPr="00A42F82" w:rsidRDefault="00931A22" w:rsidP="00A91894">
            <w:pPr>
              <w:rPr>
                <w:rFonts w:ascii="Arial" w:hAnsi="Arial" w:cs="Arial"/>
                <w:bCs/>
              </w:rPr>
            </w:pPr>
          </w:p>
        </w:tc>
        <w:tc>
          <w:tcPr>
            <w:tcW w:w="9923" w:type="dxa"/>
            <w:tcBorders>
              <w:top w:val="single" w:sz="4" w:space="0" w:color="auto"/>
              <w:bottom w:val="single" w:sz="4" w:space="0" w:color="auto"/>
            </w:tcBorders>
          </w:tcPr>
          <w:p w14:paraId="4A35D9EC" w14:textId="77777777" w:rsidR="00931A22" w:rsidRDefault="00931A22" w:rsidP="00A91894">
            <w:pPr>
              <w:rPr>
                <w:rFonts w:ascii="Arial" w:hAnsi="Arial" w:cs="Arial"/>
              </w:rPr>
            </w:pPr>
          </w:p>
          <w:p w14:paraId="0EF608FB" w14:textId="77777777" w:rsidR="00931A22" w:rsidRPr="00A42F82" w:rsidRDefault="00931A22" w:rsidP="00A91894">
            <w:pPr>
              <w:rPr>
                <w:rFonts w:ascii="Arial" w:hAnsi="Arial" w:cs="Arial"/>
              </w:rPr>
            </w:pPr>
            <w:r>
              <w:rPr>
                <w:rFonts w:ascii="Arial" w:hAnsi="Arial" w:cs="Arial"/>
              </w:rPr>
              <w:t>A consent form will be used that will be accompanied with a brief description of the study, and the aims and objectives of the research.</w:t>
            </w:r>
          </w:p>
          <w:p w14:paraId="0FC33B49" w14:textId="77777777" w:rsidR="00931A22" w:rsidRPr="00A42F82" w:rsidRDefault="00931A22" w:rsidP="00A91894">
            <w:pPr>
              <w:rPr>
                <w:rFonts w:ascii="Arial" w:hAnsi="Arial" w:cs="Arial"/>
              </w:rPr>
            </w:pPr>
          </w:p>
          <w:p w14:paraId="4FC6188A"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31D6900C" w14:textId="77777777" w:rsidTr="002132F9">
        <w:tc>
          <w:tcPr>
            <w:tcW w:w="596" w:type="dxa"/>
            <w:tcBorders>
              <w:top w:val="single" w:sz="4" w:space="0" w:color="auto"/>
              <w:bottom w:val="single" w:sz="4" w:space="0" w:color="auto"/>
            </w:tcBorders>
            <w:shd w:val="clear" w:color="auto" w:fill="F2F2F2" w:themeFill="background1" w:themeFillShade="F2"/>
          </w:tcPr>
          <w:p w14:paraId="3BFB5600" w14:textId="77777777" w:rsidR="00931A22" w:rsidRPr="00A42F82" w:rsidRDefault="00931A22"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41F01A9" w14:textId="77777777" w:rsidR="00931A22" w:rsidRPr="00A42F82" w:rsidRDefault="00931A22" w:rsidP="00A91894">
            <w:pPr>
              <w:rPr>
                <w:rFonts w:ascii="Arial" w:hAnsi="Arial" w:cs="Arial"/>
                <w:b/>
              </w:rPr>
            </w:pPr>
            <w:r w:rsidRPr="00A42F82">
              <w:rPr>
                <w:rFonts w:ascii="Arial" w:hAnsi="Arial" w:cs="Arial"/>
                <w:b/>
              </w:rPr>
              <w:t>Confidentiality / Anonymity</w:t>
            </w:r>
          </w:p>
          <w:p w14:paraId="248F8B0F" w14:textId="77777777" w:rsidR="00931A22" w:rsidRPr="00A42F82" w:rsidRDefault="00931A22"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31A22" w:rsidRPr="00A42F82" w14:paraId="190B767C" w14:textId="77777777" w:rsidTr="002132F9">
        <w:tc>
          <w:tcPr>
            <w:tcW w:w="596" w:type="dxa"/>
            <w:tcBorders>
              <w:top w:val="single" w:sz="4" w:space="0" w:color="auto"/>
              <w:bottom w:val="single" w:sz="4" w:space="0" w:color="auto"/>
            </w:tcBorders>
          </w:tcPr>
          <w:p w14:paraId="0F60EEC9" w14:textId="77777777" w:rsidR="00931A22" w:rsidRPr="00A42F82" w:rsidRDefault="00931A22" w:rsidP="00A91894">
            <w:pPr>
              <w:rPr>
                <w:rFonts w:ascii="Arial" w:hAnsi="Arial" w:cs="Arial"/>
                <w:bCs/>
              </w:rPr>
            </w:pPr>
          </w:p>
        </w:tc>
        <w:tc>
          <w:tcPr>
            <w:tcW w:w="9923" w:type="dxa"/>
            <w:tcBorders>
              <w:top w:val="single" w:sz="4" w:space="0" w:color="auto"/>
              <w:bottom w:val="single" w:sz="4" w:space="0" w:color="auto"/>
            </w:tcBorders>
          </w:tcPr>
          <w:p w14:paraId="14B54101" w14:textId="77777777" w:rsidR="00931A22" w:rsidRPr="00A42F82" w:rsidRDefault="00931A22" w:rsidP="00A91894">
            <w:pPr>
              <w:rPr>
                <w:rFonts w:ascii="Arial" w:hAnsi="Arial" w:cs="Arial"/>
              </w:rPr>
            </w:pPr>
          </w:p>
          <w:p w14:paraId="088B8EBF" w14:textId="77777777" w:rsidR="00931A22" w:rsidRPr="00A42F82" w:rsidRDefault="00931A22" w:rsidP="00A91894">
            <w:pPr>
              <w:rPr>
                <w:rFonts w:ascii="Arial" w:hAnsi="Arial" w:cs="Arial"/>
              </w:rPr>
            </w:pPr>
            <w:r>
              <w:rPr>
                <w:rFonts w:ascii="Arial" w:hAnsi="Arial" w:cs="Arial"/>
              </w:rPr>
              <w:t>No participants names will be documented during the process only the position title will be used and in the feedback the terms he / she will not be used.</w:t>
            </w:r>
          </w:p>
          <w:p w14:paraId="6CEFDE85" w14:textId="77777777" w:rsidR="00931A22" w:rsidRPr="00A42F82" w:rsidRDefault="00931A22" w:rsidP="00A91894">
            <w:pPr>
              <w:rPr>
                <w:rFonts w:ascii="Arial" w:hAnsi="Arial" w:cs="Arial"/>
              </w:rPr>
            </w:pPr>
          </w:p>
          <w:p w14:paraId="493889CE"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7CD33EF" w14:textId="77777777" w:rsidR="00931A22" w:rsidRPr="00A42F82" w:rsidRDefault="00931A22" w:rsidP="00A91894">
      <w:pPr>
        <w:rPr>
          <w:rFonts w:ascii="Arial" w:hAnsi="Arial" w:cs="Arial"/>
        </w:rPr>
      </w:pPr>
    </w:p>
    <w:p w14:paraId="464E3D34" w14:textId="77777777" w:rsidR="00931A22" w:rsidRPr="00A42F82" w:rsidRDefault="00931A22" w:rsidP="00A91894">
      <w:pPr>
        <w:rPr>
          <w:rFonts w:ascii="Arial" w:hAnsi="Arial" w:cs="Arial"/>
          <w:b/>
        </w:rPr>
      </w:pPr>
      <w:r w:rsidRPr="00A42F82">
        <w:rPr>
          <w:rFonts w:ascii="Arial" w:hAnsi="Arial" w:cs="Arial"/>
          <w:b/>
        </w:rPr>
        <w:t>SECTION J: Data Protection and Storage</w:t>
      </w:r>
    </w:p>
    <w:p w14:paraId="428EC483" w14:textId="77777777" w:rsidR="00931A22" w:rsidRPr="00A42F82" w:rsidRDefault="00931A22"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31A22" w:rsidRPr="00A42F82" w14:paraId="3E2A6D9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15C082" w14:textId="77777777" w:rsidR="00931A22" w:rsidRPr="00A42F82" w:rsidRDefault="00931A2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874326" w14:textId="77777777" w:rsidR="00931A22" w:rsidRPr="00A42F82" w:rsidRDefault="00931A2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7CF76" w14:textId="77777777" w:rsidR="00931A22" w:rsidRPr="00A42F82" w:rsidRDefault="00931A2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EC6B8" w14:textId="77777777" w:rsidR="00931A22" w:rsidRPr="00A42F82" w:rsidRDefault="00931A2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31A22" w:rsidRPr="00A42F82" w14:paraId="4A0CB35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BA1CA7" w14:textId="77777777" w:rsidR="00931A22" w:rsidRPr="00A42F82" w:rsidRDefault="00931A22"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EA2FBA" w14:textId="77777777" w:rsidR="00931A22" w:rsidRPr="00A42F82" w:rsidRDefault="00931A2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 xml:space="preserve">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35AC30" w14:textId="77777777" w:rsidR="00931A22" w:rsidRPr="00A42F82" w:rsidRDefault="00931A2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1BA16E" w14:textId="77777777" w:rsidR="00931A22" w:rsidRPr="00A42F82" w:rsidRDefault="00931A2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931A22" w:rsidRPr="00A42F82" w14:paraId="3EE0EC7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88A76" w14:textId="77777777" w:rsidR="00931A22" w:rsidRPr="00A42F82" w:rsidRDefault="00931A2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4AEC0" w14:textId="77777777" w:rsidR="00931A22" w:rsidRPr="00A42F82" w:rsidRDefault="00931A2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31A22" w:rsidRPr="00A42F82" w14:paraId="6C7E832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DB8C15" w14:textId="77777777" w:rsidR="00931A22" w:rsidRPr="00A42F82" w:rsidRDefault="00931A22"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299E415" w14:textId="77777777" w:rsidR="00931A22" w:rsidRPr="00A42F82" w:rsidRDefault="00931A22" w:rsidP="00A91894">
            <w:pPr>
              <w:rPr>
                <w:rFonts w:ascii="Arial" w:hAnsi="Arial" w:cs="Arial"/>
              </w:rPr>
            </w:pPr>
          </w:p>
          <w:p w14:paraId="44CFED65" w14:textId="77777777" w:rsidR="00931A22" w:rsidRPr="00A42F82" w:rsidRDefault="00931A22" w:rsidP="00A91894">
            <w:pPr>
              <w:rPr>
                <w:rFonts w:ascii="Arial" w:hAnsi="Arial" w:cs="Arial"/>
              </w:rPr>
            </w:pPr>
          </w:p>
          <w:p w14:paraId="77D30784" w14:textId="77777777" w:rsidR="00931A22" w:rsidRPr="00A42F82" w:rsidRDefault="00931A22" w:rsidP="00A91894">
            <w:pPr>
              <w:rPr>
                <w:rFonts w:ascii="Arial" w:hAnsi="Arial" w:cs="Arial"/>
              </w:rPr>
            </w:pPr>
          </w:p>
          <w:p w14:paraId="75D44C42" w14:textId="77777777" w:rsidR="00931A22" w:rsidRPr="00A42F82" w:rsidRDefault="00931A2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5BC6036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7B3149" w14:textId="77777777" w:rsidR="00931A22" w:rsidRPr="00A42F82" w:rsidRDefault="00931A2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E9291" w14:textId="77777777" w:rsidR="00931A22" w:rsidRPr="00A42F82" w:rsidRDefault="00931A2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97E60" w14:textId="77777777" w:rsidR="00931A22" w:rsidRPr="00A42F82" w:rsidRDefault="00931A2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1D71C" w14:textId="77777777" w:rsidR="00931A22" w:rsidRPr="00A42F82" w:rsidRDefault="00931A2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31A22" w:rsidRPr="00A42F82" w14:paraId="2CDFAA1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7E0D31" w14:textId="77777777" w:rsidR="00931A22" w:rsidRPr="00A42F82" w:rsidRDefault="00931A22"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CCF6A1" w14:textId="77777777" w:rsidR="00931A22" w:rsidRPr="00A42F82" w:rsidRDefault="00931A2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E1E528F"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C520A26"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25C113F"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10E75A0"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2C36FDE"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EA74AFA"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2F41C90" w14:textId="77777777" w:rsidR="00931A22" w:rsidRPr="00A42F82" w:rsidRDefault="00931A2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9F86C39" w14:textId="77777777" w:rsidR="00931A22" w:rsidRPr="00A42F82" w:rsidRDefault="00931A2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5C8B1F" w14:textId="77777777" w:rsidR="00931A22" w:rsidRPr="00A42F82" w:rsidRDefault="00931A2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51D185" w14:textId="77777777" w:rsidR="00931A22" w:rsidRPr="00A42F82" w:rsidRDefault="00931A2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931A22" w:rsidRPr="00A42F82" w14:paraId="43ECA75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C2459" w14:textId="77777777" w:rsidR="00931A22" w:rsidRPr="00A42F82" w:rsidRDefault="00931A2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B1976" w14:textId="77777777" w:rsidR="00931A22" w:rsidRPr="00A42F82" w:rsidRDefault="00931A2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31A22" w:rsidRPr="00A42F82" w14:paraId="3E8F52D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DDC9BE" w14:textId="77777777" w:rsidR="00931A22" w:rsidRPr="00A42F82" w:rsidRDefault="00931A22"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915CE3" w14:textId="77777777" w:rsidR="00931A22" w:rsidRPr="00A42F82" w:rsidRDefault="00931A22" w:rsidP="00A91894">
            <w:pPr>
              <w:rPr>
                <w:rFonts w:ascii="Arial" w:hAnsi="Arial" w:cs="Arial"/>
              </w:rPr>
            </w:pPr>
          </w:p>
          <w:p w14:paraId="26A5224B" w14:textId="77777777" w:rsidR="00931A22" w:rsidRPr="00A42F82" w:rsidRDefault="00931A22" w:rsidP="00A91894">
            <w:pPr>
              <w:rPr>
                <w:rFonts w:ascii="Arial" w:hAnsi="Arial" w:cs="Arial"/>
              </w:rPr>
            </w:pPr>
          </w:p>
          <w:p w14:paraId="28216912" w14:textId="77777777" w:rsidR="00931A22" w:rsidRPr="00A42F82" w:rsidRDefault="00931A22" w:rsidP="00A91894">
            <w:pPr>
              <w:rPr>
                <w:rFonts w:ascii="Arial" w:hAnsi="Arial" w:cs="Arial"/>
              </w:rPr>
            </w:pPr>
          </w:p>
          <w:p w14:paraId="24C89881"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B6A1B56" w14:textId="77777777" w:rsidR="00931A22" w:rsidRPr="00A42F82" w:rsidRDefault="00931A22"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31A22" w:rsidRPr="00A42F82" w14:paraId="2E4F66E5" w14:textId="77777777" w:rsidTr="00CF6CA5">
        <w:trPr>
          <w:trHeight w:val="439"/>
        </w:trPr>
        <w:tc>
          <w:tcPr>
            <w:tcW w:w="562" w:type="dxa"/>
            <w:shd w:val="clear" w:color="auto" w:fill="F2F2F2" w:themeFill="background1" w:themeFillShade="F2"/>
            <w:vAlign w:val="center"/>
          </w:tcPr>
          <w:p w14:paraId="50A7772D" w14:textId="77777777" w:rsidR="00931A22" w:rsidRPr="00A42F82" w:rsidRDefault="00931A22"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393D762"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9BAA2DF"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806F771"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31A22" w:rsidRPr="00A42F82" w14:paraId="38355A4A" w14:textId="77777777" w:rsidTr="009563B2">
        <w:trPr>
          <w:trHeight w:val="439"/>
        </w:trPr>
        <w:tc>
          <w:tcPr>
            <w:tcW w:w="562" w:type="dxa"/>
            <w:shd w:val="clear" w:color="auto" w:fill="F2F2F2" w:themeFill="background1" w:themeFillShade="F2"/>
            <w:vAlign w:val="center"/>
          </w:tcPr>
          <w:p w14:paraId="372B258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D4C5B35"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4553B095"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6AA240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C78ABDE" w14:textId="77777777" w:rsidTr="009563B2">
        <w:trPr>
          <w:trHeight w:val="403"/>
        </w:trPr>
        <w:tc>
          <w:tcPr>
            <w:tcW w:w="562" w:type="dxa"/>
            <w:shd w:val="clear" w:color="auto" w:fill="F2F2F2" w:themeFill="background1" w:themeFillShade="F2"/>
            <w:vAlign w:val="center"/>
          </w:tcPr>
          <w:p w14:paraId="71D5ADBC"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D76F1D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4729B32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5C9DEE5"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3805B7E4" w14:textId="77777777" w:rsidTr="009563B2">
        <w:trPr>
          <w:trHeight w:val="439"/>
        </w:trPr>
        <w:tc>
          <w:tcPr>
            <w:tcW w:w="562" w:type="dxa"/>
            <w:shd w:val="clear" w:color="auto" w:fill="F2F2F2" w:themeFill="background1" w:themeFillShade="F2"/>
            <w:vAlign w:val="center"/>
          </w:tcPr>
          <w:p w14:paraId="4C6631B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78E6A64"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7D942C2E"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386FE735"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12456EFB" w14:textId="77777777" w:rsidTr="009563B2">
        <w:trPr>
          <w:trHeight w:val="403"/>
        </w:trPr>
        <w:tc>
          <w:tcPr>
            <w:tcW w:w="562" w:type="dxa"/>
            <w:shd w:val="clear" w:color="auto" w:fill="F2F2F2" w:themeFill="background1" w:themeFillShade="F2"/>
            <w:vAlign w:val="center"/>
          </w:tcPr>
          <w:p w14:paraId="4E6C854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4422B1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697C0EE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5755D125"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35E41AFA" w14:textId="77777777" w:rsidTr="009563B2">
        <w:trPr>
          <w:trHeight w:val="403"/>
        </w:trPr>
        <w:tc>
          <w:tcPr>
            <w:tcW w:w="562" w:type="dxa"/>
            <w:shd w:val="clear" w:color="auto" w:fill="F2F2F2" w:themeFill="background1" w:themeFillShade="F2"/>
            <w:vAlign w:val="center"/>
          </w:tcPr>
          <w:p w14:paraId="0CBF544D"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311BB8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A5414A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6A9A9C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A22" w:rsidRPr="00A42F82" w14:paraId="318B1189" w14:textId="77777777" w:rsidTr="009563B2">
        <w:trPr>
          <w:trHeight w:val="403"/>
        </w:trPr>
        <w:tc>
          <w:tcPr>
            <w:tcW w:w="562" w:type="dxa"/>
            <w:shd w:val="clear" w:color="auto" w:fill="F2F2F2" w:themeFill="background1" w:themeFillShade="F2"/>
            <w:vAlign w:val="center"/>
          </w:tcPr>
          <w:p w14:paraId="0AEBCC2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304AEA5"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5ACB0A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3D02DAA7"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76EDB501" w14:textId="77777777" w:rsidTr="009563B2">
        <w:trPr>
          <w:trHeight w:val="403"/>
        </w:trPr>
        <w:tc>
          <w:tcPr>
            <w:tcW w:w="562" w:type="dxa"/>
            <w:shd w:val="clear" w:color="auto" w:fill="F2F2F2" w:themeFill="background1" w:themeFillShade="F2"/>
            <w:vAlign w:val="center"/>
          </w:tcPr>
          <w:p w14:paraId="3F2C7894"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81AAE5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22A01581" w14:textId="77777777" w:rsidR="00931A22" w:rsidRPr="00A42F82" w:rsidRDefault="00931A22"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7265C908"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45DE2993"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23C7C2D" w14:textId="77777777" w:rsidTr="00CF6CA5">
        <w:trPr>
          <w:trHeight w:val="403"/>
        </w:trPr>
        <w:tc>
          <w:tcPr>
            <w:tcW w:w="562" w:type="dxa"/>
            <w:shd w:val="clear" w:color="auto" w:fill="F2F2F2" w:themeFill="background1" w:themeFillShade="F2"/>
            <w:vAlign w:val="center"/>
          </w:tcPr>
          <w:p w14:paraId="1845E7F1"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CDFD6B3"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31A22" w:rsidRPr="00A42F82" w14:paraId="1889362E" w14:textId="77777777" w:rsidTr="00CF6CA5">
        <w:trPr>
          <w:trHeight w:val="403"/>
        </w:trPr>
        <w:tc>
          <w:tcPr>
            <w:tcW w:w="562" w:type="dxa"/>
            <w:vAlign w:val="center"/>
          </w:tcPr>
          <w:p w14:paraId="25749A73" w14:textId="77777777" w:rsidR="00931A22" w:rsidRPr="00A42F82" w:rsidRDefault="00931A22" w:rsidP="00A91894">
            <w:pPr>
              <w:jc w:val="center"/>
              <w:rPr>
                <w:rFonts w:ascii="Arial" w:hAnsi="Arial" w:cs="Arial"/>
                <w:sz w:val="22"/>
                <w:szCs w:val="22"/>
              </w:rPr>
            </w:pPr>
          </w:p>
        </w:tc>
        <w:tc>
          <w:tcPr>
            <w:tcW w:w="9923" w:type="dxa"/>
            <w:gridSpan w:val="3"/>
          </w:tcPr>
          <w:p w14:paraId="0555E7ED" w14:textId="77777777" w:rsidR="00931A22" w:rsidRPr="00A42F82" w:rsidRDefault="00931A22" w:rsidP="00A91894">
            <w:pPr>
              <w:rPr>
                <w:rFonts w:ascii="Arial" w:hAnsi="Arial" w:cs="Arial"/>
                <w:sz w:val="22"/>
                <w:szCs w:val="22"/>
              </w:rPr>
            </w:pPr>
            <w:r>
              <w:rPr>
                <w:rFonts w:ascii="Arial" w:hAnsi="Arial" w:cs="Arial"/>
                <w:sz w:val="22"/>
                <w:szCs w:val="22"/>
              </w:rPr>
              <w:t>NHS Laptops are secure and require a VPN and Authenticator to access. Personal laptop files will be password protected.</w:t>
            </w:r>
          </w:p>
          <w:p w14:paraId="4BAF20C6"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2F04BEA" w14:textId="77777777" w:rsidR="00931A22" w:rsidRPr="00A42F82" w:rsidRDefault="00931A22"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31A22" w:rsidRPr="00A42F82" w14:paraId="1536A558" w14:textId="77777777" w:rsidTr="002132F9">
        <w:trPr>
          <w:trHeight w:val="439"/>
        </w:trPr>
        <w:tc>
          <w:tcPr>
            <w:tcW w:w="562" w:type="dxa"/>
            <w:shd w:val="clear" w:color="auto" w:fill="F2F2F2" w:themeFill="background1" w:themeFillShade="F2"/>
          </w:tcPr>
          <w:p w14:paraId="379D3B9B" w14:textId="77777777" w:rsidR="00931A22" w:rsidRPr="00A42F82" w:rsidRDefault="00931A22"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6047CDB"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31A22" w:rsidRPr="00A42F82" w14:paraId="14C1A9FC" w14:textId="77777777" w:rsidTr="009563B2">
        <w:trPr>
          <w:trHeight w:val="439"/>
        </w:trPr>
        <w:tc>
          <w:tcPr>
            <w:tcW w:w="562" w:type="dxa"/>
            <w:shd w:val="clear" w:color="auto" w:fill="F2F2F2" w:themeFill="background1" w:themeFillShade="F2"/>
            <w:vAlign w:val="center"/>
          </w:tcPr>
          <w:p w14:paraId="6C71D4E4" w14:textId="77777777" w:rsidR="00931A22" w:rsidRPr="00A42F82" w:rsidRDefault="00931A22"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6012A4F"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5C0FFBA"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81F530B" w14:textId="77777777" w:rsidR="00931A22" w:rsidRPr="00A42F82" w:rsidRDefault="00931A2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31A22" w:rsidRPr="00A42F82" w14:paraId="67638B31" w14:textId="77777777" w:rsidTr="009563B2">
        <w:trPr>
          <w:trHeight w:val="439"/>
        </w:trPr>
        <w:tc>
          <w:tcPr>
            <w:tcW w:w="562" w:type="dxa"/>
            <w:shd w:val="clear" w:color="auto" w:fill="F2F2F2" w:themeFill="background1" w:themeFillShade="F2"/>
            <w:vAlign w:val="center"/>
          </w:tcPr>
          <w:p w14:paraId="64A2EBF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905" w:type="dxa"/>
            <w:shd w:val="clear" w:color="auto" w:fill="F2F2F2" w:themeFill="background1" w:themeFillShade="F2"/>
            <w:vAlign w:val="center"/>
          </w:tcPr>
          <w:p w14:paraId="5943E84E"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D33D64C"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68B0F2E8"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057748A7" w14:textId="77777777" w:rsidTr="009563B2">
        <w:trPr>
          <w:trHeight w:val="403"/>
        </w:trPr>
        <w:tc>
          <w:tcPr>
            <w:tcW w:w="562" w:type="dxa"/>
            <w:shd w:val="clear" w:color="auto" w:fill="F2F2F2" w:themeFill="background1" w:themeFillShade="F2"/>
            <w:vAlign w:val="center"/>
          </w:tcPr>
          <w:p w14:paraId="70DFB9A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1E145BB"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A3CF4AB"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F8326E1"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176C27BA" w14:textId="77777777" w:rsidTr="009563B2">
        <w:trPr>
          <w:trHeight w:val="439"/>
        </w:trPr>
        <w:tc>
          <w:tcPr>
            <w:tcW w:w="562" w:type="dxa"/>
            <w:shd w:val="clear" w:color="auto" w:fill="F2F2F2" w:themeFill="background1" w:themeFillShade="F2"/>
            <w:vAlign w:val="center"/>
          </w:tcPr>
          <w:p w14:paraId="4C2AEA03"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560498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9F1DB7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E7C739D"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6338D991" w14:textId="77777777" w:rsidTr="009563B2">
        <w:trPr>
          <w:trHeight w:val="403"/>
        </w:trPr>
        <w:tc>
          <w:tcPr>
            <w:tcW w:w="562" w:type="dxa"/>
            <w:shd w:val="clear" w:color="auto" w:fill="F2F2F2" w:themeFill="background1" w:themeFillShade="F2"/>
            <w:vAlign w:val="center"/>
          </w:tcPr>
          <w:p w14:paraId="2B3CCE4F"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6C367F7"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178629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26A4DD6"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207293B4" w14:textId="77777777" w:rsidTr="009563B2">
        <w:trPr>
          <w:trHeight w:val="403"/>
        </w:trPr>
        <w:tc>
          <w:tcPr>
            <w:tcW w:w="562" w:type="dxa"/>
            <w:shd w:val="clear" w:color="auto" w:fill="F2F2F2" w:themeFill="background1" w:themeFillShade="F2"/>
            <w:vAlign w:val="center"/>
          </w:tcPr>
          <w:p w14:paraId="16FF6CD1"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FFE38E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36DB0CB4"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C83341A"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8EE5F0C" w14:textId="77777777" w:rsidTr="009563B2">
        <w:trPr>
          <w:trHeight w:val="403"/>
        </w:trPr>
        <w:tc>
          <w:tcPr>
            <w:tcW w:w="562" w:type="dxa"/>
            <w:shd w:val="clear" w:color="auto" w:fill="F2F2F2" w:themeFill="background1" w:themeFillShade="F2"/>
            <w:vAlign w:val="center"/>
          </w:tcPr>
          <w:p w14:paraId="66991417"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9A49CEF"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B2549D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08EFF8B"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5463D80" w14:textId="77777777" w:rsidTr="009563B2">
        <w:trPr>
          <w:trHeight w:val="403"/>
        </w:trPr>
        <w:tc>
          <w:tcPr>
            <w:tcW w:w="562" w:type="dxa"/>
            <w:shd w:val="clear" w:color="auto" w:fill="F2F2F2" w:themeFill="background1" w:themeFillShade="F2"/>
            <w:vAlign w:val="center"/>
          </w:tcPr>
          <w:p w14:paraId="7BC12A3E"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C7E9964"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5FCF576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0584470"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4861A90D" w14:textId="77777777" w:rsidTr="009563B2">
        <w:trPr>
          <w:trHeight w:val="403"/>
        </w:trPr>
        <w:tc>
          <w:tcPr>
            <w:tcW w:w="562" w:type="dxa"/>
            <w:shd w:val="clear" w:color="auto" w:fill="F2F2F2" w:themeFill="background1" w:themeFillShade="F2"/>
            <w:vAlign w:val="center"/>
          </w:tcPr>
          <w:p w14:paraId="32B235E9"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9CB0063" w14:textId="77777777" w:rsidR="00931A22" w:rsidRPr="00A42F82" w:rsidRDefault="00931A22"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BDAC082"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21846D2" w14:textId="77777777" w:rsidR="00931A22" w:rsidRPr="00A42F82" w:rsidRDefault="00931A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31A22" w:rsidRPr="00A42F82" w14:paraId="0D9245CC" w14:textId="77777777" w:rsidTr="009563B2">
        <w:trPr>
          <w:trHeight w:val="403"/>
        </w:trPr>
        <w:tc>
          <w:tcPr>
            <w:tcW w:w="562" w:type="dxa"/>
            <w:shd w:val="clear" w:color="auto" w:fill="F2F2F2" w:themeFill="background1" w:themeFillShade="F2"/>
            <w:vAlign w:val="center"/>
          </w:tcPr>
          <w:p w14:paraId="659F2B7E" w14:textId="77777777" w:rsidR="00931A22" w:rsidRPr="00A42F82" w:rsidRDefault="00931A2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6545D76" w14:textId="77777777" w:rsidR="00931A22" w:rsidRPr="00A42F82" w:rsidRDefault="00931A22"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31A22" w:rsidRPr="00A42F82" w14:paraId="1EA5BA71" w14:textId="77777777" w:rsidTr="009563B2">
        <w:trPr>
          <w:trHeight w:val="403"/>
        </w:trPr>
        <w:tc>
          <w:tcPr>
            <w:tcW w:w="562" w:type="dxa"/>
            <w:vAlign w:val="center"/>
          </w:tcPr>
          <w:p w14:paraId="3F8C52FD" w14:textId="77777777" w:rsidR="00931A22" w:rsidRPr="00A42F82" w:rsidRDefault="00931A22" w:rsidP="00A91894">
            <w:pPr>
              <w:autoSpaceDE w:val="0"/>
              <w:autoSpaceDN w:val="0"/>
              <w:adjustRightInd w:val="0"/>
              <w:jc w:val="center"/>
              <w:rPr>
                <w:rFonts w:ascii="Arial" w:hAnsi="Arial" w:cs="Arial"/>
                <w:sz w:val="22"/>
                <w:szCs w:val="22"/>
              </w:rPr>
            </w:pPr>
          </w:p>
        </w:tc>
        <w:tc>
          <w:tcPr>
            <w:tcW w:w="9923" w:type="dxa"/>
            <w:gridSpan w:val="3"/>
            <w:vAlign w:val="center"/>
          </w:tcPr>
          <w:p w14:paraId="05589060" w14:textId="77777777" w:rsidR="00931A22" w:rsidRPr="00A42F82" w:rsidRDefault="00931A22" w:rsidP="00A91894">
            <w:pPr>
              <w:autoSpaceDE w:val="0"/>
              <w:autoSpaceDN w:val="0"/>
              <w:adjustRightInd w:val="0"/>
              <w:rPr>
                <w:rFonts w:ascii="Arial" w:hAnsi="Arial" w:cs="Arial"/>
                <w:sz w:val="22"/>
                <w:szCs w:val="22"/>
              </w:rPr>
            </w:pPr>
          </w:p>
          <w:p w14:paraId="31A76BE6" w14:textId="77777777" w:rsidR="00931A22" w:rsidRPr="00A42F82" w:rsidRDefault="00931A22" w:rsidP="00A91894">
            <w:pPr>
              <w:autoSpaceDE w:val="0"/>
              <w:autoSpaceDN w:val="0"/>
              <w:adjustRightInd w:val="0"/>
              <w:rPr>
                <w:rFonts w:ascii="Arial" w:hAnsi="Arial" w:cs="Arial"/>
                <w:sz w:val="22"/>
                <w:szCs w:val="22"/>
              </w:rPr>
            </w:pPr>
          </w:p>
          <w:p w14:paraId="7EE312CB" w14:textId="77777777" w:rsidR="00931A22" w:rsidRPr="00A42F82" w:rsidRDefault="00931A22" w:rsidP="00A91894">
            <w:pPr>
              <w:autoSpaceDE w:val="0"/>
              <w:autoSpaceDN w:val="0"/>
              <w:adjustRightInd w:val="0"/>
              <w:rPr>
                <w:rFonts w:ascii="Arial" w:hAnsi="Arial" w:cs="Arial"/>
                <w:sz w:val="22"/>
                <w:szCs w:val="22"/>
              </w:rPr>
            </w:pPr>
          </w:p>
          <w:p w14:paraId="6854F772" w14:textId="77777777" w:rsidR="00931A22" w:rsidRPr="00A42F82" w:rsidRDefault="00931A2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046302AC" w14:textId="77777777" w:rsidTr="009563B2">
        <w:trPr>
          <w:trHeight w:val="403"/>
        </w:trPr>
        <w:tc>
          <w:tcPr>
            <w:tcW w:w="562" w:type="dxa"/>
            <w:shd w:val="clear" w:color="auto" w:fill="F2F2F2" w:themeFill="background1" w:themeFillShade="F2"/>
            <w:vAlign w:val="center"/>
          </w:tcPr>
          <w:p w14:paraId="56EE355A"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818F4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31A22" w:rsidRPr="00A42F82" w14:paraId="501CEBD3" w14:textId="77777777" w:rsidTr="009563B2">
        <w:trPr>
          <w:trHeight w:val="403"/>
        </w:trPr>
        <w:tc>
          <w:tcPr>
            <w:tcW w:w="562" w:type="dxa"/>
            <w:vAlign w:val="center"/>
          </w:tcPr>
          <w:p w14:paraId="656A2C77" w14:textId="77777777" w:rsidR="00931A22" w:rsidRPr="00A42F82" w:rsidRDefault="00931A22" w:rsidP="00A91894">
            <w:pPr>
              <w:autoSpaceDE w:val="0"/>
              <w:autoSpaceDN w:val="0"/>
              <w:adjustRightInd w:val="0"/>
              <w:jc w:val="center"/>
              <w:rPr>
                <w:rFonts w:ascii="Arial" w:hAnsi="Arial" w:cs="Arial"/>
                <w:sz w:val="22"/>
                <w:szCs w:val="22"/>
              </w:rPr>
            </w:pPr>
          </w:p>
        </w:tc>
        <w:tc>
          <w:tcPr>
            <w:tcW w:w="9923" w:type="dxa"/>
            <w:gridSpan w:val="3"/>
            <w:vAlign w:val="center"/>
          </w:tcPr>
          <w:p w14:paraId="3538C2F9" w14:textId="77777777" w:rsidR="00931A22" w:rsidRDefault="00931A22" w:rsidP="00A91894">
            <w:pPr>
              <w:autoSpaceDE w:val="0"/>
              <w:autoSpaceDN w:val="0"/>
              <w:adjustRightInd w:val="0"/>
              <w:rPr>
                <w:rFonts w:ascii="Arial" w:hAnsi="Arial" w:cs="Arial"/>
                <w:sz w:val="22"/>
                <w:szCs w:val="22"/>
              </w:rPr>
            </w:pPr>
          </w:p>
          <w:p w14:paraId="5D9C99F4" w14:textId="77777777" w:rsidR="00931A22" w:rsidRDefault="00931A22" w:rsidP="00A91894">
            <w:pPr>
              <w:autoSpaceDE w:val="0"/>
              <w:autoSpaceDN w:val="0"/>
              <w:adjustRightInd w:val="0"/>
              <w:rPr>
                <w:rFonts w:ascii="Arial" w:hAnsi="Arial" w:cs="Arial"/>
                <w:sz w:val="22"/>
                <w:szCs w:val="22"/>
              </w:rPr>
            </w:pPr>
            <w:r>
              <w:rPr>
                <w:rFonts w:ascii="Arial" w:hAnsi="Arial" w:cs="Arial"/>
                <w:sz w:val="22"/>
                <w:szCs w:val="22"/>
              </w:rPr>
              <w:t>Nerys Lloyd</w:t>
            </w:r>
          </w:p>
          <w:p w14:paraId="5BCB1B20" w14:textId="77777777" w:rsidR="00931A22" w:rsidRPr="00A42F82" w:rsidRDefault="00931A22" w:rsidP="00A91894">
            <w:pPr>
              <w:autoSpaceDE w:val="0"/>
              <w:autoSpaceDN w:val="0"/>
              <w:adjustRightInd w:val="0"/>
              <w:rPr>
                <w:rFonts w:ascii="Arial" w:hAnsi="Arial" w:cs="Arial"/>
                <w:sz w:val="22"/>
                <w:szCs w:val="22"/>
              </w:rPr>
            </w:pPr>
            <w:r>
              <w:rPr>
                <w:rFonts w:ascii="Arial" w:hAnsi="Arial" w:cs="Arial"/>
                <w:sz w:val="22"/>
                <w:szCs w:val="22"/>
              </w:rPr>
              <w:t>Participants involved in the research methods to gather data.</w:t>
            </w:r>
          </w:p>
          <w:p w14:paraId="19DC93A3" w14:textId="77777777" w:rsidR="00931A22" w:rsidRPr="00A42F82" w:rsidRDefault="00931A22" w:rsidP="00A91894">
            <w:pPr>
              <w:autoSpaceDE w:val="0"/>
              <w:autoSpaceDN w:val="0"/>
              <w:adjustRightInd w:val="0"/>
              <w:rPr>
                <w:rFonts w:ascii="Arial" w:hAnsi="Arial" w:cs="Arial"/>
                <w:sz w:val="22"/>
                <w:szCs w:val="22"/>
              </w:rPr>
            </w:pPr>
          </w:p>
          <w:p w14:paraId="3E18951A"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3A09E441" w14:textId="77777777" w:rsidTr="009563B2">
        <w:trPr>
          <w:trHeight w:val="403"/>
        </w:trPr>
        <w:tc>
          <w:tcPr>
            <w:tcW w:w="562" w:type="dxa"/>
            <w:shd w:val="clear" w:color="auto" w:fill="F2F2F2" w:themeFill="background1" w:themeFillShade="F2"/>
            <w:vAlign w:val="center"/>
          </w:tcPr>
          <w:p w14:paraId="008FCE48"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7E93E5B"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31A22" w:rsidRPr="00A42F82" w14:paraId="0B20BB5C" w14:textId="77777777" w:rsidTr="009563B2">
        <w:trPr>
          <w:trHeight w:val="403"/>
        </w:trPr>
        <w:tc>
          <w:tcPr>
            <w:tcW w:w="562" w:type="dxa"/>
            <w:vAlign w:val="center"/>
          </w:tcPr>
          <w:p w14:paraId="288663A0" w14:textId="77777777" w:rsidR="00931A22" w:rsidRPr="00A42F82" w:rsidRDefault="00931A22" w:rsidP="00A91894">
            <w:pPr>
              <w:autoSpaceDE w:val="0"/>
              <w:autoSpaceDN w:val="0"/>
              <w:adjustRightInd w:val="0"/>
              <w:jc w:val="center"/>
              <w:rPr>
                <w:rFonts w:ascii="Arial" w:hAnsi="Arial" w:cs="Arial"/>
                <w:sz w:val="22"/>
                <w:szCs w:val="22"/>
              </w:rPr>
            </w:pPr>
          </w:p>
        </w:tc>
        <w:tc>
          <w:tcPr>
            <w:tcW w:w="9923" w:type="dxa"/>
            <w:gridSpan w:val="3"/>
          </w:tcPr>
          <w:p w14:paraId="46A8B05D" w14:textId="77777777" w:rsidR="00931A22" w:rsidRPr="00A42F82" w:rsidRDefault="00931A22" w:rsidP="00A91894">
            <w:pPr>
              <w:autoSpaceDE w:val="0"/>
              <w:autoSpaceDN w:val="0"/>
              <w:adjustRightInd w:val="0"/>
              <w:rPr>
                <w:rFonts w:ascii="Arial" w:hAnsi="Arial" w:cs="Arial"/>
                <w:sz w:val="22"/>
                <w:szCs w:val="22"/>
              </w:rPr>
            </w:pPr>
          </w:p>
          <w:p w14:paraId="5082C550" w14:textId="77777777" w:rsidR="00931A22" w:rsidRPr="00A42F82" w:rsidRDefault="00931A22" w:rsidP="00A91894">
            <w:pPr>
              <w:autoSpaceDE w:val="0"/>
              <w:autoSpaceDN w:val="0"/>
              <w:adjustRightInd w:val="0"/>
              <w:rPr>
                <w:rFonts w:ascii="Arial" w:hAnsi="Arial" w:cs="Arial"/>
                <w:sz w:val="22"/>
                <w:szCs w:val="22"/>
              </w:rPr>
            </w:pPr>
            <w:r>
              <w:rPr>
                <w:rFonts w:ascii="Arial" w:hAnsi="Arial" w:cs="Arial"/>
                <w:sz w:val="22"/>
                <w:szCs w:val="22"/>
              </w:rPr>
              <w:t>Nerys Lloyd</w:t>
            </w:r>
          </w:p>
          <w:p w14:paraId="43D86C9F" w14:textId="77777777" w:rsidR="00931A22" w:rsidRPr="00A42F82" w:rsidRDefault="00931A22" w:rsidP="00A91894">
            <w:pPr>
              <w:autoSpaceDE w:val="0"/>
              <w:autoSpaceDN w:val="0"/>
              <w:adjustRightInd w:val="0"/>
              <w:rPr>
                <w:rFonts w:ascii="Arial" w:hAnsi="Arial" w:cs="Arial"/>
                <w:sz w:val="22"/>
                <w:szCs w:val="22"/>
              </w:rPr>
            </w:pPr>
          </w:p>
          <w:p w14:paraId="60CBF27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302E40F8" w14:textId="77777777" w:rsidTr="009563B2">
        <w:trPr>
          <w:trHeight w:val="403"/>
        </w:trPr>
        <w:tc>
          <w:tcPr>
            <w:tcW w:w="562" w:type="dxa"/>
            <w:shd w:val="clear" w:color="auto" w:fill="F2F2F2" w:themeFill="background1" w:themeFillShade="F2"/>
            <w:vAlign w:val="center"/>
          </w:tcPr>
          <w:p w14:paraId="01C077E4"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FC41389"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31A22" w:rsidRPr="00A42F82" w14:paraId="53592C68" w14:textId="77777777" w:rsidTr="009563B2">
        <w:trPr>
          <w:trHeight w:val="403"/>
        </w:trPr>
        <w:tc>
          <w:tcPr>
            <w:tcW w:w="562" w:type="dxa"/>
            <w:vAlign w:val="center"/>
          </w:tcPr>
          <w:p w14:paraId="797F3E89" w14:textId="77777777" w:rsidR="00931A22" w:rsidRPr="00A42F82" w:rsidRDefault="00931A22" w:rsidP="00A91894">
            <w:pPr>
              <w:autoSpaceDE w:val="0"/>
              <w:autoSpaceDN w:val="0"/>
              <w:adjustRightInd w:val="0"/>
              <w:jc w:val="center"/>
              <w:rPr>
                <w:rFonts w:ascii="Arial" w:hAnsi="Arial" w:cs="Arial"/>
                <w:sz w:val="22"/>
                <w:szCs w:val="22"/>
              </w:rPr>
            </w:pPr>
          </w:p>
        </w:tc>
        <w:tc>
          <w:tcPr>
            <w:tcW w:w="9923" w:type="dxa"/>
            <w:gridSpan w:val="3"/>
          </w:tcPr>
          <w:p w14:paraId="218F02CF" w14:textId="77777777" w:rsidR="00931A22" w:rsidRPr="00A42F82" w:rsidRDefault="00931A22" w:rsidP="00A91894">
            <w:pPr>
              <w:autoSpaceDE w:val="0"/>
              <w:autoSpaceDN w:val="0"/>
              <w:adjustRightInd w:val="0"/>
              <w:rPr>
                <w:rFonts w:ascii="Arial" w:hAnsi="Arial" w:cs="Arial"/>
                <w:sz w:val="22"/>
                <w:szCs w:val="22"/>
              </w:rPr>
            </w:pPr>
          </w:p>
          <w:p w14:paraId="066B8E8D" w14:textId="77777777" w:rsidR="00931A22" w:rsidRPr="00A42F82" w:rsidRDefault="00931A22" w:rsidP="00A91894">
            <w:pPr>
              <w:autoSpaceDE w:val="0"/>
              <w:autoSpaceDN w:val="0"/>
              <w:adjustRightInd w:val="0"/>
              <w:rPr>
                <w:rFonts w:ascii="Arial" w:hAnsi="Arial" w:cs="Arial"/>
                <w:sz w:val="22"/>
                <w:szCs w:val="22"/>
              </w:rPr>
            </w:pPr>
            <w:r>
              <w:rPr>
                <w:rFonts w:ascii="Arial" w:hAnsi="Arial" w:cs="Arial"/>
                <w:sz w:val="22"/>
                <w:szCs w:val="22"/>
              </w:rPr>
              <w:t>Data will be stored by using a NHS Microsoft OneDrive, where the folders will be password protected and will be stored for a period of 6 to 8 months.</w:t>
            </w:r>
          </w:p>
          <w:p w14:paraId="67487868" w14:textId="77777777" w:rsidR="00931A22" w:rsidRPr="00A42F82" w:rsidRDefault="00931A22" w:rsidP="00A91894">
            <w:pPr>
              <w:autoSpaceDE w:val="0"/>
              <w:autoSpaceDN w:val="0"/>
              <w:adjustRightInd w:val="0"/>
              <w:rPr>
                <w:rFonts w:ascii="Arial" w:hAnsi="Arial" w:cs="Arial"/>
                <w:sz w:val="22"/>
                <w:szCs w:val="22"/>
              </w:rPr>
            </w:pPr>
          </w:p>
          <w:p w14:paraId="62402F0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63860499" w14:textId="77777777" w:rsidTr="009563B2">
        <w:trPr>
          <w:trHeight w:val="403"/>
        </w:trPr>
        <w:tc>
          <w:tcPr>
            <w:tcW w:w="562" w:type="dxa"/>
            <w:shd w:val="clear" w:color="auto" w:fill="F2F2F2" w:themeFill="background1" w:themeFillShade="F2"/>
            <w:vAlign w:val="center"/>
          </w:tcPr>
          <w:p w14:paraId="1F097E34" w14:textId="77777777" w:rsidR="00931A22" w:rsidRPr="00A42F82" w:rsidRDefault="00931A22"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A3B645C"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7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31A22" w:rsidRPr="00A42F82" w14:paraId="2B0B3949" w14:textId="77777777" w:rsidTr="009563B2">
        <w:trPr>
          <w:trHeight w:val="403"/>
        </w:trPr>
        <w:tc>
          <w:tcPr>
            <w:tcW w:w="562" w:type="dxa"/>
            <w:vAlign w:val="center"/>
          </w:tcPr>
          <w:p w14:paraId="276B3FFE" w14:textId="77777777" w:rsidR="00931A22" w:rsidRPr="00A42F82" w:rsidRDefault="00931A22" w:rsidP="00A91894">
            <w:pPr>
              <w:autoSpaceDE w:val="0"/>
              <w:autoSpaceDN w:val="0"/>
              <w:adjustRightInd w:val="0"/>
              <w:jc w:val="center"/>
              <w:rPr>
                <w:rFonts w:ascii="Arial" w:hAnsi="Arial" w:cs="Arial"/>
                <w:sz w:val="22"/>
                <w:szCs w:val="22"/>
              </w:rPr>
            </w:pPr>
          </w:p>
        </w:tc>
        <w:tc>
          <w:tcPr>
            <w:tcW w:w="9923" w:type="dxa"/>
            <w:gridSpan w:val="3"/>
          </w:tcPr>
          <w:p w14:paraId="5882C804" w14:textId="77777777" w:rsidR="00931A22" w:rsidRPr="00A42F82" w:rsidRDefault="00931A22" w:rsidP="00A91894">
            <w:pPr>
              <w:autoSpaceDE w:val="0"/>
              <w:autoSpaceDN w:val="0"/>
              <w:adjustRightInd w:val="0"/>
              <w:rPr>
                <w:rFonts w:ascii="Arial" w:hAnsi="Arial" w:cs="Arial"/>
                <w:sz w:val="22"/>
                <w:szCs w:val="22"/>
              </w:rPr>
            </w:pPr>
          </w:p>
          <w:p w14:paraId="2C402C01" w14:textId="77777777" w:rsidR="00931A22" w:rsidRPr="00A42F82" w:rsidRDefault="00931A22" w:rsidP="00A91894">
            <w:pPr>
              <w:autoSpaceDE w:val="0"/>
              <w:autoSpaceDN w:val="0"/>
              <w:adjustRightInd w:val="0"/>
              <w:rPr>
                <w:rFonts w:ascii="Arial" w:hAnsi="Arial" w:cs="Arial"/>
                <w:sz w:val="22"/>
                <w:szCs w:val="22"/>
              </w:rPr>
            </w:pPr>
            <w:r>
              <w:rPr>
                <w:rFonts w:ascii="Arial" w:hAnsi="Arial" w:cs="Arial"/>
                <w:sz w:val="22"/>
                <w:szCs w:val="22"/>
              </w:rPr>
              <w:t>N/A</w:t>
            </w:r>
          </w:p>
          <w:p w14:paraId="34E4E114" w14:textId="77777777" w:rsidR="00931A22" w:rsidRDefault="00931A22" w:rsidP="00A91894">
            <w:pPr>
              <w:autoSpaceDE w:val="0"/>
              <w:autoSpaceDN w:val="0"/>
              <w:adjustRightInd w:val="0"/>
              <w:rPr>
                <w:rFonts w:ascii="Arial" w:hAnsi="Arial" w:cs="Arial"/>
                <w:i/>
                <w:color w:val="808080"/>
                <w:sz w:val="18"/>
                <w:szCs w:val="18"/>
              </w:rPr>
            </w:pPr>
          </w:p>
          <w:p w14:paraId="4B9B9761"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31A22" w:rsidRPr="00A42F82" w14:paraId="24626383" w14:textId="77777777" w:rsidTr="00A604AC">
        <w:trPr>
          <w:trHeight w:val="606"/>
        </w:trPr>
        <w:tc>
          <w:tcPr>
            <w:tcW w:w="562" w:type="dxa"/>
            <w:shd w:val="clear" w:color="auto" w:fill="F2F2F2" w:themeFill="background1" w:themeFillShade="F2"/>
            <w:vAlign w:val="center"/>
          </w:tcPr>
          <w:p w14:paraId="68A15F36"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1CE9594" w14:textId="77777777" w:rsidR="00931A22" w:rsidRPr="00A42F82" w:rsidRDefault="00931A2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7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D4D0504"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EC63169" w14:textId="77777777" w:rsidR="00931A2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31A22">
                  <w:rPr>
                    <w:rFonts w:ascii="MS Gothic" w:eastAsia="MS Gothic" w:hAnsi="MS Gothic" w:cs="Arial" w:hint="eastAsia"/>
                  </w:rPr>
                  <w:t>☒</w:t>
                </w:r>
              </w:sdtContent>
            </w:sdt>
          </w:p>
        </w:tc>
      </w:tr>
      <w:tr w:rsidR="00931A22" w:rsidRPr="00A42F82" w14:paraId="0B367CA6" w14:textId="77777777" w:rsidTr="00756713">
        <w:trPr>
          <w:trHeight w:val="632"/>
        </w:trPr>
        <w:tc>
          <w:tcPr>
            <w:tcW w:w="562" w:type="dxa"/>
            <w:shd w:val="clear" w:color="auto" w:fill="F2F2F2" w:themeFill="background1" w:themeFillShade="F2"/>
            <w:vAlign w:val="center"/>
          </w:tcPr>
          <w:p w14:paraId="6D904E50" w14:textId="77777777" w:rsidR="00931A22" w:rsidRPr="00A42F82" w:rsidRDefault="00931A2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41935F8" w14:textId="77777777" w:rsidR="00931A22" w:rsidRPr="00A42F82" w:rsidRDefault="00931A2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383BF0" w14:textId="77777777" w:rsidR="00931A22" w:rsidRPr="00A42F82" w:rsidRDefault="00931A2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6606605" w14:textId="77777777" w:rsidR="00931A2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31A22">
                  <w:rPr>
                    <w:rFonts w:ascii="MS Gothic" w:eastAsia="MS Gothic" w:hAnsi="MS Gothic" w:cs="Arial" w:hint="eastAsia"/>
                  </w:rPr>
                  <w:t>☒</w:t>
                </w:r>
              </w:sdtContent>
            </w:sdt>
          </w:p>
        </w:tc>
      </w:tr>
    </w:tbl>
    <w:p w14:paraId="4458B3F0" w14:textId="77777777" w:rsidR="00931A22" w:rsidRPr="00A42F82" w:rsidRDefault="00931A22" w:rsidP="00A91894">
      <w:pPr>
        <w:rPr>
          <w:rFonts w:ascii="Arial" w:hAnsi="Arial" w:cs="Arial"/>
          <w:b/>
          <w:bCs/>
        </w:rPr>
      </w:pPr>
    </w:p>
    <w:p w14:paraId="19FBCA8B" w14:textId="77777777" w:rsidR="00931A22" w:rsidRPr="00A42F82" w:rsidRDefault="00931A22" w:rsidP="00A91894">
      <w:pPr>
        <w:rPr>
          <w:rFonts w:ascii="Arial" w:hAnsi="Arial" w:cs="Arial"/>
          <w:b/>
          <w:bCs/>
        </w:rPr>
      </w:pPr>
      <w:r w:rsidRPr="00A42F82">
        <w:rPr>
          <w:rFonts w:ascii="Arial" w:hAnsi="Arial" w:cs="Arial"/>
          <w:b/>
          <w:bCs/>
        </w:rPr>
        <w:br w:type="page"/>
      </w:r>
    </w:p>
    <w:p w14:paraId="6B95ED7E" w14:textId="77777777" w:rsidR="00931A22" w:rsidRPr="00A42F82" w:rsidRDefault="00931A22"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31A22" w:rsidRPr="00A42F82" w14:paraId="0B8F6F39" w14:textId="77777777" w:rsidTr="00BC301B">
        <w:trPr>
          <w:trHeight w:val="1807"/>
        </w:trPr>
        <w:tc>
          <w:tcPr>
            <w:tcW w:w="554" w:type="dxa"/>
            <w:shd w:val="clear" w:color="auto" w:fill="F2F2F2" w:themeFill="background1" w:themeFillShade="F2"/>
            <w:vAlign w:val="center"/>
          </w:tcPr>
          <w:p w14:paraId="71C4E10C" w14:textId="77777777" w:rsidR="00931A22" w:rsidRPr="00A42F82" w:rsidRDefault="00931A22" w:rsidP="00A91894">
            <w:pPr>
              <w:jc w:val="center"/>
              <w:rPr>
                <w:rFonts w:ascii="Arial" w:hAnsi="Arial" w:cs="Arial"/>
              </w:rPr>
            </w:pPr>
          </w:p>
        </w:tc>
        <w:tc>
          <w:tcPr>
            <w:tcW w:w="9923" w:type="dxa"/>
            <w:gridSpan w:val="3"/>
            <w:shd w:val="clear" w:color="auto" w:fill="F2F2F2" w:themeFill="background1" w:themeFillShade="F2"/>
            <w:vAlign w:val="center"/>
          </w:tcPr>
          <w:p w14:paraId="28FA8751" w14:textId="77777777" w:rsidR="00931A22" w:rsidRPr="00A42F82" w:rsidRDefault="00931A22"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E25EEF1" w14:textId="77777777" w:rsidR="00931A22" w:rsidRPr="00A42F82" w:rsidRDefault="00931A22" w:rsidP="00A91894">
            <w:pPr>
              <w:jc w:val="both"/>
              <w:rPr>
                <w:rFonts w:ascii="Arial" w:hAnsi="Arial" w:cs="Arial"/>
                <w:b/>
                <w:bCs/>
                <w:color w:val="000000"/>
              </w:rPr>
            </w:pPr>
          </w:p>
          <w:p w14:paraId="004C5617" w14:textId="77777777" w:rsidR="00931A22" w:rsidRPr="00A42F82" w:rsidRDefault="00931A22"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7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31A22" w:rsidRPr="00A42F82" w14:paraId="1B461A6C"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AA066" w14:textId="77777777" w:rsidR="00931A22" w:rsidRPr="00A42F82" w:rsidRDefault="00931A22"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81DDE" w14:textId="77777777" w:rsidR="00931A22" w:rsidRPr="00A42F82" w:rsidRDefault="00931A22"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51FEC0C6" w14:textId="77777777" w:rsidR="00931A22" w:rsidRPr="00A42F82" w:rsidRDefault="00931A22" w:rsidP="00A91894">
            <w:pPr>
              <w:spacing w:before="100" w:beforeAutospacing="1" w:after="100" w:afterAutospacing="1"/>
              <w:rPr>
                <w:rFonts w:ascii="Arial" w:hAnsi="Arial" w:cs="Arial"/>
              </w:rPr>
            </w:pPr>
            <w:r>
              <w:rPr>
                <w:noProof/>
              </w:rPr>
              <w:drawing>
                <wp:inline distT="0" distB="0" distL="0" distR="0" wp14:anchorId="3FD7365A" wp14:editId="3E4CF1EA">
                  <wp:extent cx="1894205" cy="352425"/>
                  <wp:effectExtent l="0" t="0" r="0" b="9525"/>
                  <wp:docPr id="208986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b="36191"/>
                          <a:stretch/>
                        </pic:blipFill>
                        <pic:spPr bwMode="auto">
                          <a:xfrm>
                            <a:off x="0" y="0"/>
                            <a:ext cx="1962002" cy="36503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35365C79" w14:textId="77777777" w:rsidR="00931A22" w:rsidRPr="00A42F82" w:rsidRDefault="00931A22" w:rsidP="00A91894">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23/05/2023</w:t>
            </w:r>
          </w:p>
          <w:p w14:paraId="0186610F" w14:textId="77777777" w:rsidR="00931A22" w:rsidRPr="00A42F82" w:rsidRDefault="00931A22" w:rsidP="00A91894">
            <w:pPr>
              <w:spacing w:before="100" w:beforeAutospacing="1" w:after="100" w:afterAutospacing="1"/>
              <w:rPr>
                <w:rFonts w:ascii="Arial" w:hAnsi="Arial" w:cs="Arial"/>
              </w:rPr>
            </w:pPr>
          </w:p>
        </w:tc>
      </w:tr>
    </w:tbl>
    <w:p w14:paraId="6B706DE3" w14:textId="77777777" w:rsidR="00931A22" w:rsidRPr="00A42F82" w:rsidRDefault="00931A22" w:rsidP="00A91894">
      <w:pPr>
        <w:rPr>
          <w:rFonts w:ascii="Arial" w:hAnsi="Arial" w:cs="Arial"/>
        </w:rPr>
      </w:pPr>
    </w:p>
    <w:p w14:paraId="53347BD6" w14:textId="77777777" w:rsidR="00931A22" w:rsidRPr="00A42F82" w:rsidRDefault="00931A22"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931A22" w:rsidRPr="00A42F82" w14:paraId="710DCB9C" w14:textId="77777777" w:rsidTr="005078BE">
        <w:trPr>
          <w:trHeight w:val="346"/>
        </w:trPr>
        <w:tc>
          <w:tcPr>
            <w:tcW w:w="365" w:type="pct"/>
            <w:shd w:val="clear" w:color="auto" w:fill="F2F2F2" w:themeFill="background1" w:themeFillShade="F2"/>
            <w:vAlign w:val="center"/>
          </w:tcPr>
          <w:p w14:paraId="1F7FA539" w14:textId="77777777" w:rsidR="00931A22" w:rsidRPr="00A42F82" w:rsidRDefault="00931A22"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EF2456F" w14:textId="77777777" w:rsidR="00931A22" w:rsidRPr="00A42F82" w:rsidRDefault="00931A2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F5EA956" w14:textId="77777777" w:rsidR="00931A22" w:rsidRPr="00A42F82" w:rsidRDefault="00931A22" w:rsidP="00A91894">
            <w:pPr>
              <w:pStyle w:val="ListParagraph"/>
              <w:ind w:left="0"/>
              <w:rPr>
                <w:rFonts w:ascii="Arial" w:hAnsi="Arial" w:cs="Arial"/>
              </w:rPr>
            </w:pPr>
          </w:p>
        </w:tc>
        <w:tc>
          <w:tcPr>
            <w:tcW w:w="1014" w:type="pct"/>
            <w:vMerge w:val="restart"/>
          </w:tcPr>
          <w:p w14:paraId="5D932560" w14:textId="77777777" w:rsidR="00931A22" w:rsidRPr="00A42F82" w:rsidRDefault="00931A22" w:rsidP="00A91894">
            <w:pPr>
              <w:pStyle w:val="ListParagraph"/>
              <w:ind w:left="0"/>
              <w:rPr>
                <w:rFonts w:ascii="Arial" w:hAnsi="Arial" w:cs="Arial"/>
              </w:rPr>
            </w:pPr>
            <w:r w:rsidRPr="00A42F82">
              <w:rPr>
                <w:rFonts w:ascii="Arial" w:hAnsi="Arial" w:cs="Arial"/>
                <w:b/>
                <w:bCs/>
              </w:rPr>
              <w:t>Date:</w:t>
            </w:r>
          </w:p>
        </w:tc>
      </w:tr>
      <w:tr w:rsidR="00931A22" w:rsidRPr="00A42F82" w14:paraId="4359041D" w14:textId="77777777" w:rsidTr="005078BE">
        <w:trPr>
          <w:trHeight w:val="347"/>
        </w:trPr>
        <w:tc>
          <w:tcPr>
            <w:tcW w:w="365" w:type="pct"/>
            <w:shd w:val="clear" w:color="auto" w:fill="F2F2F2" w:themeFill="background1" w:themeFillShade="F2"/>
            <w:vAlign w:val="center"/>
          </w:tcPr>
          <w:p w14:paraId="3949038D" w14:textId="77777777" w:rsidR="00931A22" w:rsidRPr="00A42F82" w:rsidRDefault="00931A22"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11A1702" w14:textId="77777777" w:rsidR="00931A22" w:rsidRPr="00A42F82" w:rsidRDefault="00931A2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F178F3" w14:textId="77777777" w:rsidR="00931A22" w:rsidRPr="00A42F82" w:rsidRDefault="00931A22" w:rsidP="00A91894">
            <w:pPr>
              <w:pStyle w:val="ListParagraph"/>
              <w:ind w:left="0"/>
              <w:rPr>
                <w:rFonts w:ascii="Arial" w:hAnsi="Arial" w:cs="Arial"/>
              </w:rPr>
            </w:pPr>
          </w:p>
          <w:p w14:paraId="6AB9D838" w14:textId="77777777" w:rsidR="00931A22" w:rsidRPr="00A42F82" w:rsidRDefault="00931A22" w:rsidP="00A91894">
            <w:pPr>
              <w:pStyle w:val="ListParagraph"/>
              <w:ind w:left="0"/>
              <w:rPr>
                <w:rFonts w:ascii="Arial" w:hAnsi="Arial" w:cs="Arial"/>
              </w:rPr>
            </w:pPr>
          </w:p>
        </w:tc>
        <w:tc>
          <w:tcPr>
            <w:tcW w:w="1014" w:type="pct"/>
            <w:vMerge/>
            <w:vAlign w:val="center"/>
          </w:tcPr>
          <w:p w14:paraId="76A8C34B" w14:textId="77777777" w:rsidR="00931A22" w:rsidRPr="00A42F82" w:rsidRDefault="00931A22" w:rsidP="00A91894">
            <w:pPr>
              <w:pStyle w:val="ListParagraph"/>
              <w:ind w:left="0"/>
              <w:rPr>
                <w:rFonts w:ascii="Arial" w:hAnsi="Arial" w:cs="Arial"/>
              </w:rPr>
            </w:pPr>
          </w:p>
        </w:tc>
      </w:tr>
    </w:tbl>
    <w:p w14:paraId="48FFADB8" w14:textId="77777777" w:rsidR="00931A22" w:rsidRDefault="00931A22" w:rsidP="00A91894">
      <w:pPr>
        <w:rPr>
          <w:rFonts w:ascii="Arial" w:hAnsi="Arial" w:cs="Arial"/>
        </w:rPr>
      </w:pPr>
    </w:p>
    <w:p w14:paraId="13B835E0" w14:textId="77777777" w:rsidR="00931A22" w:rsidRPr="00A42F82" w:rsidRDefault="00931A22"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931A22" w:rsidRPr="00A42F82" w14:paraId="11C9D6C3" w14:textId="77777777" w:rsidTr="005078BE">
        <w:trPr>
          <w:trHeight w:val="346"/>
        </w:trPr>
        <w:tc>
          <w:tcPr>
            <w:tcW w:w="366" w:type="pct"/>
            <w:shd w:val="clear" w:color="auto" w:fill="F2F2F2" w:themeFill="background1" w:themeFillShade="F2"/>
            <w:vAlign w:val="center"/>
          </w:tcPr>
          <w:p w14:paraId="1CF79789" w14:textId="77777777" w:rsidR="00931A22" w:rsidRPr="00A42F82" w:rsidRDefault="00931A22"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17D2F58" w14:textId="77777777" w:rsidR="00931A22" w:rsidRPr="00A42F82" w:rsidRDefault="00931A2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A8E353D" w14:textId="77777777" w:rsidR="00931A22" w:rsidRPr="00A42F82" w:rsidRDefault="00931A22" w:rsidP="00A91894">
            <w:pPr>
              <w:pStyle w:val="ListParagraph"/>
              <w:ind w:left="0"/>
              <w:rPr>
                <w:rFonts w:ascii="Arial" w:hAnsi="Arial" w:cs="Arial"/>
              </w:rPr>
            </w:pPr>
          </w:p>
        </w:tc>
        <w:tc>
          <w:tcPr>
            <w:tcW w:w="1013" w:type="pct"/>
            <w:vMerge w:val="restart"/>
          </w:tcPr>
          <w:p w14:paraId="5C9D18B6" w14:textId="77777777" w:rsidR="00931A22" w:rsidRPr="00A42F82" w:rsidRDefault="00931A22" w:rsidP="00A91894">
            <w:pPr>
              <w:pStyle w:val="ListParagraph"/>
              <w:ind w:left="0"/>
              <w:rPr>
                <w:rFonts w:ascii="Arial" w:hAnsi="Arial" w:cs="Arial"/>
              </w:rPr>
            </w:pPr>
            <w:r w:rsidRPr="00A42F82">
              <w:rPr>
                <w:rFonts w:ascii="Arial" w:hAnsi="Arial" w:cs="Arial"/>
                <w:b/>
                <w:bCs/>
              </w:rPr>
              <w:t>Date:</w:t>
            </w:r>
          </w:p>
        </w:tc>
      </w:tr>
      <w:tr w:rsidR="00931A22" w:rsidRPr="00A42F82" w14:paraId="24FD2CB4" w14:textId="77777777" w:rsidTr="005078BE">
        <w:trPr>
          <w:trHeight w:val="347"/>
        </w:trPr>
        <w:tc>
          <w:tcPr>
            <w:tcW w:w="366" w:type="pct"/>
            <w:shd w:val="clear" w:color="auto" w:fill="F2F2F2" w:themeFill="background1" w:themeFillShade="F2"/>
            <w:vAlign w:val="center"/>
          </w:tcPr>
          <w:p w14:paraId="0740A5C0" w14:textId="77777777" w:rsidR="00931A22" w:rsidRPr="00A42F82" w:rsidRDefault="00931A22"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6235EFC" w14:textId="77777777" w:rsidR="00931A22" w:rsidRPr="00A42F82" w:rsidRDefault="00931A2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5FFD825" w14:textId="77777777" w:rsidR="00931A22" w:rsidRPr="00A42F82" w:rsidRDefault="00931A22" w:rsidP="00A91894">
            <w:pPr>
              <w:pStyle w:val="ListParagraph"/>
              <w:ind w:left="0"/>
              <w:rPr>
                <w:rFonts w:ascii="Arial" w:hAnsi="Arial" w:cs="Arial"/>
              </w:rPr>
            </w:pPr>
          </w:p>
          <w:p w14:paraId="6313BAD0" w14:textId="77777777" w:rsidR="00931A22" w:rsidRPr="00A42F82" w:rsidRDefault="00931A22" w:rsidP="00A91894">
            <w:pPr>
              <w:pStyle w:val="ListParagraph"/>
              <w:ind w:left="0"/>
              <w:rPr>
                <w:rFonts w:ascii="Arial" w:hAnsi="Arial" w:cs="Arial"/>
              </w:rPr>
            </w:pPr>
          </w:p>
        </w:tc>
        <w:tc>
          <w:tcPr>
            <w:tcW w:w="1013" w:type="pct"/>
            <w:vMerge/>
            <w:vAlign w:val="center"/>
          </w:tcPr>
          <w:p w14:paraId="06F2A052" w14:textId="77777777" w:rsidR="00931A22" w:rsidRPr="00A42F82" w:rsidRDefault="00931A22" w:rsidP="00A91894">
            <w:pPr>
              <w:pStyle w:val="ListParagraph"/>
              <w:ind w:left="0"/>
              <w:rPr>
                <w:rFonts w:ascii="Arial" w:hAnsi="Arial" w:cs="Arial"/>
              </w:rPr>
            </w:pPr>
          </w:p>
        </w:tc>
      </w:tr>
    </w:tbl>
    <w:p w14:paraId="1FA8B0BC" w14:textId="77777777" w:rsidR="00931A22" w:rsidRPr="00A42F82" w:rsidRDefault="00931A22" w:rsidP="00A91894">
      <w:pPr>
        <w:rPr>
          <w:rFonts w:ascii="Arial" w:hAnsi="Arial" w:cs="Arial"/>
          <w:b/>
        </w:rPr>
      </w:pPr>
    </w:p>
    <w:p w14:paraId="2590F0BE" w14:textId="77777777" w:rsidR="00931A22" w:rsidRPr="00A42F82" w:rsidRDefault="00931A22"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31A22" w:rsidRPr="00A42F82" w14:paraId="67AFD3AF"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47077B3" w14:textId="77777777" w:rsidR="00931A22" w:rsidRPr="00A42F82" w:rsidRDefault="00931A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9ACDD3A" w14:textId="77777777" w:rsidR="00931A22" w:rsidRPr="00A42F82" w:rsidRDefault="00931A22"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31A22" w:rsidRPr="00A42F82" w14:paraId="4550768B"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F58C3B4" w14:textId="77777777" w:rsidR="00931A22" w:rsidRPr="00A42F82" w:rsidRDefault="00931A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B58B624" w14:textId="77777777" w:rsidR="00931A22" w:rsidRPr="00A42F82" w:rsidRDefault="00931A22"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31A22" w:rsidRPr="00A42F82" w14:paraId="6941336D"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AE088E4" w14:textId="77777777" w:rsidR="00931A22" w:rsidRPr="00A42F82" w:rsidRDefault="00931A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2F056DD" w14:textId="77777777" w:rsidR="00931A22" w:rsidRPr="00A42F82" w:rsidRDefault="00931A22"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31A22" w:rsidRPr="00A42F82" w14:paraId="7C6102EC"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55EBFF5" w14:textId="77777777" w:rsidR="00931A22" w:rsidRPr="00A42F82" w:rsidRDefault="00931A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EF6C7F0" w14:textId="77777777" w:rsidR="00931A22" w:rsidRPr="00A42F82" w:rsidRDefault="00931A22"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31A22" w:rsidRPr="00A42F82" w14:paraId="3EE32BAE"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0BA158A" w14:textId="77777777" w:rsidR="00931A22" w:rsidRPr="00A42F82" w:rsidRDefault="00931A2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6DD92812" w14:textId="77777777" w:rsidR="00931A22" w:rsidRPr="00A42F82" w:rsidRDefault="00931A22"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31A22" w:rsidRPr="00A42F82" w14:paraId="2EBDAC56"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C0F96D7" w14:textId="77777777" w:rsidR="00931A22" w:rsidRPr="00A42F82" w:rsidRDefault="00931A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D1A8DC5" w14:textId="77777777" w:rsidR="00931A22" w:rsidRPr="00A42F82" w:rsidRDefault="00931A22"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931A22" w:rsidRPr="00A42F82" w14:paraId="383C3575"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D893D21" w14:textId="77777777" w:rsidR="00931A22" w:rsidRPr="00A42F82" w:rsidRDefault="00931A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4FAE551" w14:textId="77777777" w:rsidR="00931A22" w:rsidRPr="00A42F82" w:rsidRDefault="00931A22"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8DBABF5" w14:textId="77777777" w:rsidR="00931A22" w:rsidRPr="00A42F82" w:rsidRDefault="00931A22"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31A22" w:rsidRPr="00A42F82" w14:paraId="69E43ADE" w14:textId="77777777" w:rsidTr="002132F9">
        <w:tc>
          <w:tcPr>
            <w:tcW w:w="10485" w:type="dxa"/>
            <w:shd w:val="clear" w:color="auto" w:fill="D9D9D9" w:themeFill="background1" w:themeFillShade="D9"/>
          </w:tcPr>
          <w:p w14:paraId="1E60C9C5" w14:textId="77777777" w:rsidR="00931A22" w:rsidRPr="00A42F82" w:rsidRDefault="00931A22" w:rsidP="00A91894">
            <w:pPr>
              <w:rPr>
                <w:rFonts w:ascii="Arial" w:hAnsi="Arial" w:cs="Arial"/>
                <w:b/>
              </w:rPr>
            </w:pPr>
            <w:r w:rsidRPr="00A42F82">
              <w:rPr>
                <w:rFonts w:ascii="Arial" w:hAnsi="Arial" w:cs="Arial"/>
                <w:b/>
              </w:rPr>
              <w:t>RESEARCH STUDENTS ONLY</w:t>
            </w:r>
          </w:p>
          <w:p w14:paraId="02295679" w14:textId="77777777" w:rsidR="00931A22" w:rsidRPr="00A42F82" w:rsidRDefault="00931A22"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78" w:history="1">
              <w:r w:rsidRPr="00A42F82">
                <w:rPr>
                  <w:rStyle w:val="Hyperlink"/>
                  <w:rFonts w:ascii="Arial" w:hAnsi="Arial" w:cs="Arial"/>
                </w:rPr>
                <w:t>https://mytsd.uwtsd.ac.uk</w:t>
              </w:r>
            </w:hyperlink>
            <w:r w:rsidRPr="00A42F82">
              <w:rPr>
                <w:rFonts w:ascii="Arial" w:hAnsi="Arial" w:cs="Arial"/>
              </w:rPr>
              <w:t>).</w:t>
            </w:r>
          </w:p>
          <w:p w14:paraId="06E71383" w14:textId="77777777" w:rsidR="00931A22" w:rsidRPr="00A42F82" w:rsidRDefault="00931A22" w:rsidP="00A91894">
            <w:pPr>
              <w:rPr>
                <w:rFonts w:ascii="Arial" w:hAnsi="Arial" w:cs="Arial"/>
              </w:rPr>
            </w:pPr>
          </w:p>
        </w:tc>
      </w:tr>
      <w:tr w:rsidR="00931A22" w:rsidRPr="00A42F82" w14:paraId="1B26F631" w14:textId="77777777" w:rsidTr="00D437E5">
        <w:tc>
          <w:tcPr>
            <w:tcW w:w="10485" w:type="dxa"/>
            <w:shd w:val="clear" w:color="auto" w:fill="D9D9D9" w:themeFill="background1" w:themeFillShade="D9"/>
          </w:tcPr>
          <w:p w14:paraId="73B342E8" w14:textId="77777777" w:rsidR="00931A22" w:rsidRPr="00A42F82" w:rsidRDefault="00931A22" w:rsidP="00D437E5">
            <w:pPr>
              <w:rPr>
                <w:rFonts w:ascii="Arial" w:hAnsi="Arial" w:cs="Arial"/>
                <w:b/>
              </w:rPr>
            </w:pPr>
            <w:r w:rsidRPr="00A42F82">
              <w:rPr>
                <w:rFonts w:ascii="Arial" w:hAnsi="Arial" w:cs="Arial"/>
                <w:b/>
              </w:rPr>
              <w:lastRenderedPageBreak/>
              <w:t>RESEARCH STAFF ONLY</w:t>
            </w:r>
          </w:p>
          <w:p w14:paraId="3F1AC142" w14:textId="77777777" w:rsidR="00931A22" w:rsidRPr="00A42F82" w:rsidRDefault="00931A22"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7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074C7F0" w14:textId="77777777" w:rsidR="00931A22" w:rsidRPr="00A42F82" w:rsidRDefault="00931A22" w:rsidP="00D437E5">
            <w:pPr>
              <w:rPr>
                <w:rFonts w:ascii="Arial" w:hAnsi="Arial" w:cs="Arial"/>
              </w:rPr>
            </w:pPr>
          </w:p>
        </w:tc>
      </w:tr>
      <w:tr w:rsidR="00931A22" w:rsidRPr="00A42F82" w14:paraId="0A8CE217" w14:textId="77777777" w:rsidTr="002132F9">
        <w:tc>
          <w:tcPr>
            <w:tcW w:w="10485" w:type="dxa"/>
            <w:shd w:val="clear" w:color="auto" w:fill="D9D9D9" w:themeFill="background1" w:themeFillShade="D9"/>
          </w:tcPr>
          <w:p w14:paraId="40BF6B87" w14:textId="77777777" w:rsidR="00931A22" w:rsidRPr="00A42F82" w:rsidRDefault="00931A22"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9CA4573" w14:textId="77777777" w:rsidR="00931A22" w:rsidRPr="00A42F82" w:rsidRDefault="00931A22" w:rsidP="00A91894">
      <w:pPr>
        <w:tabs>
          <w:tab w:val="left" w:pos="5103"/>
        </w:tabs>
        <w:rPr>
          <w:rFonts w:ascii="Arial" w:hAnsi="Arial" w:cs="Arial"/>
          <w:bCs/>
        </w:rPr>
      </w:pPr>
    </w:p>
    <w:p w14:paraId="0990ECD4" w14:textId="77777777" w:rsidR="002D6162" w:rsidRDefault="002D6162" w:rsidP="008F4626">
      <w:pPr>
        <w:tabs>
          <w:tab w:val="center" w:pos="4513"/>
          <w:tab w:val="left" w:pos="7899"/>
        </w:tabs>
        <w:spacing w:line="240" w:lineRule="auto"/>
        <w:rPr>
          <w:rFonts w:ascii="Arial" w:hAnsi="Arial" w:cs="Arial"/>
          <w:sz w:val="24"/>
          <w:szCs w:val="24"/>
          <w:u w:val="single"/>
        </w:rPr>
      </w:pPr>
    </w:p>
    <w:p w14:paraId="2947B582" w14:textId="77777777" w:rsidR="002D6162" w:rsidRDefault="002D6162" w:rsidP="008F4626">
      <w:pPr>
        <w:tabs>
          <w:tab w:val="center" w:pos="4513"/>
          <w:tab w:val="left" w:pos="7899"/>
        </w:tabs>
        <w:spacing w:line="240" w:lineRule="auto"/>
        <w:rPr>
          <w:rFonts w:ascii="Arial" w:hAnsi="Arial" w:cs="Arial"/>
          <w:sz w:val="24"/>
          <w:szCs w:val="24"/>
          <w:u w:val="single"/>
        </w:rPr>
      </w:pPr>
    </w:p>
    <w:p w14:paraId="23C5651B" w14:textId="77777777" w:rsidR="002D6162" w:rsidRPr="00424BF4" w:rsidRDefault="002D6162" w:rsidP="008F4626">
      <w:pPr>
        <w:tabs>
          <w:tab w:val="center" w:pos="4513"/>
          <w:tab w:val="left" w:pos="7899"/>
        </w:tabs>
        <w:spacing w:line="240" w:lineRule="auto"/>
        <w:rPr>
          <w:rFonts w:ascii="Arial" w:hAnsi="Arial" w:cs="Arial"/>
          <w:sz w:val="24"/>
          <w:szCs w:val="24"/>
          <w:u w:val="single"/>
        </w:rPr>
      </w:pPr>
    </w:p>
    <w:sectPr w:rsidR="002D6162" w:rsidRPr="00424BF4" w:rsidSect="00931A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2D92" w14:textId="77777777" w:rsidR="00080FE9" w:rsidRDefault="00080FE9" w:rsidP="001C4AA3">
      <w:pPr>
        <w:spacing w:after="0" w:line="240" w:lineRule="auto"/>
      </w:pPr>
      <w:r>
        <w:separator/>
      </w:r>
    </w:p>
  </w:endnote>
  <w:endnote w:type="continuationSeparator" w:id="0">
    <w:p w14:paraId="420F03B1" w14:textId="77777777" w:rsidR="00080FE9" w:rsidRDefault="00080FE9" w:rsidP="001C4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CA0AD" w14:textId="77777777" w:rsidR="00080FE9" w:rsidRDefault="00080FE9" w:rsidP="001C4AA3">
      <w:pPr>
        <w:spacing w:after="0" w:line="240" w:lineRule="auto"/>
      </w:pPr>
      <w:r>
        <w:separator/>
      </w:r>
    </w:p>
  </w:footnote>
  <w:footnote w:type="continuationSeparator" w:id="0">
    <w:p w14:paraId="53370816" w14:textId="77777777" w:rsidR="00080FE9" w:rsidRDefault="00080FE9" w:rsidP="001C4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353CE" w14:textId="36FE274A" w:rsidR="001C4AA3" w:rsidRPr="00064F3E" w:rsidRDefault="00064F3E">
    <w:pPr>
      <w:pStyle w:val="Header"/>
      <w:jc w:val="right"/>
      <w:rPr>
        <w:rFonts w:ascii="Arial" w:hAnsi="Arial" w:cs="Arial"/>
        <w:sz w:val="24"/>
        <w:szCs w:val="24"/>
      </w:rPr>
    </w:pPr>
    <w:r w:rsidRPr="00064F3E">
      <w:rPr>
        <w:rFonts w:ascii="Arial" w:hAnsi="Arial" w:cs="Arial"/>
        <w:sz w:val="24"/>
        <w:szCs w:val="24"/>
      </w:rPr>
      <w:t xml:space="preserve">Nerys Jayne Lloyd 2114838 </w:t>
    </w:r>
    <w:r w:rsidRPr="00064F3E">
      <w:rPr>
        <w:rFonts w:ascii="Arial" w:hAnsi="Arial" w:cs="Arial"/>
        <w:sz w:val="24"/>
        <w:szCs w:val="24"/>
      </w:rPr>
      <w:tab/>
    </w:r>
    <w:r w:rsidRPr="00064F3E">
      <w:rPr>
        <w:rFonts w:ascii="Arial" w:hAnsi="Arial" w:cs="Arial"/>
        <w:sz w:val="24"/>
        <w:szCs w:val="24"/>
      </w:rPr>
      <w:tab/>
    </w:r>
    <w:sdt>
      <w:sdtPr>
        <w:rPr>
          <w:rFonts w:ascii="Arial" w:hAnsi="Arial" w:cs="Arial"/>
          <w:sz w:val="24"/>
          <w:szCs w:val="24"/>
        </w:rPr>
        <w:id w:val="1055583652"/>
        <w:docPartObj>
          <w:docPartGallery w:val="Page Numbers (Top of Page)"/>
          <w:docPartUnique/>
        </w:docPartObj>
      </w:sdtPr>
      <w:sdtContent>
        <w:r w:rsidR="001C4AA3" w:rsidRPr="00064F3E">
          <w:rPr>
            <w:rFonts w:ascii="Arial" w:hAnsi="Arial" w:cs="Arial"/>
            <w:sz w:val="24"/>
            <w:szCs w:val="24"/>
          </w:rPr>
          <w:fldChar w:fldCharType="begin"/>
        </w:r>
        <w:r w:rsidR="001C4AA3" w:rsidRPr="00064F3E">
          <w:rPr>
            <w:rFonts w:ascii="Arial" w:hAnsi="Arial" w:cs="Arial"/>
            <w:sz w:val="24"/>
            <w:szCs w:val="24"/>
          </w:rPr>
          <w:instrText>PAGE   \* MERGEFORMAT</w:instrText>
        </w:r>
        <w:r w:rsidR="001C4AA3" w:rsidRPr="00064F3E">
          <w:rPr>
            <w:rFonts w:ascii="Arial" w:hAnsi="Arial" w:cs="Arial"/>
            <w:sz w:val="24"/>
            <w:szCs w:val="24"/>
          </w:rPr>
          <w:fldChar w:fldCharType="separate"/>
        </w:r>
        <w:r w:rsidR="001C4AA3" w:rsidRPr="00064F3E">
          <w:rPr>
            <w:rFonts w:ascii="Arial" w:hAnsi="Arial" w:cs="Arial"/>
            <w:sz w:val="24"/>
            <w:szCs w:val="24"/>
          </w:rPr>
          <w:t>2</w:t>
        </w:r>
        <w:r w:rsidR="001C4AA3" w:rsidRPr="00064F3E">
          <w:rPr>
            <w:rFonts w:ascii="Arial" w:hAnsi="Arial" w:cs="Arial"/>
            <w:sz w:val="24"/>
            <w:szCs w:val="24"/>
          </w:rPr>
          <w:fldChar w:fldCharType="end"/>
        </w:r>
      </w:sdtContent>
    </w:sdt>
  </w:p>
  <w:p w14:paraId="37866044" w14:textId="77777777" w:rsidR="001C4AA3" w:rsidRDefault="001C4A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4591"/>
    <w:multiLevelType w:val="hybridMultilevel"/>
    <w:tmpl w:val="05A84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E7B05"/>
    <w:multiLevelType w:val="hybridMultilevel"/>
    <w:tmpl w:val="C026F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30F4A"/>
    <w:multiLevelType w:val="hybridMultilevel"/>
    <w:tmpl w:val="E1A4EEB2"/>
    <w:lvl w:ilvl="0" w:tplc="8EFE0F1C">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DC02D51"/>
    <w:multiLevelType w:val="multilevel"/>
    <w:tmpl w:val="943C3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016C11"/>
    <w:multiLevelType w:val="multilevel"/>
    <w:tmpl w:val="09AC5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CB1311"/>
    <w:multiLevelType w:val="multilevel"/>
    <w:tmpl w:val="40E2A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EF6FA1"/>
    <w:multiLevelType w:val="hybridMultilevel"/>
    <w:tmpl w:val="7C788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AE2F3A"/>
    <w:multiLevelType w:val="hybridMultilevel"/>
    <w:tmpl w:val="28E65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4F1549"/>
    <w:multiLevelType w:val="multilevel"/>
    <w:tmpl w:val="8D044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744148"/>
    <w:multiLevelType w:val="multilevel"/>
    <w:tmpl w:val="43768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552D10"/>
    <w:multiLevelType w:val="hybridMultilevel"/>
    <w:tmpl w:val="66DC8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58566B"/>
    <w:multiLevelType w:val="multilevel"/>
    <w:tmpl w:val="0F9E7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9BB6F40"/>
    <w:multiLevelType w:val="hybridMultilevel"/>
    <w:tmpl w:val="D3504C2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BC11920"/>
    <w:multiLevelType w:val="multilevel"/>
    <w:tmpl w:val="13CA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E339C4"/>
    <w:multiLevelType w:val="multilevel"/>
    <w:tmpl w:val="8C2020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E666A0"/>
    <w:multiLevelType w:val="hybridMultilevel"/>
    <w:tmpl w:val="CF3CC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D7560C"/>
    <w:multiLevelType w:val="multilevel"/>
    <w:tmpl w:val="BFC0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6F278F4"/>
    <w:multiLevelType w:val="hybridMultilevel"/>
    <w:tmpl w:val="10588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7873A53"/>
    <w:multiLevelType w:val="hybridMultilevel"/>
    <w:tmpl w:val="8D883CFE"/>
    <w:lvl w:ilvl="0" w:tplc="8A347A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9E1745F"/>
    <w:multiLevelType w:val="hybridMultilevel"/>
    <w:tmpl w:val="FAEAA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5D05907"/>
    <w:multiLevelType w:val="hybridMultilevel"/>
    <w:tmpl w:val="5344A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74591F"/>
    <w:multiLevelType w:val="hybridMultilevel"/>
    <w:tmpl w:val="638A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99567E5"/>
    <w:multiLevelType w:val="hybridMultilevel"/>
    <w:tmpl w:val="13889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0" w15:restartNumberingAfterBreak="0">
    <w:nsid w:val="5B367A1C"/>
    <w:multiLevelType w:val="hybridMultilevel"/>
    <w:tmpl w:val="BCEC5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25066AA"/>
    <w:multiLevelType w:val="multilevel"/>
    <w:tmpl w:val="89086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6E95123"/>
    <w:multiLevelType w:val="hybridMultilevel"/>
    <w:tmpl w:val="C7FE0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96E71E5"/>
    <w:multiLevelType w:val="multilevel"/>
    <w:tmpl w:val="3A041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2213AD0"/>
    <w:multiLevelType w:val="hybridMultilevel"/>
    <w:tmpl w:val="20F6D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3" w15:restartNumberingAfterBreak="0">
    <w:nsid w:val="7241775A"/>
    <w:multiLevelType w:val="hybridMultilevel"/>
    <w:tmpl w:val="0A304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39A2687"/>
    <w:multiLevelType w:val="multilevel"/>
    <w:tmpl w:val="9E24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93A78FE"/>
    <w:multiLevelType w:val="hybridMultilevel"/>
    <w:tmpl w:val="D5D267AE"/>
    <w:lvl w:ilvl="0" w:tplc="8A347A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C977213"/>
    <w:multiLevelType w:val="hybridMultilevel"/>
    <w:tmpl w:val="4802E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E1476E"/>
    <w:multiLevelType w:val="hybridMultilevel"/>
    <w:tmpl w:val="6260591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80443647">
    <w:abstractNumId w:val="2"/>
  </w:num>
  <w:num w:numId="2" w16cid:durableId="546113399">
    <w:abstractNumId w:val="9"/>
  </w:num>
  <w:num w:numId="3" w16cid:durableId="423842519">
    <w:abstractNumId w:val="37"/>
  </w:num>
  <w:num w:numId="4" w16cid:durableId="1129595020">
    <w:abstractNumId w:val="23"/>
  </w:num>
  <w:num w:numId="5" w16cid:durableId="403572364">
    <w:abstractNumId w:val="31"/>
  </w:num>
  <w:num w:numId="6" w16cid:durableId="807943128">
    <w:abstractNumId w:val="8"/>
  </w:num>
  <w:num w:numId="7" w16cid:durableId="1317808385">
    <w:abstractNumId w:val="27"/>
  </w:num>
  <w:num w:numId="8" w16cid:durableId="144713214">
    <w:abstractNumId w:val="51"/>
  </w:num>
  <w:num w:numId="9" w16cid:durableId="809637620">
    <w:abstractNumId w:val="36"/>
  </w:num>
  <w:num w:numId="10" w16cid:durableId="2026587547">
    <w:abstractNumId w:val="57"/>
  </w:num>
  <w:num w:numId="11" w16cid:durableId="1036852735">
    <w:abstractNumId w:val="53"/>
  </w:num>
  <w:num w:numId="12" w16cid:durableId="758991071">
    <w:abstractNumId w:val="38"/>
  </w:num>
  <w:num w:numId="13" w16cid:durableId="1193373393">
    <w:abstractNumId w:val="15"/>
  </w:num>
  <w:num w:numId="14" w16cid:durableId="538278936">
    <w:abstractNumId w:val="1"/>
  </w:num>
  <w:num w:numId="15" w16cid:durableId="111484331">
    <w:abstractNumId w:val="10"/>
  </w:num>
  <w:num w:numId="16" w16cid:durableId="303587901">
    <w:abstractNumId w:val="25"/>
  </w:num>
  <w:num w:numId="17" w16cid:durableId="312221773">
    <w:abstractNumId w:val="54"/>
  </w:num>
  <w:num w:numId="18" w16cid:durableId="1721591249">
    <w:abstractNumId w:val="4"/>
  </w:num>
  <w:num w:numId="19" w16cid:durableId="1276715064">
    <w:abstractNumId w:val="47"/>
  </w:num>
  <w:num w:numId="20" w16cid:durableId="88620550">
    <w:abstractNumId w:val="28"/>
  </w:num>
  <w:num w:numId="21" w16cid:durableId="544833272">
    <w:abstractNumId w:val="11"/>
  </w:num>
  <w:num w:numId="22" w16cid:durableId="1443842791">
    <w:abstractNumId w:val="43"/>
  </w:num>
  <w:num w:numId="23" w16cid:durableId="1229346681">
    <w:abstractNumId w:val="20"/>
  </w:num>
  <w:num w:numId="24" w16cid:durableId="88550062">
    <w:abstractNumId w:val="6"/>
  </w:num>
  <w:num w:numId="25" w16cid:durableId="199785548">
    <w:abstractNumId w:val="3"/>
  </w:num>
  <w:num w:numId="26" w16cid:durableId="1939098348">
    <w:abstractNumId w:val="46"/>
  </w:num>
  <w:num w:numId="27" w16cid:durableId="2141224790">
    <w:abstractNumId w:val="40"/>
  </w:num>
  <w:num w:numId="28" w16cid:durableId="1028524894">
    <w:abstractNumId w:val="32"/>
  </w:num>
  <w:num w:numId="29" w16cid:durableId="1180975070">
    <w:abstractNumId w:val="56"/>
  </w:num>
  <w:num w:numId="30" w16cid:durableId="1542277817">
    <w:abstractNumId w:val="26"/>
  </w:num>
  <w:num w:numId="31" w16cid:durableId="723258086">
    <w:abstractNumId w:val="22"/>
  </w:num>
  <w:num w:numId="32" w16cid:durableId="1258366552">
    <w:abstractNumId w:val="44"/>
  </w:num>
  <w:num w:numId="33" w16cid:durableId="934021720">
    <w:abstractNumId w:val="12"/>
  </w:num>
  <w:num w:numId="34" w16cid:durableId="1936210219">
    <w:abstractNumId w:val="52"/>
  </w:num>
  <w:num w:numId="35" w16cid:durableId="201923585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931543148">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34948035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130630150">
    <w:abstractNumId w:val="13"/>
  </w:num>
  <w:num w:numId="39" w16cid:durableId="1934389863">
    <w:abstractNumId w:val="18"/>
  </w:num>
  <w:num w:numId="40" w16cid:durableId="901987134">
    <w:abstractNumId w:val="19"/>
  </w:num>
  <w:num w:numId="41" w16cid:durableId="1982541548">
    <w:abstractNumId w:val="49"/>
  </w:num>
  <w:num w:numId="42" w16cid:durableId="1497575073">
    <w:abstractNumId w:val="45"/>
  </w:num>
  <w:num w:numId="43" w16cid:durableId="104616748">
    <w:abstractNumId w:val="48"/>
  </w:num>
  <w:num w:numId="44" w16cid:durableId="157959692">
    <w:abstractNumId w:val="5"/>
  </w:num>
  <w:num w:numId="45" w16cid:durableId="2146385724">
    <w:abstractNumId w:val="16"/>
  </w:num>
  <w:num w:numId="46" w16cid:durableId="736056634">
    <w:abstractNumId w:val="17"/>
  </w:num>
  <w:num w:numId="47" w16cid:durableId="1760521817">
    <w:abstractNumId w:val="24"/>
  </w:num>
  <w:num w:numId="48" w16cid:durableId="740060799">
    <w:abstractNumId w:val="30"/>
  </w:num>
  <w:num w:numId="49" w16cid:durableId="1564489932">
    <w:abstractNumId w:val="50"/>
  </w:num>
  <w:num w:numId="50" w16cid:durableId="877593026">
    <w:abstractNumId w:val="14"/>
  </w:num>
  <w:num w:numId="51" w16cid:durableId="494802674">
    <w:abstractNumId w:val="34"/>
  </w:num>
  <w:num w:numId="52" w16cid:durableId="1888027673">
    <w:abstractNumId w:val="42"/>
  </w:num>
  <w:num w:numId="53" w16cid:durableId="1895963307">
    <w:abstractNumId w:val="7"/>
  </w:num>
  <w:num w:numId="54" w16cid:durableId="1222405708">
    <w:abstractNumId w:val="21"/>
  </w:num>
  <w:num w:numId="55" w16cid:durableId="742143691">
    <w:abstractNumId w:val="29"/>
  </w:num>
  <w:num w:numId="56" w16cid:durableId="1325548443">
    <w:abstractNumId w:val="55"/>
  </w:num>
  <w:num w:numId="57" w16cid:durableId="1095319134">
    <w:abstractNumId w:val="41"/>
  </w:num>
  <w:num w:numId="58" w16cid:durableId="1634096947">
    <w:abstractNumId w:val="33"/>
  </w:num>
  <w:num w:numId="59" w16cid:durableId="418987832">
    <w:abstractNumId w:val="0"/>
  </w:num>
  <w:num w:numId="60" w16cid:durableId="254901828">
    <w:abstractNumId w:val="5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C49"/>
    <w:rsid w:val="00000054"/>
    <w:rsid w:val="0000157E"/>
    <w:rsid w:val="00001CC6"/>
    <w:rsid w:val="00002899"/>
    <w:rsid w:val="00002920"/>
    <w:rsid w:val="00002B96"/>
    <w:rsid w:val="00002E24"/>
    <w:rsid w:val="00002E6A"/>
    <w:rsid w:val="00002EDE"/>
    <w:rsid w:val="000035DD"/>
    <w:rsid w:val="00003A47"/>
    <w:rsid w:val="00004457"/>
    <w:rsid w:val="000052E2"/>
    <w:rsid w:val="0000560E"/>
    <w:rsid w:val="00005D18"/>
    <w:rsid w:val="00005DE1"/>
    <w:rsid w:val="00006993"/>
    <w:rsid w:val="00007C2F"/>
    <w:rsid w:val="00010191"/>
    <w:rsid w:val="00010324"/>
    <w:rsid w:val="00010F67"/>
    <w:rsid w:val="00011C74"/>
    <w:rsid w:val="00011F8C"/>
    <w:rsid w:val="00012352"/>
    <w:rsid w:val="00012715"/>
    <w:rsid w:val="00012CE3"/>
    <w:rsid w:val="00013139"/>
    <w:rsid w:val="00013A01"/>
    <w:rsid w:val="00013C7F"/>
    <w:rsid w:val="00013FF9"/>
    <w:rsid w:val="00014928"/>
    <w:rsid w:val="000149C7"/>
    <w:rsid w:val="00014A3E"/>
    <w:rsid w:val="00014D26"/>
    <w:rsid w:val="00014ED9"/>
    <w:rsid w:val="00015B10"/>
    <w:rsid w:val="00015D24"/>
    <w:rsid w:val="00015EBD"/>
    <w:rsid w:val="00017045"/>
    <w:rsid w:val="000174A5"/>
    <w:rsid w:val="000174EA"/>
    <w:rsid w:val="00020488"/>
    <w:rsid w:val="000205EA"/>
    <w:rsid w:val="000214FF"/>
    <w:rsid w:val="00021D1B"/>
    <w:rsid w:val="000222C2"/>
    <w:rsid w:val="00022322"/>
    <w:rsid w:val="00022626"/>
    <w:rsid w:val="000231E8"/>
    <w:rsid w:val="00023220"/>
    <w:rsid w:val="00023A04"/>
    <w:rsid w:val="00023CEE"/>
    <w:rsid w:val="00023FFE"/>
    <w:rsid w:val="000244F0"/>
    <w:rsid w:val="000246AA"/>
    <w:rsid w:val="00024727"/>
    <w:rsid w:val="000247E9"/>
    <w:rsid w:val="000249B7"/>
    <w:rsid w:val="00024C57"/>
    <w:rsid w:val="00024F17"/>
    <w:rsid w:val="000250DA"/>
    <w:rsid w:val="00025259"/>
    <w:rsid w:val="000256CB"/>
    <w:rsid w:val="00025B65"/>
    <w:rsid w:val="00025DAF"/>
    <w:rsid w:val="000261EF"/>
    <w:rsid w:val="000267E8"/>
    <w:rsid w:val="000269E1"/>
    <w:rsid w:val="00027B8B"/>
    <w:rsid w:val="00030034"/>
    <w:rsid w:val="0003016B"/>
    <w:rsid w:val="000308AE"/>
    <w:rsid w:val="00030ADA"/>
    <w:rsid w:val="00030AE8"/>
    <w:rsid w:val="00030BA5"/>
    <w:rsid w:val="000314E0"/>
    <w:rsid w:val="00032257"/>
    <w:rsid w:val="0003300A"/>
    <w:rsid w:val="00033A36"/>
    <w:rsid w:val="0003477C"/>
    <w:rsid w:val="0003538B"/>
    <w:rsid w:val="000353AE"/>
    <w:rsid w:val="00036957"/>
    <w:rsid w:val="00036EA2"/>
    <w:rsid w:val="0003759F"/>
    <w:rsid w:val="000403E4"/>
    <w:rsid w:val="00041305"/>
    <w:rsid w:val="000414FA"/>
    <w:rsid w:val="000419CE"/>
    <w:rsid w:val="000424A1"/>
    <w:rsid w:val="00043344"/>
    <w:rsid w:val="000434AE"/>
    <w:rsid w:val="000438F0"/>
    <w:rsid w:val="0004426E"/>
    <w:rsid w:val="000445BA"/>
    <w:rsid w:val="00044D08"/>
    <w:rsid w:val="00045106"/>
    <w:rsid w:val="00045671"/>
    <w:rsid w:val="00045AA7"/>
    <w:rsid w:val="00046B75"/>
    <w:rsid w:val="00050231"/>
    <w:rsid w:val="000507BB"/>
    <w:rsid w:val="000509CA"/>
    <w:rsid w:val="00050B95"/>
    <w:rsid w:val="0005119F"/>
    <w:rsid w:val="00052A46"/>
    <w:rsid w:val="000532AA"/>
    <w:rsid w:val="00053F26"/>
    <w:rsid w:val="00054355"/>
    <w:rsid w:val="000545AB"/>
    <w:rsid w:val="00054AF2"/>
    <w:rsid w:val="00054BB9"/>
    <w:rsid w:val="00054BE2"/>
    <w:rsid w:val="00054C4C"/>
    <w:rsid w:val="00055475"/>
    <w:rsid w:val="0005564D"/>
    <w:rsid w:val="00055C36"/>
    <w:rsid w:val="00055E68"/>
    <w:rsid w:val="00055E7A"/>
    <w:rsid w:val="00056081"/>
    <w:rsid w:val="000560A1"/>
    <w:rsid w:val="00056E77"/>
    <w:rsid w:val="0005713B"/>
    <w:rsid w:val="000572F4"/>
    <w:rsid w:val="000575A0"/>
    <w:rsid w:val="0005763F"/>
    <w:rsid w:val="00057EF0"/>
    <w:rsid w:val="00060A9B"/>
    <w:rsid w:val="000614E7"/>
    <w:rsid w:val="000614EA"/>
    <w:rsid w:val="00061805"/>
    <w:rsid w:val="00061961"/>
    <w:rsid w:val="00062C80"/>
    <w:rsid w:val="00063351"/>
    <w:rsid w:val="00063679"/>
    <w:rsid w:val="000636D0"/>
    <w:rsid w:val="00063C47"/>
    <w:rsid w:val="00063E98"/>
    <w:rsid w:val="000647F2"/>
    <w:rsid w:val="00064AC9"/>
    <w:rsid w:val="00064F3E"/>
    <w:rsid w:val="0006517E"/>
    <w:rsid w:val="000667D7"/>
    <w:rsid w:val="00066B47"/>
    <w:rsid w:val="00066C1F"/>
    <w:rsid w:val="000676FA"/>
    <w:rsid w:val="00070F5E"/>
    <w:rsid w:val="000712E7"/>
    <w:rsid w:val="000716D0"/>
    <w:rsid w:val="00071CCD"/>
    <w:rsid w:val="0007203B"/>
    <w:rsid w:val="00072890"/>
    <w:rsid w:val="000730D6"/>
    <w:rsid w:val="0007447E"/>
    <w:rsid w:val="00076E35"/>
    <w:rsid w:val="00076FED"/>
    <w:rsid w:val="0007765F"/>
    <w:rsid w:val="000779B9"/>
    <w:rsid w:val="00077CCF"/>
    <w:rsid w:val="00077E6F"/>
    <w:rsid w:val="00080116"/>
    <w:rsid w:val="000801E0"/>
    <w:rsid w:val="0008069F"/>
    <w:rsid w:val="000806F8"/>
    <w:rsid w:val="00080839"/>
    <w:rsid w:val="00080FE9"/>
    <w:rsid w:val="000812C7"/>
    <w:rsid w:val="000819DF"/>
    <w:rsid w:val="00081C84"/>
    <w:rsid w:val="000821BB"/>
    <w:rsid w:val="000823DF"/>
    <w:rsid w:val="000826EC"/>
    <w:rsid w:val="000829BC"/>
    <w:rsid w:val="000830CD"/>
    <w:rsid w:val="00084015"/>
    <w:rsid w:val="00084F1C"/>
    <w:rsid w:val="00084FA4"/>
    <w:rsid w:val="0008552A"/>
    <w:rsid w:val="0008579B"/>
    <w:rsid w:val="00085889"/>
    <w:rsid w:val="00085DB1"/>
    <w:rsid w:val="00086490"/>
    <w:rsid w:val="00086945"/>
    <w:rsid w:val="00086AD2"/>
    <w:rsid w:val="00086BCD"/>
    <w:rsid w:val="0008786C"/>
    <w:rsid w:val="00090847"/>
    <w:rsid w:val="0009163F"/>
    <w:rsid w:val="0009180D"/>
    <w:rsid w:val="00091897"/>
    <w:rsid w:val="000920C1"/>
    <w:rsid w:val="000923B9"/>
    <w:rsid w:val="00092477"/>
    <w:rsid w:val="000926E6"/>
    <w:rsid w:val="00092A08"/>
    <w:rsid w:val="00092BAF"/>
    <w:rsid w:val="0009320E"/>
    <w:rsid w:val="0009324F"/>
    <w:rsid w:val="000935DE"/>
    <w:rsid w:val="00093990"/>
    <w:rsid w:val="00093A20"/>
    <w:rsid w:val="00093E8E"/>
    <w:rsid w:val="0009462F"/>
    <w:rsid w:val="000946B0"/>
    <w:rsid w:val="00094B4D"/>
    <w:rsid w:val="000955A4"/>
    <w:rsid w:val="00095902"/>
    <w:rsid w:val="00095FA3"/>
    <w:rsid w:val="00096E9B"/>
    <w:rsid w:val="00097949"/>
    <w:rsid w:val="00097C38"/>
    <w:rsid w:val="00097DFF"/>
    <w:rsid w:val="000A079D"/>
    <w:rsid w:val="000A0D4C"/>
    <w:rsid w:val="000A0E40"/>
    <w:rsid w:val="000A0F9C"/>
    <w:rsid w:val="000A132A"/>
    <w:rsid w:val="000A23DA"/>
    <w:rsid w:val="000A2408"/>
    <w:rsid w:val="000A28F3"/>
    <w:rsid w:val="000A2E4C"/>
    <w:rsid w:val="000A33AD"/>
    <w:rsid w:val="000A37F4"/>
    <w:rsid w:val="000A3C2F"/>
    <w:rsid w:val="000A3D7E"/>
    <w:rsid w:val="000A495C"/>
    <w:rsid w:val="000A531D"/>
    <w:rsid w:val="000A5F84"/>
    <w:rsid w:val="000A622C"/>
    <w:rsid w:val="000A62E6"/>
    <w:rsid w:val="000A65EB"/>
    <w:rsid w:val="000A67B8"/>
    <w:rsid w:val="000A6904"/>
    <w:rsid w:val="000A78DA"/>
    <w:rsid w:val="000A7981"/>
    <w:rsid w:val="000A7ABB"/>
    <w:rsid w:val="000A7C18"/>
    <w:rsid w:val="000B0B5D"/>
    <w:rsid w:val="000B0D5E"/>
    <w:rsid w:val="000B1110"/>
    <w:rsid w:val="000B1C7B"/>
    <w:rsid w:val="000B1FBA"/>
    <w:rsid w:val="000B271C"/>
    <w:rsid w:val="000B2B46"/>
    <w:rsid w:val="000B320E"/>
    <w:rsid w:val="000B4041"/>
    <w:rsid w:val="000B483E"/>
    <w:rsid w:val="000B4B3E"/>
    <w:rsid w:val="000B4D67"/>
    <w:rsid w:val="000B511D"/>
    <w:rsid w:val="000B5174"/>
    <w:rsid w:val="000B543F"/>
    <w:rsid w:val="000B5749"/>
    <w:rsid w:val="000B661E"/>
    <w:rsid w:val="000B67D4"/>
    <w:rsid w:val="000B6B19"/>
    <w:rsid w:val="000B749C"/>
    <w:rsid w:val="000B7DAE"/>
    <w:rsid w:val="000C056A"/>
    <w:rsid w:val="000C0F8D"/>
    <w:rsid w:val="000C183A"/>
    <w:rsid w:val="000C1DEB"/>
    <w:rsid w:val="000C21EC"/>
    <w:rsid w:val="000C22BC"/>
    <w:rsid w:val="000C2764"/>
    <w:rsid w:val="000C2A30"/>
    <w:rsid w:val="000C39A9"/>
    <w:rsid w:val="000C41BF"/>
    <w:rsid w:val="000C47BC"/>
    <w:rsid w:val="000C4C05"/>
    <w:rsid w:val="000C53C8"/>
    <w:rsid w:val="000C60E0"/>
    <w:rsid w:val="000D0830"/>
    <w:rsid w:val="000D0C0B"/>
    <w:rsid w:val="000D1263"/>
    <w:rsid w:val="000D187A"/>
    <w:rsid w:val="000D1F2B"/>
    <w:rsid w:val="000D461A"/>
    <w:rsid w:val="000D4B7A"/>
    <w:rsid w:val="000D504C"/>
    <w:rsid w:val="000D543F"/>
    <w:rsid w:val="000D5791"/>
    <w:rsid w:val="000D5DD8"/>
    <w:rsid w:val="000D6202"/>
    <w:rsid w:val="000D664E"/>
    <w:rsid w:val="000D7973"/>
    <w:rsid w:val="000E00EB"/>
    <w:rsid w:val="000E0A46"/>
    <w:rsid w:val="000E1378"/>
    <w:rsid w:val="000E19F9"/>
    <w:rsid w:val="000E1CF5"/>
    <w:rsid w:val="000E25CC"/>
    <w:rsid w:val="000E27BF"/>
    <w:rsid w:val="000E2832"/>
    <w:rsid w:val="000E28AB"/>
    <w:rsid w:val="000E2B73"/>
    <w:rsid w:val="000E2D53"/>
    <w:rsid w:val="000E3826"/>
    <w:rsid w:val="000E3E24"/>
    <w:rsid w:val="000E475E"/>
    <w:rsid w:val="000E48FC"/>
    <w:rsid w:val="000E4AFD"/>
    <w:rsid w:val="000E5033"/>
    <w:rsid w:val="000E5487"/>
    <w:rsid w:val="000E57DB"/>
    <w:rsid w:val="000E58C0"/>
    <w:rsid w:val="000E618A"/>
    <w:rsid w:val="000E6214"/>
    <w:rsid w:val="000E69B9"/>
    <w:rsid w:val="000E6CF4"/>
    <w:rsid w:val="000E7BBE"/>
    <w:rsid w:val="000F0051"/>
    <w:rsid w:val="000F0ADF"/>
    <w:rsid w:val="000F1145"/>
    <w:rsid w:val="000F12C6"/>
    <w:rsid w:val="000F1B10"/>
    <w:rsid w:val="000F1EC9"/>
    <w:rsid w:val="000F2B99"/>
    <w:rsid w:val="000F2BB9"/>
    <w:rsid w:val="000F2D87"/>
    <w:rsid w:val="000F43FB"/>
    <w:rsid w:val="000F4D3E"/>
    <w:rsid w:val="000F51BE"/>
    <w:rsid w:val="000F51F4"/>
    <w:rsid w:val="000F5C5E"/>
    <w:rsid w:val="000F607E"/>
    <w:rsid w:val="000F63FA"/>
    <w:rsid w:val="000F6681"/>
    <w:rsid w:val="000F6B96"/>
    <w:rsid w:val="000F6C13"/>
    <w:rsid w:val="000F7AA4"/>
    <w:rsid w:val="000F7B68"/>
    <w:rsid w:val="00100A90"/>
    <w:rsid w:val="0010197F"/>
    <w:rsid w:val="001019B5"/>
    <w:rsid w:val="001019D3"/>
    <w:rsid w:val="00102166"/>
    <w:rsid w:val="0010262E"/>
    <w:rsid w:val="00102655"/>
    <w:rsid w:val="0010278B"/>
    <w:rsid w:val="00102AB2"/>
    <w:rsid w:val="00102E99"/>
    <w:rsid w:val="001035C3"/>
    <w:rsid w:val="0010411D"/>
    <w:rsid w:val="00104494"/>
    <w:rsid w:val="0010501D"/>
    <w:rsid w:val="001054A4"/>
    <w:rsid w:val="001054DF"/>
    <w:rsid w:val="001055FC"/>
    <w:rsid w:val="00105676"/>
    <w:rsid w:val="001057AF"/>
    <w:rsid w:val="00105B13"/>
    <w:rsid w:val="001061BC"/>
    <w:rsid w:val="001062B6"/>
    <w:rsid w:val="00106771"/>
    <w:rsid w:val="00106978"/>
    <w:rsid w:val="00107297"/>
    <w:rsid w:val="001076C2"/>
    <w:rsid w:val="001078CA"/>
    <w:rsid w:val="00107D11"/>
    <w:rsid w:val="00110409"/>
    <w:rsid w:val="00110912"/>
    <w:rsid w:val="00110BBA"/>
    <w:rsid w:val="00110E87"/>
    <w:rsid w:val="00111149"/>
    <w:rsid w:val="00111457"/>
    <w:rsid w:val="001119AF"/>
    <w:rsid w:val="001119B9"/>
    <w:rsid w:val="00111AEF"/>
    <w:rsid w:val="00111C70"/>
    <w:rsid w:val="00111E85"/>
    <w:rsid w:val="00112627"/>
    <w:rsid w:val="00112AB7"/>
    <w:rsid w:val="00113E53"/>
    <w:rsid w:val="00113F4E"/>
    <w:rsid w:val="00114254"/>
    <w:rsid w:val="001148B3"/>
    <w:rsid w:val="00114D33"/>
    <w:rsid w:val="00114E9B"/>
    <w:rsid w:val="00115BF0"/>
    <w:rsid w:val="00115D8F"/>
    <w:rsid w:val="0011663F"/>
    <w:rsid w:val="0011711B"/>
    <w:rsid w:val="001173AB"/>
    <w:rsid w:val="001174E6"/>
    <w:rsid w:val="00117749"/>
    <w:rsid w:val="001179C4"/>
    <w:rsid w:val="0012076F"/>
    <w:rsid w:val="00120E48"/>
    <w:rsid w:val="001216BB"/>
    <w:rsid w:val="00121718"/>
    <w:rsid w:val="00121A02"/>
    <w:rsid w:val="001227DE"/>
    <w:rsid w:val="00122A06"/>
    <w:rsid w:val="00122A09"/>
    <w:rsid w:val="001236E5"/>
    <w:rsid w:val="00123840"/>
    <w:rsid w:val="00123B8B"/>
    <w:rsid w:val="00123F6A"/>
    <w:rsid w:val="001240F3"/>
    <w:rsid w:val="001247AE"/>
    <w:rsid w:val="00124C9A"/>
    <w:rsid w:val="00125029"/>
    <w:rsid w:val="001252BE"/>
    <w:rsid w:val="001256DB"/>
    <w:rsid w:val="00125E20"/>
    <w:rsid w:val="00125EB1"/>
    <w:rsid w:val="0012663A"/>
    <w:rsid w:val="00127AE9"/>
    <w:rsid w:val="00127B33"/>
    <w:rsid w:val="00127C1D"/>
    <w:rsid w:val="001300A8"/>
    <w:rsid w:val="00130187"/>
    <w:rsid w:val="00130A54"/>
    <w:rsid w:val="00131B2C"/>
    <w:rsid w:val="00132519"/>
    <w:rsid w:val="00133163"/>
    <w:rsid w:val="00133574"/>
    <w:rsid w:val="001335DE"/>
    <w:rsid w:val="0013377A"/>
    <w:rsid w:val="00133A9E"/>
    <w:rsid w:val="00133C01"/>
    <w:rsid w:val="001343AB"/>
    <w:rsid w:val="00134486"/>
    <w:rsid w:val="00134A35"/>
    <w:rsid w:val="00134BC7"/>
    <w:rsid w:val="00135524"/>
    <w:rsid w:val="00135741"/>
    <w:rsid w:val="00135826"/>
    <w:rsid w:val="0013587B"/>
    <w:rsid w:val="00136016"/>
    <w:rsid w:val="00136434"/>
    <w:rsid w:val="0013661F"/>
    <w:rsid w:val="001370E0"/>
    <w:rsid w:val="0013728C"/>
    <w:rsid w:val="00137571"/>
    <w:rsid w:val="001378E0"/>
    <w:rsid w:val="00137A7A"/>
    <w:rsid w:val="00137B95"/>
    <w:rsid w:val="00140011"/>
    <w:rsid w:val="001402B7"/>
    <w:rsid w:val="0014030E"/>
    <w:rsid w:val="0014085C"/>
    <w:rsid w:val="00141EB0"/>
    <w:rsid w:val="001421D2"/>
    <w:rsid w:val="001424C8"/>
    <w:rsid w:val="00143902"/>
    <w:rsid w:val="00143C52"/>
    <w:rsid w:val="00143E8F"/>
    <w:rsid w:val="0014464C"/>
    <w:rsid w:val="001448F2"/>
    <w:rsid w:val="00144C1A"/>
    <w:rsid w:val="00145D20"/>
    <w:rsid w:val="001465A1"/>
    <w:rsid w:val="00146EC5"/>
    <w:rsid w:val="00147C9E"/>
    <w:rsid w:val="00147CF7"/>
    <w:rsid w:val="0015031F"/>
    <w:rsid w:val="00150C09"/>
    <w:rsid w:val="00150CA8"/>
    <w:rsid w:val="00150D53"/>
    <w:rsid w:val="00151256"/>
    <w:rsid w:val="00151AEC"/>
    <w:rsid w:val="00151FC7"/>
    <w:rsid w:val="00152959"/>
    <w:rsid w:val="00152D57"/>
    <w:rsid w:val="00153087"/>
    <w:rsid w:val="00153514"/>
    <w:rsid w:val="00153F37"/>
    <w:rsid w:val="00154392"/>
    <w:rsid w:val="00154914"/>
    <w:rsid w:val="00154C40"/>
    <w:rsid w:val="00155F42"/>
    <w:rsid w:val="00157CE0"/>
    <w:rsid w:val="00160F57"/>
    <w:rsid w:val="00161686"/>
    <w:rsid w:val="0016222B"/>
    <w:rsid w:val="001623E7"/>
    <w:rsid w:val="00162757"/>
    <w:rsid w:val="00162962"/>
    <w:rsid w:val="001630C5"/>
    <w:rsid w:val="00163896"/>
    <w:rsid w:val="00164BC6"/>
    <w:rsid w:val="00165554"/>
    <w:rsid w:val="00165D99"/>
    <w:rsid w:val="001669BB"/>
    <w:rsid w:val="00166DC1"/>
    <w:rsid w:val="00166FEF"/>
    <w:rsid w:val="001670E5"/>
    <w:rsid w:val="0016734B"/>
    <w:rsid w:val="00167450"/>
    <w:rsid w:val="001675C3"/>
    <w:rsid w:val="0016776E"/>
    <w:rsid w:val="001708A6"/>
    <w:rsid w:val="0017119D"/>
    <w:rsid w:val="001711FD"/>
    <w:rsid w:val="00171277"/>
    <w:rsid w:val="001712E5"/>
    <w:rsid w:val="00171711"/>
    <w:rsid w:val="001726CE"/>
    <w:rsid w:val="001727B4"/>
    <w:rsid w:val="00172A56"/>
    <w:rsid w:val="00172ACB"/>
    <w:rsid w:val="00173A54"/>
    <w:rsid w:val="00173B75"/>
    <w:rsid w:val="001740F0"/>
    <w:rsid w:val="00174343"/>
    <w:rsid w:val="00174BA2"/>
    <w:rsid w:val="00176049"/>
    <w:rsid w:val="0017618A"/>
    <w:rsid w:val="00176484"/>
    <w:rsid w:val="00176865"/>
    <w:rsid w:val="00176FDB"/>
    <w:rsid w:val="001775AA"/>
    <w:rsid w:val="00177B23"/>
    <w:rsid w:val="00177EF7"/>
    <w:rsid w:val="0018090B"/>
    <w:rsid w:val="00180ACE"/>
    <w:rsid w:val="00180C02"/>
    <w:rsid w:val="00180C18"/>
    <w:rsid w:val="00181877"/>
    <w:rsid w:val="00181D19"/>
    <w:rsid w:val="00182CA8"/>
    <w:rsid w:val="00182D13"/>
    <w:rsid w:val="001831F8"/>
    <w:rsid w:val="00184301"/>
    <w:rsid w:val="0018499B"/>
    <w:rsid w:val="00184AA4"/>
    <w:rsid w:val="001854EF"/>
    <w:rsid w:val="00185538"/>
    <w:rsid w:val="00185F32"/>
    <w:rsid w:val="0018613C"/>
    <w:rsid w:val="00186AEB"/>
    <w:rsid w:val="00186BC1"/>
    <w:rsid w:val="0018708C"/>
    <w:rsid w:val="00190FC4"/>
    <w:rsid w:val="001918CB"/>
    <w:rsid w:val="00191CAC"/>
    <w:rsid w:val="001927FE"/>
    <w:rsid w:val="001931E4"/>
    <w:rsid w:val="00193230"/>
    <w:rsid w:val="00193FAF"/>
    <w:rsid w:val="0019444D"/>
    <w:rsid w:val="001945A1"/>
    <w:rsid w:val="00194F29"/>
    <w:rsid w:val="00194FDD"/>
    <w:rsid w:val="001956CF"/>
    <w:rsid w:val="001958EC"/>
    <w:rsid w:val="00195D5D"/>
    <w:rsid w:val="0019696F"/>
    <w:rsid w:val="00196A69"/>
    <w:rsid w:val="00196D90"/>
    <w:rsid w:val="00197DF3"/>
    <w:rsid w:val="00197F04"/>
    <w:rsid w:val="001A04CD"/>
    <w:rsid w:val="001A0A37"/>
    <w:rsid w:val="001A1312"/>
    <w:rsid w:val="001A18EF"/>
    <w:rsid w:val="001A1B1D"/>
    <w:rsid w:val="001A1BC3"/>
    <w:rsid w:val="001A1CAF"/>
    <w:rsid w:val="001A200B"/>
    <w:rsid w:val="001A2167"/>
    <w:rsid w:val="001A22CA"/>
    <w:rsid w:val="001A25AD"/>
    <w:rsid w:val="001A2CAF"/>
    <w:rsid w:val="001A40CF"/>
    <w:rsid w:val="001A428E"/>
    <w:rsid w:val="001A47A2"/>
    <w:rsid w:val="001A56B1"/>
    <w:rsid w:val="001A638A"/>
    <w:rsid w:val="001A66CE"/>
    <w:rsid w:val="001A6836"/>
    <w:rsid w:val="001A6D02"/>
    <w:rsid w:val="001A7098"/>
    <w:rsid w:val="001A71AE"/>
    <w:rsid w:val="001A75EA"/>
    <w:rsid w:val="001A762B"/>
    <w:rsid w:val="001A7641"/>
    <w:rsid w:val="001A766D"/>
    <w:rsid w:val="001A76BD"/>
    <w:rsid w:val="001A7BAD"/>
    <w:rsid w:val="001B0240"/>
    <w:rsid w:val="001B02A3"/>
    <w:rsid w:val="001B04C0"/>
    <w:rsid w:val="001B1360"/>
    <w:rsid w:val="001B13DA"/>
    <w:rsid w:val="001B19A7"/>
    <w:rsid w:val="001B2250"/>
    <w:rsid w:val="001B2C8C"/>
    <w:rsid w:val="001B2E0A"/>
    <w:rsid w:val="001B3393"/>
    <w:rsid w:val="001B34EF"/>
    <w:rsid w:val="001B3B04"/>
    <w:rsid w:val="001B3E1C"/>
    <w:rsid w:val="001B42A1"/>
    <w:rsid w:val="001B49A7"/>
    <w:rsid w:val="001B49B1"/>
    <w:rsid w:val="001B4F67"/>
    <w:rsid w:val="001B53B0"/>
    <w:rsid w:val="001B5F93"/>
    <w:rsid w:val="001B5FC1"/>
    <w:rsid w:val="001B683F"/>
    <w:rsid w:val="001B6C93"/>
    <w:rsid w:val="001B7B6F"/>
    <w:rsid w:val="001C075D"/>
    <w:rsid w:val="001C0C7C"/>
    <w:rsid w:val="001C14E4"/>
    <w:rsid w:val="001C1C54"/>
    <w:rsid w:val="001C1D53"/>
    <w:rsid w:val="001C1EC2"/>
    <w:rsid w:val="001C21CA"/>
    <w:rsid w:val="001C24A7"/>
    <w:rsid w:val="001C2CAB"/>
    <w:rsid w:val="001C2FF4"/>
    <w:rsid w:val="001C3300"/>
    <w:rsid w:val="001C3629"/>
    <w:rsid w:val="001C3B2A"/>
    <w:rsid w:val="001C3BCF"/>
    <w:rsid w:val="001C3D88"/>
    <w:rsid w:val="001C3D99"/>
    <w:rsid w:val="001C4199"/>
    <w:rsid w:val="001C479D"/>
    <w:rsid w:val="001C4971"/>
    <w:rsid w:val="001C4AA3"/>
    <w:rsid w:val="001C4D0D"/>
    <w:rsid w:val="001C58CB"/>
    <w:rsid w:val="001C5B40"/>
    <w:rsid w:val="001C5C52"/>
    <w:rsid w:val="001C5C9C"/>
    <w:rsid w:val="001C6768"/>
    <w:rsid w:val="001C7672"/>
    <w:rsid w:val="001C78C4"/>
    <w:rsid w:val="001C7F28"/>
    <w:rsid w:val="001D01EA"/>
    <w:rsid w:val="001D0E37"/>
    <w:rsid w:val="001D14BC"/>
    <w:rsid w:val="001D1743"/>
    <w:rsid w:val="001D2090"/>
    <w:rsid w:val="001D2414"/>
    <w:rsid w:val="001D2582"/>
    <w:rsid w:val="001D36CF"/>
    <w:rsid w:val="001D3777"/>
    <w:rsid w:val="001D3936"/>
    <w:rsid w:val="001D3C7C"/>
    <w:rsid w:val="001D416C"/>
    <w:rsid w:val="001D462F"/>
    <w:rsid w:val="001D4A55"/>
    <w:rsid w:val="001D4E59"/>
    <w:rsid w:val="001D5C41"/>
    <w:rsid w:val="001D60AE"/>
    <w:rsid w:val="001D6459"/>
    <w:rsid w:val="001D66CD"/>
    <w:rsid w:val="001D697D"/>
    <w:rsid w:val="001D79C0"/>
    <w:rsid w:val="001D7A91"/>
    <w:rsid w:val="001E0DEF"/>
    <w:rsid w:val="001E152C"/>
    <w:rsid w:val="001E20F3"/>
    <w:rsid w:val="001E28C6"/>
    <w:rsid w:val="001E2E3B"/>
    <w:rsid w:val="001E3301"/>
    <w:rsid w:val="001E39F4"/>
    <w:rsid w:val="001E3CED"/>
    <w:rsid w:val="001E3CF3"/>
    <w:rsid w:val="001E41BD"/>
    <w:rsid w:val="001E4323"/>
    <w:rsid w:val="001E497D"/>
    <w:rsid w:val="001E4A66"/>
    <w:rsid w:val="001E5261"/>
    <w:rsid w:val="001E52FC"/>
    <w:rsid w:val="001E5FEF"/>
    <w:rsid w:val="001E6229"/>
    <w:rsid w:val="001E6C3A"/>
    <w:rsid w:val="001E7102"/>
    <w:rsid w:val="001E7204"/>
    <w:rsid w:val="001E75DD"/>
    <w:rsid w:val="001F0EB1"/>
    <w:rsid w:val="001F0F99"/>
    <w:rsid w:val="001F156B"/>
    <w:rsid w:val="001F1834"/>
    <w:rsid w:val="001F189F"/>
    <w:rsid w:val="001F19E3"/>
    <w:rsid w:val="001F1C9E"/>
    <w:rsid w:val="001F1D55"/>
    <w:rsid w:val="001F1FFF"/>
    <w:rsid w:val="001F26D2"/>
    <w:rsid w:val="001F3348"/>
    <w:rsid w:val="001F337B"/>
    <w:rsid w:val="001F340F"/>
    <w:rsid w:val="001F3426"/>
    <w:rsid w:val="001F3618"/>
    <w:rsid w:val="001F3768"/>
    <w:rsid w:val="001F4868"/>
    <w:rsid w:val="001F4B12"/>
    <w:rsid w:val="001F4EB1"/>
    <w:rsid w:val="001F66EA"/>
    <w:rsid w:val="001F6949"/>
    <w:rsid w:val="001F7BBD"/>
    <w:rsid w:val="001F7BC8"/>
    <w:rsid w:val="001F7F5B"/>
    <w:rsid w:val="002002AA"/>
    <w:rsid w:val="00200407"/>
    <w:rsid w:val="00200B35"/>
    <w:rsid w:val="00200C04"/>
    <w:rsid w:val="00200DAC"/>
    <w:rsid w:val="002012D6"/>
    <w:rsid w:val="00201856"/>
    <w:rsid w:val="00202377"/>
    <w:rsid w:val="002030EB"/>
    <w:rsid w:val="00203324"/>
    <w:rsid w:val="0020349B"/>
    <w:rsid w:val="0020501B"/>
    <w:rsid w:val="00205566"/>
    <w:rsid w:val="002056DA"/>
    <w:rsid w:val="00205E40"/>
    <w:rsid w:val="0020662A"/>
    <w:rsid w:val="00206ACC"/>
    <w:rsid w:val="00207272"/>
    <w:rsid w:val="002073BB"/>
    <w:rsid w:val="00207549"/>
    <w:rsid w:val="00207672"/>
    <w:rsid w:val="00210119"/>
    <w:rsid w:val="00210243"/>
    <w:rsid w:val="0021085E"/>
    <w:rsid w:val="002112CE"/>
    <w:rsid w:val="00211343"/>
    <w:rsid w:val="002115A8"/>
    <w:rsid w:val="00211845"/>
    <w:rsid w:val="00211F41"/>
    <w:rsid w:val="002130FB"/>
    <w:rsid w:val="002132FC"/>
    <w:rsid w:val="00213454"/>
    <w:rsid w:val="00214178"/>
    <w:rsid w:val="00214866"/>
    <w:rsid w:val="00214AE5"/>
    <w:rsid w:val="0021503A"/>
    <w:rsid w:val="00215042"/>
    <w:rsid w:val="002159B5"/>
    <w:rsid w:val="002159D7"/>
    <w:rsid w:val="00216114"/>
    <w:rsid w:val="00216205"/>
    <w:rsid w:val="0021644A"/>
    <w:rsid w:val="0021644E"/>
    <w:rsid w:val="002165F5"/>
    <w:rsid w:val="00216633"/>
    <w:rsid w:val="00216675"/>
    <w:rsid w:val="00216B50"/>
    <w:rsid w:val="00216B6A"/>
    <w:rsid w:val="00216FEF"/>
    <w:rsid w:val="002178FB"/>
    <w:rsid w:val="00217D2A"/>
    <w:rsid w:val="00217E5E"/>
    <w:rsid w:val="00217F10"/>
    <w:rsid w:val="00217F55"/>
    <w:rsid w:val="00220234"/>
    <w:rsid w:val="00220239"/>
    <w:rsid w:val="0022028E"/>
    <w:rsid w:val="00220DB7"/>
    <w:rsid w:val="00221CB1"/>
    <w:rsid w:val="00222982"/>
    <w:rsid w:val="00223477"/>
    <w:rsid w:val="00223F22"/>
    <w:rsid w:val="00224C9C"/>
    <w:rsid w:val="00224D0C"/>
    <w:rsid w:val="00224DCA"/>
    <w:rsid w:val="0022510D"/>
    <w:rsid w:val="00225975"/>
    <w:rsid w:val="00225AF2"/>
    <w:rsid w:val="00225DA2"/>
    <w:rsid w:val="00225FE0"/>
    <w:rsid w:val="00226046"/>
    <w:rsid w:val="00226293"/>
    <w:rsid w:val="00226422"/>
    <w:rsid w:val="0022653F"/>
    <w:rsid w:val="00226850"/>
    <w:rsid w:val="0023041E"/>
    <w:rsid w:val="002304ED"/>
    <w:rsid w:val="00230DA1"/>
    <w:rsid w:val="00231628"/>
    <w:rsid w:val="002321F6"/>
    <w:rsid w:val="002329BA"/>
    <w:rsid w:val="00232DFE"/>
    <w:rsid w:val="00233414"/>
    <w:rsid w:val="00233E0A"/>
    <w:rsid w:val="00234798"/>
    <w:rsid w:val="00234864"/>
    <w:rsid w:val="002349DC"/>
    <w:rsid w:val="00234D48"/>
    <w:rsid w:val="00234F36"/>
    <w:rsid w:val="0023509C"/>
    <w:rsid w:val="00236392"/>
    <w:rsid w:val="002367C8"/>
    <w:rsid w:val="00237078"/>
    <w:rsid w:val="0023762A"/>
    <w:rsid w:val="00237986"/>
    <w:rsid w:val="00237B9E"/>
    <w:rsid w:val="00237FF6"/>
    <w:rsid w:val="00240EFC"/>
    <w:rsid w:val="00241720"/>
    <w:rsid w:val="0024187C"/>
    <w:rsid w:val="0024203F"/>
    <w:rsid w:val="002428FA"/>
    <w:rsid w:val="002431E5"/>
    <w:rsid w:val="002433D7"/>
    <w:rsid w:val="00243669"/>
    <w:rsid w:val="00243A0D"/>
    <w:rsid w:val="00244068"/>
    <w:rsid w:val="00244172"/>
    <w:rsid w:val="00244326"/>
    <w:rsid w:val="002447AA"/>
    <w:rsid w:val="002449A6"/>
    <w:rsid w:val="00244B38"/>
    <w:rsid w:val="0024535E"/>
    <w:rsid w:val="00245940"/>
    <w:rsid w:val="00245D2A"/>
    <w:rsid w:val="00245F57"/>
    <w:rsid w:val="00246046"/>
    <w:rsid w:val="00246C8B"/>
    <w:rsid w:val="0024733B"/>
    <w:rsid w:val="002477D6"/>
    <w:rsid w:val="00247D96"/>
    <w:rsid w:val="00247F46"/>
    <w:rsid w:val="00247F5B"/>
    <w:rsid w:val="00247FE7"/>
    <w:rsid w:val="00250255"/>
    <w:rsid w:val="00250431"/>
    <w:rsid w:val="002509CF"/>
    <w:rsid w:val="00250DA8"/>
    <w:rsid w:val="00250DD1"/>
    <w:rsid w:val="00250DDC"/>
    <w:rsid w:val="00250EB4"/>
    <w:rsid w:val="00250EFE"/>
    <w:rsid w:val="00251732"/>
    <w:rsid w:val="002522CB"/>
    <w:rsid w:val="00252358"/>
    <w:rsid w:val="0025299D"/>
    <w:rsid w:val="002532AC"/>
    <w:rsid w:val="00253900"/>
    <w:rsid w:val="00253A70"/>
    <w:rsid w:val="002545BD"/>
    <w:rsid w:val="002547E2"/>
    <w:rsid w:val="0025565C"/>
    <w:rsid w:val="00255F85"/>
    <w:rsid w:val="00256182"/>
    <w:rsid w:val="002561C0"/>
    <w:rsid w:val="00256945"/>
    <w:rsid w:val="00256D8E"/>
    <w:rsid w:val="00256FA0"/>
    <w:rsid w:val="0025707B"/>
    <w:rsid w:val="0025741C"/>
    <w:rsid w:val="00257B18"/>
    <w:rsid w:val="00257E4E"/>
    <w:rsid w:val="0026002D"/>
    <w:rsid w:val="00260855"/>
    <w:rsid w:val="00260B19"/>
    <w:rsid w:val="00260E5C"/>
    <w:rsid w:val="00260F41"/>
    <w:rsid w:val="00261019"/>
    <w:rsid w:val="0026153D"/>
    <w:rsid w:val="0026175A"/>
    <w:rsid w:val="00261B1F"/>
    <w:rsid w:val="00261FD5"/>
    <w:rsid w:val="00262101"/>
    <w:rsid w:val="0026259A"/>
    <w:rsid w:val="00262AAA"/>
    <w:rsid w:val="00262BD7"/>
    <w:rsid w:val="002631F4"/>
    <w:rsid w:val="00263B19"/>
    <w:rsid w:val="002651BE"/>
    <w:rsid w:val="0026530D"/>
    <w:rsid w:val="00265713"/>
    <w:rsid w:val="0026584C"/>
    <w:rsid w:val="00265B8E"/>
    <w:rsid w:val="00266B1F"/>
    <w:rsid w:val="00266E8D"/>
    <w:rsid w:val="00266FA6"/>
    <w:rsid w:val="002671E8"/>
    <w:rsid w:val="00267679"/>
    <w:rsid w:val="00267F39"/>
    <w:rsid w:val="002703BC"/>
    <w:rsid w:val="002708CA"/>
    <w:rsid w:val="0027108C"/>
    <w:rsid w:val="0027130B"/>
    <w:rsid w:val="00271533"/>
    <w:rsid w:val="002715B7"/>
    <w:rsid w:val="002719B7"/>
    <w:rsid w:val="00272260"/>
    <w:rsid w:val="0027226D"/>
    <w:rsid w:val="00272E4F"/>
    <w:rsid w:val="0027384C"/>
    <w:rsid w:val="00274292"/>
    <w:rsid w:val="002747F0"/>
    <w:rsid w:val="00274E92"/>
    <w:rsid w:val="0027515F"/>
    <w:rsid w:val="00275853"/>
    <w:rsid w:val="00275B74"/>
    <w:rsid w:val="00276685"/>
    <w:rsid w:val="002766F2"/>
    <w:rsid w:val="00276C07"/>
    <w:rsid w:val="00276C96"/>
    <w:rsid w:val="00277442"/>
    <w:rsid w:val="00280A00"/>
    <w:rsid w:val="00280ABB"/>
    <w:rsid w:val="00280AED"/>
    <w:rsid w:val="00280CF2"/>
    <w:rsid w:val="00281321"/>
    <w:rsid w:val="00281425"/>
    <w:rsid w:val="00281791"/>
    <w:rsid w:val="002824DC"/>
    <w:rsid w:val="00282587"/>
    <w:rsid w:val="0028280C"/>
    <w:rsid w:val="00282D3E"/>
    <w:rsid w:val="002830A9"/>
    <w:rsid w:val="0028351C"/>
    <w:rsid w:val="00283FA8"/>
    <w:rsid w:val="002842A8"/>
    <w:rsid w:val="0028446C"/>
    <w:rsid w:val="00284745"/>
    <w:rsid w:val="00284C73"/>
    <w:rsid w:val="00284F47"/>
    <w:rsid w:val="002857A9"/>
    <w:rsid w:val="002862E3"/>
    <w:rsid w:val="00286336"/>
    <w:rsid w:val="00286974"/>
    <w:rsid w:val="00287FB4"/>
    <w:rsid w:val="00290257"/>
    <w:rsid w:val="002902E0"/>
    <w:rsid w:val="00290D00"/>
    <w:rsid w:val="002911F6"/>
    <w:rsid w:val="00291EDD"/>
    <w:rsid w:val="0029211E"/>
    <w:rsid w:val="0029214B"/>
    <w:rsid w:val="002928A5"/>
    <w:rsid w:val="00292C35"/>
    <w:rsid w:val="002938CE"/>
    <w:rsid w:val="00293B59"/>
    <w:rsid w:val="00293E22"/>
    <w:rsid w:val="002950F5"/>
    <w:rsid w:val="002954DD"/>
    <w:rsid w:val="00296CC8"/>
    <w:rsid w:val="00296D2E"/>
    <w:rsid w:val="002973AB"/>
    <w:rsid w:val="002977F0"/>
    <w:rsid w:val="00297A0C"/>
    <w:rsid w:val="00297A94"/>
    <w:rsid w:val="00297D72"/>
    <w:rsid w:val="002A1030"/>
    <w:rsid w:val="002A10BA"/>
    <w:rsid w:val="002A12A4"/>
    <w:rsid w:val="002A1451"/>
    <w:rsid w:val="002A1B6B"/>
    <w:rsid w:val="002A1D5C"/>
    <w:rsid w:val="002A2CBF"/>
    <w:rsid w:val="002A2D57"/>
    <w:rsid w:val="002A37BA"/>
    <w:rsid w:val="002A3A89"/>
    <w:rsid w:val="002A3D41"/>
    <w:rsid w:val="002A4015"/>
    <w:rsid w:val="002A42FC"/>
    <w:rsid w:val="002A458F"/>
    <w:rsid w:val="002A45B1"/>
    <w:rsid w:val="002A4A76"/>
    <w:rsid w:val="002A4BA4"/>
    <w:rsid w:val="002A636D"/>
    <w:rsid w:val="002A63DE"/>
    <w:rsid w:val="002A73D3"/>
    <w:rsid w:val="002B0148"/>
    <w:rsid w:val="002B1215"/>
    <w:rsid w:val="002B151B"/>
    <w:rsid w:val="002B15B5"/>
    <w:rsid w:val="002B208C"/>
    <w:rsid w:val="002B20B0"/>
    <w:rsid w:val="002B30DD"/>
    <w:rsid w:val="002B3230"/>
    <w:rsid w:val="002B357F"/>
    <w:rsid w:val="002B4481"/>
    <w:rsid w:val="002B468D"/>
    <w:rsid w:val="002B4E4D"/>
    <w:rsid w:val="002B5649"/>
    <w:rsid w:val="002B5C2F"/>
    <w:rsid w:val="002B6035"/>
    <w:rsid w:val="002B65EE"/>
    <w:rsid w:val="002B6763"/>
    <w:rsid w:val="002B68D2"/>
    <w:rsid w:val="002B6FB6"/>
    <w:rsid w:val="002B77EE"/>
    <w:rsid w:val="002B7FC1"/>
    <w:rsid w:val="002C0882"/>
    <w:rsid w:val="002C109E"/>
    <w:rsid w:val="002C19F2"/>
    <w:rsid w:val="002C20BB"/>
    <w:rsid w:val="002C2E14"/>
    <w:rsid w:val="002C2EAD"/>
    <w:rsid w:val="002C3057"/>
    <w:rsid w:val="002C3298"/>
    <w:rsid w:val="002C34F2"/>
    <w:rsid w:val="002C3729"/>
    <w:rsid w:val="002C387F"/>
    <w:rsid w:val="002C38AC"/>
    <w:rsid w:val="002C43EC"/>
    <w:rsid w:val="002C546B"/>
    <w:rsid w:val="002C6FD7"/>
    <w:rsid w:val="002C7FC1"/>
    <w:rsid w:val="002D02D2"/>
    <w:rsid w:val="002D058E"/>
    <w:rsid w:val="002D06A9"/>
    <w:rsid w:val="002D0780"/>
    <w:rsid w:val="002D08DC"/>
    <w:rsid w:val="002D0A34"/>
    <w:rsid w:val="002D0AAA"/>
    <w:rsid w:val="002D1043"/>
    <w:rsid w:val="002D17D4"/>
    <w:rsid w:val="002D26B7"/>
    <w:rsid w:val="002D2A8F"/>
    <w:rsid w:val="002D340E"/>
    <w:rsid w:val="002D385B"/>
    <w:rsid w:val="002D42FD"/>
    <w:rsid w:val="002D43B7"/>
    <w:rsid w:val="002D46D8"/>
    <w:rsid w:val="002D4788"/>
    <w:rsid w:val="002D4C82"/>
    <w:rsid w:val="002D4C88"/>
    <w:rsid w:val="002D4E02"/>
    <w:rsid w:val="002D4E44"/>
    <w:rsid w:val="002D4EEE"/>
    <w:rsid w:val="002D4F5B"/>
    <w:rsid w:val="002D51AB"/>
    <w:rsid w:val="002D55FB"/>
    <w:rsid w:val="002D5C60"/>
    <w:rsid w:val="002D5D13"/>
    <w:rsid w:val="002D5FA9"/>
    <w:rsid w:val="002D6162"/>
    <w:rsid w:val="002D6F54"/>
    <w:rsid w:val="002D7098"/>
    <w:rsid w:val="002D7472"/>
    <w:rsid w:val="002D7EA6"/>
    <w:rsid w:val="002E0232"/>
    <w:rsid w:val="002E0E1E"/>
    <w:rsid w:val="002E12BF"/>
    <w:rsid w:val="002E1F8B"/>
    <w:rsid w:val="002E2FE2"/>
    <w:rsid w:val="002E3DBD"/>
    <w:rsid w:val="002E4260"/>
    <w:rsid w:val="002E430B"/>
    <w:rsid w:val="002E49C0"/>
    <w:rsid w:val="002E4D5A"/>
    <w:rsid w:val="002E50F7"/>
    <w:rsid w:val="002E53DB"/>
    <w:rsid w:val="002E553B"/>
    <w:rsid w:val="002E5709"/>
    <w:rsid w:val="002E5FD9"/>
    <w:rsid w:val="002E657B"/>
    <w:rsid w:val="002E6986"/>
    <w:rsid w:val="002E6C85"/>
    <w:rsid w:val="002E6DBA"/>
    <w:rsid w:val="002E743B"/>
    <w:rsid w:val="002E7AC1"/>
    <w:rsid w:val="002F0F42"/>
    <w:rsid w:val="002F1105"/>
    <w:rsid w:val="002F11D0"/>
    <w:rsid w:val="002F133A"/>
    <w:rsid w:val="002F145F"/>
    <w:rsid w:val="002F19A3"/>
    <w:rsid w:val="002F2430"/>
    <w:rsid w:val="002F26A7"/>
    <w:rsid w:val="002F299A"/>
    <w:rsid w:val="002F299F"/>
    <w:rsid w:val="002F3A7B"/>
    <w:rsid w:val="002F3D35"/>
    <w:rsid w:val="002F44D9"/>
    <w:rsid w:val="002F45D5"/>
    <w:rsid w:val="002F4895"/>
    <w:rsid w:val="002F5409"/>
    <w:rsid w:val="002F5EC3"/>
    <w:rsid w:val="002F6DBA"/>
    <w:rsid w:val="002F6ECF"/>
    <w:rsid w:val="002F7798"/>
    <w:rsid w:val="002F7E0A"/>
    <w:rsid w:val="00300115"/>
    <w:rsid w:val="0030065B"/>
    <w:rsid w:val="00300AEE"/>
    <w:rsid w:val="0030199A"/>
    <w:rsid w:val="0030219F"/>
    <w:rsid w:val="00303828"/>
    <w:rsid w:val="0030485C"/>
    <w:rsid w:val="003048EB"/>
    <w:rsid w:val="00305237"/>
    <w:rsid w:val="0030571F"/>
    <w:rsid w:val="003057C4"/>
    <w:rsid w:val="003058DF"/>
    <w:rsid w:val="00305D4A"/>
    <w:rsid w:val="00305D87"/>
    <w:rsid w:val="003061D4"/>
    <w:rsid w:val="00306F3C"/>
    <w:rsid w:val="003072B3"/>
    <w:rsid w:val="003100D6"/>
    <w:rsid w:val="00310E1C"/>
    <w:rsid w:val="00310F87"/>
    <w:rsid w:val="003116AA"/>
    <w:rsid w:val="003120A6"/>
    <w:rsid w:val="00312C08"/>
    <w:rsid w:val="0031321C"/>
    <w:rsid w:val="003139FA"/>
    <w:rsid w:val="00313EFF"/>
    <w:rsid w:val="00314F6F"/>
    <w:rsid w:val="0031590A"/>
    <w:rsid w:val="00315BEB"/>
    <w:rsid w:val="00315D8A"/>
    <w:rsid w:val="0031676D"/>
    <w:rsid w:val="00316FDE"/>
    <w:rsid w:val="00317481"/>
    <w:rsid w:val="00317B98"/>
    <w:rsid w:val="00317D10"/>
    <w:rsid w:val="00317DA2"/>
    <w:rsid w:val="0032041A"/>
    <w:rsid w:val="00320551"/>
    <w:rsid w:val="00320893"/>
    <w:rsid w:val="003209A5"/>
    <w:rsid w:val="00321A29"/>
    <w:rsid w:val="00322962"/>
    <w:rsid w:val="00322A86"/>
    <w:rsid w:val="00322BEE"/>
    <w:rsid w:val="00322E7C"/>
    <w:rsid w:val="00322F08"/>
    <w:rsid w:val="0032315A"/>
    <w:rsid w:val="00323E0F"/>
    <w:rsid w:val="0032494F"/>
    <w:rsid w:val="003250A4"/>
    <w:rsid w:val="00325DD1"/>
    <w:rsid w:val="00325FCC"/>
    <w:rsid w:val="00326015"/>
    <w:rsid w:val="00326198"/>
    <w:rsid w:val="003263ED"/>
    <w:rsid w:val="0032640B"/>
    <w:rsid w:val="00326C54"/>
    <w:rsid w:val="00327631"/>
    <w:rsid w:val="00327708"/>
    <w:rsid w:val="00327E1C"/>
    <w:rsid w:val="00327E63"/>
    <w:rsid w:val="00330731"/>
    <w:rsid w:val="00330B23"/>
    <w:rsid w:val="00331656"/>
    <w:rsid w:val="00331C5A"/>
    <w:rsid w:val="00332260"/>
    <w:rsid w:val="00332335"/>
    <w:rsid w:val="003326E9"/>
    <w:rsid w:val="00332CAC"/>
    <w:rsid w:val="00332FFD"/>
    <w:rsid w:val="00333071"/>
    <w:rsid w:val="0033364F"/>
    <w:rsid w:val="003345B5"/>
    <w:rsid w:val="00334603"/>
    <w:rsid w:val="00335CE2"/>
    <w:rsid w:val="00335E1E"/>
    <w:rsid w:val="00335EE4"/>
    <w:rsid w:val="00336A6C"/>
    <w:rsid w:val="00336FCA"/>
    <w:rsid w:val="00337064"/>
    <w:rsid w:val="00337892"/>
    <w:rsid w:val="0034045C"/>
    <w:rsid w:val="00340857"/>
    <w:rsid w:val="003414F0"/>
    <w:rsid w:val="003419AA"/>
    <w:rsid w:val="00341A47"/>
    <w:rsid w:val="003427AE"/>
    <w:rsid w:val="00342D50"/>
    <w:rsid w:val="003435FC"/>
    <w:rsid w:val="00343B22"/>
    <w:rsid w:val="00343DB8"/>
    <w:rsid w:val="00344666"/>
    <w:rsid w:val="003455AC"/>
    <w:rsid w:val="00345D7A"/>
    <w:rsid w:val="003467F1"/>
    <w:rsid w:val="00347279"/>
    <w:rsid w:val="00347446"/>
    <w:rsid w:val="00347A4D"/>
    <w:rsid w:val="003519FD"/>
    <w:rsid w:val="00352B64"/>
    <w:rsid w:val="0035406B"/>
    <w:rsid w:val="003546FB"/>
    <w:rsid w:val="00354921"/>
    <w:rsid w:val="00354B1B"/>
    <w:rsid w:val="00354C0A"/>
    <w:rsid w:val="0035515F"/>
    <w:rsid w:val="003553AA"/>
    <w:rsid w:val="00355B72"/>
    <w:rsid w:val="00356389"/>
    <w:rsid w:val="003563A3"/>
    <w:rsid w:val="003566B5"/>
    <w:rsid w:val="00356BAE"/>
    <w:rsid w:val="0035710A"/>
    <w:rsid w:val="00357B4B"/>
    <w:rsid w:val="0036052F"/>
    <w:rsid w:val="00360AC0"/>
    <w:rsid w:val="00360E21"/>
    <w:rsid w:val="003614C6"/>
    <w:rsid w:val="00361C5F"/>
    <w:rsid w:val="00362BAB"/>
    <w:rsid w:val="00362E0F"/>
    <w:rsid w:val="00363678"/>
    <w:rsid w:val="00363FA7"/>
    <w:rsid w:val="003644BD"/>
    <w:rsid w:val="00365BB6"/>
    <w:rsid w:val="00365CB1"/>
    <w:rsid w:val="00365F00"/>
    <w:rsid w:val="0036685C"/>
    <w:rsid w:val="003668CF"/>
    <w:rsid w:val="00367463"/>
    <w:rsid w:val="00367534"/>
    <w:rsid w:val="00367760"/>
    <w:rsid w:val="00370332"/>
    <w:rsid w:val="00372D02"/>
    <w:rsid w:val="00372F08"/>
    <w:rsid w:val="00373731"/>
    <w:rsid w:val="00373D33"/>
    <w:rsid w:val="0037441B"/>
    <w:rsid w:val="00374EEA"/>
    <w:rsid w:val="00375C31"/>
    <w:rsid w:val="00375D71"/>
    <w:rsid w:val="003764B0"/>
    <w:rsid w:val="00376AF3"/>
    <w:rsid w:val="00376BF3"/>
    <w:rsid w:val="00376C91"/>
    <w:rsid w:val="00376DD4"/>
    <w:rsid w:val="00377C74"/>
    <w:rsid w:val="00377CD1"/>
    <w:rsid w:val="003805F5"/>
    <w:rsid w:val="003808FF"/>
    <w:rsid w:val="00381E28"/>
    <w:rsid w:val="00382611"/>
    <w:rsid w:val="00382A0B"/>
    <w:rsid w:val="00382D64"/>
    <w:rsid w:val="003830D8"/>
    <w:rsid w:val="0038321B"/>
    <w:rsid w:val="00383307"/>
    <w:rsid w:val="00383382"/>
    <w:rsid w:val="00383D96"/>
    <w:rsid w:val="003848C7"/>
    <w:rsid w:val="0038522F"/>
    <w:rsid w:val="00385AAC"/>
    <w:rsid w:val="00386108"/>
    <w:rsid w:val="00386663"/>
    <w:rsid w:val="00390505"/>
    <w:rsid w:val="00390F11"/>
    <w:rsid w:val="00391452"/>
    <w:rsid w:val="00391508"/>
    <w:rsid w:val="00392064"/>
    <w:rsid w:val="00392264"/>
    <w:rsid w:val="003923EC"/>
    <w:rsid w:val="003925D2"/>
    <w:rsid w:val="003927BF"/>
    <w:rsid w:val="003928B6"/>
    <w:rsid w:val="00392CFD"/>
    <w:rsid w:val="0039454E"/>
    <w:rsid w:val="00394782"/>
    <w:rsid w:val="0039572A"/>
    <w:rsid w:val="00395A1C"/>
    <w:rsid w:val="00395FB2"/>
    <w:rsid w:val="0039645D"/>
    <w:rsid w:val="00396489"/>
    <w:rsid w:val="0039648F"/>
    <w:rsid w:val="0039671C"/>
    <w:rsid w:val="003968AE"/>
    <w:rsid w:val="00396B38"/>
    <w:rsid w:val="00396BF7"/>
    <w:rsid w:val="00396D30"/>
    <w:rsid w:val="003971C1"/>
    <w:rsid w:val="003979C7"/>
    <w:rsid w:val="00397D84"/>
    <w:rsid w:val="003A0AE4"/>
    <w:rsid w:val="003A19BE"/>
    <w:rsid w:val="003A1A12"/>
    <w:rsid w:val="003A1B38"/>
    <w:rsid w:val="003A259E"/>
    <w:rsid w:val="003A27A8"/>
    <w:rsid w:val="003A395F"/>
    <w:rsid w:val="003A41A2"/>
    <w:rsid w:val="003A41CF"/>
    <w:rsid w:val="003A434E"/>
    <w:rsid w:val="003A4860"/>
    <w:rsid w:val="003A4A1D"/>
    <w:rsid w:val="003A4AE4"/>
    <w:rsid w:val="003A4D0C"/>
    <w:rsid w:val="003A5036"/>
    <w:rsid w:val="003A5E25"/>
    <w:rsid w:val="003A6669"/>
    <w:rsid w:val="003A787F"/>
    <w:rsid w:val="003A7A59"/>
    <w:rsid w:val="003A7C51"/>
    <w:rsid w:val="003B00DB"/>
    <w:rsid w:val="003B017D"/>
    <w:rsid w:val="003B048F"/>
    <w:rsid w:val="003B0865"/>
    <w:rsid w:val="003B0B38"/>
    <w:rsid w:val="003B0C19"/>
    <w:rsid w:val="003B13C9"/>
    <w:rsid w:val="003B1631"/>
    <w:rsid w:val="003B17AA"/>
    <w:rsid w:val="003B2745"/>
    <w:rsid w:val="003B27DC"/>
    <w:rsid w:val="003B3082"/>
    <w:rsid w:val="003B4036"/>
    <w:rsid w:val="003B48A6"/>
    <w:rsid w:val="003B48B2"/>
    <w:rsid w:val="003B58F5"/>
    <w:rsid w:val="003B5916"/>
    <w:rsid w:val="003B5C73"/>
    <w:rsid w:val="003B5ECE"/>
    <w:rsid w:val="003B5F3A"/>
    <w:rsid w:val="003B60F2"/>
    <w:rsid w:val="003B6101"/>
    <w:rsid w:val="003B6556"/>
    <w:rsid w:val="003B6D3C"/>
    <w:rsid w:val="003B6D83"/>
    <w:rsid w:val="003B7010"/>
    <w:rsid w:val="003B73A2"/>
    <w:rsid w:val="003B751E"/>
    <w:rsid w:val="003C0621"/>
    <w:rsid w:val="003C0C95"/>
    <w:rsid w:val="003C0E0F"/>
    <w:rsid w:val="003C0E9F"/>
    <w:rsid w:val="003C2384"/>
    <w:rsid w:val="003C277B"/>
    <w:rsid w:val="003C2A5C"/>
    <w:rsid w:val="003C2CF7"/>
    <w:rsid w:val="003C34AB"/>
    <w:rsid w:val="003C3619"/>
    <w:rsid w:val="003C3817"/>
    <w:rsid w:val="003C4928"/>
    <w:rsid w:val="003C51E0"/>
    <w:rsid w:val="003C555F"/>
    <w:rsid w:val="003C5A0A"/>
    <w:rsid w:val="003C5B14"/>
    <w:rsid w:val="003C6222"/>
    <w:rsid w:val="003C65C1"/>
    <w:rsid w:val="003C6C52"/>
    <w:rsid w:val="003C6EDC"/>
    <w:rsid w:val="003C6F84"/>
    <w:rsid w:val="003C72A4"/>
    <w:rsid w:val="003C72F6"/>
    <w:rsid w:val="003C781F"/>
    <w:rsid w:val="003C79B8"/>
    <w:rsid w:val="003C79F1"/>
    <w:rsid w:val="003C7C70"/>
    <w:rsid w:val="003D2116"/>
    <w:rsid w:val="003D2574"/>
    <w:rsid w:val="003D2C52"/>
    <w:rsid w:val="003D2F4D"/>
    <w:rsid w:val="003D3228"/>
    <w:rsid w:val="003D3680"/>
    <w:rsid w:val="003D3769"/>
    <w:rsid w:val="003D3779"/>
    <w:rsid w:val="003D39E1"/>
    <w:rsid w:val="003D3EC1"/>
    <w:rsid w:val="003D3F2D"/>
    <w:rsid w:val="003D4265"/>
    <w:rsid w:val="003D42C4"/>
    <w:rsid w:val="003D4677"/>
    <w:rsid w:val="003D4EA3"/>
    <w:rsid w:val="003D58D2"/>
    <w:rsid w:val="003D5BE4"/>
    <w:rsid w:val="003E01EE"/>
    <w:rsid w:val="003E0250"/>
    <w:rsid w:val="003E0878"/>
    <w:rsid w:val="003E0EA2"/>
    <w:rsid w:val="003E1EF7"/>
    <w:rsid w:val="003E1F12"/>
    <w:rsid w:val="003E2BFC"/>
    <w:rsid w:val="003E41F6"/>
    <w:rsid w:val="003E4AC4"/>
    <w:rsid w:val="003E4C64"/>
    <w:rsid w:val="003E4D73"/>
    <w:rsid w:val="003E526D"/>
    <w:rsid w:val="003E5461"/>
    <w:rsid w:val="003E63A7"/>
    <w:rsid w:val="003E6F6E"/>
    <w:rsid w:val="003E794A"/>
    <w:rsid w:val="003F05B2"/>
    <w:rsid w:val="003F08B8"/>
    <w:rsid w:val="003F0ED6"/>
    <w:rsid w:val="003F17A5"/>
    <w:rsid w:val="003F1831"/>
    <w:rsid w:val="003F1A28"/>
    <w:rsid w:val="003F1B05"/>
    <w:rsid w:val="003F21FC"/>
    <w:rsid w:val="003F2333"/>
    <w:rsid w:val="003F2771"/>
    <w:rsid w:val="003F3267"/>
    <w:rsid w:val="003F32E1"/>
    <w:rsid w:val="003F4076"/>
    <w:rsid w:val="003F50AA"/>
    <w:rsid w:val="003F5627"/>
    <w:rsid w:val="003F5C69"/>
    <w:rsid w:val="003F61DB"/>
    <w:rsid w:val="003F6BD2"/>
    <w:rsid w:val="003F783E"/>
    <w:rsid w:val="003F78A6"/>
    <w:rsid w:val="003F79B4"/>
    <w:rsid w:val="00401449"/>
    <w:rsid w:val="00402C2E"/>
    <w:rsid w:val="004030F3"/>
    <w:rsid w:val="004031E9"/>
    <w:rsid w:val="00403798"/>
    <w:rsid w:val="00403990"/>
    <w:rsid w:val="00403CD9"/>
    <w:rsid w:val="004041FC"/>
    <w:rsid w:val="00404365"/>
    <w:rsid w:val="004044A2"/>
    <w:rsid w:val="00404694"/>
    <w:rsid w:val="00404D8E"/>
    <w:rsid w:val="00404F4A"/>
    <w:rsid w:val="00404FC2"/>
    <w:rsid w:val="004051BC"/>
    <w:rsid w:val="00405C5F"/>
    <w:rsid w:val="0040651F"/>
    <w:rsid w:val="00406A22"/>
    <w:rsid w:val="00406B22"/>
    <w:rsid w:val="00407197"/>
    <w:rsid w:val="00407957"/>
    <w:rsid w:val="0041012A"/>
    <w:rsid w:val="004108D8"/>
    <w:rsid w:val="00410B06"/>
    <w:rsid w:val="004111AB"/>
    <w:rsid w:val="00412041"/>
    <w:rsid w:val="004124DC"/>
    <w:rsid w:val="00412653"/>
    <w:rsid w:val="0041270B"/>
    <w:rsid w:val="00412B1B"/>
    <w:rsid w:val="00412E68"/>
    <w:rsid w:val="004130AE"/>
    <w:rsid w:val="00413553"/>
    <w:rsid w:val="004139CB"/>
    <w:rsid w:val="00413E4B"/>
    <w:rsid w:val="00414FB4"/>
    <w:rsid w:val="004154EF"/>
    <w:rsid w:val="00415C25"/>
    <w:rsid w:val="0041670F"/>
    <w:rsid w:val="00416B93"/>
    <w:rsid w:val="00417063"/>
    <w:rsid w:val="00417DA7"/>
    <w:rsid w:val="00420E21"/>
    <w:rsid w:val="00421000"/>
    <w:rsid w:val="004212A6"/>
    <w:rsid w:val="00421DDE"/>
    <w:rsid w:val="00422046"/>
    <w:rsid w:val="004222C0"/>
    <w:rsid w:val="00423262"/>
    <w:rsid w:val="004232C7"/>
    <w:rsid w:val="004232F4"/>
    <w:rsid w:val="004238C3"/>
    <w:rsid w:val="004244BC"/>
    <w:rsid w:val="004246D3"/>
    <w:rsid w:val="00424BF4"/>
    <w:rsid w:val="00424D76"/>
    <w:rsid w:val="00424E40"/>
    <w:rsid w:val="0042522E"/>
    <w:rsid w:val="00425FCC"/>
    <w:rsid w:val="0042655E"/>
    <w:rsid w:val="0042690E"/>
    <w:rsid w:val="00427495"/>
    <w:rsid w:val="00427C06"/>
    <w:rsid w:val="00427C42"/>
    <w:rsid w:val="00430032"/>
    <w:rsid w:val="0043016D"/>
    <w:rsid w:val="004316B7"/>
    <w:rsid w:val="00431CA9"/>
    <w:rsid w:val="00432069"/>
    <w:rsid w:val="004324CF"/>
    <w:rsid w:val="00432709"/>
    <w:rsid w:val="00433025"/>
    <w:rsid w:val="00433C99"/>
    <w:rsid w:val="0043405C"/>
    <w:rsid w:val="00434C3B"/>
    <w:rsid w:val="00434D95"/>
    <w:rsid w:val="00434F61"/>
    <w:rsid w:val="004355F0"/>
    <w:rsid w:val="0043592B"/>
    <w:rsid w:val="00435B8C"/>
    <w:rsid w:val="00435CA1"/>
    <w:rsid w:val="0043614E"/>
    <w:rsid w:val="004364FA"/>
    <w:rsid w:val="00436E16"/>
    <w:rsid w:val="00436F1B"/>
    <w:rsid w:val="004371D0"/>
    <w:rsid w:val="004371EC"/>
    <w:rsid w:val="00437336"/>
    <w:rsid w:val="00437487"/>
    <w:rsid w:val="004374A8"/>
    <w:rsid w:val="00437A30"/>
    <w:rsid w:val="00437DD7"/>
    <w:rsid w:val="0044009F"/>
    <w:rsid w:val="0044011E"/>
    <w:rsid w:val="00440831"/>
    <w:rsid w:val="00440E85"/>
    <w:rsid w:val="00442319"/>
    <w:rsid w:val="00442481"/>
    <w:rsid w:val="004429F3"/>
    <w:rsid w:val="0044306C"/>
    <w:rsid w:val="004436A0"/>
    <w:rsid w:val="00443DD4"/>
    <w:rsid w:val="00443EEB"/>
    <w:rsid w:val="00444268"/>
    <w:rsid w:val="004443EA"/>
    <w:rsid w:val="004448A6"/>
    <w:rsid w:val="004459F7"/>
    <w:rsid w:val="00445C18"/>
    <w:rsid w:val="004461C6"/>
    <w:rsid w:val="00446391"/>
    <w:rsid w:val="00446B17"/>
    <w:rsid w:val="00447275"/>
    <w:rsid w:val="004505F4"/>
    <w:rsid w:val="00450BAD"/>
    <w:rsid w:val="00450E9E"/>
    <w:rsid w:val="004511AB"/>
    <w:rsid w:val="00451691"/>
    <w:rsid w:val="0045218E"/>
    <w:rsid w:val="00452883"/>
    <w:rsid w:val="004529B3"/>
    <w:rsid w:val="004531AD"/>
    <w:rsid w:val="00453CE7"/>
    <w:rsid w:val="0045490F"/>
    <w:rsid w:val="00454BE7"/>
    <w:rsid w:val="00455483"/>
    <w:rsid w:val="00455CF1"/>
    <w:rsid w:val="00455E47"/>
    <w:rsid w:val="00456C48"/>
    <w:rsid w:val="00457030"/>
    <w:rsid w:val="004574FB"/>
    <w:rsid w:val="0046106A"/>
    <w:rsid w:val="0046164E"/>
    <w:rsid w:val="004624E7"/>
    <w:rsid w:val="00462580"/>
    <w:rsid w:val="004626A4"/>
    <w:rsid w:val="00462939"/>
    <w:rsid w:val="00463240"/>
    <w:rsid w:val="0046361A"/>
    <w:rsid w:val="00463646"/>
    <w:rsid w:val="00463E2A"/>
    <w:rsid w:val="00464872"/>
    <w:rsid w:val="00464E30"/>
    <w:rsid w:val="00464ECA"/>
    <w:rsid w:val="00465020"/>
    <w:rsid w:val="0046517B"/>
    <w:rsid w:val="004656AF"/>
    <w:rsid w:val="00465D0B"/>
    <w:rsid w:val="00465FBB"/>
    <w:rsid w:val="0046710E"/>
    <w:rsid w:val="00467917"/>
    <w:rsid w:val="00470040"/>
    <w:rsid w:val="0047004C"/>
    <w:rsid w:val="00470610"/>
    <w:rsid w:val="00470795"/>
    <w:rsid w:val="00470828"/>
    <w:rsid w:val="00470965"/>
    <w:rsid w:val="00471C8A"/>
    <w:rsid w:val="0047209B"/>
    <w:rsid w:val="00472665"/>
    <w:rsid w:val="00472C41"/>
    <w:rsid w:val="00472F58"/>
    <w:rsid w:val="00473173"/>
    <w:rsid w:val="0047329F"/>
    <w:rsid w:val="00473473"/>
    <w:rsid w:val="00473803"/>
    <w:rsid w:val="0047391C"/>
    <w:rsid w:val="00473E6E"/>
    <w:rsid w:val="004745AE"/>
    <w:rsid w:val="004746E0"/>
    <w:rsid w:val="00474B2A"/>
    <w:rsid w:val="00474CF7"/>
    <w:rsid w:val="00474EAD"/>
    <w:rsid w:val="0047560A"/>
    <w:rsid w:val="00475613"/>
    <w:rsid w:val="004757F9"/>
    <w:rsid w:val="00475ACE"/>
    <w:rsid w:val="00475AD4"/>
    <w:rsid w:val="00475FCB"/>
    <w:rsid w:val="00476715"/>
    <w:rsid w:val="00476EF2"/>
    <w:rsid w:val="00476F9F"/>
    <w:rsid w:val="0047732C"/>
    <w:rsid w:val="0047745C"/>
    <w:rsid w:val="00477AEA"/>
    <w:rsid w:val="00477B89"/>
    <w:rsid w:val="00477FFC"/>
    <w:rsid w:val="004806C7"/>
    <w:rsid w:val="00480BC9"/>
    <w:rsid w:val="00480F78"/>
    <w:rsid w:val="00481275"/>
    <w:rsid w:val="00481510"/>
    <w:rsid w:val="00481546"/>
    <w:rsid w:val="0048180B"/>
    <w:rsid w:val="00481860"/>
    <w:rsid w:val="00481C50"/>
    <w:rsid w:val="00482473"/>
    <w:rsid w:val="004827A0"/>
    <w:rsid w:val="00482A7D"/>
    <w:rsid w:val="0048366D"/>
    <w:rsid w:val="00483C0A"/>
    <w:rsid w:val="00483C8C"/>
    <w:rsid w:val="00484166"/>
    <w:rsid w:val="00484228"/>
    <w:rsid w:val="00484568"/>
    <w:rsid w:val="00484571"/>
    <w:rsid w:val="004845D0"/>
    <w:rsid w:val="00484710"/>
    <w:rsid w:val="00484E11"/>
    <w:rsid w:val="0048501D"/>
    <w:rsid w:val="00486DB2"/>
    <w:rsid w:val="00487062"/>
    <w:rsid w:val="00487A85"/>
    <w:rsid w:val="00487B30"/>
    <w:rsid w:val="00490062"/>
    <w:rsid w:val="0049019F"/>
    <w:rsid w:val="00490548"/>
    <w:rsid w:val="00490574"/>
    <w:rsid w:val="00490D80"/>
    <w:rsid w:val="004916B0"/>
    <w:rsid w:val="00491995"/>
    <w:rsid w:val="004923CB"/>
    <w:rsid w:val="00493991"/>
    <w:rsid w:val="00493B3C"/>
    <w:rsid w:val="00494361"/>
    <w:rsid w:val="004946C6"/>
    <w:rsid w:val="00494CCA"/>
    <w:rsid w:val="00494E3D"/>
    <w:rsid w:val="00495354"/>
    <w:rsid w:val="004955D4"/>
    <w:rsid w:val="00495CFA"/>
    <w:rsid w:val="004963EE"/>
    <w:rsid w:val="0049679A"/>
    <w:rsid w:val="00496A94"/>
    <w:rsid w:val="004972C1"/>
    <w:rsid w:val="00497360"/>
    <w:rsid w:val="00497767"/>
    <w:rsid w:val="00497947"/>
    <w:rsid w:val="00497970"/>
    <w:rsid w:val="00497980"/>
    <w:rsid w:val="004979C8"/>
    <w:rsid w:val="004A069D"/>
    <w:rsid w:val="004A1165"/>
    <w:rsid w:val="004A2041"/>
    <w:rsid w:val="004A2B38"/>
    <w:rsid w:val="004A2CD4"/>
    <w:rsid w:val="004A3100"/>
    <w:rsid w:val="004A3305"/>
    <w:rsid w:val="004A3EAC"/>
    <w:rsid w:val="004A3F45"/>
    <w:rsid w:val="004A3F83"/>
    <w:rsid w:val="004A4B95"/>
    <w:rsid w:val="004A6575"/>
    <w:rsid w:val="004A71A4"/>
    <w:rsid w:val="004A7C7E"/>
    <w:rsid w:val="004B0B79"/>
    <w:rsid w:val="004B118E"/>
    <w:rsid w:val="004B20E4"/>
    <w:rsid w:val="004B220F"/>
    <w:rsid w:val="004B25D0"/>
    <w:rsid w:val="004B290F"/>
    <w:rsid w:val="004B2DCF"/>
    <w:rsid w:val="004B33DA"/>
    <w:rsid w:val="004B34FD"/>
    <w:rsid w:val="004B4377"/>
    <w:rsid w:val="004B517A"/>
    <w:rsid w:val="004B5473"/>
    <w:rsid w:val="004B5A39"/>
    <w:rsid w:val="004B63BD"/>
    <w:rsid w:val="004B6C37"/>
    <w:rsid w:val="004B7C45"/>
    <w:rsid w:val="004C03AD"/>
    <w:rsid w:val="004C049A"/>
    <w:rsid w:val="004C05CF"/>
    <w:rsid w:val="004C0C00"/>
    <w:rsid w:val="004C0CF6"/>
    <w:rsid w:val="004C0DD7"/>
    <w:rsid w:val="004C13AC"/>
    <w:rsid w:val="004C1626"/>
    <w:rsid w:val="004C1CEE"/>
    <w:rsid w:val="004C1E08"/>
    <w:rsid w:val="004C2A92"/>
    <w:rsid w:val="004C322A"/>
    <w:rsid w:val="004C3412"/>
    <w:rsid w:val="004C3685"/>
    <w:rsid w:val="004C3804"/>
    <w:rsid w:val="004C3D68"/>
    <w:rsid w:val="004C57A2"/>
    <w:rsid w:val="004C637A"/>
    <w:rsid w:val="004C6917"/>
    <w:rsid w:val="004C6A0C"/>
    <w:rsid w:val="004C6AFC"/>
    <w:rsid w:val="004C6C92"/>
    <w:rsid w:val="004C6E68"/>
    <w:rsid w:val="004C71D0"/>
    <w:rsid w:val="004C73E2"/>
    <w:rsid w:val="004C73E8"/>
    <w:rsid w:val="004C7779"/>
    <w:rsid w:val="004C799F"/>
    <w:rsid w:val="004C7A85"/>
    <w:rsid w:val="004C7C0B"/>
    <w:rsid w:val="004C7D79"/>
    <w:rsid w:val="004C7D83"/>
    <w:rsid w:val="004C7E61"/>
    <w:rsid w:val="004D03D1"/>
    <w:rsid w:val="004D0665"/>
    <w:rsid w:val="004D0805"/>
    <w:rsid w:val="004D1EC4"/>
    <w:rsid w:val="004D2416"/>
    <w:rsid w:val="004D3482"/>
    <w:rsid w:val="004D3A86"/>
    <w:rsid w:val="004D420C"/>
    <w:rsid w:val="004D46C2"/>
    <w:rsid w:val="004D5A48"/>
    <w:rsid w:val="004D5EB4"/>
    <w:rsid w:val="004D6354"/>
    <w:rsid w:val="004D6470"/>
    <w:rsid w:val="004D6500"/>
    <w:rsid w:val="004D6EA4"/>
    <w:rsid w:val="004D7020"/>
    <w:rsid w:val="004D7652"/>
    <w:rsid w:val="004D7748"/>
    <w:rsid w:val="004D7D9A"/>
    <w:rsid w:val="004E0A13"/>
    <w:rsid w:val="004E0D30"/>
    <w:rsid w:val="004E1124"/>
    <w:rsid w:val="004E20A6"/>
    <w:rsid w:val="004E20EF"/>
    <w:rsid w:val="004E2141"/>
    <w:rsid w:val="004E28E3"/>
    <w:rsid w:val="004E38C8"/>
    <w:rsid w:val="004E3E8F"/>
    <w:rsid w:val="004E463E"/>
    <w:rsid w:val="004E4685"/>
    <w:rsid w:val="004E4A56"/>
    <w:rsid w:val="004E527C"/>
    <w:rsid w:val="004E5E2F"/>
    <w:rsid w:val="004E60CD"/>
    <w:rsid w:val="004E6807"/>
    <w:rsid w:val="004E7604"/>
    <w:rsid w:val="004E7708"/>
    <w:rsid w:val="004E7A8B"/>
    <w:rsid w:val="004E7AC8"/>
    <w:rsid w:val="004E7BF6"/>
    <w:rsid w:val="004F03C5"/>
    <w:rsid w:val="004F0DD3"/>
    <w:rsid w:val="004F143E"/>
    <w:rsid w:val="004F17AB"/>
    <w:rsid w:val="004F253D"/>
    <w:rsid w:val="004F26DF"/>
    <w:rsid w:val="004F304B"/>
    <w:rsid w:val="004F31F5"/>
    <w:rsid w:val="004F3595"/>
    <w:rsid w:val="004F379E"/>
    <w:rsid w:val="004F3AA8"/>
    <w:rsid w:val="004F3F3E"/>
    <w:rsid w:val="004F461A"/>
    <w:rsid w:val="004F4758"/>
    <w:rsid w:val="004F478A"/>
    <w:rsid w:val="004F4818"/>
    <w:rsid w:val="004F4929"/>
    <w:rsid w:val="004F5465"/>
    <w:rsid w:val="004F61D8"/>
    <w:rsid w:val="004F659A"/>
    <w:rsid w:val="004F69E2"/>
    <w:rsid w:val="004F69FB"/>
    <w:rsid w:val="004F6BC2"/>
    <w:rsid w:val="004F6CF3"/>
    <w:rsid w:val="004F7439"/>
    <w:rsid w:val="004F76B5"/>
    <w:rsid w:val="004F7783"/>
    <w:rsid w:val="004F7C9B"/>
    <w:rsid w:val="005001F9"/>
    <w:rsid w:val="005002C3"/>
    <w:rsid w:val="005006E9"/>
    <w:rsid w:val="00500810"/>
    <w:rsid w:val="00500ACA"/>
    <w:rsid w:val="00500C18"/>
    <w:rsid w:val="00500D9C"/>
    <w:rsid w:val="005019C0"/>
    <w:rsid w:val="00501C4F"/>
    <w:rsid w:val="00501E74"/>
    <w:rsid w:val="00501EA4"/>
    <w:rsid w:val="00501FD1"/>
    <w:rsid w:val="005021CE"/>
    <w:rsid w:val="00502DA2"/>
    <w:rsid w:val="00502F93"/>
    <w:rsid w:val="00503EE5"/>
    <w:rsid w:val="00504962"/>
    <w:rsid w:val="00504C49"/>
    <w:rsid w:val="005051FD"/>
    <w:rsid w:val="00505237"/>
    <w:rsid w:val="005054B7"/>
    <w:rsid w:val="0050570B"/>
    <w:rsid w:val="00506396"/>
    <w:rsid w:val="00506BA5"/>
    <w:rsid w:val="00506F99"/>
    <w:rsid w:val="00506FD4"/>
    <w:rsid w:val="00507173"/>
    <w:rsid w:val="0050798C"/>
    <w:rsid w:val="00507D56"/>
    <w:rsid w:val="00510109"/>
    <w:rsid w:val="00510B33"/>
    <w:rsid w:val="00510B55"/>
    <w:rsid w:val="0051158F"/>
    <w:rsid w:val="005117CD"/>
    <w:rsid w:val="005118A3"/>
    <w:rsid w:val="00511C8F"/>
    <w:rsid w:val="005122B4"/>
    <w:rsid w:val="005129B3"/>
    <w:rsid w:val="00512C41"/>
    <w:rsid w:val="00512C57"/>
    <w:rsid w:val="0051382D"/>
    <w:rsid w:val="00513E3B"/>
    <w:rsid w:val="005142DC"/>
    <w:rsid w:val="00514EBE"/>
    <w:rsid w:val="00514F6D"/>
    <w:rsid w:val="0051501D"/>
    <w:rsid w:val="0051587B"/>
    <w:rsid w:val="00515C58"/>
    <w:rsid w:val="00516D58"/>
    <w:rsid w:val="005172FD"/>
    <w:rsid w:val="00517589"/>
    <w:rsid w:val="00517BAE"/>
    <w:rsid w:val="005203CA"/>
    <w:rsid w:val="00520725"/>
    <w:rsid w:val="0052126E"/>
    <w:rsid w:val="00521423"/>
    <w:rsid w:val="00521D6A"/>
    <w:rsid w:val="005227E9"/>
    <w:rsid w:val="00523409"/>
    <w:rsid w:val="0052365E"/>
    <w:rsid w:val="00523A4A"/>
    <w:rsid w:val="00523B9B"/>
    <w:rsid w:val="00524337"/>
    <w:rsid w:val="0052485D"/>
    <w:rsid w:val="00524ACF"/>
    <w:rsid w:val="00524C6E"/>
    <w:rsid w:val="0052597E"/>
    <w:rsid w:val="0052615C"/>
    <w:rsid w:val="005262DC"/>
    <w:rsid w:val="00526706"/>
    <w:rsid w:val="0052679E"/>
    <w:rsid w:val="00526CAC"/>
    <w:rsid w:val="00527082"/>
    <w:rsid w:val="00527289"/>
    <w:rsid w:val="00527AD3"/>
    <w:rsid w:val="00527B3F"/>
    <w:rsid w:val="005302C7"/>
    <w:rsid w:val="00530479"/>
    <w:rsid w:val="005306EC"/>
    <w:rsid w:val="00530C39"/>
    <w:rsid w:val="00531BD6"/>
    <w:rsid w:val="00531CD5"/>
    <w:rsid w:val="005321F1"/>
    <w:rsid w:val="005329EA"/>
    <w:rsid w:val="005329FA"/>
    <w:rsid w:val="005337F0"/>
    <w:rsid w:val="00533A43"/>
    <w:rsid w:val="00533A4E"/>
    <w:rsid w:val="00533C70"/>
    <w:rsid w:val="00533D18"/>
    <w:rsid w:val="00533E9D"/>
    <w:rsid w:val="00534004"/>
    <w:rsid w:val="00534AD5"/>
    <w:rsid w:val="00534CAC"/>
    <w:rsid w:val="005356A8"/>
    <w:rsid w:val="00537D18"/>
    <w:rsid w:val="00540E67"/>
    <w:rsid w:val="00541346"/>
    <w:rsid w:val="00541AC5"/>
    <w:rsid w:val="0054259F"/>
    <w:rsid w:val="00544461"/>
    <w:rsid w:val="00544882"/>
    <w:rsid w:val="005448D8"/>
    <w:rsid w:val="005455F2"/>
    <w:rsid w:val="00545A5B"/>
    <w:rsid w:val="00546511"/>
    <w:rsid w:val="005466E3"/>
    <w:rsid w:val="00546DC5"/>
    <w:rsid w:val="005500AA"/>
    <w:rsid w:val="005504FD"/>
    <w:rsid w:val="0055097E"/>
    <w:rsid w:val="00550B1A"/>
    <w:rsid w:val="00551090"/>
    <w:rsid w:val="00551461"/>
    <w:rsid w:val="005519A9"/>
    <w:rsid w:val="00552110"/>
    <w:rsid w:val="0055418E"/>
    <w:rsid w:val="00555186"/>
    <w:rsid w:val="0055521E"/>
    <w:rsid w:val="005556D6"/>
    <w:rsid w:val="00555F77"/>
    <w:rsid w:val="00555FDE"/>
    <w:rsid w:val="005560A5"/>
    <w:rsid w:val="0055660D"/>
    <w:rsid w:val="00556740"/>
    <w:rsid w:val="00556DFB"/>
    <w:rsid w:val="00557FEC"/>
    <w:rsid w:val="00560238"/>
    <w:rsid w:val="005609FA"/>
    <w:rsid w:val="00560BB3"/>
    <w:rsid w:val="00560DE0"/>
    <w:rsid w:val="00561107"/>
    <w:rsid w:val="005618EA"/>
    <w:rsid w:val="0056195B"/>
    <w:rsid w:val="0056220A"/>
    <w:rsid w:val="00562F96"/>
    <w:rsid w:val="00563618"/>
    <w:rsid w:val="00563DDB"/>
    <w:rsid w:val="00563E30"/>
    <w:rsid w:val="0056412E"/>
    <w:rsid w:val="005648B4"/>
    <w:rsid w:val="00564CF0"/>
    <w:rsid w:val="00565646"/>
    <w:rsid w:val="00565A1D"/>
    <w:rsid w:val="00565A7E"/>
    <w:rsid w:val="00565B24"/>
    <w:rsid w:val="005665E8"/>
    <w:rsid w:val="00566AAB"/>
    <w:rsid w:val="00566FDA"/>
    <w:rsid w:val="00567232"/>
    <w:rsid w:val="00567D9A"/>
    <w:rsid w:val="00570753"/>
    <w:rsid w:val="00571246"/>
    <w:rsid w:val="00571262"/>
    <w:rsid w:val="0057137D"/>
    <w:rsid w:val="005713AE"/>
    <w:rsid w:val="005714AA"/>
    <w:rsid w:val="00571635"/>
    <w:rsid w:val="00571FC0"/>
    <w:rsid w:val="0057258E"/>
    <w:rsid w:val="00572B0A"/>
    <w:rsid w:val="00573D30"/>
    <w:rsid w:val="005742CC"/>
    <w:rsid w:val="0057467C"/>
    <w:rsid w:val="00574826"/>
    <w:rsid w:val="00575564"/>
    <w:rsid w:val="00575917"/>
    <w:rsid w:val="00575937"/>
    <w:rsid w:val="0057596F"/>
    <w:rsid w:val="00575D65"/>
    <w:rsid w:val="00576316"/>
    <w:rsid w:val="00576B9F"/>
    <w:rsid w:val="00576BEB"/>
    <w:rsid w:val="00577512"/>
    <w:rsid w:val="00577B7B"/>
    <w:rsid w:val="00577C02"/>
    <w:rsid w:val="0058020B"/>
    <w:rsid w:val="00580424"/>
    <w:rsid w:val="00580469"/>
    <w:rsid w:val="005808D2"/>
    <w:rsid w:val="005809E8"/>
    <w:rsid w:val="00580CAC"/>
    <w:rsid w:val="00581B5C"/>
    <w:rsid w:val="00582187"/>
    <w:rsid w:val="0058252A"/>
    <w:rsid w:val="00582BDB"/>
    <w:rsid w:val="0058336A"/>
    <w:rsid w:val="00583B21"/>
    <w:rsid w:val="00583B92"/>
    <w:rsid w:val="00583DAC"/>
    <w:rsid w:val="0058421B"/>
    <w:rsid w:val="005847C2"/>
    <w:rsid w:val="005848B0"/>
    <w:rsid w:val="00584F8D"/>
    <w:rsid w:val="00584FBE"/>
    <w:rsid w:val="0058560E"/>
    <w:rsid w:val="00586BE5"/>
    <w:rsid w:val="005877D0"/>
    <w:rsid w:val="00587816"/>
    <w:rsid w:val="0058794E"/>
    <w:rsid w:val="00587971"/>
    <w:rsid w:val="00590065"/>
    <w:rsid w:val="00590626"/>
    <w:rsid w:val="0059073D"/>
    <w:rsid w:val="0059143E"/>
    <w:rsid w:val="00592011"/>
    <w:rsid w:val="00592CD0"/>
    <w:rsid w:val="00592EBE"/>
    <w:rsid w:val="00592EDE"/>
    <w:rsid w:val="005936A0"/>
    <w:rsid w:val="0059372C"/>
    <w:rsid w:val="00593DEA"/>
    <w:rsid w:val="0059442B"/>
    <w:rsid w:val="0059487D"/>
    <w:rsid w:val="00594B8A"/>
    <w:rsid w:val="00595F5A"/>
    <w:rsid w:val="00596AA1"/>
    <w:rsid w:val="005970D5"/>
    <w:rsid w:val="005A0887"/>
    <w:rsid w:val="005A101A"/>
    <w:rsid w:val="005A1479"/>
    <w:rsid w:val="005A1BA9"/>
    <w:rsid w:val="005A2448"/>
    <w:rsid w:val="005A39F8"/>
    <w:rsid w:val="005A3AAA"/>
    <w:rsid w:val="005A4503"/>
    <w:rsid w:val="005A57D4"/>
    <w:rsid w:val="005A5AF4"/>
    <w:rsid w:val="005A6581"/>
    <w:rsid w:val="005A6EC6"/>
    <w:rsid w:val="005A7117"/>
    <w:rsid w:val="005A7173"/>
    <w:rsid w:val="005A75B8"/>
    <w:rsid w:val="005A7AB6"/>
    <w:rsid w:val="005A7E21"/>
    <w:rsid w:val="005B000C"/>
    <w:rsid w:val="005B0B3C"/>
    <w:rsid w:val="005B0F6D"/>
    <w:rsid w:val="005B1509"/>
    <w:rsid w:val="005B1791"/>
    <w:rsid w:val="005B181A"/>
    <w:rsid w:val="005B18D2"/>
    <w:rsid w:val="005B21B5"/>
    <w:rsid w:val="005B230D"/>
    <w:rsid w:val="005B26DC"/>
    <w:rsid w:val="005B28F9"/>
    <w:rsid w:val="005B29F1"/>
    <w:rsid w:val="005B2EFA"/>
    <w:rsid w:val="005B304A"/>
    <w:rsid w:val="005B36A4"/>
    <w:rsid w:val="005B3BE7"/>
    <w:rsid w:val="005B3C48"/>
    <w:rsid w:val="005B3CA6"/>
    <w:rsid w:val="005B427A"/>
    <w:rsid w:val="005B5156"/>
    <w:rsid w:val="005B6801"/>
    <w:rsid w:val="005B6A59"/>
    <w:rsid w:val="005B7AB6"/>
    <w:rsid w:val="005B7B80"/>
    <w:rsid w:val="005B7EAB"/>
    <w:rsid w:val="005C0086"/>
    <w:rsid w:val="005C060C"/>
    <w:rsid w:val="005C08F7"/>
    <w:rsid w:val="005C133F"/>
    <w:rsid w:val="005C1822"/>
    <w:rsid w:val="005C1D0F"/>
    <w:rsid w:val="005C1F28"/>
    <w:rsid w:val="005C2A12"/>
    <w:rsid w:val="005C2A18"/>
    <w:rsid w:val="005C30D5"/>
    <w:rsid w:val="005C3E3A"/>
    <w:rsid w:val="005C40D4"/>
    <w:rsid w:val="005C461E"/>
    <w:rsid w:val="005C4A43"/>
    <w:rsid w:val="005C4D6A"/>
    <w:rsid w:val="005C56FE"/>
    <w:rsid w:val="005C590D"/>
    <w:rsid w:val="005C5ACD"/>
    <w:rsid w:val="005C5ED7"/>
    <w:rsid w:val="005C5FE2"/>
    <w:rsid w:val="005C60AB"/>
    <w:rsid w:val="005C6EDE"/>
    <w:rsid w:val="005C732A"/>
    <w:rsid w:val="005C73F7"/>
    <w:rsid w:val="005C760B"/>
    <w:rsid w:val="005D028D"/>
    <w:rsid w:val="005D05F6"/>
    <w:rsid w:val="005D0871"/>
    <w:rsid w:val="005D09B9"/>
    <w:rsid w:val="005D0B4B"/>
    <w:rsid w:val="005D0CB2"/>
    <w:rsid w:val="005D0F85"/>
    <w:rsid w:val="005D1257"/>
    <w:rsid w:val="005D14A3"/>
    <w:rsid w:val="005D1CD0"/>
    <w:rsid w:val="005D2130"/>
    <w:rsid w:val="005D2FA1"/>
    <w:rsid w:val="005D34C7"/>
    <w:rsid w:val="005D4062"/>
    <w:rsid w:val="005D428E"/>
    <w:rsid w:val="005D4A22"/>
    <w:rsid w:val="005D4B93"/>
    <w:rsid w:val="005D4CEC"/>
    <w:rsid w:val="005D4E18"/>
    <w:rsid w:val="005D5315"/>
    <w:rsid w:val="005D559A"/>
    <w:rsid w:val="005D5DF9"/>
    <w:rsid w:val="005D5FAC"/>
    <w:rsid w:val="005D6934"/>
    <w:rsid w:val="005D6C3F"/>
    <w:rsid w:val="005D6E05"/>
    <w:rsid w:val="005D7490"/>
    <w:rsid w:val="005D765B"/>
    <w:rsid w:val="005D7731"/>
    <w:rsid w:val="005D7D76"/>
    <w:rsid w:val="005D7F0B"/>
    <w:rsid w:val="005D7F96"/>
    <w:rsid w:val="005E0EE9"/>
    <w:rsid w:val="005E0FE7"/>
    <w:rsid w:val="005E172A"/>
    <w:rsid w:val="005E178E"/>
    <w:rsid w:val="005E210F"/>
    <w:rsid w:val="005E2167"/>
    <w:rsid w:val="005E2388"/>
    <w:rsid w:val="005E26ED"/>
    <w:rsid w:val="005E2A81"/>
    <w:rsid w:val="005E2F14"/>
    <w:rsid w:val="005E353E"/>
    <w:rsid w:val="005E3B73"/>
    <w:rsid w:val="005E414A"/>
    <w:rsid w:val="005E427C"/>
    <w:rsid w:val="005E4399"/>
    <w:rsid w:val="005E471F"/>
    <w:rsid w:val="005E4840"/>
    <w:rsid w:val="005E496E"/>
    <w:rsid w:val="005E4AB8"/>
    <w:rsid w:val="005E5044"/>
    <w:rsid w:val="005E5666"/>
    <w:rsid w:val="005E58DD"/>
    <w:rsid w:val="005E5A12"/>
    <w:rsid w:val="005E5D55"/>
    <w:rsid w:val="005E631F"/>
    <w:rsid w:val="005E64CB"/>
    <w:rsid w:val="005E670E"/>
    <w:rsid w:val="005E7691"/>
    <w:rsid w:val="005E79D7"/>
    <w:rsid w:val="005E7ED6"/>
    <w:rsid w:val="005F04B8"/>
    <w:rsid w:val="005F0596"/>
    <w:rsid w:val="005F0774"/>
    <w:rsid w:val="005F1162"/>
    <w:rsid w:val="005F14C6"/>
    <w:rsid w:val="005F1500"/>
    <w:rsid w:val="005F1E98"/>
    <w:rsid w:val="005F247F"/>
    <w:rsid w:val="005F2B1F"/>
    <w:rsid w:val="005F373B"/>
    <w:rsid w:val="005F3D63"/>
    <w:rsid w:val="005F3DBD"/>
    <w:rsid w:val="005F3FE2"/>
    <w:rsid w:val="005F46D1"/>
    <w:rsid w:val="005F5652"/>
    <w:rsid w:val="005F5662"/>
    <w:rsid w:val="005F5733"/>
    <w:rsid w:val="005F58C7"/>
    <w:rsid w:val="005F5F1E"/>
    <w:rsid w:val="005F68B6"/>
    <w:rsid w:val="005F6D4C"/>
    <w:rsid w:val="005F6D5D"/>
    <w:rsid w:val="005F6DAB"/>
    <w:rsid w:val="005F73BB"/>
    <w:rsid w:val="005F75D5"/>
    <w:rsid w:val="005F76D5"/>
    <w:rsid w:val="005F7781"/>
    <w:rsid w:val="005F7D05"/>
    <w:rsid w:val="0060002D"/>
    <w:rsid w:val="00600CAA"/>
    <w:rsid w:val="00600EB5"/>
    <w:rsid w:val="00601238"/>
    <w:rsid w:val="00601456"/>
    <w:rsid w:val="00601772"/>
    <w:rsid w:val="006019E4"/>
    <w:rsid w:val="006024CB"/>
    <w:rsid w:val="006024FF"/>
    <w:rsid w:val="006026B1"/>
    <w:rsid w:val="0060289A"/>
    <w:rsid w:val="00602ACD"/>
    <w:rsid w:val="00602E05"/>
    <w:rsid w:val="00602F3C"/>
    <w:rsid w:val="006031CD"/>
    <w:rsid w:val="00603368"/>
    <w:rsid w:val="00603B2C"/>
    <w:rsid w:val="0060469D"/>
    <w:rsid w:val="006049E9"/>
    <w:rsid w:val="00606258"/>
    <w:rsid w:val="006065DC"/>
    <w:rsid w:val="00607003"/>
    <w:rsid w:val="00610678"/>
    <w:rsid w:val="00610B99"/>
    <w:rsid w:val="00610C31"/>
    <w:rsid w:val="00611357"/>
    <w:rsid w:val="00611378"/>
    <w:rsid w:val="006114AC"/>
    <w:rsid w:val="006117E3"/>
    <w:rsid w:val="0061192E"/>
    <w:rsid w:val="00614C3F"/>
    <w:rsid w:val="006155E7"/>
    <w:rsid w:val="00615AF9"/>
    <w:rsid w:val="00616129"/>
    <w:rsid w:val="0061627E"/>
    <w:rsid w:val="00616E42"/>
    <w:rsid w:val="00616F04"/>
    <w:rsid w:val="006170B5"/>
    <w:rsid w:val="006171CF"/>
    <w:rsid w:val="00617679"/>
    <w:rsid w:val="0062014A"/>
    <w:rsid w:val="00620379"/>
    <w:rsid w:val="00620463"/>
    <w:rsid w:val="006212A4"/>
    <w:rsid w:val="00621BE5"/>
    <w:rsid w:val="00622246"/>
    <w:rsid w:val="006227EE"/>
    <w:rsid w:val="00623451"/>
    <w:rsid w:val="00623D37"/>
    <w:rsid w:val="00624ABA"/>
    <w:rsid w:val="00625F54"/>
    <w:rsid w:val="006265C8"/>
    <w:rsid w:val="006265E7"/>
    <w:rsid w:val="0062686A"/>
    <w:rsid w:val="00626C2E"/>
    <w:rsid w:val="00626EC1"/>
    <w:rsid w:val="00627390"/>
    <w:rsid w:val="006275C3"/>
    <w:rsid w:val="00627699"/>
    <w:rsid w:val="00627811"/>
    <w:rsid w:val="00627A12"/>
    <w:rsid w:val="00627A47"/>
    <w:rsid w:val="00630640"/>
    <w:rsid w:val="00630827"/>
    <w:rsid w:val="00630BC5"/>
    <w:rsid w:val="00631477"/>
    <w:rsid w:val="006320CF"/>
    <w:rsid w:val="00632264"/>
    <w:rsid w:val="00632567"/>
    <w:rsid w:val="00632DC2"/>
    <w:rsid w:val="006333A9"/>
    <w:rsid w:val="00633EB3"/>
    <w:rsid w:val="0063448F"/>
    <w:rsid w:val="00634622"/>
    <w:rsid w:val="006349A9"/>
    <w:rsid w:val="00634A4F"/>
    <w:rsid w:val="00635309"/>
    <w:rsid w:val="0063585C"/>
    <w:rsid w:val="00635D58"/>
    <w:rsid w:val="00635D7E"/>
    <w:rsid w:val="006366BA"/>
    <w:rsid w:val="006366C0"/>
    <w:rsid w:val="006377C3"/>
    <w:rsid w:val="00637A97"/>
    <w:rsid w:val="00637BF3"/>
    <w:rsid w:val="00637E16"/>
    <w:rsid w:val="00640F8A"/>
    <w:rsid w:val="00641045"/>
    <w:rsid w:val="0064132B"/>
    <w:rsid w:val="006415A5"/>
    <w:rsid w:val="00641616"/>
    <w:rsid w:val="006416F2"/>
    <w:rsid w:val="006419C0"/>
    <w:rsid w:val="0064276D"/>
    <w:rsid w:val="006433BF"/>
    <w:rsid w:val="00643877"/>
    <w:rsid w:val="00643997"/>
    <w:rsid w:val="006439C9"/>
    <w:rsid w:val="00644179"/>
    <w:rsid w:val="00644561"/>
    <w:rsid w:val="00644637"/>
    <w:rsid w:val="00644F75"/>
    <w:rsid w:val="0064506B"/>
    <w:rsid w:val="00645258"/>
    <w:rsid w:val="0064526E"/>
    <w:rsid w:val="006456DD"/>
    <w:rsid w:val="006465D2"/>
    <w:rsid w:val="006469E3"/>
    <w:rsid w:val="00646C8F"/>
    <w:rsid w:val="00646CAD"/>
    <w:rsid w:val="00646EFB"/>
    <w:rsid w:val="00647BE6"/>
    <w:rsid w:val="0065010E"/>
    <w:rsid w:val="0065039F"/>
    <w:rsid w:val="00651341"/>
    <w:rsid w:val="006515F3"/>
    <w:rsid w:val="00651762"/>
    <w:rsid w:val="00651BEF"/>
    <w:rsid w:val="00654677"/>
    <w:rsid w:val="00654B24"/>
    <w:rsid w:val="00654DF3"/>
    <w:rsid w:val="00654E5D"/>
    <w:rsid w:val="006558D3"/>
    <w:rsid w:val="00655B22"/>
    <w:rsid w:val="00655B52"/>
    <w:rsid w:val="006567B5"/>
    <w:rsid w:val="00656EB3"/>
    <w:rsid w:val="00656FDA"/>
    <w:rsid w:val="0065780E"/>
    <w:rsid w:val="006600D4"/>
    <w:rsid w:val="006602C2"/>
    <w:rsid w:val="00660498"/>
    <w:rsid w:val="00660549"/>
    <w:rsid w:val="00660D6F"/>
    <w:rsid w:val="006616AD"/>
    <w:rsid w:val="00661A5B"/>
    <w:rsid w:val="00661F68"/>
    <w:rsid w:val="006627B2"/>
    <w:rsid w:val="00662803"/>
    <w:rsid w:val="00662804"/>
    <w:rsid w:val="0066284D"/>
    <w:rsid w:val="006628E2"/>
    <w:rsid w:val="00662DC1"/>
    <w:rsid w:val="00663337"/>
    <w:rsid w:val="006638B1"/>
    <w:rsid w:val="00664395"/>
    <w:rsid w:val="00664902"/>
    <w:rsid w:val="006649E4"/>
    <w:rsid w:val="00664B68"/>
    <w:rsid w:val="00664C52"/>
    <w:rsid w:val="00664E3B"/>
    <w:rsid w:val="0066533C"/>
    <w:rsid w:val="006656AD"/>
    <w:rsid w:val="00665FE1"/>
    <w:rsid w:val="00666533"/>
    <w:rsid w:val="006669B0"/>
    <w:rsid w:val="00666A7A"/>
    <w:rsid w:val="00666BE0"/>
    <w:rsid w:val="006674F1"/>
    <w:rsid w:val="00667967"/>
    <w:rsid w:val="00667A6E"/>
    <w:rsid w:val="00670252"/>
    <w:rsid w:val="00670A59"/>
    <w:rsid w:val="00670C9D"/>
    <w:rsid w:val="00670ECF"/>
    <w:rsid w:val="0067127D"/>
    <w:rsid w:val="0067131F"/>
    <w:rsid w:val="006717C3"/>
    <w:rsid w:val="00671A46"/>
    <w:rsid w:val="00671CAA"/>
    <w:rsid w:val="00671E12"/>
    <w:rsid w:val="00671E4F"/>
    <w:rsid w:val="00672620"/>
    <w:rsid w:val="00672A17"/>
    <w:rsid w:val="00672A4E"/>
    <w:rsid w:val="00672A63"/>
    <w:rsid w:val="00672C71"/>
    <w:rsid w:val="006730A9"/>
    <w:rsid w:val="00674058"/>
    <w:rsid w:val="006745E1"/>
    <w:rsid w:val="0067463E"/>
    <w:rsid w:val="00676301"/>
    <w:rsid w:val="00676BAF"/>
    <w:rsid w:val="00676C34"/>
    <w:rsid w:val="00676E4F"/>
    <w:rsid w:val="006777FB"/>
    <w:rsid w:val="00677992"/>
    <w:rsid w:val="00677F18"/>
    <w:rsid w:val="00677F48"/>
    <w:rsid w:val="006805DE"/>
    <w:rsid w:val="00680A6E"/>
    <w:rsid w:val="00680CCC"/>
    <w:rsid w:val="006811A9"/>
    <w:rsid w:val="00681C8B"/>
    <w:rsid w:val="00681DF1"/>
    <w:rsid w:val="00682F0A"/>
    <w:rsid w:val="0068313C"/>
    <w:rsid w:val="00683218"/>
    <w:rsid w:val="0068370B"/>
    <w:rsid w:val="006842AC"/>
    <w:rsid w:val="00684313"/>
    <w:rsid w:val="006843A9"/>
    <w:rsid w:val="00684B91"/>
    <w:rsid w:val="0068513D"/>
    <w:rsid w:val="0068546F"/>
    <w:rsid w:val="006854B9"/>
    <w:rsid w:val="006866F6"/>
    <w:rsid w:val="00686C00"/>
    <w:rsid w:val="00686F06"/>
    <w:rsid w:val="00686FC8"/>
    <w:rsid w:val="00687856"/>
    <w:rsid w:val="00687925"/>
    <w:rsid w:val="00687BD8"/>
    <w:rsid w:val="00690971"/>
    <w:rsid w:val="00690C22"/>
    <w:rsid w:val="006916BC"/>
    <w:rsid w:val="00691726"/>
    <w:rsid w:val="00691778"/>
    <w:rsid w:val="00691C9B"/>
    <w:rsid w:val="00692840"/>
    <w:rsid w:val="00692B84"/>
    <w:rsid w:val="00693095"/>
    <w:rsid w:val="00693D5C"/>
    <w:rsid w:val="00693F2A"/>
    <w:rsid w:val="00693F7D"/>
    <w:rsid w:val="006940A8"/>
    <w:rsid w:val="006943DD"/>
    <w:rsid w:val="006943F6"/>
    <w:rsid w:val="00694623"/>
    <w:rsid w:val="006953EB"/>
    <w:rsid w:val="0069540F"/>
    <w:rsid w:val="0069547B"/>
    <w:rsid w:val="00695B20"/>
    <w:rsid w:val="00695E94"/>
    <w:rsid w:val="0069650E"/>
    <w:rsid w:val="006967C6"/>
    <w:rsid w:val="00697028"/>
    <w:rsid w:val="00697805"/>
    <w:rsid w:val="00697C9A"/>
    <w:rsid w:val="00697CC1"/>
    <w:rsid w:val="006A0C99"/>
    <w:rsid w:val="006A101E"/>
    <w:rsid w:val="006A1907"/>
    <w:rsid w:val="006A1B23"/>
    <w:rsid w:val="006A1D79"/>
    <w:rsid w:val="006A22B2"/>
    <w:rsid w:val="006A27AF"/>
    <w:rsid w:val="006A2BA3"/>
    <w:rsid w:val="006A2BE1"/>
    <w:rsid w:val="006A2BEF"/>
    <w:rsid w:val="006A2E85"/>
    <w:rsid w:val="006A3041"/>
    <w:rsid w:val="006A3300"/>
    <w:rsid w:val="006A470E"/>
    <w:rsid w:val="006A4FE0"/>
    <w:rsid w:val="006A529D"/>
    <w:rsid w:val="006A5914"/>
    <w:rsid w:val="006A5BE1"/>
    <w:rsid w:val="006A5C27"/>
    <w:rsid w:val="006A5D24"/>
    <w:rsid w:val="006A654A"/>
    <w:rsid w:val="006A6581"/>
    <w:rsid w:val="006A6881"/>
    <w:rsid w:val="006A7DEB"/>
    <w:rsid w:val="006B0550"/>
    <w:rsid w:val="006B1103"/>
    <w:rsid w:val="006B2044"/>
    <w:rsid w:val="006B2295"/>
    <w:rsid w:val="006B2365"/>
    <w:rsid w:val="006B23F8"/>
    <w:rsid w:val="006B3BAB"/>
    <w:rsid w:val="006B590D"/>
    <w:rsid w:val="006B59BC"/>
    <w:rsid w:val="006B5E8C"/>
    <w:rsid w:val="006B740B"/>
    <w:rsid w:val="006B7962"/>
    <w:rsid w:val="006C001C"/>
    <w:rsid w:val="006C03A4"/>
    <w:rsid w:val="006C12DB"/>
    <w:rsid w:val="006C1446"/>
    <w:rsid w:val="006C1504"/>
    <w:rsid w:val="006C19E2"/>
    <w:rsid w:val="006C2278"/>
    <w:rsid w:val="006C231F"/>
    <w:rsid w:val="006C2448"/>
    <w:rsid w:val="006C2B0E"/>
    <w:rsid w:val="006C2BD2"/>
    <w:rsid w:val="006C2C56"/>
    <w:rsid w:val="006C33B2"/>
    <w:rsid w:val="006C344A"/>
    <w:rsid w:val="006C356D"/>
    <w:rsid w:val="006C36F1"/>
    <w:rsid w:val="006C37A6"/>
    <w:rsid w:val="006C3891"/>
    <w:rsid w:val="006C39A4"/>
    <w:rsid w:val="006C3B82"/>
    <w:rsid w:val="006C3F3B"/>
    <w:rsid w:val="006C4362"/>
    <w:rsid w:val="006C4A04"/>
    <w:rsid w:val="006C4C5F"/>
    <w:rsid w:val="006C54DC"/>
    <w:rsid w:val="006C5718"/>
    <w:rsid w:val="006C5FB1"/>
    <w:rsid w:val="006C6660"/>
    <w:rsid w:val="006C71D8"/>
    <w:rsid w:val="006C74E7"/>
    <w:rsid w:val="006C7634"/>
    <w:rsid w:val="006C7A5F"/>
    <w:rsid w:val="006D07FB"/>
    <w:rsid w:val="006D0A86"/>
    <w:rsid w:val="006D13B2"/>
    <w:rsid w:val="006D1A89"/>
    <w:rsid w:val="006D247B"/>
    <w:rsid w:val="006D2BB0"/>
    <w:rsid w:val="006D3153"/>
    <w:rsid w:val="006D31D1"/>
    <w:rsid w:val="006D3D7B"/>
    <w:rsid w:val="006D43FA"/>
    <w:rsid w:val="006D44CD"/>
    <w:rsid w:val="006D4550"/>
    <w:rsid w:val="006D4BE2"/>
    <w:rsid w:val="006D4F82"/>
    <w:rsid w:val="006D506A"/>
    <w:rsid w:val="006D5151"/>
    <w:rsid w:val="006D53EB"/>
    <w:rsid w:val="006D576F"/>
    <w:rsid w:val="006D64A9"/>
    <w:rsid w:val="006D6B76"/>
    <w:rsid w:val="006D7B81"/>
    <w:rsid w:val="006D7E1B"/>
    <w:rsid w:val="006E0EA3"/>
    <w:rsid w:val="006E145B"/>
    <w:rsid w:val="006E1BDA"/>
    <w:rsid w:val="006E1E81"/>
    <w:rsid w:val="006E2531"/>
    <w:rsid w:val="006E25EC"/>
    <w:rsid w:val="006E2F9A"/>
    <w:rsid w:val="006E3018"/>
    <w:rsid w:val="006E3171"/>
    <w:rsid w:val="006E3D10"/>
    <w:rsid w:val="006E408F"/>
    <w:rsid w:val="006E4143"/>
    <w:rsid w:val="006E45B0"/>
    <w:rsid w:val="006E4B47"/>
    <w:rsid w:val="006E5795"/>
    <w:rsid w:val="006E583F"/>
    <w:rsid w:val="006E5EA0"/>
    <w:rsid w:val="006E5F6A"/>
    <w:rsid w:val="006E6028"/>
    <w:rsid w:val="006E70AC"/>
    <w:rsid w:val="006E7ADE"/>
    <w:rsid w:val="006F07E0"/>
    <w:rsid w:val="006F08A0"/>
    <w:rsid w:val="006F08CF"/>
    <w:rsid w:val="006F09C5"/>
    <w:rsid w:val="006F16E5"/>
    <w:rsid w:val="006F210A"/>
    <w:rsid w:val="006F2286"/>
    <w:rsid w:val="006F24E6"/>
    <w:rsid w:val="006F2674"/>
    <w:rsid w:val="006F2A08"/>
    <w:rsid w:val="006F3397"/>
    <w:rsid w:val="006F3A69"/>
    <w:rsid w:val="006F3B6E"/>
    <w:rsid w:val="006F3B80"/>
    <w:rsid w:val="006F48E0"/>
    <w:rsid w:val="006F4B25"/>
    <w:rsid w:val="006F4EA4"/>
    <w:rsid w:val="006F5818"/>
    <w:rsid w:val="006F6A7D"/>
    <w:rsid w:val="006F767D"/>
    <w:rsid w:val="006F7772"/>
    <w:rsid w:val="006F793A"/>
    <w:rsid w:val="006F7BF9"/>
    <w:rsid w:val="006F7D6B"/>
    <w:rsid w:val="006F7D92"/>
    <w:rsid w:val="006F7E36"/>
    <w:rsid w:val="0070001B"/>
    <w:rsid w:val="007002A3"/>
    <w:rsid w:val="00700D3D"/>
    <w:rsid w:val="007012D2"/>
    <w:rsid w:val="007017C8"/>
    <w:rsid w:val="00701813"/>
    <w:rsid w:val="00702163"/>
    <w:rsid w:val="007021FC"/>
    <w:rsid w:val="007024F3"/>
    <w:rsid w:val="00702915"/>
    <w:rsid w:val="00702D27"/>
    <w:rsid w:val="00702F06"/>
    <w:rsid w:val="007035FE"/>
    <w:rsid w:val="00703B6F"/>
    <w:rsid w:val="00703D05"/>
    <w:rsid w:val="00703D1C"/>
    <w:rsid w:val="00703E70"/>
    <w:rsid w:val="00703FA8"/>
    <w:rsid w:val="00704754"/>
    <w:rsid w:val="007047FC"/>
    <w:rsid w:val="007050E2"/>
    <w:rsid w:val="00705E73"/>
    <w:rsid w:val="00705F30"/>
    <w:rsid w:val="007061F5"/>
    <w:rsid w:val="0070681C"/>
    <w:rsid w:val="00706C8E"/>
    <w:rsid w:val="007071A7"/>
    <w:rsid w:val="00707231"/>
    <w:rsid w:val="00707774"/>
    <w:rsid w:val="00707ED6"/>
    <w:rsid w:val="007100AB"/>
    <w:rsid w:val="0071031B"/>
    <w:rsid w:val="007107B7"/>
    <w:rsid w:val="00710EB9"/>
    <w:rsid w:val="0071115F"/>
    <w:rsid w:val="00711461"/>
    <w:rsid w:val="00712094"/>
    <w:rsid w:val="007122C2"/>
    <w:rsid w:val="00712BC0"/>
    <w:rsid w:val="0071364B"/>
    <w:rsid w:val="00713851"/>
    <w:rsid w:val="00713C74"/>
    <w:rsid w:val="007146A1"/>
    <w:rsid w:val="00714E8C"/>
    <w:rsid w:val="00715199"/>
    <w:rsid w:val="00715B79"/>
    <w:rsid w:val="00715DF4"/>
    <w:rsid w:val="00715F0E"/>
    <w:rsid w:val="00715F27"/>
    <w:rsid w:val="007160EB"/>
    <w:rsid w:val="0071635A"/>
    <w:rsid w:val="007163AD"/>
    <w:rsid w:val="007164FF"/>
    <w:rsid w:val="0071662F"/>
    <w:rsid w:val="00716720"/>
    <w:rsid w:val="00717343"/>
    <w:rsid w:val="00717588"/>
    <w:rsid w:val="00717CD8"/>
    <w:rsid w:val="00717D4A"/>
    <w:rsid w:val="00720122"/>
    <w:rsid w:val="007203D6"/>
    <w:rsid w:val="00720F49"/>
    <w:rsid w:val="00721A31"/>
    <w:rsid w:val="007220DF"/>
    <w:rsid w:val="00723236"/>
    <w:rsid w:val="007233C4"/>
    <w:rsid w:val="007242A6"/>
    <w:rsid w:val="007249A1"/>
    <w:rsid w:val="00725601"/>
    <w:rsid w:val="00725781"/>
    <w:rsid w:val="0072692D"/>
    <w:rsid w:val="00726CE2"/>
    <w:rsid w:val="0072748F"/>
    <w:rsid w:val="00727533"/>
    <w:rsid w:val="00727E97"/>
    <w:rsid w:val="007304FE"/>
    <w:rsid w:val="00730B0A"/>
    <w:rsid w:val="0073165F"/>
    <w:rsid w:val="00731859"/>
    <w:rsid w:val="00732167"/>
    <w:rsid w:val="007321D9"/>
    <w:rsid w:val="0073272F"/>
    <w:rsid w:val="00733134"/>
    <w:rsid w:val="00733565"/>
    <w:rsid w:val="007338E1"/>
    <w:rsid w:val="00734103"/>
    <w:rsid w:val="00734C5A"/>
    <w:rsid w:val="00735271"/>
    <w:rsid w:val="00735645"/>
    <w:rsid w:val="00735765"/>
    <w:rsid w:val="00735821"/>
    <w:rsid w:val="00735DAF"/>
    <w:rsid w:val="007363AD"/>
    <w:rsid w:val="0073679E"/>
    <w:rsid w:val="00736E2F"/>
    <w:rsid w:val="0073751A"/>
    <w:rsid w:val="007377ED"/>
    <w:rsid w:val="007402EA"/>
    <w:rsid w:val="007404F4"/>
    <w:rsid w:val="00740E60"/>
    <w:rsid w:val="00742A73"/>
    <w:rsid w:val="00743491"/>
    <w:rsid w:val="0074368F"/>
    <w:rsid w:val="00743A23"/>
    <w:rsid w:val="0074489C"/>
    <w:rsid w:val="00744C34"/>
    <w:rsid w:val="007452B0"/>
    <w:rsid w:val="00745B4D"/>
    <w:rsid w:val="00745EE3"/>
    <w:rsid w:val="00745FD0"/>
    <w:rsid w:val="0074704A"/>
    <w:rsid w:val="00747C4A"/>
    <w:rsid w:val="00750057"/>
    <w:rsid w:val="00750227"/>
    <w:rsid w:val="00750437"/>
    <w:rsid w:val="007506D3"/>
    <w:rsid w:val="007509BC"/>
    <w:rsid w:val="00750C42"/>
    <w:rsid w:val="007518E4"/>
    <w:rsid w:val="00751C75"/>
    <w:rsid w:val="0075223B"/>
    <w:rsid w:val="007523C4"/>
    <w:rsid w:val="007529E7"/>
    <w:rsid w:val="00752A20"/>
    <w:rsid w:val="00752C93"/>
    <w:rsid w:val="007531BA"/>
    <w:rsid w:val="00755715"/>
    <w:rsid w:val="00755A28"/>
    <w:rsid w:val="00756095"/>
    <w:rsid w:val="007561EA"/>
    <w:rsid w:val="00756295"/>
    <w:rsid w:val="007579EB"/>
    <w:rsid w:val="00760016"/>
    <w:rsid w:val="00760054"/>
    <w:rsid w:val="00761313"/>
    <w:rsid w:val="00761751"/>
    <w:rsid w:val="00761B57"/>
    <w:rsid w:val="00761B6B"/>
    <w:rsid w:val="00761E0B"/>
    <w:rsid w:val="00762D44"/>
    <w:rsid w:val="0076308F"/>
    <w:rsid w:val="007637B1"/>
    <w:rsid w:val="00763C27"/>
    <w:rsid w:val="00763CD8"/>
    <w:rsid w:val="00763F04"/>
    <w:rsid w:val="00764092"/>
    <w:rsid w:val="00765347"/>
    <w:rsid w:val="00765AB0"/>
    <w:rsid w:val="0076608A"/>
    <w:rsid w:val="0076636A"/>
    <w:rsid w:val="00766559"/>
    <w:rsid w:val="0076785E"/>
    <w:rsid w:val="007700D3"/>
    <w:rsid w:val="007702CF"/>
    <w:rsid w:val="007716F7"/>
    <w:rsid w:val="007719D9"/>
    <w:rsid w:val="007719E9"/>
    <w:rsid w:val="00771D29"/>
    <w:rsid w:val="007722B4"/>
    <w:rsid w:val="007724B5"/>
    <w:rsid w:val="007729F2"/>
    <w:rsid w:val="00773077"/>
    <w:rsid w:val="007735DD"/>
    <w:rsid w:val="00773C7C"/>
    <w:rsid w:val="0077409E"/>
    <w:rsid w:val="00774A70"/>
    <w:rsid w:val="00774C8C"/>
    <w:rsid w:val="00774CE6"/>
    <w:rsid w:val="00775095"/>
    <w:rsid w:val="00775296"/>
    <w:rsid w:val="00775948"/>
    <w:rsid w:val="00775D21"/>
    <w:rsid w:val="00776AD9"/>
    <w:rsid w:val="00776C0C"/>
    <w:rsid w:val="007772A6"/>
    <w:rsid w:val="00777564"/>
    <w:rsid w:val="00780078"/>
    <w:rsid w:val="0078018F"/>
    <w:rsid w:val="00780245"/>
    <w:rsid w:val="00780641"/>
    <w:rsid w:val="00782884"/>
    <w:rsid w:val="00782F9A"/>
    <w:rsid w:val="007830FE"/>
    <w:rsid w:val="0078351B"/>
    <w:rsid w:val="00784202"/>
    <w:rsid w:val="0078441F"/>
    <w:rsid w:val="007845BC"/>
    <w:rsid w:val="007848A4"/>
    <w:rsid w:val="0078496B"/>
    <w:rsid w:val="00784DF8"/>
    <w:rsid w:val="007855F4"/>
    <w:rsid w:val="0078564C"/>
    <w:rsid w:val="00785DD2"/>
    <w:rsid w:val="00786363"/>
    <w:rsid w:val="007864FD"/>
    <w:rsid w:val="007865C2"/>
    <w:rsid w:val="00786856"/>
    <w:rsid w:val="00786AF9"/>
    <w:rsid w:val="0078720C"/>
    <w:rsid w:val="00787437"/>
    <w:rsid w:val="007876C1"/>
    <w:rsid w:val="00787EEB"/>
    <w:rsid w:val="0079013B"/>
    <w:rsid w:val="007903A6"/>
    <w:rsid w:val="00790621"/>
    <w:rsid w:val="00790ECD"/>
    <w:rsid w:val="00790FC1"/>
    <w:rsid w:val="007912BE"/>
    <w:rsid w:val="00791551"/>
    <w:rsid w:val="00791C21"/>
    <w:rsid w:val="00791D7A"/>
    <w:rsid w:val="007921DE"/>
    <w:rsid w:val="0079220D"/>
    <w:rsid w:val="007923EE"/>
    <w:rsid w:val="00792973"/>
    <w:rsid w:val="00792A38"/>
    <w:rsid w:val="00792C0E"/>
    <w:rsid w:val="00795123"/>
    <w:rsid w:val="007959F2"/>
    <w:rsid w:val="00795B78"/>
    <w:rsid w:val="00795E00"/>
    <w:rsid w:val="007969B9"/>
    <w:rsid w:val="00796B32"/>
    <w:rsid w:val="00796C97"/>
    <w:rsid w:val="0079707D"/>
    <w:rsid w:val="0079787B"/>
    <w:rsid w:val="00797C2F"/>
    <w:rsid w:val="007A00A0"/>
    <w:rsid w:val="007A0602"/>
    <w:rsid w:val="007A1321"/>
    <w:rsid w:val="007A161E"/>
    <w:rsid w:val="007A1923"/>
    <w:rsid w:val="007A2364"/>
    <w:rsid w:val="007A2F51"/>
    <w:rsid w:val="007A30D1"/>
    <w:rsid w:val="007A3618"/>
    <w:rsid w:val="007A388D"/>
    <w:rsid w:val="007A4065"/>
    <w:rsid w:val="007A40E1"/>
    <w:rsid w:val="007A41F1"/>
    <w:rsid w:val="007A50C7"/>
    <w:rsid w:val="007A535D"/>
    <w:rsid w:val="007A57E6"/>
    <w:rsid w:val="007A58F3"/>
    <w:rsid w:val="007A5AA3"/>
    <w:rsid w:val="007A5BF7"/>
    <w:rsid w:val="007A5D86"/>
    <w:rsid w:val="007A729F"/>
    <w:rsid w:val="007A78E3"/>
    <w:rsid w:val="007A7C16"/>
    <w:rsid w:val="007A7D27"/>
    <w:rsid w:val="007B01B7"/>
    <w:rsid w:val="007B027B"/>
    <w:rsid w:val="007B0399"/>
    <w:rsid w:val="007B167D"/>
    <w:rsid w:val="007B35BB"/>
    <w:rsid w:val="007B3F0E"/>
    <w:rsid w:val="007B4667"/>
    <w:rsid w:val="007B48C9"/>
    <w:rsid w:val="007B5F65"/>
    <w:rsid w:val="007B6324"/>
    <w:rsid w:val="007B6646"/>
    <w:rsid w:val="007B69A9"/>
    <w:rsid w:val="007B749D"/>
    <w:rsid w:val="007C002E"/>
    <w:rsid w:val="007C02BA"/>
    <w:rsid w:val="007C03B7"/>
    <w:rsid w:val="007C061D"/>
    <w:rsid w:val="007C0A1B"/>
    <w:rsid w:val="007C12CD"/>
    <w:rsid w:val="007C12E2"/>
    <w:rsid w:val="007C19F0"/>
    <w:rsid w:val="007C2328"/>
    <w:rsid w:val="007C2429"/>
    <w:rsid w:val="007C2733"/>
    <w:rsid w:val="007C2FCF"/>
    <w:rsid w:val="007C34C7"/>
    <w:rsid w:val="007C3D3F"/>
    <w:rsid w:val="007C403F"/>
    <w:rsid w:val="007C4D6D"/>
    <w:rsid w:val="007C51FC"/>
    <w:rsid w:val="007C5C58"/>
    <w:rsid w:val="007D0A0C"/>
    <w:rsid w:val="007D1B42"/>
    <w:rsid w:val="007D1CA9"/>
    <w:rsid w:val="007D212F"/>
    <w:rsid w:val="007D2268"/>
    <w:rsid w:val="007D3A2C"/>
    <w:rsid w:val="007D3A9B"/>
    <w:rsid w:val="007D3BAD"/>
    <w:rsid w:val="007D3BBB"/>
    <w:rsid w:val="007D3EDE"/>
    <w:rsid w:val="007D468A"/>
    <w:rsid w:val="007D4991"/>
    <w:rsid w:val="007D4A37"/>
    <w:rsid w:val="007D4FFB"/>
    <w:rsid w:val="007D55B2"/>
    <w:rsid w:val="007D5780"/>
    <w:rsid w:val="007D59EE"/>
    <w:rsid w:val="007D5D4F"/>
    <w:rsid w:val="007D6503"/>
    <w:rsid w:val="007D6548"/>
    <w:rsid w:val="007D7029"/>
    <w:rsid w:val="007E113E"/>
    <w:rsid w:val="007E1372"/>
    <w:rsid w:val="007E13FA"/>
    <w:rsid w:val="007E15C2"/>
    <w:rsid w:val="007E18AB"/>
    <w:rsid w:val="007E1918"/>
    <w:rsid w:val="007E1B10"/>
    <w:rsid w:val="007E205B"/>
    <w:rsid w:val="007E22EA"/>
    <w:rsid w:val="007E2315"/>
    <w:rsid w:val="007E26B6"/>
    <w:rsid w:val="007E3465"/>
    <w:rsid w:val="007E361D"/>
    <w:rsid w:val="007E3D86"/>
    <w:rsid w:val="007E3FD6"/>
    <w:rsid w:val="007E43D3"/>
    <w:rsid w:val="007E4C12"/>
    <w:rsid w:val="007E573A"/>
    <w:rsid w:val="007E5C12"/>
    <w:rsid w:val="007E6035"/>
    <w:rsid w:val="007E6AEC"/>
    <w:rsid w:val="007E75A4"/>
    <w:rsid w:val="007E76FD"/>
    <w:rsid w:val="007F0277"/>
    <w:rsid w:val="007F0595"/>
    <w:rsid w:val="007F0969"/>
    <w:rsid w:val="007F10D6"/>
    <w:rsid w:val="007F1771"/>
    <w:rsid w:val="007F1858"/>
    <w:rsid w:val="007F1DA5"/>
    <w:rsid w:val="007F2400"/>
    <w:rsid w:val="007F2A15"/>
    <w:rsid w:val="007F2C91"/>
    <w:rsid w:val="007F2CEE"/>
    <w:rsid w:val="007F2FA4"/>
    <w:rsid w:val="007F307D"/>
    <w:rsid w:val="007F3667"/>
    <w:rsid w:val="007F3D07"/>
    <w:rsid w:val="007F4048"/>
    <w:rsid w:val="007F63CE"/>
    <w:rsid w:val="007F6603"/>
    <w:rsid w:val="007F678D"/>
    <w:rsid w:val="007F69A4"/>
    <w:rsid w:val="007F6D83"/>
    <w:rsid w:val="007F7577"/>
    <w:rsid w:val="007F7BE0"/>
    <w:rsid w:val="0080013D"/>
    <w:rsid w:val="00800461"/>
    <w:rsid w:val="00800983"/>
    <w:rsid w:val="008016FD"/>
    <w:rsid w:val="00801740"/>
    <w:rsid w:val="00801B30"/>
    <w:rsid w:val="00801CFE"/>
    <w:rsid w:val="00801DD6"/>
    <w:rsid w:val="0080207D"/>
    <w:rsid w:val="00802774"/>
    <w:rsid w:val="008027F2"/>
    <w:rsid w:val="00802A25"/>
    <w:rsid w:val="00802EF1"/>
    <w:rsid w:val="008031DD"/>
    <w:rsid w:val="008038A8"/>
    <w:rsid w:val="0080391D"/>
    <w:rsid w:val="008044F2"/>
    <w:rsid w:val="00804B44"/>
    <w:rsid w:val="00804CB4"/>
    <w:rsid w:val="00805D9E"/>
    <w:rsid w:val="00806671"/>
    <w:rsid w:val="00806F3D"/>
    <w:rsid w:val="008074FC"/>
    <w:rsid w:val="00807F0F"/>
    <w:rsid w:val="00811F91"/>
    <w:rsid w:val="00812778"/>
    <w:rsid w:val="00812DF2"/>
    <w:rsid w:val="00813F91"/>
    <w:rsid w:val="008148BF"/>
    <w:rsid w:val="00814BF5"/>
    <w:rsid w:val="00815976"/>
    <w:rsid w:val="00815C79"/>
    <w:rsid w:val="00816264"/>
    <w:rsid w:val="00816981"/>
    <w:rsid w:val="00816CAF"/>
    <w:rsid w:val="00816D86"/>
    <w:rsid w:val="00816E46"/>
    <w:rsid w:val="00816F3B"/>
    <w:rsid w:val="0081707B"/>
    <w:rsid w:val="00817380"/>
    <w:rsid w:val="00820A3F"/>
    <w:rsid w:val="00821F33"/>
    <w:rsid w:val="008224DA"/>
    <w:rsid w:val="008224EA"/>
    <w:rsid w:val="00823E29"/>
    <w:rsid w:val="00824E99"/>
    <w:rsid w:val="0082529D"/>
    <w:rsid w:val="008259D1"/>
    <w:rsid w:val="00826274"/>
    <w:rsid w:val="008264A3"/>
    <w:rsid w:val="0082692F"/>
    <w:rsid w:val="00826AE1"/>
    <w:rsid w:val="008272D6"/>
    <w:rsid w:val="00827407"/>
    <w:rsid w:val="00827743"/>
    <w:rsid w:val="00827B67"/>
    <w:rsid w:val="00827BF5"/>
    <w:rsid w:val="00830578"/>
    <w:rsid w:val="008306A2"/>
    <w:rsid w:val="008308AA"/>
    <w:rsid w:val="008309C2"/>
    <w:rsid w:val="00831059"/>
    <w:rsid w:val="00831063"/>
    <w:rsid w:val="00831617"/>
    <w:rsid w:val="008319D0"/>
    <w:rsid w:val="00831CF5"/>
    <w:rsid w:val="00832504"/>
    <w:rsid w:val="00833726"/>
    <w:rsid w:val="00833CAF"/>
    <w:rsid w:val="0083415B"/>
    <w:rsid w:val="0083445E"/>
    <w:rsid w:val="00834478"/>
    <w:rsid w:val="00834715"/>
    <w:rsid w:val="00835A82"/>
    <w:rsid w:val="00835B25"/>
    <w:rsid w:val="00835D69"/>
    <w:rsid w:val="008360F0"/>
    <w:rsid w:val="008360F6"/>
    <w:rsid w:val="008362E3"/>
    <w:rsid w:val="00836949"/>
    <w:rsid w:val="00836EC2"/>
    <w:rsid w:val="0083777F"/>
    <w:rsid w:val="008403D7"/>
    <w:rsid w:val="008404FA"/>
    <w:rsid w:val="00840554"/>
    <w:rsid w:val="00840CAE"/>
    <w:rsid w:val="00840D28"/>
    <w:rsid w:val="00841D27"/>
    <w:rsid w:val="00842295"/>
    <w:rsid w:val="008427DA"/>
    <w:rsid w:val="00842A51"/>
    <w:rsid w:val="00842A8E"/>
    <w:rsid w:val="00843016"/>
    <w:rsid w:val="00843617"/>
    <w:rsid w:val="00844503"/>
    <w:rsid w:val="00844C22"/>
    <w:rsid w:val="0084506E"/>
    <w:rsid w:val="0084559A"/>
    <w:rsid w:val="00845675"/>
    <w:rsid w:val="008460EA"/>
    <w:rsid w:val="0084656B"/>
    <w:rsid w:val="0084666D"/>
    <w:rsid w:val="00846A61"/>
    <w:rsid w:val="00846D64"/>
    <w:rsid w:val="00846DE5"/>
    <w:rsid w:val="00846F79"/>
    <w:rsid w:val="008470F5"/>
    <w:rsid w:val="008501EA"/>
    <w:rsid w:val="00850BC0"/>
    <w:rsid w:val="00850DDE"/>
    <w:rsid w:val="0085109A"/>
    <w:rsid w:val="0085169E"/>
    <w:rsid w:val="00851884"/>
    <w:rsid w:val="00851B90"/>
    <w:rsid w:val="0085214E"/>
    <w:rsid w:val="00852D44"/>
    <w:rsid w:val="0085308E"/>
    <w:rsid w:val="00853DF7"/>
    <w:rsid w:val="00854BCE"/>
    <w:rsid w:val="00854D8B"/>
    <w:rsid w:val="00854E53"/>
    <w:rsid w:val="00855D74"/>
    <w:rsid w:val="00855ED8"/>
    <w:rsid w:val="008562B1"/>
    <w:rsid w:val="00856790"/>
    <w:rsid w:val="00856CDB"/>
    <w:rsid w:val="00857B5D"/>
    <w:rsid w:val="00857D97"/>
    <w:rsid w:val="0086048E"/>
    <w:rsid w:val="00860D39"/>
    <w:rsid w:val="0086179B"/>
    <w:rsid w:val="00861AFE"/>
    <w:rsid w:val="00861B3B"/>
    <w:rsid w:val="00861DC6"/>
    <w:rsid w:val="00862194"/>
    <w:rsid w:val="008628BA"/>
    <w:rsid w:val="00862DC4"/>
    <w:rsid w:val="0086307F"/>
    <w:rsid w:val="008630A4"/>
    <w:rsid w:val="00863507"/>
    <w:rsid w:val="008637CB"/>
    <w:rsid w:val="00863A22"/>
    <w:rsid w:val="008649AC"/>
    <w:rsid w:val="00864A58"/>
    <w:rsid w:val="0086583C"/>
    <w:rsid w:val="00865A02"/>
    <w:rsid w:val="008666F9"/>
    <w:rsid w:val="008669DA"/>
    <w:rsid w:val="00866BCF"/>
    <w:rsid w:val="00866E0A"/>
    <w:rsid w:val="0086728F"/>
    <w:rsid w:val="00867BE3"/>
    <w:rsid w:val="00867D73"/>
    <w:rsid w:val="0087010A"/>
    <w:rsid w:val="008702F4"/>
    <w:rsid w:val="008703DD"/>
    <w:rsid w:val="008713DE"/>
    <w:rsid w:val="008713ED"/>
    <w:rsid w:val="00872253"/>
    <w:rsid w:val="0087277D"/>
    <w:rsid w:val="00872CF3"/>
    <w:rsid w:val="00873988"/>
    <w:rsid w:val="008742A9"/>
    <w:rsid w:val="00874670"/>
    <w:rsid w:val="00875750"/>
    <w:rsid w:val="00875867"/>
    <w:rsid w:val="00875A7B"/>
    <w:rsid w:val="0087686F"/>
    <w:rsid w:val="0087696A"/>
    <w:rsid w:val="00876B3E"/>
    <w:rsid w:val="00876D7F"/>
    <w:rsid w:val="0087759B"/>
    <w:rsid w:val="0087771D"/>
    <w:rsid w:val="00877C8B"/>
    <w:rsid w:val="0088001F"/>
    <w:rsid w:val="00880128"/>
    <w:rsid w:val="00880810"/>
    <w:rsid w:val="0088146E"/>
    <w:rsid w:val="00881759"/>
    <w:rsid w:val="00881A41"/>
    <w:rsid w:val="00882003"/>
    <w:rsid w:val="008820AB"/>
    <w:rsid w:val="008829E7"/>
    <w:rsid w:val="00882D80"/>
    <w:rsid w:val="00883202"/>
    <w:rsid w:val="008836A0"/>
    <w:rsid w:val="00883B5C"/>
    <w:rsid w:val="00883D2C"/>
    <w:rsid w:val="00885297"/>
    <w:rsid w:val="00885D72"/>
    <w:rsid w:val="008864BF"/>
    <w:rsid w:val="008869AB"/>
    <w:rsid w:val="008870EC"/>
    <w:rsid w:val="008876EA"/>
    <w:rsid w:val="008904F6"/>
    <w:rsid w:val="0089052E"/>
    <w:rsid w:val="00890D63"/>
    <w:rsid w:val="00891496"/>
    <w:rsid w:val="00892409"/>
    <w:rsid w:val="00892848"/>
    <w:rsid w:val="00892B98"/>
    <w:rsid w:val="00893FC4"/>
    <w:rsid w:val="00894411"/>
    <w:rsid w:val="00894601"/>
    <w:rsid w:val="00894D05"/>
    <w:rsid w:val="008951DE"/>
    <w:rsid w:val="0089599B"/>
    <w:rsid w:val="008965D8"/>
    <w:rsid w:val="00897298"/>
    <w:rsid w:val="008974F5"/>
    <w:rsid w:val="00897773"/>
    <w:rsid w:val="00897A05"/>
    <w:rsid w:val="00897C76"/>
    <w:rsid w:val="008A0178"/>
    <w:rsid w:val="008A069E"/>
    <w:rsid w:val="008A0A0A"/>
    <w:rsid w:val="008A0B89"/>
    <w:rsid w:val="008A0BB2"/>
    <w:rsid w:val="008A13F0"/>
    <w:rsid w:val="008A199E"/>
    <w:rsid w:val="008A34D3"/>
    <w:rsid w:val="008A3C83"/>
    <w:rsid w:val="008A47F7"/>
    <w:rsid w:val="008A4A25"/>
    <w:rsid w:val="008A4B79"/>
    <w:rsid w:val="008A4CFE"/>
    <w:rsid w:val="008A5543"/>
    <w:rsid w:val="008A57AF"/>
    <w:rsid w:val="008A58BD"/>
    <w:rsid w:val="008A5C7C"/>
    <w:rsid w:val="008A6302"/>
    <w:rsid w:val="008A6863"/>
    <w:rsid w:val="008A6A23"/>
    <w:rsid w:val="008A6B40"/>
    <w:rsid w:val="008A74DF"/>
    <w:rsid w:val="008A789A"/>
    <w:rsid w:val="008A7D8D"/>
    <w:rsid w:val="008B02B2"/>
    <w:rsid w:val="008B078D"/>
    <w:rsid w:val="008B0F87"/>
    <w:rsid w:val="008B10A4"/>
    <w:rsid w:val="008B13DD"/>
    <w:rsid w:val="008B14B5"/>
    <w:rsid w:val="008B1878"/>
    <w:rsid w:val="008B1975"/>
    <w:rsid w:val="008B1B2D"/>
    <w:rsid w:val="008B23B2"/>
    <w:rsid w:val="008B28A5"/>
    <w:rsid w:val="008B2993"/>
    <w:rsid w:val="008B30D1"/>
    <w:rsid w:val="008B34DB"/>
    <w:rsid w:val="008B415B"/>
    <w:rsid w:val="008B47C8"/>
    <w:rsid w:val="008B489F"/>
    <w:rsid w:val="008B55F6"/>
    <w:rsid w:val="008B6828"/>
    <w:rsid w:val="008B6B82"/>
    <w:rsid w:val="008B7C5F"/>
    <w:rsid w:val="008C08B1"/>
    <w:rsid w:val="008C0B7F"/>
    <w:rsid w:val="008C1510"/>
    <w:rsid w:val="008C2124"/>
    <w:rsid w:val="008C2A18"/>
    <w:rsid w:val="008C2E4F"/>
    <w:rsid w:val="008C3000"/>
    <w:rsid w:val="008C3B41"/>
    <w:rsid w:val="008C3D55"/>
    <w:rsid w:val="008C3D6F"/>
    <w:rsid w:val="008C487C"/>
    <w:rsid w:val="008C496D"/>
    <w:rsid w:val="008C4F98"/>
    <w:rsid w:val="008C5395"/>
    <w:rsid w:val="008C5AA0"/>
    <w:rsid w:val="008C5B9B"/>
    <w:rsid w:val="008C5FCE"/>
    <w:rsid w:val="008C6911"/>
    <w:rsid w:val="008C6D54"/>
    <w:rsid w:val="008C731B"/>
    <w:rsid w:val="008C7971"/>
    <w:rsid w:val="008C7B1B"/>
    <w:rsid w:val="008C7CF4"/>
    <w:rsid w:val="008D08BC"/>
    <w:rsid w:val="008D0F43"/>
    <w:rsid w:val="008D0FDA"/>
    <w:rsid w:val="008D1258"/>
    <w:rsid w:val="008D1334"/>
    <w:rsid w:val="008D16FB"/>
    <w:rsid w:val="008D1981"/>
    <w:rsid w:val="008D1D76"/>
    <w:rsid w:val="008D2B50"/>
    <w:rsid w:val="008D30D1"/>
    <w:rsid w:val="008D315C"/>
    <w:rsid w:val="008D3401"/>
    <w:rsid w:val="008D37CA"/>
    <w:rsid w:val="008D39A4"/>
    <w:rsid w:val="008D3EE6"/>
    <w:rsid w:val="008D4316"/>
    <w:rsid w:val="008D4342"/>
    <w:rsid w:val="008D44A0"/>
    <w:rsid w:val="008D4FC5"/>
    <w:rsid w:val="008D5655"/>
    <w:rsid w:val="008D56CC"/>
    <w:rsid w:val="008D6316"/>
    <w:rsid w:val="008D6A13"/>
    <w:rsid w:val="008D6A4D"/>
    <w:rsid w:val="008D6C5B"/>
    <w:rsid w:val="008D70A7"/>
    <w:rsid w:val="008D7706"/>
    <w:rsid w:val="008D7A7D"/>
    <w:rsid w:val="008E0311"/>
    <w:rsid w:val="008E05BD"/>
    <w:rsid w:val="008E09F9"/>
    <w:rsid w:val="008E0BA0"/>
    <w:rsid w:val="008E18E2"/>
    <w:rsid w:val="008E219E"/>
    <w:rsid w:val="008E21E2"/>
    <w:rsid w:val="008E2604"/>
    <w:rsid w:val="008E274E"/>
    <w:rsid w:val="008E2840"/>
    <w:rsid w:val="008E2DD5"/>
    <w:rsid w:val="008E383D"/>
    <w:rsid w:val="008E3F84"/>
    <w:rsid w:val="008E42F7"/>
    <w:rsid w:val="008E4491"/>
    <w:rsid w:val="008E53F6"/>
    <w:rsid w:val="008E5A78"/>
    <w:rsid w:val="008E6BC4"/>
    <w:rsid w:val="008E71B5"/>
    <w:rsid w:val="008E789A"/>
    <w:rsid w:val="008E7B19"/>
    <w:rsid w:val="008E7BCC"/>
    <w:rsid w:val="008F000D"/>
    <w:rsid w:val="008F055F"/>
    <w:rsid w:val="008F0901"/>
    <w:rsid w:val="008F09D1"/>
    <w:rsid w:val="008F0AD1"/>
    <w:rsid w:val="008F0C45"/>
    <w:rsid w:val="008F1B1B"/>
    <w:rsid w:val="008F2BFC"/>
    <w:rsid w:val="008F2EEF"/>
    <w:rsid w:val="008F31AA"/>
    <w:rsid w:val="008F36EA"/>
    <w:rsid w:val="008F4305"/>
    <w:rsid w:val="008F4626"/>
    <w:rsid w:val="008F466B"/>
    <w:rsid w:val="008F47D8"/>
    <w:rsid w:val="008F50EB"/>
    <w:rsid w:val="008F54A8"/>
    <w:rsid w:val="008F57B7"/>
    <w:rsid w:val="008F6913"/>
    <w:rsid w:val="008F6DD9"/>
    <w:rsid w:val="008F71CC"/>
    <w:rsid w:val="008F7A86"/>
    <w:rsid w:val="008F7D48"/>
    <w:rsid w:val="00900290"/>
    <w:rsid w:val="00900732"/>
    <w:rsid w:val="0090094A"/>
    <w:rsid w:val="00901B6C"/>
    <w:rsid w:val="00901BD8"/>
    <w:rsid w:val="00902330"/>
    <w:rsid w:val="009025BD"/>
    <w:rsid w:val="00902BA1"/>
    <w:rsid w:val="00903264"/>
    <w:rsid w:val="00903374"/>
    <w:rsid w:val="00903395"/>
    <w:rsid w:val="0090385C"/>
    <w:rsid w:val="00903B51"/>
    <w:rsid w:val="00903E35"/>
    <w:rsid w:val="0090491F"/>
    <w:rsid w:val="00904C22"/>
    <w:rsid w:val="00904C56"/>
    <w:rsid w:val="00904DE7"/>
    <w:rsid w:val="00905003"/>
    <w:rsid w:val="00905D0C"/>
    <w:rsid w:val="00906290"/>
    <w:rsid w:val="00906BF7"/>
    <w:rsid w:val="00906EE4"/>
    <w:rsid w:val="00906EF6"/>
    <w:rsid w:val="009070BD"/>
    <w:rsid w:val="009075B8"/>
    <w:rsid w:val="00907B47"/>
    <w:rsid w:val="0091059F"/>
    <w:rsid w:val="009109A7"/>
    <w:rsid w:val="00911745"/>
    <w:rsid w:val="00911EF6"/>
    <w:rsid w:val="00913544"/>
    <w:rsid w:val="00913CB4"/>
    <w:rsid w:val="00913D44"/>
    <w:rsid w:val="0091460C"/>
    <w:rsid w:val="00914835"/>
    <w:rsid w:val="009149BB"/>
    <w:rsid w:val="00914E69"/>
    <w:rsid w:val="009166F4"/>
    <w:rsid w:val="00916887"/>
    <w:rsid w:val="00916FC8"/>
    <w:rsid w:val="009177B2"/>
    <w:rsid w:val="00917C1B"/>
    <w:rsid w:val="00920132"/>
    <w:rsid w:val="009203F3"/>
    <w:rsid w:val="00921723"/>
    <w:rsid w:val="009218A6"/>
    <w:rsid w:val="009218E4"/>
    <w:rsid w:val="00921AC4"/>
    <w:rsid w:val="00921D6A"/>
    <w:rsid w:val="00922150"/>
    <w:rsid w:val="00922424"/>
    <w:rsid w:val="00922657"/>
    <w:rsid w:val="00923105"/>
    <w:rsid w:val="0092331F"/>
    <w:rsid w:val="00923661"/>
    <w:rsid w:val="009239A6"/>
    <w:rsid w:val="00923F93"/>
    <w:rsid w:val="009247A3"/>
    <w:rsid w:val="00924A17"/>
    <w:rsid w:val="00925034"/>
    <w:rsid w:val="00925105"/>
    <w:rsid w:val="00925F7D"/>
    <w:rsid w:val="0092622E"/>
    <w:rsid w:val="009262E2"/>
    <w:rsid w:val="00926523"/>
    <w:rsid w:val="00926AD5"/>
    <w:rsid w:val="00926B0B"/>
    <w:rsid w:val="00927165"/>
    <w:rsid w:val="009271B2"/>
    <w:rsid w:val="0092724B"/>
    <w:rsid w:val="00927462"/>
    <w:rsid w:val="0092772E"/>
    <w:rsid w:val="0092799D"/>
    <w:rsid w:val="00927A39"/>
    <w:rsid w:val="00927F80"/>
    <w:rsid w:val="00930292"/>
    <w:rsid w:val="0093087B"/>
    <w:rsid w:val="00930A05"/>
    <w:rsid w:val="00930CD8"/>
    <w:rsid w:val="00931327"/>
    <w:rsid w:val="009318E8"/>
    <w:rsid w:val="00931A22"/>
    <w:rsid w:val="00931BD8"/>
    <w:rsid w:val="009325A5"/>
    <w:rsid w:val="00932A02"/>
    <w:rsid w:val="0093370F"/>
    <w:rsid w:val="00933C1A"/>
    <w:rsid w:val="00933D89"/>
    <w:rsid w:val="00934140"/>
    <w:rsid w:val="00934607"/>
    <w:rsid w:val="00934785"/>
    <w:rsid w:val="00935262"/>
    <w:rsid w:val="00935277"/>
    <w:rsid w:val="00935772"/>
    <w:rsid w:val="00935F27"/>
    <w:rsid w:val="00936017"/>
    <w:rsid w:val="0093623A"/>
    <w:rsid w:val="00936EBE"/>
    <w:rsid w:val="00937E91"/>
    <w:rsid w:val="0094021E"/>
    <w:rsid w:val="0094115A"/>
    <w:rsid w:val="009415D9"/>
    <w:rsid w:val="009423D3"/>
    <w:rsid w:val="00943F73"/>
    <w:rsid w:val="00944453"/>
    <w:rsid w:val="009449F1"/>
    <w:rsid w:val="0094561A"/>
    <w:rsid w:val="00945DE3"/>
    <w:rsid w:val="00946707"/>
    <w:rsid w:val="00946820"/>
    <w:rsid w:val="00946C24"/>
    <w:rsid w:val="00946C53"/>
    <w:rsid w:val="00947532"/>
    <w:rsid w:val="00947564"/>
    <w:rsid w:val="00947988"/>
    <w:rsid w:val="00950016"/>
    <w:rsid w:val="00950019"/>
    <w:rsid w:val="00950560"/>
    <w:rsid w:val="00950E5F"/>
    <w:rsid w:val="00951788"/>
    <w:rsid w:val="009518E4"/>
    <w:rsid w:val="009526AE"/>
    <w:rsid w:val="00952C67"/>
    <w:rsid w:val="00953327"/>
    <w:rsid w:val="009533AD"/>
    <w:rsid w:val="00955934"/>
    <w:rsid w:val="00955ABB"/>
    <w:rsid w:val="0095645D"/>
    <w:rsid w:val="00956583"/>
    <w:rsid w:val="009566FC"/>
    <w:rsid w:val="00956CA2"/>
    <w:rsid w:val="009571C0"/>
    <w:rsid w:val="00957D90"/>
    <w:rsid w:val="0096041C"/>
    <w:rsid w:val="00960569"/>
    <w:rsid w:val="00960687"/>
    <w:rsid w:val="009611F2"/>
    <w:rsid w:val="0096183E"/>
    <w:rsid w:val="00961DF8"/>
    <w:rsid w:val="009627AD"/>
    <w:rsid w:val="00962ED5"/>
    <w:rsid w:val="009632B3"/>
    <w:rsid w:val="0096338A"/>
    <w:rsid w:val="00963524"/>
    <w:rsid w:val="009639C6"/>
    <w:rsid w:val="00964451"/>
    <w:rsid w:val="00964868"/>
    <w:rsid w:val="00964A6F"/>
    <w:rsid w:val="009651F4"/>
    <w:rsid w:val="00965205"/>
    <w:rsid w:val="00966F1F"/>
    <w:rsid w:val="009677F0"/>
    <w:rsid w:val="00967B76"/>
    <w:rsid w:val="00967D8C"/>
    <w:rsid w:val="00967EE2"/>
    <w:rsid w:val="00970396"/>
    <w:rsid w:val="00970DCC"/>
    <w:rsid w:val="00970EBC"/>
    <w:rsid w:val="00970FDA"/>
    <w:rsid w:val="009713B3"/>
    <w:rsid w:val="00971489"/>
    <w:rsid w:val="009719DA"/>
    <w:rsid w:val="00972091"/>
    <w:rsid w:val="00972841"/>
    <w:rsid w:val="009741B6"/>
    <w:rsid w:val="009744D8"/>
    <w:rsid w:val="009745B9"/>
    <w:rsid w:val="00975D35"/>
    <w:rsid w:val="00975F8F"/>
    <w:rsid w:val="0097632B"/>
    <w:rsid w:val="00976B07"/>
    <w:rsid w:val="00976C50"/>
    <w:rsid w:val="00976DB2"/>
    <w:rsid w:val="00976E13"/>
    <w:rsid w:val="009819F4"/>
    <w:rsid w:val="00982400"/>
    <w:rsid w:val="009828DC"/>
    <w:rsid w:val="009834E2"/>
    <w:rsid w:val="009837A1"/>
    <w:rsid w:val="009838A3"/>
    <w:rsid w:val="00983BC0"/>
    <w:rsid w:val="009841E1"/>
    <w:rsid w:val="0098483A"/>
    <w:rsid w:val="00984D2C"/>
    <w:rsid w:val="00984E3C"/>
    <w:rsid w:val="00984F2E"/>
    <w:rsid w:val="0098524C"/>
    <w:rsid w:val="00985316"/>
    <w:rsid w:val="00985C00"/>
    <w:rsid w:val="00985E4C"/>
    <w:rsid w:val="00985E7F"/>
    <w:rsid w:val="00985F40"/>
    <w:rsid w:val="009863D1"/>
    <w:rsid w:val="00986475"/>
    <w:rsid w:val="00986692"/>
    <w:rsid w:val="00986A64"/>
    <w:rsid w:val="00986B51"/>
    <w:rsid w:val="00986F8E"/>
    <w:rsid w:val="0098729E"/>
    <w:rsid w:val="00987436"/>
    <w:rsid w:val="009874D4"/>
    <w:rsid w:val="00987AC1"/>
    <w:rsid w:val="00987D3A"/>
    <w:rsid w:val="00987D50"/>
    <w:rsid w:val="00990200"/>
    <w:rsid w:val="0099082C"/>
    <w:rsid w:val="00991B8F"/>
    <w:rsid w:val="009927ED"/>
    <w:rsid w:val="0099285A"/>
    <w:rsid w:val="00992F46"/>
    <w:rsid w:val="00992FE9"/>
    <w:rsid w:val="00993D42"/>
    <w:rsid w:val="00993F43"/>
    <w:rsid w:val="009940DB"/>
    <w:rsid w:val="00994EDE"/>
    <w:rsid w:val="00995531"/>
    <w:rsid w:val="009963C1"/>
    <w:rsid w:val="009964B4"/>
    <w:rsid w:val="00996AF1"/>
    <w:rsid w:val="00996FC7"/>
    <w:rsid w:val="0099701F"/>
    <w:rsid w:val="00997E26"/>
    <w:rsid w:val="009A1864"/>
    <w:rsid w:val="009A2112"/>
    <w:rsid w:val="009A2873"/>
    <w:rsid w:val="009A2EEE"/>
    <w:rsid w:val="009A32A6"/>
    <w:rsid w:val="009A355A"/>
    <w:rsid w:val="009A3BA0"/>
    <w:rsid w:val="009A3CE7"/>
    <w:rsid w:val="009A4E34"/>
    <w:rsid w:val="009A4EA8"/>
    <w:rsid w:val="009A51F7"/>
    <w:rsid w:val="009A5C53"/>
    <w:rsid w:val="009A5C56"/>
    <w:rsid w:val="009A5F2F"/>
    <w:rsid w:val="009A609F"/>
    <w:rsid w:val="009A66BD"/>
    <w:rsid w:val="009A6ED4"/>
    <w:rsid w:val="009A76E0"/>
    <w:rsid w:val="009A7AED"/>
    <w:rsid w:val="009A7B34"/>
    <w:rsid w:val="009B0414"/>
    <w:rsid w:val="009B0585"/>
    <w:rsid w:val="009B0C5B"/>
    <w:rsid w:val="009B0CE0"/>
    <w:rsid w:val="009B0D3A"/>
    <w:rsid w:val="009B0DF5"/>
    <w:rsid w:val="009B166F"/>
    <w:rsid w:val="009B18B3"/>
    <w:rsid w:val="009B1AA3"/>
    <w:rsid w:val="009B1EDC"/>
    <w:rsid w:val="009B2270"/>
    <w:rsid w:val="009B2DC8"/>
    <w:rsid w:val="009B336B"/>
    <w:rsid w:val="009B3ABA"/>
    <w:rsid w:val="009B4429"/>
    <w:rsid w:val="009B4443"/>
    <w:rsid w:val="009B444E"/>
    <w:rsid w:val="009B481C"/>
    <w:rsid w:val="009B5043"/>
    <w:rsid w:val="009B50CD"/>
    <w:rsid w:val="009B567C"/>
    <w:rsid w:val="009B58C9"/>
    <w:rsid w:val="009B65E5"/>
    <w:rsid w:val="009B68D4"/>
    <w:rsid w:val="009B6BD0"/>
    <w:rsid w:val="009B6F76"/>
    <w:rsid w:val="009B7312"/>
    <w:rsid w:val="009C0401"/>
    <w:rsid w:val="009C048A"/>
    <w:rsid w:val="009C07BC"/>
    <w:rsid w:val="009C07FC"/>
    <w:rsid w:val="009C1055"/>
    <w:rsid w:val="009C13BD"/>
    <w:rsid w:val="009C182D"/>
    <w:rsid w:val="009C1CF3"/>
    <w:rsid w:val="009C1D99"/>
    <w:rsid w:val="009C21C9"/>
    <w:rsid w:val="009C283C"/>
    <w:rsid w:val="009C2850"/>
    <w:rsid w:val="009C2AAE"/>
    <w:rsid w:val="009C2CDE"/>
    <w:rsid w:val="009C2F4A"/>
    <w:rsid w:val="009C2FCF"/>
    <w:rsid w:val="009C3F32"/>
    <w:rsid w:val="009C49EF"/>
    <w:rsid w:val="009C4A42"/>
    <w:rsid w:val="009C5376"/>
    <w:rsid w:val="009C54C1"/>
    <w:rsid w:val="009C5A16"/>
    <w:rsid w:val="009C6607"/>
    <w:rsid w:val="009C73DE"/>
    <w:rsid w:val="009C741C"/>
    <w:rsid w:val="009C753C"/>
    <w:rsid w:val="009C758C"/>
    <w:rsid w:val="009C790A"/>
    <w:rsid w:val="009C7CF8"/>
    <w:rsid w:val="009D04EE"/>
    <w:rsid w:val="009D052F"/>
    <w:rsid w:val="009D0581"/>
    <w:rsid w:val="009D1985"/>
    <w:rsid w:val="009D1A17"/>
    <w:rsid w:val="009D217E"/>
    <w:rsid w:val="009D235F"/>
    <w:rsid w:val="009D2CEE"/>
    <w:rsid w:val="009D3CB7"/>
    <w:rsid w:val="009D6B1B"/>
    <w:rsid w:val="009D79AC"/>
    <w:rsid w:val="009D7D5B"/>
    <w:rsid w:val="009E03D3"/>
    <w:rsid w:val="009E044F"/>
    <w:rsid w:val="009E059C"/>
    <w:rsid w:val="009E0DEA"/>
    <w:rsid w:val="009E105C"/>
    <w:rsid w:val="009E2CAA"/>
    <w:rsid w:val="009E2FB6"/>
    <w:rsid w:val="009E3177"/>
    <w:rsid w:val="009E40C0"/>
    <w:rsid w:val="009E46AA"/>
    <w:rsid w:val="009E4E49"/>
    <w:rsid w:val="009E5B4A"/>
    <w:rsid w:val="009E5C8E"/>
    <w:rsid w:val="009E5CE6"/>
    <w:rsid w:val="009E6188"/>
    <w:rsid w:val="009E6533"/>
    <w:rsid w:val="009E7729"/>
    <w:rsid w:val="009E7C01"/>
    <w:rsid w:val="009E7FB7"/>
    <w:rsid w:val="009F0FA6"/>
    <w:rsid w:val="009F178E"/>
    <w:rsid w:val="009F18CF"/>
    <w:rsid w:val="009F2271"/>
    <w:rsid w:val="009F2570"/>
    <w:rsid w:val="009F2599"/>
    <w:rsid w:val="009F27F1"/>
    <w:rsid w:val="009F2B86"/>
    <w:rsid w:val="009F2C0F"/>
    <w:rsid w:val="009F3489"/>
    <w:rsid w:val="009F373F"/>
    <w:rsid w:val="009F37CC"/>
    <w:rsid w:val="009F3B05"/>
    <w:rsid w:val="009F4083"/>
    <w:rsid w:val="009F4328"/>
    <w:rsid w:val="009F4BB5"/>
    <w:rsid w:val="009F515A"/>
    <w:rsid w:val="009F5191"/>
    <w:rsid w:val="009F574D"/>
    <w:rsid w:val="009F5B0D"/>
    <w:rsid w:val="009F5BFE"/>
    <w:rsid w:val="009F5FA5"/>
    <w:rsid w:val="009F6343"/>
    <w:rsid w:val="009F64E2"/>
    <w:rsid w:val="009F67B9"/>
    <w:rsid w:val="009F6C45"/>
    <w:rsid w:val="009F70E2"/>
    <w:rsid w:val="009F7726"/>
    <w:rsid w:val="009F7BB5"/>
    <w:rsid w:val="00A00F87"/>
    <w:rsid w:val="00A0165C"/>
    <w:rsid w:val="00A01661"/>
    <w:rsid w:val="00A01F02"/>
    <w:rsid w:val="00A021E9"/>
    <w:rsid w:val="00A02382"/>
    <w:rsid w:val="00A02403"/>
    <w:rsid w:val="00A025C5"/>
    <w:rsid w:val="00A02705"/>
    <w:rsid w:val="00A02946"/>
    <w:rsid w:val="00A03333"/>
    <w:rsid w:val="00A03BD7"/>
    <w:rsid w:val="00A040DD"/>
    <w:rsid w:val="00A0419F"/>
    <w:rsid w:val="00A04708"/>
    <w:rsid w:val="00A0540F"/>
    <w:rsid w:val="00A05878"/>
    <w:rsid w:val="00A05AB0"/>
    <w:rsid w:val="00A05C25"/>
    <w:rsid w:val="00A05CBE"/>
    <w:rsid w:val="00A060A8"/>
    <w:rsid w:val="00A063E1"/>
    <w:rsid w:val="00A064B9"/>
    <w:rsid w:val="00A0755A"/>
    <w:rsid w:val="00A07B8C"/>
    <w:rsid w:val="00A118D0"/>
    <w:rsid w:val="00A11EF1"/>
    <w:rsid w:val="00A1211C"/>
    <w:rsid w:val="00A121BB"/>
    <w:rsid w:val="00A136BD"/>
    <w:rsid w:val="00A13954"/>
    <w:rsid w:val="00A13A6C"/>
    <w:rsid w:val="00A14105"/>
    <w:rsid w:val="00A1441D"/>
    <w:rsid w:val="00A14588"/>
    <w:rsid w:val="00A14C58"/>
    <w:rsid w:val="00A155AC"/>
    <w:rsid w:val="00A15B52"/>
    <w:rsid w:val="00A15D0E"/>
    <w:rsid w:val="00A15F19"/>
    <w:rsid w:val="00A174DF"/>
    <w:rsid w:val="00A17B74"/>
    <w:rsid w:val="00A20048"/>
    <w:rsid w:val="00A205BB"/>
    <w:rsid w:val="00A2074C"/>
    <w:rsid w:val="00A20989"/>
    <w:rsid w:val="00A21863"/>
    <w:rsid w:val="00A21B58"/>
    <w:rsid w:val="00A22D03"/>
    <w:rsid w:val="00A236B2"/>
    <w:rsid w:val="00A23815"/>
    <w:rsid w:val="00A23C9E"/>
    <w:rsid w:val="00A241F6"/>
    <w:rsid w:val="00A242AD"/>
    <w:rsid w:val="00A244CB"/>
    <w:rsid w:val="00A245AD"/>
    <w:rsid w:val="00A246E7"/>
    <w:rsid w:val="00A24C3A"/>
    <w:rsid w:val="00A2511A"/>
    <w:rsid w:val="00A25963"/>
    <w:rsid w:val="00A25AF1"/>
    <w:rsid w:val="00A26675"/>
    <w:rsid w:val="00A27631"/>
    <w:rsid w:val="00A301F6"/>
    <w:rsid w:val="00A30439"/>
    <w:rsid w:val="00A30DBC"/>
    <w:rsid w:val="00A31200"/>
    <w:rsid w:val="00A31291"/>
    <w:rsid w:val="00A31292"/>
    <w:rsid w:val="00A313BF"/>
    <w:rsid w:val="00A3144F"/>
    <w:rsid w:val="00A319F4"/>
    <w:rsid w:val="00A31DA7"/>
    <w:rsid w:val="00A327C7"/>
    <w:rsid w:val="00A3335D"/>
    <w:rsid w:val="00A337DA"/>
    <w:rsid w:val="00A346B9"/>
    <w:rsid w:val="00A34E88"/>
    <w:rsid w:val="00A3581F"/>
    <w:rsid w:val="00A3638B"/>
    <w:rsid w:val="00A3737B"/>
    <w:rsid w:val="00A37ACA"/>
    <w:rsid w:val="00A40014"/>
    <w:rsid w:val="00A40026"/>
    <w:rsid w:val="00A40123"/>
    <w:rsid w:val="00A40405"/>
    <w:rsid w:val="00A40ACF"/>
    <w:rsid w:val="00A41955"/>
    <w:rsid w:val="00A42282"/>
    <w:rsid w:val="00A42C0F"/>
    <w:rsid w:val="00A436DF"/>
    <w:rsid w:val="00A43A9B"/>
    <w:rsid w:val="00A43F2C"/>
    <w:rsid w:val="00A43FA2"/>
    <w:rsid w:val="00A4412D"/>
    <w:rsid w:val="00A44AD9"/>
    <w:rsid w:val="00A45726"/>
    <w:rsid w:val="00A45A60"/>
    <w:rsid w:val="00A45B2A"/>
    <w:rsid w:val="00A45B86"/>
    <w:rsid w:val="00A463E0"/>
    <w:rsid w:val="00A477E5"/>
    <w:rsid w:val="00A479C7"/>
    <w:rsid w:val="00A47DF5"/>
    <w:rsid w:val="00A5006E"/>
    <w:rsid w:val="00A50B58"/>
    <w:rsid w:val="00A50C3C"/>
    <w:rsid w:val="00A50D55"/>
    <w:rsid w:val="00A51987"/>
    <w:rsid w:val="00A5273B"/>
    <w:rsid w:val="00A537EF"/>
    <w:rsid w:val="00A5391D"/>
    <w:rsid w:val="00A5396A"/>
    <w:rsid w:val="00A5455B"/>
    <w:rsid w:val="00A548F3"/>
    <w:rsid w:val="00A54A06"/>
    <w:rsid w:val="00A54BD7"/>
    <w:rsid w:val="00A55A30"/>
    <w:rsid w:val="00A56013"/>
    <w:rsid w:val="00A5653E"/>
    <w:rsid w:val="00A56C95"/>
    <w:rsid w:val="00A56D04"/>
    <w:rsid w:val="00A56EF9"/>
    <w:rsid w:val="00A57261"/>
    <w:rsid w:val="00A577DF"/>
    <w:rsid w:val="00A602F8"/>
    <w:rsid w:val="00A612BE"/>
    <w:rsid w:val="00A613EE"/>
    <w:rsid w:val="00A61702"/>
    <w:rsid w:val="00A61BD8"/>
    <w:rsid w:val="00A61BED"/>
    <w:rsid w:val="00A62093"/>
    <w:rsid w:val="00A620A1"/>
    <w:rsid w:val="00A62145"/>
    <w:rsid w:val="00A6246F"/>
    <w:rsid w:val="00A6258D"/>
    <w:rsid w:val="00A62C09"/>
    <w:rsid w:val="00A634A4"/>
    <w:rsid w:val="00A63B3C"/>
    <w:rsid w:val="00A63D81"/>
    <w:rsid w:val="00A644AA"/>
    <w:rsid w:val="00A647F2"/>
    <w:rsid w:val="00A6535B"/>
    <w:rsid w:val="00A654D8"/>
    <w:rsid w:val="00A65814"/>
    <w:rsid w:val="00A65C31"/>
    <w:rsid w:val="00A67248"/>
    <w:rsid w:val="00A675B6"/>
    <w:rsid w:val="00A67929"/>
    <w:rsid w:val="00A707D4"/>
    <w:rsid w:val="00A70BAB"/>
    <w:rsid w:val="00A70DAC"/>
    <w:rsid w:val="00A71090"/>
    <w:rsid w:val="00A71830"/>
    <w:rsid w:val="00A720FD"/>
    <w:rsid w:val="00A724F4"/>
    <w:rsid w:val="00A726EC"/>
    <w:rsid w:val="00A72844"/>
    <w:rsid w:val="00A72CF8"/>
    <w:rsid w:val="00A730C5"/>
    <w:rsid w:val="00A730FD"/>
    <w:rsid w:val="00A73176"/>
    <w:rsid w:val="00A73680"/>
    <w:rsid w:val="00A73E17"/>
    <w:rsid w:val="00A744E2"/>
    <w:rsid w:val="00A751AF"/>
    <w:rsid w:val="00A75258"/>
    <w:rsid w:val="00A75F44"/>
    <w:rsid w:val="00A76AF9"/>
    <w:rsid w:val="00A76D16"/>
    <w:rsid w:val="00A76D5D"/>
    <w:rsid w:val="00A76E20"/>
    <w:rsid w:val="00A76F23"/>
    <w:rsid w:val="00A76F36"/>
    <w:rsid w:val="00A772A9"/>
    <w:rsid w:val="00A77A19"/>
    <w:rsid w:val="00A77C5A"/>
    <w:rsid w:val="00A77F22"/>
    <w:rsid w:val="00A80689"/>
    <w:rsid w:val="00A82005"/>
    <w:rsid w:val="00A820B6"/>
    <w:rsid w:val="00A83387"/>
    <w:rsid w:val="00A835AA"/>
    <w:rsid w:val="00A83682"/>
    <w:rsid w:val="00A83A35"/>
    <w:rsid w:val="00A83F7C"/>
    <w:rsid w:val="00A84416"/>
    <w:rsid w:val="00A84610"/>
    <w:rsid w:val="00A84782"/>
    <w:rsid w:val="00A851A6"/>
    <w:rsid w:val="00A85AEB"/>
    <w:rsid w:val="00A85C1C"/>
    <w:rsid w:val="00A867B1"/>
    <w:rsid w:val="00A86F41"/>
    <w:rsid w:val="00A872A7"/>
    <w:rsid w:val="00A87F5A"/>
    <w:rsid w:val="00A90481"/>
    <w:rsid w:val="00A90A2C"/>
    <w:rsid w:val="00A91165"/>
    <w:rsid w:val="00A913C9"/>
    <w:rsid w:val="00A915EB"/>
    <w:rsid w:val="00A926BA"/>
    <w:rsid w:val="00A92925"/>
    <w:rsid w:val="00A93261"/>
    <w:rsid w:val="00A93A46"/>
    <w:rsid w:val="00A93C05"/>
    <w:rsid w:val="00A94D44"/>
    <w:rsid w:val="00A94DE6"/>
    <w:rsid w:val="00A959A6"/>
    <w:rsid w:val="00A97AA2"/>
    <w:rsid w:val="00A97ADD"/>
    <w:rsid w:val="00A97AFE"/>
    <w:rsid w:val="00A97F88"/>
    <w:rsid w:val="00AA06DD"/>
    <w:rsid w:val="00AA14E5"/>
    <w:rsid w:val="00AA2088"/>
    <w:rsid w:val="00AA2418"/>
    <w:rsid w:val="00AA263D"/>
    <w:rsid w:val="00AA2882"/>
    <w:rsid w:val="00AA2A51"/>
    <w:rsid w:val="00AA32A3"/>
    <w:rsid w:val="00AA36A5"/>
    <w:rsid w:val="00AA3F75"/>
    <w:rsid w:val="00AA421F"/>
    <w:rsid w:val="00AA469F"/>
    <w:rsid w:val="00AA4901"/>
    <w:rsid w:val="00AA4995"/>
    <w:rsid w:val="00AA4ADF"/>
    <w:rsid w:val="00AA5696"/>
    <w:rsid w:val="00AA61D7"/>
    <w:rsid w:val="00AA62AE"/>
    <w:rsid w:val="00AA6822"/>
    <w:rsid w:val="00AA693A"/>
    <w:rsid w:val="00AA6E34"/>
    <w:rsid w:val="00AA70D6"/>
    <w:rsid w:val="00AA727A"/>
    <w:rsid w:val="00AA74FC"/>
    <w:rsid w:val="00AA772F"/>
    <w:rsid w:val="00AB0CE1"/>
    <w:rsid w:val="00AB0F97"/>
    <w:rsid w:val="00AB18B2"/>
    <w:rsid w:val="00AB19DD"/>
    <w:rsid w:val="00AB1C50"/>
    <w:rsid w:val="00AB1C71"/>
    <w:rsid w:val="00AB1D84"/>
    <w:rsid w:val="00AB24A7"/>
    <w:rsid w:val="00AB2A94"/>
    <w:rsid w:val="00AB2D32"/>
    <w:rsid w:val="00AB38ED"/>
    <w:rsid w:val="00AB3976"/>
    <w:rsid w:val="00AB3B8E"/>
    <w:rsid w:val="00AB40DF"/>
    <w:rsid w:val="00AB4372"/>
    <w:rsid w:val="00AB48BF"/>
    <w:rsid w:val="00AB48EF"/>
    <w:rsid w:val="00AB4B04"/>
    <w:rsid w:val="00AB4BA7"/>
    <w:rsid w:val="00AB5417"/>
    <w:rsid w:val="00AB5615"/>
    <w:rsid w:val="00AB5B58"/>
    <w:rsid w:val="00AB6425"/>
    <w:rsid w:val="00AB6866"/>
    <w:rsid w:val="00AB74F9"/>
    <w:rsid w:val="00AC05E8"/>
    <w:rsid w:val="00AC0D31"/>
    <w:rsid w:val="00AC0F1C"/>
    <w:rsid w:val="00AC1EA5"/>
    <w:rsid w:val="00AC20CD"/>
    <w:rsid w:val="00AC23EE"/>
    <w:rsid w:val="00AC27E4"/>
    <w:rsid w:val="00AC2B68"/>
    <w:rsid w:val="00AC2EC4"/>
    <w:rsid w:val="00AC2FC9"/>
    <w:rsid w:val="00AC3183"/>
    <w:rsid w:val="00AC3453"/>
    <w:rsid w:val="00AC382C"/>
    <w:rsid w:val="00AC3B4C"/>
    <w:rsid w:val="00AC3EAA"/>
    <w:rsid w:val="00AC417E"/>
    <w:rsid w:val="00AC4259"/>
    <w:rsid w:val="00AC466D"/>
    <w:rsid w:val="00AC46BE"/>
    <w:rsid w:val="00AC47B7"/>
    <w:rsid w:val="00AC5295"/>
    <w:rsid w:val="00AC53A1"/>
    <w:rsid w:val="00AC54BF"/>
    <w:rsid w:val="00AC585A"/>
    <w:rsid w:val="00AC59E9"/>
    <w:rsid w:val="00AC5CA4"/>
    <w:rsid w:val="00AC600A"/>
    <w:rsid w:val="00AC61DC"/>
    <w:rsid w:val="00AC630F"/>
    <w:rsid w:val="00AC6689"/>
    <w:rsid w:val="00AC691C"/>
    <w:rsid w:val="00AC73FF"/>
    <w:rsid w:val="00AC74A8"/>
    <w:rsid w:val="00AC7738"/>
    <w:rsid w:val="00AC7A86"/>
    <w:rsid w:val="00AC7C89"/>
    <w:rsid w:val="00AD03ED"/>
    <w:rsid w:val="00AD0534"/>
    <w:rsid w:val="00AD1223"/>
    <w:rsid w:val="00AD158F"/>
    <w:rsid w:val="00AD24F2"/>
    <w:rsid w:val="00AD33B8"/>
    <w:rsid w:val="00AD392C"/>
    <w:rsid w:val="00AD4396"/>
    <w:rsid w:val="00AD494A"/>
    <w:rsid w:val="00AD5985"/>
    <w:rsid w:val="00AD5F66"/>
    <w:rsid w:val="00AD668F"/>
    <w:rsid w:val="00AD69C8"/>
    <w:rsid w:val="00AD76E2"/>
    <w:rsid w:val="00AD7A66"/>
    <w:rsid w:val="00AD7D21"/>
    <w:rsid w:val="00AD7E6E"/>
    <w:rsid w:val="00AE001E"/>
    <w:rsid w:val="00AE034B"/>
    <w:rsid w:val="00AE0405"/>
    <w:rsid w:val="00AE0448"/>
    <w:rsid w:val="00AE185E"/>
    <w:rsid w:val="00AE1DA6"/>
    <w:rsid w:val="00AE2071"/>
    <w:rsid w:val="00AE21D2"/>
    <w:rsid w:val="00AE24C9"/>
    <w:rsid w:val="00AE3254"/>
    <w:rsid w:val="00AE369F"/>
    <w:rsid w:val="00AE376E"/>
    <w:rsid w:val="00AE383D"/>
    <w:rsid w:val="00AE495C"/>
    <w:rsid w:val="00AE49B0"/>
    <w:rsid w:val="00AE4A47"/>
    <w:rsid w:val="00AE5936"/>
    <w:rsid w:val="00AE603B"/>
    <w:rsid w:val="00AE6C6E"/>
    <w:rsid w:val="00AE6FEE"/>
    <w:rsid w:val="00AE7F63"/>
    <w:rsid w:val="00AF09C5"/>
    <w:rsid w:val="00AF0EF7"/>
    <w:rsid w:val="00AF0FFE"/>
    <w:rsid w:val="00AF1A3D"/>
    <w:rsid w:val="00AF1C82"/>
    <w:rsid w:val="00AF1D01"/>
    <w:rsid w:val="00AF2221"/>
    <w:rsid w:val="00AF237B"/>
    <w:rsid w:val="00AF2FC2"/>
    <w:rsid w:val="00AF33D7"/>
    <w:rsid w:val="00AF373E"/>
    <w:rsid w:val="00AF42F5"/>
    <w:rsid w:val="00AF49DA"/>
    <w:rsid w:val="00AF4BD0"/>
    <w:rsid w:val="00AF4F7D"/>
    <w:rsid w:val="00AF525F"/>
    <w:rsid w:val="00AF53AF"/>
    <w:rsid w:val="00AF5492"/>
    <w:rsid w:val="00AF6191"/>
    <w:rsid w:val="00AF66D2"/>
    <w:rsid w:val="00AF71E2"/>
    <w:rsid w:val="00AF7780"/>
    <w:rsid w:val="00AF7B8A"/>
    <w:rsid w:val="00B00200"/>
    <w:rsid w:val="00B00456"/>
    <w:rsid w:val="00B00816"/>
    <w:rsid w:val="00B008B7"/>
    <w:rsid w:val="00B00981"/>
    <w:rsid w:val="00B00999"/>
    <w:rsid w:val="00B00A32"/>
    <w:rsid w:val="00B00B97"/>
    <w:rsid w:val="00B01767"/>
    <w:rsid w:val="00B0181C"/>
    <w:rsid w:val="00B01BD5"/>
    <w:rsid w:val="00B01D99"/>
    <w:rsid w:val="00B01FBE"/>
    <w:rsid w:val="00B027CE"/>
    <w:rsid w:val="00B02989"/>
    <w:rsid w:val="00B034FE"/>
    <w:rsid w:val="00B053B4"/>
    <w:rsid w:val="00B05A3B"/>
    <w:rsid w:val="00B05DAA"/>
    <w:rsid w:val="00B05DF6"/>
    <w:rsid w:val="00B05E1B"/>
    <w:rsid w:val="00B05EC5"/>
    <w:rsid w:val="00B0640D"/>
    <w:rsid w:val="00B0649C"/>
    <w:rsid w:val="00B06899"/>
    <w:rsid w:val="00B076D5"/>
    <w:rsid w:val="00B07A71"/>
    <w:rsid w:val="00B07A93"/>
    <w:rsid w:val="00B1017C"/>
    <w:rsid w:val="00B10BD4"/>
    <w:rsid w:val="00B1117D"/>
    <w:rsid w:val="00B11565"/>
    <w:rsid w:val="00B1158D"/>
    <w:rsid w:val="00B11797"/>
    <w:rsid w:val="00B1234D"/>
    <w:rsid w:val="00B1244E"/>
    <w:rsid w:val="00B1249B"/>
    <w:rsid w:val="00B12912"/>
    <w:rsid w:val="00B12BDE"/>
    <w:rsid w:val="00B13349"/>
    <w:rsid w:val="00B13A1F"/>
    <w:rsid w:val="00B13B60"/>
    <w:rsid w:val="00B14260"/>
    <w:rsid w:val="00B14FC6"/>
    <w:rsid w:val="00B150D6"/>
    <w:rsid w:val="00B15329"/>
    <w:rsid w:val="00B153A8"/>
    <w:rsid w:val="00B155E3"/>
    <w:rsid w:val="00B157B1"/>
    <w:rsid w:val="00B15CC8"/>
    <w:rsid w:val="00B162A1"/>
    <w:rsid w:val="00B16737"/>
    <w:rsid w:val="00B1698D"/>
    <w:rsid w:val="00B17138"/>
    <w:rsid w:val="00B173C4"/>
    <w:rsid w:val="00B1741D"/>
    <w:rsid w:val="00B17B41"/>
    <w:rsid w:val="00B17CD1"/>
    <w:rsid w:val="00B20431"/>
    <w:rsid w:val="00B20660"/>
    <w:rsid w:val="00B21432"/>
    <w:rsid w:val="00B21B50"/>
    <w:rsid w:val="00B21DFC"/>
    <w:rsid w:val="00B228F0"/>
    <w:rsid w:val="00B22D56"/>
    <w:rsid w:val="00B239FF"/>
    <w:rsid w:val="00B23FAA"/>
    <w:rsid w:val="00B24A23"/>
    <w:rsid w:val="00B24A77"/>
    <w:rsid w:val="00B265B4"/>
    <w:rsid w:val="00B265D6"/>
    <w:rsid w:val="00B26A9D"/>
    <w:rsid w:val="00B27149"/>
    <w:rsid w:val="00B274F0"/>
    <w:rsid w:val="00B3046B"/>
    <w:rsid w:val="00B30588"/>
    <w:rsid w:val="00B30E4D"/>
    <w:rsid w:val="00B31275"/>
    <w:rsid w:val="00B31930"/>
    <w:rsid w:val="00B31E91"/>
    <w:rsid w:val="00B32376"/>
    <w:rsid w:val="00B32434"/>
    <w:rsid w:val="00B32D5E"/>
    <w:rsid w:val="00B3318C"/>
    <w:rsid w:val="00B333D1"/>
    <w:rsid w:val="00B3361F"/>
    <w:rsid w:val="00B33795"/>
    <w:rsid w:val="00B344F3"/>
    <w:rsid w:val="00B34C08"/>
    <w:rsid w:val="00B34DF5"/>
    <w:rsid w:val="00B355EB"/>
    <w:rsid w:val="00B35F79"/>
    <w:rsid w:val="00B3615C"/>
    <w:rsid w:val="00B362C6"/>
    <w:rsid w:val="00B366F4"/>
    <w:rsid w:val="00B373AC"/>
    <w:rsid w:val="00B37425"/>
    <w:rsid w:val="00B37E44"/>
    <w:rsid w:val="00B402F2"/>
    <w:rsid w:val="00B40828"/>
    <w:rsid w:val="00B4228C"/>
    <w:rsid w:val="00B4238B"/>
    <w:rsid w:val="00B436A3"/>
    <w:rsid w:val="00B4385A"/>
    <w:rsid w:val="00B43D9A"/>
    <w:rsid w:val="00B45A33"/>
    <w:rsid w:val="00B45D9C"/>
    <w:rsid w:val="00B45FD9"/>
    <w:rsid w:val="00B46106"/>
    <w:rsid w:val="00B46E31"/>
    <w:rsid w:val="00B4770C"/>
    <w:rsid w:val="00B50531"/>
    <w:rsid w:val="00B5068A"/>
    <w:rsid w:val="00B506CB"/>
    <w:rsid w:val="00B5097B"/>
    <w:rsid w:val="00B50CD9"/>
    <w:rsid w:val="00B516A8"/>
    <w:rsid w:val="00B51DCF"/>
    <w:rsid w:val="00B51E07"/>
    <w:rsid w:val="00B51F44"/>
    <w:rsid w:val="00B52063"/>
    <w:rsid w:val="00B520F4"/>
    <w:rsid w:val="00B528CC"/>
    <w:rsid w:val="00B53690"/>
    <w:rsid w:val="00B53B58"/>
    <w:rsid w:val="00B54408"/>
    <w:rsid w:val="00B54636"/>
    <w:rsid w:val="00B54924"/>
    <w:rsid w:val="00B54C4F"/>
    <w:rsid w:val="00B550EC"/>
    <w:rsid w:val="00B5663D"/>
    <w:rsid w:val="00B56A8B"/>
    <w:rsid w:val="00B56EEC"/>
    <w:rsid w:val="00B5711E"/>
    <w:rsid w:val="00B57144"/>
    <w:rsid w:val="00B57783"/>
    <w:rsid w:val="00B5796D"/>
    <w:rsid w:val="00B57E72"/>
    <w:rsid w:val="00B60067"/>
    <w:rsid w:val="00B60554"/>
    <w:rsid w:val="00B605E4"/>
    <w:rsid w:val="00B607E7"/>
    <w:rsid w:val="00B60B5B"/>
    <w:rsid w:val="00B61D4B"/>
    <w:rsid w:val="00B61E5F"/>
    <w:rsid w:val="00B62012"/>
    <w:rsid w:val="00B62565"/>
    <w:rsid w:val="00B631AD"/>
    <w:rsid w:val="00B64AF8"/>
    <w:rsid w:val="00B64CF6"/>
    <w:rsid w:val="00B64FBC"/>
    <w:rsid w:val="00B65529"/>
    <w:rsid w:val="00B65663"/>
    <w:rsid w:val="00B66117"/>
    <w:rsid w:val="00B66A55"/>
    <w:rsid w:val="00B66C86"/>
    <w:rsid w:val="00B6756E"/>
    <w:rsid w:val="00B67CC7"/>
    <w:rsid w:val="00B67D04"/>
    <w:rsid w:val="00B70E72"/>
    <w:rsid w:val="00B70F3C"/>
    <w:rsid w:val="00B71F54"/>
    <w:rsid w:val="00B72555"/>
    <w:rsid w:val="00B72F3D"/>
    <w:rsid w:val="00B72F79"/>
    <w:rsid w:val="00B73A56"/>
    <w:rsid w:val="00B740B6"/>
    <w:rsid w:val="00B742D5"/>
    <w:rsid w:val="00B74BFC"/>
    <w:rsid w:val="00B753C8"/>
    <w:rsid w:val="00B763C3"/>
    <w:rsid w:val="00B76863"/>
    <w:rsid w:val="00B77170"/>
    <w:rsid w:val="00B779F7"/>
    <w:rsid w:val="00B77E77"/>
    <w:rsid w:val="00B77E81"/>
    <w:rsid w:val="00B80567"/>
    <w:rsid w:val="00B80D45"/>
    <w:rsid w:val="00B81542"/>
    <w:rsid w:val="00B82095"/>
    <w:rsid w:val="00B82D5A"/>
    <w:rsid w:val="00B82E0D"/>
    <w:rsid w:val="00B83053"/>
    <w:rsid w:val="00B833B8"/>
    <w:rsid w:val="00B853A8"/>
    <w:rsid w:val="00B85605"/>
    <w:rsid w:val="00B85808"/>
    <w:rsid w:val="00B85B8D"/>
    <w:rsid w:val="00B866CB"/>
    <w:rsid w:val="00B86946"/>
    <w:rsid w:val="00B86A19"/>
    <w:rsid w:val="00B86B6A"/>
    <w:rsid w:val="00B8738B"/>
    <w:rsid w:val="00B877E6"/>
    <w:rsid w:val="00B8793F"/>
    <w:rsid w:val="00B87E84"/>
    <w:rsid w:val="00B9085E"/>
    <w:rsid w:val="00B9099D"/>
    <w:rsid w:val="00B90B53"/>
    <w:rsid w:val="00B91045"/>
    <w:rsid w:val="00B91880"/>
    <w:rsid w:val="00B91913"/>
    <w:rsid w:val="00B921EC"/>
    <w:rsid w:val="00B9283E"/>
    <w:rsid w:val="00B932E8"/>
    <w:rsid w:val="00B93331"/>
    <w:rsid w:val="00B9368D"/>
    <w:rsid w:val="00B93783"/>
    <w:rsid w:val="00B93C28"/>
    <w:rsid w:val="00B93E59"/>
    <w:rsid w:val="00B94AF4"/>
    <w:rsid w:val="00B94D8B"/>
    <w:rsid w:val="00B94DF6"/>
    <w:rsid w:val="00B9576C"/>
    <w:rsid w:val="00B96016"/>
    <w:rsid w:val="00B9614C"/>
    <w:rsid w:val="00B96F49"/>
    <w:rsid w:val="00B97102"/>
    <w:rsid w:val="00B979F7"/>
    <w:rsid w:val="00BA0EE3"/>
    <w:rsid w:val="00BA12AA"/>
    <w:rsid w:val="00BA133D"/>
    <w:rsid w:val="00BA2496"/>
    <w:rsid w:val="00BA2D3E"/>
    <w:rsid w:val="00BA356E"/>
    <w:rsid w:val="00BA3593"/>
    <w:rsid w:val="00BA38D3"/>
    <w:rsid w:val="00BA6530"/>
    <w:rsid w:val="00BA6790"/>
    <w:rsid w:val="00BA6EB7"/>
    <w:rsid w:val="00BB0C7C"/>
    <w:rsid w:val="00BB16D2"/>
    <w:rsid w:val="00BB1A3B"/>
    <w:rsid w:val="00BB371E"/>
    <w:rsid w:val="00BB3C35"/>
    <w:rsid w:val="00BB3F74"/>
    <w:rsid w:val="00BB4698"/>
    <w:rsid w:val="00BB4760"/>
    <w:rsid w:val="00BB4AB5"/>
    <w:rsid w:val="00BB52D5"/>
    <w:rsid w:val="00BB5467"/>
    <w:rsid w:val="00BB54B2"/>
    <w:rsid w:val="00BB5BF2"/>
    <w:rsid w:val="00BB5FDB"/>
    <w:rsid w:val="00BB628F"/>
    <w:rsid w:val="00BB73BD"/>
    <w:rsid w:val="00BB7CE7"/>
    <w:rsid w:val="00BC0686"/>
    <w:rsid w:val="00BC06C9"/>
    <w:rsid w:val="00BC12F9"/>
    <w:rsid w:val="00BC1A2F"/>
    <w:rsid w:val="00BC1AFD"/>
    <w:rsid w:val="00BC1DA0"/>
    <w:rsid w:val="00BC2388"/>
    <w:rsid w:val="00BC271A"/>
    <w:rsid w:val="00BC2D0F"/>
    <w:rsid w:val="00BC2D9B"/>
    <w:rsid w:val="00BC3138"/>
    <w:rsid w:val="00BC335F"/>
    <w:rsid w:val="00BC33E6"/>
    <w:rsid w:val="00BC3478"/>
    <w:rsid w:val="00BC37B6"/>
    <w:rsid w:val="00BC3DFA"/>
    <w:rsid w:val="00BC3FCE"/>
    <w:rsid w:val="00BC5148"/>
    <w:rsid w:val="00BC6414"/>
    <w:rsid w:val="00BC6CE2"/>
    <w:rsid w:val="00BC6E97"/>
    <w:rsid w:val="00BC6FDB"/>
    <w:rsid w:val="00BC731A"/>
    <w:rsid w:val="00BC7846"/>
    <w:rsid w:val="00BC7C71"/>
    <w:rsid w:val="00BD03DA"/>
    <w:rsid w:val="00BD07ED"/>
    <w:rsid w:val="00BD0D73"/>
    <w:rsid w:val="00BD12FC"/>
    <w:rsid w:val="00BD166F"/>
    <w:rsid w:val="00BD1781"/>
    <w:rsid w:val="00BD1A92"/>
    <w:rsid w:val="00BD1B50"/>
    <w:rsid w:val="00BD24D2"/>
    <w:rsid w:val="00BD2E38"/>
    <w:rsid w:val="00BD2E99"/>
    <w:rsid w:val="00BD3437"/>
    <w:rsid w:val="00BD37C4"/>
    <w:rsid w:val="00BD383B"/>
    <w:rsid w:val="00BD3F40"/>
    <w:rsid w:val="00BD4B7B"/>
    <w:rsid w:val="00BD4BDB"/>
    <w:rsid w:val="00BD509F"/>
    <w:rsid w:val="00BD5218"/>
    <w:rsid w:val="00BD5248"/>
    <w:rsid w:val="00BD5573"/>
    <w:rsid w:val="00BD598A"/>
    <w:rsid w:val="00BD5AAA"/>
    <w:rsid w:val="00BD5ABB"/>
    <w:rsid w:val="00BD61CB"/>
    <w:rsid w:val="00BD6252"/>
    <w:rsid w:val="00BD63E2"/>
    <w:rsid w:val="00BD68C0"/>
    <w:rsid w:val="00BD6C13"/>
    <w:rsid w:val="00BD6D79"/>
    <w:rsid w:val="00BD71D3"/>
    <w:rsid w:val="00BD7BD6"/>
    <w:rsid w:val="00BE110F"/>
    <w:rsid w:val="00BE121A"/>
    <w:rsid w:val="00BE28B9"/>
    <w:rsid w:val="00BE2906"/>
    <w:rsid w:val="00BE3233"/>
    <w:rsid w:val="00BE376A"/>
    <w:rsid w:val="00BE3E62"/>
    <w:rsid w:val="00BE5450"/>
    <w:rsid w:val="00BE5580"/>
    <w:rsid w:val="00BE5CB5"/>
    <w:rsid w:val="00BE6031"/>
    <w:rsid w:val="00BE607E"/>
    <w:rsid w:val="00BE619D"/>
    <w:rsid w:val="00BE63A9"/>
    <w:rsid w:val="00BE64AE"/>
    <w:rsid w:val="00BE6558"/>
    <w:rsid w:val="00BE694F"/>
    <w:rsid w:val="00BE6A0C"/>
    <w:rsid w:val="00BE6B35"/>
    <w:rsid w:val="00BE6DAC"/>
    <w:rsid w:val="00BE6FE8"/>
    <w:rsid w:val="00BE7068"/>
    <w:rsid w:val="00BE7666"/>
    <w:rsid w:val="00BE7827"/>
    <w:rsid w:val="00BF009F"/>
    <w:rsid w:val="00BF01D2"/>
    <w:rsid w:val="00BF0500"/>
    <w:rsid w:val="00BF0AB3"/>
    <w:rsid w:val="00BF0AE1"/>
    <w:rsid w:val="00BF0F38"/>
    <w:rsid w:val="00BF11D3"/>
    <w:rsid w:val="00BF2803"/>
    <w:rsid w:val="00BF2B75"/>
    <w:rsid w:val="00BF3176"/>
    <w:rsid w:val="00BF3706"/>
    <w:rsid w:val="00BF3B8D"/>
    <w:rsid w:val="00BF410E"/>
    <w:rsid w:val="00BF44F1"/>
    <w:rsid w:val="00BF4CC3"/>
    <w:rsid w:val="00BF4E2A"/>
    <w:rsid w:val="00BF5042"/>
    <w:rsid w:val="00BF5111"/>
    <w:rsid w:val="00BF531B"/>
    <w:rsid w:val="00BF5853"/>
    <w:rsid w:val="00BF5915"/>
    <w:rsid w:val="00BF68B3"/>
    <w:rsid w:val="00C0033C"/>
    <w:rsid w:val="00C00486"/>
    <w:rsid w:val="00C005A7"/>
    <w:rsid w:val="00C008AD"/>
    <w:rsid w:val="00C00ABC"/>
    <w:rsid w:val="00C00C60"/>
    <w:rsid w:val="00C00D06"/>
    <w:rsid w:val="00C0115B"/>
    <w:rsid w:val="00C02061"/>
    <w:rsid w:val="00C0207F"/>
    <w:rsid w:val="00C02F9F"/>
    <w:rsid w:val="00C031CA"/>
    <w:rsid w:val="00C032DC"/>
    <w:rsid w:val="00C03454"/>
    <w:rsid w:val="00C03DB3"/>
    <w:rsid w:val="00C04B2E"/>
    <w:rsid w:val="00C050F2"/>
    <w:rsid w:val="00C0541A"/>
    <w:rsid w:val="00C05B09"/>
    <w:rsid w:val="00C05EC5"/>
    <w:rsid w:val="00C069B0"/>
    <w:rsid w:val="00C06B47"/>
    <w:rsid w:val="00C06B7E"/>
    <w:rsid w:val="00C06BFC"/>
    <w:rsid w:val="00C06C4D"/>
    <w:rsid w:val="00C06C83"/>
    <w:rsid w:val="00C07AD9"/>
    <w:rsid w:val="00C07FA0"/>
    <w:rsid w:val="00C10B3A"/>
    <w:rsid w:val="00C10C02"/>
    <w:rsid w:val="00C1180C"/>
    <w:rsid w:val="00C12313"/>
    <w:rsid w:val="00C12B1A"/>
    <w:rsid w:val="00C14703"/>
    <w:rsid w:val="00C14C73"/>
    <w:rsid w:val="00C14D27"/>
    <w:rsid w:val="00C14EB3"/>
    <w:rsid w:val="00C15236"/>
    <w:rsid w:val="00C15A35"/>
    <w:rsid w:val="00C16019"/>
    <w:rsid w:val="00C1616F"/>
    <w:rsid w:val="00C1720A"/>
    <w:rsid w:val="00C17241"/>
    <w:rsid w:val="00C20234"/>
    <w:rsid w:val="00C20DFB"/>
    <w:rsid w:val="00C226A5"/>
    <w:rsid w:val="00C22733"/>
    <w:rsid w:val="00C22EED"/>
    <w:rsid w:val="00C22F1E"/>
    <w:rsid w:val="00C2400D"/>
    <w:rsid w:val="00C243E3"/>
    <w:rsid w:val="00C24B85"/>
    <w:rsid w:val="00C253BB"/>
    <w:rsid w:val="00C255A0"/>
    <w:rsid w:val="00C2691C"/>
    <w:rsid w:val="00C26D11"/>
    <w:rsid w:val="00C27BD2"/>
    <w:rsid w:val="00C317E4"/>
    <w:rsid w:val="00C319C0"/>
    <w:rsid w:val="00C32165"/>
    <w:rsid w:val="00C32432"/>
    <w:rsid w:val="00C33853"/>
    <w:rsid w:val="00C3428D"/>
    <w:rsid w:val="00C3461F"/>
    <w:rsid w:val="00C347A7"/>
    <w:rsid w:val="00C348FA"/>
    <w:rsid w:val="00C3499B"/>
    <w:rsid w:val="00C34DF4"/>
    <w:rsid w:val="00C35856"/>
    <w:rsid w:val="00C36A47"/>
    <w:rsid w:val="00C41008"/>
    <w:rsid w:val="00C4209C"/>
    <w:rsid w:val="00C423A1"/>
    <w:rsid w:val="00C425D4"/>
    <w:rsid w:val="00C426ED"/>
    <w:rsid w:val="00C42AF7"/>
    <w:rsid w:val="00C42C79"/>
    <w:rsid w:val="00C43E3E"/>
    <w:rsid w:val="00C43F72"/>
    <w:rsid w:val="00C4449D"/>
    <w:rsid w:val="00C44695"/>
    <w:rsid w:val="00C44D1E"/>
    <w:rsid w:val="00C44DEF"/>
    <w:rsid w:val="00C44F43"/>
    <w:rsid w:val="00C45654"/>
    <w:rsid w:val="00C466AB"/>
    <w:rsid w:val="00C4682A"/>
    <w:rsid w:val="00C468C7"/>
    <w:rsid w:val="00C46C33"/>
    <w:rsid w:val="00C46D05"/>
    <w:rsid w:val="00C46E5D"/>
    <w:rsid w:val="00C47115"/>
    <w:rsid w:val="00C47362"/>
    <w:rsid w:val="00C4786F"/>
    <w:rsid w:val="00C5047C"/>
    <w:rsid w:val="00C50A77"/>
    <w:rsid w:val="00C50C3A"/>
    <w:rsid w:val="00C50FF5"/>
    <w:rsid w:val="00C51616"/>
    <w:rsid w:val="00C52890"/>
    <w:rsid w:val="00C529C5"/>
    <w:rsid w:val="00C52D46"/>
    <w:rsid w:val="00C52F30"/>
    <w:rsid w:val="00C52F9F"/>
    <w:rsid w:val="00C53452"/>
    <w:rsid w:val="00C53CC6"/>
    <w:rsid w:val="00C53E3D"/>
    <w:rsid w:val="00C545C4"/>
    <w:rsid w:val="00C54CD3"/>
    <w:rsid w:val="00C54DBE"/>
    <w:rsid w:val="00C550C2"/>
    <w:rsid w:val="00C5533F"/>
    <w:rsid w:val="00C55848"/>
    <w:rsid w:val="00C559FE"/>
    <w:rsid w:val="00C55DFF"/>
    <w:rsid w:val="00C55EAE"/>
    <w:rsid w:val="00C565A3"/>
    <w:rsid w:val="00C567E8"/>
    <w:rsid w:val="00C567ED"/>
    <w:rsid w:val="00C56BA8"/>
    <w:rsid w:val="00C57081"/>
    <w:rsid w:val="00C5746D"/>
    <w:rsid w:val="00C57FD7"/>
    <w:rsid w:val="00C6094C"/>
    <w:rsid w:val="00C613EF"/>
    <w:rsid w:val="00C616B1"/>
    <w:rsid w:val="00C61BFE"/>
    <w:rsid w:val="00C6266D"/>
    <w:rsid w:val="00C62805"/>
    <w:rsid w:val="00C628A0"/>
    <w:rsid w:val="00C629DA"/>
    <w:rsid w:val="00C63473"/>
    <w:rsid w:val="00C63807"/>
    <w:rsid w:val="00C643B6"/>
    <w:rsid w:val="00C64477"/>
    <w:rsid w:val="00C646BC"/>
    <w:rsid w:val="00C64844"/>
    <w:rsid w:val="00C65321"/>
    <w:rsid w:val="00C6561B"/>
    <w:rsid w:val="00C65B94"/>
    <w:rsid w:val="00C65BCB"/>
    <w:rsid w:val="00C65BD7"/>
    <w:rsid w:val="00C65C45"/>
    <w:rsid w:val="00C6603B"/>
    <w:rsid w:val="00C66886"/>
    <w:rsid w:val="00C66E28"/>
    <w:rsid w:val="00C67B0F"/>
    <w:rsid w:val="00C67EB5"/>
    <w:rsid w:val="00C706BA"/>
    <w:rsid w:val="00C70FC2"/>
    <w:rsid w:val="00C71253"/>
    <w:rsid w:val="00C7157C"/>
    <w:rsid w:val="00C72A95"/>
    <w:rsid w:val="00C72F77"/>
    <w:rsid w:val="00C73128"/>
    <w:rsid w:val="00C73390"/>
    <w:rsid w:val="00C73ACF"/>
    <w:rsid w:val="00C73FE8"/>
    <w:rsid w:val="00C74168"/>
    <w:rsid w:val="00C743B6"/>
    <w:rsid w:val="00C747FA"/>
    <w:rsid w:val="00C74D9C"/>
    <w:rsid w:val="00C74E36"/>
    <w:rsid w:val="00C7505A"/>
    <w:rsid w:val="00C750C4"/>
    <w:rsid w:val="00C756C3"/>
    <w:rsid w:val="00C759FD"/>
    <w:rsid w:val="00C75ABB"/>
    <w:rsid w:val="00C7631F"/>
    <w:rsid w:val="00C76B8E"/>
    <w:rsid w:val="00C772A7"/>
    <w:rsid w:val="00C77384"/>
    <w:rsid w:val="00C77620"/>
    <w:rsid w:val="00C7777D"/>
    <w:rsid w:val="00C8088E"/>
    <w:rsid w:val="00C80B58"/>
    <w:rsid w:val="00C80D1C"/>
    <w:rsid w:val="00C82018"/>
    <w:rsid w:val="00C82401"/>
    <w:rsid w:val="00C835F6"/>
    <w:rsid w:val="00C84368"/>
    <w:rsid w:val="00C84466"/>
    <w:rsid w:val="00C848C1"/>
    <w:rsid w:val="00C84D13"/>
    <w:rsid w:val="00C852A7"/>
    <w:rsid w:val="00C853D7"/>
    <w:rsid w:val="00C8579D"/>
    <w:rsid w:val="00C858EB"/>
    <w:rsid w:val="00C8644D"/>
    <w:rsid w:val="00C865A8"/>
    <w:rsid w:val="00C86A43"/>
    <w:rsid w:val="00C8775B"/>
    <w:rsid w:val="00C90479"/>
    <w:rsid w:val="00C91A30"/>
    <w:rsid w:val="00C91B14"/>
    <w:rsid w:val="00C93348"/>
    <w:rsid w:val="00C933E0"/>
    <w:rsid w:val="00C93BD9"/>
    <w:rsid w:val="00C93CD2"/>
    <w:rsid w:val="00C94064"/>
    <w:rsid w:val="00C941D8"/>
    <w:rsid w:val="00C944A5"/>
    <w:rsid w:val="00C94C95"/>
    <w:rsid w:val="00C9535D"/>
    <w:rsid w:val="00C953F8"/>
    <w:rsid w:val="00C95B08"/>
    <w:rsid w:val="00C9660A"/>
    <w:rsid w:val="00C972C9"/>
    <w:rsid w:val="00C976CC"/>
    <w:rsid w:val="00C97722"/>
    <w:rsid w:val="00C97D98"/>
    <w:rsid w:val="00CA0364"/>
    <w:rsid w:val="00CA0B4F"/>
    <w:rsid w:val="00CA10EA"/>
    <w:rsid w:val="00CA14F4"/>
    <w:rsid w:val="00CA1CD9"/>
    <w:rsid w:val="00CA2357"/>
    <w:rsid w:val="00CA2CC1"/>
    <w:rsid w:val="00CA3457"/>
    <w:rsid w:val="00CA3504"/>
    <w:rsid w:val="00CA4109"/>
    <w:rsid w:val="00CA50EA"/>
    <w:rsid w:val="00CA5D74"/>
    <w:rsid w:val="00CA62CF"/>
    <w:rsid w:val="00CA65C4"/>
    <w:rsid w:val="00CA6F00"/>
    <w:rsid w:val="00CA7142"/>
    <w:rsid w:val="00CA7425"/>
    <w:rsid w:val="00CA7884"/>
    <w:rsid w:val="00CA7FDD"/>
    <w:rsid w:val="00CB0883"/>
    <w:rsid w:val="00CB0AD3"/>
    <w:rsid w:val="00CB119F"/>
    <w:rsid w:val="00CB1675"/>
    <w:rsid w:val="00CB1C8C"/>
    <w:rsid w:val="00CB272A"/>
    <w:rsid w:val="00CB29E0"/>
    <w:rsid w:val="00CB2B54"/>
    <w:rsid w:val="00CB2EEE"/>
    <w:rsid w:val="00CB31B4"/>
    <w:rsid w:val="00CB39D9"/>
    <w:rsid w:val="00CB4161"/>
    <w:rsid w:val="00CB44AF"/>
    <w:rsid w:val="00CB49D4"/>
    <w:rsid w:val="00CB4A54"/>
    <w:rsid w:val="00CB4A58"/>
    <w:rsid w:val="00CB4C42"/>
    <w:rsid w:val="00CB5517"/>
    <w:rsid w:val="00CB586C"/>
    <w:rsid w:val="00CB704B"/>
    <w:rsid w:val="00CB7F26"/>
    <w:rsid w:val="00CC007F"/>
    <w:rsid w:val="00CC00F2"/>
    <w:rsid w:val="00CC0DB6"/>
    <w:rsid w:val="00CC0F41"/>
    <w:rsid w:val="00CC147E"/>
    <w:rsid w:val="00CC164B"/>
    <w:rsid w:val="00CC2043"/>
    <w:rsid w:val="00CC23D1"/>
    <w:rsid w:val="00CC378B"/>
    <w:rsid w:val="00CC3E89"/>
    <w:rsid w:val="00CC433E"/>
    <w:rsid w:val="00CC4BBD"/>
    <w:rsid w:val="00CC54EE"/>
    <w:rsid w:val="00CC582D"/>
    <w:rsid w:val="00CC5D97"/>
    <w:rsid w:val="00CC670B"/>
    <w:rsid w:val="00CC7506"/>
    <w:rsid w:val="00CC7AD3"/>
    <w:rsid w:val="00CC7F11"/>
    <w:rsid w:val="00CD0868"/>
    <w:rsid w:val="00CD185E"/>
    <w:rsid w:val="00CD25B9"/>
    <w:rsid w:val="00CD265B"/>
    <w:rsid w:val="00CD275A"/>
    <w:rsid w:val="00CD2908"/>
    <w:rsid w:val="00CD2B2F"/>
    <w:rsid w:val="00CD3A3D"/>
    <w:rsid w:val="00CD4211"/>
    <w:rsid w:val="00CD4E55"/>
    <w:rsid w:val="00CD56DA"/>
    <w:rsid w:val="00CD5875"/>
    <w:rsid w:val="00CD5A01"/>
    <w:rsid w:val="00CD5BF0"/>
    <w:rsid w:val="00CD6ACA"/>
    <w:rsid w:val="00CD6CDD"/>
    <w:rsid w:val="00CD6CFC"/>
    <w:rsid w:val="00CD6D31"/>
    <w:rsid w:val="00CD725C"/>
    <w:rsid w:val="00CD76DA"/>
    <w:rsid w:val="00CD7912"/>
    <w:rsid w:val="00CD7DF8"/>
    <w:rsid w:val="00CE09E8"/>
    <w:rsid w:val="00CE0F9A"/>
    <w:rsid w:val="00CE2DE0"/>
    <w:rsid w:val="00CE4914"/>
    <w:rsid w:val="00CE5063"/>
    <w:rsid w:val="00CE5366"/>
    <w:rsid w:val="00CE6294"/>
    <w:rsid w:val="00CE69DB"/>
    <w:rsid w:val="00CE7CCF"/>
    <w:rsid w:val="00CF0010"/>
    <w:rsid w:val="00CF034C"/>
    <w:rsid w:val="00CF0961"/>
    <w:rsid w:val="00CF09CD"/>
    <w:rsid w:val="00CF0A14"/>
    <w:rsid w:val="00CF13C8"/>
    <w:rsid w:val="00CF1535"/>
    <w:rsid w:val="00CF1641"/>
    <w:rsid w:val="00CF195F"/>
    <w:rsid w:val="00CF1BF6"/>
    <w:rsid w:val="00CF1CE6"/>
    <w:rsid w:val="00CF2100"/>
    <w:rsid w:val="00CF22D0"/>
    <w:rsid w:val="00CF2478"/>
    <w:rsid w:val="00CF33BC"/>
    <w:rsid w:val="00CF43F4"/>
    <w:rsid w:val="00CF505D"/>
    <w:rsid w:val="00CF55EE"/>
    <w:rsid w:val="00CF627E"/>
    <w:rsid w:val="00CF64AA"/>
    <w:rsid w:val="00CF64D6"/>
    <w:rsid w:val="00CF65D9"/>
    <w:rsid w:val="00CF6619"/>
    <w:rsid w:val="00CF6DC1"/>
    <w:rsid w:val="00D00C34"/>
    <w:rsid w:val="00D01BFD"/>
    <w:rsid w:val="00D02174"/>
    <w:rsid w:val="00D024EB"/>
    <w:rsid w:val="00D0262F"/>
    <w:rsid w:val="00D02B01"/>
    <w:rsid w:val="00D03249"/>
    <w:rsid w:val="00D03355"/>
    <w:rsid w:val="00D04217"/>
    <w:rsid w:val="00D04D91"/>
    <w:rsid w:val="00D056BE"/>
    <w:rsid w:val="00D05766"/>
    <w:rsid w:val="00D05774"/>
    <w:rsid w:val="00D0579D"/>
    <w:rsid w:val="00D05C81"/>
    <w:rsid w:val="00D05F4A"/>
    <w:rsid w:val="00D064E6"/>
    <w:rsid w:val="00D0653A"/>
    <w:rsid w:val="00D06CDA"/>
    <w:rsid w:val="00D06D5C"/>
    <w:rsid w:val="00D07123"/>
    <w:rsid w:val="00D072CC"/>
    <w:rsid w:val="00D0797C"/>
    <w:rsid w:val="00D07E1F"/>
    <w:rsid w:val="00D07E20"/>
    <w:rsid w:val="00D10985"/>
    <w:rsid w:val="00D10FA4"/>
    <w:rsid w:val="00D12103"/>
    <w:rsid w:val="00D124C1"/>
    <w:rsid w:val="00D131DE"/>
    <w:rsid w:val="00D13528"/>
    <w:rsid w:val="00D136CE"/>
    <w:rsid w:val="00D137E3"/>
    <w:rsid w:val="00D1382F"/>
    <w:rsid w:val="00D15598"/>
    <w:rsid w:val="00D159A4"/>
    <w:rsid w:val="00D15B49"/>
    <w:rsid w:val="00D16123"/>
    <w:rsid w:val="00D1612E"/>
    <w:rsid w:val="00D16236"/>
    <w:rsid w:val="00D16636"/>
    <w:rsid w:val="00D16976"/>
    <w:rsid w:val="00D16D3E"/>
    <w:rsid w:val="00D17404"/>
    <w:rsid w:val="00D1747F"/>
    <w:rsid w:val="00D17FB7"/>
    <w:rsid w:val="00D20088"/>
    <w:rsid w:val="00D202DA"/>
    <w:rsid w:val="00D202F8"/>
    <w:rsid w:val="00D20C38"/>
    <w:rsid w:val="00D21058"/>
    <w:rsid w:val="00D21F6D"/>
    <w:rsid w:val="00D22269"/>
    <w:rsid w:val="00D223F2"/>
    <w:rsid w:val="00D22567"/>
    <w:rsid w:val="00D23073"/>
    <w:rsid w:val="00D23CD1"/>
    <w:rsid w:val="00D23CF0"/>
    <w:rsid w:val="00D24190"/>
    <w:rsid w:val="00D243F2"/>
    <w:rsid w:val="00D244B3"/>
    <w:rsid w:val="00D2514A"/>
    <w:rsid w:val="00D251F2"/>
    <w:rsid w:val="00D263C5"/>
    <w:rsid w:val="00D26E7A"/>
    <w:rsid w:val="00D27502"/>
    <w:rsid w:val="00D3071B"/>
    <w:rsid w:val="00D308F5"/>
    <w:rsid w:val="00D309CC"/>
    <w:rsid w:val="00D30ADE"/>
    <w:rsid w:val="00D312E0"/>
    <w:rsid w:val="00D31700"/>
    <w:rsid w:val="00D33587"/>
    <w:rsid w:val="00D339F4"/>
    <w:rsid w:val="00D3405B"/>
    <w:rsid w:val="00D34D4F"/>
    <w:rsid w:val="00D352C2"/>
    <w:rsid w:val="00D35C5C"/>
    <w:rsid w:val="00D35E61"/>
    <w:rsid w:val="00D3647C"/>
    <w:rsid w:val="00D366FD"/>
    <w:rsid w:val="00D37955"/>
    <w:rsid w:val="00D379BD"/>
    <w:rsid w:val="00D37B2E"/>
    <w:rsid w:val="00D37DF1"/>
    <w:rsid w:val="00D4004A"/>
    <w:rsid w:val="00D4006F"/>
    <w:rsid w:val="00D4088C"/>
    <w:rsid w:val="00D40A98"/>
    <w:rsid w:val="00D40EC7"/>
    <w:rsid w:val="00D40F02"/>
    <w:rsid w:val="00D40F04"/>
    <w:rsid w:val="00D4101F"/>
    <w:rsid w:val="00D413EB"/>
    <w:rsid w:val="00D413FD"/>
    <w:rsid w:val="00D41E3C"/>
    <w:rsid w:val="00D423AB"/>
    <w:rsid w:val="00D432AA"/>
    <w:rsid w:val="00D44731"/>
    <w:rsid w:val="00D44DFC"/>
    <w:rsid w:val="00D45280"/>
    <w:rsid w:val="00D4586D"/>
    <w:rsid w:val="00D4743B"/>
    <w:rsid w:val="00D47A55"/>
    <w:rsid w:val="00D50808"/>
    <w:rsid w:val="00D50AF3"/>
    <w:rsid w:val="00D50E88"/>
    <w:rsid w:val="00D51BAE"/>
    <w:rsid w:val="00D51DC7"/>
    <w:rsid w:val="00D529E5"/>
    <w:rsid w:val="00D530FC"/>
    <w:rsid w:val="00D5364D"/>
    <w:rsid w:val="00D53B55"/>
    <w:rsid w:val="00D53C0C"/>
    <w:rsid w:val="00D55252"/>
    <w:rsid w:val="00D56049"/>
    <w:rsid w:val="00D563A9"/>
    <w:rsid w:val="00D567A9"/>
    <w:rsid w:val="00D5736C"/>
    <w:rsid w:val="00D57488"/>
    <w:rsid w:val="00D57696"/>
    <w:rsid w:val="00D60A38"/>
    <w:rsid w:val="00D60AA1"/>
    <w:rsid w:val="00D60C5B"/>
    <w:rsid w:val="00D60DCF"/>
    <w:rsid w:val="00D615C5"/>
    <w:rsid w:val="00D615ED"/>
    <w:rsid w:val="00D61875"/>
    <w:rsid w:val="00D61AC9"/>
    <w:rsid w:val="00D61CE9"/>
    <w:rsid w:val="00D6249E"/>
    <w:rsid w:val="00D62795"/>
    <w:rsid w:val="00D62AD2"/>
    <w:rsid w:val="00D6302B"/>
    <w:rsid w:val="00D631CF"/>
    <w:rsid w:val="00D632C2"/>
    <w:rsid w:val="00D636B4"/>
    <w:rsid w:val="00D63E92"/>
    <w:rsid w:val="00D645E0"/>
    <w:rsid w:val="00D64B9F"/>
    <w:rsid w:val="00D6547E"/>
    <w:rsid w:val="00D65796"/>
    <w:rsid w:val="00D66592"/>
    <w:rsid w:val="00D66A0A"/>
    <w:rsid w:val="00D67340"/>
    <w:rsid w:val="00D67375"/>
    <w:rsid w:val="00D67D9F"/>
    <w:rsid w:val="00D7002A"/>
    <w:rsid w:val="00D702B0"/>
    <w:rsid w:val="00D70A07"/>
    <w:rsid w:val="00D715B5"/>
    <w:rsid w:val="00D71A6F"/>
    <w:rsid w:val="00D72459"/>
    <w:rsid w:val="00D727DB"/>
    <w:rsid w:val="00D72830"/>
    <w:rsid w:val="00D729CC"/>
    <w:rsid w:val="00D72AB9"/>
    <w:rsid w:val="00D739E6"/>
    <w:rsid w:val="00D73D91"/>
    <w:rsid w:val="00D73F91"/>
    <w:rsid w:val="00D74E9F"/>
    <w:rsid w:val="00D75A89"/>
    <w:rsid w:val="00D75BA6"/>
    <w:rsid w:val="00D75BE7"/>
    <w:rsid w:val="00D76129"/>
    <w:rsid w:val="00D762C2"/>
    <w:rsid w:val="00D76CF0"/>
    <w:rsid w:val="00D777FA"/>
    <w:rsid w:val="00D808A4"/>
    <w:rsid w:val="00D80A7E"/>
    <w:rsid w:val="00D80BC2"/>
    <w:rsid w:val="00D80F19"/>
    <w:rsid w:val="00D81AAE"/>
    <w:rsid w:val="00D81B8C"/>
    <w:rsid w:val="00D82BE2"/>
    <w:rsid w:val="00D83ABC"/>
    <w:rsid w:val="00D84027"/>
    <w:rsid w:val="00D846BC"/>
    <w:rsid w:val="00D84956"/>
    <w:rsid w:val="00D8497B"/>
    <w:rsid w:val="00D8546B"/>
    <w:rsid w:val="00D8597B"/>
    <w:rsid w:val="00D85E56"/>
    <w:rsid w:val="00D85E98"/>
    <w:rsid w:val="00D85F77"/>
    <w:rsid w:val="00D86D80"/>
    <w:rsid w:val="00D86FEC"/>
    <w:rsid w:val="00D878D2"/>
    <w:rsid w:val="00D87CC1"/>
    <w:rsid w:val="00D87E28"/>
    <w:rsid w:val="00D9044A"/>
    <w:rsid w:val="00D905A4"/>
    <w:rsid w:val="00D909B1"/>
    <w:rsid w:val="00D90DC4"/>
    <w:rsid w:val="00D90DC8"/>
    <w:rsid w:val="00D90E6D"/>
    <w:rsid w:val="00D91198"/>
    <w:rsid w:val="00D91BE0"/>
    <w:rsid w:val="00D92762"/>
    <w:rsid w:val="00D92BD6"/>
    <w:rsid w:val="00D92DBD"/>
    <w:rsid w:val="00D93315"/>
    <w:rsid w:val="00D934BE"/>
    <w:rsid w:val="00D937E7"/>
    <w:rsid w:val="00D938EA"/>
    <w:rsid w:val="00D93F23"/>
    <w:rsid w:val="00D94762"/>
    <w:rsid w:val="00D949C5"/>
    <w:rsid w:val="00D94BB2"/>
    <w:rsid w:val="00D94C01"/>
    <w:rsid w:val="00D94C60"/>
    <w:rsid w:val="00D95260"/>
    <w:rsid w:val="00D95603"/>
    <w:rsid w:val="00D95772"/>
    <w:rsid w:val="00D957B5"/>
    <w:rsid w:val="00D95AE1"/>
    <w:rsid w:val="00D95F62"/>
    <w:rsid w:val="00D97720"/>
    <w:rsid w:val="00D979B5"/>
    <w:rsid w:val="00D97AE5"/>
    <w:rsid w:val="00DA103F"/>
    <w:rsid w:val="00DA10E6"/>
    <w:rsid w:val="00DA13F9"/>
    <w:rsid w:val="00DA2139"/>
    <w:rsid w:val="00DA2881"/>
    <w:rsid w:val="00DA2D1C"/>
    <w:rsid w:val="00DA2E4A"/>
    <w:rsid w:val="00DA3239"/>
    <w:rsid w:val="00DA35F4"/>
    <w:rsid w:val="00DA3BF5"/>
    <w:rsid w:val="00DA403A"/>
    <w:rsid w:val="00DA4463"/>
    <w:rsid w:val="00DA45A5"/>
    <w:rsid w:val="00DA4DD9"/>
    <w:rsid w:val="00DA51A8"/>
    <w:rsid w:val="00DA531B"/>
    <w:rsid w:val="00DA5414"/>
    <w:rsid w:val="00DA5A72"/>
    <w:rsid w:val="00DA5DB8"/>
    <w:rsid w:val="00DA5F0C"/>
    <w:rsid w:val="00DA6C53"/>
    <w:rsid w:val="00DA6DBF"/>
    <w:rsid w:val="00DA6DC3"/>
    <w:rsid w:val="00DA6F81"/>
    <w:rsid w:val="00DA744A"/>
    <w:rsid w:val="00DB10DB"/>
    <w:rsid w:val="00DB196A"/>
    <w:rsid w:val="00DB24C6"/>
    <w:rsid w:val="00DB2DA1"/>
    <w:rsid w:val="00DB3147"/>
    <w:rsid w:val="00DB33A3"/>
    <w:rsid w:val="00DB33F1"/>
    <w:rsid w:val="00DB4C5F"/>
    <w:rsid w:val="00DB4CB8"/>
    <w:rsid w:val="00DB56CE"/>
    <w:rsid w:val="00DB5A41"/>
    <w:rsid w:val="00DB5B89"/>
    <w:rsid w:val="00DB5B96"/>
    <w:rsid w:val="00DB5C49"/>
    <w:rsid w:val="00DB6AA5"/>
    <w:rsid w:val="00DB6F19"/>
    <w:rsid w:val="00DB70F5"/>
    <w:rsid w:val="00DB74E7"/>
    <w:rsid w:val="00DC0A2B"/>
    <w:rsid w:val="00DC11F6"/>
    <w:rsid w:val="00DC1242"/>
    <w:rsid w:val="00DC1744"/>
    <w:rsid w:val="00DC1919"/>
    <w:rsid w:val="00DC19A9"/>
    <w:rsid w:val="00DC26CC"/>
    <w:rsid w:val="00DC27B5"/>
    <w:rsid w:val="00DC2D0C"/>
    <w:rsid w:val="00DC3097"/>
    <w:rsid w:val="00DC31B1"/>
    <w:rsid w:val="00DC3490"/>
    <w:rsid w:val="00DC42BB"/>
    <w:rsid w:val="00DC4FFE"/>
    <w:rsid w:val="00DC5521"/>
    <w:rsid w:val="00DC59DE"/>
    <w:rsid w:val="00DC5B66"/>
    <w:rsid w:val="00DC60EF"/>
    <w:rsid w:val="00DC7619"/>
    <w:rsid w:val="00DC7948"/>
    <w:rsid w:val="00DD0470"/>
    <w:rsid w:val="00DD05AD"/>
    <w:rsid w:val="00DD085D"/>
    <w:rsid w:val="00DD14AC"/>
    <w:rsid w:val="00DD18B1"/>
    <w:rsid w:val="00DD1FCE"/>
    <w:rsid w:val="00DD2893"/>
    <w:rsid w:val="00DD2B95"/>
    <w:rsid w:val="00DD32E0"/>
    <w:rsid w:val="00DD3495"/>
    <w:rsid w:val="00DD3555"/>
    <w:rsid w:val="00DD3794"/>
    <w:rsid w:val="00DD3EF3"/>
    <w:rsid w:val="00DD4957"/>
    <w:rsid w:val="00DD542D"/>
    <w:rsid w:val="00DD554B"/>
    <w:rsid w:val="00DD570A"/>
    <w:rsid w:val="00DD62AD"/>
    <w:rsid w:val="00DD632B"/>
    <w:rsid w:val="00DD63A3"/>
    <w:rsid w:val="00DD6847"/>
    <w:rsid w:val="00DD709A"/>
    <w:rsid w:val="00DD736B"/>
    <w:rsid w:val="00DD78E0"/>
    <w:rsid w:val="00DD79EB"/>
    <w:rsid w:val="00DE01E1"/>
    <w:rsid w:val="00DE01F6"/>
    <w:rsid w:val="00DE026A"/>
    <w:rsid w:val="00DE02D1"/>
    <w:rsid w:val="00DE0532"/>
    <w:rsid w:val="00DE05DB"/>
    <w:rsid w:val="00DE1128"/>
    <w:rsid w:val="00DE18B7"/>
    <w:rsid w:val="00DE1B41"/>
    <w:rsid w:val="00DE1D03"/>
    <w:rsid w:val="00DE1D80"/>
    <w:rsid w:val="00DE22C4"/>
    <w:rsid w:val="00DE3252"/>
    <w:rsid w:val="00DE34A2"/>
    <w:rsid w:val="00DE3A9F"/>
    <w:rsid w:val="00DE3C28"/>
    <w:rsid w:val="00DE3FE7"/>
    <w:rsid w:val="00DE48D8"/>
    <w:rsid w:val="00DE55B7"/>
    <w:rsid w:val="00DE5B77"/>
    <w:rsid w:val="00DE5C20"/>
    <w:rsid w:val="00DE6C14"/>
    <w:rsid w:val="00DE6C66"/>
    <w:rsid w:val="00DE70C1"/>
    <w:rsid w:val="00DE773F"/>
    <w:rsid w:val="00DF02B1"/>
    <w:rsid w:val="00DF032B"/>
    <w:rsid w:val="00DF04C1"/>
    <w:rsid w:val="00DF0DFF"/>
    <w:rsid w:val="00DF1846"/>
    <w:rsid w:val="00DF26D0"/>
    <w:rsid w:val="00DF2B06"/>
    <w:rsid w:val="00DF32D0"/>
    <w:rsid w:val="00DF3B69"/>
    <w:rsid w:val="00DF3E31"/>
    <w:rsid w:val="00DF3E74"/>
    <w:rsid w:val="00DF4BDB"/>
    <w:rsid w:val="00DF53FC"/>
    <w:rsid w:val="00DF57FF"/>
    <w:rsid w:val="00DF5E80"/>
    <w:rsid w:val="00DF62EA"/>
    <w:rsid w:val="00DF72EB"/>
    <w:rsid w:val="00DF78A9"/>
    <w:rsid w:val="00DF7F58"/>
    <w:rsid w:val="00DF7F81"/>
    <w:rsid w:val="00E006F2"/>
    <w:rsid w:val="00E00C44"/>
    <w:rsid w:val="00E01815"/>
    <w:rsid w:val="00E01899"/>
    <w:rsid w:val="00E01CB9"/>
    <w:rsid w:val="00E01F1B"/>
    <w:rsid w:val="00E024B6"/>
    <w:rsid w:val="00E02AD0"/>
    <w:rsid w:val="00E03385"/>
    <w:rsid w:val="00E03CF5"/>
    <w:rsid w:val="00E04B88"/>
    <w:rsid w:val="00E04E97"/>
    <w:rsid w:val="00E0510E"/>
    <w:rsid w:val="00E052B0"/>
    <w:rsid w:val="00E05496"/>
    <w:rsid w:val="00E05FBA"/>
    <w:rsid w:val="00E064C1"/>
    <w:rsid w:val="00E070B6"/>
    <w:rsid w:val="00E07207"/>
    <w:rsid w:val="00E1066F"/>
    <w:rsid w:val="00E111FA"/>
    <w:rsid w:val="00E118E8"/>
    <w:rsid w:val="00E12708"/>
    <w:rsid w:val="00E13DA9"/>
    <w:rsid w:val="00E13ED7"/>
    <w:rsid w:val="00E14974"/>
    <w:rsid w:val="00E14AC3"/>
    <w:rsid w:val="00E14B1E"/>
    <w:rsid w:val="00E14B67"/>
    <w:rsid w:val="00E14C59"/>
    <w:rsid w:val="00E14D27"/>
    <w:rsid w:val="00E15193"/>
    <w:rsid w:val="00E159A6"/>
    <w:rsid w:val="00E16075"/>
    <w:rsid w:val="00E17BA4"/>
    <w:rsid w:val="00E17C59"/>
    <w:rsid w:val="00E17C98"/>
    <w:rsid w:val="00E200B3"/>
    <w:rsid w:val="00E20A43"/>
    <w:rsid w:val="00E20BCA"/>
    <w:rsid w:val="00E20FE1"/>
    <w:rsid w:val="00E211A5"/>
    <w:rsid w:val="00E2147F"/>
    <w:rsid w:val="00E21857"/>
    <w:rsid w:val="00E21904"/>
    <w:rsid w:val="00E21BD4"/>
    <w:rsid w:val="00E2245A"/>
    <w:rsid w:val="00E2246C"/>
    <w:rsid w:val="00E2288E"/>
    <w:rsid w:val="00E238A9"/>
    <w:rsid w:val="00E2390A"/>
    <w:rsid w:val="00E23EBF"/>
    <w:rsid w:val="00E2510A"/>
    <w:rsid w:val="00E25CDF"/>
    <w:rsid w:val="00E25EF2"/>
    <w:rsid w:val="00E25FCF"/>
    <w:rsid w:val="00E26A3C"/>
    <w:rsid w:val="00E26D92"/>
    <w:rsid w:val="00E27CAD"/>
    <w:rsid w:val="00E304F7"/>
    <w:rsid w:val="00E30FDA"/>
    <w:rsid w:val="00E3179C"/>
    <w:rsid w:val="00E3191B"/>
    <w:rsid w:val="00E31D20"/>
    <w:rsid w:val="00E31D2C"/>
    <w:rsid w:val="00E31E93"/>
    <w:rsid w:val="00E32007"/>
    <w:rsid w:val="00E32A18"/>
    <w:rsid w:val="00E33100"/>
    <w:rsid w:val="00E340E5"/>
    <w:rsid w:val="00E3454C"/>
    <w:rsid w:val="00E34A59"/>
    <w:rsid w:val="00E34D02"/>
    <w:rsid w:val="00E34D75"/>
    <w:rsid w:val="00E35A7F"/>
    <w:rsid w:val="00E36325"/>
    <w:rsid w:val="00E367B0"/>
    <w:rsid w:val="00E36A7D"/>
    <w:rsid w:val="00E36CA8"/>
    <w:rsid w:val="00E3711D"/>
    <w:rsid w:val="00E37C0D"/>
    <w:rsid w:val="00E37F88"/>
    <w:rsid w:val="00E40748"/>
    <w:rsid w:val="00E40EC3"/>
    <w:rsid w:val="00E413F9"/>
    <w:rsid w:val="00E4152E"/>
    <w:rsid w:val="00E426AD"/>
    <w:rsid w:val="00E4276C"/>
    <w:rsid w:val="00E427C0"/>
    <w:rsid w:val="00E43930"/>
    <w:rsid w:val="00E444A2"/>
    <w:rsid w:val="00E44810"/>
    <w:rsid w:val="00E44E37"/>
    <w:rsid w:val="00E44EDF"/>
    <w:rsid w:val="00E4511A"/>
    <w:rsid w:val="00E45A57"/>
    <w:rsid w:val="00E4683F"/>
    <w:rsid w:val="00E46D46"/>
    <w:rsid w:val="00E46F7D"/>
    <w:rsid w:val="00E46F8F"/>
    <w:rsid w:val="00E47DA8"/>
    <w:rsid w:val="00E5000E"/>
    <w:rsid w:val="00E50502"/>
    <w:rsid w:val="00E50639"/>
    <w:rsid w:val="00E50A1F"/>
    <w:rsid w:val="00E50D84"/>
    <w:rsid w:val="00E50EB5"/>
    <w:rsid w:val="00E516B8"/>
    <w:rsid w:val="00E51949"/>
    <w:rsid w:val="00E520BE"/>
    <w:rsid w:val="00E5376F"/>
    <w:rsid w:val="00E53872"/>
    <w:rsid w:val="00E539F2"/>
    <w:rsid w:val="00E53E51"/>
    <w:rsid w:val="00E54092"/>
    <w:rsid w:val="00E54E4F"/>
    <w:rsid w:val="00E55700"/>
    <w:rsid w:val="00E56012"/>
    <w:rsid w:val="00E5655A"/>
    <w:rsid w:val="00E602DD"/>
    <w:rsid w:val="00E605A9"/>
    <w:rsid w:val="00E605B7"/>
    <w:rsid w:val="00E62C0F"/>
    <w:rsid w:val="00E63061"/>
    <w:rsid w:val="00E6316E"/>
    <w:rsid w:val="00E63200"/>
    <w:rsid w:val="00E63482"/>
    <w:rsid w:val="00E63651"/>
    <w:rsid w:val="00E63976"/>
    <w:rsid w:val="00E63A03"/>
    <w:rsid w:val="00E63ADA"/>
    <w:rsid w:val="00E645A7"/>
    <w:rsid w:val="00E6471F"/>
    <w:rsid w:val="00E64A88"/>
    <w:rsid w:val="00E64D26"/>
    <w:rsid w:val="00E66B5B"/>
    <w:rsid w:val="00E678AF"/>
    <w:rsid w:val="00E679FE"/>
    <w:rsid w:val="00E67A62"/>
    <w:rsid w:val="00E67C11"/>
    <w:rsid w:val="00E67DC7"/>
    <w:rsid w:val="00E7050F"/>
    <w:rsid w:val="00E707E2"/>
    <w:rsid w:val="00E70A20"/>
    <w:rsid w:val="00E71378"/>
    <w:rsid w:val="00E7189C"/>
    <w:rsid w:val="00E722A2"/>
    <w:rsid w:val="00E726D3"/>
    <w:rsid w:val="00E729FC"/>
    <w:rsid w:val="00E72A86"/>
    <w:rsid w:val="00E73B31"/>
    <w:rsid w:val="00E74919"/>
    <w:rsid w:val="00E75335"/>
    <w:rsid w:val="00E7583B"/>
    <w:rsid w:val="00E75B26"/>
    <w:rsid w:val="00E764FE"/>
    <w:rsid w:val="00E76AC0"/>
    <w:rsid w:val="00E76AD1"/>
    <w:rsid w:val="00E76D61"/>
    <w:rsid w:val="00E76EC3"/>
    <w:rsid w:val="00E76FAA"/>
    <w:rsid w:val="00E77062"/>
    <w:rsid w:val="00E779E9"/>
    <w:rsid w:val="00E779F7"/>
    <w:rsid w:val="00E77BB3"/>
    <w:rsid w:val="00E80416"/>
    <w:rsid w:val="00E80604"/>
    <w:rsid w:val="00E8098A"/>
    <w:rsid w:val="00E80FE9"/>
    <w:rsid w:val="00E8136E"/>
    <w:rsid w:val="00E81B5B"/>
    <w:rsid w:val="00E81B6D"/>
    <w:rsid w:val="00E82C52"/>
    <w:rsid w:val="00E82DD1"/>
    <w:rsid w:val="00E83331"/>
    <w:rsid w:val="00E8341D"/>
    <w:rsid w:val="00E83C2E"/>
    <w:rsid w:val="00E842DD"/>
    <w:rsid w:val="00E8431F"/>
    <w:rsid w:val="00E84359"/>
    <w:rsid w:val="00E846F4"/>
    <w:rsid w:val="00E84A37"/>
    <w:rsid w:val="00E857D2"/>
    <w:rsid w:val="00E85AB0"/>
    <w:rsid w:val="00E860A8"/>
    <w:rsid w:val="00E87752"/>
    <w:rsid w:val="00E87D23"/>
    <w:rsid w:val="00E9001F"/>
    <w:rsid w:val="00E904C1"/>
    <w:rsid w:val="00E906D4"/>
    <w:rsid w:val="00E90A9C"/>
    <w:rsid w:val="00E92144"/>
    <w:rsid w:val="00E923CC"/>
    <w:rsid w:val="00E926EE"/>
    <w:rsid w:val="00E9399C"/>
    <w:rsid w:val="00E93E78"/>
    <w:rsid w:val="00E941DD"/>
    <w:rsid w:val="00E945F0"/>
    <w:rsid w:val="00E9626F"/>
    <w:rsid w:val="00E972BC"/>
    <w:rsid w:val="00E97DAC"/>
    <w:rsid w:val="00E97EB7"/>
    <w:rsid w:val="00EA05D8"/>
    <w:rsid w:val="00EA0824"/>
    <w:rsid w:val="00EA08C7"/>
    <w:rsid w:val="00EA09ED"/>
    <w:rsid w:val="00EA0FD3"/>
    <w:rsid w:val="00EA11E5"/>
    <w:rsid w:val="00EA12F8"/>
    <w:rsid w:val="00EA13DC"/>
    <w:rsid w:val="00EA1859"/>
    <w:rsid w:val="00EA1E4C"/>
    <w:rsid w:val="00EA252F"/>
    <w:rsid w:val="00EA2B68"/>
    <w:rsid w:val="00EA2D08"/>
    <w:rsid w:val="00EA2D48"/>
    <w:rsid w:val="00EA3172"/>
    <w:rsid w:val="00EA3593"/>
    <w:rsid w:val="00EA35B2"/>
    <w:rsid w:val="00EA35B6"/>
    <w:rsid w:val="00EA371C"/>
    <w:rsid w:val="00EA371E"/>
    <w:rsid w:val="00EA3FBA"/>
    <w:rsid w:val="00EA41B3"/>
    <w:rsid w:val="00EA5284"/>
    <w:rsid w:val="00EA5501"/>
    <w:rsid w:val="00EA5748"/>
    <w:rsid w:val="00EA58F2"/>
    <w:rsid w:val="00EA629C"/>
    <w:rsid w:val="00EA697A"/>
    <w:rsid w:val="00EA76BC"/>
    <w:rsid w:val="00EA7EC5"/>
    <w:rsid w:val="00EB05B8"/>
    <w:rsid w:val="00EB072A"/>
    <w:rsid w:val="00EB0AA6"/>
    <w:rsid w:val="00EB0B2F"/>
    <w:rsid w:val="00EB0EC3"/>
    <w:rsid w:val="00EB102D"/>
    <w:rsid w:val="00EB13FE"/>
    <w:rsid w:val="00EB17A3"/>
    <w:rsid w:val="00EB225D"/>
    <w:rsid w:val="00EB28E7"/>
    <w:rsid w:val="00EB2DE7"/>
    <w:rsid w:val="00EB33DD"/>
    <w:rsid w:val="00EB35D4"/>
    <w:rsid w:val="00EB3BEE"/>
    <w:rsid w:val="00EB3FB1"/>
    <w:rsid w:val="00EB437F"/>
    <w:rsid w:val="00EB442D"/>
    <w:rsid w:val="00EB4A77"/>
    <w:rsid w:val="00EB5017"/>
    <w:rsid w:val="00EB5AA4"/>
    <w:rsid w:val="00EB618A"/>
    <w:rsid w:val="00EB6D81"/>
    <w:rsid w:val="00EB778F"/>
    <w:rsid w:val="00EB77B9"/>
    <w:rsid w:val="00EB7910"/>
    <w:rsid w:val="00EB79AB"/>
    <w:rsid w:val="00EC1E41"/>
    <w:rsid w:val="00EC1EAA"/>
    <w:rsid w:val="00EC208B"/>
    <w:rsid w:val="00EC30FD"/>
    <w:rsid w:val="00EC3C64"/>
    <w:rsid w:val="00EC3CA8"/>
    <w:rsid w:val="00EC3F40"/>
    <w:rsid w:val="00EC46D6"/>
    <w:rsid w:val="00EC51AB"/>
    <w:rsid w:val="00EC5800"/>
    <w:rsid w:val="00EC59EA"/>
    <w:rsid w:val="00EC6378"/>
    <w:rsid w:val="00EC640F"/>
    <w:rsid w:val="00EC691C"/>
    <w:rsid w:val="00EC6E50"/>
    <w:rsid w:val="00EC71D0"/>
    <w:rsid w:val="00EC74A2"/>
    <w:rsid w:val="00EC7F98"/>
    <w:rsid w:val="00ED0112"/>
    <w:rsid w:val="00ED050F"/>
    <w:rsid w:val="00ED0731"/>
    <w:rsid w:val="00ED0FA5"/>
    <w:rsid w:val="00ED136C"/>
    <w:rsid w:val="00ED1711"/>
    <w:rsid w:val="00ED25C3"/>
    <w:rsid w:val="00ED2D1F"/>
    <w:rsid w:val="00ED38D7"/>
    <w:rsid w:val="00ED3A93"/>
    <w:rsid w:val="00ED3B28"/>
    <w:rsid w:val="00ED3B7E"/>
    <w:rsid w:val="00ED3CB8"/>
    <w:rsid w:val="00ED3FBE"/>
    <w:rsid w:val="00ED4536"/>
    <w:rsid w:val="00ED60E6"/>
    <w:rsid w:val="00ED672E"/>
    <w:rsid w:val="00ED7603"/>
    <w:rsid w:val="00ED7BBD"/>
    <w:rsid w:val="00EE00E0"/>
    <w:rsid w:val="00EE1232"/>
    <w:rsid w:val="00EE14E9"/>
    <w:rsid w:val="00EE1BA2"/>
    <w:rsid w:val="00EE1F46"/>
    <w:rsid w:val="00EE263E"/>
    <w:rsid w:val="00EE2B1F"/>
    <w:rsid w:val="00EE2D71"/>
    <w:rsid w:val="00EE32CC"/>
    <w:rsid w:val="00EE3463"/>
    <w:rsid w:val="00EE3687"/>
    <w:rsid w:val="00EE3FA8"/>
    <w:rsid w:val="00EE43B5"/>
    <w:rsid w:val="00EE4E0B"/>
    <w:rsid w:val="00EE4E2B"/>
    <w:rsid w:val="00EE5DBB"/>
    <w:rsid w:val="00EE63D6"/>
    <w:rsid w:val="00EE65F3"/>
    <w:rsid w:val="00EE6C31"/>
    <w:rsid w:val="00EE7063"/>
    <w:rsid w:val="00EE7296"/>
    <w:rsid w:val="00EE799B"/>
    <w:rsid w:val="00EF0130"/>
    <w:rsid w:val="00EF06C1"/>
    <w:rsid w:val="00EF1226"/>
    <w:rsid w:val="00EF1251"/>
    <w:rsid w:val="00EF33BD"/>
    <w:rsid w:val="00EF377F"/>
    <w:rsid w:val="00EF4C7C"/>
    <w:rsid w:val="00EF4CB2"/>
    <w:rsid w:val="00EF5005"/>
    <w:rsid w:val="00EF5371"/>
    <w:rsid w:val="00EF6090"/>
    <w:rsid w:val="00EF6AFA"/>
    <w:rsid w:val="00EF7389"/>
    <w:rsid w:val="00EF79B6"/>
    <w:rsid w:val="00EF7E73"/>
    <w:rsid w:val="00F00030"/>
    <w:rsid w:val="00F00057"/>
    <w:rsid w:val="00F00CE0"/>
    <w:rsid w:val="00F012C8"/>
    <w:rsid w:val="00F0152C"/>
    <w:rsid w:val="00F01764"/>
    <w:rsid w:val="00F0204F"/>
    <w:rsid w:val="00F02A53"/>
    <w:rsid w:val="00F02FCC"/>
    <w:rsid w:val="00F03006"/>
    <w:rsid w:val="00F03473"/>
    <w:rsid w:val="00F03500"/>
    <w:rsid w:val="00F04682"/>
    <w:rsid w:val="00F04839"/>
    <w:rsid w:val="00F04B71"/>
    <w:rsid w:val="00F05B1A"/>
    <w:rsid w:val="00F05F2B"/>
    <w:rsid w:val="00F061A8"/>
    <w:rsid w:val="00F062E6"/>
    <w:rsid w:val="00F07224"/>
    <w:rsid w:val="00F07278"/>
    <w:rsid w:val="00F074D5"/>
    <w:rsid w:val="00F0757C"/>
    <w:rsid w:val="00F07880"/>
    <w:rsid w:val="00F07F9E"/>
    <w:rsid w:val="00F07FCA"/>
    <w:rsid w:val="00F102DD"/>
    <w:rsid w:val="00F112C8"/>
    <w:rsid w:val="00F1140A"/>
    <w:rsid w:val="00F1146B"/>
    <w:rsid w:val="00F121A9"/>
    <w:rsid w:val="00F12344"/>
    <w:rsid w:val="00F1240F"/>
    <w:rsid w:val="00F12B8F"/>
    <w:rsid w:val="00F130D6"/>
    <w:rsid w:val="00F1338A"/>
    <w:rsid w:val="00F13654"/>
    <w:rsid w:val="00F141F2"/>
    <w:rsid w:val="00F14265"/>
    <w:rsid w:val="00F147A9"/>
    <w:rsid w:val="00F14973"/>
    <w:rsid w:val="00F14AD3"/>
    <w:rsid w:val="00F14CD3"/>
    <w:rsid w:val="00F14DFE"/>
    <w:rsid w:val="00F15008"/>
    <w:rsid w:val="00F15603"/>
    <w:rsid w:val="00F15ACE"/>
    <w:rsid w:val="00F15BE7"/>
    <w:rsid w:val="00F15EF9"/>
    <w:rsid w:val="00F16776"/>
    <w:rsid w:val="00F16D98"/>
    <w:rsid w:val="00F16F3F"/>
    <w:rsid w:val="00F17663"/>
    <w:rsid w:val="00F17667"/>
    <w:rsid w:val="00F2033C"/>
    <w:rsid w:val="00F204D2"/>
    <w:rsid w:val="00F20F9A"/>
    <w:rsid w:val="00F213E5"/>
    <w:rsid w:val="00F21447"/>
    <w:rsid w:val="00F21C65"/>
    <w:rsid w:val="00F2273D"/>
    <w:rsid w:val="00F22816"/>
    <w:rsid w:val="00F22829"/>
    <w:rsid w:val="00F2287F"/>
    <w:rsid w:val="00F22D7E"/>
    <w:rsid w:val="00F22FEA"/>
    <w:rsid w:val="00F23118"/>
    <w:rsid w:val="00F23136"/>
    <w:rsid w:val="00F232CE"/>
    <w:rsid w:val="00F238AF"/>
    <w:rsid w:val="00F23A82"/>
    <w:rsid w:val="00F241F4"/>
    <w:rsid w:val="00F24641"/>
    <w:rsid w:val="00F246F4"/>
    <w:rsid w:val="00F24D10"/>
    <w:rsid w:val="00F24E02"/>
    <w:rsid w:val="00F25040"/>
    <w:rsid w:val="00F25110"/>
    <w:rsid w:val="00F25861"/>
    <w:rsid w:val="00F267E4"/>
    <w:rsid w:val="00F271B0"/>
    <w:rsid w:val="00F271D9"/>
    <w:rsid w:val="00F27356"/>
    <w:rsid w:val="00F278D7"/>
    <w:rsid w:val="00F30B0F"/>
    <w:rsid w:val="00F30FE1"/>
    <w:rsid w:val="00F3153A"/>
    <w:rsid w:val="00F31725"/>
    <w:rsid w:val="00F31BAF"/>
    <w:rsid w:val="00F31CC4"/>
    <w:rsid w:val="00F31DD3"/>
    <w:rsid w:val="00F31EE8"/>
    <w:rsid w:val="00F329FE"/>
    <w:rsid w:val="00F32A1A"/>
    <w:rsid w:val="00F33BEC"/>
    <w:rsid w:val="00F3401D"/>
    <w:rsid w:val="00F3538F"/>
    <w:rsid w:val="00F355F4"/>
    <w:rsid w:val="00F3637C"/>
    <w:rsid w:val="00F36915"/>
    <w:rsid w:val="00F36BF1"/>
    <w:rsid w:val="00F372A0"/>
    <w:rsid w:val="00F376FB"/>
    <w:rsid w:val="00F3799C"/>
    <w:rsid w:val="00F37BFA"/>
    <w:rsid w:val="00F40145"/>
    <w:rsid w:val="00F40342"/>
    <w:rsid w:val="00F40736"/>
    <w:rsid w:val="00F40CCB"/>
    <w:rsid w:val="00F4114F"/>
    <w:rsid w:val="00F411D0"/>
    <w:rsid w:val="00F41DD4"/>
    <w:rsid w:val="00F422E1"/>
    <w:rsid w:val="00F42AB6"/>
    <w:rsid w:val="00F42B8C"/>
    <w:rsid w:val="00F42D52"/>
    <w:rsid w:val="00F43212"/>
    <w:rsid w:val="00F434F9"/>
    <w:rsid w:val="00F43658"/>
    <w:rsid w:val="00F43832"/>
    <w:rsid w:val="00F43A98"/>
    <w:rsid w:val="00F45698"/>
    <w:rsid w:val="00F458FA"/>
    <w:rsid w:val="00F459F9"/>
    <w:rsid w:val="00F46006"/>
    <w:rsid w:val="00F462F4"/>
    <w:rsid w:val="00F4645D"/>
    <w:rsid w:val="00F46A5F"/>
    <w:rsid w:val="00F46E13"/>
    <w:rsid w:val="00F46F4F"/>
    <w:rsid w:val="00F4736E"/>
    <w:rsid w:val="00F476CA"/>
    <w:rsid w:val="00F47B5B"/>
    <w:rsid w:val="00F47ED3"/>
    <w:rsid w:val="00F50101"/>
    <w:rsid w:val="00F50463"/>
    <w:rsid w:val="00F50C2F"/>
    <w:rsid w:val="00F50DB0"/>
    <w:rsid w:val="00F50DC6"/>
    <w:rsid w:val="00F51257"/>
    <w:rsid w:val="00F5196B"/>
    <w:rsid w:val="00F51E74"/>
    <w:rsid w:val="00F54A16"/>
    <w:rsid w:val="00F54F1A"/>
    <w:rsid w:val="00F568EB"/>
    <w:rsid w:val="00F56D98"/>
    <w:rsid w:val="00F57B99"/>
    <w:rsid w:val="00F601F1"/>
    <w:rsid w:val="00F605EF"/>
    <w:rsid w:val="00F60B26"/>
    <w:rsid w:val="00F610E8"/>
    <w:rsid w:val="00F6115E"/>
    <w:rsid w:val="00F611F0"/>
    <w:rsid w:val="00F613CE"/>
    <w:rsid w:val="00F617B3"/>
    <w:rsid w:val="00F627FC"/>
    <w:rsid w:val="00F63245"/>
    <w:rsid w:val="00F633F8"/>
    <w:rsid w:val="00F639C8"/>
    <w:rsid w:val="00F64C98"/>
    <w:rsid w:val="00F651C0"/>
    <w:rsid w:val="00F65433"/>
    <w:rsid w:val="00F660B0"/>
    <w:rsid w:val="00F6703E"/>
    <w:rsid w:val="00F70768"/>
    <w:rsid w:val="00F70A65"/>
    <w:rsid w:val="00F70B72"/>
    <w:rsid w:val="00F7175A"/>
    <w:rsid w:val="00F71965"/>
    <w:rsid w:val="00F7234B"/>
    <w:rsid w:val="00F739AF"/>
    <w:rsid w:val="00F739EA"/>
    <w:rsid w:val="00F73B7C"/>
    <w:rsid w:val="00F73FF7"/>
    <w:rsid w:val="00F74143"/>
    <w:rsid w:val="00F74203"/>
    <w:rsid w:val="00F7480C"/>
    <w:rsid w:val="00F74AE6"/>
    <w:rsid w:val="00F74F65"/>
    <w:rsid w:val="00F7513A"/>
    <w:rsid w:val="00F76052"/>
    <w:rsid w:val="00F76366"/>
    <w:rsid w:val="00F77121"/>
    <w:rsid w:val="00F77660"/>
    <w:rsid w:val="00F8055A"/>
    <w:rsid w:val="00F8074E"/>
    <w:rsid w:val="00F80C9D"/>
    <w:rsid w:val="00F80FF3"/>
    <w:rsid w:val="00F81174"/>
    <w:rsid w:val="00F813BC"/>
    <w:rsid w:val="00F819B1"/>
    <w:rsid w:val="00F81F60"/>
    <w:rsid w:val="00F823AF"/>
    <w:rsid w:val="00F82736"/>
    <w:rsid w:val="00F82C42"/>
    <w:rsid w:val="00F830D6"/>
    <w:rsid w:val="00F831FF"/>
    <w:rsid w:val="00F843BC"/>
    <w:rsid w:val="00F848DF"/>
    <w:rsid w:val="00F84E19"/>
    <w:rsid w:val="00F85249"/>
    <w:rsid w:val="00F85C78"/>
    <w:rsid w:val="00F86330"/>
    <w:rsid w:val="00F86C8C"/>
    <w:rsid w:val="00F8752F"/>
    <w:rsid w:val="00F879D2"/>
    <w:rsid w:val="00F9041D"/>
    <w:rsid w:val="00F90506"/>
    <w:rsid w:val="00F906CC"/>
    <w:rsid w:val="00F90BB7"/>
    <w:rsid w:val="00F90DE1"/>
    <w:rsid w:val="00F9143C"/>
    <w:rsid w:val="00F91BD1"/>
    <w:rsid w:val="00F9230C"/>
    <w:rsid w:val="00F92933"/>
    <w:rsid w:val="00F9298B"/>
    <w:rsid w:val="00F92C3E"/>
    <w:rsid w:val="00F92E99"/>
    <w:rsid w:val="00F9354A"/>
    <w:rsid w:val="00F93E9A"/>
    <w:rsid w:val="00F93E9C"/>
    <w:rsid w:val="00F94135"/>
    <w:rsid w:val="00F94484"/>
    <w:rsid w:val="00F94512"/>
    <w:rsid w:val="00F94ADD"/>
    <w:rsid w:val="00F951E7"/>
    <w:rsid w:val="00F957DE"/>
    <w:rsid w:val="00F95CF3"/>
    <w:rsid w:val="00F9620A"/>
    <w:rsid w:val="00F965B9"/>
    <w:rsid w:val="00F96E69"/>
    <w:rsid w:val="00F972E4"/>
    <w:rsid w:val="00F9756B"/>
    <w:rsid w:val="00F975DC"/>
    <w:rsid w:val="00F978CA"/>
    <w:rsid w:val="00F978CC"/>
    <w:rsid w:val="00FA0502"/>
    <w:rsid w:val="00FA0C7B"/>
    <w:rsid w:val="00FA1929"/>
    <w:rsid w:val="00FA1AFF"/>
    <w:rsid w:val="00FA1E3C"/>
    <w:rsid w:val="00FA1F42"/>
    <w:rsid w:val="00FA2EC8"/>
    <w:rsid w:val="00FA2F87"/>
    <w:rsid w:val="00FA42E2"/>
    <w:rsid w:val="00FA4DE7"/>
    <w:rsid w:val="00FA5001"/>
    <w:rsid w:val="00FA5952"/>
    <w:rsid w:val="00FA612C"/>
    <w:rsid w:val="00FA6283"/>
    <w:rsid w:val="00FA63B1"/>
    <w:rsid w:val="00FA69A6"/>
    <w:rsid w:val="00FA72B5"/>
    <w:rsid w:val="00FA72D7"/>
    <w:rsid w:val="00FA7F2D"/>
    <w:rsid w:val="00FB164A"/>
    <w:rsid w:val="00FB1EC7"/>
    <w:rsid w:val="00FB1F8D"/>
    <w:rsid w:val="00FB22FC"/>
    <w:rsid w:val="00FB2355"/>
    <w:rsid w:val="00FB236E"/>
    <w:rsid w:val="00FB2A5A"/>
    <w:rsid w:val="00FB2B70"/>
    <w:rsid w:val="00FB37A8"/>
    <w:rsid w:val="00FB3C51"/>
    <w:rsid w:val="00FB45CA"/>
    <w:rsid w:val="00FB4BE6"/>
    <w:rsid w:val="00FB5358"/>
    <w:rsid w:val="00FB53D2"/>
    <w:rsid w:val="00FB560E"/>
    <w:rsid w:val="00FB6176"/>
    <w:rsid w:val="00FB6533"/>
    <w:rsid w:val="00FB6704"/>
    <w:rsid w:val="00FB7695"/>
    <w:rsid w:val="00FC06E2"/>
    <w:rsid w:val="00FC1E25"/>
    <w:rsid w:val="00FC24FC"/>
    <w:rsid w:val="00FC2626"/>
    <w:rsid w:val="00FC2D3B"/>
    <w:rsid w:val="00FC3200"/>
    <w:rsid w:val="00FC37A5"/>
    <w:rsid w:val="00FC3F5D"/>
    <w:rsid w:val="00FC3F9A"/>
    <w:rsid w:val="00FC4ACD"/>
    <w:rsid w:val="00FC6089"/>
    <w:rsid w:val="00FC7417"/>
    <w:rsid w:val="00FC7C3B"/>
    <w:rsid w:val="00FD05E3"/>
    <w:rsid w:val="00FD0C86"/>
    <w:rsid w:val="00FD1559"/>
    <w:rsid w:val="00FD1E23"/>
    <w:rsid w:val="00FD1EDC"/>
    <w:rsid w:val="00FD3133"/>
    <w:rsid w:val="00FD3961"/>
    <w:rsid w:val="00FD3A8A"/>
    <w:rsid w:val="00FD44DA"/>
    <w:rsid w:val="00FD4630"/>
    <w:rsid w:val="00FD4E2A"/>
    <w:rsid w:val="00FD4EA0"/>
    <w:rsid w:val="00FD4FCB"/>
    <w:rsid w:val="00FD564F"/>
    <w:rsid w:val="00FD5E7A"/>
    <w:rsid w:val="00FD6204"/>
    <w:rsid w:val="00FD653E"/>
    <w:rsid w:val="00FD6CEA"/>
    <w:rsid w:val="00FD6EAA"/>
    <w:rsid w:val="00FD72B5"/>
    <w:rsid w:val="00FD72E9"/>
    <w:rsid w:val="00FD7AA6"/>
    <w:rsid w:val="00FD7C6A"/>
    <w:rsid w:val="00FE004C"/>
    <w:rsid w:val="00FE03BB"/>
    <w:rsid w:val="00FE0829"/>
    <w:rsid w:val="00FE15DA"/>
    <w:rsid w:val="00FE18BF"/>
    <w:rsid w:val="00FE1956"/>
    <w:rsid w:val="00FE1F6D"/>
    <w:rsid w:val="00FE22E7"/>
    <w:rsid w:val="00FE2B49"/>
    <w:rsid w:val="00FE3EB7"/>
    <w:rsid w:val="00FE3EF3"/>
    <w:rsid w:val="00FE3F8D"/>
    <w:rsid w:val="00FE3FB6"/>
    <w:rsid w:val="00FE3FB8"/>
    <w:rsid w:val="00FE4804"/>
    <w:rsid w:val="00FE57AB"/>
    <w:rsid w:val="00FE5931"/>
    <w:rsid w:val="00FE616E"/>
    <w:rsid w:val="00FE66E2"/>
    <w:rsid w:val="00FE70B4"/>
    <w:rsid w:val="00FE7976"/>
    <w:rsid w:val="00FE7DDD"/>
    <w:rsid w:val="00FE7FBF"/>
    <w:rsid w:val="00FF02F3"/>
    <w:rsid w:val="00FF0AE6"/>
    <w:rsid w:val="00FF0CC2"/>
    <w:rsid w:val="00FF1E9F"/>
    <w:rsid w:val="00FF3234"/>
    <w:rsid w:val="00FF372D"/>
    <w:rsid w:val="00FF37AC"/>
    <w:rsid w:val="00FF38F4"/>
    <w:rsid w:val="00FF425B"/>
    <w:rsid w:val="00FF4FB3"/>
    <w:rsid w:val="00FF517A"/>
    <w:rsid w:val="00FF5305"/>
    <w:rsid w:val="00FF5613"/>
    <w:rsid w:val="00FF57F2"/>
    <w:rsid w:val="00FF7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BF76E"/>
  <w15:chartTrackingRefBased/>
  <w15:docId w15:val="{3E2A5662-3B5D-4736-B988-EAA53F172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D6162"/>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2">
    <w:name w:val="heading 2"/>
    <w:basedOn w:val="Normal"/>
    <w:link w:val="Heading2Char"/>
    <w:uiPriority w:val="9"/>
    <w:qFormat/>
    <w:rsid w:val="0096183E"/>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96183E"/>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9"/>
    <w:qFormat/>
    <w:rsid w:val="002D6162"/>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967B7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23451"/>
    <w:rPr>
      <w:sz w:val="16"/>
      <w:szCs w:val="16"/>
    </w:rPr>
  </w:style>
  <w:style w:type="paragraph" w:styleId="CommentText">
    <w:name w:val="annotation text"/>
    <w:basedOn w:val="Normal"/>
    <w:link w:val="CommentTextChar"/>
    <w:uiPriority w:val="99"/>
    <w:unhideWhenUsed/>
    <w:rsid w:val="00623451"/>
    <w:pPr>
      <w:spacing w:line="240" w:lineRule="auto"/>
    </w:pPr>
    <w:rPr>
      <w:sz w:val="20"/>
      <w:szCs w:val="20"/>
    </w:rPr>
  </w:style>
  <w:style w:type="character" w:customStyle="1" w:styleId="CommentTextChar">
    <w:name w:val="Comment Text Char"/>
    <w:basedOn w:val="DefaultParagraphFont"/>
    <w:link w:val="CommentText"/>
    <w:uiPriority w:val="99"/>
    <w:rsid w:val="00623451"/>
    <w:rPr>
      <w:sz w:val="20"/>
      <w:szCs w:val="20"/>
    </w:rPr>
  </w:style>
  <w:style w:type="paragraph" w:styleId="CommentSubject">
    <w:name w:val="annotation subject"/>
    <w:basedOn w:val="CommentText"/>
    <w:next w:val="CommentText"/>
    <w:link w:val="CommentSubjectChar"/>
    <w:uiPriority w:val="99"/>
    <w:semiHidden/>
    <w:unhideWhenUsed/>
    <w:rsid w:val="00623451"/>
    <w:rPr>
      <w:b/>
      <w:bCs/>
    </w:rPr>
  </w:style>
  <w:style w:type="character" w:customStyle="1" w:styleId="CommentSubjectChar">
    <w:name w:val="Comment Subject Char"/>
    <w:basedOn w:val="CommentTextChar"/>
    <w:link w:val="CommentSubject"/>
    <w:uiPriority w:val="99"/>
    <w:semiHidden/>
    <w:rsid w:val="00623451"/>
    <w:rPr>
      <w:b/>
      <w:bCs/>
      <w:sz w:val="20"/>
      <w:szCs w:val="20"/>
    </w:rPr>
  </w:style>
  <w:style w:type="table" w:customStyle="1" w:styleId="TableGrid1">
    <w:name w:val="Table Grid1"/>
    <w:basedOn w:val="TableNormal"/>
    <w:next w:val="TableGrid"/>
    <w:uiPriority w:val="39"/>
    <w:rsid w:val="00E7583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5F2B1F"/>
    <w:rPr>
      <w:color w:val="0000FF"/>
      <w:u w:val="single"/>
    </w:rPr>
  </w:style>
  <w:style w:type="paragraph" w:styleId="NormalWeb">
    <w:name w:val="Normal (Web)"/>
    <w:basedOn w:val="Normal"/>
    <w:uiPriority w:val="99"/>
    <w:unhideWhenUsed/>
    <w:rsid w:val="005F2B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92840"/>
    <w:pPr>
      <w:ind w:left="720"/>
      <w:contextualSpacing/>
    </w:pPr>
  </w:style>
  <w:style w:type="paragraph" w:styleId="Header">
    <w:name w:val="header"/>
    <w:basedOn w:val="Normal"/>
    <w:link w:val="HeaderChar"/>
    <w:uiPriority w:val="99"/>
    <w:unhideWhenUsed/>
    <w:rsid w:val="001C4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AA3"/>
  </w:style>
  <w:style w:type="paragraph" w:styleId="Footer">
    <w:name w:val="footer"/>
    <w:basedOn w:val="Normal"/>
    <w:link w:val="FooterChar"/>
    <w:uiPriority w:val="99"/>
    <w:unhideWhenUsed/>
    <w:rsid w:val="001C4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AA3"/>
  </w:style>
  <w:style w:type="character" w:styleId="UnresolvedMention">
    <w:name w:val="Unresolved Mention"/>
    <w:basedOn w:val="DefaultParagraphFont"/>
    <w:uiPriority w:val="99"/>
    <w:semiHidden/>
    <w:unhideWhenUsed/>
    <w:rsid w:val="00F23136"/>
    <w:rPr>
      <w:color w:val="605E5C"/>
      <w:shd w:val="clear" w:color="auto" w:fill="E1DFDD"/>
    </w:rPr>
  </w:style>
  <w:style w:type="paragraph" w:customStyle="1" w:styleId="nova-legacy-e-listitem">
    <w:name w:val="nova-legacy-e-list__item"/>
    <w:basedOn w:val="Normal"/>
    <w:rsid w:val="005006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21B58"/>
    <w:rPr>
      <w:i/>
      <w:iCs/>
    </w:rPr>
  </w:style>
  <w:style w:type="paragraph" w:customStyle="1" w:styleId="pb-2">
    <w:name w:val="pb-2"/>
    <w:basedOn w:val="Normal"/>
    <w:rsid w:val="00322A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22A86"/>
    <w:rPr>
      <w:b/>
      <w:bCs/>
    </w:rPr>
  </w:style>
  <w:style w:type="character" w:customStyle="1" w:styleId="Heading2Char">
    <w:name w:val="Heading 2 Char"/>
    <w:basedOn w:val="DefaultParagraphFont"/>
    <w:link w:val="Heading2"/>
    <w:uiPriority w:val="9"/>
    <w:rsid w:val="0096183E"/>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96183E"/>
    <w:rPr>
      <w:rFonts w:ascii="Times New Roman" w:eastAsia="Times New Roman" w:hAnsi="Times New Roman" w:cs="Times New Roman"/>
      <w:b/>
      <w:bCs/>
      <w:kern w:val="0"/>
      <w:sz w:val="27"/>
      <w:szCs w:val="27"/>
      <w:lang w:eastAsia="en-GB"/>
      <w14:ligatures w14:val="none"/>
    </w:rPr>
  </w:style>
  <w:style w:type="character" w:customStyle="1" w:styleId="ej-keyword">
    <w:name w:val="ej-keyword"/>
    <w:basedOn w:val="DefaultParagraphFont"/>
    <w:rsid w:val="0088001F"/>
  </w:style>
  <w:style w:type="character" w:customStyle="1" w:styleId="Heading1Char">
    <w:name w:val="Heading 1 Char"/>
    <w:basedOn w:val="DefaultParagraphFont"/>
    <w:link w:val="Heading1"/>
    <w:uiPriority w:val="99"/>
    <w:rsid w:val="002D6162"/>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2D616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2D616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2D616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2D616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2D616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2D6162"/>
    <w:rPr>
      <w:rFonts w:ascii="Tahoma" w:eastAsia="Times New Roman" w:hAnsi="Tahoma" w:cs="Tahoma"/>
      <w:kern w:val="0"/>
      <w:sz w:val="16"/>
      <w:szCs w:val="16"/>
      <w14:ligatures w14:val="none"/>
    </w:rPr>
  </w:style>
  <w:style w:type="character" w:styleId="FollowedHyperlink">
    <w:name w:val="FollowedHyperlink"/>
    <w:uiPriority w:val="99"/>
    <w:semiHidden/>
    <w:rsid w:val="002D6162"/>
    <w:rPr>
      <w:color w:val="800080"/>
      <w:u w:val="single"/>
    </w:rPr>
  </w:style>
  <w:style w:type="character" w:customStyle="1" w:styleId="Hyperlink1">
    <w:name w:val="Hyperlink1"/>
    <w:uiPriority w:val="99"/>
    <w:rsid w:val="002D6162"/>
    <w:rPr>
      <w:color w:val="535353"/>
      <w:u w:val="single"/>
      <w:effect w:val="none"/>
    </w:rPr>
  </w:style>
  <w:style w:type="paragraph" w:customStyle="1" w:styleId="NormalWeb1">
    <w:name w:val="Normal (Web)1"/>
    <w:basedOn w:val="Normal"/>
    <w:uiPriority w:val="99"/>
    <w:rsid w:val="002D616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2D6162"/>
  </w:style>
  <w:style w:type="character" w:customStyle="1" w:styleId="label">
    <w:name w:val="label"/>
    <w:basedOn w:val="DefaultParagraphFont"/>
    <w:rsid w:val="001C5C52"/>
  </w:style>
  <w:style w:type="character" w:customStyle="1" w:styleId="anchor-text">
    <w:name w:val="anchor-text"/>
    <w:basedOn w:val="DefaultParagraphFont"/>
    <w:rsid w:val="00024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13868">
      <w:bodyDiv w:val="1"/>
      <w:marLeft w:val="0"/>
      <w:marRight w:val="0"/>
      <w:marTop w:val="0"/>
      <w:marBottom w:val="0"/>
      <w:divBdr>
        <w:top w:val="none" w:sz="0" w:space="0" w:color="auto"/>
        <w:left w:val="none" w:sz="0" w:space="0" w:color="auto"/>
        <w:bottom w:val="none" w:sz="0" w:space="0" w:color="auto"/>
        <w:right w:val="none" w:sz="0" w:space="0" w:color="auto"/>
      </w:divBdr>
    </w:div>
    <w:div w:id="127743177">
      <w:bodyDiv w:val="1"/>
      <w:marLeft w:val="0"/>
      <w:marRight w:val="0"/>
      <w:marTop w:val="0"/>
      <w:marBottom w:val="0"/>
      <w:divBdr>
        <w:top w:val="none" w:sz="0" w:space="0" w:color="auto"/>
        <w:left w:val="none" w:sz="0" w:space="0" w:color="auto"/>
        <w:bottom w:val="none" w:sz="0" w:space="0" w:color="auto"/>
        <w:right w:val="none" w:sz="0" w:space="0" w:color="auto"/>
      </w:divBdr>
    </w:div>
    <w:div w:id="201485416">
      <w:bodyDiv w:val="1"/>
      <w:marLeft w:val="0"/>
      <w:marRight w:val="0"/>
      <w:marTop w:val="0"/>
      <w:marBottom w:val="0"/>
      <w:divBdr>
        <w:top w:val="none" w:sz="0" w:space="0" w:color="auto"/>
        <w:left w:val="none" w:sz="0" w:space="0" w:color="auto"/>
        <w:bottom w:val="none" w:sz="0" w:space="0" w:color="auto"/>
        <w:right w:val="none" w:sz="0" w:space="0" w:color="auto"/>
      </w:divBdr>
    </w:div>
    <w:div w:id="691762491">
      <w:bodyDiv w:val="1"/>
      <w:marLeft w:val="0"/>
      <w:marRight w:val="0"/>
      <w:marTop w:val="0"/>
      <w:marBottom w:val="0"/>
      <w:divBdr>
        <w:top w:val="none" w:sz="0" w:space="0" w:color="auto"/>
        <w:left w:val="none" w:sz="0" w:space="0" w:color="auto"/>
        <w:bottom w:val="none" w:sz="0" w:space="0" w:color="auto"/>
        <w:right w:val="none" w:sz="0" w:space="0" w:color="auto"/>
      </w:divBdr>
    </w:div>
    <w:div w:id="880097764">
      <w:bodyDiv w:val="1"/>
      <w:marLeft w:val="0"/>
      <w:marRight w:val="0"/>
      <w:marTop w:val="0"/>
      <w:marBottom w:val="0"/>
      <w:divBdr>
        <w:top w:val="none" w:sz="0" w:space="0" w:color="auto"/>
        <w:left w:val="none" w:sz="0" w:space="0" w:color="auto"/>
        <w:bottom w:val="none" w:sz="0" w:space="0" w:color="auto"/>
        <w:right w:val="none" w:sz="0" w:space="0" w:color="auto"/>
      </w:divBdr>
      <w:divsChild>
        <w:div w:id="1426271033">
          <w:marLeft w:val="0"/>
          <w:marRight w:val="0"/>
          <w:marTop w:val="0"/>
          <w:marBottom w:val="0"/>
          <w:divBdr>
            <w:top w:val="none" w:sz="0" w:space="0" w:color="auto"/>
            <w:left w:val="none" w:sz="0" w:space="0" w:color="auto"/>
            <w:bottom w:val="dotted" w:sz="6" w:space="0" w:color="333333"/>
            <w:right w:val="none" w:sz="0" w:space="0" w:color="auto"/>
          </w:divBdr>
        </w:div>
      </w:divsChild>
    </w:div>
    <w:div w:id="961303665">
      <w:bodyDiv w:val="1"/>
      <w:marLeft w:val="0"/>
      <w:marRight w:val="0"/>
      <w:marTop w:val="0"/>
      <w:marBottom w:val="0"/>
      <w:divBdr>
        <w:top w:val="none" w:sz="0" w:space="0" w:color="auto"/>
        <w:left w:val="none" w:sz="0" w:space="0" w:color="auto"/>
        <w:bottom w:val="none" w:sz="0" w:space="0" w:color="auto"/>
        <w:right w:val="none" w:sz="0" w:space="0" w:color="auto"/>
      </w:divBdr>
      <w:divsChild>
        <w:div w:id="655109441">
          <w:marLeft w:val="0"/>
          <w:marRight w:val="0"/>
          <w:marTop w:val="0"/>
          <w:marBottom w:val="0"/>
          <w:divBdr>
            <w:top w:val="none" w:sz="0" w:space="0" w:color="auto"/>
            <w:left w:val="none" w:sz="0" w:space="0" w:color="auto"/>
            <w:bottom w:val="none" w:sz="0" w:space="0" w:color="auto"/>
            <w:right w:val="none" w:sz="0" w:space="0" w:color="auto"/>
          </w:divBdr>
        </w:div>
      </w:divsChild>
    </w:div>
    <w:div w:id="967324458">
      <w:bodyDiv w:val="1"/>
      <w:marLeft w:val="0"/>
      <w:marRight w:val="0"/>
      <w:marTop w:val="0"/>
      <w:marBottom w:val="0"/>
      <w:divBdr>
        <w:top w:val="none" w:sz="0" w:space="0" w:color="auto"/>
        <w:left w:val="none" w:sz="0" w:space="0" w:color="auto"/>
        <w:bottom w:val="none" w:sz="0" w:space="0" w:color="auto"/>
        <w:right w:val="none" w:sz="0" w:space="0" w:color="auto"/>
      </w:divBdr>
    </w:div>
    <w:div w:id="1037393990">
      <w:bodyDiv w:val="1"/>
      <w:marLeft w:val="0"/>
      <w:marRight w:val="0"/>
      <w:marTop w:val="0"/>
      <w:marBottom w:val="0"/>
      <w:divBdr>
        <w:top w:val="none" w:sz="0" w:space="0" w:color="auto"/>
        <w:left w:val="none" w:sz="0" w:space="0" w:color="auto"/>
        <w:bottom w:val="none" w:sz="0" w:space="0" w:color="auto"/>
        <w:right w:val="none" w:sz="0" w:space="0" w:color="auto"/>
      </w:divBdr>
    </w:div>
    <w:div w:id="1214775307">
      <w:bodyDiv w:val="1"/>
      <w:marLeft w:val="0"/>
      <w:marRight w:val="0"/>
      <w:marTop w:val="0"/>
      <w:marBottom w:val="0"/>
      <w:divBdr>
        <w:top w:val="none" w:sz="0" w:space="0" w:color="auto"/>
        <w:left w:val="none" w:sz="0" w:space="0" w:color="auto"/>
        <w:bottom w:val="none" w:sz="0" w:space="0" w:color="auto"/>
        <w:right w:val="none" w:sz="0" w:space="0" w:color="auto"/>
      </w:divBdr>
    </w:div>
    <w:div w:id="1427195479">
      <w:bodyDiv w:val="1"/>
      <w:marLeft w:val="0"/>
      <w:marRight w:val="0"/>
      <w:marTop w:val="0"/>
      <w:marBottom w:val="0"/>
      <w:divBdr>
        <w:top w:val="none" w:sz="0" w:space="0" w:color="auto"/>
        <w:left w:val="none" w:sz="0" w:space="0" w:color="auto"/>
        <w:bottom w:val="none" w:sz="0" w:space="0" w:color="auto"/>
        <w:right w:val="none" w:sz="0" w:space="0" w:color="auto"/>
      </w:divBdr>
    </w:div>
    <w:div w:id="1725327183">
      <w:bodyDiv w:val="1"/>
      <w:marLeft w:val="0"/>
      <w:marRight w:val="0"/>
      <w:marTop w:val="0"/>
      <w:marBottom w:val="0"/>
      <w:divBdr>
        <w:top w:val="none" w:sz="0" w:space="0" w:color="auto"/>
        <w:left w:val="none" w:sz="0" w:space="0" w:color="auto"/>
        <w:bottom w:val="none" w:sz="0" w:space="0" w:color="auto"/>
        <w:right w:val="none" w:sz="0" w:space="0" w:color="auto"/>
      </w:divBdr>
    </w:div>
    <w:div w:id="1763184407">
      <w:bodyDiv w:val="1"/>
      <w:marLeft w:val="0"/>
      <w:marRight w:val="0"/>
      <w:marTop w:val="0"/>
      <w:marBottom w:val="0"/>
      <w:divBdr>
        <w:top w:val="none" w:sz="0" w:space="0" w:color="auto"/>
        <w:left w:val="none" w:sz="0" w:space="0" w:color="auto"/>
        <w:bottom w:val="none" w:sz="0" w:space="0" w:color="auto"/>
        <w:right w:val="none" w:sz="0" w:space="0" w:color="auto"/>
      </w:divBdr>
    </w:div>
    <w:div w:id="1801650781">
      <w:bodyDiv w:val="1"/>
      <w:marLeft w:val="0"/>
      <w:marRight w:val="0"/>
      <w:marTop w:val="0"/>
      <w:marBottom w:val="0"/>
      <w:divBdr>
        <w:top w:val="none" w:sz="0" w:space="0" w:color="auto"/>
        <w:left w:val="none" w:sz="0" w:space="0" w:color="auto"/>
        <w:bottom w:val="none" w:sz="0" w:space="0" w:color="auto"/>
        <w:right w:val="none" w:sz="0" w:space="0" w:color="auto"/>
      </w:divBdr>
    </w:div>
    <w:div w:id="1846505964">
      <w:bodyDiv w:val="1"/>
      <w:marLeft w:val="0"/>
      <w:marRight w:val="0"/>
      <w:marTop w:val="0"/>
      <w:marBottom w:val="0"/>
      <w:divBdr>
        <w:top w:val="none" w:sz="0" w:space="0" w:color="auto"/>
        <w:left w:val="none" w:sz="0" w:space="0" w:color="auto"/>
        <w:bottom w:val="none" w:sz="0" w:space="0" w:color="auto"/>
        <w:right w:val="none" w:sz="0" w:space="0" w:color="auto"/>
      </w:divBdr>
    </w:div>
    <w:div w:id="2028289815">
      <w:bodyDiv w:val="1"/>
      <w:marLeft w:val="0"/>
      <w:marRight w:val="0"/>
      <w:marTop w:val="0"/>
      <w:marBottom w:val="0"/>
      <w:divBdr>
        <w:top w:val="none" w:sz="0" w:space="0" w:color="auto"/>
        <w:left w:val="none" w:sz="0" w:space="0" w:color="auto"/>
        <w:bottom w:val="none" w:sz="0" w:space="0" w:color="auto"/>
        <w:right w:val="none" w:sz="0" w:space="0" w:color="auto"/>
      </w:divBdr>
    </w:div>
    <w:div w:id="2129034992">
      <w:bodyDiv w:val="1"/>
      <w:marLeft w:val="0"/>
      <w:marRight w:val="0"/>
      <w:marTop w:val="0"/>
      <w:marBottom w:val="0"/>
      <w:divBdr>
        <w:top w:val="none" w:sz="0" w:space="0" w:color="auto"/>
        <w:left w:val="none" w:sz="0" w:space="0" w:color="auto"/>
        <w:bottom w:val="none" w:sz="0" w:space="0" w:color="auto"/>
        <w:right w:val="none" w:sz="0" w:space="0" w:color="auto"/>
      </w:divBdr>
      <w:divsChild>
        <w:div w:id="377317272">
          <w:marLeft w:val="0"/>
          <w:marRight w:val="0"/>
          <w:marTop w:val="0"/>
          <w:marBottom w:val="0"/>
          <w:divBdr>
            <w:top w:val="none" w:sz="0" w:space="0" w:color="auto"/>
            <w:left w:val="none" w:sz="0" w:space="0" w:color="auto"/>
            <w:bottom w:val="none" w:sz="0" w:space="0" w:color="auto"/>
            <w:right w:val="none" w:sz="0" w:space="0" w:color="auto"/>
          </w:divBdr>
        </w:div>
        <w:div w:id="1714889493">
          <w:marLeft w:val="0"/>
          <w:marRight w:val="0"/>
          <w:marTop w:val="0"/>
          <w:marBottom w:val="0"/>
          <w:divBdr>
            <w:top w:val="none" w:sz="0" w:space="0" w:color="auto"/>
            <w:left w:val="none" w:sz="0" w:space="0" w:color="auto"/>
            <w:bottom w:val="none" w:sz="0" w:space="0" w:color="auto"/>
            <w:right w:val="none" w:sz="0" w:space="0" w:color="auto"/>
          </w:divBdr>
        </w:div>
        <w:div w:id="1576738728">
          <w:marLeft w:val="0"/>
          <w:marRight w:val="0"/>
          <w:marTop w:val="0"/>
          <w:marBottom w:val="0"/>
          <w:divBdr>
            <w:top w:val="none" w:sz="0" w:space="0" w:color="auto"/>
            <w:left w:val="none" w:sz="0" w:space="0" w:color="auto"/>
            <w:bottom w:val="none" w:sz="0" w:space="0" w:color="auto"/>
            <w:right w:val="none" w:sz="0" w:space="0" w:color="auto"/>
          </w:divBdr>
        </w:div>
        <w:div w:id="148862011">
          <w:marLeft w:val="0"/>
          <w:marRight w:val="0"/>
          <w:marTop w:val="0"/>
          <w:marBottom w:val="0"/>
          <w:divBdr>
            <w:top w:val="none" w:sz="0" w:space="0" w:color="auto"/>
            <w:left w:val="none" w:sz="0" w:space="0" w:color="auto"/>
            <w:bottom w:val="none" w:sz="0" w:space="0" w:color="auto"/>
            <w:right w:val="none" w:sz="0" w:space="0" w:color="auto"/>
          </w:divBdr>
        </w:div>
        <w:div w:id="617685608">
          <w:marLeft w:val="0"/>
          <w:marRight w:val="0"/>
          <w:marTop w:val="0"/>
          <w:marBottom w:val="0"/>
          <w:divBdr>
            <w:top w:val="none" w:sz="0" w:space="0" w:color="auto"/>
            <w:left w:val="none" w:sz="0" w:space="0" w:color="auto"/>
            <w:bottom w:val="none" w:sz="0" w:space="0" w:color="auto"/>
            <w:right w:val="none" w:sz="0" w:space="0" w:color="auto"/>
          </w:divBdr>
        </w:div>
        <w:div w:id="1883209400">
          <w:marLeft w:val="0"/>
          <w:marRight w:val="0"/>
          <w:marTop w:val="0"/>
          <w:marBottom w:val="0"/>
          <w:divBdr>
            <w:top w:val="none" w:sz="0" w:space="0" w:color="auto"/>
            <w:left w:val="none" w:sz="0" w:space="0" w:color="auto"/>
            <w:bottom w:val="none" w:sz="0" w:space="0" w:color="auto"/>
            <w:right w:val="none" w:sz="0" w:space="0" w:color="auto"/>
          </w:divBdr>
        </w:div>
        <w:div w:id="26949468">
          <w:marLeft w:val="0"/>
          <w:marRight w:val="0"/>
          <w:marTop w:val="0"/>
          <w:marBottom w:val="0"/>
          <w:divBdr>
            <w:top w:val="none" w:sz="0" w:space="0" w:color="auto"/>
            <w:left w:val="none" w:sz="0" w:space="0" w:color="auto"/>
            <w:bottom w:val="none" w:sz="0" w:space="0" w:color="auto"/>
            <w:right w:val="none" w:sz="0" w:space="0" w:color="auto"/>
          </w:divBdr>
        </w:div>
        <w:div w:id="1855652191">
          <w:marLeft w:val="0"/>
          <w:marRight w:val="0"/>
          <w:marTop w:val="0"/>
          <w:marBottom w:val="0"/>
          <w:divBdr>
            <w:top w:val="none" w:sz="0" w:space="0" w:color="auto"/>
            <w:left w:val="none" w:sz="0" w:space="0" w:color="auto"/>
            <w:bottom w:val="none" w:sz="0" w:space="0" w:color="auto"/>
            <w:right w:val="none" w:sz="0" w:space="0" w:color="auto"/>
          </w:divBdr>
        </w:div>
        <w:div w:id="300615540">
          <w:marLeft w:val="0"/>
          <w:marRight w:val="0"/>
          <w:marTop w:val="0"/>
          <w:marBottom w:val="0"/>
          <w:divBdr>
            <w:top w:val="none" w:sz="0" w:space="0" w:color="auto"/>
            <w:left w:val="none" w:sz="0" w:space="0" w:color="auto"/>
            <w:bottom w:val="none" w:sz="0" w:space="0" w:color="auto"/>
            <w:right w:val="none" w:sz="0" w:space="0" w:color="auto"/>
          </w:divBdr>
        </w:div>
        <w:div w:id="2029989760">
          <w:marLeft w:val="0"/>
          <w:marRight w:val="0"/>
          <w:marTop w:val="0"/>
          <w:marBottom w:val="0"/>
          <w:divBdr>
            <w:top w:val="none" w:sz="0" w:space="0" w:color="auto"/>
            <w:left w:val="none" w:sz="0" w:space="0" w:color="auto"/>
            <w:bottom w:val="none" w:sz="0" w:space="0" w:color="auto"/>
            <w:right w:val="none" w:sz="0" w:space="0" w:color="auto"/>
          </w:divBdr>
        </w:div>
        <w:div w:id="1653216454">
          <w:marLeft w:val="0"/>
          <w:marRight w:val="0"/>
          <w:marTop w:val="0"/>
          <w:marBottom w:val="0"/>
          <w:divBdr>
            <w:top w:val="none" w:sz="0" w:space="0" w:color="auto"/>
            <w:left w:val="none" w:sz="0" w:space="0" w:color="auto"/>
            <w:bottom w:val="none" w:sz="0" w:space="0" w:color="auto"/>
            <w:right w:val="none" w:sz="0" w:space="0" w:color="auto"/>
          </w:divBdr>
        </w:div>
        <w:div w:id="2126343763">
          <w:marLeft w:val="0"/>
          <w:marRight w:val="0"/>
          <w:marTop w:val="0"/>
          <w:marBottom w:val="0"/>
          <w:divBdr>
            <w:top w:val="none" w:sz="0" w:space="0" w:color="auto"/>
            <w:left w:val="none" w:sz="0" w:space="0" w:color="auto"/>
            <w:bottom w:val="none" w:sz="0" w:space="0" w:color="auto"/>
            <w:right w:val="none" w:sz="0" w:space="0" w:color="auto"/>
          </w:divBdr>
        </w:div>
        <w:div w:id="177930540">
          <w:marLeft w:val="0"/>
          <w:marRight w:val="0"/>
          <w:marTop w:val="0"/>
          <w:marBottom w:val="0"/>
          <w:divBdr>
            <w:top w:val="none" w:sz="0" w:space="0" w:color="auto"/>
            <w:left w:val="none" w:sz="0" w:space="0" w:color="auto"/>
            <w:bottom w:val="none" w:sz="0" w:space="0" w:color="auto"/>
            <w:right w:val="none" w:sz="0" w:space="0" w:color="auto"/>
          </w:divBdr>
        </w:div>
        <w:div w:id="1902250291">
          <w:marLeft w:val="0"/>
          <w:marRight w:val="0"/>
          <w:marTop w:val="0"/>
          <w:marBottom w:val="0"/>
          <w:divBdr>
            <w:top w:val="none" w:sz="0" w:space="0" w:color="auto"/>
            <w:left w:val="none" w:sz="0" w:space="0" w:color="auto"/>
            <w:bottom w:val="none" w:sz="0" w:space="0" w:color="auto"/>
            <w:right w:val="none" w:sz="0" w:space="0" w:color="auto"/>
          </w:divBdr>
        </w:div>
        <w:div w:id="8601394">
          <w:marLeft w:val="0"/>
          <w:marRight w:val="0"/>
          <w:marTop w:val="0"/>
          <w:marBottom w:val="0"/>
          <w:divBdr>
            <w:top w:val="none" w:sz="0" w:space="0" w:color="auto"/>
            <w:left w:val="none" w:sz="0" w:space="0" w:color="auto"/>
            <w:bottom w:val="none" w:sz="0" w:space="0" w:color="auto"/>
            <w:right w:val="none" w:sz="0" w:space="0" w:color="auto"/>
          </w:divBdr>
        </w:div>
        <w:div w:id="103162069">
          <w:marLeft w:val="0"/>
          <w:marRight w:val="0"/>
          <w:marTop w:val="0"/>
          <w:marBottom w:val="0"/>
          <w:divBdr>
            <w:top w:val="none" w:sz="0" w:space="0" w:color="auto"/>
            <w:left w:val="none" w:sz="0" w:space="0" w:color="auto"/>
            <w:bottom w:val="none" w:sz="0" w:space="0" w:color="auto"/>
            <w:right w:val="none" w:sz="0" w:space="0" w:color="auto"/>
          </w:divBdr>
        </w:div>
        <w:div w:id="318462384">
          <w:marLeft w:val="0"/>
          <w:marRight w:val="0"/>
          <w:marTop w:val="0"/>
          <w:marBottom w:val="0"/>
          <w:divBdr>
            <w:top w:val="none" w:sz="0" w:space="0" w:color="auto"/>
            <w:left w:val="none" w:sz="0" w:space="0" w:color="auto"/>
            <w:bottom w:val="none" w:sz="0" w:space="0" w:color="auto"/>
            <w:right w:val="none" w:sz="0" w:space="0" w:color="auto"/>
          </w:divBdr>
        </w:div>
        <w:div w:id="1447045151">
          <w:marLeft w:val="0"/>
          <w:marRight w:val="0"/>
          <w:marTop w:val="0"/>
          <w:marBottom w:val="0"/>
          <w:divBdr>
            <w:top w:val="none" w:sz="0" w:space="0" w:color="auto"/>
            <w:left w:val="none" w:sz="0" w:space="0" w:color="auto"/>
            <w:bottom w:val="none" w:sz="0" w:space="0" w:color="auto"/>
            <w:right w:val="none" w:sz="0" w:space="0" w:color="auto"/>
          </w:divBdr>
        </w:div>
        <w:div w:id="1184825821">
          <w:marLeft w:val="0"/>
          <w:marRight w:val="0"/>
          <w:marTop w:val="0"/>
          <w:marBottom w:val="0"/>
          <w:divBdr>
            <w:top w:val="none" w:sz="0" w:space="0" w:color="auto"/>
            <w:left w:val="none" w:sz="0" w:space="0" w:color="auto"/>
            <w:bottom w:val="none" w:sz="0" w:space="0" w:color="auto"/>
            <w:right w:val="none" w:sz="0" w:space="0" w:color="auto"/>
          </w:divBdr>
        </w:div>
        <w:div w:id="166794447">
          <w:marLeft w:val="0"/>
          <w:marRight w:val="0"/>
          <w:marTop w:val="0"/>
          <w:marBottom w:val="0"/>
          <w:divBdr>
            <w:top w:val="none" w:sz="0" w:space="0" w:color="auto"/>
            <w:left w:val="none" w:sz="0" w:space="0" w:color="auto"/>
            <w:bottom w:val="none" w:sz="0" w:space="0" w:color="auto"/>
            <w:right w:val="none" w:sz="0" w:space="0" w:color="auto"/>
          </w:divBdr>
        </w:div>
        <w:div w:id="1216548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nuf.12382" TargetMode="External"/><Relationship Id="rId21" Type="http://schemas.microsoft.com/office/2007/relationships/diagramDrawing" Target="diagrams/drawing1.xml"/><Relationship Id="rId42" Type="http://schemas.openxmlformats.org/officeDocument/2006/relationships/hyperlink" Target="https://www.health.org.uk/publications/quality-improvement-made-simple" TargetMode="External"/><Relationship Id="rId47" Type="http://schemas.openxmlformats.org/officeDocument/2006/relationships/hyperlink" Target="https://doi.org/10.1136/bmj.c4413" TargetMode="External"/><Relationship Id="rId63" Type="http://schemas.openxmlformats.org/officeDocument/2006/relationships/hyperlink" Target="https://doi.org/10.1016/j.ijmedinf.2018.03.007" TargetMode="External"/><Relationship Id="rId68" Type="http://schemas.openxmlformats.org/officeDocument/2006/relationships/hyperlink" Target="https://doi.org/10.1186/s12961-023-00959-x" TargetMode="External"/><Relationship Id="rId16" Type="http://schemas.openxmlformats.org/officeDocument/2006/relationships/image" Target="media/image7.png"/><Relationship Id="rId11" Type="http://schemas.openxmlformats.org/officeDocument/2006/relationships/hyperlink" Target="https://doi.org/10.4103/0976-500X.83300" TargetMode="External"/><Relationship Id="rId32" Type="http://schemas.openxmlformats.org/officeDocument/2006/relationships/hyperlink" Target="https://doi.org/10.1071/AH13192" TargetMode="External"/><Relationship Id="rId37" Type="http://schemas.openxmlformats.org/officeDocument/2006/relationships/hyperlink" Target="https://d1wqtxts1xzle7.cloudfront.net/45319889/What_are_the_major_ethical_issues-libre.pdf?1462300162=&amp;response-content-disposition=inline%3B+filename%3DWhat_are_the_Major_Ethical_Issues_in_Con.pdf&amp;Expires=1684952491&amp;Signature=TNTdnPXJD5CWYKugi8hAi04VXDL3Kdr7~lndmcqri1kyBOOVL1YXN2BsnLkerHXlHdoqCEJfv399-AwbjsCNOL0sdrvulzilb7MAvdGlsyE~c0Z8ed4zwTLqrvaIbLTX96jheKGKiuU-s~QJyvIYpCDvq8Qaii8LNe5aHtyqfvtmGMsXy7Cg9Ew5T2D3rC65wsmmhcJpZr5ILwZogEB~DlF-3gB-70621EWljzilbahs3wmB9dTnYYyxBhCQrmO1BHAqI4qyNDKEgEXJyTlBX6gdDvrnM-w~fHBJv2MQrI~77xQsfZTjkXTUkquXwUN3lCi6wW6snNDNCwKE5FIh6w__&amp;Key-Pair-Id=APKAJLOHF5GGSLRBV4ZA" TargetMode="External"/><Relationship Id="rId53" Type="http://schemas.openxmlformats.org/officeDocument/2006/relationships/hyperlink" Target="https://hra-decisontools.org.uk/research/docs/DefiningResearchTable_Oct2022.pdf" TargetMode="External"/><Relationship Id="rId58" Type="http://schemas.openxmlformats.org/officeDocument/2006/relationships/hyperlink" Target="https://doi.org/10.2196/38938" TargetMode="External"/><Relationship Id="rId7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9" Type="http://schemas.openxmlformats.org/officeDocument/2006/relationships/hyperlink" Target="mailto:pgresearch@uwtsd.ac.uk" TargetMode="External"/><Relationship Id="rId5" Type="http://schemas.openxmlformats.org/officeDocument/2006/relationships/webSettings" Target="webSettings.xml"/><Relationship Id="rId61" Type="http://schemas.openxmlformats.org/officeDocument/2006/relationships/hyperlink" Target="https://doi.org/10.3238%2Farztebl.2009.0578" TargetMode="External"/><Relationship Id="rId19" Type="http://schemas.openxmlformats.org/officeDocument/2006/relationships/diagramQuickStyle" Target="diagrams/quickStyle1.xml"/><Relationship Id="rId14" Type="http://schemas.openxmlformats.org/officeDocument/2006/relationships/image" Target="media/image5.png"/><Relationship Id="rId22" Type="http://schemas.openxmlformats.org/officeDocument/2006/relationships/image" Target="media/image8.png"/><Relationship Id="rId27" Type="http://schemas.openxmlformats.org/officeDocument/2006/relationships/hyperlink" Target="https://uxpajournal.org/wp-content/uploads/sites/7/pdf/JUS_Bangor_May2009.pdf" TargetMode="External"/><Relationship Id="rId30" Type="http://schemas.openxmlformats.org/officeDocument/2006/relationships/hyperlink" Target="https://www.proquest.com/docview/1648167715" TargetMode="External"/><Relationship Id="rId35" Type="http://schemas.openxmlformats.org/officeDocument/2006/relationships/hyperlink" Target="https://doi.org/10.1111/1475-6773.12117" TargetMode="External"/><Relationship Id="rId43" Type="http://schemas.openxmlformats.org/officeDocument/2006/relationships/hyperlink" Target="https://www.researchgate.net/publication/325846997_METHODS_OF_DATA_COLLECTION" TargetMode="External"/><Relationship Id="rId48" Type="http://schemas.openxmlformats.org/officeDocument/2006/relationships/hyperlink" Target="https://doi.org/10.1177/1525822X17749386" TargetMode="External"/><Relationship Id="rId56" Type="http://schemas.openxmlformats.org/officeDocument/2006/relationships/hyperlink" Target="http://eric.ed.gov/?id=EJ887912" TargetMode="External"/><Relationship Id="rId64" Type="http://schemas.openxmlformats.org/officeDocument/2006/relationships/hyperlink" Target="https://doi.org/10.1093/intqhc/mzm042" TargetMode="External"/><Relationship Id="rId69" Type="http://schemas.openxmlformats.org/officeDocument/2006/relationships/hyperlink" Target="https://doi.org/10.1016/j.ijmedinf.2008.07.012" TargetMode="External"/><Relationship Id="rId77" Type="http://schemas.openxmlformats.org/officeDocument/2006/relationships/image" Target="media/image10.png"/><Relationship Id="rId8" Type="http://schemas.openxmlformats.org/officeDocument/2006/relationships/image" Target="media/image1.png"/><Relationship Id="rId51" Type="http://schemas.openxmlformats.org/officeDocument/2006/relationships/hyperlink" Target="https://doi.org/10.1111/hex.13718" TargetMode="External"/><Relationship Id="rId72" Type="http://schemas.openxmlformats.org/officeDocument/2006/relationships/hyperlink" Target="mailto:pgresearch@uwtsd.ac.uk"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diagramData" Target="diagrams/data1.xml"/><Relationship Id="rId25" Type="http://schemas.openxmlformats.org/officeDocument/2006/relationships/hyperlink" Target="https://www.proquest.com/trade-journals/governance-transforming-culture-nhs/docview/1352765534/se-2?accountid=16790" TargetMode="External"/><Relationship Id="rId33" Type="http://schemas.openxmlformats.org/officeDocument/2006/relationships/hyperlink" Target="https://obssr.od.nih.gov/sites/obssr/files/Best_Practices_for_Mixed_Methods_Research_reviewing_mixed_methods_applications.pdf" TargetMode="External"/><Relationship Id="rId38" Type="http://schemas.openxmlformats.org/officeDocument/2006/relationships/hyperlink" Target="https://doi.org/10.1038/bdj.2008.192" TargetMode="External"/><Relationship Id="rId46" Type="http://schemas.openxmlformats.org/officeDocument/2006/relationships/hyperlink" Target="https://doi.org/10.1016/j.intcom.2011.06.005" TargetMode="External"/><Relationship Id="rId59" Type="http://schemas.openxmlformats.org/officeDocument/2006/relationships/hyperlink" Target="http://dx.doi.org/10.1136/qshc.2010.042085" TargetMode="External"/><Relationship Id="rId67" Type="http://schemas.openxmlformats.org/officeDocument/2006/relationships/hyperlink" Target="https://doi.org/10.1186/s12913-018-3194-7" TargetMode="External"/><Relationship Id="rId20" Type="http://schemas.openxmlformats.org/officeDocument/2006/relationships/diagramColors" Target="diagrams/colors1.xml"/><Relationship Id="rId41" Type="http://schemas.openxmlformats.org/officeDocument/2006/relationships/hyperlink" Target="https://www.gov.wales/intependent-maternity-service-oversight-panel" TargetMode="External"/><Relationship Id="rId54" Type="http://schemas.openxmlformats.org/officeDocument/2006/relationships/hyperlink" Target="https://s3.eu-west-2.amazonaws.com/www.hra.nhs.uk/media/documents.Final_Accessibility_uk-policy-framework-health-social-care-research_.pdf" TargetMode="External"/><Relationship Id="rId62" Type="http://schemas.openxmlformats.org/officeDocument/2006/relationships/hyperlink" Target="https://doi.org/10.1186/s12884-015-0525-0" TargetMode="External"/><Relationship Id="rId70" Type="http://schemas.openxmlformats.org/officeDocument/2006/relationships/hyperlink" Target="http://www.proquest.com/docview/1702198747" TargetMode="External"/><Relationship Id="rId7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hyperlink" Target="https://doi.org/10.1377/hlthaff.27.3.759" TargetMode="External"/><Relationship Id="rId36" Type="http://schemas.openxmlformats.org/officeDocument/2006/relationships/hyperlink" Target="https://doi.org/10.1016/j.aucc.2008.11.003" TargetMode="External"/><Relationship Id="rId49" Type="http://schemas.openxmlformats.org/officeDocument/2006/relationships/hyperlink" Target="https://doi.org/10.1016/j.radi.2010.01.001" TargetMode="External"/><Relationship Id="rId57" Type="http://schemas.openxmlformats.org/officeDocument/2006/relationships/hyperlink" Target="https://doi.org/10.3389/fdgth.2023.1155708" TargetMode="External"/><Relationship Id="rId10" Type="http://schemas.openxmlformats.org/officeDocument/2006/relationships/image" Target="media/image2.png"/><Relationship Id="rId31" Type="http://schemas.openxmlformats.org/officeDocument/2006/relationships/hyperlink" Target="https://doi.org/10.1016/j.cptl.2018.03.019" TargetMode="External"/><Relationship Id="rId44" Type="http://schemas.openxmlformats.org/officeDocument/2006/relationships/hyperlink" Target="https://www.researchgate.net/profile/Keith-Crump/publication/43499524_Perspectives_on_qualitative_research_Part_2_Useful_tools_for_data_collection_and_analysis/links/5bd0c15b92851cabf265b23f/Perspectives-on-qualitative-research-Part-2-Useful-tools-for-data-collection-and-analysis.pdf" TargetMode="External"/><Relationship Id="rId52" Type="http://schemas.openxmlformats.org/officeDocument/2006/relationships/hyperlink" Target="http://dx.doi.org/10.4135/9781452218403.n13" TargetMode="External"/><Relationship Id="rId60" Type="http://schemas.openxmlformats.org/officeDocument/2006/relationships/hyperlink" Target="http://datasciencecentral.com/what-is-data-analysis-and-why-is-it-important/" TargetMode="External"/><Relationship Id="rId65" Type="http://schemas.openxmlformats.org/officeDocument/2006/relationships/hyperlink" Target="https://doi.org/10.2196/27180" TargetMode="External"/><Relationship Id="rId73" Type="http://schemas.openxmlformats.org/officeDocument/2006/relationships/hyperlink" Target="file:///C:/Users/c.lohmann-hancock/AppData/Local/Microsoft/Windows/INetCache/REICoP-17-20-v3-Final.pdf" TargetMode="External"/><Relationship Id="rId78" Type="http://schemas.openxmlformats.org/officeDocument/2006/relationships/hyperlink" Target="https://mytsd.uwtsd.ac.uk"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diagramLayout" Target="diagrams/layout1.xml"/><Relationship Id="rId39" Type="http://schemas.openxmlformats.org/officeDocument/2006/relationships/hyperlink" Target="https://doi.org/10.1007/s10729-011-9175-6" TargetMode="External"/><Relationship Id="rId34" Type="http://schemas.openxmlformats.org/officeDocument/2006/relationships/hyperlink" Target="https://doi.org/10.3399/bjgp11X613278" TargetMode="External"/><Relationship Id="rId50" Type="http://schemas.openxmlformats.org/officeDocument/2006/relationships/hyperlink" Target="https://doi.org/10.1016/j.mayocp.2019.09.024" TargetMode="External"/><Relationship Id="rId55" Type="http://schemas.openxmlformats.org/officeDocument/2006/relationships/hyperlink" Target="https://journals.library.ualberta.ca/ijqm/index.php/IJQM/article/view/4554" TargetMode="External"/><Relationship Id="rId76" Type="http://schemas.openxmlformats.org/officeDocument/2006/relationships/hyperlink" Target="https://www.uwtsd.ac.uk/research/research-ethics/" TargetMode="External"/><Relationship Id="rId7" Type="http://schemas.openxmlformats.org/officeDocument/2006/relationships/endnotes" Target="endnotes.xml"/><Relationship Id="rId71" Type="http://schemas.openxmlformats.org/officeDocument/2006/relationships/hyperlink" Target="https://mytsd.uwtsd.ac.uk" TargetMode="External"/><Relationship Id="rId2" Type="http://schemas.openxmlformats.org/officeDocument/2006/relationships/numbering" Target="numbering.xml"/><Relationship Id="rId29" Type="http://schemas.openxmlformats.org/officeDocument/2006/relationships/hyperlink" Target="https://doi.org/10.1370/afm.1713" TargetMode="External"/><Relationship Id="rId24" Type="http://schemas.openxmlformats.org/officeDocument/2006/relationships/hyperlink" Target="https://westeastinstitute.com/journals/wp-content/uploads/2013/02/4-Mohammed-Ibrahim-Alhojailan-Full-Paper-Thematic-Analysis-A-Critical-Review-Of-Its-Process-And-Evaluation.pdf" TargetMode="External"/><Relationship Id="rId40" Type="http://schemas.openxmlformats.org/officeDocument/2006/relationships/hyperlink" Target="http://dx.doi.org/10.1016/B0-12-369398-5/00041-4" TargetMode="External"/><Relationship Id="rId45" Type="http://schemas.openxmlformats.org/officeDocument/2006/relationships/hyperlink" Target="https://doi.org/10.5395/rde.2013.38.1.52" TargetMode="External"/><Relationship Id="rId66" Type="http://schemas.openxmlformats.org/officeDocument/2006/relationships/hyperlink" Target="https://doi.org/10.1111/nhs.12048"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F3D09B-1F08-4434-92AF-D7C6E6971DDB}"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GB"/>
        </a:p>
      </dgm:t>
    </dgm:pt>
    <dgm:pt modelId="{F322677B-D0AC-43D9-9D34-92D382E2C0A7}">
      <dgm:prSet phldrT="[Text]"/>
      <dgm:spPr>
        <a:gradFill flip="none" rotWithShape="1">
          <a:gsLst>
            <a:gs pos="0">
              <a:schemeClr val="accent1">
                <a:lumMod val="0"/>
                <a:lumOff val="100000"/>
              </a:schemeClr>
            </a:gs>
            <a:gs pos="35000">
              <a:schemeClr val="accent1">
                <a:lumMod val="0"/>
                <a:lumOff val="100000"/>
              </a:schemeClr>
            </a:gs>
            <a:gs pos="100000">
              <a:schemeClr val="accent1">
                <a:lumMod val="100000"/>
              </a:schemeClr>
            </a:gs>
          </a:gsLst>
          <a:path path="circle">
            <a:fillToRect l="50000" t="-80000" r="50000" b="180000"/>
          </a:path>
          <a:tileRect/>
        </a:gradFill>
      </dgm:spPr>
      <dgm:t>
        <a:bodyPr/>
        <a:lstStyle/>
        <a:p>
          <a:r>
            <a:rPr lang="en-GB">
              <a:solidFill>
                <a:sysClr val="windowText" lastClr="000000"/>
              </a:solidFill>
            </a:rPr>
            <a:t>Qualitative Data Collection</a:t>
          </a:r>
        </a:p>
      </dgm:t>
    </dgm:pt>
    <dgm:pt modelId="{83B7B710-DBAA-464C-A1E1-5A61687AE667}" type="parTrans" cxnId="{C7E0CF27-DCA0-4DD1-B707-0F689D4CCD1A}">
      <dgm:prSet/>
      <dgm:spPr/>
      <dgm:t>
        <a:bodyPr/>
        <a:lstStyle/>
        <a:p>
          <a:endParaRPr lang="en-GB"/>
        </a:p>
      </dgm:t>
    </dgm:pt>
    <dgm:pt modelId="{DE2592E4-98AE-43F4-87F6-89447134D955}" type="sibTrans" cxnId="{C7E0CF27-DCA0-4DD1-B707-0F689D4CCD1A}">
      <dgm:prSet/>
      <dgm:spPr/>
      <dgm:t>
        <a:bodyPr/>
        <a:lstStyle/>
        <a:p>
          <a:endParaRPr lang="en-GB"/>
        </a:p>
      </dgm:t>
    </dgm:pt>
    <dgm:pt modelId="{4BEE7930-75C4-4157-AFCB-225F2D9420A5}">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8900000" scaled="1"/>
          <a:tileRect/>
        </a:gradFill>
      </dgm:spPr>
      <dgm:t>
        <a:bodyPr/>
        <a:lstStyle/>
        <a:p>
          <a:r>
            <a:rPr lang="en-GB">
              <a:solidFill>
                <a:sysClr val="windowText" lastClr="000000"/>
              </a:solidFill>
            </a:rPr>
            <a:t>Human Factors</a:t>
          </a:r>
        </a:p>
      </dgm:t>
    </dgm:pt>
    <dgm:pt modelId="{4BD488D8-FA6A-476D-9753-E34BF8835E6C}" type="parTrans" cxnId="{60A55BFA-C3C3-46C2-B801-ADB43EBF2C73}">
      <dgm:prSet/>
      <dgm:spPr>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dgm:spPr>
      <dgm:t>
        <a:bodyPr/>
        <a:lstStyle/>
        <a:p>
          <a:endParaRPr lang="en-GB"/>
        </a:p>
      </dgm:t>
    </dgm:pt>
    <dgm:pt modelId="{FA29F258-9183-4EDF-988F-12621E06EC80}" type="sibTrans" cxnId="{60A55BFA-C3C3-46C2-B801-ADB43EBF2C73}">
      <dgm:prSet/>
      <dgm:spPr/>
      <dgm:t>
        <a:bodyPr/>
        <a:lstStyle/>
        <a:p>
          <a:endParaRPr lang="en-GB"/>
        </a:p>
      </dgm:t>
    </dgm:pt>
    <dgm:pt modelId="{13091A22-7D92-4BDE-BDC2-01D40173DB9B}">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0" scaled="1"/>
          <a:tileRect/>
        </a:gradFill>
      </dgm:spPr>
      <dgm:t>
        <a:bodyPr/>
        <a:lstStyle/>
        <a:p>
          <a:r>
            <a:rPr lang="en-GB">
              <a:solidFill>
                <a:sysClr val="windowText" lastClr="000000"/>
              </a:solidFill>
            </a:rPr>
            <a:t>Socio-technical factors</a:t>
          </a:r>
        </a:p>
      </dgm:t>
    </dgm:pt>
    <dgm:pt modelId="{CE54DB11-36B9-4747-8E60-3B8586AA7BB8}" type="parTrans" cxnId="{C68AF3E8-D0FD-43F5-AC82-ADC25E93F524}">
      <dgm:prSet/>
      <dgm:spPr>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dgm:spPr>
      <dgm:t>
        <a:bodyPr/>
        <a:lstStyle/>
        <a:p>
          <a:endParaRPr lang="en-GB"/>
        </a:p>
      </dgm:t>
    </dgm:pt>
    <dgm:pt modelId="{BA0FC52C-9900-4633-A00F-9DECF97E2A92}" type="sibTrans" cxnId="{C68AF3E8-D0FD-43F5-AC82-ADC25E93F524}">
      <dgm:prSet/>
      <dgm:spPr/>
      <dgm:t>
        <a:bodyPr/>
        <a:lstStyle/>
        <a:p>
          <a:endParaRPr lang="en-GB"/>
        </a:p>
      </dgm:t>
    </dgm:pt>
    <dgm:pt modelId="{28C656EB-ABEA-47DF-BE83-BBD4C28F4E19}">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0" scaled="1"/>
          <a:tileRect/>
        </a:gradFill>
      </dgm:spPr>
      <dgm:t>
        <a:bodyPr/>
        <a:lstStyle/>
        <a:p>
          <a:r>
            <a:rPr lang="en-GB">
              <a:solidFill>
                <a:sysClr val="windowText" lastClr="000000"/>
              </a:solidFill>
            </a:rPr>
            <a:t>Organisational factors</a:t>
          </a:r>
        </a:p>
      </dgm:t>
    </dgm:pt>
    <dgm:pt modelId="{D4B4CE80-0EB9-4587-A233-F304F6A9C66A}" type="parTrans" cxnId="{08EADD49-98D5-4E08-B4A4-9BCF2476460E}">
      <dgm:prSet/>
      <dgm:spPr>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dgm:spPr>
      <dgm:t>
        <a:bodyPr/>
        <a:lstStyle/>
        <a:p>
          <a:endParaRPr lang="en-GB"/>
        </a:p>
      </dgm:t>
    </dgm:pt>
    <dgm:pt modelId="{9425E5A1-B14F-4255-B1B5-D413B1C10F0E}" type="sibTrans" cxnId="{08EADD49-98D5-4E08-B4A4-9BCF2476460E}">
      <dgm:prSet/>
      <dgm:spPr/>
      <dgm:t>
        <a:bodyPr/>
        <a:lstStyle/>
        <a:p>
          <a:endParaRPr lang="en-GB"/>
        </a:p>
      </dgm:t>
    </dgm:pt>
    <dgm:pt modelId="{AD7F8321-6FBD-4105-86D3-D7E1B14C29D0}">
      <dgm:prSet phldrT="[Text]"/>
      <dgm:spPr/>
    </dgm:pt>
    <dgm:pt modelId="{C5B0C494-8450-4CA1-B651-0880E14ACD96}" type="parTrans" cxnId="{A2FA44F2-3970-496E-B80E-68A25449F15D}">
      <dgm:prSet/>
      <dgm:spPr/>
      <dgm:t>
        <a:bodyPr/>
        <a:lstStyle/>
        <a:p>
          <a:endParaRPr lang="en-GB"/>
        </a:p>
      </dgm:t>
    </dgm:pt>
    <dgm:pt modelId="{35D903AB-F60E-47D8-9778-E7FDDF7DE19A}" type="sibTrans" cxnId="{A2FA44F2-3970-496E-B80E-68A25449F15D}">
      <dgm:prSet/>
      <dgm:spPr/>
      <dgm:t>
        <a:bodyPr/>
        <a:lstStyle/>
        <a:p>
          <a:endParaRPr lang="en-GB"/>
        </a:p>
      </dgm:t>
    </dgm:pt>
    <dgm:pt modelId="{702B821F-7E1C-4618-B46A-70E98586489B}">
      <dgm:prSe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0" scaled="1"/>
          <a:tileRect/>
        </a:gradFill>
      </dgm:spPr>
      <dgm:t>
        <a:bodyPr/>
        <a:lstStyle/>
        <a:p>
          <a:r>
            <a:rPr lang="en-GB">
              <a:solidFill>
                <a:sysClr val="windowText" lastClr="000000"/>
              </a:solidFill>
            </a:rPr>
            <a:t>Cultural Factors</a:t>
          </a:r>
        </a:p>
      </dgm:t>
    </dgm:pt>
    <dgm:pt modelId="{04C23D75-5785-4D07-B4A7-19087F0011D8}" type="parTrans" cxnId="{892A2DE2-D202-4F92-9504-6E78280551E7}">
      <dgm:prSet/>
      <dgm:spPr>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dgm:spPr>
      <dgm:t>
        <a:bodyPr/>
        <a:lstStyle/>
        <a:p>
          <a:endParaRPr lang="en-GB"/>
        </a:p>
      </dgm:t>
    </dgm:pt>
    <dgm:pt modelId="{FBDCE439-65EE-464F-BB48-7EEB89F19DBB}" type="sibTrans" cxnId="{892A2DE2-D202-4F92-9504-6E78280551E7}">
      <dgm:prSet/>
      <dgm:spPr/>
      <dgm:t>
        <a:bodyPr/>
        <a:lstStyle/>
        <a:p>
          <a:endParaRPr lang="en-GB"/>
        </a:p>
      </dgm:t>
    </dgm:pt>
    <dgm:pt modelId="{1252EADC-65AF-4548-A869-9C41E4A78B74}" type="pres">
      <dgm:prSet presAssocID="{74F3D09B-1F08-4434-92AF-D7C6E6971DDB}" presName="cycle" presStyleCnt="0">
        <dgm:presLayoutVars>
          <dgm:chMax val="1"/>
          <dgm:dir/>
          <dgm:animLvl val="ctr"/>
          <dgm:resizeHandles val="exact"/>
        </dgm:presLayoutVars>
      </dgm:prSet>
      <dgm:spPr/>
    </dgm:pt>
    <dgm:pt modelId="{230D837C-265C-42F8-AB81-2AF260E51209}" type="pres">
      <dgm:prSet presAssocID="{F322677B-D0AC-43D9-9D34-92D382E2C0A7}" presName="centerShape" presStyleLbl="node0" presStyleIdx="0" presStyleCnt="1"/>
      <dgm:spPr/>
    </dgm:pt>
    <dgm:pt modelId="{1A48B5F4-3832-43CD-AC00-98C107068789}" type="pres">
      <dgm:prSet presAssocID="{4BD488D8-FA6A-476D-9753-E34BF8835E6C}" presName="parTrans" presStyleLbl="bgSibTrans2D1" presStyleIdx="0" presStyleCnt="4"/>
      <dgm:spPr/>
    </dgm:pt>
    <dgm:pt modelId="{94C8A2BC-3328-40C4-93AA-43768BA61B8A}" type="pres">
      <dgm:prSet presAssocID="{4BEE7930-75C4-4157-AFCB-225F2D9420A5}" presName="node" presStyleLbl="node1" presStyleIdx="0" presStyleCnt="4">
        <dgm:presLayoutVars>
          <dgm:bulletEnabled val="1"/>
        </dgm:presLayoutVars>
      </dgm:prSet>
      <dgm:spPr/>
    </dgm:pt>
    <dgm:pt modelId="{EA6BC325-8400-4F1D-899C-4FA9B2354BD9}" type="pres">
      <dgm:prSet presAssocID="{CE54DB11-36B9-4747-8E60-3B8586AA7BB8}" presName="parTrans" presStyleLbl="bgSibTrans2D1" presStyleIdx="1" presStyleCnt="4"/>
      <dgm:spPr/>
    </dgm:pt>
    <dgm:pt modelId="{EC18E3F6-2972-4A30-BD0F-4EF325DD4FA6}" type="pres">
      <dgm:prSet presAssocID="{13091A22-7D92-4BDE-BDC2-01D40173DB9B}" presName="node" presStyleLbl="node1" presStyleIdx="1" presStyleCnt="4">
        <dgm:presLayoutVars>
          <dgm:bulletEnabled val="1"/>
        </dgm:presLayoutVars>
      </dgm:prSet>
      <dgm:spPr/>
    </dgm:pt>
    <dgm:pt modelId="{A305AF21-7836-46B8-BAF8-A5C1F86D3989}" type="pres">
      <dgm:prSet presAssocID="{D4B4CE80-0EB9-4587-A233-F304F6A9C66A}" presName="parTrans" presStyleLbl="bgSibTrans2D1" presStyleIdx="2" presStyleCnt="4"/>
      <dgm:spPr/>
    </dgm:pt>
    <dgm:pt modelId="{E4AB3B40-538E-4F33-A45B-0751EC8B9DAD}" type="pres">
      <dgm:prSet presAssocID="{28C656EB-ABEA-47DF-BE83-BBD4C28F4E19}" presName="node" presStyleLbl="node1" presStyleIdx="2" presStyleCnt="4">
        <dgm:presLayoutVars>
          <dgm:bulletEnabled val="1"/>
        </dgm:presLayoutVars>
      </dgm:prSet>
      <dgm:spPr/>
    </dgm:pt>
    <dgm:pt modelId="{1AD9171D-C5DC-4E64-A376-6C4C14F005A4}" type="pres">
      <dgm:prSet presAssocID="{04C23D75-5785-4D07-B4A7-19087F0011D8}" presName="parTrans" presStyleLbl="bgSibTrans2D1" presStyleIdx="3" presStyleCnt="4"/>
      <dgm:spPr/>
    </dgm:pt>
    <dgm:pt modelId="{F60C18CA-9144-4644-AB48-98A82FA7EA2D}" type="pres">
      <dgm:prSet presAssocID="{702B821F-7E1C-4618-B46A-70E98586489B}" presName="node" presStyleLbl="node1" presStyleIdx="3" presStyleCnt="4">
        <dgm:presLayoutVars>
          <dgm:bulletEnabled val="1"/>
        </dgm:presLayoutVars>
      </dgm:prSet>
      <dgm:spPr/>
    </dgm:pt>
  </dgm:ptLst>
  <dgm:cxnLst>
    <dgm:cxn modelId="{25A5E001-5CEF-476B-B22F-3C6FB4A2A448}" type="presOf" srcId="{D4B4CE80-0EB9-4587-A233-F304F6A9C66A}" destId="{A305AF21-7836-46B8-BAF8-A5C1F86D3989}" srcOrd="0" destOrd="0" presId="urn:microsoft.com/office/officeart/2005/8/layout/radial4"/>
    <dgm:cxn modelId="{4B253618-52BF-4ED3-ACDD-AA0E6FE8C713}" type="presOf" srcId="{702B821F-7E1C-4618-B46A-70E98586489B}" destId="{F60C18CA-9144-4644-AB48-98A82FA7EA2D}" srcOrd="0" destOrd="0" presId="urn:microsoft.com/office/officeart/2005/8/layout/radial4"/>
    <dgm:cxn modelId="{C7E0CF27-DCA0-4DD1-B707-0F689D4CCD1A}" srcId="{74F3D09B-1F08-4434-92AF-D7C6E6971DDB}" destId="{F322677B-D0AC-43D9-9D34-92D382E2C0A7}" srcOrd="0" destOrd="0" parTransId="{83B7B710-DBAA-464C-A1E1-5A61687AE667}" sibTransId="{DE2592E4-98AE-43F4-87F6-89447134D955}"/>
    <dgm:cxn modelId="{1D5B6C41-8BED-42AE-A0A4-279B513EBF4C}" type="presOf" srcId="{74F3D09B-1F08-4434-92AF-D7C6E6971DDB}" destId="{1252EADC-65AF-4548-A869-9C41E4A78B74}" srcOrd="0" destOrd="0" presId="urn:microsoft.com/office/officeart/2005/8/layout/radial4"/>
    <dgm:cxn modelId="{0DD46F41-FA98-46BE-96D1-943F4E66E3FE}" type="presOf" srcId="{F322677B-D0AC-43D9-9D34-92D382E2C0A7}" destId="{230D837C-265C-42F8-AB81-2AF260E51209}" srcOrd="0" destOrd="0" presId="urn:microsoft.com/office/officeart/2005/8/layout/radial4"/>
    <dgm:cxn modelId="{08EADD49-98D5-4E08-B4A4-9BCF2476460E}" srcId="{F322677B-D0AC-43D9-9D34-92D382E2C0A7}" destId="{28C656EB-ABEA-47DF-BE83-BBD4C28F4E19}" srcOrd="2" destOrd="0" parTransId="{D4B4CE80-0EB9-4587-A233-F304F6A9C66A}" sibTransId="{9425E5A1-B14F-4255-B1B5-D413B1C10F0E}"/>
    <dgm:cxn modelId="{61997683-72DD-41CD-926E-7770B25DDE63}" type="presOf" srcId="{CE54DB11-36B9-4747-8E60-3B8586AA7BB8}" destId="{EA6BC325-8400-4F1D-899C-4FA9B2354BD9}" srcOrd="0" destOrd="0" presId="urn:microsoft.com/office/officeart/2005/8/layout/radial4"/>
    <dgm:cxn modelId="{8E7E7F8D-89F0-4D97-B5C5-2FDC788B82ED}" type="presOf" srcId="{28C656EB-ABEA-47DF-BE83-BBD4C28F4E19}" destId="{E4AB3B40-538E-4F33-A45B-0751EC8B9DAD}" srcOrd="0" destOrd="0" presId="urn:microsoft.com/office/officeart/2005/8/layout/radial4"/>
    <dgm:cxn modelId="{159F1F97-501E-4D2F-A178-F5FACA20E74F}" type="presOf" srcId="{4BD488D8-FA6A-476D-9753-E34BF8835E6C}" destId="{1A48B5F4-3832-43CD-AC00-98C107068789}" srcOrd="0" destOrd="0" presId="urn:microsoft.com/office/officeart/2005/8/layout/radial4"/>
    <dgm:cxn modelId="{F19ABCB0-ED80-4E1E-B247-886ABCF4AB2C}" type="presOf" srcId="{13091A22-7D92-4BDE-BDC2-01D40173DB9B}" destId="{EC18E3F6-2972-4A30-BD0F-4EF325DD4FA6}" srcOrd="0" destOrd="0" presId="urn:microsoft.com/office/officeart/2005/8/layout/radial4"/>
    <dgm:cxn modelId="{4546D3C6-EAF7-423D-8FEE-0154F2372BF8}" type="presOf" srcId="{04C23D75-5785-4D07-B4A7-19087F0011D8}" destId="{1AD9171D-C5DC-4E64-A376-6C4C14F005A4}" srcOrd="0" destOrd="0" presId="urn:microsoft.com/office/officeart/2005/8/layout/radial4"/>
    <dgm:cxn modelId="{892A2DE2-D202-4F92-9504-6E78280551E7}" srcId="{F322677B-D0AC-43D9-9D34-92D382E2C0A7}" destId="{702B821F-7E1C-4618-B46A-70E98586489B}" srcOrd="3" destOrd="0" parTransId="{04C23D75-5785-4D07-B4A7-19087F0011D8}" sibTransId="{FBDCE439-65EE-464F-BB48-7EEB89F19DBB}"/>
    <dgm:cxn modelId="{FC73BDE8-2925-4D65-B65C-7C314BE09A5F}" type="presOf" srcId="{4BEE7930-75C4-4157-AFCB-225F2D9420A5}" destId="{94C8A2BC-3328-40C4-93AA-43768BA61B8A}" srcOrd="0" destOrd="0" presId="urn:microsoft.com/office/officeart/2005/8/layout/radial4"/>
    <dgm:cxn modelId="{C68AF3E8-D0FD-43F5-AC82-ADC25E93F524}" srcId="{F322677B-D0AC-43D9-9D34-92D382E2C0A7}" destId="{13091A22-7D92-4BDE-BDC2-01D40173DB9B}" srcOrd="1" destOrd="0" parTransId="{CE54DB11-36B9-4747-8E60-3B8586AA7BB8}" sibTransId="{BA0FC52C-9900-4633-A00F-9DECF97E2A92}"/>
    <dgm:cxn modelId="{A2FA44F2-3970-496E-B80E-68A25449F15D}" srcId="{74F3D09B-1F08-4434-92AF-D7C6E6971DDB}" destId="{AD7F8321-6FBD-4105-86D3-D7E1B14C29D0}" srcOrd="1" destOrd="0" parTransId="{C5B0C494-8450-4CA1-B651-0880E14ACD96}" sibTransId="{35D903AB-F60E-47D8-9778-E7FDDF7DE19A}"/>
    <dgm:cxn modelId="{60A55BFA-C3C3-46C2-B801-ADB43EBF2C73}" srcId="{F322677B-D0AC-43D9-9D34-92D382E2C0A7}" destId="{4BEE7930-75C4-4157-AFCB-225F2D9420A5}" srcOrd="0" destOrd="0" parTransId="{4BD488D8-FA6A-476D-9753-E34BF8835E6C}" sibTransId="{FA29F258-9183-4EDF-988F-12621E06EC80}"/>
    <dgm:cxn modelId="{01AB0FA9-96C7-4DC8-883D-F4FB05811716}" type="presParOf" srcId="{1252EADC-65AF-4548-A869-9C41E4A78B74}" destId="{230D837C-265C-42F8-AB81-2AF260E51209}" srcOrd="0" destOrd="0" presId="urn:microsoft.com/office/officeart/2005/8/layout/radial4"/>
    <dgm:cxn modelId="{3E96B686-A6C7-424C-8D42-5E4D69D30A05}" type="presParOf" srcId="{1252EADC-65AF-4548-A869-9C41E4A78B74}" destId="{1A48B5F4-3832-43CD-AC00-98C107068789}" srcOrd="1" destOrd="0" presId="urn:microsoft.com/office/officeart/2005/8/layout/radial4"/>
    <dgm:cxn modelId="{7DACBCD4-0A59-4CD2-BD07-DBB38E11A1BB}" type="presParOf" srcId="{1252EADC-65AF-4548-A869-9C41E4A78B74}" destId="{94C8A2BC-3328-40C4-93AA-43768BA61B8A}" srcOrd="2" destOrd="0" presId="urn:microsoft.com/office/officeart/2005/8/layout/radial4"/>
    <dgm:cxn modelId="{710376F3-8B87-4A43-9753-EF0E7324F2F4}" type="presParOf" srcId="{1252EADC-65AF-4548-A869-9C41E4A78B74}" destId="{EA6BC325-8400-4F1D-899C-4FA9B2354BD9}" srcOrd="3" destOrd="0" presId="urn:microsoft.com/office/officeart/2005/8/layout/radial4"/>
    <dgm:cxn modelId="{81A10688-69D7-462F-A39D-B799333B1A84}" type="presParOf" srcId="{1252EADC-65AF-4548-A869-9C41E4A78B74}" destId="{EC18E3F6-2972-4A30-BD0F-4EF325DD4FA6}" srcOrd="4" destOrd="0" presId="urn:microsoft.com/office/officeart/2005/8/layout/radial4"/>
    <dgm:cxn modelId="{BDC72795-31E0-469F-A615-1976708B0770}" type="presParOf" srcId="{1252EADC-65AF-4548-A869-9C41E4A78B74}" destId="{A305AF21-7836-46B8-BAF8-A5C1F86D3989}" srcOrd="5" destOrd="0" presId="urn:microsoft.com/office/officeart/2005/8/layout/radial4"/>
    <dgm:cxn modelId="{7AB31A75-4C62-4F8E-8AA0-D7EE6FE9601A}" type="presParOf" srcId="{1252EADC-65AF-4548-A869-9C41E4A78B74}" destId="{E4AB3B40-538E-4F33-A45B-0751EC8B9DAD}" srcOrd="6" destOrd="0" presId="urn:microsoft.com/office/officeart/2005/8/layout/radial4"/>
    <dgm:cxn modelId="{363C3067-9145-4F0D-9185-423C51E92F5A}" type="presParOf" srcId="{1252EADC-65AF-4548-A869-9C41E4A78B74}" destId="{1AD9171D-C5DC-4E64-A376-6C4C14F005A4}" srcOrd="7" destOrd="0" presId="urn:microsoft.com/office/officeart/2005/8/layout/radial4"/>
    <dgm:cxn modelId="{9959EABB-A177-48F7-B39B-C3EE136DABDC}" type="presParOf" srcId="{1252EADC-65AF-4548-A869-9C41E4A78B74}" destId="{F60C18CA-9144-4644-AB48-98A82FA7EA2D}" srcOrd="8" destOrd="0" presId="urn:microsoft.com/office/officeart/2005/8/layout/radial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0D837C-265C-42F8-AB81-2AF260E51209}">
      <dsp:nvSpPr>
        <dsp:cNvPr id="0" name=""/>
        <dsp:cNvSpPr/>
      </dsp:nvSpPr>
      <dsp:spPr>
        <a:xfrm>
          <a:off x="2002536" y="1718268"/>
          <a:ext cx="1481328" cy="1481328"/>
        </a:xfrm>
        <a:prstGeom prst="ellipse">
          <a:avLst/>
        </a:prstGeom>
        <a:gradFill flip="none" rotWithShape="1">
          <a:gsLst>
            <a:gs pos="0">
              <a:schemeClr val="accent1">
                <a:lumMod val="0"/>
                <a:lumOff val="100000"/>
              </a:schemeClr>
            </a:gs>
            <a:gs pos="35000">
              <a:schemeClr val="accent1">
                <a:lumMod val="0"/>
                <a:lumOff val="100000"/>
              </a:schemeClr>
            </a:gs>
            <a:gs pos="100000">
              <a:schemeClr val="accent1">
                <a:lumMod val="100000"/>
              </a:schemeClr>
            </a:gs>
          </a:gsLst>
          <a:path path="circle">
            <a:fillToRect l="50000" t="-80000" r="50000" b="180000"/>
          </a:path>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Text" lastClr="000000"/>
              </a:solidFill>
            </a:rPr>
            <a:t>Qualitative Data Collection</a:t>
          </a:r>
        </a:p>
      </dsp:txBody>
      <dsp:txXfrm>
        <a:off x="2219471" y="1935203"/>
        <a:ext cx="1047458" cy="1047458"/>
      </dsp:txXfrm>
    </dsp:sp>
    <dsp:sp modelId="{1A48B5F4-3832-43CD-AC00-98C107068789}">
      <dsp:nvSpPr>
        <dsp:cNvPr id="0" name=""/>
        <dsp:cNvSpPr/>
      </dsp:nvSpPr>
      <dsp:spPr>
        <a:xfrm rot="11700000">
          <a:off x="701561" y="1871767"/>
          <a:ext cx="1276208" cy="422178"/>
        </a:xfrm>
        <a:prstGeom prst="leftArrow">
          <a:avLst>
            <a:gd name="adj1" fmla="val 60000"/>
            <a:gd name="adj2" fmla="val 50000"/>
          </a:avLst>
        </a:prstGeom>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a:ln>
          <a:noFill/>
        </a:ln>
        <a:effectLst/>
      </dsp:spPr>
      <dsp:style>
        <a:lnRef idx="0">
          <a:scrgbClr r="0" g="0" b="0"/>
        </a:lnRef>
        <a:fillRef idx="1">
          <a:scrgbClr r="0" g="0" b="0"/>
        </a:fillRef>
        <a:effectRef idx="0">
          <a:scrgbClr r="0" g="0" b="0"/>
        </a:effectRef>
        <a:fontRef idx="minor">
          <a:schemeClr val="lt1"/>
        </a:fontRef>
      </dsp:style>
    </dsp:sp>
    <dsp:sp modelId="{94C8A2BC-3328-40C4-93AA-43768BA61B8A}">
      <dsp:nvSpPr>
        <dsp:cNvPr id="0" name=""/>
        <dsp:cNvSpPr/>
      </dsp:nvSpPr>
      <dsp:spPr>
        <a:xfrm>
          <a:off x="19673" y="1354798"/>
          <a:ext cx="1407261" cy="1125809"/>
        </a:xfrm>
        <a:prstGeom prst="roundRect">
          <a:avLst>
            <a:gd name="adj" fmla="val 10000"/>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89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rPr>
            <a:t>Human Factors</a:t>
          </a:r>
        </a:p>
      </dsp:txBody>
      <dsp:txXfrm>
        <a:off x="52647" y="1387772"/>
        <a:ext cx="1341313" cy="1059861"/>
      </dsp:txXfrm>
    </dsp:sp>
    <dsp:sp modelId="{EA6BC325-8400-4F1D-899C-4FA9B2354BD9}">
      <dsp:nvSpPr>
        <dsp:cNvPr id="0" name=""/>
        <dsp:cNvSpPr/>
      </dsp:nvSpPr>
      <dsp:spPr>
        <a:xfrm rot="14700000">
          <a:off x="1491012" y="930937"/>
          <a:ext cx="1276208" cy="422178"/>
        </a:xfrm>
        <a:prstGeom prst="leftArrow">
          <a:avLst>
            <a:gd name="adj1" fmla="val 60000"/>
            <a:gd name="adj2" fmla="val 50000"/>
          </a:avLst>
        </a:prstGeom>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a:ln>
          <a:noFill/>
        </a:ln>
        <a:effectLst/>
      </dsp:spPr>
      <dsp:style>
        <a:lnRef idx="0">
          <a:scrgbClr r="0" g="0" b="0"/>
        </a:lnRef>
        <a:fillRef idx="1">
          <a:scrgbClr r="0" g="0" b="0"/>
        </a:fillRef>
        <a:effectRef idx="0">
          <a:scrgbClr r="0" g="0" b="0"/>
        </a:effectRef>
        <a:fontRef idx="minor">
          <a:schemeClr val="lt1"/>
        </a:fontRef>
      </dsp:style>
    </dsp:sp>
    <dsp:sp modelId="{EC18E3F6-2972-4A30-BD0F-4EF325DD4FA6}">
      <dsp:nvSpPr>
        <dsp:cNvPr id="0" name=""/>
        <dsp:cNvSpPr/>
      </dsp:nvSpPr>
      <dsp:spPr>
        <a:xfrm>
          <a:off x="1155811" y="803"/>
          <a:ext cx="1407261" cy="1125809"/>
        </a:xfrm>
        <a:prstGeom prst="roundRect">
          <a:avLst>
            <a:gd name="adj" fmla="val 10000"/>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rPr>
            <a:t>Socio-technical factors</a:t>
          </a:r>
        </a:p>
      </dsp:txBody>
      <dsp:txXfrm>
        <a:off x="1188785" y="33777"/>
        <a:ext cx="1341313" cy="1059861"/>
      </dsp:txXfrm>
    </dsp:sp>
    <dsp:sp modelId="{A305AF21-7836-46B8-BAF8-A5C1F86D3989}">
      <dsp:nvSpPr>
        <dsp:cNvPr id="0" name=""/>
        <dsp:cNvSpPr/>
      </dsp:nvSpPr>
      <dsp:spPr>
        <a:xfrm rot="17700000">
          <a:off x="2719178" y="930937"/>
          <a:ext cx="1276208" cy="422178"/>
        </a:xfrm>
        <a:prstGeom prst="leftArrow">
          <a:avLst>
            <a:gd name="adj1" fmla="val 60000"/>
            <a:gd name="adj2" fmla="val 50000"/>
          </a:avLst>
        </a:prstGeom>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a:ln>
          <a:noFill/>
        </a:ln>
        <a:effectLst/>
      </dsp:spPr>
      <dsp:style>
        <a:lnRef idx="0">
          <a:scrgbClr r="0" g="0" b="0"/>
        </a:lnRef>
        <a:fillRef idx="1">
          <a:scrgbClr r="0" g="0" b="0"/>
        </a:fillRef>
        <a:effectRef idx="0">
          <a:scrgbClr r="0" g="0" b="0"/>
        </a:effectRef>
        <a:fontRef idx="minor">
          <a:schemeClr val="lt1"/>
        </a:fontRef>
      </dsp:style>
    </dsp:sp>
    <dsp:sp modelId="{E4AB3B40-538E-4F33-A45B-0751EC8B9DAD}">
      <dsp:nvSpPr>
        <dsp:cNvPr id="0" name=""/>
        <dsp:cNvSpPr/>
      </dsp:nvSpPr>
      <dsp:spPr>
        <a:xfrm>
          <a:off x="2923327" y="803"/>
          <a:ext cx="1407261" cy="1125809"/>
        </a:xfrm>
        <a:prstGeom prst="roundRect">
          <a:avLst>
            <a:gd name="adj" fmla="val 10000"/>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rPr>
            <a:t>Organisational factors</a:t>
          </a:r>
        </a:p>
      </dsp:txBody>
      <dsp:txXfrm>
        <a:off x="2956301" y="33777"/>
        <a:ext cx="1341313" cy="1059861"/>
      </dsp:txXfrm>
    </dsp:sp>
    <dsp:sp modelId="{1AD9171D-C5DC-4E64-A376-6C4C14F005A4}">
      <dsp:nvSpPr>
        <dsp:cNvPr id="0" name=""/>
        <dsp:cNvSpPr/>
      </dsp:nvSpPr>
      <dsp:spPr>
        <a:xfrm rot="20700000">
          <a:off x="3508629" y="1871767"/>
          <a:ext cx="1276208" cy="422178"/>
        </a:xfrm>
        <a:prstGeom prst="leftArrow">
          <a:avLst>
            <a:gd name="adj1" fmla="val 60000"/>
            <a:gd name="adj2" fmla="val 50000"/>
          </a:avLst>
        </a:prstGeom>
        <a:gradFill flip="none" rotWithShape="0">
          <a:gsLst>
            <a:gs pos="0">
              <a:schemeClr val="accent1">
                <a:tint val="60000"/>
                <a:hueOff val="0"/>
                <a:satOff val="0"/>
                <a:lumOff val="0"/>
                <a:shade val="30000"/>
                <a:satMod val="115000"/>
              </a:schemeClr>
            </a:gs>
            <a:gs pos="50000">
              <a:schemeClr val="accent1">
                <a:tint val="60000"/>
                <a:hueOff val="0"/>
                <a:satOff val="0"/>
                <a:lumOff val="0"/>
                <a:shade val="67500"/>
                <a:satMod val="115000"/>
              </a:schemeClr>
            </a:gs>
            <a:gs pos="100000">
              <a:schemeClr val="accent1">
                <a:tint val="60000"/>
                <a:hueOff val="0"/>
                <a:satOff val="0"/>
                <a:lumOff val="0"/>
                <a:shade val="100000"/>
                <a:satMod val="115000"/>
              </a:schemeClr>
            </a:gs>
          </a:gsLst>
          <a:lin ang="5400000" scaled="1"/>
          <a:tileRect/>
        </a:gradFill>
        <a:ln>
          <a:noFill/>
        </a:ln>
        <a:effectLst/>
      </dsp:spPr>
      <dsp:style>
        <a:lnRef idx="0">
          <a:scrgbClr r="0" g="0" b="0"/>
        </a:lnRef>
        <a:fillRef idx="1">
          <a:scrgbClr r="0" g="0" b="0"/>
        </a:fillRef>
        <a:effectRef idx="0">
          <a:scrgbClr r="0" g="0" b="0"/>
        </a:effectRef>
        <a:fontRef idx="minor">
          <a:schemeClr val="lt1"/>
        </a:fontRef>
      </dsp:style>
    </dsp:sp>
    <dsp:sp modelId="{F60C18CA-9144-4644-AB48-98A82FA7EA2D}">
      <dsp:nvSpPr>
        <dsp:cNvPr id="0" name=""/>
        <dsp:cNvSpPr/>
      </dsp:nvSpPr>
      <dsp:spPr>
        <a:xfrm>
          <a:off x="4059464" y="1354798"/>
          <a:ext cx="1407261" cy="1125809"/>
        </a:xfrm>
        <a:prstGeom prst="roundRect">
          <a:avLst>
            <a:gd name="adj" fmla="val 10000"/>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Text" lastClr="000000"/>
              </a:solidFill>
            </a:rPr>
            <a:t>Cultural Factors</a:t>
          </a:r>
        </a:p>
      </dsp:txBody>
      <dsp:txXfrm>
        <a:off x="4092438" y="1387772"/>
        <a:ext cx="1341313" cy="10598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8466F-44E4-4491-B540-4B50EBBC5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7605</TotalTime>
  <Pages>48</Pages>
  <Words>14960</Words>
  <Characters>85272</Characters>
  <Application>Microsoft Office Word</Application>
  <DocSecurity>0</DocSecurity>
  <Lines>710</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Lloyd</dc:creator>
  <cp:keywords/>
  <dc:description/>
  <cp:lastModifiedBy>Nerys Lloyd</cp:lastModifiedBy>
  <cp:revision>5631</cp:revision>
  <dcterms:created xsi:type="dcterms:W3CDTF">2023-04-29T16:19:00Z</dcterms:created>
  <dcterms:modified xsi:type="dcterms:W3CDTF">2023-05-25T12:20:00Z</dcterms:modified>
</cp:coreProperties>
</file>