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D6CEC" w14:textId="77777777" w:rsidR="00A407AF" w:rsidRDefault="00C0356F" w:rsidP="00D70836">
      <w:pPr>
        <w:jc w:val="center"/>
        <w:rPr>
          <w:rFonts w:ascii="Arial" w:eastAsiaTheme="majorEastAsia" w:hAnsi="Arial" w:cs="Arial"/>
          <w:b/>
          <w:bCs/>
          <w:color w:val="auto"/>
          <w:spacing w:val="-10"/>
          <w:kern w:val="28"/>
          <w:sz w:val="48"/>
          <w:szCs w:val="48"/>
        </w:rPr>
      </w:pPr>
      <w:r w:rsidRPr="00180570">
        <w:rPr>
          <w:rFonts w:ascii="Arial" w:eastAsiaTheme="majorEastAsia" w:hAnsi="Arial" w:cs="Arial"/>
          <w:b/>
          <w:bCs/>
          <w:color w:val="auto"/>
          <w:spacing w:val="-10"/>
          <w:kern w:val="28"/>
          <w:sz w:val="48"/>
          <w:szCs w:val="48"/>
        </w:rPr>
        <w:t xml:space="preserve">Strategic Management and Sustainability </w:t>
      </w:r>
    </w:p>
    <w:p w14:paraId="2B796150" w14:textId="77777777" w:rsidR="00C01E11" w:rsidRDefault="007C2D89" w:rsidP="00D70836">
      <w:pPr>
        <w:jc w:val="center"/>
        <w:rPr>
          <w:rFonts w:ascii="Arial" w:eastAsiaTheme="majorEastAsia" w:hAnsi="Arial" w:cs="Arial"/>
          <w:b/>
          <w:bCs/>
          <w:color w:val="auto"/>
          <w:spacing w:val="-10"/>
          <w:kern w:val="28"/>
          <w:sz w:val="48"/>
          <w:szCs w:val="48"/>
        </w:rPr>
      </w:pPr>
      <w:r>
        <w:rPr>
          <w:rFonts w:ascii="Arial" w:eastAsiaTheme="majorEastAsia" w:hAnsi="Arial" w:cs="Arial"/>
          <w:b/>
          <w:bCs/>
          <w:color w:val="auto"/>
          <w:spacing w:val="-10"/>
          <w:kern w:val="28"/>
          <w:sz w:val="48"/>
          <w:szCs w:val="48"/>
        </w:rPr>
        <w:t>Module: LCBB6004</w:t>
      </w:r>
    </w:p>
    <w:p w14:paraId="4E063626" w14:textId="77777777" w:rsidR="00C94BA8" w:rsidRDefault="00C01E11" w:rsidP="00D70836">
      <w:pPr>
        <w:jc w:val="center"/>
        <w:rPr>
          <w:rFonts w:ascii="Arial" w:eastAsiaTheme="majorEastAsia" w:hAnsi="Arial" w:cs="Arial"/>
          <w:b/>
          <w:bCs/>
          <w:color w:val="auto"/>
          <w:spacing w:val="-10"/>
          <w:kern w:val="28"/>
          <w:sz w:val="48"/>
          <w:szCs w:val="48"/>
        </w:rPr>
      </w:pPr>
      <w:r>
        <w:rPr>
          <w:rFonts w:ascii="Arial" w:eastAsiaTheme="majorEastAsia" w:hAnsi="Arial" w:cs="Arial"/>
          <w:b/>
          <w:bCs/>
          <w:color w:val="auto"/>
          <w:spacing w:val="-10"/>
          <w:kern w:val="28"/>
          <w:sz w:val="48"/>
          <w:szCs w:val="48"/>
        </w:rPr>
        <w:t>Id number</w:t>
      </w:r>
      <w:r w:rsidR="00C94BA8">
        <w:rPr>
          <w:rFonts w:ascii="Arial" w:eastAsiaTheme="majorEastAsia" w:hAnsi="Arial" w:cs="Arial"/>
          <w:b/>
          <w:bCs/>
          <w:color w:val="auto"/>
          <w:spacing w:val="-10"/>
          <w:kern w:val="28"/>
          <w:sz w:val="48"/>
          <w:szCs w:val="48"/>
        </w:rPr>
        <w:t>: 1814595</w:t>
      </w:r>
    </w:p>
    <w:p w14:paraId="3C67747A" w14:textId="1C418FFE" w:rsidR="001834FC" w:rsidRPr="00180570" w:rsidRDefault="00C94BA8" w:rsidP="00D70836">
      <w:pPr>
        <w:jc w:val="center"/>
        <w:rPr>
          <w:rFonts w:ascii="Arial" w:hAnsi="Arial" w:cs="Arial"/>
        </w:rPr>
      </w:pPr>
      <w:r>
        <w:rPr>
          <w:rFonts w:ascii="Arial" w:eastAsiaTheme="majorEastAsia" w:hAnsi="Arial" w:cs="Arial"/>
          <w:b/>
          <w:bCs/>
          <w:color w:val="auto"/>
          <w:spacing w:val="-10"/>
          <w:kern w:val="28"/>
          <w:sz w:val="48"/>
          <w:szCs w:val="48"/>
        </w:rPr>
        <w:t xml:space="preserve">Student name: Andreea-Gina Tabacaru </w:t>
      </w:r>
      <w:r w:rsidR="001834FC" w:rsidRPr="00180570">
        <w:rPr>
          <w:rFonts w:ascii="Arial" w:hAnsi="Arial"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180570" w:rsidRDefault="001834FC">
          <w:pPr>
            <w:pStyle w:val="TOCHeading"/>
            <w:rPr>
              <w:rFonts w:ascii="Arial" w:hAnsi="Arial" w:cs="Arial"/>
            </w:rPr>
          </w:pPr>
          <w:r w:rsidRPr="00180570">
            <w:rPr>
              <w:rFonts w:ascii="Arial" w:hAnsi="Arial" w:cs="Arial"/>
            </w:rPr>
            <w:t>Table of Contents</w:t>
          </w:r>
        </w:p>
        <w:p w14:paraId="696E4841" w14:textId="106E8272" w:rsidR="001940ED" w:rsidRDefault="001834FC">
          <w:pPr>
            <w:pStyle w:val="TOC1"/>
            <w:tabs>
              <w:tab w:val="right" w:leader="dot" w:pos="9350"/>
            </w:tabs>
            <w:rPr>
              <w:rFonts w:asciiTheme="minorHAnsi" w:eastAsiaTheme="minorEastAsia" w:hAnsiTheme="minorHAnsi"/>
              <w:noProof/>
              <w:color w:val="auto"/>
              <w:sz w:val="22"/>
              <w:lang w:val="en-US"/>
            </w:rPr>
          </w:pPr>
          <w:r w:rsidRPr="00180570">
            <w:rPr>
              <w:rFonts w:ascii="Arial" w:hAnsi="Arial" w:cs="Arial"/>
              <w:b/>
              <w:bCs/>
              <w:noProof/>
            </w:rPr>
            <w:fldChar w:fldCharType="begin"/>
          </w:r>
          <w:r w:rsidRPr="00180570">
            <w:rPr>
              <w:rFonts w:ascii="Arial" w:hAnsi="Arial" w:cs="Arial"/>
              <w:b/>
              <w:bCs/>
              <w:noProof/>
            </w:rPr>
            <w:instrText xml:space="preserve"> TOC \o "1-3" \h \z \u </w:instrText>
          </w:r>
          <w:r w:rsidRPr="00180570">
            <w:rPr>
              <w:rFonts w:ascii="Arial" w:hAnsi="Arial" w:cs="Arial"/>
              <w:b/>
              <w:bCs/>
              <w:noProof/>
            </w:rPr>
            <w:fldChar w:fldCharType="separate"/>
          </w:r>
          <w:hyperlink w:anchor="_Toc128263712" w:history="1">
            <w:r w:rsidR="001940ED" w:rsidRPr="00C076E9">
              <w:rPr>
                <w:rStyle w:val="Hyperlink"/>
                <w:rFonts w:ascii="Arial" w:hAnsi="Arial" w:cs="Arial"/>
                <w:noProof/>
              </w:rPr>
              <w:t>Introduction</w:t>
            </w:r>
            <w:r w:rsidR="001940ED">
              <w:rPr>
                <w:noProof/>
                <w:webHidden/>
              </w:rPr>
              <w:tab/>
            </w:r>
            <w:r w:rsidR="001940ED">
              <w:rPr>
                <w:noProof/>
                <w:webHidden/>
              </w:rPr>
              <w:fldChar w:fldCharType="begin"/>
            </w:r>
            <w:r w:rsidR="001940ED">
              <w:rPr>
                <w:noProof/>
                <w:webHidden/>
              </w:rPr>
              <w:instrText xml:space="preserve"> PAGEREF _Toc128263712 \h </w:instrText>
            </w:r>
            <w:r w:rsidR="001940ED">
              <w:rPr>
                <w:noProof/>
                <w:webHidden/>
              </w:rPr>
            </w:r>
            <w:r w:rsidR="001940ED">
              <w:rPr>
                <w:noProof/>
                <w:webHidden/>
              </w:rPr>
              <w:fldChar w:fldCharType="separate"/>
            </w:r>
            <w:r w:rsidR="001940ED">
              <w:rPr>
                <w:noProof/>
                <w:webHidden/>
              </w:rPr>
              <w:t>1</w:t>
            </w:r>
            <w:r w:rsidR="001940ED">
              <w:rPr>
                <w:noProof/>
                <w:webHidden/>
              </w:rPr>
              <w:fldChar w:fldCharType="end"/>
            </w:r>
          </w:hyperlink>
        </w:p>
        <w:p w14:paraId="46D6E5F7" w14:textId="1BC3DB8C"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3" w:history="1">
            <w:r w:rsidR="001940ED" w:rsidRPr="00C076E9">
              <w:rPr>
                <w:rStyle w:val="Hyperlink"/>
                <w:rFonts w:ascii="Arial" w:hAnsi="Arial" w:cs="Arial"/>
                <w:noProof/>
              </w:rPr>
              <w:t>Key Business Strategies of Volkswagen over the Past Five Years</w:t>
            </w:r>
            <w:r w:rsidR="001940ED">
              <w:rPr>
                <w:noProof/>
                <w:webHidden/>
              </w:rPr>
              <w:tab/>
            </w:r>
            <w:r w:rsidR="001940ED">
              <w:rPr>
                <w:noProof/>
                <w:webHidden/>
              </w:rPr>
              <w:fldChar w:fldCharType="begin"/>
            </w:r>
            <w:r w:rsidR="001940ED">
              <w:rPr>
                <w:noProof/>
                <w:webHidden/>
              </w:rPr>
              <w:instrText xml:space="preserve"> PAGEREF _Toc128263713 \h </w:instrText>
            </w:r>
            <w:r w:rsidR="001940ED">
              <w:rPr>
                <w:noProof/>
                <w:webHidden/>
              </w:rPr>
            </w:r>
            <w:r w:rsidR="001940ED">
              <w:rPr>
                <w:noProof/>
                <w:webHidden/>
              </w:rPr>
              <w:fldChar w:fldCharType="separate"/>
            </w:r>
            <w:r w:rsidR="001940ED">
              <w:rPr>
                <w:noProof/>
                <w:webHidden/>
              </w:rPr>
              <w:t>2</w:t>
            </w:r>
            <w:r w:rsidR="001940ED">
              <w:rPr>
                <w:noProof/>
                <w:webHidden/>
              </w:rPr>
              <w:fldChar w:fldCharType="end"/>
            </w:r>
          </w:hyperlink>
        </w:p>
        <w:p w14:paraId="3D411457" w14:textId="61CAC981"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4" w:history="1">
            <w:r w:rsidR="001940ED" w:rsidRPr="00C076E9">
              <w:rPr>
                <w:rStyle w:val="Hyperlink"/>
                <w:rFonts w:ascii="Arial" w:hAnsi="Arial" w:cs="Arial"/>
                <w:noProof/>
              </w:rPr>
              <w:t>Resources and Capabilities of Volkswagen over the Past Five Years</w:t>
            </w:r>
            <w:r w:rsidR="001940ED">
              <w:rPr>
                <w:noProof/>
                <w:webHidden/>
              </w:rPr>
              <w:tab/>
            </w:r>
            <w:r w:rsidR="001940ED">
              <w:rPr>
                <w:noProof/>
                <w:webHidden/>
              </w:rPr>
              <w:fldChar w:fldCharType="begin"/>
            </w:r>
            <w:r w:rsidR="001940ED">
              <w:rPr>
                <w:noProof/>
                <w:webHidden/>
              </w:rPr>
              <w:instrText xml:space="preserve"> PAGEREF _Toc128263714 \h </w:instrText>
            </w:r>
            <w:r w:rsidR="001940ED">
              <w:rPr>
                <w:noProof/>
                <w:webHidden/>
              </w:rPr>
            </w:r>
            <w:r w:rsidR="001940ED">
              <w:rPr>
                <w:noProof/>
                <w:webHidden/>
              </w:rPr>
              <w:fldChar w:fldCharType="separate"/>
            </w:r>
            <w:r w:rsidR="001940ED">
              <w:rPr>
                <w:noProof/>
                <w:webHidden/>
              </w:rPr>
              <w:t>4</w:t>
            </w:r>
            <w:r w:rsidR="001940ED">
              <w:rPr>
                <w:noProof/>
                <w:webHidden/>
              </w:rPr>
              <w:fldChar w:fldCharType="end"/>
            </w:r>
          </w:hyperlink>
        </w:p>
        <w:p w14:paraId="04B61EC2" w14:textId="62AFA2B7"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5" w:history="1">
            <w:r w:rsidR="001940ED" w:rsidRPr="00C076E9">
              <w:rPr>
                <w:rStyle w:val="Hyperlink"/>
                <w:rFonts w:ascii="Arial" w:hAnsi="Arial" w:cs="Arial"/>
                <w:noProof/>
              </w:rPr>
              <w:t>Competitiveness, environment and sustainability of Volkswagen's</w:t>
            </w:r>
            <w:r w:rsidR="001940ED">
              <w:rPr>
                <w:noProof/>
                <w:webHidden/>
              </w:rPr>
              <w:tab/>
            </w:r>
            <w:r w:rsidR="001940ED">
              <w:rPr>
                <w:noProof/>
                <w:webHidden/>
              </w:rPr>
              <w:fldChar w:fldCharType="begin"/>
            </w:r>
            <w:r w:rsidR="001940ED">
              <w:rPr>
                <w:noProof/>
                <w:webHidden/>
              </w:rPr>
              <w:instrText xml:space="preserve"> PAGEREF _Toc128263715 \h </w:instrText>
            </w:r>
            <w:r w:rsidR="001940ED">
              <w:rPr>
                <w:noProof/>
                <w:webHidden/>
              </w:rPr>
            </w:r>
            <w:r w:rsidR="001940ED">
              <w:rPr>
                <w:noProof/>
                <w:webHidden/>
              </w:rPr>
              <w:fldChar w:fldCharType="separate"/>
            </w:r>
            <w:r w:rsidR="001940ED">
              <w:rPr>
                <w:noProof/>
                <w:webHidden/>
              </w:rPr>
              <w:t>6</w:t>
            </w:r>
            <w:r w:rsidR="001940ED">
              <w:rPr>
                <w:noProof/>
                <w:webHidden/>
              </w:rPr>
              <w:fldChar w:fldCharType="end"/>
            </w:r>
          </w:hyperlink>
        </w:p>
        <w:p w14:paraId="59C6A116" w14:textId="588501B6"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6" w:history="1">
            <w:r w:rsidR="001940ED" w:rsidRPr="00C076E9">
              <w:rPr>
                <w:rStyle w:val="Hyperlink"/>
                <w:rFonts w:ascii="Arial" w:hAnsi="Arial" w:cs="Arial"/>
                <w:noProof/>
              </w:rPr>
              <w:t>Recommendations for Further Sustainability Practices</w:t>
            </w:r>
            <w:r w:rsidR="001940ED">
              <w:rPr>
                <w:noProof/>
                <w:webHidden/>
              </w:rPr>
              <w:tab/>
            </w:r>
            <w:r w:rsidR="001940ED">
              <w:rPr>
                <w:noProof/>
                <w:webHidden/>
              </w:rPr>
              <w:fldChar w:fldCharType="begin"/>
            </w:r>
            <w:r w:rsidR="001940ED">
              <w:rPr>
                <w:noProof/>
                <w:webHidden/>
              </w:rPr>
              <w:instrText xml:space="preserve"> PAGEREF _Toc128263716 \h </w:instrText>
            </w:r>
            <w:r w:rsidR="001940ED">
              <w:rPr>
                <w:noProof/>
                <w:webHidden/>
              </w:rPr>
            </w:r>
            <w:r w:rsidR="001940ED">
              <w:rPr>
                <w:noProof/>
                <w:webHidden/>
              </w:rPr>
              <w:fldChar w:fldCharType="separate"/>
            </w:r>
            <w:r w:rsidR="001940ED">
              <w:rPr>
                <w:noProof/>
                <w:webHidden/>
              </w:rPr>
              <w:t>9</w:t>
            </w:r>
            <w:r w:rsidR="001940ED">
              <w:rPr>
                <w:noProof/>
                <w:webHidden/>
              </w:rPr>
              <w:fldChar w:fldCharType="end"/>
            </w:r>
          </w:hyperlink>
        </w:p>
        <w:p w14:paraId="341EB411" w14:textId="13E8F540"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7" w:history="1">
            <w:r w:rsidR="001940ED" w:rsidRPr="00C076E9">
              <w:rPr>
                <w:rStyle w:val="Hyperlink"/>
                <w:rFonts w:ascii="Arial" w:hAnsi="Arial" w:cs="Arial"/>
                <w:noProof/>
              </w:rPr>
              <w:t>Conclusion</w:t>
            </w:r>
            <w:r w:rsidR="001940ED">
              <w:rPr>
                <w:noProof/>
                <w:webHidden/>
              </w:rPr>
              <w:tab/>
            </w:r>
            <w:r w:rsidR="001940ED">
              <w:rPr>
                <w:noProof/>
                <w:webHidden/>
              </w:rPr>
              <w:fldChar w:fldCharType="begin"/>
            </w:r>
            <w:r w:rsidR="001940ED">
              <w:rPr>
                <w:noProof/>
                <w:webHidden/>
              </w:rPr>
              <w:instrText xml:space="preserve"> PAGEREF _Toc128263717 \h </w:instrText>
            </w:r>
            <w:r w:rsidR="001940ED">
              <w:rPr>
                <w:noProof/>
                <w:webHidden/>
              </w:rPr>
            </w:r>
            <w:r w:rsidR="001940ED">
              <w:rPr>
                <w:noProof/>
                <w:webHidden/>
              </w:rPr>
              <w:fldChar w:fldCharType="separate"/>
            </w:r>
            <w:r w:rsidR="001940ED">
              <w:rPr>
                <w:noProof/>
                <w:webHidden/>
              </w:rPr>
              <w:t>11</w:t>
            </w:r>
            <w:r w:rsidR="001940ED">
              <w:rPr>
                <w:noProof/>
                <w:webHidden/>
              </w:rPr>
              <w:fldChar w:fldCharType="end"/>
            </w:r>
          </w:hyperlink>
        </w:p>
        <w:p w14:paraId="18EEB94F" w14:textId="56140721"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8" w:history="1">
            <w:r w:rsidR="001940ED" w:rsidRPr="00C076E9">
              <w:rPr>
                <w:rStyle w:val="Hyperlink"/>
                <w:rFonts w:ascii="Arial" w:hAnsi="Arial" w:cs="Arial"/>
                <w:noProof/>
              </w:rPr>
              <w:t>References</w:t>
            </w:r>
            <w:r w:rsidR="001940ED">
              <w:rPr>
                <w:noProof/>
                <w:webHidden/>
              </w:rPr>
              <w:tab/>
            </w:r>
            <w:r w:rsidR="001940ED">
              <w:rPr>
                <w:noProof/>
                <w:webHidden/>
              </w:rPr>
              <w:fldChar w:fldCharType="begin"/>
            </w:r>
            <w:r w:rsidR="001940ED">
              <w:rPr>
                <w:noProof/>
                <w:webHidden/>
              </w:rPr>
              <w:instrText xml:space="preserve"> PAGEREF _Toc128263718 \h </w:instrText>
            </w:r>
            <w:r w:rsidR="001940ED">
              <w:rPr>
                <w:noProof/>
                <w:webHidden/>
              </w:rPr>
            </w:r>
            <w:r w:rsidR="001940ED">
              <w:rPr>
                <w:noProof/>
                <w:webHidden/>
              </w:rPr>
              <w:fldChar w:fldCharType="separate"/>
            </w:r>
            <w:r w:rsidR="001940ED">
              <w:rPr>
                <w:noProof/>
                <w:webHidden/>
              </w:rPr>
              <w:t>12</w:t>
            </w:r>
            <w:r w:rsidR="001940ED">
              <w:rPr>
                <w:noProof/>
                <w:webHidden/>
              </w:rPr>
              <w:fldChar w:fldCharType="end"/>
            </w:r>
          </w:hyperlink>
        </w:p>
        <w:p w14:paraId="1947C9F8" w14:textId="2BBE6860" w:rsidR="001940ED" w:rsidRDefault="00000000">
          <w:pPr>
            <w:pStyle w:val="TOC1"/>
            <w:tabs>
              <w:tab w:val="right" w:leader="dot" w:pos="9350"/>
            </w:tabs>
            <w:rPr>
              <w:rFonts w:asciiTheme="minorHAnsi" w:eastAsiaTheme="minorEastAsia" w:hAnsiTheme="minorHAnsi"/>
              <w:noProof/>
              <w:color w:val="auto"/>
              <w:sz w:val="22"/>
              <w:lang w:val="en-US"/>
            </w:rPr>
          </w:pPr>
          <w:hyperlink w:anchor="_Toc128263719" w:history="1">
            <w:r w:rsidR="001940ED" w:rsidRPr="00C076E9">
              <w:rPr>
                <w:rStyle w:val="Hyperlink"/>
                <w:rFonts w:ascii="Arial" w:hAnsi="Arial" w:cs="Arial"/>
                <w:noProof/>
                <w:lang w:val="en-US"/>
              </w:rPr>
              <w:t>Appendix</w:t>
            </w:r>
            <w:r w:rsidR="001940ED">
              <w:rPr>
                <w:noProof/>
                <w:webHidden/>
              </w:rPr>
              <w:tab/>
            </w:r>
            <w:r w:rsidR="001940ED">
              <w:rPr>
                <w:noProof/>
                <w:webHidden/>
              </w:rPr>
              <w:fldChar w:fldCharType="begin"/>
            </w:r>
            <w:r w:rsidR="001940ED">
              <w:rPr>
                <w:noProof/>
                <w:webHidden/>
              </w:rPr>
              <w:instrText xml:space="preserve"> PAGEREF _Toc128263719 \h </w:instrText>
            </w:r>
            <w:r w:rsidR="001940ED">
              <w:rPr>
                <w:noProof/>
                <w:webHidden/>
              </w:rPr>
            </w:r>
            <w:r w:rsidR="001940ED">
              <w:rPr>
                <w:noProof/>
                <w:webHidden/>
              </w:rPr>
              <w:fldChar w:fldCharType="separate"/>
            </w:r>
            <w:r w:rsidR="001940ED">
              <w:rPr>
                <w:noProof/>
                <w:webHidden/>
              </w:rPr>
              <w:t>13</w:t>
            </w:r>
            <w:r w:rsidR="001940ED">
              <w:rPr>
                <w:noProof/>
                <w:webHidden/>
              </w:rPr>
              <w:fldChar w:fldCharType="end"/>
            </w:r>
          </w:hyperlink>
        </w:p>
        <w:p w14:paraId="11FB9FCD" w14:textId="721BE065" w:rsidR="001834FC" w:rsidRPr="00180570" w:rsidRDefault="001834FC">
          <w:pPr>
            <w:rPr>
              <w:rFonts w:ascii="Arial" w:hAnsi="Arial" w:cs="Arial"/>
            </w:rPr>
          </w:pPr>
          <w:r w:rsidRPr="00180570">
            <w:rPr>
              <w:rFonts w:ascii="Arial" w:hAnsi="Arial" w:cs="Arial"/>
              <w:b/>
              <w:bCs/>
              <w:noProof/>
            </w:rPr>
            <w:fldChar w:fldCharType="end"/>
          </w:r>
        </w:p>
      </w:sdtContent>
    </w:sdt>
    <w:p w14:paraId="0E64312A" w14:textId="73F329D3" w:rsidR="001834FC" w:rsidRPr="00180570" w:rsidRDefault="001834FC">
      <w:pPr>
        <w:rPr>
          <w:rFonts w:ascii="Arial" w:hAnsi="Arial" w:cs="Arial"/>
        </w:rPr>
      </w:pPr>
    </w:p>
    <w:p w14:paraId="52988457" w14:textId="77777777" w:rsidR="001834FC" w:rsidRPr="00180570" w:rsidRDefault="001834FC">
      <w:pPr>
        <w:rPr>
          <w:rFonts w:ascii="Arial" w:hAnsi="Arial" w:cs="Arial"/>
        </w:rPr>
      </w:pPr>
      <w:r w:rsidRPr="00180570">
        <w:rPr>
          <w:rFonts w:ascii="Arial" w:hAnsi="Arial" w:cs="Arial"/>
        </w:rPr>
        <w:br w:type="page"/>
      </w:r>
    </w:p>
    <w:p w14:paraId="0BEB37EE" w14:textId="77777777" w:rsidR="001834FC" w:rsidRPr="00180570" w:rsidRDefault="001834FC" w:rsidP="001834FC">
      <w:pPr>
        <w:pStyle w:val="Heading1"/>
        <w:rPr>
          <w:rFonts w:ascii="Arial" w:hAnsi="Arial" w:cs="Arial"/>
        </w:rPr>
        <w:sectPr w:rsidR="001834FC" w:rsidRPr="00180570" w:rsidSect="001834F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cols w:space="720"/>
          <w:docGrid w:linePitch="360"/>
        </w:sectPr>
      </w:pPr>
    </w:p>
    <w:p w14:paraId="68F40B9A" w14:textId="3BB8E48E" w:rsidR="009A6E72" w:rsidRPr="00180570" w:rsidRDefault="00371FD0" w:rsidP="009A6E72">
      <w:pPr>
        <w:pStyle w:val="Heading1"/>
        <w:rPr>
          <w:rFonts w:ascii="Arial" w:hAnsi="Arial" w:cs="Arial"/>
        </w:rPr>
      </w:pPr>
      <w:bookmarkStart w:id="0" w:name="_Toc128263712"/>
      <w:r w:rsidRPr="00180570">
        <w:rPr>
          <w:rFonts w:ascii="Arial" w:hAnsi="Arial" w:cs="Arial"/>
        </w:rPr>
        <w:lastRenderedPageBreak/>
        <w:t>Introduction</w:t>
      </w:r>
      <w:bookmarkEnd w:id="0"/>
    </w:p>
    <w:p w14:paraId="45435260" w14:textId="36D44D93" w:rsidR="001A0D93" w:rsidRPr="00180570" w:rsidRDefault="00B3533D" w:rsidP="00B3533D">
      <w:pPr>
        <w:rPr>
          <w:rFonts w:ascii="Arial" w:hAnsi="Arial" w:cs="Arial"/>
          <w:szCs w:val="24"/>
        </w:rPr>
      </w:pPr>
      <w:r w:rsidRPr="00180570">
        <w:rPr>
          <w:rFonts w:ascii="Arial" w:hAnsi="Arial" w:cs="Arial"/>
          <w:sz w:val="22"/>
          <w:szCs w:val="20"/>
        </w:rPr>
        <w:t>Volkswagen's "</w:t>
      </w:r>
      <w:proofErr w:type="spellStart"/>
      <w:r w:rsidR="00A55247" w:rsidRPr="00180570">
        <w:rPr>
          <w:rFonts w:ascii="Arial" w:hAnsi="Arial" w:cs="Arial"/>
          <w:sz w:val="22"/>
          <w:szCs w:val="20"/>
        </w:rPr>
        <w:t>D</w:t>
      </w:r>
      <w:r w:rsidRPr="00180570">
        <w:rPr>
          <w:rFonts w:ascii="Arial" w:hAnsi="Arial" w:cs="Arial"/>
          <w:sz w:val="22"/>
          <w:szCs w:val="20"/>
        </w:rPr>
        <w:t>ieselgate</w:t>
      </w:r>
      <w:proofErr w:type="spellEnd"/>
      <w:r w:rsidRPr="00180570">
        <w:rPr>
          <w:rFonts w:ascii="Arial" w:hAnsi="Arial" w:cs="Arial"/>
          <w:sz w:val="22"/>
          <w:szCs w:val="20"/>
        </w:rPr>
        <w:t xml:space="preserve">" crisis, which broke out in 2015, seriously hurt the business's standing </w:t>
      </w:r>
      <w:r w:rsidRPr="00180570">
        <w:rPr>
          <w:rFonts w:ascii="Arial" w:hAnsi="Arial" w:cs="Arial"/>
          <w:sz w:val="22"/>
        </w:rPr>
        <w:t>both financially and publicly</w:t>
      </w:r>
      <w:r w:rsidR="00A55247" w:rsidRPr="00180570">
        <w:rPr>
          <w:rFonts w:ascii="Arial" w:hAnsi="Arial" w:cs="Arial"/>
          <w:sz w:val="22"/>
        </w:rPr>
        <w:t xml:space="preserve"> (Tidwell, 2023)</w:t>
      </w:r>
      <w:r w:rsidRPr="00180570">
        <w:rPr>
          <w:rFonts w:ascii="Arial" w:hAnsi="Arial" w:cs="Arial"/>
          <w:sz w:val="22"/>
        </w:rPr>
        <w:t xml:space="preserve">. Over the past five years, Volkswagen has adopted </w:t>
      </w:r>
      <w:r w:rsidR="00A55247" w:rsidRPr="00180570">
        <w:rPr>
          <w:rFonts w:ascii="Arial" w:hAnsi="Arial" w:cs="Arial"/>
          <w:sz w:val="22"/>
        </w:rPr>
        <w:t>several</w:t>
      </w:r>
      <w:r w:rsidRPr="00180570">
        <w:rPr>
          <w:rFonts w:ascii="Arial" w:hAnsi="Arial" w:cs="Arial"/>
          <w:sz w:val="22"/>
        </w:rPr>
        <w:t xml:space="preserve"> business strategies and initiatives to win back the</w:t>
      </w:r>
      <w:r w:rsidRPr="00180570">
        <w:rPr>
          <w:rFonts w:ascii="Arial" w:hAnsi="Arial" w:cs="Arial"/>
          <w:sz w:val="22"/>
          <w:szCs w:val="20"/>
        </w:rPr>
        <w:t xml:space="preserve"> trust of its stakeholders and customers. The objective of this report is to examine Volkswagen's main business plans, assets, and capacities, as well as its initiatives to address sustainability and environmental issues. In addition, this report will include suggestions for additional sustainable business practices that might aid the </w:t>
      </w:r>
      <w:proofErr w:type="spellStart"/>
      <w:r w:rsidRPr="00180570">
        <w:rPr>
          <w:rFonts w:ascii="Arial" w:hAnsi="Arial" w:cs="Arial"/>
          <w:sz w:val="22"/>
          <w:szCs w:val="20"/>
        </w:rPr>
        <w:t>organization</w:t>
      </w:r>
      <w:proofErr w:type="spellEnd"/>
      <w:r w:rsidRPr="00180570">
        <w:rPr>
          <w:rFonts w:ascii="Arial" w:hAnsi="Arial" w:cs="Arial"/>
          <w:sz w:val="22"/>
          <w:szCs w:val="20"/>
        </w:rPr>
        <w:t xml:space="preserve"> in creating competitive advantages in the future. The report is </w:t>
      </w:r>
      <w:proofErr w:type="spellStart"/>
      <w:r w:rsidRPr="00180570">
        <w:rPr>
          <w:rFonts w:ascii="Arial" w:hAnsi="Arial" w:cs="Arial"/>
          <w:sz w:val="22"/>
          <w:szCs w:val="20"/>
        </w:rPr>
        <w:t>organized</w:t>
      </w:r>
      <w:proofErr w:type="spellEnd"/>
      <w:r w:rsidRPr="00180570">
        <w:rPr>
          <w:rFonts w:ascii="Arial" w:hAnsi="Arial" w:cs="Arial"/>
          <w:sz w:val="22"/>
          <w:szCs w:val="20"/>
        </w:rPr>
        <w:t xml:space="preserve"> as follows: first, a review of Volkswagen's major business strategies over the previous five years; second, a look at the company's resources and capabilities; third, an assessment of Volkswagen's sustainability efforts; and fourth, suggestions for additional sustainability practices.</w:t>
      </w:r>
      <w:r w:rsidR="001A0D93" w:rsidRPr="00180570">
        <w:rPr>
          <w:rFonts w:ascii="Arial" w:hAnsi="Arial" w:cs="Arial"/>
        </w:rPr>
        <w:br w:type="page"/>
      </w:r>
    </w:p>
    <w:p w14:paraId="6EED0610" w14:textId="42BC15A0" w:rsidR="001A0D93" w:rsidRPr="00180570" w:rsidRDefault="001A0D93" w:rsidP="005301ED">
      <w:pPr>
        <w:pStyle w:val="Heading1"/>
        <w:rPr>
          <w:rFonts w:ascii="Arial" w:hAnsi="Arial" w:cs="Arial"/>
        </w:rPr>
      </w:pPr>
      <w:bookmarkStart w:id="1" w:name="_Toc128263713"/>
      <w:r w:rsidRPr="00180570">
        <w:rPr>
          <w:rFonts w:ascii="Arial" w:hAnsi="Arial" w:cs="Arial"/>
        </w:rPr>
        <w:lastRenderedPageBreak/>
        <w:t>Key Business Strategies of Volkswagen over the Past Five Years</w:t>
      </w:r>
      <w:bookmarkEnd w:id="1"/>
    </w:p>
    <w:p w14:paraId="7F972B97" w14:textId="551E61C2" w:rsidR="005301ED" w:rsidRPr="00180570" w:rsidRDefault="005301ED" w:rsidP="005301ED">
      <w:pPr>
        <w:rPr>
          <w:rFonts w:ascii="Arial" w:hAnsi="Arial" w:cs="Arial"/>
          <w:sz w:val="22"/>
          <w:szCs w:val="20"/>
        </w:rPr>
      </w:pPr>
      <w:r w:rsidRPr="00180570">
        <w:rPr>
          <w:rFonts w:ascii="Arial" w:hAnsi="Arial" w:cs="Arial"/>
          <w:sz w:val="22"/>
          <w:szCs w:val="20"/>
        </w:rPr>
        <w:t xml:space="preserve">Volkswagen (VW) is one of the world's largest automakers. Throughout the last five years, the company has undertaken </w:t>
      </w:r>
      <w:r w:rsidR="00A55247" w:rsidRPr="00180570">
        <w:rPr>
          <w:rFonts w:ascii="Arial" w:hAnsi="Arial" w:cs="Arial"/>
          <w:sz w:val="22"/>
          <w:szCs w:val="20"/>
        </w:rPr>
        <w:t>several</w:t>
      </w:r>
      <w:r w:rsidRPr="00180570">
        <w:rPr>
          <w:rFonts w:ascii="Arial" w:hAnsi="Arial" w:cs="Arial"/>
          <w:sz w:val="22"/>
          <w:szCs w:val="20"/>
        </w:rPr>
        <w:t xml:space="preserve"> business strategies to boost its competitiveness and solve industry problems. Using applicable frameworks, this section will identify and assess VW's significant business strategies over the last five years.</w:t>
      </w:r>
    </w:p>
    <w:p w14:paraId="65703797" w14:textId="14C173CB" w:rsidR="005301ED" w:rsidRPr="00180570" w:rsidRDefault="005301ED" w:rsidP="005301ED">
      <w:pPr>
        <w:rPr>
          <w:rFonts w:ascii="Arial" w:hAnsi="Arial" w:cs="Arial"/>
          <w:b/>
          <w:bCs/>
          <w:sz w:val="22"/>
          <w:szCs w:val="20"/>
        </w:rPr>
      </w:pPr>
      <w:r w:rsidRPr="00180570">
        <w:rPr>
          <w:rFonts w:ascii="Arial" w:hAnsi="Arial" w:cs="Arial"/>
          <w:b/>
          <w:bCs/>
          <w:sz w:val="22"/>
          <w:szCs w:val="20"/>
        </w:rPr>
        <w:t xml:space="preserve">Cost-cutting and </w:t>
      </w:r>
      <w:proofErr w:type="spellStart"/>
      <w:r w:rsidRPr="00180570">
        <w:rPr>
          <w:rFonts w:ascii="Arial" w:hAnsi="Arial" w:cs="Arial"/>
          <w:b/>
          <w:bCs/>
          <w:sz w:val="22"/>
          <w:szCs w:val="20"/>
        </w:rPr>
        <w:t>reorganization</w:t>
      </w:r>
      <w:proofErr w:type="spellEnd"/>
    </w:p>
    <w:p w14:paraId="1D1196D1" w14:textId="09994172" w:rsidR="005301ED" w:rsidRPr="00180570" w:rsidRDefault="005301ED" w:rsidP="005301ED">
      <w:pPr>
        <w:rPr>
          <w:rFonts w:ascii="Arial" w:hAnsi="Arial" w:cs="Arial"/>
          <w:sz w:val="22"/>
        </w:rPr>
      </w:pPr>
      <w:r w:rsidRPr="00180570">
        <w:rPr>
          <w:rFonts w:ascii="Arial" w:hAnsi="Arial" w:cs="Arial"/>
          <w:sz w:val="22"/>
        </w:rPr>
        <w:t>For the last five years, one of VW's primary business objectives has cost reduction and restructuring</w:t>
      </w:r>
      <w:r w:rsidR="00A55247" w:rsidRPr="00180570">
        <w:rPr>
          <w:rFonts w:ascii="Arial" w:hAnsi="Arial" w:cs="Arial"/>
          <w:sz w:val="22"/>
        </w:rPr>
        <w:t xml:space="preserve"> (</w:t>
      </w:r>
      <w:proofErr w:type="spellStart"/>
      <w:r w:rsidR="00A55247" w:rsidRPr="00180570">
        <w:rPr>
          <w:rFonts w:ascii="Arial" w:hAnsi="Arial" w:cs="Arial"/>
          <w:sz w:val="22"/>
        </w:rPr>
        <w:t>Comiteau</w:t>
      </w:r>
      <w:proofErr w:type="spellEnd"/>
      <w:r w:rsidR="00A55247" w:rsidRPr="00180570">
        <w:rPr>
          <w:rFonts w:ascii="Arial" w:hAnsi="Arial" w:cs="Arial"/>
          <w:sz w:val="22"/>
        </w:rPr>
        <w:t>, 2017)</w:t>
      </w:r>
      <w:r w:rsidRPr="00180570">
        <w:rPr>
          <w:rFonts w:ascii="Arial" w:hAnsi="Arial" w:cs="Arial"/>
          <w:sz w:val="22"/>
        </w:rPr>
        <w:t>. The company has been implementing a cost-cutting program known as "TOGETHER-Strategy 2025," which aims to save €3.7 billion per year</w:t>
      </w:r>
      <w:r w:rsidR="00A55247" w:rsidRPr="00180570">
        <w:rPr>
          <w:rFonts w:ascii="Arial" w:hAnsi="Arial" w:cs="Arial"/>
          <w:sz w:val="22"/>
        </w:rPr>
        <w:t xml:space="preserve"> (</w:t>
      </w:r>
      <w:proofErr w:type="spellStart"/>
      <w:r w:rsidR="00A55247" w:rsidRPr="00180570">
        <w:rPr>
          <w:rFonts w:ascii="Arial" w:hAnsi="Arial" w:cs="Arial"/>
          <w:sz w:val="22"/>
        </w:rPr>
        <w:t>Langendorf</w:t>
      </w:r>
      <w:proofErr w:type="spellEnd"/>
      <w:r w:rsidR="00A55247" w:rsidRPr="00180570">
        <w:rPr>
          <w:rFonts w:ascii="Arial" w:hAnsi="Arial" w:cs="Arial"/>
          <w:sz w:val="22"/>
        </w:rPr>
        <w:t>, 2019)</w:t>
      </w:r>
      <w:r w:rsidRPr="00180570">
        <w:rPr>
          <w:rFonts w:ascii="Arial" w:hAnsi="Arial" w:cs="Arial"/>
          <w:sz w:val="22"/>
        </w:rPr>
        <w:t>. VW has also restructured its operations, reduced its workforce, and shifted its focus to electric and autonomous vehicles. Cost leadership is a viable strategy for firms in highly competitive industries, according to Porter's Five Forces model</w:t>
      </w:r>
      <w:r w:rsidR="00A55247" w:rsidRPr="00180570">
        <w:rPr>
          <w:rFonts w:ascii="Arial" w:hAnsi="Arial" w:cs="Arial"/>
          <w:sz w:val="22"/>
        </w:rPr>
        <w:t xml:space="preserve"> (</w:t>
      </w:r>
      <w:proofErr w:type="spellStart"/>
      <w:r w:rsidR="00A55247" w:rsidRPr="00180570">
        <w:rPr>
          <w:rFonts w:ascii="Arial" w:hAnsi="Arial" w:cs="Arial"/>
          <w:sz w:val="22"/>
        </w:rPr>
        <w:t>Mekić</w:t>
      </w:r>
      <w:proofErr w:type="spellEnd"/>
      <w:r w:rsidR="00A55247" w:rsidRPr="00180570">
        <w:rPr>
          <w:rFonts w:ascii="Arial" w:hAnsi="Arial" w:cs="Arial"/>
          <w:sz w:val="22"/>
        </w:rPr>
        <w:t xml:space="preserve"> and </w:t>
      </w:r>
      <w:proofErr w:type="spellStart"/>
      <w:r w:rsidR="00A55247" w:rsidRPr="00180570">
        <w:rPr>
          <w:rFonts w:ascii="Arial" w:hAnsi="Arial" w:cs="Arial"/>
          <w:sz w:val="22"/>
        </w:rPr>
        <w:t>Mekić</w:t>
      </w:r>
      <w:proofErr w:type="spellEnd"/>
      <w:r w:rsidR="00A55247" w:rsidRPr="00180570">
        <w:rPr>
          <w:rFonts w:ascii="Arial" w:hAnsi="Arial" w:cs="Arial"/>
          <w:sz w:val="22"/>
        </w:rPr>
        <w:t>, 2014)</w:t>
      </w:r>
      <w:r w:rsidRPr="00180570">
        <w:rPr>
          <w:rFonts w:ascii="Arial" w:hAnsi="Arial" w:cs="Arial"/>
          <w:sz w:val="22"/>
        </w:rPr>
        <w:t>. VW can lower its prices and improve its competitiveness by cutting costs. Furthermore, the Resource-Based View (RBV) proposes that firms should focus on their distinct resources and capabilities in order to gain a competitive advantage</w:t>
      </w:r>
      <w:r w:rsidR="00A55247" w:rsidRPr="00180570">
        <w:rPr>
          <w:rFonts w:ascii="Arial" w:hAnsi="Arial" w:cs="Arial"/>
          <w:sz w:val="22"/>
        </w:rPr>
        <w:t xml:space="preserve"> (</w:t>
      </w:r>
      <w:proofErr w:type="spellStart"/>
      <w:r w:rsidR="00A55247" w:rsidRPr="00180570">
        <w:rPr>
          <w:rFonts w:ascii="Arial" w:hAnsi="Arial" w:cs="Arial"/>
          <w:sz w:val="22"/>
        </w:rPr>
        <w:t>Hinterhuber</w:t>
      </w:r>
      <w:proofErr w:type="spellEnd"/>
      <w:r w:rsidR="00A55247" w:rsidRPr="00180570">
        <w:rPr>
          <w:rFonts w:ascii="Arial" w:hAnsi="Arial" w:cs="Arial"/>
          <w:sz w:val="22"/>
        </w:rPr>
        <w:t>, 2013).</w:t>
      </w:r>
      <w:r w:rsidRPr="00180570">
        <w:rPr>
          <w:rFonts w:ascii="Arial" w:hAnsi="Arial" w:cs="Arial"/>
          <w:sz w:val="22"/>
        </w:rPr>
        <w:t xml:space="preserve"> In the case of Volkswagen, the cost-cutting and restructuring program enabled the company to </w:t>
      </w:r>
      <w:proofErr w:type="spellStart"/>
      <w:r w:rsidRPr="00180570">
        <w:rPr>
          <w:rFonts w:ascii="Arial" w:hAnsi="Arial" w:cs="Arial"/>
          <w:sz w:val="22"/>
        </w:rPr>
        <w:t>capitalize</w:t>
      </w:r>
      <w:proofErr w:type="spellEnd"/>
      <w:r w:rsidRPr="00180570">
        <w:rPr>
          <w:rFonts w:ascii="Arial" w:hAnsi="Arial" w:cs="Arial"/>
          <w:sz w:val="22"/>
        </w:rPr>
        <w:t xml:space="preserve"> on its strengths in electric and autonomous vehicles, which are critical to its long-term success.</w:t>
      </w:r>
    </w:p>
    <w:p w14:paraId="7CF353CD" w14:textId="77777777" w:rsidR="001B7112" w:rsidRPr="00180570" w:rsidRDefault="005301ED" w:rsidP="005301ED">
      <w:pPr>
        <w:rPr>
          <w:rFonts w:ascii="Arial" w:hAnsi="Arial" w:cs="Arial"/>
          <w:b/>
          <w:bCs/>
          <w:sz w:val="22"/>
          <w:szCs w:val="20"/>
        </w:rPr>
      </w:pPr>
      <w:r w:rsidRPr="00180570">
        <w:rPr>
          <w:rFonts w:ascii="Arial" w:hAnsi="Arial" w:cs="Arial"/>
          <w:b/>
          <w:bCs/>
          <w:sz w:val="22"/>
          <w:szCs w:val="20"/>
        </w:rPr>
        <w:t>Emphasis on Electric Vehicles</w:t>
      </w:r>
    </w:p>
    <w:p w14:paraId="3BCF334E" w14:textId="3A3E0B35" w:rsidR="005301ED" w:rsidRPr="00180570" w:rsidRDefault="005301ED" w:rsidP="005301ED">
      <w:pPr>
        <w:rPr>
          <w:rFonts w:ascii="Arial" w:hAnsi="Arial" w:cs="Arial"/>
          <w:sz w:val="22"/>
          <w:szCs w:val="20"/>
        </w:rPr>
      </w:pPr>
      <w:r w:rsidRPr="00180570">
        <w:rPr>
          <w:rFonts w:ascii="Arial" w:hAnsi="Arial" w:cs="Arial"/>
          <w:sz w:val="22"/>
          <w:szCs w:val="20"/>
        </w:rPr>
        <w:t>VW's emphasis on electric vehicles has been another key business strategy over the last five years (</w:t>
      </w:r>
      <w:proofErr w:type="spellStart"/>
      <w:r w:rsidRPr="00180570">
        <w:rPr>
          <w:rFonts w:ascii="Arial" w:hAnsi="Arial" w:cs="Arial"/>
          <w:sz w:val="22"/>
          <w:szCs w:val="20"/>
        </w:rPr>
        <w:t>EVs</w:t>
      </w:r>
      <w:proofErr w:type="spellEnd"/>
      <w:r w:rsidRPr="00180570">
        <w:rPr>
          <w:rFonts w:ascii="Arial" w:hAnsi="Arial" w:cs="Arial"/>
          <w:sz w:val="22"/>
          <w:szCs w:val="20"/>
        </w:rPr>
        <w:t xml:space="preserve">). The company has made significant investments in </w:t>
      </w:r>
      <w:proofErr w:type="spellStart"/>
      <w:r w:rsidRPr="00180570">
        <w:rPr>
          <w:rFonts w:ascii="Arial" w:hAnsi="Arial" w:cs="Arial"/>
          <w:sz w:val="22"/>
          <w:szCs w:val="20"/>
        </w:rPr>
        <w:t>EVs</w:t>
      </w:r>
      <w:proofErr w:type="spellEnd"/>
      <w:r w:rsidRPr="00180570">
        <w:rPr>
          <w:rFonts w:ascii="Arial" w:hAnsi="Arial" w:cs="Arial"/>
          <w:sz w:val="22"/>
          <w:szCs w:val="20"/>
        </w:rPr>
        <w:t>, with plans to launch 70 electric models by 2028</w:t>
      </w:r>
      <w:r w:rsidR="00A55247" w:rsidRPr="00180570">
        <w:rPr>
          <w:rFonts w:ascii="Arial" w:hAnsi="Arial" w:cs="Arial"/>
          <w:sz w:val="22"/>
          <w:szCs w:val="20"/>
        </w:rPr>
        <w:t xml:space="preserve"> (</w:t>
      </w:r>
      <w:proofErr w:type="spellStart"/>
      <w:r w:rsidR="00A55247" w:rsidRPr="00180570">
        <w:rPr>
          <w:rFonts w:ascii="Arial" w:hAnsi="Arial" w:cs="Arial"/>
          <w:sz w:val="22"/>
          <w:szCs w:val="20"/>
        </w:rPr>
        <w:t>Ludewig</w:t>
      </w:r>
      <w:proofErr w:type="spellEnd"/>
      <w:r w:rsidR="00A55247" w:rsidRPr="00180570">
        <w:rPr>
          <w:rFonts w:ascii="Arial" w:hAnsi="Arial" w:cs="Arial"/>
          <w:sz w:val="22"/>
          <w:szCs w:val="20"/>
        </w:rPr>
        <w:t>, 2019)</w:t>
      </w:r>
      <w:r w:rsidRPr="00180570">
        <w:rPr>
          <w:rFonts w:ascii="Arial" w:hAnsi="Arial" w:cs="Arial"/>
          <w:sz w:val="20"/>
          <w:szCs w:val="18"/>
        </w:rPr>
        <w:t xml:space="preserve">. To </w:t>
      </w:r>
      <w:r w:rsidRPr="00180570">
        <w:rPr>
          <w:rFonts w:ascii="Arial" w:hAnsi="Arial" w:cs="Arial"/>
          <w:sz w:val="22"/>
          <w:szCs w:val="20"/>
        </w:rPr>
        <w:t>gain a competitive advantage, firms should invest in resources and capabilities that are valuable, rare, difficult to imitate, and non-substitutable, according to the RBV. Electric vehicles are becoming more popular as governments around the world tighten emission regulations. VW can separate itself from competitors, strengthen its brand image, and gain a competitive advantage by investing in EVs.</w:t>
      </w:r>
    </w:p>
    <w:p w14:paraId="2A9E4ADD" w14:textId="77777777" w:rsidR="001B7112" w:rsidRPr="00180570" w:rsidRDefault="005301ED" w:rsidP="005301ED">
      <w:pPr>
        <w:rPr>
          <w:rFonts w:ascii="Arial" w:hAnsi="Arial" w:cs="Arial"/>
          <w:b/>
          <w:bCs/>
          <w:sz w:val="22"/>
          <w:szCs w:val="20"/>
        </w:rPr>
      </w:pPr>
      <w:r w:rsidRPr="00180570">
        <w:rPr>
          <w:rFonts w:ascii="Arial" w:hAnsi="Arial" w:cs="Arial"/>
          <w:b/>
          <w:bCs/>
          <w:sz w:val="22"/>
          <w:szCs w:val="20"/>
        </w:rPr>
        <w:t>Investment in Automated Driving</w:t>
      </w:r>
    </w:p>
    <w:p w14:paraId="12E3DC1E" w14:textId="66CEBBB1" w:rsidR="005301ED" w:rsidRPr="00180570" w:rsidRDefault="005301ED" w:rsidP="005301ED">
      <w:pPr>
        <w:rPr>
          <w:rFonts w:ascii="Arial" w:hAnsi="Arial" w:cs="Arial"/>
          <w:sz w:val="22"/>
          <w:szCs w:val="20"/>
        </w:rPr>
      </w:pPr>
      <w:r w:rsidRPr="00180570">
        <w:rPr>
          <w:rFonts w:ascii="Arial" w:hAnsi="Arial" w:cs="Arial"/>
          <w:sz w:val="22"/>
          <w:szCs w:val="20"/>
        </w:rPr>
        <w:t xml:space="preserve">Over the last five years, Volkswagen has made major investments in autonomous driving technologies. Volkswagen Autonomy (VWAT), a subsidiary of the business, is in charge of developing autonomous driving technologies. To obtain a competitive advantage, enterprises should invest in distinctive resources and competencies, according to the RBV. Automated driving </w:t>
      </w:r>
      <w:r w:rsidRPr="00180570">
        <w:rPr>
          <w:rFonts w:ascii="Arial" w:hAnsi="Arial" w:cs="Arial"/>
          <w:sz w:val="22"/>
          <w:szCs w:val="20"/>
        </w:rPr>
        <w:lastRenderedPageBreak/>
        <w:t xml:space="preserve">technology is a valuable and scarce resource that is difficult to replicate, providing VW with a competitive </w:t>
      </w:r>
      <w:r w:rsidRPr="00180570">
        <w:rPr>
          <w:rFonts w:ascii="Arial" w:hAnsi="Arial" w:cs="Arial"/>
          <w:sz w:val="20"/>
          <w:szCs w:val="18"/>
        </w:rPr>
        <w:t>advantage</w:t>
      </w:r>
      <w:r w:rsidR="00A55247" w:rsidRPr="00180570">
        <w:rPr>
          <w:rFonts w:ascii="Arial" w:hAnsi="Arial" w:cs="Arial"/>
          <w:sz w:val="20"/>
          <w:szCs w:val="18"/>
        </w:rPr>
        <w:t xml:space="preserve"> (</w:t>
      </w:r>
      <w:proofErr w:type="spellStart"/>
      <w:r w:rsidR="00A55247" w:rsidRPr="00180570">
        <w:rPr>
          <w:rFonts w:ascii="Arial" w:hAnsi="Arial" w:cs="Arial"/>
          <w:sz w:val="22"/>
        </w:rPr>
        <w:t>Denaro</w:t>
      </w:r>
      <w:proofErr w:type="spellEnd"/>
      <w:r w:rsidR="00A55247" w:rsidRPr="00180570">
        <w:rPr>
          <w:rFonts w:ascii="Arial" w:hAnsi="Arial" w:cs="Arial"/>
          <w:sz w:val="22"/>
        </w:rPr>
        <w:t xml:space="preserve"> et al., 2014)</w:t>
      </w:r>
      <w:r w:rsidRPr="00180570">
        <w:rPr>
          <w:rFonts w:ascii="Arial" w:hAnsi="Arial" w:cs="Arial"/>
          <w:sz w:val="20"/>
          <w:szCs w:val="18"/>
        </w:rPr>
        <w:t>. Furthermore</w:t>
      </w:r>
      <w:r w:rsidRPr="00180570">
        <w:rPr>
          <w:rFonts w:ascii="Arial" w:hAnsi="Arial" w:cs="Arial"/>
          <w:sz w:val="22"/>
          <w:szCs w:val="20"/>
        </w:rPr>
        <w:t>, the usage of autonomous driving technology is projected to expand in the future years, opening up new revenue prospects for VW.</w:t>
      </w:r>
    </w:p>
    <w:p w14:paraId="196C7266" w14:textId="77777777" w:rsidR="001B7112" w:rsidRPr="00180570" w:rsidRDefault="005301ED" w:rsidP="005301ED">
      <w:pPr>
        <w:rPr>
          <w:rFonts w:ascii="Arial" w:hAnsi="Arial" w:cs="Arial"/>
          <w:b/>
          <w:bCs/>
          <w:sz w:val="22"/>
          <w:szCs w:val="20"/>
        </w:rPr>
      </w:pPr>
      <w:r w:rsidRPr="00180570">
        <w:rPr>
          <w:rFonts w:ascii="Arial" w:hAnsi="Arial" w:cs="Arial"/>
          <w:b/>
          <w:bCs/>
          <w:sz w:val="22"/>
          <w:szCs w:val="20"/>
        </w:rPr>
        <w:t>Growth in Developing Markets</w:t>
      </w:r>
    </w:p>
    <w:p w14:paraId="06D434B1" w14:textId="77777777" w:rsidR="00A55247" w:rsidRPr="00180570" w:rsidRDefault="00A55247" w:rsidP="00A55247">
      <w:pPr>
        <w:keepNext/>
        <w:jc w:val="center"/>
        <w:rPr>
          <w:rFonts w:ascii="Arial" w:hAnsi="Arial" w:cs="Arial"/>
        </w:rPr>
      </w:pPr>
      <w:r w:rsidRPr="00180570">
        <w:rPr>
          <w:rFonts w:ascii="Arial" w:hAnsi="Arial" w:cs="Arial"/>
          <w:noProof/>
          <w:sz w:val="22"/>
          <w:szCs w:val="20"/>
        </w:rPr>
        <w:drawing>
          <wp:inline distT="0" distB="0" distL="0" distR="0" wp14:anchorId="27FD098D" wp14:editId="550EB77C">
            <wp:extent cx="2887579" cy="1624263"/>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7579" cy="1624263"/>
                    </a:xfrm>
                    <a:prstGeom prst="rect">
                      <a:avLst/>
                    </a:prstGeom>
                  </pic:spPr>
                </pic:pic>
              </a:graphicData>
            </a:graphic>
          </wp:inline>
        </w:drawing>
      </w:r>
    </w:p>
    <w:p w14:paraId="2899946C" w14:textId="51139C01" w:rsidR="00A55247" w:rsidRPr="00180570" w:rsidRDefault="00A55247" w:rsidP="00A55247">
      <w:pPr>
        <w:pStyle w:val="Caption"/>
        <w:jc w:val="center"/>
        <w:rPr>
          <w:rFonts w:ascii="Arial" w:hAnsi="Arial" w:cs="Arial"/>
          <w:sz w:val="22"/>
          <w:szCs w:val="20"/>
        </w:rPr>
      </w:pPr>
      <w:r w:rsidRPr="00180570">
        <w:rPr>
          <w:rFonts w:ascii="Arial" w:hAnsi="Arial" w:cs="Arial"/>
        </w:rPr>
        <w:t xml:space="preserve">Figure </w:t>
      </w:r>
      <w:r w:rsidRPr="00180570">
        <w:rPr>
          <w:rFonts w:ascii="Arial" w:hAnsi="Arial" w:cs="Arial"/>
        </w:rPr>
        <w:fldChar w:fldCharType="begin"/>
      </w:r>
      <w:r w:rsidRPr="00180570">
        <w:rPr>
          <w:rFonts w:ascii="Arial" w:hAnsi="Arial" w:cs="Arial"/>
        </w:rPr>
        <w:instrText xml:space="preserve"> SEQ Figure \* ARABIC </w:instrText>
      </w:r>
      <w:r w:rsidRPr="00180570">
        <w:rPr>
          <w:rFonts w:ascii="Arial" w:hAnsi="Arial" w:cs="Arial"/>
        </w:rPr>
        <w:fldChar w:fldCharType="separate"/>
      </w:r>
      <w:r w:rsidRPr="00180570">
        <w:rPr>
          <w:rFonts w:ascii="Arial" w:hAnsi="Arial" w:cs="Arial"/>
          <w:noProof/>
        </w:rPr>
        <w:t>1</w:t>
      </w:r>
      <w:r w:rsidRPr="00180570">
        <w:rPr>
          <w:rFonts w:ascii="Arial" w:hAnsi="Arial" w:cs="Arial"/>
        </w:rPr>
        <w:fldChar w:fldCharType="end"/>
      </w:r>
      <w:r w:rsidRPr="00180570">
        <w:rPr>
          <w:rFonts w:ascii="Arial" w:hAnsi="Arial" w:cs="Arial"/>
        </w:rPr>
        <w:t xml:space="preserve">: </w:t>
      </w:r>
      <w:r w:rsidRPr="00180570">
        <w:rPr>
          <w:rFonts w:ascii="Arial" w:hAnsi="Arial" w:cs="Arial"/>
          <w:sz w:val="22"/>
          <w:szCs w:val="20"/>
        </w:rPr>
        <w:t>Volkswagen</w:t>
      </w:r>
      <w:r w:rsidRPr="00180570">
        <w:rPr>
          <w:rFonts w:ascii="Arial" w:hAnsi="Arial" w:cs="Arial"/>
        </w:rPr>
        <w:t xml:space="preserve">  KPI (</w:t>
      </w:r>
      <w:proofErr w:type="spellStart"/>
      <w:r w:rsidRPr="00180570">
        <w:rPr>
          <w:rFonts w:ascii="Arial" w:hAnsi="Arial" w:cs="Arial"/>
        </w:rPr>
        <w:t>Langendorf</w:t>
      </w:r>
      <w:proofErr w:type="spellEnd"/>
      <w:r w:rsidRPr="00180570">
        <w:rPr>
          <w:rFonts w:ascii="Arial" w:hAnsi="Arial" w:cs="Arial"/>
        </w:rPr>
        <w:t>, 2019)</w:t>
      </w:r>
    </w:p>
    <w:p w14:paraId="3175EAE6" w14:textId="752F8350" w:rsidR="005301ED" w:rsidRDefault="005301ED" w:rsidP="005301ED">
      <w:pPr>
        <w:rPr>
          <w:rFonts w:ascii="Arial" w:hAnsi="Arial" w:cs="Arial"/>
          <w:sz w:val="22"/>
          <w:szCs w:val="20"/>
        </w:rPr>
      </w:pPr>
      <w:r w:rsidRPr="00180570">
        <w:rPr>
          <w:rFonts w:ascii="Arial" w:hAnsi="Arial" w:cs="Arial"/>
          <w:sz w:val="22"/>
          <w:szCs w:val="20"/>
        </w:rPr>
        <w:t>For the last five years, VW has been growing its business in emerging markets. The company has created partner ventures in China and India, where it is boosting its production capacity</w:t>
      </w:r>
      <w:r w:rsidR="00A55247" w:rsidRPr="00180570">
        <w:rPr>
          <w:rFonts w:ascii="Arial" w:hAnsi="Arial" w:cs="Arial"/>
          <w:sz w:val="22"/>
          <w:szCs w:val="20"/>
        </w:rPr>
        <w:t xml:space="preserve"> (</w:t>
      </w:r>
      <w:r w:rsidR="00A55247" w:rsidRPr="00180570">
        <w:rPr>
          <w:rFonts w:ascii="Arial" w:hAnsi="Arial" w:cs="Arial"/>
          <w:szCs w:val="24"/>
        </w:rPr>
        <w:t>Lee</w:t>
      </w:r>
      <w:r w:rsidR="00A55247" w:rsidRPr="00180570">
        <w:rPr>
          <w:rFonts w:ascii="Arial" w:hAnsi="Arial" w:cs="Arial"/>
          <w:sz w:val="22"/>
          <w:szCs w:val="20"/>
        </w:rPr>
        <w:t xml:space="preserve"> et al., 2021). </w:t>
      </w:r>
      <w:r w:rsidRPr="00180570">
        <w:rPr>
          <w:rFonts w:ascii="Arial" w:hAnsi="Arial" w:cs="Arial"/>
          <w:sz w:val="22"/>
          <w:szCs w:val="20"/>
        </w:rPr>
        <w:t>To acquire a competitive advantage, enterprises should exploit their distinctive resources and competencies, according to the RBV. VW sees emerging countries as a way to expand its client base and enhance income. Furthermore, expanding in emerging markets can assist VW in diversifying its operations, reducing its reliance on mature markets, and improving its resistance to economic shocks.</w:t>
      </w:r>
    </w:p>
    <w:p w14:paraId="3ACD9AC9" w14:textId="7172A702" w:rsidR="00BF2811" w:rsidRPr="00BF2811" w:rsidRDefault="00BF2811" w:rsidP="005301ED">
      <w:pPr>
        <w:rPr>
          <w:rFonts w:ascii="Arial" w:hAnsi="Arial" w:cs="Arial"/>
          <w:b/>
          <w:bCs/>
          <w:sz w:val="22"/>
          <w:szCs w:val="20"/>
        </w:rPr>
      </w:pPr>
      <w:r w:rsidRPr="00BF2811">
        <w:rPr>
          <w:rFonts w:ascii="Arial" w:hAnsi="Arial" w:cs="Arial"/>
          <w:b/>
          <w:bCs/>
          <w:sz w:val="22"/>
          <w:szCs w:val="20"/>
        </w:rPr>
        <w:t>PESTLE Analysis</w:t>
      </w:r>
    </w:p>
    <w:p w14:paraId="40065DE8" w14:textId="5945DB23" w:rsidR="00BF2811" w:rsidRPr="00BF2811" w:rsidRDefault="00BF2811" w:rsidP="00BF2811">
      <w:pPr>
        <w:rPr>
          <w:rFonts w:ascii="Arial" w:hAnsi="Arial" w:cs="Arial"/>
          <w:sz w:val="22"/>
          <w:szCs w:val="20"/>
        </w:rPr>
      </w:pPr>
      <w:r w:rsidRPr="00995597">
        <w:rPr>
          <w:rFonts w:ascii="Arial" w:hAnsi="Arial" w:cs="Arial"/>
          <w:b/>
          <w:bCs/>
          <w:sz w:val="22"/>
          <w:szCs w:val="20"/>
        </w:rPr>
        <w:t>Political factors:</w:t>
      </w:r>
      <w:r w:rsidRPr="00BF2811">
        <w:rPr>
          <w:rFonts w:ascii="Arial" w:hAnsi="Arial" w:cs="Arial"/>
          <w:sz w:val="22"/>
          <w:szCs w:val="20"/>
        </w:rPr>
        <w:t xml:space="preserve">  To comply with Governments regulations of the on the automotive industry,  Volkswagen have been forced to focus on sustainable mobility and electric vehicles.</w:t>
      </w:r>
    </w:p>
    <w:p w14:paraId="676B8294" w14:textId="767C441C" w:rsidR="00BF2811" w:rsidRPr="00BF2811" w:rsidRDefault="00BF2811" w:rsidP="00BF2811">
      <w:pPr>
        <w:rPr>
          <w:rFonts w:ascii="Arial" w:hAnsi="Arial" w:cs="Arial"/>
          <w:sz w:val="22"/>
          <w:szCs w:val="20"/>
        </w:rPr>
      </w:pPr>
      <w:r w:rsidRPr="00995597">
        <w:rPr>
          <w:rFonts w:ascii="Arial" w:hAnsi="Arial" w:cs="Arial"/>
          <w:b/>
          <w:bCs/>
          <w:sz w:val="22"/>
          <w:szCs w:val="20"/>
        </w:rPr>
        <w:t>Economic factors:</w:t>
      </w:r>
      <w:r w:rsidRPr="00BF2811">
        <w:rPr>
          <w:rFonts w:ascii="Arial" w:hAnsi="Arial" w:cs="Arial"/>
          <w:sz w:val="22"/>
          <w:szCs w:val="20"/>
        </w:rPr>
        <w:t xml:space="preserve">  VW's cost-cutting and </w:t>
      </w:r>
      <w:proofErr w:type="spellStart"/>
      <w:r w:rsidRPr="00BF2811">
        <w:rPr>
          <w:rFonts w:ascii="Arial" w:hAnsi="Arial" w:cs="Arial"/>
          <w:sz w:val="22"/>
          <w:szCs w:val="20"/>
        </w:rPr>
        <w:t>reorganization</w:t>
      </w:r>
      <w:proofErr w:type="spellEnd"/>
      <w:r w:rsidRPr="00BF2811">
        <w:rPr>
          <w:rFonts w:ascii="Arial" w:hAnsi="Arial" w:cs="Arial"/>
          <w:sz w:val="22"/>
          <w:szCs w:val="20"/>
        </w:rPr>
        <w:t xml:space="preserve"> strategy has enabled the company to reduce prices while remaining competitive in a difficult market</w:t>
      </w:r>
      <w:r w:rsidR="00995597">
        <w:rPr>
          <w:rFonts w:ascii="Arial" w:hAnsi="Arial" w:cs="Arial"/>
          <w:sz w:val="22"/>
          <w:szCs w:val="20"/>
        </w:rPr>
        <w:t xml:space="preserve"> </w:t>
      </w:r>
      <w:r w:rsidR="00995597">
        <w:rPr>
          <w:rFonts w:ascii="Arial" w:hAnsi="Arial" w:cs="Arial"/>
          <w:lang w:val="en-US"/>
        </w:rPr>
        <w:t>(</w:t>
      </w:r>
      <w:proofErr w:type="spellStart"/>
      <w:r w:rsidR="00995597" w:rsidRPr="006E59A0">
        <w:rPr>
          <w:rFonts w:ascii="Arial" w:hAnsi="Arial" w:cs="Arial"/>
          <w:sz w:val="22"/>
          <w:szCs w:val="20"/>
        </w:rPr>
        <w:t>Máté</w:t>
      </w:r>
      <w:proofErr w:type="spellEnd"/>
      <w:r w:rsidR="00995597" w:rsidRPr="006E59A0">
        <w:rPr>
          <w:rFonts w:ascii="Arial" w:hAnsi="Arial" w:cs="Arial"/>
          <w:sz w:val="22"/>
          <w:szCs w:val="20"/>
        </w:rPr>
        <w:t xml:space="preserve"> and Péter, 2022</w:t>
      </w:r>
      <w:r w:rsidR="00995597">
        <w:rPr>
          <w:rFonts w:ascii="Arial" w:hAnsi="Arial" w:cs="Arial"/>
          <w:sz w:val="22"/>
          <w:szCs w:val="20"/>
        </w:rPr>
        <w:t>)</w:t>
      </w:r>
      <w:r w:rsidRPr="00BF2811">
        <w:rPr>
          <w:rFonts w:ascii="Arial" w:hAnsi="Arial" w:cs="Arial"/>
          <w:sz w:val="22"/>
          <w:szCs w:val="20"/>
        </w:rPr>
        <w:t>.</w:t>
      </w:r>
    </w:p>
    <w:p w14:paraId="3D4FE631" w14:textId="4F040254" w:rsidR="00BF2811" w:rsidRPr="00BF2811" w:rsidRDefault="00BF2811" w:rsidP="00BF2811">
      <w:pPr>
        <w:rPr>
          <w:rFonts w:ascii="Arial" w:hAnsi="Arial" w:cs="Arial"/>
          <w:sz w:val="22"/>
          <w:szCs w:val="20"/>
        </w:rPr>
      </w:pPr>
      <w:r w:rsidRPr="00995597">
        <w:rPr>
          <w:rFonts w:ascii="Arial" w:hAnsi="Arial" w:cs="Arial"/>
          <w:b/>
          <w:bCs/>
          <w:sz w:val="22"/>
          <w:szCs w:val="20"/>
        </w:rPr>
        <w:t>Sociocultural factors:</w:t>
      </w:r>
      <w:r w:rsidRPr="00BF2811">
        <w:rPr>
          <w:rFonts w:ascii="Arial" w:hAnsi="Arial" w:cs="Arial"/>
          <w:sz w:val="22"/>
          <w:szCs w:val="20"/>
        </w:rPr>
        <w:t xml:space="preserve"> VW's emphasis on electric and self-driving vehicles, as well as its commitment to reducing its carbon footprint, are in line with social trends of being aware of environmental issues</w:t>
      </w:r>
      <w:r w:rsidR="00995597">
        <w:rPr>
          <w:rFonts w:ascii="Arial" w:hAnsi="Arial" w:cs="Arial"/>
          <w:sz w:val="22"/>
          <w:szCs w:val="20"/>
        </w:rPr>
        <w:t xml:space="preserve"> </w:t>
      </w:r>
      <w:r w:rsidR="00995597">
        <w:rPr>
          <w:rFonts w:ascii="Arial" w:hAnsi="Arial" w:cs="Arial"/>
          <w:lang w:val="en-US"/>
        </w:rPr>
        <w:t>(</w:t>
      </w:r>
      <w:proofErr w:type="spellStart"/>
      <w:r w:rsidR="00995597" w:rsidRPr="00A55247">
        <w:rPr>
          <w:rFonts w:ascii="Arial" w:hAnsi="Arial" w:cs="Arial"/>
          <w:sz w:val="22"/>
          <w:szCs w:val="20"/>
          <w:lang w:val="en-US"/>
        </w:rPr>
        <w:t>Maamoun</w:t>
      </w:r>
      <w:proofErr w:type="spellEnd"/>
      <w:r w:rsidR="00995597" w:rsidRPr="00A55247">
        <w:rPr>
          <w:rFonts w:ascii="Arial" w:hAnsi="Arial" w:cs="Arial"/>
          <w:sz w:val="22"/>
          <w:szCs w:val="20"/>
          <w:lang w:val="en-US"/>
        </w:rPr>
        <w:t>, 2021</w:t>
      </w:r>
      <w:r w:rsidR="00995597">
        <w:rPr>
          <w:rFonts w:ascii="Arial" w:hAnsi="Arial" w:cs="Arial"/>
          <w:sz w:val="22"/>
          <w:szCs w:val="20"/>
          <w:lang w:val="en-US"/>
        </w:rPr>
        <w:t>)</w:t>
      </w:r>
      <w:r w:rsidRPr="00BF2811">
        <w:rPr>
          <w:rFonts w:ascii="Arial" w:hAnsi="Arial" w:cs="Arial"/>
          <w:sz w:val="22"/>
          <w:szCs w:val="20"/>
        </w:rPr>
        <w:t>.</w:t>
      </w:r>
    </w:p>
    <w:p w14:paraId="2BD1E22C" w14:textId="7BAC4684" w:rsidR="00BF2811" w:rsidRPr="00BF2811" w:rsidRDefault="00BF2811" w:rsidP="00BF2811">
      <w:pPr>
        <w:rPr>
          <w:rFonts w:ascii="Arial" w:hAnsi="Arial" w:cs="Arial"/>
          <w:sz w:val="22"/>
          <w:szCs w:val="20"/>
        </w:rPr>
      </w:pPr>
      <w:r w:rsidRPr="00995597">
        <w:rPr>
          <w:rFonts w:ascii="Arial" w:hAnsi="Arial" w:cs="Arial"/>
          <w:b/>
          <w:bCs/>
          <w:sz w:val="22"/>
          <w:szCs w:val="20"/>
        </w:rPr>
        <w:t>Technological factors:</w:t>
      </w:r>
      <w:r w:rsidRPr="00BF2811">
        <w:rPr>
          <w:rFonts w:ascii="Arial" w:hAnsi="Arial" w:cs="Arial"/>
          <w:sz w:val="22"/>
          <w:szCs w:val="20"/>
        </w:rPr>
        <w:t xml:space="preserve"> Technological advancements are transforming the automotive industry, and VW has made significant investments in electric and autonomous driving technologies to gain a competitive advantage.</w:t>
      </w:r>
    </w:p>
    <w:p w14:paraId="4D4DD355" w14:textId="556E186F" w:rsidR="00BF2811" w:rsidRPr="00BF2811" w:rsidRDefault="00BF2811" w:rsidP="00BF2811">
      <w:pPr>
        <w:rPr>
          <w:rFonts w:ascii="Arial" w:hAnsi="Arial" w:cs="Arial"/>
          <w:sz w:val="22"/>
          <w:szCs w:val="20"/>
        </w:rPr>
      </w:pPr>
      <w:r w:rsidRPr="00995597">
        <w:rPr>
          <w:rFonts w:ascii="Arial" w:hAnsi="Arial" w:cs="Arial"/>
          <w:b/>
          <w:bCs/>
          <w:sz w:val="22"/>
          <w:szCs w:val="20"/>
        </w:rPr>
        <w:lastRenderedPageBreak/>
        <w:t>Legal issues:</w:t>
      </w:r>
      <w:r w:rsidRPr="00BF2811">
        <w:rPr>
          <w:rFonts w:ascii="Arial" w:hAnsi="Arial" w:cs="Arial"/>
          <w:sz w:val="22"/>
          <w:szCs w:val="20"/>
        </w:rPr>
        <w:t xml:space="preserve"> </w:t>
      </w:r>
      <w:proofErr w:type="spellStart"/>
      <w:r w:rsidRPr="00BF2811">
        <w:rPr>
          <w:rFonts w:ascii="Arial" w:hAnsi="Arial" w:cs="Arial"/>
          <w:sz w:val="22"/>
          <w:szCs w:val="20"/>
        </w:rPr>
        <w:t>Dieselgate</w:t>
      </w:r>
      <w:proofErr w:type="spellEnd"/>
      <w:r w:rsidRPr="00BF2811">
        <w:rPr>
          <w:rFonts w:ascii="Arial" w:hAnsi="Arial" w:cs="Arial"/>
          <w:sz w:val="22"/>
          <w:szCs w:val="20"/>
        </w:rPr>
        <w:t xml:space="preserve"> scandal has had an impact on the company's ability to manage its supply chain, but it has also prompted significant changes in the company's governance and compliance practices.</w:t>
      </w:r>
    </w:p>
    <w:p w14:paraId="567DF12F" w14:textId="3A973433" w:rsidR="00BF2811" w:rsidRPr="00180570" w:rsidRDefault="00BF2811" w:rsidP="00BF2811">
      <w:pPr>
        <w:rPr>
          <w:rFonts w:ascii="Arial" w:hAnsi="Arial" w:cs="Arial"/>
          <w:sz w:val="22"/>
          <w:szCs w:val="20"/>
        </w:rPr>
      </w:pPr>
      <w:r w:rsidRPr="00995597">
        <w:rPr>
          <w:rFonts w:ascii="Arial" w:hAnsi="Arial" w:cs="Arial"/>
          <w:b/>
          <w:bCs/>
          <w:sz w:val="22"/>
          <w:szCs w:val="20"/>
        </w:rPr>
        <w:t>Environmental factors:</w:t>
      </w:r>
      <w:r w:rsidRPr="00BF2811">
        <w:rPr>
          <w:rFonts w:ascii="Arial" w:hAnsi="Arial" w:cs="Arial"/>
          <w:sz w:val="22"/>
          <w:szCs w:val="20"/>
        </w:rPr>
        <w:t xml:space="preserve"> VW's emphasis on electric and self-driving vehicles, sustainable manufacturing practices, and renewable energy use demonstrates the company's commitment to addressing climate change and sustainability issues</w:t>
      </w:r>
      <w:r w:rsidR="00995597">
        <w:rPr>
          <w:rFonts w:ascii="Arial" w:hAnsi="Arial" w:cs="Arial"/>
          <w:sz w:val="22"/>
          <w:szCs w:val="20"/>
        </w:rPr>
        <w:t xml:space="preserve"> </w:t>
      </w:r>
      <w:r w:rsidR="00995597">
        <w:rPr>
          <w:rFonts w:ascii="Arial" w:hAnsi="Arial" w:cs="Arial"/>
          <w:lang w:val="en-US"/>
        </w:rPr>
        <w:t>(</w:t>
      </w:r>
      <w:proofErr w:type="spellStart"/>
      <w:r w:rsidR="00995597" w:rsidRPr="00A55247">
        <w:rPr>
          <w:rFonts w:ascii="Arial" w:hAnsi="Arial" w:cs="Arial"/>
          <w:sz w:val="22"/>
          <w:szCs w:val="20"/>
          <w:lang w:val="en-US"/>
        </w:rPr>
        <w:t>Maamoun</w:t>
      </w:r>
      <w:proofErr w:type="spellEnd"/>
      <w:r w:rsidR="00995597" w:rsidRPr="00A55247">
        <w:rPr>
          <w:rFonts w:ascii="Arial" w:hAnsi="Arial" w:cs="Arial"/>
          <w:sz w:val="22"/>
          <w:szCs w:val="20"/>
          <w:lang w:val="en-US"/>
        </w:rPr>
        <w:t>, 2021</w:t>
      </w:r>
      <w:r w:rsidR="00995597">
        <w:rPr>
          <w:rFonts w:ascii="Arial" w:hAnsi="Arial" w:cs="Arial"/>
          <w:sz w:val="22"/>
          <w:szCs w:val="20"/>
          <w:lang w:val="en-US"/>
        </w:rPr>
        <w:t>)</w:t>
      </w:r>
      <w:r w:rsidRPr="00BF2811">
        <w:rPr>
          <w:rFonts w:ascii="Arial" w:hAnsi="Arial" w:cs="Arial"/>
          <w:sz w:val="22"/>
          <w:szCs w:val="20"/>
        </w:rPr>
        <w:t>.</w:t>
      </w:r>
    </w:p>
    <w:p w14:paraId="276ABCB7" w14:textId="77777777" w:rsidR="001B7112" w:rsidRPr="00180570" w:rsidRDefault="005301ED" w:rsidP="005301ED">
      <w:pPr>
        <w:rPr>
          <w:rFonts w:ascii="Arial" w:hAnsi="Arial" w:cs="Arial"/>
          <w:b/>
          <w:bCs/>
          <w:sz w:val="22"/>
          <w:szCs w:val="20"/>
        </w:rPr>
      </w:pPr>
      <w:r w:rsidRPr="00180570">
        <w:rPr>
          <w:rFonts w:ascii="Arial" w:hAnsi="Arial" w:cs="Arial"/>
          <w:b/>
          <w:bCs/>
          <w:sz w:val="22"/>
          <w:szCs w:val="20"/>
        </w:rPr>
        <w:t>Why these Strategies Were Pursued</w:t>
      </w:r>
    </w:p>
    <w:p w14:paraId="4496726B" w14:textId="02B96020" w:rsidR="001A0D93" w:rsidRPr="00180570" w:rsidRDefault="005301ED" w:rsidP="005301ED">
      <w:pPr>
        <w:rPr>
          <w:rFonts w:ascii="Arial" w:hAnsi="Arial" w:cs="Arial"/>
          <w:sz w:val="22"/>
          <w:szCs w:val="20"/>
        </w:rPr>
      </w:pPr>
      <w:r w:rsidRPr="00180570">
        <w:rPr>
          <w:rFonts w:ascii="Arial" w:hAnsi="Arial" w:cs="Arial"/>
          <w:sz w:val="22"/>
          <w:szCs w:val="20"/>
        </w:rPr>
        <w:t xml:space="preserve"> VW adopted these strategies to address the automotive industry's issues and increase its competitiveness. Technological breakthroughs, shifting client tastes, and increased regulatory demands are all causing </w:t>
      </w:r>
      <w:r w:rsidR="00A55247" w:rsidRPr="00180570">
        <w:rPr>
          <w:rFonts w:ascii="Arial" w:hAnsi="Arial" w:cs="Arial"/>
          <w:sz w:val="22"/>
          <w:szCs w:val="20"/>
        </w:rPr>
        <w:t xml:space="preserve">the </w:t>
      </w:r>
      <w:r w:rsidRPr="00180570">
        <w:rPr>
          <w:rFonts w:ascii="Arial" w:hAnsi="Arial" w:cs="Arial"/>
          <w:sz w:val="22"/>
          <w:szCs w:val="20"/>
        </w:rPr>
        <w:t>considerable change in the sector</w:t>
      </w:r>
      <w:r w:rsidR="00A55247" w:rsidRPr="00180570">
        <w:rPr>
          <w:rFonts w:ascii="Arial" w:hAnsi="Arial" w:cs="Arial"/>
          <w:sz w:val="22"/>
          <w:szCs w:val="20"/>
        </w:rPr>
        <w:t xml:space="preserve"> </w:t>
      </w:r>
      <w:bookmarkStart w:id="2" w:name="_Hlk128144325"/>
      <w:r w:rsidR="00A55247" w:rsidRPr="00180570">
        <w:rPr>
          <w:rFonts w:ascii="Arial" w:hAnsi="Arial" w:cs="Arial"/>
          <w:sz w:val="22"/>
        </w:rPr>
        <w:t>(</w:t>
      </w:r>
      <w:proofErr w:type="spellStart"/>
      <w:r w:rsidR="00A55247" w:rsidRPr="00180570">
        <w:rPr>
          <w:rFonts w:ascii="Arial" w:hAnsi="Arial" w:cs="Arial"/>
          <w:sz w:val="22"/>
        </w:rPr>
        <w:t>Comiteau</w:t>
      </w:r>
      <w:proofErr w:type="spellEnd"/>
      <w:r w:rsidR="00A55247" w:rsidRPr="00180570">
        <w:rPr>
          <w:rFonts w:ascii="Arial" w:hAnsi="Arial" w:cs="Arial"/>
          <w:sz w:val="22"/>
        </w:rPr>
        <w:t>, 2017)</w:t>
      </w:r>
      <w:bookmarkEnd w:id="2"/>
      <w:r w:rsidRPr="00180570">
        <w:rPr>
          <w:rFonts w:ascii="Arial" w:hAnsi="Arial" w:cs="Arial"/>
          <w:sz w:val="22"/>
          <w:szCs w:val="20"/>
        </w:rPr>
        <w:t>. VW may position itself to prosper in a constantly changing industry by applying these techniques.</w:t>
      </w:r>
      <w:r w:rsidR="00AA31F4" w:rsidRPr="00AA31F4">
        <w:t xml:space="preserve"> </w:t>
      </w:r>
      <w:r w:rsidR="00AA31F4" w:rsidRPr="00AA31F4">
        <w:rPr>
          <w:rFonts w:ascii="Arial" w:hAnsi="Arial" w:cs="Arial"/>
          <w:sz w:val="22"/>
          <w:szCs w:val="20"/>
        </w:rPr>
        <w:t>The company's cost-cutting and rearrangement efforts were inspired by a desire to stay competitive in a highly changing and unstable industry marked by rapid technological change, rising competition, and shifting customer preferences. Similarly, Volkswagen's focus on electric and autonomous vehicles was prompted by the need to comply with stricter environmental regulations and shifting consumer demand for eco-friendly vehicles.</w:t>
      </w:r>
      <w:r w:rsidRPr="00180570">
        <w:rPr>
          <w:rFonts w:ascii="Arial" w:hAnsi="Arial" w:cs="Arial"/>
          <w:sz w:val="22"/>
          <w:szCs w:val="20"/>
        </w:rPr>
        <w:t xml:space="preserve"> Furthermore, the strategies are consistent with the company's goal of being a leader in sustainable mobility. Volkswagen has set lofty targets for reducing its carbon footprint and increasing its use of renewable energy sources, both of which are important to its long-term performance.</w:t>
      </w:r>
    </w:p>
    <w:p w14:paraId="190A6CED" w14:textId="77777777" w:rsidR="006E68AF" w:rsidRPr="00180570" w:rsidRDefault="006E68AF" w:rsidP="006E68AF">
      <w:pPr>
        <w:pStyle w:val="Heading1"/>
        <w:rPr>
          <w:rFonts w:ascii="Arial" w:hAnsi="Arial" w:cs="Arial"/>
        </w:rPr>
      </w:pPr>
      <w:bookmarkStart w:id="3" w:name="_Toc128263714"/>
      <w:r w:rsidRPr="00180570">
        <w:rPr>
          <w:rFonts w:ascii="Arial" w:hAnsi="Arial" w:cs="Arial"/>
        </w:rPr>
        <w:t>Resources and Capabilities of Volkswagen over the Past Five Years</w:t>
      </w:r>
      <w:bookmarkEnd w:id="3"/>
    </w:p>
    <w:p w14:paraId="7B7D3EF1" w14:textId="2DC4A185" w:rsidR="006D3183" w:rsidRPr="00180570" w:rsidRDefault="006D3183" w:rsidP="006D3183">
      <w:pPr>
        <w:rPr>
          <w:rFonts w:ascii="Arial" w:hAnsi="Arial" w:cs="Arial"/>
          <w:sz w:val="22"/>
          <w:szCs w:val="20"/>
        </w:rPr>
      </w:pPr>
      <w:r w:rsidRPr="00180570">
        <w:rPr>
          <w:rFonts w:ascii="Arial" w:hAnsi="Arial" w:cs="Arial"/>
          <w:sz w:val="22"/>
          <w:szCs w:val="20"/>
        </w:rPr>
        <w:t>As a direct result of the "</w:t>
      </w:r>
      <w:proofErr w:type="spellStart"/>
      <w:r w:rsidRPr="00180570">
        <w:rPr>
          <w:rFonts w:ascii="Arial" w:hAnsi="Arial" w:cs="Arial"/>
          <w:sz w:val="22"/>
          <w:szCs w:val="20"/>
        </w:rPr>
        <w:t>dieselgate</w:t>
      </w:r>
      <w:proofErr w:type="spellEnd"/>
      <w:r w:rsidRPr="00180570">
        <w:rPr>
          <w:rFonts w:ascii="Arial" w:hAnsi="Arial" w:cs="Arial"/>
          <w:sz w:val="22"/>
          <w:szCs w:val="20"/>
        </w:rPr>
        <w:t>" affair, Volkswagen has experienced profound changes over the past five years. The company's resources and capabilities have been affected by these shifts.</w:t>
      </w:r>
    </w:p>
    <w:p w14:paraId="53F32BD9" w14:textId="77777777" w:rsidR="00A55247" w:rsidRPr="00180570" w:rsidRDefault="006D3183" w:rsidP="006D3183">
      <w:pPr>
        <w:rPr>
          <w:rFonts w:ascii="Arial" w:hAnsi="Arial" w:cs="Arial"/>
          <w:sz w:val="22"/>
          <w:szCs w:val="20"/>
        </w:rPr>
      </w:pPr>
      <w:r w:rsidRPr="00180570">
        <w:rPr>
          <w:rFonts w:ascii="Arial" w:hAnsi="Arial" w:cs="Arial"/>
          <w:sz w:val="22"/>
          <w:szCs w:val="20"/>
        </w:rPr>
        <w:t>One resource that has been affected is the company's brand reputation.  The incident, which exposed Volkswagen's use of emissions-cheating devices, did significant damage to the company's reputation</w:t>
      </w:r>
      <w:r w:rsidR="00A55247" w:rsidRPr="00180570">
        <w:rPr>
          <w:rFonts w:ascii="Arial" w:hAnsi="Arial" w:cs="Arial"/>
          <w:sz w:val="22"/>
          <w:szCs w:val="20"/>
        </w:rPr>
        <w:t xml:space="preserve"> </w:t>
      </w:r>
      <w:r w:rsidR="00A55247" w:rsidRPr="00180570">
        <w:rPr>
          <w:rFonts w:ascii="Arial" w:hAnsi="Arial" w:cs="Arial"/>
          <w:sz w:val="22"/>
        </w:rPr>
        <w:t>(</w:t>
      </w:r>
      <w:proofErr w:type="spellStart"/>
      <w:r w:rsidR="00A55247" w:rsidRPr="00180570">
        <w:rPr>
          <w:rFonts w:ascii="Arial" w:hAnsi="Arial" w:cs="Arial"/>
          <w:sz w:val="22"/>
        </w:rPr>
        <w:t>Comiteau</w:t>
      </w:r>
      <w:proofErr w:type="spellEnd"/>
      <w:r w:rsidR="00A55247" w:rsidRPr="00180570">
        <w:rPr>
          <w:rFonts w:ascii="Arial" w:hAnsi="Arial" w:cs="Arial"/>
          <w:sz w:val="22"/>
        </w:rPr>
        <w:t>, 2017)</w:t>
      </w:r>
      <w:r w:rsidRPr="00180570">
        <w:rPr>
          <w:rFonts w:ascii="Arial" w:hAnsi="Arial" w:cs="Arial"/>
          <w:sz w:val="22"/>
          <w:szCs w:val="20"/>
        </w:rPr>
        <w:t xml:space="preserve">. </w:t>
      </w:r>
    </w:p>
    <w:p w14:paraId="613254A3" w14:textId="77777777" w:rsidR="00A55247" w:rsidRPr="00180570" w:rsidRDefault="00A55247" w:rsidP="00A55247">
      <w:pPr>
        <w:keepNext/>
        <w:jc w:val="center"/>
        <w:rPr>
          <w:rFonts w:ascii="Arial" w:hAnsi="Arial" w:cs="Arial"/>
        </w:rPr>
      </w:pPr>
      <w:r w:rsidRPr="00180570">
        <w:rPr>
          <w:rFonts w:ascii="Arial" w:hAnsi="Arial" w:cs="Arial"/>
          <w:noProof/>
          <w:sz w:val="22"/>
          <w:szCs w:val="20"/>
        </w:rPr>
        <w:lastRenderedPageBreak/>
        <w:drawing>
          <wp:inline distT="0" distB="0" distL="0" distR="0" wp14:anchorId="4D26DD6D" wp14:editId="149E0CD4">
            <wp:extent cx="5134692" cy="2257740"/>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134692" cy="2257740"/>
                    </a:xfrm>
                    <a:prstGeom prst="rect">
                      <a:avLst/>
                    </a:prstGeom>
                  </pic:spPr>
                </pic:pic>
              </a:graphicData>
            </a:graphic>
          </wp:inline>
        </w:drawing>
      </w:r>
    </w:p>
    <w:p w14:paraId="3D163796" w14:textId="70716357" w:rsidR="00A55247" w:rsidRPr="00180570" w:rsidRDefault="00A55247" w:rsidP="00A55247">
      <w:pPr>
        <w:pStyle w:val="Caption"/>
        <w:jc w:val="center"/>
        <w:rPr>
          <w:rFonts w:ascii="Arial" w:hAnsi="Arial" w:cs="Arial"/>
          <w:sz w:val="22"/>
          <w:szCs w:val="20"/>
        </w:rPr>
      </w:pPr>
      <w:r w:rsidRPr="00180570">
        <w:rPr>
          <w:rFonts w:ascii="Arial" w:hAnsi="Arial" w:cs="Arial"/>
        </w:rPr>
        <w:t xml:space="preserve">Figure </w:t>
      </w:r>
      <w:r w:rsidRPr="00180570">
        <w:rPr>
          <w:rFonts w:ascii="Arial" w:hAnsi="Arial" w:cs="Arial"/>
        </w:rPr>
        <w:fldChar w:fldCharType="begin"/>
      </w:r>
      <w:r w:rsidRPr="00180570">
        <w:rPr>
          <w:rFonts w:ascii="Arial" w:hAnsi="Arial" w:cs="Arial"/>
        </w:rPr>
        <w:instrText xml:space="preserve"> SEQ Figure \* ARABIC </w:instrText>
      </w:r>
      <w:r w:rsidRPr="00180570">
        <w:rPr>
          <w:rFonts w:ascii="Arial" w:hAnsi="Arial" w:cs="Arial"/>
        </w:rPr>
        <w:fldChar w:fldCharType="separate"/>
      </w:r>
      <w:r w:rsidRPr="00180570">
        <w:rPr>
          <w:rFonts w:ascii="Arial" w:hAnsi="Arial" w:cs="Arial"/>
          <w:noProof/>
        </w:rPr>
        <w:t>2</w:t>
      </w:r>
      <w:r w:rsidRPr="00180570">
        <w:rPr>
          <w:rFonts w:ascii="Arial" w:hAnsi="Arial" w:cs="Arial"/>
        </w:rPr>
        <w:fldChar w:fldCharType="end"/>
      </w:r>
      <w:r w:rsidRPr="00180570">
        <w:rPr>
          <w:rFonts w:ascii="Arial" w:hAnsi="Arial" w:cs="Arial"/>
        </w:rPr>
        <w:t>: Volkswagen market cap depletion (Team, 2015)</w:t>
      </w:r>
    </w:p>
    <w:p w14:paraId="469AF3BB" w14:textId="32E60338" w:rsidR="006D3183" w:rsidRPr="00180570" w:rsidRDefault="006D3183" w:rsidP="006D3183">
      <w:pPr>
        <w:rPr>
          <w:rFonts w:ascii="Arial" w:hAnsi="Arial" w:cs="Arial"/>
          <w:sz w:val="22"/>
          <w:szCs w:val="20"/>
        </w:rPr>
      </w:pPr>
      <w:r w:rsidRPr="00180570">
        <w:rPr>
          <w:rFonts w:ascii="Arial" w:hAnsi="Arial" w:cs="Arial"/>
          <w:sz w:val="22"/>
          <w:szCs w:val="20"/>
        </w:rPr>
        <w:t xml:space="preserve">Volkswagen wasn't the only company affected by this crisis; the auto sector as a whole felt the effects. The corporation has so had to exert great effort to restore its reputation. Attempting to erase the stigma of the </w:t>
      </w:r>
      <w:proofErr w:type="spellStart"/>
      <w:r w:rsidRPr="00180570">
        <w:rPr>
          <w:rFonts w:ascii="Arial" w:hAnsi="Arial" w:cs="Arial"/>
          <w:sz w:val="22"/>
          <w:szCs w:val="20"/>
        </w:rPr>
        <w:t>dieselgate</w:t>
      </w:r>
      <w:proofErr w:type="spellEnd"/>
      <w:r w:rsidRPr="00180570">
        <w:rPr>
          <w:rFonts w:ascii="Arial" w:hAnsi="Arial" w:cs="Arial"/>
          <w:sz w:val="22"/>
          <w:szCs w:val="20"/>
        </w:rPr>
        <w:t xml:space="preserve"> crisis, Volkswagen has poured resources into advertising campaigns that highlight the company's dedication to environmental responsibility and the development of electric vehicles. As part of its brand revival, the business has also made investments in environmentally friendly technology like electric and hybrid automobiles.</w:t>
      </w:r>
    </w:p>
    <w:p w14:paraId="2B02590E" w14:textId="0F96FB45" w:rsidR="006D3183" w:rsidRPr="00180570" w:rsidRDefault="006D3183" w:rsidP="006D3183">
      <w:pPr>
        <w:rPr>
          <w:rFonts w:ascii="Arial" w:hAnsi="Arial" w:cs="Arial"/>
          <w:sz w:val="22"/>
          <w:szCs w:val="20"/>
        </w:rPr>
      </w:pPr>
      <w:r w:rsidRPr="00180570">
        <w:rPr>
          <w:rFonts w:ascii="Arial" w:hAnsi="Arial" w:cs="Arial"/>
          <w:sz w:val="22"/>
          <w:szCs w:val="20"/>
        </w:rPr>
        <w:t>The financial health of the business is yet another resource that has been compromised. The issue has cost Volkswagen almost €30 billion so far in penalties, compensation, civil settlements, and buyback programs</w:t>
      </w:r>
      <w:r w:rsidR="00A55247" w:rsidRPr="00180570">
        <w:rPr>
          <w:rFonts w:ascii="Arial" w:hAnsi="Arial" w:cs="Arial"/>
          <w:sz w:val="22"/>
          <w:szCs w:val="20"/>
        </w:rPr>
        <w:t xml:space="preserve"> (</w:t>
      </w:r>
      <w:proofErr w:type="spellStart"/>
      <w:r w:rsidR="00A55247" w:rsidRPr="00180570">
        <w:rPr>
          <w:rFonts w:ascii="Arial" w:hAnsi="Arial" w:cs="Arial"/>
          <w:sz w:val="22"/>
          <w:szCs w:val="20"/>
        </w:rPr>
        <w:t>Maamoun</w:t>
      </w:r>
      <w:proofErr w:type="spellEnd"/>
      <w:r w:rsidR="00A55247" w:rsidRPr="00180570">
        <w:rPr>
          <w:rFonts w:ascii="Arial" w:hAnsi="Arial" w:cs="Arial"/>
          <w:sz w:val="22"/>
          <w:szCs w:val="20"/>
        </w:rPr>
        <w:t>, 2021)</w:t>
      </w:r>
      <w:r w:rsidRPr="00180570">
        <w:rPr>
          <w:rFonts w:ascii="Arial" w:hAnsi="Arial" w:cs="Arial"/>
          <w:sz w:val="22"/>
          <w:szCs w:val="20"/>
        </w:rPr>
        <w:t>. Financial resources have been strained as a result of these developments. When the crisis broke, Volkswagen had to weigh its legal and financial responsibilities against its desire to invest in cutting-edge technologies like driverless and electric vehicles. Also, the corporation has had to make difficult choices about how to use its resources, such as decreasing spending on R&amp;D for certain areas.</w:t>
      </w:r>
    </w:p>
    <w:p w14:paraId="0A431862" w14:textId="57C7C962" w:rsidR="006D3183" w:rsidRPr="00180570" w:rsidRDefault="006D3183" w:rsidP="006D3183">
      <w:pPr>
        <w:rPr>
          <w:rFonts w:ascii="Arial" w:hAnsi="Arial" w:cs="Arial"/>
          <w:sz w:val="22"/>
          <w:szCs w:val="20"/>
        </w:rPr>
      </w:pPr>
      <w:r w:rsidRPr="00180570">
        <w:rPr>
          <w:rFonts w:ascii="Arial" w:hAnsi="Arial" w:cs="Arial"/>
          <w:sz w:val="22"/>
          <w:szCs w:val="20"/>
        </w:rPr>
        <w:t>Volkswagen has put a lot of money into developing electric vehicle technology. In recent years, the business has released a number of new electric models, such as the ID.3 and ID.4</w:t>
      </w:r>
      <w:r w:rsidR="00A55247" w:rsidRPr="00180570">
        <w:rPr>
          <w:rFonts w:ascii="Arial" w:hAnsi="Arial" w:cs="Arial"/>
          <w:sz w:val="22"/>
          <w:szCs w:val="20"/>
        </w:rPr>
        <w:t xml:space="preserve"> (</w:t>
      </w:r>
      <w:proofErr w:type="spellStart"/>
      <w:r w:rsidR="00A55247" w:rsidRPr="00180570">
        <w:rPr>
          <w:rFonts w:ascii="Arial" w:hAnsi="Arial" w:cs="Arial"/>
          <w:sz w:val="22"/>
          <w:szCs w:val="20"/>
        </w:rPr>
        <w:t>Maamoun</w:t>
      </w:r>
      <w:proofErr w:type="spellEnd"/>
      <w:r w:rsidR="00A55247" w:rsidRPr="00180570">
        <w:rPr>
          <w:rFonts w:ascii="Arial" w:hAnsi="Arial" w:cs="Arial"/>
          <w:sz w:val="22"/>
          <w:szCs w:val="20"/>
        </w:rPr>
        <w:t>, 2021)</w:t>
      </w:r>
      <w:r w:rsidRPr="00180570">
        <w:rPr>
          <w:rFonts w:ascii="Arial" w:hAnsi="Arial" w:cs="Arial"/>
          <w:sz w:val="22"/>
          <w:szCs w:val="20"/>
        </w:rPr>
        <w:t>. Volkswagen's aim to move toward greener forms of transportation includes the rollout of such vehicles. With the eventual release of autonomous vehicles in mind, the business has also made significant investments in autonomous driving technology.</w:t>
      </w:r>
    </w:p>
    <w:p w14:paraId="4E1E9C7C" w14:textId="77777777" w:rsidR="00A55247" w:rsidRPr="00180570" w:rsidRDefault="006D3183" w:rsidP="006D3183">
      <w:pPr>
        <w:rPr>
          <w:rFonts w:ascii="Arial" w:hAnsi="Arial" w:cs="Arial"/>
          <w:sz w:val="22"/>
          <w:szCs w:val="20"/>
        </w:rPr>
      </w:pPr>
      <w:r w:rsidRPr="00180570">
        <w:rPr>
          <w:rFonts w:ascii="Arial" w:hAnsi="Arial" w:cs="Arial"/>
          <w:sz w:val="22"/>
          <w:szCs w:val="20"/>
        </w:rPr>
        <w:t>The controversy has impacted the company's capacity to manage its supply chain. The controversy exposed that Volkswagen was not honest about its emissions practices, severely damaging the company's reputation for sustainability</w:t>
      </w:r>
      <w:r w:rsidR="00A55247" w:rsidRPr="00180570">
        <w:rPr>
          <w:rFonts w:ascii="Arial" w:hAnsi="Arial" w:cs="Arial"/>
          <w:sz w:val="22"/>
          <w:szCs w:val="20"/>
        </w:rPr>
        <w:t xml:space="preserve"> (</w:t>
      </w:r>
      <w:proofErr w:type="spellStart"/>
      <w:r w:rsidR="00A55247" w:rsidRPr="00180570">
        <w:rPr>
          <w:rFonts w:ascii="Arial" w:hAnsi="Arial" w:cs="Arial"/>
          <w:sz w:val="22"/>
          <w:szCs w:val="20"/>
        </w:rPr>
        <w:t>Gaim</w:t>
      </w:r>
      <w:proofErr w:type="spellEnd"/>
      <w:r w:rsidR="00A55247" w:rsidRPr="00180570">
        <w:rPr>
          <w:rFonts w:ascii="Arial" w:hAnsi="Arial" w:cs="Arial"/>
          <w:sz w:val="22"/>
          <w:szCs w:val="20"/>
        </w:rPr>
        <w:t>, Clegg and Cunha, 2021)</w:t>
      </w:r>
      <w:r w:rsidRPr="00180570">
        <w:rPr>
          <w:rFonts w:ascii="Arial" w:hAnsi="Arial" w:cs="Arial"/>
          <w:sz w:val="22"/>
          <w:szCs w:val="20"/>
        </w:rPr>
        <w:t>.</w:t>
      </w:r>
      <w:r w:rsidR="0014758D" w:rsidRPr="00180570">
        <w:rPr>
          <w:rFonts w:ascii="Arial" w:hAnsi="Arial" w:cs="Arial"/>
          <w:sz w:val="22"/>
          <w:szCs w:val="20"/>
        </w:rPr>
        <w:t xml:space="preserve"> The brand </w:t>
      </w:r>
      <w:r w:rsidR="0014758D" w:rsidRPr="00180570">
        <w:rPr>
          <w:rFonts w:ascii="Arial" w:hAnsi="Arial" w:cs="Arial"/>
          <w:sz w:val="22"/>
          <w:szCs w:val="20"/>
        </w:rPr>
        <w:lastRenderedPageBreak/>
        <w:t xml:space="preserve">harm brought on by the controversy has made several suppliers reluctant to do business with the corporation. </w:t>
      </w:r>
    </w:p>
    <w:p w14:paraId="41AF3DC1" w14:textId="77777777" w:rsidR="00A55247" w:rsidRPr="00180570" w:rsidRDefault="00A55247" w:rsidP="00A55247">
      <w:pPr>
        <w:keepNext/>
        <w:jc w:val="center"/>
        <w:rPr>
          <w:rFonts w:ascii="Arial" w:hAnsi="Arial" w:cs="Arial"/>
        </w:rPr>
      </w:pPr>
      <w:r w:rsidRPr="00180570">
        <w:rPr>
          <w:rFonts w:ascii="Arial" w:hAnsi="Arial" w:cs="Arial"/>
          <w:noProof/>
          <w:sz w:val="22"/>
          <w:szCs w:val="20"/>
        </w:rPr>
        <w:drawing>
          <wp:inline distT="0" distB="0" distL="0" distR="0" wp14:anchorId="6FE7D45E" wp14:editId="76FED9F5">
            <wp:extent cx="5400675" cy="2295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400675" cy="2295525"/>
                    </a:xfrm>
                    <a:prstGeom prst="rect">
                      <a:avLst/>
                    </a:prstGeom>
                  </pic:spPr>
                </pic:pic>
              </a:graphicData>
            </a:graphic>
          </wp:inline>
        </w:drawing>
      </w:r>
    </w:p>
    <w:p w14:paraId="732DC79E" w14:textId="608892E4" w:rsidR="00A55247" w:rsidRPr="00180570" w:rsidRDefault="00A55247" w:rsidP="00A55247">
      <w:pPr>
        <w:pStyle w:val="Caption"/>
        <w:jc w:val="center"/>
        <w:rPr>
          <w:rFonts w:ascii="Arial" w:hAnsi="Arial" w:cs="Arial"/>
          <w:sz w:val="22"/>
          <w:szCs w:val="20"/>
        </w:rPr>
      </w:pPr>
      <w:r w:rsidRPr="00180570">
        <w:rPr>
          <w:rFonts w:ascii="Arial" w:hAnsi="Arial" w:cs="Arial"/>
        </w:rPr>
        <w:t xml:space="preserve">Figure </w:t>
      </w:r>
      <w:r w:rsidRPr="00180570">
        <w:rPr>
          <w:rFonts w:ascii="Arial" w:hAnsi="Arial" w:cs="Arial"/>
        </w:rPr>
        <w:fldChar w:fldCharType="begin"/>
      </w:r>
      <w:r w:rsidRPr="00180570">
        <w:rPr>
          <w:rFonts w:ascii="Arial" w:hAnsi="Arial" w:cs="Arial"/>
        </w:rPr>
        <w:instrText xml:space="preserve"> SEQ Figure \* ARABIC </w:instrText>
      </w:r>
      <w:r w:rsidRPr="00180570">
        <w:rPr>
          <w:rFonts w:ascii="Arial" w:hAnsi="Arial" w:cs="Arial"/>
        </w:rPr>
        <w:fldChar w:fldCharType="separate"/>
      </w:r>
      <w:r w:rsidRPr="00180570">
        <w:rPr>
          <w:rFonts w:ascii="Arial" w:hAnsi="Arial" w:cs="Arial"/>
          <w:noProof/>
        </w:rPr>
        <w:t>3</w:t>
      </w:r>
      <w:r w:rsidRPr="00180570">
        <w:rPr>
          <w:rFonts w:ascii="Arial" w:hAnsi="Arial" w:cs="Arial"/>
        </w:rPr>
        <w:fldChar w:fldCharType="end"/>
      </w:r>
      <w:r w:rsidRPr="00180570">
        <w:rPr>
          <w:rFonts w:ascii="Arial" w:hAnsi="Arial" w:cs="Arial"/>
        </w:rPr>
        <w:t>: Investors reaction to the VW scandal (Snyder and Jones, 2015)</w:t>
      </w:r>
    </w:p>
    <w:p w14:paraId="4B0B21F8" w14:textId="7278115D" w:rsidR="006D3183" w:rsidRPr="00180570" w:rsidRDefault="0014758D" w:rsidP="006D3183">
      <w:pPr>
        <w:rPr>
          <w:rFonts w:ascii="Arial" w:hAnsi="Arial" w:cs="Arial"/>
          <w:sz w:val="22"/>
        </w:rPr>
      </w:pPr>
      <w:r w:rsidRPr="00180570">
        <w:rPr>
          <w:rFonts w:ascii="Arial" w:hAnsi="Arial" w:cs="Arial"/>
          <w:sz w:val="22"/>
          <w:szCs w:val="20"/>
        </w:rPr>
        <w:t xml:space="preserve">Furthermore, the scandal's legal and financial repercussions have put </w:t>
      </w:r>
      <w:r w:rsidR="00A55247" w:rsidRPr="00180570">
        <w:rPr>
          <w:rFonts w:ascii="Arial" w:hAnsi="Arial" w:cs="Arial"/>
          <w:sz w:val="22"/>
          <w:szCs w:val="20"/>
        </w:rPr>
        <w:t xml:space="preserve">a </w:t>
      </w:r>
      <w:r w:rsidRPr="00180570">
        <w:rPr>
          <w:rFonts w:ascii="Arial" w:hAnsi="Arial" w:cs="Arial"/>
          <w:sz w:val="22"/>
          <w:szCs w:val="20"/>
        </w:rPr>
        <w:t>strain on Volkswagen's resources, which may limit its capacity to spend money on sustainable supply chain operations.</w:t>
      </w:r>
      <w:r w:rsidR="006D3183" w:rsidRPr="00180570">
        <w:rPr>
          <w:rFonts w:ascii="Arial" w:hAnsi="Arial" w:cs="Arial"/>
          <w:sz w:val="22"/>
          <w:szCs w:val="20"/>
        </w:rPr>
        <w:t xml:space="preserve"> In order to win back the trust of its consumers and other stakeholders, Volkswagen has had to make some serious investments in supply chain transparency and sustainability. The corporation has introduced new requirements for its vendors, such as a mandate for emission-free </w:t>
      </w:r>
      <w:r w:rsidR="006D3183" w:rsidRPr="00180570">
        <w:rPr>
          <w:rFonts w:ascii="Arial" w:hAnsi="Arial" w:cs="Arial"/>
          <w:sz w:val="22"/>
        </w:rPr>
        <w:t>manufacturing</w:t>
      </w:r>
      <w:r w:rsidR="00A55247" w:rsidRPr="00180570">
        <w:rPr>
          <w:rFonts w:ascii="Arial" w:hAnsi="Arial" w:cs="Arial"/>
          <w:sz w:val="22"/>
        </w:rPr>
        <w:t xml:space="preserve"> (</w:t>
      </w:r>
      <w:proofErr w:type="spellStart"/>
      <w:r w:rsidR="00A55247" w:rsidRPr="00180570">
        <w:rPr>
          <w:rFonts w:ascii="Arial" w:hAnsi="Arial" w:cs="Arial"/>
          <w:sz w:val="22"/>
        </w:rPr>
        <w:t>Gaim</w:t>
      </w:r>
      <w:proofErr w:type="spellEnd"/>
      <w:r w:rsidR="00A55247" w:rsidRPr="00180570">
        <w:rPr>
          <w:rFonts w:ascii="Arial" w:hAnsi="Arial" w:cs="Arial"/>
          <w:sz w:val="22"/>
        </w:rPr>
        <w:t>, Clegg and Cunha, 2021)</w:t>
      </w:r>
      <w:r w:rsidR="006D3183" w:rsidRPr="00180570">
        <w:rPr>
          <w:rFonts w:ascii="Arial" w:hAnsi="Arial" w:cs="Arial"/>
          <w:sz w:val="22"/>
        </w:rPr>
        <w:t>.</w:t>
      </w:r>
    </w:p>
    <w:p w14:paraId="42C4DB48" w14:textId="77777777" w:rsidR="006D3183" w:rsidRPr="00180570" w:rsidRDefault="006D3183" w:rsidP="006D3183">
      <w:pPr>
        <w:rPr>
          <w:rFonts w:ascii="Arial" w:hAnsi="Arial" w:cs="Arial"/>
          <w:sz w:val="22"/>
          <w:szCs w:val="20"/>
        </w:rPr>
      </w:pPr>
      <w:r w:rsidRPr="00180570">
        <w:rPr>
          <w:rFonts w:ascii="Arial" w:hAnsi="Arial" w:cs="Arial"/>
          <w:sz w:val="22"/>
          <w:szCs w:val="20"/>
        </w:rPr>
        <w:t xml:space="preserve">The </w:t>
      </w:r>
      <w:proofErr w:type="spellStart"/>
      <w:r w:rsidRPr="00180570">
        <w:rPr>
          <w:rFonts w:ascii="Arial" w:hAnsi="Arial" w:cs="Arial"/>
          <w:sz w:val="22"/>
          <w:szCs w:val="20"/>
        </w:rPr>
        <w:t>dieselgate</w:t>
      </w:r>
      <w:proofErr w:type="spellEnd"/>
      <w:r w:rsidRPr="00180570">
        <w:rPr>
          <w:rFonts w:ascii="Arial" w:hAnsi="Arial" w:cs="Arial"/>
          <w:sz w:val="22"/>
          <w:szCs w:val="20"/>
        </w:rPr>
        <w:t xml:space="preserve"> issue has had a devastating effect on Volkswagen's resources and skills. The firm has had to juggle paying off debt with spending on new technology and repairing the company's image. Volkswagen has shown its dedication to environmental responsibility and electric mobility by making significant investments in these areas.</w:t>
      </w:r>
    </w:p>
    <w:p w14:paraId="213FFD6F" w14:textId="10605104" w:rsidR="006D3183" w:rsidRPr="00EB2272" w:rsidRDefault="00EB2272" w:rsidP="00EB2272">
      <w:pPr>
        <w:pStyle w:val="Heading1"/>
        <w:rPr>
          <w:rFonts w:ascii="Arial" w:hAnsi="Arial" w:cs="Arial"/>
        </w:rPr>
      </w:pPr>
      <w:bookmarkStart w:id="4" w:name="_Toc128263715"/>
      <w:r w:rsidRPr="00EB2272">
        <w:rPr>
          <w:rFonts w:ascii="Arial" w:hAnsi="Arial" w:cs="Arial"/>
        </w:rPr>
        <w:t>Competitiveness, enviro</w:t>
      </w:r>
      <w:r>
        <w:rPr>
          <w:rFonts w:ascii="Arial" w:hAnsi="Arial" w:cs="Arial"/>
        </w:rPr>
        <w:t>nm</w:t>
      </w:r>
      <w:r w:rsidRPr="00EB2272">
        <w:rPr>
          <w:rFonts w:ascii="Arial" w:hAnsi="Arial" w:cs="Arial"/>
        </w:rPr>
        <w:t>ent and sustainability of Volkswagen's</w:t>
      </w:r>
      <w:bookmarkEnd w:id="4"/>
    </w:p>
    <w:p w14:paraId="59AE9489" w14:textId="625F3644" w:rsidR="007125C9" w:rsidRPr="00180570" w:rsidRDefault="007125C9" w:rsidP="007125C9">
      <w:pPr>
        <w:rPr>
          <w:rFonts w:ascii="Arial" w:hAnsi="Arial" w:cs="Arial"/>
          <w:sz w:val="22"/>
          <w:szCs w:val="20"/>
        </w:rPr>
      </w:pPr>
      <w:r w:rsidRPr="00180570">
        <w:rPr>
          <w:rFonts w:ascii="Arial" w:hAnsi="Arial" w:cs="Arial"/>
          <w:sz w:val="22"/>
          <w:szCs w:val="20"/>
        </w:rPr>
        <w:t>Volkswagen's image as an environmentally responsible and sustainable business was severely damaged by the "</w:t>
      </w:r>
      <w:proofErr w:type="spellStart"/>
      <w:r w:rsidRPr="00180570">
        <w:rPr>
          <w:rFonts w:ascii="Arial" w:hAnsi="Arial" w:cs="Arial"/>
          <w:sz w:val="22"/>
          <w:szCs w:val="20"/>
        </w:rPr>
        <w:t>Dieselgate</w:t>
      </w:r>
      <w:proofErr w:type="spellEnd"/>
      <w:r w:rsidRPr="00180570">
        <w:rPr>
          <w:rFonts w:ascii="Arial" w:hAnsi="Arial" w:cs="Arial"/>
          <w:sz w:val="22"/>
          <w:szCs w:val="20"/>
        </w:rPr>
        <w:t xml:space="preserve">" controversy that broke </w:t>
      </w:r>
      <w:r w:rsidR="00A55247" w:rsidRPr="00180570">
        <w:rPr>
          <w:rFonts w:ascii="Arial" w:hAnsi="Arial" w:cs="Arial"/>
          <w:sz w:val="22"/>
          <w:szCs w:val="20"/>
        </w:rPr>
        <w:t xml:space="preserve">out </w:t>
      </w:r>
      <w:r w:rsidRPr="00180570">
        <w:rPr>
          <w:rFonts w:ascii="Arial" w:hAnsi="Arial" w:cs="Arial"/>
          <w:sz w:val="22"/>
          <w:szCs w:val="20"/>
        </w:rPr>
        <w:t>in 2015. The corporation has to pay billions of dollars in fines and compensation around the world because of legal activities. Volkswagen, however, has made an effort to fix the problem and win back the confidence of its clients and other stakeholders.</w:t>
      </w:r>
      <w:r w:rsidR="002E0F52" w:rsidRPr="002E0F52">
        <w:t xml:space="preserve"> </w:t>
      </w:r>
      <w:r w:rsidR="002E0F52" w:rsidRPr="002E0F52">
        <w:rPr>
          <w:rFonts w:ascii="Arial" w:hAnsi="Arial" w:cs="Arial"/>
          <w:sz w:val="22"/>
          <w:szCs w:val="20"/>
        </w:rPr>
        <w:t xml:space="preserve">Volkswagen's response to the </w:t>
      </w:r>
      <w:proofErr w:type="spellStart"/>
      <w:r w:rsidR="002E0F52" w:rsidRPr="002E0F52">
        <w:rPr>
          <w:rFonts w:ascii="Arial" w:hAnsi="Arial" w:cs="Arial"/>
          <w:sz w:val="22"/>
          <w:szCs w:val="20"/>
        </w:rPr>
        <w:t>Dieselgate</w:t>
      </w:r>
      <w:proofErr w:type="spellEnd"/>
      <w:r w:rsidR="002E0F52" w:rsidRPr="002E0F52">
        <w:rPr>
          <w:rFonts w:ascii="Arial" w:hAnsi="Arial" w:cs="Arial"/>
          <w:sz w:val="22"/>
          <w:szCs w:val="20"/>
        </w:rPr>
        <w:t xml:space="preserve"> scandal is pertinent to the company's competitiveness, environmental impact, and sustainability .</w:t>
      </w:r>
    </w:p>
    <w:p w14:paraId="39CDB4F7" w14:textId="6FAD23FB" w:rsidR="001709C6" w:rsidRPr="00180570" w:rsidRDefault="001709C6" w:rsidP="007125C9">
      <w:pPr>
        <w:rPr>
          <w:rFonts w:ascii="Arial" w:hAnsi="Arial" w:cs="Arial"/>
          <w:b/>
          <w:bCs/>
          <w:sz w:val="22"/>
          <w:szCs w:val="20"/>
        </w:rPr>
      </w:pPr>
      <w:r w:rsidRPr="00180570">
        <w:rPr>
          <w:rFonts w:ascii="Arial" w:hAnsi="Arial" w:cs="Arial"/>
          <w:b/>
          <w:bCs/>
          <w:sz w:val="22"/>
          <w:szCs w:val="20"/>
        </w:rPr>
        <w:lastRenderedPageBreak/>
        <w:t>Shifting its focus to electric cars (</w:t>
      </w:r>
      <w:proofErr w:type="spellStart"/>
      <w:r w:rsidRPr="00180570">
        <w:rPr>
          <w:rFonts w:ascii="Arial" w:hAnsi="Arial" w:cs="Arial"/>
          <w:b/>
          <w:bCs/>
          <w:sz w:val="22"/>
          <w:szCs w:val="20"/>
        </w:rPr>
        <w:t>EVs</w:t>
      </w:r>
      <w:proofErr w:type="spellEnd"/>
      <w:r w:rsidRPr="00180570">
        <w:rPr>
          <w:rFonts w:ascii="Arial" w:hAnsi="Arial" w:cs="Arial"/>
          <w:b/>
          <w:bCs/>
          <w:sz w:val="22"/>
          <w:szCs w:val="20"/>
        </w:rPr>
        <w:t xml:space="preserve">) and ending </w:t>
      </w:r>
      <w:r w:rsidR="00A55247" w:rsidRPr="00180570">
        <w:rPr>
          <w:rFonts w:ascii="Arial" w:hAnsi="Arial" w:cs="Arial"/>
          <w:b/>
          <w:bCs/>
          <w:sz w:val="22"/>
          <w:szCs w:val="20"/>
        </w:rPr>
        <w:t xml:space="preserve">the </w:t>
      </w:r>
      <w:r w:rsidRPr="00180570">
        <w:rPr>
          <w:rFonts w:ascii="Arial" w:hAnsi="Arial" w:cs="Arial"/>
          <w:b/>
          <w:bCs/>
          <w:sz w:val="22"/>
          <w:szCs w:val="20"/>
        </w:rPr>
        <w:t>production of diesel engines</w:t>
      </w:r>
    </w:p>
    <w:p w14:paraId="1985290F" w14:textId="3C0EABB7" w:rsidR="007125C9" w:rsidRPr="00180570" w:rsidRDefault="007125C9" w:rsidP="007125C9">
      <w:pPr>
        <w:rPr>
          <w:rFonts w:ascii="Arial" w:hAnsi="Arial" w:cs="Arial"/>
          <w:sz w:val="22"/>
          <w:szCs w:val="20"/>
        </w:rPr>
      </w:pPr>
      <w:r w:rsidRPr="00180570">
        <w:rPr>
          <w:rFonts w:ascii="Arial" w:hAnsi="Arial" w:cs="Arial"/>
          <w:sz w:val="22"/>
          <w:szCs w:val="20"/>
        </w:rPr>
        <w:t xml:space="preserve">VW has taken a number of measures to improve its reputation, </w:t>
      </w:r>
      <w:bookmarkStart w:id="5" w:name="_Hlk128143657"/>
      <w:r w:rsidRPr="00180570">
        <w:rPr>
          <w:rFonts w:ascii="Arial" w:hAnsi="Arial" w:cs="Arial"/>
          <w:sz w:val="22"/>
          <w:szCs w:val="20"/>
        </w:rPr>
        <w:t>including shifting its focus to electric cars (</w:t>
      </w:r>
      <w:proofErr w:type="spellStart"/>
      <w:r w:rsidRPr="00180570">
        <w:rPr>
          <w:rFonts w:ascii="Arial" w:hAnsi="Arial" w:cs="Arial"/>
          <w:sz w:val="22"/>
          <w:szCs w:val="20"/>
        </w:rPr>
        <w:t>EVs</w:t>
      </w:r>
      <w:proofErr w:type="spellEnd"/>
      <w:r w:rsidRPr="00180570">
        <w:rPr>
          <w:rFonts w:ascii="Arial" w:hAnsi="Arial" w:cs="Arial"/>
          <w:sz w:val="22"/>
          <w:szCs w:val="20"/>
        </w:rPr>
        <w:t xml:space="preserve">) and ending </w:t>
      </w:r>
      <w:r w:rsidR="00A55247" w:rsidRPr="00180570">
        <w:rPr>
          <w:rFonts w:ascii="Arial" w:hAnsi="Arial" w:cs="Arial"/>
          <w:sz w:val="22"/>
          <w:szCs w:val="20"/>
        </w:rPr>
        <w:t xml:space="preserve">the </w:t>
      </w:r>
      <w:r w:rsidRPr="00180570">
        <w:rPr>
          <w:rFonts w:ascii="Arial" w:hAnsi="Arial" w:cs="Arial"/>
          <w:sz w:val="22"/>
          <w:szCs w:val="20"/>
        </w:rPr>
        <w:t>production of diesel engines</w:t>
      </w:r>
      <w:bookmarkEnd w:id="5"/>
      <w:r w:rsidRPr="00180570">
        <w:rPr>
          <w:rFonts w:ascii="Arial" w:hAnsi="Arial" w:cs="Arial"/>
          <w:sz w:val="22"/>
          <w:szCs w:val="20"/>
        </w:rPr>
        <w:t>. The company's declaration in 2016 that it would release 30 new electrified vehicles by 2025 is indicative of this strategy shift</w:t>
      </w:r>
      <w:r w:rsidR="00A55247" w:rsidRPr="00180570">
        <w:rPr>
          <w:rFonts w:ascii="Arial" w:hAnsi="Arial" w:cs="Arial"/>
          <w:sz w:val="22"/>
          <w:szCs w:val="20"/>
        </w:rPr>
        <w:t xml:space="preserve"> and in</w:t>
      </w:r>
      <w:r w:rsidRPr="00180570">
        <w:rPr>
          <w:rFonts w:ascii="Arial" w:hAnsi="Arial" w:cs="Arial"/>
          <w:sz w:val="22"/>
          <w:szCs w:val="20"/>
        </w:rPr>
        <w:t xml:space="preserve"> 2017, VW has established a new branch dubbed "Electrify America" to advocate for the growth of EV infrastructure in the USA</w:t>
      </w:r>
      <w:r w:rsidR="00A55247" w:rsidRPr="00180570">
        <w:rPr>
          <w:rFonts w:ascii="Arial" w:hAnsi="Arial" w:cs="Arial"/>
          <w:sz w:val="22"/>
          <w:szCs w:val="20"/>
        </w:rPr>
        <w:t xml:space="preserve"> (Costa et al., 2022)</w:t>
      </w:r>
      <w:r w:rsidRPr="00180570">
        <w:rPr>
          <w:rFonts w:ascii="Arial" w:hAnsi="Arial" w:cs="Arial"/>
          <w:sz w:val="22"/>
          <w:szCs w:val="20"/>
        </w:rPr>
        <w:t>.</w:t>
      </w:r>
      <w:r w:rsidR="00A65549" w:rsidRPr="00A65549">
        <w:t xml:space="preserve"> </w:t>
      </w:r>
      <w:r w:rsidR="00A65549" w:rsidRPr="00A65549">
        <w:rPr>
          <w:rFonts w:ascii="Arial" w:hAnsi="Arial" w:cs="Arial"/>
          <w:sz w:val="22"/>
          <w:szCs w:val="20"/>
        </w:rPr>
        <w:t>This strategy aligns with the company's objective of being a leader in sustainable mobility and enhances the company's competitiveness by setting it apart from its rivals.</w:t>
      </w:r>
    </w:p>
    <w:p w14:paraId="2484DD66" w14:textId="77777777" w:rsidR="007125C9" w:rsidRPr="00180570" w:rsidRDefault="007125C9" w:rsidP="007125C9">
      <w:pPr>
        <w:rPr>
          <w:rFonts w:ascii="Arial" w:hAnsi="Arial" w:cs="Arial"/>
          <w:sz w:val="22"/>
          <w:szCs w:val="20"/>
        </w:rPr>
      </w:pPr>
      <w:r w:rsidRPr="00180570">
        <w:rPr>
          <w:rFonts w:ascii="Arial" w:hAnsi="Arial" w:cs="Arial"/>
          <w:sz w:val="22"/>
          <w:szCs w:val="20"/>
        </w:rPr>
        <w:t>In addition, VW instituted a new compliance procedure to forestall future mishaps. There will be a new director of integrity and legal affairs on the board, and staff will be able to use a whistleblower system to report wrongdoing. To further guarantee conformity with rules, the corporation has also instituted more stringent emissions testing and certification procedures.</w:t>
      </w:r>
    </w:p>
    <w:p w14:paraId="182E4755" w14:textId="21B28579" w:rsidR="007125C9" w:rsidRPr="00180570" w:rsidRDefault="007125C9" w:rsidP="007125C9">
      <w:pPr>
        <w:rPr>
          <w:rFonts w:ascii="Arial" w:hAnsi="Arial" w:cs="Arial"/>
          <w:b/>
          <w:bCs/>
          <w:sz w:val="22"/>
          <w:szCs w:val="20"/>
        </w:rPr>
      </w:pPr>
      <w:r w:rsidRPr="00180570">
        <w:rPr>
          <w:rFonts w:ascii="Arial" w:hAnsi="Arial" w:cs="Arial"/>
          <w:b/>
          <w:bCs/>
          <w:sz w:val="22"/>
          <w:szCs w:val="20"/>
        </w:rPr>
        <w:t>Commitment to Electric Vehicles</w:t>
      </w:r>
    </w:p>
    <w:p w14:paraId="427340F9" w14:textId="571E4FE3" w:rsidR="007125C9" w:rsidRPr="00180570" w:rsidRDefault="007125C9" w:rsidP="007125C9">
      <w:pPr>
        <w:rPr>
          <w:rFonts w:ascii="Arial" w:hAnsi="Arial" w:cs="Arial"/>
          <w:sz w:val="22"/>
          <w:szCs w:val="20"/>
        </w:rPr>
      </w:pPr>
      <w:r w:rsidRPr="00180570">
        <w:rPr>
          <w:rFonts w:ascii="Arial" w:hAnsi="Arial" w:cs="Arial"/>
          <w:sz w:val="22"/>
          <w:szCs w:val="20"/>
        </w:rPr>
        <w:t xml:space="preserve">As part of its attempts to reduce its environmental impact, Volkswagen has made a strong commitment to electric vehicles in addition to resolving the </w:t>
      </w:r>
      <w:proofErr w:type="spellStart"/>
      <w:r w:rsidRPr="00180570">
        <w:rPr>
          <w:rFonts w:ascii="Arial" w:hAnsi="Arial" w:cs="Arial"/>
          <w:sz w:val="22"/>
          <w:szCs w:val="20"/>
        </w:rPr>
        <w:t>Dieselgate</w:t>
      </w:r>
      <w:proofErr w:type="spellEnd"/>
      <w:r w:rsidRPr="00180570">
        <w:rPr>
          <w:rFonts w:ascii="Arial" w:hAnsi="Arial" w:cs="Arial"/>
          <w:sz w:val="22"/>
          <w:szCs w:val="20"/>
        </w:rPr>
        <w:t xml:space="preserve"> controversy. The corporation has lofty goals for the next decade, including being the market leader in electric vehicles (</w:t>
      </w:r>
      <w:proofErr w:type="spellStart"/>
      <w:r w:rsidRPr="00180570">
        <w:rPr>
          <w:rFonts w:ascii="Arial" w:hAnsi="Arial" w:cs="Arial"/>
          <w:sz w:val="22"/>
          <w:szCs w:val="20"/>
        </w:rPr>
        <w:t>EVs</w:t>
      </w:r>
      <w:proofErr w:type="spellEnd"/>
      <w:r w:rsidRPr="00180570">
        <w:rPr>
          <w:rFonts w:ascii="Arial" w:hAnsi="Arial" w:cs="Arial"/>
          <w:sz w:val="22"/>
          <w:szCs w:val="20"/>
        </w:rPr>
        <w:t>).</w:t>
      </w:r>
    </w:p>
    <w:p w14:paraId="5A907A08" w14:textId="75D4465C" w:rsidR="00A55247" w:rsidRPr="00180570" w:rsidRDefault="00A55247" w:rsidP="007125C9">
      <w:pPr>
        <w:rPr>
          <w:rFonts w:ascii="Arial" w:hAnsi="Arial" w:cs="Arial"/>
          <w:sz w:val="22"/>
          <w:szCs w:val="20"/>
        </w:rPr>
      </w:pPr>
      <w:r w:rsidRPr="00180570">
        <w:rPr>
          <w:rFonts w:ascii="Arial" w:hAnsi="Arial" w:cs="Arial"/>
          <w:sz w:val="22"/>
          <w:szCs w:val="20"/>
        </w:rPr>
        <w:t>Randall (2021) stated that t</w:t>
      </w:r>
      <w:r w:rsidR="007125C9" w:rsidRPr="00180570">
        <w:rPr>
          <w:rFonts w:ascii="Arial" w:hAnsi="Arial" w:cs="Arial"/>
          <w:sz w:val="22"/>
          <w:szCs w:val="20"/>
        </w:rPr>
        <w:t xml:space="preserve">o reach its goal of selling 70% of its cars in Europe as electric vehicles by 2030, VW expects to invest €73 billion in electrification and </w:t>
      </w:r>
      <w:proofErr w:type="spellStart"/>
      <w:r w:rsidR="007125C9" w:rsidRPr="00180570">
        <w:rPr>
          <w:rFonts w:ascii="Arial" w:hAnsi="Arial" w:cs="Arial"/>
          <w:sz w:val="22"/>
          <w:szCs w:val="20"/>
        </w:rPr>
        <w:t>digitalization</w:t>
      </w:r>
      <w:proofErr w:type="spellEnd"/>
      <w:r w:rsidR="007125C9" w:rsidRPr="00180570">
        <w:rPr>
          <w:rFonts w:ascii="Arial" w:hAnsi="Arial" w:cs="Arial"/>
          <w:sz w:val="22"/>
          <w:szCs w:val="20"/>
        </w:rPr>
        <w:t xml:space="preserve"> over the next five years. With the success of the ID.3 and ID.4 models in the market, Volkswagen is planning to introduce the ID.5 and ID.6 to its range of electric vehicles</w:t>
      </w:r>
    </w:p>
    <w:p w14:paraId="6B9C21E5" w14:textId="77777777" w:rsidR="00A55247" w:rsidRPr="00180570" w:rsidRDefault="00A55247">
      <w:pPr>
        <w:spacing w:line="259" w:lineRule="auto"/>
        <w:jc w:val="left"/>
        <w:rPr>
          <w:rFonts w:ascii="Arial" w:hAnsi="Arial" w:cs="Arial"/>
          <w:sz w:val="22"/>
          <w:szCs w:val="20"/>
        </w:rPr>
      </w:pPr>
      <w:r w:rsidRPr="00180570">
        <w:rPr>
          <w:rFonts w:ascii="Arial" w:hAnsi="Arial" w:cs="Arial"/>
          <w:sz w:val="22"/>
          <w:szCs w:val="20"/>
        </w:rPr>
        <w:br w:type="page"/>
      </w:r>
    </w:p>
    <w:p w14:paraId="0EA43CE5" w14:textId="77777777" w:rsidR="00A55247" w:rsidRPr="00A55247" w:rsidRDefault="00A55247" w:rsidP="00A55247">
      <w:pPr>
        <w:jc w:val="center"/>
        <w:rPr>
          <w:rFonts w:ascii="Arial" w:hAnsi="Arial" w:cs="Arial"/>
          <w:sz w:val="22"/>
          <w:szCs w:val="20"/>
        </w:rPr>
      </w:pPr>
      <w:r w:rsidRPr="00A55247">
        <w:rPr>
          <w:rFonts w:ascii="Arial" w:hAnsi="Arial" w:cs="Arial"/>
          <w:noProof/>
          <w:sz w:val="22"/>
          <w:szCs w:val="20"/>
        </w:rPr>
        <w:lastRenderedPageBreak/>
        <w:drawing>
          <wp:inline distT="0" distB="0" distL="0" distR="0" wp14:anchorId="7ABB6EA6" wp14:editId="0390D9F5">
            <wp:extent cx="4505899" cy="2321864"/>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42898" cy="2340929"/>
                    </a:xfrm>
                    <a:prstGeom prst="rect">
                      <a:avLst/>
                    </a:prstGeom>
                    <a:noFill/>
                  </pic:spPr>
                </pic:pic>
              </a:graphicData>
            </a:graphic>
          </wp:inline>
        </w:drawing>
      </w:r>
    </w:p>
    <w:p w14:paraId="4DC0DBC2" w14:textId="1CED9EA6" w:rsidR="00A55247" w:rsidRPr="00A55247" w:rsidRDefault="00A55247" w:rsidP="00A55247">
      <w:pPr>
        <w:jc w:val="center"/>
        <w:rPr>
          <w:rFonts w:ascii="Arial" w:hAnsi="Arial" w:cs="Arial"/>
          <w:i/>
          <w:iCs/>
          <w:sz w:val="22"/>
          <w:szCs w:val="20"/>
        </w:rPr>
      </w:pPr>
      <w:r w:rsidRPr="00A55247">
        <w:rPr>
          <w:rFonts w:ascii="Arial" w:hAnsi="Arial" w:cs="Arial"/>
          <w:i/>
          <w:iCs/>
          <w:sz w:val="22"/>
          <w:szCs w:val="20"/>
        </w:rPr>
        <w:t xml:space="preserve">Figure </w:t>
      </w:r>
      <w:r w:rsidRPr="00A55247">
        <w:rPr>
          <w:rFonts w:ascii="Arial" w:hAnsi="Arial" w:cs="Arial"/>
          <w:i/>
          <w:iCs/>
          <w:sz w:val="22"/>
          <w:szCs w:val="20"/>
        </w:rPr>
        <w:fldChar w:fldCharType="begin"/>
      </w:r>
      <w:r w:rsidRPr="00A55247">
        <w:rPr>
          <w:rFonts w:ascii="Arial" w:hAnsi="Arial" w:cs="Arial"/>
          <w:i/>
          <w:iCs/>
          <w:sz w:val="22"/>
          <w:szCs w:val="20"/>
        </w:rPr>
        <w:instrText xml:space="preserve"> SEQ Figure \* ARABIC </w:instrText>
      </w:r>
      <w:r w:rsidRPr="00A55247">
        <w:rPr>
          <w:rFonts w:ascii="Arial" w:hAnsi="Arial" w:cs="Arial"/>
          <w:i/>
          <w:iCs/>
          <w:sz w:val="22"/>
          <w:szCs w:val="20"/>
        </w:rPr>
        <w:fldChar w:fldCharType="separate"/>
      </w:r>
      <w:r w:rsidRPr="00A55247">
        <w:rPr>
          <w:rFonts w:ascii="Arial" w:hAnsi="Arial" w:cs="Arial"/>
          <w:i/>
          <w:iCs/>
          <w:sz w:val="22"/>
          <w:szCs w:val="20"/>
        </w:rPr>
        <w:t>4</w:t>
      </w:r>
      <w:r w:rsidRPr="00A55247">
        <w:rPr>
          <w:rFonts w:ascii="Arial" w:hAnsi="Arial" w:cs="Arial"/>
          <w:sz w:val="22"/>
          <w:szCs w:val="20"/>
        </w:rPr>
        <w:fldChar w:fldCharType="end"/>
      </w:r>
      <w:r w:rsidRPr="00A55247">
        <w:rPr>
          <w:rFonts w:ascii="Arial" w:hAnsi="Arial" w:cs="Arial"/>
          <w:i/>
          <w:iCs/>
          <w:sz w:val="22"/>
          <w:szCs w:val="20"/>
        </w:rPr>
        <w:t>: Volkswagen</w:t>
      </w:r>
      <w:r w:rsidRPr="00180570">
        <w:rPr>
          <w:rFonts w:ascii="Arial" w:hAnsi="Arial" w:cs="Arial"/>
          <w:i/>
          <w:iCs/>
          <w:sz w:val="22"/>
          <w:szCs w:val="20"/>
        </w:rPr>
        <w:t>'s</w:t>
      </w:r>
      <w:r w:rsidRPr="00A55247">
        <w:rPr>
          <w:rFonts w:ascii="Arial" w:hAnsi="Arial" w:cs="Arial"/>
          <w:i/>
          <w:iCs/>
          <w:sz w:val="22"/>
          <w:szCs w:val="20"/>
        </w:rPr>
        <w:t xml:space="preserve"> future spending plan (Silva, 2022)</w:t>
      </w:r>
    </w:p>
    <w:p w14:paraId="6F1438CF" w14:textId="77777777" w:rsidR="007125C9" w:rsidRPr="00180570" w:rsidRDefault="007125C9" w:rsidP="007125C9">
      <w:pPr>
        <w:rPr>
          <w:rFonts w:ascii="Arial" w:hAnsi="Arial" w:cs="Arial"/>
          <w:sz w:val="22"/>
          <w:szCs w:val="20"/>
        </w:rPr>
      </w:pPr>
    </w:p>
    <w:p w14:paraId="73A65C1F" w14:textId="062A5F36" w:rsidR="007125C9" w:rsidRPr="00180570" w:rsidRDefault="007125C9" w:rsidP="007125C9">
      <w:pPr>
        <w:rPr>
          <w:rFonts w:ascii="Arial" w:hAnsi="Arial" w:cs="Arial"/>
          <w:sz w:val="22"/>
          <w:szCs w:val="20"/>
        </w:rPr>
      </w:pPr>
      <w:r w:rsidRPr="00180570">
        <w:rPr>
          <w:rFonts w:ascii="Arial" w:hAnsi="Arial" w:cs="Arial"/>
          <w:sz w:val="22"/>
          <w:szCs w:val="20"/>
        </w:rPr>
        <w:t xml:space="preserve">As a further step toward a greener supply chain, Volkswagen has collaborated with its vendors to lessen </w:t>
      </w:r>
      <w:r w:rsidR="00A55247" w:rsidRPr="00180570">
        <w:rPr>
          <w:rFonts w:ascii="Arial" w:hAnsi="Arial" w:cs="Arial"/>
          <w:sz w:val="22"/>
          <w:szCs w:val="20"/>
        </w:rPr>
        <w:t>its</w:t>
      </w:r>
      <w:r w:rsidRPr="00180570">
        <w:rPr>
          <w:rFonts w:ascii="Arial" w:hAnsi="Arial" w:cs="Arial"/>
          <w:sz w:val="22"/>
          <w:szCs w:val="20"/>
        </w:rPr>
        <w:t xml:space="preserve"> carbon footprint and enhance </w:t>
      </w:r>
      <w:r w:rsidR="00A55247" w:rsidRPr="00180570">
        <w:rPr>
          <w:rFonts w:ascii="Arial" w:hAnsi="Arial" w:cs="Arial"/>
          <w:sz w:val="22"/>
          <w:szCs w:val="20"/>
        </w:rPr>
        <w:t>its</w:t>
      </w:r>
      <w:r w:rsidRPr="00180570">
        <w:rPr>
          <w:rFonts w:ascii="Arial" w:hAnsi="Arial" w:cs="Arial"/>
          <w:sz w:val="22"/>
          <w:szCs w:val="20"/>
        </w:rPr>
        <w:t xml:space="preserve"> social and environmental policies. The firm has committed to sourcing all of its energy needs from renewable sources by 2023 and has signed contracts with wind and solar farms in several nations to make this goal a reality.</w:t>
      </w:r>
    </w:p>
    <w:p w14:paraId="5028FB96" w14:textId="58F13D3A" w:rsidR="007125C9" w:rsidRPr="00180570" w:rsidRDefault="007125C9" w:rsidP="007125C9">
      <w:pPr>
        <w:rPr>
          <w:rFonts w:ascii="Arial" w:hAnsi="Arial" w:cs="Arial"/>
          <w:b/>
          <w:bCs/>
          <w:sz w:val="22"/>
          <w:szCs w:val="20"/>
        </w:rPr>
      </w:pPr>
      <w:r w:rsidRPr="00180570">
        <w:rPr>
          <w:rFonts w:ascii="Arial" w:hAnsi="Arial" w:cs="Arial"/>
          <w:b/>
          <w:bCs/>
          <w:sz w:val="22"/>
          <w:szCs w:val="20"/>
        </w:rPr>
        <w:t>Environmentally Friendly Methods of Production and Supply Chain Management</w:t>
      </w:r>
    </w:p>
    <w:p w14:paraId="4F4879BD" w14:textId="77777777" w:rsidR="007125C9" w:rsidRPr="00180570" w:rsidRDefault="007125C9" w:rsidP="007125C9">
      <w:pPr>
        <w:rPr>
          <w:rFonts w:ascii="Arial" w:hAnsi="Arial" w:cs="Arial"/>
          <w:sz w:val="22"/>
          <w:szCs w:val="20"/>
        </w:rPr>
      </w:pPr>
      <w:r w:rsidRPr="00180570">
        <w:rPr>
          <w:rFonts w:ascii="Arial" w:hAnsi="Arial" w:cs="Arial"/>
          <w:sz w:val="22"/>
          <w:szCs w:val="20"/>
        </w:rPr>
        <w:t>VW has also worked to make its production and sourcing processes more environmentally friendly. The corporation has undertaken several programs to help it reach its objective of a 30% reduction in carbon emissions by 2025.</w:t>
      </w:r>
    </w:p>
    <w:p w14:paraId="2A73361B" w14:textId="65086C1F" w:rsidR="007125C9" w:rsidRPr="00180570" w:rsidRDefault="007125C9" w:rsidP="007125C9">
      <w:pPr>
        <w:rPr>
          <w:rFonts w:ascii="Arial" w:hAnsi="Arial" w:cs="Arial"/>
          <w:sz w:val="22"/>
          <w:szCs w:val="20"/>
        </w:rPr>
      </w:pPr>
      <w:r w:rsidRPr="00180570">
        <w:rPr>
          <w:rFonts w:ascii="Arial" w:hAnsi="Arial" w:cs="Arial"/>
          <w:sz w:val="22"/>
          <w:szCs w:val="20"/>
        </w:rPr>
        <w:t xml:space="preserve">VW has made a number of steps to lessen its environmental impact and cut down on energy costs, one of the most important being the </w:t>
      </w:r>
      <w:proofErr w:type="spellStart"/>
      <w:r w:rsidRPr="00180570">
        <w:rPr>
          <w:rFonts w:ascii="Arial" w:hAnsi="Arial" w:cs="Arial"/>
          <w:sz w:val="22"/>
          <w:szCs w:val="20"/>
        </w:rPr>
        <w:t>optimization</w:t>
      </w:r>
      <w:proofErr w:type="spellEnd"/>
      <w:r w:rsidRPr="00180570">
        <w:rPr>
          <w:rFonts w:ascii="Arial" w:hAnsi="Arial" w:cs="Arial"/>
          <w:sz w:val="22"/>
          <w:szCs w:val="20"/>
        </w:rPr>
        <w:t xml:space="preserve"> of its manufacturing processes. The "Think Blue. Factory" initiative was launched to increase productivity and reduce environmental impact at the firm's factories</w:t>
      </w:r>
      <w:r w:rsidR="00A55247" w:rsidRPr="00180570">
        <w:rPr>
          <w:rFonts w:ascii="Arial" w:hAnsi="Arial" w:cs="Arial"/>
          <w:sz w:val="22"/>
          <w:szCs w:val="20"/>
        </w:rPr>
        <w:t xml:space="preserve"> (</w:t>
      </w:r>
      <w:proofErr w:type="spellStart"/>
      <w:r w:rsidR="00A55247" w:rsidRPr="00180570">
        <w:rPr>
          <w:rFonts w:ascii="Arial" w:hAnsi="Arial" w:cs="Arial"/>
          <w:sz w:val="22"/>
          <w:szCs w:val="20"/>
        </w:rPr>
        <w:t>Gaim</w:t>
      </w:r>
      <w:proofErr w:type="spellEnd"/>
      <w:r w:rsidR="00A55247" w:rsidRPr="00180570">
        <w:rPr>
          <w:rFonts w:ascii="Arial" w:hAnsi="Arial" w:cs="Arial"/>
          <w:sz w:val="22"/>
          <w:szCs w:val="20"/>
        </w:rPr>
        <w:t>, Clegg and Cunha, 2021)</w:t>
      </w:r>
      <w:r w:rsidRPr="00180570">
        <w:rPr>
          <w:rFonts w:ascii="Arial" w:hAnsi="Arial" w:cs="Arial"/>
          <w:sz w:val="22"/>
          <w:szCs w:val="20"/>
        </w:rPr>
        <w:t>. The initiative entails actions including switching to renewable energy sources, streamlining supply chain processes, and decreasing water usage.</w:t>
      </w:r>
    </w:p>
    <w:p w14:paraId="20EF799C" w14:textId="6836417E" w:rsidR="007125C9" w:rsidRPr="00180570" w:rsidRDefault="007125C9" w:rsidP="007125C9">
      <w:pPr>
        <w:rPr>
          <w:rFonts w:ascii="Arial" w:hAnsi="Arial" w:cs="Arial"/>
          <w:sz w:val="22"/>
          <w:szCs w:val="20"/>
        </w:rPr>
      </w:pPr>
      <w:r w:rsidRPr="00180570">
        <w:rPr>
          <w:rFonts w:ascii="Arial" w:hAnsi="Arial" w:cs="Arial"/>
          <w:sz w:val="22"/>
          <w:szCs w:val="20"/>
        </w:rPr>
        <w:t>To make sure its suppliers are upholding social and environmental norms, VW has instituted a sustainability grading system. The company has built a training program to educate suppliers on how to improve their operations in the interest of sustainability, and it works closely with suppliers to assist them in doing so.</w:t>
      </w:r>
    </w:p>
    <w:p w14:paraId="047B6E6C" w14:textId="42E22DBD" w:rsidR="002B476A" w:rsidRPr="00180570" w:rsidRDefault="002B476A" w:rsidP="002B476A">
      <w:pPr>
        <w:pStyle w:val="Heading1"/>
        <w:rPr>
          <w:rFonts w:ascii="Arial" w:hAnsi="Arial" w:cs="Arial"/>
        </w:rPr>
      </w:pPr>
      <w:bookmarkStart w:id="6" w:name="_Toc128263716"/>
      <w:r w:rsidRPr="00180570">
        <w:rPr>
          <w:rFonts w:ascii="Arial" w:hAnsi="Arial" w:cs="Arial"/>
        </w:rPr>
        <w:lastRenderedPageBreak/>
        <w:t>Recommendations for Further Sustainability Practices</w:t>
      </w:r>
      <w:bookmarkEnd w:id="6"/>
    </w:p>
    <w:p w14:paraId="1A13EC66" w14:textId="77777777" w:rsidR="00C04D4D" w:rsidRPr="00180570" w:rsidRDefault="00C04D4D" w:rsidP="00C04D4D">
      <w:pPr>
        <w:rPr>
          <w:rFonts w:ascii="Arial" w:hAnsi="Arial" w:cs="Arial"/>
          <w:sz w:val="22"/>
          <w:szCs w:val="20"/>
        </w:rPr>
      </w:pPr>
      <w:r w:rsidRPr="00180570">
        <w:rPr>
          <w:rFonts w:ascii="Arial" w:hAnsi="Arial" w:cs="Arial"/>
          <w:sz w:val="22"/>
          <w:szCs w:val="20"/>
        </w:rPr>
        <w:t>The following recommendations for improving Volkswagen's sustainability practices are based on an examination of the company's efforts in this area and other related areas.</w:t>
      </w:r>
    </w:p>
    <w:p w14:paraId="6237612D" w14:textId="4378B8CE" w:rsidR="00C04D4D" w:rsidRPr="00180570" w:rsidRDefault="00C04D4D" w:rsidP="00C04D4D">
      <w:pPr>
        <w:rPr>
          <w:rFonts w:ascii="Arial" w:hAnsi="Arial" w:cs="Arial"/>
          <w:sz w:val="22"/>
          <w:szCs w:val="20"/>
        </w:rPr>
      </w:pPr>
      <w:r w:rsidRPr="00180570">
        <w:rPr>
          <w:rFonts w:ascii="Arial" w:hAnsi="Arial" w:cs="Arial"/>
          <w:b/>
          <w:bCs/>
          <w:sz w:val="22"/>
          <w:szCs w:val="20"/>
        </w:rPr>
        <w:t>Focus on Renewable Energy:</w:t>
      </w:r>
      <w:r w:rsidR="001709C6" w:rsidRPr="00180570">
        <w:rPr>
          <w:rFonts w:ascii="Arial" w:hAnsi="Arial" w:cs="Arial"/>
          <w:sz w:val="22"/>
          <w:szCs w:val="20"/>
        </w:rPr>
        <w:t xml:space="preserve"> </w:t>
      </w:r>
      <w:r w:rsidRPr="00180570">
        <w:rPr>
          <w:rFonts w:ascii="Arial" w:hAnsi="Arial" w:cs="Arial"/>
          <w:sz w:val="22"/>
          <w:szCs w:val="20"/>
        </w:rPr>
        <w:t>Volkswagen's commitment to sustainability can be strengthened by funding the development of alternative energy sources</w:t>
      </w:r>
      <w:r w:rsidR="00A55247" w:rsidRPr="00180570">
        <w:rPr>
          <w:rFonts w:ascii="Arial" w:hAnsi="Arial" w:cs="Arial"/>
          <w:sz w:val="22"/>
          <w:szCs w:val="20"/>
        </w:rPr>
        <w:t xml:space="preserve"> </w:t>
      </w:r>
      <w:r w:rsidR="00A55247" w:rsidRPr="00180570">
        <w:rPr>
          <w:rFonts w:ascii="Arial" w:hAnsi="Arial" w:cs="Arial"/>
          <w:sz w:val="22"/>
        </w:rPr>
        <w:t>(Tidwell, 2023)</w:t>
      </w:r>
      <w:r w:rsidRPr="00180570">
        <w:rPr>
          <w:rFonts w:ascii="Arial" w:hAnsi="Arial" w:cs="Arial"/>
          <w:sz w:val="22"/>
          <w:szCs w:val="20"/>
        </w:rPr>
        <w:t>. In an ideal world, the business would employ renewable energy to power its factories and offices. Renewable energy sources, such as solar, wind, and hydropower, can help a business cut down on its carbon output and advance environmental sustainability. To further investigate the feasibility of sourcing renewable energy for its operations, Volkswagen may potentially consider forming partnerships with renewable energy sources. Volkswagen can lessen its reliance on fossil fuels and aid in the shift toward a low-carbon economy by increasing its use of renewable energy sources.</w:t>
      </w:r>
    </w:p>
    <w:p w14:paraId="39E897F4" w14:textId="5A34D4B5" w:rsidR="00C04D4D" w:rsidRPr="00180570" w:rsidRDefault="00C04D4D" w:rsidP="00C04D4D">
      <w:pPr>
        <w:rPr>
          <w:rFonts w:ascii="Arial" w:hAnsi="Arial" w:cs="Arial"/>
          <w:sz w:val="22"/>
          <w:szCs w:val="20"/>
        </w:rPr>
      </w:pPr>
      <w:r w:rsidRPr="00180570">
        <w:rPr>
          <w:rFonts w:ascii="Arial" w:hAnsi="Arial" w:cs="Arial"/>
          <w:b/>
          <w:bCs/>
          <w:sz w:val="22"/>
          <w:szCs w:val="20"/>
        </w:rPr>
        <w:t>Investment in Sustainable Materials and Processes:</w:t>
      </w:r>
      <w:r w:rsidR="001D7139" w:rsidRPr="00180570">
        <w:rPr>
          <w:rFonts w:ascii="Arial" w:hAnsi="Arial" w:cs="Arial"/>
          <w:sz w:val="22"/>
          <w:szCs w:val="20"/>
        </w:rPr>
        <w:t xml:space="preserve"> </w:t>
      </w:r>
      <w:r w:rsidRPr="00180570">
        <w:rPr>
          <w:rFonts w:ascii="Arial" w:hAnsi="Arial" w:cs="Arial"/>
          <w:sz w:val="22"/>
          <w:szCs w:val="20"/>
        </w:rPr>
        <w:t>Making investments in environmentally friendly products and methods is another way VW may improve its green policies and procedures. The business may investigate using bioplastics, recyclable materials, and plant-based materials in the assembly of its automobiles. The production process and the end product can both benefit from the use of sustainable resources, which can lessen their negative effects on the environment</w:t>
      </w:r>
      <w:r w:rsidR="00A55247" w:rsidRPr="00180570">
        <w:rPr>
          <w:rFonts w:ascii="Arial" w:hAnsi="Arial" w:cs="Arial"/>
          <w:sz w:val="22"/>
          <w:szCs w:val="20"/>
        </w:rPr>
        <w:t xml:space="preserve"> (Fitzgerald and Spencer, 2020).</w:t>
      </w:r>
      <w:r w:rsidRPr="00180570">
        <w:rPr>
          <w:rFonts w:ascii="Arial" w:hAnsi="Arial" w:cs="Arial"/>
          <w:sz w:val="22"/>
          <w:szCs w:val="20"/>
        </w:rPr>
        <w:t xml:space="preserve"> Additionally, VW can investigate green production technologies like 3D printing and digital manufacturing to cut down on waste, boost productivity, and decrease emissions</w:t>
      </w:r>
      <w:r w:rsidR="00A55247" w:rsidRPr="00180570">
        <w:rPr>
          <w:rFonts w:ascii="Arial" w:hAnsi="Arial" w:cs="Arial"/>
          <w:sz w:val="22"/>
          <w:szCs w:val="20"/>
        </w:rPr>
        <w:t xml:space="preserve"> </w:t>
      </w:r>
      <w:r w:rsidR="00A55247" w:rsidRPr="00180570">
        <w:rPr>
          <w:rFonts w:ascii="Arial" w:hAnsi="Arial" w:cs="Arial"/>
          <w:sz w:val="22"/>
        </w:rPr>
        <w:t xml:space="preserve">(Giovanni and </w:t>
      </w:r>
      <w:proofErr w:type="spellStart"/>
      <w:r w:rsidR="00A55247" w:rsidRPr="00180570">
        <w:rPr>
          <w:rFonts w:ascii="Arial" w:hAnsi="Arial" w:cs="Arial"/>
          <w:sz w:val="22"/>
        </w:rPr>
        <w:t>Cariola</w:t>
      </w:r>
      <w:proofErr w:type="spellEnd"/>
      <w:r w:rsidR="00A55247" w:rsidRPr="00180570">
        <w:rPr>
          <w:rFonts w:ascii="Arial" w:hAnsi="Arial" w:cs="Arial"/>
          <w:sz w:val="22"/>
        </w:rPr>
        <w:t>, 2021)</w:t>
      </w:r>
      <w:r w:rsidRPr="00180570">
        <w:rPr>
          <w:rFonts w:ascii="Arial" w:hAnsi="Arial" w:cs="Arial"/>
          <w:sz w:val="22"/>
        </w:rPr>
        <w:t>.</w:t>
      </w:r>
      <w:r w:rsidRPr="00180570">
        <w:rPr>
          <w:rFonts w:ascii="Arial" w:hAnsi="Arial" w:cs="Arial"/>
          <w:sz w:val="22"/>
          <w:szCs w:val="20"/>
        </w:rPr>
        <w:t xml:space="preserve"> Volkswagen can lessen its negative influence on the environment as a whole and speed up its transition to more eco-friendly practices by embracing more sustainable materials and processes.</w:t>
      </w:r>
    </w:p>
    <w:p w14:paraId="7A0188DE" w14:textId="22935AD5" w:rsidR="002B476A" w:rsidRPr="00180570" w:rsidRDefault="00C04D4D" w:rsidP="00C04D4D">
      <w:pPr>
        <w:rPr>
          <w:rFonts w:ascii="Arial" w:hAnsi="Arial" w:cs="Arial"/>
          <w:sz w:val="22"/>
          <w:szCs w:val="20"/>
        </w:rPr>
      </w:pPr>
      <w:r w:rsidRPr="00180570">
        <w:rPr>
          <w:rFonts w:ascii="Arial" w:hAnsi="Arial" w:cs="Arial"/>
          <w:b/>
          <w:bCs/>
          <w:sz w:val="22"/>
          <w:szCs w:val="20"/>
        </w:rPr>
        <w:t>Collaboration with Stakeholders:</w:t>
      </w:r>
      <w:r w:rsidR="001D7139" w:rsidRPr="00180570">
        <w:rPr>
          <w:rFonts w:ascii="Arial" w:hAnsi="Arial" w:cs="Arial"/>
          <w:sz w:val="22"/>
          <w:szCs w:val="20"/>
        </w:rPr>
        <w:t xml:space="preserve"> </w:t>
      </w:r>
      <w:r w:rsidRPr="00180570">
        <w:rPr>
          <w:rFonts w:ascii="Arial" w:hAnsi="Arial" w:cs="Arial"/>
          <w:sz w:val="22"/>
          <w:szCs w:val="20"/>
        </w:rPr>
        <w:t xml:space="preserve">Together with its suppliers, customers, and regulatory bodies, Volkswagen can improve its sustainability policies. If the business wants to make sure its suppliers are adhering to sustainability standards and employing sustainable practices, it can work closely with them to make that </w:t>
      </w:r>
      <w:r w:rsidRPr="00180570">
        <w:rPr>
          <w:rFonts w:ascii="Arial" w:hAnsi="Arial" w:cs="Arial"/>
          <w:sz w:val="22"/>
        </w:rPr>
        <w:t>happen</w:t>
      </w:r>
      <w:r w:rsidR="00A55247" w:rsidRPr="00180570">
        <w:rPr>
          <w:rFonts w:ascii="Arial" w:hAnsi="Arial" w:cs="Arial"/>
          <w:sz w:val="22"/>
        </w:rPr>
        <w:t xml:space="preserve"> (</w:t>
      </w:r>
      <w:proofErr w:type="spellStart"/>
      <w:r w:rsidR="00A55247" w:rsidRPr="00180570">
        <w:rPr>
          <w:rFonts w:ascii="Arial" w:hAnsi="Arial" w:cs="Arial"/>
          <w:sz w:val="22"/>
        </w:rPr>
        <w:t>Holtbrügge</w:t>
      </w:r>
      <w:proofErr w:type="spellEnd"/>
      <w:r w:rsidR="00A55247" w:rsidRPr="00180570">
        <w:rPr>
          <w:rFonts w:ascii="Arial" w:hAnsi="Arial" w:cs="Arial"/>
          <w:sz w:val="22"/>
        </w:rPr>
        <w:t xml:space="preserve"> and Conrad, 2020)</w:t>
      </w:r>
      <w:r w:rsidRPr="00180570">
        <w:rPr>
          <w:rFonts w:ascii="Arial" w:hAnsi="Arial" w:cs="Arial"/>
          <w:sz w:val="22"/>
        </w:rPr>
        <w:t>.</w:t>
      </w:r>
      <w:r w:rsidRPr="00180570">
        <w:rPr>
          <w:rFonts w:ascii="Arial" w:hAnsi="Arial" w:cs="Arial"/>
          <w:sz w:val="22"/>
          <w:szCs w:val="20"/>
        </w:rPr>
        <w:t xml:space="preserve"> Volkswagen may actively promote sustainable transportation solutions and increase the adoption of electric vehicles by interacting with its customers. Regulatory agencies and business can work together to advance more strict environmental regulations and standards and spread the word about the importance of sustainable business practices. Volkswagen can help promote sustainable development by working with relevant parties to build a more robust business ecosystem.</w:t>
      </w:r>
    </w:p>
    <w:p w14:paraId="5F4759EC" w14:textId="2948B9C0" w:rsidR="00127AD6" w:rsidRPr="00180570" w:rsidRDefault="00127AD6" w:rsidP="00C04D4D">
      <w:pPr>
        <w:rPr>
          <w:rFonts w:ascii="Arial" w:hAnsi="Arial" w:cs="Arial"/>
          <w:sz w:val="22"/>
          <w:szCs w:val="20"/>
        </w:rPr>
      </w:pPr>
      <w:r w:rsidRPr="00180570">
        <w:rPr>
          <w:rFonts w:ascii="Arial" w:hAnsi="Arial" w:cs="Arial"/>
          <w:sz w:val="22"/>
          <w:szCs w:val="20"/>
        </w:rPr>
        <w:t xml:space="preserve">Volkswagen has made a lot of progress in addressing environmental issues and sustainability, especially in the wake of the </w:t>
      </w:r>
      <w:proofErr w:type="spellStart"/>
      <w:r w:rsidRPr="00180570">
        <w:rPr>
          <w:rFonts w:ascii="Arial" w:hAnsi="Arial" w:cs="Arial"/>
          <w:sz w:val="22"/>
          <w:szCs w:val="20"/>
        </w:rPr>
        <w:t>dieselgate</w:t>
      </w:r>
      <w:proofErr w:type="spellEnd"/>
      <w:r w:rsidRPr="00180570">
        <w:rPr>
          <w:rFonts w:ascii="Arial" w:hAnsi="Arial" w:cs="Arial"/>
          <w:sz w:val="22"/>
          <w:szCs w:val="20"/>
        </w:rPr>
        <w:t xml:space="preserve"> crisis. The business has committed to using sustainable </w:t>
      </w:r>
      <w:r w:rsidRPr="00180570">
        <w:rPr>
          <w:rFonts w:ascii="Arial" w:hAnsi="Arial" w:cs="Arial"/>
          <w:sz w:val="22"/>
          <w:szCs w:val="20"/>
        </w:rPr>
        <w:lastRenderedPageBreak/>
        <w:t>production, supply chain management, and electric automobiles. VW may still improve its sustainability policies, though, by concentrating on renewable energy, making investments in sustainable products and procedures, and working with stakeholders. Volkswagen can establish a more sustainable and ecologically friendly business model and support sustainable development by putting these suggestions into practice.</w:t>
      </w:r>
    </w:p>
    <w:p w14:paraId="2C901F64" w14:textId="3615A749" w:rsidR="001D7139" w:rsidRPr="00180570" w:rsidRDefault="001D7139">
      <w:pPr>
        <w:spacing w:line="259" w:lineRule="auto"/>
        <w:jc w:val="left"/>
        <w:rPr>
          <w:rFonts w:ascii="Arial" w:eastAsiaTheme="majorEastAsia" w:hAnsi="Arial" w:cs="Arial"/>
          <w:b/>
          <w:sz w:val="32"/>
          <w:szCs w:val="32"/>
        </w:rPr>
      </w:pPr>
    </w:p>
    <w:p w14:paraId="14F73D3A" w14:textId="75E9FCB2" w:rsidR="00D61664" w:rsidRPr="00180570" w:rsidRDefault="00D61664" w:rsidP="00D61664">
      <w:pPr>
        <w:pStyle w:val="Heading1"/>
        <w:rPr>
          <w:rFonts w:ascii="Arial" w:hAnsi="Arial" w:cs="Arial"/>
        </w:rPr>
      </w:pPr>
      <w:bookmarkStart w:id="7" w:name="_Toc128263717"/>
      <w:r w:rsidRPr="00180570">
        <w:rPr>
          <w:rFonts w:ascii="Arial" w:hAnsi="Arial" w:cs="Arial"/>
        </w:rPr>
        <w:t>Conclusion</w:t>
      </w:r>
      <w:bookmarkEnd w:id="7"/>
    </w:p>
    <w:p w14:paraId="07A2EF68" w14:textId="3E6340A6" w:rsidR="00C404DF" w:rsidRPr="00180570" w:rsidRDefault="00D61664" w:rsidP="006D3183">
      <w:pPr>
        <w:rPr>
          <w:rFonts w:ascii="Arial" w:hAnsi="Arial" w:cs="Arial"/>
        </w:rPr>
      </w:pPr>
      <w:r w:rsidRPr="00180570">
        <w:rPr>
          <w:rFonts w:ascii="Arial" w:hAnsi="Arial" w:cs="Arial"/>
          <w:sz w:val="22"/>
          <w:szCs w:val="20"/>
        </w:rPr>
        <w:t>In conclusion, Volkswagen's actions in the wake of the "</w:t>
      </w:r>
      <w:proofErr w:type="spellStart"/>
      <w:r w:rsidRPr="00180570">
        <w:rPr>
          <w:rFonts w:ascii="Arial" w:hAnsi="Arial" w:cs="Arial"/>
          <w:sz w:val="22"/>
          <w:szCs w:val="20"/>
        </w:rPr>
        <w:t>dieselgate</w:t>
      </w:r>
      <w:proofErr w:type="spellEnd"/>
      <w:r w:rsidRPr="00180570">
        <w:rPr>
          <w:rFonts w:ascii="Arial" w:hAnsi="Arial" w:cs="Arial"/>
          <w:sz w:val="22"/>
          <w:szCs w:val="20"/>
        </w:rPr>
        <w:t>" crisis five years ago have had a profound effect on the company's strategies and operations. By initiatives including a focus on electric vehicles, sustainable manufacturing and supply chain processes, and investments in renewable energy and sustainable materials, the corporation has attempted to recover the trust of its consumers and stakeholders. The tools and resources available to VW have been geared around the company's current sustainability initiatives. VW has made some strides toward a more sustainable future, but there is still potential for growth, especially in the areas of renewable energy, sustainable materials, and stakeholder participation. The company's recent initiatives in these areas have been encouraging signs that it is committed to a brighter future and more sustainable business practices. VW can maintain its position as the industry leader and build competitive advantages if it keeps environmental concerns at the forefront.</w:t>
      </w:r>
      <w:r w:rsidR="00C404DF" w:rsidRPr="00180570">
        <w:rPr>
          <w:rFonts w:ascii="Arial" w:hAnsi="Arial" w:cs="Arial"/>
        </w:rPr>
        <w:br w:type="page"/>
      </w:r>
    </w:p>
    <w:p w14:paraId="17598CB2" w14:textId="258B7CF4" w:rsidR="001834FC" w:rsidRPr="00180570" w:rsidRDefault="001834FC" w:rsidP="001834FC">
      <w:pPr>
        <w:pStyle w:val="Heading1"/>
        <w:rPr>
          <w:rFonts w:ascii="Arial" w:hAnsi="Arial" w:cs="Arial"/>
        </w:rPr>
      </w:pPr>
      <w:bookmarkStart w:id="8" w:name="_Toc128263718"/>
      <w:r w:rsidRPr="00180570">
        <w:rPr>
          <w:rFonts w:ascii="Arial" w:hAnsi="Arial" w:cs="Arial"/>
        </w:rPr>
        <w:lastRenderedPageBreak/>
        <w:t>Reference</w:t>
      </w:r>
      <w:r w:rsidR="005355C7" w:rsidRPr="00180570">
        <w:rPr>
          <w:rFonts w:ascii="Arial" w:hAnsi="Arial" w:cs="Arial"/>
        </w:rPr>
        <w:t>s</w:t>
      </w:r>
      <w:bookmarkEnd w:id="8"/>
      <w:r w:rsidRPr="00180570">
        <w:rPr>
          <w:rFonts w:ascii="Arial" w:hAnsi="Arial" w:cs="Arial"/>
        </w:rPr>
        <w:t xml:space="preserve"> </w:t>
      </w:r>
    </w:p>
    <w:p w14:paraId="66067679" w14:textId="77777777" w:rsidR="00A55247" w:rsidRPr="00A55247" w:rsidRDefault="00A55247" w:rsidP="00A048A9">
      <w:pPr>
        <w:spacing w:line="480" w:lineRule="auto"/>
        <w:ind w:left="720" w:hanging="720"/>
        <w:rPr>
          <w:rFonts w:ascii="Arial" w:hAnsi="Arial" w:cs="Arial"/>
          <w:sz w:val="22"/>
          <w:szCs w:val="20"/>
          <w:lang w:val="en-US"/>
        </w:rPr>
      </w:pPr>
      <w:proofErr w:type="spellStart"/>
      <w:r w:rsidRPr="00A55247">
        <w:rPr>
          <w:rFonts w:ascii="Arial" w:hAnsi="Arial" w:cs="Arial"/>
          <w:sz w:val="22"/>
          <w:szCs w:val="20"/>
          <w:lang w:val="en-US"/>
        </w:rPr>
        <w:t>Comiteau</w:t>
      </w:r>
      <w:proofErr w:type="spellEnd"/>
      <w:r w:rsidRPr="00A55247">
        <w:rPr>
          <w:rFonts w:ascii="Arial" w:hAnsi="Arial" w:cs="Arial"/>
          <w:sz w:val="22"/>
          <w:szCs w:val="20"/>
          <w:lang w:val="en-US"/>
        </w:rPr>
        <w:t>, L., 2017. Volkswagen: Steering a Crisis. In </w:t>
      </w:r>
      <w:r w:rsidRPr="00A55247">
        <w:rPr>
          <w:rFonts w:ascii="Arial" w:hAnsi="Arial" w:cs="Arial"/>
          <w:i/>
          <w:iCs/>
          <w:sz w:val="22"/>
          <w:szCs w:val="20"/>
          <w:lang w:val="en-US"/>
        </w:rPr>
        <w:t>SAGE Business Cases</w:t>
      </w:r>
      <w:r w:rsidRPr="00A55247">
        <w:rPr>
          <w:rFonts w:ascii="Arial" w:hAnsi="Arial" w:cs="Arial"/>
          <w:sz w:val="22"/>
          <w:szCs w:val="20"/>
          <w:lang w:val="en-US"/>
        </w:rPr>
        <w:t>. Rotterdam School of Management, Erasmus University.</w:t>
      </w:r>
    </w:p>
    <w:p w14:paraId="20FBEA48" w14:textId="77777777" w:rsidR="00A55247" w:rsidRPr="00A55247" w:rsidRDefault="00A55247" w:rsidP="00A048A9">
      <w:pPr>
        <w:spacing w:line="480" w:lineRule="auto"/>
        <w:ind w:left="720" w:hanging="720"/>
        <w:rPr>
          <w:rFonts w:ascii="Arial" w:hAnsi="Arial" w:cs="Arial"/>
          <w:sz w:val="22"/>
          <w:szCs w:val="20"/>
          <w:lang w:val="en-US"/>
        </w:rPr>
      </w:pPr>
      <w:r w:rsidRPr="00A55247">
        <w:rPr>
          <w:rFonts w:ascii="Arial" w:hAnsi="Arial" w:cs="Arial"/>
          <w:sz w:val="22"/>
          <w:szCs w:val="20"/>
          <w:lang w:val="en-US"/>
        </w:rPr>
        <w:t>Costa, E., Wells, P., Wang, L. and Costa, G., 2022. The electric vehicle and renewable energy: Changes in boundary conditions that enhance business model innovations. </w:t>
      </w:r>
      <w:r w:rsidRPr="00A55247">
        <w:rPr>
          <w:rFonts w:ascii="Arial" w:hAnsi="Arial" w:cs="Arial"/>
          <w:i/>
          <w:iCs/>
          <w:sz w:val="22"/>
          <w:szCs w:val="20"/>
          <w:lang w:val="en-US"/>
        </w:rPr>
        <w:t>Journal of cleaner production</w:t>
      </w:r>
      <w:r w:rsidRPr="00A55247">
        <w:rPr>
          <w:rFonts w:ascii="Arial" w:hAnsi="Arial" w:cs="Arial"/>
          <w:sz w:val="22"/>
          <w:szCs w:val="20"/>
          <w:lang w:val="en-US"/>
        </w:rPr>
        <w:t>, </w:t>
      </w:r>
      <w:r w:rsidRPr="00A55247">
        <w:rPr>
          <w:rFonts w:ascii="Arial" w:hAnsi="Arial" w:cs="Arial"/>
          <w:i/>
          <w:iCs/>
          <w:sz w:val="22"/>
          <w:szCs w:val="20"/>
          <w:lang w:val="en-US"/>
        </w:rPr>
        <w:t>333</w:t>
      </w:r>
      <w:r w:rsidRPr="00A55247">
        <w:rPr>
          <w:rFonts w:ascii="Arial" w:hAnsi="Arial" w:cs="Arial"/>
          <w:sz w:val="22"/>
          <w:szCs w:val="20"/>
          <w:lang w:val="en-US"/>
        </w:rPr>
        <w:t>, p.130034.</w:t>
      </w:r>
    </w:p>
    <w:p w14:paraId="7B579C54" w14:textId="77777777" w:rsidR="00A55247" w:rsidRPr="00A55247" w:rsidRDefault="00A55247" w:rsidP="00A048A9">
      <w:pPr>
        <w:spacing w:line="480" w:lineRule="auto"/>
        <w:ind w:left="720" w:hanging="720"/>
        <w:rPr>
          <w:rFonts w:ascii="Arial" w:hAnsi="Arial" w:cs="Arial"/>
          <w:sz w:val="22"/>
          <w:szCs w:val="20"/>
          <w:lang w:val="en-US"/>
        </w:rPr>
      </w:pPr>
      <w:bookmarkStart w:id="9" w:name="_Hlk128146288"/>
      <w:r w:rsidRPr="00A55247">
        <w:rPr>
          <w:rFonts w:ascii="Arial" w:hAnsi="Arial" w:cs="Arial"/>
          <w:sz w:val="22"/>
          <w:szCs w:val="20"/>
          <w:lang w:val="en-US"/>
        </w:rPr>
        <w:t xml:space="preserve">De Giovanni, P. and </w:t>
      </w:r>
      <w:proofErr w:type="spellStart"/>
      <w:r w:rsidRPr="00A55247">
        <w:rPr>
          <w:rFonts w:ascii="Arial" w:hAnsi="Arial" w:cs="Arial"/>
          <w:sz w:val="22"/>
          <w:szCs w:val="20"/>
          <w:lang w:val="en-US"/>
        </w:rPr>
        <w:t>Cariola</w:t>
      </w:r>
      <w:proofErr w:type="spellEnd"/>
      <w:r w:rsidRPr="00A55247">
        <w:rPr>
          <w:rFonts w:ascii="Arial" w:hAnsi="Arial" w:cs="Arial"/>
          <w:sz w:val="22"/>
          <w:szCs w:val="20"/>
          <w:lang w:val="en-US"/>
        </w:rPr>
        <w:t>, A., 2021</w:t>
      </w:r>
      <w:bookmarkEnd w:id="9"/>
      <w:r w:rsidRPr="00A55247">
        <w:rPr>
          <w:rFonts w:ascii="Arial" w:hAnsi="Arial" w:cs="Arial"/>
          <w:sz w:val="22"/>
          <w:szCs w:val="20"/>
          <w:lang w:val="en-US"/>
        </w:rPr>
        <w:t>. Process innovation through industry 4.0 technologies, lean practices and green supply chains. </w:t>
      </w:r>
      <w:r w:rsidRPr="00A55247">
        <w:rPr>
          <w:rFonts w:ascii="Arial" w:hAnsi="Arial" w:cs="Arial"/>
          <w:i/>
          <w:iCs/>
          <w:sz w:val="22"/>
          <w:szCs w:val="20"/>
          <w:lang w:val="en-US"/>
        </w:rPr>
        <w:t>Research in Transportation Economics</w:t>
      </w:r>
      <w:r w:rsidRPr="00A55247">
        <w:rPr>
          <w:rFonts w:ascii="Arial" w:hAnsi="Arial" w:cs="Arial"/>
          <w:sz w:val="22"/>
          <w:szCs w:val="20"/>
          <w:lang w:val="en-US"/>
        </w:rPr>
        <w:t>, </w:t>
      </w:r>
      <w:r w:rsidRPr="00A55247">
        <w:rPr>
          <w:rFonts w:ascii="Arial" w:hAnsi="Arial" w:cs="Arial"/>
          <w:i/>
          <w:iCs/>
          <w:sz w:val="22"/>
          <w:szCs w:val="20"/>
          <w:lang w:val="en-US"/>
        </w:rPr>
        <w:t>90</w:t>
      </w:r>
      <w:r w:rsidRPr="00A55247">
        <w:rPr>
          <w:rFonts w:ascii="Arial" w:hAnsi="Arial" w:cs="Arial"/>
          <w:sz w:val="22"/>
          <w:szCs w:val="20"/>
          <w:lang w:val="en-US"/>
        </w:rPr>
        <w:t>, p.100869.</w:t>
      </w:r>
    </w:p>
    <w:p w14:paraId="02B90A66" w14:textId="77777777" w:rsidR="00995597" w:rsidRDefault="00A55247" w:rsidP="00A048A9">
      <w:pPr>
        <w:spacing w:line="480" w:lineRule="auto"/>
        <w:ind w:left="720" w:hanging="720"/>
        <w:rPr>
          <w:rFonts w:ascii="Arial" w:hAnsi="Arial" w:cs="Arial"/>
          <w:sz w:val="22"/>
          <w:szCs w:val="20"/>
          <w:lang w:val="en-US"/>
        </w:rPr>
      </w:pPr>
      <w:bookmarkStart w:id="10" w:name="_Hlk128144989"/>
      <w:proofErr w:type="spellStart"/>
      <w:r w:rsidRPr="00A55247">
        <w:rPr>
          <w:rFonts w:ascii="Arial" w:hAnsi="Arial" w:cs="Arial"/>
          <w:sz w:val="22"/>
          <w:szCs w:val="20"/>
          <w:lang w:val="en-US"/>
        </w:rPr>
        <w:t>Denaro</w:t>
      </w:r>
      <w:bookmarkEnd w:id="10"/>
      <w:proofErr w:type="spellEnd"/>
      <w:r w:rsidRPr="00A55247">
        <w:rPr>
          <w:rFonts w:ascii="Arial" w:hAnsi="Arial" w:cs="Arial"/>
          <w:sz w:val="22"/>
          <w:szCs w:val="20"/>
          <w:lang w:val="en-US"/>
        </w:rPr>
        <w:t xml:space="preserve">, R.P., </w:t>
      </w:r>
      <w:proofErr w:type="spellStart"/>
      <w:r w:rsidRPr="00A55247">
        <w:rPr>
          <w:rFonts w:ascii="Arial" w:hAnsi="Arial" w:cs="Arial"/>
          <w:sz w:val="22"/>
          <w:szCs w:val="20"/>
          <w:lang w:val="en-US"/>
        </w:rPr>
        <w:t>Zmud</w:t>
      </w:r>
      <w:proofErr w:type="spellEnd"/>
      <w:r w:rsidRPr="00A55247">
        <w:rPr>
          <w:rFonts w:ascii="Arial" w:hAnsi="Arial" w:cs="Arial"/>
          <w:sz w:val="22"/>
          <w:szCs w:val="20"/>
          <w:lang w:val="en-US"/>
        </w:rPr>
        <w:t xml:space="preserve">, J.O.H.A.N.N.A., </w:t>
      </w:r>
      <w:proofErr w:type="spellStart"/>
      <w:r w:rsidRPr="00A55247">
        <w:rPr>
          <w:rFonts w:ascii="Arial" w:hAnsi="Arial" w:cs="Arial"/>
          <w:sz w:val="22"/>
          <w:szCs w:val="20"/>
          <w:lang w:val="en-US"/>
        </w:rPr>
        <w:t>Shladover</w:t>
      </w:r>
      <w:proofErr w:type="spellEnd"/>
      <w:r w:rsidRPr="00A55247">
        <w:rPr>
          <w:rFonts w:ascii="Arial" w:hAnsi="Arial" w:cs="Arial"/>
          <w:sz w:val="22"/>
          <w:szCs w:val="20"/>
          <w:lang w:val="en-US"/>
        </w:rPr>
        <w:t xml:space="preserve">, S., Smith, B.W. and </w:t>
      </w:r>
      <w:proofErr w:type="spellStart"/>
      <w:r w:rsidRPr="00A55247">
        <w:rPr>
          <w:rFonts w:ascii="Arial" w:hAnsi="Arial" w:cs="Arial"/>
          <w:sz w:val="22"/>
          <w:szCs w:val="20"/>
          <w:lang w:val="en-US"/>
        </w:rPr>
        <w:t>Lappin</w:t>
      </w:r>
      <w:proofErr w:type="spellEnd"/>
      <w:r w:rsidRPr="00A55247">
        <w:rPr>
          <w:rFonts w:ascii="Arial" w:hAnsi="Arial" w:cs="Arial"/>
          <w:sz w:val="22"/>
          <w:szCs w:val="20"/>
          <w:lang w:val="en-US"/>
        </w:rPr>
        <w:t>, J., 2014. Automated vehicle technology. </w:t>
      </w:r>
      <w:r w:rsidRPr="00A55247">
        <w:rPr>
          <w:rFonts w:ascii="Arial" w:hAnsi="Arial" w:cs="Arial"/>
          <w:i/>
          <w:iCs/>
          <w:sz w:val="22"/>
          <w:szCs w:val="20"/>
          <w:lang w:val="en-US"/>
        </w:rPr>
        <w:t>King Coal Highway</w:t>
      </w:r>
      <w:r w:rsidRPr="00A55247">
        <w:rPr>
          <w:rFonts w:ascii="Arial" w:hAnsi="Arial" w:cs="Arial"/>
          <w:sz w:val="22"/>
          <w:szCs w:val="20"/>
          <w:lang w:val="en-US"/>
        </w:rPr>
        <w:t>, </w:t>
      </w:r>
      <w:r w:rsidRPr="00A55247">
        <w:rPr>
          <w:rFonts w:ascii="Arial" w:hAnsi="Arial" w:cs="Arial"/>
          <w:i/>
          <w:iCs/>
          <w:sz w:val="22"/>
          <w:szCs w:val="20"/>
          <w:lang w:val="en-US"/>
        </w:rPr>
        <w:t>292</w:t>
      </w:r>
      <w:r w:rsidRPr="00A55247">
        <w:rPr>
          <w:rFonts w:ascii="Arial" w:hAnsi="Arial" w:cs="Arial"/>
          <w:sz w:val="22"/>
          <w:szCs w:val="20"/>
          <w:lang w:val="en-US"/>
        </w:rPr>
        <w:t>, pp.19-24.</w:t>
      </w:r>
    </w:p>
    <w:p w14:paraId="46002C70" w14:textId="77777777" w:rsidR="00995597" w:rsidRPr="00A55247" w:rsidRDefault="00995597" w:rsidP="00A048A9">
      <w:pPr>
        <w:spacing w:line="480" w:lineRule="auto"/>
        <w:ind w:left="720" w:hanging="720"/>
        <w:rPr>
          <w:rFonts w:ascii="Arial" w:hAnsi="Arial" w:cs="Arial"/>
          <w:sz w:val="22"/>
          <w:szCs w:val="20"/>
          <w:lang w:val="en-US"/>
        </w:rPr>
      </w:pPr>
      <w:bookmarkStart w:id="11" w:name="_Hlk128146405"/>
      <w:r w:rsidRPr="00A55247">
        <w:rPr>
          <w:rFonts w:ascii="Arial" w:hAnsi="Arial" w:cs="Arial"/>
          <w:sz w:val="22"/>
          <w:szCs w:val="20"/>
          <w:lang w:val="en-US"/>
        </w:rPr>
        <w:t>Fitzgerald, A.J. and Spencer, D., 2020</w:t>
      </w:r>
      <w:bookmarkEnd w:id="11"/>
      <w:r w:rsidRPr="00A55247">
        <w:rPr>
          <w:rFonts w:ascii="Arial" w:hAnsi="Arial" w:cs="Arial"/>
          <w:sz w:val="22"/>
          <w:szCs w:val="20"/>
          <w:lang w:val="en-US"/>
        </w:rPr>
        <w:t xml:space="preserve">. </w:t>
      </w:r>
      <w:proofErr w:type="spellStart"/>
      <w:r w:rsidRPr="00A55247">
        <w:rPr>
          <w:rFonts w:ascii="Arial" w:hAnsi="Arial" w:cs="Arial"/>
          <w:sz w:val="22"/>
          <w:szCs w:val="20"/>
          <w:lang w:val="en-US"/>
        </w:rPr>
        <w:t>Governmentality</w:t>
      </w:r>
      <w:proofErr w:type="spellEnd"/>
      <w:r w:rsidRPr="00A55247">
        <w:rPr>
          <w:rFonts w:ascii="Arial" w:hAnsi="Arial" w:cs="Arial"/>
          <w:sz w:val="22"/>
          <w:szCs w:val="20"/>
          <w:lang w:val="en-US"/>
        </w:rPr>
        <w:t xml:space="preserve"> and environmental rights: Regulatory failure and the Volkswagen emissions fraud case. </w:t>
      </w:r>
      <w:r w:rsidRPr="00A55247">
        <w:rPr>
          <w:rFonts w:ascii="Arial" w:hAnsi="Arial" w:cs="Arial"/>
          <w:i/>
          <w:iCs/>
          <w:sz w:val="22"/>
          <w:szCs w:val="20"/>
          <w:lang w:val="en-US"/>
        </w:rPr>
        <w:t>Critical Criminology</w:t>
      </w:r>
      <w:r w:rsidRPr="00A55247">
        <w:rPr>
          <w:rFonts w:ascii="Arial" w:hAnsi="Arial" w:cs="Arial"/>
          <w:sz w:val="22"/>
          <w:szCs w:val="20"/>
          <w:lang w:val="en-US"/>
        </w:rPr>
        <w:t>, </w:t>
      </w:r>
      <w:r w:rsidRPr="00A55247">
        <w:rPr>
          <w:rFonts w:ascii="Arial" w:hAnsi="Arial" w:cs="Arial"/>
          <w:i/>
          <w:iCs/>
          <w:sz w:val="22"/>
          <w:szCs w:val="20"/>
          <w:lang w:val="en-US"/>
        </w:rPr>
        <w:t>28</w:t>
      </w:r>
      <w:r w:rsidRPr="00A55247">
        <w:rPr>
          <w:rFonts w:ascii="Arial" w:hAnsi="Arial" w:cs="Arial"/>
          <w:sz w:val="22"/>
          <w:szCs w:val="20"/>
          <w:lang w:val="en-US"/>
        </w:rPr>
        <w:t>, pp.43-63.</w:t>
      </w:r>
    </w:p>
    <w:p w14:paraId="0FB5A80C" w14:textId="77777777" w:rsidR="00995597" w:rsidRPr="00A55247" w:rsidRDefault="00995597" w:rsidP="00A048A9">
      <w:pPr>
        <w:spacing w:line="480" w:lineRule="auto"/>
        <w:ind w:left="720" w:hanging="720"/>
        <w:rPr>
          <w:rFonts w:ascii="Arial" w:hAnsi="Arial" w:cs="Arial"/>
          <w:sz w:val="22"/>
          <w:szCs w:val="20"/>
          <w:lang w:val="en-US"/>
        </w:rPr>
      </w:pPr>
      <w:proofErr w:type="spellStart"/>
      <w:r w:rsidRPr="00A55247">
        <w:rPr>
          <w:rFonts w:ascii="Arial" w:hAnsi="Arial" w:cs="Arial"/>
          <w:sz w:val="22"/>
          <w:szCs w:val="20"/>
          <w:lang w:val="en-US"/>
        </w:rPr>
        <w:t>Gaim</w:t>
      </w:r>
      <w:proofErr w:type="spellEnd"/>
      <w:r w:rsidRPr="00A55247">
        <w:rPr>
          <w:rFonts w:ascii="Arial" w:hAnsi="Arial" w:cs="Arial"/>
          <w:sz w:val="22"/>
          <w:szCs w:val="20"/>
          <w:lang w:val="en-US"/>
        </w:rPr>
        <w:t>, M., Clegg, S. and Cunha, M.P.E., 2021. Managing impressions rather than emissions: Volkswagen and the false mastery of paradox. </w:t>
      </w:r>
      <w:r w:rsidRPr="00A55247">
        <w:rPr>
          <w:rFonts w:ascii="Arial" w:hAnsi="Arial" w:cs="Arial"/>
          <w:i/>
          <w:iCs/>
          <w:sz w:val="22"/>
          <w:szCs w:val="20"/>
          <w:lang w:val="en-US"/>
        </w:rPr>
        <w:t>Organization Studies</w:t>
      </w:r>
      <w:r w:rsidRPr="00A55247">
        <w:rPr>
          <w:rFonts w:ascii="Arial" w:hAnsi="Arial" w:cs="Arial"/>
          <w:sz w:val="22"/>
          <w:szCs w:val="20"/>
          <w:lang w:val="en-US"/>
        </w:rPr>
        <w:t>, </w:t>
      </w:r>
      <w:r w:rsidRPr="00A55247">
        <w:rPr>
          <w:rFonts w:ascii="Arial" w:hAnsi="Arial" w:cs="Arial"/>
          <w:i/>
          <w:iCs/>
          <w:sz w:val="22"/>
          <w:szCs w:val="20"/>
          <w:lang w:val="en-US"/>
        </w:rPr>
        <w:t>42</w:t>
      </w:r>
      <w:r w:rsidRPr="00A55247">
        <w:rPr>
          <w:rFonts w:ascii="Arial" w:hAnsi="Arial" w:cs="Arial"/>
          <w:sz w:val="22"/>
          <w:szCs w:val="20"/>
          <w:lang w:val="en-US"/>
        </w:rPr>
        <w:t>(6), pp.949-970.</w:t>
      </w:r>
    </w:p>
    <w:p w14:paraId="46FC824A" w14:textId="77777777" w:rsidR="00995597" w:rsidRPr="00A55247" w:rsidRDefault="00995597" w:rsidP="00A048A9">
      <w:pPr>
        <w:spacing w:line="480" w:lineRule="auto"/>
        <w:ind w:left="720" w:hanging="720"/>
        <w:rPr>
          <w:rFonts w:ascii="Arial" w:hAnsi="Arial" w:cs="Arial"/>
          <w:sz w:val="22"/>
          <w:szCs w:val="20"/>
          <w:lang w:val="en-US"/>
        </w:rPr>
      </w:pPr>
      <w:bookmarkStart w:id="12" w:name="_Hlk128144774"/>
      <w:proofErr w:type="spellStart"/>
      <w:r w:rsidRPr="00A55247">
        <w:rPr>
          <w:rFonts w:ascii="Arial" w:hAnsi="Arial" w:cs="Arial"/>
          <w:sz w:val="22"/>
          <w:szCs w:val="20"/>
          <w:lang w:val="en-US"/>
        </w:rPr>
        <w:t>Hinterhuber</w:t>
      </w:r>
      <w:proofErr w:type="spellEnd"/>
      <w:r w:rsidRPr="00A55247">
        <w:rPr>
          <w:rFonts w:ascii="Arial" w:hAnsi="Arial" w:cs="Arial"/>
          <w:sz w:val="22"/>
          <w:szCs w:val="20"/>
          <w:lang w:val="en-US"/>
        </w:rPr>
        <w:t xml:space="preserve">, A., 2013. </w:t>
      </w:r>
      <w:bookmarkEnd w:id="12"/>
      <w:r w:rsidRPr="00A55247">
        <w:rPr>
          <w:rFonts w:ascii="Arial" w:hAnsi="Arial" w:cs="Arial"/>
          <w:sz w:val="22"/>
          <w:szCs w:val="20"/>
          <w:lang w:val="en-US"/>
        </w:rPr>
        <w:t>Can competitive advantage be predicted? Towards a predictive definition of competitive advantage in the resource</w:t>
      </w:r>
      <w:r w:rsidRPr="00A55247">
        <w:rPr>
          <w:rFonts w:ascii="Cambria Math" w:hAnsi="Cambria Math" w:cs="Cambria Math"/>
          <w:sz w:val="22"/>
          <w:szCs w:val="20"/>
          <w:lang w:val="en-US"/>
        </w:rPr>
        <w:t>‐</w:t>
      </w:r>
      <w:r w:rsidRPr="00A55247">
        <w:rPr>
          <w:rFonts w:ascii="Arial" w:hAnsi="Arial" w:cs="Arial"/>
          <w:sz w:val="22"/>
          <w:szCs w:val="20"/>
          <w:lang w:val="en-US"/>
        </w:rPr>
        <w:t>based view of the firm. </w:t>
      </w:r>
      <w:r w:rsidRPr="00A55247">
        <w:rPr>
          <w:rFonts w:ascii="Arial" w:hAnsi="Arial" w:cs="Arial"/>
          <w:i/>
          <w:iCs/>
          <w:sz w:val="22"/>
          <w:szCs w:val="20"/>
          <w:lang w:val="en-US"/>
        </w:rPr>
        <w:t>Management Decision</w:t>
      </w:r>
      <w:r w:rsidRPr="00A55247">
        <w:rPr>
          <w:rFonts w:ascii="Arial" w:hAnsi="Arial" w:cs="Arial"/>
          <w:sz w:val="22"/>
          <w:szCs w:val="20"/>
          <w:lang w:val="en-US"/>
        </w:rPr>
        <w:t>.</w:t>
      </w:r>
    </w:p>
    <w:p w14:paraId="601F37FC" w14:textId="77777777" w:rsidR="00995597" w:rsidRPr="00A55247" w:rsidRDefault="00995597" w:rsidP="00A048A9">
      <w:pPr>
        <w:spacing w:line="480" w:lineRule="auto"/>
        <w:ind w:left="720" w:hanging="720"/>
        <w:rPr>
          <w:rFonts w:ascii="Arial" w:hAnsi="Arial" w:cs="Arial"/>
          <w:sz w:val="22"/>
          <w:szCs w:val="20"/>
          <w:lang w:val="en-US"/>
        </w:rPr>
      </w:pPr>
      <w:bookmarkStart w:id="13" w:name="_Hlk128146476"/>
      <w:proofErr w:type="spellStart"/>
      <w:r w:rsidRPr="00A55247">
        <w:rPr>
          <w:rFonts w:ascii="Arial" w:hAnsi="Arial" w:cs="Arial"/>
          <w:sz w:val="22"/>
          <w:szCs w:val="20"/>
          <w:lang w:val="en-US"/>
        </w:rPr>
        <w:t>Holtbrügge</w:t>
      </w:r>
      <w:proofErr w:type="spellEnd"/>
      <w:r w:rsidRPr="00A55247">
        <w:rPr>
          <w:rFonts w:ascii="Arial" w:hAnsi="Arial" w:cs="Arial"/>
          <w:sz w:val="22"/>
          <w:szCs w:val="20"/>
          <w:lang w:val="en-US"/>
        </w:rPr>
        <w:t>, D. and Conrad, M., 2020</w:t>
      </w:r>
      <w:bookmarkEnd w:id="13"/>
      <w:r w:rsidRPr="00A55247">
        <w:rPr>
          <w:rFonts w:ascii="Arial" w:hAnsi="Arial" w:cs="Arial"/>
          <w:sz w:val="22"/>
          <w:szCs w:val="20"/>
          <w:lang w:val="en-US"/>
        </w:rPr>
        <w:t xml:space="preserve">. Decoupling in CSR reports: A linguistic content analysis of the Volkswagen </w:t>
      </w:r>
      <w:proofErr w:type="spellStart"/>
      <w:r w:rsidRPr="00A55247">
        <w:rPr>
          <w:rFonts w:ascii="Arial" w:hAnsi="Arial" w:cs="Arial"/>
          <w:sz w:val="22"/>
          <w:szCs w:val="20"/>
          <w:lang w:val="en-US"/>
        </w:rPr>
        <w:t>Dieselgate</w:t>
      </w:r>
      <w:proofErr w:type="spellEnd"/>
      <w:r w:rsidRPr="00A55247">
        <w:rPr>
          <w:rFonts w:ascii="Arial" w:hAnsi="Arial" w:cs="Arial"/>
          <w:sz w:val="22"/>
          <w:szCs w:val="20"/>
          <w:lang w:val="en-US"/>
        </w:rPr>
        <w:t xml:space="preserve"> scandal. </w:t>
      </w:r>
      <w:r w:rsidRPr="00A55247">
        <w:rPr>
          <w:rFonts w:ascii="Arial" w:hAnsi="Arial" w:cs="Arial"/>
          <w:i/>
          <w:iCs/>
          <w:sz w:val="22"/>
          <w:szCs w:val="20"/>
          <w:lang w:val="en-US"/>
        </w:rPr>
        <w:t>International Studies of Management &amp; Organization</w:t>
      </w:r>
      <w:r w:rsidRPr="00A55247">
        <w:rPr>
          <w:rFonts w:ascii="Arial" w:hAnsi="Arial" w:cs="Arial"/>
          <w:sz w:val="22"/>
          <w:szCs w:val="20"/>
          <w:lang w:val="en-US"/>
        </w:rPr>
        <w:t>, </w:t>
      </w:r>
      <w:r w:rsidRPr="00A55247">
        <w:rPr>
          <w:rFonts w:ascii="Arial" w:hAnsi="Arial" w:cs="Arial"/>
          <w:i/>
          <w:iCs/>
          <w:sz w:val="22"/>
          <w:szCs w:val="20"/>
          <w:lang w:val="en-US"/>
        </w:rPr>
        <w:t>50</w:t>
      </w:r>
      <w:r w:rsidRPr="00A55247">
        <w:rPr>
          <w:rFonts w:ascii="Arial" w:hAnsi="Arial" w:cs="Arial"/>
          <w:sz w:val="22"/>
          <w:szCs w:val="20"/>
          <w:lang w:val="en-US"/>
        </w:rPr>
        <w:t>(3), pp.253-270.</w:t>
      </w:r>
    </w:p>
    <w:p w14:paraId="28B395FD" w14:textId="77777777" w:rsidR="00995597" w:rsidRPr="00A55247" w:rsidRDefault="00995597" w:rsidP="00A048A9">
      <w:pPr>
        <w:spacing w:line="480" w:lineRule="auto"/>
        <w:ind w:left="720" w:hanging="720"/>
        <w:rPr>
          <w:rFonts w:ascii="Arial" w:hAnsi="Arial" w:cs="Arial"/>
          <w:sz w:val="22"/>
          <w:szCs w:val="20"/>
          <w:lang w:val="en-US"/>
        </w:rPr>
      </w:pPr>
      <w:proofErr w:type="spellStart"/>
      <w:r w:rsidRPr="00A55247">
        <w:rPr>
          <w:rFonts w:ascii="Arial" w:hAnsi="Arial" w:cs="Arial"/>
          <w:sz w:val="22"/>
          <w:szCs w:val="20"/>
          <w:lang w:val="en-US"/>
        </w:rPr>
        <w:t>Langendorf</w:t>
      </w:r>
      <w:proofErr w:type="spellEnd"/>
      <w:r w:rsidRPr="00A55247">
        <w:rPr>
          <w:rFonts w:ascii="Arial" w:hAnsi="Arial" w:cs="Arial"/>
          <w:sz w:val="22"/>
          <w:szCs w:val="20"/>
          <w:lang w:val="en-US"/>
        </w:rPr>
        <w:t xml:space="preserve">, D.M., 2019. </w:t>
      </w:r>
      <w:r w:rsidRPr="00A55247">
        <w:rPr>
          <w:rFonts w:ascii="Arial" w:hAnsi="Arial" w:cs="Arial"/>
          <w:i/>
          <w:iCs/>
          <w:sz w:val="22"/>
          <w:szCs w:val="20"/>
          <w:lang w:val="en-US"/>
        </w:rPr>
        <w:t>Volkswagen confirms strategic financial targets of together 2025+</w:t>
      </w:r>
      <w:r w:rsidRPr="00A55247">
        <w:rPr>
          <w:rFonts w:ascii="Arial" w:hAnsi="Arial" w:cs="Arial"/>
          <w:sz w:val="22"/>
          <w:szCs w:val="20"/>
          <w:lang w:val="en-US"/>
        </w:rPr>
        <w:t xml:space="preserve">, </w:t>
      </w:r>
      <w:r w:rsidRPr="00A55247">
        <w:rPr>
          <w:rFonts w:ascii="Arial" w:hAnsi="Arial" w:cs="Arial"/>
          <w:i/>
          <w:iCs/>
          <w:sz w:val="22"/>
          <w:szCs w:val="20"/>
          <w:lang w:val="en-US"/>
        </w:rPr>
        <w:t>Volkswagen Newsroom</w:t>
      </w:r>
      <w:r w:rsidRPr="00A55247">
        <w:rPr>
          <w:rFonts w:ascii="Arial" w:hAnsi="Arial" w:cs="Arial"/>
          <w:sz w:val="22"/>
          <w:szCs w:val="20"/>
          <w:lang w:val="en-US"/>
        </w:rPr>
        <w:t xml:space="preserve">. Available at: https://www.volkswagen-newsroom.com/en/press-releases/volkswagen-confirms-strategic-financial-targets-of-together-2025-5579 (Accessed: February 24, 2023). </w:t>
      </w:r>
    </w:p>
    <w:p w14:paraId="0C8DE3C7" w14:textId="77777777" w:rsidR="00995597" w:rsidRPr="00A55247" w:rsidRDefault="00995597" w:rsidP="00A048A9">
      <w:pPr>
        <w:spacing w:line="480" w:lineRule="auto"/>
        <w:ind w:left="720" w:hanging="720"/>
        <w:rPr>
          <w:rFonts w:ascii="Arial" w:hAnsi="Arial" w:cs="Arial"/>
          <w:sz w:val="22"/>
          <w:szCs w:val="20"/>
          <w:lang w:val="en-US"/>
        </w:rPr>
      </w:pPr>
      <w:bookmarkStart w:id="14" w:name="_Hlk128145279"/>
      <w:r w:rsidRPr="00A55247">
        <w:rPr>
          <w:rFonts w:ascii="Arial" w:hAnsi="Arial" w:cs="Arial"/>
          <w:sz w:val="22"/>
          <w:szCs w:val="20"/>
          <w:lang w:val="en-US"/>
        </w:rPr>
        <w:lastRenderedPageBreak/>
        <w:t>Lee</w:t>
      </w:r>
      <w:bookmarkEnd w:id="14"/>
      <w:r w:rsidRPr="00A55247">
        <w:rPr>
          <w:rFonts w:ascii="Arial" w:hAnsi="Arial" w:cs="Arial"/>
          <w:sz w:val="22"/>
          <w:szCs w:val="20"/>
          <w:lang w:val="en-US"/>
        </w:rPr>
        <w:t>, J., Kim, J., Kim, J. and Choi, S., 2021. Why localization is necessary as a business strategy in emerging markets: The case comparison of Hyundai and Volkswagen. </w:t>
      </w:r>
      <w:r w:rsidRPr="00A55247">
        <w:rPr>
          <w:rFonts w:ascii="Arial" w:hAnsi="Arial" w:cs="Arial"/>
          <w:i/>
          <w:iCs/>
          <w:sz w:val="22"/>
          <w:szCs w:val="20"/>
          <w:lang w:val="en-US"/>
        </w:rPr>
        <w:t>Journal of Open Innovation: Technology, Market, and Complexity</w:t>
      </w:r>
      <w:r w:rsidRPr="00A55247">
        <w:rPr>
          <w:rFonts w:ascii="Arial" w:hAnsi="Arial" w:cs="Arial"/>
          <w:sz w:val="22"/>
          <w:szCs w:val="20"/>
          <w:lang w:val="en-US"/>
        </w:rPr>
        <w:t>, </w:t>
      </w:r>
      <w:r w:rsidRPr="00A55247">
        <w:rPr>
          <w:rFonts w:ascii="Arial" w:hAnsi="Arial" w:cs="Arial"/>
          <w:i/>
          <w:iCs/>
          <w:sz w:val="22"/>
          <w:szCs w:val="20"/>
          <w:lang w:val="en-US"/>
        </w:rPr>
        <w:t>7</w:t>
      </w:r>
      <w:r w:rsidRPr="00A55247">
        <w:rPr>
          <w:rFonts w:ascii="Arial" w:hAnsi="Arial" w:cs="Arial"/>
          <w:sz w:val="22"/>
          <w:szCs w:val="20"/>
          <w:lang w:val="en-US"/>
        </w:rPr>
        <w:t>(3), p.190.</w:t>
      </w:r>
    </w:p>
    <w:p w14:paraId="3A680D1B" w14:textId="77777777" w:rsidR="00995597" w:rsidRPr="00A55247" w:rsidRDefault="00995597" w:rsidP="00A048A9">
      <w:pPr>
        <w:spacing w:line="480" w:lineRule="auto"/>
        <w:ind w:left="720" w:hanging="720"/>
        <w:rPr>
          <w:rFonts w:ascii="Arial" w:hAnsi="Arial" w:cs="Arial"/>
          <w:sz w:val="22"/>
          <w:szCs w:val="20"/>
          <w:lang w:val="en-US"/>
        </w:rPr>
      </w:pPr>
      <w:proofErr w:type="spellStart"/>
      <w:r w:rsidRPr="00A55247">
        <w:rPr>
          <w:rFonts w:ascii="Arial" w:hAnsi="Arial" w:cs="Arial"/>
          <w:sz w:val="22"/>
          <w:szCs w:val="20"/>
          <w:lang w:val="en-US"/>
        </w:rPr>
        <w:t>Ludewig</w:t>
      </w:r>
      <w:proofErr w:type="spellEnd"/>
      <w:r w:rsidRPr="00A55247">
        <w:rPr>
          <w:rFonts w:ascii="Arial" w:hAnsi="Arial" w:cs="Arial"/>
          <w:sz w:val="22"/>
          <w:szCs w:val="20"/>
          <w:lang w:val="en-US"/>
        </w:rPr>
        <w:t xml:space="preserve">, D.C., 2019. </w:t>
      </w:r>
      <w:r w:rsidRPr="00A55247">
        <w:rPr>
          <w:rFonts w:ascii="Arial" w:hAnsi="Arial" w:cs="Arial"/>
          <w:i/>
          <w:iCs/>
          <w:sz w:val="22"/>
          <w:szCs w:val="20"/>
          <w:lang w:val="en-US"/>
        </w:rPr>
        <w:t>Volkswagen plans 22 million electric vehicles in ten years</w:t>
      </w:r>
      <w:r w:rsidRPr="00A55247">
        <w:rPr>
          <w:rFonts w:ascii="Arial" w:hAnsi="Arial" w:cs="Arial"/>
          <w:sz w:val="22"/>
          <w:szCs w:val="20"/>
          <w:lang w:val="en-US"/>
        </w:rPr>
        <w:t xml:space="preserve">, </w:t>
      </w:r>
      <w:r w:rsidRPr="00A55247">
        <w:rPr>
          <w:rFonts w:ascii="Arial" w:hAnsi="Arial" w:cs="Arial"/>
          <w:i/>
          <w:iCs/>
          <w:sz w:val="22"/>
          <w:szCs w:val="20"/>
          <w:lang w:val="en-US"/>
        </w:rPr>
        <w:t>Volkswagen Newsroom</w:t>
      </w:r>
      <w:r w:rsidRPr="00A55247">
        <w:rPr>
          <w:rFonts w:ascii="Arial" w:hAnsi="Arial" w:cs="Arial"/>
          <w:sz w:val="22"/>
          <w:szCs w:val="20"/>
          <w:lang w:val="en-US"/>
        </w:rPr>
        <w:t xml:space="preserve">. Available at: https://www.volkswagen-newsroom.com/en/press-releases/volkswagen-plans-22-million-electric-vehicles-in-ten-years-4750 (Accessed: February 24, 2023). </w:t>
      </w:r>
    </w:p>
    <w:p w14:paraId="4ABD2822" w14:textId="55B98D72" w:rsidR="00A048A9" w:rsidRDefault="00A048A9" w:rsidP="00A55247">
      <w:pPr>
        <w:ind w:left="720" w:hanging="720"/>
        <w:rPr>
          <w:rFonts w:ascii="Arial" w:hAnsi="Arial" w:cs="Arial"/>
          <w:sz w:val="22"/>
          <w:szCs w:val="20"/>
          <w:lang w:val="en-US"/>
        </w:rPr>
      </w:pPr>
    </w:p>
    <w:p w14:paraId="4A743A3C" w14:textId="5B02FD88" w:rsidR="00A048A9" w:rsidRDefault="00A048A9" w:rsidP="00A55247">
      <w:pPr>
        <w:ind w:left="720" w:hanging="720"/>
        <w:rPr>
          <w:rFonts w:ascii="Arial" w:hAnsi="Arial" w:cs="Arial"/>
          <w:sz w:val="22"/>
          <w:szCs w:val="20"/>
          <w:lang w:val="en-US"/>
        </w:rPr>
      </w:pPr>
    </w:p>
    <w:p w14:paraId="0AABE1F4" w14:textId="77777777" w:rsidR="00A048A9" w:rsidRDefault="00A048A9" w:rsidP="00A55247">
      <w:pPr>
        <w:ind w:left="720" w:hanging="720"/>
        <w:rPr>
          <w:rFonts w:ascii="Arial" w:hAnsi="Arial" w:cs="Arial"/>
          <w:sz w:val="22"/>
          <w:szCs w:val="20"/>
          <w:lang w:val="en-US"/>
        </w:rPr>
        <w:sectPr w:rsidR="00A048A9" w:rsidSect="001834FC">
          <w:pgSz w:w="12240" w:h="15840"/>
          <w:pgMar w:top="1440" w:right="1440" w:bottom="1440" w:left="1440" w:header="720" w:footer="720" w:gutter="0"/>
          <w:pgNumType w:start="1"/>
          <w:cols w:space="720"/>
          <w:docGrid w:linePitch="360"/>
        </w:sectPr>
      </w:pPr>
    </w:p>
    <w:p w14:paraId="3DCD702B" w14:textId="64D79BF9" w:rsidR="00A55247" w:rsidRPr="00362142" w:rsidRDefault="00BF2811" w:rsidP="00362142">
      <w:pPr>
        <w:pStyle w:val="Heading1"/>
        <w:rPr>
          <w:rFonts w:ascii="Arial" w:hAnsi="Arial" w:cs="Arial"/>
          <w:lang w:val="en-US"/>
        </w:rPr>
      </w:pPr>
      <w:bookmarkStart w:id="15" w:name="_Toc128263719"/>
      <w:r w:rsidRPr="00362142">
        <w:rPr>
          <w:rFonts w:ascii="Arial" w:hAnsi="Arial" w:cs="Arial"/>
          <w:lang w:val="en-US"/>
        </w:rPr>
        <w:lastRenderedPageBreak/>
        <w:t>Appendix</w:t>
      </w:r>
      <w:bookmarkEnd w:id="15"/>
    </w:p>
    <w:p w14:paraId="2F47E2D4" w14:textId="051B3195" w:rsidR="00BF2811" w:rsidRPr="00BF2811" w:rsidRDefault="00BF2811" w:rsidP="00BF2811">
      <w:pPr>
        <w:rPr>
          <w:rFonts w:ascii="Arial" w:hAnsi="Arial" w:cs="Arial"/>
          <w:lang w:val="en-US"/>
        </w:rPr>
      </w:pPr>
      <w:r w:rsidRPr="00BF2811">
        <w:rPr>
          <w:rFonts w:ascii="Arial" w:hAnsi="Arial" w:cs="Arial"/>
          <w:lang w:val="en-US"/>
        </w:rPr>
        <w:t xml:space="preserve">A PESTLE analysis is a tool for analyzing the </w:t>
      </w:r>
      <w:proofErr w:type="spellStart"/>
      <w:r w:rsidRPr="00BF2811">
        <w:rPr>
          <w:rFonts w:ascii="Arial" w:hAnsi="Arial" w:cs="Arial"/>
          <w:lang w:val="en-US"/>
        </w:rPr>
        <w:t>macroenvironmental</w:t>
      </w:r>
      <w:proofErr w:type="spellEnd"/>
      <w:r w:rsidRPr="00BF2811">
        <w:rPr>
          <w:rFonts w:ascii="Arial" w:hAnsi="Arial" w:cs="Arial"/>
          <w:lang w:val="en-US"/>
        </w:rPr>
        <w:t xml:space="preserve"> factors that affect a business. It investigates factors such as politics, economics, </w:t>
      </w:r>
      <w:proofErr w:type="spellStart"/>
      <w:r w:rsidRPr="00BF2811">
        <w:rPr>
          <w:rFonts w:ascii="Arial" w:hAnsi="Arial" w:cs="Arial"/>
          <w:lang w:val="en-US"/>
        </w:rPr>
        <w:t>socioculture</w:t>
      </w:r>
      <w:proofErr w:type="spellEnd"/>
      <w:r w:rsidRPr="00BF2811">
        <w:rPr>
          <w:rFonts w:ascii="Arial" w:hAnsi="Arial" w:cs="Arial"/>
          <w:lang w:val="en-US"/>
        </w:rPr>
        <w:t>, technology, law, and the environment. When applied to Volkswagen's business environment, this framework reveals several trends that have influenced the company's strategies.</w:t>
      </w:r>
    </w:p>
    <w:p w14:paraId="68901DA6" w14:textId="5AA4F36B" w:rsidR="00BF2811" w:rsidRPr="00BF2811" w:rsidRDefault="00BF2811" w:rsidP="00BF2811">
      <w:pPr>
        <w:rPr>
          <w:rFonts w:ascii="Arial" w:hAnsi="Arial" w:cs="Arial"/>
          <w:lang w:val="en-US"/>
        </w:rPr>
      </w:pPr>
      <w:r w:rsidRPr="00362142">
        <w:rPr>
          <w:rFonts w:ascii="Arial" w:hAnsi="Arial" w:cs="Arial"/>
          <w:b/>
          <w:bCs/>
          <w:lang w:val="en-US"/>
        </w:rPr>
        <w:t>Political factors:</w:t>
      </w:r>
      <w:r w:rsidRPr="00BF2811">
        <w:rPr>
          <w:rFonts w:ascii="Arial" w:hAnsi="Arial" w:cs="Arial"/>
          <w:lang w:val="en-US"/>
        </w:rPr>
        <w:t xml:space="preserve"> Governments all over the world are tightening regulations on the automotive industry in order to reduce emissions and combat climate change. To comply with these regulations, companies such as Volkswagen have been forced to focus on sustainable mobility and electric vehicles.</w:t>
      </w:r>
    </w:p>
    <w:p w14:paraId="36E3A6B9" w14:textId="642896D2" w:rsidR="00BF2811" w:rsidRPr="00BF2811" w:rsidRDefault="00BF2811" w:rsidP="00BF2811">
      <w:pPr>
        <w:rPr>
          <w:rFonts w:ascii="Arial" w:hAnsi="Arial" w:cs="Arial"/>
          <w:lang w:val="en-US"/>
        </w:rPr>
      </w:pPr>
      <w:r w:rsidRPr="00362142">
        <w:rPr>
          <w:rFonts w:ascii="Arial" w:hAnsi="Arial" w:cs="Arial"/>
          <w:b/>
          <w:bCs/>
          <w:lang w:val="en-US"/>
        </w:rPr>
        <w:t>Economic factors:</w:t>
      </w:r>
      <w:r w:rsidRPr="00BF2811">
        <w:rPr>
          <w:rFonts w:ascii="Arial" w:hAnsi="Arial" w:cs="Arial"/>
          <w:lang w:val="en-US"/>
        </w:rPr>
        <w:t xml:space="preserve"> The automotive industry is being impacted by the global economic slowdown, fluctuating oil prices, and changing consumer preferences. VW's cost-cutting and reorganization strategy has enabled the company to reduce prices while remaining competitive in a difficult market</w:t>
      </w:r>
      <w:r w:rsidR="006E59A0">
        <w:rPr>
          <w:rFonts w:ascii="Arial" w:hAnsi="Arial" w:cs="Arial"/>
          <w:lang w:val="en-US"/>
        </w:rPr>
        <w:t xml:space="preserve"> (</w:t>
      </w:r>
      <w:proofErr w:type="spellStart"/>
      <w:r w:rsidR="006E59A0" w:rsidRPr="006E59A0">
        <w:rPr>
          <w:rFonts w:ascii="Arial" w:hAnsi="Arial" w:cs="Arial"/>
          <w:sz w:val="22"/>
          <w:szCs w:val="20"/>
        </w:rPr>
        <w:t>Máté</w:t>
      </w:r>
      <w:proofErr w:type="spellEnd"/>
      <w:r w:rsidR="006E59A0" w:rsidRPr="006E59A0">
        <w:rPr>
          <w:rFonts w:ascii="Arial" w:hAnsi="Arial" w:cs="Arial"/>
          <w:sz w:val="22"/>
          <w:szCs w:val="20"/>
        </w:rPr>
        <w:t xml:space="preserve"> and Péter, 2022</w:t>
      </w:r>
      <w:r w:rsidR="006E59A0">
        <w:rPr>
          <w:rFonts w:ascii="Arial" w:hAnsi="Arial" w:cs="Arial"/>
          <w:sz w:val="22"/>
          <w:szCs w:val="20"/>
        </w:rPr>
        <w:t>)</w:t>
      </w:r>
      <w:r w:rsidRPr="00BF2811">
        <w:rPr>
          <w:rFonts w:ascii="Arial" w:hAnsi="Arial" w:cs="Arial"/>
          <w:lang w:val="en-US"/>
        </w:rPr>
        <w:t>.</w:t>
      </w:r>
    </w:p>
    <w:p w14:paraId="7ECD4A5C" w14:textId="357FD7C3" w:rsidR="00BF2811" w:rsidRPr="00BF2811" w:rsidRDefault="00BF2811" w:rsidP="00BF2811">
      <w:pPr>
        <w:rPr>
          <w:rFonts w:ascii="Arial" w:hAnsi="Arial" w:cs="Arial"/>
          <w:lang w:val="en-US"/>
        </w:rPr>
      </w:pPr>
      <w:r w:rsidRPr="00362142">
        <w:rPr>
          <w:rFonts w:ascii="Arial" w:hAnsi="Arial" w:cs="Arial"/>
          <w:b/>
          <w:bCs/>
          <w:lang w:val="en-US"/>
        </w:rPr>
        <w:t>Sociocultural factors:</w:t>
      </w:r>
      <w:r w:rsidRPr="00BF2811">
        <w:rPr>
          <w:rFonts w:ascii="Arial" w:hAnsi="Arial" w:cs="Arial"/>
          <w:lang w:val="en-US"/>
        </w:rPr>
        <w:t xml:space="preserve"> As consumers become more aware of environmental issues, they demand more sustainable products. VW's emphasis on electric and self-driving vehicles, as well as its commitment to reducing its carbon footprint, are in line with these shifting social trends</w:t>
      </w:r>
      <w:r w:rsidR="006E59A0">
        <w:rPr>
          <w:rFonts w:ascii="Arial" w:hAnsi="Arial" w:cs="Arial"/>
          <w:lang w:val="en-US"/>
        </w:rPr>
        <w:t xml:space="preserve"> (</w:t>
      </w:r>
      <w:proofErr w:type="spellStart"/>
      <w:r w:rsidR="006E59A0" w:rsidRPr="00A55247">
        <w:rPr>
          <w:rFonts w:ascii="Arial" w:hAnsi="Arial" w:cs="Arial"/>
          <w:sz w:val="22"/>
          <w:szCs w:val="20"/>
          <w:lang w:val="en-US"/>
        </w:rPr>
        <w:t>Maamoun</w:t>
      </w:r>
      <w:proofErr w:type="spellEnd"/>
      <w:r w:rsidR="006E59A0" w:rsidRPr="00A55247">
        <w:rPr>
          <w:rFonts w:ascii="Arial" w:hAnsi="Arial" w:cs="Arial"/>
          <w:sz w:val="22"/>
          <w:szCs w:val="20"/>
          <w:lang w:val="en-US"/>
        </w:rPr>
        <w:t>, 2021</w:t>
      </w:r>
      <w:r w:rsidR="006E59A0">
        <w:rPr>
          <w:rFonts w:ascii="Arial" w:hAnsi="Arial" w:cs="Arial"/>
          <w:sz w:val="22"/>
          <w:szCs w:val="20"/>
          <w:lang w:val="en-US"/>
        </w:rPr>
        <w:t>)</w:t>
      </w:r>
      <w:r w:rsidRPr="00BF2811">
        <w:rPr>
          <w:rFonts w:ascii="Arial" w:hAnsi="Arial" w:cs="Arial"/>
          <w:lang w:val="en-US"/>
        </w:rPr>
        <w:t>.</w:t>
      </w:r>
    </w:p>
    <w:p w14:paraId="444756B2" w14:textId="4315E972" w:rsidR="00BF2811" w:rsidRPr="00BF2811" w:rsidRDefault="00BF2811" w:rsidP="00BF2811">
      <w:pPr>
        <w:rPr>
          <w:rFonts w:ascii="Arial" w:hAnsi="Arial" w:cs="Arial"/>
          <w:lang w:val="en-US"/>
        </w:rPr>
      </w:pPr>
      <w:r w:rsidRPr="00362142">
        <w:rPr>
          <w:rFonts w:ascii="Arial" w:hAnsi="Arial" w:cs="Arial"/>
          <w:b/>
          <w:bCs/>
          <w:lang w:val="en-US"/>
        </w:rPr>
        <w:t>Technological factors:</w:t>
      </w:r>
      <w:r>
        <w:rPr>
          <w:rFonts w:ascii="Arial" w:hAnsi="Arial" w:cs="Arial"/>
          <w:lang w:val="en-US"/>
        </w:rPr>
        <w:t xml:space="preserve"> </w:t>
      </w:r>
      <w:r w:rsidRPr="00BF2811">
        <w:rPr>
          <w:rFonts w:ascii="Arial" w:hAnsi="Arial" w:cs="Arial"/>
          <w:lang w:val="en-US"/>
        </w:rPr>
        <w:t>Technological advancements are transforming the automotive industry, and VW has made significant investments in electric and autonomous driving technologies to gain a competitive advantage.</w:t>
      </w:r>
    </w:p>
    <w:p w14:paraId="493EDF3F" w14:textId="331C40CE" w:rsidR="00BF2811" w:rsidRPr="00BF2811" w:rsidRDefault="00BF2811" w:rsidP="00BF2811">
      <w:pPr>
        <w:rPr>
          <w:rFonts w:ascii="Arial" w:hAnsi="Arial" w:cs="Arial"/>
          <w:lang w:val="en-US"/>
        </w:rPr>
      </w:pPr>
      <w:r w:rsidRPr="00362142">
        <w:rPr>
          <w:rFonts w:ascii="Arial" w:hAnsi="Arial" w:cs="Arial"/>
          <w:b/>
          <w:bCs/>
          <w:lang w:val="en-US"/>
        </w:rPr>
        <w:t>Legal issues:</w:t>
      </w:r>
      <w:r w:rsidRPr="00BF2811">
        <w:rPr>
          <w:rFonts w:ascii="Arial" w:hAnsi="Arial" w:cs="Arial"/>
          <w:lang w:val="en-US"/>
        </w:rPr>
        <w:t xml:space="preserve"> Following the </w:t>
      </w:r>
      <w:proofErr w:type="spellStart"/>
      <w:r w:rsidRPr="00BF2811">
        <w:rPr>
          <w:rFonts w:ascii="Arial" w:hAnsi="Arial" w:cs="Arial"/>
          <w:lang w:val="en-US"/>
        </w:rPr>
        <w:t>Dieselgate</w:t>
      </w:r>
      <w:proofErr w:type="spellEnd"/>
      <w:r w:rsidRPr="00BF2811">
        <w:rPr>
          <w:rFonts w:ascii="Arial" w:hAnsi="Arial" w:cs="Arial"/>
          <w:lang w:val="en-US"/>
        </w:rPr>
        <w:t xml:space="preserve"> scandal, Volkswagen faced numerous legal challenges, resulting in billions of dollars in fines and legal fees. This has had an impact on the company's ability to manage its supply chain, but it has also prompted significant changes in the company's governance and compliance practices.</w:t>
      </w:r>
    </w:p>
    <w:p w14:paraId="111AD4C7" w14:textId="08FDA250" w:rsidR="00BF2811" w:rsidRPr="00BF2811" w:rsidRDefault="00362142" w:rsidP="00BF2811">
      <w:pPr>
        <w:rPr>
          <w:rFonts w:ascii="Arial" w:hAnsi="Arial" w:cs="Arial"/>
          <w:lang w:val="en-US"/>
        </w:rPr>
      </w:pPr>
      <w:r w:rsidRPr="00362142">
        <w:rPr>
          <w:rFonts w:ascii="Arial" w:hAnsi="Arial" w:cs="Arial"/>
          <w:b/>
          <w:bCs/>
          <w:lang w:val="en-US"/>
        </w:rPr>
        <w:t>Environmental issues:</w:t>
      </w:r>
      <w:r>
        <w:rPr>
          <w:rFonts w:ascii="Arial" w:hAnsi="Arial" w:cs="Arial"/>
          <w:lang w:val="en-US"/>
        </w:rPr>
        <w:t xml:space="preserve"> </w:t>
      </w:r>
      <w:r w:rsidR="00BF2811" w:rsidRPr="00BF2811">
        <w:rPr>
          <w:rFonts w:ascii="Arial" w:hAnsi="Arial" w:cs="Arial"/>
          <w:lang w:val="en-US"/>
        </w:rPr>
        <w:t>Climate change and sustainability concerns have emerged as critical issues for the automotive industry. VW's emphasis on electric and self-driving vehicles, sustainable manufacturing practices, and renewable energy use demonstrates the company's commitment to addressing these issues</w:t>
      </w:r>
      <w:r w:rsidR="006E59A0">
        <w:rPr>
          <w:rFonts w:ascii="Arial" w:hAnsi="Arial" w:cs="Arial"/>
          <w:lang w:val="en-US"/>
        </w:rPr>
        <w:t xml:space="preserve"> (</w:t>
      </w:r>
      <w:proofErr w:type="spellStart"/>
      <w:r w:rsidR="006E59A0" w:rsidRPr="00A55247">
        <w:rPr>
          <w:rFonts w:ascii="Arial" w:hAnsi="Arial" w:cs="Arial"/>
          <w:sz w:val="22"/>
          <w:szCs w:val="20"/>
          <w:lang w:val="en-US"/>
        </w:rPr>
        <w:t>Maamoun</w:t>
      </w:r>
      <w:proofErr w:type="spellEnd"/>
      <w:r w:rsidR="006E59A0" w:rsidRPr="00A55247">
        <w:rPr>
          <w:rFonts w:ascii="Arial" w:hAnsi="Arial" w:cs="Arial"/>
          <w:sz w:val="22"/>
          <w:szCs w:val="20"/>
          <w:lang w:val="en-US"/>
        </w:rPr>
        <w:t>, 2021</w:t>
      </w:r>
      <w:r w:rsidR="006E59A0">
        <w:rPr>
          <w:rFonts w:ascii="Arial" w:hAnsi="Arial" w:cs="Arial"/>
          <w:sz w:val="22"/>
          <w:szCs w:val="20"/>
          <w:lang w:val="en-US"/>
        </w:rPr>
        <w:t>)</w:t>
      </w:r>
      <w:r w:rsidR="00BF2811" w:rsidRPr="00BF2811">
        <w:rPr>
          <w:rFonts w:ascii="Arial" w:hAnsi="Arial" w:cs="Arial"/>
          <w:lang w:val="en-US"/>
        </w:rPr>
        <w:t>.</w:t>
      </w:r>
    </w:p>
    <w:p w14:paraId="3E878A9B" w14:textId="4D618FC3" w:rsidR="00BF2811" w:rsidRPr="00A55247" w:rsidRDefault="00BF2811" w:rsidP="00BF2811">
      <w:pPr>
        <w:rPr>
          <w:rFonts w:ascii="Arial" w:hAnsi="Arial" w:cs="Arial"/>
          <w:lang w:val="en-US"/>
        </w:rPr>
      </w:pPr>
      <w:r w:rsidRPr="00BF2811">
        <w:rPr>
          <w:rFonts w:ascii="Arial" w:hAnsi="Arial" w:cs="Arial"/>
          <w:lang w:val="en-US"/>
        </w:rPr>
        <w:lastRenderedPageBreak/>
        <w:t>Overall, the PESTLE analysis highlights Volkswagen's complex business environment. Over the last five years, the company's strategies have reflected its efforts to address these trends and remain competitive in a rapidly changing industry. VW has positioned itself for long-term success in a sustainable and environmentally conscious manner by focusing on electric and autonomous vehicles, cost-cutting, and growth in emerging markets.</w:t>
      </w:r>
    </w:p>
    <w:p w14:paraId="6DC7B7CF" w14:textId="77777777" w:rsidR="00A55247" w:rsidRPr="00A55247" w:rsidRDefault="00A55247" w:rsidP="00A55247">
      <w:pPr>
        <w:rPr>
          <w:rFonts w:ascii="Arial" w:hAnsi="Arial" w:cs="Arial"/>
          <w:lang w:val="en-US"/>
        </w:rPr>
      </w:pPr>
    </w:p>
    <w:p w14:paraId="133A0D6A" w14:textId="77777777" w:rsidR="00CC2787" w:rsidRPr="00180570" w:rsidRDefault="00CC2787" w:rsidP="006349DD">
      <w:pPr>
        <w:rPr>
          <w:rFonts w:ascii="Arial" w:hAnsi="Arial" w:cs="Arial"/>
        </w:rPr>
      </w:pPr>
    </w:p>
    <w:sectPr w:rsidR="00CC2787" w:rsidRPr="00180570"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732C4" w14:textId="77777777" w:rsidR="00DC5DB4" w:rsidRDefault="00DC5DB4" w:rsidP="001834FC">
      <w:pPr>
        <w:spacing w:after="0" w:line="240" w:lineRule="auto"/>
      </w:pPr>
      <w:r>
        <w:separator/>
      </w:r>
    </w:p>
  </w:endnote>
  <w:endnote w:type="continuationSeparator" w:id="0">
    <w:p w14:paraId="7467E6E8" w14:textId="77777777" w:rsidR="00DC5DB4" w:rsidRDefault="00DC5DB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5A5AB" w14:textId="77777777" w:rsidR="007362AD" w:rsidRDefault="007362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AF48F" w14:textId="77777777" w:rsidR="007362AD" w:rsidRDefault="00736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29125" w14:textId="77777777" w:rsidR="00DC5DB4" w:rsidRDefault="00DC5DB4" w:rsidP="001834FC">
      <w:pPr>
        <w:spacing w:after="0" w:line="240" w:lineRule="auto"/>
      </w:pPr>
      <w:r>
        <w:separator/>
      </w:r>
    </w:p>
  </w:footnote>
  <w:footnote w:type="continuationSeparator" w:id="0">
    <w:p w14:paraId="04F26712" w14:textId="77777777" w:rsidR="00DC5DB4" w:rsidRDefault="00DC5DB4"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15671" w14:textId="77777777" w:rsidR="007362AD" w:rsidRDefault="007362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F8AB" w14:textId="77777777" w:rsidR="007362AD" w:rsidRDefault="007362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4787C" w14:textId="77777777" w:rsidR="007362AD" w:rsidRDefault="007362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tKgFAMfYa38tAAAA"/>
  </w:docVars>
  <w:rsids>
    <w:rsidRoot w:val="00A60069"/>
    <w:rsid w:val="000A2D38"/>
    <w:rsid w:val="000C6775"/>
    <w:rsid w:val="000D259F"/>
    <w:rsid w:val="000E047C"/>
    <w:rsid w:val="000F02BF"/>
    <w:rsid w:val="000F2E5C"/>
    <w:rsid w:val="00127AD6"/>
    <w:rsid w:val="001428E6"/>
    <w:rsid w:val="0014758D"/>
    <w:rsid w:val="001709C6"/>
    <w:rsid w:val="00180570"/>
    <w:rsid w:val="001834FC"/>
    <w:rsid w:val="00187FCA"/>
    <w:rsid w:val="001940ED"/>
    <w:rsid w:val="001A0D93"/>
    <w:rsid w:val="001A3EE0"/>
    <w:rsid w:val="001B36BC"/>
    <w:rsid w:val="001B7112"/>
    <w:rsid w:val="001C0F66"/>
    <w:rsid w:val="001D16F6"/>
    <w:rsid w:val="001D7139"/>
    <w:rsid w:val="001E2422"/>
    <w:rsid w:val="0021026E"/>
    <w:rsid w:val="0022399E"/>
    <w:rsid w:val="00245186"/>
    <w:rsid w:val="00252195"/>
    <w:rsid w:val="00255FBB"/>
    <w:rsid w:val="00271C7D"/>
    <w:rsid w:val="00290EB1"/>
    <w:rsid w:val="002B476A"/>
    <w:rsid w:val="002D3745"/>
    <w:rsid w:val="002E0856"/>
    <w:rsid w:val="002E0F52"/>
    <w:rsid w:val="002F47F2"/>
    <w:rsid w:val="002F5F78"/>
    <w:rsid w:val="003028C5"/>
    <w:rsid w:val="0031028A"/>
    <w:rsid w:val="00325375"/>
    <w:rsid w:val="00360636"/>
    <w:rsid w:val="00362142"/>
    <w:rsid w:val="00371FD0"/>
    <w:rsid w:val="003C7C97"/>
    <w:rsid w:val="00440F38"/>
    <w:rsid w:val="004A068F"/>
    <w:rsid w:val="004A40F2"/>
    <w:rsid w:val="004D2962"/>
    <w:rsid w:val="005053B9"/>
    <w:rsid w:val="00510FFB"/>
    <w:rsid w:val="00521D8A"/>
    <w:rsid w:val="005301ED"/>
    <w:rsid w:val="005355C7"/>
    <w:rsid w:val="00567EBF"/>
    <w:rsid w:val="005B1A5A"/>
    <w:rsid w:val="005B3086"/>
    <w:rsid w:val="005E4A61"/>
    <w:rsid w:val="00626FF4"/>
    <w:rsid w:val="00631DBC"/>
    <w:rsid w:val="006349DD"/>
    <w:rsid w:val="00661406"/>
    <w:rsid w:val="00667034"/>
    <w:rsid w:val="006B5FD8"/>
    <w:rsid w:val="006D3183"/>
    <w:rsid w:val="006E59A0"/>
    <w:rsid w:val="006E68AF"/>
    <w:rsid w:val="006F3E7B"/>
    <w:rsid w:val="007125C9"/>
    <w:rsid w:val="007362AD"/>
    <w:rsid w:val="00760113"/>
    <w:rsid w:val="00764E54"/>
    <w:rsid w:val="00793DDB"/>
    <w:rsid w:val="007B68B5"/>
    <w:rsid w:val="007C1F03"/>
    <w:rsid w:val="007C2D89"/>
    <w:rsid w:val="007F42D0"/>
    <w:rsid w:val="008222EC"/>
    <w:rsid w:val="008474FA"/>
    <w:rsid w:val="00866726"/>
    <w:rsid w:val="00874CC7"/>
    <w:rsid w:val="008950D3"/>
    <w:rsid w:val="008B7020"/>
    <w:rsid w:val="008E30AD"/>
    <w:rsid w:val="009007BF"/>
    <w:rsid w:val="00913C8F"/>
    <w:rsid w:val="00950C86"/>
    <w:rsid w:val="00954225"/>
    <w:rsid w:val="00975554"/>
    <w:rsid w:val="00995597"/>
    <w:rsid w:val="009A6E72"/>
    <w:rsid w:val="009E2CC4"/>
    <w:rsid w:val="00A0171C"/>
    <w:rsid w:val="00A048A9"/>
    <w:rsid w:val="00A245F1"/>
    <w:rsid w:val="00A32123"/>
    <w:rsid w:val="00A4010F"/>
    <w:rsid w:val="00A407AF"/>
    <w:rsid w:val="00A41EA8"/>
    <w:rsid w:val="00A55247"/>
    <w:rsid w:val="00A60069"/>
    <w:rsid w:val="00A64E8B"/>
    <w:rsid w:val="00A65549"/>
    <w:rsid w:val="00AA31F4"/>
    <w:rsid w:val="00AC323A"/>
    <w:rsid w:val="00AD1685"/>
    <w:rsid w:val="00AE04CB"/>
    <w:rsid w:val="00AF4C80"/>
    <w:rsid w:val="00B32129"/>
    <w:rsid w:val="00B3533D"/>
    <w:rsid w:val="00B40122"/>
    <w:rsid w:val="00B6314C"/>
    <w:rsid w:val="00B646AC"/>
    <w:rsid w:val="00B805F9"/>
    <w:rsid w:val="00BB6D54"/>
    <w:rsid w:val="00BF2811"/>
    <w:rsid w:val="00C01E11"/>
    <w:rsid w:val="00C0356F"/>
    <w:rsid w:val="00C04D4D"/>
    <w:rsid w:val="00C05696"/>
    <w:rsid w:val="00C404DF"/>
    <w:rsid w:val="00C53FF5"/>
    <w:rsid w:val="00C71340"/>
    <w:rsid w:val="00C94BA8"/>
    <w:rsid w:val="00CB34FD"/>
    <w:rsid w:val="00CC0086"/>
    <w:rsid w:val="00CC2787"/>
    <w:rsid w:val="00CC3286"/>
    <w:rsid w:val="00CE09F9"/>
    <w:rsid w:val="00CF1A84"/>
    <w:rsid w:val="00D11BFE"/>
    <w:rsid w:val="00D11D2C"/>
    <w:rsid w:val="00D2206E"/>
    <w:rsid w:val="00D61664"/>
    <w:rsid w:val="00D70836"/>
    <w:rsid w:val="00DB709E"/>
    <w:rsid w:val="00DC5DB4"/>
    <w:rsid w:val="00DD059F"/>
    <w:rsid w:val="00DD2148"/>
    <w:rsid w:val="00DE2979"/>
    <w:rsid w:val="00E009E8"/>
    <w:rsid w:val="00E16A92"/>
    <w:rsid w:val="00E4177E"/>
    <w:rsid w:val="00E5630F"/>
    <w:rsid w:val="00EB003F"/>
    <w:rsid w:val="00EB2272"/>
    <w:rsid w:val="00EB7A2D"/>
    <w:rsid w:val="00EC07F8"/>
    <w:rsid w:val="00EC16C3"/>
    <w:rsid w:val="00EC6804"/>
    <w:rsid w:val="00F10B43"/>
    <w:rsid w:val="00F750CE"/>
    <w:rsid w:val="00F956C4"/>
    <w:rsid w:val="00FA6D2D"/>
    <w:rsid w:val="00FF21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371FD0"/>
    <w:pPr>
      <w:spacing w:after="100"/>
      <w:ind w:left="240"/>
    </w:pPr>
  </w:style>
  <w:style w:type="character" w:styleId="UnresolvedMention">
    <w:name w:val="Unresolved Mention"/>
    <w:basedOn w:val="DefaultParagraphFont"/>
    <w:uiPriority w:val="99"/>
    <w:semiHidden/>
    <w:unhideWhenUsed/>
    <w:rsid w:val="00A552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206681">
      <w:bodyDiv w:val="1"/>
      <w:marLeft w:val="0"/>
      <w:marRight w:val="0"/>
      <w:marTop w:val="0"/>
      <w:marBottom w:val="0"/>
      <w:divBdr>
        <w:top w:val="none" w:sz="0" w:space="0" w:color="auto"/>
        <w:left w:val="none" w:sz="0" w:space="0" w:color="auto"/>
        <w:bottom w:val="none" w:sz="0" w:space="0" w:color="auto"/>
        <w:right w:val="none" w:sz="0" w:space="0" w:color="auto"/>
      </w:divBdr>
    </w:div>
    <w:div w:id="1182821925">
      <w:bodyDiv w:val="1"/>
      <w:marLeft w:val="0"/>
      <w:marRight w:val="0"/>
      <w:marTop w:val="0"/>
      <w:marBottom w:val="0"/>
      <w:divBdr>
        <w:top w:val="none" w:sz="0" w:space="0" w:color="auto"/>
        <w:left w:val="none" w:sz="0" w:space="0" w:color="auto"/>
        <w:bottom w:val="none" w:sz="0" w:space="0" w:color="auto"/>
        <w:right w:val="none" w:sz="0" w:space="0" w:color="auto"/>
      </w:divBdr>
    </w:div>
    <w:div w:id="1195538384">
      <w:bodyDiv w:val="1"/>
      <w:marLeft w:val="0"/>
      <w:marRight w:val="0"/>
      <w:marTop w:val="0"/>
      <w:marBottom w:val="0"/>
      <w:divBdr>
        <w:top w:val="none" w:sz="0" w:space="0" w:color="auto"/>
        <w:left w:val="none" w:sz="0" w:space="0" w:color="auto"/>
        <w:bottom w:val="none" w:sz="0" w:space="0" w:color="auto"/>
        <w:right w:val="none" w:sz="0" w:space="0" w:color="auto"/>
      </w:divBdr>
    </w:div>
    <w:div w:id="1960145422">
      <w:bodyDiv w:val="1"/>
      <w:marLeft w:val="0"/>
      <w:marRight w:val="0"/>
      <w:marTop w:val="0"/>
      <w:marBottom w:val="0"/>
      <w:divBdr>
        <w:top w:val="none" w:sz="0" w:space="0" w:color="auto"/>
        <w:left w:val="none" w:sz="0" w:space="0" w:color="auto"/>
        <w:bottom w:val="none" w:sz="0" w:space="0" w:color="auto"/>
        <w:right w:val="none" w:sz="0" w:space="0" w:color="auto"/>
      </w:divBdr>
    </w:div>
    <w:div w:id="1969508523">
      <w:bodyDiv w:val="1"/>
      <w:marLeft w:val="0"/>
      <w:marRight w:val="0"/>
      <w:marTop w:val="0"/>
      <w:marBottom w:val="0"/>
      <w:divBdr>
        <w:top w:val="none" w:sz="0" w:space="0" w:color="auto"/>
        <w:left w:val="none" w:sz="0" w:space="0" w:color="auto"/>
        <w:bottom w:val="none" w:sz="0" w:space="0" w:color="auto"/>
        <w:right w:val="none" w:sz="0" w:space="0" w:color="auto"/>
      </w:divBdr>
    </w:div>
    <w:div w:id="1987279999">
      <w:bodyDiv w:val="1"/>
      <w:marLeft w:val="0"/>
      <w:marRight w:val="0"/>
      <w:marTop w:val="0"/>
      <w:marBottom w:val="0"/>
      <w:divBdr>
        <w:top w:val="none" w:sz="0" w:space="0" w:color="auto"/>
        <w:left w:val="none" w:sz="0" w:space="0" w:color="auto"/>
        <w:bottom w:val="none" w:sz="0" w:space="0" w:color="auto"/>
        <w:right w:val="none" w:sz="0" w:space="0" w:color="auto"/>
      </w:divBdr>
    </w:div>
    <w:div w:id="2048724793">
      <w:bodyDiv w:val="1"/>
      <w:marLeft w:val="0"/>
      <w:marRight w:val="0"/>
      <w:marTop w:val="0"/>
      <w:marBottom w:val="0"/>
      <w:divBdr>
        <w:top w:val="none" w:sz="0" w:space="0" w:color="auto"/>
        <w:left w:val="none" w:sz="0" w:space="0" w:color="auto"/>
        <w:bottom w:val="none" w:sz="0" w:space="0" w:color="auto"/>
        <w:right w:val="none" w:sz="0" w:space="0" w:color="auto"/>
      </w:divBdr>
    </w:div>
    <w:div w:id="213313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2023-02-24T06:32:00Z</dcterms:created>
  <dcterms:modified xsi:type="dcterms:W3CDTF">2023-04-19T09:08:00Z</dcterms:modified>
</cp:coreProperties>
</file>