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6BEA1" w14:textId="77777777" w:rsidR="00404249" w:rsidRDefault="00A746DF">
      <w:pPr>
        <w:rPr>
          <w:sz w:val="32"/>
          <w:szCs w:val="32"/>
          <w:u w:val="single"/>
        </w:rPr>
      </w:pPr>
      <w:r>
        <w:t xml:space="preserve">                                                               </w:t>
      </w:r>
      <w:r w:rsidRPr="00A746DF">
        <w:rPr>
          <w:sz w:val="32"/>
          <w:szCs w:val="32"/>
          <w:u w:val="single"/>
        </w:rPr>
        <w:t xml:space="preserve">Briefing Paper </w:t>
      </w:r>
    </w:p>
    <w:p w14:paraId="7B2BE859" w14:textId="77777777" w:rsidR="00A746DF" w:rsidRDefault="00A746DF">
      <w:pPr>
        <w:rPr>
          <w:rFonts w:ascii="Arial" w:hAnsi="Arial" w:cs="Arial"/>
          <w:b/>
          <w:bCs/>
          <w:i/>
          <w:iCs/>
          <w:color w:val="000000" w:themeColor="text1"/>
          <w:sz w:val="24"/>
          <w:szCs w:val="24"/>
          <w:u w:val="single"/>
        </w:rPr>
      </w:pPr>
      <w:r w:rsidRPr="00A746DF">
        <w:rPr>
          <w:rFonts w:ascii="Arial" w:hAnsi="Arial" w:cs="Arial"/>
          <w:b/>
          <w:bCs/>
          <w:i/>
          <w:iCs/>
          <w:color w:val="000000" w:themeColor="text1"/>
          <w:sz w:val="24"/>
          <w:szCs w:val="24"/>
          <w:u w:val="single"/>
        </w:rPr>
        <w:t>Rationale</w:t>
      </w:r>
    </w:p>
    <w:p w14:paraId="5E7D9192" w14:textId="77777777" w:rsidR="00497791" w:rsidRDefault="00A85C48">
      <w:pPr>
        <w:rPr>
          <w:rFonts w:ascii="Arial" w:hAnsi="Arial" w:cs="Arial"/>
          <w:color w:val="000000" w:themeColor="text1"/>
        </w:rPr>
      </w:pPr>
      <w:r>
        <w:rPr>
          <w:rFonts w:ascii="Arial" w:hAnsi="Arial" w:cs="Arial"/>
          <w:color w:val="000000" w:themeColor="text1"/>
        </w:rPr>
        <w:t xml:space="preserve"> </w:t>
      </w:r>
      <w:r w:rsidR="00497791">
        <w:rPr>
          <w:rFonts w:ascii="Arial" w:hAnsi="Arial" w:cs="Arial"/>
          <w:color w:val="000000" w:themeColor="text1"/>
        </w:rPr>
        <w:t xml:space="preserve">The purpose of this briefing paper is to explain to the Local education authority about what inclusive practice is in mainstream school. </w:t>
      </w:r>
    </w:p>
    <w:p w14:paraId="124675F8" w14:textId="77777777" w:rsidR="00497791" w:rsidRDefault="00497791">
      <w:pPr>
        <w:rPr>
          <w:rFonts w:ascii="Arial" w:hAnsi="Arial" w:cs="Arial"/>
          <w:b/>
          <w:bCs/>
          <w:i/>
          <w:iCs/>
          <w:color w:val="000000" w:themeColor="text1"/>
          <w:sz w:val="24"/>
          <w:szCs w:val="24"/>
          <w:u w:val="single"/>
        </w:rPr>
      </w:pPr>
      <w:r w:rsidRPr="00497791">
        <w:rPr>
          <w:rFonts w:ascii="Arial" w:hAnsi="Arial" w:cs="Arial"/>
          <w:b/>
          <w:bCs/>
          <w:i/>
          <w:iCs/>
          <w:color w:val="000000" w:themeColor="text1"/>
          <w:sz w:val="24"/>
          <w:szCs w:val="24"/>
          <w:u w:val="single"/>
        </w:rPr>
        <w:t>Definitions of inclusive practice</w:t>
      </w:r>
    </w:p>
    <w:p w14:paraId="34285C19" w14:textId="6CDE45C2" w:rsidR="00C6131E" w:rsidRDefault="000445A1">
      <w:pPr>
        <w:rPr>
          <w:rFonts w:ascii="Arial" w:hAnsi="Arial" w:cs="Arial"/>
          <w:color w:val="000000" w:themeColor="text1"/>
        </w:rPr>
      </w:pPr>
      <w:r>
        <w:rPr>
          <w:rFonts w:ascii="Arial" w:hAnsi="Arial" w:cs="Arial"/>
          <w:color w:val="000000" w:themeColor="text1"/>
        </w:rPr>
        <w:t xml:space="preserve">Inclusive practice in schools means, </w:t>
      </w:r>
      <w:r w:rsidR="007C2C78">
        <w:rPr>
          <w:rFonts w:ascii="Arial" w:hAnsi="Arial" w:cs="Arial"/>
          <w:color w:val="000000" w:themeColor="text1"/>
        </w:rPr>
        <w:t>“</w:t>
      </w:r>
      <w:r w:rsidR="007C2C78" w:rsidRPr="007C2C78">
        <w:rPr>
          <w:rFonts w:ascii="Arial" w:hAnsi="Arial" w:cs="Arial"/>
          <w:color w:val="000000" w:themeColor="text1"/>
        </w:rPr>
        <w:t>Inclusive practice is an approach to teaching that recognises the diversity of students, enabling all students to access course content, fully participate in learning activities and demonstrate their knowledge and strengths at assessment.</w:t>
      </w:r>
      <w:r w:rsidR="007C2C78">
        <w:rPr>
          <w:rFonts w:ascii="Arial" w:hAnsi="Arial" w:cs="Arial"/>
          <w:color w:val="000000" w:themeColor="text1"/>
        </w:rPr>
        <w:t>”(</w:t>
      </w:r>
      <w:r w:rsidR="009A6274">
        <w:rPr>
          <w:rFonts w:ascii="Arial" w:hAnsi="Arial" w:cs="Arial"/>
          <w:color w:val="000000" w:themeColor="text1"/>
        </w:rPr>
        <w:t xml:space="preserve">ECU,2013) </w:t>
      </w:r>
    </w:p>
    <w:p w14:paraId="262721BC" w14:textId="6014094C" w:rsidR="00415C9B" w:rsidRDefault="00415C9B">
      <w:pPr>
        <w:rPr>
          <w:rFonts w:ascii="Arial" w:hAnsi="Arial" w:cs="Arial"/>
          <w:color w:val="000000" w:themeColor="text1"/>
        </w:rPr>
      </w:pPr>
      <w:r>
        <w:rPr>
          <w:rFonts w:ascii="Arial" w:hAnsi="Arial" w:cs="Arial"/>
          <w:color w:val="000000" w:themeColor="text1"/>
        </w:rPr>
        <w:t xml:space="preserve">There is thought to be seven </w:t>
      </w:r>
      <w:r w:rsidR="006A0738">
        <w:rPr>
          <w:rFonts w:ascii="Arial" w:hAnsi="Arial" w:cs="Arial"/>
          <w:color w:val="000000" w:themeColor="text1"/>
        </w:rPr>
        <w:t xml:space="preserve">principles in which </w:t>
      </w:r>
      <w:r w:rsidR="00F85219">
        <w:rPr>
          <w:rFonts w:ascii="Arial" w:hAnsi="Arial" w:cs="Arial"/>
          <w:color w:val="000000" w:themeColor="text1"/>
        </w:rPr>
        <w:t>schools s</w:t>
      </w:r>
      <w:r w:rsidR="000711DB">
        <w:rPr>
          <w:rFonts w:ascii="Arial" w:hAnsi="Arial" w:cs="Arial"/>
          <w:color w:val="000000" w:themeColor="text1"/>
        </w:rPr>
        <w:t>h</w:t>
      </w:r>
      <w:r w:rsidR="00F85219">
        <w:rPr>
          <w:rFonts w:ascii="Arial" w:hAnsi="Arial" w:cs="Arial"/>
          <w:color w:val="000000" w:themeColor="text1"/>
        </w:rPr>
        <w:t>ould en</w:t>
      </w:r>
      <w:r w:rsidR="000711DB">
        <w:rPr>
          <w:rFonts w:ascii="Arial" w:hAnsi="Arial" w:cs="Arial"/>
          <w:color w:val="000000" w:themeColor="text1"/>
        </w:rPr>
        <w:t xml:space="preserve">sure they are doing to be inclusive. one of the principles is </w:t>
      </w:r>
      <w:r w:rsidR="002D751D">
        <w:rPr>
          <w:rFonts w:ascii="Arial" w:hAnsi="Arial" w:cs="Arial"/>
          <w:color w:val="000000" w:themeColor="text1"/>
        </w:rPr>
        <w:t>that “</w:t>
      </w:r>
      <w:r w:rsidR="002D751D" w:rsidRPr="004674F2">
        <w:rPr>
          <w:rFonts w:ascii="Arial" w:hAnsi="Arial" w:cs="Arial"/>
          <w:color w:val="000000" w:themeColor="text1"/>
        </w:rPr>
        <w:t>inclusion is a process by which schools, local authorities and others develop their cultures, policies and practices to include all children and young people</w:t>
      </w:r>
      <w:r w:rsidR="00A2288C">
        <w:rPr>
          <w:rFonts w:ascii="Arial" w:hAnsi="Arial" w:cs="Arial"/>
          <w:color w:val="000000" w:themeColor="text1"/>
        </w:rPr>
        <w:t>.</w:t>
      </w:r>
      <w:r w:rsidR="002D751D">
        <w:rPr>
          <w:rFonts w:ascii="Arial" w:hAnsi="Arial" w:cs="Arial"/>
          <w:color w:val="000000" w:themeColor="text1"/>
        </w:rPr>
        <w:t>”</w:t>
      </w:r>
      <w:r w:rsidR="00854550">
        <w:rPr>
          <w:rFonts w:ascii="Arial" w:hAnsi="Arial" w:cs="Arial"/>
          <w:color w:val="000000" w:themeColor="text1"/>
        </w:rPr>
        <w:t>(WAG,</w:t>
      </w:r>
      <w:r w:rsidR="00A70A94">
        <w:rPr>
          <w:rFonts w:ascii="Arial" w:hAnsi="Arial" w:cs="Arial"/>
          <w:color w:val="000000" w:themeColor="text1"/>
        </w:rPr>
        <w:t>2016</w:t>
      </w:r>
      <w:r w:rsidR="00854550">
        <w:rPr>
          <w:rFonts w:ascii="Arial" w:hAnsi="Arial" w:cs="Arial"/>
          <w:color w:val="000000" w:themeColor="text1"/>
        </w:rPr>
        <w:t xml:space="preserve">) </w:t>
      </w:r>
      <w:r w:rsidR="00A2288C">
        <w:rPr>
          <w:rFonts w:ascii="Arial" w:hAnsi="Arial" w:cs="Arial"/>
          <w:color w:val="000000" w:themeColor="text1"/>
        </w:rPr>
        <w:t>T</w:t>
      </w:r>
      <w:r w:rsidR="00854550">
        <w:rPr>
          <w:rFonts w:ascii="Arial" w:hAnsi="Arial" w:cs="Arial"/>
          <w:color w:val="000000" w:themeColor="text1"/>
        </w:rPr>
        <w:t xml:space="preserve">his means that </w:t>
      </w:r>
      <w:r w:rsidR="007E769D">
        <w:rPr>
          <w:rFonts w:ascii="Arial" w:hAnsi="Arial" w:cs="Arial"/>
          <w:color w:val="000000" w:themeColor="text1"/>
        </w:rPr>
        <w:t xml:space="preserve">everyone needs to work together to ensure that all children have the chance </w:t>
      </w:r>
      <w:r w:rsidR="007A1CAE">
        <w:rPr>
          <w:rFonts w:ascii="Arial" w:hAnsi="Arial" w:cs="Arial"/>
          <w:color w:val="000000" w:themeColor="text1"/>
        </w:rPr>
        <w:t xml:space="preserve">to </w:t>
      </w:r>
      <w:r w:rsidR="007E769D">
        <w:rPr>
          <w:rFonts w:ascii="Arial" w:hAnsi="Arial" w:cs="Arial"/>
          <w:color w:val="000000" w:themeColor="text1"/>
        </w:rPr>
        <w:t>feel included in their school lif</w:t>
      </w:r>
      <w:r w:rsidR="00FA03B5">
        <w:rPr>
          <w:rFonts w:ascii="Arial" w:hAnsi="Arial" w:cs="Arial"/>
          <w:color w:val="000000" w:themeColor="text1"/>
        </w:rPr>
        <w:t>e, as well as the support from other services</w:t>
      </w:r>
      <w:r w:rsidR="007A1CAE">
        <w:rPr>
          <w:rFonts w:ascii="Arial" w:hAnsi="Arial" w:cs="Arial"/>
          <w:color w:val="000000" w:themeColor="text1"/>
        </w:rPr>
        <w:t xml:space="preserve">. </w:t>
      </w:r>
    </w:p>
    <w:p w14:paraId="30373C03" w14:textId="310109E6" w:rsidR="00AD3653" w:rsidRDefault="008A3FD2">
      <w:pPr>
        <w:rPr>
          <w:rFonts w:ascii="Arial" w:hAnsi="Arial" w:cs="Arial"/>
          <w:color w:val="000000" w:themeColor="text1"/>
        </w:rPr>
      </w:pPr>
      <w:r>
        <w:rPr>
          <w:rFonts w:ascii="Arial" w:hAnsi="Arial" w:cs="Arial"/>
          <w:color w:val="000000" w:themeColor="text1"/>
        </w:rPr>
        <w:t xml:space="preserve">Another principle </w:t>
      </w:r>
      <w:r w:rsidR="001D39FD">
        <w:rPr>
          <w:rFonts w:ascii="Arial" w:hAnsi="Arial" w:cs="Arial"/>
          <w:color w:val="000000" w:themeColor="text1"/>
        </w:rPr>
        <w:t xml:space="preserve">that </w:t>
      </w:r>
      <w:r w:rsidR="00324CAC">
        <w:rPr>
          <w:rFonts w:ascii="Arial" w:hAnsi="Arial" w:cs="Arial"/>
          <w:color w:val="000000" w:themeColor="text1"/>
        </w:rPr>
        <w:t>needs to take place is “</w:t>
      </w:r>
      <w:r w:rsidR="00AD3653" w:rsidRPr="004674F2">
        <w:rPr>
          <w:rFonts w:ascii="Arial" w:hAnsi="Arial" w:cs="Arial"/>
          <w:color w:val="000000" w:themeColor="text1"/>
        </w:rPr>
        <w:t>all children and young people should have access to an appropriate education that affords them the opportunity to achieve their personal potential</w:t>
      </w:r>
      <w:r w:rsidR="00A2288C">
        <w:rPr>
          <w:rFonts w:ascii="Arial" w:hAnsi="Arial" w:cs="Arial"/>
          <w:color w:val="000000" w:themeColor="text1"/>
        </w:rPr>
        <w:t>.</w:t>
      </w:r>
      <w:r w:rsidR="00324CAC">
        <w:rPr>
          <w:rFonts w:ascii="Arial" w:hAnsi="Arial" w:cs="Arial"/>
          <w:color w:val="000000" w:themeColor="text1"/>
        </w:rPr>
        <w:t>”</w:t>
      </w:r>
      <w:r w:rsidR="00A70A94">
        <w:rPr>
          <w:rFonts w:ascii="Arial" w:hAnsi="Arial" w:cs="Arial"/>
          <w:color w:val="000000" w:themeColor="text1"/>
        </w:rPr>
        <w:t>(WAG,2016)</w:t>
      </w:r>
      <w:r w:rsidR="00A861F4">
        <w:rPr>
          <w:rFonts w:ascii="Arial" w:hAnsi="Arial" w:cs="Arial"/>
          <w:color w:val="000000" w:themeColor="text1"/>
        </w:rPr>
        <w:t xml:space="preserve"> </w:t>
      </w:r>
      <w:r w:rsidR="00A2288C">
        <w:rPr>
          <w:rFonts w:ascii="Arial" w:hAnsi="Arial" w:cs="Arial"/>
          <w:color w:val="000000" w:themeColor="text1"/>
        </w:rPr>
        <w:t>T</w:t>
      </w:r>
      <w:r w:rsidR="00A861F4">
        <w:rPr>
          <w:rFonts w:ascii="Arial" w:hAnsi="Arial" w:cs="Arial"/>
          <w:color w:val="000000" w:themeColor="text1"/>
        </w:rPr>
        <w:t xml:space="preserve">his means that all children </w:t>
      </w:r>
      <w:r w:rsidR="002F5F30">
        <w:rPr>
          <w:rFonts w:ascii="Arial" w:hAnsi="Arial" w:cs="Arial"/>
          <w:color w:val="000000" w:themeColor="text1"/>
        </w:rPr>
        <w:t xml:space="preserve">should have access to an education, that they are going to </w:t>
      </w:r>
      <w:r w:rsidR="008E35DA">
        <w:rPr>
          <w:rFonts w:ascii="Arial" w:hAnsi="Arial" w:cs="Arial"/>
          <w:color w:val="000000" w:themeColor="text1"/>
        </w:rPr>
        <w:t xml:space="preserve">thrive from. This </w:t>
      </w:r>
      <w:r w:rsidR="00A51CE8">
        <w:rPr>
          <w:rFonts w:ascii="Arial" w:hAnsi="Arial" w:cs="Arial"/>
          <w:color w:val="000000" w:themeColor="text1"/>
        </w:rPr>
        <w:t>also means that no matter of the child</w:t>
      </w:r>
      <w:r w:rsidR="003F7CFD">
        <w:rPr>
          <w:rFonts w:ascii="Arial" w:hAnsi="Arial" w:cs="Arial"/>
          <w:color w:val="000000" w:themeColor="text1"/>
        </w:rPr>
        <w:t>’</w:t>
      </w:r>
      <w:r w:rsidR="00A51CE8">
        <w:rPr>
          <w:rFonts w:ascii="Arial" w:hAnsi="Arial" w:cs="Arial"/>
          <w:color w:val="000000" w:themeColor="text1"/>
        </w:rPr>
        <w:t xml:space="preserve">s background they should never be denied and education. </w:t>
      </w:r>
    </w:p>
    <w:p w14:paraId="05A901FF" w14:textId="05A3579A" w:rsidR="00551F17" w:rsidRDefault="00BD6278">
      <w:pPr>
        <w:rPr>
          <w:rFonts w:ascii="Arial" w:hAnsi="Arial" w:cs="Arial"/>
          <w:color w:val="000000" w:themeColor="text1"/>
        </w:rPr>
      </w:pPr>
      <w:r>
        <w:rPr>
          <w:rFonts w:ascii="Arial" w:hAnsi="Arial" w:cs="Arial"/>
          <w:color w:val="000000" w:themeColor="text1"/>
        </w:rPr>
        <w:t>The next principle is to make sure “</w:t>
      </w:r>
      <w:r w:rsidR="003F7CFD" w:rsidRPr="004674F2">
        <w:rPr>
          <w:rFonts w:ascii="Arial" w:hAnsi="Arial" w:cs="Arial"/>
          <w:color w:val="000000" w:themeColor="text1"/>
        </w:rPr>
        <w:t>an inclusive education service offers excellence and choice and seeks and responds to the views of parents, carers, children and young people</w:t>
      </w:r>
      <w:r w:rsidR="00A2288C">
        <w:rPr>
          <w:rFonts w:ascii="Arial" w:hAnsi="Arial" w:cs="Arial"/>
          <w:color w:val="000000" w:themeColor="text1"/>
        </w:rPr>
        <w:t>.</w:t>
      </w:r>
      <w:r>
        <w:rPr>
          <w:rFonts w:ascii="Arial" w:hAnsi="Arial" w:cs="Arial"/>
          <w:color w:val="000000" w:themeColor="text1"/>
        </w:rPr>
        <w:t>”(WAG,2016)</w:t>
      </w:r>
      <w:r w:rsidR="009F2A27">
        <w:rPr>
          <w:rFonts w:ascii="Arial" w:hAnsi="Arial" w:cs="Arial"/>
          <w:color w:val="000000" w:themeColor="text1"/>
        </w:rPr>
        <w:t xml:space="preserve"> </w:t>
      </w:r>
      <w:r w:rsidR="00A2288C">
        <w:rPr>
          <w:rFonts w:ascii="Arial" w:hAnsi="Arial" w:cs="Arial"/>
          <w:color w:val="000000" w:themeColor="text1"/>
        </w:rPr>
        <w:t>T</w:t>
      </w:r>
      <w:r w:rsidR="009F2A27">
        <w:rPr>
          <w:rFonts w:ascii="Arial" w:hAnsi="Arial" w:cs="Arial"/>
          <w:color w:val="000000" w:themeColor="text1"/>
        </w:rPr>
        <w:t xml:space="preserve">his means that </w:t>
      </w:r>
      <w:r w:rsidR="00ED107D">
        <w:rPr>
          <w:rFonts w:ascii="Arial" w:hAnsi="Arial" w:cs="Arial"/>
          <w:color w:val="000000" w:themeColor="text1"/>
        </w:rPr>
        <w:t xml:space="preserve">one way a school  should be being inclusive is by, ensuring that </w:t>
      </w:r>
      <w:r w:rsidR="005236D9">
        <w:rPr>
          <w:rFonts w:ascii="Arial" w:hAnsi="Arial" w:cs="Arial"/>
          <w:color w:val="000000" w:themeColor="text1"/>
        </w:rPr>
        <w:t>the school works with the parents as well as the pupils. This means taking on the opinions of the parents and offering them support where they may need it</w:t>
      </w:r>
      <w:r w:rsidR="00551F17">
        <w:rPr>
          <w:rFonts w:ascii="Arial" w:hAnsi="Arial" w:cs="Arial"/>
          <w:color w:val="000000" w:themeColor="text1"/>
        </w:rPr>
        <w:t>.</w:t>
      </w:r>
    </w:p>
    <w:p w14:paraId="1D78A52E" w14:textId="5F315EB6" w:rsidR="00551F17" w:rsidRDefault="00C52A62">
      <w:pPr>
        <w:rPr>
          <w:rFonts w:ascii="Arial" w:hAnsi="Arial" w:cs="Arial"/>
          <w:color w:val="000000" w:themeColor="text1"/>
        </w:rPr>
      </w:pPr>
      <w:r>
        <w:rPr>
          <w:rFonts w:ascii="Arial" w:hAnsi="Arial" w:cs="Arial"/>
          <w:color w:val="000000" w:themeColor="text1"/>
        </w:rPr>
        <w:t xml:space="preserve">There is also a principle which states that </w:t>
      </w:r>
      <w:r w:rsidR="004772E3">
        <w:rPr>
          <w:rFonts w:ascii="Arial" w:hAnsi="Arial" w:cs="Arial"/>
          <w:color w:val="000000" w:themeColor="text1"/>
        </w:rPr>
        <w:t>“</w:t>
      </w:r>
      <w:r w:rsidR="004772E3" w:rsidRPr="004674F2">
        <w:rPr>
          <w:rFonts w:ascii="Arial" w:hAnsi="Arial" w:cs="Arial"/>
          <w:color w:val="000000" w:themeColor="text1"/>
        </w:rPr>
        <w:t>the interests of all children and young people are safeguarded</w:t>
      </w:r>
      <w:r w:rsidR="00D934C8">
        <w:rPr>
          <w:rFonts w:ascii="Arial" w:hAnsi="Arial" w:cs="Arial"/>
          <w:color w:val="000000" w:themeColor="text1"/>
        </w:rPr>
        <w:t>.</w:t>
      </w:r>
      <w:r w:rsidR="004772E3">
        <w:rPr>
          <w:rFonts w:ascii="Arial" w:hAnsi="Arial" w:cs="Arial"/>
          <w:color w:val="000000" w:themeColor="text1"/>
        </w:rPr>
        <w:t>”</w:t>
      </w:r>
      <w:r>
        <w:rPr>
          <w:rFonts w:ascii="Arial" w:hAnsi="Arial" w:cs="Arial"/>
          <w:color w:val="000000" w:themeColor="text1"/>
        </w:rPr>
        <w:t>(WAG,2016)</w:t>
      </w:r>
      <w:r w:rsidR="00A3707D">
        <w:rPr>
          <w:rFonts w:ascii="Arial" w:hAnsi="Arial" w:cs="Arial"/>
          <w:color w:val="000000" w:themeColor="text1"/>
        </w:rPr>
        <w:t xml:space="preserve"> This is important </w:t>
      </w:r>
      <w:r w:rsidR="009F5CBE">
        <w:rPr>
          <w:rFonts w:ascii="Arial" w:hAnsi="Arial" w:cs="Arial"/>
          <w:color w:val="000000" w:themeColor="text1"/>
        </w:rPr>
        <w:t xml:space="preserve">in making children feel included as there may be information that </w:t>
      </w:r>
      <w:r w:rsidR="002F5B7B">
        <w:rPr>
          <w:rFonts w:ascii="Arial" w:hAnsi="Arial" w:cs="Arial"/>
          <w:color w:val="000000" w:themeColor="text1"/>
        </w:rPr>
        <w:t xml:space="preserve">some children may not want others to know. If this is the case and information was to be released, then </w:t>
      </w:r>
      <w:r w:rsidR="001857CF">
        <w:rPr>
          <w:rFonts w:ascii="Arial" w:hAnsi="Arial" w:cs="Arial"/>
          <w:color w:val="000000" w:themeColor="text1"/>
        </w:rPr>
        <w:t>this could make the child fell like their righ</w:t>
      </w:r>
      <w:r w:rsidR="001A27CE">
        <w:rPr>
          <w:rFonts w:ascii="Arial" w:hAnsi="Arial" w:cs="Arial"/>
          <w:color w:val="000000" w:themeColor="text1"/>
        </w:rPr>
        <w:t>ts a</w:t>
      </w:r>
      <w:r w:rsidR="00D2319C">
        <w:rPr>
          <w:rFonts w:ascii="Arial" w:hAnsi="Arial" w:cs="Arial"/>
          <w:color w:val="000000" w:themeColor="text1"/>
        </w:rPr>
        <w:t>re not being met and that also they</w:t>
      </w:r>
      <w:r w:rsidR="00AE3DA5">
        <w:rPr>
          <w:rFonts w:ascii="Arial" w:hAnsi="Arial" w:cs="Arial"/>
          <w:color w:val="000000" w:themeColor="text1"/>
        </w:rPr>
        <w:t xml:space="preserve"> are not being included</w:t>
      </w:r>
      <w:r w:rsidR="00851B5D">
        <w:rPr>
          <w:rFonts w:ascii="Arial" w:hAnsi="Arial" w:cs="Arial"/>
          <w:color w:val="000000" w:themeColor="text1"/>
        </w:rPr>
        <w:t xml:space="preserve">. </w:t>
      </w:r>
    </w:p>
    <w:p w14:paraId="16C08896" w14:textId="68FAB3E7" w:rsidR="000A5515" w:rsidRDefault="00EB039B">
      <w:pPr>
        <w:rPr>
          <w:rFonts w:ascii="Arial" w:hAnsi="Arial" w:cs="Arial"/>
          <w:color w:val="000000" w:themeColor="text1"/>
        </w:rPr>
      </w:pPr>
      <w:r>
        <w:rPr>
          <w:rFonts w:ascii="Arial" w:hAnsi="Arial" w:cs="Arial"/>
          <w:color w:val="000000" w:themeColor="text1"/>
        </w:rPr>
        <w:t xml:space="preserve">Another </w:t>
      </w:r>
      <w:r w:rsidR="004E1E4C">
        <w:rPr>
          <w:rFonts w:ascii="Arial" w:hAnsi="Arial" w:cs="Arial"/>
          <w:color w:val="000000" w:themeColor="text1"/>
        </w:rPr>
        <w:t xml:space="preserve">principle is </w:t>
      </w:r>
      <w:r w:rsidR="00C31B52">
        <w:rPr>
          <w:rFonts w:ascii="Arial" w:hAnsi="Arial" w:cs="Arial"/>
          <w:color w:val="000000" w:themeColor="text1"/>
        </w:rPr>
        <w:t>“</w:t>
      </w:r>
      <w:r w:rsidR="00C31B52" w:rsidRPr="004674F2">
        <w:rPr>
          <w:rFonts w:ascii="Arial" w:hAnsi="Arial" w:cs="Arial"/>
          <w:color w:val="000000" w:themeColor="text1"/>
        </w:rPr>
        <w:t>with the right training, strategies and support, nearly all children and young people who require extra support can be successfully included in mainstream education</w:t>
      </w:r>
      <w:r w:rsidR="00C31B52">
        <w:rPr>
          <w:rFonts w:ascii="Arial" w:hAnsi="Arial" w:cs="Arial"/>
          <w:color w:val="000000" w:themeColor="text1"/>
        </w:rPr>
        <w:t>.”</w:t>
      </w:r>
      <w:r w:rsidR="004E1E4C">
        <w:rPr>
          <w:rFonts w:ascii="Arial" w:hAnsi="Arial" w:cs="Arial"/>
          <w:color w:val="000000" w:themeColor="text1"/>
        </w:rPr>
        <w:t xml:space="preserve">(WAG,2016) </w:t>
      </w:r>
      <w:r w:rsidR="00F66E28">
        <w:rPr>
          <w:rFonts w:ascii="Arial" w:hAnsi="Arial" w:cs="Arial"/>
          <w:color w:val="000000" w:themeColor="text1"/>
        </w:rPr>
        <w:t>T</w:t>
      </w:r>
      <w:r w:rsidR="008D7BA7">
        <w:rPr>
          <w:rFonts w:ascii="Arial" w:hAnsi="Arial" w:cs="Arial"/>
          <w:color w:val="000000" w:themeColor="text1"/>
        </w:rPr>
        <w:t xml:space="preserve">his is important in making children feel included as it means, that children with </w:t>
      </w:r>
      <w:r w:rsidR="00B803EA">
        <w:rPr>
          <w:rFonts w:ascii="Arial" w:hAnsi="Arial" w:cs="Arial"/>
          <w:color w:val="000000" w:themeColor="text1"/>
        </w:rPr>
        <w:t xml:space="preserve">learning difficulties and </w:t>
      </w:r>
      <w:r w:rsidR="00703D0F">
        <w:rPr>
          <w:rFonts w:ascii="Arial" w:hAnsi="Arial" w:cs="Arial"/>
          <w:color w:val="000000" w:themeColor="text1"/>
        </w:rPr>
        <w:t>disabilities</w:t>
      </w:r>
      <w:r w:rsidR="00B803EA">
        <w:rPr>
          <w:rFonts w:ascii="Arial" w:hAnsi="Arial" w:cs="Arial"/>
          <w:color w:val="000000" w:themeColor="text1"/>
        </w:rPr>
        <w:t xml:space="preserve"> can be integrated in to </w:t>
      </w:r>
      <w:r w:rsidR="00703D0F">
        <w:rPr>
          <w:rFonts w:ascii="Arial" w:hAnsi="Arial" w:cs="Arial"/>
          <w:color w:val="000000" w:themeColor="text1"/>
        </w:rPr>
        <w:t xml:space="preserve">schools and have staff with the right </w:t>
      </w:r>
      <w:r w:rsidR="000A5515">
        <w:rPr>
          <w:rFonts w:ascii="Arial" w:hAnsi="Arial" w:cs="Arial"/>
          <w:color w:val="000000" w:themeColor="text1"/>
        </w:rPr>
        <w:t>training and qualifications, help deliver the education they deserve.</w:t>
      </w:r>
    </w:p>
    <w:p w14:paraId="10B1C15B" w14:textId="673B3773" w:rsidR="006A605E" w:rsidRDefault="0084325D">
      <w:pPr>
        <w:rPr>
          <w:rFonts w:ascii="Arial" w:hAnsi="Arial" w:cs="Arial"/>
          <w:color w:val="000000" w:themeColor="text1"/>
        </w:rPr>
      </w:pPr>
      <w:r>
        <w:rPr>
          <w:rFonts w:ascii="Arial" w:hAnsi="Arial" w:cs="Arial"/>
          <w:color w:val="000000" w:themeColor="text1"/>
        </w:rPr>
        <w:t>There is also a principle which states</w:t>
      </w:r>
      <w:r w:rsidR="00F66E28">
        <w:rPr>
          <w:rFonts w:ascii="Arial" w:hAnsi="Arial" w:cs="Arial"/>
          <w:color w:val="000000" w:themeColor="text1"/>
        </w:rPr>
        <w:t xml:space="preserve"> </w:t>
      </w:r>
      <w:r w:rsidR="006A605E">
        <w:rPr>
          <w:rFonts w:ascii="Arial" w:hAnsi="Arial" w:cs="Arial"/>
          <w:color w:val="000000" w:themeColor="text1"/>
        </w:rPr>
        <w:t>“</w:t>
      </w:r>
      <w:r w:rsidR="006A605E" w:rsidRPr="004674F2">
        <w:rPr>
          <w:rFonts w:ascii="Arial" w:hAnsi="Arial" w:cs="Arial"/>
          <w:color w:val="000000" w:themeColor="text1"/>
        </w:rPr>
        <w:t>mainstream education is not always right for every child or young person all of the time but if mainstream education is not right at a particular stage this should not prevent the child or young person from being included successfully at a later stage</w:t>
      </w:r>
      <w:r w:rsidR="006A605E">
        <w:rPr>
          <w:rFonts w:ascii="Arial" w:hAnsi="Arial" w:cs="Arial"/>
          <w:color w:val="000000" w:themeColor="text1"/>
        </w:rPr>
        <w:t>.”</w:t>
      </w:r>
      <w:r>
        <w:rPr>
          <w:rFonts w:ascii="Arial" w:hAnsi="Arial" w:cs="Arial"/>
          <w:color w:val="000000" w:themeColor="text1"/>
        </w:rPr>
        <w:t>(WAG,2016)</w:t>
      </w:r>
      <w:r w:rsidR="00F66E28">
        <w:rPr>
          <w:rFonts w:ascii="Arial" w:hAnsi="Arial" w:cs="Arial"/>
          <w:color w:val="000000" w:themeColor="text1"/>
        </w:rPr>
        <w:t xml:space="preserve"> This is important as if a child has </w:t>
      </w:r>
      <w:r w:rsidR="00D72D91">
        <w:rPr>
          <w:rFonts w:ascii="Arial" w:hAnsi="Arial" w:cs="Arial"/>
          <w:color w:val="000000" w:themeColor="text1"/>
        </w:rPr>
        <w:t>a learning diff</w:t>
      </w:r>
      <w:r w:rsidR="00433A47">
        <w:rPr>
          <w:rFonts w:ascii="Arial" w:hAnsi="Arial" w:cs="Arial"/>
          <w:color w:val="000000" w:themeColor="text1"/>
        </w:rPr>
        <w:t xml:space="preserve">iculty they may struggle to be integrated in to a mainstream classroom. </w:t>
      </w:r>
      <w:r w:rsidR="00D84F65">
        <w:rPr>
          <w:rFonts w:ascii="Arial" w:hAnsi="Arial" w:cs="Arial"/>
          <w:color w:val="000000" w:themeColor="text1"/>
        </w:rPr>
        <w:t xml:space="preserve">If a school has a specialised unit, it may benefit the </w:t>
      </w:r>
      <w:r w:rsidR="00E2018A">
        <w:rPr>
          <w:rFonts w:ascii="Arial" w:hAnsi="Arial" w:cs="Arial"/>
          <w:color w:val="000000" w:themeColor="text1"/>
        </w:rPr>
        <w:t xml:space="preserve">child to go </w:t>
      </w:r>
      <w:r w:rsidR="000727F3">
        <w:rPr>
          <w:rFonts w:ascii="Arial" w:hAnsi="Arial" w:cs="Arial"/>
          <w:color w:val="000000" w:themeColor="text1"/>
        </w:rPr>
        <w:t xml:space="preserve">and spend some time </w:t>
      </w:r>
      <w:r w:rsidR="005D08C8">
        <w:rPr>
          <w:rFonts w:ascii="Arial" w:hAnsi="Arial" w:cs="Arial"/>
          <w:color w:val="000000" w:themeColor="text1"/>
        </w:rPr>
        <w:t>in a classroom which the children may be working at the same pace as them</w:t>
      </w:r>
      <w:r w:rsidR="00633A8C">
        <w:rPr>
          <w:rFonts w:ascii="Arial" w:hAnsi="Arial" w:cs="Arial"/>
          <w:color w:val="000000" w:themeColor="text1"/>
        </w:rPr>
        <w:t xml:space="preserve">. </w:t>
      </w:r>
      <w:r w:rsidR="008305CA">
        <w:rPr>
          <w:rFonts w:ascii="Arial" w:hAnsi="Arial" w:cs="Arial"/>
          <w:color w:val="000000" w:themeColor="text1"/>
        </w:rPr>
        <w:t>This may only be affective if the unit specialise in the learning difficulty the child has.</w:t>
      </w:r>
      <w:r w:rsidR="00F66E28">
        <w:rPr>
          <w:rFonts w:ascii="Arial" w:hAnsi="Arial" w:cs="Arial"/>
          <w:color w:val="000000" w:themeColor="text1"/>
        </w:rPr>
        <w:t xml:space="preserve"> </w:t>
      </w:r>
    </w:p>
    <w:p w14:paraId="4D014531" w14:textId="51234053" w:rsidR="007C0C03" w:rsidRDefault="006E403C">
      <w:pPr>
        <w:rPr>
          <w:rFonts w:ascii="Arial" w:hAnsi="Arial" w:cs="Arial"/>
          <w:color w:val="000000" w:themeColor="text1"/>
        </w:rPr>
      </w:pPr>
      <w:r>
        <w:rPr>
          <w:rFonts w:ascii="Arial" w:hAnsi="Arial" w:cs="Arial"/>
          <w:color w:val="000000" w:themeColor="text1"/>
        </w:rPr>
        <w:lastRenderedPageBreak/>
        <w:t xml:space="preserve">The last principle is </w:t>
      </w:r>
      <w:r w:rsidR="009B08FD">
        <w:rPr>
          <w:rFonts w:ascii="Arial" w:hAnsi="Arial" w:cs="Arial"/>
          <w:color w:val="000000" w:themeColor="text1"/>
        </w:rPr>
        <w:t>“</w:t>
      </w:r>
      <w:r w:rsidR="009B08FD" w:rsidRPr="004674F2">
        <w:rPr>
          <w:rFonts w:ascii="Arial" w:hAnsi="Arial" w:cs="Arial"/>
          <w:color w:val="000000" w:themeColor="text1"/>
        </w:rPr>
        <w:t>those pupils not in mainstream education should have links to their peers in mainstream schools.</w:t>
      </w:r>
      <w:r w:rsidR="009B08FD">
        <w:rPr>
          <w:rFonts w:ascii="Arial" w:hAnsi="Arial" w:cs="Arial"/>
          <w:color w:val="000000" w:themeColor="text1"/>
        </w:rPr>
        <w:t>”</w:t>
      </w:r>
      <w:r w:rsidR="007C0C03">
        <w:rPr>
          <w:rFonts w:ascii="Arial" w:hAnsi="Arial" w:cs="Arial"/>
          <w:color w:val="000000" w:themeColor="text1"/>
        </w:rPr>
        <w:t>(WAG,2016)</w:t>
      </w:r>
      <w:r>
        <w:rPr>
          <w:rFonts w:ascii="Arial" w:hAnsi="Arial" w:cs="Arial"/>
          <w:color w:val="000000" w:themeColor="text1"/>
        </w:rPr>
        <w:t xml:space="preserve"> This is important as </w:t>
      </w:r>
      <w:r w:rsidR="00454E86">
        <w:rPr>
          <w:rFonts w:ascii="Arial" w:hAnsi="Arial" w:cs="Arial"/>
          <w:color w:val="000000" w:themeColor="text1"/>
        </w:rPr>
        <w:t xml:space="preserve">it gives the children an </w:t>
      </w:r>
      <w:r w:rsidR="007C0C03">
        <w:rPr>
          <w:rFonts w:ascii="Arial" w:hAnsi="Arial" w:cs="Arial"/>
          <w:color w:val="000000" w:themeColor="text1"/>
        </w:rPr>
        <w:t>opportunity</w:t>
      </w:r>
      <w:r w:rsidR="00454E86">
        <w:rPr>
          <w:rFonts w:ascii="Arial" w:hAnsi="Arial" w:cs="Arial"/>
          <w:color w:val="000000" w:themeColor="text1"/>
        </w:rPr>
        <w:t xml:space="preserve"> to feel included in the whole school and not just their small class. This can also get the children to </w:t>
      </w:r>
      <w:r w:rsidR="007C0C03">
        <w:rPr>
          <w:rFonts w:ascii="Arial" w:hAnsi="Arial" w:cs="Arial"/>
          <w:color w:val="000000" w:themeColor="text1"/>
        </w:rPr>
        <w:t>experience</w:t>
      </w:r>
      <w:r w:rsidR="00454E86">
        <w:rPr>
          <w:rFonts w:ascii="Arial" w:hAnsi="Arial" w:cs="Arial"/>
          <w:color w:val="000000" w:themeColor="text1"/>
        </w:rPr>
        <w:t xml:space="preserve"> new </w:t>
      </w:r>
      <w:r w:rsidR="007C0C03">
        <w:rPr>
          <w:rFonts w:ascii="Arial" w:hAnsi="Arial" w:cs="Arial"/>
          <w:color w:val="000000" w:themeColor="text1"/>
        </w:rPr>
        <w:t>situations</w:t>
      </w:r>
      <w:r w:rsidR="00454E86">
        <w:rPr>
          <w:rFonts w:ascii="Arial" w:hAnsi="Arial" w:cs="Arial"/>
          <w:color w:val="000000" w:themeColor="text1"/>
        </w:rPr>
        <w:t xml:space="preserve"> </w:t>
      </w:r>
      <w:r w:rsidR="007C0C03">
        <w:rPr>
          <w:rFonts w:ascii="Arial" w:hAnsi="Arial" w:cs="Arial"/>
          <w:color w:val="000000" w:themeColor="text1"/>
        </w:rPr>
        <w:t xml:space="preserve">and friendships. </w:t>
      </w:r>
    </w:p>
    <w:p w14:paraId="5B70AFC4" w14:textId="499750BD" w:rsidR="004674F2" w:rsidRDefault="0042568E">
      <w:pPr>
        <w:rPr>
          <w:rFonts w:ascii="Arial" w:hAnsi="Arial" w:cs="Arial"/>
          <w:color w:val="000000" w:themeColor="text1"/>
        </w:rPr>
      </w:pPr>
      <w:r>
        <w:rPr>
          <w:rFonts w:ascii="Arial" w:hAnsi="Arial" w:cs="Arial"/>
          <w:color w:val="000000" w:themeColor="text1"/>
        </w:rPr>
        <w:t xml:space="preserve">An example of inclusive practice may be </w:t>
      </w:r>
      <w:r w:rsidR="008F388C">
        <w:rPr>
          <w:rFonts w:ascii="Arial" w:hAnsi="Arial" w:cs="Arial"/>
          <w:color w:val="000000" w:themeColor="text1"/>
        </w:rPr>
        <w:t>letting a child with autism have something to play with to help them concentrate and sit at their desk so they are able to do some learning. Although this may be seen as a good thing, this could be seen as positive discrimination. This is because even though the child with autism is able to concentrate they are also standing out from the rest of the class, as it is unlikely they would be able to play with a toy so they are able to concentrate.</w:t>
      </w:r>
    </w:p>
    <w:p w14:paraId="4932F11D" w14:textId="77777777" w:rsidR="00414756" w:rsidRDefault="00414756" w:rsidP="00414756">
      <w:pPr>
        <w:rPr>
          <w:rFonts w:ascii="Arial" w:hAnsi="Arial" w:cs="Arial"/>
          <w:b/>
          <w:bCs/>
          <w:i/>
          <w:iCs/>
          <w:color w:val="000000" w:themeColor="text1"/>
          <w:sz w:val="24"/>
          <w:szCs w:val="24"/>
          <w:u w:val="single"/>
        </w:rPr>
      </w:pPr>
      <w:r w:rsidRPr="00414756">
        <w:rPr>
          <w:rFonts w:ascii="Arial" w:hAnsi="Arial" w:cs="Arial"/>
          <w:b/>
          <w:bCs/>
          <w:i/>
          <w:iCs/>
          <w:color w:val="000000" w:themeColor="text1"/>
          <w:sz w:val="24"/>
          <w:szCs w:val="24"/>
          <w:u w:val="single"/>
        </w:rPr>
        <w:t xml:space="preserve">Legislation and policy that supports inclusive practice </w:t>
      </w:r>
      <w:r>
        <w:rPr>
          <w:rFonts w:ascii="Arial" w:hAnsi="Arial" w:cs="Arial"/>
          <w:b/>
          <w:bCs/>
          <w:i/>
          <w:iCs/>
          <w:color w:val="000000" w:themeColor="text1"/>
          <w:sz w:val="24"/>
          <w:szCs w:val="24"/>
          <w:u w:val="single"/>
        </w:rPr>
        <w:t xml:space="preserve"> </w:t>
      </w:r>
    </w:p>
    <w:p w14:paraId="4258CDC3" w14:textId="6C260435" w:rsidR="0035192D" w:rsidRPr="0035192D" w:rsidRDefault="0035192D" w:rsidP="00414756">
      <w:pPr>
        <w:rPr>
          <w:rFonts w:ascii="Arial" w:hAnsi="Arial" w:cs="Arial"/>
          <w:color w:val="000000" w:themeColor="text1"/>
        </w:rPr>
      </w:pPr>
      <w:r>
        <w:rPr>
          <w:rFonts w:ascii="Arial" w:hAnsi="Arial" w:cs="Arial"/>
          <w:color w:val="000000" w:themeColor="text1"/>
        </w:rPr>
        <w:t>There are many legislations and policy</w:t>
      </w:r>
      <w:r w:rsidR="00722FEA">
        <w:rPr>
          <w:rFonts w:ascii="Arial" w:hAnsi="Arial" w:cs="Arial"/>
          <w:color w:val="000000" w:themeColor="text1"/>
        </w:rPr>
        <w:t>’s</w:t>
      </w:r>
      <w:r>
        <w:rPr>
          <w:rFonts w:ascii="Arial" w:hAnsi="Arial" w:cs="Arial"/>
          <w:color w:val="000000" w:themeColor="text1"/>
        </w:rPr>
        <w:t xml:space="preserve"> that aim to support inclusive practi</w:t>
      </w:r>
      <w:r w:rsidR="00722FEA">
        <w:rPr>
          <w:rFonts w:ascii="Arial" w:hAnsi="Arial" w:cs="Arial"/>
          <w:color w:val="000000" w:themeColor="text1"/>
        </w:rPr>
        <w:t>ce.</w:t>
      </w:r>
      <w:r w:rsidR="007743FB">
        <w:rPr>
          <w:rFonts w:ascii="Arial" w:hAnsi="Arial" w:cs="Arial"/>
          <w:color w:val="000000" w:themeColor="text1"/>
        </w:rPr>
        <w:t xml:space="preserve"> Although there are legislations and policy’s in place </w:t>
      </w:r>
      <w:r w:rsidR="000939D5">
        <w:rPr>
          <w:rFonts w:ascii="Arial" w:hAnsi="Arial" w:cs="Arial"/>
          <w:color w:val="000000" w:themeColor="text1"/>
        </w:rPr>
        <w:t xml:space="preserve">for </w:t>
      </w:r>
      <w:r w:rsidR="007743FB">
        <w:rPr>
          <w:rFonts w:ascii="Arial" w:hAnsi="Arial" w:cs="Arial"/>
          <w:color w:val="000000" w:themeColor="text1"/>
        </w:rPr>
        <w:t>schools</w:t>
      </w:r>
      <w:r w:rsidR="000939D5">
        <w:rPr>
          <w:rFonts w:ascii="Arial" w:hAnsi="Arial" w:cs="Arial"/>
          <w:color w:val="000000" w:themeColor="text1"/>
        </w:rPr>
        <w:t xml:space="preserve"> </w:t>
      </w:r>
      <w:r w:rsidR="007743FB">
        <w:rPr>
          <w:rFonts w:ascii="Arial" w:hAnsi="Arial" w:cs="Arial"/>
          <w:color w:val="000000" w:themeColor="text1"/>
        </w:rPr>
        <w:t>to make sure all children are included</w:t>
      </w:r>
      <w:r w:rsidR="000939D5">
        <w:rPr>
          <w:rFonts w:ascii="Arial" w:hAnsi="Arial" w:cs="Arial"/>
          <w:color w:val="000000" w:themeColor="text1"/>
        </w:rPr>
        <w:t>, are all children being included</w:t>
      </w:r>
      <w:r w:rsidR="007743FB">
        <w:rPr>
          <w:rFonts w:ascii="Arial" w:hAnsi="Arial" w:cs="Arial"/>
          <w:color w:val="000000" w:themeColor="text1"/>
        </w:rPr>
        <w:t>?</w:t>
      </w:r>
      <w:r w:rsidR="000939D5">
        <w:rPr>
          <w:rFonts w:ascii="Arial" w:hAnsi="Arial" w:cs="Arial"/>
          <w:color w:val="000000" w:themeColor="text1"/>
        </w:rPr>
        <w:t xml:space="preserve"> </w:t>
      </w:r>
      <w:r w:rsidR="007743FB">
        <w:rPr>
          <w:rFonts w:ascii="Arial" w:hAnsi="Arial" w:cs="Arial"/>
          <w:color w:val="000000" w:themeColor="text1"/>
        </w:rPr>
        <w:t xml:space="preserve"> </w:t>
      </w:r>
      <w:r w:rsidR="00412696">
        <w:rPr>
          <w:rFonts w:ascii="Arial" w:hAnsi="Arial" w:cs="Arial"/>
          <w:color w:val="000000" w:themeColor="text1"/>
        </w:rPr>
        <w:t xml:space="preserve">The legislations and </w:t>
      </w:r>
      <w:r w:rsidR="004A03CA">
        <w:rPr>
          <w:rFonts w:ascii="Arial" w:hAnsi="Arial" w:cs="Arial"/>
          <w:color w:val="000000" w:themeColor="text1"/>
        </w:rPr>
        <w:t>policies</w:t>
      </w:r>
      <w:r w:rsidR="00412696">
        <w:rPr>
          <w:rFonts w:ascii="Arial" w:hAnsi="Arial" w:cs="Arial"/>
          <w:color w:val="000000" w:themeColor="text1"/>
        </w:rPr>
        <w:t xml:space="preserve"> are i</w:t>
      </w:r>
      <w:r w:rsidR="004A03CA">
        <w:rPr>
          <w:rFonts w:ascii="Arial" w:hAnsi="Arial" w:cs="Arial"/>
          <w:color w:val="000000" w:themeColor="text1"/>
        </w:rPr>
        <w:t xml:space="preserve">n </w:t>
      </w:r>
      <w:r w:rsidR="00412696">
        <w:rPr>
          <w:rFonts w:ascii="Arial" w:hAnsi="Arial" w:cs="Arial"/>
          <w:color w:val="000000" w:themeColor="text1"/>
        </w:rPr>
        <w:t>place it means that the schoo</w:t>
      </w:r>
      <w:r w:rsidR="00727A7E">
        <w:rPr>
          <w:rFonts w:ascii="Arial" w:hAnsi="Arial" w:cs="Arial"/>
          <w:color w:val="000000" w:themeColor="text1"/>
        </w:rPr>
        <w:t>ls must be following them, so no matter what</w:t>
      </w:r>
      <w:r w:rsidR="004A03CA">
        <w:rPr>
          <w:rFonts w:ascii="Arial" w:hAnsi="Arial" w:cs="Arial"/>
          <w:color w:val="000000" w:themeColor="text1"/>
        </w:rPr>
        <w:t xml:space="preserve"> all children are treated the same. </w:t>
      </w:r>
    </w:p>
    <w:p w14:paraId="63DA7EB7" w14:textId="77777777" w:rsidR="00414756" w:rsidRDefault="00FF5769" w:rsidP="00414756">
      <w:pPr>
        <w:rPr>
          <w:rFonts w:ascii="Arial" w:hAnsi="Arial" w:cs="Arial"/>
          <w:i/>
          <w:iCs/>
          <w:color w:val="000000" w:themeColor="text1"/>
          <w:u w:val="single"/>
        </w:rPr>
      </w:pPr>
      <w:r w:rsidRPr="00FF5769">
        <w:rPr>
          <w:rFonts w:ascii="Arial" w:hAnsi="Arial" w:cs="Arial"/>
          <w:i/>
          <w:iCs/>
          <w:color w:val="000000" w:themeColor="text1"/>
          <w:u w:val="single"/>
        </w:rPr>
        <w:t xml:space="preserve">Wellbeing and </w:t>
      </w:r>
      <w:r w:rsidR="0035192D">
        <w:rPr>
          <w:rFonts w:ascii="Arial" w:hAnsi="Arial" w:cs="Arial"/>
          <w:i/>
          <w:iCs/>
          <w:color w:val="000000" w:themeColor="text1"/>
          <w:u w:val="single"/>
        </w:rPr>
        <w:t>F</w:t>
      </w:r>
      <w:r w:rsidRPr="00FF5769">
        <w:rPr>
          <w:rFonts w:ascii="Arial" w:hAnsi="Arial" w:cs="Arial"/>
          <w:i/>
          <w:iCs/>
          <w:color w:val="000000" w:themeColor="text1"/>
          <w:u w:val="single"/>
        </w:rPr>
        <w:t xml:space="preserve">uture </w:t>
      </w:r>
      <w:r w:rsidR="0035192D">
        <w:rPr>
          <w:rFonts w:ascii="Arial" w:hAnsi="Arial" w:cs="Arial"/>
          <w:i/>
          <w:iCs/>
          <w:color w:val="000000" w:themeColor="text1"/>
          <w:u w:val="single"/>
        </w:rPr>
        <w:t>G</w:t>
      </w:r>
      <w:r w:rsidRPr="00FF5769">
        <w:rPr>
          <w:rFonts w:ascii="Arial" w:hAnsi="Arial" w:cs="Arial"/>
          <w:i/>
          <w:iCs/>
          <w:color w:val="000000" w:themeColor="text1"/>
          <w:u w:val="single"/>
        </w:rPr>
        <w:t xml:space="preserve">enerations </w:t>
      </w:r>
      <w:r w:rsidR="0035192D">
        <w:rPr>
          <w:rFonts w:ascii="Arial" w:hAnsi="Arial" w:cs="Arial"/>
          <w:i/>
          <w:iCs/>
          <w:color w:val="000000" w:themeColor="text1"/>
          <w:u w:val="single"/>
        </w:rPr>
        <w:t>A</w:t>
      </w:r>
      <w:r w:rsidRPr="00FF5769">
        <w:rPr>
          <w:rFonts w:ascii="Arial" w:hAnsi="Arial" w:cs="Arial"/>
          <w:i/>
          <w:iCs/>
          <w:color w:val="000000" w:themeColor="text1"/>
          <w:u w:val="single"/>
        </w:rPr>
        <w:t>ct.</w:t>
      </w:r>
    </w:p>
    <w:p w14:paraId="2003EA63" w14:textId="77777777" w:rsidR="00D84F3C" w:rsidRDefault="0035192D" w:rsidP="00414756">
      <w:pPr>
        <w:rPr>
          <w:rFonts w:ascii="Arial" w:hAnsi="Arial" w:cs="Arial"/>
        </w:rPr>
      </w:pPr>
      <w:r>
        <w:rPr>
          <w:rFonts w:ascii="Arial" w:hAnsi="Arial" w:cs="Arial"/>
          <w:color w:val="000000" w:themeColor="text1"/>
        </w:rPr>
        <w:t xml:space="preserve">The wellbeing and future generations act aims to make people think about what they may do or say and consider what long term impacted it could cause. </w:t>
      </w:r>
      <w:r w:rsidR="00107513">
        <w:rPr>
          <w:rFonts w:ascii="Arial" w:hAnsi="Arial" w:cs="Arial"/>
          <w:color w:val="000000" w:themeColor="text1"/>
        </w:rPr>
        <w:t xml:space="preserve">As part of the </w:t>
      </w:r>
      <w:r w:rsidR="00C61D26">
        <w:rPr>
          <w:rFonts w:ascii="Arial" w:hAnsi="Arial" w:cs="Arial"/>
          <w:color w:val="000000" w:themeColor="text1"/>
        </w:rPr>
        <w:t xml:space="preserve">act there 7 </w:t>
      </w:r>
      <w:r w:rsidR="00132389">
        <w:rPr>
          <w:rFonts w:ascii="Arial" w:hAnsi="Arial" w:cs="Arial"/>
          <w:color w:val="000000" w:themeColor="text1"/>
        </w:rPr>
        <w:t>goals</w:t>
      </w:r>
      <w:r w:rsidR="00C61D26">
        <w:rPr>
          <w:rFonts w:ascii="Arial" w:hAnsi="Arial" w:cs="Arial"/>
          <w:color w:val="000000" w:themeColor="text1"/>
        </w:rPr>
        <w:t xml:space="preserve"> in which everyone needs to work together</w:t>
      </w:r>
      <w:r w:rsidR="00132389">
        <w:rPr>
          <w:rFonts w:ascii="Arial" w:hAnsi="Arial" w:cs="Arial"/>
          <w:color w:val="000000" w:themeColor="text1"/>
        </w:rPr>
        <w:t xml:space="preserve"> with the same purpose in mind. It is important to remember </w:t>
      </w:r>
      <w:r w:rsidR="00BD0E2C">
        <w:rPr>
          <w:rFonts w:ascii="Arial" w:hAnsi="Arial" w:cs="Arial"/>
          <w:color w:val="000000" w:themeColor="text1"/>
        </w:rPr>
        <w:t>that all “</w:t>
      </w:r>
      <w:r w:rsidR="00BD0E2C" w:rsidRPr="00BD0E2C">
        <w:rPr>
          <w:rFonts w:ascii="Arial" w:hAnsi="Arial" w:cs="Arial"/>
        </w:rPr>
        <w:t>public bodies must work to achieve all of the goals, not just one or two.</w:t>
      </w:r>
      <w:r w:rsidR="00BD0E2C">
        <w:rPr>
          <w:rFonts w:ascii="Arial" w:hAnsi="Arial" w:cs="Arial"/>
        </w:rPr>
        <w:t xml:space="preserve">” </w:t>
      </w:r>
      <w:r w:rsidR="00D84F3C">
        <w:rPr>
          <w:rFonts w:ascii="Arial" w:hAnsi="Arial" w:cs="Arial"/>
        </w:rPr>
        <w:t>(</w:t>
      </w:r>
      <w:r w:rsidR="00D84F3C" w:rsidRPr="00D84F3C">
        <w:rPr>
          <w:rFonts w:ascii="Arial" w:hAnsi="Arial" w:cs="Arial"/>
        </w:rPr>
        <w:t>Future Generations Commissioner for Wales</w:t>
      </w:r>
      <w:r w:rsidR="00D84F3C">
        <w:rPr>
          <w:rFonts w:ascii="Arial" w:hAnsi="Arial" w:cs="Arial"/>
          <w:sz w:val="18"/>
          <w:szCs w:val="18"/>
        </w:rPr>
        <w:t>,</w:t>
      </w:r>
      <w:r w:rsidR="00D84F3C">
        <w:rPr>
          <w:rFonts w:ascii="Arial" w:hAnsi="Arial" w:cs="Arial"/>
        </w:rPr>
        <w:t xml:space="preserve">2019) </w:t>
      </w:r>
    </w:p>
    <w:p w14:paraId="0F2F6F8B" w14:textId="3B9F18C3" w:rsidR="009B478C" w:rsidRDefault="00D84F3C" w:rsidP="00414756">
      <w:pPr>
        <w:rPr>
          <w:rFonts w:ascii="Arial" w:hAnsi="Arial" w:cs="Arial"/>
        </w:rPr>
      </w:pPr>
      <w:r>
        <w:rPr>
          <w:rFonts w:ascii="Arial" w:hAnsi="Arial" w:cs="Arial"/>
        </w:rPr>
        <w:t>As a part of the seven goals it states that one of the aims is to have “a more equal wales”</w:t>
      </w:r>
      <w:r w:rsidR="00EC07F7">
        <w:rPr>
          <w:rFonts w:ascii="Arial" w:hAnsi="Arial" w:cs="Arial"/>
        </w:rPr>
        <w:t xml:space="preserve">. The Future generations commissioner for wales, 2019 states that to have a more qual wales we all need “ a </w:t>
      </w:r>
      <w:r w:rsidR="00EC07F7" w:rsidRPr="00EC07F7">
        <w:rPr>
          <w:rFonts w:ascii="Arial" w:hAnsi="Arial" w:cs="Arial"/>
        </w:rPr>
        <w:t>society that enables people to fulfil their potential no matter what their background or circumstances</w:t>
      </w:r>
      <w:r w:rsidR="00EC07F7">
        <w:rPr>
          <w:rFonts w:ascii="Arial" w:hAnsi="Arial" w:cs="Arial"/>
        </w:rPr>
        <w:t>”</w:t>
      </w:r>
      <w:r w:rsidRPr="00EC07F7">
        <w:rPr>
          <w:rFonts w:ascii="Arial" w:hAnsi="Arial" w:cs="Arial"/>
          <w:sz w:val="10"/>
          <w:szCs w:val="10"/>
        </w:rPr>
        <w:t xml:space="preserve"> </w:t>
      </w:r>
      <w:r w:rsidR="00EC07F7">
        <w:rPr>
          <w:rFonts w:ascii="Arial" w:hAnsi="Arial" w:cs="Arial"/>
        </w:rPr>
        <w:t xml:space="preserve">. </w:t>
      </w:r>
    </w:p>
    <w:p w14:paraId="07497AB4" w14:textId="601091EF" w:rsidR="00224B29" w:rsidRDefault="009508A9" w:rsidP="00414756">
      <w:pPr>
        <w:rPr>
          <w:rFonts w:ascii="Arial" w:hAnsi="Arial" w:cs="Arial"/>
        </w:rPr>
      </w:pPr>
      <w:r>
        <w:rPr>
          <w:rFonts w:ascii="Arial" w:hAnsi="Arial" w:cs="Arial"/>
        </w:rPr>
        <w:t>It is clear that t</w:t>
      </w:r>
      <w:r w:rsidR="00960634">
        <w:rPr>
          <w:rFonts w:ascii="Arial" w:hAnsi="Arial" w:cs="Arial"/>
        </w:rPr>
        <w:t xml:space="preserve">he wellbeing and future generations act </w:t>
      </w:r>
      <w:r w:rsidR="00224B29">
        <w:rPr>
          <w:rFonts w:ascii="Arial" w:hAnsi="Arial" w:cs="Arial"/>
        </w:rPr>
        <w:t xml:space="preserve">supports inclusive practice </w:t>
      </w:r>
      <w:r w:rsidR="00B446C2">
        <w:rPr>
          <w:rFonts w:ascii="Arial" w:hAnsi="Arial" w:cs="Arial"/>
        </w:rPr>
        <w:t>as it aims to have everyone to wo</w:t>
      </w:r>
      <w:r w:rsidR="00725892">
        <w:rPr>
          <w:rFonts w:ascii="Arial" w:hAnsi="Arial" w:cs="Arial"/>
        </w:rPr>
        <w:t xml:space="preserve">rk towards having a more equal wales. This will </w:t>
      </w:r>
      <w:r w:rsidR="00535C61">
        <w:rPr>
          <w:rFonts w:ascii="Arial" w:hAnsi="Arial" w:cs="Arial"/>
        </w:rPr>
        <w:t>help to educate people in to being aware of peoples differences and learning to adapted to them</w:t>
      </w:r>
      <w:r w:rsidR="00C039E3">
        <w:rPr>
          <w:rFonts w:ascii="Arial" w:hAnsi="Arial" w:cs="Arial"/>
        </w:rPr>
        <w:t xml:space="preserve">. This means that in schools they need to ensure that </w:t>
      </w:r>
      <w:r w:rsidR="003F42A5">
        <w:rPr>
          <w:rFonts w:ascii="Arial" w:hAnsi="Arial" w:cs="Arial"/>
        </w:rPr>
        <w:t>no</w:t>
      </w:r>
      <w:r w:rsidR="00FA3132">
        <w:rPr>
          <w:rFonts w:ascii="Arial" w:hAnsi="Arial" w:cs="Arial"/>
        </w:rPr>
        <w:t xml:space="preserve"> child with a learning difficulty should be turned away just because they are different. </w:t>
      </w:r>
      <w:r w:rsidR="00D8213B">
        <w:rPr>
          <w:rFonts w:ascii="Arial" w:hAnsi="Arial" w:cs="Arial"/>
        </w:rPr>
        <w:t xml:space="preserve">If the child was to be within a mainstream class and not coping very well then the school </w:t>
      </w:r>
      <w:r w:rsidR="0017766F">
        <w:rPr>
          <w:rFonts w:ascii="Arial" w:hAnsi="Arial" w:cs="Arial"/>
        </w:rPr>
        <w:t xml:space="preserve">should do what is best for the child, but the child should be given an opportunity to at least try. </w:t>
      </w:r>
      <w:r w:rsidR="00824924">
        <w:rPr>
          <w:rFonts w:ascii="Arial" w:hAnsi="Arial" w:cs="Arial"/>
        </w:rPr>
        <w:t xml:space="preserve">By giving the child a chance they are including them in </w:t>
      </w:r>
      <w:r w:rsidR="00080E7E">
        <w:rPr>
          <w:rFonts w:ascii="Arial" w:hAnsi="Arial" w:cs="Arial"/>
        </w:rPr>
        <w:t>the mainstream education</w:t>
      </w:r>
      <w:r w:rsidR="005A5062">
        <w:rPr>
          <w:rFonts w:ascii="Arial" w:hAnsi="Arial" w:cs="Arial"/>
        </w:rPr>
        <w:t xml:space="preserve"> and making them feel included. </w:t>
      </w:r>
      <w:r w:rsidR="003F42A5">
        <w:rPr>
          <w:rFonts w:ascii="Arial" w:hAnsi="Arial" w:cs="Arial"/>
        </w:rPr>
        <w:t xml:space="preserve"> </w:t>
      </w:r>
    </w:p>
    <w:p w14:paraId="080AE4A5" w14:textId="2696EE87" w:rsidR="006E5C6D" w:rsidRDefault="00B20E5A" w:rsidP="00414756">
      <w:pPr>
        <w:rPr>
          <w:rFonts w:ascii="Arial" w:hAnsi="Arial" w:cs="Arial"/>
          <w:i/>
          <w:iCs/>
          <w:u w:val="single"/>
        </w:rPr>
      </w:pPr>
      <w:r w:rsidRPr="00B20E5A">
        <w:rPr>
          <w:rFonts w:ascii="Arial" w:hAnsi="Arial" w:cs="Arial"/>
          <w:i/>
          <w:iCs/>
          <w:u w:val="single"/>
        </w:rPr>
        <w:t xml:space="preserve">The Equality Act. </w:t>
      </w:r>
    </w:p>
    <w:p w14:paraId="18F9F949" w14:textId="76BB5E1B" w:rsidR="006D57AD" w:rsidRDefault="00152AE5" w:rsidP="00345DC7">
      <w:pPr>
        <w:rPr>
          <w:rFonts w:ascii="Arial" w:hAnsi="Arial" w:cs="Arial"/>
        </w:rPr>
      </w:pPr>
      <w:r>
        <w:rPr>
          <w:rFonts w:ascii="Arial" w:hAnsi="Arial" w:cs="Arial"/>
        </w:rPr>
        <w:t>The Equal</w:t>
      </w:r>
      <w:r w:rsidR="00CC06E3">
        <w:rPr>
          <w:rFonts w:ascii="Arial" w:hAnsi="Arial" w:cs="Arial"/>
        </w:rPr>
        <w:t xml:space="preserve">ity act </w:t>
      </w:r>
      <w:r w:rsidRPr="00152AE5">
        <w:rPr>
          <w:rFonts w:ascii="Arial" w:hAnsi="Arial" w:cs="Arial"/>
        </w:rPr>
        <w:t>provides a single, consolidated source of discrimination law</w:t>
      </w:r>
      <w:r w:rsidR="00397452">
        <w:rPr>
          <w:rFonts w:ascii="Arial" w:hAnsi="Arial" w:cs="Arial"/>
        </w:rPr>
        <w:t xml:space="preserve">. </w:t>
      </w:r>
      <w:r w:rsidR="00994D67">
        <w:rPr>
          <w:rFonts w:ascii="Arial" w:hAnsi="Arial" w:cs="Arial"/>
        </w:rPr>
        <w:t xml:space="preserve">It covers all the different types </w:t>
      </w:r>
      <w:r w:rsidRPr="00152AE5">
        <w:rPr>
          <w:rFonts w:ascii="Arial" w:hAnsi="Arial" w:cs="Arial"/>
        </w:rPr>
        <w:t xml:space="preserve">discrimination that </w:t>
      </w:r>
      <w:r w:rsidR="00994D67">
        <w:rPr>
          <w:rFonts w:ascii="Arial" w:hAnsi="Arial" w:cs="Arial"/>
        </w:rPr>
        <w:t xml:space="preserve">is seen as </w:t>
      </w:r>
      <w:r w:rsidRPr="00152AE5">
        <w:rPr>
          <w:rFonts w:ascii="Arial" w:hAnsi="Arial" w:cs="Arial"/>
        </w:rPr>
        <w:t>unlawful</w:t>
      </w:r>
      <w:r w:rsidR="00994D67">
        <w:rPr>
          <w:rFonts w:ascii="Arial" w:hAnsi="Arial" w:cs="Arial"/>
        </w:rPr>
        <w:t>.</w:t>
      </w:r>
      <w:r w:rsidR="00915F3A">
        <w:rPr>
          <w:rFonts w:ascii="Arial" w:hAnsi="Arial" w:cs="Arial"/>
        </w:rPr>
        <w:t xml:space="preserve"> This act insures that schools </w:t>
      </w:r>
      <w:r w:rsidR="004A36EC">
        <w:rPr>
          <w:rFonts w:ascii="Arial" w:hAnsi="Arial" w:cs="Arial"/>
        </w:rPr>
        <w:t>do not discriminate or victimise any pupil or potential pupi</w:t>
      </w:r>
      <w:r w:rsidR="00D06BB4">
        <w:rPr>
          <w:rFonts w:ascii="Arial" w:hAnsi="Arial" w:cs="Arial"/>
        </w:rPr>
        <w:t>ls.</w:t>
      </w:r>
      <w:r w:rsidR="00994D67">
        <w:rPr>
          <w:rFonts w:ascii="Arial" w:hAnsi="Arial" w:cs="Arial"/>
        </w:rPr>
        <w:t xml:space="preserve"> </w:t>
      </w:r>
      <w:r w:rsidR="005A6D27">
        <w:rPr>
          <w:rFonts w:ascii="Arial" w:hAnsi="Arial" w:cs="Arial"/>
        </w:rPr>
        <w:t xml:space="preserve">It is important that schools recognise </w:t>
      </w:r>
      <w:r w:rsidR="005956C0">
        <w:rPr>
          <w:rFonts w:ascii="Arial" w:hAnsi="Arial" w:cs="Arial"/>
        </w:rPr>
        <w:t xml:space="preserve">that </w:t>
      </w:r>
      <w:r w:rsidR="00534AFB">
        <w:rPr>
          <w:rFonts w:ascii="Arial" w:hAnsi="Arial" w:cs="Arial"/>
        </w:rPr>
        <w:t>cannot</w:t>
      </w:r>
      <w:r w:rsidR="00111314">
        <w:rPr>
          <w:rFonts w:ascii="Arial" w:hAnsi="Arial" w:cs="Arial"/>
        </w:rPr>
        <w:t xml:space="preserve"> treat children any les</w:t>
      </w:r>
      <w:r w:rsidR="001112CC">
        <w:rPr>
          <w:rFonts w:ascii="Arial" w:hAnsi="Arial" w:cs="Arial"/>
        </w:rPr>
        <w:t>s</w:t>
      </w:r>
      <w:r w:rsidR="00111314">
        <w:rPr>
          <w:rFonts w:ascii="Arial" w:hAnsi="Arial" w:cs="Arial"/>
        </w:rPr>
        <w:t xml:space="preserve"> because of</w:t>
      </w:r>
      <w:r w:rsidR="001112CC">
        <w:rPr>
          <w:rFonts w:ascii="Arial" w:hAnsi="Arial" w:cs="Arial"/>
        </w:rPr>
        <w:t xml:space="preserve"> their different characteristics, which are</w:t>
      </w:r>
      <w:r w:rsidR="004526A1">
        <w:rPr>
          <w:rFonts w:ascii="Arial" w:hAnsi="Arial" w:cs="Arial"/>
        </w:rPr>
        <w:t>,</w:t>
      </w:r>
      <w:r w:rsidR="00345DC7" w:rsidRPr="00345DC7">
        <w:t xml:space="preserve"> </w:t>
      </w:r>
      <w:r w:rsidR="004526A1">
        <w:t>“</w:t>
      </w:r>
      <w:r w:rsidR="00345DC7">
        <w:rPr>
          <w:rFonts w:ascii="Arial" w:hAnsi="Arial" w:cs="Arial"/>
        </w:rPr>
        <w:t xml:space="preserve">their </w:t>
      </w:r>
      <w:r w:rsidR="00345DC7" w:rsidRPr="00345DC7">
        <w:rPr>
          <w:rFonts w:ascii="Arial" w:hAnsi="Arial" w:cs="Arial"/>
        </w:rPr>
        <w:t>sex</w:t>
      </w:r>
      <w:r w:rsidR="00345DC7">
        <w:rPr>
          <w:rFonts w:ascii="Arial" w:hAnsi="Arial" w:cs="Arial"/>
        </w:rPr>
        <w:t xml:space="preserve">, their </w:t>
      </w:r>
      <w:r w:rsidR="00345DC7" w:rsidRPr="00345DC7">
        <w:rPr>
          <w:rFonts w:ascii="Arial" w:hAnsi="Arial" w:cs="Arial"/>
        </w:rPr>
        <w:t>race</w:t>
      </w:r>
      <w:r w:rsidR="00345DC7">
        <w:rPr>
          <w:rFonts w:ascii="Arial" w:hAnsi="Arial" w:cs="Arial"/>
        </w:rPr>
        <w:t>,</w:t>
      </w:r>
      <w:r w:rsidR="00633117">
        <w:rPr>
          <w:rFonts w:ascii="Arial" w:hAnsi="Arial" w:cs="Arial"/>
        </w:rPr>
        <w:t xml:space="preserve"> their</w:t>
      </w:r>
      <w:r w:rsidR="00345DC7" w:rsidRPr="00345DC7">
        <w:rPr>
          <w:rFonts w:ascii="Arial" w:hAnsi="Arial" w:cs="Arial"/>
        </w:rPr>
        <w:t xml:space="preserve"> disability</w:t>
      </w:r>
      <w:r w:rsidR="00633117">
        <w:rPr>
          <w:rFonts w:ascii="Arial" w:hAnsi="Arial" w:cs="Arial"/>
        </w:rPr>
        <w:t>, their</w:t>
      </w:r>
      <w:r w:rsidR="00345DC7" w:rsidRPr="00345DC7">
        <w:rPr>
          <w:rFonts w:ascii="Arial" w:hAnsi="Arial" w:cs="Arial"/>
        </w:rPr>
        <w:t xml:space="preserve"> religion or belief</w:t>
      </w:r>
      <w:r w:rsidR="00633117">
        <w:rPr>
          <w:rFonts w:ascii="Arial" w:hAnsi="Arial" w:cs="Arial"/>
        </w:rPr>
        <w:t>, their</w:t>
      </w:r>
      <w:r w:rsidR="00345DC7" w:rsidRPr="00345DC7">
        <w:rPr>
          <w:rFonts w:ascii="Arial" w:hAnsi="Arial" w:cs="Arial"/>
        </w:rPr>
        <w:t xml:space="preserve"> sexual orientation</w:t>
      </w:r>
      <w:r w:rsidR="00633117">
        <w:rPr>
          <w:rFonts w:ascii="Arial" w:hAnsi="Arial" w:cs="Arial"/>
        </w:rPr>
        <w:t>, their</w:t>
      </w:r>
      <w:r w:rsidR="00345DC7" w:rsidRPr="00345DC7">
        <w:rPr>
          <w:rFonts w:ascii="Arial" w:hAnsi="Arial" w:cs="Arial"/>
        </w:rPr>
        <w:t xml:space="preserve"> gender reassignment</w:t>
      </w:r>
      <w:r w:rsidR="00182FAB">
        <w:rPr>
          <w:rFonts w:ascii="Arial" w:hAnsi="Arial" w:cs="Arial"/>
        </w:rPr>
        <w:t xml:space="preserve"> or</w:t>
      </w:r>
      <w:r w:rsidR="00345DC7" w:rsidRPr="00345DC7">
        <w:rPr>
          <w:rFonts w:ascii="Arial" w:hAnsi="Arial" w:cs="Arial"/>
        </w:rPr>
        <w:t xml:space="preserve"> pregnancy or maternity</w:t>
      </w:r>
      <w:r w:rsidR="00182FAB">
        <w:rPr>
          <w:rFonts w:ascii="Arial" w:hAnsi="Arial" w:cs="Arial"/>
        </w:rPr>
        <w:t>”</w:t>
      </w:r>
      <w:r w:rsidR="004526A1">
        <w:rPr>
          <w:rFonts w:ascii="Arial" w:hAnsi="Arial" w:cs="Arial"/>
        </w:rPr>
        <w:t>(</w:t>
      </w:r>
      <w:r w:rsidR="005978F7">
        <w:rPr>
          <w:rFonts w:ascii="Arial" w:hAnsi="Arial" w:cs="Arial"/>
        </w:rPr>
        <w:t>Department of Education,2014)</w:t>
      </w:r>
    </w:p>
    <w:p w14:paraId="0D161B50" w14:textId="0B1D2CF2" w:rsidR="005A5062" w:rsidRDefault="005A5062" w:rsidP="00345DC7">
      <w:pPr>
        <w:rPr>
          <w:rFonts w:ascii="Arial" w:hAnsi="Arial" w:cs="Arial"/>
        </w:rPr>
      </w:pPr>
      <w:r>
        <w:rPr>
          <w:rFonts w:ascii="Arial" w:hAnsi="Arial" w:cs="Arial"/>
        </w:rPr>
        <w:t>It is clear that the equality act</w:t>
      </w:r>
      <w:r w:rsidR="00454EBE">
        <w:rPr>
          <w:rFonts w:ascii="Arial" w:hAnsi="Arial" w:cs="Arial"/>
        </w:rPr>
        <w:t xml:space="preserve"> supports inclusive practice as </w:t>
      </w:r>
      <w:r w:rsidR="0041557F">
        <w:rPr>
          <w:rFonts w:ascii="Arial" w:hAnsi="Arial" w:cs="Arial"/>
        </w:rPr>
        <w:t xml:space="preserve">it makes sure that there is no discrimination, this means that </w:t>
      </w:r>
      <w:r w:rsidR="00C32817">
        <w:rPr>
          <w:rFonts w:ascii="Arial" w:hAnsi="Arial" w:cs="Arial"/>
        </w:rPr>
        <w:t xml:space="preserve">every child should never feel as </w:t>
      </w:r>
      <w:proofErr w:type="spellStart"/>
      <w:r w:rsidR="00C32817">
        <w:rPr>
          <w:rFonts w:ascii="Arial" w:hAnsi="Arial" w:cs="Arial"/>
        </w:rPr>
        <w:t>thought</w:t>
      </w:r>
      <w:proofErr w:type="spellEnd"/>
      <w:r w:rsidR="00C32817">
        <w:rPr>
          <w:rFonts w:ascii="Arial" w:hAnsi="Arial" w:cs="Arial"/>
        </w:rPr>
        <w:t xml:space="preserve"> they shouldn’t be in school. </w:t>
      </w:r>
      <w:r w:rsidR="007A1FEB">
        <w:rPr>
          <w:rFonts w:ascii="Arial" w:hAnsi="Arial" w:cs="Arial"/>
        </w:rPr>
        <w:t xml:space="preserve">This means every child can feel like they are included and happy </w:t>
      </w:r>
      <w:r w:rsidR="00F617E7">
        <w:rPr>
          <w:rFonts w:ascii="Arial" w:hAnsi="Arial" w:cs="Arial"/>
        </w:rPr>
        <w:t xml:space="preserve">as there no one will treat them any different from another child. </w:t>
      </w:r>
    </w:p>
    <w:p w14:paraId="4A53C80C" w14:textId="44C21B04" w:rsidR="00D65C66" w:rsidRDefault="00D65C66" w:rsidP="00345DC7">
      <w:pPr>
        <w:rPr>
          <w:rFonts w:ascii="Arial" w:hAnsi="Arial" w:cs="Arial"/>
          <w:i/>
          <w:iCs/>
          <w:u w:val="single"/>
        </w:rPr>
      </w:pPr>
      <w:r w:rsidRPr="00D65C66">
        <w:rPr>
          <w:rFonts w:ascii="Arial" w:hAnsi="Arial" w:cs="Arial"/>
          <w:i/>
          <w:iCs/>
          <w:u w:val="single"/>
        </w:rPr>
        <w:lastRenderedPageBreak/>
        <w:t>The education act 201</w:t>
      </w:r>
      <w:r>
        <w:rPr>
          <w:rFonts w:ascii="Arial" w:hAnsi="Arial" w:cs="Arial"/>
          <w:i/>
          <w:iCs/>
          <w:u w:val="single"/>
        </w:rPr>
        <w:t>1.</w:t>
      </w:r>
    </w:p>
    <w:p w14:paraId="0AD22A24" w14:textId="6238A0EC" w:rsidR="001C17C3" w:rsidRDefault="00206CEC" w:rsidP="00345DC7">
      <w:pPr>
        <w:rPr>
          <w:rFonts w:ascii="Arial" w:hAnsi="Arial" w:cs="Arial"/>
          <w:color w:val="000000"/>
        </w:rPr>
      </w:pPr>
      <w:r>
        <w:rPr>
          <w:rFonts w:ascii="Arial" w:hAnsi="Arial" w:cs="Arial"/>
        </w:rPr>
        <w:t xml:space="preserve"> </w:t>
      </w:r>
      <w:r w:rsidR="00072BD2">
        <w:rPr>
          <w:rFonts w:ascii="Arial" w:hAnsi="Arial" w:cs="Arial"/>
        </w:rPr>
        <w:t xml:space="preserve">The education act 2011 </w:t>
      </w:r>
      <w:r w:rsidR="0096622A">
        <w:rPr>
          <w:rFonts w:ascii="Arial" w:hAnsi="Arial" w:cs="Arial"/>
        </w:rPr>
        <w:t>recognises that a child</w:t>
      </w:r>
      <w:r w:rsidR="00C60388">
        <w:rPr>
          <w:rFonts w:ascii="Arial" w:hAnsi="Arial" w:cs="Arial"/>
        </w:rPr>
        <w:t>’</w:t>
      </w:r>
      <w:r w:rsidR="0096622A">
        <w:rPr>
          <w:rFonts w:ascii="Arial" w:hAnsi="Arial" w:cs="Arial"/>
        </w:rPr>
        <w:t>s education should</w:t>
      </w:r>
      <w:r w:rsidR="00C60388">
        <w:rPr>
          <w:rFonts w:ascii="Arial" w:hAnsi="Arial" w:cs="Arial"/>
        </w:rPr>
        <w:t xml:space="preserve"> not</w:t>
      </w:r>
      <w:r w:rsidR="0096622A">
        <w:rPr>
          <w:rFonts w:ascii="Arial" w:hAnsi="Arial" w:cs="Arial"/>
        </w:rPr>
        <w:t xml:space="preserve"> be effected</w:t>
      </w:r>
      <w:r w:rsidR="00580BA7">
        <w:rPr>
          <w:rFonts w:ascii="Arial" w:hAnsi="Arial" w:cs="Arial"/>
        </w:rPr>
        <w:t xml:space="preserve"> by their </w:t>
      </w:r>
      <w:r w:rsidR="00072BD2" w:rsidRPr="00072BD2">
        <w:rPr>
          <w:rFonts w:ascii="Arial" w:hAnsi="Arial" w:cs="Arial"/>
        </w:rPr>
        <w:t>gender, disability, race, social class, sexual orientation or any other factor unrelated to ability.</w:t>
      </w:r>
      <w:r w:rsidR="00CE78B5">
        <w:rPr>
          <w:rFonts w:ascii="Arial" w:hAnsi="Arial" w:cs="Arial"/>
        </w:rPr>
        <w:t xml:space="preserve"> </w:t>
      </w:r>
      <w:r w:rsidR="00534AFB">
        <w:rPr>
          <w:rFonts w:ascii="Arial" w:hAnsi="Arial" w:cs="Arial"/>
        </w:rPr>
        <w:t>Within</w:t>
      </w:r>
      <w:r w:rsidR="00CE78B5">
        <w:rPr>
          <w:rFonts w:ascii="Arial" w:hAnsi="Arial" w:cs="Arial"/>
        </w:rPr>
        <w:t xml:space="preserve"> the </w:t>
      </w:r>
      <w:r w:rsidR="00976994">
        <w:rPr>
          <w:rFonts w:ascii="Arial" w:hAnsi="Arial" w:cs="Arial"/>
        </w:rPr>
        <w:t>education act it states</w:t>
      </w:r>
      <w:r w:rsidR="00AB5F4B">
        <w:rPr>
          <w:rFonts w:ascii="Arial" w:hAnsi="Arial" w:cs="Arial"/>
        </w:rPr>
        <w:t xml:space="preserve"> “</w:t>
      </w:r>
      <w:r w:rsidR="00072BD2" w:rsidRPr="00072BD2">
        <w:rPr>
          <w:rFonts w:ascii="Arial" w:hAnsi="Arial" w:cs="Arial"/>
        </w:rPr>
        <w:t>Every child deserves a good education and every child should achieve high standards</w:t>
      </w:r>
      <w:r w:rsidR="00AB5F4B">
        <w:rPr>
          <w:rFonts w:ascii="Arial" w:hAnsi="Arial" w:cs="Arial"/>
        </w:rPr>
        <w:t>”</w:t>
      </w:r>
      <w:r w:rsidR="00412CF7">
        <w:rPr>
          <w:rFonts w:ascii="Arial" w:hAnsi="Arial" w:cs="Arial"/>
        </w:rPr>
        <w:t>(Gov,201</w:t>
      </w:r>
      <w:r w:rsidR="00BA36F3">
        <w:rPr>
          <w:rFonts w:ascii="Arial" w:hAnsi="Arial" w:cs="Arial"/>
        </w:rPr>
        <w:t>1)</w:t>
      </w:r>
      <w:r w:rsidR="00616D2C">
        <w:rPr>
          <w:rFonts w:ascii="Arial" w:hAnsi="Arial" w:cs="Arial"/>
        </w:rPr>
        <w:t xml:space="preserve">. </w:t>
      </w:r>
      <w:r w:rsidR="000B2EA1">
        <w:rPr>
          <w:rFonts w:ascii="Arial" w:hAnsi="Arial" w:cs="Arial"/>
        </w:rPr>
        <w:t xml:space="preserve">The education act also insure that it is being </w:t>
      </w:r>
      <w:r w:rsidR="000A2901">
        <w:rPr>
          <w:rFonts w:ascii="Arial" w:hAnsi="Arial" w:cs="Arial"/>
        </w:rPr>
        <w:t>inclusive</w:t>
      </w:r>
      <w:r w:rsidR="000B2EA1">
        <w:rPr>
          <w:rFonts w:ascii="Arial" w:hAnsi="Arial" w:cs="Arial"/>
        </w:rPr>
        <w:t xml:space="preserve"> as it states “</w:t>
      </w:r>
      <w:r w:rsidR="00EA5E16" w:rsidRPr="00EA5E16">
        <w:rPr>
          <w:rFonts w:ascii="Arial" w:hAnsi="Arial" w:cs="Arial"/>
          <w:color w:val="000000"/>
        </w:rPr>
        <w:t>free of charge early years provision</w:t>
      </w:r>
      <w:r w:rsidR="00EA5E16">
        <w:rPr>
          <w:rFonts w:ascii="Arial" w:hAnsi="Arial" w:cs="Arial"/>
          <w:color w:val="000000"/>
        </w:rPr>
        <w:t>”(</w:t>
      </w:r>
      <w:r w:rsidR="002323D4">
        <w:rPr>
          <w:rFonts w:ascii="Arial" w:hAnsi="Arial" w:cs="Arial"/>
          <w:color w:val="000000"/>
        </w:rPr>
        <w:t>GOV,2011)</w:t>
      </w:r>
      <w:r w:rsidR="005E5828">
        <w:rPr>
          <w:rFonts w:ascii="Arial" w:hAnsi="Arial" w:cs="Arial"/>
          <w:color w:val="000000"/>
        </w:rPr>
        <w:t xml:space="preserve"> this is being inclusive as it in </w:t>
      </w:r>
      <w:r w:rsidR="004F1FBC">
        <w:rPr>
          <w:rFonts w:ascii="Arial" w:hAnsi="Arial" w:cs="Arial"/>
          <w:color w:val="000000"/>
        </w:rPr>
        <w:t>sure</w:t>
      </w:r>
      <w:r w:rsidR="005E5828">
        <w:rPr>
          <w:rFonts w:ascii="Arial" w:hAnsi="Arial" w:cs="Arial"/>
          <w:color w:val="000000"/>
        </w:rPr>
        <w:t xml:space="preserve"> that every child has the chance for an education, no matter </w:t>
      </w:r>
      <w:r w:rsidR="003C2250">
        <w:rPr>
          <w:rFonts w:ascii="Arial" w:hAnsi="Arial" w:cs="Arial"/>
          <w:color w:val="000000"/>
        </w:rPr>
        <w:t xml:space="preserve">on the families wealth. This insures that </w:t>
      </w:r>
      <w:r w:rsidR="00373558">
        <w:rPr>
          <w:rFonts w:ascii="Arial" w:hAnsi="Arial" w:cs="Arial"/>
          <w:color w:val="000000"/>
        </w:rPr>
        <w:t>children have the chance to learn and be included in a school environment.</w:t>
      </w:r>
    </w:p>
    <w:p w14:paraId="31827971" w14:textId="1DC4282C" w:rsidR="002467FA" w:rsidRDefault="002467FA" w:rsidP="00345DC7">
      <w:pPr>
        <w:rPr>
          <w:rFonts w:ascii="Arial" w:hAnsi="Arial" w:cs="Arial"/>
          <w:color w:val="000000"/>
        </w:rPr>
      </w:pPr>
      <w:r>
        <w:rPr>
          <w:rFonts w:ascii="Arial" w:hAnsi="Arial" w:cs="Arial"/>
          <w:color w:val="000000"/>
        </w:rPr>
        <w:t>The e</w:t>
      </w:r>
      <w:r w:rsidR="000729A1">
        <w:rPr>
          <w:rFonts w:ascii="Arial" w:hAnsi="Arial" w:cs="Arial"/>
          <w:color w:val="000000"/>
        </w:rPr>
        <w:t xml:space="preserve">ducation act 2011, links in to inclusive practices as </w:t>
      </w:r>
      <w:r w:rsidR="00C23D78">
        <w:rPr>
          <w:rFonts w:ascii="Arial" w:hAnsi="Arial" w:cs="Arial"/>
          <w:color w:val="000000"/>
        </w:rPr>
        <w:t xml:space="preserve">it insure that no child is discriminated </w:t>
      </w:r>
      <w:r w:rsidR="001A6740">
        <w:rPr>
          <w:rFonts w:ascii="Arial" w:hAnsi="Arial" w:cs="Arial"/>
          <w:color w:val="000000"/>
        </w:rPr>
        <w:t>against</w:t>
      </w:r>
      <w:r w:rsidR="00705E1F">
        <w:rPr>
          <w:rFonts w:ascii="Arial" w:hAnsi="Arial" w:cs="Arial"/>
          <w:color w:val="000000"/>
        </w:rPr>
        <w:t xml:space="preserve"> because of the different factors that may </w:t>
      </w:r>
      <w:r w:rsidR="00DD770D">
        <w:rPr>
          <w:rFonts w:ascii="Arial" w:hAnsi="Arial" w:cs="Arial"/>
          <w:color w:val="000000"/>
        </w:rPr>
        <w:t xml:space="preserve">effected them. This means that </w:t>
      </w:r>
      <w:r w:rsidR="00F16370">
        <w:rPr>
          <w:rFonts w:ascii="Arial" w:hAnsi="Arial" w:cs="Arial"/>
          <w:color w:val="000000"/>
        </w:rPr>
        <w:t xml:space="preserve">it insures that all children have the </w:t>
      </w:r>
      <w:r w:rsidR="001A6740">
        <w:rPr>
          <w:rFonts w:ascii="Arial" w:hAnsi="Arial" w:cs="Arial"/>
          <w:color w:val="000000"/>
        </w:rPr>
        <w:t>opportunity</w:t>
      </w:r>
      <w:r w:rsidR="00F16370">
        <w:rPr>
          <w:rFonts w:ascii="Arial" w:hAnsi="Arial" w:cs="Arial"/>
          <w:color w:val="000000"/>
        </w:rPr>
        <w:t xml:space="preserve"> to </w:t>
      </w:r>
      <w:r w:rsidR="001A6740">
        <w:rPr>
          <w:rFonts w:ascii="Arial" w:hAnsi="Arial" w:cs="Arial"/>
          <w:color w:val="000000"/>
        </w:rPr>
        <w:t>attended</w:t>
      </w:r>
      <w:r w:rsidR="00F16370">
        <w:rPr>
          <w:rFonts w:ascii="Arial" w:hAnsi="Arial" w:cs="Arial"/>
          <w:color w:val="000000"/>
        </w:rPr>
        <w:t xml:space="preserve"> school happily and </w:t>
      </w:r>
      <w:r w:rsidR="001A6740">
        <w:rPr>
          <w:rFonts w:ascii="Arial" w:hAnsi="Arial" w:cs="Arial"/>
          <w:color w:val="000000"/>
        </w:rPr>
        <w:t>inclusively</w:t>
      </w:r>
      <w:r w:rsidR="00F16370">
        <w:rPr>
          <w:rFonts w:ascii="Arial" w:hAnsi="Arial" w:cs="Arial"/>
          <w:color w:val="000000"/>
        </w:rPr>
        <w:t>,</w:t>
      </w:r>
      <w:r w:rsidR="001A6740">
        <w:rPr>
          <w:rFonts w:ascii="Arial" w:hAnsi="Arial" w:cs="Arial"/>
          <w:color w:val="000000"/>
        </w:rPr>
        <w:t xml:space="preserve"> rather than feeling they are not welcome. </w:t>
      </w:r>
    </w:p>
    <w:p w14:paraId="5AC1FA04" w14:textId="77777777" w:rsidR="001A6740" w:rsidRDefault="007C3D70" w:rsidP="00345DC7">
      <w:pPr>
        <w:rPr>
          <w:rFonts w:ascii="Arial" w:hAnsi="Arial" w:cs="Arial"/>
          <w:color w:val="000000"/>
        </w:rPr>
      </w:pPr>
      <w:r>
        <w:rPr>
          <w:rFonts w:ascii="Arial" w:hAnsi="Arial" w:cs="Arial"/>
          <w:color w:val="000000"/>
        </w:rPr>
        <w:t>It is clear from these pieces of legislation</w:t>
      </w:r>
      <w:r w:rsidR="0045106E">
        <w:rPr>
          <w:rFonts w:ascii="Arial" w:hAnsi="Arial" w:cs="Arial"/>
          <w:color w:val="000000"/>
        </w:rPr>
        <w:t xml:space="preserve"> </w:t>
      </w:r>
      <w:r w:rsidR="007324FA">
        <w:rPr>
          <w:rFonts w:ascii="Arial" w:hAnsi="Arial" w:cs="Arial"/>
          <w:color w:val="000000"/>
        </w:rPr>
        <w:t xml:space="preserve">that they all have the same aims. These aims are to ensure that every child is given a Equal </w:t>
      </w:r>
      <w:r w:rsidR="000F5CCC">
        <w:rPr>
          <w:rFonts w:ascii="Arial" w:hAnsi="Arial" w:cs="Arial"/>
          <w:color w:val="000000"/>
        </w:rPr>
        <w:t>opportunity</w:t>
      </w:r>
      <w:r w:rsidR="007324FA">
        <w:rPr>
          <w:rFonts w:ascii="Arial" w:hAnsi="Arial" w:cs="Arial"/>
          <w:color w:val="000000"/>
        </w:rPr>
        <w:t xml:space="preserve"> to be able </w:t>
      </w:r>
      <w:r w:rsidR="002A5DE8">
        <w:rPr>
          <w:rFonts w:ascii="Arial" w:hAnsi="Arial" w:cs="Arial"/>
          <w:color w:val="000000"/>
        </w:rPr>
        <w:t>to be included within the education system form being them</w:t>
      </w:r>
      <w:r w:rsidR="000F5CCC">
        <w:rPr>
          <w:rFonts w:ascii="Arial" w:hAnsi="Arial" w:cs="Arial"/>
          <w:color w:val="000000"/>
        </w:rPr>
        <w:t xml:space="preserve">. </w:t>
      </w:r>
      <w:r w:rsidR="00CE578D">
        <w:rPr>
          <w:rFonts w:ascii="Arial" w:hAnsi="Arial" w:cs="Arial"/>
          <w:color w:val="000000"/>
        </w:rPr>
        <w:t xml:space="preserve">These pieces of legislation make sure that </w:t>
      </w:r>
      <w:r w:rsidR="003D4F4E">
        <w:rPr>
          <w:rFonts w:ascii="Arial" w:hAnsi="Arial" w:cs="Arial"/>
          <w:color w:val="000000"/>
        </w:rPr>
        <w:t xml:space="preserve">every child is </w:t>
      </w:r>
      <w:r w:rsidR="00847AB6">
        <w:rPr>
          <w:rFonts w:ascii="Arial" w:hAnsi="Arial" w:cs="Arial"/>
          <w:color w:val="000000"/>
        </w:rPr>
        <w:t xml:space="preserve">accepted with in the education system and is not discriminated </w:t>
      </w:r>
      <w:r w:rsidR="00960634">
        <w:rPr>
          <w:rFonts w:ascii="Arial" w:hAnsi="Arial" w:cs="Arial"/>
          <w:color w:val="000000"/>
        </w:rPr>
        <w:t>against</w:t>
      </w:r>
      <w:r w:rsidR="00847AB6">
        <w:rPr>
          <w:rFonts w:ascii="Arial" w:hAnsi="Arial" w:cs="Arial"/>
          <w:color w:val="000000"/>
        </w:rPr>
        <w:t xml:space="preserve"> or made to feel </w:t>
      </w:r>
      <w:r w:rsidR="00960634">
        <w:rPr>
          <w:rFonts w:ascii="Arial" w:hAnsi="Arial" w:cs="Arial"/>
          <w:color w:val="000000"/>
        </w:rPr>
        <w:t xml:space="preserve">unincluded. </w:t>
      </w:r>
      <w:r w:rsidR="002A5DE8">
        <w:rPr>
          <w:rFonts w:ascii="Arial" w:hAnsi="Arial" w:cs="Arial"/>
          <w:color w:val="000000"/>
        </w:rPr>
        <w:t xml:space="preserve"> </w:t>
      </w:r>
    </w:p>
    <w:p w14:paraId="15522205" w14:textId="77777777" w:rsidR="00C13505" w:rsidRDefault="00913981" w:rsidP="00345DC7">
      <w:pPr>
        <w:rPr>
          <w:rFonts w:ascii="Arial" w:hAnsi="Arial" w:cs="Arial"/>
          <w:b/>
          <w:bCs/>
          <w:i/>
          <w:iCs/>
          <w:color w:val="000000" w:themeColor="text1"/>
          <w:sz w:val="24"/>
          <w:szCs w:val="24"/>
          <w:u w:val="single"/>
        </w:rPr>
      </w:pPr>
      <w:r w:rsidRPr="00C13505">
        <w:rPr>
          <w:rFonts w:ascii="Arial" w:hAnsi="Arial" w:cs="Arial"/>
          <w:b/>
          <w:bCs/>
          <w:i/>
          <w:iCs/>
          <w:color w:val="000000" w:themeColor="text1"/>
          <w:sz w:val="24"/>
          <w:szCs w:val="24"/>
          <w:u w:val="single"/>
        </w:rPr>
        <w:t>Evaluation of how pupils are supported in Wales</w:t>
      </w:r>
    </w:p>
    <w:p w14:paraId="74671082" w14:textId="583BF708" w:rsidR="00072BD2" w:rsidRPr="00C13505" w:rsidRDefault="003E6F4B" w:rsidP="00345DC7">
      <w:pPr>
        <w:rPr>
          <w:rFonts w:ascii="Arial" w:hAnsi="Arial" w:cs="Arial"/>
          <w:b/>
          <w:bCs/>
          <w:i/>
          <w:iCs/>
          <w:color w:val="000000" w:themeColor="text1"/>
          <w:sz w:val="24"/>
          <w:szCs w:val="24"/>
          <w:u w:val="single"/>
        </w:rPr>
      </w:pPr>
      <w:r>
        <w:rPr>
          <w:rFonts w:ascii="Arial" w:hAnsi="Arial" w:cs="Arial"/>
          <w:color w:val="000000" w:themeColor="text1"/>
        </w:rPr>
        <w:t xml:space="preserve"> </w:t>
      </w:r>
      <w:bookmarkStart w:id="0" w:name="_GoBack"/>
      <w:bookmarkEnd w:id="0"/>
      <w:r w:rsidR="00913981" w:rsidRPr="00C13505">
        <w:rPr>
          <w:rFonts w:ascii="Arial" w:hAnsi="Arial" w:cs="Arial"/>
          <w:b/>
          <w:bCs/>
          <w:i/>
          <w:iCs/>
          <w:color w:val="000000" w:themeColor="text1"/>
          <w:sz w:val="24"/>
          <w:szCs w:val="24"/>
          <w:u w:val="single"/>
        </w:rPr>
        <w:t xml:space="preserve"> </w:t>
      </w:r>
      <w:r w:rsidR="007C3D70" w:rsidRPr="00C13505">
        <w:rPr>
          <w:rFonts w:ascii="Arial" w:hAnsi="Arial" w:cs="Arial"/>
          <w:b/>
          <w:bCs/>
          <w:i/>
          <w:iCs/>
          <w:color w:val="000000"/>
          <w:sz w:val="24"/>
          <w:szCs w:val="24"/>
          <w:u w:val="single"/>
        </w:rPr>
        <w:t xml:space="preserve"> </w:t>
      </w:r>
      <w:r w:rsidR="009D7B9E" w:rsidRPr="00C13505">
        <w:rPr>
          <w:rFonts w:ascii="Arial" w:hAnsi="Arial" w:cs="Arial"/>
          <w:b/>
          <w:bCs/>
          <w:i/>
          <w:iCs/>
          <w:color w:val="000000"/>
          <w:sz w:val="24"/>
          <w:szCs w:val="24"/>
          <w:u w:val="single"/>
        </w:rPr>
        <w:t xml:space="preserve"> </w:t>
      </w:r>
    </w:p>
    <w:p w14:paraId="7F5D72B9" w14:textId="77777777" w:rsidR="00F70A2F" w:rsidRPr="00C13505" w:rsidRDefault="00F70A2F" w:rsidP="00345DC7">
      <w:pPr>
        <w:rPr>
          <w:rFonts w:ascii="Arial" w:hAnsi="Arial" w:cs="Arial"/>
          <w:sz w:val="24"/>
          <w:szCs w:val="24"/>
        </w:rPr>
      </w:pPr>
    </w:p>
    <w:p w14:paraId="32BA9DB1" w14:textId="77777777" w:rsidR="007C0C03" w:rsidRDefault="007C0C03" w:rsidP="00414756">
      <w:pPr>
        <w:rPr>
          <w:rFonts w:ascii="Arial" w:hAnsi="Arial" w:cs="Arial"/>
        </w:rPr>
      </w:pPr>
    </w:p>
    <w:p w14:paraId="732FE2DA" w14:textId="77777777" w:rsidR="003F2118" w:rsidRDefault="003F2118" w:rsidP="00414756">
      <w:pPr>
        <w:rPr>
          <w:rFonts w:ascii="Arial" w:hAnsi="Arial" w:cs="Arial"/>
          <w:color w:val="000000" w:themeColor="text1"/>
        </w:rPr>
      </w:pPr>
    </w:p>
    <w:p w14:paraId="4316973A" w14:textId="77777777" w:rsidR="009B6E47" w:rsidRPr="009B478C" w:rsidRDefault="009B6E47" w:rsidP="00414756">
      <w:pPr>
        <w:rPr>
          <w:rFonts w:ascii="Arial" w:hAnsi="Arial" w:cs="Arial"/>
        </w:rPr>
      </w:pPr>
    </w:p>
    <w:p w14:paraId="503C1A41" w14:textId="7A50A429" w:rsidR="00FF5769" w:rsidRPr="00BD0E2C" w:rsidRDefault="00D84F3C" w:rsidP="00414756">
      <w:pPr>
        <w:rPr>
          <w:rFonts w:ascii="Arial" w:hAnsi="Arial" w:cs="Arial"/>
          <w:sz w:val="18"/>
          <w:szCs w:val="18"/>
        </w:rPr>
      </w:pPr>
      <w:r w:rsidRPr="00D84F3C">
        <w:rPr>
          <w:rFonts w:ascii="Arial" w:hAnsi="Arial" w:cs="Arial"/>
          <w:sz w:val="18"/>
          <w:szCs w:val="18"/>
        </w:rPr>
        <w:t xml:space="preserve"> </w:t>
      </w:r>
      <w:r w:rsidR="00BD0E2C" w:rsidRPr="00D84F3C">
        <w:rPr>
          <w:rFonts w:ascii="Arial" w:hAnsi="Arial" w:cs="Arial"/>
          <w:sz w:val="18"/>
          <w:szCs w:val="18"/>
        </w:rPr>
        <w:t xml:space="preserve"> </w:t>
      </w:r>
      <w:r w:rsidR="00C61D26" w:rsidRPr="00D84F3C">
        <w:rPr>
          <w:rFonts w:ascii="Arial" w:hAnsi="Arial" w:cs="Arial"/>
          <w:sz w:val="18"/>
          <w:szCs w:val="18"/>
        </w:rPr>
        <w:t xml:space="preserve"> </w:t>
      </w:r>
      <w:r w:rsidR="0035192D" w:rsidRPr="00D84F3C">
        <w:rPr>
          <w:rFonts w:ascii="Arial" w:hAnsi="Arial" w:cs="Arial"/>
          <w:sz w:val="18"/>
          <w:szCs w:val="18"/>
        </w:rPr>
        <w:t xml:space="preserve"> </w:t>
      </w:r>
    </w:p>
    <w:p w14:paraId="2CC81F68" w14:textId="77777777" w:rsidR="0042568E" w:rsidRPr="00BD0E2C" w:rsidRDefault="008F388C">
      <w:pPr>
        <w:rPr>
          <w:rFonts w:ascii="Arial" w:hAnsi="Arial" w:cs="Arial"/>
        </w:rPr>
      </w:pPr>
      <w:r w:rsidRPr="00BD0E2C">
        <w:rPr>
          <w:rFonts w:ascii="Arial" w:hAnsi="Arial" w:cs="Arial"/>
        </w:rPr>
        <w:t xml:space="preserve">   </w:t>
      </w:r>
    </w:p>
    <w:p w14:paraId="1469B2EC" w14:textId="77777777" w:rsidR="000445A1" w:rsidRDefault="000445A1">
      <w:pPr>
        <w:rPr>
          <w:rFonts w:ascii="Arial" w:hAnsi="Arial" w:cs="Arial"/>
          <w:color w:val="000000" w:themeColor="text1"/>
          <w:u w:val="single"/>
        </w:rPr>
      </w:pPr>
      <w:r w:rsidRPr="000445A1">
        <w:rPr>
          <w:rFonts w:ascii="Arial" w:hAnsi="Arial" w:cs="Arial"/>
          <w:color w:val="000000" w:themeColor="text1"/>
          <w:u w:val="single"/>
        </w:rPr>
        <w:t>Reference page</w:t>
      </w:r>
    </w:p>
    <w:p w14:paraId="3D06F300" w14:textId="77777777" w:rsidR="00BB67C1" w:rsidRDefault="005978F7">
      <w:pPr>
        <w:rPr>
          <w:sz w:val="24"/>
          <w:szCs w:val="24"/>
        </w:rPr>
      </w:pPr>
      <w:r>
        <w:rPr>
          <w:sz w:val="24"/>
          <w:szCs w:val="24"/>
        </w:rPr>
        <w:t xml:space="preserve">Department of education, 2014, </w:t>
      </w:r>
      <w:r w:rsidR="00944ECB">
        <w:rPr>
          <w:sz w:val="24"/>
          <w:szCs w:val="24"/>
        </w:rPr>
        <w:t>the equality act 2014 and schools,</w:t>
      </w:r>
      <w:r w:rsidR="00BB67C1" w:rsidRPr="00BB67C1">
        <w:t xml:space="preserve"> </w:t>
      </w:r>
      <w:hyperlink r:id="rId10" w:history="1">
        <w:r w:rsidR="00BB67C1" w:rsidRPr="00126D5F">
          <w:rPr>
            <w:rStyle w:val="Hyperlink"/>
            <w:sz w:val="24"/>
            <w:szCs w:val="24"/>
          </w:rPr>
          <w:t>https://assets.publishing.service.gov.uk/government/uploads/system/uploads/attachment_data/file/315587/Equality_Act_Advice_Final.pdf</w:t>
        </w:r>
      </w:hyperlink>
      <w:r w:rsidR="00BB67C1">
        <w:rPr>
          <w:sz w:val="24"/>
          <w:szCs w:val="24"/>
        </w:rPr>
        <w:t xml:space="preserve"> [Accessed:15th </w:t>
      </w:r>
      <w:proofErr w:type="spellStart"/>
      <w:r w:rsidR="00BB67C1">
        <w:rPr>
          <w:sz w:val="24"/>
          <w:szCs w:val="24"/>
        </w:rPr>
        <w:t>october</w:t>
      </w:r>
      <w:proofErr w:type="spellEnd"/>
      <w:r w:rsidR="00BB67C1">
        <w:rPr>
          <w:sz w:val="24"/>
          <w:szCs w:val="24"/>
        </w:rPr>
        <w:t xml:space="preserve"> 2019] </w:t>
      </w:r>
    </w:p>
    <w:p w14:paraId="3601CEEB" w14:textId="24787AAD" w:rsidR="000445A1" w:rsidRDefault="000445A1">
      <w:pPr>
        <w:rPr>
          <w:sz w:val="24"/>
          <w:szCs w:val="24"/>
        </w:rPr>
      </w:pPr>
      <w:r w:rsidRPr="000445A1">
        <w:rPr>
          <w:sz w:val="24"/>
          <w:szCs w:val="24"/>
        </w:rPr>
        <w:t>Equality Challenge Unit</w:t>
      </w:r>
      <w:r>
        <w:rPr>
          <w:sz w:val="24"/>
          <w:szCs w:val="24"/>
        </w:rPr>
        <w:t>,</w:t>
      </w:r>
      <w:r w:rsidRPr="000445A1">
        <w:rPr>
          <w:sz w:val="24"/>
          <w:szCs w:val="24"/>
        </w:rPr>
        <w:t xml:space="preserve"> 2013</w:t>
      </w:r>
      <w:r>
        <w:rPr>
          <w:sz w:val="24"/>
          <w:szCs w:val="24"/>
        </w:rPr>
        <w:t>.</w:t>
      </w:r>
      <w:r w:rsidRPr="000445A1">
        <w:t xml:space="preserve"> </w:t>
      </w:r>
      <w:hyperlink r:id="rId11" w:history="1">
        <w:r w:rsidRPr="00954935">
          <w:rPr>
            <w:rStyle w:val="Hyperlink"/>
            <w:sz w:val="24"/>
            <w:szCs w:val="24"/>
          </w:rPr>
          <w:t>https://www.ecu.ac.uk/wp-content/uploads/external/e-and-d-for-academics-factsheet-inclusive-practice.pdf</w:t>
        </w:r>
      </w:hyperlink>
      <w:r>
        <w:rPr>
          <w:sz w:val="24"/>
          <w:szCs w:val="24"/>
        </w:rPr>
        <w:t xml:space="preserve"> [Accessed:9th October 2019]</w:t>
      </w:r>
    </w:p>
    <w:p w14:paraId="7745D1C1" w14:textId="23B7E39D" w:rsidR="00595F6F" w:rsidRPr="000445A1" w:rsidRDefault="00595F6F">
      <w:pPr>
        <w:rPr>
          <w:sz w:val="24"/>
          <w:szCs w:val="24"/>
        </w:rPr>
      </w:pPr>
      <w:r>
        <w:rPr>
          <w:sz w:val="24"/>
          <w:szCs w:val="24"/>
        </w:rPr>
        <w:t>Welsh assembly government, 2016,</w:t>
      </w:r>
      <w:r w:rsidR="009919EA">
        <w:rPr>
          <w:sz w:val="24"/>
          <w:szCs w:val="24"/>
        </w:rPr>
        <w:t xml:space="preserve"> inclusion and pupil support.</w:t>
      </w:r>
      <w:r w:rsidR="006E5C6D" w:rsidRPr="006E5C6D">
        <w:t xml:space="preserve"> </w:t>
      </w:r>
      <w:hyperlink r:id="rId12" w:history="1">
        <w:r w:rsidR="006E5C6D" w:rsidRPr="00126D5F">
          <w:rPr>
            <w:rStyle w:val="Hyperlink"/>
            <w:sz w:val="24"/>
            <w:szCs w:val="24"/>
          </w:rPr>
          <w:t>https://gov.wales/sites/default/files/publications/2018-05/guidance-inclusion-and-pupil-support_0.pdf</w:t>
        </w:r>
      </w:hyperlink>
      <w:r w:rsidR="006E5C6D">
        <w:rPr>
          <w:sz w:val="24"/>
          <w:szCs w:val="24"/>
        </w:rPr>
        <w:t xml:space="preserve"> [Accessed:15th October 2019] </w:t>
      </w:r>
    </w:p>
    <w:sectPr w:rsidR="00595F6F" w:rsidRPr="000445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6FA3C" w14:textId="77777777" w:rsidR="00316835" w:rsidRDefault="00316835" w:rsidP="000445A1">
      <w:pPr>
        <w:spacing w:after="0" w:line="240" w:lineRule="auto"/>
      </w:pPr>
      <w:r>
        <w:separator/>
      </w:r>
    </w:p>
  </w:endnote>
  <w:endnote w:type="continuationSeparator" w:id="0">
    <w:p w14:paraId="6E5E360C" w14:textId="77777777" w:rsidR="00316835" w:rsidRDefault="00316835" w:rsidP="0004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BD0C1" w14:textId="77777777" w:rsidR="00316835" w:rsidRDefault="00316835" w:rsidP="000445A1">
      <w:pPr>
        <w:spacing w:after="0" w:line="240" w:lineRule="auto"/>
      </w:pPr>
      <w:r>
        <w:separator/>
      </w:r>
    </w:p>
  </w:footnote>
  <w:footnote w:type="continuationSeparator" w:id="0">
    <w:p w14:paraId="7EAD659F" w14:textId="77777777" w:rsidR="00316835" w:rsidRDefault="00316835" w:rsidP="00044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6DF"/>
    <w:rsid w:val="000445A1"/>
    <w:rsid w:val="000711DB"/>
    <w:rsid w:val="000727F3"/>
    <w:rsid w:val="000729A1"/>
    <w:rsid w:val="00072BD2"/>
    <w:rsid w:val="00080E7E"/>
    <w:rsid w:val="00087E1B"/>
    <w:rsid w:val="000939D5"/>
    <w:rsid w:val="000A2901"/>
    <w:rsid w:val="000A5515"/>
    <w:rsid w:val="000B2EA1"/>
    <w:rsid w:val="000F5CCC"/>
    <w:rsid w:val="00107513"/>
    <w:rsid w:val="001112CC"/>
    <w:rsid w:val="00111314"/>
    <w:rsid w:val="00132389"/>
    <w:rsid w:val="00141F20"/>
    <w:rsid w:val="00152AE5"/>
    <w:rsid w:val="00156DE9"/>
    <w:rsid w:val="00170B1C"/>
    <w:rsid w:val="0017766F"/>
    <w:rsid w:val="00182FAB"/>
    <w:rsid w:val="001857CF"/>
    <w:rsid w:val="001927CA"/>
    <w:rsid w:val="001A27CE"/>
    <w:rsid w:val="001A6740"/>
    <w:rsid w:val="001C08B4"/>
    <w:rsid w:val="001C17C3"/>
    <w:rsid w:val="001C373E"/>
    <w:rsid w:val="001D39FD"/>
    <w:rsid w:val="00206CEC"/>
    <w:rsid w:val="00224B29"/>
    <w:rsid w:val="002323D4"/>
    <w:rsid w:val="002467FA"/>
    <w:rsid w:val="002764EE"/>
    <w:rsid w:val="002A5DE8"/>
    <w:rsid w:val="002D751D"/>
    <w:rsid w:val="002F5B7B"/>
    <w:rsid w:val="002F5F30"/>
    <w:rsid w:val="00316835"/>
    <w:rsid w:val="00324CAC"/>
    <w:rsid w:val="00345DC7"/>
    <w:rsid w:val="0035192D"/>
    <w:rsid w:val="00355E9B"/>
    <w:rsid w:val="00373558"/>
    <w:rsid w:val="0039375D"/>
    <w:rsid w:val="00397452"/>
    <w:rsid w:val="003A6E1F"/>
    <w:rsid w:val="003C2250"/>
    <w:rsid w:val="003D4F4E"/>
    <w:rsid w:val="003E6F4B"/>
    <w:rsid w:val="003F2118"/>
    <w:rsid w:val="003F42A5"/>
    <w:rsid w:val="003F7CFD"/>
    <w:rsid w:val="00404249"/>
    <w:rsid w:val="00412696"/>
    <w:rsid w:val="00412CF7"/>
    <w:rsid w:val="00414756"/>
    <w:rsid w:val="0041557F"/>
    <w:rsid w:val="00415C9B"/>
    <w:rsid w:val="0042568E"/>
    <w:rsid w:val="00433A47"/>
    <w:rsid w:val="00447113"/>
    <w:rsid w:val="0045106E"/>
    <w:rsid w:val="004526A1"/>
    <w:rsid w:val="00454E86"/>
    <w:rsid w:val="00454EBE"/>
    <w:rsid w:val="004674F2"/>
    <w:rsid w:val="004772E3"/>
    <w:rsid w:val="00477516"/>
    <w:rsid w:val="00497791"/>
    <w:rsid w:val="004A03CA"/>
    <w:rsid w:val="004A36EC"/>
    <w:rsid w:val="004C0EE3"/>
    <w:rsid w:val="004E1E4C"/>
    <w:rsid w:val="004F1FBC"/>
    <w:rsid w:val="005236D9"/>
    <w:rsid w:val="00534AFB"/>
    <w:rsid w:val="00535C61"/>
    <w:rsid w:val="00551F17"/>
    <w:rsid w:val="00580BA7"/>
    <w:rsid w:val="005956C0"/>
    <w:rsid w:val="00595F6F"/>
    <w:rsid w:val="005978F7"/>
    <w:rsid w:val="005A5062"/>
    <w:rsid w:val="005A6D27"/>
    <w:rsid w:val="005D08C8"/>
    <w:rsid w:val="005E5828"/>
    <w:rsid w:val="00616D2C"/>
    <w:rsid w:val="00633117"/>
    <w:rsid w:val="00633A8C"/>
    <w:rsid w:val="00667B3B"/>
    <w:rsid w:val="006A0738"/>
    <w:rsid w:val="006A605E"/>
    <w:rsid w:val="006D57AD"/>
    <w:rsid w:val="006E403C"/>
    <w:rsid w:val="006E5C6D"/>
    <w:rsid w:val="006F34C4"/>
    <w:rsid w:val="00703D0F"/>
    <w:rsid w:val="00705E1F"/>
    <w:rsid w:val="00707B5D"/>
    <w:rsid w:val="00722FEA"/>
    <w:rsid w:val="00725892"/>
    <w:rsid w:val="00727A7E"/>
    <w:rsid w:val="007324FA"/>
    <w:rsid w:val="0075776B"/>
    <w:rsid w:val="007743FB"/>
    <w:rsid w:val="007A1CAE"/>
    <w:rsid w:val="007A1FEB"/>
    <w:rsid w:val="007A22A3"/>
    <w:rsid w:val="007B4997"/>
    <w:rsid w:val="007C0C03"/>
    <w:rsid w:val="007C2C78"/>
    <w:rsid w:val="007C3D70"/>
    <w:rsid w:val="007E769D"/>
    <w:rsid w:val="00824924"/>
    <w:rsid w:val="008305CA"/>
    <w:rsid w:val="0084325D"/>
    <w:rsid w:val="00847AB6"/>
    <w:rsid w:val="00851B5D"/>
    <w:rsid w:val="00854550"/>
    <w:rsid w:val="00887303"/>
    <w:rsid w:val="008A3FD2"/>
    <w:rsid w:val="008D5443"/>
    <w:rsid w:val="008D7BA7"/>
    <w:rsid w:val="008E35DA"/>
    <w:rsid w:val="008F388C"/>
    <w:rsid w:val="00913981"/>
    <w:rsid w:val="00915F3A"/>
    <w:rsid w:val="00944ECB"/>
    <w:rsid w:val="009508A9"/>
    <w:rsid w:val="00960634"/>
    <w:rsid w:val="0096622A"/>
    <w:rsid w:val="00976994"/>
    <w:rsid w:val="009919EA"/>
    <w:rsid w:val="00994D67"/>
    <w:rsid w:val="009A6274"/>
    <w:rsid w:val="009B08FD"/>
    <w:rsid w:val="009B478C"/>
    <w:rsid w:val="009B6E47"/>
    <w:rsid w:val="009D7B9E"/>
    <w:rsid w:val="009E4EED"/>
    <w:rsid w:val="009F2A27"/>
    <w:rsid w:val="009F5CBE"/>
    <w:rsid w:val="00A06D8F"/>
    <w:rsid w:val="00A103B9"/>
    <w:rsid w:val="00A2288C"/>
    <w:rsid w:val="00A3707D"/>
    <w:rsid w:val="00A51CE8"/>
    <w:rsid w:val="00A55AF5"/>
    <w:rsid w:val="00A70A94"/>
    <w:rsid w:val="00A746DF"/>
    <w:rsid w:val="00A85C48"/>
    <w:rsid w:val="00A861F4"/>
    <w:rsid w:val="00AB5F4B"/>
    <w:rsid w:val="00AD3653"/>
    <w:rsid w:val="00AE3DA5"/>
    <w:rsid w:val="00B20E5A"/>
    <w:rsid w:val="00B3554F"/>
    <w:rsid w:val="00B446C2"/>
    <w:rsid w:val="00B803EA"/>
    <w:rsid w:val="00BA36F3"/>
    <w:rsid w:val="00BB67C1"/>
    <w:rsid w:val="00BD0E2C"/>
    <w:rsid w:val="00BD5FCF"/>
    <w:rsid w:val="00BD6278"/>
    <w:rsid w:val="00C039E3"/>
    <w:rsid w:val="00C13505"/>
    <w:rsid w:val="00C23D78"/>
    <w:rsid w:val="00C31B52"/>
    <w:rsid w:val="00C32817"/>
    <w:rsid w:val="00C52A62"/>
    <w:rsid w:val="00C60388"/>
    <w:rsid w:val="00C6131E"/>
    <w:rsid w:val="00C61D26"/>
    <w:rsid w:val="00CC06E3"/>
    <w:rsid w:val="00CE578D"/>
    <w:rsid w:val="00CE78B5"/>
    <w:rsid w:val="00D06BB4"/>
    <w:rsid w:val="00D2319C"/>
    <w:rsid w:val="00D65C66"/>
    <w:rsid w:val="00D72D91"/>
    <w:rsid w:val="00D8213B"/>
    <w:rsid w:val="00D84F3C"/>
    <w:rsid w:val="00D84F65"/>
    <w:rsid w:val="00D934C8"/>
    <w:rsid w:val="00DC6DE2"/>
    <w:rsid w:val="00DD2DBD"/>
    <w:rsid w:val="00DD770D"/>
    <w:rsid w:val="00E2018A"/>
    <w:rsid w:val="00E327AB"/>
    <w:rsid w:val="00EA5E16"/>
    <w:rsid w:val="00EB039B"/>
    <w:rsid w:val="00EC07F7"/>
    <w:rsid w:val="00ED107D"/>
    <w:rsid w:val="00ED6258"/>
    <w:rsid w:val="00F16370"/>
    <w:rsid w:val="00F617E7"/>
    <w:rsid w:val="00F66E28"/>
    <w:rsid w:val="00F70A2F"/>
    <w:rsid w:val="00F85219"/>
    <w:rsid w:val="00FA03B5"/>
    <w:rsid w:val="00FA3132"/>
    <w:rsid w:val="00FF5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761C"/>
  <w15:chartTrackingRefBased/>
  <w15:docId w15:val="{9DB9870A-4E57-4BCD-9A44-43A2CDE0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5A1"/>
  </w:style>
  <w:style w:type="paragraph" w:styleId="Footer">
    <w:name w:val="footer"/>
    <w:basedOn w:val="Normal"/>
    <w:link w:val="FooterChar"/>
    <w:uiPriority w:val="99"/>
    <w:unhideWhenUsed/>
    <w:rsid w:val="00044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5A1"/>
  </w:style>
  <w:style w:type="character" w:styleId="Hyperlink">
    <w:name w:val="Hyperlink"/>
    <w:basedOn w:val="DefaultParagraphFont"/>
    <w:uiPriority w:val="99"/>
    <w:unhideWhenUsed/>
    <w:rsid w:val="000445A1"/>
    <w:rPr>
      <w:color w:val="0563C1" w:themeColor="hyperlink"/>
      <w:u w:val="single"/>
    </w:rPr>
  </w:style>
  <w:style w:type="character" w:styleId="UnresolvedMention">
    <w:name w:val="Unresolved Mention"/>
    <w:basedOn w:val="DefaultParagraphFont"/>
    <w:uiPriority w:val="99"/>
    <w:semiHidden/>
    <w:unhideWhenUsed/>
    <w:rsid w:val="000445A1"/>
    <w:rPr>
      <w:color w:val="605E5C"/>
      <w:shd w:val="clear" w:color="auto" w:fill="E1DFDD"/>
    </w:rPr>
  </w:style>
  <w:style w:type="paragraph" w:styleId="ListParagraph">
    <w:name w:val="List Paragraph"/>
    <w:basedOn w:val="Normal"/>
    <w:uiPriority w:val="34"/>
    <w:qFormat/>
    <w:rsid w:val="00414756"/>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93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ites/default/files/publications/2018-05/guidance-inclusion-and-pupil-support_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u.ac.uk/wp-content/uploads/external/e-and-d-for-academics-factsheet-inclusive-practice.pdf" TargetMode="Externa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315587/Equality_Act_Advice_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473CD-D81D-4892-8211-607217A83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BEEA8E-5E45-4D62-A658-C4F4B7D8CE1E}">
  <ds:schemaRefs>
    <ds:schemaRef ds:uri="http://schemas.microsoft.com/sharepoint/v3/contenttype/forms"/>
  </ds:schemaRefs>
</ds:datastoreItem>
</file>

<file path=customXml/itemProps3.xml><?xml version="1.0" encoding="utf-8"?>
<ds:datastoreItem xmlns:ds="http://schemas.openxmlformats.org/officeDocument/2006/customXml" ds:itemID="{10306BB9-5670-4121-BAC3-563D4729A6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8346</TotalTime>
  <Pages>3</Pages>
  <Words>1415</Words>
  <Characters>8069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Walters (1802119)</dc:creator>
  <cp:keywords/>
  <dc:description/>
  <cp:lastModifiedBy>Sarah-jayne Walters (1802119)</cp:lastModifiedBy>
  <cp:revision>176</cp:revision>
  <dcterms:created xsi:type="dcterms:W3CDTF">2019-10-09T17:29:00Z</dcterms:created>
  <dcterms:modified xsi:type="dcterms:W3CDTF">2019-10-17T08:26:00Z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