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F2D71F" w14:textId="77777777" w:rsidR="00ED4407" w:rsidRDefault="00ED4407" w:rsidP="00ED4407">
      <w:pPr>
        <w:rPr>
          <w:b/>
          <w:sz w:val="28"/>
          <w:szCs w:val="28"/>
        </w:rPr>
      </w:pPr>
      <w:r>
        <w:rPr>
          <w:noProof/>
        </w:rPr>
        <w:drawing>
          <wp:inline distT="0" distB="0" distL="0" distR="0" wp14:anchorId="61AA87DF" wp14:editId="662B5F22">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2233D033" w14:textId="77777777" w:rsidR="00ED4407" w:rsidRDefault="00ED4407" w:rsidP="00ED4407">
      <w:pPr>
        <w:rPr>
          <w:b/>
          <w:sz w:val="28"/>
          <w:szCs w:val="28"/>
        </w:rPr>
      </w:pPr>
    </w:p>
    <w:p w14:paraId="38C70BD2" w14:textId="77777777" w:rsidR="00ED4407" w:rsidRPr="00F927A1" w:rsidRDefault="00ED4407" w:rsidP="00ED4407">
      <w:pPr>
        <w:rPr>
          <w:b/>
          <w:bCs/>
          <w:sz w:val="48"/>
          <w:szCs w:val="48"/>
        </w:rPr>
      </w:pPr>
      <w:r w:rsidRPr="00F927A1">
        <w:rPr>
          <w:rFonts w:cs="Times New Roman"/>
          <w:b/>
          <w:sz w:val="48"/>
          <w:szCs w:val="48"/>
        </w:rPr>
        <w:t xml:space="preserve">GRADUATE CERTIFICATE in </w:t>
      </w:r>
      <w:r w:rsidRPr="00F927A1">
        <w:rPr>
          <w:b/>
          <w:bCs/>
          <w:sz w:val="48"/>
          <w:szCs w:val="48"/>
        </w:rPr>
        <w:t>Consolidation of Social Work Practice</w:t>
      </w:r>
    </w:p>
    <w:p w14:paraId="471D4238" w14:textId="77777777" w:rsidR="00ED4407" w:rsidRPr="00DC2924" w:rsidRDefault="00ED4407" w:rsidP="00ED4407">
      <w:pPr>
        <w:ind w:right="-957"/>
        <w:rPr>
          <w:rFonts w:cs="Times New Roman"/>
          <w:b/>
          <w:sz w:val="48"/>
        </w:rPr>
      </w:pPr>
      <w:r w:rsidRPr="00DC2924">
        <w:rPr>
          <w:rFonts w:cs="Times New Roman"/>
          <w:b/>
          <w:sz w:val="48"/>
        </w:rPr>
        <w:t>LEVEL 6 - 60 Credits</w:t>
      </w:r>
    </w:p>
    <w:p w14:paraId="48822A65" w14:textId="77777777" w:rsidR="00ED4407" w:rsidRPr="0085230E" w:rsidRDefault="00ED4407" w:rsidP="00ED4407">
      <w:pPr>
        <w:ind w:right="-957"/>
        <w:rPr>
          <w:rFonts w:cs="Times New Roman"/>
          <w:b/>
          <w:sz w:val="48"/>
        </w:rPr>
      </w:pPr>
      <w:r w:rsidRPr="00DC2924">
        <w:rPr>
          <w:rFonts w:cs="Times New Roman"/>
          <w:b/>
          <w:sz w:val="48"/>
        </w:rPr>
        <w:t>BMPF6044</w:t>
      </w:r>
    </w:p>
    <w:p w14:paraId="44A14C8B" w14:textId="77777777" w:rsidR="00ED4407" w:rsidRDefault="00ED4407" w:rsidP="00ED4407">
      <w:pPr>
        <w:ind w:right="-957"/>
        <w:rPr>
          <w:rFonts w:cs="Times New Roman"/>
          <w:b/>
          <w:sz w:val="48"/>
        </w:rPr>
      </w:pPr>
    </w:p>
    <w:p w14:paraId="7B0240E4" w14:textId="77777777" w:rsidR="00ED4407" w:rsidRPr="00FE5F90" w:rsidRDefault="00ED4407" w:rsidP="00ED4407">
      <w:pPr>
        <w:ind w:right="-957"/>
        <w:rPr>
          <w:rFonts w:cs="Times New Roman"/>
          <w:b/>
          <w:sz w:val="18"/>
          <w:szCs w:val="2"/>
        </w:rPr>
      </w:pPr>
    </w:p>
    <w:p w14:paraId="20806736" w14:textId="77777777" w:rsidR="00ED4407" w:rsidRPr="00F927A1" w:rsidRDefault="00ED4407" w:rsidP="00ED4407">
      <w:pPr>
        <w:ind w:right="-957"/>
        <w:rPr>
          <w:rFonts w:cs="Times New Roman"/>
          <w:b/>
          <w:sz w:val="48"/>
        </w:rPr>
      </w:pPr>
      <w:r>
        <w:rPr>
          <w:rFonts w:cs="Times New Roman"/>
          <w:b/>
          <w:sz w:val="48"/>
        </w:rPr>
        <w:t>LEARNER PORTFOLIO</w:t>
      </w:r>
    </w:p>
    <w:p w14:paraId="79044A2C" w14:textId="77777777" w:rsidR="00ED4407" w:rsidRPr="00706BB5" w:rsidRDefault="00ED4407" w:rsidP="00ED4407">
      <w:pPr>
        <w:ind w:right="-957"/>
        <w:rPr>
          <w:rFonts w:cs="Times New Roman"/>
          <w:b/>
          <w:bCs/>
          <w:sz w:val="48"/>
          <w:szCs w:val="48"/>
        </w:rPr>
      </w:pPr>
      <w:r w:rsidRPr="00F15354">
        <w:rPr>
          <w:rFonts w:cs="Times New Roman"/>
          <w:b/>
          <w:bCs/>
          <w:sz w:val="48"/>
          <w:szCs w:val="48"/>
        </w:rPr>
        <w:t>(PORTH AGORED and UNIVERSITY OF WALES TRINITY SAINT DAVID)</w:t>
      </w:r>
    </w:p>
    <w:p w14:paraId="349E65BB" w14:textId="77777777" w:rsidR="00ED4407" w:rsidRPr="00FE5F90" w:rsidRDefault="00ED4407" w:rsidP="00ED4407">
      <w:pPr>
        <w:ind w:right="-957"/>
        <w:rPr>
          <w:rFonts w:cs="Times New Roman"/>
          <w:b/>
          <w:sz w:val="14"/>
          <w:szCs w:val="2"/>
        </w:rPr>
      </w:pPr>
    </w:p>
    <w:p w14:paraId="3BB19891" w14:textId="77777777" w:rsidR="00ED4407" w:rsidRPr="00F927A1" w:rsidRDefault="00ED4407" w:rsidP="00ED4407">
      <w:pPr>
        <w:ind w:right="-957"/>
        <w:rPr>
          <w:rFonts w:cs="Times New Roman"/>
          <w:b/>
          <w:sz w:val="48"/>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ED4407" w:rsidRPr="005D3F07" w14:paraId="7F713BEB" w14:textId="77777777" w:rsidTr="00C03AA9">
        <w:tc>
          <w:tcPr>
            <w:tcW w:w="9493" w:type="dxa"/>
          </w:tcPr>
          <w:p w14:paraId="2736C027" w14:textId="77777777" w:rsidR="00ED4407" w:rsidRDefault="00ED4407" w:rsidP="00C03AA9">
            <w:pPr>
              <w:ind w:right="-957"/>
              <w:rPr>
                <w:rFonts w:cs="Times New Roman"/>
                <w:b/>
                <w:sz w:val="48"/>
              </w:rPr>
            </w:pPr>
            <w:r>
              <w:rPr>
                <w:rFonts w:cs="Times New Roman"/>
                <w:b/>
                <w:sz w:val="48"/>
              </w:rPr>
              <w:t>Learner’s name: Cet Williams</w:t>
            </w:r>
          </w:p>
          <w:p w14:paraId="7A766AF6" w14:textId="77777777" w:rsidR="00ED4407" w:rsidRDefault="00ED4407" w:rsidP="00C03AA9">
            <w:pPr>
              <w:ind w:right="-957"/>
              <w:rPr>
                <w:rFonts w:cs="Times New Roman"/>
                <w:b/>
                <w:sz w:val="48"/>
              </w:rPr>
            </w:pPr>
          </w:p>
          <w:p w14:paraId="2BF2548E" w14:textId="77777777" w:rsidR="00ED4407" w:rsidRDefault="00ED4407" w:rsidP="00C03AA9">
            <w:pPr>
              <w:ind w:right="-957"/>
              <w:rPr>
                <w:rFonts w:cs="Times New Roman"/>
                <w:b/>
                <w:sz w:val="48"/>
              </w:rPr>
            </w:pPr>
            <w:r>
              <w:rPr>
                <w:rFonts w:cs="Times New Roman"/>
                <w:b/>
                <w:sz w:val="48"/>
              </w:rPr>
              <w:t xml:space="preserve">Email address: </w:t>
            </w:r>
            <w:r w:rsidRPr="007F4BB0">
              <w:rPr>
                <w:rFonts w:cs="Times New Roman"/>
                <w:b/>
                <w:sz w:val="48"/>
              </w:rPr>
              <w:t>2433968@student.uwtsd.ac.uk</w:t>
            </w:r>
          </w:p>
          <w:p w14:paraId="0AA2A8BA" w14:textId="77777777" w:rsidR="00ED4407" w:rsidRDefault="00ED4407" w:rsidP="00C03AA9">
            <w:pPr>
              <w:ind w:right="-957"/>
              <w:rPr>
                <w:rFonts w:cs="Times New Roman"/>
                <w:b/>
                <w:sz w:val="48"/>
              </w:rPr>
            </w:pPr>
          </w:p>
          <w:p w14:paraId="1D2F9295" w14:textId="77777777" w:rsidR="00ED4407" w:rsidRPr="005D3F07" w:rsidRDefault="00ED4407" w:rsidP="00C03AA9">
            <w:pPr>
              <w:ind w:right="-957"/>
              <w:rPr>
                <w:rFonts w:cs="Times New Roman"/>
                <w:b/>
                <w:sz w:val="48"/>
              </w:rPr>
            </w:pPr>
            <w:r w:rsidRPr="005D3F07">
              <w:rPr>
                <w:rFonts w:cs="Times New Roman"/>
                <w:b/>
                <w:sz w:val="48"/>
              </w:rPr>
              <w:lastRenderedPageBreak/>
              <w:t>Learner’s University Registration Number:</w:t>
            </w:r>
            <w:r>
              <w:rPr>
                <w:rFonts w:cs="Times New Roman"/>
                <w:b/>
                <w:sz w:val="48"/>
              </w:rPr>
              <w:t xml:space="preserve"> 2433968</w:t>
            </w:r>
          </w:p>
          <w:p w14:paraId="45171BA5" w14:textId="77777777" w:rsidR="00ED4407" w:rsidRPr="005D3F07" w:rsidRDefault="00ED4407" w:rsidP="00C03AA9">
            <w:pPr>
              <w:ind w:right="-957"/>
              <w:rPr>
                <w:rFonts w:cs="Times New Roman"/>
                <w:b/>
                <w:sz w:val="48"/>
              </w:rPr>
            </w:pPr>
          </w:p>
          <w:p w14:paraId="228C67A7" w14:textId="77777777" w:rsidR="00ED4407" w:rsidRPr="005D3F07" w:rsidRDefault="00ED4407" w:rsidP="00C03AA9">
            <w:pPr>
              <w:ind w:right="-957"/>
              <w:rPr>
                <w:rFonts w:cs="Times New Roman"/>
                <w:b/>
                <w:sz w:val="48"/>
              </w:rPr>
            </w:pPr>
            <w:r w:rsidRPr="00DC2924">
              <w:rPr>
                <w:rFonts w:cs="Times New Roman"/>
                <w:b/>
                <w:sz w:val="48"/>
              </w:rPr>
              <w:t xml:space="preserve">Cohort: </w:t>
            </w:r>
            <w:r>
              <w:rPr>
                <w:rFonts w:cs="Times New Roman"/>
                <w:b/>
                <w:sz w:val="48"/>
              </w:rPr>
              <w:t>21 onwards</w:t>
            </w:r>
          </w:p>
        </w:tc>
      </w:tr>
    </w:tbl>
    <w:p w14:paraId="3614A6CD" w14:textId="77777777" w:rsidR="00ED4407" w:rsidRPr="00F927A1" w:rsidRDefault="00ED4407" w:rsidP="00ED4407">
      <w:pPr>
        <w:ind w:right="-957"/>
        <w:rPr>
          <w:rFonts w:cs="Times New Roman"/>
          <w:b/>
          <w:sz w:val="48"/>
        </w:rPr>
      </w:pPr>
      <w:r>
        <w:rPr>
          <w:rFonts w:cs="Times New Roman"/>
          <w:b/>
          <w:sz w:val="48"/>
        </w:rPr>
        <w:lastRenderedPageBreak/>
        <w:t xml:space="preserve"> </w:t>
      </w:r>
    </w:p>
    <w:p w14:paraId="514FC6D6" w14:textId="77777777" w:rsidR="00ED4407" w:rsidRPr="00F927A1" w:rsidRDefault="00ED4407" w:rsidP="00ED4407">
      <w:pPr>
        <w:rPr>
          <w:rFonts w:cs="Times New Roman"/>
        </w:rPr>
      </w:pPr>
    </w:p>
    <w:p w14:paraId="7C8BDAB4" w14:textId="77777777" w:rsidR="00ED4407" w:rsidRDefault="00ED4407" w:rsidP="00ED4407">
      <w:pPr>
        <w:ind w:right="-957"/>
        <w:rPr>
          <w:rFonts w:cs="Times New Roman"/>
          <w:b/>
          <w:sz w:val="48"/>
        </w:rPr>
      </w:pPr>
    </w:p>
    <w:p w14:paraId="1C5218DD" w14:textId="77777777" w:rsidR="00ED4407" w:rsidRDefault="00ED4407" w:rsidP="00ED4407">
      <w:pPr>
        <w:ind w:right="-957"/>
        <w:rPr>
          <w:rFonts w:cs="Times New Roman"/>
          <w:b/>
          <w:sz w:val="48"/>
        </w:rPr>
      </w:pPr>
    </w:p>
    <w:p w14:paraId="1490984D" w14:textId="77777777" w:rsidR="00ED4407" w:rsidRDefault="00ED4407" w:rsidP="00ED4407">
      <w:pPr>
        <w:ind w:right="-957"/>
        <w:rPr>
          <w:rFonts w:cs="Times New Roman"/>
          <w:b/>
          <w:sz w:val="48"/>
        </w:rPr>
      </w:pPr>
    </w:p>
    <w:p w14:paraId="0A2F766D" w14:textId="77777777" w:rsidR="00ED4407" w:rsidRDefault="00ED4407" w:rsidP="00ED4407">
      <w:pPr>
        <w:ind w:right="-957"/>
        <w:rPr>
          <w:rFonts w:cs="Times New Roman"/>
          <w:b/>
          <w:sz w:val="48"/>
        </w:rPr>
      </w:pPr>
    </w:p>
    <w:p w14:paraId="59DEECC4" w14:textId="77777777" w:rsidR="00ED4407" w:rsidRDefault="00ED4407" w:rsidP="00ED4407">
      <w:pPr>
        <w:jc w:val="center"/>
        <w:rPr>
          <w:b/>
          <w:sz w:val="28"/>
          <w:szCs w:val="28"/>
        </w:rPr>
      </w:pPr>
      <w:r w:rsidRPr="00DA5682">
        <w:rPr>
          <w:b/>
          <w:sz w:val="28"/>
          <w:szCs w:val="28"/>
        </w:rPr>
        <w:t>Task 1</w:t>
      </w:r>
    </w:p>
    <w:p w14:paraId="582E0BBF" w14:textId="77777777" w:rsidR="00ED4407" w:rsidRPr="00DA5682" w:rsidRDefault="00ED4407" w:rsidP="00ED4407">
      <w:pPr>
        <w:jc w:val="center"/>
        <w:rPr>
          <w:b/>
          <w:sz w:val="28"/>
          <w:szCs w:val="28"/>
        </w:rPr>
      </w:pPr>
      <w:r>
        <w:rPr>
          <w:b/>
          <w:sz w:val="28"/>
          <w:szCs w:val="28"/>
        </w:rPr>
        <w:t>Part a</w:t>
      </w:r>
    </w:p>
    <w:p w14:paraId="7985717B" w14:textId="77777777" w:rsidR="00ED4407" w:rsidRPr="00DA5682" w:rsidRDefault="00ED4407" w:rsidP="00ED4407">
      <w:pPr>
        <w:jc w:val="center"/>
        <w:rPr>
          <w:b/>
          <w:sz w:val="28"/>
          <w:szCs w:val="28"/>
        </w:rPr>
      </w:pPr>
    </w:p>
    <w:p w14:paraId="0F5F6663" w14:textId="77777777" w:rsidR="00ED4407" w:rsidRPr="00DA5682" w:rsidRDefault="00ED4407" w:rsidP="00ED4407">
      <w:pPr>
        <w:jc w:val="center"/>
        <w:rPr>
          <w:b/>
          <w:sz w:val="28"/>
          <w:szCs w:val="28"/>
        </w:rPr>
      </w:pPr>
      <w:r w:rsidRPr="00DA5682">
        <w:rPr>
          <w:b/>
          <w:sz w:val="28"/>
          <w:szCs w:val="28"/>
        </w:rPr>
        <w:t>Developmental review</w:t>
      </w:r>
      <w:r>
        <w:rPr>
          <w:b/>
          <w:sz w:val="28"/>
          <w:szCs w:val="28"/>
        </w:rPr>
        <w:t xml:space="preserve"> </w:t>
      </w:r>
    </w:p>
    <w:p w14:paraId="59E78A40" w14:textId="77777777" w:rsidR="00ED4407" w:rsidRPr="008B28E7" w:rsidRDefault="00ED4407" w:rsidP="00ED4407">
      <w:pPr>
        <w:jc w:val="both"/>
        <w:rPr>
          <w:b/>
        </w:rPr>
      </w:pPr>
    </w:p>
    <w:p w14:paraId="22AFB27C" w14:textId="77777777" w:rsidR="00ED4407" w:rsidRPr="00706BB5" w:rsidRDefault="00ED4407" w:rsidP="00ED4407">
      <w:pPr>
        <w:jc w:val="both"/>
        <w:rPr>
          <w:i/>
          <w:iCs/>
        </w:rPr>
      </w:pPr>
      <w:r w:rsidRPr="00F15354">
        <w:rPr>
          <w:b/>
          <w:bCs/>
          <w:i/>
          <w:iCs/>
        </w:rPr>
        <w:t>Guidanc</w:t>
      </w:r>
      <w:r w:rsidRPr="006179BB">
        <w:rPr>
          <w:b/>
          <w:i/>
          <w:iCs/>
        </w:rPr>
        <w:t>e</w:t>
      </w:r>
      <w:r w:rsidRPr="00706BB5">
        <w:rPr>
          <w:i/>
          <w:iCs/>
        </w:rPr>
        <w:t xml:space="preserve">: </w:t>
      </w:r>
    </w:p>
    <w:p w14:paraId="495F14D7" w14:textId="77777777" w:rsidR="00ED4407" w:rsidRPr="00706BB5" w:rsidRDefault="00ED4407" w:rsidP="00ED4407">
      <w:pPr>
        <w:jc w:val="both"/>
        <w:rPr>
          <w:i/>
          <w:iCs/>
        </w:rPr>
      </w:pPr>
      <w:r>
        <w:rPr>
          <w:i/>
          <w:iCs/>
        </w:rPr>
        <w:t>Task 1 part a</w:t>
      </w:r>
      <w:r w:rsidRPr="00F15354">
        <w:rPr>
          <w:i/>
          <w:iCs/>
        </w:rPr>
        <w:t xml:space="preserve"> </w:t>
      </w:r>
      <w:proofErr w:type="gramStart"/>
      <w:r>
        <w:rPr>
          <w:i/>
          <w:iCs/>
        </w:rPr>
        <w:t>asks</w:t>
      </w:r>
      <w:proofErr w:type="gramEnd"/>
      <w:r>
        <w:rPr>
          <w:i/>
          <w:iCs/>
        </w:rPr>
        <w:t xml:space="preserve"> you to use a model of reflection to reflect on your past practice and future developmental needs. It </w:t>
      </w:r>
      <w:r w:rsidRPr="00F15354">
        <w:rPr>
          <w:i/>
          <w:iCs/>
        </w:rPr>
        <w:t xml:space="preserve">should be completed by </w:t>
      </w:r>
      <w:proofErr w:type="gramStart"/>
      <w:r w:rsidRPr="00F15354">
        <w:rPr>
          <w:i/>
          <w:iCs/>
        </w:rPr>
        <w:t>taking into account</w:t>
      </w:r>
      <w:proofErr w:type="gramEnd"/>
      <w:r w:rsidRPr="00FF07C3">
        <w:t xml:space="preserve"> </w:t>
      </w:r>
      <w:r w:rsidRPr="00F15354">
        <w:rPr>
          <w:i/>
          <w:iCs/>
        </w:rPr>
        <w:t>the work you have undertaken since qualifying</w:t>
      </w:r>
      <w:r>
        <w:rPr>
          <w:i/>
          <w:iCs/>
        </w:rPr>
        <w:t>. In</w:t>
      </w:r>
      <w:r w:rsidRPr="00F15354">
        <w:rPr>
          <w:i/>
          <w:iCs/>
        </w:rPr>
        <w:t xml:space="preserve"> discussions with your mentor and</w:t>
      </w:r>
      <w:r>
        <w:rPr>
          <w:i/>
          <w:iCs/>
        </w:rPr>
        <w:t>/or</w:t>
      </w:r>
      <w:r w:rsidRPr="00F15354">
        <w:rPr>
          <w:i/>
          <w:iCs/>
        </w:rPr>
        <w:t xml:space="preserve"> supervisor/line manager </w:t>
      </w:r>
      <w:r>
        <w:rPr>
          <w:i/>
          <w:iCs/>
        </w:rPr>
        <w:t xml:space="preserve">identify your future developmental needs </w:t>
      </w:r>
      <w:r w:rsidRPr="00F15354">
        <w:rPr>
          <w:i/>
          <w:iCs/>
        </w:rPr>
        <w:t xml:space="preserve">as part of your First Three Years of Practice Individual </w:t>
      </w:r>
      <w:r w:rsidRPr="006179BB">
        <w:rPr>
          <w:i/>
          <w:iCs/>
        </w:rPr>
        <w:t>Plan</w:t>
      </w:r>
      <w:r>
        <w:rPr>
          <w:i/>
          <w:iCs/>
        </w:rPr>
        <w:t xml:space="preserve"> under each of the 3 learning outcomes below</w:t>
      </w:r>
      <w:r w:rsidRPr="006179BB">
        <w:rPr>
          <w:i/>
          <w:iCs/>
        </w:rPr>
        <w:t xml:space="preserve">. </w:t>
      </w:r>
    </w:p>
    <w:p w14:paraId="5FAF551E" w14:textId="77777777" w:rsidR="00ED4407" w:rsidRPr="00706BB5" w:rsidRDefault="00ED4407" w:rsidP="00ED4407">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4615802" w14:textId="77777777" w:rsidR="00ED4407" w:rsidRDefault="00ED4407" w:rsidP="00ED4407">
      <w:pPr>
        <w:jc w:val="both"/>
        <w:rPr>
          <w:i/>
          <w:iCs/>
        </w:rPr>
      </w:pPr>
    </w:p>
    <w:p w14:paraId="057A2517" w14:textId="77777777" w:rsidR="00ED4407" w:rsidRPr="00706BB5" w:rsidRDefault="00ED4407" w:rsidP="00ED4407">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p w14:paraId="39ED8719" w14:textId="77777777" w:rsidR="00ED4407" w:rsidRPr="00706BB5" w:rsidRDefault="00ED4407" w:rsidP="00ED4407">
      <w:pPr>
        <w:jc w:val="both"/>
        <w:rPr>
          <w:i/>
          <w:iCs/>
        </w:rPr>
      </w:pPr>
    </w:p>
    <w:p w14:paraId="68649635" w14:textId="77777777" w:rsidR="00ED4407" w:rsidRPr="00706BB5" w:rsidRDefault="00ED4407" w:rsidP="00ED4407">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ED4407" w:rsidRPr="0049196A" w14:paraId="5E735B17" w14:textId="77777777" w:rsidTr="00C03AA9">
        <w:tc>
          <w:tcPr>
            <w:tcW w:w="10278" w:type="dxa"/>
          </w:tcPr>
          <w:p w14:paraId="75E35E12" w14:textId="77777777" w:rsidR="00ED4407" w:rsidRPr="00706BB5" w:rsidRDefault="00ED4407" w:rsidP="00C03AA9">
            <w:pPr>
              <w:jc w:val="both"/>
              <w:rPr>
                <w:i/>
                <w:iCs/>
              </w:rPr>
            </w:pPr>
            <w:r w:rsidRPr="00706BB5">
              <w:rPr>
                <w:i/>
                <w:iCs/>
              </w:rPr>
              <w:t>Question:</w:t>
            </w:r>
          </w:p>
          <w:p w14:paraId="2E9CCB2E" w14:textId="77777777" w:rsidR="00ED4407" w:rsidRPr="00706BB5" w:rsidRDefault="00ED4407" w:rsidP="00C03AA9">
            <w:pPr>
              <w:jc w:val="both"/>
              <w:rPr>
                <w:i/>
                <w:iCs/>
              </w:rPr>
            </w:pPr>
          </w:p>
          <w:p w14:paraId="502B7A41" w14:textId="77777777" w:rsidR="00ED4407" w:rsidRDefault="00ED4407" w:rsidP="00C03AA9">
            <w:r w:rsidRPr="00E3288D">
              <w:t>Using a reflective model critically</w:t>
            </w:r>
            <w:r>
              <w:t xml:space="preserve"> </w:t>
            </w:r>
            <w:proofErr w:type="gramStart"/>
            <w:r>
              <w:t>reflect</w:t>
            </w:r>
            <w:proofErr w:type="gramEnd"/>
            <w:r>
              <w:t xml:space="preserve"> on your professional development since qualifying as a social worker. </w:t>
            </w:r>
            <w:r w:rsidRPr="009F21E6">
              <w:t xml:space="preserve">Based on this </w:t>
            </w:r>
            <w:proofErr w:type="gramStart"/>
            <w:r w:rsidRPr="009F21E6">
              <w:t>and in</w:t>
            </w:r>
            <w:proofErr w:type="gramEnd"/>
            <w:r w:rsidRPr="009F21E6">
              <w:t xml:space="preserve"> discussion with your mentor/supervisor</w:t>
            </w:r>
            <w:r>
              <w:t xml:space="preserve">/line </w:t>
            </w:r>
            <w:proofErr w:type="gramStart"/>
            <w:r>
              <w:t>manager</w:t>
            </w:r>
            <w:proofErr w:type="gramEnd"/>
            <w:r>
              <w:t xml:space="preserve"> 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t xml:space="preserve">(SCW) </w:t>
            </w:r>
            <w:r w:rsidRPr="009F21E6">
              <w:t>learning outcomes listed below</w:t>
            </w:r>
            <w:r w:rsidRPr="00C0499C">
              <w:t xml:space="preserve"> providing at least one developmental need for each of the learning </w:t>
            </w:r>
            <w:proofErr w:type="gramStart"/>
            <w:r w:rsidRPr="00C0499C">
              <w:t>outcome</w:t>
            </w:r>
            <w:proofErr w:type="gramEnd"/>
            <w:r>
              <w:t xml:space="preserve"> below</w:t>
            </w:r>
            <w:r w:rsidRPr="00C0499C">
              <w:t>:</w:t>
            </w:r>
            <w:r>
              <w:t xml:space="preserve"> </w:t>
            </w:r>
          </w:p>
          <w:p w14:paraId="2EFDE196" w14:textId="77777777" w:rsidR="00ED4407" w:rsidRDefault="00ED4407" w:rsidP="00C03AA9">
            <w:pPr>
              <w:rPr>
                <w:highlight w:val="yellow"/>
              </w:rPr>
            </w:pPr>
          </w:p>
          <w:p w14:paraId="5CC40664" w14:textId="77777777" w:rsidR="00ED4407" w:rsidRDefault="00ED4407" w:rsidP="00ED4407">
            <w:pPr>
              <w:numPr>
                <w:ilvl w:val="0"/>
                <w:numId w:val="17"/>
              </w:numPr>
              <w:overflowPunct w:val="0"/>
              <w:autoSpaceDE w:val="0"/>
              <w:autoSpaceDN w:val="0"/>
              <w:adjustRightInd w:val="0"/>
              <w:spacing w:after="0" w:line="240" w:lineRule="auto"/>
              <w:jc w:val="both"/>
              <w:textAlignment w:val="baseline"/>
            </w:pPr>
            <w:r>
              <w:t>A</w:t>
            </w:r>
            <w:r w:rsidRPr="0098262C">
              <w:t>pplying analysis in assessment to inform interventions</w:t>
            </w:r>
            <w:r>
              <w:t>.</w:t>
            </w:r>
          </w:p>
          <w:p w14:paraId="67360E6E" w14:textId="77777777" w:rsidR="00ED4407" w:rsidRPr="00EE5BC3" w:rsidRDefault="00ED4407" w:rsidP="00ED4407">
            <w:pPr>
              <w:numPr>
                <w:ilvl w:val="0"/>
                <w:numId w:val="17"/>
              </w:numPr>
              <w:overflowPunct w:val="0"/>
              <w:autoSpaceDE w:val="0"/>
              <w:autoSpaceDN w:val="0"/>
              <w:adjustRightInd w:val="0"/>
              <w:spacing w:after="0" w:line="240" w:lineRule="auto"/>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and other professio</w:t>
            </w:r>
            <w:r w:rsidRPr="000D2ED2">
              <w:t>nals</w:t>
            </w:r>
            <w:r>
              <w:t>.</w:t>
            </w:r>
          </w:p>
          <w:p w14:paraId="1FD48594" w14:textId="77777777" w:rsidR="00ED4407" w:rsidRDefault="00ED4407" w:rsidP="00ED4407">
            <w:pPr>
              <w:numPr>
                <w:ilvl w:val="0"/>
                <w:numId w:val="17"/>
              </w:numPr>
              <w:overflowPunct w:val="0"/>
              <w:autoSpaceDE w:val="0"/>
              <w:autoSpaceDN w:val="0"/>
              <w:adjustRightInd w:val="0"/>
              <w:spacing w:after="0" w:line="240" w:lineRule="auto"/>
              <w:jc w:val="both"/>
              <w:textAlignment w:val="baseline"/>
            </w:pPr>
            <w:r>
              <w:t>I</w:t>
            </w:r>
            <w:r w:rsidRPr="00FF07C3">
              <w:t>ntervention and application of professional judgement in increasingly complex situations</w:t>
            </w:r>
            <w:r>
              <w:t>.</w:t>
            </w:r>
          </w:p>
          <w:p w14:paraId="37153CA8" w14:textId="77777777" w:rsidR="00ED4407" w:rsidRDefault="00ED4407" w:rsidP="00C03AA9">
            <w:pPr>
              <w:jc w:val="both"/>
            </w:pPr>
          </w:p>
          <w:p w14:paraId="44C4D438" w14:textId="77777777" w:rsidR="00ED4407" w:rsidRDefault="00ED4407" w:rsidP="00C03AA9">
            <w:pPr>
              <w:jc w:val="both"/>
            </w:pPr>
            <w:r>
              <w:t xml:space="preserve">This task must </w:t>
            </w:r>
            <w:proofErr w:type="gramStart"/>
            <w:r>
              <w:t>make reference</w:t>
            </w:r>
            <w:proofErr w:type="gramEnd"/>
            <w:r>
              <w:t xml:space="preserve"> to how </w:t>
            </w:r>
            <w:proofErr w:type="gramStart"/>
            <w:r>
              <w:t>the supervision</w:t>
            </w:r>
            <w:proofErr w:type="gramEnd"/>
            <w:r>
              <w:t xml:space="preserve">, training, learning and research has and will inform your practice. </w:t>
            </w:r>
          </w:p>
          <w:p w14:paraId="4E0E445B" w14:textId="77777777" w:rsidR="00ED4407" w:rsidRPr="00FF07C3" w:rsidRDefault="00ED4407" w:rsidP="00C03AA9">
            <w:pPr>
              <w:jc w:val="both"/>
            </w:pPr>
          </w:p>
          <w:p w14:paraId="14613300" w14:textId="77777777" w:rsidR="00ED4407" w:rsidRDefault="00ED4407" w:rsidP="00C03AA9">
            <w:pPr>
              <w:jc w:val="both"/>
            </w:pPr>
          </w:p>
          <w:p w14:paraId="6FEE359A" w14:textId="77777777" w:rsidR="00ED4407" w:rsidRPr="00706BB5" w:rsidRDefault="00ED4407" w:rsidP="00C03AA9">
            <w:pPr>
              <w:jc w:val="both"/>
              <w:rPr>
                <w:i/>
                <w:iCs/>
              </w:rPr>
            </w:pPr>
            <w:r w:rsidRPr="00F15354">
              <w:rPr>
                <w:i/>
                <w:iCs/>
              </w:rPr>
              <w:t>750 words (+/-</w:t>
            </w:r>
            <w:r w:rsidRPr="006179BB">
              <w:rPr>
                <w:i/>
                <w:iCs/>
              </w:rPr>
              <w:t xml:space="preserve"> 10%</w:t>
            </w:r>
            <w:proofErr w:type="gramStart"/>
            <w:r w:rsidRPr="006179BB">
              <w:rPr>
                <w:i/>
                <w:iCs/>
              </w:rPr>
              <w:t>:  include</w:t>
            </w:r>
            <w:proofErr w:type="gramEnd"/>
            <w:r w:rsidRPr="006179BB">
              <w:rPr>
                <w:i/>
                <w:iCs/>
              </w:rPr>
              <w:t xml:space="preserve"> your actual word count at the end of each section).</w:t>
            </w:r>
          </w:p>
          <w:p w14:paraId="208B5467" w14:textId="77777777" w:rsidR="00ED4407" w:rsidRDefault="00ED4407" w:rsidP="00C03AA9">
            <w:pPr>
              <w:jc w:val="both"/>
              <w:rPr>
                <w:i/>
                <w:iCs/>
              </w:rPr>
            </w:pPr>
          </w:p>
          <w:p w14:paraId="1C31A5D9" w14:textId="77777777" w:rsidR="00ED4407" w:rsidRDefault="00ED4407" w:rsidP="00C03AA9">
            <w:pPr>
              <w:jc w:val="both"/>
              <w:rPr>
                <w:highlight w:val="yellow"/>
              </w:rPr>
            </w:pPr>
          </w:p>
          <w:p w14:paraId="37B432AD" w14:textId="77777777" w:rsidR="00ED4407" w:rsidRDefault="00ED4407" w:rsidP="00C03AA9">
            <w:pPr>
              <w:jc w:val="both"/>
              <w:rPr>
                <w:i/>
                <w:iCs/>
              </w:rPr>
            </w:pPr>
          </w:p>
          <w:p w14:paraId="1708DD35" w14:textId="77777777" w:rsidR="00ED4407" w:rsidRDefault="00ED4407" w:rsidP="00C03AA9">
            <w:pPr>
              <w:jc w:val="both"/>
              <w:rPr>
                <w:i/>
                <w:iCs/>
              </w:rPr>
            </w:pPr>
          </w:p>
          <w:p w14:paraId="4A1B033C" w14:textId="77777777" w:rsidR="00ED4407" w:rsidRDefault="00ED4407" w:rsidP="00C03AA9">
            <w:pPr>
              <w:jc w:val="both"/>
              <w:rPr>
                <w:i/>
                <w:iCs/>
              </w:rPr>
            </w:pPr>
          </w:p>
          <w:p w14:paraId="0957EB7E" w14:textId="77777777" w:rsidR="00ED4407" w:rsidRDefault="00ED4407" w:rsidP="00C03AA9">
            <w:pPr>
              <w:jc w:val="both"/>
              <w:rPr>
                <w:i/>
                <w:iCs/>
              </w:rPr>
            </w:pPr>
          </w:p>
          <w:p w14:paraId="0CF1FA52" w14:textId="77777777" w:rsidR="00ED4407" w:rsidRDefault="00ED4407" w:rsidP="00C03AA9">
            <w:pPr>
              <w:jc w:val="both"/>
              <w:rPr>
                <w:i/>
                <w:iCs/>
              </w:rPr>
            </w:pPr>
          </w:p>
          <w:p w14:paraId="3A1CE272" w14:textId="77777777" w:rsidR="00ED4407" w:rsidRDefault="00ED4407" w:rsidP="00C03AA9">
            <w:pPr>
              <w:jc w:val="both"/>
              <w:rPr>
                <w:i/>
                <w:iCs/>
              </w:rPr>
            </w:pPr>
          </w:p>
          <w:p w14:paraId="01281446" w14:textId="77777777" w:rsidR="00ED4407" w:rsidRDefault="00ED4407" w:rsidP="00C03AA9">
            <w:pPr>
              <w:jc w:val="both"/>
              <w:rPr>
                <w:i/>
                <w:iCs/>
              </w:rPr>
            </w:pPr>
          </w:p>
          <w:p w14:paraId="799E6145" w14:textId="77777777" w:rsidR="00ED4407" w:rsidRDefault="00ED4407" w:rsidP="00C03AA9">
            <w:pPr>
              <w:jc w:val="both"/>
              <w:rPr>
                <w:i/>
                <w:iCs/>
              </w:rPr>
            </w:pPr>
          </w:p>
          <w:p w14:paraId="4C069BD6" w14:textId="77777777" w:rsidR="00ED4407" w:rsidRDefault="00ED4407" w:rsidP="00C03AA9">
            <w:pPr>
              <w:jc w:val="both"/>
              <w:rPr>
                <w:i/>
                <w:iCs/>
              </w:rPr>
            </w:pPr>
          </w:p>
          <w:p w14:paraId="34954B37" w14:textId="77777777" w:rsidR="00ED4407" w:rsidRPr="00706BB5" w:rsidRDefault="00ED4407" w:rsidP="00C03AA9">
            <w:pPr>
              <w:jc w:val="both"/>
              <w:rPr>
                <w:i/>
                <w:iCs/>
              </w:rPr>
            </w:pPr>
          </w:p>
        </w:tc>
      </w:tr>
    </w:tbl>
    <w:p w14:paraId="0A7A6098" w14:textId="77777777" w:rsidR="00ED4407" w:rsidRDefault="00ED4407" w:rsidP="00ED4407">
      <w:pPr>
        <w:jc w:val="center"/>
        <w:rPr>
          <w:b/>
          <w:sz w:val="28"/>
          <w:szCs w:val="28"/>
        </w:rPr>
      </w:pPr>
      <w:r w:rsidRPr="00EE5BC3">
        <w:rPr>
          <w:b/>
          <w:sz w:val="28"/>
          <w:szCs w:val="28"/>
        </w:rPr>
        <w:lastRenderedPageBreak/>
        <w:t xml:space="preserve">Task 1 </w:t>
      </w:r>
    </w:p>
    <w:p w14:paraId="13D85587" w14:textId="77777777" w:rsidR="00ED4407" w:rsidRPr="00EE5BC3" w:rsidRDefault="00ED4407" w:rsidP="00ED4407">
      <w:pPr>
        <w:jc w:val="center"/>
        <w:rPr>
          <w:b/>
          <w:sz w:val="28"/>
          <w:szCs w:val="28"/>
        </w:rPr>
      </w:pPr>
      <w:r>
        <w:rPr>
          <w:b/>
          <w:sz w:val="28"/>
          <w:szCs w:val="28"/>
        </w:rPr>
        <w:t xml:space="preserve">Part b </w:t>
      </w:r>
    </w:p>
    <w:p w14:paraId="6D55D942" w14:textId="77777777" w:rsidR="00ED4407" w:rsidRPr="00706BB5" w:rsidRDefault="00ED4407" w:rsidP="00ED4407">
      <w:pPr>
        <w:jc w:val="center"/>
        <w:rPr>
          <w:b/>
          <w:bCs/>
          <w:sz w:val="28"/>
          <w:szCs w:val="28"/>
        </w:rPr>
      </w:pPr>
      <w:r w:rsidRPr="00F15354">
        <w:rPr>
          <w:b/>
          <w:bCs/>
          <w:sz w:val="28"/>
          <w:szCs w:val="28"/>
        </w:rPr>
        <w:t xml:space="preserve">Developmental Review </w:t>
      </w:r>
    </w:p>
    <w:p w14:paraId="117CA22E" w14:textId="77777777" w:rsidR="00ED4407" w:rsidRDefault="00ED4407" w:rsidP="00ED4407">
      <w:pPr>
        <w:rPr>
          <w:b/>
        </w:rPr>
      </w:pPr>
    </w:p>
    <w:p w14:paraId="75667315" w14:textId="77777777" w:rsidR="00ED4407" w:rsidRDefault="00ED4407" w:rsidP="00ED4407">
      <w:pPr>
        <w:rPr>
          <w:b/>
        </w:rPr>
      </w:pPr>
      <w:r w:rsidRPr="00EE5BC3">
        <w:rPr>
          <w:b/>
        </w:rPr>
        <w:t>Guidance:</w:t>
      </w:r>
    </w:p>
    <w:p w14:paraId="7659EB8E" w14:textId="77777777" w:rsidR="00ED4407" w:rsidRPr="002D6B34" w:rsidRDefault="00ED4407" w:rsidP="00ED4407">
      <w:pPr>
        <w:rPr>
          <w:bCs/>
        </w:rPr>
      </w:pPr>
      <w:r w:rsidRPr="002D6B34">
        <w:rPr>
          <w:bCs/>
        </w:rPr>
        <w:t xml:space="preserve">Task 1 </w:t>
      </w:r>
      <w:r>
        <w:rPr>
          <w:bCs/>
        </w:rPr>
        <w:t xml:space="preserve">part b </w:t>
      </w:r>
      <w:r w:rsidRPr="002D6B34">
        <w:rPr>
          <w:bCs/>
        </w:rPr>
        <w:t xml:space="preserve">is a </w:t>
      </w:r>
      <w:r>
        <w:rPr>
          <w:bCs/>
        </w:rPr>
        <w:t xml:space="preserve">2-part question and a </w:t>
      </w:r>
      <w:r w:rsidRPr="002D6B34">
        <w:rPr>
          <w:bCs/>
        </w:rPr>
        <w:t xml:space="preserve">continuation of task I </w:t>
      </w:r>
      <w:r>
        <w:rPr>
          <w:bCs/>
        </w:rPr>
        <w:t xml:space="preserve">part </w:t>
      </w:r>
      <w:proofErr w:type="gramStart"/>
      <w:r>
        <w:rPr>
          <w:bCs/>
        </w:rPr>
        <w:t>a</w:t>
      </w:r>
      <w:proofErr w:type="gramEnd"/>
      <w:r>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in this task.</w:t>
      </w:r>
    </w:p>
    <w:p w14:paraId="72AE9B65" w14:textId="77777777" w:rsidR="00ED4407" w:rsidRDefault="00ED4407" w:rsidP="00ED4407">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p>
    <w:p w14:paraId="2F8C78CA" w14:textId="77777777" w:rsidR="00ED4407" w:rsidRDefault="00ED4407" w:rsidP="00ED4407">
      <w:pPr>
        <w:jc w:val="both"/>
        <w:rPr>
          <w:i/>
          <w:iCs/>
        </w:rPr>
      </w:pPr>
    </w:p>
    <w:p w14:paraId="3B02A40A" w14:textId="77777777" w:rsidR="00ED4407" w:rsidRPr="00706BB5" w:rsidRDefault="00ED4407" w:rsidP="00ED4407">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p w14:paraId="6F5BF87C" w14:textId="77777777" w:rsidR="00ED4407" w:rsidRPr="008B28E7" w:rsidRDefault="00ED4407" w:rsidP="00ED4407">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ED4407" w:rsidRPr="008B28E7" w14:paraId="0DF7EEDD" w14:textId="77777777" w:rsidTr="00C03AA9">
        <w:trPr>
          <w:trHeight w:val="2880"/>
        </w:trPr>
        <w:tc>
          <w:tcPr>
            <w:tcW w:w="10188" w:type="dxa"/>
          </w:tcPr>
          <w:p w14:paraId="3658999E" w14:textId="77777777" w:rsidR="00ED4407" w:rsidRPr="00C86002" w:rsidRDefault="00ED4407" w:rsidP="00C03AA9">
            <w:pPr>
              <w:jc w:val="both"/>
              <w:rPr>
                <w:b/>
                <w:bCs/>
              </w:rPr>
            </w:pPr>
            <w:r w:rsidRPr="00C86002">
              <w:rPr>
                <w:b/>
                <w:bCs/>
              </w:rPr>
              <w:t>Question</w:t>
            </w:r>
          </w:p>
          <w:p w14:paraId="000A23E2" w14:textId="77777777" w:rsidR="00ED4407" w:rsidRDefault="00ED4407" w:rsidP="00C03AA9">
            <w:pPr>
              <w:jc w:val="both"/>
            </w:pPr>
            <w:r w:rsidRPr="005E17F1">
              <w:t>Us</w:t>
            </w:r>
            <w:r>
              <w:t>e</w:t>
            </w:r>
            <w:r w:rsidRPr="005E17F1">
              <w:t xml:space="preserve"> a reflective model </w:t>
            </w:r>
            <w:r>
              <w:t>to critically r</w:t>
            </w:r>
            <w:r w:rsidRPr="008B28E7">
              <w:t>eflect on</w:t>
            </w:r>
            <w:r>
              <w:t xml:space="preserve"> the learning needs you identified in task 1 part a under each of the 3 SCW learning outcomes. </w:t>
            </w:r>
          </w:p>
          <w:p w14:paraId="200F54A5" w14:textId="77777777" w:rsidR="00ED4407" w:rsidRDefault="00ED4407" w:rsidP="00C03AA9">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072EF29F" w14:textId="77777777" w:rsidR="00ED4407" w:rsidRDefault="00ED4407" w:rsidP="00C03AA9">
            <w:pPr>
              <w:jc w:val="both"/>
            </w:pPr>
            <w:r>
              <w:t xml:space="preserve">Identify your learning needs to support your development in the transition to becoming an experienced practitioner in your future career following the completion of this </w:t>
            </w:r>
            <w:proofErr w:type="spellStart"/>
            <w:r>
              <w:t>programme</w:t>
            </w:r>
            <w:proofErr w:type="spellEnd"/>
            <w:r>
              <w:t>.</w:t>
            </w:r>
            <w:r w:rsidRPr="008B28E7">
              <w:t xml:space="preserve"> </w:t>
            </w:r>
          </w:p>
          <w:p w14:paraId="2F1E731D" w14:textId="77777777" w:rsidR="00ED4407" w:rsidRDefault="00ED4407" w:rsidP="00C03AA9">
            <w:pPr>
              <w:jc w:val="both"/>
            </w:pPr>
          </w:p>
          <w:p w14:paraId="3E32DF99" w14:textId="77777777" w:rsidR="00ED4407" w:rsidRDefault="00ED4407" w:rsidP="00C03AA9">
            <w:pPr>
              <w:jc w:val="both"/>
            </w:pPr>
            <w:r w:rsidRPr="00C0499C">
              <w:t>650 words</w:t>
            </w:r>
            <w:r>
              <w:t xml:space="preserve"> </w:t>
            </w:r>
            <w:r w:rsidRPr="00C0499C">
              <w:t>(+/- 10%: include your actual word count at the end of each section).</w:t>
            </w:r>
          </w:p>
          <w:p w14:paraId="40B8D609" w14:textId="77777777" w:rsidR="00ED4407" w:rsidRPr="008B28E7" w:rsidRDefault="00ED4407" w:rsidP="00C03AA9">
            <w:pPr>
              <w:jc w:val="both"/>
              <w:rPr>
                <w:i/>
              </w:rPr>
            </w:pPr>
          </w:p>
        </w:tc>
      </w:tr>
      <w:tr w:rsidR="00ED4407" w:rsidRPr="008B28E7" w14:paraId="792027FA" w14:textId="77777777" w:rsidTr="00C03AA9">
        <w:trPr>
          <w:trHeight w:val="3731"/>
        </w:trPr>
        <w:tc>
          <w:tcPr>
            <w:tcW w:w="10188" w:type="dxa"/>
          </w:tcPr>
          <w:p w14:paraId="7B9354B8" w14:textId="77777777" w:rsidR="00ED4407" w:rsidRPr="00C86002" w:rsidRDefault="00ED4407" w:rsidP="00C03AA9">
            <w:pPr>
              <w:jc w:val="both"/>
              <w:rPr>
                <w:b/>
                <w:bCs/>
              </w:rPr>
            </w:pPr>
            <w:r w:rsidRPr="00C86002">
              <w:rPr>
                <w:b/>
                <w:bCs/>
              </w:rPr>
              <w:lastRenderedPageBreak/>
              <w:t>Question</w:t>
            </w:r>
          </w:p>
          <w:p w14:paraId="5E261F23" w14:textId="77777777" w:rsidR="00ED4407" w:rsidRPr="007C6082" w:rsidRDefault="00ED4407" w:rsidP="00C03AA9">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77856B23" w14:textId="77777777" w:rsidR="00ED4407" w:rsidRDefault="00ED4407" w:rsidP="00C03AA9">
            <w:pPr>
              <w:jc w:val="both"/>
            </w:pPr>
          </w:p>
          <w:p w14:paraId="546C0D5B" w14:textId="77777777" w:rsidR="00ED4407" w:rsidRPr="00C0499C" w:rsidRDefault="00ED4407" w:rsidP="00C03AA9">
            <w:pPr>
              <w:jc w:val="both"/>
            </w:pPr>
            <w:r w:rsidRPr="00C0499C">
              <w:t>100 words</w:t>
            </w:r>
            <w:r w:rsidRPr="00C0499C">
              <w:rPr>
                <w:i/>
              </w:rPr>
              <w:t xml:space="preserve"> (+/- 10%: include your actual word count at the end of each section).</w:t>
            </w:r>
          </w:p>
          <w:p w14:paraId="50494EC6" w14:textId="77777777" w:rsidR="00ED4407" w:rsidRPr="00C0499C" w:rsidRDefault="00ED4407" w:rsidP="00C03AA9">
            <w:pPr>
              <w:jc w:val="both"/>
            </w:pPr>
          </w:p>
          <w:p w14:paraId="275FDF4B" w14:textId="77777777" w:rsidR="00ED4407" w:rsidRPr="00C0499C" w:rsidRDefault="00ED4407" w:rsidP="00C03AA9">
            <w:pPr>
              <w:jc w:val="both"/>
              <w:rPr>
                <w:i/>
              </w:rPr>
            </w:pPr>
          </w:p>
          <w:p w14:paraId="24060029" w14:textId="77777777" w:rsidR="00ED4407" w:rsidRPr="00C0499C" w:rsidRDefault="00ED4407" w:rsidP="00C03AA9">
            <w:pPr>
              <w:jc w:val="both"/>
            </w:pPr>
            <w:r w:rsidRPr="00C0499C">
              <w:rPr>
                <w:i/>
              </w:rPr>
              <w:t>Total task 1 part b 750 words (+/- 10%: include your actual word count at the end of each section).</w:t>
            </w:r>
          </w:p>
          <w:p w14:paraId="1540FC6A" w14:textId="77777777" w:rsidR="00ED4407" w:rsidRPr="005E17F1" w:rsidRDefault="00ED4407" w:rsidP="00C03AA9">
            <w:pPr>
              <w:jc w:val="both"/>
            </w:pPr>
          </w:p>
        </w:tc>
      </w:tr>
    </w:tbl>
    <w:p w14:paraId="72F37104" w14:textId="77777777" w:rsidR="00ED4407" w:rsidRDefault="00ED4407">
      <w:pPr>
        <w:rPr>
          <w:rFonts w:ascii="Arial" w:hAnsi="Arial" w:cs="Arial"/>
          <w:u w:val="single"/>
        </w:rPr>
      </w:pPr>
    </w:p>
    <w:p w14:paraId="3E772B8A" w14:textId="77777777" w:rsidR="00ED4407" w:rsidRDefault="00ED4407">
      <w:pPr>
        <w:rPr>
          <w:rFonts w:ascii="Arial" w:hAnsi="Arial" w:cs="Arial"/>
          <w:u w:val="single"/>
        </w:rPr>
      </w:pPr>
    </w:p>
    <w:p w14:paraId="0BD99D19" w14:textId="77777777" w:rsidR="00ED4407" w:rsidRDefault="00ED4407">
      <w:pPr>
        <w:rPr>
          <w:rFonts w:ascii="Arial" w:hAnsi="Arial" w:cs="Arial"/>
          <w:u w:val="single"/>
        </w:rPr>
      </w:pPr>
    </w:p>
    <w:p w14:paraId="78FB4392" w14:textId="77777777" w:rsidR="00ED4407" w:rsidRDefault="00ED4407">
      <w:pPr>
        <w:rPr>
          <w:rFonts w:ascii="Arial" w:hAnsi="Arial" w:cs="Arial"/>
          <w:u w:val="single"/>
        </w:rPr>
      </w:pPr>
    </w:p>
    <w:p w14:paraId="1B659C9F" w14:textId="77777777" w:rsidR="00ED4407" w:rsidRDefault="00ED4407">
      <w:pPr>
        <w:rPr>
          <w:rFonts w:ascii="Arial" w:hAnsi="Arial" w:cs="Arial"/>
          <w:u w:val="single"/>
        </w:rPr>
      </w:pPr>
    </w:p>
    <w:p w14:paraId="52496F70" w14:textId="77777777" w:rsidR="00ED4407" w:rsidRDefault="00ED4407">
      <w:pPr>
        <w:rPr>
          <w:rFonts w:ascii="Arial" w:hAnsi="Arial" w:cs="Arial"/>
          <w:u w:val="single"/>
        </w:rPr>
      </w:pPr>
    </w:p>
    <w:p w14:paraId="002CDAF7" w14:textId="77777777" w:rsidR="00ED4407" w:rsidRDefault="00ED4407">
      <w:pPr>
        <w:rPr>
          <w:rFonts w:ascii="Arial" w:hAnsi="Arial" w:cs="Arial"/>
          <w:u w:val="single"/>
        </w:rPr>
      </w:pPr>
    </w:p>
    <w:p w14:paraId="45D5ECA4" w14:textId="77777777" w:rsidR="00ED4407" w:rsidRDefault="00ED4407">
      <w:pPr>
        <w:rPr>
          <w:rFonts w:ascii="Arial" w:hAnsi="Arial" w:cs="Arial"/>
          <w:u w:val="single"/>
        </w:rPr>
      </w:pPr>
    </w:p>
    <w:p w14:paraId="5C583396" w14:textId="77777777" w:rsidR="00ED4407" w:rsidRDefault="00ED4407">
      <w:pPr>
        <w:rPr>
          <w:rFonts w:ascii="Arial" w:hAnsi="Arial" w:cs="Arial"/>
          <w:u w:val="single"/>
        </w:rPr>
      </w:pPr>
    </w:p>
    <w:p w14:paraId="64FA1342" w14:textId="77777777" w:rsidR="00ED4407" w:rsidRDefault="00ED4407">
      <w:pPr>
        <w:rPr>
          <w:rFonts w:ascii="Arial" w:hAnsi="Arial" w:cs="Arial"/>
          <w:u w:val="single"/>
        </w:rPr>
      </w:pPr>
    </w:p>
    <w:p w14:paraId="6CD05E90" w14:textId="77777777" w:rsidR="00ED4407" w:rsidRDefault="00ED4407">
      <w:pPr>
        <w:rPr>
          <w:rFonts w:ascii="Arial" w:hAnsi="Arial" w:cs="Arial"/>
          <w:u w:val="single"/>
        </w:rPr>
      </w:pPr>
    </w:p>
    <w:p w14:paraId="7D71E540" w14:textId="77777777" w:rsidR="00ED4407" w:rsidRDefault="00ED4407">
      <w:pPr>
        <w:rPr>
          <w:rFonts w:ascii="Arial" w:hAnsi="Arial" w:cs="Arial"/>
          <w:u w:val="single"/>
        </w:rPr>
      </w:pPr>
    </w:p>
    <w:p w14:paraId="396F1C2A" w14:textId="77777777" w:rsidR="00ED4407" w:rsidRDefault="00ED4407">
      <w:pPr>
        <w:rPr>
          <w:rFonts w:ascii="Arial" w:hAnsi="Arial" w:cs="Arial"/>
          <w:u w:val="single"/>
        </w:rPr>
      </w:pPr>
    </w:p>
    <w:p w14:paraId="4CFE9728" w14:textId="77777777" w:rsidR="00ED4407" w:rsidRDefault="00ED4407">
      <w:pPr>
        <w:rPr>
          <w:rFonts w:ascii="Arial" w:hAnsi="Arial" w:cs="Arial"/>
          <w:u w:val="single"/>
        </w:rPr>
      </w:pPr>
    </w:p>
    <w:p w14:paraId="5254334D" w14:textId="77777777" w:rsidR="00ED4407" w:rsidRDefault="00ED4407">
      <w:pPr>
        <w:rPr>
          <w:rFonts w:ascii="Arial" w:hAnsi="Arial" w:cs="Arial"/>
          <w:u w:val="single"/>
        </w:rPr>
      </w:pPr>
    </w:p>
    <w:p w14:paraId="6B970994" w14:textId="77777777" w:rsidR="00ED4407" w:rsidRDefault="00ED4407">
      <w:pPr>
        <w:rPr>
          <w:rFonts w:ascii="Arial" w:hAnsi="Arial" w:cs="Arial"/>
          <w:u w:val="single"/>
        </w:rPr>
      </w:pPr>
    </w:p>
    <w:p w14:paraId="563AD346" w14:textId="0340E4D2" w:rsidR="00F86540" w:rsidRPr="00F86540" w:rsidRDefault="00F86540">
      <w:pPr>
        <w:rPr>
          <w:rFonts w:ascii="Arial" w:hAnsi="Arial" w:cs="Arial"/>
          <w:u w:val="single"/>
        </w:rPr>
      </w:pPr>
      <w:r w:rsidRPr="00F86540">
        <w:rPr>
          <w:rFonts w:ascii="Arial" w:hAnsi="Arial" w:cs="Arial"/>
          <w:u w:val="single"/>
        </w:rPr>
        <w:lastRenderedPageBreak/>
        <w:t>Part A</w:t>
      </w:r>
    </w:p>
    <w:p w14:paraId="05A04D5A" w14:textId="52FB31FC" w:rsidR="00C521CA" w:rsidRDefault="00F86540">
      <w:pPr>
        <w:rPr>
          <w:rFonts w:ascii="Arial" w:hAnsi="Arial" w:cs="Arial"/>
        </w:rPr>
      </w:pPr>
      <w:r w:rsidRPr="00F86540">
        <w:rPr>
          <w:rFonts w:ascii="Arial" w:hAnsi="Arial" w:cs="Arial"/>
        </w:rPr>
        <w:br/>
        <w:t>In this assessment, I critically reflect on my first year as a newly qualified social worker, identifying key learning needs in relation to the three Social Care Wales learning outcomes. I outline a clear plan for development over the next twelve months, using Borton’s Reflective Model (What? So What? Now What?) to structure my reflection. Critical reflection is essential for linking experience with theory and for developing safe, ethical and effective professional practice.</w:t>
      </w:r>
      <w:r w:rsidRPr="00F86540">
        <w:rPr>
          <w:rFonts w:ascii="Arial" w:hAnsi="Arial" w:cs="Arial"/>
        </w:rPr>
        <w:br/>
      </w:r>
      <w:r w:rsidRPr="00F86540">
        <w:rPr>
          <w:rFonts w:ascii="Arial" w:hAnsi="Arial" w:cs="Arial"/>
        </w:rPr>
        <w:br/>
      </w:r>
      <w:r w:rsidRPr="00F86540">
        <w:rPr>
          <w:rFonts w:ascii="Arial" w:hAnsi="Arial" w:cs="Arial"/>
          <w:u w:val="single"/>
        </w:rPr>
        <w:t>Applying analysis in assessment to inform interventions</w:t>
      </w:r>
      <w:r w:rsidRPr="00F86540">
        <w:rPr>
          <w:rFonts w:ascii="Arial" w:hAnsi="Arial" w:cs="Arial"/>
          <w:u w:val="single"/>
        </w:rPr>
        <w:br/>
      </w:r>
      <w:r w:rsidRPr="00F86540">
        <w:rPr>
          <w:rFonts w:ascii="Arial" w:hAnsi="Arial" w:cs="Arial"/>
        </w:rPr>
        <w:br/>
        <w:t>During my first year, I developed confidence in completing Mental Capacity Assessments (MCA) relating to care and support needs. However, I identified a gap in my confidence and analytical ability when completing financial capacity assessments. These assessments require a more detailed understanding of legal principles and a higher level of analytical reasoning to evidence decision</w:t>
      </w:r>
      <w:r w:rsidRPr="00F86540">
        <w:rPr>
          <w:rFonts w:ascii="Cambria Math" w:hAnsi="Cambria Math" w:cs="Cambria Math"/>
        </w:rPr>
        <w:t>‑</w:t>
      </w:r>
      <w:r w:rsidRPr="00F86540">
        <w:rPr>
          <w:rFonts w:ascii="Arial" w:hAnsi="Arial" w:cs="Arial"/>
        </w:rPr>
        <w:t>making.</w:t>
      </w:r>
      <w:r w:rsidRPr="00F86540">
        <w:rPr>
          <w:rFonts w:ascii="Arial" w:hAnsi="Arial" w:cs="Arial"/>
        </w:rPr>
        <w:br/>
      </w:r>
      <w:r w:rsidRPr="00F86540">
        <w:rPr>
          <w:rFonts w:ascii="Arial" w:hAnsi="Arial" w:cs="Arial"/>
        </w:rPr>
        <w:br/>
        <w:t>This learning need is significant because financial capacity decisions directly affect an individual’s autonomy and control over their finances. Poorly evidenced assessments may result in unlawful or overly restrictive decisions, conflicting with the principles of the Mental Capacity Act 2005, particularly the presumption of capacity and least restrictive practice. Through supervision, I recognised that limited experience in this area could undermine my ability to demonstrate defensible, proportionate decision</w:t>
      </w:r>
      <w:r w:rsidRPr="00F86540">
        <w:rPr>
          <w:rFonts w:ascii="Cambria Math" w:hAnsi="Cambria Math" w:cs="Cambria Math"/>
        </w:rPr>
        <w:t>‑</w:t>
      </w:r>
      <w:r w:rsidRPr="00F86540">
        <w:rPr>
          <w:rFonts w:ascii="Arial" w:hAnsi="Arial" w:cs="Arial"/>
        </w:rPr>
        <w:t>making. Strong analytical skills are essential in synthesising complex information to inform appropriate interventions and protect individuals’ rights.</w:t>
      </w:r>
      <w:r w:rsidRPr="00F86540">
        <w:rPr>
          <w:rFonts w:ascii="Arial" w:hAnsi="Arial" w:cs="Arial"/>
        </w:rPr>
        <w:br/>
      </w:r>
      <w:r w:rsidRPr="00F86540">
        <w:rPr>
          <w:rFonts w:ascii="Arial" w:hAnsi="Arial" w:cs="Arial"/>
        </w:rPr>
        <w:br/>
        <w:t>To address this need, I plan to attend advanced MCA training, observe experienced practitioners completing financial assessments, and review completed assessments to strengthen my understanding. I will use supervision to plan, reflect upon, and review my assessments to ensure they are legally robust and evidence</w:t>
      </w:r>
      <w:r w:rsidRPr="00F86540">
        <w:rPr>
          <w:rFonts w:ascii="Cambria Math" w:hAnsi="Cambria Math" w:cs="Cambria Math"/>
        </w:rPr>
        <w:t>‑</w:t>
      </w:r>
      <w:r w:rsidRPr="00F86540">
        <w:rPr>
          <w:rFonts w:ascii="Arial" w:hAnsi="Arial" w:cs="Arial"/>
        </w:rPr>
        <w:t>based. I will also set specific learning goals, such as improving the clarity of my written analysis and increasing my confidence in applying legal principles independently.</w:t>
      </w:r>
      <w:r w:rsidRPr="00F86540">
        <w:rPr>
          <w:rFonts w:ascii="Arial" w:hAnsi="Arial" w:cs="Arial"/>
        </w:rPr>
        <w:br/>
      </w:r>
      <w:r w:rsidRPr="00F86540">
        <w:rPr>
          <w:rFonts w:ascii="Arial" w:hAnsi="Arial" w:cs="Arial"/>
        </w:rPr>
        <w:br/>
      </w:r>
      <w:r w:rsidRPr="00F86540">
        <w:rPr>
          <w:rFonts w:ascii="Arial" w:hAnsi="Arial" w:cs="Arial"/>
          <w:u w:val="single"/>
        </w:rPr>
        <w:t>Working collaboratively with people and professionals</w:t>
      </w:r>
      <w:r w:rsidRPr="00F86540">
        <w:rPr>
          <w:rFonts w:ascii="Arial" w:hAnsi="Arial" w:cs="Arial"/>
        </w:rPr>
        <w:br/>
      </w:r>
      <w:r w:rsidRPr="00F86540">
        <w:rPr>
          <w:rFonts w:ascii="Arial" w:hAnsi="Arial" w:cs="Arial"/>
        </w:rPr>
        <w:br/>
        <w:t>Throughout my first year, I gained experience working within multidisciplinary teams, particularly in relation to Continuing Healthcare (CHC) processes. I developed positive working relationships with professionals and service users; however, I identified a lack of confidence in challenging decisions or outcomes within these settings.</w:t>
      </w:r>
      <w:r w:rsidRPr="00F86540">
        <w:rPr>
          <w:rFonts w:ascii="Arial" w:hAnsi="Arial" w:cs="Arial"/>
        </w:rPr>
        <w:br/>
      </w:r>
      <w:r w:rsidRPr="00F86540">
        <w:rPr>
          <w:rFonts w:ascii="Arial" w:hAnsi="Arial" w:cs="Arial"/>
        </w:rPr>
        <w:br/>
      </w:r>
      <w:r w:rsidRPr="00F86540">
        <w:rPr>
          <w:rFonts w:ascii="Arial" w:hAnsi="Arial" w:cs="Arial"/>
        </w:rPr>
        <w:lastRenderedPageBreak/>
        <w:t>This is an important learning need because failure to appropriately challenge decisions may result in unmet needs or inappropriate care outcomes. The Social Services and Well</w:t>
      </w:r>
      <w:r w:rsidRPr="00F86540">
        <w:rPr>
          <w:rFonts w:ascii="Cambria Math" w:hAnsi="Cambria Math" w:cs="Cambria Math"/>
        </w:rPr>
        <w:t>‑</w:t>
      </w:r>
      <w:r w:rsidRPr="00F86540">
        <w:rPr>
          <w:rFonts w:ascii="Arial" w:hAnsi="Arial" w:cs="Arial"/>
        </w:rPr>
        <w:t>being (Wales) Act 2014 emphasises co</w:t>
      </w:r>
      <w:r w:rsidRPr="00F86540">
        <w:rPr>
          <w:rFonts w:ascii="Cambria Math" w:hAnsi="Cambria Math" w:cs="Cambria Math"/>
        </w:rPr>
        <w:t>‑</w:t>
      </w:r>
      <w:r w:rsidRPr="00F86540">
        <w:rPr>
          <w:rFonts w:ascii="Arial" w:hAnsi="Arial" w:cs="Arial"/>
        </w:rPr>
        <w:t>production, person</w:t>
      </w:r>
      <w:r w:rsidRPr="00F86540">
        <w:rPr>
          <w:rFonts w:ascii="Cambria Math" w:hAnsi="Cambria Math" w:cs="Cambria Math"/>
        </w:rPr>
        <w:t>‑</w:t>
      </w:r>
      <w:r w:rsidRPr="00F86540">
        <w:rPr>
          <w:rFonts w:ascii="Arial" w:hAnsi="Arial" w:cs="Arial"/>
        </w:rPr>
        <w:t>centred practice, and effective advocacy. Within CHC settings, power imbalances may exist due to the medical dominance of decision</w:t>
      </w:r>
      <w:r w:rsidRPr="00F86540">
        <w:rPr>
          <w:rFonts w:ascii="Cambria Math" w:hAnsi="Cambria Math" w:cs="Cambria Math"/>
        </w:rPr>
        <w:t>‑</w:t>
      </w:r>
      <w:r w:rsidRPr="00F86540">
        <w:rPr>
          <w:rFonts w:ascii="Arial" w:hAnsi="Arial" w:cs="Arial"/>
        </w:rPr>
        <w:t>making, which can limit social work input if not confidently asserted. Supervision highlighted the importance of professional curiosity and assertiveness to ensure holistic perspectives are represented.</w:t>
      </w:r>
      <w:r w:rsidRPr="00F86540">
        <w:rPr>
          <w:rFonts w:ascii="Arial" w:hAnsi="Arial" w:cs="Arial"/>
        </w:rPr>
        <w:br/>
      </w:r>
      <w:r w:rsidRPr="00F86540">
        <w:rPr>
          <w:rFonts w:ascii="Arial" w:hAnsi="Arial" w:cs="Arial"/>
        </w:rPr>
        <w:br/>
        <w:t>To develop in this area, I will use supervision to prepare for and reflect on CHC meetings, seek feedback from my manager, and attend relevant training, including CHC and assertiveness training. I will also undertake independent research to strengthen my understanding of CHC frameworks and practice assertive communication to improve my confidence in advocating for individuals.</w:t>
      </w:r>
      <w:r w:rsidRPr="00F86540">
        <w:rPr>
          <w:rFonts w:ascii="Arial" w:hAnsi="Arial" w:cs="Arial"/>
        </w:rPr>
        <w:br/>
      </w:r>
      <w:r w:rsidRPr="00F86540">
        <w:rPr>
          <w:rFonts w:ascii="Arial" w:hAnsi="Arial" w:cs="Arial"/>
          <w:u w:val="single"/>
        </w:rPr>
        <w:br/>
        <w:t>Intervention and application of professional judgement in complex situations</w:t>
      </w:r>
      <w:r w:rsidRPr="00F86540">
        <w:rPr>
          <w:rFonts w:ascii="Arial" w:hAnsi="Arial" w:cs="Arial"/>
        </w:rPr>
        <w:br/>
      </w:r>
      <w:r w:rsidRPr="00F86540">
        <w:rPr>
          <w:rFonts w:ascii="Arial" w:hAnsi="Arial" w:cs="Arial"/>
        </w:rPr>
        <w:br/>
        <w:t>I have experience completing Best Interest (BI) decisions within hospital settings; however, I initially had limited experience completing BI decisions in community contexts, where complexity and risk management can differ significantly.</w:t>
      </w:r>
      <w:r w:rsidRPr="00F86540">
        <w:rPr>
          <w:rFonts w:ascii="Arial" w:hAnsi="Arial" w:cs="Arial"/>
        </w:rPr>
        <w:br/>
      </w:r>
      <w:r w:rsidRPr="00F86540">
        <w:rPr>
          <w:rFonts w:ascii="Arial" w:hAnsi="Arial" w:cs="Arial"/>
        </w:rPr>
        <w:br/>
        <w:t>Best Interest decision</w:t>
      </w:r>
      <w:r w:rsidRPr="00F86540">
        <w:rPr>
          <w:rFonts w:ascii="Cambria Math" w:hAnsi="Cambria Math" w:cs="Cambria Math"/>
        </w:rPr>
        <w:t>‑</w:t>
      </w:r>
      <w:r w:rsidRPr="00F86540">
        <w:rPr>
          <w:rFonts w:ascii="Arial" w:hAnsi="Arial" w:cs="Arial"/>
        </w:rPr>
        <w:t>making requires balancing risk, autonomy, and least restrictive practice, demanding sound professional judgement. Inadequate decision</w:t>
      </w:r>
      <w:r w:rsidRPr="00F86540">
        <w:rPr>
          <w:rFonts w:ascii="Cambria Math" w:hAnsi="Cambria Math" w:cs="Cambria Math"/>
        </w:rPr>
        <w:t>‑</w:t>
      </w:r>
      <w:r w:rsidRPr="00F86540">
        <w:rPr>
          <w:rFonts w:ascii="Arial" w:hAnsi="Arial" w:cs="Arial"/>
        </w:rPr>
        <w:t>making may result in overly restrictive interventions or insufficient safeguarding, conflicting with the Mental Capacity Act 2005. My limited experience in community</w:t>
      </w:r>
      <w:r w:rsidRPr="00F86540">
        <w:rPr>
          <w:rFonts w:ascii="Cambria Math" w:hAnsi="Cambria Math" w:cs="Cambria Math"/>
        </w:rPr>
        <w:t>‑</w:t>
      </w:r>
      <w:r w:rsidRPr="00F86540">
        <w:rPr>
          <w:rFonts w:ascii="Arial" w:hAnsi="Arial" w:cs="Arial"/>
        </w:rPr>
        <w:t>based BI decisions impacted on my confidence and independence. Supervision emphasised the importance of ethical reasoning, proportionate responses, and analytical decision</w:t>
      </w:r>
      <w:r w:rsidRPr="00F86540">
        <w:rPr>
          <w:rFonts w:ascii="Cambria Math" w:hAnsi="Cambria Math" w:cs="Cambria Math"/>
        </w:rPr>
        <w:t>‑</w:t>
      </w:r>
      <w:r w:rsidRPr="00F86540">
        <w:rPr>
          <w:rFonts w:ascii="Arial" w:hAnsi="Arial" w:cs="Arial"/>
        </w:rPr>
        <w:t>making in these situations.</w:t>
      </w:r>
      <w:r w:rsidRPr="00F86540">
        <w:rPr>
          <w:rFonts w:ascii="Arial" w:hAnsi="Arial" w:cs="Arial"/>
        </w:rPr>
        <w:br/>
      </w:r>
      <w:r w:rsidRPr="00F86540">
        <w:rPr>
          <w:rFonts w:ascii="Arial" w:hAnsi="Arial" w:cs="Arial"/>
        </w:rPr>
        <w:br/>
        <w:t>To further develop my competence, I will continue shadowing experienced practitioners, reviewing previous BI decisions, and using supervision to reflect on complex cases. I will also seek feedback on my written assessments to strengthen my professional judgement.</w:t>
      </w:r>
      <w:r w:rsidRPr="00F86540">
        <w:rPr>
          <w:rFonts w:ascii="Arial" w:hAnsi="Arial" w:cs="Arial"/>
        </w:rPr>
        <w:br/>
      </w:r>
      <w:r w:rsidRPr="00F86540">
        <w:rPr>
          <w:rFonts w:ascii="Arial" w:hAnsi="Arial" w:cs="Arial"/>
        </w:rPr>
        <w:br/>
        <w:t>In conclusion, I have identified key learning needs in analytical assessment skills, collaborative working, and professional judgement. These will be addressed through supervision, training, observation, and reflective practice, supporting my progression towards confident and autonomous practice.</w:t>
      </w:r>
      <w:r w:rsidRPr="00F86540">
        <w:rPr>
          <w:rFonts w:ascii="Arial" w:hAnsi="Arial" w:cs="Arial"/>
        </w:rPr>
        <w:br/>
      </w:r>
    </w:p>
    <w:p w14:paraId="025A0DD5" w14:textId="2A8EF9FD" w:rsidR="00F86540" w:rsidRPr="00F86540" w:rsidRDefault="00F86540">
      <w:pPr>
        <w:rPr>
          <w:rFonts w:ascii="Arial" w:hAnsi="Arial" w:cs="Arial"/>
          <w:b/>
          <w:bCs/>
        </w:rPr>
      </w:pPr>
      <w:r>
        <w:rPr>
          <w:rFonts w:ascii="Arial" w:hAnsi="Arial" w:cs="Arial"/>
          <w:b/>
          <w:bCs/>
        </w:rPr>
        <w:t>Total words: 647</w:t>
      </w:r>
    </w:p>
    <w:p w14:paraId="71C43934" w14:textId="77777777" w:rsidR="00C521CA" w:rsidRPr="00F86540" w:rsidRDefault="00F86540">
      <w:pPr>
        <w:pStyle w:val="Heading1"/>
        <w:rPr>
          <w:rFonts w:ascii="Arial" w:hAnsi="Arial" w:cs="Arial"/>
          <w:color w:val="auto"/>
          <w:sz w:val="24"/>
          <w:szCs w:val="24"/>
          <w:u w:val="single"/>
        </w:rPr>
      </w:pPr>
      <w:r w:rsidRPr="00F86540">
        <w:rPr>
          <w:rFonts w:ascii="Arial" w:hAnsi="Arial" w:cs="Arial"/>
          <w:color w:val="auto"/>
          <w:sz w:val="24"/>
          <w:szCs w:val="24"/>
          <w:u w:val="single"/>
        </w:rPr>
        <w:lastRenderedPageBreak/>
        <w:t>Part B</w:t>
      </w:r>
    </w:p>
    <w:p w14:paraId="34908030" w14:textId="290E0DC5" w:rsidR="00F86540" w:rsidRDefault="00F86540">
      <w:pPr>
        <w:rPr>
          <w:rFonts w:ascii="Arial" w:hAnsi="Arial" w:cs="Arial"/>
          <w:u w:val="single"/>
        </w:rPr>
      </w:pPr>
      <w:r w:rsidRPr="00F86540">
        <w:rPr>
          <w:rFonts w:ascii="Arial" w:hAnsi="Arial" w:cs="Arial"/>
        </w:rPr>
        <w:br/>
        <w:t>In this section, I critically reflect on the progress made in relation to the learning needs identified in Part A, using Borton’s Reflective Model. This reflection demonstrates how supervision, training, and service user feedback have informed my professional development and shaped my ongoing learning.</w:t>
      </w:r>
      <w:r w:rsidRPr="00F86540">
        <w:rPr>
          <w:rFonts w:ascii="Arial" w:hAnsi="Arial" w:cs="Arial"/>
        </w:rPr>
        <w:br/>
      </w:r>
      <w:r w:rsidRPr="00F86540">
        <w:rPr>
          <w:rFonts w:ascii="Arial" w:hAnsi="Arial" w:cs="Arial"/>
        </w:rPr>
        <w:br/>
      </w:r>
      <w:r w:rsidRPr="00F86540">
        <w:rPr>
          <w:rFonts w:ascii="Arial" w:hAnsi="Arial" w:cs="Arial"/>
          <w:u w:val="single"/>
        </w:rPr>
        <w:t>Mental Capacity Assessments</w:t>
      </w:r>
      <w:r w:rsidRPr="00F86540">
        <w:rPr>
          <w:rFonts w:ascii="Arial" w:hAnsi="Arial" w:cs="Arial"/>
        </w:rPr>
        <w:br/>
      </w:r>
      <w:r w:rsidRPr="00F86540">
        <w:rPr>
          <w:rFonts w:ascii="Arial" w:hAnsi="Arial" w:cs="Arial"/>
        </w:rPr>
        <w:br/>
        <w:t>Financial Mental Capacity Assessments were identified as a key development need. Over the past year, I observed experienced practitioners, participated in relevant training, and completed financial capacity assessments with support through supervision. This exposure enabled me to develop a clearer understanding of how to gather robust evidence, apply legal principles, and document defensible decisions. I have also independently reviewed case law and practice guidance, which has supported my understanding of how theory and legislation inform practice.</w:t>
      </w:r>
      <w:r w:rsidRPr="00F86540">
        <w:rPr>
          <w:rFonts w:ascii="Arial" w:hAnsi="Arial" w:cs="Arial"/>
        </w:rPr>
        <w:br/>
      </w:r>
      <w:r w:rsidRPr="00F86540">
        <w:rPr>
          <w:rFonts w:ascii="Arial" w:hAnsi="Arial" w:cs="Arial"/>
        </w:rPr>
        <w:br/>
        <w:t>This progress reflects an improvement in my analytical skills and confidence. The Mental Capacity Act 2005 requires practitioners to demonstrate clear, evidence</w:t>
      </w:r>
      <w:r w:rsidRPr="00F86540">
        <w:rPr>
          <w:rFonts w:ascii="Cambria Math" w:hAnsi="Cambria Math" w:cs="Cambria Math"/>
        </w:rPr>
        <w:t>‑</w:t>
      </w:r>
      <w:r w:rsidRPr="00F86540">
        <w:rPr>
          <w:rFonts w:ascii="Arial" w:hAnsi="Arial" w:cs="Arial"/>
        </w:rPr>
        <w:t>based reasoning and lawful decision</w:t>
      </w:r>
      <w:r w:rsidRPr="00F86540">
        <w:rPr>
          <w:rFonts w:ascii="Cambria Math" w:hAnsi="Cambria Math" w:cs="Cambria Math"/>
        </w:rPr>
        <w:t>‑</w:t>
      </w:r>
      <w:r w:rsidRPr="00F86540">
        <w:rPr>
          <w:rFonts w:ascii="Arial" w:hAnsi="Arial" w:cs="Arial"/>
        </w:rPr>
        <w:t xml:space="preserve">making. </w:t>
      </w:r>
      <w:proofErr w:type="gramStart"/>
      <w:r w:rsidRPr="00F86540">
        <w:rPr>
          <w:rFonts w:ascii="Arial" w:hAnsi="Arial" w:cs="Arial"/>
        </w:rPr>
        <w:t>Supervision feedback</w:t>
      </w:r>
      <w:proofErr w:type="gramEnd"/>
      <w:r w:rsidRPr="00F86540">
        <w:rPr>
          <w:rFonts w:ascii="Arial" w:hAnsi="Arial" w:cs="Arial"/>
        </w:rPr>
        <w:t xml:space="preserve"> highlighted that while my written analysis has improved, I must continue developing my ability to independently synthesise complex information, particularly in cases involving fluctuating capacity or differing family views.</w:t>
      </w:r>
      <w:r w:rsidRPr="00F86540">
        <w:rPr>
          <w:rFonts w:ascii="Arial" w:hAnsi="Arial" w:cs="Arial"/>
        </w:rPr>
        <w:br/>
      </w:r>
      <w:r w:rsidRPr="00F86540">
        <w:rPr>
          <w:rFonts w:ascii="Arial" w:hAnsi="Arial" w:cs="Arial"/>
        </w:rPr>
        <w:br/>
        <w:t>To continue progressing, I will complete financial M</w:t>
      </w:r>
      <w:r>
        <w:rPr>
          <w:rFonts w:ascii="Arial" w:hAnsi="Arial" w:cs="Arial"/>
        </w:rPr>
        <w:t xml:space="preserve">ental </w:t>
      </w:r>
      <w:r w:rsidRPr="00F86540">
        <w:rPr>
          <w:rFonts w:ascii="Arial" w:hAnsi="Arial" w:cs="Arial"/>
        </w:rPr>
        <w:t>C</w:t>
      </w:r>
      <w:r>
        <w:rPr>
          <w:rFonts w:ascii="Arial" w:hAnsi="Arial" w:cs="Arial"/>
        </w:rPr>
        <w:t xml:space="preserve">apacity </w:t>
      </w:r>
      <w:r w:rsidRPr="00F86540">
        <w:rPr>
          <w:rFonts w:ascii="Arial" w:hAnsi="Arial" w:cs="Arial"/>
        </w:rPr>
        <w:t>As</w:t>
      </w:r>
      <w:r>
        <w:rPr>
          <w:rFonts w:ascii="Arial" w:hAnsi="Arial" w:cs="Arial"/>
        </w:rPr>
        <w:t>sessment</w:t>
      </w:r>
      <w:r w:rsidRPr="00F86540">
        <w:rPr>
          <w:rFonts w:ascii="Arial" w:hAnsi="Arial" w:cs="Arial"/>
        </w:rPr>
        <w:t xml:space="preserve"> with decreasing reliance on supervision, attend further advanced training, and regularly review relevant case law and guidance. I will also seek peer feedback and participate in reflective discussions to strengthen my confidence and analytical competence, with the aim of achieving greater independence.</w:t>
      </w:r>
      <w:r w:rsidRPr="00F86540">
        <w:rPr>
          <w:rFonts w:ascii="Arial" w:hAnsi="Arial" w:cs="Arial"/>
        </w:rPr>
        <w:br/>
      </w:r>
      <w:r w:rsidRPr="00F86540">
        <w:rPr>
          <w:rFonts w:ascii="Arial" w:hAnsi="Arial" w:cs="Arial"/>
        </w:rPr>
        <w:br/>
      </w:r>
      <w:r w:rsidRPr="00F86540">
        <w:rPr>
          <w:rFonts w:ascii="Arial" w:hAnsi="Arial" w:cs="Arial"/>
          <w:u w:val="single"/>
        </w:rPr>
        <w:t>Collaborative working and Continuing Healthcare</w:t>
      </w:r>
      <w:r w:rsidRPr="00F86540">
        <w:rPr>
          <w:rFonts w:ascii="Arial" w:hAnsi="Arial" w:cs="Arial"/>
        </w:rPr>
        <w:br/>
      </w:r>
      <w:r w:rsidRPr="00F86540">
        <w:rPr>
          <w:rFonts w:ascii="Arial" w:hAnsi="Arial" w:cs="Arial"/>
        </w:rPr>
        <w:br/>
        <w:t>I have attended several Continuing Healthcare reviews and contributed to information gathering, relationship</w:t>
      </w:r>
      <w:r w:rsidRPr="00F86540">
        <w:rPr>
          <w:rFonts w:ascii="Cambria Math" w:hAnsi="Cambria Math" w:cs="Cambria Math"/>
        </w:rPr>
        <w:t>‑</w:t>
      </w:r>
      <w:r w:rsidRPr="00F86540">
        <w:rPr>
          <w:rFonts w:ascii="Arial" w:hAnsi="Arial" w:cs="Arial"/>
        </w:rPr>
        <w:t>building, and communication with individuals and families. Through this process, I have developed stronger professional relationships and improved my understanding of multidisciplinary work. However, I have not yet formally challenged a C</w:t>
      </w:r>
      <w:r>
        <w:rPr>
          <w:rFonts w:ascii="Arial" w:hAnsi="Arial" w:cs="Arial"/>
        </w:rPr>
        <w:t xml:space="preserve">ontinuing </w:t>
      </w:r>
      <w:r w:rsidRPr="00F86540">
        <w:rPr>
          <w:rFonts w:ascii="Arial" w:hAnsi="Arial" w:cs="Arial"/>
        </w:rPr>
        <w:t>H</w:t>
      </w:r>
      <w:r>
        <w:rPr>
          <w:rFonts w:ascii="Arial" w:hAnsi="Arial" w:cs="Arial"/>
        </w:rPr>
        <w:t xml:space="preserve">ealth </w:t>
      </w:r>
      <w:r w:rsidRPr="00F86540">
        <w:rPr>
          <w:rFonts w:ascii="Arial" w:hAnsi="Arial" w:cs="Arial"/>
        </w:rPr>
        <w:t>C</w:t>
      </w:r>
      <w:r>
        <w:rPr>
          <w:rFonts w:ascii="Arial" w:hAnsi="Arial" w:cs="Arial"/>
        </w:rPr>
        <w:t>are</w:t>
      </w:r>
      <w:r w:rsidRPr="00F86540">
        <w:rPr>
          <w:rFonts w:ascii="Arial" w:hAnsi="Arial" w:cs="Arial"/>
        </w:rPr>
        <w:t xml:space="preserve"> outcome.</w:t>
      </w:r>
      <w:r w:rsidRPr="00F86540">
        <w:rPr>
          <w:rFonts w:ascii="Arial" w:hAnsi="Arial" w:cs="Arial"/>
        </w:rPr>
        <w:br/>
      </w:r>
      <w:r w:rsidRPr="00F86540">
        <w:rPr>
          <w:rFonts w:ascii="Arial" w:hAnsi="Arial" w:cs="Arial"/>
        </w:rPr>
        <w:br/>
        <w:t xml:space="preserve">While this limits direct experience, it highlights the importance of preparation, confidence, and assertive communication. My ability to build rapport and communicate </w:t>
      </w:r>
      <w:r w:rsidRPr="00F86540">
        <w:rPr>
          <w:rFonts w:ascii="Arial" w:hAnsi="Arial" w:cs="Arial"/>
        </w:rPr>
        <w:lastRenderedPageBreak/>
        <w:t>effectively supports person</w:t>
      </w:r>
      <w:r w:rsidRPr="00F86540">
        <w:rPr>
          <w:rFonts w:ascii="Cambria Math" w:hAnsi="Cambria Math" w:cs="Cambria Math"/>
        </w:rPr>
        <w:t>‑</w:t>
      </w:r>
      <w:r w:rsidRPr="00F86540">
        <w:rPr>
          <w:rFonts w:ascii="Arial" w:hAnsi="Arial" w:cs="Arial"/>
        </w:rPr>
        <w:t>centred practice; however, reflection and supervision identified a need to further develop my advocacy skills. Power imbalances within C</w:t>
      </w:r>
      <w:r>
        <w:rPr>
          <w:rFonts w:ascii="Arial" w:hAnsi="Arial" w:cs="Arial"/>
        </w:rPr>
        <w:t xml:space="preserve">ontinuing </w:t>
      </w:r>
      <w:r w:rsidRPr="00F86540">
        <w:rPr>
          <w:rFonts w:ascii="Arial" w:hAnsi="Arial" w:cs="Arial"/>
        </w:rPr>
        <w:t>H</w:t>
      </w:r>
      <w:r>
        <w:rPr>
          <w:rFonts w:ascii="Arial" w:hAnsi="Arial" w:cs="Arial"/>
        </w:rPr>
        <w:t xml:space="preserve">ealth </w:t>
      </w:r>
      <w:r w:rsidRPr="00F86540">
        <w:rPr>
          <w:rFonts w:ascii="Arial" w:hAnsi="Arial" w:cs="Arial"/>
        </w:rPr>
        <w:t>C</w:t>
      </w:r>
      <w:r>
        <w:rPr>
          <w:rFonts w:ascii="Arial" w:hAnsi="Arial" w:cs="Arial"/>
        </w:rPr>
        <w:t>are</w:t>
      </w:r>
      <w:r w:rsidRPr="00F86540">
        <w:rPr>
          <w:rFonts w:ascii="Arial" w:hAnsi="Arial" w:cs="Arial"/>
        </w:rPr>
        <w:t xml:space="preserve"> processes can restrict social work input if not confidently asserted, which may negatively affect outcomes for individuals. I recognise that effective advocacy requires both knowledge and the confidence to challenge decisions constructively.</w:t>
      </w:r>
      <w:r w:rsidRPr="00F86540">
        <w:rPr>
          <w:rFonts w:ascii="Arial" w:hAnsi="Arial" w:cs="Arial"/>
        </w:rPr>
        <w:br/>
      </w:r>
      <w:r w:rsidRPr="00F86540">
        <w:rPr>
          <w:rFonts w:ascii="Arial" w:hAnsi="Arial" w:cs="Arial"/>
        </w:rPr>
        <w:br/>
        <w:t>To address this, I will seek opportunities to appropriately challenge decisions, prepare for meetings through supervision, and attend advocacy</w:t>
      </w:r>
      <w:r w:rsidRPr="00F86540">
        <w:rPr>
          <w:rFonts w:ascii="Cambria Math" w:hAnsi="Cambria Math" w:cs="Cambria Math"/>
        </w:rPr>
        <w:t>‑</w:t>
      </w:r>
      <w:r w:rsidRPr="00F86540">
        <w:rPr>
          <w:rFonts w:ascii="Arial" w:hAnsi="Arial" w:cs="Arial"/>
        </w:rPr>
        <w:t>focused training. I will also reflect on my role within multidisciplinary teams to ensure social work values are upheld and that individuals’ voices remain central to decision</w:t>
      </w:r>
      <w:r w:rsidRPr="00F86540">
        <w:rPr>
          <w:rFonts w:ascii="Cambria Math" w:hAnsi="Cambria Math" w:cs="Cambria Math"/>
        </w:rPr>
        <w:t>‑</w:t>
      </w:r>
      <w:r w:rsidRPr="00F86540">
        <w:rPr>
          <w:rFonts w:ascii="Arial" w:hAnsi="Arial" w:cs="Arial"/>
        </w:rPr>
        <w:t>making.</w:t>
      </w:r>
      <w:r w:rsidRPr="00F86540">
        <w:rPr>
          <w:rFonts w:ascii="Arial" w:hAnsi="Arial" w:cs="Arial"/>
        </w:rPr>
        <w:br/>
      </w:r>
      <w:r w:rsidRPr="00F86540">
        <w:rPr>
          <w:rFonts w:ascii="Arial" w:hAnsi="Arial" w:cs="Arial"/>
        </w:rPr>
        <w:br/>
      </w:r>
      <w:r w:rsidRPr="00F86540">
        <w:rPr>
          <w:rFonts w:ascii="Arial" w:hAnsi="Arial" w:cs="Arial"/>
          <w:u w:val="single"/>
        </w:rPr>
        <w:t>Best Interest decision</w:t>
      </w:r>
      <w:r w:rsidRPr="00F86540">
        <w:rPr>
          <w:rFonts w:ascii="Cambria Math" w:hAnsi="Cambria Math" w:cs="Cambria Math"/>
          <w:u w:val="single"/>
        </w:rPr>
        <w:t>‑</w:t>
      </w:r>
      <w:r w:rsidRPr="00F86540">
        <w:rPr>
          <w:rFonts w:ascii="Arial" w:hAnsi="Arial" w:cs="Arial"/>
          <w:u w:val="single"/>
        </w:rPr>
        <w:t>making</w:t>
      </w:r>
      <w:r w:rsidRPr="00F86540">
        <w:rPr>
          <w:rFonts w:ascii="Arial" w:hAnsi="Arial" w:cs="Arial"/>
          <w:u w:val="single"/>
        </w:rPr>
        <w:br/>
      </w:r>
      <w:r w:rsidRPr="00F86540">
        <w:rPr>
          <w:rFonts w:ascii="Arial" w:hAnsi="Arial" w:cs="Arial"/>
        </w:rPr>
        <w:br/>
        <w:t>I have gained increasing experience completing community</w:t>
      </w:r>
      <w:r w:rsidRPr="00F86540">
        <w:rPr>
          <w:rFonts w:ascii="Cambria Math" w:hAnsi="Cambria Math" w:cs="Cambria Math"/>
        </w:rPr>
        <w:t>‑</w:t>
      </w:r>
      <w:r w:rsidRPr="00F86540">
        <w:rPr>
          <w:rFonts w:ascii="Arial" w:hAnsi="Arial" w:cs="Arial"/>
        </w:rPr>
        <w:t>based Best Interest decisions, progressing from shadowing experienced practitioners to more independent practice. These cases often involve complex family dynamics, safeguarding concerns, and ethical dilemmas, requiring careful consideration and professional judgement.</w:t>
      </w:r>
      <w:r w:rsidRPr="00F86540">
        <w:rPr>
          <w:rFonts w:ascii="Arial" w:hAnsi="Arial" w:cs="Arial"/>
        </w:rPr>
        <w:br/>
      </w:r>
      <w:r w:rsidRPr="00F86540">
        <w:rPr>
          <w:rFonts w:ascii="Arial" w:hAnsi="Arial" w:cs="Arial"/>
        </w:rPr>
        <w:br/>
        <w:t>This represents significant progress in my ability to balance risk, autonomy, and least restrictive practice. Ongoing reflection has reinforced the importance of ethical reasoning, proportionality, and clear documentation. Feedback from supervision highlighted that continued learning is required to ensure decisions remain lawful, person</w:t>
      </w:r>
      <w:r w:rsidRPr="00F86540">
        <w:rPr>
          <w:rFonts w:ascii="Cambria Math" w:hAnsi="Cambria Math" w:cs="Cambria Math"/>
        </w:rPr>
        <w:t>‑</w:t>
      </w:r>
      <w:r w:rsidRPr="00F86540">
        <w:rPr>
          <w:rFonts w:ascii="Arial" w:hAnsi="Arial" w:cs="Arial"/>
        </w:rPr>
        <w:t>centred, and proportionate, particularly in complex or contested cases.</w:t>
      </w:r>
      <w:r w:rsidRPr="00F86540">
        <w:rPr>
          <w:rFonts w:ascii="Arial" w:hAnsi="Arial" w:cs="Arial"/>
        </w:rPr>
        <w:br/>
      </w:r>
      <w:r w:rsidRPr="00F86540">
        <w:rPr>
          <w:rFonts w:ascii="Arial" w:hAnsi="Arial" w:cs="Arial"/>
        </w:rPr>
        <w:br/>
        <w:t xml:space="preserve">I will continue </w:t>
      </w:r>
      <w:r>
        <w:rPr>
          <w:rFonts w:ascii="Arial" w:hAnsi="Arial" w:cs="Arial"/>
        </w:rPr>
        <w:t xml:space="preserve">to </w:t>
      </w:r>
      <w:r w:rsidRPr="00F86540">
        <w:rPr>
          <w:rFonts w:ascii="Arial" w:hAnsi="Arial" w:cs="Arial"/>
        </w:rPr>
        <w:t>reflect through supervision, reviewing decisions, and seeking feedback to strengthen my autonomy</w:t>
      </w:r>
      <w:r>
        <w:rPr>
          <w:rFonts w:ascii="Arial" w:hAnsi="Arial" w:cs="Arial"/>
        </w:rPr>
        <w:t>,</w:t>
      </w:r>
      <w:r w:rsidRPr="00F86540">
        <w:rPr>
          <w:rFonts w:ascii="Arial" w:hAnsi="Arial" w:cs="Arial"/>
        </w:rPr>
        <w:t xml:space="preserve"> confidence</w:t>
      </w:r>
      <w:r>
        <w:rPr>
          <w:rFonts w:ascii="Arial" w:hAnsi="Arial" w:cs="Arial"/>
        </w:rPr>
        <w:t xml:space="preserve"> and knowledge</w:t>
      </w:r>
      <w:r w:rsidRPr="00F86540">
        <w:rPr>
          <w:rFonts w:ascii="Arial" w:hAnsi="Arial" w:cs="Arial"/>
        </w:rPr>
        <w:t>. I also plan to engage in further training and peer learning opportunities to develop my ethical and analytical decision</w:t>
      </w:r>
      <w:r w:rsidRPr="00F86540">
        <w:rPr>
          <w:rFonts w:ascii="Cambria Math" w:hAnsi="Cambria Math" w:cs="Cambria Math"/>
        </w:rPr>
        <w:t>‑</w:t>
      </w:r>
      <w:r w:rsidRPr="00F86540">
        <w:rPr>
          <w:rFonts w:ascii="Arial" w:hAnsi="Arial" w:cs="Arial"/>
        </w:rPr>
        <w:t>making skills</w:t>
      </w:r>
      <w:r>
        <w:rPr>
          <w:rFonts w:ascii="Arial" w:hAnsi="Arial" w:cs="Arial"/>
        </w:rPr>
        <w:t xml:space="preserve"> in practice</w:t>
      </w:r>
      <w:r w:rsidRPr="00F86540">
        <w:rPr>
          <w:rFonts w:ascii="Arial" w:hAnsi="Arial" w:cs="Arial"/>
        </w:rPr>
        <w:t>.</w:t>
      </w:r>
      <w:r w:rsidRPr="00F86540">
        <w:rPr>
          <w:rFonts w:ascii="Arial" w:hAnsi="Arial" w:cs="Arial"/>
        </w:rPr>
        <w:br/>
      </w:r>
    </w:p>
    <w:p w14:paraId="5DE4E0C0" w14:textId="16E191E8" w:rsidR="00F86540" w:rsidRPr="00F86540" w:rsidRDefault="00F86540">
      <w:pPr>
        <w:rPr>
          <w:rFonts w:ascii="Arial" w:hAnsi="Arial" w:cs="Arial"/>
          <w:b/>
          <w:bCs/>
        </w:rPr>
      </w:pPr>
      <w:r>
        <w:rPr>
          <w:rFonts w:ascii="Arial" w:hAnsi="Arial" w:cs="Arial"/>
          <w:b/>
          <w:bCs/>
        </w:rPr>
        <w:t>Total words: 540</w:t>
      </w:r>
    </w:p>
    <w:p w14:paraId="0FD372FC" w14:textId="7336313B" w:rsidR="00C521CA" w:rsidRDefault="00F86540">
      <w:pPr>
        <w:rPr>
          <w:rFonts w:ascii="Arial" w:hAnsi="Arial" w:cs="Arial"/>
        </w:rPr>
      </w:pPr>
      <w:r w:rsidRPr="00F86540">
        <w:rPr>
          <w:rFonts w:ascii="Arial" w:hAnsi="Arial" w:cs="Arial"/>
          <w:u w:val="single"/>
        </w:rPr>
        <w:br/>
        <w:t>Service user feedback</w:t>
      </w:r>
      <w:r w:rsidRPr="00F86540">
        <w:rPr>
          <w:rFonts w:ascii="Arial" w:hAnsi="Arial" w:cs="Arial"/>
        </w:rPr>
        <w:br/>
      </w:r>
      <w:r w:rsidRPr="00F86540">
        <w:rPr>
          <w:rFonts w:ascii="Arial" w:hAnsi="Arial" w:cs="Arial"/>
        </w:rPr>
        <w:br/>
        <w:t>Feedback from a service user indicated that although they felt listened to during assessment, they were unclear about outcomes and next steps. This highlighted a gap in my communication, particularly when explaining complex processes such as Best Interest decisions and C</w:t>
      </w:r>
      <w:r>
        <w:rPr>
          <w:rFonts w:ascii="Arial" w:hAnsi="Arial" w:cs="Arial"/>
        </w:rPr>
        <w:t xml:space="preserve">ontinuing </w:t>
      </w:r>
      <w:r w:rsidRPr="00F86540">
        <w:rPr>
          <w:rFonts w:ascii="Arial" w:hAnsi="Arial" w:cs="Arial"/>
        </w:rPr>
        <w:t>H</w:t>
      </w:r>
      <w:r>
        <w:rPr>
          <w:rFonts w:ascii="Arial" w:hAnsi="Arial" w:cs="Arial"/>
        </w:rPr>
        <w:t xml:space="preserve">ealth </w:t>
      </w:r>
      <w:r w:rsidRPr="00F86540">
        <w:rPr>
          <w:rFonts w:ascii="Arial" w:hAnsi="Arial" w:cs="Arial"/>
        </w:rPr>
        <w:t>C</w:t>
      </w:r>
      <w:r>
        <w:rPr>
          <w:rFonts w:ascii="Arial" w:hAnsi="Arial" w:cs="Arial"/>
        </w:rPr>
        <w:t>are</w:t>
      </w:r>
      <w:r w:rsidRPr="00F86540">
        <w:rPr>
          <w:rFonts w:ascii="Arial" w:hAnsi="Arial" w:cs="Arial"/>
        </w:rPr>
        <w:t>. Reflecting on this feedback reinforced the importance of transparency and checking understanding.</w:t>
      </w:r>
      <w:r w:rsidRPr="00F86540">
        <w:rPr>
          <w:rFonts w:ascii="Arial" w:hAnsi="Arial" w:cs="Arial"/>
        </w:rPr>
        <w:br/>
      </w:r>
      <w:r w:rsidRPr="00F86540">
        <w:rPr>
          <w:rFonts w:ascii="Arial" w:hAnsi="Arial" w:cs="Arial"/>
        </w:rPr>
        <w:lastRenderedPageBreak/>
        <w:br/>
        <w:t>In response, I have adapted my communication by providing clearer explanations, summarising decisions, and checking understanding throughout the process. This aligns with person</w:t>
      </w:r>
      <w:r w:rsidRPr="00F86540">
        <w:rPr>
          <w:rFonts w:ascii="Cambria Math" w:hAnsi="Cambria Math" w:cs="Cambria Math"/>
        </w:rPr>
        <w:t>‑</w:t>
      </w:r>
      <w:r w:rsidRPr="00F86540">
        <w:rPr>
          <w:rFonts w:ascii="Arial" w:hAnsi="Arial" w:cs="Arial"/>
        </w:rPr>
        <w:t xml:space="preserve">centred practice and has strengthened my confidence in communicating complex information. I will continue </w:t>
      </w:r>
      <w:r>
        <w:rPr>
          <w:rFonts w:ascii="Arial" w:hAnsi="Arial" w:cs="Arial"/>
        </w:rPr>
        <w:t xml:space="preserve">to </w:t>
      </w:r>
      <w:r w:rsidRPr="00F86540">
        <w:rPr>
          <w:rFonts w:ascii="Arial" w:hAnsi="Arial" w:cs="Arial"/>
        </w:rPr>
        <w:t>seek feedback from service users and colleagues to ensure my communication remains clear and accessible.</w:t>
      </w:r>
      <w:r w:rsidRPr="00F86540">
        <w:rPr>
          <w:rFonts w:ascii="Arial" w:hAnsi="Arial" w:cs="Arial"/>
        </w:rPr>
        <w:br/>
      </w:r>
      <w:r w:rsidRPr="00F86540">
        <w:rPr>
          <w:rFonts w:ascii="Arial" w:hAnsi="Arial" w:cs="Arial"/>
        </w:rPr>
        <w:br/>
        <w:t>In conclusion, I have made meaningful progress across all learning areas. However, continued supervision, training, and reflective practice will remain essential in supporting my development towards confident and autonomous practice.</w:t>
      </w:r>
      <w:r w:rsidRPr="00F86540">
        <w:rPr>
          <w:rFonts w:ascii="Arial" w:hAnsi="Arial" w:cs="Arial"/>
        </w:rPr>
        <w:br/>
      </w:r>
    </w:p>
    <w:p w14:paraId="4346D0BC" w14:textId="437D7A7C" w:rsidR="00F86540" w:rsidRDefault="00F86540">
      <w:pPr>
        <w:rPr>
          <w:rFonts w:ascii="Arial" w:hAnsi="Arial" w:cs="Arial"/>
          <w:b/>
          <w:bCs/>
        </w:rPr>
      </w:pPr>
      <w:r>
        <w:rPr>
          <w:rFonts w:ascii="Arial" w:hAnsi="Arial" w:cs="Arial"/>
          <w:b/>
          <w:bCs/>
        </w:rPr>
        <w:t xml:space="preserve">140 </w:t>
      </w:r>
      <w:proofErr w:type="gramStart"/>
      <w:r>
        <w:rPr>
          <w:rFonts w:ascii="Arial" w:hAnsi="Arial" w:cs="Arial"/>
          <w:b/>
          <w:bCs/>
        </w:rPr>
        <w:t>word</w:t>
      </w:r>
      <w:proofErr w:type="gramEnd"/>
      <w:r>
        <w:rPr>
          <w:rFonts w:ascii="Arial" w:hAnsi="Arial" w:cs="Arial"/>
          <w:b/>
          <w:bCs/>
        </w:rPr>
        <w:t>.</w:t>
      </w:r>
    </w:p>
    <w:p w14:paraId="7E4C52B8" w14:textId="77777777" w:rsidR="00F86540" w:rsidRDefault="00F86540">
      <w:pPr>
        <w:rPr>
          <w:rFonts w:ascii="Arial" w:hAnsi="Arial" w:cs="Arial"/>
          <w:b/>
          <w:bCs/>
        </w:rPr>
      </w:pPr>
    </w:p>
    <w:p w14:paraId="2BFB0ACD" w14:textId="1022B3A2" w:rsidR="00F86540" w:rsidRPr="00F86540" w:rsidRDefault="00F86540">
      <w:pPr>
        <w:rPr>
          <w:rFonts w:ascii="Arial" w:hAnsi="Arial" w:cs="Arial"/>
          <w:b/>
          <w:bCs/>
        </w:rPr>
      </w:pPr>
      <w:r>
        <w:rPr>
          <w:rFonts w:ascii="Arial" w:hAnsi="Arial" w:cs="Arial"/>
          <w:b/>
          <w:bCs/>
        </w:rPr>
        <w:t>Total words: 1327</w:t>
      </w:r>
    </w:p>
    <w:sectPr w:rsidR="00F86540" w:rsidRPr="00F8654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75802D18"/>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0804D874"/>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1F44E1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B00E918"/>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F8A0CC60"/>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05143108"/>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5E6E9D4"/>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0E08CCE"/>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D1EE21C"/>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49BE7330"/>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93D0836"/>
    <w:multiLevelType w:val="singleLevel"/>
    <w:tmpl w:val="04090001"/>
    <w:lvl w:ilvl="0">
      <w:start w:val="1"/>
      <w:numFmt w:val="bullet"/>
      <w:lvlText w:val=""/>
      <w:lvlJc w:val="left"/>
      <w:pPr>
        <w:ind w:left="720" w:hanging="360"/>
      </w:pPr>
      <w:rPr>
        <w:rFonts w:ascii="Symbol" w:hAnsi="Symbol" w:hint="default"/>
      </w:rPr>
    </w:lvl>
  </w:abstractNum>
  <w:abstractNum w:abstractNumId="11" w15:restartNumberingAfterBreak="0">
    <w:nsid w:val="4124673C"/>
    <w:multiLevelType w:val="hybridMultilevel"/>
    <w:tmpl w:val="D8D060C4"/>
    <w:lvl w:ilvl="0" w:tplc="D5409370">
      <w:start w:val="1"/>
      <w:numFmt w:val="bullet"/>
      <w:lvlText w:val=""/>
      <w:lvlJc w:val="left"/>
      <w:pPr>
        <w:ind w:left="720" w:hanging="360"/>
      </w:pPr>
      <w:rPr>
        <w:rFonts w:ascii="Symbol" w:hAnsi="Symbol" w:hint="default"/>
      </w:rPr>
    </w:lvl>
    <w:lvl w:ilvl="1" w:tplc="D072366E">
      <w:start w:val="1"/>
      <w:numFmt w:val="bullet"/>
      <w:lvlText w:val="o"/>
      <w:lvlJc w:val="left"/>
      <w:pPr>
        <w:ind w:left="1440" w:hanging="360"/>
      </w:pPr>
      <w:rPr>
        <w:rFonts w:ascii="Courier New" w:hAnsi="Courier New" w:hint="default"/>
      </w:rPr>
    </w:lvl>
    <w:lvl w:ilvl="2" w:tplc="9F0C031A">
      <w:start w:val="1"/>
      <w:numFmt w:val="bullet"/>
      <w:lvlText w:val=""/>
      <w:lvlJc w:val="left"/>
      <w:pPr>
        <w:ind w:left="2160" w:hanging="360"/>
      </w:pPr>
      <w:rPr>
        <w:rFonts w:ascii="Wingdings" w:hAnsi="Wingdings" w:hint="default"/>
      </w:rPr>
    </w:lvl>
    <w:lvl w:ilvl="3" w:tplc="78A0196A">
      <w:start w:val="1"/>
      <w:numFmt w:val="bullet"/>
      <w:lvlText w:val=""/>
      <w:lvlJc w:val="left"/>
      <w:pPr>
        <w:ind w:left="2880" w:hanging="360"/>
      </w:pPr>
      <w:rPr>
        <w:rFonts w:ascii="Symbol" w:hAnsi="Symbol" w:hint="default"/>
      </w:rPr>
    </w:lvl>
    <w:lvl w:ilvl="4" w:tplc="6F78ABA4">
      <w:start w:val="1"/>
      <w:numFmt w:val="bullet"/>
      <w:lvlText w:val="o"/>
      <w:lvlJc w:val="left"/>
      <w:pPr>
        <w:ind w:left="3600" w:hanging="360"/>
      </w:pPr>
      <w:rPr>
        <w:rFonts w:ascii="Courier New" w:hAnsi="Courier New" w:hint="default"/>
      </w:rPr>
    </w:lvl>
    <w:lvl w:ilvl="5" w:tplc="598A84FA">
      <w:start w:val="1"/>
      <w:numFmt w:val="bullet"/>
      <w:lvlText w:val=""/>
      <w:lvlJc w:val="left"/>
      <w:pPr>
        <w:ind w:left="4320" w:hanging="360"/>
      </w:pPr>
      <w:rPr>
        <w:rFonts w:ascii="Wingdings" w:hAnsi="Wingdings" w:hint="default"/>
      </w:rPr>
    </w:lvl>
    <w:lvl w:ilvl="6" w:tplc="DEB8DE06">
      <w:start w:val="1"/>
      <w:numFmt w:val="bullet"/>
      <w:lvlText w:val=""/>
      <w:lvlJc w:val="left"/>
      <w:pPr>
        <w:ind w:left="5040" w:hanging="360"/>
      </w:pPr>
      <w:rPr>
        <w:rFonts w:ascii="Symbol" w:hAnsi="Symbol" w:hint="default"/>
      </w:rPr>
    </w:lvl>
    <w:lvl w:ilvl="7" w:tplc="5170A0D2">
      <w:start w:val="1"/>
      <w:numFmt w:val="bullet"/>
      <w:lvlText w:val="o"/>
      <w:lvlJc w:val="left"/>
      <w:pPr>
        <w:ind w:left="5760" w:hanging="360"/>
      </w:pPr>
      <w:rPr>
        <w:rFonts w:ascii="Courier New" w:hAnsi="Courier New" w:hint="default"/>
      </w:rPr>
    </w:lvl>
    <w:lvl w:ilvl="8" w:tplc="30BC132C">
      <w:start w:val="1"/>
      <w:numFmt w:val="bullet"/>
      <w:lvlText w:val=""/>
      <w:lvlJc w:val="left"/>
      <w:pPr>
        <w:ind w:left="6480" w:hanging="360"/>
      </w:pPr>
      <w:rPr>
        <w:rFonts w:ascii="Wingdings" w:hAnsi="Wingdings" w:hint="default"/>
      </w:rPr>
    </w:lvl>
  </w:abstractNum>
  <w:abstractNum w:abstractNumId="12" w15:restartNumberingAfterBreak="0">
    <w:nsid w:val="611B1F2D"/>
    <w:multiLevelType w:val="singleLevel"/>
    <w:tmpl w:val="0409000F"/>
    <w:lvl w:ilvl="0">
      <w:start w:val="1"/>
      <w:numFmt w:val="decimal"/>
      <w:lvlText w:val="%1."/>
      <w:lvlJc w:val="left"/>
      <w:pPr>
        <w:ind w:left="720" w:hanging="360"/>
      </w:pPr>
    </w:lvl>
  </w:abstractNum>
  <w:abstractNum w:abstractNumId="13"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6CA53894"/>
    <w:multiLevelType w:val="singleLevel"/>
    <w:tmpl w:val="0409000F"/>
    <w:lvl w:ilvl="0">
      <w:start w:val="1"/>
      <w:numFmt w:val="decimal"/>
      <w:lvlText w:val="%1."/>
      <w:lvlJc w:val="left"/>
      <w:pPr>
        <w:ind w:left="720" w:hanging="360"/>
      </w:pPr>
    </w:lvl>
  </w:abstractNum>
  <w:abstractNum w:abstractNumId="15" w15:restartNumberingAfterBreak="0">
    <w:nsid w:val="6CBF362A"/>
    <w:multiLevelType w:val="singleLevel"/>
    <w:tmpl w:val="04090001"/>
    <w:lvl w:ilvl="0">
      <w:start w:val="1"/>
      <w:numFmt w:val="bullet"/>
      <w:lvlText w:val=""/>
      <w:lvlJc w:val="left"/>
      <w:pPr>
        <w:ind w:left="720" w:hanging="360"/>
      </w:pPr>
      <w:rPr>
        <w:rFonts w:ascii="Symbol" w:hAnsi="Symbol" w:hint="default"/>
      </w:rPr>
    </w:lvl>
  </w:abstractNum>
  <w:abstractNum w:abstractNumId="16" w15:restartNumberingAfterBreak="0">
    <w:nsid w:val="7EAF5D64"/>
    <w:multiLevelType w:val="hybridMultilevel"/>
    <w:tmpl w:val="7E1683FC"/>
    <w:lvl w:ilvl="0" w:tplc="DDEC41A8">
      <w:start w:val="1"/>
      <w:numFmt w:val="decimal"/>
      <w:lvlText w:val="%1."/>
      <w:lvlJc w:val="left"/>
      <w:pPr>
        <w:ind w:left="720" w:hanging="360"/>
      </w:pPr>
    </w:lvl>
    <w:lvl w:ilvl="1" w:tplc="1ED42A3A">
      <w:start w:val="1"/>
      <w:numFmt w:val="lowerLetter"/>
      <w:lvlText w:val="%2."/>
      <w:lvlJc w:val="left"/>
      <w:pPr>
        <w:ind w:left="1440" w:hanging="360"/>
      </w:pPr>
    </w:lvl>
    <w:lvl w:ilvl="2" w:tplc="7862D174">
      <w:start w:val="1"/>
      <w:numFmt w:val="lowerRoman"/>
      <w:lvlText w:val="%3."/>
      <w:lvlJc w:val="right"/>
      <w:pPr>
        <w:ind w:left="2160" w:hanging="180"/>
      </w:pPr>
    </w:lvl>
    <w:lvl w:ilvl="3" w:tplc="DA928E12">
      <w:start w:val="1"/>
      <w:numFmt w:val="decimal"/>
      <w:lvlText w:val="%4."/>
      <w:lvlJc w:val="left"/>
      <w:pPr>
        <w:ind w:left="2880" w:hanging="360"/>
      </w:pPr>
    </w:lvl>
    <w:lvl w:ilvl="4" w:tplc="B7829F96">
      <w:start w:val="1"/>
      <w:numFmt w:val="lowerLetter"/>
      <w:lvlText w:val="%5."/>
      <w:lvlJc w:val="left"/>
      <w:pPr>
        <w:ind w:left="3600" w:hanging="360"/>
      </w:pPr>
    </w:lvl>
    <w:lvl w:ilvl="5" w:tplc="C0505ECC">
      <w:start w:val="1"/>
      <w:numFmt w:val="lowerRoman"/>
      <w:lvlText w:val="%6."/>
      <w:lvlJc w:val="right"/>
      <w:pPr>
        <w:ind w:left="4320" w:hanging="180"/>
      </w:pPr>
    </w:lvl>
    <w:lvl w:ilvl="6" w:tplc="47C81B2A">
      <w:start w:val="1"/>
      <w:numFmt w:val="decimal"/>
      <w:lvlText w:val="%7."/>
      <w:lvlJc w:val="left"/>
      <w:pPr>
        <w:ind w:left="5040" w:hanging="360"/>
      </w:pPr>
    </w:lvl>
    <w:lvl w:ilvl="7" w:tplc="694AD752">
      <w:start w:val="1"/>
      <w:numFmt w:val="lowerLetter"/>
      <w:lvlText w:val="%8."/>
      <w:lvlJc w:val="left"/>
      <w:pPr>
        <w:ind w:left="5760" w:hanging="360"/>
      </w:pPr>
    </w:lvl>
    <w:lvl w:ilvl="8" w:tplc="08C260FC">
      <w:start w:val="1"/>
      <w:numFmt w:val="lowerRoman"/>
      <w:lvlText w:val="%9."/>
      <w:lvlJc w:val="right"/>
      <w:pPr>
        <w:ind w:left="6480" w:hanging="180"/>
      </w:pPr>
    </w:lvl>
  </w:abstractNum>
  <w:num w:numId="1" w16cid:durableId="1567960367">
    <w:abstractNumId w:val="9"/>
  </w:num>
  <w:num w:numId="2" w16cid:durableId="966591539">
    <w:abstractNumId w:val="7"/>
  </w:num>
  <w:num w:numId="3" w16cid:durableId="1566836399">
    <w:abstractNumId w:val="6"/>
  </w:num>
  <w:num w:numId="4" w16cid:durableId="774254728">
    <w:abstractNumId w:val="5"/>
  </w:num>
  <w:num w:numId="5" w16cid:durableId="1690519602">
    <w:abstractNumId w:val="4"/>
  </w:num>
  <w:num w:numId="6" w16cid:durableId="1651517433">
    <w:abstractNumId w:val="8"/>
  </w:num>
  <w:num w:numId="7" w16cid:durableId="1993868796">
    <w:abstractNumId w:val="3"/>
  </w:num>
  <w:num w:numId="8" w16cid:durableId="1797212007">
    <w:abstractNumId w:val="2"/>
  </w:num>
  <w:num w:numId="9" w16cid:durableId="1976715822">
    <w:abstractNumId w:val="1"/>
  </w:num>
  <w:num w:numId="10" w16cid:durableId="355926133">
    <w:abstractNumId w:val="0"/>
  </w:num>
  <w:num w:numId="11" w16cid:durableId="437330815">
    <w:abstractNumId w:val="10"/>
  </w:num>
  <w:num w:numId="12" w16cid:durableId="1273904881">
    <w:abstractNumId w:val="15"/>
  </w:num>
  <w:num w:numId="13" w16cid:durableId="2110588750">
    <w:abstractNumId w:val="14"/>
  </w:num>
  <w:num w:numId="14" w16cid:durableId="1730575300">
    <w:abstractNumId w:val="12"/>
  </w:num>
  <w:num w:numId="15" w16cid:durableId="2063938215">
    <w:abstractNumId w:val="16"/>
  </w:num>
  <w:num w:numId="16" w16cid:durableId="1416627709">
    <w:abstractNumId w:val="11"/>
  </w:num>
  <w:num w:numId="17" w16cid:durableId="161659578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C8F65A7"/>
    <w:rsid w:val="001F40EA"/>
    <w:rsid w:val="002C7165"/>
    <w:rsid w:val="002E51AB"/>
    <w:rsid w:val="00324B44"/>
    <w:rsid w:val="0036562D"/>
    <w:rsid w:val="004976E0"/>
    <w:rsid w:val="005A534A"/>
    <w:rsid w:val="00827C87"/>
    <w:rsid w:val="00A20880"/>
    <w:rsid w:val="00A352C8"/>
    <w:rsid w:val="00B41C2B"/>
    <w:rsid w:val="00C26D93"/>
    <w:rsid w:val="00C27141"/>
    <w:rsid w:val="00C521CA"/>
    <w:rsid w:val="00C8549C"/>
    <w:rsid w:val="00D32292"/>
    <w:rsid w:val="00D75435"/>
    <w:rsid w:val="00DA6C12"/>
    <w:rsid w:val="00DE5146"/>
    <w:rsid w:val="00DF2FBF"/>
    <w:rsid w:val="00ED4407"/>
    <w:rsid w:val="00F86540"/>
    <w:rsid w:val="00FB3270"/>
    <w:rsid w:val="145DDC06"/>
    <w:rsid w:val="1AE30756"/>
    <w:rsid w:val="1F8D6634"/>
    <w:rsid w:val="30A8A375"/>
    <w:rsid w:val="370F4FAD"/>
    <w:rsid w:val="42F51039"/>
    <w:rsid w:val="4C9D2FD7"/>
    <w:rsid w:val="4DC79EA7"/>
    <w:rsid w:val="5DEBE129"/>
    <w:rsid w:val="6407A84A"/>
    <w:rsid w:val="6C8F65A7"/>
    <w:rsid w:val="77A6A9EF"/>
    <w:rsid w:val="79FE54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650B7"/>
  <w15:chartTrackingRefBased/>
  <w15:docId w15:val="{D745E40B-03CB-45CA-A742-9217D56BE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hAnsi="Times New Roman"/>
    </w:rPr>
  </w:style>
  <w:style w:type="paragraph" w:styleId="Heading1">
    <w:name w:val="heading 1"/>
    <w:basedOn w:val="Normal"/>
    <w:next w:val="Normal"/>
    <w:link w:val="Heading1Char"/>
    <w:uiPriority w:val="9"/>
    <w:qFormat/>
    <w:rsid w:val="00827C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7C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27C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27C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27C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827C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827C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827C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827C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C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7C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27C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27C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27C87"/>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827C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827C87"/>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827C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827C87"/>
    <w:rPr>
      <w:rFonts w:eastAsiaTheme="majorEastAsia" w:cstheme="majorBidi"/>
      <w:color w:val="272727" w:themeColor="text1" w:themeTint="D8"/>
    </w:rPr>
  </w:style>
  <w:style w:type="paragraph" w:styleId="Title">
    <w:name w:val="Title"/>
    <w:basedOn w:val="Normal"/>
    <w:next w:val="Normal"/>
    <w:link w:val="TitleChar"/>
    <w:uiPriority w:val="10"/>
    <w:qFormat/>
    <w:rsid w:val="00827C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7C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7C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7C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7C87"/>
    <w:pPr>
      <w:spacing w:before="160"/>
      <w:jc w:val="center"/>
    </w:pPr>
    <w:rPr>
      <w:i/>
      <w:iCs/>
      <w:color w:val="404040" w:themeColor="text1" w:themeTint="BF"/>
    </w:rPr>
  </w:style>
  <w:style w:type="character" w:customStyle="1" w:styleId="QuoteChar">
    <w:name w:val="Quote Char"/>
    <w:basedOn w:val="DefaultParagraphFont"/>
    <w:link w:val="Quote"/>
    <w:uiPriority w:val="29"/>
    <w:rsid w:val="00827C87"/>
    <w:rPr>
      <w:i/>
      <w:iCs/>
      <w:color w:val="404040" w:themeColor="text1" w:themeTint="BF"/>
    </w:rPr>
  </w:style>
  <w:style w:type="paragraph" w:styleId="ListParagraph">
    <w:name w:val="List Paragraph"/>
    <w:basedOn w:val="Normal"/>
    <w:uiPriority w:val="34"/>
    <w:qFormat/>
    <w:rsid w:val="00827C87"/>
    <w:pPr>
      <w:ind w:left="720"/>
      <w:contextualSpacing/>
    </w:pPr>
  </w:style>
  <w:style w:type="character" w:styleId="IntenseEmphasis">
    <w:name w:val="Intense Emphasis"/>
    <w:basedOn w:val="DefaultParagraphFont"/>
    <w:uiPriority w:val="21"/>
    <w:qFormat/>
    <w:rsid w:val="00827C87"/>
    <w:rPr>
      <w:i/>
      <w:iCs/>
      <w:color w:val="0F4761" w:themeColor="accent1" w:themeShade="BF"/>
    </w:rPr>
  </w:style>
  <w:style w:type="paragraph" w:styleId="IntenseQuote">
    <w:name w:val="Intense Quote"/>
    <w:basedOn w:val="Normal"/>
    <w:next w:val="Normal"/>
    <w:link w:val="IntenseQuoteChar"/>
    <w:uiPriority w:val="30"/>
    <w:qFormat/>
    <w:rsid w:val="00827C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7C87"/>
    <w:rPr>
      <w:i/>
      <w:iCs/>
      <w:color w:val="0F4761" w:themeColor="accent1" w:themeShade="BF"/>
    </w:rPr>
  </w:style>
  <w:style w:type="character" w:styleId="IntenseReference">
    <w:name w:val="Intense Reference"/>
    <w:basedOn w:val="DefaultParagraphFont"/>
    <w:uiPriority w:val="32"/>
    <w:qFormat/>
    <w:rsid w:val="00827C87"/>
    <w:rPr>
      <w:b/>
      <w:bCs/>
      <w:smallCaps/>
      <w:color w:val="0F4761" w:themeColor="accent1" w:themeShade="BF"/>
      <w:spacing w:val="5"/>
    </w:rPr>
  </w:style>
  <w:style w:type="paragraph" w:styleId="BalloonText">
    <w:name w:val="Balloon Text"/>
    <w:basedOn w:val="Normal"/>
    <w:link w:val="BalloonTextChar"/>
    <w:uiPriority w:val="99"/>
    <w:unhideWhenUsed/>
    <w:rsid w:val="00827C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rsid w:val="00827C87"/>
    <w:rPr>
      <w:rFonts w:ascii="Segoe UI" w:hAnsi="Segoe UI" w:cs="Segoe UI"/>
      <w:sz w:val="18"/>
      <w:szCs w:val="18"/>
    </w:rPr>
  </w:style>
  <w:style w:type="paragraph" w:styleId="Bibliography">
    <w:name w:val="Bibliography"/>
    <w:basedOn w:val="Normal"/>
    <w:next w:val="Normal"/>
    <w:uiPriority w:val="37"/>
    <w:unhideWhenUsed/>
    <w:rsid w:val="00827C87"/>
  </w:style>
  <w:style w:type="paragraph" w:styleId="BlockText">
    <w:name w:val="Block Text"/>
    <w:basedOn w:val="Normal"/>
    <w:uiPriority w:val="99"/>
    <w:unhideWhenUsed/>
    <w:rsid w:val="00827C87"/>
    <w:pPr>
      <w:pBdr>
        <w:top w:val="single" w:sz="2" w:space="10" w:color="156082" w:themeColor="accent1"/>
        <w:left w:val="single" w:sz="2" w:space="10" w:color="156082" w:themeColor="accent1"/>
        <w:bottom w:val="single" w:sz="2" w:space="10" w:color="156082" w:themeColor="accent1"/>
        <w:right w:val="single" w:sz="2" w:space="10" w:color="156082" w:themeColor="accent1"/>
      </w:pBdr>
      <w:ind w:left="1152" w:right="1152"/>
    </w:pPr>
    <w:rPr>
      <w:i/>
      <w:iCs/>
      <w:color w:val="156082" w:themeColor="accent1"/>
    </w:rPr>
  </w:style>
  <w:style w:type="paragraph" w:styleId="BodyText">
    <w:name w:val="Body Text"/>
    <w:basedOn w:val="Normal"/>
    <w:link w:val="BodyTextChar"/>
    <w:uiPriority w:val="99"/>
    <w:unhideWhenUsed/>
    <w:rsid w:val="00827C87"/>
    <w:pPr>
      <w:spacing w:after="120"/>
    </w:pPr>
  </w:style>
  <w:style w:type="character" w:customStyle="1" w:styleId="BodyTextChar">
    <w:name w:val="Body Text Char"/>
    <w:basedOn w:val="DefaultParagraphFont"/>
    <w:link w:val="BodyText"/>
    <w:uiPriority w:val="99"/>
    <w:rsid w:val="00827C87"/>
  </w:style>
  <w:style w:type="paragraph" w:styleId="BodyText2">
    <w:name w:val="Body Text 2"/>
    <w:basedOn w:val="Normal"/>
    <w:link w:val="BodyText2Char"/>
    <w:uiPriority w:val="99"/>
    <w:unhideWhenUsed/>
    <w:rsid w:val="00827C87"/>
    <w:pPr>
      <w:spacing w:after="120" w:line="480" w:lineRule="auto"/>
    </w:pPr>
  </w:style>
  <w:style w:type="character" w:customStyle="1" w:styleId="BodyText2Char">
    <w:name w:val="Body Text 2 Char"/>
    <w:basedOn w:val="DefaultParagraphFont"/>
    <w:link w:val="BodyText2"/>
    <w:uiPriority w:val="99"/>
    <w:rsid w:val="00827C87"/>
  </w:style>
  <w:style w:type="paragraph" w:styleId="BodyText3">
    <w:name w:val="Body Text 3"/>
    <w:basedOn w:val="Normal"/>
    <w:link w:val="BodyText3Char"/>
    <w:uiPriority w:val="99"/>
    <w:unhideWhenUsed/>
    <w:rsid w:val="00827C87"/>
    <w:pPr>
      <w:spacing w:after="120"/>
    </w:pPr>
    <w:rPr>
      <w:sz w:val="16"/>
      <w:szCs w:val="16"/>
    </w:rPr>
  </w:style>
  <w:style w:type="character" w:customStyle="1" w:styleId="BodyText3Char">
    <w:name w:val="Body Text 3 Char"/>
    <w:basedOn w:val="DefaultParagraphFont"/>
    <w:link w:val="BodyText3"/>
    <w:uiPriority w:val="99"/>
    <w:rsid w:val="00827C87"/>
    <w:rPr>
      <w:sz w:val="16"/>
      <w:szCs w:val="16"/>
    </w:rPr>
  </w:style>
  <w:style w:type="paragraph" w:styleId="BodyTextFirstIndent">
    <w:name w:val="Body Text First Indent"/>
    <w:basedOn w:val="BodyText"/>
    <w:link w:val="BodyTextFirstIndentChar"/>
    <w:uiPriority w:val="99"/>
    <w:unhideWhenUsed/>
    <w:rsid w:val="00827C87"/>
    <w:pPr>
      <w:spacing w:after="160"/>
      <w:ind w:firstLine="360"/>
    </w:pPr>
  </w:style>
  <w:style w:type="character" w:customStyle="1" w:styleId="BodyTextFirstIndentChar">
    <w:name w:val="Body Text First Indent Char"/>
    <w:basedOn w:val="BodyTextChar"/>
    <w:link w:val="BodyTextFirstIndent"/>
    <w:uiPriority w:val="99"/>
    <w:rsid w:val="00827C87"/>
  </w:style>
  <w:style w:type="paragraph" w:styleId="BodyTextIndent">
    <w:name w:val="Body Text Indent"/>
    <w:basedOn w:val="Normal"/>
    <w:link w:val="BodyTextIndentChar"/>
    <w:uiPriority w:val="99"/>
    <w:unhideWhenUsed/>
    <w:rsid w:val="00827C87"/>
    <w:pPr>
      <w:spacing w:after="120"/>
      <w:ind w:left="360"/>
    </w:pPr>
  </w:style>
  <w:style w:type="character" w:customStyle="1" w:styleId="BodyTextIndentChar">
    <w:name w:val="Body Text Indent Char"/>
    <w:basedOn w:val="DefaultParagraphFont"/>
    <w:link w:val="BodyTextIndent"/>
    <w:uiPriority w:val="99"/>
    <w:rsid w:val="00827C87"/>
  </w:style>
  <w:style w:type="paragraph" w:styleId="BodyTextFirstIndent2">
    <w:name w:val="Body Text First Indent 2"/>
    <w:basedOn w:val="BodyTextIndent"/>
    <w:link w:val="BodyTextFirstIndent2Char"/>
    <w:uiPriority w:val="99"/>
    <w:unhideWhenUsed/>
    <w:rsid w:val="00827C87"/>
    <w:pPr>
      <w:spacing w:after="160"/>
      <w:ind w:firstLine="360"/>
    </w:pPr>
  </w:style>
  <w:style w:type="character" w:customStyle="1" w:styleId="BodyTextFirstIndent2Char">
    <w:name w:val="Body Text First Indent 2 Char"/>
    <w:basedOn w:val="BodyTextIndentChar"/>
    <w:link w:val="BodyTextFirstIndent2"/>
    <w:uiPriority w:val="99"/>
    <w:rsid w:val="00827C87"/>
  </w:style>
  <w:style w:type="paragraph" w:styleId="BodyTextIndent2">
    <w:name w:val="Body Text Indent 2"/>
    <w:basedOn w:val="Normal"/>
    <w:link w:val="BodyTextIndent2Char"/>
    <w:uiPriority w:val="99"/>
    <w:unhideWhenUsed/>
    <w:rsid w:val="00827C87"/>
    <w:pPr>
      <w:spacing w:after="120" w:line="480" w:lineRule="auto"/>
      <w:ind w:left="360"/>
    </w:pPr>
  </w:style>
  <w:style w:type="character" w:customStyle="1" w:styleId="BodyTextIndent2Char">
    <w:name w:val="Body Text Indent 2 Char"/>
    <w:basedOn w:val="DefaultParagraphFont"/>
    <w:link w:val="BodyTextIndent2"/>
    <w:uiPriority w:val="99"/>
    <w:rsid w:val="00827C87"/>
  </w:style>
  <w:style w:type="paragraph" w:styleId="BodyTextIndent3">
    <w:name w:val="Body Text Indent 3"/>
    <w:basedOn w:val="Normal"/>
    <w:link w:val="BodyTextIndent3Char"/>
    <w:uiPriority w:val="99"/>
    <w:unhideWhenUsed/>
    <w:rsid w:val="00827C87"/>
    <w:pPr>
      <w:spacing w:after="120"/>
      <w:ind w:left="360"/>
    </w:pPr>
    <w:rPr>
      <w:sz w:val="16"/>
      <w:szCs w:val="16"/>
    </w:rPr>
  </w:style>
  <w:style w:type="character" w:customStyle="1" w:styleId="BodyTextIndent3Char">
    <w:name w:val="Body Text Indent 3 Char"/>
    <w:basedOn w:val="DefaultParagraphFont"/>
    <w:link w:val="BodyTextIndent3"/>
    <w:uiPriority w:val="99"/>
    <w:rsid w:val="00827C87"/>
    <w:rPr>
      <w:sz w:val="16"/>
      <w:szCs w:val="16"/>
    </w:rPr>
  </w:style>
  <w:style w:type="paragraph" w:styleId="Caption">
    <w:name w:val="caption"/>
    <w:basedOn w:val="Normal"/>
    <w:next w:val="Normal"/>
    <w:uiPriority w:val="35"/>
    <w:unhideWhenUsed/>
    <w:qFormat/>
    <w:rsid w:val="00827C87"/>
    <w:pPr>
      <w:spacing w:after="200" w:line="240" w:lineRule="auto"/>
    </w:pPr>
    <w:rPr>
      <w:i/>
      <w:iCs/>
      <w:color w:val="0E2841" w:themeColor="text2"/>
      <w:sz w:val="18"/>
      <w:szCs w:val="18"/>
    </w:rPr>
  </w:style>
  <w:style w:type="paragraph" w:styleId="Closing">
    <w:name w:val="Closing"/>
    <w:basedOn w:val="Normal"/>
    <w:link w:val="ClosingChar"/>
    <w:uiPriority w:val="99"/>
    <w:unhideWhenUsed/>
    <w:rsid w:val="00827C87"/>
    <w:pPr>
      <w:spacing w:after="0" w:line="240" w:lineRule="auto"/>
      <w:ind w:left="4320"/>
    </w:pPr>
  </w:style>
  <w:style w:type="character" w:customStyle="1" w:styleId="ClosingChar">
    <w:name w:val="Closing Char"/>
    <w:basedOn w:val="DefaultParagraphFont"/>
    <w:link w:val="Closing"/>
    <w:uiPriority w:val="99"/>
    <w:rsid w:val="00827C87"/>
  </w:style>
  <w:style w:type="paragraph" w:styleId="CommentText">
    <w:name w:val="annotation text"/>
    <w:basedOn w:val="Normal"/>
    <w:link w:val="CommentTextChar"/>
    <w:uiPriority w:val="99"/>
    <w:unhideWhenUsed/>
    <w:rsid w:val="00827C87"/>
    <w:pPr>
      <w:spacing w:line="240" w:lineRule="auto"/>
    </w:pPr>
    <w:rPr>
      <w:sz w:val="20"/>
      <w:szCs w:val="20"/>
    </w:rPr>
  </w:style>
  <w:style w:type="character" w:customStyle="1" w:styleId="CommentTextChar">
    <w:name w:val="Comment Text Char"/>
    <w:basedOn w:val="DefaultParagraphFont"/>
    <w:link w:val="CommentText"/>
    <w:uiPriority w:val="99"/>
    <w:rsid w:val="00827C87"/>
    <w:rPr>
      <w:sz w:val="20"/>
      <w:szCs w:val="20"/>
    </w:rPr>
  </w:style>
  <w:style w:type="paragraph" w:styleId="CommentSubject">
    <w:name w:val="annotation subject"/>
    <w:basedOn w:val="CommentText"/>
    <w:next w:val="CommentText"/>
    <w:link w:val="CommentSubjectChar"/>
    <w:uiPriority w:val="99"/>
    <w:unhideWhenUsed/>
    <w:rsid w:val="00827C87"/>
    <w:rPr>
      <w:b/>
      <w:bCs/>
    </w:rPr>
  </w:style>
  <w:style w:type="character" w:customStyle="1" w:styleId="CommentSubjectChar">
    <w:name w:val="Comment Subject Char"/>
    <w:basedOn w:val="CommentTextChar"/>
    <w:link w:val="CommentSubject"/>
    <w:uiPriority w:val="99"/>
    <w:rsid w:val="00827C87"/>
    <w:rPr>
      <w:b/>
      <w:bCs/>
      <w:sz w:val="20"/>
      <w:szCs w:val="20"/>
    </w:rPr>
  </w:style>
  <w:style w:type="paragraph" w:styleId="Date">
    <w:name w:val="Date"/>
    <w:basedOn w:val="Normal"/>
    <w:next w:val="Normal"/>
    <w:link w:val="DateChar"/>
    <w:uiPriority w:val="99"/>
    <w:unhideWhenUsed/>
    <w:rsid w:val="00827C87"/>
  </w:style>
  <w:style w:type="character" w:customStyle="1" w:styleId="DateChar">
    <w:name w:val="Date Char"/>
    <w:basedOn w:val="DefaultParagraphFont"/>
    <w:link w:val="Date"/>
    <w:uiPriority w:val="99"/>
    <w:rsid w:val="00827C87"/>
  </w:style>
  <w:style w:type="paragraph" w:styleId="DocumentMap">
    <w:name w:val="Document Map"/>
    <w:basedOn w:val="Normal"/>
    <w:link w:val="DocumentMapChar"/>
    <w:uiPriority w:val="99"/>
    <w:unhideWhenUsed/>
    <w:rsid w:val="00827C87"/>
    <w:pPr>
      <w:spacing w:after="0" w:line="240" w:lineRule="auto"/>
    </w:pPr>
    <w:rPr>
      <w:rFonts w:ascii="Segoe UI" w:hAnsi="Segoe UI" w:cs="Segoe UI"/>
      <w:sz w:val="16"/>
      <w:szCs w:val="16"/>
    </w:rPr>
  </w:style>
  <w:style w:type="character" w:customStyle="1" w:styleId="DocumentMapChar">
    <w:name w:val="Document Map Char"/>
    <w:basedOn w:val="DefaultParagraphFont"/>
    <w:link w:val="DocumentMap"/>
    <w:uiPriority w:val="99"/>
    <w:rsid w:val="00827C87"/>
    <w:rPr>
      <w:rFonts w:ascii="Segoe UI" w:hAnsi="Segoe UI" w:cs="Segoe UI"/>
      <w:sz w:val="16"/>
      <w:szCs w:val="16"/>
    </w:rPr>
  </w:style>
  <w:style w:type="paragraph" w:styleId="E-mailSignature">
    <w:name w:val="E-mail Signature"/>
    <w:basedOn w:val="Normal"/>
    <w:link w:val="E-mailSignatureChar"/>
    <w:uiPriority w:val="99"/>
    <w:unhideWhenUsed/>
    <w:rsid w:val="00827C87"/>
    <w:pPr>
      <w:spacing w:after="0" w:line="240" w:lineRule="auto"/>
    </w:pPr>
  </w:style>
  <w:style w:type="character" w:customStyle="1" w:styleId="E-mailSignatureChar">
    <w:name w:val="E-mail Signature Char"/>
    <w:basedOn w:val="DefaultParagraphFont"/>
    <w:link w:val="E-mailSignature"/>
    <w:uiPriority w:val="99"/>
    <w:rsid w:val="00827C87"/>
  </w:style>
  <w:style w:type="paragraph" w:styleId="EndnoteText">
    <w:name w:val="endnote text"/>
    <w:basedOn w:val="Normal"/>
    <w:link w:val="EndnoteTextChar"/>
    <w:uiPriority w:val="99"/>
    <w:unhideWhenUsed/>
    <w:rsid w:val="00827C87"/>
    <w:pPr>
      <w:spacing w:after="0" w:line="240" w:lineRule="auto"/>
    </w:pPr>
    <w:rPr>
      <w:sz w:val="20"/>
      <w:szCs w:val="20"/>
    </w:rPr>
  </w:style>
  <w:style w:type="character" w:customStyle="1" w:styleId="EndnoteTextChar">
    <w:name w:val="Endnote Text Char"/>
    <w:basedOn w:val="DefaultParagraphFont"/>
    <w:link w:val="EndnoteText"/>
    <w:uiPriority w:val="99"/>
    <w:rsid w:val="00827C87"/>
    <w:rPr>
      <w:sz w:val="20"/>
      <w:szCs w:val="20"/>
    </w:rPr>
  </w:style>
  <w:style w:type="paragraph" w:styleId="EnvelopeAddress">
    <w:name w:val="envelope address"/>
    <w:basedOn w:val="Normal"/>
    <w:uiPriority w:val="99"/>
    <w:unhideWhenUsed/>
    <w:rsid w:val="00827C87"/>
    <w:pPr>
      <w:framePr w:w="7920" w:h="1980" w:hRule="exact" w:hSpace="180" w:wrap="auto" w:hAnchor="page" w:xAlign="center" w:yAlign="bottom"/>
      <w:spacing w:after="0" w:line="240" w:lineRule="auto"/>
      <w:ind w:left="2880"/>
    </w:pPr>
    <w:rPr>
      <w:rFonts w:asciiTheme="majorHAnsi" w:eastAsiaTheme="majorEastAsia" w:hAnsiTheme="majorHAnsi" w:cstheme="majorBidi"/>
    </w:rPr>
  </w:style>
  <w:style w:type="paragraph" w:styleId="EnvelopeReturn">
    <w:name w:val="envelope return"/>
    <w:basedOn w:val="Normal"/>
    <w:uiPriority w:val="99"/>
    <w:unhideWhenUsed/>
    <w:rsid w:val="00827C87"/>
    <w:pPr>
      <w:spacing w:after="0" w:line="240" w:lineRule="auto"/>
    </w:pPr>
    <w:rPr>
      <w:rFonts w:asciiTheme="majorHAnsi" w:eastAsiaTheme="majorEastAsia" w:hAnsiTheme="majorHAnsi" w:cstheme="majorBidi"/>
      <w:sz w:val="20"/>
      <w:szCs w:val="20"/>
    </w:rPr>
  </w:style>
  <w:style w:type="paragraph" w:styleId="Footer">
    <w:name w:val="footer"/>
    <w:basedOn w:val="Normal"/>
    <w:link w:val="FooterChar"/>
    <w:uiPriority w:val="99"/>
    <w:unhideWhenUsed/>
    <w:rsid w:val="00827C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7C87"/>
  </w:style>
  <w:style w:type="paragraph" w:styleId="FootnoteText">
    <w:name w:val="footnote text"/>
    <w:basedOn w:val="Normal"/>
    <w:link w:val="FootnoteTextChar"/>
    <w:uiPriority w:val="99"/>
    <w:unhideWhenUsed/>
    <w:rsid w:val="00827C87"/>
    <w:pPr>
      <w:spacing w:after="0" w:line="240" w:lineRule="auto"/>
    </w:pPr>
    <w:rPr>
      <w:sz w:val="20"/>
      <w:szCs w:val="20"/>
    </w:rPr>
  </w:style>
  <w:style w:type="character" w:customStyle="1" w:styleId="FootnoteTextChar">
    <w:name w:val="Footnote Text Char"/>
    <w:basedOn w:val="DefaultParagraphFont"/>
    <w:link w:val="FootnoteText"/>
    <w:uiPriority w:val="99"/>
    <w:rsid w:val="00827C87"/>
    <w:rPr>
      <w:sz w:val="20"/>
      <w:szCs w:val="20"/>
    </w:rPr>
  </w:style>
  <w:style w:type="paragraph" w:styleId="Header">
    <w:name w:val="header"/>
    <w:basedOn w:val="Normal"/>
    <w:link w:val="HeaderChar"/>
    <w:uiPriority w:val="99"/>
    <w:unhideWhenUsed/>
    <w:rsid w:val="00827C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7C87"/>
  </w:style>
  <w:style w:type="paragraph" w:styleId="HTMLAddress">
    <w:name w:val="HTML Address"/>
    <w:basedOn w:val="Normal"/>
    <w:link w:val="HTMLAddressChar"/>
    <w:uiPriority w:val="99"/>
    <w:unhideWhenUsed/>
    <w:rsid w:val="00827C87"/>
    <w:pPr>
      <w:spacing w:after="0" w:line="240" w:lineRule="auto"/>
    </w:pPr>
    <w:rPr>
      <w:i/>
      <w:iCs/>
    </w:rPr>
  </w:style>
  <w:style w:type="character" w:customStyle="1" w:styleId="HTMLAddressChar">
    <w:name w:val="HTML Address Char"/>
    <w:basedOn w:val="DefaultParagraphFont"/>
    <w:link w:val="HTMLAddress"/>
    <w:uiPriority w:val="99"/>
    <w:rsid w:val="00827C87"/>
    <w:rPr>
      <w:i/>
      <w:iCs/>
    </w:rPr>
  </w:style>
  <w:style w:type="paragraph" w:styleId="HTMLPreformatted">
    <w:name w:val="HTML Preformatted"/>
    <w:basedOn w:val="Normal"/>
    <w:link w:val="HTMLPreformattedChar"/>
    <w:uiPriority w:val="99"/>
    <w:unhideWhenUsed/>
    <w:rsid w:val="00827C8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827C87"/>
    <w:rPr>
      <w:rFonts w:ascii="Consolas" w:hAnsi="Consolas"/>
      <w:sz w:val="20"/>
      <w:szCs w:val="20"/>
    </w:rPr>
  </w:style>
  <w:style w:type="paragraph" w:styleId="Index1">
    <w:name w:val="index 1"/>
    <w:basedOn w:val="Normal"/>
    <w:next w:val="Normal"/>
    <w:autoRedefine/>
    <w:uiPriority w:val="99"/>
    <w:unhideWhenUsed/>
    <w:rsid w:val="00827C87"/>
    <w:pPr>
      <w:spacing w:after="0" w:line="240" w:lineRule="auto"/>
      <w:ind w:left="240" w:hanging="240"/>
    </w:pPr>
  </w:style>
  <w:style w:type="paragraph" w:styleId="Index2">
    <w:name w:val="index 2"/>
    <w:basedOn w:val="Normal"/>
    <w:next w:val="Normal"/>
    <w:autoRedefine/>
    <w:uiPriority w:val="99"/>
    <w:unhideWhenUsed/>
    <w:rsid w:val="00827C87"/>
    <w:pPr>
      <w:spacing w:after="0" w:line="240" w:lineRule="auto"/>
      <w:ind w:left="480" w:hanging="240"/>
    </w:pPr>
  </w:style>
  <w:style w:type="paragraph" w:styleId="Index3">
    <w:name w:val="index 3"/>
    <w:basedOn w:val="Normal"/>
    <w:next w:val="Normal"/>
    <w:autoRedefine/>
    <w:uiPriority w:val="99"/>
    <w:unhideWhenUsed/>
    <w:rsid w:val="00827C87"/>
    <w:pPr>
      <w:spacing w:after="0" w:line="240" w:lineRule="auto"/>
      <w:ind w:left="720" w:hanging="240"/>
    </w:pPr>
  </w:style>
  <w:style w:type="paragraph" w:styleId="Index4">
    <w:name w:val="index 4"/>
    <w:basedOn w:val="Normal"/>
    <w:next w:val="Normal"/>
    <w:autoRedefine/>
    <w:uiPriority w:val="99"/>
    <w:unhideWhenUsed/>
    <w:rsid w:val="00827C87"/>
    <w:pPr>
      <w:spacing w:after="0" w:line="240" w:lineRule="auto"/>
      <w:ind w:left="960" w:hanging="240"/>
    </w:pPr>
  </w:style>
  <w:style w:type="paragraph" w:styleId="Index5">
    <w:name w:val="index 5"/>
    <w:basedOn w:val="Normal"/>
    <w:next w:val="Normal"/>
    <w:autoRedefine/>
    <w:uiPriority w:val="99"/>
    <w:unhideWhenUsed/>
    <w:rsid w:val="00827C87"/>
    <w:pPr>
      <w:spacing w:after="0" w:line="240" w:lineRule="auto"/>
      <w:ind w:left="1200" w:hanging="240"/>
    </w:pPr>
  </w:style>
  <w:style w:type="paragraph" w:styleId="Index6">
    <w:name w:val="index 6"/>
    <w:basedOn w:val="Normal"/>
    <w:next w:val="Normal"/>
    <w:autoRedefine/>
    <w:uiPriority w:val="99"/>
    <w:unhideWhenUsed/>
    <w:rsid w:val="00827C87"/>
    <w:pPr>
      <w:spacing w:after="0" w:line="240" w:lineRule="auto"/>
      <w:ind w:left="1440" w:hanging="240"/>
    </w:pPr>
  </w:style>
  <w:style w:type="paragraph" w:styleId="Index7">
    <w:name w:val="index 7"/>
    <w:basedOn w:val="Normal"/>
    <w:next w:val="Normal"/>
    <w:autoRedefine/>
    <w:uiPriority w:val="99"/>
    <w:unhideWhenUsed/>
    <w:rsid w:val="00827C87"/>
    <w:pPr>
      <w:spacing w:after="0" w:line="240" w:lineRule="auto"/>
      <w:ind w:left="1680" w:hanging="240"/>
    </w:pPr>
  </w:style>
  <w:style w:type="paragraph" w:styleId="Index8">
    <w:name w:val="index 8"/>
    <w:basedOn w:val="Normal"/>
    <w:next w:val="Normal"/>
    <w:autoRedefine/>
    <w:uiPriority w:val="99"/>
    <w:unhideWhenUsed/>
    <w:rsid w:val="00827C87"/>
    <w:pPr>
      <w:spacing w:after="0" w:line="240" w:lineRule="auto"/>
      <w:ind w:left="1920" w:hanging="240"/>
    </w:pPr>
  </w:style>
  <w:style w:type="paragraph" w:styleId="Index9">
    <w:name w:val="index 9"/>
    <w:basedOn w:val="Normal"/>
    <w:next w:val="Normal"/>
    <w:autoRedefine/>
    <w:uiPriority w:val="99"/>
    <w:unhideWhenUsed/>
    <w:rsid w:val="00827C87"/>
    <w:pPr>
      <w:spacing w:after="0" w:line="240" w:lineRule="auto"/>
      <w:ind w:left="2160" w:hanging="240"/>
    </w:pPr>
  </w:style>
  <w:style w:type="paragraph" w:styleId="IndexHeading">
    <w:name w:val="index heading"/>
    <w:basedOn w:val="Normal"/>
    <w:next w:val="Index1"/>
    <w:uiPriority w:val="99"/>
    <w:unhideWhenUsed/>
    <w:rsid w:val="00827C87"/>
    <w:rPr>
      <w:rFonts w:asciiTheme="majorHAnsi" w:eastAsiaTheme="majorEastAsia" w:hAnsiTheme="majorHAnsi" w:cstheme="majorBidi"/>
      <w:b/>
      <w:bCs/>
    </w:rPr>
  </w:style>
  <w:style w:type="paragraph" w:styleId="List">
    <w:name w:val="List"/>
    <w:basedOn w:val="Normal"/>
    <w:uiPriority w:val="99"/>
    <w:unhideWhenUsed/>
    <w:rsid w:val="00827C87"/>
    <w:pPr>
      <w:ind w:left="360" w:hanging="360"/>
      <w:contextualSpacing/>
    </w:pPr>
  </w:style>
  <w:style w:type="paragraph" w:styleId="List2">
    <w:name w:val="List 2"/>
    <w:basedOn w:val="Normal"/>
    <w:uiPriority w:val="99"/>
    <w:unhideWhenUsed/>
    <w:rsid w:val="00827C87"/>
    <w:pPr>
      <w:ind w:left="720" w:hanging="360"/>
      <w:contextualSpacing/>
    </w:pPr>
  </w:style>
  <w:style w:type="paragraph" w:styleId="List3">
    <w:name w:val="List 3"/>
    <w:basedOn w:val="Normal"/>
    <w:uiPriority w:val="99"/>
    <w:unhideWhenUsed/>
    <w:rsid w:val="00827C87"/>
    <w:pPr>
      <w:ind w:left="1080" w:hanging="360"/>
      <w:contextualSpacing/>
    </w:pPr>
  </w:style>
  <w:style w:type="paragraph" w:styleId="List4">
    <w:name w:val="List 4"/>
    <w:basedOn w:val="Normal"/>
    <w:uiPriority w:val="99"/>
    <w:unhideWhenUsed/>
    <w:rsid w:val="00827C87"/>
    <w:pPr>
      <w:ind w:left="1440" w:hanging="360"/>
      <w:contextualSpacing/>
    </w:pPr>
  </w:style>
  <w:style w:type="paragraph" w:styleId="List5">
    <w:name w:val="List 5"/>
    <w:basedOn w:val="Normal"/>
    <w:uiPriority w:val="99"/>
    <w:unhideWhenUsed/>
    <w:rsid w:val="00827C87"/>
    <w:pPr>
      <w:ind w:left="1800" w:hanging="360"/>
      <w:contextualSpacing/>
    </w:pPr>
  </w:style>
  <w:style w:type="paragraph" w:styleId="ListBullet">
    <w:name w:val="List Bullet"/>
    <w:basedOn w:val="Normal"/>
    <w:uiPriority w:val="99"/>
    <w:unhideWhenUsed/>
    <w:rsid w:val="00827C87"/>
    <w:pPr>
      <w:numPr>
        <w:numId w:val="1"/>
      </w:numPr>
      <w:contextualSpacing/>
    </w:pPr>
  </w:style>
  <w:style w:type="paragraph" w:styleId="ListBullet2">
    <w:name w:val="List Bullet 2"/>
    <w:basedOn w:val="Normal"/>
    <w:uiPriority w:val="99"/>
    <w:unhideWhenUsed/>
    <w:rsid w:val="00827C87"/>
    <w:pPr>
      <w:numPr>
        <w:numId w:val="2"/>
      </w:numPr>
      <w:contextualSpacing/>
    </w:pPr>
  </w:style>
  <w:style w:type="paragraph" w:styleId="ListBullet3">
    <w:name w:val="List Bullet 3"/>
    <w:basedOn w:val="Normal"/>
    <w:uiPriority w:val="99"/>
    <w:unhideWhenUsed/>
    <w:rsid w:val="00827C87"/>
    <w:pPr>
      <w:numPr>
        <w:numId w:val="3"/>
      </w:numPr>
      <w:contextualSpacing/>
    </w:pPr>
  </w:style>
  <w:style w:type="paragraph" w:styleId="ListBullet4">
    <w:name w:val="List Bullet 4"/>
    <w:basedOn w:val="Normal"/>
    <w:uiPriority w:val="99"/>
    <w:unhideWhenUsed/>
    <w:rsid w:val="00827C87"/>
    <w:pPr>
      <w:numPr>
        <w:numId w:val="4"/>
      </w:numPr>
      <w:contextualSpacing/>
    </w:pPr>
  </w:style>
  <w:style w:type="paragraph" w:styleId="ListBullet5">
    <w:name w:val="List Bullet 5"/>
    <w:basedOn w:val="Normal"/>
    <w:uiPriority w:val="99"/>
    <w:unhideWhenUsed/>
    <w:rsid w:val="00827C87"/>
    <w:pPr>
      <w:numPr>
        <w:numId w:val="5"/>
      </w:numPr>
      <w:contextualSpacing/>
    </w:pPr>
  </w:style>
  <w:style w:type="paragraph" w:styleId="ListContinue">
    <w:name w:val="List Continue"/>
    <w:basedOn w:val="Normal"/>
    <w:uiPriority w:val="99"/>
    <w:unhideWhenUsed/>
    <w:rsid w:val="00827C87"/>
    <w:pPr>
      <w:spacing w:after="120"/>
      <w:ind w:left="360"/>
      <w:contextualSpacing/>
    </w:pPr>
  </w:style>
  <w:style w:type="paragraph" w:styleId="ListContinue2">
    <w:name w:val="List Continue 2"/>
    <w:basedOn w:val="Normal"/>
    <w:uiPriority w:val="99"/>
    <w:unhideWhenUsed/>
    <w:rsid w:val="00827C87"/>
    <w:pPr>
      <w:spacing w:after="120"/>
      <w:ind w:left="720"/>
      <w:contextualSpacing/>
    </w:pPr>
  </w:style>
  <w:style w:type="paragraph" w:styleId="ListContinue3">
    <w:name w:val="List Continue 3"/>
    <w:basedOn w:val="Normal"/>
    <w:uiPriority w:val="99"/>
    <w:unhideWhenUsed/>
    <w:rsid w:val="00827C87"/>
    <w:pPr>
      <w:spacing w:after="120"/>
      <w:ind w:left="1080"/>
      <w:contextualSpacing/>
    </w:pPr>
  </w:style>
  <w:style w:type="paragraph" w:styleId="ListContinue4">
    <w:name w:val="List Continue 4"/>
    <w:basedOn w:val="Normal"/>
    <w:uiPriority w:val="99"/>
    <w:unhideWhenUsed/>
    <w:rsid w:val="00827C87"/>
    <w:pPr>
      <w:spacing w:after="120"/>
      <w:ind w:left="1440"/>
      <w:contextualSpacing/>
    </w:pPr>
  </w:style>
  <w:style w:type="paragraph" w:styleId="ListContinue5">
    <w:name w:val="List Continue 5"/>
    <w:basedOn w:val="Normal"/>
    <w:uiPriority w:val="99"/>
    <w:unhideWhenUsed/>
    <w:rsid w:val="00827C87"/>
    <w:pPr>
      <w:spacing w:after="120"/>
      <w:ind w:left="1800"/>
      <w:contextualSpacing/>
    </w:pPr>
  </w:style>
  <w:style w:type="paragraph" w:styleId="ListNumber">
    <w:name w:val="List Number"/>
    <w:basedOn w:val="Normal"/>
    <w:uiPriority w:val="99"/>
    <w:unhideWhenUsed/>
    <w:rsid w:val="00827C87"/>
    <w:pPr>
      <w:numPr>
        <w:numId w:val="6"/>
      </w:numPr>
      <w:contextualSpacing/>
    </w:pPr>
  </w:style>
  <w:style w:type="paragraph" w:styleId="ListNumber2">
    <w:name w:val="List Number 2"/>
    <w:basedOn w:val="Normal"/>
    <w:uiPriority w:val="99"/>
    <w:unhideWhenUsed/>
    <w:rsid w:val="00827C87"/>
    <w:pPr>
      <w:numPr>
        <w:numId w:val="7"/>
      </w:numPr>
      <w:contextualSpacing/>
    </w:pPr>
  </w:style>
  <w:style w:type="paragraph" w:styleId="ListNumber3">
    <w:name w:val="List Number 3"/>
    <w:basedOn w:val="Normal"/>
    <w:uiPriority w:val="99"/>
    <w:unhideWhenUsed/>
    <w:rsid w:val="00827C87"/>
    <w:pPr>
      <w:numPr>
        <w:numId w:val="8"/>
      </w:numPr>
      <w:contextualSpacing/>
    </w:pPr>
  </w:style>
  <w:style w:type="paragraph" w:styleId="ListNumber4">
    <w:name w:val="List Number 4"/>
    <w:basedOn w:val="Normal"/>
    <w:uiPriority w:val="99"/>
    <w:unhideWhenUsed/>
    <w:rsid w:val="00827C87"/>
    <w:pPr>
      <w:numPr>
        <w:numId w:val="9"/>
      </w:numPr>
      <w:contextualSpacing/>
    </w:pPr>
  </w:style>
  <w:style w:type="paragraph" w:styleId="ListNumber5">
    <w:name w:val="List Number 5"/>
    <w:basedOn w:val="Normal"/>
    <w:uiPriority w:val="99"/>
    <w:unhideWhenUsed/>
    <w:rsid w:val="00827C87"/>
    <w:pPr>
      <w:numPr>
        <w:numId w:val="10"/>
      </w:numPr>
      <w:contextualSpacing/>
    </w:pPr>
  </w:style>
  <w:style w:type="paragraph" w:styleId="MacroText">
    <w:name w:val="macro"/>
    <w:link w:val="MacroTextChar"/>
    <w:uiPriority w:val="99"/>
    <w:unhideWhenUsed/>
    <w:rsid w:val="00827C8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0"/>
      <w:szCs w:val="20"/>
    </w:rPr>
  </w:style>
  <w:style w:type="character" w:customStyle="1" w:styleId="MacroTextChar">
    <w:name w:val="Macro Text Char"/>
    <w:basedOn w:val="DefaultParagraphFont"/>
    <w:link w:val="MacroText"/>
    <w:uiPriority w:val="99"/>
    <w:rsid w:val="00827C87"/>
    <w:rPr>
      <w:rFonts w:ascii="Consolas" w:hAnsi="Consolas"/>
      <w:sz w:val="20"/>
      <w:szCs w:val="20"/>
    </w:rPr>
  </w:style>
  <w:style w:type="paragraph" w:styleId="MessageHeader">
    <w:name w:val="Message Header"/>
    <w:basedOn w:val="Normal"/>
    <w:link w:val="MessageHeaderChar"/>
    <w:uiPriority w:val="99"/>
    <w:unhideWhenUsed/>
    <w:rsid w:val="00827C87"/>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rsid w:val="00827C87"/>
    <w:rPr>
      <w:rFonts w:asciiTheme="majorHAnsi" w:eastAsiaTheme="majorEastAsia" w:hAnsiTheme="majorHAnsi" w:cstheme="majorBidi"/>
      <w:shd w:val="pct20" w:color="auto" w:fill="auto"/>
    </w:rPr>
  </w:style>
  <w:style w:type="paragraph" w:styleId="NoSpacing">
    <w:name w:val="No Spacing"/>
    <w:uiPriority w:val="1"/>
    <w:qFormat/>
    <w:rsid w:val="00827C87"/>
    <w:pPr>
      <w:spacing w:after="0" w:line="240" w:lineRule="auto"/>
    </w:pPr>
  </w:style>
  <w:style w:type="paragraph" w:styleId="NormalWeb">
    <w:name w:val="Normal (Web)"/>
    <w:basedOn w:val="Normal"/>
    <w:uiPriority w:val="99"/>
    <w:unhideWhenUsed/>
    <w:rsid w:val="00827C87"/>
    <w:rPr>
      <w:rFonts w:cs="Times New Roman"/>
    </w:rPr>
  </w:style>
  <w:style w:type="paragraph" w:styleId="NormalIndent">
    <w:name w:val="Normal Indent"/>
    <w:basedOn w:val="Normal"/>
    <w:uiPriority w:val="99"/>
    <w:unhideWhenUsed/>
    <w:rsid w:val="00827C87"/>
    <w:pPr>
      <w:ind w:left="720"/>
    </w:pPr>
  </w:style>
  <w:style w:type="paragraph" w:styleId="NoteHeading">
    <w:name w:val="Note Heading"/>
    <w:basedOn w:val="Normal"/>
    <w:next w:val="Normal"/>
    <w:link w:val="NoteHeadingChar"/>
    <w:uiPriority w:val="99"/>
    <w:unhideWhenUsed/>
    <w:rsid w:val="00827C87"/>
    <w:pPr>
      <w:spacing w:after="0" w:line="240" w:lineRule="auto"/>
    </w:pPr>
  </w:style>
  <w:style w:type="character" w:customStyle="1" w:styleId="NoteHeadingChar">
    <w:name w:val="Note Heading Char"/>
    <w:basedOn w:val="DefaultParagraphFont"/>
    <w:link w:val="NoteHeading"/>
    <w:uiPriority w:val="99"/>
    <w:rsid w:val="00827C87"/>
  </w:style>
  <w:style w:type="paragraph" w:styleId="PlainText">
    <w:name w:val="Plain Text"/>
    <w:basedOn w:val="Normal"/>
    <w:link w:val="PlainTextChar"/>
    <w:uiPriority w:val="99"/>
    <w:unhideWhenUsed/>
    <w:rsid w:val="00827C87"/>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827C87"/>
    <w:rPr>
      <w:rFonts w:ascii="Consolas" w:hAnsi="Consolas"/>
      <w:sz w:val="21"/>
      <w:szCs w:val="21"/>
    </w:rPr>
  </w:style>
  <w:style w:type="paragraph" w:styleId="Salutation">
    <w:name w:val="Salutation"/>
    <w:basedOn w:val="Normal"/>
    <w:next w:val="Normal"/>
    <w:link w:val="SalutationChar"/>
    <w:uiPriority w:val="99"/>
    <w:unhideWhenUsed/>
    <w:rsid w:val="00827C87"/>
  </w:style>
  <w:style w:type="character" w:customStyle="1" w:styleId="SalutationChar">
    <w:name w:val="Salutation Char"/>
    <w:basedOn w:val="DefaultParagraphFont"/>
    <w:link w:val="Salutation"/>
    <w:uiPriority w:val="99"/>
    <w:rsid w:val="00827C87"/>
  </w:style>
  <w:style w:type="paragraph" w:styleId="Signature">
    <w:name w:val="Signature"/>
    <w:basedOn w:val="Normal"/>
    <w:link w:val="SignatureChar"/>
    <w:uiPriority w:val="99"/>
    <w:unhideWhenUsed/>
    <w:rsid w:val="00827C87"/>
    <w:pPr>
      <w:spacing w:after="0" w:line="240" w:lineRule="auto"/>
      <w:ind w:left="4320"/>
    </w:pPr>
  </w:style>
  <w:style w:type="character" w:customStyle="1" w:styleId="SignatureChar">
    <w:name w:val="Signature Char"/>
    <w:basedOn w:val="DefaultParagraphFont"/>
    <w:link w:val="Signature"/>
    <w:uiPriority w:val="99"/>
    <w:rsid w:val="00827C87"/>
  </w:style>
  <w:style w:type="paragraph" w:styleId="TableofAuthorities">
    <w:name w:val="table of authorities"/>
    <w:basedOn w:val="Normal"/>
    <w:next w:val="Normal"/>
    <w:uiPriority w:val="99"/>
    <w:unhideWhenUsed/>
    <w:rsid w:val="00827C87"/>
    <w:pPr>
      <w:spacing w:after="0"/>
      <w:ind w:left="240" w:hanging="240"/>
    </w:pPr>
  </w:style>
  <w:style w:type="paragraph" w:styleId="TableofFigures">
    <w:name w:val="table of figures"/>
    <w:basedOn w:val="Normal"/>
    <w:next w:val="Normal"/>
    <w:uiPriority w:val="99"/>
    <w:unhideWhenUsed/>
    <w:rsid w:val="00827C87"/>
    <w:pPr>
      <w:spacing w:after="0"/>
    </w:pPr>
  </w:style>
  <w:style w:type="paragraph" w:styleId="TOAHeading">
    <w:name w:val="toa heading"/>
    <w:basedOn w:val="Normal"/>
    <w:next w:val="Normal"/>
    <w:uiPriority w:val="99"/>
    <w:unhideWhenUsed/>
    <w:rsid w:val="00827C87"/>
    <w:pPr>
      <w:spacing w:before="120"/>
    </w:pPr>
    <w:rPr>
      <w:rFonts w:asciiTheme="majorHAnsi" w:eastAsiaTheme="majorEastAsia" w:hAnsiTheme="majorHAnsi" w:cstheme="majorBidi"/>
      <w:b/>
      <w:bCs/>
    </w:rPr>
  </w:style>
  <w:style w:type="paragraph" w:styleId="TOC1">
    <w:name w:val="toc 1"/>
    <w:basedOn w:val="Normal"/>
    <w:next w:val="Normal"/>
    <w:autoRedefine/>
    <w:uiPriority w:val="39"/>
    <w:unhideWhenUsed/>
    <w:rsid w:val="00827C87"/>
    <w:pPr>
      <w:spacing w:after="100"/>
    </w:pPr>
  </w:style>
  <w:style w:type="paragraph" w:styleId="TOC2">
    <w:name w:val="toc 2"/>
    <w:basedOn w:val="Normal"/>
    <w:next w:val="Normal"/>
    <w:autoRedefine/>
    <w:uiPriority w:val="39"/>
    <w:unhideWhenUsed/>
    <w:rsid w:val="00827C87"/>
    <w:pPr>
      <w:spacing w:after="100"/>
      <w:ind w:left="240"/>
    </w:pPr>
  </w:style>
  <w:style w:type="paragraph" w:styleId="TOC3">
    <w:name w:val="toc 3"/>
    <w:basedOn w:val="Normal"/>
    <w:next w:val="Normal"/>
    <w:autoRedefine/>
    <w:uiPriority w:val="39"/>
    <w:unhideWhenUsed/>
    <w:rsid w:val="00827C87"/>
    <w:pPr>
      <w:spacing w:after="100"/>
      <w:ind w:left="480"/>
    </w:pPr>
  </w:style>
  <w:style w:type="paragraph" w:styleId="TOC4">
    <w:name w:val="toc 4"/>
    <w:basedOn w:val="Normal"/>
    <w:next w:val="Normal"/>
    <w:autoRedefine/>
    <w:uiPriority w:val="39"/>
    <w:unhideWhenUsed/>
    <w:rsid w:val="00827C87"/>
    <w:pPr>
      <w:spacing w:after="100"/>
      <w:ind w:left="720"/>
    </w:pPr>
  </w:style>
  <w:style w:type="paragraph" w:styleId="TOC5">
    <w:name w:val="toc 5"/>
    <w:basedOn w:val="Normal"/>
    <w:next w:val="Normal"/>
    <w:autoRedefine/>
    <w:uiPriority w:val="39"/>
    <w:unhideWhenUsed/>
    <w:rsid w:val="00827C87"/>
    <w:pPr>
      <w:spacing w:after="100"/>
      <w:ind w:left="960"/>
    </w:pPr>
  </w:style>
  <w:style w:type="paragraph" w:styleId="TOC6">
    <w:name w:val="toc 6"/>
    <w:basedOn w:val="Normal"/>
    <w:next w:val="Normal"/>
    <w:autoRedefine/>
    <w:uiPriority w:val="39"/>
    <w:unhideWhenUsed/>
    <w:rsid w:val="00827C87"/>
    <w:pPr>
      <w:spacing w:after="100"/>
      <w:ind w:left="1200"/>
    </w:pPr>
  </w:style>
  <w:style w:type="paragraph" w:styleId="TOC7">
    <w:name w:val="toc 7"/>
    <w:basedOn w:val="Normal"/>
    <w:next w:val="Normal"/>
    <w:autoRedefine/>
    <w:uiPriority w:val="39"/>
    <w:unhideWhenUsed/>
    <w:rsid w:val="00827C87"/>
    <w:pPr>
      <w:spacing w:after="100"/>
      <w:ind w:left="1440"/>
    </w:pPr>
  </w:style>
  <w:style w:type="paragraph" w:styleId="TOC8">
    <w:name w:val="toc 8"/>
    <w:basedOn w:val="Normal"/>
    <w:next w:val="Normal"/>
    <w:autoRedefine/>
    <w:uiPriority w:val="39"/>
    <w:unhideWhenUsed/>
    <w:rsid w:val="00827C87"/>
    <w:pPr>
      <w:spacing w:after="100"/>
      <w:ind w:left="1680"/>
    </w:pPr>
  </w:style>
  <w:style w:type="paragraph" w:styleId="TOC9">
    <w:name w:val="toc 9"/>
    <w:basedOn w:val="Normal"/>
    <w:next w:val="Normal"/>
    <w:autoRedefine/>
    <w:uiPriority w:val="39"/>
    <w:unhideWhenUsed/>
    <w:rsid w:val="00827C87"/>
    <w:pPr>
      <w:spacing w:after="100"/>
      <w:ind w:left="1920"/>
    </w:pPr>
  </w:style>
  <w:style w:type="paragraph" w:styleId="TOCHeading">
    <w:name w:val="TOC Heading"/>
    <w:basedOn w:val="Heading1"/>
    <w:next w:val="Normal"/>
    <w:uiPriority w:val="39"/>
    <w:unhideWhenUsed/>
    <w:qFormat/>
    <w:rsid w:val="00827C87"/>
    <w:pPr>
      <w:spacing w:before="240" w:after="0"/>
      <w:outlineLvl w:val="9"/>
    </w:pPr>
    <w:rPr>
      <w:sz w:val="32"/>
      <w:szCs w:val="32"/>
    </w:rPr>
  </w:style>
  <w:style w:type="table" w:styleId="ColorfulGrid">
    <w:name w:val="Colorful Grid"/>
    <w:basedOn w:val="TableNormal"/>
    <w:uiPriority w:val="73"/>
    <w:unhideWhenUsed/>
    <w:rsid w:val="00827C8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unhideWhenUsed/>
    <w:rsid w:val="00827C8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rfulGrid-Accent2">
    <w:name w:val="Colorful Grid Accent 2"/>
    <w:basedOn w:val="TableNormal"/>
    <w:uiPriority w:val="73"/>
    <w:unhideWhenUsed/>
    <w:rsid w:val="00827C8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rfulGrid-Accent3">
    <w:name w:val="Colorful Grid Accent 3"/>
    <w:basedOn w:val="TableNormal"/>
    <w:uiPriority w:val="73"/>
    <w:unhideWhenUsed/>
    <w:rsid w:val="00827C8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rfulGrid-Accent4">
    <w:name w:val="Colorful Grid Accent 4"/>
    <w:basedOn w:val="TableNormal"/>
    <w:uiPriority w:val="73"/>
    <w:unhideWhenUsed/>
    <w:rsid w:val="00827C8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rfulGrid-Accent5">
    <w:name w:val="Colorful Grid Accent 5"/>
    <w:basedOn w:val="TableNormal"/>
    <w:uiPriority w:val="73"/>
    <w:unhideWhenUsed/>
    <w:rsid w:val="00827C8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rfulGrid-Accent6">
    <w:name w:val="Colorful Grid Accent 6"/>
    <w:basedOn w:val="TableNormal"/>
    <w:uiPriority w:val="73"/>
    <w:unhideWhenUsed/>
    <w:rsid w:val="00827C8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ColorfulList">
    <w:name w:val="Colorful List"/>
    <w:basedOn w:val="TableNormal"/>
    <w:uiPriority w:val="72"/>
    <w:unhideWhenUsed/>
    <w:rsid w:val="00827C87"/>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unhideWhenUsed/>
    <w:rsid w:val="00827C87"/>
    <w:pPr>
      <w:spacing w:after="0" w:line="240" w:lineRule="auto"/>
    </w:pPr>
    <w:rPr>
      <w:color w:val="000000" w:themeColor="text1"/>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rfulList-Accent2">
    <w:name w:val="Colorful List Accent 2"/>
    <w:basedOn w:val="TableNormal"/>
    <w:uiPriority w:val="72"/>
    <w:unhideWhenUsed/>
    <w:rsid w:val="00827C87"/>
    <w:pPr>
      <w:spacing w:after="0" w:line="240" w:lineRule="auto"/>
    </w:pPr>
    <w:rPr>
      <w:color w:val="000000" w:themeColor="text1"/>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rfulList-Accent3">
    <w:name w:val="Colorful List Accent 3"/>
    <w:basedOn w:val="TableNormal"/>
    <w:uiPriority w:val="72"/>
    <w:unhideWhenUsed/>
    <w:rsid w:val="00827C87"/>
    <w:pPr>
      <w:spacing w:after="0" w:line="240" w:lineRule="auto"/>
    </w:pPr>
    <w:rPr>
      <w:color w:val="000000" w:themeColor="text1"/>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rfulList-Accent4">
    <w:name w:val="Colorful List Accent 4"/>
    <w:basedOn w:val="TableNormal"/>
    <w:uiPriority w:val="72"/>
    <w:unhideWhenUsed/>
    <w:rsid w:val="00827C87"/>
    <w:pPr>
      <w:spacing w:after="0" w:line="240" w:lineRule="auto"/>
    </w:pPr>
    <w:rPr>
      <w:color w:val="000000" w:themeColor="text1"/>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rfulList-Accent5">
    <w:name w:val="Colorful List Accent 5"/>
    <w:basedOn w:val="TableNormal"/>
    <w:uiPriority w:val="72"/>
    <w:unhideWhenUsed/>
    <w:rsid w:val="00827C87"/>
    <w:pPr>
      <w:spacing w:after="0" w:line="240" w:lineRule="auto"/>
    </w:pPr>
    <w:rPr>
      <w:color w:val="000000" w:themeColor="text1"/>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rfulList-Accent6">
    <w:name w:val="Colorful List Accent 6"/>
    <w:basedOn w:val="TableNormal"/>
    <w:uiPriority w:val="72"/>
    <w:unhideWhenUsed/>
    <w:rsid w:val="00827C87"/>
    <w:pPr>
      <w:spacing w:after="0" w:line="240" w:lineRule="auto"/>
    </w:pPr>
    <w:rPr>
      <w:color w:val="000000" w:themeColor="text1"/>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rfulShading">
    <w:name w:val="Colorful Shading"/>
    <w:basedOn w:val="TableNormal"/>
    <w:uiPriority w:val="71"/>
    <w:unhideWhenUsed/>
    <w:rsid w:val="00827C87"/>
    <w:pPr>
      <w:spacing w:after="0" w:line="240" w:lineRule="auto"/>
    </w:pPr>
    <w:rPr>
      <w:color w:val="000000" w:themeColor="text1"/>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unhideWhenUsed/>
    <w:rsid w:val="00827C87"/>
    <w:pPr>
      <w:spacing w:after="0" w:line="240" w:lineRule="auto"/>
    </w:pPr>
    <w:rPr>
      <w:color w:val="000000" w:themeColor="text1"/>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unhideWhenUsed/>
    <w:rsid w:val="00827C87"/>
    <w:pPr>
      <w:spacing w:after="0" w:line="240" w:lineRule="auto"/>
    </w:pPr>
    <w:rPr>
      <w:color w:val="000000" w:themeColor="text1"/>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unhideWhenUsed/>
    <w:rsid w:val="00827C87"/>
    <w:pPr>
      <w:spacing w:after="0" w:line="240" w:lineRule="auto"/>
    </w:pPr>
    <w:rPr>
      <w:color w:val="000000" w:themeColor="text1"/>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rfulShading-Accent4">
    <w:name w:val="Colorful Shading Accent 4"/>
    <w:basedOn w:val="TableNormal"/>
    <w:uiPriority w:val="71"/>
    <w:unhideWhenUsed/>
    <w:rsid w:val="00827C87"/>
    <w:pPr>
      <w:spacing w:after="0" w:line="240" w:lineRule="auto"/>
    </w:pPr>
    <w:rPr>
      <w:color w:val="000000" w:themeColor="text1"/>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unhideWhenUsed/>
    <w:rsid w:val="00827C87"/>
    <w:pPr>
      <w:spacing w:after="0" w:line="240" w:lineRule="auto"/>
    </w:pPr>
    <w:rPr>
      <w:color w:val="000000" w:themeColor="text1"/>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unhideWhenUsed/>
    <w:rsid w:val="00827C87"/>
    <w:pPr>
      <w:spacing w:after="0" w:line="240" w:lineRule="auto"/>
    </w:pPr>
    <w:rPr>
      <w:color w:val="000000" w:themeColor="text1"/>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unhideWhenUsed/>
    <w:rsid w:val="00827C87"/>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unhideWhenUsed/>
    <w:rsid w:val="00827C87"/>
    <w:pPr>
      <w:spacing w:after="0" w:line="240" w:lineRule="auto"/>
    </w:pPr>
    <w:rPr>
      <w:color w:val="FFFFFF" w:themeColor="background1"/>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unhideWhenUsed/>
    <w:rsid w:val="00827C87"/>
    <w:pPr>
      <w:spacing w:after="0" w:line="240" w:lineRule="auto"/>
    </w:pPr>
    <w:rPr>
      <w:color w:val="FFFFFF" w:themeColor="background1"/>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unhideWhenUsed/>
    <w:rsid w:val="00827C87"/>
    <w:pPr>
      <w:spacing w:after="0" w:line="240" w:lineRule="auto"/>
    </w:pPr>
    <w:rPr>
      <w:color w:val="FFFFFF" w:themeColor="background1"/>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unhideWhenUsed/>
    <w:rsid w:val="00827C87"/>
    <w:pPr>
      <w:spacing w:after="0" w:line="240" w:lineRule="auto"/>
    </w:pPr>
    <w:rPr>
      <w:color w:val="FFFFFF" w:themeColor="background1"/>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unhideWhenUsed/>
    <w:rsid w:val="00827C87"/>
    <w:pPr>
      <w:spacing w:after="0" w:line="240" w:lineRule="auto"/>
    </w:pPr>
    <w:rPr>
      <w:color w:val="FFFFFF" w:themeColor="background1"/>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unhideWhenUsed/>
    <w:rsid w:val="00827C87"/>
    <w:pPr>
      <w:spacing w:after="0" w:line="240" w:lineRule="auto"/>
    </w:pPr>
    <w:rPr>
      <w:color w:val="FFFFFF" w:themeColor="background1"/>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GridTable1Light">
    <w:name w:val="Grid Table 1 Light"/>
    <w:basedOn w:val="TableNormal"/>
    <w:uiPriority w:val="46"/>
    <w:rsid w:val="00827C8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827C87"/>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827C87"/>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827C87"/>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827C87"/>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827C87"/>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827C87"/>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827C87"/>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827C87"/>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2-Accent2">
    <w:name w:val="Grid Table 2 Accent 2"/>
    <w:basedOn w:val="TableNormal"/>
    <w:uiPriority w:val="47"/>
    <w:rsid w:val="00827C87"/>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2-Accent3">
    <w:name w:val="Grid Table 2 Accent 3"/>
    <w:basedOn w:val="TableNormal"/>
    <w:uiPriority w:val="47"/>
    <w:rsid w:val="00827C87"/>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2-Accent4">
    <w:name w:val="Grid Table 2 Accent 4"/>
    <w:basedOn w:val="TableNormal"/>
    <w:uiPriority w:val="47"/>
    <w:rsid w:val="00827C87"/>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Accent5">
    <w:name w:val="Grid Table 2 Accent 5"/>
    <w:basedOn w:val="TableNormal"/>
    <w:uiPriority w:val="47"/>
    <w:rsid w:val="00827C87"/>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Accent6">
    <w:name w:val="Grid Table 2 Accent 6"/>
    <w:basedOn w:val="TableNormal"/>
    <w:uiPriority w:val="47"/>
    <w:rsid w:val="00827C87"/>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3">
    <w:name w:val="Grid Table 3"/>
    <w:basedOn w:val="TableNormal"/>
    <w:uiPriority w:val="48"/>
    <w:rsid w:val="00827C8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827C8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3-Accent2">
    <w:name w:val="Grid Table 3 Accent 2"/>
    <w:basedOn w:val="TableNormal"/>
    <w:uiPriority w:val="48"/>
    <w:rsid w:val="00827C87"/>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3-Accent3">
    <w:name w:val="Grid Table 3 Accent 3"/>
    <w:basedOn w:val="TableNormal"/>
    <w:uiPriority w:val="48"/>
    <w:rsid w:val="00827C87"/>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3-Accent4">
    <w:name w:val="Grid Table 3 Accent 4"/>
    <w:basedOn w:val="TableNormal"/>
    <w:uiPriority w:val="48"/>
    <w:rsid w:val="00827C87"/>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3-Accent5">
    <w:name w:val="Grid Table 3 Accent 5"/>
    <w:basedOn w:val="TableNormal"/>
    <w:uiPriority w:val="48"/>
    <w:rsid w:val="00827C87"/>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3-Accent6">
    <w:name w:val="Grid Table 3 Accent 6"/>
    <w:basedOn w:val="TableNormal"/>
    <w:uiPriority w:val="48"/>
    <w:rsid w:val="00827C87"/>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4">
    <w:name w:val="Grid Table 4"/>
    <w:basedOn w:val="TableNormal"/>
    <w:uiPriority w:val="49"/>
    <w:rsid w:val="00827C8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827C8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2">
    <w:name w:val="Grid Table 4 Accent 2"/>
    <w:basedOn w:val="TableNormal"/>
    <w:uiPriority w:val="49"/>
    <w:rsid w:val="00827C87"/>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827C87"/>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4">
    <w:name w:val="Grid Table 4 Accent 4"/>
    <w:basedOn w:val="TableNormal"/>
    <w:uiPriority w:val="49"/>
    <w:rsid w:val="00827C87"/>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5">
    <w:name w:val="Grid Table 4 Accent 5"/>
    <w:basedOn w:val="TableNormal"/>
    <w:uiPriority w:val="49"/>
    <w:rsid w:val="00827C87"/>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6">
    <w:name w:val="Grid Table 4 Accent 6"/>
    <w:basedOn w:val="TableNormal"/>
    <w:uiPriority w:val="49"/>
    <w:rsid w:val="00827C87"/>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5Dark">
    <w:name w:val="Grid Table 5 Dark"/>
    <w:basedOn w:val="TableNormal"/>
    <w:uiPriority w:val="50"/>
    <w:rsid w:val="00827C8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827C8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2">
    <w:name w:val="Grid Table 5 Dark Accent 2"/>
    <w:basedOn w:val="TableNormal"/>
    <w:uiPriority w:val="50"/>
    <w:rsid w:val="00827C8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Accent3">
    <w:name w:val="Grid Table 5 Dark Accent 3"/>
    <w:basedOn w:val="TableNormal"/>
    <w:uiPriority w:val="50"/>
    <w:rsid w:val="00827C8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4">
    <w:name w:val="Grid Table 5 Dark Accent 4"/>
    <w:basedOn w:val="TableNormal"/>
    <w:uiPriority w:val="50"/>
    <w:rsid w:val="00827C8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5">
    <w:name w:val="Grid Table 5 Dark Accent 5"/>
    <w:basedOn w:val="TableNormal"/>
    <w:uiPriority w:val="50"/>
    <w:rsid w:val="00827C8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6">
    <w:name w:val="Grid Table 5 Dark Accent 6"/>
    <w:basedOn w:val="TableNormal"/>
    <w:uiPriority w:val="50"/>
    <w:rsid w:val="00827C8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6Colorful">
    <w:name w:val="Grid Table 6 Colorful"/>
    <w:basedOn w:val="TableNormal"/>
    <w:uiPriority w:val="51"/>
    <w:rsid w:val="00827C8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827C87"/>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6Colorful-Accent2">
    <w:name w:val="Grid Table 6 Colorful Accent 2"/>
    <w:basedOn w:val="TableNormal"/>
    <w:uiPriority w:val="51"/>
    <w:rsid w:val="00827C87"/>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6Colorful-Accent3">
    <w:name w:val="Grid Table 6 Colorful Accent 3"/>
    <w:basedOn w:val="TableNormal"/>
    <w:uiPriority w:val="51"/>
    <w:rsid w:val="00827C87"/>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6Colorful-Accent4">
    <w:name w:val="Grid Table 6 Colorful Accent 4"/>
    <w:basedOn w:val="TableNormal"/>
    <w:uiPriority w:val="51"/>
    <w:rsid w:val="00827C87"/>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rful-Accent5">
    <w:name w:val="Grid Table 6 Colorful Accent 5"/>
    <w:basedOn w:val="TableNormal"/>
    <w:uiPriority w:val="51"/>
    <w:rsid w:val="00827C87"/>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rful-Accent6">
    <w:name w:val="Grid Table 6 Colorful Accent 6"/>
    <w:basedOn w:val="TableNormal"/>
    <w:uiPriority w:val="51"/>
    <w:rsid w:val="00827C87"/>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7Colorful">
    <w:name w:val="Grid Table 7 Colorful"/>
    <w:basedOn w:val="TableNormal"/>
    <w:uiPriority w:val="52"/>
    <w:rsid w:val="00827C8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827C87"/>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7Colorful-Accent2">
    <w:name w:val="Grid Table 7 Colorful Accent 2"/>
    <w:basedOn w:val="TableNormal"/>
    <w:uiPriority w:val="52"/>
    <w:rsid w:val="00827C87"/>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7Colorful-Accent3">
    <w:name w:val="Grid Table 7 Colorful Accent 3"/>
    <w:basedOn w:val="TableNormal"/>
    <w:uiPriority w:val="52"/>
    <w:rsid w:val="00827C87"/>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7Colorful-Accent4">
    <w:name w:val="Grid Table 7 Colorful Accent 4"/>
    <w:basedOn w:val="TableNormal"/>
    <w:uiPriority w:val="52"/>
    <w:rsid w:val="00827C87"/>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7Colorful-Accent5">
    <w:name w:val="Grid Table 7 Colorful Accent 5"/>
    <w:basedOn w:val="TableNormal"/>
    <w:uiPriority w:val="52"/>
    <w:rsid w:val="00827C87"/>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7Colorful-Accent6">
    <w:name w:val="Grid Table 7 Colorful Accent 6"/>
    <w:basedOn w:val="TableNormal"/>
    <w:uiPriority w:val="52"/>
    <w:rsid w:val="00827C87"/>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LightGrid">
    <w:name w:val="Light Grid"/>
    <w:basedOn w:val="TableNormal"/>
    <w:uiPriority w:val="62"/>
    <w:unhideWhenUsed/>
    <w:rsid w:val="00827C87"/>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unhideWhenUsed/>
    <w:rsid w:val="00827C87"/>
    <w:pPr>
      <w:spacing w:after="0" w:line="240" w:lineRule="auto"/>
    </w:p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unhideWhenUsed/>
    <w:rsid w:val="00827C87"/>
    <w:pPr>
      <w:spacing w:after="0" w:line="240" w:lineRule="auto"/>
    </w:p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unhideWhenUsed/>
    <w:rsid w:val="00827C87"/>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unhideWhenUsed/>
    <w:rsid w:val="00827C87"/>
    <w:pPr>
      <w:spacing w:after="0" w:line="240" w:lineRule="auto"/>
    </w:p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unhideWhenUsed/>
    <w:rsid w:val="00827C87"/>
    <w:pPr>
      <w:spacing w:after="0" w:line="240" w:lineRule="auto"/>
    </w:p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unhideWhenUsed/>
    <w:rsid w:val="00827C87"/>
    <w:pPr>
      <w:spacing w:after="0" w:line="240" w:lineRule="auto"/>
    </w:p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LightList">
    <w:name w:val="Light List"/>
    <w:basedOn w:val="TableNormal"/>
    <w:uiPriority w:val="61"/>
    <w:unhideWhenUsed/>
    <w:rsid w:val="00827C87"/>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unhideWhenUsed/>
    <w:rsid w:val="00827C87"/>
    <w:pPr>
      <w:spacing w:after="0" w:line="240" w:lineRule="auto"/>
    </w:p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unhideWhenUsed/>
    <w:rsid w:val="00827C87"/>
    <w:pPr>
      <w:spacing w:after="0" w:line="240" w:lineRule="auto"/>
    </w:p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unhideWhenUsed/>
    <w:rsid w:val="00827C87"/>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unhideWhenUsed/>
    <w:rsid w:val="00827C87"/>
    <w:pPr>
      <w:spacing w:after="0" w:line="240" w:lineRule="auto"/>
    </w:p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unhideWhenUsed/>
    <w:rsid w:val="00827C87"/>
    <w:pPr>
      <w:spacing w:after="0" w:line="240" w:lineRule="auto"/>
    </w:p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unhideWhenUsed/>
    <w:rsid w:val="00827C87"/>
    <w:pPr>
      <w:spacing w:after="0" w:line="240" w:lineRule="auto"/>
    </w:p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Shading">
    <w:name w:val="Light Shading"/>
    <w:basedOn w:val="TableNormal"/>
    <w:uiPriority w:val="60"/>
    <w:unhideWhenUsed/>
    <w:rsid w:val="00827C87"/>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unhideWhenUsed/>
    <w:rsid w:val="00827C87"/>
    <w:pPr>
      <w:spacing w:after="0" w:line="240" w:lineRule="auto"/>
    </w:pPr>
    <w:rPr>
      <w:color w:val="0F4761" w:themeColor="accent1" w:themeShade="BF"/>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unhideWhenUsed/>
    <w:rsid w:val="00827C87"/>
    <w:pPr>
      <w:spacing w:after="0" w:line="240" w:lineRule="auto"/>
    </w:pPr>
    <w:rPr>
      <w:color w:val="BF4E14" w:themeColor="accent2" w:themeShade="BF"/>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unhideWhenUsed/>
    <w:rsid w:val="00827C87"/>
    <w:pPr>
      <w:spacing w:after="0" w:line="240" w:lineRule="auto"/>
    </w:pPr>
    <w:rPr>
      <w:color w:val="124F1A" w:themeColor="accent3" w:themeShade="BF"/>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unhideWhenUsed/>
    <w:rsid w:val="00827C87"/>
    <w:pPr>
      <w:spacing w:after="0" w:line="240" w:lineRule="auto"/>
    </w:pPr>
    <w:rPr>
      <w:color w:val="0B769F" w:themeColor="accent4" w:themeShade="BF"/>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unhideWhenUsed/>
    <w:rsid w:val="00827C87"/>
    <w:pPr>
      <w:spacing w:after="0" w:line="240" w:lineRule="auto"/>
    </w:pPr>
    <w:rPr>
      <w:color w:val="77206D" w:themeColor="accent5" w:themeShade="BF"/>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unhideWhenUsed/>
    <w:rsid w:val="00827C87"/>
    <w:pPr>
      <w:spacing w:after="0" w:line="240" w:lineRule="auto"/>
    </w:pPr>
    <w:rPr>
      <w:color w:val="3A7C22" w:themeColor="accent6" w:themeShade="BF"/>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stTable1Light">
    <w:name w:val="List Table 1 Light"/>
    <w:basedOn w:val="TableNormal"/>
    <w:uiPriority w:val="46"/>
    <w:rsid w:val="00827C87"/>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827C87"/>
    <w:pPr>
      <w:spacing w:after="0" w:line="240" w:lineRule="auto"/>
    </w:pPr>
    <w:tblPr>
      <w:tblStyleRowBandSize w:val="1"/>
      <w:tblStyleColBandSize w:val="1"/>
    </w:tblPr>
    <w:tblStylePr w:type="firstRow">
      <w:rPr>
        <w:b/>
        <w:bCs/>
      </w:rPr>
      <w:tblPr/>
      <w:tcPr>
        <w:tcBorders>
          <w:bottom w:val="single" w:sz="4" w:space="0" w:color="45B0E1" w:themeColor="accent1" w:themeTint="99"/>
        </w:tcBorders>
      </w:tcPr>
    </w:tblStylePr>
    <w:tblStylePr w:type="lastRow">
      <w:rPr>
        <w:b/>
        <w:bCs/>
      </w:rPr>
      <w:tblPr/>
      <w:tcPr>
        <w:tcBorders>
          <w:top w:val="sing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1Light-Accent2">
    <w:name w:val="List Table 1 Light Accent 2"/>
    <w:basedOn w:val="TableNormal"/>
    <w:uiPriority w:val="46"/>
    <w:rsid w:val="00827C87"/>
    <w:pPr>
      <w:spacing w:after="0" w:line="240" w:lineRule="auto"/>
    </w:pPr>
    <w:tblPr>
      <w:tblStyleRowBandSize w:val="1"/>
      <w:tblStyleColBandSize w:val="1"/>
    </w:tblPr>
    <w:tblStylePr w:type="firstRow">
      <w:rPr>
        <w:b/>
        <w:bCs/>
      </w:rPr>
      <w:tblPr/>
      <w:tcPr>
        <w:tcBorders>
          <w:bottom w:val="single" w:sz="4" w:space="0" w:color="F1A983" w:themeColor="accent2" w:themeTint="99"/>
        </w:tcBorders>
      </w:tcPr>
    </w:tblStylePr>
    <w:tblStylePr w:type="lastRow">
      <w:rPr>
        <w:b/>
        <w:bCs/>
      </w:rPr>
      <w:tblPr/>
      <w:tcPr>
        <w:tcBorders>
          <w:top w:val="sing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1Light-Accent3">
    <w:name w:val="List Table 1 Light Accent 3"/>
    <w:basedOn w:val="TableNormal"/>
    <w:uiPriority w:val="46"/>
    <w:rsid w:val="00827C87"/>
    <w:pPr>
      <w:spacing w:after="0" w:line="240" w:lineRule="auto"/>
    </w:pPr>
    <w:tblPr>
      <w:tblStyleRowBandSize w:val="1"/>
      <w:tblStyleColBandSize w:val="1"/>
    </w:tblPr>
    <w:tblStylePr w:type="firstRow">
      <w:rPr>
        <w:b/>
        <w:bCs/>
      </w:rPr>
      <w:tblPr/>
      <w:tcPr>
        <w:tcBorders>
          <w:bottom w:val="single" w:sz="4" w:space="0" w:color="47D459" w:themeColor="accent3" w:themeTint="99"/>
        </w:tcBorders>
      </w:tcPr>
    </w:tblStylePr>
    <w:tblStylePr w:type="lastRow">
      <w:rPr>
        <w:b/>
        <w:bCs/>
      </w:rPr>
      <w:tblPr/>
      <w:tcPr>
        <w:tcBorders>
          <w:top w:val="sing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1Light-Accent4">
    <w:name w:val="List Table 1 Light Accent 4"/>
    <w:basedOn w:val="TableNormal"/>
    <w:uiPriority w:val="46"/>
    <w:rsid w:val="00827C87"/>
    <w:pPr>
      <w:spacing w:after="0" w:line="240" w:lineRule="auto"/>
    </w:pPr>
    <w:tblPr>
      <w:tblStyleRowBandSize w:val="1"/>
      <w:tblStyleColBandSize w:val="1"/>
    </w:tblPr>
    <w:tblStylePr w:type="firstRow">
      <w:rPr>
        <w:b/>
        <w:bCs/>
      </w:rPr>
      <w:tblPr/>
      <w:tcPr>
        <w:tcBorders>
          <w:bottom w:val="single" w:sz="4" w:space="0" w:color="60CAF3" w:themeColor="accent4" w:themeTint="99"/>
        </w:tcBorders>
      </w:tcPr>
    </w:tblStylePr>
    <w:tblStylePr w:type="lastRow">
      <w:rPr>
        <w:b/>
        <w:bCs/>
      </w:rPr>
      <w:tblPr/>
      <w:tcPr>
        <w:tcBorders>
          <w:top w:val="sing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1Light-Accent5">
    <w:name w:val="List Table 1 Light Accent 5"/>
    <w:basedOn w:val="TableNormal"/>
    <w:uiPriority w:val="46"/>
    <w:rsid w:val="00827C87"/>
    <w:pPr>
      <w:spacing w:after="0" w:line="240" w:lineRule="auto"/>
    </w:pPr>
    <w:tblPr>
      <w:tblStyleRowBandSize w:val="1"/>
      <w:tblStyleColBandSize w:val="1"/>
    </w:tblPr>
    <w:tblStylePr w:type="firstRow">
      <w:rPr>
        <w:b/>
        <w:bCs/>
      </w:rPr>
      <w:tblPr/>
      <w:tcPr>
        <w:tcBorders>
          <w:bottom w:val="single" w:sz="4" w:space="0" w:color="D86DCB" w:themeColor="accent5" w:themeTint="99"/>
        </w:tcBorders>
      </w:tcPr>
    </w:tblStylePr>
    <w:tblStylePr w:type="lastRow">
      <w:rPr>
        <w:b/>
        <w:bCs/>
      </w:rPr>
      <w:tblPr/>
      <w:tcPr>
        <w:tcBorders>
          <w:top w:val="sing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1Light-Accent6">
    <w:name w:val="List Table 1 Light Accent 6"/>
    <w:basedOn w:val="TableNormal"/>
    <w:uiPriority w:val="46"/>
    <w:rsid w:val="00827C87"/>
    <w:pPr>
      <w:spacing w:after="0" w:line="240" w:lineRule="auto"/>
    </w:pPr>
    <w:tblPr>
      <w:tblStyleRowBandSize w:val="1"/>
      <w:tblStyleColBandSize w:val="1"/>
    </w:tblPr>
    <w:tblStylePr w:type="firstRow">
      <w:rPr>
        <w:b/>
        <w:bCs/>
      </w:rPr>
      <w:tblPr/>
      <w:tcPr>
        <w:tcBorders>
          <w:bottom w:val="single" w:sz="4" w:space="0" w:color="8DD873" w:themeColor="accent6" w:themeTint="99"/>
        </w:tcBorders>
      </w:tcPr>
    </w:tblStylePr>
    <w:tblStylePr w:type="lastRow">
      <w:rPr>
        <w:b/>
        <w:bCs/>
      </w:rPr>
      <w:tblPr/>
      <w:tcPr>
        <w:tcBorders>
          <w:top w:val="sing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2">
    <w:name w:val="List Table 2"/>
    <w:basedOn w:val="TableNormal"/>
    <w:uiPriority w:val="47"/>
    <w:rsid w:val="00827C87"/>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827C87"/>
    <w:pPr>
      <w:spacing w:after="0" w:line="240" w:lineRule="auto"/>
    </w:pPr>
    <w:tblPr>
      <w:tblStyleRowBandSize w:val="1"/>
      <w:tblStyleColBandSize w:val="1"/>
      <w:tblBorders>
        <w:top w:val="single" w:sz="4" w:space="0" w:color="45B0E1" w:themeColor="accent1" w:themeTint="99"/>
        <w:bottom w:val="single" w:sz="4" w:space="0" w:color="45B0E1" w:themeColor="accent1" w:themeTint="99"/>
        <w:insideH w:val="single" w:sz="4" w:space="0" w:color="45B0E1"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2-Accent2">
    <w:name w:val="List Table 2 Accent 2"/>
    <w:basedOn w:val="TableNormal"/>
    <w:uiPriority w:val="47"/>
    <w:rsid w:val="00827C87"/>
    <w:pPr>
      <w:spacing w:after="0" w:line="240" w:lineRule="auto"/>
    </w:pPr>
    <w:tblPr>
      <w:tblStyleRowBandSize w:val="1"/>
      <w:tblStyleColBandSize w:val="1"/>
      <w:tblBorders>
        <w:top w:val="single" w:sz="4" w:space="0" w:color="F1A983" w:themeColor="accent2" w:themeTint="99"/>
        <w:bottom w:val="single" w:sz="4" w:space="0" w:color="F1A983" w:themeColor="accent2" w:themeTint="99"/>
        <w:insideH w:val="single" w:sz="4" w:space="0" w:color="F1A9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2-Accent3">
    <w:name w:val="List Table 2 Accent 3"/>
    <w:basedOn w:val="TableNormal"/>
    <w:uiPriority w:val="47"/>
    <w:rsid w:val="00827C87"/>
    <w:pPr>
      <w:spacing w:after="0" w:line="240" w:lineRule="auto"/>
    </w:pPr>
    <w:tblPr>
      <w:tblStyleRowBandSize w:val="1"/>
      <w:tblStyleColBandSize w:val="1"/>
      <w:tblBorders>
        <w:top w:val="single" w:sz="4" w:space="0" w:color="47D459" w:themeColor="accent3" w:themeTint="99"/>
        <w:bottom w:val="single" w:sz="4" w:space="0" w:color="47D459" w:themeColor="accent3" w:themeTint="99"/>
        <w:insideH w:val="single" w:sz="4" w:space="0" w:color="47D45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2-Accent4">
    <w:name w:val="List Table 2 Accent 4"/>
    <w:basedOn w:val="TableNormal"/>
    <w:uiPriority w:val="47"/>
    <w:rsid w:val="00827C87"/>
    <w:pPr>
      <w:spacing w:after="0" w:line="240" w:lineRule="auto"/>
    </w:pPr>
    <w:tblPr>
      <w:tblStyleRowBandSize w:val="1"/>
      <w:tblStyleColBandSize w:val="1"/>
      <w:tblBorders>
        <w:top w:val="single" w:sz="4" w:space="0" w:color="60CAF3" w:themeColor="accent4" w:themeTint="99"/>
        <w:bottom w:val="single" w:sz="4" w:space="0" w:color="60CAF3" w:themeColor="accent4" w:themeTint="99"/>
        <w:insideH w:val="single" w:sz="4" w:space="0" w:color="60CAF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2-Accent5">
    <w:name w:val="List Table 2 Accent 5"/>
    <w:basedOn w:val="TableNormal"/>
    <w:uiPriority w:val="47"/>
    <w:rsid w:val="00827C87"/>
    <w:pPr>
      <w:spacing w:after="0" w:line="240" w:lineRule="auto"/>
    </w:pPr>
    <w:tblPr>
      <w:tblStyleRowBandSize w:val="1"/>
      <w:tblStyleColBandSize w:val="1"/>
      <w:tblBorders>
        <w:top w:val="single" w:sz="4" w:space="0" w:color="D86DCB" w:themeColor="accent5" w:themeTint="99"/>
        <w:bottom w:val="single" w:sz="4" w:space="0" w:color="D86DCB" w:themeColor="accent5" w:themeTint="99"/>
        <w:insideH w:val="single" w:sz="4" w:space="0" w:color="D86DC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2-Accent6">
    <w:name w:val="List Table 2 Accent 6"/>
    <w:basedOn w:val="TableNormal"/>
    <w:uiPriority w:val="47"/>
    <w:rsid w:val="00827C87"/>
    <w:pPr>
      <w:spacing w:after="0" w:line="240" w:lineRule="auto"/>
    </w:pPr>
    <w:tblPr>
      <w:tblStyleRowBandSize w:val="1"/>
      <w:tblStyleColBandSize w:val="1"/>
      <w:tblBorders>
        <w:top w:val="single" w:sz="4" w:space="0" w:color="8DD873" w:themeColor="accent6" w:themeTint="99"/>
        <w:bottom w:val="single" w:sz="4" w:space="0" w:color="8DD873" w:themeColor="accent6" w:themeTint="99"/>
        <w:insideH w:val="single" w:sz="4" w:space="0" w:color="8DD873"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3">
    <w:name w:val="List Table 3"/>
    <w:basedOn w:val="TableNormal"/>
    <w:uiPriority w:val="48"/>
    <w:rsid w:val="00827C87"/>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827C87"/>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ListTable3-Accent2">
    <w:name w:val="List Table 3 Accent 2"/>
    <w:basedOn w:val="TableNormal"/>
    <w:uiPriority w:val="48"/>
    <w:rsid w:val="00827C87"/>
    <w:pPr>
      <w:spacing w:after="0" w:line="240" w:lineRule="auto"/>
    </w:pPr>
    <w:tblPr>
      <w:tblStyleRowBandSize w:val="1"/>
      <w:tblStyleColBandSize w:val="1"/>
      <w:tblBorders>
        <w:top w:val="single" w:sz="4" w:space="0" w:color="E97132" w:themeColor="accent2"/>
        <w:left w:val="single" w:sz="4" w:space="0" w:color="E97132" w:themeColor="accent2"/>
        <w:bottom w:val="single" w:sz="4" w:space="0" w:color="E97132" w:themeColor="accent2"/>
        <w:right w:val="single" w:sz="4" w:space="0" w:color="E97132" w:themeColor="accent2"/>
      </w:tblBorders>
    </w:tblPr>
    <w:tblStylePr w:type="firstRow">
      <w:rPr>
        <w:b/>
        <w:bCs/>
        <w:color w:val="FFFFFF" w:themeColor="background1"/>
      </w:rPr>
      <w:tblPr/>
      <w:tcPr>
        <w:shd w:val="clear" w:color="auto" w:fill="E97132" w:themeFill="accent2"/>
      </w:tcPr>
    </w:tblStylePr>
    <w:tblStylePr w:type="lastRow">
      <w:rPr>
        <w:b/>
        <w:bCs/>
      </w:rPr>
      <w:tblPr/>
      <w:tcPr>
        <w:tcBorders>
          <w:top w:val="double" w:sz="4" w:space="0" w:color="E9713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97132" w:themeColor="accent2"/>
          <w:right w:val="single" w:sz="4" w:space="0" w:color="E97132" w:themeColor="accent2"/>
        </w:tcBorders>
      </w:tcPr>
    </w:tblStylePr>
    <w:tblStylePr w:type="band1Horz">
      <w:tblPr/>
      <w:tcPr>
        <w:tcBorders>
          <w:top w:val="single" w:sz="4" w:space="0" w:color="E97132" w:themeColor="accent2"/>
          <w:bottom w:val="single" w:sz="4" w:space="0" w:color="E9713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97132" w:themeColor="accent2"/>
          <w:left w:val="nil"/>
        </w:tcBorders>
      </w:tcPr>
    </w:tblStylePr>
    <w:tblStylePr w:type="swCell">
      <w:tblPr/>
      <w:tcPr>
        <w:tcBorders>
          <w:top w:val="double" w:sz="4" w:space="0" w:color="E97132" w:themeColor="accent2"/>
          <w:right w:val="nil"/>
        </w:tcBorders>
      </w:tcPr>
    </w:tblStylePr>
  </w:style>
  <w:style w:type="table" w:styleId="ListTable3-Accent3">
    <w:name w:val="List Table 3 Accent 3"/>
    <w:basedOn w:val="TableNormal"/>
    <w:uiPriority w:val="48"/>
    <w:rsid w:val="00827C87"/>
    <w:pPr>
      <w:spacing w:after="0" w:line="240" w:lineRule="auto"/>
    </w:pPr>
    <w:tblPr>
      <w:tblStyleRowBandSize w:val="1"/>
      <w:tblStyleColBandSize w:val="1"/>
      <w:tblBorders>
        <w:top w:val="single" w:sz="4" w:space="0" w:color="196B24" w:themeColor="accent3"/>
        <w:left w:val="single" w:sz="4" w:space="0" w:color="196B24" w:themeColor="accent3"/>
        <w:bottom w:val="single" w:sz="4" w:space="0" w:color="196B24" w:themeColor="accent3"/>
        <w:right w:val="single" w:sz="4" w:space="0" w:color="196B24" w:themeColor="accent3"/>
      </w:tblBorders>
    </w:tblPr>
    <w:tblStylePr w:type="firstRow">
      <w:rPr>
        <w:b/>
        <w:bCs/>
        <w:color w:val="FFFFFF" w:themeColor="background1"/>
      </w:rPr>
      <w:tblPr/>
      <w:tcPr>
        <w:shd w:val="clear" w:color="auto" w:fill="196B24" w:themeFill="accent3"/>
      </w:tcPr>
    </w:tblStylePr>
    <w:tblStylePr w:type="lastRow">
      <w:rPr>
        <w:b/>
        <w:bCs/>
      </w:rPr>
      <w:tblPr/>
      <w:tcPr>
        <w:tcBorders>
          <w:top w:val="double" w:sz="4" w:space="0" w:color="196B2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96B24" w:themeColor="accent3"/>
          <w:right w:val="single" w:sz="4" w:space="0" w:color="196B24" w:themeColor="accent3"/>
        </w:tcBorders>
      </w:tcPr>
    </w:tblStylePr>
    <w:tblStylePr w:type="band1Horz">
      <w:tblPr/>
      <w:tcPr>
        <w:tcBorders>
          <w:top w:val="single" w:sz="4" w:space="0" w:color="196B24" w:themeColor="accent3"/>
          <w:bottom w:val="single" w:sz="4" w:space="0" w:color="196B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96B24" w:themeColor="accent3"/>
          <w:left w:val="nil"/>
        </w:tcBorders>
      </w:tcPr>
    </w:tblStylePr>
    <w:tblStylePr w:type="swCell">
      <w:tblPr/>
      <w:tcPr>
        <w:tcBorders>
          <w:top w:val="double" w:sz="4" w:space="0" w:color="196B24" w:themeColor="accent3"/>
          <w:right w:val="nil"/>
        </w:tcBorders>
      </w:tcPr>
    </w:tblStylePr>
  </w:style>
  <w:style w:type="table" w:styleId="ListTable3-Accent4">
    <w:name w:val="List Table 3 Accent 4"/>
    <w:basedOn w:val="TableNormal"/>
    <w:uiPriority w:val="48"/>
    <w:rsid w:val="00827C87"/>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table" w:styleId="ListTable3-Accent5">
    <w:name w:val="List Table 3 Accent 5"/>
    <w:basedOn w:val="TableNormal"/>
    <w:uiPriority w:val="48"/>
    <w:rsid w:val="00827C87"/>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table" w:styleId="ListTable3-Accent6">
    <w:name w:val="List Table 3 Accent 6"/>
    <w:basedOn w:val="TableNormal"/>
    <w:uiPriority w:val="48"/>
    <w:rsid w:val="00827C87"/>
    <w:pPr>
      <w:spacing w:after="0" w:line="240" w:lineRule="auto"/>
    </w:pPr>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table" w:styleId="ListTable4">
    <w:name w:val="List Table 4"/>
    <w:basedOn w:val="TableNormal"/>
    <w:uiPriority w:val="49"/>
    <w:rsid w:val="00827C8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827C8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4-Accent2">
    <w:name w:val="List Table 4 Accent 2"/>
    <w:basedOn w:val="TableNormal"/>
    <w:uiPriority w:val="49"/>
    <w:rsid w:val="00827C87"/>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tcBorders>
        <w:shd w:val="clear" w:color="auto" w:fill="E97132" w:themeFill="accent2"/>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4-Accent3">
    <w:name w:val="List Table 4 Accent 3"/>
    <w:basedOn w:val="TableNormal"/>
    <w:uiPriority w:val="49"/>
    <w:rsid w:val="00827C87"/>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tcBorders>
        <w:shd w:val="clear" w:color="auto" w:fill="196B24" w:themeFill="accent3"/>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4-Accent4">
    <w:name w:val="List Table 4 Accent 4"/>
    <w:basedOn w:val="TableNormal"/>
    <w:uiPriority w:val="49"/>
    <w:rsid w:val="00827C87"/>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tcBorders>
        <w:shd w:val="clear" w:color="auto" w:fill="0F9ED5" w:themeFill="accent4"/>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4-Accent5">
    <w:name w:val="List Table 4 Accent 5"/>
    <w:basedOn w:val="TableNormal"/>
    <w:uiPriority w:val="49"/>
    <w:rsid w:val="00827C87"/>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tcBorders>
        <w:shd w:val="clear" w:color="auto" w:fill="A02B93" w:themeFill="accent5"/>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4-Accent6">
    <w:name w:val="List Table 4 Accent 6"/>
    <w:basedOn w:val="TableNormal"/>
    <w:uiPriority w:val="49"/>
    <w:rsid w:val="00827C87"/>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tcBorders>
        <w:shd w:val="clear" w:color="auto" w:fill="4EA72E" w:themeFill="accent6"/>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5Dark">
    <w:name w:val="List Table 5 Dark"/>
    <w:basedOn w:val="TableNormal"/>
    <w:uiPriority w:val="50"/>
    <w:rsid w:val="00827C87"/>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827C87"/>
    <w:pPr>
      <w:spacing w:after="0" w:line="240" w:lineRule="auto"/>
    </w:pPr>
    <w:rPr>
      <w:color w:val="FFFFFF" w:themeColor="background1"/>
    </w:rPr>
    <w:tblPr>
      <w:tblStyleRowBandSize w:val="1"/>
      <w:tblStyleColBandSize w:val="1"/>
      <w:tblBorders>
        <w:top w:val="single" w:sz="24" w:space="0" w:color="156082" w:themeColor="accent1"/>
        <w:left w:val="single" w:sz="24" w:space="0" w:color="156082" w:themeColor="accent1"/>
        <w:bottom w:val="single" w:sz="24" w:space="0" w:color="156082" w:themeColor="accent1"/>
        <w:right w:val="single" w:sz="24" w:space="0" w:color="156082" w:themeColor="accent1"/>
      </w:tblBorders>
    </w:tblPr>
    <w:tcPr>
      <w:shd w:val="clear" w:color="auto" w:fill="15608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827C87"/>
    <w:pPr>
      <w:spacing w:after="0" w:line="240" w:lineRule="auto"/>
    </w:pPr>
    <w:rPr>
      <w:color w:val="FFFFFF" w:themeColor="background1"/>
    </w:rPr>
    <w:tblPr>
      <w:tblStyleRowBandSize w:val="1"/>
      <w:tblStyleColBandSize w:val="1"/>
      <w:tblBorders>
        <w:top w:val="single" w:sz="24" w:space="0" w:color="E97132" w:themeColor="accent2"/>
        <w:left w:val="single" w:sz="24" w:space="0" w:color="E97132" w:themeColor="accent2"/>
        <w:bottom w:val="single" w:sz="24" w:space="0" w:color="E97132" w:themeColor="accent2"/>
        <w:right w:val="single" w:sz="24" w:space="0" w:color="E97132" w:themeColor="accent2"/>
      </w:tblBorders>
    </w:tblPr>
    <w:tcPr>
      <w:shd w:val="clear" w:color="auto" w:fill="E97132"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827C87"/>
    <w:pPr>
      <w:spacing w:after="0" w:line="240" w:lineRule="auto"/>
    </w:pPr>
    <w:rPr>
      <w:color w:val="FFFFFF" w:themeColor="background1"/>
    </w:rPr>
    <w:tblPr>
      <w:tblStyleRowBandSize w:val="1"/>
      <w:tblStyleColBandSize w:val="1"/>
      <w:tblBorders>
        <w:top w:val="single" w:sz="24" w:space="0" w:color="196B24" w:themeColor="accent3"/>
        <w:left w:val="single" w:sz="24" w:space="0" w:color="196B24" w:themeColor="accent3"/>
        <w:bottom w:val="single" w:sz="24" w:space="0" w:color="196B24" w:themeColor="accent3"/>
        <w:right w:val="single" w:sz="24" w:space="0" w:color="196B24" w:themeColor="accent3"/>
      </w:tblBorders>
    </w:tblPr>
    <w:tcPr>
      <w:shd w:val="clear" w:color="auto" w:fill="196B24"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827C87"/>
    <w:pPr>
      <w:spacing w:after="0" w:line="240" w:lineRule="auto"/>
    </w:pPr>
    <w:rPr>
      <w:color w:val="FFFFFF" w:themeColor="background1"/>
    </w:rPr>
    <w:tblPr>
      <w:tblStyleRowBandSize w:val="1"/>
      <w:tblStyleColBandSize w:val="1"/>
      <w:tblBorders>
        <w:top w:val="single" w:sz="24" w:space="0" w:color="0F9ED5" w:themeColor="accent4"/>
        <w:left w:val="single" w:sz="24" w:space="0" w:color="0F9ED5" w:themeColor="accent4"/>
        <w:bottom w:val="single" w:sz="24" w:space="0" w:color="0F9ED5" w:themeColor="accent4"/>
        <w:right w:val="single" w:sz="24" w:space="0" w:color="0F9ED5" w:themeColor="accent4"/>
      </w:tblBorders>
    </w:tblPr>
    <w:tcPr>
      <w:shd w:val="clear" w:color="auto" w:fill="0F9ED5"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827C87"/>
    <w:pPr>
      <w:spacing w:after="0" w:line="240" w:lineRule="auto"/>
    </w:pPr>
    <w:rPr>
      <w:color w:val="FFFFFF" w:themeColor="background1"/>
    </w:rPr>
    <w:tblPr>
      <w:tblStyleRowBandSize w:val="1"/>
      <w:tblStyleColBandSize w:val="1"/>
      <w:tblBorders>
        <w:top w:val="single" w:sz="24" w:space="0" w:color="A02B93" w:themeColor="accent5"/>
        <w:left w:val="single" w:sz="24" w:space="0" w:color="A02B93" w:themeColor="accent5"/>
        <w:bottom w:val="single" w:sz="24" w:space="0" w:color="A02B93" w:themeColor="accent5"/>
        <w:right w:val="single" w:sz="24" w:space="0" w:color="A02B93" w:themeColor="accent5"/>
      </w:tblBorders>
    </w:tblPr>
    <w:tcPr>
      <w:shd w:val="clear" w:color="auto" w:fill="A02B93"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827C87"/>
    <w:pPr>
      <w:spacing w:after="0" w:line="240" w:lineRule="auto"/>
    </w:pPr>
    <w:rPr>
      <w:color w:val="FFFFFF" w:themeColor="background1"/>
    </w:rPr>
    <w:tblPr>
      <w:tblStyleRowBandSize w:val="1"/>
      <w:tblStyleColBandSize w:val="1"/>
      <w:tblBorders>
        <w:top w:val="single" w:sz="24" w:space="0" w:color="4EA72E" w:themeColor="accent6"/>
        <w:left w:val="single" w:sz="24" w:space="0" w:color="4EA72E" w:themeColor="accent6"/>
        <w:bottom w:val="single" w:sz="24" w:space="0" w:color="4EA72E" w:themeColor="accent6"/>
        <w:right w:val="single" w:sz="24" w:space="0" w:color="4EA72E" w:themeColor="accent6"/>
      </w:tblBorders>
    </w:tblPr>
    <w:tcPr>
      <w:shd w:val="clear" w:color="auto" w:fill="4EA72E"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827C87"/>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827C87"/>
    <w:pPr>
      <w:spacing w:after="0" w:line="240" w:lineRule="auto"/>
    </w:pPr>
    <w:rPr>
      <w:color w:val="0F4761" w:themeColor="accent1" w:themeShade="BF"/>
    </w:rPr>
    <w:tblPr>
      <w:tblStyleRowBandSize w:val="1"/>
      <w:tblStyleColBandSize w:val="1"/>
      <w:tblBorders>
        <w:top w:val="single" w:sz="4" w:space="0" w:color="156082" w:themeColor="accent1"/>
        <w:bottom w:val="single" w:sz="4" w:space="0" w:color="156082" w:themeColor="accent1"/>
      </w:tblBorders>
    </w:tblPr>
    <w:tblStylePr w:type="firstRow">
      <w:rPr>
        <w:b/>
        <w:bCs/>
      </w:rPr>
      <w:tblPr/>
      <w:tcPr>
        <w:tcBorders>
          <w:bottom w:val="single" w:sz="4" w:space="0" w:color="156082" w:themeColor="accent1"/>
        </w:tcBorders>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6Colorful-Accent2">
    <w:name w:val="List Table 6 Colorful Accent 2"/>
    <w:basedOn w:val="TableNormal"/>
    <w:uiPriority w:val="51"/>
    <w:rsid w:val="00827C87"/>
    <w:pPr>
      <w:spacing w:after="0" w:line="240" w:lineRule="auto"/>
    </w:pPr>
    <w:rPr>
      <w:color w:val="BF4E14" w:themeColor="accent2" w:themeShade="BF"/>
    </w:rPr>
    <w:tblPr>
      <w:tblStyleRowBandSize w:val="1"/>
      <w:tblStyleColBandSize w:val="1"/>
      <w:tblBorders>
        <w:top w:val="single" w:sz="4" w:space="0" w:color="E97132" w:themeColor="accent2"/>
        <w:bottom w:val="single" w:sz="4" w:space="0" w:color="E97132" w:themeColor="accent2"/>
      </w:tblBorders>
    </w:tblPr>
    <w:tblStylePr w:type="firstRow">
      <w:rPr>
        <w:b/>
        <w:bCs/>
      </w:rPr>
      <w:tblPr/>
      <w:tcPr>
        <w:tcBorders>
          <w:bottom w:val="single" w:sz="4" w:space="0" w:color="E97132" w:themeColor="accent2"/>
        </w:tcBorders>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6Colorful-Accent3">
    <w:name w:val="List Table 6 Colorful Accent 3"/>
    <w:basedOn w:val="TableNormal"/>
    <w:uiPriority w:val="51"/>
    <w:rsid w:val="00827C87"/>
    <w:pPr>
      <w:spacing w:after="0" w:line="240" w:lineRule="auto"/>
    </w:pPr>
    <w:rPr>
      <w:color w:val="124F1A" w:themeColor="accent3" w:themeShade="BF"/>
    </w:rPr>
    <w:tblPr>
      <w:tblStyleRowBandSize w:val="1"/>
      <w:tblStyleColBandSize w:val="1"/>
      <w:tblBorders>
        <w:top w:val="single" w:sz="4" w:space="0" w:color="196B24" w:themeColor="accent3"/>
        <w:bottom w:val="single" w:sz="4" w:space="0" w:color="196B24" w:themeColor="accent3"/>
      </w:tblBorders>
    </w:tblPr>
    <w:tblStylePr w:type="firstRow">
      <w:rPr>
        <w:b/>
        <w:bCs/>
      </w:rPr>
      <w:tblPr/>
      <w:tcPr>
        <w:tcBorders>
          <w:bottom w:val="single" w:sz="4" w:space="0" w:color="196B24" w:themeColor="accent3"/>
        </w:tcBorders>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6Colorful-Accent4">
    <w:name w:val="List Table 6 Colorful Accent 4"/>
    <w:basedOn w:val="TableNormal"/>
    <w:uiPriority w:val="51"/>
    <w:rsid w:val="00827C87"/>
    <w:pPr>
      <w:spacing w:after="0" w:line="240" w:lineRule="auto"/>
    </w:pPr>
    <w:rPr>
      <w:color w:val="0B769F" w:themeColor="accent4" w:themeShade="BF"/>
    </w:rPr>
    <w:tblPr>
      <w:tblStyleRowBandSize w:val="1"/>
      <w:tblStyleColBandSize w:val="1"/>
      <w:tblBorders>
        <w:top w:val="single" w:sz="4" w:space="0" w:color="0F9ED5" w:themeColor="accent4"/>
        <w:bottom w:val="single" w:sz="4" w:space="0" w:color="0F9ED5" w:themeColor="accent4"/>
      </w:tblBorders>
    </w:tblPr>
    <w:tblStylePr w:type="firstRow">
      <w:rPr>
        <w:b/>
        <w:bCs/>
      </w:rPr>
      <w:tblPr/>
      <w:tcPr>
        <w:tcBorders>
          <w:bottom w:val="single" w:sz="4" w:space="0" w:color="0F9ED5" w:themeColor="accent4"/>
        </w:tcBorders>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6Colorful-Accent5">
    <w:name w:val="List Table 6 Colorful Accent 5"/>
    <w:basedOn w:val="TableNormal"/>
    <w:uiPriority w:val="51"/>
    <w:rsid w:val="00827C87"/>
    <w:pPr>
      <w:spacing w:after="0" w:line="240" w:lineRule="auto"/>
    </w:pPr>
    <w:rPr>
      <w:color w:val="77206D" w:themeColor="accent5" w:themeShade="BF"/>
    </w:rPr>
    <w:tblPr>
      <w:tblStyleRowBandSize w:val="1"/>
      <w:tblStyleColBandSize w:val="1"/>
      <w:tblBorders>
        <w:top w:val="single" w:sz="4" w:space="0" w:color="A02B93" w:themeColor="accent5"/>
        <w:bottom w:val="single" w:sz="4" w:space="0" w:color="A02B93" w:themeColor="accent5"/>
      </w:tblBorders>
    </w:tblPr>
    <w:tblStylePr w:type="firstRow">
      <w:rPr>
        <w:b/>
        <w:bCs/>
      </w:rPr>
      <w:tblPr/>
      <w:tcPr>
        <w:tcBorders>
          <w:bottom w:val="single" w:sz="4" w:space="0" w:color="A02B93" w:themeColor="accent5"/>
        </w:tcBorders>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6Colorful-Accent6">
    <w:name w:val="List Table 6 Colorful Accent 6"/>
    <w:basedOn w:val="TableNormal"/>
    <w:uiPriority w:val="51"/>
    <w:rsid w:val="00827C87"/>
    <w:pPr>
      <w:spacing w:after="0" w:line="240" w:lineRule="auto"/>
    </w:pPr>
    <w:rPr>
      <w:color w:val="3A7C22" w:themeColor="accent6" w:themeShade="BF"/>
    </w:rPr>
    <w:tblPr>
      <w:tblStyleRowBandSize w:val="1"/>
      <w:tblStyleColBandSize w:val="1"/>
      <w:tblBorders>
        <w:top w:val="single" w:sz="4" w:space="0" w:color="4EA72E" w:themeColor="accent6"/>
        <w:bottom w:val="single" w:sz="4" w:space="0" w:color="4EA72E" w:themeColor="accent6"/>
      </w:tblBorders>
    </w:tblPr>
    <w:tblStylePr w:type="firstRow">
      <w:rPr>
        <w:b/>
        <w:bCs/>
      </w:rPr>
      <w:tblPr/>
      <w:tcPr>
        <w:tcBorders>
          <w:bottom w:val="single" w:sz="4" w:space="0" w:color="4EA72E" w:themeColor="accent6"/>
        </w:tcBorders>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7Colorful">
    <w:name w:val="List Table 7 Colorful"/>
    <w:basedOn w:val="TableNormal"/>
    <w:uiPriority w:val="52"/>
    <w:rsid w:val="00827C87"/>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827C87"/>
    <w:pPr>
      <w:spacing w:after="0" w:line="240" w:lineRule="auto"/>
    </w:pPr>
    <w:rPr>
      <w:color w:val="0F476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5608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5608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5608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56082" w:themeColor="accent1"/>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827C87"/>
    <w:pPr>
      <w:spacing w:after="0" w:line="240" w:lineRule="auto"/>
    </w:pPr>
    <w:rPr>
      <w:color w:val="BF4E14"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97132"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97132"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97132"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97132" w:themeColor="accent2"/>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827C87"/>
    <w:pPr>
      <w:spacing w:after="0" w:line="240" w:lineRule="auto"/>
    </w:pPr>
    <w:rPr>
      <w:color w:val="124F1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96B24"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96B24"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96B24"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96B24" w:themeColor="accent3"/>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827C87"/>
    <w:pPr>
      <w:spacing w:after="0" w:line="240" w:lineRule="auto"/>
    </w:pPr>
    <w:rPr>
      <w:color w:val="0B769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F9ED5"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F9ED5"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F9ED5"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F9ED5" w:themeColor="accent4"/>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827C87"/>
    <w:pPr>
      <w:spacing w:after="0" w:line="240" w:lineRule="auto"/>
    </w:pPr>
    <w:rPr>
      <w:color w:val="77206D"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02B93"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02B93"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02B93"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02B93" w:themeColor="accent5"/>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827C87"/>
    <w:pPr>
      <w:spacing w:after="0" w:line="240" w:lineRule="auto"/>
    </w:pPr>
    <w:rPr>
      <w:color w:val="3A7C22"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EA72E"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EA72E"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EA72E"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EA72E" w:themeColor="accent6"/>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unhideWhenUsed/>
    <w:rsid w:val="00827C87"/>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unhideWhenUsed/>
    <w:rsid w:val="00827C87"/>
    <w:pPr>
      <w:spacing w:after="0" w:line="240" w:lineRule="auto"/>
    </w:p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unhideWhenUsed/>
    <w:rsid w:val="00827C87"/>
    <w:pPr>
      <w:spacing w:after="0" w:line="240" w:lineRule="auto"/>
    </w:p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unhideWhenUsed/>
    <w:rsid w:val="00827C87"/>
    <w:pPr>
      <w:spacing w:after="0" w:line="240" w:lineRule="auto"/>
    </w:p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unhideWhenUsed/>
    <w:rsid w:val="00827C87"/>
    <w:pPr>
      <w:spacing w:after="0" w:line="240" w:lineRule="auto"/>
    </w:p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unhideWhenUsed/>
    <w:rsid w:val="00827C87"/>
    <w:pPr>
      <w:spacing w:after="0" w:line="240" w:lineRule="auto"/>
    </w:p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unhideWhenUsed/>
    <w:rsid w:val="00827C87"/>
    <w:pPr>
      <w:spacing w:after="0" w:line="240" w:lineRule="auto"/>
    </w:p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unhideWhenUsed/>
    <w:rsid w:val="00827C8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unhideWhenUsed/>
    <w:rsid w:val="00827C8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unhideWhenUsed/>
    <w:rsid w:val="00827C8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unhideWhenUsed/>
    <w:rsid w:val="00827C8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unhideWhenUsed/>
    <w:rsid w:val="00827C8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unhideWhenUsed/>
    <w:rsid w:val="00827C8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unhideWhenUsed/>
    <w:rsid w:val="00827C8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unhideWhenUsed/>
    <w:rsid w:val="00827C8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unhideWhenUsed/>
    <w:rsid w:val="00827C8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unhideWhenUsed/>
    <w:rsid w:val="00827C8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unhideWhenUsed/>
    <w:rsid w:val="00827C8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unhideWhenUsed/>
    <w:rsid w:val="00827C8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unhideWhenUsed/>
    <w:rsid w:val="00827C8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unhideWhenUsed/>
    <w:rsid w:val="00827C8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MediumList1">
    <w:name w:val="Medium List 1"/>
    <w:basedOn w:val="TableNormal"/>
    <w:uiPriority w:val="65"/>
    <w:unhideWhenUsed/>
    <w:rsid w:val="00827C87"/>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unhideWhenUsed/>
    <w:rsid w:val="00827C87"/>
    <w:pPr>
      <w:spacing w:after="0" w:line="240" w:lineRule="auto"/>
    </w:pPr>
    <w:rPr>
      <w:color w:val="000000" w:themeColor="text1"/>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unhideWhenUsed/>
    <w:rsid w:val="00827C87"/>
    <w:pPr>
      <w:spacing w:after="0" w:line="240" w:lineRule="auto"/>
    </w:pPr>
    <w:rPr>
      <w:color w:val="000000" w:themeColor="text1"/>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unhideWhenUsed/>
    <w:rsid w:val="00827C87"/>
    <w:pPr>
      <w:spacing w:after="0" w:line="240" w:lineRule="auto"/>
    </w:pPr>
    <w:rPr>
      <w:color w:val="000000" w:themeColor="text1"/>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unhideWhenUsed/>
    <w:rsid w:val="00827C87"/>
    <w:pPr>
      <w:spacing w:after="0" w:line="240" w:lineRule="auto"/>
    </w:pPr>
    <w:rPr>
      <w:color w:val="000000" w:themeColor="text1"/>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unhideWhenUsed/>
    <w:rsid w:val="00827C87"/>
    <w:pPr>
      <w:spacing w:after="0" w:line="240" w:lineRule="auto"/>
    </w:pPr>
    <w:rPr>
      <w:color w:val="000000" w:themeColor="text1"/>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unhideWhenUsed/>
    <w:rsid w:val="00827C87"/>
    <w:pPr>
      <w:spacing w:after="0" w:line="240" w:lineRule="auto"/>
    </w:pPr>
    <w:rPr>
      <w:color w:val="000000" w:themeColor="text1"/>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unhideWhenUsed/>
    <w:rsid w:val="00827C8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unhideWhenUsed/>
    <w:rsid w:val="00827C8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unhideWhenUsed/>
    <w:rsid w:val="00827C8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unhideWhenUsed/>
    <w:rsid w:val="00827C8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unhideWhenUsed/>
    <w:rsid w:val="00827C8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unhideWhenUsed/>
    <w:rsid w:val="00827C8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unhideWhenUsed/>
    <w:rsid w:val="00827C8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unhideWhenUsed/>
    <w:rsid w:val="00827C87"/>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unhideWhenUsed/>
    <w:rsid w:val="00827C87"/>
    <w:pPr>
      <w:spacing w:after="0" w:line="240" w:lineRule="auto"/>
    </w:p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unhideWhenUsed/>
    <w:rsid w:val="00827C87"/>
    <w:pPr>
      <w:spacing w:after="0" w:line="240" w:lineRule="auto"/>
    </w:p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unhideWhenUsed/>
    <w:rsid w:val="00827C87"/>
    <w:pPr>
      <w:spacing w:after="0" w:line="240" w:lineRule="auto"/>
    </w:p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unhideWhenUsed/>
    <w:rsid w:val="00827C87"/>
    <w:pPr>
      <w:spacing w:after="0" w:line="240" w:lineRule="auto"/>
    </w:p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unhideWhenUsed/>
    <w:rsid w:val="00827C87"/>
    <w:pPr>
      <w:spacing w:after="0" w:line="240" w:lineRule="auto"/>
    </w:p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unhideWhenUsed/>
    <w:rsid w:val="00827C87"/>
    <w:pPr>
      <w:spacing w:after="0" w:line="240" w:lineRule="auto"/>
    </w:p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unhideWhenUsed/>
    <w:rsid w:val="00827C8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unhideWhenUsed/>
    <w:rsid w:val="00827C8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unhideWhenUsed/>
    <w:rsid w:val="00827C8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unhideWhenUsed/>
    <w:rsid w:val="00827C8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unhideWhenUsed/>
    <w:rsid w:val="00827C8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unhideWhenUsed/>
    <w:rsid w:val="00827C8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unhideWhenUsed/>
    <w:rsid w:val="00827C8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PlainTable1">
    <w:name w:val="Plain Table 1"/>
    <w:basedOn w:val="TableNormal"/>
    <w:uiPriority w:val="41"/>
    <w:rsid w:val="00827C8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27C8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827C8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827C8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827C8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3Deffects1">
    <w:name w:val="Table 3D effects 1"/>
    <w:basedOn w:val="TableNormal"/>
    <w:uiPriority w:val="99"/>
    <w:unhideWhenUsed/>
    <w:rsid w:val="00827C87"/>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unhideWhenUsed/>
    <w:rsid w:val="00827C87"/>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unhideWhenUsed/>
    <w:rsid w:val="00827C87"/>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unhideWhenUsed/>
    <w:rsid w:val="00827C87"/>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unhideWhenUsed/>
    <w:rsid w:val="00827C87"/>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unhideWhenUsed/>
    <w:rsid w:val="00827C87"/>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unhideWhenUsed/>
    <w:rsid w:val="00827C87"/>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unhideWhenUsed/>
    <w:rsid w:val="00827C87"/>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unhideWhenUsed/>
    <w:rsid w:val="00827C87"/>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unhideWhenUsed/>
    <w:rsid w:val="00827C87"/>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unhideWhenUsed/>
    <w:rsid w:val="00827C87"/>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unhideWhenUsed/>
    <w:rsid w:val="00827C87"/>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unhideWhenUsed/>
    <w:rsid w:val="00827C87"/>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unhideWhenUsed/>
    <w:rsid w:val="00827C87"/>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unhideWhenUsed/>
    <w:rsid w:val="00827C87"/>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unhideWhenUsed/>
    <w:rsid w:val="00827C87"/>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unhideWhenUsed/>
    <w:rsid w:val="00827C87"/>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39"/>
    <w:rsid w:val="00827C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unhideWhenUsed/>
    <w:rsid w:val="00827C87"/>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unhideWhenUsed/>
    <w:rsid w:val="00827C87"/>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unhideWhenUsed/>
    <w:rsid w:val="00827C87"/>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unhideWhenUsed/>
    <w:rsid w:val="00827C87"/>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unhideWhenUsed/>
    <w:rsid w:val="00827C87"/>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unhideWhenUsed/>
    <w:rsid w:val="00827C87"/>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unhideWhenUsed/>
    <w:rsid w:val="00827C87"/>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unhideWhenUsed/>
    <w:rsid w:val="00827C87"/>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827C8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unhideWhenUsed/>
    <w:rsid w:val="00827C87"/>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unhideWhenUsed/>
    <w:rsid w:val="00827C87"/>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unhideWhenUsed/>
    <w:rsid w:val="00827C87"/>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unhideWhenUsed/>
    <w:rsid w:val="00827C87"/>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unhideWhenUsed/>
    <w:rsid w:val="00827C87"/>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unhideWhenUsed/>
    <w:rsid w:val="00827C87"/>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unhideWhenUsed/>
    <w:rsid w:val="00827C87"/>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unhideWhenUsed/>
    <w:rsid w:val="00827C87"/>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table" w:styleId="TableProfessional">
    <w:name w:val="Table Professional"/>
    <w:basedOn w:val="TableNormal"/>
    <w:uiPriority w:val="99"/>
    <w:unhideWhenUsed/>
    <w:rsid w:val="00827C87"/>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unhideWhenUsed/>
    <w:rsid w:val="00827C87"/>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unhideWhenUsed/>
    <w:rsid w:val="00827C87"/>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unhideWhenUsed/>
    <w:rsid w:val="00827C87"/>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unhideWhenUsed/>
    <w:rsid w:val="00827C87"/>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unhideWhenUsed/>
    <w:rsid w:val="00827C87"/>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unhideWhenUsed/>
    <w:rsid w:val="00827C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unhideWhenUsed/>
    <w:rsid w:val="00827C87"/>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unhideWhenUsed/>
    <w:rsid w:val="00827C87"/>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unhideWhenUsed/>
    <w:rsid w:val="00827C87"/>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customStyle="1" w:styleId="apple-converted-space">
    <w:name w:val="apple-converted-space"/>
    <w:basedOn w:val="DefaultParagraphFont"/>
    <w:rsid w:val="00ED44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A25276-CBE5-440F-A032-E491048A7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2246</Words>
  <Characters>11123</Characters>
  <Application>Microsoft Office Word</Application>
  <DocSecurity>0</DocSecurity>
  <Lines>252</Lines>
  <Paragraphs>67</Paragraphs>
  <ScaleCrop>false</ScaleCrop>
  <Company/>
  <LinksUpToDate>false</LinksUpToDate>
  <CharactersWithSpaces>13302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Cet Williams</dc:creator>
  <cp:keywords/>
  <dc:description/>
  <cp:lastModifiedBy>Cet Williams</cp:lastModifiedBy>
  <cp:revision>3</cp:revision>
  <dcterms:created xsi:type="dcterms:W3CDTF">2026-05-06T11:02:00Z</dcterms:created>
  <dcterms:modified xsi:type="dcterms:W3CDTF">2026-06-30T19:29:00Z</dcterms:modified>
</cp:coreProperties>
</file>