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B2CA6" w14:textId="77777777" w:rsidR="00A11F9D" w:rsidRDefault="00A11F9D" w:rsidP="00CA44D1">
      <w:pPr>
        <w:spacing w:line="480" w:lineRule="auto"/>
        <w:rPr>
          <w:rFonts w:ascii="Times New Roman" w:hAnsi="Times New Roman" w:cs="Times New Roman"/>
          <w:b/>
          <w:bCs/>
          <w:sz w:val="56"/>
          <w:szCs w:val="56"/>
          <w:lang w:val="en-GB"/>
        </w:rPr>
      </w:pPr>
    </w:p>
    <w:p w14:paraId="79F75094" w14:textId="77777777" w:rsidR="00A11F9D" w:rsidRDefault="00A11F9D" w:rsidP="00CA44D1">
      <w:pPr>
        <w:spacing w:line="480" w:lineRule="auto"/>
        <w:rPr>
          <w:rFonts w:ascii="Times New Roman" w:hAnsi="Times New Roman" w:cs="Times New Roman"/>
          <w:b/>
          <w:bCs/>
          <w:sz w:val="56"/>
          <w:szCs w:val="56"/>
          <w:lang w:val="en-GB"/>
        </w:rPr>
      </w:pPr>
    </w:p>
    <w:p w14:paraId="6AEAD966" w14:textId="1FDB3714" w:rsidR="00A11F9D" w:rsidRPr="00A11F9D" w:rsidRDefault="00A11F9D" w:rsidP="00CA44D1">
      <w:pPr>
        <w:spacing w:line="480" w:lineRule="auto"/>
        <w:rPr>
          <w:rFonts w:ascii="Times New Roman" w:hAnsi="Times New Roman" w:cs="Times New Roman"/>
          <w:b/>
          <w:bCs/>
          <w:sz w:val="56"/>
          <w:szCs w:val="56"/>
          <w:lang w:val="it-IT"/>
        </w:rPr>
      </w:pPr>
      <w:r w:rsidRPr="00A11F9D">
        <w:rPr>
          <w:rFonts w:ascii="Times New Roman" w:hAnsi="Times New Roman" w:cs="Times New Roman"/>
          <w:b/>
          <w:bCs/>
          <w:sz w:val="56"/>
          <w:szCs w:val="56"/>
          <w:lang w:val="it-IT"/>
        </w:rPr>
        <w:t xml:space="preserve">Monica Tamara Antonache </w:t>
      </w:r>
    </w:p>
    <w:p w14:paraId="202B747E" w14:textId="0C7147F3" w:rsidR="00A11F9D" w:rsidRPr="00A11F9D" w:rsidRDefault="00A11F9D" w:rsidP="00CA44D1">
      <w:pPr>
        <w:spacing w:line="480" w:lineRule="auto"/>
        <w:rPr>
          <w:rFonts w:ascii="Times New Roman" w:hAnsi="Times New Roman" w:cs="Times New Roman"/>
          <w:b/>
          <w:bCs/>
          <w:sz w:val="56"/>
          <w:szCs w:val="56"/>
          <w:lang w:val="it-IT"/>
        </w:rPr>
      </w:pPr>
      <w:r w:rsidRPr="00A11F9D">
        <w:rPr>
          <w:rFonts w:ascii="Times New Roman" w:hAnsi="Times New Roman" w:cs="Times New Roman"/>
          <w:b/>
          <w:bCs/>
          <w:sz w:val="56"/>
          <w:szCs w:val="56"/>
          <w:lang w:val="it-IT"/>
        </w:rPr>
        <w:t>Student id:2327859</w:t>
      </w:r>
    </w:p>
    <w:p w14:paraId="239FDD53" w14:textId="2F1E1324" w:rsidR="00A11F9D" w:rsidRPr="00A11F9D" w:rsidRDefault="00A11F9D" w:rsidP="00CA44D1">
      <w:pPr>
        <w:spacing w:line="480" w:lineRule="auto"/>
        <w:rPr>
          <w:rFonts w:ascii="Times New Roman" w:hAnsi="Times New Roman" w:cs="Times New Roman"/>
          <w:b/>
          <w:bCs/>
          <w:sz w:val="56"/>
          <w:szCs w:val="56"/>
          <w:lang w:val="en-GB"/>
        </w:rPr>
      </w:pPr>
      <w:r w:rsidRPr="00A11F9D">
        <w:rPr>
          <w:rFonts w:ascii="Times New Roman" w:hAnsi="Times New Roman" w:cs="Times New Roman"/>
          <w:b/>
          <w:bCs/>
          <w:sz w:val="56"/>
          <w:szCs w:val="56"/>
          <w:lang w:val="en-GB"/>
        </w:rPr>
        <w:t>University of Wales Trinity Saint David</w:t>
      </w:r>
    </w:p>
    <w:p w14:paraId="5E70842A" w14:textId="43C5FC8B" w:rsidR="00A11F9D" w:rsidRPr="00A11F9D" w:rsidRDefault="00A11F9D" w:rsidP="00CA44D1">
      <w:pPr>
        <w:spacing w:line="480" w:lineRule="auto"/>
        <w:rPr>
          <w:rFonts w:ascii="Times New Roman" w:hAnsi="Times New Roman" w:cs="Times New Roman"/>
          <w:b/>
          <w:bCs/>
          <w:sz w:val="56"/>
          <w:szCs w:val="56"/>
          <w:lang w:val="en-GB"/>
        </w:rPr>
      </w:pPr>
      <w:r w:rsidRPr="00A11F9D">
        <w:rPr>
          <w:rFonts w:ascii="Times New Roman" w:hAnsi="Times New Roman" w:cs="Times New Roman"/>
          <w:b/>
          <w:bCs/>
          <w:sz w:val="56"/>
          <w:szCs w:val="56"/>
          <w:lang w:val="en-GB"/>
        </w:rPr>
        <w:t xml:space="preserve">Resit Learning in Collaboration </w:t>
      </w:r>
    </w:p>
    <w:p w14:paraId="1C5F411D" w14:textId="77777777" w:rsidR="00A11F9D" w:rsidRDefault="00A11F9D" w:rsidP="00CA44D1">
      <w:pPr>
        <w:spacing w:line="480" w:lineRule="auto"/>
        <w:rPr>
          <w:rFonts w:ascii="Times New Roman" w:hAnsi="Times New Roman" w:cs="Times New Roman"/>
          <w:b/>
          <w:bCs/>
          <w:lang w:val="en-GB"/>
        </w:rPr>
      </w:pPr>
    </w:p>
    <w:p w14:paraId="124358F4" w14:textId="77777777" w:rsidR="00A11F9D" w:rsidRDefault="00A11F9D" w:rsidP="00CA44D1">
      <w:pPr>
        <w:spacing w:line="480" w:lineRule="auto"/>
        <w:rPr>
          <w:rFonts w:ascii="Times New Roman" w:hAnsi="Times New Roman" w:cs="Times New Roman"/>
          <w:b/>
          <w:bCs/>
          <w:lang w:val="en-GB"/>
        </w:rPr>
      </w:pPr>
    </w:p>
    <w:p w14:paraId="03099B06" w14:textId="77777777" w:rsidR="00A11F9D" w:rsidRDefault="00A11F9D" w:rsidP="00CA44D1">
      <w:pPr>
        <w:spacing w:line="480" w:lineRule="auto"/>
        <w:rPr>
          <w:rFonts w:ascii="Times New Roman" w:hAnsi="Times New Roman" w:cs="Times New Roman"/>
          <w:b/>
          <w:bCs/>
          <w:lang w:val="en-GB"/>
        </w:rPr>
      </w:pPr>
    </w:p>
    <w:p w14:paraId="3020C8AE" w14:textId="77777777" w:rsidR="00A11F9D" w:rsidRDefault="00A11F9D" w:rsidP="00CA44D1">
      <w:pPr>
        <w:spacing w:line="480" w:lineRule="auto"/>
        <w:rPr>
          <w:rFonts w:ascii="Times New Roman" w:hAnsi="Times New Roman" w:cs="Times New Roman"/>
          <w:b/>
          <w:bCs/>
          <w:lang w:val="en-GB"/>
        </w:rPr>
      </w:pPr>
    </w:p>
    <w:p w14:paraId="4D7418EE" w14:textId="28751E86" w:rsidR="00325E28" w:rsidRPr="00CA44D1" w:rsidRDefault="00CA44D1" w:rsidP="00CA44D1">
      <w:pPr>
        <w:spacing w:line="480" w:lineRule="auto"/>
        <w:rPr>
          <w:rFonts w:ascii="Times New Roman" w:hAnsi="Times New Roman" w:cs="Times New Roman"/>
          <w:b/>
          <w:bCs/>
          <w:lang w:val="en-GB"/>
        </w:rPr>
      </w:pPr>
      <w:r w:rsidRPr="00CA44D1">
        <w:rPr>
          <w:rFonts w:ascii="Times New Roman" w:hAnsi="Times New Roman" w:cs="Times New Roman"/>
          <w:b/>
          <w:bCs/>
          <w:lang w:val="en-GB"/>
        </w:rPr>
        <w:lastRenderedPageBreak/>
        <w:t>Slide 1</w:t>
      </w:r>
    </w:p>
    <w:p w14:paraId="29C3EE09" w14:textId="5FFC250C" w:rsidR="00CA44D1" w:rsidRPr="00CA44D1" w:rsidRDefault="00CA44D1" w:rsidP="00CA44D1">
      <w:pPr>
        <w:spacing w:line="480" w:lineRule="auto"/>
        <w:rPr>
          <w:rFonts w:ascii="Times New Roman" w:hAnsi="Times New Roman" w:cs="Times New Roman"/>
          <w:lang w:val="en-GB"/>
        </w:rPr>
      </w:pPr>
      <w:r w:rsidRPr="00CA44D1">
        <w:rPr>
          <w:rFonts w:ascii="Times New Roman" w:hAnsi="Times New Roman" w:cs="Times New Roman"/>
          <w:lang w:val="en-GB"/>
        </w:rPr>
        <w:t xml:space="preserve">Hello. In this </w:t>
      </w:r>
      <w:r>
        <w:rPr>
          <w:rFonts w:ascii="Times New Roman" w:hAnsi="Times New Roman" w:cs="Times New Roman"/>
          <w:lang w:val="en-GB"/>
        </w:rPr>
        <w:t>presentation</w:t>
      </w:r>
      <w:r w:rsidRPr="00CA44D1">
        <w:rPr>
          <w:rFonts w:ascii="Times New Roman" w:hAnsi="Times New Roman" w:cs="Times New Roman"/>
          <w:lang w:val="en-GB"/>
        </w:rPr>
        <w:t>, I will be speaking about collaborative learning and its advantages as well as drawbacks in business practice and more broad purposes.</w:t>
      </w:r>
      <w:r>
        <w:rPr>
          <w:rFonts w:ascii="Times New Roman" w:hAnsi="Times New Roman" w:cs="Times New Roman"/>
          <w:lang w:val="en-GB"/>
        </w:rPr>
        <w:t xml:space="preserve"> </w:t>
      </w:r>
      <w:r w:rsidRPr="00CA44D1">
        <w:rPr>
          <w:rFonts w:ascii="Times New Roman" w:hAnsi="Times New Roman" w:cs="Times New Roman"/>
          <w:lang w:val="en-GB"/>
        </w:rPr>
        <w:t>By collaborative learning we refer to a practice in which people cooperatively work to acquire knowledge required to solve problems and reach shared learning aim, which distinguishes it from simply putting people in groups.</w:t>
      </w:r>
      <w:r>
        <w:rPr>
          <w:rFonts w:ascii="Times New Roman" w:hAnsi="Times New Roman" w:cs="Times New Roman"/>
          <w:lang w:val="en-GB"/>
        </w:rPr>
        <w:t xml:space="preserve"> </w:t>
      </w:r>
      <w:r w:rsidRPr="00CA44D1">
        <w:rPr>
          <w:rFonts w:ascii="Times New Roman" w:hAnsi="Times New Roman" w:cs="Times New Roman"/>
          <w:lang w:val="en-GB"/>
        </w:rPr>
        <w:t>This topic is important because many organi</w:t>
      </w:r>
      <w:r>
        <w:rPr>
          <w:rFonts w:ascii="Times New Roman" w:hAnsi="Times New Roman" w:cs="Times New Roman"/>
          <w:lang w:val="en-GB"/>
        </w:rPr>
        <w:t>s</w:t>
      </w:r>
      <w:r w:rsidRPr="00CA44D1">
        <w:rPr>
          <w:rFonts w:ascii="Times New Roman" w:hAnsi="Times New Roman" w:cs="Times New Roman"/>
          <w:lang w:val="en-GB"/>
        </w:rPr>
        <w:t>ations require working as a team today.</w:t>
      </w:r>
    </w:p>
    <w:p w14:paraId="0F5536C5" w14:textId="2A2F885D" w:rsidR="00CA44D1" w:rsidRDefault="00CA44D1" w:rsidP="00CA44D1">
      <w:pPr>
        <w:spacing w:line="480" w:lineRule="auto"/>
        <w:rPr>
          <w:rFonts w:ascii="Times New Roman" w:hAnsi="Times New Roman" w:cs="Times New Roman"/>
          <w:lang w:val="en-GB"/>
        </w:rPr>
      </w:pPr>
      <w:r w:rsidRPr="00CA44D1">
        <w:rPr>
          <w:rFonts w:ascii="Times New Roman" w:hAnsi="Times New Roman" w:cs="Times New Roman"/>
          <w:lang w:val="en-GB"/>
        </w:rPr>
        <w:t>Nevertheless, we should not consider this kind of learning effective by default. The success of collaborative learning activity depends on its organization, management of the process and the possibilities for each participant to express their opinion.</w:t>
      </w:r>
      <w:r>
        <w:rPr>
          <w:rFonts w:ascii="Times New Roman" w:hAnsi="Times New Roman" w:cs="Times New Roman"/>
          <w:lang w:val="en-GB"/>
        </w:rPr>
        <w:t xml:space="preserve"> </w:t>
      </w:r>
      <w:r w:rsidRPr="00CA44D1">
        <w:rPr>
          <w:rFonts w:ascii="Times New Roman" w:hAnsi="Times New Roman" w:cs="Times New Roman"/>
          <w:lang w:val="en-GB"/>
        </w:rPr>
        <w:t>In my opinion, collaborative learning can increase motivation, critical thinking, the ability to communicate and the readiness to work professionally but the impact can be undermined by unequal input of participants into the learning process, cultural miscommunication issues, technical problems and unsuccessful group activities.</w:t>
      </w:r>
    </w:p>
    <w:p w14:paraId="1A5610FC" w14:textId="73128CBF" w:rsidR="00CA44D1" w:rsidRPr="00CA0F25" w:rsidRDefault="00CA44D1" w:rsidP="00CA44D1">
      <w:pPr>
        <w:spacing w:line="480" w:lineRule="auto"/>
        <w:rPr>
          <w:rFonts w:ascii="Times New Roman" w:hAnsi="Times New Roman" w:cs="Times New Roman"/>
          <w:b/>
          <w:bCs/>
          <w:lang w:val="en-GB"/>
        </w:rPr>
      </w:pPr>
      <w:r w:rsidRPr="00CA0F25">
        <w:rPr>
          <w:rFonts w:ascii="Times New Roman" w:hAnsi="Times New Roman" w:cs="Times New Roman"/>
          <w:b/>
          <w:bCs/>
          <w:lang w:val="en-GB"/>
        </w:rPr>
        <w:t>Slide 2</w:t>
      </w:r>
    </w:p>
    <w:p w14:paraId="70DC3C5D" w14:textId="72F8057D" w:rsidR="00CA44D1" w:rsidRPr="00CA44D1" w:rsidRDefault="00CA44D1" w:rsidP="00CA44D1">
      <w:pPr>
        <w:spacing w:line="480" w:lineRule="auto"/>
        <w:rPr>
          <w:rFonts w:ascii="Times New Roman" w:hAnsi="Times New Roman" w:cs="Times New Roman"/>
          <w:lang w:val="en-GB"/>
        </w:rPr>
      </w:pPr>
      <w:r w:rsidRPr="00CA44D1">
        <w:rPr>
          <w:rFonts w:ascii="Times New Roman" w:hAnsi="Times New Roman" w:cs="Times New Roman"/>
          <w:lang w:val="en-GB"/>
        </w:rPr>
        <w:t>One important advantage of collaborative learning is that it promotes active involvement. In contrast to passive learning in which learners are simply given some information, in collaborative learning, learners must express their views, must listen to other people’s opinions and ideas, and contribute to the outcome of the group.</w:t>
      </w:r>
    </w:p>
    <w:p w14:paraId="7ECDA5EB" w14:textId="2C1C2716" w:rsidR="00CA44D1" w:rsidRDefault="00CA44D1" w:rsidP="00CA44D1">
      <w:pPr>
        <w:spacing w:line="480" w:lineRule="auto"/>
        <w:rPr>
          <w:rFonts w:ascii="Times New Roman" w:hAnsi="Times New Roman" w:cs="Times New Roman"/>
          <w:lang w:val="en-GB"/>
        </w:rPr>
      </w:pPr>
      <w:r w:rsidRPr="00CA44D1">
        <w:rPr>
          <w:rFonts w:ascii="Times New Roman" w:hAnsi="Times New Roman" w:cs="Times New Roman"/>
          <w:lang w:val="en-GB"/>
        </w:rPr>
        <w:t xml:space="preserve">This active participation may enhance motivation. As </w:t>
      </w:r>
      <w:proofErr w:type="spellStart"/>
      <w:r w:rsidRPr="00CA44D1">
        <w:rPr>
          <w:rFonts w:ascii="Times New Roman" w:hAnsi="Times New Roman" w:cs="Times New Roman"/>
          <w:lang w:val="en-GB"/>
        </w:rPr>
        <w:t>Loes</w:t>
      </w:r>
      <w:proofErr w:type="spellEnd"/>
      <w:r w:rsidRPr="00CA44D1">
        <w:rPr>
          <w:rFonts w:ascii="Times New Roman" w:hAnsi="Times New Roman" w:cs="Times New Roman"/>
          <w:lang w:val="en-GB"/>
        </w:rPr>
        <w:t xml:space="preserve"> (2022) points out, collaborative learning is a good motivation factor or motivator. One reason can be that is because learning becomes easier and more engaging when the students feel that their peers support and motivate them as well as feel responsible for their peers’ schooling.</w:t>
      </w:r>
      <w:r>
        <w:rPr>
          <w:rFonts w:ascii="Times New Roman" w:hAnsi="Times New Roman" w:cs="Times New Roman"/>
          <w:lang w:val="en-GB"/>
        </w:rPr>
        <w:t xml:space="preserve"> </w:t>
      </w:r>
      <w:r w:rsidRPr="00CA44D1">
        <w:rPr>
          <w:rFonts w:ascii="Times New Roman" w:hAnsi="Times New Roman" w:cs="Times New Roman"/>
          <w:lang w:val="en-GB"/>
        </w:rPr>
        <w:t xml:space="preserve">Moreover, collaborative learning can </w:t>
      </w:r>
      <w:r w:rsidRPr="00CA44D1">
        <w:rPr>
          <w:rFonts w:ascii="Times New Roman" w:hAnsi="Times New Roman" w:cs="Times New Roman"/>
          <w:lang w:val="en-GB"/>
        </w:rPr>
        <w:lastRenderedPageBreak/>
        <w:t>also increase confidence among learners. Some students can feel more comfortable when they must explain their ideas in a small group rather than in front of a bigger audience. Their classmates can motivate students and make them feel less anxious.</w:t>
      </w:r>
      <w:r>
        <w:rPr>
          <w:rFonts w:ascii="Times New Roman" w:hAnsi="Times New Roman" w:cs="Times New Roman"/>
          <w:lang w:val="en-GB"/>
        </w:rPr>
        <w:t xml:space="preserve"> </w:t>
      </w:r>
      <w:r w:rsidRPr="00CA44D1">
        <w:rPr>
          <w:rFonts w:ascii="Times New Roman" w:hAnsi="Times New Roman" w:cs="Times New Roman"/>
          <w:lang w:val="en-GB"/>
        </w:rPr>
        <w:t>Yang (2023) mentions that collaborative and cooperative learning have developed into alternative methods that are widely used today instead of traditional methods of teaching when teaching was primarily student-centred.</w:t>
      </w:r>
      <w:r>
        <w:rPr>
          <w:rFonts w:ascii="Times New Roman" w:hAnsi="Times New Roman" w:cs="Times New Roman"/>
          <w:lang w:val="en-GB"/>
        </w:rPr>
        <w:t xml:space="preserve"> </w:t>
      </w:r>
      <w:r w:rsidRPr="00CA44D1">
        <w:rPr>
          <w:rFonts w:ascii="Times New Roman" w:hAnsi="Times New Roman" w:cs="Times New Roman"/>
          <w:lang w:val="en-GB"/>
        </w:rPr>
        <w:t>However, motivation is not always guaranteed. Some people can lose motivation if they feel that other colleagues are not putting equal effort. Some highly active group members may assume all the responsibilities, while others will become passive participants.</w:t>
      </w:r>
      <w:r>
        <w:rPr>
          <w:rFonts w:ascii="Times New Roman" w:hAnsi="Times New Roman" w:cs="Times New Roman"/>
          <w:lang w:val="en-GB"/>
        </w:rPr>
        <w:t xml:space="preserve"> </w:t>
      </w:r>
      <w:r w:rsidRPr="00CA44D1">
        <w:rPr>
          <w:rFonts w:ascii="Times New Roman" w:hAnsi="Times New Roman" w:cs="Times New Roman"/>
          <w:lang w:val="en-GB"/>
        </w:rPr>
        <w:t>In this respect, the motivational advantages of collaboration depend on the allocation of roles, expectations, and personal accountability.</w:t>
      </w:r>
    </w:p>
    <w:p w14:paraId="5631F24C" w14:textId="159F0ACE" w:rsidR="00CA44D1" w:rsidRPr="00CA0F25" w:rsidRDefault="00CA44D1" w:rsidP="00CA44D1">
      <w:pPr>
        <w:spacing w:line="480" w:lineRule="auto"/>
        <w:rPr>
          <w:rFonts w:ascii="Times New Roman" w:hAnsi="Times New Roman" w:cs="Times New Roman"/>
          <w:b/>
          <w:bCs/>
          <w:lang w:val="en-GB"/>
        </w:rPr>
      </w:pPr>
      <w:r w:rsidRPr="00CA0F25">
        <w:rPr>
          <w:rFonts w:ascii="Times New Roman" w:hAnsi="Times New Roman" w:cs="Times New Roman"/>
          <w:b/>
          <w:bCs/>
          <w:lang w:val="en-GB"/>
        </w:rPr>
        <w:t>Slide 3</w:t>
      </w:r>
    </w:p>
    <w:p w14:paraId="0DCB3618" w14:textId="77777777" w:rsid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Another key advantage is the enhancement of critical thinking and advanced cognitive abilities.</w:t>
      </w:r>
    </w:p>
    <w:p w14:paraId="3A765651" w14:textId="461692B8" w:rsidR="00D233E8" w:rsidRP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 xml:space="preserve">If a learner is working by himself, </w:t>
      </w:r>
      <w:r>
        <w:rPr>
          <w:rFonts w:ascii="Times New Roman" w:hAnsi="Times New Roman" w:cs="Times New Roman"/>
          <w:lang w:val="en-GB"/>
        </w:rPr>
        <w:t>he</w:t>
      </w:r>
      <w:r w:rsidRPr="00D233E8">
        <w:rPr>
          <w:rFonts w:ascii="Times New Roman" w:hAnsi="Times New Roman" w:cs="Times New Roman"/>
          <w:lang w:val="en-GB"/>
        </w:rPr>
        <w:t xml:space="preserve"> might accept the first solution for the issue. When working collaboratively, is exposed to different opinions. He</w:t>
      </w:r>
      <w:r>
        <w:rPr>
          <w:rFonts w:ascii="Times New Roman" w:hAnsi="Times New Roman" w:cs="Times New Roman"/>
          <w:lang w:val="en-GB"/>
        </w:rPr>
        <w:t xml:space="preserve"> </w:t>
      </w:r>
      <w:r w:rsidRPr="00D233E8">
        <w:rPr>
          <w:rFonts w:ascii="Times New Roman" w:hAnsi="Times New Roman" w:cs="Times New Roman"/>
          <w:lang w:val="en-GB"/>
        </w:rPr>
        <w:t>will have to support ideas, answer the questions and rethink the ideas.</w:t>
      </w:r>
      <w:r>
        <w:rPr>
          <w:rFonts w:ascii="Times New Roman" w:hAnsi="Times New Roman" w:cs="Times New Roman"/>
          <w:lang w:val="en-GB"/>
        </w:rPr>
        <w:t xml:space="preserve"> </w:t>
      </w:r>
      <w:r w:rsidRPr="00D233E8">
        <w:rPr>
          <w:rFonts w:ascii="Times New Roman" w:hAnsi="Times New Roman" w:cs="Times New Roman"/>
          <w:lang w:val="en-GB"/>
        </w:rPr>
        <w:t xml:space="preserve">In a 2021 paper, </w:t>
      </w:r>
      <w:proofErr w:type="spellStart"/>
      <w:r w:rsidRPr="00D233E8">
        <w:rPr>
          <w:rFonts w:ascii="Times New Roman" w:hAnsi="Times New Roman" w:cs="Times New Roman"/>
          <w:lang w:val="en-GB"/>
        </w:rPr>
        <w:t>Warsah</w:t>
      </w:r>
      <w:proofErr w:type="spellEnd"/>
      <w:r w:rsidRPr="00D233E8">
        <w:rPr>
          <w:rFonts w:ascii="Times New Roman" w:hAnsi="Times New Roman" w:cs="Times New Roman"/>
          <w:lang w:val="en-GB"/>
        </w:rPr>
        <w:t xml:space="preserve"> and co-authors indicated that collaborative learning greatly influenced learners' critical thinking abilities. In addition, Mandušić and Blašković maintained that through collaboration, students can enhance their critical thinking abilities as it allows them to make various comparisons, analyses and evaluations of the ideas.</w:t>
      </w:r>
      <w:r>
        <w:rPr>
          <w:rFonts w:ascii="Times New Roman" w:hAnsi="Times New Roman" w:cs="Times New Roman"/>
          <w:lang w:val="en-GB"/>
        </w:rPr>
        <w:t xml:space="preserve"> </w:t>
      </w:r>
      <w:r w:rsidRPr="00D233E8">
        <w:rPr>
          <w:rFonts w:ascii="Times New Roman" w:hAnsi="Times New Roman" w:cs="Times New Roman"/>
          <w:lang w:val="en-GB"/>
        </w:rPr>
        <w:t>In another study conducted by Alharbi and co-authors in 2022, it was demonstrated that e-collaborative learning environment contributes to the critical thinking and higher-order thinking development. It is a significant finding because now people must deal with the evaluation of complex data rather than simply memorising the information in their jobs.</w:t>
      </w:r>
      <w:r>
        <w:rPr>
          <w:rFonts w:ascii="Times New Roman" w:hAnsi="Times New Roman" w:cs="Times New Roman"/>
          <w:lang w:val="en-GB"/>
        </w:rPr>
        <w:t xml:space="preserve"> </w:t>
      </w:r>
      <w:r w:rsidRPr="00D233E8">
        <w:rPr>
          <w:rFonts w:ascii="Times New Roman" w:hAnsi="Times New Roman" w:cs="Times New Roman"/>
          <w:lang w:val="en-GB"/>
        </w:rPr>
        <w:t>In their study in 2022, Gonz</w:t>
      </w:r>
      <w:r>
        <w:rPr>
          <w:rFonts w:ascii="Times New Roman" w:hAnsi="Times New Roman" w:cs="Times New Roman"/>
          <w:lang w:val="en-GB"/>
        </w:rPr>
        <w:t>a</w:t>
      </w:r>
      <w:r w:rsidRPr="00D233E8">
        <w:rPr>
          <w:rFonts w:ascii="Times New Roman" w:hAnsi="Times New Roman" w:cs="Times New Roman"/>
          <w:lang w:val="en-GB"/>
        </w:rPr>
        <w:t xml:space="preserve">lez-Cacho and Abbas highlighted the significance of interaction and </w:t>
      </w:r>
      <w:r w:rsidRPr="00D233E8">
        <w:rPr>
          <w:rFonts w:ascii="Times New Roman" w:hAnsi="Times New Roman" w:cs="Times New Roman"/>
          <w:lang w:val="en-GB"/>
        </w:rPr>
        <w:lastRenderedPageBreak/>
        <w:t>active collaborative learning. This notion indicates that critical thinking improvements do not happen when one is simply put into a group, but when the learner must engage into discussions, problem-solving and decision-making.</w:t>
      </w:r>
      <w:r>
        <w:rPr>
          <w:rFonts w:ascii="Times New Roman" w:hAnsi="Times New Roman" w:cs="Times New Roman"/>
          <w:lang w:val="en-GB"/>
        </w:rPr>
        <w:t xml:space="preserve"> </w:t>
      </w:r>
      <w:r w:rsidRPr="00D233E8">
        <w:rPr>
          <w:rFonts w:ascii="Times New Roman" w:hAnsi="Times New Roman" w:cs="Times New Roman"/>
          <w:lang w:val="en-GB"/>
        </w:rPr>
        <w:t xml:space="preserve">At the same time, there are certain risks involved in group work. The members of the group might come to agreement too fast as to avoid conflict, which creates groupthink when divergent thoughts are completely overlooked. One of the group members can also dominate the communication even if </w:t>
      </w:r>
      <w:r>
        <w:rPr>
          <w:rFonts w:ascii="Times New Roman" w:hAnsi="Times New Roman" w:cs="Times New Roman"/>
          <w:lang w:val="en-GB"/>
        </w:rPr>
        <w:t>it</w:t>
      </w:r>
      <w:r w:rsidRPr="00D233E8">
        <w:rPr>
          <w:rFonts w:ascii="Times New Roman" w:hAnsi="Times New Roman" w:cs="Times New Roman"/>
          <w:lang w:val="en-GB"/>
        </w:rPr>
        <w:t xml:space="preserve"> has weak argumentation.</w:t>
      </w:r>
    </w:p>
    <w:p w14:paraId="4BDC929B" w14:textId="17D2A95C" w:rsidR="00CA44D1"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Therefore, it is necessary to build criticality into the assignment as well. It is possible to ask learners to evaluate the evidence, detect the initial assumptions, evaluate the solutions and support the final decision of the group. Constructed disagreement can be beneficial as it can lead to better thinking.</w:t>
      </w:r>
    </w:p>
    <w:p w14:paraId="15C04783" w14:textId="38CD03CB" w:rsidR="00D233E8" w:rsidRPr="00D233E8" w:rsidRDefault="00D233E8" w:rsidP="00D233E8">
      <w:pPr>
        <w:spacing w:line="480" w:lineRule="auto"/>
        <w:rPr>
          <w:rFonts w:ascii="Times New Roman" w:hAnsi="Times New Roman" w:cs="Times New Roman"/>
          <w:b/>
          <w:bCs/>
          <w:lang w:val="en-GB"/>
        </w:rPr>
      </w:pPr>
      <w:r w:rsidRPr="00D233E8">
        <w:rPr>
          <w:rFonts w:ascii="Times New Roman" w:hAnsi="Times New Roman" w:cs="Times New Roman"/>
          <w:b/>
          <w:bCs/>
          <w:lang w:val="en-GB"/>
        </w:rPr>
        <w:t>Slide 4</w:t>
      </w:r>
    </w:p>
    <w:p w14:paraId="1D1984D3" w14:textId="3D2F4391" w:rsidR="00D233E8" w:rsidRP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Collaborative learning is considered helpful since it helps to gain skills that can be used in the future workplace.</w:t>
      </w:r>
      <w:r>
        <w:rPr>
          <w:rFonts w:ascii="Times New Roman" w:hAnsi="Times New Roman" w:cs="Times New Roman"/>
          <w:lang w:val="en-GB"/>
        </w:rPr>
        <w:t xml:space="preserve"> </w:t>
      </w:r>
      <w:r w:rsidRPr="00D233E8">
        <w:rPr>
          <w:rFonts w:ascii="Times New Roman" w:hAnsi="Times New Roman" w:cs="Times New Roman"/>
          <w:lang w:val="en-GB"/>
        </w:rPr>
        <w:t>Collaboration is inevitable in organi</w:t>
      </w:r>
      <w:r>
        <w:rPr>
          <w:rFonts w:ascii="Times New Roman" w:hAnsi="Times New Roman" w:cs="Times New Roman"/>
          <w:lang w:val="en-GB"/>
        </w:rPr>
        <w:t>s</w:t>
      </w:r>
      <w:r w:rsidRPr="00D233E8">
        <w:rPr>
          <w:rFonts w:ascii="Times New Roman" w:hAnsi="Times New Roman" w:cs="Times New Roman"/>
          <w:lang w:val="en-GB"/>
        </w:rPr>
        <w:t>ations, because teamwork is necessary to complete technical tasks. Those engaged in collaborative activities need to know how to communicate, how to propose their ideas and how to disagree, negotiate and be responsible for the outcomes that they and their teammates produce.</w:t>
      </w:r>
    </w:p>
    <w:p w14:paraId="1453BA2E" w14:textId="38DB86B0" w:rsid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Rajaram, 2021 describes learning interventions which combine collaboration, critical thinking and real-time evaluation of the participants’ activity. The most important thing is that participation should not only be measured by the number of words spoken by a participant. The quality of the contribution matters greatly.</w:t>
      </w:r>
      <w:r>
        <w:rPr>
          <w:rFonts w:ascii="Times New Roman" w:hAnsi="Times New Roman" w:cs="Times New Roman"/>
          <w:lang w:val="en-GB"/>
        </w:rPr>
        <w:t xml:space="preserve"> </w:t>
      </w:r>
      <w:r w:rsidRPr="00D233E8">
        <w:rPr>
          <w:rFonts w:ascii="Times New Roman" w:hAnsi="Times New Roman" w:cs="Times New Roman"/>
          <w:lang w:val="en-GB"/>
        </w:rPr>
        <w:t>Such problems as unequal contribution may appear. There are participants, who do not make much contribution and receive the same results as those who do all the work.</w:t>
      </w:r>
      <w:r>
        <w:rPr>
          <w:rFonts w:ascii="Times New Roman" w:hAnsi="Times New Roman" w:cs="Times New Roman"/>
          <w:lang w:val="en-GB"/>
        </w:rPr>
        <w:t xml:space="preserve"> </w:t>
      </w:r>
      <w:r w:rsidRPr="00D233E8">
        <w:rPr>
          <w:rFonts w:ascii="Times New Roman" w:hAnsi="Times New Roman" w:cs="Times New Roman"/>
          <w:lang w:val="en-GB"/>
        </w:rPr>
        <w:t xml:space="preserve">Conflict between participants can also appear. When people have different </w:t>
      </w:r>
      <w:r w:rsidRPr="00D233E8">
        <w:rPr>
          <w:rFonts w:ascii="Times New Roman" w:hAnsi="Times New Roman" w:cs="Times New Roman"/>
          <w:lang w:val="en-GB"/>
        </w:rPr>
        <w:lastRenderedPageBreak/>
        <w:t>opinions on important issues, often junior employees hesitate to express their thoughts or comments on this topic.</w:t>
      </w:r>
      <w:r>
        <w:rPr>
          <w:rFonts w:ascii="Times New Roman" w:hAnsi="Times New Roman" w:cs="Times New Roman"/>
          <w:lang w:val="en-GB"/>
        </w:rPr>
        <w:t xml:space="preserve"> </w:t>
      </w:r>
      <w:r w:rsidRPr="00D233E8">
        <w:rPr>
          <w:rFonts w:ascii="Times New Roman" w:hAnsi="Times New Roman" w:cs="Times New Roman"/>
          <w:lang w:val="en-GB"/>
        </w:rPr>
        <w:t>To solve the existing problems, the issues of definite roles in collaborative activities and reasonable evaluation of the group’s performance should be discussed.</w:t>
      </w:r>
    </w:p>
    <w:p w14:paraId="7BE5668E" w14:textId="550EB923" w:rsidR="00D233E8" w:rsidRPr="00D233E8" w:rsidRDefault="00D233E8" w:rsidP="00D233E8">
      <w:pPr>
        <w:spacing w:line="480" w:lineRule="auto"/>
        <w:rPr>
          <w:rFonts w:ascii="Times New Roman" w:hAnsi="Times New Roman" w:cs="Times New Roman"/>
          <w:b/>
          <w:bCs/>
          <w:lang w:val="en-GB"/>
        </w:rPr>
      </w:pPr>
      <w:r w:rsidRPr="00D233E8">
        <w:rPr>
          <w:rFonts w:ascii="Times New Roman" w:hAnsi="Times New Roman" w:cs="Times New Roman"/>
          <w:b/>
          <w:bCs/>
          <w:lang w:val="en-GB"/>
        </w:rPr>
        <w:t>Slide 5</w:t>
      </w:r>
    </w:p>
    <w:p w14:paraId="5B5CB0F0" w14:textId="77777777" w:rsidR="00D233E8" w:rsidRP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Collaborative learning plays an important role in the global business landscape as many companies are currently working all over the world and in various cultures and time zones.</w:t>
      </w:r>
    </w:p>
    <w:p w14:paraId="78F2149E" w14:textId="6DF6AE9F" w:rsidR="00D233E8" w:rsidRP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Nowadays, people may be working in virtual teams and have online communication as their primary mode of interaction. To enable working in this kind of environment, collaborative learning helps individuals become proficient in online communication, as well as develop skills necessary for digital teamwork and build intercultural awareness.</w:t>
      </w:r>
      <w:r>
        <w:rPr>
          <w:rFonts w:ascii="Times New Roman" w:hAnsi="Times New Roman" w:cs="Times New Roman"/>
          <w:lang w:val="en-GB"/>
        </w:rPr>
        <w:t xml:space="preserve"> </w:t>
      </w:r>
      <w:r w:rsidRPr="00D233E8">
        <w:rPr>
          <w:rFonts w:ascii="Times New Roman" w:hAnsi="Times New Roman" w:cs="Times New Roman"/>
          <w:lang w:val="en-GB"/>
        </w:rPr>
        <w:t>Interactive technologies may also make collaborative learning more inclusive, allowing people from different geographic locations to participate in it without traveling. However, access is not always equal as it is affected by factors such as availability of fast internet connection, the presence of a computer, digital literacy, and technical assistance.</w:t>
      </w:r>
    </w:p>
    <w:p w14:paraId="7768616D" w14:textId="77777777" w:rsid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t>Zhou and Ye conducted important research on how cognitive engagement patterns change in online collaborative learning settings. They highlight the importance of monitoring the process of collaboration rather than focusing only on the final outcomes.</w:t>
      </w:r>
      <w:r>
        <w:rPr>
          <w:rFonts w:ascii="Times New Roman" w:hAnsi="Times New Roman" w:cs="Times New Roman"/>
          <w:lang w:val="en-GB"/>
        </w:rPr>
        <w:t xml:space="preserve"> </w:t>
      </w:r>
      <w:r w:rsidRPr="00D233E8">
        <w:rPr>
          <w:rFonts w:ascii="Times New Roman" w:hAnsi="Times New Roman" w:cs="Times New Roman"/>
          <w:lang w:val="en-GB"/>
        </w:rPr>
        <w:t>At the same time, social-emotional factors are important too. Huang and Lajoie point out that people's emotions and social interactions have an impact on collaborative learning. Having trust and support from others facilitates engagement, while negative emotions may hamper the process.</w:t>
      </w:r>
    </w:p>
    <w:p w14:paraId="51D00B12" w14:textId="7E789A6C" w:rsidR="00D233E8" w:rsidRDefault="00D233E8" w:rsidP="00D233E8">
      <w:pPr>
        <w:spacing w:line="480" w:lineRule="auto"/>
        <w:rPr>
          <w:rFonts w:ascii="Times New Roman" w:hAnsi="Times New Roman" w:cs="Times New Roman"/>
          <w:lang w:val="en-GB"/>
        </w:rPr>
      </w:pPr>
      <w:r w:rsidRPr="00D233E8">
        <w:rPr>
          <w:rFonts w:ascii="Times New Roman" w:hAnsi="Times New Roman" w:cs="Times New Roman"/>
          <w:lang w:val="en-GB"/>
        </w:rPr>
        <w:lastRenderedPageBreak/>
        <w:t>Communication styles can vary among team members because of cultural differences in communication. While some of the team members may be inclined to use a direct style of communication others might prefer more indirect ones.</w:t>
      </w:r>
      <w:r>
        <w:rPr>
          <w:rFonts w:ascii="Times New Roman" w:hAnsi="Times New Roman" w:cs="Times New Roman"/>
          <w:lang w:val="en-GB"/>
        </w:rPr>
        <w:t xml:space="preserve"> </w:t>
      </w:r>
      <w:r w:rsidRPr="00D233E8">
        <w:rPr>
          <w:rFonts w:ascii="Times New Roman" w:hAnsi="Times New Roman" w:cs="Times New Roman"/>
          <w:lang w:val="en-GB"/>
        </w:rPr>
        <w:t>Thus, for effective global collaboration it is necessary to have cultural sensitivity, inclusive communication practices, and sufficient level of technological proficiency.</w:t>
      </w:r>
    </w:p>
    <w:p w14:paraId="07F781B6" w14:textId="66CD66D8" w:rsidR="00D233E8" w:rsidRPr="00CA0F25" w:rsidRDefault="00D233E8" w:rsidP="00D233E8">
      <w:pPr>
        <w:spacing w:line="480" w:lineRule="auto"/>
        <w:rPr>
          <w:rFonts w:ascii="Times New Roman" w:hAnsi="Times New Roman" w:cs="Times New Roman"/>
          <w:b/>
          <w:bCs/>
          <w:lang w:val="en-GB"/>
        </w:rPr>
      </w:pPr>
      <w:r w:rsidRPr="00CA0F25">
        <w:rPr>
          <w:rFonts w:ascii="Times New Roman" w:hAnsi="Times New Roman" w:cs="Times New Roman"/>
          <w:b/>
          <w:bCs/>
          <w:lang w:val="en-GB"/>
        </w:rPr>
        <w:t>Slide 6</w:t>
      </w:r>
    </w:p>
    <w:p w14:paraId="7FFA2921" w14:textId="5F876E32" w:rsidR="00CA0F25" w:rsidRPr="00CA0F25" w:rsidRDefault="00CA0F25" w:rsidP="00CA0F25">
      <w:pPr>
        <w:spacing w:line="480" w:lineRule="auto"/>
        <w:rPr>
          <w:rFonts w:ascii="Times New Roman" w:hAnsi="Times New Roman" w:cs="Times New Roman"/>
          <w:lang w:val="en-GB"/>
        </w:rPr>
      </w:pPr>
      <w:r w:rsidRPr="00CA0F25">
        <w:rPr>
          <w:rFonts w:ascii="Times New Roman" w:hAnsi="Times New Roman" w:cs="Times New Roman"/>
          <w:lang w:val="en-GB"/>
        </w:rPr>
        <w:t>In conclusion, the benefits of collaborative learning are many. It stimulates motivation, involvement, critical thinking, and communication, and prepares learners for collaborative work in their future careers.</w:t>
      </w:r>
      <w:r>
        <w:rPr>
          <w:rFonts w:ascii="Times New Roman" w:hAnsi="Times New Roman" w:cs="Times New Roman"/>
          <w:lang w:val="en-GB"/>
        </w:rPr>
        <w:t xml:space="preserve"> </w:t>
      </w:r>
      <w:r w:rsidRPr="00CA0F25">
        <w:rPr>
          <w:rFonts w:ascii="Times New Roman" w:hAnsi="Times New Roman" w:cs="Times New Roman"/>
          <w:lang w:val="en-GB"/>
        </w:rPr>
        <w:t>The researchers concluded that collaboration is effective when group members are required to discuss their opinions about the topic, evaluate different viewpoints, and create useful collaborative results.</w:t>
      </w:r>
      <w:r>
        <w:rPr>
          <w:rFonts w:ascii="Times New Roman" w:hAnsi="Times New Roman" w:cs="Times New Roman"/>
          <w:lang w:val="en-GB"/>
        </w:rPr>
        <w:t xml:space="preserve"> </w:t>
      </w:r>
      <w:r w:rsidRPr="00CA0F25">
        <w:rPr>
          <w:rFonts w:ascii="Times New Roman" w:hAnsi="Times New Roman" w:cs="Times New Roman"/>
          <w:lang w:val="en-GB"/>
        </w:rPr>
        <w:t>Nevertheless, it is important to understand that collaboration does not work well in all situations. Poorly planned tasks fail to produce desired results.</w:t>
      </w:r>
    </w:p>
    <w:p w14:paraId="5E735644" w14:textId="5AD234A9" w:rsidR="00CA0F25" w:rsidRPr="00CA0F25" w:rsidRDefault="00CA0F25" w:rsidP="00CA0F25">
      <w:pPr>
        <w:spacing w:line="480" w:lineRule="auto"/>
        <w:rPr>
          <w:rFonts w:ascii="Times New Roman" w:hAnsi="Times New Roman" w:cs="Times New Roman"/>
          <w:lang w:val="en-GB"/>
        </w:rPr>
      </w:pPr>
      <w:r w:rsidRPr="00CA0F25">
        <w:rPr>
          <w:rFonts w:ascii="Times New Roman" w:hAnsi="Times New Roman" w:cs="Times New Roman"/>
          <w:lang w:val="en-GB"/>
        </w:rPr>
        <w:t>It is essential to emphasi</w:t>
      </w:r>
      <w:r>
        <w:rPr>
          <w:rFonts w:ascii="Times New Roman" w:hAnsi="Times New Roman" w:cs="Times New Roman"/>
          <w:lang w:val="en-GB"/>
        </w:rPr>
        <w:t>s</w:t>
      </w:r>
      <w:r w:rsidRPr="00CA0F25">
        <w:rPr>
          <w:rFonts w:ascii="Times New Roman" w:hAnsi="Times New Roman" w:cs="Times New Roman"/>
          <w:lang w:val="en-GB"/>
        </w:rPr>
        <w:t>e that good design guarantees effective collaboration. Groups need to have specific targets and clearly defined roles and tasks for members as their own accountability.</w:t>
      </w:r>
    </w:p>
    <w:p w14:paraId="2896BD49" w14:textId="0B16F3F9" w:rsidR="00D233E8" w:rsidRDefault="00CA0F25" w:rsidP="00CA0F25">
      <w:pPr>
        <w:spacing w:line="480" w:lineRule="auto"/>
        <w:rPr>
          <w:rFonts w:ascii="Times New Roman" w:hAnsi="Times New Roman" w:cs="Times New Roman"/>
          <w:lang w:val="en-GB"/>
        </w:rPr>
      </w:pPr>
      <w:r w:rsidRPr="00CA0F25">
        <w:rPr>
          <w:rFonts w:ascii="Times New Roman" w:hAnsi="Times New Roman" w:cs="Times New Roman"/>
          <w:lang w:val="en-GB"/>
        </w:rPr>
        <w:t>To summari</w:t>
      </w:r>
      <w:r>
        <w:rPr>
          <w:rFonts w:ascii="Times New Roman" w:hAnsi="Times New Roman" w:cs="Times New Roman"/>
          <w:lang w:val="en-GB"/>
        </w:rPr>
        <w:t>s</w:t>
      </w:r>
      <w:r w:rsidRPr="00CA0F25">
        <w:rPr>
          <w:rFonts w:ascii="Times New Roman" w:hAnsi="Times New Roman" w:cs="Times New Roman"/>
          <w:lang w:val="en-GB"/>
        </w:rPr>
        <w:t>e, collaborative learning is not a substitute for independent learning. We can define reflection as the process which allows people to form their own opinion.</w:t>
      </w:r>
    </w:p>
    <w:p w14:paraId="3AE9CF39" w14:textId="77777777" w:rsidR="00F524F5" w:rsidRDefault="00F524F5" w:rsidP="00CA0F25">
      <w:pPr>
        <w:spacing w:line="480" w:lineRule="auto"/>
        <w:rPr>
          <w:rFonts w:ascii="Times New Roman" w:hAnsi="Times New Roman" w:cs="Times New Roman"/>
          <w:lang w:val="en-GB"/>
        </w:rPr>
      </w:pPr>
    </w:p>
    <w:p w14:paraId="6DAFF857" w14:textId="77777777" w:rsidR="00F524F5" w:rsidRDefault="00F524F5" w:rsidP="00CA0F25">
      <w:pPr>
        <w:spacing w:line="480" w:lineRule="auto"/>
        <w:rPr>
          <w:rFonts w:ascii="Times New Roman" w:hAnsi="Times New Roman" w:cs="Times New Roman"/>
          <w:lang w:val="en-GB"/>
        </w:rPr>
      </w:pPr>
    </w:p>
    <w:p w14:paraId="61F3D70C" w14:textId="77777777" w:rsidR="00F524F5" w:rsidRDefault="00F524F5" w:rsidP="00CA0F25">
      <w:pPr>
        <w:spacing w:line="480" w:lineRule="auto"/>
        <w:rPr>
          <w:rFonts w:ascii="Times New Roman" w:hAnsi="Times New Roman" w:cs="Times New Roman"/>
          <w:lang w:val="en-GB"/>
        </w:rPr>
      </w:pPr>
    </w:p>
    <w:p w14:paraId="778681AA" w14:textId="34D8F5F3" w:rsidR="00F524F5" w:rsidRDefault="00F524F5" w:rsidP="00CA0F25">
      <w:pPr>
        <w:spacing w:line="480" w:lineRule="auto"/>
        <w:rPr>
          <w:rFonts w:ascii="Times New Roman" w:hAnsi="Times New Roman" w:cs="Times New Roman"/>
          <w:lang w:val="en-GB"/>
        </w:rPr>
      </w:pPr>
      <w:r>
        <w:rPr>
          <w:rFonts w:ascii="Times New Roman" w:hAnsi="Times New Roman" w:cs="Times New Roman"/>
          <w:lang w:val="en-GB"/>
        </w:rPr>
        <w:tab/>
        <w:t xml:space="preserve">Presentation slides </w:t>
      </w:r>
    </w:p>
    <w:p w14:paraId="43877337" w14:textId="77777777" w:rsidR="00F524F5" w:rsidRDefault="00F524F5" w:rsidP="00CA0F25">
      <w:pPr>
        <w:spacing w:line="480" w:lineRule="auto"/>
        <w:rPr>
          <w:rFonts w:ascii="Times New Roman" w:hAnsi="Times New Roman" w:cs="Times New Roman"/>
          <w:lang w:val="en-GB"/>
        </w:rPr>
      </w:pPr>
    </w:p>
    <w:p w14:paraId="227DE792" w14:textId="28AC0D07" w:rsidR="00CA44D1" w:rsidRDefault="00F524F5" w:rsidP="00CA44D1">
      <w:pPr>
        <w:spacing w:line="480" w:lineRule="auto"/>
        <w:rPr>
          <w:rFonts w:ascii="Times New Roman" w:hAnsi="Times New Roman" w:cs="Times New Roman"/>
          <w:lang w:val="en-GB"/>
        </w:rPr>
      </w:pPr>
      <w:r>
        <w:rPr>
          <w:rFonts w:ascii="Times New Roman" w:hAnsi="Times New Roman" w:cs="Times New Roman"/>
          <w:lang w:val="en-GB"/>
        </w:rPr>
        <w:object w:dxaOrig="9600" w:dyaOrig="5401" w14:anchorId="6B7C82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4" o:title=""/>
          </v:shape>
          <o:OLEObject Type="Embed" ProgID="PowerPoint.Show.12" ShapeID="_x0000_i1025" DrawAspect="Content" ObjectID="_1846142728" r:id="rId5"/>
        </w:object>
      </w:r>
    </w:p>
    <w:p w14:paraId="68186B4D" w14:textId="6CB91634" w:rsidR="00CA44D1" w:rsidRPr="00CA44D1" w:rsidRDefault="00F524F5" w:rsidP="00CA44D1">
      <w:pPr>
        <w:spacing w:line="480" w:lineRule="auto"/>
        <w:rPr>
          <w:rFonts w:ascii="Times New Roman" w:hAnsi="Times New Roman" w:cs="Times New Roman"/>
          <w:lang w:val="en-GB"/>
        </w:rPr>
      </w:pPr>
      <w:r>
        <w:rPr>
          <w:rFonts w:ascii="Times New Roman" w:hAnsi="Times New Roman" w:cs="Times New Roman"/>
          <w:lang w:val="en-GB"/>
        </w:rPr>
        <w:object w:dxaOrig="1542" w:dyaOrig="997" w14:anchorId="1395C8B9">
          <v:shape id="_x0000_i1026" type="#_x0000_t75" style="width:77.25pt;height:49.5pt" o:ole="">
            <v:imagedata r:id="rId6" o:title=""/>
          </v:shape>
          <o:OLEObject Type="Embed" ProgID="PowerPoint.Show.12" ShapeID="_x0000_i1026" DrawAspect="Icon" ObjectID="_1846142729" r:id="rId7"/>
        </w:object>
      </w:r>
    </w:p>
    <w:sectPr w:rsidR="00CA44D1" w:rsidRPr="00CA44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4D1"/>
    <w:rsid w:val="00084F1F"/>
    <w:rsid w:val="001057C2"/>
    <w:rsid w:val="00325E28"/>
    <w:rsid w:val="003942BD"/>
    <w:rsid w:val="00714CC2"/>
    <w:rsid w:val="00A11F9D"/>
    <w:rsid w:val="00CA0F25"/>
    <w:rsid w:val="00CA44D1"/>
    <w:rsid w:val="00D233E8"/>
    <w:rsid w:val="00F52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A86DB"/>
  <w15:chartTrackingRefBased/>
  <w15:docId w15:val="{4D0A7A67-DC88-4B0D-9493-BDD6A8BD5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4D1"/>
    <w:rPr>
      <w:rFonts w:eastAsiaTheme="majorEastAsia" w:cstheme="majorBidi"/>
      <w:color w:val="272727" w:themeColor="text1" w:themeTint="D8"/>
    </w:rPr>
  </w:style>
  <w:style w:type="paragraph" w:styleId="Title">
    <w:name w:val="Title"/>
    <w:basedOn w:val="Normal"/>
    <w:next w:val="Normal"/>
    <w:link w:val="TitleChar"/>
    <w:uiPriority w:val="10"/>
    <w:qFormat/>
    <w:rsid w:val="00CA4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4D1"/>
    <w:pPr>
      <w:spacing w:before="160"/>
      <w:jc w:val="center"/>
    </w:pPr>
    <w:rPr>
      <w:i/>
      <w:iCs/>
      <w:color w:val="404040" w:themeColor="text1" w:themeTint="BF"/>
    </w:rPr>
  </w:style>
  <w:style w:type="character" w:customStyle="1" w:styleId="QuoteChar">
    <w:name w:val="Quote Char"/>
    <w:basedOn w:val="DefaultParagraphFont"/>
    <w:link w:val="Quote"/>
    <w:uiPriority w:val="29"/>
    <w:rsid w:val="00CA44D1"/>
    <w:rPr>
      <w:i/>
      <w:iCs/>
      <w:color w:val="404040" w:themeColor="text1" w:themeTint="BF"/>
    </w:rPr>
  </w:style>
  <w:style w:type="paragraph" w:styleId="ListParagraph">
    <w:name w:val="List Paragraph"/>
    <w:basedOn w:val="Normal"/>
    <w:uiPriority w:val="34"/>
    <w:qFormat/>
    <w:rsid w:val="00CA44D1"/>
    <w:pPr>
      <w:ind w:left="720"/>
      <w:contextualSpacing/>
    </w:pPr>
  </w:style>
  <w:style w:type="character" w:styleId="IntenseEmphasis">
    <w:name w:val="Intense Emphasis"/>
    <w:basedOn w:val="DefaultParagraphFont"/>
    <w:uiPriority w:val="21"/>
    <w:qFormat/>
    <w:rsid w:val="00CA44D1"/>
    <w:rPr>
      <w:i/>
      <w:iCs/>
      <w:color w:val="0F4761" w:themeColor="accent1" w:themeShade="BF"/>
    </w:rPr>
  </w:style>
  <w:style w:type="paragraph" w:styleId="IntenseQuote">
    <w:name w:val="Intense Quote"/>
    <w:basedOn w:val="Normal"/>
    <w:next w:val="Normal"/>
    <w:link w:val="IntenseQuoteChar"/>
    <w:uiPriority w:val="30"/>
    <w:qFormat/>
    <w:rsid w:val="00CA4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4D1"/>
    <w:rPr>
      <w:i/>
      <w:iCs/>
      <w:color w:val="0F4761" w:themeColor="accent1" w:themeShade="BF"/>
    </w:rPr>
  </w:style>
  <w:style w:type="character" w:styleId="IntenseReference">
    <w:name w:val="Intense Reference"/>
    <w:basedOn w:val="DefaultParagraphFont"/>
    <w:uiPriority w:val="32"/>
    <w:qFormat/>
    <w:rsid w:val="00CA44D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PowerPoint_Presentation1.ppt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5" Type="http://schemas.openxmlformats.org/officeDocument/2006/relationships/package" Target="embeddings/Microsoft_PowerPoint_Presentation.pptx"/><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1326</Words>
  <Characters>7563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2026-07-21T11:30:00Z</dcterms:created>
  <dcterms:modified xsi:type="dcterms:W3CDTF">2026-07-21T11:39:00Z</dcterms:modified>
</cp:coreProperties>
</file>