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ECE" w:rsidP="7EC3135E" w:rsidRDefault="009A0ECE" w14:paraId="3364D893" w14:textId="0007DE38">
      <w:pPr>
        <w:pStyle w:val="AssignHeader"/>
      </w:pPr>
      <w:r w:rsidR="004D121C">
        <w:rPr/>
        <w:t>ECAD6009-</w:t>
      </w:r>
      <w:r w:rsidR="004D121C">
        <w:rPr/>
        <w:t>C</w:t>
      </w:r>
      <w:r w:rsidR="009A0ECE">
        <w:rPr/>
        <w:t xml:space="preserve"> </w:t>
      </w:r>
      <w:proofErr w:type="spellStart"/>
      <w:r w:rsidR="009A0ECE">
        <w:rPr/>
        <w:t>Dysgwyr</w:t>
      </w:r>
      <w:proofErr w:type="spellEnd"/>
      <w:r w:rsidR="009A0ECE">
        <w:rPr/>
        <w:t xml:space="preserve">, </w:t>
      </w:r>
      <w:proofErr w:type="spellStart"/>
      <w:r w:rsidR="009A0ECE">
        <w:rPr/>
        <w:t>Ysgolion</w:t>
      </w:r>
      <w:proofErr w:type="spellEnd"/>
      <w:r w:rsidR="009A0ECE">
        <w:rPr/>
        <w:t xml:space="preserve"> a </w:t>
      </w:r>
      <w:proofErr w:type="spellStart"/>
      <w:r w:rsidR="009A0ECE">
        <w:rPr/>
        <w:t>Chymunedau</w:t>
      </w:r>
      <w:proofErr w:type="spellEnd"/>
      <w:r w:rsidR="009A0ECE">
        <w:rPr/>
        <w:t xml:space="preserve">: </w:t>
      </w:r>
      <w:proofErr w:type="spellStart"/>
      <w:r w:rsidR="009A0ECE">
        <w:rPr/>
        <w:t>Ble’r</w:t>
      </w:r>
      <w:proofErr w:type="spellEnd"/>
      <w:r w:rsidR="009A0ECE">
        <w:rPr/>
        <w:t xml:space="preserve"> </w:t>
      </w:r>
      <w:proofErr w:type="spellStart"/>
      <w:r w:rsidR="009A0ECE">
        <w:rPr/>
        <w:t>ydw</w:t>
      </w:r>
      <w:proofErr w:type="spellEnd"/>
      <w:r w:rsidR="009A0ECE">
        <w:rPr/>
        <w:t xml:space="preserve"> i'n Addysgu?</w:t>
      </w:r>
      <w:bookmarkStart w:name="_GoBack" w:id="0"/>
      <w:bookmarkEnd w:id="0"/>
    </w:p>
    <w:p w:rsidR="009B47AE" w:rsidP="00E611D9" w:rsidRDefault="009B47AE" w14:paraId="1F48C9B5" w14:textId="77777777">
      <w:pPr>
        <w:pStyle w:val="AssignBody"/>
      </w:pPr>
    </w:p>
    <w:p w:rsidR="009B47AE" w:rsidP="00E611D9" w:rsidRDefault="009B47AE" w14:paraId="189CBD26" w14:textId="77777777">
      <w:pPr>
        <w:pStyle w:val="AssignBody"/>
      </w:pPr>
    </w:p>
    <w:p w:rsidRPr="009B47AE" w:rsidR="00E611D9" w:rsidP="7EC3135E" w:rsidRDefault="009B47AE" w14:paraId="0D2F6EA6" w14:textId="6FE0D1AA">
      <w:pPr>
        <w:pStyle w:val="AssignBody"/>
        <w:rPr>
          <w:b w:val="1"/>
          <w:bCs w:val="1"/>
          <w:noProof w:val="0"/>
          <w:lang w:val="cy-GB"/>
        </w:rPr>
      </w:pPr>
      <w:r w:rsidRPr="7EC3135E" w:rsidR="009B47AE">
        <w:rPr>
          <w:b w:val="1"/>
          <w:bCs w:val="1"/>
          <w:noProof w:val="0"/>
          <w:lang w:val="cy-GB"/>
        </w:rPr>
        <w:t>Rhestr</w:t>
      </w:r>
      <w:r w:rsidRPr="7EC3135E" w:rsidR="009B47AE">
        <w:rPr>
          <w:b w:val="1"/>
          <w:bCs w:val="1"/>
          <w:noProof w:val="0"/>
          <w:lang w:val="cy-GB"/>
        </w:rPr>
        <w:t xml:space="preserve"> </w:t>
      </w:r>
      <w:r w:rsidRPr="7EC3135E" w:rsidR="009B47AE">
        <w:rPr>
          <w:b w:val="1"/>
          <w:bCs w:val="1"/>
          <w:noProof w:val="0"/>
          <w:lang w:val="cy-GB"/>
        </w:rPr>
        <w:t>gyfeirnodi</w:t>
      </w:r>
    </w:p>
    <w:p w:rsidR="009B47AE" w:rsidP="7EC3135E" w:rsidRDefault="009B47AE" w14:paraId="0E49BEE7" w14:textId="197224C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ACECQA (2018) 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‘It takes a village to raise a child’: The role of community – Part 2 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Ar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gael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yn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: </w:t>
      </w:r>
      <w:hyperlink r:id="R33faafe96cbd4872">
        <w:r w:rsidRPr="7EC3135E" w:rsidR="7EC3135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cy-GB"/>
          </w:rPr>
          <w:t>https://wehearyou.acecqa.gov.au/2018/07/10/it-takes-a-village-to-raise-a-child-the-role-of-community-part-2/</w:t>
        </w:r>
      </w:hyperlink>
    </w:p>
    <w:p w:rsidR="009B47AE" w:rsidP="7EC3135E" w:rsidRDefault="009B47AE" w14:paraId="7F71F860" w14:textId="5C1F55C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</w:p>
    <w:p w:rsidR="009B47AE" w:rsidP="7EC3135E" w:rsidRDefault="009B47AE" w14:paraId="006C33C2" w14:textId="00F9397F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r w:rsidRPr="7EC3135E" w:rsidR="7EC313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Donaldson, G. (2015) </w:t>
      </w:r>
      <w:r w:rsidRPr="7EC3135E" w:rsidR="7EC3135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Dyfodol</w:t>
      </w:r>
      <w:r w:rsidRPr="7EC3135E" w:rsidR="7EC3135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7EC3135E" w:rsidR="7EC3135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Llwyddiannus</w:t>
      </w:r>
      <w:r w:rsidRPr="7EC3135E" w:rsidR="7EC3135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. </w:t>
      </w:r>
      <w:r w:rsidRPr="7EC3135E" w:rsidR="7EC313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Hawlfraint</w:t>
      </w:r>
      <w:r w:rsidRPr="7EC3135E" w:rsidR="7EC313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y Goron. </w:t>
      </w:r>
      <w:r w:rsidRPr="7EC3135E" w:rsidR="7EC313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Caerdydd</w:t>
      </w:r>
      <w:r w:rsidRPr="7EC3135E" w:rsidR="7EC313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. </w:t>
      </w:r>
      <w:r w:rsidRPr="7EC3135E" w:rsidR="7EC313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Ar</w:t>
      </w:r>
      <w:r w:rsidRPr="7EC3135E" w:rsidR="7EC313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7EC3135E" w:rsidR="7EC313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gael</w:t>
      </w:r>
      <w:r w:rsidRPr="7EC3135E" w:rsidR="7EC313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7EC3135E" w:rsidR="7EC313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yn</w:t>
      </w:r>
      <w:r w:rsidRPr="7EC3135E" w:rsidR="7EC313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: </w:t>
      </w:r>
      <w:hyperlink r:id="R561d9a8a532e4a9b">
        <w:r w:rsidRPr="7EC3135E" w:rsidR="7EC3135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cy-GB"/>
          </w:rPr>
          <w:t>https://llyw.cymru/sites/default/files/publications/2018-03/dyfodol-llwyddiannus.pdf</w:t>
        </w:r>
      </w:hyperlink>
      <w:r w:rsidRPr="7EC3135E" w:rsidR="7EC313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(</w:t>
      </w:r>
      <w:r w:rsidRPr="7EC3135E" w:rsidR="7EC313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Darllenwyd</w:t>
      </w:r>
      <w:r w:rsidRPr="7EC3135E" w:rsidR="7EC313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4 Mai 2022).</w:t>
      </w:r>
    </w:p>
    <w:p w:rsidR="009B47AE" w:rsidP="7EC3135E" w:rsidRDefault="009B47AE" w14:paraId="3BAAC500" w14:textId="5B9443E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</w:p>
    <w:p w:rsidR="009B47AE" w:rsidP="7EC3135E" w:rsidRDefault="009B47AE" w14:paraId="2E772C28" w14:textId="3B2A495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Estyn (2019) 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Ymweliadau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lleol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yn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meithrin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balchder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yn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y 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gymuned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a 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dealltwriaeth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o’r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byd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. 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Ar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gael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yn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: </w:t>
      </w:r>
      <w:hyperlink r:id="Rb7db01bca4f34da1">
        <w:r w:rsidRPr="7EC3135E" w:rsidR="7EC3135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cy-GB"/>
          </w:rPr>
          <w:t>https://www.estyn.llyw.cymru/arfer-effeithiol/ymweliadau-lleol-yn-meithrin-balchder-yn-y-gymuned-dealltwriaeth-or-byd</w:t>
        </w:r>
      </w:hyperlink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(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Darllenwyd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4 Mai, 2022).</w:t>
      </w:r>
    </w:p>
    <w:p w:rsidR="009B47AE" w:rsidP="7EC3135E" w:rsidRDefault="009B47AE" w14:paraId="4FA0D552" w14:textId="5E7BB4C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</w:p>
    <w:p w:rsidR="009B47AE" w:rsidP="7EC3135E" w:rsidRDefault="009B47AE" w14:paraId="6836A0C0" w14:textId="788386F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Estyn (2013) 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Adroddiad ar XXXXXX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Ar gael yn: </w:t>
      </w:r>
      <w:hyperlink r:id="R9c533998fed942fd">
        <w:r w:rsidRPr="7EC3135E" w:rsidR="7EC3135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cy-GB"/>
          </w:rPr>
          <w:t>https://www.estyn.gov.wales/</w:t>
        </w:r>
      </w:hyperlink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(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Darllenwyd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4 Mai, 2022).</w:t>
      </w:r>
    </w:p>
    <w:p w:rsidR="009B47AE" w:rsidP="7EC3135E" w:rsidRDefault="009B47AE" w14:paraId="5E121746" w14:textId="4887109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</w:p>
    <w:p w:rsidR="009B47AE" w:rsidP="7EC3135E" w:rsidRDefault="009B47AE" w14:paraId="1144FE48" w14:textId="1A963CD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Estyn (2020) 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Ysgolion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Cymunedol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: 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Teuluoedd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a 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Chymunedau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wrth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Wraidd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Bywyd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Ysgol. 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AR GAEL YN: </w:t>
      </w:r>
      <w:hyperlink r:id="Ra8d6f1fb5a2544fd">
        <w:r w:rsidRPr="7EC3135E" w:rsidR="7EC3135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cy-GB"/>
          </w:rPr>
          <w:t>https://www.estyn.llyw.cymru/system/files/2021-08/Community%2520Schools%2520cy_0.pdf</w:t>
        </w:r>
      </w:hyperlink>
    </w:p>
    <w:p w:rsidR="009B47AE" w:rsidP="7EC3135E" w:rsidRDefault="009B47AE" w14:paraId="23D02CA8" w14:textId="7DAFB1C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</w:p>
    <w:p w:rsidR="009B47AE" w:rsidP="7EC3135E" w:rsidRDefault="009B47AE" w14:paraId="36793676" w14:textId="5DFED74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Llywodraeth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Cymru (2015) 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Cymwys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Am Oes: 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Cwricwlwm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i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Gymru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– 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Cwricwlwm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am Oes 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Ar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gael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yn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: </w:t>
      </w:r>
      <w:hyperlink r:id="R6761732a1a114325">
        <w:r w:rsidRPr="7EC3135E" w:rsidR="7EC3135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cy-GB"/>
          </w:rPr>
          <w:t>https://llyw.cymru/sites/default/files/publications/2018-02/cwricwlwm-i-gymru-cwricwlwm-am-oes.pdf</w:t>
        </w:r>
      </w:hyperlink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(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Darllenwyd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4 Mai, 2022).</w:t>
      </w:r>
    </w:p>
    <w:p w:rsidR="009B47AE" w:rsidP="7EC3135E" w:rsidRDefault="009B47AE" w14:paraId="37B85907" w14:textId="19D3E74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</w:p>
    <w:p w:rsidR="009B47AE" w:rsidP="7EC3135E" w:rsidRDefault="009B47AE" w14:paraId="27237D17" w14:textId="6260E5C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Michigan Government (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dyddiad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anhysbus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) The importance of school and community collaboration 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Ar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gael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yn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: </w:t>
      </w:r>
      <w:hyperlink r:id="Ra8fc75bed1a24149">
        <w:r w:rsidRPr="7EC3135E" w:rsidR="7EC3135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cy-GB"/>
          </w:rPr>
          <w:t>https://www.michigan.gov/documents/The_Importance_of_School_and_Community_Collaboration_156613_7.pdf</w:t>
        </w:r>
      </w:hyperlink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(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Darllenwyd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4 Mai, 2022).</w:t>
      </w:r>
    </w:p>
    <w:p w:rsidR="009B47AE" w:rsidP="7EC3135E" w:rsidRDefault="009B47AE" w14:paraId="23C13EEC" w14:textId="7A66D50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</w:p>
    <w:p w:rsidR="009B47AE" w:rsidP="7EC3135E" w:rsidRDefault="009B47AE" w14:paraId="07F51970" w14:textId="25DDFFC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Minchin, B. (2019). Pupil Voice. United States: Blurb, Incorporated.</w:t>
      </w:r>
    </w:p>
    <w:p w:rsidR="009B47AE" w:rsidP="7EC3135E" w:rsidRDefault="009B47AE" w14:paraId="36C9F1E7" w14:textId="3A070B73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</w:p>
    <w:p w:rsidR="009B47AE" w:rsidP="7EC3135E" w:rsidRDefault="009B47AE" w14:paraId="3E63AA59" w14:textId="0754D8E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Sanders, M. G., Williams, K. J., Martin, C. S., Thomas, B. G., Epstein, J. L., 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VanVoorhis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, F. L., Salinas, K. C., Sheldon, S., Greenfield, M. D., Hutchins, D. J., Simon, B. S., 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Jansorn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, N. R. (2018). 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School, Family, and Community Partnerships: Your Handbook for Action.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United States: SAGE Publications.</w:t>
      </w:r>
    </w:p>
    <w:p w:rsidR="009B47AE" w:rsidP="7EC3135E" w:rsidRDefault="009B47AE" w14:paraId="2E43086F" w14:textId="1BB9D31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</w:p>
    <w:p w:rsidR="009B47AE" w:rsidP="7EC3135E" w:rsidRDefault="009B47AE" w14:paraId="04A274D0" w14:textId="1422AFC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Tes (2021) </w:t>
      </w:r>
      <w:r w:rsidRPr="7EC3135E" w:rsidR="7EC3135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Why pupil voice should be central to our teachin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g 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Ar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gael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yn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: </w:t>
      </w:r>
      <w:hyperlink r:id="R794b0aeeec204b01">
        <w:r w:rsidRPr="7EC3135E" w:rsidR="7EC3135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cy-GB"/>
          </w:rPr>
          <w:t>https://www.tes.com/magazine/teaching-learning/general/why-pupil-voice-should-be-central-our-teaching</w:t>
        </w:r>
      </w:hyperlink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(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Darllenwyd</w:t>
      </w:r>
      <w:r w:rsidRPr="7EC3135E" w:rsidR="7EC31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4 Mai, 2022).</w:t>
      </w:r>
    </w:p>
    <w:p w:rsidR="009B47AE" w:rsidP="7EC3135E" w:rsidRDefault="009B47AE" w14:paraId="5DC0C5BF" w14:textId="026F9B7E">
      <w:pPr>
        <w:pStyle w:val="AssignBody"/>
        <w:rPr>
          <w:rFonts w:ascii="Arial" w:hAnsi="Arial" w:eastAsia="Calibri" w:cs=""/>
          <w:i w:val="0"/>
          <w:iCs w:val="0"/>
        </w:rPr>
      </w:pPr>
    </w:p>
    <w:p w:rsidRPr="00E611D9" w:rsidR="009A0ECE" w:rsidP="00E611D9" w:rsidRDefault="009A0ECE" w14:paraId="7F7A6A72" w14:textId="77777777">
      <w:pPr>
        <w:pStyle w:val="AssignBody"/>
      </w:pPr>
    </w:p>
    <w:sectPr w:rsidRPr="00E611D9" w:rsidR="009A0ECE">
      <w:headerReference w:type="default" r:id="rId9"/>
      <w:footerReference w:type="default" r:id="rId10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AF9" w:rsidP="00E611D9" w:rsidRDefault="00556AF9" w14:paraId="371E70FD" w14:textId="77777777">
      <w:pPr>
        <w:spacing w:after="0" w:line="240" w:lineRule="auto"/>
      </w:pPr>
      <w:r>
        <w:separator/>
      </w:r>
    </w:p>
  </w:endnote>
  <w:endnote w:type="continuationSeparator" w:id="0">
    <w:p w:rsidR="00556AF9" w:rsidP="00E611D9" w:rsidRDefault="00556AF9" w14:paraId="525F3E3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11D9" w:rsidRDefault="00E611D9" w14:paraId="4531959A" w14:textId="1658DF57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21C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:rsidR="00E611D9" w:rsidRDefault="00E611D9" w14:paraId="00F27DC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AF9" w:rsidP="00E611D9" w:rsidRDefault="00556AF9" w14:paraId="27C914FE" w14:textId="77777777">
      <w:pPr>
        <w:spacing w:after="0" w:line="240" w:lineRule="auto"/>
      </w:pPr>
      <w:r>
        <w:separator/>
      </w:r>
    </w:p>
  </w:footnote>
  <w:footnote w:type="continuationSeparator" w:id="0">
    <w:p w:rsidR="00556AF9" w:rsidP="00E611D9" w:rsidRDefault="00556AF9" w14:paraId="24C644A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4508"/>
      <w:gridCol w:w="4508"/>
    </w:tblGrid>
    <w:tr w:rsidRPr="00E611D9" w:rsidR="00E611D9" w:rsidTr="00E611D9" w14:paraId="746C0110" w14:textId="77777777">
      <w:tc>
        <w:tcPr>
          <w:tcW w:w="4508" w:type="dxa"/>
        </w:tcPr>
        <w:p w:rsidRPr="00E611D9" w:rsidR="00E611D9" w:rsidRDefault="00E611D9" w14:paraId="739FBAFA" w14:textId="39F53CCB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:rsidRPr="00E611D9" w:rsidR="00E611D9" w:rsidP="00E611D9" w:rsidRDefault="00E611D9" w14:paraId="51D506A0" w14:textId="70993744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</w:p>
      </w:tc>
    </w:tr>
  </w:tbl>
  <w:p w:rsidR="00E611D9" w:rsidRDefault="00E611D9" w14:paraId="31028CA5" w14:textId="60CD522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240"/>
    <w:rsid w:val="00044331"/>
    <w:rsid w:val="00087FFD"/>
    <w:rsid w:val="001D2CF5"/>
    <w:rsid w:val="002229F0"/>
    <w:rsid w:val="002B6004"/>
    <w:rsid w:val="003B567F"/>
    <w:rsid w:val="003E55AE"/>
    <w:rsid w:val="00433F17"/>
    <w:rsid w:val="004D121C"/>
    <w:rsid w:val="00556AF9"/>
    <w:rsid w:val="005956FB"/>
    <w:rsid w:val="006419C3"/>
    <w:rsid w:val="00691A46"/>
    <w:rsid w:val="006B5861"/>
    <w:rsid w:val="00817F7A"/>
    <w:rsid w:val="00877A8E"/>
    <w:rsid w:val="009A0ECE"/>
    <w:rsid w:val="009B47AE"/>
    <w:rsid w:val="00AD4EBD"/>
    <w:rsid w:val="00B67895"/>
    <w:rsid w:val="00BC651E"/>
    <w:rsid w:val="00CD1240"/>
    <w:rsid w:val="00E611D9"/>
    <w:rsid w:val="0C2235F9"/>
    <w:rsid w:val="42B9BF5A"/>
    <w:rsid w:val="439D429A"/>
    <w:rsid w:val="439D429A"/>
    <w:rsid w:val="6C628600"/>
    <w:rsid w:val="6FEEC4F1"/>
    <w:rsid w:val="7EC31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AssignQuote" w:customStyle="1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styleId="AssignBody" w:customStyle="1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styleId="AssignQuoteChar" w:customStyle="1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styleId="AssignSubHeader" w:customStyle="1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styleId="AssignBodyChar" w:customStyle="1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styleId="AssignHeader" w:customStyle="1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styleId="AssignSubHeaderChar" w:customStyle="1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styleId="AssignHeaderChar" w:customStyle="1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styleId="HeaderChar" w:customStyle="1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hyperlink" Target="https://wehearyou.acecqa.gov.au/2018/07/10/it-takes-a-village-to-raise-a-child-the-role-of-community-part-2/" TargetMode="External" Id="R33faafe96cbd4872" /><Relationship Type="http://schemas.openxmlformats.org/officeDocument/2006/relationships/hyperlink" Target="https://llyw.cymru/sites/default/files/publications/2018-03/dyfodol-llwyddiannus.pdf" TargetMode="External" Id="R561d9a8a532e4a9b" /><Relationship Type="http://schemas.openxmlformats.org/officeDocument/2006/relationships/hyperlink" Target="https://www.estyn.llyw.cymru/arfer-effeithiol/ymweliadau-lleol-yn-meithrin-balchder-yn-y-gymuned-dealltwriaeth-or-byd" TargetMode="External" Id="Rb7db01bca4f34da1" /><Relationship Type="http://schemas.openxmlformats.org/officeDocument/2006/relationships/hyperlink" Target="https://www.estyn.gov.wales/" TargetMode="External" Id="R9c533998fed942fd" /><Relationship Type="http://schemas.openxmlformats.org/officeDocument/2006/relationships/hyperlink" Target="https://www.estyn.llyw.cymru/system/files/2021-08/Community%2520Schools%2520cy_0.pdf" TargetMode="External" Id="Ra8d6f1fb5a2544fd" /><Relationship Type="http://schemas.openxmlformats.org/officeDocument/2006/relationships/hyperlink" Target="https://llyw.cymru/sites/default/files/publications/2018-02/cwricwlwm-i-gymru-cwricwlwm-am-oes.pdf" TargetMode="External" Id="R6761732a1a114325" /><Relationship Type="http://schemas.openxmlformats.org/officeDocument/2006/relationships/hyperlink" Target="https://www.michigan.gov/documents/The_Importance_of_School_and_Community_Collaboration_156613_7.pdf" TargetMode="External" Id="Ra8fc75bed1a24149" /><Relationship Type="http://schemas.openxmlformats.org/officeDocument/2006/relationships/hyperlink" Target="https://www.tes.com/magazine/teaching-learning/general/why-pupil-voice-should-be-central-our-teaching" TargetMode="External" Id="R794b0aeeec204b01" /><Relationship Type="http://schemas.openxmlformats.org/officeDocument/2006/relationships/glossaryDocument" Target="glossary/document.xml" Id="R4ed4d9d5241a4bde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17322-11ca-47d0-a759-24d837506a5c}"/>
      </w:docPartPr>
      <w:docPartBody>
        <w:p w14:paraId="313F7B3A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Alun Thomas</dc:creator>
  <keywords/>
  <dc:description/>
  <lastModifiedBy>Anna Jones (1902029)</lastModifiedBy>
  <revision>4</revision>
  <dcterms:created xsi:type="dcterms:W3CDTF">2021-04-29T08:44:00.0000000Z</dcterms:created>
  <dcterms:modified xsi:type="dcterms:W3CDTF">2022-05-05T14:54:56.1061278Z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