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2EBE" w:rsidRDefault="008C2EBE" w:rsidP="008C2EBE">
      <w:r w:rsidRPr="008C2EBE">
        <w:rPr>
          <w:noProof/>
        </w:rPr>
        <w:drawing>
          <wp:inline distT="0" distB="0" distL="0" distR="0">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rsidR="00850D87" w:rsidRDefault="00850D87" w:rsidP="008C2EBE"/>
    <w:p w:rsidR="00850D87" w:rsidRDefault="00850D87" w:rsidP="008C2EBE"/>
    <w:p w:rsidR="00850D87" w:rsidRDefault="00850D87" w:rsidP="008C2EBE"/>
    <w:p w:rsidR="008C2EBE" w:rsidRPr="008C2EBE" w:rsidRDefault="008C2EBE" w:rsidP="008C2EBE"/>
    <w:p w:rsidR="008C2EBE" w:rsidRDefault="008C2EBE" w:rsidP="008C2EBE"/>
    <w:p w:rsidR="008C2EBE" w:rsidRPr="00850D87" w:rsidRDefault="008C2EBE" w:rsidP="008C2EBE">
      <w:pPr>
        <w:tabs>
          <w:tab w:val="left" w:pos="3165"/>
        </w:tabs>
        <w:jc w:val="center"/>
        <w:rPr>
          <w:rFonts w:ascii="Algerian" w:hAnsi="Algerian" w:cs="Arial"/>
          <w:b/>
          <w:i/>
          <w:sz w:val="44"/>
          <w:szCs w:val="44"/>
          <w:u w:val="single"/>
        </w:rPr>
      </w:pPr>
      <w:r w:rsidRPr="00850D87">
        <w:rPr>
          <w:rFonts w:ascii="Algerian" w:hAnsi="Algerian" w:cs="Arial"/>
          <w:b/>
          <w:i/>
          <w:sz w:val="44"/>
          <w:szCs w:val="44"/>
          <w:u w:val="single"/>
        </w:rPr>
        <w:t>DEVELOPING WORKPLACE CRITICAL THINKING</w:t>
      </w:r>
    </w:p>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Default="00850D87" w:rsidP="008C2EBE"/>
    <w:p w:rsidR="00850D87" w:rsidRPr="00850D87" w:rsidRDefault="00850D87" w:rsidP="00850D87">
      <w:pPr>
        <w:jc w:val="right"/>
        <w:rPr>
          <w:b/>
          <w:i/>
          <w:u w:val="single"/>
        </w:rPr>
      </w:pPr>
      <w:r w:rsidRPr="00850D87">
        <w:rPr>
          <w:b/>
          <w:i/>
          <w:u w:val="single"/>
        </w:rPr>
        <w:t>STUDENT NAME: LUCIAN CRISTINEL HRITCU</w:t>
      </w:r>
    </w:p>
    <w:p w:rsidR="00850D87" w:rsidRPr="00850D87" w:rsidRDefault="00850D87" w:rsidP="00850D87">
      <w:pPr>
        <w:jc w:val="right"/>
        <w:rPr>
          <w:b/>
          <w:i/>
          <w:u w:val="single"/>
        </w:rPr>
      </w:pPr>
      <w:r w:rsidRPr="00850D87">
        <w:rPr>
          <w:b/>
          <w:i/>
          <w:u w:val="single"/>
        </w:rPr>
        <w:t>MODULE NO:BMS5101</w:t>
      </w:r>
    </w:p>
    <w:p w:rsidR="00850D87" w:rsidRPr="00850D87" w:rsidRDefault="00850D87" w:rsidP="00850D87">
      <w:pPr>
        <w:jc w:val="right"/>
        <w:rPr>
          <w:b/>
          <w:i/>
          <w:u w:val="single"/>
        </w:rPr>
      </w:pPr>
      <w:r w:rsidRPr="00850D87">
        <w:rPr>
          <w:b/>
          <w:i/>
          <w:u w:val="single"/>
        </w:rPr>
        <w:t>LECTURER NAME: DR GREGORY COWAN</w:t>
      </w:r>
    </w:p>
    <w:p w:rsidR="00232B2D" w:rsidRPr="008C2EBE" w:rsidRDefault="00850D87" w:rsidP="00850D87">
      <w:pPr>
        <w:jc w:val="right"/>
      </w:pPr>
      <w:r w:rsidRPr="00850D87">
        <w:rPr>
          <w:b/>
          <w:i/>
          <w:u w:val="single"/>
        </w:rPr>
        <w:t>STUDENT NO:1913389</w:t>
      </w:r>
      <w:r w:rsidR="00232B2D" w:rsidRPr="00850D87">
        <w:rPr>
          <w:b/>
          <w:i/>
          <w:u w:val="single"/>
        </w:rPr>
        <w:br w:type="page"/>
      </w:r>
      <w:r w:rsidR="008C2EBE">
        <w:lastRenderedPageBreak/>
        <w:t>D</w:t>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Executive Summary</w:t>
      </w:r>
    </w:p>
    <w:p w:rsidR="00232B2D" w:rsidRPr="00C97243" w:rsidRDefault="00232B2D" w:rsidP="00232B2D">
      <w:pPr>
        <w:rPr>
          <w:rFonts w:ascii="Arial" w:hAnsi="Arial" w:cs="Arial"/>
          <w:sz w:val="24"/>
          <w:szCs w:val="24"/>
        </w:rPr>
      </w:pPr>
      <w:r w:rsidRPr="00C97243">
        <w:rPr>
          <w:rFonts w:ascii="Arial" w:hAnsi="Arial" w:cs="Arial"/>
          <w:sz w:val="24"/>
          <w:szCs w:val="24"/>
        </w:rPr>
        <w:t>The report explains that about the importance and usage of critical thinking on the better progress of different staff and their firms to sustain in the competing field. It even focused on several aspects of employee satisfaction such as attitude, belief, values, systems and so on that increases staff productivity. The study has also discussed different kinds of management including critical thinking skills which if used properly can increase the success and progress of Unilever in the long and present time. Various recommendations are also provided which the Unilever team can use to increase success and improve staff behaviour besides gaining success in the Covid emergency scenario.</w:t>
      </w:r>
    </w:p>
    <w:p w:rsidR="00232B2D" w:rsidRPr="00C97243" w:rsidRDefault="00232B2D" w:rsidP="00232B2D">
      <w:pPr>
        <w:rPr>
          <w:rFonts w:ascii="Arial" w:hAnsi="Arial" w:cs="Arial"/>
          <w:b/>
          <w:bCs/>
          <w:sz w:val="24"/>
          <w:szCs w:val="24"/>
        </w:rPr>
      </w:pPr>
      <w:r w:rsidRPr="00C97243">
        <w:rPr>
          <w:rFonts w:ascii="Arial" w:hAnsi="Arial" w:cs="Arial"/>
          <w:b/>
          <w:bCs/>
          <w:sz w:val="24"/>
          <w:szCs w:val="24"/>
        </w:rPr>
        <w:br w:type="page"/>
      </w:r>
    </w:p>
    <w:p w:rsidR="00232B2D" w:rsidRPr="00C97243" w:rsidRDefault="00232B2D" w:rsidP="00232B2D">
      <w:pPr>
        <w:spacing w:line="259" w:lineRule="auto"/>
        <w:rPr>
          <w:rFonts w:ascii="Arial" w:hAnsi="Arial" w:cs="Arial"/>
          <w:sz w:val="24"/>
          <w:szCs w:val="24"/>
        </w:rPr>
      </w:pPr>
    </w:p>
    <w:sdt>
      <w:sdtPr>
        <w:rPr>
          <w:rFonts w:ascii="Arial" w:hAnsi="Arial" w:cs="Arial"/>
          <w:sz w:val="24"/>
          <w:szCs w:val="24"/>
        </w:rPr>
        <w:id w:val="1691330925"/>
        <w:docPartObj>
          <w:docPartGallery w:val="Table of Contents"/>
          <w:docPartUnique/>
        </w:docPartObj>
      </w:sdtPr>
      <w:sdtEndPr>
        <w:rPr>
          <w:b/>
          <w:bCs/>
          <w:noProof/>
        </w:rPr>
      </w:sdtEndPr>
      <w:sdtContent>
        <w:p w:rsidR="00232B2D" w:rsidRPr="00C97243" w:rsidRDefault="00232B2D" w:rsidP="00232B2D">
          <w:pPr>
            <w:jc w:val="center"/>
            <w:rPr>
              <w:rFonts w:ascii="Arial" w:hAnsi="Arial" w:cs="Arial"/>
              <w:b/>
              <w:sz w:val="24"/>
              <w:szCs w:val="24"/>
            </w:rPr>
          </w:pPr>
          <w:r w:rsidRPr="00C97243">
            <w:rPr>
              <w:rFonts w:ascii="Arial" w:hAnsi="Arial" w:cs="Arial"/>
              <w:b/>
              <w:sz w:val="24"/>
              <w:szCs w:val="24"/>
            </w:rPr>
            <w:t>Table of Contents</w:t>
          </w:r>
        </w:p>
        <w:p w:rsidR="005605DE" w:rsidRDefault="00E016A0">
          <w:pPr>
            <w:pStyle w:val="TOC1"/>
            <w:rPr>
              <w:rFonts w:asciiTheme="minorHAnsi" w:eastAsiaTheme="minorEastAsia" w:hAnsiTheme="minorHAnsi"/>
              <w:i w:val="0"/>
              <w:lang w:val="en-US"/>
            </w:rPr>
          </w:pPr>
          <w:r w:rsidRPr="00E016A0">
            <w:rPr>
              <w:rFonts w:cs="Arial"/>
              <w:b/>
              <w:bCs/>
              <w:sz w:val="24"/>
              <w:szCs w:val="24"/>
            </w:rPr>
            <w:fldChar w:fldCharType="begin"/>
          </w:r>
          <w:r w:rsidR="00232B2D" w:rsidRPr="00C97243">
            <w:rPr>
              <w:rFonts w:cs="Arial"/>
              <w:b/>
              <w:bCs/>
              <w:sz w:val="24"/>
              <w:szCs w:val="24"/>
            </w:rPr>
            <w:instrText xml:space="preserve"> TOC \o "1-3" \h \z \u </w:instrText>
          </w:r>
          <w:r w:rsidRPr="00E016A0">
            <w:rPr>
              <w:rFonts w:cs="Arial"/>
              <w:b/>
              <w:bCs/>
              <w:sz w:val="24"/>
              <w:szCs w:val="24"/>
            </w:rPr>
            <w:fldChar w:fldCharType="separate"/>
          </w:r>
          <w:hyperlink w:anchor="_Toc80908772" w:history="1">
            <w:r w:rsidR="005605DE" w:rsidRPr="00227918">
              <w:rPr>
                <w:rStyle w:val="Hyperlink"/>
              </w:rPr>
              <w:t>Introduction</w:t>
            </w:r>
            <w:r w:rsidR="005605DE">
              <w:rPr>
                <w:webHidden/>
              </w:rPr>
              <w:tab/>
            </w:r>
            <w:r w:rsidR="005605DE">
              <w:rPr>
                <w:webHidden/>
              </w:rPr>
              <w:fldChar w:fldCharType="begin"/>
            </w:r>
            <w:r w:rsidR="005605DE">
              <w:rPr>
                <w:webHidden/>
              </w:rPr>
              <w:instrText xml:space="preserve"> PAGEREF _Toc80908772 \h </w:instrText>
            </w:r>
            <w:r w:rsidR="005605DE">
              <w:rPr>
                <w:webHidden/>
              </w:rPr>
            </w:r>
            <w:r w:rsidR="005605DE">
              <w:rPr>
                <w:webHidden/>
              </w:rPr>
              <w:fldChar w:fldCharType="separate"/>
            </w:r>
            <w:r w:rsidR="005605DE">
              <w:rPr>
                <w:webHidden/>
              </w:rPr>
              <w:t>4</w:t>
            </w:r>
            <w:r w:rsidR="005605DE">
              <w:rPr>
                <w:webHidden/>
              </w:rPr>
              <w:fldChar w:fldCharType="end"/>
            </w:r>
          </w:hyperlink>
        </w:p>
        <w:p w:rsidR="005605DE" w:rsidRDefault="005605DE">
          <w:pPr>
            <w:pStyle w:val="TOC1"/>
            <w:rPr>
              <w:rFonts w:asciiTheme="minorHAnsi" w:eastAsiaTheme="minorEastAsia" w:hAnsiTheme="minorHAnsi"/>
              <w:i w:val="0"/>
              <w:lang w:val="en-US"/>
            </w:rPr>
          </w:pPr>
          <w:hyperlink w:anchor="_Toc80908773" w:history="1">
            <w:r w:rsidRPr="00227918">
              <w:rPr>
                <w:rStyle w:val="Hyperlink"/>
                <w:rFonts w:cs="Arial"/>
              </w:rPr>
              <w:t>Importance of critical thinking within Unilever</w:t>
            </w:r>
            <w:r>
              <w:rPr>
                <w:webHidden/>
              </w:rPr>
              <w:tab/>
            </w:r>
            <w:r>
              <w:rPr>
                <w:webHidden/>
              </w:rPr>
              <w:fldChar w:fldCharType="begin"/>
            </w:r>
            <w:r>
              <w:rPr>
                <w:webHidden/>
              </w:rPr>
              <w:instrText xml:space="preserve"> PAGEREF _Toc80908773 \h </w:instrText>
            </w:r>
            <w:r>
              <w:rPr>
                <w:webHidden/>
              </w:rPr>
            </w:r>
            <w:r>
              <w:rPr>
                <w:webHidden/>
              </w:rPr>
              <w:fldChar w:fldCharType="separate"/>
            </w:r>
            <w:r>
              <w:rPr>
                <w:webHidden/>
              </w:rPr>
              <w:t>4</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74" w:history="1">
            <w:r w:rsidRPr="00227918">
              <w:rPr>
                <w:rStyle w:val="Hyperlink"/>
              </w:rPr>
              <w:t>Beliefs, values and attitudes</w:t>
            </w:r>
            <w:r>
              <w:rPr>
                <w:webHidden/>
              </w:rPr>
              <w:tab/>
            </w:r>
            <w:r>
              <w:rPr>
                <w:webHidden/>
              </w:rPr>
              <w:fldChar w:fldCharType="begin"/>
            </w:r>
            <w:r>
              <w:rPr>
                <w:webHidden/>
              </w:rPr>
              <w:instrText xml:space="preserve"> PAGEREF _Toc80908774 \h </w:instrText>
            </w:r>
            <w:r>
              <w:rPr>
                <w:webHidden/>
              </w:rPr>
            </w:r>
            <w:r>
              <w:rPr>
                <w:webHidden/>
              </w:rPr>
              <w:fldChar w:fldCharType="separate"/>
            </w:r>
            <w:r>
              <w:rPr>
                <w:webHidden/>
              </w:rPr>
              <w:t>6</w:t>
            </w:r>
            <w:r>
              <w:rPr>
                <w:webHidden/>
              </w:rPr>
              <w:fldChar w:fldCharType="end"/>
            </w:r>
          </w:hyperlink>
        </w:p>
        <w:p w:rsidR="005605DE" w:rsidRDefault="005605DE">
          <w:pPr>
            <w:pStyle w:val="TOC2"/>
            <w:tabs>
              <w:tab w:val="right" w:leader="dot" w:pos="9016"/>
            </w:tabs>
            <w:rPr>
              <w:noProof/>
            </w:rPr>
          </w:pPr>
          <w:hyperlink w:anchor="_Toc80908775" w:history="1">
            <w:r w:rsidRPr="00227918">
              <w:rPr>
                <w:rStyle w:val="Hyperlink"/>
                <w:rFonts w:ascii="Arial" w:hAnsi="Arial" w:cs="Arial"/>
                <w:noProof/>
              </w:rPr>
              <w:t>Belief</w:t>
            </w:r>
            <w:r>
              <w:rPr>
                <w:noProof/>
                <w:webHidden/>
              </w:rPr>
              <w:tab/>
            </w:r>
            <w:r>
              <w:rPr>
                <w:noProof/>
                <w:webHidden/>
              </w:rPr>
              <w:fldChar w:fldCharType="begin"/>
            </w:r>
            <w:r>
              <w:rPr>
                <w:noProof/>
                <w:webHidden/>
              </w:rPr>
              <w:instrText xml:space="preserve"> PAGEREF _Toc80908775 \h </w:instrText>
            </w:r>
            <w:r>
              <w:rPr>
                <w:noProof/>
                <w:webHidden/>
              </w:rPr>
            </w:r>
            <w:r>
              <w:rPr>
                <w:noProof/>
                <w:webHidden/>
              </w:rPr>
              <w:fldChar w:fldCharType="separate"/>
            </w:r>
            <w:r>
              <w:rPr>
                <w:noProof/>
                <w:webHidden/>
              </w:rPr>
              <w:t>6</w:t>
            </w:r>
            <w:r>
              <w:rPr>
                <w:noProof/>
                <w:webHidden/>
              </w:rPr>
              <w:fldChar w:fldCharType="end"/>
            </w:r>
          </w:hyperlink>
        </w:p>
        <w:p w:rsidR="005605DE" w:rsidRDefault="005605DE">
          <w:pPr>
            <w:pStyle w:val="TOC2"/>
            <w:tabs>
              <w:tab w:val="right" w:leader="dot" w:pos="9016"/>
            </w:tabs>
            <w:rPr>
              <w:noProof/>
            </w:rPr>
          </w:pPr>
          <w:hyperlink w:anchor="_Toc80908776" w:history="1">
            <w:r w:rsidRPr="00227918">
              <w:rPr>
                <w:rStyle w:val="Hyperlink"/>
                <w:rFonts w:ascii="Arial" w:hAnsi="Arial" w:cs="Arial"/>
                <w:noProof/>
              </w:rPr>
              <w:t>Attitude</w:t>
            </w:r>
            <w:r>
              <w:rPr>
                <w:noProof/>
                <w:webHidden/>
              </w:rPr>
              <w:tab/>
            </w:r>
            <w:r>
              <w:rPr>
                <w:noProof/>
                <w:webHidden/>
              </w:rPr>
              <w:fldChar w:fldCharType="begin"/>
            </w:r>
            <w:r>
              <w:rPr>
                <w:noProof/>
                <w:webHidden/>
              </w:rPr>
              <w:instrText xml:space="preserve"> PAGEREF _Toc80908776 \h </w:instrText>
            </w:r>
            <w:r>
              <w:rPr>
                <w:noProof/>
                <w:webHidden/>
              </w:rPr>
            </w:r>
            <w:r>
              <w:rPr>
                <w:noProof/>
                <w:webHidden/>
              </w:rPr>
              <w:fldChar w:fldCharType="separate"/>
            </w:r>
            <w:r>
              <w:rPr>
                <w:noProof/>
                <w:webHidden/>
              </w:rPr>
              <w:t>6</w:t>
            </w:r>
            <w:r>
              <w:rPr>
                <w:noProof/>
                <w:webHidden/>
              </w:rPr>
              <w:fldChar w:fldCharType="end"/>
            </w:r>
          </w:hyperlink>
        </w:p>
        <w:p w:rsidR="005605DE" w:rsidRDefault="005605DE">
          <w:pPr>
            <w:pStyle w:val="TOC2"/>
            <w:tabs>
              <w:tab w:val="right" w:leader="dot" w:pos="9016"/>
            </w:tabs>
            <w:rPr>
              <w:noProof/>
            </w:rPr>
          </w:pPr>
          <w:hyperlink w:anchor="_Toc80908777" w:history="1">
            <w:r w:rsidRPr="00227918">
              <w:rPr>
                <w:rStyle w:val="Hyperlink"/>
                <w:rFonts w:ascii="Arial" w:hAnsi="Arial" w:cs="Arial"/>
                <w:noProof/>
              </w:rPr>
              <w:t>Value</w:t>
            </w:r>
            <w:r>
              <w:rPr>
                <w:noProof/>
                <w:webHidden/>
              </w:rPr>
              <w:tab/>
            </w:r>
            <w:r>
              <w:rPr>
                <w:noProof/>
                <w:webHidden/>
              </w:rPr>
              <w:fldChar w:fldCharType="begin"/>
            </w:r>
            <w:r>
              <w:rPr>
                <w:noProof/>
                <w:webHidden/>
              </w:rPr>
              <w:instrText xml:space="preserve"> PAGEREF _Toc80908777 \h </w:instrText>
            </w:r>
            <w:r>
              <w:rPr>
                <w:noProof/>
                <w:webHidden/>
              </w:rPr>
            </w:r>
            <w:r>
              <w:rPr>
                <w:noProof/>
                <w:webHidden/>
              </w:rPr>
              <w:fldChar w:fldCharType="separate"/>
            </w:r>
            <w:r>
              <w:rPr>
                <w:noProof/>
                <w:webHidden/>
              </w:rPr>
              <w:t>7</w:t>
            </w:r>
            <w:r>
              <w:rPr>
                <w:noProof/>
                <w:webHidden/>
              </w:rPr>
              <w:fldChar w:fldCharType="end"/>
            </w:r>
          </w:hyperlink>
        </w:p>
        <w:p w:rsidR="005605DE" w:rsidRDefault="005605DE">
          <w:pPr>
            <w:pStyle w:val="TOC1"/>
            <w:rPr>
              <w:rFonts w:asciiTheme="minorHAnsi" w:eastAsiaTheme="minorEastAsia" w:hAnsiTheme="minorHAnsi"/>
              <w:i w:val="0"/>
              <w:lang w:val="en-US"/>
            </w:rPr>
          </w:pPr>
          <w:hyperlink w:anchor="_Toc80908778" w:history="1">
            <w:r w:rsidRPr="00227918">
              <w:rPr>
                <w:rStyle w:val="Hyperlink"/>
              </w:rPr>
              <w:t>Just-in-time (JIT)</w:t>
            </w:r>
            <w:r>
              <w:rPr>
                <w:webHidden/>
              </w:rPr>
              <w:tab/>
            </w:r>
            <w:r>
              <w:rPr>
                <w:webHidden/>
              </w:rPr>
              <w:fldChar w:fldCharType="begin"/>
            </w:r>
            <w:r>
              <w:rPr>
                <w:webHidden/>
              </w:rPr>
              <w:instrText xml:space="preserve"> PAGEREF _Toc80908778 \h </w:instrText>
            </w:r>
            <w:r>
              <w:rPr>
                <w:webHidden/>
              </w:rPr>
            </w:r>
            <w:r>
              <w:rPr>
                <w:webHidden/>
              </w:rPr>
              <w:fldChar w:fldCharType="separate"/>
            </w:r>
            <w:r>
              <w:rPr>
                <w:webHidden/>
              </w:rPr>
              <w:t>9</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79" w:history="1">
            <w:r w:rsidRPr="00227918">
              <w:rPr>
                <w:rStyle w:val="Hyperlink"/>
              </w:rPr>
              <w:t>Systems theory</w:t>
            </w:r>
            <w:r>
              <w:rPr>
                <w:webHidden/>
              </w:rPr>
              <w:tab/>
            </w:r>
            <w:r>
              <w:rPr>
                <w:webHidden/>
              </w:rPr>
              <w:fldChar w:fldCharType="begin"/>
            </w:r>
            <w:r>
              <w:rPr>
                <w:webHidden/>
              </w:rPr>
              <w:instrText xml:space="preserve"> PAGEREF _Toc80908779 \h </w:instrText>
            </w:r>
            <w:r>
              <w:rPr>
                <w:webHidden/>
              </w:rPr>
            </w:r>
            <w:r>
              <w:rPr>
                <w:webHidden/>
              </w:rPr>
              <w:fldChar w:fldCharType="separate"/>
            </w:r>
            <w:r>
              <w:rPr>
                <w:webHidden/>
              </w:rPr>
              <w:t>11</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0" w:history="1">
            <w:r w:rsidRPr="00227918">
              <w:rPr>
                <w:rStyle w:val="Hyperlink"/>
              </w:rPr>
              <w:t>Contingency theory</w:t>
            </w:r>
            <w:r>
              <w:rPr>
                <w:webHidden/>
              </w:rPr>
              <w:tab/>
            </w:r>
            <w:r>
              <w:rPr>
                <w:webHidden/>
              </w:rPr>
              <w:fldChar w:fldCharType="begin"/>
            </w:r>
            <w:r>
              <w:rPr>
                <w:webHidden/>
              </w:rPr>
              <w:instrText xml:space="preserve"> PAGEREF _Toc80908780 \h </w:instrText>
            </w:r>
            <w:r>
              <w:rPr>
                <w:webHidden/>
              </w:rPr>
            </w:r>
            <w:r>
              <w:rPr>
                <w:webHidden/>
              </w:rPr>
              <w:fldChar w:fldCharType="separate"/>
            </w:r>
            <w:r>
              <w:rPr>
                <w:webHidden/>
              </w:rPr>
              <w:t>12</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1" w:history="1">
            <w:r w:rsidRPr="00227918">
              <w:rPr>
                <w:rStyle w:val="Hyperlink"/>
              </w:rPr>
              <w:t>RED Model</w:t>
            </w:r>
            <w:r>
              <w:rPr>
                <w:webHidden/>
              </w:rPr>
              <w:tab/>
            </w:r>
            <w:r>
              <w:rPr>
                <w:webHidden/>
              </w:rPr>
              <w:fldChar w:fldCharType="begin"/>
            </w:r>
            <w:r>
              <w:rPr>
                <w:webHidden/>
              </w:rPr>
              <w:instrText xml:space="preserve"> PAGEREF _Toc80908781 \h </w:instrText>
            </w:r>
            <w:r>
              <w:rPr>
                <w:webHidden/>
              </w:rPr>
            </w:r>
            <w:r>
              <w:rPr>
                <w:webHidden/>
              </w:rPr>
              <w:fldChar w:fldCharType="separate"/>
            </w:r>
            <w:r>
              <w:rPr>
                <w:webHidden/>
              </w:rPr>
              <w:t>13</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2" w:history="1">
            <w:r w:rsidRPr="00227918">
              <w:rPr>
                <w:rStyle w:val="Hyperlink"/>
              </w:rPr>
              <w:t>De Bono’s 6 Thinking Hats Method</w:t>
            </w:r>
            <w:r>
              <w:rPr>
                <w:webHidden/>
              </w:rPr>
              <w:tab/>
            </w:r>
            <w:r>
              <w:rPr>
                <w:webHidden/>
              </w:rPr>
              <w:fldChar w:fldCharType="begin"/>
            </w:r>
            <w:r>
              <w:rPr>
                <w:webHidden/>
              </w:rPr>
              <w:instrText xml:space="preserve"> PAGEREF _Toc80908782 \h </w:instrText>
            </w:r>
            <w:r>
              <w:rPr>
                <w:webHidden/>
              </w:rPr>
            </w:r>
            <w:r>
              <w:rPr>
                <w:webHidden/>
              </w:rPr>
              <w:fldChar w:fldCharType="separate"/>
            </w:r>
            <w:r>
              <w:rPr>
                <w:webHidden/>
              </w:rPr>
              <w:t>14</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3" w:history="1">
            <w:r w:rsidRPr="00227918">
              <w:rPr>
                <w:rStyle w:val="Hyperlink"/>
              </w:rPr>
              <w:t>Alfaro Lefevre 4-Circle CT Model</w:t>
            </w:r>
            <w:r>
              <w:rPr>
                <w:webHidden/>
              </w:rPr>
              <w:tab/>
            </w:r>
            <w:r>
              <w:rPr>
                <w:webHidden/>
              </w:rPr>
              <w:fldChar w:fldCharType="begin"/>
            </w:r>
            <w:r>
              <w:rPr>
                <w:webHidden/>
              </w:rPr>
              <w:instrText xml:space="preserve"> PAGEREF _Toc80908783 \h </w:instrText>
            </w:r>
            <w:r>
              <w:rPr>
                <w:webHidden/>
              </w:rPr>
            </w:r>
            <w:r>
              <w:rPr>
                <w:webHidden/>
              </w:rPr>
              <w:fldChar w:fldCharType="separate"/>
            </w:r>
            <w:r>
              <w:rPr>
                <w:webHidden/>
              </w:rPr>
              <w:t>15</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4" w:history="1">
            <w:r w:rsidRPr="00227918">
              <w:rPr>
                <w:rStyle w:val="Hyperlink"/>
              </w:rPr>
              <w:t>Benner’s Novice to Expert Theory</w:t>
            </w:r>
            <w:r>
              <w:rPr>
                <w:webHidden/>
              </w:rPr>
              <w:tab/>
            </w:r>
            <w:r>
              <w:rPr>
                <w:webHidden/>
              </w:rPr>
              <w:fldChar w:fldCharType="begin"/>
            </w:r>
            <w:r>
              <w:rPr>
                <w:webHidden/>
              </w:rPr>
              <w:instrText xml:space="preserve"> PAGEREF _Toc80908784 \h </w:instrText>
            </w:r>
            <w:r>
              <w:rPr>
                <w:webHidden/>
              </w:rPr>
            </w:r>
            <w:r>
              <w:rPr>
                <w:webHidden/>
              </w:rPr>
              <w:fldChar w:fldCharType="separate"/>
            </w:r>
            <w:r>
              <w:rPr>
                <w:webHidden/>
              </w:rPr>
              <w:t>16</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5" w:history="1">
            <w:r w:rsidRPr="00227918">
              <w:rPr>
                <w:rStyle w:val="Hyperlink"/>
                <w:rFonts w:cs="Arial"/>
              </w:rPr>
              <w:t>Recommendation</w:t>
            </w:r>
            <w:r>
              <w:rPr>
                <w:webHidden/>
              </w:rPr>
              <w:tab/>
            </w:r>
            <w:r>
              <w:rPr>
                <w:webHidden/>
              </w:rPr>
              <w:fldChar w:fldCharType="begin"/>
            </w:r>
            <w:r>
              <w:rPr>
                <w:webHidden/>
              </w:rPr>
              <w:instrText xml:space="preserve"> PAGEREF _Toc80908785 \h </w:instrText>
            </w:r>
            <w:r>
              <w:rPr>
                <w:webHidden/>
              </w:rPr>
            </w:r>
            <w:r>
              <w:rPr>
                <w:webHidden/>
              </w:rPr>
              <w:fldChar w:fldCharType="separate"/>
            </w:r>
            <w:r>
              <w:rPr>
                <w:webHidden/>
              </w:rPr>
              <w:t>17</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6" w:history="1">
            <w:r w:rsidRPr="00227918">
              <w:rPr>
                <w:rStyle w:val="Hyperlink"/>
                <w:rFonts w:cs="Arial"/>
              </w:rPr>
              <w:t>Conclusion</w:t>
            </w:r>
            <w:r>
              <w:rPr>
                <w:webHidden/>
              </w:rPr>
              <w:tab/>
            </w:r>
            <w:r>
              <w:rPr>
                <w:webHidden/>
              </w:rPr>
              <w:fldChar w:fldCharType="begin"/>
            </w:r>
            <w:r>
              <w:rPr>
                <w:webHidden/>
              </w:rPr>
              <w:instrText xml:space="preserve"> PAGEREF _Toc80908786 \h </w:instrText>
            </w:r>
            <w:r>
              <w:rPr>
                <w:webHidden/>
              </w:rPr>
            </w:r>
            <w:r>
              <w:rPr>
                <w:webHidden/>
              </w:rPr>
              <w:fldChar w:fldCharType="separate"/>
            </w:r>
            <w:r>
              <w:rPr>
                <w:webHidden/>
              </w:rPr>
              <w:t>18</w:t>
            </w:r>
            <w:r>
              <w:rPr>
                <w:webHidden/>
              </w:rPr>
              <w:fldChar w:fldCharType="end"/>
            </w:r>
          </w:hyperlink>
        </w:p>
        <w:p w:rsidR="005605DE" w:rsidRDefault="005605DE">
          <w:pPr>
            <w:pStyle w:val="TOC1"/>
            <w:rPr>
              <w:rFonts w:asciiTheme="minorHAnsi" w:eastAsiaTheme="minorEastAsia" w:hAnsiTheme="minorHAnsi"/>
              <w:i w:val="0"/>
              <w:lang w:val="en-US"/>
            </w:rPr>
          </w:pPr>
          <w:hyperlink w:anchor="_Toc80908787" w:history="1">
            <w:r w:rsidRPr="00227918">
              <w:rPr>
                <w:rStyle w:val="Hyperlink"/>
                <w:rFonts w:cs="Arial"/>
              </w:rPr>
              <w:t>Reference list</w:t>
            </w:r>
            <w:r>
              <w:rPr>
                <w:webHidden/>
              </w:rPr>
              <w:tab/>
            </w:r>
            <w:r>
              <w:rPr>
                <w:webHidden/>
              </w:rPr>
              <w:fldChar w:fldCharType="begin"/>
            </w:r>
            <w:r>
              <w:rPr>
                <w:webHidden/>
              </w:rPr>
              <w:instrText xml:space="preserve"> PAGEREF _Toc80908787 \h </w:instrText>
            </w:r>
            <w:r>
              <w:rPr>
                <w:webHidden/>
              </w:rPr>
            </w:r>
            <w:r>
              <w:rPr>
                <w:webHidden/>
              </w:rPr>
              <w:fldChar w:fldCharType="separate"/>
            </w:r>
            <w:r>
              <w:rPr>
                <w:webHidden/>
              </w:rPr>
              <w:t>19</w:t>
            </w:r>
            <w:r>
              <w:rPr>
                <w:webHidden/>
              </w:rPr>
              <w:fldChar w:fldCharType="end"/>
            </w:r>
          </w:hyperlink>
        </w:p>
        <w:p w:rsidR="00232B2D" w:rsidRPr="00C97243" w:rsidRDefault="00E016A0" w:rsidP="00232B2D">
          <w:pPr>
            <w:jc w:val="center"/>
            <w:rPr>
              <w:rFonts w:ascii="Arial" w:hAnsi="Arial" w:cs="Arial"/>
              <w:sz w:val="24"/>
              <w:szCs w:val="24"/>
            </w:rPr>
          </w:pPr>
          <w:r w:rsidRPr="00C97243">
            <w:rPr>
              <w:rFonts w:ascii="Arial" w:hAnsi="Arial" w:cs="Arial"/>
              <w:b/>
              <w:bCs/>
              <w:noProof/>
              <w:sz w:val="24"/>
              <w:szCs w:val="24"/>
            </w:rPr>
            <w:fldChar w:fldCharType="end"/>
          </w:r>
        </w:p>
      </w:sdtContent>
    </w:sdt>
    <w:p w:rsidR="00232B2D" w:rsidRPr="00C97243" w:rsidRDefault="00232B2D" w:rsidP="00232B2D">
      <w:pPr>
        <w:jc w:val="center"/>
        <w:rPr>
          <w:rFonts w:ascii="Arial" w:hAnsi="Arial" w:cs="Arial"/>
          <w:sz w:val="24"/>
          <w:szCs w:val="24"/>
        </w:rPr>
      </w:pPr>
    </w:p>
    <w:p w:rsidR="00232B2D" w:rsidRPr="00C97243" w:rsidRDefault="00232B2D" w:rsidP="00232B2D">
      <w:pPr>
        <w:spacing w:line="259" w:lineRule="auto"/>
        <w:rPr>
          <w:rFonts w:ascii="Arial" w:eastAsiaTheme="majorEastAsia" w:hAnsi="Arial" w:cs="Arial"/>
          <w:b/>
          <w:color w:val="000000" w:themeColor="text1"/>
          <w:sz w:val="24"/>
          <w:szCs w:val="24"/>
        </w:rPr>
      </w:pPr>
      <w:r w:rsidRPr="00C97243">
        <w:rPr>
          <w:rFonts w:ascii="Arial" w:hAnsi="Arial" w:cs="Arial"/>
          <w:sz w:val="24"/>
          <w:szCs w:val="24"/>
        </w:rPr>
        <w:br w:type="page"/>
      </w:r>
    </w:p>
    <w:p w:rsidR="00850D87" w:rsidRPr="00850D87" w:rsidRDefault="00850D87" w:rsidP="00850D87">
      <w:pPr>
        <w:pStyle w:val="Heading1"/>
        <w:rPr>
          <w:sz w:val="24"/>
          <w:szCs w:val="24"/>
        </w:rPr>
      </w:pPr>
      <w:bookmarkStart w:id="0" w:name="_Hlk79213710"/>
      <w:bookmarkStart w:id="1" w:name="_Hlk79390129"/>
      <w:bookmarkStart w:id="2" w:name="_Toc80908772"/>
      <w:r w:rsidRPr="00850D87">
        <w:rPr>
          <w:sz w:val="24"/>
          <w:szCs w:val="24"/>
        </w:rPr>
        <w:lastRenderedPageBreak/>
        <w:t>Introduction</w:t>
      </w:r>
      <w:bookmarkEnd w:id="2"/>
    </w:p>
    <w:p w:rsidR="00850D87" w:rsidRDefault="00850D87" w:rsidP="00232B2D">
      <w:pPr>
        <w:rPr>
          <w:rFonts w:ascii="Arial" w:hAnsi="Arial" w:cs="Arial"/>
          <w:sz w:val="24"/>
          <w:szCs w:val="24"/>
        </w:rPr>
      </w:pPr>
    </w:p>
    <w:p w:rsidR="00232B2D" w:rsidRPr="005605DE" w:rsidRDefault="00232B2D" w:rsidP="00232B2D">
      <w:pPr>
        <w:rPr>
          <w:rFonts w:ascii="Arial" w:hAnsi="Arial" w:cs="Arial"/>
          <w:b/>
          <w:sz w:val="24"/>
          <w:szCs w:val="24"/>
        </w:rPr>
      </w:pPr>
      <w:r w:rsidRPr="005605DE">
        <w:rPr>
          <w:rFonts w:ascii="Arial" w:hAnsi="Arial" w:cs="Arial"/>
          <w:sz w:val="24"/>
          <w:szCs w:val="24"/>
        </w:rPr>
        <w:t xml:space="preserve">Unilever is one of the </w:t>
      </w:r>
      <w:r w:rsidR="00F828B9">
        <w:rPr>
          <w:rFonts w:ascii="Arial" w:hAnsi="Arial" w:cs="Arial"/>
          <w:sz w:val="24"/>
          <w:szCs w:val="24"/>
        </w:rPr>
        <w:t xml:space="preserve">successful MNC company </w:t>
      </w:r>
      <w:r w:rsidRPr="005605DE">
        <w:rPr>
          <w:rFonts w:ascii="Arial" w:hAnsi="Arial" w:cs="Arial"/>
          <w:sz w:val="24"/>
          <w:szCs w:val="24"/>
        </w:rPr>
        <w:t>of the world which can gain success by improving new ideas and initiatives nicely resulting in the better accomplishment of goals. The flexible working culture with innovative plans increases success as well as the progress level of the staff to a greater extent. Clear instructions about various job roles and duties increase staff proficiency while improving the value and stability of Unilever among its rivals (</w:t>
      </w:r>
      <w:r w:rsidRPr="005605DE">
        <w:rPr>
          <w:rFonts w:ascii="Arial" w:hAnsi="Arial" w:cs="Arial"/>
          <w:sz w:val="24"/>
          <w:szCs w:val="24"/>
          <w:shd w:val="clear" w:color="auto" w:fill="FFFFFF"/>
        </w:rPr>
        <w:t>Unilever, 2021</w:t>
      </w:r>
      <w:r w:rsidRPr="005605DE">
        <w:rPr>
          <w:rFonts w:ascii="Arial" w:hAnsi="Arial" w:cs="Arial"/>
          <w:sz w:val="24"/>
          <w:szCs w:val="24"/>
        </w:rPr>
        <w:t>). The staffs have the opportunity to work from home or any location till the situation completely improves. It is because 4 day work week help to maximise staff productivity resulting in increasing sales in the market (</w:t>
      </w:r>
      <w:r w:rsidRPr="005605DE">
        <w:rPr>
          <w:rFonts w:ascii="Arial" w:hAnsi="Arial" w:cs="Arial"/>
          <w:sz w:val="24"/>
          <w:szCs w:val="24"/>
          <w:shd w:val="clear" w:color="auto" w:fill="FFFFFF"/>
        </w:rPr>
        <w:t>Kelly, 2021</w:t>
      </w:r>
      <w:r w:rsidRPr="005605DE">
        <w:rPr>
          <w:rFonts w:ascii="Arial" w:hAnsi="Arial" w:cs="Arial"/>
          <w:sz w:val="24"/>
          <w:szCs w:val="24"/>
        </w:rPr>
        <w:t>).</w:t>
      </w:r>
    </w:p>
    <w:p w:rsidR="00232B2D" w:rsidRPr="00850D87" w:rsidRDefault="00232B2D" w:rsidP="00850D87">
      <w:pPr>
        <w:pStyle w:val="Heading1"/>
        <w:rPr>
          <w:rFonts w:cs="Arial"/>
          <w:sz w:val="24"/>
          <w:szCs w:val="24"/>
        </w:rPr>
      </w:pPr>
      <w:bookmarkStart w:id="3" w:name="_Toc80908773"/>
      <w:r w:rsidRPr="00850D87">
        <w:rPr>
          <w:rFonts w:cs="Arial"/>
          <w:sz w:val="24"/>
          <w:szCs w:val="24"/>
        </w:rPr>
        <w:t>Importance of critical thinking within Unilever</w:t>
      </w:r>
      <w:bookmarkEnd w:id="3"/>
    </w:p>
    <w:p w:rsidR="00850D87" w:rsidRPr="00850D87" w:rsidRDefault="00850D87" w:rsidP="00850D87">
      <w:pPr>
        <w:rPr>
          <w:lang w:val="en-GB"/>
        </w:rPr>
      </w:pPr>
    </w:p>
    <w:p w:rsidR="00232B2D" w:rsidRPr="005605DE" w:rsidRDefault="00232B2D" w:rsidP="00232B2D">
      <w:pPr>
        <w:rPr>
          <w:rFonts w:ascii="Arial" w:hAnsi="Arial" w:cs="Arial"/>
          <w:color w:val="000000" w:themeColor="text1"/>
          <w:sz w:val="24"/>
          <w:szCs w:val="24"/>
        </w:rPr>
      </w:pPr>
      <w:r w:rsidRPr="00C97243">
        <w:rPr>
          <w:rFonts w:ascii="Arial" w:hAnsi="Arial" w:cs="Arial"/>
          <w:b/>
          <w:bCs/>
          <w:i/>
          <w:iCs/>
          <w:color w:val="000000" w:themeColor="text1"/>
          <w:sz w:val="24"/>
          <w:szCs w:val="24"/>
        </w:rPr>
        <w:t>Critical thinking</w:t>
      </w:r>
      <w:r w:rsidRPr="00C97243">
        <w:rPr>
          <w:rFonts w:ascii="Arial" w:hAnsi="Arial" w:cs="Arial"/>
          <w:color w:val="000000" w:themeColor="text1"/>
          <w:sz w:val="24"/>
          <w:szCs w:val="24"/>
        </w:rPr>
        <w:t xml:space="preserve"> </w:t>
      </w:r>
      <w:r w:rsidRPr="005605DE">
        <w:rPr>
          <w:rFonts w:ascii="Arial" w:hAnsi="Arial" w:cs="Arial"/>
          <w:color w:val="000000" w:themeColor="text1"/>
          <w:sz w:val="24"/>
          <w:szCs w:val="24"/>
        </w:rPr>
        <w:t xml:space="preserve">is the technique of analysing a concept or idea with better facts, ideas and views. The better use of critical thinking skills helps a person to perform various activities nicely resulting in better completion of goals in time. The better usage of critical thinking skills and ideas also helps to understand a topic more clearly with any kind of bias or partiality. It even helps to recognise the relationship among facts and topics resulting in improvising proficiency in the market. The </w:t>
      </w:r>
      <w:r w:rsidRPr="005605DE">
        <w:rPr>
          <w:rFonts w:ascii="Arial" w:hAnsi="Arial" w:cs="Arial"/>
          <w:bCs/>
          <w:iCs/>
          <w:color w:val="000000" w:themeColor="text1"/>
          <w:sz w:val="24"/>
          <w:szCs w:val="24"/>
        </w:rPr>
        <w:t>importance of critical thinking skills</w:t>
      </w:r>
      <w:r w:rsidRPr="005605DE">
        <w:rPr>
          <w:rFonts w:ascii="Arial" w:hAnsi="Arial" w:cs="Arial"/>
          <w:color w:val="000000" w:themeColor="text1"/>
          <w:sz w:val="24"/>
          <w:szCs w:val="24"/>
        </w:rPr>
        <w:t xml:space="preserve"> is that it helps to attain goals successfully while improving personal as well as professional life (</w:t>
      </w:r>
      <w:r w:rsidRPr="005605DE">
        <w:rPr>
          <w:rFonts w:ascii="Arial" w:hAnsi="Arial" w:cs="Arial"/>
          <w:sz w:val="24"/>
          <w:szCs w:val="24"/>
          <w:shd w:val="clear" w:color="auto" w:fill="FFFFFF"/>
        </w:rPr>
        <w:t>Cottrell, 2011</w:t>
      </w:r>
      <w:r w:rsidRPr="005605DE">
        <w:rPr>
          <w:rFonts w:ascii="Arial" w:hAnsi="Arial" w:cs="Arial"/>
          <w:color w:val="000000" w:themeColor="text1"/>
          <w:sz w:val="24"/>
          <w:szCs w:val="24"/>
        </w:rPr>
        <w:t>). Organisational beliefs, values as well as behaviour not only affect staff performance but also their commitment and engagement level to accept and adjust to new changes. In the emergency of Covid 19, a firm like Unilever and its staff not only has to face various challenges to perform well by competing with the competitors but also has to make and implement strategies to attain success in the market.</w:t>
      </w:r>
    </w:p>
    <w:p w:rsidR="00232B2D" w:rsidRPr="005605DE" w:rsidRDefault="00232B2D" w:rsidP="00232B2D">
      <w:pPr>
        <w:rPr>
          <w:rFonts w:ascii="Arial" w:hAnsi="Arial" w:cs="Arial"/>
          <w:color w:val="000000" w:themeColor="text1"/>
          <w:sz w:val="24"/>
          <w:szCs w:val="24"/>
        </w:rPr>
      </w:pPr>
      <w:r w:rsidRPr="005605DE">
        <w:rPr>
          <w:rFonts w:ascii="Arial" w:hAnsi="Arial" w:cs="Arial"/>
          <w:color w:val="000000" w:themeColor="text1"/>
          <w:sz w:val="24"/>
          <w:szCs w:val="24"/>
        </w:rPr>
        <w:t>A clear and proper understanding of beliefs, values and principles of the firm including personal attitude helps a person to give his or her best leading to better accomplishment of goals in time. For instance- good behaviour, proficiency and commitment in the assigned works help the Unilever staff to perform better by facing and handling various situations. Covid 19 has become an important challenge for Unilever and its employees as it is not only affecting present performance, productivity as well as sustainability. In the time of emergency Covid 19 scenario, clear values, principles and trust in each other inspire Unilever staff to analyse, understand, perform several activities leading to maximising productivity among the rivals. Better behaviour and the ability to accept fresh changes and new policies assist the staff to work more cooperatively by evaluating and providing the right information and messages to the customers (</w:t>
      </w:r>
      <w:r w:rsidRPr="005605DE">
        <w:rPr>
          <w:rFonts w:ascii="Arial" w:hAnsi="Arial" w:cs="Arial"/>
          <w:sz w:val="24"/>
          <w:szCs w:val="24"/>
          <w:shd w:val="clear" w:color="auto" w:fill="FFFFFF"/>
        </w:rPr>
        <w:t>Bowelland Kemp, 2010</w:t>
      </w:r>
      <w:r w:rsidRPr="005605DE">
        <w:rPr>
          <w:rFonts w:ascii="Arial" w:hAnsi="Arial" w:cs="Arial"/>
          <w:color w:val="000000" w:themeColor="text1"/>
          <w:sz w:val="24"/>
          <w:szCs w:val="24"/>
        </w:rPr>
        <w:t xml:space="preserve">). Since Covid 19 is creating a strong impact so staff not only perform as better teams but they even discuss tactics and ideas in such a way that despite working together they can keep </w:t>
      </w:r>
      <w:r w:rsidRPr="005605DE">
        <w:rPr>
          <w:rFonts w:ascii="Arial" w:hAnsi="Arial" w:cs="Arial"/>
          <w:color w:val="000000" w:themeColor="text1"/>
          <w:sz w:val="24"/>
          <w:szCs w:val="24"/>
        </w:rPr>
        <w:lastRenderedPageBreak/>
        <w:t>themselves safe. Strong coordination, better transparency and division of responsibilities increases the commitment and performance level of Unilever staff making it easier for the firm to perform and sustain in future by accepting changes nicely (</w:t>
      </w:r>
      <w:r w:rsidRPr="005605DE">
        <w:rPr>
          <w:rFonts w:ascii="Arial" w:hAnsi="Arial" w:cs="Arial"/>
          <w:sz w:val="24"/>
          <w:szCs w:val="24"/>
          <w:shd w:val="clear" w:color="auto" w:fill="FFFFFF"/>
        </w:rPr>
        <w:t>Inclusiveeconomypartnership.gov.uk, 2021</w:t>
      </w:r>
      <w:r w:rsidRPr="005605DE">
        <w:rPr>
          <w:rFonts w:ascii="Arial" w:hAnsi="Arial" w:cs="Arial"/>
          <w:color w:val="000000" w:themeColor="text1"/>
          <w:sz w:val="24"/>
          <w:szCs w:val="24"/>
        </w:rPr>
        <w:t>).</w:t>
      </w:r>
    </w:p>
    <w:bookmarkEnd w:id="0"/>
    <w:p w:rsidR="00232B2D" w:rsidRPr="005605DE" w:rsidRDefault="00232B2D" w:rsidP="00232B2D">
      <w:pPr>
        <w:spacing w:line="259" w:lineRule="auto"/>
        <w:rPr>
          <w:rFonts w:ascii="Arial" w:eastAsiaTheme="majorEastAsia" w:hAnsi="Arial" w:cs="Arial"/>
          <w:color w:val="000000" w:themeColor="text1"/>
          <w:sz w:val="24"/>
          <w:szCs w:val="24"/>
        </w:rPr>
      </w:pPr>
      <w:r w:rsidRPr="005605DE">
        <w:rPr>
          <w:rFonts w:ascii="Arial" w:hAnsi="Arial" w:cs="Arial"/>
          <w:sz w:val="24"/>
          <w:szCs w:val="24"/>
        </w:rPr>
        <w:br w:type="page"/>
      </w:r>
    </w:p>
    <w:p w:rsidR="00232B2D" w:rsidRPr="005605DE" w:rsidRDefault="00232B2D" w:rsidP="00232B2D">
      <w:pPr>
        <w:rPr>
          <w:rFonts w:ascii="Arial" w:hAnsi="Arial" w:cs="Arial"/>
          <w:sz w:val="24"/>
          <w:szCs w:val="24"/>
        </w:rPr>
      </w:pPr>
      <w:bookmarkStart w:id="4" w:name="_Toc80908774"/>
      <w:r w:rsidRPr="00850D87">
        <w:rPr>
          <w:rStyle w:val="Heading1Char"/>
          <w:sz w:val="24"/>
          <w:szCs w:val="24"/>
        </w:rPr>
        <w:lastRenderedPageBreak/>
        <w:t>Beliefs, values and attitudes</w:t>
      </w:r>
      <w:bookmarkEnd w:id="4"/>
      <w:r w:rsidRPr="00C97243">
        <w:rPr>
          <w:rFonts w:ascii="Arial" w:hAnsi="Arial" w:cs="Arial"/>
          <w:sz w:val="24"/>
          <w:szCs w:val="24"/>
        </w:rPr>
        <w:t xml:space="preserve"> </w:t>
      </w:r>
      <w:r w:rsidRPr="005605DE">
        <w:rPr>
          <w:rFonts w:ascii="Arial" w:hAnsi="Arial" w:cs="Arial"/>
          <w:sz w:val="24"/>
          <w:szCs w:val="24"/>
        </w:rPr>
        <w:t>are interrelated with each other as they work together in the better progress and development of an individual including an organisation in the rapidly changing business scenario especially during the time of the Covid 19 crisis. However, the most important difference between these three aspects is that attitudes are a mixture of both values as well as beliefs that encourage an individual to analyse, make and implement the right decisions to attain success by improving performance. On the contrary, belfies are assumptions as well as convictions which a person gain through experiences and better observation whereas values are a combination of several ideas and tactics. In Unilever, these factors influence staff effectiveness depending on need, time and scenario intending to perform various activities nicely and earn better progress. They even inspire staff to increase proficiency while identifying ways to accept and execute successful workplace changes to tackle and manage various challenges that may arise in future due to Covid 19.</w:t>
      </w:r>
    </w:p>
    <w:p w:rsidR="00232B2D" w:rsidRPr="005605DE" w:rsidRDefault="00232B2D" w:rsidP="00232B2D">
      <w:pPr>
        <w:rPr>
          <w:rFonts w:ascii="Arial" w:hAnsi="Arial" w:cs="Arial"/>
          <w:sz w:val="24"/>
          <w:szCs w:val="24"/>
        </w:rPr>
      </w:pPr>
      <w:bookmarkStart w:id="5" w:name="_Hlk79223473"/>
      <w:bookmarkStart w:id="6" w:name="_Toc80908775"/>
      <w:r w:rsidRPr="005605DE">
        <w:rPr>
          <w:rStyle w:val="Heading2Char"/>
          <w:rFonts w:ascii="Arial" w:hAnsi="Arial" w:cs="Arial"/>
          <w:color w:val="auto"/>
          <w:sz w:val="24"/>
          <w:szCs w:val="24"/>
        </w:rPr>
        <w:t>Belief</w:t>
      </w:r>
      <w:bookmarkEnd w:id="6"/>
      <w:r w:rsidRPr="005605DE">
        <w:rPr>
          <w:rStyle w:val="Heading2Char"/>
          <w:rFonts w:ascii="Arial" w:hAnsi="Arial" w:cs="Arial"/>
          <w:color w:val="auto"/>
          <w:sz w:val="24"/>
          <w:szCs w:val="24"/>
        </w:rPr>
        <w:t xml:space="preserve"> </w:t>
      </w:r>
      <w:r w:rsidRPr="005605DE">
        <w:rPr>
          <w:rFonts w:ascii="Arial" w:hAnsi="Arial" w:cs="Arial"/>
          <w:sz w:val="24"/>
          <w:szCs w:val="24"/>
        </w:rPr>
        <w:t>means a mixture of trust and feelings which a person has within one's self to gain set goals and responsibilities while following them properly. It is important as it helps an individual to acquire success by analysing various scenarios. In Unilever, several types of people work together in a diverse work culture while following their own beliefs. Right belief with clear guidance assists Unilever staff to perform assigned activities especially during and after Covid 19 crisis to work more effectively. The staff get the confidence to use their experiences and ideas along with new technologies to improvise proficiency in the assigned activities (PEAKS</w:t>
      </w:r>
      <w:r w:rsidRPr="005605DE">
        <w:rPr>
          <w:rFonts w:ascii="Arial" w:hAnsi="Arial" w:cs="Arial"/>
          <w:iCs/>
          <w:sz w:val="24"/>
          <w:szCs w:val="24"/>
        </w:rPr>
        <w:t>et al</w:t>
      </w:r>
      <w:r w:rsidRPr="005605DE">
        <w:rPr>
          <w:rFonts w:ascii="Arial" w:hAnsi="Arial" w:cs="Arial"/>
          <w:sz w:val="24"/>
          <w:szCs w:val="24"/>
        </w:rPr>
        <w:t xml:space="preserve">., 2018). In Unilever, despite having different beliefs staff and workers act as a team and use their best skills while respecting each other's beliefs to maximise success rate in the competing market. It is </w:t>
      </w:r>
      <w:r w:rsidRPr="005605DE">
        <w:rPr>
          <w:rFonts w:ascii="Arial" w:hAnsi="Arial" w:cs="Arial"/>
          <w:bCs/>
          <w:iCs/>
          <w:sz w:val="24"/>
          <w:szCs w:val="24"/>
        </w:rPr>
        <w:t>beneficial</w:t>
      </w:r>
      <w:r w:rsidRPr="005605DE">
        <w:rPr>
          <w:rFonts w:ascii="Arial" w:hAnsi="Arial" w:cs="Arial"/>
          <w:sz w:val="24"/>
          <w:szCs w:val="24"/>
        </w:rPr>
        <w:t xml:space="preserve"> for Unilever as it can develop and use new ideas to handle various future and present challenges with the right solutions to manage better success despite Covid 19. However, the </w:t>
      </w:r>
      <w:r w:rsidRPr="005605DE">
        <w:rPr>
          <w:rFonts w:ascii="Arial" w:hAnsi="Arial" w:cs="Arial"/>
          <w:bCs/>
          <w:iCs/>
          <w:sz w:val="24"/>
          <w:szCs w:val="24"/>
        </w:rPr>
        <w:t>weakness</w:t>
      </w:r>
      <w:r w:rsidRPr="005605DE">
        <w:rPr>
          <w:rFonts w:ascii="Arial" w:hAnsi="Arial" w:cs="Arial"/>
          <w:sz w:val="24"/>
          <w:szCs w:val="24"/>
        </w:rPr>
        <w:t xml:space="preserve"> is that since staffs have different beliefs, they may feel difficulty in accepting new views which may minimise performance.</w:t>
      </w:r>
    </w:p>
    <w:p w:rsidR="00232B2D" w:rsidRPr="005605DE" w:rsidRDefault="00232B2D" w:rsidP="00232B2D">
      <w:pPr>
        <w:rPr>
          <w:rFonts w:ascii="Arial" w:hAnsi="Arial" w:cs="Arial"/>
          <w:sz w:val="24"/>
          <w:szCs w:val="24"/>
        </w:rPr>
      </w:pPr>
      <w:bookmarkStart w:id="7" w:name="_Toc80908776"/>
      <w:r w:rsidRPr="005605DE">
        <w:rPr>
          <w:rStyle w:val="Heading2Char"/>
          <w:rFonts w:ascii="Arial" w:hAnsi="Arial" w:cs="Arial"/>
          <w:color w:val="auto"/>
          <w:sz w:val="24"/>
          <w:szCs w:val="24"/>
        </w:rPr>
        <w:t>Attitude</w:t>
      </w:r>
      <w:bookmarkEnd w:id="7"/>
      <w:r w:rsidRPr="005605DE">
        <w:rPr>
          <w:rFonts w:ascii="Arial" w:hAnsi="Arial" w:cs="Arial"/>
          <w:sz w:val="24"/>
          <w:szCs w:val="24"/>
        </w:rPr>
        <w:t xml:space="preserve"> means the procedure of thinking, visualising and performing several types of activities while behaving properly with others. In workplace scenarios, attitude plays a crucial role in better performance as well as an understanding of a person as an individual and as a team player. Good organisational attitudes assist Unilever staff to monitor and analyse various scenarios properly resulting in increased performance. They not only interacted nicely and listen to various new ideas, aspects and views but also work nicely by sharing skills, information and ideas resulting in maximising success in the changing business scenario. Unilever management with the help of better appraisal systems is not only able to achieve various goals in time but is also able to compete nicely during the time of Covid 19 as well. A positive attitude encourages employees to increase their effectiveness in work leading to accepting and implementing fresh changes through tactics to perform and increase stability in the various business field (KUHN, 2018). It is </w:t>
      </w:r>
      <w:r w:rsidRPr="005605DE">
        <w:rPr>
          <w:rFonts w:ascii="Arial" w:hAnsi="Arial" w:cs="Arial"/>
          <w:bCs/>
          <w:iCs/>
          <w:sz w:val="24"/>
          <w:szCs w:val="24"/>
        </w:rPr>
        <w:lastRenderedPageBreak/>
        <w:t>beneficial</w:t>
      </w:r>
      <w:r w:rsidRPr="005605DE">
        <w:rPr>
          <w:rFonts w:ascii="Arial" w:hAnsi="Arial" w:cs="Arial"/>
          <w:sz w:val="24"/>
          <w:szCs w:val="24"/>
        </w:rPr>
        <w:t xml:space="preserve"> as a positive attitude increases the success level of Unilever while increasing customer support. Nevertheless, bad behaviour and the inability to adjust with each other act as a bad </w:t>
      </w:r>
      <w:r w:rsidRPr="005605DE">
        <w:rPr>
          <w:rFonts w:ascii="Arial" w:hAnsi="Arial" w:cs="Arial"/>
          <w:bCs/>
          <w:iCs/>
          <w:sz w:val="24"/>
          <w:szCs w:val="24"/>
        </w:rPr>
        <w:t>weakness</w:t>
      </w:r>
      <w:r w:rsidRPr="005605DE">
        <w:rPr>
          <w:rFonts w:ascii="Arial" w:hAnsi="Arial" w:cs="Arial"/>
          <w:sz w:val="24"/>
          <w:szCs w:val="24"/>
        </w:rPr>
        <w:t xml:space="preserve"> for the firm to survive and attain success in the competing scenario.</w:t>
      </w:r>
    </w:p>
    <w:p w:rsidR="00232B2D" w:rsidRPr="005605DE" w:rsidRDefault="00232B2D" w:rsidP="00232B2D">
      <w:pPr>
        <w:rPr>
          <w:rFonts w:ascii="Arial" w:hAnsi="Arial" w:cs="Arial"/>
          <w:sz w:val="24"/>
          <w:szCs w:val="24"/>
        </w:rPr>
      </w:pPr>
      <w:bookmarkStart w:id="8" w:name="_Toc80908777"/>
      <w:r w:rsidRPr="005605DE">
        <w:rPr>
          <w:rStyle w:val="Heading2Char"/>
          <w:rFonts w:ascii="Arial" w:hAnsi="Arial" w:cs="Arial"/>
          <w:color w:val="auto"/>
          <w:sz w:val="24"/>
          <w:szCs w:val="24"/>
        </w:rPr>
        <w:t>Value</w:t>
      </w:r>
      <w:bookmarkEnd w:id="8"/>
      <w:r w:rsidRPr="00C97243">
        <w:rPr>
          <w:rFonts w:ascii="Arial" w:hAnsi="Arial" w:cs="Arial"/>
          <w:sz w:val="24"/>
          <w:szCs w:val="24"/>
        </w:rPr>
        <w:t xml:space="preserve"> </w:t>
      </w:r>
      <w:r w:rsidRPr="005605DE">
        <w:rPr>
          <w:rFonts w:ascii="Arial" w:hAnsi="Arial" w:cs="Arial"/>
          <w:sz w:val="24"/>
          <w:szCs w:val="24"/>
        </w:rPr>
        <w:t>is a principle or ethics which guides a person to perform nicely in several situations without compromising with work. It helps a person to increase maintain work quality while performing jointly with others. Values are inter-related with organisational success as well as staff efficiency resulting in better completion of goals and ideas in time. The reason is clear organisational values and principles help the staff of a firm like Unilever to understand and perform their roles, duties and responsibilities leading to increasing performance, productivity as well as stability in present and future scenarios. It is possible as Unilever's principles are closely related to its mission, vision as well as objectives to increase performance in the present scenario and improve performance by accepting future changes</w:t>
      </w:r>
      <w:r w:rsidRPr="005605DE">
        <w:rPr>
          <w:rFonts w:ascii="Arial" w:hAnsi="Arial" w:cs="Arial"/>
          <w:color w:val="000000" w:themeColor="text1"/>
          <w:sz w:val="24"/>
          <w:szCs w:val="24"/>
        </w:rPr>
        <w:t>(</w:t>
      </w:r>
      <w:r w:rsidRPr="005605DE">
        <w:rPr>
          <w:rFonts w:ascii="Arial" w:hAnsi="Arial" w:cs="Arial"/>
          <w:sz w:val="24"/>
          <w:szCs w:val="24"/>
          <w:shd w:val="clear" w:color="auto" w:fill="FFFFFF"/>
        </w:rPr>
        <w:t>TRIPATHY, 2018</w:t>
      </w:r>
      <w:r w:rsidRPr="005605DE">
        <w:rPr>
          <w:rFonts w:ascii="Arial" w:hAnsi="Arial" w:cs="Arial"/>
          <w:color w:val="000000" w:themeColor="text1"/>
          <w:sz w:val="24"/>
          <w:szCs w:val="24"/>
        </w:rPr>
        <w:t>)</w:t>
      </w:r>
      <w:r w:rsidRPr="005605DE">
        <w:rPr>
          <w:rFonts w:ascii="Arial" w:hAnsi="Arial" w:cs="Arial"/>
          <w:sz w:val="24"/>
          <w:szCs w:val="24"/>
        </w:rPr>
        <w:t xml:space="preserve">. It is </w:t>
      </w:r>
      <w:r w:rsidRPr="005605DE">
        <w:rPr>
          <w:rFonts w:ascii="Arial" w:hAnsi="Arial" w:cs="Arial"/>
          <w:iCs/>
          <w:sz w:val="24"/>
          <w:szCs w:val="24"/>
        </w:rPr>
        <w:t>beneficial</w:t>
      </w:r>
      <w:r w:rsidRPr="005605DE">
        <w:rPr>
          <w:rFonts w:ascii="Arial" w:hAnsi="Arial" w:cs="Arial"/>
          <w:sz w:val="24"/>
          <w:szCs w:val="24"/>
        </w:rPr>
        <w:t xml:space="preserve"> as Unilever can improvise proficiency including better position and sales in the present business field while preparing for better future success. However, the </w:t>
      </w:r>
      <w:r w:rsidRPr="005605DE">
        <w:rPr>
          <w:rFonts w:ascii="Arial" w:hAnsi="Arial" w:cs="Arial"/>
          <w:bCs/>
          <w:iCs/>
          <w:sz w:val="24"/>
          <w:szCs w:val="24"/>
        </w:rPr>
        <w:t>disadvantage</w:t>
      </w:r>
      <w:r w:rsidRPr="005605DE">
        <w:rPr>
          <w:rFonts w:ascii="Arial" w:hAnsi="Arial" w:cs="Arial"/>
          <w:sz w:val="24"/>
          <w:szCs w:val="24"/>
        </w:rPr>
        <w:t xml:space="preserve"> is lack of clarity about values can increase staff dissatisfaction leading to decreasing commitment. </w:t>
      </w:r>
      <w:bookmarkEnd w:id="5"/>
    </w:p>
    <w:p w:rsidR="00232B2D" w:rsidRPr="005605DE" w:rsidRDefault="00232B2D" w:rsidP="00232B2D">
      <w:pPr>
        <w:rPr>
          <w:rFonts w:ascii="Arial" w:hAnsi="Arial" w:cs="Arial"/>
          <w:sz w:val="24"/>
          <w:szCs w:val="24"/>
        </w:rPr>
      </w:pPr>
      <w:bookmarkStart w:id="9" w:name="_Hlk79227041"/>
      <w:bookmarkStart w:id="10" w:name="_Hlk79387112"/>
      <w:r w:rsidRPr="005605DE">
        <w:rPr>
          <w:rFonts w:ascii="Arial" w:hAnsi="Arial" w:cs="Arial"/>
          <w:sz w:val="24"/>
          <w:szCs w:val="24"/>
        </w:rPr>
        <w:t xml:space="preserve">As stated by </w:t>
      </w:r>
      <w:r w:rsidRPr="005605DE">
        <w:rPr>
          <w:rFonts w:ascii="Arial" w:hAnsi="Arial" w:cs="Arial"/>
          <w:sz w:val="24"/>
          <w:szCs w:val="24"/>
          <w:shd w:val="clear" w:color="auto" w:fill="FFFFFF"/>
        </w:rPr>
        <w:t xml:space="preserve">Hafeez </w:t>
      </w:r>
      <w:r w:rsidRPr="005605DE">
        <w:rPr>
          <w:rFonts w:ascii="Arial" w:hAnsi="Arial" w:cs="Arial"/>
          <w:iCs/>
          <w:sz w:val="24"/>
          <w:szCs w:val="24"/>
          <w:shd w:val="clear" w:color="auto" w:fill="FFFFFF"/>
        </w:rPr>
        <w:t>et al</w:t>
      </w:r>
      <w:r w:rsidRPr="005605DE">
        <w:rPr>
          <w:rFonts w:ascii="Arial" w:hAnsi="Arial" w:cs="Arial"/>
          <w:sz w:val="24"/>
          <w:szCs w:val="24"/>
          <w:shd w:val="clear" w:color="auto" w:fill="FFFFFF"/>
        </w:rPr>
        <w:t xml:space="preserve">. (2019), </w:t>
      </w:r>
      <w:r w:rsidRPr="005605DE">
        <w:rPr>
          <w:rFonts w:ascii="Arial" w:hAnsi="Arial" w:cs="Arial"/>
          <w:sz w:val="24"/>
          <w:szCs w:val="24"/>
        </w:rPr>
        <w:t xml:space="preserve">strong </w:t>
      </w:r>
      <w:r w:rsidRPr="005605DE">
        <w:rPr>
          <w:rFonts w:ascii="Arial" w:hAnsi="Arial" w:cs="Arial"/>
          <w:bCs/>
          <w:iCs/>
          <w:sz w:val="24"/>
          <w:szCs w:val="24"/>
        </w:rPr>
        <w:t>belief and trust</w:t>
      </w:r>
      <w:r w:rsidRPr="005605DE">
        <w:rPr>
          <w:rFonts w:ascii="Arial" w:hAnsi="Arial" w:cs="Arial"/>
          <w:sz w:val="24"/>
          <w:szCs w:val="24"/>
        </w:rPr>
        <w:t xml:space="preserve"> in a firm assist its staff to accept, adjust and give their best in the changing workplace by inheriting and using new and present skills and techniques. It is because better initiatives of the firm like Unilever increases the sense of belongingness, trust as well as engagement of both staff and workers. Better training and development programs on advanced skills and technologies including depending on staff requirements help the staff to work more effectively in the assigned responsibilities. It is because innovative training, continuous suggestions and clear interaction help Unilever staff to work cooperatively as a team to create and service quality goods and services to the customers in minimum value and time. Strong belief and trust </w:t>
      </w:r>
      <w:bookmarkEnd w:id="9"/>
      <w:r w:rsidRPr="005605DE">
        <w:rPr>
          <w:rFonts w:ascii="Arial" w:hAnsi="Arial" w:cs="Arial"/>
          <w:sz w:val="24"/>
          <w:szCs w:val="24"/>
        </w:rPr>
        <w:t>among each other help employees to work efficiently as a team-leading to better accomplishment of several types of goals while making a strong value, picture as well as the relationship with customers besides controlling rival competitiveness in the market.</w:t>
      </w:r>
    </w:p>
    <w:bookmarkEnd w:id="10"/>
    <w:p w:rsidR="00232B2D" w:rsidRPr="00C97243" w:rsidRDefault="00232B2D" w:rsidP="00232B2D">
      <w:pPr>
        <w:rPr>
          <w:rFonts w:ascii="Arial" w:hAnsi="Arial" w:cs="Arial"/>
          <w:sz w:val="24"/>
          <w:szCs w:val="24"/>
        </w:rPr>
      </w:pPr>
      <w:r w:rsidRPr="005605DE">
        <w:rPr>
          <w:rFonts w:ascii="Arial" w:hAnsi="Arial" w:cs="Arial"/>
          <w:sz w:val="24"/>
          <w:szCs w:val="24"/>
        </w:rPr>
        <w:t xml:space="preserve">As explained by </w:t>
      </w:r>
      <w:r w:rsidRPr="005605DE">
        <w:rPr>
          <w:rFonts w:ascii="Arial" w:hAnsi="Arial" w:cs="Arial"/>
          <w:sz w:val="24"/>
          <w:szCs w:val="24"/>
          <w:shd w:val="clear" w:color="auto" w:fill="FFFFFF"/>
        </w:rPr>
        <w:t xml:space="preserve">Moll </w:t>
      </w:r>
      <w:r w:rsidRPr="005605DE">
        <w:rPr>
          <w:rFonts w:ascii="Arial" w:hAnsi="Arial" w:cs="Arial"/>
          <w:iCs/>
          <w:sz w:val="24"/>
          <w:szCs w:val="24"/>
          <w:shd w:val="clear" w:color="auto" w:fill="FFFFFF"/>
        </w:rPr>
        <w:t>et al</w:t>
      </w:r>
      <w:r w:rsidRPr="005605DE">
        <w:rPr>
          <w:rFonts w:ascii="Arial" w:hAnsi="Arial" w:cs="Arial"/>
          <w:sz w:val="24"/>
          <w:szCs w:val="24"/>
          <w:shd w:val="clear" w:color="auto" w:fill="FFFFFF"/>
        </w:rPr>
        <w:t xml:space="preserve">. (2018), </w:t>
      </w:r>
      <w:r w:rsidRPr="005605DE">
        <w:rPr>
          <w:rFonts w:ascii="Arial" w:hAnsi="Arial" w:cs="Arial"/>
          <w:bCs/>
          <w:iCs/>
          <w:sz w:val="24"/>
          <w:szCs w:val="24"/>
        </w:rPr>
        <w:t>attitude</w:t>
      </w:r>
      <w:r w:rsidRPr="005605DE">
        <w:rPr>
          <w:rFonts w:ascii="Arial" w:hAnsi="Arial" w:cs="Arial"/>
          <w:sz w:val="24"/>
          <w:szCs w:val="24"/>
        </w:rPr>
        <w:t xml:space="preserve"> plays an essential role in the better progress, success and performance of the staff of an organisation in different kinds of scenarios. Positive attitudes such as work culture, job satisfaction, leadership, engagement and commitment assists staff to perform better resulting in maximising the value of an organisation both within the competitors and the customers. Innovative work culture with better opportunities and continuous encouragement inspires Unilever staff to work more effectively and efficiently with each other by using skills, ideas and instructions properly. It becomes easier for them to improvise work effectiveness with the help of innovative strategies and ideas. Unilever management and its staffs use creative tactics to develop and provide products and services with the help of sustainable techniques while maintaining proper safety. </w:t>
      </w:r>
      <w:r w:rsidRPr="005605DE">
        <w:rPr>
          <w:rFonts w:ascii="Arial" w:hAnsi="Arial" w:cs="Arial"/>
          <w:sz w:val="24"/>
          <w:szCs w:val="24"/>
        </w:rPr>
        <w:lastRenderedPageBreak/>
        <w:t>This type of strategy and working attitude increases the firm's success while helping</w:t>
      </w:r>
      <w:r w:rsidRPr="00C97243">
        <w:rPr>
          <w:rFonts w:ascii="Arial" w:hAnsi="Arial" w:cs="Arial"/>
          <w:sz w:val="24"/>
          <w:szCs w:val="24"/>
        </w:rPr>
        <w:t xml:space="preserve"> it to make a better place and stability in the future scenario too while handling Covid 19 situation efficiently.</w:t>
      </w:r>
    </w:p>
    <w:p w:rsidR="00232B2D" w:rsidRPr="005605DE" w:rsidRDefault="00232B2D" w:rsidP="00232B2D">
      <w:pPr>
        <w:rPr>
          <w:rFonts w:ascii="Arial" w:hAnsi="Arial" w:cs="Arial"/>
          <w:sz w:val="24"/>
          <w:szCs w:val="24"/>
        </w:rPr>
      </w:pPr>
      <w:r w:rsidRPr="005605DE">
        <w:rPr>
          <w:rFonts w:ascii="Arial" w:hAnsi="Arial" w:cs="Arial"/>
          <w:sz w:val="24"/>
          <w:szCs w:val="24"/>
        </w:rPr>
        <w:t>As opined by</w:t>
      </w:r>
      <w:r w:rsidRPr="005605DE">
        <w:rPr>
          <w:rFonts w:ascii="Arial" w:hAnsi="Arial" w:cs="Arial"/>
          <w:sz w:val="24"/>
          <w:szCs w:val="24"/>
          <w:shd w:val="clear" w:color="auto" w:fill="FFFFFF"/>
        </w:rPr>
        <w:t xml:space="preserve"> Rahiman and Kodikal (2017),</w:t>
      </w:r>
      <w:r w:rsidRPr="005605DE">
        <w:rPr>
          <w:rFonts w:ascii="Arial" w:hAnsi="Arial" w:cs="Arial"/>
          <w:sz w:val="24"/>
          <w:szCs w:val="24"/>
        </w:rPr>
        <w:t xml:space="preserve"> clear </w:t>
      </w:r>
      <w:r w:rsidRPr="005605DE">
        <w:rPr>
          <w:rFonts w:ascii="Arial" w:hAnsi="Arial" w:cs="Arial"/>
          <w:bCs/>
          <w:iCs/>
          <w:sz w:val="24"/>
          <w:szCs w:val="24"/>
        </w:rPr>
        <w:t>values as well as systems</w:t>
      </w:r>
      <w:r w:rsidRPr="005605DE">
        <w:rPr>
          <w:rFonts w:ascii="Arial" w:hAnsi="Arial" w:cs="Arial"/>
          <w:sz w:val="24"/>
          <w:szCs w:val="24"/>
        </w:rPr>
        <w:t xml:space="preserve"> such as work engagement activities, clear organisational citizenship behaviour assists the staff to perform nicely while increasing the sustainability of a company. It is because better engagement activities with clear instructions, values and interaction help employees to work cooperatively resulting in maximising success as well as proficiency in the workplace. The values such as integrity and respect inspire Unilever staff to perform assigned roles and duties confidently while listening, discussing and respecting each other's views. They even share their skills, experiences and knowledge while accepting new technologies and training to improve and accomplish several tasks in a set time. The correct implementation of decisions such as new working and performance analysis and reward policies especially during the time of Covid 19 increases the sense of urgency and responsibility among the staff (</w:t>
      </w:r>
      <w:r w:rsidRPr="005605DE">
        <w:rPr>
          <w:rFonts w:ascii="Arial" w:hAnsi="Arial" w:cs="Arial"/>
          <w:sz w:val="24"/>
          <w:szCs w:val="24"/>
          <w:shd w:val="clear" w:color="auto" w:fill="FFFFFF"/>
        </w:rPr>
        <w:t>Business &amp; Human Rights Resource Centre, 2021</w:t>
      </w:r>
      <w:r w:rsidRPr="005605DE">
        <w:rPr>
          <w:rFonts w:ascii="Arial" w:hAnsi="Arial" w:cs="Arial"/>
          <w:sz w:val="24"/>
          <w:szCs w:val="24"/>
        </w:rPr>
        <w:t>). They work hard to give their best while ensuring to make and maintain a better relationship with stakeholders and customers to improvise and increase proficiency after Covid 19 successfully.</w:t>
      </w:r>
    </w:p>
    <w:p w:rsidR="00110ABE" w:rsidRDefault="00110ABE" w:rsidP="00232B2D">
      <w:pPr>
        <w:rPr>
          <w:rFonts w:ascii="Arial" w:hAnsi="Arial" w:cs="Arial"/>
          <w:sz w:val="24"/>
          <w:szCs w:val="24"/>
        </w:rPr>
      </w:pPr>
      <w:bookmarkStart w:id="11" w:name="_Hlk79394723"/>
      <w:bookmarkStart w:id="12" w:name="_Hlk79223498"/>
    </w:p>
    <w:p w:rsidR="00110ABE" w:rsidRDefault="00110ABE" w:rsidP="00232B2D">
      <w:pPr>
        <w:rPr>
          <w:rFonts w:ascii="Arial" w:hAnsi="Arial" w:cs="Arial"/>
          <w:sz w:val="24"/>
          <w:szCs w:val="24"/>
        </w:rPr>
      </w:pPr>
    </w:p>
    <w:p w:rsidR="00232B2D" w:rsidRPr="005605DE" w:rsidRDefault="00232B2D" w:rsidP="00232B2D">
      <w:pPr>
        <w:rPr>
          <w:rFonts w:ascii="Arial" w:hAnsi="Arial" w:cs="Arial"/>
          <w:sz w:val="24"/>
          <w:szCs w:val="24"/>
        </w:rPr>
      </w:pPr>
      <w:r w:rsidRPr="005605DE">
        <w:rPr>
          <w:rFonts w:ascii="Arial" w:hAnsi="Arial" w:cs="Arial"/>
          <w:sz w:val="24"/>
          <w:szCs w:val="24"/>
        </w:rPr>
        <w:t xml:space="preserve">A clear hierarchical structure assists the staff to perform their assigned responsibilities and activities under the proper guidance of the higher officials. The reason is hierarchy management make and implement the correct plan by making the right decisions at the right time. Unilever organisation follows </w:t>
      </w:r>
      <w:r w:rsidRPr="005605DE">
        <w:rPr>
          <w:rFonts w:ascii="Arial" w:hAnsi="Arial" w:cs="Arial"/>
          <w:bCs/>
          <w:iCs/>
          <w:sz w:val="24"/>
          <w:szCs w:val="24"/>
        </w:rPr>
        <w:t>product divisional organisational structure</w:t>
      </w:r>
      <w:r w:rsidRPr="005605DE">
        <w:rPr>
          <w:rFonts w:ascii="Arial" w:hAnsi="Arial" w:cs="Arial"/>
          <w:sz w:val="24"/>
          <w:szCs w:val="24"/>
        </w:rPr>
        <w:t xml:space="preserve"> which means staffs work cooperatively in their respective departments and assures to develop the best quality of products. It is possible by understanding and following management rules clearly with the help of the team lead.</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lastRenderedPageBreak/>
        <w:drawing>
          <wp:inline distT="0" distB="0" distL="0" distR="0">
            <wp:extent cx="3047630" cy="2247900"/>
            <wp:effectExtent l="76200" t="76200" r="13398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050578" cy="2250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1</w:t>
      </w:r>
      <w:r w:rsidR="00E016A0" w:rsidRPr="00C97243">
        <w:rPr>
          <w:rFonts w:ascii="Arial" w:hAnsi="Arial" w:cs="Arial"/>
          <w:b/>
          <w:bCs/>
          <w:sz w:val="24"/>
          <w:szCs w:val="24"/>
        </w:rPr>
        <w:fldChar w:fldCharType="end"/>
      </w:r>
      <w:r w:rsidRPr="00C97243">
        <w:rPr>
          <w:rFonts w:ascii="Arial" w:hAnsi="Arial" w:cs="Arial"/>
          <w:b/>
          <w:bCs/>
          <w:sz w:val="24"/>
          <w:szCs w:val="24"/>
        </w:rPr>
        <w:t>: Factors of Bureaucratic management theory</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Inspired from </w:t>
      </w:r>
      <w:r w:rsidRPr="00C97243">
        <w:rPr>
          <w:rFonts w:ascii="Arial" w:hAnsi="Arial" w:cs="Arial"/>
          <w:sz w:val="24"/>
          <w:szCs w:val="24"/>
          <w:shd w:val="clear" w:color="auto" w:fill="FFFFFF"/>
        </w:rPr>
        <w:t>Suzuki and Hur</w:t>
      </w:r>
      <w:r w:rsidRPr="00C97243">
        <w:rPr>
          <w:rFonts w:ascii="Arial" w:hAnsi="Arial" w:cs="Arial"/>
          <w:sz w:val="24"/>
          <w:szCs w:val="24"/>
        </w:rPr>
        <w:t>, 2020)</w:t>
      </w:r>
    </w:p>
    <w:p w:rsidR="00232B2D" w:rsidRPr="005605DE" w:rsidRDefault="00232B2D" w:rsidP="00232B2D">
      <w:pPr>
        <w:rPr>
          <w:rFonts w:ascii="Arial" w:hAnsi="Arial" w:cs="Arial"/>
          <w:sz w:val="24"/>
          <w:szCs w:val="24"/>
        </w:rPr>
      </w:pPr>
      <w:r w:rsidRPr="005605DE">
        <w:rPr>
          <w:rFonts w:ascii="Arial" w:hAnsi="Arial" w:cs="Arial"/>
          <w:sz w:val="24"/>
          <w:szCs w:val="24"/>
        </w:rPr>
        <w:t xml:space="preserve">Unilever's clear values such as integrity, respect, responsibility including pioneering encourage staff to work cooperatively resulting in better fulfilment of organisational and personal goals in time. The staffs feel happy as well as confident to perform nicely by respecting each other's views and ideas. They use innovative skills, information, ideas, tactics and systems to perform their specific responsibilities effectively resulting in facing, handling and minimising various Covid 19 challenges. The diverse work culture and encouraging relationships among Unilever staff and management increase the commitment and satisfaction level of the staff. It is possible as all the staffs get equally responsibility based on their performance, </w:t>
      </w:r>
      <w:r w:rsidRPr="005605DE">
        <w:rPr>
          <w:rFonts w:ascii="Arial" w:hAnsi="Arial" w:cs="Arial"/>
          <w:bCs/>
          <w:iCs/>
          <w:sz w:val="24"/>
          <w:szCs w:val="24"/>
        </w:rPr>
        <w:t>normal and technical qualifications</w:t>
      </w:r>
      <w:r w:rsidRPr="005605DE">
        <w:rPr>
          <w:rFonts w:ascii="Arial" w:hAnsi="Arial" w:cs="Arial"/>
          <w:sz w:val="24"/>
          <w:szCs w:val="24"/>
        </w:rPr>
        <w:t xml:space="preserve"> and experiences making it easier for Unilever management to make and use unique strategies. The reason unique policies not only increases performance and improve staff behaviour and relationship but also help to adjust with new changes leading to assuring better productivity in the future scenario (</w:t>
      </w:r>
      <w:r w:rsidRPr="005605DE">
        <w:rPr>
          <w:rFonts w:ascii="Arial" w:hAnsi="Arial" w:cs="Arial"/>
          <w:sz w:val="24"/>
          <w:szCs w:val="24"/>
          <w:shd w:val="clear" w:color="auto" w:fill="FFFFFF"/>
        </w:rPr>
        <w:t>Unilever, 2021</w:t>
      </w:r>
      <w:r w:rsidRPr="005605DE">
        <w:rPr>
          <w:rFonts w:ascii="Arial" w:hAnsi="Arial" w:cs="Arial"/>
          <w:sz w:val="24"/>
          <w:szCs w:val="24"/>
        </w:rPr>
        <w:t xml:space="preserve">). The </w:t>
      </w:r>
      <w:r w:rsidRPr="005605DE">
        <w:rPr>
          <w:rFonts w:ascii="Arial" w:hAnsi="Arial" w:cs="Arial"/>
          <w:bCs/>
          <w:iCs/>
          <w:sz w:val="24"/>
          <w:szCs w:val="24"/>
        </w:rPr>
        <w:t>advantage</w:t>
      </w:r>
      <w:r w:rsidRPr="005605DE">
        <w:rPr>
          <w:rFonts w:ascii="Arial" w:hAnsi="Arial" w:cs="Arial"/>
          <w:sz w:val="24"/>
          <w:szCs w:val="24"/>
        </w:rPr>
        <w:t xml:space="preserve"> of it is that it assists staff to perform efficiently while trusting each other whereas the </w:t>
      </w:r>
      <w:r w:rsidRPr="005605DE">
        <w:rPr>
          <w:rFonts w:ascii="Arial" w:hAnsi="Arial" w:cs="Arial"/>
          <w:bCs/>
          <w:iCs/>
          <w:sz w:val="24"/>
          <w:szCs w:val="24"/>
        </w:rPr>
        <w:t>weakness</w:t>
      </w:r>
      <w:r w:rsidRPr="005605DE">
        <w:rPr>
          <w:rFonts w:ascii="Arial" w:hAnsi="Arial" w:cs="Arial"/>
          <w:sz w:val="24"/>
          <w:szCs w:val="24"/>
        </w:rPr>
        <w:t xml:space="preserve"> is lack of clarity can decrease firm’s progress to a good extent.</w:t>
      </w:r>
    </w:p>
    <w:p w:rsidR="00493FEA" w:rsidRPr="00493FEA" w:rsidRDefault="00493FEA" w:rsidP="00493FEA">
      <w:pPr>
        <w:pStyle w:val="Heading1"/>
        <w:rPr>
          <w:sz w:val="24"/>
          <w:szCs w:val="24"/>
        </w:rPr>
      </w:pPr>
      <w:bookmarkStart w:id="13" w:name="_Toc80908778"/>
      <w:r w:rsidRPr="00493FEA">
        <w:rPr>
          <w:sz w:val="24"/>
          <w:szCs w:val="24"/>
        </w:rPr>
        <w:t>Just-in-time (JIT)</w:t>
      </w:r>
      <w:bookmarkEnd w:id="13"/>
    </w:p>
    <w:bookmarkEnd w:id="1"/>
    <w:bookmarkEnd w:id="11"/>
    <w:bookmarkEnd w:id="12"/>
    <w:p w:rsidR="00232B2D" w:rsidRPr="005605DE" w:rsidRDefault="00232B2D" w:rsidP="00232B2D">
      <w:pPr>
        <w:rPr>
          <w:rFonts w:ascii="Arial" w:hAnsi="Arial" w:cs="Arial"/>
          <w:sz w:val="24"/>
          <w:szCs w:val="24"/>
        </w:rPr>
      </w:pPr>
      <w:r w:rsidRPr="005605DE">
        <w:rPr>
          <w:rFonts w:ascii="Arial" w:hAnsi="Arial" w:cs="Arial"/>
          <w:sz w:val="24"/>
          <w:szCs w:val="24"/>
        </w:rPr>
        <w:t xml:space="preserve">According to </w:t>
      </w:r>
      <w:r w:rsidRPr="005605DE">
        <w:rPr>
          <w:rFonts w:ascii="Arial" w:hAnsi="Arial" w:cs="Arial"/>
          <w:sz w:val="24"/>
          <w:szCs w:val="24"/>
          <w:shd w:val="clear" w:color="auto" w:fill="FFFFFF"/>
        </w:rPr>
        <w:t xml:space="preserve">Mukwakungu </w:t>
      </w:r>
      <w:r w:rsidRPr="005605DE">
        <w:rPr>
          <w:rFonts w:ascii="Arial" w:hAnsi="Arial" w:cs="Arial"/>
          <w:iCs/>
          <w:sz w:val="24"/>
          <w:szCs w:val="24"/>
          <w:shd w:val="clear" w:color="auto" w:fill="FFFFFF"/>
        </w:rPr>
        <w:t>et al</w:t>
      </w:r>
      <w:r w:rsidRPr="005605DE">
        <w:rPr>
          <w:rFonts w:ascii="Arial" w:hAnsi="Arial" w:cs="Arial"/>
          <w:sz w:val="24"/>
          <w:szCs w:val="24"/>
          <w:shd w:val="clear" w:color="auto" w:fill="FFFFFF"/>
        </w:rPr>
        <w:t xml:space="preserve">. (2019), </w:t>
      </w:r>
      <w:r w:rsidRPr="005605DE">
        <w:rPr>
          <w:rFonts w:ascii="Arial" w:hAnsi="Arial" w:cs="Arial"/>
          <w:bCs/>
          <w:iCs/>
          <w:sz w:val="24"/>
          <w:szCs w:val="24"/>
        </w:rPr>
        <w:t>Just-in-time (JIT)</w:t>
      </w:r>
      <w:r w:rsidRPr="005605DE">
        <w:rPr>
          <w:rFonts w:ascii="Arial" w:hAnsi="Arial" w:cs="Arial"/>
          <w:sz w:val="24"/>
          <w:szCs w:val="24"/>
        </w:rPr>
        <w:t xml:space="preserve"> is an essential management tool that helps to manage and minimise competition as well as pressure by aligning and helping to create and deliver quality products to the customers. JIT helps the employees to develop quality products by using quality raw materials from various suppliers and delivering the finished products and services to the customers in time through strong distribution channels. It even helps to minimise inventory costs while controlling wastes and maximising the success rate of a firm and its staff. Unilever uses more than 250 innovative as well as creative ideas to develop and deliver quality products with the help of best sustainable practices.</w:t>
      </w:r>
      <w:r w:rsidRPr="00C97243">
        <w:rPr>
          <w:rFonts w:ascii="Arial" w:hAnsi="Arial" w:cs="Arial"/>
          <w:sz w:val="24"/>
          <w:szCs w:val="24"/>
        </w:rPr>
        <w:t xml:space="preserve">  </w:t>
      </w:r>
      <w:r w:rsidRPr="005605DE">
        <w:rPr>
          <w:rFonts w:ascii="Arial" w:hAnsi="Arial" w:cs="Arial"/>
          <w:sz w:val="24"/>
          <w:szCs w:val="24"/>
        </w:rPr>
        <w:lastRenderedPageBreak/>
        <w:t>Unilever</w:t>
      </w:r>
      <w:r w:rsidR="005605DE">
        <w:rPr>
          <w:rFonts w:ascii="Arial" w:hAnsi="Arial" w:cs="Arial"/>
          <w:sz w:val="24"/>
          <w:szCs w:val="24"/>
        </w:rPr>
        <w:t xml:space="preserve"> </w:t>
      </w:r>
      <w:r w:rsidRPr="005605DE">
        <w:rPr>
          <w:rFonts w:ascii="Arial" w:hAnsi="Arial" w:cs="Arial"/>
          <w:sz w:val="24"/>
          <w:szCs w:val="24"/>
        </w:rPr>
        <w:t xml:space="preserve">has a strong and sustainable supply chain and inventory system which helps to analyse and use the right tactics to eliminate various defects as well as wastes. Advanced and unique technologies assist the Unilever staff to manage a balance between outflow as well as outputs. It is possible as the operational team of Unilever make and follow a strong strategy to produce quality goods without compromising with quality. </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5715000" cy="4105275"/>
            <wp:effectExtent l="76200" t="76200" r="133350"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0">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15000" cy="4105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2</w:t>
      </w:r>
      <w:r w:rsidR="00E016A0" w:rsidRPr="00C97243">
        <w:rPr>
          <w:rFonts w:ascii="Arial" w:hAnsi="Arial" w:cs="Arial"/>
          <w:b/>
          <w:bCs/>
          <w:sz w:val="24"/>
          <w:szCs w:val="24"/>
        </w:rPr>
        <w:fldChar w:fldCharType="end"/>
      </w:r>
      <w:r w:rsidRPr="00C97243">
        <w:rPr>
          <w:rFonts w:ascii="Arial" w:hAnsi="Arial" w:cs="Arial"/>
          <w:b/>
          <w:bCs/>
          <w:sz w:val="24"/>
          <w:szCs w:val="24"/>
        </w:rPr>
        <w:t>: Just in Time</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von Oven, 2021</w:t>
      </w:r>
      <w:r w:rsidRPr="00C97243">
        <w:rPr>
          <w:rFonts w:ascii="Arial" w:hAnsi="Arial" w:cs="Arial"/>
          <w:sz w:val="24"/>
          <w:szCs w:val="24"/>
        </w:rPr>
        <w:t>)</w:t>
      </w:r>
    </w:p>
    <w:p w:rsidR="00232B2D" w:rsidRDefault="00232B2D" w:rsidP="008C2EBE">
      <w:pPr>
        <w:rPr>
          <w:rFonts w:ascii="Arial" w:hAnsi="Arial" w:cs="Arial"/>
          <w:sz w:val="24"/>
          <w:szCs w:val="24"/>
        </w:rPr>
      </w:pPr>
      <w:r w:rsidRPr="008C2EBE">
        <w:rPr>
          <w:rFonts w:ascii="Arial" w:hAnsi="Arial" w:cs="Arial"/>
          <w:sz w:val="24"/>
          <w:szCs w:val="24"/>
        </w:rPr>
        <w:t xml:space="preserve">Unilever employees are not only multi-skilled but are focussed and committed to give the best and accomplish customers’ needs by using good inventory and supply chain management systems. Quality and innovative raw materials provided by the suppliers guide the production team to design, create and improve various types of products by following unique design as well as processes. The production team deliver products based on the needs and preferences of the customers especially during Covid 19. This kind of strategy not only helps to minimise costs and expenses by delivering the right amount of goods at a minimum price but even help Unilever to improvise its proficiency in the competing future scenario (releases, 2021). The staffs also feel confident to use and manage new types of equipment resulting in increasing their work cooperation and productivity to make and implement new strategies to face and perform well. It is beneficial as Unilever can improve and use </w:t>
      </w:r>
      <w:r w:rsidRPr="008C2EBE">
        <w:rPr>
          <w:rFonts w:ascii="Arial" w:hAnsi="Arial" w:cs="Arial"/>
          <w:sz w:val="24"/>
          <w:szCs w:val="24"/>
        </w:rPr>
        <w:lastRenderedPageBreak/>
        <w:t>better inventory to accomplish goals and gain success in present and future business scenarios. However, the weakness is lack of knowledge and ideas can decrease the success level of a firm in the market.</w:t>
      </w:r>
    </w:p>
    <w:p w:rsidR="00493FEA" w:rsidRPr="00493FEA" w:rsidRDefault="00493FEA" w:rsidP="00493FEA">
      <w:pPr>
        <w:pStyle w:val="Heading1"/>
        <w:rPr>
          <w:sz w:val="24"/>
          <w:szCs w:val="24"/>
        </w:rPr>
      </w:pPr>
      <w:bookmarkStart w:id="14" w:name="_Toc80908779"/>
      <w:r>
        <w:rPr>
          <w:sz w:val="24"/>
          <w:szCs w:val="24"/>
        </w:rPr>
        <w:t>S</w:t>
      </w:r>
      <w:r w:rsidRPr="00493FEA">
        <w:rPr>
          <w:sz w:val="24"/>
          <w:szCs w:val="24"/>
        </w:rPr>
        <w:t>ystems theory</w:t>
      </w:r>
      <w:bookmarkEnd w:id="14"/>
    </w:p>
    <w:p w:rsidR="00232B2D" w:rsidRPr="008C2EBE" w:rsidRDefault="00232B2D" w:rsidP="008C2EBE">
      <w:pPr>
        <w:rPr>
          <w:rFonts w:ascii="Arial" w:hAnsi="Arial" w:cs="Arial"/>
          <w:sz w:val="24"/>
          <w:szCs w:val="24"/>
        </w:rPr>
      </w:pPr>
      <w:r w:rsidRPr="008C2EBE">
        <w:rPr>
          <w:rFonts w:ascii="Arial" w:hAnsi="Arial" w:cs="Arial"/>
          <w:sz w:val="24"/>
          <w:szCs w:val="24"/>
        </w:rPr>
        <w:t>As proposed by</w:t>
      </w:r>
      <w:r w:rsidR="005605DE">
        <w:rPr>
          <w:rFonts w:ascii="Arial" w:hAnsi="Arial" w:cs="Arial"/>
          <w:sz w:val="24"/>
          <w:szCs w:val="24"/>
        </w:rPr>
        <w:t xml:space="preserve"> </w:t>
      </w:r>
      <w:r w:rsidRPr="008C2EBE">
        <w:rPr>
          <w:rFonts w:ascii="Arial" w:hAnsi="Arial" w:cs="Arial"/>
          <w:sz w:val="24"/>
          <w:szCs w:val="24"/>
        </w:rPr>
        <w:t>Edwards (2019)</w:t>
      </w:r>
      <w:r w:rsidR="005605DE">
        <w:rPr>
          <w:rFonts w:ascii="Arial" w:hAnsi="Arial" w:cs="Arial"/>
          <w:sz w:val="24"/>
          <w:szCs w:val="24"/>
        </w:rPr>
        <w:t xml:space="preserve"> </w:t>
      </w:r>
      <w:r w:rsidRPr="008C2EBE">
        <w:rPr>
          <w:rFonts w:ascii="Arial" w:hAnsi="Arial" w:cs="Arial"/>
          <w:sz w:val="24"/>
          <w:szCs w:val="24"/>
        </w:rPr>
        <w:t xml:space="preserve">systems theory is an essential management model which not only treats a firm including its staff as a system but also empowers them by using innovative tactics and ideas. Proper guidance and clear information about new and existing initiatives assist employees and workers to understand and perform assigned responsibilities nicely. In Unilever, the management delivers the right information to the staff who uses available resources, money, information and so on resulting in maximising effectiveness and success in work. It is possible as Unilever staff assures to work coordinatingly not only by following organisational values and culture but also by respecting and listening to each other's views. The closed, as well as open systems, assist Unilever employees to use inputs through the right technologies to improve proficiency in the market. </w:t>
      </w:r>
    </w:p>
    <w:p w:rsidR="00232B2D" w:rsidRPr="00C97243" w:rsidRDefault="00232B2D" w:rsidP="00232B2D">
      <w:pPr>
        <w:keepNext/>
        <w:jc w:val="center"/>
        <w:rPr>
          <w:rFonts w:ascii="Arial" w:hAnsi="Arial" w:cs="Arial"/>
          <w:sz w:val="24"/>
          <w:szCs w:val="24"/>
        </w:rPr>
      </w:pPr>
      <w:r w:rsidRPr="00C97243">
        <w:rPr>
          <w:rFonts w:ascii="Arial" w:hAnsi="Arial" w:cs="Arial"/>
          <w:noProof/>
          <w:color w:val="000000" w:themeColor="text1"/>
          <w:sz w:val="24"/>
          <w:szCs w:val="24"/>
        </w:rPr>
        <w:drawing>
          <wp:inline distT="0" distB="0" distL="0" distR="0">
            <wp:extent cx="3181350" cy="1407795"/>
            <wp:effectExtent l="76200" t="76200" r="133350" b="135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181350" cy="1407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3</w:t>
      </w:r>
      <w:r w:rsidR="00E016A0" w:rsidRPr="00C97243">
        <w:rPr>
          <w:rFonts w:ascii="Arial" w:hAnsi="Arial" w:cs="Arial"/>
          <w:b/>
          <w:bCs/>
          <w:sz w:val="24"/>
          <w:szCs w:val="24"/>
        </w:rPr>
        <w:fldChar w:fldCharType="end"/>
      </w:r>
      <w:r w:rsidRPr="00C97243">
        <w:rPr>
          <w:rFonts w:ascii="Arial" w:hAnsi="Arial" w:cs="Arial"/>
          <w:b/>
          <w:bCs/>
          <w:sz w:val="24"/>
          <w:szCs w:val="24"/>
        </w:rPr>
        <w:t>: Systems Theory</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Lai and Huili Lin, 2017</w:t>
      </w:r>
      <w:r w:rsidRPr="00C97243">
        <w:rPr>
          <w:rFonts w:ascii="Arial" w:hAnsi="Arial" w:cs="Arial"/>
          <w:sz w:val="24"/>
          <w:szCs w:val="24"/>
        </w:rPr>
        <w:t>)</w:t>
      </w:r>
    </w:p>
    <w:p w:rsidR="00232B2D" w:rsidRPr="005605DE" w:rsidRDefault="00232B2D" w:rsidP="00232B2D">
      <w:pPr>
        <w:rPr>
          <w:rFonts w:ascii="Arial" w:hAnsi="Arial" w:cs="Arial"/>
          <w:sz w:val="24"/>
          <w:szCs w:val="24"/>
        </w:rPr>
      </w:pPr>
      <w:r w:rsidRPr="005605DE">
        <w:rPr>
          <w:rFonts w:ascii="Arial" w:hAnsi="Arial" w:cs="Arial"/>
          <w:sz w:val="24"/>
          <w:szCs w:val="24"/>
        </w:rPr>
        <w:t>Unilever</w:t>
      </w:r>
      <w:r w:rsidRPr="005605DE">
        <w:rPr>
          <w:rFonts w:ascii="Arial" w:hAnsi="Arial" w:cs="Arial"/>
          <w:bCs/>
          <w:iCs/>
          <w:sz w:val="24"/>
          <w:szCs w:val="24"/>
        </w:rPr>
        <w:t>uses unique operations as well as management activities</w:t>
      </w:r>
      <w:r w:rsidRPr="005605DE">
        <w:rPr>
          <w:rFonts w:ascii="Arial" w:hAnsi="Arial" w:cs="Arial"/>
          <w:sz w:val="24"/>
          <w:szCs w:val="24"/>
        </w:rPr>
        <w:t xml:space="preserve"> that help the staff to increase their effectiveness as well as commitment levels resulting in delivering a better quality of products, services and information. Unilever uses technologies </w:t>
      </w:r>
      <w:r w:rsidRPr="005605DE">
        <w:rPr>
          <w:rFonts w:ascii="Arial" w:hAnsi="Arial" w:cs="Arial"/>
          <w:bCs/>
          <w:iCs/>
          <w:sz w:val="24"/>
          <w:szCs w:val="24"/>
        </w:rPr>
        <w:t xml:space="preserve">like CreaSolv Process including </w:t>
      </w:r>
      <w:r w:rsidRPr="005605DE">
        <w:rPr>
          <w:rFonts w:ascii="Arial" w:hAnsi="Arial" w:cs="Arial"/>
          <w:bCs/>
          <w:iCs/>
          <w:color w:val="000000" w:themeColor="text1"/>
          <w:sz w:val="24"/>
          <w:szCs w:val="24"/>
          <w:shd w:val="clear" w:color="auto" w:fill="FFFFFF"/>
        </w:rPr>
        <w:t>Service as well as Community Cloud</w:t>
      </w:r>
      <w:r w:rsidRPr="005605DE">
        <w:rPr>
          <w:rFonts w:ascii="Arial" w:hAnsi="Arial" w:cs="Arial"/>
          <w:color w:val="000000" w:themeColor="text1"/>
          <w:sz w:val="24"/>
          <w:szCs w:val="24"/>
          <w:shd w:val="clear" w:color="auto" w:fill="FFFFFF"/>
        </w:rPr>
        <w:t>. These type of techniques maximises staff productivity as by accepting and adjusting with new changes the staffs can increase their efficiency. These technologies are beneficial as they increase trust, engagement, the commitment of employees inspiring them to perform well while behaving nicely. These technologies help to satisfy the requirements of customers while following government rules. Constant monitoring and improvement by analysing feedback properly help Unilever to increases its stability in the market while making new ideas to sustain in the future (</w:t>
      </w:r>
      <w:r w:rsidRPr="005605DE">
        <w:rPr>
          <w:rFonts w:ascii="Arial" w:hAnsi="Arial" w:cs="Arial"/>
          <w:sz w:val="24"/>
          <w:szCs w:val="24"/>
          <w:shd w:val="clear" w:color="auto" w:fill="FFFFFF"/>
        </w:rPr>
        <w:t>releases, 2021</w:t>
      </w:r>
      <w:r w:rsidRPr="005605DE">
        <w:rPr>
          <w:rFonts w:ascii="Arial" w:hAnsi="Arial" w:cs="Arial"/>
          <w:color w:val="000000" w:themeColor="text1"/>
          <w:sz w:val="24"/>
          <w:szCs w:val="24"/>
          <w:shd w:val="clear" w:color="auto" w:fill="FFFFFF"/>
        </w:rPr>
        <w:t xml:space="preserve">). The </w:t>
      </w:r>
      <w:r w:rsidRPr="005605DE">
        <w:rPr>
          <w:rFonts w:ascii="Arial" w:hAnsi="Arial" w:cs="Arial"/>
          <w:bCs/>
          <w:iCs/>
          <w:color w:val="000000" w:themeColor="text1"/>
          <w:sz w:val="24"/>
          <w:szCs w:val="24"/>
          <w:shd w:val="clear" w:color="auto" w:fill="FFFFFF"/>
        </w:rPr>
        <w:t>advantage</w:t>
      </w:r>
      <w:r w:rsidRPr="005605DE">
        <w:rPr>
          <w:rFonts w:ascii="Arial" w:hAnsi="Arial" w:cs="Arial"/>
          <w:color w:val="000000" w:themeColor="text1"/>
          <w:sz w:val="24"/>
          <w:szCs w:val="24"/>
          <w:shd w:val="clear" w:color="auto" w:fill="FFFFFF"/>
        </w:rPr>
        <w:t xml:space="preserve"> of system theory on Unilever is that it has a good opportunity to earn better success in the competing scenario. However, the </w:t>
      </w:r>
      <w:r w:rsidRPr="005605DE">
        <w:rPr>
          <w:rFonts w:ascii="Arial" w:hAnsi="Arial" w:cs="Arial"/>
          <w:bCs/>
          <w:iCs/>
          <w:color w:val="000000" w:themeColor="text1"/>
          <w:sz w:val="24"/>
          <w:szCs w:val="24"/>
          <w:shd w:val="clear" w:color="auto" w:fill="FFFFFF"/>
        </w:rPr>
        <w:t>weakness</w:t>
      </w:r>
      <w:r w:rsidRPr="005605DE">
        <w:rPr>
          <w:rFonts w:ascii="Arial" w:hAnsi="Arial" w:cs="Arial"/>
          <w:color w:val="000000" w:themeColor="text1"/>
          <w:sz w:val="24"/>
          <w:szCs w:val="24"/>
          <w:shd w:val="clear" w:color="auto" w:fill="FFFFFF"/>
        </w:rPr>
        <w:t xml:space="preserve"> is that rapid changes may decrease staff effectiveness resulting in increasing costs and competition for Unilever</w:t>
      </w:r>
    </w:p>
    <w:p w:rsidR="00493FEA" w:rsidRPr="00493FEA" w:rsidRDefault="00493FEA" w:rsidP="00493FEA">
      <w:pPr>
        <w:pStyle w:val="Heading1"/>
        <w:rPr>
          <w:sz w:val="24"/>
          <w:szCs w:val="24"/>
        </w:rPr>
      </w:pPr>
      <w:bookmarkStart w:id="15" w:name="_Hlk54439178"/>
      <w:bookmarkStart w:id="16" w:name="_Toc80908780"/>
      <w:r w:rsidRPr="00493FEA">
        <w:rPr>
          <w:sz w:val="24"/>
          <w:szCs w:val="24"/>
        </w:rPr>
        <w:lastRenderedPageBreak/>
        <w:t>Contingency theory</w:t>
      </w:r>
      <w:bookmarkEnd w:id="16"/>
    </w:p>
    <w:p w:rsidR="00232B2D" w:rsidRPr="005605DE" w:rsidRDefault="00232B2D" w:rsidP="00232B2D">
      <w:pPr>
        <w:rPr>
          <w:rFonts w:ascii="Arial" w:hAnsi="Arial" w:cs="Arial"/>
          <w:sz w:val="24"/>
          <w:szCs w:val="24"/>
        </w:rPr>
      </w:pPr>
      <w:r w:rsidRPr="005605DE">
        <w:rPr>
          <w:rFonts w:ascii="Arial" w:hAnsi="Arial" w:cs="Arial"/>
          <w:sz w:val="24"/>
          <w:szCs w:val="24"/>
        </w:rPr>
        <w:t>As explained by</w:t>
      </w:r>
      <w:r w:rsidRPr="005605DE">
        <w:rPr>
          <w:rFonts w:ascii="Arial" w:hAnsi="Arial" w:cs="Arial"/>
          <w:sz w:val="24"/>
          <w:szCs w:val="24"/>
          <w:shd w:val="clear" w:color="auto" w:fill="FFFFFF"/>
        </w:rPr>
        <w:t xml:space="preserve"> Steinbach </w:t>
      </w:r>
      <w:r w:rsidRPr="005605DE">
        <w:rPr>
          <w:rFonts w:ascii="Arial" w:hAnsi="Arial" w:cs="Arial"/>
          <w:iCs/>
          <w:sz w:val="24"/>
          <w:szCs w:val="24"/>
          <w:shd w:val="clear" w:color="auto" w:fill="FFFFFF"/>
        </w:rPr>
        <w:t>et al</w:t>
      </w:r>
      <w:r w:rsidRPr="005605DE">
        <w:rPr>
          <w:rFonts w:ascii="Arial" w:hAnsi="Arial" w:cs="Arial"/>
          <w:sz w:val="24"/>
          <w:szCs w:val="24"/>
          <w:shd w:val="clear" w:color="auto" w:fill="FFFFFF"/>
        </w:rPr>
        <w:t>. (2017),</w:t>
      </w:r>
      <w:r w:rsidRPr="005605DE">
        <w:rPr>
          <w:rFonts w:ascii="Arial" w:hAnsi="Arial" w:cs="Arial"/>
          <w:bCs/>
          <w:iCs/>
          <w:sz w:val="24"/>
          <w:szCs w:val="24"/>
        </w:rPr>
        <w:t>contingency theory</w:t>
      </w:r>
      <w:r w:rsidRPr="005605DE">
        <w:rPr>
          <w:rFonts w:ascii="Arial" w:hAnsi="Arial" w:cs="Arial"/>
          <w:sz w:val="24"/>
          <w:szCs w:val="24"/>
        </w:rPr>
        <w:t xml:space="preserve"> explains that there is no best way or technique to guide, lead and increase staff productivity. The reason is in the continuously changing business scenario, the same kind of strategies may or may not be successful in increasing the success level of a firm and its staff. Better use of this theory assists the management to develop innovative performance evaluation techniques that help staff to maximise their productivity while behaving properly with all. It becomes easier to increase success level by attaining set goals and ideas with proper planning. In the competing present scenario especially during Covid 19 crisis, Unilever management uses transformational leadership technique resulting in making better relationships with various employees and workers. The tasks are developed depending on the need, scenario and other aspects so that the staff can perform assigned roles responsibly without making any type of mistakes.</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3667125" cy="2019300"/>
            <wp:effectExtent l="76200" t="76200" r="14287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667125"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4</w:t>
      </w:r>
      <w:r w:rsidR="00E016A0" w:rsidRPr="00C97243">
        <w:rPr>
          <w:rFonts w:ascii="Arial" w:hAnsi="Arial" w:cs="Arial"/>
          <w:b/>
          <w:bCs/>
          <w:sz w:val="24"/>
          <w:szCs w:val="24"/>
        </w:rPr>
        <w:fldChar w:fldCharType="end"/>
      </w:r>
      <w:r w:rsidRPr="00C97243">
        <w:rPr>
          <w:rFonts w:ascii="Arial" w:hAnsi="Arial" w:cs="Arial"/>
          <w:b/>
          <w:bCs/>
          <w:sz w:val="24"/>
          <w:szCs w:val="24"/>
        </w:rPr>
        <w:t>: Contingency Management Model</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 xml:space="preserve">Velinov </w:t>
      </w:r>
      <w:r w:rsidRPr="00C97243">
        <w:rPr>
          <w:rFonts w:ascii="Arial" w:hAnsi="Arial" w:cs="Arial"/>
          <w:i/>
          <w:iCs/>
          <w:sz w:val="24"/>
          <w:szCs w:val="24"/>
          <w:shd w:val="clear" w:color="auto" w:fill="FFFFFF"/>
        </w:rPr>
        <w:t>et al</w:t>
      </w:r>
      <w:r w:rsidRPr="00C97243">
        <w:rPr>
          <w:rFonts w:ascii="Arial" w:hAnsi="Arial" w:cs="Arial"/>
          <w:sz w:val="24"/>
          <w:szCs w:val="24"/>
          <w:shd w:val="clear" w:color="auto" w:fill="FFFFFF"/>
        </w:rPr>
        <w:t>., 2018</w:t>
      </w:r>
      <w:r w:rsidRPr="00C97243">
        <w:rPr>
          <w:rFonts w:ascii="Arial" w:hAnsi="Arial" w:cs="Arial"/>
          <w:sz w:val="24"/>
          <w:szCs w:val="24"/>
        </w:rPr>
        <w:t>)</w:t>
      </w:r>
    </w:p>
    <w:p w:rsidR="00232B2D" w:rsidRPr="005605DE" w:rsidRDefault="00232B2D" w:rsidP="00232B2D">
      <w:pPr>
        <w:rPr>
          <w:rFonts w:ascii="Arial" w:hAnsi="Arial" w:cs="Arial"/>
          <w:sz w:val="24"/>
          <w:szCs w:val="24"/>
        </w:rPr>
      </w:pPr>
      <w:r w:rsidRPr="005605DE">
        <w:rPr>
          <w:rFonts w:ascii="Arial" w:hAnsi="Arial" w:cs="Arial"/>
          <w:sz w:val="24"/>
          <w:szCs w:val="24"/>
        </w:rPr>
        <w:t>The right leadership styles increase the success level of both the company and its employees. In Unilever, the higher officials depending on present and future business scenarios make, implement and monitor the impact of new strategies and policies on staff and their engagement. Right division of responsibilities depending on performance, skills and experiences assist the staffs to work with better coordination resulting in maximising goals achievements in time. Better opportunity and good behaviour not only increases team and organisational performance but also help to develop innovative quality goods and services by using sustainable techniques (</w:t>
      </w:r>
      <w:r w:rsidRPr="005605DE">
        <w:rPr>
          <w:rFonts w:ascii="Arial" w:hAnsi="Arial" w:cs="Arial"/>
          <w:sz w:val="24"/>
          <w:szCs w:val="24"/>
          <w:shd w:val="clear" w:color="auto" w:fill="FFFFFF"/>
        </w:rPr>
        <w:t>Unilever, 2021</w:t>
      </w:r>
      <w:r w:rsidRPr="005605DE">
        <w:rPr>
          <w:rFonts w:ascii="Arial" w:hAnsi="Arial" w:cs="Arial"/>
          <w:sz w:val="24"/>
          <w:szCs w:val="24"/>
        </w:rPr>
        <w:t xml:space="preserve">). The Covid 19 situation also help Unilever staff to listen and follow management instructions resulting in increasing their success and growth level while helping the firm to create better tactics to survive and sustain in the future market too. The </w:t>
      </w:r>
      <w:r w:rsidRPr="005605DE">
        <w:rPr>
          <w:rFonts w:ascii="Arial" w:hAnsi="Arial" w:cs="Arial"/>
          <w:bCs/>
          <w:iCs/>
          <w:sz w:val="24"/>
          <w:szCs w:val="24"/>
        </w:rPr>
        <w:t xml:space="preserve">benefit </w:t>
      </w:r>
      <w:r w:rsidRPr="005605DE">
        <w:rPr>
          <w:rFonts w:ascii="Arial" w:hAnsi="Arial" w:cs="Arial"/>
          <w:sz w:val="24"/>
          <w:szCs w:val="24"/>
        </w:rPr>
        <w:t xml:space="preserve">is Unilever can gain economic stability nicely. However, the </w:t>
      </w:r>
      <w:r w:rsidRPr="005605DE">
        <w:rPr>
          <w:rFonts w:ascii="Arial" w:hAnsi="Arial" w:cs="Arial"/>
          <w:bCs/>
          <w:iCs/>
          <w:sz w:val="24"/>
          <w:szCs w:val="24"/>
        </w:rPr>
        <w:t>weakness</w:t>
      </w:r>
      <w:r w:rsidRPr="005605DE">
        <w:rPr>
          <w:rFonts w:ascii="Arial" w:hAnsi="Arial" w:cs="Arial"/>
          <w:sz w:val="24"/>
          <w:szCs w:val="24"/>
        </w:rPr>
        <w:t xml:space="preserve"> is that bad leadership and decision-making skills can decrease</w:t>
      </w:r>
      <w:r w:rsidR="00110ABE" w:rsidRPr="005605DE">
        <w:rPr>
          <w:rFonts w:ascii="Arial" w:hAnsi="Arial" w:cs="Arial"/>
          <w:sz w:val="24"/>
          <w:szCs w:val="24"/>
        </w:rPr>
        <w:t xml:space="preserve"> success levels to a bad extent.</w:t>
      </w:r>
    </w:p>
    <w:bookmarkEnd w:id="15"/>
    <w:p w:rsidR="00110ABE" w:rsidRPr="00110ABE" w:rsidRDefault="00110ABE" w:rsidP="00110ABE">
      <w:pPr>
        <w:rPr>
          <w:rFonts w:ascii="Arial" w:hAnsi="Arial" w:cs="Arial"/>
          <w:sz w:val="24"/>
          <w:szCs w:val="24"/>
          <w:lang w:val="de-CH"/>
        </w:rPr>
      </w:pPr>
    </w:p>
    <w:p w:rsidR="00110ABE" w:rsidRDefault="00110ABE" w:rsidP="00110ABE">
      <w:pPr>
        <w:pStyle w:val="ListParagraph"/>
        <w:rPr>
          <w:rFonts w:ascii="Arial" w:hAnsi="Arial" w:cs="Arial"/>
          <w:sz w:val="24"/>
          <w:szCs w:val="24"/>
          <w:lang w:val="de-CH"/>
        </w:rPr>
      </w:pPr>
    </w:p>
    <w:p w:rsidR="00110ABE" w:rsidRPr="00110ABE" w:rsidRDefault="00110ABE" w:rsidP="00110ABE">
      <w:pPr>
        <w:pStyle w:val="ListParagraph"/>
        <w:rPr>
          <w:rFonts w:ascii="Arial" w:hAnsi="Arial" w:cs="Arial"/>
          <w:sz w:val="24"/>
          <w:szCs w:val="24"/>
          <w:lang w:val="de-CH"/>
        </w:rPr>
      </w:pPr>
    </w:p>
    <w:p w:rsidR="00232B2D" w:rsidRPr="00110ABE" w:rsidRDefault="00232B2D" w:rsidP="00110ABE">
      <w:pPr>
        <w:pStyle w:val="Heading1"/>
        <w:rPr>
          <w:sz w:val="24"/>
          <w:szCs w:val="24"/>
          <w:lang w:val="de-CH"/>
        </w:rPr>
      </w:pPr>
      <w:bookmarkStart w:id="17" w:name="_Toc80908781"/>
      <w:r w:rsidRPr="00110ABE">
        <w:rPr>
          <w:sz w:val="24"/>
          <w:szCs w:val="24"/>
        </w:rPr>
        <w:t>RED Model</w:t>
      </w:r>
      <w:bookmarkEnd w:id="17"/>
    </w:p>
    <w:p w:rsidR="00232B2D" w:rsidRPr="00790763" w:rsidRDefault="00232B2D" w:rsidP="00232B2D">
      <w:pPr>
        <w:rPr>
          <w:rFonts w:ascii="Arial" w:hAnsi="Arial" w:cs="Arial"/>
          <w:sz w:val="24"/>
          <w:szCs w:val="24"/>
        </w:rPr>
      </w:pPr>
      <w:r w:rsidRPr="00790763">
        <w:rPr>
          <w:rFonts w:ascii="Arial" w:hAnsi="Arial" w:cs="Arial"/>
          <w:sz w:val="24"/>
          <w:szCs w:val="24"/>
        </w:rPr>
        <w:t xml:space="preserve">As proposed by </w:t>
      </w:r>
      <w:r w:rsidRPr="00790763">
        <w:rPr>
          <w:rFonts w:ascii="Arial" w:hAnsi="Arial" w:cs="Arial"/>
          <w:sz w:val="24"/>
          <w:szCs w:val="24"/>
          <w:shd w:val="clear" w:color="auto" w:fill="FFFFFF"/>
        </w:rPr>
        <w:t xml:space="preserve">Foster (2017), </w:t>
      </w:r>
      <w:r w:rsidRPr="00790763">
        <w:rPr>
          <w:rFonts w:ascii="Arial" w:hAnsi="Arial" w:cs="Arial"/>
          <w:sz w:val="24"/>
          <w:szCs w:val="24"/>
        </w:rPr>
        <w:t xml:space="preserve">the red model is an essential critical thinking model that assists an organisation to recognise, analyse, evaluate and gain the right solutions to gain better success and place in the competitive business field. In an organisation like </w:t>
      </w:r>
      <w:r w:rsidRPr="00790763">
        <w:rPr>
          <w:rFonts w:ascii="Arial" w:hAnsi="Arial" w:cs="Arial"/>
          <w:i/>
          <w:sz w:val="24"/>
          <w:szCs w:val="24"/>
        </w:rPr>
        <w:t>Unilever</w:t>
      </w:r>
      <w:r w:rsidRPr="00790763">
        <w:rPr>
          <w:rFonts w:ascii="Arial" w:hAnsi="Arial" w:cs="Arial"/>
          <w:sz w:val="24"/>
          <w:szCs w:val="24"/>
        </w:rPr>
        <w:t xml:space="preserve">, different kinds of employees work together who have their own beliefs, personality, attitudes and values of their own. It may create difficulties for both of them to accept new ideas, tactics and skills as they think they are best. </w:t>
      </w:r>
      <w:r w:rsidRPr="00790763">
        <w:rPr>
          <w:rFonts w:ascii="Arial" w:hAnsi="Arial" w:cs="Arial"/>
          <w:i/>
          <w:sz w:val="24"/>
          <w:szCs w:val="24"/>
        </w:rPr>
        <w:t>Unilever</w:t>
      </w:r>
      <w:r w:rsidRPr="00790763">
        <w:rPr>
          <w:rFonts w:ascii="Arial" w:hAnsi="Arial" w:cs="Arial"/>
          <w:sz w:val="24"/>
          <w:szCs w:val="24"/>
        </w:rPr>
        <w:t xml:space="preserve"> management and team leaders to minimise any kind of conflicts and dissatisfaction among the staff use unique tactics to </w:t>
      </w:r>
      <w:r w:rsidRPr="00790763">
        <w:rPr>
          <w:rFonts w:ascii="Arial" w:hAnsi="Arial" w:cs="Arial"/>
          <w:bCs/>
          <w:i/>
          <w:iCs/>
          <w:sz w:val="24"/>
          <w:szCs w:val="24"/>
        </w:rPr>
        <w:t>recognise and solve assumptions</w:t>
      </w:r>
      <w:r w:rsidRPr="00790763">
        <w:rPr>
          <w:rFonts w:ascii="Arial" w:hAnsi="Arial" w:cs="Arial"/>
          <w:sz w:val="24"/>
          <w:szCs w:val="24"/>
        </w:rPr>
        <w:t xml:space="preserve"> properly. Clear values, principles and objectives of </w:t>
      </w:r>
      <w:r w:rsidRPr="00790763">
        <w:rPr>
          <w:rFonts w:ascii="Arial" w:hAnsi="Arial" w:cs="Arial"/>
          <w:i/>
          <w:sz w:val="24"/>
          <w:szCs w:val="24"/>
        </w:rPr>
        <w:t>Unilever</w:t>
      </w:r>
      <w:r w:rsidRPr="00790763">
        <w:rPr>
          <w:rFonts w:ascii="Arial" w:hAnsi="Arial" w:cs="Arial"/>
          <w:sz w:val="24"/>
          <w:szCs w:val="24"/>
        </w:rPr>
        <w:t xml:space="preserve"> not only helped to increase staffs efficiency but also help to develop a good work culture and relationship as well. Better critical thinking skills also help to </w:t>
      </w:r>
      <w:r w:rsidRPr="00790763">
        <w:rPr>
          <w:rFonts w:ascii="Arial" w:hAnsi="Arial" w:cs="Arial"/>
          <w:bCs/>
          <w:i/>
          <w:iCs/>
          <w:sz w:val="24"/>
          <w:szCs w:val="24"/>
        </w:rPr>
        <w:t>evaluate various arguments</w:t>
      </w:r>
      <w:r w:rsidRPr="00790763">
        <w:rPr>
          <w:rFonts w:ascii="Arial" w:hAnsi="Arial" w:cs="Arial"/>
          <w:sz w:val="24"/>
          <w:szCs w:val="24"/>
        </w:rPr>
        <w:t xml:space="preserve"> about a topic and scenario and help to make the right decision to increase performance as well. </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3181350" cy="1438275"/>
            <wp:effectExtent l="76200" t="76200" r="13335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181350" cy="1438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5</w:t>
      </w:r>
      <w:r w:rsidR="00E016A0" w:rsidRPr="00C97243">
        <w:rPr>
          <w:rFonts w:ascii="Arial" w:hAnsi="Arial" w:cs="Arial"/>
          <w:b/>
          <w:bCs/>
          <w:sz w:val="24"/>
          <w:szCs w:val="24"/>
        </w:rPr>
        <w:fldChar w:fldCharType="end"/>
      </w:r>
      <w:r w:rsidRPr="00C97243">
        <w:rPr>
          <w:rFonts w:ascii="Arial" w:hAnsi="Arial" w:cs="Arial"/>
          <w:b/>
          <w:bCs/>
          <w:sz w:val="24"/>
          <w:szCs w:val="24"/>
        </w:rPr>
        <w:t>: RED Model</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Zulmaulida and Dahlan, 2018</w:t>
      </w:r>
      <w:r w:rsidRPr="00C97243">
        <w:rPr>
          <w:rFonts w:ascii="Arial" w:hAnsi="Arial" w:cs="Arial"/>
          <w:sz w:val="24"/>
          <w:szCs w:val="24"/>
        </w:rPr>
        <w:t>)</w:t>
      </w:r>
    </w:p>
    <w:p w:rsidR="00232B2D" w:rsidRPr="00C97243" w:rsidRDefault="00232B2D" w:rsidP="00232B2D">
      <w:pPr>
        <w:rPr>
          <w:rFonts w:ascii="Arial" w:hAnsi="Arial" w:cs="Arial"/>
          <w:sz w:val="24"/>
          <w:szCs w:val="24"/>
        </w:rPr>
      </w:pPr>
      <w:r w:rsidRPr="00790763">
        <w:rPr>
          <w:rFonts w:ascii="Arial" w:hAnsi="Arial" w:cs="Arial"/>
          <w:sz w:val="24"/>
          <w:szCs w:val="24"/>
        </w:rPr>
        <w:t xml:space="preserve">In the present Covid 19 scenario, Unilever management monitors and discusses several ideas and aspects to minimise bad impact and maximise staff performance and success. The idea to use more sustainable techniques while dividing works more accurate among staff lead to a lot of arguments. The proper discussion helped to draw the </w:t>
      </w:r>
      <w:r w:rsidRPr="00790763">
        <w:rPr>
          <w:rFonts w:ascii="Arial" w:hAnsi="Arial" w:cs="Arial"/>
          <w:bCs/>
          <w:iCs/>
          <w:sz w:val="24"/>
          <w:szCs w:val="24"/>
        </w:rPr>
        <w:t xml:space="preserve">right conclusions </w:t>
      </w:r>
      <w:r w:rsidRPr="00790763">
        <w:rPr>
          <w:rFonts w:ascii="Arial" w:hAnsi="Arial" w:cs="Arial"/>
          <w:sz w:val="24"/>
          <w:szCs w:val="24"/>
        </w:rPr>
        <w:t>resulting in increasing proficiency of the firm and the employees for a good amount of time. It is possible as the right decisions help the staff to improve their performance by using fresh skills, ideas and tactics leading to maximising better achievements (</w:t>
      </w:r>
      <w:r w:rsidRPr="00790763">
        <w:rPr>
          <w:rFonts w:ascii="Arial" w:hAnsi="Arial" w:cs="Arial"/>
          <w:sz w:val="24"/>
          <w:szCs w:val="24"/>
          <w:shd w:val="clear" w:color="auto" w:fill="FFFFFF"/>
        </w:rPr>
        <w:t>Unilever, 2021</w:t>
      </w:r>
      <w:r w:rsidRPr="00790763">
        <w:rPr>
          <w:rFonts w:ascii="Arial" w:hAnsi="Arial" w:cs="Arial"/>
          <w:sz w:val="24"/>
          <w:szCs w:val="24"/>
        </w:rPr>
        <w:t xml:space="preserve">). The better use of the red model can help Unilever to analyse and identify more strong innovative tools that can increase the success level ofthe staff. It may even become easier to increase effectiveness while decreasing competition and expenses to a greater amount helping to develop a strong value in the market while handling and minimising Covid </w:t>
      </w:r>
      <w:r w:rsidRPr="00C97243">
        <w:rPr>
          <w:rFonts w:ascii="Arial" w:hAnsi="Arial" w:cs="Arial"/>
          <w:sz w:val="24"/>
          <w:szCs w:val="24"/>
        </w:rPr>
        <w:lastRenderedPageBreak/>
        <w:t>19 impact on the firm (</w:t>
      </w:r>
      <w:r w:rsidRPr="00C97243">
        <w:rPr>
          <w:rFonts w:ascii="Arial" w:hAnsi="Arial" w:cs="Arial"/>
          <w:sz w:val="24"/>
          <w:szCs w:val="24"/>
          <w:shd w:val="clear" w:color="auto" w:fill="FFFFFF"/>
        </w:rPr>
        <w:t>the Guardian, 2021</w:t>
      </w:r>
      <w:r w:rsidRPr="00C97243">
        <w:rPr>
          <w:rFonts w:ascii="Arial" w:hAnsi="Arial" w:cs="Arial"/>
          <w:sz w:val="24"/>
          <w:szCs w:val="24"/>
        </w:rPr>
        <w:t>).Proper behaviour including better working infrastructure can help staff to work safely and securely while keeping themselves fit by keeping themselves mentally and physically strong. Better policies about working scenarios may increase work effectiveness while maintaining the idea of social distancing (Cerruti and Godoski, 2020).</w:t>
      </w:r>
    </w:p>
    <w:p w:rsidR="00232B2D" w:rsidRPr="00790763" w:rsidRDefault="00232B2D" w:rsidP="00110ABE">
      <w:pPr>
        <w:pStyle w:val="Heading1"/>
        <w:rPr>
          <w:sz w:val="24"/>
          <w:szCs w:val="24"/>
        </w:rPr>
      </w:pPr>
      <w:bookmarkStart w:id="18" w:name="_Toc80908782"/>
      <w:r w:rsidRPr="00790763">
        <w:rPr>
          <w:sz w:val="24"/>
          <w:szCs w:val="24"/>
        </w:rPr>
        <w:t>De Bono’s 6 Thinking Hats Method</w:t>
      </w:r>
      <w:bookmarkEnd w:id="18"/>
    </w:p>
    <w:p w:rsidR="00232B2D" w:rsidRPr="00790763" w:rsidRDefault="00232B2D" w:rsidP="00232B2D">
      <w:pPr>
        <w:rPr>
          <w:rFonts w:ascii="Arial" w:hAnsi="Arial" w:cs="Arial"/>
          <w:sz w:val="24"/>
          <w:szCs w:val="24"/>
        </w:rPr>
      </w:pPr>
      <w:r w:rsidRPr="00790763">
        <w:rPr>
          <w:rFonts w:ascii="Arial" w:hAnsi="Arial" w:cs="Arial"/>
          <w:sz w:val="24"/>
          <w:szCs w:val="24"/>
        </w:rPr>
        <w:t>As explained by</w:t>
      </w:r>
      <w:r w:rsidRPr="00790763">
        <w:rPr>
          <w:rFonts w:ascii="Arial" w:hAnsi="Arial" w:cs="Arial"/>
          <w:sz w:val="24"/>
          <w:szCs w:val="24"/>
          <w:shd w:val="clear" w:color="auto" w:fill="FFFFFF"/>
        </w:rPr>
        <w:t xml:space="preserve"> Gill-Simmen (2020),</w:t>
      </w:r>
      <w:r w:rsidRPr="00790763">
        <w:rPr>
          <w:rFonts w:ascii="Arial" w:hAnsi="Arial" w:cs="Arial"/>
          <w:bCs/>
          <w:iCs/>
          <w:sz w:val="24"/>
          <w:szCs w:val="24"/>
        </w:rPr>
        <w:t>De Bono’s 6 Thinking Hats Method</w:t>
      </w:r>
      <w:r w:rsidRPr="00790763">
        <w:rPr>
          <w:rFonts w:ascii="Arial" w:hAnsi="Arial" w:cs="Arial"/>
          <w:sz w:val="24"/>
          <w:szCs w:val="24"/>
        </w:rPr>
        <w:t xml:space="preserve"> is an essential model that helps to increase and improve creativity as well as productivity by focusing on various skills and ideas. The better use of 6 thinking hats assists employees to improve their effectiveness in the team by selecting and using the right skills at the right time. The </w:t>
      </w:r>
      <w:r w:rsidRPr="00790763">
        <w:rPr>
          <w:rFonts w:ascii="Arial" w:hAnsi="Arial" w:cs="Arial"/>
          <w:bCs/>
          <w:iCs/>
          <w:sz w:val="24"/>
          <w:szCs w:val="24"/>
        </w:rPr>
        <w:t>white or fact hat</w:t>
      </w:r>
      <w:r w:rsidRPr="00790763">
        <w:rPr>
          <w:rFonts w:ascii="Arial" w:hAnsi="Arial" w:cs="Arial"/>
          <w:sz w:val="24"/>
          <w:szCs w:val="24"/>
        </w:rPr>
        <w:t xml:space="preserve">emphasises facts and information to increase success in several working scenarios. Unilever management uses better R&amp;D techniques to analyse present and future trends including market and customer need to ensure success. The </w:t>
      </w:r>
      <w:r w:rsidRPr="00790763">
        <w:rPr>
          <w:rFonts w:ascii="Arial" w:hAnsi="Arial" w:cs="Arial"/>
          <w:bCs/>
          <w:iCs/>
          <w:sz w:val="24"/>
          <w:szCs w:val="24"/>
        </w:rPr>
        <w:t xml:space="preserve">red or emotional </w:t>
      </w:r>
      <w:r w:rsidRPr="00790763">
        <w:rPr>
          <w:rFonts w:ascii="Arial" w:hAnsi="Arial" w:cs="Arial"/>
          <w:sz w:val="24"/>
          <w:szCs w:val="24"/>
        </w:rPr>
        <w:t xml:space="preserve">hat is a mixture of feelings, emotions, intuitions that assists the staff to express their ideas and perspectives in front of others while performing several activities. In Unilever, employees can express their ideas and questions freely in front of the higher officials making it easier for them to understand and perform according to the new opportunities. The </w:t>
      </w:r>
      <w:r w:rsidRPr="00790763">
        <w:rPr>
          <w:rFonts w:ascii="Arial" w:hAnsi="Arial" w:cs="Arial"/>
          <w:bCs/>
          <w:iCs/>
          <w:sz w:val="24"/>
          <w:szCs w:val="24"/>
        </w:rPr>
        <w:t>black or cautious</w:t>
      </w:r>
      <w:r w:rsidRPr="00790763">
        <w:rPr>
          <w:rFonts w:ascii="Arial" w:hAnsi="Arial" w:cs="Arial"/>
          <w:sz w:val="24"/>
          <w:szCs w:val="24"/>
        </w:rPr>
        <w:t xml:space="preserve"> hat assists staff including management to analyse various aspects effectively to gain success by minimising difficulties.</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4464685" cy="2481150"/>
            <wp:effectExtent l="76200" t="76200" r="126365" b="128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468122" cy="2483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6</w:t>
      </w:r>
      <w:r w:rsidR="00E016A0" w:rsidRPr="00C97243">
        <w:rPr>
          <w:rFonts w:ascii="Arial" w:hAnsi="Arial" w:cs="Arial"/>
          <w:b/>
          <w:bCs/>
          <w:sz w:val="24"/>
          <w:szCs w:val="24"/>
        </w:rPr>
        <w:fldChar w:fldCharType="end"/>
      </w:r>
      <w:r w:rsidRPr="00C97243">
        <w:rPr>
          <w:rFonts w:ascii="Arial" w:hAnsi="Arial" w:cs="Arial"/>
          <w:b/>
          <w:bCs/>
          <w:sz w:val="24"/>
          <w:szCs w:val="24"/>
        </w:rPr>
        <w:t>: De Bono’s 6 Thinking Hats Method</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De Bono, 2017</w:t>
      </w:r>
      <w:r w:rsidRPr="00C97243">
        <w:rPr>
          <w:rFonts w:ascii="Arial" w:hAnsi="Arial" w:cs="Arial"/>
          <w:sz w:val="24"/>
          <w:szCs w:val="24"/>
        </w:rPr>
        <w:t>)</w:t>
      </w:r>
    </w:p>
    <w:p w:rsidR="00232B2D" w:rsidRPr="005605DE" w:rsidRDefault="00232B2D" w:rsidP="00232B2D">
      <w:pPr>
        <w:rPr>
          <w:rFonts w:ascii="Arial" w:hAnsi="Arial" w:cs="Arial"/>
          <w:sz w:val="24"/>
          <w:szCs w:val="24"/>
        </w:rPr>
      </w:pPr>
      <w:r w:rsidRPr="005605DE">
        <w:rPr>
          <w:rFonts w:ascii="Arial" w:hAnsi="Arial" w:cs="Arial"/>
          <w:sz w:val="24"/>
          <w:szCs w:val="24"/>
        </w:rPr>
        <w:t xml:space="preserve">In the case of Unilever, this hat acts as a judgement about the business scenario and employees needs and safety. The reason is Covid 19 crisis may create a bad impact on the better progress of Unilever staff so the management took innovative new safety and performance policies to sustain and maximise success in the market. The </w:t>
      </w:r>
      <w:r w:rsidRPr="005605DE">
        <w:rPr>
          <w:rFonts w:ascii="Arial" w:hAnsi="Arial" w:cs="Arial"/>
          <w:bCs/>
          <w:iCs/>
          <w:sz w:val="24"/>
          <w:szCs w:val="24"/>
        </w:rPr>
        <w:t>yellow or optimistic thinking</w:t>
      </w:r>
      <w:r w:rsidR="005605DE">
        <w:rPr>
          <w:rFonts w:ascii="Arial" w:hAnsi="Arial" w:cs="Arial"/>
          <w:bCs/>
          <w:iCs/>
          <w:sz w:val="24"/>
          <w:szCs w:val="24"/>
        </w:rPr>
        <w:t xml:space="preserve"> </w:t>
      </w:r>
      <w:r w:rsidRPr="005605DE">
        <w:rPr>
          <w:rFonts w:ascii="Arial" w:hAnsi="Arial" w:cs="Arial"/>
          <w:bCs/>
          <w:iCs/>
          <w:sz w:val="24"/>
          <w:szCs w:val="24"/>
        </w:rPr>
        <w:t>hat</w:t>
      </w:r>
      <w:r w:rsidRPr="005605DE">
        <w:rPr>
          <w:rFonts w:ascii="Arial" w:hAnsi="Arial" w:cs="Arial"/>
          <w:sz w:val="24"/>
          <w:szCs w:val="24"/>
        </w:rPr>
        <w:t>, help to increases commitment, productivity</w:t>
      </w:r>
      <w:r w:rsidRPr="00C97243">
        <w:rPr>
          <w:rFonts w:ascii="Arial" w:hAnsi="Arial" w:cs="Arial"/>
          <w:sz w:val="24"/>
          <w:szCs w:val="24"/>
        </w:rPr>
        <w:t xml:space="preserve"> and </w:t>
      </w:r>
      <w:r w:rsidRPr="005605DE">
        <w:rPr>
          <w:rFonts w:ascii="Arial" w:hAnsi="Arial" w:cs="Arial"/>
          <w:sz w:val="24"/>
          <w:szCs w:val="24"/>
        </w:rPr>
        <w:lastRenderedPageBreak/>
        <w:t xml:space="preserve">engagement of the staff as they realise that they are essential for Unilever. The </w:t>
      </w:r>
      <w:r w:rsidRPr="005605DE">
        <w:rPr>
          <w:rFonts w:ascii="Arial" w:hAnsi="Arial" w:cs="Arial"/>
          <w:bCs/>
          <w:iCs/>
          <w:sz w:val="24"/>
          <w:szCs w:val="24"/>
        </w:rPr>
        <w:t>green or creativity hat</w:t>
      </w:r>
      <w:r w:rsidRPr="005605DE">
        <w:rPr>
          <w:rFonts w:ascii="Arial" w:hAnsi="Arial" w:cs="Arial"/>
          <w:sz w:val="24"/>
          <w:szCs w:val="24"/>
        </w:rPr>
        <w:t xml:space="preserve"> encourages Unilever and its teams and employees to accept and adjust to new changes successfully. They use their skills, knowledge and experience to perform nicely while developing new techniques to minimise future challenges by maintaining better progress (</w:t>
      </w:r>
      <w:r w:rsidRPr="005605DE">
        <w:rPr>
          <w:rFonts w:ascii="Arial" w:hAnsi="Arial" w:cs="Arial"/>
          <w:sz w:val="24"/>
          <w:szCs w:val="24"/>
          <w:shd w:val="clear" w:color="auto" w:fill="FFFFFF"/>
        </w:rPr>
        <w:t>Unilever, 2021</w:t>
      </w:r>
      <w:r w:rsidRPr="005605DE">
        <w:rPr>
          <w:rFonts w:ascii="Arial" w:hAnsi="Arial" w:cs="Arial"/>
          <w:sz w:val="24"/>
          <w:szCs w:val="24"/>
        </w:rPr>
        <w:t xml:space="preserve">). Finally, the </w:t>
      </w:r>
      <w:r w:rsidRPr="005605DE">
        <w:rPr>
          <w:rFonts w:ascii="Arial" w:hAnsi="Arial" w:cs="Arial"/>
          <w:bCs/>
          <w:iCs/>
          <w:sz w:val="24"/>
          <w:szCs w:val="24"/>
        </w:rPr>
        <w:t>blue or process hat</w:t>
      </w:r>
      <w:r w:rsidRPr="005605DE">
        <w:rPr>
          <w:rFonts w:ascii="Arial" w:hAnsi="Arial" w:cs="Arial"/>
          <w:sz w:val="24"/>
          <w:szCs w:val="24"/>
        </w:rPr>
        <w:t xml:space="preserve"> guide Unilever management to select and implement the best procedures and strategies to assure better progress in the market. It helps Unilever employees to learn and use the best processes to minimise future challenges by increasing performance level besides adjusting with company's work culture nicely.</w:t>
      </w:r>
    </w:p>
    <w:p w:rsidR="00232B2D" w:rsidRDefault="00232B2D" w:rsidP="00493FEA">
      <w:pPr>
        <w:pStyle w:val="Heading1"/>
        <w:rPr>
          <w:sz w:val="24"/>
          <w:szCs w:val="24"/>
        </w:rPr>
      </w:pPr>
      <w:bookmarkStart w:id="19" w:name="_Toc80908783"/>
      <w:r w:rsidRPr="00493FEA">
        <w:rPr>
          <w:sz w:val="24"/>
          <w:szCs w:val="24"/>
        </w:rPr>
        <w:t>Alfaro Lefevre 4-Circle CT Model</w:t>
      </w:r>
      <w:bookmarkEnd w:id="19"/>
      <w:r w:rsidRPr="00493FEA">
        <w:rPr>
          <w:sz w:val="24"/>
          <w:szCs w:val="24"/>
        </w:rPr>
        <w:t xml:space="preserve"> </w:t>
      </w:r>
    </w:p>
    <w:p w:rsidR="00493FEA" w:rsidRPr="00493FEA" w:rsidRDefault="00493FEA" w:rsidP="00493FEA">
      <w:pPr>
        <w:rPr>
          <w:lang w:val="en-GB"/>
        </w:rPr>
      </w:pPr>
    </w:p>
    <w:p w:rsidR="00232B2D" w:rsidRPr="005605DE" w:rsidRDefault="00232B2D" w:rsidP="00232B2D">
      <w:pPr>
        <w:rPr>
          <w:rFonts w:ascii="Arial" w:hAnsi="Arial" w:cs="Arial"/>
          <w:sz w:val="24"/>
          <w:szCs w:val="24"/>
        </w:rPr>
      </w:pPr>
      <w:r w:rsidRPr="005605DE">
        <w:rPr>
          <w:rFonts w:ascii="Arial" w:hAnsi="Arial" w:cs="Arial"/>
          <w:sz w:val="24"/>
          <w:szCs w:val="24"/>
        </w:rPr>
        <w:t xml:space="preserve">As opined by </w:t>
      </w:r>
      <w:r w:rsidRPr="005605DE">
        <w:rPr>
          <w:rFonts w:ascii="Arial" w:hAnsi="Arial" w:cs="Arial"/>
          <w:sz w:val="24"/>
          <w:szCs w:val="24"/>
          <w:shd w:val="clear" w:color="auto" w:fill="FFFFFF"/>
        </w:rPr>
        <w:t>Zuriguel</w:t>
      </w:r>
      <w:r w:rsidRPr="005605DE">
        <w:rPr>
          <w:rFonts w:ascii="Arial" w:hAnsi="Cambria Math" w:cs="Arial"/>
          <w:sz w:val="24"/>
          <w:szCs w:val="24"/>
          <w:shd w:val="clear" w:color="auto" w:fill="FFFFFF"/>
        </w:rPr>
        <w:t>‐</w:t>
      </w:r>
      <w:r w:rsidRPr="005605DE">
        <w:rPr>
          <w:rFonts w:ascii="Arial" w:hAnsi="Arial" w:cs="Arial"/>
          <w:sz w:val="24"/>
          <w:szCs w:val="24"/>
          <w:shd w:val="clear" w:color="auto" w:fill="FFFFFF"/>
        </w:rPr>
        <w:t xml:space="preserve">Pérez </w:t>
      </w:r>
      <w:r w:rsidRPr="005605DE">
        <w:rPr>
          <w:rFonts w:ascii="Arial" w:hAnsi="Arial" w:cs="Arial"/>
          <w:iCs/>
          <w:sz w:val="24"/>
          <w:szCs w:val="24"/>
          <w:shd w:val="clear" w:color="auto" w:fill="FFFFFF"/>
        </w:rPr>
        <w:t>et al</w:t>
      </w:r>
      <w:r w:rsidRPr="005605DE">
        <w:rPr>
          <w:rFonts w:ascii="Arial" w:hAnsi="Arial" w:cs="Arial"/>
          <w:sz w:val="24"/>
          <w:szCs w:val="24"/>
          <w:shd w:val="clear" w:color="auto" w:fill="FFFFFF"/>
        </w:rPr>
        <w:t xml:space="preserve">. (2018), </w:t>
      </w:r>
      <w:r w:rsidRPr="005605DE">
        <w:rPr>
          <w:rFonts w:ascii="Arial" w:hAnsi="Arial" w:cs="Arial"/>
          <w:bCs/>
          <w:iCs/>
          <w:sz w:val="24"/>
          <w:szCs w:val="24"/>
        </w:rPr>
        <w:t>Alfaro Lefevre 4-Circle CT</w:t>
      </w:r>
      <w:r w:rsidRPr="005605DE">
        <w:rPr>
          <w:rFonts w:ascii="Arial" w:hAnsi="Arial" w:cs="Arial"/>
          <w:sz w:val="24"/>
          <w:szCs w:val="24"/>
        </w:rPr>
        <w:t xml:space="preserve"> is a mixture of describing the outcome as well as focussed thinking helping a management or a group of individuals to perform various responsibilities effectively while solving identified problems with the right solutions. It helps to develop a strong plan to ensure success and sustainability in the rapidly changing business scenario especially during and after Covid 19. </w:t>
      </w:r>
      <w:r w:rsidRPr="005605DE">
        <w:rPr>
          <w:rFonts w:ascii="Arial" w:hAnsi="Arial" w:cs="Arial"/>
          <w:bCs/>
          <w:iCs/>
          <w:sz w:val="24"/>
          <w:szCs w:val="24"/>
        </w:rPr>
        <w:t>Critical characteristics</w:t>
      </w:r>
      <w:r w:rsidRPr="005605DE">
        <w:rPr>
          <w:rFonts w:ascii="Arial" w:hAnsi="Arial" w:cs="Arial"/>
          <w:sz w:val="24"/>
          <w:szCs w:val="24"/>
        </w:rPr>
        <w:t xml:space="preserve"> such as observation, analytical thinking, proper introspection and clear objectives assist the staff of Unilever company to accomplish various goals properly. These kinds of behaviour and attitude help the staff to improve their efficiency both as an individual and as a team resulting in facing and managing Covid challenges properly while creating scope for future success.</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3934460" cy="2238375"/>
            <wp:effectExtent l="76200" t="76200" r="142240"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21667"/>
                    <a:stretch>
                      <a:fillRect/>
                    </a:stretch>
                  </pic:blipFill>
                  <pic:spPr bwMode="auto">
                    <a:xfrm>
                      <a:off x="0" y="0"/>
                      <a:ext cx="3939199" cy="224107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a:extLst>
                      <a:ext uri="{53640926-AAD7-44D8-BBD7-CCE9431645EC}">
                        <a14:shadowObscured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7</w:t>
      </w:r>
      <w:r w:rsidR="00E016A0" w:rsidRPr="00C97243">
        <w:rPr>
          <w:rFonts w:ascii="Arial" w:hAnsi="Arial" w:cs="Arial"/>
          <w:b/>
          <w:bCs/>
          <w:sz w:val="24"/>
          <w:szCs w:val="24"/>
        </w:rPr>
        <w:fldChar w:fldCharType="end"/>
      </w:r>
      <w:r w:rsidRPr="00C97243">
        <w:rPr>
          <w:rFonts w:ascii="Arial" w:hAnsi="Arial" w:cs="Arial"/>
          <w:b/>
          <w:bCs/>
          <w:sz w:val="24"/>
          <w:szCs w:val="24"/>
        </w:rPr>
        <w:t>: Alfaro Lefevre 4-Circle CT</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 xml:space="preserve">Zuriguel-Pérez </w:t>
      </w:r>
      <w:r w:rsidRPr="00C97243">
        <w:rPr>
          <w:rFonts w:ascii="Arial" w:hAnsi="Arial" w:cs="Arial"/>
          <w:i/>
          <w:iCs/>
          <w:sz w:val="24"/>
          <w:szCs w:val="24"/>
          <w:shd w:val="clear" w:color="auto" w:fill="FFFFFF"/>
        </w:rPr>
        <w:t>et al</w:t>
      </w:r>
      <w:r w:rsidRPr="00C97243">
        <w:rPr>
          <w:rFonts w:ascii="Arial" w:hAnsi="Arial" w:cs="Arial"/>
          <w:sz w:val="24"/>
          <w:szCs w:val="24"/>
          <w:shd w:val="clear" w:color="auto" w:fill="FFFFFF"/>
        </w:rPr>
        <w:t>., 2019</w:t>
      </w:r>
      <w:r w:rsidRPr="00C97243">
        <w:rPr>
          <w:rFonts w:ascii="Arial" w:hAnsi="Arial" w:cs="Arial"/>
          <w:sz w:val="24"/>
          <w:szCs w:val="24"/>
        </w:rPr>
        <w:t>)</w:t>
      </w:r>
    </w:p>
    <w:p w:rsidR="00232B2D" w:rsidRPr="005605DE" w:rsidRDefault="00232B2D" w:rsidP="00232B2D">
      <w:pPr>
        <w:rPr>
          <w:rFonts w:ascii="Arial" w:hAnsi="Arial" w:cs="Arial"/>
          <w:sz w:val="24"/>
          <w:szCs w:val="24"/>
        </w:rPr>
      </w:pPr>
      <w:r w:rsidRPr="005605DE">
        <w:rPr>
          <w:rFonts w:ascii="Arial" w:hAnsi="Arial" w:cs="Arial"/>
          <w:sz w:val="24"/>
          <w:szCs w:val="24"/>
        </w:rPr>
        <w:t xml:space="preserve">Various </w:t>
      </w:r>
      <w:r w:rsidRPr="005605DE">
        <w:rPr>
          <w:rFonts w:ascii="Arial" w:hAnsi="Arial" w:cs="Arial"/>
          <w:bCs/>
          <w:iCs/>
          <w:sz w:val="24"/>
          <w:szCs w:val="24"/>
        </w:rPr>
        <w:t>technical as well as interpersonal information and skills</w:t>
      </w:r>
      <w:r w:rsidRPr="005605DE">
        <w:rPr>
          <w:rFonts w:ascii="Arial" w:hAnsi="Arial" w:cs="Arial"/>
          <w:sz w:val="24"/>
          <w:szCs w:val="24"/>
        </w:rPr>
        <w:t xml:space="preserve"> such as communication, marketing, project management, teamwork, good behaviour, adaptability skills and so on assist several employees to perform well by fulfilling </w:t>
      </w:r>
      <w:r w:rsidRPr="005605DE">
        <w:rPr>
          <w:rFonts w:ascii="Arial" w:hAnsi="Arial" w:cs="Arial"/>
          <w:sz w:val="24"/>
          <w:szCs w:val="24"/>
        </w:rPr>
        <w:lastRenderedPageBreak/>
        <w:t>several duties nicely. In Unilever, different departments such as marketing, HR, operational, finance, production and supply chain work hard and give their best to complete set goals and targets in time. Advanced knowledge, ideas and abilities help the staff of different departments to perform as a team-based on time and scenario (</w:t>
      </w:r>
      <w:r w:rsidRPr="005605DE">
        <w:rPr>
          <w:rFonts w:ascii="Arial" w:hAnsi="Arial" w:cs="Arial"/>
          <w:sz w:val="24"/>
          <w:szCs w:val="24"/>
          <w:shd w:val="clear" w:color="auto" w:fill="FFFFFF"/>
        </w:rPr>
        <w:t>Unilever, 2021</w:t>
      </w:r>
      <w:r w:rsidRPr="005605DE">
        <w:rPr>
          <w:rFonts w:ascii="Arial" w:hAnsi="Arial" w:cs="Arial"/>
          <w:sz w:val="24"/>
          <w:szCs w:val="24"/>
        </w:rPr>
        <w:t>). Fresh and unique initiatives while developing and managing a good working culture increase value, proficiency as well as the feasibility of Unilever with its staff in the present and future competing business field while minimising future Covid difficulties successfully.</w:t>
      </w:r>
    </w:p>
    <w:p w:rsidR="00232B2D" w:rsidRDefault="00232B2D" w:rsidP="00493FEA">
      <w:pPr>
        <w:pStyle w:val="Heading1"/>
        <w:rPr>
          <w:sz w:val="24"/>
          <w:szCs w:val="24"/>
        </w:rPr>
      </w:pPr>
      <w:bookmarkStart w:id="20" w:name="_Toc80908784"/>
      <w:r w:rsidRPr="00493FEA">
        <w:rPr>
          <w:sz w:val="24"/>
          <w:szCs w:val="24"/>
        </w:rPr>
        <w:t>Benner’s Novice to Expert Theory</w:t>
      </w:r>
      <w:bookmarkEnd w:id="20"/>
    </w:p>
    <w:p w:rsidR="00493FEA" w:rsidRPr="00493FEA" w:rsidRDefault="00493FEA" w:rsidP="00493FEA">
      <w:pPr>
        <w:rPr>
          <w:lang w:val="en-GB"/>
        </w:rPr>
      </w:pPr>
    </w:p>
    <w:p w:rsidR="00232B2D" w:rsidRPr="005605DE" w:rsidRDefault="00232B2D" w:rsidP="00232B2D">
      <w:pPr>
        <w:rPr>
          <w:rFonts w:ascii="Arial" w:hAnsi="Arial" w:cs="Arial"/>
          <w:sz w:val="24"/>
          <w:szCs w:val="24"/>
        </w:rPr>
      </w:pPr>
      <w:r w:rsidRPr="005605DE">
        <w:rPr>
          <w:rFonts w:ascii="Arial" w:hAnsi="Arial" w:cs="Arial"/>
          <w:sz w:val="24"/>
          <w:szCs w:val="24"/>
        </w:rPr>
        <w:t xml:space="preserve">As stated by </w:t>
      </w:r>
      <w:r w:rsidRPr="005605DE">
        <w:rPr>
          <w:rFonts w:ascii="Arial" w:hAnsi="Arial" w:cs="Arial"/>
          <w:sz w:val="24"/>
          <w:szCs w:val="24"/>
          <w:shd w:val="clear" w:color="auto" w:fill="FFFFFF"/>
        </w:rPr>
        <w:t xml:space="preserve">Ozdemir (2019), </w:t>
      </w:r>
      <w:r w:rsidRPr="005605DE">
        <w:rPr>
          <w:rFonts w:ascii="Arial" w:hAnsi="Arial" w:cs="Arial"/>
          <w:bCs/>
          <w:iCs/>
          <w:sz w:val="24"/>
          <w:szCs w:val="24"/>
        </w:rPr>
        <w:t>Benner’s novice to expert theory</w:t>
      </w:r>
      <w:r w:rsidRPr="005605DE">
        <w:rPr>
          <w:rFonts w:ascii="Arial" w:hAnsi="Arial" w:cs="Arial"/>
          <w:sz w:val="24"/>
          <w:szCs w:val="24"/>
        </w:rPr>
        <w:t xml:space="preserve"> is an essential critical thinking model that guides and instructs higher officials of an organisation to develop and improve several skills and techniques of improving staff productivity. Better execution of this model helps to develop a valuable technique to improve the success and productivity of staff for a good amount of time. In the </w:t>
      </w:r>
      <w:r w:rsidRPr="005605DE">
        <w:rPr>
          <w:rFonts w:ascii="Arial" w:hAnsi="Arial" w:cs="Arial"/>
          <w:bCs/>
          <w:iCs/>
          <w:sz w:val="24"/>
          <w:szCs w:val="24"/>
        </w:rPr>
        <w:t>novice</w:t>
      </w:r>
      <w:r w:rsidRPr="005605DE">
        <w:rPr>
          <w:rFonts w:ascii="Arial" w:hAnsi="Arial" w:cs="Arial"/>
          <w:sz w:val="24"/>
          <w:szCs w:val="24"/>
        </w:rPr>
        <w:t xml:space="preserve"> step, the employees do not have good and professional experiences which can minimise their efficiency in the workplace. In the </w:t>
      </w:r>
      <w:r w:rsidRPr="005605DE">
        <w:rPr>
          <w:rFonts w:ascii="Arial" w:hAnsi="Arial" w:cs="Arial"/>
          <w:bCs/>
          <w:iCs/>
          <w:sz w:val="24"/>
          <w:szCs w:val="24"/>
        </w:rPr>
        <w:t xml:space="preserve">beginner </w:t>
      </w:r>
      <w:r w:rsidRPr="005605DE">
        <w:rPr>
          <w:rFonts w:ascii="Arial" w:hAnsi="Arial" w:cs="Arial"/>
          <w:sz w:val="24"/>
          <w:szCs w:val="24"/>
        </w:rPr>
        <w:t xml:space="preserve">step, employees have skills and experiences but they do not have a clear idea to use them properly while prioritising works. In Unilever, the HR team including team leaders not only assures to deliver better learning and training programs to the staff and the workers but also guides them continuously. Good </w:t>
      </w:r>
      <w:r w:rsidRPr="005605DE">
        <w:rPr>
          <w:rFonts w:ascii="Arial" w:hAnsi="Arial" w:cs="Arial"/>
          <w:bCs/>
          <w:iCs/>
          <w:sz w:val="24"/>
          <w:szCs w:val="24"/>
        </w:rPr>
        <w:t>suggestions, encouragement and opportunities</w:t>
      </w:r>
      <w:r w:rsidRPr="005605DE">
        <w:rPr>
          <w:rFonts w:ascii="Arial" w:hAnsi="Arial" w:cs="Arial"/>
          <w:sz w:val="24"/>
          <w:szCs w:val="24"/>
        </w:rPr>
        <w:t xml:space="preserve"> increase their performance besides improving their behaviour with one another.</w:t>
      </w:r>
    </w:p>
    <w:p w:rsidR="00232B2D" w:rsidRPr="00C97243" w:rsidRDefault="00232B2D" w:rsidP="00232B2D">
      <w:pPr>
        <w:keepNext/>
        <w:jc w:val="center"/>
        <w:rPr>
          <w:rFonts w:ascii="Arial" w:hAnsi="Arial" w:cs="Arial"/>
          <w:sz w:val="24"/>
          <w:szCs w:val="24"/>
        </w:rPr>
      </w:pPr>
      <w:r w:rsidRPr="00C97243">
        <w:rPr>
          <w:rFonts w:ascii="Arial" w:hAnsi="Arial" w:cs="Arial"/>
          <w:noProof/>
          <w:sz w:val="24"/>
          <w:szCs w:val="24"/>
        </w:rPr>
        <w:drawing>
          <wp:inline distT="0" distB="0" distL="0" distR="0">
            <wp:extent cx="3912235" cy="2220950"/>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918269" cy="2224376"/>
                    </a:xfrm>
                    <a:prstGeom prst="rect">
                      <a:avLst/>
                    </a:prstGeom>
                  </pic:spPr>
                </pic:pic>
              </a:graphicData>
            </a:graphic>
          </wp:inline>
        </w:drawing>
      </w:r>
    </w:p>
    <w:p w:rsidR="00232B2D" w:rsidRPr="00C97243" w:rsidRDefault="00232B2D" w:rsidP="00232B2D">
      <w:pPr>
        <w:jc w:val="center"/>
        <w:rPr>
          <w:rFonts w:ascii="Arial" w:hAnsi="Arial" w:cs="Arial"/>
          <w:b/>
          <w:bCs/>
          <w:sz w:val="24"/>
          <w:szCs w:val="24"/>
        </w:rPr>
      </w:pPr>
      <w:r w:rsidRPr="00C97243">
        <w:rPr>
          <w:rFonts w:ascii="Arial" w:hAnsi="Arial" w:cs="Arial"/>
          <w:b/>
          <w:bCs/>
          <w:sz w:val="24"/>
          <w:szCs w:val="24"/>
        </w:rPr>
        <w:t xml:space="preserve">Figure </w:t>
      </w:r>
      <w:r w:rsidR="00E016A0" w:rsidRPr="00C97243">
        <w:rPr>
          <w:rFonts w:ascii="Arial" w:hAnsi="Arial" w:cs="Arial"/>
          <w:b/>
          <w:bCs/>
          <w:sz w:val="24"/>
          <w:szCs w:val="24"/>
        </w:rPr>
        <w:fldChar w:fldCharType="begin"/>
      </w:r>
      <w:r w:rsidRPr="00C97243">
        <w:rPr>
          <w:rFonts w:ascii="Arial" w:hAnsi="Arial" w:cs="Arial"/>
          <w:b/>
          <w:bCs/>
          <w:sz w:val="24"/>
          <w:szCs w:val="24"/>
        </w:rPr>
        <w:instrText xml:space="preserve"> SEQ Figure \* ARABIC </w:instrText>
      </w:r>
      <w:r w:rsidR="00E016A0" w:rsidRPr="00C97243">
        <w:rPr>
          <w:rFonts w:ascii="Arial" w:hAnsi="Arial" w:cs="Arial"/>
          <w:b/>
          <w:bCs/>
          <w:sz w:val="24"/>
          <w:szCs w:val="24"/>
        </w:rPr>
        <w:fldChar w:fldCharType="separate"/>
      </w:r>
      <w:r w:rsidRPr="00C97243">
        <w:rPr>
          <w:rFonts w:ascii="Arial" w:hAnsi="Arial" w:cs="Arial"/>
          <w:b/>
          <w:bCs/>
          <w:noProof/>
          <w:sz w:val="24"/>
          <w:szCs w:val="24"/>
        </w:rPr>
        <w:t>8</w:t>
      </w:r>
      <w:r w:rsidR="00E016A0" w:rsidRPr="00C97243">
        <w:rPr>
          <w:rFonts w:ascii="Arial" w:hAnsi="Arial" w:cs="Arial"/>
          <w:b/>
          <w:bCs/>
          <w:sz w:val="24"/>
          <w:szCs w:val="24"/>
        </w:rPr>
        <w:fldChar w:fldCharType="end"/>
      </w:r>
      <w:r w:rsidRPr="00C97243">
        <w:rPr>
          <w:rFonts w:ascii="Arial" w:hAnsi="Arial" w:cs="Arial"/>
          <w:b/>
          <w:bCs/>
          <w:sz w:val="24"/>
          <w:szCs w:val="24"/>
        </w:rPr>
        <w:t>: Benner’s novice to expert theory</w:t>
      </w:r>
    </w:p>
    <w:p w:rsidR="00232B2D" w:rsidRPr="00C97243" w:rsidRDefault="00232B2D" w:rsidP="00232B2D">
      <w:pPr>
        <w:jc w:val="center"/>
        <w:rPr>
          <w:rFonts w:ascii="Arial" w:hAnsi="Arial" w:cs="Arial"/>
          <w:sz w:val="24"/>
          <w:szCs w:val="24"/>
        </w:rPr>
      </w:pPr>
      <w:r w:rsidRPr="00C97243">
        <w:rPr>
          <w:rFonts w:ascii="Arial" w:hAnsi="Arial" w:cs="Arial"/>
          <w:sz w:val="24"/>
          <w:szCs w:val="24"/>
        </w:rPr>
        <w:t xml:space="preserve">(Source: </w:t>
      </w:r>
      <w:r w:rsidRPr="00C97243">
        <w:rPr>
          <w:rFonts w:ascii="Arial" w:hAnsi="Arial" w:cs="Arial"/>
          <w:sz w:val="24"/>
          <w:szCs w:val="24"/>
          <w:shd w:val="clear" w:color="auto" w:fill="FFFFFF"/>
        </w:rPr>
        <w:t>Murphy and Hassall, 2020</w:t>
      </w:r>
      <w:r w:rsidRPr="00C97243">
        <w:rPr>
          <w:rFonts w:ascii="Arial" w:hAnsi="Arial" w:cs="Arial"/>
          <w:sz w:val="24"/>
          <w:szCs w:val="24"/>
        </w:rPr>
        <w:t>)</w:t>
      </w:r>
    </w:p>
    <w:p w:rsidR="00232B2D" w:rsidRPr="005605DE" w:rsidRDefault="00232B2D" w:rsidP="00232B2D">
      <w:pPr>
        <w:rPr>
          <w:rFonts w:ascii="Arial" w:hAnsi="Arial" w:cs="Arial"/>
          <w:sz w:val="24"/>
          <w:szCs w:val="24"/>
        </w:rPr>
      </w:pPr>
      <w:r w:rsidRPr="005605DE">
        <w:rPr>
          <w:rFonts w:ascii="Arial" w:hAnsi="Arial" w:cs="Arial"/>
          <w:sz w:val="24"/>
          <w:szCs w:val="24"/>
        </w:rPr>
        <w:t xml:space="preserve">In the </w:t>
      </w:r>
      <w:r w:rsidRPr="005605DE">
        <w:rPr>
          <w:rFonts w:ascii="Arial" w:hAnsi="Arial" w:cs="Arial"/>
          <w:bCs/>
          <w:iCs/>
          <w:sz w:val="24"/>
          <w:szCs w:val="24"/>
        </w:rPr>
        <w:t>competent and proficient</w:t>
      </w:r>
      <w:r w:rsidRPr="005605DE">
        <w:rPr>
          <w:rFonts w:ascii="Arial" w:hAnsi="Arial" w:cs="Arial"/>
          <w:sz w:val="24"/>
          <w:szCs w:val="24"/>
        </w:rPr>
        <w:t xml:space="preserve"> steps, employees learn to compete successfully with the competitors by accepting, using and adjusting to new scenarios properly. In Unilever, staffs use their competent skills and experiences while analysing scenarios leading to maximising proficiency in the competitive market. It is possible</w:t>
      </w:r>
      <w:r w:rsidRPr="00C97243">
        <w:rPr>
          <w:rFonts w:ascii="Arial" w:hAnsi="Arial" w:cs="Arial"/>
          <w:sz w:val="24"/>
          <w:szCs w:val="24"/>
        </w:rPr>
        <w:t xml:space="preserve"> as the staff </w:t>
      </w:r>
      <w:r w:rsidRPr="005605DE">
        <w:rPr>
          <w:rFonts w:ascii="Arial" w:hAnsi="Arial" w:cs="Arial"/>
          <w:sz w:val="24"/>
          <w:szCs w:val="24"/>
        </w:rPr>
        <w:lastRenderedPageBreak/>
        <w:t xml:space="preserve">under better suggestions of the management use their </w:t>
      </w:r>
      <w:r w:rsidRPr="005605DE">
        <w:rPr>
          <w:rFonts w:ascii="Arial" w:hAnsi="Arial" w:cs="Arial"/>
          <w:bCs/>
          <w:iCs/>
          <w:sz w:val="24"/>
          <w:szCs w:val="24"/>
        </w:rPr>
        <w:t>expert</w:t>
      </w:r>
      <w:r w:rsidRPr="005605DE">
        <w:rPr>
          <w:rFonts w:ascii="Arial" w:hAnsi="Arial" w:cs="Arial"/>
          <w:sz w:val="24"/>
          <w:szCs w:val="24"/>
        </w:rPr>
        <w:t xml:space="preserve"> skills accurately leading to assuring success(</w:t>
      </w:r>
      <w:r w:rsidRPr="005605DE">
        <w:rPr>
          <w:rFonts w:ascii="Arial" w:hAnsi="Arial" w:cs="Arial"/>
          <w:sz w:val="24"/>
          <w:szCs w:val="24"/>
          <w:shd w:val="clear" w:color="auto" w:fill="FFFFFF"/>
        </w:rPr>
        <w:t>Unilever, 2021</w:t>
      </w:r>
      <w:r w:rsidRPr="005605DE">
        <w:rPr>
          <w:rFonts w:ascii="Arial" w:hAnsi="Arial" w:cs="Arial"/>
          <w:sz w:val="24"/>
          <w:szCs w:val="24"/>
        </w:rPr>
        <w:t>). They not only feel the confidence to follows and accept fresh changes and policies for their betterment but also prepares and implement fresh tactics and ideas to perform and improve the firm's progress especially during and after Covid 19.</w:t>
      </w:r>
    </w:p>
    <w:p w:rsidR="00232B2D" w:rsidRPr="00C97243" w:rsidRDefault="00232B2D" w:rsidP="00232B2D">
      <w:pPr>
        <w:pStyle w:val="Heading1"/>
        <w:rPr>
          <w:rFonts w:cs="Arial"/>
          <w:sz w:val="24"/>
          <w:szCs w:val="24"/>
        </w:rPr>
      </w:pPr>
      <w:bookmarkStart w:id="21" w:name="_Toc80908785"/>
      <w:r w:rsidRPr="00C97243">
        <w:rPr>
          <w:rFonts w:cs="Arial"/>
          <w:sz w:val="24"/>
          <w:szCs w:val="24"/>
        </w:rPr>
        <w:t>Recommendation</w:t>
      </w:r>
      <w:bookmarkEnd w:id="21"/>
    </w:p>
    <w:p w:rsidR="00232B2D" w:rsidRPr="00493FEA" w:rsidRDefault="00232B2D" w:rsidP="00232B2D">
      <w:pPr>
        <w:rPr>
          <w:rFonts w:ascii="Arial" w:hAnsi="Arial" w:cs="Arial"/>
          <w:sz w:val="24"/>
          <w:szCs w:val="24"/>
        </w:rPr>
      </w:pPr>
      <w:r w:rsidRPr="00C97243">
        <w:rPr>
          <w:rFonts w:ascii="Arial" w:hAnsi="Arial" w:cs="Arial"/>
          <w:sz w:val="24"/>
          <w:szCs w:val="24"/>
        </w:rPr>
        <w:t>The</w:t>
      </w:r>
      <w:r w:rsidR="00493FEA">
        <w:rPr>
          <w:rFonts w:ascii="Arial" w:hAnsi="Arial" w:cs="Arial"/>
          <w:sz w:val="24"/>
          <w:szCs w:val="24"/>
        </w:rPr>
        <w:t xml:space="preserve"> </w:t>
      </w:r>
      <w:r w:rsidRPr="00493FEA">
        <w:rPr>
          <w:rFonts w:ascii="Arial" w:hAnsi="Arial" w:cs="Arial"/>
          <w:bCs/>
          <w:iCs/>
          <w:sz w:val="24"/>
          <w:szCs w:val="24"/>
        </w:rPr>
        <w:t>recommendations which Unilever management can select and implement to improve staff behaviour and effectiveness while handling any Covid 19 challenge in present and future business scenarios</w:t>
      </w:r>
      <w:r w:rsidRPr="00493FEA">
        <w:rPr>
          <w:rFonts w:ascii="Arial" w:hAnsi="Arial" w:cs="Arial"/>
          <w:sz w:val="24"/>
          <w:szCs w:val="24"/>
        </w:rPr>
        <w:t xml:space="preserve"> are-</w:t>
      </w:r>
    </w:p>
    <w:p w:rsidR="00232B2D" w:rsidRPr="00C97243" w:rsidRDefault="00232B2D" w:rsidP="00232B2D">
      <w:pPr>
        <w:rPr>
          <w:rFonts w:ascii="Arial" w:hAnsi="Arial" w:cs="Arial"/>
          <w:sz w:val="24"/>
          <w:szCs w:val="24"/>
        </w:rPr>
      </w:pPr>
      <w:r w:rsidRPr="00C97243">
        <w:rPr>
          <w:rFonts w:ascii="Arial" w:hAnsi="Arial" w:cs="Arial"/>
          <w:sz w:val="24"/>
          <w:szCs w:val="24"/>
        </w:rPr>
        <w:t>First, advanced training, learning and development programs based on changing scenarios and staff needs can help the staff to increase their commitment, belief and trust in the firm. They will work hard while following values properly resulting in the better accomplishment of goals in a set time.</w:t>
      </w:r>
    </w:p>
    <w:p w:rsidR="00232B2D" w:rsidRPr="00C97243" w:rsidRDefault="00232B2D" w:rsidP="00232B2D">
      <w:pPr>
        <w:rPr>
          <w:rFonts w:ascii="Arial" w:hAnsi="Arial" w:cs="Arial"/>
          <w:sz w:val="24"/>
          <w:szCs w:val="24"/>
        </w:rPr>
      </w:pPr>
      <w:r w:rsidRPr="00C97243">
        <w:rPr>
          <w:rFonts w:ascii="Arial" w:hAnsi="Arial" w:cs="Arial"/>
          <w:sz w:val="24"/>
          <w:szCs w:val="24"/>
        </w:rPr>
        <w:t>Second, unique appraisal, as well as performance evaluation techniques, can increase engagement as well as the proficiency level of the staff. They will feel more committed to following fresh policies while increasing their effectiveness.</w:t>
      </w:r>
    </w:p>
    <w:p w:rsidR="00232B2D" w:rsidRPr="00C97243" w:rsidRDefault="00232B2D" w:rsidP="00232B2D">
      <w:pPr>
        <w:rPr>
          <w:rFonts w:ascii="Arial" w:hAnsi="Arial" w:cs="Arial"/>
          <w:sz w:val="24"/>
          <w:szCs w:val="24"/>
        </w:rPr>
      </w:pPr>
      <w:r w:rsidRPr="00C97243">
        <w:rPr>
          <w:rFonts w:ascii="Arial" w:hAnsi="Arial" w:cs="Arial"/>
          <w:sz w:val="24"/>
          <w:szCs w:val="24"/>
        </w:rPr>
        <w:t>Third, continuous monitoring by using better R&amp;D techniques can help Unilever teams to develop and use strong and exclusive strategies to increase staff effectiveness while increasing success in the future post-Covid 19.</w:t>
      </w:r>
    </w:p>
    <w:p w:rsidR="00232B2D" w:rsidRPr="00C97243" w:rsidRDefault="00232B2D" w:rsidP="00232B2D">
      <w:pPr>
        <w:rPr>
          <w:rFonts w:ascii="Arial" w:hAnsi="Arial" w:cs="Arial"/>
          <w:sz w:val="24"/>
          <w:szCs w:val="24"/>
        </w:rPr>
      </w:pPr>
      <w:r w:rsidRPr="00C97243">
        <w:rPr>
          <w:rFonts w:ascii="Arial" w:hAnsi="Arial" w:cs="Arial"/>
          <w:sz w:val="24"/>
          <w:szCs w:val="24"/>
        </w:rPr>
        <w:t>Finally, selection and use of best technologies while improving and increasing several types of skills and information can also help Unilever employees to acquire better opportunities and goals while minimising Covid 19 difficulties efficiently.</w:t>
      </w:r>
    </w:p>
    <w:p w:rsidR="00232B2D" w:rsidRPr="00C97243" w:rsidRDefault="00232B2D" w:rsidP="00232B2D">
      <w:pPr>
        <w:spacing w:line="259" w:lineRule="auto"/>
        <w:rPr>
          <w:rFonts w:ascii="Arial" w:eastAsiaTheme="majorEastAsia" w:hAnsi="Arial" w:cs="Arial"/>
          <w:b/>
          <w:color w:val="000000" w:themeColor="text1"/>
          <w:sz w:val="24"/>
          <w:szCs w:val="24"/>
        </w:rPr>
      </w:pPr>
      <w:r w:rsidRPr="00C97243">
        <w:rPr>
          <w:rFonts w:ascii="Arial" w:hAnsi="Arial" w:cs="Arial"/>
          <w:sz w:val="24"/>
          <w:szCs w:val="24"/>
        </w:rPr>
        <w:br w:type="page"/>
      </w:r>
    </w:p>
    <w:p w:rsidR="00232B2D" w:rsidRPr="00C97243" w:rsidRDefault="00232B2D" w:rsidP="00232B2D">
      <w:pPr>
        <w:pStyle w:val="Heading1"/>
        <w:rPr>
          <w:rFonts w:cs="Arial"/>
          <w:sz w:val="24"/>
          <w:szCs w:val="24"/>
        </w:rPr>
      </w:pPr>
      <w:bookmarkStart w:id="22" w:name="_Toc80908786"/>
      <w:r w:rsidRPr="00C97243">
        <w:rPr>
          <w:rFonts w:cs="Arial"/>
          <w:sz w:val="24"/>
          <w:szCs w:val="24"/>
        </w:rPr>
        <w:lastRenderedPageBreak/>
        <w:t>Conclusion</w:t>
      </w:r>
      <w:bookmarkEnd w:id="22"/>
    </w:p>
    <w:p w:rsidR="00232B2D" w:rsidRPr="00C97243" w:rsidRDefault="00232B2D" w:rsidP="00232B2D">
      <w:pPr>
        <w:rPr>
          <w:rFonts w:ascii="Arial" w:hAnsi="Arial" w:cs="Arial"/>
          <w:color w:val="000000" w:themeColor="text1"/>
          <w:sz w:val="24"/>
          <w:szCs w:val="24"/>
        </w:rPr>
      </w:pPr>
      <w:r w:rsidRPr="00C97243">
        <w:rPr>
          <w:rFonts w:ascii="Arial" w:hAnsi="Arial" w:cs="Arial"/>
          <w:sz w:val="24"/>
          <w:szCs w:val="24"/>
        </w:rPr>
        <w:t>Therefore, from the study, it is clear that the right belief, attitude and value system including critical thinking abilities help a firm and its staff to perform and attain success especially during the time of the Covid 19 pandemic. These aspects help to improve behaviour and commitment level of the staffs as well.</w:t>
      </w:r>
      <w:r w:rsidRPr="00C97243">
        <w:rPr>
          <w:rFonts w:ascii="Arial" w:hAnsi="Arial" w:cs="Arial"/>
          <w:color w:val="000000" w:themeColor="text1"/>
          <w:sz w:val="24"/>
          <w:szCs w:val="24"/>
        </w:rPr>
        <w:t>It even becomes possible for a firm like Unilever and its staff to develop better relationships with customers while increasing profit, sales and income besides facing and solving Covid 19 challenges. Better emphasises on various management and critical thinking models shows that better use of several innovative technologies helps to improve and achieve better progress and stability in the business field while gaining better sustainability. Various recommendations are also present to improve the impact of value, attitude and belief including performance while performing nicely in the business environment by minimising Covid 19 impact.</w:t>
      </w:r>
      <w:r w:rsidRPr="00C97243">
        <w:rPr>
          <w:rFonts w:ascii="Arial" w:hAnsi="Arial" w:cs="Arial"/>
          <w:sz w:val="24"/>
          <w:szCs w:val="24"/>
        </w:rPr>
        <w:br w:type="page"/>
      </w:r>
    </w:p>
    <w:p w:rsidR="00232B2D" w:rsidRPr="00C97243" w:rsidRDefault="00232B2D" w:rsidP="00232B2D">
      <w:pPr>
        <w:pStyle w:val="Heading1"/>
        <w:rPr>
          <w:rFonts w:cs="Arial"/>
          <w:sz w:val="24"/>
          <w:szCs w:val="24"/>
        </w:rPr>
      </w:pPr>
      <w:bookmarkStart w:id="23" w:name="_Toc80908787"/>
      <w:r w:rsidRPr="00C97243">
        <w:rPr>
          <w:rFonts w:cs="Arial"/>
          <w:sz w:val="24"/>
          <w:szCs w:val="24"/>
        </w:rPr>
        <w:lastRenderedPageBreak/>
        <w:t>Reference list</w:t>
      </w:r>
      <w:bookmarkEnd w:id="23"/>
    </w:p>
    <w:p w:rsidR="00232B2D" w:rsidRPr="00C97243" w:rsidRDefault="00232B2D" w:rsidP="00232B2D">
      <w:pPr>
        <w:rPr>
          <w:rFonts w:ascii="Arial" w:hAnsi="Arial" w:cs="Arial"/>
          <w:sz w:val="24"/>
          <w:szCs w:val="24"/>
          <w:shd w:val="clear" w:color="auto" w:fill="FFFFFF"/>
        </w:rPr>
      </w:pPr>
      <w:bookmarkStart w:id="24" w:name="_Hlk79399238"/>
      <w:bookmarkStart w:id="25" w:name="_Hlk79398907"/>
      <w:r w:rsidRPr="00C97243">
        <w:rPr>
          <w:rFonts w:ascii="Arial" w:hAnsi="Arial" w:cs="Arial"/>
          <w:sz w:val="24"/>
          <w:szCs w:val="24"/>
          <w:shd w:val="clear" w:color="auto" w:fill="FFFFFF"/>
        </w:rPr>
        <w:t>Bowell, Tracy, and Kemp</w:t>
      </w:r>
      <w:bookmarkEnd w:id="24"/>
      <w:r w:rsidRPr="00C97243">
        <w:rPr>
          <w:rFonts w:ascii="Arial" w:hAnsi="Arial" w:cs="Arial"/>
          <w:sz w:val="24"/>
          <w:szCs w:val="24"/>
          <w:shd w:val="clear" w:color="auto" w:fill="FFFFFF"/>
        </w:rPr>
        <w:t xml:space="preserve"> Gary 2010. </w:t>
      </w:r>
      <w:r w:rsidRPr="00C97243">
        <w:rPr>
          <w:rFonts w:ascii="Arial" w:hAnsi="Arial" w:cs="Arial"/>
          <w:i/>
          <w:iCs/>
          <w:sz w:val="24"/>
          <w:szCs w:val="24"/>
          <w:shd w:val="clear" w:color="auto" w:fill="FFFFFF"/>
        </w:rPr>
        <w:t>Critical Thinking: A Concise Guide</w:t>
      </w:r>
      <w:r w:rsidRPr="00C97243">
        <w:rPr>
          <w:rFonts w:ascii="Arial" w:hAnsi="Arial" w:cs="Arial"/>
          <w:sz w:val="24"/>
          <w:szCs w:val="24"/>
          <w:shd w:val="clear" w:color="auto" w:fill="FFFFFF"/>
        </w:rPr>
        <w:t>. 3rd ed. London: Routledge, 2010. Print.</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Business &amp; Human Rights Resource Centre. 2021. </w:t>
      </w:r>
      <w:r w:rsidRPr="00C97243">
        <w:rPr>
          <w:rFonts w:ascii="Arial" w:hAnsi="Arial" w:cs="Arial"/>
          <w:i/>
          <w:iCs/>
          <w:sz w:val="24"/>
          <w:szCs w:val="24"/>
          <w:shd w:val="clear" w:color="auto" w:fill="FFFFFF"/>
        </w:rPr>
        <w:t>Unilever to protect workforce from pay drop &amp; help “most vulnerable” suppliers as part of COVID-19 relief programme - Business &amp; Human Rights Resource Centre</w:t>
      </w:r>
      <w:r w:rsidRPr="00C97243">
        <w:rPr>
          <w:rFonts w:ascii="Arial" w:hAnsi="Arial" w:cs="Arial"/>
          <w:sz w:val="24"/>
          <w:szCs w:val="24"/>
          <w:shd w:val="clear" w:color="auto" w:fill="FFFFFF"/>
        </w:rPr>
        <w:t>. [online] Available at: &lt;https://www.business-humanrights.org/en/latest-news/unilever-to-protect-workforce-from-pay-drop-help-most-vulnerable-suppliers-as-part-of-covid-19-relief-programme/&gt; [Accessed 9 August 2021].</w:t>
      </w:r>
    </w:p>
    <w:p w:rsidR="00232B2D" w:rsidRPr="00C97243" w:rsidRDefault="00232B2D" w:rsidP="00232B2D">
      <w:pPr>
        <w:rPr>
          <w:rFonts w:ascii="Arial" w:hAnsi="Arial" w:cs="Arial"/>
          <w:sz w:val="24"/>
          <w:szCs w:val="24"/>
        </w:rPr>
      </w:pPr>
      <w:r w:rsidRPr="00C97243">
        <w:rPr>
          <w:rFonts w:ascii="Arial" w:hAnsi="Arial" w:cs="Arial"/>
          <w:sz w:val="24"/>
          <w:szCs w:val="24"/>
          <w:shd w:val="clear" w:color="auto" w:fill="FFFFFF"/>
        </w:rPr>
        <w:t>Cerutti, K. and Grodoski, L., 2021. </w:t>
      </w:r>
      <w:r w:rsidRPr="00C97243">
        <w:rPr>
          <w:rFonts w:ascii="Arial" w:hAnsi="Arial" w:cs="Arial"/>
          <w:i/>
          <w:iCs/>
          <w:sz w:val="24"/>
          <w:szCs w:val="24"/>
          <w:shd w:val="clear" w:color="auto" w:fill="FFFFFF"/>
        </w:rPr>
        <w:t>Five Post-COVID Behaviors and Attitudes that Will Reshape the Workplace</w:t>
      </w:r>
      <w:r w:rsidRPr="00C97243">
        <w:rPr>
          <w:rFonts w:ascii="Arial" w:hAnsi="Arial" w:cs="Arial"/>
          <w:sz w:val="24"/>
          <w:szCs w:val="24"/>
          <w:shd w:val="clear" w:color="auto" w:fill="FFFFFF"/>
        </w:rPr>
        <w:t>. [online] Work Design Magazine. Available at: &lt;https://www.workdesign.com/2020/06/five-post-covid-behaviors-and-attitudes-that-will-reshape-the-workplace/&gt; [Accessed 9 August 2021].</w:t>
      </w:r>
    </w:p>
    <w:p w:rsidR="00232B2D" w:rsidRPr="00C97243" w:rsidRDefault="00232B2D" w:rsidP="00232B2D">
      <w:pPr>
        <w:rPr>
          <w:rFonts w:ascii="Arial" w:hAnsi="Arial" w:cs="Arial"/>
          <w:sz w:val="24"/>
          <w:szCs w:val="24"/>
        </w:rPr>
      </w:pPr>
      <w:bookmarkStart w:id="26" w:name="_Hlk79399206"/>
      <w:r w:rsidRPr="00C97243">
        <w:rPr>
          <w:rFonts w:ascii="Arial" w:hAnsi="Arial" w:cs="Arial"/>
          <w:sz w:val="24"/>
          <w:szCs w:val="24"/>
          <w:shd w:val="clear" w:color="auto" w:fill="FFFFFF"/>
        </w:rPr>
        <w:t>Cottrell, Stella</w:t>
      </w:r>
      <w:bookmarkEnd w:id="26"/>
      <w:r w:rsidRPr="00C97243">
        <w:rPr>
          <w:rFonts w:ascii="Arial" w:hAnsi="Arial" w:cs="Arial"/>
          <w:sz w:val="24"/>
          <w:szCs w:val="24"/>
          <w:shd w:val="clear" w:color="auto" w:fill="FFFFFF"/>
        </w:rPr>
        <w:t xml:space="preserve">. 2011. </w:t>
      </w:r>
      <w:r w:rsidRPr="00C97243">
        <w:rPr>
          <w:rFonts w:ascii="Arial" w:hAnsi="Arial" w:cs="Arial"/>
          <w:i/>
          <w:iCs/>
          <w:sz w:val="24"/>
          <w:szCs w:val="24"/>
          <w:shd w:val="clear" w:color="auto" w:fill="FFFFFF"/>
        </w:rPr>
        <w:t>Critical Thinking Skills: Developing Effective Analysis and Argument</w:t>
      </w:r>
      <w:r w:rsidRPr="00C97243">
        <w:rPr>
          <w:rFonts w:ascii="Arial" w:hAnsi="Arial" w:cs="Arial"/>
          <w:sz w:val="24"/>
          <w:szCs w:val="24"/>
          <w:shd w:val="clear" w:color="auto" w:fill="FFFFFF"/>
        </w:rPr>
        <w:t>. 2nd ed. Basingstoke: Palgrave Macmillan. Print. Palgrave Study Skills.</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De Bono, E., 2017. </w:t>
      </w:r>
      <w:r w:rsidRPr="00C97243">
        <w:rPr>
          <w:rFonts w:ascii="Arial" w:hAnsi="Arial" w:cs="Arial"/>
          <w:i/>
          <w:iCs/>
          <w:sz w:val="24"/>
          <w:szCs w:val="24"/>
          <w:shd w:val="clear" w:color="auto" w:fill="FFFFFF"/>
        </w:rPr>
        <w:t>Six thinking hats</w:t>
      </w:r>
      <w:r w:rsidRPr="00C97243">
        <w:rPr>
          <w:rFonts w:ascii="Arial" w:hAnsi="Arial" w:cs="Arial"/>
          <w:sz w:val="24"/>
          <w:szCs w:val="24"/>
          <w:shd w:val="clear" w:color="auto" w:fill="FFFFFF"/>
        </w:rPr>
        <w:t>. Penguin uk.</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Edwards Jr, D.B., 2019. Shifting the perspective on community-based management of education: From systems theory to social capital and community empowerment. </w:t>
      </w:r>
      <w:r w:rsidRPr="00C97243">
        <w:rPr>
          <w:rFonts w:ascii="Arial" w:hAnsi="Arial" w:cs="Arial"/>
          <w:i/>
          <w:iCs/>
          <w:sz w:val="24"/>
          <w:szCs w:val="24"/>
          <w:shd w:val="clear" w:color="auto" w:fill="FFFFFF"/>
        </w:rPr>
        <w:t>International Journal of Educational Development</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64</w:t>
      </w:r>
      <w:r w:rsidRPr="00C97243">
        <w:rPr>
          <w:rFonts w:ascii="Arial" w:hAnsi="Arial" w:cs="Arial"/>
          <w:sz w:val="24"/>
          <w:szCs w:val="24"/>
          <w:shd w:val="clear" w:color="auto" w:fill="FFFFFF"/>
        </w:rPr>
        <w:t>, pp.17-26.</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Foster, H., 2017, October. Critical Thinking and its Impact on the Business Community and its Importance in the Curriculum. In </w:t>
      </w:r>
      <w:r w:rsidRPr="00C97243">
        <w:rPr>
          <w:rFonts w:ascii="Arial" w:hAnsi="Arial" w:cs="Arial"/>
          <w:i/>
          <w:iCs/>
          <w:sz w:val="24"/>
          <w:szCs w:val="24"/>
          <w:shd w:val="clear" w:color="auto" w:fill="FFFFFF"/>
        </w:rPr>
        <w:t>Abstract Proceedings International Scholars Conference</w:t>
      </w:r>
      <w:r w:rsidRPr="00C97243">
        <w:rPr>
          <w:rFonts w:ascii="Arial" w:hAnsi="Arial" w:cs="Arial"/>
          <w:sz w:val="24"/>
          <w:szCs w:val="24"/>
          <w:shd w:val="clear" w:color="auto" w:fill="FFFFFF"/>
        </w:rPr>
        <w:t> (Vol. 5, No. 1, pp. 44-44).</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Gill-Simmen, L., 2020. Developing critical thinking skills: Using Edward de Bono’s six thinking hats in formative peer assessment &amp; feedback. </w:t>
      </w:r>
      <w:r w:rsidRPr="00C97243">
        <w:rPr>
          <w:rFonts w:ascii="Arial" w:hAnsi="Arial" w:cs="Arial"/>
          <w:i/>
          <w:iCs/>
          <w:sz w:val="24"/>
          <w:szCs w:val="24"/>
          <w:shd w:val="clear" w:color="auto" w:fill="FFFFFF"/>
        </w:rPr>
        <w:t>Journal of Applied Learning and Teaching</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3</w:t>
      </w:r>
      <w:r w:rsidRPr="00C97243">
        <w:rPr>
          <w:rFonts w:ascii="Arial" w:hAnsi="Arial" w:cs="Arial"/>
          <w:sz w:val="24"/>
          <w:szCs w:val="24"/>
          <w:shd w:val="clear" w:color="auto" w:fill="FFFFFF"/>
        </w:rPr>
        <w:t>(1), pp.138-141.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Hafeez, I., Yingjun, Z., Hafeez, S., Mansoor, R. and Rehman, K.U., 2019. Impact of workplace environment on employee performance: mediating role of employee health. </w:t>
      </w:r>
      <w:r w:rsidRPr="00C97243">
        <w:rPr>
          <w:rFonts w:ascii="Arial" w:hAnsi="Arial" w:cs="Arial"/>
          <w:i/>
          <w:iCs/>
          <w:sz w:val="24"/>
          <w:szCs w:val="24"/>
          <w:shd w:val="clear" w:color="auto" w:fill="FFFFFF"/>
        </w:rPr>
        <w:t>Business, Management and Economics Engineering</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17</w:t>
      </w:r>
      <w:r w:rsidRPr="00C97243">
        <w:rPr>
          <w:rFonts w:ascii="Arial" w:hAnsi="Arial" w:cs="Arial"/>
          <w:sz w:val="24"/>
          <w:szCs w:val="24"/>
          <w:shd w:val="clear" w:color="auto" w:fill="FFFFFF"/>
        </w:rPr>
        <w:t>(2), pp.173-193.</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Inclusiveeconomypartnership.gov.uk. 2021. </w:t>
      </w:r>
      <w:r w:rsidRPr="00C97243">
        <w:rPr>
          <w:rFonts w:ascii="Arial" w:hAnsi="Arial" w:cs="Arial"/>
          <w:i/>
          <w:iCs/>
          <w:sz w:val="24"/>
          <w:szCs w:val="24"/>
          <w:shd w:val="clear" w:color="auto" w:fill="FFFFFF"/>
        </w:rPr>
        <w:t>Unilever’s key learnings on managing mental health in the workplace during COVID-19 | Inclusive Economy Partnership</w:t>
      </w:r>
      <w:r w:rsidRPr="00C97243">
        <w:rPr>
          <w:rFonts w:ascii="Arial" w:hAnsi="Arial" w:cs="Arial"/>
          <w:sz w:val="24"/>
          <w:szCs w:val="24"/>
          <w:shd w:val="clear" w:color="auto" w:fill="FFFFFF"/>
        </w:rPr>
        <w:t>. [online] Available at: &lt;https://www.inclusiveeconomypartnership.gov.uk/latest/unilevers-key-learnings-managing-mental-health-workplace-during-covid-19&gt;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Kelly, J., 2021. </w:t>
      </w:r>
      <w:r w:rsidRPr="00C97243">
        <w:rPr>
          <w:rFonts w:ascii="Arial" w:hAnsi="Arial" w:cs="Arial"/>
          <w:i/>
          <w:iCs/>
          <w:sz w:val="24"/>
          <w:szCs w:val="24"/>
          <w:shd w:val="clear" w:color="auto" w:fill="FFFFFF"/>
        </w:rPr>
        <w:t>Now That Working From Home Has Proven Successful, Unilever Is Trying Out A Four-Day Workweek</w:t>
      </w:r>
      <w:r w:rsidRPr="00C97243">
        <w:rPr>
          <w:rFonts w:ascii="Arial" w:hAnsi="Arial" w:cs="Arial"/>
          <w:sz w:val="24"/>
          <w:szCs w:val="24"/>
          <w:shd w:val="clear" w:color="auto" w:fill="FFFFFF"/>
        </w:rPr>
        <w:t>. [online] Forbes. Available at: &lt;https://www.forbes.com/sites/jackkelly/2020/12/01/now-that-working-from-home-</w:t>
      </w:r>
      <w:r w:rsidRPr="00C97243">
        <w:rPr>
          <w:rFonts w:ascii="Arial" w:hAnsi="Arial" w:cs="Arial"/>
          <w:sz w:val="24"/>
          <w:szCs w:val="24"/>
          <w:shd w:val="clear" w:color="auto" w:fill="FFFFFF"/>
        </w:rPr>
        <w:lastRenderedPageBreak/>
        <w:t>has-proven-successful-unilever-is-trying-out-a-four-day-workweek/?sh=351c901a1ab0&gt; [Accessed 9 August 2021].</w:t>
      </w:r>
    </w:p>
    <w:p w:rsidR="00232B2D" w:rsidRPr="00C97243" w:rsidRDefault="00232B2D" w:rsidP="00232B2D">
      <w:pPr>
        <w:rPr>
          <w:rFonts w:ascii="Arial" w:hAnsi="Arial" w:cs="Arial"/>
          <w:sz w:val="24"/>
          <w:szCs w:val="24"/>
        </w:rPr>
      </w:pPr>
      <w:bookmarkStart w:id="27" w:name="_Hlk79399344"/>
      <w:r w:rsidRPr="00C97243">
        <w:rPr>
          <w:rFonts w:ascii="Arial" w:hAnsi="Arial" w:cs="Arial"/>
          <w:sz w:val="24"/>
          <w:szCs w:val="24"/>
        </w:rPr>
        <w:t>KUHN, D., 2018</w:t>
      </w:r>
      <w:bookmarkEnd w:id="27"/>
      <w:r w:rsidRPr="00C97243">
        <w:rPr>
          <w:rFonts w:ascii="Arial" w:hAnsi="Arial" w:cs="Arial"/>
          <w:sz w:val="24"/>
          <w:szCs w:val="24"/>
        </w:rPr>
        <w:t>. A Role for Reasoning in a Dialogic Approach to Critical Thinking. </w:t>
      </w:r>
      <w:r w:rsidRPr="00C97243">
        <w:rPr>
          <w:rFonts w:ascii="Arial" w:hAnsi="Arial" w:cs="Arial"/>
          <w:i/>
          <w:iCs/>
          <w:sz w:val="24"/>
          <w:szCs w:val="24"/>
        </w:rPr>
        <w:t>Topoi, </w:t>
      </w:r>
      <w:r w:rsidRPr="00C97243">
        <w:rPr>
          <w:rFonts w:ascii="Arial" w:hAnsi="Arial" w:cs="Arial"/>
          <w:b/>
          <w:bCs/>
          <w:sz w:val="24"/>
          <w:szCs w:val="24"/>
        </w:rPr>
        <w:t>37</w:t>
      </w:r>
      <w:r w:rsidRPr="00C97243">
        <w:rPr>
          <w:rFonts w:ascii="Arial" w:hAnsi="Arial" w:cs="Arial"/>
          <w:sz w:val="24"/>
          <w:szCs w:val="24"/>
        </w:rPr>
        <w:t xml:space="preserve">(1), pp. 121-128. </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Lai, C.H. and Huili Lin, S., 2017. Systems theory. </w:t>
      </w:r>
      <w:r w:rsidRPr="00C97243">
        <w:rPr>
          <w:rFonts w:ascii="Arial" w:hAnsi="Arial" w:cs="Arial"/>
          <w:i/>
          <w:iCs/>
          <w:sz w:val="24"/>
          <w:szCs w:val="24"/>
          <w:shd w:val="clear" w:color="auto" w:fill="FFFFFF"/>
        </w:rPr>
        <w:t>The international encyclopedia of organizational communication</w:t>
      </w:r>
      <w:r w:rsidRPr="00C97243">
        <w:rPr>
          <w:rFonts w:ascii="Arial" w:hAnsi="Arial" w:cs="Arial"/>
          <w:sz w:val="24"/>
          <w:szCs w:val="24"/>
          <w:shd w:val="clear" w:color="auto" w:fill="FFFFFF"/>
        </w:rPr>
        <w:t>, pp.1-18.</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Moll, S.E., Patten, S., Stuart, H., MacDermid, J.C. and Kirsh, B., 2018. Beyond silence: a randomized, parallel-group trial exploring the impact of workplace mental health literacy training with healthcare employees. </w:t>
      </w:r>
      <w:r w:rsidRPr="00C97243">
        <w:rPr>
          <w:rFonts w:ascii="Arial" w:hAnsi="Arial" w:cs="Arial"/>
          <w:i/>
          <w:iCs/>
          <w:sz w:val="24"/>
          <w:szCs w:val="24"/>
          <w:shd w:val="clear" w:color="auto" w:fill="FFFFFF"/>
        </w:rPr>
        <w:t>The Canadian Journal of Psychiatry</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63</w:t>
      </w:r>
      <w:r w:rsidRPr="00C97243">
        <w:rPr>
          <w:rFonts w:ascii="Arial" w:hAnsi="Arial" w:cs="Arial"/>
          <w:sz w:val="24"/>
          <w:szCs w:val="24"/>
          <w:shd w:val="clear" w:color="auto" w:fill="FFFFFF"/>
        </w:rPr>
        <w:t>(12), pp.826-833.</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Mukwakungu, S.C., Mabasa, M.D., Mankazana, S., Mzileni, X. and Burakeye, S.A., 2019. The Impact of Just in Time (JIT) in Inventory Management–Perspectives from Two Case Studies in a South African Environment. In </w:t>
      </w:r>
      <w:r w:rsidRPr="00C97243">
        <w:rPr>
          <w:rFonts w:ascii="Arial" w:hAnsi="Arial" w:cs="Arial"/>
          <w:i/>
          <w:iCs/>
          <w:sz w:val="24"/>
          <w:szCs w:val="24"/>
          <w:shd w:val="clear" w:color="auto" w:fill="FFFFFF"/>
        </w:rPr>
        <w:t>Proceedings of the International Conference on Industrial Engineering and Operations Management</w:t>
      </w:r>
      <w:r w:rsidRPr="00C97243">
        <w:rPr>
          <w:rFonts w:ascii="Arial" w:hAnsi="Arial" w:cs="Arial"/>
          <w:sz w:val="24"/>
          <w:szCs w:val="24"/>
          <w:shd w:val="clear" w:color="auto" w:fill="FFFFFF"/>
        </w:rPr>
        <w:t> (Vol. 5, No. 7, pp. 1271-1278).</w:t>
      </w:r>
    </w:p>
    <w:p w:rsidR="00232B2D" w:rsidRPr="00C97243" w:rsidRDefault="00232B2D" w:rsidP="00232B2D">
      <w:pPr>
        <w:rPr>
          <w:rFonts w:ascii="Arial" w:hAnsi="Arial" w:cs="Arial"/>
          <w:b/>
          <w:bCs/>
          <w:sz w:val="24"/>
          <w:szCs w:val="24"/>
        </w:rPr>
      </w:pPr>
      <w:r w:rsidRPr="00C97243">
        <w:rPr>
          <w:rFonts w:ascii="Arial" w:hAnsi="Arial" w:cs="Arial"/>
          <w:sz w:val="24"/>
          <w:szCs w:val="24"/>
          <w:shd w:val="clear" w:color="auto" w:fill="FFFFFF"/>
        </w:rPr>
        <w:t>Murphy, B. and Hassall, T., 2020. Developing accountants: from novice to expert. </w:t>
      </w:r>
      <w:r w:rsidRPr="00C97243">
        <w:rPr>
          <w:rFonts w:ascii="Arial" w:hAnsi="Arial" w:cs="Arial"/>
          <w:i/>
          <w:iCs/>
          <w:sz w:val="24"/>
          <w:szCs w:val="24"/>
          <w:shd w:val="clear" w:color="auto" w:fill="FFFFFF"/>
        </w:rPr>
        <w:t>Accounting Education</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29</w:t>
      </w:r>
      <w:r w:rsidRPr="00C97243">
        <w:rPr>
          <w:rFonts w:ascii="Arial" w:hAnsi="Arial" w:cs="Arial"/>
          <w:sz w:val="24"/>
          <w:szCs w:val="24"/>
          <w:shd w:val="clear" w:color="auto" w:fill="FFFFFF"/>
        </w:rPr>
        <w:t>(1), pp.1-31.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Ozdemir, N.G., 2019. The development of nurses’ individualized care perceptions and practices: Benner’s novice to expert model perspective. </w:t>
      </w:r>
      <w:r w:rsidRPr="00C97243">
        <w:rPr>
          <w:rFonts w:ascii="Arial" w:hAnsi="Arial" w:cs="Arial"/>
          <w:i/>
          <w:iCs/>
          <w:sz w:val="24"/>
          <w:szCs w:val="24"/>
          <w:shd w:val="clear" w:color="auto" w:fill="FFFFFF"/>
        </w:rPr>
        <w:t>International Journal of Caring Sciences</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12</w:t>
      </w:r>
      <w:r w:rsidRPr="00C97243">
        <w:rPr>
          <w:rFonts w:ascii="Arial" w:hAnsi="Arial" w:cs="Arial"/>
          <w:sz w:val="24"/>
          <w:szCs w:val="24"/>
          <w:shd w:val="clear" w:color="auto" w:fill="FFFFFF"/>
        </w:rPr>
        <w:t xml:space="preserve">(2), pp.1279-1285. </w:t>
      </w:r>
    </w:p>
    <w:p w:rsidR="00232B2D" w:rsidRPr="00C97243" w:rsidRDefault="00232B2D" w:rsidP="00232B2D">
      <w:pPr>
        <w:rPr>
          <w:rFonts w:ascii="Arial" w:hAnsi="Arial" w:cs="Arial"/>
          <w:sz w:val="24"/>
          <w:szCs w:val="24"/>
        </w:rPr>
      </w:pPr>
      <w:bookmarkStart w:id="28" w:name="_Hlk79399299"/>
      <w:r w:rsidRPr="00C97243">
        <w:rPr>
          <w:rFonts w:ascii="Arial" w:hAnsi="Arial" w:cs="Arial"/>
          <w:sz w:val="24"/>
          <w:szCs w:val="24"/>
        </w:rPr>
        <w:t>PEAKS, PAMELA V, MSN,R.N., C.N.O.R., 2018</w:t>
      </w:r>
      <w:bookmarkEnd w:id="28"/>
      <w:r w:rsidRPr="00C97243">
        <w:rPr>
          <w:rFonts w:ascii="Arial" w:hAnsi="Arial" w:cs="Arial"/>
          <w:sz w:val="24"/>
          <w:szCs w:val="24"/>
        </w:rPr>
        <w:t>. Developing Critical Thinking in Perioperative Staff Members: The Official Voice of Perioperative Nursing The Official Voice of Perioperative Nursing. </w:t>
      </w:r>
      <w:r w:rsidRPr="00C97243">
        <w:rPr>
          <w:rFonts w:ascii="Arial" w:hAnsi="Arial" w:cs="Arial"/>
          <w:i/>
          <w:iCs/>
          <w:sz w:val="24"/>
          <w:szCs w:val="24"/>
        </w:rPr>
        <w:t>AORN Journal, </w:t>
      </w:r>
      <w:r w:rsidRPr="00C97243">
        <w:rPr>
          <w:rFonts w:ascii="Arial" w:hAnsi="Arial" w:cs="Arial"/>
          <w:bCs/>
          <w:sz w:val="24"/>
          <w:szCs w:val="24"/>
        </w:rPr>
        <w:t>108</w:t>
      </w:r>
      <w:r w:rsidRPr="00C97243">
        <w:rPr>
          <w:rFonts w:ascii="Arial" w:hAnsi="Arial" w:cs="Arial"/>
          <w:sz w:val="24"/>
          <w:szCs w:val="24"/>
        </w:rPr>
        <w:t xml:space="preserve">(1), pp. 81-85. </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Rahiman, M.H.U. and Kodikal, R., 2017. Impact of employee work related attitudes on job performance. </w:t>
      </w:r>
      <w:r w:rsidRPr="00C97243">
        <w:rPr>
          <w:rFonts w:ascii="Arial" w:hAnsi="Arial" w:cs="Arial"/>
          <w:i/>
          <w:iCs/>
          <w:sz w:val="24"/>
          <w:szCs w:val="24"/>
          <w:shd w:val="clear" w:color="auto" w:fill="FFFFFF"/>
        </w:rPr>
        <w:t>British Journal of Economics, Finance and Management Sciences</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13</w:t>
      </w:r>
      <w:r w:rsidRPr="00C97243">
        <w:rPr>
          <w:rFonts w:ascii="Arial" w:hAnsi="Arial" w:cs="Arial"/>
          <w:sz w:val="24"/>
          <w:szCs w:val="24"/>
          <w:shd w:val="clear" w:color="auto" w:fill="FFFFFF"/>
        </w:rPr>
        <w:t>(2), pp.93-105.</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releases, P., 2021. </w:t>
      </w:r>
      <w:r w:rsidRPr="00C97243">
        <w:rPr>
          <w:rFonts w:ascii="Arial" w:hAnsi="Arial" w:cs="Arial"/>
          <w:i/>
          <w:iCs/>
          <w:sz w:val="24"/>
          <w:szCs w:val="24"/>
          <w:shd w:val="clear" w:color="auto" w:fill="FFFFFF"/>
        </w:rPr>
        <w:t>Long term supplier partnerships key to Unilever Sustainable growth strategy</w:t>
      </w:r>
      <w:r w:rsidRPr="00C97243">
        <w:rPr>
          <w:rFonts w:ascii="Arial" w:hAnsi="Arial" w:cs="Arial"/>
          <w:sz w:val="24"/>
          <w:szCs w:val="24"/>
          <w:shd w:val="clear" w:color="auto" w:fill="FFFFFF"/>
        </w:rPr>
        <w:t>. [online] Unilever global company website. Available at: &lt;https://www.unilever.com/news/press-releases/2012/12-05-04-Long-term-supplier-partnerships-key-to-Unilever-Sustainable-growth-strategy.html&gt;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releases, P., 2021. </w:t>
      </w:r>
      <w:r w:rsidRPr="00C97243">
        <w:rPr>
          <w:rFonts w:ascii="Arial" w:hAnsi="Arial" w:cs="Arial"/>
          <w:i/>
          <w:iCs/>
          <w:sz w:val="24"/>
          <w:szCs w:val="24"/>
          <w:shd w:val="clear" w:color="auto" w:fill="FFFFFF"/>
        </w:rPr>
        <w:t>Unilever develops new technology to tackle the global issue of plastic sachet waste</w:t>
      </w:r>
      <w:r w:rsidRPr="00C97243">
        <w:rPr>
          <w:rFonts w:ascii="Arial" w:hAnsi="Arial" w:cs="Arial"/>
          <w:sz w:val="24"/>
          <w:szCs w:val="24"/>
          <w:shd w:val="clear" w:color="auto" w:fill="FFFFFF"/>
        </w:rPr>
        <w:t>. [online] Unilever global company website. Available at: &lt;https://www.unilever.com/news/press-releases/2017/Unilever-develops-new-technology-to-tackle-the-global-issue-of-plastic-sachet-waste.html&gt; [Accessed 9 August 2021].</w:t>
      </w:r>
    </w:p>
    <w:p w:rsidR="00232B2D" w:rsidRPr="00C97243" w:rsidRDefault="00232B2D" w:rsidP="00232B2D">
      <w:pPr>
        <w:rPr>
          <w:rFonts w:ascii="Arial" w:hAnsi="Arial" w:cs="Arial"/>
          <w:sz w:val="24"/>
          <w:szCs w:val="24"/>
        </w:rPr>
      </w:pPr>
      <w:r w:rsidRPr="00C97243">
        <w:rPr>
          <w:rFonts w:ascii="Arial" w:hAnsi="Arial" w:cs="Arial"/>
          <w:sz w:val="24"/>
          <w:szCs w:val="24"/>
          <w:shd w:val="clear" w:color="auto" w:fill="FFFFFF"/>
        </w:rPr>
        <w:lastRenderedPageBreak/>
        <w:t>Steinbach, A.L., Holcomb, T.R., Holmes Jr, R.M., Devers, C.E. and Cannella Jr, A.A., 2017. Top management team incentive heterogeneity, strategic investment behavior, and performance: A contingency theory of incentive alignment. </w:t>
      </w:r>
      <w:r w:rsidRPr="00C97243">
        <w:rPr>
          <w:rFonts w:ascii="Arial" w:hAnsi="Arial" w:cs="Arial"/>
          <w:i/>
          <w:iCs/>
          <w:sz w:val="24"/>
          <w:szCs w:val="24"/>
          <w:shd w:val="clear" w:color="auto" w:fill="FFFFFF"/>
        </w:rPr>
        <w:t>Strategic Management Journal</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38</w:t>
      </w:r>
      <w:r w:rsidRPr="00C97243">
        <w:rPr>
          <w:rFonts w:ascii="Arial" w:hAnsi="Arial" w:cs="Arial"/>
          <w:sz w:val="24"/>
          <w:szCs w:val="24"/>
          <w:shd w:val="clear" w:color="auto" w:fill="FFFFFF"/>
        </w:rPr>
        <w:t>(8), pp.1701-1720.</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Suzuki, K. and Hur, H., 2020. Bureaucratic structures and organizational commitment: findings from a comparative study of 20 European countries. </w:t>
      </w:r>
      <w:r w:rsidRPr="00C97243">
        <w:rPr>
          <w:rFonts w:ascii="Arial" w:hAnsi="Arial" w:cs="Arial"/>
          <w:i/>
          <w:iCs/>
          <w:sz w:val="24"/>
          <w:szCs w:val="24"/>
          <w:shd w:val="clear" w:color="auto" w:fill="FFFFFF"/>
        </w:rPr>
        <w:t>Public Management Review</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22</w:t>
      </w:r>
      <w:r w:rsidRPr="00C97243">
        <w:rPr>
          <w:rFonts w:ascii="Arial" w:hAnsi="Arial" w:cs="Arial"/>
          <w:sz w:val="24"/>
          <w:szCs w:val="24"/>
          <w:shd w:val="clear" w:color="auto" w:fill="FFFFFF"/>
        </w:rPr>
        <w:t>(6), pp.877-907.</w:t>
      </w:r>
    </w:p>
    <w:p w:rsidR="00232B2D" w:rsidRPr="00C97243" w:rsidRDefault="00232B2D" w:rsidP="00232B2D">
      <w:pPr>
        <w:rPr>
          <w:rFonts w:ascii="Arial" w:hAnsi="Arial" w:cs="Arial"/>
          <w:sz w:val="24"/>
          <w:szCs w:val="24"/>
        </w:rPr>
      </w:pPr>
      <w:r w:rsidRPr="00C97243">
        <w:rPr>
          <w:rFonts w:ascii="Arial" w:hAnsi="Arial" w:cs="Arial"/>
          <w:sz w:val="24"/>
          <w:szCs w:val="24"/>
          <w:shd w:val="clear" w:color="auto" w:fill="FFFFFF"/>
        </w:rPr>
        <w:t>the Guardian. 2021. </w:t>
      </w:r>
      <w:r w:rsidRPr="00C97243">
        <w:rPr>
          <w:rFonts w:ascii="Arial" w:hAnsi="Arial" w:cs="Arial"/>
          <w:i/>
          <w:iCs/>
          <w:sz w:val="24"/>
          <w:szCs w:val="24"/>
          <w:shd w:val="clear" w:color="auto" w:fill="FFFFFF"/>
        </w:rPr>
        <w:t>Unilever workers will never return to desks full-time, says boss</w:t>
      </w:r>
      <w:r w:rsidRPr="00C97243">
        <w:rPr>
          <w:rFonts w:ascii="Arial" w:hAnsi="Arial" w:cs="Arial"/>
          <w:sz w:val="24"/>
          <w:szCs w:val="24"/>
          <w:shd w:val="clear" w:color="auto" w:fill="FFFFFF"/>
        </w:rPr>
        <w:t>. [online] Available at: &lt;https://www.theguardian.com/business/2021/jan/13/unilever-workers-will-never-return-to-desks-full-time-says-boss&gt; [Accessed 9 August 2021].</w:t>
      </w:r>
    </w:p>
    <w:p w:rsidR="00232B2D" w:rsidRPr="00C97243" w:rsidRDefault="00232B2D" w:rsidP="00232B2D">
      <w:pPr>
        <w:rPr>
          <w:rFonts w:ascii="Arial" w:hAnsi="Arial" w:cs="Arial"/>
          <w:sz w:val="24"/>
          <w:szCs w:val="24"/>
          <w:shd w:val="clear" w:color="auto" w:fill="FFFFFF"/>
        </w:rPr>
      </w:pPr>
      <w:bookmarkStart w:id="29" w:name="_Hlk79399271"/>
      <w:r w:rsidRPr="00C97243">
        <w:rPr>
          <w:rFonts w:ascii="Arial" w:hAnsi="Arial" w:cs="Arial"/>
          <w:sz w:val="24"/>
          <w:szCs w:val="24"/>
          <w:shd w:val="clear" w:color="auto" w:fill="FFFFFF"/>
        </w:rPr>
        <w:t>TRIPATHY, M., 2018.</w:t>
      </w:r>
      <w:bookmarkEnd w:id="29"/>
      <w:r w:rsidRPr="00C97243">
        <w:rPr>
          <w:rFonts w:ascii="Arial" w:hAnsi="Arial" w:cs="Arial"/>
          <w:sz w:val="24"/>
          <w:szCs w:val="24"/>
          <w:shd w:val="clear" w:color="auto" w:fill="FFFFFF"/>
        </w:rPr>
        <w:t xml:space="preserve"> ROLE OF CREATIVE THINKING AS AN IMPERATIVE TOOL IN COMMUNICATION AT WORKPLACE. Journal of Organizational Culture, Communications and Conflict, 22(2), pp. 1-7. </w:t>
      </w:r>
    </w:p>
    <w:p w:rsidR="00232B2D" w:rsidRPr="00C97243" w:rsidRDefault="00232B2D" w:rsidP="00232B2D">
      <w:pPr>
        <w:rPr>
          <w:rFonts w:ascii="Arial" w:hAnsi="Arial" w:cs="Arial"/>
          <w:sz w:val="24"/>
          <w:szCs w:val="24"/>
        </w:rPr>
      </w:pPr>
      <w:r w:rsidRPr="00C97243">
        <w:rPr>
          <w:rFonts w:ascii="Arial" w:hAnsi="Arial" w:cs="Arial"/>
          <w:sz w:val="24"/>
          <w:szCs w:val="24"/>
        </w:rPr>
        <w:t xml:space="preserve">Unilever, 2021. </w:t>
      </w:r>
      <w:r w:rsidRPr="00C97243">
        <w:rPr>
          <w:rFonts w:ascii="Arial" w:hAnsi="Arial" w:cs="Arial"/>
          <w:i/>
          <w:sz w:val="24"/>
          <w:szCs w:val="24"/>
        </w:rPr>
        <w:t xml:space="preserve">Our Company </w:t>
      </w:r>
      <w:r w:rsidRPr="00C97243">
        <w:rPr>
          <w:rFonts w:ascii="Arial" w:hAnsi="Arial" w:cs="Arial"/>
          <w:sz w:val="24"/>
          <w:szCs w:val="24"/>
        </w:rPr>
        <w:t xml:space="preserve">[Online] Available at: &lt;https://www.unilever.co.uk/about/who-we-are/introduction-to-unilever//&gt; [Accessed 24 July 2021] </w:t>
      </w:r>
    </w:p>
    <w:p w:rsidR="00232B2D" w:rsidRPr="00C97243" w:rsidRDefault="00232B2D" w:rsidP="00232B2D">
      <w:pPr>
        <w:rPr>
          <w:rFonts w:ascii="Arial" w:hAnsi="Arial" w:cs="Arial"/>
          <w:sz w:val="24"/>
          <w:szCs w:val="24"/>
        </w:rPr>
      </w:pPr>
      <w:r w:rsidRPr="00C97243">
        <w:rPr>
          <w:rFonts w:ascii="Arial" w:hAnsi="Arial" w:cs="Arial"/>
          <w:sz w:val="24"/>
          <w:szCs w:val="24"/>
        </w:rPr>
        <w:t xml:space="preserve">Unilever, 2021. </w:t>
      </w:r>
      <w:r w:rsidRPr="00C97243">
        <w:rPr>
          <w:rFonts w:ascii="Arial" w:hAnsi="Arial" w:cs="Arial"/>
          <w:i/>
          <w:sz w:val="24"/>
          <w:szCs w:val="24"/>
        </w:rPr>
        <w:t xml:space="preserve">Our history </w:t>
      </w:r>
      <w:r w:rsidRPr="00C97243">
        <w:rPr>
          <w:rFonts w:ascii="Arial" w:hAnsi="Arial" w:cs="Arial"/>
          <w:sz w:val="24"/>
          <w:szCs w:val="24"/>
        </w:rPr>
        <w:t xml:space="preserve">[Online] Available at: &lt;https://www.unilever.co.uk/about/who-we-are/our-history/&gt; [Accessed 24 July 2021] </w:t>
      </w:r>
    </w:p>
    <w:bookmarkEnd w:id="25"/>
    <w:p w:rsidR="00232B2D" w:rsidRPr="00C97243" w:rsidRDefault="00232B2D" w:rsidP="00232B2D">
      <w:pPr>
        <w:rPr>
          <w:rFonts w:ascii="Arial" w:hAnsi="Arial" w:cs="Arial"/>
          <w:sz w:val="24"/>
          <w:szCs w:val="24"/>
        </w:rPr>
      </w:pPr>
      <w:r w:rsidRPr="00C97243">
        <w:rPr>
          <w:rFonts w:ascii="Arial" w:hAnsi="Arial" w:cs="Arial"/>
          <w:sz w:val="24"/>
          <w:szCs w:val="24"/>
        </w:rPr>
        <w:t xml:space="preserve">Unilever, 2021. </w:t>
      </w:r>
      <w:r w:rsidRPr="00C97243">
        <w:rPr>
          <w:rFonts w:ascii="Arial" w:hAnsi="Arial" w:cs="Arial"/>
          <w:i/>
          <w:sz w:val="24"/>
          <w:szCs w:val="24"/>
        </w:rPr>
        <w:t xml:space="preserve">Unilever announces Covid-19 actions for all employees </w:t>
      </w:r>
      <w:r w:rsidRPr="00C97243">
        <w:rPr>
          <w:rFonts w:ascii="Arial" w:hAnsi="Arial" w:cs="Arial"/>
          <w:sz w:val="24"/>
          <w:szCs w:val="24"/>
        </w:rPr>
        <w:t xml:space="preserve">[Online] Available at: &lt;https://www.unilever.com/news/news-and-features/Feature-article/2020/unilever-announces-covid-19-actions-for-all-employees.html&gt; [Accessed 24 July 2021] </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unilever. 2021. </w:t>
      </w:r>
      <w:r w:rsidRPr="00C97243">
        <w:rPr>
          <w:rFonts w:ascii="Arial" w:hAnsi="Arial" w:cs="Arial"/>
          <w:i/>
          <w:iCs/>
          <w:sz w:val="24"/>
          <w:szCs w:val="24"/>
          <w:shd w:val="clear" w:color="auto" w:fill="FFFFFF"/>
        </w:rPr>
        <w:t>An exciting new normal for flexible working</w:t>
      </w:r>
      <w:r w:rsidRPr="00C97243">
        <w:rPr>
          <w:rFonts w:ascii="Arial" w:hAnsi="Arial" w:cs="Arial"/>
          <w:sz w:val="24"/>
          <w:szCs w:val="24"/>
          <w:shd w:val="clear" w:color="auto" w:fill="FFFFFF"/>
        </w:rPr>
        <w:t>. [online] Unilever global company website. Available at: &lt;https://www.unilever.com/news/news-and-features/Feature-article/2020/an-exciting-new-normal-for-flexible-working.html&gt;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Unilever. 2021. </w:t>
      </w:r>
      <w:r w:rsidRPr="00C97243">
        <w:rPr>
          <w:rFonts w:ascii="Arial" w:hAnsi="Arial" w:cs="Arial"/>
          <w:i/>
          <w:iCs/>
          <w:sz w:val="24"/>
          <w:szCs w:val="24"/>
          <w:shd w:val="clear" w:color="auto" w:fill="FFFFFF"/>
        </w:rPr>
        <w:t>Business integrity | Unilever</w:t>
      </w:r>
      <w:r w:rsidRPr="00C97243">
        <w:rPr>
          <w:rFonts w:ascii="Arial" w:hAnsi="Arial" w:cs="Arial"/>
          <w:sz w:val="24"/>
          <w:szCs w:val="24"/>
          <w:shd w:val="clear" w:color="auto" w:fill="FFFFFF"/>
        </w:rPr>
        <w:t>. [online] Available at: &lt;https://www.unilever.com/planet-and-society/responsible-business/business-integrity/&gt;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Unilever. 2021. </w:t>
      </w:r>
      <w:r w:rsidRPr="00C97243">
        <w:rPr>
          <w:rFonts w:ascii="Arial" w:hAnsi="Arial" w:cs="Arial"/>
          <w:i/>
          <w:iCs/>
          <w:sz w:val="24"/>
          <w:szCs w:val="24"/>
          <w:shd w:val="clear" w:color="auto" w:fill="FFFFFF"/>
        </w:rPr>
        <w:t>Employee wellbeing | Unilever</w:t>
      </w:r>
      <w:r w:rsidRPr="00C97243">
        <w:rPr>
          <w:rFonts w:ascii="Arial" w:hAnsi="Arial" w:cs="Arial"/>
          <w:sz w:val="24"/>
          <w:szCs w:val="24"/>
          <w:shd w:val="clear" w:color="auto" w:fill="FFFFFF"/>
        </w:rPr>
        <w:t>. [online] Available at: &lt;https://www.unilever.com/planet-and-society/responsible-business/employee-wellbeing/&gt;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Unilever. 2021. </w:t>
      </w:r>
      <w:r w:rsidRPr="00C97243">
        <w:rPr>
          <w:rFonts w:ascii="Arial" w:hAnsi="Arial" w:cs="Arial"/>
          <w:i/>
          <w:iCs/>
          <w:sz w:val="24"/>
          <w:szCs w:val="24"/>
          <w:shd w:val="clear" w:color="auto" w:fill="FFFFFF"/>
        </w:rPr>
        <w:t>Strategy and goals | Unilever</w:t>
      </w:r>
      <w:r w:rsidRPr="00C97243">
        <w:rPr>
          <w:rFonts w:ascii="Arial" w:hAnsi="Arial" w:cs="Arial"/>
          <w:sz w:val="24"/>
          <w:szCs w:val="24"/>
          <w:shd w:val="clear" w:color="auto" w:fill="FFFFFF"/>
        </w:rPr>
        <w:t>. [online] Available at: &lt;https://www.unilever.com/planet-and-society/protect-and-regenerate-nature/strategy-and-goals/&gt;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Unilever. 2021. </w:t>
      </w:r>
      <w:r w:rsidRPr="00C97243">
        <w:rPr>
          <w:rFonts w:ascii="Arial" w:hAnsi="Arial" w:cs="Arial"/>
          <w:i/>
          <w:iCs/>
          <w:sz w:val="24"/>
          <w:szCs w:val="24"/>
          <w:shd w:val="clear" w:color="auto" w:fill="FFFFFF"/>
        </w:rPr>
        <w:t>Unilever announces Covid-19 actions for all employees</w:t>
      </w:r>
      <w:r w:rsidRPr="00C97243">
        <w:rPr>
          <w:rFonts w:ascii="Arial" w:hAnsi="Arial" w:cs="Arial"/>
          <w:sz w:val="24"/>
          <w:szCs w:val="24"/>
          <w:shd w:val="clear" w:color="auto" w:fill="FFFFFF"/>
        </w:rPr>
        <w:t xml:space="preserve">. [online] Unilever global company website. Available at: </w:t>
      </w:r>
      <w:r w:rsidRPr="00C97243">
        <w:rPr>
          <w:rFonts w:ascii="Arial" w:hAnsi="Arial" w:cs="Arial"/>
          <w:sz w:val="24"/>
          <w:szCs w:val="24"/>
          <w:shd w:val="clear" w:color="auto" w:fill="FFFFFF"/>
        </w:rPr>
        <w:lastRenderedPageBreak/>
        <w:t>&lt;https://www.unilever.com/news/news-and-features/Feature-article/2020/unilever-announces-covid-19-actions-for-all-employees.html&gt; [Accessed 9 August 2021].</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Velinov, E., Vassilev, V. and Denisov, I., 2018. Holacracy and obliquity: contingency management approaches in organizing companies. </w:t>
      </w:r>
      <w:r w:rsidRPr="00C97243">
        <w:rPr>
          <w:rFonts w:ascii="Arial" w:hAnsi="Arial" w:cs="Arial"/>
          <w:i/>
          <w:iCs/>
          <w:sz w:val="24"/>
          <w:szCs w:val="24"/>
          <w:shd w:val="clear" w:color="auto" w:fill="FFFFFF"/>
        </w:rPr>
        <w:t>Problems and Perspectives in Management</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16</w:t>
      </w:r>
      <w:r w:rsidRPr="00C97243">
        <w:rPr>
          <w:rFonts w:ascii="Arial" w:hAnsi="Arial" w:cs="Arial"/>
          <w:sz w:val="24"/>
          <w:szCs w:val="24"/>
          <w:shd w:val="clear" w:color="auto" w:fill="FFFFFF"/>
        </w:rPr>
        <w:t>(1), pp.330-335.</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von Oven, P., 2021. Just-in-Time Management Platform. In </w:t>
      </w:r>
      <w:r w:rsidRPr="00C97243">
        <w:rPr>
          <w:rFonts w:ascii="Arial" w:hAnsi="Arial" w:cs="Arial"/>
          <w:i/>
          <w:iCs/>
          <w:sz w:val="24"/>
          <w:szCs w:val="24"/>
          <w:shd w:val="clear" w:color="auto" w:fill="FFFFFF"/>
        </w:rPr>
        <w:t>Delivering Applications with VMware App Volumes 4</w:t>
      </w:r>
      <w:r w:rsidRPr="00C97243">
        <w:rPr>
          <w:rFonts w:ascii="Arial" w:hAnsi="Arial" w:cs="Arial"/>
          <w:sz w:val="24"/>
          <w:szCs w:val="24"/>
          <w:shd w:val="clear" w:color="auto" w:fill="FFFFFF"/>
        </w:rPr>
        <w:t> (pp. 279-307). Apress, Berkeley, CA.</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Zulmaulida, R. and Dahlan, J.A., 2018, June. Watson-Glaser’s critical thinking skills. In </w:t>
      </w:r>
      <w:r w:rsidRPr="00C97243">
        <w:rPr>
          <w:rFonts w:ascii="Arial" w:hAnsi="Arial" w:cs="Arial"/>
          <w:i/>
          <w:iCs/>
          <w:sz w:val="24"/>
          <w:szCs w:val="24"/>
          <w:shd w:val="clear" w:color="auto" w:fill="FFFFFF"/>
        </w:rPr>
        <w:t>Journal of Physics: Conference Series</w:t>
      </w:r>
      <w:r w:rsidRPr="00C97243">
        <w:rPr>
          <w:rFonts w:ascii="Arial" w:hAnsi="Arial" w:cs="Arial"/>
          <w:sz w:val="24"/>
          <w:szCs w:val="24"/>
          <w:shd w:val="clear" w:color="auto" w:fill="FFFFFF"/>
        </w:rPr>
        <w:t> (Vol. 1028, No. 1, p. 012094). IOP Publishing.</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Zuriguel-Pérez, E., Falcó-Pegueroles, A., Agustino-Rodríguez, S., del Carmen Gómez-Martín, M., Roldán-Merino, J. and Lluch-Canut, M.T., 2019. Clinical nurses's critical thinking level according to sociodemographic and professional variables (phase II): a correlational study. </w:t>
      </w:r>
      <w:r w:rsidRPr="00C97243">
        <w:rPr>
          <w:rFonts w:ascii="Arial" w:hAnsi="Arial" w:cs="Arial"/>
          <w:i/>
          <w:iCs/>
          <w:sz w:val="24"/>
          <w:szCs w:val="24"/>
          <w:shd w:val="clear" w:color="auto" w:fill="FFFFFF"/>
        </w:rPr>
        <w:t>Nurse education in practice</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41</w:t>
      </w:r>
      <w:r w:rsidRPr="00C97243">
        <w:rPr>
          <w:rFonts w:ascii="Arial" w:hAnsi="Arial" w:cs="Arial"/>
          <w:sz w:val="24"/>
          <w:szCs w:val="24"/>
          <w:shd w:val="clear" w:color="auto" w:fill="FFFFFF"/>
        </w:rPr>
        <w:t>, p.102649.</w:t>
      </w:r>
    </w:p>
    <w:p w:rsidR="00232B2D" w:rsidRPr="00C97243" w:rsidRDefault="00232B2D" w:rsidP="00232B2D">
      <w:pPr>
        <w:rPr>
          <w:rFonts w:ascii="Arial" w:hAnsi="Arial" w:cs="Arial"/>
          <w:sz w:val="24"/>
          <w:szCs w:val="24"/>
          <w:shd w:val="clear" w:color="auto" w:fill="FFFFFF"/>
        </w:rPr>
      </w:pPr>
      <w:r w:rsidRPr="00C97243">
        <w:rPr>
          <w:rFonts w:ascii="Arial" w:hAnsi="Arial" w:cs="Arial"/>
          <w:sz w:val="24"/>
          <w:szCs w:val="24"/>
          <w:shd w:val="clear" w:color="auto" w:fill="FFFFFF"/>
        </w:rPr>
        <w:t>Zuriguel</w:t>
      </w:r>
      <w:r w:rsidRPr="00C97243">
        <w:rPr>
          <w:rFonts w:ascii="Arial" w:hAnsi="Cambria Math" w:cs="Arial"/>
          <w:sz w:val="24"/>
          <w:szCs w:val="24"/>
          <w:shd w:val="clear" w:color="auto" w:fill="FFFFFF"/>
        </w:rPr>
        <w:t>‐</w:t>
      </w:r>
      <w:r w:rsidRPr="00C97243">
        <w:rPr>
          <w:rFonts w:ascii="Arial" w:hAnsi="Arial" w:cs="Arial"/>
          <w:sz w:val="24"/>
          <w:szCs w:val="24"/>
          <w:shd w:val="clear" w:color="auto" w:fill="FFFFFF"/>
        </w:rPr>
        <w:t>Pérez, E., Lluch</w:t>
      </w:r>
      <w:r w:rsidRPr="00C97243">
        <w:rPr>
          <w:rFonts w:ascii="Arial" w:hAnsi="Cambria Math" w:cs="Arial"/>
          <w:sz w:val="24"/>
          <w:szCs w:val="24"/>
          <w:shd w:val="clear" w:color="auto" w:fill="FFFFFF"/>
        </w:rPr>
        <w:t>‐</w:t>
      </w:r>
      <w:r w:rsidRPr="00C97243">
        <w:rPr>
          <w:rFonts w:ascii="Arial" w:hAnsi="Arial" w:cs="Arial"/>
          <w:sz w:val="24"/>
          <w:szCs w:val="24"/>
          <w:shd w:val="clear" w:color="auto" w:fill="FFFFFF"/>
        </w:rPr>
        <w:t>Canut, M.T., Agustino</w:t>
      </w:r>
      <w:r w:rsidRPr="00C97243">
        <w:rPr>
          <w:rFonts w:ascii="Arial" w:hAnsi="Cambria Math" w:cs="Arial"/>
          <w:sz w:val="24"/>
          <w:szCs w:val="24"/>
          <w:shd w:val="clear" w:color="auto" w:fill="FFFFFF"/>
        </w:rPr>
        <w:t>‐</w:t>
      </w:r>
      <w:r w:rsidRPr="00C97243">
        <w:rPr>
          <w:rFonts w:ascii="Arial" w:hAnsi="Arial" w:cs="Arial"/>
          <w:sz w:val="24"/>
          <w:szCs w:val="24"/>
          <w:shd w:val="clear" w:color="auto" w:fill="FFFFFF"/>
        </w:rPr>
        <w:t>Rodríguez, S., Gómez</w:t>
      </w:r>
      <w:r w:rsidRPr="00C97243">
        <w:rPr>
          <w:rFonts w:ascii="Arial" w:hAnsi="Cambria Math" w:cs="Arial"/>
          <w:sz w:val="24"/>
          <w:szCs w:val="24"/>
          <w:shd w:val="clear" w:color="auto" w:fill="FFFFFF"/>
        </w:rPr>
        <w:t>‐</w:t>
      </w:r>
      <w:r w:rsidRPr="00C97243">
        <w:rPr>
          <w:rFonts w:ascii="Arial" w:hAnsi="Arial" w:cs="Arial"/>
          <w:sz w:val="24"/>
          <w:szCs w:val="24"/>
          <w:shd w:val="clear" w:color="auto" w:fill="FFFFFF"/>
        </w:rPr>
        <w:t>Martín, M.D.C., Roldán</w:t>
      </w:r>
      <w:r w:rsidRPr="00C97243">
        <w:rPr>
          <w:rFonts w:ascii="Arial" w:hAnsi="Cambria Math" w:cs="Arial"/>
          <w:sz w:val="24"/>
          <w:szCs w:val="24"/>
          <w:shd w:val="clear" w:color="auto" w:fill="FFFFFF"/>
        </w:rPr>
        <w:t>‐</w:t>
      </w:r>
      <w:r w:rsidRPr="00C97243">
        <w:rPr>
          <w:rFonts w:ascii="Arial" w:hAnsi="Arial" w:cs="Arial"/>
          <w:sz w:val="24"/>
          <w:szCs w:val="24"/>
          <w:shd w:val="clear" w:color="auto" w:fill="FFFFFF"/>
        </w:rPr>
        <w:t>Merino, J. and Falcó‐Pegueroles, A., 2018. Critical thinking: A comparative analysis between nurse managers and registered nurses. </w:t>
      </w:r>
      <w:r w:rsidRPr="00C97243">
        <w:rPr>
          <w:rFonts w:ascii="Arial" w:hAnsi="Arial" w:cs="Arial"/>
          <w:i/>
          <w:iCs/>
          <w:sz w:val="24"/>
          <w:szCs w:val="24"/>
          <w:shd w:val="clear" w:color="auto" w:fill="FFFFFF"/>
        </w:rPr>
        <w:t>Journal of nursing management</w:t>
      </w:r>
      <w:r w:rsidRPr="00C97243">
        <w:rPr>
          <w:rFonts w:ascii="Arial" w:hAnsi="Arial" w:cs="Arial"/>
          <w:sz w:val="24"/>
          <w:szCs w:val="24"/>
          <w:shd w:val="clear" w:color="auto" w:fill="FFFFFF"/>
        </w:rPr>
        <w:t>, </w:t>
      </w:r>
      <w:r w:rsidRPr="00C97243">
        <w:rPr>
          <w:rFonts w:ascii="Arial" w:hAnsi="Arial" w:cs="Arial"/>
          <w:i/>
          <w:iCs/>
          <w:sz w:val="24"/>
          <w:szCs w:val="24"/>
          <w:shd w:val="clear" w:color="auto" w:fill="FFFFFF"/>
        </w:rPr>
        <w:t>26</w:t>
      </w:r>
      <w:r w:rsidRPr="00C97243">
        <w:rPr>
          <w:rFonts w:ascii="Arial" w:hAnsi="Arial" w:cs="Arial"/>
          <w:sz w:val="24"/>
          <w:szCs w:val="24"/>
          <w:shd w:val="clear" w:color="auto" w:fill="FFFFFF"/>
        </w:rPr>
        <w:t>(8), pp.1083-1090.</w:t>
      </w:r>
      <w:bookmarkStart w:id="30" w:name="_GoBack"/>
      <w:bookmarkEnd w:id="30"/>
    </w:p>
    <w:p w:rsidR="002E6A10" w:rsidRPr="00C97243" w:rsidRDefault="002E6A10">
      <w:pPr>
        <w:rPr>
          <w:rFonts w:ascii="Arial" w:hAnsi="Arial" w:cs="Arial"/>
          <w:sz w:val="24"/>
          <w:szCs w:val="24"/>
        </w:rPr>
      </w:pPr>
    </w:p>
    <w:sectPr w:rsidR="002E6A10" w:rsidRPr="00C97243" w:rsidSect="00C06CB8">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4D0E" w:rsidRDefault="007C4D0E" w:rsidP="00E016A0">
      <w:pPr>
        <w:spacing w:after="0" w:line="240" w:lineRule="auto"/>
      </w:pPr>
      <w:r>
        <w:separator/>
      </w:r>
    </w:p>
  </w:endnote>
  <w:endnote w:type="continuationSeparator" w:id="1">
    <w:p w:rsidR="007C4D0E" w:rsidRDefault="007C4D0E" w:rsidP="00E016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5978773"/>
      <w:docPartObj>
        <w:docPartGallery w:val="Page Numbers (Bottom of Page)"/>
        <w:docPartUnique/>
      </w:docPartObj>
    </w:sdtPr>
    <w:sdtEndPr>
      <w:rPr>
        <w:noProof/>
      </w:rPr>
    </w:sdtEndPr>
    <w:sdtContent>
      <w:p w:rsidR="003B125D" w:rsidRDefault="00E016A0">
        <w:pPr>
          <w:pStyle w:val="Footer"/>
          <w:jc w:val="right"/>
        </w:pPr>
        <w:r>
          <w:fldChar w:fldCharType="begin"/>
        </w:r>
        <w:r w:rsidR="002E6A10">
          <w:instrText xml:space="preserve"> PAGE   \* MERGEFORMAT </w:instrText>
        </w:r>
        <w:r>
          <w:fldChar w:fldCharType="separate"/>
        </w:r>
        <w:r w:rsidR="00F828B9">
          <w:rPr>
            <w:noProof/>
          </w:rPr>
          <w:t>4</w:t>
        </w:r>
        <w:r>
          <w:rPr>
            <w:noProof/>
          </w:rPr>
          <w:fldChar w:fldCharType="end"/>
        </w:r>
      </w:p>
    </w:sdtContent>
  </w:sdt>
  <w:p w:rsidR="003B125D" w:rsidRDefault="007C4D0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4D0E" w:rsidRDefault="007C4D0E" w:rsidP="00E016A0">
      <w:pPr>
        <w:spacing w:after="0" w:line="240" w:lineRule="auto"/>
      </w:pPr>
      <w:r>
        <w:separator/>
      </w:r>
    </w:p>
  </w:footnote>
  <w:footnote w:type="continuationSeparator" w:id="1">
    <w:p w:rsidR="007C4D0E" w:rsidRDefault="007C4D0E" w:rsidP="00E016A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5E623D"/>
    <w:multiLevelType w:val="hybridMultilevel"/>
    <w:tmpl w:val="65DAE492"/>
    <w:lvl w:ilvl="0" w:tplc="32264F3C">
      <w:start w:val="1"/>
      <w:numFmt w:val="bullet"/>
      <w:lvlText w:val=""/>
      <w:lvlJc w:val="left"/>
      <w:pPr>
        <w:ind w:left="720" w:hanging="360"/>
      </w:pPr>
      <w:rPr>
        <w:rFonts w:ascii="Symbol" w:hAnsi="Symbol" w:hint="default"/>
      </w:rPr>
    </w:lvl>
    <w:lvl w:ilvl="1" w:tplc="3AD0B006" w:tentative="1">
      <w:start w:val="1"/>
      <w:numFmt w:val="bullet"/>
      <w:lvlText w:val="o"/>
      <w:lvlJc w:val="left"/>
      <w:pPr>
        <w:ind w:left="1440" w:hanging="360"/>
      </w:pPr>
      <w:rPr>
        <w:rFonts w:ascii="Courier New" w:hAnsi="Courier New" w:cs="Courier New" w:hint="default"/>
      </w:rPr>
    </w:lvl>
    <w:lvl w:ilvl="2" w:tplc="8634E518" w:tentative="1">
      <w:start w:val="1"/>
      <w:numFmt w:val="bullet"/>
      <w:lvlText w:val=""/>
      <w:lvlJc w:val="left"/>
      <w:pPr>
        <w:ind w:left="2160" w:hanging="360"/>
      </w:pPr>
      <w:rPr>
        <w:rFonts w:ascii="Wingdings" w:hAnsi="Wingdings" w:hint="default"/>
      </w:rPr>
    </w:lvl>
    <w:lvl w:ilvl="3" w:tplc="73E0E396" w:tentative="1">
      <w:start w:val="1"/>
      <w:numFmt w:val="bullet"/>
      <w:lvlText w:val=""/>
      <w:lvlJc w:val="left"/>
      <w:pPr>
        <w:ind w:left="2880" w:hanging="360"/>
      </w:pPr>
      <w:rPr>
        <w:rFonts w:ascii="Symbol" w:hAnsi="Symbol" w:hint="default"/>
      </w:rPr>
    </w:lvl>
    <w:lvl w:ilvl="4" w:tplc="B0C4C174" w:tentative="1">
      <w:start w:val="1"/>
      <w:numFmt w:val="bullet"/>
      <w:lvlText w:val="o"/>
      <w:lvlJc w:val="left"/>
      <w:pPr>
        <w:ind w:left="3600" w:hanging="360"/>
      </w:pPr>
      <w:rPr>
        <w:rFonts w:ascii="Courier New" w:hAnsi="Courier New" w:cs="Courier New" w:hint="default"/>
      </w:rPr>
    </w:lvl>
    <w:lvl w:ilvl="5" w:tplc="0A5235EA" w:tentative="1">
      <w:start w:val="1"/>
      <w:numFmt w:val="bullet"/>
      <w:lvlText w:val=""/>
      <w:lvlJc w:val="left"/>
      <w:pPr>
        <w:ind w:left="4320" w:hanging="360"/>
      </w:pPr>
      <w:rPr>
        <w:rFonts w:ascii="Wingdings" w:hAnsi="Wingdings" w:hint="default"/>
      </w:rPr>
    </w:lvl>
    <w:lvl w:ilvl="6" w:tplc="BDAE6024" w:tentative="1">
      <w:start w:val="1"/>
      <w:numFmt w:val="bullet"/>
      <w:lvlText w:val=""/>
      <w:lvlJc w:val="left"/>
      <w:pPr>
        <w:ind w:left="5040" w:hanging="360"/>
      </w:pPr>
      <w:rPr>
        <w:rFonts w:ascii="Symbol" w:hAnsi="Symbol" w:hint="default"/>
      </w:rPr>
    </w:lvl>
    <w:lvl w:ilvl="7" w:tplc="E410F330" w:tentative="1">
      <w:start w:val="1"/>
      <w:numFmt w:val="bullet"/>
      <w:lvlText w:val="o"/>
      <w:lvlJc w:val="left"/>
      <w:pPr>
        <w:ind w:left="5760" w:hanging="360"/>
      </w:pPr>
      <w:rPr>
        <w:rFonts w:ascii="Courier New" w:hAnsi="Courier New" w:cs="Courier New" w:hint="default"/>
      </w:rPr>
    </w:lvl>
    <w:lvl w:ilvl="8" w:tplc="121643A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32B2D"/>
    <w:rsid w:val="00110ABE"/>
    <w:rsid w:val="00232B2D"/>
    <w:rsid w:val="002E6A10"/>
    <w:rsid w:val="00493FEA"/>
    <w:rsid w:val="005605DE"/>
    <w:rsid w:val="00790763"/>
    <w:rsid w:val="007C4D0E"/>
    <w:rsid w:val="00850D87"/>
    <w:rsid w:val="008C2EBE"/>
    <w:rsid w:val="00C97243"/>
    <w:rsid w:val="00E016A0"/>
    <w:rsid w:val="00F828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16A0"/>
  </w:style>
  <w:style w:type="paragraph" w:styleId="Heading1">
    <w:name w:val="heading 1"/>
    <w:basedOn w:val="Normal"/>
    <w:next w:val="Normal"/>
    <w:link w:val="Heading1Char"/>
    <w:uiPriority w:val="9"/>
    <w:qFormat/>
    <w:rsid w:val="00232B2D"/>
    <w:pPr>
      <w:keepNext/>
      <w:keepLines/>
      <w:spacing w:before="240" w:after="0" w:line="360" w:lineRule="auto"/>
      <w:jc w:val="both"/>
      <w:outlineLvl w:val="0"/>
    </w:pPr>
    <w:rPr>
      <w:rFonts w:ascii="Arial" w:eastAsiaTheme="majorEastAsia" w:hAnsi="Arial" w:cstheme="majorBidi"/>
      <w:b/>
      <w:color w:val="000000" w:themeColor="text1"/>
      <w:szCs w:val="32"/>
      <w:lang w:val="en-GB"/>
    </w:rPr>
  </w:style>
  <w:style w:type="paragraph" w:styleId="Heading2">
    <w:name w:val="heading 2"/>
    <w:basedOn w:val="Normal"/>
    <w:next w:val="Normal"/>
    <w:link w:val="Heading2Char"/>
    <w:uiPriority w:val="9"/>
    <w:unhideWhenUsed/>
    <w:qFormat/>
    <w:rsid w:val="00493FE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B2D"/>
    <w:rPr>
      <w:rFonts w:ascii="Arial" w:eastAsiaTheme="majorEastAsia" w:hAnsi="Arial" w:cstheme="majorBidi"/>
      <w:b/>
      <w:color w:val="000000" w:themeColor="text1"/>
      <w:szCs w:val="32"/>
      <w:lang w:val="en-GB"/>
    </w:rPr>
  </w:style>
  <w:style w:type="paragraph" w:styleId="TOC1">
    <w:name w:val="toc 1"/>
    <w:basedOn w:val="Normal"/>
    <w:next w:val="Normal"/>
    <w:autoRedefine/>
    <w:uiPriority w:val="39"/>
    <w:unhideWhenUsed/>
    <w:rsid w:val="00232B2D"/>
    <w:pPr>
      <w:tabs>
        <w:tab w:val="right" w:leader="dot" w:pos="9016"/>
      </w:tabs>
      <w:spacing w:after="100" w:line="360" w:lineRule="auto"/>
      <w:jc w:val="both"/>
    </w:pPr>
    <w:rPr>
      <w:rFonts w:ascii="Arial" w:eastAsiaTheme="minorHAnsi" w:hAnsi="Arial"/>
      <w:i/>
      <w:noProof/>
      <w:lang w:val="en-GB"/>
    </w:rPr>
  </w:style>
  <w:style w:type="character" w:styleId="Hyperlink">
    <w:name w:val="Hyperlink"/>
    <w:basedOn w:val="DefaultParagraphFont"/>
    <w:uiPriority w:val="99"/>
    <w:unhideWhenUsed/>
    <w:rsid w:val="00232B2D"/>
    <w:rPr>
      <w:color w:val="0000FF" w:themeColor="hyperlink"/>
      <w:u w:val="single"/>
    </w:rPr>
  </w:style>
  <w:style w:type="paragraph" w:styleId="Footer">
    <w:name w:val="footer"/>
    <w:basedOn w:val="Normal"/>
    <w:link w:val="FooterChar"/>
    <w:uiPriority w:val="99"/>
    <w:unhideWhenUsed/>
    <w:rsid w:val="00232B2D"/>
    <w:pPr>
      <w:tabs>
        <w:tab w:val="center" w:pos="4513"/>
        <w:tab w:val="right" w:pos="9026"/>
      </w:tabs>
      <w:spacing w:after="0" w:line="240" w:lineRule="auto"/>
      <w:jc w:val="both"/>
    </w:pPr>
    <w:rPr>
      <w:rFonts w:ascii="Arial" w:eastAsiaTheme="minorHAnsi" w:hAnsi="Arial"/>
      <w:lang w:val="en-GB"/>
    </w:rPr>
  </w:style>
  <w:style w:type="character" w:customStyle="1" w:styleId="FooterChar">
    <w:name w:val="Footer Char"/>
    <w:basedOn w:val="DefaultParagraphFont"/>
    <w:link w:val="Footer"/>
    <w:uiPriority w:val="99"/>
    <w:rsid w:val="00232B2D"/>
    <w:rPr>
      <w:rFonts w:ascii="Arial" w:eastAsiaTheme="minorHAnsi" w:hAnsi="Arial"/>
      <w:lang w:val="en-GB"/>
    </w:rPr>
  </w:style>
  <w:style w:type="paragraph" w:styleId="ListParagraph">
    <w:name w:val="List Paragraph"/>
    <w:basedOn w:val="Normal"/>
    <w:uiPriority w:val="34"/>
    <w:qFormat/>
    <w:rsid w:val="00232B2D"/>
    <w:pPr>
      <w:spacing w:after="160" w:line="259" w:lineRule="auto"/>
      <w:ind w:left="720"/>
      <w:contextualSpacing/>
    </w:pPr>
    <w:rPr>
      <w:rFonts w:eastAsiaTheme="minorHAnsi"/>
      <w:lang w:val="en-GB"/>
    </w:rPr>
  </w:style>
  <w:style w:type="paragraph" w:styleId="BodyText">
    <w:name w:val="Body Text"/>
    <w:basedOn w:val="Normal"/>
    <w:link w:val="BodyTextChar"/>
    <w:uiPriority w:val="1"/>
    <w:qFormat/>
    <w:rsid w:val="00232B2D"/>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32B2D"/>
    <w:rPr>
      <w:rFonts w:ascii="Arial MT" w:eastAsia="Arial MT" w:hAnsi="Arial MT" w:cs="Arial MT"/>
    </w:rPr>
  </w:style>
  <w:style w:type="paragraph" w:customStyle="1" w:styleId="TableParagraph">
    <w:name w:val="Table Paragraph"/>
    <w:basedOn w:val="Normal"/>
    <w:uiPriority w:val="1"/>
    <w:qFormat/>
    <w:rsid w:val="00232B2D"/>
    <w:pPr>
      <w:widowControl w:val="0"/>
      <w:autoSpaceDE w:val="0"/>
      <w:autoSpaceDN w:val="0"/>
      <w:spacing w:after="0" w:line="240" w:lineRule="auto"/>
      <w:ind w:left="107"/>
    </w:pPr>
    <w:rPr>
      <w:rFonts w:ascii="Arial MT" w:eastAsia="Arial MT" w:hAnsi="Arial MT" w:cs="Arial MT"/>
    </w:rPr>
  </w:style>
  <w:style w:type="paragraph" w:styleId="BalloonText">
    <w:name w:val="Balloon Text"/>
    <w:basedOn w:val="Normal"/>
    <w:link w:val="BalloonTextChar"/>
    <w:uiPriority w:val="99"/>
    <w:semiHidden/>
    <w:unhideWhenUsed/>
    <w:rsid w:val="00232B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B2D"/>
    <w:rPr>
      <w:rFonts w:ascii="Tahoma" w:hAnsi="Tahoma" w:cs="Tahoma"/>
      <w:sz w:val="16"/>
      <w:szCs w:val="16"/>
    </w:rPr>
  </w:style>
  <w:style w:type="character" w:customStyle="1" w:styleId="Heading2Char">
    <w:name w:val="Heading 2 Char"/>
    <w:basedOn w:val="DefaultParagraphFont"/>
    <w:link w:val="Heading2"/>
    <w:uiPriority w:val="9"/>
    <w:rsid w:val="00493FE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5605DE"/>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4F411E67-07FF-4AF5-925D-DFFF47902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22</Pages>
  <Words>6210</Words>
  <Characters>35402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8</cp:revision>
  <dcterms:created xsi:type="dcterms:W3CDTF">2021-08-26T13:48:00Z</dcterms:created>
  <dcterms:modified xsi:type="dcterms:W3CDTF">2021-08-26T21:20:00Z</dcterms:modified>
</cp:coreProperties>
</file>