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0A8113" w14:textId="77777777" w:rsidR="00C235FC" w:rsidRPr="00634421" w:rsidRDefault="00C235FC" w:rsidP="00C235FC">
      <w:pPr>
        <w:spacing w:line="360" w:lineRule="auto"/>
        <w:jc w:val="both"/>
        <w:rPr>
          <w:rFonts w:ascii="Arial" w:hAnsi="Arial" w:cs="Arial"/>
          <w:u w:val="single"/>
        </w:rPr>
      </w:pPr>
      <w:r w:rsidRPr="00634421">
        <w:rPr>
          <w:rFonts w:ascii="Arial" w:hAnsi="Arial" w:cs="Arial"/>
          <w:u w:val="single"/>
        </w:rPr>
        <w:t>Section 1</w:t>
      </w:r>
    </w:p>
    <w:p w14:paraId="5D069F1A"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Piaget (1962) argues that play is something a child does to act out their own theories of how the world around them works. Piaget’s views are that the sole purpose of a child playing is for enjoyment, and that although through play, a child can call upon previously acquired knowledge, they cannot learn new skills and develop cognitively by playing. Vygotsky (1978) has contrasting beliefs on this matter and insists that play is of importance to a child and aids their holistic development, allowing them to progress cognitively, emotionally and socially. Fox (1996) explains how observations have provided evidence to back both theorists’ ideas. In an observation, a child dressed as a firefighter and saved a cuddly toy from a make-believe burning building. This backs Piaget’s argument, as the child is acting out his prior knowledge of what a firefighter does. However, Fox (1996) also discusses another observation where a child was playing with blocks, where they identified that they had built a shape and told their teacher that they had learned how to make a rectangle. This observation backs Vygotsky’s (1978) theory that through play, a child can develop new skills, in this case by playing with the blocks, the child has learnt how to form a shape that they didn’t know how to make before. </w:t>
      </w:r>
    </w:p>
    <w:p w14:paraId="6212832F"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The Welsh Government (2014) were the first Government in the world that made it statutory legislation that every child in wales should be given the opportunity to play. The Welsh Government (2014) insist that play enhances a child’s physical, cognitive, social and emotional development and view play as a building block that will enable children to achieve as high as possible in later life. They also emphasise that play should be inclusive and are dedicated to providing disabled children with equal play opportunities to allow the same holistic development. </w:t>
      </w:r>
    </w:p>
    <w:p w14:paraId="7B3F7AA3"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Hollis Montessori School (2018) define self-directed play as when children use their own initiative and imagination. Self-directed play is led by the children and adults do not influence how the children play or the outcome of play. Children have freedom to choose what they want to do.  The Welsh Government (2002) has the same view on self-directed play and also adds that self- directed play should be intrinsically motivated and have no end goal. The Welsh Government (2002) also argue that play is not only beneficial for the development of the child, but also for the community they live in. </w:t>
      </w:r>
    </w:p>
    <w:p w14:paraId="4D50B3E1"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A type of play is Role Play. This is when children can use their imagination to adopt the role of different occupations and act out realistic everyday </w:t>
      </w:r>
      <w:r w:rsidRPr="00634421">
        <w:rPr>
          <w:rFonts w:ascii="Arial" w:hAnsi="Arial" w:cs="Arial"/>
        </w:rPr>
        <w:lastRenderedPageBreak/>
        <w:t xml:space="preserve">scenarios (Millwood education, 2016). An example of a role that can allow a child to develop holistically, is a shopkeeper. Within this role, a child can develop and enhance a number of skills. Through serving pretend customers and discussing the items the child has in their shop, the child can say sentences they may have picked up when they were at a real shop, but have not had the right situation to say them. Interacting with other children in this way can improve social skills and vocabulary (baba me, no date). Another important social skill a child can learn through this role play is turn taking. Acting as a shopkeeper can also improve a child’s writing abilities, by writing out product names and lists. Furthermore, baba me (No date) argues that playing shopkeeper can also benefit a child’s cognitive skills by providing them with problems they have to solve. For example, what can they give customers to carry their products in if they have no shopping bags, they might decide to use a box. Playing shop can also progress a child’s numeracy and money skills, they can work out how much they want to sell each product for and ask ‘customers’ for money to pay for their goods (baba me, no date). </w:t>
      </w:r>
    </w:p>
    <w:p w14:paraId="2C119189"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Ledendecker (2020) suggests how adults can support self-directed play for children. The main role of the adult in supporting self-directed play is to provide the environment for the children to be able to play. Ledendecker (2020) advises that the adult provides the children with the materials they will need, with instruction that these materials should be as basic as possible to allow the children to explore and use their imagination and creativity. Ledendecker (2020) explains that the adult should provide the child with a secure environment to play in, but it should be open enough for them to move around. The adult’s role in self-directed play is to let the child take charge and enter their own world of creativity. </w:t>
      </w:r>
    </w:p>
    <w:p w14:paraId="39090398"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Sturrock and Else (1998) discuss the role of the adult as being a resource to the child. They categorised an adult’s involvement in play as simple involvement, where, like Ledendecker (2020) stated adults just supply the materials needed for play. There’s then medial involvement, where the adult is invited to play by the child but only temporary to fulfil an idea. There is then complex involvement, where there is overlap between the child and adult is extended. Lastly, they discuss integrity of the participation, this involves an adult stepping in to say who won if there is a dispute for example. </w:t>
      </w:r>
    </w:p>
    <w:p w14:paraId="29DBBB5B" w14:textId="77777777" w:rsidR="00C235FC" w:rsidRPr="00634421" w:rsidRDefault="00C235FC" w:rsidP="00C235FC">
      <w:pPr>
        <w:spacing w:line="360" w:lineRule="auto"/>
        <w:jc w:val="both"/>
        <w:rPr>
          <w:rFonts w:ascii="Arial" w:hAnsi="Arial" w:cs="Arial"/>
          <w:u w:val="single"/>
        </w:rPr>
      </w:pPr>
      <w:r w:rsidRPr="00634421">
        <w:rPr>
          <w:rFonts w:ascii="Arial" w:hAnsi="Arial" w:cs="Arial"/>
          <w:u w:val="single"/>
        </w:rPr>
        <w:t>Section 2</w:t>
      </w:r>
    </w:p>
    <w:p w14:paraId="6DAF636E" w14:textId="77777777" w:rsidR="00C235FC" w:rsidRPr="00634421" w:rsidRDefault="00C235FC" w:rsidP="00C235FC">
      <w:pPr>
        <w:spacing w:line="360" w:lineRule="auto"/>
        <w:jc w:val="both"/>
        <w:rPr>
          <w:rFonts w:ascii="Arial" w:hAnsi="Arial" w:cs="Arial"/>
        </w:rPr>
      </w:pPr>
      <w:r w:rsidRPr="00634421">
        <w:rPr>
          <w:rFonts w:ascii="Arial" w:hAnsi="Arial" w:cs="Arial"/>
        </w:rPr>
        <w:lastRenderedPageBreak/>
        <w:t xml:space="preserve">Hackitt (2015), Chair of the Health and Safety Executive gave a speech at a Play Wales conference. In which, she shared her beliefs that children should be exposed to risky play because it will not only be enjoyable for the child, but also because risky play has benefits that will positively influence a child and enable them to reach full potential as adults. Hackitt (2015) explains how “wrapping children in cotton wool” will do more harm than good and make them unable to cope with challenges that life will inevitably present. Not experiencing risk can make children lack confidence and struggle with decision making. The HSE (2012) explains how the guidelines are not there to stop a child from being exposed to risk, but to look at the risks versus the benefits if they take the risk. The HSE (2012) recognise that a child will never understand risks if they are never exposed to them. The HSE (2012) views are that exposing children to risk allows them to gain life skills and also how to cope with risks on their own when they are presented with them. </w:t>
      </w:r>
    </w:p>
    <w:p w14:paraId="7C8656D6"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Blincoe (2015) expresses her views that exposing a child to risk is all part of providing children with a balanced upbringing. She also discusses that through risk and fear, children will get to know themselves and understand their strengths and weaknesses. Blincoe (2015) suggests that the parents of children of this generation are over protective and try to prevent anything and everything that may put their child at risk. Whilst parents think their doing the right thing, Blincoe (2015) indicates that they are doing more harm than good. Children are becoming more addicted to video games, as it’s becoming the only place they can experience a sense of danger and an adrenaline rush. Blincoe says that children that are not exposed to risk will look to seek it elsewhere as they grow up and it can manifest in addictions and self-damaging actions, so it is beneficial for them to experience risk in early life. Welsh Government Foundation Phase (2009) have a similar view to Blincoe (2015) and agree that it is beneficial for children to experience a certain level of risk through supervised play to stop them wanting to feel adrenaline in scenarios where they are not supervised and could come to harm. </w:t>
      </w:r>
    </w:p>
    <w:p w14:paraId="48BE54E4"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An example of a physical risk a child may be exposed to is a muddy hill. The risk is that the child may slip and injure themselves. If the child climbs the hill and gets to the top, the benefit outweighs the risk because they now have a sense of achievement and self-confidence. However, if they try to climb the hill and keep slipping no matter how many times they try, they will begin to understand that it is fine </w:t>
      </w:r>
      <w:r w:rsidRPr="00634421">
        <w:rPr>
          <w:rFonts w:ascii="Arial" w:hAnsi="Arial" w:cs="Arial"/>
        </w:rPr>
        <w:lastRenderedPageBreak/>
        <w:t xml:space="preserve">that they cannot climb the hill and that there’s always going to be things they can and cannot do. This will teach them a lesson for other events in life (Early Impact, no date). </w:t>
      </w:r>
    </w:p>
    <w:p w14:paraId="48CB8020"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As well as physical risks, children should also be exposed to emotional risks. Sandseter (2011) explains how an example of an emotional risk could be hide and seek, as children will feel scared to be separated from an attachment, but will know they are not lost. This is beneficial as it allows children to develop coping mechanisms that they could use in real life events. </w:t>
      </w:r>
    </w:p>
    <w:p w14:paraId="41FF2889"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The role of the adult in risky play is to inspire children and give them the encouragement they need to attempt something new. The adult must always be observant of the children whether indoors or outdoors, but they should give the children the space to engage in risky self-directed play. The adult is responsible for conducting risk assessments on any area being used daily and follow health and safety protocol, (Early Years Resources, 2018). The role of the adult is also to expose children to risk, but keeping them safe from harm. Adults fear is reflected on the child, so when observing a child playing, the adult should use certain language. If a child is on an unstable footbridge for example, rather than saying “Get down, that’s not safe.” It would be beneficial to guide the child and ask questions such as,” where are you going to go now?” This will prompt the child to think about where they are going to put their foot (Arnerich, 2018). Gill (2016) implies that a balanced approach to risk and benefit involves bringing the both together. This is called a risk benefit assessment, in which both the risks and benefits are discussed to decide if an activity is provided or taken away.  </w:t>
      </w:r>
    </w:p>
    <w:p w14:paraId="74C2F299" w14:textId="77777777" w:rsidR="00C235FC" w:rsidRPr="00634421" w:rsidRDefault="00C235FC" w:rsidP="00C235FC">
      <w:pPr>
        <w:spacing w:line="360" w:lineRule="auto"/>
        <w:jc w:val="both"/>
        <w:rPr>
          <w:rFonts w:ascii="Arial" w:hAnsi="Arial" w:cs="Arial"/>
          <w:u w:val="single"/>
        </w:rPr>
      </w:pPr>
      <w:r w:rsidRPr="00634421">
        <w:rPr>
          <w:rFonts w:ascii="Arial" w:hAnsi="Arial" w:cs="Arial"/>
          <w:u w:val="single"/>
        </w:rPr>
        <w:t xml:space="preserve">Section 3 </w:t>
      </w:r>
    </w:p>
    <w:p w14:paraId="75E1C7D2"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Spreeuwenberg (2020) says that observations in early years are important as it allows us to monitor a child’s progression along a certain timescale. An observation is when a child is watched and detailed notes are made on the child’s behaviour and interactions. These notes can then be used to build a picture of the child and how they think and act. Practitioners can then use these notes to adapt surroundings to facilitate the growth and development of the child.  Pacey (2016) supports the views of Spreeuwenberg (2020) and explains how observations can allow us to see the holistic development of a child by looking at how they communicate with adults and peers, how they handle their emotions, how they learn and any behaviour or language issues. </w:t>
      </w:r>
    </w:p>
    <w:p w14:paraId="71BBC763"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The foundation phase in Wales is the education path for all children aged 3 to 7. Practitioners in the foundation phase facilitate learning for children and enable them </w:t>
      </w:r>
      <w:r w:rsidRPr="00634421">
        <w:rPr>
          <w:rFonts w:ascii="Arial" w:hAnsi="Arial" w:cs="Arial"/>
        </w:rPr>
        <w:lastRenderedPageBreak/>
        <w:t xml:space="preserve">to use their imagination to build their own concepts of the world they live in. The foundation phase in Wales focusses on 7 areas of a child’s development and the child will learn through a mixture of indoor and outdoor activities, (Early Years Wales, no date). </w:t>
      </w:r>
    </w:p>
    <w:p w14:paraId="4BDD03CB"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An observation tool used in The Foundation Phase in Wales is called the Foundation Phase Profile or ‘the Profile’. This observation method was introduced as part of the Welsh Government’s Early Years Development and Assessment Framework (EYDAF). The Foundation Phase Profile enables practitioners to track a child’s progression from the time they enter the Foundation Phase at 3 years old, to the time they leave at 7 years old. The goal of the Profile is to create a statutory baseline assessment that is reflected throughout Wales and to ensure children have met the developmental criteria set out by the Welsh Government by the time they leave The Foundation Phase, (Welsh Government, 2017). Assessments conducted by healthcare experts have influenced the design of the Profile, as it has been created to look at if a development aligns with an expert’s assessment. This is a strength as it allows for children with ALN to be picked up early and given extra support. However, although the FPP can help pick up ALN, a weakness is that it does not change the way ALN children are monitored on the skills ladder. Fun Foundations (No date) argues that every child is unique and that trying to put a child into a certain category is an inaccurate representation of the child. </w:t>
      </w:r>
    </w:p>
    <w:p w14:paraId="78E7730F"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The Welsh Government (2016) states that the Profile is in place to monitor the holistic development of a child across 4 areas. The first area being their Social and emotional Development, the second being their Language and Communication skills, the third being their numeracy progression and the fourth being their physical progression. This is a strength as it looks at the whole child. However, looking at the whole child means reading through 42 pages of the FPP which will be time consuming. The language and numeracy skills set out in area 2 and 3 are part of the National Literacy and Numeracy Framework (LNF). For every area of development, there are skill ladders. Every skill within the ladder then has descriptions of observations that can be seen to decide if the child has met the skill, which is a strength of the Profile as it promotes consistency for Practitioners across Wales. The Profile can tell which skills the child has or has not met, but it cannot tell the practitioner why a child is so good in a particular area, or why they are struggling in another.  Ofsted (2017) state that some practitioners find Foundation Phase Profiles to be a </w:t>
      </w:r>
      <w:r w:rsidRPr="00634421">
        <w:rPr>
          <w:rFonts w:ascii="Arial" w:hAnsi="Arial" w:cs="Arial"/>
        </w:rPr>
        <w:lastRenderedPageBreak/>
        <w:t xml:space="preserve">hindrance and that they would purposely plan activities just to say the child had reached the target, which is negative as it is difficult to say whether the child would have met the target organically.  The FPP also consists of a scoring system that is also in place throughout Wales. Practitioners can use these observations to plan relevant learning activities. This scoring system allows practitioners to score a child in each of the four development areas. The Welsh Government (2016) explain that practitioners are not required to disclose scores to parents or guardians, but that it can be a good tool to open communication with them on how the child is progressing. A strength of the Profile as outlined by the Welsh Government (2016) is that it links to assessments that take place before a child is age 3 so developmental delays can be noticed timely. Although the FPP can identify that there is a developmental delay it does not tell the practitioner why there is a developmental delay. </w:t>
      </w:r>
    </w:p>
    <w:p w14:paraId="6236115D"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The Welsh Government (2017) states that a practitioner should begin the Profile when a child enters The Foundation Phase in nursery or other years settings. This is to get a picture of where the child is developmentally when they first enter the setting and can then be built upon as the child transitions to track progression in the 4 learning areas. The Welsh Government (2017) explains that it is important to take into consideration that when a child starts The Foundation Phase, they need time to adjust, so the observations should be over the initial 6 weeks in reception class before the statutory baseline assessment is created. This is called the Compact Profile. When a child reaches the end of The Foundation Phase, the Profile is referred to as the Full Profile, where all skills for each area have been identified and the outcome of the child can be assessed against the outcomes set by the Government to see if the child has met them. </w:t>
      </w:r>
    </w:p>
    <w:p w14:paraId="4F4513FF" w14:textId="77777777" w:rsidR="00C235FC" w:rsidRPr="00634421" w:rsidRDefault="00C235FC" w:rsidP="00C235FC">
      <w:pPr>
        <w:spacing w:line="360" w:lineRule="auto"/>
        <w:jc w:val="both"/>
        <w:rPr>
          <w:rFonts w:ascii="Arial" w:hAnsi="Arial" w:cs="Arial"/>
          <w:u w:val="single"/>
        </w:rPr>
      </w:pPr>
    </w:p>
    <w:p w14:paraId="281CF71A" w14:textId="77777777" w:rsidR="00C235FC" w:rsidRPr="00634421" w:rsidRDefault="00C235FC" w:rsidP="00C235FC">
      <w:pPr>
        <w:spacing w:line="360" w:lineRule="auto"/>
        <w:jc w:val="both"/>
        <w:rPr>
          <w:rFonts w:ascii="Arial" w:hAnsi="Arial" w:cs="Arial"/>
          <w:u w:val="single"/>
        </w:rPr>
      </w:pPr>
    </w:p>
    <w:p w14:paraId="7A4075A3" w14:textId="77777777" w:rsidR="00C235FC" w:rsidRPr="00634421" w:rsidRDefault="00C235FC" w:rsidP="00C235FC">
      <w:pPr>
        <w:spacing w:line="360" w:lineRule="auto"/>
        <w:jc w:val="both"/>
        <w:rPr>
          <w:rFonts w:ascii="Arial" w:hAnsi="Arial" w:cs="Arial"/>
          <w:u w:val="single"/>
        </w:rPr>
      </w:pPr>
      <w:r w:rsidRPr="00634421">
        <w:rPr>
          <w:rFonts w:ascii="Arial" w:hAnsi="Arial" w:cs="Arial"/>
          <w:u w:val="single"/>
        </w:rPr>
        <w:t>Section 4</w:t>
      </w:r>
    </w:p>
    <w:p w14:paraId="15EDDC36"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Louis (2018) states that practitioners should undertake observations of children while they are playing as it will provide a better insight to things they are confident doing, versus things they are not confident doing and will also enable practitioners to identify the specific needs of children. </w:t>
      </w:r>
    </w:p>
    <w:p w14:paraId="6125CFF8"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Howard and McInnes (2012) argue that when a child recognizes an activity as play, the child’s emotional well-being is higher than that during an equal activity that they do not recognize as play. They put this hypothesis to the test by conducting a </w:t>
      </w:r>
      <w:r w:rsidRPr="00634421">
        <w:rPr>
          <w:rFonts w:ascii="Arial" w:hAnsi="Arial" w:cs="Arial"/>
        </w:rPr>
        <w:lastRenderedPageBreak/>
        <w:t xml:space="preserve">research study. In this study, they recruited 129 children between the ages 3 and 5. They set up two identical activities, and allocated the children to each session. The only difference in the activities was the verbal cues used. One activity was made to feel ‘like play’, whereas the latter was made to ‘not feel like play’. Howard and McInnes (2012) reported a significant variation in results between the two groups. The children whose activity was ‘like play’ achieved higher results than the children whose activity was ‘not like play’. Howard and McInnes (2012) study provided evidence that observing children through play gives a good indication of the child’s behaviour. They also stated the importance of play to develop and improve a child’s mental health and suggest that practitioners facilitate enjoyable play scenarios to utilize the beneficial development effects of play. Raising Children (No date) say that if a child has good emotional well-being, they will have self-confidence, have a good capacity to learn, develop good relationships and be resilient. Therefore, linking this to Howard and McInnes (2012), when a child is doing what they see as play, they will have good emotional well-being and subsequently feel happy about what they are doing and be more likely to engage, meaning play is a good time to get a true reflection of the child working at their best. </w:t>
      </w:r>
    </w:p>
    <w:p w14:paraId="02A83A75"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McInnes et al. (2013) research supports the earlier Howard and McInnes (2012) theory that children perform better if they believe that what they are doing is play.  McInnes et al. (2013) claims that in a study, children were given a problem-solving activity in a formal environment and the identical activity in a relaxed environment that felt ‘like play’. The findings were that the when the children completed the activity in a ‘like play’ situation, the problem was solved quicker and more accurately than in the formal situation. Additionally, despite the ‘like play’ environment, the children displayed a better ability to pay attention and were more driven to complete the activity, compared to when they were completing it in a formal setting. This supports the idea that observing children do these tasks in a setting they see to be play will give the practitioner a true idea of what the child is capable of. </w:t>
      </w:r>
    </w:p>
    <w:p w14:paraId="0AD75A6C"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McInnes et al. (2013) experience is that when an adult is involved in play, the child is unlikely to view the activity as play. It is suggested that when adults engage with children during play, the child no longer see’s the activity they are doing as self-directed. A possible theory as to why this happens, is that when an adult becomes involved in play, the child struggles with concepts of choice when playing and the control the presence of an adult naturally asserts for them. When play is self-</w:t>
      </w:r>
      <w:r w:rsidRPr="00634421">
        <w:rPr>
          <w:rFonts w:ascii="Arial" w:hAnsi="Arial" w:cs="Arial"/>
        </w:rPr>
        <w:lastRenderedPageBreak/>
        <w:t xml:space="preserve">directed, the child perceives it as play. Whereas, when an adult engages in this play, the child no longer feels in charge and does not see it as enjoyable. Rymanowicz (2015) suggests that the adult should support play, not take charge of it. Adults can support play by creating a stimulating setting where children want to explore and play, they should also provide children with choices and allow them to make their own decisions and mistakes. Sturrock and Else (1998) believe that adults should respond to play cues in play and know when to intervene and step back.         </w:t>
      </w:r>
    </w:p>
    <w:p w14:paraId="02B49265"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w:t>
      </w:r>
    </w:p>
    <w:p w14:paraId="6460D6CA"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w:t>
      </w:r>
    </w:p>
    <w:p w14:paraId="721CF779"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w:t>
      </w:r>
    </w:p>
    <w:p w14:paraId="5C4EE314" w14:textId="77777777" w:rsidR="00C235FC" w:rsidRPr="00634421" w:rsidRDefault="00C235FC" w:rsidP="00C235FC">
      <w:pPr>
        <w:spacing w:line="360" w:lineRule="auto"/>
        <w:jc w:val="both"/>
        <w:rPr>
          <w:rFonts w:ascii="Arial" w:hAnsi="Arial" w:cs="Arial"/>
        </w:rPr>
      </w:pPr>
    </w:p>
    <w:p w14:paraId="596A5580" w14:textId="77777777" w:rsidR="00C235FC" w:rsidRPr="00634421" w:rsidRDefault="00C235FC" w:rsidP="00C235FC">
      <w:pPr>
        <w:spacing w:line="360" w:lineRule="auto"/>
        <w:jc w:val="both"/>
        <w:rPr>
          <w:rFonts w:ascii="Arial" w:hAnsi="Arial" w:cs="Arial"/>
        </w:rPr>
      </w:pPr>
      <w:r w:rsidRPr="00634421">
        <w:rPr>
          <w:rFonts w:ascii="Arial" w:hAnsi="Arial" w:cs="Arial"/>
        </w:rPr>
        <w:t xml:space="preserve">                                     </w:t>
      </w:r>
    </w:p>
    <w:p w14:paraId="5F5EE42B" w14:textId="77777777" w:rsidR="00C235FC" w:rsidRPr="00634421" w:rsidRDefault="00C235FC" w:rsidP="00C235FC">
      <w:pPr>
        <w:spacing w:line="360" w:lineRule="auto"/>
        <w:jc w:val="both"/>
        <w:rPr>
          <w:rFonts w:ascii="Arial" w:hAnsi="Arial" w:cs="Arial"/>
          <w:u w:val="single"/>
        </w:rPr>
      </w:pPr>
    </w:p>
    <w:p w14:paraId="56642933" w14:textId="77777777" w:rsidR="00C235FC" w:rsidRPr="00634421" w:rsidRDefault="00C235FC" w:rsidP="00C235FC">
      <w:pPr>
        <w:spacing w:line="360" w:lineRule="auto"/>
        <w:jc w:val="both"/>
        <w:rPr>
          <w:rFonts w:ascii="Arial" w:hAnsi="Arial" w:cs="Arial"/>
          <w:u w:val="single"/>
        </w:rPr>
      </w:pPr>
    </w:p>
    <w:p w14:paraId="47082840" w14:textId="77777777" w:rsidR="00107F5C" w:rsidRDefault="00C235FC">
      <w:bookmarkStart w:id="0" w:name="_GoBack"/>
      <w:bookmarkEnd w:id="0"/>
    </w:p>
    <w:sectPr w:rsidR="00107F5C" w:rsidSect="000671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5FC"/>
    <w:rsid w:val="000671F5"/>
    <w:rsid w:val="00A56C86"/>
    <w:rsid w:val="00C23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459BA"/>
  <w15:chartTrackingRefBased/>
  <w15:docId w15:val="{D842FAC0-6D53-204C-B0CB-99C70EAD5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35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2930</Words>
  <Characters>16704</Characters>
  <Application>Microsoft Office Word</Application>
  <DocSecurity>0</DocSecurity>
  <Lines>139</Lines>
  <Paragraphs>39</Paragraphs>
  <ScaleCrop>false</ScaleCrop>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2021-01-18T20:11:00Z</dcterms:created>
  <dcterms:modified xsi:type="dcterms:W3CDTF">2021-01-18T20:11:00Z</dcterms:modified>
</cp:coreProperties>
</file>