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461BD" w14:textId="7E0893AC" w:rsidR="002C49AF" w:rsidRPr="002C49AF" w:rsidRDefault="002C49AF" w:rsidP="002C49AF">
      <w:pPr>
        <w:rPr>
          <w:rFonts w:ascii="Times New Roman" w:eastAsia="Times New Roman" w:hAnsi="Times New Roman" w:cs="Times New Roman"/>
          <w:lang w:eastAsia="en-GB"/>
        </w:rPr>
      </w:pPr>
      <w:r w:rsidRPr="002C49AF">
        <w:rPr>
          <w:rFonts w:ascii="Times New Roman" w:eastAsia="Times New Roman" w:hAnsi="Times New Roman" w:cs="Times New Roman"/>
          <w:lang w:eastAsia="en-GB"/>
        </w:rPr>
        <w:fldChar w:fldCharType="begin"/>
      </w:r>
      <w:r w:rsidRPr="002C49AF">
        <w:rPr>
          <w:rFonts w:ascii="Times New Roman" w:eastAsia="Times New Roman" w:hAnsi="Times New Roman" w:cs="Times New Roman"/>
          <w:lang w:eastAsia="en-GB"/>
        </w:rPr>
        <w:instrText xml:space="preserve"> INCLUDEPICTURE "/Users/patriciapeter/Library/Group Containers/UBF8T346G9.ms/WebArchiveCopyPasteTempFiles/com.microsoft.Word/page1image30781424" \* MERGEFORMATINET </w:instrText>
      </w:r>
      <w:r w:rsidRPr="002C49AF">
        <w:rPr>
          <w:rFonts w:ascii="Times New Roman" w:eastAsia="Times New Roman" w:hAnsi="Times New Roman" w:cs="Times New Roman"/>
          <w:lang w:eastAsia="en-GB"/>
        </w:rPr>
        <w:fldChar w:fldCharType="separate"/>
      </w:r>
      <w:r w:rsidRPr="002C49AF">
        <w:rPr>
          <w:rFonts w:ascii="Times New Roman" w:eastAsia="Times New Roman" w:hAnsi="Times New Roman" w:cs="Times New Roman"/>
          <w:noProof/>
          <w:lang w:eastAsia="en-GB"/>
        </w:rPr>
        <w:drawing>
          <wp:inline distT="0" distB="0" distL="0" distR="0" wp14:anchorId="786AD899" wp14:editId="11DE2913">
            <wp:extent cx="1805305" cy="724535"/>
            <wp:effectExtent l="0" t="0" r="0" b="0"/>
            <wp:docPr id="1" name="Picture 1" descr="page1image3078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078142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r w:rsidRPr="002C49AF">
        <w:rPr>
          <w:rFonts w:ascii="Times New Roman" w:eastAsia="Times New Roman" w:hAnsi="Times New Roman" w:cs="Times New Roman"/>
          <w:lang w:eastAsia="en-GB"/>
        </w:rPr>
        <w:fldChar w:fldCharType="end"/>
      </w:r>
    </w:p>
    <w:p w14:paraId="123B482A" w14:textId="2E6DDB7F" w:rsidR="007D320F" w:rsidRDefault="00B22E69"/>
    <w:p w14:paraId="478A7625" w14:textId="25E34F92" w:rsidR="002C49AF" w:rsidRPr="002C49AF" w:rsidRDefault="002C49AF" w:rsidP="002C49AF"/>
    <w:p w14:paraId="1C705D9F" w14:textId="1DC45E7A" w:rsidR="002C49AF" w:rsidRPr="002C49AF" w:rsidRDefault="002C49AF" w:rsidP="002C49AF"/>
    <w:p w14:paraId="11692D43" w14:textId="0AFA2CFF" w:rsidR="002C49AF" w:rsidRPr="002C49AF" w:rsidRDefault="002C49AF" w:rsidP="002C49AF"/>
    <w:p w14:paraId="3A9CFB51" w14:textId="3362339C" w:rsidR="002C49AF" w:rsidRPr="002C49AF" w:rsidRDefault="002C49AF" w:rsidP="002C49AF"/>
    <w:p w14:paraId="5962B1B3" w14:textId="3A480B8D" w:rsidR="002C49AF" w:rsidRPr="002C49AF" w:rsidRDefault="002C49AF" w:rsidP="002C49AF"/>
    <w:p w14:paraId="78EFECCC" w14:textId="275C4060" w:rsidR="002C49AF" w:rsidRDefault="002C49AF" w:rsidP="002C49AF"/>
    <w:p w14:paraId="191E7CDE" w14:textId="51EAB057" w:rsidR="002C49AF" w:rsidRDefault="002C49AF" w:rsidP="002C49AF">
      <w:pPr>
        <w:tabs>
          <w:tab w:val="left" w:pos="2917"/>
        </w:tabs>
      </w:pPr>
      <w:r>
        <w:tab/>
        <w:t xml:space="preserve">Accounting Fundamentals </w:t>
      </w:r>
    </w:p>
    <w:p w14:paraId="28A7175B" w14:textId="77777777" w:rsidR="002C49AF" w:rsidRDefault="002C49AF" w:rsidP="002C49AF">
      <w:pPr>
        <w:pStyle w:val="NormalWeb"/>
      </w:pPr>
      <w:r>
        <w:rPr>
          <w:rFonts w:ascii="Arial" w:hAnsi="Arial" w:cs="Arial"/>
          <w:b/>
          <w:bCs/>
          <w:sz w:val="22"/>
          <w:szCs w:val="22"/>
        </w:rPr>
        <w:t xml:space="preserve">Lecturer: </w:t>
      </w:r>
    </w:p>
    <w:p w14:paraId="2D37BDE6" w14:textId="77777777" w:rsidR="002C49AF" w:rsidRDefault="002C49AF" w:rsidP="002C49AF">
      <w:pPr>
        <w:pStyle w:val="NormalWeb"/>
      </w:pPr>
      <w:r>
        <w:rPr>
          <w:rFonts w:ascii="Calibri" w:hAnsi="Calibri" w:cs="Calibri"/>
          <w:b/>
          <w:bCs/>
          <w:sz w:val="22"/>
          <w:szCs w:val="22"/>
        </w:rPr>
        <w:t xml:space="preserve">Rita </w:t>
      </w:r>
      <w:proofErr w:type="spellStart"/>
      <w:r>
        <w:rPr>
          <w:rFonts w:ascii="Calibri" w:hAnsi="Calibri" w:cs="Calibri"/>
          <w:b/>
          <w:bCs/>
          <w:sz w:val="22"/>
          <w:szCs w:val="22"/>
        </w:rPr>
        <w:t>Ukachi</w:t>
      </w:r>
      <w:proofErr w:type="spellEnd"/>
      <w:r>
        <w:rPr>
          <w:rFonts w:ascii="Calibri" w:hAnsi="Calibri" w:cs="Calibri"/>
          <w:b/>
          <w:bCs/>
          <w:sz w:val="22"/>
          <w:szCs w:val="22"/>
        </w:rPr>
        <w:t xml:space="preserve">-Lois </w:t>
      </w:r>
    </w:p>
    <w:p w14:paraId="2138FB16" w14:textId="77777777" w:rsidR="002C49AF" w:rsidRDefault="002C49AF" w:rsidP="002C49AF">
      <w:pPr>
        <w:pStyle w:val="NormalWeb"/>
      </w:pPr>
      <w:r>
        <w:rPr>
          <w:rFonts w:ascii="Arial" w:hAnsi="Arial" w:cs="Arial"/>
          <w:b/>
          <w:bCs/>
          <w:sz w:val="22"/>
          <w:szCs w:val="22"/>
        </w:rPr>
        <w:t xml:space="preserve">Assignment Title: </w:t>
      </w:r>
    </w:p>
    <w:p w14:paraId="22053D88" w14:textId="77777777" w:rsidR="002C49AF" w:rsidRDefault="002C49AF" w:rsidP="002C49AF">
      <w:pPr>
        <w:pStyle w:val="NormalWeb"/>
      </w:pPr>
      <w:r>
        <w:rPr>
          <w:rFonts w:ascii="Arial" w:hAnsi="Arial" w:cs="Arial"/>
          <w:b/>
          <w:bCs/>
          <w:sz w:val="22"/>
          <w:szCs w:val="22"/>
        </w:rPr>
        <w:t xml:space="preserve">Assignment- A1 </w:t>
      </w:r>
    </w:p>
    <w:p w14:paraId="1067DCB4" w14:textId="07F12A3B" w:rsidR="002C49AF" w:rsidRDefault="002C49AF" w:rsidP="002C49AF">
      <w:pPr>
        <w:tabs>
          <w:tab w:val="left" w:pos="2917"/>
        </w:tabs>
      </w:pPr>
      <w:r>
        <w:t>Student name:</w:t>
      </w:r>
      <w:r>
        <w:t xml:space="preserve"> Madalina Stan</w:t>
      </w:r>
    </w:p>
    <w:p w14:paraId="337BE474" w14:textId="027398C6" w:rsidR="002C49AF" w:rsidRDefault="002C49AF" w:rsidP="002C49AF">
      <w:pPr>
        <w:tabs>
          <w:tab w:val="left" w:pos="2917"/>
        </w:tabs>
      </w:pPr>
      <w:r>
        <w:t>Student I</w:t>
      </w:r>
      <w:r>
        <w:t>D:</w:t>
      </w:r>
      <w:r>
        <w:t>2115325</w:t>
      </w:r>
    </w:p>
    <w:p w14:paraId="27B8959C" w14:textId="6F50458F" w:rsidR="002C49AF" w:rsidRDefault="002C49AF" w:rsidP="002C49AF">
      <w:pPr>
        <w:tabs>
          <w:tab w:val="left" w:pos="2917"/>
        </w:tabs>
      </w:pPr>
    </w:p>
    <w:p w14:paraId="75895F27" w14:textId="32146410" w:rsidR="002C49AF" w:rsidRDefault="002C49AF" w:rsidP="002C49AF">
      <w:pPr>
        <w:tabs>
          <w:tab w:val="left" w:pos="2917"/>
        </w:tabs>
      </w:pPr>
    </w:p>
    <w:p w14:paraId="534F8E41" w14:textId="2E1148A7" w:rsidR="002C49AF" w:rsidRDefault="002C49AF" w:rsidP="002C49AF">
      <w:pPr>
        <w:tabs>
          <w:tab w:val="left" w:pos="2917"/>
        </w:tabs>
      </w:pPr>
    </w:p>
    <w:p w14:paraId="681CFDDD" w14:textId="3B440743" w:rsidR="002C49AF" w:rsidRDefault="002C49AF" w:rsidP="002C49AF"/>
    <w:p w14:paraId="6838BB5E" w14:textId="6825273B" w:rsidR="002C49AF" w:rsidRDefault="00F8371A" w:rsidP="002C49AF">
      <w:pPr>
        <w:rPr>
          <w:rFonts w:ascii="Segoe UI" w:eastAsia="Times New Roman" w:hAnsi="Segoe UI" w:cs="Segoe UI"/>
          <w:color w:val="000000" w:themeColor="text1"/>
          <w:lang w:eastAsia="en-GB"/>
        </w:rPr>
      </w:pPr>
      <w:r>
        <w:rPr>
          <w:rFonts w:ascii="Segoe UI" w:eastAsia="Times New Roman" w:hAnsi="Segoe UI" w:cs="Segoe UI"/>
          <w:color w:val="000000" w:themeColor="text1"/>
          <w:lang w:eastAsia="en-GB"/>
        </w:rPr>
        <w:t>Question 1: I</w:t>
      </w:r>
      <w:r w:rsidR="002C49AF" w:rsidRPr="002C49AF">
        <w:rPr>
          <w:rFonts w:ascii="Segoe UI" w:eastAsia="Times New Roman" w:hAnsi="Segoe UI" w:cs="Segoe UI"/>
          <w:color w:val="000000" w:themeColor="text1"/>
          <w:lang w:eastAsia="en-GB"/>
        </w:rPr>
        <w:t>ncome Statement for the year ended 31st December 2021 for Wales plc:</w:t>
      </w:r>
    </w:p>
    <w:p w14:paraId="22E09801" w14:textId="77777777" w:rsidR="002C49AF" w:rsidRPr="002C49AF" w:rsidRDefault="002C49AF" w:rsidP="002C49AF">
      <w:pPr>
        <w:rPr>
          <w:rFonts w:ascii="Segoe UI" w:eastAsia="Times New Roman" w:hAnsi="Segoe UI" w:cs="Segoe UI"/>
          <w:color w:val="000000" w:themeColor="text1"/>
          <w:lang w:eastAsia="en-GB"/>
        </w:rPr>
      </w:pPr>
    </w:p>
    <w:p w14:paraId="6378EFFF" w14:textId="583C004D"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Revenue: £578,650</w:t>
      </w:r>
    </w:p>
    <w:p w14:paraId="10E476FF" w14:textId="77777777" w:rsidR="002C49AF" w:rsidRPr="002C49AF" w:rsidRDefault="002C49AF" w:rsidP="002C49AF">
      <w:pPr>
        <w:rPr>
          <w:rFonts w:ascii="Segoe UI" w:eastAsia="Times New Roman" w:hAnsi="Segoe UI" w:cs="Segoe UI"/>
          <w:color w:val="000000" w:themeColor="text1"/>
          <w:lang w:eastAsia="en-GB"/>
        </w:rPr>
      </w:pPr>
    </w:p>
    <w:p w14:paraId="319BE43A" w14:textId="27B5D321"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Cost of Sales: £170,125</w:t>
      </w:r>
    </w:p>
    <w:p w14:paraId="05715F33" w14:textId="77777777" w:rsidR="002C49AF" w:rsidRPr="002C49AF" w:rsidRDefault="002C49AF" w:rsidP="002C49AF">
      <w:pPr>
        <w:rPr>
          <w:rFonts w:ascii="Segoe UI" w:eastAsia="Times New Roman" w:hAnsi="Segoe UI" w:cs="Segoe UI"/>
          <w:color w:val="000000" w:themeColor="text1"/>
          <w:lang w:eastAsia="en-GB"/>
        </w:rPr>
      </w:pPr>
    </w:p>
    <w:p w14:paraId="448F4FB3" w14:textId="1D342759"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Gross Profit: £408,525</w:t>
      </w:r>
    </w:p>
    <w:p w14:paraId="74D631A8" w14:textId="77777777" w:rsidR="002C49AF" w:rsidRPr="002C49AF" w:rsidRDefault="002C49AF" w:rsidP="002C49AF">
      <w:pPr>
        <w:rPr>
          <w:rFonts w:ascii="Segoe UI" w:eastAsia="Times New Roman" w:hAnsi="Segoe UI" w:cs="Segoe UI"/>
          <w:color w:val="000000" w:themeColor="text1"/>
          <w:lang w:eastAsia="en-GB"/>
        </w:rPr>
      </w:pPr>
    </w:p>
    <w:p w14:paraId="48F15C92"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Operating Expenses:</w:t>
      </w:r>
    </w:p>
    <w:p w14:paraId="6E791F02"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Administrative expenses: £30,000</w:t>
      </w:r>
    </w:p>
    <w:p w14:paraId="37A784FD"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Interest paid: £2,000</w:t>
      </w:r>
    </w:p>
    <w:p w14:paraId="30A5C217" w14:textId="77777777" w:rsidR="002C49AF" w:rsidRPr="002C49AF" w:rsidRDefault="002C49AF" w:rsidP="002C49AF">
      <w:pPr>
        <w:rPr>
          <w:rFonts w:ascii="Segoe UI" w:eastAsia="Times New Roman" w:hAnsi="Segoe UI" w:cs="Segoe UI"/>
          <w:color w:val="000000" w:themeColor="text1"/>
          <w:lang w:eastAsia="en-GB"/>
        </w:rPr>
      </w:pPr>
      <w:proofErr w:type="gramStart"/>
      <w:r w:rsidRPr="002C49AF">
        <w:rPr>
          <w:rFonts w:ascii="Segoe UI" w:eastAsia="Times New Roman" w:hAnsi="Segoe UI" w:cs="Segoe UI"/>
          <w:color w:val="000000" w:themeColor="text1"/>
          <w:lang w:eastAsia="en-GB"/>
        </w:rPr>
        <w:t>Directors</w:t>
      </w:r>
      <w:proofErr w:type="gramEnd"/>
      <w:r w:rsidRPr="002C49AF">
        <w:rPr>
          <w:rFonts w:ascii="Segoe UI" w:eastAsia="Times New Roman" w:hAnsi="Segoe UI" w:cs="Segoe UI"/>
          <w:color w:val="000000" w:themeColor="text1"/>
          <w:lang w:eastAsia="en-GB"/>
        </w:rPr>
        <w:t xml:space="preserve"> remuneration: £5,000</w:t>
      </w:r>
    </w:p>
    <w:p w14:paraId="51C9D9F9" w14:textId="77777777"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 xml:space="preserve">Distribution costs: £28,000 </w:t>
      </w:r>
    </w:p>
    <w:p w14:paraId="6213C093" w14:textId="47BC049E"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Total Operating Expenses: £65,000</w:t>
      </w:r>
    </w:p>
    <w:p w14:paraId="1309EF1A" w14:textId="77777777" w:rsidR="002C49AF" w:rsidRPr="002C49AF" w:rsidRDefault="002C49AF" w:rsidP="002C49AF">
      <w:pPr>
        <w:rPr>
          <w:rFonts w:ascii="Segoe UI" w:eastAsia="Times New Roman" w:hAnsi="Segoe UI" w:cs="Segoe UI"/>
          <w:color w:val="000000" w:themeColor="text1"/>
          <w:lang w:eastAsia="en-GB"/>
        </w:rPr>
      </w:pPr>
    </w:p>
    <w:p w14:paraId="2ACFA789" w14:textId="7F2679C7"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Operating Profit: £343,525</w:t>
      </w:r>
    </w:p>
    <w:p w14:paraId="021AD67C" w14:textId="5AA30B04" w:rsidR="002C49AF" w:rsidRDefault="002C49AF" w:rsidP="002C49AF">
      <w:pPr>
        <w:rPr>
          <w:rFonts w:ascii="Segoe UI" w:eastAsia="Times New Roman" w:hAnsi="Segoe UI" w:cs="Segoe UI"/>
          <w:color w:val="000000" w:themeColor="text1"/>
          <w:lang w:eastAsia="en-GB"/>
        </w:rPr>
      </w:pPr>
    </w:p>
    <w:p w14:paraId="3BEA8C98" w14:textId="30208287" w:rsidR="002C49AF" w:rsidRDefault="002C49AF" w:rsidP="002C49AF">
      <w:pPr>
        <w:rPr>
          <w:rFonts w:ascii="Segoe UI" w:eastAsia="Times New Roman" w:hAnsi="Segoe UI" w:cs="Segoe UI"/>
          <w:color w:val="000000" w:themeColor="text1"/>
          <w:lang w:eastAsia="en-GB"/>
        </w:rPr>
      </w:pPr>
    </w:p>
    <w:p w14:paraId="6A3C50AE" w14:textId="77777777" w:rsidR="002C49AF" w:rsidRPr="002C49AF" w:rsidRDefault="002C49AF" w:rsidP="002C49AF">
      <w:pPr>
        <w:rPr>
          <w:rFonts w:ascii="Segoe UI" w:eastAsia="Times New Roman" w:hAnsi="Segoe UI" w:cs="Segoe UI"/>
          <w:color w:val="000000" w:themeColor="text1"/>
          <w:lang w:eastAsia="en-GB"/>
        </w:rPr>
      </w:pPr>
    </w:p>
    <w:p w14:paraId="7B5B0E54"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Other Income/Expenses:</w:t>
      </w:r>
    </w:p>
    <w:p w14:paraId="6F41AB5E"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Commission due: £3,000</w:t>
      </w:r>
    </w:p>
    <w:p w14:paraId="07A6C697" w14:textId="77777777" w:rsidR="00F8371A"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 xml:space="preserve">Goods sent on credit: £980 </w:t>
      </w:r>
    </w:p>
    <w:p w14:paraId="455822EB" w14:textId="241D3FC9"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Total Other Income/Expenses: £3,980</w:t>
      </w:r>
    </w:p>
    <w:p w14:paraId="1124CCF3" w14:textId="77777777" w:rsidR="00F8371A" w:rsidRPr="002C49AF" w:rsidRDefault="00F8371A" w:rsidP="002C49AF">
      <w:pPr>
        <w:rPr>
          <w:rFonts w:ascii="Segoe UI" w:eastAsia="Times New Roman" w:hAnsi="Segoe UI" w:cs="Segoe UI"/>
          <w:color w:val="000000" w:themeColor="text1"/>
          <w:lang w:eastAsia="en-GB"/>
        </w:rPr>
      </w:pPr>
    </w:p>
    <w:p w14:paraId="61406F41" w14:textId="4BD75254"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Profit before Tax: £347,505</w:t>
      </w:r>
    </w:p>
    <w:p w14:paraId="1E7E485E" w14:textId="77777777" w:rsidR="00F8371A" w:rsidRPr="002C49AF" w:rsidRDefault="00F8371A" w:rsidP="002C49AF">
      <w:pPr>
        <w:rPr>
          <w:rFonts w:ascii="Segoe UI" w:eastAsia="Times New Roman" w:hAnsi="Segoe UI" w:cs="Segoe UI"/>
          <w:color w:val="000000" w:themeColor="text1"/>
          <w:lang w:eastAsia="en-GB"/>
        </w:rPr>
      </w:pPr>
    </w:p>
    <w:p w14:paraId="7FF9014D" w14:textId="6DAB0E8B"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Income Tax Expense: £100,000</w:t>
      </w:r>
    </w:p>
    <w:p w14:paraId="5659E6E0" w14:textId="77777777" w:rsidR="00F8371A" w:rsidRPr="002C49AF" w:rsidRDefault="00F8371A" w:rsidP="002C49AF">
      <w:pPr>
        <w:rPr>
          <w:rFonts w:ascii="Segoe UI" w:eastAsia="Times New Roman" w:hAnsi="Segoe UI" w:cs="Segoe UI"/>
          <w:color w:val="000000" w:themeColor="text1"/>
          <w:lang w:eastAsia="en-GB"/>
        </w:rPr>
      </w:pPr>
    </w:p>
    <w:p w14:paraId="0EB3EE5F" w14:textId="51FB0D4B" w:rsid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Net Profit for the year: £247,505</w:t>
      </w:r>
    </w:p>
    <w:p w14:paraId="2739E1FF" w14:textId="77777777" w:rsidR="00F8371A" w:rsidRPr="002C49AF" w:rsidRDefault="00F8371A" w:rsidP="002C49AF">
      <w:pPr>
        <w:rPr>
          <w:rFonts w:ascii="Segoe UI" w:eastAsia="Times New Roman" w:hAnsi="Segoe UI" w:cs="Segoe UI"/>
          <w:color w:val="000000" w:themeColor="text1"/>
          <w:lang w:eastAsia="en-GB"/>
        </w:rPr>
      </w:pPr>
    </w:p>
    <w:p w14:paraId="27CC6EAE" w14:textId="77777777" w:rsidR="002C49AF" w:rsidRPr="002C49AF" w:rsidRDefault="002C49AF" w:rsidP="002C49AF">
      <w:pPr>
        <w:rPr>
          <w:rFonts w:ascii="Segoe UI" w:eastAsia="Times New Roman" w:hAnsi="Segoe UI" w:cs="Segoe UI"/>
          <w:color w:val="000000" w:themeColor="text1"/>
          <w:lang w:eastAsia="en-GB"/>
        </w:rPr>
      </w:pPr>
      <w:r w:rsidRPr="002C49AF">
        <w:rPr>
          <w:rFonts w:ascii="Segoe UI" w:eastAsia="Times New Roman" w:hAnsi="Segoe UI" w:cs="Segoe UI"/>
          <w:color w:val="000000" w:themeColor="text1"/>
          <w:lang w:eastAsia="en-GB"/>
        </w:rPr>
        <w:t>b) The statement of financial position balances because it shows the company's assets, liabilities, and equity at a specific point in time, and the total of all assets must equal the total of all liabilities and equity. This is because assets are financed either by borrowing money (liabilities) or by using the company's own money (equity). In other words, the statement of financial position is a snapshot of a company's financial position at a specific point in time, and it shows that the resources of the company are equal to the claims on those resources.</w:t>
      </w:r>
    </w:p>
    <w:p w14:paraId="3BD77878" w14:textId="745EEA48" w:rsidR="002C49AF" w:rsidRDefault="002C49AF" w:rsidP="002C49AF">
      <w:pPr>
        <w:tabs>
          <w:tab w:val="left" w:pos="2917"/>
        </w:tabs>
      </w:pPr>
    </w:p>
    <w:p w14:paraId="4022ED4F" w14:textId="77777777" w:rsidR="00F8371A" w:rsidRDefault="00F8371A" w:rsidP="00F8371A">
      <w:r>
        <w:t>QUESTION 2:</w:t>
      </w:r>
    </w:p>
    <w:p w14:paraId="6F5CCF06" w14:textId="6B41388A" w:rsidR="00F8371A" w:rsidRDefault="00F8371A" w:rsidP="00F8371A">
      <w:r>
        <w:t>a) Ratios for Sweets plc for 2021 and 2020:</w:t>
      </w:r>
    </w:p>
    <w:p w14:paraId="567F1064" w14:textId="77777777" w:rsidR="00F8371A" w:rsidRDefault="00F8371A" w:rsidP="00F8371A">
      <w:r>
        <w:t>1- ROCE (Return on Capital Employed) = Operating Profit / Capital Employed</w:t>
      </w:r>
    </w:p>
    <w:p w14:paraId="1550BCCA" w14:textId="77777777" w:rsidR="00F8371A" w:rsidRDefault="00F8371A" w:rsidP="00F8371A">
      <w:r>
        <w:t xml:space="preserve">2021: 805 / (5485 + 1613 + 335 + 7433) = 805 / 15,756 = 0.051 or 5.1% </w:t>
      </w:r>
    </w:p>
    <w:p w14:paraId="63A4A5DE" w14:textId="55675172" w:rsidR="00F8371A" w:rsidRDefault="00F8371A" w:rsidP="00F8371A">
      <w:r>
        <w:t>2020: 699 / (5809 + 1605 + 318 + 7732) = 699 / 14,564 = 0.048 or 4.8%</w:t>
      </w:r>
    </w:p>
    <w:p w14:paraId="77AC67DD" w14:textId="77777777" w:rsidR="00F8371A" w:rsidRDefault="00F8371A" w:rsidP="00F8371A"/>
    <w:p w14:paraId="6A661609" w14:textId="6968402B" w:rsidR="00F8371A" w:rsidRDefault="00F8371A" w:rsidP="00F8371A">
      <w:r>
        <w:t>2- ROE (Return on Equity) = Net Profit / Shareholder's Equity</w:t>
      </w:r>
    </w:p>
    <w:p w14:paraId="4A11EBE2" w14:textId="77777777" w:rsidR="00F8371A" w:rsidRDefault="00F8371A" w:rsidP="00F8371A">
      <w:r>
        <w:t xml:space="preserve">2021: 431 / 3,088 = 0.138 or 13.8% </w:t>
      </w:r>
    </w:p>
    <w:p w14:paraId="38C41C13" w14:textId="2C9309E8" w:rsidR="00F8371A" w:rsidRDefault="00F8371A" w:rsidP="00F8371A">
      <w:r>
        <w:t>2020: 366 / 2,912 = 0.125 or 12.5%</w:t>
      </w:r>
    </w:p>
    <w:p w14:paraId="1FEFC3BA" w14:textId="77777777" w:rsidR="00F8371A" w:rsidRDefault="00F8371A" w:rsidP="00F8371A"/>
    <w:p w14:paraId="5675D1A1" w14:textId="77777777" w:rsidR="00F8371A" w:rsidRDefault="00F8371A" w:rsidP="00F8371A">
      <w:r>
        <w:t>3- Earnings per share (EPS) = Net Profit / Number of shares</w:t>
      </w:r>
    </w:p>
    <w:p w14:paraId="15BD7307" w14:textId="77777777" w:rsidR="00F8371A" w:rsidRDefault="00F8371A" w:rsidP="00F8371A">
      <w:r>
        <w:t xml:space="preserve">2021: 431 / (300 * 1,000,000) = 0.00143 or £0.00143 </w:t>
      </w:r>
    </w:p>
    <w:p w14:paraId="00F7E755" w14:textId="1FF29E40" w:rsidR="00F8371A" w:rsidRDefault="00F8371A" w:rsidP="00F8371A">
      <w:r>
        <w:t>2020: 366 / (300 * 1,000,000) = 0.00122 or £0.00122</w:t>
      </w:r>
    </w:p>
    <w:p w14:paraId="39ADB466" w14:textId="77777777" w:rsidR="00F8371A" w:rsidRDefault="00F8371A" w:rsidP="00F8371A"/>
    <w:p w14:paraId="41725330" w14:textId="77777777" w:rsidR="00F8371A" w:rsidRDefault="00F8371A" w:rsidP="00F8371A">
      <w:r>
        <w:t>4- Net profit margin = Net Profit / Revenue</w:t>
      </w:r>
    </w:p>
    <w:p w14:paraId="72EDE58D" w14:textId="77777777" w:rsidR="00F8371A" w:rsidRDefault="00F8371A" w:rsidP="00F8371A">
      <w:r>
        <w:t xml:space="preserve">2021: 431 / 6,738 = 0.0644 or 6.44% </w:t>
      </w:r>
    </w:p>
    <w:p w14:paraId="59EE31D4" w14:textId="2B8C592C" w:rsidR="00F8371A" w:rsidRDefault="00F8371A" w:rsidP="00F8371A">
      <w:r>
        <w:t>2020: 366 / 6,441 = 0.0569 or 5.69%</w:t>
      </w:r>
    </w:p>
    <w:p w14:paraId="4245A5B5" w14:textId="77777777" w:rsidR="00F8371A" w:rsidRDefault="00F8371A" w:rsidP="00F8371A"/>
    <w:p w14:paraId="21FA6BB5" w14:textId="77777777" w:rsidR="00F8371A" w:rsidRDefault="00F8371A" w:rsidP="00F8371A">
      <w:r>
        <w:t>5- Asset turnover = Revenue / Total assets</w:t>
      </w:r>
    </w:p>
    <w:p w14:paraId="73419BDE" w14:textId="77777777" w:rsidR="00F8371A" w:rsidRDefault="00F8371A" w:rsidP="00F8371A">
      <w:r>
        <w:t xml:space="preserve">2021: 6,738 / 9,736 = 0.69 </w:t>
      </w:r>
    </w:p>
    <w:p w14:paraId="1F02C27E" w14:textId="37057C19" w:rsidR="00F8371A" w:rsidRDefault="00F8371A" w:rsidP="00F8371A">
      <w:r>
        <w:t>2020: 6,441 / 10,087 = 0.638</w:t>
      </w:r>
    </w:p>
    <w:p w14:paraId="6876AD03" w14:textId="77777777" w:rsidR="00F8371A" w:rsidRDefault="00F8371A" w:rsidP="00F8371A"/>
    <w:p w14:paraId="47EC170B" w14:textId="77777777" w:rsidR="00F8371A" w:rsidRDefault="00F8371A" w:rsidP="00F8371A">
      <w:r>
        <w:t>6- Stock holding days = (Inventory / Cost of Sales) * 365</w:t>
      </w:r>
    </w:p>
    <w:p w14:paraId="2086F25D" w14:textId="77777777" w:rsidR="00F8371A" w:rsidRDefault="00F8371A" w:rsidP="00F8371A">
      <w:r>
        <w:t xml:space="preserve">2021: (708 / 3235) * 365 = 92.4 days </w:t>
      </w:r>
    </w:p>
    <w:p w14:paraId="473CCE79" w14:textId="740CAA1B" w:rsidR="00F8371A" w:rsidRDefault="00F8371A" w:rsidP="00F8371A">
      <w:r>
        <w:t>2020: (659 / 3096) * 365 = 92.3 days</w:t>
      </w:r>
    </w:p>
    <w:p w14:paraId="24E6C339" w14:textId="43DC2D76" w:rsidR="00F8371A" w:rsidRDefault="00F8371A" w:rsidP="00F8371A"/>
    <w:p w14:paraId="70C8D3D8" w14:textId="77777777" w:rsidR="00F8371A" w:rsidRDefault="00F8371A" w:rsidP="00F8371A"/>
    <w:p w14:paraId="02C9CAC2" w14:textId="77777777" w:rsidR="00F8371A" w:rsidRDefault="00F8371A" w:rsidP="00F8371A">
      <w:r>
        <w:t>7- Debtors collection period = (Trade Receivables / Revenue) * 365</w:t>
      </w:r>
    </w:p>
    <w:p w14:paraId="7058DF49" w14:textId="77777777" w:rsidR="00F8371A" w:rsidRDefault="00F8371A" w:rsidP="00F8371A">
      <w:r>
        <w:t xml:space="preserve">2021: (1249 / 6738) * 365 = 54.2 days </w:t>
      </w:r>
    </w:p>
    <w:p w14:paraId="12741CF1" w14:textId="1C7AF67F" w:rsidR="00F8371A" w:rsidRDefault="00F8371A" w:rsidP="00F8371A">
      <w:r>
        <w:t>2020: (1287 / 6441) * 365 = 56.5 days</w:t>
      </w:r>
    </w:p>
    <w:p w14:paraId="344F2D18" w14:textId="77777777" w:rsidR="00F8371A" w:rsidRDefault="00F8371A" w:rsidP="00F8371A"/>
    <w:p w14:paraId="0B870054" w14:textId="77777777" w:rsidR="00F8371A" w:rsidRDefault="00F8371A" w:rsidP="00F8371A">
      <w:r>
        <w:t>8- Current ratio = Current assets / Current liabilities</w:t>
      </w:r>
    </w:p>
    <w:p w14:paraId="7A7F1DB6" w14:textId="77777777" w:rsidR="00F8371A" w:rsidRDefault="00F8371A" w:rsidP="00F8371A">
      <w:r>
        <w:t xml:space="preserve">2021: 2303 / 2511 = 0.913 </w:t>
      </w:r>
    </w:p>
    <w:p w14:paraId="55245887" w14:textId="79A3D862" w:rsidR="00F8371A" w:rsidRDefault="00F8371A" w:rsidP="00F8371A">
      <w:r>
        <w:t>2020: 2355 / 3046 = 0.777</w:t>
      </w:r>
    </w:p>
    <w:p w14:paraId="1DB11ED1" w14:textId="77777777" w:rsidR="00F8371A" w:rsidRDefault="00F8371A" w:rsidP="00F8371A"/>
    <w:p w14:paraId="6E650DDB" w14:textId="77777777" w:rsidR="00F8371A" w:rsidRDefault="00F8371A" w:rsidP="00F8371A">
      <w:r>
        <w:t>9- Gearing ratio = (</w:t>
      </w:r>
      <w:proofErr w:type="gramStart"/>
      <w:r>
        <w:t>Non-current</w:t>
      </w:r>
      <w:proofErr w:type="gramEnd"/>
      <w:r>
        <w:t xml:space="preserve"> liabilities / Total assets)</w:t>
      </w:r>
    </w:p>
    <w:p w14:paraId="7803209B" w14:textId="77777777" w:rsidR="00F8371A" w:rsidRDefault="00F8371A" w:rsidP="00F8371A">
      <w:r>
        <w:t xml:space="preserve">2021: 4137 / 9736 = 0.426 </w:t>
      </w:r>
    </w:p>
    <w:p w14:paraId="35D16A18" w14:textId="2B06C42F" w:rsidR="00F8371A" w:rsidRDefault="00F8371A" w:rsidP="00F8371A">
      <w:r>
        <w:t>2020: 4129 / 10087 = 0.408</w:t>
      </w:r>
    </w:p>
    <w:p w14:paraId="3DA10BE0" w14:textId="77777777" w:rsidR="00F8371A" w:rsidRDefault="00F8371A" w:rsidP="00F8371A"/>
    <w:p w14:paraId="3DDFE4F9" w14:textId="77777777" w:rsidR="00F8371A" w:rsidRDefault="00F8371A" w:rsidP="00F8371A">
      <w:r>
        <w:t>10- Interest cover = Operating Profit / Interest payable</w:t>
      </w:r>
    </w:p>
    <w:p w14:paraId="5D6FE5A0" w14:textId="77777777" w:rsidR="00F8371A" w:rsidRDefault="00F8371A" w:rsidP="00F8371A">
      <w:r>
        <w:t xml:space="preserve">2021: 805 / 22 = 36.6 </w:t>
      </w:r>
    </w:p>
    <w:p w14:paraId="515FFE85" w14:textId="28C904E4" w:rsidR="00F8371A" w:rsidRDefault="00F8371A" w:rsidP="00F8371A">
      <w:r>
        <w:t>2020: 699 / 26 = 26.9</w:t>
      </w:r>
    </w:p>
    <w:p w14:paraId="42CD6988" w14:textId="77777777" w:rsidR="00F8371A" w:rsidRDefault="00F8371A" w:rsidP="00F8371A"/>
    <w:p w14:paraId="6AB41AE4" w14:textId="77777777" w:rsidR="00F8371A" w:rsidRDefault="00F8371A" w:rsidP="00F8371A">
      <w:r>
        <w:t xml:space="preserve">b) Based on the financial statements and the ratios calculated, it can be seen that </w:t>
      </w:r>
      <w:proofErr w:type="gramStart"/>
      <w:r>
        <w:t>Sweets</w:t>
      </w:r>
      <w:proofErr w:type="gramEnd"/>
      <w:r>
        <w:t xml:space="preserve"> plc had a decent financial performance and position in 2021. The ROCE and ROE increased slightly compared to 2020. The EPS increased slightly as well, indicating a positive effect on shareholders. The net profit margin also slightly increased, indicating a stronger profitability. The asset turnover ratio decreased slightly, indicating that the company is not making efficient use of its assets. The stock holding days and </w:t>
      </w:r>
      <w:proofErr w:type="gramStart"/>
      <w:r>
        <w:t>debtors</w:t>
      </w:r>
      <w:proofErr w:type="gramEnd"/>
      <w:r>
        <w:t xml:space="preserve"> collection period remained the same between 2020 and 2021, indicating that the company's inventory and trade receivables are being managed consistently. The current ratio decreased slightly, indicating a weaker liquidity position. The gearing ratio increased slightly, indicating a higher level of debt in the company's capital structure. The interest cover ratio increased, indicating that the company is generating more operating profit to cover its interest expenses. Overall, </w:t>
      </w:r>
      <w:proofErr w:type="gramStart"/>
      <w:r>
        <w:t>Sweets</w:t>
      </w:r>
      <w:proofErr w:type="gramEnd"/>
      <w:r>
        <w:t xml:space="preserve"> plc had a decent financial performance and position in 2021, but there is still room for improvement in terms of asset efficiency and liquidity.</w:t>
      </w:r>
    </w:p>
    <w:p w14:paraId="784EC2EA" w14:textId="77777777" w:rsidR="00F8371A" w:rsidRPr="002C49AF" w:rsidRDefault="00F8371A" w:rsidP="002C49AF">
      <w:pPr>
        <w:tabs>
          <w:tab w:val="left" w:pos="2917"/>
        </w:tabs>
      </w:pPr>
    </w:p>
    <w:sectPr w:rsidR="00F8371A" w:rsidRPr="002C49AF"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348B7"/>
    <w:multiLevelType w:val="multilevel"/>
    <w:tmpl w:val="9272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1E2B99"/>
    <w:multiLevelType w:val="multilevel"/>
    <w:tmpl w:val="947E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7314374">
    <w:abstractNumId w:val="1"/>
  </w:num>
  <w:num w:numId="2" w16cid:durableId="92191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AF"/>
    <w:rsid w:val="000448EF"/>
    <w:rsid w:val="00061F58"/>
    <w:rsid w:val="000E4F88"/>
    <w:rsid w:val="000E520F"/>
    <w:rsid w:val="000F649C"/>
    <w:rsid w:val="0012705E"/>
    <w:rsid w:val="002239F5"/>
    <w:rsid w:val="002B45FD"/>
    <w:rsid w:val="002C2915"/>
    <w:rsid w:val="002C49AF"/>
    <w:rsid w:val="002D671C"/>
    <w:rsid w:val="00403CDC"/>
    <w:rsid w:val="00436247"/>
    <w:rsid w:val="00473E11"/>
    <w:rsid w:val="004A1131"/>
    <w:rsid w:val="004E6BB5"/>
    <w:rsid w:val="004F6077"/>
    <w:rsid w:val="004F7B98"/>
    <w:rsid w:val="0055079E"/>
    <w:rsid w:val="005D51EF"/>
    <w:rsid w:val="00611497"/>
    <w:rsid w:val="00660D3F"/>
    <w:rsid w:val="006A2A61"/>
    <w:rsid w:val="006E5257"/>
    <w:rsid w:val="006E6E89"/>
    <w:rsid w:val="00721820"/>
    <w:rsid w:val="00734DA3"/>
    <w:rsid w:val="00782DED"/>
    <w:rsid w:val="008031E4"/>
    <w:rsid w:val="00822760"/>
    <w:rsid w:val="00843752"/>
    <w:rsid w:val="00852C95"/>
    <w:rsid w:val="0089057F"/>
    <w:rsid w:val="008E1F75"/>
    <w:rsid w:val="0091287C"/>
    <w:rsid w:val="009668BA"/>
    <w:rsid w:val="009C6399"/>
    <w:rsid w:val="009E3CF6"/>
    <w:rsid w:val="00A06326"/>
    <w:rsid w:val="00A713D5"/>
    <w:rsid w:val="00AC3176"/>
    <w:rsid w:val="00AE217B"/>
    <w:rsid w:val="00B97927"/>
    <w:rsid w:val="00BB257B"/>
    <w:rsid w:val="00BD5E56"/>
    <w:rsid w:val="00C00E2E"/>
    <w:rsid w:val="00C72A68"/>
    <w:rsid w:val="00CC2A2B"/>
    <w:rsid w:val="00CD08A9"/>
    <w:rsid w:val="00CF1A48"/>
    <w:rsid w:val="00D8624B"/>
    <w:rsid w:val="00D87B52"/>
    <w:rsid w:val="00DB2712"/>
    <w:rsid w:val="00E172A2"/>
    <w:rsid w:val="00EB7443"/>
    <w:rsid w:val="00EC5990"/>
    <w:rsid w:val="00F16667"/>
    <w:rsid w:val="00F235A9"/>
    <w:rsid w:val="00F53436"/>
    <w:rsid w:val="00F8371A"/>
    <w:rsid w:val="00FA226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6AC9F6"/>
  <w15:chartTrackingRefBased/>
  <w15:docId w15:val="{3A0B7460-D370-A74C-97DA-05827ABC3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49AF"/>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F83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3493">
      <w:bodyDiv w:val="1"/>
      <w:marLeft w:val="0"/>
      <w:marRight w:val="0"/>
      <w:marTop w:val="0"/>
      <w:marBottom w:val="0"/>
      <w:divBdr>
        <w:top w:val="none" w:sz="0" w:space="0" w:color="auto"/>
        <w:left w:val="none" w:sz="0" w:space="0" w:color="auto"/>
        <w:bottom w:val="none" w:sz="0" w:space="0" w:color="auto"/>
        <w:right w:val="none" w:sz="0" w:space="0" w:color="auto"/>
      </w:divBdr>
      <w:divsChild>
        <w:div w:id="1650789147">
          <w:marLeft w:val="0"/>
          <w:marRight w:val="0"/>
          <w:marTop w:val="0"/>
          <w:marBottom w:val="0"/>
          <w:divBdr>
            <w:top w:val="none" w:sz="0" w:space="0" w:color="auto"/>
            <w:left w:val="none" w:sz="0" w:space="0" w:color="auto"/>
            <w:bottom w:val="none" w:sz="0" w:space="0" w:color="auto"/>
            <w:right w:val="none" w:sz="0" w:space="0" w:color="auto"/>
          </w:divBdr>
          <w:divsChild>
            <w:div w:id="296495970">
              <w:marLeft w:val="0"/>
              <w:marRight w:val="0"/>
              <w:marTop w:val="0"/>
              <w:marBottom w:val="0"/>
              <w:divBdr>
                <w:top w:val="none" w:sz="0" w:space="0" w:color="auto"/>
                <w:left w:val="none" w:sz="0" w:space="0" w:color="auto"/>
                <w:bottom w:val="none" w:sz="0" w:space="0" w:color="auto"/>
                <w:right w:val="none" w:sz="0" w:space="0" w:color="auto"/>
              </w:divBdr>
              <w:divsChild>
                <w:div w:id="1045566224">
                  <w:marLeft w:val="0"/>
                  <w:marRight w:val="0"/>
                  <w:marTop w:val="0"/>
                  <w:marBottom w:val="0"/>
                  <w:divBdr>
                    <w:top w:val="none" w:sz="0" w:space="0" w:color="auto"/>
                    <w:left w:val="none" w:sz="0" w:space="0" w:color="auto"/>
                    <w:bottom w:val="none" w:sz="0" w:space="0" w:color="auto"/>
                    <w:right w:val="none" w:sz="0" w:space="0" w:color="auto"/>
                  </w:divBdr>
                  <w:divsChild>
                    <w:div w:id="454100614">
                      <w:marLeft w:val="0"/>
                      <w:marRight w:val="0"/>
                      <w:marTop w:val="0"/>
                      <w:marBottom w:val="0"/>
                      <w:divBdr>
                        <w:top w:val="none" w:sz="0" w:space="0" w:color="auto"/>
                        <w:left w:val="none" w:sz="0" w:space="0" w:color="auto"/>
                        <w:bottom w:val="none" w:sz="0" w:space="0" w:color="auto"/>
                        <w:right w:val="none" w:sz="0" w:space="0" w:color="auto"/>
                      </w:divBdr>
                    </w:div>
                  </w:divsChild>
                </w:div>
                <w:div w:id="956719728">
                  <w:marLeft w:val="0"/>
                  <w:marRight w:val="0"/>
                  <w:marTop w:val="0"/>
                  <w:marBottom w:val="0"/>
                  <w:divBdr>
                    <w:top w:val="none" w:sz="0" w:space="0" w:color="auto"/>
                    <w:left w:val="none" w:sz="0" w:space="0" w:color="auto"/>
                    <w:bottom w:val="none" w:sz="0" w:space="0" w:color="auto"/>
                    <w:right w:val="none" w:sz="0" w:space="0" w:color="auto"/>
                  </w:divBdr>
                  <w:divsChild>
                    <w:div w:id="144102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374838">
      <w:bodyDiv w:val="1"/>
      <w:marLeft w:val="0"/>
      <w:marRight w:val="0"/>
      <w:marTop w:val="0"/>
      <w:marBottom w:val="0"/>
      <w:divBdr>
        <w:top w:val="none" w:sz="0" w:space="0" w:color="auto"/>
        <w:left w:val="none" w:sz="0" w:space="0" w:color="auto"/>
        <w:bottom w:val="none" w:sz="0" w:space="0" w:color="auto"/>
        <w:right w:val="none" w:sz="0" w:space="0" w:color="auto"/>
      </w:divBdr>
    </w:div>
    <w:div w:id="570116335">
      <w:bodyDiv w:val="1"/>
      <w:marLeft w:val="0"/>
      <w:marRight w:val="0"/>
      <w:marTop w:val="0"/>
      <w:marBottom w:val="0"/>
      <w:divBdr>
        <w:top w:val="none" w:sz="0" w:space="0" w:color="auto"/>
        <w:left w:val="none" w:sz="0" w:space="0" w:color="auto"/>
        <w:bottom w:val="none" w:sz="0" w:space="0" w:color="auto"/>
        <w:right w:val="none" w:sz="0" w:space="0" w:color="auto"/>
      </w:divBdr>
      <w:divsChild>
        <w:div w:id="1790706709">
          <w:marLeft w:val="0"/>
          <w:marRight w:val="0"/>
          <w:marTop w:val="0"/>
          <w:marBottom w:val="0"/>
          <w:divBdr>
            <w:top w:val="none" w:sz="0" w:space="0" w:color="auto"/>
            <w:left w:val="none" w:sz="0" w:space="0" w:color="auto"/>
            <w:bottom w:val="none" w:sz="0" w:space="0" w:color="auto"/>
            <w:right w:val="none" w:sz="0" w:space="0" w:color="auto"/>
          </w:divBdr>
          <w:divsChild>
            <w:div w:id="2024086803">
              <w:marLeft w:val="0"/>
              <w:marRight w:val="0"/>
              <w:marTop w:val="0"/>
              <w:marBottom w:val="0"/>
              <w:divBdr>
                <w:top w:val="none" w:sz="0" w:space="0" w:color="auto"/>
                <w:left w:val="none" w:sz="0" w:space="0" w:color="auto"/>
                <w:bottom w:val="none" w:sz="0" w:space="0" w:color="auto"/>
                <w:right w:val="none" w:sz="0" w:space="0" w:color="auto"/>
              </w:divBdr>
              <w:divsChild>
                <w:div w:id="1383142046">
                  <w:marLeft w:val="0"/>
                  <w:marRight w:val="0"/>
                  <w:marTop w:val="0"/>
                  <w:marBottom w:val="0"/>
                  <w:divBdr>
                    <w:top w:val="none" w:sz="0" w:space="0" w:color="auto"/>
                    <w:left w:val="none" w:sz="0" w:space="0" w:color="auto"/>
                    <w:bottom w:val="none" w:sz="0" w:space="0" w:color="auto"/>
                    <w:right w:val="none" w:sz="0" w:space="0" w:color="auto"/>
                  </w:divBdr>
                  <w:divsChild>
                    <w:div w:id="543830622">
                      <w:marLeft w:val="0"/>
                      <w:marRight w:val="0"/>
                      <w:marTop w:val="0"/>
                      <w:marBottom w:val="0"/>
                      <w:divBdr>
                        <w:top w:val="none" w:sz="0" w:space="0" w:color="auto"/>
                        <w:left w:val="none" w:sz="0" w:space="0" w:color="auto"/>
                        <w:bottom w:val="none" w:sz="0" w:space="0" w:color="auto"/>
                        <w:right w:val="none" w:sz="0" w:space="0" w:color="auto"/>
                      </w:divBdr>
                    </w:div>
                  </w:divsChild>
                </w:div>
                <w:div w:id="2026982255">
                  <w:marLeft w:val="0"/>
                  <w:marRight w:val="0"/>
                  <w:marTop w:val="0"/>
                  <w:marBottom w:val="0"/>
                  <w:divBdr>
                    <w:top w:val="none" w:sz="0" w:space="0" w:color="auto"/>
                    <w:left w:val="none" w:sz="0" w:space="0" w:color="auto"/>
                    <w:bottom w:val="none" w:sz="0" w:space="0" w:color="auto"/>
                    <w:right w:val="none" w:sz="0" w:space="0" w:color="auto"/>
                  </w:divBdr>
                  <w:divsChild>
                    <w:div w:id="145189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263806">
      <w:bodyDiv w:val="1"/>
      <w:marLeft w:val="0"/>
      <w:marRight w:val="0"/>
      <w:marTop w:val="0"/>
      <w:marBottom w:val="0"/>
      <w:divBdr>
        <w:top w:val="none" w:sz="0" w:space="0" w:color="auto"/>
        <w:left w:val="none" w:sz="0" w:space="0" w:color="auto"/>
        <w:bottom w:val="none" w:sz="0" w:space="0" w:color="auto"/>
        <w:right w:val="none" w:sz="0" w:space="0" w:color="auto"/>
      </w:divBdr>
      <w:divsChild>
        <w:div w:id="1574075428">
          <w:marLeft w:val="0"/>
          <w:marRight w:val="0"/>
          <w:marTop w:val="0"/>
          <w:marBottom w:val="0"/>
          <w:divBdr>
            <w:top w:val="none" w:sz="0" w:space="0" w:color="auto"/>
            <w:left w:val="none" w:sz="0" w:space="0" w:color="auto"/>
            <w:bottom w:val="none" w:sz="0" w:space="0" w:color="auto"/>
            <w:right w:val="none" w:sz="0" w:space="0" w:color="auto"/>
          </w:divBdr>
        </w:div>
      </w:divsChild>
    </w:div>
    <w:div w:id="130731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595</Words>
  <Characters>3397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Voichita Peter</dc:creator>
  <cp:keywords/>
  <dc:description/>
  <cp:lastModifiedBy>(s) Voichita Peter</cp:lastModifiedBy>
  <cp:revision>1</cp:revision>
  <dcterms:created xsi:type="dcterms:W3CDTF">2023-01-13T21:12:00Z</dcterms:created>
  <dcterms:modified xsi:type="dcterms:W3CDTF">2023-01-13T21:27:00Z</dcterms:modified>
</cp:coreProperties>
</file>