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901B2C" w14:textId="77777777" w:rsidR="00FF3BB2" w:rsidRDefault="00E306C4">
      <w:r>
        <w:rPr>
          <w:rFonts w:ascii="Helvetica" w:hAnsi="Helvetica" w:cs="Helvetica"/>
          <w:noProof/>
          <w:lang w:val="en-US"/>
        </w:rPr>
        <w:drawing>
          <wp:inline distT="0" distB="0" distL="0" distR="0" wp14:anchorId="288DE333" wp14:editId="487E25E6">
            <wp:extent cx="5364823" cy="1702094"/>
            <wp:effectExtent l="25400" t="25400" r="20320" b="254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7754" cy="1741096"/>
                    </a:xfrm>
                    <a:prstGeom prst="rect">
                      <a:avLst/>
                    </a:prstGeom>
                    <a:noFill/>
                    <a:ln>
                      <a:solidFill>
                        <a:srgbClr val="0432FF"/>
                      </a:solidFill>
                    </a:ln>
                  </pic:spPr>
                </pic:pic>
              </a:graphicData>
            </a:graphic>
          </wp:inline>
        </w:drawing>
      </w:r>
    </w:p>
    <w:p w14:paraId="6D6F259F" w14:textId="77777777" w:rsidR="00883AE1" w:rsidRDefault="00883AE1" w:rsidP="00745260">
      <w:pPr>
        <w:jc w:val="center"/>
        <w:rPr>
          <w:rFonts w:ascii="Arial" w:hAnsi="Arial" w:cs="Arial"/>
          <w:sz w:val="22"/>
          <w:szCs w:val="22"/>
        </w:rPr>
      </w:pPr>
    </w:p>
    <w:p w14:paraId="5C033F45" w14:textId="5788381E" w:rsidR="00E306C4" w:rsidRPr="00B03DEC" w:rsidRDefault="00E306C4" w:rsidP="0091520D">
      <w:pPr>
        <w:rPr>
          <w:rFonts w:ascii="Arial" w:hAnsi="Arial" w:cs="Arial"/>
          <w:b/>
          <w:sz w:val="22"/>
          <w:szCs w:val="22"/>
        </w:rPr>
      </w:pPr>
    </w:p>
    <w:p w14:paraId="0C24166B" w14:textId="77777777" w:rsidR="00745260" w:rsidRDefault="00745260" w:rsidP="00745260">
      <w:pPr>
        <w:spacing w:line="360" w:lineRule="auto"/>
        <w:rPr>
          <w:rFonts w:ascii="Arial" w:hAnsi="Arial" w:cs="Arial"/>
          <w:sz w:val="22"/>
          <w:szCs w:val="22"/>
        </w:rPr>
      </w:pPr>
    </w:p>
    <w:p w14:paraId="5F7CB972" w14:textId="77777777" w:rsidR="00883AE1" w:rsidRDefault="00883AE1" w:rsidP="00745260">
      <w:pPr>
        <w:spacing w:line="360" w:lineRule="auto"/>
        <w:rPr>
          <w:rFonts w:ascii="Arial" w:hAnsi="Arial" w:cs="Arial"/>
          <w:sz w:val="22"/>
          <w:szCs w:val="22"/>
        </w:rPr>
      </w:pPr>
    </w:p>
    <w:p w14:paraId="4EE33B8E" w14:textId="2B6A15FF" w:rsidR="00E306C4" w:rsidRPr="006606F1" w:rsidRDefault="00382380" w:rsidP="006606F1">
      <w:pPr>
        <w:spacing w:line="360" w:lineRule="auto"/>
        <w:jc w:val="center"/>
        <w:rPr>
          <w:rFonts w:ascii="Arial" w:hAnsi="Arial" w:cs="Arial"/>
          <w:b/>
          <w:sz w:val="22"/>
          <w:szCs w:val="22"/>
        </w:rPr>
      </w:pPr>
      <w:r>
        <w:rPr>
          <w:rFonts w:ascii="Arial" w:hAnsi="Arial" w:cs="Arial"/>
          <w:b/>
          <w:sz w:val="22"/>
          <w:szCs w:val="22"/>
        </w:rPr>
        <w:t>STUDENT NAME: PADAM BAHADUR</w:t>
      </w:r>
      <w:r w:rsidR="00E306C4" w:rsidRPr="006606F1">
        <w:rPr>
          <w:rFonts w:ascii="Arial" w:hAnsi="Arial" w:cs="Arial"/>
          <w:b/>
          <w:sz w:val="22"/>
          <w:szCs w:val="22"/>
        </w:rPr>
        <w:t xml:space="preserve"> SHAHI</w:t>
      </w:r>
    </w:p>
    <w:p w14:paraId="7E709B10" w14:textId="77777777" w:rsidR="00E306C4" w:rsidRPr="006606F1" w:rsidRDefault="00E306C4" w:rsidP="006606F1">
      <w:pPr>
        <w:spacing w:line="360" w:lineRule="auto"/>
        <w:jc w:val="center"/>
        <w:rPr>
          <w:rFonts w:ascii="Arial" w:hAnsi="Arial" w:cs="Arial"/>
          <w:b/>
          <w:sz w:val="22"/>
          <w:szCs w:val="22"/>
        </w:rPr>
      </w:pPr>
      <w:r w:rsidRPr="006606F1">
        <w:rPr>
          <w:rFonts w:ascii="Arial" w:hAnsi="Arial" w:cs="Arial"/>
          <w:b/>
          <w:sz w:val="22"/>
          <w:szCs w:val="22"/>
        </w:rPr>
        <w:t>STUDENT NUMBER: 1711132</w:t>
      </w:r>
    </w:p>
    <w:p w14:paraId="40F9A4E8" w14:textId="4283CBD1" w:rsidR="00E306C4" w:rsidRPr="006606F1" w:rsidRDefault="00E306C4" w:rsidP="006606F1">
      <w:pPr>
        <w:spacing w:line="360" w:lineRule="auto"/>
        <w:jc w:val="center"/>
        <w:rPr>
          <w:rFonts w:ascii="Arial" w:hAnsi="Arial" w:cs="Arial"/>
          <w:b/>
          <w:sz w:val="22"/>
          <w:szCs w:val="22"/>
        </w:rPr>
      </w:pPr>
      <w:r w:rsidRPr="006606F1">
        <w:rPr>
          <w:rFonts w:ascii="Arial" w:hAnsi="Arial" w:cs="Arial"/>
          <w:b/>
          <w:sz w:val="22"/>
          <w:szCs w:val="22"/>
        </w:rPr>
        <w:t>PROGRAMME: BA</w:t>
      </w:r>
      <w:r w:rsidR="00FF3BB2" w:rsidRPr="006606F1">
        <w:rPr>
          <w:rFonts w:ascii="Arial" w:hAnsi="Arial" w:cs="Arial"/>
          <w:b/>
          <w:sz w:val="22"/>
          <w:szCs w:val="22"/>
        </w:rPr>
        <w:t xml:space="preserve"> </w:t>
      </w:r>
      <w:r w:rsidR="00E32EE4" w:rsidRPr="006606F1">
        <w:rPr>
          <w:rFonts w:ascii="Arial" w:hAnsi="Arial" w:cs="Arial"/>
          <w:b/>
          <w:sz w:val="22"/>
          <w:szCs w:val="22"/>
        </w:rPr>
        <w:t>LEADERSHIP</w:t>
      </w:r>
      <w:r w:rsidRPr="006606F1">
        <w:rPr>
          <w:rFonts w:ascii="Arial" w:hAnsi="Arial" w:cs="Arial"/>
          <w:b/>
          <w:sz w:val="22"/>
          <w:szCs w:val="22"/>
        </w:rPr>
        <w:t xml:space="preserve"> </w:t>
      </w:r>
      <w:r w:rsidR="00B03DEC" w:rsidRPr="006606F1">
        <w:rPr>
          <w:rFonts w:ascii="Arial" w:hAnsi="Arial" w:cs="Arial"/>
          <w:b/>
          <w:sz w:val="22"/>
          <w:szCs w:val="22"/>
        </w:rPr>
        <w:t xml:space="preserve">AND MANAGEMENT </w:t>
      </w:r>
    </w:p>
    <w:p w14:paraId="443827EE" w14:textId="78C0A034" w:rsidR="00E306C4" w:rsidRPr="006606F1" w:rsidRDefault="00422D5C" w:rsidP="006606F1">
      <w:pPr>
        <w:spacing w:line="360" w:lineRule="auto"/>
        <w:jc w:val="center"/>
        <w:rPr>
          <w:rFonts w:ascii="Arial" w:hAnsi="Arial" w:cs="Arial"/>
          <w:b/>
          <w:sz w:val="22"/>
          <w:szCs w:val="22"/>
        </w:rPr>
      </w:pPr>
      <w:r>
        <w:rPr>
          <w:rFonts w:ascii="Arial" w:hAnsi="Arial" w:cs="Arial"/>
          <w:b/>
          <w:sz w:val="22"/>
          <w:szCs w:val="22"/>
        </w:rPr>
        <w:t>MODULE: BMSW6103</w:t>
      </w:r>
      <w:r w:rsidR="00B03DEC" w:rsidRPr="006606F1">
        <w:rPr>
          <w:rFonts w:ascii="Arial" w:hAnsi="Arial" w:cs="Arial"/>
          <w:b/>
          <w:sz w:val="22"/>
          <w:szCs w:val="22"/>
        </w:rPr>
        <w:t xml:space="preserve"> –</w:t>
      </w:r>
      <w:r w:rsidR="00E306C4" w:rsidRPr="006606F1">
        <w:rPr>
          <w:rFonts w:ascii="Arial" w:hAnsi="Arial" w:cs="Arial"/>
          <w:b/>
          <w:sz w:val="22"/>
          <w:szCs w:val="22"/>
        </w:rPr>
        <w:t xml:space="preserve"> </w:t>
      </w:r>
      <w:r>
        <w:rPr>
          <w:rFonts w:ascii="Arial" w:hAnsi="Arial" w:cs="Arial"/>
          <w:b/>
          <w:sz w:val="22"/>
          <w:szCs w:val="22"/>
        </w:rPr>
        <w:t>LEADING AND IMPLEMENTING WORKPLACE CHANGE</w:t>
      </w:r>
    </w:p>
    <w:p w14:paraId="3960B286" w14:textId="77777777" w:rsidR="00E306C4" w:rsidRPr="006606F1" w:rsidRDefault="00E306C4" w:rsidP="006606F1">
      <w:pPr>
        <w:spacing w:line="360" w:lineRule="auto"/>
        <w:jc w:val="center"/>
        <w:rPr>
          <w:rFonts w:ascii="Arial" w:hAnsi="Arial" w:cs="Arial"/>
          <w:b/>
          <w:sz w:val="22"/>
          <w:szCs w:val="22"/>
        </w:rPr>
      </w:pPr>
      <w:r w:rsidRPr="006606F1">
        <w:rPr>
          <w:rFonts w:ascii="Arial" w:hAnsi="Arial" w:cs="Arial"/>
          <w:b/>
          <w:sz w:val="22"/>
          <w:szCs w:val="22"/>
        </w:rPr>
        <w:t>GROUP:</w:t>
      </w:r>
      <w:r w:rsidR="00FF3BB2" w:rsidRPr="006606F1">
        <w:rPr>
          <w:rFonts w:ascii="Arial" w:hAnsi="Arial" w:cs="Arial"/>
          <w:b/>
          <w:sz w:val="22"/>
          <w:szCs w:val="22"/>
        </w:rPr>
        <w:t xml:space="preserve"> </w:t>
      </w:r>
      <w:r w:rsidRPr="006606F1">
        <w:rPr>
          <w:rFonts w:ascii="Arial" w:hAnsi="Arial" w:cs="Arial"/>
          <w:b/>
          <w:sz w:val="22"/>
          <w:szCs w:val="22"/>
        </w:rPr>
        <w:t>2</w:t>
      </w:r>
    </w:p>
    <w:p w14:paraId="4DAD8915" w14:textId="785B7B43" w:rsidR="00745553" w:rsidRPr="006606F1" w:rsidRDefault="00E32EE4" w:rsidP="006606F1">
      <w:pPr>
        <w:spacing w:line="360" w:lineRule="auto"/>
        <w:jc w:val="center"/>
        <w:rPr>
          <w:rFonts w:ascii="Arial" w:hAnsi="Arial" w:cs="Arial"/>
          <w:b/>
          <w:sz w:val="22"/>
          <w:szCs w:val="22"/>
        </w:rPr>
      </w:pPr>
      <w:r w:rsidRPr="006606F1">
        <w:rPr>
          <w:rFonts w:ascii="Arial" w:hAnsi="Arial" w:cs="Arial"/>
          <w:b/>
          <w:sz w:val="22"/>
          <w:szCs w:val="22"/>
        </w:rPr>
        <w:t xml:space="preserve">LECTURER: </w:t>
      </w:r>
      <w:r w:rsidR="00422D5C">
        <w:rPr>
          <w:rFonts w:ascii="Arial" w:hAnsi="Arial" w:cs="Arial"/>
          <w:b/>
          <w:sz w:val="22"/>
          <w:szCs w:val="22"/>
        </w:rPr>
        <w:t>SYED JAFFERY</w:t>
      </w:r>
    </w:p>
    <w:p w14:paraId="772D8001" w14:textId="77777777" w:rsidR="00002848" w:rsidRDefault="00002848" w:rsidP="006606F1">
      <w:pPr>
        <w:spacing w:line="360" w:lineRule="auto"/>
        <w:jc w:val="center"/>
        <w:rPr>
          <w:rFonts w:ascii="Arial" w:hAnsi="Arial" w:cs="Arial"/>
          <w:b/>
          <w:sz w:val="22"/>
          <w:szCs w:val="22"/>
        </w:rPr>
      </w:pPr>
    </w:p>
    <w:p w14:paraId="4A2829CB" w14:textId="57C8CE48" w:rsidR="00002848" w:rsidRDefault="00AA1511" w:rsidP="00CD31BA">
      <w:pPr>
        <w:spacing w:line="360" w:lineRule="auto"/>
        <w:jc w:val="center"/>
        <w:rPr>
          <w:rFonts w:ascii="Arial" w:hAnsi="Arial" w:cs="Arial"/>
          <w:b/>
          <w:sz w:val="22"/>
          <w:szCs w:val="22"/>
        </w:rPr>
      </w:pPr>
      <w:r>
        <w:rPr>
          <w:rFonts w:ascii="Arial" w:hAnsi="Arial" w:cs="Arial"/>
          <w:b/>
          <w:sz w:val="22"/>
          <w:szCs w:val="22"/>
        </w:rPr>
        <w:tab/>
      </w:r>
    </w:p>
    <w:p w14:paraId="552ED64F" w14:textId="6894A1F0" w:rsidR="002575C9" w:rsidRDefault="002575C9" w:rsidP="00AA1511">
      <w:pPr>
        <w:spacing w:line="360" w:lineRule="auto"/>
        <w:ind w:firstLine="720"/>
        <w:rPr>
          <w:rFonts w:ascii="Arial" w:hAnsi="Arial" w:cs="Arial"/>
          <w:b/>
          <w:sz w:val="22"/>
          <w:szCs w:val="22"/>
        </w:rPr>
      </w:pPr>
    </w:p>
    <w:p w14:paraId="00E0762F" w14:textId="27651AAD" w:rsidR="002575C9" w:rsidRDefault="00422D5C" w:rsidP="00745260">
      <w:pPr>
        <w:spacing w:line="360" w:lineRule="auto"/>
        <w:rPr>
          <w:rFonts w:ascii="Arial" w:hAnsi="Arial" w:cs="Arial"/>
          <w:b/>
          <w:sz w:val="22"/>
          <w:szCs w:val="22"/>
        </w:rPr>
      </w:pPr>
      <w:r>
        <w:rPr>
          <w:rFonts w:ascii="Helvetica" w:hAnsi="Helvetica" w:cs="Helvetica"/>
          <w:noProof/>
          <w:lang w:val="en-US"/>
        </w:rPr>
        <w:drawing>
          <wp:inline distT="0" distB="0" distL="0" distR="0" wp14:anchorId="2F5DB4F2" wp14:editId="26DCC351">
            <wp:extent cx="5715000" cy="3179491"/>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7506" cy="3180885"/>
                    </a:xfrm>
                    <a:prstGeom prst="rect">
                      <a:avLst/>
                    </a:prstGeom>
                    <a:noFill/>
                    <a:ln>
                      <a:noFill/>
                    </a:ln>
                  </pic:spPr>
                </pic:pic>
              </a:graphicData>
            </a:graphic>
          </wp:inline>
        </w:drawing>
      </w:r>
    </w:p>
    <w:p w14:paraId="3E22A89D" w14:textId="77777777" w:rsidR="002575C9" w:rsidRDefault="002575C9" w:rsidP="00745260">
      <w:pPr>
        <w:spacing w:line="360" w:lineRule="auto"/>
        <w:rPr>
          <w:rFonts w:ascii="Arial" w:hAnsi="Arial" w:cs="Arial"/>
          <w:b/>
          <w:sz w:val="22"/>
          <w:szCs w:val="22"/>
        </w:rPr>
      </w:pPr>
    </w:p>
    <w:p w14:paraId="01D81F5A" w14:textId="3CFA7258" w:rsidR="00002848" w:rsidRDefault="00002848" w:rsidP="00745260">
      <w:pPr>
        <w:spacing w:line="360" w:lineRule="auto"/>
        <w:rPr>
          <w:rFonts w:ascii="Arial" w:hAnsi="Arial" w:cs="Arial"/>
          <w:b/>
          <w:sz w:val="22"/>
          <w:szCs w:val="22"/>
        </w:rPr>
      </w:pPr>
    </w:p>
    <w:p w14:paraId="51B28E04" w14:textId="77777777" w:rsidR="00CF7C2B" w:rsidRDefault="00CF7C2B" w:rsidP="00373547">
      <w:pPr>
        <w:rPr>
          <w:rFonts w:ascii="Arial" w:hAnsi="Arial" w:cs="Arial"/>
          <w:b/>
        </w:rPr>
      </w:pPr>
      <w:bookmarkStart w:id="0" w:name="_Toc434837636"/>
      <w:bookmarkStart w:id="1" w:name="_Toc426972349"/>
    </w:p>
    <w:p w14:paraId="361132B3" w14:textId="77777777" w:rsidR="00F97121" w:rsidRDefault="00F97121" w:rsidP="00F97121">
      <w:pPr>
        <w:rPr>
          <w:rFonts w:ascii="Times New Roman" w:hAnsi="Times New Roman" w:cs="Times New Roman"/>
          <w:b/>
          <w:sz w:val="28"/>
          <w:szCs w:val="28"/>
        </w:rPr>
      </w:pPr>
    </w:p>
    <w:sdt>
      <w:sdtPr>
        <w:rPr>
          <w:rFonts w:asciiTheme="minorHAnsi" w:eastAsiaTheme="minorHAnsi" w:hAnsiTheme="minorHAnsi" w:cstheme="minorBidi"/>
          <w:b w:val="0"/>
          <w:bCs w:val="0"/>
          <w:color w:val="auto"/>
          <w:sz w:val="24"/>
          <w:szCs w:val="24"/>
          <w:lang w:val="en-GB"/>
        </w:rPr>
        <w:id w:val="1702975462"/>
        <w:docPartObj>
          <w:docPartGallery w:val="Table of Contents"/>
          <w:docPartUnique/>
        </w:docPartObj>
      </w:sdtPr>
      <w:sdtEndPr>
        <w:rPr>
          <w:noProof/>
        </w:rPr>
      </w:sdtEndPr>
      <w:sdtContent>
        <w:p w14:paraId="389E2CF1" w14:textId="77AFEA6A" w:rsidR="003F5394" w:rsidRDefault="003F5394">
          <w:pPr>
            <w:pStyle w:val="TOCHeading"/>
          </w:pPr>
          <w:r>
            <w:t>Table of Contents</w:t>
          </w:r>
        </w:p>
        <w:p w14:paraId="7CE36CB4" w14:textId="77777777" w:rsidR="003F5394" w:rsidRDefault="003F5394">
          <w:pPr>
            <w:pStyle w:val="TOC1"/>
            <w:tabs>
              <w:tab w:val="right" w:leader="dot" w:pos="9010"/>
            </w:tabs>
            <w:rPr>
              <w:rFonts w:eastAsiaTheme="minorEastAsia"/>
              <w:b w:val="0"/>
              <w:noProof/>
              <w:lang w:eastAsia="ja-JP"/>
            </w:rPr>
          </w:pPr>
          <w:r>
            <w:rPr>
              <w:b w:val="0"/>
            </w:rPr>
            <w:fldChar w:fldCharType="begin"/>
          </w:r>
          <w:r>
            <w:instrText xml:space="preserve"> TOC \o "1-3" \h \z \u </w:instrText>
          </w:r>
          <w:r>
            <w:rPr>
              <w:b w:val="0"/>
            </w:rPr>
            <w:fldChar w:fldCharType="separate"/>
          </w:r>
          <w:r>
            <w:rPr>
              <w:noProof/>
            </w:rPr>
            <w:t>Abstract</w:t>
          </w:r>
          <w:r>
            <w:rPr>
              <w:noProof/>
            </w:rPr>
            <w:tab/>
          </w:r>
          <w:r>
            <w:rPr>
              <w:noProof/>
            </w:rPr>
            <w:fldChar w:fldCharType="begin"/>
          </w:r>
          <w:r>
            <w:rPr>
              <w:noProof/>
            </w:rPr>
            <w:instrText xml:space="preserve"> PAGEREF _Toc479708281 \h </w:instrText>
          </w:r>
          <w:r>
            <w:rPr>
              <w:noProof/>
            </w:rPr>
          </w:r>
          <w:r>
            <w:rPr>
              <w:noProof/>
            </w:rPr>
            <w:fldChar w:fldCharType="separate"/>
          </w:r>
          <w:r>
            <w:rPr>
              <w:noProof/>
            </w:rPr>
            <w:t>3</w:t>
          </w:r>
          <w:r>
            <w:rPr>
              <w:noProof/>
            </w:rPr>
            <w:fldChar w:fldCharType="end"/>
          </w:r>
        </w:p>
        <w:p w14:paraId="3BCE25DC" w14:textId="77777777" w:rsidR="003F5394" w:rsidRDefault="003F5394">
          <w:pPr>
            <w:pStyle w:val="TOC1"/>
            <w:tabs>
              <w:tab w:val="right" w:leader="dot" w:pos="9010"/>
            </w:tabs>
            <w:rPr>
              <w:rFonts w:eastAsiaTheme="minorEastAsia"/>
              <w:b w:val="0"/>
              <w:noProof/>
              <w:lang w:eastAsia="ja-JP"/>
            </w:rPr>
          </w:pPr>
          <w:r>
            <w:rPr>
              <w:noProof/>
            </w:rPr>
            <w:t>Introduction</w:t>
          </w:r>
          <w:r>
            <w:rPr>
              <w:noProof/>
            </w:rPr>
            <w:tab/>
          </w:r>
          <w:r>
            <w:rPr>
              <w:noProof/>
            </w:rPr>
            <w:fldChar w:fldCharType="begin"/>
          </w:r>
          <w:r>
            <w:rPr>
              <w:noProof/>
            </w:rPr>
            <w:instrText xml:space="preserve"> PAGEREF _Toc479708282 \h </w:instrText>
          </w:r>
          <w:r>
            <w:rPr>
              <w:noProof/>
            </w:rPr>
          </w:r>
          <w:r>
            <w:rPr>
              <w:noProof/>
            </w:rPr>
            <w:fldChar w:fldCharType="separate"/>
          </w:r>
          <w:r>
            <w:rPr>
              <w:noProof/>
            </w:rPr>
            <w:t>3</w:t>
          </w:r>
          <w:r>
            <w:rPr>
              <w:noProof/>
            </w:rPr>
            <w:fldChar w:fldCharType="end"/>
          </w:r>
        </w:p>
        <w:p w14:paraId="6E8F351F" w14:textId="77777777" w:rsidR="003F5394" w:rsidRDefault="003F5394">
          <w:pPr>
            <w:pStyle w:val="TOC2"/>
            <w:tabs>
              <w:tab w:val="right" w:leader="dot" w:pos="9010"/>
            </w:tabs>
            <w:rPr>
              <w:rFonts w:eastAsiaTheme="minorEastAsia"/>
              <w:noProof/>
              <w:sz w:val="24"/>
              <w:szCs w:val="24"/>
              <w:lang w:eastAsia="ja-JP"/>
            </w:rPr>
          </w:pPr>
          <w:r>
            <w:rPr>
              <w:noProof/>
            </w:rPr>
            <w:t>Motivations to understand changes</w:t>
          </w:r>
          <w:r>
            <w:rPr>
              <w:noProof/>
            </w:rPr>
            <w:tab/>
          </w:r>
          <w:r>
            <w:rPr>
              <w:noProof/>
            </w:rPr>
            <w:fldChar w:fldCharType="begin"/>
          </w:r>
          <w:r>
            <w:rPr>
              <w:noProof/>
            </w:rPr>
            <w:instrText xml:space="preserve"> PAGEREF _Toc479708283 \h </w:instrText>
          </w:r>
          <w:r>
            <w:rPr>
              <w:noProof/>
            </w:rPr>
          </w:r>
          <w:r>
            <w:rPr>
              <w:noProof/>
            </w:rPr>
            <w:fldChar w:fldCharType="separate"/>
          </w:r>
          <w:r>
            <w:rPr>
              <w:noProof/>
            </w:rPr>
            <w:t>4</w:t>
          </w:r>
          <w:r>
            <w:rPr>
              <w:noProof/>
            </w:rPr>
            <w:fldChar w:fldCharType="end"/>
          </w:r>
        </w:p>
        <w:p w14:paraId="06F5DC0E" w14:textId="77777777" w:rsidR="003F5394" w:rsidRDefault="003F5394">
          <w:pPr>
            <w:pStyle w:val="TOC2"/>
            <w:tabs>
              <w:tab w:val="right" w:leader="dot" w:pos="9010"/>
            </w:tabs>
            <w:rPr>
              <w:rFonts w:eastAsiaTheme="minorEastAsia"/>
              <w:noProof/>
              <w:sz w:val="24"/>
              <w:szCs w:val="24"/>
              <w:lang w:eastAsia="ja-JP"/>
            </w:rPr>
          </w:pPr>
          <w:r>
            <w:rPr>
              <w:noProof/>
            </w:rPr>
            <w:t>Change the administration interaction</w:t>
          </w:r>
          <w:r>
            <w:rPr>
              <w:noProof/>
            </w:rPr>
            <w:tab/>
          </w:r>
          <w:r>
            <w:rPr>
              <w:noProof/>
            </w:rPr>
            <w:fldChar w:fldCharType="begin"/>
          </w:r>
          <w:r>
            <w:rPr>
              <w:noProof/>
            </w:rPr>
            <w:instrText xml:space="preserve"> PAGEREF _Toc479708284 \h </w:instrText>
          </w:r>
          <w:r>
            <w:rPr>
              <w:noProof/>
            </w:rPr>
          </w:r>
          <w:r>
            <w:rPr>
              <w:noProof/>
            </w:rPr>
            <w:fldChar w:fldCharType="separate"/>
          </w:r>
          <w:r>
            <w:rPr>
              <w:noProof/>
            </w:rPr>
            <w:t>5</w:t>
          </w:r>
          <w:r>
            <w:rPr>
              <w:noProof/>
            </w:rPr>
            <w:fldChar w:fldCharType="end"/>
          </w:r>
        </w:p>
        <w:p w14:paraId="2107A6E1" w14:textId="77777777" w:rsidR="003F5394" w:rsidRDefault="003F5394">
          <w:pPr>
            <w:pStyle w:val="TOC1"/>
            <w:tabs>
              <w:tab w:val="right" w:leader="dot" w:pos="9010"/>
            </w:tabs>
            <w:rPr>
              <w:rFonts w:eastAsiaTheme="minorEastAsia"/>
              <w:b w:val="0"/>
              <w:noProof/>
              <w:lang w:eastAsia="ja-JP"/>
            </w:rPr>
          </w:pPr>
          <w:r>
            <w:rPr>
              <w:noProof/>
            </w:rPr>
            <w:t>Case Study</w:t>
          </w:r>
          <w:r>
            <w:rPr>
              <w:noProof/>
            </w:rPr>
            <w:tab/>
          </w:r>
          <w:r>
            <w:rPr>
              <w:noProof/>
            </w:rPr>
            <w:fldChar w:fldCharType="begin"/>
          </w:r>
          <w:r>
            <w:rPr>
              <w:noProof/>
            </w:rPr>
            <w:instrText xml:space="preserve"> PAGEREF _Toc479708285 \h </w:instrText>
          </w:r>
          <w:r>
            <w:rPr>
              <w:noProof/>
            </w:rPr>
          </w:r>
          <w:r>
            <w:rPr>
              <w:noProof/>
            </w:rPr>
            <w:fldChar w:fldCharType="separate"/>
          </w:r>
          <w:r>
            <w:rPr>
              <w:noProof/>
            </w:rPr>
            <w:t>6</w:t>
          </w:r>
          <w:r>
            <w:rPr>
              <w:noProof/>
            </w:rPr>
            <w:fldChar w:fldCharType="end"/>
          </w:r>
        </w:p>
        <w:p w14:paraId="3D99DC81" w14:textId="77777777" w:rsidR="003F5394" w:rsidRDefault="003F5394">
          <w:pPr>
            <w:pStyle w:val="TOC2"/>
            <w:tabs>
              <w:tab w:val="right" w:leader="dot" w:pos="9010"/>
            </w:tabs>
            <w:rPr>
              <w:rFonts w:eastAsiaTheme="minorEastAsia"/>
              <w:noProof/>
              <w:sz w:val="24"/>
              <w:szCs w:val="24"/>
              <w:lang w:eastAsia="ja-JP"/>
            </w:rPr>
          </w:pPr>
          <w:r>
            <w:rPr>
              <w:noProof/>
            </w:rPr>
            <w:t>Change Management in Coca Cola</w:t>
          </w:r>
          <w:r>
            <w:rPr>
              <w:noProof/>
            </w:rPr>
            <w:tab/>
          </w:r>
          <w:r>
            <w:rPr>
              <w:noProof/>
            </w:rPr>
            <w:fldChar w:fldCharType="begin"/>
          </w:r>
          <w:r>
            <w:rPr>
              <w:noProof/>
            </w:rPr>
            <w:instrText xml:space="preserve"> PAGEREF _Toc479708286 \h </w:instrText>
          </w:r>
          <w:r>
            <w:rPr>
              <w:noProof/>
            </w:rPr>
          </w:r>
          <w:r>
            <w:rPr>
              <w:noProof/>
            </w:rPr>
            <w:fldChar w:fldCharType="separate"/>
          </w:r>
          <w:r>
            <w:rPr>
              <w:noProof/>
            </w:rPr>
            <w:t>9</w:t>
          </w:r>
          <w:r>
            <w:rPr>
              <w:noProof/>
            </w:rPr>
            <w:fldChar w:fldCharType="end"/>
          </w:r>
        </w:p>
        <w:p w14:paraId="52AD27BD" w14:textId="77777777" w:rsidR="003F5394" w:rsidRDefault="003F5394">
          <w:pPr>
            <w:pStyle w:val="TOC2"/>
            <w:tabs>
              <w:tab w:val="right" w:leader="dot" w:pos="9010"/>
            </w:tabs>
            <w:rPr>
              <w:rFonts w:eastAsiaTheme="minorEastAsia"/>
              <w:noProof/>
              <w:sz w:val="24"/>
              <w:szCs w:val="24"/>
              <w:lang w:eastAsia="ja-JP"/>
            </w:rPr>
          </w:pPr>
          <w:r>
            <w:rPr>
              <w:noProof/>
            </w:rPr>
            <w:t>Employee Management</w:t>
          </w:r>
          <w:r>
            <w:rPr>
              <w:noProof/>
            </w:rPr>
            <w:tab/>
          </w:r>
          <w:r>
            <w:rPr>
              <w:noProof/>
            </w:rPr>
            <w:fldChar w:fldCharType="begin"/>
          </w:r>
          <w:r>
            <w:rPr>
              <w:noProof/>
            </w:rPr>
            <w:instrText xml:space="preserve"> PAGEREF _Toc479708287 \h </w:instrText>
          </w:r>
          <w:r>
            <w:rPr>
              <w:noProof/>
            </w:rPr>
          </w:r>
          <w:r>
            <w:rPr>
              <w:noProof/>
            </w:rPr>
            <w:fldChar w:fldCharType="separate"/>
          </w:r>
          <w:r>
            <w:rPr>
              <w:noProof/>
            </w:rPr>
            <w:t>9</w:t>
          </w:r>
          <w:r>
            <w:rPr>
              <w:noProof/>
            </w:rPr>
            <w:fldChar w:fldCharType="end"/>
          </w:r>
        </w:p>
        <w:p w14:paraId="57DA668F" w14:textId="77777777" w:rsidR="003F5394" w:rsidRDefault="003F5394">
          <w:pPr>
            <w:pStyle w:val="TOC1"/>
            <w:tabs>
              <w:tab w:val="right" w:leader="dot" w:pos="9010"/>
            </w:tabs>
            <w:rPr>
              <w:rFonts w:eastAsiaTheme="minorEastAsia"/>
              <w:b w:val="0"/>
              <w:noProof/>
              <w:lang w:eastAsia="ja-JP"/>
            </w:rPr>
          </w:pPr>
          <w:r>
            <w:rPr>
              <w:noProof/>
            </w:rPr>
            <w:t>Importance of Change to Coca cola</w:t>
          </w:r>
          <w:r>
            <w:rPr>
              <w:noProof/>
            </w:rPr>
            <w:tab/>
          </w:r>
          <w:r>
            <w:rPr>
              <w:noProof/>
            </w:rPr>
            <w:fldChar w:fldCharType="begin"/>
          </w:r>
          <w:r>
            <w:rPr>
              <w:noProof/>
            </w:rPr>
            <w:instrText xml:space="preserve"> PAGEREF _Toc479708288 \h </w:instrText>
          </w:r>
          <w:r>
            <w:rPr>
              <w:noProof/>
            </w:rPr>
          </w:r>
          <w:r>
            <w:rPr>
              <w:noProof/>
            </w:rPr>
            <w:fldChar w:fldCharType="separate"/>
          </w:r>
          <w:r>
            <w:rPr>
              <w:noProof/>
            </w:rPr>
            <w:t>10</w:t>
          </w:r>
          <w:r>
            <w:rPr>
              <w:noProof/>
            </w:rPr>
            <w:fldChar w:fldCharType="end"/>
          </w:r>
        </w:p>
        <w:p w14:paraId="709D612D" w14:textId="77777777" w:rsidR="003F5394" w:rsidRDefault="003F5394">
          <w:pPr>
            <w:pStyle w:val="TOC2"/>
            <w:tabs>
              <w:tab w:val="right" w:leader="dot" w:pos="9010"/>
            </w:tabs>
            <w:rPr>
              <w:rFonts w:eastAsiaTheme="minorEastAsia"/>
              <w:noProof/>
              <w:sz w:val="24"/>
              <w:szCs w:val="24"/>
              <w:lang w:eastAsia="ja-JP"/>
            </w:rPr>
          </w:pPr>
          <w:r>
            <w:rPr>
              <w:noProof/>
            </w:rPr>
            <w:t>Guaranteeing that change is successful</w:t>
          </w:r>
          <w:r>
            <w:rPr>
              <w:noProof/>
            </w:rPr>
            <w:tab/>
          </w:r>
          <w:r>
            <w:rPr>
              <w:noProof/>
            </w:rPr>
            <w:fldChar w:fldCharType="begin"/>
          </w:r>
          <w:r>
            <w:rPr>
              <w:noProof/>
            </w:rPr>
            <w:instrText xml:space="preserve"> PAGEREF _Toc479708289 \h </w:instrText>
          </w:r>
          <w:r>
            <w:rPr>
              <w:noProof/>
            </w:rPr>
          </w:r>
          <w:r>
            <w:rPr>
              <w:noProof/>
            </w:rPr>
            <w:fldChar w:fldCharType="separate"/>
          </w:r>
          <w:r>
            <w:rPr>
              <w:noProof/>
            </w:rPr>
            <w:t>11</w:t>
          </w:r>
          <w:r>
            <w:rPr>
              <w:noProof/>
            </w:rPr>
            <w:fldChar w:fldCharType="end"/>
          </w:r>
        </w:p>
        <w:p w14:paraId="60A5E465" w14:textId="77777777" w:rsidR="003F5394" w:rsidRDefault="003F5394">
          <w:pPr>
            <w:pStyle w:val="TOC2"/>
            <w:tabs>
              <w:tab w:val="right" w:leader="dot" w:pos="9010"/>
            </w:tabs>
            <w:rPr>
              <w:rFonts w:eastAsiaTheme="minorEastAsia"/>
              <w:noProof/>
              <w:sz w:val="24"/>
              <w:szCs w:val="24"/>
              <w:lang w:eastAsia="ja-JP"/>
            </w:rPr>
          </w:pPr>
          <w:r>
            <w:rPr>
              <w:noProof/>
            </w:rPr>
            <w:t>Marketing procedure of Coca Cola</w:t>
          </w:r>
          <w:r>
            <w:rPr>
              <w:noProof/>
            </w:rPr>
            <w:tab/>
          </w:r>
          <w:r>
            <w:rPr>
              <w:noProof/>
            </w:rPr>
            <w:fldChar w:fldCharType="begin"/>
          </w:r>
          <w:r>
            <w:rPr>
              <w:noProof/>
            </w:rPr>
            <w:instrText xml:space="preserve"> PAGEREF _Toc479708290 \h </w:instrText>
          </w:r>
          <w:r>
            <w:rPr>
              <w:noProof/>
            </w:rPr>
          </w:r>
          <w:r>
            <w:rPr>
              <w:noProof/>
            </w:rPr>
            <w:fldChar w:fldCharType="separate"/>
          </w:r>
          <w:r>
            <w:rPr>
              <w:noProof/>
            </w:rPr>
            <w:t>12</w:t>
          </w:r>
          <w:r>
            <w:rPr>
              <w:noProof/>
            </w:rPr>
            <w:fldChar w:fldCharType="end"/>
          </w:r>
        </w:p>
        <w:p w14:paraId="5737EA01" w14:textId="77777777" w:rsidR="003F5394" w:rsidRDefault="003F5394">
          <w:pPr>
            <w:pStyle w:val="TOC2"/>
            <w:tabs>
              <w:tab w:val="right" w:leader="dot" w:pos="9010"/>
            </w:tabs>
            <w:rPr>
              <w:rFonts w:eastAsiaTheme="minorEastAsia"/>
              <w:noProof/>
              <w:sz w:val="24"/>
              <w:szCs w:val="24"/>
              <w:lang w:eastAsia="ja-JP"/>
            </w:rPr>
          </w:pPr>
          <w:r>
            <w:rPr>
              <w:noProof/>
            </w:rPr>
            <w:t>Financial Impact on Coca-Cola during Covid-19</w:t>
          </w:r>
          <w:r>
            <w:rPr>
              <w:noProof/>
            </w:rPr>
            <w:tab/>
          </w:r>
          <w:r>
            <w:rPr>
              <w:noProof/>
            </w:rPr>
            <w:fldChar w:fldCharType="begin"/>
          </w:r>
          <w:r>
            <w:rPr>
              <w:noProof/>
            </w:rPr>
            <w:instrText xml:space="preserve"> PAGEREF _Toc479708291 \h </w:instrText>
          </w:r>
          <w:r>
            <w:rPr>
              <w:noProof/>
            </w:rPr>
          </w:r>
          <w:r>
            <w:rPr>
              <w:noProof/>
            </w:rPr>
            <w:fldChar w:fldCharType="separate"/>
          </w:r>
          <w:r>
            <w:rPr>
              <w:noProof/>
            </w:rPr>
            <w:t>15</w:t>
          </w:r>
          <w:r>
            <w:rPr>
              <w:noProof/>
            </w:rPr>
            <w:fldChar w:fldCharType="end"/>
          </w:r>
        </w:p>
        <w:p w14:paraId="1719171C" w14:textId="77777777" w:rsidR="003F5394" w:rsidRDefault="003F5394">
          <w:pPr>
            <w:pStyle w:val="TOC1"/>
            <w:tabs>
              <w:tab w:val="right" w:leader="dot" w:pos="9010"/>
            </w:tabs>
            <w:rPr>
              <w:rFonts w:eastAsiaTheme="minorEastAsia"/>
              <w:b w:val="0"/>
              <w:noProof/>
              <w:lang w:eastAsia="ja-JP"/>
            </w:rPr>
          </w:pPr>
          <w:r>
            <w:rPr>
              <w:noProof/>
            </w:rPr>
            <w:t>Recommendations</w:t>
          </w:r>
          <w:r>
            <w:rPr>
              <w:noProof/>
            </w:rPr>
            <w:tab/>
          </w:r>
          <w:r>
            <w:rPr>
              <w:noProof/>
            </w:rPr>
            <w:fldChar w:fldCharType="begin"/>
          </w:r>
          <w:r>
            <w:rPr>
              <w:noProof/>
            </w:rPr>
            <w:instrText xml:space="preserve"> PAGEREF _Toc479708292 \h </w:instrText>
          </w:r>
          <w:r>
            <w:rPr>
              <w:noProof/>
            </w:rPr>
          </w:r>
          <w:r>
            <w:rPr>
              <w:noProof/>
            </w:rPr>
            <w:fldChar w:fldCharType="separate"/>
          </w:r>
          <w:r>
            <w:rPr>
              <w:noProof/>
            </w:rPr>
            <w:t>15</w:t>
          </w:r>
          <w:r>
            <w:rPr>
              <w:noProof/>
            </w:rPr>
            <w:fldChar w:fldCharType="end"/>
          </w:r>
        </w:p>
        <w:p w14:paraId="3898527B" w14:textId="77777777" w:rsidR="003F5394" w:rsidRDefault="003F5394">
          <w:pPr>
            <w:pStyle w:val="TOC1"/>
            <w:tabs>
              <w:tab w:val="right" w:leader="dot" w:pos="9010"/>
            </w:tabs>
            <w:rPr>
              <w:rFonts w:eastAsiaTheme="minorEastAsia"/>
              <w:b w:val="0"/>
              <w:noProof/>
              <w:lang w:eastAsia="ja-JP"/>
            </w:rPr>
          </w:pPr>
          <w:r>
            <w:rPr>
              <w:noProof/>
            </w:rPr>
            <w:t>Challenges</w:t>
          </w:r>
          <w:r>
            <w:rPr>
              <w:noProof/>
            </w:rPr>
            <w:tab/>
          </w:r>
          <w:r>
            <w:rPr>
              <w:noProof/>
            </w:rPr>
            <w:fldChar w:fldCharType="begin"/>
          </w:r>
          <w:r>
            <w:rPr>
              <w:noProof/>
            </w:rPr>
            <w:instrText xml:space="preserve"> PAGEREF _Toc479708293 \h </w:instrText>
          </w:r>
          <w:r>
            <w:rPr>
              <w:noProof/>
            </w:rPr>
          </w:r>
          <w:r>
            <w:rPr>
              <w:noProof/>
            </w:rPr>
            <w:fldChar w:fldCharType="separate"/>
          </w:r>
          <w:r>
            <w:rPr>
              <w:noProof/>
            </w:rPr>
            <w:t>16</w:t>
          </w:r>
          <w:r>
            <w:rPr>
              <w:noProof/>
            </w:rPr>
            <w:fldChar w:fldCharType="end"/>
          </w:r>
        </w:p>
        <w:p w14:paraId="46A11332" w14:textId="77777777" w:rsidR="003F5394" w:rsidRDefault="003F5394">
          <w:pPr>
            <w:pStyle w:val="TOC1"/>
            <w:tabs>
              <w:tab w:val="right" w:leader="dot" w:pos="9010"/>
            </w:tabs>
            <w:rPr>
              <w:rFonts w:eastAsiaTheme="minorEastAsia"/>
              <w:b w:val="0"/>
              <w:noProof/>
              <w:lang w:eastAsia="ja-JP"/>
            </w:rPr>
          </w:pPr>
          <w:r>
            <w:rPr>
              <w:noProof/>
            </w:rPr>
            <w:t>Opportunities</w:t>
          </w:r>
          <w:r>
            <w:rPr>
              <w:noProof/>
            </w:rPr>
            <w:tab/>
          </w:r>
          <w:r>
            <w:rPr>
              <w:noProof/>
            </w:rPr>
            <w:fldChar w:fldCharType="begin"/>
          </w:r>
          <w:r>
            <w:rPr>
              <w:noProof/>
            </w:rPr>
            <w:instrText xml:space="preserve"> PAGEREF _Toc479708294 \h </w:instrText>
          </w:r>
          <w:r>
            <w:rPr>
              <w:noProof/>
            </w:rPr>
          </w:r>
          <w:r>
            <w:rPr>
              <w:noProof/>
            </w:rPr>
            <w:fldChar w:fldCharType="separate"/>
          </w:r>
          <w:r>
            <w:rPr>
              <w:noProof/>
            </w:rPr>
            <w:t>17</w:t>
          </w:r>
          <w:r>
            <w:rPr>
              <w:noProof/>
            </w:rPr>
            <w:fldChar w:fldCharType="end"/>
          </w:r>
        </w:p>
        <w:p w14:paraId="2C6A4F30" w14:textId="77777777" w:rsidR="003F5394" w:rsidRDefault="003F5394">
          <w:pPr>
            <w:pStyle w:val="TOC1"/>
            <w:tabs>
              <w:tab w:val="right" w:leader="dot" w:pos="9010"/>
            </w:tabs>
            <w:rPr>
              <w:rFonts w:eastAsiaTheme="minorEastAsia"/>
              <w:b w:val="0"/>
              <w:noProof/>
              <w:lang w:eastAsia="ja-JP"/>
            </w:rPr>
          </w:pPr>
          <w:r>
            <w:rPr>
              <w:noProof/>
            </w:rPr>
            <w:t>Conclusion</w:t>
          </w:r>
          <w:r>
            <w:rPr>
              <w:noProof/>
            </w:rPr>
            <w:tab/>
          </w:r>
          <w:r>
            <w:rPr>
              <w:noProof/>
            </w:rPr>
            <w:fldChar w:fldCharType="begin"/>
          </w:r>
          <w:r>
            <w:rPr>
              <w:noProof/>
            </w:rPr>
            <w:instrText xml:space="preserve"> PAGEREF _Toc479708295 \h </w:instrText>
          </w:r>
          <w:r>
            <w:rPr>
              <w:noProof/>
            </w:rPr>
          </w:r>
          <w:r>
            <w:rPr>
              <w:noProof/>
            </w:rPr>
            <w:fldChar w:fldCharType="separate"/>
          </w:r>
          <w:r>
            <w:rPr>
              <w:noProof/>
            </w:rPr>
            <w:t>18</w:t>
          </w:r>
          <w:r>
            <w:rPr>
              <w:noProof/>
            </w:rPr>
            <w:fldChar w:fldCharType="end"/>
          </w:r>
        </w:p>
        <w:p w14:paraId="056CBF1B" w14:textId="77777777" w:rsidR="003F5394" w:rsidRDefault="003F5394">
          <w:pPr>
            <w:pStyle w:val="TOC1"/>
            <w:tabs>
              <w:tab w:val="right" w:leader="dot" w:pos="9010"/>
            </w:tabs>
            <w:rPr>
              <w:rFonts w:eastAsiaTheme="minorEastAsia"/>
              <w:b w:val="0"/>
              <w:noProof/>
              <w:lang w:eastAsia="ja-JP"/>
            </w:rPr>
          </w:pPr>
          <w:r w:rsidRPr="006F1B7A">
            <w:rPr>
              <w:noProof/>
            </w:rPr>
            <w:t>References:</w:t>
          </w:r>
          <w:r>
            <w:rPr>
              <w:noProof/>
            </w:rPr>
            <w:tab/>
          </w:r>
          <w:r>
            <w:rPr>
              <w:noProof/>
            </w:rPr>
            <w:fldChar w:fldCharType="begin"/>
          </w:r>
          <w:r>
            <w:rPr>
              <w:noProof/>
            </w:rPr>
            <w:instrText xml:space="preserve"> PAGEREF _Toc479708296 \h </w:instrText>
          </w:r>
          <w:r>
            <w:rPr>
              <w:noProof/>
            </w:rPr>
          </w:r>
          <w:r>
            <w:rPr>
              <w:noProof/>
            </w:rPr>
            <w:fldChar w:fldCharType="separate"/>
          </w:r>
          <w:r>
            <w:rPr>
              <w:noProof/>
            </w:rPr>
            <w:t>19</w:t>
          </w:r>
          <w:r>
            <w:rPr>
              <w:noProof/>
            </w:rPr>
            <w:fldChar w:fldCharType="end"/>
          </w:r>
        </w:p>
        <w:p w14:paraId="272EFC62" w14:textId="37EC1A0B" w:rsidR="003F5394" w:rsidRDefault="003F5394">
          <w:r>
            <w:rPr>
              <w:b/>
              <w:bCs/>
              <w:noProof/>
            </w:rPr>
            <w:fldChar w:fldCharType="end"/>
          </w:r>
        </w:p>
      </w:sdtContent>
    </w:sdt>
    <w:p w14:paraId="4CD2CA47" w14:textId="77777777" w:rsidR="00F97121" w:rsidRDefault="00F97121" w:rsidP="00F97121">
      <w:pPr>
        <w:rPr>
          <w:rFonts w:ascii="Times New Roman" w:hAnsi="Times New Roman" w:cs="Times New Roman"/>
          <w:b/>
          <w:sz w:val="28"/>
          <w:szCs w:val="28"/>
        </w:rPr>
      </w:pPr>
    </w:p>
    <w:p w14:paraId="4DA6EA0C" w14:textId="77777777" w:rsidR="00F97121" w:rsidRDefault="00F97121" w:rsidP="00F97121">
      <w:pPr>
        <w:rPr>
          <w:rFonts w:ascii="Times New Roman" w:hAnsi="Times New Roman" w:cs="Times New Roman"/>
          <w:b/>
          <w:sz w:val="28"/>
          <w:szCs w:val="28"/>
        </w:rPr>
      </w:pPr>
    </w:p>
    <w:p w14:paraId="176DA98D" w14:textId="77777777" w:rsidR="00F97121" w:rsidRDefault="00F97121" w:rsidP="00F97121">
      <w:pPr>
        <w:rPr>
          <w:rFonts w:ascii="Times New Roman" w:hAnsi="Times New Roman" w:cs="Times New Roman"/>
          <w:b/>
          <w:sz w:val="28"/>
          <w:szCs w:val="28"/>
        </w:rPr>
      </w:pPr>
    </w:p>
    <w:p w14:paraId="650E3BDF" w14:textId="77777777" w:rsidR="00F97121" w:rsidRDefault="00F97121" w:rsidP="00F97121">
      <w:pPr>
        <w:rPr>
          <w:rFonts w:ascii="Times New Roman" w:hAnsi="Times New Roman" w:cs="Times New Roman"/>
          <w:b/>
          <w:sz w:val="28"/>
          <w:szCs w:val="28"/>
        </w:rPr>
      </w:pPr>
    </w:p>
    <w:p w14:paraId="6E1BB5F2" w14:textId="77777777" w:rsidR="00F97121" w:rsidRDefault="00F97121" w:rsidP="00F97121">
      <w:pPr>
        <w:rPr>
          <w:rFonts w:ascii="Times New Roman" w:hAnsi="Times New Roman" w:cs="Times New Roman"/>
          <w:b/>
          <w:sz w:val="28"/>
          <w:szCs w:val="28"/>
        </w:rPr>
      </w:pPr>
    </w:p>
    <w:p w14:paraId="3820003F" w14:textId="77777777" w:rsidR="00F97121" w:rsidRDefault="00F97121" w:rsidP="00F97121">
      <w:pPr>
        <w:rPr>
          <w:rFonts w:ascii="Times New Roman" w:hAnsi="Times New Roman" w:cs="Times New Roman"/>
          <w:b/>
          <w:sz w:val="28"/>
          <w:szCs w:val="28"/>
        </w:rPr>
      </w:pPr>
    </w:p>
    <w:p w14:paraId="3EB64A20" w14:textId="77777777" w:rsidR="00F97121" w:rsidRDefault="00F97121" w:rsidP="00F97121">
      <w:pPr>
        <w:rPr>
          <w:rFonts w:ascii="Times New Roman" w:hAnsi="Times New Roman" w:cs="Times New Roman"/>
          <w:b/>
          <w:sz w:val="28"/>
          <w:szCs w:val="28"/>
        </w:rPr>
      </w:pPr>
    </w:p>
    <w:p w14:paraId="72469446" w14:textId="77777777" w:rsidR="00F97121" w:rsidRPr="00F739DB" w:rsidRDefault="00F97121" w:rsidP="00F97121">
      <w:pPr>
        <w:jc w:val="both"/>
        <w:rPr>
          <w:rFonts w:ascii="Times New Roman" w:hAnsi="Times New Roman" w:cs="Times New Roman"/>
          <w:b/>
        </w:rPr>
      </w:pPr>
    </w:p>
    <w:p w14:paraId="249D57D1" w14:textId="77777777" w:rsidR="00806B66" w:rsidRDefault="00806B66" w:rsidP="00F97121">
      <w:pPr>
        <w:jc w:val="both"/>
        <w:rPr>
          <w:rFonts w:ascii="Times New Roman" w:hAnsi="Times New Roman" w:cs="Times New Roman"/>
          <w:b/>
        </w:rPr>
      </w:pPr>
    </w:p>
    <w:p w14:paraId="433EAA11" w14:textId="77777777" w:rsidR="00806B66" w:rsidRDefault="00806B66" w:rsidP="00F97121">
      <w:pPr>
        <w:jc w:val="both"/>
        <w:rPr>
          <w:rFonts w:ascii="Times New Roman" w:hAnsi="Times New Roman" w:cs="Times New Roman"/>
          <w:b/>
        </w:rPr>
      </w:pPr>
    </w:p>
    <w:p w14:paraId="560F3068" w14:textId="77777777" w:rsidR="00806B66" w:rsidRDefault="00806B66" w:rsidP="00F97121">
      <w:pPr>
        <w:jc w:val="both"/>
        <w:rPr>
          <w:rFonts w:ascii="Times New Roman" w:hAnsi="Times New Roman" w:cs="Times New Roman"/>
          <w:b/>
        </w:rPr>
      </w:pPr>
    </w:p>
    <w:p w14:paraId="1FC0E4A5" w14:textId="77777777" w:rsidR="00806B66" w:rsidRDefault="00806B66" w:rsidP="00F97121">
      <w:pPr>
        <w:jc w:val="both"/>
        <w:rPr>
          <w:rFonts w:ascii="Times New Roman" w:hAnsi="Times New Roman" w:cs="Times New Roman"/>
          <w:b/>
        </w:rPr>
      </w:pPr>
    </w:p>
    <w:p w14:paraId="46103FC5" w14:textId="77777777" w:rsidR="00806B66" w:rsidRDefault="00806B66" w:rsidP="00F97121">
      <w:pPr>
        <w:jc w:val="both"/>
        <w:rPr>
          <w:rFonts w:ascii="Times New Roman" w:hAnsi="Times New Roman" w:cs="Times New Roman"/>
          <w:b/>
        </w:rPr>
      </w:pPr>
    </w:p>
    <w:p w14:paraId="100EC6C4" w14:textId="77777777" w:rsidR="0091520D" w:rsidRDefault="0091520D" w:rsidP="00806B66">
      <w:pPr>
        <w:spacing w:line="360" w:lineRule="auto"/>
        <w:jc w:val="both"/>
        <w:rPr>
          <w:rFonts w:ascii="Arial" w:hAnsi="Arial" w:cs="Arial"/>
          <w:b/>
          <w:sz w:val="22"/>
          <w:szCs w:val="22"/>
        </w:rPr>
      </w:pPr>
    </w:p>
    <w:p w14:paraId="21EBFE95" w14:textId="77777777" w:rsidR="0091520D" w:rsidRDefault="0091520D" w:rsidP="00806B66">
      <w:pPr>
        <w:spacing w:line="360" w:lineRule="auto"/>
        <w:jc w:val="both"/>
        <w:rPr>
          <w:rFonts w:ascii="Arial" w:hAnsi="Arial" w:cs="Arial"/>
          <w:b/>
          <w:sz w:val="22"/>
          <w:szCs w:val="22"/>
        </w:rPr>
      </w:pPr>
    </w:p>
    <w:p w14:paraId="3FAD61BD" w14:textId="77777777" w:rsidR="009D688C" w:rsidRDefault="009D688C" w:rsidP="00806B66">
      <w:pPr>
        <w:spacing w:line="360" w:lineRule="auto"/>
        <w:jc w:val="both"/>
        <w:rPr>
          <w:rFonts w:ascii="Arial" w:hAnsi="Arial" w:cs="Arial"/>
          <w:b/>
          <w:sz w:val="22"/>
          <w:szCs w:val="22"/>
        </w:rPr>
      </w:pPr>
    </w:p>
    <w:p w14:paraId="5F95DDD7" w14:textId="77777777" w:rsidR="008A75A7" w:rsidRDefault="008A75A7" w:rsidP="00806B66">
      <w:pPr>
        <w:spacing w:line="360" w:lineRule="auto"/>
        <w:jc w:val="both"/>
        <w:rPr>
          <w:rFonts w:ascii="Arial" w:hAnsi="Arial" w:cs="Arial"/>
          <w:b/>
          <w:sz w:val="22"/>
          <w:szCs w:val="22"/>
        </w:rPr>
      </w:pPr>
    </w:p>
    <w:p w14:paraId="30D862F1" w14:textId="77777777" w:rsidR="003F5394" w:rsidRDefault="003F5394" w:rsidP="00C77B55">
      <w:pPr>
        <w:pStyle w:val="Heading1"/>
      </w:pPr>
    </w:p>
    <w:p w14:paraId="785873B7" w14:textId="77777777" w:rsidR="003F5394" w:rsidRDefault="003F5394" w:rsidP="00C77B55">
      <w:pPr>
        <w:pStyle w:val="Heading1"/>
      </w:pPr>
    </w:p>
    <w:p w14:paraId="18B33BCA" w14:textId="77777777" w:rsidR="00F97121" w:rsidRPr="00806B66" w:rsidRDefault="00F97121" w:rsidP="00C77B55">
      <w:pPr>
        <w:pStyle w:val="Heading1"/>
      </w:pPr>
      <w:bookmarkStart w:id="2" w:name="_Toc479708281"/>
      <w:r w:rsidRPr="00806B66">
        <w:t>Abstract</w:t>
      </w:r>
      <w:bookmarkEnd w:id="2"/>
    </w:p>
    <w:p w14:paraId="2F097FB0" w14:textId="77777777" w:rsidR="00F97121" w:rsidRPr="00806B66" w:rsidRDefault="00F97121" w:rsidP="00806B66">
      <w:pPr>
        <w:spacing w:line="360" w:lineRule="auto"/>
        <w:jc w:val="both"/>
        <w:rPr>
          <w:rFonts w:ascii="Arial" w:hAnsi="Arial" w:cs="Arial"/>
          <w:sz w:val="22"/>
          <w:szCs w:val="22"/>
        </w:rPr>
      </w:pPr>
      <w:r w:rsidRPr="00806B66">
        <w:rPr>
          <w:rFonts w:ascii="Arial" w:hAnsi="Arial" w:cs="Arial"/>
          <w:sz w:val="22"/>
          <w:szCs w:val="22"/>
        </w:rPr>
        <w:t xml:space="preserve">Associations need to change and embrace dynamic endurance techniques to make due in questionable political, social and monetary conditions (Hyatt and </w:t>
      </w:r>
      <w:proofErr w:type="spellStart"/>
      <w:r w:rsidRPr="00806B66">
        <w:rPr>
          <w:rFonts w:ascii="Arial" w:hAnsi="Arial" w:cs="Arial"/>
          <w:sz w:val="22"/>
          <w:szCs w:val="22"/>
        </w:rPr>
        <w:t>Creesey</w:t>
      </w:r>
      <w:proofErr w:type="spellEnd"/>
      <w:r w:rsidRPr="00806B66">
        <w:rPr>
          <w:rFonts w:ascii="Arial" w:hAnsi="Arial" w:cs="Arial"/>
          <w:sz w:val="22"/>
          <w:szCs w:val="22"/>
        </w:rPr>
        <w:t xml:space="preserve">, 2018). All ecological variables in nature change consistently. Human instinct opposes change, so an all-around arranged technique of progress is expected to oversee opposition. </w:t>
      </w:r>
    </w:p>
    <w:p w14:paraId="1A744B79" w14:textId="58507C65" w:rsidR="00F97121" w:rsidRPr="00806B66" w:rsidRDefault="00F97121" w:rsidP="00806B66">
      <w:pPr>
        <w:spacing w:line="360" w:lineRule="auto"/>
        <w:jc w:val="both"/>
        <w:rPr>
          <w:rFonts w:ascii="Arial" w:hAnsi="Arial" w:cs="Arial"/>
          <w:sz w:val="22"/>
          <w:szCs w:val="22"/>
        </w:rPr>
      </w:pPr>
      <w:r w:rsidRPr="00806B66">
        <w:rPr>
          <w:rFonts w:ascii="Arial" w:hAnsi="Arial" w:cs="Arial"/>
          <w:sz w:val="22"/>
          <w:szCs w:val="22"/>
        </w:rPr>
        <w:t xml:space="preserve">This report depicts the objectives and goals of the association, the significance of progress the executives for change the board measures, how to effectively set up change the executives, and how to include all investors in carrying out fruitful change. </w:t>
      </w:r>
      <w:proofErr w:type="gramStart"/>
      <w:r w:rsidRPr="00806B66">
        <w:rPr>
          <w:rFonts w:ascii="Arial" w:hAnsi="Arial" w:cs="Arial"/>
          <w:sz w:val="22"/>
          <w:szCs w:val="22"/>
        </w:rPr>
        <w:t>Organizations that can embrace a procedure.</w:t>
      </w:r>
      <w:proofErr w:type="gramEnd"/>
      <w:r w:rsidRPr="00806B66">
        <w:rPr>
          <w:rFonts w:ascii="Arial" w:hAnsi="Arial" w:cs="Arial"/>
          <w:sz w:val="22"/>
          <w:szCs w:val="22"/>
        </w:rPr>
        <w:t xml:space="preserve"> The current business circumstance during the COVID Business 19 pestilence has put a high need on students in HR administrators and associations because of representative commitment lockdowns. This paper is planned to decide the commitment of representatives of different associations during the Covid</w:t>
      </w:r>
      <w:r w:rsidR="00FB78FE">
        <w:rPr>
          <w:rFonts w:ascii="Arial" w:hAnsi="Arial" w:cs="Arial"/>
          <w:sz w:val="22"/>
          <w:szCs w:val="22"/>
        </w:rPr>
        <w:t>-19</w:t>
      </w:r>
      <w:bookmarkStart w:id="3" w:name="_GoBack"/>
      <w:bookmarkEnd w:id="3"/>
      <w:r w:rsidRPr="00806B66">
        <w:rPr>
          <w:rFonts w:ascii="Arial" w:hAnsi="Arial" w:cs="Arial"/>
          <w:sz w:val="22"/>
          <w:szCs w:val="22"/>
        </w:rPr>
        <w:t xml:space="preserve"> pandemic. Nowadays organizations are continually creating inventive and viable approaches to connect with representatives during these troublesome occasions. In this report we will discuss organizational’/ change in coca cola during pandemic. </w:t>
      </w:r>
    </w:p>
    <w:p w14:paraId="7A800DD6" w14:textId="77777777" w:rsidR="00F97121" w:rsidRPr="00806B66" w:rsidRDefault="00F97121" w:rsidP="00806B66">
      <w:pPr>
        <w:spacing w:line="360" w:lineRule="auto"/>
        <w:jc w:val="both"/>
        <w:rPr>
          <w:rFonts w:ascii="Arial" w:hAnsi="Arial" w:cs="Arial"/>
          <w:sz w:val="22"/>
          <w:szCs w:val="22"/>
        </w:rPr>
      </w:pPr>
    </w:p>
    <w:p w14:paraId="1D9FC361" w14:textId="77777777" w:rsidR="00F97121" w:rsidRPr="00806B66" w:rsidRDefault="00F97121" w:rsidP="00C77B55">
      <w:pPr>
        <w:pStyle w:val="Heading1"/>
      </w:pPr>
      <w:bookmarkStart w:id="4" w:name="_Toc479708282"/>
      <w:r w:rsidRPr="00806B66">
        <w:t>Introduction</w:t>
      </w:r>
      <w:bookmarkEnd w:id="4"/>
    </w:p>
    <w:p w14:paraId="151724CD" w14:textId="4788B0C7" w:rsidR="00F97121" w:rsidRPr="00806B66" w:rsidRDefault="00F97121" w:rsidP="00806B66">
      <w:pPr>
        <w:spacing w:line="360" w:lineRule="auto"/>
        <w:jc w:val="both"/>
        <w:rPr>
          <w:rFonts w:ascii="Arial" w:hAnsi="Arial" w:cs="Arial"/>
          <w:sz w:val="22"/>
          <w:szCs w:val="22"/>
        </w:rPr>
      </w:pPr>
      <w:r w:rsidRPr="00806B66">
        <w:rPr>
          <w:rFonts w:ascii="Arial" w:hAnsi="Arial" w:cs="Arial"/>
          <w:sz w:val="22"/>
          <w:szCs w:val="22"/>
        </w:rPr>
        <w:t xml:space="preserve">Hierarchical change the </w:t>
      </w:r>
      <w:r w:rsidR="00C77B55" w:rsidRPr="00806B66">
        <w:rPr>
          <w:rFonts w:ascii="Arial" w:hAnsi="Arial" w:cs="Arial"/>
          <w:sz w:val="22"/>
          <w:szCs w:val="22"/>
        </w:rPr>
        <w:t>executives include</w:t>
      </w:r>
      <w:r w:rsidRPr="00806B66">
        <w:rPr>
          <w:rFonts w:ascii="Arial" w:hAnsi="Arial" w:cs="Arial"/>
          <w:sz w:val="22"/>
          <w:szCs w:val="22"/>
        </w:rPr>
        <w:t xml:space="preserve"> any deliberate way to deal with effectively raising your association's objectives, cycles, and methodologies from bothersome current status to better execution later on. Simultaneously, it powers people inside the association to acknowledge, acknowledge and permit this change. </w:t>
      </w:r>
    </w:p>
    <w:p w14:paraId="33EB87AB" w14:textId="77777777" w:rsidR="00F97121" w:rsidRPr="00806B66" w:rsidRDefault="00F97121" w:rsidP="00806B66">
      <w:pPr>
        <w:spacing w:line="360" w:lineRule="auto"/>
        <w:jc w:val="both"/>
        <w:rPr>
          <w:rFonts w:ascii="Arial" w:hAnsi="Arial" w:cs="Arial"/>
          <w:sz w:val="22"/>
          <w:szCs w:val="22"/>
        </w:rPr>
      </w:pPr>
      <w:r w:rsidRPr="00806B66">
        <w:rPr>
          <w:rFonts w:ascii="Arial" w:hAnsi="Arial" w:cs="Arial"/>
          <w:sz w:val="22"/>
          <w:szCs w:val="22"/>
        </w:rPr>
        <w:t xml:space="preserve">Change the executives helps individuals in your association to roll out compelling improvements by zeroing in on the human factor of hierarchical change and adjusting to their new surroundings - with no opposition and profitability outcomes. It's just plain obvious, four of the three organizations are going through four huge changes over a five-year time frame. In the event that this seems like your organization, you should think of a temporary change plan consistently. </w:t>
      </w:r>
    </w:p>
    <w:p w14:paraId="6DC071A0" w14:textId="77777777" w:rsidR="00F97121" w:rsidRPr="00806B66" w:rsidRDefault="00F97121" w:rsidP="00806B66">
      <w:pPr>
        <w:spacing w:line="360" w:lineRule="auto"/>
        <w:jc w:val="both"/>
        <w:rPr>
          <w:rFonts w:ascii="Arial" w:hAnsi="Arial" w:cs="Arial"/>
          <w:sz w:val="22"/>
          <w:szCs w:val="22"/>
        </w:rPr>
      </w:pPr>
      <w:r w:rsidRPr="00806B66">
        <w:rPr>
          <w:rFonts w:ascii="Arial" w:hAnsi="Arial" w:cs="Arial"/>
          <w:sz w:val="22"/>
          <w:szCs w:val="22"/>
        </w:rPr>
        <w:t xml:space="preserve">Authoritative change the board is required when at least one significant cycle should be changed to improve the viability of an association. Probably the most </w:t>
      </w:r>
      <w:proofErr w:type="gramStart"/>
      <w:r w:rsidRPr="00806B66">
        <w:rPr>
          <w:rFonts w:ascii="Arial" w:hAnsi="Arial" w:cs="Arial"/>
          <w:sz w:val="22"/>
          <w:szCs w:val="22"/>
        </w:rPr>
        <w:t>well-known</w:t>
      </w:r>
      <w:proofErr w:type="gramEnd"/>
      <w:r w:rsidRPr="00806B66">
        <w:rPr>
          <w:rFonts w:ascii="Arial" w:hAnsi="Arial" w:cs="Arial"/>
          <w:sz w:val="22"/>
          <w:szCs w:val="22"/>
        </w:rPr>
        <w:t xml:space="preserve"> circumstances are: </w:t>
      </w:r>
    </w:p>
    <w:p w14:paraId="0AD40469" w14:textId="77777777" w:rsidR="00F97121" w:rsidRPr="00806B66" w:rsidRDefault="00F97121" w:rsidP="00806B66">
      <w:pPr>
        <w:pStyle w:val="ListParagraph"/>
        <w:numPr>
          <w:ilvl w:val="0"/>
          <w:numId w:val="18"/>
        </w:numPr>
        <w:spacing w:after="200" w:line="360" w:lineRule="auto"/>
        <w:jc w:val="both"/>
        <w:rPr>
          <w:rFonts w:ascii="Arial" w:hAnsi="Arial" w:cs="Arial"/>
          <w:sz w:val="22"/>
          <w:szCs w:val="22"/>
        </w:rPr>
      </w:pPr>
      <w:r w:rsidRPr="00806B66">
        <w:rPr>
          <w:rFonts w:ascii="Arial" w:hAnsi="Arial" w:cs="Arial"/>
          <w:sz w:val="22"/>
          <w:szCs w:val="22"/>
        </w:rPr>
        <w:t xml:space="preserve">Execution of new techniques to enhance the item </w:t>
      </w:r>
    </w:p>
    <w:p w14:paraId="02B9D83C" w14:textId="77777777" w:rsidR="00F97121" w:rsidRPr="00806B66" w:rsidRDefault="00F97121" w:rsidP="00806B66">
      <w:pPr>
        <w:pStyle w:val="ListParagraph"/>
        <w:numPr>
          <w:ilvl w:val="0"/>
          <w:numId w:val="18"/>
        </w:numPr>
        <w:spacing w:after="200" w:line="360" w:lineRule="auto"/>
        <w:jc w:val="both"/>
        <w:rPr>
          <w:rFonts w:ascii="Arial" w:hAnsi="Arial" w:cs="Arial"/>
          <w:sz w:val="22"/>
          <w:szCs w:val="22"/>
        </w:rPr>
      </w:pPr>
      <w:r w:rsidRPr="00806B66">
        <w:rPr>
          <w:rFonts w:ascii="Arial" w:hAnsi="Arial" w:cs="Arial"/>
          <w:sz w:val="22"/>
          <w:szCs w:val="22"/>
        </w:rPr>
        <w:t xml:space="preserve">Overhauling cycles or strategies to improve and enhance measures </w:t>
      </w:r>
    </w:p>
    <w:p w14:paraId="2EA93018" w14:textId="77777777" w:rsidR="00F97121" w:rsidRPr="00806B66" w:rsidRDefault="00F97121" w:rsidP="00806B66">
      <w:pPr>
        <w:pStyle w:val="ListParagraph"/>
        <w:numPr>
          <w:ilvl w:val="0"/>
          <w:numId w:val="18"/>
        </w:numPr>
        <w:spacing w:after="200" w:line="360" w:lineRule="auto"/>
        <w:jc w:val="both"/>
        <w:rPr>
          <w:rFonts w:ascii="Arial" w:hAnsi="Arial" w:cs="Arial"/>
          <w:sz w:val="22"/>
          <w:szCs w:val="22"/>
        </w:rPr>
      </w:pPr>
      <w:r w:rsidRPr="00806B66">
        <w:rPr>
          <w:rFonts w:ascii="Arial" w:hAnsi="Arial" w:cs="Arial"/>
          <w:sz w:val="22"/>
          <w:szCs w:val="22"/>
        </w:rPr>
        <w:t xml:space="preserve">Making another item or administration office </w:t>
      </w:r>
    </w:p>
    <w:p w14:paraId="2BA6C856" w14:textId="77777777" w:rsidR="00F97121" w:rsidRPr="00806B66" w:rsidRDefault="00F97121" w:rsidP="00806B66">
      <w:pPr>
        <w:pStyle w:val="ListParagraph"/>
        <w:numPr>
          <w:ilvl w:val="0"/>
          <w:numId w:val="18"/>
        </w:numPr>
        <w:spacing w:after="200" w:line="360" w:lineRule="auto"/>
        <w:jc w:val="both"/>
        <w:rPr>
          <w:rFonts w:ascii="Arial" w:hAnsi="Arial" w:cs="Arial"/>
          <w:sz w:val="22"/>
          <w:szCs w:val="22"/>
        </w:rPr>
      </w:pPr>
      <w:r w:rsidRPr="00806B66">
        <w:rPr>
          <w:rFonts w:ascii="Arial" w:hAnsi="Arial" w:cs="Arial"/>
          <w:sz w:val="22"/>
          <w:szCs w:val="22"/>
        </w:rPr>
        <w:lastRenderedPageBreak/>
        <w:t xml:space="preserve">Change of initiative and the executives </w:t>
      </w:r>
    </w:p>
    <w:p w14:paraId="38605DE4" w14:textId="77777777" w:rsidR="00F97121" w:rsidRPr="00806B66" w:rsidRDefault="00F97121" w:rsidP="00806B66">
      <w:pPr>
        <w:pStyle w:val="ListParagraph"/>
        <w:numPr>
          <w:ilvl w:val="0"/>
          <w:numId w:val="18"/>
        </w:numPr>
        <w:spacing w:after="200" w:line="360" w:lineRule="auto"/>
        <w:jc w:val="both"/>
        <w:rPr>
          <w:rFonts w:ascii="Arial" w:hAnsi="Arial" w:cs="Arial"/>
          <w:sz w:val="22"/>
          <w:szCs w:val="22"/>
        </w:rPr>
      </w:pPr>
      <w:r w:rsidRPr="00806B66">
        <w:rPr>
          <w:rFonts w:ascii="Arial" w:hAnsi="Arial" w:cs="Arial"/>
          <w:sz w:val="22"/>
          <w:szCs w:val="22"/>
        </w:rPr>
        <w:t xml:space="preserve">Work culture and program execution </w:t>
      </w:r>
    </w:p>
    <w:p w14:paraId="63FEB4B7" w14:textId="77777777" w:rsidR="00F97121" w:rsidRPr="00806B66" w:rsidRDefault="00F97121" w:rsidP="00806B66">
      <w:pPr>
        <w:pStyle w:val="ListParagraph"/>
        <w:numPr>
          <w:ilvl w:val="0"/>
          <w:numId w:val="18"/>
        </w:numPr>
        <w:spacing w:after="200" w:line="360" w:lineRule="auto"/>
        <w:jc w:val="both"/>
        <w:rPr>
          <w:rFonts w:ascii="Arial" w:hAnsi="Arial" w:cs="Arial"/>
          <w:sz w:val="22"/>
          <w:szCs w:val="22"/>
        </w:rPr>
      </w:pPr>
      <w:r w:rsidRPr="00806B66">
        <w:rPr>
          <w:rFonts w:ascii="Arial" w:hAnsi="Arial" w:cs="Arial"/>
          <w:sz w:val="22"/>
          <w:szCs w:val="22"/>
        </w:rPr>
        <w:t xml:space="preserve">Consolidation or obtaining of the organization </w:t>
      </w:r>
    </w:p>
    <w:p w14:paraId="3D67B5DC" w14:textId="77777777" w:rsidR="00F97121" w:rsidRPr="00806B66" w:rsidRDefault="00F97121" w:rsidP="00806B66">
      <w:pPr>
        <w:pStyle w:val="ListParagraph"/>
        <w:numPr>
          <w:ilvl w:val="0"/>
          <w:numId w:val="18"/>
        </w:numPr>
        <w:spacing w:after="200" w:line="360" w:lineRule="auto"/>
        <w:jc w:val="both"/>
        <w:rPr>
          <w:rFonts w:ascii="Arial" w:hAnsi="Arial" w:cs="Arial"/>
          <w:sz w:val="22"/>
          <w:szCs w:val="22"/>
        </w:rPr>
      </w:pPr>
      <w:r w:rsidRPr="00806B66">
        <w:rPr>
          <w:rFonts w:ascii="Arial" w:hAnsi="Arial" w:cs="Arial"/>
          <w:sz w:val="22"/>
          <w:szCs w:val="22"/>
        </w:rPr>
        <w:t xml:space="preserve">Unforeseen emergency because of financial/socio-political issues </w:t>
      </w:r>
    </w:p>
    <w:p w14:paraId="4EB8898B" w14:textId="77777777" w:rsidR="00F97121" w:rsidRPr="00806B66" w:rsidRDefault="00F97121" w:rsidP="00806B66">
      <w:pPr>
        <w:spacing w:line="360" w:lineRule="auto"/>
        <w:jc w:val="both"/>
        <w:rPr>
          <w:rFonts w:ascii="Arial" w:hAnsi="Arial" w:cs="Arial"/>
          <w:sz w:val="22"/>
          <w:szCs w:val="22"/>
        </w:rPr>
      </w:pPr>
      <w:r w:rsidRPr="00806B66">
        <w:rPr>
          <w:rFonts w:ascii="Arial" w:hAnsi="Arial" w:cs="Arial"/>
          <w:sz w:val="22"/>
          <w:szCs w:val="22"/>
        </w:rPr>
        <w:t xml:space="preserve">To put it plainly, when your organization needs to change the manner in which it works - and individuals need to tackle their work in an unexpected way - there is sufficient opportunity to execute change the board. </w:t>
      </w:r>
    </w:p>
    <w:p w14:paraId="1881846C" w14:textId="29AE5E18" w:rsidR="00F97121" w:rsidRDefault="00F97121" w:rsidP="00806B66">
      <w:pPr>
        <w:spacing w:line="360" w:lineRule="auto"/>
        <w:jc w:val="both"/>
        <w:rPr>
          <w:rFonts w:ascii="Arial" w:hAnsi="Arial" w:cs="Arial"/>
          <w:sz w:val="22"/>
          <w:szCs w:val="22"/>
        </w:rPr>
      </w:pPr>
      <w:r w:rsidRPr="00806B66">
        <w:rPr>
          <w:rFonts w:ascii="Arial" w:hAnsi="Arial" w:cs="Arial"/>
          <w:sz w:val="22"/>
          <w:szCs w:val="22"/>
        </w:rPr>
        <w:t xml:space="preserve">Change the board is the </w:t>
      </w:r>
      <w:r w:rsidR="006A50C4">
        <w:rPr>
          <w:rFonts w:ascii="Arial" w:hAnsi="Arial" w:cs="Arial"/>
          <w:sz w:val="22"/>
          <w:szCs w:val="22"/>
        </w:rPr>
        <w:t xml:space="preserve">better way to </w:t>
      </w:r>
      <w:r w:rsidRPr="00806B66">
        <w:rPr>
          <w:rFonts w:ascii="Arial" w:hAnsi="Arial" w:cs="Arial"/>
          <w:sz w:val="22"/>
          <w:szCs w:val="22"/>
        </w:rPr>
        <w:t xml:space="preserve">move an association, its kin and cycles from the present status to the ideal future state. This cycle enables </w:t>
      </w:r>
      <w:r w:rsidR="006A50C4">
        <w:rPr>
          <w:rFonts w:ascii="Arial" w:hAnsi="Arial" w:cs="Arial"/>
          <w:sz w:val="22"/>
          <w:szCs w:val="22"/>
        </w:rPr>
        <w:t xml:space="preserve">them to understand changes </w:t>
      </w:r>
      <w:r w:rsidRPr="00806B66">
        <w:rPr>
          <w:rFonts w:ascii="Arial" w:hAnsi="Arial" w:cs="Arial"/>
          <w:sz w:val="22"/>
          <w:szCs w:val="22"/>
        </w:rPr>
        <w:t xml:space="preserve">in the current business climate. The progressions can be of </w:t>
      </w:r>
      <w:r w:rsidR="00E50213">
        <w:rPr>
          <w:rFonts w:ascii="Arial" w:hAnsi="Arial" w:cs="Arial"/>
          <w:sz w:val="22"/>
          <w:szCs w:val="22"/>
        </w:rPr>
        <w:t>different</w:t>
      </w:r>
      <w:r w:rsidRPr="00806B66">
        <w:rPr>
          <w:rFonts w:ascii="Arial" w:hAnsi="Arial" w:cs="Arial"/>
          <w:sz w:val="22"/>
          <w:szCs w:val="22"/>
        </w:rPr>
        <w:t xml:space="preserve"> kinds, for instance, changes in innovation, activities or procedure, etc. The organization should carry out close to home systems to manage each sort of progress.</w:t>
      </w:r>
    </w:p>
    <w:p w14:paraId="56E1B1B0" w14:textId="77777777" w:rsidR="00C77B55" w:rsidRPr="00806B66" w:rsidRDefault="00C77B55" w:rsidP="00806B66">
      <w:pPr>
        <w:spacing w:line="360" w:lineRule="auto"/>
        <w:jc w:val="both"/>
        <w:rPr>
          <w:rFonts w:ascii="Arial" w:hAnsi="Arial" w:cs="Arial"/>
          <w:sz w:val="22"/>
          <w:szCs w:val="22"/>
        </w:rPr>
      </w:pPr>
    </w:p>
    <w:p w14:paraId="3BC1DE6E" w14:textId="74D49FF8" w:rsidR="00F97121" w:rsidRPr="00806B66" w:rsidRDefault="00F97121" w:rsidP="00C77B55">
      <w:pPr>
        <w:pStyle w:val="Heading2"/>
      </w:pPr>
      <w:bookmarkStart w:id="5" w:name="_Toc479708283"/>
      <w:r w:rsidRPr="00806B66">
        <w:t xml:space="preserve">Motivations to </w:t>
      </w:r>
      <w:r w:rsidR="00E50213">
        <w:t>understand changes</w:t>
      </w:r>
      <w:bookmarkEnd w:id="5"/>
      <w:r w:rsidRPr="00806B66">
        <w:t xml:space="preserve"> </w:t>
      </w:r>
    </w:p>
    <w:p w14:paraId="7AA91A82" w14:textId="0FDB73EC" w:rsidR="00F97121" w:rsidRPr="00806B66" w:rsidRDefault="00E50213" w:rsidP="00806B66">
      <w:pPr>
        <w:spacing w:line="360" w:lineRule="auto"/>
        <w:jc w:val="both"/>
        <w:rPr>
          <w:rFonts w:ascii="Arial" w:hAnsi="Arial" w:cs="Arial"/>
          <w:sz w:val="22"/>
          <w:szCs w:val="22"/>
        </w:rPr>
      </w:pPr>
      <w:r>
        <w:rPr>
          <w:rFonts w:ascii="Arial" w:hAnsi="Arial" w:cs="Arial"/>
          <w:sz w:val="22"/>
          <w:szCs w:val="22"/>
        </w:rPr>
        <w:t>Following reasons to understand changes</w:t>
      </w:r>
    </w:p>
    <w:p w14:paraId="446AE20A" w14:textId="77777777" w:rsidR="00F97121" w:rsidRPr="00806B66" w:rsidRDefault="00F97121" w:rsidP="00806B66">
      <w:pPr>
        <w:pStyle w:val="ListParagraph"/>
        <w:numPr>
          <w:ilvl w:val="0"/>
          <w:numId w:val="19"/>
        </w:numPr>
        <w:spacing w:after="200" w:line="360" w:lineRule="auto"/>
        <w:jc w:val="both"/>
        <w:rPr>
          <w:rFonts w:ascii="Arial" w:hAnsi="Arial" w:cs="Arial"/>
          <w:sz w:val="22"/>
          <w:szCs w:val="22"/>
        </w:rPr>
      </w:pPr>
      <w:r w:rsidRPr="00806B66">
        <w:rPr>
          <w:rFonts w:ascii="Arial" w:hAnsi="Arial" w:cs="Arial"/>
          <w:sz w:val="22"/>
          <w:szCs w:val="22"/>
        </w:rPr>
        <w:t xml:space="preserve">To react to quickly changing climate </w:t>
      </w:r>
    </w:p>
    <w:p w14:paraId="536E7A5D" w14:textId="77777777" w:rsidR="00F97121" w:rsidRPr="00806B66" w:rsidRDefault="00F97121" w:rsidP="00806B66">
      <w:pPr>
        <w:pStyle w:val="ListParagraph"/>
        <w:numPr>
          <w:ilvl w:val="0"/>
          <w:numId w:val="19"/>
        </w:numPr>
        <w:spacing w:after="200" w:line="360" w:lineRule="auto"/>
        <w:jc w:val="both"/>
        <w:rPr>
          <w:rFonts w:ascii="Arial" w:hAnsi="Arial" w:cs="Arial"/>
          <w:sz w:val="22"/>
          <w:szCs w:val="22"/>
        </w:rPr>
      </w:pPr>
      <w:r w:rsidRPr="00806B66">
        <w:rPr>
          <w:rFonts w:ascii="Arial" w:hAnsi="Arial" w:cs="Arial"/>
          <w:sz w:val="22"/>
          <w:szCs w:val="22"/>
        </w:rPr>
        <w:t xml:space="preserve">To improve the general presentation of the association </w:t>
      </w:r>
    </w:p>
    <w:p w14:paraId="50592EBB" w14:textId="71F51478" w:rsidR="00F97121" w:rsidRPr="00806B66" w:rsidRDefault="00F97121" w:rsidP="00806B66">
      <w:pPr>
        <w:pStyle w:val="ListParagraph"/>
        <w:numPr>
          <w:ilvl w:val="0"/>
          <w:numId w:val="19"/>
        </w:numPr>
        <w:spacing w:after="200" w:line="360" w:lineRule="auto"/>
        <w:jc w:val="both"/>
        <w:rPr>
          <w:rFonts w:ascii="Arial" w:hAnsi="Arial" w:cs="Arial"/>
          <w:sz w:val="22"/>
          <w:szCs w:val="22"/>
        </w:rPr>
      </w:pPr>
      <w:r w:rsidRPr="00806B66">
        <w:rPr>
          <w:rFonts w:ascii="Arial" w:hAnsi="Arial" w:cs="Arial"/>
          <w:sz w:val="22"/>
          <w:szCs w:val="22"/>
        </w:rPr>
        <w:t>Q</w:t>
      </w:r>
      <w:r w:rsidR="00E50213">
        <w:rPr>
          <w:rFonts w:ascii="Arial" w:hAnsi="Arial" w:cs="Arial"/>
          <w:sz w:val="22"/>
          <w:szCs w:val="22"/>
        </w:rPr>
        <w:t>uick reaction to client needs</w:t>
      </w:r>
      <w:r w:rsidRPr="00806B66">
        <w:rPr>
          <w:rFonts w:ascii="Arial" w:hAnsi="Arial" w:cs="Arial"/>
          <w:sz w:val="22"/>
          <w:szCs w:val="22"/>
        </w:rPr>
        <w:t xml:space="preserve"> </w:t>
      </w:r>
    </w:p>
    <w:p w14:paraId="49B3D79E" w14:textId="77777777" w:rsidR="00F97121" w:rsidRPr="00806B66" w:rsidRDefault="00F97121" w:rsidP="00806B66">
      <w:pPr>
        <w:pStyle w:val="ListParagraph"/>
        <w:numPr>
          <w:ilvl w:val="0"/>
          <w:numId w:val="19"/>
        </w:numPr>
        <w:spacing w:after="200" w:line="360" w:lineRule="auto"/>
        <w:jc w:val="both"/>
        <w:rPr>
          <w:rFonts w:ascii="Arial" w:hAnsi="Arial" w:cs="Arial"/>
          <w:sz w:val="22"/>
          <w:szCs w:val="22"/>
        </w:rPr>
      </w:pPr>
      <w:r w:rsidRPr="00806B66">
        <w:rPr>
          <w:rFonts w:ascii="Arial" w:hAnsi="Arial" w:cs="Arial"/>
          <w:sz w:val="22"/>
          <w:szCs w:val="22"/>
        </w:rPr>
        <w:t xml:space="preserve">To improve representative execution </w:t>
      </w:r>
    </w:p>
    <w:p w14:paraId="1363A96F" w14:textId="77777777" w:rsidR="00F97121" w:rsidRPr="00806B66" w:rsidRDefault="00F97121" w:rsidP="00806B66">
      <w:pPr>
        <w:pStyle w:val="ListParagraph"/>
        <w:numPr>
          <w:ilvl w:val="0"/>
          <w:numId w:val="19"/>
        </w:numPr>
        <w:spacing w:after="200" w:line="360" w:lineRule="auto"/>
        <w:jc w:val="both"/>
        <w:rPr>
          <w:rFonts w:ascii="Arial" w:hAnsi="Arial" w:cs="Arial"/>
          <w:sz w:val="22"/>
          <w:szCs w:val="22"/>
        </w:rPr>
      </w:pPr>
      <w:r w:rsidRPr="00806B66">
        <w:rPr>
          <w:rFonts w:ascii="Arial" w:hAnsi="Arial" w:cs="Arial"/>
          <w:sz w:val="22"/>
          <w:szCs w:val="22"/>
        </w:rPr>
        <w:t>Making the prescribed procedures in the association and setting guidelines for the business</w:t>
      </w:r>
    </w:p>
    <w:p w14:paraId="7167C36A" w14:textId="77777777" w:rsidR="00F97121" w:rsidRPr="00806B66" w:rsidRDefault="00F97121" w:rsidP="00806B66">
      <w:pPr>
        <w:pStyle w:val="ListParagraph"/>
        <w:numPr>
          <w:ilvl w:val="0"/>
          <w:numId w:val="19"/>
        </w:numPr>
        <w:spacing w:after="200" w:line="360" w:lineRule="auto"/>
        <w:jc w:val="both"/>
        <w:rPr>
          <w:rFonts w:ascii="Arial" w:hAnsi="Arial" w:cs="Arial"/>
          <w:sz w:val="22"/>
          <w:szCs w:val="22"/>
        </w:rPr>
      </w:pPr>
      <w:r w:rsidRPr="00806B66">
        <w:rPr>
          <w:rFonts w:ascii="Arial" w:hAnsi="Arial" w:cs="Arial"/>
          <w:sz w:val="22"/>
          <w:szCs w:val="22"/>
        </w:rPr>
        <w:t xml:space="preserve">To improve productivity and profit from all out venture </w:t>
      </w:r>
    </w:p>
    <w:p w14:paraId="34C0AD46" w14:textId="77777777" w:rsidR="00F97121" w:rsidRPr="00806B66" w:rsidRDefault="00F97121" w:rsidP="00806B66">
      <w:pPr>
        <w:spacing w:line="360" w:lineRule="auto"/>
        <w:jc w:val="both"/>
        <w:rPr>
          <w:rFonts w:ascii="Arial" w:hAnsi="Arial" w:cs="Arial"/>
          <w:sz w:val="22"/>
          <w:szCs w:val="22"/>
        </w:rPr>
      </w:pPr>
      <w:r w:rsidRPr="00806B66">
        <w:rPr>
          <w:rFonts w:ascii="Arial" w:hAnsi="Arial" w:cs="Arial"/>
          <w:sz w:val="22"/>
          <w:szCs w:val="22"/>
        </w:rPr>
        <w:t xml:space="preserve">Hierarchical endurance requires change the board. So the organization needs to receive changing administration practices to keep up its worth in the business. </w:t>
      </w:r>
    </w:p>
    <w:p w14:paraId="5EC42255" w14:textId="77777777" w:rsidR="00F97121" w:rsidRPr="00806B66" w:rsidRDefault="00F97121" w:rsidP="00806B66">
      <w:pPr>
        <w:spacing w:line="360" w:lineRule="auto"/>
        <w:jc w:val="both"/>
        <w:rPr>
          <w:rFonts w:ascii="Arial" w:hAnsi="Arial" w:cs="Arial"/>
          <w:sz w:val="22"/>
          <w:szCs w:val="22"/>
        </w:rPr>
      </w:pPr>
    </w:p>
    <w:p w14:paraId="2565F0CB" w14:textId="77777777" w:rsidR="00F97121" w:rsidRPr="00806B66" w:rsidRDefault="00F97121" w:rsidP="00806B66">
      <w:pPr>
        <w:spacing w:line="360" w:lineRule="auto"/>
        <w:jc w:val="both"/>
        <w:rPr>
          <w:rFonts w:ascii="Arial" w:hAnsi="Arial" w:cs="Arial"/>
          <w:b/>
          <w:sz w:val="22"/>
          <w:szCs w:val="22"/>
        </w:rPr>
      </w:pPr>
      <w:r w:rsidRPr="00806B66">
        <w:rPr>
          <w:rFonts w:ascii="Arial" w:hAnsi="Arial" w:cs="Arial"/>
          <w:b/>
          <w:sz w:val="22"/>
          <w:szCs w:val="22"/>
        </w:rPr>
        <w:t xml:space="preserve">The significance of progress the board </w:t>
      </w:r>
    </w:p>
    <w:p w14:paraId="52D37463" w14:textId="77777777" w:rsidR="00F97121" w:rsidRPr="00806B66" w:rsidRDefault="00F97121" w:rsidP="00806B66">
      <w:pPr>
        <w:spacing w:line="360" w:lineRule="auto"/>
        <w:jc w:val="both"/>
        <w:rPr>
          <w:rFonts w:ascii="Arial" w:hAnsi="Arial" w:cs="Arial"/>
          <w:sz w:val="22"/>
          <w:szCs w:val="22"/>
        </w:rPr>
      </w:pPr>
      <w:r w:rsidRPr="00806B66">
        <w:rPr>
          <w:rFonts w:ascii="Arial" w:hAnsi="Arial" w:cs="Arial"/>
          <w:sz w:val="22"/>
          <w:szCs w:val="22"/>
        </w:rPr>
        <w:t xml:space="preserve">In one investigation, 327 task directors asked, "In the event that you had the chance to do it once more, how might you respond?" Many of them reacted that we would carry out a compelling change the </w:t>
      </w:r>
      <w:proofErr w:type="gramStart"/>
      <w:r w:rsidRPr="00806B66">
        <w:rPr>
          <w:rFonts w:ascii="Arial" w:hAnsi="Arial" w:cs="Arial"/>
          <w:sz w:val="22"/>
          <w:szCs w:val="22"/>
        </w:rPr>
        <w:t>executives</w:t>
      </w:r>
      <w:proofErr w:type="gramEnd"/>
      <w:r w:rsidRPr="00806B66">
        <w:rPr>
          <w:rFonts w:ascii="Arial" w:hAnsi="Arial" w:cs="Arial"/>
          <w:sz w:val="22"/>
          <w:szCs w:val="22"/>
        </w:rPr>
        <w:t xml:space="preserve"> plan as arranged before the undertaking started. This investigation features the significance of progress the executives in authoritative point of view. Change controls the dangers that lead to the board disappointment (Jeff and </w:t>
      </w:r>
      <w:proofErr w:type="spellStart"/>
      <w:r w:rsidRPr="00806B66">
        <w:rPr>
          <w:rFonts w:ascii="Arial" w:hAnsi="Arial" w:cs="Arial"/>
          <w:sz w:val="22"/>
          <w:szCs w:val="22"/>
        </w:rPr>
        <w:t>Creesey</w:t>
      </w:r>
      <w:proofErr w:type="spellEnd"/>
      <w:r w:rsidRPr="00806B66">
        <w:rPr>
          <w:rFonts w:ascii="Arial" w:hAnsi="Arial" w:cs="Arial"/>
          <w:sz w:val="22"/>
          <w:szCs w:val="22"/>
        </w:rPr>
        <w:t xml:space="preserve">, 2013). </w:t>
      </w:r>
    </w:p>
    <w:p w14:paraId="1524CF3C" w14:textId="77777777" w:rsidR="00F97121" w:rsidRPr="00806B66" w:rsidRDefault="00F97121" w:rsidP="00806B66">
      <w:pPr>
        <w:spacing w:line="360" w:lineRule="auto"/>
        <w:jc w:val="both"/>
        <w:rPr>
          <w:rFonts w:ascii="Arial" w:hAnsi="Arial" w:cs="Arial"/>
          <w:sz w:val="22"/>
          <w:szCs w:val="22"/>
        </w:rPr>
      </w:pPr>
    </w:p>
    <w:p w14:paraId="402EFF66" w14:textId="77777777" w:rsidR="00F97121" w:rsidRPr="00806B66" w:rsidRDefault="00F97121" w:rsidP="00C77B55">
      <w:pPr>
        <w:pStyle w:val="Heading2"/>
      </w:pPr>
      <w:bookmarkStart w:id="6" w:name="_Toc479708284"/>
      <w:r w:rsidRPr="00806B66">
        <w:lastRenderedPageBreak/>
        <w:t>Change the administration interaction</w:t>
      </w:r>
      <w:bookmarkEnd w:id="6"/>
      <w:r w:rsidRPr="00806B66">
        <w:t xml:space="preserve"> </w:t>
      </w:r>
    </w:p>
    <w:p w14:paraId="6608B449" w14:textId="1E644DD9" w:rsidR="00F97121" w:rsidRPr="00806B66" w:rsidRDefault="00F97121" w:rsidP="00806B66">
      <w:pPr>
        <w:spacing w:line="360" w:lineRule="auto"/>
        <w:jc w:val="both"/>
        <w:rPr>
          <w:rFonts w:ascii="Arial" w:hAnsi="Arial" w:cs="Arial"/>
          <w:sz w:val="22"/>
          <w:szCs w:val="22"/>
        </w:rPr>
      </w:pPr>
      <w:proofErr w:type="gramStart"/>
      <w:r w:rsidRPr="00806B66">
        <w:rPr>
          <w:rFonts w:ascii="Arial" w:hAnsi="Arial" w:cs="Arial"/>
          <w:sz w:val="22"/>
          <w:szCs w:val="22"/>
        </w:rPr>
        <w:t>Change the board has been concentrated by logicians, analysts and business experts</w:t>
      </w:r>
      <w:proofErr w:type="gramEnd"/>
      <w:r w:rsidRPr="00806B66">
        <w:rPr>
          <w:rFonts w:ascii="Arial" w:hAnsi="Arial" w:cs="Arial"/>
          <w:sz w:val="22"/>
          <w:szCs w:val="22"/>
        </w:rPr>
        <w:t xml:space="preserve"> for a long time. Therapists and the board experts build up various </w:t>
      </w:r>
      <w:proofErr w:type="gramStart"/>
      <w:r w:rsidRPr="00806B66">
        <w:rPr>
          <w:rFonts w:ascii="Arial" w:hAnsi="Arial" w:cs="Arial"/>
          <w:sz w:val="22"/>
          <w:szCs w:val="22"/>
        </w:rPr>
        <w:t>change</w:t>
      </w:r>
      <w:proofErr w:type="gramEnd"/>
      <w:r w:rsidRPr="00806B66">
        <w:rPr>
          <w:rFonts w:ascii="Arial" w:hAnsi="Arial" w:cs="Arial"/>
          <w:sz w:val="22"/>
          <w:szCs w:val="22"/>
        </w:rPr>
        <w:t xml:space="preserve"> the executives hypotheses, approaches, and methods of reasoning to carry out effective change in an association (Patton and </w:t>
      </w:r>
      <w:proofErr w:type="spellStart"/>
      <w:r w:rsidRPr="00806B66">
        <w:rPr>
          <w:rFonts w:ascii="Arial" w:hAnsi="Arial" w:cs="Arial"/>
          <w:sz w:val="22"/>
          <w:szCs w:val="22"/>
        </w:rPr>
        <w:t>McCallman</w:t>
      </w:r>
      <w:proofErr w:type="spellEnd"/>
      <w:r w:rsidRPr="00806B66">
        <w:rPr>
          <w:rFonts w:ascii="Arial" w:hAnsi="Arial" w:cs="Arial"/>
          <w:sz w:val="22"/>
          <w:szCs w:val="22"/>
        </w:rPr>
        <w:t>, 2018). There are three phases of progress the executives, to be specific, setting up change, overseeing change</w:t>
      </w:r>
      <w:r w:rsidR="00E50213">
        <w:rPr>
          <w:rFonts w:ascii="Arial" w:hAnsi="Arial" w:cs="Arial"/>
          <w:sz w:val="22"/>
          <w:szCs w:val="22"/>
        </w:rPr>
        <w:t>.</w:t>
      </w:r>
      <w:r w:rsidRPr="00806B66">
        <w:rPr>
          <w:rFonts w:ascii="Arial" w:hAnsi="Arial" w:cs="Arial"/>
          <w:sz w:val="22"/>
          <w:szCs w:val="22"/>
        </w:rPr>
        <w:t xml:space="preserve"> Getting ready for a change stage includes evaluating change capacities and abilities and building up a system suitable to those capacities. The subsequent stage, "the executives of progress" stage, includes cycles, for example, the arranging and execution of the procedures made in the principal stage. Support of the last stage change includes cycles, for example, reaction information assortment and examination, </w:t>
      </w:r>
      <w:r w:rsidR="00E50213">
        <w:rPr>
          <w:rFonts w:ascii="Arial" w:hAnsi="Arial" w:cs="Arial"/>
          <w:sz w:val="22"/>
          <w:szCs w:val="22"/>
        </w:rPr>
        <w:t>understand the issue and adapting</w:t>
      </w:r>
      <w:r w:rsidRPr="00806B66">
        <w:rPr>
          <w:rFonts w:ascii="Arial" w:hAnsi="Arial" w:cs="Arial"/>
          <w:sz w:val="22"/>
          <w:szCs w:val="22"/>
        </w:rPr>
        <w:t xml:space="preserve"> to </w:t>
      </w:r>
      <w:proofErr w:type="gramStart"/>
      <w:r w:rsidRPr="00806B66">
        <w:rPr>
          <w:rFonts w:ascii="Arial" w:hAnsi="Arial" w:cs="Arial"/>
          <w:sz w:val="22"/>
          <w:szCs w:val="22"/>
        </w:rPr>
        <w:t>showed</w:t>
      </w:r>
      <w:proofErr w:type="gramEnd"/>
      <w:r w:rsidRPr="00806B66">
        <w:rPr>
          <w:rFonts w:ascii="Arial" w:hAnsi="Arial" w:cs="Arial"/>
          <w:sz w:val="22"/>
          <w:szCs w:val="22"/>
        </w:rPr>
        <w:t xml:space="preserve"> levels of opposition </w:t>
      </w:r>
      <w:r w:rsidR="00E50213">
        <w:rPr>
          <w:rFonts w:ascii="Arial" w:hAnsi="Arial" w:cs="Arial"/>
          <w:sz w:val="22"/>
          <w:szCs w:val="22"/>
        </w:rPr>
        <w:t>within organisation and outside organisation</w:t>
      </w:r>
      <w:r w:rsidRPr="00806B66">
        <w:rPr>
          <w:rFonts w:ascii="Arial" w:hAnsi="Arial" w:cs="Arial"/>
          <w:sz w:val="22"/>
          <w:szCs w:val="22"/>
        </w:rPr>
        <w:t xml:space="preserve"> remedial activities that effectively complete </w:t>
      </w:r>
      <w:r w:rsidR="00E50213">
        <w:rPr>
          <w:rFonts w:ascii="Arial" w:hAnsi="Arial" w:cs="Arial"/>
          <w:sz w:val="22"/>
          <w:szCs w:val="22"/>
        </w:rPr>
        <w:t>replacement of</w:t>
      </w:r>
      <w:r w:rsidRPr="00806B66">
        <w:rPr>
          <w:rFonts w:ascii="Arial" w:hAnsi="Arial" w:cs="Arial"/>
          <w:sz w:val="22"/>
          <w:szCs w:val="22"/>
        </w:rPr>
        <w:t xml:space="preserve"> executives interaction. Doing (Learning Change Management) </w:t>
      </w:r>
      <w:proofErr w:type="spellStart"/>
      <w:r w:rsidRPr="00806B66">
        <w:rPr>
          <w:rFonts w:ascii="Arial" w:hAnsi="Arial" w:cs="Arial"/>
          <w:sz w:val="22"/>
          <w:szCs w:val="22"/>
        </w:rPr>
        <w:t>Center</w:t>
      </w:r>
      <w:proofErr w:type="spellEnd"/>
      <w:r w:rsidRPr="00806B66">
        <w:rPr>
          <w:rFonts w:ascii="Arial" w:hAnsi="Arial" w:cs="Arial"/>
          <w:sz w:val="22"/>
          <w:szCs w:val="22"/>
        </w:rPr>
        <w:t>, 2016–2018). As per the "</w:t>
      </w:r>
      <w:proofErr w:type="spellStart"/>
      <w:r w:rsidRPr="00806B66">
        <w:rPr>
          <w:rFonts w:ascii="Arial" w:hAnsi="Arial" w:cs="Arial"/>
          <w:sz w:val="22"/>
          <w:szCs w:val="22"/>
        </w:rPr>
        <w:t>Lewins</w:t>
      </w:r>
      <w:proofErr w:type="spellEnd"/>
      <w:r w:rsidRPr="00806B66">
        <w:rPr>
          <w:rFonts w:ascii="Arial" w:hAnsi="Arial" w:cs="Arial"/>
          <w:sz w:val="22"/>
          <w:szCs w:val="22"/>
        </w:rPr>
        <w:t xml:space="preserve"> 3 Step Model", the change is "rambling" and can be effectively arranged in three phases: </w:t>
      </w:r>
    </w:p>
    <w:p w14:paraId="76F93240" w14:textId="77777777" w:rsidR="00F97121" w:rsidRPr="00806B66" w:rsidRDefault="00F97121" w:rsidP="00806B66">
      <w:pPr>
        <w:spacing w:line="360" w:lineRule="auto"/>
        <w:jc w:val="both"/>
        <w:rPr>
          <w:rFonts w:ascii="Arial" w:hAnsi="Arial" w:cs="Arial"/>
          <w:sz w:val="22"/>
          <w:szCs w:val="22"/>
        </w:rPr>
      </w:pPr>
      <w:r w:rsidRPr="00806B66">
        <w:rPr>
          <w:rFonts w:ascii="Arial" w:hAnsi="Arial" w:cs="Arial"/>
          <w:sz w:val="22"/>
          <w:szCs w:val="22"/>
        </w:rPr>
        <w:t xml:space="preserve">Change Support Coca-Cola supervisors can lead the </w:t>
      </w:r>
      <w:proofErr w:type="spellStart"/>
      <w:r w:rsidRPr="00806B66">
        <w:rPr>
          <w:rFonts w:ascii="Arial" w:hAnsi="Arial" w:cs="Arial"/>
          <w:sz w:val="22"/>
          <w:szCs w:val="22"/>
        </w:rPr>
        <w:t>labor</w:t>
      </w:r>
      <w:proofErr w:type="spellEnd"/>
      <w:r w:rsidRPr="00806B66">
        <w:rPr>
          <w:rFonts w:ascii="Arial" w:hAnsi="Arial" w:cs="Arial"/>
          <w:sz w:val="22"/>
          <w:szCs w:val="22"/>
        </w:rPr>
        <w:t xml:space="preserve"> force to a </w:t>
      </w:r>
      <w:r w:rsidRPr="00806B66">
        <w:rPr>
          <w:rFonts w:ascii="Arial" w:hAnsi="Arial" w:cs="Arial"/>
          <w:b/>
          <w:sz w:val="22"/>
          <w:szCs w:val="22"/>
        </w:rPr>
        <w:t>"non-freezing"</w:t>
      </w:r>
      <w:r w:rsidRPr="00806B66">
        <w:rPr>
          <w:rFonts w:ascii="Arial" w:hAnsi="Arial" w:cs="Arial"/>
          <w:sz w:val="22"/>
          <w:szCs w:val="22"/>
        </w:rPr>
        <w:t xml:space="preserve"> state by efficiently clarifying changes as far as the organization's advantages. Preparing staff can make them more capable in tolerating the progress stage. </w:t>
      </w:r>
    </w:p>
    <w:p w14:paraId="5109CA5E" w14:textId="090B356F" w:rsidR="00F97121" w:rsidRDefault="00F97121" w:rsidP="00806B66">
      <w:pPr>
        <w:spacing w:line="360" w:lineRule="auto"/>
        <w:jc w:val="both"/>
        <w:rPr>
          <w:rFonts w:ascii="Arial" w:hAnsi="Arial" w:cs="Arial"/>
          <w:sz w:val="22"/>
          <w:szCs w:val="22"/>
        </w:rPr>
      </w:pPr>
      <w:r w:rsidRPr="00806B66">
        <w:rPr>
          <w:rFonts w:ascii="Arial" w:hAnsi="Arial" w:cs="Arial"/>
          <w:sz w:val="22"/>
          <w:szCs w:val="22"/>
        </w:rPr>
        <w:t>In the "</w:t>
      </w:r>
      <w:r w:rsidRPr="00806B66">
        <w:rPr>
          <w:rFonts w:ascii="Arial" w:hAnsi="Arial" w:cs="Arial"/>
          <w:b/>
          <w:sz w:val="22"/>
          <w:szCs w:val="22"/>
        </w:rPr>
        <w:t>evolving stage</w:t>
      </w:r>
      <w:r w:rsidRPr="00806B66">
        <w:rPr>
          <w:rFonts w:ascii="Arial" w:hAnsi="Arial" w:cs="Arial"/>
          <w:sz w:val="22"/>
          <w:szCs w:val="22"/>
        </w:rPr>
        <w:t xml:space="preserve">" the association can make useful strides comparable to the essential arrangement of progress. </w:t>
      </w:r>
    </w:p>
    <w:p w14:paraId="0E0D99C3" w14:textId="77777777" w:rsidR="00E50213" w:rsidRPr="00806B66" w:rsidRDefault="00E50213" w:rsidP="00806B66">
      <w:pPr>
        <w:spacing w:line="360" w:lineRule="auto"/>
        <w:jc w:val="both"/>
        <w:rPr>
          <w:rFonts w:ascii="Arial" w:hAnsi="Arial" w:cs="Arial"/>
          <w:sz w:val="22"/>
          <w:szCs w:val="22"/>
        </w:rPr>
      </w:pPr>
    </w:p>
    <w:p w14:paraId="7FA56192" w14:textId="6F437E92" w:rsidR="00F97121" w:rsidRPr="00806B66" w:rsidRDefault="00E50213" w:rsidP="00806B66">
      <w:pPr>
        <w:spacing w:line="360" w:lineRule="auto"/>
        <w:jc w:val="both"/>
        <w:rPr>
          <w:rFonts w:ascii="Arial" w:hAnsi="Arial" w:cs="Arial"/>
          <w:sz w:val="22"/>
          <w:szCs w:val="22"/>
        </w:rPr>
      </w:pPr>
      <w:r>
        <w:rPr>
          <w:rFonts w:ascii="Arial" w:hAnsi="Arial" w:cs="Arial"/>
          <w:sz w:val="22"/>
          <w:szCs w:val="22"/>
        </w:rPr>
        <w:t xml:space="preserve"> A</w:t>
      </w:r>
      <w:r w:rsidR="00F97121" w:rsidRPr="00806B66">
        <w:rPr>
          <w:rFonts w:ascii="Arial" w:hAnsi="Arial" w:cs="Arial"/>
          <w:sz w:val="22"/>
          <w:szCs w:val="22"/>
        </w:rPr>
        <w:t xml:space="preserve"> new improvement in its system with the goal that the </w:t>
      </w:r>
      <w:proofErr w:type="spellStart"/>
      <w:r w:rsidR="00F97121" w:rsidRPr="00806B66">
        <w:rPr>
          <w:rFonts w:ascii="Arial" w:hAnsi="Arial" w:cs="Arial"/>
          <w:sz w:val="22"/>
          <w:szCs w:val="22"/>
        </w:rPr>
        <w:t>labor</w:t>
      </w:r>
      <w:proofErr w:type="spellEnd"/>
      <w:r w:rsidR="00F97121" w:rsidRPr="00806B66">
        <w:rPr>
          <w:rFonts w:ascii="Arial" w:hAnsi="Arial" w:cs="Arial"/>
          <w:sz w:val="22"/>
          <w:szCs w:val="22"/>
        </w:rPr>
        <w:t xml:space="preserve"> force doesn't get back to the operational techniques recently utilized (Robbins and </w:t>
      </w:r>
      <w:proofErr w:type="spellStart"/>
      <w:r w:rsidR="00F97121" w:rsidRPr="00806B66">
        <w:rPr>
          <w:rFonts w:ascii="Arial" w:hAnsi="Arial" w:cs="Arial"/>
          <w:sz w:val="22"/>
          <w:szCs w:val="22"/>
        </w:rPr>
        <w:t>Kupter</w:t>
      </w:r>
      <w:proofErr w:type="spellEnd"/>
      <w:r w:rsidR="00F97121" w:rsidRPr="00806B66">
        <w:rPr>
          <w:rFonts w:ascii="Arial" w:hAnsi="Arial" w:cs="Arial"/>
          <w:sz w:val="22"/>
          <w:szCs w:val="22"/>
        </w:rPr>
        <w:t xml:space="preserve">, 2019). </w:t>
      </w:r>
    </w:p>
    <w:p w14:paraId="069D0DB0" w14:textId="77777777" w:rsidR="00F97121" w:rsidRPr="00806B66" w:rsidRDefault="00F97121" w:rsidP="00806B66">
      <w:pPr>
        <w:spacing w:line="360" w:lineRule="auto"/>
        <w:jc w:val="both"/>
        <w:rPr>
          <w:rFonts w:ascii="Arial" w:hAnsi="Arial" w:cs="Arial"/>
          <w:sz w:val="22"/>
          <w:szCs w:val="22"/>
        </w:rPr>
      </w:pPr>
      <w:r w:rsidRPr="00806B66">
        <w:rPr>
          <w:rFonts w:ascii="Arial" w:hAnsi="Arial" w:cs="Arial"/>
          <w:sz w:val="22"/>
          <w:szCs w:val="22"/>
        </w:rPr>
        <w:t xml:space="preserve">Sending a drink portfolio to catch development in a quickly evolving market, the Coca-Cola Company has reported key measures to drive refreshments into the Coca-Cola framework for drinks for its life. </w:t>
      </w:r>
    </w:p>
    <w:p w14:paraId="5222BEED" w14:textId="65FC01BC" w:rsidR="00F97121" w:rsidRPr="00806B66" w:rsidRDefault="00F97121" w:rsidP="00806B66">
      <w:pPr>
        <w:spacing w:line="360" w:lineRule="auto"/>
        <w:jc w:val="both"/>
        <w:rPr>
          <w:rFonts w:ascii="Arial" w:hAnsi="Arial" w:cs="Arial"/>
          <w:sz w:val="22"/>
          <w:szCs w:val="22"/>
        </w:rPr>
      </w:pPr>
      <w:r w:rsidRPr="00806B66">
        <w:rPr>
          <w:rFonts w:ascii="Arial" w:hAnsi="Arial" w:cs="Arial"/>
          <w:sz w:val="22"/>
          <w:szCs w:val="22"/>
        </w:rPr>
        <w:t xml:space="preserve">The organization is building an arranged worldwide organization that joins the force of scale with the top to bottom information expected to win locally. The organization makes new operational units zeroed in on provincial and </w:t>
      </w:r>
      <w:r w:rsidR="00C77B55" w:rsidRPr="00806B66">
        <w:rPr>
          <w:rFonts w:ascii="Arial" w:hAnsi="Arial" w:cs="Arial"/>
          <w:sz w:val="22"/>
          <w:szCs w:val="22"/>
        </w:rPr>
        <w:t>neighbourhood</w:t>
      </w:r>
      <w:r w:rsidRPr="00806B66">
        <w:rPr>
          <w:rFonts w:ascii="Arial" w:hAnsi="Arial" w:cs="Arial"/>
          <w:sz w:val="22"/>
          <w:szCs w:val="22"/>
        </w:rPr>
        <w:t xml:space="preserve"> execution, working with five showcasing grade authority groups to quickly spread thoughts all throughout the planet. </w:t>
      </w:r>
    </w:p>
    <w:p w14:paraId="1A036776" w14:textId="77777777" w:rsidR="00F97121" w:rsidRDefault="00F97121" w:rsidP="00806B66">
      <w:pPr>
        <w:spacing w:line="360" w:lineRule="auto"/>
        <w:jc w:val="both"/>
        <w:rPr>
          <w:rFonts w:ascii="Arial" w:hAnsi="Arial" w:cs="Arial"/>
          <w:sz w:val="22"/>
          <w:szCs w:val="22"/>
        </w:rPr>
      </w:pPr>
      <w:r w:rsidRPr="00806B66">
        <w:rPr>
          <w:rFonts w:ascii="Arial" w:hAnsi="Arial" w:cs="Arial"/>
          <w:sz w:val="22"/>
          <w:szCs w:val="22"/>
        </w:rPr>
        <w:t>The construction is upheld by the organization's recently made Platform Services organization, which offers worldwide types of assistance and progressed skill in various key capacities.</w:t>
      </w:r>
    </w:p>
    <w:p w14:paraId="47247932" w14:textId="77777777" w:rsidR="009C3275" w:rsidRPr="00806B66" w:rsidRDefault="009C3275" w:rsidP="00806B66">
      <w:pPr>
        <w:spacing w:line="360" w:lineRule="auto"/>
        <w:jc w:val="both"/>
        <w:rPr>
          <w:rFonts w:ascii="Arial" w:hAnsi="Arial" w:cs="Arial"/>
          <w:sz w:val="22"/>
          <w:szCs w:val="22"/>
        </w:rPr>
      </w:pPr>
    </w:p>
    <w:p w14:paraId="0FA4D9C9" w14:textId="77777777" w:rsidR="00F97121" w:rsidRPr="009C3275" w:rsidRDefault="00F97121" w:rsidP="00C77B55">
      <w:pPr>
        <w:pStyle w:val="Heading1"/>
      </w:pPr>
      <w:bookmarkStart w:id="7" w:name="_Toc479708285"/>
      <w:r w:rsidRPr="009C3275">
        <w:lastRenderedPageBreak/>
        <w:t>Case Study</w:t>
      </w:r>
      <w:bookmarkEnd w:id="7"/>
      <w:r w:rsidRPr="009C3275">
        <w:t xml:space="preserve"> </w:t>
      </w:r>
    </w:p>
    <w:p w14:paraId="41B33628" w14:textId="2E495BD2" w:rsidR="009C3275" w:rsidRDefault="00E50213" w:rsidP="00806B66">
      <w:pPr>
        <w:spacing w:line="360" w:lineRule="auto"/>
        <w:jc w:val="both"/>
        <w:rPr>
          <w:rFonts w:ascii="Arial" w:hAnsi="Arial" w:cs="Arial"/>
          <w:sz w:val="22"/>
          <w:szCs w:val="22"/>
        </w:rPr>
      </w:pPr>
      <w:r w:rsidRPr="009C3275">
        <w:rPr>
          <w:rFonts w:ascii="Arial" w:hAnsi="Arial" w:cs="Arial"/>
          <w:sz w:val="22"/>
          <w:szCs w:val="22"/>
        </w:rPr>
        <w:t>This company coca cola is a</w:t>
      </w:r>
      <w:r w:rsidR="00F97121" w:rsidRPr="009C3275">
        <w:rPr>
          <w:rFonts w:ascii="Arial" w:hAnsi="Arial" w:cs="Arial"/>
          <w:sz w:val="22"/>
          <w:szCs w:val="22"/>
        </w:rPr>
        <w:t xml:space="preserve"> retailer and producer of non-cocktails and is known worldwide for its Coca-Cola drinks. Notwithstanding the Coca-Cola brand, The Coca-Cola Company offers more than 500 refreshment a</w:t>
      </w:r>
      <w:r w:rsidR="00647028" w:rsidRPr="009C3275">
        <w:rPr>
          <w:rFonts w:ascii="Arial" w:hAnsi="Arial" w:cs="Arial"/>
          <w:sz w:val="22"/>
          <w:szCs w:val="22"/>
        </w:rPr>
        <w:t xml:space="preserve">nd non-drink marks in almost 200 countries. </w:t>
      </w:r>
      <w:proofErr w:type="gramStart"/>
      <w:r w:rsidR="00647028" w:rsidRPr="009C3275">
        <w:rPr>
          <w:rFonts w:ascii="Arial" w:hAnsi="Arial" w:cs="Arial"/>
          <w:sz w:val="22"/>
          <w:szCs w:val="22"/>
        </w:rPr>
        <w:t xml:space="preserve">Company was established in 1892 by </w:t>
      </w:r>
      <w:proofErr w:type="spellStart"/>
      <w:r w:rsidR="00647028" w:rsidRPr="009C3275">
        <w:rPr>
          <w:rFonts w:ascii="Arial" w:hAnsi="Arial" w:cs="Arial"/>
          <w:sz w:val="22"/>
          <w:szCs w:val="22"/>
        </w:rPr>
        <w:t>Asa</w:t>
      </w:r>
      <w:proofErr w:type="spellEnd"/>
      <w:r w:rsidR="00647028" w:rsidRPr="009C3275">
        <w:rPr>
          <w:rFonts w:ascii="Arial" w:hAnsi="Arial" w:cs="Arial"/>
          <w:sz w:val="22"/>
          <w:szCs w:val="22"/>
        </w:rPr>
        <w:t xml:space="preserve"> Candler</w:t>
      </w:r>
      <w:proofErr w:type="gramEnd"/>
      <w:r w:rsidR="00647028" w:rsidRPr="009C3275">
        <w:rPr>
          <w:rFonts w:ascii="Arial" w:hAnsi="Arial" w:cs="Arial"/>
          <w:sz w:val="22"/>
          <w:szCs w:val="22"/>
        </w:rPr>
        <w:t>.</w:t>
      </w:r>
      <w:r w:rsidR="00F97121" w:rsidRPr="009C3275">
        <w:rPr>
          <w:rFonts w:ascii="Arial" w:hAnsi="Arial" w:cs="Arial"/>
          <w:sz w:val="22"/>
          <w:szCs w:val="22"/>
        </w:rPr>
        <w:t xml:space="preserve"> It is settled in Atlanta, Georgia, United States. The </w:t>
      </w:r>
      <w:r w:rsidR="00647028" w:rsidRPr="009C3275">
        <w:rPr>
          <w:rFonts w:ascii="Arial" w:hAnsi="Arial" w:cs="Arial"/>
          <w:sz w:val="22"/>
          <w:szCs w:val="22"/>
        </w:rPr>
        <w:t>company</w:t>
      </w:r>
      <w:r w:rsidR="00F97121" w:rsidRPr="009C3275">
        <w:rPr>
          <w:rFonts w:ascii="Arial" w:hAnsi="Arial" w:cs="Arial"/>
          <w:sz w:val="22"/>
          <w:szCs w:val="22"/>
        </w:rPr>
        <w:t xml:space="preserve"> had all out total compensation of roughly US $ 11.8 billion out of 2017, with 139,600 representatives around the world. </w:t>
      </w:r>
      <w:r w:rsidR="00647028" w:rsidRPr="009C3275">
        <w:rPr>
          <w:rFonts w:ascii="Arial" w:hAnsi="Arial" w:cs="Arial"/>
          <w:sz w:val="22"/>
          <w:szCs w:val="22"/>
        </w:rPr>
        <w:t>Company</w:t>
      </w:r>
      <w:r w:rsidR="00F97121" w:rsidRPr="009C3275">
        <w:rPr>
          <w:rFonts w:ascii="Arial" w:hAnsi="Arial" w:cs="Arial"/>
          <w:sz w:val="22"/>
          <w:szCs w:val="22"/>
        </w:rPr>
        <w:t xml:space="preserve"> brand is number one on the rundown of the most </w:t>
      </w:r>
      <w:r w:rsidR="00C77B55" w:rsidRPr="009C3275">
        <w:rPr>
          <w:rFonts w:ascii="Arial" w:hAnsi="Arial" w:cs="Arial"/>
          <w:sz w:val="22"/>
          <w:szCs w:val="22"/>
        </w:rPr>
        <w:t>well known</w:t>
      </w:r>
      <w:r w:rsidR="00F97121" w:rsidRPr="009C3275">
        <w:rPr>
          <w:rFonts w:ascii="Arial" w:hAnsi="Arial" w:cs="Arial"/>
          <w:sz w:val="22"/>
          <w:szCs w:val="22"/>
        </w:rPr>
        <w:t xml:space="preserve"> brands on the planet (The Coca-Cola Company, 2016-2019).</w:t>
      </w:r>
    </w:p>
    <w:p w14:paraId="6D519844" w14:textId="5257A380" w:rsidR="009C3275" w:rsidRPr="009C3275" w:rsidRDefault="00F97121" w:rsidP="009C3275">
      <w:pPr>
        <w:spacing w:line="360" w:lineRule="auto"/>
        <w:jc w:val="both"/>
        <w:rPr>
          <w:rFonts w:ascii="Arial" w:hAnsi="Arial" w:cs="Arial"/>
          <w:sz w:val="22"/>
          <w:szCs w:val="22"/>
        </w:rPr>
      </w:pPr>
      <w:r w:rsidRPr="009C3275">
        <w:rPr>
          <w:rFonts w:ascii="Arial" w:hAnsi="Arial" w:cs="Arial"/>
          <w:sz w:val="22"/>
          <w:szCs w:val="22"/>
        </w:rPr>
        <w:t xml:space="preserve"> </w:t>
      </w:r>
      <w:r w:rsidR="009C3275" w:rsidRPr="009C3275">
        <w:rPr>
          <w:rFonts w:ascii="Arial" w:hAnsi="Arial" w:cs="Arial"/>
          <w:sz w:val="22"/>
          <w:szCs w:val="22"/>
        </w:rPr>
        <w:t xml:space="preserve">Coca-Cola is a kind of business enterprise that requirements to make changes in its gadgets and enterprise methodologies to healthy client assumptions and the outer weather. On this examination we will refer to numerous fashions from the historic backdrop of </w:t>
      </w:r>
      <w:r w:rsidR="00C77B55" w:rsidRPr="009C3275">
        <w:rPr>
          <w:rFonts w:ascii="Arial" w:hAnsi="Arial" w:cs="Arial"/>
          <w:sz w:val="22"/>
          <w:szCs w:val="22"/>
        </w:rPr>
        <w:t>Coca-Cola</w:t>
      </w:r>
      <w:r w:rsidR="009C3275" w:rsidRPr="009C3275">
        <w:rPr>
          <w:rFonts w:ascii="Arial" w:hAnsi="Arial" w:cs="Arial"/>
          <w:sz w:val="22"/>
          <w:szCs w:val="22"/>
        </w:rPr>
        <w:t xml:space="preserve"> enterprise and examine what systems the enterprise has created and carried out to drive the trade interplay ahead. </w:t>
      </w:r>
    </w:p>
    <w:p w14:paraId="6E4B53A0" w14:textId="77777777" w:rsidR="009C3275" w:rsidRPr="009C3275" w:rsidRDefault="009C3275" w:rsidP="009C3275">
      <w:pPr>
        <w:spacing w:line="360" w:lineRule="auto"/>
        <w:jc w:val="both"/>
        <w:rPr>
          <w:rFonts w:ascii="Arial" w:hAnsi="Arial" w:cs="Arial"/>
          <w:sz w:val="22"/>
          <w:szCs w:val="22"/>
        </w:rPr>
      </w:pPr>
    </w:p>
    <w:p w14:paraId="5AD402C1" w14:textId="476F6966"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The requirement for trade in an affiliation is regularly made by outer and inside factors, in which untouchables contain government laws, paintings markets, financial conditions, monetary scene, and so on, and inner elements that observe the </w:t>
      </w:r>
      <w:proofErr w:type="spellStart"/>
      <w:r w:rsidRPr="009C3275">
        <w:rPr>
          <w:rFonts w:ascii="Arial" w:hAnsi="Arial" w:cs="Arial"/>
          <w:sz w:val="22"/>
          <w:szCs w:val="22"/>
        </w:rPr>
        <w:t>labor</w:t>
      </w:r>
      <w:proofErr w:type="spellEnd"/>
      <w:r w:rsidRPr="009C3275">
        <w:rPr>
          <w:rFonts w:ascii="Arial" w:hAnsi="Arial" w:cs="Arial"/>
          <w:sz w:val="22"/>
          <w:szCs w:val="22"/>
        </w:rPr>
        <w:t xml:space="preserve"> pressure, belongings, employees' mentaliti</w:t>
      </w:r>
      <w:r w:rsidR="00C77B55">
        <w:rPr>
          <w:rFonts w:ascii="Arial" w:hAnsi="Arial" w:cs="Arial"/>
          <w:sz w:val="22"/>
          <w:szCs w:val="22"/>
        </w:rPr>
        <w:t xml:space="preserve">es, and technique. Pass. </w:t>
      </w:r>
      <w:proofErr w:type="gramStart"/>
      <w:r w:rsidR="00C77B55">
        <w:rPr>
          <w:rFonts w:ascii="Arial" w:hAnsi="Arial" w:cs="Arial"/>
          <w:sz w:val="22"/>
          <w:szCs w:val="22"/>
        </w:rPr>
        <w:t>Agency</w:t>
      </w:r>
      <w:r w:rsidRPr="009C3275">
        <w:rPr>
          <w:rFonts w:ascii="Arial" w:hAnsi="Arial" w:cs="Arial"/>
          <w:sz w:val="22"/>
          <w:szCs w:val="22"/>
        </w:rPr>
        <w:t>(</w:t>
      </w:r>
      <w:proofErr w:type="spellStart"/>
      <w:proofErr w:type="gramEnd"/>
      <w:r w:rsidRPr="009C3275">
        <w:rPr>
          <w:rFonts w:ascii="Arial" w:hAnsi="Arial" w:cs="Arial"/>
          <w:sz w:val="22"/>
          <w:szCs w:val="22"/>
        </w:rPr>
        <w:t>robbins</w:t>
      </w:r>
      <w:proofErr w:type="spellEnd"/>
      <w:r w:rsidRPr="009C3275">
        <w:rPr>
          <w:rFonts w:ascii="Arial" w:hAnsi="Arial" w:cs="Arial"/>
          <w:sz w:val="22"/>
          <w:szCs w:val="22"/>
        </w:rPr>
        <w:t xml:space="preserve"> and </w:t>
      </w:r>
      <w:proofErr w:type="spellStart"/>
      <w:r w:rsidRPr="009C3275">
        <w:rPr>
          <w:rFonts w:ascii="Arial" w:hAnsi="Arial" w:cs="Arial"/>
          <w:sz w:val="22"/>
          <w:szCs w:val="22"/>
        </w:rPr>
        <w:t>kupletor</w:t>
      </w:r>
      <w:proofErr w:type="spellEnd"/>
      <w:r w:rsidRPr="009C3275">
        <w:rPr>
          <w:rFonts w:ascii="Arial" w:hAnsi="Arial" w:cs="Arial"/>
          <w:sz w:val="22"/>
          <w:szCs w:val="22"/>
        </w:rPr>
        <w:t xml:space="preserve">, 2008). The </w:t>
      </w:r>
      <w:r w:rsidR="00C77B55" w:rsidRPr="009C3275">
        <w:rPr>
          <w:rFonts w:ascii="Arial" w:hAnsi="Arial" w:cs="Arial"/>
          <w:sz w:val="22"/>
          <w:szCs w:val="22"/>
        </w:rPr>
        <w:t>Coca-Cola</w:t>
      </w:r>
      <w:r w:rsidRPr="009C3275">
        <w:rPr>
          <w:rFonts w:ascii="Arial" w:hAnsi="Arial" w:cs="Arial"/>
          <w:sz w:val="22"/>
          <w:szCs w:val="22"/>
        </w:rPr>
        <w:t xml:space="preserve"> business enterprise is perhaps the most mounted business enterprise on this planet. It went via numerous inner and outside adjustments from presence. The organization applied the innovation of development to bear the effect of these events.</w:t>
      </w:r>
    </w:p>
    <w:p w14:paraId="127A9A08"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noProof/>
          <w:sz w:val="22"/>
          <w:szCs w:val="22"/>
          <w:lang w:val="en-US"/>
        </w:rPr>
        <w:drawing>
          <wp:inline distT="0" distB="0" distL="0" distR="0" wp14:anchorId="0E085F43" wp14:editId="723B4A54">
            <wp:extent cx="5676265" cy="3044825"/>
            <wp:effectExtent l="0" t="0" r="635" b="3175"/>
            <wp:docPr id="4" name="Picture 4" descr="3min Video Interview: Change Management Initiatives in HR at Coca-Cola  European Part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min Video Interview: Change Management Initiatives in HR at Coca-Cola  European Partn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76265" cy="3044825"/>
                    </a:xfrm>
                    <a:prstGeom prst="rect">
                      <a:avLst/>
                    </a:prstGeom>
                    <a:noFill/>
                    <a:ln>
                      <a:noFill/>
                    </a:ln>
                  </pic:spPr>
                </pic:pic>
              </a:graphicData>
            </a:graphic>
          </wp:inline>
        </w:drawing>
      </w:r>
    </w:p>
    <w:p w14:paraId="0473D850" w14:textId="77777777" w:rsidR="009C3275" w:rsidRPr="009C3275" w:rsidRDefault="009C3275" w:rsidP="009C3275">
      <w:pPr>
        <w:spacing w:line="360" w:lineRule="auto"/>
        <w:jc w:val="both"/>
        <w:rPr>
          <w:rFonts w:ascii="Arial" w:hAnsi="Arial" w:cs="Arial"/>
          <w:sz w:val="22"/>
          <w:szCs w:val="22"/>
        </w:rPr>
      </w:pPr>
    </w:p>
    <w:p w14:paraId="6B3E1967"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The employer went via numerous outer changes, as an example all through global war ii, when it changed into found that the organization had the option to preserve up its gift </w:t>
      </w:r>
      <w:r w:rsidRPr="009C3275">
        <w:rPr>
          <w:rFonts w:ascii="Arial" w:hAnsi="Arial" w:cs="Arial"/>
          <w:sz w:val="22"/>
          <w:szCs w:val="22"/>
        </w:rPr>
        <w:lastRenderedPageBreak/>
        <w:t xml:space="preserve">reputation around then and entered numerous new enterprise sectors and new specialties (the Coca-Cola employer, 2006–2011). The corporation likewise gave unfastened beverages to warriors as </w:t>
      </w:r>
      <w:proofErr w:type="gramStart"/>
      <w:r w:rsidRPr="009C3275">
        <w:rPr>
          <w:rFonts w:ascii="Arial" w:hAnsi="Arial" w:cs="Arial"/>
          <w:sz w:val="22"/>
          <w:szCs w:val="22"/>
        </w:rPr>
        <w:t>a</w:t>
      </w:r>
      <w:proofErr w:type="gramEnd"/>
      <w:r w:rsidRPr="009C3275">
        <w:rPr>
          <w:rFonts w:ascii="Arial" w:hAnsi="Arial" w:cs="Arial"/>
          <w:sz w:val="22"/>
          <w:szCs w:val="22"/>
        </w:rPr>
        <w:t xml:space="preserve"> aspect of a methodology to turn into an photo of enthusiasm for people of the country. But it supported deals, so the organization finished the two goals through cautiously looking to react to that out of doors natural trade. The plants created by the business enterprise during the battle helped its improvement after the war. </w:t>
      </w:r>
    </w:p>
    <w:p w14:paraId="486161EE" w14:textId="77777777" w:rsidR="009C3275" w:rsidRPr="009C3275" w:rsidRDefault="009C3275" w:rsidP="009C3275">
      <w:pPr>
        <w:spacing w:line="360" w:lineRule="auto"/>
        <w:jc w:val="both"/>
        <w:rPr>
          <w:rFonts w:ascii="Arial" w:hAnsi="Arial" w:cs="Arial"/>
          <w:sz w:val="22"/>
          <w:szCs w:val="22"/>
        </w:rPr>
      </w:pPr>
    </w:p>
    <w:p w14:paraId="5AF6B54F" w14:textId="2455031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Barton et al. (2012) report that the Coca-Cola organization acquired a procurement methodology all through seasons of the Asian monetary emergency. The employer has procured packaging, espresso and bistro corporations in Korea and Malaysia. There is a type of refreshment industry that changes on a non-stop premise as in step with consumer tastes and dispositions. The Coca-Cola </w:t>
      </w:r>
      <w:r w:rsidR="00C77B55" w:rsidRPr="009C3275">
        <w:rPr>
          <w:rFonts w:ascii="Arial" w:hAnsi="Arial" w:cs="Arial"/>
          <w:sz w:val="22"/>
          <w:szCs w:val="22"/>
        </w:rPr>
        <w:t>Corporation</w:t>
      </w:r>
      <w:r w:rsidRPr="009C3275">
        <w:rPr>
          <w:rFonts w:ascii="Arial" w:hAnsi="Arial" w:cs="Arial"/>
          <w:sz w:val="22"/>
          <w:szCs w:val="22"/>
        </w:rPr>
        <w:t xml:space="preserve"> has correctly reacted to such consumer converting practices by means of growing new objects like food plan coke and Coca-Cola 0. The enterprise displayed its advertising blender when an opponent business enterprise dispatched a dark beverage with a reasonably sweet and easy taste. The item turned into named new coke. Anyways, offers steadily declined and the employer confronted true purchaser analysis and fights. The company treated the situation very well by using patching up the antique recipe and converting over the field into weight loss plan coke (</w:t>
      </w:r>
      <w:proofErr w:type="spellStart"/>
      <w:r w:rsidRPr="009C3275">
        <w:rPr>
          <w:rFonts w:ascii="Arial" w:hAnsi="Arial" w:cs="Arial"/>
          <w:sz w:val="22"/>
          <w:szCs w:val="22"/>
        </w:rPr>
        <w:t>kotler</w:t>
      </w:r>
      <w:proofErr w:type="spellEnd"/>
      <w:r w:rsidRPr="009C3275">
        <w:rPr>
          <w:rFonts w:ascii="Arial" w:hAnsi="Arial" w:cs="Arial"/>
          <w:sz w:val="22"/>
          <w:szCs w:val="22"/>
        </w:rPr>
        <w:t xml:space="preserve"> and Armstrong, 2010). Coca-Cola is likewise creating juices and unique caffeinated beverages, as people are wellbeing cognizant and inclined to position sources into wellbeing primarily based gadgets. It mirrors the agency's method of reacting to numerous clients 'tastes and assumptions and </w:t>
      </w:r>
      <w:proofErr w:type="gramStart"/>
      <w:r w:rsidRPr="009C3275">
        <w:rPr>
          <w:rFonts w:ascii="Arial" w:hAnsi="Arial" w:cs="Arial"/>
          <w:sz w:val="22"/>
          <w:szCs w:val="22"/>
        </w:rPr>
        <w:t>adjusting</w:t>
      </w:r>
      <w:proofErr w:type="gramEnd"/>
      <w:r w:rsidRPr="009C3275">
        <w:rPr>
          <w:rFonts w:ascii="Arial" w:hAnsi="Arial" w:cs="Arial"/>
          <w:sz w:val="22"/>
          <w:szCs w:val="22"/>
        </w:rPr>
        <w:t xml:space="preserve"> as it should be. </w:t>
      </w:r>
    </w:p>
    <w:p w14:paraId="45968D56" w14:textId="77777777" w:rsidR="009C3275" w:rsidRPr="009C3275" w:rsidRDefault="009C3275" w:rsidP="009C3275">
      <w:pPr>
        <w:spacing w:line="360" w:lineRule="auto"/>
        <w:jc w:val="both"/>
        <w:rPr>
          <w:rFonts w:ascii="Arial" w:hAnsi="Arial" w:cs="Arial"/>
          <w:sz w:val="22"/>
          <w:szCs w:val="22"/>
        </w:rPr>
      </w:pPr>
    </w:p>
    <w:p w14:paraId="42C809A9" w14:textId="34CF655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The Coca-Cola framework is having its effect in supporting the monetary cycle, coming near to help the much less fortunate areas and line well-being </w:t>
      </w:r>
      <w:r w:rsidR="00C77B55" w:rsidRPr="009C3275">
        <w:rPr>
          <w:rFonts w:ascii="Arial" w:hAnsi="Arial" w:cs="Arial"/>
          <w:sz w:val="22"/>
          <w:szCs w:val="22"/>
        </w:rPr>
        <w:t>workers</w:t>
      </w:r>
      <w:r w:rsidRPr="009C3275">
        <w:rPr>
          <w:rFonts w:ascii="Arial" w:hAnsi="Arial" w:cs="Arial"/>
          <w:sz w:val="22"/>
          <w:szCs w:val="22"/>
        </w:rPr>
        <w:t xml:space="preserve"> across Pakistan. Our health </w:t>
      </w:r>
      <w:r w:rsidR="00C77B55" w:rsidRPr="009C3275">
        <w:rPr>
          <w:rFonts w:ascii="Arial" w:hAnsi="Arial" w:cs="Arial"/>
          <w:sz w:val="22"/>
          <w:szCs w:val="22"/>
        </w:rPr>
        <w:t>labourers</w:t>
      </w:r>
      <w:r w:rsidRPr="009C3275">
        <w:rPr>
          <w:rFonts w:ascii="Arial" w:hAnsi="Arial" w:cs="Arial"/>
          <w:sz w:val="22"/>
          <w:szCs w:val="22"/>
        </w:rPr>
        <w:t xml:space="preserve"> are on the bleeding fringe of this struggle against kovid-19 and need to give greater PDH  (person defensive hardware), so Coca-Cola Pakistan is bringing in who fashionable PDH for health workers the kingdom over, including fits, covers and goggles. </w:t>
      </w:r>
    </w:p>
    <w:p w14:paraId="792DA442" w14:textId="61F2A5CC"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In our networks, we </w:t>
      </w:r>
      <w:proofErr w:type="spellStart"/>
      <w:r w:rsidRPr="009C3275">
        <w:rPr>
          <w:rFonts w:ascii="Arial" w:hAnsi="Arial" w:cs="Arial"/>
          <w:sz w:val="22"/>
          <w:szCs w:val="22"/>
        </w:rPr>
        <w:t>endeavor</w:t>
      </w:r>
      <w:proofErr w:type="spellEnd"/>
      <w:r w:rsidRPr="009C3275">
        <w:rPr>
          <w:rFonts w:ascii="Arial" w:hAnsi="Arial" w:cs="Arial"/>
          <w:sz w:val="22"/>
          <w:szCs w:val="22"/>
        </w:rPr>
        <w:t xml:space="preserve"> to help our everyday lives and the maximum influenced positions locally with the aid of giving meals proportions to 105,000 people throughout Pakistan via vast associations with the close by authorities and the Pakistan military. These packs contain meals things for a multi week own family for about fourteen days. As consistent with the MSM  (middle for sickness manipulate), it's far vital to stay hydrated to war the infection, so Coca-Cola is giving clean drinking water to health employees and sufferers in specific attention wards. </w:t>
      </w:r>
    </w:p>
    <w:p w14:paraId="6703600D" w14:textId="77777777" w:rsidR="009C3275" w:rsidRPr="009C3275" w:rsidRDefault="009C3275" w:rsidP="009C3275">
      <w:pPr>
        <w:spacing w:line="360" w:lineRule="auto"/>
        <w:jc w:val="both"/>
        <w:rPr>
          <w:rFonts w:ascii="Arial" w:hAnsi="Arial" w:cs="Arial"/>
          <w:sz w:val="22"/>
          <w:szCs w:val="22"/>
        </w:rPr>
      </w:pPr>
      <w:proofErr w:type="spellStart"/>
      <w:r w:rsidRPr="009C3275">
        <w:rPr>
          <w:rFonts w:ascii="Arial" w:hAnsi="Arial" w:cs="Arial"/>
          <w:sz w:val="22"/>
          <w:szCs w:val="22"/>
        </w:rPr>
        <w:t>Coca-cola</w:t>
      </w:r>
      <w:proofErr w:type="spellEnd"/>
      <w:r w:rsidRPr="009C3275">
        <w:rPr>
          <w:rFonts w:ascii="Arial" w:hAnsi="Arial" w:cs="Arial"/>
          <w:sz w:val="22"/>
          <w:szCs w:val="22"/>
        </w:rPr>
        <w:t xml:space="preserve"> has additionally constructed up a customer nearby place software </w:t>
      </w:r>
      <w:proofErr w:type="gramStart"/>
      <w:r w:rsidRPr="009C3275">
        <w:rPr>
          <w:rFonts w:ascii="Arial" w:hAnsi="Arial" w:cs="Arial"/>
          <w:sz w:val="22"/>
          <w:szCs w:val="22"/>
        </w:rPr>
        <w:t>that facilities</w:t>
      </w:r>
      <w:proofErr w:type="gramEnd"/>
      <w:r w:rsidRPr="009C3275">
        <w:rPr>
          <w:rFonts w:ascii="Arial" w:hAnsi="Arial" w:cs="Arial"/>
          <w:sz w:val="22"/>
          <w:szCs w:val="22"/>
        </w:rPr>
        <w:t xml:space="preserve"> across the recuperation of inspired shops (low/medicines tire). Pakistan will in the end win </w:t>
      </w:r>
      <w:r w:rsidRPr="009C3275">
        <w:rPr>
          <w:rFonts w:ascii="Arial" w:hAnsi="Arial" w:cs="Arial"/>
          <w:sz w:val="22"/>
          <w:szCs w:val="22"/>
        </w:rPr>
        <w:lastRenderedPageBreak/>
        <w:t xml:space="preserve">the warfare on </w:t>
      </w:r>
      <w:proofErr w:type="spellStart"/>
      <w:r w:rsidRPr="009C3275">
        <w:rPr>
          <w:rFonts w:ascii="Arial" w:hAnsi="Arial" w:cs="Arial"/>
          <w:sz w:val="22"/>
          <w:szCs w:val="22"/>
        </w:rPr>
        <w:t>covid</w:t>
      </w:r>
      <w:proofErr w:type="spellEnd"/>
      <w:r w:rsidRPr="009C3275">
        <w:rPr>
          <w:rFonts w:ascii="Arial" w:hAnsi="Arial" w:cs="Arial"/>
          <w:sz w:val="22"/>
          <w:szCs w:val="22"/>
        </w:rPr>
        <w:t xml:space="preserve">, albeit the economic system could be critically harmed. Perceiving the requirement for a solid recuperation level, we can make contributions belongings for the sluggish healing of the little retail segment. It assists with giving safe positions and new paintings openings. Like different </w:t>
      </w:r>
      <w:proofErr w:type="spellStart"/>
      <w:r w:rsidRPr="009C3275">
        <w:rPr>
          <w:rFonts w:ascii="Arial" w:hAnsi="Arial" w:cs="Arial"/>
          <w:sz w:val="22"/>
          <w:szCs w:val="22"/>
        </w:rPr>
        <w:t>fmcgs</w:t>
      </w:r>
      <w:proofErr w:type="spellEnd"/>
      <w:r w:rsidRPr="009C3275">
        <w:rPr>
          <w:rFonts w:ascii="Arial" w:hAnsi="Arial" w:cs="Arial"/>
          <w:sz w:val="22"/>
          <w:szCs w:val="22"/>
        </w:rPr>
        <w:t xml:space="preserve">,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is confronting a terrible enterprise course - however we are difficult in the midst of extra special emergency. </w:t>
      </w:r>
    </w:p>
    <w:p w14:paraId="0788B81B" w14:textId="77777777" w:rsidR="009C3275" w:rsidRPr="009C3275" w:rsidRDefault="009C3275" w:rsidP="009C3275">
      <w:pPr>
        <w:spacing w:line="360" w:lineRule="auto"/>
        <w:jc w:val="both"/>
        <w:rPr>
          <w:rFonts w:ascii="Arial" w:hAnsi="Arial" w:cs="Arial"/>
          <w:sz w:val="22"/>
          <w:szCs w:val="22"/>
        </w:rPr>
      </w:pPr>
    </w:p>
    <w:p w14:paraId="230B8E12"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We likewise understand the demanding situations regarded with the aid of independent corporations, independently hired people and merchants of our merchandise. To assure their commercial enterprise soundness and jeopardized occupations, our battler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(cci) has expanded credit score backing of </w:t>
      </w:r>
      <w:proofErr w:type="spellStart"/>
      <w:r w:rsidRPr="009C3275">
        <w:rPr>
          <w:rFonts w:ascii="Arial" w:hAnsi="Arial" w:cs="Arial"/>
          <w:sz w:val="22"/>
          <w:szCs w:val="22"/>
        </w:rPr>
        <w:t>Rs</w:t>
      </w:r>
      <w:proofErr w:type="spellEnd"/>
      <w:r w:rsidRPr="009C3275">
        <w:rPr>
          <w:rFonts w:ascii="Arial" w:hAnsi="Arial" w:cs="Arial"/>
          <w:sz w:val="22"/>
          <w:szCs w:val="22"/>
        </w:rPr>
        <w:t xml:space="preserve">. 1 billion customers. Moreover, notwithstanding the financial plunge and misfortunes, we are targeted on securing all positions and giving a work to our accomplices with the aid of pleasing financial obligations. We thank you on your initiative throughout this time. The power of your association is that it lets in the framework to ease and at closing get well from the real effects of this emergency. </w:t>
      </w:r>
    </w:p>
    <w:p w14:paraId="0D560D1A"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However our alleviation bundle,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is ready to work with the NCOC (National command and manipulate middle) in Pakistan. </w:t>
      </w:r>
      <w:proofErr w:type="gramStart"/>
      <w:r w:rsidRPr="009C3275">
        <w:rPr>
          <w:rFonts w:ascii="Arial" w:hAnsi="Arial" w:cs="Arial"/>
          <w:sz w:val="22"/>
          <w:szCs w:val="22"/>
        </w:rPr>
        <w:t>We paintings in correspondence, selling, publicizing.</w:t>
      </w:r>
      <w:proofErr w:type="gramEnd"/>
      <w:r w:rsidRPr="009C3275">
        <w:rPr>
          <w:rFonts w:ascii="Arial" w:hAnsi="Arial" w:cs="Arial"/>
          <w:noProof/>
          <w:sz w:val="22"/>
          <w:szCs w:val="22"/>
          <w:lang w:val="en-US"/>
        </w:rPr>
        <w:drawing>
          <wp:inline distT="0" distB="0" distL="0" distR="0" wp14:anchorId="679F732C" wp14:editId="6B124629">
            <wp:extent cx="5615796" cy="4579478"/>
            <wp:effectExtent l="0" t="0" r="0" b="0"/>
            <wp:docPr id="1" name="Picture 1" descr="Pin on SWOT Analysis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n on SWOT Analysis Templat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15796" cy="4579478"/>
                    </a:xfrm>
                    <a:prstGeom prst="rect">
                      <a:avLst/>
                    </a:prstGeom>
                    <a:noFill/>
                    <a:ln>
                      <a:noFill/>
                    </a:ln>
                  </pic:spPr>
                </pic:pic>
              </a:graphicData>
            </a:graphic>
          </wp:inline>
        </w:drawing>
      </w:r>
    </w:p>
    <w:p w14:paraId="394159A4" w14:textId="77777777" w:rsidR="009C3275" w:rsidRPr="009C3275" w:rsidRDefault="009C3275" w:rsidP="00C77B55">
      <w:pPr>
        <w:pStyle w:val="Heading2"/>
      </w:pPr>
      <w:bookmarkStart w:id="8" w:name="_Toc479708286"/>
      <w:r w:rsidRPr="009C3275">
        <w:lastRenderedPageBreak/>
        <w:t>Change Management in Coca Cola</w:t>
      </w:r>
      <w:bookmarkEnd w:id="8"/>
      <w:r w:rsidRPr="009C3275">
        <w:t xml:space="preserve"> </w:t>
      </w:r>
    </w:p>
    <w:p w14:paraId="1B18AF17"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Authoritative change is the change achieved by development innovation or individuals of an association. Changes in structure incorporate overseeing control periods, relegating diverse occupation jobs, overhauling position situations, etc. Changes in innovation Introducing new creative strategies to improve the item quality started by the organization. Change in individuals implies change in the manner in which individuals think and act. It implies altering their conduct to benefit the association (Robbins and </w:t>
      </w:r>
      <w:proofErr w:type="spellStart"/>
      <w:r w:rsidRPr="009C3275">
        <w:rPr>
          <w:rFonts w:ascii="Arial" w:hAnsi="Arial" w:cs="Arial"/>
          <w:sz w:val="22"/>
          <w:szCs w:val="22"/>
        </w:rPr>
        <w:t>Kuptar</w:t>
      </w:r>
      <w:proofErr w:type="spellEnd"/>
      <w:r w:rsidRPr="009C3275">
        <w:rPr>
          <w:rFonts w:ascii="Arial" w:hAnsi="Arial" w:cs="Arial"/>
          <w:sz w:val="22"/>
          <w:szCs w:val="22"/>
        </w:rPr>
        <w:t xml:space="preserve">, 2018, p. 34). </w:t>
      </w:r>
    </w:p>
    <w:p w14:paraId="1D01B5E9"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At Coca-Cola, we do our part to forestall the spread of the infection, while simultaneously supporting the requirements of our clients, clients, representatives and networks. We put the wellbeing, wellbeing and security of individuals first. Our vision depends on our organization objective, which guarantees that we continually make progress toward our networks and people in our work territories. We comprehend the job that partnerships need to play in uniting aggregate information and assets to help the battle against Covid-19.</w:t>
      </w:r>
    </w:p>
    <w:p w14:paraId="65AC7A18" w14:textId="77777777" w:rsidR="009C3275" w:rsidRPr="009C3275" w:rsidRDefault="009C3275" w:rsidP="009C3275">
      <w:pPr>
        <w:spacing w:line="360" w:lineRule="auto"/>
        <w:jc w:val="both"/>
        <w:rPr>
          <w:rFonts w:ascii="Arial" w:hAnsi="Arial" w:cs="Arial"/>
          <w:sz w:val="22"/>
          <w:szCs w:val="22"/>
        </w:rPr>
      </w:pPr>
    </w:p>
    <w:p w14:paraId="24D4CB61" w14:textId="77777777" w:rsidR="009C3275" w:rsidRPr="009C3275" w:rsidRDefault="009C3275" w:rsidP="00C77B55">
      <w:pPr>
        <w:pStyle w:val="Heading2"/>
      </w:pPr>
      <w:bookmarkStart w:id="9" w:name="_Toc479708287"/>
      <w:r w:rsidRPr="009C3275">
        <w:t>Employee Management</w:t>
      </w:r>
      <w:bookmarkEnd w:id="9"/>
    </w:p>
    <w:p w14:paraId="04C3268C" w14:textId="2B6A88CD" w:rsidR="00C77B55" w:rsidRPr="00C77B55" w:rsidRDefault="009C3275" w:rsidP="009C3275">
      <w:pPr>
        <w:spacing w:line="360" w:lineRule="auto"/>
        <w:jc w:val="both"/>
        <w:rPr>
          <w:rFonts w:ascii="Arial" w:eastAsia="Times New Roman" w:hAnsi="Arial" w:cs="Arial"/>
          <w:color w:val="333333"/>
          <w:sz w:val="22"/>
          <w:szCs w:val="22"/>
        </w:rPr>
      </w:pPr>
      <w:r w:rsidRPr="009C3275">
        <w:rPr>
          <w:rFonts w:ascii="Arial" w:eastAsia="Times New Roman" w:hAnsi="Arial" w:cs="Arial"/>
          <w:color w:val="333333"/>
          <w:sz w:val="22"/>
          <w:szCs w:val="22"/>
        </w:rPr>
        <w:t xml:space="preserve">The brand new change the executives at coca cola are coordinated toward the inherent features and inspirations of the personnel and may be alluded to as 'consultant dedication'. The alternate the government’s interaction, together with inner marking programs is relied upon to obtain quality practices in representatives, that may alter the sports of coca cola spherical the world, and gain skills during coca cola for the duration of the whole lot of its commercial corporation fragments. Coca cola desires to achieve an altogether included affiliation of correspondences, and highlight on making emblem establishments with their representatives. This may improve the obligations of coca cola, as an incorporated technique could endorse all </w:t>
      </w:r>
      <w:proofErr w:type="gramStart"/>
      <w:r w:rsidRPr="009C3275">
        <w:rPr>
          <w:rFonts w:ascii="Arial" w:eastAsia="Times New Roman" w:hAnsi="Arial" w:cs="Arial"/>
          <w:color w:val="333333"/>
          <w:sz w:val="22"/>
          <w:szCs w:val="22"/>
        </w:rPr>
        <w:t>representatives</w:t>
      </w:r>
      <w:proofErr w:type="gramEnd"/>
      <w:r w:rsidRPr="009C3275">
        <w:rPr>
          <w:rFonts w:ascii="Arial" w:eastAsia="Times New Roman" w:hAnsi="Arial" w:cs="Arial"/>
          <w:color w:val="333333"/>
          <w:sz w:val="22"/>
          <w:szCs w:val="22"/>
        </w:rPr>
        <w:t xml:space="preserve"> trust in connecting simply with within the functions, and this can change into a characteristic piece of the personnel at an character level. </w:t>
      </w:r>
      <w:proofErr w:type="spellStart"/>
      <w:r w:rsidRPr="009C3275">
        <w:rPr>
          <w:rFonts w:ascii="Arial" w:eastAsia="Times New Roman" w:hAnsi="Arial" w:cs="Arial"/>
          <w:color w:val="333333"/>
          <w:sz w:val="22"/>
          <w:szCs w:val="22"/>
        </w:rPr>
        <w:t>Coca-cola</w:t>
      </w:r>
      <w:proofErr w:type="spellEnd"/>
      <w:r w:rsidRPr="009C3275">
        <w:rPr>
          <w:rFonts w:ascii="Arial" w:eastAsia="Times New Roman" w:hAnsi="Arial" w:cs="Arial"/>
          <w:color w:val="333333"/>
          <w:sz w:val="22"/>
          <w:szCs w:val="22"/>
        </w:rPr>
        <w:t xml:space="preserve"> is effectively seeking to fuse the alternate into its organisation for "building potential in determination, preserving up dedication stress and making sure that dedication is integrated into </w:t>
      </w:r>
      <w:proofErr w:type="spellStart"/>
      <w:r w:rsidRPr="009C3275">
        <w:rPr>
          <w:rFonts w:ascii="Arial" w:eastAsia="Times New Roman" w:hAnsi="Arial" w:cs="Arial"/>
          <w:color w:val="333333"/>
          <w:sz w:val="22"/>
          <w:szCs w:val="22"/>
        </w:rPr>
        <w:t>ccr's</w:t>
      </w:r>
      <w:proofErr w:type="spellEnd"/>
      <w:r w:rsidRPr="009C3275">
        <w:rPr>
          <w:rFonts w:ascii="Arial" w:eastAsia="Times New Roman" w:hAnsi="Arial" w:cs="Arial"/>
          <w:color w:val="333333"/>
          <w:sz w:val="22"/>
          <w:szCs w:val="22"/>
        </w:rPr>
        <w:t xml:space="preserve"> circle of relatives rehearses" (samdahl</w:t>
      </w:r>
      <w:proofErr w:type="gramStart"/>
      <w:r w:rsidRPr="009C3275">
        <w:rPr>
          <w:rFonts w:ascii="Arial" w:eastAsia="Times New Roman" w:hAnsi="Arial" w:cs="Arial"/>
          <w:color w:val="333333"/>
          <w:sz w:val="22"/>
          <w:szCs w:val="22"/>
        </w:rPr>
        <w:t>,2019</w:t>
      </w:r>
      <w:proofErr w:type="gramEnd"/>
      <w:r w:rsidRPr="009C3275">
        <w:rPr>
          <w:rFonts w:ascii="Arial" w:eastAsia="Times New Roman" w:hAnsi="Arial" w:cs="Arial"/>
          <w:color w:val="333333"/>
          <w:sz w:val="22"/>
          <w:szCs w:val="22"/>
        </w:rPr>
        <w:t xml:space="preserve">). Because of this, employee willpower research are directed double every three hundred and sixty five days for all the coca cola partners, which serve to function the territories wherein hobby is needed, and in addition sports activities and executions can therefore be finished. </w:t>
      </w:r>
      <w:proofErr w:type="spellStart"/>
      <w:r w:rsidRPr="009C3275">
        <w:rPr>
          <w:rFonts w:ascii="Arial" w:eastAsia="Times New Roman" w:hAnsi="Arial" w:cs="Arial"/>
          <w:color w:val="333333"/>
          <w:sz w:val="22"/>
          <w:szCs w:val="22"/>
        </w:rPr>
        <w:t>Coca-cola</w:t>
      </w:r>
      <w:proofErr w:type="spellEnd"/>
      <w:r w:rsidRPr="009C3275">
        <w:rPr>
          <w:rFonts w:ascii="Arial" w:eastAsia="Times New Roman" w:hAnsi="Arial" w:cs="Arial"/>
          <w:color w:val="333333"/>
          <w:sz w:val="22"/>
          <w:szCs w:val="22"/>
        </w:rPr>
        <w:t xml:space="preserve"> accepts that their business company outcomes depend upon the willpower in their personnel to operational greatness. The agency without a doubt perceives the significance of humans to the economic company, and realizes that to maintain on reaching large effects it is acquiring, representatives at some point of the arena should believe with in the features naturally, and therefore the worker willpower is being focused spherical every one of the international locations the company serves to alter, altogether coordinate and adjust the company so </w:t>
      </w:r>
      <w:r w:rsidRPr="009C3275">
        <w:rPr>
          <w:rFonts w:ascii="Arial" w:eastAsia="Times New Roman" w:hAnsi="Arial" w:cs="Arial"/>
          <w:color w:val="333333"/>
          <w:sz w:val="22"/>
          <w:szCs w:val="22"/>
        </w:rPr>
        <w:lastRenderedPageBreak/>
        <w:t xml:space="preserve">operational skills may be carried out. At the element at the same time as covid-19 elevated right </w:t>
      </w:r>
      <w:proofErr w:type="spellStart"/>
      <w:r w:rsidRPr="009C3275">
        <w:rPr>
          <w:rFonts w:ascii="Arial" w:eastAsia="Times New Roman" w:hAnsi="Arial" w:cs="Arial"/>
          <w:color w:val="333333"/>
          <w:sz w:val="22"/>
          <w:szCs w:val="22"/>
        </w:rPr>
        <w:t>right</w:t>
      </w:r>
      <w:proofErr w:type="spellEnd"/>
      <w:r w:rsidRPr="009C3275">
        <w:rPr>
          <w:rFonts w:ascii="Arial" w:eastAsia="Times New Roman" w:hAnsi="Arial" w:cs="Arial"/>
          <w:color w:val="333333"/>
          <w:sz w:val="22"/>
          <w:szCs w:val="22"/>
        </w:rPr>
        <w:t xml:space="preserve"> into a international pandemic, </w:t>
      </w:r>
      <w:proofErr w:type="spellStart"/>
      <w:r w:rsidRPr="009C3275">
        <w:rPr>
          <w:rFonts w:ascii="Arial" w:eastAsia="Times New Roman" w:hAnsi="Arial" w:cs="Arial"/>
          <w:color w:val="333333"/>
          <w:sz w:val="22"/>
          <w:szCs w:val="22"/>
        </w:rPr>
        <w:t>coca-cola</w:t>
      </w:r>
      <w:proofErr w:type="spellEnd"/>
      <w:r w:rsidRPr="009C3275">
        <w:rPr>
          <w:rFonts w:ascii="Arial" w:eastAsia="Times New Roman" w:hAnsi="Arial" w:cs="Arial"/>
          <w:color w:val="333333"/>
          <w:sz w:val="22"/>
          <w:szCs w:val="22"/>
        </w:rPr>
        <w:t xml:space="preserve"> EU companions did no longer have the opportunity to more to deliver their representatives with the quality assets and statistics to discover the emergency. By means of utilizing the provider now health alert employee revel in % as motivation, the enterprise had the selection to acquire a covid-19 asset entryway in days. Presently, their employees have backing and management has the information they want.</w:t>
      </w:r>
    </w:p>
    <w:p w14:paraId="7AB91833" w14:textId="77777777" w:rsidR="009C3275" w:rsidRPr="009C3275" w:rsidRDefault="009C3275" w:rsidP="00C77B55">
      <w:pPr>
        <w:pStyle w:val="Heading1"/>
      </w:pPr>
      <w:bookmarkStart w:id="10" w:name="_Toc479708288"/>
      <w:r w:rsidRPr="009C3275">
        <w:t>Importance of Change to Coca cola</w:t>
      </w:r>
      <w:bookmarkEnd w:id="10"/>
    </w:p>
    <w:p w14:paraId="29E24CD9"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Representative commitment is amazingly significant </w:t>
      </w:r>
      <w:proofErr w:type="spellStart"/>
      <w:r w:rsidRPr="009C3275">
        <w:rPr>
          <w:rFonts w:ascii="Arial" w:hAnsi="Arial" w:cs="Arial"/>
          <w:sz w:val="22"/>
          <w:szCs w:val="22"/>
        </w:rPr>
        <w:t>associatey|to</w:t>
      </w:r>
      <w:proofErr w:type="spellEnd"/>
      <w:r w:rsidRPr="009C3275">
        <w:rPr>
          <w:rFonts w:ascii="Arial" w:hAnsi="Arial" w:cs="Arial"/>
          <w:sz w:val="22"/>
          <w:szCs w:val="22"/>
        </w:rPr>
        <w:t xml:space="preserve"> any or all} fragments of tasks at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and has converted into execution in territories any place specialist commitment is higher. For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a drew in power implies: </w:t>
      </w:r>
    </w:p>
    <w:p w14:paraId="69AADF18" w14:textId="77777777" w:rsidR="009C3275" w:rsidRPr="009C3275" w:rsidRDefault="009C3275" w:rsidP="009C3275">
      <w:pPr>
        <w:pStyle w:val="ListParagraph"/>
        <w:numPr>
          <w:ilvl w:val="0"/>
          <w:numId w:val="20"/>
        </w:numPr>
        <w:spacing w:after="200" w:line="360" w:lineRule="auto"/>
        <w:jc w:val="both"/>
        <w:rPr>
          <w:rFonts w:ascii="Arial" w:hAnsi="Arial" w:cs="Arial"/>
          <w:sz w:val="22"/>
          <w:szCs w:val="22"/>
        </w:rPr>
      </w:pPr>
      <w:r w:rsidRPr="009C3275">
        <w:rPr>
          <w:rFonts w:ascii="Arial" w:hAnsi="Arial" w:cs="Arial"/>
          <w:sz w:val="22"/>
          <w:szCs w:val="22"/>
        </w:rPr>
        <w:t xml:space="preserve">An extra dedicated </w:t>
      </w:r>
      <w:proofErr w:type="spellStart"/>
      <w:r w:rsidRPr="009C3275">
        <w:rPr>
          <w:rFonts w:ascii="Arial" w:hAnsi="Arial" w:cs="Arial"/>
          <w:sz w:val="22"/>
          <w:szCs w:val="22"/>
        </w:rPr>
        <w:t>labor</w:t>
      </w:r>
      <w:proofErr w:type="spellEnd"/>
      <w:r w:rsidRPr="009C3275">
        <w:rPr>
          <w:rFonts w:ascii="Arial" w:hAnsi="Arial" w:cs="Arial"/>
          <w:sz w:val="22"/>
          <w:szCs w:val="22"/>
        </w:rPr>
        <w:t xml:space="preserve"> force </w:t>
      </w:r>
    </w:p>
    <w:p w14:paraId="5B3D99BF" w14:textId="77777777" w:rsidR="009C3275" w:rsidRPr="009C3275" w:rsidRDefault="009C3275" w:rsidP="009C3275">
      <w:pPr>
        <w:pStyle w:val="ListParagraph"/>
        <w:numPr>
          <w:ilvl w:val="0"/>
          <w:numId w:val="20"/>
        </w:numPr>
        <w:spacing w:after="200" w:line="360" w:lineRule="auto"/>
        <w:jc w:val="both"/>
        <w:rPr>
          <w:rFonts w:ascii="Arial" w:hAnsi="Arial" w:cs="Arial"/>
          <w:sz w:val="22"/>
          <w:szCs w:val="22"/>
        </w:rPr>
      </w:pPr>
      <w:r w:rsidRPr="009C3275">
        <w:rPr>
          <w:rFonts w:ascii="Arial" w:hAnsi="Arial" w:cs="Arial"/>
          <w:sz w:val="22"/>
          <w:szCs w:val="22"/>
        </w:rPr>
        <w:t xml:space="preserve">Representative execution lined up with structure destinations </w:t>
      </w:r>
    </w:p>
    <w:p w14:paraId="686B3657" w14:textId="0B4F25DA" w:rsidR="009C3275" w:rsidRPr="00C77B55" w:rsidRDefault="009C3275" w:rsidP="009C3275">
      <w:pPr>
        <w:pStyle w:val="ListParagraph"/>
        <w:numPr>
          <w:ilvl w:val="0"/>
          <w:numId w:val="20"/>
        </w:numPr>
        <w:spacing w:after="200" w:line="360" w:lineRule="auto"/>
        <w:jc w:val="both"/>
        <w:rPr>
          <w:rFonts w:ascii="Arial" w:hAnsi="Arial" w:cs="Arial"/>
          <w:sz w:val="22"/>
          <w:szCs w:val="22"/>
        </w:rPr>
      </w:pPr>
      <w:r w:rsidRPr="009C3275">
        <w:rPr>
          <w:rFonts w:ascii="Arial" w:hAnsi="Arial" w:cs="Arial"/>
          <w:sz w:val="22"/>
          <w:szCs w:val="22"/>
        </w:rPr>
        <w:t xml:space="preserve">Representatives have a straightforward arrangement of what's anticipated from them and what are the expectations </w:t>
      </w:r>
    </w:p>
    <w:p w14:paraId="74109154"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Client ability </w:t>
      </w:r>
      <w:proofErr w:type="spellStart"/>
      <w:r w:rsidRPr="009C3275">
        <w:rPr>
          <w:rFonts w:ascii="Arial" w:hAnsi="Arial" w:cs="Arial"/>
          <w:sz w:val="22"/>
          <w:szCs w:val="22"/>
        </w:rPr>
        <w:t>centers</w:t>
      </w:r>
      <w:proofErr w:type="spellEnd"/>
      <w:r w:rsidRPr="009C3275">
        <w:rPr>
          <w:rFonts w:ascii="Arial" w:hAnsi="Arial" w:cs="Arial"/>
          <w:sz w:val="22"/>
          <w:szCs w:val="22"/>
        </w:rPr>
        <w:t xml:space="preserve"> an inborn </w:t>
      </w:r>
      <w:proofErr w:type="gramStart"/>
      <w:r w:rsidRPr="009C3275">
        <w:rPr>
          <w:rFonts w:ascii="Arial" w:hAnsi="Arial" w:cs="Arial"/>
          <w:sz w:val="22"/>
          <w:szCs w:val="22"/>
        </w:rPr>
        <w:t>a piece</w:t>
      </w:r>
      <w:proofErr w:type="gramEnd"/>
      <w:r w:rsidRPr="009C3275">
        <w:rPr>
          <w:rFonts w:ascii="Arial" w:hAnsi="Arial" w:cs="Arial"/>
          <w:sz w:val="22"/>
          <w:szCs w:val="22"/>
        </w:rPr>
        <w:t xml:space="preserve"> of staff' values, who </w:t>
      </w:r>
      <w:proofErr w:type="spellStart"/>
      <w:r w:rsidRPr="009C3275">
        <w:rPr>
          <w:rFonts w:ascii="Arial" w:hAnsi="Arial" w:cs="Arial"/>
          <w:sz w:val="22"/>
          <w:szCs w:val="22"/>
        </w:rPr>
        <w:t>endeavors</w:t>
      </w:r>
      <w:proofErr w:type="spellEnd"/>
      <w:r w:rsidRPr="009C3275">
        <w:rPr>
          <w:rFonts w:ascii="Arial" w:hAnsi="Arial" w:cs="Arial"/>
          <w:sz w:val="22"/>
          <w:szCs w:val="22"/>
        </w:rPr>
        <w:t xml:space="preserve"> to create a more strong encounter to the clients. </w:t>
      </w:r>
      <w:proofErr w:type="gramStart"/>
      <w:r w:rsidRPr="009C3275">
        <w:rPr>
          <w:rFonts w:ascii="Arial" w:hAnsi="Arial" w:cs="Arial"/>
          <w:sz w:val="22"/>
          <w:szCs w:val="22"/>
        </w:rPr>
        <w:t>customer</w:t>
      </w:r>
      <w:proofErr w:type="gramEnd"/>
      <w:r w:rsidRPr="009C3275">
        <w:rPr>
          <w:rFonts w:ascii="Arial" w:hAnsi="Arial" w:cs="Arial"/>
          <w:sz w:val="22"/>
          <w:szCs w:val="22"/>
        </w:rPr>
        <w:t xml:space="preserve"> </w:t>
      </w:r>
      <w:proofErr w:type="spellStart"/>
      <w:r w:rsidRPr="009C3275">
        <w:rPr>
          <w:rFonts w:ascii="Arial" w:hAnsi="Arial" w:cs="Arial"/>
          <w:sz w:val="22"/>
          <w:szCs w:val="22"/>
        </w:rPr>
        <w:t>center</w:t>
      </w:r>
      <w:proofErr w:type="spellEnd"/>
      <w:r w:rsidRPr="009C3275">
        <w:rPr>
          <w:rFonts w:ascii="Arial" w:hAnsi="Arial" w:cs="Arial"/>
          <w:sz w:val="22"/>
          <w:szCs w:val="22"/>
        </w:rPr>
        <w:t xml:space="preserve"> was known as a focal inhabitant of the multi-year commitment methodology to be implemented in 2019(Gee,2019). At the point when workers are lined up with organization objectives, they, at the end of the day, receive a proactive methodology towards issues suggestive of waste disposal Representatives mindfulness gives them a voice that assists with affecting enactments at local levels. </w:t>
      </w:r>
    </w:p>
    <w:p w14:paraId="3AA428AB"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A coordinated arrangement of correspondence is extraordinarily helpful inside the unpredictable and dynamic business sectors of today, any place conditions adjustment off and on again and hence the organization should be responsive in any regard times. In this way, for all the business period of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where they're set across the world, the change towards specialist commitment is regardless of whether they need to harvest the natural products acquired by a decent arrangement of reconciliation. </w:t>
      </w:r>
    </w:p>
    <w:p w14:paraId="46B90A5A" w14:textId="77777777" w:rsid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The </w:t>
      </w:r>
      <w:proofErr w:type="spellStart"/>
      <w:r w:rsidRPr="009C3275">
        <w:rPr>
          <w:rFonts w:ascii="Arial" w:hAnsi="Arial" w:cs="Arial"/>
          <w:sz w:val="22"/>
          <w:szCs w:val="22"/>
        </w:rPr>
        <w:t>Covid</w:t>
      </w:r>
      <w:proofErr w:type="spellEnd"/>
      <w:r w:rsidRPr="009C3275">
        <w:rPr>
          <w:rFonts w:ascii="Arial" w:hAnsi="Arial" w:cs="Arial"/>
          <w:sz w:val="22"/>
          <w:szCs w:val="22"/>
        </w:rPr>
        <w:t xml:space="preserve"> pandemic has set off precarious movements in looking through conduct, troublesome The Coca-Cola Company and creating new open doors in everything from entire dispatches and offering efforts to courses to attachment and income development the board systems. Coca-Cola bunches round the world are teaming up with basic food item clients to direct offer chains and focus on conveyance and advancement of </w:t>
      </w:r>
      <w:proofErr w:type="spellStart"/>
      <w:r w:rsidRPr="009C3275">
        <w:rPr>
          <w:rFonts w:ascii="Arial" w:hAnsi="Arial" w:cs="Arial"/>
          <w:sz w:val="22"/>
          <w:szCs w:val="22"/>
        </w:rPr>
        <w:t>center</w:t>
      </w:r>
      <w:proofErr w:type="spellEnd"/>
      <w:r w:rsidRPr="009C3275">
        <w:rPr>
          <w:rFonts w:ascii="Arial" w:hAnsi="Arial" w:cs="Arial"/>
          <w:sz w:val="22"/>
          <w:szCs w:val="22"/>
        </w:rPr>
        <w:t xml:space="preserve"> brands and SKUs like multipacks as people fits stay-at-home ways of life and make less, quicker stock-up trips. "We're doing what we'd prefer to attempt to do to remain the eye of the customer," potato said. With customers going after set up, reliable brands all through </w:t>
      </w:r>
      <w:r w:rsidRPr="009C3275">
        <w:rPr>
          <w:rFonts w:ascii="Arial" w:hAnsi="Arial" w:cs="Arial"/>
          <w:sz w:val="22"/>
          <w:szCs w:val="22"/>
        </w:rPr>
        <w:lastRenderedPageBreak/>
        <w:t>uncertain occasions, Coca-Cola is finding a way ways to keep top-selling contributions accessible and downsizing or suspending arranged entire dispatches.</w:t>
      </w:r>
    </w:p>
    <w:p w14:paraId="766BE1A7" w14:textId="77777777" w:rsidR="00C77B55" w:rsidRPr="009C3275" w:rsidRDefault="00C77B55" w:rsidP="009C3275">
      <w:pPr>
        <w:spacing w:line="360" w:lineRule="auto"/>
        <w:jc w:val="both"/>
        <w:rPr>
          <w:rFonts w:ascii="Arial" w:hAnsi="Arial" w:cs="Arial"/>
          <w:sz w:val="22"/>
          <w:szCs w:val="22"/>
        </w:rPr>
      </w:pPr>
    </w:p>
    <w:p w14:paraId="43CEFD8E" w14:textId="77777777" w:rsidR="009C3275" w:rsidRPr="009C3275" w:rsidRDefault="009C3275" w:rsidP="00C77B55">
      <w:pPr>
        <w:pStyle w:val="Heading2"/>
      </w:pPr>
      <w:bookmarkStart w:id="11" w:name="_Toc479708289"/>
      <w:r w:rsidRPr="009C3275">
        <w:t>Guaranteeing that change is successful</w:t>
      </w:r>
      <w:bookmarkEnd w:id="11"/>
    </w:p>
    <w:p w14:paraId="76E208C6"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A few issues that may fit with the exchange the board approach include: </w:t>
      </w:r>
    </w:p>
    <w:p w14:paraId="58778C1D" w14:textId="77777777" w:rsidR="009C3275" w:rsidRPr="009C3275" w:rsidRDefault="009C3275" w:rsidP="009C3275">
      <w:pPr>
        <w:pStyle w:val="ListParagraph"/>
        <w:numPr>
          <w:ilvl w:val="0"/>
          <w:numId w:val="30"/>
        </w:numPr>
        <w:spacing w:after="200" w:line="360" w:lineRule="auto"/>
        <w:jc w:val="both"/>
        <w:rPr>
          <w:rFonts w:ascii="Arial" w:hAnsi="Arial" w:cs="Arial"/>
          <w:sz w:val="22"/>
          <w:szCs w:val="22"/>
        </w:rPr>
      </w:pPr>
      <w:r w:rsidRPr="009C3275">
        <w:rPr>
          <w:rFonts w:ascii="Arial" w:hAnsi="Arial" w:cs="Arial"/>
          <w:sz w:val="22"/>
          <w:szCs w:val="22"/>
        </w:rPr>
        <w:t xml:space="preserve">Profitable related full-size exchanges and talks with professional delegates </w:t>
      </w:r>
    </w:p>
    <w:p w14:paraId="7D471BDC" w14:textId="77777777" w:rsidR="009C3275" w:rsidRPr="009C3275" w:rsidRDefault="009C3275" w:rsidP="009C3275">
      <w:pPr>
        <w:pStyle w:val="ListParagraph"/>
        <w:numPr>
          <w:ilvl w:val="0"/>
          <w:numId w:val="30"/>
        </w:numPr>
        <w:spacing w:after="200" w:line="360" w:lineRule="auto"/>
        <w:jc w:val="both"/>
        <w:rPr>
          <w:rFonts w:ascii="Arial" w:hAnsi="Arial" w:cs="Arial"/>
          <w:sz w:val="22"/>
          <w:szCs w:val="22"/>
        </w:rPr>
      </w:pPr>
      <w:r w:rsidRPr="009C3275">
        <w:rPr>
          <w:rFonts w:ascii="Arial" w:hAnsi="Arial" w:cs="Arial"/>
          <w:sz w:val="22"/>
          <w:szCs w:val="22"/>
        </w:rPr>
        <w:t xml:space="preserve">At the internet and paper research from each one of the neutrals involved inside the 'alternate' in the course of the world, and with partners to understand a expertise on their insights </w:t>
      </w:r>
    </w:p>
    <w:p w14:paraId="2C04B345" w14:textId="77777777" w:rsidR="009C3275" w:rsidRPr="009C3275" w:rsidRDefault="009C3275" w:rsidP="009C3275">
      <w:pPr>
        <w:pStyle w:val="ListParagraph"/>
        <w:numPr>
          <w:ilvl w:val="0"/>
          <w:numId w:val="30"/>
        </w:numPr>
        <w:spacing w:after="200" w:line="360" w:lineRule="auto"/>
        <w:jc w:val="both"/>
        <w:rPr>
          <w:rFonts w:ascii="Arial" w:hAnsi="Arial" w:cs="Arial"/>
          <w:sz w:val="22"/>
          <w:szCs w:val="22"/>
        </w:rPr>
      </w:pPr>
      <w:r w:rsidRPr="009C3275">
        <w:rPr>
          <w:rFonts w:ascii="Arial" w:hAnsi="Arial" w:cs="Arial"/>
          <w:sz w:val="22"/>
          <w:szCs w:val="22"/>
        </w:rPr>
        <w:t xml:space="preserve">Powerful correspondence at this stage for teaching the companions the clarifications for change and subsequently the edges it'd convey </w:t>
      </w:r>
    </w:p>
    <w:p w14:paraId="4B5E2AB8" w14:textId="77777777" w:rsidR="009C3275" w:rsidRPr="009C3275" w:rsidRDefault="009C3275" w:rsidP="009C3275">
      <w:pPr>
        <w:pStyle w:val="ListParagraph"/>
        <w:numPr>
          <w:ilvl w:val="0"/>
          <w:numId w:val="30"/>
        </w:numPr>
        <w:spacing w:after="200" w:line="360" w:lineRule="auto"/>
        <w:jc w:val="both"/>
        <w:rPr>
          <w:rFonts w:ascii="Arial" w:hAnsi="Arial" w:cs="Arial"/>
          <w:sz w:val="22"/>
          <w:szCs w:val="22"/>
        </w:rPr>
      </w:pPr>
      <w:r w:rsidRPr="009C3275">
        <w:rPr>
          <w:rFonts w:ascii="Arial" w:hAnsi="Arial" w:cs="Arial"/>
          <w:sz w:val="22"/>
          <w:szCs w:val="22"/>
        </w:rPr>
        <w:t xml:space="preserve">Beating the 'idleness' by taking all companions in actuality. The studies will work a pre vital to acquire an know-how on the partner point of view </w:t>
      </w:r>
    </w:p>
    <w:p w14:paraId="7699A7B6" w14:textId="77777777" w:rsidR="009C3275" w:rsidRPr="009C3275" w:rsidRDefault="009C3275" w:rsidP="009C3275">
      <w:pPr>
        <w:pStyle w:val="ListParagraph"/>
        <w:numPr>
          <w:ilvl w:val="0"/>
          <w:numId w:val="30"/>
        </w:numPr>
        <w:spacing w:after="200" w:line="360" w:lineRule="auto"/>
        <w:jc w:val="both"/>
        <w:rPr>
          <w:rFonts w:ascii="Arial" w:hAnsi="Arial" w:cs="Arial"/>
          <w:sz w:val="22"/>
          <w:szCs w:val="22"/>
        </w:rPr>
      </w:pPr>
      <w:r w:rsidRPr="009C3275">
        <w:rPr>
          <w:rFonts w:ascii="Arial" w:hAnsi="Arial" w:cs="Arial"/>
          <w:sz w:val="22"/>
          <w:szCs w:val="22"/>
        </w:rPr>
        <w:t>Subtleties of the pastime concocting measure imparted to all or any folks that may start the trade.</w:t>
      </w:r>
    </w:p>
    <w:p w14:paraId="7FC3ED45" w14:textId="77777777" w:rsidR="009C3275" w:rsidRPr="003F5394" w:rsidRDefault="009C3275" w:rsidP="003F5394">
      <w:pPr>
        <w:rPr>
          <w:b/>
        </w:rPr>
      </w:pPr>
      <w:r w:rsidRPr="003F5394">
        <w:rPr>
          <w:b/>
        </w:rPr>
        <w:t>Marketing Strategies of Coca Cola</w:t>
      </w:r>
    </w:p>
    <w:p w14:paraId="1A726F86" w14:textId="77777777" w:rsidR="009C3275" w:rsidRPr="009C3275" w:rsidRDefault="009C3275" w:rsidP="009C3275">
      <w:pPr>
        <w:spacing w:line="360" w:lineRule="auto"/>
        <w:jc w:val="both"/>
        <w:rPr>
          <w:rFonts w:ascii="Arial" w:hAnsi="Arial" w:cs="Arial"/>
          <w:sz w:val="22"/>
          <w:szCs w:val="22"/>
        </w:rPr>
      </w:pPr>
      <w:proofErr w:type="gramStart"/>
      <w:r w:rsidRPr="009C3275">
        <w:rPr>
          <w:rFonts w:ascii="Arial" w:hAnsi="Arial" w:cs="Arial"/>
          <w:sz w:val="22"/>
          <w:szCs w:val="22"/>
        </w:rPr>
        <w:t>Segmentation ,</w:t>
      </w:r>
      <w:proofErr w:type="gramEnd"/>
      <w:r w:rsidRPr="009C3275">
        <w:rPr>
          <w:rFonts w:ascii="Arial" w:hAnsi="Arial" w:cs="Arial"/>
          <w:sz w:val="22"/>
          <w:szCs w:val="22"/>
        </w:rPr>
        <w:t xml:space="preserve"> focusing on, situating of Coca Cola </w:t>
      </w:r>
    </w:p>
    <w:p w14:paraId="332D1A1C"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Division assists the brand with characterizing the proper items for explicit client bunch; Coca Cola doesn't focus on a particular fragment yet adjusts its advertising system by growing new items. </w:t>
      </w:r>
    </w:p>
    <w:p w14:paraId="644F6103"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Also it utilizes blend of undifferentiated and mass promoting procedures just as specialty showcasing for specific items to drive deals in the serious market. Its Cola is famous overall and is enjoyed by individuals of all age bunch while the eating regimen coke targets specialty portion for individuals who are more wellbeing cognizant. </w:t>
      </w:r>
    </w:p>
    <w:p w14:paraId="54499CCF"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Coca Cola has serious edge over its rivals regarding Operations, Cost control, Brand portfolio, </w:t>
      </w:r>
      <w:proofErr w:type="gramStart"/>
      <w:r w:rsidRPr="009C3275">
        <w:rPr>
          <w:rFonts w:ascii="Arial" w:hAnsi="Arial" w:cs="Arial"/>
          <w:sz w:val="22"/>
          <w:szCs w:val="22"/>
        </w:rPr>
        <w:t>Channel</w:t>
      </w:r>
      <w:proofErr w:type="gramEnd"/>
      <w:r w:rsidRPr="009C3275">
        <w:rPr>
          <w:rFonts w:ascii="Arial" w:hAnsi="Arial" w:cs="Arial"/>
          <w:sz w:val="22"/>
          <w:szCs w:val="22"/>
        </w:rPr>
        <w:t xml:space="preserve"> promoting, Collaborative client relationship. </w:t>
      </w:r>
    </w:p>
    <w:p w14:paraId="2711A08B" w14:textId="77777777" w:rsidR="009C3275" w:rsidRPr="009C3275" w:rsidRDefault="009C3275" w:rsidP="009C3275">
      <w:pPr>
        <w:spacing w:line="360" w:lineRule="auto"/>
        <w:jc w:val="both"/>
        <w:rPr>
          <w:rFonts w:ascii="Arial" w:hAnsi="Arial" w:cs="Arial"/>
          <w:sz w:val="22"/>
          <w:szCs w:val="22"/>
        </w:rPr>
      </w:pPr>
    </w:p>
    <w:p w14:paraId="7935B4E1" w14:textId="77C4F08A" w:rsidR="009C3275" w:rsidRPr="00C77B55" w:rsidRDefault="009C3275" w:rsidP="00C77B55">
      <w:pPr>
        <w:pStyle w:val="ListParagraph"/>
        <w:numPr>
          <w:ilvl w:val="0"/>
          <w:numId w:val="24"/>
        </w:numPr>
        <w:spacing w:after="200" w:line="360" w:lineRule="auto"/>
        <w:jc w:val="both"/>
        <w:rPr>
          <w:rFonts w:ascii="Arial" w:hAnsi="Arial" w:cs="Arial"/>
          <w:sz w:val="22"/>
          <w:szCs w:val="22"/>
        </w:rPr>
      </w:pPr>
      <w:proofErr w:type="gramStart"/>
      <w:r w:rsidRPr="009C3275">
        <w:rPr>
          <w:rFonts w:ascii="Arial" w:hAnsi="Arial" w:cs="Arial"/>
          <w:b/>
          <w:sz w:val="22"/>
          <w:szCs w:val="22"/>
        </w:rPr>
        <w:t>Tasks</w:t>
      </w:r>
      <w:r w:rsidRPr="009C3275">
        <w:rPr>
          <w:rFonts w:ascii="Arial" w:hAnsi="Arial" w:cs="Arial"/>
          <w:sz w:val="22"/>
          <w:szCs w:val="22"/>
        </w:rPr>
        <w:t xml:space="preserve"> :</w:t>
      </w:r>
      <w:proofErr w:type="gramEnd"/>
      <w:r w:rsidRPr="009C3275">
        <w:rPr>
          <w:rFonts w:ascii="Arial" w:hAnsi="Arial" w:cs="Arial"/>
          <w:sz w:val="22"/>
          <w:szCs w:val="22"/>
        </w:rPr>
        <w:t xml:space="preserve"> Coca cola has re-appropriated the packaging hobby to the franchisee, </w:t>
      </w:r>
      <w:proofErr w:type="spellStart"/>
      <w:r w:rsidRPr="009C3275">
        <w:rPr>
          <w:rFonts w:ascii="Arial" w:hAnsi="Arial" w:cs="Arial"/>
          <w:sz w:val="22"/>
          <w:szCs w:val="22"/>
        </w:rPr>
        <w:t>femsa</w:t>
      </w:r>
      <w:proofErr w:type="spellEnd"/>
      <w:r w:rsidRPr="009C3275">
        <w:rPr>
          <w:rFonts w:ascii="Arial" w:hAnsi="Arial" w:cs="Arial"/>
          <w:sz w:val="22"/>
          <w:szCs w:val="22"/>
        </w:rPr>
        <w:t xml:space="preserve"> that is the largest bottling franchisee of the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brand call refreshments on this planet. It allows the organisation in catching sizable development openings in immature non-carbonated refreshment fragment and in crucial acquisitions by way of going into arrangements to together get groups with the coca cola business enterprise.</w:t>
      </w:r>
    </w:p>
    <w:p w14:paraId="1C69102E" w14:textId="4C92AA19" w:rsidR="009C3275" w:rsidRPr="00C77B55" w:rsidRDefault="009C3275" w:rsidP="00C77B55">
      <w:pPr>
        <w:pStyle w:val="ListParagraph"/>
        <w:numPr>
          <w:ilvl w:val="0"/>
          <w:numId w:val="24"/>
        </w:numPr>
        <w:spacing w:after="200" w:line="360" w:lineRule="auto"/>
        <w:jc w:val="both"/>
        <w:rPr>
          <w:rFonts w:ascii="Arial" w:hAnsi="Arial" w:cs="Arial"/>
          <w:b/>
          <w:sz w:val="22"/>
          <w:szCs w:val="22"/>
        </w:rPr>
      </w:pPr>
      <w:r w:rsidRPr="009C3275">
        <w:rPr>
          <w:rFonts w:ascii="Arial" w:hAnsi="Arial" w:cs="Arial"/>
          <w:b/>
          <w:sz w:val="22"/>
          <w:szCs w:val="22"/>
        </w:rPr>
        <w:t xml:space="preserve">Cost control: </w:t>
      </w:r>
      <w:r w:rsidRPr="009C3275">
        <w:rPr>
          <w:rFonts w:ascii="Arial" w:hAnsi="Arial" w:cs="Arial"/>
          <w:sz w:val="22"/>
          <w:szCs w:val="22"/>
        </w:rPr>
        <w:t>Its extended item portfolio, outsourcing tasks and economies of scale allows it in decreasing its operational fee and increment its productivity.</w:t>
      </w:r>
    </w:p>
    <w:p w14:paraId="042BFCA1" w14:textId="449B5690" w:rsidR="009C3275" w:rsidRPr="00C77B55" w:rsidRDefault="009C3275" w:rsidP="00C77B55">
      <w:pPr>
        <w:pStyle w:val="ListParagraph"/>
        <w:numPr>
          <w:ilvl w:val="0"/>
          <w:numId w:val="24"/>
        </w:numPr>
        <w:spacing w:after="200" w:line="360" w:lineRule="auto"/>
        <w:jc w:val="both"/>
        <w:rPr>
          <w:rFonts w:ascii="Arial" w:hAnsi="Arial" w:cs="Arial"/>
          <w:b/>
          <w:sz w:val="22"/>
          <w:szCs w:val="22"/>
        </w:rPr>
      </w:pPr>
      <w:r w:rsidRPr="009C3275">
        <w:rPr>
          <w:rFonts w:ascii="Arial" w:hAnsi="Arial" w:cs="Arial"/>
          <w:b/>
          <w:sz w:val="22"/>
          <w:szCs w:val="22"/>
        </w:rPr>
        <w:lastRenderedPageBreak/>
        <w:t xml:space="preserve">Solid Brand Portfolio: </w:t>
      </w:r>
      <w:r w:rsidRPr="009C3275">
        <w:rPr>
          <w:rFonts w:ascii="Arial" w:hAnsi="Arial" w:cs="Arial"/>
          <w:sz w:val="22"/>
          <w:szCs w:val="22"/>
        </w:rPr>
        <w:t xml:space="preserve">Corporation gives an incredible and wide arrangement of refreshments to its customers, and often investigates promising drink classifications to trap development in its diverse commercial enterprise sectors. Its refreshment portfolio comprise of carbonated soda pops, filtered water, juices, orangeades, </w:t>
      </w:r>
      <w:proofErr w:type="spellStart"/>
      <w:r w:rsidRPr="009C3275">
        <w:rPr>
          <w:rFonts w:ascii="Arial" w:hAnsi="Arial" w:cs="Arial"/>
          <w:sz w:val="22"/>
          <w:szCs w:val="22"/>
        </w:rPr>
        <w:t>iso</w:t>
      </w:r>
      <w:proofErr w:type="spellEnd"/>
      <w:r w:rsidRPr="009C3275">
        <w:rPr>
          <w:rFonts w:ascii="Arial" w:hAnsi="Arial" w:cs="Arial"/>
          <w:sz w:val="22"/>
          <w:szCs w:val="22"/>
        </w:rPr>
        <w:t>-tonics, teas, caffeinated liquids, milk, espresso and even lager in certain business sectors like brazil.</w:t>
      </w:r>
    </w:p>
    <w:p w14:paraId="5A9844DF" w14:textId="16EB9D6E" w:rsidR="009C3275" w:rsidRPr="00C77B55" w:rsidRDefault="009C3275" w:rsidP="009C3275">
      <w:pPr>
        <w:pStyle w:val="ListParagraph"/>
        <w:numPr>
          <w:ilvl w:val="0"/>
          <w:numId w:val="24"/>
        </w:numPr>
        <w:spacing w:after="200" w:line="360" w:lineRule="auto"/>
        <w:jc w:val="both"/>
        <w:rPr>
          <w:rFonts w:ascii="Arial" w:hAnsi="Arial" w:cs="Arial"/>
          <w:b/>
          <w:sz w:val="22"/>
          <w:szCs w:val="22"/>
        </w:rPr>
      </w:pPr>
      <w:r w:rsidRPr="009C3275">
        <w:rPr>
          <w:rFonts w:ascii="Arial" w:hAnsi="Arial" w:cs="Arial"/>
          <w:b/>
          <w:sz w:val="22"/>
          <w:szCs w:val="22"/>
        </w:rPr>
        <w:t>Synergistic client relationship:</w:t>
      </w:r>
      <w:r w:rsidRPr="009C3275">
        <w:rPr>
          <w:rFonts w:ascii="Arial" w:hAnsi="Arial" w:cs="Arial"/>
          <w:sz w:val="22"/>
          <w:szCs w:val="22"/>
        </w:rPr>
        <w:t xml:space="preserve"> Coca Cola emphatically has confidence in participative advertising making shared qualities for all partners. Fitting its broad arrangement of items and bundles for their stores dependent on the nearby market's financial socioeconomics, important utilization event and the store's particular attributes. </w:t>
      </w:r>
    </w:p>
    <w:p w14:paraId="1E970298" w14:textId="77777777" w:rsidR="009C3275" w:rsidRPr="009C3275" w:rsidRDefault="009C3275" w:rsidP="00C77B55">
      <w:pPr>
        <w:pStyle w:val="Heading2"/>
      </w:pPr>
      <w:bookmarkStart w:id="12" w:name="_Toc479708290"/>
      <w:r w:rsidRPr="009C3275">
        <w:t>Marketing procedure of Coca Cola</w:t>
      </w:r>
      <w:bookmarkEnd w:id="12"/>
      <w:r w:rsidRPr="009C3275">
        <w:t xml:space="preserve"> </w:t>
      </w:r>
    </w:p>
    <w:p w14:paraId="224B440F"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Coca cola's emblem call brand involves an exchange scenario in </w:t>
      </w:r>
      <w:proofErr w:type="spellStart"/>
      <w:proofErr w:type="gramStart"/>
      <w:r w:rsidRPr="009C3275">
        <w:rPr>
          <w:rFonts w:ascii="Arial" w:hAnsi="Arial" w:cs="Arial"/>
          <w:sz w:val="22"/>
          <w:szCs w:val="22"/>
        </w:rPr>
        <w:t>bcg</w:t>
      </w:r>
      <w:proofErr w:type="spellEnd"/>
      <w:proofErr w:type="gramEnd"/>
      <w:r w:rsidRPr="009C3275">
        <w:rPr>
          <w:rFonts w:ascii="Arial" w:hAnsi="Arial" w:cs="Arial"/>
          <w:sz w:val="22"/>
          <w:szCs w:val="22"/>
        </w:rPr>
        <w:t xml:space="preserve"> network depending on the hobby and critical function. Bangs up, sprite, </w:t>
      </w:r>
      <w:proofErr w:type="spellStart"/>
      <w:r w:rsidRPr="009C3275">
        <w:rPr>
          <w:rFonts w:ascii="Arial" w:hAnsi="Arial" w:cs="Arial"/>
          <w:sz w:val="22"/>
          <w:szCs w:val="22"/>
        </w:rPr>
        <w:t>fanta</w:t>
      </w:r>
      <w:proofErr w:type="spellEnd"/>
      <w:r w:rsidRPr="009C3275">
        <w:rPr>
          <w:rFonts w:ascii="Arial" w:hAnsi="Arial" w:cs="Arial"/>
          <w:sz w:val="22"/>
          <w:szCs w:val="22"/>
        </w:rPr>
        <w:t xml:space="preserve"> and </w:t>
      </w:r>
      <w:proofErr w:type="spellStart"/>
      <w:r w:rsidRPr="009C3275">
        <w:rPr>
          <w:rFonts w:ascii="Arial" w:hAnsi="Arial" w:cs="Arial"/>
          <w:sz w:val="22"/>
          <w:szCs w:val="22"/>
        </w:rPr>
        <w:t>maaza</w:t>
      </w:r>
      <w:proofErr w:type="spellEnd"/>
      <w:r w:rsidRPr="009C3275">
        <w:rPr>
          <w:rFonts w:ascii="Arial" w:hAnsi="Arial" w:cs="Arial"/>
          <w:sz w:val="22"/>
          <w:szCs w:val="22"/>
        </w:rPr>
        <w:t xml:space="preserve"> are stars as these brands have excessive piece of the general enterprise but high competition in their precise portion. </w:t>
      </w:r>
    </w:p>
    <w:p w14:paraId="3C7EA7D3" w14:textId="77777777" w:rsidR="009C3275" w:rsidRPr="009C3275" w:rsidRDefault="009C3275" w:rsidP="009C3275">
      <w:pPr>
        <w:spacing w:line="360" w:lineRule="auto"/>
        <w:jc w:val="both"/>
        <w:rPr>
          <w:rFonts w:ascii="Arial" w:hAnsi="Arial" w:cs="Arial"/>
          <w:sz w:val="22"/>
          <w:szCs w:val="22"/>
        </w:rPr>
      </w:pPr>
      <w:proofErr w:type="spellStart"/>
      <w:r w:rsidRPr="009C3275">
        <w:rPr>
          <w:rFonts w:ascii="Arial" w:hAnsi="Arial" w:cs="Arial"/>
          <w:sz w:val="22"/>
          <w:szCs w:val="22"/>
        </w:rPr>
        <w:t>Kinley</w:t>
      </w:r>
      <w:proofErr w:type="spellEnd"/>
      <w:r w:rsidRPr="009C3275">
        <w:rPr>
          <w:rFonts w:ascii="Arial" w:hAnsi="Arial" w:cs="Arial"/>
          <w:sz w:val="22"/>
          <w:szCs w:val="22"/>
        </w:rPr>
        <w:t xml:space="preserve"> is query mark purpose being low offers. Company can't specifically situate </w:t>
      </w:r>
      <w:proofErr w:type="spellStart"/>
      <w:r w:rsidRPr="009C3275">
        <w:rPr>
          <w:rFonts w:ascii="Arial" w:hAnsi="Arial" w:cs="Arial"/>
          <w:sz w:val="22"/>
          <w:szCs w:val="22"/>
        </w:rPr>
        <w:t>kinley</w:t>
      </w:r>
      <w:proofErr w:type="spellEnd"/>
      <w:r w:rsidRPr="009C3275">
        <w:rPr>
          <w:rFonts w:ascii="Arial" w:hAnsi="Arial" w:cs="Arial"/>
          <w:sz w:val="22"/>
          <w:szCs w:val="22"/>
        </w:rPr>
        <w:t xml:space="preserve"> because of the presence of hundreds of community predominant elements inside the tremendously commoditized marketplace bringing approximately low offers. </w:t>
      </w:r>
    </w:p>
    <w:p w14:paraId="61F92237"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The primary logo coca cola is considered as a gold mine since it has a solitary rival in </w:t>
      </w:r>
      <w:proofErr w:type="spellStart"/>
      <w:r w:rsidRPr="009C3275">
        <w:rPr>
          <w:rFonts w:ascii="Arial" w:hAnsi="Arial" w:cs="Arial"/>
          <w:sz w:val="22"/>
          <w:szCs w:val="22"/>
        </w:rPr>
        <w:t>pepsi</w:t>
      </w:r>
      <w:proofErr w:type="spellEnd"/>
      <w:r w:rsidRPr="009C3275">
        <w:rPr>
          <w:rFonts w:ascii="Arial" w:hAnsi="Arial" w:cs="Arial"/>
          <w:sz w:val="22"/>
          <w:szCs w:val="22"/>
        </w:rPr>
        <w:t xml:space="preserve"> and has </w:t>
      </w:r>
      <w:proofErr w:type="gramStart"/>
      <w:r w:rsidRPr="009C3275">
        <w:rPr>
          <w:rFonts w:ascii="Arial" w:hAnsi="Arial" w:cs="Arial"/>
          <w:sz w:val="22"/>
          <w:szCs w:val="22"/>
        </w:rPr>
        <w:t>an</w:t>
      </w:r>
      <w:proofErr w:type="gramEnd"/>
      <w:r w:rsidRPr="009C3275">
        <w:rPr>
          <w:rFonts w:ascii="Arial" w:hAnsi="Arial" w:cs="Arial"/>
          <w:sz w:val="22"/>
          <w:szCs w:val="22"/>
        </w:rPr>
        <w:t xml:space="preserve"> high-quality presence across the world. Coke-weight loss program, tea and espresso brands are canines on account that it is not geared up to pull in customers for this section and these are presumably greater lengthy haul gadgets and below basis. </w:t>
      </w:r>
    </w:p>
    <w:p w14:paraId="2DA28CA5"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Dispersion process inside the advertising method of coca </w:t>
      </w:r>
      <w:proofErr w:type="spellStart"/>
      <w:proofErr w:type="gramStart"/>
      <w:r w:rsidRPr="009C3275">
        <w:rPr>
          <w:rFonts w:ascii="Arial" w:hAnsi="Arial" w:cs="Arial"/>
          <w:sz w:val="22"/>
          <w:szCs w:val="22"/>
        </w:rPr>
        <w:t>cola.It</w:t>
      </w:r>
      <w:proofErr w:type="spellEnd"/>
      <w:proofErr w:type="gramEnd"/>
      <w:r w:rsidRPr="009C3275">
        <w:rPr>
          <w:rFonts w:ascii="Arial" w:hAnsi="Arial" w:cs="Arial"/>
          <w:sz w:val="22"/>
          <w:szCs w:val="22"/>
        </w:rPr>
        <w:t xml:space="preserve"> utilizes a few deals and appropriation fashions depending upon marketplace, geographic conditions and the purchaser's profile: </w:t>
      </w:r>
    </w:p>
    <w:p w14:paraId="4FFA68A9" w14:textId="77777777" w:rsidR="009C3275" w:rsidRPr="009C3275" w:rsidRDefault="009C3275" w:rsidP="009C3275">
      <w:pPr>
        <w:spacing w:line="360" w:lineRule="auto"/>
        <w:jc w:val="both"/>
        <w:rPr>
          <w:rFonts w:ascii="Arial" w:hAnsi="Arial" w:cs="Arial"/>
          <w:sz w:val="22"/>
          <w:szCs w:val="22"/>
        </w:rPr>
      </w:pPr>
    </w:p>
    <w:p w14:paraId="548E099D" w14:textId="2E53F236"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1.</w:t>
      </w:r>
      <w:proofErr w:type="gramStart"/>
      <w:r w:rsidRPr="009C3275">
        <w:rPr>
          <w:rFonts w:ascii="Arial" w:hAnsi="Arial" w:cs="Arial"/>
          <w:sz w:val="22"/>
          <w:szCs w:val="22"/>
        </w:rPr>
        <w:t>The pre-deal framework, what isolates the deals and conveyance capacities, allowing vehicles to be stacked with the blend of gadgets that outlets have lately asked, in this manner increasing the 2 deals and dispersion skill ability.</w:t>
      </w:r>
      <w:proofErr w:type="gramEnd"/>
    </w:p>
    <w:p w14:paraId="657FC93F" w14:textId="77777777" w:rsidR="009C3275" w:rsidRPr="009C3275" w:rsidRDefault="009C3275" w:rsidP="009C3275">
      <w:pPr>
        <w:spacing w:line="360" w:lineRule="auto"/>
        <w:jc w:val="both"/>
        <w:rPr>
          <w:rFonts w:ascii="Arial" w:hAnsi="Arial" w:cs="Arial"/>
          <w:sz w:val="22"/>
          <w:szCs w:val="22"/>
        </w:rPr>
      </w:pPr>
    </w:p>
    <w:p w14:paraId="6813AD4A" w14:textId="08258D02"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2.The normal truck direction framework, in which the character answerable for the conveyance makes </w:t>
      </w:r>
      <w:proofErr w:type="gramStart"/>
      <w:r w:rsidRPr="009C3275">
        <w:rPr>
          <w:rFonts w:ascii="Arial" w:hAnsi="Arial" w:cs="Arial"/>
          <w:sz w:val="22"/>
          <w:szCs w:val="22"/>
        </w:rPr>
        <w:t>short</w:t>
      </w:r>
      <w:proofErr w:type="gramEnd"/>
      <w:r w:rsidRPr="009C3275">
        <w:rPr>
          <w:rFonts w:ascii="Arial" w:hAnsi="Arial" w:cs="Arial"/>
          <w:sz w:val="22"/>
          <w:szCs w:val="22"/>
        </w:rPr>
        <w:t xml:space="preserve"> deals from inventory available on the truck.</w:t>
      </w:r>
    </w:p>
    <w:p w14:paraId="72586899" w14:textId="77777777" w:rsidR="009C3275" w:rsidRPr="009C3275" w:rsidRDefault="009C3275" w:rsidP="009C3275">
      <w:pPr>
        <w:spacing w:line="360" w:lineRule="auto"/>
        <w:jc w:val="both"/>
        <w:rPr>
          <w:rFonts w:ascii="Arial" w:hAnsi="Arial" w:cs="Arial"/>
          <w:sz w:val="22"/>
          <w:szCs w:val="22"/>
        </w:rPr>
      </w:pPr>
    </w:p>
    <w:p w14:paraId="55EBE73E" w14:textId="711ECBC3"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3.1/2 breed dissemination framework, where a comparable truck conveys object handy for certain fireplace deal and item these days asked thru the pre-deal framework.</w:t>
      </w:r>
    </w:p>
    <w:p w14:paraId="3D0ABFFE" w14:textId="77777777" w:rsidR="009C3275" w:rsidRPr="009C3275" w:rsidRDefault="009C3275" w:rsidP="009C3275">
      <w:pPr>
        <w:spacing w:line="360" w:lineRule="auto"/>
        <w:jc w:val="both"/>
        <w:rPr>
          <w:rFonts w:ascii="Arial" w:hAnsi="Arial" w:cs="Arial"/>
          <w:sz w:val="22"/>
          <w:szCs w:val="22"/>
        </w:rPr>
      </w:pPr>
    </w:p>
    <w:p w14:paraId="56131CEC" w14:textId="4393A735"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lastRenderedPageBreak/>
        <w:t xml:space="preserve">4.The selling framework, which will be joined with pre-deals visits and </w:t>
      </w:r>
    </w:p>
    <w:p w14:paraId="36497D0D" w14:textId="09DB9FED" w:rsidR="009C3275" w:rsidRPr="009C3275" w:rsidRDefault="009C3275" w:rsidP="009C3275">
      <w:pPr>
        <w:spacing w:line="360" w:lineRule="auto"/>
        <w:jc w:val="both"/>
        <w:rPr>
          <w:rFonts w:ascii="Arial" w:hAnsi="Arial" w:cs="Arial"/>
          <w:sz w:val="22"/>
          <w:szCs w:val="22"/>
        </w:rPr>
      </w:pPr>
      <w:proofErr w:type="gramStart"/>
      <w:r w:rsidRPr="009C3275">
        <w:rPr>
          <w:rFonts w:ascii="Arial" w:hAnsi="Arial" w:cs="Arial"/>
          <w:sz w:val="22"/>
          <w:szCs w:val="22"/>
        </w:rPr>
        <w:t>offers</w:t>
      </w:r>
      <w:proofErr w:type="gramEnd"/>
      <w:r w:rsidRPr="009C3275">
        <w:rPr>
          <w:rFonts w:ascii="Arial" w:hAnsi="Arial" w:cs="Arial"/>
          <w:sz w:val="22"/>
          <w:szCs w:val="22"/>
        </w:rPr>
        <w:t xml:space="preserve"> through outsider wholesalers of the gadgets. </w:t>
      </w:r>
    </w:p>
    <w:p w14:paraId="4992F21B" w14:textId="77777777" w:rsidR="009C3275" w:rsidRPr="009C3275" w:rsidRDefault="009C3275" w:rsidP="009C3275">
      <w:pPr>
        <w:spacing w:line="360" w:lineRule="auto"/>
        <w:jc w:val="both"/>
        <w:rPr>
          <w:rFonts w:ascii="Arial" w:hAnsi="Arial" w:cs="Arial"/>
          <w:sz w:val="22"/>
          <w:szCs w:val="22"/>
        </w:rPr>
      </w:pPr>
    </w:p>
    <w:p w14:paraId="3C4F241B" w14:textId="5FFFF3B8"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Resistance of extrude is a now not unusual place human </w:t>
      </w:r>
      <w:proofErr w:type="spellStart"/>
      <w:r w:rsidRPr="009C3275">
        <w:rPr>
          <w:rFonts w:ascii="Arial" w:hAnsi="Arial" w:cs="Arial"/>
          <w:sz w:val="22"/>
          <w:szCs w:val="22"/>
        </w:rPr>
        <w:t>behavior</w:t>
      </w:r>
      <w:proofErr w:type="spellEnd"/>
      <w:r w:rsidRPr="009C3275">
        <w:rPr>
          <w:rFonts w:ascii="Arial" w:hAnsi="Arial" w:cs="Arial"/>
          <w:sz w:val="22"/>
          <w:szCs w:val="22"/>
        </w:rPr>
        <w:t xml:space="preserve">. Specifically, </w:t>
      </w:r>
      <w:proofErr w:type="spellStart"/>
      <w:r w:rsidRPr="009C3275">
        <w:rPr>
          <w:rFonts w:ascii="Arial" w:hAnsi="Arial" w:cs="Arial"/>
          <w:sz w:val="22"/>
          <w:szCs w:val="22"/>
        </w:rPr>
        <w:t>withinside</w:t>
      </w:r>
      <w:proofErr w:type="spellEnd"/>
      <w:r w:rsidRPr="009C3275">
        <w:rPr>
          <w:rFonts w:ascii="Arial" w:hAnsi="Arial" w:cs="Arial"/>
          <w:sz w:val="22"/>
          <w:szCs w:val="22"/>
        </w:rPr>
        <w:t xml:space="preserve"> the regulatory recognition individuals resist </w:t>
      </w:r>
      <w:proofErr w:type="gramStart"/>
      <w:r w:rsidRPr="009C3275">
        <w:rPr>
          <w:rFonts w:ascii="Arial" w:hAnsi="Arial" w:cs="Arial"/>
          <w:sz w:val="22"/>
          <w:szCs w:val="22"/>
        </w:rPr>
        <w:t>the extrude</w:t>
      </w:r>
      <w:proofErr w:type="gramEnd"/>
      <w:r w:rsidRPr="009C3275">
        <w:rPr>
          <w:rFonts w:ascii="Arial" w:hAnsi="Arial" w:cs="Arial"/>
          <w:sz w:val="22"/>
          <w:szCs w:val="22"/>
        </w:rPr>
        <w:t xml:space="preserve"> in authoritative culture, shape and techniques. But, at the off threat which you want to proficiently and strongly positioned into impact the extrude manage software, it's far crucial for coca cola organization that it want to widen techniques to decrease labourer insubordination to extrude. </w:t>
      </w:r>
      <w:proofErr w:type="spellStart"/>
      <w:r w:rsidRPr="009C3275">
        <w:rPr>
          <w:rFonts w:ascii="Arial" w:hAnsi="Arial" w:cs="Arial"/>
          <w:sz w:val="22"/>
          <w:szCs w:val="22"/>
        </w:rPr>
        <w:t>Kotter</w:t>
      </w:r>
      <w:proofErr w:type="spellEnd"/>
      <w:r w:rsidRPr="009C3275">
        <w:rPr>
          <w:rFonts w:ascii="Arial" w:hAnsi="Arial" w:cs="Arial"/>
          <w:sz w:val="22"/>
          <w:szCs w:val="22"/>
        </w:rPr>
        <w:t xml:space="preserve"> and </w:t>
      </w:r>
      <w:proofErr w:type="spellStart"/>
      <w:r w:rsidRPr="009C3275">
        <w:rPr>
          <w:rFonts w:ascii="Arial" w:hAnsi="Arial" w:cs="Arial"/>
          <w:sz w:val="22"/>
          <w:szCs w:val="22"/>
        </w:rPr>
        <w:t>schlesinger</w:t>
      </w:r>
      <w:proofErr w:type="spellEnd"/>
      <w:r w:rsidRPr="009C3275">
        <w:rPr>
          <w:rFonts w:ascii="Arial" w:hAnsi="Arial" w:cs="Arial"/>
          <w:sz w:val="22"/>
          <w:szCs w:val="22"/>
        </w:rPr>
        <w:t xml:space="preserve"> (1979) characterized six techniques, which </w:t>
      </w:r>
      <w:proofErr w:type="gramStart"/>
      <w:r w:rsidRPr="009C3275">
        <w:rPr>
          <w:rFonts w:ascii="Arial" w:hAnsi="Arial" w:cs="Arial"/>
          <w:sz w:val="22"/>
          <w:szCs w:val="22"/>
        </w:rPr>
        <w:t>is</w:t>
      </w:r>
      <w:proofErr w:type="gramEnd"/>
      <w:r w:rsidRPr="009C3275">
        <w:rPr>
          <w:rFonts w:ascii="Arial" w:hAnsi="Arial" w:cs="Arial"/>
          <w:sz w:val="22"/>
          <w:szCs w:val="22"/>
        </w:rPr>
        <w:t xml:space="preserve"> probably treasured for coca cola business enterprise in professional insubordination control. </w:t>
      </w:r>
    </w:p>
    <w:p w14:paraId="4328E51E" w14:textId="77777777" w:rsidR="009C3275" w:rsidRPr="009C3275" w:rsidRDefault="009C3275" w:rsidP="009C3275">
      <w:pPr>
        <w:spacing w:line="360" w:lineRule="auto"/>
        <w:jc w:val="both"/>
        <w:rPr>
          <w:rFonts w:ascii="Arial" w:hAnsi="Arial" w:cs="Arial"/>
          <w:sz w:val="22"/>
          <w:szCs w:val="22"/>
        </w:rPr>
      </w:pPr>
    </w:p>
    <w:p w14:paraId="12EA8A6A"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First strategy is to include the specialist in extrude process and reason them to participate as a ways as they could. </w:t>
      </w:r>
    </w:p>
    <w:p w14:paraId="4ACCC82B" w14:textId="77777777" w:rsidR="009C3275" w:rsidRPr="009C3275" w:rsidRDefault="009C3275" w:rsidP="009C3275">
      <w:pPr>
        <w:spacing w:line="360" w:lineRule="auto"/>
        <w:jc w:val="both"/>
        <w:rPr>
          <w:rFonts w:ascii="Arial" w:hAnsi="Arial" w:cs="Arial"/>
          <w:sz w:val="22"/>
          <w:szCs w:val="22"/>
        </w:rPr>
      </w:pPr>
    </w:p>
    <w:p w14:paraId="2D27F449"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Second strategy is to talk </w:t>
      </w:r>
      <w:proofErr w:type="gramStart"/>
      <w:r w:rsidRPr="009C3275">
        <w:rPr>
          <w:rFonts w:ascii="Arial" w:hAnsi="Arial" w:cs="Arial"/>
          <w:sz w:val="22"/>
          <w:szCs w:val="22"/>
        </w:rPr>
        <w:t>the extrude</w:t>
      </w:r>
      <w:proofErr w:type="gramEnd"/>
      <w:r w:rsidRPr="009C3275">
        <w:rPr>
          <w:rFonts w:ascii="Arial" w:hAnsi="Arial" w:cs="Arial"/>
          <w:sz w:val="22"/>
          <w:szCs w:val="22"/>
        </w:rPr>
        <w:t xml:space="preserve"> manage bundles to the human beings efficiently to reveal them roughly the endowments the bundles could carry. This can cause them to at ease in embracing </w:t>
      </w:r>
      <w:proofErr w:type="gramStart"/>
      <w:r w:rsidRPr="009C3275">
        <w:rPr>
          <w:rFonts w:ascii="Arial" w:hAnsi="Arial" w:cs="Arial"/>
          <w:sz w:val="22"/>
          <w:szCs w:val="22"/>
        </w:rPr>
        <w:t>the extrude</w:t>
      </w:r>
      <w:proofErr w:type="gramEnd"/>
      <w:r w:rsidRPr="009C3275">
        <w:rPr>
          <w:rFonts w:ascii="Arial" w:hAnsi="Arial" w:cs="Arial"/>
          <w:sz w:val="22"/>
          <w:szCs w:val="22"/>
        </w:rPr>
        <w:t xml:space="preserve">. </w:t>
      </w:r>
    </w:p>
    <w:p w14:paraId="70D3661D" w14:textId="77777777" w:rsidR="009C3275" w:rsidRPr="009C3275" w:rsidRDefault="009C3275" w:rsidP="009C3275">
      <w:pPr>
        <w:spacing w:line="360" w:lineRule="auto"/>
        <w:jc w:val="both"/>
        <w:rPr>
          <w:rFonts w:ascii="Arial" w:hAnsi="Arial" w:cs="Arial"/>
          <w:sz w:val="22"/>
          <w:szCs w:val="22"/>
        </w:rPr>
      </w:pPr>
    </w:p>
    <w:p w14:paraId="79015F51" w14:textId="50E955C0"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1/3 technique is arrangement and agreement. The affiliation want to make an agreement on essential extrude troubles and with the agreement of every unmarried vital accomplice; it need to supply </w:t>
      </w:r>
      <w:proofErr w:type="gramStart"/>
      <w:r w:rsidRPr="009C3275">
        <w:rPr>
          <w:rFonts w:ascii="Arial" w:hAnsi="Arial" w:cs="Arial"/>
          <w:sz w:val="22"/>
          <w:szCs w:val="22"/>
        </w:rPr>
        <w:t>the extrude</w:t>
      </w:r>
      <w:proofErr w:type="gramEnd"/>
      <w:r w:rsidRPr="009C3275">
        <w:rPr>
          <w:rFonts w:ascii="Arial" w:hAnsi="Arial" w:cs="Arial"/>
          <w:sz w:val="22"/>
          <w:szCs w:val="22"/>
        </w:rPr>
        <w:t xml:space="preserve"> manage program. The obstruction stage may be 0 on extrude bundles, which can be being introduced with the common agreement of every single pertinent partner. </w:t>
      </w:r>
    </w:p>
    <w:p w14:paraId="44B29F23" w14:textId="77777777" w:rsidR="009C3275" w:rsidRPr="009C3275" w:rsidRDefault="009C3275" w:rsidP="009C3275">
      <w:pPr>
        <w:spacing w:line="360" w:lineRule="auto"/>
        <w:jc w:val="both"/>
        <w:rPr>
          <w:rFonts w:ascii="Arial" w:hAnsi="Arial" w:cs="Arial"/>
          <w:sz w:val="22"/>
          <w:szCs w:val="22"/>
        </w:rPr>
      </w:pPr>
    </w:p>
    <w:p w14:paraId="138FCD2C"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Fourth method is that to control the group of workers who're a end result of more than one insufficiency or passionate or intellectual difficulty or a couple of various peril no longer ready to alter to the extrude. Inside the occasion that the association grows proper channel for such human beings, they could alter robotically to the extrude control application. </w:t>
      </w:r>
    </w:p>
    <w:p w14:paraId="0EBEC117" w14:textId="77777777" w:rsidR="009C3275" w:rsidRPr="009C3275" w:rsidRDefault="009C3275" w:rsidP="009C3275">
      <w:pPr>
        <w:spacing w:line="360" w:lineRule="auto"/>
        <w:jc w:val="both"/>
        <w:rPr>
          <w:rFonts w:ascii="Arial" w:hAnsi="Arial" w:cs="Arial"/>
          <w:sz w:val="22"/>
          <w:szCs w:val="22"/>
        </w:rPr>
      </w:pPr>
    </w:p>
    <w:p w14:paraId="47025A5C"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In the occasion of sadness of above expressed 4 processes, affiliation can cope with the workforce with the manual of utilizing calling affiliation boss separated from pertinent ones as 5th technique. </w:t>
      </w:r>
    </w:p>
    <w:p w14:paraId="40514E71" w14:textId="77777777" w:rsidR="009C3275" w:rsidRPr="009C3275" w:rsidRDefault="009C3275" w:rsidP="009C3275">
      <w:pPr>
        <w:spacing w:line="360" w:lineRule="auto"/>
        <w:jc w:val="both"/>
        <w:rPr>
          <w:rFonts w:ascii="Arial" w:hAnsi="Arial" w:cs="Arial"/>
          <w:sz w:val="22"/>
          <w:szCs w:val="22"/>
        </w:rPr>
      </w:pPr>
    </w:p>
    <w:p w14:paraId="0A3B28C9"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Sixth approach is to pressure the workforce with eloquent or non-articulate strategies anyway this isn't always generally a dazzling methodology.</w:t>
      </w:r>
    </w:p>
    <w:p w14:paraId="69165EE0" w14:textId="77777777" w:rsidR="009C3275" w:rsidRPr="009C3275" w:rsidRDefault="009C3275" w:rsidP="009C3275">
      <w:pPr>
        <w:spacing w:line="360" w:lineRule="auto"/>
        <w:jc w:val="both"/>
        <w:rPr>
          <w:rFonts w:ascii="Arial" w:hAnsi="Arial" w:cs="Arial"/>
          <w:sz w:val="22"/>
          <w:szCs w:val="22"/>
        </w:rPr>
      </w:pPr>
    </w:p>
    <w:p w14:paraId="23BCAC1F" w14:textId="77777777" w:rsidR="00C77B55" w:rsidRDefault="00C77B55" w:rsidP="009C3275">
      <w:pPr>
        <w:spacing w:line="360" w:lineRule="auto"/>
        <w:jc w:val="both"/>
        <w:rPr>
          <w:rFonts w:ascii="Arial" w:hAnsi="Arial" w:cs="Arial"/>
          <w:b/>
          <w:sz w:val="22"/>
          <w:szCs w:val="22"/>
        </w:rPr>
      </w:pPr>
    </w:p>
    <w:p w14:paraId="1A98516E" w14:textId="77777777" w:rsidR="009C3275" w:rsidRPr="009C3275" w:rsidRDefault="009C3275" w:rsidP="009C3275">
      <w:pPr>
        <w:spacing w:line="360" w:lineRule="auto"/>
        <w:jc w:val="both"/>
        <w:rPr>
          <w:rFonts w:ascii="Arial" w:hAnsi="Arial" w:cs="Arial"/>
          <w:b/>
          <w:sz w:val="22"/>
          <w:szCs w:val="22"/>
        </w:rPr>
      </w:pPr>
      <w:r w:rsidRPr="009C3275">
        <w:rPr>
          <w:rFonts w:ascii="Arial" w:hAnsi="Arial" w:cs="Arial"/>
          <w:b/>
          <w:sz w:val="22"/>
          <w:szCs w:val="22"/>
        </w:rPr>
        <w:lastRenderedPageBreak/>
        <w:t xml:space="preserve">Brand value in the Marketing procedure of Coca Cola </w:t>
      </w:r>
    </w:p>
    <w:p w14:paraId="6078BB75"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Coca cola is the only emblem that is perceived via virtually every body all throughout the planet. At the factor at the same time as we talk approximately logo price then it is its well worth and it is approximately stories, recollections, affiliations, and human associations (no matter the reality that manifestly, those establishments might were cautiously and purposely designed through way of skilled advertisers over several years and infinite government gatherings). </w:t>
      </w:r>
    </w:p>
    <w:p w14:paraId="12BC50D2"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That is something that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has been the professional of for extra than 100 years. This fee is gotten from humans' eagerness to pay a top rate for the logo and </w:t>
      </w:r>
      <w:proofErr w:type="gramStart"/>
      <w:r w:rsidRPr="009C3275">
        <w:rPr>
          <w:rFonts w:ascii="Arial" w:hAnsi="Arial" w:cs="Arial"/>
          <w:sz w:val="22"/>
          <w:szCs w:val="22"/>
        </w:rPr>
        <w:t>a reluctance</w:t>
      </w:r>
      <w:proofErr w:type="gramEnd"/>
      <w:r w:rsidRPr="009C3275">
        <w:rPr>
          <w:rFonts w:ascii="Arial" w:hAnsi="Arial" w:cs="Arial"/>
          <w:sz w:val="22"/>
          <w:szCs w:val="22"/>
        </w:rPr>
        <w:t xml:space="preserve"> to well known substitutes. </w:t>
      </w:r>
      <w:proofErr w:type="spellStart"/>
      <w:r w:rsidRPr="009C3275">
        <w:rPr>
          <w:rFonts w:ascii="Arial" w:hAnsi="Arial" w:cs="Arial"/>
          <w:sz w:val="22"/>
          <w:szCs w:val="22"/>
        </w:rPr>
        <w:t>Coca-cola's</w:t>
      </w:r>
      <w:proofErr w:type="spellEnd"/>
      <w:r w:rsidRPr="009C3275">
        <w:rPr>
          <w:rFonts w:ascii="Arial" w:hAnsi="Arial" w:cs="Arial"/>
          <w:sz w:val="22"/>
          <w:szCs w:val="22"/>
        </w:rPr>
        <w:t xml:space="preserve"> showcasing device has constantly been to narrate satisfaction, energy and clean street with their objects, and this is the way through which they can make high </w:t>
      </w:r>
      <w:proofErr w:type="spellStart"/>
      <w:r w:rsidRPr="009C3275">
        <w:rPr>
          <w:rFonts w:ascii="Arial" w:hAnsi="Arial" w:cs="Arial"/>
          <w:sz w:val="22"/>
          <w:szCs w:val="22"/>
        </w:rPr>
        <w:t>toma</w:t>
      </w:r>
      <w:proofErr w:type="spellEnd"/>
      <w:r w:rsidRPr="009C3275">
        <w:rPr>
          <w:rFonts w:ascii="Arial" w:hAnsi="Arial" w:cs="Arial"/>
          <w:sz w:val="22"/>
          <w:szCs w:val="22"/>
        </w:rPr>
        <w:t xml:space="preserve"> (top of psyche mindfulness).</w:t>
      </w:r>
    </w:p>
    <w:p w14:paraId="568C8D52" w14:textId="77777777" w:rsidR="009C3275" w:rsidRPr="009C3275" w:rsidRDefault="009C3275" w:rsidP="009C3275">
      <w:pPr>
        <w:spacing w:line="360" w:lineRule="auto"/>
        <w:jc w:val="both"/>
        <w:rPr>
          <w:rFonts w:ascii="Arial" w:hAnsi="Arial" w:cs="Arial"/>
          <w:sz w:val="22"/>
          <w:szCs w:val="22"/>
        </w:rPr>
      </w:pPr>
    </w:p>
    <w:p w14:paraId="5D754F8B" w14:textId="77777777" w:rsidR="009C3275" w:rsidRPr="009C3275" w:rsidRDefault="009C3275" w:rsidP="009C3275">
      <w:pPr>
        <w:spacing w:line="360" w:lineRule="auto"/>
        <w:jc w:val="both"/>
        <w:rPr>
          <w:rFonts w:ascii="Arial" w:hAnsi="Arial" w:cs="Arial"/>
          <w:b/>
          <w:sz w:val="22"/>
          <w:szCs w:val="22"/>
        </w:rPr>
      </w:pPr>
      <w:r w:rsidRPr="009C3275">
        <w:rPr>
          <w:rFonts w:ascii="Arial" w:hAnsi="Arial" w:cs="Arial"/>
          <w:b/>
          <w:sz w:val="22"/>
          <w:szCs w:val="22"/>
        </w:rPr>
        <w:t xml:space="preserve">Serious investigation in the Marketing system of Coca Cola </w:t>
      </w:r>
    </w:p>
    <w:p w14:paraId="78797DBB"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Big giants within the non-cocktails fragment have similar system and goals which imply improvement and creative showcasing efforts can assist the businesses with isolating from each different. Rivalry from the nearby game enthusiasts is the other large problem that enterprise is confronting now days. Pepsi is the unmarried largest vital contender of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having devices throughout the fragments.</w:t>
      </w:r>
    </w:p>
    <w:p w14:paraId="6708C578" w14:textId="77777777" w:rsidR="009C3275" w:rsidRPr="009C3275" w:rsidRDefault="009C3275" w:rsidP="009C3275">
      <w:pPr>
        <w:spacing w:line="360" w:lineRule="auto"/>
        <w:jc w:val="both"/>
        <w:rPr>
          <w:rFonts w:ascii="Arial" w:hAnsi="Arial" w:cs="Arial"/>
          <w:sz w:val="22"/>
          <w:szCs w:val="22"/>
        </w:rPr>
      </w:pPr>
    </w:p>
    <w:p w14:paraId="67D960E6" w14:textId="77777777" w:rsidR="009C3275" w:rsidRPr="009C3275" w:rsidRDefault="009C3275" w:rsidP="009C3275">
      <w:pPr>
        <w:spacing w:line="360" w:lineRule="auto"/>
        <w:jc w:val="both"/>
        <w:rPr>
          <w:rFonts w:ascii="Arial" w:hAnsi="Arial" w:cs="Arial"/>
          <w:b/>
          <w:sz w:val="22"/>
          <w:szCs w:val="22"/>
        </w:rPr>
      </w:pPr>
      <w:r w:rsidRPr="009C3275">
        <w:rPr>
          <w:rFonts w:ascii="Arial" w:hAnsi="Arial" w:cs="Arial"/>
          <w:b/>
          <w:sz w:val="22"/>
          <w:szCs w:val="22"/>
        </w:rPr>
        <w:t xml:space="preserve">Market investigation in the Marketing procedure of Coca Cola </w:t>
      </w:r>
    </w:p>
    <w:p w14:paraId="19673C09"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Non-cocktails market is steadily developing industry and with the approaching of developing </w:t>
      </w:r>
      <w:proofErr w:type="spellStart"/>
      <w:proofErr w:type="gramStart"/>
      <w:r w:rsidRPr="009C3275">
        <w:rPr>
          <w:rFonts w:ascii="Arial" w:hAnsi="Arial" w:cs="Arial"/>
          <w:sz w:val="22"/>
          <w:szCs w:val="22"/>
        </w:rPr>
        <w:t>asian</w:t>
      </w:r>
      <w:proofErr w:type="spellEnd"/>
      <w:proofErr w:type="gramEnd"/>
      <w:r w:rsidRPr="009C3275">
        <w:rPr>
          <w:rFonts w:ascii="Arial" w:hAnsi="Arial" w:cs="Arial"/>
          <w:sz w:val="22"/>
          <w:szCs w:val="22"/>
        </w:rPr>
        <w:t xml:space="preserve"> commercial enterprise sectors and non-industrial countries the usage can be higher additionally due to the evolving way of life, financial situations and converting buying propensities. On this enterprise client have thousands of options going from water to tea/coffee to soda pops, so odds of consumer changing to some other logo is high. The first-class way to separate gadgets and maintain customers is the strong emblem fabricating, and making pull on the lookout.</w:t>
      </w:r>
    </w:p>
    <w:p w14:paraId="2876EF00" w14:textId="77777777" w:rsidR="009C3275" w:rsidRPr="009C3275" w:rsidRDefault="009C3275" w:rsidP="009C3275">
      <w:pPr>
        <w:spacing w:line="360" w:lineRule="auto"/>
        <w:jc w:val="both"/>
        <w:rPr>
          <w:rFonts w:ascii="Arial" w:hAnsi="Arial" w:cs="Arial"/>
          <w:b/>
          <w:sz w:val="22"/>
          <w:szCs w:val="22"/>
        </w:rPr>
      </w:pPr>
    </w:p>
    <w:p w14:paraId="75BBA2A5"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b/>
          <w:sz w:val="22"/>
          <w:szCs w:val="22"/>
        </w:rPr>
        <w:t>Client investigation in the Marketing system of Coca Cola during Covid-19</w:t>
      </w:r>
    </w:p>
    <w:p w14:paraId="3A5B975E"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Coca cola focuses on a mass marketplace. What is greater, the consumer assumption is low value, fantastic </w:t>
      </w:r>
      <w:proofErr w:type="spellStart"/>
      <w:r w:rsidRPr="009C3275">
        <w:rPr>
          <w:rFonts w:ascii="Arial" w:hAnsi="Arial" w:cs="Arial"/>
          <w:sz w:val="22"/>
          <w:szCs w:val="22"/>
        </w:rPr>
        <w:t>flavor</w:t>
      </w:r>
      <w:proofErr w:type="spellEnd"/>
      <w:r w:rsidRPr="009C3275">
        <w:rPr>
          <w:rFonts w:ascii="Arial" w:hAnsi="Arial" w:cs="Arial"/>
          <w:sz w:val="22"/>
          <w:szCs w:val="22"/>
        </w:rPr>
        <w:t xml:space="preserve">, lodging and availability and one-of-a-kind choices to browse. </w:t>
      </w:r>
    </w:p>
    <w:p w14:paraId="66CABBB3"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Coca cola utilizes extreme situating methodology to be course in front of its competitors in the non-cocktails marketplace.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has multiplied down on its machine to chop down its portfolio and exchange assignment to its </w:t>
      </w:r>
      <w:proofErr w:type="spellStart"/>
      <w:r w:rsidRPr="009C3275">
        <w:rPr>
          <w:rFonts w:ascii="Arial" w:hAnsi="Arial" w:cs="Arial"/>
          <w:sz w:val="22"/>
          <w:szCs w:val="22"/>
        </w:rPr>
        <w:t>center</w:t>
      </w:r>
      <w:proofErr w:type="spellEnd"/>
      <w:r w:rsidRPr="009C3275">
        <w:rPr>
          <w:rFonts w:ascii="Arial" w:hAnsi="Arial" w:cs="Arial"/>
          <w:sz w:val="22"/>
          <w:szCs w:val="22"/>
        </w:rPr>
        <w:t xml:space="preserve"> manufacturers, at the same time as likewise wanting to take showcasing speculation degrees back to pre-pandemic activities to help improvement. </w:t>
      </w:r>
    </w:p>
    <w:p w14:paraId="0A8FB7F8" w14:textId="77777777" w:rsidR="009C3275" w:rsidRPr="009C3275" w:rsidRDefault="009C3275" w:rsidP="009C3275">
      <w:pPr>
        <w:spacing w:line="360" w:lineRule="auto"/>
        <w:jc w:val="both"/>
        <w:rPr>
          <w:rFonts w:ascii="Arial" w:hAnsi="Arial" w:cs="Arial"/>
          <w:sz w:val="22"/>
          <w:szCs w:val="22"/>
        </w:rPr>
      </w:pPr>
      <w:proofErr w:type="spellStart"/>
      <w:r w:rsidRPr="009C3275">
        <w:rPr>
          <w:rFonts w:ascii="Arial" w:hAnsi="Arial" w:cs="Arial"/>
          <w:sz w:val="22"/>
          <w:szCs w:val="22"/>
        </w:rPr>
        <w:lastRenderedPageBreak/>
        <w:t>Coca-cola</w:t>
      </w:r>
      <w:proofErr w:type="spellEnd"/>
      <w:r w:rsidRPr="009C3275">
        <w:rPr>
          <w:rFonts w:ascii="Arial" w:hAnsi="Arial" w:cs="Arial"/>
          <w:sz w:val="22"/>
          <w:szCs w:val="22"/>
        </w:rPr>
        <w:t xml:space="preserve"> net earning declined eleven% to $33bn (£23bn) in </w:t>
      </w:r>
      <w:proofErr w:type="gramStart"/>
      <w:r w:rsidRPr="009C3275">
        <w:rPr>
          <w:rFonts w:ascii="Arial" w:hAnsi="Arial" w:cs="Arial"/>
          <w:sz w:val="22"/>
          <w:szCs w:val="22"/>
        </w:rPr>
        <w:t>2020,</w:t>
      </w:r>
      <w:proofErr w:type="gramEnd"/>
      <w:r w:rsidRPr="009C3275">
        <w:rPr>
          <w:rFonts w:ascii="Arial" w:hAnsi="Arial" w:cs="Arial"/>
          <w:sz w:val="22"/>
          <w:szCs w:val="22"/>
        </w:rPr>
        <w:t xml:space="preserve"> this was pushed by means of a decline in concentrate deals. </w:t>
      </w:r>
      <w:proofErr w:type="gramStart"/>
      <w:r w:rsidRPr="009C3275">
        <w:rPr>
          <w:rFonts w:ascii="Arial" w:hAnsi="Arial" w:cs="Arial"/>
          <w:sz w:val="22"/>
          <w:szCs w:val="22"/>
        </w:rPr>
        <w:t>Whilst income inside the final area was someplace around five% to $8.6bn (£6.2bn).</w:t>
      </w:r>
      <w:proofErr w:type="gramEnd"/>
      <w:r w:rsidRPr="009C3275">
        <w:rPr>
          <w:rFonts w:ascii="Arial" w:hAnsi="Arial" w:cs="Arial"/>
          <w:sz w:val="22"/>
          <w:szCs w:val="22"/>
        </w:rPr>
        <w:t xml:space="preserve"> </w:t>
      </w:r>
    </w:p>
    <w:p w14:paraId="469154D3"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They'll correctly explore to a completely unique marketplace climate in 2021 to bring with out trying to get up with more shoppers higher provide, more grounded framework financial matters, and extra noteworthy accomplice sway. </w:t>
      </w:r>
    </w:p>
    <w:p w14:paraId="506FF12D" w14:textId="77777777" w:rsidR="009C3275" w:rsidRPr="009C3275" w:rsidRDefault="009C3275" w:rsidP="009C3275">
      <w:pPr>
        <w:spacing w:line="360" w:lineRule="auto"/>
        <w:jc w:val="both"/>
        <w:rPr>
          <w:rFonts w:ascii="Arial" w:hAnsi="Arial" w:cs="Arial"/>
          <w:sz w:val="22"/>
          <w:szCs w:val="22"/>
        </w:rPr>
      </w:pPr>
    </w:p>
    <w:p w14:paraId="718432F9"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"As antibody conveyances continue with will permit greater deceivability to how the global recovery will come to fruition. Also, given our trust in the switches we want to cope with the enterprise; we're giving a perspective to 2021. Considerably, we are last regular with our obligation to purchaser centricity and our drinks for life method. We have won first rate headway in making ready the corporation to win for quite a long time to come back as we will </w:t>
      </w:r>
      <w:proofErr w:type="spellStart"/>
      <w:r w:rsidRPr="009C3275">
        <w:rPr>
          <w:rFonts w:ascii="Arial" w:hAnsi="Arial" w:cs="Arial"/>
          <w:sz w:val="22"/>
          <w:szCs w:val="22"/>
        </w:rPr>
        <w:t>fulfill</w:t>
      </w:r>
      <w:proofErr w:type="spellEnd"/>
      <w:r w:rsidRPr="009C3275">
        <w:rPr>
          <w:rFonts w:ascii="Arial" w:hAnsi="Arial" w:cs="Arial"/>
          <w:sz w:val="22"/>
          <w:szCs w:val="22"/>
        </w:rPr>
        <w:t xml:space="preserve"> our motivation invigorate the world and have an impact," finished up </w:t>
      </w:r>
      <w:proofErr w:type="spellStart"/>
      <w:r w:rsidRPr="009C3275">
        <w:rPr>
          <w:rFonts w:ascii="Arial" w:hAnsi="Arial" w:cs="Arial"/>
          <w:sz w:val="22"/>
          <w:szCs w:val="22"/>
        </w:rPr>
        <w:t>Quincey</w:t>
      </w:r>
      <w:proofErr w:type="spellEnd"/>
      <w:r w:rsidRPr="009C3275">
        <w:rPr>
          <w:rFonts w:ascii="Arial" w:hAnsi="Arial" w:cs="Arial"/>
          <w:sz w:val="22"/>
          <w:szCs w:val="22"/>
        </w:rPr>
        <w:t>.</w:t>
      </w:r>
    </w:p>
    <w:p w14:paraId="63655123" w14:textId="77777777" w:rsidR="009C3275" w:rsidRPr="009C3275" w:rsidRDefault="009C3275" w:rsidP="009C3275">
      <w:pPr>
        <w:spacing w:line="360" w:lineRule="auto"/>
        <w:jc w:val="both"/>
        <w:rPr>
          <w:rFonts w:ascii="Arial" w:hAnsi="Arial" w:cs="Arial"/>
          <w:sz w:val="22"/>
          <w:szCs w:val="22"/>
        </w:rPr>
      </w:pPr>
    </w:p>
    <w:p w14:paraId="77A45C4F" w14:textId="40E68854" w:rsidR="009C3275" w:rsidRPr="009C3275" w:rsidRDefault="009C3275" w:rsidP="00C77B55">
      <w:pPr>
        <w:pStyle w:val="Heading2"/>
      </w:pPr>
      <w:bookmarkStart w:id="13" w:name="_Toc479708291"/>
      <w:r w:rsidRPr="009C3275">
        <w:t>Financial Impact on Coca-Cola during Covid-19</w:t>
      </w:r>
      <w:bookmarkEnd w:id="13"/>
    </w:p>
    <w:p w14:paraId="77764B97" w14:textId="275E300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Local marketplace strategies and activities to reduce the transmission of covid-19 have significantly extended. These activities incorporate the heading to end from looking after at eateries, the wiping out of foremost brandishing and enjoyment activities, material lower in movement, the advancement of social setting apart and as a consequence the reception of work-from-domestic arrangements. Those activities, at the side of the ultra-modern tendencies in go back costs, will contrarily have an effect on our entire year cash related and operational outcomes and, on this way, they may in standard don't count on understanding our aforesaid gave entire year path. Due to the rate at that the covid-19 situation is advancing, there is vulnerability around its ultimate impact. The detrimental outcome on their cash associated and operational outcomes cannot be really measurable right now; besides the impact probable will be material. They have a tendency to pray to supply companion degree replace during their q1 </w:t>
      </w:r>
      <w:proofErr w:type="gramStart"/>
      <w:r w:rsidRPr="009C3275">
        <w:rPr>
          <w:rFonts w:ascii="Arial" w:hAnsi="Arial" w:cs="Arial"/>
          <w:sz w:val="22"/>
          <w:szCs w:val="22"/>
        </w:rPr>
        <w:t>2020 profit</w:t>
      </w:r>
      <w:proofErr w:type="gramEnd"/>
      <w:r w:rsidRPr="009C3275">
        <w:rPr>
          <w:rFonts w:ascii="Arial" w:hAnsi="Arial" w:cs="Arial"/>
          <w:sz w:val="22"/>
          <w:szCs w:val="22"/>
        </w:rPr>
        <w:t xml:space="preserve"> release and call.</w:t>
      </w:r>
    </w:p>
    <w:p w14:paraId="103EDAAB" w14:textId="77777777" w:rsidR="009C3275" w:rsidRPr="009C3275" w:rsidRDefault="009C3275" w:rsidP="009C3275">
      <w:pPr>
        <w:spacing w:line="360" w:lineRule="auto"/>
        <w:jc w:val="both"/>
        <w:rPr>
          <w:rFonts w:ascii="Arial" w:hAnsi="Arial" w:cs="Arial"/>
          <w:sz w:val="22"/>
          <w:szCs w:val="22"/>
        </w:rPr>
      </w:pPr>
    </w:p>
    <w:p w14:paraId="56577A82" w14:textId="77777777" w:rsidR="009C3275" w:rsidRPr="009C3275" w:rsidRDefault="009C3275" w:rsidP="00C77B55">
      <w:pPr>
        <w:pStyle w:val="Heading1"/>
      </w:pPr>
      <w:bookmarkStart w:id="14" w:name="_Toc479708292"/>
      <w:r w:rsidRPr="009C3275">
        <w:t>Recommendations</w:t>
      </w:r>
      <w:bookmarkEnd w:id="14"/>
    </w:p>
    <w:p w14:paraId="7503A364" w14:textId="31FAFE84" w:rsidR="009C3275" w:rsidRPr="009C3275" w:rsidRDefault="009C3275" w:rsidP="009C3275">
      <w:pPr>
        <w:spacing w:line="360" w:lineRule="auto"/>
        <w:jc w:val="both"/>
        <w:rPr>
          <w:rFonts w:ascii="Arial" w:hAnsi="Arial" w:cs="Arial"/>
          <w:sz w:val="22"/>
          <w:szCs w:val="22"/>
        </w:rPr>
      </w:pPr>
      <w:proofErr w:type="gramStart"/>
      <w:r w:rsidRPr="009C3275">
        <w:rPr>
          <w:rFonts w:ascii="Arial" w:hAnsi="Arial" w:cs="Arial"/>
          <w:sz w:val="22"/>
          <w:szCs w:val="22"/>
        </w:rPr>
        <w:t>Inside the unstable elements with that agencies work these days</w:t>
      </w:r>
      <w:proofErr w:type="gramEnd"/>
      <w:r w:rsidRPr="009C3275">
        <w:rPr>
          <w:rFonts w:ascii="Arial" w:hAnsi="Arial" w:cs="Arial"/>
          <w:sz w:val="22"/>
          <w:szCs w:val="22"/>
        </w:rPr>
        <w:t xml:space="preserve">, </w:t>
      </w:r>
      <w:proofErr w:type="gramStart"/>
      <w:r w:rsidRPr="009C3275">
        <w:rPr>
          <w:rFonts w:ascii="Arial" w:hAnsi="Arial" w:cs="Arial"/>
          <w:sz w:val="22"/>
          <w:szCs w:val="22"/>
        </w:rPr>
        <w:t>trade is inescapable</w:t>
      </w:r>
      <w:proofErr w:type="gramEnd"/>
      <w:r w:rsidRPr="009C3275">
        <w:rPr>
          <w:rFonts w:ascii="Arial" w:hAnsi="Arial" w:cs="Arial"/>
          <w:sz w:val="22"/>
          <w:szCs w:val="22"/>
        </w:rPr>
        <w:t xml:space="preserve">. Consequently, the number one goal should not get on staying away from trade, as an alternative transportation multiple wash progress towards the brand new alternate with the aid of human hobby concerning the trade, and ensuring all gatherings of the change that it is for the fine of every one of those blanketed. To with progress execute structure trade of any nature, specific respects to hierarchical production, plan, culture, the board and </w:t>
      </w:r>
      <w:r w:rsidRPr="009C3275">
        <w:rPr>
          <w:rFonts w:ascii="Arial" w:hAnsi="Arial" w:cs="Arial"/>
          <w:sz w:val="22"/>
          <w:szCs w:val="22"/>
        </w:rPr>
        <w:lastRenderedPageBreak/>
        <w:t xml:space="preserve">administration is anticipated to imagine whether or not the change might collect a pleasant paintings with the authoritative objectives and desires. </w:t>
      </w:r>
    </w:p>
    <w:p w14:paraId="27A02F30" w14:textId="77777777" w:rsidR="009C3275" w:rsidRPr="009C3275" w:rsidRDefault="009C3275" w:rsidP="009C3275">
      <w:pPr>
        <w:pStyle w:val="ListParagraph"/>
        <w:numPr>
          <w:ilvl w:val="0"/>
          <w:numId w:val="24"/>
        </w:numPr>
        <w:spacing w:after="200" w:line="360" w:lineRule="auto"/>
        <w:jc w:val="both"/>
        <w:rPr>
          <w:rFonts w:ascii="Arial" w:hAnsi="Arial" w:cs="Arial"/>
          <w:sz w:val="22"/>
          <w:szCs w:val="22"/>
        </w:rPr>
      </w:pPr>
      <w:r w:rsidRPr="009C3275">
        <w:rPr>
          <w:rFonts w:ascii="Arial" w:hAnsi="Arial" w:cs="Arial"/>
          <w:sz w:val="22"/>
          <w:szCs w:val="22"/>
        </w:rPr>
        <w:t xml:space="preserve">Venturing into the food item –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needs to offer new product in bites and food sections. </w:t>
      </w:r>
    </w:p>
    <w:p w14:paraId="473F01A7" w14:textId="77777777" w:rsidR="009C3275" w:rsidRPr="009C3275" w:rsidRDefault="009C3275" w:rsidP="009C3275">
      <w:pPr>
        <w:pStyle w:val="ListParagraph"/>
        <w:numPr>
          <w:ilvl w:val="0"/>
          <w:numId w:val="24"/>
        </w:numPr>
        <w:spacing w:after="200" w:line="360" w:lineRule="auto"/>
        <w:jc w:val="both"/>
        <w:rPr>
          <w:rFonts w:ascii="Arial" w:hAnsi="Arial" w:cs="Arial"/>
          <w:sz w:val="22"/>
          <w:szCs w:val="22"/>
        </w:rPr>
      </w:pPr>
      <w:r w:rsidRPr="009C3275">
        <w:rPr>
          <w:rFonts w:ascii="Arial" w:hAnsi="Arial" w:cs="Arial"/>
          <w:sz w:val="22"/>
          <w:szCs w:val="22"/>
        </w:rPr>
        <w:t xml:space="preserve">Zeroing in on well-being associated difficulty – it should carry some response to address the growing wellbeing issues from social activists. </w:t>
      </w:r>
    </w:p>
    <w:p w14:paraId="572F4CDE" w14:textId="77777777" w:rsidR="009C3275" w:rsidRPr="009C3275" w:rsidRDefault="009C3275" w:rsidP="009C3275">
      <w:pPr>
        <w:pStyle w:val="ListParagraph"/>
        <w:numPr>
          <w:ilvl w:val="0"/>
          <w:numId w:val="24"/>
        </w:numPr>
        <w:spacing w:after="200" w:line="360" w:lineRule="auto"/>
        <w:jc w:val="both"/>
        <w:rPr>
          <w:rFonts w:ascii="Arial" w:hAnsi="Arial" w:cs="Arial"/>
          <w:sz w:val="22"/>
          <w:szCs w:val="22"/>
        </w:rPr>
      </w:pPr>
      <w:r w:rsidRPr="009C3275">
        <w:rPr>
          <w:rFonts w:ascii="Arial" w:hAnsi="Arial" w:cs="Arial"/>
          <w:sz w:val="22"/>
          <w:szCs w:val="22"/>
        </w:rPr>
        <w:t xml:space="preserve">Improving its water the board framework and coping with the reactions from herbal places of work. </w:t>
      </w:r>
    </w:p>
    <w:p w14:paraId="4CA4BB63" w14:textId="77777777" w:rsidR="009C3275" w:rsidRPr="009C3275" w:rsidRDefault="009C3275" w:rsidP="009C3275">
      <w:pPr>
        <w:pStyle w:val="ListParagraph"/>
        <w:numPr>
          <w:ilvl w:val="0"/>
          <w:numId w:val="24"/>
        </w:numPr>
        <w:spacing w:after="200" w:line="360" w:lineRule="auto"/>
        <w:jc w:val="both"/>
        <w:rPr>
          <w:rFonts w:ascii="Arial" w:hAnsi="Arial" w:cs="Arial"/>
          <w:sz w:val="22"/>
          <w:szCs w:val="22"/>
        </w:rPr>
      </w:pPr>
      <w:r w:rsidRPr="009C3275">
        <w:rPr>
          <w:rFonts w:ascii="Arial" w:hAnsi="Arial" w:cs="Arial"/>
          <w:sz w:val="22"/>
          <w:szCs w:val="22"/>
        </w:rPr>
        <w:t xml:space="preserve">Venturing into agricultural international locations with moist temperatures – there are a few results of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like </w:t>
      </w:r>
      <w:proofErr w:type="spellStart"/>
      <w:r w:rsidRPr="009C3275">
        <w:rPr>
          <w:rFonts w:ascii="Arial" w:hAnsi="Arial" w:cs="Arial"/>
          <w:sz w:val="22"/>
          <w:szCs w:val="22"/>
        </w:rPr>
        <w:t>igniter</w:t>
      </w:r>
      <w:proofErr w:type="spellEnd"/>
      <w:r w:rsidRPr="009C3275">
        <w:rPr>
          <w:rFonts w:ascii="Arial" w:hAnsi="Arial" w:cs="Arial"/>
          <w:sz w:val="22"/>
          <w:szCs w:val="22"/>
        </w:rPr>
        <w:t xml:space="preserve"> tea, Dasani and hi-c that are not appropriated in many non-commercial countries.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wishes to construct the appropriation of such gadgets. </w:t>
      </w:r>
    </w:p>
    <w:p w14:paraId="66B59D87" w14:textId="77777777" w:rsidR="009C3275" w:rsidRPr="009C3275" w:rsidRDefault="009C3275" w:rsidP="009C3275">
      <w:pPr>
        <w:pStyle w:val="ListParagraph"/>
        <w:numPr>
          <w:ilvl w:val="0"/>
          <w:numId w:val="24"/>
        </w:numPr>
        <w:spacing w:after="200" w:line="360" w:lineRule="auto"/>
        <w:jc w:val="both"/>
        <w:rPr>
          <w:rFonts w:ascii="Arial" w:hAnsi="Arial" w:cs="Arial"/>
          <w:sz w:val="22"/>
          <w:szCs w:val="22"/>
        </w:rPr>
      </w:pPr>
      <w:r w:rsidRPr="009C3275">
        <w:rPr>
          <w:rFonts w:ascii="Arial" w:hAnsi="Arial" w:cs="Arial"/>
          <w:sz w:val="22"/>
          <w:szCs w:val="22"/>
        </w:rPr>
        <w:t xml:space="preserve">Expanding the dispersion of bundled ingesting water like </w:t>
      </w:r>
      <w:proofErr w:type="spellStart"/>
      <w:r w:rsidRPr="009C3275">
        <w:rPr>
          <w:rFonts w:ascii="Arial" w:hAnsi="Arial" w:cs="Arial"/>
          <w:sz w:val="22"/>
          <w:szCs w:val="22"/>
        </w:rPr>
        <w:t>kinley</w:t>
      </w:r>
      <w:proofErr w:type="spellEnd"/>
      <w:r w:rsidRPr="009C3275">
        <w:rPr>
          <w:rFonts w:ascii="Arial" w:hAnsi="Arial" w:cs="Arial"/>
          <w:sz w:val="22"/>
          <w:szCs w:val="22"/>
        </w:rPr>
        <w:t xml:space="preserve">. </w:t>
      </w:r>
    </w:p>
    <w:p w14:paraId="606938B4" w14:textId="77777777" w:rsidR="009C3275" w:rsidRPr="009C3275" w:rsidRDefault="009C3275" w:rsidP="009C3275">
      <w:pPr>
        <w:pStyle w:val="ListParagraph"/>
        <w:numPr>
          <w:ilvl w:val="0"/>
          <w:numId w:val="24"/>
        </w:numPr>
        <w:spacing w:after="200" w:line="360" w:lineRule="auto"/>
        <w:jc w:val="both"/>
        <w:rPr>
          <w:rFonts w:ascii="Arial" w:hAnsi="Arial" w:cs="Arial"/>
          <w:sz w:val="22"/>
          <w:szCs w:val="22"/>
        </w:rPr>
      </w:pPr>
      <w:r w:rsidRPr="009C3275">
        <w:rPr>
          <w:rFonts w:ascii="Arial" w:hAnsi="Arial" w:cs="Arial"/>
          <w:sz w:val="22"/>
          <w:szCs w:val="22"/>
        </w:rPr>
        <w:t xml:space="preserve">Chipping away at supportability and </w:t>
      </w:r>
      <w:proofErr w:type="spellStart"/>
      <w:r w:rsidRPr="009C3275">
        <w:rPr>
          <w:rFonts w:ascii="Arial" w:hAnsi="Arial" w:cs="Arial"/>
          <w:sz w:val="22"/>
          <w:szCs w:val="22"/>
        </w:rPr>
        <w:t>unpracticed</w:t>
      </w:r>
      <w:proofErr w:type="spellEnd"/>
      <w:r w:rsidRPr="009C3275">
        <w:rPr>
          <w:rFonts w:ascii="Arial" w:hAnsi="Arial" w:cs="Arial"/>
          <w:sz w:val="22"/>
          <w:szCs w:val="22"/>
        </w:rPr>
        <w:t xml:space="preserve"> promoting it's going to improve its entire image within the market. </w:t>
      </w:r>
    </w:p>
    <w:p w14:paraId="3FB14A7A" w14:textId="77777777" w:rsidR="009C3275" w:rsidRDefault="009C3275" w:rsidP="009C3275">
      <w:pPr>
        <w:pStyle w:val="ListParagraph"/>
        <w:numPr>
          <w:ilvl w:val="0"/>
          <w:numId w:val="24"/>
        </w:numPr>
        <w:spacing w:after="200" w:line="360" w:lineRule="auto"/>
        <w:jc w:val="both"/>
        <w:rPr>
          <w:rFonts w:ascii="Arial" w:hAnsi="Arial" w:cs="Arial"/>
          <w:sz w:val="22"/>
          <w:szCs w:val="22"/>
        </w:rPr>
      </w:pPr>
      <w:r w:rsidRPr="009C3275">
        <w:rPr>
          <w:rFonts w:ascii="Arial" w:hAnsi="Arial" w:cs="Arial"/>
          <w:sz w:val="22"/>
          <w:szCs w:val="22"/>
        </w:rPr>
        <w:t xml:space="preserve">The company ought to find out the </w:t>
      </w:r>
      <w:proofErr w:type="spellStart"/>
      <w:r w:rsidRPr="009C3275">
        <w:rPr>
          <w:rFonts w:ascii="Arial" w:hAnsi="Arial" w:cs="Arial"/>
          <w:sz w:val="22"/>
          <w:szCs w:val="22"/>
        </w:rPr>
        <w:t>center</w:t>
      </w:r>
      <w:proofErr w:type="spellEnd"/>
      <w:r w:rsidRPr="009C3275">
        <w:rPr>
          <w:rFonts w:ascii="Arial" w:hAnsi="Arial" w:cs="Arial"/>
          <w:sz w:val="22"/>
          <w:szCs w:val="22"/>
        </w:rPr>
        <w:t xml:space="preserve"> troubles exist inside the agency for the alteration the executives. The company may additionally build up a change the executives program for reacting to monetarily unsure climate of the world. It additionally can create exchange the executives programs for better sports and coordination’s. The corporate can present new techniques and mechanical frameworks to keep out obligations. Initiatives will be provided in structures dynamic organization's major aim and pals lifestyle improvements. For all that, the primary fundamental problem is to mentor better administration to supply them with explicit abilities critical to correctly inspecting the converting interaction. Following is that the transitory articulation of plans that the organisation can obtain.</w:t>
      </w:r>
    </w:p>
    <w:p w14:paraId="0502DC42" w14:textId="77777777" w:rsidR="009C3275" w:rsidRPr="009C3275" w:rsidRDefault="009C3275" w:rsidP="009C3275">
      <w:pPr>
        <w:pStyle w:val="ListParagraph"/>
        <w:spacing w:after="200" w:line="360" w:lineRule="auto"/>
        <w:jc w:val="both"/>
        <w:rPr>
          <w:rFonts w:ascii="Arial" w:hAnsi="Arial" w:cs="Arial"/>
          <w:sz w:val="22"/>
          <w:szCs w:val="22"/>
        </w:rPr>
      </w:pPr>
    </w:p>
    <w:p w14:paraId="687A09B0" w14:textId="68033177" w:rsidR="009C3275" w:rsidRPr="009C3275" w:rsidRDefault="009C3275" w:rsidP="00C77B55">
      <w:pPr>
        <w:pStyle w:val="Heading1"/>
      </w:pPr>
      <w:bookmarkStart w:id="15" w:name="_Toc479708293"/>
      <w:r w:rsidRPr="009C3275">
        <w:t>Challenges</w:t>
      </w:r>
      <w:bookmarkEnd w:id="15"/>
    </w:p>
    <w:p w14:paraId="2D91899B" w14:textId="77777777" w:rsidR="009C3275" w:rsidRPr="009C3275" w:rsidRDefault="009C3275" w:rsidP="009C3275">
      <w:pPr>
        <w:spacing w:line="360" w:lineRule="auto"/>
        <w:jc w:val="both"/>
        <w:rPr>
          <w:rFonts w:ascii="Arial" w:hAnsi="Arial" w:cs="Arial"/>
          <w:b/>
          <w:sz w:val="22"/>
          <w:szCs w:val="22"/>
        </w:rPr>
      </w:pPr>
      <w:r w:rsidRPr="009C3275">
        <w:rPr>
          <w:rFonts w:ascii="Arial" w:hAnsi="Arial" w:cs="Arial"/>
          <w:b/>
          <w:sz w:val="22"/>
          <w:szCs w:val="22"/>
        </w:rPr>
        <w:t>Water the executives associated troubles</w:t>
      </w:r>
    </w:p>
    <w:p w14:paraId="4358D04E"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Water is one of the premiere vigorously applied crude materials inside the offer chain of dope anyway conjointly a limited asset. Coca cola has visage several valid troubles and quite a few analyses over its water the board rehearses previously. Though coca cola ensures that it recharges the water it utilizes, the corporate has confronted a ton of dissent over incurring water insufficiency in some additives of the globe simply as </w:t>
      </w:r>
      <w:proofErr w:type="spellStart"/>
      <w:proofErr w:type="gramStart"/>
      <w:r w:rsidRPr="009C3275">
        <w:rPr>
          <w:rFonts w:ascii="Arial" w:hAnsi="Arial" w:cs="Arial"/>
          <w:sz w:val="22"/>
          <w:szCs w:val="22"/>
        </w:rPr>
        <w:t>india</w:t>
      </w:r>
      <w:proofErr w:type="spellEnd"/>
      <w:proofErr w:type="gramEnd"/>
      <w:r w:rsidRPr="009C3275">
        <w:rPr>
          <w:rFonts w:ascii="Arial" w:hAnsi="Arial" w:cs="Arial"/>
          <w:sz w:val="22"/>
          <w:szCs w:val="22"/>
        </w:rPr>
        <w:t xml:space="preserve">. </w:t>
      </w:r>
    </w:p>
    <w:p w14:paraId="46C757A4" w14:textId="77777777" w:rsidR="009C3275" w:rsidRPr="009C3275" w:rsidRDefault="009C3275" w:rsidP="009C3275">
      <w:pPr>
        <w:spacing w:line="360" w:lineRule="auto"/>
        <w:jc w:val="both"/>
        <w:rPr>
          <w:rFonts w:ascii="Arial" w:hAnsi="Arial" w:cs="Arial"/>
          <w:sz w:val="22"/>
          <w:szCs w:val="22"/>
        </w:rPr>
      </w:pPr>
    </w:p>
    <w:p w14:paraId="1823DCD5" w14:textId="77777777" w:rsidR="00C77B55" w:rsidRDefault="00C77B55" w:rsidP="009C3275">
      <w:pPr>
        <w:spacing w:line="360" w:lineRule="auto"/>
        <w:jc w:val="both"/>
        <w:rPr>
          <w:rFonts w:ascii="Arial" w:hAnsi="Arial" w:cs="Arial"/>
          <w:b/>
          <w:sz w:val="22"/>
          <w:szCs w:val="22"/>
        </w:rPr>
      </w:pPr>
    </w:p>
    <w:p w14:paraId="32DB9A5E" w14:textId="77777777" w:rsidR="00C77B55" w:rsidRDefault="00C77B55" w:rsidP="009C3275">
      <w:pPr>
        <w:spacing w:line="360" w:lineRule="auto"/>
        <w:jc w:val="both"/>
        <w:rPr>
          <w:rFonts w:ascii="Arial" w:hAnsi="Arial" w:cs="Arial"/>
          <w:b/>
          <w:sz w:val="22"/>
          <w:szCs w:val="22"/>
        </w:rPr>
      </w:pPr>
    </w:p>
    <w:p w14:paraId="413C27BD" w14:textId="77777777" w:rsidR="009C3275" w:rsidRPr="009C3275" w:rsidRDefault="009C3275" w:rsidP="009C3275">
      <w:pPr>
        <w:spacing w:line="360" w:lineRule="auto"/>
        <w:jc w:val="both"/>
        <w:rPr>
          <w:rFonts w:ascii="Arial" w:hAnsi="Arial" w:cs="Arial"/>
          <w:b/>
          <w:sz w:val="22"/>
          <w:szCs w:val="22"/>
        </w:rPr>
      </w:pPr>
      <w:r w:rsidRPr="009C3275">
        <w:rPr>
          <w:rFonts w:ascii="Arial" w:hAnsi="Arial" w:cs="Arial"/>
          <w:b/>
          <w:sz w:val="22"/>
          <w:szCs w:val="22"/>
        </w:rPr>
        <w:lastRenderedPageBreak/>
        <w:t>Lower item broadening</w:t>
      </w:r>
    </w:p>
    <w:p w14:paraId="3BCD4A9D"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Contrasted with its driving adversary, cola, the diploma of item enhancement of coca cola is low. Though </w:t>
      </w:r>
      <w:proofErr w:type="spellStart"/>
      <w:r w:rsidRPr="009C3275">
        <w:rPr>
          <w:rFonts w:ascii="Arial" w:hAnsi="Arial" w:cs="Arial"/>
          <w:sz w:val="22"/>
          <w:szCs w:val="22"/>
        </w:rPr>
        <w:t>pepsi</w:t>
      </w:r>
      <w:proofErr w:type="spellEnd"/>
      <w:r w:rsidRPr="009C3275">
        <w:rPr>
          <w:rFonts w:ascii="Arial" w:hAnsi="Arial" w:cs="Arial"/>
          <w:sz w:val="22"/>
          <w:szCs w:val="22"/>
        </w:rPr>
        <w:t xml:space="preserve"> heterogeneous its object portfolio to fuse snacks, oats, chips, nutritious glue and a ton of dairy-based totally gadgets, the product arrangement of dope has stayed confined normally to beverages. Coca cola is furthermore confronting accelerated rivalry from cola whose offers and earnings have big faster while contrasted with coca cola. </w:t>
      </w:r>
    </w:p>
    <w:p w14:paraId="2EE5F3D1" w14:textId="77777777" w:rsidR="009C3275" w:rsidRPr="009C3275" w:rsidRDefault="009C3275" w:rsidP="009C3275">
      <w:pPr>
        <w:spacing w:line="360" w:lineRule="auto"/>
        <w:jc w:val="both"/>
        <w:rPr>
          <w:rFonts w:ascii="Arial" w:hAnsi="Arial" w:cs="Arial"/>
          <w:sz w:val="22"/>
          <w:szCs w:val="22"/>
        </w:rPr>
      </w:pPr>
    </w:p>
    <w:p w14:paraId="4DB4316A" w14:textId="77777777" w:rsidR="009C3275" w:rsidRPr="009C3275" w:rsidRDefault="009C3275" w:rsidP="009C3275">
      <w:pPr>
        <w:spacing w:line="360" w:lineRule="auto"/>
        <w:jc w:val="both"/>
        <w:rPr>
          <w:rFonts w:ascii="Arial" w:hAnsi="Arial" w:cs="Arial"/>
          <w:b/>
          <w:sz w:val="22"/>
          <w:szCs w:val="22"/>
        </w:rPr>
      </w:pPr>
      <w:r w:rsidRPr="009C3275">
        <w:rPr>
          <w:rFonts w:ascii="Arial" w:hAnsi="Arial" w:cs="Arial"/>
          <w:b/>
          <w:sz w:val="22"/>
          <w:szCs w:val="22"/>
        </w:rPr>
        <w:t xml:space="preserve">Forceful competition with </w:t>
      </w:r>
      <w:proofErr w:type="spellStart"/>
      <w:r w:rsidRPr="009C3275">
        <w:rPr>
          <w:rFonts w:ascii="Arial" w:hAnsi="Arial" w:cs="Arial"/>
          <w:b/>
          <w:sz w:val="22"/>
          <w:szCs w:val="22"/>
        </w:rPr>
        <w:t>pepsi</w:t>
      </w:r>
      <w:proofErr w:type="spellEnd"/>
      <w:r w:rsidRPr="009C3275">
        <w:rPr>
          <w:rFonts w:ascii="Arial" w:hAnsi="Arial" w:cs="Arial"/>
          <w:b/>
          <w:sz w:val="22"/>
          <w:szCs w:val="22"/>
        </w:rPr>
        <w:t xml:space="preserve"> </w:t>
      </w:r>
    </w:p>
    <w:p w14:paraId="14D89B2F"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 Pepsi is that the greatest opponent of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Had it no longer been </w:t>
      </w:r>
      <w:proofErr w:type="spellStart"/>
      <w:r w:rsidRPr="009C3275">
        <w:rPr>
          <w:rFonts w:ascii="Arial" w:hAnsi="Arial" w:cs="Arial"/>
          <w:sz w:val="22"/>
          <w:szCs w:val="22"/>
        </w:rPr>
        <w:t>pepsi</w:t>
      </w:r>
      <w:proofErr w:type="spellEnd"/>
      <w:r w:rsidRPr="009C3275">
        <w:rPr>
          <w:rFonts w:ascii="Arial" w:hAnsi="Arial" w:cs="Arial"/>
          <w:sz w:val="22"/>
          <w:szCs w:val="22"/>
        </w:rPr>
        <w:t xml:space="preserve">,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would are the reasonable market pioneer in the refreshment. </w:t>
      </w:r>
    </w:p>
    <w:p w14:paraId="54C60E39" w14:textId="77777777" w:rsidR="009C3275" w:rsidRPr="009C3275" w:rsidRDefault="009C3275" w:rsidP="009C3275">
      <w:pPr>
        <w:spacing w:line="360" w:lineRule="auto"/>
        <w:jc w:val="both"/>
        <w:rPr>
          <w:rFonts w:ascii="Arial" w:hAnsi="Arial" w:cs="Arial"/>
          <w:sz w:val="22"/>
          <w:szCs w:val="22"/>
        </w:rPr>
      </w:pPr>
    </w:p>
    <w:p w14:paraId="1D0214FB" w14:textId="77777777" w:rsidR="00C77B55" w:rsidRDefault="00C77B55" w:rsidP="009C3275">
      <w:pPr>
        <w:spacing w:line="360" w:lineRule="auto"/>
        <w:jc w:val="both"/>
        <w:rPr>
          <w:rFonts w:ascii="Arial" w:hAnsi="Arial" w:cs="Arial"/>
          <w:b/>
          <w:sz w:val="22"/>
          <w:szCs w:val="22"/>
        </w:rPr>
      </w:pPr>
    </w:p>
    <w:p w14:paraId="4D1C8ABB" w14:textId="77777777" w:rsidR="009C3275" w:rsidRPr="009C3275" w:rsidRDefault="009C3275" w:rsidP="009C3275">
      <w:pPr>
        <w:spacing w:line="360" w:lineRule="auto"/>
        <w:jc w:val="both"/>
        <w:rPr>
          <w:rFonts w:ascii="Arial" w:hAnsi="Arial" w:cs="Arial"/>
          <w:b/>
          <w:sz w:val="22"/>
          <w:szCs w:val="22"/>
        </w:rPr>
      </w:pPr>
      <w:r w:rsidRPr="009C3275">
        <w:rPr>
          <w:rFonts w:ascii="Arial" w:hAnsi="Arial" w:cs="Arial"/>
          <w:b/>
          <w:sz w:val="22"/>
          <w:szCs w:val="22"/>
        </w:rPr>
        <w:t xml:space="preserve">Object enhancement </w:t>
      </w:r>
    </w:p>
    <w:p w14:paraId="5B030298" w14:textId="77777777" w:rsidR="009C3275" w:rsidRPr="009C3275" w:rsidRDefault="009C3275" w:rsidP="009C3275">
      <w:pPr>
        <w:spacing w:line="360" w:lineRule="auto"/>
        <w:jc w:val="both"/>
        <w:rPr>
          <w:rFonts w:ascii="Arial" w:hAnsi="Arial" w:cs="Arial"/>
          <w:sz w:val="22"/>
          <w:szCs w:val="22"/>
        </w:rPr>
      </w:pPr>
      <w:proofErr w:type="spellStart"/>
      <w:r w:rsidRPr="009C3275">
        <w:rPr>
          <w:rFonts w:ascii="Arial" w:hAnsi="Arial" w:cs="Arial"/>
          <w:sz w:val="22"/>
          <w:szCs w:val="22"/>
        </w:rPr>
        <w:t>Coca-cola</w:t>
      </w:r>
      <w:proofErr w:type="spellEnd"/>
      <w:r w:rsidRPr="009C3275">
        <w:rPr>
          <w:rFonts w:ascii="Arial" w:hAnsi="Arial" w:cs="Arial"/>
          <w:sz w:val="22"/>
          <w:szCs w:val="22"/>
        </w:rPr>
        <w:t xml:space="preserve"> has low item broadening. Wherein </w:t>
      </w:r>
      <w:proofErr w:type="spellStart"/>
      <w:r w:rsidRPr="009C3275">
        <w:rPr>
          <w:rFonts w:ascii="Arial" w:hAnsi="Arial" w:cs="Arial"/>
          <w:sz w:val="22"/>
          <w:szCs w:val="22"/>
        </w:rPr>
        <w:t>pepsi</w:t>
      </w:r>
      <w:proofErr w:type="spellEnd"/>
      <w:r w:rsidRPr="009C3275">
        <w:rPr>
          <w:rFonts w:ascii="Arial" w:hAnsi="Arial" w:cs="Arial"/>
          <w:sz w:val="22"/>
          <w:szCs w:val="22"/>
        </w:rPr>
        <w:t xml:space="preserve"> has dispatched a few snacks things like lays and </w:t>
      </w:r>
      <w:proofErr w:type="spellStart"/>
      <w:r w:rsidRPr="009C3275">
        <w:rPr>
          <w:rFonts w:ascii="Arial" w:hAnsi="Arial" w:cs="Arial"/>
          <w:sz w:val="22"/>
          <w:szCs w:val="22"/>
        </w:rPr>
        <w:t>kurkure</w:t>
      </w:r>
      <w:proofErr w:type="spellEnd"/>
      <w:r w:rsidRPr="009C3275">
        <w:rPr>
          <w:rFonts w:ascii="Arial" w:hAnsi="Arial" w:cs="Arial"/>
          <w:sz w:val="22"/>
          <w:szCs w:val="22"/>
        </w:rPr>
        <w:t xml:space="preserve">,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is safety throughout this section. It gives </w:t>
      </w:r>
      <w:proofErr w:type="spellStart"/>
      <w:r w:rsidRPr="009C3275">
        <w:rPr>
          <w:rFonts w:ascii="Arial" w:hAnsi="Arial" w:cs="Arial"/>
          <w:sz w:val="22"/>
          <w:szCs w:val="22"/>
        </w:rPr>
        <w:t>pepsi</w:t>
      </w:r>
      <w:proofErr w:type="spellEnd"/>
      <w:r w:rsidRPr="009C3275">
        <w:rPr>
          <w:rFonts w:ascii="Arial" w:hAnsi="Arial" w:cs="Arial"/>
          <w:sz w:val="22"/>
          <w:szCs w:val="22"/>
        </w:rPr>
        <w:t xml:space="preserve"> impact over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w:t>
      </w:r>
    </w:p>
    <w:p w14:paraId="0C799215" w14:textId="77777777" w:rsidR="009C3275" w:rsidRPr="009C3275" w:rsidRDefault="009C3275" w:rsidP="009C3275">
      <w:pPr>
        <w:spacing w:line="360" w:lineRule="auto"/>
        <w:jc w:val="both"/>
        <w:rPr>
          <w:rFonts w:ascii="Arial" w:hAnsi="Arial" w:cs="Arial"/>
          <w:sz w:val="22"/>
          <w:szCs w:val="22"/>
        </w:rPr>
      </w:pPr>
    </w:p>
    <w:p w14:paraId="1D87792E" w14:textId="77777777" w:rsidR="009C3275" w:rsidRPr="009C3275" w:rsidRDefault="009C3275" w:rsidP="009C3275">
      <w:pPr>
        <w:spacing w:line="360" w:lineRule="auto"/>
        <w:jc w:val="both"/>
        <w:rPr>
          <w:rFonts w:ascii="Arial" w:hAnsi="Arial" w:cs="Arial"/>
          <w:b/>
          <w:sz w:val="22"/>
          <w:szCs w:val="22"/>
        </w:rPr>
      </w:pPr>
      <w:r w:rsidRPr="009C3275">
        <w:rPr>
          <w:rFonts w:ascii="Arial" w:hAnsi="Arial" w:cs="Arial"/>
          <w:b/>
          <w:sz w:val="22"/>
          <w:szCs w:val="22"/>
        </w:rPr>
        <w:t xml:space="preserve">Health contemplations </w:t>
      </w:r>
    </w:p>
    <w:p w14:paraId="7140AC21"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 Carbonated beverages are one in everything about key wellsprings of sugar intake. It prompts 2 grave clinical problems – fat and diabetes.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is that the best maker of bubbly liquids. A few wellness experts have denied using the ones soda pops. It is a questionable problem for the employer. Anyhow, </w:t>
      </w:r>
      <w:proofErr w:type="spellStart"/>
      <w:r w:rsidRPr="009C3275">
        <w:rPr>
          <w:rFonts w:ascii="Arial" w:hAnsi="Arial" w:cs="Arial"/>
          <w:sz w:val="22"/>
          <w:szCs w:val="22"/>
        </w:rPr>
        <w:t>coca-cola</w:t>
      </w:r>
      <w:proofErr w:type="spellEnd"/>
      <w:r w:rsidRPr="009C3275">
        <w:rPr>
          <w:rFonts w:ascii="Arial" w:hAnsi="Arial" w:cs="Arial"/>
          <w:sz w:val="22"/>
          <w:szCs w:val="22"/>
        </w:rPr>
        <w:t xml:space="preserve"> hasn't conceived any wellness specific or solution for this drawback yet. </w:t>
      </w:r>
    </w:p>
    <w:p w14:paraId="371A714E" w14:textId="77777777" w:rsidR="009C3275" w:rsidRPr="009C3275" w:rsidRDefault="009C3275" w:rsidP="009C3275">
      <w:pPr>
        <w:spacing w:line="360" w:lineRule="auto"/>
        <w:jc w:val="both"/>
        <w:rPr>
          <w:rFonts w:ascii="Arial" w:hAnsi="Arial" w:cs="Arial"/>
          <w:sz w:val="22"/>
          <w:szCs w:val="22"/>
        </w:rPr>
      </w:pPr>
    </w:p>
    <w:p w14:paraId="591866B2" w14:textId="77777777" w:rsidR="009C3275" w:rsidRPr="009C3275" w:rsidRDefault="009C3275" w:rsidP="00C77B55">
      <w:pPr>
        <w:pStyle w:val="Heading1"/>
      </w:pPr>
      <w:bookmarkStart w:id="16" w:name="_Toc479708294"/>
      <w:r w:rsidRPr="009C3275">
        <w:t>Opportunities</w:t>
      </w:r>
      <w:bookmarkEnd w:id="16"/>
    </w:p>
    <w:p w14:paraId="1828AC7C" w14:textId="77777777" w:rsidR="009C3275" w:rsidRPr="009C3275" w:rsidRDefault="009C3275" w:rsidP="009C3275">
      <w:pPr>
        <w:pStyle w:val="ListParagraph"/>
        <w:numPr>
          <w:ilvl w:val="0"/>
          <w:numId w:val="29"/>
        </w:numPr>
        <w:spacing w:after="200" w:line="360" w:lineRule="auto"/>
        <w:jc w:val="both"/>
        <w:rPr>
          <w:rFonts w:ascii="Arial" w:hAnsi="Arial" w:cs="Arial"/>
          <w:sz w:val="22"/>
          <w:szCs w:val="22"/>
        </w:rPr>
      </w:pPr>
      <w:r w:rsidRPr="009C3275">
        <w:rPr>
          <w:rFonts w:ascii="Arial" w:hAnsi="Arial" w:cs="Arial"/>
          <w:sz w:val="22"/>
          <w:szCs w:val="22"/>
        </w:rPr>
        <w:t xml:space="preserve">For faster development and extension, cola should enlarge its object portfolio to make it more diverse. Regardless of coca cola's extensive item portfolio, its degree of broadening is low. The company should upload more health agreeable product to its portfolio moreover as make it greater special through adding bites, chips, and elective eatable product. </w:t>
      </w:r>
    </w:p>
    <w:p w14:paraId="6B6DC126" w14:textId="77777777" w:rsidR="009C3275" w:rsidRPr="009C3275" w:rsidRDefault="009C3275" w:rsidP="009C3275">
      <w:pPr>
        <w:pStyle w:val="ListParagraph"/>
        <w:numPr>
          <w:ilvl w:val="0"/>
          <w:numId w:val="28"/>
        </w:numPr>
        <w:spacing w:after="200" w:line="360" w:lineRule="auto"/>
        <w:jc w:val="both"/>
        <w:rPr>
          <w:rFonts w:ascii="Arial" w:hAnsi="Arial" w:cs="Arial"/>
          <w:sz w:val="22"/>
          <w:szCs w:val="22"/>
        </w:rPr>
      </w:pPr>
      <w:r w:rsidRPr="009C3275">
        <w:rPr>
          <w:rFonts w:ascii="Arial" w:hAnsi="Arial" w:cs="Arial"/>
          <w:sz w:val="22"/>
          <w:szCs w:val="22"/>
        </w:rPr>
        <w:t xml:space="preserve">Clients have big increasingly </w:t>
      </w:r>
      <w:proofErr w:type="spellStart"/>
      <w:r w:rsidRPr="009C3275">
        <w:rPr>
          <w:rFonts w:ascii="Arial" w:hAnsi="Arial" w:cs="Arial"/>
          <w:sz w:val="22"/>
          <w:szCs w:val="22"/>
        </w:rPr>
        <w:t>morestep</w:t>
      </w:r>
      <w:proofErr w:type="spellEnd"/>
      <w:r w:rsidRPr="009C3275">
        <w:rPr>
          <w:rFonts w:ascii="Arial" w:hAnsi="Arial" w:cs="Arial"/>
          <w:sz w:val="22"/>
          <w:szCs w:val="22"/>
        </w:rPr>
        <w:t xml:space="preserve"> by </w:t>
      </w:r>
      <w:proofErr w:type="spellStart"/>
      <w:r w:rsidRPr="009C3275">
        <w:rPr>
          <w:rFonts w:ascii="Arial" w:hAnsi="Arial" w:cs="Arial"/>
          <w:sz w:val="22"/>
          <w:szCs w:val="22"/>
        </w:rPr>
        <w:t>stepgreater</w:t>
      </w:r>
      <w:proofErr w:type="spellEnd"/>
      <w:r w:rsidRPr="009C3275">
        <w:rPr>
          <w:rFonts w:ascii="Arial" w:hAnsi="Arial" w:cs="Arial"/>
          <w:sz w:val="22"/>
          <w:szCs w:val="22"/>
        </w:rPr>
        <w:t xml:space="preserve"> and a ton of </w:t>
      </w:r>
      <w:proofErr w:type="gramStart"/>
      <w:r w:rsidRPr="009C3275">
        <w:rPr>
          <w:rFonts w:ascii="Arial" w:hAnsi="Arial" w:cs="Arial"/>
          <w:sz w:val="22"/>
          <w:szCs w:val="22"/>
        </w:rPr>
        <w:t>well-being</w:t>
      </w:r>
      <w:proofErr w:type="gramEnd"/>
      <w:r w:rsidRPr="009C3275">
        <w:rPr>
          <w:rFonts w:ascii="Arial" w:hAnsi="Arial" w:cs="Arial"/>
          <w:sz w:val="22"/>
          <w:szCs w:val="22"/>
        </w:rPr>
        <w:t xml:space="preserve"> cognizant within the new decade. They're at gift looking for extra health agreeable gadgets like low-calorie gadgets and caffeinated beverages. Dope can expand its offers faster with the aid of growing its object association of health agreeable items. This may work with the corporate spigot into a bigger than common length of wellness cognizant clients and along these lines produce greater profits. </w:t>
      </w:r>
    </w:p>
    <w:p w14:paraId="6C97C02B" w14:textId="77777777" w:rsidR="009C3275" w:rsidRPr="009C3275" w:rsidRDefault="009C3275" w:rsidP="009C3275">
      <w:pPr>
        <w:pStyle w:val="ListParagraph"/>
        <w:numPr>
          <w:ilvl w:val="0"/>
          <w:numId w:val="27"/>
        </w:numPr>
        <w:spacing w:after="200" w:line="360" w:lineRule="auto"/>
        <w:jc w:val="both"/>
        <w:rPr>
          <w:rFonts w:ascii="Arial" w:hAnsi="Arial" w:cs="Arial"/>
          <w:sz w:val="22"/>
          <w:szCs w:val="22"/>
        </w:rPr>
      </w:pPr>
      <w:r w:rsidRPr="009C3275">
        <w:rPr>
          <w:rFonts w:ascii="Arial" w:hAnsi="Arial" w:cs="Arial"/>
          <w:sz w:val="22"/>
          <w:szCs w:val="22"/>
        </w:rPr>
        <w:lastRenderedPageBreak/>
        <w:t xml:space="preserve">Agencies with extraordinary brands likewise can help the business enterprise with promoting and offers. By means of cooperating with unique manufacturers just as refreshments and </w:t>
      </w:r>
      <w:proofErr w:type="spellStart"/>
      <w:r w:rsidRPr="009C3275">
        <w:rPr>
          <w:rFonts w:ascii="Arial" w:hAnsi="Arial" w:cs="Arial"/>
          <w:sz w:val="22"/>
          <w:szCs w:val="22"/>
        </w:rPr>
        <w:t>tidbit</w:t>
      </w:r>
      <w:proofErr w:type="spellEnd"/>
      <w:r w:rsidRPr="009C3275">
        <w:rPr>
          <w:rFonts w:ascii="Arial" w:hAnsi="Arial" w:cs="Arial"/>
          <w:sz w:val="22"/>
          <w:szCs w:val="22"/>
        </w:rPr>
        <w:t xml:space="preserve"> marks, the business enterprise is prepared to broaden its offers. Coca cola can make use of its accomplices' property to increase its reach and infiltrate new or existing enterprise sectors more profound. As an instance, </w:t>
      </w:r>
      <w:proofErr w:type="spellStart"/>
      <w:r w:rsidRPr="009C3275">
        <w:rPr>
          <w:rFonts w:ascii="Arial" w:hAnsi="Arial" w:cs="Arial"/>
          <w:sz w:val="22"/>
          <w:szCs w:val="22"/>
        </w:rPr>
        <w:t>starbucks</w:t>
      </w:r>
      <w:proofErr w:type="spellEnd"/>
      <w:r w:rsidRPr="009C3275">
        <w:rPr>
          <w:rFonts w:ascii="Arial" w:hAnsi="Arial" w:cs="Arial"/>
          <w:sz w:val="22"/>
          <w:szCs w:val="22"/>
        </w:rPr>
        <w:t xml:space="preserve"> and nestle entered </w:t>
      </w:r>
      <w:proofErr w:type="gramStart"/>
      <w:r w:rsidRPr="009C3275">
        <w:rPr>
          <w:rFonts w:ascii="Arial" w:hAnsi="Arial" w:cs="Arial"/>
          <w:sz w:val="22"/>
          <w:szCs w:val="22"/>
        </w:rPr>
        <w:t>an</w:t>
      </w:r>
      <w:proofErr w:type="gramEnd"/>
      <w:r w:rsidRPr="009C3275">
        <w:rPr>
          <w:rFonts w:ascii="Arial" w:hAnsi="Arial" w:cs="Arial"/>
          <w:sz w:val="22"/>
          <w:szCs w:val="22"/>
        </w:rPr>
        <w:t xml:space="preserve"> corporation to develop the deals in their product and develop their piece of the pie. Dope likewise can enter new associations to reduce severe pressing factor.</w:t>
      </w:r>
    </w:p>
    <w:p w14:paraId="5D8D9E63" w14:textId="77777777" w:rsidR="00C77B55" w:rsidRDefault="00C77B55" w:rsidP="00BD650C">
      <w:pPr>
        <w:pStyle w:val="Heading1"/>
      </w:pPr>
    </w:p>
    <w:p w14:paraId="6956717A" w14:textId="77777777" w:rsidR="000C6A47" w:rsidRPr="000C6A47" w:rsidRDefault="000C6A47" w:rsidP="000C6A47"/>
    <w:p w14:paraId="14B42B15" w14:textId="77777777" w:rsidR="009C3275" w:rsidRPr="009C3275" w:rsidRDefault="009C3275" w:rsidP="00BD650C">
      <w:pPr>
        <w:pStyle w:val="Heading1"/>
      </w:pPr>
      <w:bookmarkStart w:id="17" w:name="_Toc479708295"/>
      <w:r w:rsidRPr="009C3275">
        <w:t>Conclusion</w:t>
      </w:r>
      <w:bookmarkEnd w:id="17"/>
    </w:p>
    <w:p w14:paraId="5EE58909" w14:textId="77777777" w:rsidR="009C3275" w:rsidRPr="009C3275" w:rsidRDefault="009C3275" w:rsidP="009C3275">
      <w:pPr>
        <w:spacing w:line="360" w:lineRule="auto"/>
        <w:jc w:val="both"/>
        <w:rPr>
          <w:rFonts w:ascii="Arial" w:hAnsi="Arial" w:cs="Arial"/>
          <w:sz w:val="22"/>
          <w:szCs w:val="22"/>
        </w:rPr>
      </w:pPr>
      <w:r w:rsidRPr="009C3275">
        <w:rPr>
          <w:rFonts w:ascii="Arial" w:hAnsi="Arial" w:cs="Arial"/>
          <w:sz w:val="22"/>
          <w:szCs w:val="22"/>
        </w:rPr>
        <w:t xml:space="preserve">To finish up, it can be expressed that discussion might be a critical detail to a triumph extrudes control. Convey the changes to the staff; advise them why extrude became inescapable and the manner in which they'll appreciate extrude. The control need to itself embrace a colossal mentality toward extrude all together that work force can follow their lead and welcome extrude. Coca-Cola as an association has a past filled with embracing extrude instead of withstand it and it need to convert into their predetermination attempts toward extrude control to verify </w:t>
      </w:r>
      <w:proofErr w:type="spellStart"/>
      <w:r w:rsidRPr="009C3275">
        <w:rPr>
          <w:rFonts w:ascii="Arial" w:hAnsi="Arial" w:cs="Arial"/>
          <w:sz w:val="22"/>
          <w:szCs w:val="22"/>
        </w:rPr>
        <w:t>tlhat</w:t>
      </w:r>
      <w:proofErr w:type="spellEnd"/>
      <w:r w:rsidRPr="009C3275">
        <w:rPr>
          <w:rFonts w:ascii="Arial" w:hAnsi="Arial" w:cs="Arial"/>
          <w:sz w:val="22"/>
          <w:szCs w:val="22"/>
        </w:rPr>
        <w:t xml:space="preserve"> the organization is magnificent ready to commercial </w:t>
      </w:r>
      <w:proofErr w:type="spellStart"/>
      <w:r w:rsidRPr="009C3275">
        <w:rPr>
          <w:rFonts w:ascii="Arial" w:hAnsi="Arial" w:cs="Arial"/>
          <w:sz w:val="22"/>
          <w:szCs w:val="22"/>
        </w:rPr>
        <w:t>center</w:t>
      </w:r>
      <w:proofErr w:type="spellEnd"/>
      <w:r w:rsidRPr="009C3275">
        <w:rPr>
          <w:rFonts w:ascii="Arial" w:hAnsi="Arial" w:cs="Arial"/>
          <w:sz w:val="22"/>
          <w:szCs w:val="22"/>
        </w:rPr>
        <w:t xml:space="preserve"> underneath all styles of natural conditions. During pandemic Coca-Cola has suffer a lot initially but they overcome this situation rapidly by implementing management change. They follow new showcasing methodologies with time, and simultaneously, and they follow their old straightforward standards which they set in the beginning. Another purpose for the achievement is that they do appropriate exploration and investigations about the new innovation and afterward apply that.</w:t>
      </w:r>
    </w:p>
    <w:p w14:paraId="26C71841" w14:textId="77777777" w:rsidR="009C3275" w:rsidRPr="009C3275" w:rsidRDefault="009C3275" w:rsidP="009C3275">
      <w:pPr>
        <w:spacing w:line="360" w:lineRule="auto"/>
        <w:jc w:val="both"/>
        <w:rPr>
          <w:rFonts w:ascii="Arial" w:hAnsi="Arial" w:cs="Arial"/>
          <w:sz w:val="22"/>
          <w:szCs w:val="22"/>
        </w:rPr>
      </w:pPr>
    </w:p>
    <w:p w14:paraId="3EFA445D" w14:textId="77777777" w:rsidR="009C3275" w:rsidRPr="009C3275" w:rsidRDefault="009C3275" w:rsidP="009C3275">
      <w:pPr>
        <w:spacing w:line="360" w:lineRule="auto"/>
        <w:jc w:val="both"/>
        <w:rPr>
          <w:rFonts w:ascii="Arial" w:hAnsi="Arial" w:cs="Arial"/>
          <w:sz w:val="22"/>
          <w:szCs w:val="22"/>
        </w:rPr>
      </w:pPr>
    </w:p>
    <w:p w14:paraId="221D79F4" w14:textId="77777777" w:rsidR="009C3275" w:rsidRPr="009C3275" w:rsidRDefault="009C3275" w:rsidP="009C3275">
      <w:pPr>
        <w:spacing w:line="360" w:lineRule="auto"/>
        <w:jc w:val="both"/>
        <w:rPr>
          <w:rFonts w:ascii="Arial" w:hAnsi="Arial" w:cs="Arial"/>
          <w:sz w:val="22"/>
          <w:szCs w:val="22"/>
        </w:rPr>
      </w:pPr>
    </w:p>
    <w:p w14:paraId="5FDC5B22" w14:textId="77777777" w:rsidR="009C3275" w:rsidRPr="009C3275" w:rsidRDefault="009C3275" w:rsidP="009C3275">
      <w:pPr>
        <w:spacing w:line="360" w:lineRule="auto"/>
        <w:jc w:val="both"/>
        <w:rPr>
          <w:rFonts w:ascii="Arial" w:hAnsi="Arial" w:cs="Arial"/>
          <w:sz w:val="22"/>
          <w:szCs w:val="22"/>
        </w:rPr>
      </w:pPr>
    </w:p>
    <w:p w14:paraId="23A10ADC" w14:textId="77777777" w:rsidR="009C3275" w:rsidRPr="009C3275" w:rsidRDefault="009C3275" w:rsidP="009C3275">
      <w:pPr>
        <w:spacing w:line="360" w:lineRule="auto"/>
        <w:jc w:val="both"/>
        <w:rPr>
          <w:rFonts w:ascii="Arial" w:hAnsi="Arial" w:cs="Arial"/>
          <w:sz w:val="22"/>
          <w:szCs w:val="22"/>
        </w:rPr>
      </w:pPr>
    </w:p>
    <w:p w14:paraId="742A55C9" w14:textId="77777777" w:rsidR="009C3275" w:rsidRPr="009C3275" w:rsidRDefault="009C3275" w:rsidP="009C3275">
      <w:pPr>
        <w:spacing w:line="360" w:lineRule="auto"/>
        <w:jc w:val="both"/>
        <w:rPr>
          <w:rFonts w:ascii="Arial" w:hAnsi="Arial" w:cs="Arial"/>
          <w:sz w:val="22"/>
          <w:szCs w:val="22"/>
        </w:rPr>
      </w:pPr>
    </w:p>
    <w:p w14:paraId="172A053F" w14:textId="77777777" w:rsidR="009C3275" w:rsidRPr="009C3275" w:rsidRDefault="009C3275" w:rsidP="009C3275">
      <w:pPr>
        <w:spacing w:line="360" w:lineRule="auto"/>
        <w:jc w:val="both"/>
        <w:rPr>
          <w:rFonts w:ascii="Arial" w:hAnsi="Arial" w:cs="Arial"/>
          <w:sz w:val="22"/>
          <w:szCs w:val="22"/>
        </w:rPr>
      </w:pPr>
    </w:p>
    <w:p w14:paraId="4217F3DD" w14:textId="77777777" w:rsidR="009C3275" w:rsidRDefault="009C3275" w:rsidP="009C3275">
      <w:pPr>
        <w:jc w:val="both"/>
        <w:rPr>
          <w:rFonts w:ascii="Times New Roman" w:hAnsi="Times New Roman" w:cs="Times New Roman"/>
        </w:rPr>
      </w:pPr>
    </w:p>
    <w:p w14:paraId="2BF3450C" w14:textId="77777777" w:rsidR="009C3275" w:rsidRDefault="009C3275" w:rsidP="009C3275">
      <w:pPr>
        <w:jc w:val="both"/>
        <w:rPr>
          <w:rFonts w:ascii="Times New Roman" w:hAnsi="Times New Roman" w:cs="Times New Roman"/>
        </w:rPr>
      </w:pPr>
    </w:p>
    <w:p w14:paraId="01B69300" w14:textId="77777777" w:rsidR="00BD650C" w:rsidRDefault="00BD650C" w:rsidP="00BD650C">
      <w:pPr>
        <w:pStyle w:val="Heading1"/>
        <w:rPr>
          <w:rFonts w:ascii="Times New Roman" w:eastAsiaTheme="minorHAnsi" w:hAnsi="Times New Roman" w:cs="Times New Roman"/>
          <w:b w:val="0"/>
          <w:i w:val="0"/>
          <w:sz w:val="24"/>
          <w:szCs w:val="24"/>
        </w:rPr>
      </w:pPr>
    </w:p>
    <w:p w14:paraId="7D50F96B" w14:textId="77777777" w:rsidR="00BD650C" w:rsidRPr="00BD650C" w:rsidRDefault="00BD650C" w:rsidP="00BD650C"/>
    <w:p w14:paraId="60E57E92" w14:textId="1DFA73FB" w:rsidR="009C3275" w:rsidRPr="00BD650C" w:rsidRDefault="009C3275" w:rsidP="00BD650C">
      <w:pPr>
        <w:pStyle w:val="Heading1"/>
        <w:rPr>
          <w:i w:val="0"/>
        </w:rPr>
      </w:pPr>
      <w:bookmarkStart w:id="18" w:name="_Toc479708296"/>
      <w:r w:rsidRPr="00BD650C">
        <w:rPr>
          <w:i w:val="0"/>
        </w:rPr>
        <w:lastRenderedPageBreak/>
        <w:t>References:</w:t>
      </w:r>
      <w:bookmarkEnd w:id="18"/>
    </w:p>
    <w:p w14:paraId="5C0A9B73" w14:textId="77777777" w:rsidR="009C3275" w:rsidRPr="00BD650C" w:rsidRDefault="009C3275" w:rsidP="00BD650C">
      <w:pPr>
        <w:spacing w:line="360" w:lineRule="auto"/>
        <w:jc w:val="both"/>
        <w:rPr>
          <w:rFonts w:ascii="Arial" w:hAnsi="Arial" w:cs="Arial"/>
          <w:b/>
          <w:sz w:val="22"/>
          <w:szCs w:val="22"/>
        </w:rPr>
      </w:pPr>
    </w:p>
    <w:p w14:paraId="5F3597F4" w14:textId="77777777" w:rsidR="009C3275" w:rsidRPr="00BD650C" w:rsidRDefault="009C3275" w:rsidP="00BD650C">
      <w:pPr>
        <w:pStyle w:val="ListParagraph"/>
        <w:numPr>
          <w:ilvl w:val="0"/>
          <w:numId w:val="26"/>
        </w:numPr>
        <w:spacing w:after="200" w:line="360" w:lineRule="auto"/>
        <w:jc w:val="both"/>
        <w:rPr>
          <w:rFonts w:ascii="Arial" w:hAnsi="Arial" w:cs="Arial"/>
          <w:i/>
          <w:sz w:val="22"/>
          <w:szCs w:val="22"/>
        </w:rPr>
      </w:pPr>
      <w:proofErr w:type="spellStart"/>
      <w:r w:rsidRPr="00BD650C">
        <w:rPr>
          <w:rFonts w:ascii="Arial" w:hAnsi="Arial" w:cs="Arial"/>
          <w:i/>
          <w:sz w:val="22"/>
          <w:szCs w:val="22"/>
        </w:rPr>
        <w:t>Patro</w:t>
      </w:r>
      <w:proofErr w:type="spellEnd"/>
      <w:r w:rsidRPr="00BD650C">
        <w:rPr>
          <w:rFonts w:ascii="Arial" w:hAnsi="Arial" w:cs="Arial"/>
          <w:i/>
          <w:sz w:val="22"/>
          <w:szCs w:val="22"/>
        </w:rPr>
        <w:t xml:space="preserve">, C. S. (2019). The effect of representative commitment on association's profitability second worldwide meeting on </w:t>
      </w:r>
      <w:proofErr w:type="spellStart"/>
      <w:r w:rsidRPr="00BD650C">
        <w:rPr>
          <w:rFonts w:ascii="Arial" w:hAnsi="Arial" w:cs="Arial"/>
          <w:i/>
          <w:sz w:val="22"/>
          <w:szCs w:val="22"/>
        </w:rPr>
        <w:t>Manageing</w:t>
      </w:r>
      <w:proofErr w:type="spellEnd"/>
      <w:r w:rsidRPr="00BD650C">
        <w:rPr>
          <w:rFonts w:ascii="Arial" w:hAnsi="Arial" w:cs="Arial"/>
          <w:i/>
          <w:sz w:val="22"/>
          <w:szCs w:val="22"/>
        </w:rPr>
        <w:t xml:space="preserve"> HR at the work environment, December 13–14. ISBN: 978</w:t>
      </w:r>
      <w:r w:rsidRPr="00BD650C">
        <w:rPr>
          <w:rFonts w:ascii="American Typewriter" w:hAnsi="American Typewriter" w:cs="American Typewriter"/>
          <w:i/>
          <w:sz w:val="22"/>
          <w:szCs w:val="22"/>
        </w:rPr>
        <w:t>‐</w:t>
      </w:r>
      <w:r w:rsidRPr="00BD650C">
        <w:rPr>
          <w:rFonts w:ascii="Arial" w:hAnsi="Arial" w:cs="Arial"/>
          <w:i/>
          <w:sz w:val="22"/>
          <w:szCs w:val="22"/>
        </w:rPr>
        <w:t>81</w:t>
      </w:r>
      <w:r w:rsidRPr="00BD650C">
        <w:rPr>
          <w:rFonts w:ascii="American Typewriter" w:hAnsi="American Typewriter" w:cs="American Typewriter"/>
          <w:i/>
          <w:sz w:val="22"/>
          <w:szCs w:val="22"/>
        </w:rPr>
        <w:t>‐</w:t>
      </w:r>
      <w:r w:rsidRPr="00BD650C">
        <w:rPr>
          <w:rFonts w:ascii="Arial" w:hAnsi="Arial" w:cs="Arial"/>
          <w:i/>
          <w:sz w:val="22"/>
          <w:szCs w:val="22"/>
        </w:rPr>
        <w:t>922146</w:t>
      </w:r>
      <w:r w:rsidRPr="00BD650C">
        <w:rPr>
          <w:rFonts w:ascii="American Typewriter" w:hAnsi="American Typewriter" w:cs="American Typewriter"/>
          <w:i/>
          <w:sz w:val="22"/>
          <w:szCs w:val="22"/>
        </w:rPr>
        <w:t>‐</w:t>
      </w:r>
      <w:r w:rsidRPr="00BD650C">
        <w:rPr>
          <w:rFonts w:ascii="Arial" w:hAnsi="Arial" w:cs="Arial"/>
          <w:i/>
          <w:sz w:val="22"/>
          <w:szCs w:val="22"/>
        </w:rPr>
        <w:t>5</w:t>
      </w:r>
      <w:r w:rsidRPr="00BD650C">
        <w:rPr>
          <w:rFonts w:ascii="American Typewriter" w:hAnsi="American Typewriter" w:cs="American Typewriter"/>
          <w:i/>
          <w:sz w:val="22"/>
          <w:szCs w:val="22"/>
        </w:rPr>
        <w:t>‐</w:t>
      </w:r>
      <w:r w:rsidRPr="00BD650C">
        <w:rPr>
          <w:rFonts w:ascii="Arial" w:hAnsi="Arial" w:cs="Arial"/>
          <w:i/>
          <w:sz w:val="22"/>
          <w:szCs w:val="22"/>
        </w:rPr>
        <w:t xml:space="preserve">8. Available At: </w:t>
      </w:r>
      <w:hyperlink r:id="rId13" w:history="1">
        <w:r w:rsidRPr="00BD650C">
          <w:rPr>
            <w:rStyle w:val="Hyperlink"/>
            <w:rFonts w:ascii="Arial" w:hAnsi="Arial" w:cs="Arial"/>
            <w:i/>
            <w:sz w:val="22"/>
            <w:szCs w:val="22"/>
          </w:rPr>
          <w:t>https://www.warc.com/newsandopinion/news/coca-cola-looks-to-post-covid-moment-marketing/43685</w:t>
        </w:r>
      </w:hyperlink>
    </w:p>
    <w:p w14:paraId="26136194" w14:textId="77777777" w:rsidR="009C3275" w:rsidRPr="00BD650C" w:rsidRDefault="009C3275" w:rsidP="00BD650C">
      <w:pPr>
        <w:spacing w:line="360" w:lineRule="auto"/>
        <w:jc w:val="both"/>
        <w:rPr>
          <w:rFonts w:ascii="Arial" w:hAnsi="Arial" w:cs="Arial"/>
          <w:i/>
          <w:sz w:val="22"/>
          <w:szCs w:val="22"/>
        </w:rPr>
      </w:pPr>
    </w:p>
    <w:p w14:paraId="509340DC" w14:textId="77777777" w:rsidR="009C3275" w:rsidRPr="00BD650C" w:rsidRDefault="009C3275" w:rsidP="00BD650C">
      <w:pPr>
        <w:pStyle w:val="ListParagraph"/>
        <w:numPr>
          <w:ilvl w:val="0"/>
          <w:numId w:val="26"/>
        </w:numPr>
        <w:spacing w:after="200" w:line="360" w:lineRule="auto"/>
        <w:jc w:val="both"/>
        <w:rPr>
          <w:rFonts w:ascii="Arial" w:hAnsi="Arial" w:cs="Arial"/>
          <w:i/>
          <w:sz w:val="22"/>
          <w:szCs w:val="22"/>
        </w:rPr>
      </w:pPr>
      <w:r w:rsidRPr="00BD650C">
        <w:rPr>
          <w:rFonts w:ascii="Arial" w:hAnsi="Arial" w:cs="Arial"/>
          <w:i/>
          <w:sz w:val="22"/>
          <w:szCs w:val="22"/>
        </w:rPr>
        <w:t>Robertson, I. (2018, May 3). The significance of representative commitment in troublesome occasions. The Guardian Retrieved Available At</w:t>
      </w:r>
      <w:proofErr w:type="gramStart"/>
      <w:r w:rsidRPr="00BD650C">
        <w:rPr>
          <w:rFonts w:ascii="Arial" w:hAnsi="Arial" w:cs="Arial"/>
          <w:i/>
          <w:sz w:val="22"/>
          <w:szCs w:val="22"/>
        </w:rPr>
        <w:t xml:space="preserve">:  </w:t>
      </w:r>
      <w:proofErr w:type="gramEnd"/>
      <w:r w:rsidRPr="00BD650C">
        <w:fldChar w:fldCharType="begin"/>
      </w:r>
      <w:r w:rsidRPr="00BD650C">
        <w:rPr>
          <w:rFonts w:ascii="Arial" w:hAnsi="Arial" w:cs="Arial"/>
          <w:i/>
          <w:sz w:val="22"/>
          <w:szCs w:val="22"/>
        </w:rPr>
        <w:instrText xml:space="preserve"> HYPERLINK "https://www.theguardian.com/public</w:instrText>
      </w:r>
      <w:r w:rsidRPr="00BD650C">
        <w:rPr>
          <w:rFonts w:ascii="American Typewriter" w:hAnsi="American Typewriter" w:cs="American Typewriter"/>
          <w:i/>
          <w:sz w:val="22"/>
          <w:szCs w:val="22"/>
        </w:rPr>
        <w:instrText>‐</w:instrText>
      </w:r>
      <w:r w:rsidRPr="00BD650C">
        <w:rPr>
          <w:rFonts w:ascii="Arial" w:hAnsi="Arial" w:cs="Arial"/>
          <w:i/>
          <w:sz w:val="22"/>
          <w:szCs w:val="22"/>
        </w:rPr>
        <w:instrText>leaders</w:instrText>
      </w:r>
      <w:r w:rsidRPr="00BD650C">
        <w:rPr>
          <w:rFonts w:ascii="American Typewriter" w:hAnsi="American Typewriter" w:cs="American Typewriter"/>
          <w:i/>
          <w:sz w:val="22"/>
          <w:szCs w:val="22"/>
        </w:rPr>
        <w:instrText>‐</w:instrText>
      </w:r>
      <w:r w:rsidRPr="00BD650C">
        <w:rPr>
          <w:rFonts w:ascii="Arial" w:hAnsi="Arial" w:cs="Arial"/>
          <w:i/>
          <w:sz w:val="22"/>
          <w:szCs w:val="22"/>
        </w:rPr>
        <w:instrText>network/2012/may/03/importance</w:instrText>
      </w:r>
      <w:r w:rsidRPr="00BD650C">
        <w:rPr>
          <w:rFonts w:ascii="American Typewriter" w:hAnsi="American Typewriter" w:cs="American Typewriter"/>
          <w:i/>
          <w:sz w:val="22"/>
          <w:szCs w:val="22"/>
        </w:rPr>
        <w:instrText>‐</w:instrText>
      </w:r>
      <w:r w:rsidRPr="00BD650C">
        <w:rPr>
          <w:rFonts w:ascii="Arial" w:hAnsi="Arial" w:cs="Arial"/>
          <w:i/>
          <w:sz w:val="22"/>
          <w:szCs w:val="22"/>
        </w:rPr>
        <w:instrText>employee</w:instrText>
      </w:r>
      <w:r w:rsidRPr="00BD650C">
        <w:rPr>
          <w:rFonts w:ascii="American Typewriter" w:hAnsi="American Typewriter" w:cs="American Typewriter"/>
          <w:i/>
          <w:sz w:val="22"/>
          <w:szCs w:val="22"/>
        </w:rPr>
        <w:instrText>‐</w:instrText>
      </w:r>
      <w:r w:rsidRPr="00BD650C">
        <w:rPr>
          <w:rFonts w:ascii="Arial" w:hAnsi="Arial" w:cs="Arial"/>
          <w:i/>
          <w:sz w:val="22"/>
          <w:szCs w:val="22"/>
        </w:rPr>
        <w:instrText>engagement</w:instrText>
      </w:r>
      <w:r w:rsidRPr="00BD650C">
        <w:rPr>
          <w:rFonts w:ascii="American Typewriter" w:hAnsi="American Typewriter" w:cs="American Typewriter"/>
          <w:i/>
          <w:sz w:val="22"/>
          <w:szCs w:val="22"/>
        </w:rPr>
        <w:instrText>‐</w:instrText>
      </w:r>
      <w:r w:rsidRPr="00BD650C">
        <w:rPr>
          <w:rFonts w:ascii="Arial" w:hAnsi="Arial" w:cs="Arial"/>
          <w:i/>
          <w:sz w:val="22"/>
          <w:szCs w:val="22"/>
        </w:rPr>
        <w:instrText>difficult</w:instrText>
      </w:r>
      <w:r w:rsidRPr="00BD650C">
        <w:rPr>
          <w:rFonts w:ascii="American Typewriter" w:hAnsi="American Typewriter" w:cs="American Typewriter"/>
          <w:i/>
          <w:sz w:val="22"/>
          <w:szCs w:val="22"/>
        </w:rPr>
        <w:instrText>‐</w:instrText>
      </w:r>
      <w:r w:rsidRPr="00BD650C">
        <w:rPr>
          <w:rFonts w:ascii="Arial" w:hAnsi="Arial" w:cs="Arial"/>
          <w:i/>
          <w:sz w:val="22"/>
          <w:szCs w:val="22"/>
        </w:rPr>
        <w:instrText xml:space="preserve">times" </w:instrText>
      </w:r>
      <w:r w:rsidRPr="00BD650C">
        <w:fldChar w:fldCharType="separate"/>
      </w:r>
      <w:r w:rsidRPr="00BD650C">
        <w:rPr>
          <w:rStyle w:val="Hyperlink"/>
          <w:rFonts w:ascii="Arial" w:hAnsi="Arial" w:cs="Arial"/>
          <w:i/>
          <w:sz w:val="22"/>
          <w:szCs w:val="22"/>
        </w:rPr>
        <w:t>https://www.theguardian.com/public</w:t>
      </w:r>
      <w:r w:rsidRPr="00BD650C">
        <w:rPr>
          <w:rStyle w:val="Hyperlink"/>
          <w:rFonts w:ascii="American Typewriter" w:hAnsi="American Typewriter" w:cs="American Typewriter"/>
          <w:i/>
          <w:sz w:val="22"/>
          <w:szCs w:val="22"/>
        </w:rPr>
        <w:t>‐</w:t>
      </w:r>
      <w:r w:rsidRPr="00BD650C">
        <w:rPr>
          <w:rStyle w:val="Hyperlink"/>
          <w:rFonts w:ascii="Arial" w:hAnsi="Arial" w:cs="Arial"/>
          <w:i/>
          <w:sz w:val="22"/>
          <w:szCs w:val="22"/>
        </w:rPr>
        <w:t>leaders</w:t>
      </w:r>
      <w:r w:rsidRPr="00BD650C">
        <w:rPr>
          <w:rStyle w:val="Hyperlink"/>
          <w:rFonts w:ascii="American Typewriter" w:hAnsi="American Typewriter" w:cs="American Typewriter"/>
          <w:i/>
          <w:sz w:val="22"/>
          <w:szCs w:val="22"/>
        </w:rPr>
        <w:t>‐</w:t>
      </w:r>
      <w:r w:rsidRPr="00BD650C">
        <w:rPr>
          <w:rStyle w:val="Hyperlink"/>
          <w:rFonts w:ascii="Arial" w:hAnsi="Arial" w:cs="Arial"/>
          <w:i/>
          <w:sz w:val="22"/>
          <w:szCs w:val="22"/>
        </w:rPr>
        <w:t>network/2012/may/03/importance</w:t>
      </w:r>
      <w:r w:rsidRPr="00BD650C">
        <w:rPr>
          <w:rStyle w:val="Hyperlink"/>
          <w:rFonts w:ascii="American Typewriter" w:hAnsi="American Typewriter" w:cs="American Typewriter"/>
          <w:i/>
          <w:sz w:val="22"/>
          <w:szCs w:val="22"/>
        </w:rPr>
        <w:t>‐</w:t>
      </w:r>
      <w:r w:rsidRPr="00BD650C">
        <w:rPr>
          <w:rStyle w:val="Hyperlink"/>
          <w:rFonts w:ascii="Arial" w:hAnsi="Arial" w:cs="Arial"/>
          <w:i/>
          <w:sz w:val="22"/>
          <w:szCs w:val="22"/>
        </w:rPr>
        <w:t>employee</w:t>
      </w:r>
      <w:r w:rsidRPr="00BD650C">
        <w:rPr>
          <w:rStyle w:val="Hyperlink"/>
          <w:rFonts w:ascii="American Typewriter" w:hAnsi="American Typewriter" w:cs="American Typewriter"/>
          <w:i/>
          <w:sz w:val="22"/>
          <w:szCs w:val="22"/>
        </w:rPr>
        <w:t>‐</w:t>
      </w:r>
      <w:r w:rsidRPr="00BD650C">
        <w:rPr>
          <w:rStyle w:val="Hyperlink"/>
          <w:rFonts w:ascii="Arial" w:hAnsi="Arial" w:cs="Arial"/>
          <w:i/>
          <w:sz w:val="22"/>
          <w:szCs w:val="22"/>
        </w:rPr>
        <w:t>engagement</w:t>
      </w:r>
      <w:r w:rsidRPr="00BD650C">
        <w:rPr>
          <w:rStyle w:val="Hyperlink"/>
          <w:rFonts w:ascii="American Typewriter" w:hAnsi="American Typewriter" w:cs="American Typewriter"/>
          <w:i/>
          <w:sz w:val="22"/>
          <w:szCs w:val="22"/>
        </w:rPr>
        <w:t>‐</w:t>
      </w:r>
      <w:r w:rsidRPr="00BD650C">
        <w:rPr>
          <w:rStyle w:val="Hyperlink"/>
          <w:rFonts w:ascii="Arial" w:hAnsi="Arial" w:cs="Arial"/>
          <w:i/>
          <w:sz w:val="22"/>
          <w:szCs w:val="22"/>
        </w:rPr>
        <w:t>difficult</w:t>
      </w:r>
      <w:r w:rsidRPr="00BD650C">
        <w:rPr>
          <w:rStyle w:val="Hyperlink"/>
          <w:rFonts w:ascii="American Typewriter" w:hAnsi="American Typewriter" w:cs="American Typewriter"/>
          <w:i/>
          <w:sz w:val="22"/>
          <w:szCs w:val="22"/>
        </w:rPr>
        <w:t>‐</w:t>
      </w:r>
      <w:r w:rsidRPr="00BD650C">
        <w:rPr>
          <w:rStyle w:val="Hyperlink"/>
          <w:rFonts w:ascii="Arial" w:hAnsi="Arial" w:cs="Arial"/>
          <w:i/>
          <w:sz w:val="22"/>
          <w:szCs w:val="22"/>
        </w:rPr>
        <w:t>times</w:t>
      </w:r>
      <w:r w:rsidRPr="00BD650C">
        <w:rPr>
          <w:rStyle w:val="Hyperlink"/>
          <w:rFonts w:ascii="Arial" w:hAnsi="Arial" w:cs="Arial"/>
          <w:i/>
          <w:sz w:val="22"/>
          <w:szCs w:val="22"/>
        </w:rPr>
        <w:fldChar w:fldCharType="end"/>
      </w:r>
      <w:r w:rsidRPr="00BD650C">
        <w:rPr>
          <w:rFonts w:ascii="Arial" w:hAnsi="Arial" w:cs="Arial"/>
          <w:i/>
          <w:sz w:val="22"/>
          <w:szCs w:val="22"/>
        </w:rPr>
        <w:t xml:space="preserve">. </w:t>
      </w:r>
    </w:p>
    <w:p w14:paraId="3C2C0673" w14:textId="77777777" w:rsidR="009C3275" w:rsidRPr="00BD650C" w:rsidRDefault="009C3275" w:rsidP="00BD650C">
      <w:pPr>
        <w:spacing w:line="360" w:lineRule="auto"/>
        <w:ind w:left="360"/>
        <w:jc w:val="both"/>
        <w:rPr>
          <w:rFonts w:ascii="Arial" w:hAnsi="Arial" w:cs="Arial"/>
          <w:i/>
          <w:sz w:val="22"/>
          <w:szCs w:val="22"/>
        </w:rPr>
      </w:pPr>
    </w:p>
    <w:p w14:paraId="00002B0B" w14:textId="77777777" w:rsidR="009C3275" w:rsidRPr="00BD650C" w:rsidRDefault="009C3275" w:rsidP="00BD650C">
      <w:pPr>
        <w:pStyle w:val="ListParagraph"/>
        <w:numPr>
          <w:ilvl w:val="0"/>
          <w:numId w:val="26"/>
        </w:numPr>
        <w:spacing w:after="200" w:line="360" w:lineRule="auto"/>
        <w:jc w:val="both"/>
        <w:rPr>
          <w:rFonts w:ascii="Arial" w:hAnsi="Arial" w:cs="Arial"/>
          <w:i/>
          <w:sz w:val="22"/>
          <w:szCs w:val="22"/>
        </w:rPr>
      </w:pPr>
      <w:r w:rsidRPr="00BD650C">
        <w:rPr>
          <w:rFonts w:ascii="Arial" w:hAnsi="Arial" w:cs="Arial"/>
          <w:i/>
          <w:sz w:val="22"/>
          <w:szCs w:val="22"/>
        </w:rPr>
        <w:t xml:space="preserve">Robison, J. (2019, February 19). Building commitment in this monetary emergency. Gallup Business Journal Retrieved Available At: </w:t>
      </w:r>
      <w:hyperlink r:id="rId14" w:history="1">
        <w:r w:rsidRPr="00BD650C">
          <w:rPr>
            <w:rStyle w:val="Hyperlink"/>
            <w:rFonts w:ascii="Arial" w:hAnsi="Arial" w:cs="Arial"/>
            <w:i/>
            <w:sz w:val="22"/>
            <w:szCs w:val="22"/>
          </w:rPr>
          <w:t>https://news.gallup.com/businessjournal/115213/building-commitment monetary crisis.aspx</w:t>
        </w:r>
      </w:hyperlink>
      <w:r w:rsidRPr="00BD650C">
        <w:rPr>
          <w:rFonts w:ascii="Arial" w:hAnsi="Arial" w:cs="Arial"/>
          <w:i/>
          <w:sz w:val="22"/>
          <w:szCs w:val="22"/>
        </w:rPr>
        <w:t xml:space="preserve">  </w:t>
      </w:r>
    </w:p>
    <w:p w14:paraId="72181B92" w14:textId="77777777" w:rsidR="00BD650C" w:rsidRPr="00BD650C" w:rsidRDefault="00BD650C" w:rsidP="00BD650C">
      <w:pPr>
        <w:spacing w:after="200" w:line="360" w:lineRule="auto"/>
        <w:jc w:val="both"/>
        <w:rPr>
          <w:rFonts w:ascii="Arial" w:hAnsi="Arial" w:cs="Arial"/>
          <w:i/>
          <w:sz w:val="22"/>
          <w:szCs w:val="22"/>
        </w:rPr>
      </w:pPr>
    </w:p>
    <w:p w14:paraId="54322005" w14:textId="77777777" w:rsidR="00BD650C" w:rsidRPr="00BD650C" w:rsidRDefault="009C3275" w:rsidP="00BD650C">
      <w:pPr>
        <w:pStyle w:val="ListParagraph"/>
        <w:numPr>
          <w:ilvl w:val="0"/>
          <w:numId w:val="26"/>
        </w:numPr>
        <w:spacing w:after="200" w:line="360" w:lineRule="auto"/>
        <w:jc w:val="both"/>
        <w:rPr>
          <w:rFonts w:ascii="Arial" w:hAnsi="Arial" w:cs="Arial"/>
          <w:i/>
          <w:sz w:val="22"/>
          <w:szCs w:val="22"/>
        </w:rPr>
      </w:pPr>
      <w:proofErr w:type="spellStart"/>
      <w:r w:rsidRPr="00BD650C">
        <w:rPr>
          <w:rFonts w:ascii="Arial" w:hAnsi="Arial" w:cs="Arial"/>
          <w:i/>
          <w:sz w:val="22"/>
          <w:szCs w:val="22"/>
        </w:rPr>
        <w:t>Hasan</w:t>
      </w:r>
      <w:proofErr w:type="spellEnd"/>
      <w:r w:rsidRPr="00BD650C">
        <w:rPr>
          <w:rFonts w:ascii="Arial" w:hAnsi="Arial" w:cs="Arial"/>
          <w:i/>
          <w:sz w:val="22"/>
          <w:szCs w:val="22"/>
        </w:rPr>
        <w:t>, A. (2020, April 13). How organizations are helping workers in light of COVID</w:t>
      </w:r>
      <w:r w:rsidRPr="00BD650C">
        <w:rPr>
          <w:rFonts w:ascii="American Typewriter" w:hAnsi="American Typewriter" w:cs="American Typewriter"/>
          <w:i/>
          <w:sz w:val="22"/>
          <w:szCs w:val="22"/>
        </w:rPr>
        <w:t>‐</w:t>
      </w:r>
      <w:r w:rsidRPr="00BD650C">
        <w:rPr>
          <w:rFonts w:ascii="Arial" w:hAnsi="Arial" w:cs="Arial"/>
          <w:i/>
          <w:sz w:val="22"/>
          <w:szCs w:val="22"/>
        </w:rPr>
        <w:t xml:space="preserve">19. Individuals Matters Retrieved Available At:  https://www.peoplemattersglobal.com/article/c-suite/how-organizations are-helping-workers in light of Coronavirus 25301   </w:t>
      </w:r>
    </w:p>
    <w:p w14:paraId="2180007E" w14:textId="2203426D" w:rsidR="009C3275" w:rsidRPr="00BD650C" w:rsidRDefault="009C3275" w:rsidP="00BD650C">
      <w:pPr>
        <w:pStyle w:val="ListParagraph"/>
        <w:spacing w:after="200" w:line="360" w:lineRule="auto"/>
        <w:jc w:val="both"/>
        <w:rPr>
          <w:rFonts w:ascii="Arial" w:hAnsi="Arial" w:cs="Arial"/>
          <w:i/>
          <w:sz w:val="22"/>
          <w:szCs w:val="22"/>
        </w:rPr>
      </w:pPr>
      <w:r w:rsidRPr="00BD650C">
        <w:rPr>
          <w:rFonts w:ascii="Arial" w:hAnsi="Arial" w:cs="Arial"/>
          <w:i/>
          <w:sz w:val="22"/>
          <w:szCs w:val="22"/>
        </w:rPr>
        <w:t xml:space="preserve"> </w:t>
      </w:r>
    </w:p>
    <w:p w14:paraId="469F9DCB" w14:textId="77777777" w:rsidR="009C3275" w:rsidRPr="00BD650C" w:rsidRDefault="009C3275" w:rsidP="00BD650C">
      <w:pPr>
        <w:pStyle w:val="ListParagraph"/>
        <w:numPr>
          <w:ilvl w:val="0"/>
          <w:numId w:val="26"/>
        </w:numPr>
        <w:spacing w:after="200" w:line="360" w:lineRule="auto"/>
        <w:jc w:val="both"/>
        <w:rPr>
          <w:rFonts w:ascii="Arial" w:hAnsi="Arial" w:cs="Arial"/>
          <w:i/>
          <w:sz w:val="22"/>
          <w:szCs w:val="22"/>
        </w:rPr>
      </w:pPr>
      <w:r w:rsidRPr="00BD650C">
        <w:rPr>
          <w:rFonts w:ascii="Arial" w:hAnsi="Arial" w:cs="Arial"/>
          <w:i/>
          <w:sz w:val="22"/>
          <w:szCs w:val="22"/>
        </w:rPr>
        <w:t xml:space="preserve">Jalal, H. (2016). Testing the impacts of worker commitment, workplace, and hierarchical learning on authoritative responsibility. </w:t>
      </w:r>
      <w:proofErr w:type="gramStart"/>
      <w:r w:rsidRPr="00BD650C">
        <w:rPr>
          <w:rFonts w:ascii="Arial" w:hAnsi="Arial" w:cs="Arial"/>
          <w:i/>
          <w:sz w:val="22"/>
          <w:szCs w:val="22"/>
        </w:rPr>
        <w:t>fifth</w:t>
      </w:r>
      <w:proofErr w:type="gramEnd"/>
      <w:r w:rsidRPr="00BD650C">
        <w:rPr>
          <w:rFonts w:ascii="Arial" w:hAnsi="Arial" w:cs="Arial"/>
          <w:i/>
          <w:sz w:val="22"/>
          <w:szCs w:val="22"/>
        </w:rPr>
        <w:t xml:space="preserve"> worldwide meeting on authority, innovation, development and business the executives. Available At: </w:t>
      </w:r>
      <w:hyperlink r:id="rId15" w:history="1">
        <w:r w:rsidRPr="00BD650C">
          <w:rPr>
            <w:rStyle w:val="Hyperlink"/>
            <w:rFonts w:ascii="Arial" w:hAnsi="Arial" w:cs="Arial"/>
            <w:i/>
            <w:sz w:val="22"/>
            <w:szCs w:val="22"/>
          </w:rPr>
          <w:t>https://www.coca-colacompany.com/press-releases/announcement-to-reorganize-for-future-growth</w:t>
        </w:r>
      </w:hyperlink>
    </w:p>
    <w:p w14:paraId="747548F6" w14:textId="77777777" w:rsidR="009C3275" w:rsidRPr="00BD650C" w:rsidRDefault="009C3275" w:rsidP="00BD650C">
      <w:pPr>
        <w:spacing w:line="360" w:lineRule="auto"/>
        <w:ind w:left="360"/>
        <w:jc w:val="both"/>
        <w:rPr>
          <w:rFonts w:ascii="Arial" w:hAnsi="Arial" w:cs="Arial"/>
          <w:i/>
          <w:sz w:val="22"/>
          <w:szCs w:val="22"/>
        </w:rPr>
      </w:pPr>
    </w:p>
    <w:p w14:paraId="527D0BDD" w14:textId="77777777" w:rsidR="009C3275" w:rsidRPr="00BD650C" w:rsidRDefault="009C3275" w:rsidP="00BD650C">
      <w:pPr>
        <w:pStyle w:val="ListParagraph"/>
        <w:numPr>
          <w:ilvl w:val="0"/>
          <w:numId w:val="26"/>
        </w:numPr>
        <w:spacing w:after="200" w:line="360" w:lineRule="auto"/>
        <w:jc w:val="both"/>
        <w:rPr>
          <w:rFonts w:ascii="Arial" w:hAnsi="Arial" w:cs="Arial"/>
          <w:i/>
          <w:sz w:val="22"/>
          <w:szCs w:val="22"/>
        </w:rPr>
      </w:pPr>
      <w:proofErr w:type="spellStart"/>
      <w:r w:rsidRPr="00BD650C">
        <w:rPr>
          <w:rFonts w:ascii="Arial" w:hAnsi="Arial" w:cs="Arial"/>
          <w:i/>
          <w:sz w:val="22"/>
          <w:szCs w:val="22"/>
        </w:rPr>
        <w:t>Tensay</w:t>
      </w:r>
      <w:proofErr w:type="spellEnd"/>
      <w:r w:rsidRPr="00BD650C">
        <w:rPr>
          <w:rFonts w:ascii="Arial" w:hAnsi="Arial" w:cs="Arial"/>
          <w:i/>
          <w:sz w:val="22"/>
          <w:szCs w:val="22"/>
        </w:rPr>
        <w:t>, A. T</w:t>
      </w:r>
      <w:proofErr w:type="gramStart"/>
      <w:r w:rsidRPr="00BD650C">
        <w:rPr>
          <w:rFonts w:ascii="Arial" w:hAnsi="Arial" w:cs="Arial"/>
          <w:i/>
          <w:sz w:val="22"/>
          <w:szCs w:val="22"/>
        </w:rPr>
        <w:t>. ,</w:t>
      </w:r>
      <w:proofErr w:type="gramEnd"/>
      <w:r w:rsidRPr="00BD650C">
        <w:rPr>
          <w:rFonts w:ascii="Arial" w:hAnsi="Arial" w:cs="Arial"/>
          <w:i/>
          <w:sz w:val="22"/>
          <w:szCs w:val="22"/>
        </w:rPr>
        <w:t xml:space="preserve"> and Singh, M. (2020). The nexus between HRM, worker commitment and hierarchical execution of government public assistance associations in Ethiopia. </w:t>
      </w:r>
      <w:proofErr w:type="spellStart"/>
      <w:r w:rsidRPr="00BD650C">
        <w:rPr>
          <w:rFonts w:ascii="Arial" w:hAnsi="Arial" w:cs="Arial"/>
          <w:i/>
          <w:sz w:val="22"/>
          <w:szCs w:val="22"/>
        </w:rPr>
        <w:t>Heliyon</w:t>
      </w:r>
      <w:proofErr w:type="spellEnd"/>
      <w:r w:rsidRPr="00BD650C">
        <w:rPr>
          <w:rFonts w:ascii="Arial" w:hAnsi="Arial" w:cs="Arial"/>
          <w:i/>
          <w:sz w:val="22"/>
          <w:szCs w:val="22"/>
        </w:rPr>
        <w:t xml:space="preserve">, </w:t>
      </w:r>
    </w:p>
    <w:p w14:paraId="223CF8ED" w14:textId="77777777" w:rsidR="009C3275" w:rsidRPr="00BD650C" w:rsidRDefault="009C3275" w:rsidP="00BD650C">
      <w:pPr>
        <w:pStyle w:val="ListParagraph"/>
        <w:spacing w:line="360" w:lineRule="auto"/>
        <w:jc w:val="both"/>
        <w:rPr>
          <w:rFonts w:ascii="Arial" w:hAnsi="Arial" w:cs="Arial"/>
          <w:i/>
          <w:sz w:val="22"/>
          <w:szCs w:val="22"/>
        </w:rPr>
      </w:pPr>
      <w:r w:rsidRPr="00BD650C">
        <w:rPr>
          <w:rFonts w:ascii="Arial" w:hAnsi="Arial" w:cs="Arial"/>
          <w:i/>
          <w:sz w:val="22"/>
          <w:szCs w:val="22"/>
        </w:rPr>
        <w:t xml:space="preserve">Available At: </w:t>
      </w:r>
      <w:hyperlink r:id="rId16" w:history="1">
        <w:r w:rsidRPr="00BD650C">
          <w:rPr>
            <w:rStyle w:val="Hyperlink"/>
            <w:rFonts w:ascii="Arial" w:hAnsi="Arial" w:cs="Arial"/>
            <w:i/>
            <w:sz w:val="22"/>
            <w:szCs w:val="22"/>
          </w:rPr>
          <w:t>https://www.tinypulse.com/blog/sk-case-studies-successful-change-management</w:t>
        </w:r>
      </w:hyperlink>
      <w:r w:rsidRPr="00BD650C">
        <w:rPr>
          <w:rFonts w:ascii="Arial" w:hAnsi="Arial" w:cs="Arial"/>
          <w:i/>
          <w:sz w:val="22"/>
          <w:szCs w:val="22"/>
        </w:rPr>
        <w:t xml:space="preserve"> </w:t>
      </w:r>
    </w:p>
    <w:p w14:paraId="52E6B1D3" w14:textId="77777777" w:rsidR="00BD650C" w:rsidRPr="00BD650C" w:rsidRDefault="00BD650C" w:rsidP="00BD650C">
      <w:pPr>
        <w:pStyle w:val="ListParagraph"/>
        <w:spacing w:line="360" w:lineRule="auto"/>
        <w:jc w:val="both"/>
        <w:rPr>
          <w:rFonts w:ascii="Arial" w:hAnsi="Arial" w:cs="Arial"/>
          <w:i/>
          <w:sz w:val="22"/>
          <w:szCs w:val="22"/>
        </w:rPr>
      </w:pPr>
    </w:p>
    <w:p w14:paraId="18265532" w14:textId="77777777" w:rsidR="009C3275" w:rsidRPr="00BD650C" w:rsidRDefault="009C3275" w:rsidP="00BD650C">
      <w:pPr>
        <w:pStyle w:val="ListParagraph"/>
        <w:numPr>
          <w:ilvl w:val="0"/>
          <w:numId w:val="26"/>
        </w:numPr>
        <w:spacing w:after="200" w:line="360" w:lineRule="auto"/>
        <w:jc w:val="both"/>
        <w:rPr>
          <w:rFonts w:ascii="Arial" w:hAnsi="Arial" w:cs="Arial"/>
          <w:i/>
          <w:sz w:val="22"/>
          <w:szCs w:val="22"/>
        </w:rPr>
      </w:pPr>
      <w:proofErr w:type="spellStart"/>
      <w:r w:rsidRPr="00BD650C">
        <w:rPr>
          <w:rFonts w:ascii="Arial" w:hAnsi="Arial" w:cs="Arial"/>
          <w:i/>
          <w:sz w:val="22"/>
          <w:szCs w:val="22"/>
        </w:rPr>
        <w:t>Tiwari</w:t>
      </w:r>
      <w:proofErr w:type="spellEnd"/>
      <w:r w:rsidRPr="00BD650C">
        <w:rPr>
          <w:rFonts w:ascii="Arial" w:hAnsi="Arial" w:cs="Arial"/>
          <w:i/>
          <w:sz w:val="22"/>
          <w:szCs w:val="22"/>
        </w:rPr>
        <w:t>, B</w:t>
      </w:r>
      <w:proofErr w:type="gramStart"/>
      <w:r w:rsidRPr="00BD650C">
        <w:rPr>
          <w:rFonts w:ascii="Arial" w:hAnsi="Arial" w:cs="Arial"/>
          <w:i/>
          <w:sz w:val="22"/>
          <w:szCs w:val="22"/>
        </w:rPr>
        <w:t>. ,</w:t>
      </w:r>
      <w:proofErr w:type="gramEnd"/>
      <w:r w:rsidRPr="00BD650C">
        <w:rPr>
          <w:rFonts w:ascii="Arial" w:hAnsi="Arial" w:cs="Arial"/>
          <w:i/>
          <w:sz w:val="22"/>
          <w:szCs w:val="22"/>
        </w:rPr>
        <w:t xml:space="preserve"> and </w:t>
      </w:r>
      <w:proofErr w:type="spellStart"/>
      <w:r w:rsidRPr="00BD650C">
        <w:rPr>
          <w:rFonts w:ascii="Arial" w:hAnsi="Arial" w:cs="Arial"/>
          <w:i/>
          <w:sz w:val="22"/>
          <w:szCs w:val="22"/>
        </w:rPr>
        <w:t>Lenka</w:t>
      </w:r>
      <w:proofErr w:type="spellEnd"/>
      <w:r w:rsidRPr="00BD650C">
        <w:rPr>
          <w:rFonts w:ascii="Arial" w:hAnsi="Arial" w:cs="Arial"/>
          <w:i/>
          <w:sz w:val="22"/>
          <w:szCs w:val="22"/>
        </w:rPr>
        <w:t xml:space="preserve">, U. (2019). Representative commitment: An investigation of survivors in Indian IT/ITES area. IIMB Management Review. Available At: </w:t>
      </w:r>
      <w:hyperlink r:id="rId17" w:history="1">
        <w:r w:rsidRPr="00BD650C">
          <w:rPr>
            <w:rStyle w:val="Hyperlink"/>
            <w:rFonts w:ascii="Arial" w:hAnsi="Arial" w:cs="Arial"/>
            <w:i/>
            <w:sz w:val="22"/>
            <w:szCs w:val="22"/>
          </w:rPr>
          <w:t>https://www.warc.com/newsandopinion/news/coca-cola-looks-to-post-covid-moment-marketing/43685</w:t>
        </w:r>
      </w:hyperlink>
      <w:r w:rsidRPr="00BD650C">
        <w:rPr>
          <w:rFonts w:ascii="Arial" w:hAnsi="Arial" w:cs="Arial"/>
          <w:i/>
          <w:sz w:val="22"/>
          <w:szCs w:val="22"/>
        </w:rPr>
        <w:t xml:space="preserve"> </w:t>
      </w:r>
    </w:p>
    <w:p w14:paraId="7740D154" w14:textId="77777777" w:rsidR="00BD650C" w:rsidRPr="00BD650C" w:rsidRDefault="00BD650C" w:rsidP="00BD650C">
      <w:pPr>
        <w:pStyle w:val="ListParagraph"/>
        <w:spacing w:after="200" w:line="360" w:lineRule="auto"/>
        <w:jc w:val="both"/>
        <w:rPr>
          <w:rFonts w:ascii="Arial" w:hAnsi="Arial" w:cs="Arial"/>
          <w:i/>
          <w:sz w:val="22"/>
          <w:szCs w:val="22"/>
        </w:rPr>
      </w:pPr>
    </w:p>
    <w:p w14:paraId="119F2261" w14:textId="77777777" w:rsidR="009C3275" w:rsidRPr="00BD650C" w:rsidRDefault="009C3275" w:rsidP="00BD650C">
      <w:pPr>
        <w:pStyle w:val="ListParagraph"/>
        <w:numPr>
          <w:ilvl w:val="0"/>
          <w:numId w:val="26"/>
        </w:numPr>
        <w:spacing w:after="200" w:line="360" w:lineRule="auto"/>
        <w:jc w:val="both"/>
        <w:rPr>
          <w:rFonts w:ascii="Arial" w:hAnsi="Arial" w:cs="Arial"/>
          <w:i/>
          <w:sz w:val="22"/>
          <w:szCs w:val="22"/>
        </w:rPr>
      </w:pPr>
      <w:proofErr w:type="spellStart"/>
      <w:r w:rsidRPr="00BD650C">
        <w:rPr>
          <w:rFonts w:ascii="Arial" w:hAnsi="Arial" w:cs="Arial"/>
          <w:i/>
          <w:sz w:val="22"/>
          <w:szCs w:val="22"/>
        </w:rPr>
        <w:t>Torraco</w:t>
      </w:r>
      <w:proofErr w:type="spellEnd"/>
      <w:r w:rsidRPr="00BD650C">
        <w:rPr>
          <w:rFonts w:ascii="Arial" w:hAnsi="Arial" w:cs="Arial"/>
          <w:i/>
          <w:sz w:val="22"/>
          <w:szCs w:val="22"/>
        </w:rPr>
        <w:t xml:space="preserve">, R. J. (2015). Composing integrative writing audits: Guidelines and models. Human Resource Development Review, Available At: </w:t>
      </w:r>
      <w:hyperlink r:id="rId18" w:history="1">
        <w:r w:rsidRPr="00BD650C">
          <w:rPr>
            <w:rStyle w:val="Hyperlink"/>
            <w:rFonts w:ascii="Arial" w:hAnsi="Arial" w:cs="Arial"/>
            <w:i/>
            <w:sz w:val="22"/>
            <w:szCs w:val="22"/>
          </w:rPr>
          <w:t>https://www.researchgate.net/publication/341523199_Challenges_and_Solutions_A_Case_Study_of_Coca-Cola_Company</w:t>
        </w:r>
      </w:hyperlink>
      <w:r w:rsidRPr="00BD650C">
        <w:rPr>
          <w:rFonts w:ascii="Arial" w:hAnsi="Arial" w:cs="Arial"/>
          <w:i/>
          <w:sz w:val="22"/>
          <w:szCs w:val="22"/>
        </w:rPr>
        <w:t xml:space="preserve"> </w:t>
      </w:r>
    </w:p>
    <w:p w14:paraId="20F69418" w14:textId="77777777" w:rsidR="009C3275" w:rsidRPr="00BD650C" w:rsidRDefault="009C3275" w:rsidP="00BD650C">
      <w:pPr>
        <w:pStyle w:val="ListParagraph"/>
        <w:numPr>
          <w:ilvl w:val="0"/>
          <w:numId w:val="26"/>
        </w:numPr>
        <w:spacing w:after="200" w:line="360" w:lineRule="auto"/>
        <w:jc w:val="both"/>
        <w:rPr>
          <w:rStyle w:val="Hyperlink"/>
          <w:rFonts w:ascii="Arial" w:hAnsi="Arial" w:cs="Arial"/>
          <w:i/>
          <w:color w:val="auto"/>
          <w:sz w:val="22"/>
          <w:szCs w:val="22"/>
          <w:u w:val="none"/>
        </w:rPr>
      </w:pPr>
      <w:r w:rsidRPr="00BD650C">
        <w:rPr>
          <w:rFonts w:ascii="Arial" w:hAnsi="Arial" w:cs="Arial"/>
          <w:i/>
          <w:color w:val="000000"/>
          <w:sz w:val="22"/>
          <w:szCs w:val="22"/>
          <w:shd w:val="clear" w:color="auto" w:fill="FFFFFF"/>
        </w:rPr>
        <w:t>Atlanta Georgia Attractions - Attractions in Atlanta Georgia | World of Coca-Cola</w:t>
      </w:r>
      <w:r w:rsidRPr="00BD650C">
        <w:rPr>
          <w:rFonts w:ascii="Arial" w:hAnsi="Arial" w:cs="Arial"/>
          <w:i/>
          <w:color w:val="000000"/>
          <w:sz w:val="22"/>
          <w:szCs w:val="22"/>
          <w:shd w:val="clear" w:color="auto" w:fill="FFFFFF"/>
        </w:rPr>
        <w:br/>
        <w:t xml:space="preserve">Page title: Coca-Cola History | World of Coca-Cola Website: World of Coca-Cola </w:t>
      </w:r>
      <w:r w:rsidRPr="00BD650C">
        <w:rPr>
          <w:rFonts w:ascii="Arial" w:hAnsi="Arial" w:cs="Arial"/>
          <w:i/>
          <w:color w:val="000000"/>
          <w:sz w:val="22"/>
          <w:szCs w:val="22"/>
          <w:shd w:val="clear" w:color="auto" w:fill="FFFFFF"/>
        </w:rPr>
        <w:br/>
        <w:t>URL: </w:t>
      </w:r>
      <w:hyperlink r:id="rId19" w:history="1">
        <w:r w:rsidRPr="00BD650C">
          <w:rPr>
            <w:rStyle w:val="Hyperlink"/>
            <w:rFonts w:ascii="Arial" w:hAnsi="Arial" w:cs="Arial"/>
            <w:i/>
            <w:color w:val="1155CC"/>
            <w:sz w:val="22"/>
            <w:szCs w:val="22"/>
            <w:shd w:val="clear" w:color="auto" w:fill="FFFFFF"/>
          </w:rPr>
          <w:t>http://www.worldofcoca-cola.com/coca-colahistory.htm</w:t>
        </w:r>
      </w:hyperlink>
    </w:p>
    <w:p w14:paraId="0CAB7004" w14:textId="77777777" w:rsidR="00BD650C" w:rsidRPr="00BD650C" w:rsidRDefault="00BD650C" w:rsidP="00BD650C">
      <w:pPr>
        <w:pStyle w:val="ListParagraph"/>
        <w:spacing w:after="200" w:line="360" w:lineRule="auto"/>
        <w:jc w:val="both"/>
        <w:rPr>
          <w:rFonts w:ascii="Arial" w:hAnsi="Arial" w:cs="Arial"/>
          <w:i/>
          <w:sz w:val="22"/>
          <w:szCs w:val="22"/>
        </w:rPr>
      </w:pPr>
    </w:p>
    <w:p w14:paraId="2E9C20AE" w14:textId="104826B0" w:rsidR="009C3275" w:rsidRPr="00BD650C" w:rsidRDefault="00BD650C" w:rsidP="00BD650C">
      <w:pPr>
        <w:pStyle w:val="ListParagraph"/>
        <w:numPr>
          <w:ilvl w:val="0"/>
          <w:numId w:val="26"/>
        </w:numPr>
        <w:spacing w:after="200" w:line="360" w:lineRule="auto"/>
        <w:jc w:val="both"/>
        <w:rPr>
          <w:rStyle w:val="Hyperlink"/>
          <w:rFonts w:ascii="Arial" w:hAnsi="Arial" w:cs="Arial"/>
          <w:i/>
          <w:color w:val="auto"/>
          <w:sz w:val="22"/>
          <w:szCs w:val="22"/>
          <w:u w:val="none"/>
        </w:rPr>
      </w:pPr>
      <w:r w:rsidRPr="00BD650C">
        <w:rPr>
          <w:rFonts w:ascii="Arial" w:hAnsi="Arial" w:cs="Arial"/>
          <w:i/>
          <w:color w:val="000000"/>
          <w:sz w:val="22"/>
          <w:szCs w:val="22"/>
          <w:shd w:val="clear" w:color="auto" w:fill="FFFFFF"/>
        </w:rPr>
        <w:t>Tracy V. Wilson</w:t>
      </w:r>
      <w:r w:rsidR="009C3275" w:rsidRPr="00BD650C">
        <w:rPr>
          <w:rFonts w:ascii="Arial" w:hAnsi="Arial" w:cs="Arial"/>
          <w:i/>
          <w:color w:val="000000"/>
          <w:sz w:val="22"/>
          <w:szCs w:val="22"/>
          <w:shd w:val="clear" w:color="auto" w:fill="FFFFFF"/>
        </w:rPr>
        <w:t>, Page title: How Coca-Cola works How Stuff Works</w:t>
      </w:r>
      <w:r w:rsidR="009C3275" w:rsidRPr="00BD650C">
        <w:rPr>
          <w:rFonts w:ascii="Arial" w:hAnsi="Arial" w:cs="Arial"/>
          <w:i/>
          <w:color w:val="000000"/>
          <w:sz w:val="22"/>
          <w:szCs w:val="22"/>
          <w:shd w:val="clear" w:color="auto" w:fill="FFFFFF"/>
        </w:rPr>
        <w:br/>
        <w:t>URL: </w:t>
      </w:r>
      <w:hyperlink r:id="rId20" w:history="1">
        <w:r w:rsidR="009C3275" w:rsidRPr="00BD650C">
          <w:rPr>
            <w:rStyle w:val="Hyperlink"/>
            <w:rFonts w:ascii="Arial" w:hAnsi="Arial" w:cs="Arial"/>
            <w:i/>
            <w:color w:val="1155CC"/>
            <w:sz w:val="22"/>
            <w:szCs w:val="22"/>
            <w:shd w:val="clear" w:color="auto" w:fill="FFFFFF"/>
          </w:rPr>
          <w:t>http://money.howstuffworks.com/coca-cola1.htm</w:t>
        </w:r>
      </w:hyperlink>
    </w:p>
    <w:p w14:paraId="27F4FD88" w14:textId="77777777" w:rsidR="00BD650C" w:rsidRPr="00BD650C" w:rsidRDefault="00BD650C" w:rsidP="00BD650C">
      <w:pPr>
        <w:spacing w:after="200" w:line="360" w:lineRule="auto"/>
        <w:jc w:val="both"/>
        <w:rPr>
          <w:rFonts w:ascii="Arial" w:hAnsi="Arial" w:cs="Arial"/>
          <w:i/>
          <w:sz w:val="22"/>
          <w:szCs w:val="22"/>
        </w:rPr>
      </w:pPr>
    </w:p>
    <w:p w14:paraId="369E8363" w14:textId="77777777" w:rsidR="009C3275" w:rsidRPr="00BD650C" w:rsidRDefault="009C3275" w:rsidP="00BD650C">
      <w:pPr>
        <w:pStyle w:val="ListParagraph"/>
        <w:numPr>
          <w:ilvl w:val="0"/>
          <w:numId w:val="26"/>
        </w:numPr>
        <w:spacing w:after="200" w:line="360" w:lineRule="auto"/>
        <w:jc w:val="both"/>
        <w:rPr>
          <w:rFonts w:ascii="Arial" w:hAnsi="Arial" w:cs="Arial"/>
          <w:i/>
          <w:sz w:val="22"/>
          <w:szCs w:val="22"/>
        </w:rPr>
      </w:pPr>
      <w:r w:rsidRPr="00BD650C">
        <w:rPr>
          <w:rFonts w:ascii="Arial" w:hAnsi="Arial" w:cs="Arial"/>
          <w:i/>
          <w:sz w:val="22"/>
          <w:szCs w:val="22"/>
        </w:rPr>
        <w:t xml:space="preserve">Bernal, J. and Redondo, I. (2016). Item position versus ordinary publicizing: The effect on brand decision of incorporating special upgrades into films. Diary of Promotion Management, </w:t>
      </w:r>
      <w:hyperlink r:id="rId21" w:history="1">
        <w:r w:rsidRPr="00BD650C">
          <w:rPr>
            <w:rStyle w:val="Hyperlink"/>
            <w:rFonts w:ascii="Arial" w:hAnsi="Arial" w:cs="Arial"/>
            <w:i/>
            <w:sz w:val="22"/>
            <w:szCs w:val="22"/>
          </w:rPr>
          <w:t>https://www.coca-colacompany.com/news/how-coca-cola-is-pivoting-its-innovation-and-commercial-strategies-in-the-covid-19-era</w:t>
        </w:r>
      </w:hyperlink>
    </w:p>
    <w:p w14:paraId="7A232E13" w14:textId="77777777" w:rsidR="009C3275" w:rsidRPr="00BD650C" w:rsidRDefault="009C3275" w:rsidP="00BD650C">
      <w:pPr>
        <w:spacing w:line="360" w:lineRule="auto"/>
        <w:jc w:val="both"/>
        <w:rPr>
          <w:rFonts w:ascii="Arial" w:hAnsi="Arial" w:cs="Arial"/>
          <w:i/>
          <w:sz w:val="22"/>
          <w:szCs w:val="22"/>
        </w:rPr>
      </w:pPr>
    </w:p>
    <w:p w14:paraId="267D7AEE" w14:textId="2F82485A" w:rsidR="00BD650C" w:rsidRPr="00BD650C" w:rsidRDefault="009C3275" w:rsidP="00BD650C">
      <w:pPr>
        <w:pStyle w:val="ListParagraph"/>
        <w:numPr>
          <w:ilvl w:val="0"/>
          <w:numId w:val="26"/>
        </w:numPr>
        <w:spacing w:after="200" w:line="360" w:lineRule="auto"/>
        <w:jc w:val="both"/>
        <w:rPr>
          <w:rFonts w:ascii="Arial" w:hAnsi="Arial" w:cs="Arial"/>
          <w:i/>
          <w:sz w:val="22"/>
          <w:szCs w:val="22"/>
        </w:rPr>
      </w:pPr>
      <w:r w:rsidRPr="00BD650C">
        <w:rPr>
          <w:rFonts w:ascii="Arial" w:hAnsi="Arial" w:cs="Arial"/>
          <w:i/>
          <w:sz w:val="22"/>
          <w:szCs w:val="22"/>
        </w:rPr>
        <w:t xml:space="preserve">Elmore, B. J. (2013). Resident coke: A natural and political history of the Coca-Cola organization. Venture and Society, </w:t>
      </w:r>
      <w:hyperlink r:id="rId22" w:history="1">
        <w:r w:rsidRPr="00BD650C">
          <w:rPr>
            <w:rStyle w:val="Hyperlink"/>
            <w:rFonts w:ascii="Arial" w:hAnsi="Arial" w:cs="Arial"/>
            <w:i/>
            <w:sz w:val="22"/>
            <w:szCs w:val="22"/>
          </w:rPr>
          <w:t>https://www.marketing91.com/marketing-strategy-of-coca-cola/</w:t>
        </w:r>
      </w:hyperlink>
      <w:r w:rsidRPr="00BD650C">
        <w:rPr>
          <w:rStyle w:val="Hyperlink"/>
          <w:rFonts w:ascii="Arial" w:hAnsi="Arial" w:cs="Arial"/>
          <w:i/>
          <w:sz w:val="22"/>
          <w:szCs w:val="22"/>
        </w:rPr>
        <w:t xml:space="preserve"> </w:t>
      </w:r>
    </w:p>
    <w:p w14:paraId="79BABAB2" w14:textId="77777777" w:rsidR="009C3275" w:rsidRPr="00BD650C" w:rsidRDefault="009C3275" w:rsidP="00BD650C">
      <w:pPr>
        <w:pStyle w:val="ListParagraph"/>
        <w:numPr>
          <w:ilvl w:val="0"/>
          <w:numId w:val="26"/>
        </w:numPr>
        <w:spacing w:after="200" w:line="360" w:lineRule="auto"/>
        <w:jc w:val="both"/>
        <w:rPr>
          <w:rFonts w:ascii="Arial" w:hAnsi="Arial" w:cs="Arial"/>
          <w:i/>
          <w:sz w:val="22"/>
          <w:szCs w:val="22"/>
        </w:rPr>
      </w:pPr>
      <w:r w:rsidRPr="00BD650C">
        <w:rPr>
          <w:rFonts w:ascii="Arial" w:hAnsi="Arial" w:cs="Arial"/>
          <w:i/>
          <w:sz w:val="22"/>
          <w:szCs w:val="22"/>
        </w:rPr>
        <w:t xml:space="preserve">Nagata, J. M., </w:t>
      </w:r>
      <w:proofErr w:type="spellStart"/>
      <w:r w:rsidRPr="00BD650C">
        <w:rPr>
          <w:rFonts w:ascii="Arial" w:hAnsi="Arial" w:cs="Arial"/>
          <w:i/>
          <w:sz w:val="22"/>
          <w:szCs w:val="22"/>
        </w:rPr>
        <w:t>Barg</w:t>
      </w:r>
      <w:proofErr w:type="spellEnd"/>
      <w:r w:rsidRPr="00BD650C">
        <w:rPr>
          <w:rFonts w:ascii="Arial" w:hAnsi="Arial" w:cs="Arial"/>
          <w:i/>
          <w:sz w:val="22"/>
          <w:szCs w:val="22"/>
        </w:rPr>
        <w:t xml:space="preserve">, F. K., </w:t>
      </w:r>
      <w:proofErr w:type="spellStart"/>
      <w:r w:rsidRPr="00BD650C">
        <w:rPr>
          <w:rFonts w:ascii="Arial" w:hAnsi="Arial" w:cs="Arial"/>
          <w:i/>
          <w:sz w:val="22"/>
          <w:szCs w:val="22"/>
        </w:rPr>
        <w:t>Valeggia</w:t>
      </w:r>
      <w:proofErr w:type="spellEnd"/>
      <w:r w:rsidRPr="00BD650C">
        <w:rPr>
          <w:rFonts w:ascii="Arial" w:hAnsi="Arial" w:cs="Arial"/>
          <w:i/>
          <w:sz w:val="22"/>
          <w:szCs w:val="22"/>
        </w:rPr>
        <w:t xml:space="preserve">, C. R. and Bream, K. D. W. (2011). Coca-colonization and hybridization of diets among the </w:t>
      </w:r>
      <w:proofErr w:type="spellStart"/>
      <w:r w:rsidRPr="00BD650C">
        <w:rPr>
          <w:rFonts w:ascii="Arial" w:hAnsi="Arial" w:cs="Arial"/>
          <w:i/>
          <w:sz w:val="22"/>
          <w:szCs w:val="22"/>
        </w:rPr>
        <w:t>Tz'utujil</w:t>
      </w:r>
      <w:proofErr w:type="spellEnd"/>
      <w:r w:rsidRPr="00BD650C">
        <w:rPr>
          <w:rFonts w:ascii="Arial" w:hAnsi="Arial" w:cs="Arial"/>
          <w:i/>
          <w:sz w:val="22"/>
          <w:szCs w:val="22"/>
        </w:rPr>
        <w:t xml:space="preserve"> Maya. Nature of Food and Nutrition, </w:t>
      </w:r>
      <w:hyperlink r:id="rId23" w:history="1">
        <w:r w:rsidRPr="00BD650C">
          <w:rPr>
            <w:rStyle w:val="Hyperlink"/>
            <w:rFonts w:ascii="Arial" w:hAnsi="Arial" w:cs="Arial"/>
            <w:i/>
            <w:sz w:val="22"/>
            <w:szCs w:val="22"/>
          </w:rPr>
          <w:t>https://www.coca-colacompany.com/news/3-ways-coca-cola-is-embracing-the-pandemic-fueled-ecommerce-revolution</w:t>
        </w:r>
      </w:hyperlink>
    </w:p>
    <w:p w14:paraId="0B992AB7" w14:textId="77777777" w:rsidR="009C3275" w:rsidRPr="00BD650C" w:rsidRDefault="009C3275" w:rsidP="00BD650C">
      <w:pPr>
        <w:spacing w:line="360" w:lineRule="auto"/>
        <w:jc w:val="both"/>
        <w:rPr>
          <w:rFonts w:ascii="Arial" w:hAnsi="Arial" w:cs="Arial"/>
          <w:i/>
          <w:sz w:val="22"/>
          <w:szCs w:val="22"/>
        </w:rPr>
      </w:pPr>
    </w:p>
    <w:p w14:paraId="4243A52C" w14:textId="133181EA" w:rsidR="00F97121" w:rsidRPr="00BD650C" w:rsidRDefault="00F97121" w:rsidP="00BD650C">
      <w:pPr>
        <w:spacing w:line="360" w:lineRule="auto"/>
        <w:jc w:val="both"/>
        <w:rPr>
          <w:rFonts w:ascii="Arial" w:hAnsi="Arial" w:cs="Arial"/>
          <w:i/>
          <w:sz w:val="22"/>
          <w:szCs w:val="22"/>
        </w:rPr>
      </w:pPr>
    </w:p>
    <w:p w14:paraId="05A9FA5A" w14:textId="77777777" w:rsidR="009C3275" w:rsidRPr="00BD650C" w:rsidRDefault="009C3275" w:rsidP="00BD650C">
      <w:pPr>
        <w:spacing w:line="360" w:lineRule="auto"/>
        <w:jc w:val="both"/>
        <w:rPr>
          <w:rFonts w:ascii="Arial" w:hAnsi="Arial" w:cs="Arial"/>
          <w:i/>
          <w:sz w:val="22"/>
          <w:szCs w:val="22"/>
        </w:rPr>
      </w:pPr>
    </w:p>
    <w:bookmarkEnd w:id="0"/>
    <w:bookmarkEnd w:id="1"/>
    <w:p w14:paraId="382468D2" w14:textId="77777777" w:rsidR="00F97121" w:rsidRPr="00BD650C" w:rsidRDefault="00F97121" w:rsidP="00BD650C">
      <w:pPr>
        <w:spacing w:line="360" w:lineRule="auto"/>
        <w:jc w:val="both"/>
        <w:rPr>
          <w:rFonts w:ascii="Arial" w:hAnsi="Arial" w:cs="Arial"/>
          <w:i/>
          <w:sz w:val="22"/>
          <w:szCs w:val="22"/>
        </w:rPr>
      </w:pPr>
    </w:p>
    <w:sectPr w:rsidR="00F97121" w:rsidRPr="00BD650C" w:rsidSect="00036A74">
      <w:footerReference w:type="even" r:id="rId24"/>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9C5A1E" w14:textId="77777777" w:rsidR="00C77B55" w:rsidRDefault="00C77B55" w:rsidP="00480B0E">
      <w:r>
        <w:separator/>
      </w:r>
    </w:p>
  </w:endnote>
  <w:endnote w:type="continuationSeparator" w:id="0">
    <w:p w14:paraId="7EE975A4" w14:textId="77777777" w:rsidR="00C77B55" w:rsidRDefault="00C77B55" w:rsidP="00480B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00000003" w:usb1="00000000" w:usb2="00000000" w:usb3="00000000" w:csb0="00000001" w:csb1="00000000"/>
  </w:font>
  <w:font w:name="游明朝">
    <w:panose1 w:val="00000000000000000000"/>
    <w:charset w:val="80"/>
    <w:family w:val="roman"/>
    <w:notTrueType/>
    <w:pitch w:val="default"/>
  </w:font>
  <w:font w:name="American Typewriter">
    <w:panose1 w:val="02090604020004020304"/>
    <w:charset w:val="00"/>
    <w:family w:val="auto"/>
    <w:pitch w:val="variable"/>
    <w:sig w:usb0="A000006F" w:usb1="00000019" w:usb2="00000000" w:usb3="00000000" w:csb0="0000011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3D70BE" w14:textId="77777777" w:rsidR="00C77B55" w:rsidRDefault="00C77B55" w:rsidP="005C32E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BA8010E" w14:textId="77777777" w:rsidR="00C77B55" w:rsidRDefault="00C77B55">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0275CE" w14:textId="77777777" w:rsidR="00C77B55" w:rsidRDefault="00C77B55" w:rsidP="005C32E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B78FE">
      <w:rPr>
        <w:rStyle w:val="PageNumber"/>
        <w:noProof/>
      </w:rPr>
      <w:t>3</w:t>
    </w:r>
    <w:r>
      <w:rPr>
        <w:rStyle w:val="PageNumber"/>
      </w:rPr>
      <w:fldChar w:fldCharType="end"/>
    </w:r>
  </w:p>
  <w:p w14:paraId="28495304" w14:textId="77777777" w:rsidR="00C77B55" w:rsidRDefault="00C77B5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27435D" w14:textId="77777777" w:rsidR="00C77B55" w:rsidRDefault="00C77B55" w:rsidP="00480B0E">
      <w:r>
        <w:separator/>
      </w:r>
    </w:p>
  </w:footnote>
  <w:footnote w:type="continuationSeparator" w:id="0">
    <w:p w14:paraId="19DC935B" w14:textId="77777777" w:rsidR="00C77B55" w:rsidRDefault="00C77B55" w:rsidP="00480B0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0957E5"/>
    <w:multiLevelType w:val="hybridMultilevel"/>
    <w:tmpl w:val="66BA4DB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FB11FBC"/>
    <w:multiLevelType w:val="hybridMultilevel"/>
    <w:tmpl w:val="BE1A6C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8716F33"/>
    <w:multiLevelType w:val="hybridMultilevel"/>
    <w:tmpl w:val="7DCEA48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A805DE0"/>
    <w:multiLevelType w:val="hybridMultilevel"/>
    <w:tmpl w:val="897841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1BA1622"/>
    <w:multiLevelType w:val="hybridMultilevel"/>
    <w:tmpl w:val="9C2E2C4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39B7F4D"/>
    <w:multiLevelType w:val="hybridMultilevel"/>
    <w:tmpl w:val="5FC6A5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3DA776A"/>
    <w:multiLevelType w:val="hybridMultilevel"/>
    <w:tmpl w:val="CE3C6B9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55945DE"/>
    <w:multiLevelType w:val="hybridMultilevel"/>
    <w:tmpl w:val="7542EF9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70D2C9D"/>
    <w:multiLevelType w:val="hybridMultilevel"/>
    <w:tmpl w:val="58A66BA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AF2288B"/>
    <w:multiLevelType w:val="hybridMultilevel"/>
    <w:tmpl w:val="1BB6809E"/>
    <w:lvl w:ilvl="0" w:tplc="1CFE9E44">
      <w:start w:val="1"/>
      <w:numFmt w:val="decimal"/>
      <w:lvlText w:val="%1."/>
      <w:lvlJc w:val="left"/>
      <w:pPr>
        <w:ind w:left="720" w:hanging="360"/>
      </w:pPr>
      <w:rPr>
        <w:rFonts w:hint="default"/>
        <w:b/>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BCA6DE8"/>
    <w:multiLevelType w:val="hybridMultilevel"/>
    <w:tmpl w:val="53FEB19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12C69A0"/>
    <w:multiLevelType w:val="hybridMultilevel"/>
    <w:tmpl w:val="BAD891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nsid w:val="48134E6C"/>
    <w:multiLevelType w:val="hybridMultilevel"/>
    <w:tmpl w:val="12A0D1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DE8039D"/>
    <w:multiLevelType w:val="hybridMultilevel"/>
    <w:tmpl w:val="84F8BD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F583253"/>
    <w:multiLevelType w:val="hybridMultilevel"/>
    <w:tmpl w:val="D7F6A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2A95CFE"/>
    <w:multiLevelType w:val="hybridMultilevel"/>
    <w:tmpl w:val="3E42C9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D3803F6"/>
    <w:multiLevelType w:val="hybridMultilevel"/>
    <w:tmpl w:val="26389B6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0305BAA"/>
    <w:multiLevelType w:val="hybridMultilevel"/>
    <w:tmpl w:val="C30AD8C0"/>
    <w:lvl w:ilvl="0" w:tplc="60EE16A2">
      <w:start w:val="1"/>
      <w:numFmt w:val="bullet"/>
      <w:lvlText w:val=""/>
      <w:lvlJc w:val="left"/>
      <w:pPr>
        <w:ind w:left="1080" w:hanging="360"/>
      </w:pPr>
      <w:rPr>
        <w:rFonts w:ascii="Symbol" w:hAnsi="Symbol" w:hint="default"/>
      </w:rPr>
    </w:lvl>
    <w:lvl w:ilvl="1" w:tplc="9AA640BE" w:tentative="1">
      <w:start w:val="1"/>
      <w:numFmt w:val="bullet"/>
      <w:lvlText w:val="o"/>
      <w:lvlJc w:val="left"/>
      <w:pPr>
        <w:ind w:left="1800" w:hanging="360"/>
      </w:pPr>
      <w:rPr>
        <w:rFonts w:ascii="Courier New" w:hAnsi="Courier New" w:cs="Courier New" w:hint="default"/>
      </w:rPr>
    </w:lvl>
    <w:lvl w:ilvl="2" w:tplc="4DAC5250" w:tentative="1">
      <w:start w:val="1"/>
      <w:numFmt w:val="bullet"/>
      <w:lvlText w:val=""/>
      <w:lvlJc w:val="left"/>
      <w:pPr>
        <w:ind w:left="2520" w:hanging="360"/>
      </w:pPr>
      <w:rPr>
        <w:rFonts w:ascii="Wingdings" w:hAnsi="Wingdings" w:hint="default"/>
      </w:rPr>
    </w:lvl>
    <w:lvl w:ilvl="3" w:tplc="25F20FFE" w:tentative="1">
      <w:start w:val="1"/>
      <w:numFmt w:val="bullet"/>
      <w:lvlText w:val=""/>
      <w:lvlJc w:val="left"/>
      <w:pPr>
        <w:ind w:left="3240" w:hanging="360"/>
      </w:pPr>
      <w:rPr>
        <w:rFonts w:ascii="Symbol" w:hAnsi="Symbol" w:hint="default"/>
      </w:rPr>
    </w:lvl>
    <w:lvl w:ilvl="4" w:tplc="F976C628" w:tentative="1">
      <w:start w:val="1"/>
      <w:numFmt w:val="bullet"/>
      <w:lvlText w:val="o"/>
      <w:lvlJc w:val="left"/>
      <w:pPr>
        <w:ind w:left="3960" w:hanging="360"/>
      </w:pPr>
      <w:rPr>
        <w:rFonts w:ascii="Courier New" w:hAnsi="Courier New" w:cs="Courier New" w:hint="default"/>
      </w:rPr>
    </w:lvl>
    <w:lvl w:ilvl="5" w:tplc="89643826" w:tentative="1">
      <w:start w:val="1"/>
      <w:numFmt w:val="bullet"/>
      <w:lvlText w:val=""/>
      <w:lvlJc w:val="left"/>
      <w:pPr>
        <w:ind w:left="4680" w:hanging="360"/>
      </w:pPr>
      <w:rPr>
        <w:rFonts w:ascii="Wingdings" w:hAnsi="Wingdings" w:hint="default"/>
      </w:rPr>
    </w:lvl>
    <w:lvl w:ilvl="6" w:tplc="9766B06A" w:tentative="1">
      <w:start w:val="1"/>
      <w:numFmt w:val="bullet"/>
      <w:lvlText w:val=""/>
      <w:lvlJc w:val="left"/>
      <w:pPr>
        <w:ind w:left="5400" w:hanging="360"/>
      </w:pPr>
      <w:rPr>
        <w:rFonts w:ascii="Symbol" w:hAnsi="Symbol" w:hint="default"/>
      </w:rPr>
    </w:lvl>
    <w:lvl w:ilvl="7" w:tplc="55643D56" w:tentative="1">
      <w:start w:val="1"/>
      <w:numFmt w:val="bullet"/>
      <w:lvlText w:val="o"/>
      <w:lvlJc w:val="left"/>
      <w:pPr>
        <w:ind w:left="6120" w:hanging="360"/>
      </w:pPr>
      <w:rPr>
        <w:rFonts w:ascii="Courier New" w:hAnsi="Courier New" w:cs="Courier New" w:hint="default"/>
      </w:rPr>
    </w:lvl>
    <w:lvl w:ilvl="8" w:tplc="95D2FF08" w:tentative="1">
      <w:start w:val="1"/>
      <w:numFmt w:val="bullet"/>
      <w:lvlText w:val=""/>
      <w:lvlJc w:val="left"/>
      <w:pPr>
        <w:ind w:left="6840" w:hanging="360"/>
      </w:pPr>
      <w:rPr>
        <w:rFonts w:ascii="Wingdings" w:hAnsi="Wingdings" w:hint="default"/>
      </w:rPr>
    </w:lvl>
  </w:abstractNum>
  <w:abstractNum w:abstractNumId="18">
    <w:nsid w:val="61973B97"/>
    <w:multiLevelType w:val="hybridMultilevel"/>
    <w:tmpl w:val="E130B454"/>
    <w:lvl w:ilvl="0" w:tplc="EEB8C3BC">
      <w:start w:val="1"/>
      <w:numFmt w:val="decimal"/>
      <w:lvlText w:val="%1."/>
      <w:lvlJc w:val="left"/>
      <w:pPr>
        <w:ind w:left="720" w:hanging="360"/>
      </w:pPr>
    </w:lvl>
    <w:lvl w:ilvl="1" w:tplc="B06CC40C" w:tentative="1">
      <w:start w:val="1"/>
      <w:numFmt w:val="lowerLetter"/>
      <w:lvlText w:val="%2."/>
      <w:lvlJc w:val="left"/>
      <w:pPr>
        <w:ind w:left="1440" w:hanging="360"/>
      </w:pPr>
    </w:lvl>
    <w:lvl w:ilvl="2" w:tplc="9CC4BC90" w:tentative="1">
      <w:start w:val="1"/>
      <w:numFmt w:val="lowerRoman"/>
      <w:lvlText w:val="%3."/>
      <w:lvlJc w:val="right"/>
      <w:pPr>
        <w:ind w:left="2160" w:hanging="180"/>
      </w:pPr>
    </w:lvl>
    <w:lvl w:ilvl="3" w:tplc="8438ED88" w:tentative="1">
      <w:start w:val="1"/>
      <w:numFmt w:val="decimal"/>
      <w:lvlText w:val="%4."/>
      <w:lvlJc w:val="left"/>
      <w:pPr>
        <w:ind w:left="2880" w:hanging="360"/>
      </w:pPr>
    </w:lvl>
    <w:lvl w:ilvl="4" w:tplc="3F2ABFA0" w:tentative="1">
      <w:start w:val="1"/>
      <w:numFmt w:val="lowerLetter"/>
      <w:lvlText w:val="%5."/>
      <w:lvlJc w:val="left"/>
      <w:pPr>
        <w:ind w:left="3600" w:hanging="360"/>
      </w:pPr>
    </w:lvl>
    <w:lvl w:ilvl="5" w:tplc="D728C344" w:tentative="1">
      <w:start w:val="1"/>
      <w:numFmt w:val="lowerRoman"/>
      <w:lvlText w:val="%6."/>
      <w:lvlJc w:val="right"/>
      <w:pPr>
        <w:ind w:left="4320" w:hanging="180"/>
      </w:pPr>
    </w:lvl>
    <w:lvl w:ilvl="6" w:tplc="B91ACDCE" w:tentative="1">
      <w:start w:val="1"/>
      <w:numFmt w:val="decimal"/>
      <w:lvlText w:val="%7."/>
      <w:lvlJc w:val="left"/>
      <w:pPr>
        <w:ind w:left="5040" w:hanging="360"/>
      </w:pPr>
    </w:lvl>
    <w:lvl w:ilvl="7" w:tplc="D1FA12B2" w:tentative="1">
      <w:start w:val="1"/>
      <w:numFmt w:val="lowerLetter"/>
      <w:lvlText w:val="%8."/>
      <w:lvlJc w:val="left"/>
      <w:pPr>
        <w:ind w:left="5760" w:hanging="360"/>
      </w:pPr>
    </w:lvl>
    <w:lvl w:ilvl="8" w:tplc="A2AC3F30" w:tentative="1">
      <w:start w:val="1"/>
      <w:numFmt w:val="lowerRoman"/>
      <w:lvlText w:val="%9."/>
      <w:lvlJc w:val="right"/>
      <w:pPr>
        <w:ind w:left="6480" w:hanging="180"/>
      </w:pPr>
    </w:lvl>
  </w:abstractNum>
  <w:abstractNum w:abstractNumId="19">
    <w:nsid w:val="6466589B"/>
    <w:multiLevelType w:val="hybridMultilevel"/>
    <w:tmpl w:val="4830AD28"/>
    <w:lvl w:ilvl="0" w:tplc="32F44898">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7600972"/>
    <w:multiLevelType w:val="hybridMultilevel"/>
    <w:tmpl w:val="E95886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67C072AE"/>
    <w:multiLevelType w:val="hybridMultilevel"/>
    <w:tmpl w:val="B1D48AA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8387EBC"/>
    <w:multiLevelType w:val="hybridMultilevel"/>
    <w:tmpl w:val="67661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9496D95"/>
    <w:multiLevelType w:val="hybridMultilevel"/>
    <w:tmpl w:val="87C065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6DCE521D"/>
    <w:multiLevelType w:val="hybridMultilevel"/>
    <w:tmpl w:val="DF16CA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3D04469"/>
    <w:multiLevelType w:val="hybridMultilevel"/>
    <w:tmpl w:val="8DD6AEF6"/>
    <w:lvl w:ilvl="0" w:tplc="B7666F20">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775B323F"/>
    <w:multiLevelType w:val="hybridMultilevel"/>
    <w:tmpl w:val="A5683806"/>
    <w:lvl w:ilvl="0" w:tplc="D1AC715C">
      <w:start w:val="1"/>
      <w:numFmt w:val="bullet"/>
      <w:lvlText w:val=""/>
      <w:lvlJc w:val="left"/>
      <w:pPr>
        <w:ind w:left="786" w:hanging="360"/>
      </w:pPr>
      <w:rPr>
        <w:rFonts w:ascii="Symbol" w:hAnsi="Symbol" w:hint="default"/>
      </w:rPr>
    </w:lvl>
    <w:lvl w:ilvl="1" w:tplc="6A7C7774" w:tentative="1">
      <w:start w:val="1"/>
      <w:numFmt w:val="bullet"/>
      <w:lvlText w:val="o"/>
      <w:lvlJc w:val="left"/>
      <w:pPr>
        <w:ind w:left="1506" w:hanging="360"/>
      </w:pPr>
      <w:rPr>
        <w:rFonts w:ascii="Courier New" w:hAnsi="Courier New" w:cs="Courier New" w:hint="default"/>
      </w:rPr>
    </w:lvl>
    <w:lvl w:ilvl="2" w:tplc="3BFEF7DE" w:tentative="1">
      <w:start w:val="1"/>
      <w:numFmt w:val="bullet"/>
      <w:lvlText w:val=""/>
      <w:lvlJc w:val="left"/>
      <w:pPr>
        <w:ind w:left="2226" w:hanging="360"/>
      </w:pPr>
      <w:rPr>
        <w:rFonts w:ascii="Wingdings" w:hAnsi="Wingdings" w:hint="default"/>
      </w:rPr>
    </w:lvl>
    <w:lvl w:ilvl="3" w:tplc="804E9594" w:tentative="1">
      <w:start w:val="1"/>
      <w:numFmt w:val="bullet"/>
      <w:lvlText w:val=""/>
      <w:lvlJc w:val="left"/>
      <w:pPr>
        <w:ind w:left="2946" w:hanging="360"/>
      </w:pPr>
      <w:rPr>
        <w:rFonts w:ascii="Symbol" w:hAnsi="Symbol" w:hint="default"/>
      </w:rPr>
    </w:lvl>
    <w:lvl w:ilvl="4" w:tplc="DB805420" w:tentative="1">
      <w:start w:val="1"/>
      <w:numFmt w:val="bullet"/>
      <w:lvlText w:val="o"/>
      <w:lvlJc w:val="left"/>
      <w:pPr>
        <w:ind w:left="3666" w:hanging="360"/>
      </w:pPr>
      <w:rPr>
        <w:rFonts w:ascii="Courier New" w:hAnsi="Courier New" w:cs="Courier New" w:hint="default"/>
      </w:rPr>
    </w:lvl>
    <w:lvl w:ilvl="5" w:tplc="BF98DE10" w:tentative="1">
      <w:start w:val="1"/>
      <w:numFmt w:val="bullet"/>
      <w:lvlText w:val=""/>
      <w:lvlJc w:val="left"/>
      <w:pPr>
        <w:ind w:left="4386" w:hanging="360"/>
      </w:pPr>
      <w:rPr>
        <w:rFonts w:ascii="Wingdings" w:hAnsi="Wingdings" w:hint="default"/>
      </w:rPr>
    </w:lvl>
    <w:lvl w:ilvl="6" w:tplc="CED204C4" w:tentative="1">
      <w:start w:val="1"/>
      <w:numFmt w:val="bullet"/>
      <w:lvlText w:val=""/>
      <w:lvlJc w:val="left"/>
      <w:pPr>
        <w:ind w:left="5106" w:hanging="360"/>
      </w:pPr>
      <w:rPr>
        <w:rFonts w:ascii="Symbol" w:hAnsi="Symbol" w:hint="default"/>
      </w:rPr>
    </w:lvl>
    <w:lvl w:ilvl="7" w:tplc="502AEE78" w:tentative="1">
      <w:start w:val="1"/>
      <w:numFmt w:val="bullet"/>
      <w:lvlText w:val="o"/>
      <w:lvlJc w:val="left"/>
      <w:pPr>
        <w:ind w:left="5826" w:hanging="360"/>
      </w:pPr>
      <w:rPr>
        <w:rFonts w:ascii="Courier New" w:hAnsi="Courier New" w:cs="Courier New" w:hint="default"/>
      </w:rPr>
    </w:lvl>
    <w:lvl w:ilvl="8" w:tplc="FD487858" w:tentative="1">
      <w:start w:val="1"/>
      <w:numFmt w:val="bullet"/>
      <w:lvlText w:val=""/>
      <w:lvlJc w:val="left"/>
      <w:pPr>
        <w:ind w:left="6546" w:hanging="360"/>
      </w:pPr>
      <w:rPr>
        <w:rFonts w:ascii="Wingdings" w:hAnsi="Wingdings" w:hint="default"/>
      </w:rPr>
    </w:lvl>
  </w:abstractNum>
  <w:abstractNum w:abstractNumId="27">
    <w:nsid w:val="778F042A"/>
    <w:multiLevelType w:val="hybridMultilevel"/>
    <w:tmpl w:val="6926319A"/>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28">
    <w:nsid w:val="77B23C9C"/>
    <w:multiLevelType w:val="hybridMultilevel"/>
    <w:tmpl w:val="A9F6C9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7F675CCE"/>
    <w:multiLevelType w:val="hybridMultilevel"/>
    <w:tmpl w:val="197E7E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5"/>
  </w:num>
  <w:num w:numId="2">
    <w:abstractNumId w:val="22"/>
  </w:num>
  <w:num w:numId="3">
    <w:abstractNumId w:val="1"/>
  </w:num>
  <w:num w:numId="4">
    <w:abstractNumId w:val="17"/>
  </w:num>
  <w:num w:numId="5">
    <w:abstractNumId w:val="20"/>
  </w:num>
  <w:num w:numId="6">
    <w:abstractNumId w:val="26"/>
  </w:num>
  <w:num w:numId="7">
    <w:abstractNumId w:val="15"/>
  </w:num>
  <w:num w:numId="8">
    <w:abstractNumId w:val="18"/>
  </w:num>
  <w:num w:numId="9">
    <w:abstractNumId w:val="28"/>
  </w:num>
  <w:num w:numId="10">
    <w:abstractNumId w:val="5"/>
  </w:num>
  <w:num w:numId="11">
    <w:abstractNumId w:val="19"/>
  </w:num>
  <w:num w:numId="12">
    <w:abstractNumId w:val="11"/>
  </w:num>
  <w:num w:numId="13">
    <w:abstractNumId w:val="14"/>
  </w:num>
  <w:num w:numId="14">
    <w:abstractNumId w:val="27"/>
  </w:num>
  <w:num w:numId="15">
    <w:abstractNumId w:val="9"/>
  </w:num>
  <w:num w:numId="16">
    <w:abstractNumId w:val="24"/>
  </w:num>
  <w:num w:numId="17">
    <w:abstractNumId w:val="13"/>
  </w:num>
  <w:num w:numId="18">
    <w:abstractNumId w:val="23"/>
  </w:num>
  <w:num w:numId="19">
    <w:abstractNumId w:val="6"/>
  </w:num>
  <w:num w:numId="20">
    <w:abstractNumId w:val="16"/>
  </w:num>
  <w:num w:numId="21">
    <w:abstractNumId w:val="2"/>
  </w:num>
  <w:num w:numId="22">
    <w:abstractNumId w:val="8"/>
  </w:num>
  <w:num w:numId="23">
    <w:abstractNumId w:val="21"/>
  </w:num>
  <w:num w:numId="24">
    <w:abstractNumId w:val="12"/>
  </w:num>
  <w:num w:numId="25">
    <w:abstractNumId w:val="29"/>
  </w:num>
  <w:num w:numId="26">
    <w:abstractNumId w:val="3"/>
  </w:num>
  <w:num w:numId="27">
    <w:abstractNumId w:val="0"/>
  </w:num>
  <w:num w:numId="28">
    <w:abstractNumId w:val="4"/>
  </w:num>
  <w:num w:numId="29">
    <w:abstractNumId w:val="10"/>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06C4"/>
    <w:rsid w:val="00002848"/>
    <w:rsid w:val="00002C14"/>
    <w:rsid w:val="00012724"/>
    <w:rsid w:val="00020681"/>
    <w:rsid w:val="0002385B"/>
    <w:rsid w:val="00026AC5"/>
    <w:rsid w:val="00030AD6"/>
    <w:rsid w:val="00036A74"/>
    <w:rsid w:val="00054353"/>
    <w:rsid w:val="000666B1"/>
    <w:rsid w:val="00072CD5"/>
    <w:rsid w:val="0007392D"/>
    <w:rsid w:val="0009000D"/>
    <w:rsid w:val="000A7173"/>
    <w:rsid w:val="000B2D42"/>
    <w:rsid w:val="000B30EC"/>
    <w:rsid w:val="000C5D41"/>
    <w:rsid w:val="000C6A47"/>
    <w:rsid w:val="000D51FC"/>
    <w:rsid w:val="000E13ED"/>
    <w:rsid w:val="000F79E5"/>
    <w:rsid w:val="00100346"/>
    <w:rsid w:val="0011007E"/>
    <w:rsid w:val="0011379C"/>
    <w:rsid w:val="001401BA"/>
    <w:rsid w:val="0014199E"/>
    <w:rsid w:val="001729F0"/>
    <w:rsid w:val="00185E89"/>
    <w:rsid w:val="00195A6A"/>
    <w:rsid w:val="001B2943"/>
    <w:rsid w:val="001B753F"/>
    <w:rsid w:val="001D294E"/>
    <w:rsid w:val="001D2F19"/>
    <w:rsid w:val="001D77F6"/>
    <w:rsid w:val="001E5E67"/>
    <w:rsid w:val="001F112F"/>
    <w:rsid w:val="001F2117"/>
    <w:rsid w:val="001F3C6D"/>
    <w:rsid w:val="001F790A"/>
    <w:rsid w:val="002033B4"/>
    <w:rsid w:val="002207B3"/>
    <w:rsid w:val="002245A8"/>
    <w:rsid w:val="0024117F"/>
    <w:rsid w:val="002575C9"/>
    <w:rsid w:val="00267D42"/>
    <w:rsid w:val="00274022"/>
    <w:rsid w:val="00294507"/>
    <w:rsid w:val="0029744E"/>
    <w:rsid w:val="002979C1"/>
    <w:rsid w:val="002A4284"/>
    <w:rsid w:val="002C15FA"/>
    <w:rsid w:val="002C336E"/>
    <w:rsid w:val="002C39E7"/>
    <w:rsid w:val="002D1049"/>
    <w:rsid w:val="002F4A91"/>
    <w:rsid w:val="002F7FF9"/>
    <w:rsid w:val="0030412C"/>
    <w:rsid w:val="003435FA"/>
    <w:rsid w:val="00353227"/>
    <w:rsid w:val="00365AFB"/>
    <w:rsid w:val="00373547"/>
    <w:rsid w:val="00375813"/>
    <w:rsid w:val="003779D9"/>
    <w:rsid w:val="00382380"/>
    <w:rsid w:val="003865D5"/>
    <w:rsid w:val="003B0B89"/>
    <w:rsid w:val="003B506F"/>
    <w:rsid w:val="003B5EBD"/>
    <w:rsid w:val="003C7D82"/>
    <w:rsid w:val="003D1860"/>
    <w:rsid w:val="003D237D"/>
    <w:rsid w:val="003D2893"/>
    <w:rsid w:val="003D37A2"/>
    <w:rsid w:val="003D3AFD"/>
    <w:rsid w:val="003E1D84"/>
    <w:rsid w:val="003E4DF2"/>
    <w:rsid w:val="003F11FD"/>
    <w:rsid w:val="003F5394"/>
    <w:rsid w:val="00403B41"/>
    <w:rsid w:val="004145B4"/>
    <w:rsid w:val="00422D5C"/>
    <w:rsid w:val="00427453"/>
    <w:rsid w:val="004371E0"/>
    <w:rsid w:val="00440094"/>
    <w:rsid w:val="004409CE"/>
    <w:rsid w:val="00460FF2"/>
    <w:rsid w:val="00467E20"/>
    <w:rsid w:val="00472D77"/>
    <w:rsid w:val="00480B0E"/>
    <w:rsid w:val="00481E92"/>
    <w:rsid w:val="004933C9"/>
    <w:rsid w:val="00494F62"/>
    <w:rsid w:val="004A412F"/>
    <w:rsid w:val="004A6F8C"/>
    <w:rsid w:val="004B5DE7"/>
    <w:rsid w:val="004C776A"/>
    <w:rsid w:val="004D5D19"/>
    <w:rsid w:val="004E0039"/>
    <w:rsid w:val="004E22C8"/>
    <w:rsid w:val="004E3CFE"/>
    <w:rsid w:val="004E5C57"/>
    <w:rsid w:val="004E728E"/>
    <w:rsid w:val="004F6996"/>
    <w:rsid w:val="005022FF"/>
    <w:rsid w:val="005374F1"/>
    <w:rsid w:val="0054040C"/>
    <w:rsid w:val="0055292E"/>
    <w:rsid w:val="00553903"/>
    <w:rsid w:val="005608E1"/>
    <w:rsid w:val="005630C3"/>
    <w:rsid w:val="00572499"/>
    <w:rsid w:val="005739D7"/>
    <w:rsid w:val="00596C88"/>
    <w:rsid w:val="00597BBB"/>
    <w:rsid w:val="005A5DD3"/>
    <w:rsid w:val="005A6EF7"/>
    <w:rsid w:val="005B76CD"/>
    <w:rsid w:val="005C32E4"/>
    <w:rsid w:val="005D69C9"/>
    <w:rsid w:val="005D6D34"/>
    <w:rsid w:val="005E1BA4"/>
    <w:rsid w:val="005F4AE3"/>
    <w:rsid w:val="005F601D"/>
    <w:rsid w:val="00605EB1"/>
    <w:rsid w:val="00624799"/>
    <w:rsid w:val="00643761"/>
    <w:rsid w:val="00646AE5"/>
    <w:rsid w:val="00647028"/>
    <w:rsid w:val="00652F2D"/>
    <w:rsid w:val="006606F1"/>
    <w:rsid w:val="00661BFD"/>
    <w:rsid w:val="0066746C"/>
    <w:rsid w:val="006863B4"/>
    <w:rsid w:val="00687874"/>
    <w:rsid w:val="00693541"/>
    <w:rsid w:val="006A1AB9"/>
    <w:rsid w:val="006A50C4"/>
    <w:rsid w:val="006B3B94"/>
    <w:rsid w:val="006C360D"/>
    <w:rsid w:val="006D3EF6"/>
    <w:rsid w:val="006D6BCB"/>
    <w:rsid w:val="006E4F65"/>
    <w:rsid w:val="00705256"/>
    <w:rsid w:val="00717DA1"/>
    <w:rsid w:val="00722805"/>
    <w:rsid w:val="00740E98"/>
    <w:rsid w:val="00745260"/>
    <w:rsid w:val="00745553"/>
    <w:rsid w:val="007535E9"/>
    <w:rsid w:val="007726A4"/>
    <w:rsid w:val="00785DAA"/>
    <w:rsid w:val="0078735B"/>
    <w:rsid w:val="0079002C"/>
    <w:rsid w:val="007953B1"/>
    <w:rsid w:val="00797549"/>
    <w:rsid w:val="007D4B0D"/>
    <w:rsid w:val="007E202C"/>
    <w:rsid w:val="007E3A3B"/>
    <w:rsid w:val="007F3867"/>
    <w:rsid w:val="00806B66"/>
    <w:rsid w:val="00815CB9"/>
    <w:rsid w:val="008217A7"/>
    <w:rsid w:val="008249AA"/>
    <w:rsid w:val="00844549"/>
    <w:rsid w:val="008565FF"/>
    <w:rsid w:val="00862125"/>
    <w:rsid w:val="00862AE8"/>
    <w:rsid w:val="008632FC"/>
    <w:rsid w:val="00883AE1"/>
    <w:rsid w:val="008858A0"/>
    <w:rsid w:val="0089234B"/>
    <w:rsid w:val="008A75A7"/>
    <w:rsid w:val="008B003E"/>
    <w:rsid w:val="008B579B"/>
    <w:rsid w:val="008C0754"/>
    <w:rsid w:val="008D2E52"/>
    <w:rsid w:val="008E3806"/>
    <w:rsid w:val="008E6024"/>
    <w:rsid w:val="008F18D4"/>
    <w:rsid w:val="0090236F"/>
    <w:rsid w:val="00904287"/>
    <w:rsid w:val="00904A73"/>
    <w:rsid w:val="0091520D"/>
    <w:rsid w:val="00920385"/>
    <w:rsid w:val="009261E8"/>
    <w:rsid w:val="00930679"/>
    <w:rsid w:val="009426B8"/>
    <w:rsid w:val="00950ED9"/>
    <w:rsid w:val="0095200B"/>
    <w:rsid w:val="00953140"/>
    <w:rsid w:val="009533B2"/>
    <w:rsid w:val="009756C2"/>
    <w:rsid w:val="009802EC"/>
    <w:rsid w:val="009875B4"/>
    <w:rsid w:val="009A26BA"/>
    <w:rsid w:val="009C3275"/>
    <w:rsid w:val="009D688C"/>
    <w:rsid w:val="009E1F1C"/>
    <w:rsid w:val="009E39A2"/>
    <w:rsid w:val="00A06D3C"/>
    <w:rsid w:val="00A17E78"/>
    <w:rsid w:val="00A20FFA"/>
    <w:rsid w:val="00A22253"/>
    <w:rsid w:val="00A27E90"/>
    <w:rsid w:val="00A443C6"/>
    <w:rsid w:val="00A502BC"/>
    <w:rsid w:val="00A52D02"/>
    <w:rsid w:val="00A71CAA"/>
    <w:rsid w:val="00AA1511"/>
    <w:rsid w:val="00AD1435"/>
    <w:rsid w:val="00B03DEC"/>
    <w:rsid w:val="00B13E25"/>
    <w:rsid w:val="00B14B85"/>
    <w:rsid w:val="00B3601C"/>
    <w:rsid w:val="00B377B8"/>
    <w:rsid w:val="00B5024D"/>
    <w:rsid w:val="00B7306A"/>
    <w:rsid w:val="00B85B1C"/>
    <w:rsid w:val="00BB6D7A"/>
    <w:rsid w:val="00BD650C"/>
    <w:rsid w:val="00BD69A8"/>
    <w:rsid w:val="00C006F1"/>
    <w:rsid w:val="00C01DDC"/>
    <w:rsid w:val="00C033C5"/>
    <w:rsid w:val="00C102CB"/>
    <w:rsid w:val="00C151A1"/>
    <w:rsid w:val="00C260C3"/>
    <w:rsid w:val="00C42031"/>
    <w:rsid w:val="00C442BF"/>
    <w:rsid w:val="00C4671E"/>
    <w:rsid w:val="00C63518"/>
    <w:rsid w:val="00C732DA"/>
    <w:rsid w:val="00C77005"/>
    <w:rsid w:val="00C77B55"/>
    <w:rsid w:val="00C82223"/>
    <w:rsid w:val="00C87E94"/>
    <w:rsid w:val="00C90744"/>
    <w:rsid w:val="00CB0B11"/>
    <w:rsid w:val="00CC243C"/>
    <w:rsid w:val="00CD18C2"/>
    <w:rsid w:val="00CD2648"/>
    <w:rsid w:val="00CD31BA"/>
    <w:rsid w:val="00CD3AFF"/>
    <w:rsid w:val="00CE35D8"/>
    <w:rsid w:val="00CF7C2B"/>
    <w:rsid w:val="00D00CA6"/>
    <w:rsid w:val="00D05B5C"/>
    <w:rsid w:val="00D1644D"/>
    <w:rsid w:val="00D218B8"/>
    <w:rsid w:val="00D34348"/>
    <w:rsid w:val="00D44488"/>
    <w:rsid w:val="00D509AE"/>
    <w:rsid w:val="00D53AC8"/>
    <w:rsid w:val="00D61186"/>
    <w:rsid w:val="00D66B3A"/>
    <w:rsid w:val="00D70E42"/>
    <w:rsid w:val="00D744CD"/>
    <w:rsid w:val="00D80ABE"/>
    <w:rsid w:val="00D81A4E"/>
    <w:rsid w:val="00DA60D7"/>
    <w:rsid w:val="00DB494F"/>
    <w:rsid w:val="00DB5259"/>
    <w:rsid w:val="00DC7380"/>
    <w:rsid w:val="00DD1176"/>
    <w:rsid w:val="00DF4409"/>
    <w:rsid w:val="00E02FB4"/>
    <w:rsid w:val="00E04ECB"/>
    <w:rsid w:val="00E068D7"/>
    <w:rsid w:val="00E06969"/>
    <w:rsid w:val="00E07A33"/>
    <w:rsid w:val="00E13F19"/>
    <w:rsid w:val="00E257BD"/>
    <w:rsid w:val="00E306C4"/>
    <w:rsid w:val="00E32EE4"/>
    <w:rsid w:val="00E50213"/>
    <w:rsid w:val="00E64342"/>
    <w:rsid w:val="00E72781"/>
    <w:rsid w:val="00E77D81"/>
    <w:rsid w:val="00E8576D"/>
    <w:rsid w:val="00EA2213"/>
    <w:rsid w:val="00EA725D"/>
    <w:rsid w:val="00EA7C5A"/>
    <w:rsid w:val="00EB4728"/>
    <w:rsid w:val="00EB58A7"/>
    <w:rsid w:val="00ED2BF4"/>
    <w:rsid w:val="00ED5861"/>
    <w:rsid w:val="00EF48FB"/>
    <w:rsid w:val="00EF7E31"/>
    <w:rsid w:val="00F02EA2"/>
    <w:rsid w:val="00F05754"/>
    <w:rsid w:val="00F0773C"/>
    <w:rsid w:val="00F07E55"/>
    <w:rsid w:val="00F20299"/>
    <w:rsid w:val="00F5085D"/>
    <w:rsid w:val="00F52870"/>
    <w:rsid w:val="00F52872"/>
    <w:rsid w:val="00F56F89"/>
    <w:rsid w:val="00F6514A"/>
    <w:rsid w:val="00F6525A"/>
    <w:rsid w:val="00F71935"/>
    <w:rsid w:val="00F80982"/>
    <w:rsid w:val="00F97121"/>
    <w:rsid w:val="00FB78FE"/>
    <w:rsid w:val="00FC45DC"/>
    <w:rsid w:val="00FD25F8"/>
    <w:rsid w:val="00FD451D"/>
    <w:rsid w:val="00FE171D"/>
    <w:rsid w:val="00FF3BB2"/>
    <w:rsid w:val="00FF3D6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1EDC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4933C9"/>
    <w:pPr>
      <w:keepNext/>
      <w:keepLines/>
      <w:spacing w:before="240" w:line="360" w:lineRule="auto"/>
      <w:jc w:val="both"/>
      <w:outlineLvl w:val="0"/>
    </w:pPr>
    <w:rPr>
      <w:rFonts w:ascii="Arial" w:eastAsiaTheme="majorEastAsia" w:hAnsi="Arial" w:cs="Arial"/>
      <w:b/>
      <w:i/>
      <w:sz w:val="22"/>
      <w:szCs w:val="22"/>
    </w:rPr>
  </w:style>
  <w:style w:type="paragraph" w:styleId="Heading2">
    <w:name w:val="heading 2"/>
    <w:basedOn w:val="Normal"/>
    <w:next w:val="Normal"/>
    <w:link w:val="Heading2Char"/>
    <w:uiPriority w:val="9"/>
    <w:unhideWhenUsed/>
    <w:qFormat/>
    <w:rsid w:val="000F79E5"/>
    <w:pPr>
      <w:keepNext/>
      <w:keepLines/>
      <w:spacing w:before="40" w:line="360" w:lineRule="auto"/>
      <w:jc w:val="both"/>
      <w:outlineLvl w:val="1"/>
    </w:pPr>
    <w:rPr>
      <w:rFonts w:ascii="Arial" w:eastAsiaTheme="majorEastAsia" w:hAnsi="Arial" w:cs="Arial"/>
      <w:b/>
      <w:sz w:val="22"/>
      <w:szCs w:val="22"/>
    </w:rPr>
  </w:style>
  <w:style w:type="paragraph" w:styleId="Heading3">
    <w:name w:val="heading 3"/>
    <w:basedOn w:val="Normal"/>
    <w:next w:val="Normal"/>
    <w:link w:val="Heading3Char"/>
    <w:uiPriority w:val="9"/>
    <w:unhideWhenUsed/>
    <w:qFormat/>
    <w:rsid w:val="00294507"/>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5553"/>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63518"/>
    <w:pPr>
      <w:ind w:left="720"/>
      <w:contextualSpacing/>
    </w:pPr>
  </w:style>
  <w:style w:type="paragraph" w:styleId="BalloonText">
    <w:name w:val="Balloon Text"/>
    <w:basedOn w:val="Normal"/>
    <w:link w:val="BalloonTextChar"/>
    <w:uiPriority w:val="99"/>
    <w:semiHidden/>
    <w:unhideWhenUsed/>
    <w:rsid w:val="00FD451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D451D"/>
    <w:rPr>
      <w:rFonts w:ascii="Lucida Grande" w:hAnsi="Lucida Grande" w:cs="Lucida Grande"/>
      <w:sz w:val="18"/>
      <w:szCs w:val="18"/>
    </w:rPr>
  </w:style>
  <w:style w:type="character" w:customStyle="1" w:styleId="apple-converted-space">
    <w:name w:val="apple-converted-space"/>
    <w:basedOn w:val="DefaultParagraphFont"/>
    <w:rsid w:val="00A06D3C"/>
  </w:style>
  <w:style w:type="paragraph" w:styleId="Footer">
    <w:name w:val="footer"/>
    <w:basedOn w:val="Normal"/>
    <w:link w:val="FooterChar"/>
    <w:uiPriority w:val="99"/>
    <w:unhideWhenUsed/>
    <w:rsid w:val="00480B0E"/>
    <w:pPr>
      <w:tabs>
        <w:tab w:val="center" w:pos="4320"/>
        <w:tab w:val="right" w:pos="8640"/>
      </w:tabs>
    </w:pPr>
  </w:style>
  <w:style w:type="character" w:customStyle="1" w:styleId="FooterChar">
    <w:name w:val="Footer Char"/>
    <w:basedOn w:val="DefaultParagraphFont"/>
    <w:link w:val="Footer"/>
    <w:uiPriority w:val="99"/>
    <w:rsid w:val="00480B0E"/>
  </w:style>
  <w:style w:type="character" w:styleId="PageNumber">
    <w:name w:val="page number"/>
    <w:basedOn w:val="DefaultParagraphFont"/>
    <w:uiPriority w:val="99"/>
    <w:semiHidden/>
    <w:unhideWhenUsed/>
    <w:rsid w:val="00480B0E"/>
  </w:style>
  <w:style w:type="character" w:customStyle="1" w:styleId="Heading1Char">
    <w:name w:val="Heading 1 Char"/>
    <w:basedOn w:val="DefaultParagraphFont"/>
    <w:link w:val="Heading1"/>
    <w:uiPriority w:val="9"/>
    <w:rsid w:val="004933C9"/>
    <w:rPr>
      <w:rFonts w:ascii="Arial" w:eastAsiaTheme="majorEastAsia" w:hAnsi="Arial" w:cs="Arial"/>
      <w:b/>
      <w:i/>
      <w:sz w:val="22"/>
      <w:szCs w:val="22"/>
    </w:rPr>
  </w:style>
  <w:style w:type="character" w:customStyle="1" w:styleId="Heading2Char">
    <w:name w:val="Heading 2 Char"/>
    <w:basedOn w:val="DefaultParagraphFont"/>
    <w:link w:val="Heading2"/>
    <w:uiPriority w:val="9"/>
    <w:rsid w:val="000F79E5"/>
    <w:rPr>
      <w:rFonts w:ascii="Arial" w:eastAsiaTheme="majorEastAsia" w:hAnsi="Arial" w:cs="Arial"/>
      <w:b/>
      <w:sz w:val="22"/>
      <w:szCs w:val="22"/>
    </w:rPr>
  </w:style>
  <w:style w:type="character" w:customStyle="1" w:styleId="Heading3Char">
    <w:name w:val="Heading 3 Char"/>
    <w:basedOn w:val="DefaultParagraphFont"/>
    <w:link w:val="Heading3"/>
    <w:uiPriority w:val="9"/>
    <w:rsid w:val="00294507"/>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unhideWhenUsed/>
    <w:qFormat/>
    <w:rsid w:val="000F79E5"/>
    <w:pPr>
      <w:spacing w:before="480" w:line="276" w:lineRule="auto"/>
      <w:outlineLvl w:val="9"/>
    </w:pPr>
    <w:rPr>
      <w:rFonts w:asciiTheme="majorHAnsi" w:hAnsiTheme="majorHAnsi"/>
      <w:bCs/>
      <w:i w:val="0"/>
      <w:color w:val="2F5496" w:themeColor="accent1" w:themeShade="BF"/>
      <w:sz w:val="28"/>
      <w:szCs w:val="28"/>
      <w:lang w:val="en-US"/>
    </w:rPr>
  </w:style>
  <w:style w:type="paragraph" w:styleId="TOC1">
    <w:name w:val="toc 1"/>
    <w:basedOn w:val="Normal"/>
    <w:next w:val="Normal"/>
    <w:autoRedefine/>
    <w:uiPriority w:val="39"/>
    <w:unhideWhenUsed/>
    <w:rsid w:val="000F79E5"/>
    <w:pPr>
      <w:spacing w:before="120"/>
    </w:pPr>
    <w:rPr>
      <w:b/>
      <w:caps/>
      <w:sz w:val="22"/>
      <w:szCs w:val="22"/>
    </w:rPr>
  </w:style>
  <w:style w:type="paragraph" w:styleId="TOC2">
    <w:name w:val="toc 2"/>
    <w:basedOn w:val="Normal"/>
    <w:next w:val="Normal"/>
    <w:autoRedefine/>
    <w:uiPriority w:val="39"/>
    <w:unhideWhenUsed/>
    <w:rsid w:val="000F79E5"/>
    <w:pPr>
      <w:ind w:left="240"/>
    </w:pPr>
    <w:rPr>
      <w:smallCaps/>
      <w:sz w:val="22"/>
      <w:szCs w:val="22"/>
    </w:rPr>
  </w:style>
  <w:style w:type="paragraph" w:styleId="TOC3">
    <w:name w:val="toc 3"/>
    <w:basedOn w:val="Normal"/>
    <w:next w:val="Normal"/>
    <w:autoRedefine/>
    <w:uiPriority w:val="39"/>
    <w:unhideWhenUsed/>
    <w:rsid w:val="000F79E5"/>
    <w:pPr>
      <w:ind w:left="480"/>
    </w:pPr>
    <w:rPr>
      <w:i/>
      <w:sz w:val="22"/>
      <w:szCs w:val="22"/>
    </w:rPr>
  </w:style>
  <w:style w:type="paragraph" w:styleId="TOC4">
    <w:name w:val="toc 4"/>
    <w:basedOn w:val="Normal"/>
    <w:next w:val="Normal"/>
    <w:autoRedefine/>
    <w:uiPriority w:val="39"/>
    <w:semiHidden/>
    <w:unhideWhenUsed/>
    <w:rsid w:val="000F79E5"/>
    <w:pPr>
      <w:ind w:left="720"/>
    </w:pPr>
    <w:rPr>
      <w:sz w:val="18"/>
      <w:szCs w:val="18"/>
    </w:rPr>
  </w:style>
  <w:style w:type="paragraph" w:styleId="TOC5">
    <w:name w:val="toc 5"/>
    <w:basedOn w:val="Normal"/>
    <w:next w:val="Normal"/>
    <w:autoRedefine/>
    <w:uiPriority w:val="39"/>
    <w:semiHidden/>
    <w:unhideWhenUsed/>
    <w:rsid w:val="000F79E5"/>
    <w:pPr>
      <w:ind w:left="960"/>
    </w:pPr>
    <w:rPr>
      <w:sz w:val="18"/>
      <w:szCs w:val="18"/>
    </w:rPr>
  </w:style>
  <w:style w:type="paragraph" w:styleId="TOC6">
    <w:name w:val="toc 6"/>
    <w:basedOn w:val="Normal"/>
    <w:next w:val="Normal"/>
    <w:autoRedefine/>
    <w:uiPriority w:val="39"/>
    <w:semiHidden/>
    <w:unhideWhenUsed/>
    <w:rsid w:val="000F79E5"/>
    <w:pPr>
      <w:ind w:left="1200"/>
    </w:pPr>
    <w:rPr>
      <w:sz w:val="18"/>
      <w:szCs w:val="18"/>
    </w:rPr>
  </w:style>
  <w:style w:type="paragraph" w:styleId="TOC7">
    <w:name w:val="toc 7"/>
    <w:basedOn w:val="Normal"/>
    <w:next w:val="Normal"/>
    <w:autoRedefine/>
    <w:uiPriority w:val="39"/>
    <w:semiHidden/>
    <w:unhideWhenUsed/>
    <w:rsid w:val="000F79E5"/>
    <w:pPr>
      <w:ind w:left="1440"/>
    </w:pPr>
    <w:rPr>
      <w:sz w:val="18"/>
      <w:szCs w:val="18"/>
    </w:rPr>
  </w:style>
  <w:style w:type="paragraph" w:styleId="TOC8">
    <w:name w:val="toc 8"/>
    <w:basedOn w:val="Normal"/>
    <w:next w:val="Normal"/>
    <w:autoRedefine/>
    <w:uiPriority w:val="39"/>
    <w:semiHidden/>
    <w:unhideWhenUsed/>
    <w:rsid w:val="000F79E5"/>
    <w:pPr>
      <w:ind w:left="1680"/>
    </w:pPr>
    <w:rPr>
      <w:sz w:val="18"/>
      <w:szCs w:val="18"/>
    </w:rPr>
  </w:style>
  <w:style w:type="paragraph" w:styleId="TOC9">
    <w:name w:val="toc 9"/>
    <w:basedOn w:val="Normal"/>
    <w:next w:val="Normal"/>
    <w:autoRedefine/>
    <w:uiPriority w:val="39"/>
    <w:semiHidden/>
    <w:unhideWhenUsed/>
    <w:rsid w:val="000F79E5"/>
    <w:pPr>
      <w:ind w:left="1920"/>
    </w:pPr>
    <w:rPr>
      <w:sz w:val="18"/>
      <w:szCs w:val="18"/>
    </w:rPr>
  </w:style>
  <w:style w:type="character" w:styleId="Hyperlink">
    <w:name w:val="Hyperlink"/>
    <w:basedOn w:val="DefaultParagraphFont"/>
    <w:uiPriority w:val="99"/>
    <w:unhideWhenUsed/>
    <w:rsid w:val="00646AE5"/>
    <w:rPr>
      <w:color w:val="0563C1" w:themeColor="hyperlink"/>
      <w:u w:val="single"/>
    </w:rPr>
  </w:style>
  <w:style w:type="character" w:styleId="FollowedHyperlink">
    <w:name w:val="FollowedHyperlink"/>
    <w:basedOn w:val="DefaultParagraphFont"/>
    <w:uiPriority w:val="99"/>
    <w:semiHidden/>
    <w:unhideWhenUsed/>
    <w:rsid w:val="00F5085D"/>
    <w:rPr>
      <w:color w:val="954F72"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4933C9"/>
    <w:pPr>
      <w:keepNext/>
      <w:keepLines/>
      <w:spacing w:before="240" w:line="360" w:lineRule="auto"/>
      <w:jc w:val="both"/>
      <w:outlineLvl w:val="0"/>
    </w:pPr>
    <w:rPr>
      <w:rFonts w:ascii="Arial" w:eastAsiaTheme="majorEastAsia" w:hAnsi="Arial" w:cs="Arial"/>
      <w:b/>
      <w:i/>
      <w:sz w:val="22"/>
      <w:szCs w:val="22"/>
    </w:rPr>
  </w:style>
  <w:style w:type="paragraph" w:styleId="Heading2">
    <w:name w:val="heading 2"/>
    <w:basedOn w:val="Normal"/>
    <w:next w:val="Normal"/>
    <w:link w:val="Heading2Char"/>
    <w:uiPriority w:val="9"/>
    <w:unhideWhenUsed/>
    <w:qFormat/>
    <w:rsid w:val="000F79E5"/>
    <w:pPr>
      <w:keepNext/>
      <w:keepLines/>
      <w:spacing w:before="40" w:line="360" w:lineRule="auto"/>
      <w:jc w:val="both"/>
      <w:outlineLvl w:val="1"/>
    </w:pPr>
    <w:rPr>
      <w:rFonts w:ascii="Arial" w:eastAsiaTheme="majorEastAsia" w:hAnsi="Arial" w:cs="Arial"/>
      <w:b/>
      <w:sz w:val="22"/>
      <w:szCs w:val="22"/>
    </w:rPr>
  </w:style>
  <w:style w:type="paragraph" w:styleId="Heading3">
    <w:name w:val="heading 3"/>
    <w:basedOn w:val="Normal"/>
    <w:next w:val="Normal"/>
    <w:link w:val="Heading3Char"/>
    <w:uiPriority w:val="9"/>
    <w:unhideWhenUsed/>
    <w:qFormat/>
    <w:rsid w:val="00294507"/>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5553"/>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63518"/>
    <w:pPr>
      <w:ind w:left="720"/>
      <w:contextualSpacing/>
    </w:pPr>
  </w:style>
  <w:style w:type="paragraph" w:styleId="BalloonText">
    <w:name w:val="Balloon Text"/>
    <w:basedOn w:val="Normal"/>
    <w:link w:val="BalloonTextChar"/>
    <w:uiPriority w:val="99"/>
    <w:semiHidden/>
    <w:unhideWhenUsed/>
    <w:rsid w:val="00FD451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D451D"/>
    <w:rPr>
      <w:rFonts w:ascii="Lucida Grande" w:hAnsi="Lucida Grande" w:cs="Lucida Grande"/>
      <w:sz w:val="18"/>
      <w:szCs w:val="18"/>
    </w:rPr>
  </w:style>
  <w:style w:type="character" w:customStyle="1" w:styleId="apple-converted-space">
    <w:name w:val="apple-converted-space"/>
    <w:basedOn w:val="DefaultParagraphFont"/>
    <w:rsid w:val="00A06D3C"/>
  </w:style>
  <w:style w:type="paragraph" w:styleId="Footer">
    <w:name w:val="footer"/>
    <w:basedOn w:val="Normal"/>
    <w:link w:val="FooterChar"/>
    <w:uiPriority w:val="99"/>
    <w:unhideWhenUsed/>
    <w:rsid w:val="00480B0E"/>
    <w:pPr>
      <w:tabs>
        <w:tab w:val="center" w:pos="4320"/>
        <w:tab w:val="right" w:pos="8640"/>
      </w:tabs>
    </w:pPr>
  </w:style>
  <w:style w:type="character" w:customStyle="1" w:styleId="FooterChar">
    <w:name w:val="Footer Char"/>
    <w:basedOn w:val="DefaultParagraphFont"/>
    <w:link w:val="Footer"/>
    <w:uiPriority w:val="99"/>
    <w:rsid w:val="00480B0E"/>
  </w:style>
  <w:style w:type="character" w:styleId="PageNumber">
    <w:name w:val="page number"/>
    <w:basedOn w:val="DefaultParagraphFont"/>
    <w:uiPriority w:val="99"/>
    <w:semiHidden/>
    <w:unhideWhenUsed/>
    <w:rsid w:val="00480B0E"/>
  </w:style>
  <w:style w:type="character" w:customStyle="1" w:styleId="Heading1Char">
    <w:name w:val="Heading 1 Char"/>
    <w:basedOn w:val="DefaultParagraphFont"/>
    <w:link w:val="Heading1"/>
    <w:uiPriority w:val="9"/>
    <w:rsid w:val="004933C9"/>
    <w:rPr>
      <w:rFonts w:ascii="Arial" w:eastAsiaTheme="majorEastAsia" w:hAnsi="Arial" w:cs="Arial"/>
      <w:b/>
      <w:i/>
      <w:sz w:val="22"/>
      <w:szCs w:val="22"/>
    </w:rPr>
  </w:style>
  <w:style w:type="character" w:customStyle="1" w:styleId="Heading2Char">
    <w:name w:val="Heading 2 Char"/>
    <w:basedOn w:val="DefaultParagraphFont"/>
    <w:link w:val="Heading2"/>
    <w:uiPriority w:val="9"/>
    <w:rsid w:val="000F79E5"/>
    <w:rPr>
      <w:rFonts w:ascii="Arial" w:eastAsiaTheme="majorEastAsia" w:hAnsi="Arial" w:cs="Arial"/>
      <w:b/>
      <w:sz w:val="22"/>
      <w:szCs w:val="22"/>
    </w:rPr>
  </w:style>
  <w:style w:type="character" w:customStyle="1" w:styleId="Heading3Char">
    <w:name w:val="Heading 3 Char"/>
    <w:basedOn w:val="DefaultParagraphFont"/>
    <w:link w:val="Heading3"/>
    <w:uiPriority w:val="9"/>
    <w:rsid w:val="00294507"/>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unhideWhenUsed/>
    <w:qFormat/>
    <w:rsid w:val="000F79E5"/>
    <w:pPr>
      <w:spacing w:before="480" w:line="276" w:lineRule="auto"/>
      <w:outlineLvl w:val="9"/>
    </w:pPr>
    <w:rPr>
      <w:rFonts w:asciiTheme="majorHAnsi" w:hAnsiTheme="majorHAnsi"/>
      <w:bCs/>
      <w:i w:val="0"/>
      <w:color w:val="2F5496" w:themeColor="accent1" w:themeShade="BF"/>
      <w:sz w:val="28"/>
      <w:szCs w:val="28"/>
      <w:lang w:val="en-US"/>
    </w:rPr>
  </w:style>
  <w:style w:type="paragraph" w:styleId="TOC1">
    <w:name w:val="toc 1"/>
    <w:basedOn w:val="Normal"/>
    <w:next w:val="Normal"/>
    <w:autoRedefine/>
    <w:uiPriority w:val="39"/>
    <w:unhideWhenUsed/>
    <w:rsid w:val="000F79E5"/>
    <w:pPr>
      <w:spacing w:before="120"/>
    </w:pPr>
    <w:rPr>
      <w:b/>
      <w:caps/>
      <w:sz w:val="22"/>
      <w:szCs w:val="22"/>
    </w:rPr>
  </w:style>
  <w:style w:type="paragraph" w:styleId="TOC2">
    <w:name w:val="toc 2"/>
    <w:basedOn w:val="Normal"/>
    <w:next w:val="Normal"/>
    <w:autoRedefine/>
    <w:uiPriority w:val="39"/>
    <w:unhideWhenUsed/>
    <w:rsid w:val="000F79E5"/>
    <w:pPr>
      <w:ind w:left="240"/>
    </w:pPr>
    <w:rPr>
      <w:smallCaps/>
      <w:sz w:val="22"/>
      <w:szCs w:val="22"/>
    </w:rPr>
  </w:style>
  <w:style w:type="paragraph" w:styleId="TOC3">
    <w:name w:val="toc 3"/>
    <w:basedOn w:val="Normal"/>
    <w:next w:val="Normal"/>
    <w:autoRedefine/>
    <w:uiPriority w:val="39"/>
    <w:unhideWhenUsed/>
    <w:rsid w:val="000F79E5"/>
    <w:pPr>
      <w:ind w:left="480"/>
    </w:pPr>
    <w:rPr>
      <w:i/>
      <w:sz w:val="22"/>
      <w:szCs w:val="22"/>
    </w:rPr>
  </w:style>
  <w:style w:type="paragraph" w:styleId="TOC4">
    <w:name w:val="toc 4"/>
    <w:basedOn w:val="Normal"/>
    <w:next w:val="Normal"/>
    <w:autoRedefine/>
    <w:uiPriority w:val="39"/>
    <w:semiHidden/>
    <w:unhideWhenUsed/>
    <w:rsid w:val="000F79E5"/>
    <w:pPr>
      <w:ind w:left="720"/>
    </w:pPr>
    <w:rPr>
      <w:sz w:val="18"/>
      <w:szCs w:val="18"/>
    </w:rPr>
  </w:style>
  <w:style w:type="paragraph" w:styleId="TOC5">
    <w:name w:val="toc 5"/>
    <w:basedOn w:val="Normal"/>
    <w:next w:val="Normal"/>
    <w:autoRedefine/>
    <w:uiPriority w:val="39"/>
    <w:semiHidden/>
    <w:unhideWhenUsed/>
    <w:rsid w:val="000F79E5"/>
    <w:pPr>
      <w:ind w:left="960"/>
    </w:pPr>
    <w:rPr>
      <w:sz w:val="18"/>
      <w:szCs w:val="18"/>
    </w:rPr>
  </w:style>
  <w:style w:type="paragraph" w:styleId="TOC6">
    <w:name w:val="toc 6"/>
    <w:basedOn w:val="Normal"/>
    <w:next w:val="Normal"/>
    <w:autoRedefine/>
    <w:uiPriority w:val="39"/>
    <w:semiHidden/>
    <w:unhideWhenUsed/>
    <w:rsid w:val="000F79E5"/>
    <w:pPr>
      <w:ind w:left="1200"/>
    </w:pPr>
    <w:rPr>
      <w:sz w:val="18"/>
      <w:szCs w:val="18"/>
    </w:rPr>
  </w:style>
  <w:style w:type="paragraph" w:styleId="TOC7">
    <w:name w:val="toc 7"/>
    <w:basedOn w:val="Normal"/>
    <w:next w:val="Normal"/>
    <w:autoRedefine/>
    <w:uiPriority w:val="39"/>
    <w:semiHidden/>
    <w:unhideWhenUsed/>
    <w:rsid w:val="000F79E5"/>
    <w:pPr>
      <w:ind w:left="1440"/>
    </w:pPr>
    <w:rPr>
      <w:sz w:val="18"/>
      <w:szCs w:val="18"/>
    </w:rPr>
  </w:style>
  <w:style w:type="paragraph" w:styleId="TOC8">
    <w:name w:val="toc 8"/>
    <w:basedOn w:val="Normal"/>
    <w:next w:val="Normal"/>
    <w:autoRedefine/>
    <w:uiPriority w:val="39"/>
    <w:semiHidden/>
    <w:unhideWhenUsed/>
    <w:rsid w:val="000F79E5"/>
    <w:pPr>
      <w:ind w:left="1680"/>
    </w:pPr>
    <w:rPr>
      <w:sz w:val="18"/>
      <w:szCs w:val="18"/>
    </w:rPr>
  </w:style>
  <w:style w:type="paragraph" w:styleId="TOC9">
    <w:name w:val="toc 9"/>
    <w:basedOn w:val="Normal"/>
    <w:next w:val="Normal"/>
    <w:autoRedefine/>
    <w:uiPriority w:val="39"/>
    <w:semiHidden/>
    <w:unhideWhenUsed/>
    <w:rsid w:val="000F79E5"/>
    <w:pPr>
      <w:ind w:left="1920"/>
    </w:pPr>
    <w:rPr>
      <w:sz w:val="18"/>
      <w:szCs w:val="18"/>
    </w:rPr>
  </w:style>
  <w:style w:type="character" w:styleId="Hyperlink">
    <w:name w:val="Hyperlink"/>
    <w:basedOn w:val="DefaultParagraphFont"/>
    <w:uiPriority w:val="99"/>
    <w:unhideWhenUsed/>
    <w:rsid w:val="00646AE5"/>
    <w:rPr>
      <w:color w:val="0563C1" w:themeColor="hyperlink"/>
      <w:u w:val="single"/>
    </w:rPr>
  </w:style>
  <w:style w:type="character" w:styleId="FollowedHyperlink">
    <w:name w:val="FollowedHyperlink"/>
    <w:basedOn w:val="DefaultParagraphFont"/>
    <w:uiPriority w:val="99"/>
    <w:semiHidden/>
    <w:unhideWhenUsed/>
    <w:rsid w:val="00F508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73423">
      <w:bodyDiv w:val="1"/>
      <w:marLeft w:val="0"/>
      <w:marRight w:val="0"/>
      <w:marTop w:val="0"/>
      <w:marBottom w:val="0"/>
      <w:divBdr>
        <w:top w:val="none" w:sz="0" w:space="0" w:color="auto"/>
        <w:left w:val="none" w:sz="0" w:space="0" w:color="auto"/>
        <w:bottom w:val="none" w:sz="0" w:space="0" w:color="auto"/>
        <w:right w:val="none" w:sz="0" w:space="0" w:color="auto"/>
      </w:divBdr>
    </w:div>
    <w:div w:id="442503285">
      <w:bodyDiv w:val="1"/>
      <w:marLeft w:val="0"/>
      <w:marRight w:val="0"/>
      <w:marTop w:val="0"/>
      <w:marBottom w:val="0"/>
      <w:divBdr>
        <w:top w:val="none" w:sz="0" w:space="0" w:color="auto"/>
        <w:left w:val="none" w:sz="0" w:space="0" w:color="auto"/>
        <w:bottom w:val="none" w:sz="0" w:space="0" w:color="auto"/>
        <w:right w:val="none" w:sz="0" w:space="0" w:color="auto"/>
      </w:divBdr>
    </w:div>
    <w:div w:id="815028142">
      <w:bodyDiv w:val="1"/>
      <w:marLeft w:val="0"/>
      <w:marRight w:val="0"/>
      <w:marTop w:val="0"/>
      <w:marBottom w:val="0"/>
      <w:divBdr>
        <w:top w:val="none" w:sz="0" w:space="0" w:color="auto"/>
        <w:left w:val="none" w:sz="0" w:space="0" w:color="auto"/>
        <w:bottom w:val="none" w:sz="0" w:space="0" w:color="auto"/>
        <w:right w:val="none" w:sz="0" w:space="0" w:color="auto"/>
      </w:divBdr>
    </w:div>
    <w:div w:id="823545752">
      <w:bodyDiv w:val="1"/>
      <w:marLeft w:val="0"/>
      <w:marRight w:val="0"/>
      <w:marTop w:val="0"/>
      <w:marBottom w:val="0"/>
      <w:divBdr>
        <w:top w:val="none" w:sz="0" w:space="0" w:color="auto"/>
        <w:left w:val="none" w:sz="0" w:space="0" w:color="auto"/>
        <w:bottom w:val="none" w:sz="0" w:space="0" w:color="auto"/>
        <w:right w:val="none" w:sz="0" w:space="0" w:color="auto"/>
      </w:divBdr>
    </w:div>
    <w:div w:id="902831032">
      <w:bodyDiv w:val="1"/>
      <w:marLeft w:val="0"/>
      <w:marRight w:val="0"/>
      <w:marTop w:val="0"/>
      <w:marBottom w:val="0"/>
      <w:divBdr>
        <w:top w:val="none" w:sz="0" w:space="0" w:color="auto"/>
        <w:left w:val="none" w:sz="0" w:space="0" w:color="auto"/>
        <w:bottom w:val="none" w:sz="0" w:space="0" w:color="auto"/>
        <w:right w:val="none" w:sz="0" w:space="0" w:color="auto"/>
      </w:divBdr>
    </w:div>
    <w:div w:id="1038436889">
      <w:bodyDiv w:val="1"/>
      <w:marLeft w:val="0"/>
      <w:marRight w:val="0"/>
      <w:marTop w:val="0"/>
      <w:marBottom w:val="0"/>
      <w:divBdr>
        <w:top w:val="none" w:sz="0" w:space="0" w:color="auto"/>
        <w:left w:val="none" w:sz="0" w:space="0" w:color="auto"/>
        <w:bottom w:val="none" w:sz="0" w:space="0" w:color="auto"/>
        <w:right w:val="none" w:sz="0" w:space="0" w:color="auto"/>
      </w:divBdr>
    </w:div>
    <w:div w:id="1245457995">
      <w:bodyDiv w:val="1"/>
      <w:marLeft w:val="0"/>
      <w:marRight w:val="0"/>
      <w:marTop w:val="0"/>
      <w:marBottom w:val="0"/>
      <w:divBdr>
        <w:top w:val="none" w:sz="0" w:space="0" w:color="auto"/>
        <w:left w:val="none" w:sz="0" w:space="0" w:color="auto"/>
        <w:bottom w:val="none" w:sz="0" w:space="0" w:color="auto"/>
        <w:right w:val="none" w:sz="0" w:space="0" w:color="auto"/>
      </w:divBdr>
    </w:div>
    <w:div w:id="1986423806">
      <w:bodyDiv w:val="1"/>
      <w:marLeft w:val="0"/>
      <w:marRight w:val="0"/>
      <w:marTop w:val="0"/>
      <w:marBottom w:val="0"/>
      <w:divBdr>
        <w:top w:val="none" w:sz="0" w:space="0" w:color="auto"/>
        <w:left w:val="none" w:sz="0" w:space="0" w:color="auto"/>
        <w:bottom w:val="none" w:sz="0" w:space="0" w:color="auto"/>
        <w:right w:val="none" w:sz="0" w:space="0" w:color="auto"/>
      </w:divBdr>
      <w:divsChild>
        <w:div w:id="2095391259">
          <w:marLeft w:val="0"/>
          <w:marRight w:val="0"/>
          <w:marTop w:val="0"/>
          <w:marBottom w:val="0"/>
          <w:divBdr>
            <w:top w:val="none" w:sz="0" w:space="0" w:color="auto"/>
            <w:left w:val="none" w:sz="0" w:space="0" w:color="auto"/>
            <w:bottom w:val="none" w:sz="0" w:space="0" w:color="auto"/>
            <w:right w:val="none" w:sz="0" w:space="0" w:color="auto"/>
          </w:divBdr>
          <w:divsChild>
            <w:div w:id="2080472279">
              <w:marLeft w:val="0"/>
              <w:marRight w:val="0"/>
              <w:marTop w:val="0"/>
              <w:marBottom w:val="0"/>
              <w:divBdr>
                <w:top w:val="none" w:sz="0" w:space="0" w:color="auto"/>
                <w:left w:val="none" w:sz="0" w:space="0" w:color="auto"/>
                <w:bottom w:val="none" w:sz="0" w:space="0" w:color="auto"/>
                <w:right w:val="none" w:sz="0" w:space="0" w:color="auto"/>
              </w:divBdr>
              <w:divsChild>
                <w:div w:id="6843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536212">
      <w:bodyDiv w:val="1"/>
      <w:marLeft w:val="0"/>
      <w:marRight w:val="0"/>
      <w:marTop w:val="0"/>
      <w:marBottom w:val="0"/>
      <w:divBdr>
        <w:top w:val="none" w:sz="0" w:space="0" w:color="auto"/>
        <w:left w:val="none" w:sz="0" w:space="0" w:color="auto"/>
        <w:bottom w:val="none" w:sz="0" w:space="0" w:color="auto"/>
        <w:right w:val="none" w:sz="0" w:space="0" w:color="auto"/>
      </w:divBdr>
    </w:div>
    <w:div w:id="2031299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hyperlink" Target="http://money.howstuffworks.com/coca-cola1.htm" TargetMode="External"/><Relationship Id="rId21" Type="http://schemas.openxmlformats.org/officeDocument/2006/relationships/hyperlink" Target="https://www.coca-colacompany.com/news/how-coca-cola-is-pivoting-its-innovation-and-commercial-strategies-in-the-covid-19-era" TargetMode="External"/><Relationship Id="rId22" Type="http://schemas.openxmlformats.org/officeDocument/2006/relationships/hyperlink" Target="https://www.marketing91.com/marketing-strategy-of-coca-cola/" TargetMode="External"/><Relationship Id="rId23" Type="http://schemas.openxmlformats.org/officeDocument/2006/relationships/hyperlink" Target="https://www.coca-colacompany.com/news/3-ways-coca-cola-is-embracing-the-pandemic-fueled-ecommerce-revolution" TargetMode="External"/><Relationship Id="rId24" Type="http://schemas.openxmlformats.org/officeDocument/2006/relationships/footer" Target="footer1.xml"/><Relationship Id="rId25" Type="http://schemas.openxmlformats.org/officeDocument/2006/relationships/footer" Target="footer2.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image" Target="media/image2.jpeg"/><Relationship Id="rId11" Type="http://schemas.openxmlformats.org/officeDocument/2006/relationships/image" Target="media/image3.jpeg"/><Relationship Id="rId12" Type="http://schemas.openxmlformats.org/officeDocument/2006/relationships/image" Target="media/image4.png"/><Relationship Id="rId13" Type="http://schemas.openxmlformats.org/officeDocument/2006/relationships/hyperlink" Target="https://www.warc.com/newsandopinion/news/coca-cola-looks-to-post-covid-moment-marketing/43685" TargetMode="External"/><Relationship Id="rId14" Type="http://schemas.openxmlformats.org/officeDocument/2006/relationships/hyperlink" Target="https://news.gallup.com/businessjournal/115213/building-commitment%20monetary%20crisis.aspx" TargetMode="External"/><Relationship Id="rId15" Type="http://schemas.openxmlformats.org/officeDocument/2006/relationships/hyperlink" Target="https://www.coca-colacompany.com/press-releases/announcement-to-reorganize-for-future-growth" TargetMode="External"/><Relationship Id="rId16" Type="http://schemas.openxmlformats.org/officeDocument/2006/relationships/hyperlink" Target="https://www.tinypulse.com/blog/sk-case-studies-successful-change-management" TargetMode="External"/><Relationship Id="rId17" Type="http://schemas.openxmlformats.org/officeDocument/2006/relationships/hyperlink" Target="https://www.warc.com/newsandopinion/news/coca-cola-looks-to-post-covid-moment-marketing/43685" TargetMode="External"/><Relationship Id="rId18" Type="http://schemas.openxmlformats.org/officeDocument/2006/relationships/hyperlink" Target="https://www.researchgate.net/publication/341523199_Challenges_and_Solutions_A_Case_Study_of_Coca-Cola_Company" TargetMode="External"/><Relationship Id="rId19" Type="http://schemas.openxmlformats.org/officeDocument/2006/relationships/hyperlink" Target="http://www.worldofcoca-cola.com/coca-colahistory.htm"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D354F0-6DE2-0C40-B74D-C5D3829A5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20</Pages>
  <Words>6364</Words>
  <Characters>36279</Characters>
  <Application>Microsoft Macintosh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42558</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iMac</cp:lastModifiedBy>
  <cp:revision>32</cp:revision>
  <cp:lastPrinted>2020-05-16T20:48:00Z</cp:lastPrinted>
  <dcterms:created xsi:type="dcterms:W3CDTF">2021-04-02T12:57:00Z</dcterms:created>
  <dcterms:modified xsi:type="dcterms:W3CDTF">2021-04-10T20:11:00Z</dcterms:modified>
  <cp:category/>
</cp:coreProperties>
</file>