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1A2BF" w14:textId="5D9C7646" w:rsidR="00645B70" w:rsidRPr="003E53DF" w:rsidRDefault="008A4E69">
      <w:r w:rsidRPr="003E53DF">
        <w:t>Language and Literacy in the Digital Age. ECEY5004/</w:t>
      </w:r>
      <w:proofErr w:type="gramStart"/>
      <w:r w:rsidRPr="003E53DF">
        <w:t xml:space="preserve">C </w:t>
      </w:r>
      <w:r w:rsidR="003E53DF">
        <w:t xml:space="preserve"> </w:t>
      </w:r>
      <w:r w:rsidR="0006457B">
        <w:t>Word</w:t>
      </w:r>
      <w:proofErr w:type="gramEnd"/>
      <w:r w:rsidR="0006457B">
        <w:t xml:space="preserve"> Count - 1828</w:t>
      </w:r>
    </w:p>
    <w:p w14:paraId="3D1A98A1" w14:textId="62CC8C4A" w:rsidR="00C31727" w:rsidRPr="003E53DF" w:rsidRDefault="00DF5DFD">
      <w:r w:rsidRPr="003E53DF">
        <w:t>Through the use of storytelling</w:t>
      </w:r>
      <w:r w:rsidR="000B6A33" w:rsidRPr="003E53DF">
        <w:t>,</w:t>
      </w:r>
      <w:r w:rsidRPr="003E53DF">
        <w:t xml:space="preserve"> there are many benefits to children and both their </w:t>
      </w:r>
      <w:r w:rsidR="00B778E4" w:rsidRPr="003E53DF">
        <w:t xml:space="preserve">literacy and digital literacy skills which I will discuss further. </w:t>
      </w:r>
      <w:r w:rsidR="00D13396" w:rsidRPr="003E53DF">
        <w:t xml:space="preserve">There are also vital improvements to children’s </w:t>
      </w:r>
      <w:r w:rsidR="003E3CEC" w:rsidRPr="003E53DF">
        <w:t xml:space="preserve">writing and reading as well as listening skills from storytelling with the use of good practices. </w:t>
      </w:r>
    </w:p>
    <w:p w14:paraId="579E45C9" w14:textId="24CE6BA8" w:rsidR="008A4E69" w:rsidRPr="003E53DF" w:rsidRDefault="000B6A33" w:rsidP="008A4E69">
      <w:r w:rsidRPr="003E53DF">
        <w:t xml:space="preserve">There are many advantages of storytelling for children pre-birth to age 7. </w:t>
      </w:r>
      <w:r w:rsidR="008A4E69" w:rsidRPr="003E53DF">
        <w:t xml:space="preserve">Children who are told stories have several psychological and intellectual advantages, including increased vocabulary, better communication skills, and an enhanced ability to visualize spoken words. It is unclear, </w:t>
      </w:r>
      <w:proofErr w:type="gramStart"/>
      <w:r w:rsidR="008A4E69" w:rsidRPr="003E53DF">
        <w:t>yet,</w:t>
      </w:r>
      <w:proofErr w:type="gramEnd"/>
      <w:r w:rsidR="008A4E69" w:rsidRPr="003E53DF">
        <w:t xml:space="preserve"> what brain processes children's stories have on them. In this study, near-infrared spectroscopy (NIRS) was used to evaluate the impact of storytelling on children's brains. The subjects who were familiar with the picture books showed significantly less blood flow in the bilateral prefrontal areas during picture book reading than the subjects who were unfamiliar with the stories, according to the results.</w:t>
      </w:r>
      <w:r w:rsidR="00100C76" w:rsidRPr="003E53DF">
        <w:t xml:space="preserve"> (</w:t>
      </w:r>
      <w:proofErr w:type="spellStart"/>
      <w:r w:rsidR="00100C76" w:rsidRPr="003E53DF">
        <w:t>ncbi</w:t>
      </w:r>
      <w:proofErr w:type="spellEnd"/>
      <w:r w:rsidR="00100C76" w:rsidRPr="003E53DF">
        <w:t>)</w:t>
      </w:r>
    </w:p>
    <w:p w14:paraId="07D639F6" w14:textId="65178010" w:rsidR="00100C76" w:rsidRPr="003E53DF" w:rsidRDefault="00100C76" w:rsidP="008A4E69">
      <w:r w:rsidRPr="003E53DF">
        <w:t xml:space="preserve">A child's readiness to express themselves and share their ideas and feelings might grow when they are read to. Invite children to discuss the story's narrative and characters with you. They can offer ideas on how each character could advance the plot and explain to you why they believe a specific character has acted a certain way. Children are also inspired to be imaginative and creative by storytelling, which helps them visualize the scene, the characters, and the plot as it develops. Instead of receiving the visuals to go along with the words as they would when viewing a movie, the child gets to create the universe the narrative is set in. (Kumon) </w:t>
      </w:r>
    </w:p>
    <w:p w14:paraId="3B7A22DA" w14:textId="1539D525" w:rsidR="00100C76" w:rsidRPr="003E53DF" w:rsidRDefault="000B6A33" w:rsidP="008A4E69">
      <w:r w:rsidRPr="003E53DF">
        <w:t xml:space="preserve">Digital Books are also essential for the development of a child’s digital literacy skills. </w:t>
      </w:r>
      <w:r w:rsidR="00100C76" w:rsidRPr="003E53DF">
        <w:t>books are essential for keeping young children interested and entertained while fostering emergent literacy abilities like word identification, phonological awareness, print awareness, and alphabet knowledge. Parental involvement, the child's access to a developmentally appropriate e-book, and an evaluation of any distracting or careless content are all necessary for enhanced emergent literacy development (Moody, 2010). (ResearchGate)</w:t>
      </w:r>
    </w:p>
    <w:p w14:paraId="23A59BDF" w14:textId="10104A08" w:rsidR="005715C7" w:rsidRPr="003E53DF" w:rsidRDefault="000B6A33" w:rsidP="005715C7">
      <w:r w:rsidRPr="003E53DF">
        <w:t xml:space="preserve">There are many improvements to children’s writing and reading skills through </w:t>
      </w:r>
      <w:r w:rsidR="003D5162" w:rsidRPr="003E53DF">
        <w:t xml:space="preserve">good storytelling. </w:t>
      </w:r>
      <w:r w:rsidR="005715C7" w:rsidRPr="003E53DF">
        <w:t>Children who</w:t>
      </w:r>
      <w:r w:rsidR="003D5162" w:rsidRPr="003E53DF">
        <w:t xml:space="preserve"> get told and listen to </w:t>
      </w:r>
      <w:r w:rsidR="005715C7" w:rsidRPr="003E53DF">
        <w:t>stories are exposed to a wide variety of new vocabulary. Even though they might not understand every word, listening or reading a tale can help them learn the meaning of words by providing context. The teacher can capitalize on children's natural interest in learning new words by creating vocabulary lists that are based on the story. This encourages the kids to look up new terms in dictionaries or create their own stories using the newly learned words. By encouraging young people to create their own stories, their impressions of stories they have heard, or even plays based on well-known tales, storytelling can help young people develop their writing skills. Youngsters who hear stories frequently become more proficient readers because they get curious to read more about the subjects and stories that attract them.</w:t>
      </w:r>
    </w:p>
    <w:p w14:paraId="71ABD1D2" w14:textId="1318D6D2" w:rsidR="005715C7" w:rsidRPr="003E53DF" w:rsidRDefault="005715C7" w:rsidP="005715C7">
      <w:r w:rsidRPr="003E53DF">
        <w:t xml:space="preserve">There are numerous ways that storytelling might help children become </w:t>
      </w:r>
      <w:r w:rsidR="003D5162" w:rsidRPr="003E53DF">
        <w:t>oral and verbal in their communication</w:t>
      </w:r>
      <w:r w:rsidR="00EB1D31" w:rsidRPr="003E53DF">
        <w:t>s with others.</w:t>
      </w:r>
      <w:r w:rsidRPr="003E53DF">
        <w:t xml:space="preserve"> Children are typically eager to share their comprehension of a tale and connect it to their personal experiences after they have heard it. In order to understand more about other people's tales, children can interview members of their family or community. Hearing these stories can inspire them to create their own. (ecu)</w:t>
      </w:r>
    </w:p>
    <w:p w14:paraId="7F600914" w14:textId="18BA5B1D" w:rsidR="005715C7" w:rsidRPr="003E53DF" w:rsidRDefault="005715C7" w:rsidP="005715C7">
      <w:r w:rsidRPr="003E53DF">
        <w:t xml:space="preserve">According to Gregor (1998), there are several advantages to teaching through the craft of storytelling, including sharing experiences, boosting self-esteem in </w:t>
      </w:r>
      <w:proofErr w:type="gramStart"/>
      <w:r w:rsidRPr="003E53DF">
        <w:t>writing</w:t>
      </w:r>
      <w:proofErr w:type="gramEnd"/>
      <w:r w:rsidRPr="003E53DF">
        <w:t xml:space="preserve"> and speaking, expanding vocabulary and language proficiency, encouraging creativity, improving comprehension, and promoting continuous debate of ideas and opinions. (</w:t>
      </w:r>
      <w:proofErr w:type="spellStart"/>
      <w:r w:rsidRPr="003E53DF">
        <w:t>scirp</w:t>
      </w:r>
      <w:proofErr w:type="spellEnd"/>
      <w:r w:rsidRPr="003E53DF">
        <w:t>)</w:t>
      </w:r>
    </w:p>
    <w:p w14:paraId="36DA048F" w14:textId="77777777" w:rsidR="00EB1D31" w:rsidRPr="003E53DF" w:rsidRDefault="00321F01" w:rsidP="00321F01">
      <w:r w:rsidRPr="003E53DF">
        <w:lastRenderedPageBreak/>
        <w:t>Bower (2014) asserts that repetition and rhymes in stories benefit kids in a number of ways. Children who have strong early rhyme abilities frequently develop into stronger speakers and readers. Rhymes can encourage children to experiment with language without worrying about not being able to use words correctly. Crystal (2001) concurs that this and is certain that early exposure to nursery rhymes helped young children advance their literacy abilities later in life. He thinks that rhymes support kids' attention as they work on pronunciation development, or language play.</w:t>
      </w:r>
      <w:r w:rsidR="00DE0EA1" w:rsidRPr="003E53DF">
        <w:t xml:space="preserve"> (</w:t>
      </w:r>
      <w:proofErr w:type="spellStart"/>
      <w:r w:rsidR="00DE0EA1" w:rsidRPr="003E53DF">
        <w:t>ec</w:t>
      </w:r>
      <w:r w:rsidR="004E6BF8" w:rsidRPr="003E53DF">
        <w:t>sdn</w:t>
      </w:r>
      <w:proofErr w:type="spellEnd"/>
      <w:r w:rsidR="004E6BF8" w:rsidRPr="003E53DF">
        <w:t>)</w:t>
      </w:r>
      <w:r w:rsidR="00EB1D31" w:rsidRPr="003E53DF">
        <w:t xml:space="preserve"> </w:t>
      </w:r>
    </w:p>
    <w:p w14:paraId="10AC0B4F" w14:textId="70EC5DDE" w:rsidR="004E6BF8" w:rsidRPr="003E53DF" w:rsidRDefault="00F24145" w:rsidP="00321F01">
      <w:r w:rsidRPr="003E53DF">
        <w:t xml:space="preserve">Children can engage in a story that involves movement by physically participating in it. Encourage kids to carry out the different activities indicated in the story or to make a certain gesture when they hear a </w:t>
      </w:r>
      <w:proofErr w:type="spellStart"/>
      <w:proofErr w:type="gramStart"/>
      <w:r w:rsidRPr="003E53DF">
        <w:t>phrase.Words</w:t>
      </w:r>
      <w:proofErr w:type="spellEnd"/>
      <w:proofErr w:type="gramEnd"/>
      <w:r w:rsidRPr="003E53DF">
        <w:t xml:space="preserve"> and pictures are used in conjunction to tell visual hint stories. They are excellent for improving reading abilities. Children can engage in the storytelling process even if they are not able to read written words. </w:t>
      </w:r>
      <w:r w:rsidR="005427DF" w:rsidRPr="003E53DF">
        <w:t>(</w:t>
      </w:r>
      <w:proofErr w:type="spellStart"/>
      <w:r w:rsidR="005427DF" w:rsidRPr="003E53DF">
        <w:t>edu</w:t>
      </w:r>
      <w:r w:rsidR="001A3C05" w:rsidRPr="003E53DF">
        <w:t>catall</w:t>
      </w:r>
      <w:proofErr w:type="spellEnd"/>
      <w:r w:rsidR="001A3C05" w:rsidRPr="003E53DF">
        <w:t>)</w:t>
      </w:r>
    </w:p>
    <w:p w14:paraId="64253179" w14:textId="55C77B23" w:rsidR="00842C01" w:rsidRPr="003E53DF" w:rsidRDefault="00203C26" w:rsidP="00842C01">
      <w:pPr>
        <w:spacing w:after="0" w:line="240" w:lineRule="auto"/>
        <w:rPr>
          <w:rFonts w:eastAsia="Times New Roman" w:cs="Times New Roman"/>
          <w:kern w:val="0"/>
          <w:sz w:val="24"/>
          <w:szCs w:val="24"/>
          <w:lang w:eastAsia="en-GB"/>
          <w14:ligatures w14:val="none"/>
        </w:rPr>
      </w:pPr>
      <w:r w:rsidRPr="003E53DF">
        <w:rPr>
          <w:rFonts w:eastAsia="Times New Roman" w:cs="Times New Roman"/>
          <w:kern w:val="0"/>
          <w:sz w:val="24"/>
          <w:szCs w:val="24"/>
          <w:lang w:eastAsia="en-GB"/>
          <w14:ligatures w14:val="none"/>
        </w:rPr>
        <w:t>Children who pay attention to stories will become better listeners. For accurate interpretation and efficient communication, listening skills are necessary. Children are more likely to focus their whole attention when they regularly listen to and interpret stories. Children need to be taught stories in an engaging, imaginative, and comprehensible manner in order to acquire this skill. Children will learn the most from a narrative when it is presented using an appropriate storytelling technique. It helps kids develop their analytical skills. They learn how to solve problems and pay closer attention to details.</w:t>
      </w:r>
      <w:r w:rsidR="00842C01" w:rsidRPr="003E53DF">
        <w:rPr>
          <w:rFonts w:eastAsia="Times New Roman" w:cs="Times New Roman"/>
          <w:kern w:val="0"/>
          <w:sz w:val="24"/>
          <w:szCs w:val="24"/>
          <w:lang w:eastAsia="en-GB"/>
          <w14:ligatures w14:val="none"/>
        </w:rPr>
        <w:t xml:space="preserve"> When it comes to telling a tale, body language and eye contact are crucial. To pique children's curiosity and help them relate to a situation, words alone are insufficient. In order to convey ideas clearly and fully capture a moment when narrating a tale, body language is also essential. Eye contact and facial emotions are important in addition to body language. A story's tension is primarily created by the storyteller's facial expressions rather than the narration itself. Maintaining eye contact with the audience not only demonstrates the storyteller's confidence but also builds rapport with the audience.</w:t>
      </w:r>
      <w:r w:rsidR="0002501E" w:rsidRPr="003E53DF">
        <w:rPr>
          <w:rFonts w:eastAsia="Times New Roman" w:cs="Times New Roman"/>
          <w:kern w:val="0"/>
          <w:sz w:val="24"/>
          <w:szCs w:val="24"/>
          <w:lang w:eastAsia="en-GB"/>
          <w14:ligatures w14:val="none"/>
        </w:rPr>
        <w:t xml:space="preserve"> (</w:t>
      </w:r>
      <w:proofErr w:type="spellStart"/>
      <w:r w:rsidR="0002501E" w:rsidRPr="003E53DF">
        <w:rPr>
          <w:rFonts w:eastAsia="Times New Roman" w:cs="Times New Roman"/>
          <w:kern w:val="0"/>
          <w:sz w:val="24"/>
          <w:szCs w:val="24"/>
          <w:lang w:eastAsia="en-GB"/>
          <w14:ligatures w14:val="none"/>
        </w:rPr>
        <w:t>spellquiz</w:t>
      </w:r>
      <w:proofErr w:type="spellEnd"/>
      <w:r w:rsidR="0002501E" w:rsidRPr="003E53DF">
        <w:rPr>
          <w:rFonts w:eastAsia="Times New Roman" w:cs="Times New Roman"/>
          <w:kern w:val="0"/>
          <w:sz w:val="24"/>
          <w:szCs w:val="24"/>
          <w:lang w:eastAsia="en-GB"/>
          <w14:ligatures w14:val="none"/>
        </w:rPr>
        <w:t>)</w:t>
      </w:r>
    </w:p>
    <w:p w14:paraId="6DF895F3" w14:textId="0132E67D" w:rsidR="0049552A" w:rsidRPr="003E53DF" w:rsidRDefault="0049552A" w:rsidP="0049552A">
      <w:pPr>
        <w:spacing w:after="0" w:line="240" w:lineRule="auto"/>
        <w:rPr>
          <w:rFonts w:eastAsia="Times New Roman" w:cs="Times New Roman"/>
          <w:kern w:val="0"/>
          <w:sz w:val="24"/>
          <w:szCs w:val="24"/>
          <w:lang w:eastAsia="en-GB"/>
          <w14:ligatures w14:val="none"/>
        </w:rPr>
      </w:pPr>
      <w:r w:rsidRPr="003E53DF">
        <w:rPr>
          <w:rFonts w:eastAsia="Times New Roman" w:cs="Times New Roman"/>
          <w:kern w:val="0"/>
          <w:sz w:val="24"/>
          <w:szCs w:val="24"/>
          <w:lang w:eastAsia="en-GB"/>
          <w14:ligatures w14:val="none"/>
        </w:rPr>
        <w:t xml:space="preserve">It is important to distinguish between digital competency and information and communication technology (ICT). Along with literacy and numeracy, digital competence is one of the three cross-curricular responsibilities. It </w:t>
      </w:r>
      <w:proofErr w:type="spellStart"/>
      <w:r w:rsidRPr="003E53DF">
        <w:rPr>
          <w:rFonts w:eastAsia="Times New Roman" w:cs="Times New Roman"/>
          <w:kern w:val="0"/>
          <w:sz w:val="24"/>
          <w:szCs w:val="24"/>
          <w:lang w:eastAsia="en-GB"/>
          <w14:ligatures w14:val="none"/>
        </w:rPr>
        <w:t>centers</w:t>
      </w:r>
      <w:proofErr w:type="spellEnd"/>
      <w:r w:rsidRPr="003E53DF">
        <w:rPr>
          <w:rFonts w:eastAsia="Times New Roman" w:cs="Times New Roman"/>
          <w:kern w:val="0"/>
          <w:sz w:val="24"/>
          <w:szCs w:val="24"/>
          <w:lang w:eastAsia="en-GB"/>
          <w14:ligatures w14:val="none"/>
        </w:rPr>
        <w:t xml:space="preserve"> on the development of digital abilities that are applicable to a broad range of subjects and scenarios that are relevant to the workplace. It is not planned, therefore, for digital competency to be artificially enforced across the board. For this reason, the DCF provides examples of classroom assignments that can be utilized to foster skill development in meaningful, naturally occurring contexts.</w:t>
      </w:r>
      <w:r w:rsidR="008B1703" w:rsidRPr="003E53DF">
        <w:rPr>
          <w:rFonts w:eastAsia="Times New Roman" w:cs="Times New Roman"/>
          <w:kern w:val="0"/>
          <w:sz w:val="24"/>
          <w:szCs w:val="24"/>
          <w:lang w:eastAsia="en-GB"/>
          <w14:ligatures w14:val="none"/>
        </w:rPr>
        <w:t xml:space="preserve"> (</w:t>
      </w:r>
      <w:proofErr w:type="spellStart"/>
      <w:r w:rsidR="008B1703" w:rsidRPr="003E53DF">
        <w:rPr>
          <w:rFonts w:eastAsia="Times New Roman" w:cs="Times New Roman"/>
          <w:kern w:val="0"/>
          <w:sz w:val="24"/>
          <w:szCs w:val="24"/>
          <w:lang w:eastAsia="en-GB"/>
          <w14:ligatures w14:val="none"/>
        </w:rPr>
        <w:t>hwb</w:t>
      </w:r>
      <w:proofErr w:type="spellEnd"/>
      <w:r w:rsidR="008B1703" w:rsidRPr="003E53DF">
        <w:rPr>
          <w:rFonts w:eastAsia="Times New Roman" w:cs="Times New Roman"/>
          <w:kern w:val="0"/>
          <w:sz w:val="24"/>
          <w:szCs w:val="24"/>
          <w:lang w:eastAsia="en-GB"/>
          <w14:ligatures w14:val="none"/>
        </w:rPr>
        <w:t>)</w:t>
      </w:r>
    </w:p>
    <w:p w14:paraId="7D25A2EB" w14:textId="77777777" w:rsidR="000F7A0A" w:rsidRPr="003E53DF" w:rsidRDefault="000F7A0A" w:rsidP="0049552A">
      <w:pPr>
        <w:spacing w:after="0" w:line="240" w:lineRule="auto"/>
        <w:rPr>
          <w:rFonts w:eastAsia="Times New Roman" w:cs="Times New Roman"/>
          <w:kern w:val="0"/>
          <w:sz w:val="24"/>
          <w:szCs w:val="24"/>
          <w:lang w:eastAsia="en-GB"/>
          <w14:ligatures w14:val="none"/>
        </w:rPr>
      </w:pPr>
    </w:p>
    <w:p w14:paraId="2B809AB2" w14:textId="6CFED501" w:rsidR="000F7A0A" w:rsidRPr="003E53DF" w:rsidRDefault="000F7A0A" w:rsidP="000F7A0A">
      <w:pPr>
        <w:spacing w:after="0" w:line="240" w:lineRule="auto"/>
        <w:rPr>
          <w:rFonts w:eastAsia="Times New Roman" w:cs="Times New Roman"/>
          <w:kern w:val="0"/>
          <w:sz w:val="24"/>
          <w:szCs w:val="24"/>
          <w:lang w:eastAsia="en-GB"/>
          <w14:ligatures w14:val="none"/>
        </w:rPr>
      </w:pPr>
      <w:r w:rsidRPr="003E53DF">
        <w:rPr>
          <w:rFonts w:eastAsia="Times New Roman" w:cs="Times New Roman"/>
          <w:kern w:val="0"/>
          <w:sz w:val="24"/>
          <w:szCs w:val="24"/>
          <w:lang w:eastAsia="en-GB"/>
          <w14:ligatures w14:val="none"/>
        </w:rPr>
        <w:t xml:space="preserve">Annual progression statements are intended to be used in the design of both the DCF and the LNF. This approach will more accurately represent the reality that children develop differently. These summaries will assist educators and parents in understanding the child's growth, pinpointing areas for development, and assisting in the planning of next classes and </w:t>
      </w:r>
      <w:proofErr w:type="spellStart"/>
      <w:proofErr w:type="gramStart"/>
      <w:r w:rsidRPr="003E53DF">
        <w:rPr>
          <w:rFonts w:eastAsia="Times New Roman" w:cs="Times New Roman"/>
          <w:kern w:val="0"/>
          <w:sz w:val="24"/>
          <w:szCs w:val="24"/>
          <w:lang w:eastAsia="en-GB"/>
          <w14:ligatures w14:val="none"/>
        </w:rPr>
        <w:t>activities.The</w:t>
      </w:r>
      <w:proofErr w:type="spellEnd"/>
      <w:proofErr w:type="gramEnd"/>
      <w:r w:rsidRPr="003E53DF">
        <w:rPr>
          <w:rFonts w:eastAsia="Times New Roman" w:cs="Times New Roman"/>
          <w:kern w:val="0"/>
          <w:sz w:val="24"/>
          <w:szCs w:val="24"/>
          <w:lang w:eastAsia="en-GB"/>
          <w14:ligatures w14:val="none"/>
        </w:rPr>
        <w:t xml:space="preserve"> growth of abilities and knowledge in utilizing contemporary technologies and systems is referred to as "digital competence." Today's young students need to be more self-assured and knowledgeable about the digital world. (</w:t>
      </w:r>
      <w:proofErr w:type="spellStart"/>
      <w:r w:rsidR="00082773" w:rsidRPr="003E53DF">
        <w:rPr>
          <w:rFonts w:eastAsia="Times New Roman" w:cs="Times New Roman"/>
          <w:kern w:val="0"/>
          <w:sz w:val="24"/>
          <w:szCs w:val="24"/>
          <w:lang w:eastAsia="en-GB"/>
          <w14:ligatures w14:val="none"/>
        </w:rPr>
        <w:t>twinki</w:t>
      </w:r>
      <w:proofErr w:type="spellEnd"/>
      <w:r w:rsidR="00082773" w:rsidRPr="003E53DF">
        <w:rPr>
          <w:rFonts w:eastAsia="Times New Roman" w:cs="Times New Roman"/>
          <w:kern w:val="0"/>
          <w:sz w:val="24"/>
          <w:szCs w:val="24"/>
          <w:lang w:eastAsia="en-GB"/>
          <w14:ligatures w14:val="none"/>
        </w:rPr>
        <w:t>)</w:t>
      </w:r>
    </w:p>
    <w:p w14:paraId="02629431" w14:textId="6E8BB68D" w:rsidR="00082773" w:rsidRPr="003E53DF" w:rsidRDefault="00082773" w:rsidP="000F7A0A">
      <w:pPr>
        <w:spacing w:after="0" w:line="240" w:lineRule="auto"/>
        <w:rPr>
          <w:rFonts w:eastAsia="Times New Roman" w:cs="Times New Roman"/>
          <w:kern w:val="0"/>
          <w:sz w:val="24"/>
          <w:szCs w:val="24"/>
          <w:lang w:eastAsia="en-GB"/>
          <w14:ligatures w14:val="none"/>
        </w:rPr>
      </w:pPr>
    </w:p>
    <w:p w14:paraId="405CA2A8" w14:textId="1EE0FAEF" w:rsidR="00685349" w:rsidRPr="003E53DF" w:rsidRDefault="00685349" w:rsidP="000F7A0A">
      <w:pPr>
        <w:spacing w:after="0" w:line="240" w:lineRule="auto"/>
        <w:rPr>
          <w:rFonts w:eastAsia="Times New Roman" w:cs="Times New Roman"/>
          <w:kern w:val="0"/>
          <w:sz w:val="24"/>
          <w:szCs w:val="24"/>
          <w:lang w:eastAsia="en-GB"/>
          <w14:ligatures w14:val="none"/>
        </w:rPr>
      </w:pPr>
      <w:r w:rsidRPr="003E53DF">
        <w:rPr>
          <w:rFonts w:eastAsia="Times New Roman" w:cs="Times New Roman"/>
          <w:kern w:val="0"/>
          <w:sz w:val="24"/>
          <w:szCs w:val="24"/>
          <w:lang w:eastAsia="en-GB"/>
          <w14:ligatures w14:val="none"/>
        </w:rPr>
        <w:lastRenderedPageBreak/>
        <w:t xml:space="preserve">I chose Rhyme </w:t>
      </w:r>
      <w:r w:rsidR="00E6398B" w:rsidRPr="003E53DF">
        <w:rPr>
          <w:rFonts w:eastAsia="Times New Roman" w:cs="Times New Roman"/>
          <w:kern w:val="0"/>
          <w:sz w:val="24"/>
          <w:szCs w:val="24"/>
          <w:lang w:eastAsia="en-GB"/>
          <w14:ligatures w14:val="none"/>
        </w:rPr>
        <w:t xml:space="preserve">in my storytelling </w:t>
      </w:r>
      <w:r w:rsidR="005B3A79" w:rsidRPr="003E53DF">
        <w:rPr>
          <w:rFonts w:eastAsia="Times New Roman" w:cs="Times New Roman"/>
          <w:kern w:val="0"/>
          <w:sz w:val="24"/>
          <w:szCs w:val="24"/>
          <w:lang w:eastAsia="en-GB"/>
          <w14:ligatures w14:val="none"/>
        </w:rPr>
        <w:t xml:space="preserve">which was a </w:t>
      </w:r>
      <w:proofErr w:type="spellStart"/>
      <w:r w:rsidR="005B3A79" w:rsidRPr="003E53DF">
        <w:rPr>
          <w:rFonts w:eastAsia="Times New Roman" w:cs="Times New Roman"/>
          <w:kern w:val="0"/>
          <w:sz w:val="24"/>
          <w:szCs w:val="24"/>
          <w:lang w:eastAsia="en-GB"/>
          <w14:ligatures w14:val="none"/>
        </w:rPr>
        <w:t>practive</w:t>
      </w:r>
      <w:proofErr w:type="spellEnd"/>
      <w:r w:rsidR="005B3A79" w:rsidRPr="003E53DF">
        <w:rPr>
          <w:rFonts w:eastAsia="Times New Roman" w:cs="Times New Roman"/>
          <w:kern w:val="0"/>
          <w:sz w:val="24"/>
          <w:szCs w:val="24"/>
          <w:lang w:eastAsia="en-GB"/>
          <w14:ligatures w14:val="none"/>
        </w:rPr>
        <w:t xml:space="preserve"> observed </w:t>
      </w:r>
      <w:r w:rsidR="004C7DA3" w:rsidRPr="003E53DF">
        <w:rPr>
          <w:rFonts w:eastAsia="Times New Roman" w:cs="Times New Roman"/>
          <w:kern w:val="0"/>
          <w:sz w:val="24"/>
          <w:szCs w:val="24"/>
          <w:lang w:eastAsia="en-GB"/>
          <w14:ligatures w14:val="none"/>
        </w:rPr>
        <w:t xml:space="preserve">during the activity. </w:t>
      </w:r>
      <w:r w:rsidR="00872A09" w:rsidRPr="003E53DF">
        <w:rPr>
          <w:rFonts w:eastAsia="Times New Roman" w:cs="Times New Roman"/>
          <w:kern w:val="0"/>
          <w:sz w:val="24"/>
          <w:szCs w:val="24"/>
          <w:lang w:eastAsia="en-GB"/>
          <w14:ligatures w14:val="none"/>
        </w:rPr>
        <w:t>Recent studies on the growth and acquisition of early literacy abilities have unequivocally demonstrated the critical impact that rhyme and rhythm play. This is due to the fact that speaking and listening, as opposed to reading and writing, are the primary literacy abilities of young children. If entrenched deeply and early in life, these first two talents serve as the cornerstone for the later and generate considerably stronger competence in the latter. According to the research, school-age children who were exposed to rhyme from a young age did significantly better in terms of their literary abilities than those who were not as exposed to it.</w:t>
      </w:r>
      <w:r w:rsidR="00872A09" w:rsidRPr="003E53DF">
        <w:rPr>
          <w:rFonts w:eastAsia="Times New Roman" w:cs="Times New Roman"/>
          <w:kern w:val="0"/>
          <w:sz w:val="24"/>
          <w:szCs w:val="24"/>
          <w:lang w:eastAsia="en-GB"/>
          <w14:ligatures w14:val="none"/>
        </w:rPr>
        <w:t xml:space="preserve"> </w:t>
      </w:r>
      <w:r w:rsidR="005C41D0" w:rsidRPr="003E53DF">
        <w:rPr>
          <w:rFonts w:eastAsia="Times New Roman" w:cs="Times New Roman"/>
          <w:kern w:val="0"/>
          <w:sz w:val="24"/>
          <w:szCs w:val="24"/>
          <w:lang w:eastAsia="en-GB"/>
          <w14:ligatures w14:val="none"/>
        </w:rPr>
        <w:t>(</w:t>
      </w:r>
      <w:proofErr w:type="spellStart"/>
      <w:r w:rsidR="005C41D0" w:rsidRPr="003E53DF">
        <w:rPr>
          <w:rFonts w:eastAsia="Times New Roman" w:cs="Times New Roman"/>
          <w:kern w:val="0"/>
          <w:sz w:val="24"/>
          <w:szCs w:val="24"/>
          <w:lang w:eastAsia="en-GB"/>
          <w14:ligatures w14:val="none"/>
        </w:rPr>
        <w:t>imiganationtree</w:t>
      </w:r>
      <w:proofErr w:type="spellEnd"/>
      <w:r w:rsidR="005C41D0" w:rsidRPr="003E53DF">
        <w:rPr>
          <w:rFonts w:eastAsia="Times New Roman" w:cs="Times New Roman"/>
          <w:kern w:val="0"/>
          <w:sz w:val="24"/>
          <w:szCs w:val="24"/>
          <w:lang w:eastAsia="en-GB"/>
          <w14:ligatures w14:val="none"/>
        </w:rPr>
        <w:t xml:space="preserve">) </w:t>
      </w:r>
    </w:p>
    <w:p w14:paraId="0C447C9F" w14:textId="6921DB1F" w:rsidR="005C41D0" w:rsidRPr="003E53DF" w:rsidRDefault="00427EE4" w:rsidP="00E978DA">
      <w:pPr>
        <w:spacing w:after="0" w:line="240" w:lineRule="auto"/>
        <w:rPr>
          <w:rFonts w:eastAsia="Times New Roman" w:cs="Times New Roman"/>
          <w:kern w:val="0"/>
          <w:sz w:val="24"/>
          <w:szCs w:val="24"/>
          <w:lang w:eastAsia="en-GB"/>
          <w14:ligatures w14:val="none"/>
        </w:rPr>
      </w:pPr>
      <w:r w:rsidRPr="003E53DF">
        <w:rPr>
          <w:rFonts w:eastAsia="Times New Roman" w:cs="Times New Roman"/>
          <w:kern w:val="0"/>
          <w:sz w:val="24"/>
          <w:szCs w:val="24"/>
          <w:lang w:eastAsia="en-GB"/>
          <w14:ligatures w14:val="none"/>
        </w:rPr>
        <w:t xml:space="preserve">Another </w:t>
      </w:r>
      <w:r w:rsidR="0000588D" w:rsidRPr="003E53DF">
        <w:rPr>
          <w:rFonts w:eastAsia="Times New Roman" w:cs="Times New Roman"/>
          <w:kern w:val="0"/>
          <w:sz w:val="24"/>
          <w:szCs w:val="24"/>
          <w:lang w:eastAsia="en-GB"/>
          <w14:ligatures w14:val="none"/>
        </w:rPr>
        <w:t xml:space="preserve">practice I used in my storytelling activity was the use of props and puppets. </w:t>
      </w:r>
      <w:r w:rsidR="00E978DA" w:rsidRPr="003E53DF">
        <w:rPr>
          <w:rFonts w:eastAsia="Times New Roman" w:cs="Times New Roman"/>
          <w:kern w:val="0"/>
          <w:sz w:val="24"/>
          <w:szCs w:val="24"/>
          <w:lang w:eastAsia="en-GB"/>
          <w14:ligatures w14:val="none"/>
        </w:rPr>
        <w:t>In addition to being a lot of fun, props may give a story a completely new dimension and improve how well kids visualize the characters and surroundings.</w:t>
      </w:r>
      <w:r w:rsidR="00E978DA" w:rsidRPr="003E53DF">
        <w:rPr>
          <w:rFonts w:eastAsia="Times New Roman" w:cs="Times New Roman"/>
          <w:kern w:val="0"/>
          <w:sz w:val="24"/>
          <w:szCs w:val="24"/>
          <w:lang w:eastAsia="en-GB"/>
          <w14:ligatures w14:val="none"/>
        </w:rPr>
        <w:t xml:space="preserve"> </w:t>
      </w:r>
      <w:r w:rsidR="00E978DA" w:rsidRPr="003E53DF">
        <w:rPr>
          <w:rFonts w:eastAsia="Times New Roman" w:cs="Times New Roman"/>
          <w:kern w:val="0"/>
          <w:sz w:val="24"/>
          <w:szCs w:val="24"/>
          <w:lang w:eastAsia="en-GB"/>
          <w14:ligatures w14:val="none"/>
        </w:rPr>
        <w:t>If the children are smaller, one might want to think about making a story box with a few little objects that you could use in your stories.</w:t>
      </w:r>
      <w:r w:rsidR="00E978DA" w:rsidRPr="003E53DF">
        <w:rPr>
          <w:rFonts w:eastAsia="Times New Roman" w:cs="Times New Roman"/>
          <w:kern w:val="0"/>
          <w:sz w:val="24"/>
          <w:szCs w:val="24"/>
          <w:lang w:eastAsia="en-GB"/>
          <w14:ligatures w14:val="none"/>
        </w:rPr>
        <w:t xml:space="preserve"> </w:t>
      </w:r>
      <w:r w:rsidR="00E978DA" w:rsidRPr="003E53DF">
        <w:rPr>
          <w:rFonts w:eastAsia="Times New Roman" w:cs="Times New Roman"/>
          <w:kern w:val="0"/>
          <w:sz w:val="24"/>
          <w:szCs w:val="24"/>
          <w:lang w:eastAsia="en-GB"/>
          <w14:ligatures w14:val="none"/>
        </w:rPr>
        <w:t>Since children like playing while they learn, using props like action figures, tiny dolls, and puppets can keep them interested and help them understand more difficult ideas. For younger students, this is an excellent chance to develop their fine motor abilities as well.</w:t>
      </w:r>
      <w:r w:rsidR="005B6238" w:rsidRPr="003E53DF">
        <w:rPr>
          <w:rFonts w:eastAsia="Times New Roman" w:cs="Times New Roman"/>
          <w:kern w:val="0"/>
          <w:sz w:val="24"/>
          <w:szCs w:val="24"/>
          <w:lang w:eastAsia="en-GB"/>
          <w14:ligatures w14:val="none"/>
        </w:rPr>
        <w:t xml:space="preserve"> (</w:t>
      </w:r>
      <w:proofErr w:type="spellStart"/>
      <w:r w:rsidR="005B6238" w:rsidRPr="003E53DF">
        <w:rPr>
          <w:rFonts w:eastAsia="Times New Roman" w:cs="Times New Roman"/>
          <w:kern w:val="0"/>
          <w:sz w:val="24"/>
          <w:szCs w:val="24"/>
          <w:lang w:eastAsia="en-GB"/>
          <w14:ligatures w14:val="none"/>
        </w:rPr>
        <w:t>twinki</w:t>
      </w:r>
      <w:proofErr w:type="spellEnd"/>
      <w:r w:rsidR="005B6238" w:rsidRPr="003E53DF">
        <w:rPr>
          <w:rFonts w:eastAsia="Times New Roman" w:cs="Times New Roman"/>
          <w:kern w:val="0"/>
          <w:sz w:val="24"/>
          <w:szCs w:val="24"/>
          <w:lang w:eastAsia="en-GB"/>
          <w14:ligatures w14:val="none"/>
        </w:rPr>
        <w:t>)</w:t>
      </w:r>
    </w:p>
    <w:p w14:paraId="3E030A07" w14:textId="0720A7BE" w:rsidR="008B1703" w:rsidRPr="003E53DF" w:rsidRDefault="00C27684" w:rsidP="0049552A">
      <w:pPr>
        <w:spacing w:after="0" w:line="240" w:lineRule="auto"/>
        <w:rPr>
          <w:rFonts w:eastAsia="Times New Roman" w:cs="Times New Roman"/>
          <w:kern w:val="0"/>
          <w:sz w:val="24"/>
          <w:szCs w:val="24"/>
          <w:lang w:eastAsia="en-GB"/>
          <w14:ligatures w14:val="none"/>
        </w:rPr>
      </w:pPr>
      <w:r w:rsidRPr="003E53DF">
        <w:rPr>
          <w:rFonts w:eastAsia="Times New Roman" w:cs="Times New Roman"/>
          <w:kern w:val="0"/>
          <w:sz w:val="24"/>
          <w:szCs w:val="24"/>
          <w:lang w:eastAsia="en-GB"/>
          <w14:ligatures w14:val="none"/>
        </w:rPr>
        <w:t xml:space="preserve">Being expressive was another practice </w:t>
      </w:r>
      <w:r w:rsidR="001A472E" w:rsidRPr="003E53DF">
        <w:rPr>
          <w:rFonts w:eastAsia="Times New Roman" w:cs="Times New Roman"/>
          <w:kern w:val="0"/>
          <w:sz w:val="24"/>
          <w:szCs w:val="24"/>
          <w:lang w:eastAsia="en-GB"/>
          <w14:ligatures w14:val="none"/>
        </w:rPr>
        <w:t xml:space="preserve">I was keen to apply to my storytelling as it is </w:t>
      </w:r>
      <w:proofErr w:type="spellStart"/>
      <w:r w:rsidR="001A472E" w:rsidRPr="003E53DF">
        <w:rPr>
          <w:rFonts w:eastAsia="Times New Roman" w:cs="Times New Roman"/>
          <w:kern w:val="0"/>
          <w:sz w:val="24"/>
          <w:szCs w:val="24"/>
          <w:lang w:eastAsia="en-GB"/>
          <w14:ligatures w14:val="none"/>
        </w:rPr>
        <w:t>beneifcal</w:t>
      </w:r>
      <w:proofErr w:type="spellEnd"/>
      <w:r w:rsidR="001A472E" w:rsidRPr="003E53DF">
        <w:rPr>
          <w:rFonts w:eastAsia="Times New Roman" w:cs="Times New Roman"/>
          <w:kern w:val="0"/>
          <w:sz w:val="24"/>
          <w:szCs w:val="24"/>
          <w:lang w:eastAsia="en-GB"/>
          <w14:ligatures w14:val="none"/>
        </w:rPr>
        <w:t xml:space="preserve"> in many ways. </w:t>
      </w:r>
      <w:r w:rsidR="001A472E" w:rsidRPr="003E53DF">
        <w:rPr>
          <w:rFonts w:eastAsia="Times New Roman" w:cs="Times New Roman"/>
          <w:kern w:val="0"/>
          <w:sz w:val="24"/>
          <w:szCs w:val="24"/>
          <w:lang w:eastAsia="en-GB"/>
          <w14:ligatures w14:val="none"/>
        </w:rPr>
        <w:t xml:space="preserve">Few studies have been done on how storytelling activities affect kids' vocabulary growth. We created a method we call Interactive Elaborative Storytelling that uses children's storytelling in a shared reading environment along with word-learning strategies. We compared this method to two experimental groups: an Elaborative Storytelling group that used word-learning strategies but no storytelling by children, and a Read-Aloud group that did not use any additional techniques in order to thoroughly evaluate possible benefits of children being storytellers. Receptive and expressive target vocabulary, narrative memory, and the way the kids behaved during </w:t>
      </w:r>
      <w:proofErr w:type="spellStart"/>
      <w:r w:rsidR="001A472E" w:rsidRPr="003E53DF">
        <w:rPr>
          <w:rFonts w:eastAsia="Times New Roman" w:cs="Times New Roman"/>
          <w:kern w:val="0"/>
          <w:sz w:val="24"/>
          <w:szCs w:val="24"/>
          <w:lang w:eastAsia="en-GB"/>
          <w14:ligatures w14:val="none"/>
        </w:rPr>
        <w:t>storytimes</w:t>
      </w:r>
      <w:proofErr w:type="spellEnd"/>
      <w:r w:rsidR="001A472E" w:rsidRPr="003E53DF">
        <w:rPr>
          <w:rFonts w:eastAsia="Times New Roman" w:cs="Times New Roman"/>
          <w:kern w:val="0"/>
          <w:sz w:val="24"/>
          <w:szCs w:val="24"/>
          <w:lang w:eastAsia="en-GB"/>
          <w14:ligatures w14:val="none"/>
        </w:rPr>
        <w:t xml:space="preserve"> were the outcomes that were measured. From the pre- to </w:t>
      </w:r>
      <w:proofErr w:type="spellStart"/>
      <w:r w:rsidR="001A472E" w:rsidRPr="003E53DF">
        <w:rPr>
          <w:rFonts w:eastAsia="Times New Roman" w:cs="Times New Roman"/>
          <w:kern w:val="0"/>
          <w:sz w:val="24"/>
          <w:szCs w:val="24"/>
          <w:lang w:eastAsia="en-GB"/>
          <w14:ligatures w14:val="none"/>
        </w:rPr>
        <w:t>posttest</w:t>
      </w:r>
      <w:proofErr w:type="spellEnd"/>
      <w:r w:rsidR="001A472E" w:rsidRPr="003E53DF">
        <w:rPr>
          <w:rFonts w:eastAsia="Times New Roman" w:cs="Times New Roman"/>
          <w:kern w:val="0"/>
          <w:sz w:val="24"/>
          <w:szCs w:val="24"/>
          <w:lang w:eastAsia="en-GB"/>
          <w14:ligatures w14:val="none"/>
        </w:rPr>
        <w:t>, all three experimental groups showed similar improvements in target word recognition, and there was no group difference in story memory. The youngsters were least restless, nevertheless, in the group that engaged in elaborate storytelling.</w:t>
      </w:r>
      <w:r w:rsidR="001A472E" w:rsidRPr="003E53DF">
        <w:rPr>
          <w:rFonts w:eastAsia="Times New Roman" w:cs="Times New Roman"/>
          <w:kern w:val="0"/>
          <w:sz w:val="24"/>
          <w:szCs w:val="24"/>
          <w:lang w:eastAsia="en-GB"/>
          <w14:ligatures w14:val="none"/>
        </w:rPr>
        <w:t xml:space="preserve"> </w:t>
      </w:r>
      <w:r w:rsidR="0051210F" w:rsidRPr="003E53DF">
        <w:rPr>
          <w:rFonts w:eastAsia="Times New Roman" w:cs="Times New Roman"/>
          <w:kern w:val="0"/>
          <w:sz w:val="24"/>
          <w:szCs w:val="24"/>
          <w:lang w:eastAsia="en-GB"/>
          <w14:ligatures w14:val="none"/>
        </w:rPr>
        <w:t>(</w:t>
      </w:r>
      <w:proofErr w:type="spellStart"/>
      <w:r w:rsidR="0051210F" w:rsidRPr="003E53DF">
        <w:rPr>
          <w:rFonts w:eastAsia="Times New Roman" w:cs="Times New Roman"/>
          <w:kern w:val="0"/>
          <w:sz w:val="24"/>
          <w:szCs w:val="24"/>
          <w:lang w:eastAsia="en-GB"/>
          <w14:ligatures w14:val="none"/>
        </w:rPr>
        <w:t>ncbi</w:t>
      </w:r>
      <w:proofErr w:type="spellEnd"/>
      <w:r w:rsidR="0051210F" w:rsidRPr="003E53DF">
        <w:rPr>
          <w:rFonts w:eastAsia="Times New Roman" w:cs="Times New Roman"/>
          <w:kern w:val="0"/>
          <w:sz w:val="24"/>
          <w:szCs w:val="24"/>
          <w:lang w:eastAsia="en-GB"/>
          <w14:ligatures w14:val="none"/>
        </w:rPr>
        <w:t>)</w:t>
      </w:r>
    </w:p>
    <w:p w14:paraId="365EF333" w14:textId="775D62E6" w:rsidR="006074BA" w:rsidRPr="003E53DF" w:rsidRDefault="000E74D7" w:rsidP="000E74D7">
      <w:pPr>
        <w:spacing w:after="0" w:line="240" w:lineRule="auto"/>
        <w:rPr>
          <w:rFonts w:eastAsia="Times New Roman" w:cs="Times New Roman"/>
          <w:kern w:val="0"/>
          <w:sz w:val="24"/>
          <w:szCs w:val="24"/>
          <w:lang w:eastAsia="en-GB"/>
          <w14:ligatures w14:val="none"/>
        </w:rPr>
      </w:pPr>
      <w:r w:rsidRPr="003E53DF">
        <w:rPr>
          <w:rFonts w:eastAsia="Times New Roman" w:cs="Times New Roman"/>
          <w:kern w:val="0"/>
          <w:sz w:val="24"/>
          <w:szCs w:val="24"/>
          <w:lang w:eastAsia="en-GB"/>
          <w14:ligatures w14:val="none"/>
        </w:rPr>
        <w:t>Regardless of a child's race, a scientifically supported relationship has been shown between early familial experiences and subsequent intellectual development, according to Hart and Risley's (1995) research.</w:t>
      </w:r>
      <w:r w:rsidRPr="003E53DF">
        <w:rPr>
          <w:rFonts w:eastAsia="Times New Roman" w:cs="Times New Roman"/>
          <w:kern w:val="0"/>
          <w:sz w:val="24"/>
          <w:szCs w:val="24"/>
          <w:lang w:eastAsia="en-GB"/>
          <w14:ligatures w14:val="none"/>
        </w:rPr>
        <w:t xml:space="preserve"> </w:t>
      </w:r>
      <w:r w:rsidRPr="003E53DF">
        <w:rPr>
          <w:rFonts w:eastAsia="Times New Roman" w:cs="Times New Roman"/>
          <w:kern w:val="0"/>
          <w:sz w:val="24"/>
          <w:szCs w:val="24"/>
          <w:lang w:eastAsia="en-GB"/>
          <w14:ligatures w14:val="none"/>
        </w:rPr>
        <w:t>The years of investigation the writers spent looking for the causes of intellectual inequality are chronicled in this tale. Hart and Risley studied the day-to-day activities of one- and two-year-olds in typical American households. They discovered startling differences in the quantity of interaction between parents and children at the extremes of advantage as well as within the middle class. Significant changes in the children's vocabulary growth rate, vocabulary use, and IQ test scores later on are a result of these variations in the quantity of early family experience.</w:t>
      </w:r>
      <w:r w:rsidR="00DE59F6" w:rsidRPr="003E53DF">
        <w:rPr>
          <w:rFonts w:eastAsia="Times New Roman" w:cs="Times New Roman"/>
          <w:kern w:val="0"/>
          <w:sz w:val="24"/>
          <w:szCs w:val="24"/>
          <w:lang w:eastAsia="en-GB"/>
          <w14:ligatures w14:val="none"/>
        </w:rPr>
        <w:t xml:space="preserve"> (</w:t>
      </w:r>
      <w:proofErr w:type="spellStart"/>
      <w:r w:rsidR="00DE59F6" w:rsidRPr="003E53DF">
        <w:rPr>
          <w:rFonts w:eastAsia="Times New Roman" w:cs="Times New Roman"/>
          <w:kern w:val="0"/>
          <w:sz w:val="24"/>
          <w:szCs w:val="24"/>
          <w:lang w:eastAsia="en-GB"/>
          <w14:ligatures w14:val="none"/>
        </w:rPr>
        <w:t>psycnet</w:t>
      </w:r>
      <w:proofErr w:type="spellEnd"/>
      <w:r w:rsidR="00DE59F6" w:rsidRPr="003E53DF">
        <w:rPr>
          <w:rFonts w:eastAsia="Times New Roman" w:cs="Times New Roman"/>
          <w:kern w:val="0"/>
          <w:sz w:val="24"/>
          <w:szCs w:val="24"/>
          <w:lang w:eastAsia="en-GB"/>
          <w14:ligatures w14:val="none"/>
        </w:rPr>
        <w:t>)</w:t>
      </w:r>
    </w:p>
    <w:p w14:paraId="3D3A9B49" w14:textId="7C01C2F3" w:rsidR="000336E7" w:rsidRPr="003E53DF" w:rsidRDefault="000336E7" w:rsidP="000E74D7">
      <w:pPr>
        <w:spacing w:after="0" w:line="240" w:lineRule="auto"/>
        <w:rPr>
          <w:rFonts w:eastAsia="Times New Roman" w:cs="Times New Roman"/>
          <w:kern w:val="0"/>
          <w:sz w:val="24"/>
          <w:szCs w:val="24"/>
          <w:lang w:eastAsia="en-GB"/>
          <w14:ligatures w14:val="none"/>
        </w:rPr>
      </w:pPr>
      <w:r w:rsidRPr="003E53DF">
        <w:rPr>
          <w:rFonts w:eastAsia="Times New Roman" w:cs="Times New Roman"/>
          <w:kern w:val="0"/>
          <w:sz w:val="24"/>
          <w:szCs w:val="24"/>
          <w:lang w:eastAsia="en-GB"/>
          <w14:ligatures w14:val="none"/>
        </w:rPr>
        <w:t xml:space="preserve">The study monitored the children until they were three, but the data was extrapolated to calculate how much early experience kids from various SES groups might have when they start preschool at age four. According to the researchers' estimates, children from working-class families would have 26 million words in their vocabulary by the time they were four, children from poor families would have 13 million words, and children from professional families would have nearly 45 million words. By the age of four, this </w:t>
      </w:r>
      <w:r w:rsidRPr="003E53DF">
        <w:rPr>
          <w:rFonts w:eastAsia="Times New Roman" w:cs="Times New Roman"/>
          <w:kern w:val="0"/>
          <w:sz w:val="24"/>
          <w:szCs w:val="24"/>
          <w:lang w:eastAsia="en-GB"/>
          <w14:ligatures w14:val="none"/>
        </w:rPr>
        <w:lastRenderedPageBreak/>
        <w:t>extrapolation shows a word gap of 32 million words between the highest and lowest SES.</w:t>
      </w:r>
      <w:r w:rsidRPr="003E53DF">
        <w:rPr>
          <w:rFonts w:eastAsia="Times New Roman" w:cs="Times New Roman"/>
          <w:kern w:val="0"/>
          <w:sz w:val="24"/>
          <w:szCs w:val="24"/>
          <w:lang w:eastAsia="en-GB"/>
          <w14:ligatures w14:val="none"/>
        </w:rPr>
        <w:t xml:space="preserve"> </w:t>
      </w:r>
      <w:r w:rsidR="003E53DF" w:rsidRPr="003E53DF">
        <w:rPr>
          <w:rFonts w:eastAsia="Times New Roman" w:cs="Times New Roman"/>
          <w:kern w:val="0"/>
          <w:sz w:val="24"/>
          <w:szCs w:val="24"/>
          <w:lang w:eastAsia="en-GB"/>
          <w14:ligatures w14:val="none"/>
        </w:rPr>
        <w:t>(</w:t>
      </w:r>
      <w:proofErr w:type="spellStart"/>
      <w:r w:rsidR="003E53DF" w:rsidRPr="003E53DF">
        <w:rPr>
          <w:rFonts w:eastAsia="Times New Roman" w:cs="Times New Roman"/>
          <w:kern w:val="0"/>
          <w:sz w:val="24"/>
          <w:szCs w:val="24"/>
          <w:lang w:eastAsia="en-GB"/>
          <w14:ligatures w14:val="none"/>
        </w:rPr>
        <w:t>greatstart</w:t>
      </w:r>
      <w:proofErr w:type="spellEnd"/>
      <w:r w:rsidR="003E53DF" w:rsidRPr="003E53DF">
        <w:rPr>
          <w:rFonts w:eastAsia="Times New Roman" w:cs="Times New Roman"/>
          <w:kern w:val="0"/>
          <w:sz w:val="24"/>
          <w:szCs w:val="24"/>
          <w:lang w:eastAsia="en-GB"/>
          <w14:ligatures w14:val="none"/>
        </w:rPr>
        <w:t>)</w:t>
      </w:r>
    </w:p>
    <w:p w14:paraId="412AE6DD" w14:textId="1FD80BA4" w:rsidR="00284153" w:rsidRDefault="00EB1D31" w:rsidP="00842C01">
      <w:pPr>
        <w:spacing w:after="0" w:line="240" w:lineRule="auto"/>
        <w:rPr>
          <w:rFonts w:eastAsia="Times New Roman" w:cs="Times New Roman"/>
          <w:kern w:val="0"/>
          <w:sz w:val="24"/>
          <w:szCs w:val="24"/>
          <w:lang w:eastAsia="en-GB"/>
          <w14:ligatures w14:val="none"/>
        </w:rPr>
      </w:pPr>
      <w:r w:rsidRPr="003E53DF">
        <w:rPr>
          <w:rFonts w:eastAsia="Times New Roman" w:cs="Times New Roman"/>
          <w:kern w:val="0"/>
          <w:sz w:val="24"/>
          <w:szCs w:val="24"/>
          <w:lang w:eastAsia="en-GB"/>
          <w14:ligatures w14:val="none"/>
        </w:rPr>
        <w:t xml:space="preserve">To conclude, There are </w:t>
      </w:r>
      <w:r w:rsidR="008D0314" w:rsidRPr="003E53DF">
        <w:rPr>
          <w:rFonts w:eastAsia="Times New Roman" w:cs="Times New Roman"/>
          <w:kern w:val="0"/>
          <w:sz w:val="24"/>
          <w:szCs w:val="24"/>
          <w:lang w:eastAsia="en-GB"/>
          <w14:ligatures w14:val="none"/>
        </w:rPr>
        <w:t>many vital benefits of storytelling and using good practices throughout the storytelling</w:t>
      </w:r>
      <w:r w:rsidR="00284153" w:rsidRPr="003E53DF">
        <w:rPr>
          <w:rFonts w:eastAsia="Times New Roman" w:cs="Times New Roman"/>
          <w:kern w:val="0"/>
          <w:sz w:val="24"/>
          <w:szCs w:val="24"/>
          <w:lang w:eastAsia="en-GB"/>
          <w14:ligatures w14:val="none"/>
        </w:rPr>
        <w:t xml:space="preserve"> which have been supported by studies and researchers such as Bower (2014). </w:t>
      </w:r>
      <w:r w:rsidR="009C747D" w:rsidRPr="003E53DF">
        <w:rPr>
          <w:rFonts w:eastAsia="Times New Roman" w:cs="Times New Roman"/>
          <w:kern w:val="0"/>
          <w:sz w:val="24"/>
          <w:szCs w:val="24"/>
          <w:lang w:eastAsia="en-GB"/>
          <w14:ligatures w14:val="none"/>
        </w:rPr>
        <w:t xml:space="preserve">In reflection, </w:t>
      </w:r>
      <w:r w:rsidR="00313407" w:rsidRPr="003E53DF">
        <w:rPr>
          <w:rFonts w:eastAsia="Times New Roman" w:cs="Times New Roman"/>
          <w:kern w:val="0"/>
          <w:sz w:val="24"/>
          <w:szCs w:val="24"/>
          <w:lang w:eastAsia="en-GB"/>
          <w14:ligatures w14:val="none"/>
        </w:rPr>
        <w:t>One point I’m glad I considered was the use of props. For example, using teddy bears for the book gold</w:t>
      </w:r>
      <w:r w:rsidR="006074BA" w:rsidRPr="003E53DF">
        <w:rPr>
          <w:rFonts w:eastAsia="Times New Roman" w:cs="Times New Roman"/>
          <w:kern w:val="0"/>
          <w:sz w:val="24"/>
          <w:szCs w:val="24"/>
          <w:lang w:eastAsia="en-GB"/>
          <w14:ligatures w14:val="none"/>
        </w:rPr>
        <w:t>i</w:t>
      </w:r>
      <w:r w:rsidR="00313407" w:rsidRPr="003E53DF">
        <w:rPr>
          <w:rFonts w:eastAsia="Times New Roman" w:cs="Times New Roman"/>
          <w:kern w:val="0"/>
          <w:sz w:val="24"/>
          <w:szCs w:val="24"/>
          <w:lang w:eastAsia="en-GB"/>
          <w14:ligatures w14:val="none"/>
        </w:rPr>
        <w:t xml:space="preserve">locks and the three bears. </w:t>
      </w:r>
      <w:r w:rsidR="00E141B6" w:rsidRPr="003E53DF">
        <w:rPr>
          <w:rFonts w:eastAsia="Times New Roman" w:cs="Times New Roman"/>
          <w:kern w:val="0"/>
          <w:sz w:val="24"/>
          <w:szCs w:val="24"/>
          <w:lang w:eastAsia="en-GB"/>
          <w14:ligatures w14:val="none"/>
        </w:rPr>
        <w:t xml:space="preserve">One point I believe I could have improved on was my confidence when reading. I believe if I was more confident when storytelling it could help for better listening and engagement. </w:t>
      </w:r>
    </w:p>
    <w:p w14:paraId="75D170FA" w14:textId="77777777" w:rsidR="0006457B" w:rsidRPr="0006457B" w:rsidRDefault="0006457B" w:rsidP="00842C01">
      <w:pPr>
        <w:spacing w:after="0" w:line="240" w:lineRule="auto"/>
        <w:rPr>
          <w:rFonts w:eastAsia="Times New Roman" w:cs="Times New Roman"/>
          <w:kern w:val="0"/>
          <w:sz w:val="24"/>
          <w:szCs w:val="24"/>
          <w:u w:val="single"/>
          <w:lang w:eastAsia="en-GB"/>
          <w14:ligatures w14:val="none"/>
        </w:rPr>
      </w:pPr>
    </w:p>
    <w:p w14:paraId="3917D9A3" w14:textId="24682B00" w:rsidR="00CF0011" w:rsidRDefault="0006457B" w:rsidP="00842C01">
      <w:pPr>
        <w:spacing w:after="0" w:line="240" w:lineRule="auto"/>
        <w:rPr>
          <w:rFonts w:eastAsia="Times New Roman" w:cs="Times New Roman"/>
          <w:kern w:val="0"/>
          <w:sz w:val="24"/>
          <w:szCs w:val="24"/>
          <w:u w:val="single"/>
          <w:lang w:eastAsia="en-GB"/>
          <w14:ligatures w14:val="none"/>
        </w:rPr>
      </w:pPr>
      <w:r w:rsidRPr="0006457B">
        <w:rPr>
          <w:rFonts w:eastAsia="Times New Roman" w:cs="Times New Roman"/>
          <w:kern w:val="0"/>
          <w:sz w:val="24"/>
          <w:szCs w:val="24"/>
          <w:u w:val="single"/>
          <w:lang w:eastAsia="en-GB"/>
          <w14:ligatures w14:val="none"/>
        </w:rPr>
        <w:t>Reference List</w:t>
      </w:r>
    </w:p>
    <w:p w14:paraId="632269BA" w14:textId="550B3869" w:rsidR="0006457B" w:rsidRDefault="00753598" w:rsidP="00842C01">
      <w:pPr>
        <w:spacing w:after="0"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Afif, E. (2023) </w:t>
      </w:r>
      <w:proofErr w:type="spellStart"/>
      <w:r w:rsidR="00BA3979" w:rsidRPr="00BA3979">
        <w:rPr>
          <w:rFonts w:eastAsia="Times New Roman" w:cs="Times New Roman"/>
          <w:i/>
          <w:iCs/>
          <w:kern w:val="0"/>
          <w:sz w:val="24"/>
          <w:szCs w:val="24"/>
          <w:lang w:eastAsia="en-GB"/>
          <w14:ligatures w14:val="none"/>
        </w:rPr>
        <w:t>Pengembangan</w:t>
      </w:r>
      <w:proofErr w:type="spellEnd"/>
      <w:r w:rsidR="00BA3979" w:rsidRPr="00BA3979">
        <w:rPr>
          <w:rFonts w:eastAsia="Times New Roman" w:cs="Times New Roman"/>
          <w:i/>
          <w:iCs/>
          <w:kern w:val="0"/>
          <w:sz w:val="24"/>
          <w:szCs w:val="24"/>
          <w:lang w:eastAsia="en-GB"/>
          <w14:ligatures w14:val="none"/>
        </w:rPr>
        <w:t xml:space="preserve"> E-Story Book </w:t>
      </w:r>
      <w:proofErr w:type="spellStart"/>
      <w:r w:rsidR="00BA3979" w:rsidRPr="00BA3979">
        <w:rPr>
          <w:rFonts w:eastAsia="Times New Roman" w:cs="Times New Roman"/>
          <w:i/>
          <w:iCs/>
          <w:kern w:val="0"/>
          <w:sz w:val="24"/>
          <w:szCs w:val="24"/>
          <w:lang w:eastAsia="en-GB"/>
          <w14:ligatures w14:val="none"/>
        </w:rPr>
        <w:t>untuk</w:t>
      </w:r>
      <w:proofErr w:type="spellEnd"/>
      <w:r w:rsidR="00BA3979" w:rsidRPr="00BA3979">
        <w:rPr>
          <w:rFonts w:eastAsia="Times New Roman" w:cs="Times New Roman"/>
          <w:i/>
          <w:iCs/>
          <w:kern w:val="0"/>
          <w:sz w:val="24"/>
          <w:szCs w:val="24"/>
          <w:lang w:eastAsia="en-GB"/>
          <w14:ligatures w14:val="none"/>
        </w:rPr>
        <w:t xml:space="preserve"> </w:t>
      </w:r>
      <w:proofErr w:type="spellStart"/>
      <w:r w:rsidR="00BA3979" w:rsidRPr="00BA3979">
        <w:rPr>
          <w:rFonts w:eastAsia="Times New Roman" w:cs="Times New Roman"/>
          <w:i/>
          <w:iCs/>
          <w:kern w:val="0"/>
          <w:sz w:val="24"/>
          <w:szCs w:val="24"/>
          <w:lang w:eastAsia="en-GB"/>
          <w14:ligatures w14:val="none"/>
        </w:rPr>
        <w:t>mengenalkan</w:t>
      </w:r>
      <w:proofErr w:type="spellEnd"/>
      <w:r w:rsidR="00BA3979" w:rsidRPr="00BA3979">
        <w:rPr>
          <w:rFonts w:eastAsia="Times New Roman" w:cs="Times New Roman"/>
          <w:i/>
          <w:iCs/>
          <w:kern w:val="0"/>
          <w:sz w:val="24"/>
          <w:szCs w:val="24"/>
          <w:lang w:eastAsia="en-GB"/>
          <w14:ligatures w14:val="none"/>
        </w:rPr>
        <w:t xml:space="preserve"> </w:t>
      </w:r>
      <w:proofErr w:type="spellStart"/>
      <w:r w:rsidR="00BA3979" w:rsidRPr="00BA3979">
        <w:rPr>
          <w:rFonts w:eastAsia="Times New Roman" w:cs="Times New Roman"/>
          <w:i/>
          <w:iCs/>
          <w:kern w:val="0"/>
          <w:sz w:val="24"/>
          <w:szCs w:val="24"/>
          <w:lang w:eastAsia="en-GB"/>
          <w14:ligatures w14:val="none"/>
        </w:rPr>
        <w:t>Toleransi</w:t>
      </w:r>
      <w:proofErr w:type="spellEnd"/>
      <w:r w:rsidR="00BA3979" w:rsidRPr="00BA3979">
        <w:rPr>
          <w:rFonts w:eastAsia="Times New Roman" w:cs="Times New Roman"/>
          <w:i/>
          <w:iCs/>
          <w:kern w:val="0"/>
          <w:sz w:val="24"/>
          <w:szCs w:val="24"/>
          <w:lang w:eastAsia="en-GB"/>
          <w14:ligatures w14:val="none"/>
        </w:rPr>
        <w:t xml:space="preserve"> pada Anak </w:t>
      </w:r>
      <w:proofErr w:type="spellStart"/>
      <w:r w:rsidR="00BA3979" w:rsidRPr="00BA3979">
        <w:rPr>
          <w:rFonts w:eastAsia="Times New Roman" w:cs="Times New Roman"/>
          <w:i/>
          <w:iCs/>
          <w:kern w:val="0"/>
          <w:sz w:val="24"/>
          <w:szCs w:val="24"/>
          <w:lang w:eastAsia="en-GB"/>
          <w14:ligatures w14:val="none"/>
        </w:rPr>
        <w:t>Usia</w:t>
      </w:r>
      <w:proofErr w:type="spellEnd"/>
      <w:r w:rsidR="00BA3979" w:rsidRPr="00BA3979">
        <w:rPr>
          <w:rFonts w:eastAsia="Times New Roman" w:cs="Times New Roman"/>
          <w:i/>
          <w:iCs/>
          <w:kern w:val="0"/>
          <w:sz w:val="24"/>
          <w:szCs w:val="24"/>
          <w:lang w:eastAsia="en-GB"/>
          <w14:ligatures w14:val="none"/>
        </w:rPr>
        <w:t xml:space="preserve"> Dini</w:t>
      </w:r>
      <w:r w:rsidR="00BA3979">
        <w:rPr>
          <w:rFonts w:eastAsia="Times New Roman" w:cs="Times New Roman"/>
          <w:i/>
          <w:iCs/>
          <w:kern w:val="0"/>
          <w:sz w:val="24"/>
          <w:szCs w:val="24"/>
          <w:lang w:eastAsia="en-GB"/>
          <w14:ligatures w14:val="none"/>
        </w:rPr>
        <w:t xml:space="preserve">. </w:t>
      </w:r>
      <w:r w:rsidR="00BA3979">
        <w:rPr>
          <w:rFonts w:eastAsia="Times New Roman" w:cs="Times New Roman"/>
          <w:kern w:val="0"/>
          <w:sz w:val="24"/>
          <w:szCs w:val="24"/>
          <w:lang w:eastAsia="en-GB"/>
          <w14:ligatures w14:val="none"/>
        </w:rPr>
        <w:t xml:space="preserve">Available at: </w:t>
      </w:r>
      <w:hyperlink r:id="rId5" w:history="1">
        <w:r w:rsidR="00304AA4" w:rsidRPr="002612EE">
          <w:rPr>
            <w:rStyle w:val="Hyperlink"/>
            <w:rFonts w:eastAsia="Times New Roman" w:cs="Times New Roman"/>
            <w:kern w:val="0"/>
            <w:sz w:val="24"/>
            <w:szCs w:val="24"/>
            <w:lang w:eastAsia="en-GB"/>
            <w14:ligatures w14:val="none"/>
          </w:rPr>
          <w:t>https://www.researchgate.net/publication/228950900_Using_electronic_books_in_the_classroom_to_enhance_emergent_literacy_skills_in_young_children%27#:~:text=E%2Dbooks%20play%20a%20vital,Alphabet%20knowledge%2C%20and%20word%20recognition</w:t>
        </w:r>
      </w:hyperlink>
      <w:r w:rsidR="00304AA4">
        <w:rPr>
          <w:rFonts w:eastAsia="Times New Roman" w:cs="Times New Roman"/>
          <w:kern w:val="0"/>
          <w:sz w:val="24"/>
          <w:szCs w:val="24"/>
          <w:lang w:eastAsia="en-GB"/>
          <w14:ligatures w14:val="none"/>
        </w:rPr>
        <w:t xml:space="preserve"> (Accessed: 22</w:t>
      </w:r>
      <w:r w:rsidR="00304AA4" w:rsidRPr="00304AA4">
        <w:rPr>
          <w:rFonts w:eastAsia="Times New Roman" w:cs="Times New Roman"/>
          <w:kern w:val="0"/>
          <w:sz w:val="24"/>
          <w:szCs w:val="24"/>
          <w:vertAlign w:val="superscript"/>
          <w:lang w:eastAsia="en-GB"/>
          <w14:ligatures w14:val="none"/>
        </w:rPr>
        <w:t>nd</w:t>
      </w:r>
      <w:r w:rsidR="00304AA4">
        <w:rPr>
          <w:rFonts w:eastAsia="Times New Roman" w:cs="Times New Roman"/>
          <w:kern w:val="0"/>
          <w:sz w:val="24"/>
          <w:szCs w:val="24"/>
          <w:lang w:eastAsia="en-GB"/>
          <w14:ligatures w14:val="none"/>
        </w:rPr>
        <w:t xml:space="preserve"> February 2024)</w:t>
      </w:r>
    </w:p>
    <w:p w14:paraId="63FC424F" w14:textId="0BA641AF" w:rsidR="00CF0011" w:rsidRDefault="00CF0011" w:rsidP="00842C01">
      <w:pPr>
        <w:spacing w:after="0" w:line="240" w:lineRule="auto"/>
        <w:rPr>
          <w:rFonts w:eastAsia="Times New Roman" w:cs="Times New Roman"/>
          <w:kern w:val="0"/>
          <w:sz w:val="24"/>
          <w:szCs w:val="24"/>
          <w:lang w:eastAsia="en-GB"/>
          <w14:ligatures w14:val="none"/>
        </w:rPr>
      </w:pPr>
      <w:proofErr w:type="spellStart"/>
      <w:r>
        <w:rPr>
          <w:rFonts w:eastAsia="Times New Roman" w:cs="Times New Roman"/>
          <w:kern w:val="0"/>
          <w:sz w:val="24"/>
          <w:szCs w:val="24"/>
          <w:lang w:eastAsia="en-GB"/>
          <w14:ligatures w14:val="none"/>
        </w:rPr>
        <w:t>A</w:t>
      </w:r>
      <w:r w:rsidR="00FC1357">
        <w:rPr>
          <w:rFonts w:eastAsia="Times New Roman" w:cs="Times New Roman"/>
          <w:kern w:val="0"/>
          <w:sz w:val="24"/>
          <w:szCs w:val="24"/>
          <w:lang w:eastAsia="en-GB"/>
          <w14:ligatures w14:val="none"/>
        </w:rPr>
        <w:t>lkaaf</w:t>
      </w:r>
      <w:proofErr w:type="spellEnd"/>
      <w:r w:rsidR="00FC1357">
        <w:rPr>
          <w:rFonts w:eastAsia="Times New Roman" w:cs="Times New Roman"/>
          <w:kern w:val="0"/>
          <w:sz w:val="24"/>
          <w:szCs w:val="24"/>
          <w:lang w:eastAsia="en-GB"/>
          <w14:ligatures w14:val="none"/>
        </w:rPr>
        <w:t>, F and Al-</w:t>
      </w:r>
      <w:proofErr w:type="spellStart"/>
      <w:r w:rsidR="00FC1357">
        <w:rPr>
          <w:rFonts w:eastAsia="Times New Roman" w:cs="Times New Roman"/>
          <w:kern w:val="0"/>
          <w:sz w:val="24"/>
          <w:szCs w:val="24"/>
          <w:lang w:eastAsia="en-GB"/>
          <w14:ligatures w14:val="none"/>
        </w:rPr>
        <w:t>Bulushi</w:t>
      </w:r>
      <w:proofErr w:type="spellEnd"/>
      <w:r w:rsidR="00FC1357">
        <w:rPr>
          <w:rFonts w:eastAsia="Times New Roman" w:cs="Times New Roman"/>
          <w:kern w:val="0"/>
          <w:sz w:val="24"/>
          <w:szCs w:val="24"/>
          <w:lang w:eastAsia="en-GB"/>
          <w14:ligatures w14:val="none"/>
        </w:rPr>
        <w:t xml:space="preserve">, Ali. </w:t>
      </w:r>
      <w:r w:rsidR="00867F34">
        <w:rPr>
          <w:rFonts w:eastAsia="Times New Roman" w:cs="Times New Roman"/>
          <w:kern w:val="0"/>
          <w:sz w:val="24"/>
          <w:szCs w:val="24"/>
          <w:lang w:eastAsia="en-GB"/>
          <w14:ligatures w14:val="none"/>
        </w:rPr>
        <w:t xml:space="preserve">(2017) </w:t>
      </w:r>
      <w:r w:rsidR="00867F34" w:rsidRPr="00867F34">
        <w:rPr>
          <w:rFonts w:eastAsia="Times New Roman" w:cs="Times New Roman"/>
          <w:i/>
          <w:iCs/>
          <w:kern w:val="0"/>
          <w:sz w:val="24"/>
          <w:szCs w:val="24"/>
          <w:lang w:eastAsia="en-GB"/>
          <w14:ligatures w14:val="none"/>
        </w:rPr>
        <w:t>Tell and Write, the Effect of Storytelling Strategy for Developing Story Writing Skills among Grade Seven Learners</w:t>
      </w:r>
      <w:r w:rsidR="00867F34" w:rsidRPr="00867F34">
        <w:rPr>
          <w:rFonts w:eastAsia="Times New Roman" w:cs="Times New Roman"/>
          <w:i/>
          <w:iCs/>
          <w:kern w:val="0"/>
          <w:sz w:val="24"/>
          <w:szCs w:val="24"/>
          <w:lang w:eastAsia="en-GB"/>
          <w14:ligatures w14:val="none"/>
        </w:rPr>
        <w:t xml:space="preserve">. </w:t>
      </w:r>
      <w:r w:rsidR="00867F34">
        <w:rPr>
          <w:rFonts w:eastAsia="Times New Roman" w:cs="Times New Roman"/>
          <w:kern w:val="0"/>
          <w:sz w:val="24"/>
          <w:szCs w:val="24"/>
          <w:lang w:eastAsia="en-GB"/>
          <w14:ligatures w14:val="none"/>
        </w:rPr>
        <w:t xml:space="preserve">Available at: </w:t>
      </w:r>
      <w:hyperlink r:id="rId6" w:history="1">
        <w:r w:rsidR="00370414" w:rsidRPr="002612EE">
          <w:rPr>
            <w:rStyle w:val="Hyperlink"/>
            <w:rFonts w:eastAsia="Times New Roman" w:cs="Times New Roman"/>
            <w:kern w:val="0"/>
            <w:sz w:val="24"/>
            <w:szCs w:val="24"/>
            <w:lang w:eastAsia="en-GB"/>
            <w14:ligatures w14:val="none"/>
          </w:rPr>
          <w:t>https://www.scirp.org/journal/paperinformation?paperid=75508#:~:text=The%20storytelling%20strategy%20could%20be,along%20with%20grammar%20and%20vocabulary</w:t>
        </w:r>
      </w:hyperlink>
      <w:r w:rsidR="00370414">
        <w:rPr>
          <w:rFonts w:eastAsia="Times New Roman" w:cs="Times New Roman"/>
          <w:kern w:val="0"/>
          <w:sz w:val="24"/>
          <w:szCs w:val="24"/>
          <w:lang w:eastAsia="en-GB"/>
          <w14:ligatures w14:val="none"/>
        </w:rPr>
        <w:t xml:space="preserve"> (Accessed: 26</w:t>
      </w:r>
      <w:r w:rsidR="00370414" w:rsidRPr="00370414">
        <w:rPr>
          <w:rFonts w:eastAsia="Times New Roman" w:cs="Times New Roman"/>
          <w:kern w:val="0"/>
          <w:sz w:val="24"/>
          <w:szCs w:val="24"/>
          <w:vertAlign w:val="superscript"/>
          <w:lang w:eastAsia="en-GB"/>
          <w14:ligatures w14:val="none"/>
        </w:rPr>
        <w:t>th</w:t>
      </w:r>
      <w:r w:rsidR="00370414">
        <w:rPr>
          <w:rFonts w:eastAsia="Times New Roman" w:cs="Times New Roman"/>
          <w:kern w:val="0"/>
          <w:sz w:val="24"/>
          <w:szCs w:val="24"/>
          <w:lang w:eastAsia="en-GB"/>
          <w14:ligatures w14:val="none"/>
        </w:rPr>
        <w:t xml:space="preserve"> February 2024)</w:t>
      </w:r>
    </w:p>
    <w:p w14:paraId="7AD1902C" w14:textId="670FF679" w:rsidR="006E23F6" w:rsidRPr="0027692A" w:rsidRDefault="006E23F6" w:rsidP="00842C01">
      <w:pPr>
        <w:spacing w:after="0" w:line="240" w:lineRule="auto"/>
        <w:rPr>
          <w:rFonts w:eastAsia="Times New Roman" w:cs="Times New Roman"/>
          <w:kern w:val="0"/>
          <w:sz w:val="24"/>
          <w:szCs w:val="24"/>
          <w:lang w:eastAsia="en-GB"/>
          <w14:ligatures w14:val="none"/>
        </w:rPr>
      </w:pPr>
      <w:proofErr w:type="spellStart"/>
      <w:r>
        <w:rPr>
          <w:rFonts w:eastAsia="Times New Roman" w:cs="Times New Roman"/>
          <w:kern w:val="0"/>
          <w:sz w:val="24"/>
          <w:szCs w:val="24"/>
          <w:lang w:eastAsia="en-GB"/>
          <w14:ligatures w14:val="none"/>
        </w:rPr>
        <w:t>E</w:t>
      </w:r>
      <w:r w:rsidR="0027692A">
        <w:rPr>
          <w:rFonts w:eastAsia="Times New Roman" w:cs="Times New Roman"/>
          <w:kern w:val="0"/>
          <w:sz w:val="24"/>
          <w:szCs w:val="24"/>
          <w:lang w:eastAsia="en-GB"/>
          <w14:ligatures w14:val="none"/>
        </w:rPr>
        <w:t>csdn</w:t>
      </w:r>
      <w:proofErr w:type="spellEnd"/>
      <w:r w:rsidR="0027692A">
        <w:rPr>
          <w:rFonts w:eastAsia="Times New Roman" w:cs="Times New Roman"/>
          <w:kern w:val="0"/>
          <w:sz w:val="24"/>
          <w:szCs w:val="24"/>
          <w:lang w:eastAsia="en-GB"/>
          <w14:ligatures w14:val="none"/>
        </w:rPr>
        <w:t xml:space="preserve"> (No Date) </w:t>
      </w:r>
      <w:r w:rsidR="0027692A">
        <w:rPr>
          <w:rFonts w:eastAsia="Times New Roman" w:cs="Times New Roman"/>
          <w:i/>
          <w:iCs/>
          <w:kern w:val="0"/>
          <w:sz w:val="24"/>
          <w:szCs w:val="24"/>
          <w:lang w:eastAsia="en-GB"/>
          <w14:ligatures w14:val="none"/>
        </w:rPr>
        <w:t xml:space="preserve">Importance of storytelling. </w:t>
      </w:r>
      <w:r w:rsidR="0027692A">
        <w:rPr>
          <w:rFonts w:eastAsia="Times New Roman" w:cs="Times New Roman"/>
          <w:kern w:val="0"/>
          <w:sz w:val="24"/>
          <w:szCs w:val="24"/>
          <w:lang w:eastAsia="en-GB"/>
          <w14:ligatures w14:val="none"/>
        </w:rPr>
        <w:t xml:space="preserve">Available at: </w:t>
      </w:r>
      <w:hyperlink r:id="rId7" w:history="1">
        <w:r w:rsidR="00F02E7A" w:rsidRPr="002612EE">
          <w:rPr>
            <w:rStyle w:val="Hyperlink"/>
            <w:rFonts w:eastAsia="Times New Roman" w:cs="Times New Roman"/>
            <w:kern w:val="0"/>
            <w:sz w:val="24"/>
            <w:szCs w:val="24"/>
            <w:lang w:eastAsia="en-GB"/>
            <w14:ligatures w14:val="none"/>
          </w:rPr>
          <w:t>https://www.ecsdn.org/wp-content/uploads/2021/06/Sarah-Evans-Submission.pdf</w:t>
        </w:r>
      </w:hyperlink>
      <w:r w:rsidR="00F02E7A">
        <w:rPr>
          <w:rFonts w:eastAsia="Times New Roman" w:cs="Times New Roman"/>
          <w:kern w:val="0"/>
          <w:sz w:val="24"/>
          <w:szCs w:val="24"/>
          <w:lang w:eastAsia="en-GB"/>
          <w14:ligatures w14:val="none"/>
        </w:rPr>
        <w:t xml:space="preserve"> (Accessed: 18</w:t>
      </w:r>
      <w:r w:rsidR="00F02E7A" w:rsidRPr="00F02E7A">
        <w:rPr>
          <w:rFonts w:eastAsia="Times New Roman" w:cs="Times New Roman"/>
          <w:kern w:val="0"/>
          <w:sz w:val="24"/>
          <w:szCs w:val="24"/>
          <w:vertAlign w:val="superscript"/>
          <w:lang w:eastAsia="en-GB"/>
          <w14:ligatures w14:val="none"/>
        </w:rPr>
        <w:t>th</w:t>
      </w:r>
      <w:r w:rsidR="00F02E7A">
        <w:rPr>
          <w:rFonts w:eastAsia="Times New Roman" w:cs="Times New Roman"/>
          <w:kern w:val="0"/>
          <w:sz w:val="24"/>
          <w:szCs w:val="24"/>
          <w:lang w:eastAsia="en-GB"/>
          <w14:ligatures w14:val="none"/>
        </w:rPr>
        <w:t xml:space="preserve"> February 2024)</w:t>
      </w:r>
    </w:p>
    <w:p w14:paraId="16D94FD3" w14:textId="6B23B7AF" w:rsidR="0076116A" w:rsidRPr="00C66DEC" w:rsidRDefault="004736B0" w:rsidP="00842C01">
      <w:pPr>
        <w:spacing w:after="0"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Fredericks, L. (</w:t>
      </w:r>
      <w:r w:rsidR="00C66DEC">
        <w:rPr>
          <w:rFonts w:eastAsia="Times New Roman" w:cs="Times New Roman"/>
          <w:kern w:val="0"/>
          <w:sz w:val="24"/>
          <w:szCs w:val="24"/>
          <w:lang w:eastAsia="en-GB"/>
          <w14:ligatures w14:val="none"/>
        </w:rPr>
        <w:t xml:space="preserve">1997) </w:t>
      </w:r>
      <w:r w:rsidR="00C66DEC" w:rsidRPr="00C66DEC">
        <w:rPr>
          <w:rFonts w:eastAsia="Times New Roman" w:cs="Times New Roman"/>
          <w:i/>
          <w:iCs/>
          <w:kern w:val="0"/>
          <w:sz w:val="24"/>
          <w:szCs w:val="24"/>
          <w:lang w:eastAsia="en-GB"/>
          <w14:ligatures w14:val="none"/>
        </w:rPr>
        <w:t>D</w:t>
      </w:r>
      <w:r w:rsidR="00C66DEC" w:rsidRPr="00C66DEC">
        <w:rPr>
          <w:rFonts w:eastAsia="Times New Roman" w:cs="Times New Roman"/>
          <w:i/>
          <w:iCs/>
          <w:kern w:val="0"/>
          <w:sz w:val="24"/>
          <w:szCs w:val="24"/>
          <w:lang w:eastAsia="en-GB"/>
          <w14:ligatures w14:val="none"/>
        </w:rPr>
        <w:t>eveloping Literacy Skills Through Storytelling</w:t>
      </w:r>
      <w:r w:rsidR="00C66DEC" w:rsidRPr="00C66DEC">
        <w:rPr>
          <w:rFonts w:eastAsia="Times New Roman" w:cs="Times New Roman"/>
          <w:i/>
          <w:iCs/>
          <w:kern w:val="0"/>
          <w:sz w:val="24"/>
          <w:szCs w:val="24"/>
          <w:lang w:eastAsia="en-GB"/>
          <w14:ligatures w14:val="none"/>
        </w:rPr>
        <w:t xml:space="preserve">. </w:t>
      </w:r>
      <w:r w:rsidR="00C66DEC">
        <w:rPr>
          <w:rFonts w:eastAsia="Times New Roman" w:cs="Times New Roman"/>
          <w:kern w:val="0"/>
          <w:sz w:val="24"/>
          <w:szCs w:val="24"/>
          <w:lang w:eastAsia="en-GB"/>
          <w14:ligatures w14:val="none"/>
        </w:rPr>
        <w:t xml:space="preserve">Available at: </w:t>
      </w:r>
      <w:hyperlink r:id="rId8" w:history="1">
        <w:r w:rsidR="0076116A" w:rsidRPr="002612EE">
          <w:rPr>
            <w:rStyle w:val="Hyperlink"/>
            <w:rFonts w:eastAsia="Times New Roman" w:cs="Times New Roman"/>
            <w:kern w:val="0"/>
            <w:sz w:val="24"/>
            <w:szCs w:val="24"/>
            <w:lang w:eastAsia="en-GB"/>
            <w14:ligatures w14:val="none"/>
          </w:rPr>
          <w:t>https://library.ecu.edu/networkingsummit/wp-content/pv-uploads/sites/267/2018/06/2011-Developing-Literacy-Skills-Through-Storytelling-2.pdf</w:t>
        </w:r>
      </w:hyperlink>
      <w:r w:rsidR="0076116A">
        <w:rPr>
          <w:rFonts w:eastAsia="Times New Roman" w:cs="Times New Roman"/>
          <w:kern w:val="0"/>
          <w:sz w:val="24"/>
          <w:szCs w:val="24"/>
          <w:lang w:eastAsia="en-GB"/>
          <w14:ligatures w14:val="none"/>
        </w:rPr>
        <w:t xml:space="preserve"> (Accessed: 1</w:t>
      </w:r>
      <w:r w:rsidR="0076116A" w:rsidRPr="0076116A">
        <w:rPr>
          <w:rFonts w:eastAsia="Times New Roman" w:cs="Times New Roman"/>
          <w:kern w:val="0"/>
          <w:sz w:val="24"/>
          <w:szCs w:val="24"/>
          <w:vertAlign w:val="superscript"/>
          <w:lang w:eastAsia="en-GB"/>
          <w14:ligatures w14:val="none"/>
        </w:rPr>
        <w:t>st</w:t>
      </w:r>
      <w:r w:rsidR="0076116A">
        <w:rPr>
          <w:rFonts w:eastAsia="Times New Roman" w:cs="Times New Roman"/>
          <w:kern w:val="0"/>
          <w:sz w:val="24"/>
          <w:szCs w:val="24"/>
          <w:lang w:eastAsia="en-GB"/>
          <w14:ligatures w14:val="none"/>
        </w:rPr>
        <w:t xml:space="preserve"> March 2024)</w:t>
      </w:r>
    </w:p>
    <w:p w14:paraId="29B01109" w14:textId="315D56A8" w:rsidR="00B92C12" w:rsidRDefault="00B92C12" w:rsidP="00842C01">
      <w:pPr>
        <w:spacing w:after="0"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Fukushima, J. (</w:t>
      </w:r>
      <w:r w:rsidR="00511F8F">
        <w:rPr>
          <w:rFonts w:eastAsia="Times New Roman" w:cs="Times New Roman"/>
          <w:kern w:val="0"/>
          <w:sz w:val="24"/>
          <w:szCs w:val="24"/>
          <w:lang w:eastAsia="en-GB"/>
          <w14:ligatures w14:val="none"/>
        </w:rPr>
        <w:t xml:space="preserve">2018) </w:t>
      </w:r>
      <w:r w:rsidR="00511F8F" w:rsidRPr="00511F8F">
        <w:rPr>
          <w:rFonts w:eastAsia="Times New Roman" w:cs="Times New Roman"/>
          <w:i/>
          <w:iCs/>
          <w:kern w:val="0"/>
          <w:sz w:val="24"/>
          <w:szCs w:val="24"/>
          <w:lang w:eastAsia="en-GB"/>
          <w14:ligatures w14:val="none"/>
        </w:rPr>
        <w:t>E</w:t>
      </w:r>
      <w:r w:rsidR="00511F8F" w:rsidRPr="00511F8F">
        <w:rPr>
          <w:rFonts w:eastAsia="Times New Roman" w:cs="Times New Roman"/>
          <w:i/>
          <w:iCs/>
          <w:kern w:val="0"/>
          <w:sz w:val="24"/>
          <w:szCs w:val="24"/>
          <w:lang w:eastAsia="en-GB"/>
          <w14:ligatures w14:val="none"/>
        </w:rPr>
        <w:t>ffects of storytelling on the childhood brain: near-infrared spectroscopic comparison with the effects of picture-book reading</w:t>
      </w:r>
      <w:r w:rsidR="00511F8F" w:rsidRPr="00511F8F">
        <w:rPr>
          <w:rFonts w:eastAsia="Times New Roman" w:cs="Times New Roman"/>
          <w:i/>
          <w:iCs/>
          <w:kern w:val="0"/>
          <w:sz w:val="24"/>
          <w:szCs w:val="24"/>
          <w:lang w:eastAsia="en-GB"/>
          <w14:ligatures w14:val="none"/>
        </w:rPr>
        <w:t xml:space="preserve">. </w:t>
      </w:r>
      <w:r w:rsidR="00511F8F">
        <w:rPr>
          <w:rFonts w:eastAsia="Times New Roman" w:cs="Times New Roman"/>
          <w:kern w:val="0"/>
          <w:sz w:val="24"/>
          <w:szCs w:val="24"/>
          <w:lang w:eastAsia="en-GB"/>
          <w14:ligatures w14:val="none"/>
        </w:rPr>
        <w:t xml:space="preserve">Available at: </w:t>
      </w:r>
      <w:hyperlink r:id="rId9" w:history="1">
        <w:r w:rsidR="0028024A" w:rsidRPr="002612EE">
          <w:rPr>
            <w:rStyle w:val="Hyperlink"/>
            <w:rFonts w:eastAsia="Times New Roman" w:cs="Times New Roman"/>
            <w:kern w:val="0"/>
            <w:sz w:val="24"/>
            <w:szCs w:val="24"/>
            <w:lang w:eastAsia="en-GB"/>
            <w14:ligatures w14:val="none"/>
          </w:rPr>
          <w:t>https://www.ncbi.nlm.nih.gov/pmc/articles/PMC6305786/</w:t>
        </w:r>
      </w:hyperlink>
      <w:r w:rsidR="0028024A">
        <w:rPr>
          <w:rFonts w:eastAsia="Times New Roman" w:cs="Times New Roman"/>
          <w:kern w:val="0"/>
          <w:sz w:val="24"/>
          <w:szCs w:val="24"/>
          <w:lang w:eastAsia="en-GB"/>
          <w14:ligatures w14:val="none"/>
        </w:rPr>
        <w:t xml:space="preserve"> (Accessed: 26</w:t>
      </w:r>
      <w:r w:rsidR="0028024A" w:rsidRPr="0028024A">
        <w:rPr>
          <w:rFonts w:eastAsia="Times New Roman" w:cs="Times New Roman"/>
          <w:kern w:val="0"/>
          <w:sz w:val="24"/>
          <w:szCs w:val="24"/>
          <w:vertAlign w:val="superscript"/>
          <w:lang w:eastAsia="en-GB"/>
          <w14:ligatures w14:val="none"/>
        </w:rPr>
        <w:t>th</w:t>
      </w:r>
      <w:r w:rsidR="0028024A">
        <w:rPr>
          <w:rFonts w:eastAsia="Times New Roman" w:cs="Times New Roman"/>
          <w:kern w:val="0"/>
          <w:sz w:val="24"/>
          <w:szCs w:val="24"/>
          <w:lang w:eastAsia="en-GB"/>
          <w14:ligatures w14:val="none"/>
        </w:rPr>
        <w:t xml:space="preserve"> February 2024)</w:t>
      </w:r>
    </w:p>
    <w:p w14:paraId="59D0F9F6" w14:textId="764F6CB9" w:rsidR="00B93B7F" w:rsidRDefault="00B93B7F" w:rsidP="00842C01">
      <w:pPr>
        <w:spacing w:after="0"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Hart, B and Risley, T. R. (1995) </w:t>
      </w:r>
      <w:r w:rsidR="00D25383" w:rsidRPr="00D25383">
        <w:rPr>
          <w:rFonts w:eastAsia="Times New Roman" w:cs="Times New Roman"/>
          <w:i/>
          <w:iCs/>
          <w:kern w:val="0"/>
          <w:sz w:val="24"/>
          <w:szCs w:val="24"/>
          <w:lang w:eastAsia="en-GB"/>
          <w14:ligatures w14:val="none"/>
        </w:rPr>
        <w:t>Meaningful differences in the everyday experience of young American children.</w:t>
      </w:r>
      <w:r w:rsidR="00D25383">
        <w:rPr>
          <w:rFonts w:eastAsia="Times New Roman" w:cs="Times New Roman"/>
          <w:kern w:val="0"/>
          <w:sz w:val="24"/>
          <w:szCs w:val="24"/>
          <w:lang w:eastAsia="en-GB"/>
          <w14:ligatures w14:val="none"/>
        </w:rPr>
        <w:t xml:space="preserve"> Available at: </w:t>
      </w:r>
      <w:hyperlink r:id="rId10" w:history="1">
        <w:r w:rsidR="00743708" w:rsidRPr="002612EE">
          <w:rPr>
            <w:rStyle w:val="Hyperlink"/>
            <w:rFonts w:eastAsia="Times New Roman" w:cs="Times New Roman"/>
            <w:kern w:val="0"/>
            <w:sz w:val="24"/>
            <w:szCs w:val="24"/>
            <w:lang w:eastAsia="en-GB"/>
            <w14:ligatures w14:val="none"/>
          </w:rPr>
          <w:t>https://psycnet.apa.org/record/1995-98021-000</w:t>
        </w:r>
      </w:hyperlink>
      <w:r w:rsidR="00743708">
        <w:rPr>
          <w:rFonts w:eastAsia="Times New Roman" w:cs="Times New Roman"/>
          <w:kern w:val="0"/>
          <w:sz w:val="24"/>
          <w:szCs w:val="24"/>
          <w:lang w:eastAsia="en-GB"/>
          <w14:ligatures w14:val="none"/>
        </w:rPr>
        <w:t xml:space="preserve"> (Accessed: 20</w:t>
      </w:r>
      <w:r w:rsidR="00743708" w:rsidRPr="00743708">
        <w:rPr>
          <w:rFonts w:eastAsia="Times New Roman" w:cs="Times New Roman"/>
          <w:kern w:val="0"/>
          <w:sz w:val="24"/>
          <w:szCs w:val="24"/>
          <w:vertAlign w:val="superscript"/>
          <w:lang w:eastAsia="en-GB"/>
          <w14:ligatures w14:val="none"/>
        </w:rPr>
        <w:t>th</w:t>
      </w:r>
      <w:r w:rsidR="00743708">
        <w:rPr>
          <w:rFonts w:eastAsia="Times New Roman" w:cs="Times New Roman"/>
          <w:kern w:val="0"/>
          <w:sz w:val="24"/>
          <w:szCs w:val="24"/>
          <w:lang w:eastAsia="en-GB"/>
          <w14:ligatures w14:val="none"/>
        </w:rPr>
        <w:t xml:space="preserve"> February 2024)</w:t>
      </w:r>
    </w:p>
    <w:p w14:paraId="4D4C79EB" w14:textId="5C73EDD2" w:rsidR="00EC596C" w:rsidRPr="00F122FC" w:rsidRDefault="00EC596C" w:rsidP="00842C01">
      <w:pPr>
        <w:spacing w:after="0"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Koons, E. </w:t>
      </w:r>
      <w:r w:rsidR="00F122FC">
        <w:rPr>
          <w:rFonts w:eastAsia="Times New Roman" w:cs="Times New Roman"/>
          <w:kern w:val="0"/>
          <w:sz w:val="24"/>
          <w:szCs w:val="24"/>
          <w:lang w:eastAsia="en-GB"/>
          <w14:ligatures w14:val="none"/>
        </w:rPr>
        <w:t xml:space="preserve">(No Date) </w:t>
      </w:r>
      <w:r w:rsidR="00F122FC">
        <w:rPr>
          <w:rFonts w:eastAsia="Times New Roman" w:cs="Times New Roman"/>
          <w:i/>
          <w:iCs/>
          <w:kern w:val="0"/>
          <w:sz w:val="24"/>
          <w:szCs w:val="24"/>
          <w:lang w:eastAsia="en-GB"/>
          <w14:ligatures w14:val="none"/>
        </w:rPr>
        <w:t xml:space="preserve">Understanding the 30 million word gap. </w:t>
      </w:r>
      <w:r w:rsidR="00F122FC">
        <w:rPr>
          <w:rFonts w:eastAsia="Times New Roman" w:cs="Times New Roman"/>
          <w:kern w:val="0"/>
          <w:sz w:val="24"/>
          <w:szCs w:val="24"/>
          <w:lang w:eastAsia="en-GB"/>
          <w14:ligatures w14:val="none"/>
        </w:rPr>
        <w:t xml:space="preserve">Available at: </w:t>
      </w:r>
      <w:hyperlink r:id="rId11" w:history="1">
        <w:r w:rsidR="002842FA" w:rsidRPr="002612EE">
          <w:rPr>
            <w:rStyle w:val="Hyperlink"/>
            <w:rFonts w:eastAsia="Times New Roman" w:cs="Times New Roman"/>
            <w:kern w:val="0"/>
            <w:sz w:val="24"/>
            <w:szCs w:val="24"/>
            <w:lang w:eastAsia="en-GB"/>
            <w14:ligatures w14:val="none"/>
          </w:rPr>
          <w:t>https://great-start.org/wp-content/uploads/2020/02/Understanding-the-30-Million-Word-Gap.pdf</w:t>
        </w:r>
      </w:hyperlink>
      <w:r w:rsidR="002842FA">
        <w:rPr>
          <w:rFonts w:eastAsia="Times New Roman" w:cs="Times New Roman"/>
          <w:kern w:val="0"/>
          <w:sz w:val="24"/>
          <w:szCs w:val="24"/>
          <w:lang w:eastAsia="en-GB"/>
          <w14:ligatures w14:val="none"/>
        </w:rPr>
        <w:t xml:space="preserve"> (Accessed: 26</w:t>
      </w:r>
      <w:r w:rsidR="002842FA" w:rsidRPr="002842FA">
        <w:rPr>
          <w:rFonts w:eastAsia="Times New Roman" w:cs="Times New Roman"/>
          <w:kern w:val="0"/>
          <w:sz w:val="24"/>
          <w:szCs w:val="24"/>
          <w:vertAlign w:val="superscript"/>
          <w:lang w:eastAsia="en-GB"/>
          <w14:ligatures w14:val="none"/>
        </w:rPr>
        <w:t>th</w:t>
      </w:r>
      <w:r w:rsidR="002842FA">
        <w:rPr>
          <w:rFonts w:eastAsia="Times New Roman" w:cs="Times New Roman"/>
          <w:kern w:val="0"/>
          <w:sz w:val="24"/>
          <w:szCs w:val="24"/>
          <w:lang w:eastAsia="en-GB"/>
          <w14:ligatures w14:val="none"/>
        </w:rPr>
        <w:t xml:space="preserve"> February 2024)</w:t>
      </w:r>
    </w:p>
    <w:p w14:paraId="6D70214F" w14:textId="2EDA2006" w:rsidR="0028024A" w:rsidRDefault="00466E55" w:rsidP="00842C01">
      <w:pPr>
        <w:spacing w:after="0"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Kumon (2022) </w:t>
      </w:r>
      <w:r>
        <w:rPr>
          <w:rFonts w:eastAsia="Times New Roman" w:cs="Times New Roman"/>
          <w:i/>
          <w:iCs/>
          <w:kern w:val="0"/>
          <w:sz w:val="24"/>
          <w:szCs w:val="24"/>
          <w:lang w:eastAsia="en-GB"/>
          <w14:ligatures w14:val="none"/>
        </w:rPr>
        <w:t xml:space="preserve">The benefits of storytelling. </w:t>
      </w:r>
      <w:r>
        <w:rPr>
          <w:rFonts w:eastAsia="Times New Roman" w:cs="Times New Roman"/>
          <w:kern w:val="0"/>
          <w:sz w:val="24"/>
          <w:szCs w:val="24"/>
          <w:lang w:eastAsia="en-GB"/>
          <w14:ligatures w14:val="none"/>
        </w:rPr>
        <w:t xml:space="preserve">Available at: </w:t>
      </w:r>
      <w:hyperlink r:id="rId12" w:history="1">
        <w:r w:rsidR="007B6856" w:rsidRPr="002612EE">
          <w:rPr>
            <w:rStyle w:val="Hyperlink"/>
            <w:rFonts w:eastAsia="Times New Roman" w:cs="Times New Roman"/>
            <w:kern w:val="0"/>
            <w:sz w:val="24"/>
            <w:szCs w:val="24"/>
            <w:lang w:eastAsia="en-GB"/>
            <w14:ligatures w14:val="none"/>
          </w:rPr>
          <w:t>https://www.kumon.co.uk/blog/the-benefits-of-storytelling/</w:t>
        </w:r>
      </w:hyperlink>
      <w:r w:rsidR="007B6856">
        <w:rPr>
          <w:rFonts w:eastAsia="Times New Roman" w:cs="Times New Roman"/>
          <w:kern w:val="0"/>
          <w:sz w:val="24"/>
          <w:szCs w:val="24"/>
          <w:lang w:eastAsia="en-GB"/>
          <w14:ligatures w14:val="none"/>
        </w:rPr>
        <w:t xml:space="preserve"> (Accessed: 15</w:t>
      </w:r>
      <w:r w:rsidR="007B6856" w:rsidRPr="007B6856">
        <w:rPr>
          <w:rFonts w:eastAsia="Times New Roman" w:cs="Times New Roman"/>
          <w:kern w:val="0"/>
          <w:sz w:val="24"/>
          <w:szCs w:val="24"/>
          <w:vertAlign w:val="superscript"/>
          <w:lang w:eastAsia="en-GB"/>
          <w14:ligatures w14:val="none"/>
        </w:rPr>
        <w:t>th</w:t>
      </w:r>
      <w:r w:rsidR="007B6856">
        <w:rPr>
          <w:rFonts w:eastAsia="Times New Roman" w:cs="Times New Roman"/>
          <w:kern w:val="0"/>
          <w:sz w:val="24"/>
          <w:szCs w:val="24"/>
          <w:lang w:eastAsia="en-GB"/>
          <w14:ligatures w14:val="none"/>
        </w:rPr>
        <w:t xml:space="preserve"> February 2024)</w:t>
      </w:r>
    </w:p>
    <w:p w14:paraId="5AD74520" w14:textId="4C3224FE" w:rsidR="00F86591" w:rsidRDefault="00F86591" w:rsidP="00842C01">
      <w:pPr>
        <w:spacing w:after="0"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Ra</w:t>
      </w:r>
      <w:r w:rsidR="002F7D27">
        <w:rPr>
          <w:rFonts w:eastAsia="Times New Roman" w:cs="Times New Roman"/>
          <w:kern w:val="0"/>
          <w:sz w:val="24"/>
          <w:szCs w:val="24"/>
          <w:lang w:eastAsia="en-GB"/>
          <w14:ligatures w14:val="none"/>
        </w:rPr>
        <w:t xml:space="preserve">nson, A. (2016) </w:t>
      </w:r>
      <w:r w:rsidR="00D76656">
        <w:rPr>
          <w:rFonts w:eastAsia="Times New Roman" w:cs="Times New Roman"/>
          <w:i/>
          <w:iCs/>
          <w:kern w:val="0"/>
          <w:sz w:val="24"/>
          <w:szCs w:val="24"/>
          <w:lang w:eastAsia="en-GB"/>
          <w14:ligatures w14:val="none"/>
        </w:rPr>
        <w:t xml:space="preserve">The importance of rhyme in early literacy development. </w:t>
      </w:r>
      <w:r w:rsidR="008A7289">
        <w:rPr>
          <w:rFonts w:eastAsia="Times New Roman" w:cs="Times New Roman"/>
          <w:kern w:val="0"/>
          <w:sz w:val="24"/>
          <w:szCs w:val="24"/>
          <w:lang w:eastAsia="en-GB"/>
          <w14:ligatures w14:val="none"/>
        </w:rPr>
        <w:t xml:space="preserve">Available at: </w:t>
      </w:r>
      <w:hyperlink r:id="rId13" w:history="1">
        <w:r w:rsidR="008A7289" w:rsidRPr="002612EE">
          <w:rPr>
            <w:rStyle w:val="Hyperlink"/>
            <w:rFonts w:eastAsia="Times New Roman" w:cs="Times New Roman"/>
            <w:kern w:val="0"/>
            <w:sz w:val="24"/>
            <w:szCs w:val="24"/>
            <w:lang w:eastAsia="en-GB"/>
            <w14:ligatures w14:val="none"/>
          </w:rPr>
          <w:t>https://theimaginationtree.com/the-importance-of-rhyme-in-early-literacy-development/</w:t>
        </w:r>
      </w:hyperlink>
      <w:r w:rsidR="008A7289">
        <w:rPr>
          <w:rFonts w:eastAsia="Times New Roman" w:cs="Times New Roman"/>
          <w:kern w:val="0"/>
          <w:sz w:val="24"/>
          <w:szCs w:val="24"/>
          <w:lang w:eastAsia="en-GB"/>
          <w14:ligatures w14:val="none"/>
        </w:rPr>
        <w:t xml:space="preserve"> (Accessed: 28</w:t>
      </w:r>
      <w:r w:rsidR="008A7289" w:rsidRPr="008A7289">
        <w:rPr>
          <w:rFonts w:eastAsia="Times New Roman" w:cs="Times New Roman"/>
          <w:kern w:val="0"/>
          <w:sz w:val="24"/>
          <w:szCs w:val="24"/>
          <w:vertAlign w:val="superscript"/>
          <w:lang w:eastAsia="en-GB"/>
          <w14:ligatures w14:val="none"/>
        </w:rPr>
        <w:t>th</w:t>
      </w:r>
      <w:r w:rsidR="008A7289">
        <w:rPr>
          <w:rFonts w:eastAsia="Times New Roman" w:cs="Times New Roman"/>
          <w:kern w:val="0"/>
          <w:sz w:val="24"/>
          <w:szCs w:val="24"/>
          <w:lang w:eastAsia="en-GB"/>
          <w14:ligatures w14:val="none"/>
        </w:rPr>
        <w:t xml:space="preserve"> February 2024)</w:t>
      </w:r>
    </w:p>
    <w:p w14:paraId="4D758F51" w14:textId="65CC68EA" w:rsidR="00A80996" w:rsidRPr="009D13B6" w:rsidRDefault="00A80996" w:rsidP="00842C01">
      <w:pPr>
        <w:spacing w:after="0"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Remmer, C. (</w:t>
      </w:r>
      <w:r w:rsidR="006725A1">
        <w:rPr>
          <w:rFonts w:eastAsia="Times New Roman" w:cs="Times New Roman"/>
          <w:kern w:val="0"/>
          <w:sz w:val="24"/>
          <w:szCs w:val="24"/>
          <w:lang w:eastAsia="en-GB"/>
          <w14:ligatures w14:val="none"/>
        </w:rPr>
        <w:t xml:space="preserve">No Date) </w:t>
      </w:r>
      <w:r w:rsidR="009D13B6" w:rsidRPr="009D13B6">
        <w:rPr>
          <w:rFonts w:eastAsia="Times New Roman" w:cs="Times New Roman"/>
          <w:i/>
          <w:iCs/>
          <w:kern w:val="0"/>
          <w:sz w:val="24"/>
          <w:szCs w:val="24"/>
          <w:lang w:eastAsia="en-GB"/>
          <w14:ligatures w14:val="none"/>
        </w:rPr>
        <w:t>Storytelling Tips for Teachers and Children</w:t>
      </w:r>
      <w:r w:rsidR="009D13B6" w:rsidRPr="009D13B6">
        <w:rPr>
          <w:rFonts w:eastAsia="Times New Roman" w:cs="Times New Roman"/>
          <w:i/>
          <w:iCs/>
          <w:kern w:val="0"/>
          <w:sz w:val="24"/>
          <w:szCs w:val="24"/>
          <w:lang w:eastAsia="en-GB"/>
          <w14:ligatures w14:val="none"/>
        </w:rPr>
        <w:t xml:space="preserve">. </w:t>
      </w:r>
      <w:r w:rsidR="009D13B6">
        <w:rPr>
          <w:rFonts w:eastAsia="Times New Roman" w:cs="Times New Roman"/>
          <w:kern w:val="0"/>
          <w:sz w:val="24"/>
          <w:szCs w:val="24"/>
          <w:lang w:eastAsia="en-GB"/>
          <w14:ligatures w14:val="none"/>
        </w:rPr>
        <w:t xml:space="preserve">Available at: </w:t>
      </w:r>
      <w:hyperlink r:id="rId14" w:history="1">
        <w:r w:rsidR="008A2360" w:rsidRPr="002612EE">
          <w:rPr>
            <w:rStyle w:val="Hyperlink"/>
            <w:rFonts w:eastAsia="Times New Roman" w:cs="Times New Roman"/>
            <w:kern w:val="0"/>
            <w:sz w:val="24"/>
            <w:szCs w:val="24"/>
            <w:lang w:eastAsia="en-GB"/>
            <w14:ligatures w14:val="none"/>
          </w:rPr>
          <w:t>https://www.twinkl.co.uk/blog/11-12-20-storytelling-tips-for-teachers-and-children</w:t>
        </w:r>
      </w:hyperlink>
      <w:r w:rsidR="008A2360">
        <w:rPr>
          <w:rFonts w:eastAsia="Times New Roman" w:cs="Times New Roman"/>
          <w:kern w:val="0"/>
          <w:sz w:val="24"/>
          <w:szCs w:val="24"/>
          <w:lang w:eastAsia="en-GB"/>
          <w14:ligatures w14:val="none"/>
        </w:rPr>
        <w:t xml:space="preserve"> (</w:t>
      </w:r>
      <w:r w:rsidR="00536130">
        <w:rPr>
          <w:rFonts w:eastAsia="Times New Roman" w:cs="Times New Roman"/>
          <w:kern w:val="0"/>
          <w:sz w:val="24"/>
          <w:szCs w:val="24"/>
          <w:lang w:eastAsia="en-GB"/>
          <w14:ligatures w14:val="none"/>
        </w:rPr>
        <w:t>Accessed</w:t>
      </w:r>
      <w:r w:rsidR="008A2360">
        <w:rPr>
          <w:rFonts w:eastAsia="Times New Roman" w:cs="Times New Roman"/>
          <w:kern w:val="0"/>
          <w:sz w:val="24"/>
          <w:szCs w:val="24"/>
          <w:lang w:eastAsia="en-GB"/>
          <w14:ligatures w14:val="none"/>
        </w:rPr>
        <w:t xml:space="preserve">: </w:t>
      </w:r>
      <w:r w:rsidR="00536130">
        <w:rPr>
          <w:rFonts w:eastAsia="Times New Roman" w:cs="Times New Roman"/>
          <w:kern w:val="0"/>
          <w:sz w:val="24"/>
          <w:szCs w:val="24"/>
          <w:lang w:eastAsia="en-GB"/>
          <w14:ligatures w14:val="none"/>
        </w:rPr>
        <w:t>26</w:t>
      </w:r>
      <w:r w:rsidR="00536130" w:rsidRPr="00536130">
        <w:rPr>
          <w:rFonts w:eastAsia="Times New Roman" w:cs="Times New Roman"/>
          <w:kern w:val="0"/>
          <w:sz w:val="24"/>
          <w:szCs w:val="24"/>
          <w:vertAlign w:val="superscript"/>
          <w:lang w:eastAsia="en-GB"/>
          <w14:ligatures w14:val="none"/>
        </w:rPr>
        <w:t>th</w:t>
      </w:r>
      <w:r w:rsidR="00536130">
        <w:rPr>
          <w:rFonts w:eastAsia="Times New Roman" w:cs="Times New Roman"/>
          <w:kern w:val="0"/>
          <w:sz w:val="24"/>
          <w:szCs w:val="24"/>
          <w:lang w:eastAsia="en-GB"/>
          <w14:ligatures w14:val="none"/>
        </w:rPr>
        <w:t xml:space="preserve"> February 2024)</w:t>
      </w:r>
    </w:p>
    <w:p w14:paraId="0D051727" w14:textId="40F1C1DA" w:rsidR="00571BAA" w:rsidRPr="00B12D07" w:rsidRDefault="00571BAA" w:rsidP="00842C01">
      <w:pPr>
        <w:spacing w:after="0"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lastRenderedPageBreak/>
        <w:t>Tasneem, S. (2019)</w:t>
      </w:r>
      <w:r w:rsidR="00B12D07">
        <w:rPr>
          <w:rFonts w:eastAsia="Times New Roman" w:cs="Times New Roman"/>
          <w:kern w:val="0"/>
          <w:sz w:val="24"/>
          <w:szCs w:val="24"/>
          <w:lang w:eastAsia="en-GB"/>
          <w14:ligatures w14:val="none"/>
        </w:rPr>
        <w:t xml:space="preserve"> </w:t>
      </w:r>
      <w:r w:rsidR="00B12D07" w:rsidRPr="00B12D07">
        <w:rPr>
          <w:rFonts w:eastAsia="Times New Roman" w:cs="Times New Roman"/>
          <w:i/>
          <w:iCs/>
          <w:kern w:val="0"/>
          <w:sz w:val="24"/>
          <w:szCs w:val="24"/>
          <w:lang w:eastAsia="en-GB"/>
          <w14:ligatures w14:val="none"/>
        </w:rPr>
        <w:t>Ways to Master Storytelling Method for Kids</w:t>
      </w:r>
      <w:r w:rsidR="00B12D07">
        <w:rPr>
          <w:rFonts w:eastAsia="Times New Roman" w:cs="Times New Roman"/>
          <w:i/>
          <w:iCs/>
          <w:kern w:val="0"/>
          <w:sz w:val="24"/>
          <w:szCs w:val="24"/>
          <w:lang w:eastAsia="en-GB"/>
          <w14:ligatures w14:val="none"/>
        </w:rPr>
        <w:t xml:space="preserve">. </w:t>
      </w:r>
      <w:r w:rsidR="00B12D07">
        <w:rPr>
          <w:rFonts w:eastAsia="Times New Roman" w:cs="Times New Roman"/>
          <w:kern w:val="0"/>
          <w:sz w:val="24"/>
          <w:szCs w:val="24"/>
          <w:lang w:eastAsia="en-GB"/>
          <w14:ligatures w14:val="none"/>
        </w:rPr>
        <w:t xml:space="preserve">Available at: </w:t>
      </w:r>
      <w:hyperlink r:id="rId15" w:history="1">
        <w:r w:rsidR="00B12D07" w:rsidRPr="002612EE">
          <w:rPr>
            <w:rStyle w:val="Hyperlink"/>
            <w:rFonts w:eastAsia="Times New Roman" w:cs="Times New Roman"/>
            <w:kern w:val="0"/>
            <w:sz w:val="24"/>
            <w:szCs w:val="24"/>
            <w:lang w:eastAsia="en-GB"/>
            <w14:ligatures w14:val="none"/>
          </w:rPr>
          <w:t>https://spellquiz.com/blog/storytelling-method</w:t>
        </w:r>
      </w:hyperlink>
      <w:r w:rsidR="00B12D07">
        <w:rPr>
          <w:rFonts w:eastAsia="Times New Roman" w:cs="Times New Roman"/>
          <w:kern w:val="0"/>
          <w:sz w:val="24"/>
          <w:szCs w:val="24"/>
          <w:lang w:eastAsia="en-GB"/>
          <w14:ligatures w14:val="none"/>
        </w:rPr>
        <w:t xml:space="preserve"> (Accessed: 24</w:t>
      </w:r>
      <w:r w:rsidR="00B12D07" w:rsidRPr="00B12D07">
        <w:rPr>
          <w:rFonts w:eastAsia="Times New Roman" w:cs="Times New Roman"/>
          <w:kern w:val="0"/>
          <w:sz w:val="24"/>
          <w:szCs w:val="24"/>
          <w:vertAlign w:val="superscript"/>
          <w:lang w:eastAsia="en-GB"/>
          <w14:ligatures w14:val="none"/>
        </w:rPr>
        <w:t>th</w:t>
      </w:r>
      <w:r w:rsidR="00B12D07">
        <w:rPr>
          <w:rFonts w:eastAsia="Times New Roman" w:cs="Times New Roman"/>
          <w:kern w:val="0"/>
          <w:sz w:val="24"/>
          <w:szCs w:val="24"/>
          <w:lang w:eastAsia="en-GB"/>
          <w14:ligatures w14:val="none"/>
        </w:rPr>
        <w:t xml:space="preserve"> February 2024)</w:t>
      </w:r>
    </w:p>
    <w:p w14:paraId="4F1BE93A" w14:textId="771859D4" w:rsidR="001A3C05" w:rsidRDefault="000718CF" w:rsidP="00406AB7">
      <w:pPr>
        <w:spacing w:after="0"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Thibert, M. (2024) </w:t>
      </w:r>
      <w:r w:rsidR="00E52CAF">
        <w:rPr>
          <w:rFonts w:eastAsia="Times New Roman" w:cs="Times New Roman"/>
          <w:i/>
          <w:iCs/>
          <w:kern w:val="0"/>
          <w:sz w:val="24"/>
          <w:szCs w:val="24"/>
          <w:lang w:eastAsia="en-GB"/>
          <w14:ligatures w14:val="none"/>
        </w:rPr>
        <w:t xml:space="preserve">Different methods for storytelling. </w:t>
      </w:r>
      <w:r w:rsidR="00E52CAF">
        <w:rPr>
          <w:rFonts w:eastAsia="Times New Roman" w:cs="Times New Roman"/>
          <w:kern w:val="0"/>
          <w:sz w:val="24"/>
          <w:szCs w:val="24"/>
          <w:lang w:eastAsia="en-GB"/>
          <w14:ligatures w14:val="none"/>
        </w:rPr>
        <w:t xml:space="preserve">Available at: </w:t>
      </w:r>
      <w:hyperlink r:id="rId16" w:history="1">
        <w:r w:rsidR="005E27F0" w:rsidRPr="002612EE">
          <w:rPr>
            <w:rStyle w:val="Hyperlink"/>
            <w:rFonts w:eastAsia="Times New Roman" w:cs="Times New Roman"/>
            <w:kern w:val="0"/>
            <w:sz w:val="24"/>
            <w:szCs w:val="24"/>
            <w:lang w:eastAsia="en-GB"/>
            <w14:ligatures w14:val="none"/>
          </w:rPr>
          <w:t>https://www.educatall.com/page/683/Different-methods-for-storytelling.html#:~:text=Storytelling%20with%20movement&amp;text=Encourage%20children%20to%20make%20a,when%20a%20door%20is%20opened</w:t>
        </w:r>
      </w:hyperlink>
      <w:r w:rsidR="005E27F0">
        <w:rPr>
          <w:rFonts w:eastAsia="Times New Roman" w:cs="Times New Roman"/>
          <w:kern w:val="0"/>
          <w:sz w:val="24"/>
          <w:szCs w:val="24"/>
          <w:lang w:eastAsia="en-GB"/>
          <w14:ligatures w14:val="none"/>
        </w:rPr>
        <w:t xml:space="preserve"> (Accessed: 1</w:t>
      </w:r>
      <w:r w:rsidR="005E27F0" w:rsidRPr="005E27F0">
        <w:rPr>
          <w:rFonts w:eastAsia="Times New Roman" w:cs="Times New Roman"/>
          <w:kern w:val="0"/>
          <w:sz w:val="24"/>
          <w:szCs w:val="24"/>
          <w:vertAlign w:val="superscript"/>
          <w:lang w:eastAsia="en-GB"/>
          <w14:ligatures w14:val="none"/>
        </w:rPr>
        <w:t>st</w:t>
      </w:r>
      <w:r w:rsidR="005E27F0">
        <w:rPr>
          <w:rFonts w:eastAsia="Times New Roman" w:cs="Times New Roman"/>
          <w:kern w:val="0"/>
          <w:sz w:val="24"/>
          <w:szCs w:val="24"/>
          <w:lang w:eastAsia="en-GB"/>
          <w14:ligatures w14:val="none"/>
        </w:rPr>
        <w:t xml:space="preserve"> March 2024)</w:t>
      </w:r>
    </w:p>
    <w:p w14:paraId="309F7411" w14:textId="7244BCDB" w:rsidR="00EA741A" w:rsidRDefault="00EA741A" w:rsidP="00406AB7">
      <w:pPr>
        <w:spacing w:after="0"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Twinkl (No Date) </w:t>
      </w:r>
      <w:r>
        <w:rPr>
          <w:rFonts w:eastAsia="Times New Roman" w:cs="Times New Roman"/>
          <w:i/>
          <w:iCs/>
          <w:kern w:val="0"/>
          <w:sz w:val="24"/>
          <w:szCs w:val="24"/>
          <w:lang w:eastAsia="en-GB"/>
          <w14:ligatures w14:val="none"/>
        </w:rPr>
        <w:t xml:space="preserve">What is the DCF Wales? </w:t>
      </w:r>
      <w:r>
        <w:rPr>
          <w:rFonts w:eastAsia="Times New Roman" w:cs="Times New Roman"/>
          <w:kern w:val="0"/>
          <w:sz w:val="24"/>
          <w:szCs w:val="24"/>
          <w:lang w:eastAsia="en-GB"/>
          <w14:ligatures w14:val="none"/>
        </w:rPr>
        <w:t>A</w:t>
      </w:r>
      <w:r w:rsidR="00E61117">
        <w:rPr>
          <w:rFonts w:eastAsia="Times New Roman" w:cs="Times New Roman"/>
          <w:kern w:val="0"/>
          <w:sz w:val="24"/>
          <w:szCs w:val="24"/>
          <w:lang w:eastAsia="en-GB"/>
          <w14:ligatures w14:val="none"/>
        </w:rPr>
        <w:t xml:space="preserve">vailable at: </w:t>
      </w:r>
      <w:hyperlink r:id="rId17" w:history="1">
        <w:r w:rsidR="00E61117" w:rsidRPr="002612EE">
          <w:rPr>
            <w:rStyle w:val="Hyperlink"/>
            <w:rFonts w:eastAsia="Times New Roman" w:cs="Times New Roman"/>
            <w:kern w:val="0"/>
            <w:sz w:val="24"/>
            <w:szCs w:val="24"/>
            <w:lang w:eastAsia="en-GB"/>
            <w14:ligatures w14:val="none"/>
          </w:rPr>
          <w:t>https://www.twinkl.co.uk/teaching-wiki/dcf-wales</w:t>
        </w:r>
      </w:hyperlink>
      <w:r w:rsidR="00E61117">
        <w:rPr>
          <w:rFonts w:eastAsia="Times New Roman" w:cs="Times New Roman"/>
          <w:kern w:val="0"/>
          <w:sz w:val="24"/>
          <w:szCs w:val="24"/>
          <w:lang w:eastAsia="en-GB"/>
          <w14:ligatures w14:val="none"/>
        </w:rPr>
        <w:t xml:space="preserve"> (Accessed: 20</w:t>
      </w:r>
      <w:r w:rsidR="00E61117" w:rsidRPr="00E61117">
        <w:rPr>
          <w:rFonts w:eastAsia="Times New Roman" w:cs="Times New Roman"/>
          <w:kern w:val="0"/>
          <w:sz w:val="24"/>
          <w:szCs w:val="24"/>
          <w:vertAlign w:val="superscript"/>
          <w:lang w:eastAsia="en-GB"/>
          <w14:ligatures w14:val="none"/>
        </w:rPr>
        <w:t>th</w:t>
      </w:r>
      <w:r w:rsidR="00E61117">
        <w:rPr>
          <w:rFonts w:eastAsia="Times New Roman" w:cs="Times New Roman"/>
          <w:kern w:val="0"/>
          <w:sz w:val="24"/>
          <w:szCs w:val="24"/>
          <w:lang w:eastAsia="en-GB"/>
          <w14:ligatures w14:val="none"/>
        </w:rPr>
        <w:t xml:space="preserve"> February 2024)</w:t>
      </w:r>
    </w:p>
    <w:p w14:paraId="4F21CE2D" w14:textId="523F4F7A" w:rsidR="00A02117" w:rsidRPr="00EA741A" w:rsidRDefault="00A02117" w:rsidP="00406AB7">
      <w:pPr>
        <w:spacing w:after="0" w:line="240" w:lineRule="auto"/>
        <w:rPr>
          <w:rFonts w:eastAsia="Times New Roman" w:cs="Times New Roman"/>
          <w:kern w:val="0"/>
          <w:sz w:val="24"/>
          <w:szCs w:val="24"/>
          <w:lang w:eastAsia="en-GB"/>
          <w14:ligatures w14:val="none"/>
        </w:rPr>
      </w:pPr>
      <w:proofErr w:type="spellStart"/>
      <w:r>
        <w:rPr>
          <w:rFonts w:eastAsia="Times New Roman" w:cs="Times New Roman"/>
          <w:kern w:val="0"/>
          <w:sz w:val="24"/>
          <w:szCs w:val="24"/>
          <w:lang w:eastAsia="en-GB"/>
          <w14:ligatures w14:val="none"/>
        </w:rPr>
        <w:t>Vaa</w:t>
      </w:r>
      <w:r w:rsidR="00AC4D8B">
        <w:rPr>
          <w:rFonts w:eastAsia="Times New Roman" w:cs="Times New Roman"/>
          <w:kern w:val="0"/>
          <w:sz w:val="24"/>
          <w:szCs w:val="24"/>
          <w:lang w:eastAsia="en-GB"/>
          <w14:ligatures w14:val="none"/>
        </w:rPr>
        <w:t>htoranta</w:t>
      </w:r>
      <w:proofErr w:type="spellEnd"/>
      <w:r w:rsidR="00AC4D8B">
        <w:rPr>
          <w:rFonts w:eastAsia="Times New Roman" w:cs="Times New Roman"/>
          <w:kern w:val="0"/>
          <w:sz w:val="24"/>
          <w:szCs w:val="24"/>
          <w:lang w:eastAsia="en-GB"/>
          <w14:ligatures w14:val="none"/>
        </w:rPr>
        <w:t xml:space="preserve">, E </w:t>
      </w:r>
      <w:r w:rsidR="00AC4D8B" w:rsidRPr="00AC4D8B">
        <w:rPr>
          <w:rFonts w:eastAsia="Times New Roman" w:cs="Times New Roman"/>
          <w:i/>
          <w:iCs/>
          <w:kern w:val="0"/>
          <w:sz w:val="24"/>
          <w:szCs w:val="24"/>
          <w:lang w:eastAsia="en-GB"/>
          <w14:ligatures w14:val="none"/>
        </w:rPr>
        <w:t>et al.</w:t>
      </w:r>
      <w:r w:rsidR="00AC4D8B">
        <w:rPr>
          <w:rFonts w:eastAsia="Times New Roman" w:cs="Times New Roman"/>
          <w:kern w:val="0"/>
          <w:sz w:val="24"/>
          <w:szCs w:val="24"/>
          <w:lang w:eastAsia="en-GB"/>
          <w14:ligatures w14:val="none"/>
        </w:rPr>
        <w:t xml:space="preserve"> (2019)</w:t>
      </w:r>
      <w:r w:rsidR="007D6D17" w:rsidRPr="007D6D17">
        <w:t xml:space="preserve"> </w:t>
      </w:r>
      <w:r w:rsidR="007D6D17" w:rsidRPr="007D6D17">
        <w:rPr>
          <w:rFonts w:eastAsia="Times New Roman" w:cs="Times New Roman"/>
          <w:i/>
          <w:iCs/>
          <w:kern w:val="0"/>
          <w:sz w:val="24"/>
          <w:szCs w:val="24"/>
          <w:lang w:eastAsia="en-GB"/>
          <w14:ligatures w14:val="none"/>
        </w:rPr>
        <w:t>Interactive Elaborative Storytelling: Engaging Children as Storytellers to Foster Vocabulary</w:t>
      </w:r>
      <w:r w:rsidR="007D6D17" w:rsidRPr="007D6D17">
        <w:rPr>
          <w:rFonts w:eastAsia="Times New Roman" w:cs="Times New Roman"/>
          <w:i/>
          <w:iCs/>
          <w:kern w:val="0"/>
          <w:sz w:val="24"/>
          <w:szCs w:val="24"/>
          <w:lang w:eastAsia="en-GB"/>
          <w14:ligatures w14:val="none"/>
        </w:rPr>
        <w:t>.</w:t>
      </w:r>
      <w:r w:rsidR="00AC4D8B">
        <w:rPr>
          <w:rFonts w:eastAsia="Times New Roman" w:cs="Times New Roman"/>
          <w:kern w:val="0"/>
          <w:sz w:val="24"/>
          <w:szCs w:val="24"/>
          <w:lang w:eastAsia="en-GB"/>
          <w14:ligatures w14:val="none"/>
        </w:rPr>
        <w:t xml:space="preserve"> Available at: </w:t>
      </w:r>
      <w:hyperlink r:id="rId18" w:history="1">
        <w:r w:rsidR="007D6D17" w:rsidRPr="002612EE">
          <w:rPr>
            <w:rStyle w:val="Hyperlink"/>
            <w:rFonts w:eastAsia="Times New Roman" w:cs="Times New Roman"/>
            <w:kern w:val="0"/>
            <w:sz w:val="24"/>
            <w:szCs w:val="24"/>
            <w:lang w:eastAsia="en-GB"/>
            <w14:ligatures w14:val="none"/>
          </w:rPr>
          <w:t>https://www.ncbi.nlm.nih.gov/pmc/articles/PMC6648006/</w:t>
        </w:r>
      </w:hyperlink>
      <w:r w:rsidR="007D6D17">
        <w:rPr>
          <w:rFonts w:eastAsia="Times New Roman" w:cs="Times New Roman"/>
          <w:kern w:val="0"/>
          <w:sz w:val="24"/>
          <w:szCs w:val="24"/>
          <w:lang w:eastAsia="en-GB"/>
          <w14:ligatures w14:val="none"/>
        </w:rPr>
        <w:t xml:space="preserve"> </w:t>
      </w:r>
      <w:r w:rsidR="00C17389">
        <w:rPr>
          <w:rFonts w:eastAsia="Times New Roman" w:cs="Times New Roman"/>
          <w:kern w:val="0"/>
          <w:sz w:val="24"/>
          <w:szCs w:val="24"/>
          <w:lang w:eastAsia="en-GB"/>
          <w14:ligatures w14:val="none"/>
        </w:rPr>
        <w:t>(Accessed: 26</w:t>
      </w:r>
      <w:r w:rsidR="00C17389" w:rsidRPr="00C17389">
        <w:rPr>
          <w:rFonts w:eastAsia="Times New Roman" w:cs="Times New Roman"/>
          <w:kern w:val="0"/>
          <w:sz w:val="24"/>
          <w:szCs w:val="24"/>
          <w:vertAlign w:val="superscript"/>
          <w:lang w:eastAsia="en-GB"/>
          <w14:ligatures w14:val="none"/>
        </w:rPr>
        <w:t>th</w:t>
      </w:r>
      <w:r w:rsidR="00C17389">
        <w:rPr>
          <w:rFonts w:eastAsia="Times New Roman" w:cs="Times New Roman"/>
          <w:kern w:val="0"/>
          <w:sz w:val="24"/>
          <w:szCs w:val="24"/>
          <w:lang w:eastAsia="en-GB"/>
          <w14:ligatures w14:val="none"/>
        </w:rPr>
        <w:t xml:space="preserve"> February 2024) </w:t>
      </w:r>
    </w:p>
    <w:p w14:paraId="0013C2FF" w14:textId="6EA70181" w:rsidR="00406AB7" w:rsidRDefault="00406AB7" w:rsidP="00406AB7">
      <w:pPr>
        <w:spacing w:after="0"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Welsh Government (201</w:t>
      </w:r>
      <w:r w:rsidR="005D4297">
        <w:rPr>
          <w:rFonts w:eastAsia="Times New Roman" w:cs="Times New Roman"/>
          <w:kern w:val="0"/>
          <w:sz w:val="24"/>
          <w:szCs w:val="24"/>
          <w:lang w:eastAsia="en-GB"/>
          <w14:ligatures w14:val="none"/>
        </w:rPr>
        <w:t xml:space="preserve">8) </w:t>
      </w:r>
      <w:r w:rsidR="005D4297">
        <w:rPr>
          <w:rFonts w:eastAsia="Times New Roman" w:cs="Times New Roman"/>
          <w:i/>
          <w:iCs/>
          <w:kern w:val="0"/>
          <w:sz w:val="24"/>
          <w:szCs w:val="24"/>
          <w:lang w:eastAsia="en-GB"/>
          <w14:ligatures w14:val="none"/>
        </w:rPr>
        <w:t xml:space="preserve">Digital Competence Framework guidance. </w:t>
      </w:r>
      <w:r w:rsidR="005D4297">
        <w:rPr>
          <w:rFonts w:eastAsia="Times New Roman" w:cs="Times New Roman"/>
          <w:kern w:val="0"/>
          <w:sz w:val="24"/>
          <w:szCs w:val="24"/>
          <w:lang w:eastAsia="en-GB"/>
          <w14:ligatures w14:val="none"/>
        </w:rPr>
        <w:t xml:space="preserve">Available at: </w:t>
      </w:r>
      <w:hyperlink r:id="rId19" w:history="1">
        <w:r w:rsidR="004A35A3" w:rsidRPr="002612EE">
          <w:rPr>
            <w:rStyle w:val="Hyperlink"/>
            <w:rFonts w:eastAsia="Times New Roman" w:cs="Times New Roman"/>
            <w:kern w:val="0"/>
            <w:sz w:val="24"/>
            <w:szCs w:val="24"/>
            <w:lang w:eastAsia="en-GB"/>
            <w14:ligatures w14:val="none"/>
          </w:rPr>
          <w:t>https://hwb.gov.wales/api/storage/337437b8-cfe3-4305-ae32-f47ad82f3e76/digital-competence-framework-guidance-2018.pdf</w:t>
        </w:r>
      </w:hyperlink>
      <w:r w:rsidR="004A35A3">
        <w:rPr>
          <w:rFonts w:eastAsia="Times New Roman" w:cs="Times New Roman"/>
          <w:kern w:val="0"/>
          <w:sz w:val="24"/>
          <w:szCs w:val="24"/>
          <w:lang w:eastAsia="en-GB"/>
          <w14:ligatures w14:val="none"/>
        </w:rPr>
        <w:t xml:space="preserve"> (Accessed: 18</w:t>
      </w:r>
      <w:r w:rsidR="004A35A3" w:rsidRPr="004A35A3">
        <w:rPr>
          <w:rFonts w:eastAsia="Times New Roman" w:cs="Times New Roman"/>
          <w:kern w:val="0"/>
          <w:sz w:val="24"/>
          <w:szCs w:val="24"/>
          <w:vertAlign w:val="superscript"/>
          <w:lang w:eastAsia="en-GB"/>
          <w14:ligatures w14:val="none"/>
        </w:rPr>
        <w:t>th</w:t>
      </w:r>
      <w:r w:rsidR="004A35A3">
        <w:rPr>
          <w:rFonts w:eastAsia="Times New Roman" w:cs="Times New Roman"/>
          <w:kern w:val="0"/>
          <w:sz w:val="24"/>
          <w:szCs w:val="24"/>
          <w:lang w:eastAsia="en-GB"/>
          <w14:ligatures w14:val="none"/>
        </w:rPr>
        <w:t xml:space="preserve"> February 2024)</w:t>
      </w:r>
    </w:p>
    <w:p w14:paraId="349BC82D" w14:textId="77777777" w:rsidR="00BB6319" w:rsidRDefault="00BB6319" w:rsidP="00406AB7">
      <w:pPr>
        <w:spacing w:after="0" w:line="240" w:lineRule="auto"/>
        <w:rPr>
          <w:rFonts w:eastAsia="Times New Roman" w:cs="Times New Roman"/>
          <w:kern w:val="0"/>
          <w:sz w:val="24"/>
          <w:szCs w:val="24"/>
          <w:lang w:eastAsia="en-GB"/>
          <w14:ligatures w14:val="none"/>
        </w:rPr>
      </w:pPr>
    </w:p>
    <w:p w14:paraId="2F650E9F" w14:textId="6410248B" w:rsidR="00325978" w:rsidRDefault="00325978" w:rsidP="00406AB7">
      <w:pPr>
        <w:spacing w:after="0" w:line="240" w:lineRule="auto"/>
        <w:rPr>
          <w:rFonts w:eastAsia="Times New Roman" w:cs="Times New Roman"/>
          <w:kern w:val="0"/>
          <w:sz w:val="24"/>
          <w:szCs w:val="24"/>
          <w:u w:val="single"/>
          <w:lang w:eastAsia="en-GB"/>
          <w14:ligatures w14:val="none"/>
        </w:rPr>
      </w:pPr>
      <w:r w:rsidRPr="00325978">
        <w:rPr>
          <w:rFonts w:eastAsia="Times New Roman" w:cs="Times New Roman"/>
          <w:kern w:val="0"/>
          <w:sz w:val="24"/>
          <w:szCs w:val="24"/>
          <w:u w:val="single"/>
          <w:lang w:eastAsia="en-GB"/>
          <w14:ligatures w14:val="none"/>
        </w:rPr>
        <w:t>Book Reference</w:t>
      </w:r>
    </w:p>
    <w:p w14:paraId="5FF1632E" w14:textId="516A765C" w:rsidR="00BB6319" w:rsidRPr="005E3F1F" w:rsidRDefault="00DD24A5" w:rsidP="00406AB7">
      <w:pPr>
        <w:spacing w:after="0"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Ross, T. (</w:t>
      </w:r>
      <w:r w:rsidR="005E3F1F">
        <w:rPr>
          <w:rFonts w:eastAsia="Times New Roman" w:cs="Times New Roman"/>
          <w:kern w:val="0"/>
          <w:sz w:val="24"/>
          <w:szCs w:val="24"/>
          <w:lang w:eastAsia="en-GB"/>
          <w14:ligatures w14:val="none"/>
        </w:rPr>
        <w:t xml:space="preserve">2008) </w:t>
      </w:r>
      <w:r w:rsidR="005E3F1F">
        <w:rPr>
          <w:rFonts w:eastAsia="Times New Roman" w:cs="Times New Roman"/>
          <w:i/>
          <w:iCs/>
          <w:kern w:val="0"/>
          <w:sz w:val="24"/>
          <w:szCs w:val="24"/>
          <w:lang w:eastAsia="en-GB"/>
          <w14:ligatures w14:val="none"/>
        </w:rPr>
        <w:t xml:space="preserve">My First Nursery Stories. </w:t>
      </w:r>
      <w:r w:rsidR="005E3F1F">
        <w:rPr>
          <w:rFonts w:eastAsia="Times New Roman" w:cs="Times New Roman"/>
          <w:kern w:val="0"/>
          <w:sz w:val="24"/>
          <w:szCs w:val="24"/>
          <w:lang w:eastAsia="en-GB"/>
          <w14:ligatures w14:val="none"/>
        </w:rPr>
        <w:t>(Accessed: 20</w:t>
      </w:r>
      <w:r w:rsidR="005E3F1F" w:rsidRPr="005E3F1F">
        <w:rPr>
          <w:rFonts w:eastAsia="Times New Roman" w:cs="Times New Roman"/>
          <w:kern w:val="0"/>
          <w:sz w:val="24"/>
          <w:szCs w:val="24"/>
          <w:vertAlign w:val="superscript"/>
          <w:lang w:eastAsia="en-GB"/>
          <w14:ligatures w14:val="none"/>
        </w:rPr>
        <w:t>th</w:t>
      </w:r>
      <w:r w:rsidR="005E3F1F">
        <w:rPr>
          <w:rFonts w:eastAsia="Times New Roman" w:cs="Times New Roman"/>
          <w:kern w:val="0"/>
          <w:sz w:val="24"/>
          <w:szCs w:val="24"/>
          <w:lang w:eastAsia="en-GB"/>
          <w14:ligatures w14:val="none"/>
        </w:rPr>
        <w:t xml:space="preserve"> February 2024)</w:t>
      </w:r>
    </w:p>
    <w:p w14:paraId="4ABD4A40" w14:textId="6906920F" w:rsidR="00BB6319" w:rsidRPr="00325978" w:rsidRDefault="00325978" w:rsidP="00406AB7">
      <w:pPr>
        <w:spacing w:after="0" w:line="240" w:lineRule="auto"/>
        <w:rPr>
          <w:rFonts w:eastAsia="Times New Roman" w:cs="Times New Roman"/>
          <w:kern w:val="0"/>
          <w:sz w:val="24"/>
          <w:szCs w:val="24"/>
          <w:u w:val="single"/>
          <w:lang w:eastAsia="en-GB"/>
          <w14:ligatures w14:val="none"/>
        </w:rPr>
      </w:pPr>
      <w:r w:rsidRPr="00325978">
        <w:rPr>
          <w:rFonts w:eastAsia="Times New Roman" w:cs="Times New Roman"/>
          <w:kern w:val="0"/>
          <w:sz w:val="24"/>
          <w:szCs w:val="24"/>
          <w:u w:val="single"/>
          <w:lang w:eastAsia="en-GB"/>
          <w14:ligatures w14:val="none"/>
        </w:rPr>
        <w:t>Digital Book Reference</w:t>
      </w:r>
    </w:p>
    <w:p w14:paraId="6D88D0A4" w14:textId="34DDC60B" w:rsidR="00BB6319" w:rsidRPr="00AA2C08" w:rsidRDefault="00B01BA6" w:rsidP="00406AB7">
      <w:pPr>
        <w:spacing w:after="0"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Shah, I. (</w:t>
      </w:r>
      <w:r w:rsidR="00AA2C08">
        <w:rPr>
          <w:rFonts w:eastAsia="Times New Roman" w:cs="Times New Roman"/>
          <w:kern w:val="0"/>
          <w:sz w:val="24"/>
          <w:szCs w:val="24"/>
          <w:lang w:eastAsia="en-GB"/>
          <w14:ligatures w14:val="none"/>
        </w:rPr>
        <w:t xml:space="preserve">No Date) </w:t>
      </w:r>
      <w:r w:rsidR="00AA2C08">
        <w:rPr>
          <w:rFonts w:eastAsia="Times New Roman" w:cs="Times New Roman"/>
          <w:i/>
          <w:iCs/>
          <w:kern w:val="0"/>
          <w:sz w:val="24"/>
          <w:szCs w:val="24"/>
          <w:lang w:eastAsia="en-GB"/>
          <w14:ligatures w14:val="none"/>
        </w:rPr>
        <w:t xml:space="preserve">The Ants and the Pen. </w:t>
      </w:r>
      <w:r w:rsidR="00AA2C08">
        <w:rPr>
          <w:rFonts w:eastAsia="Times New Roman" w:cs="Times New Roman"/>
          <w:kern w:val="0"/>
          <w:sz w:val="24"/>
          <w:szCs w:val="24"/>
          <w:lang w:eastAsia="en-GB"/>
          <w14:ligatures w14:val="none"/>
        </w:rPr>
        <w:t xml:space="preserve">(Accessed: </w:t>
      </w:r>
      <w:r w:rsidR="00D17D29">
        <w:rPr>
          <w:rFonts w:eastAsia="Times New Roman" w:cs="Times New Roman"/>
          <w:kern w:val="0"/>
          <w:sz w:val="24"/>
          <w:szCs w:val="24"/>
          <w:lang w:eastAsia="en-GB"/>
          <w14:ligatures w14:val="none"/>
        </w:rPr>
        <w:t>16</w:t>
      </w:r>
      <w:r w:rsidR="00D17D29" w:rsidRPr="00D17D29">
        <w:rPr>
          <w:rFonts w:eastAsia="Times New Roman" w:cs="Times New Roman"/>
          <w:kern w:val="0"/>
          <w:sz w:val="24"/>
          <w:szCs w:val="24"/>
          <w:vertAlign w:val="superscript"/>
          <w:lang w:eastAsia="en-GB"/>
          <w14:ligatures w14:val="none"/>
        </w:rPr>
        <w:t>th</w:t>
      </w:r>
      <w:r w:rsidR="00D17D29">
        <w:rPr>
          <w:rFonts w:eastAsia="Times New Roman" w:cs="Times New Roman"/>
          <w:kern w:val="0"/>
          <w:sz w:val="24"/>
          <w:szCs w:val="24"/>
          <w:lang w:eastAsia="en-GB"/>
          <w14:ligatures w14:val="none"/>
        </w:rPr>
        <w:t xml:space="preserve"> February 2024) </w:t>
      </w:r>
    </w:p>
    <w:p w14:paraId="3E0BBC7D" w14:textId="77777777" w:rsidR="00BB6319" w:rsidRDefault="00BB6319" w:rsidP="00406AB7">
      <w:pPr>
        <w:spacing w:after="0" w:line="240" w:lineRule="auto"/>
        <w:rPr>
          <w:rFonts w:eastAsia="Times New Roman" w:cs="Times New Roman"/>
          <w:kern w:val="0"/>
          <w:sz w:val="24"/>
          <w:szCs w:val="24"/>
          <w:lang w:eastAsia="en-GB"/>
          <w14:ligatures w14:val="none"/>
        </w:rPr>
      </w:pPr>
    </w:p>
    <w:p w14:paraId="4B31801A" w14:textId="77777777" w:rsidR="00BB6319" w:rsidRDefault="00BB6319" w:rsidP="00406AB7">
      <w:pPr>
        <w:spacing w:after="0" w:line="240" w:lineRule="auto"/>
        <w:rPr>
          <w:rFonts w:eastAsia="Times New Roman" w:cs="Times New Roman"/>
          <w:kern w:val="0"/>
          <w:sz w:val="24"/>
          <w:szCs w:val="24"/>
          <w:lang w:eastAsia="en-GB"/>
          <w14:ligatures w14:val="none"/>
        </w:rPr>
      </w:pPr>
    </w:p>
    <w:p w14:paraId="02C7BAFB" w14:textId="77777777" w:rsidR="00BB6319" w:rsidRDefault="00BB6319" w:rsidP="00406AB7">
      <w:pPr>
        <w:spacing w:after="0" w:line="240" w:lineRule="auto"/>
        <w:rPr>
          <w:rFonts w:eastAsia="Times New Roman" w:cs="Times New Roman"/>
          <w:kern w:val="0"/>
          <w:sz w:val="24"/>
          <w:szCs w:val="24"/>
          <w:lang w:eastAsia="en-GB"/>
          <w14:ligatures w14:val="none"/>
        </w:rPr>
      </w:pPr>
    </w:p>
    <w:p w14:paraId="5A93400C" w14:textId="77777777" w:rsidR="00BB6319" w:rsidRDefault="00BB6319" w:rsidP="00406AB7">
      <w:pPr>
        <w:spacing w:after="0" w:line="240" w:lineRule="auto"/>
        <w:rPr>
          <w:rFonts w:eastAsia="Times New Roman" w:cs="Times New Roman"/>
          <w:kern w:val="0"/>
          <w:sz w:val="24"/>
          <w:szCs w:val="24"/>
          <w:lang w:eastAsia="en-GB"/>
          <w14:ligatures w14:val="none"/>
        </w:rPr>
      </w:pPr>
    </w:p>
    <w:p w14:paraId="2FCB457E" w14:textId="77777777" w:rsidR="00BB6319" w:rsidRDefault="00BB6319" w:rsidP="00406AB7">
      <w:pPr>
        <w:spacing w:after="0" w:line="240" w:lineRule="auto"/>
        <w:rPr>
          <w:rFonts w:eastAsia="Times New Roman" w:cs="Times New Roman"/>
          <w:kern w:val="0"/>
          <w:sz w:val="24"/>
          <w:szCs w:val="24"/>
          <w:lang w:eastAsia="en-GB"/>
          <w14:ligatures w14:val="none"/>
        </w:rPr>
      </w:pPr>
    </w:p>
    <w:p w14:paraId="3F537092" w14:textId="77777777" w:rsidR="00BB6319" w:rsidRDefault="00BB6319" w:rsidP="00406AB7">
      <w:pPr>
        <w:spacing w:after="0" w:line="240" w:lineRule="auto"/>
        <w:rPr>
          <w:rFonts w:eastAsia="Times New Roman" w:cs="Times New Roman"/>
          <w:kern w:val="0"/>
          <w:sz w:val="24"/>
          <w:szCs w:val="24"/>
          <w:lang w:eastAsia="en-GB"/>
          <w14:ligatures w14:val="none"/>
        </w:rPr>
      </w:pPr>
    </w:p>
    <w:p w14:paraId="7E05E927" w14:textId="77777777" w:rsidR="00BB6319" w:rsidRDefault="00BB6319" w:rsidP="00406AB7">
      <w:pPr>
        <w:spacing w:after="0" w:line="240" w:lineRule="auto"/>
        <w:rPr>
          <w:rFonts w:eastAsia="Times New Roman" w:cs="Times New Roman"/>
          <w:kern w:val="0"/>
          <w:sz w:val="24"/>
          <w:szCs w:val="24"/>
          <w:lang w:eastAsia="en-GB"/>
          <w14:ligatures w14:val="none"/>
        </w:rPr>
      </w:pPr>
    </w:p>
    <w:p w14:paraId="61EC0B6E" w14:textId="77777777" w:rsidR="00BB6319" w:rsidRDefault="00BB6319" w:rsidP="00406AB7">
      <w:pPr>
        <w:spacing w:after="0" w:line="240" w:lineRule="auto"/>
        <w:rPr>
          <w:rFonts w:eastAsia="Times New Roman" w:cs="Times New Roman"/>
          <w:kern w:val="0"/>
          <w:sz w:val="24"/>
          <w:szCs w:val="24"/>
          <w:lang w:eastAsia="en-GB"/>
          <w14:ligatures w14:val="none"/>
        </w:rPr>
      </w:pPr>
    </w:p>
    <w:p w14:paraId="303A70B7" w14:textId="77777777" w:rsidR="00BB6319" w:rsidRDefault="00BB6319" w:rsidP="00406AB7">
      <w:pPr>
        <w:spacing w:after="0" w:line="240" w:lineRule="auto"/>
        <w:rPr>
          <w:rFonts w:eastAsia="Times New Roman" w:cs="Times New Roman"/>
          <w:kern w:val="0"/>
          <w:sz w:val="24"/>
          <w:szCs w:val="24"/>
          <w:lang w:eastAsia="en-GB"/>
          <w14:ligatures w14:val="none"/>
        </w:rPr>
      </w:pPr>
    </w:p>
    <w:p w14:paraId="0579DBEC" w14:textId="77777777" w:rsidR="00BB6319" w:rsidRDefault="00BB6319" w:rsidP="00406AB7">
      <w:pPr>
        <w:spacing w:after="0" w:line="240" w:lineRule="auto"/>
        <w:rPr>
          <w:rFonts w:eastAsia="Times New Roman" w:cs="Times New Roman"/>
          <w:kern w:val="0"/>
          <w:sz w:val="24"/>
          <w:szCs w:val="24"/>
          <w:lang w:eastAsia="en-GB"/>
          <w14:ligatures w14:val="none"/>
        </w:rPr>
      </w:pPr>
    </w:p>
    <w:p w14:paraId="46982759" w14:textId="77777777" w:rsidR="00BB6319" w:rsidRDefault="00BB6319" w:rsidP="00406AB7">
      <w:pPr>
        <w:spacing w:after="0" w:line="240" w:lineRule="auto"/>
        <w:rPr>
          <w:rFonts w:eastAsia="Times New Roman" w:cs="Times New Roman"/>
          <w:kern w:val="0"/>
          <w:sz w:val="24"/>
          <w:szCs w:val="24"/>
          <w:lang w:eastAsia="en-GB"/>
          <w14:ligatures w14:val="none"/>
        </w:rPr>
      </w:pPr>
    </w:p>
    <w:p w14:paraId="34233FB3" w14:textId="77777777" w:rsidR="00BB6319" w:rsidRDefault="00BB6319" w:rsidP="00406AB7">
      <w:pPr>
        <w:spacing w:after="0" w:line="240" w:lineRule="auto"/>
        <w:rPr>
          <w:rFonts w:eastAsia="Times New Roman" w:cs="Times New Roman"/>
          <w:kern w:val="0"/>
          <w:sz w:val="24"/>
          <w:szCs w:val="24"/>
          <w:lang w:eastAsia="en-GB"/>
          <w14:ligatures w14:val="none"/>
        </w:rPr>
      </w:pPr>
    </w:p>
    <w:p w14:paraId="4E07DA98" w14:textId="77777777" w:rsidR="00BB6319" w:rsidRDefault="00BB6319" w:rsidP="00406AB7">
      <w:pPr>
        <w:spacing w:after="0" w:line="240" w:lineRule="auto"/>
        <w:rPr>
          <w:rFonts w:eastAsia="Times New Roman" w:cs="Times New Roman"/>
          <w:kern w:val="0"/>
          <w:sz w:val="24"/>
          <w:szCs w:val="24"/>
          <w:lang w:eastAsia="en-GB"/>
          <w14:ligatures w14:val="none"/>
        </w:rPr>
      </w:pPr>
    </w:p>
    <w:p w14:paraId="76871DAE" w14:textId="77777777" w:rsidR="00BB6319" w:rsidRDefault="00BB6319" w:rsidP="00406AB7">
      <w:pPr>
        <w:spacing w:after="0" w:line="240" w:lineRule="auto"/>
        <w:rPr>
          <w:rFonts w:eastAsia="Times New Roman" w:cs="Times New Roman"/>
          <w:kern w:val="0"/>
          <w:sz w:val="24"/>
          <w:szCs w:val="24"/>
          <w:lang w:eastAsia="en-GB"/>
          <w14:ligatures w14:val="none"/>
        </w:rPr>
      </w:pPr>
    </w:p>
    <w:p w14:paraId="365D9A53" w14:textId="77777777" w:rsidR="00BB6319" w:rsidRDefault="00BB6319" w:rsidP="00406AB7">
      <w:pPr>
        <w:spacing w:after="0" w:line="240" w:lineRule="auto"/>
        <w:rPr>
          <w:rFonts w:eastAsia="Times New Roman" w:cs="Times New Roman"/>
          <w:kern w:val="0"/>
          <w:sz w:val="24"/>
          <w:szCs w:val="24"/>
          <w:lang w:eastAsia="en-GB"/>
          <w14:ligatures w14:val="none"/>
        </w:rPr>
      </w:pPr>
    </w:p>
    <w:p w14:paraId="6414F4B2" w14:textId="77777777" w:rsidR="00BB6319" w:rsidRDefault="00BB6319" w:rsidP="00406AB7">
      <w:pPr>
        <w:spacing w:after="0" w:line="240" w:lineRule="auto"/>
        <w:rPr>
          <w:rFonts w:eastAsia="Times New Roman" w:cs="Times New Roman"/>
          <w:kern w:val="0"/>
          <w:sz w:val="24"/>
          <w:szCs w:val="24"/>
          <w:lang w:eastAsia="en-GB"/>
          <w14:ligatures w14:val="none"/>
        </w:rPr>
      </w:pPr>
    </w:p>
    <w:p w14:paraId="6F8FC1AE" w14:textId="77777777" w:rsidR="00BB6319" w:rsidRDefault="00BB6319" w:rsidP="00406AB7">
      <w:pPr>
        <w:spacing w:after="0" w:line="240" w:lineRule="auto"/>
        <w:rPr>
          <w:rFonts w:eastAsia="Times New Roman" w:cs="Times New Roman"/>
          <w:kern w:val="0"/>
          <w:sz w:val="24"/>
          <w:szCs w:val="24"/>
          <w:lang w:eastAsia="en-GB"/>
          <w14:ligatures w14:val="none"/>
        </w:rPr>
      </w:pPr>
    </w:p>
    <w:p w14:paraId="796E7303" w14:textId="77777777" w:rsidR="00BB6319" w:rsidRDefault="00BB6319" w:rsidP="00406AB7">
      <w:pPr>
        <w:spacing w:after="0" w:line="240" w:lineRule="auto"/>
        <w:rPr>
          <w:rFonts w:eastAsia="Times New Roman" w:cs="Times New Roman"/>
          <w:kern w:val="0"/>
          <w:sz w:val="24"/>
          <w:szCs w:val="24"/>
          <w:lang w:eastAsia="en-GB"/>
          <w14:ligatures w14:val="none"/>
        </w:rPr>
      </w:pPr>
    </w:p>
    <w:p w14:paraId="1E6F9833" w14:textId="77777777" w:rsidR="00BB6319" w:rsidRDefault="00BB6319" w:rsidP="00406AB7">
      <w:pPr>
        <w:spacing w:after="0" w:line="240" w:lineRule="auto"/>
        <w:rPr>
          <w:rFonts w:eastAsia="Times New Roman" w:cs="Times New Roman"/>
          <w:kern w:val="0"/>
          <w:sz w:val="24"/>
          <w:szCs w:val="24"/>
          <w:lang w:eastAsia="en-GB"/>
          <w14:ligatures w14:val="none"/>
        </w:rPr>
      </w:pPr>
    </w:p>
    <w:p w14:paraId="2C50AEBF" w14:textId="77777777" w:rsidR="00BB6319" w:rsidRDefault="00BB6319" w:rsidP="00406AB7">
      <w:pPr>
        <w:spacing w:after="0" w:line="240" w:lineRule="auto"/>
        <w:rPr>
          <w:rFonts w:eastAsia="Times New Roman" w:cs="Times New Roman"/>
          <w:kern w:val="0"/>
          <w:sz w:val="24"/>
          <w:szCs w:val="24"/>
          <w:lang w:eastAsia="en-GB"/>
          <w14:ligatures w14:val="none"/>
        </w:rPr>
      </w:pPr>
    </w:p>
    <w:p w14:paraId="4B789D72" w14:textId="77777777" w:rsidR="00BB6319" w:rsidRDefault="00BB6319" w:rsidP="00406AB7">
      <w:pPr>
        <w:spacing w:after="0" w:line="240" w:lineRule="auto"/>
        <w:rPr>
          <w:rFonts w:eastAsia="Times New Roman" w:cs="Times New Roman"/>
          <w:kern w:val="0"/>
          <w:sz w:val="24"/>
          <w:szCs w:val="24"/>
          <w:lang w:eastAsia="en-GB"/>
          <w14:ligatures w14:val="none"/>
        </w:rPr>
      </w:pPr>
    </w:p>
    <w:p w14:paraId="56DBC97C" w14:textId="77777777" w:rsidR="00BB6319" w:rsidRDefault="00BB6319" w:rsidP="00406AB7">
      <w:pPr>
        <w:spacing w:after="0" w:line="240" w:lineRule="auto"/>
        <w:rPr>
          <w:rFonts w:eastAsia="Times New Roman" w:cs="Times New Roman"/>
          <w:kern w:val="0"/>
          <w:sz w:val="24"/>
          <w:szCs w:val="24"/>
          <w:lang w:eastAsia="en-GB"/>
          <w14:ligatures w14:val="none"/>
        </w:rPr>
      </w:pPr>
    </w:p>
    <w:p w14:paraId="0BD5694C" w14:textId="77777777" w:rsidR="00BB6319" w:rsidRDefault="00BB6319" w:rsidP="00406AB7">
      <w:pPr>
        <w:spacing w:after="0" w:line="240" w:lineRule="auto"/>
        <w:rPr>
          <w:rFonts w:eastAsia="Times New Roman" w:cs="Times New Roman"/>
          <w:kern w:val="0"/>
          <w:sz w:val="24"/>
          <w:szCs w:val="24"/>
          <w:lang w:eastAsia="en-GB"/>
          <w14:ligatures w14:val="none"/>
        </w:rPr>
      </w:pPr>
    </w:p>
    <w:p w14:paraId="36CD63F9" w14:textId="77777777" w:rsidR="00BB6319" w:rsidRDefault="00BB6319" w:rsidP="00406AB7">
      <w:pPr>
        <w:spacing w:after="0" w:line="240" w:lineRule="auto"/>
        <w:rPr>
          <w:rFonts w:eastAsia="Times New Roman" w:cs="Times New Roman"/>
          <w:kern w:val="0"/>
          <w:sz w:val="24"/>
          <w:szCs w:val="24"/>
          <w:lang w:eastAsia="en-GB"/>
          <w14:ligatures w14:val="none"/>
        </w:rPr>
      </w:pPr>
    </w:p>
    <w:p w14:paraId="766860F3" w14:textId="77777777" w:rsidR="00BB6319" w:rsidRDefault="00BB6319" w:rsidP="00406AB7">
      <w:pPr>
        <w:spacing w:after="0" w:line="240" w:lineRule="auto"/>
        <w:rPr>
          <w:rFonts w:eastAsia="Times New Roman" w:cs="Times New Roman"/>
          <w:kern w:val="0"/>
          <w:sz w:val="24"/>
          <w:szCs w:val="24"/>
          <w:lang w:eastAsia="en-GB"/>
          <w14:ligatures w14:val="none"/>
        </w:rPr>
      </w:pPr>
    </w:p>
    <w:p w14:paraId="764C48DE" w14:textId="77777777" w:rsidR="00BB6319" w:rsidRDefault="00BB6319" w:rsidP="00406AB7">
      <w:pPr>
        <w:spacing w:after="0" w:line="240" w:lineRule="auto"/>
        <w:rPr>
          <w:rFonts w:eastAsia="Times New Roman" w:cs="Times New Roman"/>
          <w:kern w:val="0"/>
          <w:sz w:val="24"/>
          <w:szCs w:val="24"/>
          <w:lang w:eastAsia="en-GB"/>
          <w14:ligatures w14:val="none"/>
        </w:rPr>
      </w:pPr>
    </w:p>
    <w:p w14:paraId="412CBAE1" w14:textId="77777777" w:rsidR="00BB6319" w:rsidRDefault="00BB6319" w:rsidP="00406AB7">
      <w:pPr>
        <w:spacing w:after="0" w:line="240" w:lineRule="auto"/>
        <w:rPr>
          <w:rFonts w:eastAsia="Times New Roman" w:cs="Times New Roman"/>
          <w:kern w:val="0"/>
          <w:sz w:val="24"/>
          <w:szCs w:val="24"/>
          <w:lang w:eastAsia="en-GB"/>
          <w14:ligatures w14:val="none"/>
        </w:rPr>
      </w:pPr>
    </w:p>
    <w:p w14:paraId="5D654687" w14:textId="77777777" w:rsidR="00BB6319" w:rsidRDefault="00BB6319" w:rsidP="00406AB7">
      <w:pPr>
        <w:spacing w:after="0" w:line="240" w:lineRule="auto"/>
        <w:rPr>
          <w:rFonts w:eastAsia="Times New Roman" w:cs="Times New Roman"/>
          <w:kern w:val="0"/>
          <w:sz w:val="24"/>
          <w:szCs w:val="24"/>
          <w:lang w:eastAsia="en-GB"/>
          <w14:ligatures w14:val="none"/>
        </w:rPr>
      </w:pPr>
    </w:p>
    <w:p w14:paraId="36D4F64D" w14:textId="77777777" w:rsidR="00BB6319" w:rsidRDefault="00BB6319" w:rsidP="00406AB7">
      <w:pPr>
        <w:spacing w:after="0" w:line="240" w:lineRule="auto"/>
        <w:rPr>
          <w:rFonts w:eastAsia="Times New Roman" w:cs="Times New Roman"/>
          <w:kern w:val="0"/>
          <w:sz w:val="24"/>
          <w:szCs w:val="24"/>
          <w:lang w:eastAsia="en-GB"/>
          <w14:ligatures w14:val="none"/>
        </w:rPr>
      </w:pPr>
    </w:p>
    <w:p w14:paraId="63E60AB7" w14:textId="77777777" w:rsidR="00BB6319" w:rsidRDefault="00BB6319" w:rsidP="00406AB7">
      <w:pPr>
        <w:spacing w:after="0" w:line="240" w:lineRule="auto"/>
        <w:rPr>
          <w:rFonts w:eastAsia="Times New Roman" w:cs="Times New Roman"/>
          <w:kern w:val="0"/>
          <w:sz w:val="24"/>
          <w:szCs w:val="24"/>
          <w:lang w:eastAsia="en-GB"/>
          <w14:ligatures w14:val="none"/>
        </w:rPr>
      </w:pPr>
    </w:p>
    <w:p w14:paraId="2EAE1CFF" w14:textId="77777777" w:rsidR="00BB6319" w:rsidRDefault="00BB6319" w:rsidP="00406AB7">
      <w:pPr>
        <w:spacing w:after="0" w:line="240" w:lineRule="auto"/>
        <w:rPr>
          <w:rFonts w:eastAsia="Times New Roman" w:cs="Times New Roman"/>
          <w:kern w:val="0"/>
          <w:sz w:val="24"/>
          <w:szCs w:val="24"/>
          <w:lang w:eastAsia="en-GB"/>
          <w14:ligatures w14:val="none"/>
        </w:rPr>
      </w:pPr>
    </w:p>
    <w:p w14:paraId="24387F58" w14:textId="77777777" w:rsidR="00BB6319" w:rsidRDefault="00BB6319" w:rsidP="00406AB7">
      <w:pPr>
        <w:spacing w:after="0" w:line="240" w:lineRule="auto"/>
        <w:rPr>
          <w:rFonts w:eastAsia="Times New Roman" w:cs="Times New Roman"/>
          <w:kern w:val="0"/>
          <w:sz w:val="24"/>
          <w:szCs w:val="24"/>
          <w:lang w:eastAsia="en-GB"/>
          <w14:ligatures w14:val="none"/>
        </w:rPr>
      </w:pPr>
    </w:p>
    <w:p w14:paraId="3295523E" w14:textId="77777777" w:rsidR="00BB6319" w:rsidRDefault="00BB6319" w:rsidP="00406AB7">
      <w:pPr>
        <w:spacing w:after="0" w:line="240" w:lineRule="auto"/>
        <w:rPr>
          <w:rFonts w:eastAsia="Times New Roman" w:cs="Times New Roman"/>
          <w:kern w:val="0"/>
          <w:sz w:val="24"/>
          <w:szCs w:val="24"/>
          <w:lang w:eastAsia="en-GB"/>
          <w14:ligatures w14:val="none"/>
        </w:rPr>
      </w:pPr>
    </w:p>
    <w:p w14:paraId="5C1D5049" w14:textId="77777777" w:rsidR="00BB6319" w:rsidRDefault="00BB6319" w:rsidP="00406AB7">
      <w:pPr>
        <w:spacing w:after="0" w:line="240" w:lineRule="auto"/>
        <w:rPr>
          <w:rFonts w:eastAsia="Times New Roman" w:cs="Times New Roman"/>
          <w:kern w:val="0"/>
          <w:sz w:val="24"/>
          <w:szCs w:val="24"/>
          <w:lang w:eastAsia="en-GB"/>
          <w14:ligatures w14:val="none"/>
        </w:rPr>
      </w:pPr>
    </w:p>
    <w:p w14:paraId="2555647D" w14:textId="77777777" w:rsidR="00BB6319" w:rsidRDefault="00BB6319" w:rsidP="00406AB7">
      <w:pPr>
        <w:spacing w:after="0" w:line="240" w:lineRule="auto"/>
        <w:rPr>
          <w:rFonts w:eastAsia="Times New Roman" w:cs="Times New Roman"/>
          <w:kern w:val="0"/>
          <w:sz w:val="24"/>
          <w:szCs w:val="24"/>
          <w:lang w:eastAsia="en-GB"/>
          <w14:ligatures w14:val="none"/>
        </w:rPr>
      </w:pPr>
    </w:p>
    <w:p w14:paraId="1848BF12" w14:textId="77777777" w:rsidR="00BB6319" w:rsidRDefault="00BB6319" w:rsidP="00406AB7">
      <w:pPr>
        <w:spacing w:after="0" w:line="240" w:lineRule="auto"/>
        <w:rPr>
          <w:rFonts w:eastAsia="Times New Roman" w:cs="Times New Roman"/>
          <w:kern w:val="0"/>
          <w:sz w:val="24"/>
          <w:szCs w:val="24"/>
          <w:lang w:eastAsia="en-GB"/>
          <w14:ligatures w14:val="none"/>
        </w:rPr>
      </w:pPr>
    </w:p>
    <w:p w14:paraId="7ED0BCCC" w14:textId="77777777" w:rsidR="00BB6319" w:rsidRDefault="00BB6319" w:rsidP="00406AB7">
      <w:pPr>
        <w:spacing w:after="0" w:line="240" w:lineRule="auto"/>
        <w:rPr>
          <w:rFonts w:eastAsia="Times New Roman" w:cs="Times New Roman"/>
          <w:kern w:val="0"/>
          <w:sz w:val="24"/>
          <w:szCs w:val="24"/>
          <w:lang w:eastAsia="en-GB"/>
          <w14:ligatures w14:val="none"/>
        </w:rPr>
      </w:pPr>
    </w:p>
    <w:p w14:paraId="5F7F94E1" w14:textId="77777777" w:rsidR="00BB6319" w:rsidRDefault="00BB6319" w:rsidP="00406AB7">
      <w:pPr>
        <w:spacing w:after="0" w:line="240" w:lineRule="auto"/>
        <w:rPr>
          <w:rFonts w:eastAsia="Times New Roman" w:cs="Times New Roman"/>
          <w:kern w:val="0"/>
          <w:sz w:val="24"/>
          <w:szCs w:val="24"/>
          <w:lang w:eastAsia="en-GB"/>
          <w14:ligatures w14:val="none"/>
        </w:rPr>
      </w:pPr>
    </w:p>
    <w:p w14:paraId="00ABCAC5" w14:textId="77777777" w:rsidR="00BB6319" w:rsidRDefault="00BB6319" w:rsidP="00406AB7">
      <w:pPr>
        <w:spacing w:after="0" w:line="240" w:lineRule="auto"/>
        <w:rPr>
          <w:rFonts w:eastAsia="Times New Roman" w:cs="Times New Roman"/>
          <w:kern w:val="0"/>
          <w:sz w:val="24"/>
          <w:szCs w:val="24"/>
          <w:lang w:eastAsia="en-GB"/>
          <w14:ligatures w14:val="none"/>
        </w:rPr>
      </w:pPr>
    </w:p>
    <w:p w14:paraId="51378BA4" w14:textId="77777777" w:rsidR="00BB6319" w:rsidRDefault="00BB6319" w:rsidP="00406AB7">
      <w:pPr>
        <w:spacing w:after="0" w:line="240" w:lineRule="auto"/>
        <w:rPr>
          <w:rFonts w:eastAsia="Times New Roman" w:cs="Times New Roman"/>
          <w:kern w:val="0"/>
          <w:sz w:val="24"/>
          <w:szCs w:val="24"/>
          <w:lang w:eastAsia="en-GB"/>
          <w14:ligatures w14:val="none"/>
        </w:rPr>
      </w:pPr>
    </w:p>
    <w:p w14:paraId="002D2169" w14:textId="77777777" w:rsidR="00BB6319" w:rsidRDefault="00BB6319" w:rsidP="00406AB7">
      <w:pPr>
        <w:spacing w:after="0" w:line="240" w:lineRule="auto"/>
        <w:rPr>
          <w:rFonts w:eastAsia="Times New Roman" w:cs="Times New Roman"/>
          <w:kern w:val="0"/>
          <w:sz w:val="24"/>
          <w:szCs w:val="24"/>
          <w:lang w:eastAsia="en-GB"/>
          <w14:ligatures w14:val="none"/>
        </w:rPr>
      </w:pPr>
    </w:p>
    <w:p w14:paraId="40D020A9" w14:textId="77777777" w:rsidR="00BB6319" w:rsidRDefault="00BB6319" w:rsidP="00406AB7">
      <w:pPr>
        <w:spacing w:after="0" w:line="240" w:lineRule="auto"/>
        <w:rPr>
          <w:rFonts w:eastAsia="Times New Roman" w:cs="Times New Roman"/>
          <w:kern w:val="0"/>
          <w:sz w:val="24"/>
          <w:szCs w:val="24"/>
          <w:lang w:eastAsia="en-GB"/>
          <w14:ligatures w14:val="none"/>
        </w:rPr>
      </w:pPr>
    </w:p>
    <w:p w14:paraId="0C0D5B18" w14:textId="77777777" w:rsidR="00BB6319" w:rsidRDefault="00BB6319" w:rsidP="00406AB7">
      <w:pPr>
        <w:spacing w:after="0" w:line="240" w:lineRule="auto"/>
        <w:rPr>
          <w:rFonts w:eastAsia="Times New Roman" w:cs="Times New Roman"/>
          <w:kern w:val="0"/>
          <w:sz w:val="24"/>
          <w:szCs w:val="24"/>
          <w:lang w:eastAsia="en-GB"/>
          <w14:ligatures w14:val="none"/>
        </w:rPr>
      </w:pPr>
    </w:p>
    <w:p w14:paraId="15940094" w14:textId="77777777" w:rsidR="00BB6319" w:rsidRDefault="00BB6319" w:rsidP="00406AB7">
      <w:pPr>
        <w:spacing w:after="0" w:line="240" w:lineRule="auto"/>
        <w:rPr>
          <w:rFonts w:eastAsia="Times New Roman" w:cs="Times New Roman"/>
          <w:kern w:val="0"/>
          <w:sz w:val="24"/>
          <w:szCs w:val="24"/>
          <w:lang w:eastAsia="en-GB"/>
          <w14:ligatures w14:val="none"/>
        </w:rPr>
      </w:pPr>
    </w:p>
    <w:p w14:paraId="58816306" w14:textId="77777777" w:rsidR="00BB6319" w:rsidRDefault="00BB6319" w:rsidP="00406AB7">
      <w:pPr>
        <w:spacing w:after="0" w:line="240" w:lineRule="auto"/>
        <w:rPr>
          <w:rFonts w:eastAsia="Times New Roman" w:cs="Times New Roman"/>
          <w:kern w:val="0"/>
          <w:sz w:val="24"/>
          <w:szCs w:val="24"/>
          <w:lang w:eastAsia="en-GB"/>
          <w14:ligatures w14:val="none"/>
        </w:rPr>
      </w:pPr>
    </w:p>
    <w:p w14:paraId="5B1A4266" w14:textId="77777777" w:rsidR="00BB6319" w:rsidRDefault="00BB6319" w:rsidP="00406AB7">
      <w:pPr>
        <w:spacing w:after="0" w:line="240" w:lineRule="auto"/>
        <w:rPr>
          <w:rFonts w:eastAsia="Times New Roman" w:cs="Times New Roman"/>
          <w:kern w:val="0"/>
          <w:sz w:val="24"/>
          <w:szCs w:val="24"/>
          <w:lang w:eastAsia="en-GB"/>
          <w14:ligatures w14:val="none"/>
        </w:rPr>
      </w:pPr>
    </w:p>
    <w:p w14:paraId="4D4C2683" w14:textId="77777777" w:rsidR="00BB6319" w:rsidRDefault="00BB6319" w:rsidP="00406AB7">
      <w:pPr>
        <w:spacing w:after="0" w:line="240" w:lineRule="auto"/>
        <w:rPr>
          <w:rFonts w:eastAsia="Times New Roman" w:cs="Times New Roman"/>
          <w:kern w:val="0"/>
          <w:sz w:val="24"/>
          <w:szCs w:val="24"/>
          <w:lang w:eastAsia="en-GB"/>
          <w14:ligatures w14:val="none"/>
        </w:rPr>
      </w:pPr>
    </w:p>
    <w:p w14:paraId="0DBB7357" w14:textId="77777777" w:rsidR="00BB6319" w:rsidRDefault="00BB6319" w:rsidP="00406AB7">
      <w:pPr>
        <w:spacing w:after="0" w:line="240" w:lineRule="auto"/>
        <w:rPr>
          <w:rFonts w:eastAsia="Times New Roman" w:cs="Times New Roman"/>
          <w:kern w:val="0"/>
          <w:sz w:val="24"/>
          <w:szCs w:val="24"/>
          <w:lang w:eastAsia="en-GB"/>
          <w14:ligatures w14:val="none"/>
        </w:rPr>
      </w:pPr>
    </w:p>
    <w:p w14:paraId="3E806BD2" w14:textId="77777777" w:rsidR="00BB6319" w:rsidRDefault="00BB6319" w:rsidP="00406AB7">
      <w:pPr>
        <w:spacing w:after="0" w:line="240" w:lineRule="auto"/>
        <w:rPr>
          <w:rFonts w:eastAsia="Times New Roman" w:cs="Times New Roman"/>
          <w:kern w:val="0"/>
          <w:sz w:val="24"/>
          <w:szCs w:val="24"/>
          <w:lang w:eastAsia="en-GB"/>
          <w14:ligatures w14:val="none"/>
        </w:rPr>
      </w:pPr>
    </w:p>
    <w:p w14:paraId="41D7B6F1" w14:textId="77777777" w:rsidR="00BB6319" w:rsidRDefault="00BB6319" w:rsidP="00406AB7">
      <w:pPr>
        <w:spacing w:after="0" w:line="240" w:lineRule="auto"/>
        <w:rPr>
          <w:rFonts w:eastAsia="Times New Roman" w:cs="Times New Roman"/>
          <w:kern w:val="0"/>
          <w:sz w:val="24"/>
          <w:szCs w:val="24"/>
          <w:lang w:eastAsia="en-GB"/>
          <w14:ligatures w14:val="none"/>
        </w:rPr>
      </w:pPr>
    </w:p>
    <w:p w14:paraId="7D0F3D39" w14:textId="77777777" w:rsidR="00BB6319" w:rsidRDefault="00BB6319" w:rsidP="00406AB7">
      <w:pPr>
        <w:spacing w:after="0" w:line="240" w:lineRule="auto"/>
        <w:rPr>
          <w:rFonts w:eastAsia="Times New Roman" w:cs="Times New Roman"/>
          <w:kern w:val="0"/>
          <w:sz w:val="24"/>
          <w:szCs w:val="24"/>
          <w:lang w:eastAsia="en-GB"/>
          <w14:ligatures w14:val="none"/>
        </w:rPr>
      </w:pPr>
    </w:p>
    <w:p w14:paraId="175F5054" w14:textId="77777777" w:rsidR="00BB6319" w:rsidRDefault="00BB6319" w:rsidP="00406AB7">
      <w:pPr>
        <w:spacing w:after="0" w:line="240" w:lineRule="auto"/>
        <w:rPr>
          <w:rFonts w:eastAsia="Times New Roman" w:cs="Times New Roman"/>
          <w:kern w:val="0"/>
          <w:sz w:val="24"/>
          <w:szCs w:val="24"/>
          <w:lang w:eastAsia="en-GB"/>
          <w14:ligatures w14:val="none"/>
        </w:rPr>
      </w:pPr>
    </w:p>
    <w:p w14:paraId="1B9CDCC4" w14:textId="77777777" w:rsidR="00BB6319" w:rsidRDefault="00BB6319" w:rsidP="00406AB7">
      <w:pPr>
        <w:spacing w:after="0" w:line="240" w:lineRule="auto"/>
        <w:rPr>
          <w:rFonts w:eastAsia="Times New Roman" w:cs="Times New Roman"/>
          <w:kern w:val="0"/>
          <w:sz w:val="24"/>
          <w:szCs w:val="24"/>
          <w:lang w:eastAsia="en-GB"/>
          <w14:ligatures w14:val="none"/>
        </w:rPr>
      </w:pPr>
    </w:p>
    <w:p w14:paraId="5D6A546F" w14:textId="77777777" w:rsidR="00BB6319" w:rsidRDefault="00BB6319" w:rsidP="00406AB7">
      <w:pPr>
        <w:spacing w:after="0" w:line="240" w:lineRule="auto"/>
        <w:rPr>
          <w:rFonts w:eastAsia="Times New Roman" w:cs="Times New Roman"/>
          <w:kern w:val="0"/>
          <w:sz w:val="24"/>
          <w:szCs w:val="24"/>
          <w:lang w:eastAsia="en-GB"/>
          <w14:ligatures w14:val="none"/>
        </w:rPr>
      </w:pPr>
    </w:p>
    <w:p w14:paraId="5E17EA3B" w14:textId="77777777" w:rsidR="00BB6319" w:rsidRDefault="00BB6319" w:rsidP="00406AB7">
      <w:pPr>
        <w:spacing w:after="0" w:line="240" w:lineRule="auto"/>
        <w:rPr>
          <w:rFonts w:eastAsia="Times New Roman" w:cs="Times New Roman"/>
          <w:kern w:val="0"/>
          <w:sz w:val="24"/>
          <w:szCs w:val="24"/>
          <w:lang w:eastAsia="en-GB"/>
          <w14:ligatures w14:val="none"/>
        </w:rPr>
      </w:pPr>
    </w:p>
    <w:p w14:paraId="4DD4DBE8" w14:textId="77777777" w:rsidR="00BB6319" w:rsidRDefault="00BB6319" w:rsidP="00406AB7">
      <w:pPr>
        <w:spacing w:after="0" w:line="240" w:lineRule="auto"/>
        <w:rPr>
          <w:rFonts w:eastAsia="Times New Roman" w:cs="Times New Roman"/>
          <w:kern w:val="0"/>
          <w:sz w:val="24"/>
          <w:szCs w:val="24"/>
          <w:lang w:eastAsia="en-GB"/>
          <w14:ligatures w14:val="none"/>
        </w:rPr>
      </w:pPr>
    </w:p>
    <w:p w14:paraId="319B6737" w14:textId="77777777" w:rsidR="00BB6319" w:rsidRDefault="00BB6319" w:rsidP="00406AB7">
      <w:pPr>
        <w:spacing w:after="0" w:line="240" w:lineRule="auto"/>
        <w:rPr>
          <w:rFonts w:eastAsia="Times New Roman" w:cs="Times New Roman"/>
          <w:kern w:val="0"/>
          <w:sz w:val="24"/>
          <w:szCs w:val="24"/>
          <w:lang w:eastAsia="en-GB"/>
          <w14:ligatures w14:val="none"/>
        </w:rPr>
      </w:pPr>
    </w:p>
    <w:p w14:paraId="1671B074" w14:textId="77777777" w:rsidR="00BB6319" w:rsidRDefault="00BB6319" w:rsidP="00406AB7">
      <w:pPr>
        <w:spacing w:after="0" w:line="240" w:lineRule="auto"/>
        <w:rPr>
          <w:rFonts w:eastAsia="Times New Roman" w:cs="Times New Roman"/>
          <w:kern w:val="0"/>
          <w:sz w:val="24"/>
          <w:szCs w:val="24"/>
          <w:lang w:eastAsia="en-GB"/>
          <w14:ligatures w14:val="none"/>
        </w:rPr>
      </w:pPr>
    </w:p>
    <w:p w14:paraId="4A0D13F3" w14:textId="77777777" w:rsidR="00BB6319" w:rsidRDefault="00BB6319" w:rsidP="00406AB7">
      <w:pPr>
        <w:spacing w:after="0" w:line="240" w:lineRule="auto"/>
        <w:rPr>
          <w:rFonts w:eastAsia="Times New Roman" w:cs="Times New Roman"/>
          <w:kern w:val="0"/>
          <w:sz w:val="24"/>
          <w:szCs w:val="24"/>
          <w:lang w:eastAsia="en-GB"/>
          <w14:ligatures w14:val="none"/>
        </w:rPr>
      </w:pPr>
    </w:p>
    <w:p w14:paraId="4590619A" w14:textId="77777777" w:rsidR="00BB6319" w:rsidRDefault="00BB6319" w:rsidP="00406AB7">
      <w:pPr>
        <w:spacing w:after="0" w:line="240" w:lineRule="auto"/>
        <w:rPr>
          <w:rFonts w:eastAsia="Times New Roman" w:cs="Times New Roman"/>
          <w:kern w:val="0"/>
          <w:sz w:val="24"/>
          <w:szCs w:val="24"/>
          <w:lang w:eastAsia="en-GB"/>
          <w14:ligatures w14:val="none"/>
        </w:rPr>
      </w:pPr>
    </w:p>
    <w:p w14:paraId="639E18D3" w14:textId="77777777" w:rsidR="00BB6319" w:rsidRDefault="00BB6319" w:rsidP="00406AB7">
      <w:pPr>
        <w:spacing w:after="0" w:line="240" w:lineRule="auto"/>
        <w:rPr>
          <w:rFonts w:eastAsia="Times New Roman" w:cs="Times New Roman"/>
          <w:kern w:val="0"/>
          <w:sz w:val="24"/>
          <w:szCs w:val="24"/>
          <w:lang w:eastAsia="en-GB"/>
          <w14:ligatures w14:val="none"/>
        </w:rPr>
      </w:pPr>
    </w:p>
    <w:p w14:paraId="6DD5C214" w14:textId="77777777" w:rsidR="00BB6319" w:rsidRDefault="00BB6319" w:rsidP="00406AB7">
      <w:pPr>
        <w:spacing w:after="0" w:line="240" w:lineRule="auto"/>
        <w:rPr>
          <w:rFonts w:eastAsia="Times New Roman" w:cs="Times New Roman"/>
          <w:kern w:val="0"/>
          <w:sz w:val="24"/>
          <w:szCs w:val="24"/>
          <w:lang w:eastAsia="en-GB"/>
          <w14:ligatures w14:val="none"/>
        </w:rPr>
      </w:pPr>
    </w:p>
    <w:p w14:paraId="16AA7274" w14:textId="77777777" w:rsidR="00BB6319" w:rsidRDefault="00BB6319" w:rsidP="00406AB7">
      <w:pPr>
        <w:spacing w:after="0" w:line="240" w:lineRule="auto"/>
        <w:rPr>
          <w:rFonts w:eastAsia="Times New Roman" w:cs="Times New Roman"/>
          <w:kern w:val="0"/>
          <w:sz w:val="24"/>
          <w:szCs w:val="24"/>
          <w:lang w:eastAsia="en-GB"/>
          <w14:ligatures w14:val="none"/>
        </w:rPr>
      </w:pPr>
    </w:p>
    <w:p w14:paraId="1CEE3968" w14:textId="77777777" w:rsidR="00BB6319" w:rsidRDefault="00BB6319" w:rsidP="00406AB7">
      <w:pPr>
        <w:spacing w:after="0" w:line="240" w:lineRule="auto"/>
        <w:rPr>
          <w:rFonts w:eastAsia="Times New Roman" w:cs="Times New Roman"/>
          <w:kern w:val="0"/>
          <w:sz w:val="24"/>
          <w:szCs w:val="24"/>
          <w:lang w:eastAsia="en-GB"/>
          <w14:ligatures w14:val="none"/>
        </w:rPr>
      </w:pPr>
    </w:p>
    <w:p w14:paraId="49DF2745" w14:textId="77777777" w:rsidR="00BB6319" w:rsidRDefault="00BB6319" w:rsidP="00406AB7">
      <w:pPr>
        <w:spacing w:after="0" w:line="240" w:lineRule="auto"/>
        <w:rPr>
          <w:rFonts w:eastAsia="Times New Roman" w:cs="Times New Roman"/>
          <w:kern w:val="0"/>
          <w:sz w:val="24"/>
          <w:szCs w:val="24"/>
          <w:lang w:eastAsia="en-GB"/>
          <w14:ligatures w14:val="none"/>
        </w:rPr>
      </w:pPr>
    </w:p>
    <w:p w14:paraId="3F8584E1" w14:textId="77777777" w:rsidR="00BB6319" w:rsidRDefault="00BB6319" w:rsidP="00406AB7">
      <w:pPr>
        <w:spacing w:after="0" w:line="240" w:lineRule="auto"/>
        <w:rPr>
          <w:rFonts w:eastAsia="Times New Roman" w:cs="Times New Roman"/>
          <w:kern w:val="0"/>
          <w:sz w:val="24"/>
          <w:szCs w:val="24"/>
          <w:lang w:eastAsia="en-GB"/>
          <w14:ligatures w14:val="none"/>
        </w:rPr>
      </w:pPr>
    </w:p>
    <w:p w14:paraId="54DBF96B" w14:textId="77777777" w:rsidR="00BB6319" w:rsidRDefault="00BB6319" w:rsidP="00406AB7">
      <w:pPr>
        <w:spacing w:after="0" w:line="240" w:lineRule="auto"/>
        <w:rPr>
          <w:rFonts w:eastAsia="Times New Roman" w:cs="Times New Roman"/>
          <w:kern w:val="0"/>
          <w:sz w:val="24"/>
          <w:szCs w:val="24"/>
          <w:lang w:eastAsia="en-GB"/>
          <w14:ligatures w14:val="none"/>
        </w:rPr>
      </w:pPr>
    </w:p>
    <w:p w14:paraId="0BFA49F9" w14:textId="77777777" w:rsidR="00BB6319" w:rsidRDefault="00BB6319" w:rsidP="00406AB7">
      <w:pPr>
        <w:spacing w:after="0" w:line="240" w:lineRule="auto"/>
        <w:rPr>
          <w:rFonts w:eastAsia="Times New Roman" w:cs="Times New Roman"/>
          <w:kern w:val="0"/>
          <w:sz w:val="24"/>
          <w:szCs w:val="24"/>
          <w:lang w:eastAsia="en-GB"/>
          <w14:ligatures w14:val="none"/>
        </w:rPr>
      </w:pPr>
    </w:p>
    <w:p w14:paraId="102D3F61" w14:textId="77777777" w:rsidR="00BB6319" w:rsidRDefault="00BB6319" w:rsidP="00406AB7">
      <w:pPr>
        <w:spacing w:after="0" w:line="240" w:lineRule="auto"/>
        <w:rPr>
          <w:rFonts w:eastAsia="Times New Roman" w:cs="Times New Roman"/>
          <w:kern w:val="0"/>
          <w:sz w:val="24"/>
          <w:szCs w:val="24"/>
          <w:lang w:eastAsia="en-GB"/>
          <w14:ligatures w14:val="none"/>
        </w:rPr>
      </w:pPr>
    </w:p>
    <w:p w14:paraId="198E91B5" w14:textId="77777777" w:rsidR="00BB6319" w:rsidRDefault="00BB6319" w:rsidP="00406AB7">
      <w:pPr>
        <w:spacing w:after="0" w:line="240" w:lineRule="auto"/>
        <w:rPr>
          <w:rFonts w:eastAsia="Times New Roman" w:cs="Times New Roman"/>
          <w:kern w:val="0"/>
          <w:sz w:val="24"/>
          <w:szCs w:val="24"/>
          <w:lang w:eastAsia="en-GB"/>
          <w14:ligatures w14:val="none"/>
        </w:rPr>
      </w:pPr>
    </w:p>
    <w:p w14:paraId="671AB838" w14:textId="77777777" w:rsidR="00BB6319" w:rsidRDefault="00BB6319" w:rsidP="00406AB7">
      <w:pPr>
        <w:spacing w:after="0" w:line="240" w:lineRule="auto"/>
        <w:rPr>
          <w:rFonts w:eastAsia="Times New Roman" w:cs="Times New Roman"/>
          <w:kern w:val="0"/>
          <w:sz w:val="24"/>
          <w:szCs w:val="24"/>
          <w:lang w:eastAsia="en-GB"/>
          <w14:ligatures w14:val="none"/>
        </w:rPr>
      </w:pPr>
    </w:p>
    <w:p w14:paraId="11054167" w14:textId="77777777" w:rsidR="00BB6319" w:rsidRDefault="00BB6319" w:rsidP="00406AB7">
      <w:pPr>
        <w:spacing w:after="0" w:line="240" w:lineRule="auto"/>
        <w:rPr>
          <w:rFonts w:eastAsia="Times New Roman" w:cs="Times New Roman"/>
          <w:kern w:val="0"/>
          <w:sz w:val="24"/>
          <w:szCs w:val="24"/>
          <w:lang w:eastAsia="en-GB"/>
          <w14:ligatures w14:val="none"/>
        </w:rPr>
      </w:pPr>
    </w:p>
    <w:p w14:paraId="5E2ECA42" w14:textId="77777777" w:rsidR="00BB6319" w:rsidRDefault="00BB6319" w:rsidP="00406AB7">
      <w:pPr>
        <w:spacing w:after="0" w:line="240" w:lineRule="auto"/>
        <w:rPr>
          <w:rFonts w:eastAsia="Times New Roman" w:cs="Times New Roman"/>
          <w:kern w:val="0"/>
          <w:sz w:val="24"/>
          <w:szCs w:val="24"/>
          <w:lang w:eastAsia="en-GB"/>
          <w14:ligatures w14:val="none"/>
        </w:rPr>
      </w:pPr>
    </w:p>
    <w:p w14:paraId="0A0A3C2F" w14:textId="77777777" w:rsidR="00BB6319" w:rsidRDefault="00BB6319" w:rsidP="00406AB7">
      <w:pPr>
        <w:spacing w:after="0" w:line="240" w:lineRule="auto"/>
        <w:rPr>
          <w:rFonts w:eastAsia="Times New Roman" w:cs="Times New Roman"/>
          <w:kern w:val="0"/>
          <w:sz w:val="24"/>
          <w:szCs w:val="24"/>
          <w:lang w:eastAsia="en-GB"/>
          <w14:ligatures w14:val="none"/>
        </w:rPr>
      </w:pPr>
    </w:p>
    <w:p w14:paraId="126CE531" w14:textId="77777777" w:rsidR="00BB6319" w:rsidRDefault="00BB6319" w:rsidP="00406AB7">
      <w:pPr>
        <w:spacing w:after="0" w:line="240" w:lineRule="auto"/>
        <w:rPr>
          <w:rFonts w:eastAsia="Times New Roman" w:cs="Times New Roman"/>
          <w:kern w:val="0"/>
          <w:sz w:val="24"/>
          <w:szCs w:val="24"/>
          <w:lang w:eastAsia="en-GB"/>
          <w14:ligatures w14:val="none"/>
        </w:rPr>
      </w:pPr>
    </w:p>
    <w:p w14:paraId="25949ECF" w14:textId="77777777" w:rsidR="00BB6319" w:rsidRDefault="00BB6319" w:rsidP="00406AB7">
      <w:pPr>
        <w:spacing w:after="0" w:line="240" w:lineRule="auto"/>
        <w:rPr>
          <w:rFonts w:eastAsia="Times New Roman" w:cs="Times New Roman"/>
          <w:kern w:val="0"/>
          <w:sz w:val="24"/>
          <w:szCs w:val="24"/>
          <w:lang w:eastAsia="en-GB"/>
          <w14:ligatures w14:val="none"/>
        </w:rPr>
      </w:pPr>
    </w:p>
    <w:p w14:paraId="14D99713" w14:textId="77777777" w:rsidR="00BB6319" w:rsidRDefault="00BB6319" w:rsidP="00406AB7">
      <w:pPr>
        <w:spacing w:after="0" w:line="240" w:lineRule="auto"/>
        <w:rPr>
          <w:rFonts w:eastAsia="Times New Roman" w:cs="Times New Roman"/>
          <w:kern w:val="0"/>
          <w:sz w:val="24"/>
          <w:szCs w:val="24"/>
          <w:lang w:eastAsia="en-GB"/>
          <w14:ligatures w14:val="none"/>
        </w:rPr>
      </w:pPr>
    </w:p>
    <w:p w14:paraId="69CD9211" w14:textId="77777777" w:rsidR="00BB6319" w:rsidRDefault="00BB6319" w:rsidP="00406AB7">
      <w:pPr>
        <w:spacing w:after="0" w:line="240" w:lineRule="auto"/>
        <w:rPr>
          <w:rFonts w:eastAsia="Times New Roman" w:cs="Times New Roman"/>
          <w:kern w:val="0"/>
          <w:sz w:val="24"/>
          <w:szCs w:val="24"/>
          <w:lang w:eastAsia="en-GB"/>
          <w14:ligatures w14:val="none"/>
        </w:rPr>
      </w:pPr>
    </w:p>
    <w:p w14:paraId="7E79956E" w14:textId="77777777" w:rsidR="00BB6319" w:rsidRDefault="00BB6319" w:rsidP="00406AB7">
      <w:pPr>
        <w:spacing w:after="0" w:line="240" w:lineRule="auto"/>
        <w:rPr>
          <w:rFonts w:eastAsia="Times New Roman" w:cs="Times New Roman"/>
          <w:kern w:val="0"/>
          <w:sz w:val="24"/>
          <w:szCs w:val="24"/>
          <w:lang w:eastAsia="en-GB"/>
          <w14:ligatures w14:val="none"/>
        </w:rPr>
      </w:pPr>
    </w:p>
    <w:p w14:paraId="122954AE" w14:textId="77777777" w:rsidR="00BB6319" w:rsidRDefault="00BB6319" w:rsidP="00406AB7">
      <w:pPr>
        <w:spacing w:after="0" w:line="240" w:lineRule="auto"/>
        <w:rPr>
          <w:rFonts w:eastAsia="Times New Roman" w:cs="Times New Roman"/>
          <w:kern w:val="0"/>
          <w:sz w:val="24"/>
          <w:szCs w:val="24"/>
          <w:lang w:eastAsia="en-GB"/>
          <w14:ligatures w14:val="none"/>
        </w:rPr>
      </w:pPr>
    </w:p>
    <w:p w14:paraId="29CD827C" w14:textId="77777777" w:rsidR="00BB6319" w:rsidRDefault="00BB6319" w:rsidP="00406AB7">
      <w:pPr>
        <w:spacing w:after="0" w:line="240" w:lineRule="auto"/>
        <w:rPr>
          <w:rFonts w:eastAsia="Times New Roman" w:cs="Times New Roman"/>
          <w:kern w:val="0"/>
          <w:sz w:val="24"/>
          <w:szCs w:val="24"/>
          <w:lang w:eastAsia="en-GB"/>
          <w14:ligatures w14:val="none"/>
        </w:rPr>
      </w:pPr>
    </w:p>
    <w:sectPr w:rsidR="00BB63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5D5DB6"/>
    <w:multiLevelType w:val="hybridMultilevel"/>
    <w:tmpl w:val="DEF4E8FE"/>
    <w:lvl w:ilvl="0" w:tplc="2A68307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6017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E69"/>
    <w:rsid w:val="0000588D"/>
    <w:rsid w:val="0002501E"/>
    <w:rsid w:val="000336E7"/>
    <w:rsid w:val="0006457B"/>
    <w:rsid w:val="000718CF"/>
    <w:rsid w:val="00082773"/>
    <w:rsid w:val="000B6A33"/>
    <w:rsid w:val="000D35C7"/>
    <w:rsid w:val="000E74D7"/>
    <w:rsid w:val="000F7A0A"/>
    <w:rsid w:val="00100C76"/>
    <w:rsid w:val="001A3C05"/>
    <w:rsid w:val="001A472E"/>
    <w:rsid w:val="001B5AB8"/>
    <w:rsid w:val="00203C26"/>
    <w:rsid w:val="0027692A"/>
    <w:rsid w:val="0028024A"/>
    <w:rsid w:val="00284153"/>
    <w:rsid w:val="002842FA"/>
    <w:rsid w:val="002F7D27"/>
    <w:rsid w:val="00304AA4"/>
    <w:rsid w:val="00313407"/>
    <w:rsid w:val="00321F01"/>
    <w:rsid w:val="00325978"/>
    <w:rsid w:val="00370414"/>
    <w:rsid w:val="003D5162"/>
    <w:rsid w:val="003E3CEC"/>
    <w:rsid w:val="003E53DF"/>
    <w:rsid w:val="00406AB7"/>
    <w:rsid w:val="00427EE4"/>
    <w:rsid w:val="00443413"/>
    <w:rsid w:val="00466E55"/>
    <w:rsid w:val="004736B0"/>
    <w:rsid w:val="0049552A"/>
    <w:rsid w:val="004A35A3"/>
    <w:rsid w:val="004C7DA3"/>
    <w:rsid w:val="004E6BF8"/>
    <w:rsid w:val="00511F8F"/>
    <w:rsid w:val="0051210F"/>
    <w:rsid w:val="00536130"/>
    <w:rsid w:val="005427DF"/>
    <w:rsid w:val="005715C7"/>
    <w:rsid w:val="00571BAA"/>
    <w:rsid w:val="005B3A79"/>
    <w:rsid w:val="005B6238"/>
    <w:rsid w:val="005C41D0"/>
    <w:rsid w:val="005D4297"/>
    <w:rsid w:val="005E27F0"/>
    <w:rsid w:val="005E3F1F"/>
    <w:rsid w:val="006074BA"/>
    <w:rsid w:val="00645B70"/>
    <w:rsid w:val="006725A1"/>
    <w:rsid w:val="00685349"/>
    <w:rsid w:val="006E23F6"/>
    <w:rsid w:val="00743708"/>
    <w:rsid w:val="00753598"/>
    <w:rsid w:val="0076116A"/>
    <w:rsid w:val="007B6856"/>
    <w:rsid w:val="007D6D17"/>
    <w:rsid w:val="00842C01"/>
    <w:rsid w:val="00867F34"/>
    <w:rsid w:val="00872A09"/>
    <w:rsid w:val="008A2360"/>
    <w:rsid w:val="008A4E69"/>
    <w:rsid w:val="008A7289"/>
    <w:rsid w:val="008B1703"/>
    <w:rsid w:val="008D0314"/>
    <w:rsid w:val="008D215D"/>
    <w:rsid w:val="009C747D"/>
    <w:rsid w:val="009D13B6"/>
    <w:rsid w:val="00A02117"/>
    <w:rsid w:val="00A80996"/>
    <w:rsid w:val="00AA2C08"/>
    <w:rsid w:val="00AC4D8B"/>
    <w:rsid w:val="00B01BA6"/>
    <w:rsid w:val="00B12D07"/>
    <w:rsid w:val="00B778E4"/>
    <w:rsid w:val="00B92C12"/>
    <w:rsid w:val="00B93B7F"/>
    <w:rsid w:val="00BA3979"/>
    <w:rsid w:val="00BB6319"/>
    <w:rsid w:val="00C17389"/>
    <w:rsid w:val="00C27684"/>
    <w:rsid w:val="00C31727"/>
    <w:rsid w:val="00C66DEC"/>
    <w:rsid w:val="00CF0011"/>
    <w:rsid w:val="00D13396"/>
    <w:rsid w:val="00D17D29"/>
    <w:rsid w:val="00D25383"/>
    <w:rsid w:val="00D76656"/>
    <w:rsid w:val="00D81462"/>
    <w:rsid w:val="00DD24A5"/>
    <w:rsid w:val="00DE0EA1"/>
    <w:rsid w:val="00DE59F6"/>
    <w:rsid w:val="00DF5DFD"/>
    <w:rsid w:val="00E141B6"/>
    <w:rsid w:val="00E52CAF"/>
    <w:rsid w:val="00E61117"/>
    <w:rsid w:val="00E6398B"/>
    <w:rsid w:val="00E978DA"/>
    <w:rsid w:val="00EA741A"/>
    <w:rsid w:val="00EB1D31"/>
    <w:rsid w:val="00EC596C"/>
    <w:rsid w:val="00F02E7A"/>
    <w:rsid w:val="00F122FC"/>
    <w:rsid w:val="00F24145"/>
    <w:rsid w:val="00F86591"/>
    <w:rsid w:val="00FC1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E1FF84"/>
  <w15:chartTrackingRefBased/>
  <w15:docId w15:val="{490A609C-420D-4469-97C3-B83AB2EA4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4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4E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4E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4E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4E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E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E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E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E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4E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4E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4E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4E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4E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E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E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E69"/>
    <w:rPr>
      <w:rFonts w:eastAsiaTheme="majorEastAsia" w:cstheme="majorBidi"/>
      <w:color w:val="272727" w:themeColor="text1" w:themeTint="D8"/>
    </w:rPr>
  </w:style>
  <w:style w:type="paragraph" w:styleId="Title">
    <w:name w:val="Title"/>
    <w:basedOn w:val="Normal"/>
    <w:next w:val="Normal"/>
    <w:link w:val="TitleChar"/>
    <w:uiPriority w:val="10"/>
    <w:qFormat/>
    <w:rsid w:val="008A4E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E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E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E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E69"/>
    <w:pPr>
      <w:spacing w:before="160"/>
      <w:jc w:val="center"/>
    </w:pPr>
    <w:rPr>
      <w:i/>
      <w:iCs/>
      <w:color w:val="404040" w:themeColor="text1" w:themeTint="BF"/>
    </w:rPr>
  </w:style>
  <w:style w:type="character" w:customStyle="1" w:styleId="QuoteChar">
    <w:name w:val="Quote Char"/>
    <w:basedOn w:val="DefaultParagraphFont"/>
    <w:link w:val="Quote"/>
    <w:uiPriority w:val="29"/>
    <w:rsid w:val="008A4E69"/>
    <w:rPr>
      <w:i/>
      <w:iCs/>
      <w:color w:val="404040" w:themeColor="text1" w:themeTint="BF"/>
    </w:rPr>
  </w:style>
  <w:style w:type="paragraph" w:styleId="ListParagraph">
    <w:name w:val="List Paragraph"/>
    <w:basedOn w:val="Normal"/>
    <w:uiPriority w:val="34"/>
    <w:qFormat/>
    <w:rsid w:val="008A4E69"/>
    <w:pPr>
      <w:ind w:left="720"/>
      <w:contextualSpacing/>
    </w:pPr>
  </w:style>
  <w:style w:type="character" w:styleId="IntenseEmphasis">
    <w:name w:val="Intense Emphasis"/>
    <w:basedOn w:val="DefaultParagraphFont"/>
    <w:uiPriority w:val="21"/>
    <w:qFormat/>
    <w:rsid w:val="008A4E69"/>
    <w:rPr>
      <w:i/>
      <w:iCs/>
      <w:color w:val="0F4761" w:themeColor="accent1" w:themeShade="BF"/>
    </w:rPr>
  </w:style>
  <w:style w:type="paragraph" w:styleId="IntenseQuote">
    <w:name w:val="Intense Quote"/>
    <w:basedOn w:val="Normal"/>
    <w:next w:val="Normal"/>
    <w:link w:val="IntenseQuoteChar"/>
    <w:uiPriority w:val="30"/>
    <w:qFormat/>
    <w:rsid w:val="008A4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4E69"/>
    <w:rPr>
      <w:i/>
      <w:iCs/>
      <w:color w:val="0F4761" w:themeColor="accent1" w:themeShade="BF"/>
    </w:rPr>
  </w:style>
  <w:style w:type="character" w:styleId="IntenseReference">
    <w:name w:val="Intense Reference"/>
    <w:basedOn w:val="DefaultParagraphFont"/>
    <w:uiPriority w:val="32"/>
    <w:qFormat/>
    <w:rsid w:val="008A4E69"/>
    <w:rPr>
      <w:b/>
      <w:bCs/>
      <w:smallCaps/>
      <w:color w:val="0F4761" w:themeColor="accent1" w:themeShade="BF"/>
      <w:spacing w:val="5"/>
    </w:rPr>
  </w:style>
  <w:style w:type="character" w:styleId="Hyperlink">
    <w:name w:val="Hyperlink"/>
    <w:basedOn w:val="DefaultParagraphFont"/>
    <w:uiPriority w:val="99"/>
    <w:unhideWhenUsed/>
    <w:rsid w:val="0028024A"/>
    <w:rPr>
      <w:color w:val="467886" w:themeColor="hyperlink"/>
      <w:u w:val="single"/>
    </w:rPr>
  </w:style>
  <w:style w:type="character" w:styleId="UnresolvedMention">
    <w:name w:val="Unresolved Mention"/>
    <w:basedOn w:val="DefaultParagraphFont"/>
    <w:uiPriority w:val="99"/>
    <w:semiHidden/>
    <w:unhideWhenUsed/>
    <w:rsid w:val="002802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219774">
      <w:bodyDiv w:val="1"/>
      <w:marLeft w:val="0"/>
      <w:marRight w:val="0"/>
      <w:marTop w:val="0"/>
      <w:marBottom w:val="0"/>
      <w:divBdr>
        <w:top w:val="none" w:sz="0" w:space="0" w:color="auto"/>
        <w:left w:val="none" w:sz="0" w:space="0" w:color="auto"/>
        <w:bottom w:val="none" w:sz="0" w:space="0" w:color="auto"/>
        <w:right w:val="none" w:sz="0" w:space="0" w:color="auto"/>
      </w:divBdr>
    </w:div>
    <w:div w:id="1078360829">
      <w:bodyDiv w:val="1"/>
      <w:marLeft w:val="0"/>
      <w:marRight w:val="0"/>
      <w:marTop w:val="0"/>
      <w:marBottom w:val="0"/>
      <w:divBdr>
        <w:top w:val="none" w:sz="0" w:space="0" w:color="auto"/>
        <w:left w:val="none" w:sz="0" w:space="0" w:color="auto"/>
        <w:bottom w:val="none" w:sz="0" w:space="0" w:color="auto"/>
        <w:right w:val="none" w:sz="0" w:space="0" w:color="auto"/>
      </w:divBdr>
    </w:div>
    <w:div w:id="1272005580">
      <w:bodyDiv w:val="1"/>
      <w:marLeft w:val="0"/>
      <w:marRight w:val="0"/>
      <w:marTop w:val="0"/>
      <w:marBottom w:val="0"/>
      <w:divBdr>
        <w:top w:val="none" w:sz="0" w:space="0" w:color="auto"/>
        <w:left w:val="none" w:sz="0" w:space="0" w:color="auto"/>
        <w:bottom w:val="none" w:sz="0" w:space="0" w:color="auto"/>
        <w:right w:val="none" w:sz="0" w:space="0" w:color="auto"/>
      </w:divBdr>
    </w:div>
    <w:div w:id="1279946764">
      <w:bodyDiv w:val="1"/>
      <w:marLeft w:val="0"/>
      <w:marRight w:val="0"/>
      <w:marTop w:val="0"/>
      <w:marBottom w:val="0"/>
      <w:divBdr>
        <w:top w:val="none" w:sz="0" w:space="0" w:color="auto"/>
        <w:left w:val="none" w:sz="0" w:space="0" w:color="auto"/>
        <w:bottom w:val="none" w:sz="0" w:space="0" w:color="auto"/>
        <w:right w:val="none" w:sz="0" w:space="0" w:color="auto"/>
      </w:divBdr>
    </w:div>
    <w:div w:id="1354838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ecu.edu/networkingsummit/wp-content/pv-uploads/sites/267/2018/06/2011-Developing-Literacy-Skills-Through-Storytelling-2.pdf" TargetMode="External"/><Relationship Id="rId13" Type="http://schemas.openxmlformats.org/officeDocument/2006/relationships/hyperlink" Target="https://theimaginationtree.com/the-importance-of-rhyme-in-early-literacy-development/" TargetMode="External"/><Relationship Id="rId18" Type="http://schemas.openxmlformats.org/officeDocument/2006/relationships/hyperlink" Target="https://www.ncbi.nlm.nih.gov/pmc/articles/PMC664800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csdn.org/wp-content/uploads/2021/06/Sarah-Evans-Submission.pdf" TargetMode="External"/><Relationship Id="rId12" Type="http://schemas.openxmlformats.org/officeDocument/2006/relationships/hyperlink" Target="https://www.kumon.co.uk/blog/the-benefits-of-storytelling/" TargetMode="External"/><Relationship Id="rId17" Type="http://schemas.openxmlformats.org/officeDocument/2006/relationships/hyperlink" Target="https://www.twinkl.co.uk/teaching-wiki/dcf-wales" TargetMode="External"/><Relationship Id="rId2" Type="http://schemas.openxmlformats.org/officeDocument/2006/relationships/styles" Target="styles.xml"/><Relationship Id="rId16" Type="http://schemas.openxmlformats.org/officeDocument/2006/relationships/hyperlink" Target="https://www.educatall.com/page/683/Different-methods-for-storytelling.html#:~:text=Storytelling%20with%20movement&amp;text=Encourage%20children%20to%20make%20a,when%20a%20door%20is%20opene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cirp.org/journal/paperinformation?paperid=75508#:~:text=The%20storytelling%20strategy%20could%20be,along%20with%20grammar%20and%20vocabulary" TargetMode="External"/><Relationship Id="rId11" Type="http://schemas.openxmlformats.org/officeDocument/2006/relationships/hyperlink" Target="https://great-start.org/wp-content/uploads/2020/02/Understanding-the-30-Million-Word-Gap.pdf" TargetMode="External"/><Relationship Id="rId5" Type="http://schemas.openxmlformats.org/officeDocument/2006/relationships/hyperlink" Target="https://www.researchgate.net/publication/228950900_Using_electronic_books_in_the_classroom_to_enhance_emergent_literacy_skills_in_young_children%27#:~:text=E%2Dbooks%20play%20a%20vital,Alphabet%20knowledge%2C%20and%20word%20recognition" TargetMode="External"/><Relationship Id="rId15" Type="http://schemas.openxmlformats.org/officeDocument/2006/relationships/hyperlink" Target="https://spellquiz.com/blog/storytelling-method" TargetMode="External"/><Relationship Id="rId10" Type="http://schemas.openxmlformats.org/officeDocument/2006/relationships/hyperlink" Target="https://psycnet.apa.org/record/1995-98021-000" TargetMode="External"/><Relationship Id="rId19" Type="http://schemas.openxmlformats.org/officeDocument/2006/relationships/hyperlink" Target="https://hwb.gov.wales/api/storage/337437b8-cfe3-4305-ae32-f47ad82f3e76/digital-competence-framework-guidance-2018.pdf" TargetMode="External"/><Relationship Id="rId4" Type="http://schemas.openxmlformats.org/officeDocument/2006/relationships/webSettings" Target="webSettings.xml"/><Relationship Id="rId9" Type="http://schemas.openxmlformats.org/officeDocument/2006/relationships/hyperlink" Target="https://www.ncbi.nlm.nih.gov/pmc/articles/PMC6305786/" TargetMode="External"/><Relationship Id="rId14" Type="http://schemas.openxmlformats.org/officeDocument/2006/relationships/hyperlink" Target="https://www.twinkl.co.uk/blog/11-12-20-storytelling-tips-for-teachers-and-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2138</Words>
  <Characters>15155</Characters>
  <Application>Microsoft Office Word</Application>
  <DocSecurity>0</DocSecurity>
  <Lines>322</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Lesley Curtis</dc:creator>
  <cp:keywords/>
  <dc:description/>
  <cp:lastModifiedBy>Gemma Curtis</cp:lastModifiedBy>
  <cp:revision>2</cp:revision>
  <dcterms:created xsi:type="dcterms:W3CDTF">2024-03-03T15:59:00Z</dcterms:created>
  <dcterms:modified xsi:type="dcterms:W3CDTF">2024-03-03T15:59:00Z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c3c5b461-28a1-48ac-8005-68aebdf3e7e1</vt:lpwstr>
  </property>
</Properties>
</file>