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D46175" w14:textId="77777777" w:rsidR="00B17931" w:rsidRDefault="00B17931" w:rsidP="00B17931">
      <w:r w:rsidRPr="00CF033B">
        <w:rPr>
          <w:b/>
          <w:bCs/>
          <w:noProof/>
        </w:rPr>
        <w:drawing>
          <wp:anchor distT="0" distB="0" distL="114300" distR="114300" simplePos="0" relativeHeight="251658240" behindDoc="1" locked="0" layoutInCell="1" allowOverlap="1" wp14:anchorId="49771DCF" wp14:editId="79BF7107">
            <wp:simplePos x="0" y="0"/>
            <wp:positionH relativeFrom="column">
              <wp:posOffset>0</wp:posOffset>
            </wp:positionH>
            <wp:positionV relativeFrom="paragraph">
              <wp:posOffset>19050</wp:posOffset>
            </wp:positionV>
            <wp:extent cx="2099310" cy="935355"/>
            <wp:effectExtent l="19050" t="19050" r="15240" b="17145"/>
            <wp:wrapTight wrapText="bothSides">
              <wp:wrapPolygon edited="0">
                <wp:start x="-196" y="-440"/>
                <wp:lineTo x="-196" y="21556"/>
                <wp:lineTo x="21561" y="21556"/>
                <wp:lineTo x="21561" y="-440"/>
                <wp:lineTo x="-196" y="-440"/>
              </wp:wrapPolygon>
            </wp:wrapTight>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0FAB7DC7" w14:textId="77777777" w:rsidR="00B17931" w:rsidRDefault="00B17931" w:rsidP="00B17931">
      <w:pPr>
        <w:spacing w:before="120" w:after="120" w:line="240" w:lineRule="auto"/>
      </w:pPr>
    </w:p>
    <w:p w14:paraId="4104FE94" w14:textId="77777777" w:rsidR="00B17931" w:rsidRDefault="00B17931" w:rsidP="00B17931">
      <w:pPr>
        <w:spacing w:before="120" w:after="120" w:line="240" w:lineRule="auto"/>
      </w:pPr>
    </w:p>
    <w:p w14:paraId="77A751F3" w14:textId="77777777" w:rsidR="00B17931" w:rsidRDefault="00B17931" w:rsidP="00B17931">
      <w:pPr>
        <w:spacing w:before="120" w:after="120" w:line="240" w:lineRule="auto"/>
      </w:pPr>
    </w:p>
    <w:p w14:paraId="68FFBD7A" w14:textId="77777777" w:rsidR="00B17931" w:rsidRDefault="00B17931" w:rsidP="00B17931">
      <w:pPr>
        <w:spacing w:before="120" w:after="120" w:line="240" w:lineRule="auto"/>
      </w:pPr>
    </w:p>
    <w:p w14:paraId="3614E83C" w14:textId="77777777" w:rsidR="00B17931" w:rsidRDefault="00B17931" w:rsidP="00B17931">
      <w:pPr>
        <w:spacing w:before="120" w:after="120" w:line="240" w:lineRule="auto"/>
      </w:pPr>
    </w:p>
    <w:p w14:paraId="5B1E0363" w14:textId="77777777" w:rsidR="00B17931" w:rsidRDefault="00B17931" w:rsidP="00B17931">
      <w:pPr>
        <w:spacing w:before="120" w:after="120" w:line="240" w:lineRule="auto"/>
      </w:pPr>
    </w:p>
    <w:p w14:paraId="2974D2A5" w14:textId="77777777" w:rsidR="00B17931" w:rsidRDefault="00B17931" w:rsidP="00B17931">
      <w:pPr>
        <w:spacing w:before="120" w:after="120" w:line="240" w:lineRule="auto"/>
      </w:pPr>
    </w:p>
    <w:p w14:paraId="01C1CA14" w14:textId="77777777" w:rsidR="00B17931" w:rsidRPr="00420412" w:rsidRDefault="00B17931" w:rsidP="00B17931">
      <w:pPr>
        <w:spacing w:after="0"/>
        <w:jc w:val="center"/>
        <w:rPr>
          <w:sz w:val="56"/>
          <w:szCs w:val="56"/>
        </w:rPr>
      </w:pPr>
      <w:r w:rsidRPr="00420412">
        <w:rPr>
          <w:sz w:val="56"/>
          <w:szCs w:val="56"/>
        </w:rPr>
        <w:t>Efficiency versus Empathy – AI and Human Collaboration in Hotel Industry Operations</w:t>
      </w:r>
    </w:p>
    <w:p w14:paraId="02721558" w14:textId="77777777" w:rsidR="00B17931" w:rsidRDefault="00B17931" w:rsidP="00B17931">
      <w:pPr>
        <w:jc w:val="center"/>
      </w:pPr>
    </w:p>
    <w:p w14:paraId="6DA98DA9" w14:textId="77777777" w:rsidR="00B17931" w:rsidRDefault="00B17931" w:rsidP="00B17931">
      <w:pPr>
        <w:jc w:val="center"/>
      </w:pPr>
    </w:p>
    <w:p w14:paraId="1CAC822E" w14:textId="77777777" w:rsidR="00B17931" w:rsidRPr="00CF033B" w:rsidRDefault="00B17931" w:rsidP="00B17931">
      <w:pPr>
        <w:spacing w:line="240" w:lineRule="auto"/>
        <w:jc w:val="center"/>
        <w:rPr>
          <w:rFonts w:cs="Arial"/>
          <w:b/>
          <w:bCs/>
          <w:i/>
          <w:iCs/>
          <w:szCs w:val="24"/>
        </w:rPr>
      </w:pPr>
      <w:r w:rsidRPr="00CF033B">
        <w:rPr>
          <w:rFonts w:eastAsia="Times New Roman" w:cs="Arial"/>
          <w:b/>
          <w:bCs/>
          <w:szCs w:val="24"/>
        </w:rPr>
        <w:t xml:space="preserve">Student Name: </w:t>
      </w:r>
      <w:r w:rsidRPr="00CF033B">
        <w:rPr>
          <w:rFonts w:cs="Arial"/>
          <w:b/>
          <w:bCs/>
          <w:i/>
          <w:iCs/>
          <w:szCs w:val="24"/>
        </w:rPr>
        <w:t>LOREDANA LEONTE</w:t>
      </w:r>
    </w:p>
    <w:p w14:paraId="210ADF60" w14:textId="77777777" w:rsidR="00B17931" w:rsidRPr="00CF033B" w:rsidRDefault="00B17931" w:rsidP="00B17931">
      <w:pPr>
        <w:keepNext/>
        <w:spacing w:before="120" w:after="0" w:line="240" w:lineRule="auto"/>
        <w:jc w:val="center"/>
        <w:rPr>
          <w:rFonts w:cs="Arial"/>
          <w:i/>
          <w:iCs/>
          <w:szCs w:val="24"/>
        </w:rPr>
      </w:pPr>
      <w:r w:rsidRPr="00CF033B">
        <w:rPr>
          <w:rFonts w:eastAsia="Times New Roman" w:cs="Arial"/>
          <w:b/>
          <w:bCs/>
          <w:szCs w:val="24"/>
        </w:rPr>
        <w:t>Student ID:</w:t>
      </w:r>
      <w:r w:rsidRPr="00CF033B">
        <w:rPr>
          <w:rFonts w:cs="Arial"/>
          <w:b/>
          <w:bCs/>
          <w:noProof/>
          <w:szCs w:val="24"/>
          <w:lang w:eastAsia="en-GB"/>
        </w:rPr>
        <w:t xml:space="preserve"> 2234509</w:t>
      </w:r>
    </w:p>
    <w:p w14:paraId="39283659" w14:textId="77777777" w:rsidR="00B17931" w:rsidRPr="00CF033B" w:rsidRDefault="00B17931" w:rsidP="00B17931">
      <w:pPr>
        <w:keepNext/>
        <w:spacing w:before="120" w:after="0" w:line="240" w:lineRule="auto"/>
        <w:jc w:val="center"/>
        <w:rPr>
          <w:rFonts w:cs="Arial"/>
          <w:b/>
          <w:bCs/>
          <w:i/>
          <w:iCs/>
          <w:color w:val="BFBFBF" w:themeColor="background1" w:themeShade="BF"/>
          <w:szCs w:val="24"/>
        </w:rPr>
      </w:pPr>
    </w:p>
    <w:p w14:paraId="56B9D151" w14:textId="77777777" w:rsidR="00B17931" w:rsidRPr="007509A1" w:rsidRDefault="00B17931" w:rsidP="00B17931">
      <w:pPr>
        <w:pStyle w:val="Heading1"/>
        <w:shd w:val="clear" w:color="auto" w:fill="FFFFFF"/>
        <w:spacing w:before="0"/>
        <w:jc w:val="center"/>
        <w:textAlignment w:val="center"/>
        <w:rPr>
          <w:rFonts w:cs="Arial"/>
          <w:b/>
          <w:bCs/>
          <w:color w:val="1D2125"/>
          <w:sz w:val="24"/>
          <w:szCs w:val="24"/>
        </w:rPr>
      </w:pPr>
      <w:r w:rsidRPr="00CF033B">
        <w:rPr>
          <w:rFonts w:cs="Arial"/>
          <w:sz w:val="24"/>
          <w:szCs w:val="24"/>
        </w:rPr>
        <w:t>Module Title:</w:t>
      </w:r>
      <w:r w:rsidRPr="00CF033B">
        <w:rPr>
          <w:rFonts w:cs="Arial"/>
          <w:i/>
          <w:iCs/>
          <w:color w:val="BFBFBF" w:themeColor="background1" w:themeShade="BF"/>
          <w:sz w:val="24"/>
          <w:szCs w:val="24"/>
        </w:rPr>
        <w:t xml:space="preserve"> </w:t>
      </w:r>
      <w:r w:rsidRPr="007509A1">
        <w:rPr>
          <w:rFonts w:cs="Arial"/>
          <w:b/>
          <w:bCs/>
          <w:color w:val="1D2125"/>
          <w:sz w:val="24"/>
          <w:szCs w:val="24"/>
        </w:rPr>
        <w:t>Contemporary Themes in the Hotel and Hospitality Sector (BMIH6001)</w:t>
      </w:r>
    </w:p>
    <w:p w14:paraId="319FFA3A" w14:textId="77777777" w:rsidR="00B17931" w:rsidRPr="00CF033B" w:rsidRDefault="00B17931" w:rsidP="00B17931">
      <w:pPr>
        <w:pStyle w:val="Heading1"/>
        <w:shd w:val="clear" w:color="auto" w:fill="FFFFFF"/>
        <w:spacing w:before="0"/>
        <w:jc w:val="center"/>
        <w:textAlignment w:val="center"/>
      </w:pPr>
    </w:p>
    <w:p w14:paraId="614F48D4" w14:textId="77777777" w:rsidR="00B17931" w:rsidRPr="00CF033B" w:rsidRDefault="00B17931" w:rsidP="00B17931"/>
    <w:p w14:paraId="39A9CAFA" w14:textId="0D74995A" w:rsidR="00B17931" w:rsidRPr="00141199" w:rsidRDefault="00B17931" w:rsidP="00B17931">
      <w:pPr>
        <w:keepNext/>
        <w:spacing w:before="120" w:after="0" w:line="240" w:lineRule="auto"/>
        <w:jc w:val="center"/>
        <w:rPr>
          <w:rFonts w:eastAsia="Times New Roman" w:cs="Arial"/>
          <w:b/>
          <w:bCs/>
          <w:szCs w:val="24"/>
        </w:rPr>
      </w:pPr>
      <w:r w:rsidRPr="00CF033B">
        <w:rPr>
          <w:rFonts w:eastAsia="Times New Roman" w:cs="Arial"/>
          <w:b/>
          <w:bCs/>
          <w:szCs w:val="24"/>
        </w:rPr>
        <w:t>Lecturer</w:t>
      </w:r>
      <w:r>
        <w:rPr>
          <w:rFonts w:eastAsia="Times New Roman" w:cs="Arial"/>
          <w:b/>
          <w:bCs/>
          <w:szCs w:val="24"/>
        </w:rPr>
        <w:t xml:space="preserve">: </w:t>
      </w:r>
      <w:r w:rsidR="001B1708" w:rsidRPr="001B1708">
        <w:rPr>
          <w:rFonts w:eastAsia="Times New Roman" w:cs="Arial"/>
          <w:b/>
          <w:bCs/>
          <w:szCs w:val="24"/>
        </w:rPr>
        <w:t xml:space="preserve">Dr Ernest Balutie </w:t>
      </w:r>
      <w:proofErr w:type="spellStart"/>
      <w:r w:rsidR="001B1708" w:rsidRPr="001B1708">
        <w:rPr>
          <w:rFonts w:eastAsia="Times New Roman" w:cs="Arial"/>
          <w:b/>
          <w:bCs/>
          <w:szCs w:val="24"/>
        </w:rPr>
        <w:t>Wavei</w:t>
      </w:r>
      <w:proofErr w:type="spellEnd"/>
    </w:p>
    <w:p w14:paraId="41DCAA1E" w14:textId="4234A2A7" w:rsidR="00B17931" w:rsidRPr="00CF033B" w:rsidRDefault="00B17931" w:rsidP="00B17931">
      <w:pPr>
        <w:spacing w:before="120" w:after="120" w:line="240" w:lineRule="auto"/>
        <w:rPr>
          <w:rFonts w:cs="Arial"/>
          <w:szCs w:val="24"/>
        </w:rPr>
      </w:pPr>
      <w:r w:rsidRPr="00CF033B">
        <w:rPr>
          <w:rFonts w:cs="Arial"/>
          <w:b/>
          <w:bCs/>
          <w:noProof/>
          <w:szCs w:val="24"/>
        </w:rPr>
        <w:t xml:space="preserve">                                                      Date:</w:t>
      </w:r>
      <w:r w:rsidRPr="00CF033B">
        <w:rPr>
          <w:rFonts w:cs="Arial"/>
          <w:b/>
          <w:bCs/>
          <w:i/>
          <w:iCs/>
          <w:szCs w:val="24"/>
        </w:rPr>
        <w:t xml:space="preserve"> </w:t>
      </w:r>
      <w:r w:rsidR="00280252">
        <w:rPr>
          <w:rFonts w:cs="Arial"/>
          <w:b/>
          <w:bCs/>
          <w:i/>
          <w:iCs/>
          <w:szCs w:val="24"/>
        </w:rPr>
        <w:t>27.02.2026</w:t>
      </w:r>
    </w:p>
    <w:p w14:paraId="3AB3F0EE" w14:textId="77777777" w:rsidR="00F744C8" w:rsidRDefault="00F744C8" w:rsidP="00D50291">
      <w:pPr>
        <w:spacing w:after="0"/>
        <w:rPr>
          <w:rFonts w:ascii="Arial" w:hAnsi="Arial" w:cs="Arial"/>
          <w:b/>
          <w:bCs/>
          <w:sz w:val="24"/>
          <w:szCs w:val="24"/>
        </w:rPr>
      </w:pPr>
    </w:p>
    <w:p w14:paraId="7F53D717" w14:textId="77777777" w:rsidR="008574EC" w:rsidRPr="00720D1B" w:rsidRDefault="008574EC" w:rsidP="00720D1B">
      <w:pPr>
        <w:spacing w:before="120" w:after="120"/>
        <w:ind w:firstLine="720"/>
        <w:rPr>
          <w:rFonts w:ascii="Arial" w:hAnsi="Arial" w:cs="Arial"/>
          <w:sz w:val="24"/>
          <w:szCs w:val="24"/>
        </w:rPr>
      </w:pPr>
      <w:r w:rsidRPr="00720D1B">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EEEB2D0" w14:textId="77777777" w:rsidR="00053EED" w:rsidRDefault="00A62618" w:rsidP="007B5F3C">
      <w:pPr>
        <w:spacing w:before="120" w:after="120" w:line="240" w:lineRule="auto"/>
        <w:rPr>
          <w:rFonts w:ascii="Arial" w:hAnsi="Arial" w:cs="Arial"/>
          <w:b/>
          <w:bCs/>
          <w:sz w:val="24"/>
          <w:szCs w:val="24"/>
        </w:rPr>
      </w:pPr>
      <w:r>
        <w:rPr>
          <w:rFonts w:ascii="Arial" w:hAnsi="Arial" w:cs="Arial"/>
          <w:b/>
          <w:bCs/>
          <w:sz w:val="24"/>
          <w:szCs w:val="24"/>
        </w:rPr>
        <w:br w:type="page"/>
      </w:r>
    </w:p>
    <w:p w14:paraId="3124DC2F" w14:textId="58B0BA7A" w:rsidR="009A66A4" w:rsidRPr="007B5F3C" w:rsidRDefault="009A66A4" w:rsidP="007B5F3C">
      <w:pPr>
        <w:spacing w:before="120" w:after="120" w:line="240" w:lineRule="auto"/>
        <w:rPr>
          <w:rFonts w:ascii="Arial" w:hAnsi="Arial" w:cs="Arial"/>
          <w:b/>
          <w:sz w:val="24"/>
          <w:szCs w:val="24"/>
        </w:rPr>
      </w:pPr>
      <w:r w:rsidRPr="00A04857">
        <w:rPr>
          <w:rFonts w:ascii="Arial" w:hAnsi="Arial" w:cs="Arial"/>
          <w:b/>
          <w:bCs/>
          <w:sz w:val="24"/>
          <w:szCs w:val="24"/>
        </w:rPr>
        <w:t>Abstract</w:t>
      </w:r>
    </w:p>
    <w:p w14:paraId="224BD11C" w14:textId="158E668D" w:rsidR="00E33D3E" w:rsidRPr="00D50291" w:rsidRDefault="00E33D3E" w:rsidP="00D50291">
      <w:pPr>
        <w:spacing w:after="0"/>
        <w:rPr>
          <w:rFonts w:ascii="Arial" w:hAnsi="Arial" w:cs="Arial"/>
          <w:sz w:val="24"/>
          <w:szCs w:val="24"/>
        </w:rPr>
      </w:pPr>
      <w:r w:rsidRPr="00D50291">
        <w:rPr>
          <w:rFonts w:ascii="Arial" w:hAnsi="Arial" w:cs="Arial"/>
          <w:sz w:val="24"/>
          <w:szCs w:val="24"/>
        </w:rPr>
        <w:t>This conference research paper examines the way artificial intelligence (AI) and human collaborate in the hospitality environme</w:t>
      </w:r>
      <w:r w:rsidR="00950129">
        <w:rPr>
          <w:rFonts w:ascii="Arial" w:hAnsi="Arial" w:cs="Arial"/>
          <w:sz w:val="24"/>
          <w:szCs w:val="24"/>
        </w:rPr>
        <w:t>nt.</w:t>
      </w:r>
      <w:r w:rsidRPr="00D50291">
        <w:rPr>
          <w:rFonts w:ascii="Arial" w:hAnsi="Arial" w:cs="Arial"/>
          <w:sz w:val="24"/>
          <w:szCs w:val="24"/>
        </w:rPr>
        <w:t xml:space="preserve"> It focuses on direct guest interaction, especially communication, check-in support, and service recovery when communication breaks down. This focus is important because hotels need to manage guest satisfaction, improve service efficiency, make better use of staff, and still maintain meaningful human interaction.</w:t>
      </w:r>
      <w:r w:rsidR="00710A8F">
        <w:rPr>
          <w:rFonts w:ascii="Arial" w:hAnsi="Arial" w:cs="Arial"/>
          <w:sz w:val="24"/>
          <w:szCs w:val="24"/>
        </w:rPr>
        <w:t xml:space="preserve"> </w:t>
      </w:r>
      <w:r w:rsidRPr="00D50291">
        <w:rPr>
          <w:rFonts w:ascii="Arial" w:hAnsi="Arial" w:cs="Arial"/>
          <w:sz w:val="24"/>
          <w:szCs w:val="24"/>
        </w:rPr>
        <w:t xml:space="preserve">The paper argues that AI is useful </w:t>
      </w:r>
      <w:r w:rsidR="0069306D">
        <w:rPr>
          <w:rFonts w:ascii="Arial" w:hAnsi="Arial" w:cs="Arial"/>
          <w:sz w:val="24"/>
          <w:szCs w:val="24"/>
        </w:rPr>
        <w:t>for</w:t>
      </w:r>
      <w:r w:rsidRPr="00D50291">
        <w:rPr>
          <w:rFonts w:ascii="Arial" w:hAnsi="Arial" w:cs="Arial"/>
          <w:sz w:val="24"/>
          <w:szCs w:val="24"/>
        </w:rPr>
        <w:t xml:space="preserve"> improv</w:t>
      </w:r>
      <w:r w:rsidR="0069306D">
        <w:rPr>
          <w:rFonts w:ascii="Arial" w:hAnsi="Arial" w:cs="Arial"/>
          <w:sz w:val="24"/>
          <w:szCs w:val="24"/>
        </w:rPr>
        <w:t>ing</w:t>
      </w:r>
      <w:r w:rsidRPr="00D50291">
        <w:rPr>
          <w:rFonts w:ascii="Arial" w:hAnsi="Arial" w:cs="Arial"/>
          <w:sz w:val="24"/>
          <w:szCs w:val="24"/>
        </w:rPr>
        <w:t xml:space="preserve"> speed of </w:t>
      </w:r>
      <w:r w:rsidR="00235E78" w:rsidRPr="00D50291">
        <w:rPr>
          <w:rFonts w:ascii="Arial" w:hAnsi="Arial" w:cs="Arial"/>
          <w:sz w:val="24"/>
          <w:szCs w:val="24"/>
        </w:rPr>
        <w:t>operations and</w:t>
      </w:r>
      <w:r w:rsidRPr="00D50291">
        <w:rPr>
          <w:rFonts w:ascii="Arial" w:hAnsi="Arial" w:cs="Arial"/>
          <w:sz w:val="24"/>
          <w:szCs w:val="24"/>
        </w:rPr>
        <w:t xml:space="preserve"> still support staff. </w:t>
      </w:r>
      <w:r w:rsidR="00342E3C">
        <w:rPr>
          <w:rFonts w:ascii="Arial" w:hAnsi="Arial" w:cs="Arial"/>
          <w:sz w:val="24"/>
          <w:szCs w:val="24"/>
        </w:rPr>
        <w:t>But</w:t>
      </w:r>
      <w:r w:rsidRPr="00D50291">
        <w:rPr>
          <w:rFonts w:ascii="Arial" w:hAnsi="Arial" w:cs="Arial"/>
          <w:sz w:val="24"/>
          <w:szCs w:val="24"/>
        </w:rPr>
        <w:t xml:space="preserve"> it should mainly </w:t>
      </w:r>
      <w:r w:rsidR="00342E3C">
        <w:rPr>
          <w:rFonts w:ascii="Arial" w:hAnsi="Arial" w:cs="Arial"/>
          <w:sz w:val="24"/>
          <w:szCs w:val="24"/>
        </w:rPr>
        <w:t xml:space="preserve">be used </w:t>
      </w:r>
      <w:r w:rsidRPr="00D50291">
        <w:rPr>
          <w:rFonts w:ascii="Arial" w:hAnsi="Arial" w:cs="Arial"/>
          <w:sz w:val="24"/>
          <w:szCs w:val="24"/>
        </w:rPr>
        <w:t>for routine,</w:t>
      </w:r>
      <w:r w:rsidR="00473E51">
        <w:rPr>
          <w:rFonts w:ascii="Arial" w:hAnsi="Arial" w:cs="Arial"/>
          <w:sz w:val="24"/>
          <w:szCs w:val="24"/>
        </w:rPr>
        <w:t xml:space="preserve"> where</w:t>
      </w:r>
      <w:r w:rsidRPr="00D50291">
        <w:rPr>
          <w:rFonts w:ascii="Arial" w:hAnsi="Arial" w:cs="Arial"/>
          <w:sz w:val="24"/>
          <w:szCs w:val="24"/>
        </w:rPr>
        <w:t xml:space="preserve"> repetitive and time-sensitive tasks</w:t>
      </w:r>
      <w:r w:rsidR="00473E51">
        <w:rPr>
          <w:rFonts w:ascii="Arial" w:hAnsi="Arial" w:cs="Arial"/>
          <w:sz w:val="24"/>
          <w:szCs w:val="24"/>
        </w:rPr>
        <w:t xml:space="preserve"> appear often,</w:t>
      </w:r>
      <w:r w:rsidR="00342E3C">
        <w:rPr>
          <w:rFonts w:ascii="Arial" w:hAnsi="Arial" w:cs="Arial"/>
          <w:sz w:val="24"/>
          <w:szCs w:val="24"/>
        </w:rPr>
        <w:t xml:space="preserve"> </w:t>
      </w:r>
      <w:r w:rsidR="00473E51">
        <w:rPr>
          <w:rFonts w:ascii="Arial" w:hAnsi="Arial" w:cs="Arial"/>
          <w:sz w:val="24"/>
          <w:szCs w:val="24"/>
        </w:rPr>
        <w:t xml:space="preserve">with </w:t>
      </w:r>
      <w:r w:rsidRPr="00D50291">
        <w:rPr>
          <w:rFonts w:ascii="Arial" w:hAnsi="Arial" w:cs="Arial"/>
          <w:sz w:val="24"/>
          <w:szCs w:val="24"/>
        </w:rPr>
        <w:t xml:space="preserve">human staff </w:t>
      </w:r>
      <w:r w:rsidR="00473E51">
        <w:rPr>
          <w:rFonts w:ascii="Arial" w:hAnsi="Arial" w:cs="Arial"/>
          <w:sz w:val="24"/>
          <w:szCs w:val="24"/>
        </w:rPr>
        <w:t xml:space="preserve">used </w:t>
      </w:r>
      <w:r w:rsidR="00B25875">
        <w:rPr>
          <w:rFonts w:ascii="Arial" w:hAnsi="Arial" w:cs="Arial"/>
          <w:sz w:val="24"/>
          <w:szCs w:val="24"/>
        </w:rPr>
        <w:t>only</w:t>
      </w:r>
      <w:r w:rsidRPr="00D50291">
        <w:rPr>
          <w:rFonts w:ascii="Arial" w:hAnsi="Arial" w:cs="Arial"/>
          <w:sz w:val="24"/>
          <w:szCs w:val="24"/>
        </w:rPr>
        <w:t xml:space="preserve"> in situations that involve emotion</w:t>
      </w:r>
      <w:r w:rsidR="00B25875">
        <w:rPr>
          <w:rFonts w:ascii="Arial" w:hAnsi="Arial" w:cs="Arial"/>
          <w:sz w:val="24"/>
          <w:szCs w:val="24"/>
        </w:rPr>
        <w:t xml:space="preserve"> and</w:t>
      </w:r>
      <w:r w:rsidRPr="00D50291">
        <w:rPr>
          <w:rFonts w:ascii="Arial" w:hAnsi="Arial" w:cs="Arial"/>
          <w:sz w:val="24"/>
          <w:szCs w:val="24"/>
        </w:rPr>
        <w:t xml:space="preserve"> ambiguity, </w:t>
      </w:r>
      <w:r w:rsidR="00B25875">
        <w:rPr>
          <w:rFonts w:ascii="Arial" w:hAnsi="Arial" w:cs="Arial"/>
          <w:sz w:val="24"/>
          <w:szCs w:val="24"/>
        </w:rPr>
        <w:t xml:space="preserve">such as </w:t>
      </w:r>
      <w:r w:rsidRPr="00D50291">
        <w:rPr>
          <w:rFonts w:ascii="Arial" w:hAnsi="Arial" w:cs="Arial"/>
          <w:sz w:val="24"/>
          <w:szCs w:val="24"/>
        </w:rPr>
        <w:t>complaints or</w:t>
      </w:r>
      <w:r w:rsidR="00B25875">
        <w:rPr>
          <w:rFonts w:ascii="Arial" w:hAnsi="Arial" w:cs="Arial"/>
          <w:sz w:val="24"/>
          <w:szCs w:val="24"/>
        </w:rPr>
        <w:t xml:space="preserve"> other</w:t>
      </w:r>
      <w:r w:rsidRPr="00D50291">
        <w:rPr>
          <w:rFonts w:ascii="Arial" w:hAnsi="Arial" w:cs="Arial"/>
          <w:sz w:val="24"/>
          <w:szCs w:val="24"/>
        </w:rPr>
        <w:t xml:space="preserve"> complex judgement (</w:t>
      </w:r>
      <w:r w:rsidR="00087B62">
        <w:rPr>
          <w:rFonts w:ascii="Arial" w:hAnsi="Arial" w:cs="Arial"/>
          <w:sz w:val="24"/>
          <w:szCs w:val="24"/>
        </w:rPr>
        <w:t>Lee et al, 2020</w:t>
      </w:r>
      <w:r w:rsidRPr="00D50291">
        <w:rPr>
          <w:rFonts w:ascii="Arial" w:hAnsi="Arial" w:cs="Arial"/>
          <w:sz w:val="24"/>
          <w:szCs w:val="24"/>
        </w:rPr>
        <w:t xml:space="preserve">; </w:t>
      </w:r>
      <w:proofErr w:type="spellStart"/>
      <w:r w:rsidR="008B1A57" w:rsidRPr="008B1A57">
        <w:rPr>
          <w:rFonts w:ascii="Arial" w:hAnsi="Arial" w:cs="Arial"/>
          <w:sz w:val="24"/>
          <w:szCs w:val="24"/>
        </w:rPr>
        <w:t>Gagić</w:t>
      </w:r>
      <w:proofErr w:type="spellEnd"/>
      <w:r w:rsidR="008B1A57">
        <w:rPr>
          <w:rFonts w:ascii="Arial" w:hAnsi="Arial" w:cs="Arial"/>
          <w:sz w:val="24"/>
          <w:szCs w:val="24"/>
        </w:rPr>
        <w:t xml:space="preserve"> et al, 2025</w:t>
      </w:r>
      <w:r w:rsidRPr="00D50291">
        <w:rPr>
          <w:rFonts w:ascii="Arial" w:hAnsi="Arial" w:cs="Arial"/>
          <w:sz w:val="24"/>
          <w:szCs w:val="24"/>
        </w:rPr>
        <w:t>).</w:t>
      </w:r>
    </w:p>
    <w:p w14:paraId="51A1E23B" w14:textId="25E18919" w:rsidR="00E33D3E" w:rsidRPr="00D50291" w:rsidRDefault="00E33D3E" w:rsidP="00D50291">
      <w:pPr>
        <w:spacing w:after="0"/>
        <w:rPr>
          <w:rFonts w:ascii="Arial" w:hAnsi="Arial" w:cs="Arial"/>
          <w:sz w:val="24"/>
          <w:szCs w:val="24"/>
        </w:rPr>
      </w:pPr>
      <w:r w:rsidRPr="00D50291">
        <w:rPr>
          <w:rFonts w:ascii="Arial" w:hAnsi="Arial" w:cs="Arial"/>
          <w:sz w:val="24"/>
          <w:szCs w:val="24"/>
        </w:rPr>
        <w:t>The paper uses SWOT</w:t>
      </w:r>
      <w:r w:rsidR="00710A8F">
        <w:rPr>
          <w:rFonts w:ascii="Arial" w:hAnsi="Arial" w:cs="Arial"/>
          <w:sz w:val="24"/>
          <w:szCs w:val="24"/>
        </w:rPr>
        <w:t xml:space="preserve"> as an analysis</w:t>
      </w:r>
      <w:r w:rsidRPr="00D50291">
        <w:rPr>
          <w:rFonts w:ascii="Arial" w:hAnsi="Arial" w:cs="Arial"/>
          <w:sz w:val="24"/>
          <w:szCs w:val="24"/>
        </w:rPr>
        <w:t xml:space="preserve"> framework </w:t>
      </w:r>
      <w:r w:rsidR="00710A8F">
        <w:rPr>
          <w:rFonts w:ascii="Arial" w:hAnsi="Arial" w:cs="Arial"/>
          <w:sz w:val="24"/>
          <w:szCs w:val="24"/>
        </w:rPr>
        <w:t>and</w:t>
      </w:r>
      <w:r w:rsidRPr="00D50291">
        <w:rPr>
          <w:rFonts w:ascii="Arial" w:hAnsi="Arial" w:cs="Arial"/>
          <w:sz w:val="24"/>
          <w:szCs w:val="24"/>
        </w:rPr>
        <w:t xml:space="preserve"> </w:t>
      </w:r>
      <w:r w:rsidR="00710A8F">
        <w:rPr>
          <w:rFonts w:ascii="Arial" w:hAnsi="Arial" w:cs="Arial"/>
          <w:sz w:val="24"/>
          <w:szCs w:val="24"/>
        </w:rPr>
        <w:t xml:space="preserve">it </w:t>
      </w:r>
      <w:r w:rsidRPr="00D50291">
        <w:rPr>
          <w:rFonts w:ascii="Arial" w:hAnsi="Arial" w:cs="Arial"/>
          <w:sz w:val="24"/>
          <w:szCs w:val="24"/>
        </w:rPr>
        <w:t>uses academic and industry</w:t>
      </w:r>
      <w:r w:rsidR="00710A8F">
        <w:rPr>
          <w:rFonts w:ascii="Arial" w:hAnsi="Arial" w:cs="Arial"/>
          <w:sz w:val="24"/>
          <w:szCs w:val="24"/>
        </w:rPr>
        <w:t xml:space="preserve"> examples</w:t>
      </w:r>
      <w:r w:rsidRPr="00D50291">
        <w:rPr>
          <w:rFonts w:ascii="Arial" w:hAnsi="Arial" w:cs="Arial"/>
          <w:sz w:val="24"/>
          <w:szCs w:val="24"/>
        </w:rPr>
        <w:t xml:space="preserve">, but also </w:t>
      </w:r>
      <w:r w:rsidR="00710A8F">
        <w:rPr>
          <w:rFonts w:ascii="Arial" w:hAnsi="Arial" w:cs="Arial"/>
          <w:sz w:val="24"/>
          <w:szCs w:val="24"/>
        </w:rPr>
        <w:t xml:space="preserve">some examples form </w:t>
      </w:r>
      <w:r w:rsidRPr="00D50291">
        <w:rPr>
          <w:rFonts w:ascii="Arial" w:hAnsi="Arial" w:cs="Arial"/>
          <w:sz w:val="24"/>
          <w:szCs w:val="24"/>
        </w:rPr>
        <w:t>hotel</w:t>
      </w:r>
      <w:r w:rsidR="00710A8F">
        <w:rPr>
          <w:rFonts w:ascii="Arial" w:hAnsi="Arial" w:cs="Arial"/>
          <w:sz w:val="24"/>
          <w:szCs w:val="24"/>
        </w:rPr>
        <w:t>s</w:t>
      </w:r>
      <w:r w:rsidRPr="00D50291">
        <w:rPr>
          <w:rFonts w:ascii="Arial" w:hAnsi="Arial" w:cs="Arial"/>
          <w:sz w:val="24"/>
          <w:szCs w:val="24"/>
        </w:rPr>
        <w:t xml:space="preserve"> as sources. </w:t>
      </w:r>
      <w:r w:rsidR="00710A8F">
        <w:rPr>
          <w:rFonts w:ascii="Arial" w:hAnsi="Arial" w:cs="Arial"/>
          <w:sz w:val="24"/>
          <w:szCs w:val="24"/>
        </w:rPr>
        <w:t>It</w:t>
      </w:r>
      <w:r w:rsidRPr="00D50291">
        <w:rPr>
          <w:rFonts w:ascii="Arial" w:hAnsi="Arial" w:cs="Arial"/>
          <w:sz w:val="24"/>
          <w:szCs w:val="24"/>
        </w:rPr>
        <w:t xml:space="preserve"> shows that hybrid service design is the strongest </w:t>
      </w:r>
      <w:r w:rsidR="005633CF">
        <w:rPr>
          <w:rFonts w:ascii="Arial" w:hAnsi="Arial" w:cs="Arial"/>
          <w:sz w:val="24"/>
          <w:szCs w:val="24"/>
        </w:rPr>
        <w:t>choice</w:t>
      </w:r>
      <w:r w:rsidRPr="00D50291">
        <w:rPr>
          <w:rFonts w:ascii="Arial" w:hAnsi="Arial" w:cs="Arial"/>
          <w:sz w:val="24"/>
          <w:szCs w:val="24"/>
        </w:rPr>
        <w:t xml:space="preserve"> for </w:t>
      </w:r>
      <w:r w:rsidR="005633CF">
        <w:rPr>
          <w:rFonts w:ascii="Arial" w:hAnsi="Arial" w:cs="Arial"/>
          <w:sz w:val="24"/>
          <w:szCs w:val="24"/>
        </w:rPr>
        <w:t>most</w:t>
      </w:r>
      <w:r w:rsidRPr="00D50291">
        <w:rPr>
          <w:rFonts w:ascii="Arial" w:hAnsi="Arial" w:cs="Arial"/>
          <w:sz w:val="24"/>
          <w:szCs w:val="24"/>
        </w:rPr>
        <w:t xml:space="preserve"> hotels, because it</w:t>
      </w:r>
      <w:r w:rsidR="007D725E">
        <w:rPr>
          <w:rFonts w:ascii="Arial" w:hAnsi="Arial" w:cs="Arial"/>
          <w:sz w:val="24"/>
          <w:szCs w:val="24"/>
        </w:rPr>
        <w:t xml:space="preserve"> finds a</w:t>
      </w:r>
      <w:r w:rsidRPr="00D50291">
        <w:rPr>
          <w:rFonts w:ascii="Arial" w:hAnsi="Arial" w:cs="Arial"/>
          <w:sz w:val="24"/>
          <w:szCs w:val="24"/>
        </w:rPr>
        <w:t xml:space="preserve"> balance</w:t>
      </w:r>
      <w:r w:rsidR="007D725E">
        <w:rPr>
          <w:rFonts w:ascii="Arial" w:hAnsi="Arial" w:cs="Arial"/>
          <w:sz w:val="24"/>
          <w:szCs w:val="24"/>
        </w:rPr>
        <w:t xml:space="preserve"> between</w:t>
      </w:r>
      <w:r w:rsidRPr="00D50291">
        <w:rPr>
          <w:rFonts w:ascii="Arial" w:hAnsi="Arial" w:cs="Arial"/>
          <w:sz w:val="24"/>
          <w:szCs w:val="24"/>
        </w:rPr>
        <w:t xml:space="preserve"> operational efficiency with guest expectations, but preserves the human element of hospitality (</w:t>
      </w:r>
      <w:r w:rsidR="009B0C84">
        <w:rPr>
          <w:rFonts w:ascii="Arial" w:hAnsi="Arial" w:cs="Arial"/>
          <w:sz w:val="24"/>
          <w:szCs w:val="24"/>
        </w:rPr>
        <w:t>S</w:t>
      </w:r>
      <w:r w:rsidR="009B0C84" w:rsidRPr="009B0C84">
        <w:rPr>
          <w:rFonts w:ascii="Arial" w:hAnsi="Arial" w:cs="Arial"/>
          <w:sz w:val="24"/>
          <w:szCs w:val="24"/>
        </w:rPr>
        <w:t xml:space="preserve">harma </w:t>
      </w:r>
      <w:r w:rsidR="009B0C84">
        <w:rPr>
          <w:rFonts w:ascii="Arial" w:hAnsi="Arial" w:cs="Arial"/>
          <w:sz w:val="24"/>
          <w:szCs w:val="24"/>
        </w:rPr>
        <w:t>&amp; S</w:t>
      </w:r>
      <w:r w:rsidR="009B0C84" w:rsidRPr="009B0C84">
        <w:rPr>
          <w:rFonts w:ascii="Arial" w:hAnsi="Arial" w:cs="Arial"/>
          <w:sz w:val="24"/>
          <w:szCs w:val="24"/>
        </w:rPr>
        <w:t>rivastava, 2024</w:t>
      </w:r>
      <w:r w:rsidRPr="00D50291">
        <w:rPr>
          <w:rFonts w:ascii="Arial" w:hAnsi="Arial" w:cs="Arial"/>
          <w:sz w:val="24"/>
          <w:szCs w:val="24"/>
        </w:rPr>
        <w:t>).</w:t>
      </w:r>
    </w:p>
    <w:p w14:paraId="589D367B" w14:textId="77777777" w:rsidR="009B0C84" w:rsidRDefault="009B0C84" w:rsidP="00D50291">
      <w:pPr>
        <w:spacing w:after="0"/>
        <w:rPr>
          <w:rFonts w:ascii="Arial" w:hAnsi="Arial" w:cs="Arial"/>
          <w:sz w:val="24"/>
          <w:szCs w:val="24"/>
        </w:rPr>
      </w:pPr>
    </w:p>
    <w:p w14:paraId="4A70E114" w14:textId="585539F4" w:rsidR="00E33D3E" w:rsidRPr="00D50291" w:rsidRDefault="00E33D3E" w:rsidP="00D50291">
      <w:pPr>
        <w:spacing w:after="0"/>
        <w:rPr>
          <w:rFonts w:ascii="Arial" w:hAnsi="Arial" w:cs="Arial"/>
          <w:sz w:val="24"/>
          <w:szCs w:val="24"/>
        </w:rPr>
      </w:pPr>
      <w:r w:rsidRPr="00A04857">
        <w:rPr>
          <w:rFonts w:ascii="Arial" w:hAnsi="Arial" w:cs="Arial"/>
          <w:b/>
          <w:bCs/>
          <w:sz w:val="24"/>
          <w:szCs w:val="24"/>
        </w:rPr>
        <w:t>Introduction</w:t>
      </w:r>
    </w:p>
    <w:p w14:paraId="67778877" w14:textId="4B525E0D" w:rsidR="00E33D3E" w:rsidRPr="00D50291" w:rsidRDefault="00E33D3E" w:rsidP="00D50291">
      <w:pPr>
        <w:spacing w:after="0"/>
        <w:rPr>
          <w:rFonts w:ascii="Arial" w:hAnsi="Arial" w:cs="Arial"/>
          <w:sz w:val="24"/>
          <w:szCs w:val="24"/>
        </w:rPr>
      </w:pPr>
      <w:r w:rsidRPr="00D50291">
        <w:rPr>
          <w:rFonts w:ascii="Arial" w:hAnsi="Arial" w:cs="Arial"/>
          <w:sz w:val="24"/>
          <w:szCs w:val="24"/>
        </w:rPr>
        <w:t xml:space="preserve">Hotels are </w:t>
      </w:r>
      <w:r w:rsidR="00D64995">
        <w:rPr>
          <w:rFonts w:ascii="Arial" w:hAnsi="Arial" w:cs="Arial"/>
          <w:sz w:val="24"/>
          <w:szCs w:val="24"/>
        </w:rPr>
        <w:t xml:space="preserve">currently </w:t>
      </w:r>
      <w:r w:rsidRPr="00D50291">
        <w:rPr>
          <w:rFonts w:ascii="Arial" w:hAnsi="Arial" w:cs="Arial"/>
          <w:sz w:val="24"/>
          <w:szCs w:val="24"/>
        </w:rPr>
        <w:t>under pressure. Runing costs are high and guests expect fast, qualitative services. Managers also face labour shortages, which leads to service inconsistency. This is why AI and automation are now discussed much more seriously in hospitality than before (</w:t>
      </w:r>
      <w:r w:rsidR="00935FD2">
        <w:rPr>
          <w:rFonts w:ascii="Arial" w:hAnsi="Arial" w:cs="Arial"/>
          <w:sz w:val="24"/>
          <w:szCs w:val="24"/>
        </w:rPr>
        <w:t xml:space="preserve">Jabeen et al, 2021; </w:t>
      </w:r>
      <w:r w:rsidR="00222F8E">
        <w:rPr>
          <w:rFonts w:ascii="Arial" w:hAnsi="Arial" w:cs="Arial"/>
          <w:sz w:val="24"/>
          <w:szCs w:val="24"/>
        </w:rPr>
        <w:t>Dogan et al, 2026</w:t>
      </w:r>
      <w:r w:rsidRPr="00D50291">
        <w:rPr>
          <w:rFonts w:ascii="Arial" w:hAnsi="Arial" w:cs="Arial"/>
          <w:sz w:val="24"/>
          <w:szCs w:val="24"/>
        </w:rPr>
        <w:t>). AI is not one</w:t>
      </w:r>
      <w:r w:rsidR="008D6AE0">
        <w:rPr>
          <w:rFonts w:ascii="Arial" w:hAnsi="Arial" w:cs="Arial"/>
          <w:sz w:val="24"/>
          <w:szCs w:val="24"/>
        </w:rPr>
        <w:t xml:space="preserve"> single</w:t>
      </w:r>
      <w:r w:rsidRPr="00D50291">
        <w:rPr>
          <w:rFonts w:ascii="Arial" w:hAnsi="Arial" w:cs="Arial"/>
          <w:sz w:val="24"/>
          <w:szCs w:val="24"/>
        </w:rPr>
        <w:t xml:space="preserve"> thing. It includes software tools and helps automating systems. In hotels, this can mean a range of approaches, from those that guests interact with directly (chatbots, kiosks for check-in and check-out), to those that help with the flow of the back-house (forecasting tools, service automation, and in some cases robotics, although robotics is still less common than software-based AI in everyday operations). (</w:t>
      </w:r>
      <w:r w:rsidR="00FC52C9">
        <w:rPr>
          <w:rFonts w:ascii="Arial" w:hAnsi="Arial" w:cs="Arial"/>
          <w:sz w:val="24"/>
          <w:szCs w:val="24"/>
        </w:rPr>
        <w:t>Abdullah et al, 2025</w:t>
      </w:r>
      <w:r w:rsidRPr="00D50291">
        <w:rPr>
          <w:rFonts w:ascii="Arial" w:hAnsi="Arial" w:cs="Arial"/>
          <w:sz w:val="24"/>
          <w:szCs w:val="24"/>
        </w:rPr>
        <w:t>).</w:t>
      </w:r>
    </w:p>
    <w:p w14:paraId="7BA10EF8" w14:textId="4633236D" w:rsidR="00E33D3E" w:rsidRPr="00D50291" w:rsidRDefault="00E33D3E" w:rsidP="00D50291">
      <w:pPr>
        <w:spacing w:after="0"/>
        <w:rPr>
          <w:rFonts w:ascii="Arial" w:hAnsi="Arial" w:cs="Arial"/>
          <w:sz w:val="24"/>
          <w:szCs w:val="24"/>
        </w:rPr>
      </w:pPr>
      <w:r w:rsidRPr="00D50291">
        <w:rPr>
          <w:rFonts w:ascii="Arial" w:hAnsi="Arial" w:cs="Arial"/>
          <w:sz w:val="24"/>
          <w:szCs w:val="24"/>
        </w:rPr>
        <w:t>But hotels are not factories, and hospitality services are based on human relations. Guests judge the experience. They don’t only judge speed, and this creates a tension in hospitality because efficiency matters, but so do empathy, trust, and the feeling that someone is genuinely helping when a problem appears (</w:t>
      </w:r>
      <w:r w:rsidR="00A11457" w:rsidRPr="00A11457">
        <w:rPr>
          <w:rFonts w:ascii="Arial" w:hAnsi="Arial" w:cs="Arial"/>
          <w:sz w:val="24"/>
          <w:szCs w:val="24"/>
        </w:rPr>
        <w:t>Umasuthan</w:t>
      </w:r>
      <w:r w:rsidR="00A11457">
        <w:rPr>
          <w:rFonts w:ascii="Arial" w:hAnsi="Arial" w:cs="Arial"/>
          <w:sz w:val="24"/>
          <w:szCs w:val="24"/>
        </w:rPr>
        <w:t xml:space="preserve"> et al, 2017; </w:t>
      </w:r>
      <w:r w:rsidR="009606C0" w:rsidRPr="009606C0">
        <w:rPr>
          <w:rFonts w:ascii="Arial" w:hAnsi="Arial" w:cs="Arial"/>
          <w:sz w:val="24"/>
          <w:szCs w:val="24"/>
        </w:rPr>
        <w:t>Anita</w:t>
      </w:r>
      <w:r w:rsidR="009606C0">
        <w:rPr>
          <w:rFonts w:ascii="Arial" w:hAnsi="Arial" w:cs="Arial"/>
          <w:sz w:val="24"/>
          <w:szCs w:val="24"/>
        </w:rPr>
        <w:t xml:space="preserve"> et al, 2025</w:t>
      </w:r>
      <w:r w:rsidR="00267FCF">
        <w:rPr>
          <w:rFonts w:ascii="Arial" w:hAnsi="Arial" w:cs="Arial"/>
          <w:sz w:val="24"/>
          <w:szCs w:val="24"/>
        </w:rPr>
        <w:t>)</w:t>
      </w:r>
      <w:r w:rsidRPr="00D50291">
        <w:rPr>
          <w:rFonts w:ascii="Arial" w:hAnsi="Arial" w:cs="Arial"/>
          <w:sz w:val="24"/>
          <w:szCs w:val="24"/>
        </w:rPr>
        <w:t>.</w:t>
      </w:r>
      <w:r w:rsidR="00187018">
        <w:rPr>
          <w:rFonts w:ascii="Arial" w:hAnsi="Arial" w:cs="Arial"/>
          <w:sz w:val="24"/>
          <w:szCs w:val="24"/>
        </w:rPr>
        <w:t xml:space="preserve"> </w:t>
      </w:r>
      <w:r w:rsidRPr="00D50291">
        <w:rPr>
          <w:rFonts w:ascii="Arial" w:hAnsi="Arial" w:cs="Arial"/>
          <w:sz w:val="24"/>
          <w:szCs w:val="24"/>
        </w:rPr>
        <w:t>This paper looks at that tension and focuses on collaboration. The main question is not whether AI should replace people, but where AI should support staff and where human interaction should remain central in hotel operations.</w:t>
      </w:r>
    </w:p>
    <w:p w14:paraId="503D78DD" w14:textId="14A314E6" w:rsidR="00E33D3E" w:rsidRDefault="00E33D3E" w:rsidP="00D50291">
      <w:pPr>
        <w:spacing w:after="0"/>
        <w:rPr>
          <w:rFonts w:ascii="Arial" w:hAnsi="Arial" w:cs="Arial"/>
          <w:sz w:val="24"/>
          <w:szCs w:val="24"/>
        </w:rPr>
      </w:pPr>
      <w:r w:rsidRPr="00D50291">
        <w:rPr>
          <w:rFonts w:ascii="Arial" w:hAnsi="Arial" w:cs="Arial"/>
          <w:sz w:val="24"/>
          <w:szCs w:val="24"/>
        </w:rPr>
        <w:t xml:space="preserve">This paper uses SWOT </w:t>
      </w:r>
      <w:r w:rsidR="007370EA" w:rsidRPr="00D50291">
        <w:rPr>
          <w:rFonts w:ascii="Arial" w:hAnsi="Arial" w:cs="Arial"/>
          <w:sz w:val="24"/>
          <w:szCs w:val="24"/>
        </w:rPr>
        <w:t>analysis,</w:t>
      </w:r>
      <w:r w:rsidRPr="00D50291">
        <w:rPr>
          <w:rFonts w:ascii="Arial" w:hAnsi="Arial" w:cs="Arial"/>
          <w:sz w:val="24"/>
          <w:szCs w:val="24"/>
        </w:rPr>
        <w:t xml:space="preserve"> and it examines practical examples. It also takes </w:t>
      </w:r>
      <w:r w:rsidR="007370EA">
        <w:rPr>
          <w:rFonts w:ascii="Arial" w:hAnsi="Arial" w:cs="Arial"/>
          <w:sz w:val="24"/>
          <w:szCs w:val="24"/>
        </w:rPr>
        <w:t>the following</w:t>
      </w:r>
      <w:r w:rsidRPr="00D50291">
        <w:rPr>
          <w:rFonts w:ascii="Arial" w:hAnsi="Arial" w:cs="Arial"/>
          <w:sz w:val="24"/>
          <w:szCs w:val="24"/>
        </w:rPr>
        <w:t xml:space="preserve"> critical position: </w:t>
      </w:r>
      <w:r w:rsidR="007370EA">
        <w:rPr>
          <w:rFonts w:ascii="Arial" w:hAnsi="Arial" w:cs="Arial"/>
          <w:sz w:val="24"/>
          <w:szCs w:val="24"/>
        </w:rPr>
        <w:t xml:space="preserve">the </w:t>
      </w:r>
      <w:r w:rsidR="007370EA" w:rsidRPr="00D50291">
        <w:rPr>
          <w:rFonts w:ascii="Arial" w:hAnsi="Arial" w:cs="Arial"/>
          <w:sz w:val="24"/>
          <w:szCs w:val="24"/>
        </w:rPr>
        <w:t xml:space="preserve">possibility </w:t>
      </w:r>
      <w:r w:rsidR="007370EA">
        <w:rPr>
          <w:rFonts w:ascii="Arial" w:hAnsi="Arial" w:cs="Arial"/>
          <w:sz w:val="24"/>
          <w:szCs w:val="24"/>
        </w:rPr>
        <w:t xml:space="preserve">of </w:t>
      </w:r>
      <w:r w:rsidRPr="00D50291">
        <w:rPr>
          <w:rFonts w:ascii="Arial" w:hAnsi="Arial" w:cs="Arial"/>
          <w:sz w:val="24"/>
          <w:szCs w:val="24"/>
        </w:rPr>
        <w:t>technological</w:t>
      </w:r>
      <w:r w:rsidR="007370EA">
        <w:rPr>
          <w:rFonts w:ascii="Arial" w:hAnsi="Arial" w:cs="Arial"/>
          <w:sz w:val="24"/>
          <w:szCs w:val="24"/>
        </w:rPr>
        <w:t xml:space="preserve"> adoption</w:t>
      </w:r>
      <w:r w:rsidRPr="00D50291">
        <w:rPr>
          <w:rFonts w:ascii="Arial" w:hAnsi="Arial" w:cs="Arial"/>
          <w:sz w:val="24"/>
          <w:szCs w:val="24"/>
        </w:rPr>
        <w:t xml:space="preserve"> does not </w:t>
      </w:r>
      <w:r w:rsidR="007370EA">
        <w:rPr>
          <w:rFonts w:ascii="Arial" w:hAnsi="Arial" w:cs="Arial"/>
          <w:sz w:val="24"/>
          <w:szCs w:val="24"/>
        </w:rPr>
        <w:t xml:space="preserve">immediately </w:t>
      </w:r>
      <w:r w:rsidRPr="00D50291">
        <w:rPr>
          <w:rFonts w:ascii="Arial" w:hAnsi="Arial" w:cs="Arial"/>
          <w:sz w:val="24"/>
          <w:szCs w:val="24"/>
        </w:rPr>
        <w:t>become adoption in</w:t>
      </w:r>
      <w:r w:rsidR="005B2F1F">
        <w:rPr>
          <w:rFonts w:ascii="Arial" w:hAnsi="Arial" w:cs="Arial"/>
          <w:sz w:val="24"/>
          <w:szCs w:val="24"/>
        </w:rPr>
        <w:t xml:space="preserve"> the entire</w:t>
      </w:r>
      <w:r w:rsidRPr="00D50291">
        <w:rPr>
          <w:rFonts w:ascii="Arial" w:hAnsi="Arial" w:cs="Arial"/>
          <w:sz w:val="24"/>
          <w:szCs w:val="24"/>
        </w:rPr>
        <w:t xml:space="preserve"> hospitality</w:t>
      </w:r>
      <w:r w:rsidR="005B2F1F">
        <w:rPr>
          <w:rFonts w:ascii="Arial" w:hAnsi="Arial" w:cs="Arial"/>
          <w:sz w:val="24"/>
          <w:szCs w:val="24"/>
        </w:rPr>
        <w:t xml:space="preserve"> industry. This is</w:t>
      </w:r>
      <w:r w:rsidRPr="00D50291">
        <w:rPr>
          <w:rFonts w:ascii="Arial" w:hAnsi="Arial" w:cs="Arial"/>
          <w:sz w:val="24"/>
          <w:szCs w:val="24"/>
        </w:rPr>
        <w:t xml:space="preserve"> because adoption is shaped by service culture, </w:t>
      </w:r>
      <w:r w:rsidR="005B2F1F">
        <w:rPr>
          <w:rFonts w:ascii="Arial" w:hAnsi="Arial" w:cs="Arial"/>
          <w:sz w:val="24"/>
          <w:szCs w:val="24"/>
        </w:rPr>
        <w:t>revenue</w:t>
      </w:r>
      <w:r w:rsidRPr="00D50291">
        <w:rPr>
          <w:rFonts w:ascii="Arial" w:hAnsi="Arial" w:cs="Arial"/>
          <w:sz w:val="24"/>
          <w:szCs w:val="24"/>
        </w:rPr>
        <w:t xml:space="preserve">, </w:t>
      </w:r>
      <w:r w:rsidR="005B2F1F">
        <w:rPr>
          <w:rFonts w:ascii="Arial" w:hAnsi="Arial" w:cs="Arial"/>
          <w:sz w:val="24"/>
          <w:szCs w:val="24"/>
        </w:rPr>
        <w:t xml:space="preserve">the </w:t>
      </w:r>
      <w:r w:rsidR="005B2F1F" w:rsidRPr="00D50291">
        <w:rPr>
          <w:rFonts w:ascii="Arial" w:hAnsi="Arial" w:cs="Arial"/>
          <w:sz w:val="24"/>
          <w:szCs w:val="24"/>
        </w:rPr>
        <w:t>complexity</w:t>
      </w:r>
      <w:r w:rsidR="005B2F1F">
        <w:rPr>
          <w:rFonts w:ascii="Arial" w:hAnsi="Arial" w:cs="Arial"/>
          <w:sz w:val="24"/>
          <w:szCs w:val="24"/>
        </w:rPr>
        <w:t xml:space="preserve"> of the</w:t>
      </w:r>
      <w:r w:rsidR="005B2F1F" w:rsidRPr="00D50291">
        <w:rPr>
          <w:rFonts w:ascii="Arial" w:hAnsi="Arial" w:cs="Arial"/>
          <w:sz w:val="24"/>
          <w:szCs w:val="24"/>
        </w:rPr>
        <w:t xml:space="preserve"> </w:t>
      </w:r>
      <w:r w:rsidRPr="00D50291">
        <w:rPr>
          <w:rFonts w:ascii="Arial" w:hAnsi="Arial" w:cs="Arial"/>
          <w:sz w:val="24"/>
          <w:szCs w:val="24"/>
        </w:rPr>
        <w:t>operation</w:t>
      </w:r>
      <w:r w:rsidR="005B2F1F">
        <w:rPr>
          <w:rFonts w:ascii="Arial" w:hAnsi="Arial" w:cs="Arial"/>
          <w:sz w:val="24"/>
          <w:szCs w:val="24"/>
        </w:rPr>
        <w:t>s</w:t>
      </w:r>
      <w:r w:rsidRPr="00D50291">
        <w:rPr>
          <w:rFonts w:ascii="Arial" w:hAnsi="Arial" w:cs="Arial"/>
          <w:sz w:val="24"/>
          <w:szCs w:val="24"/>
        </w:rPr>
        <w:t>, and guest expectations (</w:t>
      </w:r>
      <w:proofErr w:type="spellStart"/>
      <w:r w:rsidR="007B44D1" w:rsidRPr="007B44D1">
        <w:rPr>
          <w:rFonts w:ascii="Arial" w:hAnsi="Arial" w:cs="Arial"/>
          <w:sz w:val="24"/>
          <w:szCs w:val="24"/>
        </w:rPr>
        <w:t>Buhalis</w:t>
      </w:r>
      <w:proofErr w:type="spellEnd"/>
      <w:r w:rsidR="007B44D1">
        <w:rPr>
          <w:rFonts w:ascii="Arial" w:hAnsi="Arial" w:cs="Arial"/>
          <w:sz w:val="24"/>
          <w:szCs w:val="24"/>
        </w:rPr>
        <w:t xml:space="preserve"> et al, 2024, </w:t>
      </w:r>
      <w:proofErr w:type="spellStart"/>
      <w:r w:rsidR="00801E00" w:rsidRPr="00801E00">
        <w:rPr>
          <w:rFonts w:ascii="Arial" w:hAnsi="Arial" w:cs="Arial"/>
          <w:sz w:val="24"/>
          <w:szCs w:val="24"/>
        </w:rPr>
        <w:t>Godolja</w:t>
      </w:r>
      <w:proofErr w:type="spellEnd"/>
      <w:r w:rsidR="00801E00">
        <w:rPr>
          <w:rFonts w:ascii="Arial" w:hAnsi="Arial" w:cs="Arial"/>
          <w:sz w:val="24"/>
          <w:szCs w:val="24"/>
        </w:rPr>
        <w:t xml:space="preserve">, </w:t>
      </w:r>
      <w:proofErr w:type="spellStart"/>
      <w:r w:rsidR="00DB5BB7" w:rsidRPr="00DB5BB7">
        <w:rPr>
          <w:rFonts w:ascii="Arial" w:hAnsi="Arial" w:cs="Arial"/>
          <w:sz w:val="24"/>
          <w:szCs w:val="24"/>
        </w:rPr>
        <w:t>Tavanxhiu</w:t>
      </w:r>
      <w:proofErr w:type="spellEnd"/>
      <w:r w:rsidR="00DB5BB7">
        <w:rPr>
          <w:rFonts w:ascii="Arial" w:hAnsi="Arial" w:cs="Arial"/>
          <w:sz w:val="24"/>
          <w:szCs w:val="24"/>
        </w:rPr>
        <w:t xml:space="preserve"> &amp; </w:t>
      </w:r>
      <w:proofErr w:type="spellStart"/>
      <w:r w:rsidR="00DB5BB7" w:rsidRPr="00DB5BB7">
        <w:rPr>
          <w:rFonts w:ascii="Arial" w:hAnsi="Arial" w:cs="Arial"/>
          <w:sz w:val="24"/>
          <w:szCs w:val="24"/>
        </w:rPr>
        <w:t>Sevrani</w:t>
      </w:r>
      <w:proofErr w:type="spellEnd"/>
      <w:r w:rsidR="00DB5BB7">
        <w:rPr>
          <w:rFonts w:ascii="Arial" w:hAnsi="Arial" w:cs="Arial"/>
          <w:sz w:val="24"/>
          <w:szCs w:val="24"/>
        </w:rPr>
        <w:t>, 2025</w:t>
      </w:r>
      <w:r w:rsidRPr="00D50291">
        <w:rPr>
          <w:rFonts w:ascii="Arial" w:hAnsi="Arial" w:cs="Arial"/>
          <w:sz w:val="24"/>
          <w:szCs w:val="24"/>
        </w:rPr>
        <w:t>).</w:t>
      </w:r>
    </w:p>
    <w:p w14:paraId="7B245AE1" w14:textId="77777777" w:rsidR="00C639C8" w:rsidRPr="00D50291" w:rsidRDefault="00C639C8" w:rsidP="00D50291">
      <w:pPr>
        <w:spacing w:after="0"/>
        <w:rPr>
          <w:rFonts w:ascii="Arial" w:hAnsi="Arial" w:cs="Arial"/>
          <w:sz w:val="24"/>
          <w:szCs w:val="24"/>
        </w:rPr>
      </w:pPr>
    </w:p>
    <w:p w14:paraId="7C42A510" w14:textId="58E47A87" w:rsidR="009A66A4" w:rsidRPr="00267FCF" w:rsidRDefault="009A66A4" w:rsidP="00D50291">
      <w:pPr>
        <w:spacing w:after="0"/>
        <w:rPr>
          <w:rFonts w:ascii="Arial" w:hAnsi="Arial" w:cs="Arial"/>
          <w:b/>
          <w:bCs/>
          <w:sz w:val="24"/>
          <w:szCs w:val="24"/>
        </w:rPr>
      </w:pPr>
      <w:r w:rsidRPr="00267FCF">
        <w:rPr>
          <w:rFonts w:ascii="Arial" w:hAnsi="Arial" w:cs="Arial"/>
          <w:b/>
          <w:bCs/>
          <w:sz w:val="24"/>
          <w:szCs w:val="24"/>
        </w:rPr>
        <w:t>Literature review</w:t>
      </w:r>
    </w:p>
    <w:p w14:paraId="19301AF9" w14:textId="4B3419E1" w:rsidR="009634C7" w:rsidRPr="00D50291" w:rsidRDefault="009634C7" w:rsidP="00D50291">
      <w:pPr>
        <w:spacing w:after="0"/>
        <w:rPr>
          <w:rFonts w:ascii="Arial" w:hAnsi="Arial" w:cs="Arial"/>
          <w:sz w:val="24"/>
          <w:szCs w:val="24"/>
        </w:rPr>
      </w:pPr>
      <w:r w:rsidRPr="00D50291">
        <w:rPr>
          <w:rFonts w:ascii="Arial" w:hAnsi="Arial" w:cs="Arial"/>
          <w:sz w:val="24"/>
          <w:szCs w:val="24"/>
        </w:rPr>
        <w:t xml:space="preserve">There is a lot of </w:t>
      </w:r>
      <w:r w:rsidR="00D70D7B" w:rsidRPr="00D50291">
        <w:rPr>
          <w:rFonts w:ascii="Arial" w:hAnsi="Arial" w:cs="Arial"/>
          <w:sz w:val="24"/>
          <w:szCs w:val="24"/>
        </w:rPr>
        <w:t xml:space="preserve">optimistic </w:t>
      </w:r>
      <w:r w:rsidRPr="00D50291">
        <w:rPr>
          <w:rFonts w:ascii="Arial" w:hAnsi="Arial" w:cs="Arial"/>
          <w:sz w:val="24"/>
          <w:szCs w:val="24"/>
        </w:rPr>
        <w:t>writing</w:t>
      </w:r>
      <w:r w:rsidR="00D70D7B" w:rsidRPr="00D50291">
        <w:rPr>
          <w:rFonts w:ascii="Arial" w:hAnsi="Arial" w:cs="Arial"/>
          <w:sz w:val="24"/>
          <w:szCs w:val="24"/>
        </w:rPr>
        <w:t xml:space="preserve"> </w:t>
      </w:r>
      <w:proofErr w:type="gramStart"/>
      <w:r w:rsidR="00D70D7B" w:rsidRPr="00D50291">
        <w:rPr>
          <w:rFonts w:ascii="Arial" w:hAnsi="Arial" w:cs="Arial"/>
          <w:sz w:val="24"/>
          <w:szCs w:val="24"/>
        </w:rPr>
        <w:t>at the moment</w:t>
      </w:r>
      <w:proofErr w:type="gramEnd"/>
      <w:r w:rsidR="00D70D7B" w:rsidRPr="00D50291">
        <w:rPr>
          <w:rFonts w:ascii="Arial" w:hAnsi="Arial" w:cs="Arial"/>
          <w:sz w:val="24"/>
          <w:szCs w:val="24"/>
        </w:rPr>
        <w:t>,</w:t>
      </w:r>
      <w:r w:rsidRPr="00D50291">
        <w:rPr>
          <w:rFonts w:ascii="Arial" w:hAnsi="Arial" w:cs="Arial"/>
          <w:sz w:val="24"/>
          <w:szCs w:val="24"/>
        </w:rPr>
        <w:t xml:space="preserve"> </w:t>
      </w:r>
      <w:r w:rsidR="00D70D7B" w:rsidRPr="00D50291">
        <w:rPr>
          <w:rFonts w:ascii="Arial" w:hAnsi="Arial" w:cs="Arial"/>
          <w:sz w:val="24"/>
          <w:szCs w:val="24"/>
        </w:rPr>
        <w:t>but s</w:t>
      </w:r>
      <w:r w:rsidRPr="00D50291">
        <w:rPr>
          <w:rFonts w:ascii="Arial" w:hAnsi="Arial" w:cs="Arial"/>
          <w:sz w:val="24"/>
          <w:szCs w:val="24"/>
        </w:rPr>
        <w:t>ome of it is</w:t>
      </w:r>
      <w:r w:rsidR="00D70D7B" w:rsidRPr="00D50291">
        <w:rPr>
          <w:rFonts w:ascii="Arial" w:hAnsi="Arial" w:cs="Arial"/>
          <w:sz w:val="24"/>
          <w:szCs w:val="24"/>
        </w:rPr>
        <w:t xml:space="preserve"> also</w:t>
      </w:r>
      <w:r w:rsidRPr="00D50291">
        <w:rPr>
          <w:rFonts w:ascii="Arial" w:hAnsi="Arial" w:cs="Arial"/>
          <w:sz w:val="24"/>
          <w:szCs w:val="24"/>
        </w:rPr>
        <w:t xml:space="preserve"> critical. The literature often </w:t>
      </w:r>
      <w:r w:rsidR="00FD605E">
        <w:rPr>
          <w:rFonts w:ascii="Arial" w:hAnsi="Arial" w:cs="Arial"/>
          <w:sz w:val="24"/>
          <w:szCs w:val="24"/>
        </w:rPr>
        <w:t>shows that</w:t>
      </w:r>
      <w:r w:rsidRPr="00D50291">
        <w:rPr>
          <w:rFonts w:ascii="Arial" w:hAnsi="Arial" w:cs="Arial"/>
          <w:sz w:val="24"/>
          <w:szCs w:val="24"/>
        </w:rPr>
        <w:t xml:space="preserve"> AI </w:t>
      </w:r>
      <w:r w:rsidR="00FD605E">
        <w:rPr>
          <w:rFonts w:ascii="Arial" w:hAnsi="Arial" w:cs="Arial"/>
          <w:sz w:val="24"/>
          <w:szCs w:val="24"/>
        </w:rPr>
        <w:t>i</w:t>
      </w:r>
      <w:r w:rsidRPr="00D50291">
        <w:rPr>
          <w:rFonts w:ascii="Arial" w:hAnsi="Arial" w:cs="Arial"/>
          <w:sz w:val="24"/>
          <w:szCs w:val="24"/>
        </w:rPr>
        <w:t>s a way to increase efficiency</w:t>
      </w:r>
      <w:r w:rsidR="007E14D7">
        <w:rPr>
          <w:rFonts w:ascii="Arial" w:hAnsi="Arial" w:cs="Arial"/>
          <w:sz w:val="24"/>
          <w:szCs w:val="24"/>
        </w:rPr>
        <w:t xml:space="preserve"> by</w:t>
      </w:r>
      <w:r w:rsidRPr="00D50291">
        <w:rPr>
          <w:rFonts w:ascii="Arial" w:hAnsi="Arial" w:cs="Arial"/>
          <w:sz w:val="24"/>
          <w:szCs w:val="24"/>
        </w:rPr>
        <w:t xml:space="preserve"> reduc</w:t>
      </w:r>
      <w:r w:rsidR="007E14D7">
        <w:rPr>
          <w:rFonts w:ascii="Arial" w:hAnsi="Arial" w:cs="Arial"/>
          <w:sz w:val="24"/>
          <w:szCs w:val="24"/>
        </w:rPr>
        <w:t>ing</w:t>
      </w:r>
      <w:r w:rsidRPr="00D50291">
        <w:rPr>
          <w:rFonts w:ascii="Arial" w:hAnsi="Arial" w:cs="Arial"/>
          <w:sz w:val="24"/>
          <w:szCs w:val="24"/>
        </w:rPr>
        <w:t xml:space="preserve"> delays, especially in </w:t>
      </w:r>
      <w:r w:rsidR="007E14D7">
        <w:rPr>
          <w:rFonts w:ascii="Arial" w:hAnsi="Arial" w:cs="Arial"/>
          <w:sz w:val="24"/>
          <w:szCs w:val="24"/>
        </w:rPr>
        <w:t xml:space="preserve">repetitive </w:t>
      </w:r>
      <w:r w:rsidRPr="00D50291">
        <w:rPr>
          <w:rFonts w:ascii="Arial" w:hAnsi="Arial" w:cs="Arial"/>
          <w:sz w:val="24"/>
          <w:szCs w:val="24"/>
        </w:rPr>
        <w:t xml:space="preserve">tasks </w:t>
      </w:r>
      <w:r w:rsidR="007E14D7">
        <w:rPr>
          <w:rFonts w:ascii="Arial" w:hAnsi="Arial" w:cs="Arial"/>
          <w:sz w:val="24"/>
          <w:szCs w:val="24"/>
        </w:rPr>
        <w:t xml:space="preserve">that </w:t>
      </w:r>
      <w:r w:rsidRPr="00D50291">
        <w:rPr>
          <w:rFonts w:ascii="Arial" w:hAnsi="Arial" w:cs="Arial"/>
          <w:sz w:val="24"/>
          <w:szCs w:val="24"/>
        </w:rPr>
        <w:t>follow clear steps (</w:t>
      </w:r>
      <w:r w:rsidR="00B6115F" w:rsidRPr="00B6115F">
        <w:rPr>
          <w:rFonts w:ascii="Arial" w:hAnsi="Arial" w:cs="Arial"/>
          <w:sz w:val="24"/>
          <w:szCs w:val="24"/>
        </w:rPr>
        <w:t>Al-</w:t>
      </w:r>
      <w:proofErr w:type="spellStart"/>
      <w:r w:rsidR="00B6115F" w:rsidRPr="00B6115F">
        <w:rPr>
          <w:rFonts w:ascii="Arial" w:hAnsi="Arial" w:cs="Arial"/>
          <w:sz w:val="24"/>
          <w:szCs w:val="24"/>
        </w:rPr>
        <w:t>Hyari</w:t>
      </w:r>
      <w:proofErr w:type="spellEnd"/>
      <w:r w:rsidR="00B6115F">
        <w:rPr>
          <w:rFonts w:ascii="Arial" w:hAnsi="Arial" w:cs="Arial"/>
          <w:sz w:val="24"/>
          <w:szCs w:val="24"/>
        </w:rPr>
        <w:t xml:space="preserve">, </w:t>
      </w:r>
      <w:r w:rsidR="005D0BC3">
        <w:rPr>
          <w:rFonts w:ascii="Arial" w:hAnsi="Arial" w:cs="Arial"/>
          <w:sz w:val="24"/>
          <w:szCs w:val="24"/>
        </w:rPr>
        <w:t xml:space="preserve">Al-Smadi &amp; </w:t>
      </w:r>
      <w:proofErr w:type="spellStart"/>
      <w:r w:rsidR="005D0BC3" w:rsidRPr="005D0BC3">
        <w:rPr>
          <w:rFonts w:ascii="Arial" w:hAnsi="Arial" w:cs="Arial"/>
          <w:sz w:val="24"/>
          <w:szCs w:val="24"/>
        </w:rPr>
        <w:t>Weshah</w:t>
      </w:r>
      <w:proofErr w:type="spellEnd"/>
      <w:r w:rsidR="005D0BC3">
        <w:rPr>
          <w:rFonts w:ascii="Arial" w:hAnsi="Arial" w:cs="Arial"/>
          <w:sz w:val="24"/>
          <w:szCs w:val="24"/>
        </w:rPr>
        <w:t>,</w:t>
      </w:r>
      <w:r w:rsidR="005D0BC3" w:rsidRPr="005D0BC3">
        <w:rPr>
          <w:rFonts w:ascii="Arial" w:hAnsi="Arial" w:cs="Arial"/>
          <w:sz w:val="24"/>
          <w:szCs w:val="24"/>
        </w:rPr>
        <w:t xml:space="preserve"> </w:t>
      </w:r>
      <w:r w:rsidR="00B6115F">
        <w:rPr>
          <w:rFonts w:ascii="Arial" w:hAnsi="Arial" w:cs="Arial"/>
          <w:sz w:val="24"/>
          <w:szCs w:val="24"/>
        </w:rPr>
        <w:t>2023</w:t>
      </w:r>
      <w:r w:rsidR="005D0BC3">
        <w:rPr>
          <w:rFonts w:ascii="Arial" w:hAnsi="Arial" w:cs="Arial"/>
          <w:sz w:val="24"/>
          <w:szCs w:val="24"/>
        </w:rPr>
        <w:t xml:space="preserve">; </w:t>
      </w:r>
      <w:proofErr w:type="spellStart"/>
      <w:r w:rsidR="00EF6B52" w:rsidRPr="00EF6B52">
        <w:rPr>
          <w:rFonts w:ascii="Arial" w:hAnsi="Arial" w:cs="Arial"/>
          <w:sz w:val="24"/>
          <w:szCs w:val="24"/>
        </w:rPr>
        <w:t>Chernyakov</w:t>
      </w:r>
      <w:proofErr w:type="spellEnd"/>
      <w:r w:rsidR="00EF6B52">
        <w:rPr>
          <w:rFonts w:ascii="Arial" w:hAnsi="Arial" w:cs="Arial"/>
          <w:sz w:val="24"/>
          <w:szCs w:val="24"/>
        </w:rPr>
        <w:t xml:space="preserve">, </w:t>
      </w:r>
      <w:proofErr w:type="spellStart"/>
      <w:r w:rsidR="00EF6B52" w:rsidRPr="00EF6B52">
        <w:rPr>
          <w:rFonts w:ascii="Arial" w:hAnsi="Arial" w:cs="Arial"/>
          <w:sz w:val="24"/>
          <w:szCs w:val="24"/>
        </w:rPr>
        <w:t>Chernyakov</w:t>
      </w:r>
      <w:proofErr w:type="spellEnd"/>
      <w:r w:rsidR="00EF6B52">
        <w:rPr>
          <w:rFonts w:ascii="Arial" w:hAnsi="Arial" w:cs="Arial"/>
          <w:sz w:val="24"/>
          <w:szCs w:val="24"/>
        </w:rPr>
        <w:t xml:space="preserve"> </w:t>
      </w:r>
      <w:r w:rsidR="001F084E">
        <w:rPr>
          <w:rFonts w:ascii="Arial" w:hAnsi="Arial" w:cs="Arial"/>
          <w:sz w:val="24"/>
          <w:szCs w:val="24"/>
        </w:rPr>
        <w:t>&amp;</w:t>
      </w:r>
      <w:r w:rsidR="00EF6B52">
        <w:rPr>
          <w:rFonts w:ascii="Arial" w:hAnsi="Arial" w:cs="Arial"/>
          <w:sz w:val="24"/>
          <w:szCs w:val="24"/>
        </w:rPr>
        <w:t xml:space="preserve"> Kapustin, </w:t>
      </w:r>
      <w:r w:rsidR="001F084E">
        <w:rPr>
          <w:rFonts w:ascii="Arial" w:hAnsi="Arial" w:cs="Arial"/>
          <w:sz w:val="24"/>
          <w:szCs w:val="24"/>
        </w:rPr>
        <w:t>2024</w:t>
      </w:r>
      <w:r w:rsidRPr="00D50291">
        <w:rPr>
          <w:rFonts w:ascii="Arial" w:hAnsi="Arial" w:cs="Arial"/>
          <w:sz w:val="24"/>
          <w:szCs w:val="24"/>
        </w:rPr>
        <w:t>).</w:t>
      </w:r>
      <w:r w:rsidR="0003150B">
        <w:rPr>
          <w:rFonts w:ascii="Arial" w:hAnsi="Arial" w:cs="Arial"/>
          <w:sz w:val="24"/>
          <w:szCs w:val="24"/>
        </w:rPr>
        <w:t xml:space="preserve"> </w:t>
      </w:r>
      <w:r w:rsidRPr="00D50291">
        <w:rPr>
          <w:rFonts w:ascii="Arial" w:hAnsi="Arial" w:cs="Arial"/>
          <w:sz w:val="24"/>
          <w:szCs w:val="24"/>
        </w:rPr>
        <w:t xml:space="preserve">This is an important point. Hotels </w:t>
      </w:r>
      <w:r w:rsidR="0003150B">
        <w:rPr>
          <w:rFonts w:ascii="Arial" w:hAnsi="Arial" w:cs="Arial"/>
          <w:sz w:val="24"/>
          <w:szCs w:val="24"/>
        </w:rPr>
        <w:t xml:space="preserve">usually </w:t>
      </w:r>
      <w:r w:rsidRPr="00D50291">
        <w:rPr>
          <w:rFonts w:ascii="Arial" w:hAnsi="Arial" w:cs="Arial"/>
          <w:sz w:val="24"/>
          <w:szCs w:val="24"/>
        </w:rPr>
        <w:t>have many repetitive tasks. AI tools can support routine processes such as messaging</w:t>
      </w:r>
      <w:r w:rsidR="00B609D2">
        <w:rPr>
          <w:rFonts w:ascii="Arial" w:hAnsi="Arial" w:cs="Arial"/>
          <w:sz w:val="24"/>
          <w:szCs w:val="24"/>
        </w:rPr>
        <w:t xml:space="preserve"> guests</w:t>
      </w:r>
      <w:r w:rsidRPr="00D50291">
        <w:rPr>
          <w:rFonts w:ascii="Arial" w:hAnsi="Arial" w:cs="Arial"/>
          <w:sz w:val="24"/>
          <w:szCs w:val="24"/>
        </w:rPr>
        <w:t>,</w:t>
      </w:r>
      <w:r w:rsidR="00B609D2">
        <w:rPr>
          <w:rFonts w:ascii="Arial" w:hAnsi="Arial" w:cs="Arial"/>
          <w:sz w:val="24"/>
          <w:szCs w:val="24"/>
        </w:rPr>
        <w:t xml:space="preserve"> helping with</w:t>
      </w:r>
      <w:r w:rsidRPr="00D50291">
        <w:rPr>
          <w:rFonts w:ascii="Arial" w:hAnsi="Arial" w:cs="Arial"/>
          <w:sz w:val="24"/>
          <w:szCs w:val="24"/>
        </w:rPr>
        <w:t xml:space="preserve"> booking</w:t>
      </w:r>
      <w:r w:rsidR="00543540">
        <w:rPr>
          <w:rFonts w:ascii="Arial" w:hAnsi="Arial" w:cs="Arial"/>
          <w:sz w:val="24"/>
          <w:szCs w:val="24"/>
        </w:rPr>
        <w:t xml:space="preserve"> and</w:t>
      </w:r>
      <w:r w:rsidRPr="00D50291">
        <w:rPr>
          <w:rFonts w:ascii="Arial" w:hAnsi="Arial" w:cs="Arial"/>
          <w:sz w:val="24"/>
          <w:szCs w:val="24"/>
        </w:rPr>
        <w:t xml:space="preserve"> check-in</w:t>
      </w:r>
      <w:r w:rsidR="00B609D2">
        <w:rPr>
          <w:rFonts w:ascii="Arial" w:hAnsi="Arial" w:cs="Arial"/>
          <w:sz w:val="24"/>
          <w:szCs w:val="24"/>
        </w:rPr>
        <w:t>/</w:t>
      </w:r>
      <w:r w:rsidR="001249FC">
        <w:rPr>
          <w:rFonts w:ascii="Arial" w:hAnsi="Arial" w:cs="Arial"/>
          <w:sz w:val="24"/>
          <w:szCs w:val="24"/>
        </w:rPr>
        <w:t>check-out</w:t>
      </w:r>
      <w:r w:rsidR="00B609D2">
        <w:rPr>
          <w:rFonts w:ascii="Arial" w:hAnsi="Arial" w:cs="Arial"/>
          <w:sz w:val="24"/>
          <w:szCs w:val="24"/>
        </w:rPr>
        <w:t xml:space="preserve"> procedures</w:t>
      </w:r>
      <w:r w:rsidRPr="00D50291">
        <w:rPr>
          <w:rFonts w:ascii="Arial" w:hAnsi="Arial" w:cs="Arial"/>
          <w:sz w:val="24"/>
          <w:szCs w:val="24"/>
        </w:rPr>
        <w:t xml:space="preserve">, and this can free staff for tasks that need more judgement or </w:t>
      </w:r>
      <w:r w:rsidR="00CC4FE3">
        <w:rPr>
          <w:rFonts w:ascii="Arial" w:hAnsi="Arial" w:cs="Arial"/>
          <w:sz w:val="24"/>
          <w:szCs w:val="24"/>
        </w:rPr>
        <w:t xml:space="preserve">for </w:t>
      </w:r>
      <w:r w:rsidRPr="00D50291">
        <w:rPr>
          <w:rFonts w:ascii="Arial" w:hAnsi="Arial" w:cs="Arial"/>
          <w:sz w:val="24"/>
          <w:szCs w:val="24"/>
        </w:rPr>
        <w:t>direct guest interaction (</w:t>
      </w:r>
      <w:r w:rsidR="00973B87" w:rsidRPr="00973B87">
        <w:rPr>
          <w:rFonts w:ascii="Arial" w:hAnsi="Arial" w:cs="Arial"/>
          <w:sz w:val="24"/>
          <w:szCs w:val="24"/>
        </w:rPr>
        <w:t>Dolang</w:t>
      </w:r>
      <w:r w:rsidR="00973B87">
        <w:rPr>
          <w:rFonts w:ascii="Arial" w:hAnsi="Arial" w:cs="Arial"/>
          <w:sz w:val="24"/>
          <w:szCs w:val="24"/>
        </w:rPr>
        <w:t xml:space="preserve"> &amp; </w:t>
      </w:r>
      <w:r w:rsidR="00C20993" w:rsidRPr="00C20993">
        <w:rPr>
          <w:rFonts w:ascii="Arial" w:hAnsi="Arial" w:cs="Arial"/>
          <w:sz w:val="24"/>
          <w:szCs w:val="24"/>
        </w:rPr>
        <w:t>Setiawan</w:t>
      </w:r>
      <w:r w:rsidR="00C20993">
        <w:rPr>
          <w:rFonts w:ascii="Arial" w:hAnsi="Arial" w:cs="Arial"/>
          <w:sz w:val="24"/>
          <w:szCs w:val="24"/>
        </w:rPr>
        <w:t>, 2025</w:t>
      </w:r>
      <w:r w:rsidRPr="00D50291">
        <w:rPr>
          <w:rFonts w:ascii="Arial" w:hAnsi="Arial" w:cs="Arial"/>
          <w:sz w:val="24"/>
          <w:szCs w:val="24"/>
        </w:rPr>
        <w:t>).</w:t>
      </w:r>
    </w:p>
    <w:p w14:paraId="1B1A0899" w14:textId="41027EBC" w:rsidR="009634C7" w:rsidRPr="00D50291" w:rsidRDefault="009634C7" w:rsidP="00D50291">
      <w:pPr>
        <w:spacing w:after="0"/>
        <w:rPr>
          <w:rFonts w:ascii="Arial" w:hAnsi="Arial" w:cs="Arial"/>
          <w:sz w:val="24"/>
          <w:szCs w:val="24"/>
        </w:rPr>
      </w:pPr>
      <w:r w:rsidRPr="00D50291">
        <w:rPr>
          <w:rFonts w:ascii="Arial" w:hAnsi="Arial" w:cs="Arial"/>
          <w:sz w:val="24"/>
          <w:szCs w:val="24"/>
        </w:rPr>
        <w:t>A common theme</w:t>
      </w:r>
      <w:r w:rsidR="00F24666">
        <w:rPr>
          <w:rFonts w:ascii="Arial" w:hAnsi="Arial" w:cs="Arial"/>
          <w:sz w:val="24"/>
          <w:szCs w:val="24"/>
        </w:rPr>
        <w:t xml:space="preserve"> in literature</w:t>
      </w:r>
      <w:r w:rsidRPr="00D50291">
        <w:rPr>
          <w:rFonts w:ascii="Arial" w:hAnsi="Arial" w:cs="Arial"/>
          <w:sz w:val="24"/>
          <w:szCs w:val="24"/>
        </w:rPr>
        <w:t xml:space="preserve"> is acceptance</w:t>
      </w:r>
      <w:r w:rsidR="00F24666">
        <w:rPr>
          <w:rFonts w:ascii="Arial" w:hAnsi="Arial" w:cs="Arial"/>
          <w:sz w:val="24"/>
          <w:szCs w:val="24"/>
        </w:rPr>
        <w:t xml:space="preserve"> of AI</w:t>
      </w:r>
      <w:r w:rsidRPr="00D50291">
        <w:rPr>
          <w:rFonts w:ascii="Arial" w:hAnsi="Arial" w:cs="Arial"/>
          <w:sz w:val="24"/>
          <w:szCs w:val="24"/>
        </w:rPr>
        <w:t>. Guests don’t react equally. Context matters a lot. After COVID-19 there was</w:t>
      </w:r>
      <w:r w:rsidR="00DD47B8">
        <w:rPr>
          <w:rFonts w:ascii="Arial" w:hAnsi="Arial" w:cs="Arial"/>
          <w:sz w:val="24"/>
          <w:szCs w:val="24"/>
        </w:rPr>
        <w:t xml:space="preserve"> research done</w:t>
      </w:r>
      <w:r w:rsidRPr="00D50291">
        <w:rPr>
          <w:rFonts w:ascii="Arial" w:hAnsi="Arial" w:cs="Arial"/>
          <w:sz w:val="24"/>
          <w:szCs w:val="24"/>
        </w:rPr>
        <w:t xml:space="preserve"> that shows that guests accept automation in situations where speed and benefits them</w:t>
      </w:r>
      <w:r w:rsidR="00934C70">
        <w:rPr>
          <w:rFonts w:ascii="Arial" w:hAnsi="Arial" w:cs="Arial"/>
          <w:sz w:val="24"/>
          <w:szCs w:val="24"/>
        </w:rPr>
        <w:t xml:space="preserve">, even with </w:t>
      </w:r>
      <w:r w:rsidR="00934C70" w:rsidRPr="00D50291">
        <w:rPr>
          <w:rFonts w:ascii="Arial" w:hAnsi="Arial" w:cs="Arial"/>
          <w:sz w:val="24"/>
          <w:szCs w:val="24"/>
        </w:rPr>
        <w:t>reduced contact</w:t>
      </w:r>
      <w:r w:rsidRPr="00D50291">
        <w:rPr>
          <w:rFonts w:ascii="Arial" w:hAnsi="Arial" w:cs="Arial"/>
          <w:sz w:val="24"/>
          <w:szCs w:val="24"/>
        </w:rPr>
        <w:t>, but reject it where emotional support is required, or there is a need for flexible problem-solving (</w:t>
      </w:r>
      <w:r w:rsidR="00D22E0D" w:rsidRPr="00D22E0D">
        <w:rPr>
          <w:rFonts w:ascii="Arial" w:hAnsi="Arial" w:cs="Arial"/>
          <w:sz w:val="24"/>
          <w:szCs w:val="24"/>
        </w:rPr>
        <w:t>Negm</w:t>
      </w:r>
      <w:r w:rsidR="00D22E0D">
        <w:rPr>
          <w:rFonts w:ascii="Arial" w:hAnsi="Arial" w:cs="Arial"/>
          <w:sz w:val="24"/>
          <w:szCs w:val="24"/>
        </w:rPr>
        <w:t>, 202</w:t>
      </w:r>
      <w:r w:rsidR="004215D4">
        <w:rPr>
          <w:rFonts w:ascii="Arial" w:hAnsi="Arial" w:cs="Arial"/>
          <w:sz w:val="24"/>
          <w:szCs w:val="24"/>
        </w:rPr>
        <w:t>5</w:t>
      </w:r>
      <w:r w:rsidRPr="00D50291">
        <w:rPr>
          <w:rFonts w:ascii="Arial" w:hAnsi="Arial" w:cs="Arial"/>
          <w:sz w:val="24"/>
          <w:szCs w:val="24"/>
        </w:rPr>
        <w:t>).</w:t>
      </w:r>
      <w:r w:rsidR="00BC52B5">
        <w:rPr>
          <w:rFonts w:ascii="Arial" w:hAnsi="Arial" w:cs="Arial"/>
          <w:sz w:val="24"/>
          <w:szCs w:val="24"/>
        </w:rPr>
        <w:t xml:space="preserve"> </w:t>
      </w:r>
      <w:r w:rsidRPr="00D50291">
        <w:rPr>
          <w:rFonts w:ascii="Arial" w:hAnsi="Arial" w:cs="Arial"/>
          <w:sz w:val="24"/>
          <w:szCs w:val="24"/>
        </w:rPr>
        <w:t xml:space="preserve">Some studies use TAM models, which are useful because they explain the intention the hotels </w:t>
      </w:r>
      <w:proofErr w:type="gramStart"/>
      <w:r w:rsidRPr="00D50291">
        <w:rPr>
          <w:rFonts w:ascii="Arial" w:hAnsi="Arial" w:cs="Arial"/>
          <w:sz w:val="24"/>
          <w:szCs w:val="24"/>
        </w:rPr>
        <w:t>have to</w:t>
      </w:r>
      <w:proofErr w:type="gramEnd"/>
      <w:r w:rsidRPr="00D50291">
        <w:rPr>
          <w:rFonts w:ascii="Arial" w:hAnsi="Arial" w:cs="Arial"/>
          <w:sz w:val="24"/>
          <w:szCs w:val="24"/>
        </w:rPr>
        <w:t xml:space="preserve"> adopt technology. But hotel settings are messy, and actual guest behaviour can be different from </w:t>
      </w:r>
      <w:r w:rsidR="00FE3501" w:rsidRPr="00D50291">
        <w:rPr>
          <w:rFonts w:ascii="Arial" w:hAnsi="Arial" w:cs="Arial"/>
          <w:sz w:val="24"/>
          <w:szCs w:val="24"/>
        </w:rPr>
        <w:t xml:space="preserve">predicted </w:t>
      </w:r>
      <w:r w:rsidRPr="00D50291">
        <w:rPr>
          <w:rFonts w:ascii="Arial" w:hAnsi="Arial" w:cs="Arial"/>
          <w:sz w:val="24"/>
          <w:szCs w:val="24"/>
        </w:rPr>
        <w:t>behaviour, because service quality is not only technical, but social, and hotel interactions often involve mood, stress, urgency, and expectation at the same time (</w:t>
      </w:r>
      <w:r w:rsidR="00FE1F43">
        <w:rPr>
          <w:rFonts w:ascii="Arial" w:hAnsi="Arial" w:cs="Arial"/>
          <w:sz w:val="24"/>
          <w:szCs w:val="24"/>
        </w:rPr>
        <w:t xml:space="preserve">Liu &amp; Park, 2024; </w:t>
      </w:r>
      <w:r w:rsidR="00837507" w:rsidRPr="00837507">
        <w:rPr>
          <w:rFonts w:ascii="Arial" w:hAnsi="Arial" w:cs="Arial"/>
          <w:sz w:val="24"/>
          <w:szCs w:val="24"/>
        </w:rPr>
        <w:t>Pillai</w:t>
      </w:r>
      <w:r w:rsidR="00837507">
        <w:rPr>
          <w:rFonts w:ascii="Arial" w:hAnsi="Arial" w:cs="Arial"/>
          <w:sz w:val="24"/>
          <w:szCs w:val="24"/>
        </w:rPr>
        <w:t xml:space="preserve"> &amp; </w:t>
      </w:r>
      <w:r w:rsidR="004F4955" w:rsidRPr="004F4955">
        <w:rPr>
          <w:rFonts w:ascii="Arial" w:hAnsi="Arial" w:cs="Arial"/>
          <w:sz w:val="24"/>
          <w:szCs w:val="24"/>
        </w:rPr>
        <w:t>Sivathanu</w:t>
      </w:r>
      <w:r w:rsidR="004F4955">
        <w:rPr>
          <w:rFonts w:ascii="Arial" w:hAnsi="Arial" w:cs="Arial"/>
          <w:sz w:val="24"/>
          <w:szCs w:val="24"/>
        </w:rPr>
        <w:t>, 2020</w:t>
      </w:r>
      <w:r w:rsidRPr="00D50291">
        <w:rPr>
          <w:rFonts w:ascii="Arial" w:hAnsi="Arial" w:cs="Arial"/>
          <w:sz w:val="24"/>
          <w:szCs w:val="24"/>
        </w:rPr>
        <w:t>).</w:t>
      </w:r>
    </w:p>
    <w:p w14:paraId="50C8A1C9" w14:textId="2769D7A5" w:rsidR="009634C7" w:rsidRPr="00D50291" w:rsidRDefault="009634C7" w:rsidP="00D50291">
      <w:pPr>
        <w:spacing w:after="0"/>
        <w:rPr>
          <w:rFonts w:ascii="Arial" w:hAnsi="Arial" w:cs="Arial"/>
          <w:sz w:val="24"/>
          <w:szCs w:val="24"/>
        </w:rPr>
      </w:pPr>
      <w:r w:rsidRPr="00D50291">
        <w:rPr>
          <w:rFonts w:ascii="Arial" w:hAnsi="Arial" w:cs="Arial"/>
          <w:sz w:val="24"/>
          <w:szCs w:val="24"/>
        </w:rPr>
        <w:t>The literature also discusses RAISA</w:t>
      </w:r>
      <w:r w:rsidR="00781A01">
        <w:rPr>
          <w:rFonts w:ascii="Arial" w:hAnsi="Arial" w:cs="Arial"/>
          <w:sz w:val="24"/>
          <w:szCs w:val="24"/>
        </w:rPr>
        <w:t xml:space="preserve"> through</w:t>
      </w:r>
      <w:r w:rsidRPr="00D50291">
        <w:rPr>
          <w:rFonts w:ascii="Arial" w:hAnsi="Arial" w:cs="Arial"/>
          <w:sz w:val="24"/>
          <w:szCs w:val="24"/>
        </w:rPr>
        <w:t xml:space="preserve"> examples</w:t>
      </w:r>
      <w:r w:rsidR="00781A01">
        <w:rPr>
          <w:rFonts w:ascii="Arial" w:hAnsi="Arial" w:cs="Arial"/>
          <w:sz w:val="24"/>
          <w:szCs w:val="24"/>
        </w:rPr>
        <w:t xml:space="preserve"> that</w:t>
      </w:r>
      <w:r w:rsidRPr="00D50291">
        <w:rPr>
          <w:rFonts w:ascii="Arial" w:hAnsi="Arial" w:cs="Arial"/>
          <w:sz w:val="24"/>
          <w:szCs w:val="24"/>
        </w:rPr>
        <w:t xml:space="preserve"> get attention due to their visibility. Older examples such as Hilton’s Connie</w:t>
      </w:r>
      <w:r w:rsidR="006E17E2">
        <w:rPr>
          <w:rFonts w:ascii="Arial" w:hAnsi="Arial" w:cs="Arial"/>
          <w:sz w:val="24"/>
          <w:szCs w:val="24"/>
        </w:rPr>
        <w:t>, which later moved towards agentic AI</w:t>
      </w:r>
      <w:r w:rsidR="00E91480">
        <w:rPr>
          <w:rFonts w:ascii="Arial" w:hAnsi="Arial" w:cs="Arial"/>
          <w:sz w:val="24"/>
          <w:szCs w:val="24"/>
        </w:rPr>
        <w:t xml:space="preserve"> (</w:t>
      </w:r>
      <w:r w:rsidR="00E45F79">
        <w:rPr>
          <w:rFonts w:ascii="Arial" w:hAnsi="Arial" w:cs="Arial"/>
          <w:sz w:val="24"/>
          <w:szCs w:val="24"/>
        </w:rPr>
        <w:t>AI that goes beyond just chatting</w:t>
      </w:r>
      <w:r w:rsidR="00504C4F">
        <w:rPr>
          <w:rFonts w:ascii="Arial" w:hAnsi="Arial" w:cs="Arial"/>
          <w:sz w:val="24"/>
          <w:szCs w:val="24"/>
        </w:rPr>
        <w:t xml:space="preserve"> and </w:t>
      </w:r>
      <w:r w:rsidR="00E45F79" w:rsidRPr="00E45F79">
        <w:rPr>
          <w:rFonts w:ascii="Arial" w:hAnsi="Arial" w:cs="Arial"/>
          <w:sz w:val="24"/>
          <w:szCs w:val="24"/>
        </w:rPr>
        <w:t>act</w:t>
      </w:r>
      <w:r w:rsidR="00E45F79">
        <w:rPr>
          <w:rFonts w:ascii="Arial" w:hAnsi="Arial" w:cs="Arial"/>
          <w:sz w:val="24"/>
          <w:szCs w:val="24"/>
        </w:rPr>
        <w:t>s</w:t>
      </w:r>
      <w:r w:rsidR="00E45F79" w:rsidRPr="00E45F79">
        <w:rPr>
          <w:rFonts w:ascii="Arial" w:hAnsi="Arial" w:cs="Arial"/>
          <w:sz w:val="24"/>
          <w:szCs w:val="24"/>
        </w:rPr>
        <w:t xml:space="preserve"> </w:t>
      </w:r>
      <w:r w:rsidR="00E45F79">
        <w:rPr>
          <w:rFonts w:ascii="Arial" w:hAnsi="Arial" w:cs="Arial"/>
          <w:sz w:val="24"/>
          <w:szCs w:val="24"/>
        </w:rPr>
        <w:t>by</w:t>
      </w:r>
      <w:r w:rsidR="00504C4F">
        <w:rPr>
          <w:rFonts w:ascii="Arial" w:hAnsi="Arial" w:cs="Arial"/>
          <w:sz w:val="24"/>
          <w:szCs w:val="24"/>
        </w:rPr>
        <w:t>, for example,</w:t>
      </w:r>
      <w:r w:rsidR="00E45F79">
        <w:rPr>
          <w:rFonts w:ascii="Arial" w:hAnsi="Arial" w:cs="Arial"/>
          <w:sz w:val="24"/>
          <w:szCs w:val="24"/>
        </w:rPr>
        <w:t xml:space="preserve"> </w:t>
      </w:r>
      <w:r w:rsidR="00E45F79" w:rsidRPr="00E45F79">
        <w:rPr>
          <w:rFonts w:ascii="Arial" w:hAnsi="Arial" w:cs="Arial"/>
          <w:sz w:val="24"/>
          <w:szCs w:val="24"/>
        </w:rPr>
        <w:t xml:space="preserve">making reservations, </w:t>
      </w:r>
      <w:r w:rsidR="00504C4F">
        <w:rPr>
          <w:rFonts w:ascii="Arial" w:hAnsi="Arial" w:cs="Arial"/>
          <w:sz w:val="24"/>
          <w:szCs w:val="24"/>
        </w:rPr>
        <w:t xml:space="preserve">or </w:t>
      </w:r>
      <w:r w:rsidR="00E45F79" w:rsidRPr="00E45F79">
        <w:rPr>
          <w:rFonts w:ascii="Arial" w:hAnsi="Arial" w:cs="Arial"/>
          <w:sz w:val="24"/>
          <w:szCs w:val="24"/>
        </w:rPr>
        <w:t xml:space="preserve">adjusting room </w:t>
      </w:r>
      <w:r w:rsidR="00504C4F">
        <w:rPr>
          <w:rFonts w:ascii="Arial" w:hAnsi="Arial" w:cs="Arial"/>
          <w:sz w:val="24"/>
          <w:szCs w:val="24"/>
        </w:rPr>
        <w:t>temperature)</w:t>
      </w:r>
      <w:r w:rsidR="009326BC">
        <w:rPr>
          <w:rFonts w:ascii="Arial" w:hAnsi="Arial" w:cs="Arial"/>
          <w:sz w:val="24"/>
          <w:szCs w:val="24"/>
        </w:rPr>
        <w:t xml:space="preserve"> (</w:t>
      </w:r>
      <w:r w:rsidR="009326BC" w:rsidRPr="009326BC">
        <w:rPr>
          <w:rFonts w:ascii="Arial" w:hAnsi="Arial" w:cs="Arial"/>
          <w:sz w:val="24"/>
          <w:szCs w:val="24"/>
        </w:rPr>
        <w:t xml:space="preserve">Sahota, 2024; </w:t>
      </w:r>
      <w:proofErr w:type="spellStart"/>
      <w:r w:rsidR="009326BC" w:rsidRPr="009326BC">
        <w:rPr>
          <w:rFonts w:ascii="Arial" w:hAnsi="Arial" w:cs="Arial"/>
          <w:sz w:val="24"/>
          <w:szCs w:val="24"/>
        </w:rPr>
        <w:t>StockLite</w:t>
      </w:r>
      <w:proofErr w:type="spellEnd"/>
      <w:r w:rsidR="009326BC" w:rsidRPr="009326BC">
        <w:rPr>
          <w:rFonts w:ascii="Arial" w:hAnsi="Arial" w:cs="Arial"/>
          <w:sz w:val="24"/>
          <w:szCs w:val="24"/>
        </w:rPr>
        <w:t>, 2025</w:t>
      </w:r>
      <w:r w:rsidR="009326BC">
        <w:rPr>
          <w:rFonts w:ascii="Arial" w:hAnsi="Arial" w:cs="Arial"/>
          <w:sz w:val="24"/>
          <w:szCs w:val="24"/>
        </w:rPr>
        <w:t>)</w:t>
      </w:r>
      <w:r w:rsidR="00E45F79" w:rsidRPr="00E45F79">
        <w:rPr>
          <w:rFonts w:ascii="Arial" w:hAnsi="Arial" w:cs="Arial"/>
          <w:sz w:val="24"/>
          <w:szCs w:val="24"/>
        </w:rPr>
        <w:t>,</w:t>
      </w:r>
      <w:r w:rsidR="00342E3C">
        <w:rPr>
          <w:rFonts w:ascii="Arial" w:hAnsi="Arial" w:cs="Arial"/>
          <w:sz w:val="24"/>
          <w:szCs w:val="24"/>
        </w:rPr>
        <w:t xml:space="preserve"> </w:t>
      </w:r>
      <w:r w:rsidRPr="00D50291">
        <w:rPr>
          <w:rFonts w:ascii="Arial" w:hAnsi="Arial" w:cs="Arial"/>
          <w:sz w:val="24"/>
          <w:szCs w:val="24"/>
        </w:rPr>
        <w:t>or YOTEL,</w:t>
      </w:r>
      <w:r w:rsidR="007804F6">
        <w:rPr>
          <w:rFonts w:ascii="Arial" w:hAnsi="Arial" w:cs="Arial"/>
          <w:sz w:val="24"/>
          <w:szCs w:val="24"/>
        </w:rPr>
        <w:t xml:space="preserve"> which operates </w:t>
      </w:r>
      <w:r w:rsidR="00F6099F">
        <w:rPr>
          <w:rFonts w:ascii="Arial" w:hAnsi="Arial" w:cs="Arial"/>
          <w:sz w:val="24"/>
          <w:szCs w:val="24"/>
        </w:rPr>
        <w:t xml:space="preserve">even today, at an integrated level, combining functionality with sustainability, which results in </w:t>
      </w:r>
      <w:r w:rsidR="008D7B36">
        <w:rPr>
          <w:rFonts w:ascii="Arial" w:hAnsi="Arial" w:cs="Arial"/>
          <w:sz w:val="24"/>
          <w:szCs w:val="24"/>
        </w:rPr>
        <w:t>an extraordinary efficiency</w:t>
      </w:r>
      <w:r w:rsidR="009E4711">
        <w:rPr>
          <w:rFonts w:ascii="Arial" w:hAnsi="Arial" w:cs="Arial"/>
          <w:sz w:val="24"/>
          <w:szCs w:val="24"/>
        </w:rPr>
        <w:t xml:space="preserve"> </w:t>
      </w:r>
      <w:r w:rsidR="009E4711" w:rsidRPr="009E4711">
        <w:rPr>
          <w:rFonts w:ascii="Arial" w:hAnsi="Arial" w:cs="Arial"/>
          <w:sz w:val="24"/>
          <w:szCs w:val="24"/>
        </w:rPr>
        <w:t>(YOTEL, 2019)</w:t>
      </w:r>
      <w:r w:rsidR="008D7B36">
        <w:rPr>
          <w:rFonts w:ascii="Arial" w:hAnsi="Arial" w:cs="Arial"/>
          <w:sz w:val="24"/>
          <w:szCs w:val="24"/>
        </w:rPr>
        <w:t>,</w:t>
      </w:r>
      <w:r w:rsidRPr="00D50291">
        <w:rPr>
          <w:rFonts w:ascii="Arial" w:hAnsi="Arial" w:cs="Arial"/>
          <w:sz w:val="24"/>
          <w:szCs w:val="24"/>
        </w:rPr>
        <w:t xml:space="preserve"> still appear often in hospitality discussions</w:t>
      </w:r>
      <w:r w:rsidR="008D7B36">
        <w:rPr>
          <w:rFonts w:ascii="Arial" w:hAnsi="Arial" w:cs="Arial"/>
          <w:sz w:val="24"/>
          <w:szCs w:val="24"/>
        </w:rPr>
        <w:t>. This happens</w:t>
      </w:r>
      <w:r w:rsidRPr="00D50291">
        <w:rPr>
          <w:rFonts w:ascii="Arial" w:hAnsi="Arial" w:cs="Arial"/>
          <w:sz w:val="24"/>
          <w:szCs w:val="24"/>
        </w:rPr>
        <w:t xml:space="preserve"> not only because they are memorable and easy to cite, but also because in the decade since its adoption, not many other hotels followed the</w:t>
      </w:r>
      <w:r w:rsidR="008D7B36">
        <w:rPr>
          <w:rFonts w:ascii="Arial" w:hAnsi="Arial" w:cs="Arial"/>
          <w:sz w:val="24"/>
          <w:szCs w:val="24"/>
        </w:rPr>
        <w:t>ir</w:t>
      </w:r>
      <w:r w:rsidRPr="00D50291">
        <w:rPr>
          <w:rFonts w:ascii="Arial" w:hAnsi="Arial" w:cs="Arial"/>
          <w:sz w:val="24"/>
          <w:szCs w:val="24"/>
        </w:rPr>
        <w:t xml:space="preserve"> example. </w:t>
      </w:r>
      <w:proofErr w:type="gramStart"/>
      <w:r w:rsidRPr="00D50291">
        <w:rPr>
          <w:rFonts w:ascii="Arial" w:hAnsi="Arial" w:cs="Arial"/>
          <w:sz w:val="24"/>
          <w:szCs w:val="24"/>
        </w:rPr>
        <w:t>As a consequence</w:t>
      </w:r>
      <w:proofErr w:type="gramEnd"/>
      <w:r w:rsidRPr="00D50291">
        <w:rPr>
          <w:rFonts w:ascii="Arial" w:hAnsi="Arial" w:cs="Arial"/>
          <w:sz w:val="24"/>
          <w:szCs w:val="24"/>
        </w:rPr>
        <w:t xml:space="preserve">, </w:t>
      </w:r>
      <w:r w:rsidR="008D7B36">
        <w:rPr>
          <w:rFonts w:ascii="Arial" w:hAnsi="Arial" w:cs="Arial"/>
          <w:sz w:val="24"/>
          <w:szCs w:val="24"/>
        </w:rPr>
        <w:t xml:space="preserve">despite their </w:t>
      </w:r>
      <w:r w:rsidR="009B5760">
        <w:rPr>
          <w:rFonts w:ascii="Arial" w:hAnsi="Arial" w:cs="Arial"/>
          <w:sz w:val="24"/>
          <w:szCs w:val="24"/>
        </w:rPr>
        <w:t xml:space="preserve">reputation, </w:t>
      </w:r>
      <w:r w:rsidRPr="00D50291">
        <w:rPr>
          <w:rFonts w:ascii="Arial" w:hAnsi="Arial" w:cs="Arial"/>
          <w:sz w:val="24"/>
          <w:szCs w:val="24"/>
        </w:rPr>
        <w:t>they don't represent some extended adoption (across the sector), but remain isolated cases (</w:t>
      </w:r>
      <w:proofErr w:type="spellStart"/>
      <w:r w:rsidR="008167E1" w:rsidRPr="008167E1">
        <w:rPr>
          <w:rFonts w:ascii="Arial" w:hAnsi="Arial" w:cs="Arial"/>
          <w:sz w:val="24"/>
          <w:szCs w:val="24"/>
        </w:rPr>
        <w:t>Budijono</w:t>
      </w:r>
      <w:proofErr w:type="spellEnd"/>
      <w:r w:rsidR="008167E1">
        <w:rPr>
          <w:rFonts w:ascii="Arial" w:hAnsi="Arial" w:cs="Arial"/>
          <w:sz w:val="24"/>
          <w:szCs w:val="24"/>
        </w:rPr>
        <w:t xml:space="preserve"> et al, 2024</w:t>
      </w:r>
      <w:r w:rsidR="00CE3201">
        <w:rPr>
          <w:rFonts w:ascii="Arial" w:hAnsi="Arial" w:cs="Arial"/>
          <w:sz w:val="24"/>
          <w:szCs w:val="24"/>
        </w:rPr>
        <w:t>;</w:t>
      </w:r>
      <w:r w:rsidR="008167E1">
        <w:rPr>
          <w:rFonts w:ascii="Arial" w:hAnsi="Arial" w:cs="Arial"/>
          <w:sz w:val="24"/>
          <w:szCs w:val="24"/>
        </w:rPr>
        <w:t xml:space="preserve"> </w:t>
      </w:r>
      <w:r w:rsidR="001065BC">
        <w:rPr>
          <w:rFonts w:ascii="Arial" w:hAnsi="Arial" w:cs="Arial"/>
          <w:sz w:val="24"/>
          <w:szCs w:val="24"/>
        </w:rPr>
        <w:t>Ivanov &amp; Webster, 2019</w:t>
      </w:r>
      <w:r w:rsidRPr="00D50291">
        <w:rPr>
          <w:rFonts w:ascii="Arial" w:hAnsi="Arial" w:cs="Arial"/>
          <w:sz w:val="24"/>
          <w:szCs w:val="24"/>
        </w:rPr>
        <w:t>).</w:t>
      </w:r>
    </w:p>
    <w:p w14:paraId="046DBC93" w14:textId="7352B0C5" w:rsidR="009634C7" w:rsidRPr="00D50291" w:rsidRDefault="00184625" w:rsidP="00D50291">
      <w:pPr>
        <w:spacing w:after="0"/>
        <w:rPr>
          <w:rFonts w:ascii="Arial" w:hAnsi="Arial" w:cs="Arial"/>
          <w:sz w:val="24"/>
          <w:szCs w:val="24"/>
        </w:rPr>
      </w:pPr>
      <w:r>
        <w:rPr>
          <w:rFonts w:ascii="Arial" w:hAnsi="Arial" w:cs="Arial"/>
          <w:sz w:val="24"/>
          <w:szCs w:val="24"/>
        </w:rPr>
        <w:t>T</w:t>
      </w:r>
      <w:r w:rsidR="009634C7" w:rsidRPr="00D50291">
        <w:rPr>
          <w:rFonts w:ascii="Arial" w:hAnsi="Arial" w:cs="Arial"/>
          <w:sz w:val="24"/>
          <w:szCs w:val="24"/>
        </w:rPr>
        <w:t>he analysis</w:t>
      </w:r>
      <w:r>
        <w:rPr>
          <w:rFonts w:ascii="Arial" w:hAnsi="Arial" w:cs="Arial"/>
          <w:sz w:val="24"/>
          <w:szCs w:val="24"/>
        </w:rPr>
        <w:t xml:space="preserve"> cites</w:t>
      </w:r>
      <w:r w:rsidR="009634C7" w:rsidRPr="00D50291">
        <w:rPr>
          <w:rFonts w:ascii="Arial" w:hAnsi="Arial" w:cs="Arial"/>
          <w:sz w:val="24"/>
          <w:szCs w:val="24"/>
        </w:rPr>
        <w:t xml:space="preserve"> famous example</w:t>
      </w:r>
      <w:r>
        <w:rPr>
          <w:rFonts w:ascii="Arial" w:hAnsi="Arial" w:cs="Arial"/>
          <w:sz w:val="24"/>
          <w:szCs w:val="24"/>
        </w:rPr>
        <w:t>s</w:t>
      </w:r>
      <w:r w:rsidR="001A28D7">
        <w:rPr>
          <w:rFonts w:ascii="Arial" w:hAnsi="Arial" w:cs="Arial"/>
          <w:sz w:val="24"/>
          <w:szCs w:val="24"/>
        </w:rPr>
        <w:t>, but they</w:t>
      </w:r>
      <w:r w:rsidR="009634C7" w:rsidRPr="00D50291">
        <w:rPr>
          <w:rFonts w:ascii="Arial" w:hAnsi="Arial" w:cs="Arial"/>
          <w:sz w:val="24"/>
          <w:szCs w:val="24"/>
        </w:rPr>
        <w:t xml:space="preserve"> can mislead. Visibility </w:t>
      </w:r>
      <w:r w:rsidR="004D3F8C">
        <w:rPr>
          <w:rFonts w:ascii="Arial" w:hAnsi="Arial" w:cs="Arial"/>
          <w:sz w:val="24"/>
          <w:szCs w:val="24"/>
        </w:rPr>
        <w:t>does</w:t>
      </w:r>
      <w:r w:rsidR="009634C7" w:rsidRPr="00D50291">
        <w:rPr>
          <w:rFonts w:ascii="Arial" w:hAnsi="Arial" w:cs="Arial"/>
          <w:sz w:val="24"/>
          <w:szCs w:val="24"/>
        </w:rPr>
        <w:t xml:space="preserve"> not </w:t>
      </w:r>
      <w:r w:rsidR="004D3F8C">
        <w:rPr>
          <w:rFonts w:ascii="Arial" w:hAnsi="Arial" w:cs="Arial"/>
          <w:sz w:val="24"/>
          <w:szCs w:val="24"/>
        </w:rPr>
        <w:t>necessarily support scale</w:t>
      </w:r>
      <w:r w:rsidR="009634C7" w:rsidRPr="00D50291">
        <w:rPr>
          <w:rFonts w:ascii="Arial" w:hAnsi="Arial" w:cs="Arial"/>
          <w:sz w:val="24"/>
          <w:szCs w:val="24"/>
        </w:rPr>
        <w:t>. Some hotels test robots or kiosk-heavy models, but many hotels adopt AI first in less visible ways, such as revenue management, forecasting, and back-end decision support</w:t>
      </w:r>
      <w:r w:rsidR="000D7E25">
        <w:rPr>
          <w:rFonts w:ascii="Arial" w:hAnsi="Arial" w:cs="Arial"/>
          <w:sz w:val="24"/>
          <w:szCs w:val="24"/>
        </w:rPr>
        <w:t>.</w:t>
      </w:r>
      <w:r w:rsidR="009634C7" w:rsidRPr="00D50291">
        <w:rPr>
          <w:rFonts w:ascii="Arial" w:hAnsi="Arial" w:cs="Arial"/>
          <w:sz w:val="24"/>
          <w:szCs w:val="24"/>
        </w:rPr>
        <w:t xml:space="preserve"> Industry reports that </w:t>
      </w:r>
      <w:r w:rsidR="001E0571">
        <w:rPr>
          <w:rFonts w:ascii="Arial" w:hAnsi="Arial" w:cs="Arial"/>
          <w:sz w:val="24"/>
          <w:szCs w:val="24"/>
        </w:rPr>
        <w:t>describe</w:t>
      </w:r>
      <w:r w:rsidR="009634C7" w:rsidRPr="00D50291">
        <w:rPr>
          <w:rFonts w:ascii="Arial" w:hAnsi="Arial" w:cs="Arial"/>
          <w:sz w:val="24"/>
          <w:szCs w:val="24"/>
        </w:rPr>
        <w:t xml:space="preserve"> implementation support this pattern. They focus on results. They also often emphasise that AI works best when it supports staff performance rather than replacing staff identity, because poor implementation can damage service quality even when the technology itself works correctly (</w:t>
      </w:r>
      <w:r w:rsidR="008166E4" w:rsidRPr="008166E4">
        <w:rPr>
          <w:rFonts w:ascii="Arial" w:hAnsi="Arial" w:cs="Arial"/>
          <w:sz w:val="24"/>
          <w:szCs w:val="24"/>
        </w:rPr>
        <w:t>Putri</w:t>
      </w:r>
      <w:r w:rsidR="008166E4">
        <w:rPr>
          <w:rFonts w:ascii="Arial" w:hAnsi="Arial" w:cs="Arial"/>
          <w:sz w:val="24"/>
          <w:szCs w:val="24"/>
        </w:rPr>
        <w:t xml:space="preserve">, </w:t>
      </w:r>
      <w:proofErr w:type="spellStart"/>
      <w:r w:rsidR="000D7E25" w:rsidRPr="000D7E25">
        <w:rPr>
          <w:rFonts w:ascii="Arial" w:hAnsi="Arial" w:cs="Arial"/>
          <w:sz w:val="24"/>
          <w:szCs w:val="24"/>
        </w:rPr>
        <w:t>Situmorang</w:t>
      </w:r>
      <w:proofErr w:type="spellEnd"/>
      <w:r w:rsidR="000D7E25">
        <w:rPr>
          <w:rFonts w:ascii="Arial" w:hAnsi="Arial" w:cs="Arial"/>
          <w:sz w:val="24"/>
          <w:szCs w:val="24"/>
        </w:rPr>
        <w:t xml:space="preserve"> &amp; </w:t>
      </w:r>
      <w:r w:rsidR="000D7E25" w:rsidRPr="000D7E25">
        <w:rPr>
          <w:rFonts w:ascii="Arial" w:hAnsi="Arial" w:cs="Arial"/>
          <w:sz w:val="24"/>
          <w:szCs w:val="24"/>
        </w:rPr>
        <w:t>Mehrotra</w:t>
      </w:r>
      <w:r w:rsidR="000D7E25">
        <w:rPr>
          <w:rFonts w:ascii="Arial" w:hAnsi="Arial" w:cs="Arial"/>
          <w:sz w:val="24"/>
          <w:szCs w:val="24"/>
        </w:rPr>
        <w:t>, 2023</w:t>
      </w:r>
      <w:r w:rsidR="009634C7" w:rsidRPr="00D50291">
        <w:rPr>
          <w:rFonts w:ascii="Arial" w:hAnsi="Arial" w:cs="Arial"/>
          <w:sz w:val="24"/>
          <w:szCs w:val="24"/>
        </w:rPr>
        <w:t>).</w:t>
      </w:r>
    </w:p>
    <w:p w14:paraId="00E803CF" w14:textId="3F72E454" w:rsidR="009634C7" w:rsidRPr="00D50291" w:rsidRDefault="009634C7" w:rsidP="00D50291">
      <w:pPr>
        <w:spacing w:after="0"/>
        <w:rPr>
          <w:rFonts w:ascii="Arial" w:hAnsi="Arial" w:cs="Arial"/>
          <w:sz w:val="24"/>
          <w:szCs w:val="24"/>
        </w:rPr>
      </w:pPr>
      <w:r w:rsidRPr="00D50291">
        <w:rPr>
          <w:rFonts w:ascii="Arial" w:hAnsi="Arial" w:cs="Arial"/>
          <w:sz w:val="24"/>
          <w:szCs w:val="24"/>
        </w:rPr>
        <w:t>Another repeated issue</w:t>
      </w:r>
      <w:r w:rsidR="00F50585">
        <w:rPr>
          <w:rFonts w:ascii="Arial" w:hAnsi="Arial" w:cs="Arial"/>
          <w:sz w:val="24"/>
          <w:szCs w:val="24"/>
        </w:rPr>
        <w:t xml:space="preserve"> present in the literature</w:t>
      </w:r>
      <w:r w:rsidRPr="00D50291">
        <w:rPr>
          <w:rFonts w:ascii="Arial" w:hAnsi="Arial" w:cs="Arial"/>
          <w:sz w:val="24"/>
          <w:szCs w:val="24"/>
        </w:rPr>
        <w:t xml:space="preserve"> is risk. Data use is central</w:t>
      </w:r>
      <w:r w:rsidR="002570DF">
        <w:rPr>
          <w:rFonts w:ascii="Arial" w:hAnsi="Arial" w:cs="Arial"/>
          <w:sz w:val="24"/>
          <w:szCs w:val="24"/>
        </w:rPr>
        <w:t xml:space="preserve"> to AI, and because s</w:t>
      </w:r>
      <w:r w:rsidRPr="00D50291">
        <w:rPr>
          <w:rFonts w:ascii="Arial" w:hAnsi="Arial" w:cs="Arial"/>
          <w:sz w:val="24"/>
          <w:szCs w:val="24"/>
        </w:rPr>
        <w:t xml:space="preserve">ecurity </w:t>
      </w:r>
      <w:r w:rsidR="002570DF">
        <w:rPr>
          <w:rFonts w:ascii="Arial" w:hAnsi="Arial" w:cs="Arial"/>
          <w:sz w:val="24"/>
          <w:szCs w:val="24"/>
        </w:rPr>
        <w:t xml:space="preserve">is </w:t>
      </w:r>
      <w:r w:rsidR="00EC5301">
        <w:rPr>
          <w:rFonts w:ascii="Arial" w:hAnsi="Arial" w:cs="Arial"/>
          <w:sz w:val="24"/>
          <w:szCs w:val="24"/>
        </w:rPr>
        <w:t>highly important</w:t>
      </w:r>
      <w:r w:rsidR="002570DF">
        <w:rPr>
          <w:rFonts w:ascii="Arial" w:hAnsi="Arial" w:cs="Arial"/>
          <w:sz w:val="24"/>
          <w:szCs w:val="24"/>
        </w:rPr>
        <w:t>, risk is very high</w:t>
      </w:r>
      <w:r w:rsidRPr="00D50291">
        <w:rPr>
          <w:rFonts w:ascii="Arial" w:hAnsi="Arial" w:cs="Arial"/>
          <w:sz w:val="24"/>
          <w:szCs w:val="24"/>
        </w:rPr>
        <w:t>. System failure matters too. Hotels that depend too heavily on automated systems can struggle when guest need</w:t>
      </w:r>
      <w:r w:rsidR="005F27CA">
        <w:rPr>
          <w:rFonts w:ascii="Arial" w:hAnsi="Arial" w:cs="Arial"/>
          <w:sz w:val="24"/>
          <w:szCs w:val="24"/>
        </w:rPr>
        <w:t>s</w:t>
      </w:r>
      <w:r w:rsidR="007B52E5">
        <w:rPr>
          <w:rFonts w:ascii="Arial" w:hAnsi="Arial" w:cs="Arial"/>
          <w:sz w:val="24"/>
          <w:szCs w:val="24"/>
        </w:rPr>
        <w:t xml:space="preserve"> don’t have </w:t>
      </w:r>
      <w:r w:rsidR="007B52E5" w:rsidRPr="007B52E5">
        <w:rPr>
          <w:rFonts w:ascii="Arial" w:hAnsi="Arial" w:cs="Arial"/>
          <w:sz w:val="24"/>
          <w:szCs w:val="24"/>
        </w:rPr>
        <w:t>clear escalation routes</w:t>
      </w:r>
      <w:r w:rsidR="00743749">
        <w:rPr>
          <w:rFonts w:ascii="Arial" w:hAnsi="Arial" w:cs="Arial"/>
          <w:sz w:val="24"/>
          <w:szCs w:val="24"/>
        </w:rPr>
        <w:t xml:space="preserve">, </w:t>
      </w:r>
      <w:r w:rsidR="007B52E5">
        <w:rPr>
          <w:rFonts w:ascii="Arial" w:hAnsi="Arial" w:cs="Arial"/>
          <w:sz w:val="24"/>
          <w:szCs w:val="24"/>
        </w:rPr>
        <w:t xml:space="preserve">necessary </w:t>
      </w:r>
      <w:r w:rsidR="003655DD">
        <w:rPr>
          <w:rFonts w:ascii="Arial" w:hAnsi="Arial" w:cs="Arial"/>
          <w:sz w:val="24"/>
          <w:szCs w:val="24"/>
        </w:rPr>
        <w:t xml:space="preserve">when the needs </w:t>
      </w:r>
      <w:r w:rsidRPr="00D50291">
        <w:rPr>
          <w:rFonts w:ascii="Arial" w:hAnsi="Arial" w:cs="Arial"/>
          <w:sz w:val="24"/>
          <w:szCs w:val="24"/>
        </w:rPr>
        <w:t>fall outside the system, or when a technical problem appears during a high-pressure service moment (</w:t>
      </w:r>
      <w:proofErr w:type="spellStart"/>
      <w:r w:rsidR="00930512" w:rsidRPr="00930512">
        <w:rPr>
          <w:rFonts w:ascii="Arial" w:hAnsi="Arial" w:cs="Arial"/>
          <w:sz w:val="24"/>
          <w:szCs w:val="24"/>
        </w:rPr>
        <w:t>Bernardelli</w:t>
      </w:r>
      <w:proofErr w:type="spellEnd"/>
      <w:r w:rsidR="00930512">
        <w:rPr>
          <w:rFonts w:ascii="Arial" w:hAnsi="Arial" w:cs="Arial"/>
          <w:sz w:val="24"/>
          <w:szCs w:val="24"/>
        </w:rPr>
        <w:t xml:space="preserve"> &amp; </w:t>
      </w:r>
      <w:r w:rsidR="00BA014C" w:rsidRPr="00BA014C">
        <w:rPr>
          <w:rFonts w:ascii="Arial" w:hAnsi="Arial" w:cs="Arial"/>
          <w:sz w:val="24"/>
          <w:szCs w:val="24"/>
        </w:rPr>
        <w:t>Giudici</w:t>
      </w:r>
      <w:r w:rsidR="00BA014C">
        <w:rPr>
          <w:rFonts w:ascii="Arial" w:hAnsi="Arial" w:cs="Arial"/>
          <w:sz w:val="24"/>
          <w:szCs w:val="24"/>
        </w:rPr>
        <w:t>, 2025</w:t>
      </w:r>
      <w:r w:rsidRPr="00D50291">
        <w:rPr>
          <w:rFonts w:ascii="Arial" w:hAnsi="Arial" w:cs="Arial"/>
          <w:sz w:val="24"/>
          <w:szCs w:val="24"/>
        </w:rPr>
        <w:t>).</w:t>
      </w:r>
    </w:p>
    <w:p w14:paraId="0F1BC17A" w14:textId="12F2BAE7" w:rsidR="009634C7" w:rsidRDefault="00933B5C" w:rsidP="00D50291">
      <w:pPr>
        <w:spacing w:after="0"/>
        <w:rPr>
          <w:rFonts w:ascii="Arial" w:hAnsi="Arial" w:cs="Arial"/>
          <w:sz w:val="24"/>
          <w:szCs w:val="24"/>
        </w:rPr>
      </w:pPr>
      <w:r>
        <w:rPr>
          <w:rFonts w:ascii="Arial" w:hAnsi="Arial" w:cs="Arial"/>
          <w:sz w:val="24"/>
          <w:szCs w:val="24"/>
        </w:rPr>
        <w:t>T</w:t>
      </w:r>
      <w:r w:rsidR="009634C7" w:rsidRPr="00D50291">
        <w:rPr>
          <w:rFonts w:ascii="Arial" w:hAnsi="Arial" w:cs="Arial"/>
          <w:sz w:val="24"/>
          <w:szCs w:val="24"/>
        </w:rPr>
        <w:t xml:space="preserve">he </w:t>
      </w:r>
      <w:r w:rsidR="00A673ED">
        <w:rPr>
          <w:rFonts w:ascii="Arial" w:hAnsi="Arial" w:cs="Arial"/>
          <w:sz w:val="24"/>
          <w:szCs w:val="24"/>
        </w:rPr>
        <w:t>literature</w:t>
      </w:r>
      <w:r w:rsidR="00DA4CE8">
        <w:rPr>
          <w:rFonts w:ascii="Arial" w:hAnsi="Arial" w:cs="Arial"/>
          <w:sz w:val="24"/>
          <w:szCs w:val="24"/>
        </w:rPr>
        <w:t xml:space="preserve"> shows one</w:t>
      </w:r>
      <w:r w:rsidR="009634C7" w:rsidRPr="00D50291">
        <w:rPr>
          <w:rFonts w:ascii="Arial" w:hAnsi="Arial" w:cs="Arial"/>
          <w:sz w:val="24"/>
          <w:szCs w:val="24"/>
        </w:rPr>
        <w:t xml:space="preserve"> conclusion</w:t>
      </w:r>
      <w:r w:rsidR="00A75ABB">
        <w:rPr>
          <w:rFonts w:ascii="Arial" w:hAnsi="Arial" w:cs="Arial"/>
          <w:sz w:val="24"/>
          <w:szCs w:val="24"/>
        </w:rPr>
        <w:t xml:space="preserve"> </w:t>
      </w:r>
      <w:r w:rsidR="00DA4CE8">
        <w:rPr>
          <w:rFonts w:ascii="Arial" w:hAnsi="Arial" w:cs="Arial"/>
          <w:sz w:val="24"/>
          <w:szCs w:val="24"/>
        </w:rPr>
        <w:t xml:space="preserve">that </w:t>
      </w:r>
      <w:r w:rsidR="009634C7" w:rsidRPr="00D50291">
        <w:rPr>
          <w:rFonts w:ascii="Arial" w:hAnsi="Arial" w:cs="Arial"/>
          <w:sz w:val="24"/>
          <w:szCs w:val="24"/>
        </w:rPr>
        <w:t>often</w:t>
      </w:r>
      <w:r w:rsidR="00DA4CE8">
        <w:rPr>
          <w:rFonts w:ascii="Arial" w:hAnsi="Arial" w:cs="Arial"/>
          <w:sz w:val="24"/>
          <w:szCs w:val="24"/>
        </w:rPr>
        <w:t xml:space="preserve"> appears</w:t>
      </w:r>
      <w:r w:rsidR="00A75ABB">
        <w:rPr>
          <w:rFonts w:ascii="Arial" w:hAnsi="Arial" w:cs="Arial"/>
          <w:sz w:val="24"/>
          <w:szCs w:val="24"/>
        </w:rPr>
        <w:t>:</w:t>
      </w:r>
      <w:r w:rsidR="009634C7" w:rsidRPr="00D50291">
        <w:rPr>
          <w:rFonts w:ascii="Arial" w:hAnsi="Arial" w:cs="Arial"/>
          <w:sz w:val="24"/>
          <w:szCs w:val="24"/>
        </w:rPr>
        <w:t xml:space="preserve"> AI is </w:t>
      </w:r>
      <w:r w:rsidR="00145615">
        <w:rPr>
          <w:rFonts w:ascii="Arial" w:hAnsi="Arial" w:cs="Arial"/>
          <w:sz w:val="24"/>
          <w:szCs w:val="24"/>
        </w:rPr>
        <w:t>useful</w:t>
      </w:r>
      <w:r w:rsidR="009634C7" w:rsidRPr="00D50291">
        <w:rPr>
          <w:rFonts w:ascii="Arial" w:hAnsi="Arial" w:cs="Arial"/>
          <w:sz w:val="24"/>
          <w:szCs w:val="24"/>
        </w:rPr>
        <w:t xml:space="preserve"> in </w:t>
      </w:r>
      <w:r w:rsidR="00145615">
        <w:rPr>
          <w:rFonts w:ascii="Arial" w:hAnsi="Arial" w:cs="Arial"/>
          <w:sz w:val="24"/>
          <w:szCs w:val="24"/>
        </w:rPr>
        <w:t>repetitive</w:t>
      </w:r>
      <w:r w:rsidR="009634C7" w:rsidRPr="00D50291">
        <w:rPr>
          <w:rFonts w:ascii="Arial" w:hAnsi="Arial" w:cs="Arial"/>
          <w:sz w:val="24"/>
          <w:szCs w:val="24"/>
        </w:rPr>
        <w:t xml:space="preserve"> processes. Humans are stronger in exception</w:t>
      </w:r>
      <w:r w:rsidR="0057227A">
        <w:rPr>
          <w:rFonts w:ascii="Arial" w:hAnsi="Arial" w:cs="Arial"/>
          <w:sz w:val="24"/>
          <w:szCs w:val="24"/>
        </w:rPr>
        <w:t>al situations</w:t>
      </w:r>
      <w:r w:rsidR="009634C7" w:rsidRPr="00D50291">
        <w:rPr>
          <w:rFonts w:ascii="Arial" w:hAnsi="Arial" w:cs="Arial"/>
          <w:sz w:val="24"/>
          <w:szCs w:val="24"/>
        </w:rPr>
        <w:t xml:space="preserve">. The strongest service outcomes are usually linked to hybrid designs, where AI </w:t>
      </w:r>
      <w:r w:rsidR="00FD2BF2" w:rsidRPr="00D50291">
        <w:rPr>
          <w:rFonts w:ascii="Arial" w:hAnsi="Arial" w:cs="Arial"/>
          <w:sz w:val="24"/>
          <w:szCs w:val="24"/>
        </w:rPr>
        <w:t>routine</w:t>
      </w:r>
      <w:r w:rsidR="00FD2BF2">
        <w:rPr>
          <w:rFonts w:ascii="Arial" w:hAnsi="Arial" w:cs="Arial"/>
          <w:sz w:val="24"/>
          <w:szCs w:val="24"/>
        </w:rPr>
        <w:t>ly</w:t>
      </w:r>
      <w:r w:rsidR="00FD2BF2" w:rsidRPr="00D50291">
        <w:rPr>
          <w:rFonts w:ascii="Arial" w:hAnsi="Arial" w:cs="Arial"/>
          <w:sz w:val="24"/>
          <w:szCs w:val="24"/>
        </w:rPr>
        <w:t xml:space="preserve"> </w:t>
      </w:r>
      <w:r w:rsidR="009634C7" w:rsidRPr="00D50291">
        <w:rPr>
          <w:rFonts w:ascii="Arial" w:hAnsi="Arial" w:cs="Arial"/>
          <w:sz w:val="24"/>
          <w:szCs w:val="24"/>
        </w:rPr>
        <w:t>handles</w:t>
      </w:r>
      <w:r w:rsidR="00FD2BF2">
        <w:rPr>
          <w:rFonts w:ascii="Arial" w:hAnsi="Arial" w:cs="Arial"/>
          <w:sz w:val="24"/>
          <w:szCs w:val="24"/>
        </w:rPr>
        <w:t xml:space="preserve"> repetitive</w:t>
      </w:r>
      <w:r w:rsidR="009634C7" w:rsidRPr="00D50291">
        <w:rPr>
          <w:rFonts w:ascii="Arial" w:hAnsi="Arial" w:cs="Arial"/>
          <w:sz w:val="24"/>
          <w:szCs w:val="24"/>
        </w:rPr>
        <w:t xml:space="preserve"> </w:t>
      </w:r>
      <w:r w:rsidR="0057227A">
        <w:rPr>
          <w:rFonts w:ascii="Arial" w:hAnsi="Arial" w:cs="Arial"/>
          <w:sz w:val="24"/>
          <w:szCs w:val="24"/>
        </w:rPr>
        <w:t>tasks</w:t>
      </w:r>
      <w:r w:rsidR="009634C7" w:rsidRPr="00D50291">
        <w:rPr>
          <w:rFonts w:ascii="Arial" w:hAnsi="Arial" w:cs="Arial"/>
          <w:sz w:val="24"/>
          <w:szCs w:val="24"/>
        </w:rPr>
        <w:t xml:space="preserve"> and staff handle complexity, emotion, and service recovery (</w:t>
      </w:r>
      <w:r w:rsidR="00FA76E5" w:rsidRPr="00FA76E5">
        <w:rPr>
          <w:rFonts w:ascii="Arial" w:hAnsi="Arial" w:cs="Arial"/>
          <w:sz w:val="24"/>
          <w:szCs w:val="24"/>
        </w:rPr>
        <w:t>Yao</w:t>
      </w:r>
      <w:r w:rsidR="00342E3C">
        <w:rPr>
          <w:rFonts w:ascii="Arial" w:hAnsi="Arial" w:cs="Arial"/>
          <w:sz w:val="24"/>
          <w:szCs w:val="24"/>
        </w:rPr>
        <w:t xml:space="preserve"> </w:t>
      </w:r>
      <w:r w:rsidR="009076E3">
        <w:rPr>
          <w:rFonts w:ascii="Arial" w:hAnsi="Arial" w:cs="Arial"/>
          <w:sz w:val="24"/>
          <w:szCs w:val="24"/>
        </w:rPr>
        <w:t>et al</w:t>
      </w:r>
      <w:r w:rsidR="00FA76E5">
        <w:rPr>
          <w:rFonts w:ascii="Arial" w:hAnsi="Arial" w:cs="Arial"/>
          <w:sz w:val="24"/>
          <w:szCs w:val="24"/>
        </w:rPr>
        <w:t xml:space="preserve">, </w:t>
      </w:r>
      <w:r w:rsidR="009076E3">
        <w:rPr>
          <w:rFonts w:ascii="Arial" w:hAnsi="Arial" w:cs="Arial"/>
          <w:sz w:val="24"/>
          <w:szCs w:val="24"/>
        </w:rPr>
        <w:t>2025</w:t>
      </w:r>
      <w:r w:rsidR="009634C7" w:rsidRPr="00D50291">
        <w:rPr>
          <w:rFonts w:ascii="Arial" w:hAnsi="Arial" w:cs="Arial"/>
          <w:sz w:val="24"/>
          <w:szCs w:val="24"/>
        </w:rPr>
        <w:t>).</w:t>
      </w:r>
      <w:r w:rsidR="009076E3">
        <w:rPr>
          <w:rFonts w:ascii="Arial" w:hAnsi="Arial" w:cs="Arial"/>
          <w:sz w:val="24"/>
          <w:szCs w:val="24"/>
        </w:rPr>
        <w:t xml:space="preserve"> </w:t>
      </w:r>
      <w:r w:rsidR="009634C7" w:rsidRPr="00D50291">
        <w:rPr>
          <w:rFonts w:ascii="Arial" w:hAnsi="Arial" w:cs="Arial"/>
          <w:sz w:val="24"/>
          <w:szCs w:val="24"/>
        </w:rPr>
        <w:t>There are still limits in the evidence. Many studies are pilots. Many are short-term.</w:t>
      </w:r>
      <w:r w:rsidR="009076E3">
        <w:rPr>
          <w:rFonts w:ascii="Arial" w:hAnsi="Arial" w:cs="Arial"/>
          <w:sz w:val="24"/>
          <w:szCs w:val="24"/>
        </w:rPr>
        <w:t xml:space="preserve"> And there are also those that partially contradict these findings</w:t>
      </w:r>
      <w:r w:rsidR="003D656F">
        <w:rPr>
          <w:rFonts w:ascii="Arial" w:hAnsi="Arial" w:cs="Arial"/>
          <w:sz w:val="24"/>
          <w:szCs w:val="24"/>
        </w:rPr>
        <w:t xml:space="preserve"> (</w:t>
      </w:r>
      <w:r w:rsidR="0046455E" w:rsidRPr="0046455E">
        <w:rPr>
          <w:rFonts w:ascii="Arial" w:hAnsi="Arial" w:cs="Arial"/>
          <w:sz w:val="24"/>
          <w:szCs w:val="24"/>
        </w:rPr>
        <w:t>Fürst</w:t>
      </w:r>
      <w:r w:rsidR="0046455E">
        <w:rPr>
          <w:rFonts w:ascii="Arial" w:hAnsi="Arial" w:cs="Arial"/>
          <w:sz w:val="24"/>
          <w:szCs w:val="24"/>
        </w:rPr>
        <w:t xml:space="preserve"> et al, 2025</w:t>
      </w:r>
      <w:r w:rsidR="003D656F">
        <w:rPr>
          <w:rFonts w:ascii="Arial" w:hAnsi="Arial" w:cs="Arial"/>
          <w:sz w:val="24"/>
          <w:szCs w:val="24"/>
        </w:rPr>
        <w:t>).</w:t>
      </w:r>
      <w:r w:rsidR="009634C7" w:rsidRPr="00D50291">
        <w:rPr>
          <w:rFonts w:ascii="Arial" w:hAnsi="Arial" w:cs="Arial"/>
          <w:sz w:val="24"/>
          <w:szCs w:val="24"/>
        </w:rPr>
        <w:t xml:space="preserve"> Long-term evidence is weaker, especially on guest loyalty, workforce adaptation, and the effect of AI after the novelty phase has passed (</w:t>
      </w:r>
      <w:r w:rsidR="000F21F5" w:rsidRPr="000F21F5">
        <w:rPr>
          <w:rFonts w:ascii="Arial" w:hAnsi="Arial" w:cs="Arial"/>
          <w:sz w:val="24"/>
          <w:szCs w:val="24"/>
        </w:rPr>
        <w:t>Rana</w:t>
      </w:r>
      <w:r w:rsidR="000F21F5">
        <w:rPr>
          <w:rFonts w:ascii="Arial" w:hAnsi="Arial" w:cs="Arial"/>
          <w:sz w:val="24"/>
          <w:szCs w:val="24"/>
        </w:rPr>
        <w:t xml:space="preserve"> ET AL, 2024</w:t>
      </w:r>
      <w:r w:rsidR="009634C7" w:rsidRPr="00D50291">
        <w:rPr>
          <w:rFonts w:ascii="Arial" w:hAnsi="Arial" w:cs="Arial"/>
          <w:sz w:val="24"/>
          <w:szCs w:val="24"/>
        </w:rPr>
        <w:t>).</w:t>
      </w:r>
    </w:p>
    <w:p w14:paraId="33AE9BF6" w14:textId="77777777" w:rsidR="002F2426" w:rsidRDefault="002F2426" w:rsidP="00D50291">
      <w:pPr>
        <w:spacing w:after="0"/>
        <w:rPr>
          <w:rFonts w:ascii="Arial" w:hAnsi="Arial" w:cs="Arial"/>
          <w:sz w:val="24"/>
          <w:szCs w:val="24"/>
        </w:rPr>
      </w:pPr>
    </w:p>
    <w:p w14:paraId="68DF0BB6" w14:textId="77777777" w:rsidR="000F21F5" w:rsidRPr="00D50291" w:rsidRDefault="000F21F5" w:rsidP="00D50291">
      <w:pPr>
        <w:spacing w:after="0"/>
        <w:rPr>
          <w:rFonts w:ascii="Arial" w:hAnsi="Arial" w:cs="Arial"/>
          <w:sz w:val="24"/>
          <w:szCs w:val="24"/>
        </w:rPr>
      </w:pPr>
    </w:p>
    <w:p w14:paraId="6413F9D8" w14:textId="504F5925" w:rsidR="009A66A4" w:rsidRPr="00267FCF" w:rsidRDefault="009A66A4" w:rsidP="00D50291">
      <w:pPr>
        <w:spacing w:after="0"/>
        <w:rPr>
          <w:rFonts w:ascii="Arial" w:hAnsi="Arial" w:cs="Arial"/>
          <w:b/>
          <w:bCs/>
          <w:sz w:val="24"/>
          <w:szCs w:val="24"/>
        </w:rPr>
      </w:pPr>
      <w:r w:rsidRPr="00267FCF">
        <w:rPr>
          <w:rFonts w:ascii="Arial" w:hAnsi="Arial" w:cs="Arial"/>
          <w:b/>
          <w:bCs/>
          <w:sz w:val="24"/>
          <w:szCs w:val="24"/>
        </w:rPr>
        <w:t>Method employed for analysis</w:t>
      </w:r>
    </w:p>
    <w:p w14:paraId="6A1B1FB9" w14:textId="2C364385" w:rsidR="00A4607C" w:rsidRDefault="009A66A4" w:rsidP="00D50291">
      <w:pPr>
        <w:spacing w:after="0"/>
        <w:rPr>
          <w:rFonts w:ascii="Arial" w:hAnsi="Arial" w:cs="Arial"/>
          <w:sz w:val="24"/>
          <w:szCs w:val="24"/>
        </w:rPr>
      </w:pPr>
      <w:r w:rsidRPr="00D50291">
        <w:rPr>
          <w:rFonts w:ascii="Arial" w:hAnsi="Arial" w:cs="Arial"/>
          <w:sz w:val="24"/>
          <w:szCs w:val="24"/>
        </w:rPr>
        <w:t>This paper uses a qualitative approach</w:t>
      </w:r>
      <w:r w:rsidR="00951946">
        <w:rPr>
          <w:rFonts w:ascii="Arial" w:hAnsi="Arial" w:cs="Arial"/>
          <w:sz w:val="24"/>
          <w:szCs w:val="24"/>
        </w:rPr>
        <w:t xml:space="preserve"> based on</w:t>
      </w:r>
      <w:r w:rsidRPr="00D50291">
        <w:rPr>
          <w:rFonts w:ascii="Arial" w:hAnsi="Arial" w:cs="Arial"/>
          <w:sz w:val="24"/>
          <w:szCs w:val="24"/>
        </w:rPr>
        <w:t xml:space="preserve"> secondary sources. The analysis is based on academic literature</w:t>
      </w:r>
      <w:r w:rsidR="007E107D">
        <w:rPr>
          <w:rFonts w:ascii="Arial" w:hAnsi="Arial" w:cs="Arial"/>
          <w:sz w:val="24"/>
          <w:szCs w:val="24"/>
        </w:rPr>
        <w:t xml:space="preserve"> and</w:t>
      </w:r>
      <w:r w:rsidRPr="00D50291">
        <w:rPr>
          <w:rFonts w:ascii="Arial" w:hAnsi="Arial" w:cs="Arial"/>
          <w:sz w:val="24"/>
          <w:szCs w:val="24"/>
        </w:rPr>
        <w:t xml:space="preserve"> industry reports</w:t>
      </w:r>
      <w:r w:rsidR="007E107D">
        <w:rPr>
          <w:rFonts w:ascii="Arial" w:hAnsi="Arial" w:cs="Arial"/>
          <w:sz w:val="24"/>
          <w:szCs w:val="24"/>
        </w:rPr>
        <w:t>.</w:t>
      </w:r>
      <w:r w:rsidRPr="00D50291">
        <w:rPr>
          <w:rFonts w:ascii="Arial" w:hAnsi="Arial" w:cs="Arial"/>
          <w:sz w:val="24"/>
          <w:szCs w:val="24"/>
        </w:rPr>
        <w:t xml:space="preserve"> </w:t>
      </w:r>
      <w:r w:rsidR="007E107D">
        <w:rPr>
          <w:rFonts w:ascii="Arial" w:hAnsi="Arial" w:cs="Arial"/>
          <w:sz w:val="24"/>
          <w:szCs w:val="24"/>
        </w:rPr>
        <w:t>S</w:t>
      </w:r>
      <w:r w:rsidRPr="00D50291">
        <w:rPr>
          <w:rFonts w:ascii="Arial" w:hAnsi="Arial" w:cs="Arial"/>
          <w:sz w:val="24"/>
          <w:szCs w:val="24"/>
        </w:rPr>
        <w:t>elected hotel examples</w:t>
      </w:r>
      <w:r w:rsidR="00A4607C">
        <w:rPr>
          <w:rFonts w:ascii="Arial" w:hAnsi="Arial" w:cs="Arial"/>
          <w:sz w:val="24"/>
          <w:szCs w:val="24"/>
        </w:rPr>
        <w:t xml:space="preserve"> are</w:t>
      </w:r>
      <w:r w:rsidRPr="00D50291">
        <w:rPr>
          <w:rFonts w:ascii="Arial" w:hAnsi="Arial" w:cs="Arial"/>
          <w:sz w:val="24"/>
          <w:szCs w:val="24"/>
        </w:rPr>
        <w:t xml:space="preserve"> relevant to </w:t>
      </w:r>
      <w:r w:rsidR="00A4607C">
        <w:rPr>
          <w:rFonts w:ascii="Arial" w:hAnsi="Arial" w:cs="Arial"/>
          <w:sz w:val="24"/>
          <w:szCs w:val="24"/>
        </w:rPr>
        <w:t>the</w:t>
      </w:r>
      <w:r w:rsidRPr="00D50291">
        <w:rPr>
          <w:rFonts w:ascii="Arial" w:hAnsi="Arial" w:cs="Arial"/>
          <w:sz w:val="24"/>
          <w:szCs w:val="24"/>
        </w:rPr>
        <w:t xml:space="preserve"> use</w:t>
      </w:r>
      <w:r w:rsidR="00A4607C">
        <w:rPr>
          <w:rFonts w:ascii="Arial" w:hAnsi="Arial" w:cs="Arial"/>
          <w:sz w:val="24"/>
          <w:szCs w:val="24"/>
        </w:rPr>
        <w:t xml:space="preserve"> of AI</w:t>
      </w:r>
      <w:r w:rsidRPr="00D50291">
        <w:rPr>
          <w:rFonts w:ascii="Arial" w:hAnsi="Arial" w:cs="Arial"/>
          <w:sz w:val="24"/>
          <w:szCs w:val="24"/>
        </w:rPr>
        <w:t xml:space="preserve"> in hospitality operations.</w:t>
      </w:r>
      <w:r w:rsidR="00A4607C">
        <w:rPr>
          <w:rFonts w:ascii="Arial" w:hAnsi="Arial" w:cs="Arial"/>
          <w:sz w:val="24"/>
          <w:szCs w:val="24"/>
        </w:rPr>
        <w:t xml:space="preserve"> </w:t>
      </w:r>
      <w:r w:rsidRPr="00D50291">
        <w:rPr>
          <w:rFonts w:ascii="Arial" w:hAnsi="Arial" w:cs="Arial"/>
          <w:sz w:val="24"/>
          <w:szCs w:val="24"/>
        </w:rPr>
        <w:t xml:space="preserve">This method fits the topic. </w:t>
      </w:r>
    </w:p>
    <w:p w14:paraId="5D77D2A3" w14:textId="3AFA21A7" w:rsidR="009A66A4" w:rsidRPr="00D50291" w:rsidRDefault="0045555E" w:rsidP="00D50291">
      <w:pPr>
        <w:spacing w:after="0"/>
        <w:rPr>
          <w:rFonts w:ascii="Arial" w:hAnsi="Arial" w:cs="Arial"/>
          <w:sz w:val="24"/>
          <w:szCs w:val="24"/>
        </w:rPr>
      </w:pPr>
      <w:r>
        <w:rPr>
          <w:rFonts w:ascii="Arial" w:hAnsi="Arial" w:cs="Arial"/>
          <w:sz w:val="24"/>
          <w:szCs w:val="24"/>
        </w:rPr>
        <w:t>Hotel industry</w:t>
      </w:r>
      <w:r w:rsidR="009A66A4" w:rsidRPr="00D50291">
        <w:rPr>
          <w:rFonts w:ascii="Arial" w:hAnsi="Arial" w:cs="Arial"/>
          <w:sz w:val="24"/>
          <w:szCs w:val="24"/>
        </w:rPr>
        <w:t xml:space="preserve"> is changing fast. A secondary review allows comparison across studies, reports, and examples, which is useful for identif</w:t>
      </w:r>
      <w:r w:rsidR="00DE76F3">
        <w:rPr>
          <w:rFonts w:ascii="Arial" w:hAnsi="Arial" w:cs="Arial"/>
          <w:sz w:val="24"/>
          <w:szCs w:val="24"/>
        </w:rPr>
        <w:t>ication of</w:t>
      </w:r>
      <w:r w:rsidR="009A66A4" w:rsidRPr="00D50291">
        <w:rPr>
          <w:rFonts w:ascii="Arial" w:hAnsi="Arial" w:cs="Arial"/>
          <w:sz w:val="24"/>
          <w:szCs w:val="24"/>
        </w:rPr>
        <w:t xml:space="preserve"> recurring themes</w:t>
      </w:r>
      <w:r w:rsidR="000E05EA">
        <w:rPr>
          <w:rFonts w:ascii="Arial" w:hAnsi="Arial" w:cs="Arial"/>
          <w:sz w:val="24"/>
          <w:szCs w:val="24"/>
        </w:rPr>
        <w:t>.</w:t>
      </w:r>
      <w:r w:rsidR="009A66A4" w:rsidRPr="00D50291">
        <w:rPr>
          <w:rFonts w:ascii="Arial" w:hAnsi="Arial" w:cs="Arial"/>
          <w:sz w:val="24"/>
          <w:szCs w:val="24"/>
        </w:rPr>
        <w:t xml:space="preserve"> The paper uses </w:t>
      </w:r>
      <w:r w:rsidR="000E05EA">
        <w:rPr>
          <w:rFonts w:ascii="Arial" w:hAnsi="Arial" w:cs="Arial"/>
          <w:sz w:val="24"/>
          <w:szCs w:val="24"/>
        </w:rPr>
        <w:t xml:space="preserve">a </w:t>
      </w:r>
      <w:r w:rsidR="009A66A4" w:rsidRPr="00D50291">
        <w:rPr>
          <w:rFonts w:ascii="Arial" w:hAnsi="Arial" w:cs="Arial"/>
          <w:sz w:val="24"/>
          <w:szCs w:val="24"/>
        </w:rPr>
        <w:t>SWOT analysis. This gives structure</w:t>
      </w:r>
      <w:r w:rsidR="000E05EA">
        <w:rPr>
          <w:rFonts w:ascii="Arial" w:hAnsi="Arial" w:cs="Arial"/>
          <w:sz w:val="24"/>
          <w:szCs w:val="24"/>
        </w:rPr>
        <w:t xml:space="preserve"> and</w:t>
      </w:r>
      <w:r w:rsidR="009A66A4" w:rsidRPr="00D50291">
        <w:rPr>
          <w:rFonts w:ascii="Arial" w:hAnsi="Arial" w:cs="Arial"/>
          <w:sz w:val="24"/>
          <w:szCs w:val="24"/>
        </w:rPr>
        <w:t xml:space="preserve"> </w:t>
      </w:r>
      <w:r w:rsidR="000E05EA" w:rsidRPr="00D50291">
        <w:rPr>
          <w:rFonts w:ascii="Arial" w:hAnsi="Arial" w:cs="Arial"/>
          <w:sz w:val="24"/>
          <w:szCs w:val="24"/>
        </w:rPr>
        <w:t xml:space="preserve">allows </w:t>
      </w:r>
      <w:r w:rsidR="009A66A4" w:rsidRPr="00D50291">
        <w:rPr>
          <w:rFonts w:ascii="Arial" w:hAnsi="Arial" w:cs="Arial"/>
          <w:sz w:val="24"/>
          <w:szCs w:val="24"/>
        </w:rPr>
        <w:t xml:space="preserve">comparison. It is suitable here because the topic includes internal factors, such as staffing and </w:t>
      </w:r>
      <w:r w:rsidR="00E41B35">
        <w:rPr>
          <w:rFonts w:ascii="Arial" w:hAnsi="Arial" w:cs="Arial"/>
          <w:sz w:val="24"/>
          <w:szCs w:val="24"/>
        </w:rPr>
        <w:t>possibilities of AI adoption</w:t>
      </w:r>
      <w:r w:rsidR="009A66A4" w:rsidRPr="00D50291">
        <w:rPr>
          <w:rFonts w:ascii="Arial" w:hAnsi="Arial" w:cs="Arial"/>
          <w:sz w:val="24"/>
          <w:szCs w:val="24"/>
        </w:rPr>
        <w:t>, and external factors, such as guest expectations, pressures</w:t>
      </w:r>
      <w:r w:rsidR="000F2AC4">
        <w:rPr>
          <w:rFonts w:ascii="Arial" w:hAnsi="Arial" w:cs="Arial"/>
          <w:sz w:val="24"/>
          <w:szCs w:val="24"/>
        </w:rPr>
        <w:t xml:space="preserve"> form competition</w:t>
      </w:r>
      <w:r w:rsidR="009A66A4" w:rsidRPr="00D50291">
        <w:rPr>
          <w:rFonts w:ascii="Arial" w:hAnsi="Arial" w:cs="Arial"/>
          <w:sz w:val="24"/>
          <w:szCs w:val="24"/>
        </w:rPr>
        <w:t xml:space="preserve">, and </w:t>
      </w:r>
      <w:r w:rsidR="000F2AC4">
        <w:rPr>
          <w:rFonts w:ascii="Arial" w:hAnsi="Arial" w:cs="Arial"/>
          <w:sz w:val="24"/>
          <w:szCs w:val="24"/>
        </w:rPr>
        <w:t>brand</w:t>
      </w:r>
      <w:r w:rsidR="009A66A4" w:rsidRPr="00D50291">
        <w:rPr>
          <w:rFonts w:ascii="Arial" w:hAnsi="Arial" w:cs="Arial"/>
          <w:sz w:val="24"/>
          <w:szCs w:val="24"/>
        </w:rPr>
        <w:t>.</w:t>
      </w:r>
    </w:p>
    <w:p w14:paraId="58D8A7C2" w14:textId="2FD3F8BC" w:rsidR="009A66A4" w:rsidRPr="00D50291" w:rsidRDefault="009A66A4" w:rsidP="00D50291">
      <w:pPr>
        <w:spacing w:after="0"/>
        <w:rPr>
          <w:rFonts w:ascii="Arial" w:hAnsi="Arial" w:cs="Arial"/>
          <w:sz w:val="24"/>
          <w:szCs w:val="24"/>
        </w:rPr>
      </w:pPr>
      <w:r w:rsidRPr="00D50291">
        <w:rPr>
          <w:rFonts w:ascii="Arial" w:hAnsi="Arial" w:cs="Arial"/>
          <w:sz w:val="24"/>
          <w:szCs w:val="24"/>
        </w:rPr>
        <w:t>The process was done in stages. First were identified</w:t>
      </w:r>
      <w:r w:rsidR="000F2AC4" w:rsidRPr="000F2AC4">
        <w:rPr>
          <w:rFonts w:ascii="Arial" w:hAnsi="Arial" w:cs="Arial"/>
          <w:sz w:val="24"/>
          <w:szCs w:val="24"/>
        </w:rPr>
        <w:t xml:space="preserve"> </w:t>
      </w:r>
      <w:r w:rsidR="000F2AC4" w:rsidRPr="00D50291">
        <w:rPr>
          <w:rFonts w:ascii="Arial" w:hAnsi="Arial" w:cs="Arial"/>
          <w:sz w:val="24"/>
          <w:szCs w:val="24"/>
        </w:rPr>
        <w:t>key themes</w:t>
      </w:r>
      <w:r w:rsidR="001167A5">
        <w:rPr>
          <w:rFonts w:ascii="Arial" w:hAnsi="Arial" w:cs="Arial"/>
          <w:sz w:val="24"/>
          <w:szCs w:val="24"/>
        </w:rPr>
        <w:t>, t</w:t>
      </w:r>
      <w:r w:rsidRPr="00D50291">
        <w:rPr>
          <w:rFonts w:ascii="Arial" w:hAnsi="Arial" w:cs="Arial"/>
          <w:sz w:val="24"/>
          <w:szCs w:val="24"/>
        </w:rPr>
        <w:t xml:space="preserve">hen examples were grouped. After that, the findings were mapped into </w:t>
      </w:r>
      <w:r w:rsidRPr="001167A5">
        <w:rPr>
          <w:rFonts w:ascii="Arial" w:hAnsi="Arial" w:cs="Arial"/>
          <w:b/>
          <w:bCs/>
          <w:sz w:val="24"/>
          <w:szCs w:val="24"/>
        </w:rPr>
        <w:t>strengths</w:t>
      </w:r>
      <w:r w:rsidRPr="00D50291">
        <w:rPr>
          <w:rFonts w:ascii="Arial" w:hAnsi="Arial" w:cs="Arial"/>
          <w:sz w:val="24"/>
          <w:szCs w:val="24"/>
        </w:rPr>
        <w:t xml:space="preserve">, </w:t>
      </w:r>
      <w:r w:rsidRPr="001167A5">
        <w:rPr>
          <w:rFonts w:ascii="Arial" w:hAnsi="Arial" w:cs="Arial"/>
          <w:b/>
          <w:bCs/>
          <w:sz w:val="24"/>
          <w:szCs w:val="24"/>
        </w:rPr>
        <w:t>weaknesses</w:t>
      </w:r>
      <w:r w:rsidRPr="00D50291">
        <w:rPr>
          <w:rFonts w:ascii="Arial" w:hAnsi="Arial" w:cs="Arial"/>
          <w:sz w:val="24"/>
          <w:szCs w:val="24"/>
        </w:rPr>
        <w:t xml:space="preserve">, </w:t>
      </w:r>
      <w:r w:rsidRPr="001167A5">
        <w:rPr>
          <w:rFonts w:ascii="Arial" w:hAnsi="Arial" w:cs="Arial"/>
          <w:b/>
          <w:bCs/>
          <w:sz w:val="24"/>
          <w:szCs w:val="24"/>
        </w:rPr>
        <w:t>opportunities</w:t>
      </w:r>
      <w:r w:rsidRPr="00D50291">
        <w:rPr>
          <w:rFonts w:ascii="Arial" w:hAnsi="Arial" w:cs="Arial"/>
          <w:sz w:val="24"/>
          <w:szCs w:val="24"/>
        </w:rPr>
        <w:t xml:space="preserve">, and </w:t>
      </w:r>
      <w:r w:rsidRPr="001167A5">
        <w:rPr>
          <w:rFonts w:ascii="Arial" w:hAnsi="Arial" w:cs="Arial"/>
          <w:b/>
          <w:bCs/>
          <w:sz w:val="24"/>
          <w:szCs w:val="24"/>
        </w:rPr>
        <w:t>threats</w:t>
      </w:r>
      <w:r w:rsidR="001167A5">
        <w:rPr>
          <w:rFonts w:ascii="Arial" w:hAnsi="Arial" w:cs="Arial"/>
          <w:sz w:val="24"/>
          <w:szCs w:val="24"/>
        </w:rPr>
        <w:t>.</w:t>
      </w:r>
      <w:r w:rsidRPr="00D50291">
        <w:rPr>
          <w:rFonts w:ascii="Arial" w:hAnsi="Arial" w:cs="Arial"/>
          <w:sz w:val="24"/>
          <w:szCs w:val="24"/>
        </w:rPr>
        <w:t xml:space="preserve"> </w:t>
      </w:r>
      <w:r w:rsidR="001167A5">
        <w:rPr>
          <w:rFonts w:ascii="Arial" w:hAnsi="Arial" w:cs="Arial"/>
          <w:sz w:val="24"/>
          <w:szCs w:val="24"/>
        </w:rPr>
        <w:t>The</w:t>
      </w:r>
      <w:r w:rsidRPr="00D50291">
        <w:rPr>
          <w:rFonts w:ascii="Arial" w:hAnsi="Arial" w:cs="Arial"/>
          <w:sz w:val="24"/>
          <w:szCs w:val="24"/>
        </w:rPr>
        <w:t xml:space="preserve"> focus</w:t>
      </w:r>
      <w:r w:rsidR="001167A5">
        <w:rPr>
          <w:rFonts w:ascii="Arial" w:hAnsi="Arial" w:cs="Arial"/>
          <w:sz w:val="24"/>
          <w:szCs w:val="24"/>
        </w:rPr>
        <w:t xml:space="preserve"> is</w:t>
      </w:r>
      <w:r w:rsidRPr="00D50291">
        <w:rPr>
          <w:rFonts w:ascii="Arial" w:hAnsi="Arial" w:cs="Arial"/>
          <w:sz w:val="24"/>
          <w:szCs w:val="24"/>
        </w:rPr>
        <w:t xml:space="preserve"> on how AI changes </w:t>
      </w:r>
      <w:r w:rsidR="001167A5">
        <w:rPr>
          <w:rFonts w:ascii="Arial" w:hAnsi="Arial" w:cs="Arial"/>
          <w:sz w:val="24"/>
          <w:szCs w:val="24"/>
        </w:rPr>
        <w:t>direct guest interaction</w:t>
      </w:r>
      <w:r w:rsidRPr="00D50291">
        <w:rPr>
          <w:rFonts w:ascii="Arial" w:hAnsi="Arial" w:cs="Arial"/>
          <w:sz w:val="24"/>
          <w:szCs w:val="24"/>
        </w:rPr>
        <w:t xml:space="preserve"> and </w:t>
      </w:r>
      <w:r w:rsidR="008936C8">
        <w:rPr>
          <w:rFonts w:ascii="Arial" w:hAnsi="Arial" w:cs="Arial"/>
          <w:sz w:val="24"/>
          <w:szCs w:val="24"/>
        </w:rPr>
        <w:t xml:space="preserve">the back-of-the-house </w:t>
      </w:r>
      <w:r w:rsidRPr="00D50291">
        <w:rPr>
          <w:rFonts w:ascii="Arial" w:hAnsi="Arial" w:cs="Arial"/>
          <w:sz w:val="24"/>
          <w:szCs w:val="24"/>
        </w:rPr>
        <w:t>operations.</w:t>
      </w:r>
    </w:p>
    <w:p w14:paraId="7FBF1BBC" w14:textId="6D4C8D22" w:rsidR="009A66A4" w:rsidRPr="00D50291" w:rsidRDefault="008936C8" w:rsidP="00D50291">
      <w:pPr>
        <w:spacing w:after="0"/>
        <w:rPr>
          <w:rFonts w:ascii="Arial" w:hAnsi="Arial" w:cs="Arial"/>
          <w:sz w:val="24"/>
          <w:szCs w:val="24"/>
        </w:rPr>
      </w:pPr>
      <w:r>
        <w:rPr>
          <w:rFonts w:ascii="Arial" w:hAnsi="Arial" w:cs="Arial"/>
          <w:sz w:val="24"/>
          <w:szCs w:val="24"/>
        </w:rPr>
        <w:t xml:space="preserve">Using </w:t>
      </w:r>
      <w:r w:rsidR="00A80FA7">
        <w:rPr>
          <w:rFonts w:ascii="Arial" w:hAnsi="Arial" w:cs="Arial"/>
          <w:sz w:val="24"/>
          <w:szCs w:val="24"/>
        </w:rPr>
        <w:t>secondary</w:t>
      </w:r>
      <w:r>
        <w:rPr>
          <w:rFonts w:ascii="Arial" w:hAnsi="Arial" w:cs="Arial"/>
          <w:sz w:val="24"/>
          <w:szCs w:val="24"/>
        </w:rPr>
        <w:t xml:space="preserve"> data </w:t>
      </w:r>
      <w:r w:rsidR="00D22BC4">
        <w:rPr>
          <w:rFonts w:ascii="Arial" w:hAnsi="Arial" w:cs="Arial"/>
          <w:sz w:val="24"/>
          <w:szCs w:val="24"/>
        </w:rPr>
        <w:t>has its</w:t>
      </w:r>
      <w:r w:rsidR="00A80FA7">
        <w:rPr>
          <w:rFonts w:ascii="Arial" w:hAnsi="Arial" w:cs="Arial"/>
          <w:sz w:val="24"/>
          <w:szCs w:val="24"/>
        </w:rPr>
        <w:t xml:space="preserve"> </w:t>
      </w:r>
      <w:r w:rsidR="009A66A4" w:rsidRPr="00D50291">
        <w:rPr>
          <w:rFonts w:ascii="Arial" w:hAnsi="Arial" w:cs="Arial"/>
          <w:sz w:val="24"/>
          <w:szCs w:val="24"/>
        </w:rPr>
        <w:t xml:space="preserve">limitations. </w:t>
      </w:r>
      <w:r w:rsidR="00A80FA7">
        <w:rPr>
          <w:rFonts w:ascii="Arial" w:hAnsi="Arial" w:cs="Arial"/>
          <w:sz w:val="24"/>
          <w:szCs w:val="24"/>
        </w:rPr>
        <w:t>D</w:t>
      </w:r>
      <w:r w:rsidR="009A66A4" w:rsidRPr="00D50291">
        <w:rPr>
          <w:rFonts w:ascii="Arial" w:hAnsi="Arial" w:cs="Arial"/>
          <w:sz w:val="24"/>
          <w:szCs w:val="24"/>
        </w:rPr>
        <w:t>epends on published material</w:t>
      </w:r>
      <w:r w:rsidR="00A80FA7">
        <w:rPr>
          <w:rFonts w:ascii="Arial" w:hAnsi="Arial" w:cs="Arial"/>
          <w:sz w:val="24"/>
          <w:szCs w:val="24"/>
        </w:rPr>
        <w:t>, s</w:t>
      </w:r>
      <w:r w:rsidR="009A66A4" w:rsidRPr="00D50291">
        <w:rPr>
          <w:rFonts w:ascii="Arial" w:hAnsi="Arial" w:cs="Arial"/>
          <w:sz w:val="24"/>
          <w:szCs w:val="24"/>
        </w:rPr>
        <w:t>ome reports may present successful cases more than failed cases, and some industry sources may emphasise positive outcomes more strongly than academic studies do.</w:t>
      </w:r>
      <w:r w:rsidR="00F1230D">
        <w:rPr>
          <w:rFonts w:ascii="Arial" w:hAnsi="Arial" w:cs="Arial"/>
          <w:sz w:val="24"/>
          <w:szCs w:val="24"/>
        </w:rPr>
        <w:t xml:space="preserve"> </w:t>
      </w:r>
      <w:r w:rsidR="009A66A4" w:rsidRPr="00D50291">
        <w:rPr>
          <w:rFonts w:ascii="Arial" w:hAnsi="Arial" w:cs="Arial"/>
          <w:sz w:val="24"/>
          <w:szCs w:val="24"/>
        </w:rPr>
        <w:t>Even so, the method is useful</w:t>
      </w:r>
      <w:r w:rsidR="0045423E">
        <w:rPr>
          <w:rFonts w:ascii="Arial" w:hAnsi="Arial" w:cs="Arial"/>
          <w:sz w:val="24"/>
          <w:szCs w:val="24"/>
        </w:rPr>
        <w:t xml:space="preserve"> because</w:t>
      </w:r>
      <w:r w:rsidR="009A66A4" w:rsidRPr="00D50291">
        <w:rPr>
          <w:rFonts w:ascii="Arial" w:hAnsi="Arial" w:cs="Arial"/>
          <w:sz w:val="24"/>
          <w:szCs w:val="24"/>
        </w:rPr>
        <w:t xml:space="preserve"> </w:t>
      </w:r>
      <w:r w:rsidR="0045423E">
        <w:rPr>
          <w:rFonts w:ascii="Arial" w:hAnsi="Arial" w:cs="Arial"/>
          <w:sz w:val="24"/>
          <w:szCs w:val="24"/>
        </w:rPr>
        <w:t>it’</w:t>
      </w:r>
      <w:r w:rsidR="009A66A4" w:rsidRPr="00D50291">
        <w:rPr>
          <w:rFonts w:ascii="Arial" w:hAnsi="Arial" w:cs="Arial"/>
          <w:sz w:val="24"/>
          <w:szCs w:val="24"/>
        </w:rPr>
        <w:t>s clear</w:t>
      </w:r>
      <w:r w:rsidR="0045423E">
        <w:rPr>
          <w:rFonts w:ascii="Arial" w:hAnsi="Arial" w:cs="Arial"/>
          <w:sz w:val="24"/>
          <w:szCs w:val="24"/>
        </w:rPr>
        <w:t xml:space="preserve"> and</w:t>
      </w:r>
      <w:r w:rsidR="009A66A4" w:rsidRPr="00D50291">
        <w:rPr>
          <w:rFonts w:ascii="Arial" w:hAnsi="Arial" w:cs="Arial"/>
          <w:sz w:val="24"/>
          <w:szCs w:val="24"/>
        </w:rPr>
        <w:t xml:space="preserve"> practical. It supports a conference-style paper that aims to review a current issue</w:t>
      </w:r>
      <w:r w:rsidR="00963AF0">
        <w:rPr>
          <w:rFonts w:ascii="Arial" w:hAnsi="Arial" w:cs="Arial"/>
          <w:sz w:val="24"/>
          <w:szCs w:val="24"/>
        </w:rPr>
        <w:t>. By</w:t>
      </w:r>
      <w:r w:rsidR="009A66A4" w:rsidRPr="00D50291">
        <w:rPr>
          <w:rFonts w:ascii="Arial" w:hAnsi="Arial" w:cs="Arial"/>
          <w:sz w:val="24"/>
          <w:szCs w:val="24"/>
        </w:rPr>
        <w:t xml:space="preserve"> compar</w:t>
      </w:r>
      <w:r w:rsidR="00963AF0">
        <w:rPr>
          <w:rFonts w:ascii="Arial" w:hAnsi="Arial" w:cs="Arial"/>
          <w:sz w:val="24"/>
          <w:szCs w:val="24"/>
        </w:rPr>
        <w:t>ing</w:t>
      </w:r>
      <w:r w:rsidR="009A66A4" w:rsidRPr="00D50291">
        <w:rPr>
          <w:rFonts w:ascii="Arial" w:hAnsi="Arial" w:cs="Arial"/>
          <w:sz w:val="24"/>
          <w:szCs w:val="24"/>
        </w:rPr>
        <w:t xml:space="preserve"> evidence</w:t>
      </w:r>
      <w:r w:rsidR="00963AF0">
        <w:rPr>
          <w:rFonts w:ascii="Arial" w:hAnsi="Arial" w:cs="Arial"/>
          <w:sz w:val="24"/>
          <w:szCs w:val="24"/>
        </w:rPr>
        <w:t xml:space="preserve">, it </w:t>
      </w:r>
      <w:r w:rsidR="009A66A4" w:rsidRPr="00D50291">
        <w:rPr>
          <w:rFonts w:ascii="Arial" w:hAnsi="Arial" w:cs="Arial"/>
          <w:sz w:val="24"/>
          <w:szCs w:val="24"/>
        </w:rPr>
        <w:t>produce</w:t>
      </w:r>
      <w:r w:rsidR="00963AF0">
        <w:rPr>
          <w:rFonts w:ascii="Arial" w:hAnsi="Arial" w:cs="Arial"/>
          <w:sz w:val="24"/>
          <w:szCs w:val="24"/>
        </w:rPr>
        <w:t>s</w:t>
      </w:r>
      <w:r w:rsidR="009A66A4" w:rsidRPr="00D50291">
        <w:rPr>
          <w:rFonts w:ascii="Arial" w:hAnsi="Arial" w:cs="Arial"/>
          <w:sz w:val="24"/>
          <w:szCs w:val="24"/>
        </w:rPr>
        <w:t xml:space="preserve"> realistic recommendations for hotel operations.</w:t>
      </w:r>
    </w:p>
    <w:p w14:paraId="04865A25" w14:textId="77777777" w:rsidR="00F1230D" w:rsidRDefault="00F1230D" w:rsidP="00D50291">
      <w:pPr>
        <w:spacing w:after="0"/>
        <w:rPr>
          <w:rFonts w:ascii="Arial" w:hAnsi="Arial" w:cs="Arial"/>
          <w:sz w:val="24"/>
          <w:szCs w:val="24"/>
        </w:rPr>
      </w:pPr>
    </w:p>
    <w:p w14:paraId="6197EE4F" w14:textId="4AD5BB7C" w:rsidR="009A66A4" w:rsidRPr="00267FCF" w:rsidRDefault="009A66A4" w:rsidP="00D50291">
      <w:pPr>
        <w:spacing w:after="0"/>
        <w:rPr>
          <w:rFonts w:ascii="Arial" w:hAnsi="Arial" w:cs="Arial"/>
          <w:b/>
          <w:bCs/>
          <w:sz w:val="24"/>
          <w:szCs w:val="24"/>
        </w:rPr>
      </w:pPr>
      <w:r w:rsidRPr="00267FCF">
        <w:rPr>
          <w:rFonts w:ascii="Arial" w:hAnsi="Arial" w:cs="Arial"/>
          <w:b/>
          <w:bCs/>
          <w:sz w:val="24"/>
          <w:szCs w:val="24"/>
        </w:rPr>
        <w:t>Impact analysis using SWOT</w:t>
      </w:r>
    </w:p>
    <w:p w14:paraId="1C9E4603" w14:textId="0A524D2A" w:rsidR="009A66A4" w:rsidRPr="00D50291" w:rsidRDefault="009A66A4" w:rsidP="00D50291">
      <w:pPr>
        <w:spacing w:after="0"/>
        <w:rPr>
          <w:rFonts w:ascii="Arial" w:hAnsi="Arial" w:cs="Arial"/>
          <w:sz w:val="24"/>
          <w:szCs w:val="24"/>
        </w:rPr>
      </w:pPr>
      <w:r w:rsidRPr="00D50291">
        <w:rPr>
          <w:rFonts w:ascii="Arial" w:hAnsi="Arial" w:cs="Arial"/>
          <w:sz w:val="24"/>
          <w:szCs w:val="24"/>
        </w:rPr>
        <w:t>This section applies SWOT</w:t>
      </w:r>
      <w:r w:rsidR="00F1230D">
        <w:rPr>
          <w:rFonts w:ascii="Arial" w:hAnsi="Arial" w:cs="Arial"/>
          <w:sz w:val="24"/>
          <w:szCs w:val="24"/>
        </w:rPr>
        <w:t xml:space="preserve"> by</w:t>
      </w:r>
      <w:r w:rsidRPr="00D50291">
        <w:rPr>
          <w:rFonts w:ascii="Arial" w:hAnsi="Arial" w:cs="Arial"/>
          <w:sz w:val="24"/>
          <w:szCs w:val="24"/>
        </w:rPr>
        <w:t xml:space="preserve"> focus</w:t>
      </w:r>
      <w:r w:rsidR="00F1230D">
        <w:rPr>
          <w:rFonts w:ascii="Arial" w:hAnsi="Arial" w:cs="Arial"/>
          <w:sz w:val="24"/>
          <w:szCs w:val="24"/>
        </w:rPr>
        <w:t>ing</w:t>
      </w:r>
      <w:r w:rsidRPr="00D50291">
        <w:rPr>
          <w:rFonts w:ascii="Arial" w:hAnsi="Arial" w:cs="Arial"/>
          <w:sz w:val="24"/>
          <w:szCs w:val="24"/>
        </w:rPr>
        <w:t xml:space="preserve"> on operations</w:t>
      </w:r>
      <w:r w:rsidR="00F1230D">
        <w:rPr>
          <w:rFonts w:ascii="Arial" w:hAnsi="Arial" w:cs="Arial"/>
          <w:sz w:val="24"/>
          <w:szCs w:val="24"/>
        </w:rPr>
        <w:t xml:space="preserve"> and </w:t>
      </w:r>
      <w:r w:rsidRPr="00D50291">
        <w:rPr>
          <w:rFonts w:ascii="Arial" w:hAnsi="Arial" w:cs="Arial"/>
          <w:sz w:val="24"/>
          <w:szCs w:val="24"/>
        </w:rPr>
        <w:t>keep</w:t>
      </w:r>
      <w:r w:rsidR="00F1230D">
        <w:rPr>
          <w:rFonts w:ascii="Arial" w:hAnsi="Arial" w:cs="Arial"/>
          <w:sz w:val="24"/>
          <w:szCs w:val="24"/>
        </w:rPr>
        <w:t>ing</w:t>
      </w:r>
      <w:r w:rsidRPr="00D50291">
        <w:rPr>
          <w:rFonts w:ascii="Arial" w:hAnsi="Arial" w:cs="Arial"/>
          <w:sz w:val="24"/>
          <w:szCs w:val="24"/>
        </w:rPr>
        <w:t xml:space="preserve"> guest experience in view. The aim is not to say AI is simply good or bad, but to evaluate where AI-human collaboration </w:t>
      </w:r>
      <w:r w:rsidR="00603397">
        <w:rPr>
          <w:rFonts w:ascii="Arial" w:hAnsi="Arial" w:cs="Arial"/>
          <w:sz w:val="24"/>
          <w:szCs w:val="24"/>
        </w:rPr>
        <w:t>is preferred by the guests</w:t>
      </w:r>
      <w:r w:rsidRPr="00D50291">
        <w:rPr>
          <w:rFonts w:ascii="Arial" w:hAnsi="Arial" w:cs="Arial"/>
          <w:sz w:val="24"/>
          <w:szCs w:val="24"/>
        </w:rPr>
        <w:t xml:space="preserve"> and where it may create new</w:t>
      </w:r>
      <w:r w:rsidR="00771193" w:rsidRPr="00771193">
        <w:rPr>
          <w:rFonts w:ascii="Arial" w:hAnsi="Arial" w:cs="Arial"/>
          <w:sz w:val="24"/>
          <w:szCs w:val="24"/>
        </w:rPr>
        <w:t xml:space="preserve"> </w:t>
      </w:r>
      <w:r w:rsidR="00771193" w:rsidRPr="00D50291">
        <w:rPr>
          <w:rFonts w:ascii="Arial" w:hAnsi="Arial" w:cs="Arial"/>
          <w:sz w:val="24"/>
          <w:szCs w:val="24"/>
        </w:rPr>
        <w:t>problems</w:t>
      </w:r>
      <w:r w:rsidR="00771193">
        <w:rPr>
          <w:rFonts w:ascii="Arial" w:hAnsi="Arial" w:cs="Arial"/>
          <w:sz w:val="24"/>
          <w:szCs w:val="24"/>
        </w:rPr>
        <w:t xml:space="preserve"> in the</w:t>
      </w:r>
      <w:r w:rsidRPr="00D50291">
        <w:rPr>
          <w:rFonts w:ascii="Arial" w:hAnsi="Arial" w:cs="Arial"/>
          <w:sz w:val="24"/>
          <w:szCs w:val="24"/>
        </w:rPr>
        <w:t xml:space="preserve"> operational</w:t>
      </w:r>
      <w:r w:rsidR="00771193">
        <w:rPr>
          <w:rFonts w:ascii="Arial" w:hAnsi="Arial" w:cs="Arial"/>
          <w:sz w:val="24"/>
          <w:szCs w:val="24"/>
        </w:rPr>
        <w:t xml:space="preserve"> sector</w:t>
      </w:r>
      <w:r w:rsidRPr="00D50291">
        <w:rPr>
          <w:rFonts w:ascii="Arial" w:hAnsi="Arial" w:cs="Arial"/>
          <w:sz w:val="24"/>
          <w:szCs w:val="24"/>
        </w:rPr>
        <w:t xml:space="preserve"> or</w:t>
      </w:r>
      <w:r w:rsidR="00771193">
        <w:rPr>
          <w:rFonts w:ascii="Arial" w:hAnsi="Arial" w:cs="Arial"/>
          <w:sz w:val="24"/>
          <w:szCs w:val="24"/>
        </w:rPr>
        <w:t xml:space="preserve"> </w:t>
      </w:r>
      <w:r w:rsidR="00F5586F">
        <w:rPr>
          <w:rFonts w:ascii="Arial" w:hAnsi="Arial" w:cs="Arial"/>
          <w:sz w:val="24"/>
          <w:szCs w:val="24"/>
        </w:rPr>
        <w:t xml:space="preserve">an </w:t>
      </w:r>
      <w:r w:rsidRPr="00D50291">
        <w:rPr>
          <w:rFonts w:ascii="Arial" w:hAnsi="Arial" w:cs="Arial"/>
          <w:sz w:val="24"/>
          <w:szCs w:val="24"/>
        </w:rPr>
        <w:t>ethical</w:t>
      </w:r>
      <w:r w:rsidR="00F5586F">
        <w:rPr>
          <w:rFonts w:ascii="Arial" w:hAnsi="Arial" w:cs="Arial"/>
          <w:sz w:val="24"/>
          <w:szCs w:val="24"/>
        </w:rPr>
        <w:t xml:space="preserve"> level</w:t>
      </w:r>
      <w:r w:rsidRPr="00D50291">
        <w:rPr>
          <w:rFonts w:ascii="Arial" w:hAnsi="Arial" w:cs="Arial"/>
          <w:sz w:val="24"/>
          <w:szCs w:val="24"/>
        </w:rPr>
        <w:t>.</w:t>
      </w:r>
    </w:p>
    <w:p w14:paraId="7EF0977C" w14:textId="77777777" w:rsidR="009A66A4" w:rsidRPr="00D50291" w:rsidRDefault="009A66A4" w:rsidP="00D50291">
      <w:pPr>
        <w:spacing w:after="0"/>
        <w:rPr>
          <w:rFonts w:ascii="Arial" w:hAnsi="Arial" w:cs="Arial"/>
          <w:sz w:val="24"/>
          <w:szCs w:val="24"/>
        </w:rPr>
      </w:pPr>
      <w:r w:rsidRPr="00F5586F">
        <w:rPr>
          <w:rFonts w:ascii="Arial" w:hAnsi="Arial" w:cs="Arial"/>
          <w:b/>
          <w:bCs/>
          <w:sz w:val="24"/>
          <w:szCs w:val="24"/>
        </w:rPr>
        <w:t>Strengths</w:t>
      </w:r>
    </w:p>
    <w:p w14:paraId="6EF06B4D" w14:textId="3D60D5B3" w:rsidR="009A66A4" w:rsidRPr="00D50291" w:rsidRDefault="009A66A4" w:rsidP="00D50291">
      <w:pPr>
        <w:spacing w:after="0"/>
        <w:rPr>
          <w:rFonts w:ascii="Arial" w:hAnsi="Arial" w:cs="Arial"/>
          <w:sz w:val="24"/>
          <w:szCs w:val="24"/>
        </w:rPr>
      </w:pPr>
      <w:r w:rsidRPr="00D50291">
        <w:rPr>
          <w:rFonts w:ascii="Arial" w:hAnsi="Arial" w:cs="Arial"/>
          <w:sz w:val="24"/>
          <w:szCs w:val="24"/>
        </w:rPr>
        <w:t>One strength</w:t>
      </w:r>
      <w:r w:rsidR="00112AEE">
        <w:rPr>
          <w:rFonts w:ascii="Arial" w:hAnsi="Arial" w:cs="Arial"/>
          <w:sz w:val="24"/>
          <w:szCs w:val="24"/>
        </w:rPr>
        <w:t xml:space="preserve"> of adopting AI</w:t>
      </w:r>
      <w:r w:rsidRPr="00D50291">
        <w:rPr>
          <w:rFonts w:ascii="Arial" w:hAnsi="Arial" w:cs="Arial"/>
          <w:sz w:val="24"/>
          <w:szCs w:val="24"/>
        </w:rPr>
        <w:t xml:space="preserve"> is consistency</w:t>
      </w:r>
      <w:r w:rsidR="00112AEE">
        <w:rPr>
          <w:rFonts w:ascii="Arial" w:hAnsi="Arial" w:cs="Arial"/>
          <w:sz w:val="24"/>
          <w:szCs w:val="24"/>
        </w:rPr>
        <w:t>, because it</w:t>
      </w:r>
      <w:r w:rsidRPr="00D50291">
        <w:rPr>
          <w:rFonts w:ascii="Arial" w:hAnsi="Arial" w:cs="Arial"/>
          <w:sz w:val="24"/>
          <w:szCs w:val="24"/>
        </w:rPr>
        <w:t xml:space="preserve"> can repeat tasks</w:t>
      </w:r>
      <w:r w:rsidR="00112AEE">
        <w:rPr>
          <w:rFonts w:ascii="Arial" w:hAnsi="Arial" w:cs="Arial"/>
          <w:sz w:val="24"/>
          <w:szCs w:val="24"/>
        </w:rPr>
        <w:t xml:space="preserve"> accurately and</w:t>
      </w:r>
      <w:r w:rsidRPr="00D50291">
        <w:rPr>
          <w:rFonts w:ascii="Arial" w:hAnsi="Arial" w:cs="Arial"/>
          <w:sz w:val="24"/>
          <w:szCs w:val="24"/>
        </w:rPr>
        <w:t xml:space="preserve"> </w:t>
      </w:r>
      <w:r w:rsidR="00112AEE">
        <w:rPr>
          <w:rFonts w:ascii="Arial" w:hAnsi="Arial" w:cs="Arial"/>
          <w:sz w:val="24"/>
          <w:szCs w:val="24"/>
        </w:rPr>
        <w:t xml:space="preserve">it </w:t>
      </w:r>
      <w:r w:rsidRPr="00D50291">
        <w:rPr>
          <w:rFonts w:ascii="Arial" w:hAnsi="Arial" w:cs="Arial"/>
          <w:sz w:val="24"/>
          <w:szCs w:val="24"/>
        </w:rPr>
        <w:t>doesn</w:t>
      </w:r>
      <w:r w:rsidR="00112AEE">
        <w:rPr>
          <w:rFonts w:ascii="Arial" w:hAnsi="Arial" w:cs="Arial"/>
          <w:sz w:val="24"/>
          <w:szCs w:val="24"/>
        </w:rPr>
        <w:t>’</w:t>
      </w:r>
      <w:r w:rsidRPr="00D50291">
        <w:rPr>
          <w:rFonts w:ascii="Arial" w:hAnsi="Arial" w:cs="Arial"/>
          <w:sz w:val="24"/>
          <w:szCs w:val="24"/>
        </w:rPr>
        <w:t>t tire. In routine service functions, this can improve speed especially whe</w:t>
      </w:r>
      <w:r w:rsidR="002317B6">
        <w:rPr>
          <w:rFonts w:ascii="Arial" w:hAnsi="Arial" w:cs="Arial"/>
          <w:sz w:val="24"/>
          <w:szCs w:val="24"/>
        </w:rPr>
        <w:t>n</w:t>
      </w:r>
      <w:r w:rsidRPr="00D50291">
        <w:rPr>
          <w:rFonts w:ascii="Arial" w:hAnsi="Arial" w:cs="Arial"/>
          <w:sz w:val="24"/>
          <w:szCs w:val="24"/>
        </w:rPr>
        <w:t xml:space="preserve"> requests are frequent and follow predictable patterns (</w:t>
      </w:r>
      <w:r w:rsidR="00D50BBF" w:rsidRPr="00D50BBF">
        <w:rPr>
          <w:rFonts w:ascii="Arial" w:hAnsi="Arial" w:cs="Arial"/>
          <w:sz w:val="24"/>
          <w:szCs w:val="24"/>
        </w:rPr>
        <w:t>Wang</w:t>
      </w:r>
      <w:r w:rsidR="00D50BBF">
        <w:rPr>
          <w:rFonts w:ascii="Arial" w:hAnsi="Arial" w:cs="Arial"/>
          <w:sz w:val="24"/>
          <w:szCs w:val="24"/>
        </w:rPr>
        <w:t xml:space="preserve"> et al, 2025</w:t>
      </w:r>
      <w:r w:rsidRPr="00D50291">
        <w:rPr>
          <w:rFonts w:ascii="Arial" w:hAnsi="Arial" w:cs="Arial"/>
          <w:sz w:val="24"/>
          <w:szCs w:val="24"/>
        </w:rPr>
        <w:t>).</w:t>
      </w:r>
    </w:p>
    <w:p w14:paraId="18516189" w14:textId="43244A8F" w:rsidR="009A66A4" w:rsidRPr="00D50291" w:rsidRDefault="009A66A4" w:rsidP="00D50291">
      <w:pPr>
        <w:spacing w:after="0"/>
        <w:rPr>
          <w:rFonts w:ascii="Arial" w:hAnsi="Arial" w:cs="Arial"/>
          <w:sz w:val="24"/>
          <w:szCs w:val="24"/>
        </w:rPr>
      </w:pPr>
      <w:r w:rsidRPr="00D50291">
        <w:rPr>
          <w:rFonts w:ascii="Arial" w:hAnsi="Arial" w:cs="Arial"/>
          <w:sz w:val="24"/>
          <w:szCs w:val="24"/>
        </w:rPr>
        <w:t xml:space="preserve">Another strength is time use. Staff </w:t>
      </w:r>
      <w:r w:rsidR="00D22BC4">
        <w:rPr>
          <w:rFonts w:ascii="Arial" w:hAnsi="Arial" w:cs="Arial"/>
          <w:sz w:val="24"/>
          <w:szCs w:val="24"/>
        </w:rPr>
        <w:t>can</w:t>
      </w:r>
      <w:r w:rsidRPr="00D50291">
        <w:rPr>
          <w:rFonts w:ascii="Arial" w:hAnsi="Arial" w:cs="Arial"/>
          <w:sz w:val="24"/>
          <w:szCs w:val="24"/>
        </w:rPr>
        <w:t xml:space="preserve"> do less repetitive work</w:t>
      </w:r>
      <w:r w:rsidR="00FD6B7B">
        <w:rPr>
          <w:rFonts w:ascii="Arial" w:hAnsi="Arial" w:cs="Arial"/>
          <w:sz w:val="24"/>
          <w:szCs w:val="24"/>
        </w:rPr>
        <w:t xml:space="preserve"> and can</w:t>
      </w:r>
      <w:r w:rsidRPr="00D50291">
        <w:rPr>
          <w:rFonts w:ascii="Arial" w:hAnsi="Arial" w:cs="Arial"/>
          <w:sz w:val="24"/>
          <w:szCs w:val="24"/>
        </w:rPr>
        <w:t xml:space="preserve"> focus on guests more. </w:t>
      </w:r>
      <w:r w:rsidR="00415350">
        <w:rPr>
          <w:rFonts w:ascii="Arial" w:hAnsi="Arial" w:cs="Arial"/>
          <w:sz w:val="24"/>
          <w:szCs w:val="24"/>
        </w:rPr>
        <w:t>I</w:t>
      </w:r>
      <w:r w:rsidRPr="00D50291">
        <w:rPr>
          <w:rFonts w:ascii="Arial" w:hAnsi="Arial" w:cs="Arial"/>
          <w:sz w:val="24"/>
          <w:szCs w:val="24"/>
        </w:rPr>
        <w:t>n hotels</w:t>
      </w:r>
      <w:r w:rsidR="00415350">
        <w:rPr>
          <w:rFonts w:ascii="Arial" w:hAnsi="Arial" w:cs="Arial"/>
          <w:sz w:val="24"/>
          <w:szCs w:val="24"/>
        </w:rPr>
        <w:t>, this is important,</w:t>
      </w:r>
      <w:r w:rsidRPr="00D50291">
        <w:rPr>
          <w:rFonts w:ascii="Arial" w:hAnsi="Arial" w:cs="Arial"/>
          <w:sz w:val="24"/>
          <w:szCs w:val="24"/>
        </w:rPr>
        <w:t xml:space="preserve"> because many service </w:t>
      </w:r>
      <w:r w:rsidR="00282BA4">
        <w:rPr>
          <w:rFonts w:ascii="Arial" w:hAnsi="Arial" w:cs="Arial"/>
          <w:sz w:val="24"/>
          <w:szCs w:val="24"/>
        </w:rPr>
        <w:t>breakdowns</w:t>
      </w:r>
      <w:r w:rsidRPr="00D50291">
        <w:rPr>
          <w:rFonts w:ascii="Arial" w:hAnsi="Arial" w:cs="Arial"/>
          <w:sz w:val="24"/>
          <w:szCs w:val="24"/>
        </w:rPr>
        <w:t xml:space="preserve"> happen when staff are overloaded or pulled into too many routine tasks at the same time (</w:t>
      </w:r>
      <w:r w:rsidR="00B44EF2" w:rsidRPr="007F5889">
        <w:rPr>
          <w:rFonts w:ascii="Arial" w:hAnsi="Arial" w:cs="Arial"/>
          <w:sz w:val="24"/>
          <w:szCs w:val="24"/>
        </w:rPr>
        <w:t>Acharya</w:t>
      </w:r>
      <w:r w:rsidR="00B44EF2">
        <w:rPr>
          <w:rFonts w:ascii="Arial" w:hAnsi="Arial" w:cs="Arial"/>
          <w:sz w:val="24"/>
          <w:szCs w:val="24"/>
        </w:rPr>
        <w:t xml:space="preserve"> &amp; </w:t>
      </w:r>
      <w:r w:rsidR="00B44EF2" w:rsidRPr="00B44EF2">
        <w:rPr>
          <w:rFonts w:ascii="Arial" w:hAnsi="Arial" w:cs="Arial"/>
          <w:sz w:val="24"/>
          <w:szCs w:val="24"/>
        </w:rPr>
        <w:t>Mahapatra</w:t>
      </w:r>
      <w:r w:rsidR="00B44EF2">
        <w:rPr>
          <w:rFonts w:ascii="Arial" w:hAnsi="Arial" w:cs="Arial"/>
          <w:sz w:val="24"/>
          <w:szCs w:val="24"/>
        </w:rPr>
        <w:t>, 2024</w:t>
      </w:r>
      <w:r w:rsidR="00E10DF4">
        <w:rPr>
          <w:rFonts w:ascii="Arial" w:hAnsi="Arial" w:cs="Arial"/>
          <w:sz w:val="24"/>
          <w:szCs w:val="24"/>
        </w:rPr>
        <w:t xml:space="preserve">; </w:t>
      </w:r>
      <w:r w:rsidR="00EC1214" w:rsidRPr="00B6115F">
        <w:rPr>
          <w:rFonts w:ascii="Arial" w:hAnsi="Arial" w:cs="Arial"/>
          <w:sz w:val="24"/>
          <w:szCs w:val="24"/>
        </w:rPr>
        <w:t>Al-</w:t>
      </w:r>
      <w:proofErr w:type="spellStart"/>
      <w:r w:rsidR="00EC1214" w:rsidRPr="00B6115F">
        <w:rPr>
          <w:rFonts w:ascii="Arial" w:hAnsi="Arial" w:cs="Arial"/>
          <w:sz w:val="24"/>
          <w:szCs w:val="24"/>
        </w:rPr>
        <w:t>Hyari</w:t>
      </w:r>
      <w:proofErr w:type="spellEnd"/>
      <w:r w:rsidR="00EC1214">
        <w:rPr>
          <w:rFonts w:ascii="Arial" w:hAnsi="Arial" w:cs="Arial"/>
          <w:sz w:val="24"/>
          <w:szCs w:val="24"/>
        </w:rPr>
        <w:t xml:space="preserve">, Al-Smadi &amp; </w:t>
      </w:r>
      <w:proofErr w:type="spellStart"/>
      <w:r w:rsidR="00EC1214" w:rsidRPr="005D0BC3">
        <w:rPr>
          <w:rFonts w:ascii="Arial" w:hAnsi="Arial" w:cs="Arial"/>
          <w:sz w:val="24"/>
          <w:szCs w:val="24"/>
        </w:rPr>
        <w:t>Weshah</w:t>
      </w:r>
      <w:proofErr w:type="spellEnd"/>
      <w:r w:rsidR="00EC1214">
        <w:rPr>
          <w:rFonts w:ascii="Arial" w:hAnsi="Arial" w:cs="Arial"/>
          <w:sz w:val="24"/>
          <w:szCs w:val="24"/>
        </w:rPr>
        <w:t>,</w:t>
      </w:r>
      <w:r w:rsidR="00EC1214" w:rsidRPr="005D0BC3">
        <w:rPr>
          <w:rFonts w:ascii="Arial" w:hAnsi="Arial" w:cs="Arial"/>
          <w:sz w:val="24"/>
          <w:szCs w:val="24"/>
        </w:rPr>
        <w:t xml:space="preserve"> </w:t>
      </w:r>
      <w:r w:rsidR="00EC1214">
        <w:rPr>
          <w:rFonts w:ascii="Arial" w:hAnsi="Arial" w:cs="Arial"/>
          <w:sz w:val="24"/>
          <w:szCs w:val="24"/>
        </w:rPr>
        <w:t>2023</w:t>
      </w:r>
      <w:r w:rsidRPr="00D50291">
        <w:rPr>
          <w:rFonts w:ascii="Arial" w:hAnsi="Arial" w:cs="Arial"/>
          <w:sz w:val="24"/>
          <w:szCs w:val="24"/>
        </w:rPr>
        <w:t>).</w:t>
      </w:r>
    </w:p>
    <w:p w14:paraId="71EE093A" w14:textId="77D1C81A" w:rsidR="009A66A4" w:rsidRPr="00D50291" w:rsidRDefault="009A66A4" w:rsidP="00D50291">
      <w:pPr>
        <w:spacing w:after="0"/>
        <w:rPr>
          <w:rFonts w:ascii="Arial" w:hAnsi="Arial" w:cs="Arial"/>
          <w:sz w:val="24"/>
          <w:szCs w:val="24"/>
        </w:rPr>
      </w:pPr>
      <w:r w:rsidRPr="00D50291">
        <w:rPr>
          <w:rFonts w:ascii="Arial" w:hAnsi="Arial" w:cs="Arial"/>
          <w:sz w:val="24"/>
          <w:szCs w:val="24"/>
        </w:rPr>
        <w:t>AI can also support decisions. It can process data quickly</w:t>
      </w:r>
      <w:r w:rsidR="007C5AD3">
        <w:rPr>
          <w:rFonts w:ascii="Arial" w:hAnsi="Arial" w:cs="Arial"/>
          <w:sz w:val="24"/>
          <w:szCs w:val="24"/>
        </w:rPr>
        <w:t>, helping with</w:t>
      </w:r>
      <w:r w:rsidRPr="00D50291">
        <w:rPr>
          <w:rFonts w:ascii="Arial" w:hAnsi="Arial" w:cs="Arial"/>
          <w:sz w:val="24"/>
          <w:szCs w:val="24"/>
        </w:rPr>
        <w:t xml:space="preserve"> forecasting. In practice, this may improve schedul</w:t>
      </w:r>
      <w:r w:rsidR="007C5AD3">
        <w:rPr>
          <w:rFonts w:ascii="Arial" w:hAnsi="Arial" w:cs="Arial"/>
          <w:sz w:val="24"/>
          <w:szCs w:val="24"/>
        </w:rPr>
        <w:t>es</w:t>
      </w:r>
      <w:r w:rsidR="001E0ABE">
        <w:rPr>
          <w:rFonts w:ascii="Arial" w:hAnsi="Arial" w:cs="Arial"/>
          <w:sz w:val="24"/>
          <w:szCs w:val="24"/>
        </w:rPr>
        <w:t xml:space="preserve"> and</w:t>
      </w:r>
      <w:r w:rsidRPr="00D50291">
        <w:rPr>
          <w:rFonts w:ascii="Arial" w:hAnsi="Arial" w:cs="Arial"/>
          <w:sz w:val="24"/>
          <w:szCs w:val="24"/>
        </w:rPr>
        <w:t xml:space="preserve"> </w:t>
      </w:r>
      <w:r w:rsidR="007C5AD3" w:rsidRPr="00D50291">
        <w:rPr>
          <w:rFonts w:ascii="Arial" w:hAnsi="Arial" w:cs="Arial"/>
          <w:sz w:val="24"/>
          <w:szCs w:val="24"/>
        </w:rPr>
        <w:t xml:space="preserve">allocation </w:t>
      </w:r>
      <w:r w:rsidR="007C5AD3">
        <w:rPr>
          <w:rFonts w:ascii="Arial" w:hAnsi="Arial" w:cs="Arial"/>
          <w:sz w:val="24"/>
          <w:szCs w:val="24"/>
        </w:rPr>
        <w:t xml:space="preserve">and planning of </w:t>
      </w:r>
      <w:r w:rsidRPr="00D50291">
        <w:rPr>
          <w:rFonts w:ascii="Arial" w:hAnsi="Arial" w:cs="Arial"/>
          <w:sz w:val="24"/>
          <w:szCs w:val="24"/>
        </w:rPr>
        <w:t>resource</w:t>
      </w:r>
      <w:r w:rsidR="007C5AD3">
        <w:rPr>
          <w:rFonts w:ascii="Arial" w:hAnsi="Arial" w:cs="Arial"/>
          <w:sz w:val="24"/>
          <w:szCs w:val="24"/>
        </w:rPr>
        <w:t>s</w:t>
      </w:r>
      <w:r w:rsidRPr="00D50291">
        <w:rPr>
          <w:rFonts w:ascii="Arial" w:hAnsi="Arial" w:cs="Arial"/>
          <w:sz w:val="24"/>
          <w:szCs w:val="24"/>
        </w:rPr>
        <w:t xml:space="preserve">, which can help managers </w:t>
      </w:r>
      <w:r w:rsidR="001E0ABE">
        <w:rPr>
          <w:rFonts w:ascii="Arial" w:hAnsi="Arial" w:cs="Arial"/>
          <w:sz w:val="24"/>
          <w:szCs w:val="24"/>
        </w:rPr>
        <w:t xml:space="preserve">to </w:t>
      </w:r>
      <w:r w:rsidRPr="00D50291">
        <w:rPr>
          <w:rFonts w:ascii="Arial" w:hAnsi="Arial" w:cs="Arial"/>
          <w:sz w:val="24"/>
          <w:szCs w:val="24"/>
        </w:rPr>
        <w:t>respond better to demand</w:t>
      </w:r>
      <w:r w:rsidR="007C5AD3">
        <w:rPr>
          <w:rFonts w:ascii="Arial" w:hAnsi="Arial" w:cs="Arial"/>
          <w:sz w:val="24"/>
          <w:szCs w:val="24"/>
        </w:rPr>
        <w:t>s</w:t>
      </w:r>
      <w:r w:rsidRPr="00D50291">
        <w:rPr>
          <w:rFonts w:ascii="Arial" w:hAnsi="Arial" w:cs="Arial"/>
          <w:sz w:val="24"/>
          <w:szCs w:val="24"/>
        </w:rPr>
        <w:t xml:space="preserve"> and </w:t>
      </w:r>
      <w:r w:rsidR="001E0ABE">
        <w:rPr>
          <w:rFonts w:ascii="Arial" w:hAnsi="Arial" w:cs="Arial"/>
          <w:sz w:val="24"/>
          <w:szCs w:val="24"/>
        </w:rPr>
        <w:t xml:space="preserve">to </w:t>
      </w:r>
      <w:r w:rsidRPr="00D50291">
        <w:rPr>
          <w:rFonts w:ascii="Arial" w:hAnsi="Arial" w:cs="Arial"/>
          <w:sz w:val="24"/>
          <w:szCs w:val="24"/>
        </w:rPr>
        <w:t>reduce some avoidable inefficiencies</w:t>
      </w:r>
      <w:r w:rsidR="001E0ABE">
        <w:rPr>
          <w:rFonts w:ascii="Arial" w:hAnsi="Arial" w:cs="Arial"/>
          <w:sz w:val="24"/>
          <w:szCs w:val="24"/>
        </w:rPr>
        <w:t xml:space="preserve">. </w:t>
      </w:r>
      <w:r w:rsidRPr="00D50291">
        <w:rPr>
          <w:rFonts w:ascii="Arial" w:hAnsi="Arial" w:cs="Arial"/>
          <w:sz w:val="24"/>
          <w:szCs w:val="24"/>
        </w:rPr>
        <w:t xml:space="preserve">There can be cost benefits too. </w:t>
      </w:r>
      <w:r w:rsidR="003748B4">
        <w:rPr>
          <w:rFonts w:ascii="Arial" w:hAnsi="Arial" w:cs="Arial"/>
          <w:sz w:val="24"/>
          <w:szCs w:val="24"/>
        </w:rPr>
        <w:t>These</w:t>
      </w:r>
      <w:r w:rsidRPr="00D50291">
        <w:rPr>
          <w:rFonts w:ascii="Arial" w:hAnsi="Arial" w:cs="Arial"/>
          <w:sz w:val="24"/>
          <w:szCs w:val="24"/>
        </w:rPr>
        <w:t xml:space="preserve"> are not automatic</w:t>
      </w:r>
      <w:r w:rsidR="003748B4">
        <w:rPr>
          <w:rFonts w:ascii="Arial" w:hAnsi="Arial" w:cs="Arial"/>
          <w:sz w:val="24"/>
          <w:szCs w:val="24"/>
        </w:rPr>
        <w:t>, though.</w:t>
      </w:r>
      <w:r w:rsidRPr="00D50291">
        <w:rPr>
          <w:rFonts w:ascii="Arial" w:hAnsi="Arial" w:cs="Arial"/>
          <w:sz w:val="24"/>
          <w:szCs w:val="24"/>
        </w:rPr>
        <w:t xml:space="preserve"> They depend on implementation. Where systems are chosen carefully and staff are trained well, hotels may reduce repetitive errors and improve workflow efficiency over time, although the size of that gain can vary by hotel type and scale (</w:t>
      </w:r>
      <w:proofErr w:type="spellStart"/>
      <w:r w:rsidR="00CA7AAA" w:rsidRPr="00DF19FD">
        <w:rPr>
          <w:rFonts w:ascii="Arial" w:hAnsi="Arial" w:cs="Arial"/>
          <w:sz w:val="24"/>
          <w:szCs w:val="24"/>
        </w:rPr>
        <w:t>Ebiendele</w:t>
      </w:r>
      <w:proofErr w:type="spellEnd"/>
      <w:r w:rsidR="004441A8">
        <w:rPr>
          <w:rFonts w:ascii="Arial" w:hAnsi="Arial" w:cs="Arial"/>
          <w:sz w:val="24"/>
          <w:szCs w:val="24"/>
        </w:rPr>
        <w:t xml:space="preserve">, </w:t>
      </w:r>
      <w:proofErr w:type="spellStart"/>
      <w:r w:rsidR="00DF19FD" w:rsidRPr="00DF19FD">
        <w:rPr>
          <w:rFonts w:ascii="Arial" w:hAnsi="Arial" w:cs="Arial"/>
          <w:sz w:val="24"/>
          <w:szCs w:val="24"/>
        </w:rPr>
        <w:t>Ebiendele</w:t>
      </w:r>
      <w:proofErr w:type="spellEnd"/>
      <w:r w:rsidR="00DF19FD">
        <w:rPr>
          <w:rFonts w:ascii="Arial" w:hAnsi="Arial" w:cs="Arial"/>
          <w:sz w:val="24"/>
          <w:szCs w:val="24"/>
        </w:rPr>
        <w:t xml:space="preserve"> &amp; </w:t>
      </w:r>
      <w:proofErr w:type="spellStart"/>
      <w:r w:rsidR="00DF19FD" w:rsidRPr="00DF19FD">
        <w:rPr>
          <w:rFonts w:ascii="Arial" w:hAnsi="Arial" w:cs="Arial"/>
          <w:sz w:val="24"/>
          <w:szCs w:val="24"/>
        </w:rPr>
        <w:t>Ebiendele</w:t>
      </w:r>
      <w:proofErr w:type="spellEnd"/>
      <w:r w:rsidR="00DF19FD">
        <w:rPr>
          <w:rFonts w:ascii="Arial" w:hAnsi="Arial" w:cs="Arial"/>
          <w:sz w:val="24"/>
          <w:szCs w:val="24"/>
        </w:rPr>
        <w:t>, 2025</w:t>
      </w:r>
      <w:r w:rsidRPr="00D50291">
        <w:rPr>
          <w:rFonts w:ascii="Arial" w:hAnsi="Arial" w:cs="Arial"/>
          <w:sz w:val="24"/>
          <w:szCs w:val="24"/>
        </w:rPr>
        <w:t>).</w:t>
      </w:r>
    </w:p>
    <w:p w14:paraId="53E4E6B0" w14:textId="77777777" w:rsidR="009A66A4" w:rsidRPr="00D50291" w:rsidRDefault="009A66A4" w:rsidP="00D50291">
      <w:pPr>
        <w:spacing w:after="0"/>
        <w:rPr>
          <w:rFonts w:ascii="Arial" w:hAnsi="Arial" w:cs="Arial"/>
          <w:sz w:val="24"/>
          <w:szCs w:val="24"/>
        </w:rPr>
      </w:pPr>
      <w:r w:rsidRPr="00DF19FD">
        <w:rPr>
          <w:rFonts w:ascii="Arial" w:hAnsi="Arial" w:cs="Arial"/>
          <w:b/>
          <w:bCs/>
          <w:sz w:val="24"/>
          <w:szCs w:val="24"/>
        </w:rPr>
        <w:t>Weaknesses</w:t>
      </w:r>
    </w:p>
    <w:p w14:paraId="41726E73" w14:textId="6A836A92" w:rsidR="009A66A4" w:rsidRPr="00D50291" w:rsidRDefault="009A66A4" w:rsidP="00D50291">
      <w:pPr>
        <w:spacing w:after="0"/>
        <w:rPr>
          <w:rFonts w:ascii="Arial" w:hAnsi="Arial" w:cs="Arial"/>
          <w:sz w:val="24"/>
          <w:szCs w:val="24"/>
        </w:rPr>
      </w:pPr>
      <w:r w:rsidRPr="00D50291">
        <w:rPr>
          <w:rFonts w:ascii="Arial" w:hAnsi="Arial" w:cs="Arial"/>
          <w:sz w:val="24"/>
          <w:szCs w:val="24"/>
        </w:rPr>
        <w:t>The biggest weakness is service quality risk. A</w:t>
      </w:r>
      <w:r w:rsidR="00DA674C">
        <w:rPr>
          <w:rFonts w:ascii="Arial" w:hAnsi="Arial" w:cs="Arial"/>
          <w:sz w:val="24"/>
          <w:szCs w:val="24"/>
        </w:rPr>
        <w:t>I</w:t>
      </w:r>
      <w:r w:rsidRPr="00D50291">
        <w:rPr>
          <w:rFonts w:ascii="Arial" w:hAnsi="Arial" w:cs="Arial"/>
          <w:sz w:val="24"/>
          <w:szCs w:val="24"/>
        </w:rPr>
        <w:t xml:space="preserve"> system</w:t>
      </w:r>
      <w:r w:rsidR="00DA674C">
        <w:rPr>
          <w:rFonts w:ascii="Arial" w:hAnsi="Arial" w:cs="Arial"/>
          <w:sz w:val="24"/>
          <w:szCs w:val="24"/>
        </w:rPr>
        <w:t>s</w:t>
      </w:r>
      <w:r w:rsidRPr="00D50291">
        <w:rPr>
          <w:rFonts w:ascii="Arial" w:hAnsi="Arial" w:cs="Arial"/>
          <w:sz w:val="24"/>
          <w:szCs w:val="24"/>
        </w:rPr>
        <w:t xml:space="preserve"> may work</w:t>
      </w:r>
      <w:r w:rsidR="00DA674C">
        <w:rPr>
          <w:rFonts w:ascii="Arial" w:hAnsi="Arial" w:cs="Arial"/>
          <w:sz w:val="24"/>
          <w:szCs w:val="24"/>
        </w:rPr>
        <w:t>, but</w:t>
      </w:r>
      <w:r w:rsidRPr="00D50291">
        <w:rPr>
          <w:rFonts w:ascii="Arial" w:hAnsi="Arial" w:cs="Arial"/>
          <w:sz w:val="24"/>
          <w:szCs w:val="24"/>
        </w:rPr>
        <w:t xml:space="preserve"> guest</w:t>
      </w:r>
      <w:r w:rsidR="00DA674C">
        <w:rPr>
          <w:rFonts w:ascii="Arial" w:hAnsi="Arial" w:cs="Arial"/>
          <w:sz w:val="24"/>
          <w:szCs w:val="24"/>
        </w:rPr>
        <w:t>s</w:t>
      </w:r>
      <w:r w:rsidRPr="00D50291">
        <w:rPr>
          <w:rFonts w:ascii="Arial" w:hAnsi="Arial" w:cs="Arial"/>
          <w:sz w:val="24"/>
          <w:szCs w:val="24"/>
        </w:rPr>
        <w:t xml:space="preserve"> may still feel frustrated. This happens when automation replaces a human step too early</w:t>
      </w:r>
      <w:r w:rsidR="00876099">
        <w:rPr>
          <w:rFonts w:ascii="Arial" w:hAnsi="Arial" w:cs="Arial"/>
          <w:sz w:val="24"/>
          <w:szCs w:val="24"/>
        </w:rPr>
        <w:t xml:space="preserve"> or</w:t>
      </w:r>
      <w:r w:rsidR="00DA674C">
        <w:rPr>
          <w:rFonts w:ascii="Arial" w:hAnsi="Arial" w:cs="Arial"/>
          <w:sz w:val="24"/>
          <w:szCs w:val="24"/>
        </w:rPr>
        <w:t xml:space="preserve"> too widely</w:t>
      </w:r>
      <w:r w:rsidR="00876099">
        <w:rPr>
          <w:rFonts w:ascii="Arial" w:hAnsi="Arial" w:cs="Arial"/>
          <w:sz w:val="24"/>
          <w:szCs w:val="24"/>
        </w:rPr>
        <w:t>,</w:t>
      </w:r>
      <w:r w:rsidRPr="00D50291">
        <w:rPr>
          <w:rFonts w:ascii="Arial" w:hAnsi="Arial" w:cs="Arial"/>
          <w:sz w:val="24"/>
          <w:szCs w:val="24"/>
        </w:rPr>
        <w:t xml:space="preserve"> or when the process is efficient for the hotel but confusing for the person using it</w:t>
      </w:r>
      <w:r w:rsidR="004D49C6">
        <w:rPr>
          <w:rFonts w:ascii="Arial" w:hAnsi="Arial" w:cs="Arial"/>
          <w:sz w:val="24"/>
          <w:szCs w:val="24"/>
        </w:rPr>
        <w:t>.</w:t>
      </w:r>
      <w:r w:rsidRPr="00D50291">
        <w:rPr>
          <w:rFonts w:ascii="Arial" w:hAnsi="Arial" w:cs="Arial"/>
          <w:sz w:val="24"/>
          <w:szCs w:val="24"/>
        </w:rPr>
        <w:t xml:space="preserve"> Hospitality is sensitive to this. Guests </w:t>
      </w:r>
      <w:r w:rsidR="00BF5878" w:rsidRPr="00D50291">
        <w:rPr>
          <w:rFonts w:ascii="Arial" w:hAnsi="Arial" w:cs="Arial"/>
          <w:sz w:val="24"/>
          <w:szCs w:val="24"/>
        </w:rPr>
        <w:t xml:space="preserve">don’t </w:t>
      </w:r>
      <w:r w:rsidRPr="00D50291">
        <w:rPr>
          <w:rFonts w:ascii="Arial" w:hAnsi="Arial" w:cs="Arial"/>
          <w:sz w:val="24"/>
          <w:szCs w:val="24"/>
        </w:rPr>
        <w:t xml:space="preserve">only buy a room. They buy an experience. If a guest has a problem, </w:t>
      </w:r>
      <w:r w:rsidR="004D49C6">
        <w:rPr>
          <w:rFonts w:ascii="Arial" w:hAnsi="Arial" w:cs="Arial"/>
          <w:sz w:val="24"/>
          <w:szCs w:val="24"/>
        </w:rPr>
        <w:t>they may</w:t>
      </w:r>
      <w:r w:rsidRPr="00D50291">
        <w:rPr>
          <w:rFonts w:ascii="Arial" w:hAnsi="Arial" w:cs="Arial"/>
          <w:sz w:val="24"/>
          <w:szCs w:val="24"/>
        </w:rPr>
        <w:t xml:space="preserve"> want a person who can listen, </w:t>
      </w:r>
      <w:r w:rsidR="004D49C6">
        <w:rPr>
          <w:rFonts w:ascii="Arial" w:hAnsi="Arial" w:cs="Arial"/>
          <w:sz w:val="24"/>
          <w:szCs w:val="24"/>
        </w:rPr>
        <w:t xml:space="preserve">and be able to </w:t>
      </w:r>
      <w:r w:rsidRPr="00D50291">
        <w:rPr>
          <w:rFonts w:ascii="Arial" w:hAnsi="Arial" w:cs="Arial"/>
          <w:sz w:val="24"/>
          <w:szCs w:val="24"/>
        </w:rPr>
        <w:t xml:space="preserve">adapt </w:t>
      </w:r>
      <w:r w:rsidR="004D49C6">
        <w:rPr>
          <w:rFonts w:ascii="Arial" w:hAnsi="Arial" w:cs="Arial"/>
          <w:sz w:val="24"/>
          <w:szCs w:val="24"/>
        </w:rPr>
        <w:t>to</w:t>
      </w:r>
      <w:r w:rsidRPr="00D50291">
        <w:rPr>
          <w:rFonts w:ascii="Arial" w:hAnsi="Arial" w:cs="Arial"/>
          <w:sz w:val="24"/>
          <w:szCs w:val="24"/>
        </w:rPr>
        <w:t xml:space="preserve"> </w:t>
      </w:r>
      <w:proofErr w:type="gramStart"/>
      <w:r w:rsidRPr="00D50291">
        <w:rPr>
          <w:rFonts w:ascii="Arial" w:hAnsi="Arial" w:cs="Arial"/>
          <w:sz w:val="24"/>
          <w:szCs w:val="24"/>
        </w:rPr>
        <w:t xml:space="preserve">make </w:t>
      </w:r>
      <w:r w:rsidR="004D49C6">
        <w:rPr>
          <w:rFonts w:ascii="Arial" w:hAnsi="Arial" w:cs="Arial"/>
          <w:sz w:val="24"/>
          <w:szCs w:val="24"/>
        </w:rPr>
        <w:t>a</w:t>
      </w:r>
      <w:r w:rsidRPr="00D50291">
        <w:rPr>
          <w:rFonts w:ascii="Arial" w:hAnsi="Arial" w:cs="Arial"/>
          <w:sz w:val="24"/>
          <w:szCs w:val="24"/>
        </w:rPr>
        <w:t xml:space="preserve"> decision</w:t>
      </w:r>
      <w:proofErr w:type="gramEnd"/>
      <w:r w:rsidRPr="00D50291">
        <w:rPr>
          <w:rFonts w:ascii="Arial" w:hAnsi="Arial" w:cs="Arial"/>
          <w:sz w:val="24"/>
          <w:szCs w:val="24"/>
        </w:rPr>
        <w:t>, especially in stressful or emotional situations where scripted responses feel inadequate</w:t>
      </w:r>
      <w:r w:rsidR="00F44A43">
        <w:rPr>
          <w:rFonts w:ascii="Arial" w:hAnsi="Arial" w:cs="Arial"/>
          <w:sz w:val="24"/>
          <w:szCs w:val="24"/>
        </w:rPr>
        <w:t xml:space="preserve"> </w:t>
      </w:r>
      <w:r w:rsidR="00F44A43" w:rsidRPr="00D50291">
        <w:rPr>
          <w:rFonts w:ascii="Arial" w:hAnsi="Arial" w:cs="Arial"/>
          <w:sz w:val="24"/>
          <w:szCs w:val="24"/>
        </w:rPr>
        <w:t>(</w:t>
      </w:r>
      <w:proofErr w:type="spellStart"/>
      <w:r w:rsidR="00F44A43" w:rsidRPr="000661F6">
        <w:rPr>
          <w:rFonts w:ascii="Arial" w:hAnsi="Arial" w:cs="Arial"/>
          <w:sz w:val="24"/>
          <w:szCs w:val="24"/>
        </w:rPr>
        <w:t>Gagić</w:t>
      </w:r>
      <w:proofErr w:type="spellEnd"/>
      <w:r w:rsidR="00F44A43">
        <w:rPr>
          <w:rFonts w:ascii="Arial" w:hAnsi="Arial" w:cs="Arial"/>
          <w:sz w:val="24"/>
          <w:szCs w:val="24"/>
        </w:rPr>
        <w:t xml:space="preserve"> et al, 2025</w:t>
      </w:r>
      <w:r w:rsidR="00F44A43" w:rsidRPr="00D50291">
        <w:rPr>
          <w:rFonts w:ascii="Arial" w:hAnsi="Arial" w:cs="Arial"/>
          <w:sz w:val="24"/>
          <w:szCs w:val="24"/>
        </w:rPr>
        <w:t>)</w:t>
      </w:r>
      <w:r w:rsidRPr="00D50291">
        <w:rPr>
          <w:rFonts w:ascii="Arial" w:hAnsi="Arial" w:cs="Arial"/>
          <w:sz w:val="24"/>
          <w:szCs w:val="24"/>
        </w:rPr>
        <w:t>.</w:t>
      </w:r>
    </w:p>
    <w:p w14:paraId="5E03FAAE" w14:textId="29618EBA" w:rsidR="009A66A4" w:rsidRPr="00D50291" w:rsidRDefault="009A66A4" w:rsidP="00D50291">
      <w:pPr>
        <w:spacing w:after="0"/>
        <w:rPr>
          <w:rFonts w:ascii="Arial" w:hAnsi="Arial" w:cs="Arial"/>
          <w:sz w:val="24"/>
          <w:szCs w:val="24"/>
        </w:rPr>
      </w:pPr>
      <w:r w:rsidRPr="00D50291">
        <w:rPr>
          <w:rFonts w:ascii="Arial" w:hAnsi="Arial" w:cs="Arial"/>
          <w:sz w:val="24"/>
          <w:szCs w:val="24"/>
        </w:rPr>
        <w:t xml:space="preserve">Cost is another weakness. Setup costs can be high. </w:t>
      </w:r>
      <w:r w:rsidR="00F44A43">
        <w:rPr>
          <w:rFonts w:ascii="Arial" w:hAnsi="Arial" w:cs="Arial"/>
          <w:sz w:val="24"/>
          <w:szCs w:val="24"/>
        </w:rPr>
        <w:t>And then there are the m</w:t>
      </w:r>
      <w:r w:rsidRPr="00D50291">
        <w:rPr>
          <w:rFonts w:ascii="Arial" w:hAnsi="Arial" w:cs="Arial"/>
          <w:sz w:val="24"/>
          <w:szCs w:val="24"/>
        </w:rPr>
        <w:t>aintenance costs. Hotels also need training</w:t>
      </w:r>
      <w:r w:rsidR="00057620">
        <w:rPr>
          <w:rFonts w:ascii="Arial" w:hAnsi="Arial" w:cs="Arial"/>
          <w:sz w:val="24"/>
          <w:szCs w:val="24"/>
        </w:rPr>
        <w:t xml:space="preserve"> for</w:t>
      </w:r>
      <w:r w:rsidRPr="00D50291">
        <w:rPr>
          <w:rFonts w:ascii="Arial" w:hAnsi="Arial" w:cs="Arial"/>
          <w:sz w:val="24"/>
          <w:szCs w:val="24"/>
        </w:rPr>
        <w:t xml:space="preserve"> integration</w:t>
      </w:r>
      <w:r w:rsidR="00057620">
        <w:rPr>
          <w:rFonts w:ascii="Arial" w:hAnsi="Arial" w:cs="Arial"/>
          <w:sz w:val="24"/>
          <w:szCs w:val="24"/>
        </w:rPr>
        <w:t>. There are costs for</w:t>
      </w:r>
      <w:r w:rsidRPr="00D50291">
        <w:rPr>
          <w:rFonts w:ascii="Arial" w:hAnsi="Arial" w:cs="Arial"/>
          <w:sz w:val="24"/>
          <w:szCs w:val="24"/>
        </w:rPr>
        <w:t xml:space="preserve"> updates and support, and these ongoing demands can reduce the value of AI adoption</w:t>
      </w:r>
      <w:r w:rsidR="00057620">
        <w:rPr>
          <w:rFonts w:ascii="Arial" w:hAnsi="Arial" w:cs="Arial"/>
          <w:sz w:val="24"/>
          <w:szCs w:val="24"/>
        </w:rPr>
        <w:t>. This can happen</w:t>
      </w:r>
      <w:r w:rsidRPr="00D50291">
        <w:rPr>
          <w:rFonts w:ascii="Arial" w:hAnsi="Arial" w:cs="Arial"/>
          <w:sz w:val="24"/>
          <w:szCs w:val="24"/>
        </w:rPr>
        <w:t xml:space="preserve"> if the implementation plan is weak or too ambitious for the hotel’s actual capacity</w:t>
      </w:r>
      <w:r w:rsidR="00426946">
        <w:rPr>
          <w:rFonts w:ascii="Arial" w:hAnsi="Arial" w:cs="Arial"/>
          <w:sz w:val="24"/>
          <w:szCs w:val="24"/>
        </w:rPr>
        <w:t xml:space="preserve">. </w:t>
      </w:r>
    </w:p>
    <w:p w14:paraId="59B4DB4C" w14:textId="1E41B27E" w:rsidR="009A66A4" w:rsidRPr="00D50291" w:rsidRDefault="009A66A4" w:rsidP="00D50291">
      <w:pPr>
        <w:spacing w:after="0"/>
        <w:rPr>
          <w:rFonts w:ascii="Arial" w:hAnsi="Arial" w:cs="Arial"/>
          <w:sz w:val="24"/>
          <w:szCs w:val="24"/>
        </w:rPr>
      </w:pPr>
      <w:r w:rsidRPr="00D50291">
        <w:rPr>
          <w:rFonts w:ascii="Arial" w:hAnsi="Arial" w:cs="Arial"/>
          <w:sz w:val="24"/>
          <w:szCs w:val="24"/>
        </w:rPr>
        <w:t>There is also a dependence issue. Staff can lose confidence</w:t>
      </w:r>
      <w:r w:rsidR="00426946">
        <w:rPr>
          <w:rFonts w:ascii="Arial" w:hAnsi="Arial" w:cs="Arial"/>
          <w:sz w:val="24"/>
          <w:szCs w:val="24"/>
        </w:rPr>
        <w:t xml:space="preserve"> and s</w:t>
      </w:r>
      <w:r w:rsidRPr="00D50291">
        <w:rPr>
          <w:rFonts w:ascii="Arial" w:hAnsi="Arial" w:cs="Arial"/>
          <w:sz w:val="24"/>
          <w:szCs w:val="24"/>
        </w:rPr>
        <w:t>ystems can central</w:t>
      </w:r>
      <w:r w:rsidR="00707A75">
        <w:rPr>
          <w:rFonts w:ascii="Arial" w:hAnsi="Arial" w:cs="Arial"/>
          <w:sz w:val="24"/>
          <w:szCs w:val="24"/>
        </w:rPr>
        <w:t>ise hotel’s activity</w:t>
      </w:r>
      <w:r w:rsidRPr="00D50291">
        <w:rPr>
          <w:rFonts w:ascii="Arial" w:hAnsi="Arial" w:cs="Arial"/>
          <w:sz w:val="24"/>
          <w:szCs w:val="24"/>
        </w:rPr>
        <w:t xml:space="preserve">. If teams rely too much on AI tools without strong manual backup procedures, service </w:t>
      </w:r>
      <w:r w:rsidR="008B6475">
        <w:rPr>
          <w:rFonts w:ascii="Arial" w:hAnsi="Arial" w:cs="Arial"/>
          <w:sz w:val="24"/>
          <w:szCs w:val="24"/>
        </w:rPr>
        <w:t>breakdown</w:t>
      </w:r>
      <w:r w:rsidRPr="00D50291">
        <w:rPr>
          <w:rFonts w:ascii="Arial" w:hAnsi="Arial" w:cs="Arial"/>
          <w:sz w:val="24"/>
          <w:szCs w:val="24"/>
        </w:rPr>
        <w:t xml:space="preserve"> can </w:t>
      </w:r>
      <w:r w:rsidR="008B6475">
        <w:rPr>
          <w:rFonts w:ascii="Arial" w:hAnsi="Arial" w:cs="Arial"/>
          <w:sz w:val="24"/>
          <w:szCs w:val="24"/>
        </w:rPr>
        <w:t>have</w:t>
      </w:r>
      <w:r w:rsidRPr="00D50291">
        <w:rPr>
          <w:rFonts w:ascii="Arial" w:hAnsi="Arial" w:cs="Arial"/>
          <w:sz w:val="24"/>
          <w:szCs w:val="24"/>
        </w:rPr>
        <w:t xml:space="preserve"> </w:t>
      </w:r>
      <w:r w:rsidR="008B6475">
        <w:rPr>
          <w:rFonts w:ascii="Arial" w:hAnsi="Arial" w:cs="Arial"/>
          <w:sz w:val="24"/>
          <w:szCs w:val="24"/>
        </w:rPr>
        <w:t xml:space="preserve">bad consequences. They could </w:t>
      </w:r>
      <w:r w:rsidRPr="00D50291">
        <w:rPr>
          <w:rFonts w:ascii="Arial" w:hAnsi="Arial" w:cs="Arial"/>
          <w:sz w:val="24"/>
          <w:szCs w:val="24"/>
        </w:rPr>
        <w:t>worse</w:t>
      </w:r>
      <w:r w:rsidR="008B6475">
        <w:rPr>
          <w:rFonts w:ascii="Arial" w:hAnsi="Arial" w:cs="Arial"/>
          <w:sz w:val="24"/>
          <w:szCs w:val="24"/>
        </w:rPr>
        <w:t>n</w:t>
      </w:r>
      <w:r w:rsidRPr="00D50291">
        <w:rPr>
          <w:rFonts w:ascii="Arial" w:hAnsi="Arial" w:cs="Arial"/>
          <w:sz w:val="24"/>
          <w:szCs w:val="24"/>
        </w:rPr>
        <w:t xml:space="preserve"> during technical failure because staff may not be ready to take over quickly (</w:t>
      </w:r>
      <w:r w:rsidR="00675F41">
        <w:rPr>
          <w:rFonts w:ascii="Arial" w:hAnsi="Arial" w:cs="Arial"/>
          <w:sz w:val="24"/>
          <w:szCs w:val="24"/>
        </w:rPr>
        <w:t>Zhao, Ma &amp; Chen, 2025</w:t>
      </w:r>
      <w:r w:rsidRPr="00D50291">
        <w:rPr>
          <w:rFonts w:ascii="Arial" w:hAnsi="Arial" w:cs="Arial"/>
          <w:sz w:val="24"/>
          <w:szCs w:val="24"/>
        </w:rPr>
        <w:t>).</w:t>
      </w:r>
    </w:p>
    <w:p w14:paraId="7F30ECC9" w14:textId="77777777" w:rsidR="002F2426" w:rsidRDefault="002F2426" w:rsidP="00D50291">
      <w:pPr>
        <w:spacing w:after="0"/>
        <w:rPr>
          <w:rFonts w:ascii="Arial" w:hAnsi="Arial" w:cs="Arial"/>
          <w:sz w:val="24"/>
          <w:szCs w:val="24"/>
        </w:rPr>
      </w:pPr>
    </w:p>
    <w:p w14:paraId="6D69C932" w14:textId="77777777" w:rsidR="002F2426" w:rsidRPr="00D50291" w:rsidRDefault="002F2426" w:rsidP="00D50291">
      <w:pPr>
        <w:spacing w:after="0"/>
        <w:rPr>
          <w:rFonts w:ascii="Arial" w:hAnsi="Arial" w:cs="Arial"/>
          <w:sz w:val="24"/>
          <w:szCs w:val="24"/>
        </w:rPr>
      </w:pPr>
    </w:p>
    <w:p w14:paraId="0A4DD6A4" w14:textId="77777777" w:rsidR="009A66A4" w:rsidRPr="00D50291" w:rsidRDefault="009A66A4" w:rsidP="00D50291">
      <w:pPr>
        <w:spacing w:after="0"/>
        <w:rPr>
          <w:rFonts w:ascii="Arial" w:hAnsi="Arial" w:cs="Arial"/>
          <w:sz w:val="24"/>
          <w:szCs w:val="24"/>
        </w:rPr>
      </w:pPr>
      <w:r w:rsidRPr="00152E41">
        <w:rPr>
          <w:rFonts w:ascii="Arial" w:hAnsi="Arial" w:cs="Arial"/>
          <w:b/>
          <w:bCs/>
          <w:sz w:val="24"/>
          <w:szCs w:val="24"/>
        </w:rPr>
        <w:t>Opportunities</w:t>
      </w:r>
    </w:p>
    <w:p w14:paraId="3B103B4C" w14:textId="1D0F66FB" w:rsidR="009A66A4" w:rsidRPr="00D50291" w:rsidRDefault="009A66A4" w:rsidP="00D50291">
      <w:pPr>
        <w:spacing w:after="0"/>
        <w:rPr>
          <w:rFonts w:ascii="Arial" w:hAnsi="Arial" w:cs="Arial"/>
          <w:sz w:val="24"/>
          <w:szCs w:val="24"/>
        </w:rPr>
      </w:pPr>
      <w:r w:rsidRPr="00D50291">
        <w:rPr>
          <w:rFonts w:ascii="Arial" w:hAnsi="Arial" w:cs="Arial"/>
          <w:sz w:val="24"/>
          <w:szCs w:val="24"/>
        </w:rPr>
        <w:t xml:space="preserve">The strongest opportunity is service design. </w:t>
      </w:r>
      <w:r w:rsidR="00433CFB">
        <w:rPr>
          <w:rFonts w:ascii="Arial" w:hAnsi="Arial" w:cs="Arial"/>
          <w:sz w:val="24"/>
          <w:szCs w:val="24"/>
        </w:rPr>
        <w:t>This is best if it’s</w:t>
      </w:r>
      <w:r w:rsidRPr="00D50291">
        <w:rPr>
          <w:rFonts w:ascii="Arial" w:hAnsi="Arial" w:cs="Arial"/>
          <w:sz w:val="24"/>
          <w:szCs w:val="24"/>
        </w:rPr>
        <w:t xml:space="preserve"> hybrid. One model will not fit all guests. Reports such as Amadeus</w:t>
      </w:r>
      <w:r w:rsidR="00433CFB">
        <w:rPr>
          <w:rFonts w:ascii="Arial" w:hAnsi="Arial" w:cs="Arial"/>
          <w:sz w:val="24"/>
          <w:szCs w:val="24"/>
        </w:rPr>
        <w:t xml:space="preserve"> (</w:t>
      </w:r>
      <w:r w:rsidR="00D50A67">
        <w:rPr>
          <w:rFonts w:ascii="Arial" w:hAnsi="Arial" w:cs="Arial"/>
          <w:sz w:val="24"/>
          <w:szCs w:val="24"/>
        </w:rPr>
        <w:t>Amadeus Insights, 2025)</w:t>
      </w:r>
      <w:r w:rsidRPr="00D50291">
        <w:rPr>
          <w:rFonts w:ascii="Arial" w:hAnsi="Arial" w:cs="Arial"/>
          <w:sz w:val="24"/>
          <w:szCs w:val="24"/>
        </w:rPr>
        <w:t>, and others, show that guests prefer different things according to their profile and travel purpose, so hotels can design service pathways that combine speed, convenience, and human support more intelligently</w:t>
      </w:r>
      <w:r w:rsidR="00D50A67">
        <w:rPr>
          <w:rFonts w:ascii="Arial" w:hAnsi="Arial" w:cs="Arial"/>
          <w:sz w:val="24"/>
          <w:szCs w:val="24"/>
        </w:rPr>
        <w:t xml:space="preserve">. </w:t>
      </w:r>
      <w:r w:rsidRPr="00D50291">
        <w:rPr>
          <w:rFonts w:ascii="Arial" w:hAnsi="Arial" w:cs="Arial"/>
          <w:sz w:val="24"/>
          <w:szCs w:val="24"/>
        </w:rPr>
        <w:t>Some guests want quick transactions</w:t>
      </w:r>
      <w:r w:rsidR="00D50A67">
        <w:rPr>
          <w:rFonts w:ascii="Arial" w:hAnsi="Arial" w:cs="Arial"/>
          <w:sz w:val="24"/>
          <w:szCs w:val="24"/>
        </w:rPr>
        <w:t xml:space="preserve">, while others </w:t>
      </w:r>
      <w:r w:rsidRPr="00D50291">
        <w:rPr>
          <w:rFonts w:ascii="Arial" w:hAnsi="Arial" w:cs="Arial"/>
          <w:sz w:val="24"/>
          <w:szCs w:val="24"/>
        </w:rPr>
        <w:t xml:space="preserve">want more guidance. </w:t>
      </w:r>
      <w:r w:rsidR="005C292F">
        <w:rPr>
          <w:rFonts w:ascii="Arial" w:hAnsi="Arial" w:cs="Arial"/>
          <w:sz w:val="24"/>
          <w:szCs w:val="24"/>
        </w:rPr>
        <w:t>Yet others</w:t>
      </w:r>
      <w:r w:rsidRPr="00D50291">
        <w:rPr>
          <w:rFonts w:ascii="Arial" w:hAnsi="Arial" w:cs="Arial"/>
          <w:sz w:val="24"/>
          <w:szCs w:val="24"/>
        </w:rPr>
        <w:t xml:space="preserve"> want a </w:t>
      </w:r>
      <w:r w:rsidR="005C292F">
        <w:rPr>
          <w:rFonts w:ascii="Arial" w:hAnsi="Arial" w:cs="Arial"/>
          <w:sz w:val="24"/>
          <w:szCs w:val="24"/>
        </w:rPr>
        <w:t>human employee</w:t>
      </w:r>
      <w:r w:rsidRPr="00D50291">
        <w:rPr>
          <w:rFonts w:ascii="Arial" w:hAnsi="Arial" w:cs="Arial"/>
          <w:sz w:val="24"/>
          <w:szCs w:val="24"/>
        </w:rPr>
        <w:t xml:space="preserve"> available</w:t>
      </w:r>
      <w:r w:rsidR="005C292F">
        <w:rPr>
          <w:rFonts w:ascii="Arial" w:hAnsi="Arial" w:cs="Arial"/>
          <w:sz w:val="24"/>
          <w:szCs w:val="24"/>
        </w:rPr>
        <w:t xml:space="preserve"> for them</w:t>
      </w:r>
      <w:r w:rsidRPr="00D50291">
        <w:rPr>
          <w:rFonts w:ascii="Arial" w:hAnsi="Arial" w:cs="Arial"/>
          <w:sz w:val="24"/>
          <w:szCs w:val="24"/>
        </w:rPr>
        <w:t>. This is especially important at points where service becomes complex or unclear, which means the opportunity is not simply more automation, but better coordination between AI channels and human staff (</w:t>
      </w:r>
      <w:r w:rsidR="00E532F0" w:rsidRPr="00E532F0">
        <w:rPr>
          <w:rFonts w:ascii="Arial" w:hAnsi="Arial" w:cs="Arial"/>
          <w:sz w:val="24"/>
          <w:szCs w:val="24"/>
        </w:rPr>
        <w:t>Marković</w:t>
      </w:r>
      <w:r w:rsidR="00E532F0">
        <w:rPr>
          <w:rFonts w:ascii="Arial" w:hAnsi="Arial" w:cs="Arial"/>
          <w:sz w:val="24"/>
          <w:szCs w:val="24"/>
        </w:rPr>
        <w:t xml:space="preserve">, </w:t>
      </w:r>
      <w:proofErr w:type="spellStart"/>
      <w:r w:rsidR="00E532F0" w:rsidRPr="00E532F0">
        <w:rPr>
          <w:rFonts w:ascii="Arial" w:hAnsi="Arial" w:cs="Arial"/>
          <w:sz w:val="24"/>
          <w:szCs w:val="24"/>
        </w:rPr>
        <w:t>Raspor</w:t>
      </w:r>
      <w:proofErr w:type="spellEnd"/>
      <w:r w:rsidR="00E532F0" w:rsidRPr="00E532F0">
        <w:rPr>
          <w:rFonts w:ascii="Arial" w:hAnsi="Arial" w:cs="Arial"/>
          <w:sz w:val="24"/>
          <w:szCs w:val="24"/>
        </w:rPr>
        <w:t xml:space="preserve"> Janković</w:t>
      </w:r>
      <w:r w:rsidR="00E532F0">
        <w:rPr>
          <w:rFonts w:ascii="Arial" w:hAnsi="Arial" w:cs="Arial"/>
          <w:sz w:val="24"/>
          <w:szCs w:val="24"/>
        </w:rPr>
        <w:t xml:space="preserve"> &amp; </w:t>
      </w:r>
      <w:r w:rsidR="00E532F0" w:rsidRPr="00E532F0">
        <w:rPr>
          <w:rFonts w:ascii="Arial" w:hAnsi="Arial" w:cs="Arial"/>
          <w:sz w:val="24"/>
          <w:szCs w:val="24"/>
        </w:rPr>
        <w:t>Zubović</w:t>
      </w:r>
      <w:r w:rsidR="00E532F0">
        <w:rPr>
          <w:rFonts w:ascii="Arial" w:hAnsi="Arial" w:cs="Arial"/>
          <w:sz w:val="24"/>
          <w:szCs w:val="24"/>
        </w:rPr>
        <w:t>, 2020</w:t>
      </w:r>
      <w:r w:rsidRPr="00D50291">
        <w:rPr>
          <w:rFonts w:ascii="Arial" w:hAnsi="Arial" w:cs="Arial"/>
          <w:sz w:val="24"/>
          <w:szCs w:val="24"/>
        </w:rPr>
        <w:t>).</w:t>
      </w:r>
    </w:p>
    <w:p w14:paraId="307136E8" w14:textId="197AAA6E" w:rsidR="00DA43FD" w:rsidRDefault="009A66A4" w:rsidP="00D50291">
      <w:pPr>
        <w:spacing w:after="0"/>
        <w:rPr>
          <w:rFonts w:ascii="Arial" w:hAnsi="Arial" w:cs="Arial"/>
          <w:sz w:val="24"/>
          <w:szCs w:val="24"/>
        </w:rPr>
      </w:pPr>
      <w:r w:rsidRPr="00D50291">
        <w:rPr>
          <w:rFonts w:ascii="Arial" w:hAnsi="Arial" w:cs="Arial"/>
          <w:sz w:val="24"/>
          <w:szCs w:val="24"/>
        </w:rPr>
        <w:t>There is also a staff opportunity. Roles can shift</w:t>
      </w:r>
      <w:r w:rsidR="00152E41">
        <w:rPr>
          <w:rFonts w:ascii="Arial" w:hAnsi="Arial" w:cs="Arial"/>
          <w:sz w:val="24"/>
          <w:szCs w:val="24"/>
        </w:rPr>
        <w:t>, s</w:t>
      </w:r>
      <w:r w:rsidRPr="00D50291">
        <w:rPr>
          <w:rFonts w:ascii="Arial" w:hAnsi="Arial" w:cs="Arial"/>
          <w:sz w:val="24"/>
          <w:szCs w:val="24"/>
        </w:rPr>
        <w:t>kills can deepen</w:t>
      </w:r>
      <w:r w:rsidR="00152E41">
        <w:rPr>
          <w:rFonts w:ascii="Arial" w:hAnsi="Arial" w:cs="Arial"/>
          <w:sz w:val="24"/>
          <w:szCs w:val="24"/>
        </w:rPr>
        <w:t>, and s</w:t>
      </w:r>
      <w:r w:rsidRPr="00D50291">
        <w:rPr>
          <w:rFonts w:ascii="Arial" w:hAnsi="Arial" w:cs="Arial"/>
          <w:sz w:val="24"/>
          <w:szCs w:val="24"/>
        </w:rPr>
        <w:t xml:space="preserve">taff </w:t>
      </w:r>
      <w:r w:rsidR="00152E41">
        <w:rPr>
          <w:rFonts w:ascii="Arial" w:hAnsi="Arial" w:cs="Arial"/>
          <w:sz w:val="24"/>
          <w:szCs w:val="24"/>
        </w:rPr>
        <w:t>could</w:t>
      </w:r>
      <w:r w:rsidRPr="00D50291">
        <w:rPr>
          <w:rFonts w:ascii="Arial" w:hAnsi="Arial" w:cs="Arial"/>
          <w:sz w:val="24"/>
          <w:szCs w:val="24"/>
        </w:rPr>
        <w:t xml:space="preserve"> move toward </w:t>
      </w:r>
      <w:r w:rsidR="00BD5A47">
        <w:rPr>
          <w:rFonts w:ascii="Arial" w:hAnsi="Arial" w:cs="Arial"/>
          <w:sz w:val="24"/>
          <w:szCs w:val="24"/>
        </w:rPr>
        <w:t xml:space="preserve">roles that involve </w:t>
      </w:r>
      <w:r w:rsidRPr="00D50291">
        <w:rPr>
          <w:rFonts w:ascii="Arial" w:hAnsi="Arial" w:cs="Arial"/>
          <w:sz w:val="24"/>
          <w:szCs w:val="24"/>
        </w:rPr>
        <w:t xml:space="preserve">escalation, problem-solving, and guest relationship, while AI </w:t>
      </w:r>
      <w:r w:rsidR="00BD5A47">
        <w:rPr>
          <w:rFonts w:ascii="Arial" w:hAnsi="Arial" w:cs="Arial"/>
          <w:sz w:val="24"/>
          <w:szCs w:val="24"/>
        </w:rPr>
        <w:t xml:space="preserve">can be isolated to </w:t>
      </w:r>
      <w:r w:rsidRPr="00D50291">
        <w:rPr>
          <w:rFonts w:ascii="Arial" w:hAnsi="Arial" w:cs="Arial"/>
          <w:sz w:val="24"/>
          <w:szCs w:val="24"/>
        </w:rPr>
        <w:t>support</w:t>
      </w:r>
      <w:r w:rsidR="00BD5A47">
        <w:rPr>
          <w:rFonts w:ascii="Arial" w:hAnsi="Arial" w:cs="Arial"/>
          <w:sz w:val="24"/>
          <w:szCs w:val="24"/>
        </w:rPr>
        <w:t>ing</w:t>
      </w:r>
      <w:r w:rsidRPr="00D50291">
        <w:rPr>
          <w:rFonts w:ascii="Arial" w:hAnsi="Arial" w:cs="Arial"/>
          <w:sz w:val="24"/>
          <w:szCs w:val="24"/>
        </w:rPr>
        <w:t xml:space="preserve"> routine volume</w:t>
      </w:r>
      <w:r w:rsidR="00B762C4">
        <w:rPr>
          <w:rFonts w:ascii="Arial" w:hAnsi="Arial" w:cs="Arial"/>
          <w:sz w:val="24"/>
          <w:szCs w:val="24"/>
        </w:rPr>
        <w:t>. T</w:t>
      </w:r>
      <w:r w:rsidRPr="00D50291">
        <w:rPr>
          <w:rFonts w:ascii="Arial" w:hAnsi="Arial" w:cs="Arial"/>
          <w:sz w:val="24"/>
          <w:szCs w:val="24"/>
        </w:rPr>
        <w:t>his may create better role value if hotels invest in retraining instead of treating AI mainly as a replacement tool</w:t>
      </w:r>
      <w:r w:rsidR="0055598F">
        <w:rPr>
          <w:rFonts w:ascii="Arial" w:hAnsi="Arial" w:cs="Arial"/>
          <w:sz w:val="24"/>
          <w:szCs w:val="24"/>
        </w:rPr>
        <w:t xml:space="preserve"> (</w:t>
      </w:r>
      <w:r w:rsidR="0055598F" w:rsidRPr="0055598F">
        <w:rPr>
          <w:rFonts w:ascii="Arial" w:hAnsi="Arial" w:cs="Arial"/>
          <w:sz w:val="24"/>
          <w:szCs w:val="24"/>
        </w:rPr>
        <w:t>Mandić</w:t>
      </w:r>
      <w:r w:rsidR="0055598F">
        <w:rPr>
          <w:rFonts w:ascii="Arial" w:hAnsi="Arial" w:cs="Arial"/>
          <w:sz w:val="24"/>
          <w:szCs w:val="24"/>
        </w:rPr>
        <w:t xml:space="preserve">, </w:t>
      </w:r>
      <w:r w:rsidR="00215400" w:rsidRPr="00215400">
        <w:rPr>
          <w:rFonts w:ascii="Arial" w:hAnsi="Arial" w:cs="Arial"/>
          <w:sz w:val="24"/>
          <w:szCs w:val="24"/>
        </w:rPr>
        <w:t>Panić</w:t>
      </w:r>
      <w:r w:rsidR="00215400">
        <w:rPr>
          <w:rFonts w:ascii="Arial" w:hAnsi="Arial" w:cs="Arial"/>
          <w:sz w:val="24"/>
          <w:szCs w:val="24"/>
        </w:rPr>
        <w:t xml:space="preserve"> &amp; </w:t>
      </w:r>
      <w:proofErr w:type="spellStart"/>
      <w:r w:rsidR="00215400" w:rsidRPr="00215400">
        <w:rPr>
          <w:rFonts w:ascii="Arial" w:hAnsi="Arial" w:cs="Arial"/>
          <w:sz w:val="24"/>
          <w:szCs w:val="24"/>
        </w:rPr>
        <w:t>Šain</w:t>
      </w:r>
      <w:proofErr w:type="spellEnd"/>
      <w:r w:rsidR="00215400">
        <w:rPr>
          <w:rFonts w:ascii="Arial" w:hAnsi="Arial" w:cs="Arial"/>
          <w:sz w:val="24"/>
          <w:szCs w:val="24"/>
        </w:rPr>
        <w:t>, 2023</w:t>
      </w:r>
      <w:r w:rsidR="00E47F6D">
        <w:rPr>
          <w:rFonts w:ascii="Arial" w:hAnsi="Arial" w:cs="Arial"/>
          <w:sz w:val="24"/>
          <w:szCs w:val="24"/>
        </w:rPr>
        <w:t>; Dr. Verma, 2023</w:t>
      </w:r>
      <w:r w:rsidR="00215400">
        <w:rPr>
          <w:rFonts w:ascii="Arial" w:hAnsi="Arial" w:cs="Arial"/>
          <w:sz w:val="24"/>
          <w:szCs w:val="24"/>
        </w:rPr>
        <w:t>)</w:t>
      </w:r>
      <w:r w:rsidR="00DA43FD">
        <w:rPr>
          <w:rFonts w:ascii="Arial" w:hAnsi="Arial" w:cs="Arial"/>
          <w:sz w:val="24"/>
          <w:szCs w:val="24"/>
        </w:rPr>
        <w:t xml:space="preserve">. </w:t>
      </w:r>
    </w:p>
    <w:p w14:paraId="29043AD2" w14:textId="45FA67F1" w:rsidR="009A66A4" w:rsidRPr="00D50291" w:rsidRDefault="009A66A4" w:rsidP="00D50291">
      <w:pPr>
        <w:spacing w:after="0"/>
        <w:rPr>
          <w:rFonts w:ascii="Arial" w:hAnsi="Arial" w:cs="Arial"/>
          <w:sz w:val="24"/>
          <w:szCs w:val="24"/>
        </w:rPr>
      </w:pPr>
      <w:r w:rsidRPr="00D50291">
        <w:rPr>
          <w:rFonts w:ascii="Arial" w:hAnsi="Arial" w:cs="Arial"/>
          <w:sz w:val="24"/>
          <w:szCs w:val="24"/>
        </w:rPr>
        <w:t>Another opportunity is operational planning. AI can support forecasting</w:t>
      </w:r>
      <w:r w:rsidR="00A8630C">
        <w:rPr>
          <w:rFonts w:ascii="Arial" w:hAnsi="Arial" w:cs="Arial"/>
          <w:sz w:val="24"/>
          <w:szCs w:val="24"/>
        </w:rPr>
        <w:t xml:space="preserve"> and </w:t>
      </w:r>
      <w:r w:rsidR="00E01CD4">
        <w:rPr>
          <w:rFonts w:ascii="Arial" w:hAnsi="Arial" w:cs="Arial"/>
          <w:sz w:val="24"/>
          <w:szCs w:val="24"/>
        </w:rPr>
        <w:t xml:space="preserve">it can </w:t>
      </w:r>
      <w:r w:rsidRPr="00D50291">
        <w:rPr>
          <w:rFonts w:ascii="Arial" w:hAnsi="Arial" w:cs="Arial"/>
          <w:sz w:val="24"/>
          <w:szCs w:val="24"/>
        </w:rPr>
        <w:t>tim</w:t>
      </w:r>
      <w:r w:rsidR="00E01CD4">
        <w:rPr>
          <w:rFonts w:ascii="Arial" w:hAnsi="Arial" w:cs="Arial"/>
          <w:sz w:val="24"/>
          <w:szCs w:val="24"/>
        </w:rPr>
        <w:t>e</w:t>
      </w:r>
      <w:r w:rsidRPr="00D50291">
        <w:rPr>
          <w:rFonts w:ascii="Arial" w:hAnsi="Arial" w:cs="Arial"/>
          <w:sz w:val="24"/>
          <w:szCs w:val="24"/>
        </w:rPr>
        <w:t xml:space="preserve"> resource decisions, and this may be a more realistic path for many hotels than highly visible robotic systems</w:t>
      </w:r>
      <w:r w:rsidR="00E01CD4">
        <w:rPr>
          <w:rFonts w:ascii="Arial" w:hAnsi="Arial" w:cs="Arial"/>
          <w:sz w:val="24"/>
          <w:szCs w:val="24"/>
        </w:rPr>
        <w:t>.</w:t>
      </w:r>
      <w:r w:rsidRPr="00D50291">
        <w:rPr>
          <w:rFonts w:ascii="Arial" w:hAnsi="Arial" w:cs="Arial"/>
          <w:sz w:val="24"/>
          <w:szCs w:val="24"/>
        </w:rPr>
        <w:t xml:space="preserve"> AI </w:t>
      </w:r>
      <w:r w:rsidR="001A215A">
        <w:rPr>
          <w:rFonts w:ascii="Arial" w:hAnsi="Arial" w:cs="Arial"/>
          <w:sz w:val="24"/>
          <w:szCs w:val="24"/>
        </w:rPr>
        <w:t>used</w:t>
      </w:r>
      <w:r w:rsidR="00E01CD4">
        <w:rPr>
          <w:rFonts w:ascii="Arial" w:hAnsi="Arial" w:cs="Arial"/>
          <w:sz w:val="24"/>
          <w:szCs w:val="24"/>
        </w:rPr>
        <w:t xml:space="preserve"> in the </w:t>
      </w:r>
      <w:proofErr w:type="gramStart"/>
      <w:r w:rsidR="00E01CD4">
        <w:rPr>
          <w:rFonts w:ascii="Arial" w:hAnsi="Arial" w:cs="Arial"/>
          <w:sz w:val="24"/>
          <w:szCs w:val="24"/>
        </w:rPr>
        <w:t>back-house</w:t>
      </w:r>
      <w:proofErr w:type="gramEnd"/>
      <w:r w:rsidR="00E01CD4">
        <w:rPr>
          <w:rFonts w:ascii="Arial" w:hAnsi="Arial" w:cs="Arial"/>
          <w:sz w:val="24"/>
          <w:szCs w:val="24"/>
        </w:rPr>
        <w:t xml:space="preserve"> </w:t>
      </w:r>
      <w:r w:rsidRPr="00D50291">
        <w:rPr>
          <w:rFonts w:ascii="Arial" w:hAnsi="Arial" w:cs="Arial"/>
          <w:sz w:val="24"/>
          <w:szCs w:val="24"/>
        </w:rPr>
        <w:t xml:space="preserve">often gives value with less disruption </w:t>
      </w:r>
      <w:r w:rsidR="001A215A">
        <w:rPr>
          <w:rFonts w:ascii="Arial" w:hAnsi="Arial" w:cs="Arial"/>
          <w:sz w:val="24"/>
          <w:szCs w:val="24"/>
        </w:rPr>
        <w:t>within</w:t>
      </w:r>
      <w:r w:rsidRPr="00D50291">
        <w:rPr>
          <w:rFonts w:ascii="Arial" w:hAnsi="Arial" w:cs="Arial"/>
          <w:sz w:val="24"/>
          <w:szCs w:val="24"/>
        </w:rPr>
        <w:t xml:space="preserve"> </w:t>
      </w:r>
      <w:r w:rsidR="001A215A">
        <w:rPr>
          <w:rFonts w:ascii="Arial" w:hAnsi="Arial" w:cs="Arial"/>
          <w:sz w:val="24"/>
          <w:szCs w:val="24"/>
        </w:rPr>
        <w:t>a culture of direct interaction</w:t>
      </w:r>
      <w:r w:rsidRPr="00D50291">
        <w:rPr>
          <w:rFonts w:ascii="Arial" w:hAnsi="Arial" w:cs="Arial"/>
          <w:sz w:val="24"/>
          <w:szCs w:val="24"/>
        </w:rPr>
        <w:t>.</w:t>
      </w:r>
      <w:r w:rsidR="00C80C9D">
        <w:rPr>
          <w:rFonts w:ascii="Arial" w:hAnsi="Arial" w:cs="Arial"/>
          <w:sz w:val="24"/>
          <w:szCs w:val="24"/>
        </w:rPr>
        <w:t xml:space="preserve"> </w:t>
      </w:r>
      <w:r w:rsidRPr="00D50291">
        <w:rPr>
          <w:rFonts w:ascii="Arial" w:hAnsi="Arial" w:cs="Arial"/>
          <w:sz w:val="24"/>
          <w:szCs w:val="24"/>
        </w:rPr>
        <w:t>Hotels can also improve personalisation. This must be done carefully</w:t>
      </w:r>
      <w:r w:rsidR="00C80C9D">
        <w:rPr>
          <w:rFonts w:ascii="Arial" w:hAnsi="Arial" w:cs="Arial"/>
          <w:sz w:val="24"/>
          <w:szCs w:val="24"/>
        </w:rPr>
        <w:t>,</w:t>
      </w:r>
      <w:r w:rsidR="004C1FEE">
        <w:rPr>
          <w:rFonts w:ascii="Arial" w:hAnsi="Arial" w:cs="Arial"/>
          <w:sz w:val="24"/>
          <w:szCs w:val="24"/>
        </w:rPr>
        <w:t xml:space="preserve"> because data</w:t>
      </w:r>
      <w:r w:rsidRPr="00D50291">
        <w:rPr>
          <w:rFonts w:ascii="Arial" w:hAnsi="Arial" w:cs="Arial"/>
          <w:sz w:val="24"/>
          <w:szCs w:val="24"/>
        </w:rPr>
        <w:t xml:space="preserve"> use must be</w:t>
      </w:r>
      <w:r w:rsidR="004C1FEE">
        <w:rPr>
          <w:rFonts w:ascii="Arial" w:hAnsi="Arial" w:cs="Arial"/>
          <w:sz w:val="24"/>
          <w:szCs w:val="24"/>
        </w:rPr>
        <w:t xml:space="preserve"> transparent</w:t>
      </w:r>
      <w:r w:rsidRPr="00D50291">
        <w:rPr>
          <w:rFonts w:ascii="Arial" w:hAnsi="Arial" w:cs="Arial"/>
          <w:sz w:val="24"/>
          <w:szCs w:val="24"/>
        </w:rPr>
        <w:t xml:space="preserve">. If handled responsibly, AI-supported systems can help hotels </w:t>
      </w:r>
      <w:r w:rsidR="00BF4934">
        <w:rPr>
          <w:rFonts w:ascii="Arial" w:hAnsi="Arial" w:cs="Arial"/>
          <w:sz w:val="24"/>
          <w:szCs w:val="24"/>
        </w:rPr>
        <w:t>with</w:t>
      </w:r>
      <w:r w:rsidRPr="00D50291">
        <w:rPr>
          <w:rFonts w:ascii="Arial" w:hAnsi="Arial" w:cs="Arial"/>
          <w:sz w:val="24"/>
          <w:szCs w:val="24"/>
        </w:rPr>
        <w:t xml:space="preserve"> communication and services in ways that improve relevance without removing the human option from important </w:t>
      </w:r>
      <w:r w:rsidR="00BF4934">
        <w:rPr>
          <w:rFonts w:ascii="Arial" w:hAnsi="Arial" w:cs="Arial"/>
          <w:sz w:val="24"/>
          <w:szCs w:val="24"/>
        </w:rPr>
        <w:t>contact points</w:t>
      </w:r>
      <w:r w:rsidRPr="00D50291">
        <w:rPr>
          <w:rFonts w:ascii="Arial" w:hAnsi="Arial" w:cs="Arial"/>
          <w:sz w:val="24"/>
          <w:szCs w:val="24"/>
        </w:rPr>
        <w:t xml:space="preserve"> (</w:t>
      </w:r>
      <w:r w:rsidR="00E97A14" w:rsidRPr="00E97A14">
        <w:rPr>
          <w:rFonts w:ascii="Arial" w:hAnsi="Arial" w:cs="Arial"/>
          <w:sz w:val="24"/>
          <w:szCs w:val="24"/>
        </w:rPr>
        <w:t>Mandić</w:t>
      </w:r>
      <w:r w:rsidR="00E97A14">
        <w:rPr>
          <w:rFonts w:ascii="Arial" w:hAnsi="Arial" w:cs="Arial"/>
          <w:sz w:val="24"/>
          <w:szCs w:val="24"/>
        </w:rPr>
        <w:t xml:space="preserve">, Panić &amp; </w:t>
      </w:r>
      <w:proofErr w:type="spellStart"/>
      <w:r w:rsidR="00E97A14">
        <w:rPr>
          <w:rFonts w:ascii="Arial" w:hAnsi="Arial" w:cs="Arial"/>
          <w:sz w:val="24"/>
          <w:szCs w:val="24"/>
        </w:rPr>
        <w:t>Šain</w:t>
      </w:r>
      <w:proofErr w:type="spellEnd"/>
      <w:r w:rsidR="00322417">
        <w:rPr>
          <w:rFonts w:ascii="Arial" w:hAnsi="Arial" w:cs="Arial"/>
          <w:sz w:val="24"/>
          <w:szCs w:val="24"/>
        </w:rPr>
        <w:t>, 2023</w:t>
      </w:r>
      <w:r w:rsidRPr="00D50291">
        <w:rPr>
          <w:rFonts w:ascii="Arial" w:hAnsi="Arial" w:cs="Arial"/>
          <w:sz w:val="24"/>
          <w:szCs w:val="24"/>
        </w:rPr>
        <w:t>).</w:t>
      </w:r>
    </w:p>
    <w:p w14:paraId="2251646E" w14:textId="77777777" w:rsidR="009A66A4" w:rsidRPr="00D50291" w:rsidRDefault="009A66A4" w:rsidP="00D50291">
      <w:pPr>
        <w:spacing w:after="0"/>
        <w:rPr>
          <w:rFonts w:ascii="Arial" w:hAnsi="Arial" w:cs="Arial"/>
          <w:sz w:val="24"/>
          <w:szCs w:val="24"/>
        </w:rPr>
      </w:pPr>
      <w:r w:rsidRPr="00322417">
        <w:rPr>
          <w:rFonts w:ascii="Arial" w:hAnsi="Arial" w:cs="Arial"/>
          <w:b/>
          <w:bCs/>
          <w:sz w:val="24"/>
          <w:szCs w:val="24"/>
        </w:rPr>
        <w:t>Threats</w:t>
      </w:r>
    </w:p>
    <w:p w14:paraId="71612F58" w14:textId="01E34569" w:rsidR="009A66A4" w:rsidRPr="00D50291" w:rsidRDefault="009A66A4" w:rsidP="00D50291">
      <w:pPr>
        <w:spacing w:after="0"/>
        <w:rPr>
          <w:rFonts w:ascii="Arial" w:hAnsi="Arial" w:cs="Arial"/>
          <w:sz w:val="24"/>
          <w:szCs w:val="24"/>
        </w:rPr>
      </w:pPr>
      <w:r w:rsidRPr="00D50291">
        <w:rPr>
          <w:rFonts w:ascii="Arial" w:hAnsi="Arial" w:cs="Arial"/>
          <w:sz w:val="24"/>
          <w:szCs w:val="24"/>
        </w:rPr>
        <w:t>One threat is loss</w:t>
      </w:r>
      <w:r w:rsidR="00EC7FF0">
        <w:rPr>
          <w:rFonts w:ascii="Arial" w:hAnsi="Arial" w:cs="Arial"/>
          <w:sz w:val="24"/>
          <w:szCs w:val="24"/>
        </w:rPr>
        <w:t xml:space="preserve"> of trust</w:t>
      </w:r>
      <w:r w:rsidRPr="00D50291">
        <w:rPr>
          <w:rFonts w:ascii="Arial" w:hAnsi="Arial" w:cs="Arial"/>
          <w:sz w:val="24"/>
          <w:szCs w:val="24"/>
        </w:rPr>
        <w:t xml:space="preserve">. Even when a system works technically, the </w:t>
      </w:r>
      <w:r w:rsidR="001A665F">
        <w:rPr>
          <w:rFonts w:ascii="Arial" w:hAnsi="Arial" w:cs="Arial"/>
          <w:sz w:val="24"/>
          <w:szCs w:val="24"/>
        </w:rPr>
        <w:t>implementation</w:t>
      </w:r>
      <w:r w:rsidRPr="00D50291">
        <w:rPr>
          <w:rFonts w:ascii="Arial" w:hAnsi="Arial" w:cs="Arial"/>
          <w:sz w:val="24"/>
          <w:szCs w:val="24"/>
        </w:rPr>
        <w:t xml:space="preserve"> can fail</w:t>
      </w:r>
      <w:r w:rsidR="001A665F">
        <w:rPr>
          <w:rFonts w:ascii="Arial" w:hAnsi="Arial" w:cs="Arial"/>
          <w:sz w:val="24"/>
          <w:szCs w:val="24"/>
        </w:rPr>
        <w:t>, because trained s</w:t>
      </w:r>
      <w:r w:rsidR="001A665F" w:rsidRPr="00D50291">
        <w:rPr>
          <w:rFonts w:ascii="Arial" w:hAnsi="Arial" w:cs="Arial"/>
          <w:sz w:val="24"/>
          <w:szCs w:val="24"/>
        </w:rPr>
        <w:t xml:space="preserve">taff may feel replaced. </w:t>
      </w:r>
      <w:r w:rsidR="00EE1072">
        <w:rPr>
          <w:rFonts w:ascii="Arial" w:hAnsi="Arial" w:cs="Arial"/>
          <w:sz w:val="24"/>
          <w:szCs w:val="24"/>
        </w:rPr>
        <w:t>S</w:t>
      </w:r>
      <w:r w:rsidRPr="00D50291">
        <w:rPr>
          <w:rFonts w:ascii="Arial" w:hAnsi="Arial" w:cs="Arial"/>
          <w:sz w:val="24"/>
          <w:szCs w:val="24"/>
        </w:rPr>
        <w:t>ocially</w:t>
      </w:r>
      <w:r w:rsidR="00EE1072">
        <w:rPr>
          <w:rFonts w:ascii="Arial" w:hAnsi="Arial" w:cs="Arial"/>
          <w:sz w:val="24"/>
          <w:szCs w:val="24"/>
        </w:rPr>
        <w:t>,</w:t>
      </w:r>
      <w:r w:rsidRPr="00D50291">
        <w:rPr>
          <w:rFonts w:ascii="Arial" w:hAnsi="Arial" w:cs="Arial"/>
          <w:sz w:val="24"/>
          <w:szCs w:val="24"/>
        </w:rPr>
        <w:t xml:space="preserve"> if the hotel presents AI mainly as labour reduction rather than as support for better service and better staff performance</w:t>
      </w:r>
      <w:r w:rsidR="001A665F">
        <w:rPr>
          <w:rFonts w:ascii="Arial" w:hAnsi="Arial" w:cs="Arial"/>
          <w:sz w:val="24"/>
          <w:szCs w:val="24"/>
        </w:rPr>
        <w:t xml:space="preserve">. </w:t>
      </w:r>
      <w:r w:rsidR="001B46EE">
        <w:rPr>
          <w:rFonts w:ascii="Arial" w:hAnsi="Arial" w:cs="Arial"/>
          <w:sz w:val="24"/>
          <w:szCs w:val="24"/>
        </w:rPr>
        <w:t>This way, even g</w:t>
      </w:r>
      <w:r w:rsidR="001B46EE" w:rsidRPr="00D50291">
        <w:rPr>
          <w:rFonts w:ascii="Arial" w:hAnsi="Arial" w:cs="Arial"/>
          <w:sz w:val="24"/>
          <w:szCs w:val="24"/>
        </w:rPr>
        <w:t>uests may feel displaced.</w:t>
      </w:r>
      <w:r w:rsidR="001B46EE">
        <w:rPr>
          <w:rFonts w:ascii="Arial" w:hAnsi="Arial" w:cs="Arial"/>
          <w:sz w:val="24"/>
          <w:szCs w:val="24"/>
        </w:rPr>
        <w:t xml:space="preserve"> Also, d</w:t>
      </w:r>
      <w:r w:rsidRPr="00D50291">
        <w:rPr>
          <w:rFonts w:ascii="Arial" w:hAnsi="Arial" w:cs="Arial"/>
          <w:sz w:val="24"/>
          <w:szCs w:val="24"/>
        </w:rPr>
        <w:t xml:space="preserve">ata and privacy risks are serious. AI uses data. </w:t>
      </w:r>
      <w:r w:rsidR="001B46EE">
        <w:rPr>
          <w:rFonts w:ascii="Arial" w:hAnsi="Arial" w:cs="Arial"/>
          <w:sz w:val="24"/>
          <w:szCs w:val="24"/>
        </w:rPr>
        <w:t>And because h</w:t>
      </w:r>
      <w:r w:rsidRPr="00D50291">
        <w:rPr>
          <w:rFonts w:ascii="Arial" w:hAnsi="Arial" w:cs="Arial"/>
          <w:sz w:val="24"/>
          <w:szCs w:val="24"/>
        </w:rPr>
        <w:t>otels hold sensitive information</w:t>
      </w:r>
      <w:r w:rsidR="001B46EE">
        <w:rPr>
          <w:rFonts w:ascii="Arial" w:hAnsi="Arial" w:cs="Arial"/>
          <w:sz w:val="24"/>
          <w:szCs w:val="24"/>
        </w:rPr>
        <w:t>,</w:t>
      </w:r>
      <w:r w:rsidRPr="00D50291">
        <w:rPr>
          <w:rFonts w:ascii="Arial" w:hAnsi="Arial" w:cs="Arial"/>
          <w:sz w:val="24"/>
          <w:szCs w:val="24"/>
        </w:rPr>
        <w:t xml:space="preserve"> </w:t>
      </w:r>
      <w:r w:rsidR="001B46EE">
        <w:rPr>
          <w:rFonts w:ascii="Arial" w:hAnsi="Arial" w:cs="Arial"/>
          <w:sz w:val="24"/>
          <w:szCs w:val="24"/>
        </w:rPr>
        <w:t>i</w:t>
      </w:r>
      <w:r w:rsidRPr="00D50291">
        <w:rPr>
          <w:rFonts w:ascii="Arial" w:hAnsi="Arial" w:cs="Arial"/>
          <w:sz w:val="24"/>
          <w:szCs w:val="24"/>
        </w:rPr>
        <w:t>f data practices are unclear, if security is weak, or if automated decisions appear unfair</w:t>
      </w:r>
      <w:r w:rsidR="003C71EB">
        <w:rPr>
          <w:rFonts w:ascii="Arial" w:hAnsi="Arial" w:cs="Arial"/>
          <w:sz w:val="24"/>
          <w:szCs w:val="24"/>
        </w:rPr>
        <w:t xml:space="preserve"> or non-transparent</w:t>
      </w:r>
      <w:r w:rsidRPr="00D50291">
        <w:rPr>
          <w:rFonts w:ascii="Arial" w:hAnsi="Arial" w:cs="Arial"/>
          <w:sz w:val="24"/>
          <w:szCs w:val="24"/>
        </w:rPr>
        <w:t xml:space="preserve">, hotels may face reputational damage, and </w:t>
      </w:r>
      <w:r w:rsidR="003C71EB">
        <w:rPr>
          <w:rFonts w:ascii="Arial" w:hAnsi="Arial" w:cs="Arial"/>
          <w:sz w:val="24"/>
          <w:szCs w:val="24"/>
        </w:rPr>
        <w:t xml:space="preserve">even </w:t>
      </w:r>
      <w:r w:rsidRPr="00D50291">
        <w:rPr>
          <w:rFonts w:ascii="Arial" w:hAnsi="Arial" w:cs="Arial"/>
          <w:sz w:val="24"/>
          <w:szCs w:val="24"/>
        </w:rPr>
        <w:t>legal pressure (</w:t>
      </w:r>
      <w:r w:rsidR="00213AC0" w:rsidRPr="00213AC0">
        <w:rPr>
          <w:rFonts w:ascii="Arial" w:hAnsi="Arial" w:cs="Arial"/>
          <w:sz w:val="24"/>
          <w:szCs w:val="24"/>
        </w:rPr>
        <w:t>Golbin</w:t>
      </w:r>
      <w:r w:rsidR="00213AC0">
        <w:rPr>
          <w:rFonts w:ascii="Arial" w:hAnsi="Arial" w:cs="Arial"/>
          <w:sz w:val="24"/>
          <w:szCs w:val="24"/>
        </w:rPr>
        <w:t xml:space="preserve"> et al, 2020; </w:t>
      </w:r>
      <w:r w:rsidR="00C907FB" w:rsidRPr="00C907FB">
        <w:rPr>
          <w:rFonts w:ascii="Arial" w:hAnsi="Arial" w:cs="Arial"/>
          <w:sz w:val="24"/>
          <w:szCs w:val="24"/>
        </w:rPr>
        <w:t>Gautam</w:t>
      </w:r>
      <w:r w:rsidR="00905B71">
        <w:rPr>
          <w:rFonts w:ascii="Arial" w:hAnsi="Arial" w:cs="Arial"/>
          <w:sz w:val="24"/>
          <w:szCs w:val="24"/>
        </w:rPr>
        <w:t xml:space="preserve"> &amp; </w:t>
      </w:r>
      <w:r w:rsidR="00905B71" w:rsidRPr="00905B71">
        <w:rPr>
          <w:rFonts w:ascii="Arial" w:hAnsi="Arial" w:cs="Arial"/>
          <w:sz w:val="24"/>
          <w:szCs w:val="24"/>
        </w:rPr>
        <w:t>Singh</w:t>
      </w:r>
      <w:r w:rsidR="00905B71">
        <w:rPr>
          <w:rFonts w:ascii="Arial" w:hAnsi="Arial" w:cs="Arial"/>
          <w:sz w:val="24"/>
          <w:szCs w:val="24"/>
        </w:rPr>
        <w:t>, 2025</w:t>
      </w:r>
      <w:r w:rsidRPr="00D50291">
        <w:rPr>
          <w:rFonts w:ascii="Arial" w:hAnsi="Arial" w:cs="Arial"/>
          <w:sz w:val="24"/>
          <w:szCs w:val="24"/>
        </w:rPr>
        <w:t>).</w:t>
      </w:r>
    </w:p>
    <w:p w14:paraId="2B33B21E" w14:textId="25B9D44F" w:rsidR="009A66A4" w:rsidRPr="00D50291" w:rsidRDefault="009A66A4" w:rsidP="00D50291">
      <w:pPr>
        <w:spacing w:after="0"/>
        <w:rPr>
          <w:rFonts w:ascii="Arial" w:hAnsi="Arial" w:cs="Arial"/>
          <w:sz w:val="24"/>
          <w:szCs w:val="24"/>
        </w:rPr>
      </w:pPr>
      <w:r w:rsidRPr="00D50291">
        <w:rPr>
          <w:rFonts w:ascii="Arial" w:hAnsi="Arial" w:cs="Arial"/>
          <w:sz w:val="24"/>
          <w:szCs w:val="24"/>
        </w:rPr>
        <w:t xml:space="preserve">There is also a brand risk. Not all brands </w:t>
      </w:r>
      <w:r w:rsidR="00460E9A">
        <w:rPr>
          <w:rFonts w:ascii="Arial" w:hAnsi="Arial" w:cs="Arial"/>
          <w:sz w:val="24"/>
          <w:szCs w:val="24"/>
        </w:rPr>
        <w:t xml:space="preserve">can expose to </w:t>
      </w:r>
      <w:r w:rsidRPr="00D50291">
        <w:rPr>
          <w:rFonts w:ascii="Arial" w:hAnsi="Arial" w:cs="Arial"/>
          <w:sz w:val="24"/>
          <w:szCs w:val="24"/>
        </w:rPr>
        <w:t>automation</w:t>
      </w:r>
      <w:r w:rsidR="00460E9A">
        <w:rPr>
          <w:rFonts w:ascii="Arial" w:hAnsi="Arial" w:cs="Arial"/>
          <w:sz w:val="24"/>
          <w:szCs w:val="24"/>
        </w:rPr>
        <w:t xml:space="preserve"> in the same way</w:t>
      </w:r>
      <w:r w:rsidRPr="00D50291">
        <w:rPr>
          <w:rFonts w:ascii="Arial" w:hAnsi="Arial" w:cs="Arial"/>
          <w:sz w:val="24"/>
          <w:szCs w:val="24"/>
        </w:rPr>
        <w:t>. Some guests expect warmth</w:t>
      </w:r>
      <w:r w:rsidR="00C917D0">
        <w:rPr>
          <w:rFonts w:ascii="Arial" w:hAnsi="Arial" w:cs="Arial"/>
          <w:sz w:val="24"/>
          <w:szCs w:val="24"/>
        </w:rPr>
        <w:t>, others</w:t>
      </w:r>
      <w:r w:rsidRPr="00D50291">
        <w:rPr>
          <w:rFonts w:ascii="Arial" w:hAnsi="Arial" w:cs="Arial"/>
          <w:sz w:val="24"/>
          <w:szCs w:val="24"/>
        </w:rPr>
        <w:t xml:space="preserve"> efficiency. A hotel that copies another brand’s AI model without considering its own service identity may create a mismatch that weakens the guest experience instead of improving it</w:t>
      </w:r>
      <w:r w:rsidR="00C917D0">
        <w:rPr>
          <w:rFonts w:ascii="Arial" w:hAnsi="Arial" w:cs="Arial"/>
          <w:sz w:val="24"/>
          <w:szCs w:val="24"/>
        </w:rPr>
        <w:t>. This</w:t>
      </w:r>
      <w:r w:rsidRPr="00D50291">
        <w:rPr>
          <w:rFonts w:ascii="Arial" w:hAnsi="Arial" w:cs="Arial"/>
          <w:sz w:val="24"/>
          <w:szCs w:val="24"/>
        </w:rPr>
        <w:t xml:space="preserve"> threat</w:t>
      </w:r>
      <w:r w:rsidR="00C917D0">
        <w:rPr>
          <w:rFonts w:ascii="Arial" w:hAnsi="Arial" w:cs="Arial"/>
          <w:sz w:val="24"/>
          <w:szCs w:val="24"/>
        </w:rPr>
        <w:t xml:space="preserve"> couples with the threat of</w:t>
      </w:r>
      <w:r w:rsidRPr="00D50291">
        <w:rPr>
          <w:rFonts w:ascii="Arial" w:hAnsi="Arial" w:cs="Arial"/>
          <w:sz w:val="24"/>
          <w:szCs w:val="24"/>
        </w:rPr>
        <w:t xml:space="preserve"> over-adoption. Tech can look impressive. Managers can overcommit. If a hotel introduces too many systems too quickly, staff burden can increase</w:t>
      </w:r>
      <w:r w:rsidR="00C917D0">
        <w:rPr>
          <w:rFonts w:ascii="Arial" w:hAnsi="Arial" w:cs="Arial"/>
          <w:sz w:val="24"/>
          <w:szCs w:val="24"/>
        </w:rPr>
        <w:t xml:space="preserve"> and</w:t>
      </w:r>
      <w:r w:rsidRPr="00D50291">
        <w:rPr>
          <w:rFonts w:ascii="Arial" w:hAnsi="Arial" w:cs="Arial"/>
          <w:sz w:val="24"/>
          <w:szCs w:val="24"/>
        </w:rPr>
        <w:t xml:space="preserve"> processes can become fragmented</w:t>
      </w:r>
      <w:r w:rsidR="00C917D0">
        <w:rPr>
          <w:rFonts w:ascii="Arial" w:hAnsi="Arial" w:cs="Arial"/>
          <w:sz w:val="24"/>
          <w:szCs w:val="24"/>
        </w:rPr>
        <w:t>.</w:t>
      </w:r>
      <w:r w:rsidRPr="00D50291">
        <w:rPr>
          <w:rFonts w:ascii="Arial" w:hAnsi="Arial" w:cs="Arial"/>
          <w:sz w:val="24"/>
          <w:szCs w:val="24"/>
        </w:rPr>
        <w:t xml:space="preserve"> </w:t>
      </w:r>
      <w:r w:rsidR="00C917D0">
        <w:rPr>
          <w:rFonts w:ascii="Arial" w:hAnsi="Arial" w:cs="Arial"/>
          <w:sz w:val="24"/>
          <w:szCs w:val="24"/>
        </w:rPr>
        <w:t xml:space="preserve">This way, the </w:t>
      </w:r>
      <w:r w:rsidRPr="00D50291">
        <w:rPr>
          <w:rFonts w:ascii="Arial" w:hAnsi="Arial" w:cs="Arial"/>
          <w:sz w:val="24"/>
          <w:szCs w:val="24"/>
        </w:rPr>
        <w:t>hotel may end up with more complexity rather than less (</w:t>
      </w:r>
      <w:r w:rsidR="00CD5E45" w:rsidRPr="00CD5E45">
        <w:rPr>
          <w:rFonts w:ascii="Arial" w:hAnsi="Arial" w:cs="Arial"/>
          <w:sz w:val="24"/>
          <w:szCs w:val="24"/>
        </w:rPr>
        <w:t>Jung</w:t>
      </w:r>
      <w:r w:rsidR="00CD5E45">
        <w:rPr>
          <w:rFonts w:ascii="Arial" w:hAnsi="Arial" w:cs="Arial"/>
          <w:sz w:val="24"/>
          <w:szCs w:val="24"/>
        </w:rPr>
        <w:t xml:space="preserve">, </w:t>
      </w:r>
      <w:r w:rsidR="001B4F00" w:rsidRPr="001B4F00">
        <w:rPr>
          <w:rFonts w:ascii="Arial" w:hAnsi="Arial" w:cs="Arial"/>
          <w:sz w:val="24"/>
          <w:szCs w:val="24"/>
        </w:rPr>
        <w:t>Yoon</w:t>
      </w:r>
      <w:r w:rsidR="001B4F00">
        <w:rPr>
          <w:rFonts w:ascii="Arial" w:hAnsi="Arial" w:cs="Arial"/>
          <w:sz w:val="24"/>
          <w:szCs w:val="24"/>
        </w:rPr>
        <w:t xml:space="preserve"> &amp; </w:t>
      </w:r>
      <w:r w:rsidR="001B4F00" w:rsidRPr="001B4F00">
        <w:rPr>
          <w:rFonts w:ascii="Arial" w:hAnsi="Arial" w:cs="Arial"/>
          <w:sz w:val="24"/>
          <w:szCs w:val="24"/>
        </w:rPr>
        <w:t>Cho</w:t>
      </w:r>
      <w:r w:rsidR="001B4F00">
        <w:rPr>
          <w:rFonts w:ascii="Arial" w:hAnsi="Arial" w:cs="Arial"/>
          <w:sz w:val="24"/>
          <w:szCs w:val="24"/>
        </w:rPr>
        <w:t>, 2025</w:t>
      </w:r>
      <w:r w:rsidRPr="00D50291">
        <w:rPr>
          <w:rFonts w:ascii="Arial" w:hAnsi="Arial" w:cs="Arial"/>
          <w:sz w:val="24"/>
          <w:szCs w:val="24"/>
        </w:rPr>
        <w:t>).</w:t>
      </w:r>
    </w:p>
    <w:p w14:paraId="7022CCDF" w14:textId="77777777" w:rsidR="001B4F00" w:rsidRDefault="001B4F00" w:rsidP="00D50291">
      <w:pPr>
        <w:spacing w:after="0"/>
        <w:rPr>
          <w:rFonts w:ascii="Arial" w:hAnsi="Arial" w:cs="Arial"/>
          <w:b/>
          <w:bCs/>
          <w:sz w:val="24"/>
          <w:szCs w:val="24"/>
        </w:rPr>
      </w:pPr>
    </w:p>
    <w:p w14:paraId="7944EF2E" w14:textId="5FAC4D6A" w:rsidR="009A66A4" w:rsidRPr="001B4F00" w:rsidRDefault="009A66A4" w:rsidP="00D50291">
      <w:pPr>
        <w:spacing w:after="0"/>
        <w:rPr>
          <w:rFonts w:ascii="Arial" w:hAnsi="Arial" w:cs="Arial"/>
          <w:b/>
          <w:bCs/>
          <w:sz w:val="24"/>
          <w:szCs w:val="24"/>
        </w:rPr>
      </w:pPr>
      <w:r w:rsidRPr="001B4F00">
        <w:rPr>
          <w:rFonts w:ascii="Arial" w:hAnsi="Arial" w:cs="Arial"/>
          <w:b/>
          <w:bCs/>
          <w:sz w:val="24"/>
          <w:szCs w:val="24"/>
        </w:rPr>
        <w:t>Case discussion and interpretation</w:t>
      </w:r>
    </w:p>
    <w:p w14:paraId="4E4246E1" w14:textId="0F028B31" w:rsidR="009A66A4" w:rsidRPr="00D50291" w:rsidRDefault="009A66A4" w:rsidP="00D50291">
      <w:pPr>
        <w:spacing w:after="0"/>
        <w:rPr>
          <w:rFonts w:ascii="Arial" w:hAnsi="Arial" w:cs="Arial"/>
          <w:sz w:val="24"/>
          <w:szCs w:val="24"/>
        </w:rPr>
      </w:pPr>
      <w:r w:rsidRPr="00D50291">
        <w:rPr>
          <w:rFonts w:ascii="Arial" w:hAnsi="Arial" w:cs="Arial"/>
          <w:sz w:val="24"/>
          <w:szCs w:val="24"/>
        </w:rPr>
        <w:t>Hilton’s Connie is still discussed</w:t>
      </w:r>
      <w:r w:rsidR="001B4F00">
        <w:rPr>
          <w:rFonts w:ascii="Arial" w:hAnsi="Arial" w:cs="Arial"/>
          <w:sz w:val="24"/>
          <w:szCs w:val="24"/>
        </w:rPr>
        <w:t>,</w:t>
      </w:r>
      <w:r w:rsidR="00302DB7">
        <w:rPr>
          <w:rFonts w:ascii="Arial" w:hAnsi="Arial" w:cs="Arial"/>
          <w:sz w:val="24"/>
          <w:szCs w:val="24"/>
        </w:rPr>
        <w:t xml:space="preserve"> and</w:t>
      </w:r>
      <w:r w:rsidR="001B4F00">
        <w:rPr>
          <w:rFonts w:ascii="Arial" w:hAnsi="Arial" w:cs="Arial"/>
          <w:sz w:val="24"/>
          <w:szCs w:val="24"/>
        </w:rPr>
        <w:t xml:space="preserve"> even though i</w:t>
      </w:r>
      <w:r w:rsidRPr="00D50291">
        <w:rPr>
          <w:rFonts w:ascii="Arial" w:hAnsi="Arial" w:cs="Arial"/>
          <w:sz w:val="24"/>
          <w:szCs w:val="24"/>
        </w:rPr>
        <w:t>t is an older example</w:t>
      </w:r>
      <w:r w:rsidR="00302DB7">
        <w:rPr>
          <w:rFonts w:ascii="Arial" w:hAnsi="Arial" w:cs="Arial"/>
          <w:sz w:val="24"/>
          <w:szCs w:val="24"/>
        </w:rPr>
        <w:t>, i</w:t>
      </w:r>
      <w:r w:rsidRPr="00D50291">
        <w:rPr>
          <w:rFonts w:ascii="Arial" w:hAnsi="Arial" w:cs="Arial"/>
          <w:sz w:val="24"/>
          <w:szCs w:val="24"/>
        </w:rPr>
        <w:t xml:space="preserve">t still matters. The key value of this case is not that it represents </w:t>
      </w:r>
      <w:r w:rsidR="00C73E3B">
        <w:rPr>
          <w:rFonts w:ascii="Arial" w:hAnsi="Arial" w:cs="Arial"/>
          <w:sz w:val="24"/>
          <w:szCs w:val="24"/>
        </w:rPr>
        <w:t xml:space="preserve">the </w:t>
      </w:r>
      <w:r w:rsidRPr="00D50291">
        <w:rPr>
          <w:rFonts w:ascii="Arial" w:hAnsi="Arial" w:cs="Arial"/>
          <w:sz w:val="24"/>
          <w:szCs w:val="24"/>
        </w:rPr>
        <w:t>current practice, but that it shows an early public model of AI positioned as staff support rather than staff replacement</w:t>
      </w:r>
      <w:r w:rsidR="00C73E3B">
        <w:rPr>
          <w:rFonts w:ascii="Arial" w:hAnsi="Arial" w:cs="Arial"/>
          <w:sz w:val="24"/>
          <w:szCs w:val="24"/>
        </w:rPr>
        <w:t>.</w:t>
      </w:r>
      <w:r w:rsidRPr="00D50291">
        <w:rPr>
          <w:rFonts w:ascii="Arial" w:hAnsi="Arial" w:cs="Arial"/>
          <w:sz w:val="24"/>
          <w:szCs w:val="24"/>
        </w:rPr>
        <w:t xml:space="preserve"> That positioning is important. It manages expectations</w:t>
      </w:r>
      <w:r w:rsidR="00C73E3B">
        <w:rPr>
          <w:rFonts w:ascii="Arial" w:hAnsi="Arial" w:cs="Arial"/>
          <w:sz w:val="24"/>
          <w:szCs w:val="24"/>
        </w:rPr>
        <w:t xml:space="preserve"> and i</w:t>
      </w:r>
      <w:r w:rsidRPr="00D50291">
        <w:rPr>
          <w:rFonts w:ascii="Arial" w:hAnsi="Arial" w:cs="Arial"/>
          <w:sz w:val="24"/>
          <w:szCs w:val="24"/>
        </w:rPr>
        <w:t>t reduces resistance. Hotels often succeed more when AI is introduced as a support layer</w:t>
      </w:r>
      <w:r w:rsidR="00C73E3B">
        <w:rPr>
          <w:rFonts w:ascii="Arial" w:hAnsi="Arial" w:cs="Arial"/>
          <w:sz w:val="24"/>
          <w:szCs w:val="24"/>
        </w:rPr>
        <w:t>. B</w:t>
      </w:r>
      <w:r w:rsidRPr="00D50291">
        <w:rPr>
          <w:rFonts w:ascii="Arial" w:hAnsi="Arial" w:cs="Arial"/>
          <w:sz w:val="24"/>
          <w:szCs w:val="24"/>
        </w:rPr>
        <w:t>ecause guests and staff are less likely to interpret the technology as a direct removal of human service from the experience</w:t>
      </w:r>
      <w:r w:rsidR="00C73E3B">
        <w:rPr>
          <w:rFonts w:ascii="Arial" w:hAnsi="Arial" w:cs="Arial"/>
          <w:sz w:val="24"/>
          <w:szCs w:val="24"/>
        </w:rPr>
        <w:t>, the adoption is welcome</w:t>
      </w:r>
      <w:r w:rsidRPr="00D50291">
        <w:rPr>
          <w:rFonts w:ascii="Arial" w:hAnsi="Arial" w:cs="Arial"/>
          <w:sz w:val="24"/>
          <w:szCs w:val="24"/>
        </w:rPr>
        <w:t xml:space="preserve"> (</w:t>
      </w:r>
      <w:r w:rsidR="00881F0D" w:rsidRPr="00881F0D">
        <w:rPr>
          <w:rFonts w:ascii="Arial" w:hAnsi="Arial" w:cs="Arial"/>
          <w:sz w:val="24"/>
          <w:szCs w:val="24"/>
        </w:rPr>
        <w:t>Prentice</w:t>
      </w:r>
      <w:r w:rsidR="00881F0D">
        <w:rPr>
          <w:rFonts w:ascii="Arial" w:hAnsi="Arial" w:cs="Arial"/>
          <w:sz w:val="24"/>
          <w:szCs w:val="24"/>
        </w:rPr>
        <w:t xml:space="preserve">, </w:t>
      </w:r>
      <w:r w:rsidR="00881F0D" w:rsidRPr="00881F0D">
        <w:rPr>
          <w:rFonts w:ascii="Arial" w:hAnsi="Arial" w:cs="Arial"/>
          <w:sz w:val="24"/>
          <w:szCs w:val="24"/>
        </w:rPr>
        <w:t>Lopes</w:t>
      </w:r>
      <w:r w:rsidR="00881F0D">
        <w:rPr>
          <w:rFonts w:ascii="Arial" w:hAnsi="Arial" w:cs="Arial"/>
          <w:sz w:val="24"/>
          <w:szCs w:val="24"/>
        </w:rPr>
        <w:t xml:space="preserve"> &amp; </w:t>
      </w:r>
      <w:r w:rsidR="00881F0D" w:rsidRPr="00881F0D">
        <w:rPr>
          <w:rFonts w:ascii="Arial" w:hAnsi="Arial" w:cs="Arial"/>
          <w:sz w:val="24"/>
          <w:szCs w:val="24"/>
        </w:rPr>
        <w:t>Wang</w:t>
      </w:r>
      <w:r w:rsidR="00881F0D">
        <w:rPr>
          <w:rFonts w:ascii="Arial" w:hAnsi="Arial" w:cs="Arial"/>
          <w:sz w:val="24"/>
          <w:szCs w:val="24"/>
        </w:rPr>
        <w:t>, 2020</w:t>
      </w:r>
      <w:r w:rsidRPr="00D50291">
        <w:rPr>
          <w:rFonts w:ascii="Arial" w:hAnsi="Arial" w:cs="Arial"/>
          <w:sz w:val="24"/>
          <w:szCs w:val="24"/>
        </w:rPr>
        <w:t>).</w:t>
      </w:r>
    </w:p>
    <w:p w14:paraId="00306C96" w14:textId="46633720" w:rsidR="009A66A4" w:rsidRPr="00D50291" w:rsidRDefault="009A66A4" w:rsidP="00D50291">
      <w:pPr>
        <w:spacing w:after="0"/>
        <w:rPr>
          <w:rFonts w:ascii="Arial" w:hAnsi="Arial" w:cs="Arial"/>
          <w:sz w:val="24"/>
          <w:szCs w:val="24"/>
        </w:rPr>
      </w:pPr>
      <w:r w:rsidRPr="00D50291">
        <w:rPr>
          <w:rFonts w:ascii="Arial" w:hAnsi="Arial" w:cs="Arial"/>
          <w:sz w:val="24"/>
          <w:szCs w:val="24"/>
        </w:rPr>
        <w:t>Other tech-forward hotel models show a different path. They use more automation</w:t>
      </w:r>
      <w:r w:rsidR="00881F0D">
        <w:rPr>
          <w:rFonts w:ascii="Arial" w:hAnsi="Arial" w:cs="Arial"/>
          <w:sz w:val="24"/>
          <w:szCs w:val="24"/>
        </w:rPr>
        <w:t xml:space="preserve"> and</w:t>
      </w:r>
      <w:r w:rsidRPr="00D50291">
        <w:rPr>
          <w:rFonts w:ascii="Arial" w:hAnsi="Arial" w:cs="Arial"/>
          <w:sz w:val="24"/>
          <w:szCs w:val="24"/>
        </w:rPr>
        <w:t xml:space="preserve"> redesign flow more heavily. These cases can improve speed and consistency in transactional stages</w:t>
      </w:r>
      <w:r w:rsidR="00881F0D">
        <w:rPr>
          <w:rFonts w:ascii="Arial" w:hAnsi="Arial" w:cs="Arial"/>
          <w:sz w:val="24"/>
          <w:szCs w:val="24"/>
        </w:rPr>
        <w:t>.</w:t>
      </w:r>
      <w:r w:rsidRPr="00D50291">
        <w:rPr>
          <w:rFonts w:ascii="Arial" w:hAnsi="Arial" w:cs="Arial"/>
          <w:sz w:val="24"/>
          <w:szCs w:val="24"/>
        </w:rPr>
        <w:t xml:space="preserve"> </w:t>
      </w:r>
      <w:r w:rsidR="00881F0D">
        <w:rPr>
          <w:rFonts w:ascii="Arial" w:hAnsi="Arial" w:cs="Arial"/>
          <w:sz w:val="24"/>
          <w:szCs w:val="24"/>
        </w:rPr>
        <w:t>B</w:t>
      </w:r>
      <w:r w:rsidRPr="00D50291">
        <w:rPr>
          <w:rFonts w:ascii="Arial" w:hAnsi="Arial" w:cs="Arial"/>
          <w:sz w:val="24"/>
          <w:szCs w:val="24"/>
        </w:rPr>
        <w:t>ut they also make the limits more visible when guests need flexibility,</w:t>
      </w:r>
      <w:r w:rsidR="00BF1663">
        <w:rPr>
          <w:rFonts w:ascii="Arial" w:hAnsi="Arial" w:cs="Arial"/>
          <w:sz w:val="24"/>
          <w:szCs w:val="24"/>
        </w:rPr>
        <w:t xml:space="preserve"> or</w:t>
      </w:r>
      <w:r w:rsidRPr="00D50291">
        <w:rPr>
          <w:rFonts w:ascii="Arial" w:hAnsi="Arial" w:cs="Arial"/>
          <w:sz w:val="24"/>
          <w:szCs w:val="24"/>
        </w:rPr>
        <w:t xml:space="preserve"> reassurance</w:t>
      </w:r>
      <w:r w:rsidR="00BF1663">
        <w:rPr>
          <w:rFonts w:ascii="Arial" w:hAnsi="Arial" w:cs="Arial"/>
          <w:sz w:val="24"/>
          <w:szCs w:val="24"/>
        </w:rPr>
        <w:t xml:space="preserve"> through</w:t>
      </w:r>
      <w:r w:rsidRPr="00D50291">
        <w:rPr>
          <w:rFonts w:ascii="Arial" w:hAnsi="Arial" w:cs="Arial"/>
          <w:sz w:val="24"/>
          <w:szCs w:val="24"/>
        </w:rPr>
        <w:t xml:space="preserve"> human intervention.</w:t>
      </w:r>
      <w:r w:rsidR="00BF1663">
        <w:rPr>
          <w:rFonts w:ascii="Arial" w:hAnsi="Arial" w:cs="Arial"/>
          <w:sz w:val="24"/>
          <w:szCs w:val="24"/>
        </w:rPr>
        <w:t xml:space="preserve"> </w:t>
      </w:r>
      <w:r w:rsidRPr="00D50291">
        <w:rPr>
          <w:rFonts w:ascii="Arial" w:hAnsi="Arial" w:cs="Arial"/>
          <w:sz w:val="24"/>
          <w:szCs w:val="24"/>
        </w:rPr>
        <w:t>This does not mean those models fail. It means they are context-bound. A model that works for one brand, one location, or one guest profile may not work in another setting where expectations, travel purpose, or service culture are different</w:t>
      </w:r>
      <w:r w:rsidR="00043E1B">
        <w:rPr>
          <w:rFonts w:ascii="Arial" w:hAnsi="Arial" w:cs="Arial"/>
          <w:sz w:val="24"/>
          <w:szCs w:val="24"/>
        </w:rPr>
        <w:t>.</w:t>
      </w:r>
    </w:p>
    <w:p w14:paraId="5CC26399" w14:textId="18563C20" w:rsidR="009A66A4" w:rsidRPr="00D50291" w:rsidRDefault="009A66A4" w:rsidP="00D50291">
      <w:pPr>
        <w:spacing w:after="0"/>
        <w:rPr>
          <w:rFonts w:ascii="Arial" w:hAnsi="Arial" w:cs="Arial"/>
          <w:sz w:val="24"/>
          <w:szCs w:val="24"/>
        </w:rPr>
      </w:pPr>
      <w:r w:rsidRPr="00D50291">
        <w:rPr>
          <w:rFonts w:ascii="Arial" w:hAnsi="Arial" w:cs="Arial"/>
          <w:sz w:val="24"/>
          <w:szCs w:val="24"/>
        </w:rPr>
        <w:t>This is why old examples still appear. They are easy to remember</w:t>
      </w:r>
      <w:r w:rsidR="00043E1B">
        <w:rPr>
          <w:rFonts w:ascii="Arial" w:hAnsi="Arial" w:cs="Arial"/>
          <w:sz w:val="24"/>
          <w:szCs w:val="24"/>
        </w:rPr>
        <w:t xml:space="preserve"> because they</w:t>
      </w:r>
      <w:r w:rsidRPr="00D50291">
        <w:rPr>
          <w:rFonts w:ascii="Arial" w:hAnsi="Arial" w:cs="Arial"/>
          <w:sz w:val="24"/>
          <w:szCs w:val="24"/>
        </w:rPr>
        <w:t xml:space="preserve"> </w:t>
      </w:r>
      <w:r w:rsidR="00043E1B">
        <w:rPr>
          <w:rFonts w:ascii="Arial" w:hAnsi="Arial" w:cs="Arial"/>
          <w:sz w:val="24"/>
          <w:szCs w:val="24"/>
        </w:rPr>
        <w:t>we</w:t>
      </w:r>
      <w:r w:rsidRPr="00D50291">
        <w:rPr>
          <w:rFonts w:ascii="Arial" w:hAnsi="Arial" w:cs="Arial"/>
          <w:sz w:val="24"/>
          <w:szCs w:val="24"/>
        </w:rPr>
        <w:t>re highly visible. But a stronger analysis should not stop there, because the current reality in many hotels is less about humanoid robots and more about hybrid systems that operate quietly in messaging, planning, forecasting, and service coordination (</w:t>
      </w:r>
      <w:r w:rsidR="00D56737" w:rsidRPr="00D56737">
        <w:rPr>
          <w:rFonts w:ascii="Arial" w:hAnsi="Arial" w:cs="Arial"/>
          <w:sz w:val="24"/>
          <w:szCs w:val="24"/>
        </w:rPr>
        <w:t>Choi</w:t>
      </w:r>
      <w:r w:rsidR="00D56737">
        <w:rPr>
          <w:rFonts w:ascii="Arial" w:hAnsi="Arial" w:cs="Arial"/>
          <w:sz w:val="24"/>
          <w:szCs w:val="24"/>
        </w:rPr>
        <w:t xml:space="preserve"> et al, 2019</w:t>
      </w:r>
      <w:r w:rsidRPr="00D50291">
        <w:rPr>
          <w:rFonts w:ascii="Arial" w:hAnsi="Arial" w:cs="Arial"/>
          <w:sz w:val="24"/>
          <w:szCs w:val="24"/>
        </w:rPr>
        <w:t>).</w:t>
      </w:r>
    </w:p>
    <w:p w14:paraId="6E9FBF9A" w14:textId="77777777" w:rsidR="00D92830" w:rsidRDefault="00D92830" w:rsidP="00D50291">
      <w:pPr>
        <w:spacing w:after="0"/>
        <w:rPr>
          <w:rFonts w:ascii="Arial" w:hAnsi="Arial" w:cs="Arial"/>
          <w:sz w:val="24"/>
          <w:szCs w:val="24"/>
        </w:rPr>
      </w:pPr>
    </w:p>
    <w:p w14:paraId="2873CBC3" w14:textId="69795431" w:rsidR="009A66A4" w:rsidRPr="00D92830" w:rsidRDefault="009A66A4" w:rsidP="00D50291">
      <w:pPr>
        <w:spacing w:after="0"/>
        <w:rPr>
          <w:rFonts w:ascii="Arial" w:hAnsi="Arial" w:cs="Arial"/>
          <w:b/>
          <w:bCs/>
          <w:sz w:val="24"/>
          <w:szCs w:val="24"/>
        </w:rPr>
      </w:pPr>
      <w:r w:rsidRPr="00D92830">
        <w:rPr>
          <w:rFonts w:ascii="Arial" w:hAnsi="Arial" w:cs="Arial"/>
          <w:b/>
          <w:bCs/>
          <w:sz w:val="24"/>
          <w:szCs w:val="24"/>
        </w:rPr>
        <w:t>Critical reflection</w:t>
      </w:r>
    </w:p>
    <w:p w14:paraId="69FC5360" w14:textId="786A863C" w:rsidR="009A66A4" w:rsidRPr="00D50291" w:rsidRDefault="009A66A4" w:rsidP="00D50291">
      <w:pPr>
        <w:spacing w:after="0"/>
        <w:rPr>
          <w:rFonts w:ascii="Arial" w:hAnsi="Arial" w:cs="Arial"/>
          <w:sz w:val="24"/>
          <w:szCs w:val="24"/>
        </w:rPr>
      </w:pPr>
      <w:r w:rsidRPr="00D50291">
        <w:rPr>
          <w:rFonts w:ascii="Arial" w:hAnsi="Arial" w:cs="Arial"/>
          <w:sz w:val="24"/>
          <w:szCs w:val="24"/>
        </w:rPr>
        <w:t xml:space="preserve">The main issue is not technology alone. AI can be useful in hotels, but the </w:t>
      </w:r>
      <w:r w:rsidR="00FA46CB">
        <w:rPr>
          <w:rFonts w:ascii="Arial" w:hAnsi="Arial" w:cs="Arial"/>
          <w:sz w:val="24"/>
          <w:szCs w:val="24"/>
        </w:rPr>
        <w:t>perceived value</w:t>
      </w:r>
      <w:r w:rsidRPr="00D50291">
        <w:rPr>
          <w:rFonts w:ascii="Arial" w:hAnsi="Arial" w:cs="Arial"/>
          <w:sz w:val="24"/>
          <w:szCs w:val="24"/>
        </w:rPr>
        <w:t xml:space="preserve"> depends on where it is placed, how it is introduced, and whether staff and guests can work with it comfortably</w:t>
      </w:r>
      <w:r w:rsidR="00D92830">
        <w:rPr>
          <w:rFonts w:ascii="Arial" w:hAnsi="Arial" w:cs="Arial"/>
          <w:sz w:val="24"/>
          <w:szCs w:val="24"/>
        </w:rPr>
        <w:t xml:space="preserve">. </w:t>
      </w:r>
      <w:r w:rsidRPr="00D50291">
        <w:rPr>
          <w:rFonts w:ascii="Arial" w:hAnsi="Arial" w:cs="Arial"/>
          <w:sz w:val="24"/>
          <w:szCs w:val="24"/>
        </w:rPr>
        <w:t xml:space="preserve">Repetitive </w:t>
      </w:r>
      <w:r w:rsidR="00A12E9C">
        <w:rPr>
          <w:rFonts w:ascii="Arial" w:hAnsi="Arial" w:cs="Arial"/>
          <w:sz w:val="24"/>
          <w:szCs w:val="24"/>
        </w:rPr>
        <w:t xml:space="preserve">and rule-based </w:t>
      </w:r>
      <w:r w:rsidRPr="00D50291">
        <w:rPr>
          <w:rFonts w:ascii="Arial" w:hAnsi="Arial" w:cs="Arial"/>
          <w:sz w:val="24"/>
          <w:szCs w:val="24"/>
        </w:rPr>
        <w:t xml:space="preserve">tasks are suitable. </w:t>
      </w:r>
      <w:r w:rsidR="00A12E9C">
        <w:rPr>
          <w:rFonts w:ascii="Arial" w:hAnsi="Arial" w:cs="Arial"/>
          <w:sz w:val="24"/>
          <w:szCs w:val="24"/>
        </w:rPr>
        <w:t>But c</w:t>
      </w:r>
      <w:r w:rsidRPr="00D50291">
        <w:rPr>
          <w:rFonts w:ascii="Arial" w:hAnsi="Arial" w:cs="Arial"/>
          <w:sz w:val="24"/>
          <w:szCs w:val="24"/>
        </w:rPr>
        <w:t>omplaint handling, unusual requests, and emotionally loaded interactions are less suitable for full automation</w:t>
      </w:r>
      <w:r w:rsidR="00A12E9C">
        <w:rPr>
          <w:rFonts w:ascii="Arial" w:hAnsi="Arial" w:cs="Arial"/>
          <w:sz w:val="24"/>
          <w:szCs w:val="24"/>
        </w:rPr>
        <w:t>.</w:t>
      </w:r>
      <w:r w:rsidRPr="00D50291">
        <w:rPr>
          <w:rFonts w:ascii="Arial" w:hAnsi="Arial" w:cs="Arial"/>
          <w:sz w:val="24"/>
          <w:szCs w:val="24"/>
        </w:rPr>
        <w:t xml:space="preserve"> </w:t>
      </w:r>
      <w:r w:rsidR="00A12E9C">
        <w:rPr>
          <w:rFonts w:ascii="Arial" w:hAnsi="Arial" w:cs="Arial"/>
          <w:sz w:val="24"/>
          <w:szCs w:val="24"/>
        </w:rPr>
        <w:t>But</w:t>
      </w:r>
      <w:r w:rsidRPr="00D50291">
        <w:rPr>
          <w:rFonts w:ascii="Arial" w:hAnsi="Arial" w:cs="Arial"/>
          <w:sz w:val="24"/>
          <w:szCs w:val="24"/>
        </w:rPr>
        <w:t xml:space="preserve"> AI can still support staff in the background with information or suggested options (</w:t>
      </w:r>
      <w:r w:rsidR="0054380E" w:rsidRPr="0054380E">
        <w:rPr>
          <w:rFonts w:ascii="Arial" w:hAnsi="Arial" w:cs="Arial"/>
          <w:sz w:val="24"/>
          <w:szCs w:val="24"/>
        </w:rPr>
        <w:t>Rawat</w:t>
      </w:r>
      <w:r w:rsidR="0054380E">
        <w:rPr>
          <w:rFonts w:ascii="Arial" w:hAnsi="Arial" w:cs="Arial"/>
          <w:sz w:val="24"/>
          <w:szCs w:val="24"/>
        </w:rPr>
        <w:t xml:space="preserve"> et al, 2024</w:t>
      </w:r>
      <w:r w:rsidRPr="00D50291">
        <w:rPr>
          <w:rFonts w:ascii="Arial" w:hAnsi="Arial" w:cs="Arial"/>
          <w:sz w:val="24"/>
          <w:szCs w:val="24"/>
        </w:rPr>
        <w:t>).</w:t>
      </w:r>
    </w:p>
    <w:p w14:paraId="67C50512" w14:textId="611D3DE7" w:rsidR="009A66A4" w:rsidRPr="00D50291" w:rsidRDefault="009A66A4" w:rsidP="00D50291">
      <w:pPr>
        <w:spacing w:after="0"/>
        <w:rPr>
          <w:rFonts w:ascii="Arial" w:hAnsi="Arial" w:cs="Arial"/>
          <w:sz w:val="24"/>
          <w:szCs w:val="24"/>
        </w:rPr>
      </w:pPr>
      <w:r w:rsidRPr="00D50291">
        <w:rPr>
          <w:rFonts w:ascii="Arial" w:hAnsi="Arial" w:cs="Arial"/>
          <w:sz w:val="24"/>
          <w:szCs w:val="24"/>
        </w:rPr>
        <w:t xml:space="preserve">Communication also matters. </w:t>
      </w:r>
      <w:r w:rsidR="0054380E">
        <w:rPr>
          <w:rFonts w:ascii="Arial" w:hAnsi="Arial" w:cs="Arial"/>
          <w:sz w:val="24"/>
          <w:szCs w:val="24"/>
        </w:rPr>
        <w:t>Both g</w:t>
      </w:r>
      <w:r w:rsidRPr="00D50291">
        <w:rPr>
          <w:rFonts w:ascii="Arial" w:hAnsi="Arial" w:cs="Arial"/>
          <w:sz w:val="24"/>
          <w:szCs w:val="24"/>
        </w:rPr>
        <w:t>uests</w:t>
      </w:r>
      <w:r w:rsidR="0054380E">
        <w:rPr>
          <w:rFonts w:ascii="Arial" w:hAnsi="Arial" w:cs="Arial"/>
          <w:sz w:val="24"/>
          <w:szCs w:val="24"/>
        </w:rPr>
        <w:t xml:space="preserve"> and staff</w:t>
      </w:r>
      <w:r w:rsidRPr="00D50291">
        <w:rPr>
          <w:rFonts w:ascii="Arial" w:hAnsi="Arial" w:cs="Arial"/>
          <w:sz w:val="24"/>
          <w:szCs w:val="24"/>
        </w:rPr>
        <w:t xml:space="preserve"> need clarity. If people </w:t>
      </w:r>
      <w:r w:rsidR="00BF5878" w:rsidRPr="00D50291">
        <w:rPr>
          <w:rFonts w:ascii="Arial" w:hAnsi="Arial" w:cs="Arial"/>
          <w:sz w:val="24"/>
          <w:szCs w:val="24"/>
        </w:rPr>
        <w:t xml:space="preserve">don’t </w:t>
      </w:r>
      <w:r w:rsidRPr="00D50291">
        <w:rPr>
          <w:rFonts w:ascii="Arial" w:hAnsi="Arial" w:cs="Arial"/>
          <w:sz w:val="24"/>
          <w:szCs w:val="24"/>
        </w:rPr>
        <w:t>understand what the AI system does, where its limits are, and how to escalate to a human, frustration rises and the perceived quality of the service often drops</w:t>
      </w:r>
      <w:r w:rsidR="004D43B6">
        <w:rPr>
          <w:rFonts w:ascii="Arial" w:hAnsi="Arial" w:cs="Arial"/>
          <w:sz w:val="24"/>
          <w:szCs w:val="24"/>
        </w:rPr>
        <w:t xml:space="preserve">. </w:t>
      </w:r>
      <w:r w:rsidRPr="00D50291">
        <w:rPr>
          <w:rFonts w:ascii="Arial" w:hAnsi="Arial" w:cs="Arial"/>
          <w:sz w:val="24"/>
          <w:szCs w:val="24"/>
        </w:rPr>
        <w:t xml:space="preserve">Staff development is a central condition. </w:t>
      </w:r>
    </w:p>
    <w:p w14:paraId="0C607A9B" w14:textId="7D126369" w:rsidR="009A66A4" w:rsidRPr="00D50291" w:rsidRDefault="004D43B6" w:rsidP="00D50291">
      <w:pPr>
        <w:spacing w:after="0"/>
        <w:rPr>
          <w:rFonts w:ascii="Arial" w:hAnsi="Arial" w:cs="Arial"/>
          <w:sz w:val="24"/>
          <w:szCs w:val="24"/>
        </w:rPr>
      </w:pPr>
      <w:r w:rsidRPr="00D50291">
        <w:rPr>
          <w:rFonts w:ascii="Arial" w:hAnsi="Arial" w:cs="Arial"/>
          <w:sz w:val="24"/>
          <w:szCs w:val="24"/>
        </w:rPr>
        <w:t>So,</w:t>
      </w:r>
      <w:r w:rsidR="009A66A4" w:rsidRPr="00D50291">
        <w:rPr>
          <w:rFonts w:ascii="Arial" w:hAnsi="Arial" w:cs="Arial"/>
          <w:sz w:val="24"/>
          <w:szCs w:val="24"/>
        </w:rPr>
        <w:t xml:space="preserve"> the strongest conclusion is practical</w:t>
      </w:r>
      <w:r>
        <w:rPr>
          <w:rFonts w:ascii="Arial" w:hAnsi="Arial" w:cs="Arial"/>
          <w:sz w:val="24"/>
          <w:szCs w:val="24"/>
        </w:rPr>
        <w:t>:</w:t>
      </w:r>
      <w:r w:rsidR="009A66A4" w:rsidRPr="00D50291">
        <w:rPr>
          <w:rFonts w:ascii="Arial" w:hAnsi="Arial" w:cs="Arial"/>
          <w:sz w:val="24"/>
          <w:szCs w:val="24"/>
        </w:rPr>
        <w:t xml:space="preserve"> AI should not be rejected</w:t>
      </w:r>
      <w:r>
        <w:rPr>
          <w:rFonts w:ascii="Arial" w:hAnsi="Arial" w:cs="Arial"/>
          <w:sz w:val="24"/>
          <w:szCs w:val="24"/>
        </w:rPr>
        <w:t>, nor should it be</w:t>
      </w:r>
      <w:r w:rsidR="009A66A4" w:rsidRPr="00D50291">
        <w:rPr>
          <w:rFonts w:ascii="Arial" w:hAnsi="Arial" w:cs="Arial"/>
          <w:sz w:val="24"/>
          <w:szCs w:val="24"/>
        </w:rPr>
        <w:t xml:space="preserve"> idealised. </w:t>
      </w:r>
      <w:r w:rsidR="00704958">
        <w:rPr>
          <w:rFonts w:ascii="Arial" w:hAnsi="Arial" w:cs="Arial"/>
          <w:sz w:val="24"/>
          <w:szCs w:val="24"/>
        </w:rPr>
        <w:t>A</w:t>
      </w:r>
      <w:r>
        <w:rPr>
          <w:rFonts w:ascii="Arial" w:hAnsi="Arial" w:cs="Arial"/>
          <w:sz w:val="24"/>
          <w:szCs w:val="24"/>
        </w:rPr>
        <w:t xml:space="preserve">doption </w:t>
      </w:r>
      <w:r w:rsidR="00704958">
        <w:rPr>
          <w:rFonts w:ascii="Arial" w:hAnsi="Arial" w:cs="Arial"/>
          <w:sz w:val="24"/>
          <w:szCs w:val="24"/>
        </w:rPr>
        <w:t xml:space="preserve">of AI </w:t>
      </w:r>
      <w:r>
        <w:rPr>
          <w:rFonts w:ascii="Arial" w:hAnsi="Arial" w:cs="Arial"/>
          <w:sz w:val="24"/>
          <w:szCs w:val="24"/>
        </w:rPr>
        <w:t>in h</w:t>
      </w:r>
      <w:r w:rsidR="009A66A4" w:rsidRPr="00D50291">
        <w:rPr>
          <w:rFonts w:ascii="Arial" w:hAnsi="Arial" w:cs="Arial"/>
          <w:sz w:val="24"/>
          <w:szCs w:val="24"/>
        </w:rPr>
        <w:t>otels need</w:t>
      </w:r>
      <w:r>
        <w:rPr>
          <w:rFonts w:ascii="Arial" w:hAnsi="Arial" w:cs="Arial"/>
          <w:sz w:val="24"/>
          <w:szCs w:val="24"/>
        </w:rPr>
        <w:t>s</w:t>
      </w:r>
      <w:r w:rsidR="009A66A4" w:rsidRPr="00D50291">
        <w:rPr>
          <w:rFonts w:ascii="Arial" w:hAnsi="Arial" w:cs="Arial"/>
          <w:sz w:val="24"/>
          <w:szCs w:val="24"/>
        </w:rPr>
        <w:t xml:space="preserve"> </w:t>
      </w:r>
      <w:r w:rsidR="00704958">
        <w:rPr>
          <w:rFonts w:ascii="Arial" w:hAnsi="Arial" w:cs="Arial"/>
          <w:sz w:val="24"/>
          <w:szCs w:val="24"/>
        </w:rPr>
        <w:t xml:space="preserve">to be </w:t>
      </w:r>
      <w:r w:rsidR="009A66A4" w:rsidRPr="00D50291">
        <w:rPr>
          <w:rFonts w:ascii="Arial" w:hAnsi="Arial" w:cs="Arial"/>
          <w:sz w:val="24"/>
          <w:szCs w:val="24"/>
        </w:rPr>
        <w:t>selectiv</w:t>
      </w:r>
      <w:r w:rsidR="00704958">
        <w:rPr>
          <w:rFonts w:ascii="Arial" w:hAnsi="Arial" w:cs="Arial"/>
          <w:sz w:val="24"/>
          <w:szCs w:val="24"/>
        </w:rPr>
        <w:t>e</w:t>
      </w:r>
      <w:r>
        <w:rPr>
          <w:rFonts w:ascii="Arial" w:hAnsi="Arial" w:cs="Arial"/>
          <w:sz w:val="24"/>
          <w:szCs w:val="24"/>
        </w:rPr>
        <w:t xml:space="preserve"> and</w:t>
      </w:r>
      <w:r w:rsidR="009A66A4" w:rsidRPr="00D50291">
        <w:rPr>
          <w:rFonts w:ascii="Arial" w:hAnsi="Arial" w:cs="Arial"/>
          <w:sz w:val="24"/>
          <w:szCs w:val="24"/>
        </w:rPr>
        <w:t xml:space="preserve"> </w:t>
      </w:r>
      <w:r w:rsidR="00704958">
        <w:rPr>
          <w:rFonts w:ascii="Arial" w:hAnsi="Arial" w:cs="Arial"/>
          <w:sz w:val="24"/>
          <w:szCs w:val="24"/>
        </w:rPr>
        <w:t xml:space="preserve">have </w:t>
      </w:r>
      <w:r w:rsidR="009A66A4" w:rsidRPr="00D50291">
        <w:rPr>
          <w:rFonts w:ascii="Arial" w:hAnsi="Arial" w:cs="Arial"/>
          <w:sz w:val="24"/>
          <w:szCs w:val="24"/>
        </w:rPr>
        <w:t>clear boundaries</w:t>
      </w:r>
      <w:r>
        <w:rPr>
          <w:rFonts w:ascii="Arial" w:hAnsi="Arial" w:cs="Arial"/>
          <w:sz w:val="24"/>
          <w:szCs w:val="24"/>
        </w:rPr>
        <w:t>.</w:t>
      </w:r>
      <w:r w:rsidR="009A66A4" w:rsidRPr="00D50291">
        <w:rPr>
          <w:rFonts w:ascii="Arial" w:hAnsi="Arial" w:cs="Arial"/>
          <w:sz w:val="24"/>
          <w:szCs w:val="24"/>
        </w:rPr>
        <w:t xml:space="preserve"> </w:t>
      </w:r>
      <w:r>
        <w:rPr>
          <w:rFonts w:ascii="Arial" w:hAnsi="Arial" w:cs="Arial"/>
          <w:sz w:val="24"/>
          <w:szCs w:val="24"/>
        </w:rPr>
        <w:t>A</w:t>
      </w:r>
      <w:r w:rsidR="009A66A4" w:rsidRPr="00D50291">
        <w:rPr>
          <w:rFonts w:ascii="Arial" w:hAnsi="Arial" w:cs="Arial"/>
          <w:sz w:val="24"/>
          <w:szCs w:val="24"/>
        </w:rPr>
        <w:t>ctive human oversight</w:t>
      </w:r>
      <w:r>
        <w:rPr>
          <w:rFonts w:ascii="Arial" w:hAnsi="Arial" w:cs="Arial"/>
          <w:sz w:val="24"/>
          <w:szCs w:val="24"/>
        </w:rPr>
        <w:t xml:space="preserve"> is crucial</w:t>
      </w:r>
      <w:r w:rsidR="009A66A4" w:rsidRPr="00D50291">
        <w:rPr>
          <w:rFonts w:ascii="Arial" w:hAnsi="Arial" w:cs="Arial"/>
          <w:sz w:val="24"/>
          <w:szCs w:val="24"/>
        </w:rPr>
        <w:t xml:space="preserve"> because hospitality value is created through operations and interaction, not by efficiency alone (</w:t>
      </w:r>
      <w:r w:rsidR="00221908" w:rsidRPr="00221908">
        <w:rPr>
          <w:rFonts w:ascii="Arial" w:hAnsi="Arial" w:cs="Arial"/>
          <w:sz w:val="24"/>
          <w:szCs w:val="24"/>
        </w:rPr>
        <w:t>Shin</w:t>
      </w:r>
      <w:r w:rsidR="00221908">
        <w:rPr>
          <w:rFonts w:ascii="Arial" w:hAnsi="Arial" w:cs="Arial"/>
          <w:sz w:val="24"/>
          <w:szCs w:val="24"/>
        </w:rPr>
        <w:t xml:space="preserve"> &amp; </w:t>
      </w:r>
      <w:r w:rsidR="00221908" w:rsidRPr="00221908">
        <w:rPr>
          <w:rFonts w:ascii="Arial" w:hAnsi="Arial" w:cs="Arial"/>
          <w:sz w:val="24"/>
          <w:szCs w:val="24"/>
        </w:rPr>
        <w:t>Jeong</w:t>
      </w:r>
      <w:r w:rsidR="00221908">
        <w:rPr>
          <w:rFonts w:ascii="Arial" w:hAnsi="Arial" w:cs="Arial"/>
          <w:sz w:val="24"/>
          <w:szCs w:val="24"/>
        </w:rPr>
        <w:t>,</w:t>
      </w:r>
      <w:r w:rsidR="00B8384A">
        <w:rPr>
          <w:rFonts w:ascii="Arial" w:hAnsi="Arial" w:cs="Arial"/>
          <w:sz w:val="24"/>
          <w:szCs w:val="24"/>
        </w:rPr>
        <w:t xml:space="preserve"> 2022</w:t>
      </w:r>
      <w:r w:rsidR="009A66A4" w:rsidRPr="00D50291">
        <w:rPr>
          <w:rFonts w:ascii="Arial" w:hAnsi="Arial" w:cs="Arial"/>
          <w:sz w:val="24"/>
          <w:szCs w:val="24"/>
        </w:rPr>
        <w:t>).</w:t>
      </w:r>
    </w:p>
    <w:p w14:paraId="6C4C3178" w14:textId="77777777" w:rsidR="009A66A4" w:rsidRPr="00B8384A" w:rsidRDefault="009A66A4" w:rsidP="00D50291">
      <w:pPr>
        <w:spacing w:after="0"/>
        <w:rPr>
          <w:rFonts w:ascii="Arial" w:hAnsi="Arial" w:cs="Arial"/>
          <w:b/>
          <w:bCs/>
          <w:sz w:val="24"/>
          <w:szCs w:val="24"/>
        </w:rPr>
      </w:pPr>
      <w:r w:rsidRPr="00B8384A">
        <w:rPr>
          <w:rFonts w:ascii="Arial" w:hAnsi="Arial" w:cs="Arial"/>
          <w:b/>
          <w:bCs/>
          <w:sz w:val="24"/>
          <w:szCs w:val="24"/>
        </w:rPr>
        <w:t>Limitations and future research</w:t>
      </w:r>
    </w:p>
    <w:p w14:paraId="6A23FB35" w14:textId="57E47359" w:rsidR="009A66A4" w:rsidRPr="00D50291" w:rsidRDefault="009A66A4" w:rsidP="00D50291">
      <w:pPr>
        <w:spacing w:after="0"/>
        <w:rPr>
          <w:rFonts w:ascii="Arial" w:hAnsi="Arial" w:cs="Arial"/>
          <w:sz w:val="24"/>
          <w:szCs w:val="24"/>
        </w:rPr>
      </w:pPr>
      <w:r w:rsidRPr="00D50291">
        <w:rPr>
          <w:rFonts w:ascii="Arial" w:hAnsi="Arial" w:cs="Arial"/>
          <w:sz w:val="24"/>
          <w:szCs w:val="24"/>
        </w:rPr>
        <w:t>This paper has limits. It uses secondary data</w:t>
      </w:r>
      <w:r w:rsidR="00B8384A">
        <w:rPr>
          <w:rFonts w:ascii="Arial" w:hAnsi="Arial" w:cs="Arial"/>
          <w:sz w:val="24"/>
          <w:szCs w:val="24"/>
        </w:rPr>
        <w:t xml:space="preserve">. </w:t>
      </w:r>
      <w:r w:rsidRPr="00D50291">
        <w:rPr>
          <w:rFonts w:ascii="Arial" w:hAnsi="Arial" w:cs="Arial"/>
          <w:sz w:val="24"/>
          <w:szCs w:val="24"/>
        </w:rPr>
        <w:t>The findings are therefore interpretive, and they depend on the quality and scope of the sources used in the review.</w:t>
      </w:r>
      <w:r w:rsidR="00B8384A">
        <w:rPr>
          <w:rFonts w:ascii="Arial" w:hAnsi="Arial" w:cs="Arial"/>
          <w:sz w:val="24"/>
          <w:szCs w:val="24"/>
        </w:rPr>
        <w:t xml:space="preserve"> </w:t>
      </w:r>
      <w:r w:rsidRPr="00D50291">
        <w:rPr>
          <w:rFonts w:ascii="Arial" w:hAnsi="Arial" w:cs="Arial"/>
          <w:sz w:val="24"/>
          <w:szCs w:val="24"/>
        </w:rPr>
        <w:t>The evidence base also has limits</w:t>
      </w:r>
      <w:r w:rsidR="00B8384A">
        <w:rPr>
          <w:rFonts w:ascii="Arial" w:hAnsi="Arial" w:cs="Arial"/>
          <w:sz w:val="24"/>
          <w:szCs w:val="24"/>
        </w:rPr>
        <w:t>, m</w:t>
      </w:r>
      <w:r w:rsidRPr="00D50291">
        <w:rPr>
          <w:rFonts w:ascii="Arial" w:hAnsi="Arial" w:cs="Arial"/>
          <w:sz w:val="24"/>
          <w:szCs w:val="24"/>
        </w:rPr>
        <w:t>any studies</w:t>
      </w:r>
      <w:r w:rsidR="00B8384A">
        <w:rPr>
          <w:rFonts w:ascii="Arial" w:hAnsi="Arial" w:cs="Arial"/>
          <w:sz w:val="24"/>
          <w:szCs w:val="24"/>
        </w:rPr>
        <w:t xml:space="preserve"> being</w:t>
      </w:r>
      <w:r w:rsidRPr="00D50291">
        <w:rPr>
          <w:rFonts w:ascii="Arial" w:hAnsi="Arial" w:cs="Arial"/>
          <w:sz w:val="24"/>
          <w:szCs w:val="24"/>
        </w:rPr>
        <w:t xml:space="preserve"> short-term</w:t>
      </w:r>
      <w:r w:rsidR="00B8384A">
        <w:rPr>
          <w:rFonts w:ascii="Arial" w:hAnsi="Arial" w:cs="Arial"/>
          <w:sz w:val="24"/>
          <w:szCs w:val="24"/>
        </w:rPr>
        <w:t xml:space="preserve"> or</w:t>
      </w:r>
      <w:r w:rsidRPr="00D50291">
        <w:rPr>
          <w:rFonts w:ascii="Arial" w:hAnsi="Arial" w:cs="Arial"/>
          <w:sz w:val="24"/>
          <w:szCs w:val="24"/>
        </w:rPr>
        <w:t xml:space="preserve"> </w:t>
      </w:r>
      <w:proofErr w:type="gramStart"/>
      <w:r w:rsidRPr="00D50291">
        <w:rPr>
          <w:rFonts w:ascii="Arial" w:hAnsi="Arial" w:cs="Arial"/>
          <w:sz w:val="24"/>
          <w:szCs w:val="24"/>
        </w:rPr>
        <w:t>pilot-based</w:t>
      </w:r>
      <w:proofErr w:type="gramEnd"/>
      <w:r w:rsidRPr="00D50291">
        <w:rPr>
          <w:rFonts w:ascii="Arial" w:hAnsi="Arial" w:cs="Arial"/>
          <w:sz w:val="24"/>
          <w:szCs w:val="24"/>
        </w:rPr>
        <w:t xml:space="preserve">. </w:t>
      </w:r>
      <w:r w:rsidR="00B8384A">
        <w:rPr>
          <w:rFonts w:ascii="Arial" w:hAnsi="Arial" w:cs="Arial"/>
          <w:sz w:val="24"/>
          <w:szCs w:val="24"/>
        </w:rPr>
        <w:t>S</w:t>
      </w:r>
      <w:r w:rsidRPr="00D50291">
        <w:rPr>
          <w:rFonts w:ascii="Arial" w:hAnsi="Arial" w:cs="Arial"/>
          <w:sz w:val="24"/>
          <w:szCs w:val="24"/>
        </w:rPr>
        <w:t xml:space="preserve">tronger long-term research </w:t>
      </w:r>
      <w:r w:rsidR="00B8384A">
        <w:rPr>
          <w:rFonts w:ascii="Arial" w:hAnsi="Arial" w:cs="Arial"/>
          <w:sz w:val="24"/>
          <w:szCs w:val="24"/>
        </w:rPr>
        <w:t xml:space="preserve">of AI implementation </w:t>
      </w:r>
      <w:r w:rsidRPr="00D50291">
        <w:rPr>
          <w:rFonts w:ascii="Arial" w:hAnsi="Arial" w:cs="Arial"/>
          <w:sz w:val="24"/>
          <w:szCs w:val="24"/>
        </w:rPr>
        <w:t xml:space="preserve">outcomes </w:t>
      </w:r>
      <w:r w:rsidR="00B8384A">
        <w:rPr>
          <w:rFonts w:ascii="Arial" w:hAnsi="Arial" w:cs="Arial"/>
          <w:sz w:val="24"/>
          <w:szCs w:val="24"/>
        </w:rPr>
        <w:t xml:space="preserve">is needed. </w:t>
      </w:r>
      <w:r w:rsidRPr="00D50291">
        <w:rPr>
          <w:rFonts w:ascii="Arial" w:hAnsi="Arial" w:cs="Arial"/>
          <w:sz w:val="24"/>
          <w:szCs w:val="24"/>
        </w:rPr>
        <w:t xml:space="preserve">It should compare hotel types. It should </w:t>
      </w:r>
      <w:r w:rsidR="00B8384A">
        <w:rPr>
          <w:rFonts w:ascii="Arial" w:hAnsi="Arial" w:cs="Arial"/>
          <w:sz w:val="24"/>
          <w:szCs w:val="24"/>
        </w:rPr>
        <w:t xml:space="preserve">also </w:t>
      </w:r>
      <w:r w:rsidRPr="00D50291">
        <w:rPr>
          <w:rFonts w:ascii="Arial" w:hAnsi="Arial" w:cs="Arial"/>
          <w:sz w:val="24"/>
          <w:szCs w:val="24"/>
        </w:rPr>
        <w:t>include staff experience</w:t>
      </w:r>
      <w:r w:rsidR="00B8384A">
        <w:rPr>
          <w:rFonts w:ascii="Arial" w:hAnsi="Arial" w:cs="Arial"/>
          <w:sz w:val="24"/>
          <w:szCs w:val="24"/>
        </w:rPr>
        <w:t xml:space="preserve"> and</w:t>
      </w:r>
      <w:r w:rsidRPr="00D50291">
        <w:rPr>
          <w:rFonts w:ascii="Arial" w:hAnsi="Arial" w:cs="Arial"/>
          <w:sz w:val="24"/>
          <w:szCs w:val="24"/>
        </w:rPr>
        <w:t xml:space="preserve"> examine recovery processes, because service breakdown and recovery may reveal more about AI-human collaboration than successful routine transactions alone.</w:t>
      </w:r>
    </w:p>
    <w:p w14:paraId="0169032A" w14:textId="77777777" w:rsidR="009A66A4" w:rsidRPr="00D50291" w:rsidRDefault="009A66A4" w:rsidP="00D50291">
      <w:pPr>
        <w:spacing w:after="0"/>
        <w:rPr>
          <w:rFonts w:ascii="Arial" w:hAnsi="Arial" w:cs="Arial"/>
          <w:sz w:val="24"/>
          <w:szCs w:val="24"/>
        </w:rPr>
      </w:pPr>
      <w:r w:rsidRPr="00B8384A">
        <w:rPr>
          <w:rFonts w:ascii="Arial" w:hAnsi="Arial" w:cs="Arial"/>
          <w:b/>
          <w:bCs/>
          <w:sz w:val="24"/>
          <w:szCs w:val="24"/>
        </w:rPr>
        <w:t>Conclusion</w:t>
      </w:r>
    </w:p>
    <w:p w14:paraId="34AB0CBE" w14:textId="6D515BC1" w:rsidR="009A66A4" w:rsidRPr="00D50291" w:rsidRDefault="009A66A4" w:rsidP="00D50291">
      <w:pPr>
        <w:spacing w:after="0"/>
        <w:rPr>
          <w:rFonts w:ascii="Arial" w:hAnsi="Arial" w:cs="Arial"/>
          <w:sz w:val="24"/>
          <w:szCs w:val="24"/>
        </w:rPr>
      </w:pPr>
      <w:r w:rsidRPr="00D50291">
        <w:rPr>
          <w:rFonts w:ascii="Arial" w:hAnsi="Arial" w:cs="Arial"/>
          <w:sz w:val="24"/>
          <w:szCs w:val="24"/>
        </w:rPr>
        <w:t>AI can help hotel operations. It can improve speed</w:t>
      </w:r>
      <w:r w:rsidR="00B8384A">
        <w:rPr>
          <w:rFonts w:ascii="Arial" w:hAnsi="Arial" w:cs="Arial"/>
          <w:sz w:val="24"/>
          <w:szCs w:val="24"/>
        </w:rPr>
        <w:t xml:space="preserve"> and</w:t>
      </w:r>
      <w:r w:rsidRPr="00D50291">
        <w:rPr>
          <w:rFonts w:ascii="Arial" w:hAnsi="Arial" w:cs="Arial"/>
          <w:sz w:val="24"/>
          <w:szCs w:val="24"/>
        </w:rPr>
        <w:t xml:space="preserve"> </w:t>
      </w:r>
      <w:r w:rsidR="00B8384A" w:rsidRPr="00D50291">
        <w:rPr>
          <w:rFonts w:ascii="Arial" w:hAnsi="Arial" w:cs="Arial"/>
          <w:sz w:val="24"/>
          <w:szCs w:val="24"/>
        </w:rPr>
        <w:t>consistency</w:t>
      </w:r>
      <w:r w:rsidR="00B8384A">
        <w:rPr>
          <w:rFonts w:ascii="Arial" w:hAnsi="Arial" w:cs="Arial"/>
          <w:sz w:val="24"/>
          <w:szCs w:val="24"/>
        </w:rPr>
        <w:t xml:space="preserve"> and</w:t>
      </w:r>
      <w:r w:rsidRPr="00D50291">
        <w:rPr>
          <w:rFonts w:ascii="Arial" w:hAnsi="Arial" w:cs="Arial"/>
          <w:sz w:val="24"/>
          <w:szCs w:val="24"/>
        </w:rPr>
        <w:t xml:space="preserve"> can also support planning and routine service processes</w:t>
      </w:r>
      <w:r w:rsidR="00B8384A">
        <w:rPr>
          <w:rFonts w:ascii="Arial" w:hAnsi="Arial" w:cs="Arial"/>
          <w:sz w:val="24"/>
          <w:szCs w:val="24"/>
        </w:rPr>
        <w:t>. This is true</w:t>
      </w:r>
      <w:r w:rsidRPr="00D50291">
        <w:rPr>
          <w:rFonts w:ascii="Arial" w:hAnsi="Arial" w:cs="Arial"/>
          <w:sz w:val="24"/>
          <w:szCs w:val="24"/>
        </w:rPr>
        <w:t xml:space="preserve"> especially where tasks are repetitive, time-sensitive, and suitable for standardisation (</w:t>
      </w:r>
      <w:r w:rsidR="006C5086" w:rsidRPr="006C5086">
        <w:rPr>
          <w:rFonts w:ascii="Arial" w:hAnsi="Arial" w:cs="Arial"/>
          <w:sz w:val="24"/>
          <w:szCs w:val="24"/>
        </w:rPr>
        <w:t>Yao</w:t>
      </w:r>
      <w:r w:rsidR="006C5086">
        <w:rPr>
          <w:rFonts w:ascii="Arial" w:hAnsi="Arial" w:cs="Arial"/>
          <w:sz w:val="24"/>
          <w:szCs w:val="24"/>
        </w:rPr>
        <w:t xml:space="preserve"> et al, 2025</w:t>
      </w:r>
      <w:r w:rsidRPr="00D50291">
        <w:rPr>
          <w:rFonts w:ascii="Arial" w:hAnsi="Arial" w:cs="Arial"/>
          <w:sz w:val="24"/>
          <w:szCs w:val="24"/>
        </w:rPr>
        <w:t>).</w:t>
      </w:r>
    </w:p>
    <w:p w14:paraId="2114AE7E" w14:textId="5D423FAE" w:rsidR="009A66A4" w:rsidRPr="00D50291" w:rsidRDefault="009A66A4" w:rsidP="00D50291">
      <w:pPr>
        <w:spacing w:after="0"/>
        <w:rPr>
          <w:rFonts w:ascii="Arial" w:hAnsi="Arial" w:cs="Arial"/>
          <w:sz w:val="24"/>
          <w:szCs w:val="24"/>
        </w:rPr>
      </w:pPr>
      <w:r w:rsidRPr="00D50291">
        <w:rPr>
          <w:rFonts w:ascii="Arial" w:hAnsi="Arial" w:cs="Arial"/>
          <w:sz w:val="24"/>
          <w:szCs w:val="24"/>
        </w:rPr>
        <w:t>But hospitality</w:t>
      </w:r>
      <w:r w:rsidR="0041627C">
        <w:rPr>
          <w:rFonts w:ascii="Arial" w:hAnsi="Arial" w:cs="Arial"/>
          <w:sz w:val="24"/>
          <w:szCs w:val="24"/>
        </w:rPr>
        <w:t xml:space="preserve"> means</w:t>
      </w:r>
      <w:r w:rsidRPr="00D50291">
        <w:rPr>
          <w:rFonts w:ascii="Arial" w:hAnsi="Arial" w:cs="Arial"/>
          <w:sz w:val="24"/>
          <w:szCs w:val="24"/>
        </w:rPr>
        <w:t xml:space="preserve"> interaction</w:t>
      </w:r>
      <w:r w:rsidR="0041627C">
        <w:rPr>
          <w:rFonts w:ascii="Arial" w:hAnsi="Arial" w:cs="Arial"/>
          <w:sz w:val="24"/>
          <w:szCs w:val="24"/>
        </w:rPr>
        <w:t xml:space="preserve">, which has the potential to create – or destroy – </w:t>
      </w:r>
      <w:r w:rsidRPr="00D50291">
        <w:rPr>
          <w:rFonts w:ascii="Arial" w:hAnsi="Arial" w:cs="Arial"/>
          <w:sz w:val="24"/>
          <w:szCs w:val="24"/>
        </w:rPr>
        <w:t>trust. Human staff remain essential in situations that involve emotion, ambiguity, complaint resolution, and complex judgement, where flexible response and empathy are part of service quality (</w:t>
      </w:r>
      <w:r w:rsidR="00B75D6F" w:rsidRPr="00A11457">
        <w:rPr>
          <w:rFonts w:ascii="Arial" w:hAnsi="Arial" w:cs="Arial"/>
          <w:sz w:val="24"/>
          <w:szCs w:val="24"/>
        </w:rPr>
        <w:t>Umasuthan</w:t>
      </w:r>
      <w:r w:rsidR="00B75D6F">
        <w:rPr>
          <w:rFonts w:ascii="Arial" w:hAnsi="Arial" w:cs="Arial"/>
          <w:sz w:val="24"/>
          <w:szCs w:val="24"/>
        </w:rPr>
        <w:t xml:space="preserve"> et al, 2017; </w:t>
      </w:r>
      <w:r w:rsidR="00B75D6F" w:rsidRPr="009606C0">
        <w:rPr>
          <w:rFonts w:ascii="Arial" w:hAnsi="Arial" w:cs="Arial"/>
          <w:sz w:val="24"/>
          <w:szCs w:val="24"/>
        </w:rPr>
        <w:t>Anita</w:t>
      </w:r>
      <w:r w:rsidR="00B75D6F">
        <w:rPr>
          <w:rFonts w:ascii="Arial" w:hAnsi="Arial" w:cs="Arial"/>
          <w:sz w:val="24"/>
          <w:szCs w:val="24"/>
        </w:rPr>
        <w:t xml:space="preserve"> et al, 2025</w:t>
      </w:r>
      <w:r w:rsidRPr="00D50291">
        <w:rPr>
          <w:rFonts w:ascii="Arial" w:hAnsi="Arial" w:cs="Arial"/>
          <w:sz w:val="24"/>
          <w:szCs w:val="24"/>
        </w:rPr>
        <w:t>).</w:t>
      </w:r>
    </w:p>
    <w:p w14:paraId="3176D21B" w14:textId="2B146F88" w:rsidR="009A66A4" w:rsidRPr="00D50291" w:rsidRDefault="009A66A4" w:rsidP="00D50291">
      <w:pPr>
        <w:spacing w:after="0"/>
        <w:rPr>
          <w:rFonts w:ascii="Arial" w:hAnsi="Arial" w:cs="Arial"/>
          <w:sz w:val="24"/>
          <w:szCs w:val="24"/>
        </w:rPr>
      </w:pPr>
      <w:r w:rsidRPr="00D50291">
        <w:rPr>
          <w:rFonts w:ascii="Arial" w:hAnsi="Arial" w:cs="Arial"/>
          <w:sz w:val="24"/>
          <w:szCs w:val="24"/>
        </w:rPr>
        <w:t>The strongest model is hybrid. AI handles routine work</w:t>
      </w:r>
      <w:r w:rsidR="00C70282">
        <w:rPr>
          <w:rFonts w:ascii="Arial" w:hAnsi="Arial" w:cs="Arial"/>
          <w:sz w:val="24"/>
          <w:szCs w:val="24"/>
        </w:rPr>
        <w:t xml:space="preserve"> and</w:t>
      </w:r>
      <w:r w:rsidR="00B75D6F">
        <w:rPr>
          <w:rFonts w:ascii="Arial" w:hAnsi="Arial" w:cs="Arial"/>
          <w:sz w:val="24"/>
          <w:szCs w:val="24"/>
        </w:rPr>
        <w:t xml:space="preserve"> s</w:t>
      </w:r>
      <w:r w:rsidRPr="00D50291">
        <w:rPr>
          <w:rFonts w:ascii="Arial" w:hAnsi="Arial" w:cs="Arial"/>
          <w:sz w:val="24"/>
          <w:szCs w:val="24"/>
        </w:rPr>
        <w:t xml:space="preserve">taff </w:t>
      </w:r>
      <w:r w:rsidR="00C70282">
        <w:rPr>
          <w:rFonts w:ascii="Arial" w:hAnsi="Arial" w:cs="Arial"/>
          <w:sz w:val="24"/>
          <w:szCs w:val="24"/>
        </w:rPr>
        <w:t xml:space="preserve">can </w:t>
      </w:r>
      <w:r w:rsidRPr="00D50291">
        <w:rPr>
          <w:rFonts w:ascii="Arial" w:hAnsi="Arial" w:cs="Arial"/>
          <w:sz w:val="24"/>
          <w:szCs w:val="24"/>
        </w:rPr>
        <w:t>handle complexity</w:t>
      </w:r>
      <w:r w:rsidR="00C70282">
        <w:rPr>
          <w:rFonts w:ascii="Arial" w:hAnsi="Arial" w:cs="Arial"/>
          <w:sz w:val="24"/>
          <w:szCs w:val="24"/>
        </w:rPr>
        <w:t>.</w:t>
      </w:r>
      <w:r w:rsidR="00B75D6F">
        <w:rPr>
          <w:rFonts w:ascii="Arial" w:hAnsi="Arial" w:cs="Arial"/>
          <w:sz w:val="24"/>
          <w:szCs w:val="24"/>
        </w:rPr>
        <w:t xml:space="preserve"> </w:t>
      </w:r>
      <w:r w:rsidR="00C70282">
        <w:rPr>
          <w:rFonts w:ascii="Arial" w:hAnsi="Arial" w:cs="Arial"/>
          <w:sz w:val="24"/>
          <w:szCs w:val="24"/>
        </w:rPr>
        <w:t>A</w:t>
      </w:r>
      <w:r w:rsidR="00B75D6F">
        <w:rPr>
          <w:rFonts w:ascii="Arial" w:hAnsi="Arial" w:cs="Arial"/>
          <w:sz w:val="24"/>
          <w:szCs w:val="24"/>
        </w:rPr>
        <w:t>lthough t</w:t>
      </w:r>
      <w:r w:rsidRPr="00D50291">
        <w:rPr>
          <w:rFonts w:ascii="Arial" w:hAnsi="Arial" w:cs="Arial"/>
          <w:sz w:val="24"/>
          <w:szCs w:val="24"/>
        </w:rPr>
        <w:t xml:space="preserve">his balance is not fixed and hotels need to adjust it by </w:t>
      </w:r>
      <w:r w:rsidR="00C70282">
        <w:rPr>
          <w:rFonts w:ascii="Arial" w:hAnsi="Arial" w:cs="Arial"/>
          <w:sz w:val="24"/>
          <w:szCs w:val="24"/>
        </w:rPr>
        <w:t>department</w:t>
      </w:r>
      <w:r w:rsidR="005E7080">
        <w:rPr>
          <w:rFonts w:ascii="Arial" w:hAnsi="Arial" w:cs="Arial"/>
          <w:sz w:val="24"/>
          <w:szCs w:val="24"/>
        </w:rPr>
        <w:t>, it is better</w:t>
      </w:r>
      <w:r w:rsidRPr="00D50291">
        <w:rPr>
          <w:rFonts w:ascii="Arial" w:hAnsi="Arial" w:cs="Arial"/>
          <w:sz w:val="24"/>
          <w:szCs w:val="24"/>
        </w:rPr>
        <w:t xml:space="preserve"> than adopting technology only because it is available (</w:t>
      </w:r>
      <w:r w:rsidR="004633B0" w:rsidRPr="004633B0">
        <w:rPr>
          <w:rFonts w:ascii="Arial" w:hAnsi="Arial" w:cs="Arial"/>
          <w:sz w:val="24"/>
          <w:szCs w:val="24"/>
        </w:rPr>
        <w:t>Anita</w:t>
      </w:r>
      <w:r w:rsidR="004633B0">
        <w:rPr>
          <w:rFonts w:ascii="Arial" w:hAnsi="Arial" w:cs="Arial"/>
          <w:sz w:val="24"/>
          <w:szCs w:val="24"/>
        </w:rPr>
        <w:t xml:space="preserve"> et al, 2025</w:t>
      </w:r>
      <w:r w:rsidRPr="00D50291">
        <w:rPr>
          <w:rFonts w:ascii="Arial" w:hAnsi="Arial" w:cs="Arial"/>
          <w:sz w:val="24"/>
          <w:szCs w:val="24"/>
        </w:rPr>
        <w:t>).</w:t>
      </w:r>
    </w:p>
    <w:p w14:paraId="36672C17" w14:textId="05812667" w:rsidR="009A66A4" w:rsidRPr="00D50291" w:rsidRDefault="004633B0" w:rsidP="00D50291">
      <w:pPr>
        <w:spacing w:after="0"/>
        <w:rPr>
          <w:rFonts w:ascii="Arial" w:hAnsi="Arial" w:cs="Arial"/>
          <w:sz w:val="24"/>
          <w:szCs w:val="24"/>
        </w:rPr>
      </w:pPr>
      <w:r w:rsidRPr="00D50291">
        <w:rPr>
          <w:rFonts w:ascii="Arial" w:hAnsi="Arial" w:cs="Arial"/>
          <w:sz w:val="24"/>
          <w:szCs w:val="24"/>
        </w:rPr>
        <w:t>So,</w:t>
      </w:r>
      <w:r w:rsidR="009A66A4" w:rsidRPr="00D50291">
        <w:rPr>
          <w:rFonts w:ascii="Arial" w:hAnsi="Arial" w:cs="Arial"/>
          <w:sz w:val="24"/>
          <w:szCs w:val="24"/>
        </w:rPr>
        <w:t xml:space="preserve"> the question is not whether AI belongs. It already does. The real question is how it is used</w:t>
      </w:r>
      <w:r w:rsidR="00F67DF1">
        <w:rPr>
          <w:rFonts w:ascii="Arial" w:hAnsi="Arial" w:cs="Arial"/>
          <w:sz w:val="24"/>
          <w:szCs w:val="24"/>
        </w:rPr>
        <w:t xml:space="preserve"> and where.</w:t>
      </w:r>
      <w:r w:rsidR="009A66A4" w:rsidRPr="00D50291">
        <w:rPr>
          <w:rFonts w:ascii="Arial" w:hAnsi="Arial" w:cs="Arial"/>
          <w:sz w:val="24"/>
          <w:szCs w:val="24"/>
        </w:rPr>
        <w:t xml:space="preserve"> </w:t>
      </w:r>
      <w:r w:rsidR="00F67DF1">
        <w:rPr>
          <w:rFonts w:ascii="Arial" w:hAnsi="Arial" w:cs="Arial"/>
          <w:sz w:val="24"/>
          <w:szCs w:val="24"/>
        </w:rPr>
        <w:t xml:space="preserve">Can </w:t>
      </w:r>
      <w:r w:rsidR="009A66A4" w:rsidRPr="00D50291">
        <w:rPr>
          <w:rFonts w:ascii="Arial" w:hAnsi="Arial" w:cs="Arial"/>
          <w:sz w:val="24"/>
          <w:szCs w:val="24"/>
        </w:rPr>
        <w:t>hotels protect the human value of hospitality while still improving efficiency through AI-supported systems (</w:t>
      </w:r>
      <w:proofErr w:type="spellStart"/>
      <w:r w:rsidR="000B4D70" w:rsidRPr="000B4D70">
        <w:rPr>
          <w:rFonts w:ascii="Arial" w:hAnsi="Arial" w:cs="Arial"/>
          <w:sz w:val="24"/>
          <w:szCs w:val="24"/>
        </w:rPr>
        <w:t>Buhalis</w:t>
      </w:r>
      <w:proofErr w:type="spellEnd"/>
      <w:r w:rsidR="000B4D70">
        <w:rPr>
          <w:rFonts w:ascii="Arial" w:hAnsi="Arial" w:cs="Arial"/>
          <w:sz w:val="24"/>
          <w:szCs w:val="24"/>
        </w:rPr>
        <w:t xml:space="preserve"> et al, 2024</w:t>
      </w:r>
      <w:r w:rsidR="009A66A4" w:rsidRPr="00D50291">
        <w:rPr>
          <w:rFonts w:ascii="Arial" w:hAnsi="Arial" w:cs="Arial"/>
          <w:sz w:val="24"/>
          <w:szCs w:val="24"/>
        </w:rPr>
        <w:t>)</w:t>
      </w:r>
      <w:r w:rsidR="00F67DF1">
        <w:rPr>
          <w:rFonts w:ascii="Arial" w:hAnsi="Arial" w:cs="Arial"/>
          <w:sz w:val="24"/>
          <w:szCs w:val="24"/>
        </w:rPr>
        <w:t>?</w:t>
      </w:r>
    </w:p>
    <w:p w14:paraId="16F587AE" w14:textId="77777777" w:rsidR="000B4D70" w:rsidRDefault="000B4D70" w:rsidP="00D50291">
      <w:pPr>
        <w:spacing w:after="0"/>
        <w:rPr>
          <w:rFonts w:ascii="Arial" w:hAnsi="Arial" w:cs="Arial"/>
          <w:sz w:val="24"/>
          <w:szCs w:val="24"/>
        </w:rPr>
      </w:pPr>
    </w:p>
    <w:p w14:paraId="2F133B1F" w14:textId="489854AF" w:rsidR="009A66A4" w:rsidRPr="00D50291" w:rsidRDefault="009A66A4" w:rsidP="00D50291">
      <w:pPr>
        <w:spacing w:after="0"/>
        <w:rPr>
          <w:rFonts w:ascii="Arial" w:hAnsi="Arial" w:cs="Arial"/>
          <w:sz w:val="24"/>
          <w:szCs w:val="24"/>
        </w:rPr>
      </w:pPr>
      <w:r w:rsidRPr="000B4D70">
        <w:rPr>
          <w:rFonts w:ascii="Arial" w:hAnsi="Arial" w:cs="Arial"/>
          <w:b/>
          <w:bCs/>
          <w:sz w:val="24"/>
          <w:szCs w:val="24"/>
        </w:rPr>
        <w:t>Recommendations</w:t>
      </w:r>
    </w:p>
    <w:p w14:paraId="0FCFDE72" w14:textId="21F37540" w:rsidR="009A66A4" w:rsidRPr="00D50291" w:rsidRDefault="009A66A4" w:rsidP="00D50291">
      <w:pPr>
        <w:spacing w:after="0"/>
        <w:rPr>
          <w:rFonts w:ascii="Arial" w:hAnsi="Arial" w:cs="Arial"/>
          <w:sz w:val="24"/>
          <w:szCs w:val="24"/>
        </w:rPr>
      </w:pPr>
      <w:r w:rsidRPr="00D50291">
        <w:rPr>
          <w:rFonts w:ascii="Arial" w:hAnsi="Arial" w:cs="Arial"/>
          <w:sz w:val="24"/>
          <w:szCs w:val="24"/>
        </w:rPr>
        <w:t xml:space="preserve">The first recommendation is </w:t>
      </w:r>
      <w:r w:rsidR="000B4D70" w:rsidRPr="00D50291">
        <w:rPr>
          <w:rFonts w:ascii="Arial" w:hAnsi="Arial" w:cs="Arial"/>
          <w:sz w:val="24"/>
          <w:szCs w:val="24"/>
        </w:rPr>
        <w:t xml:space="preserve">mapping </w:t>
      </w:r>
      <w:r w:rsidRPr="00D50291">
        <w:rPr>
          <w:rFonts w:ascii="Arial" w:hAnsi="Arial" w:cs="Arial"/>
          <w:sz w:val="24"/>
          <w:szCs w:val="24"/>
        </w:rPr>
        <w:t>task</w:t>
      </w:r>
      <w:r w:rsidR="000B4D70">
        <w:rPr>
          <w:rFonts w:ascii="Arial" w:hAnsi="Arial" w:cs="Arial"/>
          <w:sz w:val="24"/>
          <w:szCs w:val="24"/>
        </w:rPr>
        <w:t>s</w:t>
      </w:r>
      <w:r w:rsidRPr="00D50291">
        <w:rPr>
          <w:rFonts w:ascii="Arial" w:hAnsi="Arial" w:cs="Arial"/>
          <w:sz w:val="24"/>
          <w:szCs w:val="24"/>
        </w:rPr>
        <w:t xml:space="preserve"> before adoption. Hotels should decide clearly which tasks are suitable for AI and which tasks should remain human-led.</w:t>
      </w:r>
    </w:p>
    <w:p w14:paraId="34956826" w14:textId="576FC6E0" w:rsidR="009A66A4" w:rsidRPr="00D50291" w:rsidRDefault="009A66A4" w:rsidP="00D50291">
      <w:pPr>
        <w:spacing w:after="0"/>
        <w:rPr>
          <w:rFonts w:ascii="Arial" w:hAnsi="Arial" w:cs="Arial"/>
          <w:sz w:val="24"/>
          <w:szCs w:val="24"/>
        </w:rPr>
      </w:pPr>
      <w:r w:rsidRPr="00D50291">
        <w:rPr>
          <w:rFonts w:ascii="Arial" w:hAnsi="Arial" w:cs="Arial"/>
          <w:sz w:val="24"/>
          <w:szCs w:val="24"/>
        </w:rPr>
        <w:t>The second recommendation is staff training and role redesign. Hotels should train staff early and prepare them for hybrid service, including escalation routes and service recovery</w:t>
      </w:r>
      <w:r w:rsidR="004F1416">
        <w:rPr>
          <w:rFonts w:ascii="Arial" w:hAnsi="Arial" w:cs="Arial"/>
          <w:sz w:val="24"/>
          <w:szCs w:val="24"/>
        </w:rPr>
        <w:t>, because</w:t>
      </w:r>
      <w:r w:rsidRPr="00D50291">
        <w:rPr>
          <w:rFonts w:ascii="Arial" w:hAnsi="Arial" w:cs="Arial"/>
          <w:sz w:val="24"/>
          <w:szCs w:val="24"/>
        </w:rPr>
        <w:t xml:space="preserve"> AI adoption is more likely to succeed when staff are supported to work with the technology, not simply reduced because of it.</w:t>
      </w:r>
    </w:p>
    <w:p w14:paraId="2AA57655" w14:textId="3159683E" w:rsidR="00426826" w:rsidRDefault="009A66A4" w:rsidP="00D50291">
      <w:pPr>
        <w:spacing w:after="0"/>
        <w:rPr>
          <w:rFonts w:ascii="Arial" w:hAnsi="Arial" w:cs="Arial"/>
          <w:sz w:val="24"/>
          <w:szCs w:val="24"/>
        </w:rPr>
      </w:pPr>
      <w:r w:rsidRPr="00D50291">
        <w:rPr>
          <w:rFonts w:ascii="Arial" w:hAnsi="Arial" w:cs="Arial"/>
          <w:sz w:val="24"/>
          <w:szCs w:val="24"/>
        </w:rPr>
        <w:t>The third recommendation is to protect guest choice and human escalation. Hotels should make automated options available, but they should also make human support easy to access, especially during complaints, accessibility needs, or high-stress travel moments where guests may need flexible hel</w:t>
      </w:r>
      <w:r w:rsidR="00581E3E">
        <w:rPr>
          <w:rFonts w:ascii="Arial" w:hAnsi="Arial" w:cs="Arial"/>
          <w:sz w:val="24"/>
          <w:szCs w:val="24"/>
        </w:rPr>
        <w:t>p.</w:t>
      </w:r>
      <w:r w:rsidRPr="00D50291">
        <w:rPr>
          <w:rFonts w:ascii="Arial" w:hAnsi="Arial" w:cs="Arial"/>
          <w:sz w:val="24"/>
          <w:szCs w:val="24"/>
        </w:rPr>
        <w:t xml:space="preserve"> </w:t>
      </w:r>
    </w:p>
    <w:p w14:paraId="718DDB20" w14:textId="77777777" w:rsidR="003F6BFA" w:rsidRDefault="003F6BFA" w:rsidP="00D50291">
      <w:pPr>
        <w:spacing w:after="0"/>
        <w:rPr>
          <w:rFonts w:ascii="Arial" w:hAnsi="Arial" w:cs="Arial"/>
          <w:sz w:val="24"/>
          <w:szCs w:val="24"/>
        </w:rPr>
      </w:pPr>
    </w:p>
    <w:p w14:paraId="5CDB0881" w14:textId="59E214FA" w:rsidR="003F6BFA" w:rsidRDefault="003F6BFA">
      <w:pPr>
        <w:spacing w:before="120" w:after="120" w:line="240" w:lineRule="auto"/>
        <w:ind w:firstLine="720"/>
        <w:rPr>
          <w:rFonts w:ascii="Arial" w:hAnsi="Arial" w:cs="Arial"/>
          <w:sz w:val="24"/>
          <w:szCs w:val="24"/>
        </w:rPr>
      </w:pPr>
      <w:r>
        <w:rPr>
          <w:rFonts w:ascii="Arial" w:hAnsi="Arial" w:cs="Arial"/>
          <w:sz w:val="24"/>
          <w:szCs w:val="24"/>
        </w:rPr>
        <w:br w:type="page"/>
      </w:r>
    </w:p>
    <w:p w14:paraId="52003C58" w14:textId="77777777" w:rsidR="003F6BFA" w:rsidRPr="00F744C8" w:rsidRDefault="003F6BFA" w:rsidP="003F6BFA">
      <w:pPr>
        <w:spacing w:after="0"/>
        <w:jc w:val="left"/>
        <w:outlineLvl w:val="0"/>
        <w:rPr>
          <w:rFonts w:ascii="Arial" w:eastAsia="Times New Roman" w:hAnsi="Arial" w:cs="Arial"/>
          <w:b/>
          <w:kern w:val="36"/>
          <w:sz w:val="24"/>
          <w:szCs w:val="24"/>
          <w:lang w:val="es-ES" w:eastAsia="en-GB"/>
          <w14:ligatures w14:val="none"/>
        </w:rPr>
      </w:pPr>
      <w:r w:rsidRPr="00F744C8">
        <w:rPr>
          <w:rFonts w:ascii="Arial" w:eastAsia="Times New Roman" w:hAnsi="Arial" w:cs="Arial"/>
          <w:b/>
          <w:kern w:val="36"/>
          <w:sz w:val="24"/>
          <w:szCs w:val="24"/>
          <w:lang w:val="es-ES" w:eastAsia="en-GB"/>
          <w14:ligatures w14:val="none"/>
        </w:rPr>
        <w:t>References</w:t>
      </w:r>
    </w:p>
    <w:p w14:paraId="6E17ECCF" w14:textId="77777777" w:rsidR="003F6BFA" w:rsidRPr="008F549F" w:rsidRDefault="003F6BFA" w:rsidP="003F6BFA">
      <w:pPr>
        <w:spacing w:after="0"/>
        <w:ind w:left="720" w:hanging="720"/>
        <w:jc w:val="left"/>
        <w:rPr>
          <w:rFonts w:ascii="Arial" w:eastAsia="Times New Roman" w:hAnsi="Arial" w:cs="Arial"/>
          <w:kern w:val="0"/>
          <w:sz w:val="24"/>
          <w:szCs w:val="24"/>
          <w:lang w:eastAsia="en-GB"/>
          <w14:ligatures w14:val="none"/>
        </w:rPr>
      </w:pPr>
      <w:r w:rsidRPr="00F744C8">
        <w:rPr>
          <w:rFonts w:ascii="Arial" w:eastAsia="Times New Roman" w:hAnsi="Arial" w:cs="Arial"/>
          <w:kern w:val="0"/>
          <w:sz w:val="24"/>
          <w:szCs w:val="24"/>
          <w:lang w:val="es-ES" w:eastAsia="en-GB"/>
          <w14:ligatures w14:val="none"/>
        </w:rPr>
        <w:t xml:space="preserve">Abdullah, O., S., A. S., </w:t>
      </w:r>
      <w:proofErr w:type="spellStart"/>
      <w:r w:rsidRPr="00F744C8">
        <w:rPr>
          <w:rFonts w:ascii="Arial" w:eastAsia="Times New Roman" w:hAnsi="Arial" w:cs="Arial"/>
          <w:kern w:val="0"/>
          <w:sz w:val="24"/>
          <w:szCs w:val="24"/>
          <w:lang w:val="es-ES" w:eastAsia="en-GB"/>
          <w14:ligatures w14:val="none"/>
        </w:rPr>
        <w:t>Zokirova</w:t>
      </w:r>
      <w:proofErr w:type="spellEnd"/>
      <w:r w:rsidRPr="00F744C8">
        <w:rPr>
          <w:rFonts w:ascii="Arial" w:eastAsia="Times New Roman" w:hAnsi="Arial" w:cs="Arial"/>
          <w:kern w:val="0"/>
          <w:sz w:val="24"/>
          <w:szCs w:val="24"/>
          <w:lang w:val="es-ES" w:eastAsia="en-GB"/>
          <w14:ligatures w14:val="none"/>
        </w:rPr>
        <w:t xml:space="preserve">, R. Q. Q., </w:t>
      </w:r>
      <w:proofErr w:type="spellStart"/>
      <w:r w:rsidRPr="00F744C8">
        <w:rPr>
          <w:rFonts w:ascii="Arial" w:eastAsia="Times New Roman" w:hAnsi="Arial" w:cs="Arial"/>
          <w:kern w:val="0"/>
          <w:sz w:val="24"/>
          <w:szCs w:val="24"/>
          <w:lang w:val="es-ES" w:eastAsia="en-GB"/>
          <w14:ligatures w14:val="none"/>
        </w:rPr>
        <w:t>To’lqinova</w:t>
      </w:r>
      <w:proofErr w:type="spellEnd"/>
      <w:r w:rsidRPr="00F744C8">
        <w:rPr>
          <w:rFonts w:ascii="Arial" w:eastAsia="Times New Roman" w:hAnsi="Arial" w:cs="Arial"/>
          <w:kern w:val="0"/>
          <w:sz w:val="24"/>
          <w:szCs w:val="24"/>
          <w:lang w:val="es-ES" w:eastAsia="en-GB"/>
          <w14:ligatures w14:val="none"/>
        </w:rPr>
        <w:t xml:space="preserve">, S. A. Q., </w:t>
      </w:r>
      <w:proofErr w:type="spellStart"/>
      <w:r w:rsidRPr="00F744C8">
        <w:rPr>
          <w:rFonts w:ascii="Arial" w:eastAsia="Times New Roman" w:hAnsi="Arial" w:cs="Arial"/>
          <w:kern w:val="0"/>
          <w:sz w:val="24"/>
          <w:szCs w:val="24"/>
          <w:lang w:val="es-ES" w:eastAsia="en-GB"/>
          <w14:ligatures w14:val="none"/>
        </w:rPr>
        <w:t>Devprasad</w:t>
      </w:r>
      <w:proofErr w:type="spellEnd"/>
      <w:r w:rsidRPr="00F744C8">
        <w:rPr>
          <w:rFonts w:ascii="Arial" w:eastAsia="Times New Roman" w:hAnsi="Arial" w:cs="Arial"/>
          <w:kern w:val="0"/>
          <w:sz w:val="24"/>
          <w:szCs w:val="24"/>
          <w:lang w:val="es-ES" w:eastAsia="en-GB"/>
          <w14:ligatures w14:val="none"/>
        </w:rPr>
        <w:t xml:space="preserve">, K. D., &amp; V., J. J. (2025). </w:t>
      </w:r>
      <w:r w:rsidRPr="008F549F">
        <w:rPr>
          <w:rFonts w:ascii="Arial" w:eastAsia="Times New Roman" w:hAnsi="Arial" w:cs="Arial"/>
          <w:kern w:val="0"/>
          <w:sz w:val="24"/>
          <w:szCs w:val="24"/>
          <w:lang w:eastAsia="en-GB"/>
          <w14:ligatures w14:val="none"/>
        </w:rPr>
        <w:t xml:space="preserve">AI-Driven in Hotel Operations: Enhancing Guest Experience and Operational Efficiency. </w:t>
      </w:r>
      <w:r w:rsidRPr="008F549F">
        <w:rPr>
          <w:rFonts w:ascii="Arial" w:eastAsia="Times New Roman" w:hAnsi="Arial" w:cs="Arial"/>
          <w:i/>
          <w:iCs/>
          <w:kern w:val="0"/>
          <w:sz w:val="24"/>
          <w:szCs w:val="24"/>
          <w:lang w:eastAsia="en-GB"/>
          <w14:ligatures w14:val="none"/>
        </w:rPr>
        <w:t>2025 International Conference on Technology Enabled Economic Changes (</w:t>
      </w:r>
      <w:proofErr w:type="spellStart"/>
      <w:r w:rsidRPr="008F549F">
        <w:rPr>
          <w:rFonts w:ascii="Arial" w:eastAsia="Times New Roman" w:hAnsi="Arial" w:cs="Arial"/>
          <w:i/>
          <w:iCs/>
          <w:kern w:val="0"/>
          <w:sz w:val="24"/>
          <w:szCs w:val="24"/>
          <w:lang w:eastAsia="en-GB"/>
          <w14:ligatures w14:val="none"/>
        </w:rPr>
        <w:t>InTech</w:t>
      </w:r>
      <w:proofErr w:type="spellEnd"/>
      <w:r w:rsidRPr="008F549F">
        <w:rPr>
          <w:rFonts w:ascii="Arial" w:eastAsia="Times New Roman" w:hAnsi="Arial" w:cs="Arial"/>
          <w:i/>
          <w:iCs/>
          <w:kern w:val="0"/>
          <w:sz w:val="24"/>
          <w:szCs w:val="24"/>
          <w:lang w:eastAsia="en-GB"/>
          <w14:ligatures w14:val="none"/>
        </w:rPr>
        <w:t>)</w:t>
      </w:r>
      <w:r w:rsidRPr="008F549F">
        <w:rPr>
          <w:rFonts w:ascii="Arial" w:eastAsia="Times New Roman" w:hAnsi="Arial" w:cs="Arial"/>
          <w:kern w:val="0"/>
          <w:sz w:val="24"/>
          <w:szCs w:val="24"/>
          <w:lang w:eastAsia="en-GB"/>
          <w14:ligatures w14:val="none"/>
        </w:rPr>
        <w:t>, 633–639. https://doi.org/10.1109/intech64186.2025.11198279</w:t>
      </w:r>
    </w:p>
    <w:p w14:paraId="26E4B02B" w14:textId="77777777" w:rsidR="003F6BFA" w:rsidRPr="008F549F" w:rsidRDefault="003F6BFA" w:rsidP="003F6BFA">
      <w:pPr>
        <w:spacing w:after="0"/>
        <w:ind w:left="720" w:hanging="720"/>
        <w:jc w:val="left"/>
        <w:rPr>
          <w:rFonts w:ascii="Arial" w:eastAsia="Times New Roman" w:hAnsi="Arial" w:cs="Arial"/>
          <w:kern w:val="0"/>
          <w:sz w:val="24"/>
          <w:szCs w:val="24"/>
          <w:lang w:eastAsia="en-GB"/>
          <w14:ligatures w14:val="none"/>
        </w:rPr>
      </w:pPr>
      <w:r w:rsidRPr="00F744C8">
        <w:rPr>
          <w:rFonts w:ascii="Arial" w:eastAsia="Times New Roman" w:hAnsi="Arial" w:cs="Arial"/>
          <w:kern w:val="0"/>
          <w:sz w:val="24"/>
          <w:szCs w:val="24"/>
          <w:lang w:val="es-ES" w:eastAsia="en-GB"/>
          <w14:ligatures w14:val="none"/>
        </w:rPr>
        <w:t xml:space="preserve">Acharya, P., &amp; Mahapatra, S. S. (2024). </w:t>
      </w:r>
      <w:r w:rsidRPr="008F549F">
        <w:rPr>
          <w:rFonts w:ascii="Arial" w:eastAsia="Times New Roman" w:hAnsi="Arial" w:cs="Arial"/>
          <w:kern w:val="0"/>
          <w:sz w:val="24"/>
          <w:szCs w:val="24"/>
          <w:lang w:eastAsia="en-GB"/>
          <w14:ligatures w14:val="none"/>
        </w:rPr>
        <w:t xml:space="preserve">Exploring the Impact of artificial Intelligence Integration on Guest Experience in the Hotel Industry. </w:t>
      </w:r>
      <w:proofErr w:type="spellStart"/>
      <w:r w:rsidRPr="008F549F">
        <w:rPr>
          <w:rFonts w:ascii="Arial" w:eastAsia="Times New Roman" w:hAnsi="Arial" w:cs="Arial"/>
          <w:i/>
          <w:iCs/>
          <w:kern w:val="0"/>
          <w:sz w:val="24"/>
          <w:szCs w:val="24"/>
          <w:lang w:eastAsia="en-GB"/>
          <w14:ligatures w14:val="none"/>
        </w:rPr>
        <w:t>GeoJournal</w:t>
      </w:r>
      <w:proofErr w:type="spellEnd"/>
      <w:r w:rsidRPr="008F549F">
        <w:rPr>
          <w:rFonts w:ascii="Arial" w:eastAsia="Times New Roman" w:hAnsi="Arial" w:cs="Arial"/>
          <w:i/>
          <w:iCs/>
          <w:kern w:val="0"/>
          <w:sz w:val="24"/>
          <w:szCs w:val="24"/>
          <w:lang w:eastAsia="en-GB"/>
          <w14:ligatures w14:val="none"/>
        </w:rPr>
        <w:t xml:space="preserve"> of Tourism and </w:t>
      </w:r>
      <w:proofErr w:type="spellStart"/>
      <w:r w:rsidRPr="008F549F">
        <w:rPr>
          <w:rFonts w:ascii="Arial" w:eastAsia="Times New Roman" w:hAnsi="Arial" w:cs="Arial"/>
          <w:i/>
          <w:iCs/>
          <w:kern w:val="0"/>
          <w:sz w:val="24"/>
          <w:szCs w:val="24"/>
          <w:lang w:eastAsia="en-GB"/>
          <w14:ligatures w14:val="none"/>
        </w:rPr>
        <w:t>Geosites</w:t>
      </w:r>
      <w:proofErr w:type="spellEnd"/>
      <w:r w:rsidRPr="008F549F">
        <w:rPr>
          <w:rFonts w:ascii="Arial" w:eastAsia="Times New Roman" w:hAnsi="Arial" w:cs="Arial"/>
          <w:kern w:val="0"/>
          <w:sz w:val="24"/>
          <w:szCs w:val="24"/>
          <w:lang w:eastAsia="en-GB"/>
          <w14:ligatures w14:val="none"/>
        </w:rPr>
        <w:t xml:space="preserve">, </w:t>
      </w:r>
      <w:r w:rsidRPr="008F549F">
        <w:rPr>
          <w:rFonts w:ascii="Arial" w:eastAsia="Times New Roman" w:hAnsi="Arial" w:cs="Arial"/>
          <w:i/>
          <w:iCs/>
          <w:kern w:val="0"/>
          <w:sz w:val="24"/>
          <w:szCs w:val="24"/>
          <w:lang w:eastAsia="en-GB"/>
          <w14:ligatures w14:val="none"/>
        </w:rPr>
        <w:t>54</w:t>
      </w:r>
      <w:r w:rsidRPr="008F549F">
        <w:rPr>
          <w:rFonts w:ascii="Arial" w:eastAsia="Times New Roman" w:hAnsi="Arial" w:cs="Arial"/>
          <w:kern w:val="0"/>
          <w:sz w:val="24"/>
          <w:szCs w:val="24"/>
          <w:lang w:eastAsia="en-GB"/>
          <w14:ligatures w14:val="none"/>
        </w:rPr>
        <w:t>(2 supplement), 802–810. https://doi.org/10.30892/gtg.542spl04-1255</w:t>
      </w:r>
    </w:p>
    <w:p w14:paraId="2E473BE9" w14:textId="77777777" w:rsidR="003F6BFA" w:rsidRPr="008F549F" w:rsidRDefault="003F6BFA" w:rsidP="003F6BFA">
      <w:pPr>
        <w:spacing w:after="0"/>
        <w:ind w:left="720" w:hanging="720"/>
        <w:jc w:val="left"/>
        <w:rPr>
          <w:rFonts w:ascii="Arial" w:eastAsia="Times New Roman" w:hAnsi="Arial" w:cs="Arial"/>
          <w:kern w:val="0"/>
          <w:sz w:val="24"/>
          <w:szCs w:val="24"/>
          <w:lang w:eastAsia="en-GB"/>
          <w14:ligatures w14:val="none"/>
        </w:rPr>
      </w:pPr>
      <w:r w:rsidRPr="00F744C8">
        <w:rPr>
          <w:rFonts w:ascii="Arial" w:eastAsia="Times New Roman" w:hAnsi="Arial" w:cs="Arial"/>
          <w:kern w:val="0"/>
          <w:sz w:val="24"/>
          <w:szCs w:val="24"/>
          <w:lang w:val="es-ES" w:eastAsia="en-GB"/>
          <w14:ligatures w14:val="none"/>
        </w:rPr>
        <w:t>Al-</w:t>
      </w:r>
      <w:proofErr w:type="spellStart"/>
      <w:r w:rsidRPr="00F744C8">
        <w:rPr>
          <w:rFonts w:ascii="Arial" w:eastAsia="Times New Roman" w:hAnsi="Arial" w:cs="Arial"/>
          <w:kern w:val="0"/>
          <w:sz w:val="24"/>
          <w:szCs w:val="24"/>
          <w:lang w:val="es-ES" w:eastAsia="en-GB"/>
          <w14:ligatures w14:val="none"/>
        </w:rPr>
        <w:t>Hyari</w:t>
      </w:r>
      <w:proofErr w:type="spellEnd"/>
      <w:r w:rsidRPr="00F744C8">
        <w:rPr>
          <w:rFonts w:ascii="Arial" w:eastAsia="Times New Roman" w:hAnsi="Arial" w:cs="Arial"/>
          <w:kern w:val="0"/>
          <w:sz w:val="24"/>
          <w:szCs w:val="24"/>
          <w:lang w:val="es-ES" w:eastAsia="en-GB"/>
          <w14:ligatures w14:val="none"/>
        </w:rPr>
        <w:t xml:space="preserve">, H. S., Al-Smadi, H. M., &amp; </w:t>
      </w:r>
      <w:proofErr w:type="spellStart"/>
      <w:r w:rsidRPr="00F744C8">
        <w:rPr>
          <w:rFonts w:ascii="Arial" w:eastAsia="Times New Roman" w:hAnsi="Arial" w:cs="Arial"/>
          <w:kern w:val="0"/>
          <w:sz w:val="24"/>
          <w:szCs w:val="24"/>
          <w:lang w:val="es-ES" w:eastAsia="en-GB"/>
          <w14:ligatures w14:val="none"/>
        </w:rPr>
        <w:t>Weshah</w:t>
      </w:r>
      <w:proofErr w:type="spellEnd"/>
      <w:r w:rsidRPr="00F744C8">
        <w:rPr>
          <w:rFonts w:ascii="Arial" w:eastAsia="Times New Roman" w:hAnsi="Arial" w:cs="Arial"/>
          <w:kern w:val="0"/>
          <w:sz w:val="24"/>
          <w:szCs w:val="24"/>
          <w:lang w:val="es-ES" w:eastAsia="en-GB"/>
          <w14:ligatures w14:val="none"/>
        </w:rPr>
        <w:t xml:space="preserve">, S. R. (2023). </w:t>
      </w:r>
      <w:r w:rsidRPr="008F549F">
        <w:rPr>
          <w:rFonts w:ascii="Arial" w:eastAsia="Times New Roman" w:hAnsi="Arial" w:cs="Arial"/>
          <w:kern w:val="0"/>
          <w:sz w:val="24"/>
          <w:szCs w:val="24"/>
          <w:lang w:eastAsia="en-GB"/>
          <w14:ligatures w14:val="none"/>
        </w:rPr>
        <w:t xml:space="preserve">The Impact of Artificial Intelligence (AI) on Guest Satisfaction in Hotel management: an Empirical Study of Luxury Hotels. </w:t>
      </w:r>
      <w:proofErr w:type="spellStart"/>
      <w:r w:rsidRPr="008F549F">
        <w:rPr>
          <w:rFonts w:ascii="Arial" w:eastAsia="Times New Roman" w:hAnsi="Arial" w:cs="Arial"/>
          <w:i/>
          <w:iCs/>
          <w:kern w:val="0"/>
          <w:sz w:val="24"/>
          <w:szCs w:val="24"/>
          <w:lang w:eastAsia="en-GB"/>
          <w14:ligatures w14:val="none"/>
        </w:rPr>
        <w:t>GeoJournal</w:t>
      </w:r>
      <w:proofErr w:type="spellEnd"/>
      <w:r w:rsidRPr="008F549F">
        <w:rPr>
          <w:rFonts w:ascii="Arial" w:eastAsia="Times New Roman" w:hAnsi="Arial" w:cs="Arial"/>
          <w:i/>
          <w:iCs/>
          <w:kern w:val="0"/>
          <w:sz w:val="24"/>
          <w:szCs w:val="24"/>
          <w:lang w:eastAsia="en-GB"/>
          <w14:ligatures w14:val="none"/>
        </w:rPr>
        <w:t xml:space="preserve"> of Tourism and </w:t>
      </w:r>
      <w:proofErr w:type="spellStart"/>
      <w:r w:rsidRPr="008F549F">
        <w:rPr>
          <w:rFonts w:ascii="Arial" w:eastAsia="Times New Roman" w:hAnsi="Arial" w:cs="Arial"/>
          <w:i/>
          <w:iCs/>
          <w:kern w:val="0"/>
          <w:sz w:val="24"/>
          <w:szCs w:val="24"/>
          <w:lang w:eastAsia="en-GB"/>
          <w14:ligatures w14:val="none"/>
        </w:rPr>
        <w:t>Geosites</w:t>
      </w:r>
      <w:proofErr w:type="spellEnd"/>
      <w:r w:rsidRPr="008F549F">
        <w:rPr>
          <w:rFonts w:ascii="Arial" w:eastAsia="Times New Roman" w:hAnsi="Arial" w:cs="Arial"/>
          <w:kern w:val="0"/>
          <w:sz w:val="24"/>
          <w:szCs w:val="24"/>
          <w:lang w:eastAsia="en-GB"/>
          <w14:ligatures w14:val="none"/>
        </w:rPr>
        <w:t xml:space="preserve">, </w:t>
      </w:r>
      <w:r w:rsidRPr="008F549F">
        <w:rPr>
          <w:rFonts w:ascii="Arial" w:eastAsia="Times New Roman" w:hAnsi="Arial" w:cs="Arial"/>
          <w:i/>
          <w:iCs/>
          <w:kern w:val="0"/>
          <w:sz w:val="24"/>
          <w:szCs w:val="24"/>
          <w:lang w:eastAsia="en-GB"/>
          <w14:ligatures w14:val="none"/>
        </w:rPr>
        <w:t>48</w:t>
      </w:r>
      <w:r w:rsidRPr="008F549F">
        <w:rPr>
          <w:rFonts w:ascii="Arial" w:eastAsia="Times New Roman" w:hAnsi="Arial" w:cs="Arial"/>
          <w:kern w:val="0"/>
          <w:sz w:val="24"/>
          <w:szCs w:val="24"/>
          <w:lang w:eastAsia="en-GB"/>
          <w14:ligatures w14:val="none"/>
        </w:rPr>
        <w:t>(2 supplement), 810–819. https://doi.org/10.30892/gtg.482spl15-1081</w:t>
      </w:r>
    </w:p>
    <w:p w14:paraId="7DD22EC2" w14:textId="77777777" w:rsidR="003F6BFA" w:rsidRPr="008F549F" w:rsidRDefault="003F6BFA" w:rsidP="003F6BFA">
      <w:pPr>
        <w:spacing w:after="0"/>
        <w:ind w:left="720" w:hanging="720"/>
        <w:jc w:val="left"/>
        <w:rPr>
          <w:rFonts w:ascii="Arial" w:eastAsia="Times New Roman" w:hAnsi="Arial" w:cs="Arial"/>
          <w:kern w:val="0"/>
          <w:sz w:val="24"/>
          <w:szCs w:val="24"/>
          <w:lang w:eastAsia="en-GB"/>
          <w14:ligatures w14:val="none"/>
        </w:rPr>
      </w:pPr>
      <w:r w:rsidRPr="008F549F">
        <w:rPr>
          <w:rFonts w:ascii="Arial" w:eastAsia="Times New Roman" w:hAnsi="Arial" w:cs="Arial"/>
          <w:kern w:val="0"/>
          <w:sz w:val="24"/>
          <w:szCs w:val="24"/>
          <w:lang w:eastAsia="en-GB"/>
          <w14:ligatures w14:val="none"/>
        </w:rPr>
        <w:t xml:space="preserve">Amadeus Insights. (2025, November 4). </w:t>
      </w:r>
      <w:r w:rsidRPr="008F549F">
        <w:rPr>
          <w:rFonts w:ascii="Arial" w:eastAsia="Times New Roman" w:hAnsi="Arial" w:cs="Arial"/>
          <w:i/>
          <w:iCs/>
          <w:kern w:val="0"/>
          <w:sz w:val="24"/>
          <w:szCs w:val="24"/>
          <w:lang w:eastAsia="en-GB"/>
          <w14:ligatures w14:val="none"/>
        </w:rPr>
        <w:t>Travel Dreams Report</w:t>
      </w:r>
      <w:r w:rsidRPr="008F549F">
        <w:rPr>
          <w:rFonts w:ascii="Arial" w:eastAsia="Times New Roman" w:hAnsi="Arial" w:cs="Arial"/>
          <w:kern w:val="0"/>
          <w:sz w:val="24"/>
          <w:szCs w:val="24"/>
          <w:lang w:eastAsia="en-GB"/>
          <w14:ligatures w14:val="none"/>
        </w:rPr>
        <w:t>. Amadeus-Hospitality.com. https://www.amadeus-hospitality.com/resources/travel-dreams/</w:t>
      </w:r>
    </w:p>
    <w:p w14:paraId="0358D5DF" w14:textId="77777777" w:rsidR="003F6BFA" w:rsidRPr="008F549F" w:rsidRDefault="003F6BFA" w:rsidP="003F6BFA">
      <w:pPr>
        <w:spacing w:after="0"/>
        <w:ind w:left="720" w:hanging="720"/>
        <w:jc w:val="left"/>
        <w:rPr>
          <w:rFonts w:ascii="Arial" w:eastAsia="Times New Roman" w:hAnsi="Arial" w:cs="Arial"/>
          <w:kern w:val="0"/>
          <w:sz w:val="24"/>
          <w:szCs w:val="24"/>
          <w:lang w:eastAsia="en-GB"/>
          <w14:ligatures w14:val="none"/>
        </w:rPr>
      </w:pPr>
      <w:r w:rsidRPr="008F549F">
        <w:rPr>
          <w:rFonts w:ascii="Arial" w:eastAsia="Times New Roman" w:hAnsi="Arial" w:cs="Arial"/>
          <w:kern w:val="0"/>
          <w:sz w:val="24"/>
          <w:szCs w:val="24"/>
          <w:lang w:eastAsia="en-GB"/>
          <w14:ligatures w14:val="none"/>
        </w:rPr>
        <w:t xml:space="preserve">Anita, T. L., Putra, A. N., </w:t>
      </w:r>
      <w:proofErr w:type="spellStart"/>
      <w:r w:rsidRPr="008F549F">
        <w:rPr>
          <w:rFonts w:ascii="Arial" w:eastAsia="Times New Roman" w:hAnsi="Arial" w:cs="Arial"/>
          <w:kern w:val="0"/>
          <w:sz w:val="24"/>
          <w:szCs w:val="24"/>
          <w:lang w:eastAsia="en-GB"/>
          <w14:ligatures w14:val="none"/>
        </w:rPr>
        <w:t>Wahyuningtyas</w:t>
      </w:r>
      <w:proofErr w:type="spellEnd"/>
      <w:r w:rsidRPr="008F549F">
        <w:rPr>
          <w:rFonts w:ascii="Arial" w:eastAsia="Times New Roman" w:hAnsi="Arial" w:cs="Arial"/>
          <w:kern w:val="0"/>
          <w:sz w:val="24"/>
          <w:szCs w:val="24"/>
          <w:lang w:eastAsia="en-GB"/>
          <w14:ligatures w14:val="none"/>
        </w:rPr>
        <w:t xml:space="preserve">, D., Sy, O., </w:t>
      </w:r>
      <w:proofErr w:type="spellStart"/>
      <w:r w:rsidRPr="008F549F">
        <w:rPr>
          <w:rFonts w:ascii="Arial" w:eastAsia="Times New Roman" w:hAnsi="Arial" w:cs="Arial"/>
          <w:kern w:val="0"/>
          <w:sz w:val="24"/>
          <w:szCs w:val="24"/>
          <w:lang w:eastAsia="en-GB"/>
          <w14:ligatures w14:val="none"/>
        </w:rPr>
        <w:t>Wiyana</w:t>
      </w:r>
      <w:proofErr w:type="spellEnd"/>
      <w:r w:rsidRPr="008F549F">
        <w:rPr>
          <w:rFonts w:ascii="Arial" w:eastAsia="Times New Roman" w:hAnsi="Arial" w:cs="Arial"/>
          <w:kern w:val="0"/>
          <w:sz w:val="24"/>
          <w:szCs w:val="24"/>
          <w:lang w:eastAsia="en-GB"/>
          <w14:ligatures w14:val="none"/>
        </w:rPr>
        <w:t xml:space="preserve">, T., &amp; </w:t>
      </w:r>
      <w:proofErr w:type="spellStart"/>
      <w:r w:rsidRPr="008F549F">
        <w:rPr>
          <w:rFonts w:ascii="Arial" w:eastAsia="Times New Roman" w:hAnsi="Arial" w:cs="Arial"/>
          <w:kern w:val="0"/>
          <w:sz w:val="24"/>
          <w:szCs w:val="24"/>
          <w:lang w:eastAsia="en-GB"/>
          <w14:ligatures w14:val="none"/>
        </w:rPr>
        <w:t>Adiati</w:t>
      </w:r>
      <w:proofErr w:type="spellEnd"/>
      <w:r w:rsidRPr="008F549F">
        <w:rPr>
          <w:rFonts w:ascii="Arial" w:eastAsia="Times New Roman" w:hAnsi="Arial" w:cs="Arial"/>
          <w:kern w:val="0"/>
          <w:sz w:val="24"/>
          <w:szCs w:val="24"/>
          <w:lang w:eastAsia="en-GB"/>
          <w14:ligatures w14:val="none"/>
        </w:rPr>
        <w:t xml:space="preserve">, M. P. (2025). The Impact of AI Adoption on Guest Experience and Satisfaction in Hospitality Industry. </w:t>
      </w:r>
      <w:r w:rsidRPr="008F549F">
        <w:rPr>
          <w:rFonts w:ascii="Arial" w:eastAsia="Times New Roman" w:hAnsi="Arial" w:cs="Arial"/>
          <w:i/>
          <w:iCs/>
          <w:kern w:val="0"/>
          <w:sz w:val="24"/>
          <w:szCs w:val="24"/>
          <w:lang w:eastAsia="en-GB"/>
          <w14:ligatures w14:val="none"/>
        </w:rPr>
        <w:t>2025 4th International Conference on Creative Communication and Innovative Technology (ICCIT)</w:t>
      </w:r>
      <w:r w:rsidRPr="008F549F">
        <w:rPr>
          <w:rFonts w:ascii="Arial" w:eastAsia="Times New Roman" w:hAnsi="Arial" w:cs="Arial"/>
          <w:kern w:val="0"/>
          <w:sz w:val="24"/>
          <w:szCs w:val="24"/>
          <w:lang w:eastAsia="en-GB"/>
          <w14:ligatures w14:val="none"/>
        </w:rPr>
        <w:t>, 1–6. https://doi.org/10.1109/iccit65724.2025.11167002</w:t>
      </w:r>
    </w:p>
    <w:p w14:paraId="02117633" w14:textId="77777777" w:rsidR="003F6BFA" w:rsidRPr="008F549F" w:rsidRDefault="003F6BFA" w:rsidP="003F6BFA">
      <w:pPr>
        <w:spacing w:after="0"/>
        <w:ind w:left="720" w:hanging="720"/>
        <w:jc w:val="left"/>
        <w:rPr>
          <w:rFonts w:ascii="Arial" w:eastAsia="Times New Roman" w:hAnsi="Arial" w:cs="Arial"/>
          <w:kern w:val="0"/>
          <w:sz w:val="24"/>
          <w:szCs w:val="24"/>
          <w:lang w:eastAsia="en-GB"/>
          <w14:ligatures w14:val="none"/>
        </w:rPr>
      </w:pPr>
      <w:r w:rsidRPr="008F549F">
        <w:rPr>
          <w:rFonts w:ascii="Arial" w:eastAsia="Times New Roman" w:hAnsi="Arial" w:cs="Arial"/>
          <w:kern w:val="0"/>
          <w:sz w:val="24"/>
          <w:szCs w:val="24"/>
          <w:lang w:eastAsia="en-GB"/>
          <w14:ligatures w14:val="none"/>
        </w:rPr>
        <w:t xml:space="preserve">Barbara A., W. (1999). The people PROBLEM. </w:t>
      </w:r>
      <w:r w:rsidRPr="008F549F">
        <w:rPr>
          <w:rFonts w:ascii="Arial" w:eastAsia="Times New Roman" w:hAnsi="Arial" w:cs="Arial"/>
          <w:i/>
          <w:iCs/>
          <w:kern w:val="0"/>
          <w:sz w:val="24"/>
          <w:szCs w:val="24"/>
          <w:lang w:eastAsia="en-GB"/>
          <w14:ligatures w14:val="none"/>
        </w:rPr>
        <w:t>Hotel &amp; Motel Management</w:t>
      </w:r>
      <w:r w:rsidRPr="008F549F">
        <w:rPr>
          <w:rFonts w:ascii="Arial" w:eastAsia="Times New Roman" w:hAnsi="Arial" w:cs="Arial"/>
          <w:kern w:val="0"/>
          <w:sz w:val="24"/>
          <w:szCs w:val="24"/>
          <w:lang w:eastAsia="en-GB"/>
          <w14:ligatures w14:val="none"/>
        </w:rPr>
        <w:t xml:space="preserve">, </w:t>
      </w:r>
      <w:r w:rsidRPr="008F549F">
        <w:rPr>
          <w:rFonts w:ascii="Arial" w:eastAsia="Times New Roman" w:hAnsi="Arial" w:cs="Arial"/>
          <w:i/>
          <w:iCs/>
          <w:kern w:val="0"/>
          <w:sz w:val="24"/>
          <w:szCs w:val="24"/>
          <w:lang w:eastAsia="en-GB"/>
          <w14:ligatures w14:val="none"/>
        </w:rPr>
        <w:t>214</w:t>
      </w:r>
      <w:r w:rsidRPr="008F549F">
        <w:rPr>
          <w:rFonts w:ascii="Arial" w:eastAsia="Times New Roman" w:hAnsi="Arial" w:cs="Arial"/>
          <w:kern w:val="0"/>
          <w:sz w:val="24"/>
          <w:szCs w:val="24"/>
          <w:lang w:eastAsia="en-GB"/>
          <w14:ligatures w14:val="none"/>
        </w:rPr>
        <w:t>(4), 38.</w:t>
      </w:r>
    </w:p>
    <w:p w14:paraId="72F0401E" w14:textId="77777777" w:rsidR="003F6BFA" w:rsidRPr="008F549F" w:rsidRDefault="003F6BFA" w:rsidP="003F6BFA">
      <w:pPr>
        <w:spacing w:after="0"/>
        <w:ind w:left="720" w:hanging="720"/>
        <w:jc w:val="left"/>
        <w:rPr>
          <w:rFonts w:ascii="Arial" w:eastAsia="Times New Roman" w:hAnsi="Arial" w:cs="Arial"/>
          <w:kern w:val="0"/>
          <w:sz w:val="24"/>
          <w:szCs w:val="24"/>
          <w:lang w:eastAsia="en-GB"/>
          <w14:ligatures w14:val="none"/>
        </w:rPr>
      </w:pPr>
      <w:r w:rsidRPr="008F549F">
        <w:rPr>
          <w:rFonts w:ascii="Arial" w:eastAsia="Times New Roman" w:hAnsi="Arial" w:cs="Arial"/>
          <w:kern w:val="0"/>
          <w:sz w:val="24"/>
          <w:szCs w:val="24"/>
          <w:lang w:eastAsia="en-GB"/>
          <w14:ligatures w14:val="none"/>
        </w:rPr>
        <w:t xml:space="preserve">Bernardelli, A. E., &amp; Giudici, P. (2025). AI Risk Management: A Bibliometric Analysis. </w:t>
      </w:r>
      <w:r w:rsidRPr="008F549F">
        <w:rPr>
          <w:rFonts w:ascii="Arial" w:eastAsia="Times New Roman" w:hAnsi="Arial" w:cs="Arial"/>
          <w:i/>
          <w:iCs/>
          <w:kern w:val="0"/>
          <w:sz w:val="24"/>
          <w:szCs w:val="24"/>
          <w:lang w:eastAsia="en-GB"/>
          <w14:ligatures w14:val="none"/>
        </w:rPr>
        <w:t>Risks</w:t>
      </w:r>
      <w:r w:rsidRPr="008F549F">
        <w:rPr>
          <w:rFonts w:ascii="Arial" w:eastAsia="Times New Roman" w:hAnsi="Arial" w:cs="Arial"/>
          <w:kern w:val="0"/>
          <w:sz w:val="24"/>
          <w:szCs w:val="24"/>
          <w:lang w:eastAsia="en-GB"/>
          <w14:ligatures w14:val="none"/>
        </w:rPr>
        <w:t xml:space="preserve">, </w:t>
      </w:r>
      <w:r w:rsidRPr="008F549F">
        <w:rPr>
          <w:rFonts w:ascii="Arial" w:eastAsia="Times New Roman" w:hAnsi="Arial" w:cs="Arial"/>
          <w:i/>
          <w:iCs/>
          <w:kern w:val="0"/>
          <w:sz w:val="24"/>
          <w:szCs w:val="24"/>
          <w:lang w:eastAsia="en-GB"/>
          <w14:ligatures w14:val="none"/>
        </w:rPr>
        <w:t>13</w:t>
      </w:r>
      <w:r w:rsidRPr="008F549F">
        <w:rPr>
          <w:rFonts w:ascii="Arial" w:eastAsia="Times New Roman" w:hAnsi="Arial" w:cs="Arial"/>
          <w:kern w:val="0"/>
          <w:sz w:val="24"/>
          <w:szCs w:val="24"/>
          <w:lang w:eastAsia="en-GB"/>
          <w14:ligatures w14:val="none"/>
        </w:rPr>
        <w:t>(7), 131–131. https://doi.org/10.3390/risks13070131</w:t>
      </w:r>
    </w:p>
    <w:p w14:paraId="05D8A495" w14:textId="77777777" w:rsidR="003F6BFA" w:rsidRPr="008F549F" w:rsidRDefault="003F6BFA" w:rsidP="003F6BFA">
      <w:pPr>
        <w:spacing w:after="0"/>
        <w:ind w:left="720" w:hanging="720"/>
        <w:jc w:val="left"/>
        <w:rPr>
          <w:rFonts w:ascii="Arial" w:eastAsia="Times New Roman" w:hAnsi="Arial" w:cs="Arial"/>
          <w:kern w:val="0"/>
          <w:sz w:val="24"/>
          <w:szCs w:val="24"/>
          <w:lang w:eastAsia="en-GB"/>
          <w14:ligatures w14:val="none"/>
        </w:rPr>
      </w:pPr>
      <w:proofErr w:type="spellStart"/>
      <w:r w:rsidRPr="008F549F">
        <w:rPr>
          <w:rFonts w:ascii="Arial" w:eastAsia="Times New Roman" w:hAnsi="Arial" w:cs="Arial"/>
          <w:kern w:val="0"/>
          <w:sz w:val="24"/>
          <w:szCs w:val="24"/>
          <w:lang w:eastAsia="en-GB"/>
          <w14:ligatures w14:val="none"/>
        </w:rPr>
        <w:t>Budijono</w:t>
      </w:r>
      <w:proofErr w:type="spellEnd"/>
      <w:r w:rsidRPr="008F549F">
        <w:rPr>
          <w:rFonts w:ascii="Arial" w:eastAsia="Times New Roman" w:hAnsi="Arial" w:cs="Arial"/>
          <w:kern w:val="0"/>
          <w:sz w:val="24"/>
          <w:szCs w:val="24"/>
          <w:lang w:eastAsia="en-GB"/>
          <w14:ligatures w14:val="none"/>
        </w:rPr>
        <w:t xml:space="preserve">, K., </w:t>
      </w:r>
      <w:proofErr w:type="spellStart"/>
      <w:r w:rsidRPr="008F549F">
        <w:rPr>
          <w:rFonts w:ascii="Arial" w:eastAsia="Times New Roman" w:hAnsi="Arial" w:cs="Arial"/>
          <w:kern w:val="0"/>
          <w:sz w:val="24"/>
          <w:szCs w:val="24"/>
          <w:lang w:eastAsia="en-GB"/>
          <w14:ligatures w14:val="none"/>
        </w:rPr>
        <w:t>Hariyanto</w:t>
      </w:r>
      <w:proofErr w:type="spellEnd"/>
      <w:r w:rsidRPr="008F549F">
        <w:rPr>
          <w:rFonts w:ascii="Arial" w:eastAsia="Times New Roman" w:hAnsi="Arial" w:cs="Arial"/>
          <w:kern w:val="0"/>
          <w:sz w:val="24"/>
          <w:szCs w:val="24"/>
          <w:lang w:eastAsia="en-GB"/>
          <w14:ligatures w14:val="none"/>
        </w:rPr>
        <w:t xml:space="preserve">, M., Adnan, A. M., &amp; Rosman, D. (2024). The Impact of Robotic, Artificial Intelligence, and Service Automation Adoption on Job Security Perception and Work Performance in Hospitality Sector. </w:t>
      </w:r>
      <w:r w:rsidRPr="008F549F">
        <w:rPr>
          <w:rFonts w:ascii="Arial" w:eastAsia="Times New Roman" w:hAnsi="Arial" w:cs="Arial"/>
          <w:i/>
          <w:iCs/>
          <w:kern w:val="0"/>
          <w:sz w:val="24"/>
          <w:szCs w:val="24"/>
          <w:lang w:eastAsia="en-GB"/>
          <w14:ligatures w14:val="none"/>
        </w:rPr>
        <w:t>2022 7th International Conference on Business and Industrial Research (ICBIR)</w:t>
      </w:r>
      <w:r w:rsidRPr="008F549F">
        <w:rPr>
          <w:rFonts w:ascii="Arial" w:eastAsia="Times New Roman" w:hAnsi="Arial" w:cs="Arial"/>
          <w:kern w:val="0"/>
          <w:sz w:val="24"/>
          <w:szCs w:val="24"/>
          <w:lang w:eastAsia="en-GB"/>
          <w14:ligatures w14:val="none"/>
        </w:rPr>
        <w:t>, 0691–0695. https://doi.org/10.1109/icbir61386.2024.10875705</w:t>
      </w:r>
    </w:p>
    <w:p w14:paraId="632E9EE6" w14:textId="77777777" w:rsidR="003F6BFA" w:rsidRPr="008F549F" w:rsidRDefault="003F6BFA" w:rsidP="003F6BFA">
      <w:pPr>
        <w:spacing w:after="0"/>
        <w:ind w:left="720" w:hanging="720"/>
        <w:jc w:val="left"/>
        <w:rPr>
          <w:rFonts w:ascii="Arial" w:eastAsia="Times New Roman" w:hAnsi="Arial" w:cs="Arial"/>
          <w:kern w:val="0"/>
          <w:sz w:val="24"/>
          <w:szCs w:val="24"/>
          <w:lang w:eastAsia="en-GB"/>
          <w14:ligatures w14:val="none"/>
        </w:rPr>
      </w:pPr>
      <w:proofErr w:type="spellStart"/>
      <w:r w:rsidRPr="008F549F">
        <w:rPr>
          <w:rFonts w:ascii="Arial" w:eastAsia="Times New Roman" w:hAnsi="Arial" w:cs="Arial"/>
          <w:kern w:val="0"/>
          <w:sz w:val="24"/>
          <w:szCs w:val="24"/>
          <w:lang w:eastAsia="en-GB"/>
          <w14:ligatures w14:val="none"/>
        </w:rPr>
        <w:t>Buhalis</w:t>
      </w:r>
      <w:proofErr w:type="spellEnd"/>
      <w:r w:rsidRPr="008F549F">
        <w:rPr>
          <w:rFonts w:ascii="Arial" w:eastAsia="Times New Roman" w:hAnsi="Arial" w:cs="Arial"/>
          <w:kern w:val="0"/>
          <w:sz w:val="24"/>
          <w:szCs w:val="24"/>
          <w:lang w:eastAsia="en-GB"/>
          <w14:ligatures w14:val="none"/>
        </w:rPr>
        <w:t xml:space="preserve">, D., Efthymiou, L., </w:t>
      </w:r>
      <w:proofErr w:type="spellStart"/>
      <w:r w:rsidRPr="008F549F">
        <w:rPr>
          <w:rFonts w:ascii="Arial" w:eastAsia="Times New Roman" w:hAnsi="Arial" w:cs="Arial"/>
          <w:kern w:val="0"/>
          <w:sz w:val="24"/>
          <w:szCs w:val="24"/>
          <w:lang w:eastAsia="en-GB"/>
          <w14:ligatures w14:val="none"/>
        </w:rPr>
        <w:t>Uzunboylu</w:t>
      </w:r>
      <w:proofErr w:type="spellEnd"/>
      <w:r w:rsidRPr="008F549F">
        <w:rPr>
          <w:rFonts w:ascii="Arial" w:eastAsia="Times New Roman" w:hAnsi="Arial" w:cs="Arial"/>
          <w:kern w:val="0"/>
          <w:sz w:val="24"/>
          <w:szCs w:val="24"/>
          <w:lang w:eastAsia="en-GB"/>
          <w14:ligatures w14:val="none"/>
        </w:rPr>
        <w:t xml:space="preserve">, N., &amp; </w:t>
      </w:r>
      <w:proofErr w:type="spellStart"/>
      <w:r w:rsidRPr="008F549F">
        <w:rPr>
          <w:rFonts w:ascii="Arial" w:eastAsia="Times New Roman" w:hAnsi="Arial" w:cs="Arial"/>
          <w:kern w:val="0"/>
          <w:sz w:val="24"/>
          <w:szCs w:val="24"/>
          <w:lang w:eastAsia="en-GB"/>
          <w14:ligatures w14:val="none"/>
        </w:rPr>
        <w:t>Thrassou</w:t>
      </w:r>
      <w:proofErr w:type="spellEnd"/>
      <w:r w:rsidRPr="008F549F">
        <w:rPr>
          <w:rFonts w:ascii="Arial" w:eastAsia="Times New Roman" w:hAnsi="Arial" w:cs="Arial"/>
          <w:kern w:val="0"/>
          <w:sz w:val="24"/>
          <w:szCs w:val="24"/>
          <w:lang w:eastAsia="en-GB"/>
          <w14:ligatures w14:val="none"/>
        </w:rPr>
        <w:t xml:space="preserve">, A. (2024). Charting the progress of technology adoption in tourism and hospitality in the era of industry 4.0. </w:t>
      </w:r>
      <w:proofErr w:type="spellStart"/>
      <w:r w:rsidRPr="008F549F">
        <w:rPr>
          <w:rFonts w:ascii="Arial" w:eastAsia="Times New Roman" w:hAnsi="Arial" w:cs="Arial"/>
          <w:i/>
          <w:iCs/>
          <w:kern w:val="0"/>
          <w:sz w:val="24"/>
          <w:szCs w:val="24"/>
          <w:lang w:eastAsia="en-GB"/>
          <w14:ligatures w14:val="none"/>
        </w:rPr>
        <w:t>EuroMed</w:t>
      </w:r>
      <w:proofErr w:type="spellEnd"/>
      <w:r w:rsidRPr="008F549F">
        <w:rPr>
          <w:rFonts w:ascii="Arial" w:eastAsia="Times New Roman" w:hAnsi="Arial" w:cs="Arial"/>
          <w:i/>
          <w:iCs/>
          <w:kern w:val="0"/>
          <w:sz w:val="24"/>
          <w:szCs w:val="24"/>
          <w:lang w:eastAsia="en-GB"/>
          <w14:ligatures w14:val="none"/>
        </w:rPr>
        <w:t xml:space="preserve"> Journal of Business</w:t>
      </w:r>
      <w:r w:rsidRPr="008F549F">
        <w:rPr>
          <w:rFonts w:ascii="Arial" w:eastAsia="Times New Roman" w:hAnsi="Arial" w:cs="Arial"/>
          <w:kern w:val="0"/>
          <w:sz w:val="24"/>
          <w:szCs w:val="24"/>
          <w:lang w:eastAsia="en-GB"/>
          <w14:ligatures w14:val="none"/>
        </w:rPr>
        <w:t xml:space="preserve">, </w:t>
      </w:r>
      <w:r w:rsidRPr="008F549F">
        <w:rPr>
          <w:rFonts w:ascii="Arial" w:eastAsia="Times New Roman" w:hAnsi="Arial" w:cs="Arial"/>
          <w:i/>
          <w:iCs/>
          <w:kern w:val="0"/>
          <w:sz w:val="24"/>
          <w:szCs w:val="24"/>
          <w:lang w:eastAsia="en-GB"/>
          <w14:ligatures w14:val="none"/>
        </w:rPr>
        <w:t>19</w:t>
      </w:r>
      <w:r w:rsidRPr="008F549F">
        <w:rPr>
          <w:rFonts w:ascii="Arial" w:eastAsia="Times New Roman" w:hAnsi="Arial" w:cs="Arial"/>
          <w:kern w:val="0"/>
          <w:sz w:val="24"/>
          <w:szCs w:val="24"/>
          <w:lang w:eastAsia="en-GB"/>
          <w14:ligatures w14:val="none"/>
        </w:rPr>
        <w:t>(1). https://doi.org/10.1108/emjb-11-2023-0310</w:t>
      </w:r>
    </w:p>
    <w:p w14:paraId="0E92D54B" w14:textId="77777777" w:rsidR="003F6BFA" w:rsidRPr="008F549F" w:rsidRDefault="003F6BFA" w:rsidP="003F6BFA">
      <w:pPr>
        <w:spacing w:after="0"/>
        <w:ind w:left="720" w:hanging="720"/>
        <w:jc w:val="left"/>
        <w:rPr>
          <w:rFonts w:ascii="Arial" w:eastAsia="Times New Roman" w:hAnsi="Arial" w:cs="Arial"/>
          <w:kern w:val="0"/>
          <w:sz w:val="24"/>
          <w:szCs w:val="24"/>
          <w:lang w:eastAsia="en-GB"/>
          <w14:ligatures w14:val="none"/>
        </w:rPr>
      </w:pPr>
      <w:r w:rsidRPr="008F549F">
        <w:rPr>
          <w:rFonts w:ascii="Arial" w:eastAsia="Times New Roman" w:hAnsi="Arial" w:cs="Arial"/>
          <w:kern w:val="0"/>
          <w:sz w:val="24"/>
          <w:szCs w:val="24"/>
          <w:lang w:eastAsia="en-GB"/>
          <w14:ligatures w14:val="none"/>
        </w:rPr>
        <w:t xml:space="preserve">Canary Technologies. (2025). </w:t>
      </w:r>
      <w:r w:rsidRPr="008F549F">
        <w:rPr>
          <w:rFonts w:ascii="Arial" w:eastAsia="Times New Roman" w:hAnsi="Arial" w:cs="Arial"/>
          <w:i/>
          <w:iCs/>
          <w:kern w:val="0"/>
          <w:sz w:val="24"/>
          <w:szCs w:val="24"/>
          <w:lang w:eastAsia="en-GB"/>
          <w14:ligatures w14:val="none"/>
        </w:rPr>
        <w:t>Navigating AI: Emerging Trends in Hospitality Map your AI strategy with key data and insights from hospitality leaders Research Report 2 Navigating Ai: Emerging Trends in Hospitality</w:t>
      </w:r>
      <w:r w:rsidRPr="008F549F">
        <w:rPr>
          <w:rFonts w:ascii="Arial" w:eastAsia="Times New Roman" w:hAnsi="Arial" w:cs="Arial"/>
          <w:kern w:val="0"/>
          <w:sz w:val="24"/>
          <w:szCs w:val="24"/>
          <w:lang w:eastAsia="en-GB"/>
          <w14:ligatures w14:val="none"/>
        </w:rPr>
        <w:t>. https://resources.canarytechnologies.com/rs/753-LTW-752/images/Canary_AI_in_Hospitality_Report_Final-v1-q1fy25.pdf?version=0</w:t>
      </w:r>
    </w:p>
    <w:p w14:paraId="320D5BC3" w14:textId="77777777" w:rsidR="003F6BFA" w:rsidRPr="008F549F" w:rsidRDefault="003F6BFA" w:rsidP="003F6BFA">
      <w:pPr>
        <w:spacing w:after="0"/>
        <w:ind w:left="720" w:hanging="720"/>
        <w:jc w:val="left"/>
        <w:rPr>
          <w:rFonts w:ascii="Arial" w:eastAsia="Times New Roman" w:hAnsi="Arial" w:cs="Arial"/>
          <w:kern w:val="0"/>
          <w:sz w:val="24"/>
          <w:szCs w:val="24"/>
          <w:lang w:eastAsia="en-GB"/>
          <w14:ligatures w14:val="none"/>
        </w:rPr>
      </w:pPr>
      <w:r w:rsidRPr="008F549F">
        <w:rPr>
          <w:rFonts w:ascii="Arial" w:eastAsia="Times New Roman" w:hAnsi="Arial" w:cs="Arial"/>
          <w:kern w:val="0"/>
          <w:sz w:val="24"/>
          <w:szCs w:val="24"/>
          <w:lang w:eastAsia="en-GB"/>
          <w14:ligatures w14:val="none"/>
        </w:rPr>
        <w:t xml:space="preserve">Chan, Y. T. (2019). Optimal Environmental Tax Rate in an Open Economy with Labor Migration—An E-DSGE Model Approach. </w:t>
      </w:r>
      <w:r w:rsidRPr="008F549F">
        <w:rPr>
          <w:rFonts w:ascii="Arial" w:eastAsia="Times New Roman" w:hAnsi="Arial" w:cs="Arial"/>
          <w:i/>
          <w:iCs/>
          <w:kern w:val="0"/>
          <w:sz w:val="24"/>
          <w:szCs w:val="24"/>
          <w:lang w:eastAsia="en-GB"/>
          <w14:ligatures w14:val="none"/>
        </w:rPr>
        <w:t>Sustainability</w:t>
      </w:r>
      <w:r w:rsidRPr="008F549F">
        <w:rPr>
          <w:rFonts w:ascii="Arial" w:eastAsia="Times New Roman" w:hAnsi="Arial" w:cs="Arial"/>
          <w:kern w:val="0"/>
          <w:sz w:val="24"/>
          <w:szCs w:val="24"/>
          <w:lang w:eastAsia="en-GB"/>
          <w14:ligatures w14:val="none"/>
        </w:rPr>
        <w:t xml:space="preserve">, </w:t>
      </w:r>
      <w:r w:rsidRPr="008F549F">
        <w:rPr>
          <w:rFonts w:ascii="Arial" w:eastAsia="Times New Roman" w:hAnsi="Arial" w:cs="Arial"/>
          <w:i/>
          <w:iCs/>
          <w:kern w:val="0"/>
          <w:sz w:val="24"/>
          <w:szCs w:val="24"/>
          <w:lang w:eastAsia="en-GB"/>
          <w14:ligatures w14:val="none"/>
        </w:rPr>
        <w:t>11</w:t>
      </w:r>
      <w:r w:rsidRPr="008F549F">
        <w:rPr>
          <w:rFonts w:ascii="Arial" w:eastAsia="Times New Roman" w:hAnsi="Arial" w:cs="Arial"/>
          <w:kern w:val="0"/>
          <w:sz w:val="24"/>
          <w:szCs w:val="24"/>
          <w:lang w:eastAsia="en-GB"/>
          <w14:ligatures w14:val="none"/>
        </w:rPr>
        <w:t>(19), 5147. https://doi.org/10.3390/su11195147</w:t>
      </w:r>
    </w:p>
    <w:p w14:paraId="4586268D" w14:textId="77777777" w:rsidR="003F6BFA" w:rsidRPr="008F549F" w:rsidRDefault="003F6BFA" w:rsidP="003F6BFA">
      <w:pPr>
        <w:spacing w:after="0"/>
        <w:ind w:left="720" w:hanging="720"/>
        <w:jc w:val="left"/>
        <w:rPr>
          <w:rFonts w:ascii="Arial" w:eastAsia="Times New Roman" w:hAnsi="Arial" w:cs="Arial"/>
          <w:kern w:val="0"/>
          <w:sz w:val="24"/>
          <w:szCs w:val="24"/>
          <w:lang w:eastAsia="en-GB"/>
          <w14:ligatures w14:val="none"/>
        </w:rPr>
      </w:pPr>
      <w:r w:rsidRPr="008F549F">
        <w:rPr>
          <w:rFonts w:ascii="Arial" w:eastAsia="Times New Roman" w:hAnsi="Arial" w:cs="Arial"/>
          <w:kern w:val="0"/>
          <w:sz w:val="24"/>
          <w:szCs w:val="24"/>
          <w:lang w:eastAsia="en-GB"/>
          <w14:ligatures w14:val="none"/>
        </w:rPr>
        <w:t xml:space="preserve">Chernyakov, M., </w:t>
      </w:r>
      <w:proofErr w:type="spellStart"/>
      <w:r w:rsidRPr="008F549F">
        <w:rPr>
          <w:rFonts w:ascii="Arial" w:eastAsia="Times New Roman" w:hAnsi="Arial" w:cs="Arial"/>
          <w:kern w:val="0"/>
          <w:sz w:val="24"/>
          <w:szCs w:val="24"/>
          <w:lang w:eastAsia="en-GB"/>
          <w14:ligatures w14:val="none"/>
        </w:rPr>
        <w:t>Chernyakova</w:t>
      </w:r>
      <w:proofErr w:type="spellEnd"/>
      <w:r w:rsidRPr="008F549F">
        <w:rPr>
          <w:rFonts w:ascii="Arial" w:eastAsia="Times New Roman" w:hAnsi="Arial" w:cs="Arial"/>
          <w:kern w:val="0"/>
          <w:sz w:val="24"/>
          <w:szCs w:val="24"/>
          <w:lang w:eastAsia="en-GB"/>
          <w14:ligatures w14:val="none"/>
        </w:rPr>
        <w:t xml:space="preserve">, M., &amp; Kapustin, A. (2024). Intelligent systems and technologies in the field of hotel services. </w:t>
      </w:r>
      <w:r w:rsidRPr="008F549F">
        <w:rPr>
          <w:rFonts w:ascii="Arial" w:eastAsia="Times New Roman" w:hAnsi="Arial" w:cs="Arial"/>
          <w:i/>
          <w:iCs/>
          <w:kern w:val="0"/>
          <w:sz w:val="24"/>
          <w:szCs w:val="24"/>
          <w:lang w:eastAsia="en-GB"/>
          <w14:ligatures w14:val="none"/>
        </w:rPr>
        <w:t>9th International Conference on Energy Efficiency and Agricultural Engineering (EE&amp;AE)</w:t>
      </w:r>
      <w:r w:rsidRPr="008F549F">
        <w:rPr>
          <w:rFonts w:ascii="Arial" w:eastAsia="Times New Roman" w:hAnsi="Arial" w:cs="Arial"/>
          <w:kern w:val="0"/>
          <w:sz w:val="24"/>
          <w:szCs w:val="24"/>
          <w:lang w:eastAsia="en-GB"/>
          <w14:ligatures w14:val="none"/>
        </w:rPr>
        <w:t>. https://doi.org/10.1109/eeae60309.2024.10600597</w:t>
      </w:r>
    </w:p>
    <w:p w14:paraId="4681B97A" w14:textId="77777777" w:rsidR="003F6BFA" w:rsidRPr="008F549F" w:rsidRDefault="003F6BFA" w:rsidP="003F6BFA">
      <w:pPr>
        <w:spacing w:after="0"/>
        <w:ind w:left="720" w:hanging="720"/>
        <w:jc w:val="left"/>
        <w:rPr>
          <w:rFonts w:ascii="Arial" w:eastAsia="Times New Roman" w:hAnsi="Arial" w:cs="Arial"/>
          <w:kern w:val="0"/>
          <w:sz w:val="24"/>
          <w:szCs w:val="24"/>
          <w:lang w:eastAsia="en-GB"/>
          <w14:ligatures w14:val="none"/>
        </w:rPr>
      </w:pPr>
      <w:r w:rsidRPr="008F549F">
        <w:rPr>
          <w:rFonts w:ascii="Arial" w:eastAsia="Times New Roman" w:hAnsi="Arial" w:cs="Arial"/>
          <w:kern w:val="0"/>
          <w:sz w:val="24"/>
          <w:szCs w:val="24"/>
          <w:lang w:eastAsia="en-GB"/>
          <w14:ligatures w14:val="none"/>
        </w:rPr>
        <w:t xml:space="preserve">Choi, Y., Choi, M., Oh, M. (Moon), &amp; Kim, S. (Sam). (2019). Service robots in hotels: understanding the service quality perceptions of human-robot interaction. </w:t>
      </w:r>
      <w:r w:rsidRPr="008F549F">
        <w:rPr>
          <w:rFonts w:ascii="Arial" w:eastAsia="Times New Roman" w:hAnsi="Arial" w:cs="Arial"/>
          <w:i/>
          <w:iCs/>
          <w:kern w:val="0"/>
          <w:sz w:val="24"/>
          <w:szCs w:val="24"/>
          <w:lang w:eastAsia="en-GB"/>
          <w14:ligatures w14:val="none"/>
        </w:rPr>
        <w:t>Journal of Hospitality Marketing &amp; Management</w:t>
      </w:r>
      <w:r w:rsidRPr="008F549F">
        <w:rPr>
          <w:rFonts w:ascii="Arial" w:eastAsia="Times New Roman" w:hAnsi="Arial" w:cs="Arial"/>
          <w:kern w:val="0"/>
          <w:sz w:val="24"/>
          <w:szCs w:val="24"/>
          <w:lang w:eastAsia="en-GB"/>
          <w14:ligatures w14:val="none"/>
        </w:rPr>
        <w:t xml:space="preserve">, </w:t>
      </w:r>
      <w:r w:rsidRPr="008F549F">
        <w:rPr>
          <w:rFonts w:ascii="Arial" w:eastAsia="Times New Roman" w:hAnsi="Arial" w:cs="Arial"/>
          <w:i/>
          <w:iCs/>
          <w:kern w:val="0"/>
          <w:sz w:val="24"/>
          <w:szCs w:val="24"/>
          <w:lang w:eastAsia="en-GB"/>
          <w14:ligatures w14:val="none"/>
        </w:rPr>
        <w:t>29</w:t>
      </w:r>
      <w:r w:rsidRPr="008F549F">
        <w:rPr>
          <w:rFonts w:ascii="Arial" w:eastAsia="Times New Roman" w:hAnsi="Arial" w:cs="Arial"/>
          <w:kern w:val="0"/>
          <w:sz w:val="24"/>
          <w:szCs w:val="24"/>
          <w:lang w:eastAsia="en-GB"/>
          <w14:ligatures w14:val="none"/>
        </w:rPr>
        <w:t>(6), 1–23. https://doi.org/10.1080/19368623.2020.1703871</w:t>
      </w:r>
    </w:p>
    <w:p w14:paraId="79B55762" w14:textId="77777777" w:rsidR="003F6BFA" w:rsidRPr="008F549F" w:rsidRDefault="003F6BFA" w:rsidP="003F6BFA">
      <w:pPr>
        <w:spacing w:after="0"/>
        <w:ind w:left="720" w:hanging="720"/>
        <w:jc w:val="left"/>
        <w:rPr>
          <w:rFonts w:ascii="Arial" w:eastAsia="Times New Roman" w:hAnsi="Arial" w:cs="Arial"/>
          <w:kern w:val="0"/>
          <w:sz w:val="24"/>
          <w:szCs w:val="24"/>
          <w:lang w:eastAsia="en-GB"/>
          <w14:ligatures w14:val="none"/>
        </w:rPr>
      </w:pPr>
      <w:r w:rsidRPr="008F549F">
        <w:rPr>
          <w:rFonts w:ascii="Arial" w:eastAsia="Times New Roman" w:hAnsi="Arial" w:cs="Arial"/>
          <w:kern w:val="0"/>
          <w:sz w:val="24"/>
          <w:szCs w:val="24"/>
          <w:lang w:eastAsia="en-GB"/>
          <w14:ligatures w14:val="none"/>
        </w:rPr>
        <w:t xml:space="preserve">Dogan, S., Mistry, T. G., &amp; Nanu, L. (2026). </w:t>
      </w:r>
      <w:r w:rsidRPr="008F549F">
        <w:rPr>
          <w:rFonts w:ascii="Arial" w:eastAsia="Times New Roman" w:hAnsi="Arial" w:cs="Arial"/>
          <w:i/>
          <w:iCs/>
          <w:kern w:val="0"/>
          <w:sz w:val="24"/>
          <w:szCs w:val="24"/>
          <w:lang w:eastAsia="en-GB"/>
          <w14:ligatures w14:val="none"/>
        </w:rPr>
        <w:t>Revolutionizing getaways: automation and artificial intelligence’s transformative journey in tourism and hospitality</w:t>
      </w:r>
      <w:r w:rsidRPr="008F549F">
        <w:rPr>
          <w:rFonts w:ascii="Arial" w:eastAsia="Times New Roman" w:hAnsi="Arial" w:cs="Arial"/>
          <w:kern w:val="0"/>
          <w:sz w:val="24"/>
          <w:szCs w:val="24"/>
          <w:lang w:eastAsia="en-GB"/>
          <w14:ligatures w14:val="none"/>
        </w:rPr>
        <w:t>. https://dx.doi.org/10.1108/WHATT-03-2024-0075</w:t>
      </w:r>
    </w:p>
    <w:p w14:paraId="3CE6312E" w14:textId="77777777" w:rsidR="003F6BFA" w:rsidRPr="008F549F" w:rsidRDefault="003F6BFA" w:rsidP="003F6BFA">
      <w:pPr>
        <w:spacing w:after="0"/>
        <w:ind w:left="720" w:hanging="720"/>
        <w:jc w:val="left"/>
        <w:rPr>
          <w:rFonts w:ascii="Arial" w:eastAsia="Times New Roman" w:hAnsi="Arial" w:cs="Arial"/>
          <w:kern w:val="0"/>
          <w:sz w:val="24"/>
          <w:szCs w:val="24"/>
          <w:lang w:eastAsia="en-GB"/>
          <w14:ligatures w14:val="none"/>
        </w:rPr>
      </w:pPr>
      <w:r w:rsidRPr="008F549F">
        <w:rPr>
          <w:rFonts w:ascii="Arial" w:eastAsia="Times New Roman" w:hAnsi="Arial" w:cs="Arial"/>
          <w:kern w:val="0"/>
          <w:sz w:val="24"/>
          <w:szCs w:val="24"/>
          <w:lang w:eastAsia="en-GB"/>
          <w14:ligatures w14:val="none"/>
        </w:rPr>
        <w:t xml:space="preserve">Dolang, J. C. M., &amp; Setiawan, B. (2025). A Literature Review about the Implementation of Artificial Intelligence (AI) Technology in the Hotel Industry in Indonesia. </w:t>
      </w:r>
      <w:r w:rsidRPr="008F549F">
        <w:rPr>
          <w:rFonts w:ascii="Arial" w:eastAsia="Times New Roman" w:hAnsi="Arial" w:cs="Arial"/>
          <w:i/>
          <w:iCs/>
          <w:kern w:val="0"/>
          <w:sz w:val="24"/>
          <w:szCs w:val="24"/>
          <w:lang w:eastAsia="en-GB"/>
          <w14:ligatures w14:val="none"/>
        </w:rPr>
        <w:t>Asian Journal of Advanced Research and Reports</w:t>
      </w:r>
      <w:r w:rsidRPr="008F549F">
        <w:rPr>
          <w:rFonts w:ascii="Arial" w:eastAsia="Times New Roman" w:hAnsi="Arial" w:cs="Arial"/>
          <w:kern w:val="0"/>
          <w:sz w:val="24"/>
          <w:szCs w:val="24"/>
          <w:lang w:eastAsia="en-GB"/>
          <w14:ligatures w14:val="none"/>
        </w:rPr>
        <w:t xml:space="preserve">, </w:t>
      </w:r>
      <w:r w:rsidRPr="008F549F">
        <w:rPr>
          <w:rFonts w:ascii="Arial" w:eastAsia="Times New Roman" w:hAnsi="Arial" w:cs="Arial"/>
          <w:i/>
          <w:iCs/>
          <w:kern w:val="0"/>
          <w:sz w:val="24"/>
          <w:szCs w:val="24"/>
          <w:lang w:eastAsia="en-GB"/>
          <w14:ligatures w14:val="none"/>
        </w:rPr>
        <w:t>19</w:t>
      </w:r>
      <w:r w:rsidRPr="008F549F">
        <w:rPr>
          <w:rFonts w:ascii="Arial" w:eastAsia="Times New Roman" w:hAnsi="Arial" w:cs="Arial"/>
          <w:kern w:val="0"/>
          <w:sz w:val="24"/>
          <w:szCs w:val="24"/>
          <w:lang w:eastAsia="en-GB"/>
          <w14:ligatures w14:val="none"/>
        </w:rPr>
        <w:t>(11), 248–260. https://doi.org/10.9734/ajarr/2025/v19i111213</w:t>
      </w:r>
    </w:p>
    <w:p w14:paraId="65F97ECF" w14:textId="77777777" w:rsidR="003F6BFA" w:rsidRPr="008F549F" w:rsidRDefault="003F6BFA" w:rsidP="003F6BFA">
      <w:pPr>
        <w:spacing w:after="0"/>
        <w:ind w:left="720" w:hanging="720"/>
        <w:jc w:val="left"/>
        <w:rPr>
          <w:rFonts w:ascii="Arial" w:eastAsia="Times New Roman" w:hAnsi="Arial" w:cs="Arial"/>
          <w:kern w:val="0"/>
          <w:sz w:val="24"/>
          <w:szCs w:val="24"/>
          <w:lang w:eastAsia="en-GB"/>
          <w14:ligatures w14:val="none"/>
        </w:rPr>
      </w:pPr>
      <w:r w:rsidRPr="008F549F">
        <w:rPr>
          <w:rFonts w:ascii="Arial" w:eastAsia="Times New Roman" w:hAnsi="Arial" w:cs="Arial"/>
          <w:kern w:val="0"/>
          <w:sz w:val="24"/>
          <w:szCs w:val="24"/>
          <w:lang w:eastAsia="en-GB"/>
          <w14:ligatures w14:val="none"/>
        </w:rPr>
        <w:t xml:space="preserve">Dr. Verma, A. (2025). Evaluating the Impact of AI-Powered Chatbots and Virtual Assistants on Guest Satisfaction and Operational Efficiency in Luxury and Budget Hotels: A Cross-Continental Comparative Research Analysis. </w:t>
      </w:r>
      <w:r w:rsidRPr="008F549F">
        <w:rPr>
          <w:rFonts w:ascii="Arial" w:eastAsia="Times New Roman" w:hAnsi="Arial" w:cs="Arial"/>
          <w:i/>
          <w:iCs/>
          <w:kern w:val="0"/>
          <w:sz w:val="24"/>
          <w:szCs w:val="24"/>
          <w:lang w:eastAsia="en-GB"/>
          <w14:ligatures w14:val="none"/>
        </w:rPr>
        <w:t>International Journal for Multidimensional Research Perspectives</w:t>
      </w:r>
      <w:r w:rsidRPr="008F549F">
        <w:rPr>
          <w:rFonts w:ascii="Arial" w:eastAsia="Times New Roman" w:hAnsi="Arial" w:cs="Arial"/>
          <w:kern w:val="0"/>
          <w:sz w:val="24"/>
          <w:szCs w:val="24"/>
          <w:lang w:eastAsia="en-GB"/>
          <w14:ligatures w14:val="none"/>
        </w:rPr>
        <w:t xml:space="preserve">, </w:t>
      </w:r>
      <w:r w:rsidRPr="008F549F">
        <w:rPr>
          <w:rFonts w:ascii="Arial" w:eastAsia="Times New Roman" w:hAnsi="Arial" w:cs="Arial"/>
          <w:i/>
          <w:iCs/>
          <w:kern w:val="0"/>
          <w:sz w:val="24"/>
          <w:szCs w:val="24"/>
          <w:lang w:eastAsia="en-GB"/>
          <w14:ligatures w14:val="none"/>
        </w:rPr>
        <w:t>3</w:t>
      </w:r>
      <w:r w:rsidRPr="008F549F">
        <w:rPr>
          <w:rFonts w:ascii="Arial" w:eastAsia="Times New Roman" w:hAnsi="Arial" w:cs="Arial"/>
          <w:kern w:val="0"/>
          <w:sz w:val="24"/>
          <w:szCs w:val="24"/>
          <w:lang w:eastAsia="en-GB"/>
          <w14:ligatures w14:val="none"/>
        </w:rPr>
        <w:t>(4), 69–82. https://doi.org/10.61877/ijmrp.v3i4.267</w:t>
      </w:r>
    </w:p>
    <w:p w14:paraId="2F82C7E2" w14:textId="77777777" w:rsidR="003F6BFA" w:rsidRPr="008F549F" w:rsidRDefault="003F6BFA" w:rsidP="003F6BFA">
      <w:pPr>
        <w:spacing w:after="0"/>
        <w:ind w:left="720" w:hanging="720"/>
        <w:jc w:val="left"/>
        <w:rPr>
          <w:rFonts w:ascii="Arial" w:eastAsia="Times New Roman" w:hAnsi="Arial" w:cs="Arial"/>
          <w:kern w:val="0"/>
          <w:sz w:val="24"/>
          <w:szCs w:val="24"/>
          <w:lang w:eastAsia="en-GB"/>
          <w14:ligatures w14:val="none"/>
        </w:rPr>
      </w:pPr>
      <w:r w:rsidRPr="00E25E74">
        <w:rPr>
          <w:rFonts w:ascii="Arial" w:eastAsia="Times New Roman" w:hAnsi="Arial" w:cs="Arial"/>
          <w:kern w:val="0"/>
          <w:sz w:val="24"/>
          <w:szCs w:val="24"/>
          <w:lang w:val="es-ES" w:eastAsia="en-GB"/>
          <w14:ligatures w14:val="none"/>
        </w:rPr>
        <w:t xml:space="preserve">Ebiendele, H. O., Ebiendele, E., &amp; </w:t>
      </w:r>
      <w:proofErr w:type="spellStart"/>
      <w:r w:rsidRPr="00E25E74">
        <w:rPr>
          <w:rFonts w:ascii="Arial" w:eastAsia="Times New Roman" w:hAnsi="Arial" w:cs="Arial"/>
          <w:kern w:val="0"/>
          <w:sz w:val="24"/>
          <w:szCs w:val="24"/>
          <w:lang w:val="es-ES" w:eastAsia="en-GB"/>
          <w14:ligatures w14:val="none"/>
        </w:rPr>
        <w:t>Ebiendele</w:t>
      </w:r>
      <w:proofErr w:type="spellEnd"/>
      <w:r w:rsidRPr="00E25E74">
        <w:rPr>
          <w:rFonts w:ascii="Arial" w:eastAsia="Times New Roman" w:hAnsi="Arial" w:cs="Arial"/>
          <w:kern w:val="0"/>
          <w:sz w:val="24"/>
          <w:szCs w:val="24"/>
          <w:lang w:val="es-ES" w:eastAsia="en-GB"/>
          <w14:ligatures w14:val="none"/>
        </w:rPr>
        <w:t xml:space="preserve">, P. (2025). </w:t>
      </w:r>
      <w:r w:rsidRPr="008F549F">
        <w:rPr>
          <w:rFonts w:ascii="Arial" w:eastAsia="Times New Roman" w:hAnsi="Arial" w:cs="Arial"/>
          <w:kern w:val="0"/>
          <w:sz w:val="24"/>
          <w:szCs w:val="24"/>
          <w:lang w:eastAsia="en-GB"/>
          <w14:ligatures w14:val="none"/>
        </w:rPr>
        <w:t xml:space="preserve">The Benefit of Artificial Intelligence (AI) on Operational Efficiency in Hotel Management: A Case of Selected Hotels </w:t>
      </w:r>
      <w:proofErr w:type="gramStart"/>
      <w:r w:rsidRPr="008F549F">
        <w:rPr>
          <w:rFonts w:ascii="Arial" w:eastAsia="Times New Roman" w:hAnsi="Arial" w:cs="Arial"/>
          <w:kern w:val="0"/>
          <w:sz w:val="24"/>
          <w:szCs w:val="24"/>
          <w:lang w:eastAsia="en-GB"/>
          <w14:ligatures w14:val="none"/>
        </w:rPr>
        <w:t>South West</w:t>
      </w:r>
      <w:proofErr w:type="gramEnd"/>
      <w:r w:rsidRPr="008F549F">
        <w:rPr>
          <w:rFonts w:ascii="Arial" w:eastAsia="Times New Roman" w:hAnsi="Arial" w:cs="Arial"/>
          <w:kern w:val="0"/>
          <w:sz w:val="24"/>
          <w:szCs w:val="24"/>
          <w:lang w:eastAsia="en-GB"/>
          <w14:ligatures w14:val="none"/>
        </w:rPr>
        <w:t xml:space="preserve"> Nigeria. </w:t>
      </w:r>
      <w:r w:rsidRPr="008F549F">
        <w:rPr>
          <w:rFonts w:ascii="Arial" w:eastAsia="Times New Roman" w:hAnsi="Arial" w:cs="Arial"/>
          <w:i/>
          <w:iCs/>
          <w:kern w:val="0"/>
          <w:sz w:val="24"/>
          <w:szCs w:val="24"/>
          <w:lang w:eastAsia="en-GB"/>
          <w14:ligatures w14:val="none"/>
        </w:rPr>
        <w:t>Asian Journal of Research in Computer Science</w:t>
      </w:r>
      <w:r w:rsidRPr="008F549F">
        <w:rPr>
          <w:rFonts w:ascii="Arial" w:eastAsia="Times New Roman" w:hAnsi="Arial" w:cs="Arial"/>
          <w:kern w:val="0"/>
          <w:sz w:val="24"/>
          <w:szCs w:val="24"/>
          <w:lang w:eastAsia="en-GB"/>
          <w14:ligatures w14:val="none"/>
        </w:rPr>
        <w:t xml:space="preserve">, </w:t>
      </w:r>
      <w:r w:rsidRPr="008F549F">
        <w:rPr>
          <w:rFonts w:ascii="Arial" w:eastAsia="Times New Roman" w:hAnsi="Arial" w:cs="Arial"/>
          <w:i/>
          <w:iCs/>
          <w:kern w:val="0"/>
          <w:sz w:val="24"/>
          <w:szCs w:val="24"/>
          <w:lang w:eastAsia="en-GB"/>
          <w14:ligatures w14:val="none"/>
        </w:rPr>
        <w:t>18</w:t>
      </w:r>
      <w:r w:rsidRPr="008F549F">
        <w:rPr>
          <w:rFonts w:ascii="Arial" w:eastAsia="Times New Roman" w:hAnsi="Arial" w:cs="Arial"/>
          <w:kern w:val="0"/>
          <w:sz w:val="24"/>
          <w:szCs w:val="24"/>
          <w:lang w:eastAsia="en-GB"/>
          <w14:ligatures w14:val="none"/>
        </w:rPr>
        <w:t>(6), 278–291. https://doi.org/10.9734/ajrcos/2025/v18i6698</w:t>
      </w:r>
    </w:p>
    <w:p w14:paraId="473AE62B" w14:textId="77777777" w:rsidR="003F6BFA" w:rsidRPr="008F549F" w:rsidRDefault="003F6BFA" w:rsidP="003F6BFA">
      <w:pPr>
        <w:spacing w:after="0"/>
        <w:ind w:left="720" w:hanging="720"/>
        <w:jc w:val="left"/>
        <w:rPr>
          <w:rFonts w:ascii="Arial" w:eastAsia="Times New Roman" w:hAnsi="Arial" w:cs="Arial"/>
          <w:kern w:val="0"/>
          <w:sz w:val="24"/>
          <w:szCs w:val="24"/>
          <w:lang w:eastAsia="en-GB"/>
          <w14:ligatures w14:val="none"/>
        </w:rPr>
      </w:pPr>
      <w:r w:rsidRPr="008F549F">
        <w:rPr>
          <w:rFonts w:ascii="Arial" w:eastAsia="Times New Roman" w:hAnsi="Arial" w:cs="Arial"/>
          <w:kern w:val="0"/>
          <w:sz w:val="24"/>
          <w:szCs w:val="24"/>
          <w:lang w:eastAsia="en-GB"/>
          <w14:ligatures w14:val="none"/>
        </w:rPr>
        <w:t xml:space="preserve">Fürst, A., </w:t>
      </w:r>
      <w:proofErr w:type="spellStart"/>
      <w:r w:rsidRPr="008F549F">
        <w:rPr>
          <w:rFonts w:ascii="Arial" w:eastAsia="Times New Roman" w:hAnsi="Arial" w:cs="Arial"/>
          <w:kern w:val="0"/>
          <w:sz w:val="24"/>
          <w:szCs w:val="24"/>
          <w:lang w:eastAsia="en-GB"/>
          <w14:ligatures w14:val="none"/>
        </w:rPr>
        <w:t>Trißler</w:t>
      </w:r>
      <w:proofErr w:type="spellEnd"/>
      <w:r w:rsidRPr="008F549F">
        <w:rPr>
          <w:rFonts w:ascii="Arial" w:eastAsia="Times New Roman" w:hAnsi="Arial" w:cs="Arial"/>
          <w:kern w:val="0"/>
          <w:sz w:val="24"/>
          <w:szCs w:val="24"/>
          <w:lang w:eastAsia="en-GB"/>
          <w14:ligatures w14:val="none"/>
        </w:rPr>
        <w:t xml:space="preserve">, L., Friedrich, R., &amp; Wirtz, J. (2025). Service Recovery by AI or Human Agents: Do Failure and Strategy Context Matter? </w:t>
      </w:r>
      <w:r w:rsidRPr="008F549F">
        <w:rPr>
          <w:rFonts w:ascii="Arial" w:eastAsia="Times New Roman" w:hAnsi="Arial" w:cs="Arial"/>
          <w:i/>
          <w:iCs/>
          <w:kern w:val="0"/>
          <w:sz w:val="24"/>
          <w:szCs w:val="24"/>
          <w:lang w:eastAsia="en-GB"/>
          <w14:ligatures w14:val="none"/>
        </w:rPr>
        <w:t>Journal of Service Management</w:t>
      </w:r>
      <w:r w:rsidRPr="008F549F">
        <w:rPr>
          <w:rFonts w:ascii="Arial" w:eastAsia="Times New Roman" w:hAnsi="Arial" w:cs="Arial"/>
          <w:kern w:val="0"/>
          <w:sz w:val="24"/>
          <w:szCs w:val="24"/>
          <w:lang w:eastAsia="en-GB"/>
          <w14:ligatures w14:val="none"/>
        </w:rPr>
        <w:t xml:space="preserve">, </w:t>
      </w:r>
      <w:r w:rsidRPr="008F549F">
        <w:rPr>
          <w:rFonts w:ascii="Arial" w:eastAsia="Times New Roman" w:hAnsi="Arial" w:cs="Arial"/>
          <w:i/>
          <w:iCs/>
          <w:kern w:val="0"/>
          <w:sz w:val="24"/>
          <w:szCs w:val="24"/>
          <w:lang w:eastAsia="en-GB"/>
          <w14:ligatures w14:val="none"/>
        </w:rPr>
        <w:t>36</w:t>
      </w:r>
      <w:r w:rsidRPr="008F549F">
        <w:rPr>
          <w:rFonts w:ascii="Arial" w:eastAsia="Times New Roman" w:hAnsi="Arial" w:cs="Arial"/>
          <w:kern w:val="0"/>
          <w:sz w:val="24"/>
          <w:szCs w:val="24"/>
          <w:lang w:eastAsia="en-GB"/>
          <w14:ligatures w14:val="none"/>
        </w:rPr>
        <w:t>(3), 390–418. https://doi.org/10.1108/JOSM-04-2024-0190</w:t>
      </w:r>
    </w:p>
    <w:p w14:paraId="399CDAE2" w14:textId="77777777" w:rsidR="003F6BFA" w:rsidRPr="008F549F" w:rsidRDefault="003F6BFA" w:rsidP="003F6BFA">
      <w:pPr>
        <w:spacing w:after="0"/>
        <w:ind w:left="720" w:hanging="720"/>
        <w:jc w:val="left"/>
        <w:rPr>
          <w:rFonts w:ascii="Arial" w:eastAsia="Times New Roman" w:hAnsi="Arial" w:cs="Arial"/>
          <w:kern w:val="0"/>
          <w:sz w:val="24"/>
          <w:szCs w:val="24"/>
          <w:lang w:eastAsia="en-GB"/>
          <w14:ligatures w14:val="none"/>
        </w:rPr>
      </w:pPr>
      <w:r w:rsidRPr="008F549F">
        <w:rPr>
          <w:rFonts w:ascii="Arial" w:eastAsia="Times New Roman" w:hAnsi="Arial" w:cs="Arial"/>
          <w:kern w:val="0"/>
          <w:sz w:val="24"/>
          <w:szCs w:val="24"/>
          <w:lang w:eastAsia="en-GB"/>
          <w14:ligatures w14:val="none"/>
        </w:rPr>
        <w:t xml:space="preserve">Gagić, J., </w:t>
      </w:r>
      <w:proofErr w:type="spellStart"/>
      <w:r w:rsidRPr="008F549F">
        <w:rPr>
          <w:rFonts w:ascii="Arial" w:eastAsia="Times New Roman" w:hAnsi="Arial" w:cs="Arial"/>
          <w:kern w:val="0"/>
          <w:sz w:val="24"/>
          <w:szCs w:val="24"/>
          <w:lang w:eastAsia="en-GB"/>
          <w14:ligatures w14:val="none"/>
        </w:rPr>
        <w:t>Paunić</w:t>
      </w:r>
      <w:proofErr w:type="spellEnd"/>
      <w:r w:rsidRPr="008F549F">
        <w:rPr>
          <w:rFonts w:ascii="Arial" w:eastAsia="Times New Roman" w:hAnsi="Arial" w:cs="Arial"/>
          <w:kern w:val="0"/>
          <w:sz w:val="24"/>
          <w:szCs w:val="24"/>
          <w:lang w:eastAsia="en-GB"/>
          <w14:ligatures w14:val="none"/>
        </w:rPr>
        <w:t xml:space="preserve">, M., </w:t>
      </w:r>
      <w:proofErr w:type="spellStart"/>
      <w:r w:rsidRPr="008F549F">
        <w:rPr>
          <w:rFonts w:ascii="Arial" w:eastAsia="Times New Roman" w:hAnsi="Arial" w:cs="Arial"/>
          <w:kern w:val="0"/>
          <w:sz w:val="24"/>
          <w:szCs w:val="24"/>
          <w:lang w:eastAsia="en-GB"/>
          <w14:ligatures w14:val="none"/>
        </w:rPr>
        <w:t>Vujasinović</w:t>
      </w:r>
      <w:proofErr w:type="spellEnd"/>
      <w:r w:rsidRPr="008F549F">
        <w:rPr>
          <w:rFonts w:ascii="Arial" w:eastAsia="Times New Roman" w:hAnsi="Arial" w:cs="Arial"/>
          <w:kern w:val="0"/>
          <w:sz w:val="24"/>
          <w:szCs w:val="24"/>
          <w:lang w:eastAsia="en-GB"/>
          <w14:ligatures w14:val="none"/>
        </w:rPr>
        <w:t xml:space="preserve">, V., &amp; </w:t>
      </w:r>
      <w:proofErr w:type="spellStart"/>
      <w:r w:rsidRPr="008F549F">
        <w:rPr>
          <w:rFonts w:ascii="Arial" w:eastAsia="Times New Roman" w:hAnsi="Arial" w:cs="Arial"/>
          <w:kern w:val="0"/>
          <w:sz w:val="24"/>
          <w:szCs w:val="24"/>
          <w:lang w:eastAsia="en-GB"/>
          <w14:ligatures w14:val="none"/>
        </w:rPr>
        <w:t>Stanojević</w:t>
      </w:r>
      <w:proofErr w:type="spellEnd"/>
      <w:r w:rsidRPr="008F549F">
        <w:rPr>
          <w:rFonts w:ascii="Arial" w:eastAsia="Times New Roman" w:hAnsi="Arial" w:cs="Arial"/>
          <w:kern w:val="0"/>
          <w:sz w:val="24"/>
          <w:szCs w:val="24"/>
          <w:lang w:eastAsia="en-GB"/>
          <w14:ligatures w14:val="none"/>
        </w:rPr>
        <w:t xml:space="preserve">, M. (2025). Use of artificial intelligence (AI) in the hospitality industry. </w:t>
      </w:r>
      <w:proofErr w:type="spellStart"/>
      <w:r w:rsidRPr="008F549F">
        <w:rPr>
          <w:rFonts w:ascii="Arial" w:eastAsia="Times New Roman" w:hAnsi="Arial" w:cs="Arial"/>
          <w:i/>
          <w:iCs/>
          <w:kern w:val="0"/>
          <w:sz w:val="24"/>
          <w:szCs w:val="24"/>
          <w:lang w:eastAsia="en-GB"/>
          <w14:ligatures w14:val="none"/>
        </w:rPr>
        <w:t>Turisticko</w:t>
      </w:r>
      <w:proofErr w:type="spellEnd"/>
      <w:r w:rsidRPr="008F549F">
        <w:rPr>
          <w:rFonts w:ascii="Arial" w:eastAsia="Times New Roman" w:hAnsi="Arial" w:cs="Arial"/>
          <w:i/>
          <w:iCs/>
          <w:kern w:val="0"/>
          <w:sz w:val="24"/>
          <w:szCs w:val="24"/>
          <w:lang w:eastAsia="en-GB"/>
          <w14:ligatures w14:val="none"/>
        </w:rPr>
        <w:t xml:space="preserve"> </w:t>
      </w:r>
      <w:proofErr w:type="spellStart"/>
      <w:r w:rsidRPr="008F549F">
        <w:rPr>
          <w:rFonts w:ascii="Arial" w:eastAsia="Times New Roman" w:hAnsi="Arial" w:cs="Arial"/>
          <w:i/>
          <w:iCs/>
          <w:kern w:val="0"/>
          <w:sz w:val="24"/>
          <w:szCs w:val="24"/>
          <w:lang w:eastAsia="en-GB"/>
          <w14:ligatures w14:val="none"/>
        </w:rPr>
        <w:t>Poslovanje</w:t>
      </w:r>
      <w:proofErr w:type="spellEnd"/>
      <w:r w:rsidRPr="008F549F">
        <w:rPr>
          <w:rFonts w:ascii="Arial" w:eastAsia="Times New Roman" w:hAnsi="Arial" w:cs="Arial"/>
          <w:kern w:val="0"/>
          <w:sz w:val="24"/>
          <w:szCs w:val="24"/>
          <w:lang w:eastAsia="en-GB"/>
          <w14:ligatures w14:val="none"/>
        </w:rPr>
        <w:t xml:space="preserve">, </w:t>
      </w:r>
      <w:r w:rsidRPr="008F549F">
        <w:rPr>
          <w:rFonts w:ascii="Arial" w:eastAsia="Times New Roman" w:hAnsi="Arial" w:cs="Arial"/>
          <w:i/>
          <w:iCs/>
          <w:kern w:val="0"/>
          <w:sz w:val="24"/>
          <w:szCs w:val="24"/>
          <w:lang w:eastAsia="en-GB"/>
          <w14:ligatures w14:val="none"/>
        </w:rPr>
        <w:t>36</w:t>
      </w:r>
      <w:r w:rsidRPr="008F549F">
        <w:rPr>
          <w:rFonts w:ascii="Arial" w:eastAsia="Times New Roman" w:hAnsi="Arial" w:cs="Arial"/>
          <w:kern w:val="0"/>
          <w:sz w:val="24"/>
          <w:szCs w:val="24"/>
          <w:lang w:eastAsia="en-GB"/>
          <w14:ligatures w14:val="none"/>
        </w:rPr>
        <w:t>(36), 71–78. https://doi.org/10.5937/turpos0-61998</w:t>
      </w:r>
    </w:p>
    <w:p w14:paraId="5185F315" w14:textId="77777777" w:rsidR="003F6BFA" w:rsidRPr="008F549F" w:rsidRDefault="003F6BFA" w:rsidP="003F6BFA">
      <w:pPr>
        <w:spacing w:after="0"/>
        <w:ind w:left="720" w:hanging="720"/>
        <w:jc w:val="left"/>
        <w:rPr>
          <w:rFonts w:ascii="Arial" w:eastAsia="Times New Roman" w:hAnsi="Arial" w:cs="Arial"/>
          <w:kern w:val="0"/>
          <w:sz w:val="24"/>
          <w:szCs w:val="24"/>
          <w:lang w:eastAsia="en-GB"/>
          <w14:ligatures w14:val="none"/>
        </w:rPr>
      </w:pPr>
      <w:r w:rsidRPr="008F549F">
        <w:rPr>
          <w:rFonts w:ascii="Arial" w:eastAsia="Times New Roman" w:hAnsi="Arial" w:cs="Arial"/>
          <w:kern w:val="0"/>
          <w:sz w:val="24"/>
          <w:szCs w:val="24"/>
          <w:lang w:eastAsia="en-GB"/>
          <w14:ligatures w14:val="none"/>
        </w:rPr>
        <w:t xml:space="preserve">Gautam, P., &amp; Singh, S. (2025). Liability For Harm Caused by Autonomous AI Systems. </w:t>
      </w:r>
      <w:r w:rsidRPr="008F549F">
        <w:rPr>
          <w:rFonts w:ascii="Arial" w:eastAsia="Times New Roman" w:hAnsi="Arial" w:cs="Arial"/>
          <w:i/>
          <w:iCs/>
          <w:kern w:val="0"/>
          <w:sz w:val="24"/>
          <w:szCs w:val="24"/>
          <w:lang w:eastAsia="en-GB"/>
          <w14:ligatures w14:val="none"/>
        </w:rPr>
        <w:t>International Journal on Science and Technology</w:t>
      </w:r>
      <w:r w:rsidRPr="008F549F">
        <w:rPr>
          <w:rFonts w:ascii="Arial" w:eastAsia="Times New Roman" w:hAnsi="Arial" w:cs="Arial"/>
          <w:kern w:val="0"/>
          <w:sz w:val="24"/>
          <w:szCs w:val="24"/>
          <w:lang w:eastAsia="en-GB"/>
          <w14:ligatures w14:val="none"/>
        </w:rPr>
        <w:t xml:space="preserve">, </w:t>
      </w:r>
      <w:r w:rsidRPr="008F549F">
        <w:rPr>
          <w:rFonts w:ascii="Arial" w:eastAsia="Times New Roman" w:hAnsi="Arial" w:cs="Arial"/>
          <w:i/>
          <w:iCs/>
          <w:kern w:val="0"/>
          <w:sz w:val="24"/>
          <w:szCs w:val="24"/>
          <w:lang w:eastAsia="en-GB"/>
          <w14:ligatures w14:val="none"/>
        </w:rPr>
        <w:t>16</w:t>
      </w:r>
      <w:r w:rsidRPr="008F549F">
        <w:rPr>
          <w:rFonts w:ascii="Arial" w:eastAsia="Times New Roman" w:hAnsi="Arial" w:cs="Arial"/>
          <w:kern w:val="0"/>
          <w:sz w:val="24"/>
          <w:szCs w:val="24"/>
          <w:lang w:eastAsia="en-GB"/>
          <w14:ligatures w14:val="none"/>
        </w:rPr>
        <w:t>(4). https://doi.org/10.71097/ijsat.v16.i4.9209</w:t>
      </w:r>
    </w:p>
    <w:p w14:paraId="1ACB4473" w14:textId="77777777" w:rsidR="003F6BFA" w:rsidRPr="008F549F" w:rsidRDefault="003F6BFA" w:rsidP="003F6BFA">
      <w:pPr>
        <w:spacing w:after="0"/>
        <w:ind w:left="720" w:hanging="720"/>
        <w:jc w:val="left"/>
        <w:rPr>
          <w:rFonts w:ascii="Arial" w:eastAsia="Times New Roman" w:hAnsi="Arial" w:cs="Arial"/>
          <w:kern w:val="0"/>
          <w:sz w:val="24"/>
          <w:szCs w:val="24"/>
          <w:lang w:eastAsia="en-GB"/>
          <w14:ligatures w14:val="none"/>
        </w:rPr>
      </w:pPr>
      <w:proofErr w:type="spellStart"/>
      <w:r w:rsidRPr="00F744C8">
        <w:rPr>
          <w:rFonts w:ascii="Arial" w:eastAsia="Times New Roman" w:hAnsi="Arial" w:cs="Arial"/>
          <w:kern w:val="0"/>
          <w:sz w:val="24"/>
          <w:szCs w:val="24"/>
          <w:lang w:val="es-ES" w:eastAsia="en-GB"/>
          <w14:ligatures w14:val="none"/>
        </w:rPr>
        <w:t>Godolja</w:t>
      </w:r>
      <w:proofErr w:type="spellEnd"/>
      <w:r w:rsidRPr="00F744C8">
        <w:rPr>
          <w:rFonts w:ascii="Arial" w:eastAsia="Times New Roman" w:hAnsi="Arial" w:cs="Arial"/>
          <w:kern w:val="0"/>
          <w:sz w:val="24"/>
          <w:szCs w:val="24"/>
          <w:lang w:val="es-ES" w:eastAsia="en-GB"/>
          <w14:ligatures w14:val="none"/>
        </w:rPr>
        <w:t xml:space="preserve">, M., </w:t>
      </w:r>
      <w:proofErr w:type="spellStart"/>
      <w:r w:rsidRPr="00F744C8">
        <w:rPr>
          <w:rFonts w:ascii="Arial" w:eastAsia="Times New Roman" w:hAnsi="Arial" w:cs="Arial"/>
          <w:kern w:val="0"/>
          <w:sz w:val="24"/>
          <w:szCs w:val="24"/>
          <w:lang w:val="es-ES" w:eastAsia="en-GB"/>
          <w14:ligatures w14:val="none"/>
        </w:rPr>
        <w:t>Tavanxhiu</w:t>
      </w:r>
      <w:proofErr w:type="spellEnd"/>
      <w:r w:rsidRPr="00F744C8">
        <w:rPr>
          <w:rFonts w:ascii="Arial" w:eastAsia="Times New Roman" w:hAnsi="Arial" w:cs="Arial"/>
          <w:kern w:val="0"/>
          <w:sz w:val="24"/>
          <w:szCs w:val="24"/>
          <w:lang w:val="es-ES" w:eastAsia="en-GB"/>
          <w14:ligatures w14:val="none"/>
        </w:rPr>
        <w:t xml:space="preserve">, T., &amp; </w:t>
      </w:r>
      <w:proofErr w:type="spellStart"/>
      <w:r w:rsidRPr="00F744C8">
        <w:rPr>
          <w:rFonts w:ascii="Arial" w:eastAsia="Times New Roman" w:hAnsi="Arial" w:cs="Arial"/>
          <w:kern w:val="0"/>
          <w:sz w:val="24"/>
          <w:szCs w:val="24"/>
          <w:lang w:val="es-ES" w:eastAsia="en-GB"/>
          <w14:ligatures w14:val="none"/>
        </w:rPr>
        <w:t>Sevrani</w:t>
      </w:r>
      <w:proofErr w:type="spellEnd"/>
      <w:r w:rsidRPr="00F744C8">
        <w:rPr>
          <w:rFonts w:ascii="Arial" w:eastAsia="Times New Roman" w:hAnsi="Arial" w:cs="Arial"/>
          <w:kern w:val="0"/>
          <w:sz w:val="24"/>
          <w:szCs w:val="24"/>
          <w:lang w:val="es-ES" w:eastAsia="en-GB"/>
          <w14:ligatures w14:val="none"/>
        </w:rPr>
        <w:t xml:space="preserve">, K. (2025). </w:t>
      </w:r>
      <w:r w:rsidRPr="008F549F">
        <w:rPr>
          <w:rFonts w:ascii="Arial" w:eastAsia="Times New Roman" w:hAnsi="Arial" w:cs="Arial"/>
          <w:kern w:val="0"/>
          <w:sz w:val="24"/>
          <w:szCs w:val="24"/>
          <w:lang w:eastAsia="en-GB"/>
          <w14:ligatures w14:val="none"/>
        </w:rPr>
        <w:t xml:space="preserve">Strategic Readiness for AI and Smart Technology Adoption in Emerging Hospitality Markets: A Tri-Lens Assessment of Barriers, Benefits, and Segments in Albania. </w:t>
      </w:r>
      <w:r w:rsidRPr="008F549F">
        <w:rPr>
          <w:rFonts w:ascii="Arial" w:eastAsia="Times New Roman" w:hAnsi="Arial" w:cs="Arial"/>
          <w:i/>
          <w:iCs/>
          <w:kern w:val="0"/>
          <w:sz w:val="24"/>
          <w:szCs w:val="24"/>
          <w:lang w:eastAsia="en-GB"/>
          <w14:ligatures w14:val="none"/>
        </w:rPr>
        <w:t>Tourism and Hospitality</w:t>
      </w:r>
      <w:r w:rsidRPr="008F549F">
        <w:rPr>
          <w:rFonts w:ascii="Arial" w:eastAsia="Times New Roman" w:hAnsi="Arial" w:cs="Arial"/>
          <w:kern w:val="0"/>
          <w:sz w:val="24"/>
          <w:szCs w:val="24"/>
          <w:lang w:eastAsia="en-GB"/>
          <w14:ligatures w14:val="none"/>
        </w:rPr>
        <w:t xml:space="preserve">, </w:t>
      </w:r>
      <w:r w:rsidRPr="008F549F">
        <w:rPr>
          <w:rFonts w:ascii="Arial" w:eastAsia="Times New Roman" w:hAnsi="Arial" w:cs="Arial"/>
          <w:i/>
          <w:iCs/>
          <w:kern w:val="0"/>
          <w:sz w:val="24"/>
          <w:szCs w:val="24"/>
          <w:lang w:eastAsia="en-GB"/>
          <w14:ligatures w14:val="none"/>
        </w:rPr>
        <w:t>6</w:t>
      </w:r>
      <w:r w:rsidRPr="008F549F">
        <w:rPr>
          <w:rFonts w:ascii="Arial" w:eastAsia="Times New Roman" w:hAnsi="Arial" w:cs="Arial"/>
          <w:kern w:val="0"/>
          <w:sz w:val="24"/>
          <w:szCs w:val="24"/>
          <w:lang w:eastAsia="en-GB"/>
          <w14:ligatures w14:val="none"/>
        </w:rPr>
        <w:t>(4), 187. https://doi.org/10.3390/tourhosp6040187</w:t>
      </w:r>
    </w:p>
    <w:p w14:paraId="030D9EC3" w14:textId="77777777" w:rsidR="003F6BFA" w:rsidRPr="008F549F" w:rsidRDefault="003F6BFA" w:rsidP="003F6BFA">
      <w:pPr>
        <w:spacing w:after="0"/>
        <w:ind w:left="720" w:hanging="720"/>
        <w:jc w:val="left"/>
        <w:rPr>
          <w:rFonts w:ascii="Arial" w:eastAsia="Times New Roman" w:hAnsi="Arial" w:cs="Arial"/>
          <w:kern w:val="0"/>
          <w:sz w:val="24"/>
          <w:szCs w:val="24"/>
          <w:lang w:eastAsia="en-GB"/>
          <w14:ligatures w14:val="none"/>
        </w:rPr>
      </w:pPr>
      <w:r w:rsidRPr="008F549F">
        <w:rPr>
          <w:rFonts w:ascii="Arial" w:eastAsia="Times New Roman" w:hAnsi="Arial" w:cs="Arial"/>
          <w:kern w:val="0"/>
          <w:sz w:val="24"/>
          <w:szCs w:val="24"/>
          <w:lang w:eastAsia="en-GB"/>
          <w14:ligatures w14:val="none"/>
        </w:rPr>
        <w:t xml:space="preserve">Golbin, I., Rao, A. S., </w:t>
      </w:r>
      <w:proofErr w:type="spellStart"/>
      <w:r w:rsidRPr="008F549F">
        <w:rPr>
          <w:rFonts w:ascii="Arial" w:eastAsia="Times New Roman" w:hAnsi="Arial" w:cs="Arial"/>
          <w:kern w:val="0"/>
          <w:sz w:val="24"/>
          <w:szCs w:val="24"/>
          <w:lang w:eastAsia="en-GB"/>
          <w14:ligatures w14:val="none"/>
        </w:rPr>
        <w:t>Hadjarian</w:t>
      </w:r>
      <w:proofErr w:type="spellEnd"/>
      <w:r w:rsidRPr="008F549F">
        <w:rPr>
          <w:rFonts w:ascii="Arial" w:eastAsia="Times New Roman" w:hAnsi="Arial" w:cs="Arial"/>
          <w:kern w:val="0"/>
          <w:sz w:val="24"/>
          <w:szCs w:val="24"/>
          <w:lang w:eastAsia="en-GB"/>
          <w14:ligatures w14:val="none"/>
        </w:rPr>
        <w:t xml:space="preserve">, A., &amp; </w:t>
      </w:r>
      <w:proofErr w:type="spellStart"/>
      <w:r w:rsidRPr="008F549F">
        <w:rPr>
          <w:rFonts w:ascii="Arial" w:eastAsia="Times New Roman" w:hAnsi="Arial" w:cs="Arial"/>
          <w:kern w:val="0"/>
          <w:sz w:val="24"/>
          <w:szCs w:val="24"/>
          <w:lang w:eastAsia="en-GB"/>
          <w14:ligatures w14:val="none"/>
        </w:rPr>
        <w:t>Krittman</w:t>
      </w:r>
      <w:proofErr w:type="spellEnd"/>
      <w:r w:rsidRPr="008F549F">
        <w:rPr>
          <w:rFonts w:ascii="Arial" w:eastAsia="Times New Roman" w:hAnsi="Arial" w:cs="Arial"/>
          <w:kern w:val="0"/>
          <w:sz w:val="24"/>
          <w:szCs w:val="24"/>
          <w:lang w:eastAsia="en-GB"/>
          <w14:ligatures w14:val="none"/>
        </w:rPr>
        <w:t xml:space="preserve">, D. (2020). Responsible AI: A Primer for the Legal Community. </w:t>
      </w:r>
      <w:r w:rsidRPr="008F549F">
        <w:rPr>
          <w:rFonts w:ascii="Arial" w:eastAsia="Times New Roman" w:hAnsi="Arial" w:cs="Arial"/>
          <w:i/>
          <w:iCs/>
          <w:kern w:val="0"/>
          <w:sz w:val="24"/>
          <w:szCs w:val="24"/>
          <w:lang w:eastAsia="en-GB"/>
          <w14:ligatures w14:val="none"/>
        </w:rPr>
        <w:t>2020 IEEE International Conference on Big Data (Big Data)</w:t>
      </w:r>
      <w:r w:rsidRPr="008F549F">
        <w:rPr>
          <w:rFonts w:ascii="Arial" w:eastAsia="Times New Roman" w:hAnsi="Arial" w:cs="Arial"/>
          <w:kern w:val="0"/>
          <w:sz w:val="24"/>
          <w:szCs w:val="24"/>
          <w:lang w:eastAsia="en-GB"/>
          <w14:ligatures w14:val="none"/>
        </w:rPr>
        <w:t>, 2121–2126. https://doi.org/10.1109/bigdata50022.2020.9377738</w:t>
      </w:r>
    </w:p>
    <w:p w14:paraId="3C904E0C" w14:textId="77777777" w:rsidR="003F6BFA" w:rsidRPr="008F549F" w:rsidRDefault="003F6BFA" w:rsidP="003F6BFA">
      <w:pPr>
        <w:spacing w:after="0"/>
        <w:ind w:left="720" w:hanging="720"/>
        <w:jc w:val="left"/>
        <w:rPr>
          <w:rFonts w:ascii="Arial" w:eastAsia="Times New Roman" w:hAnsi="Arial" w:cs="Arial"/>
          <w:kern w:val="0"/>
          <w:sz w:val="24"/>
          <w:szCs w:val="24"/>
          <w:lang w:eastAsia="en-GB"/>
          <w14:ligatures w14:val="none"/>
        </w:rPr>
      </w:pPr>
      <w:r w:rsidRPr="008F549F">
        <w:rPr>
          <w:rFonts w:ascii="Arial" w:eastAsia="Times New Roman" w:hAnsi="Arial" w:cs="Arial"/>
          <w:kern w:val="0"/>
          <w:sz w:val="24"/>
          <w:szCs w:val="24"/>
          <w:lang w:eastAsia="en-GB"/>
          <w14:ligatures w14:val="none"/>
        </w:rPr>
        <w:t xml:space="preserve">Ivanov, S. H., &amp; Webster, C. (2019). </w:t>
      </w:r>
      <w:r w:rsidRPr="008F549F">
        <w:rPr>
          <w:rFonts w:ascii="Arial" w:eastAsia="Times New Roman" w:hAnsi="Arial" w:cs="Arial"/>
          <w:i/>
          <w:iCs/>
          <w:kern w:val="0"/>
          <w:sz w:val="24"/>
          <w:szCs w:val="24"/>
          <w:lang w:eastAsia="en-GB"/>
          <w14:ligatures w14:val="none"/>
        </w:rPr>
        <w:t>Robots, Artificial Intelligence, and Service Automation in Travel, Tourism and Hospitality</w:t>
      </w:r>
      <w:r w:rsidRPr="008F549F">
        <w:rPr>
          <w:rFonts w:ascii="Arial" w:eastAsia="Times New Roman" w:hAnsi="Arial" w:cs="Arial"/>
          <w:kern w:val="0"/>
          <w:sz w:val="24"/>
          <w:szCs w:val="24"/>
          <w:lang w:eastAsia="en-GB"/>
          <w14:ligatures w14:val="none"/>
        </w:rPr>
        <w:t>. Emerald Publishing Limited. https://doi.org/10.1108/9781787566873</w:t>
      </w:r>
    </w:p>
    <w:p w14:paraId="070EE67A" w14:textId="77777777" w:rsidR="003F6BFA" w:rsidRPr="008F549F" w:rsidRDefault="003F6BFA" w:rsidP="003F6BFA">
      <w:pPr>
        <w:spacing w:after="0"/>
        <w:ind w:left="720" w:hanging="720"/>
        <w:jc w:val="left"/>
        <w:rPr>
          <w:rFonts w:ascii="Arial" w:eastAsia="Times New Roman" w:hAnsi="Arial" w:cs="Arial"/>
          <w:kern w:val="0"/>
          <w:sz w:val="24"/>
          <w:szCs w:val="24"/>
          <w:lang w:eastAsia="en-GB"/>
          <w14:ligatures w14:val="none"/>
        </w:rPr>
      </w:pPr>
      <w:r w:rsidRPr="008F549F">
        <w:rPr>
          <w:rFonts w:ascii="Arial" w:eastAsia="Times New Roman" w:hAnsi="Arial" w:cs="Arial"/>
          <w:kern w:val="0"/>
          <w:sz w:val="24"/>
          <w:szCs w:val="24"/>
          <w:lang w:eastAsia="en-GB"/>
          <w14:ligatures w14:val="none"/>
        </w:rPr>
        <w:t xml:space="preserve">Jabeen, F., Al Zaidi, S., &amp; Al Dhaheri, M. H. (2021). Automation and Artificial Intelligence in Hospitality and Tourism. </w:t>
      </w:r>
      <w:r w:rsidRPr="008F549F">
        <w:rPr>
          <w:rFonts w:ascii="Arial" w:eastAsia="Times New Roman" w:hAnsi="Arial" w:cs="Arial"/>
          <w:i/>
          <w:iCs/>
          <w:kern w:val="0"/>
          <w:sz w:val="24"/>
          <w:szCs w:val="24"/>
          <w:lang w:eastAsia="en-GB"/>
          <w14:ligatures w14:val="none"/>
        </w:rPr>
        <w:t>Tourism Review</w:t>
      </w:r>
      <w:r w:rsidRPr="008F549F">
        <w:rPr>
          <w:rFonts w:ascii="Arial" w:eastAsia="Times New Roman" w:hAnsi="Arial" w:cs="Arial"/>
          <w:kern w:val="0"/>
          <w:sz w:val="24"/>
          <w:szCs w:val="24"/>
          <w:lang w:eastAsia="en-GB"/>
          <w14:ligatures w14:val="none"/>
        </w:rPr>
        <w:t xml:space="preserve">, </w:t>
      </w:r>
      <w:r w:rsidRPr="008F549F">
        <w:rPr>
          <w:rFonts w:ascii="Arial" w:eastAsia="Times New Roman" w:hAnsi="Arial" w:cs="Arial"/>
          <w:i/>
          <w:iCs/>
          <w:kern w:val="0"/>
          <w:sz w:val="24"/>
          <w:szCs w:val="24"/>
          <w:lang w:eastAsia="en-GB"/>
          <w14:ligatures w14:val="none"/>
        </w:rPr>
        <w:t>77</w:t>
      </w:r>
      <w:r w:rsidRPr="008F549F">
        <w:rPr>
          <w:rFonts w:ascii="Arial" w:eastAsia="Times New Roman" w:hAnsi="Arial" w:cs="Arial"/>
          <w:kern w:val="0"/>
          <w:sz w:val="24"/>
          <w:szCs w:val="24"/>
          <w:lang w:eastAsia="en-GB"/>
          <w14:ligatures w14:val="none"/>
        </w:rPr>
        <w:t>(4). https://doi.org/10.1108/tr-09-2019-0360</w:t>
      </w:r>
    </w:p>
    <w:p w14:paraId="61AC7EB4" w14:textId="77777777" w:rsidR="003F6BFA" w:rsidRPr="008F549F" w:rsidRDefault="003F6BFA" w:rsidP="003F6BFA">
      <w:pPr>
        <w:spacing w:after="0"/>
        <w:ind w:left="720" w:hanging="720"/>
        <w:jc w:val="left"/>
        <w:rPr>
          <w:rFonts w:ascii="Arial" w:eastAsia="Times New Roman" w:hAnsi="Arial" w:cs="Arial"/>
          <w:kern w:val="0"/>
          <w:sz w:val="24"/>
          <w:szCs w:val="24"/>
          <w:lang w:eastAsia="en-GB"/>
          <w14:ligatures w14:val="none"/>
        </w:rPr>
      </w:pPr>
      <w:r w:rsidRPr="008F549F">
        <w:rPr>
          <w:rFonts w:ascii="Arial" w:eastAsia="Times New Roman" w:hAnsi="Arial" w:cs="Arial"/>
          <w:kern w:val="0"/>
          <w:sz w:val="24"/>
          <w:szCs w:val="24"/>
          <w:lang w:eastAsia="en-GB"/>
          <w14:ligatures w14:val="none"/>
        </w:rPr>
        <w:t xml:space="preserve">Jung, H. S., Yoon, H. H., &amp; Cho, M. (2025). Addressing the needs of an aging workforce in luxury hotels with a focus on perceived job insecurity and AI attitudes. </w:t>
      </w:r>
      <w:r w:rsidRPr="008F549F">
        <w:rPr>
          <w:rFonts w:ascii="Arial" w:eastAsia="Times New Roman" w:hAnsi="Arial" w:cs="Arial"/>
          <w:i/>
          <w:iCs/>
          <w:kern w:val="0"/>
          <w:sz w:val="24"/>
          <w:szCs w:val="24"/>
          <w:lang w:eastAsia="en-GB"/>
          <w14:ligatures w14:val="none"/>
        </w:rPr>
        <w:t>Journal of Hospitality and Tourism Technology</w:t>
      </w:r>
      <w:r w:rsidRPr="008F549F">
        <w:rPr>
          <w:rFonts w:ascii="Arial" w:eastAsia="Times New Roman" w:hAnsi="Arial" w:cs="Arial"/>
          <w:kern w:val="0"/>
          <w:sz w:val="24"/>
          <w:szCs w:val="24"/>
          <w:lang w:eastAsia="en-GB"/>
          <w14:ligatures w14:val="none"/>
        </w:rPr>
        <w:t xml:space="preserve">, </w:t>
      </w:r>
      <w:r w:rsidRPr="008F549F">
        <w:rPr>
          <w:rFonts w:ascii="Arial" w:eastAsia="Times New Roman" w:hAnsi="Arial" w:cs="Arial"/>
          <w:i/>
          <w:iCs/>
          <w:kern w:val="0"/>
          <w:sz w:val="24"/>
          <w:szCs w:val="24"/>
          <w:lang w:eastAsia="en-GB"/>
          <w14:ligatures w14:val="none"/>
        </w:rPr>
        <w:t>16</w:t>
      </w:r>
      <w:r w:rsidRPr="008F549F">
        <w:rPr>
          <w:rFonts w:ascii="Arial" w:eastAsia="Times New Roman" w:hAnsi="Arial" w:cs="Arial"/>
          <w:kern w:val="0"/>
          <w:sz w:val="24"/>
          <w:szCs w:val="24"/>
          <w:lang w:eastAsia="en-GB"/>
          <w14:ligatures w14:val="none"/>
        </w:rPr>
        <w:t>(5), 1085–1102. https://doi.org/10.1108/jhtt-09-2024-0614</w:t>
      </w:r>
    </w:p>
    <w:p w14:paraId="3185BBEC" w14:textId="77777777" w:rsidR="003F6BFA" w:rsidRPr="008F549F" w:rsidRDefault="003F6BFA" w:rsidP="003F6BFA">
      <w:pPr>
        <w:spacing w:after="0"/>
        <w:ind w:left="720" w:hanging="720"/>
        <w:jc w:val="left"/>
        <w:rPr>
          <w:rFonts w:ascii="Arial" w:eastAsia="Times New Roman" w:hAnsi="Arial" w:cs="Arial"/>
          <w:kern w:val="0"/>
          <w:sz w:val="24"/>
          <w:szCs w:val="24"/>
          <w:lang w:eastAsia="en-GB"/>
          <w14:ligatures w14:val="none"/>
        </w:rPr>
      </w:pPr>
      <w:r w:rsidRPr="008F549F">
        <w:rPr>
          <w:rFonts w:ascii="Arial" w:eastAsia="Times New Roman" w:hAnsi="Arial" w:cs="Arial"/>
          <w:kern w:val="0"/>
          <w:sz w:val="24"/>
          <w:szCs w:val="24"/>
          <w:lang w:eastAsia="en-GB"/>
          <w14:ligatures w14:val="none"/>
        </w:rPr>
        <w:t xml:space="preserve">Kuo, C.-M., Chen, L.-C., &amp; Tseng, C.-Y. (2017). Investigating an innovative service with hospitality robots. </w:t>
      </w:r>
      <w:r w:rsidRPr="008F549F">
        <w:rPr>
          <w:rFonts w:ascii="Arial" w:eastAsia="Times New Roman" w:hAnsi="Arial" w:cs="Arial"/>
          <w:i/>
          <w:iCs/>
          <w:kern w:val="0"/>
          <w:sz w:val="24"/>
          <w:szCs w:val="24"/>
          <w:lang w:eastAsia="en-GB"/>
          <w14:ligatures w14:val="none"/>
        </w:rPr>
        <w:t>International Journal of Contemporary Hospitality Management</w:t>
      </w:r>
      <w:r w:rsidRPr="008F549F">
        <w:rPr>
          <w:rFonts w:ascii="Arial" w:eastAsia="Times New Roman" w:hAnsi="Arial" w:cs="Arial"/>
          <w:kern w:val="0"/>
          <w:sz w:val="24"/>
          <w:szCs w:val="24"/>
          <w:lang w:eastAsia="en-GB"/>
          <w14:ligatures w14:val="none"/>
        </w:rPr>
        <w:t xml:space="preserve">, </w:t>
      </w:r>
      <w:r w:rsidRPr="008F549F">
        <w:rPr>
          <w:rFonts w:ascii="Arial" w:eastAsia="Times New Roman" w:hAnsi="Arial" w:cs="Arial"/>
          <w:i/>
          <w:iCs/>
          <w:kern w:val="0"/>
          <w:sz w:val="24"/>
          <w:szCs w:val="24"/>
          <w:lang w:eastAsia="en-GB"/>
          <w14:ligatures w14:val="none"/>
        </w:rPr>
        <w:t>29</w:t>
      </w:r>
      <w:r w:rsidRPr="008F549F">
        <w:rPr>
          <w:rFonts w:ascii="Arial" w:eastAsia="Times New Roman" w:hAnsi="Arial" w:cs="Arial"/>
          <w:kern w:val="0"/>
          <w:sz w:val="24"/>
          <w:szCs w:val="24"/>
          <w:lang w:eastAsia="en-GB"/>
          <w14:ligatures w14:val="none"/>
        </w:rPr>
        <w:t>(5), 1305–1321. https://doi.org/10.1108/ijchm-08-2015-0414</w:t>
      </w:r>
    </w:p>
    <w:p w14:paraId="7287223A" w14:textId="77777777" w:rsidR="003F6BFA" w:rsidRPr="008F549F" w:rsidRDefault="003F6BFA" w:rsidP="003F6BFA">
      <w:pPr>
        <w:spacing w:after="0"/>
        <w:ind w:left="720" w:hanging="720"/>
        <w:jc w:val="left"/>
        <w:rPr>
          <w:rFonts w:ascii="Arial" w:eastAsia="Times New Roman" w:hAnsi="Arial" w:cs="Arial"/>
          <w:kern w:val="0"/>
          <w:sz w:val="24"/>
          <w:szCs w:val="24"/>
          <w:lang w:eastAsia="en-GB"/>
          <w14:ligatures w14:val="none"/>
        </w:rPr>
      </w:pPr>
      <w:r w:rsidRPr="008F549F">
        <w:rPr>
          <w:rFonts w:ascii="Arial" w:eastAsia="Times New Roman" w:hAnsi="Arial" w:cs="Arial"/>
          <w:kern w:val="0"/>
          <w:sz w:val="24"/>
          <w:szCs w:val="24"/>
          <w:lang w:eastAsia="en-GB"/>
          <w14:ligatures w14:val="none"/>
        </w:rPr>
        <w:t xml:space="preserve">Lee, B. C., Park, J., Jeong, H., &amp; Park, J. (2020). Validation of Trade-Off in Human–Automation Interaction: An Empirical Study of Contrasting Office Automation Effects on Task Performance and Workload. </w:t>
      </w:r>
      <w:r w:rsidRPr="008F549F">
        <w:rPr>
          <w:rFonts w:ascii="Arial" w:eastAsia="Times New Roman" w:hAnsi="Arial" w:cs="Arial"/>
          <w:i/>
          <w:iCs/>
          <w:kern w:val="0"/>
          <w:sz w:val="24"/>
          <w:szCs w:val="24"/>
          <w:lang w:eastAsia="en-GB"/>
          <w14:ligatures w14:val="none"/>
        </w:rPr>
        <w:t>Applied Sciences</w:t>
      </w:r>
      <w:r w:rsidRPr="008F549F">
        <w:rPr>
          <w:rFonts w:ascii="Arial" w:eastAsia="Times New Roman" w:hAnsi="Arial" w:cs="Arial"/>
          <w:kern w:val="0"/>
          <w:sz w:val="24"/>
          <w:szCs w:val="24"/>
          <w:lang w:eastAsia="en-GB"/>
          <w14:ligatures w14:val="none"/>
        </w:rPr>
        <w:t xml:space="preserve">, </w:t>
      </w:r>
      <w:r w:rsidRPr="008F549F">
        <w:rPr>
          <w:rFonts w:ascii="Arial" w:eastAsia="Times New Roman" w:hAnsi="Arial" w:cs="Arial"/>
          <w:i/>
          <w:iCs/>
          <w:kern w:val="0"/>
          <w:sz w:val="24"/>
          <w:szCs w:val="24"/>
          <w:lang w:eastAsia="en-GB"/>
          <w14:ligatures w14:val="none"/>
        </w:rPr>
        <w:t>10</w:t>
      </w:r>
      <w:r w:rsidRPr="008F549F">
        <w:rPr>
          <w:rFonts w:ascii="Arial" w:eastAsia="Times New Roman" w:hAnsi="Arial" w:cs="Arial"/>
          <w:kern w:val="0"/>
          <w:sz w:val="24"/>
          <w:szCs w:val="24"/>
          <w:lang w:eastAsia="en-GB"/>
          <w14:ligatures w14:val="none"/>
        </w:rPr>
        <w:t>(4), 1288. https://doi.org/10.3390/app10041288</w:t>
      </w:r>
    </w:p>
    <w:p w14:paraId="4538EE93" w14:textId="77777777" w:rsidR="003F6BFA" w:rsidRPr="008F549F" w:rsidRDefault="003F6BFA" w:rsidP="003F6BFA">
      <w:pPr>
        <w:spacing w:after="0"/>
        <w:ind w:left="720" w:hanging="720"/>
        <w:jc w:val="left"/>
        <w:rPr>
          <w:rFonts w:ascii="Arial" w:eastAsia="Times New Roman" w:hAnsi="Arial" w:cs="Arial"/>
          <w:kern w:val="0"/>
          <w:sz w:val="24"/>
          <w:szCs w:val="24"/>
          <w:lang w:eastAsia="en-GB"/>
          <w14:ligatures w14:val="none"/>
        </w:rPr>
      </w:pPr>
      <w:r w:rsidRPr="008F549F">
        <w:rPr>
          <w:rFonts w:ascii="Arial" w:eastAsia="Times New Roman" w:hAnsi="Arial" w:cs="Arial"/>
          <w:kern w:val="0"/>
          <w:sz w:val="24"/>
          <w:szCs w:val="24"/>
          <w:lang w:eastAsia="en-GB"/>
          <w14:ligatures w14:val="none"/>
        </w:rPr>
        <w:t xml:space="preserve">Liu, H., &amp; Park, K. (2024). Exploring the impact of metaverse tourism experiences on actual visit intentions: An integrated model of presence, the Technology Acceptance Model, and the Theory of Planned </w:t>
      </w:r>
      <w:proofErr w:type="spellStart"/>
      <w:r w:rsidRPr="008F549F">
        <w:rPr>
          <w:rFonts w:ascii="Arial" w:eastAsia="Times New Roman" w:hAnsi="Arial" w:cs="Arial"/>
          <w:kern w:val="0"/>
          <w:sz w:val="24"/>
          <w:szCs w:val="24"/>
          <w:lang w:eastAsia="en-GB"/>
          <w14:ligatures w14:val="none"/>
        </w:rPr>
        <w:t>Behavior</w:t>
      </w:r>
      <w:proofErr w:type="spellEnd"/>
      <w:r w:rsidRPr="008F549F">
        <w:rPr>
          <w:rFonts w:ascii="Arial" w:eastAsia="Times New Roman" w:hAnsi="Arial" w:cs="Arial"/>
          <w:kern w:val="0"/>
          <w:sz w:val="24"/>
          <w:szCs w:val="24"/>
          <w:lang w:eastAsia="en-GB"/>
          <w14:ligatures w14:val="none"/>
        </w:rPr>
        <w:t xml:space="preserve">. </w:t>
      </w:r>
      <w:r w:rsidRPr="008F549F">
        <w:rPr>
          <w:rFonts w:ascii="Arial" w:eastAsia="Times New Roman" w:hAnsi="Arial" w:cs="Arial"/>
          <w:i/>
          <w:iCs/>
          <w:kern w:val="0"/>
          <w:sz w:val="24"/>
          <w:szCs w:val="24"/>
          <w:lang w:eastAsia="en-GB"/>
          <w14:ligatures w14:val="none"/>
        </w:rPr>
        <w:t>International Journal of Tourism Research/the International Journal of Tourism Research</w:t>
      </w:r>
      <w:r w:rsidRPr="008F549F">
        <w:rPr>
          <w:rFonts w:ascii="Arial" w:eastAsia="Times New Roman" w:hAnsi="Arial" w:cs="Arial"/>
          <w:kern w:val="0"/>
          <w:sz w:val="24"/>
          <w:szCs w:val="24"/>
          <w:lang w:eastAsia="en-GB"/>
          <w14:ligatures w14:val="none"/>
        </w:rPr>
        <w:t xml:space="preserve">, </w:t>
      </w:r>
      <w:r w:rsidRPr="008F549F">
        <w:rPr>
          <w:rFonts w:ascii="Arial" w:eastAsia="Times New Roman" w:hAnsi="Arial" w:cs="Arial"/>
          <w:i/>
          <w:iCs/>
          <w:kern w:val="0"/>
          <w:sz w:val="24"/>
          <w:szCs w:val="24"/>
          <w:lang w:eastAsia="en-GB"/>
          <w14:ligatures w14:val="none"/>
        </w:rPr>
        <w:t>26</w:t>
      </w:r>
      <w:r w:rsidRPr="008F549F">
        <w:rPr>
          <w:rFonts w:ascii="Arial" w:eastAsia="Times New Roman" w:hAnsi="Arial" w:cs="Arial"/>
          <w:kern w:val="0"/>
          <w:sz w:val="24"/>
          <w:szCs w:val="24"/>
          <w:lang w:eastAsia="en-GB"/>
          <w14:ligatures w14:val="none"/>
        </w:rPr>
        <w:t>(1). https://doi.org/10.1002/jtr.2616</w:t>
      </w:r>
    </w:p>
    <w:p w14:paraId="34255FA2" w14:textId="77777777" w:rsidR="003F6BFA" w:rsidRPr="008F549F" w:rsidRDefault="003F6BFA" w:rsidP="003F6BFA">
      <w:pPr>
        <w:spacing w:after="0"/>
        <w:ind w:left="720" w:hanging="720"/>
        <w:jc w:val="left"/>
        <w:rPr>
          <w:rFonts w:ascii="Arial" w:eastAsia="Times New Roman" w:hAnsi="Arial" w:cs="Arial"/>
          <w:kern w:val="0"/>
          <w:sz w:val="24"/>
          <w:szCs w:val="24"/>
          <w:lang w:eastAsia="en-GB"/>
          <w14:ligatures w14:val="none"/>
        </w:rPr>
      </w:pPr>
      <w:r w:rsidRPr="008F549F">
        <w:rPr>
          <w:rFonts w:ascii="Arial" w:eastAsia="Times New Roman" w:hAnsi="Arial" w:cs="Arial"/>
          <w:kern w:val="0"/>
          <w:sz w:val="24"/>
          <w:szCs w:val="24"/>
          <w:lang w:eastAsia="en-GB"/>
          <w14:ligatures w14:val="none"/>
        </w:rPr>
        <w:t xml:space="preserve">Mandić, D., Panić, A., &amp; </w:t>
      </w:r>
      <w:proofErr w:type="spellStart"/>
      <w:r w:rsidRPr="008F549F">
        <w:rPr>
          <w:rFonts w:ascii="Arial" w:eastAsia="Times New Roman" w:hAnsi="Arial" w:cs="Arial"/>
          <w:kern w:val="0"/>
          <w:sz w:val="24"/>
          <w:szCs w:val="24"/>
          <w:lang w:eastAsia="en-GB"/>
          <w14:ligatures w14:val="none"/>
        </w:rPr>
        <w:t>Šain</w:t>
      </w:r>
      <w:proofErr w:type="spellEnd"/>
      <w:r w:rsidRPr="008F549F">
        <w:rPr>
          <w:rFonts w:ascii="Arial" w:eastAsia="Times New Roman" w:hAnsi="Arial" w:cs="Arial"/>
          <w:kern w:val="0"/>
          <w:sz w:val="24"/>
          <w:szCs w:val="24"/>
          <w:lang w:eastAsia="en-GB"/>
          <w14:ligatures w14:val="none"/>
        </w:rPr>
        <w:t xml:space="preserve">, M. Č. (2023). Automated service delivery in hotels: balancing efficiency and human interaction for optimal guest satisfaction. </w:t>
      </w:r>
      <w:r w:rsidRPr="008F549F">
        <w:rPr>
          <w:rFonts w:ascii="Arial" w:eastAsia="Times New Roman" w:hAnsi="Arial" w:cs="Arial"/>
          <w:i/>
          <w:iCs/>
          <w:kern w:val="0"/>
          <w:sz w:val="24"/>
          <w:szCs w:val="24"/>
          <w:lang w:eastAsia="en-GB"/>
          <w14:ligatures w14:val="none"/>
        </w:rPr>
        <w:t>Automated Service Delivery in Hotels: Balancing Efficiency and Human Interaction for Optimal Guest Satisfaction</w:t>
      </w:r>
      <w:r w:rsidRPr="008F549F">
        <w:rPr>
          <w:rFonts w:ascii="Arial" w:eastAsia="Times New Roman" w:hAnsi="Arial" w:cs="Arial"/>
          <w:kern w:val="0"/>
          <w:sz w:val="24"/>
          <w:szCs w:val="24"/>
          <w:lang w:eastAsia="en-GB"/>
          <w14:ligatures w14:val="none"/>
        </w:rPr>
        <w:t xml:space="preserve">, </w:t>
      </w:r>
      <w:r w:rsidRPr="008F549F">
        <w:rPr>
          <w:rFonts w:ascii="Arial" w:eastAsia="Times New Roman" w:hAnsi="Arial" w:cs="Arial"/>
          <w:i/>
          <w:iCs/>
          <w:kern w:val="0"/>
          <w:sz w:val="24"/>
          <w:szCs w:val="24"/>
          <w:lang w:eastAsia="en-GB"/>
          <w14:ligatures w14:val="none"/>
        </w:rPr>
        <w:t>1</w:t>
      </w:r>
      <w:r w:rsidRPr="008F549F">
        <w:rPr>
          <w:rFonts w:ascii="Arial" w:eastAsia="Times New Roman" w:hAnsi="Arial" w:cs="Arial"/>
          <w:kern w:val="0"/>
          <w:sz w:val="24"/>
          <w:szCs w:val="24"/>
          <w:lang w:eastAsia="en-GB"/>
          <w14:ligatures w14:val="none"/>
        </w:rPr>
        <w:t>(1). https://doi.org/10.46793/icemit23.137m</w:t>
      </w:r>
    </w:p>
    <w:p w14:paraId="18D2A8B7" w14:textId="77777777" w:rsidR="003F6BFA" w:rsidRPr="008F549F" w:rsidRDefault="003F6BFA" w:rsidP="003F6BFA">
      <w:pPr>
        <w:spacing w:after="0"/>
        <w:ind w:left="720" w:hanging="720"/>
        <w:jc w:val="left"/>
        <w:rPr>
          <w:rFonts w:ascii="Arial" w:eastAsia="Times New Roman" w:hAnsi="Arial" w:cs="Arial"/>
          <w:kern w:val="0"/>
          <w:sz w:val="24"/>
          <w:szCs w:val="24"/>
          <w:lang w:eastAsia="en-GB"/>
          <w14:ligatures w14:val="none"/>
        </w:rPr>
      </w:pPr>
      <w:r w:rsidRPr="008F549F">
        <w:rPr>
          <w:rFonts w:ascii="Arial" w:eastAsia="Times New Roman" w:hAnsi="Arial" w:cs="Arial"/>
          <w:kern w:val="0"/>
          <w:sz w:val="24"/>
          <w:szCs w:val="24"/>
          <w:lang w:eastAsia="en-GB"/>
          <w14:ligatures w14:val="none"/>
        </w:rPr>
        <w:t xml:space="preserve">Marković, S., </w:t>
      </w:r>
      <w:proofErr w:type="spellStart"/>
      <w:r w:rsidRPr="008F549F">
        <w:rPr>
          <w:rFonts w:ascii="Arial" w:eastAsia="Times New Roman" w:hAnsi="Arial" w:cs="Arial"/>
          <w:kern w:val="0"/>
          <w:sz w:val="24"/>
          <w:szCs w:val="24"/>
          <w:lang w:eastAsia="en-GB"/>
          <w14:ligatures w14:val="none"/>
        </w:rPr>
        <w:t>Raspor</w:t>
      </w:r>
      <w:proofErr w:type="spellEnd"/>
      <w:r w:rsidRPr="008F549F">
        <w:rPr>
          <w:rFonts w:ascii="Arial" w:eastAsia="Times New Roman" w:hAnsi="Arial" w:cs="Arial"/>
          <w:kern w:val="0"/>
          <w:sz w:val="24"/>
          <w:szCs w:val="24"/>
          <w:lang w:eastAsia="en-GB"/>
          <w14:ligatures w14:val="none"/>
        </w:rPr>
        <w:t xml:space="preserve"> Janković, S., &amp; Zubović, V. (2020). The Impacts of Robots and Artificial Intelligence on Service Quality in the Hotel Industry. </w:t>
      </w:r>
      <w:r w:rsidRPr="008F549F">
        <w:rPr>
          <w:rFonts w:ascii="Arial" w:eastAsia="Times New Roman" w:hAnsi="Arial" w:cs="Arial"/>
          <w:i/>
          <w:iCs/>
          <w:kern w:val="0"/>
          <w:sz w:val="24"/>
          <w:szCs w:val="24"/>
          <w:lang w:eastAsia="en-GB"/>
          <w14:ligatures w14:val="none"/>
        </w:rPr>
        <w:t>Balkans Journal of Emerging Trends in Social Sciences</w:t>
      </w:r>
      <w:r w:rsidRPr="008F549F">
        <w:rPr>
          <w:rFonts w:ascii="Arial" w:eastAsia="Times New Roman" w:hAnsi="Arial" w:cs="Arial"/>
          <w:kern w:val="0"/>
          <w:sz w:val="24"/>
          <w:szCs w:val="24"/>
          <w:lang w:eastAsia="en-GB"/>
          <w14:ligatures w14:val="none"/>
        </w:rPr>
        <w:t xml:space="preserve">, </w:t>
      </w:r>
      <w:r w:rsidRPr="008F549F">
        <w:rPr>
          <w:rFonts w:ascii="Arial" w:eastAsia="Times New Roman" w:hAnsi="Arial" w:cs="Arial"/>
          <w:i/>
          <w:iCs/>
          <w:kern w:val="0"/>
          <w:sz w:val="24"/>
          <w:szCs w:val="24"/>
          <w:lang w:eastAsia="en-GB"/>
          <w14:ligatures w14:val="none"/>
        </w:rPr>
        <w:t>3</w:t>
      </w:r>
      <w:r w:rsidRPr="008F549F">
        <w:rPr>
          <w:rFonts w:ascii="Arial" w:eastAsia="Times New Roman" w:hAnsi="Arial" w:cs="Arial"/>
          <w:kern w:val="0"/>
          <w:sz w:val="24"/>
          <w:szCs w:val="24"/>
          <w:lang w:eastAsia="en-GB"/>
          <w14:ligatures w14:val="none"/>
        </w:rPr>
        <w:t>(2), 163–170. https://doi.org/10.31410/balkans.jetss.2020.3.2.163-170</w:t>
      </w:r>
    </w:p>
    <w:p w14:paraId="649F264E" w14:textId="77777777" w:rsidR="003F6BFA" w:rsidRPr="008F549F" w:rsidRDefault="003F6BFA" w:rsidP="003F6BFA">
      <w:pPr>
        <w:spacing w:after="0"/>
        <w:ind w:left="720" w:hanging="720"/>
        <w:jc w:val="left"/>
        <w:rPr>
          <w:rFonts w:ascii="Arial" w:eastAsia="Times New Roman" w:hAnsi="Arial" w:cs="Arial"/>
          <w:kern w:val="0"/>
          <w:sz w:val="24"/>
          <w:szCs w:val="24"/>
          <w:lang w:eastAsia="en-GB"/>
          <w14:ligatures w14:val="none"/>
        </w:rPr>
      </w:pPr>
      <w:r w:rsidRPr="008F549F">
        <w:rPr>
          <w:rFonts w:ascii="Arial" w:eastAsia="Times New Roman" w:hAnsi="Arial" w:cs="Arial"/>
          <w:kern w:val="0"/>
          <w:sz w:val="24"/>
          <w:szCs w:val="24"/>
          <w:lang w:eastAsia="en-GB"/>
          <w14:ligatures w14:val="none"/>
        </w:rPr>
        <w:t xml:space="preserve">Negm, E. (2025). Antecedents and outcomes of hotels’ self-service-technologies, aiding management and marketing applications. </w:t>
      </w:r>
      <w:r w:rsidRPr="008F549F">
        <w:rPr>
          <w:rFonts w:ascii="Arial" w:eastAsia="Times New Roman" w:hAnsi="Arial" w:cs="Arial"/>
          <w:i/>
          <w:iCs/>
          <w:kern w:val="0"/>
          <w:sz w:val="24"/>
          <w:szCs w:val="24"/>
          <w:lang w:eastAsia="en-GB"/>
          <w14:ligatures w14:val="none"/>
        </w:rPr>
        <w:t>African Journal of Economic and Management Studies</w:t>
      </w:r>
      <w:r w:rsidRPr="008F549F">
        <w:rPr>
          <w:rFonts w:ascii="Arial" w:eastAsia="Times New Roman" w:hAnsi="Arial" w:cs="Arial"/>
          <w:kern w:val="0"/>
          <w:sz w:val="24"/>
          <w:szCs w:val="24"/>
          <w:lang w:eastAsia="en-GB"/>
          <w14:ligatures w14:val="none"/>
        </w:rPr>
        <w:t xml:space="preserve">, </w:t>
      </w:r>
      <w:r w:rsidRPr="008F549F">
        <w:rPr>
          <w:rFonts w:ascii="Arial" w:eastAsia="Times New Roman" w:hAnsi="Arial" w:cs="Arial"/>
          <w:i/>
          <w:iCs/>
          <w:kern w:val="0"/>
          <w:sz w:val="24"/>
          <w:szCs w:val="24"/>
          <w:lang w:eastAsia="en-GB"/>
          <w14:ligatures w14:val="none"/>
        </w:rPr>
        <w:t>17</w:t>
      </w:r>
      <w:r w:rsidRPr="008F549F">
        <w:rPr>
          <w:rFonts w:ascii="Arial" w:eastAsia="Times New Roman" w:hAnsi="Arial" w:cs="Arial"/>
          <w:kern w:val="0"/>
          <w:sz w:val="24"/>
          <w:szCs w:val="24"/>
          <w:lang w:eastAsia="en-GB"/>
          <w14:ligatures w14:val="none"/>
        </w:rPr>
        <w:t>(1), 1–17. https://doi.org/10.1108/ajems-09-2024-0503</w:t>
      </w:r>
    </w:p>
    <w:p w14:paraId="488D7685" w14:textId="77777777" w:rsidR="003F6BFA" w:rsidRPr="008F549F" w:rsidRDefault="003F6BFA" w:rsidP="003F6BFA">
      <w:pPr>
        <w:spacing w:after="0"/>
        <w:ind w:left="720" w:hanging="720"/>
        <w:jc w:val="left"/>
        <w:rPr>
          <w:rFonts w:ascii="Arial" w:eastAsia="Times New Roman" w:hAnsi="Arial" w:cs="Arial"/>
          <w:kern w:val="0"/>
          <w:sz w:val="24"/>
          <w:szCs w:val="24"/>
          <w:lang w:eastAsia="en-GB"/>
          <w14:ligatures w14:val="none"/>
        </w:rPr>
      </w:pPr>
      <w:r w:rsidRPr="008F549F">
        <w:rPr>
          <w:rFonts w:ascii="Arial" w:eastAsia="Times New Roman" w:hAnsi="Arial" w:cs="Arial"/>
          <w:kern w:val="0"/>
          <w:sz w:val="24"/>
          <w:szCs w:val="24"/>
          <w:lang w:eastAsia="en-GB"/>
          <w14:ligatures w14:val="none"/>
        </w:rPr>
        <w:t xml:space="preserve">Pillai, R., &amp; Sivathanu, B. (2020). Adoption of AI-based chatbots for hospitality and tourism. </w:t>
      </w:r>
      <w:r w:rsidRPr="008F549F">
        <w:rPr>
          <w:rFonts w:ascii="Arial" w:eastAsia="Times New Roman" w:hAnsi="Arial" w:cs="Arial"/>
          <w:i/>
          <w:iCs/>
          <w:kern w:val="0"/>
          <w:sz w:val="24"/>
          <w:szCs w:val="24"/>
          <w:lang w:eastAsia="en-GB"/>
          <w14:ligatures w14:val="none"/>
        </w:rPr>
        <w:t>International Journal of Contemporary Hospitality Management</w:t>
      </w:r>
      <w:r w:rsidRPr="008F549F">
        <w:rPr>
          <w:rFonts w:ascii="Arial" w:eastAsia="Times New Roman" w:hAnsi="Arial" w:cs="Arial"/>
          <w:kern w:val="0"/>
          <w:sz w:val="24"/>
          <w:szCs w:val="24"/>
          <w:lang w:eastAsia="en-GB"/>
          <w14:ligatures w14:val="none"/>
        </w:rPr>
        <w:t xml:space="preserve">, </w:t>
      </w:r>
      <w:r w:rsidRPr="008F549F">
        <w:rPr>
          <w:rFonts w:ascii="Arial" w:eastAsia="Times New Roman" w:hAnsi="Arial" w:cs="Arial"/>
          <w:i/>
          <w:iCs/>
          <w:kern w:val="0"/>
          <w:sz w:val="24"/>
          <w:szCs w:val="24"/>
          <w:lang w:eastAsia="en-GB"/>
          <w14:ligatures w14:val="none"/>
        </w:rPr>
        <w:t>32</w:t>
      </w:r>
      <w:r w:rsidRPr="008F549F">
        <w:rPr>
          <w:rFonts w:ascii="Arial" w:eastAsia="Times New Roman" w:hAnsi="Arial" w:cs="Arial"/>
          <w:kern w:val="0"/>
          <w:sz w:val="24"/>
          <w:szCs w:val="24"/>
          <w:lang w:eastAsia="en-GB"/>
          <w14:ligatures w14:val="none"/>
        </w:rPr>
        <w:t>(10), 3199–3226.</w:t>
      </w:r>
    </w:p>
    <w:p w14:paraId="7608B3A4" w14:textId="77777777" w:rsidR="003F6BFA" w:rsidRPr="008F549F" w:rsidRDefault="003F6BFA" w:rsidP="003F6BFA">
      <w:pPr>
        <w:spacing w:after="0"/>
        <w:ind w:left="720" w:hanging="720"/>
        <w:jc w:val="left"/>
        <w:rPr>
          <w:rFonts w:ascii="Arial" w:eastAsia="Times New Roman" w:hAnsi="Arial" w:cs="Arial"/>
          <w:kern w:val="0"/>
          <w:sz w:val="24"/>
          <w:szCs w:val="24"/>
          <w:lang w:eastAsia="en-GB"/>
          <w14:ligatures w14:val="none"/>
        </w:rPr>
      </w:pPr>
      <w:r w:rsidRPr="008F549F">
        <w:rPr>
          <w:rFonts w:ascii="Arial" w:eastAsia="Times New Roman" w:hAnsi="Arial" w:cs="Arial"/>
          <w:kern w:val="0"/>
          <w:sz w:val="24"/>
          <w:szCs w:val="24"/>
          <w:lang w:eastAsia="en-GB"/>
          <w14:ligatures w14:val="none"/>
        </w:rPr>
        <w:t xml:space="preserve">Prentice, C., Lopes, S. D., &amp; Wang, X. (2020). The Impact of Artificial Intelligence and Employee Service Quality on Customer Satisfaction and Loyalty. </w:t>
      </w:r>
      <w:r w:rsidRPr="008F549F">
        <w:rPr>
          <w:rFonts w:ascii="Arial" w:eastAsia="Times New Roman" w:hAnsi="Arial" w:cs="Arial"/>
          <w:i/>
          <w:iCs/>
          <w:kern w:val="0"/>
          <w:sz w:val="24"/>
          <w:szCs w:val="24"/>
          <w:lang w:eastAsia="en-GB"/>
          <w14:ligatures w14:val="none"/>
        </w:rPr>
        <w:t>Journal of Hospitality Marketing &amp; Management</w:t>
      </w:r>
      <w:r w:rsidRPr="008F549F">
        <w:rPr>
          <w:rFonts w:ascii="Arial" w:eastAsia="Times New Roman" w:hAnsi="Arial" w:cs="Arial"/>
          <w:kern w:val="0"/>
          <w:sz w:val="24"/>
          <w:szCs w:val="24"/>
          <w:lang w:eastAsia="en-GB"/>
          <w14:ligatures w14:val="none"/>
        </w:rPr>
        <w:t xml:space="preserve">, </w:t>
      </w:r>
      <w:r w:rsidRPr="008F549F">
        <w:rPr>
          <w:rFonts w:ascii="Arial" w:eastAsia="Times New Roman" w:hAnsi="Arial" w:cs="Arial"/>
          <w:i/>
          <w:iCs/>
          <w:kern w:val="0"/>
          <w:sz w:val="24"/>
          <w:szCs w:val="24"/>
          <w:lang w:eastAsia="en-GB"/>
          <w14:ligatures w14:val="none"/>
        </w:rPr>
        <w:t>29</w:t>
      </w:r>
      <w:r w:rsidRPr="008F549F">
        <w:rPr>
          <w:rFonts w:ascii="Arial" w:eastAsia="Times New Roman" w:hAnsi="Arial" w:cs="Arial"/>
          <w:kern w:val="0"/>
          <w:sz w:val="24"/>
          <w:szCs w:val="24"/>
          <w:lang w:eastAsia="en-GB"/>
          <w14:ligatures w14:val="none"/>
        </w:rPr>
        <w:t>(7), 1–18.</w:t>
      </w:r>
    </w:p>
    <w:p w14:paraId="46E086ED" w14:textId="77777777" w:rsidR="003F6BFA" w:rsidRPr="008F549F" w:rsidRDefault="003F6BFA" w:rsidP="003F6BFA">
      <w:pPr>
        <w:spacing w:after="0"/>
        <w:ind w:left="720" w:hanging="720"/>
        <w:jc w:val="left"/>
        <w:rPr>
          <w:rFonts w:ascii="Arial" w:eastAsia="Times New Roman" w:hAnsi="Arial" w:cs="Arial"/>
          <w:kern w:val="0"/>
          <w:sz w:val="24"/>
          <w:szCs w:val="24"/>
          <w:lang w:eastAsia="en-GB"/>
          <w14:ligatures w14:val="none"/>
        </w:rPr>
      </w:pPr>
      <w:r w:rsidRPr="008F549F">
        <w:rPr>
          <w:rFonts w:ascii="Arial" w:eastAsia="Times New Roman" w:hAnsi="Arial" w:cs="Arial"/>
          <w:kern w:val="0"/>
          <w:sz w:val="24"/>
          <w:szCs w:val="24"/>
          <w:lang w:eastAsia="en-GB"/>
          <w14:ligatures w14:val="none"/>
        </w:rPr>
        <w:t xml:space="preserve">Putri, R. N. P., </w:t>
      </w:r>
      <w:proofErr w:type="spellStart"/>
      <w:r w:rsidRPr="008F549F">
        <w:rPr>
          <w:rFonts w:ascii="Arial" w:eastAsia="Times New Roman" w:hAnsi="Arial" w:cs="Arial"/>
          <w:kern w:val="0"/>
          <w:sz w:val="24"/>
          <w:szCs w:val="24"/>
          <w:lang w:eastAsia="en-GB"/>
          <w14:ligatures w14:val="none"/>
        </w:rPr>
        <w:t>Situmorang</w:t>
      </w:r>
      <w:proofErr w:type="spellEnd"/>
      <w:r w:rsidRPr="008F549F">
        <w:rPr>
          <w:rFonts w:ascii="Arial" w:eastAsia="Times New Roman" w:hAnsi="Arial" w:cs="Arial"/>
          <w:kern w:val="0"/>
          <w:sz w:val="24"/>
          <w:szCs w:val="24"/>
          <w:lang w:eastAsia="en-GB"/>
          <w14:ligatures w14:val="none"/>
        </w:rPr>
        <w:t xml:space="preserve">, R., &amp; Mehrotra, A. (2023). Human vs. Robot: The Application of Smart Technology in The Hotel Industry. </w:t>
      </w:r>
      <w:proofErr w:type="spellStart"/>
      <w:r w:rsidRPr="008F549F">
        <w:rPr>
          <w:rFonts w:ascii="Arial" w:eastAsia="Times New Roman" w:hAnsi="Arial" w:cs="Arial"/>
          <w:i/>
          <w:iCs/>
          <w:kern w:val="0"/>
          <w:sz w:val="24"/>
          <w:szCs w:val="24"/>
          <w:lang w:eastAsia="en-GB"/>
          <w14:ligatures w14:val="none"/>
        </w:rPr>
        <w:t>Jurnal</w:t>
      </w:r>
      <w:proofErr w:type="spellEnd"/>
      <w:r w:rsidRPr="008F549F">
        <w:rPr>
          <w:rFonts w:ascii="Arial" w:eastAsia="Times New Roman" w:hAnsi="Arial" w:cs="Arial"/>
          <w:i/>
          <w:iCs/>
          <w:kern w:val="0"/>
          <w:sz w:val="24"/>
          <w:szCs w:val="24"/>
          <w:lang w:eastAsia="en-GB"/>
          <w14:ligatures w14:val="none"/>
        </w:rPr>
        <w:t xml:space="preserve"> </w:t>
      </w:r>
      <w:proofErr w:type="spellStart"/>
      <w:r w:rsidRPr="008F549F">
        <w:rPr>
          <w:rFonts w:ascii="Arial" w:eastAsia="Times New Roman" w:hAnsi="Arial" w:cs="Arial"/>
          <w:i/>
          <w:iCs/>
          <w:kern w:val="0"/>
          <w:sz w:val="24"/>
          <w:szCs w:val="24"/>
          <w:lang w:eastAsia="en-GB"/>
          <w14:ligatures w14:val="none"/>
        </w:rPr>
        <w:t>Manajemen</w:t>
      </w:r>
      <w:proofErr w:type="spellEnd"/>
      <w:r w:rsidRPr="008F549F">
        <w:rPr>
          <w:rFonts w:ascii="Arial" w:eastAsia="Times New Roman" w:hAnsi="Arial" w:cs="Arial"/>
          <w:i/>
          <w:iCs/>
          <w:kern w:val="0"/>
          <w:sz w:val="24"/>
          <w:szCs w:val="24"/>
          <w:lang w:eastAsia="en-GB"/>
          <w14:ligatures w14:val="none"/>
        </w:rPr>
        <w:t xml:space="preserve"> Dan Kewirausahaan</w:t>
      </w:r>
      <w:r w:rsidRPr="008F549F">
        <w:rPr>
          <w:rFonts w:ascii="Arial" w:eastAsia="Times New Roman" w:hAnsi="Arial" w:cs="Arial"/>
          <w:kern w:val="0"/>
          <w:sz w:val="24"/>
          <w:szCs w:val="24"/>
          <w:lang w:eastAsia="en-GB"/>
          <w14:ligatures w14:val="none"/>
        </w:rPr>
        <w:t xml:space="preserve">, </w:t>
      </w:r>
      <w:r w:rsidRPr="008F549F">
        <w:rPr>
          <w:rFonts w:ascii="Arial" w:eastAsia="Times New Roman" w:hAnsi="Arial" w:cs="Arial"/>
          <w:i/>
          <w:iCs/>
          <w:kern w:val="0"/>
          <w:sz w:val="24"/>
          <w:szCs w:val="24"/>
          <w:lang w:eastAsia="en-GB"/>
          <w14:ligatures w14:val="none"/>
        </w:rPr>
        <w:t>25</w:t>
      </w:r>
      <w:r w:rsidRPr="008F549F">
        <w:rPr>
          <w:rFonts w:ascii="Arial" w:eastAsia="Times New Roman" w:hAnsi="Arial" w:cs="Arial"/>
          <w:kern w:val="0"/>
          <w:sz w:val="24"/>
          <w:szCs w:val="24"/>
          <w:lang w:eastAsia="en-GB"/>
          <w14:ligatures w14:val="none"/>
        </w:rPr>
        <w:t>(2), 142–151. https://doi.org/10.9744/jmk.25.2.142-151</w:t>
      </w:r>
    </w:p>
    <w:p w14:paraId="2EA4FE9A" w14:textId="77777777" w:rsidR="003F6BFA" w:rsidRPr="008F549F" w:rsidRDefault="003F6BFA" w:rsidP="003F6BFA">
      <w:pPr>
        <w:spacing w:after="0"/>
        <w:ind w:left="720" w:hanging="720"/>
        <w:jc w:val="left"/>
        <w:rPr>
          <w:rFonts w:ascii="Arial" w:eastAsia="Times New Roman" w:hAnsi="Arial" w:cs="Arial"/>
          <w:kern w:val="0"/>
          <w:sz w:val="24"/>
          <w:szCs w:val="24"/>
          <w:lang w:eastAsia="en-GB"/>
          <w14:ligatures w14:val="none"/>
        </w:rPr>
      </w:pPr>
      <w:r w:rsidRPr="008F549F">
        <w:rPr>
          <w:rFonts w:ascii="Arial" w:eastAsia="Times New Roman" w:hAnsi="Arial" w:cs="Arial"/>
          <w:kern w:val="0"/>
          <w:sz w:val="24"/>
          <w:szCs w:val="24"/>
          <w:lang w:eastAsia="en-GB"/>
          <w14:ligatures w14:val="none"/>
        </w:rPr>
        <w:t xml:space="preserve">Rana, N. P., Begum, N., Faisal, Mohd. N., &amp; Mishra, A. (2024). Customer experiences with service robots in hotels: a review and research agenda. </w:t>
      </w:r>
      <w:r w:rsidRPr="008F549F">
        <w:rPr>
          <w:rFonts w:ascii="Arial" w:eastAsia="Times New Roman" w:hAnsi="Arial" w:cs="Arial"/>
          <w:i/>
          <w:iCs/>
          <w:kern w:val="0"/>
          <w:sz w:val="24"/>
          <w:szCs w:val="24"/>
          <w:lang w:eastAsia="en-GB"/>
          <w14:ligatures w14:val="none"/>
        </w:rPr>
        <w:t>Journal of Hospitality Marketing &amp; Management</w:t>
      </w:r>
      <w:r w:rsidRPr="008F549F">
        <w:rPr>
          <w:rFonts w:ascii="Arial" w:eastAsia="Times New Roman" w:hAnsi="Arial" w:cs="Arial"/>
          <w:kern w:val="0"/>
          <w:sz w:val="24"/>
          <w:szCs w:val="24"/>
          <w:lang w:eastAsia="en-GB"/>
          <w14:ligatures w14:val="none"/>
        </w:rPr>
        <w:t xml:space="preserve">, </w:t>
      </w:r>
      <w:r w:rsidRPr="008F549F">
        <w:rPr>
          <w:rFonts w:ascii="Arial" w:eastAsia="Times New Roman" w:hAnsi="Arial" w:cs="Arial"/>
          <w:i/>
          <w:iCs/>
          <w:kern w:val="0"/>
          <w:sz w:val="24"/>
          <w:szCs w:val="24"/>
          <w:lang w:eastAsia="en-GB"/>
          <w14:ligatures w14:val="none"/>
        </w:rPr>
        <w:t>34</w:t>
      </w:r>
      <w:r w:rsidRPr="008F549F">
        <w:rPr>
          <w:rFonts w:ascii="Arial" w:eastAsia="Times New Roman" w:hAnsi="Arial" w:cs="Arial"/>
          <w:kern w:val="0"/>
          <w:sz w:val="24"/>
          <w:szCs w:val="24"/>
          <w:lang w:eastAsia="en-GB"/>
          <w14:ligatures w14:val="none"/>
        </w:rPr>
        <w:t>(2), 1–30. https://doi.org/10.1080/19368623.2024.2403640</w:t>
      </w:r>
    </w:p>
    <w:p w14:paraId="0AC81EE2" w14:textId="77777777" w:rsidR="003F6BFA" w:rsidRPr="008F549F" w:rsidRDefault="003F6BFA" w:rsidP="003F6BFA">
      <w:pPr>
        <w:spacing w:after="0"/>
        <w:ind w:left="720" w:hanging="720"/>
        <w:jc w:val="left"/>
        <w:rPr>
          <w:rFonts w:ascii="Arial" w:eastAsia="Times New Roman" w:hAnsi="Arial" w:cs="Arial"/>
          <w:kern w:val="0"/>
          <w:sz w:val="24"/>
          <w:szCs w:val="24"/>
          <w:lang w:eastAsia="en-GB"/>
          <w14:ligatures w14:val="none"/>
        </w:rPr>
      </w:pPr>
      <w:r w:rsidRPr="008F549F">
        <w:rPr>
          <w:rFonts w:ascii="Arial" w:eastAsia="Times New Roman" w:hAnsi="Arial" w:cs="Arial"/>
          <w:kern w:val="0"/>
          <w:sz w:val="24"/>
          <w:szCs w:val="24"/>
          <w:lang w:eastAsia="en-GB"/>
          <w14:ligatures w14:val="none"/>
        </w:rPr>
        <w:t xml:space="preserve">Rawat, A., Kukreti, R., Dimari, A., &amp; Dani, R. (2024). Artificial Intelligence in HMI System. </w:t>
      </w:r>
      <w:r w:rsidRPr="008F549F">
        <w:rPr>
          <w:rFonts w:ascii="Arial" w:eastAsia="Times New Roman" w:hAnsi="Arial" w:cs="Arial"/>
          <w:i/>
          <w:iCs/>
          <w:kern w:val="0"/>
          <w:sz w:val="24"/>
          <w:szCs w:val="24"/>
          <w:lang w:eastAsia="en-GB"/>
          <w14:ligatures w14:val="none"/>
        </w:rPr>
        <w:t>(Conference)</w:t>
      </w:r>
      <w:r w:rsidRPr="008F549F">
        <w:rPr>
          <w:rFonts w:ascii="Arial" w:eastAsia="Times New Roman" w:hAnsi="Arial" w:cs="Arial"/>
          <w:kern w:val="0"/>
          <w:sz w:val="24"/>
          <w:szCs w:val="24"/>
          <w:lang w:eastAsia="en-GB"/>
          <w14:ligatures w14:val="none"/>
        </w:rPr>
        <w:t>, 1362–1367. https://doi.org/10.1109/icacite60783.2024.10617209</w:t>
      </w:r>
    </w:p>
    <w:p w14:paraId="3A557BC6" w14:textId="77777777" w:rsidR="003F6BFA" w:rsidRPr="00F744C8" w:rsidRDefault="003F6BFA" w:rsidP="003F6BFA">
      <w:pPr>
        <w:spacing w:after="0"/>
        <w:ind w:left="720" w:hanging="720"/>
        <w:jc w:val="left"/>
        <w:rPr>
          <w:rFonts w:ascii="Arial" w:eastAsia="Times New Roman" w:hAnsi="Arial" w:cs="Arial"/>
          <w:kern w:val="0"/>
          <w:sz w:val="24"/>
          <w:szCs w:val="24"/>
          <w:lang w:val="es-ES" w:eastAsia="en-GB"/>
          <w14:ligatures w14:val="none"/>
        </w:rPr>
      </w:pPr>
      <w:r w:rsidRPr="008F549F">
        <w:rPr>
          <w:rFonts w:ascii="Arial" w:eastAsia="Times New Roman" w:hAnsi="Arial" w:cs="Arial"/>
          <w:kern w:val="0"/>
          <w:sz w:val="24"/>
          <w:szCs w:val="24"/>
          <w:lang w:eastAsia="en-GB"/>
          <w14:ligatures w14:val="none"/>
        </w:rPr>
        <w:t xml:space="preserve">Sahota, N. (2024, March 6). </w:t>
      </w:r>
      <w:r w:rsidRPr="008F549F">
        <w:rPr>
          <w:rFonts w:ascii="Arial" w:eastAsia="Times New Roman" w:hAnsi="Arial" w:cs="Arial"/>
          <w:i/>
          <w:iCs/>
          <w:kern w:val="0"/>
          <w:sz w:val="24"/>
          <w:szCs w:val="24"/>
          <w:lang w:eastAsia="en-GB"/>
          <w14:ligatures w14:val="none"/>
        </w:rPr>
        <w:t>AI In Hospitality: Elevating The Hotel Guest Experience Through Innovation</w:t>
      </w:r>
      <w:r w:rsidRPr="008F549F">
        <w:rPr>
          <w:rFonts w:ascii="Arial" w:eastAsia="Times New Roman" w:hAnsi="Arial" w:cs="Arial"/>
          <w:kern w:val="0"/>
          <w:sz w:val="24"/>
          <w:szCs w:val="24"/>
          <w:lang w:eastAsia="en-GB"/>
          <w14:ligatures w14:val="none"/>
        </w:rPr>
        <w:t xml:space="preserve">. </w:t>
      </w:r>
      <w:r w:rsidRPr="00F744C8">
        <w:rPr>
          <w:rFonts w:ascii="Arial" w:eastAsia="Times New Roman" w:hAnsi="Arial" w:cs="Arial"/>
          <w:kern w:val="0"/>
          <w:sz w:val="24"/>
          <w:szCs w:val="24"/>
          <w:lang w:val="es-ES" w:eastAsia="en-GB"/>
          <w14:ligatures w14:val="none"/>
        </w:rPr>
        <w:t>Forbes. https://www.forbes.com/sites/neilsahota/2024/03/06/ai-in-hospitality-elevating-the-hotel-guest-experience-through-innovation/</w:t>
      </w:r>
    </w:p>
    <w:p w14:paraId="7C7A3331" w14:textId="77777777" w:rsidR="003F6BFA" w:rsidRPr="00F744C8" w:rsidRDefault="003F6BFA" w:rsidP="003F6BFA">
      <w:pPr>
        <w:spacing w:after="0"/>
        <w:ind w:left="720" w:hanging="720"/>
        <w:jc w:val="left"/>
        <w:rPr>
          <w:rFonts w:ascii="Arial" w:eastAsia="Times New Roman" w:hAnsi="Arial" w:cs="Arial"/>
          <w:kern w:val="0"/>
          <w:sz w:val="24"/>
          <w:szCs w:val="24"/>
          <w:lang w:val="es-ES" w:eastAsia="en-GB"/>
          <w14:ligatures w14:val="none"/>
        </w:rPr>
      </w:pPr>
      <w:r w:rsidRPr="00F744C8">
        <w:rPr>
          <w:rFonts w:ascii="Arial" w:eastAsia="Times New Roman" w:hAnsi="Arial" w:cs="Arial"/>
          <w:kern w:val="0"/>
          <w:sz w:val="24"/>
          <w:szCs w:val="24"/>
          <w:lang w:val="es-ES" w:eastAsia="en-GB"/>
          <w14:ligatures w14:val="none"/>
        </w:rPr>
        <w:t xml:space="preserve">Sharma , S., &amp; Srivastava , S. (2026). </w:t>
      </w:r>
      <w:r w:rsidRPr="00F744C8">
        <w:rPr>
          <w:rFonts w:ascii="Arial" w:eastAsia="Times New Roman" w:hAnsi="Arial" w:cs="Arial"/>
          <w:i/>
          <w:kern w:val="0"/>
          <w:sz w:val="24"/>
          <w:szCs w:val="24"/>
          <w:lang w:val="es-ES" w:eastAsia="en-GB"/>
          <w14:ligatures w14:val="none"/>
        </w:rPr>
        <w:t>Redirecting</w:t>
      </w:r>
      <w:r w:rsidRPr="00F744C8">
        <w:rPr>
          <w:rFonts w:ascii="Arial" w:eastAsia="Times New Roman" w:hAnsi="Arial" w:cs="Arial"/>
          <w:kern w:val="0"/>
          <w:sz w:val="24"/>
          <w:szCs w:val="24"/>
          <w:lang w:val="es-ES" w:eastAsia="en-GB"/>
          <w14:ligatures w14:val="none"/>
        </w:rPr>
        <w:t>. Proquest.com. https://www.proquest.com/scholarly-journals/understanding-guest-satisfaction-with/docview/3207016603/se-2?accountid=130472</w:t>
      </w:r>
    </w:p>
    <w:p w14:paraId="770ADDF3" w14:textId="77777777" w:rsidR="003F6BFA" w:rsidRPr="008F549F" w:rsidRDefault="003F6BFA" w:rsidP="003F6BFA">
      <w:pPr>
        <w:spacing w:after="0"/>
        <w:ind w:left="720" w:hanging="720"/>
        <w:jc w:val="left"/>
        <w:rPr>
          <w:rFonts w:ascii="Arial" w:eastAsia="Times New Roman" w:hAnsi="Arial" w:cs="Arial"/>
          <w:kern w:val="0"/>
          <w:sz w:val="24"/>
          <w:szCs w:val="24"/>
          <w:lang w:eastAsia="en-GB"/>
          <w14:ligatures w14:val="none"/>
        </w:rPr>
      </w:pPr>
      <w:r w:rsidRPr="008F549F">
        <w:rPr>
          <w:rFonts w:ascii="Arial" w:eastAsia="Times New Roman" w:hAnsi="Arial" w:cs="Arial"/>
          <w:kern w:val="0"/>
          <w:sz w:val="24"/>
          <w:szCs w:val="24"/>
          <w:lang w:eastAsia="en-GB"/>
          <w14:ligatures w14:val="none"/>
        </w:rPr>
        <w:t xml:space="preserve">Shin, H. H., &amp; Jeong, M. (2022). Redefining luxury service with technology implementation: the impact of technology on guest satisfaction and loyalty in a luxury hotel. </w:t>
      </w:r>
      <w:r w:rsidRPr="008F549F">
        <w:rPr>
          <w:rFonts w:ascii="Arial" w:eastAsia="Times New Roman" w:hAnsi="Arial" w:cs="Arial"/>
          <w:i/>
          <w:iCs/>
          <w:kern w:val="0"/>
          <w:sz w:val="24"/>
          <w:szCs w:val="24"/>
          <w:lang w:eastAsia="en-GB"/>
          <w14:ligatures w14:val="none"/>
        </w:rPr>
        <w:t>International Journal of Contemporary Hospitality Management</w:t>
      </w:r>
      <w:r w:rsidRPr="008F549F">
        <w:rPr>
          <w:rFonts w:ascii="Arial" w:eastAsia="Times New Roman" w:hAnsi="Arial" w:cs="Arial"/>
          <w:kern w:val="0"/>
          <w:sz w:val="24"/>
          <w:szCs w:val="24"/>
          <w:lang w:eastAsia="en-GB"/>
          <w14:ligatures w14:val="none"/>
        </w:rPr>
        <w:t xml:space="preserve">, </w:t>
      </w:r>
      <w:r w:rsidRPr="008F549F">
        <w:rPr>
          <w:rFonts w:ascii="Arial" w:eastAsia="Times New Roman" w:hAnsi="Arial" w:cs="Arial"/>
          <w:i/>
          <w:iCs/>
          <w:kern w:val="0"/>
          <w:sz w:val="24"/>
          <w:szCs w:val="24"/>
          <w:lang w:eastAsia="en-GB"/>
          <w14:ligatures w14:val="none"/>
        </w:rPr>
        <w:t>34</w:t>
      </w:r>
      <w:r w:rsidRPr="008F549F">
        <w:rPr>
          <w:rFonts w:ascii="Arial" w:eastAsia="Times New Roman" w:hAnsi="Arial" w:cs="Arial"/>
          <w:kern w:val="0"/>
          <w:sz w:val="24"/>
          <w:szCs w:val="24"/>
          <w:lang w:eastAsia="en-GB"/>
          <w14:ligatures w14:val="none"/>
        </w:rPr>
        <w:t>(4). https://doi.org/10.1108/ijchm-06-2021-0798</w:t>
      </w:r>
    </w:p>
    <w:p w14:paraId="76F1BCEB" w14:textId="77777777" w:rsidR="003F6BFA" w:rsidRPr="008F549F" w:rsidRDefault="003F6BFA" w:rsidP="003F6BFA">
      <w:pPr>
        <w:spacing w:after="0"/>
        <w:ind w:left="720" w:hanging="720"/>
        <w:jc w:val="left"/>
        <w:rPr>
          <w:rFonts w:ascii="Arial" w:eastAsia="Times New Roman" w:hAnsi="Arial" w:cs="Arial"/>
          <w:kern w:val="0"/>
          <w:sz w:val="24"/>
          <w:szCs w:val="24"/>
          <w:lang w:eastAsia="en-GB"/>
          <w14:ligatures w14:val="none"/>
        </w:rPr>
      </w:pPr>
      <w:proofErr w:type="spellStart"/>
      <w:r w:rsidRPr="008F549F">
        <w:rPr>
          <w:rFonts w:ascii="Arial" w:eastAsia="Times New Roman" w:hAnsi="Arial" w:cs="Arial"/>
          <w:kern w:val="0"/>
          <w:sz w:val="24"/>
          <w:szCs w:val="24"/>
          <w:lang w:eastAsia="en-GB"/>
          <w14:ligatures w14:val="none"/>
        </w:rPr>
        <w:t>StockLite</w:t>
      </w:r>
      <w:proofErr w:type="spellEnd"/>
      <w:r w:rsidRPr="008F549F">
        <w:rPr>
          <w:rFonts w:ascii="Arial" w:eastAsia="Times New Roman" w:hAnsi="Arial" w:cs="Arial"/>
          <w:kern w:val="0"/>
          <w:sz w:val="24"/>
          <w:szCs w:val="24"/>
          <w:lang w:eastAsia="en-GB"/>
          <w14:ligatures w14:val="none"/>
        </w:rPr>
        <w:t xml:space="preserve">. (2025). </w:t>
      </w:r>
      <w:r w:rsidRPr="008F549F">
        <w:rPr>
          <w:rFonts w:ascii="Arial" w:eastAsia="Times New Roman" w:hAnsi="Arial" w:cs="Arial"/>
          <w:i/>
          <w:iCs/>
          <w:kern w:val="0"/>
          <w:sz w:val="24"/>
          <w:szCs w:val="24"/>
          <w:lang w:eastAsia="en-GB"/>
          <w14:ligatures w14:val="none"/>
        </w:rPr>
        <w:t>Hilton Worldwide Holdings Annual Report 2025 Form 10-K (NYSE:HLT)</w:t>
      </w:r>
      <w:r w:rsidRPr="008F549F">
        <w:rPr>
          <w:rFonts w:ascii="Arial" w:eastAsia="Times New Roman" w:hAnsi="Arial" w:cs="Arial"/>
          <w:kern w:val="0"/>
          <w:sz w:val="24"/>
          <w:szCs w:val="24"/>
          <w:lang w:eastAsia="en-GB"/>
          <w14:ligatures w14:val="none"/>
        </w:rPr>
        <w:t>. https://stocklight.com/stocks/us/nyse-hlt/hilton-worldwide-holdings/annual-reports/nyse-hlt-2025-10K-25595842.pdf</w:t>
      </w:r>
    </w:p>
    <w:p w14:paraId="32E97723" w14:textId="77777777" w:rsidR="003F6BFA" w:rsidRPr="008F549F" w:rsidRDefault="003F6BFA" w:rsidP="003F6BFA">
      <w:pPr>
        <w:spacing w:after="0"/>
        <w:ind w:left="720" w:hanging="720"/>
        <w:jc w:val="left"/>
        <w:rPr>
          <w:rFonts w:ascii="Arial" w:eastAsia="Times New Roman" w:hAnsi="Arial" w:cs="Arial"/>
          <w:kern w:val="0"/>
          <w:sz w:val="24"/>
          <w:szCs w:val="24"/>
          <w:lang w:eastAsia="en-GB"/>
          <w14:ligatures w14:val="none"/>
        </w:rPr>
      </w:pPr>
      <w:r w:rsidRPr="008F549F">
        <w:rPr>
          <w:rFonts w:ascii="Arial" w:eastAsia="Times New Roman" w:hAnsi="Arial" w:cs="Arial"/>
          <w:kern w:val="0"/>
          <w:sz w:val="24"/>
          <w:szCs w:val="24"/>
          <w:lang w:eastAsia="en-GB"/>
          <w14:ligatures w14:val="none"/>
        </w:rPr>
        <w:t xml:space="preserve">Umasuthan, H., Park, O.-J., &amp; Ryu, J.-H. (2017). Influence of empathy on hotel guests’ emotional service experience. </w:t>
      </w:r>
      <w:r w:rsidRPr="008F549F">
        <w:rPr>
          <w:rFonts w:ascii="Arial" w:eastAsia="Times New Roman" w:hAnsi="Arial" w:cs="Arial"/>
          <w:i/>
          <w:iCs/>
          <w:kern w:val="0"/>
          <w:sz w:val="24"/>
          <w:szCs w:val="24"/>
          <w:lang w:eastAsia="en-GB"/>
          <w14:ligatures w14:val="none"/>
        </w:rPr>
        <w:t>Journal of Services Marketing</w:t>
      </w:r>
      <w:r w:rsidRPr="008F549F">
        <w:rPr>
          <w:rFonts w:ascii="Arial" w:eastAsia="Times New Roman" w:hAnsi="Arial" w:cs="Arial"/>
          <w:kern w:val="0"/>
          <w:sz w:val="24"/>
          <w:szCs w:val="24"/>
          <w:lang w:eastAsia="en-GB"/>
          <w14:ligatures w14:val="none"/>
        </w:rPr>
        <w:t xml:space="preserve">, </w:t>
      </w:r>
      <w:r w:rsidRPr="008F549F">
        <w:rPr>
          <w:rFonts w:ascii="Arial" w:eastAsia="Times New Roman" w:hAnsi="Arial" w:cs="Arial"/>
          <w:i/>
          <w:iCs/>
          <w:kern w:val="0"/>
          <w:sz w:val="24"/>
          <w:szCs w:val="24"/>
          <w:lang w:eastAsia="en-GB"/>
          <w14:ligatures w14:val="none"/>
        </w:rPr>
        <w:t>31</w:t>
      </w:r>
      <w:r w:rsidRPr="008F549F">
        <w:rPr>
          <w:rFonts w:ascii="Arial" w:eastAsia="Times New Roman" w:hAnsi="Arial" w:cs="Arial"/>
          <w:kern w:val="0"/>
          <w:sz w:val="24"/>
          <w:szCs w:val="24"/>
          <w:lang w:eastAsia="en-GB"/>
          <w14:ligatures w14:val="none"/>
        </w:rPr>
        <w:t>(6), 618–635. https://doi.org/10.1108/jsm-06-2016-0220</w:t>
      </w:r>
    </w:p>
    <w:p w14:paraId="418C459E" w14:textId="77777777" w:rsidR="003F6BFA" w:rsidRPr="008F549F" w:rsidRDefault="003F6BFA" w:rsidP="003F6BFA">
      <w:pPr>
        <w:spacing w:after="0"/>
        <w:ind w:left="720" w:hanging="720"/>
        <w:jc w:val="left"/>
        <w:rPr>
          <w:rFonts w:ascii="Arial" w:eastAsia="Times New Roman" w:hAnsi="Arial" w:cs="Arial"/>
          <w:kern w:val="0"/>
          <w:sz w:val="24"/>
          <w:szCs w:val="24"/>
          <w:lang w:eastAsia="en-GB"/>
          <w14:ligatures w14:val="none"/>
        </w:rPr>
      </w:pPr>
      <w:r w:rsidRPr="008F549F">
        <w:rPr>
          <w:rFonts w:ascii="Arial" w:eastAsia="Times New Roman" w:hAnsi="Arial" w:cs="Arial"/>
          <w:kern w:val="0"/>
          <w:sz w:val="24"/>
          <w:szCs w:val="24"/>
          <w:lang w:eastAsia="en-GB"/>
          <w14:ligatures w14:val="none"/>
        </w:rPr>
        <w:t xml:space="preserve">Wang, T., Aw, E. C.-X., Tan, G. W.-H., </w:t>
      </w:r>
      <w:proofErr w:type="spellStart"/>
      <w:r w:rsidRPr="008F549F">
        <w:rPr>
          <w:rFonts w:ascii="Arial" w:eastAsia="Times New Roman" w:hAnsi="Arial" w:cs="Arial"/>
          <w:kern w:val="0"/>
          <w:sz w:val="24"/>
          <w:szCs w:val="24"/>
          <w:lang w:eastAsia="en-GB"/>
          <w14:ligatures w14:val="none"/>
        </w:rPr>
        <w:t>Sthapit</w:t>
      </w:r>
      <w:proofErr w:type="spellEnd"/>
      <w:r w:rsidRPr="008F549F">
        <w:rPr>
          <w:rFonts w:ascii="Arial" w:eastAsia="Times New Roman" w:hAnsi="Arial" w:cs="Arial"/>
          <w:kern w:val="0"/>
          <w:sz w:val="24"/>
          <w:szCs w:val="24"/>
          <w:lang w:eastAsia="en-GB"/>
          <w14:ligatures w14:val="none"/>
        </w:rPr>
        <w:t xml:space="preserve">, E., &amp; Li, X. (2025). Can AI improve hotel service performance? A systematic review using ADO-TCM. </w:t>
      </w:r>
      <w:r w:rsidRPr="008F549F">
        <w:rPr>
          <w:rFonts w:ascii="Arial" w:eastAsia="Times New Roman" w:hAnsi="Arial" w:cs="Arial"/>
          <w:i/>
          <w:iCs/>
          <w:kern w:val="0"/>
          <w:sz w:val="24"/>
          <w:szCs w:val="24"/>
          <w:lang w:eastAsia="en-GB"/>
          <w14:ligatures w14:val="none"/>
        </w:rPr>
        <w:t>Tourism and Hospitality Research</w:t>
      </w:r>
      <w:r w:rsidRPr="008F549F">
        <w:rPr>
          <w:rFonts w:ascii="Arial" w:eastAsia="Times New Roman" w:hAnsi="Arial" w:cs="Arial"/>
          <w:kern w:val="0"/>
          <w:sz w:val="24"/>
          <w:szCs w:val="24"/>
          <w:lang w:eastAsia="en-GB"/>
          <w14:ligatures w14:val="none"/>
        </w:rPr>
        <w:t>, 1–24. https://doi.org/10.1177/14673584251356817</w:t>
      </w:r>
    </w:p>
    <w:p w14:paraId="3D579850" w14:textId="77777777" w:rsidR="003F6BFA" w:rsidRPr="008F549F" w:rsidRDefault="003F6BFA" w:rsidP="003F6BFA">
      <w:pPr>
        <w:spacing w:after="0"/>
        <w:ind w:left="720" w:hanging="720"/>
        <w:jc w:val="left"/>
        <w:rPr>
          <w:rFonts w:ascii="Arial" w:eastAsia="Times New Roman" w:hAnsi="Arial" w:cs="Arial"/>
          <w:kern w:val="0"/>
          <w:sz w:val="24"/>
          <w:szCs w:val="24"/>
          <w:lang w:eastAsia="en-GB"/>
          <w14:ligatures w14:val="none"/>
        </w:rPr>
      </w:pPr>
      <w:r w:rsidRPr="008F549F">
        <w:rPr>
          <w:rFonts w:ascii="Arial" w:eastAsia="Times New Roman" w:hAnsi="Arial" w:cs="Arial"/>
          <w:kern w:val="0"/>
          <w:sz w:val="24"/>
          <w:szCs w:val="24"/>
          <w:lang w:eastAsia="en-GB"/>
          <w14:ligatures w14:val="none"/>
        </w:rPr>
        <w:t xml:space="preserve">Yao, T., Xue, H., Xiao, W., &amp; Qiu, Q. (2025). When </w:t>
      </w:r>
      <w:proofErr w:type="gramStart"/>
      <w:r w:rsidRPr="008F549F">
        <w:rPr>
          <w:rFonts w:ascii="Arial" w:eastAsia="Times New Roman" w:hAnsi="Arial" w:cs="Arial"/>
          <w:kern w:val="0"/>
          <w:sz w:val="24"/>
          <w:szCs w:val="24"/>
          <w:lang w:eastAsia="en-GB"/>
          <w14:ligatures w14:val="none"/>
        </w:rPr>
        <w:t>Does</w:t>
      </w:r>
      <w:proofErr w:type="gramEnd"/>
      <w:r w:rsidRPr="008F549F">
        <w:rPr>
          <w:rFonts w:ascii="Arial" w:eastAsia="Times New Roman" w:hAnsi="Arial" w:cs="Arial"/>
          <w:kern w:val="0"/>
          <w:sz w:val="24"/>
          <w:szCs w:val="24"/>
          <w:lang w:eastAsia="en-GB"/>
          <w14:ligatures w14:val="none"/>
        </w:rPr>
        <w:t xml:space="preserve"> an AI Outperform a Human in Service Recovery? A Comparison Between Two Compensation Strategies. </w:t>
      </w:r>
      <w:r w:rsidRPr="008F549F">
        <w:rPr>
          <w:rFonts w:ascii="Arial" w:eastAsia="Times New Roman" w:hAnsi="Arial" w:cs="Arial"/>
          <w:i/>
          <w:iCs/>
          <w:kern w:val="0"/>
          <w:sz w:val="24"/>
          <w:szCs w:val="24"/>
          <w:lang w:eastAsia="en-GB"/>
          <w14:ligatures w14:val="none"/>
        </w:rPr>
        <w:t>International Journal of Human-Computer Interaction</w:t>
      </w:r>
      <w:r w:rsidRPr="008F549F">
        <w:rPr>
          <w:rFonts w:ascii="Arial" w:eastAsia="Times New Roman" w:hAnsi="Arial" w:cs="Arial"/>
          <w:kern w:val="0"/>
          <w:sz w:val="24"/>
          <w:szCs w:val="24"/>
          <w:lang w:eastAsia="en-GB"/>
          <w14:ligatures w14:val="none"/>
        </w:rPr>
        <w:t xml:space="preserve">, </w:t>
      </w:r>
      <w:r w:rsidRPr="008F549F">
        <w:rPr>
          <w:rFonts w:ascii="Arial" w:eastAsia="Times New Roman" w:hAnsi="Arial" w:cs="Arial"/>
          <w:i/>
          <w:iCs/>
          <w:kern w:val="0"/>
          <w:sz w:val="24"/>
          <w:szCs w:val="24"/>
          <w:lang w:eastAsia="en-GB"/>
          <w14:ligatures w14:val="none"/>
        </w:rPr>
        <w:t>41</w:t>
      </w:r>
      <w:r w:rsidRPr="008F549F">
        <w:rPr>
          <w:rFonts w:ascii="Arial" w:eastAsia="Times New Roman" w:hAnsi="Arial" w:cs="Arial"/>
          <w:kern w:val="0"/>
          <w:sz w:val="24"/>
          <w:szCs w:val="24"/>
          <w:lang w:eastAsia="en-GB"/>
          <w14:ligatures w14:val="none"/>
        </w:rPr>
        <w:t>(23), 1–14. https://doi.org/10.1080/10447318.2025.2486434</w:t>
      </w:r>
    </w:p>
    <w:p w14:paraId="647B0DB3" w14:textId="77777777" w:rsidR="003F6BFA" w:rsidRPr="008F549F" w:rsidRDefault="003F6BFA" w:rsidP="003F6BFA">
      <w:pPr>
        <w:spacing w:after="0"/>
        <w:ind w:left="720" w:hanging="720"/>
        <w:jc w:val="left"/>
        <w:rPr>
          <w:rFonts w:ascii="Arial" w:eastAsia="Times New Roman" w:hAnsi="Arial" w:cs="Arial"/>
          <w:kern w:val="0"/>
          <w:sz w:val="24"/>
          <w:szCs w:val="24"/>
          <w:lang w:eastAsia="en-GB"/>
          <w14:ligatures w14:val="none"/>
        </w:rPr>
      </w:pPr>
      <w:r w:rsidRPr="008F549F">
        <w:rPr>
          <w:rFonts w:ascii="Arial" w:eastAsia="Times New Roman" w:hAnsi="Arial" w:cs="Arial"/>
          <w:kern w:val="0"/>
          <w:sz w:val="24"/>
          <w:szCs w:val="24"/>
          <w:lang w:eastAsia="en-GB"/>
          <w14:ligatures w14:val="none"/>
        </w:rPr>
        <w:t xml:space="preserve">YOTEL. (2019). </w:t>
      </w:r>
      <w:r w:rsidRPr="008F549F">
        <w:rPr>
          <w:rFonts w:ascii="Arial" w:eastAsia="Times New Roman" w:hAnsi="Arial" w:cs="Arial"/>
          <w:i/>
          <w:iCs/>
          <w:kern w:val="0"/>
          <w:sz w:val="24"/>
          <w:szCs w:val="24"/>
          <w:lang w:eastAsia="en-GB"/>
          <w14:ligatures w14:val="none"/>
        </w:rPr>
        <w:t>Purple goes Green</w:t>
      </w:r>
      <w:r w:rsidRPr="008F549F">
        <w:rPr>
          <w:rFonts w:ascii="Arial" w:eastAsia="Times New Roman" w:hAnsi="Arial" w:cs="Arial"/>
          <w:kern w:val="0"/>
          <w:sz w:val="24"/>
          <w:szCs w:val="24"/>
          <w:lang w:eastAsia="en-GB"/>
          <w14:ligatures w14:val="none"/>
        </w:rPr>
        <w:t>. YOTEL. https://www.yotel.com/en/green?_gl=1</w:t>
      </w:r>
    </w:p>
    <w:p w14:paraId="514BAC09" w14:textId="3C1CB051" w:rsidR="003F6BFA" w:rsidRPr="003F6BFA" w:rsidRDefault="003F6BFA" w:rsidP="003F6BFA">
      <w:pPr>
        <w:spacing w:after="0"/>
        <w:ind w:left="720" w:hanging="720"/>
        <w:jc w:val="left"/>
        <w:rPr>
          <w:rFonts w:ascii="Arial" w:eastAsia="Times New Roman" w:hAnsi="Arial" w:cs="Arial"/>
          <w:kern w:val="0"/>
          <w:sz w:val="24"/>
          <w:szCs w:val="24"/>
          <w:lang w:eastAsia="en-GB"/>
          <w14:ligatures w14:val="none"/>
        </w:rPr>
      </w:pPr>
      <w:r w:rsidRPr="008F549F">
        <w:rPr>
          <w:rFonts w:ascii="Arial" w:eastAsia="Times New Roman" w:hAnsi="Arial" w:cs="Arial"/>
          <w:kern w:val="0"/>
          <w:sz w:val="24"/>
          <w:szCs w:val="24"/>
          <w:lang w:eastAsia="en-GB"/>
          <w14:ligatures w14:val="none"/>
        </w:rPr>
        <w:t xml:space="preserve">Zhao, H., Ma, Y., &amp; Chen, Y. (2025). Facing or avoiding? How dependence on artificial intelligence influences hotel employees’ job crafting. </w:t>
      </w:r>
      <w:r w:rsidRPr="008F549F">
        <w:rPr>
          <w:rFonts w:ascii="Arial" w:eastAsia="Times New Roman" w:hAnsi="Arial" w:cs="Arial"/>
          <w:i/>
          <w:iCs/>
          <w:kern w:val="0"/>
          <w:sz w:val="24"/>
          <w:szCs w:val="24"/>
          <w:lang w:eastAsia="en-GB"/>
          <w14:ligatures w14:val="none"/>
        </w:rPr>
        <w:t>International Journal of Contemporary Hospitality Management</w:t>
      </w:r>
      <w:r w:rsidRPr="008F549F">
        <w:rPr>
          <w:rFonts w:ascii="Arial" w:eastAsia="Times New Roman" w:hAnsi="Arial" w:cs="Arial"/>
          <w:kern w:val="0"/>
          <w:sz w:val="24"/>
          <w:szCs w:val="24"/>
          <w:lang w:eastAsia="en-GB"/>
          <w14:ligatures w14:val="none"/>
        </w:rPr>
        <w:t xml:space="preserve">, </w:t>
      </w:r>
      <w:r w:rsidRPr="008F549F">
        <w:rPr>
          <w:rFonts w:ascii="Arial" w:eastAsia="Times New Roman" w:hAnsi="Arial" w:cs="Arial"/>
          <w:i/>
          <w:iCs/>
          <w:kern w:val="0"/>
          <w:sz w:val="24"/>
          <w:szCs w:val="24"/>
          <w:lang w:eastAsia="en-GB"/>
          <w14:ligatures w14:val="none"/>
        </w:rPr>
        <w:t>36</w:t>
      </w:r>
      <w:r w:rsidRPr="008F549F">
        <w:rPr>
          <w:rFonts w:ascii="Arial" w:eastAsia="Times New Roman" w:hAnsi="Arial" w:cs="Arial"/>
          <w:kern w:val="0"/>
          <w:sz w:val="24"/>
          <w:szCs w:val="24"/>
          <w:lang w:eastAsia="en-GB"/>
          <w14:ligatures w14:val="none"/>
        </w:rPr>
        <w:t>(7), 1884–1902. https://doi.org/10.1108/ijchm-06-2024-0939</w:t>
      </w:r>
    </w:p>
    <w:sectPr w:rsidR="003F6BFA" w:rsidRPr="003F6BFA">
      <w:footerReference w:type="even"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A5AD3" w14:textId="77777777" w:rsidR="00EC29C2" w:rsidRDefault="00EC29C2" w:rsidP="00E46B8D">
      <w:pPr>
        <w:spacing w:after="0" w:line="240" w:lineRule="auto"/>
      </w:pPr>
      <w:r>
        <w:separator/>
      </w:r>
    </w:p>
  </w:endnote>
  <w:endnote w:type="continuationSeparator" w:id="0">
    <w:p w14:paraId="4F7456D0" w14:textId="77777777" w:rsidR="00EC29C2" w:rsidRDefault="00EC29C2" w:rsidP="00E46B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Body CS)">
    <w:altName w:val="Times New Roman"/>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55687935"/>
      <w:docPartObj>
        <w:docPartGallery w:val="Page Numbers (Bottom of Page)"/>
        <w:docPartUnique/>
      </w:docPartObj>
    </w:sdtPr>
    <w:sdtContent>
      <w:p w14:paraId="45927B6A" w14:textId="42F35F1D" w:rsidR="00E46B8D" w:rsidRDefault="00E46B8D" w:rsidP="00EC29C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EE90687" w14:textId="77777777" w:rsidR="00E46B8D" w:rsidRDefault="00E46B8D" w:rsidP="00E46B8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55757741"/>
      <w:docPartObj>
        <w:docPartGallery w:val="Page Numbers (Bottom of Page)"/>
        <w:docPartUnique/>
      </w:docPartObj>
    </w:sdtPr>
    <w:sdtContent>
      <w:p w14:paraId="0B7512DF" w14:textId="4DC35022" w:rsidR="00E46B8D" w:rsidRDefault="00E46B8D" w:rsidP="00EC29C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0B0CA18E" w14:textId="77777777" w:rsidR="00E46B8D" w:rsidRDefault="00E46B8D" w:rsidP="00E46B8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5EB97" w14:textId="77777777" w:rsidR="00EC29C2" w:rsidRDefault="00EC29C2" w:rsidP="00E46B8D">
      <w:pPr>
        <w:spacing w:after="0" w:line="240" w:lineRule="auto"/>
      </w:pPr>
      <w:r>
        <w:separator/>
      </w:r>
    </w:p>
  </w:footnote>
  <w:footnote w:type="continuationSeparator" w:id="0">
    <w:p w14:paraId="599A7148" w14:textId="77777777" w:rsidR="00EC29C2" w:rsidRDefault="00EC29C2" w:rsidP="00E46B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6A4"/>
    <w:rsid w:val="0003150B"/>
    <w:rsid w:val="00034898"/>
    <w:rsid w:val="00043E1B"/>
    <w:rsid w:val="00053EED"/>
    <w:rsid w:val="00057620"/>
    <w:rsid w:val="000634E9"/>
    <w:rsid w:val="000661F6"/>
    <w:rsid w:val="00067F40"/>
    <w:rsid w:val="0008286B"/>
    <w:rsid w:val="00087B62"/>
    <w:rsid w:val="000916BE"/>
    <w:rsid w:val="000B4D70"/>
    <w:rsid w:val="000D4B5B"/>
    <w:rsid w:val="000D7E25"/>
    <w:rsid w:val="000E05EA"/>
    <w:rsid w:val="000F152F"/>
    <w:rsid w:val="000F21F5"/>
    <w:rsid w:val="000F2AC4"/>
    <w:rsid w:val="001065BC"/>
    <w:rsid w:val="00112AEE"/>
    <w:rsid w:val="00112E1D"/>
    <w:rsid w:val="001148EA"/>
    <w:rsid w:val="001167A5"/>
    <w:rsid w:val="001249FC"/>
    <w:rsid w:val="00145615"/>
    <w:rsid w:val="00152E41"/>
    <w:rsid w:val="00152EC1"/>
    <w:rsid w:val="00166ACD"/>
    <w:rsid w:val="001704EA"/>
    <w:rsid w:val="00184625"/>
    <w:rsid w:val="00187018"/>
    <w:rsid w:val="001A215A"/>
    <w:rsid w:val="001A28D7"/>
    <w:rsid w:val="001A4D99"/>
    <w:rsid w:val="001A665F"/>
    <w:rsid w:val="001B1708"/>
    <w:rsid w:val="001B46EE"/>
    <w:rsid w:val="001B4F00"/>
    <w:rsid w:val="001D5D24"/>
    <w:rsid w:val="001E0571"/>
    <w:rsid w:val="001E0ABE"/>
    <w:rsid w:val="001E5DFC"/>
    <w:rsid w:val="001F084E"/>
    <w:rsid w:val="0020010D"/>
    <w:rsid w:val="00213AC0"/>
    <w:rsid w:val="00215400"/>
    <w:rsid w:val="00221908"/>
    <w:rsid w:val="00222F8E"/>
    <w:rsid w:val="002317B6"/>
    <w:rsid w:val="00235E78"/>
    <w:rsid w:val="002378CC"/>
    <w:rsid w:val="00251045"/>
    <w:rsid w:val="002570DF"/>
    <w:rsid w:val="00265B77"/>
    <w:rsid w:val="00267FCF"/>
    <w:rsid w:val="00280252"/>
    <w:rsid w:val="00282BA4"/>
    <w:rsid w:val="002A07A1"/>
    <w:rsid w:val="002C0F1D"/>
    <w:rsid w:val="002F2426"/>
    <w:rsid w:val="002F353C"/>
    <w:rsid w:val="00302DB7"/>
    <w:rsid w:val="00311B4D"/>
    <w:rsid w:val="00322417"/>
    <w:rsid w:val="00342E3C"/>
    <w:rsid w:val="00357988"/>
    <w:rsid w:val="003655DD"/>
    <w:rsid w:val="00370DF7"/>
    <w:rsid w:val="003748B4"/>
    <w:rsid w:val="003B213A"/>
    <w:rsid w:val="003C71EB"/>
    <w:rsid w:val="003D656F"/>
    <w:rsid w:val="003F6BFA"/>
    <w:rsid w:val="0041469A"/>
    <w:rsid w:val="00415350"/>
    <w:rsid w:val="0041627C"/>
    <w:rsid w:val="004215D4"/>
    <w:rsid w:val="00426826"/>
    <w:rsid w:val="00426946"/>
    <w:rsid w:val="00433CFB"/>
    <w:rsid w:val="004441A8"/>
    <w:rsid w:val="0045423E"/>
    <w:rsid w:val="0045555E"/>
    <w:rsid w:val="00460E9A"/>
    <w:rsid w:val="004633B0"/>
    <w:rsid w:val="0046455E"/>
    <w:rsid w:val="0046456F"/>
    <w:rsid w:val="00473E51"/>
    <w:rsid w:val="0047751A"/>
    <w:rsid w:val="004C1FEE"/>
    <w:rsid w:val="004C4ABC"/>
    <w:rsid w:val="004D3F8C"/>
    <w:rsid w:val="004D43B6"/>
    <w:rsid w:val="004D49C6"/>
    <w:rsid w:val="004D66FD"/>
    <w:rsid w:val="004F1416"/>
    <w:rsid w:val="004F4955"/>
    <w:rsid w:val="00504C4F"/>
    <w:rsid w:val="00523241"/>
    <w:rsid w:val="00543540"/>
    <w:rsid w:val="0054380E"/>
    <w:rsid w:val="0055598F"/>
    <w:rsid w:val="005633CF"/>
    <w:rsid w:val="0057227A"/>
    <w:rsid w:val="00581E3E"/>
    <w:rsid w:val="00582990"/>
    <w:rsid w:val="005B2F1F"/>
    <w:rsid w:val="005C292F"/>
    <w:rsid w:val="005D0BC3"/>
    <w:rsid w:val="005E7080"/>
    <w:rsid w:val="005F27CA"/>
    <w:rsid w:val="00603397"/>
    <w:rsid w:val="006260F4"/>
    <w:rsid w:val="00656D4E"/>
    <w:rsid w:val="00675F41"/>
    <w:rsid w:val="0069306D"/>
    <w:rsid w:val="00697647"/>
    <w:rsid w:val="006C5086"/>
    <w:rsid w:val="006C5CEC"/>
    <w:rsid w:val="006E17E2"/>
    <w:rsid w:val="00704958"/>
    <w:rsid w:val="00707A75"/>
    <w:rsid w:val="00710A8F"/>
    <w:rsid w:val="00720D1B"/>
    <w:rsid w:val="007370EA"/>
    <w:rsid w:val="00743749"/>
    <w:rsid w:val="00771193"/>
    <w:rsid w:val="007804F6"/>
    <w:rsid w:val="00781A01"/>
    <w:rsid w:val="007B44D1"/>
    <w:rsid w:val="007B52E5"/>
    <w:rsid w:val="007B5F3C"/>
    <w:rsid w:val="007C5AD3"/>
    <w:rsid w:val="007D725E"/>
    <w:rsid w:val="007E107D"/>
    <w:rsid w:val="007E14D7"/>
    <w:rsid w:val="007F5889"/>
    <w:rsid w:val="007F5EFA"/>
    <w:rsid w:val="007F7364"/>
    <w:rsid w:val="00801E00"/>
    <w:rsid w:val="008166E4"/>
    <w:rsid w:val="008167E1"/>
    <w:rsid w:val="00837507"/>
    <w:rsid w:val="00846014"/>
    <w:rsid w:val="008574EC"/>
    <w:rsid w:val="00862922"/>
    <w:rsid w:val="00876099"/>
    <w:rsid w:val="00876C66"/>
    <w:rsid w:val="00881F0D"/>
    <w:rsid w:val="008936C8"/>
    <w:rsid w:val="008B1A57"/>
    <w:rsid w:val="008B6475"/>
    <w:rsid w:val="008D6AE0"/>
    <w:rsid w:val="008D6DA6"/>
    <w:rsid w:val="008D7B36"/>
    <w:rsid w:val="008F40D0"/>
    <w:rsid w:val="00905B71"/>
    <w:rsid w:val="009076E3"/>
    <w:rsid w:val="00930512"/>
    <w:rsid w:val="009326BC"/>
    <w:rsid w:val="00933B5C"/>
    <w:rsid w:val="00934C70"/>
    <w:rsid w:val="00935FD2"/>
    <w:rsid w:val="00950129"/>
    <w:rsid w:val="00951946"/>
    <w:rsid w:val="009606C0"/>
    <w:rsid w:val="009634C7"/>
    <w:rsid w:val="00963AF0"/>
    <w:rsid w:val="00973B87"/>
    <w:rsid w:val="00976D42"/>
    <w:rsid w:val="009A66A4"/>
    <w:rsid w:val="009B0C84"/>
    <w:rsid w:val="009B5760"/>
    <w:rsid w:val="009B7AA5"/>
    <w:rsid w:val="009E4711"/>
    <w:rsid w:val="00A04857"/>
    <w:rsid w:val="00A11457"/>
    <w:rsid w:val="00A12E9C"/>
    <w:rsid w:val="00A17F09"/>
    <w:rsid w:val="00A36724"/>
    <w:rsid w:val="00A4607C"/>
    <w:rsid w:val="00A50867"/>
    <w:rsid w:val="00A62618"/>
    <w:rsid w:val="00A673ED"/>
    <w:rsid w:val="00A75ABB"/>
    <w:rsid w:val="00A80FA7"/>
    <w:rsid w:val="00A8630C"/>
    <w:rsid w:val="00A91BC4"/>
    <w:rsid w:val="00AA48A9"/>
    <w:rsid w:val="00AE2A04"/>
    <w:rsid w:val="00B03031"/>
    <w:rsid w:val="00B17931"/>
    <w:rsid w:val="00B20E89"/>
    <w:rsid w:val="00B25875"/>
    <w:rsid w:val="00B44EF2"/>
    <w:rsid w:val="00B547B3"/>
    <w:rsid w:val="00B609D2"/>
    <w:rsid w:val="00B6115F"/>
    <w:rsid w:val="00B65374"/>
    <w:rsid w:val="00B666E8"/>
    <w:rsid w:val="00B75D6F"/>
    <w:rsid w:val="00B762C4"/>
    <w:rsid w:val="00B8384A"/>
    <w:rsid w:val="00BA014C"/>
    <w:rsid w:val="00BC49B8"/>
    <w:rsid w:val="00BC52B5"/>
    <w:rsid w:val="00BD5A47"/>
    <w:rsid w:val="00BF1663"/>
    <w:rsid w:val="00BF42C8"/>
    <w:rsid w:val="00BF4934"/>
    <w:rsid w:val="00BF5878"/>
    <w:rsid w:val="00C20993"/>
    <w:rsid w:val="00C25D9E"/>
    <w:rsid w:val="00C47542"/>
    <w:rsid w:val="00C522D9"/>
    <w:rsid w:val="00C639C8"/>
    <w:rsid w:val="00C70282"/>
    <w:rsid w:val="00C73E3B"/>
    <w:rsid w:val="00C80C9D"/>
    <w:rsid w:val="00C83709"/>
    <w:rsid w:val="00C907FB"/>
    <w:rsid w:val="00C917D0"/>
    <w:rsid w:val="00CA7AAA"/>
    <w:rsid w:val="00CC4FE3"/>
    <w:rsid w:val="00CD5E45"/>
    <w:rsid w:val="00CE3201"/>
    <w:rsid w:val="00D105AF"/>
    <w:rsid w:val="00D22BC4"/>
    <w:rsid w:val="00D22E0D"/>
    <w:rsid w:val="00D37755"/>
    <w:rsid w:val="00D50291"/>
    <w:rsid w:val="00D50A67"/>
    <w:rsid w:val="00D50BBF"/>
    <w:rsid w:val="00D56737"/>
    <w:rsid w:val="00D64995"/>
    <w:rsid w:val="00D70D7B"/>
    <w:rsid w:val="00D72915"/>
    <w:rsid w:val="00D813A5"/>
    <w:rsid w:val="00D82124"/>
    <w:rsid w:val="00D92830"/>
    <w:rsid w:val="00DA2FA6"/>
    <w:rsid w:val="00DA43FD"/>
    <w:rsid w:val="00DA4CE8"/>
    <w:rsid w:val="00DA674C"/>
    <w:rsid w:val="00DB21CA"/>
    <w:rsid w:val="00DB5BB7"/>
    <w:rsid w:val="00DD47B8"/>
    <w:rsid w:val="00DE2470"/>
    <w:rsid w:val="00DE76F3"/>
    <w:rsid w:val="00DE7CA0"/>
    <w:rsid w:val="00DF19FD"/>
    <w:rsid w:val="00E01CD4"/>
    <w:rsid w:val="00E10DF4"/>
    <w:rsid w:val="00E25E74"/>
    <w:rsid w:val="00E33D3E"/>
    <w:rsid w:val="00E37885"/>
    <w:rsid w:val="00E41B35"/>
    <w:rsid w:val="00E45F79"/>
    <w:rsid w:val="00E46B8D"/>
    <w:rsid w:val="00E47F6D"/>
    <w:rsid w:val="00E532F0"/>
    <w:rsid w:val="00E755B1"/>
    <w:rsid w:val="00E861A7"/>
    <w:rsid w:val="00E91480"/>
    <w:rsid w:val="00E97A14"/>
    <w:rsid w:val="00EC096C"/>
    <w:rsid w:val="00EC1214"/>
    <w:rsid w:val="00EC29C2"/>
    <w:rsid w:val="00EC5301"/>
    <w:rsid w:val="00EC7FF0"/>
    <w:rsid w:val="00EE1072"/>
    <w:rsid w:val="00EE23B4"/>
    <w:rsid w:val="00EF6B52"/>
    <w:rsid w:val="00F1230D"/>
    <w:rsid w:val="00F24666"/>
    <w:rsid w:val="00F44A43"/>
    <w:rsid w:val="00F50585"/>
    <w:rsid w:val="00F5586F"/>
    <w:rsid w:val="00F56CAD"/>
    <w:rsid w:val="00F6099F"/>
    <w:rsid w:val="00F67DF1"/>
    <w:rsid w:val="00F72BCC"/>
    <w:rsid w:val="00F744C8"/>
    <w:rsid w:val="00F8441F"/>
    <w:rsid w:val="00FA46CB"/>
    <w:rsid w:val="00FA6EBA"/>
    <w:rsid w:val="00FA76E5"/>
    <w:rsid w:val="00FC3B8E"/>
    <w:rsid w:val="00FC52C9"/>
    <w:rsid w:val="00FD2BF2"/>
    <w:rsid w:val="00FD605E"/>
    <w:rsid w:val="00FD6B7B"/>
    <w:rsid w:val="00FE1F43"/>
    <w:rsid w:val="00FE3501"/>
    <w:rsid w:val="00FF5D0F"/>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ecimalSymbol w:val="."/>
  <w:listSeparator w:val=","/>
  <w14:docId w14:val="0F7526D4"/>
  <w15:chartTrackingRefBased/>
  <w15:docId w15:val="{594D451E-8F33-B140-A814-84B278FED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Body CS)"/>
        <w:kern w:val="2"/>
        <w:sz w:val="24"/>
        <w:lang w:val="en-GB" w:eastAsia="en-US" w:bidi="ar-SA"/>
        <w14:ligatures w14:val="standardContextual"/>
      </w:rPr>
    </w:rPrDefault>
    <w:pPrDefault>
      <w:pPr>
        <w:spacing w:before="120" w:after="120"/>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F1D"/>
    <w:pPr>
      <w:spacing w:before="0" w:after="160" w:line="360" w:lineRule="auto"/>
      <w:ind w:firstLine="0"/>
    </w:pPr>
    <w:rPr>
      <w:rFonts w:cstheme="minorBidi"/>
      <w:sz w:val="28"/>
      <w:szCs w:val="22"/>
    </w:rPr>
  </w:style>
  <w:style w:type="paragraph" w:styleId="Heading1">
    <w:name w:val="heading 1"/>
    <w:basedOn w:val="Normal"/>
    <w:next w:val="Normal"/>
    <w:link w:val="Heading1Char"/>
    <w:uiPriority w:val="9"/>
    <w:qFormat/>
    <w:rsid w:val="00B03031"/>
    <w:pPr>
      <w:spacing w:before="300" w:after="40"/>
      <w:outlineLvl w:val="0"/>
    </w:pPr>
    <w:rPr>
      <w:smallCaps/>
      <w:spacing w:val="5"/>
      <w:sz w:val="32"/>
      <w:szCs w:val="32"/>
    </w:rPr>
  </w:style>
  <w:style w:type="paragraph" w:styleId="Heading2">
    <w:name w:val="heading 2"/>
    <w:basedOn w:val="Normal"/>
    <w:next w:val="Normal"/>
    <w:link w:val="Heading2Char"/>
    <w:uiPriority w:val="9"/>
    <w:unhideWhenUsed/>
    <w:qFormat/>
    <w:rsid w:val="00B03031"/>
    <w:pPr>
      <w:spacing w:before="240" w:after="80"/>
      <w:outlineLvl w:val="1"/>
    </w:pPr>
    <w:rPr>
      <w:smallCaps/>
      <w:spacing w:val="5"/>
      <w:szCs w:val="28"/>
    </w:rPr>
  </w:style>
  <w:style w:type="paragraph" w:styleId="Heading3">
    <w:name w:val="heading 3"/>
    <w:basedOn w:val="Normal"/>
    <w:next w:val="Normal"/>
    <w:link w:val="Heading3Char"/>
    <w:uiPriority w:val="9"/>
    <w:unhideWhenUsed/>
    <w:qFormat/>
    <w:rsid w:val="00B03031"/>
    <w:pPr>
      <w:outlineLvl w:val="2"/>
    </w:pPr>
    <w:rPr>
      <w:smallCaps/>
      <w:spacing w:val="5"/>
      <w:szCs w:val="24"/>
    </w:rPr>
  </w:style>
  <w:style w:type="paragraph" w:styleId="Heading4">
    <w:name w:val="heading 4"/>
    <w:basedOn w:val="Normal"/>
    <w:next w:val="Normal"/>
    <w:link w:val="Heading4Char"/>
    <w:uiPriority w:val="9"/>
    <w:semiHidden/>
    <w:unhideWhenUsed/>
    <w:qFormat/>
    <w:rsid w:val="00B03031"/>
    <w:pPr>
      <w:spacing w:before="240"/>
      <w:outlineLvl w:val="3"/>
    </w:pPr>
    <w:rPr>
      <w:smallCaps/>
      <w:spacing w:val="10"/>
      <w:sz w:val="22"/>
    </w:rPr>
  </w:style>
  <w:style w:type="paragraph" w:styleId="Heading5">
    <w:name w:val="heading 5"/>
    <w:basedOn w:val="Normal"/>
    <w:next w:val="Normal"/>
    <w:link w:val="Heading5Char"/>
    <w:uiPriority w:val="9"/>
    <w:semiHidden/>
    <w:unhideWhenUsed/>
    <w:qFormat/>
    <w:rsid w:val="00B03031"/>
    <w:pPr>
      <w:spacing w:before="200"/>
      <w:outlineLvl w:val="4"/>
    </w:pPr>
    <w:rPr>
      <w:smallCaps/>
      <w:color w:val="BF4E14" w:themeColor="accent2" w:themeShade="BF"/>
      <w:spacing w:val="10"/>
      <w:sz w:val="22"/>
      <w:szCs w:val="26"/>
    </w:rPr>
  </w:style>
  <w:style w:type="paragraph" w:styleId="Heading6">
    <w:name w:val="heading 6"/>
    <w:basedOn w:val="Normal"/>
    <w:next w:val="Normal"/>
    <w:link w:val="Heading6Char"/>
    <w:uiPriority w:val="9"/>
    <w:semiHidden/>
    <w:unhideWhenUsed/>
    <w:qFormat/>
    <w:rsid w:val="00B03031"/>
    <w:pPr>
      <w:outlineLvl w:val="5"/>
    </w:pPr>
    <w:rPr>
      <w:smallCaps/>
      <w:color w:val="E97132" w:themeColor="accent2"/>
      <w:spacing w:val="5"/>
      <w:sz w:val="22"/>
    </w:rPr>
  </w:style>
  <w:style w:type="paragraph" w:styleId="Heading7">
    <w:name w:val="heading 7"/>
    <w:basedOn w:val="Normal"/>
    <w:next w:val="Normal"/>
    <w:link w:val="Heading7Char"/>
    <w:uiPriority w:val="9"/>
    <w:semiHidden/>
    <w:unhideWhenUsed/>
    <w:qFormat/>
    <w:rsid w:val="00B03031"/>
    <w:pPr>
      <w:outlineLvl w:val="6"/>
    </w:pPr>
    <w:rPr>
      <w:b/>
      <w:smallCaps/>
      <w:color w:val="E97132" w:themeColor="accent2"/>
      <w:spacing w:val="10"/>
    </w:rPr>
  </w:style>
  <w:style w:type="paragraph" w:styleId="Heading8">
    <w:name w:val="heading 8"/>
    <w:basedOn w:val="Normal"/>
    <w:next w:val="Normal"/>
    <w:link w:val="Heading8Char"/>
    <w:uiPriority w:val="9"/>
    <w:semiHidden/>
    <w:unhideWhenUsed/>
    <w:qFormat/>
    <w:rsid w:val="00B03031"/>
    <w:pPr>
      <w:outlineLvl w:val="7"/>
    </w:pPr>
    <w:rPr>
      <w:b/>
      <w:i/>
      <w:smallCaps/>
      <w:color w:val="BF4E14" w:themeColor="accent2" w:themeShade="BF"/>
    </w:rPr>
  </w:style>
  <w:style w:type="paragraph" w:styleId="Heading9">
    <w:name w:val="heading 9"/>
    <w:basedOn w:val="Normal"/>
    <w:next w:val="Normal"/>
    <w:link w:val="Heading9Char"/>
    <w:uiPriority w:val="9"/>
    <w:semiHidden/>
    <w:unhideWhenUsed/>
    <w:qFormat/>
    <w:rsid w:val="00B03031"/>
    <w:pPr>
      <w:outlineLvl w:val="8"/>
    </w:pPr>
    <w:rPr>
      <w:b/>
      <w:i/>
      <w:smallCaps/>
      <w:color w:val="7F340D" w:themeColor="accent2"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3031"/>
    <w:rPr>
      <w:smallCaps/>
      <w:spacing w:val="5"/>
      <w:sz w:val="32"/>
      <w:szCs w:val="32"/>
    </w:rPr>
  </w:style>
  <w:style w:type="character" w:customStyle="1" w:styleId="Heading2Char">
    <w:name w:val="Heading 2 Char"/>
    <w:basedOn w:val="DefaultParagraphFont"/>
    <w:link w:val="Heading2"/>
    <w:uiPriority w:val="9"/>
    <w:rsid w:val="00B03031"/>
    <w:rPr>
      <w:smallCaps/>
      <w:spacing w:val="5"/>
      <w:sz w:val="28"/>
      <w:szCs w:val="28"/>
    </w:rPr>
  </w:style>
  <w:style w:type="character" w:customStyle="1" w:styleId="Heading3Char">
    <w:name w:val="Heading 3 Char"/>
    <w:basedOn w:val="DefaultParagraphFont"/>
    <w:link w:val="Heading3"/>
    <w:uiPriority w:val="9"/>
    <w:rsid w:val="00B03031"/>
    <w:rPr>
      <w:smallCaps/>
      <w:spacing w:val="5"/>
      <w:sz w:val="24"/>
      <w:szCs w:val="24"/>
    </w:rPr>
  </w:style>
  <w:style w:type="character" w:customStyle="1" w:styleId="Heading4Char">
    <w:name w:val="Heading 4 Char"/>
    <w:basedOn w:val="DefaultParagraphFont"/>
    <w:link w:val="Heading4"/>
    <w:uiPriority w:val="9"/>
    <w:semiHidden/>
    <w:rsid w:val="00B03031"/>
    <w:rPr>
      <w:smallCaps/>
      <w:spacing w:val="10"/>
      <w:sz w:val="22"/>
      <w:szCs w:val="22"/>
    </w:rPr>
  </w:style>
  <w:style w:type="character" w:customStyle="1" w:styleId="Heading5Char">
    <w:name w:val="Heading 5 Char"/>
    <w:basedOn w:val="DefaultParagraphFont"/>
    <w:link w:val="Heading5"/>
    <w:uiPriority w:val="9"/>
    <w:semiHidden/>
    <w:rsid w:val="00B03031"/>
    <w:rPr>
      <w:smallCaps/>
      <w:color w:val="BF4E14" w:themeColor="accent2" w:themeShade="BF"/>
      <w:spacing w:val="10"/>
      <w:sz w:val="22"/>
      <w:szCs w:val="26"/>
    </w:rPr>
  </w:style>
  <w:style w:type="character" w:customStyle="1" w:styleId="Heading6Char">
    <w:name w:val="Heading 6 Char"/>
    <w:basedOn w:val="DefaultParagraphFont"/>
    <w:link w:val="Heading6"/>
    <w:uiPriority w:val="9"/>
    <w:semiHidden/>
    <w:rsid w:val="00B03031"/>
    <w:rPr>
      <w:smallCaps/>
      <w:color w:val="E97132" w:themeColor="accent2"/>
      <w:spacing w:val="5"/>
      <w:sz w:val="22"/>
    </w:rPr>
  </w:style>
  <w:style w:type="character" w:customStyle="1" w:styleId="Heading7Char">
    <w:name w:val="Heading 7 Char"/>
    <w:basedOn w:val="DefaultParagraphFont"/>
    <w:link w:val="Heading7"/>
    <w:uiPriority w:val="9"/>
    <w:semiHidden/>
    <w:rsid w:val="00B03031"/>
    <w:rPr>
      <w:b/>
      <w:smallCaps/>
      <w:color w:val="E97132" w:themeColor="accent2"/>
      <w:spacing w:val="10"/>
    </w:rPr>
  </w:style>
  <w:style w:type="character" w:customStyle="1" w:styleId="Heading8Char">
    <w:name w:val="Heading 8 Char"/>
    <w:basedOn w:val="DefaultParagraphFont"/>
    <w:link w:val="Heading8"/>
    <w:uiPriority w:val="9"/>
    <w:semiHidden/>
    <w:rsid w:val="00B03031"/>
    <w:rPr>
      <w:b/>
      <w:i/>
      <w:smallCaps/>
      <w:color w:val="BF4E14" w:themeColor="accent2" w:themeShade="BF"/>
    </w:rPr>
  </w:style>
  <w:style w:type="character" w:customStyle="1" w:styleId="Heading9Char">
    <w:name w:val="Heading 9 Char"/>
    <w:basedOn w:val="DefaultParagraphFont"/>
    <w:link w:val="Heading9"/>
    <w:uiPriority w:val="9"/>
    <w:semiHidden/>
    <w:rsid w:val="00B03031"/>
    <w:rPr>
      <w:b/>
      <w:i/>
      <w:smallCaps/>
      <w:color w:val="7F340D" w:themeColor="accent2" w:themeShade="7F"/>
    </w:rPr>
  </w:style>
  <w:style w:type="paragraph" w:styleId="Caption">
    <w:name w:val="caption"/>
    <w:basedOn w:val="Normal"/>
    <w:next w:val="Normal"/>
    <w:uiPriority w:val="35"/>
    <w:semiHidden/>
    <w:unhideWhenUsed/>
    <w:qFormat/>
    <w:rsid w:val="00B03031"/>
    <w:rPr>
      <w:b/>
      <w:bCs/>
      <w:caps/>
      <w:sz w:val="16"/>
      <w:szCs w:val="18"/>
    </w:rPr>
  </w:style>
  <w:style w:type="paragraph" w:styleId="Title">
    <w:name w:val="Title"/>
    <w:basedOn w:val="Normal"/>
    <w:next w:val="Normal"/>
    <w:link w:val="TitleChar"/>
    <w:uiPriority w:val="10"/>
    <w:qFormat/>
    <w:rsid w:val="00B03031"/>
    <w:pPr>
      <w:pBdr>
        <w:top w:val="single" w:sz="12" w:space="1" w:color="E97132" w:themeColor="accent2"/>
      </w:pBdr>
      <w:jc w:val="right"/>
    </w:pPr>
    <w:rPr>
      <w:smallCaps/>
      <w:sz w:val="48"/>
    </w:rPr>
  </w:style>
  <w:style w:type="character" w:customStyle="1" w:styleId="TitleChar">
    <w:name w:val="Title Char"/>
    <w:basedOn w:val="DefaultParagraphFont"/>
    <w:link w:val="Title"/>
    <w:uiPriority w:val="10"/>
    <w:rsid w:val="00B03031"/>
    <w:rPr>
      <w:smallCaps/>
      <w:sz w:val="48"/>
      <w:szCs w:val="48"/>
    </w:rPr>
  </w:style>
  <w:style w:type="paragraph" w:styleId="Subtitle">
    <w:name w:val="Subtitle"/>
    <w:basedOn w:val="Normal"/>
    <w:next w:val="Normal"/>
    <w:link w:val="SubtitleChar"/>
    <w:uiPriority w:val="11"/>
    <w:qFormat/>
    <w:rsid w:val="00B03031"/>
    <w:pPr>
      <w:spacing w:after="720"/>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B03031"/>
    <w:rPr>
      <w:rFonts w:asciiTheme="majorHAnsi" w:eastAsiaTheme="majorEastAsia" w:hAnsiTheme="majorHAnsi" w:cstheme="majorBidi"/>
      <w:szCs w:val="22"/>
    </w:rPr>
  </w:style>
  <w:style w:type="character" w:styleId="Strong">
    <w:name w:val="Strong"/>
    <w:uiPriority w:val="22"/>
    <w:qFormat/>
    <w:rsid w:val="00B03031"/>
    <w:rPr>
      <w:b/>
      <w:color w:val="E97132" w:themeColor="accent2"/>
    </w:rPr>
  </w:style>
  <w:style w:type="character" w:styleId="Emphasis">
    <w:name w:val="Emphasis"/>
    <w:uiPriority w:val="20"/>
    <w:qFormat/>
    <w:rsid w:val="00B03031"/>
    <w:rPr>
      <w:b/>
      <w:i/>
      <w:spacing w:val="10"/>
    </w:rPr>
  </w:style>
  <w:style w:type="paragraph" w:styleId="NoSpacing">
    <w:name w:val="No Spacing"/>
    <w:basedOn w:val="Normal"/>
    <w:link w:val="NoSpacingChar"/>
    <w:uiPriority w:val="1"/>
    <w:qFormat/>
    <w:rsid w:val="00B03031"/>
  </w:style>
  <w:style w:type="character" w:customStyle="1" w:styleId="NoSpacingChar">
    <w:name w:val="No Spacing Char"/>
    <w:basedOn w:val="DefaultParagraphFont"/>
    <w:link w:val="NoSpacing"/>
    <w:uiPriority w:val="1"/>
    <w:rsid w:val="00B03031"/>
  </w:style>
  <w:style w:type="paragraph" w:styleId="ListParagraph">
    <w:name w:val="List Paragraph"/>
    <w:basedOn w:val="Normal"/>
    <w:uiPriority w:val="34"/>
    <w:qFormat/>
    <w:rsid w:val="00B03031"/>
    <w:pPr>
      <w:ind w:left="720"/>
      <w:contextualSpacing/>
    </w:pPr>
  </w:style>
  <w:style w:type="paragraph" w:styleId="Quote">
    <w:name w:val="Quote"/>
    <w:basedOn w:val="Normal"/>
    <w:next w:val="Normal"/>
    <w:link w:val="QuoteChar"/>
    <w:uiPriority w:val="29"/>
    <w:qFormat/>
    <w:rsid w:val="00B03031"/>
    <w:rPr>
      <w:i/>
    </w:rPr>
  </w:style>
  <w:style w:type="character" w:customStyle="1" w:styleId="QuoteChar">
    <w:name w:val="Quote Char"/>
    <w:basedOn w:val="DefaultParagraphFont"/>
    <w:link w:val="Quote"/>
    <w:uiPriority w:val="29"/>
    <w:rsid w:val="00B03031"/>
    <w:rPr>
      <w:i/>
    </w:rPr>
  </w:style>
  <w:style w:type="paragraph" w:styleId="IntenseQuote">
    <w:name w:val="Intense Quote"/>
    <w:basedOn w:val="Normal"/>
    <w:next w:val="Normal"/>
    <w:link w:val="IntenseQuoteChar"/>
    <w:uiPriority w:val="30"/>
    <w:qFormat/>
    <w:rsid w:val="00B03031"/>
    <w:pPr>
      <w:pBdr>
        <w:top w:val="single" w:sz="8" w:space="10" w:color="BF4E14" w:themeColor="accent2" w:themeShade="BF"/>
        <w:left w:val="single" w:sz="8" w:space="10" w:color="BF4E14" w:themeColor="accent2" w:themeShade="BF"/>
        <w:bottom w:val="single" w:sz="8" w:space="10" w:color="BF4E14" w:themeColor="accent2" w:themeShade="BF"/>
        <w:right w:val="single" w:sz="8" w:space="10" w:color="BF4E14" w:themeColor="accent2" w:themeShade="BF"/>
      </w:pBdr>
      <w:shd w:val="clear" w:color="auto" w:fill="E97132"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B03031"/>
    <w:rPr>
      <w:b/>
      <w:i/>
      <w:color w:val="FFFFFF" w:themeColor="background1"/>
      <w:shd w:val="clear" w:color="auto" w:fill="E97132" w:themeFill="accent2"/>
    </w:rPr>
  </w:style>
  <w:style w:type="character" w:styleId="SubtleEmphasis">
    <w:name w:val="Subtle Emphasis"/>
    <w:uiPriority w:val="19"/>
    <w:qFormat/>
    <w:rsid w:val="00B03031"/>
    <w:rPr>
      <w:i/>
    </w:rPr>
  </w:style>
  <w:style w:type="character" w:styleId="IntenseEmphasis">
    <w:name w:val="Intense Emphasis"/>
    <w:uiPriority w:val="21"/>
    <w:qFormat/>
    <w:rsid w:val="00B03031"/>
    <w:rPr>
      <w:b/>
      <w:i/>
      <w:color w:val="E97132" w:themeColor="accent2"/>
      <w:spacing w:val="10"/>
    </w:rPr>
  </w:style>
  <w:style w:type="character" w:styleId="SubtleReference">
    <w:name w:val="Subtle Reference"/>
    <w:uiPriority w:val="31"/>
    <w:qFormat/>
    <w:rsid w:val="00B03031"/>
    <w:rPr>
      <w:b/>
    </w:rPr>
  </w:style>
  <w:style w:type="character" w:styleId="IntenseReference">
    <w:name w:val="Intense Reference"/>
    <w:uiPriority w:val="32"/>
    <w:qFormat/>
    <w:rsid w:val="00B03031"/>
    <w:rPr>
      <w:b/>
      <w:bCs/>
      <w:smallCaps/>
      <w:spacing w:val="5"/>
      <w:sz w:val="22"/>
      <w:szCs w:val="22"/>
      <w:u w:val="single"/>
    </w:rPr>
  </w:style>
  <w:style w:type="character" w:styleId="BookTitle">
    <w:name w:val="Book Title"/>
    <w:uiPriority w:val="33"/>
    <w:qFormat/>
    <w:rsid w:val="00B03031"/>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B03031"/>
    <w:pPr>
      <w:outlineLvl w:val="9"/>
    </w:pPr>
  </w:style>
  <w:style w:type="paragraph" w:customStyle="1" w:styleId="Normal1">
    <w:name w:val="Normal1"/>
    <w:basedOn w:val="NoSpacing"/>
    <w:autoRedefine/>
    <w:rsid w:val="00E861A7"/>
    <w:pPr>
      <w:spacing w:after="0"/>
      <w:ind w:firstLine="720"/>
    </w:pPr>
  </w:style>
  <w:style w:type="paragraph" w:styleId="Header">
    <w:name w:val="header"/>
    <w:basedOn w:val="Normal"/>
    <w:link w:val="HeaderChar"/>
    <w:uiPriority w:val="99"/>
    <w:unhideWhenUsed/>
    <w:rsid w:val="00E46B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6B8D"/>
    <w:rPr>
      <w:rFonts w:cstheme="minorBidi"/>
      <w:sz w:val="28"/>
      <w:szCs w:val="22"/>
    </w:rPr>
  </w:style>
  <w:style w:type="paragraph" w:styleId="Footer">
    <w:name w:val="footer"/>
    <w:basedOn w:val="Normal"/>
    <w:link w:val="FooterChar"/>
    <w:uiPriority w:val="99"/>
    <w:unhideWhenUsed/>
    <w:rsid w:val="00E46B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6B8D"/>
    <w:rPr>
      <w:rFonts w:cstheme="minorBidi"/>
      <w:sz w:val="28"/>
      <w:szCs w:val="22"/>
    </w:rPr>
  </w:style>
  <w:style w:type="character" w:styleId="PageNumber">
    <w:name w:val="page number"/>
    <w:basedOn w:val="DefaultParagraphFont"/>
    <w:uiPriority w:val="99"/>
    <w:semiHidden/>
    <w:unhideWhenUsed/>
    <w:rsid w:val="00E46B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243</TotalTime>
  <Pages>1</Pages>
  <Words>4495</Words>
  <Characters>26254</Characters>
  <Application>Microsoft Office Word</Application>
  <DocSecurity>4</DocSecurity>
  <Lines>403</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PG-Leonte, Ovi</dc:creator>
  <cp:keywords/>
  <dc:description/>
  <cp:lastModifiedBy>PG-Leonte, Ovi</cp:lastModifiedBy>
  <cp:revision>238</cp:revision>
  <dcterms:created xsi:type="dcterms:W3CDTF">2026-02-24T18:56:00Z</dcterms:created>
  <dcterms:modified xsi:type="dcterms:W3CDTF">2026-02-27T21:06:00Z</dcterms:modified>
</cp:coreProperties>
</file>