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BF0BC" w14:textId="77777777" w:rsidR="002D5B3F" w:rsidRPr="00AF33E2" w:rsidRDefault="001A24F3" w:rsidP="005F3A53">
      <w:pPr>
        <w:pStyle w:val="Header"/>
        <w:tabs>
          <w:tab w:val="clear" w:pos="4153"/>
          <w:tab w:val="clear" w:pos="8306"/>
        </w:tabs>
        <w:jc w:val="right"/>
        <w:rPr>
          <w:rFonts w:ascii="Arial" w:hAnsi="Arial" w:cs="Arial"/>
          <w:b/>
          <w:sz w:val="24"/>
          <w:szCs w:val="24"/>
        </w:rPr>
      </w:pPr>
      <w:r w:rsidRPr="00AF33E2">
        <w:rPr>
          <w:rFonts w:ascii="Arial" w:hAnsi="Arial" w:cs="Arial"/>
          <w:noProof/>
          <w:sz w:val="24"/>
          <w:szCs w:val="24"/>
        </w:rPr>
        <w:drawing>
          <wp:anchor distT="0" distB="0" distL="114300" distR="114300" simplePos="0" relativeHeight="251658240" behindDoc="0" locked="0" layoutInCell="1" allowOverlap="1" wp14:anchorId="36BE6BDE" wp14:editId="423CE8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F33E2">
        <w:rPr>
          <w:rFonts w:ascii="Arial" w:hAnsi="Arial" w:cs="Arial"/>
          <w:sz w:val="24"/>
          <w:szCs w:val="24"/>
        </w:rPr>
        <w:t xml:space="preserve"> </w:t>
      </w:r>
      <w:r w:rsidR="005F3A53" w:rsidRPr="00AF33E2">
        <w:rPr>
          <w:rFonts w:ascii="Arial" w:hAnsi="Arial" w:cs="Arial"/>
          <w:sz w:val="24"/>
          <w:szCs w:val="24"/>
        </w:rPr>
        <w:br w:type="textWrapping" w:clear="all"/>
      </w:r>
      <w:r w:rsidR="005F3A53" w:rsidRPr="00AF33E2">
        <w:rPr>
          <w:rFonts w:ascii="Arial" w:hAnsi="Arial" w:cs="Arial"/>
          <w:b/>
          <w:sz w:val="24"/>
          <w:szCs w:val="24"/>
        </w:rPr>
        <w:t xml:space="preserve">APPENDIX </w:t>
      </w:r>
      <w:r w:rsidR="00E61D43" w:rsidRPr="00AF33E2">
        <w:rPr>
          <w:rFonts w:ascii="Arial" w:hAnsi="Arial" w:cs="Arial"/>
          <w:b/>
          <w:sz w:val="24"/>
          <w:szCs w:val="24"/>
        </w:rPr>
        <w:t>GA36d</w:t>
      </w:r>
    </w:p>
    <w:p w14:paraId="013F1ED6" w14:textId="77777777" w:rsidR="002D5B3F" w:rsidRPr="00AF33E2"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F33E2" w14:paraId="1700415D" w14:textId="77777777" w:rsidTr="00A406E5">
        <w:tc>
          <w:tcPr>
            <w:tcW w:w="9922" w:type="dxa"/>
            <w:shd w:val="clear" w:color="auto" w:fill="C0C0C0"/>
          </w:tcPr>
          <w:p w14:paraId="6D8EB69B" w14:textId="77777777" w:rsidR="00681FA9" w:rsidRPr="00AF33E2" w:rsidRDefault="00F45764" w:rsidP="00552351">
            <w:pPr>
              <w:pStyle w:val="Heading4"/>
              <w:rPr>
                <w:rFonts w:ascii="Arial" w:hAnsi="Arial" w:cs="Arial"/>
                <w:b/>
                <w:sz w:val="22"/>
                <w:szCs w:val="22"/>
              </w:rPr>
            </w:pPr>
            <w:r w:rsidRPr="00AF33E2">
              <w:rPr>
                <w:rFonts w:ascii="Arial" w:hAnsi="Arial" w:cs="Arial"/>
                <w:b/>
                <w:sz w:val="22"/>
                <w:szCs w:val="22"/>
              </w:rPr>
              <w:t>LEVEL 7</w:t>
            </w:r>
            <w:r w:rsidR="00026B02" w:rsidRPr="00AF33E2">
              <w:rPr>
                <w:rFonts w:ascii="Arial" w:hAnsi="Arial" w:cs="Arial"/>
                <w:b/>
                <w:sz w:val="22"/>
                <w:szCs w:val="22"/>
              </w:rPr>
              <w:t xml:space="preserve"> </w:t>
            </w:r>
            <w:r w:rsidR="00552351" w:rsidRPr="00AF33E2">
              <w:rPr>
                <w:rFonts w:ascii="Arial" w:hAnsi="Arial" w:cs="Arial"/>
                <w:b/>
                <w:sz w:val="22"/>
                <w:szCs w:val="22"/>
              </w:rPr>
              <w:t>ASSESSMENT</w:t>
            </w:r>
            <w:r w:rsidR="003A3CE5" w:rsidRPr="00AF33E2">
              <w:rPr>
                <w:rFonts w:ascii="Arial" w:hAnsi="Arial" w:cs="Arial"/>
                <w:b/>
                <w:sz w:val="22"/>
                <w:szCs w:val="22"/>
              </w:rPr>
              <w:t xml:space="preserve"> SPECIFICATION </w:t>
            </w:r>
          </w:p>
        </w:tc>
      </w:tr>
    </w:tbl>
    <w:p w14:paraId="7FD83EC2" w14:textId="77777777" w:rsidR="003A3CE5" w:rsidRPr="00AF33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F33E2" w14:paraId="16E618D0" w14:textId="77777777" w:rsidTr="00AF33E2">
        <w:tc>
          <w:tcPr>
            <w:tcW w:w="2093" w:type="dxa"/>
            <w:shd w:val="pct15" w:color="auto" w:fill="auto"/>
          </w:tcPr>
          <w:p w14:paraId="25EC9E9A" w14:textId="77777777" w:rsidR="003B3F9D" w:rsidRPr="00AF33E2" w:rsidRDefault="003B3F9D" w:rsidP="001E57C1">
            <w:pPr>
              <w:spacing w:before="120" w:after="120"/>
              <w:jc w:val="both"/>
              <w:rPr>
                <w:rFonts w:ascii="Arial" w:hAnsi="Arial" w:cs="Arial"/>
                <w:b/>
                <w:sz w:val="22"/>
                <w:szCs w:val="22"/>
              </w:rPr>
            </w:pPr>
            <w:r w:rsidRPr="00AF33E2">
              <w:rPr>
                <w:rFonts w:ascii="Arial" w:hAnsi="Arial" w:cs="Arial"/>
                <w:b/>
                <w:sz w:val="22"/>
                <w:szCs w:val="22"/>
              </w:rPr>
              <w:t>Student name:</w:t>
            </w:r>
          </w:p>
        </w:tc>
        <w:tc>
          <w:tcPr>
            <w:tcW w:w="3293" w:type="dxa"/>
          </w:tcPr>
          <w:p w14:paraId="018D32D2" w14:textId="77777777" w:rsidR="003B3F9D" w:rsidRPr="00AF33E2" w:rsidRDefault="0017512A" w:rsidP="001E57C1">
            <w:pPr>
              <w:spacing w:before="120" w:after="120"/>
              <w:jc w:val="both"/>
              <w:rPr>
                <w:rFonts w:ascii="Arial" w:hAnsi="Arial" w:cs="Arial"/>
                <w:b/>
                <w:sz w:val="22"/>
                <w:szCs w:val="22"/>
              </w:rPr>
            </w:pPr>
            <w:r w:rsidRPr="00AF33E2">
              <w:rPr>
                <w:rFonts w:ascii="Arial" w:hAnsi="Arial" w:cs="Arial"/>
                <w:b/>
                <w:sz w:val="22"/>
                <w:szCs w:val="22"/>
              </w:rPr>
              <w:fldChar w:fldCharType="begin">
                <w:ffData>
                  <w:name w:val="Text2"/>
                  <w:enabled/>
                  <w:calcOnExit w:val="0"/>
                  <w:textInput/>
                </w:ffData>
              </w:fldChar>
            </w:r>
            <w:r w:rsidR="003B3F9D" w:rsidRPr="00AF33E2">
              <w:rPr>
                <w:rFonts w:ascii="Arial" w:hAnsi="Arial" w:cs="Arial"/>
                <w:b/>
                <w:sz w:val="22"/>
                <w:szCs w:val="22"/>
              </w:rPr>
              <w:instrText xml:space="preserve"> FORMTEXT </w:instrText>
            </w:r>
            <w:r w:rsidRPr="00AF33E2">
              <w:rPr>
                <w:rFonts w:ascii="Arial" w:hAnsi="Arial" w:cs="Arial"/>
                <w:b/>
                <w:sz w:val="22"/>
                <w:szCs w:val="22"/>
              </w:rPr>
            </w:r>
            <w:r w:rsidRPr="00AF33E2">
              <w:rPr>
                <w:rFonts w:ascii="Arial" w:hAnsi="Arial" w:cs="Arial"/>
                <w:b/>
                <w:sz w:val="22"/>
                <w:szCs w:val="22"/>
              </w:rPr>
              <w:fldChar w:fldCharType="separate"/>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Pr="00AF33E2">
              <w:rPr>
                <w:rFonts w:ascii="Arial" w:hAnsi="Arial" w:cs="Arial"/>
                <w:b/>
                <w:sz w:val="22"/>
                <w:szCs w:val="22"/>
              </w:rPr>
              <w:fldChar w:fldCharType="end"/>
            </w:r>
          </w:p>
        </w:tc>
        <w:tc>
          <w:tcPr>
            <w:tcW w:w="2268" w:type="dxa"/>
            <w:shd w:val="clear" w:color="auto" w:fill="D9D9D9"/>
          </w:tcPr>
          <w:p w14:paraId="20E35099" w14:textId="77777777" w:rsidR="003B3F9D" w:rsidRPr="00AF33E2" w:rsidRDefault="00552351" w:rsidP="001E57C1">
            <w:pPr>
              <w:spacing w:before="120" w:after="120"/>
              <w:jc w:val="both"/>
              <w:rPr>
                <w:rFonts w:ascii="Arial" w:hAnsi="Arial" w:cs="Arial"/>
                <w:b/>
                <w:sz w:val="22"/>
                <w:szCs w:val="22"/>
              </w:rPr>
            </w:pPr>
            <w:r w:rsidRPr="00AF33E2">
              <w:rPr>
                <w:rFonts w:ascii="Arial" w:hAnsi="Arial" w:cs="Arial"/>
                <w:b/>
                <w:sz w:val="22"/>
                <w:szCs w:val="22"/>
              </w:rPr>
              <w:t xml:space="preserve">Student ID </w:t>
            </w:r>
            <w:r w:rsidR="003B3F9D" w:rsidRPr="00AF33E2">
              <w:rPr>
                <w:rFonts w:ascii="Arial" w:hAnsi="Arial" w:cs="Arial"/>
                <w:b/>
                <w:sz w:val="22"/>
                <w:szCs w:val="22"/>
              </w:rPr>
              <w:t>number:</w:t>
            </w:r>
          </w:p>
        </w:tc>
        <w:tc>
          <w:tcPr>
            <w:tcW w:w="2268" w:type="dxa"/>
          </w:tcPr>
          <w:p w14:paraId="4B97BACD" w14:textId="77777777" w:rsidR="003B3F9D" w:rsidRPr="00AF33E2" w:rsidRDefault="003B3F9D" w:rsidP="001E57C1">
            <w:pPr>
              <w:spacing w:before="120" w:after="120"/>
              <w:jc w:val="both"/>
              <w:rPr>
                <w:rFonts w:ascii="Arial" w:hAnsi="Arial" w:cs="Arial"/>
                <w:b/>
                <w:sz w:val="22"/>
                <w:szCs w:val="22"/>
              </w:rPr>
            </w:pPr>
          </w:p>
        </w:tc>
      </w:tr>
      <w:tr w:rsidR="00DB116D" w:rsidRPr="00AF33E2" w14:paraId="51952518" w14:textId="77777777" w:rsidTr="00AF33E2">
        <w:tc>
          <w:tcPr>
            <w:tcW w:w="2093" w:type="dxa"/>
            <w:shd w:val="pct15" w:color="auto" w:fill="auto"/>
          </w:tcPr>
          <w:p w14:paraId="1452A68D"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Programme:</w:t>
            </w:r>
          </w:p>
        </w:tc>
        <w:tc>
          <w:tcPr>
            <w:tcW w:w="7829" w:type="dxa"/>
            <w:gridSpan w:val="3"/>
          </w:tcPr>
          <w:p w14:paraId="41CC3189" w14:textId="77777777" w:rsidR="00DB116D" w:rsidRPr="00AF33E2" w:rsidRDefault="00074EAA" w:rsidP="00E51AAC">
            <w:pPr>
              <w:spacing w:before="120" w:after="120"/>
              <w:jc w:val="both"/>
              <w:rPr>
                <w:rFonts w:ascii="Arial" w:hAnsi="Arial" w:cs="Arial"/>
                <w:b/>
                <w:sz w:val="22"/>
                <w:szCs w:val="22"/>
              </w:rPr>
            </w:pPr>
            <w:r w:rsidRPr="00AF33E2">
              <w:rPr>
                <w:rFonts w:ascii="Arial" w:hAnsi="Arial" w:cs="Arial"/>
                <w:b/>
                <w:sz w:val="22"/>
                <w:szCs w:val="22"/>
              </w:rPr>
              <w:t xml:space="preserve">MA 3D Computer Animation </w:t>
            </w:r>
          </w:p>
        </w:tc>
      </w:tr>
      <w:tr w:rsidR="008F1308" w:rsidRPr="00AF33E2" w14:paraId="12393AE6" w14:textId="77777777" w:rsidTr="00AF33E2">
        <w:tc>
          <w:tcPr>
            <w:tcW w:w="2093" w:type="dxa"/>
            <w:shd w:val="pct15" w:color="auto" w:fill="auto"/>
          </w:tcPr>
          <w:p w14:paraId="61BCD8C4" w14:textId="77777777" w:rsidR="008F1308" w:rsidRPr="00AF33E2" w:rsidRDefault="008F1308" w:rsidP="00E51AAC">
            <w:pPr>
              <w:spacing w:before="120" w:after="120"/>
              <w:jc w:val="both"/>
              <w:rPr>
                <w:rFonts w:ascii="Arial" w:hAnsi="Arial" w:cs="Arial"/>
                <w:b/>
                <w:sz w:val="22"/>
                <w:szCs w:val="22"/>
              </w:rPr>
            </w:pPr>
            <w:r w:rsidRPr="00AF33E2">
              <w:rPr>
                <w:rFonts w:ascii="Arial" w:hAnsi="Arial" w:cs="Arial"/>
                <w:b/>
                <w:sz w:val="22"/>
                <w:szCs w:val="22"/>
              </w:rPr>
              <w:t>Module:</w:t>
            </w:r>
          </w:p>
        </w:tc>
        <w:tc>
          <w:tcPr>
            <w:tcW w:w="7829" w:type="dxa"/>
            <w:gridSpan w:val="3"/>
            <w:shd w:val="clear" w:color="auto" w:fill="auto"/>
          </w:tcPr>
          <w:p w14:paraId="24D4C93F" w14:textId="77777777" w:rsidR="008F1308" w:rsidRPr="00AF33E2" w:rsidRDefault="00A31F92" w:rsidP="00AC1E90">
            <w:pPr>
              <w:spacing w:before="120" w:after="120"/>
              <w:jc w:val="both"/>
              <w:rPr>
                <w:rFonts w:ascii="Arial" w:hAnsi="Arial" w:cs="Arial"/>
                <w:b/>
                <w:sz w:val="22"/>
                <w:szCs w:val="22"/>
              </w:rPr>
            </w:pPr>
            <w:r w:rsidRPr="00AF33E2">
              <w:rPr>
                <w:rFonts w:ascii="Arial" w:hAnsi="Arial" w:cs="Arial"/>
                <w:b/>
                <w:sz w:val="22"/>
                <w:szCs w:val="22"/>
              </w:rPr>
              <w:t xml:space="preserve">Production Management </w:t>
            </w:r>
            <w:r w:rsidR="00AC1E90" w:rsidRPr="00AF33E2">
              <w:rPr>
                <w:rFonts w:ascii="Arial" w:hAnsi="Arial" w:cs="Arial"/>
                <w:b/>
                <w:sz w:val="22"/>
                <w:szCs w:val="22"/>
              </w:rPr>
              <w:t xml:space="preserve"> </w:t>
            </w:r>
          </w:p>
        </w:tc>
      </w:tr>
      <w:tr w:rsidR="00B84B5B" w:rsidRPr="00AF33E2" w14:paraId="1E56B436" w14:textId="77777777" w:rsidTr="00AF33E2">
        <w:tc>
          <w:tcPr>
            <w:tcW w:w="2093" w:type="dxa"/>
            <w:shd w:val="pct15" w:color="auto" w:fill="auto"/>
          </w:tcPr>
          <w:p w14:paraId="38954832" w14:textId="77777777" w:rsidR="00B84B5B" w:rsidRPr="00AF33E2" w:rsidRDefault="00B84B5B" w:rsidP="00E51AAC">
            <w:pPr>
              <w:spacing w:before="120" w:after="120"/>
              <w:jc w:val="both"/>
              <w:rPr>
                <w:rFonts w:ascii="Arial" w:hAnsi="Arial" w:cs="Arial"/>
                <w:b/>
                <w:sz w:val="22"/>
                <w:szCs w:val="22"/>
              </w:rPr>
            </w:pPr>
            <w:r w:rsidRPr="00AF33E2">
              <w:rPr>
                <w:rFonts w:ascii="Arial" w:hAnsi="Arial" w:cs="Arial"/>
                <w:b/>
                <w:sz w:val="22"/>
                <w:szCs w:val="22"/>
              </w:rPr>
              <w:t>Module code:</w:t>
            </w:r>
          </w:p>
        </w:tc>
        <w:tc>
          <w:tcPr>
            <w:tcW w:w="3293" w:type="dxa"/>
          </w:tcPr>
          <w:p w14:paraId="51FF7A4F" w14:textId="299476F3" w:rsidR="00B84B5B" w:rsidRPr="00AF33E2" w:rsidRDefault="00F73225" w:rsidP="00152E9D">
            <w:pPr>
              <w:spacing w:before="120" w:after="120"/>
              <w:jc w:val="both"/>
              <w:rPr>
                <w:rFonts w:ascii="Arial" w:hAnsi="Arial" w:cs="Arial"/>
                <w:b/>
                <w:sz w:val="22"/>
                <w:szCs w:val="22"/>
              </w:rPr>
            </w:pPr>
            <w:r w:rsidRPr="00F73225">
              <w:rPr>
                <w:rFonts w:ascii="Arial" w:hAnsi="Arial" w:cs="Arial"/>
                <w:b/>
                <w:sz w:val="22"/>
                <w:szCs w:val="22"/>
              </w:rPr>
              <w:t>ACCA7045</w:t>
            </w:r>
          </w:p>
        </w:tc>
        <w:tc>
          <w:tcPr>
            <w:tcW w:w="2268" w:type="dxa"/>
            <w:shd w:val="clear" w:color="auto" w:fill="D9D9D9"/>
          </w:tcPr>
          <w:p w14:paraId="510401DD" w14:textId="77777777" w:rsidR="00B84B5B" w:rsidRPr="00AF33E2" w:rsidRDefault="00B84B5B" w:rsidP="004D5E9B">
            <w:pPr>
              <w:pStyle w:val="Heading2"/>
              <w:rPr>
                <w:rFonts w:ascii="Arial" w:hAnsi="Arial" w:cs="Arial"/>
                <w:sz w:val="22"/>
                <w:szCs w:val="22"/>
              </w:rPr>
            </w:pPr>
            <w:r w:rsidRPr="00AF33E2">
              <w:rPr>
                <w:rFonts w:ascii="Arial" w:hAnsi="Arial" w:cs="Arial"/>
                <w:sz w:val="22"/>
                <w:szCs w:val="22"/>
              </w:rPr>
              <w:t>Contribution to Overall Module Assessment (%):</w:t>
            </w:r>
          </w:p>
        </w:tc>
        <w:tc>
          <w:tcPr>
            <w:tcW w:w="2268" w:type="dxa"/>
          </w:tcPr>
          <w:p w14:paraId="21C85AF9" w14:textId="77777777" w:rsidR="00B84B5B" w:rsidRPr="00AF33E2" w:rsidRDefault="00074EAA" w:rsidP="00E51AAC">
            <w:pPr>
              <w:spacing w:before="120" w:after="120"/>
              <w:jc w:val="both"/>
              <w:rPr>
                <w:rFonts w:ascii="Arial" w:hAnsi="Arial" w:cs="Arial"/>
                <w:b/>
                <w:sz w:val="22"/>
                <w:szCs w:val="22"/>
              </w:rPr>
            </w:pPr>
            <w:r w:rsidRPr="00AF33E2">
              <w:rPr>
                <w:rFonts w:ascii="Arial" w:hAnsi="Arial" w:cs="Arial"/>
                <w:b/>
                <w:sz w:val="22"/>
                <w:szCs w:val="22"/>
              </w:rPr>
              <w:t>100%</w:t>
            </w:r>
          </w:p>
        </w:tc>
      </w:tr>
      <w:tr w:rsidR="00DB116D" w:rsidRPr="00AF33E2" w14:paraId="540CB833" w14:textId="77777777" w:rsidTr="00AF33E2">
        <w:tc>
          <w:tcPr>
            <w:tcW w:w="2093" w:type="dxa"/>
            <w:shd w:val="pct15" w:color="auto" w:fill="auto"/>
          </w:tcPr>
          <w:p w14:paraId="7F4C4678"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Lecturer:</w:t>
            </w:r>
          </w:p>
        </w:tc>
        <w:tc>
          <w:tcPr>
            <w:tcW w:w="3293" w:type="dxa"/>
          </w:tcPr>
          <w:p w14:paraId="2C38550B" w14:textId="00D83234" w:rsidR="00DB116D" w:rsidRPr="00AF33E2" w:rsidRDefault="004E7D06"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08234CC2"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Internal Verifier:</w:t>
            </w:r>
          </w:p>
        </w:tc>
        <w:tc>
          <w:tcPr>
            <w:tcW w:w="2268" w:type="dxa"/>
          </w:tcPr>
          <w:p w14:paraId="4D446613" w14:textId="7A0614EF" w:rsidR="00DB116D" w:rsidRPr="00AF33E2" w:rsidRDefault="009B2A38" w:rsidP="00E51AAC">
            <w:pPr>
              <w:spacing w:before="120" w:after="120"/>
              <w:jc w:val="both"/>
              <w:rPr>
                <w:rFonts w:ascii="Arial" w:hAnsi="Arial" w:cs="Arial"/>
                <w:b/>
                <w:sz w:val="22"/>
                <w:szCs w:val="22"/>
              </w:rPr>
            </w:pPr>
            <w:r>
              <w:rPr>
                <w:rFonts w:ascii="Arial" w:hAnsi="Arial" w:cs="Arial"/>
                <w:b/>
                <w:sz w:val="22"/>
                <w:szCs w:val="22"/>
              </w:rPr>
              <w:t>Nabeel Masih</w:t>
            </w:r>
          </w:p>
        </w:tc>
      </w:tr>
      <w:tr w:rsidR="00DB116D" w:rsidRPr="00AF33E2" w14:paraId="0C502193" w14:textId="77777777" w:rsidTr="00AF33E2">
        <w:tc>
          <w:tcPr>
            <w:tcW w:w="2093" w:type="dxa"/>
            <w:shd w:val="pct15" w:color="auto" w:fill="auto"/>
          </w:tcPr>
          <w:p w14:paraId="07035971"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Assignment Title:</w:t>
            </w:r>
          </w:p>
        </w:tc>
        <w:tc>
          <w:tcPr>
            <w:tcW w:w="3293" w:type="dxa"/>
          </w:tcPr>
          <w:p w14:paraId="268B0085" w14:textId="1880DADD" w:rsidR="00DB116D" w:rsidRPr="00AF33E2" w:rsidRDefault="00042819" w:rsidP="00335D05">
            <w:pPr>
              <w:spacing w:before="120" w:after="120"/>
              <w:rPr>
                <w:rFonts w:ascii="Arial" w:hAnsi="Arial" w:cs="Arial"/>
                <w:b/>
                <w:sz w:val="22"/>
                <w:szCs w:val="22"/>
              </w:rPr>
            </w:pPr>
            <w:r w:rsidRPr="00AF33E2">
              <w:rPr>
                <w:rFonts w:ascii="Arial" w:hAnsi="Arial" w:cs="Arial"/>
                <w:b/>
                <w:sz w:val="22"/>
                <w:szCs w:val="22"/>
              </w:rPr>
              <w:t>Managing a Production</w:t>
            </w:r>
            <w:r w:rsidR="00335D05">
              <w:rPr>
                <w:rFonts w:ascii="Arial" w:hAnsi="Arial" w:cs="Arial"/>
                <w:b/>
                <w:sz w:val="22"/>
                <w:szCs w:val="22"/>
              </w:rPr>
              <w:t xml:space="preserve"> </w:t>
            </w:r>
            <w:bookmarkStart w:id="0" w:name="OLE_LINK5"/>
            <w:r w:rsidR="00335D05" w:rsidRPr="00335D05">
              <w:rPr>
                <w:rFonts w:ascii="Arial" w:hAnsi="Arial" w:cs="Arial"/>
                <w:b/>
                <w:sz w:val="18"/>
                <w:szCs w:val="18"/>
              </w:rPr>
              <w:t>“</w:t>
            </w:r>
            <w:r w:rsidR="00335D05" w:rsidRPr="00335D05">
              <w:rPr>
                <w:rFonts w:ascii="Arial" w:eastAsiaTheme="minorEastAsia" w:hAnsi="Arial" w:cs="Arial"/>
                <w:noProof/>
                <w:sz w:val="18"/>
                <w:szCs w:val="18"/>
                <w:lang w:eastAsia="zh-CN"/>
              </w:rPr>
              <w:t xml:space="preserve">reverse engineer </w:t>
            </w:r>
            <w:r w:rsidR="00335D05">
              <w:rPr>
                <w:rFonts w:ascii="Arial" w:eastAsiaTheme="minorEastAsia" w:hAnsi="Arial" w:cs="Arial"/>
                <w:noProof/>
                <w:sz w:val="18"/>
                <w:szCs w:val="18"/>
                <w:lang w:eastAsia="zh-CN"/>
              </w:rPr>
              <w:t>your chosen</w:t>
            </w:r>
            <w:r w:rsidR="00335D05" w:rsidRPr="00335D05">
              <w:rPr>
                <w:rFonts w:ascii="Arial" w:eastAsiaTheme="minorEastAsia" w:hAnsi="Arial" w:cs="Arial"/>
                <w:noProof/>
                <w:sz w:val="18"/>
                <w:szCs w:val="18"/>
                <w:lang w:eastAsia="zh-CN"/>
              </w:rPr>
              <w:t xml:space="preserve"> </w:t>
            </w:r>
            <w:r w:rsidR="00335D05">
              <w:rPr>
                <w:rFonts w:ascii="Arial" w:eastAsiaTheme="minorEastAsia" w:hAnsi="Arial" w:cs="Arial"/>
                <w:noProof/>
                <w:sz w:val="18"/>
                <w:szCs w:val="18"/>
                <w:lang w:eastAsia="zh-CN"/>
              </w:rPr>
              <w:t xml:space="preserve">Animation / VFX / Virtual Production </w:t>
            </w:r>
            <w:r w:rsidR="00335D05" w:rsidRPr="00335D05">
              <w:rPr>
                <w:rFonts w:ascii="Arial" w:eastAsiaTheme="minorEastAsia" w:hAnsi="Arial" w:cs="Arial"/>
                <w:noProof/>
                <w:sz w:val="18"/>
                <w:szCs w:val="18"/>
                <w:lang w:eastAsia="zh-CN"/>
              </w:rPr>
              <w:t>sequences to determine the various complexity in the production pipeline</w:t>
            </w:r>
            <w:r w:rsidR="00335D05">
              <w:rPr>
                <w:rFonts w:ascii="Arial" w:eastAsiaTheme="minorEastAsia" w:hAnsi="Arial" w:cs="Arial"/>
                <w:noProof/>
                <w:sz w:val="18"/>
                <w:szCs w:val="18"/>
                <w:lang w:eastAsia="zh-CN"/>
              </w:rPr>
              <w:t>”</w:t>
            </w:r>
            <w:bookmarkEnd w:id="0"/>
          </w:p>
        </w:tc>
        <w:tc>
          <w:tcPr>
            <w:tcW w:w="2268" w:type="dxa"/>
            <w:shd w:val="pct15" w:color="auto" w:fill="auto"/>
          </w:tcPr>
          <w:p w14:paraId="3D9FB832" w14:textId="77777777" w:rsidR="00DB116D" w:rsidRPr="00AF33E2" w:rsidRDefault="004D5E9B" w:rsidP="00E51AAC">
            <w:pPr>
              <w:spacing w:before="120" w:after="120"/>
              <w:jc w:val="both"/>
              <w:rPr>
                <w:rFonts w:ascii="Arial" w:hAnsi="Arial" w:cs="Arial"/>
                <w:b/>
                <w:sz w:val="22"/>
                <w:szCs w:val="22"/>
              </w:rPr>
            </w:pPr>
            <w:r w:rsidRPr="00AF33E2">
              <w:rPr>
                <w:rFonts w:ascii="Arial" w:hAnsi="Arial" w:cs="Arial"/>
                <w:b/>
                <w:sz w:val="22"/>
                <w:szCs w:val="22"/>
              </w:rPr>
              <w:t>Word count (or equivalent):</w:t>
            </w:r>
          </w:p>
        </w:tc>
        <w:tc>
          <w:tcPr>
            <w:tcW w:w="2268" w:type="dxa"/>
          </w:tcPr>
          <w:p w14:paraId="336A33C0" w14:textId="3D180105" w:rsidR="00DB116D" w:rsidRPr="00AF33E2" w:rsidRDefault="009B2A38" w:rsidP="00E51AAC">
            <w:pPr>
              <w:spacing w:before="120" w:after="120"/>
              <w:jc w:val="both"/>
              <w:rPr>
                <w:rFonts w:ascii="Arial" w:hAnsi="Arial" w:cs="Arial"/>
                <w:b/>
                <w:sz w:val="22"/>
                <w:szCs w:val="22"/>
              </w:rPr>
            </w:pPr>
            <w:r w:rsidRPr="009B2A38">
              <w:rPr>
                <w:rFonts w:ascii="Arial" w:hAnsi="Arial" w:cs="Arial"/>
                <w:b/>
                <w:sz w:val="22"/>
                <w:szCs w:val="22"/>
              </w:rPr>
              <w:t>Individual Scoping, Scheduling and Communication Exercise (2000-3000) words</w:t>
            </w:r>
          </w:p>
        </w:tc>
      </w:tr>
      <w:tr w:rsidR="00B84B5B" w:rsidRPr="00AF33E2" w14:paraId="1B51E3DA" w14:textId="77777777" w:rsidTr="00AF33E2">
        <w:tc>
          <w:tcPr>
            <w:tcW w:w="2093" w:type="dxa"/>
            <w:shd w:val="pct15" w:color="auto" w:fill="auto"/>
          </w:tcPr>
          <w:p w14:paraId="7924A930" w14:textId="77777777" w:rsidR="00B84B5B" w:rsidRPr="00AF33E2" w:rsidRDefault="00552351" w:rsidP="00E51AAC">
            <w:pPr>
              <w:spacing w:before="120" w:after="120"/>
              <w:jc w:val="both"/>
              <w:rPr>
                <w:rFonts w:ascii="Arial" w:hAnsi="Arial" w:cs="Arial"/>
                <w:b/>
                <w:sz w:val="22"/>
                <w:szCs w:val="22"/>
              </w:rPr>
            </w:pPr>
            <w:r w:rsidRPr="00AF33E2">
              <w:rPr>
                <w:rFonts w:ascii="Arial" w:hAnsi="Arial" w:cs="Arial"/>
                <w:b/>
                <w:sz w:val="22"/>
                <w:szCs w:val="22"/>
              </w:rPr>
              <w:t>Submission deadline:</w:t>
            </w:r>
          </w:p>
        </w:tc>
        <w:tc>
          <w:tcPr>
            <w:tcW w:w="3293" w:type="dxa"/>
            <w:shd w:val="clear" w:color="auto" w:fill="auto"/>
          </w:tcPr>
          <w:p w14:paraId="0E7B9DC3" w14:textId="4587A1E8" w:rsidR="00B84B5B" w:rsidRPr="00AF33E2" w:rsidRDefault="009B2A38" w:rsidP="005F0579">
            <w:pPr>
              <w:spacing w:before="120" w:after="120"/>
              <w:jc w:val="both"/>
              <w:rPr>
                <w:rFonts w:ascii="Arial" w:hAnsi="Arial" w:cs="Arial"/>
                <w:b/>
                <w:sz w:val="22"/>
                <w:szCs w:val="22"/>
              </w:rPr>
            </w:pPr>
            <w:r>
              <w:rPr>
                <w:rFonts w:ascii="Arial" w:hAnsi="Arial" w:cs="Arial"/>
                <w:b/>
                <w:sz w:val="22"/>
                <w:szCs w:val="22"/>
              </w:rPr>
              <w:t>20</w:t>
            </w:r>
            <w:r w:rsidR="00D929BC">
              <w:rPr>
                <w:rFonts w:ascii="Arial" w:hAnsi="Arial" w:cs="Arial"/>
                <w:b/>
                <w:sz w:val="22"/>
                <w:szCs w:val="22"/>
              </w:rPr>
              <w:t>th</w:t>
            </w:r>
            <w:r w:rsidR="00130885" w:rsidRPr="00AF33E2">
              <w:rPr>
                <w:rFonts w:ascii="Arial" w:hAnsi="Arial" w:cs="Arial"/>
                <w:b/>
                <w:sz w:val="22"/>
                <w:szCs w:val="22"/>
              </w:rPr>
              <w:t xml:space="preserve"> </w:t>
            </w:r>
            <w:r w:rsidR="004E7D06">
              <w:rPr>
                <w:rFonts w:ascii="Arial" w:hAnsi="Arial" w:cs="Arial"/>
                <w:b/>
                <w:sz w:val="22"/>
                <w:szCs w:val="22"/>
              </w:rPr>
              <w:t>May</w:t>
            </w:r>
            <w:r w:rsidR="00130885" w:rsidRPr="00AF33E2">
              <w:rPr>
                <w:rFonts w:ascii="Arial" w:hAnsi="Arial" w:cs="Arial"/>
                <w:b/>
                <w:sz w:val="22"/>
                <w:szCs w:val="22"/>
              </w:rPr>
              <w:t xml:space="preserve"> </w:t>
            </w:r>
            <w:r w:rsidR="00042819" w:rsidRPr="00AF33E2">
              <w:rPr>
                <w:rFonts w:ascii="Arial" w:hAnsi="Arial" w:cs="Arial"/>
                <w:b/>
                <w:sz w:val="22"/>
                <w:szCs w:val="22"/>
              </w:rPr>
              <w:t>2</w:t>
            </w:r>
            <w:r w:rsidR="00E77B1F" w:rsidRPr="00AF33E2">
              <w:rPr>
                <w:rFonts w:ascii="Arial" w:hAnsi="Arial" w:cs="Arial"/>
                <w:b/>
                <w:sz w:val="22"/>
                <w:szCs w:val="22"/>
              </w:rPr>
              <w:t>0</w:t>
            </w:r>
            <w:r w:rsidR="00130885" w:rsidRPr="00AF33E2">
              <w:rPr>
                <w:rFonts w:ascii="Arial" w:hAnsi="Arial" w:cs="Arial"/>
                <w:b/>
                <w:sz w:val="22"/>
                <w:szCs w:val="22"/>
              </w:rPr>
              <w:t>2</w:t>
            </w:r>
            <w:r>
              <w:rPr>
                <w:rFonts w:ascii="Arial" w:hAnsi="Arial" w:cs="Arial"/>
                <w:b/>
                <w:sz w:val="22"/>
                <w:szCs w:val="22"/>
              </w:rPr>
              <w:t>6</w:t>
            </w:r>
          </w:p>
        </w:tc>
        <w:tc>
          <w:tcPr>
            <w:tcW w:w="2268" w:type="dxa"/>
            <w:shd w:val="pct15" w:color="auto" w:fill="auto"/>
          </w:tcPr>
          <w:p w14:paraId="375FF71D" w14:textId="77777777" w:rsidR="00B84B5B" w:rsidRPr="00AF33E2" w:rsidRDefault="00552351" w:rsidP="001E57C1">
            <w:pPr>
              <w:spacing w:before="120" w:after="120"/>
              <w:jc w:val="both"/>
              <w:rPr>
                <w:rFonts w:ascii="Arial" w:hAnsi="Arial" w:cs="Arial"/>
                <w:b/>
                <w:sz w:val="22"/>
                <w:szCs w:val="22"/>
              </w:rPr>
            </w:pPr>
            <w:r w:rsidRPr="00AF33E2">
              <w:rPr>
                <w:rFonts w:ascii="Arial" w:hAnsi="Arial" w:cs="Arial"/>
                <w:b/>
                <w:sz w:val="22"/>
                <w:szCs w:val="22"/>
              </w:rPr>
              <w:t>Return date of provisional marks &amp; written feedback:</w:t>
            </w:r>
          </w:p>
        </w:tc>
        <w:tc>
          <w:tcPr>
            <w:tcW w:w="2268" w:type="dxa"/>
          </w:tcPr>
          <w:p w14:paraId="7797F2FE" w14:textId="0857CEC3" w:rsidR="00B84B5B" w:rsidRPr="00AF33E2" w:rsidRDefault="009B2A38" w:rsidP="005F0579">
            <w:pPr>
              <w:spacing w:before="120" w:after="120"/>
              <w:jc w:val="both"/>
              <w:rPr>
                <w:rFonts w:ascii="Arial" w:hAnsi="Arial" w:cs="Arial"/>
                <w:b/>
                <w:sz w:val="22"/>
                <w:szCs w:val="22"/>
              </w:rPr>
            </w:pPr>
            <w:r>
              <w:rPr>
                <w:rFonts w:ascii="Arial" w:hAnsi="Arial" w:cs="Arial"/>
                <w:b/>
                <w:sz w:val="22"/>
                <w:szCs w:val="22"/>
              </w:rPr>
              <w:t>20 days following submission.</w:t>
            </w:r>
          </w:p>
        </w:tc>
      </w:tr>
      <w:tr w:rsidR="00152E9D" w:rsidRPr="00AF33E2" w14:paraId="331F3972" w14:textId="77777777" w:rsidTr="00AF33E2">
        <w:tc>
          <w:tcPr>
            <w:tcW w:w="2093" w:type="dxa"/>
            <w:shd w:val="pct15" w:color="auto" w:fill="auto"/>
          </w:tcPr>
          <w:p w14:paraId="2F9ED320" w14:textId="77777777" w:rsidR="00152E9D" w:rsidRPr="00AF33E2" w:rsidRDefault="00A406E5" w:rsidP="00E51AAC">
            <w:pPr>
              <w:spacing w:before="120" w:after="120"/>
              <w:jc w:val="both"/>
              <w:rPr>
                <w:rFonts w:ascii="Arial" w:hAnsi="Arial" w:cs="Arial"/>
                <w:b/>
                <w:sz w:val="22"/>
                <w:szCs w:val="22"/>
              </w:rPr>
            </w:pPr>
            <w:r w:rsidRPr="00AF33E2">
              <w:rPr>
                <w:rFonts w:ascii="Arial" w:hAnsi="Arial" w:cs="Arial"/>
                <w:b/>
                <w:sz w:val="22"/>
                <w:szCs w:val="22"/>
              </w:rPr>
              <w:t>Submission method:</w:t>
            </w:r>
          </w:p>
        </w:tc>
        <w:tc>
          <w:tcPr>
            <w:tcW w:w="7829" w:type="dxa"/>
            <w:gridSpan w:val="3"/>
            <w:shd w:val="clear" w:color="auto" w:fill="auto"/>
          </w:tcPr>
          <w:p w14:paraId="7B163D8D" w14:textId="77777777" w:rsidR="00A406E5" w:rsidRPr="00AF33E2" w:rsidRDefault="00A406E5" w:rsidP="00A406E5">
            <w:pPr>
              <w:rPr>
                <w:rFonts w:ascii="Arial" w:hAnsi="Arial" w:cs="Arial"/>
                <w:sz w:val="22"/>
                <w:szCs w:val="22"/>
              </w:rPr>
            </w:pPr>
            <w:r w:rsidRPr="00AF33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443CA4" w14:textId="77777777" w:rsidR="00A406E5" w:rsidRPr="00AF33E2" w:rsidRDefault="00A406E5" w:rsidP="005F0579">
            <w:pPr>
              <w:spacing w:before="120" w:after="120"/>
              <w:jc w:val="both"/>
              <w:rPr>
                <w:rFonts w:ascii="Arial" w:hAnsi="Arial" w:cs="Arial"/>
                <w:b/>
                <w:sz w:val="22"/>
                <w:szCs w:val="22"/>
              </w:rPr>
            </w:pPr>
            <w:r w:rsidRPr="00AF33E2">
              <w:rPr>
                <w:rFonts w:ascii="Arial" w:hAnsi="Arial" w:cs="Arial"/>
                <w:b/>
                <w:sz w:val="22"/>
                <w:szCs w:val="22"/>
              </w:rPr>
              <w:t xml:space="preserve">Alternative submission method (if applicable): </w:t>
            </w:r>
            <w:r w:rsidR="00FE7054" w:rsidRPr="00AF33E2">
              <w:rPr>
                <w:rFonts w:ascii="Arial" w:hAnsi="Arial" w:cs="Arial"/>
                <w:b/>
                <w:sz w:val="22"/>
                <w:szCs w:val="22"/>
              </w:rPr>
              <w:t>NONE</w:t>
            </w:r>
          </w:p>
          <w:p w14:paraId="17D72125" w14:textId="77777777" w:rsidR="00A406E5" w:rsidRPr="00AF33E2" w:rsidRDefault="00A406E5" w:rsidP="005F0579">
            <w:pPr>
              <w:spacing w:before="120" w:after="120"/>
              <w:jc w:val="both"/>
              <w:rPr>
                <w:rFonts w:ascii="Arial" w:hAnsi="Arial" w:cs="Arial"/>
                <w:b/>
                <w:sz w:val="22"/>
                <w:szCs w:val="22"/>
              </w:rPr>
            </w:pPr>
            <w:r w:rsidRPr="00AF33E2">
              <w:rPr>
                <w:rFonts w:ascii="Arial" w:hAnsi="Arial" w:cs="Arial"/>
                <w:b/>
                <w:sz w:val="22"/>
                <w:szCs w:val="22"/>
              </w:rPr>
              <w:t xml:space="preserve">Late submission of the assessment will result in a late penalty mark.  </w:t>
            </w:r>
            <w:r w:rsidRPr="00AF33E2">
              <w:rPr>
                <w:rFonts w:ascii="Arial" w:hAnsi="Arial" w:cs="Arial"/>
                <w:sz w:val="22"/>
                <w:szCs w:val="22"/>
              </w:rPr>
              <w:t>Penalties for late submission: Up to one week late, maximum mark o</w:t>
            </w:r>
            <w:r w:rsidR="00F45764" w:rsidRPr="00AF33E2">
              <w:rPr>
                <w:rFonts w:ascii="Arial" w:hAnsi="Arial" w:cs="Arial"/>
                <w:sz w:val="22"/>
                <w:szCs w:val="22"/>
              </w:rPr>
              <w:t>f 5</w:t>
            </w:r>
            <w:r w:rsidR="008F1308" w:rsidRPr="00AF33E2">
              <w:rPr>
                <w:rFonts w:ascii="Arial" w:hAnsi="Arial" w:cs="Arial"/>
                <w:sz w:val="22"/>
                <w:szCs w:val="22"/>
              </w:rPr>
              <w:t>0%.  Over one week late, 0%</w:t>
            </w:r>
            <w:r w:rsidRPr="00AF33E2">
              <w:rPr>
                <w:rFonts w:ascii="Arial" w:hAnsi="Arial" w:cs="Arial"/>
                <w:sz w:val="22"/>
                <w:szCs w:val="22"/>
              </w:rPr>
              <w:t>.  Only the Extenuating Circumstances Panel may approve a change to submission dates.</w:t>
            </w:r>
          </w:p>
        </w:tc>
      </w:tr>
      <w:tr w:rsidR="00A406E5" w:rsidRPr="00AF33E2" w14:paraId="3673A880" w14:textId="77777777" w:rsidTr="00AF33E2">
        <w:tc>
          <w:tcPr>
            <w:tcW w:w="2093" w:type="dxa"/>
            <w:shd w:val="pct15" w:color="auto" w:fill="auto"/>
          </w:tcPr>
          <w:p w14:paraId="4FEB9C4F" w14:textId="77777777" w:rsidR="00A406E5" w:rsidRPr="00AF33E2" w:rsidRDefault="00A406E5" w:rsidP="00A406E5">
            <w:pPr>
              <w:spacing w:before="120" w:after="120"/>
              <w:rPr>
                <w:rFonts w:ascii="Arial" w:hAnsi="Arial" w:cs="Arial"/>
                <w:b/>
                <w:sz w:val="22"/>
                <w:szCs w:val="22"/>
              </w:rPr>
            </w:pPr>
            <w:r w:rsidRPr="00AF33E2">
              <w:rPr>
                <w:rFonts w:ascii="Arial" w:hAnsi="Arial" w:cs="Arial"/>
                <w:b/>
                <w:sz w:val="22"/>
                <w:szCs w:val="22"/>
              </w:rPr>
              <w:t>Academic honesty / referencing:</w:t>
            </w:r>
          </w:p>
        </w:tc>
        <w:tc>
          <w:tcPr>
            <w:tcW w:w="7829" w:type="dxa"/>
            <w:gridSpan w:val="3"/>
            <w:shd w:val="clear" w:color="auto" w:fill="auto"/>
          </w:tcPr>
          <w:p w14:paraId="1CD870FF" w14:textId="7D104E8B" w:rsidR="00A406E5" w:rsidRPr="00AF33E2" w:rsidRDefault="00A406E5" w:rsidP="00A406E5">
            <w:pPr>
              <w:spacing w:before="120" w:after="120"/>
              <w:jc w:val="both"/>
              <w:rPr>
                <w:rFonts w:ascii="Arial" w:hAnsi="Arial" w:cs="Arial"/>
                <w:sz w:val="22"/>
                <w:szCs w:val="22"/>
              </w:rPr>
            </w:pPr>
            <w:r w:rsidRPr="00AF33E2">
              <w:rPr>
                <w:rFonts w:ascii="Arial" w:hAnsi="Arial" w:cs="Arial"/>
                <w:sz w:val="22"/>
                <w:szCs w:val="22"/>
              </w:rPr>
              <w:t xml:space="preserve">Academic honesty is required. In the main body of your </w:t>
            </w:r>
            <w:r w:rsidR="00000DA8" w:rsidRPr="00AF33E2">
              <w:rPr>
                <w:rFonts w:ascii="Arial" w:hAnsi="Arial" w:cs="Arial"/>
                <w:sz w:val="22"/>
                <w:szCs w:val="22"/>
              </w:rPr>
              <w:t>submission,</w:t>
            </w:r>
            <w:r w:rsidRPr="00AF33E2">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AF33E2">
              <w:rPr>
                <w:rFonts w:ascii="Arial" w:hAnsi="Arial" w:cs="Arial"/>
                <w:sz w:val="22"/>
                <w:szCs w:val="22"/>
              </w:rPr>
              <w:t xml:space="preserve">used, </w:t>
            </w:r>
            <w:r w:rsidRPr="00AF33E2">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359"/>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AF33E2" w:rsidRPr="00AF33E2" w14:paraId="4B22D2DE" w14:textId="77777777" w:rsidTr="00AF33E2">
        <w:tc>
          <w:tcPr>
            <w:tcW w:w="9781" w:type="dxa"/>
            <w:shd w:val="pct10" w:color="auto" w:fill="auto"/>
          </w:tcPr>
          <w:p w14:paraId="17FB2CAD" w14:textId="77777777" w:rsidR="00AF33E2" w:rsidRPr="00AF33E2" w:rsidRDefault="00AF33E2" w:rsidP="00AF33E2">
            <w:pPr>
              <w:rPr>
                <w:rFonts w:ascii="Arial" w:hAnsi="Arial" w:cs="Arial"/>
                <w:b/>
                <w:sz w:val="22"/>
                <w:szCs w:val="22"/>
              </w:rPr>
            </w:pPr>
            <w:r w:rsidRPr="00AF33E2">
              <w:rPr>
                <w:rFonts w:ascii="Arial" w:hAnsi="Arial" w:cs="Arial"/>
                <w:b/>
                <w:sz w:val="22"/>
                <w:szCs w:val="22"/>
              </w:rPr>
              <w:t xml:space="preserve">Module Learning Outcomes </w:t>
            </w:r>
          </w:p>
          <w:p w14:paraId="19ED9967" w14:textId="77777777" w:rsidR="00AF33E2" w:rsidRPr="00AF33E2" w:rsidRDefault="00AF33E2" w:rsidP="00AF33E2">
            <w:pPr>
              <w:rPr>
                <w:rFonts w:ascii="Arial" w:hAnsi="Arial" w:cs="Arial"/>
                <w:sz w:val="22"/>
                <w:szCs w:val="22"/>
              </w:rPr>
            </w:pPr>
            <w:r w:rsidRPr="00AF33E2">
              <w:rPr>
                <w:rFonts w:ascii="Arial" w:hAnsi="Arial" w:cs="Arial"/>
                <w:b/>
                <w:sz w:val="22"/>
                <w:szCs w:val="22"/>
              </w:rPr>
              <w:t>(from module syllabus)</w:t>
            </w:r>
          </w:p>
        </w:tc>
      </w:tr>
      <w:tr w:rsidR="00AF33E2" w:rsidRPr="00AF33E2" w14:paraId="5E007653" w14:textId="77777777" w:rsidTr="00AF33E2">
        <w:tc>
          <w:tcPr>
            <w:tcW w:w="9781" w:type="dxa"/>
          </w:tcPr>
          <w:p w14:paraId="12006F4F" w14:textId="77777777" w:rsidR="00AF33E2" w:rsidRPr="00AF33E2" w:rsidRDefault="00AF33E2" w:rsidP="00AF33E2">
            <w:pPr>
              <w:rPr>
                <w:rFonts w:ascii="Arial" w:hAnsi="Arial" w:cs="Arial"/>
                <w:sz w:val="22"/>
                <w:szCs w:val="22"/>
              </w:rPr>
            </w:pPr>
          </w:p>
          <w:p w14:paraId="35BAE950" w14:textId="77777777" w:rsidR="00AF33E2" w:rsidRPr="00AF33E2" w:rsidRDefault="00AF33E2" w:rsidP="00AF33E2">
            <w:pPr>
              <w:pStyle w:val="ListParagraph"/>
              <w:numPr>
                <w:ilvl w:val="0"/>
                <w:numId w:val="18"/>
              </w:numPr>
              <w:spacing w:before="120"/>
              <w:contextualSpacing w:val="0"/>
              <w:rPr>
                <w:rStyle w:val="s1"/>
                <w:rFonts w:ascii="Arial" w:hAnsi="Arial" w:cs="Arial"/>
              </w:rPr>
            </w:pPr>
            <w:r w:rsidRPr="00AF33E2">
              <w:rPr>
                <w:rStyle w:val="s1"/>
                <w:rFonts w:ascii="Arial" w:hAnsi="Arial" w:cs="Arial"/>
              </w:rPr>
              <w:t>Demonstrate a systematic and comprehensive understanding of the techniques and roles associated with a production team for CGI.</w:t>
            </w:r>
          </w:p>
          <w:p w14:paraId="5E958411" w14:textId="77777777" w:rsidR="00AF33E2" w:rsidRPr="00AF33E2" w:rsidRDefault="00AF33E2" w:rsidP="00AF33E2">
            <w:pPr>
              <w:pStyle w:val="ListParagraph"/>
              <w:numPr>
                <w:ilvl w:val="0"/>
                <w:numId w:val="18"/>
              </w:numPr>
              <w:spacing w:before="120"/>
              <w:contextualSpacing w:val="0"/>
              <w:rPr>
                <w:rFonts w:ascii="Arial" w:hAnsi="Arial" w:cs="Arial"/>
                <w:sz w:val="22"/>
                <w:szCs w:val="22"/>
              </w:rPr>
            </w:pPr>
            <w:r w:rsidRPr="00AF33E2">
              <w:rPr>
                <w:rStyle w:val="s1"/>
                <w:rFonts w:ascii="Arial" w:hAnsi="Arial" w:cs="Arial"/>
              </w:rPr>
              <w:t>Demonstrate self-direction and originality in applying solutions to problems in production management.</w:t>
            </w:r>
          </w:p>
          <w:p w14:paraId="28F8707F" w14:textId="77777777" w:rsidR="00AF33E2" w:rsidRPr="00AF33E2" w:rsidRDefault="00AF33E2" w:rsidP="00AF33E2">
            <w:pPr>
              <w:rPr>
                <w:rFonts w:ascii="Arial" w:hAnsi="Arial" w:cs="Arial"/>
                <w:sz w:val="22"/>
                <w:szCs w:val="22"/>
              </w:rPr>
            </w:pPr>
          </w:p>
        </w:tc>
      </w:tr>
    </w:tbl>
    <w:p w14:paraId="004351F7" w14:textId="77C25C1A" w:rsidR="0028204E" w:rsidRDefault="00A406E5" w:rsidP="00BA1176">
      <w:pPr>
        <w:rPr>
          <w:rFonts w:ascii="Arial" w:hAnsi="Arial" w:cs="Arial"/>
          <w:sz w:val="22"/>
          <w:szCs w:val="22"/>
        </w:rPr>
      </w:pPr>
      <w:r w:rsidRPr="00AF33E2">
        <w:rPr>
          <w:rFonts w:ascii="Arial" w:hAnsi="Arial" w:cs="Arial"/>
          <w:sz w:val="22"/>
          <w:szCs w:val="22"/>
        </w:rPr>
        <w:br w:type="page"/>
      </w:r>
    </w:p>
    <w:p w14:paraId="7654420F" w14:textId="77777777" w:rsidR="00AF33E2" w:rsidRPr="00AF33E2" w:rsidRDefault="00AF33E2" w:rsidP="00BA117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F33E2" w14:paraId="35B922A0" w14:textId="77777777" w:rsidTr="00A406E5">
        <w:tc>
          <w:tcPr>
            <w:tcW w:w="9781" w:type="dxa"/>
            <w:shd w:val="clear" w:color="auto" w:fill="C0C0C0"/>
          </w:tcPr>
          <w:p w14:paraId="31AC2FF9" w14:textId="77777777" w:rsidR="005969E2" w:rsidRPr="00AF33E2" w:rsidRDefault="00933F10" w:rsidP="00576AB4">
            <w:pPr>
              <w:jc w:val="center"/>
              <w:rPr>
                <w:rFonts w:ascii="Arial" w:hAnsi="Arial" w:cs="Arial"/>
                <w:b/>
                <w:sz w:val="40"/>
                <w:szCs w:val="40"/>
              </w:rPr>
            </w:pPr>
            <w:r w:rsidRPr="00AF33E2">
              <w:rPr>
                <w:rFonts w:ascii="Arial" w:hAnsi="Arial" w:cs="Arial"/>
                <w:sz w:val="40"/>
                <w:szCs w:val="40"/>
              </w:rPr>
              <w:br w:type="page"/>
            </w:r>
            <w:r w:rsidR="005969E2" w:rsidRPr="00AF33E2">
              <w:rPr>
                <w:rFonts w:ascii="Arial" w:hAnsi="Arial" w:cs="Arial"/>
                <w:b/>
                <w:sz w:val="40"/>
                <w:szCs w:val="40"/>
              </w:rPr>
              <w:t>TASK DESCRIPTION</w:t>
            </w:r>
          </w:p>
        </w:tc>
      </w:tr>
    </w:tbl>
    <w:p w14:paraId="3076430D" w14:textId="77777777" w:rsidR="00BD0988" w:rsidRPr="00AF33E2" w:rsidRDefault="00BD0988" w:rsidP="00BD0988">
      <w:pPr>
        <w:pStyle w:val="fixed"/>
        <w:ind w:left="0" w:firstLine="0"/>
        <w:rPr>
          <w:rFonts w:ascii="Arial" w:hAnsi="Arial" w:cs="Arial"/>
          <w:b w:val="0"/>
          <w:bCs/>
          <w:szCs w:val="24"/>
        </w:rPr>
      </w:pPr>
    </w:p>
    <w:p w14:paraId="7BF0D369" w14:textId="59316C57" w:rsidR="00BD0988" w:rsidRPr="00AF33E2" w:rsidRDefault="00BD0988" w:rsidP="00AF33E2">
      <w:pPr>
        <w:pStyle w:val="fixed"/>
        <w:ind w:left="0" w:firstLine="426"/>
        <w:jc w:val="both"/>
        <w:rPr>
          <w:rFonts w:ascii="Arial" w:hAnsi="Arial" w:cs="Arial"/>
          <w:szCs w:val="24"/>
        </w:rPr>
      </w:pPr>
      <w:r w:rsidRPr="00AF33E2">
        <w:rPr>
          <w:rFonts w:ascii="Arial" w:hAnsi="Arial" w:cs="Arial"/>
          <w:szCs w:val="24"/>
        </w:rPr>
        <w:t>ASSESSMENT 1</w:t>
      </w:r>
    </w:p>
    <w:p w14:paraId="60EB64D8" w14:textId="77777777" w:rsidR="00BD0988" w:rsidRPr="00AF33E2" w:rsidRDefault="00BD0988" w:rsidP="00AF33E2">
      <w:pPr>
        <w:pStyle w:val="fixed"/>
        <w:ind w:left="0" w:firstLine="0"/>
        <w:jc w:val="both"/>
        <w:rPr>
          <w:rFonts w:ascii="Arial" w:hAnsi="Arial" w:cs="Arial"/>
          <w:b w:val="0"/>
          <w:bCs/>
          <w:szCs w:val="24"/>
        </w:rPr>
      </w:pPr>
    </w:p>
    <w:p w14:paraId="72C44C3D" w14:textId="69479601" w:rsidR="00AF33E2" w:rsidRPr="00AF33E2" w:rsidRDefault="00AF33E2" w:rsidP="00AF33E2">
      <w:pPr>
        <w:ind w:firstLine="426"/>
        <w:rPr>
          <w:rFonts w:ascii="Arial" w:hAnsi="Arial" w:cs="Arial"/>
          <w:b/>
          <w:sz w:val="24"/>
          <w:szCs w:val="24"/>
        </w:rPr>
      </w:pPr>
      <w:r w:rsidRPr="00AF33E2">
        <w:rPr>
          <w:rFonts w:ascii="Arial" w:hAnsi="Arial" w:cs="Arial"/>
          <w:b/>
          <w:sz w:val="24"/>
          <w:szCs w:val="24"/>
        </w:rPr>
        <w:t>Assessment Component 1</w:t>
      </w:r>
      <w:r w:rsidR="008D7342">
        <w:rPr>
          <w:rFonts w:ascii="Arial" w:hAnsi="Arial" w:cs="Arial"/>
          <w:b/>
          <w:sz w:val="24"/>
          <w:szCs w:val="24"/>
        </w:rPr>
        <w:t xml:space="preserve"> of 1</w:t>
      </w:r>
    </w:p>
    <w:p w14:paraId="6FADB652" w14:textId="77777777" w:rsidR="00AF33E2" w:rsidRPr="00AF33E2" w:rsidRDefault="00AF33E2" w:rsidP="00AF33E2">
      <w:pPr>
        <w:rPr>
          <w:rFonts w:ascii="Arial" w:hAnsi="Arial" w:cs="Arial"/>
          <w:bCs/>
          <w:i/>
          <w:sz w:val="24"/>
          <w:szCs w:val="24"/>
        </w:rPr>
      </w:pPr>
    </w:p>
    <w:tbl>
      <w:tblPr>
        <w:tblStyle w:val="TableGrid"/>
        <w:tblW w:w="9711" w:type="dxa"/>
        <w:tblInd w:w="421" w:type="dxa"/>
        <w:tblLayout w:type="fixed"/>
        <w:tblLook w:val="04A0" w:firstRow="1" w:lastRow="0" w:firstColumn="1" w:lastColumn="0" w:noHBand="0" w:noVBand="1"/>
      </w:tblPr>
      <w:tblGrid>
        <w:gridCol w:w="3292"/>
        <w:gridCol w:w="4609"/>
        <w:gridCol w:w="1810"/>
      </w:tblGrid>
      <w:tr w:rsidR="00AF33E2" w:rsidRPr="00AF33E2" w14:paraId="2118A425" w14:textId="77777777" w:rsidTr="00AF33E2">
        <w:trPr>
          <w:trHeight w:val="303"/>
        </w:trPr>
        <w:tc>
          <w:tcPr>
            <w:tcW w:w="3292" w:type="dxa"/>
          </w:tcPr>
          <w:p w14:paraId="763852DC" w14:textId="77777777" w:rsidR="00AF33E2" w:rsidRPr="00AF33E2" w:rsidRDefault="00AF33E2" w:rsidP="005D6E03">
            <w:pPr>
              <w:jc w:val="center"/>
              <w:rPr>
                <w:rFonts w:ascii="Arial" w:hAnsi="Arial" w:cs="Arial"/>
                <w:bCs/>
                <w:sz w:val="24"/>
                <w:szCs w:val="24"/>
              </w:rPr>
            </w:pPr>
            <w:r w:rsidRPr="00AF33E2">
              <w:rPr>
                <w:rFonts w:ascii="Arial" w:hAnsi="Arial" w:cs="Arial"/>
                <w:bCs/>
                <w:sz w:val="24"/>
                <w:szCs w:val="24"/>
              </w:rPr>
              <w:t>Mode of assessment</w:t>
            </w:r>
          </w:p>
        </w:tc>
        <w:tc>
          <w:tcPr>
            <w:tcW w:w="4609" w:type="dxa"/>
          </w:tcPr>
          <w:p w14:paraId="69CFB17D"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Volume</w:t>
            </w:r>
          </w:p>
        </w:tc>
        <w:tc>
          <w:tcPr>
            <w:tcW w:w="1810" w:type="dxa"/>
          </w:tcPr>
          <w:p w14:paraId="5FD8F415"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Weighting</w:t>
            </w:r>
          </w:p>
        </w:tc>
      </w:tr>
      <w:tr w:rsidR="00AF33E2" w:rsidRPr="00AF33E2" w14:paraId="4D1F405B" w14:textId="77777777" w:rsidTr="00AF33E2">
        <w:trPr>
          <w:trHeight w:val="875"/>
        </w:trPr>
        <w:tc>
          <w:tcPr>
            <w:tcW w:w="3292" w:type="dxa"/>
          </w:tcPr>
          <w:p w14:paraId="495DE31A" w14:textId="77777777" w:rsidR="00AF33E2" w:rsidRPr="00AF33E2" w:rsidRDefault="00AF33E2" w:rsidP="005D6E03">
            <w:pPr>
              <w:jc w:val="center"/>
              <w:rPr>
                <w:rFonts w:ascii="Arial" w:hAnsi="Arial" w:cs="Arial"/>
                <w:bCs/>
                <w:sz w:val="24"/>
                <w:szCs w:val="24"/>
              </w:rPr>
            </w:pPr>
            <w:r w:rsidRPr="00AF33E2">
              <w:rPr>
                <w:rFonts w:ascii="Arial" w:hAnsi="Arial" w:cs="Arial"/>
                <w:bCs/>
                <w:sz w:val="24"/>
                <w:szCs w:val="24"/>
              </w:rPr>
              <w:t>Written Report / Illustration</w:t>
            </w:r>
          </w:p>
          <w:p w14:paraId="31DE371C" w14:textId="77777777" w:rsidR="00AF33E2" w:rsidRPr="00AF33E2" w:rsidRDefault="00AF33E2" w:rsidP="005D6E03">
            <w:pPr>
              <w:jc w:val="center"/>
              <w:rPr>
                <w:rFonts w:ascii="Arial" w:hAnsi="Arial" w:cs="Arial"/>
                <w:bCs/>
                <w:sz w:val="24"/>
                <w:szCs w:val="24"/>
              </w:rPr>
            </w:pPr>
          </w:p>
          <w:p w14:paraId="34F4FEC5" w14:textId="77777777" w:rsidR="00AF33E2" w:rsidRPr="00AF33E2" w:rsidRDefault="00AF33E2" w:rsidP="005D6E03">
            <w:pPr>
              <w:jc w:val="center"/>
              <w:rPr>
                <w:rFonts w:ascii="Arial" w:hAnsi="Arial" w:cs="Arial"/>
                <w:bCs/>
                <w:sz w:val="24"/>
                <w:szCs w:val="24"/>
              </w:rPr>
            </w:pPr>
          </w:p>
        </w:tc>
        <w:tc>
          <w:tcPr>
            <w:tcW w:w="4609" w:type="dxa"/>
          </w:tcPr>
          <w:p w14:paraId="35DE9DFD" w14:textId="77777777" w:rsidR="00AF33E2" w:rsidRPr="00AF33E2" w:rsidRDefault="00AF33E2" w:rsidP="005D6E03">
            <w:pPr>
              <w:rPr>
                <w:rFonts w:ascii="Arial" w:hAnsi="Arial" w:cs="Arial"/>
                <w:bCs/>
                <w:sz w:val="24"/>
                <w:szCs w:val="24"/>
                <w:highlight w:val="yellow"/>
              </w:rPr>
            </w:pPr>
            <w:r w:rsidRPr="00AF33E2">
              <w:rPr>
                <w:rFonts w:ascii="Arial" w:hAnsi="Arial" w:cs="Arial"/>
                <w:bCs/>
                <w:sz w:val="24"/>
                <w:szCs w:val="24"/>
              </w:rPr>
              <w:t xml:space="preserve">Individual Scoping, Scheduling and Communication Exercise (2000-3000) words </w:t>
            </w:r>
          </w:p>
        </w:tc>
        <w:tc>
          <w:tcPr>
            <w:tcW w:w="1810" w:type="dxa"/>
          </w:tcPr>
          <w:p w14:paraId="385FC542"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100%</w:t>
            </w:r>
          </w:p>
        </w:tc>
      </w:tr>
    </w:tbl>
    <w:p w14:paraId="4D230F8B" w14:textId="77777777" w:rsidR="000916A3" w:rsidRDefault="000916A3" w:rsidP="000916A3">
      <w:pPr>
        <w:jc w:val="center"/>
      </w:pPr>
    </w:p>
    <w:p w14:paraId="52C1E03C" w14:textId="2634A823" w:rsidR="00AF33E2" w:rsidRDefault="000916A3" w:rsidP="000916A3">
      <w:pPr>
        <w:jc w:val="center"/>
      </w:pPr>
      <w:r>
        <w:fldChar w:fldCharType="begin"/>
      </w:r>
      <w:r>
        <w:instrText xml:space="preserve"> INCLUDEPICTURE "https://pixune.com/wp-content/uploads/2020/09/3D-Animation-Process-1.jpg" \* MERGEFORMATINET </w:instrText>
      </w:r>
      <w:r>
        <w:fldChar w:fldCharType="separate"/>
      </w:r>
      <w:r>
        <w:rPr>
          <w:noProof/>
        </w:rPr>
        <w:drawing>
          <wp:inline distT="0" distB="0" distL="0" distR="0" wp14:anchorId="728603B2" wp14:editId="7A1132F8">
            <wp:extent cx="4554932" cy="2583918"/>
            <wp:effectExtent l="0" t="0" r="4445" b="0"/>
            <wp:docPr id="2078230137" name="Picture 1" descr="3D Animation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 Animation Pipeline"/>
                    <pic:cNvPicPr>
                      <a:picLocks noChangeAspect="1" noChangeArrowheads="1"/>
                    </pic:cNvPicPr>
                  </pic:nvPicPr>
                  <pic:blipFill rotWithShape="1">
                    <a:blip r:embed="rId12">
                      <a:extLst>
                        <a:ext uri="{28A0092B-C50C-407E-A947-70E740481C1C}">
                          <a14:useLocalDpi xmlns:a14="http://schemas.microsoft.com/office/drawing/2010/main" val="0"/>
                        </a:ext>
                      </a:extLst>
                    </a:blip>
                    <a:srcRect b="9211"/>
                    <a:stretch/>
                  </pic:blipFill>
                  <pic:spPr bwMode="auto">
                    <a:xfrm>
                      <a:off x="0" y="0"/>
                      <a:ext cx="4574620" cy="2595087"/>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595FDC1" w14:textId="77777777" w:rsidR="000916A3" w:rsidRPr="00AF33E2" w:rsidRDefault="000916A3" w:rsidP="000916A3">
      <w:pPr>
        <w:jc w:val="center"/>
        <w:rPr>
          <w:rFonts w:ascii="Arial" w:hAnsi="Arial" w:cs="Arial"/>
          <w:bCs/>
          <w:sz w:val="24"/>
          <w:szCs w:val="24"/>
        </w:rPr>
      </w:pPr>
    </w:p>
    <w:p w14:paraId="30E86870" w14:textId="3372B621" w:rsidR="00BD0988" w:rsidRPr="00AF33E2" w:rsidRDefault="00BD0988" w:rsidP="00AF33E2">
      <w:pPr>
        <w:ind w:left="360"/>
        <w:jc w:val="both"/>
        <w:rPr>
          <w:rFonts w:ascii="Arial" w:hAnsi="Arial" w:cs="Arial"/>
          <w:bCs/>
          <w:sz w:val="24"/>
          <w:szCs w:val="24"/>
        </w:rPr>
      </w:pPr>
      <w:r w:rsidRPr="00AF33E2">
        <w:rPr>
          <w:rFonts w:ascii="Arial" w:hAnsi="Arial" w:cs="Arial"/>
          <w:bCs/>
          <w:sz w:val="24"/>
          <w:szCs w:val="24"/>
        </w:rPr>
        <w:t>A written assignment in the form of a report</w:t>
      </w:r>
      <w:r w:rsidR="00B962F7" w:rsidRPr="00AF33E2">
        <w:rPr>
          <w:rFonts w:ascii="Arial" w:hAnsi="Arial" w:cs="Arial"/>
          <w:bCs/>
          <w:sz w:val="24"/>
          <w:szCs w:val="24"/>
        </w:rPr>
        <w:t>, this a</w:t>
      </w:r>
      <w:r w:rsidRPr="00AF33E2">
        <w:rPr>
          <w:rFonts w:ascii="Arial" w:hAnsi="Arial" w:cs="Arial"/>
          <w:bCs/>
          <w:sz w:val="24"/>
          <w:szCs w:val="24"/>
        </w:rPr>
        <w:t xml:space="preserve">ssignment consists of a Scoping Case Study and a Scheduling and Communication Exercise of 2000 – 3000 words each. </w:t>
      </w:r>
    </w:p>
    <w:p w14:paraId="5EFB6248" w14:textId="77777777" w:rsidR="00BD0988" w:rsidRPr="00AF33E2" w:rsidRDefault="00BD0988" w:rsidP="00AF33E2">
      <w:pPr>
        <w:ind w:left="360"/>
        <w:jc w:val="both"/>
        <w:rPr>
          <w:rFonts w:ascii="Arial" w:hAnsi="Arial" w:cs="Arial"/>
          <w:bCs/>
          <w:sz w:val="24"/>
          <w:szCs w:val="24"/>
        </w:rPr>
      </w:pPr>
    </w:p>
    <w:p w14:paraId="6CF65CF0" w14:textId="77777777" w:rsidR="00BD0988" w:rsidRPr="00AF33E2" w:rsidRDefault="00BD0988" w:rsidP="00AF33E2">
      <w:pPr>
        <w:pStyle w:val="ListParagraph"/>
        <w:numPr>
          <w:ilvl w:val="0"/>
          <w:numId w:val="23"/>
        </w:numPr>
        <w:spacing w:line="276" w:lineRule="auto"/>
        <w:ind w:left="1080"/>
        <w:jc w:val="both"/>
        <w:rPr>
          <w:rFonts w:ascii="Arial" w:hAnsi="Arial" w:cs="Arial"/>
          <w:bCs/>
          <w:sz w:val="24"/>
          <w:szCs w:val="24"/>
        </w:rPr>
      </w:pPr>
      <w:r w:rsidRPr="00AF33E2">
        <w:rPr>
          <w:rFonts w:ascii="Arial" w:hAnsi="Arial" w:cs="Arial"/>
          <w:bCs/>
          <w:sz w:val="24"/>
          <w:szCs w:val="24"/>
        </w:rPr>
        <w:t xml:space="preserve">Each student must prepare a narrative and tabulated breakdown of a case study analysis of a CGI production, or a portion of one. </w:t>
      </w:r>
    </w:p>
    <w:p w14:paraId="42585BE6" w14:textId="77777777" w:rsidR="00BD0988" w:rsidRPr="00AF33E2" w:rsidRDefault="00BD0988" w:rsidP="00AF33E2">
      <w:pPr>
        <w:pStyle w:val="ListParagraph"/>
        <w:numPr>
          <w:ilvl w:val="0"/>
          <w:numId w:val="23"/>
        </w:numPr>
        <w:spacing w:line="276" w:lineRule="auto"/>
        <w:ind w:left="1080"/>
        <w:jc w:val="both"/>
        <w:rPr>
          <w:rFonts w:ascii="Arial" w:hAnsi="Arial" w:cs="Arial"/>
          <w:bCs/>
          <w:sz w:val="24"/>
          <w:szCs w:val="24"/>
        </w:rPr>
      </w:pPr>
      <w:r w:rsidRPr="00AF33E2">
        <w:rPr>
          <w:rFonts w:ascii="Arial" w:hAnsi="Arial" w:cs="Arial"/>
          <w:bCs/>
          <w:sz w:val="24"/>
          <w:szCs w:val="24"/>
        </w:rPr>
        <w:t>Forensic analysis of images and sequences of varying complexity is required for this reverse engineered scoping exercise.</w:t>
      </w:r>
    </w:p>
    <w:p w14:paraId="52CA5202" w14:textId="77777777" w:rsidR="00BD0988" w:rsidRPr="00AF33E2" w:rsidRDefault="00BD0988" w:rsidP="00AF33E2">
      <w:pPr>
        <w:pStyle w:val="ListParagraph"/>
        <w:ind w:left="1080"/>
        <w:jc w:val="both"/>
        <w:rPr>
          <w:rFonts w:ascii="Arial" w:hAnsi="Arial" w:cs="Arial"/>
          <w:bCs/>
          <w:sz w:val="24"/>
          <w:szCs w:val="24"/>
        </w:rPr>
      </w:pPr>
    </w:p>
    <w:p w14:paraId="36B8ED32" w14:textId="77777777" w:rsidR="00BD0988" w:rsidRPr="00AF33E2" w:rsidRDefault="00BD0988" w:rsidP="00AF33E2">
      <w:pPr>
        <w:ind w:left="360"/>
        <w:jc w:val="both"/>
        <w:rPr>
          <w:rFonts w:ascii="Arial" w:hAnsi="Arial" w:cs="Arial"/>
          <w:bCs/>
          <w:sz w:val="24"/>
          <w:szCs w:val="24"/>
        </w:rPr>
      </w:pPr>
      <w:r w:rsidRPr="00AF33E2">
        <w:rPr>
          <w:rFonts w:ascii="Arial" w:hAnsi="Arial" w:cs="Arial"/>
          <w:bCs/>
          <w:sz w:val="24"/>
          <w:szCs w:val="24"/>
        </w:rPr>
        <w:t>The scheduling and communications process necessarily involves the creation of a budget, comprehensive client and crew schedules, and client and crew email communications. The student will also be expected to use their intuition when inserting and arranging the processes into a working schedule (typically in the form of a Gantt Chart) to ensure that the production runs smoothly. He or she must also strategically assign tasks to the crew in order to maximise production quality and speed. The assignment gives the student a condensed set of tables that describe the clients, their needs, the crew, their skill sets, their daily charges for each skill, and a complete scope of around 40 processes, their durations, what review or project monitoring is required, and start and final delivery dates.</w:t>
      </w:r>
    </w:p>
    <w:p w14:paraId="6F70622A" w14:textId="77777777" w:rsidR="00BD0988" w:rsidRPr="00AF33E2" w:rsidRDefault="00BD0988" w:rsidP="00AF33E2">
      <w:pPr>
        <w:ind w:left="360"/>
        <w:jc w:val="both"/>
        <w:rPr>
          <w:rFonts w:ascii="Arial" w:hAnsi="Arial" w:cs="Arial"/>
          <w:bCs/>
          <w:sz w:val="24"/>
          <w:szCs w:val="24"/>
        </w:rPr>
      </w:pPr>
    </w:p>
    <w:p w14:paraId="62D41D4E" w14:textId="7688ADC8" w:rsidR="00BD0988" w:rsidRPr="00AF33E2" w:rsidRDefault="00BD0988" w:rsidP="00AF33E2">
      <w:pPr>
        <w:pStyle w:val="BodyText"/>
        <w:widowControl w:val="0"/>
        <w:spacing w:after="0" w:line="216" w:lineRule="auto"/>
        <w:ind w:left="360" w:right="153"/>
        <w:jc w:val="both"/>
        <w:rPr>
          <w:rFonts w:ascii="Arial" w:hAnsi="Arial" w:cs="Arial"/>
          <w:color w:val="000000" w:themeColor="text1"/>
          <w:sz w:val="24"/>
          <w:szCs w:val="24"/>
        </w:rPr>
      </w:pPr>
      <w:r w:rsidRPr="00AF33E2">
        <w:rPr>
          <w:rFonts w:ascii="Arial" w:hAnsi="Arial" w:cs="Arial"/>
          <w:color w:val="000000" w:themeColor="text1"/>
          <w:sz w:val="24"/>
          <w:szCs w:val="24"/>
        </w:rPr>
        <w:t xml:space="preserve">Your </w:t>
      </w:r>
      <w:r w:rsidRPr="00AF33E2">
        <w:rPr>
          <w:rFonts w:ascii="Arial" w:hAnsi="Arial" w:cs="Arial"/>
          <w:color w:val="000000" w:themeColor="text1"/>
          <w:spacing w:val="-1"/>
          <w:sz w:val="24"/>
          <w:szCs w:val="24"/>
        </w:rPr>
        <w:t>“Case Study</w:t>
      </w:r>
      <w:r w:rsidRPr="00AF33E2">
        <w:rPr>
          <w:rFonts w:ascii="Arial" w:hAnsi="Arial" w:cs="Arial"/>
          <w:color w:val="000000" w:themeColor="text1"/>
          <w:sz w:val="24"/>
          <w:szCs w:val="24"/>
        </w:rPr>
        <w:t>”</w:t>
      </w:r>
      <w:r w:rsidRPr="00AF33E2">
        <w:rPr>
          <w:rFonts w:ascii="Arial" w:hAnsi="Arial" w:cs="Arial"/>
          <w:color w:val="000000" w:themeColor="text1"/>
          <w:spacing w:val="-1"/>
          <w:sz w:val="24"/>
          <w:szCs w:val="24"/>
        </w:rPr>
        <w:t xml:space="preserve"> </w:t>
      </w:r>
      <w:r w:rsidRPr="00AF33E2">
        <w:rPr>
          <w:rFonts w:ascii="Arial" w:hAnsi="Arial" w:cs="Arial"/>
          <w:color w:val="000000" w:themeColor="text1"/>
          <w:sz w:val="24"/>
          <w:szCs w:val="24"/>
        </w:rPr>
        <w:t>should conform to the guidelines described below and should be thorough in its explanation of your workflow, please note your “</w:t>
      </w:r>
      <w:r w:rsidRPr="00AF33E2">
        <w:rPr>
          <w:rFonts w:ascii="Arial" w:hAnsi="Arial" w:cs="Arial"/>
          <w:color w:val="000000" w:themeColor="text1"/>
          <w:spacing w:val="-1"/>
          <w:sz w:val="24"/>
          <w:szCs w:val="24"/>
        </w:rPr>
        <w:t>Case Study</w:t>
      </w:r>
      <w:r w:rsidRPr="00AF33E2">
        <w:rPr>
          <w:rFonts w:ascii="Arial" w:hAnsi="Arial" w:cs="Arial"/>
          <w:color w:val="000000" w:themeColor="text1"/>
          <w:sz w:val="24"/>
          <w:szCs w:val="24"/>
        </w:rPr>
        <w:t>” must be saved in Microsoft Word (.docx) format or online blog for example “</w:t>
      </w:r>
      <w:proofErr w:type="spellStart"/>
      <w:r w:rsidRPr="00AF33E2">
        <w:rPr>
          <w:rFonts w:ascii="Arial" w:hAnsi="Arial" w:cs="Arial"/>
          <w:color w:val="000000" w:themeColor="text1"/>
          <w:sz w:val="24"/>
          <w:szCs w:val="24"/>
        </w:rPr>
        <w:t>Wordpress</w:t>
      </w:r>
      <w:proofErr w:type="spellEnd"/>
      <w:r w:rsidRPr="00AF33E2">
        <w:rPr>
          <w:rFonts w:ascii="Arial" w:hAnsi="Arial" w:cs="Arial"/>
          <w:color w:val="000000" w:themeColor="text1"/>
          <w:sz w:val="24"/>
          <w:szCs w:val="24"/>
        </w:rPr>
        <w:t>” is to explain your workflow.</w:t>
      </w:r>
    </w:p>
    <w:p w14:paraId="747FD826" w14:textId="67942BCE" w:rsidR="00454595" w:rsidRPr="00AF33E2" w:rsidRDefault="00454595" w:rsidP="00AF33E2">
      <w:pPr>
        <w:pStyle w:val="BodyText"/>
        <w:widowControl w:val="0"/>
        <w:spacing w:after="0" w:line="216" w:lineRule="auto"/>
        <w:ind w:left="360" w:right="153"/>
        <w:rPr>
          <w:rFonts w:ascii="Arial" w:hAnsi="Arial" w:cs="Arial"/>
          <w:color w:val="000000" w:themeColor="text1"/>
          <w:sz w:val="24"/>
          <w:szCs w:val="24"/>
        </w:rPr>
      </w:pPr>
    </w:p>
    <w:p w14:paraId="3A615D5F" w14:textId="3CC7D049" w:rsidR="00454595" w:rsidRPr="00AF33E2" w:rsidRDefault="00AF33E2" w:rsidP="00AF33E2">
      <w:pPr>
        <w:pStyle w:val="BodyText"/>
        <w:widowControl w:val="0"/>
        <w:spacing w:after="0" w:line="216" w:lineRule="auto"/>
        <w:ind w:left="360" w:right="153"/>
        <w:rPr>
          <w:rFonts w:ascii="Arial" w:hAnsi="Arial" w:cs="Arial"/>
          <w:color w:val="000000" w:themeColor="text1"/>
          <w:sz w:val="24"/>
          <w:szCs w:val="24"/>
        </w:rPr>
      </w:pPr>
      <w:r w:rsidRPr="00AF33E2">
        <w:rPr>
          <w:rFonts w:ascii="Arial" w:hAnsi="Arial" w:cs="Arial"/>
          <w:color w:val="000000" w:themeColor="text1"/>
          <w:sz w:val="24"/>
          <w:szCs w:val="24"/>
        </w:rPr>
        <w:tab/>
      </w:r>
    </w:p>
    <w:p w14:paraId="7E753078" w14:textId="6DDA2B7A" w:rsidR="00BD0988" w:rsidRPr="00AF33E2" w:rsidRDefault="00BD0988" w:rsidP="00AF33E2">
      <w:pPr>
        <w:autoSpaceDE w:val="0"/>
        <w:autoSpaceDN w:val="0"/>
        <w:adjustRightInd w:val="0"/>
        <w:ind w:left="36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"As a 3D artist, it is critical that you understand how your work will affect the next few steps in the production pipeline; you will provide detailed explanations of the specific production stages."</w:t>
      </w:r>
    </w:p>
    <w:p w14:paraId="65C2D3F7" w14:textId="7E4A9341" w:rsidR="00B25B34" w:rsidRPr="00AF33E2" w:rsidRDefault="00B25B34" w:rsidP="00BD0988">
      <w:pPr>
        <w:autoSpaceDE w:val="0"/>
        <w:autoSpaceDN w:val="0"/>
        <w:adjustRightInd w:val="0"/>
        <w:rPr>
          <w:rFonts w:ascii="Arial" w:eastAsiaTheme="minorEastAsia" w:hAnsi="Arial" w:cs="Arial"/>
          <w:i/>
          <w:iCs/>
          <w:sz w:val="24"/>
          <w:szCs w:val="24"/>
          <w:lang w:eastAsia="zh-CN"/>
        </w:rPr>
      </w:pPr>
    </w:p>
    <w:p w14:paraId="0E000D5E" w14:textId="016FE344" w:rsidR="00B25B34" w:rsidRPr="008D7342" w:rsidRDefault="00B25B34" w:rsidP="00AF33E2">
      <w:pPr>
        <w:autoSpaceDE w:val="0"/>
        <w:autoSpaceDN w:val="0"/>
        <w:adjustRightInd w:val="0"/>
        <w:ind w:firstLine="360"/>
        <w:rPr>
          <w:rFonts w:ascii="Arial" w:eastAsiaTheme="minorEastAsia" w:hAnsi="Arial" w:cs="Arial"/>
          <w:sz w:val="24"/>
          <w:szCs w:val="24"/>
          <w:lang w:eastAsia="zh-CN"/>
        </w:rPr>
      </w:pPr>
      <w:r w:rsidRPr="008D7342">
        <w:rPr>
          <w:rFonts w:ascii="Arial" w:eastAsiaTheme="minorEastAsia" w:hAnsi="Arial" w:cs="Arial"/>
          <w:sz w:val="24"/>
          <w:szCs w:val="24"/>
          <w:lang w:eastAsia="zh-CN"/>
        </w:rPr>
        <w:t>An example how to reference</w:t>
      </w:r>
      <w:r w:rsidR="008D7342">
        <w:rPr>
          <w:rFonts w:ascii="Arial" w:eastAsiaTheme="minorEastAsia" w:hAnsi="Arial" w:cs="Arial"/>
          <w:sz w:val="24"/>
          <w:szCs w:val="24"/>
          <w:lang w:eastAsia="zh-CN"/>
        </w:rPr>
        <w:t xml:space="preserve"> using the quote above</w:t>
      </w:r>
      <w:r w:rsidRPr="008D7342">
        <w:rPr>
          <w:rFonts w:ascii="Arial" w:eastAsiaTheme="minorEastAsia" w:hAnsi="Arial" w:cs="Arial"/>
          <w:sz w:val="24"/>
          <w:szCs w:val="24"/>
          <w:lang w:eastAsia="zh-CN"/>
        </w:rPr>
        <w:t>;</w:t>
      </w:r>
    </w:p>
    <w:p w14:paraId="334A3961" w14:textId="385DFA9E" w:rsidR="00F1676C" w:rsidRPr="00AF33E2" w:rsidRDefault="00F1676C" w:rsidP="00F1676C">
      <w:pPr>
        <w:autoSpaceDE w:val="0"/>
        <w:autoSpaceDN w:val="0"/>
        <w:adjustRightInd w:val="0"/>
        <w:rPr>
          <w:rFonts w:ascii="Arial" w:eastAsiaTheme="minorEastAsia" w:hAnsi="Arial" w:cs="Arial"/>
          <w:i/>
          <w:iCs/>
          <w:sz w:val="24"/>
          <w:szCs w:val="24"/>
          <w:lang w:eastAsia="zh-CN"/>
        </w:rPr>
      </w:pPr>
    </w:p>
    <w:p w14:paraId="70D16473" w14:textId="0864484F" w:rsidR="00BD0988" w:rsidRPr="00AF33E2" w:rsidRDefault="00B25B34" w:rsidP="00BD0988">
      <w:pPr>
        <w:autoSpaceDE w:val="0"/>
        <w:autoSpaceDN w:val="0"/>
        <w:adjustRightInd w:val="0"/>
        <w:rPr>
          <w:rFonts w:ascii="Arial" w:eastAsiaTheme="minorEastAsia" w:hAnsi="Arial" w:cs="Arial"/>
          <w:sz w:val="24"/>
          <w:szCs w:val="24"/>
          <w:lang w:eastAsia="zh-CN"/>
        </w:rPr>
      </w:pPr>
      <w:r w:rsidRPr="00AF33E2">
        <w:rPr>
          <w:rFonts w:ascii="Arial" w:hAnsi="Arial" w:cs="Arial"/>
          <w:noProof/>
          <w:sz w:val="24"/>
          <w:szCs w:val="24"/>
        </w:rPr>
        <mc:AlternateContent>
          <mc:Choice Requires="wps">
            <w:drawing>
              <wp:anchor distT="0" distB="0" distL="114300" distR="114300" simplePos="0" relativeHeight="251660288" behindDoc="0" locked="0" layoutInCell="1" allowOverlap="1" wp14:anchorId="6FFD5B74" wp14:editId="040CB904">
                <wp:simplePos x="0" y="0"/>
                <wp:positionH relativeFrom="column">
                  <wp:posOffset>560070</wp:posOffset>
                </wp:positionH>
                <wp:positionV relativeFrom="paragraph">
                  <wp:posOffset>48260</wp:posOffset>
                </wp:positionV>
                <wp:extent cx="5337810" cy="774700"/>
                <wp:effectExtent l="0" t="0" r="8890" b="12700"/>
                <wp:wrapSquare wrapText="bothSides"/>
                <wp:docPr id="3" name="Text Box 3"/>
                <wp:cNvGraphicFramePr/>
                <a:graphic xmlns:a="http://schemas.openxmlformats.org/drawingml/2006/main">
                  <a:graphicData uri="http://schemas.microsoft.com/office/word/2010/wordprocessingShape">
                    <wps:wsp>
                      <wps:cNvSpPr txBox="1"/>
                      <wps:spPr>
                        <a:xfrm>
                          <a:off x="0" y="0"/>
                          <a:ext cx="5337810" cy="774700"/>
                        </a:xfrm>
                        <a:prstGeom prst="rect">
                          <a:avLst/>
                        </a:prstGeom>
                        <a:noFill/>
                        <a:ln w="6350">
                          <a:solidFill>
                            <a:prstClr val="black"/>
                          </a:solidFill>
                        </a:ln>
                      </wps:spPr>
                      <wps:txbx>
                        <w:txbxContent>
                          <w:p w14:paraId="31613AFC" w14:textId="4E8F68C3" w:rsidR="00F1676C" w:rsidRPr="00454595" w:rsidRDefault="00F1676C" w:rsidP="00F1676C">
                            <w:pPr>
                              <w:autoSpaceDE w:val="0"/>
                              <w:autoSpaceDN w:val="0"/>
                              <w:adjustRightInd w:val="0"/>
                              <w:rPr>
                                <w:rFonts w:ascii="Arial" w:eastAsiaTheme="minorEastAsia" w:hAnsi="Arial" w:cs="Arial"/>
                                <w:i/>
                                <w:iCs/>
                                <w:lang w:eastAsia="zh-CN"/>
                              </w:rPr>
                            </w:pPr>
                            <w:r w:rsidRPr="00454595">
                              <w:rPr>
                                <w:rFonts w:ascii="Arial" w:eastAsiaTheme="minorEastAsia" w:hAnsi="Arial" w:cs="Arial"/>
                                <w:i/>
                                <w:iCs/>
                                <w:lang w:eastAsia="zh-CN"/>
                              </w:rPr>
                              <w:t>Author     Year</w:t>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Title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Publisher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Place </w:t>
                            </w:r>
                          </w:p>
                          <w:p w14:paraId="59C5C51D" w14:textId="77777777" w:rsidR="00F1676C" w:rsidRPr="00B25B34" w:rsidRDefault="00F1676C" w:rsidP="00F1676C">
                            <w:pPr>
                              <w:autoSpaceDE w:val="0"/>
                              <w:autoSpaceDN w:val="0"/>
                              <w:adjustRightInd w:val="0"/>
                              <w:rPr>
                                <w:rFonts w:ascii="Century Gothic" w:eastAsiaTheme="minorEastAsia" w:hAnsi="Century Gothic" w:cs="Arial"/>
                                <w:i/>
                                <w:iCs/>
                                <w:sz w:val="22"/>
                                <w:szCs w:val="22"/>
                                <w:lang w:eastAsia="zh-CN"/>
                              </w:rPr>
                            </w:pPr>
                          </w:p>
                          <w:p w14:paraId="7A20A711" w14:textId="34A7EF9D" w:rsidR="00F1676C" w:rsidRPr="00B25B34" w:rsidRDefault="00F1676C" w:rsidP="00F1676C">
                            <w:pPr>
                              <w:autoSpaceDE w:val="0"/>
                              <w:autoSpaceDN w:val="0"/>
                              <w:adjustRightInd w:val="0"/>
                              <w:rPr>
                                <w:rFonts w:ascii="Century Gothic" w:hAnsi="Century Gothic"/>
                                <w:sz w:val="22"/>
                                <w:szCs w:val="22"/>
                                <w:lang w:eastAsia="en-US"/>
                              </w:rPr>
                            </w:pPr>
                            <w:r w:rsidRPr="00B25B34">
                              <w:rPr>
                                <w:rFonts w:ascii="Century Gothic" w:eastAsiaTheme="minorEastAsia" w:hAnsi="Century Gothic" w:cs="Arial"/>
                                <w:i/>
                                <w:iCs/>
                                <w:sz w:val="22"/>
                                <w:szCs w:val="22"/>
                                <w:lang w:eastAsia="zh-CN"/>
                              </w:rPr>
                              <w:t>Andy, B (2012)3D Animation Essentia</w:t>
                            </w:r>
                            <w:r w:rsidR="00B25B34" w:rsidRPr="00B25B34">
                              <w:rPr>
                                <w:rFonts w:ascii="Century Gothic" w:eastAsiaTheme="minorEastAsia" w:hAnsi="Century Gothic" w:cs="Arial"/>
                                <w:i/>
                                <w:iCs/>
                                <w:sz w:val="22"/>
                                <w:szCs w:val="22"/>
                                <w:lang w:eastAsia="zh-CN"/>
                              </w:rPr>
                              <w:t>l</w:t>
                            </w:r>
                            <w:r w:rsidRPr="00B25B34">
                              <w:rPr>
                                <w:rFonts w:ascii="Century Gothic" w:eastAsiaTheme="minorEastAsia" w:hAnsi="Century Gothic" w:cs="Arial"/>
                                <w:i/>
                                <w:iCs/>
                                <w:sz w:val="22"/>
                                <w:szCs w:val="22"/>
                                <w:lang w:eastAsia="zh-CN"/>
                              </w:rPr>
                              <w:t xml:space="preserve">, </w:t>
                            </w:r>
                            <w:r w:rsidRPr="00B25B34">
                              <w:rPr>
                                <w:rFonts w:ascii="Century Gothic" w:hAnsi="Century Gothic"/>
                                <w:sz w:val="22"/>
                                <w:szCs w:val="22"/>
                                <w:lang w:eastAsia="en-US"/>
                              </w:rPr>
                              <w:t>John Wiley &amp; Sons, Inc, Indianapolis, Indiana</w:t>
                            </w:r>
                          </w:p>
                          <w:p w14:paraId="51B628FE" w14:textId="77777777" w:rsidR="00F1676C" w:rsidRPr="00B25B34" w:rsidRDefault="00F1676C" w:rsidP="00314633">
                            <w:pPr>
                              <w:autoSpaceDE w:val="0"/>
                              <w:autoSpaceDN w:val="0"/>
                              <w:adjustRightInd w:val="0"/>
                              <w:rPr>
                                <w:rFonts w:ascii="Century Gothic" w:hAnsi="Century Gothic"/>
                                <w:sz w:val="22"/>
                                <w:szCs w:val="22"/>
                                <w:lang w:eastAsia="en-US"/>
                              </w:rPr>
                            </w:pPr>
                            <w:r w:rsidRPr="00B25B34">
                              <w:rPr>
                                <w:rFonts w:ascii="Century Gothic" w:hAnsi="Century Gothic"/>
                                <w:sz w:val="22"/>
                                <w:szCs w:val="22"/>
                                <w:lang w:eastAsia="en-US"/>
                              </w:rPr>
                              <w:t>Published simultaneously in Canada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FD5B74" id="_x0000_t202" coordsize="21600,21600" o:spt="202" path="m,l,21600r21600,l21600,xe">
                <v:stroke joinstyle="miter"/>
                <v:path gradientshapeok="t" o:connecttype="rect"/>
              </v:shapetype>
              <v:shape id="Text Box 3" o:spid="_x0000_s1026" type="#_x0000_t202" style="position:absolute;margin-left:44.1pt;margin-top:3.8pt;width:420.3pt;height: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" filled="f" strokeweight=".5pt">
                <v:textbox>
                  <w:txbxContent>
                    <w:p w14:paraId="31613AFC" w14:textId="4E8F68C3" w:rsidR="00F1676C" w:rsidRPr="00454595" w:rsidRDefault="00F1676C" w:rsidP="00F1676C">
                      <w:pPr>
                        <w:autoSpaceDE w:val="0"/>
                        <w:autoSpaceDN w:val="0"/>
                        <w:adjustRightInd w:val="0"/>
                        <w:rPr>
                          <w:rFonts w:ascii="Arial" w:eastAsiaTheme="minorEastAsia" w:hAnsi="Arial" w:cs="Arial"/>
                          <w:i/>
                          <w:iCs/>
                          <w:lang w:eastAsia="zh-CN"/>
                        </w:rPr>
                      </w:pPr>
                      <w:r w:rsidRPr="00454595">
                        <w:rPr>
                          <w:rFonts w:ascii="Arial" w:eastAsiaTheme="minorEastAsia" w:hAnsi="Arial" w:cs="Arial"/>
                          <w:i/>
                          <w:iCs/>
                          <w:lang w:eastAsia="zh-CN"/>
                        </w:rPr>
                        <w:t>Author     Year</w:t>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Title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Publisher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Place </w:t>
                      </w:r>
                    </w:p>
                    <w:p w14:paraId="59C5C51D" w14:textId="77777777" w:rsidR="00F1676C" w:rsidRPr="00B25B34" w:rsidRDefault="00F1676C" w:rsidP="00F1676C">
                      <w:pPr>
                        <w:autoSpaceDE w:val="0"/>
                        <w:autoSpaceDN w:val="0"/>
                        <w:adjustRightInd w:val="0"/>
                        <w:rPr>
                          <w:rFonts w:ascii="Century Gothic" w:eastAsiaTheme="minorEastAsia" w:hAnsi="Century Gothic" w:cs="Arial"/>
                          <w:i/>
                          <w:iCs/>
                          <w:sz w:val="22"/>
                          <w:szCs w:val="22"/>
                          <w:lang w:eastAsia="zh-CN"/>
                        </w:rPr>
                      </w:pPr>
                    </w:p>
                    <w:p w14:paraId="7A20A711" w14:textId="34A7EF9D" w:rsidR="00F1676C" w:rsidRPr="00B25B34" w:rsidRDefault="00F1676C" w:rsidP="00F1676C">
                      <w:pPr>
                        <w:autoSpaceDE w:val="0"/>
                        <w:autoSpaceDN w:val="0"/>
                        <w:adjustRightInd w:val="0"/>
                        <w:rPr>
                          <w:rFonts w:ascii="Century Gothic" w:hAnsi="Century Gothic"/>
                          <w:sz w:val="22"/>
                          <w:szCs w:val="22"/>
                          <w:lang w:eastAsia="en-US"/>
                        </w:rPr>
                      </w:pPr>
                      <w:r w:rsidRPr="00B25B34">
                        <w:rPr>
                          <w:rFonts w:ascii="Century Gothic" w:eastAsiaTheme="minorEastAsia" w:hAnsi="Century Gothic" w:cs="Arial"/>
                          <w:i/>
                          <w:iCs/>
                          <w:sz w:val="22"/>
                          <w:szCs w:val="22"/>
                          <w:lang w:eastAsia="zh-CN"/>
                        </w:rPr>
                        <w:t>Andy, B (2012)3D Animation Essentia</w:t>
                      </w:r>
                      <w:r w:rsidR="00B25B34" w:rsidRPr="00B25B34">
                        <w:rPr>
                          <w:rFonts w:ascii="Century Gothic" w:eastAsiaTheme="minorEastAsia" w:hAnsi="Century Gothic" w:cs="Arial"/>
                          <w:i/>
                          <w:iCs/>
                          <w:sz w:val="22"/>
                          <w:szCs w:val="22"/>
                          <w:lang w:eastAsia="zh-CN"/>
                        </w:rPr>
                        <w:t>l</w:t>
                      </w:r>
                      <w:r w:rsidRPr="00B25B34">
                        <w:rPr>
                          <w:rFonts w:ascii="Century Gothic" w:eastAsiaTheme="minorEastAsia" w:hAnsi="Century Gothic" w:cs="Arial"/>
                          <w:i/>
                          <w:iCs/>
                          <w:sz w:val="22"/>
                          <w:szCs w:val="22"/>
                          <w:lang w:eastAsia="zh-CN"/>
                        </w:rPr>
                        <w:t xml:space="preserve">, </w:t>
                      </w:r>
                      <w:r w:rsidRPr="00B25B34">
                        <w:rPr>
                          <w:rFonts w:ascii="Century Gothic" w:hAnsi="Century Gothic"/>
                          <w:sz w:val="22"/>
                          <w:szCs w:val="22"/>
                          <w:lang w:eastAsia="en-US"/>
                        </w:rPr>
                        <w:t>John Wiley &amp; Sons, Inc, Indianapolis, Indiana</w:t>
                      </w:r>
                    </w:p>
                    <w:p w14:paraId="51B628FE" w14:textId="77777777" w:rsidR="00F1676C" w:rsidRPr="00B25B34" w:rsidRDefault="00F1676C" w:rsidP="00314633">
                      <w:pPr>
                        <w:autoSpaceDE w:val="0"/>
                        <w:autoSpaceDN w:val="0"/>
                        <w:adjustRightInd w:val="0"/>
                        <w:rPr>
                          <w:rFonts w:ascii="Century Gothic" w:hAnsi="Century Gothic"/>
                          <w:sz w:val="22"/>
                          <w:szCs w:val="22"/>
                          <w:lang w:eastAsia="en-US"/>
                        </w:rPr>
                      </w:pPr>
                      <w:r w:rsidRPr="00B25B34">
                        <w:rPr>
                          <w:rFonts w:ascii="Century Gothic" w:hAnsi="Century Gothic"/>
                          <w:sz w:val="22"/>
                          <w:szCs w:val="22"/>
                          <w:lang w:eastAsia="en-US"/>
                        </w:rPr>
                        <w:t>Published simultaneously in Canada</w:t>
                      </w:r>
                    </w:p>
                  </w:txbxContent>
                </v:textbox>
                <w10:wrap type="square"/>
              </v:shape>
            </w:pict>
          </mc:Fallback>
        </mc:AlternateContent>
      </w:r>
    </w:p>
    <w:p w14:paraId="2C078F88" w14:textId="34E7A166" w:rsidR="00BD0988" w:rsidRPr="00AF33E2" w:rsidRDefault="00BD0988" w:rsidP="00BD0988">
      <w:pPr>
        <w:autoSpaceDE w:val="0"/>
        <w:autoSpaceDN w:val="0"/>
        <w:adjustRightInd w:val="0"/>
        <w:rPr>
          <w:rFonts w:ascii="Arial" w:eastAsiaTheme="minorEastAsia" w:hAnsi="Arial" w:cs="Arial"/>
          <w:sz w:val="24"/>
          <w:szCs w:val="24"/>
          <w:lang w:eastAsia="zh-CN"/>
        </w:rPr>
      </w:pPr>
    </w:p>
    <w:p w14:paraId="391A22B5" w14:textId="0B28CC0D" w:rsidR="00BD0988" w:rsidRPr="00AF33E2" w:rsidRDefault="00BD0988" w:rsidP="00BD0988">
      <w:pPr>
        <w:autoSpaceDE w:val="0"/>
        <w:autoSpaceDN w:val="0"/>
        <w:adjustRightInd w:val="0"/>
        <w:rPr>
          <w:rFonts w:ascii="Arial" w:eastAsiaTheme="minorEastAsia" w:hAnsi="Arial" w:cs="Arial"/>
          <w:sz w:val="24"/>
          <w:szCs w:val="24"/>
          <w:lang w:eastAsia="zh-CN"/>
        </w:rPr>
      </w:pPr>
    </w:p>
    <w:p w14:paraId="15F6C16E" w14:textId="0A36A810" w:rsidR="00F1676C" w:rsidRPr="00AF33E2" w:rsidRDefault="00F1676C" w:rsidP="00F1676C">
      <w:pPr>
        <w:rPr>
          <w:rFonts w:ascii="Arial" w:hAnsi="Arial" w:cs="Arial"/>
          <w:sz w:val="24"/>
          <w:szCs w:val="24"/>
        </w:rPr>
      </w:pPr>
    </w:p>
    <w:p w14:paraId="3AB24C7A"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652CAC2D"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6885264B" w14:textId="77777777" w:rsidR="00AF33E2" w:rsidRPr="00AF33E2" w:rsidRDefault="00AF33E2" w:rsidP="00AF33E2">
      <w:pPr>
        <w:autoSpaceDE w:val="0"/>
        <w:autoSpaceDN w:val="0"/>
        <w:adjustRightInd w:val="0"/>
        <w:rPr>
          <w:rFonts w:ascii="Arial" w:eastAsiaTheme="minorEastAsia" w:hAnsi="Arial" w:cs="Arial"/>
          <w:noProof/>
          <w:sz w:val="24"/>
          <w:szCs w:val="24"/>
          <w:lang w:eastAsia="zh-CN"/>
        </w:rPr>
      </w:pPr>
    </w:p>
    <w:p w14:paraId="7949CC05" w14:textId="197739F4" w:rsidR="00AF33E2" w:rsidRDefault="00AF33E2" w:rsidP="00AF33E2">
      <w:pPr>
        <w:autoSpaceDE w:val="0"/>
        <w:autoSpaceDN w:val="0"/>
        <w:adjustRightInd w:val="0"/>
        <w:rPr>
          <w:rFonts w:ascii="Arial" w:eastAsiaTheme="minorEastAsia" w:hAnsi="Arial" w:cs="Arial"/>
          <w:noProof/>
          <w:sz w:val="24"/>
          <w:szCs w:val="24"/>
          <w:lang w:eastAsia="zh-CN"/>
        </w:rPr>
      </w:pPr>
    </w:p>
    <w:p w14:paraId="0DF70CE7" w14:textId="59B6A36D" w:rsidR="00AF33E2" w:rsidRDefault="00AF33E2" w:rsidP="00AF33E2">
      <w:pPr>
        <w:autoSpaceDE w:val="0"/>
        <w:autoSpaceDN w:val="0"/>
        <w:adjustRightInd w:val="0"/>
        <w:rPr>
          <w:rFonts w:ascii="Arial" w:eastAsiaTheme="minorEastAsia" w:hAnsi="Arial" w:cs="Arial"/>
          <w:noProof/>
          <w:sz w:val="24"/>
          <w:szCs w:val="24"/>
          <w:lang w:eastAsia="zh-CN"/>
        </w:rPr>
      </w:pPr>
    </w:p>
    <w:p w14:paraId="4EA87E90" w14:textId="310C3EB8" w:rsidR="00AF33E2" w:rsidRDefault="00AF33E2" w:rsidP="00AF33E2">
      <w:pPr>
        <w:autoSpaceDE w:val="0"/>
        <w:autoSpaceDN w:val="0"/>
        <w:adjustRightInd w:val="0"/>
        <w:rPr>
          <w:rFonts w:ascii="Arial" w:eastAsiaTheme="minorEastAsia" w:hAnsi="Arial" w:cs="Arial"/>
          <w:noProof/>
          <w:sz w:val="24"/>
          <w:szCs w:val="24"/>
          <w:lang w:eastAsia="zh-CN"/>
        </w:rPr>
      </w:pPr>
    </w:p>
    <w:p w14:paraId="3DCEDB9B" w14:textId="43CB9D14" w:rsidR="00AF33E2" w:rsidRDefault="00AF33E2" w:rsidP="00AF33E2">
      <w:pPr>
        <w:autoSpaceDE w:val="0"/>
        <w:autoSpaceDN w:val="0"/>
        <w:adjustRightInd w:val="0"/>
        <w:rPr>
          <w:rFonts w:ascii="Arial" w:eastAsiaTheme="minorEastAsia" w:hAnsi="Arial" w:cs="Arial"/>
          <w:noProof/>
          <w:sz w:val="24"/>
          <w:szCs w:val="24"/>
          <w:lang w:eastAsia="zh-CN"/>
        </w:rPr>
      </w:pPr>
    </w:p>
    <w:p w14:paraId="7555E4F3" w14:textId="7B3D3290" w:rsidR="00AF33E2" w:rsidRDefault="00AF33E2" w:rsidP="00AF33E2">
      <w:pPr>
        <w:autoSpaceDE w:val="0"/>
        <w:autoSpaceDN w:val="0"/>
        <w:adjustRightInd w:val="0"/>
        <w:rPr>
          <w:rFonts w:ascii="Arial" w:eastAsiaTheme="minorEastAsia" w:hAnsi="Arial" w:cs="Arial"/>
          <w:noProof/>
          <w:sz w:val="24"/>
          <w:szCs w:val="24"/>
          <w:lang w:eastAsia="zh-CN"/>
        </w:rPr>
      </w:pPr>
    </w:p>
    <w:p w14:paraId="75C9BAEA" w14:textId="77777777" w:rsidR="00AF33E2" w:rsidRPr="00AF33E2" w:rsidRDefault="00AF33E2" w:rsidP="00AF33E2">
      <w:pPr>
        <w:autoSpaceDE w:val="0"/>
        <w:autoSpaceDN w:val="0"/>
        <w:adjustRightInd w:val="0"/>
        <w:rPr>
          <w:rFonts w:ascii="Arial" w:eastAsiaTheme="minorEastAsia" w:hAnsi="Arial" w:cs="Arial"/>
          <w:noProof/>
          <w:sz w:val="24"/>
          <w:szCs w:val="24"/>
          <w:lang w:eastAsia="zh-CN"/>
        </w:rPr>
      </w:pPr>
    </w:p>
    <w:p w14:paraId="2465AAD7" w14:textId="52CC76A5" w:rsidR="00AF33E2" w:rsidRPr="00AF33E2" w:rsidRDefault="003E7DF7" w:rsidP="00BD0988">
      <w:pPr>
        <w:autoSpaceDE w:val="0"/>
        <w:autoSpaceDN w:val="0"/>
        <w:adjustRightInd w:val="0"/>
        <w:rPr>
          <w:rFonts w:ascii="Arial" w:eastAsiaTheme="minorEastAsia" w:hAnsi="Arial" w:cs="Arial"/>
          <w:noProof/>
          <w:sz w:val="24"/>
          <w:szCs w:val="24"/>
          <w:lang w:eastAsia="zh-CN"/>
        </w:rPr>
      </w:pPr>
      <w:r w:rsidRPr="00AF33E2">
        <w:rPr>
          <w:rFonts w:ascii="Arial" w:eastAsiaTheme="minorEastAsia" w:hAnsi="Arial" w:cs="Arial"/>
          <w:noProof/>
          <w:sz w:val="24"/>
          <w:szCs w:val="24"/>
          <w:lang w:eastAsia="zh-CN"/>
        </w:rPr>
        <w:t xml:space="preserve">For example, you could choose any CGI film </w:t>
      </w:r>
      <w:r w:rsidR="00454595" w:rsidRPr="00AF33E2">
        <w:rPr>
          <w:rFonts w:ascii="Arial" w:eastAsiaTheme="minorEastAsia" w:hAnsi="Arial" w:cs="Arial"/>
          <w:noProof/>
          <w:sz w:val="24"/>
          <w:szCs w:val="24"/>
          <w:lang w:eastAsia="zh-CN"/>
        </w:rPr>
        <w:t xml:space="preserve">like “Finding Nemo” </w:t>
      </w:r>
      <w:r w:rsidRPr="00AF33E2">
        <w:rPr>
          <w:rFonts w:ascii="Arial" w:eastAsiaTheme="minorEastAsia" w:hAnsi="Arial" w:cs="Arial"/>
          <w:noProof/>
          <w:sz w:val="24"/>
          <w:szCs w:val="24"/>
          <w:lang w:eastAsia="zh-CN"/>
        </w:rPr>
        <w:t>and look up a shot clip that has inspired you, then forensically analyse and reverse engineer the image sequences to determine the various complexity in the production pipeline.</w:t>
      </w:r>
    </w:p>
    <w:p w14:paraId="1D99BF94" w14:textId="77777777" w:rsidR="00AF33E2" w:rsidRPr="00AF33E2" w:rsidRDefault="00AF33E2" w:rsidP="00BD0988">
      <w:pPr>
        <w:autoSpaceDE w:val="0"/>
        <w:autoSpaceDN w:val="0"/>
        <w:adjustRightInd w:val="0"/>
        <w:rPr>
          <w:rFonts w:ascii="Arial" w:eastAsiaTheme="minorEastAsia" w:hAnsi="Arial" w:cs="Arial"/>
          <w:b/>
          <w:bCs/>
          <w:sz w:val="24"/>
          <w:szCs w:val="24"/>
          <w:lang w:eastAsia="zh-CN"/>
        </w:rPr>
      </w:pPr>
    </w:p>
    <w:p w14:paraId="5430C7B6" w14:textId="6B57AD21"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preproduction:</w:t>
      </w:r>
    </w:p>
    <w:p w14:paraId="6E6A749F"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0508D9FF"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Idea/story</w:t>
      </w:r>
    </w:p>
    <w:p w14:paraId="3F9FC435"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Script/screenplay</w:t>
      </w:r>
    </w:p>
    <w:p w14:paraId="6F370469"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Storyboards</w:t>
      </w:r>
    </w:p>
    <w:p w14:paraId="2CB12436"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Animatic/pre-visualization</w:t>
      </w:r>
    </w:p>
    <w:p w14:paraId="22C6ED08"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Design</w:t>
      </w:r>
    </w:p>
    <w:p w14:paraId="44801556" w14:textId="77777777" w:rsidR="00BD0988" w:rsidRPr="00AF33E2" w:rsidRDefault="00BD0988" w:rsidP="00BD0988">
      <w:pPr>
        <w:pStyle w:val="ListParagraph"/>
        <w:autoSpaceDE w:val="0"/>
        <w:autoSpaceDN w:val="0"/>
        <w:adjustRightInd w:val="0"/>
        <w:rPr>
          <w:rFonts w:ascii="Arial" w:eastAsiaTheme="minorEastAsia" w:hAnsi="Arial" w:cs="Arial"/>
          <w:sz w:val="24"/>
          <w:szCs w:val="24"/>
          <w:lang w:eastAsia="zh-CN"/>
        </w:rPr>
      </w:pPr>
    </w:p>
    <w:p w14:paraId="00BF5E63" w14:textId="77777777"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production:</w:t>
      </w:r>
    </w:p>
    <w:p w14:paraId="48949CC9" w14:textId="77777777" w:rsidR="00BD0988" w:rsidRPr="00AF33E2" w:rsidRDefault="00BD0988" w:rsidP="00BD0988">
      <w:pPr>
        <w:autoSpaceDE w:val="0"/>
        <w:autoSpaceDN w:val="0"/>
        <w:adjustRightInd w:val="0"/>
        <w:rPr>
          <w:rFonts w:ascii="Arial" w:eastAsiaTheme="minorEastAsia" w:hAnsi="Arial" w:cs="Arial"/>
          <w:i/>
          <w:iCs/>
          <w:sz w:val="24"/>
          <w:szCs w:val="24"/>
          <w:lang w:eastAsia="zh-CN"/>
        </w:rPr>
      </w:pPr>
    </w:p>
    <w:p w14:paraId="084F93EE"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Layout</w:t>
      </w:r>
    </w:p>
    <w:p w14:paraId="6FEAC64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Research and development (R&amp;D)</w:t>
      </w:r>
    </w:p>
    <w:p w14:paraId="1CC5BA89"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proofErr w:type="spellStart"/>
      <w:r w:rsidRPr="00AF33E2">
        <w:rPr>
          <w:rFonts w:ascii="Arial" w:eastAsiaTheme="minorEastAsia" w:hAnsi="Arial" w:cs="Arial"/>
          <w:i/>
          <w:iCs/>
          <w:sz w:val="24"/>
          <w:szCs w:val="24"/>
          <w:lang w:eastAsia="zh-CN"/>
        </w:rPr>
        <w:t>Modeling</w:t>
      </w:r>
      <w:proofErr w:type="spellEnd"/>
    </w:p>
    <w:p w14:paraId="6891CF57"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Texturing</w:t>
      </w:r>
    </w:p>
    <w:p w14:paraId="3CCC37F0"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Rigging/setup</w:t>
      </w:r>
    </w:p>
    <w:p w14:paraId="018ACB4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Animation</w:t>
      </w:r>
    </w:p>
    <w:p w14:paraId="44A53B82"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3D visual effects (VFX)</w:t>
      </w:r>
    </w:p>
    <w:p w14:paraId="11E8C67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Lighting/rendering</w:t>
      </w:r>
    </w:p>
    <w:p w14:paraId="2A12992D"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Working in postproduction</w:t>
      </w:r>
    </w:p>
    <w:p w14:paraId="268B13F0"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Using production tools</w:t>
      </w:r>
    </w:p>
    <w:p w14:paraId="4088A7B1"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55961268" w14:textId="77777777"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post- production:</w:t>
      </w:r>
    </w:p>
    <w:p w14:paraId="794D0934"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1B66FF89"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Compositing</w:t>
      </w:r>
    </w:p>
    <w:p w14:paraId="5965F71F"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2D visual effects (VFX)/motion graphics – for example “Sparks, Pixie dust, Dust, Rain drops, Background replacements, Camera shake, Green-screen removal”</w:t>
      </w:r>
    </w:p>
    <w:p w14:paraId="37C63DA0"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Rotoscoping</w:t>
      </w:r>
    </w:p>
    <w:p w14:paraId="4B36E30A"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Colour correction</w:t>
      </w:r>
    </w:p>
    <w:p w14:paraId="55872552" w14:textId="73DE6265" w:rsidR="00454595"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Final output</w:t>
      </w:r>
    </w:p>
    <w:p w14:paraId="3AF0879A" w14:textId="77777777" w:rsidR="00454595" w:rsidRPr="00AF33E2" w:rsidRDefault="00454595" w:rsidP="00BD0988">
      <w:pPr>
        <w:rPr>
          <w:rFonts w:ascii="Arial" w:hAnsi="Arial" w:cs="Arial"/>
          <w:b/>
          <w:sz w:val="24"/>
          <w:szCs w:val="24"/>
        </w:rPr>
      </w:pPr>
    </w:p>
    <w:p w14:paraId="1A721AB6" w14:textId="69602FA9" w:rsidR="00EE6F25" w:rsidRPr="00AF33E2" w:rsidRDefault="00EE6F25" w:rsidP="005969E2">
      <w:pPr>
        <w:jc w:val="both"/>
        <w:rPr>
          <w:rFonts w:ascii="Arial" w:hAnsi="Arial" w:cs="Arial"/>
          <w:sz w:val="24"/>
          <w:szCs w:val="24"/>
        </w:rPr>
      </w:pPr>
    </w:p>
    <w:p w14:paraId="2A114ED9" w14:textId="750A963F" w:rsidR="00AF33E2" w:rsidRPr="00AF33E2" w:rsidRDefault="00AF33E2" w:rsidP="005969E2">
      <w:pPr>
        <w:jc w:val="both"/>
        <w:rPr>
          <w:rFonts w:ascii="Arial" w:hAnsi="Arial" w:cs="Arial"/>
          <w:sz w:val="24"/>
          <w:szCs w:val="24"/>
        </w:rPr>
      </w:pPr>
    </w:p>
    <w:p w14:paraId="3232F0AA" w14:textId="6747744F" w:rsidR="00AF33E2" w:rsidRPr="00AF33E2" w:rsidRDefault="00AF33E2" w:rsidP="005969E2">
      <w:pPr>
        <w:jc w:val="both"/>
        <w:rPr>
          <w:rFonts w:ascii="Arial" w:hAnsi="Arial" w:cs="Arial"/>
          <w:sz w:val="24"/>
          <w:szCs w:val="24"/>
        </w:rPr>
      </w:pPr>
    </w:p>
    <w:p w14:paraId="3B45F0A3" w14:textId="052D7350" w:rsidR="00AF33E2" w:rsidRPr="00AF33E2" w:rsidRDefault="00AF33E2" w:rsidP="005969E2">
      <w:pPr>
        <w:jc w:val="both"/>
        <w:rPr>
          <w:rFonts w:ascii="Arial" w:hAnsi="Arial" w:cs="Arial"/>
          <w:sz w:val="24"/>
          <w:szCs w:val="24"/>
        </w:rPr>
      </w:pPr>
    </w:p>
    <w:p w14:paraId="3BAD6C3A" w14:textId="071DAE56" w:rsidR="00AF33E2" w:rsidRPr="00AF33E2" w:rsidRDefault="00AF33E2" w:rsidP="005969E2">
      <w:pPr>
        <w:jc w:val="both"/>
        <w:rPr>
          <w:rFonts w:ascii="Arial" w:hAnsi="Arial" w:cs="Arial"/>
          <w:sz w:val="24"/>
          <w:szCs w:val="24"/>
        </w:rPr>
      </w:pPr>
    </w:p>
    <w:p w14:paraId="18B5D4BD" w14:textId="12AF12AE" w:rsidR="00AF33E2" w:rsidRPr="00AF33E2" w:rsidRDefault="00AF33E2" w:rsidP="005969E2">
      <w:pPr>
        <w:jc w:val="both"/>
        <w:rPr>
          <w:rFonts w:ascii="Arial" w:hAnsi="Arial" w:cs="Arial"/>
          <w:sz w:val="24"/>
          <w:szCs w:val="24"/>
        </w:rPr>
      </w:pPr>
    </w:p>
    <w:p w14:paraId="616C63A4" w14:textId="163780E5" w:rsidR="00AF33E2" w:rsidRPr="00AF33E2" w:rsidRDefault="00AF33E2" w:rsidP="005969E2">
      <w:pPr>
        <w:jc w:val="both"/>
        <w:rPr>
          <w:rFonts w:ascii="Arial" w:hAnsi="Arial" w:cs="Arial"/>
          <w:sz w:val="24"/>
          <w:szCs w:val="24"/>
        </w:rPr>
      </w:pPr>
    </w:p>
    <w:p w14:paraId="6A587D66" w14:textId="5FCF9256" w:rsidR="00AF33E2" w:rsidRPr="00AF33E2" w:rsidRDefault="00AF33E2" w:rsidP="005969E2">
      <w:pPr>
        <w:jc w:val="both"/>
        <w:rPr>
          <w:rFonts w:ascii="Arial" w:hAnsi="Arial" w:cs="Arial"/>
          <w:sz w:val="24"/>
          <w:szCs w:val="24"/>
        </w:rPr>
      </w:pPr>
    </w:p>
    <w:p w14:paraId="392DD6BE" w14:textId="2E940746" w:rsidR="00AF33E2" w:rsidRPr="00AF33E2" w:rsidRDefault="00AF33E2" w:rsidP="005969E2">
      <w:pPr>
        <w:jc w:val="both"/>
        <w:rPr>
          <w:rFonts w:ascii="Arial" w:hAnsi="Arial" w:cs="Arial"/>
          <w:sz w:val="24"/>
          <w:szCs w:val="24"/>
        </w:rPr>
      </w:pPr>
    </w:p>
    <w:p w14:paraId="7FE7D082" w14:textId="7B370163" w:rsidR="00AF33E2" w:rsidRPr="00AF33E2" w:rsidRDefault="00AF33E2" w:rsidP="005969E2">
      <w:pPr>
        <w:jc w:val="both"/>
        <w:rPr>
          <w:rFonts w:ascii="Arial" w:hAnsi="Arial" w:cs="Arial"/>
          <w:sz w:val="24"/>
          <w:szCs w:val="24"/>
        </w:rPr>
      </w:pPr>
    </w:p>
    <w:p w14:paraId="083D1E0B" w14:textId="2BB62ED7" w:rsidR="00AF33E2" w:rsidRPr="00AF33E2" w:rsidRDefault="00AF33E2" w:rsidP="005969E2">
      <w:pPr>
        <w:jc w:val="both"/>
        <w:rPr>
          <w:rFonts w:ascii="Arial" w:hAnsi="Arial" w:cs="Arial"/>
          <w:sz w:val="24"/>
          <w:szCs w:val="24"/>
        </w:rPr>
      </w:pPr>
    </w:p>
    <w:p w14:paraId="072FB358" w14:textId="4BFFE426" w:rsidR="00AF33E2" w:rsidRPr="00AF33E2" w:rsidRDefault="00AF33E2" w:rsidP="005969E2">
      <w:pPr>
        <w:jc w:val="both"/>
        <w:rPr>
          <w:rFonts w:ascii="Arial" w:hAnsi="Arial" w:cs="Arial"/>
          <w:sz w:val="24"/>
          <w:szCs w:val="24"/>
        </w:rPr>
      </w:pPr>
    </w:p>
    <w:p w14:paraId="32E073F3" w14:textId="67CD0B90" w:rsidR="00AF33E2" w:rsidRPr="00AF33E2" w:rsidRDefault="00AF33E2" w:rsidP="005969E2">
      <w:pPr>
        <w:jc w:val="both"/>
        <w:rPr>
          <w:rFonts w:ascii="Arial" w:hAnsi="Arial" w:cs="Arial"/>
          <w:sz w:val="24"/>
          <w:szCs w:val="24"/>
        </w:rPr>
      </w:pPr>
    </w:p>
    <w:p w14:paraId="40418ECB" w14:textId="2E0FE8C6" w:rsidR="00AF33E2" w:rsidRPr="00AF33E2" w:rsidRDefault="00AF33E2" w:rsidP="005969E2">
      <w:pPr>
        <w:jc w:val="both"/>
        <w:rPr>
          <w:rFonts w:ascii="Arial" w:hAnsi="Arial" w:cs="Arial"/>
          <w:sz w:val="24"/>
          <w:szCs w:val="24"/>
        </w:rPr>
      </w:pPr>
    </w:p>
    <w:p w14:paraId="3361C467" w14:textId="48B88067" w:rsidR="00AF33E2" w:rsidRPr="00AF33E2" w:rsidRDefault="00AF33E2" w:rsidP="005969E2">
      <w:pPr>
        <w:jc w:val="both"/>
        <w:rPr>
          <w:rFonts w:ascii="Arial" w:hAnsi="Arial" w:cs="Arial"/>
          <w:sz w:val="24"/>
          <w:szCs w:val="24"/>
        </w:rPr>
      </w:pPr>
    </w:p>
    <w:p w14:paraId="6922D937" w14:textId="78F3FF19" w:rsidR="00AF33E2" w:rsidRPr="00AF33E2" w:rsidRDefault="00AF33E2" w:rsidP="005969E2">
      <w:pPr>
        <w:jc w:val="both"/>
        <w:rPr>
          <w:rFonts w:ascii="Arial" w:hAnsi="Arial" w:cs="Arial"/>
          <w:sz w:val="24"/>
          <w:szCs w:val="24"/>
        </w:rPr>
      </w:pPr>
    </w:p>
    <w:p w14:paraId="438E6668" w14:textId="48FB753A" w:rsidR="00AF33E2" w:rsidRPr="00AF33E2" w:rsidRDefault="00AF33E2" w:rsidP="005969E2">
      <w:pPr>
        <w:jc w:val="both"/>
        <w:rPr>
          <w:rFonts w:ascii="Arial" w:hAnsi="Arial" w:cs="Arial"/>
          <w:sz w:val="24"/>
          <w:szCs w:val="24"/>
        </w:rPr>
      </w:pPr>
    </w:p>
    <w:p w14:paraId="57E7F808" w14:textId="77777777" w:rsidR="00A3505D" w:rsidRPr="00AF33E2" w:rsidRDefault="00A3505D" w:rsidP="00D22D9C">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F33E2" w14:paraId="57957EE8" w14:textId="77777777" w:rsidTr="00C8667A">
        <w:trPr>
          <w:trHeight w:val="414"/>
        </w:trPr>
        <w:tc>
          <w:tcPr>
            <w:tcW w:w="10670" w:type="dxa"/>
            <w:shd w:val="clear" w:color="auto" w:fill="D9D9D9"/>
          </w:tcPr>
          <w:p w14:paraId="79233AD9" w14:textId="77777777" w:rsidR="00D22D9C" w:rsidRPr="008D7342" w:rsidRDefault="00D22D9C" w:rsidP="00C8667A">
            <w:pPr>
              <w:jc w:val="center"/>
              <w:rPr>
                <w:rFonts w:ascii="Arial" w:hAnsi="Arial" w:cs="Arial"/>
                <w:b/>
                <w:caps/>
                <w:sz w:val="36"/>
                <w:szCs w:val="36"/>
              </w:rPr>
            </w:pPr>
            <w:r w:rsidRPr="008D7342">
              <w:rPr>
                <w:rFonts w:ascii="Arial" w:hAnsi="Arial" w:cs="Arial"/>
                <w:b/>
                <w:caps/>
                <w:sz w:val="36"/>
                <w:szCs w:val="36"/>
              </w:rPr>
              <w:t>GUIDANCE</w:t>
            </w:r>
            <w:r w:rsidR="009F5CB2" w:rsidRPr="008D7342">
              <w:rPr>
                <w:rFonts w:ascii="Arial" w:hAnsi="Arial" w:cs="Arial"/>
                <w:b/>
                <w:caps/>
                <w:sz w:val="36"/>
                <w:szCs w:val="36"/>
              </w:rPr>
              <w:t xml:space="preserve"> </w:t>
            </w:r>
            <w:r w:rsidRPr="008D7342">
              <w:rPr>
                <w:rFonts w:ascii="Arial" w:hAnsi="Arial" w:cs="Arial"/>
                <w:b/>
                <w:caps/>
                <w:sz w:val="36"/>
                <w:szCs w:val="36"/>
              </w:rPr>
              <w:t>FOR Students IN THE COMPLETION OF TASKS</w:t>
            </w:r>
          </w:p>
        </w:tc>
      </w:tr>
    </w:tbl>
    <w:p w14:paraId="1D326FA9" w14:textId="77777777" w:rsidR="00D22D9C" w:rsidRPr="00AF33E2" w:rsidRDefault="00D22D9C" w:rsidP="00D22D9C">
      <w:pPr>
        <w:jc w:val="both"/>
        <w:rPr>
          <w:rFonts w:ascii="Arial" w:hAnsi="Arial" w:cs="Arial"/>
          <w:sz w:val="24"/>
          <w:szCs w:val="24"/>
        </w:rPr>
      </w:pPr>
    </w:p>
    <w:p w14:paraId="32F27705" w14:textId="77777777" w:rsidR="00D22D9C" w:rsidRPr="00AF33E2" w:rsidRDefault="00D22D9C" w:rsidP="00D22D9C">
      <w:pPr>
        <w:jc w:val="both"/>
        <w:rPr>
          <w:rFonts w:ascii="Arial" w:hAnsi="Arial" w:cs="Arial"/>
          <w:b/>
          <w:sz w:val="24"/>
          <w:szCs w:val="24"/>
        </w:rPr>
      </w:pPr>
      <w:r w:rsidRPr="00AF33E2">
        <w:rPr>
          <w:rFonts w:ascii="Arial" w:hAnsi="Arial" w:cs="Arial"/>
          <w:b/>
          <w:sz w:val="24"/>
          <w:szCs w:val="24"/>
        </w:rPr>
        <w:t xml:space="preserve">NOTE: The guidance offered below is linked to the five </w:t>
      </w:r>
      <w:r w:rsidR="004D5E9B" w:rsidRPr="00AF33E2">
        <w:rPr>
          <w:rFonts w:ascii="Arial" w:hAnsi="Arial" w:cs="Arial"/>
          <w:b/>
          <w:sz w:val="24"/>
          <w:szCs w:val="24"/>
        </w:rPr>
        <w:t>generic</w:t>
      </w:r>
      <w:r w:rsidRPr="00AF33E2">
        <w:rPr>
          <w:rFonts w:ascii="Arial" w:hAnsi="Arial" w:cs="Arial"/>
          <w:b/>
          <w:sz w:val="24"/>
          <w:szCs w:val="24"/>
        </w:rPr>
        <w:t xml:space="preserve"> assessment criteria overleaf.</w:t>
      </w:r>
    </w:p>
    <w:p w14:paraId="1ACCBF61" w14:textId="77777777" w:rsidR="004D5E9B" w:rsidRPr="00AF33E2" w:rsidRDefault="004D5E9B" w:rsidP="00D22D9C">
      <w:pPr>
        <w:jc w:val="both"/>
        <w:rPr>
          <w:rFonts w:ascii="Arial" w:hAnsi="Arial" w:cs="Arial"/>
          <w:b/>
          <w:sz w:val="24"/>
          <w:szCs w:val="24"/>
        </w:rPr>
      </w:pPr>
    </w:p>
    <w:p w14:paraId="3BD6A76F"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Engagement with</w:t>
      </w:r>
      <w:r w:rsidR="00D22D9C" w:rsidRPr="00AF33E2">
        <w:rPr>
          <w:rFonts w:ascii="Arial" w:hAnsi="Arial" w:cs="Arial"/>
          <w:b/>
          <w:sz w:val="24"/>
          <w:szCs w:val="24"/>
        </w:rPr>
        <w:t xml:space="preserve"> Literature </w:t>
      </w:r>
      <w:r w:rsidRPr="00AF33E2">
        <w:rPr>
          <w:rFonts w:ascii="Arial" w:hAnsi="Arial" w:cs="Arial"/>
          <w:b/>
          <w:sz w:val="24"/>
          <w:szCs w:val="24"/>
        </w:rPr>
        <w:t>Skills</w:t>
      </w:r>
    </w:p>
    <w:p w14:paraId="34E213D5" w14:textId="77777777" w:rsidR="00D22D9C" w:rsidRPr="00AF33E2" w:rsidRDefault="00D22D9C" w:rsidP="00FE5651">
      <w:pPr>
        <w:jc w:val="both"/>
        <w:rPr>
          <w:rFonts w:ascii="Arial" w:hAnsi="Arial" w:cs="Arial"/>
          <w:sz w:val="24"/>
          <w:szCs w:val="24"/>
        </w:rPr>
      </w:pPr>
      <w:r w:rsidRPr="00AF33E2">
        <w:rPr>
          <w:rFonts w:ascii="Arial" w:hAnsi="Arial" w:cs="Arial"/>
          <w:sz w:val="24"/>
          <w:szCs w:val="24"/>
        </w:rPr>
        <w:t xml:space="preserve">Your work must be informed and supported by scholarly material that is </w:t>
      </w:r>
      <w:r w:rsidRPr="00AF33E2">
        <w:rPr>
          <w:rFonts w:ascii="Arial" w:hAnsi="Arial" w:cs="Arial"/>
          <w:i/>
          <w:sz w:val="24"/>
          <w:szCs w:val="24"/>
        </w:rPr>
        <w:t>relevant</w:t>
      </w:r>
      <w:r w:rsidRPr="00AF33E2">
        <w:rPr>
          <w:rFonts w:ascii="Arial" w:hAnsi="Arial" w:cs="Arial"/>
          <w:sz w:val="24"/>
          <w:szCs w:val="24"/>
        </w:rPr>
        <w:t xml:space="preserve"> to and </w:t>
      </w:r>
      <w:r w:rsidRPr="00AF33E2">
        <w:rPr>
          <w:rFonts w:ascii="Arial" w:hAnsi="Arial" w:cs="Arial"/>
          <w:i/>
          <w:sz w:val="24"/>
          <w:szCs w:val="24"/>
        </w:rPr>
        <w:t>focused</w:t>
      </w:r>
      <w:r w:rsidRPr="00AF33E2">
        <w:rPr>
          <w:rFonts w:ascii="Arial" w:hAnsi="Arial" w:cs="Arial"/>
          <w:sz w:val="24"/>
          <w:szCs w:val="24"/>
        </w:rPr>
        <w:t xml:space="preserve"> on the task(s) set</w:t>
      </w:r>
      <w:r w:rsidR="00FE5651" w:rsidRPr="00AF33E2">
        <w:rPr>
          <w:rFonts w:ascii="Arial" w:hAnsi="Arial" w:cs="Arial"/>
          <w:sz w:val="24"/>
          <w:szCs w:val="24"/>
        </w:rPr>
        <w:t xml:space="preserve">; you should make use of scholarly reviews and primary sources, </w:t>
      </w:r>
      <w:r w:rsidR="00B10CF0" w:rsidRPr="00AF33E2">
        <w:rPr>
          <w:rFonts w:ascii="Arial" w:hAnsi="Arial" w:cs="Arial"/>
          <w:sz w:val="24"/>
          <w:szCs w:val="24"/>
        </w:rPr>
        <w:t>as</w:t>
      </w:r>
      <w:r w:rsidR="00FE5651" w:rsidRPr="00AF33E2">
        <w:rPr>
          <w:rFonts w:ascii="Arial" w:hAnsi="Arial" w:cs="Arial"/>
          <w:sz w:val="24"/>
          <w:szCs w:val="24"/>
        </w:rPr>
        <w:t xml:space="preserve"> appropriate (for example, refereed research articles and/or original materials appropriate to the discipline)</w:t>
      </w:r>
      <w:r w:rsidRPr="00AF33E2">
        <w:rPr>
          <w:rFonts w:ascii="Arial" w:hAnsi="Arial" w:cs="Arial"/>
          <w:sz w:val="24"/>
          <w:szCs w:val="24"/>
        </w:rPr>
        <w:t xml:space="preserve">.    You should provide evidence that you have accessed a wide </w:t>
      </w:r>
      <w:r w:rsidRPr="00AF33E2">
        <w:rPr>
          <w:rFonts w:ascii="Arial" w:hAnsi="Arial" w:cs="Arial"/>
          <w:i/>
          <w:sz w:val="24"/>
          <w:szCs w:val="24"/>
        </w:rPr>
        <w:t>range</w:t>
      </w:r>
      <w:r w:rsidRPr="00AF33E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AF33E2">
        <w:rPr>
          <w:rFonts w:ascii="Arial" w:hAnsi="Arial" w:cs="Arial"/>
          <w:i/>
          <w:sz w:val="24"/>
          <w:szCs w:val="24"/>
        </w:rPr>
        <w:t>credibility</w:t>
      </w:r>
      <w:r w:rsidRPr="00AF33E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F33E2">
        <w:rPr>
          <w:rFonts w:ascii="Arial" w:hAnsi="Arial" w:cs="Arial"/>
          <w:i/>
          <w:sz w:val="24"/>
          <w:szCs w:val="24"/>
        </w:rPr>
        <w:t>evidence</w:t>
      </w:r>
      <w:r w:rsidRPr="00AF33E2">
        <w:rPr>
          <w:rFonts w:ascii="Arial" w:hAnsi="Arial" w:cs="Arial"/>
          <w:sz w:val="24"/>
          <w:szCs w:val="24"/>
        </w:rPr>
        <w:t xml:space="preserve"> of your research/own reading throughout your work, </w:t>
      </w:r>
      <w:r w:rsidR="005F3A53" w:rsidRPr="00AF33E2">
        <w:rPr>
          <w:rFonts w:ascii="Arial" w:hAnsi="Arial" w:cs="Arial"/>
          <w:sz w:val="24"/>
          <w:szCs w:val="24"/>
        </w:rPr>
        <w:t>using</w:t>
      </w:r>
      <w:r w:rsidR="00011C22" w:rsidRPr="00AF33E2">
        <w:rPr>
          <w:rFonts w:ascii="Arial" w:hAnsi="Arial" w:cs="Arial"/>
          <w:sz w:val="24"/>
          <w:szCs w:val="24"/>
        </w:rPr>
        <w:t xml:space="preserve"> correctly</w:t>
      </w:r>
      <w:r w:rsidR="005F3A53" w:rsidRPr="00AF33E2">
        <w:rPr>
          <w:rFonts w:ascii="Arial" w:hAnsi="Arial" w:cs="Arial"/>
          <w:sz w:val="24"/>
          <w:szCs w:val="24"/>
        </w:rPr>
        <w:t xml:space="preserve"> a</w:t>
      </w:r>
      <w:r w:rsidR="00995D51" w:rsidRPr="00AF33E2">
        <w:rPr>
          <w:rFonts w:ascii="Arial" w:hAnsi="Arial" w:cs="Arial"/>
          <w:sz w:val="24"/>
          <w:szCs w:val="24"/>
        </w:rPr>
        <w:t xml:space="preserve"> suitable referencing system, including </w:t>
      </w:r>
      <w:r w:rsidRPr="00AF33E2">
        <w:rPr>
          <w:rFonts w:ascii="Arial" w:hAnsi="Arial" w:cs="Arial"/>
          <w:sz w:val="24"/>
          <w:szCs w:val="24"/>
        </w:rPr>
        <w:t>in-text citations in the main body of y</w:t>
      </w:r>
      <w:r w:rsidR="00FE5651" w:rsidRPr="00AF33E2">
        <w:rPr>
          <w:rFonts w:ascii="Arial" w:hAnsi="Arial" w:cs="Arial"/>
          <w:sz w:val="24"/>
          <w:szCs w:val="24"/>
        </w:rPr>
        <w:t xml:space="preserve">our work and a reference list </w:t>
      </w:r>
      <w:r w:rsidRPr="00AF33E2">
        <w:rPr>
          <w:rFonts w:ascii="Arial" w:hAnsi="Arial" w:cs="Arial"/>
          <w:sz w:val="24"/>
          <w:szCs w:val="24"/>
        </w:rPr>
        <w:t xml:space="preserve">at the end of your work. </w:t>
      </w:r>
    </w:p>
    <w:p w14:paraId="601FA94B" w14:textId="77777777" w:rsidR="00C01A3F" w:rsidRPr="00AF33E2" w:rsidRDefault="00C01A3F" w:rsidP="00D22D9C">
      <w:pPr>
        <w:jc w:val="both"/>
        <w:rPr>
          <w:rFonts w:ascii="Arial" w:hAnsi="Arial" w:cs="Arial"/>
          <w:sz w:val="24"/>
          <w:szCs w:val="24"/>
        </w:rPr>
      </w:pPr>
    </w:p>
    <w:p w14:paraId="39AE970F"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Guidance</w:t>
      </w:r>
      <w:r w:rsidR="00C01A3F" w:rsidRPr="00AF33E2">
        <w:rPr>
          <w:rFonts w:ascii="Arial" w:hAnsi="Arial" w:cs="Arial"/>
          <w:b/>
          <w:i/>
          <w:sz w:val="24"/>
          <w:szCs w:val="24"/>
        </w:rPr>
        <w:t xml:space="preserve"> 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79E5FB1A" w14:textId="713C5FD0" w:rsidR="00686E62" w:rsidRPr="00AF33E2" w:rsidRDefault="00686E62" w:rsidP="00686E62">
      <w:pPr>
        <w:spacing w:after="120"/>
        <w:rPr>
          <w:rFonts w:ascii="Arial" w:hAnsi="Arial" w:cs="Arial"/>
          <w:sz w:val="24"/>
          <w:szCs w:val="24"/>
        </w:rPr>
      </w:pPr>
      <w:r w:rsidRPr="00AF33E2">
        <w:rPr>
          <w:rFonts w:ascii="Arial" w:hAnsi="Arial" w:cs="Arial"/>
          <w:sz w:val="24"/>
          <w:szCs w:val="24"/>
        </w:rPr>
        <w:t xml:space="preserve">Show </w:t>
      </w:r>
      <w:r w:rsidR="008D7342">
        <w:rPr>
          <w:rFonts w:ascii="Arial" w:hAnsi="Arial" w:cs="Arial"/>
          <w:sz w:val="24"/>
          <w:szCs w:val="24"/>
        </w:rPr>
        <w:t xml:space="preserve">all your research and reference material related to the case study, and in what has been reviewed and documented via the reverse engineering scoping task. </w:t>
      </w:r>
      <w:r w:rsidR="005375FA" w:rsidRPr="00AF33E2">
        <w:rPr>
          <w:rFonts w:ascii="Arial" w:hAnsi="Arial" w:cs="Arial"/>
          <w:sz w:val="24"/>
          <w:szCs w:val="24"/>
        </w:rPr>
        <w:t xml:space="preserve">Show all your </w:t>
      </w:r>
      <w:r w:rsidR="008D7342">
        <w:rPr>
          <w:rFonts w:ascii="Arial" w:hAnsi="Arial" w:cs="Arial"/>
          <w:sz w:val="24"/>
          <w:szCs w:val="24"/>
        </w:rPr>
        <w:t xml:space="preserve">findings, discoveries and </w:t>
      </w:r>
      <w:r w:rsidR="005375FA" w:rsidRPr="00AF33E2">
        <w:rPr>
          <w:rFonts w:ascii="Arial" w:hAnsi="Arial" w:cs="Arial"/>
          <w:sz w:val="24"/>
          <w:szCs w:val="24"/>
        </w:rPr>
        <w:t>e</w:t>
      </w:r>
      <w:r w:rsidRPr="00AF33E2">
        <w:rPr>
          <w:rFonts w:ascii="Arial" w:hAnsi="Arial" w:cs="Arial"/>
          <w:sz w:val="24"/>
          <w:szCs w:val="24"/>
        </w:rPr>
        <w:t xml:space="preserve">valuation of all data and variables within the </w:t>
      </w:r>
      <w:r w:rsidR="008D7342">
        <w:rPr>
          <w:rFonts w:ascii="Arial" w:hAnsi="Arial" w:cs="Arial"/>
          <w:sz w:val="24"/>
          <w:szCs w:val="24"/>
        </w:rPr>
        <w:t xml:space="preserve">selected </w:t>
      </w:r>
      <w:r w:rsidRPr="00AF33E2">
        <w:rPr>
          <w:rFonts w:ascii="Arial" w:hAnsi="Arial" w:cs="Arial"/>
          <w:sz w:val="24"/>
          <w:szCs w:val="24"/>
        </w:rPr>
        <w:t>“project scope”.</w:t>
      </w:r>
    </w:p>
    <w:p w14:paraId="06DF20CA" w14:textId="77777777" w:rsidR="00D22D9C" w:rsidRPr="00AF33E2" w:rsidRDefault="00D22D9C" w:rsidP="00D22D9C">
      <w:pPr>
        <w:jc w:val="both"/>
        <w:rPr>
          <w:rFonts w:ascii="Arial" w:hAnsi="Arial" w:cs="Arial"/>
          <w:sz w:val="24"/>
          <w:szCs w:val="24"/>
        </w:rPr>
      </w:pPr>
    </w:p>
    <w:p w14:paraId="38F9A11A" w14:textId="77777777" w:rsidR="00D22D9C" w:rsidRPr="00AF33E2" w:rsidRDefault="00D22D9C" w:rsidP="00D22D9C">
      <w:pPr>
        <w:numPr>
          <w:ilvl w:val="0"/>
          <w:numId w:val="6"/>
        </w:numPr>
        <w:jc w:val="both"/>
        <w:rPr>
          <w:rFonts w:ascii="Arial" w:hAnsi="Arial" w:cs="Arial"/>
          <w:b/>
          <w:sz w:val="24"/>
          <w:szCs w:val="24"/>
        </w:rPr>
      </w:pPr>
      <w:r w:rsidRPr="00AF33E2">
        <w:rPr>
          <w:rFonts w:ascii="Arial" w:hAnsi="Arial" w:cs="Arial"/>
          <w:b/>
          <w:sz w:val="24"/>
          <w:szCs w:val="24"/>
        </w:rPr>
        <w:t xml:space="preserve">Knowledge and Understanding </w:t>
      </w:r>
      <w:r w:rsidR="005F3A53" w:rsidRPr="00AF33E2">
        <w:rPr>
          <w:rFonts w:ascii="Arial" w:hAnsi="Arial" w:cs="Arial"/>
          <w:b/>
          <w:sz w:val="24"/>
          <w:szCs w:val="24"/>
        </w:rPr>
        <w:t>Skills</w:t>
      </w:r>
    </w:p>
    <w:p w14:paraId="5BA6335E" w14:textId="77777777" w:rsidR="00D22D9C" w:rsidRPr="00AF33E2" w:rsidRDefault="00B10CF0" w:rsidP="00B10CF0">
      <w:pPr>
        <w:jc w:val="both"/>
        <w:rPr>
          <w:rFonts w:ascii="Arial" w:hAnsi="Arial" w:cs="Arial"/>
          <w:sz w:val="24"/>
          <w:szCs w:val="24"/>
        </w:rPr>
      </w:pPr>
      <w:r w:rsidRPr="00AF33E2">
        <w:rPr>
          <w:rFonts w:ascii="Arial" w:hAnsi="Arial" w:cs="Arial"/>
          <w:sz w:val="24"/>
          <w:szCs w:val="24"/>
        </w:rPr>
        <w:t>At level 7</w:t>
      </w:r>
      <w:r w:rsidR="004D5E9B" w:rsidRPr="00AF33E2">
        <w:rPr>
          <w:rFonts w:ascii="Arial" w:hAnsi="Arial" w:cs="Arial"/>
          <w:sz w:val="24"/>
          <w:szCs w:val="24"/>
        </w:rPr>
        <w:t xml:space="preserve">, </w:t>
      </w:r>
      <w:r w:rsidR="00995D51" w:rsidRPr="00AF33E2">
        <w:rPr>
          <w:rFonts w:ascii="Arial" w:hAnsi="Arial" w:cs="Arial"/>
          <w:sz w:val="24"/>
          <w:szCs w:val="24"/>
        </w:rPr>
        <w:t xml:space="preserve">you should be able to </w:t>
      </w:r>
      <w:r w:rsidR="004D5E9B" w:rsidRPr="00AF33E2">
        <w:rPr>
          <w:rFonts w:ascii="Arial" w:hAnsi="Arial" w:cs="Arial"/>
          <w:sz w:val="24"/>
          <w:szCs w:val="24"/>
        </w:rPr>
        <w:t>demonstrate</w:t>
      </w:r>
      <w:r w:rsidRPr="00AF33E2">
        <w:rPr>
          <w:rFonts w:ascii="Arial" w:hAnsi="Arial" w:cs="Arial"/>
          <w:sz w:val="24"/>
          <w:szCs w:val="24"/>
        </w:rPr>
        <w:t xml:space="preserve"> a</w:t>
      </w:r>
      <w:r w:rsidR="004D5E9B" w:rsidRPr="00AF33E2">
        <w:rPr>
          <w:rFonts w:ascii="Arial" w:hAnsi="Arial" w:cs="Arial"/>
          <w:sz w:val="24"/>
          <w:szCs w:val="24"/>
        </w:rPr>
        <w:t xml:space="preserve"> </w:t>
      </w:r>
      <w:r w:rsidRPr="00AF33E2">
        <w:rPr>
          <w:rFonts w:ascii="Arial" w:hAnsi="Arial" w:cs="Arial"/>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AF33E2">
        <w:rPr>
          <w:rFonts w:ascii="Arial" w:hAnsi="Arial" w:cs="Arial"/>
          <w:sz w:val="24"/>
          <w:szCs w:val="24"/>
        </w:rPr>
        <w:t>,</w:t>
      </w:r>
      <w:r w:rsidRPr="00AF33E2">
        <w:rPr>
          <w:rFonts w:ascii="Arial" w:hAnsi="Arial" w:cs="Arial"/>
          <w:sz w:val="24"/>
          <w:szCs w:val="24"/>
        </w:rPr>
        <w:t xml:space="preserve"> with a comprehensive understanding of techniques applicable to your own research or advanced scholarship. </w:t>
      </w:r>
      <w:r w:rsidR="00D22D9C" w:rsidRPr="00AF33E2">
        <w:rPr>
          <w:rFonts w:ascii="Arial" w:hAnsi="Arial" w:cs="Arial"/>
          <w:sz w:val="24"/>
          <w:szCs w:val="24"/>
        </w:rPr>
        <w:t xml:space="preserve">Your work must demonstrate </w:t>
      </w:r>
      <w:r w:rsidR="00011C22" w:rsidRPr="00AF33E2">
        <w:rPr>
          <w:rFonts w:ascii="Arial" w:hAnsi="Arial" w:cs="Arial"/>
          <w:sz w:val="24"/>
          <w:szCs w:val="24"/>
        </w:rPr>
        <w:t>your</w:t>
      </w:r>
      <w:r w:rsidR="00D22D9C" w:rsidRPr="00AF33E2">
        <w:rPr>
          <w:rFonts w:ascii="Arial" w:hAnsi="Arial" w:cs="Arial"/>
          <w:sz w:val="24"/>
          <w:szCs w:val="24"/>
        </w:rPr>
        <w:t xml:space="preserve"> growing </w:t>
      </w:r>
      <w:r w:rsidR="00011C22" w:rsidRPr="00AF33E2">
        <w:rPr>
          <w:rFonts w:ascii="Arial" w:hAnsi="Arial" w:cs="Arial"/>
          <w:sz w:val="24"/>
          <w:szCs w:val="24"/>
        </w:rPr>
        <w:t>mastery</w:t>
      </w:r>
      <w:r w:rsidR="00D22D9C" w:rsidRPr="00AF33E2">
        <w:rPr>
          <w:rFonts w:ascii="Arial" w:hAnsi="Arial" w:cs="Arial"/>
          <w:sz w:val="24"/>
          <w:szCs w:val="24"/>
        </w:rPr>
        <w:t xml:space="preserve"> of </w:t>
      </w:r>
      <w:r w:rsidR="00876776" w:rsidRPr="00AF33E2">
        <w:rPr>
          <w:rFonts w:ascii="Arial" w:hAnsi="Arial" w:cs="Arial"/>
          <w:sz w:val="24"/>
          <w:szCs w:val="24"/>
        </w:rPr>
        <w:t xml:space="preserve">these </w:t>
      </w:r>
      <w:r w:rsidR="00011C22" w:rsidRPr="00AF33E2">
        <w:rPr>
          <w:rFonts w:ascii="Arial" w:hAnsi="Arial" w:cs="Arial"/>
          <w:sz w:val="24"/>
          <w:szCs w:val="24"/>
        </w:rPr>
        <w:t xml:space="preserve">concepts, </w:t>
      </w:r>
      <w:r w:rsidR="00D22D9C" w:rsidRPr="00AF33E2">
        <w:rPr>
          <w:rFonts w:ascii="Arial" w:hAnsi="Arial" w:cs="Arial"/>
          <w:sz w:val="24"/>
          <w:szCs w:val="24"/>
        </w:rPr>
        <w:t>principles</w:t>
      </w:r>
      <w:r w:rsidR="00011C22" w:rsidRPr="00AF33E2">
        <w:rPr>
          <w:rFonts w:ascii="Arial" w:hAnsi="Arial" w:cs="Arial"/>
          <w:sz w:val="24"/>
          <w:szCs w:val="24"/>
        </w:rPr>
        <w:t>, current challenges, innovation and insights</w:t>
      </w:r>
      <w:r w:rsidR="00D22D9C" w:rsidRPr="00AF33E2">
        <w:rPr>
          <w:rFonts w:ascii="Arial" w:hAnsi="Arial" w:cs="Arial"/>
          <w:sz w:val="24"/>
          <w:szCs w:val="24"/>
        </w:rPr>
        <w:t xml:space="preserve"> associated with the subject area.  </w:t>
      </w:r>
      <w:r w:rsidR="00D22D9C" w:rsidRPr="00AF33E2">
        <w:rPr>
          <w:rFonts w:ascii="Arial" w:hAnsi="Arial" w:cs="Arial"/>
          <w:i/>
          <w:sz w:val="24"/>
          <w:szCs w:val="24"/>
        </w:rPr>
        <w:t>Knowledge</w:t>
      </w:r>
      <w:r w:rsidR="00D22D9C" w:rsidRPr="00AF33E2">
        <w:rPr>
          <w:rFonts w:ascii="Arial" w:hAnsi="Arial" w:cs="Arial"/>
          <w:sz w:val="24"/>
          <w:szCs w:val="24"/>
        </w:rPr>
        <w:t xml:space="preserve"> relates to the facts, information and skills you have acquired through your learning.  You demonstrate your </w:t>
      </w:r>
      <w:r w:rsidR="00D22D9C" w:rsidRPr="00AF33E2">
        <w:rPr>
          <w:rFonts w:ascii="Arial" w:hAnsi="Arial" w:cs="Arial"/>
          <w:i/>
          <w:sz w:val="24"/>
          <w:szCs w:val="24"/>
        </w:rPr>
        <w:t>understanding</w:t>
      </w:r>
      <w:r w:rsidR="00D22D9C" w:rsidRPr="00AF33E2">
        <w:rPr>
          <w:rFonts w:ascii="Arial" w:hAnsi="Arial" w:cs="Arial"/>
          <w:sz w:val="24"/>
          <w:szCs w:val="24"/>
        </w:rPr>
        <w:t xml:space="preserve"> by interpreting the meaning of the facts and information (knowledge). This means that you need to select and include in your work the </w:t>
      </w:r>
      <w:r w:rsidR="00011C22" w:rsidRPr="00AF33E2">
        <w:rPr>
          <w:rFonts w:ascii="Arial" w:hAnsi="Arial" w:cs="Arial"/>
          <w:sz w:val="24"/>
          <w:szCs w:val="24"/>
        </w:rPr>
        <w:t xml:space="preserve">contemporary </w:t>
      </w:r>
      <w:r w:rsidR="00D22D9C" w:rsidRPr="00AF33E2">
        <w:rPr>
          <w:rFonts w:ascii="Arial" w:hAnsi="Arial" w:cs="Arial"/>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AF33E2">
        <w:rPr>
          <w:rFonts w:ascii="Arial" w:hAnsi="Arial" w:cs="Arial"/>
          <w:i/>
          <w:sz w:val="24"/>
          <w:szCs w:val="24"/>
        </w:rPr>
        <w:t>extent</w:t>
      </w:r>
      <w:r w:rsidR="00D22D9C" w:rsidRPr="00AF33E2">
        <w:rPr>
          <w:rFonts w:ascii="Arial" w:hAnsi="Arial" w:cs="Arial"/>
          <w:sz w:val="24"/>
          <w:szCs w:val="24"/>
        </w:rPr>
        <w:t xml:space="preserve"> to which you demonstrate your knowledge and understanding; ideally each should be complete and detailed, with comprehensive coverage.</w:t>
      </w:r>
      <w:r w:rsidR="004D5E9B" w:rsidRPr="00AF33E2">
        <w:rPr>
          <w:rFonts w:ascii="Arial" w:hAnsi="Arial" w:cs="Arial"/>
          <w:sz w:val="24"/>
          <w:szCs w:val="24"/>
        </w:rPr>
        <w:t xml:space="preserve"> </w:t>
      </w:r>
    </w:p>
    <w:p w14:paraId="120D7D96" w14:textId="77777777" w:rsidR="00C01A3F" w:rsidRPr="00AF33E2" w:rsidRDefault="00C01A3F" w:rsidP="00C01A3F">
      <w:pPr>
        <w:jc w:val="both"/>
        <w:rPr>
          <w:rFonts w:ascii="Arial" w:hAnsi="Arial" w:cs="Arial"/>
          <w:b/>
          <w:i/>
          <w:sz w:val="24"/>
          <w:szCs w:val="24"/>
        </w:rPr>
      </w:pPr>
    </w:p>
    <w:p w14:paraId="2A978E34"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133728E6" w14:textId="605EEB01" w:rsidR="00B46FC4" w:rsidRPr="00AF33E2" w:rsidRDefault="00B46FC4" w:rsidP="00B46FC4">
      <w:pPr>
        <w:jc w:val="both"/>
        <w:rPr>
          <w:rFonts w:ascii="Arial" w:hAnsi="Arial" w:cs="Arial"/>
          <w:b/>
          <w:sz w:val="24"/>
          <w:szCs w:val="24"/>
        </w:rPr>
      </w:pPr>
      <w:r w:rsidRPr="00AF33E2">
        <w:rPr>
          <w:rFonts w:ascii="Arial" w:hAnsi="Arial" w:cs="Arial"/>
          <w:sz w:val="24"/>
          <w:szCs w:val="24"/>
        </w:rPr>
        <w:t xml:space="preserve">Show your understanding and comprehension of the </w:t>
      </w:r>
      <w:r w:rsidR="005375FA" w:rsidRPr="00AF33E2">
        <w:rPr>
          <w:rFonts w:ascii="Arial" w:hAnsi="Arial" w:cs="Arial"/>
          <w:sz w:val="24"/>
          <w:szCs w:val="24"/>
        </w:rPr>
        <w:t>specific task in hand</w:t>
      </w:r>
      <w:r w:rsidRPr="00AF33E2">
        <w:rPr>
          <w:rFonts w:ascii="Arial" w:hAnsi="Arial" w:cs="Arial"/>
          <w:sz w:val="24"/>
          <w:szCs w:val="24"/>
        </w:rPr>
        <w:t xml:space="preserve"> and an understanding of how the how the variables within the “project scope” relate to the </w:t>
      </w:r>
      <w:r w:rsidR="008D7342">
        <w:rPr>
          <w:rFonts w:ascii="Arial" w:hAnsi="Arial" w:cs="Arial"/>
          <w:sz w:val="24"/>
          <w:szCs w:val="24"/>
        </w:rPr>
        <w:t xml:space="preserve">production development and </w:t>
      </w:r>
      <w:r w:rsidRPr="00AF33E2">
        <w:rPr>
          <w:rFonts w:ascii="Arial" w:hAnsi="Arial" w:cs="Arial"/>
          <w:sz w:val="24"/>
          <w:szCs w:val="24"/>
        </w:rPr>
        <w:t>overall schedule</w:t>
      </w:r>
      <w:r w:rsidR="008D7342">
        <w:rPr>
          <w:rFonts w:ascii="Arial" w:hAnsi="Arial" w:cs="Arial"/>
          <w:sz w:val="24"/>
          <w:szCs w:val="24"/>
        </w:rPr>
        <w:t xml:space="preserve"> and delivery.</w:t>
      </w:r>
      <w:r w:rsidRPr="00AF33E2">
        <w:rPr>
          <w:rFonts w:ascii="Arial" w:hAnsi="Arial" w:cs="Arial"/>
          <w:b/>
          <w:sz w:val="24"/>
          <w:szCs w:val="24"/>
        </w:rPr>
        <w:t xml:space="preserve"> </w:t>
      </w:r>
    </w:p>
    <w:p w14:paraId="4628C863" w14:textId="77777777" w:rsidR="00D22D9C" w:rsidRPr="00AF33E2" w:rsidRDefault="00D22D9C" w:rsidP="00D22D9C">
      <w:pPr>
        <w:jc w:val="both"/>
        <w:rPr>
          <w:rFonts w:ascii="Arial" w:hAnsi="Arial" w:cs="Arial"/>
          <w:b/>
          <w:sz w:val="24"/>
          <w:szCs w:val="24"/>
        </w:rPr>
      </w:pPr>
    </w:p>
    <w:p w14:paraId="259C46B9"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Cognitive and Intellectual Skills</w:t>
      </w:r>
    </w:p>
    <w:p w14:paraId="7751E8FE" w14:textId="77777777" w:rsidR="00D22D9C" w:rsidRPr="00AF33E2" w:rsidRDefault="00C073F1" w:rsidP="008440FE">
      <w:pPr>
        <w:jc w:val="both"/>
        <w:rPr>
          <w:rFonts w:ascii="Arial" w:hAnsi="Arial" w:cs="Arial"/>
          <w:sz w:val="24"/>
          <w:szCs w:val="24"/>
        </w:rPr>
      </w:pPr>
      <w:r w:rsidRPr="00AF33E2">
        <w:rPr>
          <w:rFonts w:ascii="Arial" w:hAnsi="Arial" w:cs="Arial"/>
          <w:sz w:val="24"/>
          <w:szCs w:val="24"/>
        </w:rPr>
        <w:t>You should be able to</w:t>
      </w:r>
      <w:r w:rsidR="006E3E4E" w:rsidRPr="00AF33E2">
        <w:rPr>
          <w:rFonts w:ascii="Arial" w:hAnsi="Arial" w:cs="Arial"/>
          <w:sz w:val="24"/>
          <w:szCs w:val="24"/>
        </w:rPr>
        <w:t>:</w:t>
      </w:r>
      <w:r w:rsidRPr="00AF33E2">
        <w:rPr>
          <w:rFonts w:ascii="Arial" w:hAnsi="Arial" w:cs="Arial"/>
          <w:sz w:val="24"/>
          <w:szCs w:val="24"/>
        </w:rPr>
        <w:t xml:space="preserve"> </w:t>
      </w:r>
      <w:r w:rsidR="008440FE" w:rsidRPr="00AF33E2">
        <w:rPr>
          <w:rFonts w:ascii="Arial" w:hAnsi="Arial" w:cs="Arial"/>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AF33E2">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F33E2">
        <w:rPr>
          <w:rFonts w:ascii="Arial" w:hAnsi="Arial" w:cs="Arial"/>
          <w:sz w:val="24"/>
          <w:szCs w:val="24"/>
        </w:rPr>
        <w:t>what</w:t>
      </w:r>
      <w:r w:rsidR="00D22D9C" w:rsidRPr="00AF33E2">
        <w:rPr>
          <w:rFonts w:ascii="Arial" w:hAnsi="Arial" w:cs="Arial"/>
          <w:sz w:val="24"/>
          <w:szCs w:val="24"/>
        </w:rPr>
        <w:t xml:space="preserve">! </w:t>
      </w:r>
      <w:r w:rsidR="00FB3B4E" w:rsidRPr="00AF33E2">
        <w:rPr>
          <w:rFonts w:ascii="Arial" w:hAnsi="Arial" w:cs="Arial"/>
          <w:sz w:val="24"/>
          <w:szCs w:val="24"/>
        </w:rPr>
        <w:t>But</w:t>
      </w:r>
      <w:r w:rsidR="00D22D9C" w:rsidRPr="00AF33E2">
        <w:rPr>
          <w:rFonts w:ascii="Arial" w:hAnsi="Arial" w:cs="Arial"/>
          <w:sz w:val="24"/>
          <w:szCs w:val="24"/>
        </w:rPr>
        <w:t xml:space="preserve"> also justifying: Why? How? When? Who? Where? </w:t>
      </w:r>
      <w:r w:rsidRPr="00AF33E2">
        <w:rPr>
          <w:rFonts w:ascii="Arial" w:hAnsi="Arial" w:cs="Arial"/>
          <w:sz w:val="24"/>
          <w:szCs w:val="24"/>
        </w:rPr>
        <w:t xml:space="preserve">At what cost? </w:t>
      </w:r>
      <w:r w:rsidR="00D22D9C" w:rsidRPr="00AF33E2">
        <w:rPr>
          <w:rFonts w:ascii="Arial" w:hAnsi="Arial" w:cs="Arial"/>
          <w:sz w:val="24"/>
          <w:szCs w:val="24"/>
        </w:rPr>
        <w:t xml:space="preserve">At all times, you must provide justification for your arguments and judgements.  Evidence that you have reflected upon the ideas of </w:t>
      </w:r>
      <w:r w:rsidR="008440FE" w:rsidRPr="00AF33E2">
        <w:rPr>
          <w:rFonts w:ascii="Arial" w:hAnsi="Arial" w:cs="Arial"/>
          <w:sz w:val="24"/>
          <w:szCs w:val="24"/>
        </w:rPr>
        <w:t>experts</w:t>
      </w:r>
      <w:r w:rsidR="00D22D9C" w:rsidRPr="00AF33E2">
        <w:rPr>
          <w:rFonts w:ascii="Arial" w:hAnsi="Arial" w:cs="Arial"/>
          <w:sz w:val="24"/>
          <w:szCs w:val="24"/>
        </w:rPr>
        <w:t xml:space="preserve"> within the subject area is crucial to you providing a reasoned and informed debate within your work.  </w:t>
      </w:r>
      <w:r w:rsidR="00876776" w:rsidRPr="00AF33E2">
        <w:rPr>
          <w:rFonts w:ascii="Arial" w:hAnsi="Arial" w:cs="Arial"/>
          <w:sz w:val="24"/>
          <w:szCs w:val="24"/>
        </w:rPr>
        <w:t xml:space="preserve">Your choice of methodologies to gather data and information must be rigorously defended. </w:t>
      </w:r>
      <w:r w:rsidR="00D22D9C" w:rsidRPr="00AF33E2">
        <w:rPr>
          <w:rFonts w:ascii="Arial" w:hAnsi="Arial" w:cs="Arial"/>
          <w:sz w:val="24"/>
          <w:szCs w:val="24"/>
        </w:rPr>
        <w:t>Furthermore, you should provide evidence that you are able to make sound judgements and convincing arguments using data and concepts.  Sound, valid</w:t>
      </w:r>
      <w:r w:rsidR="00876776" w:rsidRPr="00AF33E2">
        <w:rPr>
          <w:rFonts w:ascii="Arial" w:hAnsi="Arial" w:cs="Arial"/>
          <w:sz w:val="24"/>
          <w:szCs w:val="24"/>
        </w:rPr>
        <w:t>, persuasive</w:t>
      </w:r>
      <w:r w:rsidR="00D22D9C" w:rsidRPr="00AF33E2">
        <w:rPr>
          <w:rFonts w:ascii="Arial" w:hAnsi="Arial" w:cs="Arial"/>
          <w:sz w:val="24"/>
          <w:szCs w:val="24"/>
        </w:rPr>
        <w:t xml:space="preserve"> conclusions are necessary and must be derived </w:t>
      </w:r>
      <w:r w:rsidR="00995D51" w:rsidRPr="00AF33E2">
        <w:rPr>
          <w:rFonts w:ascii="Arial" w:hAnsi="Arial" w:cs="Arial"/>
          <w:sz w:val="24"/>
          <w:szCs w:val="24"/>
        </w:rPr>
        <w:t xml:space="preserve">from the content of your work. </w:t>
      </w:r>
      <w:r w:rsidR="00D22D9C" w:rsidRPr="00AF33E2">
        <w:rPr>
          <w:rFonts w:ascii="Arial" w:hAnsi="Arial" w:cs="Arial"/>
          <w:sz w:val="24"/>
          <w:szCs w:val="24"/>
        </w:rPr>
        <w:t xml:space="preserve">  Where relevant, alternative solutions and recommendations may be proposed.</w:t>
      </w:r>
    </w:p>
    <w:p w14:paraId="1C64448C" w14:textId="77777777" w:rsidR="00D22D9C" w:rsidRPr="00AF33E2" w:rsidRDefault="00D22D9C" w:rsidP="00D22D9C">
      <w:pPr>
        <w:jc w:val="both"/>
        <w:rPr>
          <w:rFonts w:ascii="Arial" w:hAnsi="Arial" w:cs="Arial"/>
          <w:sz w:val="24"/>
          <w:szCs w:val="24"/>
        </w:rPr>
      </w:pPr>
    </w:p>
    <w:p w14:paraId="4DA67478"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05CEEF9F" w14:textId="77777777" w:rsidR="00B46FC4" w:rsidRPr="00AF33E2" w:rsidRDefault="00B46FC4" w:rsidP="00B46FC4">
      <w:pPr>
        <w:jc w:val="both"/>
        <w:rPr>
          <w:rFonts w:ascii="Arial" w:hAnsi="Arial" w:cs="Arial"/>
          <w:b/>
          <w:sz w:val="24"/>
          <w:szCs w:val="24"/>
        </w:rPr>
      </w:pPr>
      <w:r w:rsidRPr="00AF33E2">
        <w:rPr>
          <w:rFonts w:ascii="Arial" w:hAnsi="Arial" w:cs="Arial"/>
          <w:sz w:val="24"/>
          <w:szCs w:val="24"/>
        </w:rPr>
        <w:t>Show your cognitive and intellectual skills in the way you draft the schedule/s and letters/emails, showing organisation of the project and evidence of data dissemination that takes account of all data variables when communicating to client and crew members</w:t>
      </w:r>
      <w:r w:rsidRPr="00AF33E2">
        <w:rPr>
          <w:rFonts w:ascii="Arial" w:hAnsi="Arial" w:cs="Arial"/>
          <w:b/>
          <w:sz w:val="24"/>
          <w:szCs w:val="24"/>
        </w:rPr>
        <w:t xml:space="preserve"> </w:t>
      </w:r>
    </w:p>
    <w:p w14:paraId="6ECB59EF" w14:textId="77777777" w:rsidR="00D22D9C" w:rsidRPr="00AF33E2" w:rsidRDefault="00D22D9C" w:rsidP="00D22D9C">
      <w:pPr>
        <w:jc w:val="both"/>
        <w:rPr>
          <w:rFonts w:ascii="Arial" w:hAnsi="Arial" w:cs="Arial"/>
          <w:b/>
          <w:sz w:val="24"/>
          <w:szCs w:val="24"/>
        </w:rPr>
      </w:pPr>
    </w:p>
    <w:p w14:paraId="0A46285A" w14:textId="77777777" w:rsidR="00D22D9C" w:rsidRPr="00AF33E2" w:rsidRDefault="00D22D9C" w:rsidP="00D22D9C">
      <w:pPr>
        <w:numPr>
          <w:ilvl w:val="0"/>
          <w:numId w:val="6"/>
        </w:numPr>
        <w:jc w:val="both"/>
        <w:rPr>
          <w:rFonts w:ascii="Arial" w:hAnsi="Arial" w:cs="Arial"/>
          <w:b/>
          <w:sz w:val="24"/>
          <w:szCs w:val="24"/>
        </w:rPr>
      </w:pPr>
      <w:r w:rsidRPr="00AF33E2">
        <w:rPr>
          <w:rFonts w:ascii="Arial" w:hAnsi="Arial" w:cs="Arial"/>
          <w:b/>
          <w:sz w:val="24"/>
          <w:szCs w:val="24"/>
        </w:rPr>
        <w:t xml:space="preserve">Practical </w:t>
      </w:r>
      <w:r w:rsidR="005F3A53" w:rsidRPr="00AF33E2">
        <w:rPr>
          <w:rFonts w:ascii="Arial" w:hAnsi="Arial" w:cs="Arial"/>
          <w:b/>
          <w:sz w:val="24"/>
          <w:szCs w:val="24"/>
        </w:rPr>
        <w:t>Skills</w:t>
      </w:r>
    </w:p>
    <w:p w14:paraId="4086C85B" w14:textId="77777777" w:rsidR="00DB444C" w:rsidRPr="00AF33E2" w:rsidRDefault="008440FE" w:rsidP="00DB444C">
      <w:pPr>
        <w:jc w:val="both"/>
        <w:rPr>
          <w:rFonts w:ascii="Arial" w:hAnsi="Arial" w:cs="Arial"/>
          <w:sz w:val="24"/>
          <w:szCs w:val="24"/>
        </w:rPr>
      </w:pPr>
      <w:r w:rsidRPr="00AF33E2">
        <w:rPr>
          <w:rFonts w:ascii="Arial" w:hAnsi="Arial" w:cs="Arial"/>
          <w:sz w:val="24"/>
          <w:szCs w:val="24"/>
        </w:rPr>
        <w:t>At level 7</w:t>
      </w:r>
      <w:r w:rsidR="00C073F1" w:rsidRPr="00AF33E2">
        <w:rPr>
          <w:rFonts w:ascii="Arial" w:hAnsi="Arial" w:cs="Arial"/>
          <w:sz w:val="24"/>
          <w:szCs w:val="24"/>
        </w:rPr>
        <w:t xml:space="preserve">, you should be able to </w:t>
      </w:r>
      <w:r w:rsidRPr="00AF33E2">
        <w:rPr>
          <w:rFonts w:ascii="Arial" w:hAnsi="Arial" w:cs="Arial"/>
          <w:sz w:val="24"/>
          <w:szCs w:val="24"/>
        </w:rPr>
        <w:t>demonstrate originality in the application of knowledge, together with a practical understanding of</w:t>
      </w:r>
      <w:r w:rsidR="00DB444C" w:rsidRPr="00AF33E2">
        <w:rPr>
          <w:rFonts w:ascii="Arial" w:hAnsi="Arial" w:cs="Arial"/>
          <w:sz w:val="24"/>
          <w:szCs w:val="24"/>
        </w:rPr>
        <w:t xml:space="preserve"> </w:t>
      </w:r>
      <w:r w:rsidRPr="00AF33E2">
        <w:rPr>
          <w:rFonts w:ascii="Arial" w:hAnsi="Arial" w:cs="Arial"/>
          <w:sz w:val="24"/>
          <w:szCs w:val="24"/>
        </w:rPr>
        <w:t>how established techniques of research and enquiry are used to create and interpret</w:t>
      </w:r>
      <w:r w:rsidR="00DB444C" w:rsidRPr="00AF33E2">
        <w:rPr>
          <w:rFonts w:ascii="Arial" w:hAnsi="Arial" w:cs="Arial"/>
          <w:sz w:val="24"/>
          <w:szCs w:val="24"/>
        </w:rPr>
        <w:t xml:space="preserve"> </w:t>
      </w:r>
      <w:r w:rsidRPr="00AF33E2">
        <w:rPr>
          <w:rFonts w:ascii="Arial" w:hAnsi="Arial" w:cs="Arial"/>
          <w:sz w:val="24"/>
          <w:szCs w:val="24"/>
        </w:rPr>
        <w:t>knowledge in the discipline</w:t>
      </w:r>
      <w:r w:rsidR="00DB444C" w:rsidRPr="00AF33E2">
        <w:rPr>
          <w:rFonts w:ascii="Arial" w:hAnsi="Arial" w:cs="Arial"/>
          <w:sz w:val="24"/>
          <w:szCs w:val="24"/>
        </w:rPr>
        <w:t>. This includes acting autonomously in planning and implementing tasks at a professional or equivalent level, originality in tackling and solving problems, and decision-making in complex and unpredictable contexts or situations.</w:t>
      </w:r>
    </w:p>
    <w:p w14:paraId="0DC125BA" w14:textId="77777777" w:rsidR="00DB444C" w:rsidRPr="00AF33E2" w:rsidRDefault="00DB444C" w:rsidP="008440FE">
      <w:pPr>
        <w:jc w:val="both"/>
        <w:rPr>
          <w:rFonts w:ascii="Arial" w:hAnsi="Arial" w:cs="Arial"/>
          <w:sz w:val="24"/>
          <w:szCs w:val="24"/>
        </w:rPr>
      </w:pPr>
    </w:p>
    <w:p w14:paraId="45D0FBCE" w14:textId="77777777" w:rsidR="00D22D9C" w:rsidRPr="00AF33E2" w:rsidRDefault="00D22D9C" w:rsidP="006F1715">
      <w:pPr>
        <w:jc w:val="both"/>
        <w:rPr>
          <w:rFonts w:ascii="Arial" w:hAnsi="Arial" w:cs="Arial"/>
          <w:sz w:val="24"/>
          <w:szCs w:val="24"/>
        </w:rPr>
      </w:pPr>
      <w:r w:rsidRPr="00AF33E2">
        <w:rPr>
          <w:rFonts w:ascii="Arial" w:hAnsi="Arial" w:cs="Arial"/>
          <w:sz w:val="24"/>
          <w:szCs w:val="24"/>
        </w:rPr>
        <w:t xml:space="preserve">You should be able to demonstrate </w:t>
      </w:r>
      <w:r w:rsidR="006F1715" w:rsidRPr="00AF33E2">
        <w:rPr>
          <w:rFonts w:ascii="Arial" w:hAnsi="Arial" w:cs="Arial"/>
          <w:sz w:val="24"/>
          <w:szCs w:val="24"/>
        </w:rPr>
        <w:t>mastery of</w:t>
      </w:r>
      <w:r w:rsidRPr="00AF33E2">
        <w:rPr>
          <w:rFonts w:ascii="Arial" w:hAnsi="Arial" w:cs="Arial"/>
          <w:sz w:val="24"/>
          <w:szCs w:val="24"/>
        </w:rPr>
        <w:t xml:space="preserve"> the </w:t>
      </w:r>
      <w:r w:rsidR="00DB444C" w:rsidRPr="00AF33E2">
        <w:rPr>
          <w:rFonts w:ascii="Arial" w:hAnsi="Arial" w:cs="Arial"/>
          <w:sz w:val="24"/>
          <w:szCs w:val="24"/>
        </w:rPr>
        <w:t xml:space="preserve">leading edge </w:t>
      </w:r>
      <w:r w:rsidRPr="00AF33E2">
        <w:rPr>
          <w:rFonts w:ascii="Arial" w:hAnsi="Arial" w:cs="Arial"/>
          <w:sz w:val="24"/>
          <w:szCs w:val="24"/>
        </w:rPr>
        <w:t xml:space="preserve">subject-related concepts and ideas </w:t>
      </w:r>
      <w:r w:rsidR="006F1715" w:rsidRPr="00AF33E2">
        <w:rPr>
          <w:rFonts w:ascii="Arial" w:hAnsi="Arial" w:cs="Arial"/>
          <w:sz w:val="24"/>
          <w:szCs w:val="24"/>
        </w:rPr>
        <w:t xml:space="preserve">as they </w:t>
      </w:r>
      <w:r w:rsidRPr="00AF33E2">
        <w:rPr>
          <w:rFonts w:ascii="Arial" w:hAnsi="Arial" w:cs="Arial"/>
          <w:sz w:val="24"/>
          <w:szCs w:val="24"/>
        </w:rPr>
        <w:t xml:space="preserve">relate to real world situations </w:t>
      </w:r>
      <w:r w:rsidR="00C073F1" w:rsidRPr="00AF33E2">
        <w:rPr>
          <w:rFonts w:ascii="Arial" w:hAnsi="Arial" w:cs="Arial"/>
          <w:sz w:val="24"/>
          <w:szCs w:val="24"/>
        </w:rPr>
        <w:t>and/</w:t>
      </w:r>
      <w:r w:rsidR="000B6520" w:rsidRPr="00AF33E2">
        <w:rPr>
          <w:rFonts w:ascii="Arial" w:hAnsi="Arial" w:cs="Arial"/>
          <w:sz w:val="24"/>
          <w:szCs w:val="24"/>
        </w:rPr>
        <w:t xml:space="preserve">or </w:t>
      </w:r>
      <w:r w:rsidRPr="00AF33E2">
        <w:rPr>
          <w:rFonts w:ascii="Arial" w:hAnsi="Arial" w:cs="Arial"/>
          <w:sz w:val="24"/>
          <w:szCs w:val="24"/>
        </w:rPr>
        <w:t>particular context</w:t>
      </w:r>
      <w:r w:rsidR="000B6520" w:rsidRPr="00AF33E2">
        <w:rPr>
          <w:rFonts w:ascii="Arial" w:hAnsi="Arial" w:cs="Arial"/>
          <w:sz w:val="24"/>
          <w:szCs w:val="24"/>
        </w:rPr>
        <w:t>s</w:t>
      </w:r>
      <w:r w:rsidRPr="00AF33E2">
        <w:rPr>
          <w:rFonts w:ascii="Arial" w:hAnsi="Arial" w:cs="Arial"/>
          <w:sz w:val="24"/>
          <w:szCs w:val="24"/>
        </w:rPr>
        <w:t xml:space="preserve">.  How do they work in practice?  You will deploy models, methods, techniques, and/or theories, in </w:t>
      </w:r>
      <w:r w:rsidR="000B6520" w:rsidRPr="00AF33E2">
        <w:rPr>
          <w:rFonts w:ascii="Arial" w:hAnsi="Arial" w:cs="Arial"/>
          <w:sz w:val="24"/>
          <w:szCs w:val="24"/>
        </w:rPr>
        <w:t>those</w:t>
      </w:r>
      <w:r w:rsidRPr="00AF33E2">
        <w:rPr>
          <w:rFonts w:ascii="Arial" w:hAnsi="Arial" w:cs="Arial"/>
          <w:sz w:val="24"/>
          <w:szCs w:val="24"/>
        </w:rPr>
        <w:t xml:space="preserve"> context</w:t>
      </w:r>
      <w:r w:rsidR="000B6520" w:rsidRPr="00AF33E2">
        <w:rPr>
          <w:rFonts w:ascii="Arial" w:hAnsi="Arial" w:cs="Arial"/>
          <w:sz w:val="24"/>
          <w:szCs w:val="24"/>
        </w:rPr>
        <w:t>s</w:t>
      </w:r>
      <w:r w:rsidR="006D6B5E" w:rsidRPr="00AF33E2">
        <w:rPr>
          <w:rFonts w:ascii="Arial" w:hAnsi="Arial" w:cs="Arial"/>
          <w:sz w:val="24"/>
          <w:szCs w:val="24"/>
        </w:rPr>
        <w:t xml:space="preserve"> or circumstances</w:t>
      </w:r>
      <w:r w:rsidRPr="00AF33E2">
        <w:rPr>
          <w:rFonts w:ascii="Arial" w:hAnsi="Arial" w:cs="Arial"/>
          <w:sz w:val="24"/>
          <w:szCs w:val="24"/>
        </w:rPr>
        <w:t xml:space="preserve">, to assess current situations, perhaps to formulate plans or </w:t>
      </w:r>
      <w:r w:rsidR="006F1715" w:rsidRPr="00AF33E2">
        <w:rPr>
          <w:rFonts w:ascii="Arial" w:hAnsi="Arial" w:cs="Arial"/>
          <w:sz w:val="24"/>
          <w:szCs w:val="24"/>
        </w:rPr>
        <w:t>plausible, justifiable recommendations</w:t>
      </w:r>
      <w:r w:rsidRPr="00AF33E2">
        <w:rPr>
          <w:rFonts w:ascii="Arial" w:hAnsi="Arial" w:cs="Arial"/>
          <w:sz w:val="24"/>
          <w:szCs w:val="24"/>
        </w:rPr>
        <w:t xml:space="preserve"> to solve problems, </w:t>
      </w:r>
      <w:r w:rsidR="00676241" w:rsidRPr="00AF33E2">
        <w:rPr>
          <w:rFonts w:ascii="Arial" w:hAnsi="Arial" w:cs="Arial"/>
          <w:sz w:val="24"/>
          <w:szCs w:val="24"/>
        </w:rPr>
        <w:t xml:space="preserve">or to propose new models, </w:t>
      </w:r>
      <w:r w:rsidR="00C073F1" w:rsidRPr="00AF33E2">
        <w:rPr>
          <w:rFonts w:ascii="Arial" w:hAnsi="Arial" w:cs="Arial"/>
          <w:sz w:val="24"/>
          <w:szCs w:val="24"/>
        </w:rPr>
        <w:t xml:space="preserve">or to create artefacts, </w:t>
      </w:r>
      <w:r w:rsidRPr="00AF33E2">
        <w:rPr>
          <w:rFonts w:ascii="Arial" w:hAnsi="Arial" w:cs="Arial"/>
          <w:sz w:val="24"/>
          <w:szCs w:val="24"/>
        </w:rPr>
        <w:t>which may be innovative and creative</w:t>
      </w:r>
      <w:r w:rsidR="006F1715" w:rsidRPr="00AF33E2">
        <w:rPr>
          <w:rFonts w:ascii="Arial" w:hAnsi="Arial" w:cs="Arial"/>
          <w:sz w:val="24"/>
          <w:szCs w:val="24"/>
        </w:rPr>
        <w:t>, thereby demonstrating your understanding of how the boundaries of knowledge are advanced through research</w:t>
      </w:r>
      <w:r w:rsidR="00676241" w:rsidRPr="00AF33E2">
        <w:rPr>
          <w:rFonts w:ascii="Arial" w:hAnsi="Arial" w:cs="Arial"/>
          <w:sz w:val="24"/>
          <w:szCs w:val="24"/>
        </w:rPr>
        <w:t xml:space="preserve"> and/or application</w:t>
      </w:r>
      <w:r w:rsidR="006F1715" w:rsidRPr="00AF33E2">
        <w:rPr>
          <w:rFonts w:ascii="Arial" w:hAnsi="Arial" w:cs="Arial"/>
          <w:sz w:val="24"/>
          <w:szCs w:val="24"/>
        </w:rPr>
        <w:t>.</w:t>
      </w:r>
      <w:r w:rsidRPr="00AF33E2">
        <w:rPr>
          <w:rFonts w:ascii="Arial" w:hAnsi="Arial" w:cs="Arial"/>
          <w:sz w:val="24"/>
          <w:szCs w:val="24"/>
        </w:rPr>
        <w:t xml:space="preserve">  This is likely to involve, for instance, the use of real world </w:t>
      </w:r>
      <w:r w:rsidR="00C073F1" w:rsidRPr="00AF33E2">
        <w:rPr>
          <w:rFonts w:ascii="Arial" w:hAnsi="Arial" w:cs="Arial"/>
          <w:sz w:val="24"/>
          <w:szCs w:val="24"/>
        </w:rPr>
        <w:t xml:space="preserve">artefacts, </w:t>
      </w:r>
      <w:r w:rsidRPr="00AF33E2">
        <w:rPr>
          <w:rFonts w:ascii="Arial" w:hAnsi="Arial" w:cs="Arial"/>
          <w:sz w:val="24"/>
          <w:szCs w:val="24"/>
        </w:rPr>
        <w:t xml:space="preserve">examples and cases, the application of a model within an organisation and/or benchmarking one </w:t>
      </w:r>
      <w:r w:rsidR="00C073F1" w:rsidRPr="00AF33E2">
        <w:rPr>
          <w:rFonts w:ascii="Arial" w:hAnsi="Arial" w:cs="Arial"/>
          <w:sz w:val="24"/>
          <w:szCs w:val="24"/>
        </w:rPr>
        <w:t xml:space="preserve">theory or </w:t>
      </w:r>
      <w:r w:rsidRPr="00AF33E2">
        <w:rPr>
          <w:rFonts w:ascii="Arial" w:hAnsi="Arial" w:cs="Arial"/>
          <w:sz w:val="24"/>
          <w:szCs w:val="24"/>
        </w:rPr>
        <w:t xml:space="preserve">organisation against others.  </w:t>
      </w:r>
    </w:p>
    <w:p w14:paraId="7D58E041" w14:textId="77777777" w:rsidR="00D22D9C" w:rsidRPr="00AF33E2" w:rsidRDefault="00D22D9C" w:rsidP="00D22D9C">
      <w:pPr>
        <w:jc w:val="both"/>
        <w:rPr>
          <w:rFonts w:ascii="Arial" w:hAnsi="Arial" w:cs="Arial"/>
          <w:sz w:val="24"/>
          <w:szCs w:val="24"/>
        </w:rPr>
      </w:pPr>
    </w:p>
    <w:p w14:paraId="55A01652"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7985399A" w14:textId="77777777" w:rsidR="00B46FC4" w:rsidRPr="00AF33E2" w:rsidRDefault="00B46FC4" w:rsidP="00B46FC4">
      <w:pPr>
        <w:jc w:val="both"/>
        <w:rPr>
          <w:rFonts w:ascii="Arial" w:hAnsi="Arial" w:cs="Arial"/>
          <w:sz w:val="24"/>
          <w:szCs w:val="24"/>
          <w:lang w:eastAsia="zh-CN"/>
        </w:rPr>
      </w:pPr>
      <w:r w:rsidRPr="00AF33E2">
        <w:rPr>
          <w:rFonts w:ascii="Arial" w:hAnsi="Arial" w:cs="Arial"/>
          <w:sz w:val="24"/>
          <w:szCs w:val="24"/>
        </w:rPr>
        <w:t>Demonstrate your comprehension of the technical and creative issues with regard to the execution of inter-related animation production processes.</w:t>
      </w:r>
    </w:p>
    <w:p w14:paraId="06FFC5C8" w14:textId="77777777" w:rsidR="008566E5" w:rsidRPr="00AF33E2" w:rsidRDefault="008566E5" w:rsidP="00D22D9C">
      <w:pPr>
        <w:jc w:val="both"/>
        <w:rPr>
          <w:rFonts w:ascii="Arial" w:hAnsi="Arial" w:cs="Arial"/>
          <w:sz w:val="24"/>
          <w:szCs w:val="24"/>
        </w:rPr>
      </w:pPr>
    </w:p>
    <w:p w14:paraId="1D532E73"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 xml:space="preserve">Transferable </w:t>
      </w:r>
      <w:r w:rsidR="00D22D9C" w:rsidRPr="00AF33E2">
        <w:rPr>
          <w:rFonts w:ascii="Arial" w:hAnsi="Arial" w:cs="Arial"/>
          <w:b/>
          <w:sz w:val="24"/>
          <w:szCs w:val="24"/>
        </w:rPr>
        <w:t xml:space="preserve">Skills for </w:t>
      </w:r>
      <w:r w:rsidRPr="00AF33E2">
        <w:rPr>
          <w:rFonts w:ascii="Arial" w:hAnsi="Arial" w:cs="Arial"/>
          <w:b/>
          <w:sz w:val="24"/>
          <w:szCs w:val="24"/>
        </w:rPr>
        <w:t xml:space="preserve">Life and </w:t>
      </w:r>
      <w:r w:rsidR="00D22D9C" w:rsidRPr="00AF33E2">
        <w:rPr>
          <w:rFonts w:ascii="Arial" w:hAnsi="Arial" w:cs="Arial"/>
          <w:b/>
          <w:sz w:val="24"/>
          <w:szCs w:val="24"/>
        </w:rPr>
        <w:t xml:space="preserve">Professional Practice </w:t>
      </w:r>
    </w:p>
    <w:p w14:paraId="1B29AC60" w14:textId="77777777" w:rsidR="00995D51" w:rsidRPr="00AF33E2" w:rsidRDefault="00D22D9C" w:rsidP="002466CE">
      <w:pPr>
        <w:jc w:val="both"/>
        <w:rPr>
          <w:rFonts w:ascii="Arial" w:hAnsi="Arial" w:cs="Arial"/>
          <w:sz w:val="24"/>
          <w:szCs w:val="24"/>
        </w:rPr>
      </w:pPr>
      <w:r w:rsidRPr="00AF33E2">
        <w:rPr>
          <w:rFonts w:ascii="Arial" w:hAnsi="Arial" w:cs="Arial"/>
          <w:sz w:val="24"/>
          <w:szCs w:val="24"/>
        </w:rPr>
        <w:t xml:space="preserve">Your work must provide evidence of the </w:t>
      </w:r>
      <w:r w:rsidR="00103507" w:rsidRPr="00AF33E2">
        <w:rPr>
          <w:rFonts w:ascii="Arial" w:hAnsi="Arial" w:cs="Arial"/>
          <w:sz w:val="24"/>
          <w:szCs w:val="24"/>
        </w:rPr>
        <w:t xml:space="preserve">qualities and transferable skills necessary for </w:t>
      </w:r>
      <w:r w:rsidR="00DB444C" w:rsidRPr="00AF33E2">
        <w:rPr>
          <w:rFonts w:ascii="Arial" w:hAnsi="Arial" w:cs="Arial"/>
          <w:sz w:val="24"/>
          <w:szCs w:val="24"/>
        </w:rPr>
        <w:t>post</w:t>
      </w:r>
      <w:r w:rsidR="00103507" w:rsidRPr="00AF33E2">
        <w:rPr>
          <w:rFonts w:ascii="Arial" w:hAnsi="Arial" w:cs="Arial"/>
          <w:sz w:val="24"/>
          <w:szCs w:val="24"/>
        </w:rPr>
        <w:t xml:space="preserve">graduate-level employment </w:t>
      </w:r>
      <w:r w:rsidR="002466CE" w:rsidRPr="00AF33E2">
        <w:rPr>
          <w:rFonts w:ascii="Arial" w:hAnsi="Arial" w:cs="Arial"/>
          <w:sz w:val="24"/>
          <w:szCs w:val="24"/>
        </w:rPr>
        <w:t>in circumstances requiring sound judgement, personal responsibility and initiative in complex and unpredictable professional environments.</w:t>
      </w:r>
      <w:r w:rsidRPr="00AF33E2">
        <w:rPr>
          <w:rFonts w:ascii="Arial" w:hAnsi="Arial" w:cs="Arial"/>
          <w:sz w:val="24"/>
          <w:szCs w:val="24"/>
        </w:rPr>
        <w:t xml:space="preserve">  This includes demonstrating</w:t>
      </w:r>
      <w:r w:rsidR="007E6F99" w:rsidRPr="00AF33E2">
        <w:rPr>
          <w:rFonts w:ascii="Arial" w:hAnsi="Arial" w:cs="Arial"/>
          <w:sz w:val="24"/>
          <w:szCs w:val="24"/>
        </w:rPr>
        <w:t>:</w:t>
      </w:r>
      <w:r w:rsidRPr="00AF33E2">
        <w:rPr>
          <w:rFonts w:ascii="Arial" w:hAnsi="Arial" w:cs="Arial"/>
          <w:sz w:val="24"/>
          <w:szCs w:val="24"/>
        </w:rPr>
        <w:t xml:space="preserve"> </w:t>
      </w:r>
      <w:r w:rsidR="00103507" w:rsidRPr="00AF33E2">
        <w:rPr>
          <w:rFonts w:ascii="Arial" w:hAnsi="Arial" w:cs="Arial"/>
          <w:sz w:val="24"/>
          <w:szCs w:val="24"/>
        </w:rPr>
        <w:t xml:space="preserve">the </w:t>
      </w:r>
      <w:r w:rsidR="002466CE" w:rsidRPr="00AF33E2">
        <w:rPr>
          <w:rFonts w:ascii="Arial" w:hAnsi="Arial" w:cs="Arial"/>
          <w:sz w:val="24"/>
          <w:szCs w:val="24"/>
        </w:rPr>
        <w:t xml:space="preserve">independent </w:t>
      </w:r>
      <w:r w:rsidR="00103507" w:rsidRPr="00AF33E2">
        <w:rPr>
          <w:rFonts w:ascii="Arial" w:hAnsi="Arial" w:cs="Arial"/>
          <w:sz w:val="24"/>
          <w:szCs w:val="24"/>
        </w:rPr>
        <w:t xml:space="preserve">learning ability for </w:t>
      </w:r>
      <w:r w:rsidR="002466CE" w:rsidRPr="00AF33E2">
        <w:rPr>
          <w:rFonts w:ascii="Arial" w:hAnsi="Arial" w:cs="Arial"/>
          <w:sz w:val="24"/>
          <w:szCs w:val="24"/>
        </w:rPr>
        <w:t xml:space="preserve">continuing </w:t>
      </w:r>
      <w:r w:rsidR="00103507" w:rsidRPr="00AF33E2">
        <w:rPr>
          <w:rFonts w:ascii="Arial" w:hAnsi="Arial" w:cs="Arial"/>
          <w:sz w:val="24"/>
          <w:szCs w:val="24"/>
        </w:rPr>
        <w:t>professional development to advance existing skills and acquire new competences of a professional nature that will enable you to assume significant responsibility within organisations;</w:t>
      </w:r>
      <w:r w:rsidR="00995D51" w:rsidRPr="00AF33E2">
        <w:rPr>
          <w:rFonts w:ascii="Arial" w:hAnsi="Arial" w:cs="Arial"/>
          <w:sz w:val="24"/>
          <w:szCs w:val="24"/>
        </w:rPr>
        <w:t xml:space="preserve"> that you can initiate and complete tasks</w:t>
      </w:r>
      <w:r w:rsidR="002466CE" w:rsidRPr="00AF33E2">
        <w:rPr>
          <w:rFonts w:ascii="Arial" w:hAnsi="Arial" w:cs="Arial"/>
          <w:sz w:val="24"/>
          <w:szCs w:val="24"/>
        </w:rPr>
        <w:t>, projects</w:t>
      </w:r>
      <w:r w:rsidR="00995D51" w:rsidRPr="00AF33E2">
        <w:rPr>
          <w:rFonts w:ascii="Arial" w:hAnsi="Arial" w:cs="Arial"/>
          <w:sz w:val="24"/>
          <w:szCs w:val="24"/>
        </w:rPr>
        <w:t xml:space="preserve"> and </w:t>
      </w:r>
      <w:r w:rsidR="00995D51" w:rsidRPr="00AF33E2">
        <w:rPr>
          <w:rFonts w:ascii="Arial" w:hAnsi="Arial" w:cs="Arial"/>
          <w:sz w:val="24"/>
          <w:szCs w:val="24"/>
        </w:rPr>
        <w:lastRenderedPageBreak/>
        <w:t>procedures, whether individually and/or collaboratively</w:t>
      </w:r>
      <w:r w:rsidR="00676241" w:rsidRPr="00AF33E2">
        <w:rPr>
          <w:rFonts w:ascii="Arial" w:hAnsi="Arial" w:cs="Arial"/>
          <w:sz w:val="24"/>
          <w:szCs w:val="24"/>
        </w:rPr>
        <w:t>, to a professional level</w:t>
      </w:r>
      <w:r w:rsidR="00995D51" w:rsidRPr="00AF33E2">
        <w:rPr>
          <w:rFonts w:ascii="Arial" w:hAnsi="Arial" w:cs="Arial"/>
          <w:sz w:val="24"/>
          <w:szCs w:val="24"/>
        </w:rPr>
        <w:t xml:space="preserve">; </w:t>
      </w:r>
      <w:r w:rsidR="006D6B5E" w:rsidRPr="00AF33E2">
        <w:rPr>
          <w:rFonts w:ascii="Arial" w:hAnsi="Arial" w:cs="Arial"/>
          <w:sz w:val="24"/>
          <w:szCs w:val="24"/>
        </w:rPr>
        <w:t xml:space="preserve">that you can use appropriate media to effectively communicate information, arguments and analysis in a variety of forms </w:t>
      </w:r>
      <w:r w:rsidR="002466CE" w:rsidRPr="00AF33E2">
        <w:rPr>
          <w:rFonts w:ascii="Arial" w:hAnsi="Arial" w:cs="Arial"/>
          <w:sz w:val="24"/>
          <w:szCs w:val="24"/>
        </w:rPr>
        <w:t>for a variety of</w:t>
      </w:r>
      <w:r w:rsidR="006D6B5E" w:rsidRPr="00AF33E2">
        <w:rPr>
          <w:rFonts w:ascii="Arial" w:hAnsi="Arial" w:cs="Arial"/>
          <w:sz w:val="24"/>
          <w:szCs w:val="24"/>
        </w:rPr>
        <w:t xml:space="preserve"> audiences</w:t>
      </w:r>
      <w:r w:rsidR="00995D51" w:rsidRPr="00AF33E2">
        <w:rPr>
          <w:rFonts w:ascii="Arial" w:hAnsi="Arial" w:cs="Arial"/>
          <w:sz w:val="24"/>
          <w:szCs w:val="24"/>
        </w:rPr>
        <w:t>; fluency of expression; clarity and effectiveness in presentation and organisation. Work should be coherent and well-structured in presentation and organisation.</w:t>
      </w:r>
    </w:p>
    <w:p w14:paraId="28C69400" w14:textId="77777777" w:rsidR="00995D51" w:rsidRPr="00AF33E2" w:rsidRDefault="00995D51" w:rsidP="00D22D9C">
      <w:pPr>
        <w:jc w:val="both"/>
        <w:rPr>
          <w:rFonts w:ascii="Arial" w:hAnsi="Arial" w:cs="Arial"/>
          <w:sz w:val="24"/>
          <w:szCs w:val="24"/>
        </w:rPr>
      </w:pPr>
    </w:p>
    <w:p w14:paraId="65289585" w14:textId="77777777" w:rsidR="00D22D9C" w:rsidRPr="00AF33E2" w:rsidRDefault="00D22D9C" w:rsidP="00D22D9C">
      <w:pPr>
        <w:jc w:val="both"/>
        <w:rPr>
          <w:rFonts w:ascii="Arial" w:hAnsi="Arial" w:cs="Arial"/>
          <w:sz w:val="24"/>
          <w:szCs w:val="24"/>
        </w:rPr>
      </w:pPr>
    </w:p>
    <w:p w14:paraId="60FD0121"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4966824B" w14:textId="7092E68C" w:rsidR="005375FA" w:rsidRPr="00AF33E2" w:rsidRDefault="00B46FC4" w:rsidP="00B46FC4">
      <w:pPr>
        <w:rPr>
          <w:rFonts w:ascii="Arial" w:hAnsi="Arial" w:cs="Arial"/>
          <w:sz w:val="24"/>
          <w:szCs w:val="24"/>
        </w:rPr>
      </w:pPr>
      <w:r w:rsidRPr="00AF33E2">
        <w:rPr>
          <w:rFonts w:ascii="Arial" w:hAnsi="Arial" w:cs="Arial"/>
          <w:sz w:val="24"/>
          <w:szCs w:val="24"/>
        </w:rPr>
        <w:t>Show your final organisation of the schedule/s and letters/emails, in a clear, neat and professional way.</w:t>
      </w:r>
      <w:r w:rsidR="008D7342">
        <w:rPr>
          <w:rFonts w:ascii="Arial" w:hAnsi="Arial" w:cs="Arial"/>
          <w:sz w:val="24"/>
          <w:szCs w:val="24"/>
        </w:rPr>
        <w:t xml:space="preserve"> </w:t>
      </w:r>
      <w:r w:rsidR="005375FA" w:rsidRPr="00AF33E2">
        <w:rPr>
          <w:rFonts w:ascii="Arial" w:hAnsi="Arial" w:cs="Arial"/>
          <w:sz w:val="24"/>
          <w:szCs w:val="24"/>
        </w:rPr>
        <w:t>Show all your workings needed to create the budget and scope.</w:t>
      </w:r>
    </w:p>
    <w:p w14:paraId="7CA14A43" w14:textId="77777777" w:rsidR="00C01A3F" w:rsidRPr="00AF33E2" w:rsidRDefault="00C01A3F" w:rsidP="00D22D9C">
      <w:pPr>
        <w:jc w:val="both"/>
        <w:rPr>
          <w:rFonts w:ascii="Arial" w:hAnsi="Arial" w:cs="Arial"/>
          <w:sz w:val="24"/>
          <w:szCs w:val="24"/>
        </w:rPr>
      </w:pPr>
    </w:p>
    <w:p w14:paraId="52AAF66F" w14:textId="77777777" w:rsidR="00FB3B4E" w:rsidRPr="00AF33E2" w:rsidRDefault="00FB3B4E" w:rsidP="00D22D9C">
      <w:pPr>
        <w:jc w:val="both"/>
        <w:rPr>
          <w:rFonts w:ascii="Arial" w:hAnsi="Arial" w:cs="Arial"/>
          <w:sz w:val="24"/>
          <w:szCs w:val="24"/>
        </w:rPr>
      </w:pPr>
    </w:p>
    <w:p w14:paraId="03BCD12D" w14:textId="77777777" w:rsidR="00D22D9C" w:rsidRPr="00AF33E2" w:rsidRDefault="00D22D9C" w:rsidP="00D22D9C">
      <w:pPr>
        <w:jc w:val="both"/>
        <w:rPr>
          <w:rFonts w:ascii="Arial" w:hAnsi="Arial" w:cs="Arial"/>
          <w:sz w:val="24"/>
          <w:szCs w:val="24"/>
        </w:rPr>
      </w:pPr>
    </w:p>
    <w:p w14:paraId="7DB15E72" w14:textId="77777777" w:rsidR="00C01A3F" w:rsidRPr="00AF33E2" w:rsidRDefault="00C01A3F">
      <w:pPr>
        <w:rPr>
          <w:rFonts w:ascii="Arial" w:hAnsi="Arial" w:cs="Arial"/>
          <w:sz w:val="24"/>
          <w:szCs w:val="24"/>
        </w:rPr>
      </w:pPr>
      <w:r w:rsidRPr="00AF33E2">
        <w:rPr>
          <w:rFonts w:ascii="Arial" w:hAnsi="Arial" w:cs="Arial"/>
          <w:sz w:val="24"/>
          <w:szCs w:val="24"/>
        </w:rPr>
        <w:br w:type="page"/>
      </w:r>
    </w:p>
    <w:p w14:paraId="188136F9" w14:textId="77777777" w:rsidR="00C073F1" w:rsidRPr="00AF33E2" w:rsidRDefault="00C073F1" w:rsidP="00152E9D">
      <w:pPr>
        <w:rPr>
          <w:rFonts w:ascii="Arial" w:hAnsi="Arial" w:cs="Arial"/>
          <w:vanish/>
          <w:sz w:val="24"/>
          <w:szCs w:val="24"/>
        </w:rPr>
        <w:sectPr w:rsidR="00C073F1" w:rsidRPr="00AF33E2" w:rsidSect="00F61A20">
          <w:footerReference w:type="default" r:id="rId13"/>
          <w:type w:val="continuous"/>
          <w:pgSz w:w="11894" w:h="16834"/>
          <w:pgMar w:top="720" w:right="720" w:bottom="720" w:left="720" w:header="706" w:footer="706" w:gutter="0"/>
          <w:paperSrc w:first="1" w:other="1"/>
          <w:cols w:space="720"/>
        </w:sectPr>
      </w:pPr>
    </w:p>
    <w:p w14:paraId="3026B62A" w14:textId="77777777" w:rsidR="00C073F1" w:rsidRPr="00AF33E2" w:rsidRDefault="00C073F1" w:rsidP="00152E9D">
      <w:pPr>
        <w:rPr>
          <w:rFonts w:ascii="Arial" w:hAnsi="Arial" w:cs="Arial"/>
          <w:vanish/>
          <w:sz w:val="24"/>
          <w:szCs w:val="24"/>
        </w:rPr>
        <w:sectPr w:rsidR="00C073F1" w:rsidRPr="00AF33E2" w:rsidSect="00C073F1">
          <w:pgSz w:w="16834" w:h="11894" w:orient="landscape"/>
          <w:pgMar w:top="720" w:right="720" w:bottom="720" w:left="720" w:header="706" w:footer="706" w:gutter="0"/>
          <w:paperSrc w:first="1" w:other="1"/>
          <w:cols w:space="720"/>
          <w:docGrid w:linePitch="272"/>
        </w:sectPr>
      </w:pPr>
    </w:p>
    <w:p w14:paraId="58273C94" w14:textId="77777777" w:rsidR="00C073F1" w:rsidRPr="00AF33E2" w:rsidRDefault="00C073F1" w:rsidP="00152E9D">
      <w:pPr>
        <w:rPr>
          <w:rFonts w:ascii="Arial" w:hAnsi="Arial" w:cs="Arial"/>
          <w:vanish/>
          <w:sz w:val="24"/>
          <w:szCs w:val="24"/>
        </w:rPr>
      </w:pPr>
    </w:p>
    <w:p w14:paraId="744BD301" w14:textId="77777777" w:rsidR="001F50B6" w:rsidRPr="00AF33E2" w:rsidRDefault="001F50B6" w:rsidP="001F50B6">
      <w:pPr>
        <w:pStyle w:val="NormalWeb"/>
        <w:rPr>
          <w:rFonts w:ascii="Arial" w:hAnsi="Arial" w:cs="Arial"/>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AF33E2" w14:paraId="1608D19A" w14:textId="77777777" w:rsidTr="000B6520">
        <w:tc>
          <w:tcPr>
            <w:tcW w:w="13858" w:type="dxa"/>
            <w:shd w:val="clear" w:color="auto" w:fill="95B3D7" w:themeFill="accent1" w:themeFillTint="99"/>
          </w:tcPr>
          <w:p w14:paraId="1BEAB405" w14:textId="77777777" w:rsidR="00C073F1" w:rsidRPr="00AF33E2" w:rsidRDefault="00C073F1" w:rsidP="001F50B6">
            <w:pPr>
              <w:pStyle w:val="NormalWeb"/>
              <w:rPr>
                <w:rFonts w:ascii="Arial" w:hAnsi="Arial" w:cs="Arial"/>
                <w:b/>
                <w:color w:val="303B44"/>
                <w:szCs w:val="24"/>
              </w:rPr>
            </w:pPr>
            <w:r w:rsidRPr="00AF33E2">
              <w:rPr>
                <w:rFonts w:ascii="Arial" w:hAnsi="Arial" w:cs="Arial"/>
                <w:b/>
                <w:color w:val="303B44"/>
                <w:szCs w:val="24"/>
              </w:rPr>
              <w:t>GENERIC ASSESSMENT CRITERIA</w:t>
            </w:r>
          </w:p>
        </w:tc>
      </w:tr>
    </w:tbl>
    <w:p w14:paraId="6B5DB3BF" w14:textId="77777777" w:rsidR="00995D51" w:rsidRPr="00AF33E2" w:rsidRDefault="00995D51" w:rsidP="002466CE">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2466CE" w:rsidRPr="00AF33E2" w14:paraId="28B538BB" w14:textId="77777777" w:rsidTr="009F1137">
        <w:tc>
          <w:tcPr>
            <w:tcW w:w="13948" w:type="dxa"/>
            <w:shd w:val="clear" w:color="auto" w:fill="95B3D7" w:themeFill="accent1" w:themeFillTint="99"/>
          </w:tcPr>
          <w:p w14:paraId="04C58613" w14:textId="77777777" w:rsidR="002466CE" w:rsidRPr="00AF33E2" w:rsidRDefault="002466CE" w:rsidP="009F1137">
            <w:pPr>
              <w:rPr>
                <w:rFonts w:ascii="Arial" w:hAnsi="Arial" w:cs="Arial"/>
                <w:b/>
                <w:sz w:val="24"/>
                <w:szCs w:val="24"/>
              </w:rPr>
            </w:pPr>
            <w:r w:rsidRPr="00AF33E2">
              <w:rPr>
                <w:rFonts w:ascii="Arial" w:hAnsi="Arial" w:cs="Arial"/>
                <w:b/>
                <w:sz w:val="24"/>
                <w:szCs w:val="24"/>
              </w:rPr>
              <w:t>Level 7</w:t>
            </w:r>
          </w:p>
        </w:tc>
      </w:tr>
      <w:tr w:rsidR="002466CE" w:rsidRPr="00AF33E2" w14:paraId="118AE671" w14:textId="77777777" w:rsidTr="009F1137">
        <w:tc>
          <w:tcPr>
            <w:tcW w:w="13948" w:type="dxa"/>
            <w:shd w:val="clear" w:color="auto" w:fill="DBE5F1" w:themeFill="accent1" w:themeFillTint="33"/>
          </w:tcPr>
          <w:p w14:paraId="4B4E2FC1" w14:textId="77777777" w:rsidR="002466CE" w:rsidRPr="00AF33E2" w:rsidRDefault="002466CE" w:rsidP="009F1137">
            <w:pPr>
              <w:rPr>
                <w:rFonts w:ascii="Arial" w:eastAsia="Arial" w:hAnsi="Arial" w:cs="Arial"/>
                <w:spacing w:val="-1"/>
                <w:sz w:val="24"/>
                <w:szCs w:val="24"/>
              </w:rPr>
            </w:pPr>
            <w:r w:rsidRPr="00AF33E2">
              <w:rPr>
                <w:rFonts w:ascii="Arial" w:eastAsia="Arial" w:hAnsi="Arial" w:cs="Arial"/>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18B74309" w14:textId="77777777" w:rsidR="002466CE" w:rsidRPr="00AF33E2" w:rsidRDefault="002466CE" w:rsidP="002466CE">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AF33E2" w14:paraId="7763E2CE" w14:textId="77777777" w:rsidTr="009F1137">
        <w:trPr>
          <w:tblHeader/>
        </w:trPr>
        <w:tc>
          <w:tcPr>
            <w:tcW w:w="1735" w:type="dxa"/>
            <w:shd w:val="clear" w:color="auto" w:fill="95B3D7" w:themeFill="accent1" w:themeFillTint="99"/>
          </w:tcPr>
          <w:p w14:paraId="49937CC5" w14:textId="77777777" w:rsidR="002466CE" w:rsidRPr="00AF33E2" w:rsidRDefault="002466CE" w:rsidP="009F1137">
            <w:pPr>
              <w:rPr>
                <w:rFonts w:ascii="Arial" w:hAnsi="Arial" w:cs="Arial"/>
                <w:b/>
                <w:sz w:val="24"/>
                <w:szCs w:val="24"/>
              </w:rPr>
            </w:pPr>
            <w:r w:rsidRPr="00AF33E2">
              <w:rPr>
                <w:rFonts w:ascii="Arial" w:hAnsi="Arial" w:cs="Arial"/>
                <w:b/>
                <w:sz w:val="24"/>
                <w:szCs w:val="24"/>
              </w:rPr>
              <w:t>Level 7</w:t>
            </w:r>
          </w:p>
        </w:tc>
        <w:tc>
          <w:tcPr>
            <w:tcW w:w="1736" w:type="dxa"/>
            <w:shd w:val="clear" w:color="auto" w:fill="95B3D7" w:themeFill="accent1" w:themeFillTint="99"/>
            <w:vAlign w:val="center"/>
          </w:tcPr>
          <w:p w14:paraId="3A267CD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FAIL</w:t>
            </w:r>
          </w:p>
        </w:tc>
        <w:tc>
          <w:tcPr>
            <w:tcW w:w="1736" w:type="dxa"/>
            <w:shd w:val="clear" w:color="auto" w:fill="95B3D7" w:themeFill="accent1" w:themeFillTint="99"/>
            <w:vAlign w:val="center"/>
          </w:tcPr>
          <w:p w14:paraId="7191085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FAIL</w:t>
            </w:r>
          </w:p>
        </w:tc>
        <w:tc>
          <w:tcPr>
            <w:tcW w:w="1736" w:type="dxa"/>
            <w:shd w:val="clear" w:color="auto" w:fill="95B3D7" w:themeFill="accent1" w:themeFillTint="99"/>
            <w:vAlign w:val="center"/>
          </w:tcPr>
          <w:p w14:paraId="63F90A0E"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MARGINAL FAIL</w:t>
            </w:r>
          </w:p>
        </w:tc>
        <w:tc>
          <w:tcPr>
            <w:tcW w:w="1736" w:type="dxa"/>
            <w:shd w:val="clear" w:color="auto" w:fill="95B3D7" w:themeFill="accent1" w:themeFillTint="99"/>
            <w:vAlign w:val="center"/>
          </w:tcPr>
          <w:p w14:paraId="64039406"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SATISFACTORY</w:t>
            </w:r>
          </w:p>
          <w:p w14:paraId="78529B5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(Pass)</w:t>
            </w:r>
          </w:p>
        </w:tc>
        <w:tc>
          <w:tcPr>
            <w:tcW w:w="1736" w:type="dxa"/>
            <w:shd w:val="clear" w:color="auto" w:fill="95B3D7" w:themeFill="accent1" w:themeFillTint="99"/>
            <w:vAlign w:val="center"/>
          </w:tcPr>
          <w:p w14:paraId="141D7D45"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GOOD to VERY GOOD</w:t>
            </w:r>
          </w:p>
          <w:p w14:paraId="4A5B89D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 xml:space="preserve">(Merit) </w:t>
            </w:r>
          </w:p>
        </w:tc>
        <w:tc>
          <w:tcPr>
            <w:tcW w:w="1736" w:type="dxa"/>
            <w:shd w:val="clear" w:color="auto" w:fill="95B3D7" w:themeFill="accent1" w:themeFillTint="99"/>
            <w:vAlign w:val="center"/>
          </w:tcPr>
          <w:p w14:paraId="34C506A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EXCELLENT</w:t>
            </w:r>
          </w:p>
          <w:p w14:paraId="059C276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(Distinction)</w:t>
            </w:r>
          </w:p>
        </w:tc>
        <w:tc>
          <w:tcPr>
            <w:tcW w:w="1736" w:type="dxa"/>
            <w:shd w:val="clear" w:color="auto" w:fill="95B3D7" w:themeFill="accent1" w:themeFillTint="99"/>
            <w:vAlign w:val="center"/>
          </w:tcPr>
          <w:p w14:paraId="52A171B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EXCEPTIONAL</w:t>
            </w:r>
          </w:p>
          <w:p w14:paraId="16954424"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(Distinction)</w:t>
            </w:r>
          </w:p>
        </w:tc>
      </w:tr>
      <w:tr w:rsidR="002466CE" w:rsidRPr="00AF33E2" w14:paraId="72F76C21" w14:textId="77777777" w:rsidTr="009F1137">
        <w:trPr>
          <w:tblHeader/>
        </w:trPr>
        <w:tc>
          <w:tcPr>
            <w:tcW w:w="1735" w:type="dxa"/>
            <w:shd w:val="clear" w:color="auto" w:fill="95B3D7" w:themeFill="accent1" w:themeFillTint="99"/>
          </w:tcPr>
          <w:p w14:paraId="4E00EED9" w14:textId="77777777" w:rsidR="002466CE" w:rsidRPr="00AF33E2" w:rsidRDefault="002466CE" w:rsidP="009F1137">
            <w:pPr>
              <w:ind w:left="171"/>
              <w:rPr>
                <w:rFonts w:ascii="Arial" w:hAnsi="Arial" w:cs="Arial"/>
                <w:sz w:val="24"/>
                <w:szCs w:val="24"/>
              </w:rPr>
            </w:pPr>
            <w:r w:rsidRPr="00AF33E2">
              <w:rPr>
                <w:rFonts w:ascii="Arial" w:eastAsia="Arial" w:hAnsi="Arial" w:cs="Arial"/>
                <w:b/>
                <w:bCs/>
                <w:sz w:val="24"/>
                <w:szCs w:val="24"/>
              </w:rPr>
              <w:t>Category</w:t>
            </w:r>
          </w:p>
        </w:tc>
        <w:tc>
          <w:tcPr>
            <w:tcW w:w="1736" w:type="dxa"/>
            <w:shd w:val="clear" w:color="auto" w:fill="95B3D7" w:themeFill="accent1" w:themeFillTint="99"/>
            <w:vAlign w:val="bottom"/>
          </w:tcPr>
          <w:p w14:paraId="14D7D7F9"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0-29%</w:t>
            </w:r>
          </w:p>
        </w:tc>
        <w:tc>
          <w:tcPr>
            <w:tcW w:w="1736" w:type="dxa"/>
            <w:shd w:val="clear" w:color="auto" w:fill="95B3D7" w:themeFill="accent1" w:themeFillTint="99"/>
            <w:vAlign w:val="bottom"/>
          </w:tcPr>
          <w:p w14:paraId="37851677"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30-44%</w:t>
            </w:r>
          </w:p>
        </w:tc>
        <w:tc>
          <w:tcPr>
            <w:tcW w:w="1736" w:type="dxa"/>
            <w:shd w:val="clear" w:color="auto" w:fill="95B3D7" w:themeFill="accent1" w:themeFillTint="99"/>
            <w:vAlign w:val="bottom"/>
          </w:tcPr>
          <w:p w14:paraId="07BBB71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45-49%</w:t>
            </w:r>
          </w:p>
        </w:tc>
        <w:tc>
          <w:tcPr>
            <w:tcW w:w="1736" w:type="dxa"/>
            <w:shd w:val="clear" w:color="auto" w:fill="95B3D7" w:themeFill="accent1" w:themeFillTint="99"/>
            <w:vAlign w:val="bottom"/>
          </w:tcPr>
          <w:p w14:paraId="476C8BE2"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50-59%</w:t>
            </w:r>
          </w:p>
        </w:tc>
        <w:tc>
          <w:tcPr>
            <w:tcW w:w="1736" w:type="dxa"/>
            <w:shd w:val="clear" w:color="auto" w:fill="95B3D7" w:themeFill="accent1" w:themeFillTint="99"/>
            <w:vAlign w:val="bottom"/>
          </w:tcPr>
          <w:p w14:paraId="2A3F275B"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60-69%</w:t>
            </w:r>
          </w:p>
        </w:tc>
        <w:tc>
          <w:tcPr>
            <w:tcW w:w="1736" w:type="dxa"/>
            <w:shd w:val="clear" w:color="auto" w:fill="95B3D7" w:themeFill="accent1" w:themeFillTint="99"/>
            <w:vAlign w:val="bottom"/>
          </w:tcPr>
          <w:p w14:paraId="53D5A81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70-84%</w:t>
            </w:r>
          </w:p>
        </w:tc>
        <w:tc>
          <w:tcPr>
            <w:tcW w:w="1736" w:type="dxa"/>
            <w:shd w:val="clear" w:color="auto" w:fill="95B3D7" w:themeFill="accent1" w:themeFillTint="99"/>
          </w:tcPr>
          <w:p w14:paraId="469F93D7"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85-100%</w:t>
            </w:r>
          </w:p>
        </w:tc>
      </w:tr>
      <w:tr w:rsidR="002466CE" w:rsidRPr="00AF33E2" w14:paraId="44E11097" w14:textId="77777777" w:rsidTr="009F1137">
        <w:tc>
          <w:tcPr>
            <w:tcW w:w="1735" w:type="dxa"/>
            <w:shd w:val="clear" w:color="auto" w:fill="95B3D7" w:themeFill="accent1" w:themeFillTint="99"/>
          </w:tcPr>
          <w:p w14:paraId="18FC23B4"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
                <w:bCs/>
                <w:sz w:val="24"/>
                <w:szCs w:val="24"/>
              </w:rPr>
              <w:t xml:space="preserve">Engagement with literature </w:t>
            </w:r>
            <w:r w:rsidRPr="00AF33E2">
              <w:rPr>
                <w:rFonts w:ascii="Arial" w:eastAsia="Arial" w:hAnsi="Arial" w:cs="Arial"/>
                <w:bCs/>
                <w:sz w:val="24"/>
                <w:szCs w:val="24"/>
              </w:rPr>
              <w:t>(including current research, referencing,</w:t>
            </w:r>
          </w:p>
          <w:p w14:paraId="1BF271A8"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Cs/>
                <w:sz w:val="24"/>
                <w:szCs w:val="24"/>
              </w:rPr>
              <w:t>academic conventions and</w:t>
            </w:r>
          </w:p>
          <w:p w14:paraId="3EFEF586" w14:textId="77777777" w:rsidR="002466CE" w:rsidRPr="00AF33E2" w:rsidRDefault="002466CE" w:rsidP="009F1137">
            <w:pPr>
              <w:spacing w:before="34"/>
              <w:ind w:left="108" w:right="-54"/>
              <w:rPr>
                <w:rFonts w:ascii="Arial" w:eastAsia="Arial" w:hAnsi="Arial" w:cs="Arial"/>
                <w:b/>
                <w:bCs/>
                <w:sz w:val="24"/>
                <w:szCs w:val="24"/>
              </w:rPr>
            </w:pPr>
            <w:r w:rsidRPr="00AF33E2">
              <w:rPr>
                <w:rFonts w:ascii="Arial" w:eastAsia="Arial" w:hAnsi="Arial" w:cs="Arial"/>
                <w:bCs/>
                <w:sz w:val="24"/>
                <w:szCs w:val="24"/>
              </w:rPr>
              <w:lastRenderedPageBreak/>
              <w:t>academic honesty)</w:t>
            </w:r>
            <w:r w:rsidRPr="00AF33E2">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561DF80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Little or no evidence of reading and/or reliance on inappropriate sources.</w:t>
            </w:r>
          </w:p>
          <w:p w14:paraId="56C2443E"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Views and findings mostly unsupported </w:t>
            </w:r>
            <w:r w:rsidRPr="00AF33E2">
              <w:rPr>
                <w:rFonts w:ascii="Arial" w:hAnsi="Arial" w:cs="Arial"/>
                <w:sz w:val="24"/>
                <w:szCs w:val="24"/>
              </w:rPr>
              <w:lastRenderedPageBreak/>
              <w:t>and non-authoritative.</w:t>
            </w:r>
          </w:p>
          <w:p w14:paraId="75C0F4D5" w14:textId="77777777" w:rsidR="002466CE" w:rsidRPr="00AF33E2" w:rsidRDefault="002466CE" w:rsidP="009F1137">
            <w:pPr>
              <w:rPr>
                <w:rFonts w:ascii="Arial" w:hAnsi="Arial" w:cs="Arial"/>
                <w:sz w:val="24"/>
                <w:szCs w:val="24"/>
              </w:rPr>
            </w:pPr>
            <w:r w:rsidRPr="00AF33E2">
              <w:rPr>
                <w:rFonts w:ascii="Arial" w:hAnsi="Arial"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7D885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Poor engagement with essential reading. No evidence of wider reading. Reliance on inappropriate sources, and/or indiscriminate </w:t>
            </w:r>
            <w:r w:rsidRPr="00AF33E2">
              <w:rPr>
                <w:rFonts w:ascii="Arial" w:hAnsi="Arial" w:cs="Arial"/>
                <w:sz w:val="24"/>
                <w:szCs w:val="24"/>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E3457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 very limited range of relevant and credible sources. Some omissions and minor errors.</w:t>
            </w:r>
          </w:p>
          <w:p w14:paraId="61EDEA3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F3EE19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an appropriate range of research-informed literature, including sources retrieved independently</w:t>
            </w:r>
            <w:r w:rsidRPr="00AF33E2">
              <w:rPr>
                <w:rFonts w:ascii="Arial" w:hAnsi="Arial" w:cs="Arial"/>
                <w:sz w:val="24"/>
                <w:szCs w:val="24"/>
              </w:rPr>
              <w:lastRenderedPageBreak/>
              <w:t>.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A627FF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 wide range of research-informed literature, including sources retrieved independently.</w:t>
            </w:r>
          </w:p>
          <w:p w14:paraId="1FD3A2C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17D4A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Engagement with an extensive range of relevant and credible literature, informed by the latest research. Consistently </w:t>
            </w:r>
            <w:r w:rsidRPr="00AF33E2">
              <w:rPr>
                <w:rFonts w:ascii="Arial" w:hAnsi="Arial" w:cs="Arial"/>
                <w:sz w:val="24"/>
                <w:szCs w:val="24"/>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E44EA6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engagement with an extensive range of relevant and credible literature, informed by the latest research. </w:t>
            </w:r>
            <w:r w:rsidRPr="00AF33E2">
              <w:rPr>
                <w:rFonts w:ascii="Arial" w:hAnsi="Arial" w:cs="Arial"/>
                <w:sz w:val="24"/>
                <w:szCs w:val="24"/>
              </w:rPr>
              <w:lastRenderedPageBreak/>
              <w:t>High-level referencing skills consistently and professionally applied.</w:t>
            </w:r>
          </w:p>
        </w:tc>
      </w:tr>
      <w:tr w:rsidR="002466CE" w:rsidRPr="00AF33E2" w14:paraId="3E7D4E50" w14:textId="77777777" w:rsidTr="009F1137">
        <w:tc>
          <w:tcPr>
            <w:tcW w:w="1735" w:type="dxa"/>
            <w:shd w:val="clear" w:color="auto" w:fill="95B3D7" w:themeFill="accent1" w:themeFillTint="99"/>
          </w:tcPr>
          <w:p w14:paraId="094639EA"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
                <w:bCs/>
                <w:sz w:val="24"/>
                <w:szCs w:val="24"/>
              </w:rPr>
              <w:lastRenderedPageBreak/>
              <w:t xml:space="preserve">Knowledge and understanding </w:t>
            </w:r>
            <w:r w:rsidRPr="00AF33E2">
              <w:rPr>
                <w:rFonts w:ascii="Arial" w:eastAsia="Arial" w:hAnsi="Arial" w:cs="Arial"/>
                <w:bCs/>
                <w:sz w:val="24"/>
                <w:szCs w:val="24"/>
              </w:rPr>
              <w:t xml:space="preserve">(A systematic, conceptual understanding of knowledge, and a critical awareness of current problems and/or new insights, much of which is at, or informed by, the </w:t>
            </w:r>
            <w:r w:rsidRPr="00AF33E2">
              <w:rPr>
                <w:rFonts w:ascii="Arial" w:eastAsia="Arial" w:hAnsi="Arial" w:cs="Arial"/>
                <w:bCs/>
                <w:sz w:val="24"/>
                <w:szCs w:val="24"/>
              </w:rPr>
              <w:lastRenderedPageBreak/>
              <w:t>forefront of the discipline; a comprehensive understanding of techniques applicable to their own research)</w:t>
            </w:r>
          </w:p>
          <w:p w14:paraId="66287D4E" w14:textId="77777777" w:rsidR="002466CE" w:rsidRPr="00AF33E2" w:rsidRDefault="002466CE" w:rsidP="009F1137">
            <w:pPr>
              <w:spacing w:before="34"/>
              <w:ind w:left="108" w:right="-54"/>
              <w:rPr>
                <w:rFonts w:ascii="Arial" w:hAnsi="Arial" w:cs="Arial"/>
                <w:sz w:val="24"/>
                <w:szCs w:val="24"/>
              </w:rPr>
            </w:pPr>
          </w:p>
        </w:tc>
        <w:tc>
          <w:tcPr>
            <w:tcW w:w="1736" w:type="dxa"/>
            <w:tcBorders>
              <w:top w:val="single" w:sz="4" w:space="0" w:color="auto"/>
              <w:left w:val="single" w:sz="4" w:space="0" w:color="auto"/>
              <w:bottom w:val="single" w:sz="4" w:space="0" w:color="auto"/>
              <w:right w:val="dashed" w:sz="4" w:space="0" w:color="auto"/>
            </w:tcBorders>
          </w:tcPr>
          <w:p w14:paraId="3A5BF520"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Major gaps in knowledge and understanding of the subject matter is not systematic. Substantial inaccuracies. No awareness of current problems, insights or the latest research and/or advanced scholarship </w:t>
            </w:r>
            <w:r w:rsidRPr="00AF33E2">
              <w:rPr>
                <w:rFonts w:ascii="Arial" w:hAnsi="Arial" w:cs="Arial"/>
                <w:sz w:val="24"/>
                <w:szCs w:val="24"/>
              </w:rPr>
              <w:lastRenderedPageBreak/>
              <w:t>within the discipline.</w:t>
            </w:r>
          </w:p>
          <w:p w14:paraId="74D793A7" w14:textId="77777777" w:rsidR="002466CE" w:rsidRPr="00AF33E2" w:rsidRDefault="002466CE" w:rsidP="009F1137">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D48755E"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Gaps in knowledge, with only superficial systematic understanding. Some significant inaccuracies and/or irrelevant material.  No critical awareness of current problems, insights, or latest research </w:t>
            </w:r>
            <w:r w:rsidRPr="00AF33E2">
              <w:rPr>
                <w:rFonts w:ascii="Arial" w:hAnsi="Arial" w:cs="Arial"/>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FCB48D4"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Limited knowledge and systematic understanding of the concepts and principles within the subject area, which to some marginal extent, is informed by current research and scholarship. Some critical awareness of </w:t>
            </w:r>
            <w:r w:rsidRPr="00AF33E2">
              <w:rPr>
                <w:rFonts w:ascii="Arial" w:hAnsi="Arial" w:cs="Arial"/>
                <w:sz w:val="24"/>
                <w:szCs w:val="24"/>
              </w:rPr>
              <w:lastRenderedPageBreak/>
              <w:t>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24B5B0E7"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w:t>
            </w:r>
            <w:r w:rsidRPr="00AF33E2">
              <w:rPr>
                <w:rFonts w:ascii="Arial" w:hAnsi="Arial" w:cs="Arial"/>
                <w:sz w:val="24"/>
                <w:szCs w:val="24"/>
              </w:rPr>
              <w:lastRenderedPageBreak/>
              <w:t xml:space="preserve">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50571F"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w:t>
            </w:r>
            <w:r w:rsidRPr="00AF33E2">
              <w:rPr>
                <w:rFonts w:ascii="Arial" w:hAnsi="Arial" w:cs="Arial"/>
                <w:sz w:val="24"/>
                <w:szCs w:val="24"/>
              </w:rPr>
              <w:lastRenderedPageBreak/>
              <w:t xml:space="preserve">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A2B2BDC"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AF33E2">
              <w:rPr>
                <w:rFonts w:ascii="Arial" w:hAnsi="Arial" w:cs="Arial"/>
                <w:sz w:val="24"/>
                <w:szCs w:val="24"/>
              </w:rPr>
              <w:lastRenderedPageBreak/>
              <w:t>and/or new insights. A critical, awareness of how the boundaries of knowledge are advanced through research.</w:t>
            </w:r>
          </w:p>
          <w:p w14:paraId="753E6A77" w14:textId="77777777" w:rsidR="002466CE" w:rsidRPr="00AF33E2" w:rsidRDefault="002466CE" w:rsidP="009F1137">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7687455F"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w:t>
            </w:r>
            <w:r w:rsidRPr="00AF33E2">
              <w:rPr>
                <w:rFonts w:ascii="Arial" w:hAnsi="Arial" w:cs="Arial"/>
                <w:sz w:val="24"/>
                <w:szCs w:val="24"/>
              </w:rPr>
              <w:lastRenderedPageBreak/>
              <w:t>by current research and scholarship. A critical, sophisticated and nuanced awareness of how the boundaries of knowledge are advanced through research.</w:t>
            </w:r>
          </w:p>
        </w:tc>
      </w:tr>
      <w:tr w:rsidR="002466CE" w:rsidRPr="00AF33E2" w14:paraId="73B934BC" w14:textId="77777777" w:rsidTr="009F1137">
        <w:tc>
          <w:tcPr>
            <w:tcW w:w="1735" w:type="dxa"/>
            <w:shd w:val="clear" w:color="auto" w:fill="95B3D7" w:themeFill="accent1" w:themeFillTint="99"/>
          </w:tcPr>
          <w:p w14:paraId="68323631"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C</w:t>
            </w:r>
            <w:r w:rsidRPr="00AF33E2">
              <w:rPr>
                <w:rFonts w:ascii="Arial" w:eastAsia="Arial" w:hAnsi="Arial" w:cs="Arial"/>
                <w:b/>
                <w:bCs/>
                <w:spacing w:val="1"/>
                <w:sz w:val="24"/>
                <w:szCs w:val="24"/>
              </w:rPr>
              <w:t>ogn</w:t>
            </w:r>
            <w:r w:rsidRPr="00AF33E2">
              <w:rPr>
                <w:rFonts w:ascii="Arial" w:eastAsia="Arial" w:hAnsi="Arial" w:cs="Arial"/>
                <w:b/>
                <w:bCs/>
                <w:sz w:val="24"/>
                <w:szCs w:val="24"/>
              </w:rPr>
              <w:t>i</w:t>
            </w:r>
            <w:r w:rsidRPr="00AF33E2">
              <w:rPr>
                <w:rFonts w:ascii="Arial" w:eastAsia="Arial" w:hAnsi="Arial" w:cs="Arial"/>
                <w:b/>
                <w:bCs/>
                <w:spacing w:val="1"/>
                <w:sz w:val="24"/>
                <w:szCs w:val="24"/>
              </w:rPr>
              <w:t>t</w:t>
            </w:r>
            <w:r w:rsidRPr="00AF33E2">
              <w:rPr>
                <w:rFonts w:ascii="Arial" w:eastAsia="Arial" w:hAnsi="Arial" w:cs="Arial"/>
                <w:b/>
                <w:bCs/>
                <w:sz w:val="24"/>
                <w:szCs w:val="24"/>
              </w:rPr>
              <w:t>i</w:t>
            </w:r>
            <w:r w:rsidRPr="00AF33E2">
              <w:rPr>
                <w:rFonts w:ascii="Arial" w:eastAsia="Arial" w:hAnsi="Arial" w:cs="Arial"/>
                <w:b/>
                <w:bCs/>
                <w:spacing w:val="2"/>
                <w:sz w:val="24"/>
                <w:szCs w:val="24"/>
              </w:rPr>
              <w:t>v</w:t>
            </w:r>
            <w:r w:rsidRPr="00AF33E2">
              <w:rPr>
                <w:rFonts w:ascii="Arial" w:eastAsia="Arial" w:hAnsi="Arial" w:cs="Arial"/>
                <w:b/>
                <w:bCs/>
                <w:sz w:val="24"/>
                <w:szCs w:val="24"/>
              </w:rPr>
              <w:t>e</w:t>
            </w:r>
            <w:r w:rsidRPr="00AF33E2">
              <w:rPr>
                <w:rFonts w:ascii="Arial" w:eastAsia="Arial" w:hAnsi="Arial" w:cs="Arial"/>
                <w:b/>
                <w:bCs/>
                <w:spacing w:val="-10"/>
                <w:sz w:val="24"/>
                <w:szCs w:val="24"/>
              </w:rPr>
              <w:t xml:space="preserve"> </w:t>
            </w:r>
            <w:r w:rsidRPr="00AF33E2">
              <w:rPr>
                <w:rFonts w:ascii="Arial" w:eastAsia="Arial" w:hAnsi="Arial" w:cs="Arial"/>
                <w:b/>
                <w:bCs/>
                <w:sz w:val="24"/>
                <w:szCs w:val="24"/>
              </w:rPr>
              <w:t>a</w:t>
            </w:r>
            <w:r w:rsidRPr="00AF33E2">
              <w:rPr>
                <w:rFonts w:ascii="Arial" w:eastAsia="Arial" w:hAnsi="Arial" w:cs="Arial"/>
                <w:b/>
                <w:bCs/>
                <w:spacing w:val="1"/>
                <w:sz w:val="24"/>
                <w:szCs w:val="24"/>
              </w:rPr>
              <w:t>n</w:t>
            </w:r>
            <w:r w:rsidRPr="00AF33E2">
              <w:rPr>
                <w:rFonts w:ascii="Arial" w:eastAsia="Arial" w:hAnsi="Arial" w:cs="Arial"/>
                <w:b/>
                <w:bCs/>
                <w:sz w:val="24"/>
                <w:szCs w:val="24"/>
              </w:rPr>
              <w:t>d i</w:t>
            </w:r>
            <w:r w:rsidRPr="00AF33E2">
              <w:rPr>
                <w:rFonts w:ascii="Arial" w:eastAsia="Arial" w:hAnsi="Arial" w:cs="Arial"/>
                <w:b/>
                <w:bCs/>
                <w:spacing w:val="1"/>
                <w:sz w:val="24"/>
                <w:szCs w:val="24"/>
              </w:rPr>
              <w:t>nt</w:t>
            </w:r>
            <w:r w:rsidRPr="00AF33E2">
              <w:rPr>
                <w:rFonts w:ascii="Arial" w:eastAsia="Arial" w:hAnsi="Arial" w:cs="Arial"/>
                <w:b/>
                <w:bCs/>
                <w:sz w:val="24"/>
                <w:szCs w:val="24"/>
              </w:rPr>
              <w:t>ellec</w:t>
            </w:r>
            <w:r w:rsidRPr="00AF33E2">
              <w:rPr>
                <w:rFonts w:ascii="Arial" w:eastAsia="Arial" w:hAnsi="Arial" w:cs="Arial"/>
                <w:b/>
                <w:bCs/>
                <w:spacing w:val="1"/>
                <w:sz w:val="24"/>
                <w:szCs w:val="24"/>
              </w:rPr>
              <w:t>tu</w:t>
            </w:r>
            <w:r w:rsidRPr="00AF33E2">
              <w:rPr>
                <w:rFonts w:ascii="Arial" w:eastAsia="Arial" w:hAnsi="Arial" w:cs="Arial"/>
                <w:b/>
                <w:bCs/>
                <w:sz w:val="24"/>
                <w:szCs w:val="24"/>
              </w:rPr>
              <w:t>al skil</w:t>
            </w:r>
            <w:r w:rsidRPr="00AF33E2">
              <w:rPr>
                <w:rFonts w:ascii="Arial" w:eastAsia="Arial" w:hAnsi="Arial" w:cs="Arial"/>
                <w:b/>
                <w:bCs/>
                <w:spacing w:val="2"/>
                <w:sz w:val="24"/>
                <w:szCs w:val="24"/>
              </w:rPr>
              <w:t>l</w:t>
            </w:r>
            <w:r w:rsidRPr="00AF33E2">
              <w:rPr>
                <w:rFonts w:ascii="Arial" w:eastAsia="Arial" w:hAnsi="Arial" w:cs="Arial"/>
                <w:b/>
                <w:bCs/>
                <w:sz w:val="24"/>
                <w:szCs w:val="24"/>
              </w:rPr>
              <w:t xml:space="preserve">s </w:t>
            </w:r>
          </w:p>
          <w:p w14:paraId="6955DB8D" w14:textId="77777777" w:rsidR="002466CE" w:rsidRPr="00AF33E2" w:rsidRDefault="002466CE" w:rsidP="009F1137">
            <w:pPr>
              <w:spacing w:before="34" w:line="239" w:lineRule="auto"/>
              <w:ind w:left="108" w:right="-54"/>
              <w:rPr>
                <w:rFonts w:ascii="Arial" w:eastAsia="Arial" w:hAnsi="Arial" w:cs="Arial"/>
                <w:bCs/>
                <w:sz w:val="24"/>
                <w:szCs w:val="24"/>
              </w:rPr>
            </w:pPr>
            <w:r w:rsidRPr="00AF33E2">
              <w:rPr>
                <w:rFonts w:ascii="Arial" w:eastAsia="Arial" w:hAnsi="Arial" w:cs="Arial"/>
                <w:bCs/>
                <w:sz w:val="24"/>
                <w:szCs w:val="24"/>
              </w:rPr>
              <w:t xml:space="preserve">(Critical evaluation of current research and methodologies and develop critiques of them and, where appropriate, to propose new hypotheses; make sound </w:t>
            </w:r>
            <w:r w:rsidRPr="00AF33E2">
              <w:rPr>
                <w:rFonts w:ascii="Arial" w:eastAsia="Arial" w:hAnsi="Arial" w:cs="Arial"/>
                <w:bCs/>
                <w:sz w:val="24"/>
                <w:szCs w:val="24"/>
              </w:rPr>
              <w:lastRenderedPageBreak/>
              <w:t xml:space="preserve">judgements in the absence of complete data.) </w:t>
            </w:r>
          </w:p>
        </w:tc>
        <w:tc>
          <w:tcPr>
            <w:tcW w:w="1736" w:type="dxa"/>
          </w:tcPr>
          <w:p w14:paraId="1DD4A3B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Wholly or almost wholly descriptive work. Little or no evaluation or critique or attempt at a systematic approach.</w:t>
            </w:r>
          </w:p>
          <w:p w14:paraId="01986D42" w14:textId="77777777" w:rsidR="002466CE" w:rsidRPr="00AF33E2" w:rsidRDefault="002466CE" w:rsidP="009F1137">
            <w:pPr>
              <w:rPr>
                <w:rFonts w:ascii="Arial" w:hAnsi="Arial" w:cs="Arial"/>
                <w:sz w:val="24"/>
                <w:szCs w:val="24"/>
              </w:rPr>
            </w:pPr>
            <w:r w:rsidRPr="00AF33E2">
              <w:rPr>
                <w:rFonts w:ascii="Arial" w:hAnsi="Arial" w:cs="Arial"/>
                <w:sz w:val="24"/>
                <w:szCs w:val="24"/>
              </w:rPr>
              <w:t>Failure to develop arguments, leading to illogical or invalid judgements. Unsubstantiated generalisation</w:t>
            </w:r>
            <w:r w:rsidRPr="00AF33E2">
              <w:rPr>
                <w:rFonts w:ascii="Arial" w:hAnsi="Arial" w:cs="Arial"/>
                <w:sz w:val="24"/>
                <w:szCs w:val="24"/>
              </w:rPr>
              <w:lastRenderedPageBreak/>
              <w:t>s, made without use of credible evidence.</w:t>
            </w:r>
          </w:p>
          <w:p w14:paraId="4FA43A0B" w14:textId="77777777" w:rsidR="002466CE" w:rsidRPr="00AF33E2" w:rsidRDefault="002466CE" w:rsidP="009F1137">
            <w:pPr>
              <w:rPr>
                <w:rFonts w:ascii="Arial" w:hAnsi="Arial" w:cs="Arial"/>
                <w:sz w:val="24"/>
                <w:szCs w:val="24"/>
              </w:rPr>
            </w:pPr>
          </w:p>
        </w:tc>
        <w:tc>
          <w:tcPr>
            <w:tcW w:w="1736" w:type="dxa"/>
          </w:tcPr>
          <w:p w14:paraId="6A539342"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Largely descriptive work, with superficial use of critical evaluation of research and methodologies. Absent or weak development of hypotheses and judgements. Information accepted uncritically, uses generalised </w:t>
            </w:r>
            <w:r w:rsidRPr="00AF33E2">
              <w:rPr>
                <w:rFonts w:ascii="Arial" w:hAnsi="Arial" w:cs="Arial"/>
                <w:sz w:val="24"/>
                <w:szCs w:val="24"/>
              </w:rPr>
              <w:lastRenderedPageBreak/>
              <w:t>statements made with scant evidence and unsubstantiated opinions. Ideas sometimes illogical and contradictory.</w:t>
            </w:r>
          </w:p>
        </w:tc>
        <w:tc>
          <w:tcPr>
            <w:tcW w:w="1736" w:type="dxa"/>
          </w:tcPr>
          <w:p w14:paraId="2345396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Limited attempt at critical evaluation/ critique of current research and methodologies, tending towards description.</w:t>
            </w:r>
          </w:p>
          <w:p w14:paraId="31B8B409"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Limited attempt to propose new hypotheses. Can deal with complex issues but not systematically </w:t>
            </w:r>
            <w:r w:rsidRPr="00AF33E2">
              <w:rPr>
                <w:rFonts w:ascii="Arial" w:hAnsi="Arial" w:cs="Arial"/>
                <w:sz w:val="24"/>
                <w:szCs w:val="24"/>
              </w:rPr>
              <w:lastRenderedPageBreak/>
              <w:t>or creatively. Some evidence to support emerging judgements but these may be underdeveloped or with a little inconsistency / mis-interpretation.</w:t>
            </w:r>
          </w:p>
          <w:p w14:paraId="15DF81E8" w14:textId="77777777" w:rsidR="002466CE" w:rsidRPr="00AF33E2" w:rsidRDefault="002466CE" w:rsidP="009F1137">
            <w:pPr>
              <w:rPr>
                <w:rFonts w:ascii="Arial" w:hAnsi="Arial" w:cs="Arial"/>
                <w:sz w:val="24"/>
                <w:szCs w:val="24"/>
              </w:rPr>
            </w:pPr>
            <w:r w:rsidRPr="00AF33E2">
              <w:rPr>
                <w:rFonts w:ascii="Arial" w:hAnsi="Arial" w:cs="Arial"/>
                <w:sz w:val="24"/>
                <w:szCs w:val="24"/>
              </w:rPr>
              <w:t>May assert rather than argue a case.</w:t>
            </w:r>
          </w:p>
          <w:p w14:paraId="3A876372" w14:textId="77777777" w:rsidR="002466CE" w:rsidRPr="00AF33E2" w:rsidRDefault="002466CE" w:rsidP="009F1137">
            <w:pPr>
              <w:rPr>
                <w:rFonts w:ascii="Arial" w:hAnsi="Arial" w:cs="Arial"/>
                <w:sz w:val="24"/>
                <w:szCs w:val="24"/>
              </w:rPr>
            </w:pPr>
          </w:p>
        </w:tc>
        <w:tc>
          <w:tcPr>
            <w:tcW w:w="1736" w:type="dxa"/>
          </w:tcPr>
          <w:p w14:paraId="76FECEC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w:t>
            </w:r>
            <w:r w:rsidRPr="00AF33E2">
              <w:rPr>
                <w:rFonts w:ascii="Arial" w:hAnsi="Arial" w:cs="Arial"/>
                <w:sz w:val="24"/>
                <w:szCs w:val="24"/>
              </w:rPr>
              <w:lastRenderedPageBreak/>
              <w:t>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85065C4"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Sound critical evaluation/ critique of current research and methodologies, Proposes new hypotheses, where appropriate. Can deal with complex issues systematically and with some creativity. Ability to </w:t>
            </w:r>
            <w:r w:rsidRPr="00AF33E2">
              <w:rPr>
                <w:rFonts w:ascii="Arial" w:hAnsi="Arial" w:cs="Arial"/>
                <w:sz w:val="24"/>
                <w:szCs w:val="24"/>
              </w:rPr>
              <w:lastRenderedPageBreak/>
              <w:t xml:space="preserve">make sound judgements based on data (that may be incomplete) </w:t>
            </w:r>
          </w:p>
          <w:p w14:paraId="2F5CDB35" w14:textId="77777777" w:rsidR="002466CE" w:rsidRPr="00AF33E2" w:rsidRDefault="002466CE" w:rsidP="009F1137">
            <w:pPr>
              <w:rPr>
                <w:rFonts w:ascii="Arial" w:hAnsi="Arial" w:cs="Arial"/>
                <w:sz w:val="24"/>
                <w:szCs w:val="24"/>
              </w:rPr>
            </w:pPr>
          </w:p>
          <w:p w14:paraId="18525347" w14:textId="77777777" w:rsidR="002466CE" w:rsidRPr="00AF33E2" w:rsidRDefault="002466CE" w:rsidP="009F1137">
            <w:pPr>
              <w:rPr>
                <w:rFonts w:ascii="Arial" w:hAnsi="Arial" w:cs="Arial"/>
                <w:sz w:val="24"/>
                <w:szCs w:val="24"/>
              </w:rPr>
            </w:pPr>
          </w:p>
        </w:tc>
        <w:tc>
          <w:tcPr>
            <w:tcW w:w="1736" w:type="dxa"/>
          </w:tcPr>
          <w:p w14:paraId="29518829"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Excellent critical evaluation/ critique of current research and methodologies, Proposes innovative hypotheses, where appropriate. Can synthesise complex issues systematically and creatively. </w:t>
            </w:r>
            <w:r w:rsidRPr="00AF33E2">
              <w:rPr>
                <w:rFonts w:ascii="Arial" w:hAnsi="Arial" w:cs="Arial"/>
                <w:sz w:val="24"/>
                <w:szCs w:val="24"/>
              </w:rPr>
              <w:lastRenderedPageBreak/>
              <w:t xml:space="preserve">Ability to investigate contradictory or incomplete information and make strong, persuasive, arguments and sophisticated judgements. </w:t>
            </w:r>
          </w:p>
          <w:p w14:paraId="37E15DAB" w14:textId="77777777" w:rsidR="002466CE" w:rsidRPr="00AF33E2" w:rsidRDefault="002466CE" w:rsidP="009F1137">
            <w:pPr>
              <w:rPr>
                <w:rFonts w:ascii="Arial" w:hAnsi="Arial" w:cs="Arial"/>
                <w:sz w:val="24"/>
                <w:szCs w:val="24"/>
              </w:rPr>
            </w:pPr>
          </w:p>
        </w:tc>
        <w:tc>
          <w:tcPr>
            <w:tcW w:w="1736" w:type="dxa"/>
          </w:tcPr>
          <w:p w14:paraId="5BD33B9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1A2F5B6"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Ability to investigate contradictory or incomplete information and make strong, persuasive, arguments and sophisticated, nuanced, judgements. Potential for journal publication or doctoral research.</w:t>
            </w:r>
          </w:p>
        </w:tc>
      </w:tr>
      <w:tr w:rsidR="002466CE" w:rsidRPr="00AF33E2" w14:paraId="14E22FDD" w14:textId="77777777" w:rsidTr="009F1137">
        <w:tc>
          <w:tcPr>
            <w:tcW w:w="1735" w:type="dxa"/>
            <w:shd w:val="clear" w:color="auto" w:fill="95B3D7" w:themeFill="accent1" w:themeFillTint="99"/>
          </w:tcPr>
          <w:p w14:paraId="23290689"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Practical skills</w:t>
            </w:r>
          </w:p>
          <w:p w14:paraId="77EC8185"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Cs/>
                <w:sz w:val="24"/>
                <w:szCs w:val="24"/>
              </w:rPr>
              <w:t xml:space="preserve">(Originality / creativity in the application of knowledge, tools and techniques and in tackling and solving problems in complex and </w:t>
            </w:r>
            <w:r w:rsidRPr="00AF33E2">
              <w:rPr>
                <w:rFonts w:ascii="Arial" w:eastAsia="Arial" w:hAnsi="Arial" w:cs="Arial"/>
                <w:bCs/>
                <w:sz w:val="24"/>
                <w:szCs w:val="24"/>
              </w:rPr>
              <w:lastRenderedPageBreak/>
              <w:t>unpredictable professional situations; practical use of established techniques of research and enquiry to create and interpret knowledge in the discipline.)</w:t>
            </w:r>
          </w:p>
        </w:tc>
        <w:tc>
          <w:tcPr>
            <w:tcW w:w="1736" w:type="dxa"/>
          </w:tcPr>
          <w:p w14:paraId="4731BDA8"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Limited or no use of methods, materials, tools and/or techniques.</w:t>
            </w:r>
          </w:p>
          <w:p w14:paraId="5A45B710" w14:textId="77777777" w:rsidR="002466CE" w:rsidRPr="00AF33E2" w:rsidRDefault="002466CE" w:rsidP="009F1137">
            <w:pPr>
              <w:rPr>
                <w:rFonts w:ascii="Arial" w:hAnsi="Arial" w:cs="Arial"/>
                <w:sz w:val="24"/>
                <w:szCs w:val="24"/>
              </w:rPr>
            </w:pPr>
            <w:r w:rsidRPr="00AF33E2">
              <w:rPr>
                <w:rFonts w:ascii="Arial" w:hAnsi="Arial" w:cs="Arial"/>
                <w:sz w:val="24"/>
                <w:szCs w:val="24"/>
              </w:rPr>
              <w:t>Little or no appreciation of the context of the application.</w:t>
            </w:r>
          </w:p>
          <w:p w14:paraId="3F8CC34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Limited understanding of the application of </w:t>
            </w:r>
            <w:r w:rsidRPr="00AF33E2">
              <w:rPr>
                <w:rFonts w:ascii="Arial" w:hAnsi="Arial" w:cs="Arial"/>
                <w:sz w:val="24"/>
                <w:szCs w:val="24"/>
              </w:rPr>
              <w:lastRenderedPageBreak/>
              <w:t>theory to practice or making appropriate links between the two.</w:t>
            </w:r>
          </w:p>
          <w:p w14:paraId="162BFB7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Very weak problem-solving skills in complex and unpredictable contexts. </w:t>
            </w:r>
          </w:p>
        </w:tc>
        <w:tc>
          <w:tcPr>
            <w:tcW w:w="1736" w:type="dxa"/>
          </w:tcPr>
          <w:p w14:paraId="305AF66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Rudimentary application of methods, materials, tools and/or techniques but without consideration and competence. Flawed appreciation of the context of the application.</w:t>
            </w:r>
          </w:p>
          <w:p w14:paraId="2CAC602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Weak understanding of the application of theory to practice, with only occasional evidence of making appropriate links between the two. Weak problem-solving skills in complex and unpredictable contexts. </w:t>
            </w:r>
          </w:p>
          <w:p w14:paraId="6BF2A178" w14:textId="77777777" w:rsidR="002466CE" w:rsidRPr="00AF33E2" w:rsidRDefault="002466CE" w:rsidP="009F1137">
            <w:pPr>
              <w:rPr>
                <w:rFonts w:ascii="Arial" w:hAnsi="Arial" w:cs="Arial"/>
                <w:sz w:val="24"/>
                <w:szCs w:val="24"/>
              </w:rPr>
            </w:pPr>
          </w:p>
          <w:p w14:paraId="562973DA" w14:textId="77777777" w:rsidR="002466CE" w:rsidRPr="00AF33E2" w:rsidRDefault="002466CE" w:rsidP="009F1137">
            <w:pPr>
              <w:rPr>
                <w:rFonts w:ascii="Arial" w:hAnsi="Arial" w:cs="Arial"/>
                <w:sz w:val="24"/>
                <w:szCs w:val="24"/>
              </w:rPr>
            </w:pPr>
          </w:p>
        </w:tc>
        <w:tc>
          <w:tcPr>
            <w:tcW w:w="1736" w:type="dxa"/>
          </w:tcPr>
          <w:p w14:paraId="0F4E446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awareness and mostly appropriate application of well-established methods, materials, tools and/or techniques, with occasional errors.</w:t>
            </w:r>
          </w:p>
          <w:p w14:paraId="48A29422"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Basic appreciation of the context of the application. Theoretical knowledge and understanding applied in practice, but not always making logical links between the two.</w:t>
            </w:r>
          </w:p>
          <w:p w14:paraId="2019B41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Can identify problems and propose basic solutions without fully appreciating the complexity of unpredictable contexts. </w:t>
            </w:r>
          </w:p>
        </w:tc>
        <w:tc>
          <w:tcPr>
            <w:tcW w:w="1736" w:type="dxa"/>
          </w:tcPr>
          <w:p w14:paraId="151ECB19"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appropriate application of standard methods, materials, tools and/or techniques.</w:t>
            </w:r>
          </w:p>
          <w:p w14:paraId="5962316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Clear appreciation of the context of the application. Mainly consistent, </w:t>
            </w:r>
            <w:r w:rsidRPr="00AF33E2">
              <w:rPr>
                <w:rFonts w:ascii="Arial" w:hAnsi="Arial" w:cs="Arial"/>
                <w:sz w:val="24"/>
                <w:szCs w:val="24"/>
              </w:rPr>
              <w:lastRenderedPageBreak/>
              <w:t>accurate and logical application of theory to practice, making appropriate links between the two.</w:t>
            </w:r>
          </w:p>
          <w:p w14:paraId="270E4CE2" w14:textId="77777777" w:rsidR="002466CE" w:rsidRPr="00AF33E2" w:rsidRDefault="002466CE" w:rsidP="009F1137">
            <w:pPr>
              <w:rPr>
                <w:rFonts w:ascii="Arial" w:hAnsi="Arial" w:cs="Arial"/>
                <w:sz w:val="24"/>
                <w:szCs w:val="24"/>
              </w:rPr>
            </w:pPr>
            <w:r w:rsidRPr="00AF33E2">
              <w:rPr>
                <w:rFonts w:ascii="Arial" w:hAnsi="Arial" w:cs="Arial"/>
                <w:sz w:val="24"/>
                <w:szCs w:val="24"/>
              </w:rPr>
              <w:t>Can identify problems and propose mostly appropriate solutions in complex and unpredictable contexts, with elements of originality.</w:t>
            </w:r>
          </w:p>
        </w:tc>
        <w:tc>
          <w:tcPr>
            <w:tcW w:w="1736" w:type="dxa"/>
            <w:shd w:val="clear" w:color="auto" w:fill="auto"/>
          </w:tcPr>
          <w:p w14:paraId="6AA8355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 very good application of a range of methods, materials, tools and/or techniques.</w:t>
            </w:r>
          </w:p>
          <w:p w14:paraId="52144AFD"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Very good consideration of the context of the application, with perceptive insights. Can </w:t>
            </w:r>
            <w:r w:rsidRPr="00AF33E2">
              <w:rPr>
                <w:rFonts w:ascii="Arial" w:hAnsi="Arial" w:cs="Arial"/>
                <w:sz w:val="24"/>
                <w:szCs w:val="24"/>
              </w:rPr>
              <w:lastRenderedPageBreak/>
              <w:t>identify problems and propose appropriate solutions in complex and unpredictable contexts.</w:t>
            </w:r>
          </w:p>
          <w:p w14:paraId="6F8D9EB4"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Evidence of originality and creativity. </w:t>
            </w:r>
          </w:p>
        </w:tc>
        <w:tc>
          <w:tcPr>
            <w:tcW w:w="1736" w:type="dxa"/>
          </w:tcPr>
          <w:p w14:paraId="270E549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advanced application of knowledge, methods, materials, tools and/or techniques.</w:t>
            </w:r>
          </w:p>
          <w:p w14:paraId="6BCF8EE6" w14:textId="77777777" w:rsidR="002466CE" w:rsidRPr="00AF33E2" w:rsidRDefault="002466CE" w:rsidP="009F1137">
            <w:pPr>
              <w:rPr>
                <w:rFonts w:ascii="Arial" w:hAnsi="Arial" w:cs="Arial"/>
                <w:sz w:val="24"/>
                <w:szCs w:val="24"/>
              </w:rPr>
            </w:pPr>
            <w:r w:rsidRPr="00AF33E2">
              <w:rPr>
                <w:rFonts w:ascii="Arial" w:hAnsi="Arial" w:cs="Arial"/>
                <w:sz w:val="24"/>
                <w:szCs w:val="24"/>
              </w:rPr>
              <w:t>The context of the application is well considered, and insightful.</w:t>
            </w:r>
          </w:p>
          <w:p w14:paraId="14AA054B"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Can identify complex </w:t>
            </w:r>
            <w:r w:rsidRPr="00AF33E2">
              <w:rPr>
                <w:rFonts w:ascii="Arial" w:hAnsi="Arial" w:cs="Arial"/>
                <w:sz w:val="24"/>
                <w:szCs w:val="24"/>
              </w:rPr>
              <w:lastRenderedPageBreak/>
              <w:t>problems and propose excellent solutions. An excellent grasp of techniques applicable to own research or advanced scholarship.</w:t>
            </w:r>
          </w:p>
          <w:p w14:paraId="5999CBE9" w14:textId="77777777" w:rsidR="002466CE" w:rsidRPr="00AF33E2" w:rsidRDefault="002466CE" w:rsidP="009F1137">
            <w:pPr>
              <w:rPr>
                <w:rFonts w:ascii="Arial" w:hAnsi="Arial" w:cs="Arial"/>
                <w:sz w:val="24"/>
                <w:szCs w:val="24"/>
              </w:rPr>
            </w:pPr>
            <w:r w:rsidRPr="00AF33E2">
              <w:rPr>
                <w:rFonts w:ascii="Arial" w:hAnsi="Arial" w:cs="Arial"/>
                <w:sz w:val="24"/>
                <w:szCs w:val="24"/>
              </w:rPr>
              <w:t>Shows originality in application of knowledge and techniques, and of how established techniques of enquiry create and interpret knowledge in the discipline.</w:t>
            </w:r>
          </w:p>
        </w:tc>
        <w:tc>
          <w:tcPr>
            <w:tcW w:w="1736" w:type="dxa"/>
          </w:tcPr>
          <w:p w14:paraId="7C30964A"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application skills in complex, unpredictable, contexts, drawing skilfully on the latest research within the discipline. Can identify complex problems and </w:t>
            </w:r>
            <w:r w:rsidRPr="00AF33E2">
              <w:rPr>
                <w:rFonts w:ascii="Arial" w:hAnsi="Arial" w:cs="Arial"/>
                <w:sz w:val="24"/>
                <w:szCs w:val="24"/>
              </w:rPr>
              <w:lastRenderedPageBreak/>
              <w:t xml:space="preserve">propose sophisticated, original solutions. </w:t>
            </w:r>
          </w:p>
          <w:p w14:paraId="6F027D41" w14:textId="77777777" w:rsidR="002466CE" w:rsidRPr="00AF33E2" w:rsidRDefault="002466CE" w:rsidP="009F1137">
            <w:pPr>
              <w:rPr>
                <w:rFonts w:ascii="Arial" w:hAnsi="Arial" w:cs="Arial"/>
                <w:sz w:val="24"/>
                <w:szCs w:val="24"/>
              </w:rPr>
            </w:pPr>
            <w:r w:rsidRPr="00AF33E2">
              <w:rPr>
                <w:rFonts w:ascii="Arial" w:hAnsi="Arial" w:cs="Arial"/>
                <w:sz w:val="24"/>
                <w:szCs w:val="24"/>
              </w:rPr>
              <w:t>An outstanding application of techniques applicable to own research or advanced scholarship.</w:t>
            </w:r>
          </w:p>
          <w:p w14:paraId="4D8C27DD"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Shows originality in application of knowledge and techniques, and of how established techniques of enquiry create and interpret knowledge in the discipline with assimilation and development of cutting edge processes </w:t>
            </w:r>
            <w:r w:rsidRPr="00AF33E2">
              <w:rPr>
                <w:rFonts w:ascii="Arial" w:hAnsi="Arial" w:cs="Arial"/>
                <w:sz w:val="24"/>
                <w:szCs w:val="24"/>
              </w:rPr>
              <w:lastRenderedPageBreak/>
              <w:t>and techniques.</w:t>
            </w:r>
          </w:p>
        </w:tc>
      </w:tr>
      <w:tr w:rsidR="002466CE" w:rsidRPr="00AF33E2" w14:paraId="68E853D6" w14:textId="77777777" w:rsidTr="009F1137">
        <w:tc>
          <w:tcPr>
            <w:tcW w:w="1735" w:type="dxa"/>
            <w:shd w:val="clear" w:color="auto" w:fill="95B3D7" w:themeFill="accent1" w:themeFillTint="99"/>
          </w:tcPr>
          <w:p w14:paraId="4452FE50"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Transferable skills for life and professional practice</w:t>
            </w:r>
          </w:p>
          <w:p w14:paraId="3EF31269" w14:textId="77777777" w:rsidR="002466CE" w:rsidRPr="00AF33E2" w:rsidRDefault="002466CE" w:rsidP="002466CE">
            <w:pPr>
              <w:spacing w:before="34" w:line="239" w:lineRule="auto"/>
              <w:ind w:left="108" w:right="-54"/>
              <w:rPr>
                <w:rFonts w:ascii="Arial" w:eastAsia="Arial" w:hAnsi="Arial" w:cs="Arial"/>
                <w:b/>
                <w:bCs/>
                <w:sz w:val="24"/>
                <w:szCs w:val="24"/>
              </w:rPr>
            </w:pPr>
            <w:r w:rsidRPr="00AF33E2">
              <w:rPr>
                <w:rFonts w:ascii="Arial" w:hAnsi="Arial" w:cs="Arial"/>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w:t>
            </w:r>
            <w:r w:rsidRPr="00AF33E2">
              <w:rPr>
                <w:rFonts w:ascii="Arial" w:hAnsi="Arial" w:cs="Arial"/>
                <w:sz w:val="24"/>
                <w:szCs w:val="24"/>
              </w:rPr>
              <w:lastRenderedPageBreak/>
              <w:t>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162DB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Communication medium is inappropriate or misapplied.</w:t>
            </w:r>
          </w:p>
          <w:p w14:paraId="03E3E08E"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professional, </w:t>
            </w:r>
            <w:r w:rsidRPr="00AF33E2">
              <w:rPr>
                <w:rFonts w:ascii="Arial" w:hAnsi="Arial" w:cs="Arial"/>
                <w:sz w:val="24"/>
                <w:szCs w:val="24"/>
              </w:rPr>
              <w:lastRenderedPageBreak/>
              <w:t>postgraduate employment.</w:t>
            </w:r>
          </w:p>
          <w:p w14:paraId="582A67B9" w14:textId="77777777" w:rsidR="002466CE" w:rsidRPr="00AF33E2" w:rsidRDefault="002466CE" w:rsidP="009F1137">
            <w:pPr>
              <w:rPr>
                <w:rFonts w:ascii="Arial" w:hAnsi="Arial" w:cs="Arial"/>
                <w:sz w:val="24"/>
                <w:szCs w:val="24"/>
              </w:rPr>
            </w:pPr>
          </w:p>
          <w:p w14:paraId="6DDA10A0" w14:textId="77777777" w:rsidR="002466CE" w:rsidRPr="00AF33E2" w:rsidRDefault="002466CE" w:rsidP="009F1137">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61BCC3F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Communication medium is poorly designed and/or not suitable for the audience. </w:t>
            </w:r>
          </w:p>
          <w:p w14:paraId="21B6755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AF33E2">
              <w:rPr>
                <w:rFonts w:ascii="Arial" w:hAnsi="Arial" w:cs="Arial"/>
                <w:sz w:val="24"/>
                <w:szCs w:val="24"/>
              </w:rPr>
              <w:lastRenderedPageBreak/>
              <w:t>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6FC003D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Can communicate in a suitable medium but with some room for improvement. </w:t>
            </w:r>
          </w:p>
          <w:p w14:paraId="346101CA"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88E676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Demonstrates some but not all of the basic skills required in </w:t>
            </w:r>
            <w:r w:rsidRPr="00AF33E2">
              <w:rPr>
                <w:rFonts w:ascii="Arial" w:hAnsi="Arial" w:cs="Arial"/>
                <w:sz w:val="24"/>
                <w:szCs w:val="24"/>
              </w:rPr>
              <w:lastRenderedPageBreak/>
              <w:t>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214C5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Can communicate effectively in a suitable format, but may have minor errors.</w:t>
            </w:r>
          </w:p>
          <w:p w14:paraId="4A7A2D06"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4C1E185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Demonstrates the skills required in professional, postgraduate employment, </w:t>
            </w:r>
            <w:r w:rsidRPr="00AF33E2">
              <w:rPr>
                <w:rFonts w:ascii="Arial" w:hAnsi="Arial" w:cs="Arial"/>
                <w:sz w:val="24"/>
                <w:szCs w:val="24"/>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98C7A7"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Can communicate well, confidently and consistently in a suitable format.</w:t>
            </w:r>
          </w:p>
          <w:p w14:paraId="353029C9"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coherent, fluent, well-structured and organised. Can work very well autonomously and/or as part of a team, with a good contribution to group activities. </w:t>
            </w:r>
          </w:p>
          <w:p w14:paraId="13BFCEE0" w14:textId="77777777" w:rsidR="002466CE" w:rsidRPr="00AF33E2" w:rsidRDefault="002466CE" w:rsidP="009F1137">
            <w:pPr>
              <w:rPr>
                <w:rFonts w:ascii="Arial" w:hAnsi="Arial" w:cs="Arial"/>
                <w:sz w:val="24"/>
                <w:szCs w:val="24"/>
              </w:rPr>
            </w:pPr>
            <w:r w:rsidRPr="00AF33E2">
              <w:rPr>
                <w:rFonts w:ascii="Arial" w:hAnsi="Arial" w:cs="Arial"/>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0702C76" w14:textId="77777777" w:rsidR="002466CE" w:rsidRPr="00AF33E2" w:rsidRDefault="002466CE" w:rsidP="009F1137">
            <w:pPr>
              <w:rPr>
                <w:rFonts w:ascii="Arial" w:hAnsi="Arial" w:cs="Arial"/>
                <w:sz w:val="24"/>
                <w:szCs w:val="24"/>
              </w:rPr>
            </w:pPr>
            <w:r w:rsidRPr="00AF33E2">
              <w:rPr>
                <w:rFonts w:ascii="Arial" w:hAnsi="Arial" w:cs="Arial"/>
                <w:sz w:val="24"/>
                <w:szCs w:val="24"/>
              </w:rPr>
              <w:t>Can communicate professionally confidently and consistently in a suitable format.</w:t>
            </w:r>
          </w:p>
          <w:p w14:paraId="2A66707A"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w:t>
            </w:r>
            <w:r w:rsidRPr="00AF33E2">
              <w:rPr>
                <w:rFonts w:ascii="Arial" w:hAnsi="Arial" w:cs="Arial"/>
                <w:sz w:val="24"/>
                <w:szCs w:val="24"/>
              </w:rPr>
              <w:lastRenderedPageBreak/>
              <w:t>excellent professional, postgraduate employment skills and a strong appetite for further development.</w:t>
            </w:r>
          </w:p>
          <w:p w14:paraId="36F5C858" w14:textId="77777777" w:rsidR="002466CE" w:rsidRPr="00AF33E2" w:rsidRDefault="002466CE" w:rsidP="009F1137">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0E13B18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Can communicate with an exceptionally high level of professionalism. </w:t>
            </w:r>
          </w:p>
          <w:p w14:paraId="248DA464"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for </w:t>
            </w:r>
            <w:r w:rsidRPr="00AF33E2">
              <w:rPr>
                <w:rFonts w:ascii="Arial" w:hAnsi="Arial" w:cs="Arial"/>
                <w:sz w:val="24"/>
                <w:szCs w:val="24"/>
              </w:rPr>
              <w:lastRenderedPageBreak/>
              <w:t>further development.</w:t>
            </w:r>
          </w:p>
        </w:tc>
      </w:tr>
    </w:tbl>
    <w:p w14:paraId="33E52BD5" w14:textId="77777777" w:rsidR="002466CE" w:rsidRPr="00AF33E2" w:rsidRDefault="002466CE" w:rsidP="002466CE">
      <w:pPr>
        <w:pStyle w:val="NormalWeb"/>
        <w:rPr>
          <w:rFonts w:ascii="Arial" w:hAnsi="Arial" w:cs="Arial"/>
          <w:color w:val="303B44"/>
          <w:szCs w:val="24"/>
        </w:rPr>
      </w:pPr>
    </w:p>
    <w:p w14:paraId="79CF6437" w14:textId="77777777" w:rsidR="00050AF9" w:rsidRPr="00AF33E2" w:rsidRDefault="00050AF9" w:rsidP="002466CE">
      <w:pPr>
        <w:pStyle w:val="NormalWeb"/>
        <w:rPr>
          <w:rFonts w:ascii="Arial" w:hAnsi="Arial" w:cs="Arial"/>
          <w:color w:val="303B44"/>
          <w:szCs w:val="24"/>
        </w:rPr>
      </w:pPr>
    </w:p>
    <w:p w14:paraId="24448A05" w14:textId="77777777" w:rsidR="00050AF9" w:rsidRPr="00AF33E2" w:rsidRDefault="00050AF9" w:rsidP="002466CE">
      <w:pPr>
        <w:pStyle w:val="NormalWeb"/>
        <w:rPr>
          <w:rFonts w:ascii="Arial" w:hAnsi="Arial" w:cs="Arial"/>
          <w:color w:val="303B44"/>
          <w:szCs w:val="24"/>
        </w:rPr>
      </w:pPr>
    </w:p>
    <w:p w14:paraId="746F94FD" w14:textId="77777777" w:rsidR="00050AF9" w:rsidRPr="00AF33E2" w:rsidRDefault="00050AF9" w:rsidP="002466CE">
      <w:pPr>
        <w:pStyle w:val="NormalWeb"/>
        <w:rPr>
          <w:rFonts w:ascii="Arial" w:hAnsi="Arial" w:cs="Arial"/>
          <w:color w:val="303B44"/>
          <w:szCs w:val="24"/>
        </w:rPr>
      </w:pPr>
    </w:p>
    <w:p w14:paraId="77B3B06F" w14:textId="77777777" w:rsidR="00050AF9" w:rsidRPr="00AF33E2" w:rsidRDefault="00050AF9" w:rsidP="002466CE">
      <w:pPr>
        <w:pStyle w:val="NormalWeb"/>
        <w:rPr>
          <w:rFonts w:ascii="Arial" w:hAnsi="Arial" w:cs="Arial"/>
          <w:color w:val="303B44"/>
          <w:szCs w:val="24"/>
        </w:rPr>
      </w:pPr>
    </w:p>
    <w:p w14:paraId="43847C59" w14:textId="77777777" w:rsidR="00050AF9" w:rsidRPr="00AF33E2" w:rsidRDefault="00050AF9" w:rsidP="002466CE">
      <w:pPr>
        <w:pStyle w:val="NormalWeb"/>
        <w:rPr>
          <w:rFonts w:ascii="Arial" w:hAnsi="Arial" w:cs="Arial"/>
          <w:color w:val="303B44"/>
          <w:szCs w:val="24"/>
        </w:rPr>
      </w:pPr>
    </w:p>
    <w:p w14:paraId="4CA33D12" w14:textId="77777777" w:rsidR="00050AF9" w:rsidRPr="00AF33E2" w:rsidRDefault="00050AF9" w:rsidP="002466CE">
      <w:pPr>
        <w:pStyle w:val="NormalWeb"/>
        <w:rPr>
          <w:rFonts w:ascii="Arial" w:hAnsi="Arial" w:cs="Arial"/>
          <w:color w:val="303B44"/>
          <w:szCs w:val="24"/>
        </w:rPr>
      </w:pPr>
    </w:p>
    <w:p w14:paraId="2D6AB41B" w14:textId="77777777" w:rsidR="00050AF9" w:rsidRPr="00AF33E2" w:rsidRDefault="00050AF9" w:rsidP="002466CE">
      <w:pPr>
        <w:pStyle w:val="NormalWeb"/>
        <w:rPr>
          <w:rFonts w:ascii="Arial" w:hAnsi="Arial" w:cs="Arial"/>
          <w:color w:val="303B44"/>
          <w:szCs w:val="24"/>
        </w:rPr>
      </w:pPr>
    </w:p>
    <w:p w14:paraId="718C3E1B" w14:textId="77777777" w:rsidR="00050AF9" w:rsidRPr="00AF33E2" w:rsidRDefault="00050AF9" w:rsidP="002466CE">
      <w:pPr>
        <w:pStyle w:val="NormalWeb"/>
        <w:rPr>
          <w:rFonts w:ascii="Arial" w:hAnsi="Arial" w:cs="Arial"/>
          <w:color w:val="303B44"/>
          <w:szCs w:val="24"/>
        </w:rPr>
      </w:pPr>
    </w:p>
    <w:p w14:paraId="2C378AE5" w14:textId="77777777" w:rsidR="00050AF9" w:rsidRPr="00AF33E2" w:rsidRDefault="00050AF9" w:rsidP="002466CE">
      <w:pPr>
        <w:pStyle w:val="NormalWeb"/>
        <w:rPr>
          <w:rFonts w:ascii="Arial" w:hAnsi="Arial" w:cs="Arial"/>
          <w:color w:val="303B44"/>
          <w:szCs w:val="24"/>
        </w:rPr>
      </w:pPr>
    </w:p>
    <w:p w14:paraId="69D83B0C" w14:textId="77777777" w:rsidR="00050AF9" w:rsidRPr="00AF33E2" w:rsidRDefault="00050AF9" w:rsidP="002466CE">
      <w:pPr>
        <w:pStyle w:val="NormalWeb"/>
        <w:rPr>
          <w:rFonts w:ascii="Arial" w:hAnsi="Arial" w:cs="Arial"/>
          <w:color w:val="303B44"/>
          <w:szCs w:val="24"/>
        </w:rPr>
      </w:pPr>
    </w:p>
    <w:p w14:paraId="275E1C9E" w14:textId="77777777" w:rsidR="00050AF9" w:rsidRPr="00AF33E2" w:rsidRDefault="00050AF9" w:rsidP="002466CE">
      <w:pPr>
        <w:pStyle w:val="NormalWeb"/>
        <w:rPr>
          <w:rFonts w:ascii="Arial" w:hAnsi="Arial" w:cs="Arial"/>
          <w:color w:val="303B44"/>
          <w:szCs w:val="24"/>
        </w:rPr>
      </w:pPr>
    </w:p>
    <w:p w14:paraId="607CAA65" w14:textId="77777777" w:rsidR="00050AF9" w:rsidRPr="00AF33E2" w:rsidRDefault="00050AF9" w:rsidP="002466CE">
      <w:pPr>
        <w:pStyle w:val="NormalWeb"/>
        <w:rPr>
          <w:rFonts w:ascii="Arial" w:hAnsi="Arial" w:cs="Arial"/>
          <w:color w:val="303B44"/>
          <w:szCs w:val="24"/>
        </w:rPr>
      </w:pPr>
    </w:p>
    <w:p w14:paraId="29A1CC18" w14:textId="77777777" w:rsidR="00050AF9" w:rsidRPr="00AF33E2" w:rsidRDefault="00050AF9" w:rsidP="002466CE">
      <w:pPr>
        <w:pStyle w:val="NormalWeb"/>
        <w:rPr>
          <w:rFonts w:ascii="Arial" w:hAnsi="Arial" w:cs="Arial"/>
          <w:color w:val="303B44"/>
          <w:szCs w:val="24"/>
        </w:rPr>
      </w:pPr>
    </w:p>
    <w:p w14:paraId="3F1F81AC" w14:textId="77777777" w:rsidR="00050AF9" w:rsidRPr="00AF33E2" w:rsidRDefault="00050AF9" w:rsidP="00050AF9">
      <w:pPr>
        <w:rPr>
          <w:rFonts w:ascii="Arial" w:hAnsi="Arial" w:cs="Arial"/>
          <w:b/>
          <w:sz w:val="24"/>
          <w:szCs w:val="24"/>
        </w:rPr>
      </w:pPr>
      <w:r w:rsidRPr="00AF33E2">
        <w:rPr>
          <w:rFonts w:ascii="Arial" w:hAnsi="Arial" w:cs="Arial"/>
          <w:b/>
          <w:sz w:val="24"/>
          <w:szCs w:val="24"/>
        </w:rPr>
        <w:t>THIS DOCUMENT IS ALSO AVAILABLE IN WELSH</w:t>
      </w:r>
    </w:p>
    <w:sectPr w:rsidR="00050AF9" w:rsidRPr="00AF33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2E47" w14:textId="77777777" w:rsidR="007F1D6A" w:rsidRDefault="007F1D6A">
      <w:r>
        <w:separator/>
      </w:r>
    </w:p>
  </w:endnote>
  <w:endnote w:type="continuationSeparator" w:id="0">
    <w:p w14:paraId="67DA827F" w14:textId="77777777" w:rsidR="007F1D6A" w:rsidRDefault="007F1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678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0AC05" w14:textId="77777777" w:rsidR="007F1D6A" w:rsidRDefault="007F1D6A">
      <w:r>
        <w:separator/>
      </w:r>
    </w:p>
  </w:footnote>
  <w:footnote w:type="continuationSeparator" w:id="0">
    <w:p w14:paraId="114C2EA7" w14:textId="77777777" w:rsidR="007F1D6A" w:rsidRDefault="007F1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E3274"/>
    <w:multiLevelType w:val="hybridMultilevel"/>
    <w:tmpl w:val="E0DAA1E6"/>
    <w:lvl w:ilvl="0" w:tplc="9F7AB3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3D33C0"/>
    <w:multiLevelType w:val="hybridMultilevel"/>
    <w:tmpl w:val="0EE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634446"/>
    <w:multiLevelType w:val="hybridMultilevel"/>
    <w:tmpl w:val="24C4C764"/>
    <w:lvl w:ilvl="0" w:tplc="547A2A96">
      <w:start w:val="1"/>
      <w:numFmt w:val="decimal"/>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8F4BA9"/>
    <w:multiLevelType w:val="hybridMultilevel"/>
    <w:tmpl w:val="A83A2E44"/>
    <w:lvl w:ilvl="0" w:tplc="FFFFFFFF">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EA0201C"/>
    <w:multiLevelType w:val="hybridMultilevel"/>
    <w:tmpl w:val="E0DAA1E6"/>
    <w:lvl w:ilvl="0" w:tplc="9F7AB3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19F08D2"/>
    <w:multiLevelType w:val="hybridMultilevel"/>
    <w:tmpl w:val="1972B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E10C52"/>
    <w:multiLevelType w:val="hybridMultilevel"/>
    <w:tmpl w:val="8A08F8F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9C56DFE"/>
    <w:multiLevelType w:val="hybridMultilevel"/>
    <w:tmpl w:val="1114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914E10"/>
    <w:multiLevelType w:val="hybridMultilevel"/>
    <w:tmpl w:val="1E0A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5416D2"/>
    <w:multiLevelType w:val="hybridMultilevel"/>
    <w:tmpl w:val="3F02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D5992"/>
    <w:multiLevelType w:val="hybridMultilevel"/>
    <w:tmpl w:val="0540A7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23"/>
  </w:num>
  <w:num w:numId="4">
    <w:abstractNumId w:val="14"/>
  </w:num>
  <w:num w:numId="5">
    <w:abstractNumId w:val="10"/>
  </w:num>
  <w:num w:numId="6">
    <w:abstractNumId w:val="22"/>
  </w:num>
  <w:num w:numId="7">
    <w:abstractNumId w:val="3"/>
  </w:num>
  <w:num w:numId="8">
    <w:abstractNumId w:val="19"/>
  </w:num>
  <w:num w:numId="9">
    <w:abstractNumId w:val="13"/>
  </w:num>
  <w:num w:numId="10">
    <w:abstractNumId w:val="7"/>
  </w:num>
  <w:num w:numId="11">
    <w:abstractNumId w:val="8"/>
  </w:num>
  <w:num w:numId="12">
    <w:abstractNumId w:val="11"/>
  </w:num>
  <w:num w:numId="13">
    <w:abstractNumId w:val="18"/>
  </w:num>
  <w:num w:numId="14">
    <w:abstractNumId w:val="5"/>
  </w:num>
  <w:num w:numId="15">
    <w:abstractNumId w:val="0"/>
  </w:num>
  <w:num w:numId="16">
    <w:abstractNumId w:val="9"/>
  </w:num>
  <w:num w:numId="17">
    <w:abstractNumId w:val="15"/>
  </w:num>
  <w:num w:numId="18">
    <w:abstractNumId w:val="26"/>
  </w:num>
  <w:num w:numId="19">
    <w:abstractNumId w:val="6"/>
  </w:num>
  <w:num w:numId="20">
    <w:abstractNumId w:val="1"/>
  </w:num>
  <w:num w:numId="21">
    <w:abstractNumId w:val="16"/>
  </w:num>
  <w:num w:numId="22">
    <w:abstractNumId w:val="20"/>
  </w:num>
  <w:num w:numId="23">
    <w:abstractNumId w:val="21"/>
  </w:num>
  <w:num w:numId="24">
    <w:abstractNumId w:val="4"/>
  </w:num>
  <w:num w:numId="25">
    <w:abstractNumId w:val="17"/>
  </w:num>
  <w:num w:numId="26">
    <w:abstractNumId w:val="2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A8"/>
    <w:rsid w:val="00011666"/>
    <w:rsid w:val="00011C22"/>
    <w:rsid w:val="00026B02"/>
    <w:rsid w:val="00027DF4"/>
    <w:rsid w:val="00042819"/>
    <w:rsid w:val="00050AF9"/>
    <w:rsid w:val="00051346"/>
    <w:rsid w:val="00074EAA"/>
    <w:rsid w:val="000822E5"/>
    <w:rsid w:val="000916A3"/>
    <w:rsid w:val="00092B71"/>
    <w:rsid w:val="000971FC"/>
    <w:rsid w:val="000A2A3A"/>
    <w:rsid w:val="000A492A"/>
    <w:rsid w:val="000B49D5"/>
    <w:rsid w:val="000B53A6"/>
    <w:rsid w:val="000B6520"/>
    <w:rsid w:val="000D2F80"/>
    <w:rsid w:val="000E413A"/>
    <w:rsid w:val="000F5AA3"/>
    <w:rsid w:val="00100396"/>
    <w:rsid w:val="00100B5C"/>
    <w:rsid w:val="00103507"/>
    <w:rsid w:val="001106E9"/>
    <w:rsid w:val="00124CA5"/>
    <w:rsid w:val="00130885"/>
    <w:rsid w:val="00134F77"/>
    <w:rsid w:val="00152E9D"/>
    <w:rsid w:val="00154487"/>
    <w:rsid w:val="0016552F"/>
    <w:rsid w:val="0017512A"/>
    <w:rsid w:val="00175A0C"/>
    <w:rsid w:val="00196958"/>
    <w:rsid w:val="00197CC8"/>
    <w:rsid w:val="001A1369"/>
    <w:rsid w:val="001A1E39"/>
    <w:rsid w:val="001A24F3"/>
    <w:rsid w:val="001A39F5"/>
    <w:rsid w:val="001B405C"/>
    <w:rsid w:val="001B5F45"/>
    <w:rsid w:val="001C4336"/>
    <w:rsid w:val="001E1050"/>
    <w:rsid w:val="001E1E1F"/>
    <w:rsid w:val="001E2007"/>
    <w:rsid w:val="001E51C3"/>
    <w:rsid w:val="001E57C1"/>
    <w:rsid w:val="001F07EF"/>
    <w:rsid w:val="001F50B6"/>
    <w:rsid w:val="001F6D7A"/>
    <w:rsid w:val="00221FF7"/>
    <w:rsid w:val="0022746E"/>
    <w:rsid w:val="002350FC"/>
    <w:rsid w:val="00235F71"/>
    <w:rsid w:val="002444CA"/>
    <w:rsid w:val="00245405"/>
    <w:rsid w:val="002466CE"/>
    <w:rsid w:val="00256B3B"/>
    <w:rsid w:val="00260DE6"/>
    <w:rsid w:val="00273FEE"/>
    <w:rsid w:val="00276961"/>
    <w:rsid w:val="0028204E"/>
    <w:rsid w:val="0028591B"/>
    <w:rsid w:val="00291841"/>
    <w:rsid w:val="002C449B"/>
    <w:rsid w:val="002C6040"/>
    <w:rsid w:val="002D0B56"/>
    <w:rsid w:val="002D5B3F"/>
    <w:rsid w:val="002E272E"/>
    <w:rsid w:val="002F5778"/>
    <w:rsid w:val="00301BA5"/>
    <w:rsid w:val="00302D20"/>
    <w:rsid w:val="00302FF3"/>
    <w:rsid w:val="003223E0"/>
    <w:rsid w:val="00335D05"/>
    <w:rsid w:val="00352C4A"/>
    <w:rsid w:val="00362560"/>
    <w:rsid w:val="003732FD"/>
    <w:rsid w:val="003753B2"/>
    <w:rsid w:val="00376559"/>
    <w:rsid w:val="00382BAA"/>
    <w:rsid w:val="00384D73"/>
    <w:rsid w:val="00393EB6"/>
    <w:rsid w:val="003A3CE5"/>
    <w:rsid w:val="003B366F"/>
    <w:rsid w:val="003B3F9D"/>
    <w:rsid w:val="003B6C95"/>
    <w:rsid w:val="003D4935"/>
    <w:rsid w:val="003D688A"/>
    <w:rsid w:val="003E5751"/>
    <w:rsid w:val="003E7DF7"/>
    <w:rsid w:val="003F0236"/>
    <w:rsid w:val="003F5EAB"/>
    <w:rsid w:val="004046A9"/>
    <w:rsid w:val="00404C50"/>
    <w:rsid w:val="004118FA"/>
    <w:rsid w:val="004212D2"/>
    <w:rsid w:val="00423934"/>
    <w:rsid w:val="00426244"/>
    <w:rsid w:val="00454595"/>
    <w:rsid w:val="00470A38"/>
    <w:rsid w:val="004874DE"/>
    <w:rsid w:val="0049468D"/>
    <w:rsid w:val="004B5334"/>
    <w:rsid w:val="004B5F8B"/>
    <w:rsid w:val="004B6C14"/>
    <w:rsid w:val="004C4F19"/>
    <w:rsid w:val="004D446D"/>
    <w:rsid w:val="004D5E9B"/>
    <w:rsid w:val="004D63D9"/>
    <w:rsid w:val="004E59DC"/>
    <w:rsid w:val="004E6585"/>
    <w:rsid w:val="004E7D06"/>
    <w:rsid w:val="0050249F"/>
    <w:rsid w:val="00505E1F"/>
    <w:rsid w:val="00514E34"/>
    <w:rsid w:val="00524566"/>
    <w:rsid w:val="00530BEF"/>
    <w:rsid w:val="005375FA"/>
    <w:rsid w:val="00552351"/>
    <w:rsid w:val="00561F00"/>
    <w:rsid w:val="00562C4E"/>
    <w:rsid w:val="00562DEC"/>
    <w:rsid w:val="00576AB4"/>
    <w:rsid w:val="00577917"/>
    <w:rsid w:val="0058554D"/>
    <w:rsid w:val="00590667"/>
    <w:rsid w:val="00596665"/>
    <w:rsid w:val="005969E2"/>
    <w:rsid w:val="005A1689"/>
    <w:rsid w:val="005B03C2"/>
    <w:rsid w:val="005B61CD"/>
    <w:rsid w:val="005D1D58"/>
    <w:rsid w:val="005D432C"/>
    <w:rsid w:val="005E285E"/>
    <w:rsid w:val="005E72F8"/>
    <w:rsid w:val="005F0579"/>
    <w:rsid w:val="005F3A53"/>
    <w:rsid w:val="005F4CFE"/>
    <w:rsid w:val="006062A3"/>
    <w:rsid w:val="00610E08"/>
    <w:rsid w:val="006140BF"/>
    <w:rsid w:val="00615143"/>
    <w:rsid w:val="006161BE"/>
    <w:rsid w:val="00620787"/>
    <w:rsid w:val="00632434"/>
    <w:rsid w:val="0063478F"/>
    <w:rsid w:val="00644256"/>
    <w:rsid w:val="00661D6F"/>
    <w:rsid w:val="006628E9"/>
    <w:rsid w:val="0066725E"/>
    <w:rsid w:val="006716C7"/>
    <w:rsid w:val="00676241"/>
    <w:rsid w:val="00681208"/>
    <w:rsid w:val="00681FA9"/>
    <w:rsid w:val="00686E62"/>
    <w:rsid w:val="00691EA9"/>
    <w:rsid w:val="006934D4"/>
    <w:rsid w:val="006956EA"/>
    <w:rsid w:val="006A08ED"/>
    <w:rsid w:val="006A6DC3"/>
    <w:rsid w:val="006A7864"/>
    <w:rsid w:val="006C1480"/>
    <w:rsid w:val="006D49ED"/>
    <w:rsid w:val="006D55CE"/>
    <w:rsid w:val="006D637A"/>
    <w:rsid w:val="006D6B5E"/>
    <w:rsid w:val="006D6F24"/>
    <w:rsid w:val="006E3E4E"/>
    <w:rsid w:val="006E5162"/>
    <w:rsid w:val="006F1715"/>
    <w:rsid w:val="006F45BF"/>
    <w:rsid w:val="006F60E0"/>
    <w:rsid w:val="00702F71"/>
    <w:rsid w:val="007366DF"/>
    <w:rsid w:val="00757839"/>
    <w:rsid w:val="00770C81"/>
    <w:rsid w:val="00791024"/>
    <w:rsid w:val="00793F0A"/>
    <w:rsid w:val="007A2657"/>
    <w:rsid w:val="007C682C"/>
    <w:rsid w:val="007D2385"/>
    <w:rsid w:val="007D480D"/>
    <w:rsid w:val="007E6F99"/>
    <w:rsid w:val="007F1D6A"/>
    <w:rsid w:val="007F214F"/>
    <w:rsid w:val="00800069"/>
    <w:rsid w:val="008042F0"/>
    <w:rsid w:val="008310A0"/>
    <w:rsid w:val="00835D29"/>
    <w:rsid w:val="00842E7F"/>
    <w:rsid w:val="008440FE"/>
    <w:rsid w:val="008469F1"/>
    <w:rsid w:val="00852933"/>
    <w:rsid w:val="008566E5"/>
    <w:rsid w:val="008566FE"/>
    <w:rsid w:val="00865B46"/>
    <w:rsid w:val="00876776"/>
    <w:rsid w:val="00885DB1"/>
    <w:rsid w:val="00896134"/>
    <w:rsid w:val="008A4930"/>
    <w:rsid w:val="008A62BC"/>
    <w:rsid w:val="008B43E7"/>
    <w:rsid w:val="008D7342"/>
    <w:rsid w:val="008D763F"/>
    <w:rsid w:val="008E6EE7"/>
    <w:rsid w:val="008F036F"/>
    <w:rsid w:val="008F1308"/>
    <w:rsid w:val="008F78C2"/>
    <w:rsid w:val="00904568"/>
    <w:rsid w:val="00911394"/>
    <w:rsid w:val="00923EF2"/>
    <w:rsid w:val="00926D25"/>
    <w:rsid w:val="00926E9D"/>
    <w:rsid w:val="00932C6E"/>
    <w:rsid w:val="00933F10"/>
    <w:rsid w:val="009433C5"/>
    <w:rsid w:val="00965881"/>
    <w:rsid w:val="009839EC"/>
    <w:rsid w:val="009871FF"/>
    <w:rsid w:val="00990799"/>
    <w:rsid w:val="00995D51"/>
    <w:rsid w:val="009A0631"/>
    <w:rsid w:val="009B10ED"/>
    <w:rsid w:val="009B2A38"/>
    <w:rsid w:val="009C02EA"/>
    <w:rsid w:val="009D382E"/>
    <w:rsid w:val="009D3966"/>
    <w:rsid w:val="009D3EA4"/>
    <w:rsid w:val="009D649C"/>
    <w:rsid w:val="009E4BC1"/>
    <w:rsid w:val="009E682C"/>
    <w:rsid w:val="009F5CB2"/>
    <w:rsid w:val="00A03BB8"/>
    <w:rsid w:val="00A31F92"/>
    <w:rsid w:val="00A3505D"/>
    <w:rsid w:val="00A4036F"/>
    <w:rsid w:val="00A406E5"/>
    <w:rsid w:val="00A4641C"/>
    <w:rsid w:val="00A55876"/>
    <w:rsid w:val="00A67FB1"/>
    <w:rsid w:val="00A85BFE"/>
    <w:rsid w:val="00AB6FE7"/>
    <w:rsid w:val="00AB7AD7"/>
    <w:rsid w:val="00AC1E90"/>
    <w:rsid w:val="00AC5F32"/>
    <w:rsid w:val="00AD2430"/>
    <w:rsid w:val="00AE41A6"/>
    <w:rsid w:val="00AE780E"/>
    <w:rsid w:val="00AF0E34"/>
    <w:rsid w:val="00AF271D"/>
    <w:rsid w:val="00AF33E2"/>
    <w:rsid w:val="00AF56C2"/>
    <w:rsid w:val="00B004E6"/>
    <w:rsid w:val="00B0744D"/>
    <w:rsid w:val="00B10CF0"/>
    <w:rsid w:val="00B25B34"/>
    <w:rsid w:val="00B46FC4"/>
    <w:rsid w:val="00B50EA8"/>
    <w:rsid w:val="00B64082"/>
    <w:rsid w:val="00B67477"/>
    <w:rsid w:val="00B72325"/>
    <w:rsid w:val="00B72EC6"/>
    <w:rsid w:val="00B81AD3"/>
    <w:rsid w:val="00B829D8"/>
    <w:rsid w:val="00B84B5B"/>
    <w:rsid w:val="00B86446"/>
    <w:rsid w:val="00B962F7"/>
    <w:rsid w:val="00BA1176"/>
    <w:rsid w:val="00BA7857"/>
    <w:rsid w:val="00BD0988"/>
    <w:rsid w:val="00BE0B01"/>
    <w:rsid w:val="00BE79C7"/>
    <w:rsid w:val="00BF3CB5"/>
    <w:rsid w:val="00C01A3F"/>
    <w:rsid w:val="00C073F1"/>
    <w:rsid w:val="00C1285B"/>
    <w:rsid w:val="00C1361B"/>
    <w:rsid w:val="00C14E1F"/>
    <w:rsid w:val="00C315AF"/>
    <w:rsid w:val="00C36D9A"/>
    <w:rsid w:val="00C44A72"/>
    <w:rsid w:val="00C61FC2"/>
    <w:rsid w:val="00C66DE0"/>
    <w:rsid w:val="00C674F2"/>
    <w:rsid w:val="00C705F9"/>
    <w:rsid w:val="00C80F0F"/>
    <w:rsid w:val="00C8667A"/>
    <w:rsid w:val="00C8697C"/>
    <w:rsid w:val="00C93BCB"/>
    <w:rsid w:val="00CA65F6"/>
    <w:rsid w:val="00CB5A67"/>
    <w:rsid w:val="00CC241A"/>
    <w:rsid w:val="00CD0E4A"/>
    <w:rsid w:val="00CE11E2"/>
    <w:rsid w:val="00CE4035"/>
    <w:rsid w:val="00CE65AB"/>
    <w:rsid w:val="00CF4266"/>
    <w:rsid w:val="00D22D9C"/>
    <w:rsid w:val="00D241F1"/>
    <w:rsid w:val="00D275CB"/>
    <w:rsid w:val="00D30DFA"/>
    <w:rsid w:val="00D463A5"/>
    <w:rsid w:val="00D4710D"/>
    <w:rsid w:val="00D47D25"/>
    <w:rsid w:val="00D62ACD"/>
    <w:rsid w:val="00D81146"/>
    <w:rsid w:val="00D929BC"/>
    <w:rsid w:val="00DA36EE"/>
    <w:rsid w:val="00DB116D"/>
    <w:rsid w:val="00DB444C"/>
    <w:rsid w:val="00DD17CC"/>
    <w:rsid w:val="00DE217A"/>
    <w:rsid w:val="00DF321B"/>
    <w:rsid w:val="00DF6DCD"/>
    <w:rsid w:val="00E230E0"/>
    <w:rsid w:val="00E51AAC"/>
    <w:rsid w:val="00E61D43"/>
    <w:rsid w:val="00E66CC0"/>
    <w:rsid w:val="00E728A9"/>
    <w:rsid w:val="00E77B1F"/>
    <w:rsid w:val="00E807D9"/>
    <w:rsid w:val="00EA0F4E"/>
    <w:rsid w:val="00EA295B"/>
    <w:rsid w:val="00EA3B9B"/>
    <w:rsid w:val="00EA6801"/>
    <w:rsid w:val="00EB165E"/>
    <w:rsid w:val="00EB4F96"/>
    <w:rsid w:val="00ED7072"/>
    <w:rsid w:val="00EE0C14"/>
    <w:rsid w:val="00EE3132"/>
    <w:rsid w:val="00EE3D9D"/>
    <w:rsid w:val="00EE6F25"/>
    <w:rsid w:val="00F02126"/>
    <w:rsid w:val="00F03D85"/>
    <w:rsid w:val="00F07C8C"/>
    <w:rsid w:val="00F1460D"/>
    <w:rsid w:val="00F1676C"/>
    <w:rsid w:val="00F249F1"/>
    <w:rsid w:val="00F25B9D"/>
    <w:rsid w:val="00F2664E"/>
    <w:rsid w:val="00F31163"/>
    <w:rsid w:val="00F31C04"/>
    <w:rsid w:val="00F442A7"/>
    <w:rsid w:val="00F45764"/>
    <w:rsid w:val="00F57A89"/>
    <w:rsid w:val="00F61A20"/>
    <w:rsid w:val="00F63DD9"/>
    <w:rsid w:val="00F67644"/>
    <w:rsid w:val="00F73225"/>
    <w:rsid w:val="00F8381F"/>
    <w:rsid w:val="00FA04CD"/>
    <w:rsid w:val="00FA25F5"/>
    <w:rsid w:val="00FA2810"/>
    <w:rsid w:val="00FA68F8"/>
    <w:rsid w:val="00FB1DC0"/>
    <w:rsid w:val="00FB3B4E"/>
    <w:rsid w:val="00FB4521"/>
    <w:rsid w:val="00FB4F84"/>
    <w:rsid w:val="00FB5CF8"/>
    <w:rsid w:val="00FE5651"/>
    <w:rsid w:val="00FE705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2FC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s1">
    <w:name w:val="s1"/>
    <w:basedOn w:val="DefaultParagraphFont"/>
    <w:rsid w:val="00042819"/>
    <w:rPr>
      <w:rFonts w:ascii="Helvetica" w:hAnsi="Helvetica" w:hint="default"/>
      <w:b w:val="0"/>
      <w:bCs w:val="0"/>
      <w:i w:val="0"/>
      <w:iCs w:val="0"/>
      <w:sz w:val="22"/>
      <w:szCs w:val="22"/>
    </w:rPr>
  </w:style>
  <w:style w:type="paragraph" w:customStyle="1" w:styleId="p1">
    <w:name w:val="p1"/>
    <w:basedOn w:val="Normal"/>
    <w:rsid w:val="00042819"/>
    <w:rPr>
      <w:rFonts w:ascii="Helvetica" w:eastAsiaTheme="minorEastAsia" w:hAnsi="Helvetica"/>
      <w:color w:val="000000"/>
      <w:sz w:val="17"/>
      <w:szCs w:val="17"/>
    </w:rPr>
  </w:style>
  <w:style w:type="paragraph" w:customStyle="1" w:styleId="p2">
    <w:name w:val="p2"/>
    <w:basedOn w:val="Normal"/>
    <w:rsid w:val="00042819"/>
    <w:rPr>
      <w:rFonts w:ascii="Helvetica" w:eastAsiaTheme="minorEastAsia" w:hAnsi="Helvetica"/>
      <w:color w:val="000000"/>
      <w:sz w:val="17"/>
      <w:szCs w:val="17"/>
    </w:rPr>
  </w:style>
  <w:style w:type="character" w:customStyle="1" w:styleId="apple-converted-space">
    <w:name w:val="apple-converted-space"/>
    <w:basedOn w:val="DefaultParagraphFont"/>
    <w:rsid w:val="00042819"/>
  </w:style>
  <w:style w:type="paragraph" w:customStyle="1" w:styleId="li1">
    <w:name w:val="li1"/>
    <w:basedOn w:val="Normal"/>
    <w:rsid w:val="00042819"/>
    <w:rPr>
      <w:rFonts w:ascii="Helvetica" w:eastAsiaTheme="minorEastAsia" w:hAnsi="Helvetica"/>
      <w:color w:val="000000"/>
      <w:sz w:val="17"/>
      <w:szCs w:val="17"/>
    </w:rPr>
  </w:style>
  <w:style w:type="character" w:customStyle="1" w:styleId="ListParagraphChar">
    <w:name w:val="List Paragraph Char"/>
    <w:link w:val="ListParagraph"/>
    <w:uiPriority w:val="34"/>
    <w:locked/>
    <w:rsid w:val="00042819"/>
    <w:rPr>
      <w:lang w:eastAsia="en-GB"/>
    </w:rPr>
  </w:style>
  <w:style w:type="paragraph" w:styleId="BodyText">
    <w:name w:val="Body Text"/>
    <w:basedOn w:val="Normal"/>
    <w:link w:val="BodyTextChar"/>
    <w:semiHidden/>
    <w:unhideWhenUsed/>
    <w:rsid w:val="00BD0988"/>
    <w:pPr>
      <w:spacing w:after="120"/>
    </w:pPr>
  </w:style>
  <w:style w:type="character" w:customStyle="1" w:styleId="BodyTextChar">
    <w:name w:val="Body Text Char"/>
    <w:basedOn w:val="DefaultParagraphFont"/>
    <w:link w:val="BodyText"/>
    <w:semiHidden/>
    <w:rsid w:val="00BD0988"/>
    <w:rPr>
      <w:lang w:eastAsia="en-GB"/>
    </w:rPr>
  </w:style>
  <w:style w:type="paragraph" w:customStyle="1" w:styleId="fixed">
    <w:name w:val="fixed"/>
    <w:link w:val="fixedChar"/>
    <w:rsid w:val="00BD098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D098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77479">
      <w:bodyDiv w:val="1"/>
      <w:marLeft w:val="0"/>
      <w:marRight w:val="0"/>
      <w:marTop w:val="0"/>
      <w:marBottom w:val="0"/>
      <w:divBdr>
        <w:top w:val="none" w:sz="0" w:space="0" w:color="auto"/>
        <w:left w:val="none" w:sz="0" w:space="0" w:color="auto"/>
        <w:bottom w:val="none" w:sz="0" w:space="0" w:color="auto"/>
        <w:right w:val="none" w:sz="0" w:space="0" w:color="auto"/>
      </w:divBdr>
    </w:div>
    <w:div w:id="5959861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Note xmlns="7b371449-43eb-435e-a0a2-287b0bfa5005" xsi:nil="true"/>
    <_Flow_SignoffStatus xmlns="7b371449-43eb-435e-a0a2-287b0bfa5005" xsi:nil="true"/>
    <CheckedbyQuality xmlns="7b371449-43eb-435e-a0a2-287b0bfa5005">Yes</CheckedbyQuality>
    <Computingresponsetonotes xmlns="7b371449-43eb-435e-a0a2-287b0bfa5005" xsi:nil="true"/>
    <Campus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467BB1-51E1-447C-B382-714C86B44C03}">
  <ds:schemaRefs>
    <ds:schemaRef ds:uri="http://schemas.microsoft.com/sharepoint/v3/contenttype/forms"/>
  </ds:schemaRefs>
</ds:datastoreItem>
</file>

<file path=customXml/itemProps2.xml><?xml version="1.0" encoding="utf-8"?>
<ds:datastoreItem xmlns:ds="http://schemas.openxmlformats.org/officeDocument/2006/customXml" ds:itemID="{DF0CE9F4-F3DB-4BDF-BF8B-9C8F89691DA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52C681D1-B80F-49E4-A8D4-F2B6F9C45B8A}"/>
</file>

<file path=docProps/app.xml><?xml version="1.0" encoding="utf-8"?>
<Properties xmlns="http://schemas.openxmlformats.org/officeDocument/2006/extended-properties" xmlns:vt="http://schemas.openxmlformats.org/officeDocument/2006/docPropsVTypes">
  <Template>AssignFrm</Template>
  <TotalTime>0</TotalTime>
  <Pages>13</Pages>
  <Words>4055</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27121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Phil Organ</dc:creator>
  <dc:description>August 2018</dc:description>
  <cp:lastModifiedBy>Adam Head</cp:lastModifiedBy>
  <cp:revision>2</cp:revision>
  <cp:lastPrinted>2023-10-10T08:56:00Z</cp:lastPrinted>
  <dcterms:created xsi:type="dcterms:W3CDTF">2025-07-03T15:16:00Z</dcterms:created>
  <dcterms:modified xsi:type="dcterms:W3CDTF">2025-07-03T15:16:00Z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y fmtid="{D5CDD505-2E9C-101B-9397-08002B2CF9AE}" pid="7" name="SenttoEE">
    <vt:bool>false</vt:bool>
  </property>
</Properties>
</file>