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4BE48F" w14:textId="77777777" w:rsidR="00B63FB5" w:rsidRDefault="00B63FB5" w:rsidP="00B63FB5">
      <w:pPr>
        <w:jc w:val="both"/>
        <w:rPr>
          <w:rFonts w:ascii="Arial" w:hAnsi="Arial" w:cs="Arial"/>
          <w:b/>
          <w:color w:val="0070C0"/>
          <w:sz w:val="28"/>
          <w:szCs w:val="28"/>
        </w:rPr>
      </w:pPr>
    </w:p>
    <w:p w14:paraId="2E42A5E0" w14:textId="346559A5" w:rsidR="00B63FB5" w:rsidRDefault="00B63FB5" w:rsidP="00B63FB5">
      <w:pPr>
        <w:jc w:val="both"/>
        <w:rPr>
          <w:rFonts w:ascii="Arial" w:hAnsi="Arial" w:cs="Arial"/>
          <w:b/>
          <w:bCs/>
          <w:color w:val="FF0000"/>
        </w:rPr>
      </w:pPr>
      <w:r w:rsidRPr="00731B48">
        <w:rPr>
          <w:rFonts w:ascii="Arial" w:hAnsi="Arial" w:cs="Arial"/>
          <w:b/>
          <w:bCs/>
          <w:color w:val="FF0000"/>
        </w:rPr>
        <w:t xml:space="preserve">THIS IS SUGGESTED GUIDANCE ONLY </w:t>
      </w:r>
      <w:r w:rsidRPr="00731B48">
        <w:rPr>
          <w:rFonts w:ascii="Arial" w:eastAsiaTheme="minorHAnsi" w:hAnsi="Arial" w:cs="Arial"/>
          <w:b/>
          <w:bCs/>
          <w:color w:val="FF0000"/>
          <w:sz w:val="36"/>
          <w:szCs w:val="36"/>
          <w:lang w:eastAsia="en-US"/>
        </w:rPr>
        <w:t xml:space="preserve"> </w:t>
      </w:r>
      <w:r w:rsidRPr="00731B48">
        <w:rPr>
          <w:rFonts w:ascii="Arial" w:hAnsi="Arial" w:cs="Arial"/>
          <w:b/>
          <w:bCs/>
          <w:color w:val="FF0000"/>
        </w:rPr>
        <w:t>YOU DO NOT HAVE TO FOLLOW THIS EXACTLY</w:t>
      </w:r>
      <w:r>
        <w:rPr>
          <w:rFonts w:ascii="Arial" w:hAnsi="Arial" w:cs="Arial"/>
          <w:b/>
          <w:bCs/>
          <w:color w:val="FF0000"/>
        </w:rPr>
        <w:t>,</w:t>
      </w:r>
      <w:r w:rsidRPr="00731B48">
        <w:rPr>
          <w:rFonts w:ascii="Arial" w:hAnsi="Arial" w:cs="Arial"/>
          <w:b/>
          <w:bCs/>
          <w:color w:val="FF0000"/>
        </w:rPr>
        <w:t xml:space="preserve"> AS LONG AS YOU SATISFY ALL THE CRITERIA AND INCLUDE REQUIRED ELEMENTS AS WELL AS RELEVANT THEORY AND POLICY.</w:t>
      </w:r>
    </w:p>
    <w:p w14:paraId="57815621" w14:textId="1D0ED760" w:rsidR="005E30B3" w:rsidRPr="005E30B3" w:rsidRDefault="005E30B3" w:rsidP="00B63FB5">
      <w:pPr>
        <w:jc w:val="both"/>
        <w:rPr>
          <w:rFonts w:ascii="Arial" w:hAnsi="Arial" w:cs="Arial"/>
          <w:b/>
          <w:bCs/>
          <w:color w:val="7030A0"/>
        </w:rPr>
      </w:pPr>
      <w:r w:rsidRPr="005E30B3">
        <w:rPr>
          <w:rFonts w:ascii="Arial" w:hAnsi="Arial" w:cs="Arial"/>
          <w:b/>
          <w:bCs/>
          <w:color w:val="7030A0"/>
        </w:rPr>
        <w:t>PLEASE WATCH THE ACCOMPANYING VIDEO WHICH YOU WILL FIND IN THE WEEK 8 RECORDING ON MOODLE</w:t>
      </w:r>
    </w:p>
    <w:p w14:paraId="134565F9" w14:textId="77777777" w:rsidR="00B63FB5" w:rsidRDefault="00572D5B">
      <w:pPr>
        <w:rPr>
          <w:rFonts w:ascii="Arial" w:hAnsi="Arial" w:cs="Arial"/>
        </w:rPr>
      </w:pPr>
      <w:r w:rsidRPr="00572D5B">
        <w:rPr>
          <w:rFonts w:ascii="Arial" w:hAnsi="Arial" w:cs="Arial"/>
          <w:b/>
          <w:bCs/>
        </w:rPr>
        <w:t>Title-</w:t>
      </w:r>
      <w:r w:rsidRPr="00572D5B">
        <w:rPr>
          <w:rFonts w:ascii="Arial" w:hAnsi="Arial" w:cs="Arial"/>
        </w:rPr>
        <w:t xml:space="preserve"> </w:t>
      </w:r>
    </w:p>
    <w:p w14:paraId="3AD773CA" w14:textId="019A308E" w:rsidR="004C5498" w:rsidRDefault="00572D5B">
      <w:pPr>
        <w:rPr>
          <w:rFonts w:ascii="Arial" w:hAnsi="Arial" w:cs="Arial"/>
        </w:rPr>
      </w:pPr>
      <w:r w:rsidRPr="00572D5B">
        <w:rPr>
          <w:rFonts w:ascii="Arial" w:hAnsi="Arial" w:cs="Arial"/>
        </w:rPr>
        <w:t>Assessment 2 – Person Centred Care and Partnership Working</w:t>
      </w:r>
      <w:r>
        <w:rPr>
          <w:rFonts w:ascii="Arial" w:hAnsi="Arial" w:cs="Arial"/>
        </w:rPr>
        <w:t>:</w:t>
      </w:r>
      <w:r w:rsidRPr="00572D5B">
        <w:rPr>
          <w:rFonts w:ascii="Arial" w:hAnsi="Arial" w:cs="Arial"/>
        </w:rPr>
        <w:t xml:space="preserve"> </w:t>
      </w:r>
      <w:proofErr w:type="gramStart"/>
      <w:r w:rsidR="00B63FB5">
        <w:rPr>
          <w:rFonts w:ascii="Arial" w:hAnsi="Arial" w:cs="Arial"/>
        </w:rPr>
        <w:t>2000 word</w:t>
      </w:r>
      <w:proofErr w:type="gramEnd"/>
      <w:r w:rsidR="00B63FB5">
        <w:rPr>
          <w:rFonts w:ascii="Arial" w:hAnsi="Arial" w:cs="Arial"/>
        </w:rPr>
        <w:t xml:space="preserve"> </w:t>
      </w:r>
      <w:r w:rsidRPr="00572D5B">
        <w:rPr>
          <w:rFonts w:ascii="Arial" w:hAnsi="Arial" w:cs="Arial"/>
        </w:rPr>
        <w:t xml:space="preserve">Essay </w:t>
      </w:r>
      <w:r w:rsidR="00B63FB5">
        <w:rPr>
          <w:rFonts w:ascii="Arial" w:hAnsi="Arial" w:cs="Arial"/>
        </w:rPr>
        <w:t>(+or-10%)</w:t>
      </w:r>
    </w:p>
    <w:p w14:paraId="4C0E06DC" w14:textId="3D576BC1" w:rsidR="00572D5B" w:rsidRPr="005E30B3" w:rsidRDefault="00B63FB5">
      <w:pPr>
        <w:rPr>
          <w:rFonts w:ascii="Arial" w:hAnsi="Arial" w:cs="Arial"/>
          <w:b/>
          <w:bCs/>
          <w:sz w:val="28"/>
          <w:szCs w:val="28"/>
        </w:rPr>
      </w:pPr>
      <w:r w:rsidRPr="005E30B3">
        <w:rPr>
          <w:rFonts w:ascii="Arial" w:hAnsi="Arial" w:cs="Arial"/>
          <w:b/>
          <w:bCs/>
          <w:sz w:val="28"/>
          <w:szCs w:val="28"/>
        </w:rPr>
        <w:t xml:space="preserve">Task: </w:t>
      </w:r>
      <w:r w:rsidR="00572D5B" w:rsidRPr="005E30B3">
        <w:rPr>
          <w:rFonts w:ascii="Arial" w:hAnsi="Arial" w:cs="Arial"/>
          <w:sz w:val="28"/>
          <w:szCs w:val="28"/>
        </w:rPr>
        <w:t xml:space="preserve">Students are required to write an essay in relation to the </w:t>
      </w:r>
      <w:r w:rsidR="00572D5B" w:rsidRPr="005E30B3">
        <w:rPr>
          <w:rFonts w:ascii="Arial" w:hAnsi="Arial" w:cs="Arial"/>
          <w:color w:val="7030A0"/>
          <w:sz w:val="28"/>
          <w:szCs w:val="28"/>
        </w:rPr>
        <w:t>evaluation</w:t>
      </w:r>
      <w:r w:rsidR="00572D5B" w:rsidRPr="005E30B3">
        <w:rPr>
          <w:rFonts w:ascii="Arial" w:hAnsi="Arial" w:cs="Arial"/>
          <w:sz w:val="28"/>
          <w:szCs w:val="28"/>
        </w:rPr>
        <w:t xml:space="preserve"> of </w:t>
      </w:r>
      <w:r w:rsidR="00572D5B" w:rsidRPr="005E30B3">
        <w:rPr>
          <w:rFonts w:ascii="Arial" w:hAnsi="Arial" w:cs="Arial"/>
          <w:color w:val="7030A0"/>
          <w:sz w:val="28"/>
          <w:szCs w:val="28"/>
        </w:rPr>
        <w:t xml:space="preserve">person-centred care </w:t>
      </w:r>
      <w:r w:rsidR="00572D5B" w:rsidRPr="005E30B3">
        <w:rPr>
          <w:rFonts w:ascii="Arial" w:hAnsi="Arial" w:cs="Arial"/>
          <w:sz w:val="28"/>
          <w:szCs w:val="28"/>
        </w:rPr>
        <w:t xml:space="preserve">and </w:t>
      </w:r>
      <w:r w:rsidR="00572D5B" w:rsidRPr="005E30B3">
        <w:rPr>
          <w:rFonts w:ascii="Arial" w:hAnsi="Arial" w:cs="Arial"/>
          <w:color w:val="7030A0"/>
          <w:sz w:val="28"/>
          <w:szCs w:val="28"/>
        </w:rPr>
        <w:t>partnership working</w:t>
      </w:r>
      <w:r w:rsidR="00572D5B" w:rsidRPr="005E30B3">
        <w:rPr>
          <w:rFonts w:ascii="Arial" w:hAnsi="Arial" w:cs="Arial"/>
          <w:sz w:val="28"/>
          <w:szCs w:val="28"/>
        </w:rPr>
        <w:t xml:space="preserve">. Student’s will also be required to examine how these components work </w:t>
      </w:r>
      <w:r w:rsidR="00572D5B" w:rsidRPr="005E30B3">
        <w:rPr>
          <w:rFonts w:ascii="Arial" w:hAnsi="Arial" w:cs="Arial"/>
          <w:color w:val="7030A0"/>
          <w:sz w:val="28"/>
          <w:szCs w:val="28"/>
        </w:rPr>
        <w:t>together</w:t>
      </w:r>
      <w:r w:rsidR="00572D5B" w:rsidRPr="005E30B3">
        <w:rPr>
          <w:rFonts w:ascii="Arial" w:hAnsi="Arial" w:cs="Arial"/>
          <w:sz w:val="28"/>
          <w:szCs w:val="28"/>
        </w:rPr>
        <w:t xml:space="preserve"> within professional Health and Social Care practice.</w:t>
      </w:r>
    </w:p>
    <w:p w14:paraId="440536F0" w14:textId="1511D4FA" w:rsidR="00572D5B" w:rsidRPr="005E30B3" w:rsidRDefault="00572D5B">
      <w:pPr>
        <w:rPr>
          <w:rFonts w:ascii="Arial" w:hAnsi="Arial" w:cs="Arial"/>
          <w:b/>
          <w:bCs/>
        </w:rPr>
      </w:pPr>
      <w:r w:rsidRPr="005E30B3">
        <w:rPr>
          <w:rFonts w:ascii="Arial" w:hAnsi="Arial" w:cs="Arial"/>
          <w:b/>
          <w:bCs/>
        </w:rPr>
        <w:t>Consider the following:</w:t>
      </w:r>
    </w:p>
    <w:p w14:paraId="07A46DA2" w14:textId="77777777" w:rsidR="00572D5B" w:rsidRPr="00572D5B" w:rsidRDefault="00572D5B" w:rsidP="00572D5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72D5B">
        <w:rPr>
          <w:rFonts w:ascii="Arial" w:hAnsi="Arial" w:cs="Arial"/>
          <w:sz w:val="22"/>
          <w:szCs w:val="22"/>
        </w:rPr>
        <w:t>Define person centre care and identify the main benefits and limitations of this practice.</w:t>
      </w:r>
    </w:p>
    <w:p w14:paraId="4A0EA48F" w14:textId="77777777" w:rsidR="00572D5B" w:rsidRPr="00572D5B" w:rsidRDefault="00572D5B" w:rsidP="00572D5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72D5B">
        <w:rPr>
          <w:rFonts w:ascii="Arial" w:hAnsi="Arial" w:cs="Arial"/>
          <w:sz w:val="22"/>
          <w:szCs w:val="22"/>
        </w:rPr>
        <w:t>Analyse the ethical underpinning of health and social care.</w:t>
      </w:r>
    </w:p>
    <w:p w14:paraId="2ECBF172" w14:textId="77777777" w:rsidR="00572D5B" w:rsidRPr="00572D5B" w:rsidRDefault="00572D5B" w:rsidP="00572D5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72D5B">
        <w:rPr>
          <w:rFonts w:ascii="Arial" w:hAnsi="Arial" w:cs="Arial"/>
          <w:sz w:val="22"/>
          <w:szCs w:val="22"/>
        </w:rPr>
        <w:t>Evaluate partnership working in health and social care.</w:t>
      </w:r>
    </w:p>
    <w:p w14:paraId="60FA60AE" w14:textId="77777777" w:rsidR="00572D5B" w:rsidRPr="00572D5B" w:rsidRDefault="00572D5B" w:rsidP="00572D5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72D5B">
        <w:rPr>
          <w:rFonts w:ascii="Arial" w:hAnsi="Arial" w:cs="Arial"/>
          <w:sz w:val="22"/>
          <w:szCs w:val="22"/>
        </w:rPr>
        <w:t>Explore the application of partnership working in a practical setting.</w:t>
      </w:r>
    </w:p>
    <w:p w14:paraId="41FF3541" w14:textId="77777777" w:rsidR="00B63FB5" w:rsidRDefault="00572D5B" w:rsidP="00B63FB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72D5B">
        <w:rPr>
          <w:rFonts w:ascii="Arial" w:hAnsi="Arial" w:cs="Arial"/>
          <w:sz w:val="22"/>
          <w:szCs w:val="22"/>
        </w:rPr>
        <w:t xml:space="preserve">Include recommendations for improving partnership working in the UK. </w:t>
      </w:r>
    </w:p>
    <w:p w14:paraId="47E5FC4C" w14:textId="16046764" w:rsidR="00572D5B" w:rsidRDefault="00572D5B" w:rsidP="00B63FB5">
      <w:pPr>
        <w:spacing w:line="360" w:lineRule="auto"/>
        <w:jc w:val="both"/>
        <w:rPr>
          <w:rFonts w:ascii="Arial" w:hAnsi="Arial" w:cs="Arial"/>
          <w:b/>
          <w:bCs/>
          <w:color w:val="7030A0"/>
        </w:rPr>
      </w:pPr>
      <w:r w:rsidRPr="00B63FB5">
        <w:rPr>
          <w:rFonts w:ascii="Arial" w:hAnsi="Arial" w:cs="Arial"/>
          <w:b/>
          <w:bCs/>
          <w:color w:val="7030A0"/>
        </w:rPr>
        <w:t>Suggested Essay Format</w:t>
      </w:r>
    </w:p>
    <w:p w14:paraId="700212E5" w14:textId="14F84E32" w:rsidR="00B63FB5" w:rsidRPr="00B63FB5" w:rsidRDefault="00B63FB5" w:rsidP="00B63FB5">
      <w:pPr>
        <w:spacing w:line="360" w:lineRule="auto"/>
        <w:jc w:val="both"/>
        <w:rPr>
          <w:rFonts w:ascii="Arial" w:hAnsi="Arial" w:cs="Arial"/>
          <w:b/>
          <w:bCs/>
          <w:color w:val="0070C0"/>
          <w:u w:val="single"/>
        </w:rPr>
      </w:pPr>
      <w:r w:rsidRPr="00B63FB5">
        <w:rPr>
          <w:rFonts w:ascii="Arial" w:hAnsi="Arial" w:cs="Arial"/>
          <w:b/>
          <w:bCs/>
          <w:color w:val="0070C0"/>
          <w:u w:val="single"/>
        </w:rPr>
        <w:t>Introduction</w:t>
      </w:r>
    </w:p>
    <w:p w14:paraId="62243B21" w14:textId="36E05BF3" w:rsidR="00B63FB5" w:rsidRDefault="00B63FB5" w:rsidP="00B63FB5">
      <w:pPr>
        <w:spacing w:line="360" w:lineRule="auto"/>
        <w:jc w:val="both"/>
        <w:rPr>
          <w:rFonts w:ascii="Arial" w:hAnsi="Arial" w:cs="Arial"/>
        </w:rPr>
      </w:pPr>
      <w:r w:rsidRPr="00B63FB5">
        <w:rPr>
          <w:rFonts w:ascii="Arial" w:hAnsi="Arial" w:cs="Arial"/>
        </w:rPr>
        <w:t xml:space="preserve">This is where you will </w:t>
      </w:r>
      <w:r>
        <w:rPr>
          <w:rFonts w:ascii="Arial" w:hAnsi="Arial" w:cs="Arial"/>
        </w:rPr>
        <w:t xml:space="preserve">set the scene and </w:t>
      </w:r>
      <w:r w:rsidRPr="00B63FB5">
        <w:rPr>
          <w:rFonts w:ascii="Arial" w:hAnsi="Arial" w:cs="Arial"/>
        </w:rPr>
        <w:t>tell your reader what will be contained in the</w:t>
      </w:r>
      <w:r>
        <w:rPr>
          <w:rFonts w:ascii="Arial" w:hAnsi="Arial" w:cs="Arial"/>
        </w:rPr>
        <w:t xml:space="preserve"> essay. You may want to give key definitions here but ensure these are fairly brief.</w:t>
      </w:r>
    </w:p>
    <w:p w14:paraId="6BD846E3" w14:textId="274009B7" w:rsidR="00B63FB5" w:rsidRDefault="00B63FB5" w:rsidP="00B63FB5">
      <w:pPr>
        <w:spacing w:line="360" w:lineRule="auto"/>
        <w:jc w:val="both"/>
        <w:rPr>
          <w:rFonts w:ascii="Arial" w:hAnsi="Arial" w:cs="Arial"/>
          <w:b/>
          <w:bCs/>
          <w:color w:val="0070C0"/>
          <w:u w:val="single"/>
        </w:rPr>
      </w:pPr>
      <w:r w:rsidRPr="00B63FB5">
        <w:rPr>
          <w:rFonts w:ascii="Arial" w:hAnsi="Arial" w:cs="Arial"/>
          <w:b/>
          <w:bCs/>
          <w:color w:val="0070C0"/>
          <w:u w:val="single"/>
        </w:rPr>
        <w:t>Main Body</w:t>
      </w:r>
    </w:p>
    <w:p w14:paraId="09BAD9D8" w14:textId="77777777" w:rsidR="006A340E" w:rsidRDefault="00525C8F" w:rsidP="00B63FB5">
      <w:pPr>
        <w:spacing w:line="360" w:lineRule="auto"/>
        <w:jc w:val="both"/>
        <w:rPr>
          <w:rFonts w:ascii="Arial" w:hAnsi="Arial" w:cs="Arial"/>
        </w:rPr>
      </w:pPr>
      <w:r w:rsidRPr="00525C8F">
        <w:rPr>
          <w:rFonts w:ascii="Arial" w:hAnsi="Arial" w:cs="Arial"/>
        </w:rPr>
        <w:t>First you could look at the ethical underpinning or ethics of H+SC</w:t>
      </w:r>
      <w:r>
        <w:rPr>
          <w:rFonts w:ascii="Arial" w:hAnsi="Arial" w:cs="Arial"/>
        </w:rPr>
        <w:t xml:space="preserve">. You could talk about the principles of H+SC- Some of the sources you could look at include </w:t>
      </w:r>
      <w:r w:rsidR="006A340E">
        <w:rPr>
          <w:rFonts w:ascii="Arial" w:hAnsi="Arial" w:cs="Arial"/>
        </w:rPr>
        <w:t xml:space="preserve">the </w:t>
      </w:r>
      <w:proofErr w:type="gramStart"/>
      <w:r w:rsidR="006A340E">
        <w:rPr>
          <w:rFonts w:ascii="Arial" w:hAnsi="Arial" w:cs="Arial"/>
        </w:rPr>
        <w:t>following</w:t>
      </w:r>
      <w:proofErr w:type="gramEnd"/>
    </w:p>
    <w:p w14:paraId="2955DF58" w14:textId="2F09BD32" w:rsidR="00525C8F" w:rsidRDefault="002A686B" w:rsidP="006A340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16"/>
          <w:szCs w:val="16"/>
        </w:rPr>
      </w:pPr>
      <w:hyperlink r:id="rId7" w:history="1">
        <w:r w:rsidR="006A340E" w:rsidRPr="006A340E">
          <w:rPr>
            <w:rStyle w:val="Hyperlink"/>
            <w:rFonts w:ascii="Arial" w:hAnsi="Arial" w:cs="Arial"/>
            <w:sz w:val="16"/>
            <w:szCs w:val="16"/>
          </w:rPr>
          <w:t>https://assets.publishing.service.gov.uk/government/uploads/system/uploads/attachment_data/file/550543/Dr_Sarah_Devaney_-_Ethics_for_regulator</w:t>
        </w:r>
        <w:r w:rsidR="006A340E" w:rsidRPr="006A340E">
          <w:rPr>
            <w:rStyle w:val="Hyperlink"/>
            <w:rFonts w:ascii="Arial" w:hAnsi="Arial" w:cs="Arial"/>
            <w:sz w:val="16"/>
            <w:szCs w:val="16"/>
          </w:rPr>
          <w:t>s</w:t>
        </w:r>
        <w:r w:rsidR="006A340E" w:rsidRPr="006A340E">
          <w:rPr>
            <w:rStyle w:val="Hyperlink"/>
            <w:rFonts w:ascii="Arial" w:hAnsi="Arial" w:cs="Arial"/>
            <w:sz w:val="16"/>
            <w:szCs w:val="16"/>
          </w:rPr>
          <w:t>.pdf</w:t>
        </w:r>
      </w:hyperlink>
      <w:r w:rsidR="00525C8F" w:rsidRPr="006A340E">
        <w:rPr>
          <w:rFonts w:ascii="Arial" w:hAnsi="Arial" w:cs="Arial"/>
          <w:sz w:val="16"/>
          <w:szCs w:val="16"/>
        </w:rPr>
        <w:t xml:space="preserve"> </w:t>
      </w:r>
      <w:r>
        <w:rPr>
          <w:rFonts w:ascii="Arial" w:hAnsi="Arial" w:cs="Arial"/>
          <w:sz w:val="16"/>
          <w:szCs w:val="16"/>
        </w:rPr>
        <w:t xml:space="preserve">  (SEE HOW TO REFERENCE THIS BELOW)</w:t>
      </w:r>
    </w:p>
    <w:p w14:paraId="68D3B308" w14:textId="2BB64A9D" w:rsidR="005E30B3" w:rsidRPr="005E30B3" w:rsidRDefault="005E30B3" w:rsidP="005E30B3">
      <w:pPr>
        <w:spacing w:line="360" w:lineRule="auto"/>
        <w:ind w:left="360"/>
        <w:rPr>
          <w:rFonts w:ascii="Arial" w:hAnsi="Arial" w:cs="Arial"/>
          <w:sz w:val="16"/>
          <w:szCs w:val="16"/>
        </w:rPr>
      </w:pPr>
      <w:r w:rsidRPr="005E30B3">
        <w:rPr>
          <w:rFonts w:ascii="Arial" w:hAnsi="Arial" w:cs="Arial"/>
          <w:sz w:val="16"/>
          <w:szCs w:val="16"/>
        </w:rPr>
        <w:t xml:space="preserve">Devaney, S. (2016) </w:t>
      </w:r>
      <w:r w:rsidRPr="005E30B3">
        <w:rPr>
          <w:rFonts w:ascii="Arial" w:hAnsi="Arial" w:cs="Arial"/>
          <w:i/>
          <w:iCs/>
          <w:sz w:val="16"/>
          <w:szCs w:val="16"/>
        </w:rPr>
        <w:t xml:space="preserve">ETHICS FOR HEALTHCARE REGULATORS: ENHANCING COMPLIANCE WITH THE SEVEN PRINCIPLES OF PUBLIC LIFE </w:t>
      </w:r>
      <w:r w:rsidRPr="005E30B3">
        <w:rPr>
          <w:rFonts w:ascii="Arial" w:hAnsi="Arial" w:cs="Arial"/>
          <w:sz w:val="16"/>
          <w:szCs w:val="16"/>
        </w:rPr>
        <w:t xml:space="preserve">Available at: </w:t>
      </w:r>
      <w:hyperlink r:id="rId8" w:history="1">
        <w:r w:rsidRPr="005E30B3">
          <w:rPr>
            <w:rStyle w:val="Hyperlink"/>
            <w:rFonts w:ascii="Arial" w:hAnsi="Arial" w:cs="Arial"/>
            <w:sz w:val="16"/>
            <w:szCs w:val="16"/>
          </w:rPr>
          <w:t>https://assets.publishing.service.gov.uk/government/uploads/system/uploads/attachment_data/file/550543/Dr_Sarah_Devaney_-_Ethics_for_regulators.pdf</w:t>
        </w:r>
      </w:hyperlink>
      <w:r w:rsidRPr="005E30B3">
        <w:rPr>
          <w:rFonts w:ascii="Arial" w:hAnsi="Arial" w:cs="Arial"/>
          <w:sz w:val="16"/>
          <w:szCs w:val="16"/>
        </w:rPr>
        <w:t xml:space="preserve"> (Accessed: 4 July 2023).</w:t>
      </w:r>
    </w:p>
    <w:p w14:paraId="5F31D8C4" w14:textId="202094C4" w:rsidR="006A340E" w:rsidRPr="006A340E" w:rsidRDefault="002A686B" w:rsidP="006A340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16"/>
          <w:szCs w:val="16"/>
        </w:rPr>
      </w:pPr>
      <w:hyperlink r:id="rId9" w:history="1">
        <w:r w:rsidR="006A340E" w:rsidRPr="006A340E">
          <w:rPr>
            <w:rStyle w:val="Hyperlink"/>
            <w:rFonts w:ascii="Arial" w:hAnsi="Arial" w:cs="Arial"/>
            <w:sz w:val="16"/>
            <w:szCs w:val="16"/>
          </w:rPr>
          <w:t>https://www.hcpc-uk.org/standards/standards-of-conduct-performance-and-ethics/</w:t>
        </w:r>
      </w:hyperlink>
      <w:r w:rsidR="006A340E" w:rsidRPr="006A340E">
        <w:rPr>
          <w:rFonts w:ascii="Arial" w:hAnsi="Arial" w:cs="Arial"/>
          <w:sz w:val="16"/>
          <w:szCs w:val="16"/>
        </w:rPr>
        <w:t xml:space="preserve"> </w:t>
      </w:r>
    </w:p>
    <w:p w14:paraId="6F7CEEA2" w14:textId="56CC7AC4" w:rsidR="006A340E" w:rsidRDefault="002A686B" w:rsidP="006A340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16"/>
          <w:szCs w:val="16"/>
        </w:rPr>
      </w:pPr>
      <w:hyperlink r:id="rId10" w:anchor=":~:text=The%20Standards%20are%20built%20upon,care%20and%20support%20and%20wellbeing" w:history="1">
        <w:r w:rsidR="006A340E" w:rsidRPr="006A340E">
          <w:rPr>
            <w:rStyle w:val="Hyperlink"/>
            <w:rFonts w:ascii="Arial" w:hAnsi="Arial" w:cs="Arial"/>
            <w:sz w:val="16"/>
            <w:szCs w:val="16"/>
          </w:rPr>
          <w:t>https://www.nhsinform.scot/campaigns/health-and-social-care-standards#:~:text=The%20Standards%20are%20built%20upon,care%20and%20support%20and%20wellbeing</w:t>
        </w:r>
      </w:hyperlink>
      <w:r w:rsidR="006A340E" w:rsidRPr="006A340E">
        <w:rPr>
          <w:rFonts w:ascii="Arial" w:hAnsi="Arial" w:cs="Arial"/>
          <w:sz w:val="16"/>
          <w:szCs w:val="16"/>
        </w:rPr>
        <w:t xml:space="preserve">. </w:t>
      </w:r>
    </w:p>
    <w:p w14:paraId="2BC46B42" w14:textId="77777777" w:rsidR="005E30B3" w:rsidRPr="006A340E" w:rsidRDefault="005E30B3" w:rsidP="005E30B3">
      <w:pPr>
        <w:pStyle w:val="ListParagraph"/>
        <w:spacing w:line="360" w:lineRule="auto"/>
        <w:jc w:val="both"/>
        <w:rPr>
          <w:rFonts w:ascii="Arial" w:hAnsi="Arial" w:cs="Arial"/>
          <w:sz w:val="16"/>
          <w:szCs w:val="16"/>
        </w:rPr>
      </w:pPr>
    </w:p>
    <w:p w14:paraId="4E9DF074" w14:textId="21B2114D" w:rsidR="00572D5B" w:rsidRDefault="006A340E">
      <w:pPr>
        <w:rPr>
          <w:rFonts w:ascii="Arial" w:hAnsi="Arial" w:cs="Arial"/>
          <w:color w:val="7030A0"/>
        </w:rPr>
      </w:pPr>
      <w:r>
        <w:rPr>
          <w:rFonts w:ascii="Arial" w:hAnsi="Arial" w:cs="Arial"/>
        </w:rPr>
        <w:lastRenderedPageBreak/>
        <w:t>Then you could explore</w:t>
      </w:r>
      <w:r w:rsidR="00300ECB">
        <w:rPr>
          <w:rFonts w:ascii="Arial" w:hAnsi="Arial" w:cs="Arial"/>
        </w:rPr>
        <w:t xml:space="preserve"> Person Centred Care </w:t>
      </w:r>
      <w:r>
        <w:rPr>
          <w:rFonts w:ascii="Arial" w:hAnsi="Arial" w:cs="Arial"/>
        </w:rPr>
        <w:t xml:space="preserve"> </w:t>
      </w:r>
      <w:r w:rsidR="00300ECB">
        <w:rPr>
          <w:rFonts w:ascii="Arial" w:hAnsi="Arial" w:cs="Arial"/>
        </w:rPr>
        <w:t>(</w:t>
      </w:r>
      <w:r>
        <w:rPr>
          <w:rFonts w:ascii="Arial" w:hAnsi="Arial" w:cs="Arial"/>
        </w:rPr>
        <w:t>PCC</w:t>
      </w:r>
      <w:r w:rsidR="00300ECB">
        <w:rPr>
          <w:rFonts w:ascii="Arial" w:hAnsi="Arial" w:cs="Arial"/>
        </w:rPr>
        <w:t>)</w:t>
      </w:r>
      <w:r>
        <w:rPr>
          <w:rFonts w:ascii="Arial" w:hAnsi="Arial" w:cs="Arial"/>
        </w:rPr>
        <w:t>- define the term and explore its benefits and limitations</w:t>
      </w:r>
      <w:r w:rsidR="005E30B3">
        <w:rPr>
          <w:rFonts w:ascii="Arial" w:hAnsi="Arial" w:cs="Arial"/>
        </w:rPr>
        <w:t xml:space="preserve"> etc </w:t>
      </w:r>
      <w:r w:rsidR="005E30B3" w:rsidRPr="005E30B3">
        <w:rPr>
          <w:rFonts w:ascii="Arial" w:hAnsi="Arial" w:cs="Arial"/>
          <w:color w:val="7030A0"/>
        </w:rPr>
        <w:t>(week 3 power point on the Moodle page)</w:t>
      </w:r>
    </w:p>
    <w:p w14:paraId="074746A4" w14:textId="6F73F183" w:rsidR="005E30B3" w:rsidRPr="005E30B3" w:rsidRDefault="005E30B3" w:rsidP="005E30B3">
      <w:pPr>
        <w:pStyle w:val="ListParagraph"/>
        <w:numPr>
          <w:ilvl w:val="0"/>
          <w:numId w:val="3"/>
        </w:numPr>
        <w:rPr>
          <w:rFonts w:ascii="Arial" w:hAnsi="Arial" w:cs="Arial"/>
          <w:color w:val="7030A0"/>
        </w:rPr>
      </w:pPr>
      <w:bookmarkStart w:id="0" w:name="_Hlk139523872"/>
      <w:r w:rsidRPr="005E30B3">
        <w:rPr>
          <w:rFonts w:ascii="Arial" w:hAnsi="Arial" w:cs="Arial"/>
          <w:color w:val="7030A0"/>
        </w:rPr>
        <w:t>How does PCC (person centred care) work in practice?</w:t>
      </w:r>
    </w:p>
    <w:p w14:paraId="3479FA9B" w14:textId="562C631E" w:rsidR="005E30B3" w:rsidRDefault="005E30B3" w:rsidP="005E30B3">
      <w:pPr>
        <w:pStyle w:val="ListParagraph"/>
        <w:numPr>
          <w:ilvl w:val="0"/>
          <w:numId w:val="3"/>
        </w:numPr>
        <w:rPr>
          <w:rFonts w:ascii="Arial" w:hAnsi="Arial" w:cs="Arial"/>
          <w:color w:val="7030A0"/>
        </w:rPr>
      </w:pPr>
      <w:r w:rsidRPr="005E30B3">
        <w:rPr>
          <w:rFonts w:ascii="Arial" w:hAnsi="Arial" w:cs="Arial"/>
          <w:color w:val="7030A0"/>
        </w:rPr>
        <w:t>Is it embedded in H+SC Legislation and Policy? YES! (</w:t>
      </w:r>
      <w:proofErr w:type="gramStart"/>
      <w:r w:rsidRPr="005E30B3">
        <w:rPr>
          <w:rFonts w:ascii="Arial" w:hAnsi="Arial" w:cs="Arial"/>
          <w:color w:val="7030A0"/>
        </w:rPr>
        <w:t>look</w:t>
      </w:r>
      <w:proofErr w:type="gramEnd"/>
      <w:r w:rsidRPr="005E30B3">
        <w:rPr>
          <w:rFonts w:ascii="Arial" w:hAnsi="Arial" w:cs="Arial"/>
          <w:color w:val="7030A0"/>
        </w:rPr>
        <w:t xml:space="preserve"> at this)</w:t>
      </w:r>
    </w:p>
    <w:p w14:paraId="6B62B27E" w14:textId="12F46A37" w:rsidR="005E30B3" w:rsidRDefault="005E30B3" w:rsidP="005E30B3">
      <w:pPr>
        <w:pStyle w:val="ListParagraph"/>
        <w:numPr>
          <w:ilvl w:val="0"/>
          <w:numId w:val="3"/>
        </w:numPr>
        <w:rPr>
          <w:rFonts w:ascii="Arial" w:hAnsi="Arial" w:cs="Arial"/>
          <w:color w:val="7030A0"/>
        </w:rPr>
      </w:pPr>
      <w:r>
        <w:rPr>
          <w:rFonts w:ascii="Arial" w:hAnsi="Arial" w:cs="Arial"/>
          <w:color w:val="7030A0"/>
        </w:rPr>
        <w:t xml:space="preserve">Is PCC the social model </w:t>
      </w:r>
      <w:r w:rsidR="00300ECB">
        <w:rPr>
          <w:rFonts w:ascii="Arial" w:hAnsi="Arial" w:cs="Arial"/>
          <w:color w:val="7030A0"/>
        </w:rPr>
        <w:t>in action? (</w:t>
      </w:r>
      <w:proofErr w:type="gramStart"/>
      <w:r w:rsidR="00300ECB">
        <w:rPr>
          <w:rFonts w:ascii="Arial" w:hAnsi="Arial" w:cs="Arial"/>
          <w:color w:val="7030A0"/>
        </w:rPr>
        <w:t>and</w:t>
      </w:r>
      <w:proofErr w:type="gramEnd"/>
      <w:r w:rsidR="00300ECB">
        <w:rPr>
          <w:rFonts w:ascii="Arial" w:hAnsi="Arial" w:cs="Arial"/>
          <w:color w:val="7030A0"/>
        </w:rPr>
        <w:t xml:space="preserve"> not the medical model) YES!</w:t>
      </w:r>
    </w:p>
    <w:bookmarkEnd w:id="0"/>
    <w:p w14:paraId="796C6CDE" w14:textId="77777777" w:rsidR="00300ECB" w:rsidRDefault="00300ECB" w:rsidP="00300ECB">
      <w:pPr>
        <w:rPr>
          <w:rFonts w:ascii="Arial" w:hAnsi="Arial" w:cs="Arial"/>
          <w:color w:val="7030A0"/>
        </w:rPr>
      </w:pPr>
    </w:p>
    <w:p w14:paraId="2EAB8D28" w14:textId="6830BC3C" w:rsidR="00300ECB" w:rsidRPr="00300ECB" w:rsidRDefault="00300ECB" w:rsidP="00300ECB">
      <w:pPr>
        <w:rPr>
          <w:rFonts w:ascii="Arial" w:hAnsi="Arial" w:cs="Arial"/>
        </w:rPr>
      </w:pPr>
      <w:r w:rsidRPr="00300ECB">
        <w:rPr>
          <w:rFonts w:ascii="Arial" w:hAnsi="Arial" w:cs="Arial"/>
        </w:rPr>
        <w:t>N</w:t>
      </w:r>
      <w:r>
        <w:rPr>
          <w:rFonts w:ascii="Arial" w:hAnsi="Arial" w:cs="Arial"/>
        </w:rPr>
        <w:t>ext you could explore Partnership Working (PW)- define the term and evaluate it by exploring its benefits and limitations</w:t>
      </w:r>
      <w:r w:rsidRPr="00300ECB">
        <w:rPr>
          <w:rFonts w:ascii="Arial" w:hAnsi="Arial" w:cs="Arial"/>
          <w:color w:val="7030A0"/>
        </w:rPr>
        <w:t xml:space="preserve"> (week 2 power point on the Moodle page)</w:t>
      </w:r>
    </w:p>
    <w:p w14:paraId="70CDE7DC" w14:textId="6E5FD039" w:rsidR="00300ECB" w:rsidRPr="005E30B3" w:rsidRDefault="00300ECB" w:rsidP="00300ECB">
      <w:pPr>
        <w:pStyle w:val="ListParagraph"/>
        <w:numPr>
          <w:ilvl w:val="0"/>
          <w:numId w:val="3"/>
        </w:numPr>
        <w:rPr>
          <w:rFonts w:ascii="Arial" w:hAnsi="Arial" w:cs="Arial"/>
          <w:color w:val="7030A0"/>
        </w:rPr>
      </w:pPr>
      <w:r w:rsidRPr="005E30B3">
        <w:rPr>
          <w:rFonts w:ascii="Arial" w:hAnsi="Arial" w:cs="Arial"/>
          <w:color w:val="7030A0"/>
        </w:rPr>
        <w:t>How does P</w:t>
      </w:r>
      <w:r>
        <w:rPr>
          <w:rFonts w:ascii="Arial" w:hAnsi="Arial" w:cs="Arial"/>
          <w:color w:val="7030A0"/>
        </w:rPr>
        <w:t>W</w:t>
      </w:r>
      <w:r w:rsidRPr="005E30B3">
        <w:rPr>
          <w:rFonts w:ascii="Arial" w:hAnsi="Arial" w:cs="Arial"/>
          <w:color w:val="7030A0"/>
        </w:rPr>
        <w:t xml:space="preserve"> (</w:t>
      </w:r>
      <w:r>
        <w:rPr>
          <w:rFonts w:ascii="Arial" w:hAnsi="Arial" w:cs="Arial"/>
          <w:color w:val="7030A0"/>
        </w:rPr>
        <w:t>partnership working</w:t>
      </w:r>
      <w:r w:rsidRPr="005E30B3">
        <w:rPr>
          <w:rFonts w:ascii="Arial" w:hAnsi="Arial" w:cs="Arial"/>
          <w:color w:val="7030A0"/>
        </w:rPr>
        <w:t>) work in practice?</w:t>
      </w:r>
    </w:p>
    <w:p w14:paraId="2644C65B" w14:textId="5A54A08C" w:rsidR="00300ECB" w:rsidRDefault="00300ECB" w:rsidP="00300ECB">
      <w:pPr>
        <w:pStyle w:val="ListParagraph"/>
        <w:numPr>
          <w:ilvl w:val="0"/>
          <w:numId w:val="3"/>
        </w:numPr>
        <w:rPr>
          <w:rFonts w:ascii="Arial" w:hAnsi="Arial" w:cs="Arial"/>
          <w:color w:val="7030A0"/>
        </w:rPr>
      </w:pPr>
      <w:r w:rsidRPr="005E30B3">
        <w:rPr>
          <w:rFonts w:ascii="Arial" w:hAnsi="Arial" w:cs="Arial"/>
          <w:color w:val="7030A0"/>
        </w:rPr>
        <w:t>Is it embedded in H+SC Legislation and Policy? YES! (</w:t>
      </w:r>
      <w:proofErr w:type="gramStart"/>
      <w:r>
        <w:rPr>
          <w:rFonts w:ascii="Arial" w:hAnsi="Arial" w:cs="Arial"/>
          <w:color w:val="7030A0"/>
        </w:rPr>
        <w:t>also</w:t>
      </w:r>
      <w:proofErr w:type="gramEnd"/>
      <w:r>
        <w:rPr>
          <w:rFonts w:ascii="Arial" w:hAnsi="Arial" w:cs="Arial"/>
          <w:color w:val="7030A0"/>
        </w:rPr>
        <w:t xml:space="preserve"> look at the Health and Care Act 2022</w:t>
      </w:r>
      <w:r w:rsidRPr="005E30B3">
        <w:rPr>
          <w:rFonts w:ascii="Arial" w:hAnsi="Arial" w:cs="Arial"/>
          <w:color w:val="7030A0"/>
        </w:rPr>
        <w:t>)</w:t>
      </w:r>
    </w:p>
    <w:p w14:paraId="377A4609" w14:textId="2FDED93B" w:rsidR="00300ECB" w:rsidRDefault="00300ECB" w:rsidP="00300ECB">
      <w:pPr>
        <w:pStyle w:val="ListParagraph"/>
        <w:numPr>
          <w:ilvl w:val="0"/>
          <w:numId w:val="3"/>
        </w:numPr>
        <w:rPr>
          <w:rFonts w:ascii="Arial" w:hAnsi="Arial" w:cs="Arial"/>
          <w:color w:val="7030A0"/>
        </w:rPr>
      </w:pPr>
      <w:r>
        <w:rPr>
          <w:rFonts w:ascii="Arial" w:hAnsi="Arial" w:cs="Arial"/>
          <w:color w:val="7030A0"/>
        </w:rPr>
        <w:t>Is P</w:t>
      </w:r>
      <w:r>
        <w:rPr>
          <w:rFonts w:ascii="Arial" w:hAnsi="Arial" w:cs="Arial"/>
          <w:color w:val="7030A0"/>
        </w:rPr>
        <w:t>W always successful?</w:t>
      </w:r>
    </w:p>
    <w:p w14:paraId="5C40E27A" w14:textId="77777777" w:rsidR="00300ECB" w:rsidRDefault="00300ECB" w:rsidP="00300ECB">
      <w:pPr>
        <w:pStyle w:val="ListParagraph"/>
        <w:rPr>
          <w:rFonts w:ascii="Arial" w:hAnsi="Arial" w:cs="Arial"/>
          <w:color w:val="7030A0"/>
        </w:rPr>
      </w:pPr>
    </w:p>
    <w:p w14:paraId="12BCDC75" w14:textId="28330AD7" w:rsidR="005E30B3" w:rsidRDefault="00300ECB">
      <w:pPr>
        <w:rPr>
          <w:rFonts w:ascii="Arial" w:hAnsi="Arial" w:cs="Arial"/>
        </w:rPr>
      </w:pPr>
      <w:r>
        <w:rPr>
          <w:rFonts w:ascii="Arial" w:hAnsi="Arial" w:cs="Arial"/>
        </w:rPr>
        <w:t>How do PCC and PW work together in H+</w:t>
      </w:r>
      <w:proofErr w:type="gramStart"/>
      <w:r>
        <w:rPr>
          <w:rFonts w:ascii="Arial" w:hAnsi="Arial" w:cs="Arial"/>
        </w:rPr>
        <w:t>SC</w:t>
      </w:r>
      <w:proofErr w:type="gramEnd"/>
    </w:p>
    <w:p w14:paraId="4A0E4D9F" w14:textId="05595C7C" w:rsidR="00300ECB" w:rsidRPr="00300ECB" w:rsidRDefault="00300ECB" w:rsidP="00300EC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bookmarkStart w:id="1" w:name="_Hlk139524514"/>
      <w:r>
        <w:rPr>
          <w:rFonts w:ascii="Arial" w:hAnsi="Arial" w:cs="Arial"/>
          <w:color w:val="7030A0"/>
        </w:rPr>
        <w:t>When this does work this leads to successful outcomes (give examples)</w:t>
      </w:r>
    </w:p>
    <w:p w14:paraId="6AB6452D" w14:textId="19AB115E" w:rsidR="00300ECB" w:rsidRPr="003E454D" w:rsidRDefault="00300ECB" w:rsidP="00300EC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  <w:color w:val="7030A0"/>
        </w:rPr>
        <w:t>Critically evaluate if PCC</w:t>
      </w:r>
      <w:r w:rsidR="003E454D">
        <w:rPr>
          <w:rFonts w:ascii="Arial" w:hAnsi="Arial" w:cs="Arial"/>
          <w:color w:val="7030A0"/>
        </w:rPr>
        <w:t xml:space="preserve"> and PW are always used </w:t>
      </w:r>
      <w:proofErr w:type="gramStart"/>
      <w:r w:rsidR="003E454D">
        <w:rPr>
          <w:rFonts w:ascii="Arial" w:hAnsi="Arial" w:cs="Arial"/>
          <w:color w:val="7030A0"/>
        </w:rPr>
        <w:t>together</w:t>
      </w:r>
      <w:proofErr w:type="gramEnd"/>
    </w:p>
    <w:bookmarkEnd w:id="1"/>
    <w:p w14:paraId="13813C89" w14:textId="77777777" w:rsidR="003E454D" w:rsidRDefault="003E454D" w:rsidP="003E454D">
      <w:pPr>
        <w:rPr>
          <w:rFonts w:ascii="Arial" w:hAnsi="Arial" w:cs="Arial"/>
        </w:rPr>
      </w:pPr>
    </w:p>
    <w:p w14:paraId="62402EA9" w14:textId="7AD9CC02" w:rsidR="003E454D" w:rsidRDefault="003E454D" w:rsidP="003E454D">
      <w:pPr>
        <w:spacing w:line="360" w:lineRule="auto"/>
        <w:jc w:val="both"/>
        <w:rPr>
          <w:rFonts w:ascii="Arial" w:hAnsi="Arial" w:cs="Arial"/>
          <w:b/>
          <w:bCs/>
          <w:color w:val="0070C0"/>
          <w:u w:val="single"/>
        </w:rPr>
      </w:pPr>
      <w:r w:rsidRPr="003E454D">
        <w:rPr>
          <w:rFonts w:ascii="Arial" w:hAnsi="Arial" w:cs="Arial"/>
          <w:b/>
          <w:bCs/>
          <w:color w:val="0070C0"/>
          <w:u w:val="single"/>
        </w:rPr>
        <w:t>Conclusion</w:t>
      </w:r>
    </w:p>
    <w:p w14:paraId="16ABFE0C" w14:textId="456764E8" w:rsidR="003E454D" w:rsidRPr="003E454D" w:rsidRDefault="003E454D" w:rsidP="003E454D">
      <w:pPr>
        <w:rPr>
          <w:rFonts w:ascii="Arial" w:hAnsi="Arial" w:cs="Arial"/>
        </w:rPr>
      </w:pPr>
      <w:r w:rsidRPr="003E454D">
        <w:rPr>
          <w:rFonts w:ascii="Arial" w:hAnsi="Arial" w:cs="Arial"/>
        </w:rPr>
        <w:t xml:space="preserve">Summary of the main things you have found out in your </w:t>
      </w:r>
      <w:proofErr w:type="gramStart"/>
      <w:r w:rsidRPr="003E454D">
        <w:rPr>
          <w:rFonts w:ascii="Arial" w:hAnsi="Arial" w:cs="Arial"/>
        </w:rPr>
        <w:t>research</w:t>
      </w:r>
      <w:proofErr w:type="gramEnd"/>
    </w:p>
    <w:p w14:paraId="7E62C372" w14:textId="64C0DA97" w:rsidR="003E454D" w:rsidRDefault="003E454D" w:rsidP="003E454D">
      <w:pPr>
        <w:rPr>
          <w:rFonts w:ascii="Arial" w:hAnsi="Arial" w:cs="Arial"/>
        </w:rPr>
      </w:pPr>
      <w:r w:rsidRPr="003E454D">
        <w:rPr>
          <w:rFonts w:ascii="Arial" w:hAnsi="Arial" w:cs="Arial"/>
        </w:rPr>
        <w:t>Do not simply repeat the Introduction!</w:t>
      </w:r>
    </w:p>
    <w:p w14:paraId="617F2938" w14:textId="07BCF663" w:rsidR="003E454D" w:rsidRPr="003E454D" w:rsidRDefault="003E454D" w:rsidP="003E454D">
      <w:pPr>
        <w:spacing w:line="360" w:lineRule="auto"/>
        <w:jc w:val="both"/>
        <w:rPr>
          <w:rFonts w:ascii="Arial" w:hAnsi="Arial" w:cs="Arial"/>
          <w:b/>
          <w:bCs/>
          <w:color w:val="0070C0"/>
          <w:u w:val="single"/>
        </w:rPr>
      </w:pPr>
      <w:r w:rsidRPr="003E454D">
        <w:rPr>
          <w:rFonts w:ascii="Arial" w:hAnsi="Arial" w:cs="Arial"/>
          <w:b/>
          <w:bCs/>
          <w:color w:val="0070C0"/>
          <w:u w:val="single"/>
        </w:rPr>
        <w:t>Recommendations</w:t>
      </w:r>
    </w:p>
    <w:p w14:paraId="27F43CCC" w14:textId="5221E12B" w:rsidR="003E454D" w:rsidRDefault="003E454D" w:rsidP="003E454D">
      <w:pPr>
        <w:rPr>
          <w:rFonts w:ascii="Arial" w:hAnsi="Arial" w:cs="Arial"/>
        </w:rPr>
      </w:pPr>
      <w:r>
        <w:rPr>
          <w:rFonts w:ascii="Arial" w:hAnsi="Arial" w:cs="Arial"/>
        </w:rPr>
        <w:t>Make thoughtful and well considered recommendations for the future of PCC and PW in H+SC practice.</w:t>
      </w:r>
    </w:p>
    <w:p w14:paraId="2D63C3C1" w14:textId="521F8AE6" w:rsidR="003E454D" w:rsidRDefault="003E454D" w:rsidP="003E454D">
      <w:pPr>
        <w:rPr>
          <w:rFonts w:ascii="Arial" w:hAnsi="Arial" w:cs="Arial"/>
        </w:rPr>
      </w:pPr>
      <w:r>
        <w:rPr>
          <w:rFonts w:ascii="Arial" w:hAnsi="Arial" w:cs="Arial"/>
        </w:rPr>
        <w:t>Critically evaluate this by identifying possible barriers to the success of your recommendations and suggesting potential solutions to these.</w:t>
      </w:r>
    </w:p>
    <w:p w14:paraId="17CC3F41" w14:textId="5DDFE12B" w:rsidR="002A686B" w:rsidRPr="002A686B" w:rsidRDefault="002A686B" w:rsidP="002A686B">
      <w:pPr>
        <w:spacing w:line="360" w:lineRule="auto"/>
        <w:jc w:val="both"/>
        <w:rPr>
          <w:rFonts w:ascii="Arial" w:hAnsi="Arial" w:cs="Arial"/>
          <w:b/>
          <w:bCs/>
          <w:color w:val="0070C0"/>
          <w:u w:val="single"/>
        </w:rPr>
      </w:pPr>
      <w:r w:rsidRPr="002A686B">
        <w:rPr>
          <w:rFonts w:ascii="Arial" w:hAnsi="Arial" w:cs="Arial"/>
          <w:b/>
          <w:bCs/>
          <w:color w:val="0070C0"/>
          <w:u w:val="single"/>
        </w:rPr>
        <w:t>Reference List</w:t>
      </w:r>
    </w:p>
    <w:p w14:paraId="2B07C9F7" w14:textId="486ACD9E" w:rsidR="002A686B" w:rsidRDefault="002A686B" w:rsidP="003E454D">
      <w:pPr>
        <w:rPr>
          <w:rFonts w:ascii="Arial" w:hAnsi="Arial" w:cs="Arial"/>
        </w:rPr>
      </w:pPr>
      <w:r>
        <w:rPr>
          <w:rFonts w:ascii="Arial" w:hAnsi="Arial" w:cs="Arial"/>
        </w:rPr>
        <w:t>Using Harvard referencing (see guide or full resource on Moodle or through the library)</w:t>
      </w:r>
    </w:p>
    <w:p w14:paraId="3D4220FB" w14:textId="72AC6D67" w:rsidR="003E454D" w:rsidRPr="002A686B" w:rsidRDefault="002A686B" w:rsidP="003E454D">
      <w:pPr>
        <w:rPr>
          <w:rFonts w:ascii="Arial" w:hAnsi="Arial" w:cs="Arial"/>
          <w:b/>
          <w:bCs/>
          <w:sz w:val="32"/>
          <w:szCs w:val="32"/>
        </w:rPr>
      </w:pPr>
      <w:r w:rsidRPr="002A686B">
        <w:rPr>
          <w:rFonts w:ascii="Arial" w:hAnsi="Arial" w:cs="Arial"/>
          <w:b/>
          <w:bCs/>
          <w:sz w:val="32"/>
          <w:szCs w:val="32"/>
        </w:rPr>
        <w:t>Lastly…</w:t>
      </w:r>
    </w:p>
    <w:p w14:paraId="0DE1F00E" w14:textId="7812303D" w:rsidR="003E454D" w:rsidRPr="002A686B" w:rsidRDefault="003E454D" w:rsidP="003E454D">
      <w:pPr>
        <w:rPr>
          <w:rFonts w:ascii="Arial" w:hAnsi="Arial" w:cs="Arial"/>
          <w:b/>
          <w:bCs/>
          <w:color w:val="7030A0"/>
          <w:sz w:val="32"/>
          <w:szCs w:val="32"/>
        </w:rPr>
      </w:pPr>
      <w:r w:rsidRPr="002A686B">
        <w:rPr>
          <w:rFonts w:ascii="Arial" w:hAnsi="Arial" w:cs="Arial"/>
          <w:b/>
          <w:bCs/>
          <w:color w:val="7030A0"/>
          <w:sz w:val="32"/>
          <w:szCs w:val="32"/>
        </w:rPr>
        <w:t>THIS IS AN ESSAY AND YOU DO NOT NEED TO INCLUDE HEADINGS!</w:t>
      </w:r>
    </w:p>
    <w:p w14:paraId="3B5B91D1" w14:textId="1059827D" w:rsidR="003E454D" w:rsidRPr="002A686B" w:rsidRDefault="003E454D" w:rsidP="003E454D">
      <w:pPr>
        <w:rPr>
          <w:rFonts w:ascii="Arial" w:hAnsi="Arial" w:cs="Arial"/>
          <w:b/>
          <w:bCs/>
          <w:color w:val="7030A0"/>
          <w:sz w:val="32"/>
          <w:szCs w:val="32"/>
        </w:rPr>
      </w:pPr>
      <w:r w:rsidRPr="002A686B">
        <w:rPr>
          <w:rFonts w:ascii="Arial" w:hAnsi="Arial" w:cs="Arial"/>
          <w:b/>
          <w:bCs/>
          <w:color w:val="7030A0"/>
          <w:sz w:val="32"/>
          <w:szCs w:val="32"/>
        </w:rPr>
        <w:t>REMEMBER TO JUSTIFY YOUR TEXT AND ALIGN YOUR REFERENCE LIST TO THE LEFT!</w:t>
      </w:r>
    </w:p>
    <w:p w14:paraId="4C2CDEEC" w14:textId="3B879A35" w:rsidR="003E454D" w:rsidRPr="002A686B" w:rsidRDefault="003E454D" w:rsidP="003E454D">
      <w:pPr>
        <w:rPr>
          <w:rFonts w:ascii="Arial" w:hAnsi="Arial" w:cs="Arial"/>
          <w:b/>
          <w:bCs/>
          <w:color w:val="7030A0"/>
          <w:sz w:val="32"/>
          <w:szCs w:val="32"/>
        </w:rPr>
      </w:pPr>
      <w:r w:rsidRPr="002A686B">
        <w:rPr>
          <w:rFonts w:ascii="Arial" w:hAnsi="Arial" w:cs="Arial"/>
          <w:b/>
          <w:bCs/>
          <w:color w:val="7030A0"/>
          <w:sz w:val="32"/>
          <w:szCs w:val="32"/>
        </w:rPr>
        <w:t xml:space="preserve">ALWAYS </w:t>
      </w:r>
      <w:proofErr w:type="gramStart"/>
      <w:r w:rsidRPr="002A686B">
        <w:rPr>
          <w:rFonts w:ascii="Arial" w:hAnsi="Arial" w:cs="Arial"/>
          <w:b/>
          <w:bCs/>
          <w:color w:val="7030A0"/>
          <w:sz w:val="32"/>
          <w:szCs w:val="32"/>
        </w:rPr>
        <w:t>PROOF READ</w:t>
      </w:r>
      <w:proofErr w:type="gramEnd"/>
      <w:r w:rsidRPr="002A686B">
        <w:rPr>
          <w:rFonts w:ascii="Arial" w:hAnsi="Arial" w:cs="Arial"/>
          <w:b/>
          <w:bCs/>
          <w:color w:val="7030A0"/>
          <w:sz w:val="32"/>
          <w:szCs w:val="32"/>
        </w:rPr>
        <w:t xml:space="preserve"> YOUR ESSAY BEFORE SUBMISSION!</w:t>
      </w:r>
    </w:p>
    <w:p w14:paraId="09571C54" w14:textId="69162D73" w:rsidR="003E454D" w:rsidRPr="002A686B" w:rsidRDefault="003E454D" w:rsidP="003E454D">
      <w:pPr>
        <w:rPr>
          <w:rFonts w:ascii="Arial" w:hAnsi="Arial" w:cs="Arial"/>
          <w:b/>
          <w:bCs/>
          <w:color w:val="FF0000"/>
          <w:sz w:val="40"/>
          <w:szCs w:val="40"/>
          <w:u w:val="single"/>
        </w:rPr>
      </w:pPr>
      <w:r w:rsidRPr="002A686B">
        <w:rPr>
          <w:rFonts w:ascii="Arial" w:hAnsi="Arial" w:cs="Arial"/>
          <w:b/>
          <w:bCs/>
          <w:color w:val="FF0000"/>
          <w:sz w:val="40"/>
          <w:szCs w:val="40"/>
          <w:u w:val="single"/>
        </w:rPr>
        <w:t>DO NOT USE GOOGLE SCHOL</w:t>
      </w:r>
      <w:r w:rsidR="002A686B" w:rsidRPr="002A686B">
        <w:rPr>
          <w:rFonts w:ascii="Arial" w:hAnsi="Arial" w:cs="Arial"/>
          <w:b/>
          <w:bCs/>
          <w:color w:val="FF0000"/>
          <w:sz w:val="40"/>
          <w:szCs w:val="40"/>
          <w:u w:val="single"/>
        </w:rPr>
        <w:t>AR ONLY TO PROVIDE ALL OF YOUR REFERENCES</w:t>
      </w:r>
    </w:p>
    <w:sectPr w:rsidR="003E454D" w:rsidRPr="002A686B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2D2F2D" w14:textId="77777777" w:rsidR="00572D5B" w:rsidRDefault="00572D5B" w:rsidP="00572D5B">
      <w:pPr>
        <w:spacing w:after="0" w:line="240" w:lineRule="auto"/>
      </w:pPr>
      <w:r>
        <w:separator/>
      </w:r>
    </w:p>
  </w:endnote>
  <w:endnote w:type="continuationSeparator" w:id="0">
    <w:p w14:paraId="7D33FA56" w14:textId="77777777" w:rsidR="00572D5B" w:rsidRDefault="00572D5B" w:rsidP="00572D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84348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E63950" w14:textId="1C3E3994" w:rsidR="002A686B" w:rsidRDefault="002A686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F1FC23" w14:textId="77777777" w:rsidR="002A686B" w:rsidRDefault="002A68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28BD65" w14:textId="77777777" w:rsidR="00572D5B" w:rsidRDefault="00572D5B" w:rsidP="00572D5B">
      <w:pPr>
        <w:spacing w:after="0" w:line="240" w:lineRule="auto"/>
      </w:pPr>
      <w:r>
        <w:separator/>
      </w:r>
    </w:p>
  </w:footnote>
  <w:footnote w:type="continuationSeparator" w:id="0">
    <w:p w14:paraId="1752EB05" w14:textId="77777777" w:rsidR="00572D5B" w:rsidRDefault="00572D5B" w:rsidP="00572D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070309" w14:textId="2B77C46C" w:rsidR="00572D5B" w:rsidRPr="00572D5B" w:rsidRDefault="00572D5B" w:rsidP="00572D5B">
    <w:pPr>
      <w:pStyle w:val="Header"/>
      <w:jc w:val="center"/>
      <w:rPr>
        <w:rFonts w:ascii="Arial" w:hAnsi="Arial" w:cs="Arial"/>
        <w:b/>
        <w:bCs/>
        <w:color w:val="7030A0"/>
        <w:sz w:val="36"/>
        <w:szCs w:val="36"/>
      </w:rPr>
    </w:pPr>
    <w:r w:rsidRPr="00572D5B">
      <w:rPr>
        <w:rFonts w:ascii="Arial" w:hAnsi="Arial" w:cs="Arial"/>
        <w:b/>
        <w:bCs/>
        <w:color w:val="7030A0"/>
        <w:sz w:val="36"/>
        <w:szCs w:val="36"/>
      </w:rPr>
      <w:t>BMHP5016 May 23- Assessment 2- Essay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A721F4"/>
    <w:multiLevelType w:val="hybridMultilevel"/>
    <w:tmpl w:val="7F485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1C313A"/>
    <w:multiLevelType w:val="hybridMultilevel"/>
    <w:tmpl w:val="5DE456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0EA2059"/>
    <w:multiLevelType w:val="hybridMultilevel"/>
    <w:tmpl w:val="60809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2032771">
    <w:abstractNumId w:val="1"/>
  </w:num>
  <w:num w:numId="2" w16cid:durableId="49308631">
    <w:abstractNumId w:val="2"/>
  </w:num>
  <w:num w:numId="3" w16cid:durableId="99765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D5B"/>
    <w:rsid w:val="00087F06"/>
    <w:rsid w:val="00265188"/>
    <w:rsid w:val="002A686B"/>
    <w:rsid w:val="00300ECB"/>
    <w:rsid w:val="003E454D"/>
    <w:rsid w:val="004C5498"/>
    <w:rsid w:val="00525C8F"/>
    <w:rsid w:val="00572D5B"/>
    <w:rsid w:val="005E30B3"/>
    <w:rsid w:val="006A340E"/>
    <w:rsid w:val="009A6A66"/>
    <w:rsid w:val="00B63FB5"/>
    <w:rsid w:val="00D235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08F48B2"/>
  <w15:chartTrackingRefBased/>
  <w15:docId w15:val="{FD6A4BFF-122A-4D57-84BE-B19FE416AD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2D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2D5B"/>
  </w:style>
  <w:style w:type="paragraph" w:styleId="Footer">
    <w:name w:val="footer"/>
    <w:basedOn w:val="Normal"/>
    <w:link w:val="FooterChar"/>
    <w:uiPriority w:val="99"/>
    <w:unhideWhenUsed/>
    <w:rsid w:val="00572D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2D5B"/>
  </w:style>
  <w:style w:type="paragraph" w:styleId="ListParagraph">
    <w:name w:val="List Paragraph"/>
    <w:basedOn w:val="Normal"/>
    <w:uiPriority w:val="34"/>
    <w:qFormat/>
    <w:rsid w:val="00572D5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25C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5C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340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550543/Dr_Sarah_Devaney_-_Ethics_for_regulators.pdf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ssets.publishing.service.gov.uk/government/uploads/system/uploads/attachment_data/file/550543/Dr_Sarah_Devaney_-_Ethics_for_regulators.pdf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nhsinform.scot/campaigns/health-and-social-care-standard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cpc-uk.org/standards/standards-of-conduct-performance-and-ethic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2</Pages>
  <Words>638</Words>
  <Characters>3638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3</cp:revision>
  <dcterms:created xsi:type="dcterms:W3CDTF">2023-07-03T12:11:00Z</dcterms:created>
  <dcterms:modified xsi:type="dcterms:W3CDTF">2023-07-06T07:39:00Z</dcterms:modified>
</cp:coreProperties>
</file>