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9D0A33" w14:textId="1053EA57" w:rsidR="00CF7BCF" w:rsidRDefault="00CF7BCF" w:rsidP="001B3D8E">
      <w:pPr>
        <w:spacing w:before="100" w:beforeAutospacing="1" w:after="100" w:afterAutospacing="1"/>
        <w:jc w:val="both"/>
        <w:outlineLvl w:val="2"/>
        <w:rPr>
          <w:rFonts w:asciiTheme="minorBidi" w:eastAsia="Times New Roman" w:hAnsiTheme="minorBidi"/>
          <w:i/>
          <w:iCs/>
          <w:sz w:val="24"/>
          <w:szCs w:val="24"/>
          <w:lang w:val="en-GB" w:eastAsia="en-GB"/>
        </w:rPr>
      </w:pPr>
      <w:r>
        <w:rPr>
          <w:rFonts w:asciiTheme="minorBidi" w:eastAsia="Times New Roman" w:hAnsiTheme="minorBidi"/>
          <w:i/>
          <w:iCs/>
          <w:noProof/>
          <w:sz w:val="24"/>
          <w:szCs w:val="24"/>
          <w:lang w:val="en-GB" w:eastAsia="en-GB"/>
        </w:rPr>
        <w:drawing>
          <wp:inline distT="0" distB="0" distL="0" distR="0" wp14:anchorId="214C83F5" wp14:editId="4DE61F84">
            <wp:extent cx="2981325" cy="1188720"/>
            <wp:effectExtent l="0" t="0" r="9525" b="0"/>
            <wp:docPr id="625324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81325" cy="1188720"/>
                    </a:xfrm>
                    <a:prstGeom prst="rect">
                      <a:avLst/>
                    </a:prstGeom>
                    <a:noFill/>
                  </pic:spPr>
                </pic:pic>
              </a:graphicData>
            </a:graphic>
          </wp:inline>
        </w:drawing>
      </w:r>
    </w:p>
    <w:p w14:paraId="22DC99FE" w14:textId="3A6D3ADB" w:rsidR="001B4877" w:rsidRPr="001B4877" w:rsidRDefault="001B4877" w:rsidP="001B4877">
      <w:pPr>
        <w:spacing w:before="212" w:after="160" w:line="278" w:lineRule="auto"/>
        <w:rPr>
          <w:rFonts w:ascii="Arial" w:eastAsia="DengXian" w:hAnsi="Arial" w:cs="Arial"/>
          <w:kern w:val="2"/>
          <w:sz w:val="24"/>
          <w:szCs w:val="24"/>
          <w:lang w:val="en-GB" w:eastAsia="zh-CN"/>
          <w14:ligatures w14:val="standardContextual"/>
        </w:rPr>
      </w:pPr>
      <w:r w:rsidRPr="001B4877">
        <w:rPr>
          <w:rFonts w:ascii="Arial" w:eastAsia="DengXian" w:hAnsi="Arial" w:cs="Arial"/>
          <w:kern w:val="2"/>
          <w:sz w:val="24"/>
          <w:szCs w:val="24"/>
          <w:lang w:val="en-GB" w:eastAsia="zh-CN"/>
          <w14:ligatures w14:val="standardContextual"/>
        </w:rPr>
        <w:t>Module Name:</w:t>
      </w:r>
      <w:r>
        <w:rPr>
          <w:rFonts w:ascii="Arial" w:eastAsia="DengXian" w:hAnsi="Arial" w:cs="Arial"/>
          <w:kern w:val="2"/>
          <w:sz w:val="24"/>
          <w:szCs w:val="24"/>
          <w:lang w:val="en-GB" w:eastAsia="zh-CN"/>
          <w14:ligatures w14:val="standardContextual"/>
        </w:rPr>
        <w:t xml:space="preserve"> </w:t>
      </w:r>
      <w:r w:rsidR="00585BA9" w:rsidRPr="00585BA9">
        <w:rPr>
          <w:rFonts w:ascii="Arial" w:hAnsi="Arial" w:cs="Arial"/>
          <w:bCs/>
        </w:rPr>
        <w:t>Digital Skills for Personal and Professional Growth</w:t>
      </w:r>
    </w:p>
    <w:p w14:paraId="040C79A6" w14:textId="26A2446F" w:rsidR="001B4877" w:rsidRPr="001B4877" w:rsidRDefault="001B4877" w:rsidP="001B4877">
      <w:pPr>
        <w:spacing w:before="212" w:after="160" w:line="278" w:lineRule="auto"/>
        <w:rPr>
          <w:rFonts w:ascii="Arial" w:eastAsia="DengXian" w:hAnsi="Arial" w:cs="Arial"/>
          <w:kern w:val="2"/>
          <w:sz w:val="24"/>
          <w:szCs w:val="24"/>
          <w:lang w:val="en-GB" w:eastAsia="zh-CN"/>
          <w14:ligatures w14:val="standardContextual"/>
        </w:rPr>
      </w:pPr>
      <w:r w:rsidRPr="001B4877">
        <w:rPr>
          <w:rFonts w:ascii="Arial" w:eastAsia="DengXian" w:hAnsi="Arial" w:cs="Arial"/>
          <w:kern w:val="2"/>
          <w:sz w:val="24"/>
          <w:szCs w:val="24"/>
          <w:lang w:val="en-GB" w:eastAsia="zh-CN"/>
          <w14:ligatures w14:val="standardContextual"/>
        </w:rPr>
        <w:t>Module Code:</w:t>
      </w:r>
      <w:r w:rsidR="003270CE">
        <w:rPr>
          <w:rFonts w:ascii="Arial" w:eastAsia="DengXian" w:hAnsi="Arial" w:cs="Arial"/>
          <w:kern w:val="2"/>
          <w:sz w:val="24"/>
          <w:szCs w:val="24"/>
          <w:lang w:val="en-GB" w:eastAsia="zh-CN"/>
          <w14:ligatures w14:val="standardContextual"/>
        </w:rPr>
        <w:t xml:space="preserve"> </w:t>
      </w:r>
      <w:r w:rsidR="003270CE" w:rsidRPr="003270CE">
        <w:rPr>
          <w:rFonts w:ascii="Arial" w:hAnsi="Arial" w:cs="Arial"/>
          <w:bCs/>
        </w:rPr>
        <w:t>BMSW4008</w:t>
      </w:r>
    </w:p>
    <w:p w14:paraId="6DA376A5" w14:textId="77777777" w:rsidR="001B4877" w:rsidRPr="001B4877" w:rsidRDefault="001B4877" w:rsidP="001B4877">
      <w:pPr>
        <w:spacing w:before="212" w:after="160" w:line="278" w:lineRule="auto"/>
        <w:rPr>
          <w:rFonts w:ascii="Arial" w:eastAsia="DengXian" w:hAnsi="Arial" w:cs="Arial"/>
          <w:kern w:val="2"/>
          <w:sz w:val="24"/>
          <w:szCs w:val="24"/>
          <w:lang w:val="en-GB" w:eastAsia="zh-CN"/>
          <w14:ligatures w14:val="standardContextual"/>
        </w:rPr>
      </w:pPr>
      <w:r w:rsidRPr="001B4877">
        <w:rPr>
          <w:rFonts w:ascii="Arial" w:eastAsia="DengXian" w:hAnsi="Arial" w:cs="Arial"/>
          <w:kern w:val="2"/>
          <w:sz w:val="24"/>
          <w:szCs w:val="24"/>
          <w:lang w:val="en-GB" w:eastAsia="zh-CN"/>
          <w14:ligatures w14:val="standardContextual"/>
        </w:rPr>
        <w:t>Assignment Name:</w:t>
      </w:r>
    </w:p>
    <w:p w14:paraId="330B91A0" w14:textId="4EEC1FD2" w:rsidR="001B4877" w:rsidRPr="001B4877" w:rsidRDefault="001B4877" w:rsidP="001B4877">
      <w:pPr>
        <w:spacing w:before="3" w:after="160" w:line="278" w:lineRule="auto"/>
        <w:rPr>
          <w:rFonts w:ascii="Arial" w:eastAsia="DengXian" w:hAnsi="Arial" w:cs="Arial"/>
          <w:kern w:val="2"/>
          <w:sz w:val="24"/>
          <w:szCs w:val="24"/>
          <w:lang w:val="en-GB" w:eastAsia="zh-CN"/>
          <w14:ligatures w14:val="standardContextual"/>
        </w:rPr>
      </w:pPr>
      <w:r w:rsidRPr="001B4877">
        <w:rPr>
          <w:rFonts w:ascii="Arial" w:eastAsia="DengXian" w:hAnsi="Arial" w:cs="Arial"/>
          <w:kern w:val="2"/>
          <w:sz w:val="24"/>
          <w:szCs w:val="24"/>
          <w:lang w:val="en-GB" w:eastAsia="zh-CN"/>
          <w14:ligatures w14:val="standardContextual"/>
        </w:rPr>
        <w:t>Student Name:</w:t>
      </w:r>
      <w:r w:rsidR="00585BA9">
        <w:rPr>
          <w:rFonts w:ascii="Arial" w:eastAsia="DengXian" w:hAnsi="Arial" w:cs="Arial"/>
          <w:kern w:val="2"/>
          <w:sz w:val="24"/>
          <w:szCs w:val="24"/>
          <w:lang w:val="en-GB" w:eastAsia="zh-CN"/>
          <w14:ligatures w14:val="standardContextual"/>
        </w:rPr>
        <w:t xml:space="preserve"> Ali Ahmed Suliman</w:t>
      </w:r>
    </w:p>
    <w:p w14:paraId="5DDE805D" w14:textId="1A2E57F6" w:rsidR="001B4877" w:rsidRPr="001B4877" w:rsidRDefault="001B4877" w:rsidP="001B4877">
      <w:pPr>
        <w:spacing w:before="3" w:after="160" w:line="278" w:lineRule="auto"/>
        <w:rPr>
          <w:rFonts w:ascii="Arial" w:eastAsia="DengXian" w:hAnsi="Arial" w:cs="Arial"/>
          <w:kern w:val="2"/>
          <w:sz w:val="24"/>
          <w:szCs w:val="24"/>
          <w:lang w:val="en-GB" w:eastAsia="zh-CN"/>
          <w14:ligatures w14:val="standardContextual"/>
        </w:rPr>
      </w:pPr>
      <w:r w:rsidRPr="001B4877">
        <w:rPr>
          <w:rFonts w:ascii="Arial" w:eastAsia="DengXian" w:hAnsi="Arial" w:cs="Arial"/>
          <w:kern w:val="2"/>
          <w:sz w:val="24"/>
          <w:szCs w:val="24"/>
          <w:lang w:val="en-GB" w:eastAsia="zh-CN"/>
          <w14:ligatures w14:val="standardContextual"/>
        </w:rPr>
        <w:t>Student Number:</w:t>
      </w:r>
      <w:r w:rsidR="00FA0A15">
        <w:rPr>
          <w:rFonts w:ascii="Arial" w:eastAsia="DengXian" w:hAnsi="Arial" w:cs="Arial"/>
          <w:kern w:val="2"/>
          <w:sz w:val="24"/>
          <w:szCs w:val="24"/>
          <w:lang w:val="en-GB" w:eastAsia="zh-CN"/>
          <w14:ligatures w14:val="standardContextual"/>
        </w:rPr>
        <w:t xml:space="preserve"> 232</w:t>
      </w:r>
      <w:r w:rsidR="007C5B0E">
        <w:rPr>
          <w:rFonts w:ascii="Arial" w:eastAsia="DengXian" w:hAnsi="Arial" w:cs="Arial"/>
          <w:kern w:val="2"/>
          <w:sz w:val="24"/>
          <w:szCs w:val="24"/>
          <w:lang w:val="en-GB" w:eastAsia="zh-CN"/>
          <w14:ligatures w14:val="standardContextual"/>
        </w:rPr>
        <w:t>6008</w:t>
      </w:r>
    </w:p>
    <w:p w14:paraId="3BEF5670" w14:textId="44F5CC43" w:rsidR="001B4877" w:rsidRPr="001B4877" w:rsidRDefault="001B4877" w:rsidP="001B4877">
      <w:pPr>
        <w:spacing w:after="160" w:line="278" w:lineRule="auto"/>
        <w:rPr>
          <w:rFonts w:ascii="Arial" w:eastAsia="DengXian" w:hAnsi="Arial" w:cs="Arial"/>
          <w:kern w:val="2"/>
          <w:sz w:val="24"/>
          <w:szCs w:val="24"/>
          <w:lang w:val="en-GB" w:eastAsia="zh-CN"/>
          <w14:ligatures w14:val="standardContextual"/>
        </w:rPr>
      </w:pPr>
      <w:r w:rsidRPr="001B4877">
        <w:rPr>
          <w:rFonts w:ascii="Arial" w:eastAsia="DengXian" w:hAnsi="Arial" w:cs="Arial"/>
          <w:kern w:val="2"/>
          <w:sz w:val="24"/>
          <w:szCs w:val="24"/>
          <w:lang w:val="en-GB" w:eastAsia="zh-CN"/>
          <w14:ligatures w14:val="standardContextual"/>
        </w:rPr>
        <w:t>Lecturer:</w:t>
      </w:r>
      <w:r w:rsidR="00C304BC">
        <w:rPr>
          <w:rFonts w:ascii="Arial" w:eastAsia="DengXian" w:hAnsi="Arial" w:cs="Arial"/>
          <w:kern w:val="2"/>
          <w:sz w:val="24"/>
          <w:szCs w:val="24"/>
          <w:lang w:val="en-GB" w:eastAsia="zh-CN"/>
          <w14:ligatures w14:val="standardContextual"/>
        </w:rPr>
        <w:t xml:space="preserve"> </w:t>
      </w:r>
      <w:r w:rsidR="00C304BC" w:rsidRPr="00C304BC">
        <w:rPr>
          <w:rFonts w:ascii="Arial" w:hAnsi="Arial" w:cs="Arial"/>
          <w:bCs/>
        </w:rPr>
        <w:t>Philippa Fitzgerald</w:t>
      </w:r>
      <w:r w:rsidRPr="001B4877">
        <w:rPr>
          <w:rFonts w:ascii="Arial" w:eastAsia="DengXian" w:hAnsi="Arial" w:cs="Arial"/>
          <w:kern w:val="2"/>
          <w:sz w:val="24"/>
          <w:szCs w:val="24"/>
          <w:lang w:val="en-GB" w:eastAsia="zh-CN"/>
          <w14:ligatures w14:val="standardContextual"/>
        </w:rPr>
        <w:br/>
        <w:t>Deadline:</w:t>
      </w:r>
      <w:r w:rsidR="00FA0A15">
        <w:rPr>
          <w:rFonts w:ascii="Arial" w:eastAsia="DengXian" w:hAnsi="Arial" w:cs="Arial"/>
          <w:kern w:val="2"/>
          <w:sz w:val="24"/>
          <w:szCs w:val="24"/>
          <w:lang w:val="en-GB" w:eastAsia="zh-CN"/>
          <w14:ligatures w14:val="standardContextual"/>
        </w:rPr>
        <w:t xml:space="preserve"> </w:t>
      </w:r>
      <w:r w:rsidR="00FA0A15" w:rsidRPr="00FA0A15">
        <w:rPr>
          <w:rFonts w:ascii="Arial" w:hAnsi="Arial" w:cs="Arial"/>
          <w:bCs/>
        </w:rPr>
        <w:t>Friday 20th June 2025 23.59pm</w:t>
      </w:r>
    </w:p>
    <w:p w14:paraId="1856AC39" w14:textId="77777777" w:rsidR="00CF7BCF" w:rsidRDefault="00CF7BCF" w:rsidP="001B3D8E">
      <w:pPr>
        <w:spacing w:before="100" w:beforeAutospacing="1" w:after="100" w:afterAutospacing="1"/>
        <w:jc w:val="both"/>
        <w:outlineLvl w:val="2"/>
        <w:rPr>
          <w:rFonts w:asciiTheme="minorBidi" w:eastAsia="Times New Roman" w:hAnsiTheme="minorBidi"/>
          <w:i/>
          <w:iCs/>
          <w:sz w:val="24"/>
          <w:szCs w:val="24"/>
          <w:lang w:val="en-GB" w:eastAsia="en-GB"/>
        </w:rPr>
      </w:pPr>
    </w:p>
    <w:p w14:paraId="0713C2B9" w14:textId="77777777" w:rsidR="00CF7BCF" w:rsidRDefault="00CF7BCF" w:rsidP="001B3D8E">
      <w:pPr>
        <w:spacing w:before="100" w:beforeAutospacing="1" w:after="100" w:afterAutospacing="1"/>
        <w:jc w:val="both"/>
        <w:outlineLvl w:val="2"/>
        <w:rPr>
          <w:rFonts w:asciiTheme="minorBidi" w:eastAsia="Times New Roman" w:hAnsiTheme="minorBidi"/>
          <w:i/>
          <w:iCs/>
          <w:sz w:val="24"/>
          <w:szCs w:val="24"/>
          <w:lang w:val="en-GB" w:eastAsia="en-GB"/>
        </w:rPr>
      </w:pPr>
    </w:p>
    <w:p w14:paraId="5B98B960" w14:textId="77777777" w:rsidR="00CF7BCF" w:rsidRDefault="00CF7BCF" w:rsidP="001B3D8E">
      <w:pPr>
        <w:spacing w:before="100" w:beforeAutospacing="1" w:after="100" w:afterAutospacing="1"/>
        <w:jc w:val="both"/>
        <w:outlineLvl w:val="2"/>
        <w:rPr>
          <w:rFonts w:asciiTheme="minorBidi" w:eastAsia="Times New Roman" w:hAnsiTheme="minorBidi"/>
          <w:i/>
          <w:iCs/>
          <w:sz w:val="24"/>
          <w:szCs w:val="24"/>
          <w:lang w:val="en-GB" w:eastAsia="en-GB"/>
        </w:rPr>
      </w:pPr>
    </w:p>
    <w:p w14:paraId="320024D1" w14:textId="77777777" w:rsidR="00CF7BCF" w:rsidRDefault="00CF7BCF" w:rsidP="001B3D8E">
      <w:pPr>
        <w:spacing w:before="100" w:beforeAutospacing="1" w:after="100" w:afterAutospacing="1"/>
        <w:jc w:val="both"/>
        <w:outlineLvl w:val="2"/>
        <w:rPr>
          <w:rFonts w:asciiTheme="minorBidi" w:eastAsia="Times New Roman" w:hAnsiTheme="minorBidi"/>
          <w:i/>
          <w:iCs/>
          <w:sz w:val="24"/>
          <w:szCs w:val="24"/>
          <w:lang w:val="en-GB" w:eastAsia="en-GB"/>
        </w:rPr>
      </w:pPr>
    </w:p>
    <w:p w14:paraId="3FB2C61C" w14:textId="77777777" w:rsidR="00CF7BCF" w:rsidRDefault="00CF7BCF" w:rsidP="001B3D8E">
      <w:pPr>
        <w:spacing w:before="100" w:beforeAutospacing="1" w:after="100" w:afterAutospacing="1"/>
        <w:jc w:val="both"/>
        <w:outlineLvl w:val="2"/>
        <w:rPr>
          <w:rFonts w:asciiTheme="minorBidi" w:eastAsia="Times New Roman" w:hAnsiTheme="minorBidi"/>
          <w:i/>
          <w:iCs/>
          <w:sz w:val="24"/>
          <w:szCs w:val="24"/>
          <w:lang w:val="en-GB" w:eastAsia="en-GB"/>
        </w:rPr>
      </w:pPr>
    </w:p>
    <w:p w14:paraId="32586DD7" w14:textId="77777777" w:rsidR="00CF7BCF" w:rsidRDefault="00CF7BCF" w:rsidP="001B3D8E">
      <w:pPr>
        <w:spacing w:before="100" w:beforeAutospacing="1" w:after="100" w:afterAutospacing="1"/>
        <w:jc w:val="both"/>
        <w:outlineLvl w:val="2"/>
        <w:rPr>
          <w:rFonts w:asciiTheme="minorBidi" w:eastAsia="Times New Roman" w:hAnsiTheme="minorBidi"/>
          <w:i/>
          <w:iCs/>
          <w:sz w:val="24"/>
          <w:szCs w:val="24"/>
          <w:lang w:val="en-GB" w:eastAsia="en-GB"/>
        </w:rPr>
      </w:pPr>
    </w:p>
    <w:p w14:paraId="4B8D13A6" w14:textId="77777777" w:rsidR="00CF7BCF" w:rsidRDefault="00CF7BCF" w:rsidP="001B3D8E">
      <w:pPr>
        <w:spacing w:before="100" w:beforeAutospacing="1" w:after="100" w:afterAutospacing="1"/>
        <w:jc w:val="both"/>
        <w:outlineLvl w:val="2"/>
        <w:rPr>
          <w:rFonts w:asciiTheme="minorBidi" w:eastAsia="Times New Roman" w:hAnsiTheme="minorBidi"/>
          <w:i/>
          <w:iCs/>
          <w:sz w:val="24"/>
          <w:szCs w:val="24"/>
          <w:lang w:val="en-GB" w:eastAsia="en-GB"/>
        </w:rPr>
      </w:pPr>
    </w:p>
    <w:p w14:paraId="38E5A654" w14:textId="77777777" w:rsidR="00CF7BCF" w:rsidRDefault="00CF7BCF" w:rsidP="001B3D8E">
      <w:pPr>
        <w:spacing w:before="100" w:beforeAutospacing="1" w:after="100" w:afterAutospacing="1"/>
        <w:jc w:val="both"/>
        <w:outlineLvl w:val="2"/>
        <w:rPr>
          <w:rFonts w:asciiTheme="minorBidi" w:eastAsia="Times New Roman" w:hAnsiTheme="minorBidi"/>
          <w:i/>
          <w:iCs/>
          <w:sz w:val="24"/>
          <w:szCs w:val="24"/>
          <w:lang w:val="en-GB" w:eastAsia="en-GB"/>
        </w:rPr>
      </w:pPr>
    </w:p>
    <w:p w14:paraId="49461837" w14:textId="77777777" w:rsidR="00CF7BCF" w:rsidRDefault="00CF7BCF" w:rsidP="001B3D8E">
      <w:pPr>
        <w:spacing w:before="100" w:beforeAutospacing="1" w:after="100" w:afterAutospacing="1"/>
        <w:jc w:val="both"/>
        <w:outlineLvl w:val="2"/>
        <w:rPr>
          <w:rFonts w:asciiTheme="minorBidi" w:eastAsia="Times New Roman" w:hAnsiTheme="minorBidi"/>
          <w:i/>
          <w:iCs/>
          <w:sz w:val="24"/>
          <w:szCs w:val="24"/>
          <w:lang w:val="en-GB" w:eastAsia="en-GB"/>
        </w:rPr>
      </w:pPr>
    </w:p>
    <w:p w14:paraId="45C39D26" w14:textId="77777777" w:rsidR="00CF7BCF" w:rsidRDefault="00CF7BCF" w:rsidP="001B3D8E">
      <w:pPr>
        <w:spacing w:before="100" w:beforeAutospacing="1" w:after="100" w:afterAutospacing="1"/>
        <w:jc w:val="both"/>
        <w:outlineLvl w:val="2"/>
        <w:rPr>
          <w:rFonts w:asciiTheme="minorBidi" w:eastAsia="Times New Roman" w:hAnsiTheme="minorBidi"/>
          <w:i/>
          <w:iCs/>
          <w:sz w:val="24"/>
          <w:szCs w:val="24"/>
          <w:lang w:val="en-GB" w:eastAsia="en-GB"/>
        </w:rPr>
      </w:pPr>
    </w:p>
    <w:p w14:paraId="037F6C96" w14:textId="77777777" w:rsidR="00CF7BCF" w:rsidRDefault="00CF7BCF" w:rsidP="001B3D8E">
      <w:pPr>
        <w:spacing w:before="100" w:beforeAutospacing="1" w:after="100" w:afterAutospacing="1"/>
        <w:jc w:val="both"/>
        <w:outlineLvl w:val="2"/>
        <w:rPr>
          <w:rFonts w:asciiTheme="minorBidi" w:eastAsia="Times New Roman" w:hAnsiTheme="minorBidi"/>
          <w:i/>
          <w:iCs/>
          <w:sz w:val="24"/>
          <w:szCs w:val="24"/>
          <w:lang w:val="en-GB" w:eastAsia="en-GB"/>
        </w:rPr>
      </w:pPr>
    </w:p>
    <w:p w14:paraId="15BF9D26" w14:textId="77777777" w:rsidR="00CF7BCF" w:rsidRDefault="00CF7BCF" w:rsidP="001B3D8E">
      <w:pPr>
        <w:spacing w:before="100" w:beforeAutospacing="1" w:after="100" w:afterAutospacing="1"/>
        <w:jc w:val="both"/>
        <w:outlineLvl w:val="2"/>
        <w:rPr>
          <w:rFonts w:asciiTheme="minorBidi" w:eastAsia="Times New Roman" w:hAnsiTheme="minorBidi"/>
          <w:i/>
          <w:iCs/>
          <w:sz w:val="24"/>
          <w:szCs w:val="24"/>
          <w:lang w:val="en-GB" w:eastAsia="en-GB"/>
        </w:rPr>
      </w:pPr>
    </w:p>
    <w:p w14:paraId="5902D31F" w14:textId="77777777" w:rsidR="00CF7BCF" w:rsidRDefault="00CF7BCF" w:rsidP="001B3D8E">
      <w:pPr>
        <w:spacing w:before="100" w:beforeAutospacing="1" w:after="100" w:afterAutospacing="1"/>
        <w:jc w:val="both"/>
        <w:outlineLvl w:val="2"/>
        <w:rPr>
          <w:rFonts w:asciiTheme="minorBidi" w:eastAsia="Times New Roman" w:hAnsiTheme="minorBidi"/>
          <w:i/>
          <w:iCs/>
          <w:sz w:val="24"/>
          <w:szCs w:val="24"/>
          <w:lang w:val="en-GB" w:eastAsia="en-GB"/>
        </w:rPr>
      </w:pPr>
    </w:p>
    <w:p w14:paraId="6FA080FA" w14:textId="77777777" w:rsidR="00CF7BCF" w:rsidRDefault="00CF7BCF" w:rsidP="001B3D8E">
      <w:pPr>
        <w:spacing w:before="100" w:beforeAutospacing="1" w:after="100" w:afterAutospacing="1"/>
        <w:jc w:val="both"/>
        <w:outlineLvl w:val="2"/>
        <w:rPr>
          <w:rFonts w:asciiTheme="minorBidi" w:eastAsia="Times New Roman" w:hAnsiTheme="minorBidi"/>
          <w:i/>
          <w:iCs/>
          <w:sz w:val="24"/>
          <w:szCs w:val="24"/>
          <w:lang w:val="en-GB" w:eastAsia="en-GB"/>
        </w:rPr>
      </w:pPr>
    </w:p>
    <w:p w14:paraId="1AFC50AD" w14:textId="77777777" w:rsidR="00CF7BCF" w:rsidRDefault="00CF7BCF" w:rsidP="001B3D8E">
      <w:pPr>
        <w:spacing w:before="100" w:beforeAutospacing="1" w:after="100" w:afterAutospacing="1"/>
        <w:jc w:val="both"/>
        <w:outlineLvl w:val="2"/>
        <w:rPr>
          <w:rFonts w:asciiTheme="minorBidi" w:eastAsia="Times New Roman" w:hAnsiTheme="minorBidi"/>
          <w:i/>
          <w:iCs/>
          <w:sz w:val="24"/>
          <w:szCs w:val="24"/>
          <w:lang w:val="en-GB" w:eastAsia="en-GB"/>
        </w:rPr>
      </w:pPr>
    </w:p>
    <w:p w14:paraId="5A59F9D7" w14:textId="77777777" w:rsidR="00CF7BCF" w:rsidRDefault="00CF7BCF" w:rsidP="001B3D8E">
      <w:pPr>
        <w:spacing w:before="100" w:beforeAutospacing="1" w:after="100" w:afterAutospacing="1"/>
        <w:jc w:val="both"/>
        <w:outlineLvl w:val="2"/>
        <w:rPr>
          <w:rFonts w:asciiTheme="minorBidi" w:eastAsia="Times New Roman" w:hAnsiTheme="minorBidi"/>
          <w:i/>
          <w:iCs/>
          <w:sz w:val="24"/>
          <w:szCs w:val="24"/>
          <w:lang w:val="en-GB" w:eastAsia="en-GB"/>
        </w:rPr>
      </w:pPr>
    </w:p>
    <w:p w14:paraId="534A18A6" w14:textId="77777777" w:rsidR="00CF7BCF" w:rsidRDefault="00CF7BCF" w:rsidP="001B3D8E">
      <w:pPr>
        <w:spacing w:before="100" w:beforeAutospacing="1" w:after="100" w:afterAutospacing="1"/>
        <w:jc w:val="both"/>
        <w:outlineLvl w:val="2"/>
        <w:rPr>
          <w:rFonts w:asciiTheme="minorBidi" w:eastAsia="Times New Roman" w:hAnsiTheme="minorBidi"/>
          <w:i/>
          <w:iCs/>
          <w:sz w:val="24"/>
          <w:szCs w:val="24"/>
          <w:lang w:val="en-GB" w:eastAsia="en-GB"/>
        </w:rPr>
      </w:pPr>
    </w:p>
    <w:p w14:paraId="1424F1A6" w14:textId="77777777" w:rsidR="00CF7BCF" w:rsidRDefault="00CF7BCF" w:rsidP="001B3D8E">
      <w:pPr>
        <w:spacing w:before="100" w:beforeAutospacing="1" w:after="100" w:afterAutospacing="1"/>
        <w:jc w:val="both"/>
        <w:outlineLvl w:val="2"/>
        <w:rPr>
          <w:rFonts w:asciiTheme="minorBidi" w:eastAsia="Times New Roman" w:hAnsiTheme="minorBidi"/>
          <w:i/>
          <w:iCs/>
          <w:sz w:val="24"/>
          <w:szCs w:val="24"/>
          <w:lang w:val="en-GB" w:eastAsia="en-GB"/>
        </w:rPr>
      </w:pPr>
    </w:p>
    <w:p w14:paraId="72775FFB" w14:textId="77777777" w:rsidR="00CF7BCF" w:rsidRDefault="00CF7BCF" w:rsidP="001B3D8E">
      <w:pPr>
        <w:spacing w:before="100" w:beforeAutospacing="1" w:after="100" w:afterAutospacing="1"/>
        <w:jc w:val="both"/>
        <w:outlineLvl w:val="2"/>
        <w:rPr>
          <w:rFonts w:asciiTheme="minorBidi" w:eastAsia="Times New Roman" w:hAnsiTheme="minorBidi"/>
          <w:i/>
          <w:iCs/>
          <w:sz w:val="24"/>
          <w:szCs w:val="24"/>
          <w:lang w:val="en-GB" w:eastAsia="en-GB"/>
        </w:rPr>
      </w:pPr>
    </w:p>
    <w:p w14:paraId="5E2E2FCD" w14:textId="77777777" w:rsidR="00CF7BCF" w:rsidRDefault="00CF7BCF" w:rsidP="001B3D8E">
      <w:pPr>
        <w:spacing w:before="100" w:beforeAutospacing="1" w:after="100" w:afterAutospacing="1"/>
        <w:jc w:val="both"/>
        <w:outlineLvl w:val="2"/>
        <w:rPr>
          <w:rFonts w:asciiTheme="minorBidi" w:eastAsia="Times New Roman" w:hAnsiTheme="minorBidi"/>
          <w:i/>
          <w:iCs/>
          <w:sz w:val="24"/>
          <w:szCs w:val="24"/>
          <w:lang w:val="en-GB" w:eastAsia="en-GB"/>
        </w:rPr>
      </w:pPr>
    </w:p>
    <w:p w14:paraId="10438092" w14:textId="77777777" w:rsidR="00CF7BCF" w:rsidRDefault="00CF7BCF" w:rsidP="001B3D8E">
      <w:pPr>
        <w:spacing w:before="100" w:beforeAutospacing="1" w:after="100" w:afterAutospacing="1"/>
        <w:jc w:val="both"/>
        <w:outlineLvl w:val="2"/>
        <w:rPr>
          <w:rFonts w:asciiTheme="minorBidi" w:eastAsia="Times New Roman" w:hAnsiTheme="minorBidi"/>
          <w:i/>
          <w:iCs/>
          <w:sz w:val="24"/>
          <w:szCs w:val="24"/>
          <w:lang w:val="en-GB" w:eastAsia="en-GB"/>
        </w:rPr>
      </w:pPr>
    </w:p>
    <w:p w14:paraId="33BA7708" w14:textId="77777777" w:rsidR="00CF7BCF" w:rsidRDefault="00CF7BCF" w:rsidP="001B3D8E">
      <w:pPr>
        <w:spacing w:before="100" w:beforeAutospacing="1" w:after="100" w:afterAutospacing="1"/>
        <w:jc w:val="both"/>
        <w:outlineLvl w:val="2"/>
        <w:rPr>
          <w:rFonts w:asciiTheme="minorBidi" w:eastAsia="Times New Roman" w:hAnsiTheme="minorBidi"/>
          <w:i/>
          <w:iCs/>
          <w:sz w:val="24"/>
          <w:szCs w:val="24"/>
          <w:lang w:val="en-GB" w:eastAsia="en-GB"/>
        </w:rPr>
      </w:pPr>
    </w:p>
    <w:p w14:paraId="4DB36366" w14:textId="77777777" w:rsidR="00DB2DD8" w:rsidRPr="001B3D8E" w:rsidRDefault="00DB2DD8" w:rsidP="001B3D8E">
      <w:pPr>
        <w:spacing w:before="100" w:beforeAutospacing="1" w:after="100" w:afterAutospacing="1"/>
        <w:jc w:val="both"/>
        <w:outlineLvl w:val="2"/>
        <w:rPr>
          <w:rFonts w:asciiTheme="minorBidi" w:eastAsia="Times New Roman" w:hAnsiTheme="minorBidi"/>
          <w:i/>
          <w:iCs/>
          <w:sz w:val="24"/>
          <w:szCs w:val="24"/>
          <w:lang w:val="en-GB" w:eastAsia="en-GB"/>
        </w:rPr>
      </w:pPr>
      <w:r w:rsidRPr="001B3D8E">
        <w:rPr>
          <w:rFonts w:asciiTheme="minorBidi" w:eastAsia="Times New Roman" w:hAnsiTheme="minorBidi"/>
          <w:i/>
          <w:iCs/>
          <w:sz w:val="24"/>
          <w:szCs w:val="24"/>
          <w:lang w:val="en-GB" w:eastAsia="en-GB"/>
        </w:rPr>
        <w:t>Table of Contents</w:t>
      </w:r>
    </w:p>
    <w:p w14:paraId="75F914B9" w14:textId="77777777" w:rsidR="00DB2DD8" w:rsidRPr="001B3D8E" w:rsidRDefault="00DB2DD8" w:rsidP="001B3D8E">
      <w:pPr>
        <w:numPr>
          <w:ilvl w:val="0"/>
          <w:numId w:val="22"/>
        </w:numPr>
        <w:spacing w:before="100" w:beforeAutospacing="1" w:after="100" w:afterAutospacing="1"/>
        <w:jc w:val="both"/>
        <w:rPr>
          <w:rFonts w:asciiTheme="minorBidi" w:eastAsia="Times New Roman" w:hAnsiTheme="minorBidi"/>
          <w:sz w:val="24"/>
          <w:szCs w:val="24"/>
          <w:lang w:val="en-GB" w:eastAsia="en-GB"/>
        </w:rPr>
      </w:pPr>
      <w:r w:rsidRPr="001B3D8E">
        <w:rPr>
          <w:rFonts w:asciiTheme="minorBidi" w:eastAsia="Times New Roman" w:hAnsiTheme="minorBidi"/>
          <w:sz w:val="24"/>
          <w:szCs w:val="24"/>
          <w:lang w:val="en-GB" w:eastAsia="en-GB"/>
        </w:rPr>
        <w:t>Introduction</w:t>
      </w:r>
    </w:p>
    <w:p w14:paraId="6F9CEF2C" w14:textId="77777777" w:rsidR="00DB2DD8" w:rsidRPr="001B3D8E" w:rsidRDefault="00DB2DD8" w:rsidP="001B3D8E">
      <w:pPr>
        <w:numPr>
          <w:ilvl w:val="0"/>
          <w:numId w:val="22"/>
        </w:numPr>
        <w:spacing w:before="100" w:beforeAutospacing="1" w:after="100" w:afterAutospacing="1"/>
        <w:jc w:val="both"/>
        <w:rPr>
          <w:rFonts w:asciiTheme="minorBidi" w:eastAsia="Times New Roman" w:hAnsiTheme="minorBidi"/>
          <w:sz w:val="24"/>
          <w:szCs w:val="24"/>
          <w:lang w:val="en-GB" w:eastAsia="en-GB"/>
        </w:rPr>
      </w:pPr>
      <w:r w:rsidRPr="001B3D8E">
        <w:rPr>
          <w:rFonts w:asciiTheme="minorBidi" w:eastAsia="Times New Roman" w:hAnsiTheme="minorBidi"/>
          <w:sz w:val="24"/>
          <w:szCs w:val="24"/>
          <w:lang w:val="en-GB" w:eastAsia="en-GB"/>
        </w:rPr>
        <w:t>Data Collection and Questionnaire Design</w:t>
      </w:r>
    </w:p>
    <w:p w14:paraId="72904F76" w14:textId="77777777" w:rsidR="00DB2DD8" w:rsidRPr="001B3D8E" w:rsidRDefault="00DB2DD8" w:rsidP="001B3D8E">
      <w:pPr>
        <w:numPr>
          <w:ilvl w:val="0"/>
          <w:numId w:val="22"/>
        </w:numPr>
        <w:spacing w:before="100" w:beforeAutospacing="1" w:after="100" w:afterAutospacing="1"/>
        <w:jc w:val="both"/>
        <w:rPr>
          <w:rFonts w:asciiTheme="minorBidi" w:eastAsia="Times New Roman" w:hAnsiTheme="minorBidi"/>
          <w:sz w:val="24"/>
          <w:szCs w:val="24"/>
          <w:lang w:val="en-GB" w:eastAsia="en-GB"/>
        </w:rPr>
      </w:pPr>
      <w:r w:rsidRPr="001B3D8E">
        <w:rPr>
          <w:rFonts w:asciiTheme="minorBidi" w:eastAsia="Times New Roman" w:hAnsiTheme="minorBidi"/>
          <w:sz w:val="24"/>
          <w:szCs w:val="24"/>
          <w:lang w:val="en-GB" w:eastAsia="en-GB"/>
        </w:rPr>
        <w:t>Key Data Insights</w:t>
      </w:r>
    </w:p>
    <w:p w14:paraId="25455209" w14:textId="77777777" w:rsidR="00DB2DD8" w:rsidRPr="001B3D8E" w:rsidRDefault="00DB2DD8" w:rsidP="001B3D8E">
      <w:pPr>
        <w:numPr>
          <w:ilvl w:val="0"/>
          <w:numId w:val="22"/>
        </w:numPr>
        <w:spacing w:before="100" w:beforeAutospacing="1" w:after="100" w:afterAutospacing="1"/>
        <w:jc w:val="both"/>
        <w:rPr>
          <w:rFonts w:asciiTheme="minorBidi" w:eastAsia="Times New Roman" w:hAnsiTheme="minorBidi"/>
          <w:sz w:val="24"/>
          <w:szCs w:val="24"/>
          <w:lang w:val="en-GB" w:eastAsia="en-GB"/>
        </w:rPr>
      </w:pPr>
      <w:r w:rsidRPr="001B3D8E">
        <w:rPr>
          <w:rFonts w:asciiTheme="minorBidi" w:eastAsia="Times New Roman" w:hAnsiTheme="minorBidi"/>
          <w:sz w:val="24"/>
          <w:szCs w:val="24"/>
          <w:lang w:val="en-GB" w:eastAsia="en-GB"/>
        </w:rPr>
        <w:t>Audience Segmentation</w:t>
      </w:r>
    </w:p>
    <w:p w14:paraId="6F68F9F6" w14:textId="77777777" w:rsidR="00DB2DD8" w:rsidRPr="001B3D8E" w:rsidRDefault="00DB2DD8" w:rsidP="001B3D8E">
      <w:pPr>
        <w:numPr>
          <w:ilvl w:val="0"/>
          <w:numId w:val="22"/>
        </w:numPr>
        <w:spacing w:before="100" w:beforeAutospacing="1" w:after="100" w:afterAutospacing="1"/>
        <w:jc w:val="both"/>
        <w:rPr>
          <w:rFonts w:asciiTheme="minorBidi" w:eastAsia="Times New Roman" w:hAnsiTheme="minorBidi"/>
          <w:sz w:val="24"/>
          <w:szCs w:val="24"/>
          <w:lang w:val="en-GB" w:eastAsia="en-GB"/>
        </w:rPr>
      </w:pPr>
      <w:r w:rsidRPr="001B3D8E">
        <w:rPr>
          <w:rFonts w:asciiTheme="minorBidi" w:eastAsia="Times New Roman" w:hAnsiTheme="minorBidi"/>
          <w:sz w:val="24"/>
          <w:szCs w:val="24"/>
          <w:lang w:val="en-GB" w:eastAsia="en-GB"/>
        </w:rPr>
        <w:t>Business Strategy</w:t>
      </w:r>
    </w:p>
    <w:p w14:paraId="294A3247" w14:textId="77777777" w:rsidR="00DB2DD8" w:rsidRPr="001B3D8E" w:rsidRDefault="00DB2DD8" w:rsidP="001B3D8E">
      <w:pPr>
        <w:numPr>
          <w:ilvl w:val="0"/>
          <w:numId w:val="22"/>
        </w:numPr>
        <w:spacing w:before="100" w:beforeAutospacing="1" w:after="100" w:afterAutospacing="1"/>
        <w:jc w:val="both"/>
        <w:rPr>
          <w:rFonts w:asciiTheme="minorBidi" w:eastAsia="Times New Roman" w:hAnsiTheme="minorBidi"/>
          <w:sz w:val="24"/>
          <w:szCs w:val="24"/>
          <w:lang w:val="en-GB" w:eastAsia="en-GB"/>
        </w:rPr>
      </w:pPr>
      <w:r w:rsidRPr="001B3D8E">
        <w:rPr>
          <w:rFonts w:asciiTheme="minorBidi" w:eastAsia="Times New Roman" w:hAnsiTheme="minorBidi"/>
          <w:sz w:val="24"/>
          <w:szCs w:val="24"/>
          <w:lang w:val="en-GB" w:eastAsia="en-GB"/>
        </w:rPr>
        <w:t>Website Design and SEO Integration</w:t>
      </w:r>
    </w:p>
    <w:p w14:paraId="1E779474" w14:textId="77777777" w:rsidR="00DB2DD8" w:rsidRPr="001B3D8E" w:rsidRDefault="00DB2DD8" w:rsidP="001B3D8E">
      <w:pPr>
        <w:numPr>
          <w:ilvl w:val="0"/>
          <w:numId w:val="22"/>
        </w:numPr>
        <w:spacing w:before="100" w:beforeAutospacing="1" w:after="100" w:afterAutospacing="1"/>
        <w:jc w:val="both"/>
        <w:rPr>
          <w:rFonts w:asciiTheme="minorBidi" w:eastAsia="Times New Roman" w:hAnsiTheme="minorBidi"/>
          <w:sz w:val="24"/>
          <w:szCs w:val="24"/>
          <w:lang w:val="en-GB" w:eastAsia="en-GB"/>
        </w:rPr>
      </w:pPr>
      <w:r w:rsidRPr="001B3D8E">
        <w:rPr>
          <w:rFonts w:asciiTheme="minorBidi" w:eastAsia="Times New Roman" w:hAnsiTheme="minorBidi"/>
          <w:sz w:val="24"/>
          <w:szCs w:val="24"/>
          <w:lang w:val="en-GB" w:eastAsia="en-GB"/>
        </w:rPr>
        <w:t>Marketing Material Development</w:t>
      </w:r>
    </w:p>
    <w:p w14:paraId="6C86E4A1" w14:textId="77777777" w:rsidR="00DB2DD8" w:rsidRPr="001B3D8E" w:rsidRDefault="00DB2DD8" w:rsidP="001B3D8E">
      <w:pPr>
        <w:numPr>
          <w:ilvl w:val="0"/>
          <w:numId w:val="22"/>
        </w:numPr>
        <w:spacing w:before="100" w:beforeAutospacing="1" w:after="100" w:afterAutospacing="1"/>
        <w:jc w:val="both"/>
        <w:rPr>
          <w:rFonts w:asciiTheme="minorBidi" w:eastAsia="Times New Roman" w:hAnsiTheme="minorBidi"/>
          <w:sz w:val="24"/>
          <w:szCs w:val="24"/>
          <w:lang w:val="en-GB" w:eastAsia="en-GB"/>
        </w:rPr>
      </w:pPr>
      <w:r w:rsidRPr="001B3D8E">
        <w:rPr>
          <w:rFonts w:asciiTheme="minorBidi" w:eastAsia="Times New Roman" w:hAnsiTheme="minorBidi"/>
          <w:sz w:val="24"/>
          <w:szCs w:val="24"/>
          <w:lang w:val="en-GB" w:eastAsia="en-GB"/>
        </w:rPr>
        <w:t>Conclusion</w:t>
      </w:r>
    </w:p>
    <w:p w14:paraId="0DFDE110" w14:textId="77777777" w:rsidR="00DB2DD8" w:rsidRPr="001B3D8E" w:rsidRDefault="00DB2DD8" w:rsidP="001B3D8E">
      <w:pPr>
        <w:numPr>
          <w:ilvl w:val="0"/>
          <w:numId w:val="22"/>
        </w:numPr>
        <w:spacing w:before="100" w:beforeAutospacing="1" w:after="100" w:afterAutospacing="1"/>
        <w:jc w:val="both"/>
        <w:rPr>
          <w:rFonts w:asciiTheme="minorBidi" w:eastAsia="Times New Roman" w:hAnsiTheme="minorBidi"/>
          <w:sz w:val="24"/>
          <w:szCs w:val="24"/>
          <w:lang w:val="en-GB" w:eastAsia="en-GB"/>
        </w:rPr>
      </w:pPr>
      <w:r w:rsidRPr="001B3D8E">
        <w:rPr>
          <w:rFonts w:asciiTheme="minorBidi" w:eastAsia="Times New Roman" w:hAnsiTheme="minorBidi"/>
          <w:sz w:val="24"/>
          <w:szCs w:val="24"/>
          <w:lang w:val="en-GB" w:eastAsia="en-GB"/>
        </w:rPr>
        <w:t>References</w:t>
      </w:r>
    </w:p>
    <w:p w14:paraId="178005F3" w14:textId="77777777" w:rsidR="004655A6" w:rsidRDefault="004655A6" w:rsidP="001B3D8E">
      <w:pPr>
        <w:spacing w:before="100" w:beforeAutospacing="1" w:after="100" w:afterAutospacing="1"/>
        <w:jc w:val="both"/>
        <w:outlineLvl w:val="2"/>
        <w:rPr>
          <w:rFonts w:asciiTheme="minorBidi" w:eastAsia="Times New Roman" w:hAnsiTheme="minorBidi"/>
          <w:i/>
          <w:iCs/>
          <w:sz w:val="24"/>
          <w:szCs w:val="24"/>
          <w:lang w:val="en-GB" w:eastAsia="en-GB"/>
        </w:rPr>
      </w:pPr>
    </w:p>
    <w:p w14:paraId="1FEACAA2" w14:textId="77777777" w:rsidR="006D01D2" w:rsidRDefault="006D01D2" w:rsidP="001B3D8E">
      <w:pPr>
        <w:spacing w:before="100" w:beforeAutospacing="1" w:after="100" w:afterAutospacing="1"/>
        <w:jc w:val="both"/>
        <w:outlineLvl w:val="2"/>
        <w:rPr>
          <w:rFonts w:asciiTheme="minorBidi" w:eastAsia="Times New Roman" w:hAnsiTheme="minorBidi"/>
          <w:i/>
          <w:iCs/>
          <w:sz w:val="24"/>
          <w:szCs w:val="24"/>
          <w:lang w:val="en-GB" w:eastAsia="en-GB"/>
        </w:rPr>
      </w:pPr>
    </w:p>
    <w:p w14:paraId="116EF498" w14:textId="77777777" w:rsidR="006D01D2" w:rsidRDefault="006D01D2" w:rsidP="001B3D8E">
      <w:pPr>
        <w:spacing w:before="100" w:beforeAutospacing="1" w:after="100" w:afterAutospacing="1"/>
        <w:jc w:val="both"/>
        <w:outlineLvl w:val="2"/>
        <w:rPr>
          <w:rFonts w:asciiTheme="minorBidi" w:eastAsia="Times New Roman" w:hAnsiTheme="minorBidi"/>
          <w:i/>
          <w:iCs/>
          <w:sz w:val="24"/>
          <w:szCs w:val="24"/>
          <w:lang w:val="en-GB" w:eastAsia="en-GB"/>
        </w:rPr>
      </w:pPr>
    </w:p>
    <w:p w14:paraId="6460B221" w14:textId="77777777" w:rsidR="006D01D2" w:rsidRDefault="006D01D2" w:rsidP="001B3D8E">
      <w:pPr>
        <w:spacing w:before="100" w:beforeAutospacing="1" w:after="100" w:afterAutospacing="1"/>
        <w:jc w:val="both"/>
        <w:outlineLvl w:val="2"/>
        <w:rPr>
          <w:rFonts w:asciiTheme="minorBidi" w:eastAsia="Times New Roman" w:hAnsiTheme="minorBidi"/>
          <w:i/>
          <w:iCs/>
          <w:sz w:val="24"/>
          <w:szCs w:val="24"/>
          <w:lang w:val="en-GB" w:eastAsia="en-GB"/>
        </w:rPr>
      </w:pPr>
    </w:p>
    <w:p w14:paraId="0E038899" w14:textId="77777777" w:rsidR="0094217C" w:rsidRDefault="0094217C" w:rsidP="0094217C">
      <w:pPr>
        <w:spacing w:before="100" w:beforeAutospacing="1" w:after="100" w:afterAutospacing="1"/>
        <w:ind w:left="360"/>
        <w:jc w:val="both"/>
        <w:outlineLvl w:val="2"/>
        <w:rPr>
          <w:rFonts w:asciiTheme="minorBidi" w:eastAsia="Times New Roman" w:hAnsiTheme="minorBidi"/>
          <w:i/>
          <w:iCs/>
          <w:sz w:val="24"/>
          <w:szCs w:val="24"/>
          <w:lang w:val="en-GB" w:eastAsia="en-GB"/>
        </w:rPr>
      </w:pPr>
    </w:p>
    <w:p w14:paraId="63ACEFE1" w14:textId="77777777" w:rsidR="00C52395" w:rsidRDefault="00C52395" w:rsidP="0094217C">
      <w:pPr>
        <w:spacing w:before="100" w:beforeAutospacing="1" w:after="100" w:afterAutospacing="1"/>
        <w:ind w:left="360"/>
        <w:jc w:val="both"/>
        <w:outlineLvl w:val="2"/>
        <w:rPr>
          <w:rFonts w:asciiTheme="minorBidi" w:eastAsia="Times New Roman" w:hAnsiTheme="minorBidi"/>
          <w:i/>
          <w:iCs/>
          <w:sz w:val="24"/>
          <w:szCs w:val="24"/>
          <w:lang w:val="en-GB" w:eastAsia="en-GB"/>
        </w:rPr>
      </w:pPr>
    </w:p>
    <w:p w14:paraId="3B8BFF50" w14:textId="77777777" w:rsidR="00C52395" w:rsidRPr="001B3D8E" w:rsidRDefault="00C52395" w:rsidP="00C52395">
      <w:pPr>
        <w:spacing w:before="100" w:beforeAutospacing="1" w:after="100" w:afterAutospacing="1"/>
        <w:jc w:val="both"/>
        <w:outlineLvl w:val="2"/>
        <w:rPr>
          <w:rFonts w:asciiTheme="minorBidi" w:eastAsia="Times New Roman" w:hAnsiTheme="minorBidi"/>
          <w:i/>
          <w:iCs/>
          <w:sz w:val="24"/>
          <w:szCs w:val="24"/>
          <w:lang w:val="en-GB" w:eastAsia="en-GB"/>
        </w:rPr>
      </w:pPr>
      <w:r w:rsidRPr="001B3D8E">
        <w:rPr>
          <w:rFonts w:asciiTheme="minorBidi" w:eastAsia="Times New Roman" w:hAnsiTheme="minorBidi"/>
          <w:i/>
          <w:iCs/>
          <w:sz w:val="24"/>
          <w:szCs w:val="24"/>
          <w:lang w:val="en-GB" w:eastAsia="en-GB"/>
        </w:rPr>
        <w:t>Task 1- Private Hire Market Research and Digital Strategy Report</w:t>
      </w:r>
    </w:p>
    <w:p w14:paraId="29FE57B1" w14:textId="77777777" w:rsidR="00C52395" w:rsidRDefault="00C52395" w:rsidP="0094217C">
      <w:pPr>
        <w:spacing w:before="100" w:beforeAutospacing="1" w:after="100" w:afterAutospacing="1"/>
        <w:ind w:left="360"/>
        <w:jc w:val="both"/>
        <w:outlineLvl w:val="2"/>
        <w:rPr>
          <w:rFonts w:asciiTheme="minorBidi" w:eastAsia="Times New Roman" w:hAnsiTheme="minorBidi"/>
          <w:i/>
          <w:iCs/>
          <w:sz w:val="24"/>
          <w:szCs w:val="24"/>
          <w:lang w:val="en-GB" w:eastAsia="en-GB"/>
        </w:rPr>
      </w:pPr>
    </w:p>
    <w:p w14:paraId="74DE902A" w14:textId="77777777" w:rsidR="00C52395" w:rsidRDefault="00C52395" w:rsidP="0094217C">
      <w:pPr>
        <w:spacing w:before="100" w:beforeAutospacing="1" w:after="100" w:afterAutospacing="1"/>
        <w:ind w:left="360"/>
        <w:jc w:val="both"/>
        <w:outlineLvl w:val="2"/>
        <w:rPr>
          <w:rFonts w:asciiTheme="minorBidi" w:eastAsia="Times New Roman" w:hAnsiTheme="minorBidi"/>
          <w:i/>
          <w:iCs/>
          <w:sz w:val="24"/>
          <w:szCs w:val="24"/>
          <w:lang w:val="en-GB" w:eastAsia="en-GB"/>
        </w:rPr>
      </w:pPr>
    </w:p>
    <w:p w14:paraId="5FAFDDEE" w14:textId="1D76E291" w:rsidR="00DB2DD8" w:rsidRPr="0094217C" w:rsidRDefault="00DB2DD8" w:rsidP="0094217C">
      <w:pPr>
        <w:spacing w:before="100" w:beforeAutospacing="1" w:after="100" w:afterAutospacing="1"/>
        <w:ind w:left="360"/>
        <w:jc w:val="both"/>
        <w:outlineLvl w:val="2"/>
        <w:rPr>
          <w:rFonts w:asciiTheme="minorBidi" w:eastAsia="Times New Roman" w:hAnsiTheme="minorBidi"/>
          <w:i/>
          <w:iCs/>
          <w:sz w:val="24"/>
          <w:szCs w:val="24"/>
          <w:lang w:val="en-GB" w:eastAsia="en-GB"/>
        </w:rPr>
      </w:pPr>
      <w:r w:rsidRPr="0094217C">
        <w:rPr>
          <w:rFonts w:asciiTheme="minorBidi" w:eastAsia="Times New Roman" w:hAnsiTheme="minorBidi"/>
          <w:i/>
          <w:iCs/>
          <w:sz w:val="24"/>
          <w:szCs w:val="24"/>
          <w:lang w:val="en-GB" w:eastAsia="en-GB"/>
        </w:rPr>
        <w:t>Introduction</w:t>
      </w:r>
    </w:p>
    <w:p w14:paraId="1450F0B5" w14:textId="1C60646C" w:rsidR="00AF75F8" w:rsidRPr="005049C3" w:rsidRDefault="005049C3" w:rsidP="0019691A">
      <w:pPr>
        <w:spacing w:before="100" w:beforeAutospacing="1" w:after="100" w:afterAutospacing="1"/>
        <w:jc w:val="both"/>
        <w:rPr>
          <w:rFonts w:asciiTheme="minorBidi" w:eastAsia="Times New Roman" w:hAnsiTheme="minorBidi"/>
          <w:sz w:val="24"/>
          <w:szCs w:val="24"/>
          <w:lang w:val="en-GB" w:eastAsia="en-GB"/>
        </w:rPr>
      </w:pPr>
      <w:r w:rsidRPr="005049C3">
        <w:rPr>
          <w:rFonts w:asciiTheme="minorBidi" w:eastAsia="Times New Roman" w:hAnsiTheme="minorBidi"/>
          <w:sz w:val="24"/>
          <w:szCs w:val="24"/>
          <w:lang w:val="en-GB" w:eastAsia="en-GB"/>
        </w:rPr>
        <w:t xml:space="preserve">Ridesourcing services like Uber are rapidly reshaping urban transport. Although in 2014 Taxi and Private Hire Vehicles (PHVs) made up just 1.3% of London’s daily trips, the number of PHVs and licensed drivers has surged—by 58% and 81% </w:t>
      </w:r>
      <w:r w:rsidR="00566F0A" w:rsidRPr="005049C3">
        <w:rPr>
          <w:rFonts w:asciiTheme="minorBidi" w:eastAsia="Times New Roman" w:hAnsiTheme="minorBidi"/>
          <w:sz w:val="24"/>
          <w:szCs w:val="24"/>
          <w:lang w:val="en-GB" w:eastAsia="en-GB"/>
        </w:rPr>
        <w:t xml:space="preserve">respectively, </w:t>
      </w:r>
      <w:r w:rsidRPr="005049C3">
        <w:rPr>
          <w:rFonts w:asciiTheme="minorBidi" w:eastAsia="Times New Roman" w:hAnsiTheme="minorBidi"/>
          <w:sz w:val="24"/>
          <w:szCs w:val="24"/>
          <w:lang w:val="en-GB" w:eastAsia="en-GB"/>
        </w:rPr>
        <w:t>indicating significant growth. This rise reflects wider adoption of app-based services, which are challenging traditional public transport and car ownership models. As part of the broader sharing economy, services like UberPOOL are changing how people access mobility, aided by advanced technologies and digital platforms. These trends raise important questions for policymakers and transport operators, especially regarding the actual impact on travel behaviour and existing public transit systems. The paper you referenced explores these disruptions through interviews and literature, using London as a case study.</w:t>
      </w:r>
    </w:p>
    <w:p w14:paraId="78E1D95C" w14:textId="77777777" w:rsidR="00DB2DD8" w:rsidRPr="001B3D8E" w:rsidRDefault="00DB2DD8" w:rsidP="001B3D8E">
      <w:pPr>
        <w:spacing w:before="100" w:beforeAutospacing="1" w:after="100" w:afterAutospacing="1"/>
        <w:jc w:val="both"/>
        <w:rPr>
          <w:rFonts w:asciiTheme="minorBidi" w:eastAsia="Times New Roman" w:hAnsiTheme="minorBidi"/>
          <w:sz w:val="24"/>
          <w:szCs w:val="24"/>
          <w:lang w:val="en-GB" w:eastAsia="en-GB"/>
        </w:rPr>
      </w:pPr>
      <w:r w:rsidRPr="001B3D8E">
        <w:rPr>
          <w:rFonts w:asciiTheme="minorBidi" w:eastAsia="Times New Roman" w:hAnsiTheme="minorBidi"/>
          <w:sz w:val="24"/>
          <w:szCs w:val="24"/>
          <w:lang w:val="en-GB" w:eastAsia="en-GB"/>
        </w:rPr>
        <w:t>With the rise of technology-driven ride-hailing services, traditional private hire transport operators must innovate to remain competitive. This project investigates how customer-centered digital design and marketing can bridge the gap between local taxi services and on-demand mobility apps. Primary data was collected through a 10-question online questionnaire distributed to a target demographic within the local community. The goal was to understand usage patterns, expectations, and trust signals that inform branding and digital strategy.</w:t>
      </w:r>
    </w:p>
    <w:p w14:paraId="0B5C9FD4" w14:textId="77777777" w:rsidR="00DB2DD8" w:rsidRPr="001B3D8E" w:rsidRDefault="00DB2DD8" w:rsidP="001B3D8E">
      <w:pPr>
        <w:spacing w:before="100" w:beforeAutospacing="1" w:after="100" w:afterAutospacing="1"/>
        <w:jc w:val="both"/>
        <w:outlineLvl w:val="2"/>
        <w:rPr>
          <w:rFonts w:asciiTheme="minorBidi" w:eastAsia="Times New Roman" w:hAnsiTheme="minorBidi"/>
          <w:i/>
          <w:iCs/>
          <w:sz w:val="24"/>
          <w:szCs w:val="24"/>
          <w:lang w:val="en-GB" w:eastAsia="en-GB"/>
        </w:rPr>
      </w:pPr>
      <w:r w:rsidRPr="001B3D8E">
        <w:rPr>
          <w:rFonts w:asciiTheme="minorBidi" w:eastAsia="Times New Roman" w:hAnsiTheme="minorBidi"/>
          <w:i/>
          <w:iCs/>
          <w:sz w:val="24"/>
          <w:szCs w:val="24"/>
          <w:lang w:val="en-GB" w:eastAsia="en-GB"/>
        </w:rPr>
        <w:t>2. Data Collection and Questionnaire Design</w:t>
      </w:r>
    </w:p>
    <w:p w14:paraId="7B6C2FCD" w14:textId="77777777" w:rsidR="00DB2DD8" w:rsidRPr="001B3D8E" w:rsidRDefault="00DB2DD8" w:rsidP="001B3D8E">
      <w:pPr>
        <w:spacing w:before="100" w:beforeAutospacing="1" w:after="100" w:afterAutospacing="1"/>
        <w:jc w:val="both"/>
        <w:rPr>
          <w:rFonts w:asciiTheme="minorBidi" w:eastAsia="Times New Roman" w:hAnsiTheme="minorBidi"/>
          <w:sz w:val="24"/>
          <w:szCs w:val="24"/>
          <w:lang w:val="en-GB" w:eastAsia="en-GB"/>
        </w:rPr>
      </w:pPr>
      <w:r w:rsidRPr="001B3D8E">
        <w:rPr>
          <w:rFonts w:asciiTheme="minorBidi" w:eastAsia="Times New Roman" w:hAnsiTheme="minorBidi"/>
          <w:sz w:val="24"/>
          <w:szCs w:val="24"/>
          <w:lang w:val="en-GB" w:eastAsia="en-GB"/>
        </w:rPr>
        <w:t>The questionnaire, created using Google Forms, featured ten carefully structured questions that measured attitudes toward private hire transport. These included demographic data, usage frequency, decision-making factors (e.g., safety, price, professionalism), and feature preferences (e.g., app-based access, operating hours). Responses were gathered from 30 individuals, providing a representative snapshot of potential service users across Cardiff and the surrounding area.</w:t>
      </w:r>
    </w:p>
    <w:p w14:paraId="7C7704F1" w14:textId="5B53583C" w:rsidR="00C52395" w:rsidRDefault="00C52395" w:rsidP="001B3D8E">
      <w:pPr>
        <w:spacing w:before="100" w:beforeAutospacing="1" w:after="100" w:afterAutospacing="1"/>
        <w:jc w:val="both"/>
        <w:outlineLvl w:val="2"/>
        <w:rPr>
          <w:rFonts w:asciiTheme="minorBidi" w:eastAsia="Times New Roman" w:hAnsiTheme="minorBidi"/>
          <w:i/>
          <w:iCs/>
          <w:sz w:val="24"/>
          <w:szCs w:val="24"/>
          <w:lang w:val="en-GB" w:eastAsia="en-GB"/>
        </w:rPr>
      </w:pPr>
    </w:p>
    <w:p w14:paraId="0072B6A0" w14:textId="7FABCA26" w:rsidR="00DB2DD8" w:rsidRPr="001B3D8E" w:rsidRDefault="00DB2DD8" w:rsidP="001B3D8E">
      <w:pPr>
        <w:spacing w:before="100" w:beforeAutospacing="1" w:after="100" w:afterAutospacing="1"/>
        <w:jc w:val="both"/>
        <w:outlineLvl w:val="2"/>
        <w:rPr>
          <w:rFonts w:asciiTheme="minorBidi" w:eastAsia="Times New Roman" w:hAnsiTheme="minorBidi"/>
          <w:i/>
          <w:iCs/>
          <w:sz w:val="24"/>
          <w:szCs w:val="24"/>
          <w:lang w:val="en-GB" w:eastAsia="en-GB"/>
        </w:rPr>
      </w:pPr>
      <w:r w:rsidRPr="001B3D8E">
        <w:rPr>
          <w:rFonts w:asciiTheme="minorBidi" w:eastAsia="Times New Roman" w:hAnsiTheme="minorBidi"/>
          <w:i/>
          <w:iCs/>
          <w:sz w:val="24"/>
          <w:szCs w:val="24"/>
          <w:lang w:val="en-GB" w:eastAsia="en-GB"/>
        </w:rPr>
        <w:lastRenderedPageBreak/>
        <w:t xml:space="preserve"> Key Data Insights</w:t>
      </w:r>
    </w:p>
    <w:p w14:paraId="4BD4C202" w14:textId="77777777" w:rsidR="00DB2DD8" w:rsidRPr="001B3D8E" w:rsidRDefault="00DB2DD8" w:rsidP="001B3D8E">
      <w:pPr>
        <w:spacing w:before="100" w:beforeAutospacing="1" w:after="100" w:afterAutospacing="1"/>
        <w:jc w:val="both"/>
        <w:rPr>
          <w:rFonts w:asciiTheme="minorBidi" w:eastAsia="Times New Roman" w:hAnsiTheme="minorBidi"/>
          <w:sz w:val="24"/>
          <w:szCs w:val="24"/>
          <w:lang w:val="en-GB" w:eastAsia="en-GB"/>
        </w:rPr>
      </w:pPr>
      <w:r w:rsidRPr="001B3D8E">
        <w:rPr>
          <w:rFonts w:asciiTheme="minorBidi" w:eastAsia="Times New Roman" w:hAnsiTheme="minorBidi"/>
          <w:sz w:val="24"/>
          <w:szCs w:val="24"/>
          <w:lang w:val="en-GB" w:eastAsia="en-GB"/>
        </w:rPr>
        <w:t>Several questions yielded significant insights that informed the website structure, marketing tone, and overall positioning.</w:t>
      </w:r>
    </w:p>
    <w:p w14:paraId="42D42727" w14:textId="77777777" w:rsidR="00595DEB" w:rsidRDefault="00595DEB" w:rsidP="001B3D8E">
      <w:pPr>
        <w:spacing w:before="100" w:beforeAutospacing="1" w:after="100" w:afterAutospacing="1"/>
        <w:jc w:val="both"/>
        <w:rPr>
          <w:rFonts w:asciiTheme="minorBidi" w:eastAsia="Times New Roman" w:hAnsiTheme="minorBidi"/>
          <w:b/>
          <w:bCs/>
          <w:sz w:val="24"/>
          <w:szCs w:val="24"/>
          <w:lang w:val="en-GB" w:eastAsia="en-GB"/>
        </w:rPr>
      </w:pPr>
    </w:p>
    <w:p w14:paraId="5548995B" w14:textId="77777777" w:rsidR="00595DEB" w:rsidRPr="001B3D8E" w:rsidRDefault="00595DEB" w:rsidP="001B3D8E">
      <w:pPr>
        <w:spacing w:before="100" w:beforeAutospacing="1" w:after="100" w:afterAutospacing="1"/>
        <w:jc w:val="both"/>
        <w:rPr>
          <w:rFonts w:asciiTheme="minorBidi" w:eastAsia="Times New Roman" w:hAnsiTheme="minorBidi"/>
          <w:b/>
          <w:bCs/>
          <w:sz w:val="24"/>
          <w:szCs w:val="24"/>
          <w:lang w:val="en-GB" w:eastAsia="en-GB"/>
        </w:rPr>
      </w:pPr>
    </w:p>
    <w:p w14:paraId="3CAEC8AA" w14:textId="77777777" w:rsidR="002F1672" w:rsidRPr="001B3D8E" w:rsidRDefault="002F1672" w:rsidP="001B3D8E">
      <w:pPr>
        <w:spacing w:before="100" w:beforeAutospacing="1" w:after="100" w:afterAutospacing="1"/>
        <w:jc w:val="both"/>
        <w:rPr>
          <w:rFonts w:asciiTheme="minorBidi" w:eastAsia="Times New Roman" w:hAnsiTheme="minorBidi"/>
          <w:b/>
          <w:bCs/>
          <w:sz w:val="24"/>
          <w:szCs w:val="24"/>
          <w:lang w:val="en-GB" w:eastAsia="en-GB"/>
        </w:rPr>
      </w:pPr>
    </w:p>
    <w:p w14:paraId="27D44EAF" w14:textId="77777777" w:rsidR="007932BD" w:rsidRDefault="007932BD" w:rsidP="001B3D8E">
      <w:pPr>
        <w:spacing w:before="100" w:beforeAutospacing="1" w:after="100" w:afterAutospacing="1"/>
        <w:jc w:val="both"/>
        <w:outlineLvl w:val="2"/>
        <w:rPr>
          <w:rFonts w:asciiTheme="minorBidi" w:eastAsia="Times New Roman" w:hAnsiTheme="minorBidi"/>
          <w:i/>
          <w:iCs/>
          <w:sz w:val="24"/>
          <w:szCs w:val="24"/>
          <w:lang w:val="en-GB" w:eastAsia="en-GB"/>
        </w:rPr>
      </w:pPr>
    </w:p>
    <w:p w14:paraId="787F2F29" w14:textId="77777777" w:rsidR="007932BD" w:rsidRDefault="007932BD" w:rsidP="001B3D8E">
      <w:pPr>
        <w:spacing w:before="100" w:beforeAutospacing="1" w:after="100" w:afterAutospacing="1"/>
        <w:jc w:val="both"/>
        <w:outlineLvl w:val="2"/>
        <w:rPr>
          <w:rFonts w:asciiTheme="minorBidi" w:eastAsia="Times New Roman" w:hAnsiTheme="minorBidi"/>
          <w:i/>
          <w:iCs/>
          <w:sz w:val="24"/>
          <w:szCs w:val="24"/>
          <w:lang w:val="en-GB" w:eastAsia="en-GB"/>
        </w:rPr>
      </w:pPr>
    </w:p>
    <w:p w14:paraId="7BB26013" w14:textId="77777777" w:rsidR="00760870" w:rsidRDefault="00760870" w:rsidP="001B3D8E">
      <w:pPr>
        <w:spacing w:before="100" w:beforeAutospacing="1" w:after="100" w:afterAutospacing="1"/>
        <w:jc w:val="both"/>
        <w:outlineLvl w:val="2"/>
        <w:rPr>
          <w:rFonts w:asciiTheme="minorBidi" w:eastAsia="Times New Roman" w:hAnsiTheme="minorBidi"/>
          <w:i/>
          <w:iCs/>
          <w:sz w:val="24"/>
          <w:szCs w:val="24"/>
          <w:lang w:val="en-GB" w:eastAsia="en-GB"/>
        </w:rPr>
      </w:pPr>
    </w:p>
    <w:p w14:paraId="2D3B0BA9" w14:textId="77777777" w:rsidR="00613453" w:rsidRDefault="00613453" w:rsidP="001B3D8E">
      <w:pPr>
        <w:spacing w:before="100" w:beforeAutospacing="1" w:after="100" w:afterAutospacing="1"/>
        <w:jc w:val="both"/>
        <w:outlineLvl w:val="2"/>
        <w:rPr>
          <w:rFonts w:asciiTheme="minorBidi" w:eastAsia="Times New Roman" w:hAnsiTheme="minorBidi"/>
          <w:i/>
          <w:iCs/>
          <w:sz w:val="24"/>
          <w:szCs w:val="24"/>
          <w:lang w:val="en-GB" w:eastAsia="en-GB"/>
        </w:rPr>
      </w:pPr>
    </w:p>
    <w:p w14:paraId="6D88003B" w14:textId="77777777" w:rsidR="00613453" w:rsidRDefault="00613453" w:rsidP="001B3D8E">
      <w:pPr>
        <w:spacing w:before="100" w:beforeAutospacing="1" w:after="100" w:afterAutospacing="1"/>
        <w:jc w:val="both"/>
        <w:outlineLvl w:val="2"/>
        <w:rPr>
          <w:rFonts w:asciiTheme="minorBidi" w:eastAsia="Times New Roman" w:hAnsiTheme="minorBidi"/>
          <w:i/>
          <w:iCs/>
          <w:sz w:val="24"/>
          <w:szCs w:val="24"/>
          <w:lang w:val="en-GB" w:eastAsia="en-GB"/>
        </w:rPr>
      </w:pPr>
    </w:p>
    <w:p w14:paraId="3C23B52C" w14:textId="63A63E56" w:rsidR="00DB2DD8" w:rsidRPr="001B3D8E" w:rsidRDefault="00DB2DD8" w:rsidP="001B3D8E">
      <w:pPr>
        <w:spacing w:before="100" w:beforeAutospacing="1" w:after="100" w:afterAutospacing="1"/>
        <w:jc w:val="both"/>
        <w:outlineLvl w:val="2"/>
        <w:rPr>
          <w:rFonts w:asciiTheme="minorBidi" w:eastAsia="Times New Roman" w:hAnsiTheme="minorBidi"/>
          <w:i/>
          <w:iCs/>
          <w:sz w:val="24"/>
          <w:szCs w:val="24"/>
          <w:lang w:val="en-GB" w:eastAsia="en-GB"/>
        </w:rPr>
      </w:pPr>
      <w:r w:rsidRPr="001B3D8E">
        <w:rPr>
          <w:rFonts w:asciiTheme="minorBidi" w:eastAsia="Times New Roman" w:hAnsiTheme="minorBidi"/>
          <w:i/>
          <w:iCs/>
          <w:sz w:val="24"/>
          <w:szCs w:val="24"/>
          <w:lang w:val="en-GB" w:eastAsia="en-GB"/>
        </w:rPr>
        <w:t>3.1 Willingness to Use Private Hire Transport</w:t>
      </w:r>
    </w:p>
    <w:p w14:paraId="40EA343F" w14:textId="63FD4B22" w:rsidR="00DB2DD8" w:rsidRPr="001B3D8E" w:rsidRDefault="002F1672" w:rsidP="001B3D8E">
      <w:pPr>
        <w:numPr>
          <w:ilvl w:val="0"/>
          <w:numId w:val="23"/>
        </w:numPr>
        <w:spacing w:before="100" w:beforeAutospacing="1" w:after="100" w:afterAutospacing="1"/>
        <w:jc w:val="both"/>
        <w:rPr>
          <w:rFonts w:asciiTheme="minorBidi" w:eastAsia="Times New Roman" w:hAnsiTheme="minorBidi"/>
          <w:sz w:val="24"/>
          <w:szCs w:val="24"/>
          <w:lang w:val="en-GB" w:eastAsia="en-GB"/>
        </w:rPr>
      </w:pPr>
      <w:r w:rsidRPr="001B3D8E">
        <w:rPr>
          <w:rFonts w:asciiTheme="minorBidi" w:eastAsia="Times New Roman" w:hAnsiTheme="minorBidi"/>
          <w:i/>
          <w:iCs/>
          <w:sz w:val="24"/>
          <w:szCs w:val="24"/>
          <w:lang w:val="en-GB" w:eastAsia="en-GB"/>
        </w:rPr>
        <w:t>(</w:t>
      </w:r>
      <w:r w:rsidR="00B32AD2" w:rsidRPr="001B3D8E">
        <w:rPr>
          <w:rFonts w:asciiTheme="minorBidi" w:eastAsia="Times New Roman" w:hAnsiTheme="minorBidi"/>
          <w:i/>
          <w:iCs/>
          <w:sz w:val="24"/>
          <w:szCs w:val="24"/>
          <w:lang w:val="en-GB" w:eastAsia="en-GB"/>
        </w:rPr>
        <w:t>54.5</w:t>
      </w:r>
      <w:r w:rsidR="00AD0C18" w:rsidRPr="001B3D8E">
        <w:rPr>
          <w:rFonts w:asciiTheme="minorBidi" w:eastAsia="Times New Roman" w:hAnsiTheme="minorBidi"/>
          <w:i/>
          <w:iCs/>
          <w:sz w:val="24"/>
          <w:szCs w:val="24"/>
          <w:lang w:val="en-GB" w:eastAsia="en-GB"/>
        </w:rPr>
        <w:t>%</w:t>
      </w:r>
      <w:r w:rsidR="00AD0C18" w:rsidRPr="001B3D8E">
        <w:rPr>
          <w:rFonts w:asciiTheme="minorBidi" w:eastAsia="Times New Roman" w:hAnsiTheme="minorBidi"/>
          <w:sz w:val="24"/>
          <w:szCs w:val="24"/>
          <w:lang w:val="en-GB" w:eastAsia="en-GB"/>
        </w:rPr>
        <w:t>) of</w:t>
      </w:r>
      <w:r w:rsidR="00DB2DD8" w:rsidRPr="001B3D8E">
        <w:rPr>
          <w:rFonts w:asciiTheme="minorBidi" w:eastAsia="Times New Roman" w:hAnsiTheme="minorBidi"/>
          <w:sz w:val="24"/>
          <w:szCs w:val="24"/>
          <w:lang w:val="en-GB" w:eastAsia="en-GB"/>
        </w:rPr>
        <w:t xml:space="preserve"> participants responded “Yes” to using private hire services, while </w:t>
      </w:r>
      <w:r w:rsidRPr="001B3D8E">
        <w:rPr>
          <w:rFonts w:asciiTheme="minorBidi" w:eastAsia="Times New Roman" w:hAnsiTheme="minorBidi"/>
          <w:sz w:val="24"/>
          <w:szCs w:val="24"/>
          <w:lang w:val="en-GB" w:eastAsia="en-GB"/>
        </w:rPr>
        <w:t>(</w:t>
      </w:r>
      <w:r w:rsidR="00580F22" w:rsidRPr="001B3D8E">
        <w:rPr>
          <w:rFonts w:asciiTheme="minorBidi" w:eastAsia="Times New Roman" w:hAnsiTheme="minorBidi"/>
          <w:i/>
          <w:iCs/>
          <w:sz w:val="24"/>
          <w:szCs w:val="24"/>
          <w:lang w:val="en-GB" w:eastAsia="en-GB"/>
        </w:rPr>
        <w:t>36.4</w:t>
      </w:r>
      <w:r w:rsidR="00DB2DD8" w:rsidRPr="001B3D8E">
        <w:rPr>
          <w:rFonts w:asciiTheme="minorBidi" w:eastAsia="Times New Roman" w:hAnsiTheme="minorBidi"/>
          <w:i/>
          <w:iCs/>
          <w:sz w:val="24"/>
          <w:szCs w:val="24"/>
          <w:lang w:val="en-GB" w:eastAsia="en-GB"/>
        </w:rPr>
        <w:t>%</w:t>
      </w:r>
      <w:r w:rsidRPr="001B3D8E">
        <w:rPr>
          <w:rFonts w:asciiTheme="minorBidi" w:eastAsia="Times New Roman" w:hAnsiTheme="minorBidi"/>
          <w:i/>
          <w:iCs/>
          <w:sz w:val="24"/>
          <w:szCs w:val="24"/>
          <w:lang w:val="en-GB" w:eastAsia="en-GB"/>
        </w:rPr>
        <w:t>)</w:t>
      </w:r>
      <w:r w:rsidR="00DB2DD8" w:rsidRPr="001B3D8E">
        <w:rPr>
          <w:rFonts w:asciiTheme="minorBidi" w:eastAsia="Times New Roman" w:hAnsiTheme="minorBidi"/>
          <w:sz w:val="24"/>
          <w:szCs w:val="24"/>
          <w:lang w:val="en-GB" w:eastAsia="en-GB"/>
        </w:rPr>
        <w:t xml:space="preserve"> selected “Maybe. This reveals high potential for conversion, particularly among hesitant users. A targeted marketing campaign that addresses concerns and communicates value could convert “maybes” into loyal customers.</w:t>
      </w:r>
    </w:p>
    <w:p w14:paraId="784E6162" w14:textId="6E3A1A93" w:rsidR="00595DEB" w:rsidRPr="00DB2DD8" w:rsidRDefault="00A921C3" w:rsidP="00595DEB">
      <w:pPr>
        <w:spacing w:before="100" w:beforeAutospacing="1" w:after="100" w:afterAutospacing="1" w:line="240" w:lineRule="auto"/>
        <w:ind w:left="720"/>
        <w:rPr>
          <w:rFonts w:ascii="Times New Roman" w:eastAsia="Times New Roman" w:hAnsi="Times New Roman" w:cs="Times New Roman"/>
          <w:sz w:val="24"/>
          <w:szCs w:val="24"/>
          <w:lang w:val="en-GB" w:eastAsia="en-GB"/>
        </w:rPr>
      </w:pPr>
      <w:r>
        <w:rPr>
          <w:noProof/>
        </w:rPr>
        <w:drawing>
          <wp:inline distT="0" distB="0" distL="0" distR="0" wp14:anchorId="461A5C9B" wp14:editId="0F78F7E5">
            <wp:extent cx="5486400" cy="2305685"/>
            <wp:effectExtent l="0" t="0" r="0" b="0"/>
            <wp:docPr id="2" name="Picture 1" descr="Forms response chart. Question title: Are you interest in  Private hire transport  ?.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orms response chart. Question title: Are you interest in  Private hire transport  ?. Number of responses: 11 respons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86400" cy="2305685"/>
                    </a:xfrm>
                    <a:prstGeom prst="rect">
                      <a:avLst/>
                    </a:prstGeom>
                    <a:noFill/>
                    <a:ln>
                      <a:noFill/>
                    </a:ln>
                  </pic:spPr>
                </pic:pic>
              </a:graphicData>
            </a:graphic>
          </wp:inline>
        </w:drawing>
      </w:r>
    </w:p>
    <w:p w14:paraId="4AA44C08" w14:textId="77777777" w:rsidR="00613453" w:rsidRDefault="00613453" w:rsidP="004C4CCD">
      <w:pPr>
        <w:spacing w:before="100" w:beforeAutospacing="1" w:after="100" w:afterAutospacing="1"/>
        <w:jc w:val="both"/>
        <w:outlineLvl w:val="2"/>
        <w:rPr>
          <w:rFonts w:asciiTheme="minorBidi" w:eastAsia="Times New Roman" w:hAnsiTheme="minorBidi"/>
          <w:i/>
          <w:iCs/>
          <w:sz w:val="24"/>
          <w:szCs w:val="24"/>
          <w:lang w:val="en-GB" w:eastAsia="en-GB"/>
        </w:rPr>
      </w:pPr>
    </w:p>
    <w:p w14:paraId="73E337DD" w14:textId="06C83BA1" w:rsidR="00DB2DD8" w:rsidRPr="004C4CCD" w:rsidRDefault="00DB2DD8" w:rsidP="004C4CCD">
      <w:pPr>
        <w:spacing w:before="100" w:beforeAutospacing="1" w:after="100" w:afterAutospacing="1"/>
        <w:jc w:val="both"/>
        <w:outlineLvl w:val="2"/>
        <w:rPr>
          <w:rFonts w:asciiTheme="minorBidi" w:eastAsia="Times New Roman" w:hAnsiTheme="minorBidi"/>
          <w:i/>
          <w:iCs/>
          <w:sz w:val="24"/>
          <w:szCs w:val="24"/>
          <w:lang w:val="en-GB" w:eastAsia="en-GB"/>
        </w:rPr>
      </w:pPr>
      <w:r w:rsidRPr="004C4CCD">
        <w:rPr>
          <w:rFonts w:asciiTheme="minorBidi" w:eastAsia="Times New Roman" w:hAnsiTheme="minorBidi"/>
          <w:i/>
          <w:iCs/>
          <w:sz w:val="24"/>
          <w:szCs w:val="24"/>
          <w:lang w:val="en-GB" w:eastAsia="en-GB"/>
        </w:rPr>
        <w:lastRenderedPageBreak/>
        <w:t>3.2 Frequency of Use</w:t>
      </w:r>
    </w:p>
    <w:p w14:paraId="6EE31776" w14:textId="79210570" w:rsidR="00DB2DD8" w:rsidRPr="004C4CCD" w:rsidRDefault="00432DD9" w:rsidP="004C4CCD">
      <w:pPr>
        <w:numPr>
          <w:ilvl w:val="0"/>
          <w:numId w:val="24"/>
        </w:numPr>
        <w:spacing w:before="100" w:beforeAutospacing="1" w:after="100" w:afterAutospacing="1"/>
        <w:jc w:val="both"/>
        <w:rPr>
          <w:rFonts w:asciiTheme="minorBidi" w:eastAsia="Times New Roman" w:hAnsiTheme="minorBidi"/>
          <w:sz w:val="24"/>
          <w:szCs w:val="24"/>
          <w:lang w:val="en-GB" w:eastAsia="en-GB"/>
        </w:rPr>
      </w:pPr>
      <w:r w:rsidRPr="004C4CCD">
        <w:rPr>
          <w:rFonts w:asciiTheme="minorBidi" w:eastAsia="Times New Roman" w:hAnsiTheme="minorBidi"/>
          <w:i/>
          <w:iCs/>
          <w:sz w:val="24"/>
          <w:szCs w:val="24"/>
          <w:lang w:val="en-GB" w:eastAsia="en-GB"/>
        </w:rPr>
        <w:t>(</w:t>
      </w:r>
      <w:r w:rsidR="00DB2DD8" w:rsidRPr="004C4CCD">
        <w:rPr>
          <w:rFonts w:asciiTheme="minorBidi" w:eastAsia="Times New Roman" w:hAnsiTheme="minorBidi"/>
          <w:i/>
          <w:iCs/>
          <w:sz w:val="24"/>
          <w:szCs w:val="24"/>
          <w:lang w:val="en-GB" w:eastAsia="en-GB"/>
        </w:rPr>
        <w:t>7</w:t>
      </w:r>
      <w:r w:rsidR="00917ABD" w:rsidRPr="004C4CCD">
        <w:rPr>
          <w:rFonts w:asciiTheme="minorBidi" w:eastAsia="Times New Roman" w:hAnsiTheme="minorBidi"/>
          <w:i/>
          <w:iCs/>
          <w:sz w:val="24"/>
          <w:szCs w:val="24"/>
          <w:lang w:val="en-GB" w:eastAsia="en-GB"/>
        </w:rPr>
        <w:t>2.7</w:t>
      </w:r>
      <w:r w:rsidR="00DB2DD8" w:rsidRPr="004C4CCD">
        <w:rPr>
          <w:rFonts w:asciiTheme="minorBidi" w:eastAsia="Times New Roman" w:hAnsiTheme="minorBidi"/>
          <w:i/>
          <w:iCs/>
          <w:sz w:val="24"/>
          <w:szCs w:val="24"/>
          <w:lang w:val="en-GB" w:eastAsia="en-GB"/>
        </w:rPr>
        <w:t>%</w:t>
      </w:r>
      <w:r w:rsidRPr="004C4CCD">
        <w:rPr>
          <w:rFonts w:asciiTheme="minorBidi" w:eastAsia="Times New Roman" w:hAnsiTheme="minorBidi"/>
          <w:i/>
          <w:iCs/>
          <w:sz w:val="24"/>
          <w:szCs w:val="24"/>
          <w:lang w:val="en-GB" w:eastAsia="en-GB"/>
        </w:rPr>
        <w:t>)</w:t>
      </w:r>
      <w:r w:rsidR="00DB2DD8" w:rsidRPr="004C4CCD">
        <w:rPr>
          <w:rFonts w:asciiTheme="minorBidi" w:eastAsia="Times New Roman" w:hAnsiTheme="minorBidi"/>
          <w:sz w:val="24"/>
          <w:szCs w:val="24"/>
          <w:lang w:val="en-GB" w:eastAsia="en-GB"/>
        </w:rPr>
        <w:t xml:space="preserve"> of respondents use services occasionally, while </w:t>
      </w:r>
      <w:r w:rsidRPr="004C4CCD">
        <w:rPr>
          <w:rFonts w:asciiTheme="minorBidi" w:eastAsia="Times New Roman" w:hAnsiTheme="minorBidi"/>
          <w:sz w:val="24"/>
          <w:szCs w:val="24"/>
          <w:lang w:val="en-GB" w:eastAsia="en-GB"/>
        </w:rPr>
        <w:t>(</w:t>
      </w:r>
      <w:r w:rsidR="00595DEB" w:rsidRPr="004C4CCD">
        <w:rPr>
          <w:rFonts w:asciiTheme="minorBidi" w:eastAsia="Times New Roman" w:hAnsiTheme="minorBidi"/>
          <w:sz w:val="24"/>
          <w:szCs w:val="24"/>
          <w:lang w:val="en-GB" w:eastAsia="en-GB"/>
        </w:rPr>
        <w:t>9.1</w:t>
      </w:r>
      <w:r w:rsidR="00DB2DD8" w:rsidRPr="004C4CCD">
        <w:rPr>
          <w:rFonts w:asciiTheme="minorBidi" w:eastAsia="Times New Roman" w:hAnsiTheme="minorBidi"/>
          <w:sz w:val="24"/>
          <w:szCs w:val="24"/>
          <w:lang w:val="en-GB" w:eastAsia="en-GB"/>
        </w:rPr>
        <w:t>%</w:t>
      </w:r>
      <w:r w:rsidRPr="004C4CCD">
        <w:rPr>
          <w:rFonts w:asciiTheme="minorBidi" w:eastAsia="Times New Roman" w:hAnsiTheme="minorBidi"/>
          <w:sz w:val="24"/>
          <w:szCs w:val="24"/>
          <w:lang w:val="en-GB" w:eastAsia="en-GB"/>
        </w:rPr>
        <w:t>)</w:t>
      </w:r>
      <w:r w:rsidR="00DB2DD8" w:rsidRPr="004C4CCD">
        <w:rPr>
          <w:rFonts w:asciiTheme="minorBidi" w:eastAsia="Times New Roman" w:hAnsiTheme="minorBidi"/>
          <w:sz w:val="24"/>
          <w:szCs w:val="24"/>
          <w:lang w:val="en-GB" w:eastAsia="en-GB"/>
        </w:rPr>
        <w:t xml:space="preserve"> are frequent users and another </w:t>
      </w:r>
      <w:r w:rsidRPr="004C4CCD">
        <w:rPr>
          <w:rFonts w:asciiTheme="minorBidi" w:eastAsia="Times New Roman" w:hAnsiTheme="minorBidi"/>
          <w:sz w:val="24"/>
          <w:szCs w:val="24"/>
          <w:lang w:val="en-GB" w:eastAsia="en-GB"/>
        </w:rPr>
        <w:t>(</w:t>
      </w:r>
      <w:r w:rsidR="00E07FC8" w:rsidRPr="004C4CCD">
        <w:rPr>
          <w:rFonts w:asciiTheme="minorBidi" w:eastAsia="Times New Roman" w:hAnsiTheme="minorBidi"/>
          <w:sz w:val="24"/>
          <w:szCs w:val="24"/>
          <w:lang w:val="en-GB" w:eastAsia="en-GB"/>
        </w:rPr>
        <w:t>9.1</w:t>
      </w:r>
      <w:r w:rsidR="00DB2DD8" w:rsidRPr="004C4CCD">
        <w:rPr>
          <w:rFonts w:asciiTheme="minorBidi" w:eastAsia="Times New Roman" w:hAnsiTheme="minorBidi"/>
          <w:sz w:val="24"/>
          <w:szCs w:val="24"/>
          <w:lang w:val="en-GB" w:eastAsia="en-GB"/>
        </w:rPr>
        <w:t>%</w:t>
      </w:r>
      <w:r w:rsidRPr="004C4CCD">
        <w:rPr>
          <w:rFonts w:asciiTheme="minorBidi" w:eastAsia="Times New Roman" w:hAnsiTheme="minorBidi"/>
          <w:sz w:val="24"/>
          <w:szCs w:val="24"/>
          <w:lang w:val="en-GB" w:eastAsia="en-GB"/>
        </w:rPr>
        <w:t>)</w:t>
      </w:r>
      <w:r w:rsidR="00DB2DD8" w:rsidRPr="004C4CCD">
        <w:rPr>
          <w:rFonts w:asciiTheme="minorBidi" w:eastAsia="Times New Roman" w:hAnsiTheme="minorBidi"/>
          <w:sz w:val="24"/>
          <w:szCs w:val="24"/>
          <w:lang w:val="en-GB" w:eastAsia="en-GB"/>
        </w:rPr>
        <w:t xml:space="preserve"> were. This supports a flexibility-focused</w:t>
      </w:r>
      <w:r w:rsidR="00DB2DD8" w:rsidRPr="004C4CCD">
        <w:rPr>
          <w:rFonts w:asciiTheme="minorBidi" w:eastAsia="Times New Roman" w:hAnsiTheme="minorBidi"/>
          <w:b/>
          <w:bCs/>
          <w:sz w:val="24"/>
          <w:szCs w:val="24"/>
          <w:lang w:val="en-GB" w:eastAsia="en-GB"/>
        </w:rPr>
        <w:t xml:space="preserve"> </w:t>
      </w:r>
      <w:r w:rsidR="00DB2DD8" w:rsidRPr="004C4CCD">
        <w:rPr>
          <w:rFonts w:asciiTheme="minorBidi" w:eastAsia="Times New Roman" w:hAnsiTheme="minorBidi"/>
          <w:sz w:val="24"/>
          <w:szCs w:val="24"/>
          <w:lang w:val="en-GB" w:eastAsia="en-GB"/>
        </w:rPr>
        <w:t>business model, where occasional users are incentivised to increase frequency through promotions and loyalty rewards.</w:t>
      </w:r>
    </w:p>
    <w:p w14:paraId="36219286" w14:textId="0585AECA" w:rsidR="00A921C3" w:rsidRPr="00DB2DD8" w:rsidRDefault="00A921C3" w:rsidP="00A921C3">
      <w:pPr>
        <w:spacing w:before="100" w:beforeAutospacing="1" w:after="100" w:afterAutospacing="1" w:line="240" w:lineRule="auto"/>
        <w:rPr>
          <w:rFonts w:ascii="Times New Roman" w:eastAsia="Times New Roman" w:hAnsi="Times New Roman" w:cs="Times New Roman"/>
          <w:sz w:val="24"/>
          <w:szCs w:val="24"/>
          <w:lang w:val="en-GB" w:eastAsia="en-GB"/>
        </w:rPr>
      </w:pPr>
      <w:r>
        <w:rPr>
          <w:noProof/>
        </w:rPr>
        <w:drawing>
          <wp:inline distT="0" distB="0" distL="0" distR="0" wp14:anchorId="748F250A" wp14:editId="17508DB1">
            <wp:extent cx="5486400" cy="2305685"/>
            <wp:effectExtent l="0" t="0" r="0" b="0"/>
            <wp:docPr id="3" name="Picture 2" descr="Forms response chart. Question title: How often do you use  Private hire transport ?.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How often do you use  Private hire transport ?. Number of responses: 11 respons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86400" cy="2305685"/>
                    </a:xfrm>
                    <a:prstGeom prst="rect">
                      <a:avLst/>
                    </a:prstGeom>
                    <a:noFill/>
                    <a:ln>
                      <a:noFill/>
                    </a:ln>
                  </pic:spPr>
                </pic:pic>
              </a:graphicData>
            </a:graphic>
          </wp:inline>
        </w:drawing>
      </w:r>
    </w:p>
    <w:p w14:paraId="448B6A37" w14:textId="77777777" w:rsidR="00A921C3" w:rsidRDefault="00A921C3" w:rsidP="00DB2DD8">
      <w:pPr>
        <w:spacing w:before="100" w:beforeAutospacing="1" w:after="100" w:afterAutospacing="1" w:line="240" w:lineRule="auto"/>
        <w:rPr>
          <w:rFonts w:ascii="Times New Roman" w:eastAsia="Times New Roman" w:hAnsi="Times New Roman" w:cs="Times New Roman"/>
          <w:b/>
          <w:bCs/>
          <w:sz w:val="24"/>
          <w:szCs w:val="24"/>
          <w:lang w:val="en-GB" w:eastAsia="en-GB"/>
        </w:rPr>
      </w:pPr>
    </w:p>
    <w:p w14:paraId="673D075D" w14:textId="77777777" w:rsidR="00A921C3" w:rsidRDefault="00A921C3" w:rsidP="00DB2DD8">
      <w:pPr>
        <w:spacing w:before="100" w:beforeAutospacing="1" w:after="100" w:afterAutospacing="1" w:line="240" w:lineRule="auto"/>
        <w:rPr>
          <w:rFonts w:ascii="Times New Roman" w:eastAsia="Times New Roman" w:hAnsi="Times New Roman" w:cs="Times New Roman"/>
          <w:b/>
          <w:bCs/>
          <w:sz w:val="24"/>
          <w:szCs w:val="24"/>
          <w:lang w:val="en-GB" w:eastAsia="en-GB"/>
        </w:rPr>
      </w:pPr>
    </w:p>
    <w:p w14:paraId="19080594" w14:textId="337694F3" w:rsidR="00DB2DD8" w:rsidRPr="004C4CCD" w:rsidRDefault="00DB2DD8" w:rsidP="004C4CCD">
      <w:pPr>
        <w:spacing w:before="100" w:beforeAutospacing="1" w:after="100" w:afterAutospacing="1"/>
        <w:jc w:val="both"/>
        <w:outlineLvl w:val="2"/>
        <w:rPr>
          <w:rFonts w:asciiTheme="minorBidi" w:eastAsia="Times New Roman" w:hAnsiTheme="minorBidi"/>
          <w:i/>
          <w:iCs/>
          <w:sz w:val="24"/>
          <w:szCs w:val="24"/>
          <w:lang w:val="en-GB" w:eastAsia="en-GB"/>
        </w:rPr>
      </w:pPr>
      <w:r w:rsidRPr="004C4CCD">
        <w:rPr>
          <w:rFonts w:asciiTheme="minorBidi" w:eastAsia="Times New Roman" w:hAnsiTheme="minorBidi"/>
          <w:i/>
          <w:iCs/>
          <w:sz w:val="24"/>
          <w:szCs w:val="24"/>
          <w:lang w:val="en-GB" w:eastAsia="en-GB"/>
        </w:rPr>
        <w:t>3.3 Key Decision Drivers</w:t>
      </w:r>
    </w:p>
    <w:p w14:paraId="63CAAE0B" w14:textId="2E41EF40" w:rsidR="00DB2DD8" w:rsidRPr="004C4CCD" w:rsidRDefault="00DB2DD8" w:rsidP="004C4CCD">
      <w:pPr>
        <w:numPr>
          <w:ilvl w:val="0"/>
          <w:numId w:val="25"/>
        </w:numPr>
        <w:spacing w:before="100" w:beforeAutospacing="1" w:after="100" w:afterAutospacing="1"/>
        <w:jc w:val="both"/>
        <w:rPr>
          <w:rFonts w:asciiTheme="minorBidi" w:eastAsia="Times New Roman" w:hAnsiTheme="minorBidi"/>
          <w:sz w:val="24"/>
          <w:szCs w:val="24"/>
          <w:lang w:val="en-GB" w:eastAsia="en-GB"/>
        </w:rPr>
      </w:pPr>
      <w:r w:rsidRPr="004C4CCD">
        <w:rPr>
          <w:rFonts w:asciiTheme="minorBidi" w:eastAsia="Times New Roman" w:hAnsiTheme="minorBidi"/>
          <w:i/>
          <w:iCs/>
          <w:sz w:val="24"/>
          <w:szCs w:val="24"/>
          <w:lang w:val="en-GB" w:eastAsia="en-GB"/>
        </w:rPr>
        <w:t>Price (</w:t>
      </w:r>
      <w:r w:rsidR="005C2CDC" w:rsidRPr="004C4CCD">
        <w:rPr>
          <w:rFonts w:asciiTheme="minorBidi" w:eastAsia="Times New Roman" w:hAnsiTheme="minorBidi"/>
          <w:i/>
          <w:iCs/>
          <w:sz w:val="24"/>
          <w:szCs w:val="24"/>
          <w:lang w:val="en-GB" w:eastAsia="en-GB"/>
        </w:rPr>
        <w:t>4</w:t>
      </w:r>
      <w:r w:rsidRPr="004C4CCD">
        <w:rPr>
          <w:rFonts w:asciiTheme="minorBidi" w:eastAsia="Times New Roman" w:hAnsiTheme="minorBidi"/>
          <w:i/>
          <w:iCs/>
          <w:sz w:val="24"/>
          <w:szCs w:val="24"/>
          <w:lang w:val="en-GB" w:eastAsia="en-GB"/>
        </w:rPr>
        <w:t>5</w:t>
      </w:r>
      <w:r w:rsidR="005C2CDC" w:rsidRPr="004C4CCD">
        <w:rPr>
          <w:rFonts w:asciiTheme="minorBidi" w:eastAsia="Times New Roman" w:hAnsiTheme="minorBidi"/>
          <w:i/>
          <w:iCs/>
          <w:sz w:val="24"/>
          <w:szCs w:val="24"/>
          <w:lang w:val="en-GB" w:eastAsia="en-GB"/>
        </w:rPr>
        <w:t>.5</w:t>
      </w:r>
      <w:r w:rsidRPr="004C4CCD">
        <w:rPr>
          <w:rFonts w:asciiTheme="minorBidi" w:eastAsia="Times New Roman" w:hAnsiTheme="minorBidi"/>
          <w:i/>
          <w:iCs/>
          <w:sz w:val="24"/>
          <w:szCs w:val="24"/>
          <w:lang w:val="en-GB" w:eastAsia="en-GB"/>
        </w:rPr>
        <w:t>%)</w:t>
      </w:r>
      <w:r w:rsidRPr="004C4CCD">
        <w:rPr>
          <w:rFonts w:asciiTheme="minorBidi" w:eastAsia="Times New Roman" w:hAnsiTheme="minorBidi"/>
          <w:sz w:val="24"/>
          <w:szCs w:val="24"/>
          <w:lang w:val="en-GB" w:eastAsia="en-GB"/>
        </w:rPr>
        <w:t xml:space="preserve">, </w:t>
      </w:r>
      <w:r w:rsidRPr="004C4CCD">
        <w:rPr>
          <w:rFonts w:asciiTheme="minorBidi" w:eastAsia="Times New Roman" w:hAnsiTheme="minorBidi"/>
          <w:i/>
          <w:iCs/>
          <w:sz w:val="24"/>
          <w:szCs w:val="24"/>
          <w:lang w:val="en-GB" w:eastAsia="en-GB"/>
        </w:rPr>
        <w:t>Safety (</w:t>
      </w:r>
      <w:r w:rsidR="005C2CDC" w:rsidRPr="004C4CCD">
        <w:rPr>
          <w:rFonts w:asciiTheme="minorBidi" w:eastAsia="Times New Roman" w:hAnsiTheme="minorBidi"/>
          <w:i/>
          <w:iCs/>
          <w:sz w:val="24"/>
          <w:szCs w:val="24"/>
          <w:lang w:val="en-GB" w:eastAsia="en-GB"/>
        </w:rPr>
        <w:t>36.4</w:t>
      </w:r>
      <w:r w:rsidRPr="004C4CCD">
        <w:rPr>
          <w:rFonts w:asciiTheme="minorBidi" w:eastAsia="Times New Roman" w:hAnsiTheme="minorBidi"/>
          <w:i/>
          <w:iCs/>
          <w:sz w:val="24"/>
          <w:szCs w:val="24"/>
          <w:lang w:val="en-GB" w:eastAsia="en-GB"/>
        </w:rPr>
        <w:t>%)</w:t>
      </w:r>
      <w:r w:rsidRPr="004C4CCD">
        <w:rPr>
          <w:rFonts w:asciiTheme="minorBidi" w:eastAsia="Times New Roman" w:hAnsiTheme="minorBidi"/>
          <w:sz w:val="24"/>
          <w:szCs w:val="24"/>
          <w:lang w:val="en-GB" w:eastAsia="en-GB"/>
        </w:rPr>
        <w:t xml:space="preserve">, and </w:t>
      </w:r>
      <w:r w:rsidRPr="004C4CCD">
        <w:rPr>
          <w:rFonts w:asciiTheme="minorBidi" w:eastAsia="Times New Roman" w:hAnsiTheme="minorBidi"/>
          <w:i/>
          <w:iCs/>
          <w:sz w:val="24"/>
          <w:szCs w:val="24"/>
          <w:lang w:val="en-GB" w:eastAsia="en-GB"/>
        </w:rPr>
        <w:t>Cleanliness (</w:t>
      </w:r>
      <w:r w:rsidR="005C2CDC" w:rsidRPr="004C4CCD">
        <w:rPr>
          <w:rFonts w:asciiTheme="minorBidi" w:eastAsia="Times New Roman" w:hAnsiTheme="minorBidi"/>
          <w:i/>
          <w:iCs/>
          <w:sz w:val="24"/>
          <w:szCs w:val="24"/>
          <w:lang w:val="en-GB" w:eastAsia="en-GB"/>
        </w:rPr>
        <w:t>36.4</w:t>
      </w:r>
      <w:r w:rsidRPr="004C4CCD">
        <w:rPr>
          <w:rFonts w:asciiTheme="minorBidi" w:eastAsia="Times New Roman" w:hAnsiTheme="minorBidi"/>
          <w:i/>
          <w:iCs/>
          <w:sz w:val="24"/>
          <w:szCs w:val="24"/>
          <w:lang w:val="en-GB" w:eastAsia="en-GB"/>
        </w:rPr>
        <w:t>%)</w:t>
      </w:r>
      <w:r w:rsidRPr="004C4CCD">
        <w:rPr>
          <w:rFonts w:asciiTheme="minorBidi" w:eastAsia="Times New Roman" w:hAnsiTheme="minorBidi"/>
          <w:sz w:val="24"/>
          <w:szCs w:val="24"/>
          <w:lang w:val="en-GB" w:eastAsia="en-GB"/>
        </w:rPr>
        <w:t xml:space="preserve"> emerged as top motivators. These values formed the foundation of the branding strategy, ensuring that both the website and marketing content reinforce these priorities.</w:t>
      </w:r>
    </w:p>
    <w:p w14:paraId="5B8AF94E" w14:textId="601DF5D6" w:rsidR="006817A0" w:rsidRPr="00DB2DD8" w:rsidRDefault="009C0592" w:rsidP="006817A0">
      <w:pPr>
        <w:spacing w:before="100" w:beforeAutospacing="1" w:after="100" w:afterAutospacing="1" w:line="240" w:lineRule="auto"/>
        <w:ind w:left="720"/>
        <w:rPr>
          <w:rFonts w:ascii="Times New Roman" w:eastAsia="Times New Roman" w:hAnsi="Times New Roman" w:cs="Times New Roman"/>
          <w:sz w:val="24"/>
          <w:szCs w:val="24"/>
          <w:lang w:val="en-GB" w:eastAsia="en-GB"/>
        </w:rPr>
      </w:pPr>
      <w:r>
        <w:rPr>
          <w:noProof/>
        </w:rPr>
        <w:lastRenderedPageBreak/>
        <w:drawing>
          <wp:inline distT="0" distB="0" distL="0" distR="0" wp14:anchorId="786D03E1" wp14:editId="6EE09F97">
            <wp:extent cx="5486400" cy="2784789"/>
            <wp:effectExtent l="0" t="0" r="0" b="0"/>
            <wp:docPr id="6" name="Picture 5" descr="Forms response chart. Question title: Which features are most important to you when choosing a  Private hire transport ? (Select all that apply)&#10;.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orms response chart. Question title: Which features are most important to you when choosing a  Private hire transport ? (Select all that apply)&#10;. Number of responses: 11 respons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86400" cy="2784789"/>
                    </a:xfrm>
                    <a:prstGeom prst="rect">
                      <a:avLst/>
                    </a:prstGeom>
                    <a:noFill/>
                    <a:ln>
                      <a:noFill/>
                    </a:ln>
                  </pic:spPr>
                </pic:pic>
              </a:graphicData>
            </a:graphic>
          </wp:inline>
        </w:drawing>
      </w:r>
    </w:p>
    <w:p w14:paraId="7183CD6F" w14:textId="77777777" w:rsidR="00DB2DD8" w:rsidRPr="00DB2DD8" w:rsidRDefault="00DB2DD8" w:rsidP="002F1672">
      <w:pPr>
        <w:spacing w:before="100" w:beforeAutospacing="1" w:after="100" w:afterAutospacing="1" w:line="240" w:lineRule="auto"/>
        <w:outlineLvl w:val="2"/>
        <w:rPr>
          <w:rFonts w:ascii="Times New Roman" w:eastAsia="Times New Roman" w:hAnsi="Times New Roman" w:cs="Times New Roman"/>
          <w:i/>
          <w:iCs/>
          <w:sz w:val="24"/>
          <w:szCs w:val="24"/>
          <w:lang w:val="en-GB" w:eastAsia="en-GB"/>
        </w:rPr>
      </w:pPr>
      <w:r w:rsidRPr="00DB2DD8">
        <w:rPr>
          <w:rFonts w:ascii="Times New Roman" w:eastAsia="Times New Roman" w:hAnsi="Times New Roman" w:cs="Times New Roman"/>
          <w:i/>
          <w:iCs/>
          <w:sz w:val="24"/>
          <w:szCs w:val="24"/>
          <w:lang w:val="en-GB" w:eastAsia="en-GB"/>
        </w:rPr>
        <w:t>3.4 Feature Preferences</w:t>
      </w:r>
    </w:p>
    <w:p w14:paraId="686D1BAD" w14:textId="4FC13286" w:rsidR="00DB2DD8" w:rsidRPr="004C4CCD" w:rsidRDefault="00DB2DD8" w:rsidP="004C4CCD">
      <w:pPr>
        <w:numPr>
          <w:ilvl w:val="0"/>
          <w:numId w:val="26"/>
        </w:numPr>
        <w:spacing w:before="100" w:beforeAutospacing="1" w:after="100" w:afterAutospacing="1"/>
        <w:jc w:val="both"/>
        <w:rPr>
          <w:rFonts w:asciiTheme="minorBidi" w:eastAsia="Times New Roman" w:hAnsiTheme="minorBidi"/>
          <w:sz w:val="24"/>
          <w:szCs w:val="24"/>
          <w:lang w:val="en-GB" w:eastAsia="en-GB"/>
        </w:rPr>
      </w:pPr>
      <w:r w:rsidRPr="004C4CCD">
        <w:rPr>
          <w:rFonts w:asciiTheme="minorBidi" w:eastAsia="Times New Roman" w:hAnsiTheme="minorBidi"/>
          <w:sz w:val="24"/>
          <w:szCs w:val="24"/>
          <w:lang w:val="en-GB" w:eastAsia="en-GB"/>
        </w:rPr>
        <w:t xml:space="preserve">Only </w:t>
      </w:r>
      <w:r w:rsidR="00002A86" w:rsidRPr="004C4CCD">
        <w:rPr>
          <w:rFonts w:asciiTheme="minorBidi" w:eastAsia="Times New Roman" w:hAnsiTheme="minorBidi"/>
          <w:sz w:val="24"/>
          <w:szCs w:val="24"/>
          <w:lang w:val="en-GB" w:eastAsia="en-GB"/>
        </w:rPr>
        <w:t>(</w:t>
      </w:r>
      <w:r w:rsidR="0034533E" w:rsidRPr="004C4CCD">
        <w:rPr>
          <w:rFonts w:asciiTheme="minorBidi" w:eastAsia="Times New Roman" w:hAnsiTheme="minorBidi"/>
          <w:sz w:val="24"/>
          <w:szCs w:val="24"/>
          <w:lang w:val="en-GB" w:eastAsia="en-GB"/>
        </w:rPr>
        <w:t>9</w:t>
      </w:r>
      <w:r w:rsidR="0045428E" w:rsidRPr="004C4CCD">
        <w:rPr>
          <w:rFonts w:asciiTheme="minorBidi" w:eastAsia="Times New Roman" w:hAnsiTheme="minorBidi"/>
          <w:sz w:val="24"/>
          <w:szCs w:val="24"/>
          <w:lang w:val="en-GB" w:eastAsia="en-GB"/>
        </w:rPr>
        <w:t>.1</w:t>
      </w:r>
      <w:r w:rsidRPr="004C4CCD">
        <w:rPr>
          <w:rFonts w:asciiTheme="minorBidi" w:eastAsia="Times New Roman" w:hAnsiTheme="minorBidi"/>
          <w:i/>
          <w:iCs/>
          <w:sz w:val="24"/>
          <w:szCs w:val="24"/>
          <w:lang w:val="en-GB" w:eastAsia="en-GB"/>
        </w:rPr>
        <w:t>%</w:t>
      </w:r>
      <w:r w:rsidR="00002A86" w:rsidRPr="004C4CCD">
        <w:rPr>
          <w:rFonts w:asciiTheme="minorBidi" w:eastAsia="Times New Roman" w:hAnsiTheme="minorBidi"/>
          <w:i/>
          <w:iCs/>
          <w:sz w:val="24"/>
          <w:szCs w:val="24"/>
          <w:lang w:val="en-GB" w:eastAsia="en-GB"/>
        </w:rPr>
        <w:t>)</w:t>
      </w:r>
      <w:r w:rsidRPr="004C4CCD">
        <w:rPr>
          <w:rFonts w:asciiTheme="minorBidi" w:eastAsia="Times New Roman" w:hAnsiTheme="minorBidi"/>
          <w:sz w:val="24"/>
          <w:szCs w:val="24"/>
          <w:lang w:val="en-GB" w:eastAsia="en-GB"/>
        </w:rPr>
        <w:t xml:space="preserve"> of users viewed features like 24/7 availability or app access as essential.  The human factor and reliability outweigh technical perks for most users, suggesting a strategic focus on community trust and clear value.</w:t>
      </w:r>
    </w:p>
    <w:p w14:paraId="3CCB9B88" w14:textId="77777777" w:rsidR="00DB2DD8" w:rsidRPr="004C4CCD" w:rsidRDefault="00DB2DD8" w:rsidP="004C4CCD">
      <w:pPr>
        <w:spacing w:before="100" w:beforeAutospacing="1" w:after="100" w:afterAutospacing="1"/>
        <w:jc w:val="both"/>
        <w:outlineLvl w:val="2"/>
        <w:rPr>
          <w:rFonts w:asciiTheme="minorBidi" w:eastAsia="Times New Roman" w:hAnsiTheme="minorBidi"/>
          <w:i/>
          <w:iCs/>
          <w:sz w:val="24"/>
          <w:szCs w:val="24"/>
          <w:lang w:val="en-GB" w:eastAsia="en-GB"/>
        </w:rPr>
      </w:pPr>
      <w:r w:rsidRPr="004C4CCD">
        <w:rPr>
          <w:rFonts w:asciiTheme="minorBidi" w:eastAsia="Times New Roman" w:hAnsiTheme="minorBidi"/>
          <w:sz w:val="24"/>
          <w:szCs w:val="24"/>
          <w:lang w:val="en-GB" w:eastAsia="en-GB"/>
        </w:rPr>
        <w:t xml:space="preserve">Graphical representations of these insights were visualised in pie charts and bar graphs </w:t>
      </w:r>
      <w:r w:rsidRPr="004C4CCD">
        <w:rPr>
          <w:rFonts w:asciiTheme="minorBidi" w:eastAsia="Times New Roman" w:hAnsiTheme="minorBidi"/>
          <w:i/>
          <w:iCs/>
          <w:sz w:val="24"/>
          <w:szCs w:val="24"/>
          <w:lang w:val="en-GB" w:eastAsia="en-GB"/>
        </w:rPr>
        <w:t>(see appendix), offering a data-driven foundation for design and messaging.</w:t>
      </w:r>
    </w:p>
    <w:p w14:paraId="21574259" w14:textId="77777777" w:rsidR="00D87887" w:rsidRDefault="00D87887" w:rsidP="004C4CCD">
      <w:pPr>
        <w:spacing w:before="100" w:beforeAutospacing="1" w:after="100" w:afterAutospacing="1"/>
        <w:jc w:val="both"/>
        <w:outlineLvl w:val="2"/>
        <w:rPr>
          <w:rFonts w:asciiTheme="minorBidi" w:eastAsia="Times New Roman" w:hAnsiTheme="minorBidi"/>
          <w:i/>
          <w:iCs/>
          <w:sz w:val="24"/>
          <w:szCs w:val="24"/>
          <w:lang w:val="en-GB" w:eastAsia="en-GB"/>
        </w:rPr>
      </w:pPr>
    </w:p>
    <w:p w14:paraId="2D16559E" w14:textId="77777777" w:rsidR="00D87887" w:rsidRDefault="00D87887" w:rsidP="004C4CCD">
      <w:pPr>
        <w:spacing w:before="100" w:beforeAutospacing="1" w:after="100" w:afterAutospacing="1"/>
        <w:jc w:val="both"/>
        <w:outlineLvl w:val="2"/>
        <w:rPr>
          <w:rFonts w:asciiTheme="minorBidi" w:eastAsia="Times New Roman" w:hAnsiTheme="minorBidi"/>
          <w:i/>
          <w:iCs/>
          <w:sz w:val="24"/>
          <w:szCs w:val="24"/>
          <w:lang w:val="en-GB" w:eastAsia="en-GB"/>
        </w:rPr>
      </w:pPr>
    </w:p>
    <w:p w14:paraId="2D6D4ED9" w14:textId="77777777" w:rsidR="00D87887" w:rsidRDefault="00D87887" w:rsidP="004C4CCD">
      <w:pPr>
        <w:spacing w:before="100" w:beforeAutospacing="1" w:after="100" w:afterAutospacing="1"/>
        <w:jc w:val="both"/>
        <w:outlineLvl w:val="2"/>
        <w:rPr>
          <w:rFonts w:asciiTheme="minorBidi" w:eastAsia="Times New Roman" w:hAnsiTheme="minorBidi"/>
          <w:i/>
          <w:iCs/>
          <w:sz w:val="24"/>
          <w:szCs w:val="24"/>
          <w:lang w:val="en-GB" w:eastAsia="en-GB"/>
        </w:rPr>
      </w:pPr>
    </w:p>
    <w:p w14:paraId="44462FF1" w14:textId="77777777" w:rsidR="00D87887" w:rsidRDefault="00D87887" w:rsidP="004C4CCD">
      <w:pPr>
        <w:spacing w:before="100" w:beforeAutospacing="1" w:after="100" w:afterAutospacing="1"/>
        <w:jc w:val="both"/>
        <w:outlineLvl w:val="2"/>
        <w:rPr>
          <w:rFonts w:asciiTheme="minorBidi" w:eastAsia="Times New Roman" w:hAnsiTheme="minorBidi"/>
          <w:i/>
          <w:iCs/>
          <w:sz w:val="24"/>
          <w:szCs w:val="24"/>
          <w:lang w:val="en-GB" w:eastAsia="en-GB"/>
        </w:rPr>
      </w:pPr>
    </w:p>
    <w:p w14:paraId="6A1A8885" w14:textId="5576A935" w:rsidR="00DB2DD8" w:rsidRPr="004C4CCD" w:rsidRDefault="00DB2DD8" w:rsidP="004C4CCD">
      <w:pPr>
        <w:spacing w:before="100" w:beforeAutospacing="1" w:after="100" w:afterAutospacing="1"/>
        <w:jc w:val="both"/>
        <w:outlineLvl w:val="2"/>
        <w:rPr>
          <w:rFonts w:asciiTheme="minorBidi" w:eastAsia="Times New Roman" w:hAnsiTheme="minorBidi"/>
          <w:i/>
          <w:iCs/>
          <w:sz w:val="24"/>
          <w:szCs w:val="24"/>
          <w:lang w:val="en-GB" w:eastAsia="en-GB"/>
        </w:rPr>
      </w:pPr>
      <w:r w:rsidRPr="004C4CCD">
        <w:rPr>
          <w:rFonts w:asciiTheme="minorBidi" w:eastAsia="Times New Roman" w:hAnsiTheme="minorBidi"/>
          <w:i/>
          <w:iCs/>
          <w:sz w:val="24"/>
          <w:szCs w:val="24"/>
          <w:lang w:val="en-GB" w:eastAsia="en-GB"/>
        </w:rPr>
        <w:t>4. Audience Segmentation</w:t>
      </w:r>
    </w:p>
    <w:p w14:paraId="16F44789" w14:textId="77777777" w:rsidR="00DB2DD8" w:rsidRPr="004C4CCD" w:rsidRDefault="00DB2DD8" w:rsidP="004C4CCD">
      <w:pPr>
        <w:spacing w:before="100" w:beforeAutospacing="1" w:after="100" w:afterAutospacing="1"/>
        <w:jc w:val="both"/>
        <w:rPr>
          <w:rFonts w:asciiTheme="minorBidi" w:eastAsia="Times New Roman" w:hAnsiTheme="minorBidi"/>
          <w:sz w:val="24"/>
          <w:szCs w:val="24"/>
          <w:lang w:val="en-GB" w:eastAsia="en-GB"/>
        </w:rPr>
      </w:pPr>
      <w:r w:rsidRPr="004C4CCD">
        <w:rPr>
          <w:rFonts w:asciiTheme="minorBidi" w:eastAsia="Times New Roman" w:hAnsiTheme="minorBidi"/>
          <w:sz w:val="24"/>
          <w:szCs w:val="24"/>
          <w:lang w:val="en-GB" w:eastAsia="en-GB"/>
        </w:rPr>
        <w:t>The insights allowed for the development of three core user personas:</w:t>
      </w:r>
    </w:p>
    <w:p w14:paraId="346917DB" w14:textId="2949FC20" w:rsidR="00DB2DD8" w:rsidRPr="004C4CCD" w:rsidRDefault="00DB2DD8" w:rsidP="004C4CCD">
      <w:pPr>
        <w:numPr>
          <w:ilvl w:val="0"/>
          <w:numId w:val="27"/>
        </w:numPr>
        <w:spacing w:before="100" w:beforeAutospacing="1" w:after="100" w:afterAutospacing="1"/>
        <w:jc w:val="both"/>
        <w:rPr>
          <w:rFonts w:asciiTheme="minorBidi" w:eastAsia="Times New Roman" w:hAnsiTheme="minorBidi"/>
          <w:sz w:val="24"/>
          <w:szCs w:val="24"/>
          <w:lang w:val="en-GB" w:eastAsia="en-GB"/>
        </w:rPr>
      </w:pPr>
      <w:r w:rsidRPr="004C4CCD">
        <w:rPr>
          <w:rFonts w:asciiTheme="minorBidi" w:eastAsia="Times New Roman" w:hAnsiTheme="minorBidi"/>
          <w:sz w:val="24"/>
          <w:szCs w:val="24"/>
          <w:lang w:val="en-GB" w:eastAsia="en-GB"/>
        </w:rPr>
        <w:t>The Occasional Rider: (7</w:t>
      </w:r>
      <w:r w:rsidR="0045428E" w:rsidRPr="004C4CCD">
        <w:rPr>
          <w:rFonts w:asciiTheme="minorBidi" w:eastAsia="Times New Roman" w:hAnsiTheme="minorBidi"/>
          <w:sz w:val="24"/>
          <w:szCs w:val="24"/>
          <w:lang w:val="en-GB" w:eastAsia="en-GB"/>
        </w:rPr>
        <w:t>2.7</w:t>
      </w:r>
      <w:r w:rsidRPr="004C4CCD">
        <w:rPr>
          <w:rFonts w:asciiTheme="minorBidi" w:eastAsia="Times New Roman" w:hAnsiTheme="minorBidi"/>
          <w:sz w:val="24"/>
          <w:szCs w:val="24"/>
          <w:lang w:val="en-GB" w:eastAsia="en-GB"/>
        </w:rPr>
        <w:t>%) Convenience-driven and responsive to price incentives.</w:t>
      </w:r>
    </w:p>
    <w:p w14:paraId="3EC4F22B" w14:textId="53CDDCE1" w:rsidR="00DB2DD8" w:rsidRPr="004C4CCD" w:rsidRDefault="00DB2DD8" w:rsidP="004C4CCD">
      <w:pPr>
        <w:numPr>
          <w:ilvl w:val="0"/>
          <w:numId w:val="27"/>
        </w:numPr>
        <w:spacing w:before="100" w:beforeAutospacing="1" w:after="100" w:afterAutospacing="1"/>
        <w:jc w:val="both"/>
        <w:rPr>
          <w:rFonts w:asciiTheme="minorBidi" w:eastAsia="Times New Roman" w:hAnsiTheme="minorBidi"/>
          <w:sz w:val="24"/>
          <w:szCs w:val="24"/>
          <w:lang w:val="en-GB" w:eastAsia="en-GB"/>
        </w:rPr>
      </w:pPr>
      <w:r w:rsidRPr="004C4CCD">
        <w:rPr>
          <w:rFonts w:asciiTheme="minorBidi" w:eastAsia="Times New Roman" w:hAnsiTheme="minorBidi"/>
          <w:sz w:val="24"/>
          <w:szCs w:val="24"/>
          <w:lang w:val="en-GB" w:eastAsia="en-GB"/>
        </w:rPr>
        <w:t>The “</w:t>
      </w:r>
      <w:r w:rsidR="00002A86" w:rsidRPr="004C4CCD">
        <w:rPr>
          <w:rFonts w:asciiTheme="minorBidi" w:eastAsia="Times New Roman" w:hAnsiTheme="minorBidi"/>
          <w:sz w:val="24"/>
          <w:szCs w:val="24"/>
          <w:lang w:val="en-GB" w:eastAsia="en-GB"/>
        </w:rPr>
        <w:t>Maybe:</w:t>
      </w:r>
      <w:r w:rsidRPr="004C4CCD">
        <w:rPr>
          <w:rFonts w:asciiTheme="minorBidi" w:eastAsia="Times New Roman" w:hAnsiTheme="minorBidi"/>
          <w:sz w:val="24"/>
          <w:szCs w:val="24"/>
          <w:lang w:val="en-GB" w:eastAsia="en-GB"/>
        </w:rPr>
        <w:t xml:space="preserve"> (</w:t>
      </w:r>
      <w:r w:rsidR="00DB4BEC" w:rsidRPr="004C4CCD">
        <w:rPr>
          <w:rFonts w:asciiTheme="minorBidi" w:eastAsia="Times New Roman" w:hAnsiTheme="minorBidi"/>
          <w:sz w:val="24"/>
          <w:szCs w:val="24"/>
          <w:lang w:val="en-GB" w:eastAsia="en-GB"/>
        </w:rPr>
        <w:t>36.</w:t>
      </w:r>
      <w:r w:rsidRPr="004C4CCD">
        <w:rPr>
          <w:rFonts w:asciiTheme="minorBidi" w:eastAsia="Times New Roman" w:hAnsiTheme="minorBidi"/>
          <w:sz w:val="24"/>
          <w:szCs w:val="24"/>
          <w:lang w:val="en-GB" w:eastAsia="en-GB"/>
        </w:rPr>
        <w:t>4%) Needs assurance about safety, trust, and value.</w:t>
      </w:r>
    </w:p>
    <w:p w14:paraId="248B2BA6" w14:textId="23FF4B55" w:rsidR="00DB2DD8" w:rsidRPr="004C4CCD" w:rsidRDefault="00DB2DD8" w:rsidP="004C4CCD">
      <w:pPr>
        <w:numPr>
          <w:ilvl w:val="0"/>
          <w:numId w:val="27"/>
        </w:numPr>
        <w:spacing w:before="100" w:beforeAutospacing="1" w:after="100" w:afterAutospacing="1"/>
        <w:jc w:val="both"/>
        <w:rPr>
          <w:rFonts w:asciiTheme="minorBidi" w:eastAsia="Times New Roman" w:hAnsiTheme="minorBidi"/>
          <w:sz w:val="24"/>
          <w:szCs w:val="24"/>
          <w:lang w:val="en-GB" w:eastAsia="en-GB"/>
        </w:rPr>
      </w:pPr>
      <w:r w:rsidRPr="004C4CCD">
        <w:rPr>
          <w:rFonts w:asciiTheme="minorBidi" w:eastAsia="Times New Roman" w:hAnsiTheme="minorBidi"/>
          <w:sz w:val="24"/>
          <w:szCs w:val="24"/>
          <w:lang w:val="en-GB" w:eastAsia="en-GB"/>
        </w:rPr>
        <w:lastRenderedPageBreak/>
        <w:t>The Loyal Regular: (</w:t>
      </w:r>
      <w:r w:rsidR="009D1BF4" w:rsidRPr="004C4CCD">
        <w:rPr>
          <w:rFonts w:asciiTheme="minorBidi" w:eastAsia="Times New Roman" w:hAnsiTheme="minorBidi"/>
          <w:sz w:val="24"/>
          <w:szCs w:val="24"/>
          <w:lang w:val="en-GB" w:eastAsia="en-GB"/>
        </w:rPr>
        <w:t>9.1</w:t>
      </w:r>
      <w:r w:rsidRPr="004C4CCD">
        <w:rPr>
          <w:rFonts w:asciiTheme="minorBidi" w:eastAsia="Times New Roman" w:hAnsiTheme="minorBidi"/>
          <w:sz w:val="24"/>
          <w:szCs w:val="24"/>
          <w:lang w:val="en-GB" w:eastAsia="en-GB"/>
        </w:rPr>
        <w:t>%) Likely to refer others; should be rewarded through referral schemes.</w:t>
      </w:r>
    </w:p>
    <w:p w14:paraId="0A16327C" w14:textId="77777777" w:rsidR="00DB2DD8" w:rsidRPr="004C4CCD" w:rsidRDefault="00DB2DD8" w:rsidP="004C4CCD">
      <w:pPr>
        <w:spacing w:before="100" w:beforeAutospacing="1" w:after="100" w:afterAutospacing="1"/>
        <w:jc w:val="both"/>
        <w:rPr>
          <w:rFonts w:asciiTheme="minorBidi" w:eastAsia="Times New Roman" w:hAnsiTheme="minorBidi"/>
          <w:sz w:val="24"/>
          <w:szCs w:val="24"/>
          <w:lang w:val="en-GB" w:eastAsia="en-GB"/>
        </w:rPr>
      </w:pPr>
      <w:r w:rsidRPr="004C4CCD">
        <w:rPr>
          <w:rFonts w:asciiTheme="minorBidi" w:eastAsia="Times New Roman" w:hAnsiTheme="minorBidi"/>
          <w:sz w:val="24"/>
          <w:szCs w:val="24"/>
          <w:lang w:val="en-GB" w:eastAsia="en-GB"/>
        </w:rPr>
        <w:t>Effective segmentation enabled personalised messaging and user journey design.</w:t>
      </w:r>
    </w:p>
    <w:p w14:paraId="6EA67441" w14:textId="77777777" w:rsidR="002F0032" w:rsidRPr="004C4CCD" w:rsidRDefault="002F0032" w:rsidP="004C4CCD">
      <w:pPr>
        <w:spacing w:before="100" w:beforeAutospacing="1" w:after="100" w:afterAutospacing="1"/>
        <w:jc w:val="both"/>
        <w:outlineLvl w:val="2"/>
        <w:rPr>
          <w:rFonts w:asciiTheme="minorBidi" w:eastAsia="Times New Roman" w:hAnsiTheme="minorBidi"/>
          <w:b/>
          <w:bCs/>
          <w:sz w:val="24"/>
          <w:szCs w:val="24"/>
          <w:lang w:val="en-GB" w:eastAsia="en-GB"/>
        </w:rPr>
      </w:pPr>
    </w:p>
    <w:p w14:paraId="37257299" w14:textId="77777777" w:rsidR="005810A2" w:rsidRDefault="005810A2" w:rsidP="004C4CCD">
      <w:pPr>
        <w:spacing w:before="100" w:beforeAutospacing="1" w:after="100" w:afterAutospacing="1"/>
        <w:jc w:val="both"/>
        <w:outlineLvl w:val="2"/>
        <w:rPr>
          <w:rFonts w:asciiTheme="minorBidi" w:eastAsia="Times New Roman" w:hAnsiTheme="minorBidi"/>
          <w:i/>
          <w:iCs/>
          <w:sz w:val="24"/>
          <w:szCs w:val="24"/>
          <w:lang w:val="en-GB" w:eastAsia="en-GB"/>
        </w:rPr>
      </w:pPr>
    </w:p>
    <w:p w14:paraId="109B74D9" w14:textId="5A743516" w:rsidR="00DB2DD8" w:rsidRPr="004C4CCD" w:rsidRDefault="00DB2DD8" w:rsidP="004C4CCD">
      <w:pPr>
        <w:spacing w:before="100" w:beforeAutospacing="1" w:after="100" w:afterAutospacing="1"/>
        <w:jc w:val="both"/>
        <w:outlineLvl w:val="2"/>
        <w:rPr>
          <w:rFonts w:asciiTheme="minorBidi" w:eastAsia="Times New Roman" w:hAnsiTheme="minorBidi"/>
          <w:i/>
          <w:iCs/>
          <w:sz w:val="24"/>
          <w:szCs w:val="24"/>
          <w:lang w:val="en-GB" w:eastAsia="en-GB"/>
        </w:rPr>
      </w:pPr>
      <w:r w:rsidRPr="004C4CCD">
        <w:rPr>
          <w:rFonts w:asciiTheme="minorBidi" w:eastAsia="Times New Roman" w:hAnsiTheme="minorBidi"/>
          <w:i/>
          <w:iCs/>
          <w:sz w:val="24"/>
          <w:szCs w:val="24"/>
          <w:lang w:val="en-GB" w:eastAsia="en-GB"/>
        </w:rPr>
        <w:t>5. Business Strategy</w:t>
      </w:r>
    </w:p>
    <w:p w14:paraId="36DE6C58" w14:textId="77777777" w:rsidR="00DB2DD8" w:rsidRPr="004C4CCD" w:rsidRDefault="00DB2DD8" w:rsidP="004C4CCD">
      <w:pPr>
        <w:spacing w:before="100" w:beforeAutospacing="1" w:after="100" w:afterAutospacing="1"/>
        <w:jc w:val="both"/>
        <w:rPr>
          <w:rFonts w:asciiTheme="minorBidi" w:eastAsia="Times New Roman" w:hAnsiTheme="minorBidi"/>
          <w:sz w:val="24"/>
          <w:szCs w:val="24"/>
          <w:lang w:val="en-GB" w:eastAsia="en-GB"/>
        </w:rPr>
      </w:pPr>
      <w:r w:rsidRPr="004C4CCD">
        <w:rPr>
          <w:rFonts w:asciiTheme="minorBidi" w:eastAsia="Times New Roman" w:hAnsiTheme="minorBidi"/>
          <w:sz w:val="24"/>
          <w:szCs w:val="24"/>
          <w:lang w:val="en-GB" w:eastAsia="en-GB"/>
        </w:rPr>
        <w:t>Using the data, the business concept was refined to offer:</w:t>
      </w:r>
    </w:p>
    <w:p w14:paraId="0DEF38B3" w14:textId="77777777" w:rsidR="00DB2DD8" w:rsidRPr="004C4CCD" w:rsidRDefault="00DB2DD8" w:rsidP="004C4CCD">
      <w:pPr>
        <w:numPr>
          <w:ilvl w:val="0"/>
          <w:numId w:val="28"/>
        </w:numPr>
        <w:spacing w:before="100" w:beforeAutospacing="1" w:after="100" w:afterAutospacing="1"/>
        <w:jc w:val="both"/>
        <w:rPr>
          <w:rFonts w:asciiTheme="minorBidi" w:eastAsia="Times New Roman" w:hAnsiTheme="minorBidi"/>
          <w:sz w:val="24"/>
          <w:szCs w:val="24"/>
          <w:lang w:val="en-GB" w:eastAsia="en-GB"/>
        </w:rPr>
      </w:pPr>
      <w:r w:rsidRPr="004C4CCD">
        <w:rPr>
          <w:rFonts w:asciiTheme="minorBidi" w:eastAsia="Times New Roman" w:hAnsiTheme="minorBidi"/>
          <w:sz w:val="24"/>
          <w:szCs w:val="24"/>
          <w:lang w:val="en-GB" w:eastAsia="en-GB"/>
        </w:rPr>
        <w:t>On-demand private hire with transparent pricing</w:t>
      </w:r>
    </w:p>
    <w:p w14:paraId="2D5EDE81" w14:textId="77777777" w:rsidR="00DB2DD8" w:rsidRPr="004C4CCD" w:rsidRDefault="00DB2DD8" w:rsidP="004C4CCD">
      <w:pPr>
        <w:numPr>
          <w:ilvl w:val="0"/>
          <w:numId w:val="28"/>
        </w:numPr>
        <w:spacing w:before="100" w:beforeAutospacing="1" w:after="100" w:afterAutospacing="1"/>
        <w:jc w:val="both"/>
        <w:rPr>
          <w:rFonts w:asciiTheme="minorBidi" w:eastAsia="Times New Roman" w:hAnsiTheme="minorBidi"/>
          <w:sz w:val="24"/>
          <w:szCs w:val="24"/>
          <w:lang w:val="en-GB" w:eastAsia="en-GB"/>
        </w:rPr>
      </w:pPr>
      <w:r w:rsidRPr="004C4CCD">
        <w:rPr>
          <w:rFonts w:asciiTheme="minorBidi" w:eastAsia="Times New Roman" w:hAnsiTheme="minorBidi"/>
          <w:sz w:val="24"/>
          <w:szCs w:val="24"/>
          <w:lang w:val="en-GB" w:eastAsia="en-GB"/>
        </w:rPr>
        <w:t>Locally trusted drivers with visible credentials and health &amp; safety procedures</w:t>
      </w:r>
    </w:p>
    <w:p w14:paraId="2B8ACC89" w14:textId="77777777" w:rsidR="00DB2DD8" w:rsidRPr="004C4CCD" w:rsidRDefault="00DB2DD8" w:rsidP="004C4CCD">
      <w:pPr>
        <w:numPr>
          <w:ilvl w:val="0"/>
          <w:numId w:val="28"/>
        </w:numPr>
        <w:spacing w:before="100" w:beforeAutospacing="1" w:after="100" w:afterAutospacing="1"/>
        <w:jc w:val="both"/>
        <w:rPr>
          <w:rFonts w:asciiTheme="minorBidi" w:eastAsia="Times New Roman" w:hAnsiTheme="minorBidi"/>
          <w:sz w:val="24"/>
          <w:szCs w:val="24"/>
          <w:lang w:val="en-GB" w:eastAsia="en-GB"/>
        </w:rPr>
      </w:pPr>
      <w:r w:rsidRPr="004C4CCD">
        <w:rPr>
          <w:rFonts w:asciiTheme="minorBidi" w:eastAsia="Times New Roman" w:hAnsiTheme="minorBidi"/>
          <w:sz w:val="24"/>
          <w:szCs w:val="24"/>
          <w:lang w:val="en-GB" w:eastAsia="en-GB"/>
        </w:rPr>
        <w:t>Introductory offers and loyalty rewards targeting both new and occasional users</w:t>
      </w:r>
    </w:p>
    <w:p w14:paraId="06D57D2A" w14:textId="77777777" w:rsidR="00DB2DD8" w:rsidRDefault="00DB2DD8" w:rsidP="004C4CCD">
      <w:pPr>
        <w:spacing w:before="100" w:beforeAutospacing="1" w:after="100" w:afterAutospacing="1"/>
        <w:jc w:val="both"/>
        <w:rPr>
          <w:rFonts w:asciiTheme="minorBidi" w:eastAsia="Times New Roman" w:hAnsiTheme="minorBidi"/>
          <w:sz w:val="24"/>
          <w:szCs w:val="24"/>
          <w:lang w:val="en-GB" w:eastAsia="en-GB"/>
        </w:rPr>
      </w:pPr>
      <w:r w:rsidRPr="004C4CCD">
        <w:rPr>
          <w:rFonts w:asciiTheme="minorBidi" w:eastAsia="Times New Roman" w:hAnsiTheme="minorBidi"/>
          <w:sz w:val="24"/>
          <w:szCs w:val="24"/>
          <w:lang w:val="en-GB" w:eastAsia="en-GB"/>
        </w:rPr>
        <w:t>Rather than compete solely on technology, the business’s niche lies in community integration, personalised service, and reliability.</w:t>
      </w:r>
    </w:p>
    <w:p w14:paraId="210E58D4" w14:textId="77777777" w:rsidR="003E6FF4" w:rsidRDefault="003E6FF4" w:rsidP="004C4CCD">
      <w:pPr>
        <w:spacing w:before="100" w:beforeAutospacing="1" w:after="100" w:afterAutospacing="1"/>
        <w:jc w:val="both"/>
        <w:rPr>
          <w:rFonts w:asciiTheme="minorBidi" w:eastAsia="Times New Roman" w:hAnsiTheme="minorBidi"/>
          <w:i/>
          <w:iCs/>
          <w:sz w:val="24"/>
          <w:szCs w:val="24"/>
          <w:lang w:val="en-GB" w:eastAsia="en-GB"/>
        </w:rPr>
      </w:pPr>
    </w:p>
    <w:p w14:paraId="494F2C8E" w14:textId="77777777" w:rsidR="003E6FF4" w:rsidRDefault="003E6FF4" w:rsidP="004C4CCD">
      <w:pPr>
        <w:spacing w:before="100" w:beforeAutospacing="1" w:after="100" w:afterAutospacing="1"/>
        <w:jc w:val="both"/>
        <w:rPr>
          <w:rFonts w:asciiTheme="minorBidi" w:eastAsia="Times New Roman" w:hAnsiTheme="minorBidi"/>
          <w:i/>
          <w:iCs/>
          <w:sz w:val="24"/>
          <w:szCs w:val="24"/>
          <w:lang w:val="en-GB" w:eastAsia="en-GB"/>
        </w:rPr>
      </w:pPr>
    </w:p>
    <w:p w14:paraId="5DE951F3" w14:textId="77777777" w:rsidR="003E6FF4" w:rsidRDefault="003E6FF4" w:rsidP="004C4CCD">
      <w:pPr>
        <w:spacing w:before="100" w:beforeAutospacing="1" w:after="100" w:afterAutospacing="1"/>
        <w:jc w:val="both"/>
        <w:rPr>
          <w:rFonts w:asciiTheme="minorBidi" w:eastAsia="Times New Roman" w:hAnsiTheme="minorBidi"/>
          <w:i/>
          <w:iCs/>
          <w:sz w:val="24"/>
          <w:szCs w:val="24"/>
          <w:lang w:val="en-GB" w:eastAsia="en-GB"/>
        </w:rPr>
      </w:pPr>
    </w:p>
    <w:p w14:paraId="3A45C3F7" w14:textId="77777777" w:rsidR="003E6FF4" w:rsidRDefault="003E6FF4" w:rsidP="004C4CCD">
      <w:pPr>
        <w:spacing w:before="100" w:beforeAutospacing="1" w:after="100" w:afterAutospacing="1"/>
        <w:jc w:val="both"/>
        <w:rPr>
          <w:rFonts w:asciiTheme="minorBidi" w:eastAsia="Times New Roman" w:hAnsiTheme="minorBidi"/>
          <w:i/>
          <w:iCs/>
          <w:sz w:val="24"/>
          <w:szCs w:val="24"/>
          <w:lang w:val="en-GB" w:eastAsia="en-GB"/>
        </w:rPr>
      </w:pPr>
    </w:p>
    <w:p w14:paraId="202D2956" w14:textId="77777777" w:rsidR="003E6FF4" w:rsidRDefault="003E6FF4" w:rsidP="004C4CCD">
      <w:pPr>
        <w:spacing w:before="100" w:beforeAutospacing="1" w:after="100" w:afterAutospacing="1"/>
        <w:jc w:val="both"/>
        <w:rPr>
          <w:rFonts w:asciiTheme="minorBidi" w:eastAsia="Times New Roman" w:hAnsiTheme="minorBidi"/>
          <w:i/>
          <w:iCs/>
          <w:sz w:val="24"/>
          <w:szCs w:val="24"/>
          <w:lang w:val="en-GB" w:eastAsia="en-GB"/>
        </w:rPr>
      </w:pPr>
    </w:p>
    <w:p w14:paraId="7412B540" w14:textId="77777777" w:rsidR="003E6FF4" w:rsidRDefault="003E6FF4" w:rsidP="004C4CCD">
      <w:pPr>
        <w:spacing w:before="100" w:beforeAutospacing="1" w:after="100" w:afterAutospacing="1"/>
        <w:jc w:val="both"/>
        <w:rPr>
          <w:rFonts w:asciiTheme="minorBidi" w:eastAsia="Times New Roman" w:hAnsiTheme="minorBidi"/>
          <w:i/>
          <w:iCs/>
          <w:sz w:val="24"/>
          <w:szCs w:val="24"/>
          <w:lang w:val="en-GB" w:eastAsia="en-GB"/>
        </w:rPr>
      </w:pPr>
    </w:p>
    <w:p w14:paraId="4933B5B7" w14:textId="77777777" w:rsidR="003E6FF4" w:rsidRDefault="003E6FF4" w:rsidP="004C4CCD">
      <w:pPr>
        <w:spacing w:before="100" w:beforeAutospacing="1" w:after="100" w:afterAutospacing="1"/>
        <w:jc w:val="both"/>
        <w:rPr>
          <w:rFonts w:asciiTheme="minorBidi" w:eastAsia="Times New Roman" w:hAnsiTheme="minorBidi"/>
          <w:i/>
          <w:iCs/>
          <w:sz w:val="24"/>
          <w:szCs w:val="24"/>
          <w:lang w:val="en-GB" w:eastAsia="en-GB"/>
        </w:rPr>
      </w:pPr>
    </w:p>
    <w:p w14:paraId="4BA151D3" w14:textId="0CC052C3" w:rsidR="003908E8" w:rsidRDefault="00E24709" w:rsidP="004C4CCD">
      <w:pPr>
        <w:spacing w:before="100" w:beforeAutospacing="1" w:after="100" w:afterAutospacing="1"/>
        <w:jc w:val="both"/>
        <w:rPr>
          <w:rFonts w:asciiTheme="minorBidi" w:eastAsia="Times New Roman" w:hAnsiTheme="minorBidi"/>
          <w:i/>
          <w:iCs/>
          <w:sz w:val="24"/>
          <w:szCs w:val="24"/>
          <w:lang w:val="en-GB" w:eastAsia="en-GB"/>
        </w:rPr>
      </w:pPr>
      <w:r>
        <w:rPr>
          <w:rFonts w:asciiTheme="minorBidi" w:eastAsia="Times New Roman" w:hAnsiTheme="minorBidi"/>
          <w:i/>
          <w:iCs/>
          <w:sz w:val="24"/>
          <w:szCs w:val="24"/>
          <w:lang w:val="en-GB" w:eastAsia="en-GB"/>
        </w:rPr>
        <w:t xml:space="preserve">6- </w:t>
      </w:r>
      <w:r w:rsidR="003908E8" w:rsidRPr="003908E8">
        <w:rPr>
          <w:rFonts w:asciiTheme="minorBidi" w:eastAsia="Times New Roman" w:hAnsiTheme="minorBidi"/>
          <w:i/>
          <w:iCs/>
          <w:sz w:val="24"/>
          <w:szCs w:val="24"/>
          <w:lang w:val="en-GB" w:eastAsia="en-GB"/>
        </w:rPr>
        <w:t>Website and Marketing Materials</w:t>
      </w:r>
    </w:p>
    <w:p w14:paraId="30DAB744" w14:textId="77777777" w:rsidR="005E624B" w:rsidRDefault="005E624B" w:rsidP="00425386">
      <w:pPr>
        <w:pStyle w:val="NormalWeb"/>
        <w:jc w:val="both"/>
      </w:pPr>
      <w:r>
        <w:rPr>
          <w:noProof/>
        </w:rPr>
        <w:lastRenderedPageBreak/>
        <w:drawing>
          <wp:inline distT="0" distB="0" distL="0" distR="0" wp14:anchorId="51B58791" wp14:editId="65EA82F0">
            <wp:extent cx="6470650" cy="5956300"/>
            <wp:effectExtent l="0" t="0" r="6350" b="6350"/>
            <wp:docPr id="147276720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767203" name="Picture 1" descr="A screenshot of a computer&#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542372" cy="6022321"/>
                    </a:xfrm>
                    <a:prstGeom prst="rect">
                      <a:avLst/>
                    </a:prstGeom>
                    <a:noFill/>
                    <a:ln>
                      <a:noFill/>
                    </a:ln>
                  </pic:spPr>
                </pic:pic>
              </a:graphicData>
            </a:graphic>
          </wp:inline>
        </w:drawing>
      </w:r>
    </w:p>
    <w:p w14:paraId="41AF3D42" w14:textId="77777777" w:rsidR="00E24709" w:rsidRDefault="00E24709" w:rsidP="004C4CCD">
      <w:pPr>
        <w:spacing w:before="100" w:beforeAutospacing="1" w:after="100" w:afterAutospacing="1"/>
        <w:jc w:val="both"/>
        <w:rPr>
          <w:rFonts w:asciiTheme="minorBidi" w:eastAsia="Times New Roman" w:hAnsiTheme="minorBidi"/>
          <w:i/>
          <w:iCs/>
          <w:sz w:val="24"/>
          <w:szCs w:val="24"/>
          <w:lang w:val="en-GB" w:eastAsia="en-GB"/>
        </w:rPr>
      </w:pPr>
    </w:p>
    <w:p w14:paraId="45201400" w14:textId="77777777" w:rsidR="00E24709" w:rsidRDefault="00E24709" w:rsidP="004C4CCD">
      <w:pPr>
        <w:spacing w:before="100" w:beforeAutospacing="1" w:after="100" w:afterAutospacing="1"/>
        <w:jc w:val="both"/>
        <w:rPr>
          <w:rFonts w:asciiTheme="minorBidi" w:eastAsia="Times New Roman" w:hAnsiTheme="minorBidi"/>
          <w:i/>
          <w:iCs/>
          <w:sz w:val="24"/>
          <w:szCs w:val="24"/>
          <w:lang w:val="en-GB" w:eastAsia="en-GB"/>
        </w:rPr>
      </w:pPr>
    </w:p>
    <w:p w14:paraId="357DAFBF" w14:textId="77777777" w:rsidR="00E24709" w:rsidRDefault="00E24709" w:rsidP="004C4CCD">
      <w:pPr>
        <w:spacing w:before="100" w:beforeAutospacing="1" w:after="100" w:afterAutospacing="1"/>
        <w:jc w:val="both"/>
        <w:rPr>
          <w:rFonts w:asciiTheme="minorBidi" w:eastAsia="Times New Roman" w:hAnsiTheme="minorBidi"/>
          <w:i/>
          <w:iCs/>
          <w:sz w:val="24"/>
          <w:szCs w:val="24"/>
          <w:lang w:val="en-GB" w:eastAsia="en-GB"/>
        </w:rPr>
      </w:pPr>
    </w:p>
    <w:p w14:paraId="7C4E5B1E" w14:textId="5A98A074" w:rsidR="00E24709" w:rsidRDefault="00425386" w:rsidP="004C4CCD">
      <w:pPr>
        <w:spacing w:before="100" w:beforeAutospacing="1" w:after="100" w:afterAutospacing="1"/>
        <w:jc w:val="both"/>
        <w:rPr>
          <w:rFonts w:asciiTheme="minorBidi" w:eastAsia="Times New Roman" w:hAnsiTheme="minorBidi"/>
          <w:i/>
          <w:iCs/>
          <w:sz w:val="24"/>
          <w:szCs w:val="24"/>
          <w:lang w:val="en-GB" w:eastAsia="en-GB"/>
        </w:rPr>
      </w:pPr>
      <w:r>
        <w:rPr>
          <w:noProof/>
        </w:rPr>
        <w:lastRenderedPageBreak/>
        <w:drawing>
          <wp:inline distT="0" distB="0" distL="0" distR="0" wp14:anchorId="64F51E33" wp14:editId="5511E295">
            <wp:extent cx="6508750" cy="4314190"/>
            <wp:effectExtent l="0" t="0" r="6350" b="0"/>
            <wp:docPr id="816396975"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396975" name="Picture 2" descr="A screenshot of a computer&#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508750" cy="4314190"/>
                    </a:xfrm>
                    <a:prstGeom prst="rect">
                      <a:avLst/>
                    </a:prstGeom>
                    <a:noFill/>
                    <a:ln>
                      <a:noFill/>
                    </a:ln>
                  </pic:spPr>
                </pic:pic>
              </a:graphicData>
            </a:graphic>
          </wp:inline>
        </w:drawing>
      </w:r>
    </w:p>
    <w:p w14:paraId="60DD8E7C" w14:textId="77777777" w:rsidR="00E24709" w:rsidRDefault="00E24709" w:rsidP="004C4CCD">
      <w:pPr>
        <w:spacing w:before="100" w:beforeAutospacing="1" w:after="100" w:afterAutospacing="1"/>
        <w:jc w:val="both"/>
        <w:rPr>
          <w:rFonts w:asciiTheme="minorBidi" w:eastAsia="Times New Roman" w:hAnsiTheme="minorBidi"/>
          <w:i/>
          <w:iCs/>
          <w:sz w:val="24"/>
          <w:szCs w:val="24"/>
          <w:lang w:val="en-GB" w:eastAsia="en-GB"/>
        </w:rPr>
      </w:pPr>
    </w:p>
    <w:p w14:paraId="331F99F9" w14:textId="77777777" w:rsidR="00E24709" w:rsidRDefault="00E24709" w:rsidP="004C4CCD">
      <w:pPr>
        <w:spacing w:before="100" w:beforeAutospacing="1" w:after="100" w:afterAutospacing="1"/>
        <w:jc w:val="both"/>
        <w:rPr>
          <w:rFonts w:asciiTheme="minorBidi" w:eastAsia="Times New Roman" w:hAnsiTheme="minorBidi"/>
          <w:i/>
          <w:iCs/>
          <w:sz w:val="24"/>
          <w:szCs w:val="24"/>
          <w:lang w:val="en-GB" w:eastAsia="en-GB"/>
        </w:rPr>
      </w:pPr>
    </w:p>
    <w:p w14:paraId="0ACAD562" w14:textId="77777777" w:rsidR="00E24709" w:rsidRDefault="00E24709" w:rsidP="004C4CCD">
      <w:pPr>
        <w:spacing w:before="100" w:beforeAutospacing="1" w:after="100" w:afterAutospacing="1"/>
        <w:jc w:val="both"/>
        <w:rPr>
          <w:rFonts w:asciiTheme="minorBidi" w:eastAsia="Times New Roman" w:hAnsiTheme="minorBidi"/>
          <w:i/>
          <w:iCs/>
          <w:sz w:val="24"/>
          <w:szCs w:val="24"/>
          <w:lang w:val="en-GB" w:eastAsia="en-GB"/>
        </w:rPr>
      </w:pPr>
    </w:p>
    <w:p w14:paraId="291FDA77" w14:textId="77777777" w:rsidR="00E24709" w:rsidRPr="003908E8" w:rsidRDefault="00E24709" w:rsidP="004C4CCD">
      <w:pPr>
        <w:spacing w:before="100" w:beforeAutospacing="1" w:after="100" w:afterAutospacing="1"/>
        <w:jc w:val="both"/>
        <w:rPr>
          <w:rFonts w:asciiTheme="minorBidi" w:eastAsia="Times New Roman" w:hAnsiTheme="minorBidi"/>
          <w:i/>
          <w:iCs/>
          <w:sz w:val="24"/>
          <w:szCs w:val="24"/>
          <w:lang w:val="en-GB" w:eastAsia="en-GB"/>
        </w:rPr>
      </w:pPr>
    </w:p>
    <w:p w14:paraId="472F5C1F" w14:textId="19C1600E" w:rsidR="00DB2DD8" w:rsidRPr="004C4CCD" w:rsidRDefault="00DB2DD8" w:rsidP="004C4CCD">
      <w:pPr>
        <w:spacing w:before="100" w:beforeAutospacing="1" w:after="100" w:afterAutospacing="1"/>
        <w:jc w:val="both"/>
        <w:outlineLvl w:val="2"/>
        <w:rPr>
          <w:rFonts w:asciiTheme="minorBidi" w:eastAsia="Times New Roman" w:hAnsiTheme="minorBidi"/>
          <w:b/>
          <w:bCs/>
          <w:sz w:val="24"/>
          <w:szCs w:val="24"/>
          <w:lang w:val="en-GB" w:eastAsia="en-GB"/>
        </w:rPr>
      </w:pPr>
      <w:r w:rsidRPr="004C4CCD">
        <w:rPr>
          <w:rFonts w:asciiTheme="minorBidi" w:eastAsia="Times New Roman" w:hAnsiTheme="minorBidi"/>
          <w:i/>
          <w:iCs/>
          <w:sz w:val="24"/>
          <w:szCs w:val="24"/>
          <w:lang w:val="en-GB" w:eastAsia="en-GB"/>
        </w:rPr>
        <w:t xml:space="preserve"> Website Design and SEO Integration</w:t>
      </w:r>
      <w:r w:rsidR="00E24709">
        <w:rPr>
          <w:rFonts w:asciiTheme="minorBidi" w:eastAsia="Times New Roman" w:hAnsiTheme="minorBidi"/>
          <w:i/>
          <w:iCs/>
          <w:sz w:val="24"/>
          <w:szCs w:val="24"/>
          <w:lang w:val="en-GB" w:eastAsia="en-GB"/>
        </w:rPr>
        <w:t>:</w:t>
      </w:r>
    </w:p>
    <w:p w14:paraId="7EEDDD03" w14:textId="77777777" w:rsidR="00DB2DD8" w:rsidRPr="004C4CCD" w:rsidRDefault="00DB2DD8" w:rsidP="004C4CCD">
      <w:pPr>
        <w:spacing w:before="100" w:beforeAutospacing="1" w:after="100" w:afterAutospacing="1"/>
        <w:jc w:val="both"/>
        <w:rPr>
          <w:rFonts w:asciiTheme="minorBidi" w:eastAsia="Times New Roman" w:hAnsiTheme="minorBidi"/>
          <w:sz w:val="24"/>
          <w:szCs w:val="24"/>
          <w:lang w:val="en-GB" w:eastAsia="en-GB"/>
        </w:rPr>
      </w:pPr>
      <w:r w:rsidRPr="004C4CCD">
        <w:rPr>
          <w:rFonts w:asciiTheme="minorBidi" w:eastAsia="Times New Roman" w:hAnsiTheme="minorBidi"/>
          <w:sz w:val="24"/>
          <w:szCs w:val="24"/>
          <w:lang w:val="en-GB" w:eastAsia="en-GB"/>
        </w:rPr>
        <w:t>A responsive, two-page website was created using Weebly. Guided by user insights, the layout and messaging reinforce critical decision drivers: safety, cleanliness, and value.</w:t>
      </w:r>
    </w:p>
    <w:p w14:paraId="0644AE6F" w14:textId="77777777" w:rsidR="00DB2DD8" w:rsidRPr="004C4CCD" w:rsidRDefault="00DB2DD8" w:rsidP="004C4CCD">
      <w:pPr>
        <w:spacing w:before="100" w:beforeAutospacing="1" w:after="100" w:afterAutospacing="1"/>
        <w:jc w:val="both"/>
        <w:rPr>
          <w:rFonts w:asciiTheme="minorBidi" w:eastAsia="Times New Roman" w:hAnsiTheme="minorBidi"/>
          <w:i/>
          <w:iCs/>
          <w:sz w:val="24"/>
          <w:szCs w:val="24"/>
          <w:lang w:val="en-GB" w:eastAsia="en-GB"/>
        </w:rPr>
      </w:pPr>
      <w:r w:rsidRPr="004C4CCD">
        <w:rPr>
          <w:rFonts w:asciiTheme="minorBidi" w:eastAsia="Times New Roman" w:hAnsiTheme="minorBidi"/>
          <w:i/>
          <w:iCs/>
          <w:sz w:val="24"/>
          <w:szCs w:val="24"/>
          <w:lang w:val="en-GB" w:eastAsia="en-GB"/>
        </w:rPr>
        <w:t>Design Features:</w:t>
      </w:r>
    </w:p>
    <w:p w14:paraId="13E492FF" w14:textId="77777777" w:rsidR="00DB2DD8" w:rsidRPr="004C4CCD" w:rsidRDefault="00DB2DD8" w:rsidP="004C4CCD">
      <w:pPr>
        <w:numPr>
          <w:ilvl w:val="0"/>
          <w:numId w:val="29"/>
        </w:numPr>
        <w:spacing w:before="100" w:beforeAutospacing="1" w:after="100" w:afterAutospacing="1"/>
        <w:jc w:val="both"/>
        <w:rPr>
          <w:rFonts w:asciiTheme="minorBidi" w:eastAsia="Times New Roman" w:hAnsiTheme="minorBidi"/>
          <w:sz w:val="24"/>
          <w:szCs w:val="24"/>
          <w:lang w:val="en-GB" w:eastAsia="en-GB"/>
        </w:rPr>
      </w:pPr>
      <w:r w:rsidRPr="004C4CCD">
        <w:rPr>
          <w:rFonts w:asciiTheme="minorBidi" w:eastAsia="Times New Roman" w:hAnsiTheme="minorBidi"/>
          <w:sz w:val="24"/>
          <w:szCs w:val="24"/>
          <w:lang w:val="en-GB" w:eastAsia="en-GB"/>
        </w:rPr>
        <w:t>Home Page: Displays pricing options and service comparisons</w:t>
      </w:r>
    </w:p>
    <w:p w14:paraId="42E7FCBB" w14:textId="77777777" w:rsidR="00DB2DD8" w:rsidRPr="004C4CCD" w:rsidRDefault="00DB2DD8" w:rsidP="004C4CCD">
      <w:pPr>
        <w:numPr>
          <w:ilvl w:val="0"/>
          <w:numId w:val="29"/>
        </w:numPr>
        <w:spacing w:before="100" w:beforeAutospacing="1" w:after="100" w:afterAutospacing="1"/>
        <w:jc w:val="both"/>
        <w:rPr>
          <w:rFonts w:asciiTheme="minorBidi" w:eastAsia="Times New Roman" w:hAnsiTheme="minorBidi"/>
          <w:sz w:val="24"/>
          <w:szCs w:val="24"/>
          <w:lang w:val="en-GB" w:eastAsia="en-GB"/>
        </w:rPr>
      </w:pPr>
      <w:r w:rsidRPr="004C4CCD">
        <w:rPr>
          <w:rFonts w:asciiTheme="minorBidi" w:eastAsia="Times New Roman" w:hAnsiTheme="minorBidi"/>
          <w:sz w:val="24"/>
          <w:szCs w:val="24"/>
          <w:lang w:val="en-GB" w:eastAsia="en-GB"/>
        </w:rPr>
        <w:t>Trust Page: Highlights sanitisation practices, driver credentials, and verified reviews</w:t>
      </w:r>
    </w:p>
    <w:p w14:paraId="58D75F55" w14:textId="77777777" w:rsidR="00DB2DD8" w:rsidRPr="004C4CCD" w:rsidRDefault="00DB2DD8" w:rsidP="004C4CCD">
      <w:pPr>
        <w:numPr>
          <w:ilvl w:val="0"/>
          <w:numId w:val="29"/>
        </w:numPr>
        <w:spacing w:before="100" w:beforeAutospacing="1" w:after="100" w:afterAutospacing="1"/>
        <w:jc w:val="both"/>
        <w:rPr>
          <w:rFonts w:asciiTheme="minorBidi" w:eastAsia="Times New Roman" w:hAnsiTheme="minorBidi"/>
          <w:sz w:val="24"/>
          <w:szCs w:val="24"/>
          <w:lang w:val="en-GB" w:eastAsia="en-GB"/>
        </w:rPr>
      </w:pPr>
      <w:r w:rsidRPr="004C4CCD">
        <w:rPr>
          <w:rFonts w:asciiTheme="minorBidi" w:eastAsia="Times New Roman" w:hAnsiTheme="minorBidi"/>
          <w:sz w:val="24"/>
          <w:szCs w:val="24"/>
          <w:lang w:val="en-GB" w:eastAsia="en-GB"/>
        </w:rPr>
        <w:lastRenderedPageBreak/>
        <w:t>Testimonials: Showcase real customer feedback to increase credibility</w:t>
      </w:r>
    </w:p>
    <w:p w14:paraId="59713212" w14:textId="77777777" w:rsidR="00DB2DD8" w:rsidRPr="004C4CCD" w:rsidRDefault="00DB2DD8" w:rsidP="004C4CCD">
      <w:pPr>
        <w:spacing w:before="100" w:beforeAutospacing="1" w:after="100" w:afterAutospacing="1"/>
        <w:jc w:val="both"/>
        <w:rPr>
          <w:rFonts w:asciiTheme="minorBidi" w:eastAsia="Times New Roman" w:hAnsiTheme="minorBidi"/>
          <w:sz w:val="24"/>
          <w:szCs w:val="24"/>
          <w:lang w:val="en-GB" w:eastAsia="en-GB"/>
        </w:rPr>
      </w:pPr>
      <w:r w:rsidRPr="004C4CCD">
        <w:rPr>
          <w:rFonts w:asciiTheme="minorBidi" w:eastAsia="Times New Roman" w:hAnsiTheme="minorBidi"/>
          <w:sz w:val="24"/>
          <w:szCs w:val="24"/>
          <w:lang w:val="en-GB" w:eastAsia="en-GB"/>
        </w:rPr>
        <w:t>SEO Strategy: To improve discoverability, key search terms such as “safe Cardiff taxi,” “affordable private hire Wales,” and “trustworthy local drivers” were used in page titles, meta-descriptions, alt-text, and internal linking. These were selected based on Google Trends and supported by recommendations from Moz’s SEO best practices guide (Moz, 2023).</w:t>
      </w:r>
    </w:p>
    <w:p w14:paraId="669AAF7C" w14:textId="77777777" w:rsidR="00DB2DD8" w:rsidRPr="004C4CCD" w:rsidRDefault="00DB2DD8" w:rsidP="004C4CCD">
      <w:pPr>
        <w:spacing w:before="100" w:beforeAutospacing="1" w:after="100" w:afterAutospacing="1"/>
        <w:jc w:val="both"/>
        <w:outlineLvl w:val="2"/>
        <w:rPr>
          <w:rFonts w:asciiTheme="minorBidi" w:eastAsia="Times New Roman" w:hAnsiTheme="minorBidi"/>
          <w:b/>
          <w:bCs/>
          <w:sz w:val="24"/>
          <w:szCs w:val="24"/>
          <w:lang w:val="en-GB" w:eastAsia="en-GB"/>
        </w:rPr>
      </w:pPr>
      <w:r w:rsidRPr="004C4CCD">
        <w:rPr>
          <w:rFonts w:asciiTheme="minorBidi" w:eastAsia="Times New Roman" w:hAnsiTheme="minorBidi"/>
          <w:i/>
          <w:iCs/>
          <w:sz w:val="24"/>
          <w:szCs w:val="24"/>
          <w:lang w:val="en-GB" w:eastAsia="en-GB"/>
        </w:rPr>
        <w:t>7. Marketing Material Development</w:t>
      </w:r>
    </w:p>
    <w:p w14:paraId="574B04CF" w14:textId="77777777" w:rsidR="00DB2DD8" w:rsidRPr="004C4CCD" w:rsidRDefault="00DB2DD8" w:rsidP="004C4CCD">
      <w:pPr>
        <w:spacing w:before="100" w:beforeAutospacing="1" w:after="100" w:afterAutospacing="1"/>
        <w:jc w:val="both"/>
        <w:rPr>
          <w:rFonts w:asciiTheme="minorBidi" w:eastAsia="Times New Roman" w:hAnsiTheme="minorBidi"/>
          <w:sz w:val="24"/>
          <w:szCs w:val="24"/>
          <w:lang w:val="en-GB" w:eastAsia="en-GB"/>
        </w:rPr>
      </w:pPr>
      <w:r w:rsidRPr="004C4CCD">
        <w:rPr>
          <w:rFonts w:asciiTheme="minorBidi" w:eastAsia="Times New Roman" w:hAnsiTheme="minorBidi"/>
          <w:sz w:val="24"/>
          <w:szCs w:val="24"/>
          <w:lang w:val="en-GB" w:eastAsia="en-GB"/>
        </w:rPr>
        <w:t>Marketing assets were designed using Canva, aligning visual identity with audience values.</w:t>
      </w:r>
    </w:p>
    <w:p w14:paraId="74044E17" w14:textId="77777777" w:rsidR="00DB2DD8" w:rsidRPr="004C4CCD" w:rsidRDefault="00DB2DD8" w:rsidP="004C4CCD">
      <w:pPr>
        <w:spacing w:before="100" w:beforeAutospacing="1" w:after="100" w:afterAutospacing="1"/>
        <w:jc w:val="both"/>
        <w:rPr>
          <w:rFonts w:asciiTheme="minorBidi" w:eastAsia="Times New Roman" w:hAnsiTheme="minorBidi"/>
          <w:i/>
          <w:iCs/>
          <w:sz w:val="24"/>
          <w:szCs w:val="24"/>
          <w:lang w:val="en-GB" w:eastAsia="en-GB"/>
        </w:rPr>
      </w:pPr>
      <w:r w:rsidRPr="004C4CCD">
        <w:rPr>
          <w:rFonts w:asciiTheme="minorBidi" w:eastAsia="Times New Roman" w:hAnsiTheme="minorBidi"/>
          <w:i/>
          <w:iCs/>
          <w:sz w:val="24"/>
          <w:szCs w:val="24"/>
          <w:lang w:val="en-GB" w:eastAsia="en-GB"/>
        </w:rPr>
        <w:t>Tone &amp; Messaging:</w:t>
      </w:r>
    </w:p>
    <w:p w14:paraId="6434C0D7" w14:textId="77777777" w:rsidR="00DB2DD8" w:rsidRPr="004C4CCD" w:rsidRDefault="00DB2DD8" w:rsidP="004C4CCD">
      <w:pPr>
        <w:numPr>
          <w:ilvl w:val="0"/>
          <w:numId w:val="30"/>
        </w:numPr>
        <w:spacing w:before="100" w:beforeAutospacing="1" w:after="100" w:afterAutospacing="1"/>
        <w:jc w:val="both"/>
        <w:rPr>
          <w:rFonts w:asciiTheme="minorBidi" w:eastAsia="Times New Roman" w:hAnsiTheme="minorBidi"/>
          <w:sz w:val="24"/>
          <w:szCs w:val="24"/>
          <w:lang w:val="en-GB" w:eastAsia="en-GB"/>
        </w:rPr>
      </w:pPr>
      <w:r w:rsidRPr="004C4CCD">
        <w:rPr>
          <w:rFonts w:asciiTheme="minorBidi" w:eastAsia="Times New Roman" w:hAnsiTheme="minorBidi"/>
          <w:sz w:val="24"/>
          <w:szCs w:val="24"/>
          <w:lang w:val="en-GB" w:eastAsia="en-GB"/>
        </w:rPr>
        <w:t xml:space="preserve">Slogan: </w:t>
      </w:r>
      <w:r w:rsidRPr="004C4CCD">
        <w:rPr>
          <w:rFonts w:asciiTheme="minorBidi" w:eastAsia="Times New Roman" w:hAnsiTheme="minorBidi"/>
          <w:i/>
          <w:iCs/>
          <w:sz w:val="24"/>
          <w:szCs w:val="24"/>
          <w:lang w:val="en-GB" w:eastAsia="en-GB"/>
        </w:rPr>
        <w:t>“Clean Rides. Safe Trips. Smart Prices.”</w:t>
      </w:r>
    </w:p>
    <w:p w14:paraId="56D6D4F1" w14:textId="77777777" w:rsidR="00DB2DD8" w:rsidRPr="004C4CCD" w:rsidRDefault="00DB2DD8" w:rsidP="004C4CCD">
      <w:pPr>
        <w:numPr>
          <w:ilvl w:val="0"/>
          <w:numId w:val="30"/>
        </w:numPr>
        <w:spacing w:before="100" w:beforeAutospacing="1" w:after="100" w:afterAutospacing="1"/>
        <w:jc w:val="both"/>
        <w:rPr>
          <w:rFonts w:asciiTheme="minorBidi" w:eastAsia="Times New Roman" w:hAnsiTheme="minorBidi"/>
          <w:sz w:val="24"/>
          <w:szCs w:val="24"/>
          <w:lang w:val="en-GB" w:eastAsia="en-GB"/>
        </w:rPr>
      </w:pPr>
      <w:r w:rsidRPr="004C4CCD">
        <w:rPr>
          <w:rFonts w:asciiTheme="minorBidi" w:eastAsia="Times New Roman" w:hAnsiTheme="minorBidi"/>
          <w:sz w:val="24"/>
          <w:szCs w:val="24"/>
          <w:lang w:val="en-GB" w:eastAsia="en-GB"/>
        </w:rPr>
        <w:t>Emphasis on professional service, comfort, and affordability</w:t>
      </w:r>
    </w:p>
    <w:p w14:paraId="0AB3FD6B" w14:textId="77777777" w:rsidR="00DB2DD8" w:rsidRPr="004C4CCD" w:rsidRDefault="00DB2DD8" w:rsidP="004C4CCD">
      <w:pPr>
        <w:numPr>
          <w:ilvl w:val="0"/>
          <w:numId w:val="30"/>
        </w:numPr>
        <w:spacing w:before="100" w:beforeAutospacing="1" w:after="100" w:afterAutospacing="1"/>
        <w:jc w:val="both"/>
        <w:rPr>
          <w:rFonts w:asciiTheme="minorBidi" w:eastAsia="Times New Roman" w:hAnsiTheme="minorBidi"/>
          <w:sz w:val="24"/>
          <w:szCs w:val="24"/>
          <w:lang w:val="en-GB" w:eastAsia="en-GB"/>
        </w:rPr>
      </w:pPr>
      <w:r w:rsidRPr="004C4CCD">
        <w:rPr>
          <w:rFonts w:asciiTheme="minorBidi" w:eastAsia="Times New Roman" w:hAnsiTheme="minorBidi"/>
          <w:sz w:val="24"/>
          <w:szCs w:val="24"/>
          <w:lang w:val="en-GB" w:eastAsia="en-GB"/>
        </w:rPr>
        <w:t>Inclusive language to attract hesitant or infrequent users</w:t>
      </w:r>
    </w:p>
    <w:p w14:paraId="360D9982" w14:textId="77777777" w:rsidR="00DB2DD8" w:rsidRPr="004C4CCD" w:rsidRDefault="00DB2DD8" w:rsidP="004C4CCD">
      <w:pPr>
        <w:spacing w:before="100" w:beforeAutospacing="1" w:after="100" w:afterAutospacing="1"/>
        <w:jc w:val="both"/>
        <w:rPr>
          <w:rFonts w:asciiTheme="minorBidi" w:eastAsia="Times New Roman" w:hAnsiTheme="minorBidi"/>
          <w:i/>
          <w:iCs/>
          <w:sz w:val="24"/>
          <w:szCs w:val="24"/>
          <w:lang w:val="en-GB" w:eastAsia="en-GB"/>
        </w:rPr>
      </w:pPr>
      <w:r w:rsidRPr="004C4CCD">
        <w:rPr>
          <w:rFonts w:asciiTheme="minorBidi" w:eastAsia="Times New Roman" w:hAnsiTheme="minorBidi"/>
          <w:i/>
          <w:iCs/>
          <w:sz w:val="24"/>
          <w:szCs w:val="24"/>
          <w:lang w:val="en-GB" w:eastAsia="en-GB"/>
        </w:rPr>
        <w:t>Campaigns:</w:t>
      </w:r>
    </w:p>
    <w:p w14:paraId="42C6ED70" w14:textId="77777777" w:rsidR="00DB2DD8" w:rsidRPr="004C4CCD" w:rsidRDefault="00DB2DD8" w:rsidP="004C4CCD">
      <w:pPr>
        <w:numPr>
          <w:ilvl w:val="0"/>
          <w:numId w:val="31"/>
        </w:numPr>
        <w:spacing w:before="100" w:beforeAutospacing="1" w:after="100" w:afterAutospacing="1"/>
        <w:jc w:val="both"/>
        <w:rPr>
          <w:rFonts w:asciiTheme="minorBidi" w:eastAsia="Times New Roman" w:hAnsiTheme="minorBidi"/>
          <w:sz w:val="24"/>
          <w:szCs w:val="24"/>
          <w:lang w:val="en-GB" w:eastAsia="en-GB"/>
        </w:rPr>
      </w:pPr>
      <w:r w:rsidRPr="004C4CCD">
        <w:rPr>
          <w:rFonts w:asciiTheme="minorBidi" w:eastAsia="Times New Roman" w:hAnsiTheme="minorBidi"/>
          <w:i/>
          <w:iCs/>
          <w:sz w:val="24"/>
          <w:szCs w:val="24"/>
          <w:lang w:val="en-GB" w:eastAsia="en-GB"/>
        </w:rPr>
        <w:t>“First Ride Free”</w:t>
      </w:r>
      <w:r w:rsidRPr="004C4CCD">
        <w:rPr>
          <w:rFonts w:asciiTheme="minorBidi" w:eastAsia="Times New Roman" w:hAnsiTheme="minorBidi"/>
          <w:sz w:val="24"/>
          <w:szCs w:val="24"/>
          <w:lang w:val="en-GB" w:eastAsia="en-GB"/>
        </w:rPr>
        <w:t xml:space="preserve"> promotion to reduce the barrier for new users</w:t>
      </w:r>
    </w:p>
    <w:p w14:paraId="648FBA07" w14:textId="77777777" w:rsidR="00DB2DD8" w:rsidRPr="004C4CCD" w:rsidRDefault="00DB2DD8" w:rsidP="004C4CCD">
      <w:pPr>
        <w:numPr>
          <w:ilvl w:val="0"/>
          <w:numId w:val="31"/>
        </w:numPr>
        <w:spacing w:before="100" w:beforeAutospacing="1" w:after="100" w:afterAutospacing="1"/>
        <w:jc w:val="both"/>
        <w:rPr>
          <w:rFonts w:asciiTheme="minorBidi" w:eastAsia="Times New Roman" w:hAnsiTheme="minorBidi"/>
          <w:sz w:val="24"/>
          <w:szCs w:val="24"/>
          <w:lang w:val="en-GB" w:eastAsia="en-GB"/>
        </w:rPr>
      </w:pPr>
      <w:r w:rsidRPr="004C4CCD">
        <w:rPr>
          <w:rFonts w:asciiTheme="minorBidi" w:eastAsia="Times New Roman" w:hAnsiTheme="minorBidi"/>
          <w:i/>
          <w:iCs/>
          <w:sz w:val="24"/>
          <w:szCs w:val="24"/>
          <w:lang w:val="en-GB" w:eastAsia="en-GB"/>
        </w:rPr>
        <w:t>Referral Program</w:t>
      </w:r>
      <w:r w:rsidRPr="004C4CCD">
        <w:rPr>
          <w:rFonts w:asciiTheme="minorBidi" w:eastAsia="Times New Roman" w:hAnsiTheme="minorBidi"/>
          <w:sz w:val="24"/>
          <w:szCs w:val="24"/>
          <w:lang w:val="en-GB" w:eastAsia="en-GB"/>
        </w:rPr>
        <w:t>: Rewards loyal customers for introducing new riders</w:t>
      </w:r>
    </w:p>
    <w:p w14:paraId="4CE98900" w14:textId="77777777" w:rsidR="002F1672" w:rsidRPr="004C4CCD" w:rsidRDefault="002F1672" w:rsidP="004C4CCD">
      <w:pPr>
        <w:spacing w:before="100" w:beforeAutospacing="1" w:after="100" w:afterAutospacing="1"/>
        <w:jc w:val="both"/>
        <w:rPr>
          <w:rFonts w:asciiTheme="minorBidi" w:eastAsia="Times New Roman" w:hAnsiTheme="minorBidi"/>
          <w:i/>
          <w:iCs/>
          <w:sz w:val="24"/>
          <w:szCs w:val="24"/>
          <w:lang w:val="en-GB" w:eastAsia="en-GB"/>
        </w:rPr>
      </w:pPr>
    </w:p>
    <w:p w14:paraId="78E07E4C" w14:textId="51DAAB46" w:rsidR="00DB2DD8" w:rsidRPr="004C4CCD" w:rsidRDefault="00DB2DD8" w:rsidP="004C4CCD">
      <w:pPr>
        <w:spacing w:before="100" w:beforeAutospacing="1" w:after="100" w:afterAutospacing="1"/>
        <w:jc w:val="both"/>
        <w:rPr>
          <w:rFonts w:asciiTheme="minorBidi" w:eastAsia="Times New Roman" w:hAnsiTheme="minorBidi"/>
          <w:i/>
          <w:iCs/>
          <w:sz w:val="24"/>
          <w:szCs w:val="24"/>
          <w:lang w:val="en-GB" w:eastAsia="en-GB"/>
        </w:rPr>
      </w:pPr>
      <w:r w:rsidRPr="004C4CCD">
        <w:rPr>
          <w:rFonts w:asciiTheme="minorBidi" w:eastAsia="Times New Roman" w:hAnsiTheme="minorBidi"/>
          <w:i/>
          <w:iCs/>
          <w:sz w:val="24"/>
          <w:szCs w:val="24"/>
          <w:lang w:val="en-GB" w:eastAsia="en-GB"/>
        </w:rPr>
        <w:t>Visual Elements:</w:t>
      </w:r>
    </w:p>
    <w:p w14:paraId="575A2F0E" w14:textId="77777777" w:rsidR="00DB2DD8" w:rsidRPr="004C4CCD" w:rsidRDefault="00DB2DD8" w:rsidP="004C4CCD">
      <w:pPr>
        <w:numPr>
          <w:ilvl w:val="0"/>
          <w:numId w:val="32"/>
        </w:numPr>
        <w:spacing w:before="100" w:beforeAutospacing="1" w:after="100" w:afterAutospacing="1"/>
        <w:jc w:val="both"/>
        <w:rPr>
          <w:rFonts w:asciiTheme="minorBidi" w:eastAsia="Times New Roman" w:hAnsiTheme="minorBidi"/>
          <w:sz w:val="24"/>
          <w:szCs w:val="24"/>
          <w:lang w:val="en-GB" w:eastAsia="en-GB"/>
        </w:rPr>
      </w:pPr>
      <w:r w:rsidRPr="004C4CCD">
        <w:rPr>
          <w:rFonts w:asciiTheme="minorBidi" w:eastAsia="Times New Roman" w:hAnsiTheme="minorBidi"/>
          <w:sz w:val="24"/>
          <w:szCs w:val="24"/>
          <w:lang w:val="en-GB" w:eastAsia="en-GB"/>
        </w:rPr>
        <w:t>Soothing colours (e.g., light blue, green) to convey trust and calmness</w:t>
      </w:r>
    </w:p>
    <w:p w14:paraId="39CC1942" w14:textId="77777777" w:rsidR="00DB2DD8" w:rsidRPr="004C4CCD" w:rsidRDefault="00DB2DD8" w:rsidP="004C4CCD">
      <w:pPr>
        <w:numPr>
          <w:ilvl w:val="0"/>
          <w:numId w:val="32"/>
        </w:numPr>
        <w:spacing w:before="100" w:beforeAutospacing="1" w:after="100" w:afterAutospacing="1"/>
        <w:jc w:val="both"/>
        <w:rPr>
          <w:rFonts w:asciiTheme="minorBidi" w:eastAsia="Times New Roman" w:hAnsiTheme="minorBidi"/>
          <w:sz w:val="24"/>
          <w:szCs w:val="24"/>
          <w:lang w:val="en-GB" w:eastAsia="en-GB"/>
        </w:rPr>
      </w:pPr>
      <w:r w:rsidRPr="004C4CCD">
        <w:rPr>
          <w:rFonts w:asciiTheme="minorBidi" w:eastAsia="Times New Roman" w:hAnsiTheme="minorBidi"/>
          <w:sz w:val="24"/>
          <w:szCs w:val="24"/>
          <w:lang w:val="en-GB" w:eastAsia="en-GB"/>
        </w:rPr>
        <w:t>Minimalist layouts that ensure clarity and reinforce professionalism</w:t>
      </w:r>
    </w:p>
    <w:p w14:paraId="65F1C567" w14:textId="77777777" w:rsidR="00DB2DD8" w:rsidRPr="004C4CCD" w:rsidRDefault="00DB2DD8" w:rsidP="004C4CCD">
      <w:pPr>
        <w:spacing w:before="100" w:beforeAutospacing="1" w:after="100" w:afterAutospacing="1"/>
        <w:jc w:val="both"/>
        <w:rPr>
          <w:rFonts w:asciiTheme="minorBidi" w:eastAsia="Times New Roman" w:hAnsiTheme="minorBidi"/>
          <w:sz w:val="24"/>
          <w:szCs w:val="24"/>
          <w:lang w:val="en-GB" w:eastAsia="en-GB"/>
        </w:rPr>
      </w:pPr>
      <w:r w:rsidRPr="004C4CCD">
        <w:rPr>
          <w:rFonts w:asciiTheme="minorBidi" w:eastAsia="Times New Roman" w:hAnsiTheme="minorBidi"/>
          <w:sz w:val="24"/>
          <w:szCs w:val="24"/>
          <w:lang w:val="en-GB" w:eastAsia="en-GB"/>
        </w:rPr>
        <w:t>Each design decision directly links back to user preferences as captured in the questionnaire.</w:t>
      </w:r>
    </w:p>
    <w:p w14:paraId="0CB54FD3" w14:textId="77777777" w:rsidR="00DB2DD8" w:rsidRPr="004C4CCD" w:rsidRDefault="00DB2DD8" w:rsidP="004C4CCD">
      <w:pPr>
        <w:spacing w:before="100" w:beforeAutospacing="1" w:after="100" w:afterAutospacing="1"/>
        <w:jc w:val="both"/>
        <w:outlineLvl w:val="2"/>
        <w:rPr>
          <w:rFonts w:asciiTheme="minorBidi" w:eastAsia="Times New Roman" w:hAnsiTheme="minorBidi"/>
          <w:b/>
          <w:bCs/>
          <w:sz w:val="24"/>
          <w:szCs w:val="24"/>
          <w:lang w:val="en-GB" w:eastAsia="en-GB"/>
        </w:rPr>
      </w:pPr>
    </w:p>
    <w:p w14:paraId="54B23869" w14:textId="77777777" w:rsidR="00DB2DD8" w:rsidRPr="004C4CCD" w:rsidRDefault="00DB2DD8" w:rsidP="004C4CCD">
      <w:pPr>
        <w:spacing w:before="100" w:beforeAutospacing="1" w:after="100" w:afterAutospacing="1"/>
        <w:jc w:val="both"/>
        <w:outlineLvl w:val="2"/>
        <w:rPr>
          <w:rFonts w:asciiTheme="minorBidi" w:eastAsia="Times New Roman" w:hAnsiTheme="minorBidi"/>
          <w:b/>
          <w:bCs/>
          <w:sz w:val="24"/>
          <w:szCs w:val="24"/>
          <w:lang w:val="en-GB" w:eastAsia="en-GB"/>
        </w:rPr>
      </w:pPr>
    </w:p>
    <w:p w14:paraId="08AEB437" w14:textId="77777777" w:rsidR="0078688B" w:rsidRDefault="0078688B" w:rsidP="004C4CCD">
      <w:pPr>
        <w:spacing w:before="100" w:beforeAutospacing="1" w:after="100" w:afterAutospacing="1"/>
        <w:jc w:val="both"/>
        <w:rPr>
          <w:rFonts w:asciiTheme="minorBidi" w:eastAsia="Times New Roman" w:hAnsiTheme="minorBidi"/>
          <w:i/>
          <w:iCs/>
          <w:sz w:val="24"/>
          <w:szCs w:val="24"/>
          <w:lang w:val="en-GB" w:eastAsia="en-GB"/>
        </w:rPr>
      </w:pPr>
    </w:p>
    <w:p w14:paraId="27D3E10E" w14:textId="77777777" w:rsidR="0078688B" w:rsidRDefault="0078688B" w:rsidP="004C4CCD">
      <w:pPr>
        <w:spacing w:before="100" w:beforeAutospacing="1" w:after="100" w:afterAutospacing="1"/>
        <w:jc w:val="both"/>
        <w:rPr>
          <w:rFonts w:asciiTheme="minorBidi" w:eastAsia="Times New Roman" w:hAnsiTheme="minorBidi"/>
          <w:i/>
          <w:iCs/>
          <w:sz w:val="24"/>
          <w:szCs w:val="24"/>
          <w:lang w:val="en-GB" w:eastAsia="en-GB"/>
        </w:rPr>
      </w:pPr>
    </w:p>
    <w:p w14:paraId="072EE4C0" w14:textId="31446498" w:rsidR="00DB2DD8" w:rsidRPr="004C4CCD" w:rsidRDefault="00DB2DD8" w:rsidP="004C4CCD">
      <w:pPr>
        <w:spacing w:before="100" w:beforeAutospacing="1" w:after="100" w:afterAutospacing="1"/>
        <w:jc w:val="both"/>
        <w:rPr>
          <w:rFonts w:asciiTheme="minorBidi" w:eastAsia="Times New Roman" w:hAnsiTheme="minorBidi"/>
          <w:i/>
          <w:iCs/>
          <w:sz w:val="24"/>
          <w:szCs w:val="24"/>
          <w:lang w:val="en-GB" w:eastAsia="en-GB"/>
        </w:rPr>
      </w:pPr>
      <w:r w:rsidRPr="004C4CCD">
        <w:rPr>
          <w:rFonts w:asciiTheme="minorBidi" w:eastAsia="Times New Roman" w:hAnsiTheme="minorBidi"/>
          <w:i/>
          <w:iCs/>
          <w:sz w:val="24"/>
          <w:szCs w:val="24"/>
          <w:lang w:val="en-GB" w:eastAsia="en-GB"/>
        </w:rPr>
        <w:lastRenderedPageBreak/>
        <w:t>8. Conclusion</w:t>
      </w:r>
    </w:p>
    <w:p w14:paraId="2D0A558B" w14:textId="078002E1" w:rsidR="00DB2DD8" w:rsidRPr="004C4CCD" w:rsidRDefault="00DB2DD8" w:rsidP="004C4CCD">
      <w:pPr>
        <w:spacing w:before="100" w:beforeAutospacing="1" w:after="100" w:afterAutospacing="1"/>
        <w:jc w:val="both"/>
        <w:rPr>
          <w:rFonts w:asciiTheme="minorBidi" w:eastAsia="Times New Roman" w:hAnsiTheme="minorBidi"/>
          <w:sz w:val="24"/>
          <w:szCs w:val="24"/>
          <w:lang w:val="en-GB" w:eastAsia="en-GB"/>
        </w:rPr>
      </w:pPr>
      <w:r w:rsidRPr="004C4CCD">
        <w:rPr>
          <w:rFonts w:asciiTheme="minorBidi" w:eastAsia="Times New Roman" w:hAnsiTheme="minorBidi"/>
          <w:sz w:val="24"/>
          <w:szCs w:val="24"/>
          <w:lang w:val="en-GB" w:eastAsia="en-GB"/>
        </w:rPr>
        <w:t>The private hire industry has room to grow if operators understand and act on customer priorities. This project demonstrates how well-executed market research can directly influence brand positioning, digital presence, and promotional strategy. By focusing on trust, value, and convenience</w:t>
      </w:r>
      <w:r w:rsidR="003E6FF4">
        <w:rPr>
          <w:rFonts w:asciiTheme="minorBidi" w:eastAsia="Times New Roman" w:hAnsiTheme="minorBidi"/>
          <w:sz w:val="24"/>
          <w:szCs w:val="24"/>
          <w:lang w:val="en-GB" w:eastAsia="en-GB"/>
        </w:rPr>
        <w:t xml:space="preserve"> </w:t>
      </w:r>
      <w:r w:rsidRPr="004C4CCD">
        <w:rPr>
          <w:rFonts w:asciiTheme="minorBidi" w:eastAsia="Times New Roman" w:hAnsiTheme="minorBidi"/>
          <w:sz w:val="24"/>
          <w:szCs w:val="24"/>
          <w:lang w:val="en-GB" w:eastAsia="en-GB"/>
        </w:rPr>
        <w:t>not just technology</w:t>
      </w:r>
      <w:r w:rsidR="003E6FF4">
        <w:rPr>
          <w:rFonts w:asciiTheme="minorBidi" w:eastAsia="Times New Roman" w:hAnsiTheme="minorBidi"/>
          <w:sz w:val="24"/>
          <w:szCs w:val="24"/>
          <w:lang w:val="en-GB" w:eastAsia="en-GB"/>
        </w:rPr>
        <w:t xml:space="preserve"> </w:t>
      </w:r>
      <w:r w:rsidRPr="004C4CCD">
        <w:rPr>
          <w:rFonts w:asciiTheme="minorBidi" w:eastAsia="Times New Roman" w:hAnsiTheme="minorBidi"/>
          <w:sz w:val="24"/>
          <w:szCs w:val="24"/>
          <w:lang w:val="en-GB" w:eastAsia="en-GB"/>
        </w:rPr>
        <w:t>private hire services can re-establish their relevance and increase market share.</w:t>
      </w:r>
    </w:p>
    <w:p w14:paraId="729990A3" w14:textId="378002AC" w:rsidR="00724004" w:rsidRPr="004C4CCD" w:rsidRDefault="00724004" w:rsidP="004C4CCD">
      <w:pPr>
        <w:jc w:val="both"/>
        <w:rPr>
          <w:rFonts w:asciiTheme="minorBidi" w:hAnsiTheme="minorBidi"/>
          <w:sz w:val="24"/>
          <w:szCs w:val="24"/>
          <w:lang w:val="en-GB"/>
        </w:rPr>
      </w:pPr>
    </w:p>
    <w:p w14:paraId="455B5970" w14:textId="77777777" w:rsidR="00E82C01" w:rsidRPr="004C4CCD" w:rsidRDefault="00E82C01" w:rsidP="004C4CCD">
      <w:pPr>
        <w:jc w:val="both"/>
        <w:rPr>
          <w:rFonts w:asciiTheme="minorBidi" w:hAnsiTheme="minorBidi"/>
          <w:sz w:val="24"/>
          <w:szCs w:val="24"/>
          <w:lang w:val="en-GB"/>
        </w:rPr>
      </w:pPr>
    </w:p>
    <w:p w14:paraId="2A19484A" w14:textId="77777777" w:rsidR="00E82C01" w:rsidRPr="004C4CCD" w:rsidRDefault="00E82C01" w:rsidP="004C4CCD">
      <w:pPr>
        <w:jc w:val="both"/>
        <w:rPr>
          <w:rFonts w:asciiTheme="minorBidi" w:hAnsiTheme="minorBidi"/>
          <w:sz w:val="24"/>
          <w:szCs w:val="24"/>
          <w:lang w:val="en-GB"/>
        </w:rPr>
      </w:pPr>
    </w:p>
    <w:p w14:paraId="6FD2AA82" w14:textId="77777777" w:rsidR="00E82C01" w:rsidRPr="004C4CCD" w:rsidRDefault="00E82C01" w:rsidP="004C4CCD">
      <w:pPr>
        <w:jc w:val="both"/>
        <w:rPr>
          <w:rFonts w:asciiTheme="minorBidi" w:hAnsiTheme="minorBidi"/>
          <w:sz w:val="24"/>
          <w:szCs w:val="24"/>
          <w:lang w:val="en-GB"/>
        </w:rPr>
      </w:pPr>
    </w:p>
    <w:p w14:paraId="6E35C366" w14:textId="77777777" w:rsidR="00E82C01" w:rsidRPr="004C4CCD" w:rsidRDefault="00E82C01" w:rsidP="004C4CCD">
      <w:pPr>
        <w:jc w:val="both"/>
        <w:rPr>
          <w:rFonts w:asciiTheme="minorBidi" w:hAnsiTheme="minorBidi"/>
          <w:sz w:val="24"/>
          <w:szCs w:val="24"/>
          <w:lang w:val="en-GB"/>
        </w:rPr>
      </w:pPr>
    </w:p>
    <w:p w14:paraId="5A01FC85" w14:textId="77777777" w:rsidR="00E82C01" w:rsidRPr="004C4CCD" w:rsidRDefault="00E82C01" w:rsidP="004C4CCD">
      <w:pPr>
        <w:jc w:val="both"/>
        <w:rPr>
          <w:rFonts w:asciiTheme="minorBidi" w:hAnsiTheme="minorBidi"/>
          <w:sz w:val="24"/>
          <w:szCs w:val="24"/>
          <w:lang w:val="en-GB"/>
        </w:rPr>
      </w:pPr>
    </w:p>
    <w:p w14:paraId="7C8DD9F2" w14:textId="77777777" w:rsidR="00E82C01" w:rsidRPr="004C4CCD" w:rsidRDefault="00E82C01" w:rsidP="004C4CCD">
      <w:pPr>
        <w:jc w:val="both"/>
        <w:rPr>
          <w:rFonts w:asciiTheme="minorBidi" w:hAnsiTheme="minorBidi"/>
          <w:sz w:val="24"/>
          <w:szCs w:val="24"/>
          <w:lang w:val="en-GB"/>
        </w:rPr>
      </w:pPr>
    </w:p>
    <w:p w14:paraId="38AEB98B" w14:textId="77777777" w:rsidR="00E82C01" w:rsidRPr="004C4CCD" w:rsidRDefault="00E82C01" w:rsidP="004C4CCD">
      <w:pPr>
        <w:jc w:val="both"/>
        <w:rPr>
          <w:rFonts w:asciiTheme="minorBidi" w:hAnsiTheme="minorBidi"/>
          <w:sz w:val="24"/>
          <w:szCs w:val="24"/>
          <w:lang w:val="en-GB"/>
        </w:rPr>
      </w:pPr>
    </w:p>
    <w:p w14:paraId="7CEB4C0A" w14:textId="77777777" w:rsidR="00E82C01" w:rsidRPr="004C4CCD" w:rsidRDefault="00E82C01" w:rsidP="004C4CCD">
      <w:pPr>
        <w:jc w:val="both"/>
        <w:rPr>
          <w:rFonts w:asciiTheme="minorBidi" w:hAnsiTheme="minorBidi"/>
          <w:sz w:val="24"/>
          <w:szCs w:val="24"/>
          <w:lang w:val="en-GB"/>
        </w:rPr>
      </w:pPr>
    </w:p>
    <w:p w14:paraId="16B28C14" w14:textId="77777777" w:rsidR="00E82C01" w:rsidRPr="004C4CCD" w:rsidRDefault="00E82C01" w:rsidP="004C4CCD">
      <w:pPr>
        <w:jc w:val="both"/>
        <w:rPr>
          <w:rFonts w:asciiTheme="minorBidi" w:hAnsiTheme="minorBidi"/>
          <w:sz w:val="24"/>
          <w:szCs w:val="24"/>
          <w:lang w:val="en-GB"/>
        </w:rPr>
      </w:pPr>
    </w:p>
    <w:p w14:paraId="5FFF50B7" w14:textId="77777777" w:rsidR="00E82C01" w:rsidRPr="004C4CCD" w:rsidRDefault="00E82C01" w:rsidP="004C4CCD">
      <w:pPr>
        <w:jc w:val="both"/>
        <w:rPr>
          <w:rFonts w:asciiTheme="minorBidi" w:hAnsiTheme="minorBidi"/>
          <w:sz w:val="24"/>
          <w:szCs w:val="24"/>
          <w:lang w:val="en-GB"/>
        </w:rPr>
      </w:pPr>
    </w:p>
    <w:p w14:paraId="016AB08B" w14:textId="77777777" w:rsidR="00E82C01" w:rsidRPr="004C4CCD" w:rsidRDefault="00E82C01" w:rsidP="004C4CCD">
      <w:pPr>
        <w:jc w:val="both"/>
        <w:rPr>
          <w:rFonts w:asciiTheme="minorBidi" w:hAnsiTheme="minorBidi"/>
          <w:sz w:val="24"/>
          <w:szCs w:val="24"/>
          <w:lang w:val="en-GB"/>
        </w:rPr>
      </w:pPr>
    </w:p>
    <w:p w14:paraId="1EAE9932" w14:textId="77777777" w:rsidR="00E82C01" w:rsidRPr="004C4CCD" w:rsidRDefault="00E82C01" w:rsidP="004C4CCD">
      <w:pPr>
        <w:jc w:val="both"/>
        <w:rPr>
          <w:rFonts w:asciiTheme="minorBidi" w:hAnsiTheme="minorBidi"/>
          <w:sz w:val="24"/>
          <w:szCs w:val="24"/>
          <w:lang w:val="en-GB"/>
        </w:rPr>
      </w:pPr>
    </w:p>
    <w:p w14:paraId="1941AB6C" w14:textId="77777777" w:rsidR="00E82C01" w:rsidRPr="004C4CCD" w:rsidRDefault="00E82C01" w:rsidP="004C4CCD">
      <w:pPr>
        <w:jc w:val="both"/>
        <w:rPr>
          <w:rFonts w:asciiTheme="minorBidi" w:hAnsiTheme="minorBidi"/>
          <w:sz w:val="24"/>
          <w:szCs w:val="24"/>
          <w:lang w:val="en-GB"/>
        </w:rPr>
      </w:pPr>
    </w:p>
    <w:p w14:paraId="2270BB42" w14:textId="77777777" w:rsidR="00E82C01" w:rsidRPr="004C4CCD" w:rsidRDefault="00E82C01" w:rsidP="004C4CCD">
      <w:pPr>
        <w:jc w:val="both"/>
        <w:rPr>
          <w:rFonts w:asciiTheme="minorBidi" w:hAnsiTheme="minorBidi"/>
          <w:sz w:val="24"/>
          <w:szCs w:val="24"/>
          <w:lang w:val="en-GB"/>
        </w:rPr>
      </w:pPr>
    </w:p>
    <w:p w14:paraId="185FCA05" w14:textId="77777777" w:rsidR="00E82C01" w:rsidRPr="004C4CCD" w:rsidRDefault="00E82C01" w:rsidP="004C4CCD">
      <w:pPr>
        <w:jc w:val="both"/>
        <w:rPr>
          <w:rFonts w:asciiTheme="minorBidi" w:hAnsiTheme="minorBidi"/>
          <w:sz w:val="24"/>
          <w:szCs w:val="24"/>
          <w:lang w:val="en-GB"/>
        </w:rPr>
      </w:pPr>
    </w:p>
    <w:p w14:paraId="554111CD" w14:textId="77777777" w:rsidR="00B905A3" w:rsidRDefault="00B905A3" w:rsidP="004C4CCD">
      <w:pPr>
        <w:pStyle w:val="NormalWeb"/>
        <w:spacing w:line="276" w:lineRule="auto"/>
        <w:jc w:val="both"/>
        <w:rPr>
          <w:rFonts w:asciiTheme="minorBidi" w:hAnsiTheme="minorBidi" w:cstheme="minorBidi"/>
        </w:rPr>
      </w:pPr>
    </w:p>
    <w:p w14:paraId="1E72213D" w14:textId="77777777" w:rsidR="00B905A3" w:rsidRDefault="00B905A3" w:rsidP="004C4CCD">
      <w:pPr>
        <w:pStyle w:val="NormalWeb"/>
        <w:spacing w:line="276" w:lineRule="auto"/>
        <w:jc w:val="both"/>
        <w:rPr>
          <w:rFonts w:asciiTheme="minorBidi" w:hAnsiTheme="minorBidi" w:cstheme="minorBidi"/>
        </w:rPr>
      </w:pPr>
    </w:p>
    <w:p w14:paraId="7D04F432" w14:textId="77777777" w:rsidR="00B905A3" w:rsidRDefault="00B905A3" w:rsidP="004C4CCD">
      <w:pPr>
        <w:pStyle w:val="NormalWeb"/>
        <w:spacing w:line="276" w:lineRule="auto"/>
        <w:jc w:val="both"/>
        <w:rPr>
          <w:rFonts w:asciiTheme="minorBidi" w:hAnsiTheme="minorBidi" w:cstheme="minorBidi"/>
        </w:rPr>
      </w:pPr>
    </w:p>
    <w:p w14:paraId="5A7BD422" w14:textId="77777777" w:rsidR="00B905A3" w:rsidRDefault="00B905A3" w:rsidP="004C4CCD">
      <w:pPr>
        <w:pStyle w:val="NormalWeb"/>
        <w:spacing w:line="276" w:lineRule="auto"/>
        <w:jc w:val="both"/>
        <w:rPr>
          <w:rFonts w:asciiTheme="minorBidi" w:hAnsiTheme="minorBidi" w:cstheme="minorBidi"/>
        </w:rPr>
      </w:pPr>
    </w:p>
    <w:p w14:paraId="28F7234F" w14:textId="42192A62" w:rsidR="000B3EEC" w:rsidRDefault="00D65167" w:rsidP="004C4CCD">
      <w:pPr>
        <w:pStyle w:val="NormalWeb"/>
        <w:spacing w:line="276" w:lineRule="auto"/>
        <w:jc w:val="both"/>
        <w:rPr>
          <w:rFonts w:asciiTheme="minorBidi" w:hAnsiTheme="minorBidi" w:cstheme="minorBidi"/>
          <w:i/>
          <w:iCs/>
        </w:rPr>
      </w:pPr>
      <w:r w:rsidRPr="004C4CCD">
        <w:rPr>
          <w:rFonts w:asciiTheme="minorBidi" w:hAnsiTheme="minorBidi" w:cstheme="minorBidi"/>
        </w:rPr>
        <w:lastRenderedPageBreak/>
        <w:t xml:space="preserve">Task 2- </w:t>
      </w:r>
      <w:r w:rsidR="000B3EEC" w:rsidRPr="004C4CCD">
        <w:rPr>
          <w:rFonts w:asciiTheme="minorBidi" w:hAnsiTheme="minorBidi" w:cstheme="minorBidi"/>
          <w:i/>
          <w:iCs/>
        </w:rPr>
        <w:t>Integrating Excel into Strategic Growth for a Private Hire Business</w:t>
      </w:r>
    </w:p>
    <w:p w14:paraId="34EC97D8" w14:textId="7C6DF4B2" w:rsidR="0078688B" w:rsidRPr="004C4CCD" w:rsidRDefault="007C5CDD" w:rsidP="004C4CCD">
      <w:pPr>
        <w:pStyle w:val="NormalWeb"/>
        <w:spacing w:line="276" w:lineRule="auto"/>
        <w:jc w:val="both"/>
        <w:rPr>
          <w:rFonts w:asciiTheme="minorBidi" w:hAnsiTheme="minorBidi" w:cstheme="minorBidi"/>
        </w:rPr>
      </w:pPr>
      <w:r>
        <w:rPr>
          <w:rFonts w:asciiTheme="minorBidi" w:hAnsiTheme="minorBidi" w:cstheme="minorBidi"/>
          <w:i/>
          <w:iCs/>
        </w:rPr>
        <w:object w:dxaOrig="1508" w:dyaOrig="983" w14:anchorId="0CD625D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65pt;height:49.2pt" o:ole="">
            <v:imagedata r:id="rId12" o:title=""/>
          </v:shape>
          <o:OLEObject Type="Embed" ProgID="Excel.Sheet.12" ShapeID="_x0000_i1025" DrawAspect="Icon" ObjectID="_1811876683" r:id="rId13"/>
        </w:object>
      </w:r>
    </w:p>
    <w:p w14:paraId="2C1262AB" w14:textId="77777777" w:rsidR="000B3EEC" w:rsidRPr="004C4CCD" w:rsidRDefault="000B3EEC" w:rsidP="004C4CCD">
      <w:pPr>
        <w:pStyle w:val="NormalWeb"/>
        <w:spacing w:line="276" w:lineRule="auto"/>
        <w:jc w:val="both"/>
        <w:rPr>
          <w:rFonts w:asciiTheme="minorBidi" w:hAnsiTheme="minorBidi" w:cstheme="minorBidi"/>
        </w:rPr>
      </w:pPr>
      <w:r w:rsidRPr="004C4CCD">
        <w:rPr>
          <w:rFonts w:asciiTheme="minorBidi" w:hAnsiTheme="minorBidi" w:cstheme="minorBidi"/>
        </w:rPr>
        <w:t>In the digital era, success in the private hire industry hinges not only on service quality and marketing, but on the ability to interpret, organize, and act on data. Microsoft Excel serves as a foundational tool in this process—enabling small and growing businesses to make evidence-based decisions without the need for complex or expensive software. In the context of this project, Excel plays a pivotal role in refining service delivery, marketing strategies, and financial planning.</w:t>
      </w:r>
    </w:p>
    <w:p w14:paraId="58601336" w14:textId="77777777" w:rsidR="000B3EEC" w:rsidRPr="004C4CCD" w:rsidRDefault="000B3EEC" w:rsidP="004C4CCD">
      <w:pPr>
        <w:pStyle w:val="NormalWeb"/>
        <w:spacing w:line="276" w:lineRule="auto"/>
        <w:jc w:val="both"/>
        <w:rPr>
          <w:rFonts w:asciiTheme="minorBidi" w:hAnsiTheme="minorBidi" w:cstheme="minorBidi"/>
          <w:i/>
          <w:iCs/>
        </w:rPr>
      </w:pPr>
      <w:r w:rsidRPr="004C4CCD">
        <w:rPr>
          <w:rFonts w:asciiTheme="minorBidi" w:hAnsiTheme="minorBidi" w:cstheme="minorBidi"/>
          <w:i/>
          <w:iCs/>
        </w:rPr>
        <w:t>1. Data Analysis and Insight Generation</w:t>
      </w:r>
    </w:p>
    <w:p w14:paraId="78CDD754" w14:textId="77777777" w:rsidR="000B3EEC" w:rsidRPr="004C4CCD" w:rsidRDefault="000B3EEC" w:rsidP="004C4CCD">
      <w:pPr>
        <w:pStyle w:val="NormalWeb"/>
        <w:spacing w:line="276" w:lineRule="auto"/>
        <w:jc w:val="both"/>
        <w:rPr>
          <w:rFonts w:asciiTheme="minorBidi" w:hAnsiTheme="minorBidi" w:cstheme="minorBidi"/>
        </w:rPr>
      </w:pPr>
      <w:r w:rsidRPr="004C4CCD">
        <w:rPr>
          <w:rFonts w:asciiTheme="minorBidi" w:hAnsiTheme="minorBidi" w:cstheme="minorBidi"/>
        </w:rPr>
        <w:t>The core of your business strategy rests on insights drawn from the 10-question community questionnaire. While the survey was conducted through Google Forms, Excel can significantly enhance post-collection analysis. By importing the raw data:</w:t>
      </w:r>
    </w:p>
    <w:p w14:paraId="0BCAB41F" w14:textId="77777777" w:rsidR="000B3EEC" w:rsidRPr="004C4CCD" w:rsidRDefault="000B3EEC" w:rsidP="004C4CCD">
      <w:pPr>
        <w:pStyle w:val="NormalWeb"/>
        <w:numPr>
          <w:ilvl w:val="0"/>
          <w:numId w:val="33"/>
        </w:numPr>
        <w:spacing w:line="276" w:lineRule="auto"/>
        <w:jc w:val="both"/>
        <w:rPr>
          <w:rFonts w:asciiTheme="minorBidi" w:hAnsiTheme="minorBidi" w:cstheme="minorBidi"/>
        </w:rPr>
      </w:pPr>
      <w:r w:rsidRPr="004C4CCD">
        <w:rPr>
          <w:rFonts w:asciiTheme="minorBidi" w:hAnsiTheme="minorBidi" w:cstheme="minorBidi"/>
        </w:rPr>
        <w:t xml:space="preserve">You can use </w:t>
      </w:r>
      <w:r w:rsidRPr="004C4CCD">
        <w:rPr>
          <w:rStyle w:val="Strong"/>
          <w:rFonts w:asciiTheme="minorBidi" w:hAnsiTheme="minorBidi" w:cstheme="minorBidi"/>
          <w:b w:val="0"/>
          <w:bCs w:val="0"/>
        </w:rPr>
        <w:t>pivot tables</w:t>
      </w:r>
      <w:r w:rsidRPr="004C4CCD">
        <w:rPr>
          <w:rFonts w:asciiTheme="minorBidi" w:hAnsiTheme="minorBidi" w:cstheme="minorBidi"/>
        </w:rPr>
        <w:t xml:space="preserve"> to identify correlations between user demographics and service expectations (e.g., safety vs. price preferences by age group).</w:t>
      </w:r>
    </w:p>
    <w:p w14:paraId="7A6CAD73" w14:textId="77777777" w:rsidR="000B3EEC" w:rsidRPr="004C4CCD" w:rsidRDefault="000B3EEC" w:rsidP="004C4CCD">
      <w:pPr>
        <w:pStyle w:val="NormalWeb"/>
        <w:numPr>
          <w:ilvl w:val="0"/>
          <w:numId w:val="33"/>
        </w:numPr>
        <w:spacing w:line="276" w:lineRule="auto"/>
        <w:jc w:val="both"/>
        <w:rPr>
          <w:rFonts w:asciiTheme="minorBidi" w:hAnsiTheme="minorBidi" w:cstheme="minorBidi"/>
        </w:rPr>
      </w:pPr>
      <w:r w:rsidRPr="004C4CCD">
        <w:rPr>
          <w:rFonts w:asciiTheme="minorBidi" w:hAnsiTheme="minorBidi" w:cstheme="minorBidi"/>
        </w:rPr>
        <w:t xml:space="preserve">Conditional formatting helps to </w:t>
      </w:r>
      <w:r w:rsidRPr="004C4CCD">
        <w:rPr>
          <w:rStyle w:val="Strong"/>
          <w:rFonts w:asciiTheme="minorBidi" w:hAnsiTheme="minorBidi" w:cstheme="minorBidi"/>
          <w:b w:val="0"/>
          <w:bCs w:val="0"/>
        </w:rPr>
        <w:t>highlight trends</w:t>
      </w:r>
      <w:r w:rsidRPr="004C4CCD">
        <w:rPr>
          <w:rFonts w:asciiTheme="minorBidi" w:hAnsiTheme="minorBidi" w:cstheme="minorBidi"/>
          <w:b/>
          <w:bCs/>
        </w:rPr>
        <w:t>,</w:t>
      </w:r>
      <w:r w:rsidRPr="004C4CCD">
        <w:rPr>
          <w:rFonts w:asciiTheme="minorBidi" w:hAnsiTheme="minorBidi" w:cstheme="minorBidi"/>
        </w:rPr>
        <w:t xml:space="preserve"> such as which features are most valued among infrequent users.</w:t>
      </w:r>
    </w:p>
    <w:p w14:paraId="36470AB7" w14:textId="77777777" w:rsidR="000B3EEC" w:rsidRPr="004C4CCD" w:rsidRDefault="000B3EEC" w:rsidP="004C4CCD">
      <w:pPr>
        <w:pStyle w:val="NormalWeb"/>
        <w:numPr>
          <w:ilvl w:val="0"/>
          <w:numId w:val="33"/>
        </w:numPr>
        <w:spacing w:line="276" w:lineRule="auto"/>
        <w:jc w:val="both"/>
        <w:rPr>
          <w:rFonts w:asciiTheme="minorBidi" w:hAnsiTheme="minorBidi" w:cstheme="minorBidi"/>
        </w:rPr>
      </w:pPr>
      <w:r w:rsidRPr="004C4CCD">
        <w:rPr>
          <w:rFonts w:asciiTheme="minorBidi" w:hAnsiTheme="minorBidi" w:cstheme="minorBidi"/>
        </w:rPr>
        <w:t>Frequency distribution tables and pie chart generation help visualize patterns for use in investor pitches or marketing reviews.</w:t>
      </w:r>
    </w:p>
    <w:p w14:paraId="5E72E4B9" w14:textId="77777777" w:rsidR="000B3EEC" w:rsidRPr="004C4CCD" w:rsidRDefault="000B3EEC" w:rsidP="004C4CCD">
      <w:pPr>
        <w:pStyle w:val="NormalWeb"/>
        <w:spacing w:line="276" w:lineRule="auto"/>
        <w:jc w:val="both"/>
        <w:rPr>
          <w:rFonts w:asciiTheme="minorBidi" w:hAnsiTheme="minorBidi" w:cstheme="minorBidi"/>
        </w:rPr>
      </w:pPr>
      <w:r w:rsidRPr="004C4CCD">
        <w:rPr>
          <w:rFonts w:asciiTheme="minorBidi" w:hAnsiTheme="minorBidi" w:cstheme="minorBidi"/>
        </w:rPr>
        <w:t>This use of Excel ensures that your digital marketing and service design remain tightly aligned with real-world customer needs.</w:t>
      </w:r>
    </w:p>
    <w:p w14:paraId="78BD69AA" w14:textId="2F57697A" w:rsidR="000B3EEC" w:rsidRPr="004C4CCD" w:rsidRDefault="000B3EEC" w:rsidP="004C4CCD">
      <w:pPr>
        <w:pStyle w:val="NormalWeb"/>
        <w:spacing w:line="276" w:lineRule="auto"/>
        <w:jc w:val="both"/>
        <w:rPr>
          <w:rFonts w:asciiTheme="minorBidi" w:hAnsiTheme="minorBidi" w:cstheme="minorBidi"/>
          <w:i/>
          <w:iCs/>
        </w:rPr>
      </w:pPr>
      <w:r w:rsidRPr="004C4CCD">
        <w:rPr>
          <w:rFonts w:asciiTheme="minorBidi" w:hAnsiTheme="minorBidi" w:cstheme="minorBidi"/>
          <w:i/>
          <w:iCs/>
        </w:rPr>
        <w:t xml:space="preserve">2. Financial </w:t>
      </w:r>
      <w:r w:rsidR="00B905A3" w:rsidRPr="004C4CCD">
        <w:rPr>
          <w:rFonts w:asciiTheme="minorBidi" w:hAnsiTheme="minorBidi" w:cstheme="minorBidi"/>
          <w:i/>
          <w:iCs/>
        </w:rPr>
        <w:t>Modelling</w:t>
      </w:r>
      <w:r w:rsidRPr="004C4CCD">
        <w:rPr>
          <w:rFonts w:asciiTheme="minorBidi" w:hAnsiTheme="minorBidi" w:cstheme="minorBidi"/>
          <w:i/>
          <w:iCs/>
        </w:rPr>
        <w:t xml:space="preserve"> for Service Viability</w:t>
      </w:r>
    </w:p>
    <w:p w14:paraId="158BA482" w14:textId="77777777" w:rsidR="000B3EEC" w:rsidRPr="004C4CCD" w:rsidRDefault="000B3EEC" w:rsidP="004C4CCD">
      <w:pPr>
        <w:pStyle w:val="NormalWeb"/>
        <w:spacing w:line="276" w:lineRule="auto"/>
        <w:jc w:val="both"/>
        <w:rPr>
          <w:rFonts w:asciiTheme="minorBidi" w:hAnsiTheme="minorBidi" w:cstheme="minorBidi"/>
        </w:rPr>
      </w:pPr>
      <w:r w:rsidRPr="004C4CCD">
        <w:rPr>
          <w:rFonts w:asciiTheme="minorBidi" w:hAnsiTheme="minorBidi" w:cstheme="minorBidi"/>
        </w:rPr>
        <w:t>Your business model includes pricing transparency, driver health &amp; safety procedures, and loyalty campaigns. Excel enables you to:</w:t>
      </w:r>
    </w:p>
    <w:p w14:paraId="2932CB8C" w14:textId="77777777" w:rsidR="000B3EEC" w:rsidRPr="004C4CCD" w:rsidRDefault="000B3EEC" w:rsidP="004C4CCD">
      <w:pPr>
        <w:pStyle w:val="NormalWeb"/>
        <w:numPr>
          <w:ilvl w:val="0"/>
          <w:numId w:val="34"/>
        </w:numPr>
        <w:spacing w:line="276" w:lineRule="auto"/>
        <w:jc w:val="both"/>
        <w:rPr>
          <w:rFonts w:asciiTheme="minorBidi" w:hAnsiTheme="minorBidi" w:cstheme="minorBidi"/>
        </w:rPr>
      </w:pPr>
      <w:r w:rsidRPr="004C4CCD">
        <w:rPr>
          <w:rFonts w:asciiTheme="minorBidi" w:hAnsiTheme="minorBidi" w:cstheme="minorBidi"/>
        </w:rPr>
        <w:t xml:space="preserve">Build </w:t>
      </w:r>
      <w:r w:rsidRPr="004C4CCD">
        <w:rPr>
          <w:rStyle w:val="Strong"/>
          <w:rFonts w:asciiTheme="minorBidi" w:hAnsiTheme="minorBidi" w:cstheme="minorBidi"/>
          <w:b w:val="0"/>
          <w:bCs w:val="0"/>
        </w:rPr>
        <w:t>dynamic pricing models</w:t>
      </w:r>
      <w:r w:rsidRPr="004C4CCD">
        <w:rPr>
          <w:rFonts w:asciiTheme="minorBidi" w:hAnsiTheme="minorBidi" w:cstheme="minorBidi"/>
        </w:rPr>
        <w:t xml:space="preserve"> that account for fuel costs, driver pay, and promotions.</w:t>
      </w:r>
    </w:p>
    <w:p w14:paraId="1CB775CE" w14:textId="77777777" w:rsidR="000B3EEC" w:rsidRPr="004C4CCD" w:rsidRDefault="000B3EEC" w:rsidP="004C4CCD">
      <w:pPr>
        <w:pStyle w:val="NormalWeb"/>
        <w:numPr>
          <w:ilvl w:val="0"/>
          <w:numId w:val="34"/>
        </w:numPr>
        <w:spacing w:line="276" w:lineRule="auto"/>
        <w:jc w:val="both"/>
        <w:rPr>
          <w:rFonts w:asciiTheme="minorBidi" w:hAnsiTheme="minorBidi" w:cstheme="minorBidi"/>
        </w:rPr>
      </w:pPr>
      <w:r w:rsidRPr="004C4CCD">
        <w:rPr>
          <w:rFonts w:asciiTheme="minorBidi" w:hAnsiTheme="minorBidi" w:cstheme="minorBidi"/>
        </w:rPr>
        <w:t xml:space="preserve">Run </w:t>
      </w:r>
      <w:r w:rsidRPr="004C4CCD">
        <w:rPr>
          <w:rStyle w:val="Strong"/>
          <w:rFonts w:asciiTheme="minorBidi" w:hAnsiTheme="minorBidi" w:cstheme="minorBidi"/>
          <w:b w:val="0"/>
          <w:bCs w:val="0"/>
        </w:rPr>
        <w:t>what-if analysis</w:t>
      </w:r>
      <w:r w:rsidRPr="004C4CCD">
        <w:rPr>
          <w:rFonts w:asciiTheme="minorBidi" w:hAnsiTheme="minorBidi" w:cstheme="minorBidi"/>
        </w:rPr>
        <w:t xml:space="preserve"> scenarios to forecast how a “First Ride Free” campaign might affect revenue across different uptake rates.</w:t>
      </w:r>
    </w:p>
    <w:p w14:paraId="452F1F4D" w14:textId="77777777" w:rsidR="000B3EEC" w:rsidRPr="004C4CCD" w:rsidRDefault="000B3EEC" w:rsidP="004C4CCD">
      <w:pPr>
        <w:pStyle w:val="NormalWeb"/>
        <w:numPr>
          <w:ilvl w:val="0"/>
          <w:numId w:val="34"/>
        </w:numPr>
        <w:spacing w:line="276" w:lineRule="auto"/>
        <w:jc w:val="both"/>
        <w:rPr>
          <w:rFonts w:asciiTheme="minorBidi" w:hAnsiTheme="minorBidi" w:cstheme="minorBidi"/>
        </w:rPr>
      </w:pPr>
      <w:r w:rsidRPr="004C4CCD">
        <w:rPr>
          <w:rFonts w:asciiTheme="minorBidi" w:hAnsiTheme="minorBidi" w:cstheme="minorBidi"/>
        </w:rPr>
        <w:t xml:space="preserve">Track </w:t>
      </w:r>
      <w:r w:rsidRPr="004C4CCD">
        <w:rPr>
          <w:rStyle w:val="Strong"/>
          <w:rFonts w:asciiTheme="minorBidi" w:hAnsiTheme="minorBidi" w:cstheme="minorBidi"/>
          <w:b w:val="0"/>
          <w:bCs w:val="0"/>
        </w:rPr>
        <w:t>cash flow</w:t>
      </w:r>
      <w:r w:rsidRPr="004C4CCD">
        <w:rPr>
          <w:rFonts w:asciiTheme="minorBidi" w:hAnsiTheme="minorBidi" w:cstheme="minorBidi"/>
        </w:rPr>
        <w:t>, break-even points, and profit margins—crucial for keeping your business sustainable and scalable.</w:t>
      </w:r>
    </w:p>
    <w:p w14:paraId="3BD0A10B" w14:textId="77777777" w:rsidR="000B3EEC" w:rsidRPr="004C4CCD" w:rsidRDefault="000B3EEC" w:rsidP="004C4CCD">
      <w:pPr>
        <w:pStyle w:val="NormalWeb"/>
        <w:spacing w:line="276" w:lineRule="auto"/>
        <w:jc w:val="both"/>
        <w:rPr>
          <w:rFonts w:asciiTheme="minorBidi" w:hAnsiTheme="minorBidi" w:cstheme="minorBidi"/>
        </w:rPr>
      </w:pPr>
      <w:r w:rsidRPr="004C4CCD">
        <w:rPr>
          <w:rFonts w:asciiTheme="minorBidi" w:hAnsiTheme="minorBidi" w:cstheme="minorBidi"/>
        </w:rPr>
        <w:lastRenderedPageBreak/>
        <w:t>These capabilities are vital for creating a robust business plan and securing funding or grants.</w:t>
      </w:r>
    </w:p>
    <w:p w14:paraId="634B1E4B" w14:textId="77777777" w:rsidR="001B3D8E" w:rsidRPr="004C4CCD" w:rsidRDefault="001B3D8E" w:rsidP="004C4CCD">
      <w:pPr>
        <w:pStyle w:val="NormalWeb"/>
        <w:spacing w:line="276" w:lineRule="auto"/>
        <w:jc w:val="both"/>
        <w:rPr>
          <w:rFonts w:asciiTheme="minorBidi" w:hAnsiTheme="minorBidi" w:cstheme="minorBidi"/>
          <w:b/>
          <w:bCs/>
          <w:i/>
          <w:iCs/>
        </w:rPr>
      </w:pPr>
    </w:p>
    <w:p w14:paraId="54EA94B0" w14:textId="77777777" w:rsidR="001B3D8E" w:rsidRPr="004C4CCD" w:rsidRDefault="001B3D8E" w:rsidP="004C4CCD">
      <w:pPr>
        <w:pStyle w:val="NormalWeb"/>
        <w:spacing w:line="276" w:lineRule="auto"/>
        <w:jc w:val="both"/>
        <w:rPr>
          <w:rFonts w:asciiTheme="minorBidi" w:hAnsiTheme="minorBidi" w:cstheme="minorBidi"/>
          <w:b/>
          <w:bCs/>
          <w:i/>
          <w:iCs/>
        </w:rPr>
      </w:pPr>
    </w:p>
    <w:p w14:paraId="4DBEF531" w14:textId="53D60780" w:rsidR="000B3EEC" w:rsidRPr="004C4CCD" w:rsidRDefault="000B3EEC" w:rsidP="004C4CCD">
      <w:pPr>
        <w:pStyle w:val="NormalWeb"/>
        <w:spacing w:line="276" w:lineRule="auto"/>
        <w:jc w:val="both"/>
        <w:rPr>
          <w:rFonts w:asciiTheme="minorBidi" w:hAnsiTheme="minorBidi" w:cstheme="minorBidi"/>
          <w:i/>
          <w:iCs/>
        </w:rPr>
      </w:pPr>
      <w:r w:rsidRPr="004C4CCD">
        <w:rPr>
          <w:rFonts w:asciiTheme="minorBidi" w:hAnsiTheme="minorBidi" w:cstheme="minorBidi"/>
          <w:i/>
          <w:iCs/>
        </w:rPr>
        <w:t>3. Marketing ROI and Customer Retention Metrics</w:t>
      </w:r>
    </w:p>
    <w:p w14:paraId="31D13C9B" w14:textId="77777777" w:rsidR="000B3EEC" w:rsidRPr="004C4CCD" w:rsidRDefault="000B3EEC" w:rsidP="004C4CCD">
      <w:pPr>
        <w:pStyle w:val="NormalWeb"/>
        <w:spacing w:line="276" w:lineRule="auto"/>
        <w:jc w:val="both"/>
        <w:rPr>
          <w:rFonts w:asciiTheme="minorBidi" w:hAnsiTheme="minorBidi" w:cstheme="minorBidi"/>
        </w:rPr>
      </w:pPr>
      <w:r w:rsidRPr="004C4CCD">
        <w:rPr>
          <w:rFonts w:asciiTheme="minorBidi" w:hAnsiTheme="minorBidi" w:cstheme="minorBidi"/>
        </w:rPr>
        <w:t>Excel makes it easy to evaluate the return on marketing campaigns:</w:t>
      </w:r>
    </w:p>
    <w:p w14:paraId="430EDE0D" w14:textId="77777777" w:rsidR="000B3EEC" w:rsidRPr="004C4CCD" w:rsidRDefault="000B3EEC" w:rsidP="004C4CCD">
      <w:pPr>
        <w:pStyle w:val="NormalWeb"/>
        <w:numPr>
          <w:ilvl w:val="0"/>
          <w:numId w:val="35"/>
        </w:numPr>
        <w:spacing w:line="276" w:lineRule="auto"/>
        <w:jc w:val="both"/>
        <w:rPr>
          <w:rFonts w:asciiTheme="minorBidi" w:hAnsiTheme="minorBidi" w:cstheme="minorBidi"/>
        </w:rPr>
      </w:pPr>
      <w:r w:rsidRPr="004C4CCD">
        <w:rPr>
          <w:rFonts w:asciiTheme="minorBidi" w:hAnsiTheme="minorBidi" w:cstheme="minorBidi"/>
        </w:rPr>
        <w:t xml:space="preserve">Use </w:t>
      </w:r>
      <w:r w:rsidRPr="004C4CCD">
        <w:rPr>
          <w:rStyle w:val="Strong"/>
          <w:rFonts w:asciiTheme="minorBidi" w:hAnsiTheme="minorBidi" w:cstheme="minorBidi"/>
          <w:b w:val="0"/>
          <w:bCs w:val="0"/>
        </w:rPr>
        <w:t>lookup functions and filters</w:t>
      </w:r>
      <w:r w:rsidRPr="004C4CCD">
        <w:rPr>
          <w:rFonts w:asciiTheme="minorBidi" w:hAnsiTheme="minorBidi" w:cstheme="minorBidi"/>
        </w:rPr>
        <w:t xml:space="preserve"> to compare pre- and post-campaign booking data.</w:t>
      </w:r>
    </w:p>
    <w:p w14:paraId="2C696719" w14:textId="7E022ECD" w:rsidR="000B3EEC" w:rsidRPr="004C4CCD" w:rsidRDefault="000B3EEC" w:rsidP="004C4CCD">
      <w:pPr>
        <w:pStyle w:val="NormalWeb"/>
        <w:numPr>
          <w:ilvl w:val="0"/>
          <w:numId w:val="35"/>
        </w:numPr>
        <w:spacing w:line="276" w:lineRule="auto"/>
        <w:jc w:val="both"/>
        <w:rPr>
          <w:rFonts w:asciiTheme="minorBidi" w:hAnsiTheme="minorBidi" w:cstheme="minorBidi"/>
        </w:rPr>
      </w:pPr>
      <w:r w:rsidRPr="004C4CCD">
        <w:rPr>
          <w:rFonts w:asciiTheme="minorBidi" w:hAnsiTheme="minorBidi" w:cstheme="minorBidi"/>
        </w:rPr>
        <w:t xml:space="preserve">Maintain a </w:t>
      </w:r>
      <w:r w:rsidRPr="004C4CCD">
        <w:rPr>
          <w:rStyle w:val="Strong"/>
          <w:rFonts w:asciiTheme="minorBidi" w:hAnsiTheme="minorBidi" w:cstheme="minorBidi"/>
          <w:b w:val="0"/>
          <w:bCs w:val="0"/>
        </w:rPr>
        <w:t>customer database</w:t>
      </w:r>
      <w:r w:rsidRPr="004C4CCD">
        <w:rPr>
          <w:rFonts w:asciiTheme="minorBidi" w:hAnsiTheme="minorBidi" w:cstheme="minorBidi"/>
        </w:rPr>
        <w:t xml:space="preserve"> to monitor retention, referrals, and rebooking </w:t>
      </w:r>
      <w:r w:rsidR="00B905A3" w:rsidRPr="004C4CCD">
        <w:rPr>
          <w:rFonts w:asciiTheme="minorBidi" w:hAnsiTheme="minorBidi" w:cstheme="minorBidi"/>
        </w:rPr>
        <w:t>behaviour</w:t>
      </w:r>
      <w:r w:rsidRPr="004C4CCD">
        <w:rPr>
          <w:rFonts w:asciiTheme="minorBidi" w:hAnsiTheme="minorBidi" w:cstheme="minorBidi"/>
        </w:rPr>
        <w:t>.</w:t>
      </w:r>
    </w:p>
    <w:p w14:paraId="62A503C5" w14:textId="77777777" w:rsidR="000B3EEC" w:rsidRPr="004C4CCD" w:rsidRDefault="000B3EEC" w:rsidP="004C4CCD">
      <w:pPr>
        <w:pStyle w:val="NormalWeb"/>
        <w:numPr>
          <w:ilvl w:val="0"/>
          <w:numId w:val="35"/>
        </w:numPr>
        <w:spacing w:line="276" w:lineRule="auto"/>
        <w:jc w:val="both"/>
        <w:rPr>
          <w:rFonts w:asciiTheme="minorBidi" w:hAnsiTheme="minorBidi" w:cstheme="minorBidi"/>
        </w:rPr>
      </w:pPr>
      <w:r w:rsidRPr="004C4CCD">
        <w:rPr>
          <w:rFonts w:asciiTheme="minorBidi" w:hAnsiTheme="minorBidi" w:cstheme="minorBidi"/>
        </w:rPr>
        <w:t>Visualize campaign performance using bar charts or line graphs—helpful for identifying which promotions yield the highest engagement.</w:t>
      </w:r>
    </w:p>
    <w:p w14:paraId="6F8E86AA" w14:textId="77777777" w:rsidR="000B3EEC" w:rsidRPr="004C4CCD" w:rsidRDefault="000B3EEC" w:rsidP="004C4CCD">
      <w:pPr>
        <w:pStyle w:val="NormalWeb"/>
        <w:spacing w:line="276" w:lineRule="auto"/>
        <w:jc w:val="both"/>
        <w:rPr>
          <w:rFonts w:asciiTheme="minorBidi" w:hAnsiTheme="minorBidi" w:cstheme="minorBidi"/>
        </w:rPr>
      </w:pPr>
      <w:r w:rsidRPr="004C4CCD">
        <w:rPr>
          <w:rFonts w:asciiTheme="minorBidi" w:hAnsiTheme="minorBidi" w:cstheme="minorBidi"/>
        </w:rPr>
        <w:t>This data-driven approach to marketing ensures budgets are allocated effectively and strategies are continuously refined.</w:t>
      </w:r>
    </w:p>
    <w:p w14:paraId="49D10964" w14:textId="77777777" w:rsidR="000B3EEC" w:rsidRPr="004C4CCD" w:rsidRDefault="000B3EEC" w:rsidP="004C4CCD">
      <w:pPr>
        <w:pStyle w:val="NormalWeb"/>
        <w:spacing w:line="276" w:lineRule="auto"/>
        <w:jc w:val="both"/>
        <w:rPr>
          <w:rFonts w:asciiTheme="minorBidi" w:hAnsiTheme="minorBidi" w:cstheme="minorBidi"/>
          <w:i/>
          <w:iCs/>
        </w:rPr>
      </w:pPr>
      <w:r w:rsidRPr="004C4CCD">
        <w:rPr>
          <w:rFonts w:asciiTheme="minorBidi" w:hAnsiTheme="minorBidi" w:cstheme="minorBidi"/>
          <w:i/>
          <w:iCs/>
        </w:rPr>
        <w:t>4. SEO and Content Planning</w:t>
      </w:r>
    </w:p>
    <w:p w14:paraId="73620EE0" w14:textId="77777777" w:rsidR="000B3EEC" w:rsidRPr="004C4CCD" w:rsidRDefault="000B3EEC" w:rsidP="004C4CCD">
      <w:pPr>
        <w:pStyle w:val="NormalWeb"/>
        <w:spacing w:line="276" w:lineRule="auto"/>
        <w:jc w:val="both"/>
        <w:rPr>
          <w:rFonts w:asciiTheme="minorBidi" w:hAnsiTheme="minorBidi" w:cstheme="minorBidi"/>
        </w:rPr>
      </w:pPr>
      <w:r w:rsidRPr="004C4CCD">
        <w:rPr>
          <w:rFonts w:asciiTheme="minorBidi" w:hAnsiTheme="minorBidi" w:cstheme="minorBidi"/>
        </w:rPr>
        <w:t>Even in SEO, Excel provides structure. As you noted, keyword phrases like “safe Cardiff taxi” were used for discoverability:</w:t>
      </w:r>
    </w:p>
    <w:p w14:paraId="13E1A781" w14:textId="77777777" w:rsidR="000B3EEC" w:rsidRPr="004C4CCD" w:rsidRDefault="000B3EEC" w:rsidP="004C4CCD">
      <w:pPr>
        <w:pStyle w:val="NormalWeb"/>
        <w:numPr>
          <w:ilvl w:val="0"/>
          <w:numId w:val="36"/>
        </w:numPr>
        <w:spacing w:line="276" w:lineRule="auto"/>
        <w:jc w:val="both"/>
        <w:rPr>
          <w:rFonts w:asciiTheme="minorBidi" w:hAnsiTheme="minorBidi" w:cstheme="minorBidi"/>
        </w:rPr>
      </w:pPr>
      <w:r w:rsidRPr="004C4CCD">
        <w:rPr>
          <w:rFonts w:asciiTheme="minorBidi" w:hAnsiTheme="minorBidi" w:cstheme="minorBidi"/>
        </w:rPr>
        <w:t xml:space="preserve">You can create </w:t>
      </w:r>
      <w:r w:rsidRPr="004C4CCD">
        <w:rPr>
          <w:rStyle w:val="Strong"/>
          <w:rFonts w:asciiTheme="minorBidi" w:hAnsiTheme="minorBidi" w:cstheme="minorBidi"/>
          <w:b w:val="0"/>
          <w:bCs w:val="0"/>
        </w:rPr>
        <w:t>keyword tracking spreadsheets</w:t>
      </w:r>
      <w:r w:rsidRPr="004C4CCD">
        <w:rPr>
          <w:rFonts w:asciiTheme="minorBidi" w:hAnsiTheme="minorBidi" w:cstheme="minorBidi"/>
        </w:rPr>
        <w:t xml:space="preserve"> to monitor page ranking progress.</w:t>
      </w:r>
    </w:p>
    <w:p w14:paraId="52E3CAB7" w14:textId="77777777" w:rsidR="000B3EEC" w:rsidRPr="004C4CCD" w:rsidRDefault="000B3EEC" w:rsidP="004C4CCD">
      <w:pPr>
        <w:pStyle w:val="NormalWeb"/>
        <w:numPr>
          <w:ilvl w:val="0"/>
          <w:numId w:val="36"/>
        </w:numPr>
        <w:spacing w:line="276" w:lineRule="auto"/>
        <w:jc w:val="both"/>
        <w:rPr>
          <w:rFonts w:asciiTheme="minorBidi" w:hAnsiTheme="minorBidi" w:cstheme="minorBidi"/>
        </w:rPr>
      </w:pPr>
      <w:r w:rsidRPr="004C4CCD">
        <w:rPr>
          <w:rFonts w:asciiTheme="minorBidi" w:hAnsiTheme="minorBidi" w:cstheme="minorBidi"/>
        </w:rPr>
        <w:t xml:space="preserve">Use Excel to </w:t>
      </w:r>
      <w:r w:rsidRPr="004C4CCD">
        <w:rPr>
          <w:rStyle w:val="Strong"/>
          <w:rFonts w:asciiTheme="minorBidi" w:hAnsiTheme="minorBidi" w:cstheme="minorBidi"/>
          <w:b w:val="0"/>
          <w:bCs w:val="0"/>
        </w:rPr>
        <w:t>audit on-page content</w:t>
      </w:r>
      <w:r w:rsidRPr="004C4CCD">
        <w:rPr>
          <w:rFonts w:asciiTheme="minorBidi" w:hAnsiTheme="minorBidi" w:cstheme="minorBidi"/>
        </w:rPr>
        <w:t xml:space="preserve"> for keyword density and identify opportunities to improve metadata.</w:t>
      </w:r>
    </w:p>
    <w:p w14:paraId="07E4B9EE" w14:textId="77777777" w:rsidR="000B3EEC" w:rsidRPr="004C4CCD" w:rsidRDefault="000B3EEC" w:rsidP="004C4CCD">
      <w:pPr>
        <w:pStyle w:val="NormalWeb"/>
        <w:numPr>
          <w:ilvl w:val="0"/>
          <w:numId w:val="36"/>
        </w:numPr>
        <w:spacing w:line="276" w:lineRule="auto"/>
        <w:jc w:val="both"/>
        <w:rPr>
          <w:rFonts w:asciiTheme="minorBidi" w:hAnsiTheme="minorBidi" w:cstheme="minorBidi"/>
        </w:rPr>
      </w:pPr>
      <w:r w:rsidRPr="004C4CCD">
        <w:rPr>
          <w:rFonts w:asciiTheme="minorBidi" w:hAnsiTheme="minorBidi" w:cstheme="minorBidi"/>
        </w:rPr>
        <w:t>Organize your blog post ideas or content calendar with priority columns based on trends pulled from Google Trends or Moz data.</w:t>
      </w:r>
    </w:p>
    <w:p w14:paraId="6CBDA511" w14:textId="77777777" w:rsidR="000B3EEC" w:rsidRPr="004C4CCD" w:rsidRDefault="000B3EEC" w:rsidP="004C4CCD">
      <w:pPr>
        <w:pStyle w:val="NormalWeb"/>
        <w:spacing w:line="276" w:lineRule="auto"/>
        <w:jc w:val="both"/>
        <w:rPr>
          <w:rFonts w:asciiTheme="minorBidi" w:hAnsiTheme="minorBidi" w:cstheme="minorBidi"/>
          <w:i/>
          <w:iCs/>
        </w:rPr>
      </w:pPr>
      <w:r w:rsidRPr="004C4CCD">
        <w:rPr>
          <w:rFonts w:asciiTheme="minorBidi" w:hAnsiTheme="minorBidi" w:cstheme="minorBidi"/>
          <w:i/>
          <w:iCs/>
        </w:rPr>
        <w:t>5. Operational Optimization and Driver Scheduling</w:t>
      </w:r>
    </w:p>
    <w:p w14:paraId="42727390" w14:textId="77777777" w:rsidR="000B3EEC" w:rsidRPr="004C4CCD" w:rsidRDefault="000B3EEC" w:rsidP="004C4CCD">
      <w:pPr>
        <w:pStyle w:val="NormalWeb"/>
        <w:spacing w:line="276" w:lineRule="auto"/>
        <w:jc w:val="both"/>
        <w:rPr>
          <w:rFonts w:asciiTheme="minorBidi" w:hAnsiTheme="minorBidi" w:cstheme="minorBidi"/>
        </w:rPr>
      </w:pPr>
      <w:r w:rsidRPr="004C4CCD">
        <w:rPr>
          <w:rFonts w:asciiTheme="minorBidi" w:hAnsiTheme="minorBidi" w:cstheme="minorBidi"/>
        </w:rPr>
        <w:t>As the business grows, Excel can aid in planning driver shifts, mapping high-demand time slots, and recording service feedback:</w:t>
      </w:r>
    </w:p>
    <w:p w14:paraId="3BC834DA" w14:textId="77777777" w:rsidR="000B3EEC" w:rsidRPr="004C4CCD" w:rsidRDefault="000B3EEC" w:rsidP="004C4CCD">
      <w:pPr>
        <w:pStyle w:val="NormalWeb"/>
        <w:numPr>
          <w:ilvl w:val="0"/>
          <w:numId w:val="37"/>
        </w:numPr>
        <w:spacing w:line="276" w:lineRule="auto"/>
        <w:jc w:val="both"/>
        <w:rPr>
          <w:rFonts w:asciiTheme="minorBidi" w:hAnsiTheme="minorBidi" w:cstheme="minorBidi"/>
        </w:rPr>
      </w:pPr>
      <w:r w:rsidRPr="004C4CCD">
        <w:rPr>
          <w:rFonts w:asciiTheme="minorBidi" w:hAnsiTheme="minorBidi" w:cstheme="minorBidi"/>
        </w:rPr>
        <w:t xml:space="preserve">Use </w:t>
      </w:r>
      <w:r w:rsidRPr="004C4CCD">
        <w:rPr>
          <w:rStyle w:val="Strong"/>
          <w:rFonts w:asciiTheme="minorBidi" w:hAnsiTheme="minorBidi" w:cstheme="minorBidi"/>
          <w:b w:val="0"/>
          <w:bCs w:val="0"/>
        </w:rPr>
        <w:t>spreadsheet templates</w:t>
      </w:r>
      <w:r w:rsidRPr="004C4CCD">
        <w:rPr>
          <w:rFonts w:asciiTheme="minorBidi" w:hAnsiTheme="minorBidi" w:cstheme="minorBidi"/>
        </w:rPr>
        <w:t xml:space="preserve"> to coordinate schedules, avoid overlaps, and maximize coverage during peak hours.</w:t>
      </w:r>
    </w:p>
    <w:p w14:paraId="0AA06B5C" w14:textId="77777777" w:rsidR="000B3EEC" w:rsidRPr="004C4CCD" w:rsidRDefault="000B3EEC" w:rsidP="004C4CCD">
      <w:pPr>
        <w:pStyle w:val="NormalWeb"/>
        <w:numPr>
          <w:ilvl w:val="0"/>
          <w:numId w:val="37"/>
        </w:numPr>
        <w:spacing w:line="276" w:lineRule="auto"/>
        <w:jc w:val="both"/>
        <w:rPr>
          <w:rFonts w:asciiTheme="minorBidi" w:hAnsiTheme="minorBidi" w:cstheme="minorBidi"/>
        </w:rPr>
      </w:pPr>
      <w:r w:rsidRPr="004C4CCD">
        <w:rPr>
          <w:rFonts w:asciiTheme="minorBidi" w:hAnsiTheme="minorBidi" w:cstheme="minorBidi"/>
        </w:rPr>
        <w:t>Aggregate feedback ratings to improve service and monitor driver performance metrics.</w:t>
      </w:r>
    </w:p>
    <w:p w14:paraId="47436BEF" w14:textId="77777777" w:rsidR="000B3EEC" w:rsidRPr="004C4CCD" w:rsidRDefault="000B3EEC" w:rsidP="004C4CCD">
      <w:pPr>
        <w:pStyle w:val="NormalWeb"/>
        <w:spacing w:line="276" w:lineRule="auto"/>
        <w:jc w:val="both"/>
        <w:rPr>
          <w:rFonts w:asciiTheme="minorBidi" w:hAnsiTheme="minorBidi" w:cstheme="minorBidi"/>
          <w:i/>
          <w:iCs/>
        </w:rPr>
      </w:pPr>
      <w:r w:rsidRPr="004C4CCD">
        <w:rPr>
          <w:rFonts w:asciiTheme="minorBidi" w:hAnsiTheme="minorBidi" w:cstheme="minorBidi"/>
          <w:i/>
          <w:iCs/>
        </w:rPr>
        <w:lastRenderedPageBreak/>
        <w:t>Conclusion</w:t>
      </w:r>
    </w:p>
    <w:p w14:paraId="00907C8E" w14:textId="77777777" w:rsidR="000B3EEC" w:rsidRPr="004C4CCD" w:rsidRDefault="000B3EEC" w:rsidP="004C4CCD">
      <w:pPr>
        <w:pStyle w:val="NormalWeb"/>
        <w:spacing w:line="276" w:lineRule="auto"/>
        <w:jc w:val="both"/>
        <w:rPr>
          <w:rFonts w:asciiTheme="minorBidi" w:hAnsiTheme="minorBidi" w:cstheme="minorBidi"/>
        </w:rPr>
      </w:pPr>
      <w:r w:rsidRPr="004C4CCD">
        <w:rPr>
          <w:rFonts w:asciiTheme="minorBidi" w:hAnsiTheme="minorBidi" w:cstheme="minorBidi"/>
        </w:rPr>
        <w:t>For a local business like yours in Cardiff, Microsoft Excel is more than a spreadsheet program—it’s an engine for digital transformation. It connects marketing with metrics, strategy with data, and customer insight with operational delivery. By embedding Excel deeply into your business processes, you position your service as not only community-oriented and trustworthy, but also adaptable, scalable, and intelligent in its decision-making. That’s the kind of competitive edge that thrives in today’s fast-moving, digital-first economy.</w:t>
      </w:r>
    </w:p>
    <w:p w14:paraId="33D654CF" w14:textId="77777777" w:rsidR="00672EFC" w:rsidRDefault="00672EFC" w:rsidP="004C4CCD">
      <w:pPr>
        <w:jc w:val="both"/>
        <w:rPr>
          <w:rFonts w:asciiTheme="minorBidi" w:hAnsiTheme="minorBidi"/>
          <w:sz w:val="24"/>
          <w:szCs w:val="24"/>
          <w:lang w:val="en-GB"/>
        </w:rPr>
      </w:pPr>
    </w:p>
    <w:p w14:paraId="14791571" w14:textId="77777777" w:rsidR="00672EFC" w:rsidRDefault="00672EFC" w:rsidP="004C4CCD">
      <w:pPr>
        <w:jc w:val="both"/>
        <w:rPr>
          <w:rFonts w:asciiTheme="minorBidi" w:hAnsiTheme="minorBidi"/>
          <w:sz w:val="24"/>
          <w:szCs w:val="24"/>
          <w:lang w:val="en-GB"/>
        </w:rPr>
      </w:pPr>
    </w:p>
    <w:p w14:paraId="0043A409" w14:textId="77777777" w:rsidR="00672EFC" w:rsidRDefault="00672EFC" w:rsidP="004C4CCD">
      <w:pPr>
        <w:jc w:val="both"/>
        <w:rPr>
          <w:rFonts w:asciiTheme="minorBidi" w:hAnsiTheme="minorBidi"/>
          <w:sz w:val="24"/>
          <w:szCs w:val="24"/>
          <w:lang w:val="en-GB"/>
        </w:rPr>
      </w:pPr>
    </w:p>
    <w:p w14:paraId="0455C6EC" w14:textId="77777777" w:rsidR="00672EFC" w:rsidRDefault="00672EFC" w:rsidP="004C4CCD">
      <w:pPr>
        <w:jc w:val="both"/>
        <w:rPr>
          <w:rFonts w:asciiTheme="minorBidi" w:hAnsiTheme="minorBidi"/>
          <w:sz w:val="24"/>
          <w:szCs w:val="24"/>
          <w:lang w:val="en-GB"/>
        </w:rPr>
      </w:pPr>
    </w:p>
    <w:p w14:paraId="0FD18C3C" w14:textId="77777777" w:rsidR="00672EFC" w:rsidRDefault="00672EFC" w:rsidP="004C4CCD">
      <w:pPr>
        <w:jc w:val="both"/>
        <w:rPr>
          <w:rFonts w:asciiTheme="minorBidi" w:hAnsiTheme="minorBidi"/>
          <w:sz w:val="24"/>
          <w:szCs w:val="24"/>
          <w:lang w:val="en-GB"/>
        </w:rPr>
      </w:pPr>
    </w:p>
    <w:p w14:paraId="41210592" w14:textId="77777777" w:rsidR="00672EFC" w:rsidRDefault="00672EFC" w:rsidP="004C4CCD">
      <w:pPr>
        <w:jc w:val="both"/>
        <w:rPr>
          <w:rFonts w:asciiTheme="minorBidi" w:hAnsiTheme="minorBidi"/>
          <w:sz w:val="24"/>
          <w:szCs w:val="24"/>
          <w:lang w:val="en-GB"/>
        </w:rPr>
      </w:pPr>
    </w:p>
    <w:p w14:paraId="5ECC33FA" w14:textId="77777777" w:rsidR="00672EFC" w:rsidRDefault="00672EFC" w:rsidP="004C4CCD">
      <w:pPr>
        <w:jc w:val="both"/>
        <w:rPr>
          <w:rFonts w:asciiTheme="minorBidi" w:hAnsiTheme="minorBidi"/>
          <w:sz w:val="24"/>
          <w:szCs w:val="24"/>
          <w:lang w:val="en-GB"/>
        </w:rPr>
      </w:pPr>
    </w:p>
    <w:p w14:paraId="315F3F08" w14:textId="77777777" w:rsidR="00672EFC" w:rsidRDefault="00672EFC" w:rsidP="004C4CCD">
      <w:pPr>
        <w:jc w:val="both"/>
        <w:rPr>
          <w:rFonts w:asciiTheme="minorBidi" w:hAnsiTheme="minorBidi"/>
          <w:sz w:val="24"/>
          <w:szCs w:val="24"/>
          <w:lang w:val="en-GB"/>
        </w:rPr>
      </w:pPr>
    </w:p>
    <w:p w14:paraId="1C14FB87" w14:textId="77777777" w:rsidR="00672EFC" w:rsidRDefault="00672EFC" w:rsidP="004C4CCD">
      <w:pPr>
        <w:jc w:val="both"/>
        <w:rPr>
          <w:rFonts w:asciiTheme="minorBidi" w:hAnsiTheme="minorBidi"/>
          <w:sz w:val="24"/>
          <w:szCs w:val="24"/>
          <w:lang w:val="en-GB"/>
        </w:rPr>
      </w:pPr>
    </w:p>
    <w:p w14:paraId="279DCFB7" w14:textId="77777777" w:rsidR="00672EFC" w:rsidRDefault="00672EFC" w:rsidP="004C4CCD">
      <w:pPr>
        <w:jc w:val="both"/>
        <w:rPr>
          <w:rFonts w:asciiTheme="minorBidi" w:hAnsiTheme="minorBidi"/>
          <w:sz w:val="24"/>
          <w:szCs w:val="24"/>
          <w:lang w:val="en-GB"/>
        </w:rPr>
      </w:pPr>
    </w:p>
    <w:p w14:paraId="7E6C2C64" w14:textId="77777777" w:rsidR="00672EFC" w:rsidRDefault="00672EFC" w:rsidP="004C4CCD">
      <w:pPr>
        <w:jc w:val="both"/>
        <w:rPr>
          <w:rFonts w:asciiTheme="minorBidi" w:hAnsiTheme="minorBidi"/>
          <w:sz w:val="24"/>
          <w:szCs w:val="24"/>
          <w:lang w:val="en-GB"/>
        </w:rPr>
      </w:pPr>
    </w:p>
    <w:p w14:paraId="103DBE39" w14:textId="77777777" w:rsidR="00672EFC" w:rsidRDefault="00672EFC" w:rsidP="004C4CCD">
      <w:pPr>
        <w:jc w:val="both"/>
        <w:rPr>
          <w:rFonts w:asciiTheme="minorBidi" w:hAnsiTheme="minorBidi"/>
          <w:sz w:val="24"/>
          <w:szCs w:val="24"/>
          <w:lang w:val="en-GB"/>
        </w:rPr>
      </w:pPr>
    </w:p>
    <w:p w14:paraId="3335146D" w14:textId="77777777" w:rsidR="00672EFC" w:rsidRDefault="00672EFC" w:rsidP="004C4CCD">
      <w:pPr>
        <w:jc w:val="both"/>
        <w:rPr>
          <w:rFonts w:asciiTheme="minorBidi" w:hAnsiTheme="minorBidi"/>
          <w:sz w:val="24"/>
          <w:szCs w:val="24"/>
          <w:lang w:val="en-GB"/>
        </w:rPr>
      </w:pPr>
    </w:p>
    <w:p w14:paraId="170BE4ED" w14:textId="77777777" w:rsidR="00672EFC" w:rsidRDefault="00672EFC" w:rsidP="004C4CCD">
      <w:pPr>
        <w:jc w:val="both"/>
        <w:rPr>
          <w:rFonts w:asciiTheme="minorBidi" w:hAnsiTheme="minorBidi"/>
          <w:sz w:val="24"/>
          <w:szCs w:val="24"/>
          <w:lang w:val="en-GB"/>
        </w:rPr>
      </w:pPr>
    </w:p>
    <w:p w14:paraId="2285D507" w14:textId="77777777" w:rsidR="00672EFC" w:rsidRDefault="00672EFC" w:rsidP="004C4CCD">
      <w:pPr>
        <w:jc w:val="both"/>
        <w:rPr>
          <w:rFonts w:asciiTheme="minorBidi" w:hAnsiTheme="minorBidi"/>
          <w:sz w:val="24"/>
          <w:szCs w:val="24"/>
          <w:lang w:val="en-GB"/>
        </w:rPr>
      </w:pPr>
    </w:p>
    <w:p w14:paraId="52EC346C" w14:textId="77777777" w:rsidR="00672EFC" w:rsidRDefault="00672EFC" w:rsidP="004C4CCD">
      <w:pPr>
        <w:jc w:val="both"/>
        <w:rPr>
          <w:rFonts w:asciiTheme="minorBidi" w:hAnsiTheme="minorBidi"/>
          <w:sz w:val="24"/>
          <w:szCs w:val="24"/>
          <w:lang w:val="en-GB"/>
        </w:rPr>
      </w:pPr>
    </w:p>
    <w:p w14:paraId="0C638ABF" w14:textId="77777777" w:rsidR="00672EFC" w:rsidRDefault="00672EFC" w:rsidP="004C4CCD">
      <w:pPr>
        <w:jc w:val="both"/>
        <w:rPr>
          <w:rFonts w:asciiTheme="minorBidi" w:hAnsiTheme="minorBidi"/>
          <w:sz w:val="24"/>
          <w:szCs w:val="24"/>
          <w:lang w:val="en-GB"/>
        </w:rPr>
      </w:pPr>
    </w:p>
    <w:p w14:paraId="496E880F" w14:textId="77777777" w:rsidR="00672EFC" w:rsidRDefault="00672EFC" w:rsidP="004C4CCD">
      <w:pPr>
        <w:jc w:val="both"/>
        <w:rPr>
          <w:rFonts w:asciiTheme="minorBidi" w:hAnsiTheme="minorBidi"/>
          <w:sz w:val="24"/>
          <w:szCs w:val="24"/>
          <w:lang w:val="en-GB"/>
        </w:rPr>
      </w:pPr>
    </w:p>
    <w:p w14:paraId="6815FE92" w14:textId="77777777" w:rsidR="00672EFC" w:rsidRDefault="00672EFC" w:rsidP="004C4CCD">
      <w:pPr>
        <w:jc w:val="both"/>
        <w:rPr>
          <w:rFonts w:asciiTheme="minorBidi" w:hAnsiTheme="minorBidi"/>
          <w:sz w:val="24"/>
          <w:szCs w:val="24"/>
          <w:lang w:val="en-GB"/>
        </w:rPr>
      </w:pPr>
    </w:p>
    <w:p w14:paraId="00AC212E" w14:textId="30668556" w:rsidR="00E82C01" w:rsidRDefault="007720E7" w:rsidP="004C4CCD">
      <w:pPr>
        <w:jc w:val="both"/>
        <w:rPr>
          <w:rFonts w:asciiTheme="minorBidi" w:hAnsiTheme="minorBidi"/>
          <w:sz w:val="24"/>
          <w:szCs w:val="24"/>
          <w:lang w:val="en-GB"/>
        </w:rPr>
      </w:pPr>
      <w:r>
        <w:rPr>
          <w:rFonts w:asciiTheme="minorBidi" w:hAnsiTheme="minorBidi"/>
          <w:sz w:val="24"/>
          <w:szCs w:val="24"/>
          <w:lang w:val="en-GB"/>
        </w:rPr>
        <w:lastRenderedPageBreak/>
        <w:t>References:</w:t>
      </w:r>
    </w:p>
    <w:p w14:paraId="0561076E" w14:textId="77777777" w:rsidR="002076CC" w:rsidRDefault="002076CC" w:rsidP="004C4CCD">
      <w:pPr>
        <w:jc w:val="both"/>
        <w:rPr>
          <w:rFonts w:asciiTheme="minorBidi" w:hAnsiTheme="minorBidi"/>
          <w:sz w:val="24"/>
          <w:szCs w:val="24"/>
          <w:lang w:val="en-GB"/>
        </w:rPr>
      </w:pPr>
    </w:p>
    <w:p w14:paraId="60ABCE18" w14:textId="77777777" w:rsidR="002076CC" w:rsidRDefault="002076CC" w:rsidP="004C4CCD">
      <w:pPr>
        <w:jc w:val="both"/>
        <w:rPr>
          <w:rFonts w:asciiTheme="minorBidi" w:hAnsiTheme="minorBidi"/>
          <w:sz w:val="24"/>
          <w:szCs w:val="24"/>
          <w:lang w:val="en-GB"/>
        </w:rPr>
      </w:pPr>
    </w:p>
    <w:p w14:paraId="61872C1A" w14:textId="654C362E" w:rsidR="002076CC" w:rsidRDefault="002076CC" w:rsidP="002076CC">
      <w:pPr>
        <w:jc w:val="both"/>
        <w:rPr>
          <w:rFonts w:asciiTheme="minorBidi" w:hAnsiTheme="minorBidi"/>
        </w:rPr>
      </w:pPr>
      <w:proofErr w:type="spellStart"/>
      <w:r w:rsidRPr="0065743E">
        <w:rPr>
          <w:rFonts w:asciiTheme="minorBidi" w:hAnsiTheme="minorBidi"/>
        </w:rPr>
        <w:t>Nugus</w:t>
      </w:r>
      <w:proofErr w:type="spellEnd"/>
      <w:r w:rsidRPr="0065743E">
        <w:rPr>
          <w:rFonts w:asciiTheme="minorBidi" w:hAnsiTheme="minorBidi"/>
        </w:rPr>
        <w:t xml:space="preserve"> (2009) </w:t>
      </w:r>
      <w:r w:rsidRPr="0065743E">
        <w:rPr>
          <w:rFonts w:asciiTheme="minorBidi" w:hAnsiTheme="minorBidi"/>
          <w:i/>
          <w:iCs/>
        </w:rPr>
        <w:t>Financial Planning Using Excel: Forecasting, Planning and Budgeting Techniques</w:t>
      </w:r>
      <w:r w:rsidRPr="0065743E">
        <w:rPr>
          <w:rFonts w:asciiTheme="minorBidi" w:hAnsiTheme="minorBidi"/>
        </w:rPr>
        <w:t xml:space="preserve">. Amsterdam: CIMA Publishing. Available at: </w:t>
      </w:r>
      <w:hyperlink r:id="rId14" w:history="1">
        <w:r w:rsidRPr="0065743E">
          <w:rPr>
            <w:rStyle w:val="Hyperlink"/>
            <w:rFonts w:asciiTheme="minorBidi" w:hAnsiTheme="minorBidi"/>
          </w:rPr>
          <w:t>https://research-ebsco-com.ezproxy.uwtsd.ac.uk/linkprocessor/plink?id=44be13af-60bb-3339-a257-5b81dc964109</w:t>
        </w:r>
      </w:hyperlink>
      <w:r w:rsidRPr="0065743E">
        <w:rPr>
          <w:rFonts w:asciiTheme="minorBidi" w:hAnsiTheme="minorBidi"/>
        </w:rPr>
        <w:t xml:space="preserve"> (Accessed: </w:t>
      </w:r>
      <w:r w:rsidR="007720E7">
        <w:rPr>
          <w:rFonts w:asciiTheme="minorBidi" w:hAnsiTheme="minorBidi"/>
        </w:rPr>
        <w:t>18</w:t>
      </w:r>
      <w:r w:rsidRPr="0065743E">
        <w:rPr>
          <w:rFonts w:asciiTheme="minorBidi" w:hAnsiTheme="minorBidi"/>
        </w:rPr>
        <w:t xml:space="preserve"> </w:t>
      </w:r>
      <w:r w:rsidR="007720E7">
        <w:rPr>
          <w:rFonts w:asciiTheme="minorBidi" w:hAnsiTheme="minorBidi"/>
        </w:rPr>
        <w:t>June</w:t>
      </w:r>
      <w:r w:rsidRPr="0065743E">
        <w:rPr>
          <w:rFonts w:asciiTheme="minorBidi" w:hAnsiTheme="minorBidi"/>
        </w:rPr>
        <w:t xml:space="preserve"> 2025).</w:t>
      </w:r>
    </w:p>
    <w:p w14:paraId="3C00253D" w14:textId="0230E2EA" w:rsidR="009C4515" w:rsidRDefault="00AE10F4" w:rsidP="009C4515">
      <w:pPr>
        <w:pStyle w:val="Heading1"/>
        <w:rPr>
          <w:rFonts w:asciiTheme="minorBidi" w:eastAsiaTheme="minorEastAsia" w:hAnsiTheme="minorBidi" w:cstheme="minorBidi"/>
          <w:b w:val="0"/>
          <w:bCs w:val="0"/>
          <w:i/>
          <w:iCs/>
          <w:color w:val="auto"/>
          <w:sz w:val="22"/>
          <w:szCs w:val="22"/>
        </w:rPr>
      </w:pPr>
      <w:r w:rsidRPr="008359AD">
        <w:rPr>
          <w:rFonts w:asciiTheme="minorBidi" w:eastAsiaTheme="minorEastAsia" w:hAnsiTheme="minorBidi" w:cstheme="minorBidi"/>
          <w:b w:val="0"/>
          <w:bCs w:val="0"/>
          <w:i/>
          <w:iCs/>
          <w:color w:val="auto"/>
          <w:sz w:val="22"/>
          <w:szCs w:val="22"/>
        </w:rPr>
        <w:t>Mohamed (2020)</w:t>
      </w:r>
      <w:r>
        <w:rPr>
          <w:rFonts w:asciiTheme="minorBidi" w:hAnsiTheme="minorBidi"/>
        </w:rPr>
        <w:t xml:space="preserve"> </w:t>
      </w:r>
      <w:proofErr w:type="spellStart"/>
      <w:r w:rsidR="009C4515" w:rsidRPr="009C4515">
        <w:rPr>
          <w:rFonts w:asciiTheme="minorBidi" w:eastAsiaTheme="minorEastAsia" w:hAnsiTheme="minorBidi" w:cstheme="minorBidi"/>
          <w:b w:val="0"/>
          <w:bCs w:val="0"/>
          <w:i/>
          <w:iCs/>
          <w:color w:val="auto"/>
          <w:sz w:val="22"/>
          <w:szCs w:val="22"/>
        </w:rPr>
        <w:t>UberPOOL</w:t>
      </w:r>
      <w:proofErr w:type="spellEnd"/>
      <w:r w:rsidR="009C4515" w:rsidRPr="009C4515">
        <w:rPr>
          <w:rFonts w:asciiTheme="minorBidi" w:eastAsiaTheme="minorEastAsia" w:hAnsiTheme="minorBidi" w:cstheme="minorBidi"/>
          <w:b w:val="0"/>
          <w:bCs w:val="0"/>
          <w:i/>
          <w:iCs/>
          <w:color w:val="auto"/>
          <w:sz w:val="22"/>
          <w:szCs w:val="22"/>
        </w:rPr>
        <w:t xml:space="preserve"> Services – Approaches from Transport Operators and Policymakers in London</w:t>
      </w:r>
      <w:r w:rsidR="00974C81">
        <w:rPr>
          <w:rFonts w:asciiTheme="minorBidi" w:eastAsiaTheme="minorEastAsia" w:hAnsiTheme="minorBidi" w:cstheme="minorBidi"/>
          <w:b w:val="0"/>
          <w:bCs w:val="0"/>
          <w:i/>
          <w:iCs/>
          <w:color w:val="auto"/>
          <w:sz w:val="22"/>
          <w:szCs w:val="22"/>
        </w:rPr>
        <w:t>,</w:t>
      </w:r>
      <w:r w:rsidR="005361E5" w:rsidRPr="005361E5">
        <w:t xml:space="preserve"> </w:t>
      </w:r>
      <w:r w:rsidR="005361E5" w:rsidRPr="005361E5">
        <w:rPr>
          <w:rFonts w:asciiTheme="minorBidi" w:eastAsiaTheme="minorEastAsia" w:hAnsiTheme="minorBidi" w:cstheme="minorBidi"/>
          <w:b w:val="0"/>
          <w:bCs w:val="0"/>
          <w:i/>
          <w:iCs/>
          <w:color w:val="auto"/>
          <w:sz w:val="22"/>
          <w:szCs w:val="22"/>
        </w:rPr>
        <w:t>Edinburgh</w:t>
      </w:r>
      <w:r w:rsidR="00386BB1">
        <w:rPr>
          <w:rFonts w:asciiTheme="minorBidi" w:eastAsiaTheme="minorEastAsia" w:hAnsiTheme="minorBidi" w:cstheme="minorBidi"/>
          <w:b w:val="0"/>
          <w:bCs w:val="0"/>
          <w:i/>
          <w:iCs/>
          <w:color w:val="auto"/>
          <w:sz w:val="22"/>
          <w:szCs w:val="22"/>
        </w:rPr>
        <w:t>:</w:t>
      </w:r>
      <w:r w:rsidR="00EA100E">
        <w:rPr>
          <w:rFonts w:asciiTheme="minorBidi" w:eastAsiaTheme="minorEastAsia" w:hAnsiTheme="minorBidi" w:cstheme="minorBidi"/>
          <w:b w:val="0"/>
          <w:bCs w:val="0"/>
          <w:i/>
          <w:iCs/>
          <w:color w:val="auto"/>
          <w:sz w:val="22"/>
          <w:szCs w:val="22"/>
        </w:rPr>
        <w:t xml:space="preserve"> </w:t>
      </w:r>
      <w:r w:rsidR="00386BB1">
        <w:rPr>
          <w:rFonts w:asciiTheme="minorBidi" w:eastAsiaTheme="minorEastAsia" w:hAnsiTheme="minorBidi" w:cstheme="minorBidi"/>
          <w:b w:val="0"/>
          <w:bCs w:val="0"/>
          <w:i/>
          <w:iCs/>
          <w:color w:val="auto"/>
          <w:sz w:val="22"/>
          <w:szCs w:val="22"/>
        </w:rPr>
        <w:t>Scien</w:t>
      </w:r>
      <w:r w:rsidR="00EA100E">
        <w:rPr>
          <w:rFonts w:asciiTheme="minorBidi" w:eastAsiaTheme="minorEastAsia" w:hAnsiTheme="minorBidi" w:cstheme="minorBidi"/>
          <w:b w:val="0"/>
          <w:bCs w:val="0"/>
          <w:i/>
          <w:iCs/>
          <w:color w:val="auto"/>
          <w:sz w:val="22"/>
          <w:szCs w:val="22"/>
        </w:rPr>
        <w:t xml:space="preserve">ceDirect </w:t>
      </w:r>
      <w:r w:rsidR="00386BB1">
        <w:rPr>
          <w:rFonts w:asciiTheme="minorBidi" w:eastAsiaTheme="minorEastAsia" w:hAnsiTheme="minorBidi" w:cstheme="minorBidi"/>
          <w:b w:val="0"/>
          <w:bCs w:val="0"/>
          <w:i/>
          <w:iCs/>
          <w:color w:val="auto"/>
          <w:sz w:val="22"/>
          <w:szCs w:val="22"/>
        </w:rPr>
        <w:t>Publishing</w:t>
      </w:r>
      <w:r w:rsidR="00EA100E">
        <w:rPr>
          <w:rFonts w:asciiTheme="minorBidi" w:eastAsiaTheme="minorEastAsia" w:hAnsiTheme="minorBidi" w:cstheme="minorBidi"/>
          <w:b w:val="0"/>
          <w:bCs w:val="0"/>
          <w:i/>
          <w:iCs/>
          <w:color w:val="auto"/>
          <w:sz w:val="22"/>
          <w:szCs w:val="22"/>
        </w:rPr>
        <w:t>. Available at:</w:t>
      </w:r>
    </w:p>
    <w:p w14:paraId="0FE3A1B7" w14:textId="3BD1E438" w:rsidR="00921991" w:rsidRPr="00921991" w:rsidRDefault="00921991" w:rsidP="00921991">
      <w:pPr>
        <w:rPr>
          <w:lang w:val="en-GB" w:eastAsia="en-GB"/>
        </w:rPr>
      </w:pPr>
      <w:hyperlink r:id="rId15" w:history="1">
        <w:r w:rsidRPr="00921991">
          <w:rPr>
            <w:rStyle w:val="Hyperlink"/>
            <w:lang w:val="en-GB" w:eastAsia="en-GB"/>
          </w:rPr>
          <w:t>https://www.sciencedirect.com/science/article/pii/S2352146520306700?via%3Dihub#bbib1667</w:t>
        </w:r>
      </w:hyperlink>
    </w:p>
    <w:p w14:paraId="736410BA" w14:textId="6CA17571" w:rsidR="0089492E" w:rsidRPr="009C4515" w:rsidRDefault="0089492E" w:rsidP="002076CC">
      <w:pPr>
        <w:jc w:val="both"/>
        <w:rPr>
          <w:rFonts w:asciiTheme="minorBidi" w:hAnsiTheme="minorBidi"/>
          <w:lang w:val="en-GB"/>
        </w:rPr>
      </w:pPr>
    </w:p>
    <w:p w14:paraId="55E7AF3C" w14:textId="77777777" w:rsidR="002076CC" w:rsidRPr="002076CC" w:rsidRDefault="002076CC" w:rsidP="004C4CCD">
      <w:pPr>
        <w:jc w:val="both"/>
        <w:rPr>
          <w:rFonts w:asciiTheme="minorBidi" w:hAnsiTheme="minorBidi"/>
          <w:sz w:val="24"/>
          <w:szCs w:val="24"/>
        </w:rPr>
      </w:pPr>
    </w:p>
    <w:sectPr w:rsidR="002076CC" w:rsidRPr="002076C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3737EF7"/>
    <w:multiLevelType w:val="multilevel"/>
    <w:tmpl w:val="32402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4752A2F"/>
    <w:multiLevelType w:val="multilevel"/>
    <w:tmpl w:val="EEAE3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57C1121"/>
    <w:multiLevelType w:val="multilevel"/>
    <w:tmpl w:val="80B06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6731430"/>
    <w:multiLevelType w:val="multilevel"/>
    <w:tmpl w:val="3A36B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BBF5FC4"/>
    <w:multiLevelType w:val="hybridMultilevel"/>
    <w:tmpl w:val="D3AE74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0D9B37C4"/>
    <w:multiLevelType w:val="multilevel"/>
    <w:tmpl w:val="20CED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1FF10E3"/>
    <w:multiLevelType w:val="multilevel"/>
    <w:tmpl w:val="F954D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7D15A3F"/>
    <w:multiLevelType w:val="hybridMultilevel"/>
    <w:tmpl w:val="7AA6C99C"/>
    <w:lvl w:ilvl="0" w:tplc="79C4B4D8">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45748B6"/>
    <w:multiLevelType w:val="multilevel"/>
    <w:tmpl w:val="7CD80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4905A54"/>
    <w:multiLevelType w:val="multilevel"/>
    <w:tmpl w:val="28C0D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6EF68F2"/>
    <w:multiLevelType w:val="multilevel"/>
    <w:tmpl w:val="9000DD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1525FD1"/>
    <w:multiLevelType w:val="multilevel"/>
    <w:tmpl w:val="60422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1BC484D"/>
    <w:multiLevelType w:val="multilevel"/>
    <w:tmpl w:val="D9402E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3E5D46D5"/>
    <w:multiLevelType w:val="multilevel"/>
    <w:tmpl w:val="24461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02B6003"/>
    <w:multiLevelType w:val="multilevel"/>
    <w:tmpl w:val="3C668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0DC7D3E"/>
    <w:multiLevelType w:val="multilevel"/>
    <w:tmpl w:val="00588D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21E3EB7"/>
    <w:multiLevelType w:val="multilevel"/>
    <w:tmpl w:val="62109B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50223C1"/>
    <w:multiLevelType w:val="multilevel"/>
    <w:tmpl w:val="9B64E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7386DB3"/>
    <w:multiLevelType w:val="multilevel"/>
    <w:tmpl w:val="5FA48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9242579"/>
    <w:multiLevelType w:val="multilevel"/>
    <w:tmpl w:val="B02C0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A736F83"/>
    <w:multiLevelType w:val="multilevel"/>
    <w:tmpl w:val="9C2A8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98A3D96"/>
    <w:multiLevelType w:val="multilevel"/>
    <w:tmpl w:val="C7DE3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D2D51D8"/>
    <w:multiLevelType w:val="multilevel"/>
    <w:tmpl w:val="0402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DC8171F"/>
    <w:multiLevelType w:val="multilevel"/>
    <w:tmpl w:val="49140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055596E"/>
    <w:multiLevelType w:val="multilevel"/>
    <w:tmpl w:val="37704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6DA0CF2"/>
    <w:multiLevelType w:val="multilevel"/>
    <w:tmpl w:val="C158EA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CE901EE"/>
    <w:multiLevelType w:val="multilevel"/>
    <w:tmpl w:val="47806C3C"/>
    <w:lvl w:ilvl="0">
      <w:start w:val="1"/>
      <w:numFmt w:val="decimal"/>
      <w:lvlText w:val="%1."/>
      <w:lvlJc w:val="left"/>
      <w:pPr>
        <w:ind w:left="370" w:hanging="37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6" w15:restartNumberingAfterBreak="0">
    <w:nsid w:val="73E6151E"/>
    <w:multiLevelType w:val="multilevel"/>
    <w:tmpl w:val="9D3EE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57B3495"/>
    <w:multiLevelType w:val="multilevel"/>
    <w:tmpl w:val="E92E5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16592296">
    <w:abstractNumId w:val="8"/>
  </w:num>
  <w:num w:numId="2" w16cid:durableId="1442384365">
    <w:abstractNumId w:val="6"/>
  </w:num>
  <w:num w:numId="3" w16cid:durableId="1844663733">
    <w:abstractNumId w:val="5"/>
  </w:num>
  <w:num w:numId="4" w16cid:durableId="241987566">
    <w:abstractNumId w:val="4"/>
  </w:num>
  <w:num w:numId="5" w16cid:durableId="1012490515">
    <w:abstractNumId w:val="7"/>
  </w:num>
  <w:num w:numId="6" w16cid:durableId="146365465">
    <w:abstractNumId w:val="3"/>
  </w:num>
  <w:num w:numId="7" w16cid:durableId="1189295499">
    <w:abstractNumId w:val="2"/>
  </w:num>
  <w:num w:numId="8" w16cid:durableId="422722181">
    <w:abstractNumId w:val="1"/>
  </w:num>
  <w:num w:numId="9" w16cid:durableId="1483351164">
    <w:abstractNumId w:val="0"/>
  </w:num>
  <w:num w:numId="10" w16cid:durableId="492258086">
    <w:abstractNumId w:val="24"/>
  </w:num>
  <w:num w:numId="11" w16cid:durableId="558126994">
    <w:abstractNumId w:val="31"/>
  </w:num>
  <w:num w:numId="12" w16cid:durableId="1065909925">
    <w:abstractNumId w:val="21"/>
  </w:num>
  <w:num w:numId="13" w16cid:durableId="112019885">
    <w:abstractNumId w:val="34"/>
  </w:num>
  <w:num w:numId="14" w16cid:durableId="714543884">
    <w:abstractNumId w:val="19"/>
  </w:num>
  <w:num w:numId="15" w16cid:durableId="254217204">
    <w:abstractNumId w:val="16"/>
  </w:num>
  <w:num w:numId="16" w16cid:durableId="1651902707">
    <w:abstractNumId w:val="35"/>
  </w:num>
  <w:num w:numId="17" w16cid:durableId="764497503">
    <w:abstractNumId w:val="9"/>
  </w:num>
  <w:num w:numId="18" w16cid:durableId="1352298965">
    <w:abstractNumId w:val="27"/>
  </w:num>
  <w:num w:numId="19" w16cid:durableId="780681839">
    <w:abstractNumId w:val="28"/>
  </w:num>
  <w:num w:numId="20" w16cid:durableId="1853912553">
    <w:abstractNumId w:val="12"/>
  </w:num>
  <w:num w:numId="21" w16cid:durableId="1777797357">
    <w:abstractNumId w:val="22"/>
  </w:num>
  <w:num w:numId="22" w16cid:durableId="646781674">
    <w:abstractNumId w:val="25"/>
  </w:num>
  <w:num w:numId="23" w16cid:durableId="1018501940">
    <w:abstractNumId w:val="26"/>
  </w:num>
  <w:num w:numId="24" w16cid:durableId="849757011">
    <w:abstractNumId w:val="30"/>
  </w:num>
  <w:num w:numId="25" w16cid:durableId="446893572">
    <w:abstractNumId w:val="10"/>
  </w:num>
  <w:num w:numId="26" w16cid:durableId="1046371908">
    <w:abstractNumId w:val="33"/>
  </w:num>
  <w:num w:numId="27" w16cid:durableId="2111003360">
    <w:abstractNumId w:val="20"/>
  </w:num>
  <w:num w:numId="28" w16cid:durableId="1720781239">
    <w:abstractNumId w:val="11"/>
  </w:num>
  <w:num w:numId="29" w16cid:durableId="741679488">
    <w:abstractNumId w:val="37"/>
  </w:num>
  <w:num w:numId="30" w16cid:durableId="209924886">
    <w:abstractNumId w:val="32"/>
  </w:num>
  <w:num w:numId="31" w16cid:durableId="691230276">
    <w:abstractNumId w:val="14"/>
  </w:num>
  <w:num w:numId="32" w16cid:durableId="1312833748">
    <w:abstractNumId w:val="23"/>
  </w:num>
  <w:num w:numId="33" w16cid:durableId="2016108762">
    <w:abstractNumId w:val="15"/>
  </w:num>
  <w:num w:numId="34" w16cid:durableId="591662945">
    <w:abstractNumId w:val="29"/>
  </w:num>
  <w:num w:numId="35" w16cid:durableId="1295521797">
    <w:abstractNumId w:val="18"/>
  </w:num>
  <w:num w:numId="36" w16cid:durableId="750614321">
    <w:abstractNumId w:val="17"/>
  </w:num>
  <w:num w:numId="37" w16cid:durableId="1270550047">
    <w:abstractNumId w:val="36"/>
  </w:num>
  <w:num w:numId="38" w16cid:durableId="205639198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2A86"/>
    <w:rsid w:val="000178F9"/>
    <w:rsid w:val="00020550"/>
    <w:rsid w:val="00034616"/>
    <w:rsid w:val="00043AAF"/>
    <w:rsid w:val="0006063C"/>
    <w:rsid w:val="00095FB9"/>
    <w:rsid w:val="000B03A7"/>
    <w:rsid w:val="000B3EEC"/>
    <w:rsid w:val="001211E0"/>
    <w:rsid w:val="00127644"/>
    <w:rsid w:val="00131C2F"/>
    <w:rsid w:val="0015074B"/>
    <w:rsid w:val="0016025E"/>
    <w:rsid w:val="00162E03"/>
    <w:rsid w:val="00170AF3"/>
    <w:rsid w:val="0019691A"/>
    <w:rsid w:val="001A5C89"/>
    <w:rsid w:val="001B3D8E"/>
    <w:rsid w:val="001B4877"/>
    <w:rsid w:val="001C5C71"/>
    <w:rsid w:val="001D33E1"/>
    <w:rsid w:val="001F4E80"/>
    <w:rsid w:val="001F51B3"/>
    <w:rsid w:val="001F75C8"/>
    <w:rsid w:val="002076CC"/>
    <w:rsid w:val="002607B3"/>
    <w:rsid w:val="00266C10"/>
    <w:rsid w:val="0029639D"/>
    <w:rsid w:val="002F0032"/>
    <w:rsid w:val="002F1672"/>
    <w:rsid w:val="00326F90"/>
    <w:rsid w:val="003270CE"/>
    <w:rsid w:val="00331DEB"/>
    <w:rsid w:val="0034533E"/>
    <w:rsid w:val="00355CD3"/>
    <w:rsid w:val="003665AE"/>
    <w:rsid w:val="00386BB1"/>
    <w:rsid w:val="003908E8"/>
    <w:rsid w:val="00392443"/>
    <w:rsid w:val="003B7826"/>
    <w:rsid w:val="003C0B15"/>
    <w:rsid w:val="003C41F1"/>
    <w:rsid w:val="003D013C"/>
    <w:rsid w:val="003E6FF4"/>
    <w:rsid w:val="00420294"/>
    <w:rsid w:val="00425386"/>
    <w:rsid w:val="00430790"/>
    <w:rsid w:val="00432DD9"/>
    <w:rsid w:val="00434E70"/>
    <w:rsid w:val="00442F59"/>
    <w:rsid w:val="0045428E"/>
    <w:rsid w:val="00460F00"/>
    <w:rsid w:val="00464FE2"/>
    <w:rsid w:val="004655A6"/>
    <w:rsid w:val="004760E3"/>
    <w:rsid w:val="004B72A7"/>
    <w:rsid w:val="004C4CCD"/>
    <w:rsid w:val="004D4D45"/>
    <w:rsid w:val="004F4C42"/>
    <w:rsid w:val="00502323"/>
    <w:rsid w:val="005049C3"/>
    <w:rsid w:val="00512E32"/>
    <w:rsid w:val="005166F8"/>
    <w:rsid w:val="00525A89"/>
    <w:rsid w:val="005361E5"/>
    <w:rsid w:val="00536E10"/>
    <w:rsid w:val="00564296"/>
    <w:rsid w:val="00566F0A"/>
    <w:rsid w:val="00580F22"/>
    <w:rsid w:val="005810A2"/>
    <w:rsid w:val="00585BA9"/>
    <w:rsid w:val="00595DEB"/>
    <w:rsid w:val="005C2CDC"/>
    <w:rsid w:val="005C7E66"/>
    <w:rsid w:val="005E0819"/>
    <w:rsid w:val="005E624B"/>
    <w:rsid w:val="00604CC0"/>
    <w:rsid w:val="00611C60"/>
    <w:rsid w:val="00613453"/>
    <w:rsid w:val="006420AA"/>
    <w:rsid w:val="00647052"/>
    <w:rsid w:val="0065743E"/>
    <w:rsid w:val="00672EFC"/>
    <w:rsid w:val="006817A0"/>
    <w:rsid w:val="006A4AE9"/>
    <w:rsid w:val="006D01D2"/>
    <w:rsid w:val="006D5B43"/>
    <w:rsid w:val="006F2065"/>
    <w:rsid w:val="00705119"/>
    <w:rsid w:val="00707FC4"/>
    <w:rsid w:val="00724004"/>
    <w:rsid w:val="00754B1B"/>
    <w:rsid w:val="00760870"/>
    <w:rsid w:val="007720E7"/>
    <w:rsid w:val="0078688B"/>
    <w:rsid w:val="007932BD"/>
    <w:rsid w:val="007A6C15"/>
    <w:rsid w:val="007C2A0B"/>
    <w:rsid w:val="007C5B0E"/>
    <w:rsid w:val="007C5CDD"/>
    <w:rsid w:val="008359AD"/>
    <w:rsid w:val="00860394"/>
    <w:rsid w:val="00863010"/>
    <w:rsid w:val="00872CFB"/>
    <w:rsid w:val="0089007C"/>
    <w:rsid w:val="0089492E"/>
    <w:rsid w:val="008A4B38"/>
    <w:rsid w:val="008B5D43"/>
    <w:rsid w:val="008C072A"/>
    <w:rsid w:val="008F150E"/>
    <w:rsid w:val="008F5F9D"/>
    <w:rsid w:val="00900128"/>
    <w:rsid w:val="00903DE0"/>
    <w:rsid w:val="0090425D"/>
    <w:rsid w:val="00917ABD"/>
    <w:rsid w:val="00921991"/>
    <w:rsid w:val="009225E8"/>
    <w:rsid w:val="0094217C"/>
    <w:rsid w:val="00946D48"/>
    <w:rsid w:val="00974C81"/>
    <w:rsid w:val="009809B4"/>
    <w:rsid w:val="00985CBE"/>
    <w:rsid w:val="00996BA4"/>
    <w:rsid w:val="009A7B01"/>
    <w:rsid w:val="009B61A0"/>
    <w:rsid w:val="009C0592"/>
    <w:rsid w:val="009C4515"/>
    <w:rsid w:val="009D1BF4"/>
    <w:rsid w:val="009E70DA"/>
    <w:rsid w:val="009F5E71"/>
    <w:rsid w:val="00A129AC"/>
    <w:rsid w:val="00A26357"/>
    <w:rsid w:val="00A34AA2"/>
    <w:rsid w:val="00A44D1F"/>
    <w:rsid w:val="00A55B12"/>
    <w:rsid w:val="00A56CA3"/>
    <w:rsid w:val="00A72289"/>
    <w:rsid w:val="00A81BBE"/>
    <w:rsid w:val="00A921C3"/>
    <w:rsid w:val="00A939FB"/>
    <w:rsid w:val="00AA1D8D"/>
    <w:rsid w:val="00AB0A95"/>
    <w:rsid w:val="00AD0C18"/>
    <w:rsid w:val="00AE10F4"/>
    <w:rsid w:val="00AE24C9"/>
    <w:rsid w:val="00AE466E"/>
    <w:rsid w:val="00AF25C4"/>
    <w:rsid w:val="00AF5C6C"/>
    <w:rsid w:val="00AF75F8"/>
    <w:rsid w:val="00B07F25"/>
    <w:rsid w:val="00B13551"/>
    <w:rsid w:val="00B24A3D"/>
    <w:rsid w:val="00B32AD2"/>
    <w:rsid w:val="00B355ED"/>
    <w:rsid w:val="00B47730"/>
    <w:rsid w:val="00B81FFC"/>
    <w:rsid w:val="00B8376B"/>
    <w:rsid w:val="00B86E1A"/>
    <w:rsid w:val="00B905A3"/>
    <w:rsid w:val="00BE28CC"/>
    <w:rsid w:val="00BE53E8"/>
    <w:rsid w:val="00BF34E8"/>
    <w:rsid w:val="00C057C5"/>
    <w:rsid w:val="00C2453E"/>
    <w:rsid w:val="00C30474"/>
    <w:rsid w:val="00C304BC"/>
    <w:rsid w:val="00C4063E"/>
    <w:rsid w:val="00C41397"/>
    <w:rsid w:val="00C52395"/>
    <w:rsid w:val="00CA287B"/>
    <w:rsid w:val="00CB0664"/>
    <w:rsid w:val="00CB6CFE"/>
    <w:rsid w:val="00CD4AA3"/>
    <w:rsid w:val="00CF711A"/>
    <w:rsid w:val="00CF7BCF"/>
    <w:rsid w:val="00D3050A"/>
    <w:rsid w:val="00D35A37"/>
    <w:rsid w:val="00D459A2"/>
    <w:rsid w:val="00D65167"/>
    <w:rsid w:val="00D76EF6"/>
    <w:rsid w:val="00D87887"/>
    <w:rsid w:val="00D959D6"/>
    <w:rsid w:val="00DA28D0"/>
    <w:rsid w:val="00DA7EE8"/>
    <w:rsid w:val="00DB2DD8"/>
    <w:rsid w:val="00DB4BEC"/>
    <w:rsid w:val="00DB5DC8"/>
    <w:rsid w:val="00DC0FAC"/>
    <w:rsid w:val="00DD4334"/>
    <w:rsid w:val="00E07FC8"/>
    <w:rsid w:val="00E2138C"/>
    <w:rsid w:val="00E24709"/>
    <w:rsid w:val="00E35846"/>
    <w:rsid w:val="00E5770B"/>
    <w:rsid w:val="00E82C01"/>
    <w:rsid w:val="00EA100E"/>
    <w:rsid w:val="00EE1E13"/>
    <w:rsid w:val="00EE63D6"/>
    <w:rsid w:val="00EE7697"/>
    <w:rsid w:val="00F31B87"/>
    <w:rsid w:val="00F35225"/>
    <w:rsid w:val="00F46943"/>
    <w:rsid w:val="00F75141"/>
    <w:rsid w:val="00F76A6C"/>
    <w:rsid w:val="00FA0A15"/>
    <w:rsid w:val="00FC693F"/>
    <w:rsid w:val="00FE658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583056F2"/>
  <w14:defaultImageDpi w14:val="300"/>
  <w15:docId w15:val="{B97CE1AE-A3F3-480E-B1C8-7968C4D95A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4B72A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B07F25"/>
    <w:rPr>
      <w:color w:val="0000FF" w:themeColor="hyperlink"/>
      <w:u w:val="single"/>
    </w:rPr>
  </w:style>
  <w:style w:type="character" w:styleId="UnresolvedMention">
    <w:name w:val="Unresolved Mention"/>
    <w:basedOn w:val="DefaultParagraphFont"/>
    <w:uiPriority w:val="99"/>
    <w:semiHidden/>
    <w:unhideWhenUsed/>
    <w:rsid w:val="00B07F25"/>
    <w:rPr>
      <w:color w:val="605E5C"/>
      <w:shd w:val="clear" w:color="auto" w:fill="E1DFDD"/>
    </w:rPr>
  </w:style>
  <w:style w:type="character" w:customStyle="1" w:styleId="myxfac">
    <w:name w:val="myxfac"/>
    <w:basedOn w:val="DefaultParagraphFont"/>
    <w:rsid w:val="00EE63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4831573">
      <w:bodyDiv w:val="1"/>
      <w:marLeft w:val="0"/>
      <w:marRight w:val="0"/>
      <w:marTop w:val="0"/>
      <w:marBottom w:val="0"/>
      <w:divBdr>
        <w:top w:val="none" w:sz="0" w:space="0" w:color="auto"/>
        <w:left w:val="none" w:sz="0" w:space="0" w:color="auto"/>
        <w:bottom w:val="none" w:sz="0" w:space="0" w:color="auto"/>
        <w:right w:val="none" w:sz="0" w:space="0" w:color="auto"/>
      </w:divBdr>
    </w:div>
    <w:div w:id="167840163">
      <w:bodyDiv w:val="1"/>
      <w:marLeft w:val="0"/>
      <w:marRight w:val="0"/>
      <w:marTop w:val="0"/>
      <w:marBottom w:val="0"/>
      <w:divBdr>
        <w:top w:val="none" w:sz="0" w:space="0" w:color="auto"/>
        <w:left w:val="none" w:sz="0" w:space="0" w:color="auto"/>
        <w:bottom w:val="none" w:sz="0" w:space="0" w:color="auto"/>
        <w:right w:val="none" w:sz="0" w:space="0" w:color="auto"/>
      </w:divBdr>
      <w:divsChild>
        <w:div w:id="1107576116">
          <w:marLeft w:val="0"/>
          <w:marRight w:val="0"/>
          <w:marTop w:val="0"/>
          <w:marBottom w:val="0"/>
          <w:divBdr>
            <w:top w:val="none" w:sz="0" w:space="0" w:color="auto"/>
            <w:left w:val="none" w:sz="0" w:space="0" w:color="auto"/>
            <w:bottom w:val="none" w:sz="0" w:space="0" w:color="auto"/>
            <w:right w:val="none" w:sz="0" w:space="0" w:color="auto"/>
          </w:divBdr>
          <w:divsChild>
            <w:div w:id="2126805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405261">
      <w:bodyDiv w:val="1"/>
      <w:marLeft w:val="0"/>
      <w:marRight w:val="0"/>
      <w:marTop w:val="0"/>
      <w:marBottom w:val="0"/>
      <w:divBdr>
        <w:top w:val="none" w:sz="0" w:space="0" w:color="auto"/>
        <w:left w:val="none" w:sz="0" w:space="0" w:color="auto"/>
        <w:bottom w:val="none" w:sz="0" w:space="0" w:color="auto"/>
        <w:right w:val="none" w:sz="0" w:space="0" w:color="auto"/>
      </w:divBdr>
      <w:divsChild>
        <w:div w:id="806624261">
          <w:marLeft w:val="0"/>
          <w:marRight w:val="0"/>
          <w:marTop w:val="0"/>
          <w:marBottom w:val="0"/>
          <w:divBdr>
            <w:top w:val="none" w:sz="0" w:space="0" w:color="auto"/>
            <w:left w:val="none" w:sz="0" w:space="0" w:color="auto"/>
            <w:bottom w:val="none" w:sz="0" w:space="0" w:color="auto"/>
            <w:right w:val="none" w:sz="0" w:space="0" w:color="auto"/>
          </w:divBdr>
          <w:divsChild>
            <w:div w:id="1475680905">
              <w:marLeft w:val="0"/>
              <w:marRight w:val="0"/>
              <w:marTop w:val="0"/>
              <w:marBottom w:val="0"/>
              <w:divBdr>
                <w:top w:val="none" w:sz="0" w:space="0" w:color="auto"/>
                <w:left w:val="none" w:sz="0" w:space="0" w:color="auto"/>
                <w:bottom w:val="none" w:sz="0" w:space="0" w:color="auto"/>
                <w:right w:val="none" w:sz="0" w:space="0" w:color="auto"/>
              </w:divBdr>
            </w:div>
            <w:div w:id="2113668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6154840">
      <w:bodyDiv w:val="1"/>
      <w:marLeft w:val="0"/>
      <w:marRight w:val="0"/>
      <w:marTop w:val="0"/>
      <w:marBottom w:val="0"/>
      <w:divBdr>
        <w:top w:val="none" w:sz="0" w:space="0" w:color="auto"/>
        <w:left w:val="none" w:sz="0" w:space="0" w:color="auto"/>
        <w:bottom w:val="none" w:sz="0" w:space="0" w:color="auto"/>
        <w:right w:val="none" w:sz="0" w:space="0" w:color="auto"/>
      </w:divBdr>
      <w:divsChild>
        <w:div w:id="789980223">
          <w:marLeft w:val="0"/>
          <w:marRight w:val="0"/>
          <w:marTop w:val="0"/>
          <w:marBottom w:val="0"/>
          <w:divBdr>
            <w:top w:val="none" w:sz="0" w:space="0" w:color="auto"/>
            <w:left w:val="none" w:sz="0" w:space="0" w:color="auto"/>
            <w:bottom w:val="none" w:sz="0" w:space="0" w:color="auto"/>
            <w:right w:val="none" w:sz="0" w:space="0" w:color="auto"/>
          </w:divBdr>
          <w:divsChild>
            <w:div w:id="1155683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2634860">
      <w:bodyDiv w:val="1"/>
      <w:marLeft w:val="0"/>
      <w:marRight w:val="0"/>
      <w:marTop w:val="0"/>
      <w:marBottom w:val="0"/>
      <w:divBdr>
        <w:top w:val="none" w:sz="0" w:space="0" w:color="auto"/>
        <w:left w:val="none" w:sz="0" w:space="0" w:color="auto"/>
        <w:bottom w:val="none" w:sz="0" w:space="0" w:color="auto"/>
        <w:right w:val="none" w:sz="0" w:space="0" w:color="auto"/>
      </w:divBdr>
      <w:divsChild>
        <w:div w:id="854728510">
          <w:marLeft w:val="0"/>
          <w:marRight w:val="0"/>
          <w:marTop w:val="0"/>
          <w:marBottom w:val="0"/>
          <w:divBdr>
            <w:top w:val="none" w:sz="0" w:space="0" w:color="auto"/>
            <w:left w:val="none" w:sz="0" w:space="0" w:color="auto"/>
            <w:bottom w:val="none" w:sz="0" w:space="0" w:color="auto"/>
            <w:right w:val="none" w:sz="0" w:space="0" w:color="auto"/>
          </w:divBdr>
        </w:div>
        <w:div w:id="462187892">
          <w:marLeft w:val="0"/>
          <w:marRight w:val="0"/>
          <w:marTop w:val="0"/>
          <w:marBottom w:val="0"/>
          <w:divBdr>
            <w:top w:val="none" w:sz="0" w:space="0" w:color="auto"/>
            <w:left w:val="none" w:sz="0" w:space="0" w:color="auto"/>
            <w:bottom w:val="none" w:sz="0" w:space="0" w:color="auto"/>
            <w:right w:val="none" w:sz="0" w:space="0" w:color="auto"/>
          </w:divBdr>
        </w:div>
      </w:divsChild>
    </w:div>
    <w:div w:id="328219452">
      <w:bodyDiv w:val="1"/>
      <w:marLeft w:val="0"/>
      <w:marRight w:val="0"/>
      <w:marTop w:val="0"/>
      <w:marBottom w:val="0"/>
      <w:divBdr>
        <w:top w:val="none" w:sz="0" w:space="0" w:color="auto"/>
        <w:left w:val="none" w:sz="0" w:space="0" w:color="auto"/>
        <w:bottom w:val="none" w:sz="0" w:space="0" w:color="auto"/>
        <w:right w:val="none" w:sz="0" w:space="0" w:color="auto"/>
      </w:divBdr>
    </w:div>
    <w:div w:id="520899984">
      <w:bodyDiv w:val="1"/>
      <w:marLeft w:val="0"/>
      <w:marRight w:val="0"/>
      <w:marTop w:val="0"/>
      <w:marBottom w:val="0"/>
      <w:divBdr>
        <w:top w:val="none" w:sz="0" w:space="0" w:color="auto"/>
        <w:left w:val="none" w:sz="0" w:space="0" w:color="auto"/>
        <w:bottom w:val="none" w:sz="0" w:space="0" w:color="auto"/>
        <w:right w:val="none" w:sz="0" w:space="0" w:color="auto"/>
      </w:divBdr>
    </w:div>
    <w:div w:id="635912255">
      <w:bodyDiv w:val="1"/>
      <w:marLeft w:val="0"/>
      <w:marRight w:val="0"/>
      <w:marTop w:val="0"/>
      <w:marBottom w:val="0"/>
      <w:divBdr>
        <w:top w:val="none" w:sz="0" w:space="0" w:color="auto"/>
        <w:left w:val="none" w:sz="0" w:space="0" w:color="auto"/>
        <w:bottom w:val="none" w:sz="0" w:space="0" w:color="auto"/>
        <w:right w:val="none" w:sz="0" w:space="0" w:color="auto"/>
      </w:divBdr>
    </w:div>
    <w:div w:id="863709111">
      <w:bodyDiv w:val="1"/>
      <w:marLeft w:val="0"/>
      <w:marRight w:val="0"/>
      <w:marTop w:val="0"/>
      <w:marBottom w:val="0"/>
      <w:divBdr>
        <w:top w:val="none" w:sz="0" w:space="0" w:color="auto"/>
        <w:left w:val="none" w:sz="0" w:space="0" w:color="auto"/>
        <w:bottom w:val="none" w:sz="0" w:space="0" w:color="auto"/>
        <w:right w:val="none" w:sz="0" w:space="0" w:color="auto"/>
      </w:divBdr>
    </w:div>
    <w:div w:id="919562232">
      <w:bodyDiv w:val="1"/>
      <w:marLeft w:val="0"/>
      <w:marRight w:val="0"/>
      <w:marTop w:val="0"/>
      <w:marBottom w:val="0"/>
      <w:divBdr>
        <w:top w:val="none" w:sz="0" w:space="0" w:color="auto"/>
        <w:left w:val="none" w:sz="0" w:space="0" w:color="auto"/>
        <w:bottom w:val="none" w:sz="0" w:space="0" w:color="auto"/>
        <w:right w:val="none" w:sz="0" w:space="0" w:color="auto"/>
      </w:divBdr>
      <w:divsChild>
        <w:div w:id="1296371391">
          <w:marLeft w:val="0"/>
          <w:marRight w:val="0"/>
          <w:marTop w:val="0"/>
          <w:marBottom w:val="0"/>
          <w:divBdr>
            <w:top w:val="none" w:sz="0" w:space="0" w:color="auto"/>
            <w:left w:val="none" w:sz="0" w:space="0" w:color="auto"/>
            <w:bottom w:val="none" w:sz="0" w:space="0" w:color="auto"/>
            <w:right w:val="none" w:sz="0" w:space="0" w:color="auto"/>
          </w:divBdr>
          <w:divsChild>
            <w:div w:id="1984652409">
              <w:marLeft w:val="0"/>
              <w:marRight w:val="0"/>
              <w:marTop w:val="0"/>
              <w:marBottom w:val="0"/>
              <w:divBdr>
                <w:top w:val="none" w:sz="0" w:space="0" w:color="auto"/>
                <w:left w:val="none" w:sz="0" w:space="0" w:color="auto"/>
                <w:bottom w:val="none" w:sz="0" w:space="0" w:color="auto"/>
                <w:right w:val="none" w:sz="0" w:space="0" w:color="auto"/>
              </w:divBdr>
            </w:div>
            <w:div w:id="404377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8825595">
      <w:bodyDiv w:val="1"/>
      <w:marLeft w:val="0"/>
      <w:marRight w:val="0"/>
      <w:marTop w:val="0"/>
      <w:marBottom w:val="0"/>
      <w:divBdr>
        <w:top w:val="none" w:sz="0" w:space="0" w:color="auto"/>
        <w:left w:val="none" w:sz="0" w:space="0" w:color="auto"/>
        <w:bottom w:val="none" w:sz="0" w:space="0" w:color="auto"/>
        <w:right w:val="none" w:sz="0" w:space="0" w:color="auto"/>
      </w:divBdr>
      <w:divsChild>
        <w:div w:id="1226641834">
          <w:marLeft w:val="0"/>
          <w:marRight w:val="0"/>
          <w:marTop w:val="0"/>
          <w:marBottom w:val="0"/>
          <w:divBdr>
            <w:top w:val="none" w:sz="0" w:space="0" w:color="auto"/>
            <w:left w:val="none" w:sz="0" w:space="0" w:color="auto"/>
            <w:bottom w:val="none" w:sz="0" w:space="0" w:color="auto"/>
            <w:right w:val="none" w:sz="0" w:space="0" w:color="auto"/>
          </w:divBdr>
          <w:divsChild>
            <w:div w:id="761148510">
              <w:marLeft w:val="0"/>
              <w:marRight w:val="0"/>
              <w:marTop w:val="0"/>
              <w:marBottom w:val="0"/>
              <w:divBdr>
                <w:top w:val="none" w:sz="0" w:space="0" w:color="auto"/>
                <w:left w:val="none" w:sz="0" w:space="0" w:color="auto"/>
                <w:bottom w:val="none" w:sz="0" w:space="0" w:color="auto"/>
                <w:right w:val="none" w:sz="0" w:space="0" w:color="auto"/>
              </w:divBdr>
            </w:div>
            <w:div w:id="269707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9451128">
      <w:bodyDiv w:val="1"/>
      <w:marLeft w:val="0"/>
      <w:marRight w:val="0"/>
      <w:marTop w:val="0"/>
      <w:marBottom w:val="0"/>
      <w:divBdr>
        <w:top w:val="none" w:sz="0" w:space="0" w:color="auto"/>
        <w:left w:val="none" w:sz="0" w:space="0" w:color="auto"/>
        <w:bottom w:val="none" w:sz="0" w:space="0" w:color="auto"/>
        <w:right w:val="none" w:sz="0" w:space="0" w:color="auto"/>
      </w:divBdr>
    </w:div>
    <w:div w:id="1054278802">
      <w:bodyDiv w:val="1"/>
      <w:marLeft w:val="0"/>
      <w:marRight w:val="0"/>
      <w:marTop w:val="0"/>
      <w:marBottom w:val="0"/>
      <w:divBdr>
        <w:top w:val="none" w:sz="0" w:space="0" w:color="auto"/>
        <w:left w:val="none" w:sz="0" w:space="0" w:color="auto"/>
        <w:bottom w:val="none" w:sz="0" w:space="0" w:color="auto"/>
        <w:right w:val="none" w:sz="0" w:space="0" w:color="auto"/>
      </w:divBdr>
    </w:div>
    <w:div w:id="1076365031">
      <w:bodyDiv w:val="1"/>
      <w:marLeft w:val="0"/>
      <w:marRight w:val="0"/>
      <w:marTop w:val="0"/>
      <w:marBottom w:val="0"/>
      <w:divBdr>
        <w:top w:val="none" w:sz="0" w:space="0" w:color="auto"/>
        <w:left w:val="none" w:sz="0" w:space="0" w:color="auto"/>
        <w:bottom w:val="none" w:sz="0" w:space="0" w:color="auto"/>
        <w:right w:val="none" w:sz="0" w:space="0" w:color="auto"/>
      </w:divBdr>
      <w:divsChild>
        <w:div w:id="378169216">
          <w:marLeft w:val="0"/>
          <w:marRight w:val="0"/>
          <w:marTop w:val="0"/>
          <w:marBottom w:val="0"/>
          <w:divBdr>
            <w:top w:val="none" w:sz="0" w:space="0" w:color="auto"/>
            <w:left w:val="none" w:sz="0" w:space="0" w:color="auto"/>
            <w:bottom w:val="none" w:sz="0" w:space="0" w:color="auto"/>
            <w:right w:val="none" w:sz="0" w:space="0" w:color="auto"/>
          </w:divBdr>
          <w:divsChild>
            <w:div w:id="111748158">
              <w:marLeft w:val="0"/>
              <w:marRight w:val="0"/>
              <w:marTop w:val="0"/>
              <w:marBottom w:val="0"/>
              <w:divBdr>
                <w:top w:val="none" w:sz="0" w:space="0" w:color="auto"/>
                <w:left w:val="none" w:sz="0" w:space="0" w:color="auto"/>
                <w:bottom w:val="none" w:sz="0" w:space="0" w:color="auto"/>
                <w:right w:val="none" w:sz="0" w:space="0" w:color="auto"/>
              </w:divBdr>
            </w:div>
            <w:div w:id="1778595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2064137">
      <w:bodyDiv w:val="1"/>
      <w:marLeft w:val="0"/>
      <w:marRight w:val="0"/>
      <w:marTop w:val="0"/>
      <w:marBottom w:val="0"/>
      <w:divBdr>
        <w:top w:val="none" w:sz="0" w:space="0" w:color="auto"/>
        <w:left w:val="none" w:sz="0" w:space="0" w:color="auto"/>
        <w:bottom w:val="none" w:sz="0" w:space="0" w:color="auto"/>
        <w:right w:val="none" w:sz="0" w:space="0" w:color="auto"/>
      </w:divBdr>
    </w:div>
    <w:div w:id="1173450385">
      <w:bodyDiv w:val="1"/>
      <w:marLeft w:val="0"/>
      <w:marRight w:val="0"/>
      <w:marTop w:val="0"/>
      <w:marBottom w:val="0"/>
      <w:divBdr>
        <w:top w:val="none" w:sz="0" w:space="0" w:color="auto"/>
        <w:left w:val="none" w:sz="0" w:space="0" w:color="auto"/>
        <w:bottom w:val="none" w:sz="0" w:space="0" w:color="auto"/>
        <w:right w:val="none" w:sz="0" w:space="0" w:color="auto"/>
      </w:divBdr>
      <w:divsChild>
        <w:div w:id="1580166350">
          <w:marLeft w:val="0"/>
          <w:marRight w:val="0"/>
          <w:marTop w:val="0"/>
          <w:marBottom w:val="0"/>
          <w:divBdr>
            <w:top w:val="none" w:sz="0" w:space="0" w:color="auto"/>
            <w:left w:val="none" w:sz="0" w:space="0" w:color="auto"/>
            <w:bottom w:val="none" w:sz="0" w:space="0" w:color="auto"/>
            <w:right w:val="none" w:sz="0" w:space="0" w:color="auto"/>
          </w:divBdr>
          <w:divsChild>
            <w:div w:id="2101639839">
              <w:marLeft w:val="0"/>
              <w:marRight w:val="0"/>
              <w:marTop w:val="0"/>
              <w:marBottom w:val="0"/>
              <w:divBdr>
                <w:top w:val="none" w:sz="0" w:space="0" w:color="auto"/>
                <w:left w:val="none" w:sz="0" w:space="0" w:color="auto"/>
                <w:bottom w:val="none" w:sz="0" w:space="0" w:color="auto"/>
                <w:right w:val="none" w:sz="0" w:space="0" w:color="auto"/>
              </w:divBdr>
            </w:div>
            <w:div w:id="1214973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0264117">
      <w:bodyDiv w:val="1"/>
      <w:marLeft w:val="0"/>
      <w:marRight w:val="0"/>
      <w:marTop w:val="0"/>
      <w:marBottom w:val="0"/>
      <w:divBdr>
        <w:top w:val="none" w:sz="0" w:space="0" w:color="auto"/>
        <w:left w:val="none" w:sz="0" w:space="0" w:color="auto"/>
        <w:bottom w:val="none" w:sz="0" w:space="0" w:color="auto"/>
        <w:right w:val="none" w:sz="0" w:space="0" w:color="auto"/>
      </w:divBdr>
    </w:div>
    <w:div w:id="1315404832">
      <w:bodyDiv w:val="1"/>
      <w:marLeft w:val="0"/>
      <w:marRight w:val="0"/>
      <w:marTop w:val="0"/>
      <w:marBottom w:val="0"/>
      <w:divBdr>
        <w:top w:val="none" w:sz="0" w:space="0" w:color="auto"/>
        <w:left w:val="none" w:sz="0" w:space="0" w:color="auto"/>
        <w:bottom w:val="none" w:sz="0" w:space="0" w:color="auto"/>
        <w:right w:val="none" w:sz="0" w:space="0" w:color="auto"/>
      </w:divBdr>
      <w:divsChild>
        <w:div w:id="1367097747">
          <w:marLeft w:val="0"/>
          <w:marRight w:val="0"/>
          <w:marTop w:val="0"/>
          <w:marBottom w:val="0"/>
          <w:divBdr>
            <w:top w:val="none" w:sz="0" w:space="0" w:color="auto"/>
            <w:left w:val="none" w:sz="0" w:space="0" w:color="auto"/>
            <w:bottom w:val="none" w:sz="0" w:space="0" w:color="auto"/>
            <w:right w:val="none" w:sz="0" w:space="0" w:color="auto"/>
          </w:divBdr>
          <w:divsChild>
            <w:div w:id="1360467362">
              <w:marLeft w:val="0"/>
              <w:marRight w:val="0"/>
              <w:marTop w:val="0"/>
              <w:marBottom w:val="0"/>
              <w:divBdr>
                <w:top w:val="none" w:sz="0" w:space="0" w:color="auto"/>
                <w:left w:val="none" w:sz="0" w:space="0" w:color="auto"/>
                <w:bottom w:val="none" w:sz="0" w:space="0" w:color="auto"/>
                <w:right w:val="none" w:sz="0" w:space="0" w:color="auto"/>
              </w:divBdr>
            </w:div>
            <w:div w:id="2073117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3312162">
      <w:bodyDiv w:val="1"/>
      <w:marLeft w:val="0"/>
      <w:marRight w:val="0"/>
      <w:marTop w:val="0"/>
      <w:marBottom w:val="0"/>
      <w:divBdr>
        <w:top w:val="none" w:sz="0" w:space="0" w:color="auto"/>
        <w:left w:val="none" w:sz="0" w:space="0" w:color="auto"/>
        <w:bottom w:val="none" w:sz="0" w:space="0" w:color="auto"/>
        <w:right w:val="none" w:sz="0" w:space="0" w:color="auto"/>
      </w:divBdr>
    </w:div>
    <w:div w:id="1401323025">
      <w:bodyDiv w:val="1"/>
      <w:marLeft w:val="0"/>
      <w:marRight w:val="0"/>
      <w:marTop w:val="0"/>
      <w:marBottom w:val="0"/>
      <w:divBdr>
        <w:top w:val="none" w:sz="0" w:space="0" w:color="auto"/>
        <w:left w:val="none" w:sz="0" w:space="0" w:color="auto"/>
        <w:bottom w:val="none" w:sz="0" w:space="0" w:color="auto"/>
        <w:right w:val="none" w:sz="0" w:space="0" w:color="auto"/>
      </w:divBdr>
    </w:div>
    <w:div w:id="1484008615">
      <w:bodyDiv w:val="1"/>
      <w:marLeft w:val="0"/>
      <w:marRight w:val="0"/>
      <w:marTop w:val="0"/>
      <w:marBottom w:val="0"/>
      <w:divBdr>
        <w:top w:val="none" w:sz="0" w:space="0" w:color="auto"/>
        <w:left w:val="none" w:sz="0" w:space="0" w:color="auto"/>
        <w:bottom w:val="none" w:sz="0" w:space="0" w:color="auto"/>
        <w:right w:val="none" w:sz="0" w:space="0" w:color="auto"/>
      </w:divBdr>
    </w:div>
    <w:div w:id="1504969914">
      <w:bodyDiv w:val="1"/>
      <w:marLeft w:val="0"/>
      <w:marRight w:val="0"/>
      <w:marTop w:val="0"/>
      <w:marBottom w:val="0"/>
      <w:divBdr>
        <w:top w:val="none" w:sz="0" w:space="0" w:color="auto"/>
        <w:left w:val="none" w:sz="0" w:space="0" w:color="auto"/>
        <w:bottom w:val="none" w:sz="0" w:space="0" w:color="auto"/>
        <w:right w:val="none" w:sz="0" w:space="0" w:color="auto"/>
      </w:divBdr>
    </w:div>
    <w:div w:id="1519731920">
      <w:bodyDiv w:val="1"/>
      <w:marLeft w:val="0"/>
      <w:marRight w:val="0"/>
      <w:marTop w:val="0"/>
      <w:marBottom w:val="0"/>
      <w:divBdr>
        <w:top w:val="none" w:sz="0" w:space="0" w:color="auto"/>
        <w:left w:val="none" w:sz="0" w:space="0" w:color="auto"/>
        <w:bottom w:val="none" w:sz="0" w:space="0" w:color="auto"/>
        <w:right w:val="none" w:sz="0" w:space="0" w:color="auto"/>
      </w:divBdr>
      <w:divsChild>
        <w:div w:id="459878963">
          <w:marLeft w:val="0"/>
          <w:marRight w:val="0"/>
          <w:marTop w:val="0"/>
          <w:marBottom w:val="0"/>
          <w:divBdr>
            <w:top w:val="none" w:sz="0" w:space="0" w:color="auto"/>
            <w:left w:val="none" w:sz="0" w:space="0" w:color="auto"/>
            <w:bottom w:val="none" w:sz="0" w:space="0" w:color="auto"/>
            <w:right w:val="none" w:sz="0" w:space="0" w:color="auto"/>
          </w:divBdr>
          <w:divsChild>
            <w:div w:id="1930507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1838913">
      <w:bodyDiv w:val="1"/>
      <w:marLeft w:val="0"/>
      <w:marRight w:val="0"/>
      <w:marTop w:val="0"/>
      <w:marBottom w:val="0"/>
      <w:divBdr>
        <w:top w:val="none" w:sz="0" w:space="0" w:color="auto"/>
        <w:left w:val="none" w:sz="0" w:space="0" w:color="auto"/>
        <w:bottom w:val="none" w:sz="0" w:space="0" w:color="auto"/>
        <w:right w:val="none" w:sz="0" w:space="0" w:color="auto"/>
      </w:divBdr>
    </w:div>
    <w:div w:id="1678189570">
      <w:bodyDiv w:val="1"/>
      <w:marLeft w:val="0"/>
      <w:marRight w:val="0"/>
      <w:marTop w:val="0"/>
      <w:marBottom w:val="0"/>
      <w:divBdr>
        <w:top w:val="none" w:sz="0" w:space="0" w:color="auto"/>
        <w:left w:val="none" w:sz="0" w:space="0" w:color="auto"/>
        <w:bottom w:val="none" w:sz="0" w:space="0" w:color="auto"/>
        <w:right w:val="none" w:sz="0" w:space="0" w:color="auto"/>
      </w:divBdr>
    </w:div>
    <w:div w:id="1743406857">
      <w:bodyDiv w:val="1"/>
      <w:marLeft w:val="0"/>
      <w:marRight w:val="0"/>
      <w:marTop w:val="0"/>
      <w:marBottom w:val="0"/>
      <w:divBdr>
        <w:top w:val="none" w:sz="0" w:space="0" w:color="auto"/>
        <w:left w:val="none" w:sz="0" w:space="0" w:color="auto"/>
        <w:bottom w:val="none" w:sz="0" w:space="0" w:color="auto"/>
        <w:right w:val="none" w:sz="0" w:space="0" w:color="auto"/>
      </w:divBdr>
    </w:div>
    <w:div w:id="1758670435">
      <w:bodyDiv w:val="1"/>
      <w:marLeft w:val="0"/>
      <w:marRight w:val="0"/>
      <w:marTop w:val="0"/>
      <w:marBottom w:val="0"/>
      <w:divBdr>
        <w:top w:val="none" w:sz="0" w:space="0" w:color="auto"/>
        <w:left w:val="none" w:sz="0" w:space="0" w:color="auto"/>
        <w:bottom w:val="none" w:sz="0" w:space="0" w:color="auto"/>
        <w:right w:val="none" w:sz="0" w:space="0" w:color="auto"/>
      </w:divBdr>
      <w:divsChild>
        <w:div w:id="1632324904">
          <w:marLeft w:val="0"/>
          <w:marRight w:val="0"/>
          <w:marTop w:val="0"/>
          <w:marBottom w:val="0"/>
          <w:divBdr>
            <w:top w:val="none" w:sz="0" w:space="0" w:color="auto"/>
            <w:left w:val="none" w:sz="0" w:space="0" w:color="auto"/>
            <w:bottom w:val="none" w:sz="0" w:space="0" w:color="auto"/>
            <w:right w:val="none" w:sz="0" w:space="0" w:color="auto"/>
          </w:divBdr>
        </w:div>
        <w:div w:id="568809651">
          <w:marLeft w:val="0"/>
          <w:marRight w:val="0"/>
          <w:marTop w:val="0"/>
          <w:marBottom w:val="0"/>
          <w:divBdr>
            <w:top w:val="none" w:sz="0" w:space="0" w:color="auto"/>
            <w:left w:val="none" w:sz="0" w:space="0" w:color="auto"/>
            <w:bottom w:val="none" w:sz="0" w:space="0" w:color="auto"/>
            <w:right w:val="none" w:sz="0" w:space="0" w:color="auto"/>
          </w:divBdr>
        </w:div>
      </w:divsChild>
    </w:div>
    <w:div w:id="1775251712">
      <w:bodyDiv w:val="1"/>
      <w:marLeft w:val="0"/>
      <w:marRight w:val="0"/>
      <w:marTop w:val="0"/>
      <w:marBottom w:val="0"/>
      <w:divBdr>
        <w:top w:val="none" w:sz="0" w:space="0" w:color="auto"/>
        <w:left w:val="none" w:sz="0" w:space="0" w:color="auto"/>
        <w:bottom w:val="none" w:sz="0" w:space="0" w:color="auto"/>
        <w:right w:val="none" w:sz="0" w:space="0" w:color="auto"/>
      </w:divBdr>
    </w:div>
    <w:div w:id="1840461115">
      <w:bodyDiv w:val="1"/>
      <w:marLeft w:val="0"/>
      <w:marRight w:val="0"/>
      <w:marTop w:val="0"/>
      <w:marBottom w:val="0"/>
      <w:divBdr>
        <w:top w:val="none" w:sz="0" w:space="0" w:color="auto"/>
        <w:left w:val="none" w:sz="0" w:space="0" w:color="auto"/>
        <w:bottom w:val="none" w:sz="0" w:space="0" w:color="auto"/>
        <w:right w:val="none" w:sz="0" w:space="0" w:color="auto"/>
      </w:divBdr>
    </w:div>
    <w:div w:id="2058770769">
      <w:bodyDiv w:val="1"/>
      <w:marLeft w:val="0"/>
      <w:marRight w:val="0"/>
      <w:marTop w:val="0"/>
      <w:marBottom w:val="0"/>
      <w:divBdr>
        <w:top w:val="none" w:sz="0" w:space="0" w:color="auto"/>
        <w:left w:val="none" w:sz="0" w:space="0" w:color="auto"/>
        <w:bottom w:val="none" w:sz="0" w:space="0" w:color="auto"/>
        <w:right w:val="none" w:sz="0" w:space="0" w:color="auto"/>
      </w:divBdr>
    </w:div>
    <w:div w:id="2077388256">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package" Target="embeddings/Microsoft_Excel_Worksheet.xlsx"/><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emf"/><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www.sciencedirect.com/science/article/pii/S2352146520306700?via%3Dihub%23bbib1667" TargetMode="Externa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research-ebsco-com.ezproxy.uwtsd.ac.uk/linkprocessor/plink?id=44be13af-60bb-3339-a257-5b81dc964109%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350</TotalTime>
  <Pages>15</Pages>
  <Words>1714</Words>
  <Characters>9772</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11464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aliahmed suliman</cp:lastModifiedBy>
  <cp:revision>73</cp:revision>
  <dcterms:created xsi:type="dcterms:W3CDTF">2025-06-19T13:53:00Z</dcterms:created>
  <dcterms:modified xsi:type="dcterms:W3CDTF">2025-06-19T21:18:00Z</dcterms:modified>
  <cp:category/>
</cp:coreProperties>
</file>