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28DB1" w14:textId="53DCE5B4" w:rsidR="00A2181F" w:rsidRPr="00374B64" w:rsidRDefault="000B1446" w:rsidP="000B1446">
      <w:pPr>
        <w:autoSpaceDE w:val="0"/>
        <w:autoSpaceDN w:val="0"/>
        <w:adjustRightInd w:val="0"/>
        <w:spacing w:after="0" w:line="240" w:lineRule="auto"/>
        <w:rPr>
          <w:rFonts w:cs="Calibri-Light"/>
          <w:color w:val="FFFFFF"/>
          <w:sz w:val="24"/>
          <w:szCs w:val="24"/>
        </w:rPr>
      </w:pPr>
      <w:proofErr w:type="spellStart"/>
      <w:r w:rsidRPr="00374B64">
        <w:rPr>
          <w:rFonts w:cs="Calibri-Light"/>
          <w:color w:val="FFFFFF"/>
          <w:sz w:val="24"/>
          <w:szCs w:val="24"/>
        </w:rPr>
        <w:t>a</w:t>
      </w:r>
      <w:r w:rsidR="00A2181F" w:rsidRPr="00374B64">
        <w:rPr>
          <w:rFonts w:cs="Calibri-Light"/>
          <w:color w:val="FFFFFF"/>
          <w:sz w:val="24"/>
          <w:szCs w:val="24"/>
        </w:rPr>
        <w:t>Task</w:t>
      </w:r>
      <w:proofErr w:type="spellEnd"/>
      <w:r w:rsidR="00A2181F" w:rsidRPr="00374B64">
        <w:rPr>
          <w:rFonts w:cs="Calibri-Light"/>
          <w:color w:val="FFFFFF"/>
          <w:sz w:val="24"/>
          <w:szCs w:val="24"/>
        </w:rPr>
        <w:t xml:space="preserve"> Description</w:t>
      </w:r>
    </w:p>
    <w:p w14:paraId="0379B3E9" w14:textId="574C74F7" w:rsidR="000B1446" w:rsidRPr="00374B64" w:rsidRDefault="000B1446" w:rsidP="000B1446">
      <w:pPr>
        <w:autoSpaceDE w:val="0"/>
        <w:autoSpaceDN w:val="0"/>
        <w:adjustRightInd w:val="0"/>
        <w:spacing w:after="0" w:line="24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74DB5C" w14:textId="77777777" w:rsidR="00374B64" w:rsidRDefault="00374B64" w:rsidP="000B1446">
      <w:pPr>
        <w:autoSpaceDE w:val="0"/>
        <w:autoSpaceDN w:val="0"/>
        <w:adjustRightInd w:val="0"/>
        <w:spacing w:after="0" w:line="240" w:lineRule="auto"/>
        <w:rPr>
          <w:rFonts w:cs="Calibri"/>
          <w:color w:val="000000"/>
          <w:sz w:val="24"/>
          <w:szCs w:val="24"/>
        </w:rPr>
      </w:pPr>
    </w:p>
    <w:p w14:paraId="1BD7D555" w14:textId="77777777" w:rsidR="00374B64" w:rsidRDefault="00374B64" w:rsidP="000B1446">
      <w:pPr>
        <w:autoSpaceDE w:val="0"/>
        <w:autoSpaceDN w:val="0"/>
        <w:adjustRightInd w:val="0"/>
        <w:spacing w:after="0" w:line="240" w:lineRule="auto"/>
        <w:rPr>
          <w:rFonts w:cs="Calibri"/>
          <w:color w:val="000000"/>
          <w:sz w:val="24"/>
          <w:szCs w:val="24"/>
        </w:rPr>
      </w:pPr>
    </w:p>
    <w:p w14:paraId="5A6FF910" w14:textId="77777777" w:rsidR="00374B64" w:rsidRDefault="00374B64" w:rsidP="000B1446">
      <w:pPr>
        <w:autoSpaceDE w:val="0"/>
        <w:autoSpaceDN w:val="0"/>
        <w:adjustRightInd w:val="0"/>
        <w:spacing w:after="0" w:line="240" w:lineRule="auto"/>
        <w:rPr>
          <w:rFonts w:cs="Calibri"/>
          <w:color w:val="000000"/>
          <w:sz w:val="24"/>
          <w:szCs w:val="24"/>
        </w:rPr>
      </w:pPr>
    </w:p>
    <w:p w14:paraId="2B5567F7" w14:textId="3EA2935F" w:rsidR="00374B64" w:rsidRDefault="00374B64" w:rsidP="00374B64">
      <w:pPr>
        <w:autoSpaceDE w:val="0"/>
        <w:autoSpaceDN w:val="0"/>
        <w:adjustRightInd w:val="0"/>
        <w:spacing w:after="0" w:line="240" w:lineRule="auto"/>
        <w:jc w:val="center"/>
        <w:rPr>
          <w:rFonts w:cs="Calibri"/>
          <w:color w:val="000000"/>
          <w:sz w:val="40"/>
          <w:szCs w:val="40"/>
        </w:rPr>
      </w:pPr>
      <w:r w:rsidRPr="00374B64">
        <w:rPr>
          <w:rFonts w:cs="Calibri"/>
          <w:color w:val="000000"/>
          <w:sz w:val="40"/>
          <w:szCs w:val="40"/>
        </w:rPr>
        <w:t>SONY MUSIC ENTERTAINMENT</w:t>
      </w:r>
    </w:p>
    <w:p w14:paraId="7DFC71BC" w14:textId="58A42B69" w:rsidR="00374B64" w:rsidRDefault="00374B64" w:rsidP="00374B64">
      <w:pPr>
        <w:autoSpaceDE w:val="0"/>
        <w:autoSpaceDN w:val="0"/>
        <w:adjustRightInd w:val="0"/>
        <w:spacing w:after="0" w:line="240" w:lineRule="auto"/>
        <w:jc w:val="center"/>
        <w:rPr>
          <w:rFonts w:cs="Calibri"/>
          <w:color w:val="000000"/>
          <w:sz w:val="40"/>
          <w:szCs w:val="40"/>
        </w:rPr>
      </w:pPr>
    </w:p>
    <w:p w14:paraId="2D224D90" w14:textId="18064ECD" w:rsidR="00374B64" w:rsidRDefault="00374B64" w:rsidP="00374B64">
      <w:pPr>
        <w:autoSpaceDE w:val="0"/>
        <w:autoSpaceDN w:val="0"/>
        <w:adjustRightInd w:val="0"/>
        <w:spacing w:after="0" w:line="240" w:lineRule="auto"/>
        <w:jc w:val="center"/>
        <w:rPr>
          <w:rFonts w:cs="Calibri"/>
          <w:color w:val="000000"/>
          <w:sz w:val="40"/>
          <w:szCs w:val="40"/>
        </w:rPr>
      </w:pPr>
    </w:p>
    <w:p w14:paraId="4509DEDF" w14:textId="26B7E708" w:rsidR="00374B64" w:rsidRDefault="00374B64" w:rsidP="00374B64">
      <w:pPr>
        <w:autoSpaceDE w:val="0"/>
        <w:autoSpaceDN w:val="0"/>
        <w:adjustRightInd w:val="0"/>
        <w:spacing w:after="0" w:line="240" w:lineRule="auto"/>
        <w:jc w:val="center"/>
        <w:rPr>
          <w:rFonts w:cs="Calibri"/>
          <w:color w:val="000000"/>
          <w:sz w:val="40"/>
          <w:szCs w:val="40"/>
        </w:rPr>
      </w:pPr>
    </w:p>
    <w:p w14:paraId="7826E576" w14:textId="073DCB9E" w:rsidR="00374B64" w:rsidRDefault="00374B64" w:rsidP="00374B64">
      <w:pPr>
        <w:autoSpaceDE w:val="0"/>
        <w:autoSpaceDN w:val="0"/>
        <w:adjustRightInd w:val="0"/>
        <w:spacing w:after="0" w:line="240" w:lineRule="auto"/>
        <w:jc w:val="center"/>
        <w:rPr>
          <w:rFonts w:cs="Calibri"/>
          <w:color w:val="000000"/>
          <w:sz w:val="40"/>
          <w:szCs w:val="40"/>
        </w:rPr>
      </w:pPr>
    </w:p>
    <w:p w14:paraId="68B927AA" w14:textId="77777777" w:rsidR="00374B64" w:rsidRPr="00374B64" w:rsidRDefault="00374B64" w:rsidP="00374B64">
      <w:pPr>
        <w:autoSpaceDE w:val="0"/>
        <w:autoSpaceDN w:val="0"/>
        <w:adjustRightInd w:val="0"/>
        <w:spacing w:after="0" w:line="240" w:lineRule="auto"/>
        <w:jc w:val="center"/>
        <w:rPr>
          <w:rFonts w:cs="Calibri"/>
          <w:color w:val="000000"/>
          <w:sz w:val="40"/>
          <w:szCs w:val="40"/>
        </w:rPr>
      </w:pPr>
    </w:p>
    <w:p w14:paraId="4C2D1CFB" w14:textId="77777777" w:rsidR="00374B64" w:rsidRDefault="00374B64" w:rsidP="000B1446">
      <w:pPr>
        <w:autoSpaceDE w:val="0"/>
        <w:autoSpaceDN w:val="0"/>
        <w:adjustRightInd w:val="0"/>
        <w:spacing w:after="0" w:line="240" w:lineRule="auto"/>
        <w:rPr>
          <w:rFonts w:cs="Calibri"/>
          <w:color w:val="000000"/>
          <w:sz w:val="24"/>
          <w:szCs w:val="24"/>
        </w:rPr>
      </w:pPr>
    </w:p>
    <w:p w14:paraId="7DC1B0B7" w14:textId="77777777" w:rsidR="00374B64" w:rsidRDefault="00374B64" w:rsidP="000B1446">
      <w:pPr>
        <w:autoSpaceDE w:val="0"/>
        <w:autoSpaceDN w:val="0"/>
        <w:adjustRightInd w:val="0"/>
        <w:spacing w:after="0" w:line="240" w:lineRule="auto"/>
        <w:rPr>
          <w:rFonts w:cs="Calibri"/>
          <w:color w:val="000000"/>
          <w:sz w:val="24"/>
          <w:szCs w:val="24"/>
        </w:rPr>
      </w:pPr>
    </w:p>
    <w:p w14:paraId="04A7F9E9" w14:textId="77777777" w:rsidR="00374B64" w:rsidRDefault="00374B64" w:rsidP="000B1446">
      <w:pPr>
        <w:autoSpaceDE w:val="0"/>
        <w:autoSpaceDN w:val="0"/>
        <w:adjustRightInd w:val="0"/>
        <w:spacing w:after="0" w:line="240" w:lineRule="auto"/>
        <w:rPr>
          <w:rFonts w:cs="Calibri"/>
          <w:color w:val="000000"/>
          <w:sz w:val="24"/>
          <w:szCs w:val="24"/>
        </w:rPr>
      </w:pPr>
    </w:p>
    <w:p w14:paraId="005DE8DC" w14:textId="78EBDCCB" w:rsidR="00374B64" w:rsidRDefault="00374B64" w:rsidP="00374B64">
      <w:pPr>
        <w:autoSpaceDE w:val="0"/>
        <w:autoSpaceDN w:val="0"/>
        <w:adjustRightInd w:val="0"/>
        <w:spacing w:after="0" w:line="240" w:lineRule="auto"/>
        <w:jc w:val="center"/>
        <w:rPr>
          <w:rFonts w:cs="Calibri"/>
          <w:color w:val="000000"/>
          <w:sz w:val="24"/>
          <w:szCs w:val="24"/>
        </w:rPr>
      </w:pPr>
      <w:r>
        <w:rPr>
          <w:rFonts w:cs="Calibri"/>
          <w:color w:val="000000"/>
          <w:sz w:val="24"/>
          <w:szCs w:val="24"/>
        </w:rPr>
        <w:t>Economics, Planning &amp; Finance</w:t>
      </w:r>
    </w:p>
    <w:p w14:paraId="0B8259C0" w14:textId="22B9D3EC" w:rsidR="00374B64" w:rsidRDefault="00374B64" w:rsidP="00374B64">
      <w:pPr>
        <w:autoSpaceDE w:val="0"/>
        <w:autoSpaceDN w:val="0"/>
        <w:adjustRightInd w:val="0"/>
        <w:spacing w:after="0" w:line="240" w:lineRule="auto"/>
        <w:jc w:val="center"/>
        <w:rPr>
          <w:rFonts w:cs="Calibri"/>
          <w:color w:val="000000"/>
          <w:sz w:val="24"/>
          <w:szCs w:val="24"/>
        </w:rPr>
      </w:pPr>
    </w:p>
    <w:p w14:paraId="4E03CEEA" w14:textId="7E354FD0" w:rsidR="00374B64" w:rsidRDefault="00374B64" w:rsidP="00374B64">
      <w:pPr>
        <w:autoSpaceDE w:val="0"/>
        <w:autoSpaceDN w:val="0"/>
        <w:adjustRightInd w:val="0"/>
        <w:spacing w:after="0" w:line="240" w:lineRule="auto"/>
        <w:jc w:val="center"/>
        <w:rPr>
          <w:rFonts w:cs="Calibri"/>
          <w:color w:val="000000"/>
          <w:sz w:val="24"/>
          <w:szCs w:val="24"/>
        </w:rPr>
      </w:pPr>
      <w:r>
        <w:rPr>
          <w:rFonts w:cs="Calibri"/>
          <w:color w:val="000000"/>
          <w:sz w:val="24"/>
          <w:szCs w:val="24"/>
        </w:rPr>
        <w:t>Name: Adrienne Angelescu</w:t>
      </w:r>
    </w:p>
    <w:p w14:paraId="7518E441" w14:textId="77777777" w:rsidR="00374B64" w:rsidRDefault="00374B64" w:rsidP="000B1446">
      <w:pPr>
        <w:autoSpaceDE w:val="0"/>
        <w:autoSpaceDN w:val="0"/>
        <w:adjustRightInd w:val="0"/>
        <w:spacing w:after="0" w:line="240" w:lineRule="auto"/>
        <w:rPr>
          <w:rFonts w:cs="Calibri"/>
          <w:color w:val="000000"/>
          <w:sz w:val="24"/>
          <w:szCs w:val="24"/>
        </w:rPr>
      </w:pPr>
    </w:p>
    <w:p w14:paraId="3F9DEDC6" w14:textId="77777777" w:rsidR="00374B64" w:rsidRDefault="00374B64" w:rsidP="000B1446">
      <w:pPr>
        <w:autoSpaceDE w:val="0"/>
        <w:autoSpaceDN w:val="0"/>
        <w:adjustRightInd w:val="0"/>
        <w:spacing w:after="0" w:line="240" w:lineRule="auto"/>
        <w:rPr>
          <w:rFonts w:cs="Calibri"/>
          <w:color w:val="000000"/>
          <w:sz w:val="24"/>
          <w:szCs w:val="24"/>
        </w:rPr>
      </w:pPr>
    </w:p>
    <w:p w14:paraId="26A36521" w14:textId="77777777" w:rsidR="00374B64" w:rsidRDefault="00374B64" w:rsidP="000B1446">
      <w:pPr>
        <w:autoSpaceDE w:val="0"/>
        <w:autoSpaceDN w:val="0"/>
        <w:adjustRightInd w:val="0"/>
        <w:spacing w:after="0" w:line="240" w:lineRule="auto"/>
        <w:rPr>
          <w:rFonts w:cs="Calibri"/>
          <w:color w:val="000000"/>
          <w:sz w:val="24"/>
          <w:szCs w:val="24"/>
        </w:rPr>
      </w:pPr>
    </w:p>
    <w:p w14:paraId="64FD2114" w14:textId="77777777" w:rsidR="00374B64" w:rsidRDefault="00374B64" w:rsidP="000B1446">
      <w:pPr>
        <w:autoSpaceDE w:val="0"/>
        <w:autoSpaceDN w:val="0"/>
        <w:adjustRightInd w:val="0"/>
        <w:spacing w:after="0" w:line="240" w:lineRule="auto"/>
        <w:rPr>
          <w:rFonts w:cs="Calibri"/>
          <w:color w:val="000000"/>
          <w:sz w:val="24"/>
          <w:szCs w:val="24"/>
        </w:rPr>
      </w:pPr>
    </w:p>
    <w:p w14:paraId="167AAC18" w14:textId="77777777" w:rsidR="00374B64" w:rsidRDefault="00374B64" w:rsidP="000B1446">
      <w:pPr>
        <w:autoSpaceDE w:val="0"/>
        <w:autoSpaceDN w:val="0"/>
        <w:adjustRightInd w:val="0"/>
        <w:spacing w:after="0" w:line="240" w:lineRule="auto"/>
        <w:rPr>
          <w:rFonts w:cs="Calibri"/>
          <w:color w:val="000000"/>
          <w:sz w:val="24"/>
          <w:szCs w:val="24"/>
        </w:rPr>
      </w:pPr>
    </w:p>
    <w:p w14:paraId="67C2CA41" w14:textId="77777777" w:rsidR="00374B64" w:rsidRDefault="00374B64" w:rsidP="000B1446">
      <w:pPr>
        <w:autoSpaceDE w:val="0"/>
        <w:autoSpaceDN w:val="0"/>
        <w:adjustRightInd w:val="0"/>
        <w:spacing w:after="0" w:line="240" w:lineRule="auto"/>
        <w:rPr>
          <w:rFonts w:cs="Calibri"/>
          <w:color w:val="000000"/>
          <w:sz w:val="24"/>
          <w:szCs w:val="24"/>
        </w:rPr>
      </w:pPr>
    </w:p>
    <w:p w14:paraId="4DE5F9BD" w14:textId="77777777" w:rsidR="00374B64" w:rsidRDefault="00374B64" w:rsidP="000B1446">
      <w:pPr>
        <w:autoSpaceDE w:val="0"/>
        <w:autoSpaceDN w:val="0"/>
        <w:adjustRightInd w:val="0"/>
        <w:spacing w:after="0" w:line="240" w:lineRule="auto"/>
        <w:rPr>
          <w:rFonts w:cs="Calibri"/>
          <w:color w:val="000000"/>
          <w:sz w:val="24"/>
          <w:szCs w:val="24"/>
        </w:rPr>
      </w:pPr>
    </w:p>
    <w:p w14:paraId="4E5BC4AC" w14:textId="77777777" w:rsidR="00374B64" w:rsidRDefault="00374B64" w:rsidP="000B1446">
      <w:pPr>
        <w:autoSpaceDE w:val="0"/>
        <w:autoSpaceDN w:val="0"/>
        <w:adjustRightInd w:val="0"/>
        <w:spacing w:after="0" w:line="240" w:lineRule="auto"/>
        <w:rPr>
          <w:rFonts w:cs="Calibri"/>
          <w:color w:val="000000"/>
          <w:sz w:val="24"/>
          <w:szCs w:val="24"/>
        </w:rPr>
      </w:pPr>
    </w:p>
    <w:p w14:paraId="36E43757" w14:textId="77777777" w:rsidR="00374B64" w:rsidRDefault="00374B64" w:rsidP="000B1446">
      <w:pPr>
        <w:autoSpaceDE w:val="0"/>
        <w:autoSpaceDN w:val="0"/>
        <w:adjustRightInd w:val="0"/>
        <w:spacing w:after="0" w:line="240" w:lineRule="auto"/>
        <w:rPr>
          <w:rFonts w:cs="Calibri"/>
          <w:color w:val="000000"/>
          <w:sz w:val="24"/>
          <w:szCs w:val="24"/>
        </w:rPr>
      </w:pPr>
    </w:p>
    <w:p w14:paraId="69C24FEE" w14:textId="77777777" w:rsidR="00374B64" w:rsidRDefault="00374B64" w:rsidP="000B1446">
      <w:pPr>
        <w:autoSpaceDE w:val="0"/>
        <w:autoSpaceDN w:val="0"/>
        <w:adjustRightInd w:val="0"/>
        <w:spacing w:after="0" w:line="240" w:lineRule="auto"/>
        <w:rPr>
          <w:rFonts w:cs="Calibri"/>
          <w:color w:val="000000"/>
          <w:sz w:val="24"/>
          <w:szCs w:val="24"/>
        </w:rPr>
      </w:pPr>
    </w:p>
    <w:p w14:paraId="2038BF5E" w14:textId="77777777" w:rsidR="00374B64" w:rsidRDefault="00374B64" w:rsidP="000B1446">
      <w:pPr>
        <w:autoSpaceDE w:val="0"/>
        <w:autoSpaceDN w:val="0"/>
        <w:adjustRightInd w:val="0"/>
        <w:spacing w:after="0" w:line="240" w:lineRule="auto"/>
        <w:rPr>
          <w:rFonts w:cs="Calibri"/>
          <w:color w:val="000000"/>
          <w:sz w:val="24"/>
          <w:szCs w:val="24"/>
        </w:rPr>
      </w:pPr>
    </w:p>
    <w:p w14:paraId="347208FB" w14:textId="5E43DB51" w:rsidR="00374B64" w:rsidRDefault="00374B64" w:rsidP="000B1446">
      <w:pPr>
        <w:autoSpaceDE w:val="0"/>
        <w:autoSpaceDN w:val="0"/>
        <w:adjustRightInd w:val="0"/>
        <w:spacing w:after="0" w:line="240" w:lineRule="auto"/>
        <w:rPr>
          <w:rFonts w:cs="Calibri"/>
          <w:color w:val="000000"/>
          <w:sz w:val="24"/>
          <w:szCs w:val="24"/>
        </w:rPr>
      </w:pPr>
    </w:p>
    <w:p w14:paraId="6C419CE6" w14:textId="77777777" w:rsidR="00374B64" w:rsidRDefault="00374B64" w:rsidP="000B1446">
      <w:pPr>
        <w:autoSpaceDE w:val="0"/>
        <w:autoSpaceDN w:val="0"/>
        <w:adjustRightInd w:val="0"/>
        <w:spacing w:after="0" w:line="240" w:lineRule="auto"/>
        <w:rPr>
          <w:rFonts w:cs="Calibri"/>
          <w:color w:val="000000"/>
          <w:sz w:val="24"/>
          <w:szCs w:val="24"/>
        </w:rPr>
      </w:pPr>
    </w:p>
    <w:p w14:paraId="4E3B4956" w14:textId="77777777" w:rsidR="00374B64" w:rsidRDefault="00374B64" w:rsidP="000B1446">
      <w:pPr>
        <w:autoSpaceDE w:val="0"/>
        <w:autoSpaceDN w:val="0"/>
        <w:adjustRightInd w:val="0"/>
        <w:spacing w:after="0" w:line="240" w:lineRule="auto"/>
        <w:rPr>
          <w:rFonts w:cs="Calibri"/>
          <w:color w:val="000000"/>
          <w:sz w:val="24"/>
          <w:szCs w:val="24"/>
        </w:rPr>
      </w:pPr>
    </w:p>
    <w:p w14:paraId="6E05B001" w14:textId="77777777" w:rsidR="00374B64" w:rsidRDefault="00374B64" w:rsidP="000B1446">
      <w:pPr>
        <w:autoSpaceDE w:val="0"/>
        <w:autoSpaceDN w:val="0"/>
        <w:adjustRightInd w:val="0"/>
        <w:spacing w:after="0" w:line="240" w:lineRule="auto"/>
        <w:rPr>
          <w:rFonts w:cs="Calibri"/>
          <w:color w:val="000000"/>
          <w:sz w:val="24"/>
          <w:szCs w:val="24"/>
        </w:rPr>
      </w:pPr>
    </w:p>
    <w:p w14:paraId="4776101D" w14:textId="77777777" w:rsidR="00374B64" w:rsidRDefault="00374B64" w:rsidP="000B1446">
      <w:pPr>
        <w:autoSpaceDE w:val="0"/>
        <w:autoSpaceDN w:val="0"/>
        <w:adjustRightInd w:val="0"/>
        <w:spacing w:after="0" w:line="240" w:lineRule="auto"/>
        <w:rPr>
          <w:rFonts w:cs="Calibri"/>
          <w:color w:val="000000"/>
          <w:sz w:val="24"/>
          <w:szCs w:val="24"/>
        </w:rPr>
      </w:pPr>
    </w:p>
    <w:p w14:paraId="32B37546" w14:textId="77777777" w:rsidR="00374B64" w:rsidRDefault="00374B64" w:rsidP="000B1446">
      <w:pPr>
        <w:autoSpaceDE w:val="0"/>
        <w:autoSpaceDN w:val="0"/>
        <w:adjustRightInd w:val="0"/>
        <w:spacing w:after="0" w:line="240" w:lineRule="auto"/>
        <w:rPr>
          <w:rFonts w:cs="Calibri"/>
          <w:color w:val="000000"/>
          <w:sz w:val="24"/>
          <w:szCs w:val="24"/>
        </w:rPr>
      </w:pPr>
    </w:p>
    <w:p w14:paraId="7E50FCEE" w14:textId="77777777" w:rsidR="00374B64" w:rsidRDefault="00374B64" w:rsidP="000B1446">
      <w:pPr>
        <w:autoSpaceDE w:val="0"/>
        <w:autoSpaceDN w:val="0"/>
        <w:adjustRightInd w:val="0"/>
        <w:spacing w:after="0" w:line="240" w:lineRule="auto"/>
        <w:rPr>
          <w:rFonts w:cs="Calibri"/>
          <w:color w:val="000000"/>
          <w:sz w:val="24"/>
          <w:szCs w:val="24"/>
        </w:rPr>
      </w:pPr>
    </w:p>
    <w:p w14:paraId="2D4810D2" w14:textId="77777777" w:rsidR="00374B64" w:rsidRDefault="00374B64" w:rsidP="000B1446">
      <w:pPr>
        <w:autoSpaceDE w:val="0"/>
        <w:autoSpaceDN w:val="0"/>
        <w:adjustRightInd w:val="0"/>
        <w:spacing w:after="0" w:line="240" w:lineRule="auto"/>
        <w:rPr>
          <w:rFonts w:cs="Calibri"/>
          <w:color w:val="000000"/>
          <w:sz w:val="24"/>
          <w:szCs w:val="24"/>
        </w:rPr>
      </w:pPr>
    </w:p>
    <w:p w14:paraId="3EBC492C" w14:textId="77777777" w:rsidR="00374B64" w:rsidRDefault="00374B64" w:rsidP="000B1446">
      <w:pPr>
        <w:autoSpaceDE w:val="0"/>
        <w:autoSpaceDN w:val="0"/>
        <w:adjustRightInd w:val="0"/>
        <w:spacing w:after="0" w:line="240" w:lineRule="auto"/>
        <w:rPr>
          <w:rFonts w:cs="Calibri"/>
          <w:color w:val="000000"/>
          <w:sz w:val="24"/>
          <w:szCs w:val="24"/>
        </w:rPr>
      </w:pPr>
    </w:p>
    <w:p w14:paraId="0C24CC34" w14:textId="77777777" w:rsidR="00374B64" w:rsidRDefault="00374B64" w:rsidP="000B1446">
      <w:pPr>
        <w:autoSpaceDE w:val="0"/>
        <w:autoSpaceDN w:val="0"/>
        <w:adjustRightInd w:val="0"/>
        <w:spacing w:after="0" w:line="240" w:lineRule="auto"/>
        <w:rPr>
          <w:rFonts w:cs="Calibri"/>
          <w:color w:val="000000"/>
          <w:sz w:val="24"/>
          <w:szCs w:val="24"/>
        </w:rPr>
      </w:pPr>
    </w:p>
    <w:p w14:paraId="629E86E1" w14:textId="77777777" w:rsidR="00374B64" w:rsidRDefault="00374B64" w:rsidP="000B1446">
      <w:pPr>
        <w:autoSpaceDE w:val="0"/>
        <w:autoSpaceDN w:val="0"/>
        <w:adjustRightInd w:val="0"/>
        <w:spacing w:after="0" w:line="240" w:lineRule="auto"/>
        <w:rPr>
          <w:rFonts w:cs="Calibri"/>
          <w:color w:val="000000"/>
          <w:sz w:val="24"/>
          <w:szCs w:val="24"/>
        </w:rPr>
      </w:pPr>
    </w:p>
    <w:p w14:paraId="5ACCEAD3" w14:textId="77777777" w:rsidR="00374B64" w:rsidRDefault="00374B64" w:rsidP="000B1446">
      <w:pPr>
        <w:autoSpaceDE w:val="0"/>
        <w:autoSpaceDN w:val="0"/>
        <w:adjustRightInd w:val="0"/>
        <w:spacing w:after="0" w:line="240" w:lineRule="auto"/>
        <w:rPr>
          <w:rFonts w:cs="Calibri"/>
          <w:color w:val="000000"/>
          <w:sz w:val="24"/>
          <w:szCs w:val="24"/>
        </w:rPr>
      </w:pPr>
    </w:p>
    <w:p w14:paraId="4251D0AE" w14:textId="77777777" w:rsidR="00374B64" w:rsidRDefault="00374B64" w:rsidP="000B1446">
      <w:pPr>
        <w:autoSpaceDE w:val="0"/>
        <w:autoSpaceDN w:val="0"/>
        <w:adjustRightInd w:val="0"/>
        <w:spacing w:after="0" w:line="240" w:lineRule="auto"/>
        <w:rPr>
          <w:rFonts w:cs="Calibri"/>
          <w:color w:val="000000"/>
          <w:sz w:val="24"/>
          <w:szCs w:val="24"/>
        </w:rPr>
      </w:pPr>
    </w:p>
    <w:p w14:paraId="6918F9CA" w14:textId="77777777" w:rsidR="00374B64" w:rsidRDefault="00374B64" w:rsidP="000B1446">
      <w:pPr>
        <w:autoSpaceDE w:val="0"/>
        <w:autoSpaceDN w:val="0"/>
        <w:adjustRightInd w:val="0"/>
        <w:spacing w:after="0" w:line="240" w:lineRule="auto"/>
        <w:rPr>
          <w:rFonts w:cs="Calibri"/>
          <w:color w:val="000000"/>
          <w:sz w:val="24"/>
          <w:szCs w:val="24"/>
        </w:rPr>
      </w:pPr>
    </w:p>
    <w:p w14:paraId="213681EB" w14:textId="77777777" w:rsidR="00374B64" w:rsidRDefault="00374B64" w:rsidP="000B1446">
      <w:pPr>
        <w:autoSpaceDE w:val="0"/>
        <w:autoSpaceDN w:val="0"/>
        <w:adjustRightInd w:val="0"/>
        <w:spacing w:after="0" w:line="240" w:lineRule="auto"/>
        <w:rPr>
          <w:rFonts w:cs="Calibri"/>
          <w:color w:val="000000"/>
          <w:sz w:val="24"/>
          <w:szCs w:val="24"/>
        </w:rPr>
      </w:pPr>
      <w:bookmarkStart w:id="0" w:name="_GoBack"/>
      <w:bookmarkEnd w:id="0"/>
    </w:p>
    <w:p w14:paraId="2BFB264D" w14:textId="7E33B869" w:rsidR="000B1446" w:rsidRPr="00374B64" w:rsidRDefault="000B1446"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Table of contents</w:t>
      </w:r>
    </w:p>
    <w:p w14:paraId="106B786A" w14:textId="05F7242C" w:rsidR="000B1446" w:rsidRPr="00374B64" w:rsidRDefault="000B1446" w:rsidP="000B1446">
      <w:pPr>
        <w:autoSpaceDE w:val="0"/>
        <w:autoSpaceDN w:val="0"/>
        <w:adjustRightInd w:val="0"/>
        <w:spacing w:after="0" w:line="240" w:lineRule="auto"/>
        <w:rPr>
          <w:rFonts w:cs="Calibri"/>
          <w:color w:val="000000"/>
          <w:sz w:val="24"/>
          <w:szCs w:val="24"/>
        </w:rPr>
      </w:pPr>
    </w:p>
    <w:p w14:paraId="75335F28" w14:textId="5B3E35CE" w:rsidR="000B1446" w:rsidRPr="00374B64" w:rsidRDefault="000B1446" w:rsidP="000B1446">
      <w:pPr>
        <w:pStyle w:val="ListParagraph"/>
        <w:numPr>
          <w:ilvl w:val="0"/>
          <w:numId w:val="2"/>
        </w:numPr>
        <w:autoSpaceDE w:val="0"/>
        <w:autoSpaceDN w:val="0"/>
        <w:adjustRightInd w:val="0"/>
        <w:spacing w:after="0" w:line="240" w:lineRule="auto"/>
        <w:rPr>
          <w:rFonts w:cs="Calibri"/>
          <w:color w:val="000000"/>
          <w:sz w:val="24"/>
          <w:szCs w:val="24"/>
        </w:rPr>
      </w:pPr>
      <w:r w:rsidRPr="00374B64">
        <w:rPr>
          <w:rFonts w:cs="Calibri"/>
          <w:color w:val="000000"/>
          <w:sz w:val="24"/>
          <w:szCs w:val="24"/>
        </w:rPr>
        <w:t>A brief history of Sony Music Entertainment</w:t>
      </w:r>
    </w:p>
    <w:p w14:paraId="7CA2FB78" w14:textId="77777777" w:rsidR="000B1446" w:rsidRPr="00374B64" w:rsidRDefault="000B1446" w:rsidP="000B1446">
      <w:pPr>
        <w:pStyle w:val="ListParagraph"/>
        <w:autoSpaceDE w:val="0"/>
        <w:autoSpaceDN w:val="0"/>
        <w:adjustRightInd w:val="0"/>
        <w:spacing w:after="0" w:line="240" w:lineRule="auto"/>
        <w:rPr>
          <w:rFonts w:cs="Calibri"/>
          <w:color w:val="000000"/>
          <w:sz w:val="24"/>
          <w:szCs w:val="24"/>
        </w:rPr>
      </w:pPr>
    </w:p>
    <w:p w14:paraId="39826A8B" w14:textId="7158D78D" w:rsidR="000B1446" w:rsidRPr="00374B64" w:rsidRDefault="000B1446" w:rsidP="000B1446">
      <w:pPr>
        <w:pStyle w:val="ListParagraph"/>
        <w:numPr>
          <w:ilvl w:val="0"/>
          <w:numId w:val="2"/>
        </w:numPr>
        <w:autoSpaceDE w:val="0"/>
        <w:autoSpaceDN w:val="0"/>
        <w:adjustRightInd w:val="0"/>
        <w:spacing w:after="0" w:line="240" w:lineRule="auto"/>
        <w:rPr>
          <w:rFonts w:cs="Calibri"/>
          <w:color w:val="000000"/>
          <w:sz w:val="24"/>
          <w:szCs w:val="24"/>
        </w:rPr>
      </w:pPr>
      <w:r w:rsidRPr="00374B64">
        <w:rPr>
          <w:rFonts w:cs="Calibri"/>
          <w:color w:val="000000"/>
          <w:sz w:val="24"/>
          <w:szCs w:val="24"/>
        </w:rPr>
        <w:t>Economics</w:t>
      </w:r>
    </w:p>
    <w:p w14:paraId="06522E6F" w14:textId="71AD6134" w:rsidR="000B1446" w:rsidRPr="00374B64" w:rsidRDefault="000B1446" w:rsidP="000B1446">
      <w:pPr>
        <w:pStyle w:val="ListParagraph"/>
        <w:numPr>
          <w:ilvl w:val="1"/>
          <w:numId w:val="2"/>
        </w:numPr>
        <w:rPr>
          <w:rFonts w:cs="Calibri"/>
          <w:color w:val="000000"/>
          <w:sz w:val="24"/>
          <w:szCs w:val="24"/>
        </w:rPr>
      </w:pPr>
      <w:r w:rsidRPr="00374B64">
        <w:rPr>
          <w:rFonts w:cs="Calibri"/>
          <w:color w:val="000000"/>
          <w:sz w:val="24"/>
          <w:szCs w:val="24"/>
        </w:rPr>
        <w:t>Products and Customer Base</w:t>
      </w:r>
    </w:p>
    <w:p w14:paraId="30D4E04B" w14:textId="467F0E9C" w:rsidR="000B1446" w:rsidRPr="00374B64" w:rsidRDefault="000B1446" w:rsidP="000B1446">
      <w:pPr>
        <w:pStyle w:val="ListParagraph"/>
        <w:numPr>
          <w:ilvl w:val="1"/>
          <w:numId w:val="2"/>
        </w:numPr>
        <w:rPr>
          <w:rFonts w:cs="Calibri"/>
          <w:color w:val="000000"/>
          <w:sz w:val="24"/>
          <w:szCs w:val="24"/>
        </w:rPr>
      </w:pPr>
      <w:r w:rsidRPr="00374B64">
        <w:rPr>
          <w:rFonts w:cs="Calibri"/>
          <w:color w:val="000000"/>
          <w:sz w:val="24"/>
          <w:szCs w:val="24"/>
        </w:rPr>
        <w:t>Competitors</w:t>
      </w:r>
    </w:p>
    <w:p w14:paraId="647B624B" w14:textId="1EC3A18E" w:rsidR="000B1446" w:rsidRPr="00374B64" w:rsidRDefault="000B1446" w:rsidP="000B1446">
      <w:pPr>
        <w:pStyle w:val="ListParagraph"/>
        <w:numPr>
          <w:ilvl w:val="1"/>
          <w:numId w:val="2"/>
        </w:numPr>
        <w:rPr>
          <w:rFonts w:cs="Calibri"/>
          <w:color w:val="000000"/>
          <w:sz w:val="24"/>
          <w:szCs w:val="24"/>
        </w:rPr>
      </w:pPr>
      <w:r w:rsidRPr="00374B64">
        <w:rPr>
          <w:rFonts w:cs="Calibri"/>
          <w:color w:val="000000"/>
          <w:sz w:val="24"/>
          <w:szCs w:val="24"/>
        </w:rPr>
        <w:t>Price Strategy – Fees</w:t>
      </w:r>
    </w:p>
    <w:p w14:paraId="215A6065" w14:textId="20AA2177" w:rsidR="000B1446" w:rsidRPr="00374B64" w:rsidRDefault="000B1446" w:rsidP="000B1446">
      <w:pPr>
        <w:pStyle w:val="ListParagraph"/>
        <w:numPr>
          <w:ilvl w:val="1"/>
          <w:numId w:val="2"/>
        </w:numPr>
        <w:rPr>
          <w:rFonts w:cs="Calibri"/>
          <w:color w:val="000000"/>
          <w:sz w:val="24"/>
          <w:szCs w:val="24"/>
        </w:rPr>
      </w:pPr>
      <w:r w:rsidRPr="00374B64">
        <w:rPr>
          <w:rFonts w:cs="Calibri"/>
          <w:color w:val="000000"/>
          <w:sz w:val="24"/>
          <w:szCs w:val="24"/>
        </w:rPr>
        <w:t>Market</w:t>
      </w:r>
    </w:p>
    <w:p w14:paraId="39D29CED" w14:textId="57E5E89D" w:rsidR="000B1446" w:rsidRPr="00374B64" w:rsidRDefault="000B1446" w:rsidP="000B1446">
      <w:pPr>
        <w:pStyle w:val="ListParagraph"/>
        <w:numPr>
          <w:ilvl w:val="1"/>
          <w:numId w:val="2"/>
        </w:numPr>
        <w:rPr>
          <w:rFonts w:cs="Calibri"/>
          <w:color w:val="000000"/>
          <w:sz w:val="24"/>
          <w:szCs w:val="24"/>
        </w:rPr>
      </w:pPr>
      <w:r w:rsidRPr="00374B64">
        <w:rPr>
          <w:rFonts w:cs="Calibri"/>
          <w:color w:val="000000"/>
          <w:sz w:val="24"/>
          <w:szCs w:val="24"/>
        </w:rPr>
        <w:t>Macro Environme</w:t>
      </w:r>
      <w:r w:rsidR="005B18F9" w:rsidRPr="00374B64">
        <w:rPr>
          <w:rFonts w:cs="Calibri"/>
          <w:color w:val="000000"/>
          <w:sz w:val="24"/>
          <w:szCs w:val="24"/>
        </w:rPr>
        <w:t>n</w:t>
      </w:r>
      <w:r w:rsidRPr="00374B64">
        <w:rPr>
          <w:rFonts w:cs="Calibri"/>
          <w:color w:val="000000"/>
          <w:sz w:val="24"/>
          <w:szCs w:val="24"/>
        </w:rPr>
        <w:t>t</w:t>
      </w:r>
    </w:p>
    <w:p w14:paraId="3E512424" w14:textId="77777777" w:rsidR="000B1446" w:rsidRPr="00374B64" w:rsidRDefault="000B1446" w:rsidP="000B1446">
      <w:pPr>
        <w:pStyle w:val="ListParagraph"/>
        <w:ind w:left="1080"/>
        <w:rPr>
          <w:rFonts w:cs="Calibri"/>
          <w:color w:val="000000"/>
          <w:sz w:val="24"/>
          <w:szCs w:val="24"/>
        </w:rPr>
      </w:pPr>
    </w:p>
    <w:p w14:paraId="4D052101" w14:textId="175479CC" w:rsidR="000B1446" w:rsidRPr="00374B64" w:rsidRDefault="000B1446" w:rsidP="000B1446">
      <w:pPr>
        <w:pStyle w:val="ListParagraph"/>
        <w:numPr>
          <w:ilvl w:val="0"/>
          <w:numId w:val="2"/>
        </w:numPr>
        <w:rPr>
          <w:rFonts w:cs="Calibri"/>
          <w:color w:val="000000"/>
          <w:sz w:val="24"/>
          <w:szCs w:val="24"/>
        </w:rPr>
      </w:pPr>
      <w:r w:rsidRPr="00374B64">
        <w:rPr>
          <w:rFonts w:cs="Calibri"/>
          <w:color w:val="000000"/>
          <w:sz w:val="24"/>
          <w:szCs w:val="24"/>
        </w:rPr>
        <w:t>Finance</w:t>
      </w:r>
      <w:r w:rsidR="00374B64" w:rsidRPr="00374B64">
        <w:rPr>
          <w:rFonts w:cs="Calibri"/>
          <w:color w:val="000000"/>
          <w:sz w:val="24"/>
          <w:szCs w:val="24"/>
        </w:rPr>
        <w:t xml:space="preserve"> </w:t>
      </w:r>
      <w:proofErr w:type="gramStart"/>
      <w:r w:rsidR="00374B64" w:rsidRPr="00374B64">
        <w:rPr>
          <w:rFonts w:cs="Calibri"/>
          <w:color w:val="000000"/>
          <w:sz w:val="24"/>
          <w:szCs w:val="24"/>
        </w:rPr>
        <w:t>-  Short</w:t>
      </w:r>
      <w:proofErr w:type="gramEnd"/>
      <w:r w:rsidR="00374B64" w:rsidRPr="00374B64">
        <w:rPr>
          <w:rFonts w:cs="Calibri"/>
          <w:color w:val="000000"/>
          <w:sz w:val="24"/>
          <w:szCs w:val="24"/>
        </w:rPr>
        <w:t>/Long Term. Investments</w:t>
      </w:r>
    </w:p>
    <w:p w14:paraId="5EC97B3F" w14:textId="764232BD" w:rsidR="00374B64" w:rsidRPr="00374B64" w:rsidRDefault="00374B64" w:rsidP="005B18F9">
      <w:pPr>
        <w:pStyle w:val="ListParagraph"/>
        <w:numPr>
          <w:ilvl w:val="0"/>
          <w:numId w:val="2"/>
        </w:numPr>
        <w:rPr>
          <w:rFonts w:cs="Calibri"/>
          <w:color w:val="000000"/>
          <w:sz w:val="24"/>
          <w:szCs w:val="24"/>
        </w:rPr>
      </w:pPr>
      <w:r w:rsidRPr="00374B64">
        <w:rPr>
          <w:rFonts w:cs="Calibri"/>
          <w:color w:val="000000"/>
          <w:sz w:val="24"/>
          <w:szCs w:val="24"/>
        </w:rPr>
        <w:t>Lean Business Model – is SME lean?</w:t>
      </w:r>
    </w:p>
    <w:p w14:paraId="300860B2" w14:textId="1ED14ED1" w:rsidR="005B18F9" w:rsidRPr="00374B64" w:rsidRDefault="005B18F9" w:rsidP="005B18F9">
      <w:pPr>
        <w:pStyle w:val="ListParagraph"/>
        <w:numPr>
          <w:ilvl w:val="0"/>
          <w:numId w:val="2"/>
        </w:numPr>
        <w:rPr>
          <w:rFonts w:cs="Calibri"/>
          <w:color w:val="000000"/>
          <w:sz w:val="24"/>
          <w:szCs w:val="24"/>
        </w:rPr>
      </w:pPr>
      <w:r w:rsidRPr="00374B64">
        <w:rPr>
          <w:rFonts w:cs="Calibri"/>
          <w:color w:val="000000"/>
          <w:sz w:val="24"/>
          <w:szCs w:val="24"/>
        </w:rPr>
        <w:t>Bibliography</w:t>
      </w:r>
    </w:p>
    <w:p w14:paraId="1A8A3D10" w14:textId="4D770494" w:rsidR="005B18F9" w:rsidRPr="00374B64" w:rsidRDefault="005B18F9" w:rsidP="005B18F9">
      <w:pPr>
        <w:pStyle w:val="ListParagraph"/>
        <w:numPr>
          <w:ilvl w:val="0"/>
          <w:numId w:val="2"/>
        </w:numPr>
        <w:rPr>
          <w:rFonts w:cs="Calibri"/>
          <w:color w:val="000000"/>
          <w:sz w:val="24"/>
          <w:szCs w:val="24"/>
        </w:rPr>
      </w:pPr>
      <w:r w:rsidRPr="00374B64">
        <w:rPr>
          <w:rFonts w:cs="Calibri"/>
          <w:color w:val="000000"/>
          <w:sz w:val="24"/>
          <w:szCs w:val="24"/>
        </w:rPr>
        <w:t>Appendixes</w:t>
      </w:r>
    </w:p>
    <w:p w14:paraId="78523F45" w14:textId="77777777" w:rsidR="000B1446" w:rsidRPr="00374B64" w:rsidRDefault="000B1446" w:rsidP="000B1446">
      <w:pPr>
        <w:pStyle w:val="ListParagraph"/>
        <w:autoSpaceDE w:val="0"/>
        <w:autoSpaceDN w:val="0"/>
        <w:adjustRightInd w:val="0"/>
        <w:spacing w:after="0" w:line="240" w:lineRule="auto"/>
        <w:rPr>
          <w:rFonts w:cs="Calibri"/>
          <w:color w:val="000000"/>
          <w:sz w:val="24"/>
          <w:szCs w:val="24"/>
        </w:rPr>
      </w:pPr>
    </w:p>
    <w:p w14:paraId="5EDEEB66" w14:textId="77777777" w:rsidR="000B1446" w:rsidRPr="00374B64" w:rsidRDefault="000B1446" w:rsidP="000B1446">
      <w:pPr>
        <w:autoSpaceDE w:val="0"/>
        <w:autoSpaceDN w:val="0"/>
        <w:adjustRightInd w:val="0"/>
        <w:spacing w:after="0" w:line="240" w:lineRule="auto"/>
        <w:rPr>
          <w:rFonts w:cs="Calibri"/>
          <w:color w:val="000000"/>
          <w:sz w:val="24"/>
          <w:szCs w:val="24"/>
        </w:rPr>
      </w:pPr>
    </w:p>
    <w:p w14:paraId="06B6E2D7" w14:textId="77777777" w:rsidR="000B1446" w:rsidRPr="00374B64" w:rsidRDefault="000B1446" w:rsidP="000B1446">
      <w:pPr>
        <w:autoSpaceDE w:val="0"/>
        <w:autoSpaceDN w:val="0"/>
        <w:adjustRightInd w:val="0"/>
        <w:spacing w:after="0" w:line="240" w:lineRule="auto"/>
        <w:rPr>
          <w:rFonts w:cs="Calibri"/>
          <w:color w:val="000000"/>
          <w:sz w:val="24"/>
          <w:szCs w:val="24"/>
        </w:rPr>
      </w:pPr>
    </w:p>
    <w:p w14:paraId="20EE09E5" w14:textId="6A53B5C7" w:rsidR="00A2181F" w:rsidRPr="00374B64" w:rsidRDefault="00A2181F" w:rsidP="000B1446">
      <w:pPr>
        <w:autoSpaceDE w:val="0"/>
        <w:autoSpaceDN w:val="0"/>
        <w:adjustRightInd w:val="0"/>
        <w:spacing w:after="0" w:line="240" w:lineRule="auto"/>
        <w:rPr>
          <w:rFonts w:cs="Calibri"/>
          <w:color w:val="FF0000"/>
          <w:sz w:val="24"/>
          <w:szCs w:val="24"/>
        </w:rPr>
      </w:pPr>
    </w:p>
    <w:p w14:paraId="287193F2" w14:textId="28458009" w:rsidR="00C44F7C" w:rsidRPr="00374B64" w:rsidRDefault="00C44F7C" w:rsidP="000B1446">
      <w:pPr>
        <w:autoSpaceDE w:val="0"/>
        <w:autoSpaceDN w:val="0"/>
        <w:adjustRightInd w:val="0"/>
        <w:spacing w:after="0" w:line="240" w:lineRule="auto"/>
        <w:rPr>
          <w:rFonts w:cs="Calibri"/>
          <w:color w:val="FF0000"/>
          <w:sz w:val="24"/>
          <w:szCs w:val="24"/>
        </w:rPr>
      </w:pPr>
    </w:p>
    <w:p w14:paraId="0D4D99F0" w14:textId="7517364B" w:rsidR="00C44F7C" w:rsidRPr="00374B64" w:rsidRDefault="00C44F7C" w:rsidP="000B1446">
      <w:pPr>
        <w:autoSpaceDE w:val="0"/>
        <w:autoSpaceDN w:val="0"/>
        <w:adjustRightInd w:val="0"/>
        <w:spacing w:after="0" w:line="240" w:lineRule="auto"/>
        <w:rPr>
          <w:rFonts w:cs="Calibri"/>
          <w:color w:val="FF0000"/>
          <w:sz w:val="24"/>
          <w:szCs w:val="24"/>
        </w:rPr>
      </w:pPr>
    </w:p>
    <w:p w14:paraId="168ADE99" w14:textId="688A5717" w:rsidR="00C44F7C" w:rsidRPr="00374B64" w:rsidRDefault="00C44F7C" w:rsidP="000B1446">
      <w:pPr>
        <w:autoSpaceDE w:val="0"/>
        <w:autoSpaceDN w:val="0"/>
        <w:adjustRightInd w:val="0"/>
        <w:spacing w:after="0" w:line="240" w:lineRule="auto"/>
        <w:rPr>
          <w:rFonts w:cs="Calibri"/>
          <w:color w:val="FF0000"/>
          <w:sz w:val="24"/>
          <w:szCs w:val="24"/>
        </w:rPr>
      </w:pPr>
    </w:p>
    <w:p w14:paraId="1E3C0073" w14:textId="7EE9EF40" w:rsidR="00C44F7C" w:rsidRPr="00374B64" w:rsidRDefault="00C44F7C" w:rsidP="000B1446">
      <w:pPr>
        <w:autoSpaceDE w:val="0"/>
        <w:autoSpaceDN w:val="0"/>
        <w:adjustRightInd w:val="0"/>
        <w:spacing w:after="0" w:line="240" w:lineRule="auto"/>
        <w:rPr>
          <w:rFonts w:cs="Calibri"/>
          <w:color w:val="FF0000"/>
          <w:sz w:val="24"/>
          <w:szCs w:val="24"/>
        </w:rPr>
      </w:pPr>
    </w:p>
    <w:p w14:paraId="6F8C6248" w14:textId="77A3640E" w:rsidR="00C44F7C" w:rsidRPr="00374B64" w:rsidRDefault="00C44F7C" w:rsidP="000B1446">
      <w:pPr>
        <w:autoSpaceDE w:val="0"/>
        <w:autoSpaceDN w:val="0"/>
        <w:adjustRightInd w:val="0"/>
        <w:spacing w:after="0" w:line="240" w:lineRule="auto"/>
        <w:rPr>
          <w:rFonts w:cs="Calibri"/>
          <w:color w:val="FF0000"/>
          <w:sz w:val="24"/>
          <w:szCs w:val="24"/>
        </w:rPr>
      </w:pPr>
    </w:p>
    <w:p w14:paraId="52426FAF" w14:textId="59C37D7D" w:rsidR="00C44F7C" w:rsidRPr="00374B64" w:rsidRDefault="00C44F7C" w:rsidP="000B1446">
      <w:pPr>
        <w:autoSpaceDE w:val="0"/>
        <w:autoSpaceDN w:val="0"/>
        <w:adjustRightInd w:val="0"/>
        <w:spacing w:after="0" w:line="240" w:lineRule="auto"/>
        <w:rPr>
          <w:rFonts w:cs="Calibri"/>
          <w:color w:val="FF0000"/>
          <w:sz w:val="24"/>
          <w:szCs w:val="24"/>
        </w:rPr>
      </w:pPr>
    </w:p>
    <w:p w14:paraId="3BB21A59" w14:textId="3AA99E6D" w:rsidR="00C44F7C" w:rsidRPr="00374B64" w:rsidRDefault="00C44F7C" w:rsidP="000B1446">
      <w:pPr>
        <w:autoSpaceDE w:val="0"/>
        <w:autoSpaceDN w:val="0"/>
        <w:adjustRightInd w:val="0"/>
        <w:spacing w:after="0" w:line="240" w:lineRule="auto"/>
        <w:rPr>
          <w:rFonts w:cs="Calibri"/>
          <w:color w:val="FF0000"/>
          <w:sz w:val="24"/>
          <w:szCs w:val="24"/>
        </w:rPr>
      </w:pPr>
    </w:p>
    <w:p w14:paraId="182F8A20" w14:textId="77777777" w:rsidR="00C44F7C" w:rsidRPr="00374B64" w:rsidRDefault="00C44F7C" w:rsidP="000B1446">
      <w:pPr>
        <w:autoSpaceDE w:val="0"/>
        <w:autoSpaceDN w:val="0"/>
        <w:adjustRightInd w:val="0"/>
        <w:spacing w:after="0" w:line="240" w:lineRule="auto"/>
        <w:rPr>
          <w:rFonts w:cs="Calibri"/>
          <w:color w:val="000000"/>
          <w:sz w:val="24"/>
          <w:szCs w:val="24"/>
        </w:rPr>
      </w:pPr>
    </w:p>
    <w:p w14:paraId="4748552B" w14:textId="3CF82EB5" w:rsidR="00A2181F" w:rsidRPr="00374B64" w:rsidRDefault="00A2181F" w:rsidP="000B1446">
      <w:pPr>
        <w:autoSpaceDE w:val="0"/>
        <w:autoSpaceDN w:val="0"/>
        <w:adjustRightInd w:val="0"/>
        <w:spacing w:after="0" w:line="240" w:lineRule="auto"/>
        <w:rPr>
          <w:rFonts w:cs="Calibri"/>
          <w:color w:val="000000"/>
          <w:sz w:val="24"/>
          <w:szCs w:val="24"/>
        </w:rPr>
      </w:pPr>
    </w:p>
    <w:p w14:paraId="6AAEDCA2"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7FCEF246"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1C08EA24"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4F11DF3B"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51E6D33B"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4FD100A2"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76094F1A"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70282734"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53F53531" w14:textId="7EEED217" w:rsidR="0004487A" w:rsidRPr="00374B64" w:rsidRDefault="0004487A" w:rsidP="000B1446">
      <w:pPr>
        <w:autoSpaceDE w:val="0"/>
        <w:autoSpaceDN w:val="0"/>
        <w:adjustRightInd w:val="0"/>
        <w:spacing w:after="0" w:line="240" w:lineRule="auto"/>
        <w:rPr>
          <w:rFonts w:cs="Calibri"/>
          <w:color w:val="000000"/>
          <w:sz w:val="24"/>
          <w:szCs w:val="24"/>
        </w:rPr>
      </w:pPr>
    </w:p>
    <w:p w14:paraId="2AFEC7A6" w14:textId="404F83FB" w:rsidR="0026117D" w:rsidRPr="00374B64" w:rsidRDefault="0026117D" w:rsidP="000B1446">
      <w:pPr>
        <w:autoSpaceDE w:val="0"/>
        <w:autoSpaceDN w:val="0"/>
        <w:adjustRightInd w:val="0"/>
        <w:spacing w:after="0" w:line="240" w:lineRule="auto"/>
        <w:rPr>
          <w:rFonts w:cs="Calibri"/>
          <w:color w:val="000000"/>
          <w:sz w:val="24"/>
          <w:szCs w:val="24"/>
        </w:rPr>
      </w:pPr>
    </w:p>
    <w:p w14:paraId="45871537" w14:textId="6A45C16F" w:rsidR="00374B64" w:rsidRPr="00374B64" w:rsidRDefault="00374B64" w:rsidP="000B1446">
      <w:pPr>
        <w:autoSpaceDE w:val="0"/>
        <w:autoSpaceDN w:val="0"/>
        <w:adjustRightInd w:val="0"/>
        <w:spacing w:after="0" w:line="240" w:lineRule="auto"/>
        <w:rPr>
          <w:rFonts w:cs="Calibri"/>
          <w:color w:val="000000"/>
          <w:sz w:val="24"/>
          <w:szCs w:val="24"/>
        </w:rPr>
      </w:pPr>
    </w:p>
    <w:p w14:paraId="111AB317" w14:textId="4855452F" w:rsidR="00374B64" w:rsidRPr="00374B64" w:rsidRDefault="00374B64" w:rsidP="000B1446">
      <w:pPr>
        <w:autoSpaceDE w:val="0"/>
        <w:autoSpaceDN w:val="0"/>
        <w:adjustRightInd w:val="0"/>
        <w:spacing w:after="0" w:line="240" w:lineRule="auto"/>
        <w:rPr>
          <w:rFonts w:cs="Calibri"/>
          <w:color w:val="000000"/>
          <w:sz w:val="24"/>
          <w:szCs w:val="24"/>
        </w:rPr>
      </w:pPr>
    </w:p>
    <w:p w14:paraId="0A4BEF06" w14:textId="77777777" w:rsidR="00374B64" w:rsidRPr="00374B64" w:rsidRDefault="00374B64" w:rsidP="000B1446">
      <w:pPr>
        <w:autoSpaceDE w:val="0"/>
        <w:autoSpaceDN w:val="0"/>
        <w:adjustRightInd w:val="0"/>
        <w:spacing w:after="0" w:line="240" w:lineRule="auto"/>
        <w:rPr>
          <w:rFonts w:cs="Calibri"/>
          <w:color w:val="000000"/>
          <w:sz w:val="24"/>
          <w:szCs w:val="24"/>
        </w:rPr>
      </w:pPr>
    </w:p>
    <w:p w14:paraId="637543D7" w14:textId="24B86A4C" w:rsidR="0026117D" w:rsidRPr="00374B64" w:rsidRDefault="0026117D" w:rsidP="000B1446">
      <w:pPr>
        <w:autoSpaceDE w:val="0"/>
        <w:autoSpaceDN w:val="0"/>
        <w:adjustRightInd w:val="0"/>
        <w:spacing w:after="0" w:line="240" w:lineRule="auto"/>
        <w:rPr>
          <w:rFonts w:cs="Calibri"/>
          <w:color w:val="000000"/>
          <w:sz w:val="24"/>
          <w:szCs w:val="24"/>
        </w:rPr>
      </w:pPr>
    </w:p>
    <w:p w14:paraId="51D29B42" w14:textId="77777777" w:rsidR="0026117D" w:rsidRPr="00374B64" w:rsidRDefault="0026117D" w:rsidP="000B1446">
      <w:pPr>
        <w:autoSpaceDE w:val="0"/>
        <w:autoSpaceDN w:val="0"/>
        <w:adjustRightInd w:val="0"/>
        <w:spacing w:after="0" w:line="240" w:lineRule="auto"/>
        <w:rPr>
          <w:rFonts w:cs="Calibri"/>
          <w:color w:val="000000"/>
          <w:sz w:val="24"/>
          <w:szCs w:val="24"/>
        </w:rPr>
      </w:pPr>
    </w:p>
    <w:p w14:paraId="6965EC39" w14:textId="06244737" w:rsidR="00E22AFA" w:rsidRPr="00374B64" w:rsidRDefault="00E22AFA" w:rsidP="000B1446">
      <w:pPr>
        <w:autoSpaceDE w:val="0"/>
        <w:autoSpaceDN w:val="0"/>
        <w:adjustRightInd w:val="0"/>
        <w:spacing w:after="0" w:line="240" w:lineRule="auto"/>
        <w:rPr>
          <w:rFonts w:cs="Calibri"/>
          <w:color w:val="000000"/>
          <w:sz w:val="24"/>
          <w:szCs w:val="24"/>
        </w:rPr>
      </w:pPr>
    </w:p>
    <w:p w14:paraId="38CCA9CD" w14:textId="0A1B232E" w:rsidR="00E22AFA" w:rsidRPr="00374B64" w:rsidRDefault="00E22AFA" w:rsidP="00E22AFA">
      <w:pPr>
        <w:pStyle w:val="ListParagraph"/>
        <w:numPr>
          <w:ilvl w:val="0"/>
          <w:numId w:val="4"/>
        </w:numPr>
        <w:autoSpaceDE w:val="0"/>
        <w:autoSpaceDN w:val="0"/>
        <w:adjustRightInd w:val="0"/>
        <w:spacing w:after="0" w:line="240" w:lineRule="auto"/>
        <w:rPr>
          <w:rFonts w:cs="Calibri"/>
          <w:color w:val="000000"/>
          <w:sz w:val="24"/>
          <w:szCs w:val="24"/>
        </w:rPr>
      </w:pPr>
      <w:r w:rsidRPr="00374B64">
        <w:rPr>
          <w:rFonts w:cs="Calibri"/>
          <w:color w:val="000000"/>
          <w:sz w:val="24"/>
          <w:szCs w:val="24"/>
        </w:rPr>
        <w:t>History of Sony Music Entertainment</w:t>
      </w:r>
    </w:p>
    <w:p w14:paraId="38098FD3" w14:textId="77777777" w:rsidR="00E22AFA" w:rsidRPr="00374B64" w:rsidRDefault="00E22AFA" w:rsidP="00E22AFA">
      <w:pPr>
        <w:pStyle w:val="ListParagraph"/>
        <w:autoSpaceDE w:val="0"/>
        <w:autoSpaceDN w:val="0"/>
        <w:adjustRightInd w:val="0"/>
        <w:spacing w:after="0" w:line="240" w:lineRule="auto"/>
        <w:rPr>
          <w:rFonts w:cs="Calibri"/>
          <w:color w:val="000000"/>
          <w:sz w:val="24"/>
          <w:szCs w:val="24"/>
        </w:rPr>
      </w:pPr>
    </w:p>
    <w:p w14:paraId="7D5D2835" w14:textId="5B28D282" w:rsidR="006773F8" w:rsidRPr="00374B64" w:rsidRDefault="00A2181F"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The origins of Son</w:t>
      </w:r>
      <w:r w:rsidR="00C33E2F" w:rsidRPr="00374B64">
        <w:rPr>
          <w:rFonts w:cs="Calibri"/>
          <w:color w:val="000000"/>
          <w:sz w:val="24"/>
          <w:szCs w:val="24"/>
        </w:rPr>
        <w:t>y</w:t>
      </w:r>
      <w:r w:rsidRPr="00374B64">
        <w:rPr>
          <w:rFonts w:cs="Calibri"/>
          <w:color w:val="000000"/>
          <w:sz w:val="24"/>
          <w:szCs w:val="24"/>
        </w:rPr>
        <w:t xml:space="preserve"> Music Entertainment began in 1929, </w:t>
      </w:r>
      <w:r w:rsidR="001961FD" w:rsidRPr="00374B64">
        <w:rPr>
          <w:rFonts w:cs="Calibri"/>
          <w:color w:val="000000"/>
          <w:sz w:val="24"/>
          <w:szCs w:val="24"/>
        </w:rPr>
        <w:t xml:space="preserve">through the merger of Plaza Music Company, </w:t>
      </w:r>
      <w:r w:rsidR="00815334" w:rsidRPr="00374B64">
        <w:rPr>
          <w:rFonts w:cs="Calibri"/>
          <w:color w:val="000000"/>
          <w:sz w:val="24"/>
          <w:szCs w:val="24"/>
        </w:rPr>
        <w:t xml:space="preserve">Cameo Record Corporation and </w:t>
      </w:r>
      <w:proofErr w:type="spellStart"/>
      <w:r w:rsidR="00815334" w:rsidRPr="00374B64">
        <w:rPr>
          <w:rFonts w:cs="Calibri"/>
          <w:color w:val="000000"/>
          <w:sz w:val="24"/>
          <w:szCs w:val="24"/>
        </w:rPr>
        <w:t>Pathé</w:t>
      </w:r>
      <w:proofErr w:type="spellEnd"/>
      <w:r w:rsidR="00815334" w:rsidRPr="00374B64">
        <w:rPr>
          <w:rFonts w:cs="Calibri"/>
          <w:color w:val="000000"/>
          <w:sz w:val="24"/>
          <w:szCs w:val="24"/>
        </w:rPr>
        <w:t xml:space="preserve"> Phonograph and Radio Corporation to form</w:t>
      </w:r>
      <w:r w:rsidR="00465AF4" w:rsidRPr="00374B64">
        <w:rPr>
          <w:rFonts w:cs="Calibri"/>
          <w:color w:val="000000"/>
          <w:sz w:val="24"/>
          <w:szCs w:val="24"/>
        </w:rPr>
        <w:t xml:space="preserve"> </w:t>
      </w:r>
      <w:r w:rsidR="00815334" w:rsidRPr="00374B64">
        <w:rPr>
          <w:rFonts w:cs="Calibri"/>
          <w:color w:val="000000"/>
          <w:sz w:val="24"/>
          <w:szCs w:val="24"/>
        </w:rPr>
        <w:t>American Record Corporation. Upon its acquisition by</w:t>
      </w:r>
      <w:r w:rsidR="006773F8" w:rsidRPr="00374B64">
        <w:rPr>
          <w:rFonts w:cs="Calibri"/>
          <w:color w:val="000000"/>
          <w:sz w:val="24"/>
          <w:szCs w:val="24"/>
        </w:rPr>
        <w:t xml:space="preserve"> </w:t>
      </w:r>
      <w:r w:rsidR="00815334" w:rsidRPr="00374B64">
        <w:rPr>
          <w:rFonts w:cs="Calibri"/>
          <w:color w:val="000000"/>
          <w:sz w:val="24"/>
          <w:szCs w:val="24"/>
        </w:rPr>
        <w:t>Columbia Broadcasting System</w:t>
      </w:r>
      <w:r w:rsidR="006773F8" w:rsidRPr="00374B64">
        <w:rPr>
          <w:rFonts w:cs="Calibri"/>
          <w:color w:val="000000"/>
          <w:sz w:val="24"/>
          <w:szCs w:val="24"/>
        </w:rPr>
        <w:t xml:space="preserve">, </w:t>
      </w:r>
      <w:r w:rsidR="00815334" w:rsidRPr="00374B64">
        <w:rPr>
          <w:rFonts w:cs="Calibri"/>
          <w:color w:val="000000"/>
          <w:sz w:val="24"/>
          <w:szCs w:val="24"/>
        </w:rPr>
        <w:t>in 1938, it was renamed Columbia Recording Corporation.</w:t>
      </w:r>
      <w:r w:rsidR="006773F8" w:rsidRPr="00374B64">
        <w:rPr>
          <w:rFonts w:cs="Calibri"/>
          <w:color w:val="000000"/>
          <w:sz w:val="24"/>
          <w:szCs w:val="24"/>
        </w:rPr>
        <w:t xml:space="preserve"> It is noteworthy that Columbia Recording Corporation included Columbia Record Label which, having been established in 1887, is the oldest record label in the world</w:t>
      </w:r>
      <w:r w:rsidR="008E7F13" w:rsidRPr="00374B64">
        <w:rPr>
          <w:rFonts w:cs="Calibri"/>
          <w:color w:val="000000"/>
          <w:sz w:val="24"/>
          <w:szCs w:val="24"/>
        </w:rPr>
        <w:t>, as self-described in an article from The Billboard from 1955, where has Columbia Records advertised itself as “The Oldest Label with the newest ideas. IN OUR 66</w:t>
      </w:r>
      <w:r w:rsidR="008E7F13" w:rsidRPr="00374B64">
        <w:rPr>
          <w:rFonts w:cs="Calibri"/>
          <w:color w:val="000000"/>
          <w:sz w:val="24"/>
          <w:szCs w:val="24"/>
          <w:vertAlign w:val="superscript"/>
        </w:rPr>
        <w:t>TH</w:t>
      </w:r>
      <w:r w:rsidR="008E7F13" w:rsidRPr="00374B64">
        <w:rPr>
          <w:rFonts w:cs="Calibri"/>
          <w:color w:val="000000"/>
          <w:sz w:val="24"/>
          <w:szCs w:val="24"/>
        </w:rPr>
        <w:t xml:space="preserve"> YEAR”. (Google Books, 2019</w:t>
      </w:r>
      <w:r w:rsidR="006773F8" w:rsidRPr="00374B64">
        <w:rPr>
          <w:rFonts w:cs="Calibri"/>
          <w:color w:val="000000"/>
          <w:sz w:val="24"/>
          <w:szCs w:val="24"/>
        </w:rPr>
        <w:t>). This mean</w:t>
      </w:r>
      <w:r w:rsidR="00917ACB" w:rsidRPr="00374B64">
        <w:rPr>
          <w:rFonts w:cs="Calibri"/>
          <w:color w:val="000000"/>
          <w:sz w:val="24"/>
          <w:szCs w:val="24"/>
        </w:rPr>
        <w:t>t</w:t>
      </w:r>
      <w:r w:rsidR="006773F8" w:rsidRPr="00374B64">
        <w:rPr>
          <w:rFonts w:cs="Calibri"/>
          <w:color w:val="000000"/>
          <w:sz w:val="24"/>
          <w:szCs w:val="24"/>
        </w:rPr>
        <w:t xml:space="preserve"> that the relatively newly formed ARC was </w:t>
      </w:r>
      <w:r w:rsidR="00917ACB" w:rsidRPr="00374B64">
        <w:rPr>
          <w:rFonts w:cs="Calibri"/>
          <w:color w:val="000000"/>
          <w:sz w:val="24"/>
          <w:szCs w:val="24"/>
        </w:rPr>
        <w:t>purchased by</w:t>
      </w:r>
      <w:r w:rsidR="006773F8" w:rsidRPr="00374B64">
        <w:rPr>
          <w:rFonts w:cs="Calibri"/>
          <w:color w:val="000000"/>
          <w:sz w:val="24"/>
          <w:szCs w:val="24"/>
        </w:rPr>
        <w:t xml:space="preserve"> a company which already had vast experience in the music industry.</w:t>
      </w:r>
    </w:p>
    <w:p w14:paraId="1A828B60" w14:textId="77777777" w:rsidR="006773F8" w:rsidRPr="00374B64" w:rsidRDefault="006773F8" w:rsidP="000B1446">
      <w:pPr>
        <w:autoSpaceDE w:val="0"/>
        <w:autoSpaceDN w:val="0"/>
        <w:adjustRightInd w:val="0"/>
        <w:spacing w:after="0" w:line="240" w:lineRule="auto"/>
        <w:rPr>
          <w:rFonts w:cs="Calibri"/>
          <w:color w:val="000000"/>
          <w:sz w:val="24"/>
          <w:szCs w:val="24"/>
        </w:rPr>
      </w:pPr>
    </w:p>
    <w:p w14:paraId="7D5D0FE1" w14:textId="551D116C" w:rsidR="00815334" w:rsidRPr="00374B64" w:rsidRDefault="00815334"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 When Columbia Broa</w:t>
      </w:r>
      <w:r w:rsidR="00917ACB" w:rsidRPr="00374B64">
        <w:rPr>
          <w:rFonts w:cs="Calibri"/>
          <w:color w:val="000000"/>
          <w:sz w:val="24"/>
          <w:szCs w:val="24"/>
        </w:rPr>
        <w:t>d</w:t>
      </w:r>
      <w:r w:rsidRPr="00374B64">
        <w:rPr>
          <w:rFonts w:cs="Calibri"/>
          <w:color w:val="000000"/>
          <w:sz w:val="24"/>
          <w:szCs w:val="24"/>
        </w:rPr>
        <w:t xml:space="preserve">casting System restructured in 1966, the company was renamed CBS Records, and it received its present-day moniker </w:t>
      </w:r>
      <w:r w:rsidR="00917ACB" w:rsidRPr="00374B64">
        <w:rPr>
          <w:rFonts w:cs="Calibri"/>
          <w:color w:val="000000"/>
          <w:sz w:val="24"/>
          <w:szCs w:val="24"/>
        </w:rPr>
        <w:t xml:space="preserve">3 years </w:t>
      </w:r>
      <w:r w:rsidRPr="00374B64">
        <w:rPr>
          <w:rFonts w:cs="Calibri"/>
          <w:color w:val="000000"/>
          <w:sz w:val="24"/>
          <w:szCs w:val="24"/>
        </w:rPr>
        <w:t>after it was bought by Sony Corporation in 1991</w:t>
      </w:r>
      <w:r w:rsidR="00917ACB" w:rsidRPr="00374B64">
        <w:rPr>
          <w:rFonts w:cs="Calibri"/>
          <w:color w:val="000000"/>
          <w:sz w:val="24"/>
          <w:szCs w:val="24"/>
        </w:rPr>
        <w:t xml:space="preserve">. </w:t>
      </w:r>
      <w:r w:rsidRPr="00374B64">
        <w:rPr>
          <w:rFonts w:cs="Calibri"/>
          <w:color w:val="000000"/>
          <w:sz w:val="24"/>
          <w:szCs w:val="24"/>
        </w:rPr>
        <w:t xml:space="preserve">2004 brought a joint </w:t>
      </w:r>
      <w:r w:rsidR="00917ACB" w:rsidRPr="00374B64">
        <w:rPr>
          <w:rFonts w:cs="Calibri"/>
          <w:color w:val="000000"/>
          <w:sz w:val="24"/>
          <w:szCs w:val="24"/>
        </w:rPr>
        <w:t>v</w:t>
      </w:r>
      <w:r w:rsidRPr="00374B64">
        <w:rPr>
          <w:rFonts w:cs="Calibri"/>
          <w:color w:val="000000"/>
          <w:sz w:val="24"/>
          <w:szCs w:val="24"/>
        </w:rPr>
        <w:t xml:space="preserve">enture with Bertelsmann named Sony BMG but as Sony then bought BMG, all </w:t>
      </w:r>
      <w:r w:rsidR="00465AF4" w:rsidRPr="00374B64">
        <w:rPr>
          <w:rFonts w:cs="Calibri"/>
          <w:color w:val="000000"/>
          <w:sz w:val="24"/>
          <w:szCs w:val="24"/>
        </w:rPr>
        <w:t>BMG</w:t>
      </w:r>
      <w:r w:rsidRPr="00374B64">
        <w:rPr>
          <w:rFonts w:cs="Calibri"/>
          <w:color w:val="000000"/>
          <w:sz w:val="24"/>
          <w:szCs w:val="24"/>
        </w:rPr>
        <w:t xml:space="preserve"> labels were</w:t>
      </w:r>
      <w:r w:rsidR="00465AF4" w:rsidRPr="00374B64">
        <w:rPr>
          <w:rFonts w:cs="Calibri"/>
          <w:color w:val="000000"/>
          <w:sz w:val="24"/>
          <w:szCs w:val="24"/>
        </w:rPr>
        <w:t xml:space="preserve"> later</w:t>
      </w:r>
      <w:r w:rsidRPr="00374B64">
        <w:rPr>
          <w:rFonts w:cs="Calibri"/>
          <w:color w:val="000000"/>
          <w:sz w:val="24"/>
          <w:szCs w:val="24"/>
        </w:rPr>
        <w:t xml:space="preserve"> added to what was since then to be called S</w:t>
      </w:r>
      <w:r w:rsidR="00465AF4" w:rsidRPr="00374B64">
        <w:rPr>
          <w:rFonts w:cs="Calibri"/>
          <w:color w:val="000000"/>
          <w:sz w:val="24"/>
          <w:szCs w:val="24"/>
        </w:rPr>
        <w:t>ony Music Enter</w:t>
      </w:r>
      <w:r w:rsidR="0004487A" w:rsidRPr="00374B64">
        <w:rPr>
          <w:rFonts w:cs="Calibri"/>
          <w:color w:val="000000"/>
          <w:sz w:val="24"/>
          <w:szCs w:val="24"/>
        </w:rPr>
        <w:t>t</w:t>
      </w:r>
      <w:r w:rsidR="00465AF4" w:rsidRPr="00374B64">
        <w:rPr>
          <w:rFonts w:cs="Calibri"/>
          <w:color w:val="000000"/>
          <w:sz w:val="24"/>
          <w:szCs w:val="24"/>
        </w:rPr>
        <w:t>ainment</w:t>
      </w:r>
      <w:r w:rsidRPr="00374B64">
        <w:rPr>
          <w:rFonts w:cs="Calibri"/>
          <w:color w:val="000000"/>
          <w:sz w:val="24"/>
          <w:szCs w:val="24"/>
        </w:rPr>
        <w:t xml:space="preserve">. </w:t>
      </w:r>
      <w:r w:rsidR="006B2C29" w:rsidRPr="00374B64">
        <w:rPr>
          <w:rFonts w:cs="Calibri"/>
          <w:color w:val="000000"/>
          <w:sz w:val="24"/>
          <w:szCs w:val="24"/>
        </w:rPr>
        <w:t>Most recently, a merger between SME and Sony/AVT (the latter being a publishing partnership created with Michael Jackson’s company in 1995) led to the creation of Sony Music Group in 2019.</w:t>
      </w:r>
    </w:p>
    <w:p w14:paraId="5180B3F4" w14:textId="20A451DA" w:rsidR="00917ACB" w:rsidRPr="00374B64" w:rsidRDefault="006B2C29"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br/>
      </w:r>
      <w:r w:rsidRPr="00374B64">
        <w:rPr>
          <w:rFonts w:cs="Calibri"/>
          <w:color w:val="000000"/>
          <w:sz w:val="24"/>
          <w:szCs w:val="24"/>
        </w:rPr>
        <w:br/>
        <w:t>SM</w:t>
      </w:r>
      <w:r w:rsidR="00917ACB" w:rsidRPr="00374B64">
        <w:rPr>
          <w:rFonts w:cs="Calibri"/>
          <w:color w:val="000000"/>
          <w:sz w:val="24"/>
          <w:szCs w:val="24"/>
        </w:rPr>
        <w:t>G</w:t>
      </w:r>
      <w:r w:rsidRPr="00374B64">
        <w:rPr>
          <w:rFonts w:cs="Calibri"/>
          <w:color w:val="000000"/>
          <w:sz w:val="24"/>
          <w:szCs w:val="24"/>
        </w:rPr>
        <w:t xml:space="preserve"> thus is both a collection of record labels, with whom a wide variety of artists are signed, but also a publisher. </w:t>
      </w:r>
      <w:r w:rsidR="00547C95" w:rsidRPr="00374B64">
        <w:rPr>
          <w:rFonts w:cs="Calibri"/>
          <w:color w:val="000000"/>
          <w:sz w:val="24"/>
          <w:szCs w:val="24"/>
        </w:rPr>
        <w:t xml:space="preserve">This collection extends across multiple countries from North and South America, but also Europe, the Middle East, Asia, and Australia. </w:t>
      </w:r>
      <w:r w:rsidRPr="00374B64">
        <w:rPr>
          <w:rFonts w:cs="Calibri"/>
          <w:color w:val="000000"/>
          <w:sz w:val="24"/>
          <w:szCs w:val="24"/>
        </w:rPr>
        <w:t>The labels themselves cover a range of genres, from country and dance to progressive and metal</w:t>
      </w:r>
      <w:r w:rsidR="00547C95" w:rsidRPr="00374B64">
        <w:rPr>
          <w:rFonts w:cs="Calibri"/>
          <w:color w:val="000000"/>
          <w:sz w:val="24"/>
          <w:szCs w:val="24"/>
        </w:rPr>
        <w:t xml:space="preserve"> and they are as follows: </w:t>
      </w:r>
    </w:p>
    <w:p w14:paraId="24D66E93" w14:textId="1862A431" w:rsidR="00917ACB" w:rsidRPr="00374B64" w:rsidRDefault="00917ACB" w:rsidP="000B1446">
      <w:pPr>
        <w:autoSpaceDE w:val="0"/>
        <w:autoSpaceDN w:val="0"/>
        <w:adjustRightInd w:val="0"/>
        <w:spacing w:after="0" w:line="240" w:lineRule="auto"/>
        <w:rPr>
          <w:rFonts w:cs="Calibri"/>
          <w:color w:val="000000"/>
          <w:sz w:val="24"/>
          <w:szCs w:val="24"/>
        </w:rPr>
      </w:pPr>
    </w:p>
    <w:p w14:paraId="6432A8A0" w14:textId="067BEE66" w:rsidR="00917ACB" w:rsidRPr="00374B64" w:rsidRDefault="00917ACB" w:rsidP="000B1446">
      <w:pPr>
        <w:autoSpaceDE w:val="0"/>
        <w:autoSpaceDN w:val="0"/>
        <w:adjustRightInd w:val="0"/>
        <w:spacing w:after="0" w:line="240" w:lineRule="auto"/>
        <w:rPr>
          <w:rFonts w:cs="Calibri"/>
          <w:color w:val="000000"/>
          <w:sz w:val="24"/>
          <w:szCs w:val="24"/>
        </w:rPr>
      </w:pPr>
    </w:p>
    <w:p w14:paraId="1553CA68"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Arista Records</w:t>
      </w:r>
    </w:p>
    <w:p w14:paraId="61F35D88"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Arista Nashville</w:t>
      </w:r>
    </w:p>
    <w:p w14:paraId="408A955D"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Beach Street Records</w:t>
      </w:r>
    </w:p>
    <w:p w14:paraId="17DBB2E6"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Black Butter Records</w:t>
      </w:r>
    </w:p>
    <w:p w14:paraId="6EA907AB"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BPG Music</w:t>
      </w:r>
    </w:p>
    <w:p w14:paraId="60EC7193"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proofErr w:type="spellStart"/>
      <w:r w:rsidRPr="00374B64">
        <w:rPr>
          <w:rFonts w:cs="Arial"/>
          <w:color w:val="000000"/>
          <w:sz w:val="24"/>
          <w:szCs w:val="24"/>
          <w:shd w:val="clear" w:color="auto" w:fill="F7F7F7"/>
        </w:rPr>
        <w:t>Bystorm</w:t>
      </w:r>
      <w:proofErr w:type="spellEnd"/>
      <w:r w:rsidRPr="00374B64">
        <w:rPr>
          <w:rFonts w:cs="Arial"/>
          <w:color w:val="000000"/>
          <w:sz w:val="24"/>
          <w:szCs w:val="24"/>
          <w:shd w:val="clear" w:color="auto" w:fill="F7F7F7"/>
        </w:rPr>
        <w:t xml:space="preserve"> Entertainment</w:t>
      </w:r>
    </w:p>
    <w:p w14:paraId="79ACC85B"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Century Media,</w:t>
      </w:r>
    </w:p>
    <w:p w14:paraId="698AE118"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Columbia Nashville</w:t>
      </w:r>
    </w:p>
    <w:p w14:paraId="1F487A8F" w14:textId="77777777"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Columbia Records</w:t>
      </w:r>
    </w:p>
    <w:p w14:paraId="1F62EE46" w14:textId="15B926E9"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Day 1</w:t>
      </w:r>
    </w:p>
    <w:p w14:paraId="0512485A" w14:textId="299D0C23" w:rsidR="00917ACB" w:rsidRPr="00374B64" w:rsidRDefault="000B1446"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De</w:t>
      </w:r>
      <w:r w:rsidR="00917ACB" w:rsidRPr="00374B64">
        <w:rPr>
          <w:rFonts w:cs="Arial"/>
          <w:color w:val="000000"/>
          <w:sz w:val="24"/>
          <w:szCs w:val="24"/>
          <w:shd w:val="clear" w:color="auto" w:fill="F7F7F7"/>
        </w:rPr>
        <w:t>scendant Records</w:t>
      </w:r>
    </w:p>
    <w:p w14:paraId="089868E7" w14:textId="5388D3DA"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Disruptor Records</w:t>
      </w:r>
    </w:p>
    <w:p w14:paraId="5DC9C91A" w14:textId="4CB245E6"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District 18 Entertainment</w:t>
      </w:r>
    </w:p>
    <w:p w14:paraId="04CD42FB" w14:textId="55F8EA1B"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Epic Records</w:t>
      </w:r>
    </w:p>
    <w:p w14:paraId="03C52953" w14:textId="7A6809AB"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Essential Records</w:t>
      </w:r>
    </w:p>
    <w:p w14:paraId="4C28C789" w14:textId="14E657D5"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Essential Worship</w:t>
      </w:r>
    </w:p>
    <w:p w14:paraId="4D964BF1" w14:textId="5C4946C6"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proofErr w:type="spellStart"/>
      <w:r w:rsidRPr="00374B64">
        <w:rPr>
          <w:rFonts w:cs="Arial"/>
          <w:color w:val="000000"/>
          <w:sz w:val="24"/>
          <w:szCs w:val="24"/>
          <w:shd w:val="clear" w:color="auto" w:fill="F7F7F7"/>
        </w:rPr>
        <w:t>Fo</w:t>
      </w:r>
      <w:proofErr w:type="spellEnd"/>
      <w:r w:rsidRPr="00374B64">
        <w:rPr>
          <w:rFonts w:cs="Arial"/>
          <w:color w:val="000000"/>
          <w:sz w:val="24"/>
          <w:szCs w:val="24"/>
          <w:shd w:val="clear" w:color="auto" w:fill="F7F7F7"/>
        </w:rPr>
        <w:t xml:space="preserve"> </w:t>
      </w:r>
      <w:proofErr w:type="spellStart"/>
      <w:r w:rsidRPr="00374B64">
        <w:rPr>
          <w:rFonts w:cs="Arial"/>
          <w:color w:val="000000"/>
          <w:sz w:val="24"/>
          <w:szCs w:val="24"/>
          <w:shd w:val="clear" w:color="auto" w:fill="F7F7F7"/>
        </w:rPr>
        <w:t>Yo</w:t>
      </w:r>
      <w:proofErr w:type="spellEnd"/>
      <w:r w:rsidRPr="00374B64">
        <w:rPr>
          <w:rFonts w:cs="Arial"/>
          <w:color w:val="000000"/>
          <w:sz w:val="24"/>
          <w:szCs w:val="24"/>
          <w:shd w:val="clear" w:color="auto" w:fill="F7F7F7"/>
        </w:rPr>
        <w:t xml:space="preserve"> Soul Recordings</w:t>
      </w:r>
    </w:p>
    <w:p w14:paraId="1850D096" w14:textId="63ADAA78"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House of Iona Records</w:t>
      </w:r>
    </w:p>
    <w:p w14:paraId="21E6D68B" w14:textId="7B3ABC33"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Insanity Records</w:t>
      </w:r>
    </w:p>
    <w:p w14:paraId="25A327C0" w14:textId="3F91DA98"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Keep Cool</w:t>
      </w:r>
    </w:p>
    <w:p w14:paraId="3E14B34F" w14:textId="776CE5C3" w:rsidR="00917ACB"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lastRenderedPageBreak/>
        <w:t>Legacy Recordings</w:t>
      </w:r>
    </w:p>
    <w:p w14:paraId="020AA119" w14:textId="279C7F0B"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Masterworks, Masterworks Broadway</w:t>
      </w:r>
    </w:p>
    <w:p w14:paraId="7387CF42" w14:textId="0B1158D1"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Ministry of Sound Recordings</w:t>
      </w:r>
    </w:p>
    <w:p w14:paraId="41861EE8" w14:textId="5164C634"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Monument Records</w:t>
      </w:r>
    </w:p>
    <w:p w14:paraId="673C744D" w14:textId="7DB7444C"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proofErr w:type="spellStart"/>
      <w:r w:rsidRPr="00374B64">
        <w:rPr>
          <w:rFonts w:cs="Arial"/>
          <w:color w:val="000000"/>
          <w:sz w:val="24"/>
          <w:szCs w:val="24"/>
          <w:shd w:val="clear" w:color="auto" w:fill="F7F7F7"/>
        </w:rPr>
        <w:t>OKeh</w:t>
      </w:r>
      <w:proofErr w:type="spellEnd"/>
    </w:p>
    <w:p w14:paraId="4EEBDBB0" w14:textId="520B31C4"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Palm Tree Records</w:t>
      </w:r>
    </w:p>
    <w:p w14:paraId="4B02C655" w14:textId="69995783"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Polo Grounds Music</w:t>
      </w:r>
    </w:p>
    <w:p w14:paraId="6983CA7D" w14:textId="7FB5C6AC"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Portrait</w:t>
      </w:r>
    </w:p>
    <w:p w14:paraId="05930703" w14:textId="0D56BAF1"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RCA Inspiration</w:t>
      </w:r>
    </w:p>
    <w:p w14:paraId="0A6D7F3A" w14:textId="446592CD"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RCA Nashville</w:t>
      </w:r>
    </w:p>
    <w:p w14:paraId="68244464" w14:textId="5486579A"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RCA Records Relentless Records</w:t>
      </w:r>
    </w:p>
    <w:p w14:paraId="5D259F58" w14:textId="2407D8D4"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Reunion Records</w:t>
      </w:r>
    </w:p>
    <w:p w14:paraId="5B28EFC4" w14:textId="6C0BE403"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Same Plate Entertainment</w:t>
      </w:r>
    </w:p>
    <w:p w14:paraId="5CCD7882" w14:textId="597AF538"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Six Course Music Group</w:t>
      </w:r>
    </w:p>
    <w:p w14:paraId="5BCFDA65" w14:textId="4239DBF1"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Sony Classical</w:t>
      </w:r>
    </w:p>
    <w:p w14:paraId="4DE3118A" w14:textId="6CC7FFA0"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Sony Music Latin</w:t>
      </w:r>
    </w:p>
    <w:p w14:paraId="6CC36928" w14:textId="3103E7F0"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Star Time International</w:t>
      </w:r>
    </w:p>
    <w:p w14:paraId="434879F5" w14:textId="5CA03966"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proofErr w:type="spellStart"/>
      <w:r w:rsidRPr="00374B64">
        <w:rPr>
          <w:rFonts w:cs="Arial"/>
          <w:color w:val="000000"/>
          <w:sz w:val="24"/>
          <w:szCs w:val="24"/>
          <w:shd w:val="clear" w:color="auto" w:fill="F7F7F7"/>
        </w:rPr>
        <w:t>Syco</w:t>
      </w:r>
      <w:proofErr w:type="spellEnd"/>
      <w:r w:rsidRPr="00374B64">
        <w:rPr>
          <w:rFonts w:cs="Arial"/>
          <w:color w:val="000000"/>
          <w:sz w:val="24"/>
          <w:szCs w:val="24"/>
          <w:shd w:val="clear" w:color="auto" w:fill="F7F7F7"/>
        </w:rPr>
        <w:t xml:space="preserve"> Music</w:t>
      </w:r>
    </w:p>
    <w:p w14:paraId="753D5074" w14:textId="5AFDF894" w:rsidR="000B1446" w:rsidRPr="00374B64" w:rsidRDefault="000B1446"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T</w:t>
      </w:r>
      <w:r w:rsidR="00917ACB" w:rsidRPr="00374B64">
        <w:rPr>
          <w:rFonts w:cs="Arial"/>
          <w:color w:val="000000"/>
          <w:sz w:val="24"/>
          <w:szCs w:val="24"/>
          <w:shd w:val="clear" w:color="auto" w:fill="F7F7F7"/>
        </w:rPr>
        <w:t>riple Tigers Records</w:t>
      </w:r>
    </w:p>
    <w:p w14:paraId="79A4031F" w14:textId="08E76B91" w:rsidR="000B1446" w:rsidRPr="00374B64" w:rsidRDefault="00917ACB" w:rsidP="000B1446">
      <w:pPr>
        <w:pStyle w:val="ListParagraph"/>
        <w:numPr>
          <w:ilvl w:val="0"/>
          <w:numId w:val="1"/>
        </w:numPr>
        <w:autoSpaceDE w:val="0"/>
        <w:autoSpaceDN w:val="0"/>
        <w:adjustRightInd w:val="0"/>
        <w:spacing w:after="0" w:line="240" w:lineRule="auto"/>
        <w:rPr>
          <w:rFonts w:cs="Arial"/>
          <w:color w:val="000000"/>
          <w:sz w:val="24"/>
          <w:szCs w:val="24"/>
          <w:shd w:val="clear" w:color="auto" w:fill="F7F7F7"/>
        </w:rPr>
      </w:pPr>
      <w:r w:rsidRPr="00374B64">
        <w:rPr>
          <w:rFonts w:cs="Arial"/>
          <w:color w:val="000000"/>
          <w:sz w:val="24"/>
          <w:szCs w:val="24"/>
          <w:shd w:val="clear" w:color="auto" w:fill="F7F7F7"/>
        </w:rPr>
        <w:t xml:space="preserve">Verity Records </w:t>
      </w:r>
    </w:p>
    <w:p w14:paraId="5B758496" w14:textId="2B95EE57" w:rsidR="00917ACB" w:rsidRPr="00374B64" w:rsidRDefault="00917ACB" w:rsidP="000B1446">
      <w:pPr>
        <w:pStyle w:val="ListParagraph"/>
        <w:numPr>
          <w:ilvl w:val="0"/>
          <w:numId w:val="1"/>
        </w:numPr>
        <w:autoSpaceDE w:val="0"/>
        <w:autoSpaceDN w:val="0"/>
        <w:adjustRightInd w:val="0"/>
        <w:spacing w:after="0" w:line="240" w:lineRule="auto"/>
        <w:rPr>
          <w:rFonts w:cs="Calibri"/>
          <w:color w:val="000000"/>
          <w:sz w:val="24"/>
          <w:szCs w:val="24"/>
        </w:rPr>
      </w:pPr>
      <w:r w:rsidRPr="00374B64">
        <w:rPr>
          <w:rFonts w:cs="Arial"/>
          <w:color w:val="000000"/>
          <w:sz w:val="24"/>
          <w:szCs w:val="24"/>
          <w:shd w:val="clear" w:color="auto" w:fill="F7F7F7"/>
        </w:rPr>
        <w:t>Visionary Records.</w:t>
      </w:r>
    </w:p>
    <w:p w14:paraId="31E5425E" w14:textId="77777777" w:rsidR="00547C95" w:rsidRPr="00374B64" w:rsidRDefault="00547C95" w:rsidP="00547C95">
      <w:pPr>
        <w:pStyle w:val="ListParagraph"/>
        <w:autoSpaceDE w:val="0"/>
        <w:autoSpaceDN w:val="0"/>
        <w:adjustRightInd w:val="0"/>
        <w:spacing w:after="0" w:line="240" w:lineRule="auto"/>
        <w:rPr>
          <w:rFonts w:cs="Calibri"/>
          <w:color w:val="000000"/>
          <w:sz w:val="24"/>
          <w:szCs w:val="24"/>
        </w:rPr>
      </w:pPr>
    </w:p>
    <w:p w14:paraId="729D9AE7" w14:textId="57BF179B" w:rsidR="00547C95" w:rsidRPr="00374B64" w:rsidRDefault="00547C95" w:rsidP="00547C95">
      <w:pPr>
        <w:autoSpaceDE w:val="0"/>
        <w:autoSpaceDN w:val="0"/>
        <w:adjustRightInd w:val="0"/>
        <w:spacing w:after="0" w:line="240" w:lineRule="auto"/>
        <w:rPr>
          <w:rFonts w:cs="Calibri"/>
          <w:color w:val="000000"/>
          <w:sz w:val="24"/>
          <w:szCs w:val="24"/>
        </w:rPr>
      </w:pPr>
      <w:r w:rsidRPr="00374B64">
        <w:rPr>
          <w:rFonts w:cs="Calibri"/>
          <w:color w:val="000000"/>
          <w:sz w:val="24"/>
          <w:szCs w:val="24"/>
        </w:rPr>
        <w:t>Due to the fact that the SME website lists the CEOs of RCA Records (Peter Edge), Arista Records (David Massey), Columbia Records (Ron Perry) and Epic Records (Sylvia Rhone) in its list of executives, it is heavily implied that those are the flagship record labels.</w:t>
      </w:r>
      <w:r w:rsidR="00D76E0D" w:rsidRPr="00374B64">
        <w:rPr>
          <w:rFonts w:cs="Calibri"/>
          <w:color w:val="000000"/>
          <w:sz w:val="24"/>
          <w:szCs w:val="24"/>
        </w:rPr>
        <w:t xml:space="preserve"> Moreover, Arista </w:t>
      </w:r>
      <w:r w:rsidR="00B81C51" w:rsidRPr="00374B64">
        <w:rPr>
          <w:rFonts w:cs="Calibri"/>
          <w:color w:val="000000"/>
          <w:sz w:val="24"/>
          <w:szCs w:val="24"/>
        </w:rPr>
        <w:t xml:space="preserve">was recently relaunched in 2018, with David Massey at its helm </w:t>
      </w:r>
      <w:r w:rsidR="00B81C51" w:rsidRPr="00374B64">
        <w:rPr>
          <w:rFonts w:cs="Arial"/>
          <w:color w:val="000000"/>
          <w:sz w:val="24"/>
          <w:szCs w:val="24"/>
          <w:shd w:val="clear" w:color="auto" w:fill="FFFFFF"/>
        </w:rPr>
        <w:t>(Sony Music Entertainment, 2019)</w:t>
      </w:r>
      <w:r w:rsidR="00B81C51" w:rsidRPr="00374B64">
        <w:rPr>
          <w:rFonts w:cs="Calibri"/>
          <w:color w:val="000000"/>
          <w:sz w:val="24"/>
          <w:szCs w:val="24"/>
        </w:rPr>
        <w:t xml:space="preserve">, and has released a new imprint called </w:t>
      </w:r>
      <w:r w:rsidR="00136AD8" w:rsidRPr="00374B64">
        <w:rPr>
          <w:rFonts w:cs="Calibri"/>
          <w:color w:val="000000"/>
          <w:sz w:val="24"/>
          <w:szCs w:val="24"/>
        </w:rPr>
        <w:t xml:space="preserve">Last </w:t>
      </w:r>
      <w:proofErr w:type="spellStart"/>
      <w:r w:rsidR="00136AD8" w:rsidRPr="00374B64">
        <w:rPr>
          <w:rFonts w:cs="Calibri"/>
          <w:color w:val="000000"/>
          <w:sz w:val="24"/>
          <w:szCs w:val="24"/>
        </w:rPr>
        <w:t>Nite</w:t>
      </w:r>
      <w:proofErr w:type="spellEnd"/>
      <w:r w:rsidR="00136AD8" w:rsidRPr="00374B64">
        <w:rPr>
          <w:rFonts w:cs="Calibri"/>
          <w:color w:val="000000"/>
          <w:sz w:val="24"/>
          <w:szCs w:val="24"/>
        </w:rPr>
        <w:t>, which aims to be “an innovative new electronic label.”</w:t>
      </w:r>
      <w:r w:rsidR="003E4435" w:rsidRPr="00374B64">
        <w:rPr>
          <w:rFonts w:cs="Calibri"/>
          <w:color w:val="000000"/>
          <w:sz w:val="24"/>
          <w:szCs w:val="24"/>
        </w:rPr>
        <w:t xml:space="preserve"> </w:t>
      </w:r>
      <w:r w:rsidR="00136AD8" w:rsidRPr="00374B64">
        <w:rPr>
          <w:rFonts w:cs="Arial"/>
          <w:color w:val="000000"/>
          <w:sz w:val="24"/>
          <w:szCs w:val="24"/>
          <w:shd w:val="clear" w:color="auto" w:fill="FFFFFF"/>
        </w:rPr>
        <w:t>(Cooke, 2019)</w:t>
      </w:r>
    </w:p>
    <w:p w14:paraId="2D941134" w14:textId="2E7DE094" w:rsidR="00323D51" w:rsidRPr="00374B64" w:rsidRDefault="00323D51" w:rsidP="00323D51">
      <w:pPr>
        <w:autoSpaceDE w:val="0"/>
        <w:autoSpaceDN w:val="0"/>
        <w:adjustRightInd w:val="0"/>
        <w:spacing w:after="0" w:line="240" w:lineRule="auto"/>
        <w:rPr>
          <w:rFonts w:cs="Calibri"/>
          <w:color w:val="000000"/>
          <w:sz w:val="24"/>
          <w:szCs w:val="24"/>
        </w:rPr>
      </w:pPr>
    </w:p>
    <w:p w14:paraId="7BAAAC31" w14:textId="46CCD408" w:rsidR="00323D51" w:rsidRPr="00374B64" w:rsidRDefault="00323D51"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The full list of artists </w:t>
      </w:r>
      <w:r w:rsidR="00BC41B0" w:rsidRPr="00374B64">
        <w:rPr>
          <w:rFonts w:cs="Calibri"/>
          <w:color w:val="000000"/>
          <w:sz w:val="24"/>
          <w:szCs w:val="24"/>
        </w:rPr>
        <w:t xml:space="preserve">signed with various labels within SME </w:t>
      </w:r>
      <w:r w:rsidRPr="00374B64">
        <w:rPr>
          <w:rFonts w:cs="Calibri"/>
          <w:color w:val="000000"/>
          <w:sz w:val="24"/>
          <w:szCs w:val="24"/>
        </w:rPr>
        <w:t>is too large to be included</w:t>
      </w:r>
      <w:r w:rsidR="00BC41B0" w:rsidRPr="00374B64">
        <w:rPr>
          <w:rFonts w:cs="Calibri"/>
          <w:color w:val="000000"/>
          <w:sz w:val="24"/>
          <w:szCs w:val="24"/>
        </w:rPr>
        <w:t xml:space="preserve"> in the present paper</w:t>
      </w:r>
      <w:r w:rsidRPr="00374B64">
        <w:rPr>
          <w:rFonts w:cs="Calibri"/>
          <w:color w:val="000000"/>
          <w:sz w:val="24"/>
          <w:szCs w:val="24"/>
        </w:rPr>
        <w:t>. Suffice to say, it covers artists from all genres and of all ages, s</w:t>
      </w:r>
      <w:r w:rsidR="00BC41B0" w:rsidRPr="00374B64">
        <w:rPr>
          <w:rFonts w:cs="Calibri"/>
          <w:color w:val="000000"/>
          <w:sz w:val="24"/>
          <w:szCs w:val="24"/>
        </w:rPr>
        <w:t xml:space="preserve">ome of which have </w:t>
      </w:r>
      <w:r w:rsidRPr="00374B64">
        <w:rPr>
          <w:rFonts w:cs="Calibri"/>
          <w:color w:val="000000"/>
          <w:sz w:val="24"/>
          <w:szCs w:val="24"/>
        </w:rPr>
        <w:t xml:space="preserve">been in the industry and built their reputation for decades (such as </w:t>
      </w:r>
      <w:proofErr w:type="spellStart"/>
      <w:r w:rsidRPr="00374B64">
        <w:rPr>
          <w:rFonts w:cs="Calibri"/>
          <w:color w:val="000000"/>
          <w:sz w:val="24"/>
          <w:szCs w:val="24"/>
        </w:rPr>
        <w:t>Beyonce</w:t>
      </w:r>
      <w:proofErr w:type="spellEnd"/>
      <w:r w:rsidRPr="00374B64">
        <w:rPr>
          <w:rFonts w:cs="Calibri"/>
          <w:color w:val="000000"/>
          <w:sz w:val="24"/>
          <w:szCs w:val="24"/>
        </w:rPr>
        <w:t xml:space="preserve">, Mariah Carey, Celine Dion, Michael Jackson, Daft Punk and Foo Fighters) , as well as artists that have recently experienced a recent </w:t>
      </w:r>
      <w:r w:rsidR="005B6A55" w:rsidRPr="00374B64">
        <w:rPr>
          <w:rFonts w:cs="Calibri"/>
          <w:color w:val="000000"/>
          <w:sz w:val="24"/>
          <w:szCs w:val="24"/>
        </w:rPr>
        <w:t>rise</w:t>
      </w:r>
      <w:r w:rsidRPr="00374B64">
        <w:rPr>
          <w:rFonts w:cs="Calibri"/>
          <w:color w:val="000000"/>
          <w:sz w:val="24"/>
          <w:szCs w:val="24"/>
        </w:rPr>
        <w:t xml:space="preserve"> to fame (such as Rosalia or Camila</w:t>
      </w:r>
      <w:r w:rsidR="00547C95" w:rsidRPr="00374B64">
        <w:rPr>
          <w:rFonts w:cs="Calibri"/>
          <w:color w:val="000000"/>
          <w:sz w:val="24"/>
          <w:szCs w:val="24"/>
        </w:rPr>
        <w:t xml:space="preserve"> Cabel</w:t>
      </w:r>
      <w:r w:rsidR="005B6A55" w:rsidRPr="00374B64">
        <w:rPr>
          <w:rFonts w:cs="Calibri"/>
          <w:color w:val="000000"/>
          <w:sz w:val="24"/>
          <w:szCs w:val="24"/>
        </w:rPr>
        <w:t>l</w:t>
      </w:r>
      <w:r w:rsidR="00547C95" w:rsidRPr="00374B64">
        <w:rPr>
          <w:rFonts w:cs="Calibri"/>
          <w:color w:val="000000"/>
          <w:sz w:val="24"/>
          <w:szCs w:val="24"/>
        </w:rPr>
        <w:t>o)</w:t>
      </w:r>
      <w:r w:rsidRPr="00374B64">
        <w:rPr>
          <w:rFonts w:cs="Calibri"/>
          <w:color w:val="000000"/>
          <w:sz w:val="24"/>
          <w:szCs w:val="24"/>
        </w:rPr>
        <w:t>.</w:t>
      </w:r>
    </w:p>
    <w:p w14:paraId="3AEF07AE" w14:textId="7F0670B4" w:rsidR="00C1563A" w:rsidRPr="00374B64" w:rsidRDefault="00C1563A" w:rsidP="000B1446">
      <w:pPr>
        <w:autoSpaceDE w:val="0"/>
        <w:autoSpaceDN w:val="0"/>
        <w:adjustRightInd w:val="0"/>
        <w:spacing w:after="0" w:line="240" w:lineRule="auto"/>
        <w:rPr>
          <w:rFonts w:cs="Calibri"/>
          <w:color w:val="000000"/>
          <w:sz w:val="24"/>
          <w:szCs w:val="24"/>
        </w:rPr>
      </w:pPr>
    </w:p>
    <w:p w14:paraId="351EA912" w14:textId="4850821B" w:rsidR="00C1563A" w:rsidRPr="00374B64" w:rsidRDefault="00C1563A"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In the past 5 years, Sony Music has been making a number of acquisitions</w:t>
      </w:r>
      <w:r w:rsidR="00A12326" w:rsidRPr="00374B64">
        <w:rPr>
          <w:rFonts w:cs="Calibri"/>
          <w:color w:val="000000"/>
          <w:sz w:val="24"/>
          <w:szCs w:val="24"/>
        </w:rPr>
        <w:t xml:space="preserve"> and investments</w:t>
      </w:r>
      <w:r w:rsidRPr="00374B64">
        <w:rPr>
          <w:rFonts w:cs="Calibri"/>
          <w:color w:val="000000"/>
          <w:sz w:val="24"/>
          <w:szCs w:val="24"/>
        </w:rPr>
        <w:t xml:space="preserve">, some which will be discussed in more detail later on. Among these, the purchase of EMI’s Music Publishing </w:t>
      </w:r>
      <w:r w:rsidRPr="00374B64">
        <w:rPr>
          <w:rFonts w:cs="Arial"/>
          <w:color w:val="000000"/>
          <w:sz w:val="24"/>
          <w:szCs w:val="24"/>
          <w:shd w:val="clear" w:color="auto" w:fill="FFFFFF"/>
        </w:rPr>
        <w:t>(</w:t>
      </w:r>
      <w:proofErr w:type="spellStart"/>
      <w:r w:rsidRPr="00374B64">
        <w:rPr>
          <w:rFonts w:cs="Arial"/>
          <w:color w:val="000000"/>
          <w:sz w:val="24"/>
          <w:szCs w:val="24"/>
          <w:shd w:val="clear" w:color="auto" w:fill="FFFFFF"/>
        </w:rPr>
        <w:t>Sweney</w:t>
      </w:r>
      <w:proofErr w:type="spellEnd"/>
      <w:r w:rsidRPr="00374B64">
        <w:rPr>
          <w:rFonts w:cs="Arial"/>
          <w:color w:val="000000"/>
          <w:sz w:val="24"/>
          <w:szCs w:val="24"/>
          <w:shd w:val="clear" w:color="auto" w:fill="FFFFFF"/>
        </w:rPr>
        <w:t xml:space="preserve">, 2019), </w:t>
      </w:r>
      <w:r w:rsidR="00A12326" w:rsidRPr="00374B64">
        <w:rPr>
          <w:rFonts w:cs="Arial"/>
          <w:color w:val="000000"/>
          <w:sz w:val="24"/>
          <w:szCs w:val="24"/>
          <w:shd w:val="clear" w:color="auto" w:fill="FFFFFF"/>
        </w:rPr>
        <w:t xml:space="preserve">investing in new music related ventures, starting a Hi-Res steaming platform in Japan, as well as resuming production of records in Japan. Last but not least., as of 2017, Rob Stringer was promoted to CEO (Sony Music Entertainment, 2016). Stringer had previously </w:t>
      </w:r>
      <w:r w:rsidR="0014380F" w:rsidRPr="00374B64">
        <w:rPr>
          <w:rFonts w:cs="Arial"/>
          <w:color w:val="000000"/>
          <w:sz w:val="24"/>
          <w:szCs w:val="24"/>
          <w:shd w:val="clear" w:color="auto" w:fill="FFFFFF"/>
        </w:rPr>
        <w:t xml:space="preserve">been CEO of flagship label Columbia, and had been responsible for its incredible success. </w:t>
      </w:r>
    </w:p>
    <w:p w14:paraId="50562BB6" w14:textId="540FDCA6" w:rsidR="00BC41B0" w:rsidRPr="00374B64" w:rsidRDefault="00BC41B0" w:rsidP="000B1446">
      <w:pPr>
        <w:autoSpaceDE w:val="0"/>
        <w:autoSpaceDN w:val="0"/>
        <w:adjustRightInd w:val="0"/>
        <w:spacing w:after="0" w:line="240" w:lineRule="auto"/>
        <w:rPr>
          <w:rFonts w:cs="Calibri"/>
          <w:color w:val="000000"/>
          <w:sz w:val="24"/>
          <w:szCs w:val="24"/>
        </w:rPr>
      </w:pPr>
    </w:p>
    <w:p w14:paraId="7F90B221" w14:textId="77777777" w:rsidR="00BC41B0" w:rsidRPr="00374B64" w:rsidRDefault="00BC41B0" w:rsidP="000B1446">
      <w:pPr>
        <w:autoSpaceDE w:val="0"/>
        <w:autoSpaceDN w:val="0"/>
        <w:adjustRightInd w:val="0"/>
        <w:spacing w:after="0" w:line="240" w:lineRule="auto"/>
        <w:rPr>
          <w:rFonts w:cs="Calibri"/>
          <w:color w:val="000000"/>
          <w:sz w:val="24"/>
          <w:szCs w:val="24"/>
        </w:rPr>
      </w:pPr>
    </w:p>
    <w:p w14:paraId="4245B8E4" w14:textId="77777777" w:rsidR="0014380F" w:rsidRPr="00374B64" w:rsidRDefault="0014380F" w:rsidP="000B1446">
      <w:pPr>
        <w:autoSpaceDE w:val="0"/>
        <w:autoSpaceDN w:val="0"/>
        <w:adjustRightInd w:val="0"/>
        <w:spacing w:after="0" w:line="240" w:lineRule="auto"/>
        <w:rPr>
          <w:rFonts w:cs="Calibri"/>
          <w:color w:val="000000"/>
          <w:sz w:val="24"/>
          <w:szCs w:val="24"/>
        </w:rPr>
      </w:pPr>
    </w:p>
    <w:p w14:paraId="53D7F8EB" w14:textId="0F296649" w:rsidR="0004487A" w:rsidRPr="00374B64" w:rsidRDefault="00E22AFA"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2.1 </w:t>
      </w:r>
      <w:r w:rsidR="0004487A" w:rsidRPr="00374B64">
        <w:rPr>
          <w:rFonts w:cs="Calibri"/>
          <w:color w:val="000000"/>
          <w:sz w:val="24"/>
          <w:szCs w:val="24"/>
        </w:rPr>
        <w:t>Products</w:t>
      </w:r>
      <w:r w:rsidRPr="00374B64">
        <w:rPr>
          <w:rFonts w:cs="Calibri"/>
          <w:color w:val="000000"/>
          <w:sz w:val="24"/>
          <w:szCs w:val="24"/>
        </w:rPr>
        <w:t xml:space="preserve"> and customer base</w:t>
      </w:r>
    </w:p>
    <w:p w14:paraId="6FE289F2" w14:textId="77777777" w:rsidR="0004487A" w:rsidRPr="00374B64" w:rsidRDefault="0004487A" w:rsidP="000B1446">
      <w:pPr>
        <w:autoSpaceDE w:val="0"/>
        <w:autoSpaceDN w:val="0"/>
        <w:adjustRightInd w:val="0"/>
        <w:spacing w:after="0" w:line="240" w:lineRule="auto"/>
        <w:rPr>
          <w:rFonts w:cs="Calibri"/>
          <w:color w:val="000000"/>
          <w:sz w:val="24"/>
          <w:szCs w:val="24"/>
        </w:rPr>
      </w:pPr>
    </w:p>
    <w:p w14:paraId="465B914E" w14:textId="6EA387A7" w:rsidR="00917ACB" w:rsidRPr="00374B64" w:rsidRDefault="000B1446"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Sony Music Entertainment</w:t>
      </w:r>
      <w:r w:rsidR="00E22AFA" w:rsidRPr="00374B64">
        <w:rPr>
          <w:rFonts w:cs="Calibri"/>
          <w:color w:val="000000"/>
          <w:sz w:val="24"/>
          <w:szCs w:val="24"/>
        </w:rPr>
        <w:t xml:space="preserve"> is a label and publisher with a track record of making excellent choices in diversifying their roster through strategic M&amp;A decisions that have created a global presence for the company. </w:t>
      </w:r>
      <w:r w:rsidR="00C03797" w:rsidRPr="00374B64">
        <w:rPr>
          <w:rFonts w:cs="Calibri"/>
          <w:color w:val="000000"/>
          <w:sz w:val="24"/>
          <w:szCs w:val="24"/>
        </w:rPr>
        <w:t>In a recent letter to its staff, CEO has claimed that Sony Music have achieved their goal in increasing their roster by 30% throughout the course of the year.</w:t>
      </w:r>
    </w:p>
    <w:p w14:paraId="434E1EF6" w14:textId="270694F7" w:rsidR="008006A1" w:rsidRPr="00374B64" w:rsidRDefault="008006A1" w:rsidP="000B1446">
      <w:pPr>
        <w:autoSpaceDE w:val="0"/>
        <w:autoSpaceDN w:val="0"/>
        <w:adjustRightInd w:val="0"/>
        <w:spacing w:after="0" w:line="240" w:lineRule="auto"/>
        <w:rPr>
          <w:rFonts w:cs="Calibri"/>
          <w:color w:val="000000"/>
          <w:sz w:val="24"/>
          <w:szCs w:val="24"/>
        </w:rPr>
      </w:pPr>
    </w:p>
    <w:p w14:paraId="428D9A27" w14:textId="07D2C96A" w:rsidR="008006A1" w:rsidRPr="00374B64" w:rsidRDefault="008006A1"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This means that the products </w:t>
      </w:r>
      <w:r w:rsidR="00E22AFA" w:rsidRPr="00374B64">
        <w:rPr>
          <w:rFonts w:cs="Calibri"/>
          <w:color w:val="000000"/>
          <w:sz w:val="24"/>
          <w:szCs w:val="24"/>
        </w:rPr>
        <w:t>resulting fr</w:t>
      </w:r>
      <w:r w:rsidR="00C03797" w:rsidRPr="00374B64">
        <w:rPr>
          <w:rFonts w:cs="Calibri"/>
          <w:color w:val="000000"/>
          <w:sz w:val="24"/>
          <w:szCs w:val="24"/>
        </w:rPr>
        <w:t>o</w:t>
      </w:r>
      <w:r w:rsidR="00E22AFA" w:rsidRPr="00374B64">
        <w:rPr>
          <w:rFonts w:cs="Calibri"/>
          <w:color w:val="000000"/>
          <w:sz w:val="24"/>
          <w:szCs w:val="24"/>
        </w:rPr>
        <w:t xml:space="preserve">m their activity </w:t>
      </w:r>
      <w:r w:rsidRPr="00374B64">
        <w:rPr>
          <w:rFonts w:cs="Calibri"/>
          <w:color w:val="000000"/>
          <w:sz w:val="24"/>
          <w:szCs w:val="24"/>
        </w:rPr>
        <w:t>(i.e. the music created by the</w:t>
      </w:r>
      <w:r w:rsidR="00E22AFA" w:rsidRPr="00374B64">
        <w:rPr>
          <w:rFonts w:cs="Calibri"/>
          <w:color w:val="000000"/>
          <w:sz w:val="24"/>
          <w:szCs w:val="24"/>
        </w:rPr>
        <w:t xml:space="preserve">ir </w:t>
      </w:r>
      <w:r w:rsidRPr="00374B64">
        <w:rPr>
          <w:rFonts w:cs="Calibri"/>
          <w:color w:val="000000"/>
          <w:sz w:val="24"/>
          <w:szCs w:val="24"/>
        </w:rPr>
        <w:t>artist</w:t>
      </w:r>
      <w:r w:rsidR="00E22AFA" w:rsidRPr="00374B64">
        <w:rPr>
          <w:rFonts w:cs="Calibri"/>
          <w:color w:val="000000"/>
          <w:sz w:val="24"/>
          <w:szCs w:val="24"/>
        </w:rPr>
        <w:t>s</w:t>
      </w:r>
      <w:r w:rsidRPr="00374B64">
        <w:rPr>
          <w:rFonts w:cs="Calibri"/>
          <w:color w:val="000000"/>
          <w:sz w:val="24"/>
          <w:szCs w:val="24"/>
        </w:rPr>
        <w:t>)</w:t>
      </w:r>
      <w:r w:rsidR="005B6A55" w:rsidRPr="00374B64">
        <w:rPr>
          <w:rFonts w:cs="Calibri"/>
          <w:color w:val="000000"/>
          <w:sz w:val="24"/>
          <w:szCs w:val="24"/>
        </w:rPr>
        <w:t>,</w:t>
      </w:r>
      <w:r w:rsidRPr="00374B64">
        <w:rPr>
          <w:rFonts w:cs="Calibri"/>
          <w:color w:val="000000"/>
          <w:sz w:val="24"/>
          <w:szCs w:val="24"/>
        </w:rPr>
        <w:t xml:space="preserve"> as well as the customer base would be very diversified and different strategies will need to be applied for the release of a pop record compared to the release of a metal record.</w:t>
      </w:r>
    </w:p>
    <w:p w14:paraId="3C859F08" w14:textId="6D32C03C" w:rsidR="0014380F" w:rsidRPr="00374B64" w:rsidRDefault="0014380F" w:rsidP="000B1446">
      <w:pPr>
        <w:autoSpaceDE w:val="0"/>
        <w:autoSpaceDN w:val="0"/>
        <w:adjustRightInd w:val="0"/>
        <w:spacing w:after="0" w:line="240" w:lineRule="auto"/>
        <w:rPr>
          <w:rFonts w:cs="Calibri"/>
          <w:color w:val="000000"/>
          <w:sz w:val="24"/>
          <w:szCs w:val="24"/>
        </w:rPr>
      </w:pPr>
    </w:p>
    <w:p w14:paraId="4F059ED4" w14:textId="01550040" w:rsidR="0014380F" w:rsidRPr="00374B64" w:rsidRDefault="0014380F"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Sony UK also bought the London-based merchandise company </w:t>
      </w:r>
      <w:proofErr w:type="spellStart"/>
      <w:r w:rsidRPr="00374B64">
        <w:rPr>
          <w:rFonts w:cs="Calibri"/>
          <w:color w:val="000000"/>
          <w:sz w:val="24"/>
          <w:szCs w:val="24"/>
        </w:rPr>
        <w:t>Kontraband</w:t>
      </w:r>
      <w:proofErr w:type="spellEnd"/>
      <w:r w:rsidRPr="00374B64">
        <w:rPr>
          <w:rFonts w:cs="Calibri"/>
          <w:color w:val="000000"/>
          <w:sz w:val="24"/>
          <w:szCs w:val="24"/>
        </w:rPr>
        <w:t xml:space="preserve"> </w:t>
      </w:r>
      <w:r w:rsidRPr="00374B64">
        <w:rPr>
          <w:rFonts w:cs="Arial"/>
          <w:color w:val="000000"/>
          <w:sz w:val="24"/>
          <w:szCs w:val="24"/>
          <w:shd w:val="clear" w:color="auto" w:fill="FFFFFF"/>
        </w:rPr>
        <w:t>(Stassen, 2019)</w:t>
      </w:r>
      <w:r w:rsidRPr="00374B64">
        <w:rPr>
          <w:rFonts w:cs="Calibri"/>
          <w:color w:val="000000"/>
          <w:sz w:val="24"/>
          <w:szCs w:val="24"/>
        </w:rPr>
        <w:t xml:space="preserve">, in a move that </w:t>
      </w:r>
      <w:r w:rsidR="00C44F7C" w:rsidRPr="00374B64">
        <w:rPr>
          <w:rFonts w:cs="Calibri"/>
          <w:color w:val="000000"/>
          <w:sz w:val="24"/>
          <w:szCs w:val="24"/>
        </w:rPr>
        <w:t>what shortly after mirrored on a much larger scale by</w:t>
      </w:r>
      <w:r w:rsidRPr="00374B64">
        <w:rPr>
          <w:rFonts w:cs="Calibri"/>
          <w:color w:val="000000"/>
          <w:sz w:val="24"/>
          <w:szCs w:val="24"/>
        </w:rPr>
        <w:t xml:space="preserve"> WMG’s purchase of </w:t>
      </w:r>
      <w:r w:rsidR="00C44F7C" w:rsidRPr="00374B64">
        <w:rPr>
          <w:rFonts w:cs="Calibri"/>
          <w:color w:val="000000"/>
          <w:sz w:val="24"/>
          <w:szCs w:val="24"/>
        </w:rPr>
        <w:t xml:space="preserve">European merchandise company </w:t>
      </w:r>
      <w:r w:rsidRPr="00374B64">
        <w:rPr>
          <w:rFonts w:cs="Calibri"/>
          <w:color w:val="000000"/>
          <w:sz w:val="24"/>
          <w:szCs w:val="24"/>
        </w:rPr>
        <w:t xml:space="preserve">EMP </w:t>
      </w:r>
      <w:r w:rsidRPr="00374B64">
        <w:rPr>
          <w:rFonts w:cs="Arial"/>
          <w:color w:val="000000"/>
          <w:sz w:val="24"/>
          <w:szCs w:val="24"/>
          <w:shd w:val="clear" w:color="auto" w:fill="FFFFFF"/>
        </w:rPr>
        <w:t>(Stassen, 2019)</w:t>
      </w:r>
      <w:r w:rsidRPr="00374B64">
        <w:rPr>
          <w:rFonts w:cs="Calibri"/>
          <w:color w:val="000000"/>
          <w:sz w:val="24"/>
          <w:szCs w:val="24"/>
        </w:rPr>
        <w:t>. It would seem that both Sony and WMG are diversifying in with the goal to be a one-stop shop for artists, especially seeing as many artists will be signed on 360 deals.</w:t>
      </w:r>
    </w:p>
    <w:p w14:paraId="5734EB53" w14:textId="2434B1AF" w:rsidR="008006A1" w:rsidRPr="00374B64" w:rsidRDefault="008006A1" w:rsidP="000B1446">
      <w:pPr>
        <w:autoSpaceDE w:val="0"/>
        <w:autoSpaceDN w:val="0"/>
        <w:adjustRightInd w:val="0"/>
        <w:spacing w:after="0" w:line="240" w:lineRule="auto"/>
        <w:rPr>
          <w:rFonts w:cs="Calibri"/>
          <w:color w:val="000000"/>
          <w:sz w:val="24"/>
          <w:szCs w:val="24"/>
        </w:rPr>
      </w:pPr>
    </w:p>
    <w:p w14:paraId="725EE057" w14:textId="030E712F" w:rsidR="008006A1" w:rsidRPr="00374B64" w:rsidRDefault="008006A1" w:rsidP="000B1446">
      <w:pPr>
        <w:autoSpaceDE w:val="0"/>
        <w:autoSpaceDN w:val="0"/>
        <w:adjustRightInd w:val="0"/>
        <w:spacing w:after="0" w:line="240" w:lineRule="auto"/>
        <w:rPr>
          <w:rFonts w:cs="Calibri"/>
          <w:color w:val="000000"/>
          <w:sz w:val="24"/>
          <w:szCs w:val="24"/>
        </w:rPr>
      </w:pPr>
    </w:p>
    <w:p w14:paraId="7EE6047D" w14:textId="59471F94" w:rsidR="008006A1" w:rsidRPr="00374B64" w:rsidRDefault="008006A1" w:rsidP="000B1446">
      <w:pPr>
        <w:autoSpaceDE w:val="0"/>
        <w:autoSpaceDN w:val="0"/>
        <w:adjustRightInd w:val="0"/>
        <w:spacing w:after="0" w:line="240" w:lineRule="auto"/>
        <w:rPr>
          <w:rFonts w:cs="Calibri"/>
          <w:color w:val="000000"/>
          <w:sz w:val="24"/>
          <w:szCs w:val="24"/>
        </w:rPr>
      </w:pPr>
    </w:p>
    <w:p w14:paraId="79535BB8" w14:textId="7F78416B" w:rsidR="00A2181F" w:rsidRPr="00374B64" w:rsidRDefault="00E22AFA" w:rsidP="000B1446">
      <w:pPr>
        <w:autoSpaceDE w:val="0"/>
        <w:autoSpaceDN w:val="0"/>
        <w:adjustRightInd w:val="0"/>
        <w:spacing w:after="0" w:line="240" w:lineRule="auto"/>
        <w:rPr>
          <w:rFonts w:cs="Calibri"/>
          <w:color w:val="000000"/>
          <w:sz w:val="24"/>
          <w:szCs w:val="24"/>
        </w:rPr>
      </w:pPr>
      <w:r w:rsidRPr="00374B64">
        <w:rPr>
          <w:rFonts w:cs="SymbolMT"/>
          <w:color w:val="000000"/>
          <w:sz w:val="24"/>
          <w:szCs w:val="24"/>
        </w:rPr>
        <w:t>2.2 C</w:t>
      </w:r>
      <w:r w:rsidR="00A2181F" w:rsidRPr="00374B64">
        <w:rPr>
          <w:rFonts w:cs="Calibri"/>
          <w:color w:val="000000"/>
          <w:sz w:val="24"/>
          <w:szCs w:val="24"/>
        </w:rPr>
        <w:t>ompetitors</w:t>
      </w:r>
    </w:p>
    <w:p w14:paraId="5904D315" w14:textId="77777777" w:rsidR="0004487A" w:rsidRPr="00374B64" w:rsidRDefault="0004487A" w:rsidP="0004487A">
      <w:pPr>
        <w:autoSpaceDE w:val="0"/>
        <w:autoSpaceDN w:val="0"/>
        <w:adjustRightInd w:val="0"/>
        <w:spacing w:after="0" w:line="240" w:lineRule="auto"/>
        <w:rPr>
          <w:rFonts w:cs="Calibri"/>
          <w:color w:val="000000"/>
          <w:sz w:val="24"/>
          <w:szCs w:val="24"/>
        </w:rPr>
      </w:pPr>
    </w:p>
    <w:p w14:paraId="0C52A15B" w14:textId="55816819" w:rsidR="0004487A" w:rsidRPr="00374B64" w:rsidRDefault="0004487A" w:rsidP="0004487A">
      <w:pPr>
        <w:autoSpaceDE w:val="0"/>
        <w:autoSpaceDN w:val="0"/>
        <w:adjustRightInd w:val="0"/>
        <w:spacing w:after="0" w:line="240" w:lineRule="auto"/>
        <w:rPr>
          <w:rFonts w:cs="Calibri"/>
          <w:color w:val="000000"/>
          <w:sz w:val="24"/>
          <w:szCs w:val="24"/>
        </w:rPr>
      </w:pPr>
      <w:r w:rsidRPr="00374B64">
        <w:rPr>
          <w:rFonts w:cs="Calibri"/>
          <w:color w:val="000000"/>
          <w:sz w:val="24"/>
          <w:szCs w:val="24"/>
        </w:rPr>
        <w:t>Sony Music Entertainment is one of the “Big Three”, a term used in reference to the three biggest record labels post the disappearance of EMI.  Currently it is ranked as the second biggest, behind Universal Music Group and before Warner</w:t>
      </w:r>
      <w:r w:rsidR="00C44F7C" w:rsidRPr="00374B64">
        <w:rPr>
          <w:rFonts w:cs="Calibri"/>
          <w:color w:val="000000"/>
          <w:sz w:val="24"/>
          <w:szCs w:val="24"/>
        </w:rPr>
        <w:t xml:space="preserve"> Music Group</w:t>
      </w:r>
      <w:r w:rsidRPr="00374B64">
        <w:rPr>
          <w:rFonts w:cs="Calibri"/>
          <w:color w:val="000000"/>
          <w:sz w:val="24"/>
          <w:szCs w:val="24"/>
        </w:rPr>
        <w:t>.</w:t>
      </w:r>
    </w:p>
    <w:p w14:paraId="0AE1D437" w14:textId="1497087E" w:rsidR="0004487A" w:rsidRPr="00374B64" w:rsidRDefault="0004487A" w:rsidP="0004487A">
      <w:pPr>
        <w:autoSpaceDE w:val="0"/>
        <w:autoSpaceDN w:val="0"/>
        <w:adjustRightInd w:val="0"/>
        <w:spacing w:after="0" w:line="240" w:lineRule="auto"/>
        <w:rPr>
          <w:rFonts w:cs="Calibri"/>
          <w:color w:val="000000"/>
          <w:sz w:val="24"/>
          <w:szCs w:val="24"/>
        </w:rPr>
      </w:pPr>
    </w:p>
    <w:p w14:paraId="48BAB6F7" w14:textId="0A44DA5B" w:rsidR="0004487A" w:rsidRPr="00374B64" w:rsidRDefault="0004487A" w:rsidP="0004487A">
      <w:pPr>
        <w:autoSpaceDE w:val="0"/>
        <w:autoSpaceDN w:val="0"/>
        <w:adjustRightInd w:val="0"/>
        <w:spacing w:after="0" w:line="240" w:lineRule="auto"/>
        <w:rPr>
          <w:rFonts w:cs="Calibri"/>
          <w:color w:val="000000"/>
          <w:sz w:val="24"/>
          <w:szCs w:val="24"/>
        </w:rPr>
      </w:pPr>
      <w:r w:rsidRPr="00374B64">
        <w:rPr>
          <w:rFonts w:cs="Calibri"/>
          <w:color w:val="000000"/>
          <w:sz w:val="24"/>
          <w:szCs w:val="24"/>
        </w:rPr>
        <w:t>While Universal and Warner are currently the largest competitors for SMC, the past 10 years have seen a vast increase in the number of independent record labels, as well as increased interest from the artists in being signed with smaller labels instead of larger labels owned by The Big Three. This would be due to the upskilling of the music industry, since more and more artists are now not just focusing on creating music and touring, but also on the business side of things, with many of them creating their own record labels</w:t>
      </w:r>
      <w:r w:rsidR="00C44F7C" w:rsidRPr="00374B64">
        <w:rPr>
          <w:rFonts w:cs="Calibri"/>
          <w:color w:val="000000"/>
          <w:sz w:val="24"/>
          <w:szCs w:val="24"/>
        </w:rPr>
        <w:t xml:space="preserve">. Moreover, it has been shown that smaller, indie labels grow much quicker than the majors </w:t>
      </w:r>
      <w:r w:rsidR="00C44F7C" w:rsidRPr="00374B64">
        <w:rPr>
          <w:rFonts w:cs="Arial"/>
          <w:color w:val="000000"/>
          <w:sz w:val="24"/>
          <w:szCs w:val="24"/>
          <w:shd w:val="clear" w:color="auto" w:fill="FFFFFF"/>
        </w:rPr>
        <w:t>(The Music Network, 2019)</w:t>
      </w:r>
      <w:r w:rsidRPr="00374B64">
        <w:rPr>
          <w:rFonts w:cs="Calibri"/>
          <w:color w:val="000000"/>
          <w:sz w:val="24"/>
          <w:szCs w:val="24"/>
        </w:rPr>
        <w:t>.</w:t>
      </w:r>
    </w:p>
    <w:p w14:paraId="6A43BFC3" w14:textId="44207B4C" w:rsidR="00C03797" w:rsidRPr="00374B64" w:rsidRDefault="00C03797" w:rsidP="0004487A">
      <w:pPr>
        <w:autoSpaceDE w:val="0"/>
        <w:autoSpaceDN w:val="0"/>
        <w:adjustRightInd w:val="0"/>
        <w:spacing w:after="0" w:line="240" w:lineRule="auto"/>
        <w:rPr>
          <w:rFonts w:cs="Calibri"/>
          <w:color w:val="000000"/>
          <w:sz w:val="24"/>
          <w:szCs w:val="24"/>
        </w:rPr>
      </w:pPr>
    </w:p>
    <w:p w14:paraId="2D26FC2F" w14:textId="6B200510" w:rsidR="00C03797" w:rsidRPr="00374B64" w:rsidRDefault="00C03797" w:rsidP="0004487A">
      <w:pPr>
        <w:autoSpaceDE w:val="0"/>
        <w:autoSpaceDN w:val="0"/>
        <w:adjustRightInd w:val="0"/>
        <w:spacing w:after="0" w:line="240" w:lineRule="auto"/>
        <w:rPr>
          <w:rFonts w:cs="Calibri"/>
          <w:color w:val="000000"/>
          <w:sz w:val="24"/>
          <w:szCs w:val="24"/>
        </w:rPr>
      </w:pPr>
    </w:p>
    <w:p w14:paraId="012D7A55" w14:textId="3E0A0264" w:rsidR="0004487A" w:rsidRPr="00374B64" w:rsidRDefault="0004487A" w:rsidP="0004487A">
      <w:pPr>
        <w:autoSpaceDE w:val="0"/>
        <w:autoSpaceDN w:val="0"/>
        <w:adjustRightInd w:val="0"/>
        <w:spacing w:after="0" w:line="240" w:lineRule="auto"/>
        <w:rPr>
          <w:rFonts w:cs="Calibri"/>
          <w:color w:val="000000"/>
          <w:sz w:val="24"/>
          <w:szCs w:val="24"/>
        </w:rPr>
      </w:pPr>
    </w:p>
    <w:p w14:paraId="210A8169" w14:textId="3BCE931F" w:rsidR="0004487A" w:rsidRPr="00374B64" w:rsidRDefault="0026117D" w:rsidP="0004487A">
      <w:pPr>
        <w:autoSpaceDE w:val="0"/>
        <w:autoSpaceDN w:val="0"/>
        <w:adjustRightInd w:val="0"/>
        <w:spacing w:after="0" w:line="240" w:lineRule="auto"/>
        <w:rPr>
          <w:rFonts w:cs="Calibri"/>
          <w:color w:val="000000"/>
          <w:sz w:val="24"/>
          <w:szCs w:val="24"/>
        </w:rPr>
      </w:pPr>
      <w:r w:rsidRPr="00374B64">
        <w:rPr>
          <w:rFonts w:cs="Calibri"/>
          <w:color w:val="000000"/>
          <w:sz w:val="24"/>
          <w:szCs w:val="24"/>
        </w:rPr>
        <w:t>2.3</w:t>
      </w:r>
    </w:p>
    <w:p w14:paraId="0DF2AC9D" w14:textId="78E7969D" w:rsidR="00A2181F" w:rsidRPr="00374B64" w:rsidRDefault="00E22AFA" w:rsidP="000B1446">
      <w:pPr>
        <w:autoSpaceDE w:val="0"/>
        <w:autoSpaceDN w:val="0"/>
        <w:adjustRightInd w:val="0"/>
        <w:spacing w:after="0" w:line="240" w:lineRule="auto"/>
        <w:rPr>
          <w:rFonts w:cs="Calibri"/>
          <w:color w:val="000000"/>
          <w:sz w:val="24"/>
          <w:szCs w:val="24"/>
        </w:rPr>
      </w:pPr>
      <w:r w:rsidRPr="00374B64">
        <w:rPr>
          <w:rFonts w:cs="SymbolMT"/>
          <w:color w:val="000000"/>
          <w:sz w:val="24"/>
          <w:szCs w:val="24"/>
        </w:rPr>
        <w:t>Pricing strategy</w:t>
      </w:r>
    </w:p>
    <w:p w14:paraId="1E75012D" w14:textId="09BAEC80" w:rsidR="0004487A" w:rsidRPr="00374B64" w:rsidRDefault="0004487A" w:rsidP="000B1446">
      <w:pPr>
        <w:autoSpaceDE w:val="0"/>
        <w:autoSpaceDN w:val="0"/>
        <w:adjustRightInd w:val="0"/>
        <w:spacing w:after="0" w:line="240" w:lineRule="auto"/>
        <w:rPr>
          <w:rFonts w:cs="Calibri"/>
          <w:color w:val="000000"/>
          <w:sz w:val="24"/>
          <w:szCs w:val="24"/>
        </w:rPr>
      </w:pPr>
    </w:p>
    <w:p w14:paraId="4E9DFA84" w14:textId="59E399DF" w:rsidR="0004487A" w:rsidRPr="00374B64" w:rsidRDefault="0004487A"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Labels</w:t>
      </w:r>
      <w:r w:rsidR="0091296A" w:rsidRPr="00374B64">
        <w:rPr>
          <w:rFonts w:cs="Calibri"/>
          <w:color w:val="000000"/>
          <w:sz w:val="24"/>
          <w:szCs w:val="24"/>
        </w:rPr>
        <w:t xml:space="preserve"> traditionally made</w:t>
      </w:r>
      <w:r w:rsidRPr="00374B64">
        <w:rPr>
          <w:rFonts w:cs="Calibri"/>
          <w:color w:val="000000"/>
          <w:sz w:val="24"/>
          <w:szCs w:val="24"/>
        </w:rPr>
        <w:t xml:space="preserve"> money from </w:t>
      </w:r>
      <w:r w:rsidR="0091296A" w:rsidRPr="00374B64">
        <w:rPr>
          <w:rFonts w:cs="Calibri"/>
          <w:color w:val="000000"/>
          <w:sz w:val="24"/>
          <w:szCs w:val="24"/>
        </w:rPr>
        <w:t xml:space="preserve">commission on </w:t>
      </w:r>
      <w:r w:rsidRPr="00374B64">
        <w:rPr>
          <w:rFonts w:cs="Calibri"/>
          <w:color w:val="000000"/>
          <w:sz w:val="24"/>
          <w:szCs w:val="24"/>
        </w:rPr>
        <w:t>the royalties of the artists on their roster. However, the so called “360” deals</w:t>
      </w:r>
      <w:r w:rsidR="0091296A" w:rsidRPr="00374B64">
        <w:rPr>
          <w:rFonts w:cs="Calibri"/>
          <w:color w:val="000000"/>
          <w:sz w:val="24"/>
          <w:szCs w:val="24"/>
        </w:rPr>
        <w:t xml:space="preserve"> </w:t>
      </w:r>
      <w:r w:rsidR="003E4435" w:rsidRPr="00374B64">
        <w:rPr>
          <w:rFonts w:cs="Calibri"/>
          <w:color w:val="000000"/>
          <w:sz w:val="24"/>
          <w:szCs w:val="24"/>
        </w:rPr>
        <w:t>have become more and more</w:t>
      </w:r>
      <w:r w:rsidRPr="00374B64">
        <w:rPr>
          <w:rFonts w:cs="Calibri"/>
          <w:color w:val="000000"/>
          <w:sz w:val="24"/>
          <w:szCs w:val="24"/>
        </w:rPr>
        <w:t xml:space="preserve"> popular</w:t>
      </w:r>
      <w:r w:rsidR="003E4435" w:rsidRPr="00374B64">
        <w:rPr>
          <w:rFonts w:cs="Calibri"/>
          <w:color w:val="000000"/>
          <w:sz w:val="24"/>
          <w:szCs w:val="24"/>
        </w:rPr>
        <w:t xml:space="preserve"> in the past few years </w:t>
      </w:r>
      <w:r w:rsidR="003E4435" w:rsidRPr="00374B64">
        <w:rPr>
          <w:rFonts w:cs="Arial"/>
          <w:color w:val="000000"/>
          <w:sz w:val="24"/>
          <w:szCs w:val="24"/>
          <w:shd w:val="clear" w:color="auto" w:fill="FFFFFF"/>
        </w:rPr>
        <w:t>(Marshall, 2013)</w:t>
      </w:r>
      <w:r w:rsidR="0091296A" w:rsidRPr="00374B64">
        <w:rPr>
          <w:rFonts w:cs="Calibri"/>
          <w:color w:val="000000"/>
          <w:sz w:val="24"/>
          <w:szCs w:val="24"/>
        </w:rPr>
        <w:t xml:space="preserve">. This means the </w:t>
      </w:r>
      <w:r w:rsidRPr="00374B64">
        <w:rPr>
          <w:rFonts w:cs="Calibri"/>
          <w:color w:val="000000"/>
          <w:sz w:val="24"/>
          <w:szCs w:val="24"/>
        </w:rPr>
        <w:t>label would be involved in all aspects of the artist’s activity, from recording</w:t>
      </w:r>
      <w:r w:rsidR="0091296A" w:rsidRPr="00374B64">
        <w:rPr>
          <w:rFonts w:cs="Calibri"/>
          <w:color w:val="000000"/>
          <w:sz w:val="24"/>
          <w:szCs w:val="24"/>
        </w:rPr>
        <w:t>, promotion</w:t>
      </w:r>
      <w:r w:rsidRPr="00374B64">
        <w:rPr>
          <w:rFonts w:cs="Calibri"/>
          <w:color w:val="000000"/>
          <w:sz w:val="24"/>
          <w:szCs w:val="24"/>
        </w:rPr>
        <w:t xml:space="preserve"> and sales, to merchandising, touring, etc</w:t>
      </w:r>
      <w:r w:rsidR="0091296A" w:rsidRPr="00374B64">
        <w:rPr>
          <w:rFonts w:cs="Calibri"/>
          <w:color w:val="000000"/>
          <w:sz w:val="24"/>
          <w:szCs w:val="24"/>
        </w:rPr>
        <w:t xml:space="preserve">. </w:t>
      </w:r>
      <w:r w:rsidRPr="00374B64">
        <w:rPr>
          <w:rFonts w:cs="Calibri"/>
          <w:color w:val="000000"/>
          <w:sz w:val="24"/>
          <w:szCs w:val="24"/>
        </w:rPr>
        <w:t xml:space="preserve"> In these cases, the label would also get a percentage of the profit generated</w:t>
      </w:r>
      <w:r w:rsidR="0091296A" w:rsidRPr="00374B64">
        <w:rPr>
          <w:rFonts w:cs="Calibri"/>
          <w:color w:val="000000"/>
          <w:sz w:val="24"/>
          <w:szCs w:val="24"/>
        </w:rPr>
        <w:t xml:space="preserve"> through each of those avenues</w:t>
      </w:r>
      <w:r w:rsidRPr="00374B64">
        <w:rPr>
          <w:rFonts w:cs="Calibri"/>
          <w:color w:val="000000"/>
          <w:sz w:val="24"/>
          <w:szCs w:val="24"/>
        </w:rPr>
        <w:t>.</w:t>
      </w:r>
    </w:p>
    <w:p w14:paraId="6EDAA2DC" w14:textId="54A6C682" w:rsidR="003517F0" w:rsidRPr="00374B64" w:rsidRDefault="003517F0" w:rsidP="000B1446">
      <w:pPr>
        <w:autoSpaceDE w:val="0"/>
        <w:autoSpaceDN w:val="0"/>
        <w:adjustRightInd w:val="0"/>
        <w:spacing w:after="0" w:line="240" w:lineRule="auto"/>
        <w:rPr>
          <w:rFonts w:cs="Calibri"/>
          <w:color w:val="000000"/>
          <w:sz w:val="24"/>
          <w:szCs w:val="24"/>
        </w:rPr>
      </w:pPr>
    </w:p>
    <w:p w14:paraId="1D1A5B58" w14:textId="07706F8E" w:rsidR="003517F0" w:rsidRPr="00374B64" w:rsidRDefault="003517F0"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360 deals also mean the label would have revenue from radio plays</w:t>
      </w:r>
      <w:r w:rsidR="003E4435" w:rsidRPr="00374B64">
        <w:rPr>
          <w:rFonts w:cs="Calibri"/>
          <w:color w:val="000000"/>
          <w:sz w:val="24"/>
          <w:szCs w:val="24"/>
        </w:rPr>
        <w:t xml:space="preserve"> and streaming</w:t>
      </w:r>
      <w:r w:rsidRPr="00374B64">
        <w:rPr>
          <w:rFonts w:cs="Calibri"/>
          <w:color w:val="000000"/>
          <w:sz w:val="24"/>
          <w:szCs w:val="24"/>
        </w:rPr>
        <w:t xml:space="preserve">. </w:t>
      </w:r>
      <w:proofErr w:type="spellStart"/>
      <w:r w:rsidRPr="00374B64">
        <w:rPr>
          <w:rFonts w:cs="Calibri"/>
          <w:color w:val="000000"/>
          <w:sz w:val="24"/>
          <w:szCs w:val="24"/>
        </w:rPr>
        <w:t>Delotte</w:t>
      </w:r>
      <w:proofErr w:type="spellEnd"/>
      <w:r w:rsidRPr="00374B64">
        <w:rPr>
          <w:rFonts w:cs="Calibri"/>
          <w:color w:val="000000"/>
          <w:sz w:val="24"/>
          <w:szCs w:val="24"/>
        </w:rPr>
        <w:t xml:space="preserve"> predictions state that radio revenue is to rise to USD 40 billion for 2019 </w:t>
      </w:r>
      <w:proofErr w:type="gramStart"/>
      <w:r w:rsidRPr="00374B64">
        <w:rPr>
          <w:rFonts w:cs="Calibri"/>
          <w:color w:val="000000"/>
          <w:sz w:val="24"/>
          <w:szCs w:val="24"/>
        </w:rPr>
        <w:t>( 1</w:t>
      </w:r>
      <w:proofErr w:type="gramEnd"/>
      <w:r w:rsidRPr="00374B64">
        <w:rPr>
          <w:rFonts w:cs="Calibri"/>
          <w:color w:val="000000"/>
          <w:sz w:val="24"/>
          <w:szCs w:val="24"/>
        </w:rPr>
        <w:t>% increase from 2018), and that about 85% of adults listen to radio at least once a week.</w:t>
      </w:r>
      <w:r w:rsidR="003E4435" w:rsidRPr="00374B64">
        <w:rPr>
          <w:rFonts w:cs="Calibri"/>
          <w:color w:val="000000"/>
          <w:sz w:val="24"/>
          <w:szCs w:val="24"/>
        </w:rPr>
        <w:t xml:space="preserve">  </w:t>
      </w:r>
      <w:r w:rsidR="003E4435" w:rsidRPr="00374B64">
        <w:rPr>
          <w:rFonts w:cs="Arial"/>
          <w:color w:val="000000"/>
          <w:sz w:val="24"/>
          <w:szCs w:val="24"/>
          <w:shd w:val="clear" w:color="auto" w:fill="FFFFFF"/>
        </w:rPr>
        <w:t>(Deloitte Insights, 2019)</w:t>
      </w:r>
      <w:r w:rsidR="003E4435" w:rsidRPr="00374B64">
        <w:rPr>
          <w:rFonts w:cs="Calibri"/>
          <w:color w:val="000000"/>
          <w:sz w:val="24"/>
          <w:szCs w:val="24"/>
        </w:rPr>
        <w:t>.</w:t>
      </w:r>
    </w:p>
    <w:p w14:paraId="7F744AC3" w14:textId="2B65132D" w:rsidR="003E4435" w:rsidRPr="00374B64" w:rsidRDefault="003E4435" w:rsidP="000B1446">
      <w:pPr>
        <w:autoSpaceDE w:val="0"/>
        <w:autoSpaceDN w:val="0"/>
        <w:adjustRightInd w:val="0"/>
        <w:spacing w:after="0" w:line="240" w:lineRule="auto"/>
        <w:rPr>
          <w:rFonts w:cs="Calibri"/>
          <w:color w:val="000000"/>
          <w:sz w:val="24"/>
          <w:szCs w:val="24"/>
        </w:rPr>
      </w:pPr>
    </w:p>
    <w:p w14:paraId="5F9D7465" w14:textId="3BD072B1" w:rsidR="003E4435" w:rsidRPr="00374B64" w:rsidRDefault="003E4435"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Revenue from streaming has been on the rise as well, as the market for it is ever expanding. Sony themselves, in a report to their shareholders, explain that they “</w:t>
      </w:r>
      <w:r w:rsidRPr="00374B64">
        <w:rPr>
          <w:sz w:val="24"/>
          <w:szCs w:val="24"/>
        </w:rPr>
        <w:t>revised upward our FY19 sales forecast 20 billion yen to 850 billion yen and our operating income forecast 5 billion yen to 140 billion yen.</w:t>
      </w:r>
      <w:r w:rsidR="00C1563A" w:rsidRPr="00374B64">
        <w:rPr>
          <w:sz w:val="24"/>
          <w:szCs w:val="24"/>
        </w:rPr>
        <w:t xml:space="preserve"> </w:t>
      </w:r>
      <w:r w:rsidRPr="00374B64">
        <w:rPr>
          <w:sz w:val="24"/>
          <w:szCs w:val="24"/>
        </w:rPr>
        <w:t>This upward revision was primarily due to streaming revenues exceeding our expectations.</w:t>
      </w:r>
      <w:r w:rsidRPr="00374B64">
        <w:rPr>
          <w:rFonts w:cs="Calibri"/>
          <w:color w:val="000000"/>
          <w:sz w:val="24"/>
          <w:szCs w:val="24"/>
        </w:rPr>
        <w:t xml:space="preserve">” (Sony.Net, 2019). </w:t>
      </w:r>
    </w:p>
    <w:p w14:paraId="3B2F3576" w14:textId="65B13805" w:rsidR="008006A1" w:rsidRPr="00374B64" w:rsidRDefault="003517F0"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 </w:t>
      </w:r>
    </w:p>
    <w:p w14:paraId="2F33DB88" w14:textId="5D2BF91D" w:rsidR="00265D7B" w:rsidRPr="00374B64" w:rsidRDefault="003E4435"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It is worth mentioning that here </w:t>
      </w:r>
      <w:r w:rsidR="0004487A" w:rsidRPr="00374B64">
        <w:rPr>
          <w:rFonts w:cs="Calibri"/>
          <w:color w:val="000000"/>
          <w:sz w:val="24"/>
          <w:szCs w:val="24"/>
        </w:rPr>
        <w:t xml:space="preserve">is no standard percentage that labels would typically get from an artist. </w:t>
      </w:r>
      <w:r w:rsidR="00265D7B" w:rsidRPr="00374B64">
        <w:rPr>
          <w:rFonts w:cs="Calibri"/>
          <w:color w:val="000000"/>
          <w:sz w:val="24"/>
          <w:szCs w:val="24"/>
        </w:rPr>
        <w:t xml:space="preserve">Labels can </w:t>
      </w:r>
      <w:r w:rsidR="00265D7B" w:rsidRPr="00374B64">
        <w:rPr>
          <w:rFonts w:cs="Calibri"/>
          <w:color w:val="000000" w:themeColor="text1"/>
          <w:sz w:val="24"/>
          <w:szCs w:val="24"/>
        </w:rPr>
        <w:t>however</w:t>
      </w:r>
      <w:r w:rsidR="00265D7B" w:rsidRPr="00374B64">
        <w:rPr>
          <w:rFonts w:cs="Calibri"/>
          <w:color w:val="000000"/>
          <w:sz w:val="24"/>
          <w:szCs w:val="24"/>
        </w:rPr>
        <w:t xml:space="preserve"> afford to be quite elastic in some cases</w:t>
      </w:r>
      <w:r w:rsidR="0004487A" w:rsidRPr="00374B64">
        <w:rPr>
          <w:rFonts w:cs="Calibri"/>
          <w:color w:val="000000"/>
          <w:sz w:val="24"/>
          <w:szCs w:val="24"/>
        </w:rPr>
        <w:t xml:space="preserve">. </w:t>
      </w:r>
      <w:r w:rsidR="00265D7B" w:rsidRPr="00374B64">
        <w:rPr>
          <w:rFonts w:cs="Calibri"/>
          <w:color w:val="000000"/>
          <w:sz w:val="24"/>
          <w:szCs w:val="24"/>
        </w:rPr>
        <w:t xml:space="preserve">This follows the principle of Revenue= Price x Quantity. Here, price would be the percentage in royalties that the label would get. In the case of big artists, the label can afford to keep the price low by allowing the artist to have a higher percentage of their royalties, simply because said artist would have a track record of large physical sales, as well as a high number of downloads and streams. </w:t>
      </w:r>
    </w:p>
    <w:p w14:paraId="2095F87A" w14:textId="77777777" w:rsidR="00265D7B" w:rsidRPr="00374B64" w:rsidRDefault="00265D7B" w:rsidP="000B1446">
      <w:pPr>
        <w:autoSpaceDE w:val="0"/>
        <w:autoSpaceDN w:val="0"/>
        <w:adjustRightInd w:val="0"/>
        <w:spacing w:after="0" w:line="240" w:lineRule="auto"/>
        <w:rPr>
          <w:rFonts w:cs="Calibri"/>
          <w:color w:val="000000"/>
          <w:sz w:val="24"/>
          <w:szCs w:val="24"/>
        </w:rPr>
      </w:pPr>
    </w:p>
    <w:p w14:paraId="17406576" w14:textId="386B4015" w:rsidR="0004487A" w:rsidRPr="00374B64" w:rsidRDefault="0004487A"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Such an example is that of Michael Jackson, wh</w:t>
      </w:r>
      <w:r w:rsidR="00392267" w:rsidRPr="00374B64">
        <w:rPr>
          <w:rFonts w:cs="Calibri"/>
          <w:color w:val="000000"/>
          <w:sz w:val="24"/>
          <w:szCs w:val="24"/>
        </w:rPr>
        <w:t xml:space="preserve">o </w:t>
      </w:r>
      <w:r w:rsidR="009C20EC" w:rsidRPr="00374B64">
        <w:rPr>
          <w:rFonts w:cs="Calibri"/>
          <w:color w:val="000000"/>
          <w:sz w:val="24"/>
          <w:szCs w:val="24"/>
        </w:rPr>
        <w:t xml:space="preserve">my class was </w:t>
      </w:r>
      <w:r w:rsidR="00392267" w:rsidRPr="00374B64">
        <w:rPr>
          <w:rFonts w:cs="Calibri"/>
          <w:color w:val="000000"/>
          <w:sz w:val="24"/>
          <w:szCs w:val="24"/>
        </w:rPr>
        <w:t xml:space="preserve">informed </w:t>
      </w:r>
      <w:r w:rsidR="009C20EC" w:rsidRPr="00374B64">
        <w:rPr>
          <w:rFonts w:cs="Calibri"/>
          <w:color w:val="000000"/>
          <w:sz w:val="24"/>
          <w:szCs w:val="24"/>
        </w:rPr>
        <w:t>during</w:t>
      </w:r>
      <w:r w:rsidR="00392267" w:rsidRPr="00374B64">
        <w:rPr>
          <w:rFonts w:cs="Calibri"/>
          <w:color w:val="000000"/>
          <w:sz w:val="24"/>
          <w:szCs w:val="24"/>
        </w:rPr>
        <w:t xml:space="preserve"> a </w:t>
      </w:r>
      <w:r w:rsidR="009C20EC" w:rsidRPr="00374B64">
        <w:rPr>
          <w:rFonts w:cs="Calibri"/>
          <w:color w:val="000000"/>
          <w:sz w:val="24"/>
          <w:szCs w:val="24"/>
        </w:rPr>
        <w:t xml:space="preserve">Legal and Business Affairs </w:t>
      </w:r>
      <w:r w:rsidR="00392267" w:rsidRPr="00374B64">
        <w:rPr>
          <w:rFonts w:cs="Calibri"/>
          <w:color w:val="000000"/>
          <w:sz w:val="24"/>
          <w:szCs w:val="24"/>
        </w:rPr>
        <w:t>lecture with that he once signed a deal where he got 100% of his royalties. This was made possible by the fact that the royalties are essentially paid 9 months after they arrive in the accounts of the label, so the label was able to consider the 9 months of interest on the royalties as their payment</w:t>
      </w:r>
      <w:r w:rsidR="00086693" w:rsidRPr="00374B64">
        <w:rPr>
          <w:rFonts w:cs="Calibri"/>
          <w:color w:val="000000"/>
          <w:sz w:val="24"/>
          <w:szCs w:val="24"/>
        </w:rPr>
        <w:t xml:space="preserve"> (Penman and Clarke, 2019)</w:t>
      </w:r>
      <w:r w:rsidR="00392267" w:rsidRPr="00374B64">
        <w:rPr>
          <w:rFonts w:cs="Calibri"/>
          <w:color w:val="000000"/>
          <w:sz w:val="24"/>
          <w:szCs w:val="24"/>
        </w:rPr>
        <w:t>.</w:t>
      </w:r>
      <w:r w:rsidR="00086693" w:rsidRPr="00374B64">
        <w:rPr>
          <w:rFonts w:cs="Calibri"/>
          <w:color w:val="000000"/>
          <w:sz w:val="24"/>
          <w:szCs w:val="24"/>
        </w:rPr>
        <w:t xml:space="preserve"> However,</w:t>
      </w:r>
      <w:r w:rsidR="009C20EC" w:rsidRPr="00374B64">
        <w:rPr>
          <w:rFonts w:cs="Calibri"/>
          <w:color w:val="000000"/>
          <w:sz w:val="24"/>
          <w:szCs w:val="24"/>
        </w:rPr>
        <w:t xml:space="preserve"> this is unlikely to ever happen again at this extent. Sony themselves have taken steps to ensure artists get their digital platform earnings in a much quicker way. This is to be done by implementing </w:t>
      </w:r>
      <w:proofErr w:type="gramStart"/>
      <w:r w:rsidR="009C20EC" w:rsidRPr="00374B64">
        <w:rPr>
          <w:rFonts w:cs="Calibri"/>
          <w:color w:val="000000"/>
          <w:sz w:val="24"/>
          <w:szCs w:val="24"/>
        </w:rPr>
        <w:t>a  completely</w:t>
      </w:r>
      <w:proofErr w:type="gramEnd"/>
      <w:r w:rsidR="009C20EC" w:rsidRPr="00374B64">
        <w:rPr>
          <w:rFonts w:cs="Calibri"/>
          <w:color w:val="000000"/>
          <w:sz w:val="24"/>
          <w:szCs w:val="24"/>
        </w:rPr>
        <w:t xml:space="preserve"> new system enables</w:t>
      </w:r>
      <w:r w:rsidR="000A4A4F" w:rsidRPr="00374B64">
        <w:rPr>
          <w:rFonts w:cs="Calibri"/>
          <w:color w:val="000000"/>
          <w:sz w:val="24"/>
          <w:szCs w:val="24"/>
        </w:rPr>
        <w:t xml:space="preserve"> what they have dubbed ‘Real Time </w:t>
      </w:r>
      <w:r w:rsidR="00544AB4" w:rsidRPr="00374B64">
        <w:rPr>
          <w:rFonts w:cs="Calibri"/>
          <w:color w:val="000000"/>
          <w:sz w:val="24"/>
          <w:szCs w:val="24"/>
        </w:rPr>
        <w:t>Royalties</w:t>
      </w:r>
      <w:r w:rsidR="000A4A4F" w:rsidRPr="00374B64">
        <w:rPr>
          <w:rFonts w:cs="Calibri"/>
          <w:color w:val="000000"/>
          <w:sz w:val="24"/>
          <w:szCs w:val="24"/>
        </w:rPr>
        <w:t>’, and ‘Cash Out’</w:t>
      </w:r>
      <w:r w:rsidR="009C20EC" w:rsidRPr="00374B64">
        <w:rPr>
          <w:rFonts w:cs="Calibri"/>
          <w:color w:val="000000"/>
          <w:sz w:val="24"/>
          <w:szCs w:val="24"/>
        </w:rPr>
        <w:t>. Sony further explained that artists would be able to get the information and funds almost as soon as Sony get their monthly reports.  The concept has been greeted highly positively, especially as it is “</w:t>
      </w:r>
      <w:r w:rsidR="000A4A4F" w:rsidRPr="00374B64">
        <w:rPr>
          <w:rFonts w:cs="Calibri"/>
          <w:color w:val="000000"/>
          <w:sz w:val="24"/>
          <w:szCs w:val="24"/>
        </w:rPr>
        <w:t>a</w:t>
      </w:r>
      <w:r w:rsidR="009C20EC" w:rsidRPr="00374B64">
        <w:rPr>
          <w:rFonts w:cs="Calibri"/>
          <w:color w:val="000000"/>
          <w:sz w:val="24"/>
          <w:szCs w:val="24"/>
        </w:rPr>
        <w:t xml:space="preserve">n aggressive turn towards accounting transparency.” </w:t>
      </w:r>
      <w:r w:rsidR="00544AB4" w:rsidRPr="00374B64">
        <w:rPr>
          <w:rFonts w:cs="Calibri"/>
          <w:color w:val="000000"/>
          <w:sz w:val="24"/>
          <w:szCs w:val="24"/>
        </w:rPr>
        <w:t>(</w:t>
      </w:r>
      <w:proofErr w:type="spellStart"/>
      <w:r w:rsidR="009C20EC" w:rsidRPr="00374B64">
        <w:rPr>
          <w:rFonts w:cs="Arial"/>
          <w:color w:val="000000"/>
          <w:sz w:val="24"/>
          <w:szCs w:val="24"/>
          <w:shd w:val="clear" w:color="auto" w:fill="FFFFFF"/>
        </w:rPr>
        <w:t>Resnikoff</w:t>
      </w:r>
      <w:proofErr w:type="spellEnd"/>
      <w:r w:rsidR="009C20EC" w:rsidRPr="00374B64">
        <w:rPr>
          <w:rFonts w:cs="Arial"/>
          <w:color w:val="000000"/>
          <w:sz w:val="24"/>
          <w:szCs w:val="24"/>
          <w:shd w:val="clear" w:color="auto" w:fill="FFFFFF"/>
        </w:rPr>
        <w:t>, 2019).</w:t>
      </w:r>
    </w:p>
    <w:p w14:paraId="6501E981" w14:textId="1567E71D" w:rsidR="00392267" w:rsidRPr="00374B64" w:rsidRDefault="00392267" w:rsidP="000B1446">
      <w:pPr>
        <w:autoSpaceDE w:val="0"/>
        <w:autoSpaceDN w:val="0"/>
        <w:adjustRightInd w:val="0"/>
        <w:spacing w:after="0" w:line="240" w:lineRule="auto"/>
        <w:rPr>
          <w:rFonts w:cs="Calibri"/>
          <w:color w:val="000000"/>
          <w:sz w:val="24"/>
          <w:szCs w:val="24"/>
        </w:rPr>
      </w:pPr>
    </w:p>
    <w:p w14:paraId="4530D0DC" w14:textId="77777777" w:rsidR="003517F0" w:rsidRPr="00374B64" w:rsidRDefault="003517F0" w:rsidP="000B1446">
      <w:pPr>
        <w:autoSpaceDE w:val="0"/>
        <w:autoSpaceDN w:val="0"/>
        <w:adjustRightInd w:val="0"/>
        <w:spacing w:after="0" w:line="240" w:lineRule="auto"/>
        <w:rPr>
          <w:rFonts w:cs="Calibri"/>
          <w:color w:val="000000"/>
          <w:sz w:val="24"/>
          <w:szCs w:val="24"/>
        </w:rPr>
      </w:pPr>
    </w:p>
    <w:p w14:paraId="55FD18E6" w14:textId="77777777" w:rsidR="003517F0" w:rsidRPr="00374B64" w:rsidRDefault="003517F0" w:rsidP="000B1446">
      <w:pPr>
        <w:autoSpaceDE w:val="0"/>
        <w:autoSpaceDN w:val="0"/>
        <w:adjustRightInd w:val="0"/>
        <w:spacing w:after="0" w:line="240" w:lineRule="auto"/>
        <w:rPr>
          <w:rFonts w:cs="Calibri"/>
          <w:color w:val="000000"/>
          <w:sz w:val="24"/>
          <w:szCs w:val="24"/>
        </w:rPr>
      </w:pPr>
    </w:p>
    <w:p w14:paraId="4E19F091" w14:textId="48813068" w:rsidR="00392267" w:rsidRPr="00374B64" w:rsidRDefault="0026117D"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2.4 Market </w:t>
      </w:r>
    </w:p>
    <w:p w14:paraId="0EAA71F7" w14:textId="3BE2B79E" w:rsidR="00265D7B" w:rsidRPr="00374B64" w:rsidRDefault="00265D7B" w:rsidP="000B1446">
      <w:pPr>
        <w:autoSpaceDE w:val="0"/>
        <w:autoSpaceDN w:val="0"/>
        <w:adjustRightInd w:val="0"/>
        <w:spacing w:after="0" w:line="240" w:lineRule="auto"/>
        <w:rPr>
          <w:rFonts w:cs="Calibri"/>
          <w:color w:val="000000"/>
          <w:sz w:val="24"/>
          <w:szCs w:val="24"/>
        </w:rPr>
      </w:pPr>
    </w:p>
    <w:p w14:paraId="32CD1D1A" w14:textId="725EBB10" w:rsidR="00265D7B" w:rsidRPr="00374B64" w:rsidRDefault="00265D7B"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As mentioned before, Sony is part of the Big Three, the 3 ‘major’ labels. It is estimated that the Big Three account for % of the market share. This means that the music industry can be described as an oligopoly.  However, in recent years, it has become easier and easier for independents record labels to be started. This can be owed to technological advancements that mean the perk that many labels used to offer, which is access to a recording studio, is now something that people can have in their own bedroom. Moreover, artists are more and more reaching the conclusion that to be successful in the industry, they need not just to master their craft, but to also be business savvy. Thus, more and more artists started record labels, which some may prefer as their conditions may not be as rigid as those of the major record labels.</w:t>
      </w:r>
    </w:p>
    <w:p w14:paraId="373B414F" w14:textId="77454E22" w:rsidR="00DC554E" w:rsidRPr="00374B64" w:rsidRDefault="00DC554E" w:rsidP="000B1446">
      <w:pPr>
        <w:autoSpaceDE w:val="0"/>
        <w:autoSpaceDN w:val="0"/>
        <w:adjustRightInd w:val="0"/>
        <w:spacing w:after="0" w:line="240" w:lineRule="auto"/>
        <w:rPr>
          <w:rFonts w:cs="Calibri"/>
          <w:color w:val="000000"/>
          <w:sz w:val="24"/>
          <w:szCs w:val="24"/>
        </w:rPr>
      </w:pPr>
    </w:p>
    <w:p w14:paraId="076F683D" w14:textId="6789F893" w:rsidR="00DC554E" w:rsidRPr="00374B64" w:rsidRDefault="00DC554E"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To better understand SME’s position, I have undertaken a SWOT analysis, attempting to identify Strengths, Weaknesses, Opportunities and Threats.</w:t>
      </w:r>
    </w:p>
    <w:p w14:paraId="3311FCD7" w14:textId="541D8AFD" w:rsidR="00E22AFA" w:rsidRPr="00374B64" w:rsidRDefault="00E22AFA" w:rsidP="000B1446">
      <w:pPr>
        <w:autoSpaceDE w:val="0"/>
        <w:autoSpaceDN w:val="0"/>
        <w:adjustRightInd w:val="0"/>
        <w:spacing w:after="0" w:line="240" w:lineRule="auto"/>
        <w:rPr>
          <w:rFonts w:cs="Calibri"/>
          <w:color w:val="000000"/>
          <w:sz w:val="24"/>
          <w:szCs w:val="24"/>
        </w:rPr>
      </w:pPr>
    </w:p>
    <w:p w14:paraId="0C69DF4F" w14:textId="7DDCF2DF" w:rsidR="00E22AFA" w:rsidRPr="00374B64" w:rsidRDefault="00C44F7C"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Strengths</w:t>
      </w:r>
      <w:r w:rsidR="00E22AFA" w:rsidRPr="00374B64">
        <w:rPr>
          <w:rFonts w:cs="Calibri"/>
          <w:color w:val="000000"/>
          <w:sz w:val="24"/>
          <w:szCs w:val="24"/>
        </w:rPr>
        <w:t>:</w:t>
      </w:r>
    </w:p>
    <w:p w14:paraId="5FF9F928" w14:textId="34D88851" w:rsidR="00E22AFA" w:rsidRPr="00374B64" w:rsidRDefault="00E22AFA" w:rsidP="00E22AFA">
      <w:pPr>
        <w:pStyle w:val="ListParagraph"/>
        <w:numPr>
          <w:ilvl w:val="0"/>
          <w:numId w:val="3"/>
        </w:numPr>
        <w:autoSpaceDE w:val="0"/>
        <w:autoSpaceDN w:val="0"/>
        <w:adjustRightInd w:val="0"/>
        <w:spacing w:after="0" w:line="240" w:lineRule="auto"/>
        <w:rPr>
          <w:rFonts w:cs="Calibri"/>
          <w:color w:val="000000"/>
          <w:sz w:val="24"/>
          <w:szCs w:val="24"/>
        </w:rPr>
      </w:pPr>
      <w:r w:rsidRPr="00374B64">
        <w:rPr>
          <w:rFonts w:cs="Calibri"/>
          <w:color w:val="000000"/>
          <w:sz w:val="24"/>
          <w:szCs w:val="24"/>
        </w:rPr>
        <w:t>History – flagship record label Columbia is oldest in the world (</w:t>
      </w:r>
      <w:proofErr w:type="spellStart"/>
      <w:r w:rsidRPr="00374B64">
        <w:rPr>
          <w:rFonts w:cs="Calibri"/>
          <w:color w:val="000000"/>
          <w:sz w:val="24"/>
          <w:szCs w:val="24"/>
        </w:rPr>
        <w:t>est</w:t>
      </w:r>
      <w:proofErr w:type="spellEnd"/>
      <w:r w:rsidRPr="00374B64">
        <w:rPr>
          <w:rFonts w:cs="Calibri"/>
          <w:color w:val="000000"/>
          <w:sz w:val="24"/>
          <w:szCs w:val="24"/>
        </w:rPr>
        <w:t xml:space="preserve"> 188</w:t>
      </w:r>
      <w:r w:rsidR="00544AB4" w:rsidRPr="00374B64">
        <w:rPr>
          <w:rFonts w:cs="Calibri"/>
          <w:color w:val="000000"/>
          <w:sz w:val="24"/>
          <w:szCs w:val="24"/>
        </w:rPr>
        <w:t>8</w:t>
      </w:r>
      <w:r w:rsidRPr="00374B64">
        <w:rPr>
          <w:rFonts w:cs="Calibri"/>
          <w:color w:val="000000"/>
          <w:sz w:val="24"/>
          <w:szCs w:val="24"/>
        </w:rPr>
        <w:t>).</w:t>
      </w:r>
    </w:p>
    <w:p w14:paraId="13D84BCD" w14:textId="0CDD9B27" w:rsidR="00E22AFA" w:rsidRPr="00374B64" w:rsidRDefault="00E22AFA" w:rsidP="00E22AFA">
      <w:pPr>
        <w:pStyle w:val="ListParagraph"/>
        <w:numPr>
          <w:ilvl w:val="0"/>
          <w:numId w:val="3"/>
        </w:numPr>
        <w:autoSpaceDE w:val="0"/>
        <w:autoSpaceDN w:val="0"/>
        <w:adjustRightInd w:val="0"/>
        <w:spacing w:after="0" w:line="240" w:lineRule="auto"/>
        <w:rPr>
          <w:rFonts w:cs="Calibri"/>
          <w:color w:val="000000"/>
          <w:sz w:val="24"/>
          <w:szCs w:val="24"/>
        </w:rPr>
      </w:pPr>
      <w:r w:rsidRPr="00374B64">
        <w:rPr>
          <w:rFonts w:cs="Calibri"/>
          <w:color w:val="000000"/>
          <w:sz w:val="24"/>
          <w:szCs w:val="24"/>
        </w:rPr>
        <w:t>Diversification – immensely varied roste</w:t>
      </w:r>
      <w:r w:rsidR="00D76E0D" w:rsidRPr="00374B64">
        <w:rPr>
          <w:rFonts w:cs="Calibri"/>
          <w:color w:val="000000"/>
          <w:sz w:val="24"/>
          <w:szCs w:val="24"/>
        </w:rPr>
        <w:t>r</w:t>
      </w:r>
    </w:p>
    <w:p w14:paraId="5DDDA291" w14:textId="77777777" w:rsidR="00E22AFA" w:rsidRPr="00374B64" w:rsidRDefault="00E22AFA" w:rsidP="00E22AFA">
      <w:pPr>
        <w:pStyle w:val="ListParagraph"/>
        <w:numPr>
          <w:ilvl w:val="0"/>
          <w:numId w:val="3"/>
        </w:numPr>
        <w:autoSpaceDE w:val="0"/>
        <w:autoSpaceDN w:val="0"/>
        <w:adjustRightInd w:val="0"/>
        <w:rPr>
          <w:rFonts w:cs="Calibri"/>
          <w:color w:val="000000"/>
          <w:sz w:val="24"/>
          <w:szCs w:val="24"/>
        </w:rPr>
      </w:pPr>
      <w:r w:rsidRPr="00374B64">
        <w:rPr>
          <w:rFonts w:cs="Calibri"/>
          <w:color w:val="000000"/>
          <w:sz w:val="24"/>
          <w:szCs w:val="24"/>
        </w:rPr>
        <w:t>Worldwide presence</w:t>
      </w:r>
    </w:p>
    <w:p w14:paraId="40ED7951" w14:textId="77777777" w:rsidR="00D76E0D" w:rsidRPr="00374B64" w:rsidRDefault="00E22AFA" w:rsidP="00D76E0D">
      <w:pPr>
        <w:pStyle w:val="ListParagraph"/>
        <w:numPr>
          <w:ilvl w:val="0"/>
          <w:numId w:val="3"/>
        </w:numPr>
        <w:autoSpaceDE w:val="0"/>
        <w:autoSpaceDN w:val="0"/>
        <w:adjustRightInd w:val="0"/>
        <w:rPr>
          <w:rFonts w:cs="Calibri"/>
          <w:color w:val="000000"/>
          <w:sz w:val="24"/>
          <w:szCs w:val="24"/>
        </w:rPr>
      </w:pPr>
      <w:r w:rsidRPr="00374B64">
        <w:rPr>
          <w:rFonts w:cs="Calibri"/>
          <w:color w:val="000000"/>
          <w:sz w:val="24"/>
          <w:szCs w:val="24"/>
        </w:rPr>
        <w:t>House</w:t>
      </w:r>
      <w:r w:rsidR="00D76E0D" w:rsidRPr="00374B64">
        <w:rPr>
          <w:rFonts w:cs="Calibri"/>
          <w:color w:val="000000"/>
          <w:sz w:val="24"/>
          <w:szCs w:val="24"/>
        </w:rPr>
        <w:t>hold</w:t>
      </w:r>
      <w:r w:rsidRPr="00374B64">
        <w:rPr>
          <w:rFonts w:cs="Calibri"/>
          <w:color w:val="000000"/>
          <w:sz w:val="24"/>
          <w:szCs w:val="24"/>
        </w:rPr>
        <w:t xml:space="preserve"> names among the artists in their roster</w:t>
      </w:r>
    </w:p>
    <w:p w14:paraId="2D51B5FC" w14:textId="4A192000" w:rsidR="00D76E0D" w:rsidRPr="00374B64" w:rsidRDefault="00D76E0D" w:rsidP="00D76E0D">
      <w:pPr>
        <w:pStyle w:val="ListParagraph"/>
        <w:numPr>
          <w:ilvl w:val="0"/>
          <w:numId w:val="3"/>
        </w:numPr>
        <w:autoSpaceDE w:val="0"/>
        <w:autoSpaceDN w:val="0"/>
        <w:adjustRightInd w:val="0"/>
        <w:rPr>
          <w:rFonts w:cs="Calibri"/>
          <w:color w:val="000000"/>
          <w:sz w:val="24"/>
          <w:szCs w:val="24"/>
        </w:rPr>
      </w:pPr>
      <w:r w:rsidRPr="00374B64">
        <w:rPr>
          <w:rFonts w:cs="Calibri"/>
          <w:color w:val="000000"/>
          <w:sz w:val="24"/>
          <w:szCs w:val="24"/>
        </w:rPr>
        <w:t>Focus on getting the right people – Sony have repeatedly hired former executives of the competition (Music Business Worldwide, July 9</w:t>
      </w:r>
      <w:r w:rsidRPr="00374B64">
        <w:rPr>
          <w:rFonts w:cs="Calibri"/>
          <w:color w:val="000000"/>
          <w:sz w:val="24"/>
          <w:szCs w:val="24"/>
          <w:vertAlign w:val="superscript"/>
        </w:rPr>
        <w:t>th</w:t>
      </w:r>
      <w:r w:rsidRPr="00374B64">
        <w:rPr>
          <w:rFonts w:cs="Calibri"/>
          <w:color w:val="000000"/>
          <w:sz w:val="24"/>
          <w:szCs w:val="24"/>
        </w:rPr>
        <w:t xml:space="preserve"> 2018)</w:t>
      </w:r>
    </w:p>
    <w:p w14:paraId="1C41FA8E" w14:textId="3A906BAF" w:rsidR="00D76E0D" w:rsidRPr="00374B64" w:rsidRDefault="00D76E0D" w:rsidP="00E22AFA">
      <w:pPr>
        <w:pStyle w:val="ListParagraph"/>
        <w:numPr>
          <w:ilvl w:val="0"/>
          <w:numId w:val="3"/>
        </w:numPr>
        <w:autoSpaceDE w:val="0"/>
        <w:autoSpaceDN w:val="0"/>
        <w:adjustRightInd w:val="0"/>
        <w:rPr>
          <w:rFonts w:cs="Calibri"/>
          <w:color w:val="000000"/>
          <w:sz w:val="24"/>
          <w:szCs w:val="24"/>
        </w:rPr>
      </w:pPr>
      <w:r w:rsidRPr="00374B64">
        <w:rPr>
          <w:rFonts w:cs="Calibri"/>
          <w:color w:val="000000"/>
          <w:sz w:val="24"/>
          <w:szCs w:val="24"/>
        </w:rPr>
        <w:t xml:space="preserve">Identified podcasts as a threat to music streaming, </w:t>
      </w:r>
      <w:r w:rsidR="000C0E01" w:rsidRPr="00374B64">
        <w:rPr>
          <w:rFonts w:cs="Calibri"/>
          <w:color w:val="000000"/>
          <w:sz w:val="24"/>
          <w:szCs w:val="24"/>
        </w:rPr>
        <w:t>(</w:t>
      </w:r>
      <w:proofErr w:type="spellStart"/>
      <w:r w:rsidR="000C0E01" w:rsidRPr="00374B64">
        <w:rPr>
          <w:rFonts w:cs="Calibri"/>
          <w:color w:val="000000"/>
          <w:sz w:val="24"/>
          <w:szCs w:val="24"/>
        </w:rPr>
        <w:t>Ingham</w:t>
      </w:r>
      <w:proofErr w:type="spellEnd"/>
      <w:r w:rsidR="000C0E01" w:rsidRPr="00374B64">
        <w:rPr>
          <w:rFonts w:cs="Calibri"/>
          <w:color w:val="000000"/>
          <w:sz w:val="24"/>
          <w:szCs w:val="24"/>
        </w:rPr>
        <w:t xml:space="preserve">, 2019) </w:t>
      </w:r>
      <w:r w:rsidRPr="00374B64">
        <w:rPr>
          <w:rFonts w:cs="Calibri"/>
          <w:color w:val="000000"/>
          <w:sz w:val="24"/>
          <w:szCs w:val="24"/>
        </w:rPr>
        <w:t>and has made steps towards getting involved in that niche market</w:t>
      </w:r>
      <w:r w:rsidR="000C0E01" w:rsidRPr="00374B64">
        <w:rPr>
          <w:rFonts w:cs="Calibri"/>
          <w:color w:val="000000"/>
          <w:sz w:val="24"/>
          <w:szCs w:val="24"/>
        </w:rPr>
        <w:t xml:space="preserve"> (Stassen, 2019)</w:t>
      </w:r>
      <w:r w:rsidRPr="00374B64">
        <w:rPr>
          <w:rFonts w:cs="Calibri"/>
          <w:color w:val="000000"/>
          <w:sz w:val="24"/>
          <w:szCs w:val="24"/>
        </w:rPr>
        <w:t>.</w:t>
      </w:r>
    </w:p>
    <w:p w14:paraId="517FF602" w14:textId="13B5D7F8" w:rsidR="006B20AE" w:rsidRPr="00374B64" w:rsidRDefault="006B20AE" w:rsidP="00E22AFA">
      <w:pPr>
        <w:pStyle w:val="ListParagraph"/>
        <w:numPr>
          <w:ilvl w:val="0"/>
          <w:numId w:val="3"/>
        </w:numPr>
        <w:autoSpaceDE w:val="0"/>
        <w:autoSpaceDN w:val="0"/>
        <w:adjustRightInd w:val="0"/>
        <w:rPr>
          <w:rFonts w:cs="Calibri"/>
          <w:color w:val="000000"/>
          <w:sz w:val="24"/>
          <w:szCs w:val="24"/>
        </w:rPr>
      </w:pPr>
      <w:r w:rsidRPr="00374B64">
        <w:rPr>
          <w:rFonts w:cs="Calibri"/>
          <w:color w:val="000000"/>
          <w:sz w:val="24"/>
          <w:szCs w:val="24"/>
        </w:rPr>
        <w:t>Close ties to the other parts of the Sony Corporation</w:t>
      </w:r>
      <w:r w:rsidR="00E25291" w:rsidRPr="00374B64">
        <w:rPr>
          <w:rFonts w:cs="Calibri"/>
          <w:color w:val="000000"/>
          <w:sz w:val="24"/>
          <w:szCs w:val="24"/>
        </w:rPr>
        <w:t xml:space="preserve"> (particularly Sony TV)</w:t>
      </w:r>
      <w:r w:rsidRPr="00374B64">
        <w:rPr>
          <w:rFonts w:cs="Calibri"/>
          <w:color w:val="000000"/>
          <w:sz w:val="24"/>
          <w:szCs w:val="24"/>
        </w:rPr>
        <w:t xml:space="preserve"> enable </w:t>
      </w:r>
      <w:r w:rsidR="00E25291" w:rsidRPr="00374B64">
        <w:rPr>
          <w:rFonts w:cs="Calibri"/>
          <w:color w:val="000000"/>
          <w:sz w:val="24"/>
          <w:szCs w:val="24"/>
        </w:rPr>
        <w:t>SME</w:t>
      </w:r>
      <w:r w:rsidRPr="00374B64">
        <w:rPr>
          <w:rFonts w:cs="Calibri"/>
          <w:color w:val="000000"/>
          <w:sz w:val="24"/>
          <w:szCs w:val="24"/>
        </w:rPr>
        <w:t xml:space="preserve"> to promote their </w:t>
      </w:r>
      <w:r w:rsidR="00E25291" w:rsidRPr="00374B64">
        <w:rPr>
          <w:rFonts w:cs="Calibri"/>
          <w:color w:val="000000"/>
          <w:sz w:val="24"/>
          <w:szCs w:val="24"/>
        </w:rPr>
        <w:t>music on multiple platforms -</w:t>
      </w:r>
      <w:proofErr w:type="spellStart"/>
      <w:r w:rsidR="00E25291" w:rsidRPr="00374B64">
        <w:rPr>
          <w:rFonts w:cs="Calibri"/>
          <w:color w:val="000000"/>
          <w:sz w:val="24"/>
          <w:szCs w:val="24"/>
        </w:rPr>
        <w:t>ie</w:t>
      </w:r>
      <w:proofErr w:type="spellEnd"/>
      <w:r w:rsidR="00E25291" w:rsidRPr="00374B64">
        <w:rPr>
          <w:rFonts w:cs="Calibri"/>
          <w:color w:val="000000"/>
          <w:sz w:val="24"/>
          <w:szCs w:val="24"/>
        </w:rPr>
        <w:t xml:space="preserve"> the Brad Paisley TV special</w:t>
      </w:r>
    </w:p>
    <w:p w14:paraId="422AF9B2" w14:textId="554B594D" w:rsidR="00E25291" w:rsidRPr="00374B64" w:rsidRDefault="00E25291" w:rsidP="00932558">
      <w:pPr>
        <w:pStyle w:val="ListParagraph"/>
        <w:autoSpaceDE w:val="0"/>
        <w:autoSpaceDN w:val="0"/>
        <w:adjustRightInd w:val="0"/>
        <w:rPr>
          <w:rFonts w:cs="Calibri"/>
          <w:color w:val="000000"/>
          <w:sz w:val="24"/>
          <w:szCs w:val="24"/>
        </w:rPr>
      </w:pPr>
    </w:p>
    <w:p w14:paraId="05B1DE1C" w14:textId="77777777" w:rsidR="00D76E0D" w:rsidRPr="00374B64" w:rsidRDefault="00D76E0D" w:rsidP="00D76E0D">
      <w:pPr>
        <w:pStyle w:val="ListParagraph"/>
        <w:autoSpaceDE w:val="0"/>
        <w:autoSpaceDN w:val="0"/>
        <w:adjustRightInd w:val="0"/>
        <w:rPr>
          <w:rFonts w:cs="Calibri"/>
          <w:color w:val="000000"/>
          <w:sz w:val="24"/>
          <w:szCs w:val="24"/>
        </w:rPr>
      </w:pPr>
    </w:p>
    <w:p w14:paraId="58DAD476" w14:textId="602C8473" w:rsidR="00E22AFA" w:rsidRPr="00374B64" w:rsidRDefault="00E22AFA" w:rsidP="00E22AFA">
      <w:pPr>
        <w:autoSpaceDE w:val="0"/>
        <w:autoSpaceDN w:val="0"/>
        <w:adjustRightInd w:val="0"/>
        <w:rPr>
          <w:rFonts w:cs="Calibri"/>
          <w:color w:val="000000"/>
          <w:sz w:val="24"/>
          <w:szCs w:val="24"/>
        </w:rPr>
      </w:pPr>
      <w:r w:rsidRPr="00374B64">
        <w:rPr>
          <w:rFonts w:cs="Calibri"/>
          <w:color w:val="000000"/>
          <w:sz w:val="24"/>
          <w:szCs w:val="24"/>
        </w:rPr>
        <w:t xml:space="preserve">Weaknesses: </w:t>
      </w:r>
    </w:p>
    <w:p w14:paraId="00EC689D" w14:textId="2D18E588" w:rsidR="00E22AFA" w:rsidRPr="00374B64" w:rsidRDefault="00E22AFA" w:rsidP="00E22AFA">
      <w:pPr>
        <w:pStyle w:val="ListParagraph"/>
        <w:numPr>
          <w:ilvl w:val="0"/>
          <w:numId w:val="5"/>
        </w:numPr>
        <w:autoSpaceDE w:val="0"/>
        <w:autoSpaceDN w:val="0"/>
        <w:adjustRightInd w:val="0"/>
        <w:rPr>
          <w:rFonts w:cs="Calibri"/>
          <w:color w:val="000000"/>
          <w:sz w:val="24"/>
          <w:szCs w:val="24"/>
        </w:rPr>
      </w:pPr>
      <w:r w:rsidRPr="00374B64">
        <w:rPr>
          <w:rFonts w:cs="Calibri"/>
          <w:color w:val="000000"/>
          <w:sz w:val="24"/>
          <w:szCs w:val="24"/>
        </w:rPr>
        <w:t xml:space="preserve">Image issues – </w:t>
      </w:r>
      <w:proofErr w:type="spellStart"/>
      <w:r w:rsidRPr="00374B64">
        <w:rPr>
          <w:rFonts w:cs="Calibri"/>
          <w:color w:val="000000"/>
          <w:sz w:val="24"/>
          <w:szCs w:val="24"/>
        </w:rPr>
        <w:t>eg</w:t>
      </w:r>
      <w:proofErr w:type="spellEnd"/>
      <w:r w:rsidRPr="00374B64">
        <w:rPr>
          <w:rFonts w:cs="Calibri"/>
          <w:color w:val="000000"/>
          <w:sz w:val="24"/>
          <w:szCs w:val="24"/>
        </w:rPr>
        <w:t xml:space="preserve"> the 2016 boycott organised by Kesha’s fans</w:t>
      </w:r>
      <w:r w:rsidR="000C0E01" w:rsidRPr="00374B64">
        <w:rPr>
          <w:rFonts w:cs="Calibri"/>
          <w:color w:val="000000"/>
          <w:sz w:val="24"/>
          <w:szCs w:val="24"/>
        </w:rPr>
        <w:t xml:space="preserve">, and the negative press around R Kelly, which caused Sony to distance themselves from him by </w:t>
      </w:r>
      <w:r w:rsidR="006B20AE" w:rsidRPr="00374B64">
        <w:rPr>
          <w:rFonts w:cs="Calibri"/>
          <w:color w:val="000000"/>
          <w:sz w:val="24"/>
          <w:szCs w:val="24"/>
        </w:rPr>
        <w:t>dropping him off their roster (Wang and Wang, 2019).</w:t>
      </w:r>
    </w:p>
    <w:p w14:paraId="26E2183B" w14:textId="10B104D0" w:rsidR="00E22AFA" w:rsidRPr="00374B64" w:rsidRDefault="00E22AFA" w:rsidP="00E22AFA">
      <w:pPr>
        <w:pStyle w:val="ListParagraph"/>
        <w:numPr>
          <w:ilvl w:val="0"/>
          <w:numId w:val="5"/>
        </w:numPr>
        <w:autoSpaceDE w:val="0"/>
        <w:autoSpaceDN w:val="0"/>
        <w:adjustRightInd w:val="0"/>
        <w:rPr>
          <w:rFonts w:cs="Calibri"/>
          <w:color w:val="000000"/>
          <w:sz w:val="24"/>
          <w:szCs w:val="24"/>
        </w:rPr>
      </w:pPr>
      <w:r w:rsidRPr="00374B64">
        <w:rPr>
          <w:rFonts w:cs="Calibri"/>
          <w:color w:val="000000"/>
          <w:sz w:val="24"/>
          <w:szCs w:val="24"/>
        </w:rPr>
        <w:t xml:space="preserve">Struggled to find staff that would be able to operate the tech </w:t>
      </w:r>
      <w:r w:rsidR="00544AB4" w:rsidRPr="00374B64">
        <w:rPr>
          <w:rFonts w:cs="Calibri"/>
          <w:color w:val="000000"/>
          <w:sz w:val="24"/>
          <w:szCs w:val="24"/>
        </w:rPr>
        <w:t xml:space="preserve">and staff </w:t>
      </w:r>
      <w:r w:rsidRPr="00374B64">
        <w:rPr>
          <w:rFonts w:cs="Calibri"/>
          <w:color w:val="000000"/>
          <w:sz w:val="24"/>
          <w:szCs w:val="24"/>
        </w:rPr>
        <w:t>necessary for pressing vinyl when vinyl started becoming popular again</w:t>
      </w:r>
      <w:r w:rsidR="00544AB4" w:rsidRPr="00374B64">
        <w:rPr>
          <w:rFonts w:cs="Calibri"/>
          <w:color w:val="000000"/>
          <w:sz w:val="24"/>
          <w:szCs w:val="24"/>
        </w:rPr>
        <w:t xml:space="preserve"> </w:t>
      </w:r>
      <w:r w:rsidR="00544AB4" w:rsidRPr="00374B64">
        <w:rPr>
          <w:rFonts w:cs="Arial"/>
          <w:color w:val="000000"/>
          <w:sz w:val="24"/>
          <w:szCs w:val="24"/>
          <w:shd w:val="clear" w:color="auto" w:fill="FFFFFF"/>
        </w:rPr>
        <w:t xml:space="preserve">(BBC News, 2019). </w:t>
      </w:r>
      <w:r w:rsidR="00932558" w:rsidRPr="00374B64">
        <w:rPr>
          <w:rFonts w:cs="Arial"/>
          <w:color w:val="000000"/>
          <w:sz w:val="24"/>
          <w:szCs w:val="24"/>
          <w:shd w:val="clear" w:color="auto" w:fill="FFFFFF"/>
        </w:rPr>
        <w:t xml:space="preserve">Even at present, such individuals may be hard to find. During an </w:t>
      </w:r>
      <w:r w:rsidR="00544AB4" w:rsidRPr="00374B64">
        <w:rPr>
          <w:rFonts w:cs="Arial"/>
          <w:color w:val="000000"/>
          <w:sz w:val="24"/>
          <w:szCs w:val="24"/>
          <w:shd w:val="clear" w:color="auto" w:fill="FFFFFF"/>
        </w:rPr>
        <w:t xml:space="preserve">interview with Allison Krause of AIR Studios, </w:t>
      </w:r>
      <w:r w:rsidR="00932558" w:rsidRPr="00374B64">
        <w:rPr>
          <w:rFonts w:cs="Arial"/>
          <w:color w:val="000000"/>
          <w:sz w:val="24"/>
          <w:szCs w:val="24"/>
          <w:shd w:val="clear" w:color="auto" w:fill="FFFFFF"/>
        </w:rPr>
        <w:t>I was informed that at present there are maybe 3 people in the entirety of the UK that have the technical skills to operate the machinery needed for pressing vinyl</w:t>
      </w:r>
      <w:proofErr w:type="gramStart"/>
      <w:r w:rsidR="00932558" w:rsidRPr="00374B64">
        <w:rPr>
          <w:rFonts w:cs="Arial"/>
          <w:color w:val="000000"/>
          <w:sz w:val="24"/>
          <w:szCs w:val="24"/>
          <w:shd w:val="clear" w:color="auto" w:fill="FFFFFF"/>
        </w:rPr>
        <w:t>. .</w:t>
      </w:r>
      <w:proofErr w:type="gramEnd"/>
      <w:r w:rsidR="00932558" w:rsidRPr="00374B64">
        <w:rPr>
          <w:rFonts w:cs="Arial"/>
          <w:color w:val="000000"/>
          <w:sz w:val="24"/>
          <w:szCs w:val="24"/>
          <w:shd w:val="clear" w:color="auto" w:fill="FFFFFF"/>
        </w:rPr>
        <w:t xml:space="preserve"> </w:t>
      </w:r>
    </w:p>
    <w:p w14:paraId="3A676A1D" w14:textId="77777777" w:rsidR="00086693" w:rsidRPr="00374B64" w:rsidRDefault="00086693" w:rsidP="001A099D">
      <w:pPr>
        <w:pStyle w:val="ListParagraph"/>
        <w:autoSpaceDE w:val="0"/>
        <w:autoSpaceDN w:val="0"/>
        <w:adjustRightInd w:val="0"/>
        <w:rPr>
          <w:rFonts w:cs="Calibri"/>
          <w:color w:val="000000"/>
          <w:sz w:val="24"/>
          <w:szCs w:val="24"/>
        </w:rPr>
      </w:pPr>
    </w:p>
    <w:p w14:paraId="0562CE49" w14:textId="77777777" w:rsidR="006B20AE" w:rsidRPr="00374B64" w:rsidRDefault="006B20AE" w:rsidP="006B20AE">
      <w:pPr>
        <w:pStyle w:val="ListParagraph"/>
        <w:autoSpaceDE w:val="0"/>
        <w:autoSpaceDN w:val="0"/>
        <w:adjustRightInd w:val="0"/>
        <w:rPr>
          <w:rFonts w:cs="Calibri"/>
          <w:color w:val="000000"/>
          <w:sz w:val="24"/>
          <w:szCs w:val="24"/>
        </w:rPr>
      </w:pPr>
    </w:p>
    <w:p w14:paraId="33CE607A" w14:textId="22C90019" w:rsidR="00E22AFA" w:rsidRPr="00374B64" w:rsidRDefault="00E22AFA" w:rsidP="00E22AFA">
      <w:pPr>
        <w:autoSpaceDE w:val="0"/>
        <w:autoSpaceDN w:val="0"/>
        <w:adjustRightInd w:val="0"/>
        <w:rPr>
          <w:rFonts w:cs="Calibri"/>
          <w:color w:val="000000"/>
          <w:sz w:val="24"/>
          <w:szCs w:val="24"/>
        </w:rPr>
      </w:pPr>
      <w:r w:rsidRPr="00374B64">
        <w:rPr>
          <w:rFonts w:cs="Calibri"/>
          <w:color w:val="000000"/>
          <w:sz w:val="24"/>
          <w:szCs w:val="24"/>
        </w:rPr>
        <w:t>Opportunities:</w:t>
      </w:r>
    </w:p>
    <w:p w14:paraId="18D54739" w14:textId="77777777" w:rsidR="00E22AFA" w:rsidRPr="00374B64" w:rsidRDefault="00E22AFA" w:rsidP="00E22AFA">
      <w:pPr>
        <w:pStyle w:val="ListParagraph"/>
        <w:numPr>
          <w:ilvl w:val="0"/>
          <w:numId w:val="6"/>
        </w:numPr>
        <w:autoSpaceDE w:val="0"/>
        <w:autoSpaceDN w:val="0"/>
        <w:adjustRightInd w:val="0"/>
        <w:rPr>
          <w:rFonts w:cs="Calibri"/>
          <w:color w:val="000000"/>
          <w:sz w:val="24"/>
          <w:szCs w:val="24"/>
        </w:rPr>
      </w:pPr>
      <w:r w:rsidRPr="00374B64">
        <w:rPr>
          <w:rFonts w:cs="Calibri"/>
          <w:color w:val="000000"/>
          <w:sz w:val="24"/>
          <w:szCs w:val="24"/>
        </w:rPr>
        <w:t>Income from artist that are already signed and who are working on new albums.</w:t>
      </w:r>
    </w:p>
    <w:p w14:paraId="491A1911" w14:textId="77777777" w:rsidR="00E22AFA" w:rsidRPr="00374B64" w:rsidRDefault="00E22AFA" w:rsidP="00E22AFA">
      <w:pPr>
        <w:pStyle w:val="ListParagraph"/>
        <w:numPr>
          <w:ilvl w:val="0"/>
          <w:numId w:val="6"/>
        </w:numPr>
        <w:autoSpaceDE w:val="0"/>
        <w:autoSpaceDN w:val="0"/>
        <w:adjustRightInd w:val="0"/>
        <w:rPr>
          <w:rFonts w:cs="Calibri"/>
          <w:color w:val="000000"/>
          <w:sz w:val="24"/>
          <w:szCs w:val="24"/>
        </w:rPr>
      </w:pPr>
      <w:r w:rsidRPr="00374B64">
        <w:rPr>
          <w:rFonts w:cs="Calibri"/>
          <w:color w:val="000000"/>
          <w:sz w:val="24"/>
          <w:szCs w:val="24"/>
        </w:rPr>
        <w:t>Identifying and signing new talent</w:t>
      </w:r>
    </w:p>
    <w:p w14:paraId="1415867E" w14:textId="7BB5CB41" w:rsidR="00E22AFA" w:rsidRPr="00374B64" w:rsidRDefault="00E22AFA" w:rsidP="00E22AFA">
      <w:pPr>
        <w:pStyle w:val="ListParagraph"/>
        <w:numPr>
          <w:ilvl w:val="0"/>
          <w:numId w:val="6"/>
        </w:numPr>
        <w:autoSpaceDE w:val="0"/>
        <w:autoSpaceDN w:val="0"/>
        <w:adjustRightInd w:val="0"/>
        <w:rPr>
          <w:rFonts w:cs="Calibri"/>
          <w:color w:val="000000"/>
          <w:sz w:val="24"/>
          <w:szCs w:val="24"/>
        </w:rPr>
      </w:pPr>
      <w:r w:rsidRPr="00374B64">
        <w:rPr>
          <w:rFonts w:cs="Calibri"/>
          <w:color w:val="000000"/>
          <w:sz w:val="24"/>
          <w:szCs w:val="24"/>
        </w:rPr>
        <w:t xml:space="preserve">SME could choose to be an early adopter of AI/VR technologies that allow for a more interesting experience </w:t>
      </w:r>
      <w:proofErr w:type="gramStart"/>
      <w:r w:rsidRPr="00374B64">
        <w:rPr>
          <w:rFonts w:cs="Calibri"/>
          <w:color w:val="000000"/>
          <w:sz w:val="24"/>
          <w:szCs w:val="24"/>
        </w:rPr>
        <w:t xml:space="preserve">-  </w:t>
      </w:r>
      <w:proofErr w:type="spellStart"/>
      <w:r w:rsidRPr="00374B64">
        <w:rPr>
          <w:rFonts w:cs="Calibri"/>
          <w:color w:val="000000"/>
          <w:sz w:val="24"/>
          <w:szCs w:val="24"/>
        </w:rPr>
        <w:t>ie</w:t>
      </w:r>
      <w:proofErr w:type="spellEnd"/>
      <w:proofErr w:type="gramEnd"/>
      <w:r w:rsidRPr="00374B64">
        <w:rPr>
          <w:rFonts w:cs="Calibri"/>
          <w:color w:val="000000"/>
          <w:sz w:val="24"/>
          <w:szCs w:val="24"/>
        </w:rPr>
        <w:t xml:space="preserve"> a SME artist could use holograms and other such effects to make their tours more alluring and thus generate more money by charging higher costs for the technology.</w:t>
      </w:r>
    </w:p>
    <w:p w14:paraId="084387AF" w14:textId="6B0ABA58" w:rsidR="00961DC0" w:rsidRPr="00374B64" w:rsidRDefault="00961DC0" w:rsidP="00E22AFA">
      <w:pPr>
        <w:pStyle w:val="ListParagraph"/>
        <w:numPr>
          <w:ilvl w:val="0"/>
          <w:numId w:val="6"/>
        </w:numPr>
        <w:autoSpaceDE w:val="0"/>
        <w:autoSpaceDN w:val="0"/>
        <w:adjustRightInd w:val="0"/>
        <w:rPr>
          <w:rFonts w:cs="Calibri"/>
          <w:color w:val="000000"/>
          <w:sz w:val="24"/>
          <w:szCs w:val="24"/>
        </w:rPr>
      </w:pPr>
      <w:r w:rsidRPr="00374B64">
        <w:rPr>
          <w:rFonts w:cs="Calibri"/>
          <w:color w:val="000000"/>
          <w:sz w:val="24"/>
          <w:szCs w:val="24"/>
        </w:rPr>
        <w:t>New music-related ventures that Sony has invested in may prove to be very lucrative (</w:t>
      </w:r>
      <w:proofErr w:type="spellStart"/>
      <w:r w:rsidRPr="00374B64">
        <w:rPr>
          <w:rFonts w:cs="Calibri"/>
          <w:color w:val="000000"/>
          <w:sz w:val="24"/>
          <w:szCs w:val="24"/>
        </w:rPr>
        <w:t>ie</w:t>
      </w:r>
      <w:proofErr w:type="spellEnd"/>
      <w:r w:rsidRPr="00374B64">
        <w:rPr>
          <w:rFonts w:cs="Calibri"/>
          <w:color w:val="000000"/>
          <w:sz w:val="24"/>
          <w:szCs w:val="24"/>
        </w:rPr>
        <w:t xml:space="preserve">. </w:t>
      </w:r>
      <w:proofErr w:type="spellStart"/>
      <w:r w:rsidRPr="00374B64">
        <w:rPr>
          <w:rFonts w:cs="Calibri"/>
          <w:color w:val="000000"/>
          <w:sz w:val="24"/>
          <w:szCs w:val="24"/>
        </w:rPr>
        <w:t>Laylo</w:t>
      </w:r>
      <w:proofErr w:type="spellEnd"/>
      <w:r w:rsidRPr="00374B64">
        <w:rPr>
          <w:rFonts w:cs="Calibri"/>
          <w:color w:val="000000"/>
          <w:sz w:val="24"/>
          <w:szCs w:val="24"/>
        </w:rPr>
        <w:t xml:space="preserve">, </w:t>
      </w:r>
      <w:proofErr w:type="spellStart"/>
      <w:r w:rsidRPr="00374B64">
        <w:rPr>
          <w:rFonts w:cs="Calibri"/>
          <w:color w:val="000000"/>
          <w:sz w:val="24"/>
          <w:szCs w:val="24"/>
        </w:rPr>
        <w:t>Lirica</w:t>
      </w:r>
      <w:proofErr w:type="spellEnd"/>
      <w:r w:rsidRPr="00374B64">
        <w:rPr>
          <w:rFonts w:cs="Calibri"/>
          <w:color w:val="000000"/>
          <w:sz w:val="24"/>
          <w:szCs w:val="24"/>
        </w:rPr>
        <w:t xml:space="preserve">, Neom Hum </w:t>
      </w:r>
      <w:proofErr w:type="gramStart"/>
      <w:r w:rsidRPr="00374B64">
        <w:rPr>
          <w:rFonts w:cs="Calibri"/>
          <w:color w:val="000000"/>
          <w:sz w:val="24"/>
          <w:szCs w:val="24"/>
        </w:rPr>
        <w:t>-  See</w:t>
      </w:r>
      <w:proofErr w:type="gramEnd"/>
      <w:r w:rsidRPr="00374B64">
        <w:rPr>
          <w:rFonts w:cs="Calibri"/>
          <w:color w:val="000000"/>
          <w:sz w:val="24"/>
          <w:szCs w:val="24"/>
        </w:rPr>
        <w:t xml:space="preserve"> section on Recent Investments).</w:t>
      </w:r>
    </w:p>
    <w:p w14:paraId="042EB3F0" w14:textId="26A10276" w:rsidR="00E22AFA" w:rsidRPr="00374B64" w:rsidRDefault="00E22AFA" w:rsidP="00E22AFA">
      <w:pPr>
        <w:autoSpaceDE w:val="0"/>
        <w:autoSpaceDN w:val="0"/>
        <w:adjustRightInd w:val="0"/>
        <w:rPr>
          <w:rFonts w:cs="Calibri"/>
          <w:color w:val="000000"/>
          <w:sz w:val="24"/>
          <w:szCs w:val="24"/>
        </w:rPr>
      </w:pPr>
      <w:r w:rsidRPr="00374B64">
        <w:rPr>
          <w:rFonts w:cs="Calibri"/>
          <w:color w:val="000000"/>
          <w:sz w:val="24"/>
          <w:szCs w:val="24"/>
        </w:rPr>
        <w:t xml:space="preserve">Threats: </w:t>
      </w:r>
    </w:p>
    <w:p w14:paraId="2A99965D" w14:textId="77777777"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Universal and Warner possibly poaching artists</w:t>
      </w:r>
    </w:p>
    <w:p w14:paraId="612A3A49" w14:textId="29426A46"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lastRenderedPageBreak/>
        <w:t xml:space="preserve">May lose potential new talent to Universal, who have recently created an online </w:t>
      </w:r>
      <w:proofErr w:type="spellStart"/>
      <w:r w:rsidRPr="00374B64">
        <w:rPr>
          <w:rFonts w:cs="Calibri"/>
          <w:color w:val="000000"/>
          <w:sz w:val="24"/>
          <w:szCs w:val="24"/>
        </w:rPr>
        <w:t>plaform</w:t>
      </w:r>
      <w:proofErr w:type="spellEnd"/>
      <w:r w:rsidRPr="00374B64">
        <w:rPr>
          <w:rFonts w:cs="Calibri"/>
          <w:color w:val="000000"/>
          <w:sz w:val="24"/>
          <w:szCs w:val="24"/>
        </w:rPr>
        <w:t xml:space="preserve"> called </w:t>
      </w:r>
      <w:proofErr w:type="spellStart"/>
      <w:r w:rsidRPr="00374B64">
        <w:rPr>
          <w:rFonts w:cs="Calibri"/>
          <w:color w:val="000000"/>
          <w:sz w:val="24"/>
          <w:szCs w:val="24"/>
        </w:rPr>
        <w:t>Spinnup</w:t>
      </w:r>
      <w:proofErr w:type="spellEnd"/>
      <w:r w:rsidRPr="00374B64">
        <w:rPr>
          <w:rFonts w:cs="Calibri"/>
          <w:color w:val="000000"/>
          <w:sz w:val="24"/>
          <w:szCs w:val="24"/>
        </w:rPr>
        <w:t xml:space="preserve"> specifically for people to upload their music. They have </w:t>
      </w:r>
      <w:r w:rsidR="00961DC0" w:rsidRPr="00374B64">
        <w:rPr>
          <w:rFonts w:cs="Calibri"/>
          <w:color w:val="000000"/>
          <w:sz w:val="24"/>
          <w:szCs w:val="24"/>
        </w:rPr>
        <w:t xml:space="preserve">discovered and </w:t>
      </w:r>
      <w:r w:rsidRPr="00374B64">
        <w:rPr>
          <w:rFonts w:cs="Calibri"/>
          <w:color w:val="000000"/>
          <w:sz w:val="24"/>
          <w:szCs w:val="24"/>
        </w:rPr>
        <w:t>signed 69 artists so far</w:t>
      </w:r>
    </w:p>
    <w:p w14:paraId="2C0AEDD2" w14:textId="77777777"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Artists possibly leaving to join an indie label or start their own</w:t>
      </w:r>
    </w:p>
    <w:p w14:paraId="3A5248F6" w14:textId="63437E2F"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 xml:space="preserve">Copyright laws in some countries – </w:t>
      </w:r>
      <w:proofErr w:type="spellStart"/>
      <w:r w:rsidRPr="00374B64">
        <w:rPr>
          <w:rFonts w:cs="Calibri"/>
          <w:color w:val="000000"/>
          <w:sz w:val="24"/>
          <w:szCs w:val="24"/>
        </w:rPr>
        <w:t>eg</w:t>
      </w:r>
      <w:proofErr w:type="spellEnd"/>
      <w:r w:rsidRPr="00374B64">
        <w:rPr>
          <w:rFonts w:cs="Calibri"/>
          <w:color w:val="000000"/>
          <w:sz w:val="24"/>
          <w:szCs w:val="24"/>
        </w:rPr>
        <w:t xml:space="preserve"> in the US rights revert to artists after 35 years</w:t>
      </w:r>
      <w:r w:rsidR="00961DC0" w:rsidRPr="00374B64">
        <w:rPr>
          <w:rFonts w:cs="Calibri"/>
          <w:color w:val="000000"/>
          <w:sz w:val="24"/>
          <w:szCs w:val="24"/>
        </w:rPr>
        <w:t>, which means the label may lose some income. However, SME have been taking steps to purchase the rights to catalogues of various artists, as a way to counteract this.</w:t>
      </w:r>
      <w:r w:rsidR="00856234" w:rsidRPr="00374B64">
        <w:rPr>
          <w:rFonts w:cs="Calibri"/>
          <w:color w:val="000000"/>
          <w:sz w:val="24"/>
          <w:szCs w:val="24"/>
        </w:rPr>
        <w:t xml:space="preserve"> Moreover, it has been proven that “Streaming does best with catalogue artists”, and since it will be proven below that streaming is now a big part of a label’s income, purchasing the catalogue whenever possible seems to be both a way to avoid no longer receiving royalties once the 35 years are done, as well as to maximise profits. </w:t>
      </w:r>
      <w:r w:rsidR="00856234" w:rsidRPr="00374B64">
        <w:rPr>
          <w:rFonts w:cs="Arial"/>
          <w:color w:val="000000"/>
          <w:sz w:val="24"/>
          <w:szCs w:val="24"/>
          <w:shd w:val="clear" w:color="auto" w:fill="FFFFFF"/>
        </w:rPr>
        <w:t>(Forbes.com, 2019)</w:t>
      </w:r>
    </w:p>
    <w:p w14:paraId="01C5DDA3" w14:textId="56B8068F"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The subtle shift from listening to music to listening to podcasts</w:t>
      </w:r>
      <w:r w:rsidR="00856234" w:rsidRPr="00374B64">
        <w:rPr>
          <w:rFonts w:cs="Calibri"/>
          <w:color w:val="000000"/>
          <w:sz w:val="24"/>
          <w:szCs w:val="24"/>
        </w:rPr>
        <w:t>.</w:t>
      </w:r>
      <w:r w:rsidR="00111156" w:rsidRPr="00374B64">
        <w:rPr>
          <w:rFonts w:cs="Calibri"/>
          <w:color w:val="000000"/>
          <w:sz w:val="24"/>
          <w:szCs w:val="24"/>
        </w:rPr>
        <w:t xml:space="preserve"> According to a National Public Report, people have been dedicating more time to podcasts and less to listening to music.</w:t>
      </w:r>
      <w:r w:rsidR="00856234" w:rsidRPr="00374B64">
        <w:rPr>
          <w:rFonts w:cs="Calibri"/>
          <w:color w:val="000000"/>
          <w:sz w:val="24"/>
          <w:szCs w:val="24"/>
        </w:rPr>
        <w:t xml:space="preserve"> Between 2014 and 2019, the percentage of time people spent listening to music and podcasts respectively changed from 80% music and 20% podcasts in 2014 to 76% music and 24% podcasts in 2019. Moreover, the same study</w:t>
      </w:r>
      <w:r w:rsidR="00111156" w:rsidRPr="00374B64">
        <w:rPr>
          <w:rFonts w:cs="Calibri"/>
          <w:color w:val="000000"/>
          <w:sz w:val="24"/>
          <w:szCs w:val="24"/>
        </w:rPr>
        <w:t xml:space="preserve"> shows that this happens across age groups. </w:t>
      </w:r>
      <w:r w:rsidR="00111156" w:rsidRPr="00374B64">
        <w:rPr>
          <w:rFonts w:cs="Arial"/>
          <w:color w:val="000000"/>
          <w:sz w:val="24"/>
          <w:szCs w:val="24"/>
          <w:shd w:val="clear" w:color="auto" w:fill="FFFFFF"/>
        </w:rPr>
        <w:t>(National Public Media, 2019)</w:t>
      </w:r>
    </w:p>
    <w:p w14:paraId="1ED468A5" w14:textId="6CE07004" w:rsidR="00E22AFA" w:rsidRPr="00374B64" w:rsidRDefault="00E22AFA"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Lawsuits that might damage their reputation</w:t>
      </w:r>
      <w:r w:rsidR="00111156" w:rsidRPr="00374B64">
        <w:rPr>
          <w:rFonts w:cs="Calibri"/>
          <w:color w:val="000000"/>
          <w:sz w:val="24"/>
          <w:szCs w:val="24"/>
        </w:rPr>
        <w:t xml:space="preserve"> </w:t>
      </w:r>
    </w:p>
    <w:p w14:paraId="1AE1A523" w14:textId="7DE480CE" w:rsidR="00CA23BD" w:rsidRPr="00374B64" w:rsidRDefault="00E22AFA" w:rsidP="00CA23BD">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 xml:space="preserve">Artists choosing to fund themselves via crowdfunding platforms such as the defunct </w:t>
      </w:r>
      <w:proofErr w:type="spellStart"/>
      <w:r w:rsidRPr="00374B64">
        <w:rPr>
          <w:rFonts w:cs="Calibri"/>
          <w:color w:val="000000"/>
          <w:sz w:val="24"/>
          <w:szCs w:val="24"/>
        </w:rPr>
        <w:t>Pledgemusic</w:t>
      </w:r>
      <w:proofErr w:type="spellEnd"/>
      <w:r w:rsidRPr="00374B64">
        <w:rPr>
          <w:rFonts w:cs="Calibri"/>
          <w:color w:val="000000"/>
          <w:sz w:val="24"/>
          <w:szCs w:val="24"/>
        </w:rPr>
        <w:t xml:space="preserve"> or Kickstarter instead of signing with a label</w:t>
      </w:r>
      <w:r w:rsidR="00111156" w:rsidRPr="00374B64">
        <w:rPr>
          <w:rFonts w:cs="Calibri"/>
          <w:color w:val="000000"/>
          <w:sz w:val="24"/>
          <w:szCs w:val="24"/>
        </w:rPr>
        <w:t>. In fact, stat</w:t>
      </w:r>
      <w:r w:rsidR="00CA23BD" w:rsidRPr="00374B64">
        <w:rPr>
          <w:rFonts w:cs="Calibri"/>
          <w:color w:val="000000"/>
          <w:sz w:val="24"/>
          <w:szCs w:val="24"/>
        </w:rPr>
        <w:t>istic</w:t>
      </w:r>
      <w:r w:rsidR="00111156" w:rsidRPr="00374B64">
        <w:rPr>
          <w:rFonts w:cs="Calibri"/>
          <w:color w:val="000000"/>
          <w:sz w:val="24"/>
          <w:szCs w:val="24"/>
        </w:rPr>
        <w:t xml:space="preserve">s from October </w:t>
      </w:r>
      <w:proofErr w:type="gramStart"/>
      <w:r w:rsidR="00111156" w:rsidRPr="00374B64">
        <w:rPr>
          <w:rFonts w:cs="Calibri"/>
          <w:color w:val="000000"/>
          <w:sz w:val="24"/>
          <w:szCs w:val="24"/>
        </w:rPr>
        <w:t xml:space="preserve">2019 </w:t>
      </w:r>
      <w:r w:rsidR="00CA23BD" w:rsidRPr="00374B64">
        <w:rPr>
          <w:rFonts w:cs="Calibri"/>
          <w:color w:val="000000"/>
          <w:sz w:val="24"/>
          <w:szCs w:val="24"/>
        </w:rPr>
        <w:t xml:space="preserve"> show</w:t>
      </w:r>
      <w:proofErr w:type="gramEnd"/>
      <w:r w:rsidR="00CA23BD" w:rsidRPr="00374B64">
        <w:rPr>
          <w:rFonts w:cs="Calibri"/>
          <w:color w:val="000000"/>
          <w:sz w:val="24"/>
          <w:szCs w:val="24"/>
        </w:rPr>
        <w:t xml:space="preserve"> </w:t>
      </w:r>
      <w:r w:rsidR="00111156" w:rsidRPr="00374B64">
        <w:rPr>
          <w:rFonts w:cs="Calibri"/>
          <w:color w:val="000000"/>
          <w:sz w:val="24"/>
          <w:szCs w:val="24"/>
        </w:rPr>
        <w:t>music as the most popular category on the crowdfunding platform</w:t>
      </w:r>
      <w:r w:rsidR="00CA23BD" w:rsidRPr="00374B64">
        <w:rPr>
          <w:color w:val="455F7C"/>
          <w:sz w:val="24"/>
          <w:szCs w:val="24"/>
          <w:shd w:val="clear" w:color="auto" w:fill="FFFFFF"/>
        </w:rPr>
        <w:t xml:space="preserve">. </w:t>
      </w:r>
      <w:r w:rsidR="00CA23BD" w:rsidRPr="00374B64">
        <w:rPr>
          <w:rFonts w:cs="Arial"/>
          <w:color w:val="000000"/>
          <w:sz w:val="24"/>
          <w:szCs w:val="24"/>
          <w:shd w:val="clear" w:color="auto" w:fill="FFFFFF"/>
        </w:rPr>
        <w:t>(www.statista.com, 2019)</w:t>
      </w:r>
    </w:p>
    <w:p w14:paraId="63D3F1E0" w14:textId="72DACEEA" w:rsidR="00E25291" w:rsidRPr="00374B64" w:rsidRDefault="00E25291"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 xml:space="preserve">The worldwide spread and </w:t>
      </w:r>
      <w:r w:rsidR="00CA23BD" w:rsidRPr="00374B64">
        <w:rPr>
          <w:rFonts w:cs="Calibri"/>
          <w:color w:val="000000"/>
          <w:sz w:val="24"/>
          <w:szCs w:val="24"/>
        </w:rPr>
        <w:t xml:space="preserve">goal </w:t>
      </w:r>
      <w:r w:rsidRPr="00374B64">
        <w:rPr>
          <w:rFonts w:cs="Calibri"/>
          <w:color w:val="000000"/>
          <w:sz w:val="24"/>
          <w:szCs w:val="24"/>
        </w:rPr>
        <w:t xml:space="preserve">to be a global player can be problematic due to culture clashes and due to some markets being unstable. Sony has, in the past, had to pull out of </w:t>
      </w:r>
      <w:proofErr w:type="spellStart"/>
      <w:r w:rsidRPr="00374B64">
        <w:rPr>
          <w:rFonts w:cs="Calibri"/>
          <w:color w:val="000000"/>
          <w:sz w:val="24"/>
          <w:szCs w:val="24"/>
        </w:rPr>
        <w:t>unperforming</w:t>
      </w:r>
      <w:proofErr w:type="spellEnd"/>
      <w:r w:rsidRPr="00374B64">
        <w:rPr>
          <w:rFonts w:cs="Calibri"/>
          <w:color w:val="000000"/>
          <w:sz w:val="24"/>
          <w:szCs w:val="24"/>
        </w:rPr>
        <w:t xml:space="preserve"> markets due to</w:t>
      </w:r>
      <w:r w:rsidR="00CA23BD" w:rsidRPr="00374B64">
        <w:rPr>
          <w:rFonts w:cs="Calibri"/>
          <w:color w:val="000000"/>
          <w:sz w:val="24"/>
          <w:szCs w:val="24"/>
        </w:rPr>
        <w:t xml:space="preserve"> piracy, as per its 2012 retreat from the </w:t>
      </w:r>
      <w:proofErr w:type="spellStart"/>
      <w:r w:rsidR="00CA23BD" w:rsidRPr="00374B64">
        <w:rPr>
          <w:rFonts w:cs="Calibri"/>
          <w:color w:val="000000"/>
          <w:sz w:val="24"/>
          <w:szCs w:val="24"/>
        </w:rPr>
        <w:t>Philippino</w:t>
      </w:r>
      <w:proofErr w:type="spellEnd"/>
      <w:r w:rsidR="00CA23BD" w:rsidRPr="00374B64">
        <w:rPr>
          <w:rFonts w:cs="Calibri"/>
          <w:color w:val="000000"/>
          <w:sz w:val="24"/>
          <w:szCs w:val="24"/>
        </w:rPr>
        <w:t xml:space="preserve"> market </w:t>
      </w:r>
      <w:r w:rsidR="00CA23BD" w:rsidRPr="00374B64">
        <w:rPr>
          <w:rFonts w:cs="Arial"/>
          <w:color w:val="000000"/>
          <w:sz w:val="24"/>
          <w:szCs w:val="24"/>
          <w:shd w:val="clear" w:color="auto" w:fill="FFFFFF"/>
        </w:rPr>
        <w:t>(InterAksyon.com, 2019)</w:t>
      </w:r>
      <w:r w:rsidR="00CA23BD" w:rsidRPr="00374B64">
        <w:rPr>
          <w:rFonts w:cs="Calibri"/>
          <w:color w:val="000000"/>
          <w:sz w:val="24"/>
          <w:szCs w:val="24"/>
        </w:rPr>
        <w:t xml:space="preserve">, only to </w:t>
      </w:r>
      <w:proofErr w:type="spellStart"/>
      <w:r w:rsidR="00CA23BD" w:rsidRPr="00374B64">
        <w:rPr>
          <w:rFonts w:cs="Calibri"/>
          <w:color w:val="000000"/>
          <w:sz w:val="24"/>
          <w:szCs w:val="24"/>
        </w:rPr>
        <w:t>reenter</w:t>
      </w:r>
      <w:proofErr w:type="spellEnd"/>
      <w:r w:rsidR="00CA23BD" w:rsidRPr="00374B64">
        <w:rPr>
          <w:rFonts w:cs="Calibri"/>
          <w:color w:val="000000"/>
          <w:sz w:val="24"/>
          <w:szCs w:val="24"/>
        </w:rPr>
        <w:t xml:space="preserve"> in 2018, or</w:t>
      </w:r>
      <w:r w:rsidRPr="00374B64">
        <w:rPr>
          <w:rFonts w:cs="Calibri"/>
          <w:color w:val="000000"/>
          <w:sz w:val="24"/>
          <w:szCs w:val="24"/>
        </w:rPr>
        <w:t xml:space="preserve"> the state of the economy of said </w:t>
      </w:r>
      <w:proofErr w:type="gramStart"/>
      <w:r w:rsidRPr="00374B64">
        <w:rPr>
          <w:rFonts w:cs="Calibri"/>
          <w:color w:val="000000"/>
          <w:sz w:val="24"/>
          <w:szCs w:val="24"/>
        </w:rPr>
        <w:t xml:space="preserve">country </w:t>
      </w:r>
      <w:r w:rsidR="00CA23BD" w:rsidRPr="00374B64">
        <w:rPr>
          <w:rFonts w:cs="Calibri"/>
          <w:color w:val="000000"/>
          <w:sz w:val="24"/>
          <w:szCs w:val="24"/>
        </w:rPr>
        <w:t>,</w:t>
      </w:r>
      <w:proofErr w:type="gramEnd"/>
      <w:r w:rsidR="00CA23BD" w:rsidRPr="00374B64">
        <w:rPr>
          <w:rFonts w:cs="Calibri"/>
          <w:color w:val="000000"/>
          <w:sz w:val="24"/>
          <w:szCs w:val="24"/>
        </w:rPr>
        <w:t xml:space="preserve"> as happened with its Greek operations </w:t>
      </w:r>
      <w:r w:rsidR="00CA23BD" w:rsidRPr="00374B64">
        <w:rPr>
          <w:rFonts w:cs="Arial"/>
          <w:color w:val="000000"/>
          <w:sz w:val="24"/>
          <w:szCs w:val="24"/>
          <w:shd w:val="clear" w:color="auto" w:fill="FFFFFF"/>
        </w:rPr>
        <w:t>(</w:t>
      </w:r>
      <w:proofErr w:type="spellStart"/>
      <w:r w:rsidR="00CA23BD" w:rsidRPr="00374B64">
        <w:rPr>
          <w:rFonts w:cs="Arial"/>
          <w:color w:val="000000"/>
          <w:sz w:val="24"/>
          <w:szCs w:val="24"/>
          <w:shd w:val="clear" w:color="auto" w:fill="FFFFFF"/>
        </w:rPr>
        <w:t>Discogs</w:t>
      </w:r>
      <w:proofErr w:type="spellEnd"/>
      <w:r w:rsidR="00CA23BD" w:rsidRPr="00374B64">
        <w:rPr>
          <w:rFonts w:cs="Arial"/>
          <w:color w:val="000000"/>
          <w:sz w:val="24"/>
          <w:szCs w:val="24"/>
          <w:shd w:val="clear" w:color="auto" w:fill="FFFFFF"/>
        </w:rPr>
        <w:t>, 2019).</w:t>
      </w:r>
    </w:p>
    <w:p w14:paraId="72D6B633" w14:textId="4C1EE95F" w:rsidR="001A099D" w:rsidRPr="00374B64" w:rsidRDefault="001A099D" w:rsidP="00E22AFA">
      <w:pPr>
        <w:pStyle w:val="ListParagraph"/>
        <w:numPr>
          <w:ilvl w:val="0"/>
          <w:numId w:val="7"/>
        </w:numPr>
        <w:autoSpaceDE w:val="0"/>
        <w:autoSpaceDN w:val="0"/>
        <w:adjustRightInd w:val="0"/>
        <w:rPr>
          <w:rFonts w:cs="Calibri"/>
          <w:color w:val="000000"/>
          <w:sz w:val="24"/>
          <w:szCs w:val="24"/>
        </w:rPr>
      </w:pPr>
      <w:r w:rsidRPr="00374B64">
        <w:rPr>
          <w:rFonts w:cs="Calibri"/>
          <w:color w:val="000000"/>
          <w:sz w:val="24"/>
          <w:szCs w:val="24"/>
        </w:rPr>
        <w:t xml:space="preserve">SME has started a streaming service in Japan that at a first look would seem to be a competitor to the Spotify, who had entered the Japanese market in 2016. Sony claims their service, </w:t>
      </w:r>
      <w:r w:rsidRPr="00374B64">
        <w:rPr>
          <w:rFonts w:cs="Calibri"/>
          <w:i/>
          <w:iCs/>
          <w:color w:val="000000"/>
          <w:sz w:val="24"/>
          <w:szCs w:val="24"/>
        </w:rPr>
        <w:t xml:space="preserve">mora </w:t>
      </w:r>
      <w:proofErr w:type="spellStart"/>
      <w:r w:rsidRPr="00374B64">
        <w:rPr>
          <w:rFonts w:cs="Calibri"/>
          <w:i/>
          <w:iCs/>
          <w:color w:val="000000"/>
          <w:sz w:val="24"/>
          <w:szCs w:val="24"/>
        </w:rPr>
        <w:t>qualitas</w:t>
      </w:r>
      <w:proofErr w:type="spellEnd"/>
      <w:r w:rsidRPr="00374B64">
        <w:rPr>
          <w:rFonts w:cs="Calibri"/>
          <w:i/>
          <w:iCs/>
          <w:color w:val="000000"/>
          <w:sz w:val="24"/>
          <w:szCs w:val="24"/>
        </w:rPr>
        <w:t xml:space="preserve">, </w:t>
      </w:r>
      <w:r w:rsidRPr="00374B64">
        <w:rPr>
          <w:rFonts w:cs="Calibri"/>
          <w:color w:val="000000"/>
          <w:sz w:val="24"/>
          <w:szCs w:val="24"/>
        </w:rPr>
        <w:t>is aimed at fulfilling the demand for Hi-Resolution audio in Japan, seeing that Jay-Z’s platform Tidal does not cover Japan. However, initial numbers seem promising (</w:t>
      </w:r>
      <w:r w:rsidR="000A4A4F" w:rsidRPr="00374B64">
        <w:rPr>
          <w:rFonts w:cs="Calibri"/>
          <w:color w:val="000000"/>
          <w:sz w:val="24"/>
          <w:szCs w:val="24"/>
        </w:rPr>
        <w:t>Stassen</w:t>
      </w:r>
      <w:r w:rsidRPr="00374B64">
        <w:rPr>
          <w:rFonts w:cs="Calibri"/>
          <w:color w:val="000000"/>
          <w:sz w:val="24"/>
          <w:szCs w:val="24"/>
        </w:rPr>
        <w:t>, 201</w:t>
      </w:r>
      <w:r w:rsidR="000A4A4F" w:rsidRPr="00374B64">
        <w:rPr>
          <w:rFonts w:cs="Calibri"/>
          <w:color w:val="000000"/>
          <w:sz w:val="24"/>
          <w:szCs w:val="24"/>
        </w:rPr>
        <w:t>9</w:t>
      </w:r>
      <w:r w:rsidRPr="00374B64">
        <w:rPr>
          <w:rFonts w:cs="Calibri"/>
          <w:color w:val="000000"/>
          <w:sz w:val="24"/>
          <w:szCs w:val="24"/>
        </w:rPr>
        <w:t>)</w:t>
      </w:r>
    </w:p>
    <w:p w14:paraId="09E829D5" w14:textId="77777777" w:rsidR="00E22AFA" w:rsidRPr="00374B64" w:rsidRDefault="00E22AFA" w:rsidP="00E22AFA">
      <w:pPr>
        <w:autoSpaceDE w:val="0"/>
        <w:autoSpaceDN w:val="0"/>
        <w:adjustRightInd w:val="0"/>
        <w:rPr>
          <w:rFonts w:cs="Calibri"/>
          <w:color w:val="000000"/>
          <w:sz w:val="24"/>
          <w:szCs w:val="24"/>
        </w:rPr>
      </w:pPr>
    </w:p>
    <w:p w14:paraId="3A34400F" w14:textId="77777777" w:rsidR="00E22AFA" w:rsidRPr="00374B64" w:rsidRDefault="00E22AFA" w:rsidP="00E22AFA">
      <w:pPr>
        <w:autoSpaceDE w:val="0"/>
        <w:autoSpaceDN w:val="0"/>
        <w:adjustRightInd w:val="0"/>
        <w:rPr>
          <w:rFonts w:cs="Calibri"/>
          <w:color w:val="000000"/>
          <w:sz w:val="24"/>
          <w:szCs w:val="24"/>
        </w:rPr>
      </w:pPr>
    </w:p>
    <w:p w14:paraId="47FF14B9" w14:textId="77777777" w:rsidR="00DC554E" w:rsidRPr="00374B64" w:rsidRDefault="00DC554E" w:rsidP="000B1446">
      <w:pPr>
        <w:autoSpaceDE w:val="0"/>
        <w:autoSpaceDN w:val="0"/>
        <w:adjustRightInd w:val="0"/>
        <w:spacing w:after="0" w:line="240" w:lineRule="auto"/>
        <w:rPr>
          <w:rFonts w:cs="Calibri"/>
          <w:color w:val="000000"/>
          <w:sz w:val="24"/>
          <w:szCs w:val="24"/>
        </w:rPr>
      </w:pPr>
    </w:p>
    <w:p w14:paraId="18080437" w14:textId="06965E31" w:rsidR="00265D7B" w:rsidRPr="00374B64" w:rsidRDefault="00265D7B" w:rsidP="000B1446">
      <w:pPr>
        <w:autoSpaceDE w:val="0"/>
        <w:autoSpaceDN w:val="0"/>
        <w:adjustRightInd w:val="0"/>
        <w:spacing w:after="0" w:line="240" w:lineRule="auto"/>
        <w:rPr>
          <w:rFonts w:cs="Calibri"/>
          <w:color w:val="000000"/>
          <w:sz w:val="24"/>
          <w:szCs w:val="24"/>
        </w:rPr>
      </w:pPr>
    </w:p>
    <w:p w14:paraId="42CF16CA" w14:textId="1DAA1A3A" w:rsidR="001C0017" w:rsidRPr="00374B64" w:rsidRDefault="001C0017" w:rsidP="000B1446">
      <w:pPr>
        <w:autoSpaceDE w:val="0"/>
        <w:autoSpaceDN w:val="0"/>
        <w:adjustRightInd w:val="0"/>
        <w:spacing w:after="0" w:line="240" w:lineRule="auto"/>
        <w:rPr>
          <w:rFonts w:cs="Calibri"/>
          <w:color w:val="000000"/>
          <w:sz w:val="24"/>
          <w:szCs w:val="24"/>
        </w:rPr>
      </w:pPr>
    </w:p>
    <w:p w14:paraId="21BCEA8E" w14:textId="677F0800" w:rsidR="001C0017" w:rsidRPr="00374B64" w:rsidRDefault="001C0017" w:rsidP="000B1446">
      <w:pPr>
        <w:autoSpaceDE w:val="0"/>
        <w:autoSpaceDN w:val="0"/>
        <w:adjustRightInd w:val="0"/>
        <w:spacing w:after="0" w:line="240" w:lineRule="auto"/>
        <w:rPr>
          <w:rFonts w:cs="Calibri"/>
          <w:color w:val="000000"/>
          <w:sz w:val="24"/>
          <w:szCs w:val="24"/>
        </w:rPr>
      </w:pPr>
    </w:p>
    <w:p w14:paraId="0F62CD9B" w14:textId="5C767279" w:rsidR="001C0017" w:rsidRPr="00374B64" w:rsidRDefault="001C0017" w:rsidP="000B1446">
      <w:pPr>
        <w:autoSpaceDE w:val="0"/>
        <w:autoSpaceDN w:val="0"/>
        <w:adjustRightInd w:val="0"/>
        <w:spacing w:after="0" w:line="240" w:lineRule="auto"/>
        <w:rPr>
          <w:rFonts w:cs="Calibri"/>
          <w:color w:val="000000"/>
          <w:sz w:val="24"/>
          <w:szCs w:val="24"/>
        </w:rPr>
      </w:pPr>
    </w:p>
    <w:p w14:paraId="4B6161F8" w14:textId="77777777" w:rsidR="0026117D" w:rsidRPr="00374B64" w:rsidRDefault="0026117D" w:rsidP="000B1446">
      <w:pPr>
        <w:autoSpaceDE w:val="0"/>
        <w:autoSpaceDN w:val="0"/>
        <w:adjustRightInd w:val="0"/>
        <w:spacing w:after="0" w:line="240" w:lineRule="auto"/>
        <w:rPr>
          <w:rFonts w:cs="Calibri"/>
          <w:color w:val="000000"/>
          <w:sz w:val="24"/>
          <w:szCs w:val="24"/>
        </w:rPr>
      </w:pPr>
    </w:p>
    <w:p w14:paraId="363A79E4" w14:textId="1DAF40E8" w:rsidR="001C0017" w:rsidRPr="00374B64" w:rsidRDefault="00374B64"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lastRenderedPageBreak/>
        <w:t xml:space="preserve">2.5 </w:t>
      </w:r>
      <w:r w:rsidR="003B4C36" w:rsidRPr="00374B64">
        <w:rPr>
          <w:rFonts w:cs="Calibri"/>
          <w:color w:val="000000"/>
          <w:sz w:val="24"/>
          <w:szCs w:val="24"/>
        </w:rPr>
        <w:t xml:space="preserve">Macro-environment. </w:t>
      </w:r>
    </w:p>
    <w:p w14:paraId="7BA3ABB4" w14:textId="77777777" w:rsidR="001C0017" w:rsidRPr="00374B64" w:rsidRDefault="001C0017" w:rsidP="000B1446">
      <w:pPr>
        <w:autoSpaceDE w:val="0"/>
        <w:autoSpaceDN w:val="0"/>
        <w:adjustRightInd w:val="0"/>
        <w:spacing w:after="0" w:line="240" w:lineRule="auto"/>
        <w:rPr>
          <w:rFonts w:cs="Calibri"/>
          <w:color w:val="000000"/>
          <w:sz w:val="24"/>
          <w:szCs w:val="24"/>
        </w:rPr>
      </w:pPr>
    </w:p>
    <w:p w14:paraId="43C0FE57" w14:textId="44ED10DA" w:rsidR="003B4C36" w:rsidRPr="00374B64" w:rsidRDefault="003B4C36"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As it i</w:t>
      </w:r>
      <w:r w:rsidR="00C02E57" w:rsidRPr="00374B64">
        <w:rPr>
          <w:rFonts w:cs="Calibri"/>
          <w:color w:val="000000"/>
          <w:sz w:val="24"/>
          <w:szCs w:val="24"/>
        </w:rPr>
        <w:t>s one of the</w:t>
      </w:r>
      <w:r w:rsidRPr="00374B64">
        <w:rPr>
          <w:rFonts w:cs="Calibri"/>
          <w:color w:val="000000"/>
          <w:sz w:val="24"/>
          <w:szCs w:val="24"/>
        </w:rPr>
        <w:t xml:space="preserve"> major </w:t>
      </w:r>
      <w:proofErr w:type="gramStart"/>
      <w:r w:rsidRPr="00374B64">
        <w:rPr>
          <w:rFonts w:cs="Calibri"/>
          <w:color w:val="000000"/>
          <w:sz w:val="24"/>
          <w:szCs w:val="24"/>
        </w:rPr>
        <w:t>source</w:t>
      </w:r>
      <w:proofErr w:type="gramEnd"/>
      <w:r w:rsidRPr="00374B64">
        <w:rPr>
          <w:rFonts w:cs="Calibri"/>
          <w:color w:val="000000"/>
          <w:sz w:val="24"/>
          <w:szCs w:val="24"/>
        </w:rPr>
        <w:t xml:space="preserve"> of income for artists, touring can be seriously hindered by political situation. Artists have had to cancel performances due to the tensions between various countries and their stance on that. Moreover, Brexit is likely to affect both British artists wanting to tour in Europe, as well as other artists wanting to tour in the UK. Professionals in the field of touring have even suggested that the added red tape and fees to be paid are likely to make touring almost impossible for some artists. Moreover, the complications about transporting merch across the UK border would also mean that those that do enter the UK/exit the UK might have to either bring very limited quantities of merchandise, or get printing and pressing companies based in the UK/in Europe to make smaller quantities of stock (which would be a higher expense than ordering in bulk) to cover them for the tour.</w:t>
      </w:r>
    </w:p>
    <w:p w14:paraId="55AC557C" w14:textId="4F584B2A" w:rsidR="00C02E57" w:rsidRPr="00374B64" w:rsidRDefault="00C02E57" w:rsidP="000B1446">
      <w:pPr>
        <w:autoSpaceDE w:val="0"/>
        <w:autoSpaceDN w:val="0"/>
        <w:adjustRightInd w:val="0"/>
        <w:spacing w:after="0" w:line="240" w:lineRule="auto"/>
        <w:rPr>
          <w:rFonts w:cs="Calibri"/>
          <w:color w:val="000000"/>
          <w:sz w:val="24"/>
          <w:szCs w:val="24"/>
        </w:rPr>
      </w:pPr>
    </w:p>
    <w:p w14:paraId="118C61E8" w14:textId="54E96A47" w:rsidR="003B4C36" w:rsidRPr="00374B64" w:rsidRDefault="00C02E57"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Moreover, Sony will always be affected by the FX fluctuation and exchange rate. </w:t>
      </w:r>
    </w:p>
    <w:p w14:paraId="51126635" w14:textId="77777777" w:rsidR="003B4C36" w:rsidRPr="00374B64" w:rsidRDefault="003B4C36" w:rsidP="000B1446">
      <w:pPr>
        <w:autoSpaceDE w:val="0"/>
        <w:autoSpaceDN w:val="0"/>
        <w:adjustRightInd w:val="0"/>
        <w:spacing w:after="0" w:line="240" w:lineRule="auto"/>
        <w:rPr>
          <w:rFonts w:cs="Calibri"/>
          <w:color w:val="000000"/>
          <w:sz w:val="24"/>
          <w:szCs w:val="24"/>
        </w:rPr>
      </w:pPr>
    </w:p>
    <w:p w14:paraId="12878CBC" w14:textId="752EC6EF" w:rsidR="008006A1" w:rsidRPr="00374B64" w:rsidRDefault="008006A1" w:rsidP="000B1446">
      <w:pPr>
        <w:autoSpaceDE w:val="0"/>
        <w:autoSpaceDN w:val="0"/>
        <w:adjustRightInd w:val="0"/>
        <w:spacing w:after="0" w:line="240" w:lineRule="auto"/>
        <w:rPr>
          <w:rFonts w:cs="Calibri"/>
          <w:color w:val="000000"/>
          <w:sz w:val="24"/>
          <w:szCs w:val="24"/>
        </w:rPr>
      </w:pPr>
    </w:p>
    <w:p w14:paraId="6F6159A8" w14:textId="28B4E744" w:rsidR="0026117D" w:rsidRPr="00374B64" w:rsidRDefault="00374B64"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3.</w:t>
      </w:r>
      <w:r w:rsidR="0026117D" w:rsidRPr="00374B64">
        <w:rPr>
          <w:rFonts w:cs="Calibri"/>
          <w:color w:val="000000"/>
          <w:sz w:val="24"/>
          <w:szCs w:val="24"/>
        </w:rPr>
        <w:t xml:space="preserve"> </w:t>
      </w:r>
      <w:r w:rsidRPr="00374B64">
        <w:rPr>
          <w:rFonts w:cs="Calibri"/>
          <w:color w:val="000000"/>
          <w:sz w:val="24"/>
          <w:szCs w:val="24"/>
        </w:rPr>
        <w:t xml:space="preserve">Finance. </w:t>
      </w:r>
      <w:r w:rsidR="0026117D" w:rsidRPr="00374B64">
        <w:rPr>
          <w:rFonts w:cs="Calibri"/>
          <w:color w:val="000000"/>
          <w:sz w:val="24"/>
          <w:szCs w:val="24"/>
        </w:rPr>
        <w:t>Short</w:t>
      </w:r>
      <w:r w:rsidRPr="00374B64">
        <w:rPr>
          <w:rFonts w:cs="Calibri"/>
          <w:color w:val="000000"/>
          <w:sz w:val="24"/>
          <w:szCs w:val="24"/>
        </w:rPr>
        <w:t>/</w:t>
      </w:r>
      <w:r w:rsidR="0026117D" w:rsidRPr="00374B64">
        <w:rPr>
          <w:rFonts w:cs="Calibri"/>
          <w:color w:val="000000"/>
          <w:sz w:val="24"/>
          <w:szCs w:val="24"/>
        </w:rPr>
        <w:t xml:space="preserve"> Long Term Financing. Investments. </w:t>
      </w:r>
    </w:p>
    <w:p w14:paraId="5B7357C6" w14:textId="72FB3466" w:rsidR="0026117D" w:rsidRPr="00374B64" w:rsidRDefault="0026117D" w:rsidP="000B1446">
      <w:pPr>
        <w:autoSpaceDE w:val="0"/>
        <w:autoSpaceDN w:val="0"/>
        <w:adjustRightInd w:val="0"/>
        <w:spacing w:after="0" w:line="240" w:lineRule="auto"/>
        <w:rPr>
          <w:rFonts w:cs="Calibri"/>
          <w:color w:val="000000"/>
          <w:sz w:val="24"/>
          <w:szCs w:val="24"/>
        </w:rPr>
      </w:pPr>
    </w:p>
    <w:p w14:paraId="52C5397D" w14:textId="77777777" w:rsidR="0026117D" w:rsidRPr="00374B64" w:rsidRDefault="0026117D"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Sony benefits from constant influx of royalties from the artists on its roster, and also from the catalogues of previous EMI clients. However, Sony has shown to be pre-emptive when it comes to change and eager to adopt new possible avenues. </w:t>
      </w:r>
    </w:p>
    <w:p w14:paraId="4406D1A6" w14:textId="77777777" w:rsidR="0026117D" w:rsidRPr="00374B64" w:rsidRDefault="0026117D" w:rsidP="000B1446">
      <w:pPr>
        <w:autoSpaceDE w:val="0"/>
        <w:autoSpaceDN w:val="0"/>
        <w:adjustRightInd w:val="0"/>
        <w:spacing w:after="0" w:line="240" w:lineRule="auto"/>
        <w:rPr>
          <w:rFonts w:cs="Calibri"/>
          <w:color w:val="000000"/>
          <w:sz w:val="24"/>
          <w:szCs w:val="24"/>
        </w:rPr>
      </w:pPr>
    </w:p>
    <w:p w14:paraId="337D6B80" w14:textId="12931F8C" w:rsidR="00A07413" w:rsidRPr="00374B64" w:rsidRDefault="0026117D"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According t</w:t>
      </w:r>
      <w:r w:rsidR="00A07413" w:rsidRPr="00374B64">
        <w:rPr>
          <w:rFonts w:cs="Calibri"/>
          <w:color w:val="000000"/>
          <w:sz w:val="24"/>
          <w:szCs w:val="24"/>
        </w:rPr>
        <w:t>o Crunchbase.com, SME has made a few investments in 2019</w:t>
      </w:r>
      <w:r w:rsidR="005034EE" w:rsidRPr="00374B64">
        <w:rPr>
          <w:rFonts w:cs="Calibri"/>
          <w:color w:val="000000"/>
          <w:sz w:val="24"/>
          <w:szCs w:val="24"/>
        </w:rPr>
        <w:t xml:space="preserve">, in Laylo.fm, </w:t>
      </w:r>
      <w:proofErr w:type="spellStart"/>
      <w:r w:rsidR="005034EE" w:rsidRPr="00374B64">
        <w:rPr>
          <w:rFonts w:cs="Calibri"/>
          <w:color w:val="000000"/>
          <w:sz w:val="24"/>
          <w:szCs w:val="24"/>
        </w:rPr>
        <w:t>Lirica</w:t>
      </w:r>
      <w:proofErr w:type="spellEnd"/>
      <w:r w:rsidR="005034EE" w:rsidRPr="00374B64">
        <w:rPr>
          <w:rFonts w:cs="Calibri"/>
          <w:color w:val="000000"/>
          <w:sz w:val="24"/>
          <w:szCs w:val="24"/>
        </w:rPr>
        <w:t xml:space="preserve">, and Neom Hum. I shall expand on each of them below: </w:t>
      </w:r>
    </w:p>
    <w:p w14:paraId="1BBFC7AC" w14:textId="275BD00D" w:rsidR="005034EE" w:rsidRPr="00374B64" w:rsidRDefault="005034EE" w:rsidP="000B1446">
      <w:pPr>
        <w:autoSpaceDE w:val="0"/>
        <w:autoSpaceDN w:val="0"/>
        <w:adjustRightInd w:val="0"/>
        <w:spacing w:after="0" w:line="240" w:lineRule="auto"/>
        <w:rPr>
          <w:rFonts w:cs="Calibri"/>
          <w:color w:val="000000"/>
          <w:sz w:val="24"/>
          <w:szCs w:val="24"/>
        </w:rPr>
      </w:pPr>
    </w:p>
    <w:p w14:paraId="08494FE7" w14:textId="77777777" w:rsidR="005034EE" w:rsidRPr="00374B64" w:rsidRDefault="005034EE" w:rsidP="000B1446">
      <w:pPr>
        <w:autoSpaceDE w:val="0"/>
        <w:autoSpaceDN w:val="0"/>
        <w:adjustRightInd w:val="0"/>
        <w:spacing w:after="0" w:line="240" w:lineRule="auto"/>
        <w:rPr>
          <w:rFonts w:cs="Calibri"/>
          <w:color w:val="000000"/>
          <w:sz w:val="24"/>
          <w:szCs w:val="24"/>
        </w:rPr>
      </w:pPr>
    </w:p>
    <w:p w14:paraId="68DAA639" w14:textId="0926310D" w:rsidR="00A07413" w:rsidRPr="00374B64" w:rsidRDefault="00A07413" w:rsidP="0026117D">
      <w:pPr>
        <w:pStyle w:val="ListParagraph"/>
        <w:numPr>
          <w:ilvl w:val="0"/>
          <w:numId w:val="8"/>
        </w:numPr>
        <w:autoSpaceDE w:val="0"/>
        <w:autoSpaceDN w:val="0"/>
        <w:adjustRightInd w:val="0"/>
        <w:spacing w:after="0" w:line="240" w:lineRule="auto"/>
        <w:rPr>
          <w:sz w:val="24"/>
          <w:szCs w:val="24"/>
          <w:shd w:val="clear" w:color="auto" w:fill="FFFFFF"/>
        </w:rPr>
      </w:pPr>
      <w:proofErr w:type="spellStart"/>
      <w:r w:rsidRPr="00374B64">
        <w:rPr>
          <w:rFonts w:cs="Calibri"/>
          <w:color w:val="000000"/>
          <w:sz w:val="24"/>
          <w:szCs w:val="24"/>
        </w:rPr>
        <w:t>Laylo</w:t>
      </w:r>
      <w:proofErr w:type="spellEnd"/>
      <w:r w:rsidRPr="00374B64">
        <w:rPr>
          <w:rFonts w:cs="Calibri"/>
          <w:color w:val="000000"/>
          <w:sz w:val="24"/>
          <w:szCs w:val="24"/>
        </w:rPr>
        <w:t xml:space="preserve"> is an online platform that uses technology to map out how music spreads. They say their </w:t>
      </w:r>
      <w:r w:rsidRPr="00374B64">
        <w:rPr>
          <w:rFonts w:cs="Calibri"/>
          <w:sz w:val="24"/>
          <w:szCs w:val="24"/>
        </w:rPr>
        <w:t>mission is</w:t>
      </w:r>
      <w:r w:rsidR="005034EE" w:rsidRPr="00374B64">
        <w:rPr>
          <w:rFonts w:cs="Calibri"/>
          <w:sz w:val="24"/>
          <w:szCs w:val="24"/>
        </w:rPr>
        <w:t xml:space="preserve"> “</w:t>
      </w:r>
      <w:r w:rsidRPr="00374B64">
        <w:rPr>
          <w:rFonts w:cs="Calibri"/>
          <w:sz w:val="24"/>
          <w:szCs w:val="24"/>
        </w:rPr>
        <w:t xml:space="preserve">to give artists and </w:t>
      </w:r>
      <w:proofErr w:type="spellStart"/>
      <w:r w:rsidRPr="00374B64">
        <w:rPr>
          <w:rFonts w:cs="Calibri"/>
          <w:sz w:val="24"/>
          <w:szCs w:val="24"/>
        </w:rPr>
        <w:t>their</w:t>
      </w:r>
      <w:proofErr w:type="spellEnd"/>
      <w:r w:rsidRPr="00374B64">
        <w:rPr>
          <w:rFonts w:cs="Calibri"/>
          <w:sz w:val="24"/>
          <w:szCs w:val="24"/>
        </w:rPr>
        <w:t xml:space="preserve"> teams the tools to grow, monetize and engage </w:t>
      </w:r>
      <w:proofErr w:type="spellStart"/>
      <w:r w:rsidRPr="00374B64">
        <w:rPr>
          <w:rFonts w:cs="Calibri"/>
          <w:sz w:val="24"/>
          <w:szCs w:val="24"/>
        </w:rPr>
        <w:t>their</w:t>
      </w:r>
      <w:proofErr w:type="spellEnd"/>
      <w:r w:rsidRPr="00374B64">
        <w:rPr>
          <w:rFonts w:cs="Calibri"/>
          <w:sz w:val="24"/>
          <w:szCs w:val="24"/>
        </w:rPr>
        <w:t xml:space="preserve"> best fans.</w:t>
      </w:r>
      <w:r w:rsidR="005034EE" w:rsidRPr="00374B64">
        <w:rPr>
          <w:rFonts w:cs="Calibri"/>
          <w:sz w:val="24"/>
          <w:szCs w:val="24"/>
        </w:rPr>
        <w:t>” (</w:t>
      </w:r>
      <w:proofErr w:type="spellStart"/>
      <w:r w:rsidR="005034EE" w:rsidRPr="00374B64">
        <w:rPr>
          <w:rFonts w:cs="Calibri"/>
          <w:sz w:val="24"/>
          <w:szCs w:val="24"/>
        </w:rPr>
        <w:t>Laylo</w:t>
      </w:r>
      <w:proofErr w:type="spellEnd"/>
      <w:r w:rsidR="005034EE" w:rsidRPr="00374B64">
        <w:rPr>
          <w:rFonts w:cs="Calibri"/>
          <w:sz w:val="24"/>
          <w:szCs w:val="24"/>
        </w:rPr>
        <w:t xml:space="preserve">, 2019). </w:t>
      </w:r>
      <w:r w:rsidRPr="00374B64">
        <w:rPr>
          <w:rFonts w:cs="Calibri"/>
          <w:sz w:val="24"/>
          <w:szCs w:val="24"/>
        </w:rPr>
        <w:t xml:space="preserve"> This shows that SME is very much in accord with Seth Godin’s idea that artists need to build their “tribe” to survive</w:t>
      </w:r>
      <w:r w:rsidR="009E12FD" w:rsidRPr="00374B64">
        <w:rPr>
          <w:rFonts w:cs="Calibri"/>
          <w:sz w:val="24"/>
          <w:szCs w:val="24"/>
        </w:rPr>
        <w:t xml:space="preserve"> (Godin,</w:t>
      </w:r>
      <w:r w:rsidR="00B81C51" w:rsidRPr="00374B64">
        <w:rPr>
          <w:rFonts w:cs="Calibri"/>
          <w:sz w:val="24"/>
          <w:szCs w:val="24"/>
        </w:rPr>
        <w:t xml:space="preserve"> 2011</w:t>
      </w:r>
      <w:r w:rsidR="009E12FD" w:rsidRPr="00374B64">
        <w:rPr>
          <w:rFonts w:cs="Calibri"/>
          <w:sz w:val="24"/>
          <w:szCs w:val="24"/>
        </w:rPr>
        <w:t xml:space="preserve"> )</w:t>
      </w:r>
      <w:r w:rsidRPr="00374B64">
        <w:rPr>
          <w:rFonts w:cs="Calibri"/>
          <w:sz w:val="24"/>
          <w:szCs w:val="24"/>
        </w:rPr>
        <w:t xml:space="preserve">, an idea </w:t>
      </w:r>
      <w:r w:rsidR="005034EE" w:rsidRPr="00374B64">
        <w:rPr>
          <w:rFonts w:cs="Calibri"/>
          <w:sz w:val="24"/>
          <w:szCs w:val="24"/>
        </w:rPr>
        <w:t>that reinforces the theory pu</w:t>
      </w:r>
      <w:r w:rsidR="00477892" w:rsidRPr="00374B64">
        <w:rPr>
          <w:rFonts w:cs="Calibri"/>
          <w:sz w:val="24"/>
          <w:szCs w:val="24"/>
        </w:rPr>
        <w:t>t</w:t>
      </w:r>
      <w:r w:rsidR="005034EE" w:rsidRPr="00374B64">
        <w:rPr>
          <w:rFonts w:cs="Calibri"/>
          <w:sz w:val="24"/>
          <w:szCs w:val="24"/>
        </w:rPr>
        <w:t xml:space="preserve"> forward by Wired founding executive director Kevin Kelly</w:t>
      </w:r>
      <w:r w:rsidR="00477892" w:rsidRPr="00374B64">
        <w:rPr>
          <w:rFonts w:cs="Calibri"/>
          <w:sz w:val="24"/>
          <w:szCs w:val="24"/>
        </w:rPr>
        <w:t xml:space="preserve">, that </w:t>
      </w:r>
      <w:r w:rsidRPr="00374B64">
        <w:rPr>
          <w:sz w:val="24"/>
          <w:szCs w:val="24"/>
          <w:shd w:val="clear" w:color="auto" w:fill="FFFFFF"/>
        </w:rPr>
        <w:t>an artist only needs </w:t>
      </w:r>
      <w:hyperlink r:id="rId6" w:tgtFrame="_blank" w:history="1">
        <w:r w:rsidRPr="00374B64">
          <w:rPr>
            <w:rStyle w:val="Hyperlink"/>
            <w:color w:val="auto"/>
            <w:sz w:val="24"/>
            <w:szCs w:val="24"/>
            <w:shd w:val="clear" w:color="auto" w:fill="FFFFFF"/>
          </w:rPr>
          <w:t>1,000 true fans</w:t>
        </w:r>
      </w:hyperlink>
      <w:r w:rsidRPr="00374B64">
        <w:rPr>
          <w:sz w:val="24"/>
          <w:szCs w:val="24"/>
          <w:shd w:val="clear" w:color="auto" w:fill="FFFFFF"/>
        </w:rPr>
        <w:t xml:space="preserve"> to make a living from their work. </w:t>
      </w:r>
      <w:r w:rsidR="009E12FD" w:rsidRPr="00374B64">
        <w:rPr>
          <w:sz w:val="24"/>
          <w:szCs w:val="24"/>
          <w:shd w:val="clear" w:color="auto" w:fill="FFFFFF"/>
        </w:rPr>
        <w:t>(Built in Los Angeles, 2019).</w:t>
      </w:r>
    </w:p>
    <w:p w14:paraId="353ED5E1" w14:textId="469FF8A5" w:rsidR="00477892" w:rsidRPr="00374B64" w:rsidRDefault="00477892" w:rsidP="000B1446">
      <w:pPr>
        <w:autoSpaceDE w:val="0"/>
        <w:autoSpaceDN w:val="0"/>
        <w:adjustRightInd w:val="0"/>
        <w:spacing w:after="0" w:line="240" w:lineRule="auto"/>
        <w:rPr>
          <w:sz w:val="24"/>
          <w:szCs w:val="24"/>
          <w:shd w:val="clear" w:color="auto" w:fill="FFFFFF"/>
        </w:rPr>
      </w:pPr>
    </w:p>
    <w:p w14:paraId="0212BEF7" w14:textId="4296876B" w:rsidR="00477892" w:rsidRPr="00374B64" w:rsidRDefault="00477892" w:rsidP="0026117D">
      <w:pPr>
        <w:pStyle w:val="ListParagraph"/>
        <w:numPr>
          <w:ilvl w:val="0"/>
          <w:numId w:val="8"/>
        </w:numPr>
        <w:autoSpaceDE w:val="0"/>
        <w:autoSpaceDN w:val="0"/>
        <w:adjustRightInd w:val="0"/>
        <w:spacing w:after="0" w:line="240" w:lineRule="auto"/>
        <w:rPr>
          <w:sz w:val="24"/>
          <w:szCs w:val="24"/>
          <w:shd w:val="clear" w:color="auto" w:fill="FFFFFF"/>
        </w:rPr>
      </w:pPr>
      <w:proofErr w:type="spellStart"/>
      <w:r w:rsidRPr="00374B64">
        <w:rPr>
          <w:sz w:val="24"/>
          <w:szCs w:val="24"/>
          <w:shd w:val="clear" w:color="auto" w:fill="FFFFFF"/>
        </w:rPr>
        <w:t>Lirica</w:t>
      </w:r>
      <w:proofErr w:type="spellEnd"/>
      <w:r w:rsidRPr="00374B64">
        <w:rPr>
          <w:sz w:val="24"/>
          <w:szCs w:val="24"/>
          <w:shd w:val="clear" w:color="auto" w:fill="FFFFFF"/>
        </w:rPr>
        <w:t xml:space="preserve"> is an app through which English speakers can learn Spanish by listening to music. The start-up recently received USD 1 million in investments from Sony Music, Viridian Ventures and private investors, and they plan to soon move from Spanish-only lessons to other languages as well. The app is free but there is extra content to be unlocked for those that pay a monthly subscription</w:t>
      </w:r>
      <w:r w:rsidR="00107548" w:rsidRPr="00374B64">
        <w:rPr>
          <w:sz w:val="24"/>
          <w:szCs w:val="24"/>
          <w:shd w:val="clear" w:color="auto" w:fill="FFFFFF"/>
        </w:rPr>
        <w:t xml:space="preserve"> </w:t>
      </w:r>
      <w:r w:rsidR="00107548" w:rsidRPr="00374B64">
        <w:rPr>
          <w:rFonts w:cs="Arial"/>
          <w:color w:val="000000"/>
          <w:sz w:val="24"/>
          <w:szCs w:val="24"/>
          <w:shd w:val="clear" w:color="auto" w:fill="FFFFFF"/>
        </w:rPr>
        <w:t>(Silva, 2019)</w:t>
      </w:r>
      <w:r w:rsidRPr="00374B64">
        <w:rPr>
          <w:sz w:val="24"/>
          <w:szCs w:val="24"/>
          <w:shd w:val="clear" w:color="auto" w:fill="FFFFFF"/>
        </w:rPr>
        <w:t xml:space="preserve">. On their website </w:t>
      </w:r>
      <w:proofErr w:type="spellStart"/>
      <w:r w:rsidRPr="00374B64">
        <w:rPr>
          <w:sz w:val="24"/>
          <w:szCs w:val="24"/>
          <w:shd w:val="clear" w:color="auto" w:fill="FFFFFF"/>
        </w:rPr>
        <w:t>Lirica</w:t>
      </w:r>
      <w:proofErr w:type="spellEnd"/>
      <w:r w:rsidRPr="00374B64">
        <w:rPr>
          <w:sz w:val="24"/>
          <w:szCs w:val="24"/>
          <w:shd w:val="clear" w:color="auto" w:fill="FFFFFF"/>
        </w:rPr>
        <w:t xml:space="preserve"> explain how they worked with the Cervantes institute, which is known to be the leading body in </w:t>
      </w:r>
      <w:r w:rsidR="00107548" w:rsidRPr="00374B64">
        <w:rPr>
          <w:sz w:val="24"/>
          <w:szCs w:val="24"/>
          <w:shd w:val="clear" w:color="auto" w:fill="FFFFFF"/>
        </w:rPr>
        <w:t>learning Spanish as a foreign language (</w:t>
      </w:r>
      <w:r w:rsidR="00107548" w:rsidRPr="00374B64">
        <w:rPr>
          <w:rFonts w:cs="Arial"/>
          <w:color w:val="000000"/>
          <w:sz w:val="24"/>
          <w:szCs w:val="24"/>
          <w:shd w:val="clear" w:color="auto" w:fill="FFFFFF"/>
        </w:rPr>
        <w:t>Milocreative.com, 2019)</w:t>
      </w:r>
      <w:r w:rsidR="00107548" w:rsidRPr="00374B64">
        <w:rPr>
          <w:sz w:val="24"/>
          <w:szCs w:val="24"/>
          <w:shd w:val="clear" w:color="auto" w:fill="FFFFFF"/>
        </w:rPr>
        <w:t xml:space="preserve">. It is likely that Sony Music Executives saw this the future of language learning </w:t>
      </w:r>
      <w:proofErr w:type="gramStart"/>
      <w:r w:rsidR="00107548" w:rsidRPr="00374B64">
        <w:rPr>
          <w:sz w:val="24"/>
          <w:szCs w:val="24"/>
          <w:shd w:val="clear" w:color="auto" w:fill="FFFFFF"/>
        </w:rPr>
        <w:t>-  as</w:t>
      </w:r>
      <w:proofErr w:type="gramEnd"/>
      <w:r w:rsidR="00107548" w:rsidRPr="00374B64">
        <w:rPr>
          <w:sz w:val="24"/>
          <w:szCs w:val="24"/>
          <w:shd w:val="clear" w:color="auto" w:fill="FFFFFF"/>
        </w:rPr>
        <w:t xml:space="preserve"> the app is focused on classroom learning, and wanted to invest in it to ensure the content used is from the Sony catalogue.</w:t>
      </w:r>
    </w:p>
    <w:p w14:paraId="77C0B295" w14:textId="369005D3" w:rsidR="00107548" w:rsidRPr="00374B64" w:rsidRDefault="00107548" w:rsidP="000B1446">
      <w:pPr>
        <w:autoSpaceDE w:val="0"/>
        <w:autoSpaceDN w:val="0"/>
        <w:adjustRightInd w:val="0"/>
        <w:spacing w:after="0" w:line="240" w:lineRule="auto"/>
        <w:rPr>
          <w:sz w:val="24"/>
          <w:szCs w:val="24"/>
          <w:shd w:val="clear" w:color="auto" w:fill="FFFFFF"/>
        </w:rPr>
      </w:pPr>
    </w:p>
    <w:p w14:paraId="731A1F2F" w14:textId="14E8CD60" w:rsidR="002C4C63" w:rsidRPr="00374B64" w:rsidRDefault="00107548" w:rsidP="000B1446">
      <w:pPr>
        <w:pStyle w:val="ListParagraph"/>
        <w:numPr>
          <w:ilvl w:val="0"/>
          <w:numId w:val="8"/>
        </w:numPr>
        <w:autoSpaceDE w:val="0"/>
        <w:autoSpaceDN w:val="0"/>
        <w:adjustRightInd w:val="0"/>
        <w:spacing w:after="0" w:line="240" w:lineRule="auto"/>
        <w:rPr>
          <w:color w:val="3A3B41"/>
          <w:sz w:val="24"/>
          <w:szCs w:val="24"/>
          <w:shd w:val="clear" w:color="auto" w:fill="FFFFFF"/>
        </w:rPr>
      </w:pPr>
      <w:r w:rsidRPr="00374B64">
        <w:rPr>
          <w:sz w:val="24"/>
          <w:szCs w:val="24"/>
          <w:shd w:val="clear" w:color="auto" w:fill="FFFFFF"/>
        </w:rPr>
        <w:lastRenderedPageBreak/>
        <w:t xml:space="preserve">Neom Hum </w:t>
      </w:r>
      <w:r w:rsidR="0026117D" w:rsidRPr="00374B64">
        <w:rPr>
          <w:sz w:val="24"/>
          <w:szCs w:val="24"/>
          <w:shd w:val="clear" w:color="auto" w:fill="FFFFFF"/>
        </w:rPr>
        <w:t xml:space="preserve">is a podcast production company which has been responsible for many podcast hits such as </w:t>
      </w:r>
      <w:r w:rsidR="00422C24" w:rsidRPr="00374B64">
        <w:rPr>
          <w:sz w:val="24"/>
          <w:szCs w:val="24"/>
          <w:shd w:val="clear" w:color="auto" w:fill="FFFFFF"/>
        </w:rPr>
        <w:t>“</w:t>
      </w:r>
      <w:proofErr w:type="spellStart"/>
      <w:r w:rsidR="00422C24" w:rsidRPr="00374B64">
        <w:rPr>
          <w:sz w:val="24"/>
          <w:szCs w:val="24"/>
          <w:shd w:val="clear" w:color="auto" w:fill="FFFFFF"/>
        </w:rPr>
        <w:t>Bag</w:t>
      </w:r>
      <w:proofErr w:type="spellEnd"/>
      <w:r w:rsidR="00422C24" w:rsidRPr="00374B64">
        <w:rPr>
          <w:sz w:val="24"/>
          <w:szCs w:val="24"/>
          <w:shd w:val="clear" w:color="auto" w:fill="FFFFFF"/>
        </w:rPr>
        <w:t xml:space="preserve"> Man” with Rachel Maddow, “The Thing About Pam</w:t>
      </w:r>
      <w:proofErr w:type="gramStart"/>
      <w:r w:rsidR="00422C24" w:rsidRPr="00374B64">
        <w:rPr>
          <w:sz w:val="24"/>
          <w:szCs w:val="24"/>
          <w:shd w:val="clear" w:color="auto" w:fill="FFFFFF"/>
        </w:rPr>
        <w:t>” ,</w:t>
      </w:r>
      <w:proofErr w:type="gramEnd"/>
      <w:r w:rsidR="00422C24" w:rsidRPr="00374B64">
        <w:rPr>
          <w:sz w:val="24"/>
          <w:szCs w:val="24"/>
          <w:shd w:val="clear" w:color="auto" w:fill="FFFFFF"/>
        </w:rPr>
        <w:t xml:space="preserve"> “Room 20”,  Crooked Media’s “This Land” and L.A Times Studios’ “Larger Than Life” </w:t>
      </w:r>
      <w:r w:rsidR="00422C24" w:rsidRPr="00374B64">
        <w:rPr>
          <w:rFonts w:cs="Arial"/>
          <w:color w:val="000000"/>
          <w:sz w:val="24"/>
          <w:szCs w:val="24"/>
          <w:shd w:val="clear" w:color="auto" w:fill="FFFFFF"/>
        </w:rPr>
        <w:t xml:space="preserve">(Stassen, 2019) </w:t>
      </w:r>
      <w:r w:rsidR="00422C24" w:rsidRPr="00374B64">
        <w:rPr>
          <w:sz w:val="24"/>
          <w:szCs w:val="24"/>
          <w:shd w:val="clear" w:color="auto" w:fill="FFFFFF"/>
        </w:rPr>
        <w:t>. Given the recent growth in popularity for podcasts, this shows Sony’s willingness to diversify in order to access other revenue streams.</w:t>
      </w:r>
    </w:p>
    <w:p w14:paraId="354ECD44" w14:textId="77777777" w:rsidR="00422C24" w:rsidRPr="00374B64" w:rsidRDefault="00422C24" w:rsidP="00422C24">
      <w:pPr>
        <w:pStyle w:val="ListParagraph"/>
        <w:rPr>
          <w:color w:val="3A3B41"/>
          <w:sz w:val="24"/>
          <w:szCs w:val="24"/>
          <w:shd w:val="clear" w:color="auto" w:fill="FFFFFF"/>
        </w:rPr>
      </w:pPr>
    </w:p>
    <w:p w14:paraId="421B8875" w14:textId="5953957C" w:rsidR="00422C24" w:rsidRPr="00374B64" w:rsidRDefault="00374B64" w:rsidP="00422C24">
      <w:pPr>
        <w:autoSpaceDE w:val="0"/>
        <w:autoSpaceDN w:val="0"/>
        <w:adjustRightInd w:val="0"/>
        <w:spacing w:after="0" w:line="240" w:lineRule="auto"/>
        <w:rPr>
          <w:color w:val="3A3B41"/>
          <w:sz w:val="24"/>
          <w:szCs w:val="24"/>
          <w:shd w:val="clear" w:color="auto" w:fill="FFFFFF"/>
        </w:rPr>
      </w:pPr>
      <w:r w:rsidRPr="00374B64">
        <w:rPr>
          <w:color w:val="3A3B41"/>
          <w:sz w:val="24"/>
          <w:szCs w:val="24"/>
          <w:shd w:val="clear" w:color="auto" w:fill="FFFFFF"/>
        </w:rPr>
        <w:t xml:space="preserve">4. </w:t>
      </w:r>
      <w:r w:rsidR="00422C24" w:rsidRPr="00374B64">
        <w:rPr>
          <w:color w:val="3A3B41"/>
          <w:sz w:val="24"/>
          <w:szCs w:val="24"/>
          <w:shd w:val="clear" w:color="auto" w:fill="FFFFFF"/>
        </w:rPr>
        <w:t>Lean Business Practices- Is Sony Lean?</w:t>
      </w:r>
    </w:p>
    <w:p w14:paraId="26F8974E" w14:textId="29D15897" w:rsidR="00422C24" w:rsidRPr="00374B64" w:rsidRDefault="00422C24" w:rsidP="00422C24">
      <w:pPr>
        <w:autoSpaceDE w:val="0"/>
        <w:autoSpaceDN w:val="0"/>
        <w:adjustRightInd w:val="0"/>
        <w:spacing w:after="0" w:line="240" w:lineRule="auto"/>
        <w:rPr>
          <w:color w:val="3A3B41"/>
          <w:sz w:val="24"/>
          <w:szCs w:val="24"/>
          <w:shd w:val="clear" w:color="auto" w:fill="FFFFFF"/>
        </w:rPr>
      </w:pPr>
    </w:p>
    <w:p w14:paraId="5F4056BF" w14:textId="32BDE211" w:rsidR="00422C24" w:rsidRPr="00374B64" w:rsidRDefault="00422C24" w:rsidP="00422C24">
      <w:pPr>
        <w:autoSpaceDE w:val="0"/>
        <w:autoSpaceDN w:val="0"/>
        <w:adjustRightInd w:val="0"/>
        <w:spacing w:after="0" w:line="240" w:lineRule="auto"/>
        <w:rPr>
          <w:color w:val="3A3B41"/>
          <w:sz w:val="24"/>
          <w:szCs w:val="24"/>
          <w:shd w:val="clear" w:color="auto" w:fill="FFFFFF"/>
        </w:rPr>
      </w:pPr>
      <w:r w:rsidRPr="00374B64">
        <w:rPr>
          <w:color w:val="3A3B41"/>
          <w:sz w:val="24"/>
          <w:szCs w:val="24"/>
          <w:shd w:val="clear" w:color="auto" w:fill="FFFFFF"/>
        </w:rPr>
        <w:t>Lean business models are defined thus:</w:t>
      </w:r>
    </w:p>
    <w:p w14:paraId="39968184" w14:textId="5DF36889" w:rsidR="00422C24" w:rsidRPr="00374B64" w:rsidRDefault="00422C24" w:rsidP="00422C24">
      <w:pPr>
        <w:autoSpaceDE w:val="0"/>
        <w:autoSpaceDN w:val="0"/>
        <w:adjustRightInd w:val="0"/>
        <w:spacing w:after="0" w:line="240" w:lineRule="auto"/>
        <w:rPr>
          <w:color w:val="3A3B41"/>
          <w:sz w:val="24"/>
          <w:szCs w:val="24"/>
          <w:shd w:val="clear" w:color="auto" w:fill="FFFFFF"/>
        </w:rPr>
      </w:pPr>
    </w:p>
    <w:p w14:paraId="5DFE49D4" w14:textId="769AA011" w:rsidR="00422C24" w:rsidRPr="00374B64" w:rsidRDefault="00422C24" w:rsidP="00422C24">
      <w:pPr>
        <w:autoSpaceDE w:val="0"/>
        <w:autoSpaceDN w:val="0"/>
        <w:adjustRightInd w:val="0"/>
        <w:spacing w:after="0" w:line="240" w:lineRule="auto"/>
        <w:rPr>
          <w:rFonts w:cs="Arial"/>
          <w:color w:val="000000"/>
          <w:sz w:val="24"/>
          <w:szCs w:val="24"/>
          <w:shd w:val="clear" w:color="auto" w:fill="FFFFFF"/>
        </w:rPr>
      </w:pPr>
      <w:r w:rsidRPr="00374B64">
        <w:rPr>
          <w:color w:val="63656A"/>
          <w:sz w:val="24"/>
          <w:szCs w:val="24"/>
          <w:shd w:val="clear" w:color="auto" w:fill="FFFFFF"/>
        </w:rPr>
        <w:t xml:space="preserve">A lean business model means making continuous improvements in a business operation, and the implementation of processes to guarantee optimum business efficiency. This can be achieved by changing or removing ineffective practices, identifying and getting rid of unprofitable products and measuring and improving the productivity of teams. </w:t>
      </w:r>
      <w:r w:rsidRPr="00374B64">
        <w:rPr>
          <w:rFonts w:cs="Arial"/>
          <w:color w:val="000000"/>
          <w:sz w:val="24"/>
          <w:szCs w:val="24"/>
          <w:shd w:val="clear" w:color="auto" w:fill="FFFFFF"/>
        </w:rPr>
        <w:t>(Gazprom Energy, 2019)</w:t>
      </w:r>
    </w:p>
    <w:p w14:paraId="7A6F0DCC" w14:textId="11714432" w:rsidR="00184648" w:rsidRPr="00374B64" w:rsidRDefault="00184648" w:rsidP="000B1446">
      <w:pPr>
        <w:autoSpaceDE w:val="0"/>
        <w:autoSpaceDN w:val="0"/>
        <w:adjustRightInd w:val="0"/>
        <w:spacing w:after="0" w:line="240" w:lineRule="auto"/>
        <w:rPr>
          <w:rFonts w:cs="Calibri"/>
          <w:color w:val="000000"/>
          <w:sz w:val="24"/>
          <w:szCs w:val="24"/>
        </w:rPr>
      </w:pPr>
    </w:p>
    <w:p w14:paraId="4151FA05" w14:textId="4E396BB8" w:rsidR="00184648" w:rsidRPr="00374B64" w:rsidRDefault="00184648" w:rsidP="000B1446">
      <w:pPr>
        <w:autoSpaceDE w:val="0"/>
        <w:autoSpaceDN w:val="0"/>
        <w:adjustRightInd w:val="0"/>
        <w:spacing w:after="0" w:line="240" w:lineRule="auto"/>
        <w:rPr>
          <w:rFonts w:cs="Calibri"/>
          <w:color w:val="000000"/>
          <w:sz w:val="24"/>
          <w:szCs w:val="24"/>
        </w:rPr>
      </w:pPr>
      <w:r w:rsidRPr="00374B64">
        <w:rPr>
          <w:rFonts w:cs="Calibri"/>
          <w:color w:val="000000"/>
          <w:sz w:val="24"/>
          <w:szCs w:val="24"/>
        </w:rPr>
        <w:t xml:space="preserve">Sony has throughout the time divested assets that were underperforming or were underutilised. Thus, they sold a building for and they also exited the </w:t>
      </w:r>
      <w:r w:rsidR="00374B64" w:rsidRPr="00374B64">
        <w:rPr>
          <w:rFonts w:cs="Calibri"/>
          <w:color w:val="000000"/>
          <w:sz w:val="24"/>
          <w:szCs w:val="24"/>
        </w:rPr>
        <w:t>Pilipino</w:t>
      </w:r>
      <w:r w:rsidRPr="00374B64">
        <w:rPr>
          <w:rFonts w:cs="Calibri"/>
          <w:color w:val="000000"/>
          <w:sz w:val="24"/>
          <w:szCs w:val="24"/>
        </w:rPr>
        <w:t xml:space="preserve"> market due to issues with piracy, re-entering </w:t>
      </w:r>
      <w:r w:rsidR="00374B64" w:rsidRPr="00374B64">
        <w:rPr>
          <w:rFonts w:cs="Calibri"/>
          <w:color w:val="000000"/>
          <w:sz w:val="24"/>
          <w:szCs w:val="24"/>
        </w:rPr>
        <w:t>later on</w:t>
      </w:r>
      <w:r w:rsidRPr="00374B64">
        <w:rPr>
          <w:rFonts w:cs="Calibri"/>
          <w:color w:val="000000"/>
          <w:sz w:val="24"/>
          <w:szCs w:val="24"/>
        </w:rPr>
        <w:t xml:space="preserve">. </w:t>
      </w:r>
      <w:r w:rsidR="00374B64" w:rsidRPr="00374B64">
        <w:rPr>
          <w:rFonts w:cs="Calibri"/>
          <w:color w:val="000000"/>
          <w:sz w:val="24"/>
          <w:szCs w:val="24"/>
        </w:rPr>
        <w:t>Moreover</w:t>
      </w:r>
      <w:r w:rsidRPr="00374B64">
        <w:rPr>
          <w:rFonts w:cs="Calibri"/>
          <w:color w:val="000000"/>
          <w:sz w:val="24"/>
          <w:szCs w:val="24"/>
        </w:rPr>
        <w:t xml:space="preserve">, they left the Greek market in the aftermath of the severe </w:t>
      </w:r>
      <w:r w:rsidR="00374B64" w:rsidRPr="00374B64">
        <w:rPr>
          <w:rFonts w:cs="Calibri"/>
          <w:color w:val="000000"/>
          <w:sz w:val="24"/>
          <w:szCs w:val="24"/>
        </w:rPr>
        <w:t>economic</w:t>
      </w:r>
      <w:r w:rsidRPr="00374B64">
        <w:rPr>
          <w:rFonts w:cs="Calibri"/>
          <w:color w:val="000000"/>
          <w:sz w:val="24"/>
          <w:szCs w:val="24"/>
        </w:rPr>
        <w:t xml:space="preserve"> crisis the country had been experiencing.</w:t>
      </w:r>
    </w:p>
    <w:p w14:paraId="0BE64D56" w14:textId="1D318767" w:rsidR="00374B64" w:rsidRPr="00374B64" w:rsidRDefault="00374B64" w:rsidP="000B1446">
      <w:pPr>
        <w:autoSpaceDE w:val="0"/>
        <w:autoSpaceDN w:val="0"/>
        <w:adjustRightInd w:val="0"/>
        <w:spacing w:after="0" w:line="240" w:lineRule="auto"/>
        <w:rPr>
          <w:rFonts w:cs="Calibri"/>
          <w:color w:val="000000"/>
          <w:sz w:val="24"/>
          <w:szCs w:val="24"/>
        </w:rPr>
      </w:pPr>
    </w:p>
    <w:p w14:paraId="102445E0" w14:textId="5A99527A" w:rsidR="00374B64" w:rsidRPr="00374B64" w:rsidRDefault="00374B64" w:rsidP="000B1446">
      <w:pPr>
        <w:autoSpaceDE w:val="0"/>
        <w:autoSpaceDN w:val="0"/>
        <w:adjustRightInd w:val="0"/>
        <w:spacing w:after="0" w:line="240" w:lineRule="auto"/>
        <w:rPr>
          <w:rFonts w:cs="Calibri"/>
          <w:color w:val="000000"/>
          <w:sz w:val="24"/>
          <w:szCs w:val="24"/>
        </w:rPr>
      </w:pPr>
    </w:p>
    <w:p w14:paraId="46FE03B0" w14:textId="19E049F6" w:rsidR="00374B64" w:rsidRPr="00374B64" w:rsidRDefault="00374B64" w:rsidP="000B1446">
      <w:pPr>
        <w:autoSpaceDE w:val="0"/>
        <w:autoSpaceDN w:val="0"/>
        <w:adjustRightInd w:val="0"/>
        <w:spacing w:after="0" w:line="240" w:lineRule="auto"/>
        <w:rPr>
          <w:rFonts w:cs="Calibri"/>
          <w:color w:val="000000"/>
          <w:sz w:val="24"/>
          <w:szCs w:val="24"/>
        </w:rPr>
      </w:pPr>
    </w:p>
    <w:p w14:paraId="4C821FBC" w14:textId="37084012" w:rsidR="00374B64" w:rsidRPr="00374B64" w:rsidRDefault="00374B64" w:rsidP="000B1446">
      <w:pPr>
        <w:autoSpaceDE w:val="0"/>
        <w:autoSpaceDN w:val="0"/>
        <w:adjustRightInd w:val="0"/>
        <w:spacing w:after="0" w:line="240" w:lineRule="auto"/>
        <w:rPr>
          <w:rFonts w:cs="Calibri"/>
          <w:color w:val="000000"/>
          <w:sz w:val="24"/>
          <w:szCs w:val="24"/>
        </w:rPr>
      </w:pPr>
    </w:p>
    <w:p w14:paraId="528EC509" w14:textId="4A29C395" w:rsidR="00374B64" w:rsidRPr="00374B64" w:rsidRDefault="00374B64" w:rsidP="000B1446">
      <w:pPr>
        <w:autoSpaceDE w:val="0"/>
        <w:autoSpaceDN w:val="0"/>
        <w:adjustRightInd w:val="0"/>
        <w:spacing w:after="0" w:line="240" w:lineRule="auto"/>
        <w:rPr>
          <w:rFonts w:cs="Calibri"/>
          <w:color w:val="000000"/>
          <w:sz w:val="24"/>
          <w:szCs w:val="24"/>
        </w:rPr>
      </w:pPr>
    </w:p>
    <w:p w14:paraId="3F4118C0" w14:textId="3F5F4DA0" w:rsidR="00374B64" w:rsidRPr="00374B64" w:rsidRDefault="00374B64" w:rsidP="000B1446">
      <w:pPr>
        <w:autoSpaceDE w:val="0"/>
        <w:autoSpaceDN w:val="0"/>
        <w:adjustRightInd w:val="0"/>
        <w:spacing w:after="0" w:line="240" w:lineRule="auto"/>
        <w:rPr>
          <w:rFonts w:cs="Calibri"/>
          <w:color w:val="000000"/>
          <w:sz w:val="24"/>
          <w:szCs w:val="24"/>
        </w:rPr>
      </w:pPr>
    </w:p>
    <w:p w14:paraId="4631BEBA" w14:textId="7D6EC9F9" w:rsidR="00374B64" w:rsidRPr="00374B64" w:rsidRDefault="00374B64" w:rsidP="000B1446">
      <w:pPr>
        <w:autoSpaceDE w:val="0"/>
        <w:autoSpaceDN w:val="0"/>
        <w:adjustRightInd w:val="0"/>
        <w:spacing w:after="0" w:line="240" w:lineRule="auto"/>
        <w:rPr>
          <w:rFonts w:cs="Calibri"/>
          <w:color w:val="000000"/>
          <w:sz w:val="24"/>
          <w:szCs w:val="24"/>
        </w:rPr>
      </w:pPr>
    </w:p>
    <w:p w14:paraId="1E473E95" w14:textId="2E38ADFA" w:rsidR="00374B64" w:rsidRPr="00374B64" w:rsidRDefault="00374B64" w:rsidP="000B1446">
      <w:pPr>
        <w:autoSpaceDE w:val="0"/>
        <w:autoSpaceDN w:val="0"/>
        <w:adjustRightInd w:val="0"/>
        <w:spacing w:after="0" w:line="240" w:lineRule="auto"/>
        <w:rPr>
          <w:rFonts w:cs="Calibri"/>
          <w:color w:val="000000"/>
          <w:sz w:val="24"/>
          <w:szCs w:val="24"/>
        </w:rPr>
      </w:pPr>
    </w:p>
    <w:p w14:paraId="4F770D1C" w14:textId="253EDB57" w:rsidR="00374B64" w:rsidRPr="00374B64" w:rsidRDefault="00374B64" w:rsidP="000B1446">
      <w:pPr>
        <w:autoSpaceDE w:val="0"/>
        <w:autoSpaceDN w:val="0"/>
        <w:adjustRightInd w:val="0"/>
        <w:spacing w:after="0" w:line="240" w:lineRule="auto"/>
        <w:rPr>
          <w:rFonts w:cs="Calibri"/>
          <w:color w:val="000000"/>
          <w:sz w:val="24"/>
          <w:szCs w:val="24"/>
        </w:rPr>
      </w:pPr>
    </w:p>
    <w:p w14:paraId="77716F38" w14:textId="55C4B6A5" w:rsidR="00374B64" w:rsidRPr="00374B64" w:rsidRDefault="00374B64" w:rsidP="000B1446">
      <w:pPr>
        <w:autoSpaceDE w:val="0"/>
        <w:autoSpaceDN w:val="0"/>
        <w:adjustRightInd w:val="0"/>
        <w:spacing w:after="0" w:line="240" w:lineRule="auto"/>
        <w:rPr>
          <w:rFonts w:cs="Calibri"/>
          <w:color w:val="000000"/>
          <w:sz w:val="24"/>
          <w:szCs w:val="24"/>
        </w:rPr>
      </w:pPr>
    </w:p>
    <w:p w14:paraId="769FC928" w14:textId="6AF4EEFA" w:rsidR="00374B64" w:rsidRPr="00374B64" w:rsidRDefault="00374B64" w:rsidP="000B1446">
      <w:pPr>
        <w:autoSpaceDE w:val="0"/>
        <w:autoSpaceDN w:val="0"/>
        <w:adjustRightInd w:val="0"/>
        <w:spacing w:after="0" w:line="240" w:lineRule="auto"/>
        <w:rPr>
          <w:rFonts w:cs="Calibri"/>
          <w:color w:val="000000"/>
          <w:sz w:val="24"/>
          <w:szCs w:val="24"/>
        </w:rPr>
      </w:pPr>
    </w:p>
    <w:p w14:paraId="5180D8F1" w14:textId="6D5DEADC" w:rsidR="00374B64" w:rsidRPr="00374B64" w:rsidRDefault="00374B64" w:rsidP="000B1446">
      <w:pPr>
        <w:autoSpaceDE w:val="0"/>
        <w:autoSpaceDN w:val="0"/>
        <w:adjustRightInd w:val="0"/>
        <w:spacing w:after="0" w:line="240" w:lineRule="auto"/>
        <w:rPr>
          <w:rFonts w:cs="Calibri"/>
          <w:color w:val="000000"/>
          <w:sz w:val="24"/>
          <w:szCs w:val="24"/>
        </w:rPr>
      </w:pPr>
    </w:p>
    <w:p w14:paraId="4707E4D8" w14:textId="14E3141A" w:rsidR="00374B64" w:rsidRPr="00374B64" w:rsidRDefault="00374B64" w:rsidP="000B1446">
      <w:pPr>
        <w:autoSpaceDE w:val="0"/>
        <w:autoSpaceDN w:val="0"/>
        <w:adjustRightInd w:val="0"/>
        <w:spacing w:after="0" w:line="240" w:lineRule="auto"/>
        <w:rPr>
          <w:rFonts w:cs="Calibri"/>
          <w:color w:val="000000"/>
          <w:sz w:val="24"/>
          <w:szCs w:val="24"/>
        </w:rPr>
      </w:pPr>
    </w:p>
    <w:p w14:paraId="6686F6EB" w14:textId="62BB8E87" w:rsidR="00374B64" w:rsidRPr="00374B64" w:rsidRDefault="00374B64" w:rsidP="000B1446">
      <w:pPr>
        <w:autoSpaceDE w:val="0"/>
        <w:autoSpaceDN w:val="0"/>
        <w:adjustRightInd w:val="0"/>
        <w:spacing w:after="0" w:line="240" w:lineRule="auto"/>
        <w:rPr>
          <w:rFonts w:cs="Calibri"/>
          <w:color w:val="000000"/>
          <w:sz w:val="24"/>
          <w:szCs w:val="24"/>
        </w:rPr>
      </w:pPr>
    </w:p>
    <w:p w14:paraId="5057C63B" w14:textId="525CA292" w:rsidR="00374B64" w:rsidRPr="00374B64" w:rsidRDefault="00374B64" w:rsidP="000B1446">
      <w:pPr>
        <w:autoSpaceDE w:val="0"/>
        <w:autoSpaceDN w:val="0"/>
        <w:adjustRightInd w:val="0"/>
        <w:spacing w:after="0" w:line="240" w:lineRule="auto"/>
        <w:rPr>
          <w:rFonts w:cs="Calibri"/>
          <w:color w:val="000000"/>
          <w:sz w:val="24"/>
          <w:szCs w:val="24"/>
        </w:rPr>
      </w:pPr>
    </w:p>
    <w:p w14:paraId="46D58C69" w14:textId="09787C07" w:rsidR="00374B64" w:rsidRPr="00374B64" w:rsidRDefault="00374B64" w:rsidP="000B1446">
      <w:pPr>
        <w:autoSpaceDE w:val="0"/>
        <w:autoSpaceDN w:val="0"/>
        <w:adjustRightInd w:val="0"/>
        <w:spacing w:after="0" w:line="240" w:lineRule="auto"/>
        <w:rPr>
          <w:rFonts w:cs="Calibri"/>
          <w:color w:val="000000"/>
          <w:sz w:val="24"/>
          <w:szCs w:val="24"/>
        </w:rPr>
      </w:pPr>
    </w:p>
    <w:p w14:paraId="6E3AD0E3" w14:textId="616C8515" w:rsidR="00374B64" w:rsidRPr="00374B64" w:rsidRDefault="00374B64" w:rsidP="000B1446">
      <w:pPr>
        <w:autoSpaceDE w:val="0"/>
        <w:autoSpaceDN w:val="0"/>
        <w:adjustRightInd w:val="0"/>
        <w:spacing w:after="0" w:line="240" w:lineRule="auto"/>
        <w:rPr>
          <w:rFonts w:cs="Calibri"/>
          <w:color w:val="000000"/>
          <w:sz w:val="24"/>
          <w:szCs w:val="24"/>
        </w:rPr>
      </w:pPr>
    </w:p>
    <w:p w14:paraId="1B3A50C5" w14:textId="27395CC0" w:rsidR="00374B64" w:rsidRPr="00374B64" w:rsidRDefault="00374B64" w:rsidP="000B1446">
      <w:pPr>
        <w:autoSpaceDE w:val="0"/>
        <w:autoSpaceDN w:val="0"/>
        <w:adjustRightInd w:val="0"/>
        <w:spacing w:after="0" w:line="240" w:lineRule="auto"/>
        <w:rPr>
          <w:rFonts w:cs="Calibri"/>
          <w:color w:val="000000"/>
          <w:sz w:val="24"/>
          <w:szCs w:val="24"/>
        </w:rPr>
      </w:pPr>
    </w:p>
    <w:p w14:paraId="5EA7FAA7" w14:textId="6D47CEC1" w:rsidR="00374B64" w:rsidRPr="00374B64" w:rsidRDefault="00374B64" w:rsidP="000B1446">
      <w:pPr>
        <w:autoSpaceDE w:val="0"/>
        <w:autoSpaceDN w:val="0"/>
        <w:adjustRightInd w:val="0"/>
        <w:spacing w:after="0" w:line="240" w:lineRule="auto"/>
        <w:rPr>
          <w:rFonts w:cs="Calibri"/>
          <w:color w:val="000000"/>
          <w:sz w:val="24"/>
          <w:szCs w:val="24"/>
        </w:rPr>
      </w:pPr>
    </w:p>
    <w:p w14:paraId="76D3A624" w14:textId="30999FCD" w:rsidR="00374B64" w:rsidRPr="00374B64" w:rsidRDefault="00374B64" w:rsidP="000B1446">
      <w:pPr>
        <w:autoSpaceDE w:val="0"/>
        <w:autoSpaceDN w:val="0"/>
        <w:adjustRightInd w:val="0"/>
        <w:spacing w:after="0" w:line="240" w:lineRule="auto"/>
        <w:rPr>
          <w:rFonts w:cs="Calibri"/>
          <w:color w:val="000000"/>
          <w:sz w:val="24"/>
          <w:szCs w:val="24"/>
        </w:rPr>
      </w:pPr>
    </w:p>
    <w:p w14:paraId="10944488" w14:textId="2315CCB5" w:rsidR="00374B64" w:rsidRPr="00374B64" w:rsidRDefault="00374B64" w:rsidP="000B1446">
      <w:pPr>
        <w:autoSpaceDE w:val="0"/>
        <w:autoSpaceDN w:val="0"/>
        <w:adjustRightInd w:val="0"/>
        <w:spacing w:after="0" w:line="240" w:lineRule="auto"/>
        <w:rPr>
          <w:rFonts w:cs="Calibri"/>
          <w:color w:val="000000"/>
          <w:sz w:val="24"/>
          <w:szCs w:val="24"/>
        </w:rPr>
      </w:pPr>
    </w:p>
    <w:p w14:paraId="165AF12E" w14:textId="39E338BE" w:rsidR="00374B64" w:rsidRPr="00374B64" w:rsidRDefault="00374B64" w:rsidP="000B1446">
      <w:pPr>
        <w:autoSpaceDE w:val="0"/>
        <w:autoSpaceDN w:val="0"/>
        <w:adjustRightInd w:val="0"/>
        <w:spacing w:after="0" w:line="240" w:lineRule="auto"/>
        <w:rPr>
          <w:rFonts w:cs="Calibri"/>
          <w:color w:val="000000"/>
          <w:sz w:val="24"/>
          <w:szCs w:val="24"/>
        </w:rPr>
      </w:pPr>
    </w:p>
    <w:p w14:paraId="5D04B25B" w14:textId="183B2507" w:rsidR="00374B64" w:rsidRPr="00374B64" w:rsidRDefault="00374B64" w:rsidP="000B1446">
      <w:pPr>
        <w:autoSpaceDE w:val="0"/>
        <w:autoSpaceDN w:val="0"/>
        <w:adjustRightInd w:val="0"/>
        <w:spacing w:after="0" w:line="240" w:lineRule="auto"/>
        <w:rPr>
          <w:rFonts w:cs="Calibri"/>
          <w:color w:val="000000"/>
          <w:sz w:val="24"/>
          <w:szCs w:val="24"/>
        </w:rPr>
      </w:pPr>
    </w:p>
    <w:p w14:paraId="30083A76" w14:textId="77777777" w:rsidR="00374B64" w:rsidRPr="00374B64" w:rsidRDefault="00374B64" w:rsidP="000B1446">
      <w:pPr>
        <w:autoSpaceDE w:val="0"/>
        <w:autoSpaceDN w:val="0"/>
        <w:adjustRightInd w:val="0"/>
        <w:spacing w:after="0" w:line="240" w:lineRule="auto"/>
        <w:rPr>
          <w:rFonts w:cs="Calibri"/>
          <w:color w:val="000000"/>
          <w:sz w:val="24"/>
          <w:szCs w:val="24"/>
        </w:rPr>
      </w:pPr>
    </w:p>
    <w:p w14:paraId="06D219C3" w14:textId="45330044" w:rsidR="00374B64" w:rsidRPr="00374B64" w:rsidRDefault="00374B64" w:rsidP="000B1446">
      <w:pPr>
        <w:autoSpaceDE w:val="0"/>
        <w:autoSpaceDN w:val="0"/>
        <w:adjustRightInd w:val="0"/>
        <w:spacing w:after="0" w:line="240" w:lineRule="auto"/>
        <w:rPr>
          <w:rFonts w:cs="Calibri"/>
          <w:color w:val="000000"/>
          <w:sz w:val="24"/>
          <w:szCs w:val="24"/>
        </w:rPr>
      </w:pPr>
    </w:p>
    <w:p w14:paraId="509E13E8" w14:textId="5B6E9800" w:rsidR="00374B64" w:rsidRPr="00374B64" w:rsidRDefault="00374B64" w:rsidP="000B1446">
      <w:pPr>
        <w:autoSpaceDE w:val="0"/>
        <w:autoSpaceDN w:val="0"/>
        <w:adjustRightInd w:val="0"/>
        <w:spacing w:after="0" w:line="240" w:lineRule="auto"/>
        <w:rPr>
          <w:rFonts w:cs="Calibri"/>
          <w:color w:val="000000"/>
          <w:sz w:val="24"/>
          <w:szCs w:val="24"/>
        </w:rPr>
      </w:pPr>
    </w:p>
    <w:p w14:paraId="3CCA2758" w14:textId="325431A9" w:rsidR="00374B64" w:rsidRPr="00374B64" w:rsidRDefault="00374B64" w:rsidP="000B1446">
      <w:pPr>
        <w:autoSpaceDE w:val="0"/>
        <w:autoSpaceDN w:val="0"/>
        <w:adjustRightInd w:val="0"/>
        <w:spacing w:after="0" w:line="240" w:lineRule="auto"/>
        <w:rPr>
          <w:rFonts w:cs="Calibri"/>
          <w:color w:val="000000"/>
          <w:sz w:val="24"/>
          <w:szCs w:val="24"/>
        </w:rPr>
      </w:pPr>
    </w:p>
    <w:p w14:paraId="7CB71745" w14:textId="5A390684" w:rsidR="00374B64" w:rsidRPr="00374B64" w:rsidRDefault="00374B64" w:rsidP="00374B64">
      <w:pPr>
        <w:spacing w:after="100" w:afterAutospacing="1" w:line="240" w:lineRule="auto"/>
        <w:outlineLvl w:val="1"/>
        <w:rPr>
          <w:rFonts w:eastAsia="Times New Roman" w:cs="Times New Roman"/>
          <w:color w:val="000000"/>
          <w:sz w:val="24"/>
          <w:szCs w:val="24"/>
          <w:lang w:eastAsia="en-GB"/>
        </w:rPr>
      </w:pPr>
      <w:r w:rsidRPr="00374B64">
        <w:rPr>
          <w:rFonts w:eastAsia="Times New Roman" w:cs="Times New Roman"/>
          <w:color w:val="000000"/>
          <w:sz w:val="24"/>
          <w:szCs w:val="24"/>
          <w:lang w:eastAsia="en-GB"/>
        </w:rPr>
        <w:t xml:space="preserve">5. </w:t>
      </w:r>
      <w:r w:rsidRPr="00374B64">
        <w:rPr>
          <w:rFonts w:eastAsia="Times New Roman" w:cs="Times New Roman"/>
          <w:color w:val="000000"/>
          <w:sz w:val="24"/>
          <w:szCs w:val="24"/>
          <w:lang w:eastAsia="en-GB"/>
        </w:rPr>
        <w:t>References</w:t>
      </w:r>
    </w:p>
    <w:p w14:paraId="1704B425"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BBC News. (2019). </w:t>
      </w:r>
      <w:r w:rsidRPr="00374B64">
        <w:rPr>
          <w:rFonts w:eastAsia="Times New Roman" w:cs="Times New Roman"/>
          <w:i/>
          <w:iCs/>
          <w:color w:val="000000"/>
          <w:sz w:val="24"/>
          <w:szCs w:val="24"/>
          <w:lang w:eastAsia="en-GB"/>
        </w:rPr>
        <w:t>Sony Music goes back to vinyl records</w:t>
      </w:r>
      <w:r w:rsidRPr="00374B64">
        <w:rPr>
          <w:rFonts w:eastAsia="Times New Roman" w:cs="Times New Roman"/>
          <w:color w:val="000000"/>
          <w:sz w:val="24"/>
          <w:szCs w:val="24"/>
          <w:lang w:eastAsia="en-GB"/>
        </w:rPr>
        <w:t>. [online] Available at: https://www.bbc.co.uk/news/business-40445192 [Accessed 25 Dec. 2019].</w:t>
      </w:r>
    </w:p>
    <w:p w14:paraId="2A7FAF82"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 xml:space="preserve">Built </w:t>
      </w:r>
      <w:proofErr w:type="gramStart"/>
      <w:r w:rsidRPr="00374B64">
        <w:rPr>
          <w:rFonts w:eastAsia="Times New Roman" w:cs="Times New Roman"/>
          <w:color w:val="000000"/>
          <w:sz w:val="24"/>
          <w:szCs w:val="24"/>
          <w:lang w:eastAsia="en-GB"/>
        </w:rPr>
        <w:t>In</w:t>
      </w:r>
      <w:proofErr w:type="gramEnd"/>
      <w:r w:rsidRPr="00374B64">
        <w:rPr>
          <w:rFonts w:eastAsia="Times New Roman" w:cs="Times New Roman"/>
          <w:color w:val="000000"/>
          <w:sz w:val="24"/>
          <w:szCs w:val="24"/>
          <w:lang w:eastAsia="en-GB"/>
        </w:rPr>
        <w:t xml:space="preserve"> Los Angeles. (2019). </w:t>
      </w:r>
      <w:r w:rsidRPr="00374B64">
        <w:rPr>
          <w:rFonts w:eastAsia="Times New Roman" w:cs="Times New Roman"/>
          <w:i/>
          <w:iCs/>
          <w:color w:val="000000"/>
          <w:sz w:val="24"/>
          <w:szCs w:val="24"/>
          <w:lang w:eastAsia="en-GB"/>
        </w:rPr>
        <w:t xml:space="preserve">Superfans Are Out There. </w:t>
      </w:r>
      <w:proofErr w:type="spellStart"/>
      <w:r w:rsidRPr="00374B64">
        <w:rPr>
          <w:rFonts w:eastAsia="Times New Roman" w:cs="Times New Roman"/>
          <w:i/>
          <w:iCs/>
          <w:color w:val="000000"/>
          <w:sz w:val="24"/>
          <w:szCs w:val="24"/>
          <w:lang w:eastAsia="en-GB"/>
        </w:rPr>
        <w:t>Laylo</w:t>
      </w:r>
      <w:proofErr w:type="spellEnd"/>
      <w:r w:rsidRPr="00374B64">
        <w:rPr>
          <w:rFonts w:eastAsia="Times New Roman" w:cs="Times New Roman"/>
          <w:i/>
          <w:iCs/>
          <w:color w:val="000000"/>
          <w:sz w:val="24"/>
          <w:szCs w:val="24"/>
          <w:lang w:eastAsia="en-GB"/>
        </w:rPr>
        <w:t xml:space="preserve"> Is Helping Artists Find </w:t>
      </w:r>
      <w:proofErr w:type="gramStart"/>
      <w:r w:rsidRPr="00374B64">
        <w:rPr>
          <w:rFonts w:eastAsia="Times New Roman" w:cs="Times New Roman"/>
          <w:i/>
          <w:iCs/>
          <w:color w:val="000000"/>
          <w:sz w:val="24"/>
          <w:szCs w:val="24"/>
          <w:lang w:eastAsia="en-GB"/>
        </w:rPr>
        <w:t>Them.</w:t>
      </w:r>
      <w:r w:rsidRPr="00374B64">
        <w:rPr>
          <w:rFonts w:eastAsia="Times New Roman" w:cs="Times New Roman"/>
          <w:color w:val="000000"/>
          <w:sz w:val="24"/>
          <w:szCs w:val="24"/>
          <w:lang w:eastAsia="en-GB"/>
        </w:rPr>
        <w:t>.</w:t>
      </w:r>
      <w:proofErr w:type="gramEnd"/>
      <w:r w:rsidRPr="00374B64">
        <w:rPr>
          <w:rFonts w:eastAsia="Times New Roman" w:cs="Times New Roman"/>
          <w:color w:val="000000"/>
          <w:sz w:val="24"/>
          <w:szCs w:val="24"/>
          <w:lang w:eastAsia="en-GB"/>
        </w:rPr>
        <w:t xml:space="preserve"> [online] Available at: https://www.builtinla.com/2019/10/03/laylo-connects-artists-superfans [Accessed 25 Dec. 2019].</w:t>
      </w:r>
    </w:p>
    <w:p w14:paraId="7F7CCD50"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Cooke, C. (2019). </w:t>
      </w:r>
      <w:r w:rsidRPr="00374B64">
        <w:rPr>
          <w:rFonts w:eastAsia="Times New Roman" w:cs="Times New Roman"/>
          <w:i/>
          <w:iCs/>
          <w:color w:val="000000"/>
          <w:sz w:val="24"/>
          <w:szCs w:val="24"/>
          <w:lang w:eastAsia="en-GB"/>
        </w:rPr>
        <w:t>Sony’s Arista launches new dance music focused imprint | Complete Music Update</w:t>
      </w:r>
      <w:r w:rsidRPr="00374B64">
        <w:rPr>
          <w:rFonts w:eastAsia="Times New Roman" w:cs="Times New Roman"/>
          <w:color w:val="000000"/>
          <w:sz w:val="24"/>
          <w:szCs w:val="24"/>
          <w:lang w:eastAsia="en-GB"/>
        </w:rPr>
        <w:t>. [online] Completemusicupdate.com. Available at: https://completemusicupdate.com/article/sonys-arista-launches-new-dance-music-focused-imprint/ [Accessed 25 Dec. 2019].</w:t>
      </w:r>
    </w:p>
    <w:p w14:paraId="71DD7404"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Deloitte Insights. (2019). </w:t>
      </w:r>
      <w:r w:rsidRPr="00374B64">
        <w:rPr>
          <w:rFonts w:eastAsia="Times New Roman" w:cs="Times New Roman"/>
          <w:i/>
          <w:iCs/>
          <w:color w:val="000000"/>
          <w:sz w:val="24"/>
          <w:szCs w:val="24"/>
          <w:lang w:eastAsia="en-GB"/>
        </w:rPr>
        <w:t>Radio: Revenue, reach, and resilience</w:t>
      </w:r>
      <w:r w:rsidRPr="00374B64">
        <w:rPr>
          <w:rFonts w:eastAsia="Times New Roman" w:cs="Times New Roman"/>
          <w:color w:val="000000"/>
          <w:sz w:val="24"/>
          <w:szCs w:val="24"/>
          <w:lang w:eastAsia="en-GB"/>
        </w:rPr>
        <w:t>. [online] Available at: https://www2.deloitte.com/us/en/insights/industry/technology/technology-media-and-telecom-predictions/radio-revenue.html [Accessed 25 Dec. 2019].</w:t>
      </w:r>
    </w:p>
    <w:p w14:paraId="57B8A454"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proofErr w:type="spellStart"/>
      <w:r w:rsidRPr="00374B64">
        <w:rPr>
          <w:rFonts w:eastAsia="Times New Roman" w:cs="Times New Roman"/>
          <w:color w:val="000000"/>
          <w:sz w:val="24"/>
          <w:szCs w:val="24"/>
          <w:lang w:eastAsia="en-GB"/>
        </w:rPr>
        <w:t>Discogs</w:t>
      </w:r>
      <w:proofErr w:type="spellEnd"/>
      <w:r w:rsidRPr="00374B64">
        <w:rPr>
          <w:rFonts w:eastAsia="Times New Roman" w:cs="Times New Roman"/>
          <w:color w:val="000000"/>
          <w:sz w:val="24"/>
          <w:szCs w:val="24"/>
          <w:lang w:eastAsia="en-GB"/>
        </w:rPr>
        <w:t>. (2019). </w:t>
      </w:r>
      <w:r w:rsidRPr="00374B64">
        <w:rPr>
          <w:rFonts w:eastAsia="Times New Roman" w:cs="Times New Roman"/>
          <w:i/>
          <w:iCs/>
          <w:color w:val="000000"/>
          <w:sz w:val="24"/>
          <w:szCs w:val="24"/>
          <w:lang w:eastAsia="en-GB"/>
        </w:rPr>
        <w:t>Feelgood Records (2)</w:t>
      </w:r>
      <w:r w:rsidRPr="00374B64">
        <w:rPr>
          <w:rFonts w:eastAsia="Times New Roman" w:cs="Times New Roman"/>
          <w:color w:val="000000"/>
          <w:sz w:val="24"/>
          <w:szCs w:val="24"/>
          <w:lang w:eastAsia="en-GB"/>
        </w:rPr>
        <w:t>. [online] Available at: https://www.discogs.com/label/601600-Feelgood-Records-2 [Accessed 25 Dec. 2019].</w:t>
      </w:r>
    </w:p>
    <w:p w14:paraId="6185137D"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Forbes.com. (2019). </w:t>
      </w:r>
      <w:r w:rsidRPr="00374B64">
        <w:rPr>
          <w:rFonts w:eastAsia="Times New Roman" w:cs="Times New Roman"/>
          <w:i/>
          <w:iCs/>
          <w:color w:val="000000"/>
          <w:sz w:val="24"/>
          <w:szCs w:val="24"/>
          <w:lang w:eastAsia="en-GB"/>
        </w:rPr>
        <w:t>How Sony's $2.3 Billion EMI Buy Goes Beyond Beyoncé, Presley And Jackson</w:t>
      </w:r>
      <w:r w:rsidRPr="00374B64">
        <w:rPr>
          <w:rFonts w:eastAsia="Times New Roman" w:cs="Times New Roman"/>
          <w:color w:val="000000"/>
          <w:sz w:val="24"/>
          <w:szCs w:val="24"/>
          <w:lang w:eastAsia="en-GB"/>
        </w:rPr>
        <w:t>. [online] Available at: https://www.forbes.com/sites/markbeech/2018/06/05/how-sonys-2-3-billion-emi-buy-goes-beyond-beyonce-elvis-and-jackson/#91e95822b3d8 [Accessed 25 Dec. 2019].</w:t>
      </w:r>
    </w:p>
    <w:p w14:paraId="49498E9B"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Gazprom Energy. (2019). </w:t>
      </w:r>
      <w:r w:rsidRPr="00374B64">
        <w:rPr>
          <w:rFonts w:eastAsia="Times New Roman" w:cs="Times New Roman"/>
          <w:i/>
          <w:iCs/>
          <w:color w:val="000000"/>
          <w:sz w:val="24"/>
          <w:szCs w:val="24"/>
          <w:lang w:eastAsia="en-GB"/>
        </w:rPr>
        <w:t xml:space="preserve">What is the lean business model &amp; what are its </w:t>
      </w:r>
      <w:proofErr w:type="gramStart"/>
      <w:r w:rsidRPr="00374B64">
        <w:rPr>
          <w:rFonts w:eastAsia="Times New Roman" w:cs="Times New Roman"/>
          <w:i/>
          <w:iCs/>
          <w:color w:val="000000"/>
          <w:sz w:val="24"/>
          <w:szCs w:val="24"/>
          <w:lang w:eastAsia="en-GB"/>
        </w:rPr>
        <w:t>benefits?</w:t>
      </w:r>
      <w:r w:rsidRPr="00374B64">
        <w:rPr>
          <w:rFonts w:eastAsia="Times New Roman" w:cs="Times New Roman"/>
          <w:color w:val="000000"/>
          <w:sz w:val="24"/>
          <w:szCs w:val="24"/>
          <w:lang w:eastAsia="en-GB"/>
        </w:rPr>
        <w:t>.</w:t>
      </w:r>
      <w:proofErr w:type="gramEnd"/>
      <w:r w:rsidRPr="00374B64">
        <w:rPr>
          <w:rFonts w:eastAsia="Times New Roman" w:cs="Times New Roman"/>
          <w:color w:val="000000"/>
          <w:sz w:val="24"/>
          <w:szCs w:val="24"/>
          <w:lang w:eastAsia="en-GB"/>
        </w:rPr>
        <w:t xml:space="preserve"> [online] Available at: https://www.gazprom-energy.co.uk/blog/what-is-the-lean-business-model-and-what-are-its-benefits/ [Accessed 25 Dec. 2019].</w:t>
      </w:r>
    </w:p>
    <w:p w14:paraId="25F0B53D"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 xml:space="preserve">Godin, S. and </w:t>
      </w:r>
      <w:proofErr w:type="spellStart"/>
      <w:r w:rsidRPr="00374B64">
        <w:rPr>
          <w:rFonts w:eastAsia="Times New Roman" w:cs="Times New Roman"/>
          <w:color w:val="000000"/>
          <w:sz w:val="24"/>
          <w:szCs w:val="24"/>
          <w:lang w:eastAsia="en-GB"/>
        </w:rPr>
        <w:t>Breuner</w:t>
      </w:r>
      <w:proofErr w:type="spellEnd"/>
      <w:r w:rsidRPr="00374B64">
        <w:rPr>
          <w:rFonts w:eastAsia="Times New Roman" w:cs="Times New Roman"/>
          <w:color w:val="000000"/>
          <w:sz w:val="24"/>
          <w:szCs w:val="24"/>
          <w:lang w:eastAsia="en-GB"/>
        </w:rPr>
        <w:t>, K. (2019)</w:t>
      </w:r>
      <w:proofErr w:type="gramStart"/>
      <w:r w:rsidRPr="00374B64">
        <w:rPr>
          <w:rFonts w:eastAsia="Times New Roman" w:cs="Times New Roman"/>
          <w:color w:val="000000"/>
          <w:sz w:val="24"/>
          <w:szCs w:val="24"/>
          <w:lang w:eastAsia="en-GB"/>
        </w:rPr>
        <w:t>. .</w:t>
      </w:r>
      <w:proofErr w:type="gramEnd"/>
    </w:p>
    <w:p w14:paraId="1E65B257"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Google Books. (2019). </w:t>
      </w:r>
      <w:r w:rsidRPr="00374B64">
        <w:rPr>
          <w:rFonts w:eastAsia="Times New Roman" w:cs="Times New Roman"/>
          <w:i/>
          <w:iCs/>
          <w:color w:val="000000"/>
          <w:sz w:val="24"/>
          <w:szCs w:val="24"/>
          <w:lang w:eastAsia="en-GB"/>
        </w:rPr>
        <w:t>Billboard</w:t>
      </w:r>
      <w:r w:rsidRPr="00374B64">
        <w:rPr>
          <w:rFonts w:eastAsia="Times New Roman" w:cs="Times New Roman"/>
          <w:color w:val="000000"/>
          <w:sz w:val="24"/>
          <w:szCs w:val="24"/>
          <w:lang w:eastAsia="en-GB"/>
        </w:rPr>
        <w:t>. [online] Available at: https://books.google.co.uk/books?id=2CMEAAAAMBAJ&amp;pg=PA35&amp;redir_esc=y#v=onepage&amp;q&amp;f=false [Accessed 25 Dec. 2019].</w:t>
      </w:r>
    </w:p>
    <w:p w14:paraId="3E776A87"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proofErr w:type="spellStart"/>
      <w:r w:rsidRPr="00374B64">
        <w:rPr>
          <w:rFonts w:eastAsia="Times New Roman" w:cs="Times New Roman"/>
          <w:color w:val="000000"/>
          <w:sz w:val="24"/>
          <w:szCs w:val="24"/>
          <w:lang w:eastAsia="en-GB"/>
        </w:rPr>
        <w:t>Ingham</w:t>
      </w:r>
      <w:proofErr w:type="spellEnd"/>
      <w:r w:rsidRPr="00374B64">
        <w:rPr>
          <w:rFonts w:eastAsia="Times New Roman" w:cs="Times New Roman"/>
          <w:color w:val="000000"/>
          <w:sz w:val="24"/>
          <w:szCs w:val="24"/>
          <w:lang w:eastAsia="en-GB"/>
        </w:rPr>
        <w:t>, T. (2019). </w:t>
      </w:r>
      <w:r w:rsidRPr="00374B64">
        <w:rPr>
          <w:rFonts w:eastAsia="Times New Roman" w:cs="Times New Roman"/>
          <w:i/>
          <w:iCs/>
          <w:color w:val="000000"/>
          <w:sz w:val="24"/>
          <w:szCs w:val="24"/>
          <w:lang w:eastAsia="en-GB"/>
        </w:rPr>
        <w:t>How podcasts are damaging the potential growth of the recorded music business - Music Business Worldwide</w:t>
      </w:r>
      <w:r w:rsidRPr="00374B64">
        <w:rPr>
          <w:rFonts w:eastAsia="Times New Roman" w:cs="Times New Roman"/>
          <w:color w:val="000000"/>
          <w:sz w:val="24"/>
          <w:szCs w:val="24"/>
          <w:lang w:eastAsia="en-GB"/>
        </w:rPr>
        <w:t>. [online] Music Business Worldwide. Available at: https://www.musicbusinessworldwide.com/how-podcasts-are-damaging-the-potential-growth-of-the-recorded-music-business/ [Accessed 25 Dec. 2019].</w:t>
      </w:r>
    </w:p>
    <w:p w14:paraId="063E9C5B"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proofErr w:type="spellStart"/>
      <w:r w:rsidRPr="00374B64">
        <w:rPr>
          <w:rFonts w:eastAsia="Times New Roman" w:cs="Times New Roman"/>
          <w:color w:val="000000"/>
          <w:sz w:val="24"/>
          <w:szCs w:val="24"/>
          <w:lang w:eastAsia="en-GB"/>
        </w:rPr>
        <w:t>Ingham</w:t>
      </w:r>
      <w:proofErr w:type="spellEnd"/>
      <w:r w:rsidRPr="00374B64">
        <w:rPr>
          <w:rFonts w:eastAsia="Times New Roman" w:cs="Times New Roman"/>
          <w:color w:val="000000"/>
          <w:sz w:val="24"/>
          <w:szCs w:val="24"/>
          <w:lang w:eastAsia="en-GB"/>
        </w:rPr>
        <w:t>, T. (2019). </w:t>
      </w:r>
      <w:r w:rsidRPr="00374B64">
        <w:rPr>
          <w:rFonts w:eastAsia="Times New Roman" w:cs="Times New Roman"/>
          <w:i/>
          <w:iCs/>
          <w:color w:val="000000"/>
          <w:sz w:val="24"/>
          <w:szCs w:val="24"/>
          <w:lang w:eastAsia="en-GB"/>
        </w:rPr>
        <w:t>Why has Sony Music just launched a streaming service (and Spotify rival) in Japan? - Music Business Worldwide</w:t>
      </w:r>
      <w:r w:rsidRPr="00374B64">
        <w:rPr>
          <w:rFonts w:eastAsia="Times New Roman" w:cs="Times New Roman"/>
          <w:color w:val="000000"/>
          <w:sz w:val="24"/>
          <w:szCs w:val="24"/>
          <w:lang w:eastAsia="en-GB"/>
        </w:rPr>
        <w:t>. [online] Music Business Worldwide. Available at: https://www.musicbusinessworldwide.com/why-has-sony-just-launched-a-music-streaming-service-and-spotify-rival-in-japan/ [Accessed 25 Dec. 2019].</w:t>
      </w:r>
    </w:p>
    <w:p w14:paraId="2B010456"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InterAksyon.com. (2019). </w:t>
      </w:r>
      <w:r w:rsidRPr="00374B64">
        <w:rPr>
          <w:rFonts w:eastAsia="Times New Roman" w:cs="Times New Roman"/>
          <w:i/>
          <w:iCs/>
          <w:color w:val="000000"/>
          <w:sz w:val="24"/>
          <w:szCs w:val="24"/>
          <w:lang w:eastAsia="en-GB"/>
        </w:rPr>
        <w:t>Sony Music succumbs to piracy, closes Philippine office</w:t>
      </w:r>
      <w:r w:rsidRPr="00374B64">
        <w:rPr>
          <w:rFonts w:eastAsia="Times New Roman" w:cs="Times New Roman"/>
          <w:color w:val="000000"/>
          <w:sz w:val="24"/>
          <w:szCs w:val="24"/>
          <w:lang w:eastAsia="en-GB"/>
        </w:rPr>
        <w:t>. [online] Available at: https://web.archive.org/web/20120614012436/http://www.interaksyon.com/infotech/sony-music-succumbs-to-piracy-closes-philippine-office [Accessed 25 Dec. 2019].</w:t>
      </w:r>
    </w:p>
    <w:p w14:paraId="61101056"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lastRenderedPageBreak/>
        <w:t>Marshall, L. (2013). The 360 deal and the ‘new’ music industry. </w:t>
      </w:r>
      <w:r w:rsidRPr="00374B64">
        <w:rPr>
          <w:rFonts w:eastAsia="Times New Roman" w:cs="Times New Roman"/>
          <w:i/>
          <w:iCs/>
          <w:color w:val="000000"/>
          <w:sz w:val="24"/>
          <w:szCs w:val="24"/>
          <w:lang w:eastAsia="en-GB"/>
        </w:rPr>
        <w:t>European Journal of Cultural Studies</w:t>
      </w:r>
      <w:r w:rsidRPr="00374B64">
        <w:rPr>
          <w:rFonts w:eastAsia="Times New Roman" w:cs="Times New Roman"/>
          <w:color w:val="000000"/>
          <w:sz w:val="24"/>
          <w:szCs w:val="24"/>
          <w:lang w:eastAsia="en-GB"/>
        </w:rPr>
        <w:t>, 16(1), pp.77-99.</w:t>
      </w:r>
    </w:p>
    <w:p w14:paraId="404F9CD1"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Milocreative.com. (2019). </w:t>
      </w:r>
      <w:proofErr w:type="spellStart"/>
      <w:r w:rsidRPr="00374B64">
        <w:rPr>
          <w:rFonts w:eastAsia="Times New Roman" w:cs="Times New Roman"/>
          <w:i/>
          <w:iCs/>
          <w:color w:val="000000"/>
          <w:sz w:val="24"/>
          <w:szCs w:val="24"/>
          <w:lang w:eastAsia="en-GB"/>
        </w:rPr>
        <w:t>Lirica</w:t>
      </w:r>
      <w:proofErr w:type="spellEnd"/>
      <w:r w:rsidRPr="00374B64">
        <w:rPr>
          <w:rFonts w:eastAsia="Times New Roman" w:cs="Times New Roman"/>
          <w:i/>
          <w:iCs/>
          <w:color w:val="000000"/>
          <w:sz w:val="24"/>
          <w:szCs w:val="24"/>
          <w:lang w:eastAsia="en-GB"/>
        </w:rPr>
        <w:t xml:space="preserve"> - Learn Languages </w:t>
      </w:r>
      <w:proofErr w:type="gramStart"/>
      <w:r w:rsidRPr="00374B64">
        <w:rPr>
          <w:rFonts w:eastAsia="Times New Roman" w:cs="Times New Roman"/>
          <w:i/>
          <w:iCs/>
          <w:color w:val="000000"/>
          <w:sz w:val="24"/>
          <w:szCs w:val="24"/>
          <w:lang w:eastAsia="en-GB"/>
        </w:rPr>
        <w:t>With</w:t>
      </w:r>
      <w:proofErr w:type="gramEnd"/>
      <w:r w:rsidRPr="00374B64">
        <w:rPr>
          <w:rFonts w:eastAsia="Times New Roman" w:cs="Times New Roman"/>
          <w:i/>
          <w:iCs/>
          <w:color w:val="000000"/>
          <w:sz w:val="24"/>
          <w:szCs w:val="24"/>
          <w:lang w:eastAsia="en-GB"/>
        </w:rPr>
        <w:t xml:space="preserve"> The Power of Music</w:t>
      </w:r>
      <w:r w:rsidRPr="00374B64">
        <w:rPr>
          <w:rFonts w:eastAsia="Times New Roman" w:cs="Times New Roman"/>
          <w:color w:val="000000"/>
          <w:sz w:val="24"/>
          <w:szCs w:val="24"/>
          <w:lang w:eastAsia="en-GB"/>
        </w:rPr>
        <w:t>. [online] Available at: https://www.milocreative.com/projects/lirica-app [Accessed 25 Dec. 2019].</w:t>
      </w:r>
    </w:p>
    <w:p w14:paraId="493FD524"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National Public Media. (2019). </w:t>
      </w:r>
      <w:r w:rsidRPr="00374B64">
        <w:rPr>
          <w:rFonts w:eastAsia="Times New Roman" w:cs="Times New Roman"/>
          <w:i/>
          <w:iCs/>
          <w:color w:val="000000"/>
          <w:sz w:val="24"/>
          <w:szCs w:val="24"/>
          <w:lang w:eastAsia="en-GB"/>
        </w:rPr>
        <w:t>The Spoken Word Audio Report | National Public Media</w:t>
      </w:r>
      <w:r w:rsidRPr="00374B64">
        <w:rPr>
          <w:rFonts w:eastAsia="Times New Roman" w:cs="Times New Roman"/>
          <w:color w:val="000000"/>
          <w:sz w:val="24"/>
          <w:szCs w:val="24"/>
          <w:lang w:eastAsia="en-GB"/>
        </w:rPr>
        <w:t>. [online] Available at: https://www.nationalpublicmedia.com/insights/reports/the-spoken-word-audio-report/ [Accessed 25 Dec. 2019].</w:t>
      </w:r>
    </w:p>
    <w:p w14:paraId="30E0B067"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Penman, I. and Clarke, A. (2019). </w:t>
      </w:r>
      <w:r w:rsidRPr="00374B64">
        <w:rPr>
          <w:rFonts w:eastAsia="Times New Roman" w:cs="Times New Roman"/>
          <w:i/>
          <w:iCs/>
          <w:color w:val="000000"/>
          <w:sz w:val="24"/>
          <w:szCs w:val="24"/>
          <w:lang w:eastAsia="en-GB"/>
        </w:rPr>
        <w:t>Copyright</w:t>
      </w:r>
      <w:r w:rsidRPr="00374B64">
        <w:rPr>
          <w:rFonts w:eastAsia="Times New Roman" w:cs="Times New Roman"/>
          <w:color w:val="000000"/>
          <w:sz w:val="24"/>
          <w:szCs w:val="24"/>
          <w:lang w:eastAsia="en-GB"/>
        </w:rPr>
        <w:t>.</w:t>
      </w:r>
    </w:p>
    <w:p w14:paraId="36DC2F98"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proofErr w:type="spellStart"/>
      <w:r w:rsidRPr="00374B64">
        <w:rPr>
          <w:rFonts w:eastAsia="Times New Roman" w:cs="Times New Roman"/>
          <w:color w:val="000000"/>
          <w:sz w:val="24"/>
          <w:szCs w:val="24"/>
          <w:lang w:eastAsia="en-GB"/>
        </w:rPr>
        <w:t>Resnikoff</w:t>
      </w:r>
      <w:proofErr w:type="spellEnd"/>
      <w:r w:rsidRPr="00374B64">
        <w:rPr>
          <w:rFonts w:eastAsia="Times New Roman" w:cs="Times New Roman"/>
          <w:color w:val="000000"/>
          <w:sz w:val="24"/>
          <w:szCs w:val="24"/>
          <w:lang w:eastAsia="en-GB"/>
        </w:rPr>
        <w:t>, P. (2019). </w:t>
      </w:r>
      <w:r w:rsidRPr="00374B64">
        <w:rPr>
          <w:rFonts w:eastAsia="Times New Roman" w:cs="Times New Roman"/>
          <w:i/>
          <w:iCs/>
          <w:color w:val="000000"/>
          <w:sz w:val="24"/>
          <w:szCs w:val="24"/>
          <w:lang w:eastAsia="en-GB"/>
        </w:rPr>
        <w:t>Sony Music Introduces 'Real Time Royalties' and ATM-Style 'Cash Outs'</w:t>
      </w:r>
      <w:r w:rsidRPr="00374B64">
        <w:rPr>
          <w:rFonts w:eastAsia="Times New Roman" w:cs="Times New Roman"/>
          <w:color w:val="000000"/>
          <w:sz w:val="24"/>
          <w:szCs w:val="24"/>
          <w:lang w:eastAsia="en-GB"/>
        </w:rPr>
        <w:t>. [online] Digital Music News. Available at: https://www.digitalmusicnews.com/2019/05/20/sony-music-real-time-royalties-cash-outs/ [Accessed 25 Dec. 2019].</w:t>
      </w:r>
    </w:p>
    <w:p w14:paraId="381A9B55"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Silva, M. (2019). </w:t>
      </w:r>
      <w:r w:rsidRPr="00374B64">
        <w:rPr>
          <w:rFonts w:eastAsia="Times New Roman" w:cs="Times New Roman"/>
          <w:i/>
          <w:iCs/>
          <w:color w:val="000000"/>
          <w:sz w:val="24"/>
          <w:szCs w:val="24"/>
          <w:lang w:eastAsia="en-GB"/>
        </w:rPr>
        <w:t xml:space="preserve">Sony Music Joins $1M Funding Round for </w:t>
      </w:r>
      <w:proofErr w:type="spellStart"/>
      <w:r w:rsidRPr="00374B64">
        <w:rPr>
          <w:rFonts w:eastAsia="Times New Roman" w:cs="Times New Roman"/>
          <w:i/>
          <w:iCs/>
          <w:color w:val="000000"/>
          <w:sz w:val="24"/>
          <w:szCs w:val="24"/>
          <w:lang w:eastAsia="en-GB"/>
        </w:rPr>
        <w:t>Language+Music</w:t>
      </w:r>
      <w:proofErr w:type="spellEnd"/>
      <w:r w:rsidRPr="00374B64">
        <w:rPr>
          <w:rFonts w:eastAsia="Times New Roman" w:cs="Times New Roman"/>
          <w:i/>
          <w:iCs/>
          <w:color w:val="000000"/>
          <w:sz w:val="24"/>
          <w:szCs w:val="24"/>
          <w:lang w:eastAsia="en-GB"/>
        </w:rPr>
        <w:t xml:space="preserve"> App </w:t>
      </w:r>
      <w:proofErr w:type="spellStart"/>
      <w:r w:rsidRPr="00374B64">
        <w:rPr>
          <w:rFonts w:eastAsia="Times New Roman" w:cs="Times New Roman"/>
          <w:i/>
          <w:iCs/>
          <w:color w:val="000000"/>
          <w:sz w:val="24"/>
          <w:szCs w:val="24"/>
          <w:lang w:eastAsia="en-GB"/>
        </w:rPr>
        <w:t>Lirica</w:t>
      </w:r>
      <w:proofErr w:type="spellEnd"/>
      <w:r w:rsidRPr="00374B64">
        <w:rPr>
          <w:rFonts w:eastAsia="Times New Roman" w:cs="Times New Roman"/>
          <w:color w:val="000000"/>
          <w:sz w:val="24"/>
          <w:szCs w:val="24"/>
          <w:lang w:eastAsia="en-GB"/>
        </w:rPr>
        <w:t>. [online] Digital Music News. Available at: https://www.digitalmusicnews.com/2019/09/27/lirica-sony-music-million/ [Accessed 25 Dec. 2019].</w:t>
      </w:r>
    </w:p>
    <w:p w14:paraId="6FC5DFCC"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Sony Music Entertainment. (2019). </w:t>
      </w:r>
      <w:r w:rsidRPr="00374B64">
        <w:rPr>
          <w:rFonts w:eastAsia="Times New Roman" w:cs="Times New Roman"/>
          <w:i/>
          <w:iCs/>
          <w:color w:val="000000"/>
          <w:sz w:val="24"/>
          <w:szCs w:val="24"/>
          <w:lang w:eastAsia="en-GB"/>
        </w:rPr>
        <w:t>ROB STRINGER PROMOTED TO CHIEF EXECUTIVE OFFICER OF SONY MUSIC ENTERTAINMENT</w:t>
      </w:r>
      <w:r w:rsidRPr="00374B64">
        <w:rPr>
          <w:rFonts w:eastAsia="Times New Roman" w:cs="Times New Roman"/>
          <w:color w:val="000000"/>
          <w:sz w:val="24"/>
          <w:szCs w:val="24"/>
          <w:lang w:eastAsia="en-GB"/>
        </w:rPr>
        <w:t>. [online] Available at: https://www.sonymusic.com/sonymusic-labels/rob-stringer-promoted-to-chief-executive-officer-of-sony-music-entertainment/ [Accessed 25 Dec. 2019].</w:t>
      </w:r>
    </w:p>
    <w:p w14:paraId="15277FBC"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Sony Music Entertainment. (2019). </w:t>
      </w:r>
      <w:r w:rsidRPr="00374B64">
        <w:rPr>
          <w:rFonts w:eastAsia="Times New Roman" w:cs="Times New Roman"/>
          <w:i/>
          <w:iCs/>
          <w:color w:val="000000"/>
          <w:sz w:val="24"/>
          <w:szCs w:val="24"/>
          <w:lang w:eastAsia="en-GB"/>
        </w:rPr>
        <w:t xml:space="preserve">Sony Music Relaunches Arista Records </w:t>
      </w:r>
      <w:proofErr w:type="gramStart"/>
      <w:r w:rsidRPr="00374B64">
        <w:rPr>
          <w:rFonts w:eastAsia="Times New Roman" w:cs="Times New Roman"/>
          <w:i/>
          <w:iCs/>
          <w:color w:val="000000"/>
          <w:sz w:val="24"/>
          <w:szCs w:val="24"/>
          <w:lang w:eastAsia="en-GB"/>
        </w:rPr>
        <w:t>With</w:t>
      </w:r>
      <w:proofErr w:type="gramEnd"/>
      <w:r w:rsidRPr="00374B64">
        <w:rPr>
          <w:rFonts w:eastAsia="Times New Roman" w:cs="Times New Roman"/>
          <w:i/>
          <w:iCs/>
          <w:color w:val="000000"/>
          <w:sz w:val="24"/>
          <w:szCs w:val="24"/>
          <w:lang w:eastAsia="en-GB"/>
        </w:rPr>
        <w:t xml:space="preserve"> Hitmaker David Massey</w:t>
      </w:r>
      <w:r w:rsidRPr="00374B64">
        <w:rPr>
          <w:rFonts w:eastAsia="Times New Roman" w:cs="Times New Roman"/>
          <w:color w:val="000000"/>
          <w:sz w:val="24"/>
          <w:szCs w:val="24"/>
          <w:lang w:eastAsia="en-GB"/>
        </w:rPr>
        <w:t>. [online] Available at: https://www.sonymusic.com/sonymusic/sony-music-relaunches-arista-records-with-hitmaker-david-massey/ [Accessed 25 Dec. 2019].</w:t>
      </w:r>
    </w:p>
    <w:p w14:paraId="275C150F"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Rob Stringer: 'We are building a creative entertainment company of the future.' - Music Business Worldwide</w:t>
      </w:r>
      <w:r w:rsidRPr="00374B64">
        <w:rPr>
          <w:rFonts w:eastAsia="Times New Roman" w:cs="Times New Roman"/>
          <w:color w:val="000000"/>
          <w:sz w:val="24"/>
          <w:szCs w:val="24"/>
          <w:lang w:eastAsia="en-GB"/>
        </w:rPr>
        <w:t>. [online] Music Business Worldwide. Available at: https://www.musicbusinessworldwide.com/rob-stringer-we-are-building-a-creative-entertainment-company-of-the-future/ [Accessed 25 Dec. 2019].</w:t>
      </w:r>
    </w:p>
    <w:p w14:paraId="12A0980D"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Sony Music Entertainment makes strategic investment in podcast production company Neon Hum - Music Business Worldwide</w:t>
      </w:r>
      <w:r w:rsidRPr="00374B64">
        <w:rPr>
          <w:rFonts w:eastAsia="Times New Roman" w:cs="Times New Roman"/>
          <w:color w:val="000000"/>
          <w:sz w:val="24"/>
          <w:szCs w:val="24"/>
          <w:lang w:eastAsia="en-GB"/>
        </w:rPr>
        <w:t>. [online] Music Business Worldwide. Available at: https://www.musicbusinessworldwide.com/sony-music-entertainment-makes-strategic-investment-in-podcast-production-company-neon-hum/ [Accessed 25 Dec. 2019].</w:t>
      </w:r>
    </w:p>
    <w:p w14:paraId="35F5D5A8"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Sony Music Entertainment makes strategic investment in podcast production company Neon Hum - Music Business Worldwide</w:t>
      </w:r>
      <w:r w:rsidRPr="00374B64">
        <w:rPr>
          <w:rFonts w:eastAsia="Times New Roman" w:cs="Times New Roman"/>
          <w:color w:val="000000"/>
          <w:sz w:val="24"/>
          <w:szCs w:val="24"/>
          <w:lang w:eastAsia="en-GB"/>
        </w:rPr>
        <w:t>. [online] Music Business Worldwide. Available at: https://www.musicbusinessworldwide.com/sony-music-entertainment-makes-strategic-investment-in-podcast-production-company-neon-hum/ [Accessed 25 Dec. 2019].</w:t>
      </w:r>
    </w:p>
    <w:p w14:paraId="33126AF2"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Sony Music launches its own streaming service in Japan - Music Business Worldwide</w:t>
      </w:r>
      <w:r w:rsidRPr="00374B64">
        <w:rPr>
          <w:rFonts w:eastAsia="Times New Roman" w:cs="Times New Roman"/>
          <w:color w:val="000000"/>
          <w:sz w:val="24"/>
          <w:szCs w:val="24"/>
          <w:lang w:eastAsia="en-GB"/>
        </w:rPr>
        <w:t xml:space="preserve">. [online] Music Business Worldwide. Available at: </w:t>
      </w:r>
      <w:r w:rsidRPr="00374B64">
        <w:rPr>
          <w:rFonts w:eastAsia="Times New Roman" w:cs="Times New Roman"/>
          <w:color w:val="000000"/>
          <w:sz w:val="24"/>
          <w:szCs w:val="24"/>
          <w:lang w:eastAsia="en-GB"/>
        </w:rPr>
        <w:lastRenderedPageBreak/>
        <w:t>https://www.musicbusinessworldwide.com/sony-music-entertainment-japan-teams-up-with-rhapsody-to-launch-high-res-music-streaming-service/ [Accessed 25 Dec. 2019].</w:t>
      </w:r>
    </w:p>
    <w:p w14:paraId="649D8261"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 xml:space="preserve">Sony Music UK acquires merchandise company, </w:t>
      </w:r>
      <w:proofErr w:type="spellStart"/>
      <w:r w:rsidRPr="00374B64">
        <w:rPr>
          <w:rFonts w:eastAsia="Times New Roman" w:cs="Times New Roman"/>
          <w:i/>
          <w:iCs/>
          <w:color w:val="000000"/>
          <w:sz w:val="24"/>
          <w:szCs w:val="24"/>
          <w:lang w:eastAsia="en-GB"/>
        </w:rPr>
        <w:t>Kontraband</w:t>
      </w:r>
      <w:proofErr w:type="spellEnd"/>
      <w:r w:rsidRPr="00374B64">
        <w:rPr>
          <w:rFonts w:eastAsia="Times New Roman" w:cs="Times New Roman"/>
          <w:i/>
          <w:iCs/>
          <w:color w:val="000000"/>
          <w:sz w:val="24"/>
          <w:szCs w:val="24"/>
          <w:lang w:eastAsia="en-GB"/>
        </w:rPr>
        <w:t xml:space="preserve"> - Music Business Worldwide</w:t>
      </w:r>
      <w:r w:rsidRPr="00374B64">
        <w:rPr>
          <w:rFonts w:eastAsia="Times New Roman" w:cs="Times New Roman"/>
          <w:color w:val="000000"/>
          <w:sz w:val="24"/>
          <w:szCs w:val="24"/>
          <w:lang w:eastAsia="en-GB"/>
        </w:rPr>
        <w:t>. [online] Music Business Worldwide. Available at: https://www.musicbusinessworldwide.com/sony-music-uk-acquires-merchandise-company-kontraband/ [Accessed 25 Dec. 2019].</w:t>
      </w:r>
    </w:p>
    <w:p w14:paraId="099FB37C"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Stassen, M. (2019). </w:t>
      </w:r>
      <w:r w:rsidRPr="00374B64">
        <w:rPr>
          <w:rFonts w:eastAsia="Times New Roman" w:cs="Times New Roman"/>
          <w:i/>
          <w:iCs/>
          <w:color w:val="000000"/>
          <w:sz w:val="24"/>
          <w:szCs w:val="24"/>
          <w:lang w:eastAsia="en-GB"/>
        </w:rPr>
        <w:t>Why did Warner just spend $180m to buy a merchandising company? - Music Business Worldwide</w:t>
      </w:r>
      <w:r w:rsidRPr="00374B64">
        <w:rPr>
          <w:rFonts w:eastAsia="Times New Roman" w:cs="Times New Roman"/>
          <w:color w:val="000000"/>
          <w:sz w:val="24"/>
          <w:szCs w:val="24"/>
          <w:lang w:eastAsia="en-GB"/>
        </w:rPr>
        <w:t>. [online] Music Business Worldwide. Available at: https://www.musicbusinessworldwide.com/why-did-warner-just-spend-180m-to-buy-a-merchandising-company/ [Accessed 25 Dec. 2019].</w:t>
      </w:r>
    </w:p>
    <w:p w14:paraId="4EB55345"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proofErr w:type="spellStart"/>
      <w:r w:rsidRPr="00374B64">
        <w:rPr>
          <w:rFonts w:eastAsia="Times New Roman" w:cs="Times New Roman"/>
          <w:color w:val="000000"/>
          <w:sz w:val="24"/>
          <w:szCs w:val="24"/>
          <w:lang w:eastAsia="en-GB"/>
        </w:rPr>
        <w:t>Sweney</w:t>
      </w:r>
      <w:proofErr w:type="spellEnd"/>
      <w:r w:rsidRPr="00374B64">
        <w:rPr>
          <w:rFonts w:eastAsia="Times New Roman" w:cs="Times New Roman"/>
          <w:color w:val="000000"/>
          <w:sz w:val="24"/>
          <w:szCs w:val="24"/>
          <w:lang w:eastAsia="en-GB"/>
        </w:rPr>
        <w:t>, M. (2019). </w:t>
      </w:r>
      <w:r w:rsidRPr="00374B64">
        <w:rPr>
          <w:rFonts w:eastAsia="Times New Roman" w:cs="Times New Roman"/>
          <w:i/>
          <w:iCs/>
          <w:color w:val="000000"/>
          <w:sz w:val="24"/>
          <w:szCs w:val="24"/>
          <w:lang w:eastAsia="en-GB"/>
        </w:rPr>
        <w:t>Sony buys EMI Music Publishing for $2.3bn</w:t>
      </w:r>
      <w:r w:rsidRPr="00374B64">
        <w:rPr>
          <w:rFonts w:eastAsia="Times New Roman" w:cs="Times New Roman"/>
          <w:color w:val="000000"/>
          <w:sz w:val="24"/>
          <w:szCs w:val="24"/>
          <w:lang w:eastAsia="en-GB"/>
        </w:rPr>
        <w:t>. [online] the Guardian. Available at: https://www.theguardian.com/technology/2018/may/22/sony-buys-emi-music-publishing-for-us19bn [Accessed 25 Dec. 2019].</w:t>
      </w:r>
    </w:p>
    <w:p w14:paraId="1D4852E3"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The Music Network. (2019). </w:t>
      </w:r>
      <w:r w:rsidRPr="00374B64">
        <w:rPr>
          <w:rFonts w:eastAsia="Times New Roman" w:cs="Times New Roman"/>
          <w:i/>
          <w:iCs/>
          <w:color w:val="000000"/>
          <w:sz w:val="24"/>
          <w:szCs w:val="24"/>
          <w:lang w:eastAsia="en-GB"/>
        </w:rPr>
        <w:t>Report: Indie record labels around the world are officially growing faster than the big three majors</w:t>
      </w:r>
      <w:r w:rsidRPr="00374B64">
        <w:rPr>
          <w:rFonts w:eastAsia="Times New Roman" w:cs="Times New Roman"/>
          <w:color w:val="000000"/>
          <w:sz w:val="24"/>
          <w:szCs w:val="24"/>
          <w:lang w:eastAsia="en-GB"/>
        </w:rPr>
        <w:t>. [online] Available at: https://themusicnetwork.com/report-global-market-share-of-indie-labels-hits-39-9-exceed-majors/ [Accessed 25 Dec. 2019].</w:t>
      </w:r>
    </w:p>
    <w:p w14:paraId="7AA0999D"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TIDAL. (2019). </w:t>
      </w:r>
      <w:r w:rsidRPr="00374B64">
        <w:rPr>
          <w:rFonts w:eastAsia="Times New Roman" w:cs="Times New Roman"/>
          <w:i/>
          <w:iCs/>
          <w:color w:val="000000"/>
          <w:sz w:val="24"/>
          <w:szCs w:val="24"/>
          <w:lang w:eastAsia="en-GB"/>
        </w:rPr>
        <w:t>TIDAL - Where We're Available</w:t>
      </w:r>
      <w:r w:rsidRPr="00374B64">
        <w:rPr>
          <w:rFonts w:eastAsia="Times New Roman" w:cs="Times New Roman"/>
          <w:color w:val="000000"/>
          <w:sz w:val="24"/>
          <w:szCs w:val="24"/>
          <w:lang w:eastAsia="en-GB"/>
        </w:rPr>
        <w:t>. [online] Available at: https://support.tidal.com/hc/en-us/articles/202453191-TIDAL-Where-We-re-Available [Accessed 25 Dec. 2019].</w:t>
      </w:r>
    </w:p>
    <w:p w14:paraId="7E32235A"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Wang, A. and Wang, A. (2019). </w:t>
      </w:r>
      <w:r w:rsidRPr="00374B64">
        <w:rPr>
          <w:rFonts w:eastAsia="Times New Roman" w:cs="Times New Roman"/>
          <w:i/>
          <w:iCs/>
          <w:color w:val="000000"/>
          <w:sz w:val="24"/>
          <w:szCs w:val="24"/>
          <w:lang w:eastAsia="en-GB"/>
        </w:rPr>
        <w:t>R. Kelly Hasn't Really Been 'Dropped' by Anyone in Music</w:t>
      </w:r>
      <w:r w:rsidRPr="00374B64">
        <w:rPr>
          <w:rFonts w:eastAsia="Times New Roman" w:cs="Times New Roman"/>
          <w:color w:val="000000"/>
          <w:sz w:val="24"/>
          <w:szCs w:val="24"/>
          <w:lang w:eastAsia="en-GB"/>
        </w:rPr>
        <w:t>. [online] Rolling Stone. Available at: https://www.rollingstone.com/music/music-news/r-kelly-sony-universal-music-spotify-782119/ [Accessed 25 Dec. 2019].</w:t>
      </w:r>
    </w:p>
    <w:p w14:paraId="648335B2" w14:textId="77777777" w:rsidR="00374B64" w:rsidRPr="00374B64" w:rsidRDefault="00374B64" w:rsidP="00374B64">
      <w:pPr>
        <w:spacing w:after="180" w:line="240" w:lineRule="auto"/>
        <w:ind w:left="450" w:hanging="450"/>
        <w:rPr>
          <w:rFonts w:eastAsia="Times New Roman" w:cs="Times New Roman"/>
          <w:color w:val="000000"/>
          <w:sz w:val="24"/>
          <w:szCs w:val="24"/>
          <w:lang w:eastAsia="en-GB"/>
        </w:rPr>
      </w:pPr>
      <w:r w:rsidRPr="00374B64">
        <w:rPr>
          <w:rFonts w:eastAsia="Times New Roman" w:cs="Times New Roman"/>
          <w:color w:val="000000"/>
          <w:sz w:val="24"/>
          <w:szCs w:val="24"/>
          <w:lang w:eastAsia="en-GB"/>
        </w:rPr>
        <w:t>www.statista.com. (2019). </w:t>
      </w:r>
      <w:r w:rsidRPr="00374B64">
        <w:rPr>
          <w:rFonts w:eastAsia="Times New Roman" w:cs="Times New Roman"/>
          <w:i/>
          <w:iCs/>
          <w:color w:val="000000"/>
          <w:sz w:val="24"/>
          <w:szCs w:val="24"/>
          <w:lang w:eastAsia="en-GB"/>
        </w:rPr>
        <w:t>Topic: Kickstarter</w:t>
      </w:r>
      <w:r w:rsidRPr="00374B64">
        <w:rPr>
          <w:rFonts w:eastAsia="Times New Roman" w:cs="Times New Roman"/>
          <w:color w:val="000000"/>
          <w:sz w:val="24"/>
          <w:szCs w:val="24"/>
          <w:lang w:eastAsia="en-GB"/>
        </w:rPr>
        <w:t>. [online] Available at: https://www.statista.com/topics/2102/kickstarter/ [Accessed 25 Dec. 2019].</w:t>
      </w:r>
    </w:p>
    <w:p w14:paraId="2B5FE7B5" w14:textId="77777777" w:rsidR="00374B64" w:rsidRPr="00374B64" w:rsidRDefault="00374B64" w:rsidP="00374B64">
      <w:pPr>
        <w:rPr>
          <w:sz w:val="24"/>
          <w:szCs w:val="24"/>
        </w:rPr>
      </w:pPr>
    </w:p>
    <w:p w14:paraId="1B73B888" w14:textId="77777777" w:rsidR="00374B64" w:rsidRPr="00374B64" w:rsidRDefault="00374B64" w:rsidP="00374B64">
      <w:pPr>
        <w:rPr>
          <w:sz w:val="24"/>
          <w:szCs w:val="24"/>
        </w:rPr>
      </w:pPr>
    </w:p>
    <w:p w14:paraId="27A44052" w14:textId="77777777" w:rsidR="00374B64" w:rsidRPr="00374B64" w:rsidRDefault="00374B64" w:rsidP="00374B64">
      <w:pPr>
        <w:rPr>
          <w:sz w:val="24"/>
          <w:szCs w:val="24"/>
        </w:rPr>
      </w:pPr>
    </w:p>
    <w:p w14:paraId="5113B025" w14:textId="77777777" w:rsidR="00374B64" w:rsidRPr="00374B64" w:rsidRDefault="00374B64" w:rsidP="00374B64">
      <w:pPr>
        <w:rPr>
          <w:sz w:val="24"/>
          <w:szCs w:val="24"/>
        </w:rPr>
      </w:pPr>
    </w:p>
    <w:p w14:paraId="2BF30ACC" w14:textId="77777777" w:rsidR="00374B64" w:rsidRPr="00374B64" w:rsidRDefault="00374B64" w:rsidP="00374B64">
      <w:pPr>
        <w:rPr>
          <w:sz w:val="24"/>
          <w:szCs w:val="24"/>
        </w:rPr>
      </w:pPr>
    </w:p>
    <w:p w14:paraId="4FB80FD9" w14:textId="77777777" w:rsidR="00374B64" w:rsidRPr="00374B64" w:rsidRDefault="00374B64" w:rsidP="00374B64">
      <w:pPr>
        <w:rPr>
          <w:sz w:val="24"/>
          <w:szCs w:val="24"/>
        </w:rPr>
      </w:pPr>
    </w:p>
    <w:p w14:paraId="64152F2B" w14:textId="77777777" w:rsidR="00374B64" w:rsidRPr="00374B64" w:rsidRDefault="00374B64" w:rsidP="00374B64">
      <w:pPr>
        <w:rPr>
          <w:sz w:val="24"/>
          <w:szCs w:val="24"/>
        </w:rPr>
      </w:pPr>
    </w:p>
    <w:p w14:paraId="1BC4F66F" w14:textId="77777777" w:rsidR="00374B64" w:rsidRPr="00374B64" w:rsidRDefault="00374B64" w:rsidP="00374B64">
      <w:pPr>
        <w:rPr>
          <w:sz w:val="24"/>
          <w:szCs w:val="24"/>
        </w:rPr>
      </w:pPr>
    </w:p>
    <w:p w14:paraId="10DCCF56" w14:textId="77777777" w:rsidR="00374B64" w:rsidRPr="00374B64" w:rsidRDefault="00374B64" w:rsidP="00374B64">
      <w:pPr>
        <w:rPr>
          <w:sz w:val="24"/>
          <w:szCs w:val="24"/>
        </w:rPr>
      </w:pPr>
    </w:p>
    <w:p w14:paraId="75B24971" w14:textId="77777777" w:rsidR="00374B64" w:rsidRPr="00374B64" w:rsidRDefault="00374B64" w:rsidP="00374B64">
      <w:pPr>
        <w:rPr>
          <w:sz w:val="24"/>
          <w:szCs w:val="24"/>
        </w:rPr>
      </w:pPr>
    </w:p>
    <w:p w14:paraId="6290B57B" w14:textId="77777777" w:rsidR="00374B64" w:rsidRPr="00374B64" w:rsidRDefault="00374B64" w:rsidP="00374B64">
      <w:pPr>
        <w:rPr>
          <w:sz w:val="24"/>
          <w:szCs w:val="24"/>
        </w:rPr>
      </w:pPr>
    </w:p>
    <w:p w14:paraId="620DA194" w14:textId="77777777" w:rsidR="00374B64" w:rsidRPr="00374B64" w:rsidRDefault="00374B64" w:rsidP="00374B64">
      <w:pPr>
        <w:rPr>
          <w:sz w:val="24"/>
          <w:szCs w:val="24"/>
        </w:rPr>
      </w:pPr>
    </w:p>
    <w:p w14:paraId="57244CB6" w14:textId="77777777" w:rsidR="00374B64" w:rsidRPr="00374B64" w:rsidRDefault="00374B64" w:rsidP="00374B64">
      <w:pPr>
        <w:rPr>
          <w:sz w:val="24"/>
          <w:szCs w:val="24"/>
        </w:rPr>
      </w:pPr>
    </w:p>
    <w:p w14:paraId="58E098D7" w14:textId="77777777" w:rsidR="00374B64" w:rsidRPr="00374B64" w:rsidRDefault="00374B64" w:rsidP="00374B64">
      <w:pPr>
        <w:rPr>
          <w:sz w:val="24"/>
          <w:szCs w:val="24"/>
        </w:rPr>
      </w:pPr>
    </w:p>
    <w:p w14:paraId="2B637D90" w14:textId="77777777" w:rsidR="00374B64" w:rsidRPr="00374B64" w:rsidRDefault="00374B64" w:rsidP="00374B64">
      <w:pPr>
        <w:rPr>
          <w:sz w:val="24"/>
          <w:szCs w:val="24"/>
        </w:rPr>
      </w:pPr>
    </w:p>
    <w:p w14:paraId="573288A9" w14:textId="77777777" w:rsidR="00374B64" w:rsidRPr="00374B64" w:rsidRDefault="00374B64" w:rsidP="00374B64">
      <w:pPr>
        <w:rPr>
          <w:sz w:val="24"/>
          <w:szCs w:val="24"/>
        </w:rPr>
      </w:pPr>
    </w:p>
    <w:p w14:paraId="63FE1F32" w14:textId="77777777" w:rsidR="00374B64" w:rsidRPr="00374B64" w:rsidRDefault="00374B64" w:rsidP="00374B64">
      <w:pPr>
        <w:rPr>
          <w:sz w:val="24"/>
          <w:szCs w:val="24"/>
        </w:rPr>
      </w:pPr>
    </w:p>
    <w:p w14:paraId="37436307" w14:textId="77777777" w:rsidR="00374B64" w:rsidRPr="00374B64" w:rsidRDefault="00374B64" w:rsidP="00374B64">
      <w:pPr>
        <w:rPr>
          <w:sz w:val="24"/>
          <w:szCs w:val="24"/>
        </w:rPr>
      </w:pPr>
    </w:p>
    <w:p w14:paraId="7E54C0E7" w14:textId="77777777" w:rsidR="00374B64" w:rsidRPr="00374B64" w:rsidRDefault="00374B64" w:rsidP="00374B64">
      <w:pPr>
        <w:rPr>
          <w:sz w:val="24"/>
          <w:szCs w:val="24"/>
        </w:rPr>
      </w:pPr>
    </w:p>
    <w:p w14:paraId="0DE34B2F" w14:textId="77777777" w:rsidR="00374B64" w:rsidRPr="00374B64" w:rsidRDefault="00374B64" w:rsidP="00374B64">
      <w:pPr>
        <w:rPr>
          <w:sz w:val="24"/>
          <w:szCs w:val="24"/>
        </w:rPr>
      </w:pPr>
    </w:p>
    <w:p w14:paraId="0AAFF7E4" w14:textId="77777777" w:rsidR="00374B64" w:rsidRPr="00374B64" w:rsidRDefault="00374B64" w:rsidP="00374B64">
      <w:pPr>
        <w:rPr>
          <w:sz w:val="24"/>
          <w:szCs w:val="24"/>
        </w:rPr>
      </w:pPr>
    </w:p>
    <w:p w14:paraId="04A00DA5" w14:textId="77777777" w:rsidR="00374B64" w:rsidRPr="00374B64" w:rsidRDefault="00374B64" w:rsidP="00374B64">
      <w:pPr>
        <w:rPr>
          <w:sz w:val="24"/>
          <w:szCs w:val="24"/>
        </w:rPr>
      </w:pPr>
    </w:p>
    <w:p w14:paraId="02ED56A5" w14:textId="77777777" w:rsidR="00374B64" w:rsidRPr="00374B64" w:rsidRDefault="00374B64" w:rsidP="00374B64">
      <w:pPr>
        <w:rPr>
          <w:sz w:val="24"/>
          <w:szCs w:val="24"/>
        </w:rPr>
      </w:pPr>
    </w:p>
    <w:p w14:paraId="32FC6D98" w14:textId="77777777" w:rsidR="00374B64" w:rsidRPr="00374B64" w:rsidRDefault="00374B64" w:rsidP="00374B64">
      <w:pPr>
        <w:rPr>
          <w:sz w:val="24"/>
          <w:szCs w:val="24"/>
        </w:rPr>
      </w:pPr>
    </w:p>
    <w:p w14:paraId="7430158E" w14:textId="77777777" w:rsidR="00374B64" w:rsidRPr="00374B64" w:rsidRDefault="00374B64" w:rsidP="00374B64">
      <w:pPr>
        <w:rPr>
          <w:sz w:val="24"/>
          <w:szCs w:val="24"/>
        </w:rPr>
      </w:pPr>
    </w:p>
    <w:p w14:paraId="5819A6DB" w14:textId="77777777" w:rsidR="00374B64" w:rsidRPr="00374B64" w:rsidRDefault="00374B64" w:rsidP="00374B64">
      <w:pPr>
        <w:rPr>
          <w:sz w:val="24"/>
          <w:szCs w:val="24"/>
        </w:rPr>
      </w:pPr>
    </w:p>
    <w:p w14:paraId="5ED276FE" w14:textId="0787499C" w:rsidR="00374B64" w:rsidRPr="00374B64" w:rsidRDefault="00374B64" w:rsidP="00374B64">
      <w:pPr>
        <w:rPr>
          <w:sz w:val="24"/>
          <w:szCs w:val="24"/>
        </w:rPr>
      </w:pPr>
      <w:r w:rsidRPr="00374B64">
        <w:rPr>
          <w:sz w:val="24"/>
          <w:szCs w:val="24"/>
        </w:rPr>
        <w:t>6.</w:t>
      </w:r>
      <w:r w:rsidRPr="00374B64">
        <w:rPr>
          <w:sz w:val="24"/>
          <w:szCs w:val="24"/>
        </w:rPr>
        <w:t>Appendixes</w:t>
      </w:r>
    </w:p>
    <w:p w14:paraId="4B2BD320" w14:textId="77777777" w:rsidR="00374B64" w:rsidRPr="00374B64" w:rsidRDefault="00374B64" w:rsidP="00374B64">
      <w:pPr>
        <w:rPr>
          <w:sz w:val="24"/>
          <w:szCs w:val="24"/>
        </w:rPr>
      </w:pPr>
    </w:p>
    <w:p w14:paraId="6B4F5F32" w14:textId="77777777" w:rsidR="00374B64" w:rsidRPr="00374B64" w:rsidRDefault="00374B64" w:rsidP="00374B64">
      <w:pPr>
        <w:rPr>
          <w:sz w:val="24"/>
          <w:szCs w:val="24"/>
        </w:rPr>
      </w:pPr>
    </w:p>
    <w:p w14:paraId="5F03E292" w14:textId="77777777" w:rsidR="00374B64" w:rsidRPr="00374B64" w:rsidRDefault="00374B64" w:rsidP="00374B64">
      <w:pPr>
        <w:rPr>
          <w:sz w:val="24"/>
          <w:szCs w:val="24"/>
        </w:rPr>
      </w:pPr>
      <w:r w:rsidRPr="00374B64">
        <w:rPr>
          <w:sz w:val="24"/>
          <w:szCs w:val="24"/>
        </w:rPr>
        <w:t xml:space="preserve">Appendix 1: A comparison between Q1 FY2018 and Q1 FY2019 for Sony Music Sales and Operating Income, sourced from </w:t>
      </w:r>
      <w:hyperlink r:id="rId7" w:history="1">
        <w:r w:rsidRPr="00374B64">
          <w:rPr>
            <w:rStyle w:val="Hyperlink"/>
            <w:sz w:val="24"/>
            <w:szCs w:val="24"/>
          </w:rPr>
          <w:t>https://www.sony.net/SonyInfo/IR/library/presen/er/archive.html</w:t>
        </w:r>
      </w:hyperlink>
      <w:r w:rsidRPr="00374B64">
        <w:rPr>
          <w:sz w:val="24"/>
          <w:szCs w:val="24"/>
        </w:rPr>
        <w:t xml:space="preserve"> </w:t>
      </w:r>
    </w:p>
    <w:p w14:paraId="3317D9F9" w14:textId="77777777" w:rsidR="00374B64" w:rsidRPr="00374B64" w:rsidRDefault="00374B64" w:rsidP="00374B64">
      <w:pPr>
        <w:rPr>
          <w:sz w:val="24"/>
          <w:szCs w:val="24"/>
        </w:rPr>
      </w:pPr>
    </w:p>
    <w:p w14:paraId="3512049E" w14:textId="77777777" w:rsidR="00374B64" w:rsidRPr="00374B64" w:rsidRDefault="00374B64" w:rsidP="00374B64">
      <w:pPr>
        <w:rPr>
          <w:sz w:val="24"/>
          <w:szCs w:val="24"/>
        </w:rPr>
      </w:pPr>
      <w:r w:rsidRPr="00374B64">
        <w:rPr>
          <w:noProof/>
          <w:sz w:val="24"/>
          <w:szCs w:val="24"/>
        </w:rPr>
        <w:lastRenderedPageBreak/>
        <w:drawing>
          <wp:inline distT="0" distB="0" distL="0" distR="0" wp14:anchorId="658B882E" wp14:editId="34F42EDE">
            <wp:extent cx="5731510" cy="30988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98800"/>
                    </a:xfrm>
                    <a:prstGeom prst="rect">
                      <a:avLst/>
                    </a:prstGeom>
                  </pic:spPr>
                </pic:pic>
              </a:graphicData>
            </a:graphic>
          </wp:inline>
        </w:drawing>
      </w:r>
    </w:p>
    <w:p w14:paraId="0F47EF1A" w14:textId="77777777" w:rsidR="00374B64" w:rsidRPr="00374B64" w:rsidRDefault="00374B64" w:rsidP="00374B64">
      <w:pPr>
        <w:rPr>
          <w:sz w:val="24"/>
          <w:szCs w:val="24"/>
        </w:rPr>
      </w:pPr>
    </w:p>
    <w:p w14:paraId="55AC79C8" w14:textId="77777777" w:rsidR="00374B64" w:rsidRPr="00374B64" w:rsidRDefault="00374B64" w:rsidP="00374B64">
      <w:pPr>
        <w:rPr>
          <w:sz w:val="24"/>
          <w:szCs w:val="24"/>
        </w:rPr>
      </w:pPr>
    </w:p>
    <w:p w14:paraId="54C8D67B" w14:textId="77777777" w:rsidR="00374B64" w:rsidRPr="00374B64" w:rsidRDefault="00374B64" w:rsidP="00374B64">
      <w:pPr>
        <w:rPr>
          <w:sz w:val="24"/>
          <w:szCs w:val="24"/>
        </w:rPr>
      </w:pPr>
    </w:p>
    <w:p w14:paraId="37D90AF2" w14:textId="77777777" w:rsidR="00374B64" w:rsidRPr="00374B64" w:rsidRDefault="00374B64" w:rsidP="00374B64">
      <w:pPr>
        <w:rPr>
          <w:sz w:val="24"/>
          <w:szCs w:val="24"/>
        </w:rPr>
      </w:pPr>
      <w:r w:rsidRPr="00374B64">
        <w:rPr>
          <w:sz w:val="24"/>
          <w:szCs w:val="24"/>
        </w:rPr>
        <w:t xml:space="preserve">Appendix 2: Comparison between Q2 FY2018 and Q2 FY2019 for Sony Music Sale and Operating Income, sourced from </w:t>
      </w:r>
      <w:hyperlink r:id="rId9" w:history="1">
        <w:r w:rsidRPr="00374B64">
          <w:rPr>
            <w:rStyle w:val="Hyperlink"/>
            <w:sz w:val="24"/>
            <w:szCs w:val="24"/>
          </w:rPr>
          <w:t>https://www.sony.net/SonyInfo/IR/library/presen/er/archive.html</w:t>
        </w:r>
      </w:hyperlink>
      <w:r w:rsidRPr="00374B64">
        <w:rPr>
          <w:sz w:val="24"/>
          <w:szCs w:val="24"/>
        </w:rPr>
        <w:t xml:space="preserve"> </w:t>
      </w:r>
    </w:p>
    <w:p w14:paraId="1C85ACB9" w14:textId="77777777" w:rsidR="00374B64" w:rsidRPr="00374B64" w:rsidRDefault="00374B64" w:rsidP="00374B64">
      <w:pPr>
        <w:rPr>
          <w:sz w:val="24"/>
          <w:szCs w:val="24"/>
        </w:rPr>
      </w:pPr>
    </w:p>
    <w:p w14:paraId="4F4001A2" w14:textId="77777777" w:rsidR="00374B64" w:rsidRPr="00374B64" w:rsidRDefault="00374B64" w:rsidP="00374B64">
      <w:pPr>
        <w:rPr>
          <w:sz w:val="24"/>
          <w:szCs w:val="24"/>
        </w:rPr>
      </w:pPr>
      <w:r w:rsidRPr="00374B64">
        <w:rPr>
          <w:noProof/>
          <w:sz w:val="24"/>
          <w:szCs w:val="24"/>
        </w:rPr>
        <w:drawing>
          <wp:inline distT="0" distB="0" distL="0" distR="0" wp14:anchorId="16B6D28B" wp14:editId="7EB7D471">
            <wp:extent cx="5731510" cy="33115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1525"/>
                    </a:xfrm>
                    <a:prstGeom prst="rect">
                      <a:avLst/>
                    </a:prstGeom>
                  </pic:spPr>
                </pic:pic>
              </a:graphicData>
            </a:graphic>
          </wp:inline>
        </w:drawing>
      </w:r>
    </w:p>
    <w:p w14:paraId="6302004D" w14:textId="77777777" w:rsidR="00374B64" w:rsidRPr="00374B64" w:rsidRDefault="00374B64" w:rsidP="000B1446">
      <w:pPr>
        <w:autoSpaceDE w:val="0"/>
        <w:autoSpaceDN w:val="0"/>
        <w:adjustRightInd w:val="0"/>
        <w:spacing w:after="0" w:line="240" w:lineRule="auto"/>
        <w:rPr>
          <w:rFonts w:cs="Calibri"/>
          <w:color w:val="000000"/>
          <w:sz w:val="24"/>
          <w:szCs w:val="24"/>
        </w:rPr>
      </w:pPr>
    </w:p>
    <w:p w14:paraId="5193E7AF" w14:textId="322C181D" w:rsidR="00374B64" w:rsidRPr="00374B64" w:rsidRDefault="00374B64" w:rsidP="000B1446">
      <w:pPr>
        <w:autoSpaceDE w:val="0"/>
        <w:autoSpaceDN w:val="0"/>
        <w:adjustRightInd w:val="0"/>
        <w:spacing w:after="0" w:line="240" w:lineRule="auto"/>
        <w:rPr>
          <w:rFonts w:cs="Calibri"/>
          <w:color w:val="000000"/>
          <w:sz w:val="24"/>
          <w:szCs w:val="24"/>
        </w:rPr>
      </w:pPr>
    </w:p>
    <w:p w14:paraId="60A5EDD2" w14:textId="77777777" w:rsidR="00374B64" w:rsidRPr="00374B64" w:rsidRDefault="00374B64" w:rsidP="000B1446">
      <w:pPr>
        <w:autoSpaceDE w:val="0"/>
        <w:autoSpaceDN w:val="0"/>
        <w:adjustRightInd w:val="0"/>
        <w:spacing w:after="0" w:line="240" w:lineRule="auto"/>
        <w:rPr>
          <w:rFonts w:cs="Calibri"/>
          <w:color w:val="000000"/>
          <w:sz w:val="24"/>
          <w:szCs w:val="24"/>
        </w:rPr>
      </w:pPr>
    </w:p>
    <w:p w14:paraId="3E29E0ED" w14:textId="67A6B40B" w:rsidR="00184648" w:rsidRPr="00374B64" w:rsidRDefault="00184648" w:rsidP="000B1446">
      <w:pPr>
        <w:autoSpaceDE w:val="0"/>
        <w:autoSpaceDN w:val="0"/>
        <w:adjustRightInd w:val="0"/>
        <w:spacing w:after="0" w:line="240" w:lineRule="auto"/>
        <w:rPr>
          <w:rFonts w:cs="Calibri"/>
          <w:color w:val="000000"/>
          <w:sz w:val="24"/>
          <w:szCs w:val="24"/>
        </w:rPr>
      </w:pPr>
    </w:p>
    <w:p w14:paraId="015602EF" w14:textId="77777777" w:rsidR="00184648" w:rsidRPr="00374B64" w:rsidRDefault="00184648" w:rsidP="000B1446">
      <w:pPr>
        <w:autoSpaceDE w:val="0"/>
        <w:autoSpaceDN w:val="0"/>
        <w:adjustRightInd w:val="0"/>
        <w:spacing w:after="0" w:line="240" w:lineRule="auto"/>
        <w:rPr>
          <w:rFonts w:cs="Calibri"/>
          <w:color w:val="000000"/>
          <w:sz w:val="24"/>
          <w:szCs w:val="24"/>
        </w:rPr>
      </w:pPr>
    </w:p>
    <w:p w14:paraId="250CDC68" w14:textId="4E8AA782" w:rsidR="00AA5260" w:rsidRPr="00374B64" w:rsidRDefault="00AA5260" w:rsidP="003517F0">
      <w:pPr>
        <w:rPr>
          <w:rFonts w:cs="Calibri"/>
          <w:color w:val="FF0000"/>
          <w:sz w:val="24"/>
          <w:szCs w:val="24"/>
        </w:rPr>
      </w:pPr>
    </w:p>
    <w:p w14:paraId="6D9C656C" w14:textId="23EBC16B" w:rsidR="003517F0" w:rsidRPr="00374B64" w:rsidRDefault="003517F0" w:rsidP="003517F0">
      <w:pPr>
        <w:rPr>
          <w:rFonts w:cs="Calibri"/>
          <w:color w:val="FF0000"/>
          <w:sz w:val="24"/>
          <w:szCs w:val="24"/>
        </w:rPr>
      </w:pPr>
    </w:p>
    <w:p w14:paraId="2667EFFA" w14:textId="7C6E15F2" w:rsidR="003517F0" w:rsidRPr="00374B64" w:rsidRDefault="003517F0" w:rsidP="003517F0">
      <w:pPr>
        <w:rPr>
          <w:rFonts w:cs="Calibri"/>
          <w:color w:val="FF0000"/>
          <w:sz w:val="24"/>
          <w:szCs w:val="24"/>
        </w:rPr>
      </w:pPr>
    </w:p>
    <w:p w14:paraId="264CD3BC" w14:textId="6C639FA5" w:rsidR="003517F0" w:rsidRPr="00374B64" w:rsidRDefault="003517F0" w:rsidP="003517F0">
      <w:pPr>
        <w:rPr>
          <w:rFonts w:cs="Calibri"/>
          <w:color w:val="FF0000"/>
          <w:sz w:val="24"/>
          <w:szCs w:val="24"/>
        </w:rPr>
      </w:pPr>
    </w:p>
    <w:p w14:paraId="59995087" w14:textId="5B8AAEBF" w:rsidR="003517F0" w:rsidRPr="00374B64" w:rsidRDefault="003517F0" w:rsidP="003517F0">
      <w:pPr>
        <w:rPr>
          <w:sz w:val="24"/>
          <w:szCs w:val="24"/>
        </w:rPr>
      </w:pPr>
    </w:p>
    <w:sectPr w:rsidR="003517F0" w:rsidRPr="00374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Ligh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E1BCB"/>
    <w:multiLevelType w:val="hybridMultilevel"/>
    <w:tmpl w:val="D5B29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8210E"/>
    <w:multiLevelType w:val="hybridMultilevel"/>
    <w:tmpl w:val="95125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A7E89"/>
    <w:multiLevelType w:val="hybridMultilevel"/>
    <w:tmpl w:val="A27C0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0028F7"/>
    <w:multiLevelType w:val="hybridMultilevel"/>
    <w:tmpl w:val="92A66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2D4CF3"/>
    <w:multiLevelType w:val="hybridMultilevel"/>
    <w:tmpl w:val="B7A4C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641B8"/>
    <w:multiLevelType w:val="hybridMultilevel"/>
    <w:tmpl w:val="FF48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381CA6"/>
    <w:multiLevelType w:val="multilevel"/>
    <w:tmpl w:val="46EC4E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C35246C"/>
    <w:multiLevelType w:val="hybridMultilevel"/>
    <w:tmpl w:val="00AAD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9B521C"/>
    <w:multiLevelType w:val="hybridMultilevel"/>
    <w:tmpl w:val="D98C6A6A"/>
    <w:lvl w:ilvl="0" w:tplc="9D2C18A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2"/>
  </w:num>
  <w:num w:numId="5">
    <w:abstractNumId w:val="3"/>
  </w:num>
  <w:num w:numId="6">
    <w:abstractNumId w:val="0"/>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81F"/>
    <w:rsid w:val="0004487A"/>
    <w:rsid w:val="00086693"/>
    <w:rsid w:val="000A4A4F"/>
    <w:rsid w:val="000B1446"/>
    <w:rsid w:val="000C0E01"/>
    <w:rsid w:val="00107548"/>
    <w:rsid w:val="00111156"/>
    <w:rsid w:val="00136AD8"/>
    <w:rsid w:val="0014380F"/>
    <w:rsid w:val="00184648"/>
    <w:rsid w:val="001961FD"/>
    <w:rsid w:val="001A099D"/>
    <w:rsid w:val="001C0017"/>
    <w:rsid w:val="001C24E0"/>
    <w:rsid w:val="0026117D"/>
    <w:rsid w:val="00265D7B"/>
    <w:rsid w:val="002C4C63"/>
    <w:rsid w:val="00305869"/>
    <w:rsid w:val="00323D51"/>
    <w:rsid w:val="003517F0"/>
    <w:rsid w:val="00374B64"/>
    <w:rsid w:val="00392267"/>
    <w:rsid w:val="003B4C36"/>
    <w:rsid w:val="003E4435"/>
    <w:rsid w:val="00422C24"/>
    <w:rsid w:val="00432B41"/>
    <w:rsid w:val="00465AF4"/>
    <w:rsid w:val="00477892"/>
    <w:rsid w:val="005034EE"/>
    <w:rsid w:val="00512FF4"/>
    <w:rsid w:val="00544AB4"/>
    <w:rsid w:val="00547C95"/>
    <w:rsid w:val="005B18F9"/>
    <w:rsid w:val="005B6A55"/>
    <w:rsid w:val="006773F8"/>
    <w:rsid w:val="006B20AE"/>
    <w:rsid w:val="006B2C29"/>
    <w:rsid w:val="006E4502"/>
    <w:rsid w:val="007A035D"/>
    <w:rsid w:val="008006A1"/>
    <w:rsid w:val="00815334"/>
    <w:rsid w:val="00856234"/>
    <w:rsid w:val="008C6858"/>
    <w:rsid w:val="008E7F13"/>
    <w:rsid w:val="0091296A"/>
    <w:rsid w:val="00917ACB"/>
    <w:rsid w:val="00932558"/>
    <w:rsid w:val="00961DC0"/>
    <w:rsid w:val="009C20EC"/>
    <w:rsid w:val="009E12FD"/>
    <w:rsid w:val="00A07413"/>
    <w:rsid w:val="00A12326"/>
    <w:rsid w:val="00A2181F"/>
    <w:rsid w:val="00A600AE"/>
    <w:rsid w:val="00AA5260"/>
    <w:rsid w:val="00B81C51"/>
    <w:rsid w:val="00BC41B0"/>
    <w:rsid w:val="00C02E57"/>
    <w:rsid w:val="00C03797"/>
    <w:rsid w:val="00C1563A"/>
    <w:rsid w:val="00C33E2F"/>
    <w:rsid w:val="00C44F7C"/>
    <w:rsid w:val="00CA23BD"/>
    <w:rsid w:val="00D76E0D"/>
    <w:rsid w:val="00DC554E"/>
    <w:rsid w:val="00E22AFA"/>
    <w:rsid w:val="00E25291"/>
    <w:rsid w:val="00F1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B77B"/>
  <w15:chartTrackingRefBased/>
  <w15:docId w15:val="{C4D5BB90-ACB1-47B9-86BF-1F72DF827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74B6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7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1446"/>
    <w:pPr>
      <w:ind w:left="720"/>
      <w:contextualSpacing/>
    </w:pPr>
  </w:style>
  <w:style w:type="character" w:styleId="Hyperlink">
    <w:name w:val="Hyperlink"/>
    <w:basedOn w:val="DefaultParagraphFont"/>
    <w:uiPriority w:val="99"/>
    <w:semiHidden/>
    <w:unhideWhenUsed/>
    <w:rsid w:val="003517F0"/>
    <w:rPr>
      <w:color w:val="0000FF"/>
      <w:u w:val="single"/>
    </w:rPr>
  </w:style>
  <w:style w:type="character" w:styleId="Emphasis">
    <w:name w:val="Emphasis"/>
    <w:basedOn w:val="DefaultParagraphFont"/>
    <w:uiPriority w:val="20"/>
    <w:qFormat/>
    <w:rsid w:val="00422C24"/>
    <w:rPr>
      <w:i/>
      <w:iCs/>
    </w:rPr>
  </w:style>
  <w:style w:type="character" w:customStyle="1" w:styleId="Heading2Char">
    <w:name w:val="Heading 2 Char"/>
    <w:basedOn w:val="DefaultParagraphFont"/>
    <w:link w:val="Heading2"/>
    <w:uiPriority w:val="9"/>
    <w:rsid w:val="00374B6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74B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44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sony.net/SonyInfo/IR/library/presen/er/archive.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kk.org/thetechnium/1000-true-fan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ony.net/SonyInfo/IR/library/presen/er/archiv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04412-6B88-452E-BFDF-D5B0FE2C5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3944</Words>
  <Characters>22484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Angelescu</dc:creator>
  <cp:keywords/>
  <dc:description/>
  <cp:lastModifiedBy>Adrienne Angelescu</cp:lastModifiedBy>
  <cp:revision>2</cp:revision>
  <dcterms:created xsi:type="dcterms:W3CDTF">2019-12-26T00:00:00Z</dcterms:created>
  <dcterms:modified xsi:type="dcterms:W3CDTF">2019-12-26T00:00:00Z</dcterms:modified>
</cp:coreProperties>
</file>