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36D4A" w14:textId="71EADC83" w:rsidR="00DB1C85" w:rsidRDefault="15C0B426" w:rsidP="15C0B426">
      <w:pPr>
        <w:spacing w:after="0" w:line="276" w:lineRule="auto"/>
        <w:jc w:val="both"/>
      </w:pPr>
      <w:r>
        <w:rPr>
          <w:noProof/>
        </w:rPr>
        <w:drawing>
          <wp:anchor distT="0" distB="0" distL="114300" distR="114300" simplePos="0" relativeHeight="251658240" behindDoc="0" locked="0" layoutInCell="1" allowOverlap="1" wp14:anchorId="4FF8B3A0" wp14:editId="7C4AE95D">
            <wp:simplePos x="0" y="0"/>
            <wp:positionH relativeFrom="column">
              <wp:align>right</wp:align>
            </wp:positionH>
            <wp:positionV relativeFrom="paragraph">
              <wp:posOffset>0</wp:posOffset>
            </wp:positionV>
            <wp:extent cx="1810669" cy="725487"/>
            <wp:effectExtent l="0" t="0" r="0" b="0"/>
            <wp:wrapSquare wrapText="bothSides"/>
            <wp:docPr id="9845809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80941" name="Picture 984580941"/>
                    <pic:cNvPicPr/>
                  </pic:nvPicPr>
                  <pic:blipFill>
                    <a:blip r:embed="rId7">
                      <a:extLst>
                        <a:ext uri="{28A0092B-C50C-407E-A947-70E740481C1C}">
                          <a14:useLocalDpi xmlns:a14="http://schemas.microsoft.com/office/drawing/2010/main"/>
                        </a:ext>
                      </a:extLst>
                    </a:blip>
                    <a:stretch>
                      <a:fillRect/>
                    </a:stretch>
                  </pic:blipFill>
                  <pic:spPr>
                    <a:xfrm>
                      <a:off x="0" y="0"/>
                      <a:ext cx="1810669" cy="725487"/>
                    </a:xfrm>
                    <a:prstGeom prst="rect">
                      <a:avLst/>
                    </a:prstGeom>
                  </pic:spPr>
                </pic:pic>
              </a:graphicData>
            </a:graphic>
            <wp14:sizeRelH relativeFrom="page">
              <wp14:pctWidth>0</wp14:pctWidth>
            </wp14:sizeRelH>
            <wp14:sizeRelV relativeFrom="page">
              <wp14:pctHeight>0</wp14:pctHeight>
            </wp14:sizeRelV>
          </wp:anchor>
        </w:drawing>
      </w:r>
    </w:p>
    <w:p w14:paraId="65DA752A" w14:textId="570D58EE" w:rsidR="00DB1C85" w:rsidRDefault="00DB1C85" w:rsidP="15C0B426">
      <w:pPr>
        <w:spacing w:after="0" w:line="276" w:lineRule="auto"/>
        <w:jc w:val="both"/>
        <w:rPr>
          <w:rFonts w:ascii="Calibri" w:eastAsia="Calibri" w:hAnsi="Calibri" w:cs="Calibri"/>
          <w:sz w:val="22"/>
          <w:szCs w:val="22"/>
        </w:rPr>
      </w:pPr>
    </w:p>
    <w:p w14:paraId="1364951A" w14:textId="094BEF43" w:rsidR="00DB1C85" w:rsidRDefault="00DB1C85" w:rsidP="15C0B426">
      <w:pPr>
        <w:spacing w:after="0" w:line="276" w:lineRule="auto"/>
        <w:jc w:val="both"/>
        <w:rPr>
          <w:rFonts w:ascii="Calibri" w:eastAsia="Calibri" w:hAnsi="Calibri" w:cs="Calibri"/>
          <w:sz w:val="22"/>
          <w:szCs w:val="22"/>
        </w:rPr>
      </w:pPr>
    </w:p>
    <w:p w14:paraId="48089524" w14:textId="6ABCC6CE" w:rsidR="00DB1C85" w:rsidRDefault="00DB1C85" w:rsidP="15C0B426">
      <w:pPr>
        <w:spacing w:after="0" w:line="276" w:lineRule="auto"/>
        <w:jc w:val="both"/>
        <w:rPr>
          <w:rFonts w:ascii="Calibri" w:eastAsia="Calibri" w:hAnsi="Calibri" w:cs="Calibri"/>
          <w:sz w:val="22"/>
          <w:szCs w:val="22"/>
        </w:rPr>
      </w:pPr>
    </w:p>
    <w:p w14:paraId="4031B9A9" w14:textId="36CBCCD1" w:rsidR="00DB1C85" w:rsidRDefault="12601EB4" w:rsidP="15C0B426">
      <w:pPr>
        <w:spacing w:after="0" w:line="276" w:lineRule="auto"/>
        <w:jc w:val="both"/>
        <w:rPr>
          <w:rFonts w:ascii="Calibri" w:eastAsia="Calibri" w:hAnsi="Calibri" w:cs="Calibri"/>
          <w:sz w:val="44"/>
          <w:szCs w:val="44"/>
        </w:rPr>
      </w:pPr>
      <w:r w:rsidRPr="15C0B426">
        <w:rPr>
          <w:rFonts w:ascii="Calibri" w:eastAsia="Calibri" w:hAnsi="Calibri" w:cs="Calibri"/>
          <w:sz w:val="40"/>
          <w:szCs w:val="40"/>
        </w:rPr>
        <w:t>Level 4 Assessment Specification</w:t>
      </w:r>
    </w:p>
    <w:p w14:paraId="567549F6" w14:textId="4AE20180" w:rsidR="00DB1C85" w:rsidRDefault="12601EB4" w:rsidP="15C0B426">
      <w:pPr>
        <w:spacing w:after="0" w:line="276" w:lineRule="auto"/>
        <w:jc w:val="both"/>
        <w:rPr>
          <w:rFonts w:ascii="Calibri" w:eastAsia="Calibri" w:hAnsi="Calibri" w:cs="Calibri"/>
          <w:sz w:val="40"/>
          <w:szCs w:val="40"/>
        </w:rPr>
      </w:pPr>
      <w:r w:rsidRPr="15C0B426">
        <w:rPr>
          <w:rFonts w:ascii="Calibri" w:eastAsia="Calibri" w:hAnsi="Calibri" w:cs="Calibri"/>
          <w:sz w:val="40"/>
          <w:szCs w:val="40"/>
        </w:rPr>
        <w:t>Module</w:t>
      </w:r>
      <w:r w:rsidR="3A4B4AF0" w:rsidRPr="15C0B426">
        <w:rPr>
          <w:rFonts w:ascii="Calibri" w:eastAsia="Calibri" w:hAnsi="Calibri" w:cs="Calibri"/>
          <w:sz w:val="40"/>
          <w:szCs w:val="40"/>
        </w:rPr>
        <w:t xml:space="preserve"> – Supporting the Learner </w:t>
      </w:r>
    </w:p>
    <w:p w14:paraId="32928029" w14:textId="67DE2D88" w:rsidR="00DB1C85" w:rsidRDefault="12601EB4" w:rsidP="15C0B426">
      <w:pPr>
        <w:spacing w:after="0" w:line="276" w:lineRule="auto"/>
        <w:jc w:val="both"/>
        <w:rPr>
          <w:rFonts w:ascii="Calibri" w:eastAsia="Calibri" w:hAnsi="Calibri" w:cs="Calibri"/>
          <w:sz w:val="40"/>
          <w:szCs w:val="40"/>
        </w:rPr>
      </w:pPr>
      <w:r w:rsidRPr="15C0B426">
        <w:rPr>
          <w:rFonts w:ascii="Calibri" w:eastAsia="Calibri" w:hAnsi="Calibri" w:cs="Calibri"/>
          <w:sz w:val="40"/>
          <w:szCs w:val="40"/>
        </w:rPr>
        <w:t xml:space="preserve">Module code - </w:t>
      </w:r>
      <w:r w:rsidR="05FE22E6" w:rsidRPr="15C0B426">
        <w:rPr>
          <w:rFonts w:ascii="Calibri" w:eastAsia="Calibri" w:hAnsi="Calibri" w:cs="Calibri"/>
          <w:sz w:val="40"/>
          <w:szCs w:val="40"/>
        </w:rPr>
        <w:t>ECIE4001</w:t>
      </w:r>
    </w:p>
    <w:p w14:paraId="7A96D3B9" w14:textId="53BFD706" w:rsidR="00DB1C85" w:rsidRDefault="12601EB4" w:rsidP="15C0B426">
      <w:pPr>
        <w:spacing w:after="0" w:line="276" w:lineRule="auto"/>
        <w:jc w:val="both"/>
        <w:rPr>
          <w:rFonts w:ascii="Calibri" w:eastAsia="Calibri" w:hAnsi="Calibri" w:cs="Calibri"/>
          <w:sz w:val="40"/>
          <w:szCs w:val="40"/>
        </w:rPr>
      </w:pPr>
      <w:r w:rsidRPr="15C0B426">
        <w:rPr>
          <w:rFonts w:ascii="Calibri" w:eastAsia="Calibri" w:hAnsi="Calibri" w:cs="Calibri"/>
          <w:sz w:val="40"/>
          <w:szCs w:val="40"/>
        </w:rPr>
        <w:t>Name</w:t>
      </w:r>
      <w:r w:rsidR="76EE1ACD" w:rsidRPr="15C0B426">
        <w:rPr>
          <w:rFonts w:ascii="Calibri" w:eastAsia="Calibri" w:hAnsi="Calibri" w:cs="Calibri"/>
          <w:sz w:val="40"/>
          <w:szCs w:val="40"/>
        </w:rPr>
        <w:t xml:space="preserve"> – Sally England</w:t>
      </w:r>
    </w:p>
    <w:p w14:paraId="46F3F7EA" w14:textId="3DE915C7" w:rsidR="00DB1C85" w:rsidRDefault="12601EB4" w:rsidP="15C0B426">
      <w:pPr>
        <w:spacing w:after="0" w:line="276" w:lineRule="auto"/>
        <w:jc w:val="both"/>
        <w:rPr>
          <w:rFonts w:ascii="Calibri" w:eastAsia="Calibri" w:hAnsi="Calibri" w:cs="Calibri"/>
          <w:sz w:val="44"/>
          <w:szCs w:val="44"/>
        </w:rPr>
      </w:pPr>
      <w:r w:rsidRPr="15C0B426">
        <w:rPr>
          <w:rFonts w:ascii="Calibri" w:eastAsia="Calibri" w:hAnsi="Calibri" w:cs="Calibri"/>
          <w:sz w:val="40"/>
          <w:szCs w:val="40"/>
        </w:rPr>
        <w:t>Student number</w:t>
      </w:r>
      <w:r w:rsidR="134994E0" w:rsidRPr="15C0B426">
        <w:rPr>
          <w:rFonts w:ascii="Calibri" w:eastAsia="Calibri" w:hAnsi="Calibri" w:cs="Calibri"/>
          <w:sz w:val="40"/>
          <w:szCs w:val="40"/>
        </w:rPr>
        <w:t xml:space="preserve"> – 2503478</w:t>
      </w:r>
    </w:p>
    <w:p w14:paraId="568E1D1F" w14:textId="4B9CCDC6" w:rsidR="00DB1C85" w:rsidRDefault="00DB1C85" w:rsidP="15C0B426">
      <w:pPr>
        <w:spacing w:after="0" w:line="276" w:lineRule="auto"/>
        <w:jc w:val="both"/>
        <w:rPr>
          <w:rFonts w:ascii="Calibri" w:eastAsia="Calibri" w:hAnsi="Calibri" w:cs="Calibri"/>
          <w:sz w:val="22"/>
          <w:szCs w:val="22"/>
        </w:rPr>
      </w:pPr>
    </w:p>
    <w:p w14:paraId="26691478" w14:textId="3E885C77" w:rsidR="00DB1C85" w:rsidRDefault="00DB1C85" w:rsidP="15C0B426">
      <w:pPr>
        <w:spacing w:after="0" w:line="276" w:lineRule="auto"/>
        <w:jc w:val="both"/>
        <w:rPr>
          <w:rFonts w:ascii="Calibri" w:eastAsia="Calibri" w:hAnsi="Calibri" w:cs="Calibri"/>
          <w:sz w:val="22"/>
          <w:szCs w:val="22"/>
        </w:rPr>
      </w:pPr>
    </w:p>
    <w:p w14:paraId="6D99F498" w14:textId="7A5BC46E" w:rsidR="00DB1C85" w:rsidRDefault="00DB1C85" w:rsidP="15C0B426">
      <w:pPr>
        <w:spacing w:after="0" w:line="276" w:lineRule="auto"/>
        <w:jc w:val="both"/>
        <w:rPr>
          <w:rFonts w:ascii="Calibri" w:eastAsia="Calibri" w:hAnsi="Calibri" w:cs="Calibri"/>
          <w:sz w:val="22"/>
          <w:szCs w:val="22"/>
        </w:rPr>
      </w:pPr>
    </w:p>
    <w:p w14:paraId="2AD28B0B" w14:textId="57D80447" w:rsidR="00DB1C85" w:rsidRDefault="00DB1C85" w:rsidP="15C0B426">
      <w:pPr>
        <w:spacing w:after="0" w:line="276" w:lineRule="auto"/>
        <w:jc w:val="both"/>
        <w:rPr>
          <w:rFonts w:ascii="Calibri" w:eastAsia="Calibri" w:hAnsi="Calibri" w:cs="Calibri"/>
          <w:sz w:val="22"/>
          <w:szCs w:val="22"/>
        </w:rPr>
      </w:pPr>
    </w:p>
    <w:p w14:paraId="3BF1E245" w14:textId="2F96ED5F" w:rsidR="00DB1C85" w:rsidRDefault="00DB1C85" w:rsidP="15C0B426">
      <w:pPr>
        <w:spacing w:after="0" w:line="276" w:lineRule="auto"/>
        <w:jc w:val="both"/>
        <w:rPr>
          <w:rFonts w:ascii="Calibri" w:eastAsia="Calibri" w:hAnsi="Calibri" w:cs="Calibri"/>
          <w:sz w:val="22"/>
          <w:szCs w:val="22"/>
        </w:rPr>
      </w:pPr>
    </w:p>
    <w:p w14:paraId="79883148" w14:textId="1CDA364C" w:rsidR="00DB1C85" w:rsidRDefault="00DB1C85" w:rsidP="15C0B426">
      <w:pPr>
        <w:spacing w:after="0" w:line="276" w:lineRule="auto"/>
        <w:jc w:val="both"/>
        <w:rPr>
          <w:rFonts w:ascii="Calibri" w:eastAsia="Calibri" w:hAnsi="Calibri" w:cs="Calibri"/>
          <w:sz w:val="22"/>
          <w:szCs w:val="22"/>
        </w:rPr>
      </w:pPr>
    </w:p>
    <w:p w14:paraId="1B101558" w14:textId="61496B1C" w:rsidR="00DB1C85" w:rsidRDefault="00DB1C85" w:rsidP="15C0B426">
      <w:pPr>
        <w:spacing w:after="0" w:line="276" w:lineRule="auto"/>
        <w:jc w:val="both"/>
        <w:rPr>
          <w:rFonts w:ascii="Calibri" w:eastAsia="Calibri" w:hAnsi="Calibri" w:cs="Calibri"/>
          <w:sz w:val="22"/>
          <w:szCs w:val="22"/>
        </w:rPr>
      </w:pPr>
    </w:p>
    <w:p w14:paraId="695EE521" w14:textId="7738C556" w:rsidR="00DB1C85" w:rsidRDefault="00DB1C85" w:rsidP="15C0B426">
      <w:pPr>
        <w:spacing w:after="0" w:line="276" w:lineRule="auto"/>
        <w:jc w:val="both"/>
        <w:rPr>
          <w:rFonts w:ascii="Calibri" w:eastAsia="Calibri" w:hAnsi="Calibri" w:cs="Calibri"/>
          <w:sz w:val="22"/>
          <w:szCs w:val="22"/>
        </w:rPr>
      </w:pPr>
    </w:p>
    <w:p w14:paraId="54046488" w14:textId="601C8315" w:rsidR="00DB1C85" w:rsidRDefault="00DB1C85" w:rsidP="15C0B426">
      <w:pPr>
        <w:spacing w:after="0" w:line="276" w:lineRule="auto"/>
        <w:jc w:val="both"/>
        <w:rPr>
          <w:rFonts w:ascii="Calibri" w:eastAsia="Calibri" w:hAnsi="Calibri" w:cs="Calibri"/>
          <w:sz w:val="22"/>
          <w:szCs w:val="22"/>
        </w:rPr>
      </w:pPr>
    </w:p>
    <w:p w14:paraId="7D39774E" w14:textId="7D83FA9A" w:rsidR="00DB1C85" w:rsidRDefault="00DB1C85" w:rsidP="15C0B426">
      <w:pPr>
        <w:spacing w:after="0" w:line="276" w:lineRule="auto"/>
        <w:jc w:val="both"/>
        <w:rPr>
          <w:rFonts w:ascii="Calibri" w:eastAsia="Calibri" w:hAnsi="Calibri" w:cs="Calibri"/>
          <w:sz w:val="22"/>
          <w:szCs w:val="22"/>
        </w:rPr>
      </w:pPr>
    </w:p>
    <w:p w14:paraId="1CE1CACE" w14:textId="05B81C5F" w:rsidR="00DB1C85" w:rsidRDefault="00DB1C85" w:rsidP="15C0B426">
      <w:pPr>
        <w:spacing w:after="0" w:line="276" w:lineRule="auto"/>
        <w:jc w:val="both"/>
        <w:rPr>
          <w:rFonts w:ascii="Calibri" w:eastAsia="Calibri" w:hAnsi="Calibri" w:cs="Calibri"/>
          <w:sz w:val="22"/>
          <w:szCs w:val="22"/>
        </w:rPr>
      </w:pPr>
    </w:p>
    <w:p w14:paraId="6400AC7B" w14:textId="26FB34CB" w:rsidR="00DB1C85" w:rsidRDefault="00DB1C85" w:rsidP="15C0B426">
      <w:pPr>
        <w:spacing w:after="0" w:line="276" w:lineRule="auto"/>
        <w:jc w:val="both"/>
        <w:rPr>
          <w:rFonts w:ascii="Calibri" w:eastAsia="Calibri" w:hAnsi="Calibri" w:cs="Calibri"/>
          <w:sz w:val="22"/>
          <w:szCs w:val="22"/>
        </w:rPr>
      </w:pPr>
    </w:p>
    <w:p w14:paraId="76153ABC" w14:textId="41B33D8D" w:rsidR="00DB1C85" w:rsidRDefault="00DB1C85" w:rsidP="15C0B426">
      <w:pPr>
        <w:spacing w:after="0" w:line="276" w:lineRule="auto"/>
        <w:jc w:val="both"/>
        <w:rPr>
          <w:rFonts w:ascii="Calibri" w:eastAsia="Calibri" w:hAnsi="Calibri" w:cs="Calibri"/>
          <w:sz w:val="22"/>
          <w:szCs w:val="22"/>
        </w:rPr>
      </w:pPr>
    </w:p>
    <w:p w14:paraId="4FA7C47A" w14:textId="11E3EB6D" w:rsidR="00DB1C85" w:rsidRDefault="00DB1C85" w:rsidP="15C0B426">
      <w:pPr>
        <w:spacing w:after="0" w:line="276" w:lineRule="auto"/>
        <w:jc w:val="both"/>
        <w:rPr>
          <w:rFonts w:ascii="Calibri" w:eastAsia="Calibri" w:hAnsi="Calibri" w:cs="Calibri"/>
          <w:sz w:val="22"/>
          <w:szCs w:val="22"/>
        </w:rPr>
      </w:pPr>
    </w:p>
    <w:p w14:paraId="60865F0E" w14:textId="1C4B6D28" w:rsidR="00DB1C85" w:rsidRDefault="00DB1C85" w:rsidP="15C0B426">
      <w:pPr>
        <w:spacing w:after="0" w:line="276" w:lineRule="auto"/>
        <w:jc w:val="both"/>
        <w:rPr>
          <w:rFonts w:ascii="Calibri" w:eastAsia="Calibri" w:hAnsi="Calibri" w:cs="Calibri"/>
          <w:sz w:val="22"/>
          <w:szCs w:val="22"/>
        </w:rPr>
      </w:pPr>
    </w:p>
    <w:p w14:paraId="0646A828" w14:textId="1D536A85" w:rsidR="00DB1C85" w:rsidRDefault="00DB1C85" w:rsidP="15C0B426">
      <w:pPr>
        <w:spacing w:after="0" w:line="276" w:lineRule="auto"/>
        <w:jc w:val="both"/>
        <w:rPr>
          <w:rFonts w:ascii="Calibri" w:eastAsia="Calibri" w:hAnsi="Calibri" w:cs="Calibri"/>
          <w:sz w:val="22"/>
          <w:szCs w:val="22"/>
        </w:rPr>
      </w:pPr>
    </w:p>
    <w:p w14:paraId="78F01877" w14:textId="4779DB4E" w:rsidR="00DB1C85" w:rsidRDefault="00DB1C85" w:rsidP="15C0B426">
      <w:pPr>
        <w:spacing w:after="0" w:line="276" w:lineRule="auto"/>
        <w:jc w:val="both"/>
        <w:rPr>
          <w:rFonts w:ascii="Calibri" w:eastAsia="Calibri" w:hAnsi="Calibri" w:cs="Calibri"/>
          <w:sz w:val="22"/>
          <w:szCs w:val="22"/>
        </w:rPr>
      </w:pPr>
    </w:p>
    <w:p w14:paraId="44F5F0FB" w14:textId="2500049C" w:rsidR="00DB1C85" w:rsidRDefault="00DB1C85" w:rsidP="15C0B426">
      <w:pPr>
        <w:spacing w:after="0" w:line="276" w:lineRule="auto"/>
        <w:jc w:val="both"/>
        <w:rPr>
          <w:rFonts w:ascii="Calibri" w:eastAsia="Calibri" w:hAnsi="Calibri" w:cs="Calibri"/>
          <w:sz w:val="22"/>
          <w:szCs w:val="22"/>
        </w:rPr>
      </w:pPr>
    </w:p>
    <w:p w14:paraId="38771339" w14:textId="291F7DA1" w:rsidR="00DB1C85" w:rsidRDefault="00DB1C85" w:rsidP="15C0B426">
      <w:pPr>
        <w:spacing w:after="0" w:line="276" w:lineRule="auto"/>
        <w:jc w:val="both"/>
        <w:rPr>
          <w:rFonts w:ascii="Calibri" w:eastAsia="Calibri" w:hAnsi="Calibri" w:cs="Calibri"/>
          <w:sz w:val="22"/>
          <w:szCs w:val="22"/>
        </w:rPr>
      </w:pPr>
    </w:p>
    <w:p w14:paraId="02CDC8A9" w14:textId="34D4007F" w:rsidR="00DB1C85" w:rsidRDefault="00DB1C85" w:rsidP="15C0B426">
      <w:pPr>
        <w:spacing w:after="0" w:line="276" w:lineRule="auto"/>
        <w:jc w:val="both"/>
        <w:rPr>
          <w:rFonts w:ascii="Calibri" w:eastAsia="Calibri" w:hAnsi="Calibri" w:cs="Calibri"/>
          <w:sz w:val="22"/>
          <w:szCs w:val="22"/>
        </w:rPr>
      </w:pPr>
    </w:p>
    <w:p w14:paraId="395637D5" w14:textId="43F6E27C" w:rsidR="00DB1C85" w:rsidRDefault="00DB1C85" w:rsidP="15C0B426">
      <w:pPr>
        <w:spacing w:after="0" w:line="276" w:lineRule="auto"/>
        <w:jc w:val="both"/>
        <w:rPr>
          <w:rFonts w:ascii="Calibri" w:eastAsia="Calibri" w:hAnsi="Calibri" w:cs="Calibri"/>
          <w:sz w:val="22"/>
          <w:szCs w:val="22"/>
        </w:rPr>
      </w:pPr>
    </w:p>
    <w:p w14:paraId="3D034FC7" w14:textId="166E3280" w:rsidR="00DB1C85" w:rsidRDefault="00DB1C85" w:rsidP="15C0B426">
      <w:pPr>
        <w:spacing w:after="0" w:line="276" w:lineRule="auto"/>
        <w:jc w:val="both"/>
        <w:rPr>
          <w:rFonts w:ascii="Calibri" w:eastAsia="Calibri" w:hAnsi="Calibri" w:cs="Calibri"/>
          <w:sz w:val="22"/>
          <w:szCs w:val="22"/>
        </w:rPr>
      </w:pPr>
    </w:p>
    <w:p w14:paraId="0BBC8FE0" w14:textId="7138272C" w:rsidR="00DB1C85" w:rsidRDefault="00DB1C85" w:rsidP="15C0B426">
      <w:pPr>
        <w:spacing w:after="0" w:line="276" w:lineRule="auto"/>
        <w:jc w:val="both"/>
        <w:rPr>
          <w:rFonts w:ascii="Calibri" w:eastAsia="Calibri" w:hAnsi="Calibri" w:cs="Calibri"/>
          <w:sz w:val="22"/>
          <w:szCs w:val="22"/>
        </w:rPr>
      </w:pPr>
    </w:p>
    <w:p w14:paraId="40A62650" w14:textId="5D51F004" w:rsidR="00DB1C85" w:rsidRDefault="00DB1C85" w:rsidP="15C0B426">
      <w:pPr>
        <w:spacing w:after="0" w:line="276" w:lineRule="auto"/>
        <w:jc w:val="both"/>
        <w:rPr>
          <w:rFonts w:ascii="Calibri" w:eastAsia="Calibri" w:hAnsi="Calibri" w:cs="Calibri"/>
          <w:sz w:val="22"/>
          <w:szCs w:val="22"/>
        </w:rPr>
      </w:pPr>
    </w:p>
    <w:p w14:paraId="47BF9276" w14:textId="268C8533" w:rsidR="00DB1C85" w:rsidRDefault="00DB1C85" w:rsidP="15C0B426">
      <w:pPr>
        <w:spacing w:after="0" w:line="276" w:lineRule="auto"/>
        <w:jc w:val="both"/>
        <w:rPr>
          <w:rFonts w:ascii="Calibri" w:eastAsia="Calibri" w:hAnsi="Calibri" w:cs="Calibri"/>
          <w:sz w:val="22"/>
          <w:szCs w:val="22"/>
        </w:rPr>
      </w:pPr>
    </w:p>
    <w:p w14:paraId="37E8A08B" w14:textId="1AC6E95D" w:rsidR="00DB1C85" w:rsidRDefault="00DB1C85" w:rsidP="15C0B426">
      <w:pPr>
        <w:spacing w:after="0" w:line="276" w:lineRule="auto"/>
        <w:jc w:val="both"/>
        <w:rPr>
          <w:rFonts w:ascii="Calibri" w:eastAsia="Calibri" w:hAnsi="Calibri" w:cs="Calibri"/>
          <w:sz w:val="22"/>
          <w:szCs w:val="22"/>
        </w:rPr>
      </w:pPr>
    </w:p>
    <w:p w14:paraId="58797AC5" w14:textId="4C863EBA" w:rsidR="00DB1C85" w:rsidRDefault="00DB1C85" w:rsidP="15C0B426">
      <w:pPr>
        <w:spacing w:after="0" w:line="276" w:lineRule="auto"/>
        <w:jc w:val="both"/>
        <w:rPr>
          <w:rFonts w:ascii="Calibri" w:eastAsia="Calibri" w:hAnsi="Calibri" w:cs="Calibri"/>
          <w:sz w:val="22"/>
          <w:szCs w:val="22"/>
        </w:rPr>
      </w:pPr>
    </w:p>
    <w:p w14:paraId="4E7D2F6C" w14:textId="794C77B4" w:rsidR="010E18BB" w:rsidRDefault="010E18BB" w:rsidP="010E18BB">
      <w:pPr>
        <w:spacing w:after="0" w:line="276" w:lineRule="auto"/>
        <w:jc w:val="both"/>
        <w:rPr>
          <w:rFonts w:ascii="Calibri" w:eastAsia="Calibri" w:hAnsi="Calibri" w:cs="Calibri"/>
          <w:sz w:val="22"/>
          <w:szCs w:val="22"/>
        </w:rPr>
      </w:pPr>
    </w:p>
    <w:p w14:paraId="0DFE5949" w14:textId="77777777" w:rsidR="00A61617" w:rsidRDefault="00A61617" w:rsidP="4E1621B1">
      <w:pPr>
        <w:spacing w:after="0" w:line="276" w:lineRule="auto"/>
        <w:jc w:val="center"/>
        <w:rPr>
          <w:rFonts w:ascii="Times New Roman" w:eastAsia="Times New Roman" w:hAnsi="Times New Roman" w:cs="Times New Roman"/>
          <w:sz w:val="28"/>
          <w:szCs w:val="28"/>
        </w:rPr>
      </w:pPr>
    </w:p>
    <w:p w14:paraId="1EAC5419" w14:textId="77777777" w:rsidR="00A61617" w:rsidRDefault="00A61617" w:rsidP="4E1621B1">
      <w:pPr>
        <w:spacing w:after="0" w:line="276" w:lineRule="auto"/>
        <w:jc w:val="center"/>
        <w:rPr>
          <w:rFonts w:ascii="Times New Roman" w:eastAsia="Times New Roman" w:hAnsi="Times New Roman" w:cs="Times New Roman"/>
          <w:sz w:val="28"/>
          <w:szCs w:val="28"/>
        </w:rPr>
      </w:pPr>
    </w:p>
    <w:p w14:paraId="5ECC416D" w14:textId="77777777" w:rsidR="00A61617" w:rsidRDefault="00A61617" w:rsidP="4E1621B1">
      <w:pPr>
        <w:spacing w:after="0" w:line="276" w:lineRule="auto"/>
        <w:jc w:val="center"/>
        <w:rPr>
          <w:rFonts w:ascii="Times New Roman" w:eastAsia="Times New Roman" w:hAnsi="Times New Roman" w:cs="Times New Roman"/>
          <w:sz w:val="28"/>
          <w:szCs w:val="28"/>
        </w:rPr>
      </w:pPr>
    </w:p>
    <w:p w14:paraId="3941AB14" w14:textId="542306E4" w:rsidR="1CCD678C" w:rsidRPr="00A20F74" w:rsidRDefault="1CCD678C" w:rsidP="4E1621B1">
      <w:pPr>
        <w:spacing w:after="0" w:line="276" w:lineRule="auto"/>
        <w:jc w:val="center"/>
        <w:rPr>
          <w:rFonts w:ascii="Times New Roman" w:eastAsia="Times New Roman" w:hAnsi="Times New Roman" w:cs="Times New Roman"/>
        </w:rPr>
      </w:pPr>
      <w:r w:rsidRPr="00A20F74">
        <w:rPr>
          <w:rFonts w:ascii="Times New Roman" w:eastAsia="Times New Roman" w:hAnsi="Times New Roman" w:cs="Times New Roman"/>
        </w:rPr>
        <w:lastRenderedPageBreak/>
        <w:t xml:space="preserve">Contents </w:t>
      </w:r>
    </w:p>
    <w:p w14:paraId="1B3477FD" w14:textId="4E6654A5" w:rsidR="010E18BB" w:rsidRPr="00A20F74" w:rsidRDefault="010E18BB" w:rsidP="010E18BB">
      <w:pPr>
        <w:spacing w:after="0" w:line="276" w:lineRule="auto"/>
        <w:jc w:val="center"/>
        <w:rPr>
          <w:rFonts w:ascii="Calibri" w:eastAsia="Calibri" w:hAnsi="Calibri" w:cs="Calibri"/>
        </w:rPr>
      </w:pPr>
    </w:p>
    <w:p w14:paraId="1728EF8D" w14:textId="043A7654" w:rsidR="010E18BB" w:rsidRPr="00A20F74" w:rsidRDefault="010E18BB" w:rsidP="010E18BB">
      <w:pPr>
        <w:spacing w:after="0" w:line="276" w:lineRule="auto"/>
        <w:jc w:val="center"/>
        <w:rPr>
          <w:rFonts w:ascii="Calibri" w:eastAsia="Calibri" w:hAnsi="Calibri" w:cs="Calibri"/>
        </w:rPr>
      </w:pPr>
    </w:p>
    <w:p w14:paraId="4328678C" w14:textId="0295FC7A" w:rsidR="7253EE6E" w:rsidRPr="00A20F74" w:rsidRDefault="7253EE6E" w:rsidP="4E1621B1">
      <w:pPr>
        <w:spacing w:after="0" w:line="276" w:lineRule="auto"/>
        <w:jc w:val="both"/>
        <w:rPr>
          <w:rFonts w:ascii="Times New Roman" w:eastAsia="Times New Roman" w:hAnsi="Times New Roman" w:cs="Times New Roman"/>
        </w:rPr>
      </w:pPr>
      <w:r w:rsidRPr="00A20F74">
        <w:rPr>
          <w:rFonts w:ascii="Times New Roman" w:eastAsia="Times New Roman" w:hAnsi="Times New Roman" w:cs="Times New Roman"/>
        </w:rPr>
        <w:t>Discuss how Carl Rogers’ person-centred therapeutic approach and other humanist theories support the work of TAs and LSAs in schools.....................................................................................................</w:t>
      </w:r>
      <w:r w:rsidR="52778319" w:rsidRPr="00A20F74">
        <w:rPr>
          <w:rFonts w:ascii="Times New Roman" w:eastAsia="Times New Roman" w:hAnsi="Times New Roman" w:cs="Times New Roman"/>
        </w:rPr>
        <w:t>...........</w:t>
      </w:r>
      <w:r w:rsidR="19922A1A" w:rsidRPr="00A20F74">
        <w:rPr>
          <w:rFonts w:ascii="Times New Roman" w:eastAsia="Times New Roman" w:hAnsi="Times New Roman" w:cs="Times New Roman"/>
        </w:rPr>
        <w:t>3</w:t>
      </w:r>
    </w:p>
    <w:p w14:paraId="4ADA4A5D" w14:textId="4B9D548C" w:rsidR="010E18BB" w:rsidRPr="00A20F74" w:rsidRDefault="010E18BB" w:rsidP="4E1621B1">
      <w:pPr>
        <w:spacing w:after="0" w:line="276" w:lineRule="auto"/>
        <w:jc w:val="both"/>
        <w:rPr>
          <w:rFonts w:ascii="Times New Roman" w:eastAsia="Times New Roman" w:hAnsi="Times New Roman" w:cs="Times New Roman"/>
        </w:rPr>
      </w:pPr>
    </w:p>
    <w:p w14:paraId="3E28F9BE" w14:textId="3583F659" w:rsidR="19922A1A" w:rsidRPr="00A20F74" w:rsidRDefault="19922A1A" w:rsidP="4E1621B1">
      <w:pPr>
        <w:spacing w:after="0" w:line="276" w:lineRule="auto"/>
        <w:jc w:val="both"/>
        <w:rPr>
          <w:rFonts w:ascii="Times New Roman" w:eastAsia="Times New Roman" w:hAnsi="Times New Roman" w:cs="Times New Roman"/>
        </w:rPr>
      </w:pPr>
      <w:r w:rsidRPr="00A20F74">
        <w:rPr>
          <w:rFonts w:ascii="Times New Roman" w:eastAsia="Times New Roman" w:hAnsi="Times New Roman" w:cs="Times New Roman"/>
        </w:rPr>
        <w:t>References</w:t>
      </w:r>
      <w:r w:rsidR="23592F3A" w:rsidRPr="00A20F74">
        <w:rPr>
          <w:rFonts w:ascii="Times New Roman" w:eastAsia="Times New Roman" w:hAnsi="Times New Roman" w:cs="Times New Roman"/>
        </w:rPr>
        <w:t>.</w:t>
      </w:r>
      <w:r w:rsidRPr="00A20F74">
        <w:rPr>
          <w:rFonts w:ascii="Times New Roman" w:eastAsia="Times New Roman" w:hAnsi="Times New Roman" w:cs="Times New Roman"/>
        </w:rPr>
        <w:t>.........................................................................................................</w:t>
      </w:r>
      <w:r w:rsidR="42B5DD3D" w:rsidRPr="00A20F74">
        <w:rPr>
          <w:rFonts w:ascii="Times New Roman" w:eastAsia="Times New Roman" w:hAnsi="Times New Roman" w:cs="Times New Roman"/>
        </w:rPr>
        <w:t>.6</w:t>
      </w:r>
    </w:p>
    <w:p w14:paraId="5341BEE4" w14:textId="65007CF2" w:rsidR="010E18BB" w:rsidRPr="00A20F74" w:rsidRDefault="010E18BB" w:rsidP="4E1621B1">
      <w:pPr>
        <w:spacing w:after="0" w:line="276" w:lineRule="auto"/>
        <w:jc w:val="both"/>
        <w:rPr>
          <w:rFonts w:ascii="Times New Roman" w:eastAsia="Times New Roman" w:hAnsi="Times New Roman" w:cs="Times New Roman"/>
        </w:rPr>
      </w:pPr>
    </w:p>
    <w:p w14:paraId="75DFE510" w14:textId="344E7E9C" w:rsidR="010E18BB" w:rsidRPr="00A20F74" w:rsidRDefault="010E18BB" w:rsidP="4E1621B1">
      <w:pPr>
        <w:spacing w:after="0" w:line="276" w:lineRule="auto"/>
        <w:jc w:val="both"/>
        <w:rPr>
          <w:rFonts w:ascii="Times New Roman" w:eastAsia="Times New Roman" w:hAnsi="Times New Roman" w:cs="Times New Roman"/>
        </w:rPr>
      </w:pPr>
    </w:p>
    <w:p w14:paraId="7DD2EF56" w14:textId="3A6E2FA8" w:rsidR="010E18BB" w:rsidRPr="00A20F74" w:rsidRDefault="010E18BB" w:rsidP="4E1621B1">
      <w:pPr>
        <w:spacing w:after="0" w:line="276" w:lineRule="auto"/>
        <w:jc w:val="both"/>
        <w:rPr>
          <w:rFonts w:ascii="Times New Roman" w:eastAsia="Times New Roman" w:hAnsi="Times New Roman" w:cs="Times New Roman"/>
        </w:rPr>
      </w:pPr>
    </w:p>
    <w:p w14:paraId="58DE64F2" w14:textId="2C775AFE" w:rsidR="010E18BB" w:rsidRPr="00A20F74" w:rsidRDefault="010E18BB" w:rsidP="4E1621B1">
      <w:pPr>
        <w:spacing w:after="0" w:line="276" w:lineRule="auto"/>
        <w:jc w:val="both"/>
        <w:rPr>
          <w:rFonts w:ascii="Times New Roman" w:eastAsia="Times New Roman" w:hAnsi="Times New Roman" w:cs="Times New Roman"/>
        </w:rPr>
      </w:pPr>
    </w:p>
    <w:p w14:paraId="7FF58609" w14:textId="03469089" w:rsidR="010E18BB" w:rsidRPr="00A20F74" w:rsidRDefault="010E18BB" w:rsidP="4E1621B1">
      <w:pPr>
        <w:spacing w:after="0" w:line="276" w:lineRule="auto"/>
        <w:jc w:val="both"/>
        <w:rPr>
          <w:rFonts w:ascii="Times New Roman" w:eastAsia="Times New Roman" w:hAnsi="Times New Roman" w:cs="Times New Roman"/>
        </w:rPr>
      </w:pPr>
    </w:p>
    <w:p w14:paraId="7462515F" w14:textId="47E358AD" w:rsidR="010E18BB" w:rsidRPr="00A20F74" w:rsidRDefault="010E18BB" w:rsidP="4E1621B1">
      <w:pPr>
        <w:spacing w:after="0" w:line="276" w:lineRule="auto"/>
        <w:jc w:val="both"/>
        <w:rPr>
          <w:rFonts w:ascii="Times New Roman" w:eastAsia="Times New Roman" w:hAnsi="Times New Roman" w:cs="Times New Roman"/>
        </w:rPr>
      </w:pPr>
    </w:p>
    <w:p w14:paraId="7860AB6B" w14:textId="24970FC9" w:rsidR="010E18BB" w:rsidRPr="00A20F74" w:rsidRDefault="010E18BB" w:rsidP="4E1621B1">
      <w:pPr>
        <w:spacing w:after="0" w:line="276" w:lineRule="auto"/>
        <w:jc w:val="both"/>
        <w:rPr>
          <w:rFonts w:ascii="Times New Roman" w:eastAsia="Times New Roman" w:hAnsi="Times New Roman" w:cs="Times New Roman"/>
        </w:rPr>
      </w:pPr>
    </w:p>
    <w:p w14:paraId="12F20892" w14:textId="5DB467B5" w:rsidR="010E18BB" w:rsidRPr="00A20F74" w:rsidRDefault="010E18BB" w:rsidP="4E1621B1">
      <w:pPr>
        <w:spacing w:after="0" w:line="276" w:lineRule="auto"/>
        <w:jc w:val="both"/>
        <w:rPr>
          <w:rFonts w:ascii="Times New Roman" w:eastAsia="Times New Roman" w:hAnsi="Times New Roman" w:cs="Times New Roman"/>
        </w:rPr>
      </w:pPr>
    </w:p>
    <w:p w14:paraId="51984E96" w14:textId="0D6DA405" w:rsidR="010E18BB" w:rsidRPr="00A20F74" w:rsidRDefault="010E18BB" w:rsidP="4E1621B1">
      <w:pPr>
        <w:spacing w:after="0" w:line="276" w:lineRule="auto"/>
        <w:jc w:val="both"/>
        <w:rPr>
          <w:rFonts w:ascii="Times New Roman" w:eastAsia="Times New Roman" w:hAnsi="Times New Roman" w:cs="Times New Roman"/>
        </w:rPr>
      </w:pPr>
    </w:p>
    <w:p w14:paraId="363DA250" w14:textId="4450567E" w:rsidR="010E18BB" w:rsidRPr="00A20F74" w:rsidRDefault="010E18BB" w:rsidP="4E1621B1">
      <w:pPr>
        <w:spacing w:after="0" w:line="276" w:lineRule="auto"/>
        <w:jc w:val="both"/>
        <w:rPr>
          <w:rFonts w:ascii="Times New Roman" w:eastAsia="Times New Roman" w:hAnsi="Times New Roman" w:cs="Times New Roman"/>
        </w:rPr>
      </w:pPr>
    </w:p>
    <w:p w14:paraId="206C09D5" w14:textId="4BB0A9FC" w:rsidR="010E18BB" w:rsidRPr="00A20F74" w:rsidRDefault="010E18BB" w:rsidP="4E1621B1">
      <w:pPr>
        <w:spacing w:after="0" w:line="276" w:lineRule="auto"/>
        <w:jc w:val="both"/>
        <w:rPr>
          <w:rFonts w:ascii="Times New Roman" w:eastAsia="Times New Roman" w:hAnsi="Times New Roman" w:cs="Times New Roman"/>
        </w:rPr>
      </w:pPr>
    </w:p>
    <w:p w14:paraId="335CE3B7" w14:textId="4625F194" w:rsidR="010E18BB" w:rsidRPr="00A20F74" w:rsidRDefault="010E18BB" w:rsidP="4E1621B1">
      <w:pPr>
        <w:spacing w:after="0" w:line="276" w:lineRule="auto"/>
        <w:jc w:val="both"/>
        <w:rPr>
          <w:rFonts w:ascii="Times New Roman" w:eastAsia="Times New Roman" w:hAnsi="Times New Roman" w:cs="Times New Roman"/>
        </w:rPr>
      </w:pPr>
    </w:p>
    <w:p w14:paraId="16AD0E12" w14:textId="02B17E8A" w:rsidR="010E18BB" w:rsidRPr="00A20F74" w:rsidRDefault="010E18BB" w:rsidP="4E1621B1">
      <w:pPr>
        <w:spacing w:after="0" w:line="276" w:lineRule="auto"/>
        <w:jc w:val="both"/>
        <w:rPr>
          <w:rFonts w:ascii="Times New Roman" w:eastAsia="Times New Roman" w:hAnsi="Times New Roman" w:cs="Times New Roman"/>
        </w:rPr>
      </w:pPr>
    </w:p>
    <w:p w14:paraId="648DFA51" w14:textId="7EA6D7EC" w:rsidR="010E18BB" w:rsidRPr="00A20F74" w:rsidRDefault="010E18BB" w:rsidP="4E1621B1">
      <w:pPr>
        <w:spacing w:after="0" w:line="276" w:lineRule="auto"/>
        <w:jc w:val="both"/>
        <w:rPr>
          <w:rFonts w:ascii="Times New Roman" w:eastAsia="Times New Roman" w:hAnsi="Times New Roman" w:cs="Times New Roman"/>
        </w:rPr>
      </w:pPr>
    </w:p>
    <w:p w14:paraId="34C81BAD" w14:textId="449DD204" w:rsidR="010E18BB" w:rsidRPr="00A20F74" w:rsidRDefault="010E18BB" w:rsidP="4E1621B1">
      <w:pPr>
        <w:spacing w:after="0" w:line="276" w:lineRule="auto"/>
        <w:jc w:val="both"/>
        <w:rPr>
          <w:rFonts w:ascii="Times New Roman" w:eastAsia="Times New Roman" w:hAnsi="Times New Roman" w:cs="Times New Roman"/>
        </w:rPr>
      </w:pPr>
    </w:p>
    <w:p w14:paraId="54746264" w14:textId="11D040A5" w:rsidR="010E18BB" w:rsidRPr="00A20F74" w:rsidRDefault="010E18BB" w:rsidP="4E1621B1">
      <w:pPr>
        <w:spacing w:after="0" w:line="276" w:lineRule="auto"/>
        <w:rPr>
          <w:rFonts w:ascii="Times New Roman" w:eastAsia="Times New Roman" w:hAnsi="Times New Roman" w:cs="Times New Roman"/>
        </w:rPr>
      </w:pPr>
    </w:p>
    <w:p w14:paraId="47B34381" w14:textId="18BF28BE" w:rsidR="00DB1C85" w:rsidRPr="00A20F74" w:rsidRDefault="00DB1C85" w:rsidP="4E1621B1">
      <w:pPr>
        <w:spacing w:after="0" w:line="276" w:lineRule="auto"/>
        <w:jc w:val="both"/>
        <w:rPr>
          <w:rFonts w:ascii="Times New Roman" w:eastAsia="Times New Roman" w:hAnsi="Times New Roman" w:cs="Times New Roman"/>
        </w:rPr>
      </w:pPr>
    </w:p>
    <w:p w14:paraId="0F32232C" w14:textId="2B9EF875" w:rsidR="00DB1C85" w:rsidRPr="00A20F74" w:rsidRDefault="00DB1C85" w:rsidP="4E1621B1">
      <w:pPr>
        <w:spacing w:after="0" w:line="276" w:lineRule="auto"/>
        <w:jc w:val="both"/>
        <w:rPr>
          <w:rFonts w:ascii="Times New Roman" w:eastAsia="Times New Roman" w:hAnsi="Times New Roman" w:cs="Times New Roman"/>
        </w:rPr>
      </w:pPr>
    </w:p>
    <w:p w14:paraId="71624BDF" w14:textId="26EE012B" w:rsidR="00DB1C85" w:rsidRPr="00A20F74" w:rsidRDefault="00DB1C85" w:rsidP="4E1621B1">
      <w:pPr>
        <w:spacing w:after="0" w:line="276" w:lineRule="auto"/>
        <w:jc w:val="both"/>
        <w:rPr>
          <w:rFonts w:ascii="Times New Roman" w:eastAsia="Times New Roman" w:hAnsi="Times New Roman" w:cs="Times New Roman"/>
        </w:rPr>
      </w:pPr>
    </w:p>
    <w:p w14:paraId="5B77EE3E" w14:textId="33173C5F" w:rsidR="00DB1C85" w:rsidRPr="00A20F74" w:rsidRDefault="00DB1C85" w:rsidP="4E1621B1">
      <w:pPr>
        <w:spacing w:after="0" w:line="276" w:lineRule="auto"/>
        <w:jc w:val="both"/>
        <w:rPr>
          <w:rFonts w:ascii="Times New Roman" w:eastAsia="Times New Roman" w:hAnsi="Times New Roman" w:cs="Times New Roman"/>
        </w:rPr>
      </w:pPr>
    </w:p>
    <w:p w14:paraId="4FBD3745" w14:textId="258B3C6F" w:rsidR="00DB1C85" w:rsidRPr="00A20F74" w:rsidRDefault="00DB1C85" w:rsidP="4E1621B1">
      <w:pPr>
        <w:spacing w:after="0" w:line="276" w:lineRule="auto"/>
        <w:jc w:val="both"/>
        <w:rPr>
          <w:rFonts w:ascii="Times New Roman" w:eastAsia="Times New Roman" w:hAnsi="Times New Roman" w:cs="Times New Roman"/>
        </w:rPr>
      </w:pPr>
    </w:p>
    <w:p w14:paraId="08A99B10" w14:textId="2BAD4FDB" w:rsidR="00DB1C85" w:rsidRPr="00A20F74" w:rsidRDefault="00DB1C85" w:rsidP="4E1621B1">
      <w:pPr>
        <w:spacing w:after="0" w:line="276" w:lineRule="auto"/>
        <w:jc w:val="both"/>
        <w:rPr>
          <w:rFonts w:ascii="Times New Roman" w:eastAsia="Times New Roman" w:hAnsi="Times New Roman" w:cs="Times New Roman"/>
        </w:rPr>
      </w:pPr>
    </w:p>
    <w:p w14:paraId="13D5CA8D" w14:textId="7D32C019" w:rsidR="00DB1C85" w:rsidRPr="00A20F74" w:rsidRDefault="00DB1C85" w:rsidP="4E1621B1">
      <w:pPr>
        <w:spacing w:after="0" w:line="276" w:lineRule="auto"/>
        <w:jc w:val="both"/>
        <w:rPr>
          <w:rFonts w:ascii="Times New Roman" w:eastAsia="Times New Roman" w:hAnsi="Times New Roman" w:cs="Times New Roman"/>
        </w:rPr>
      </w:pPr>
    </w:p>
    <w:p w14:paraId="23B43BD2" w14:textId="20A56B5D" w:rsidR="00DB1C85" w:rsidRPr="00A20F74" w:rsidRDefault="00DB1C85" w:rsidP="4E1621B1">
      <w:pPr>
        <w:spacing w:after="0" w:line="276" w:lineRule="auto"/>
        <w:jc w:val="both"/>
        <w:rPr>
          <w:rFonts w:ascii="Times New Roman" w:eastAsia="Times New Roman" w:hAnsi="Times New Roman" w:cs="Times New Roman"/>
        </w:rPr>
      </w:pPr>
    </w:p>
    <w:p w14:paraId="1D2BA305" w14:textId="7EDA6E2A" w:rsidR="00DB1C85" w:rsidRPr="00A20F74" w:rsidRDefault="00DB1C85" w:rsidP="4E1621B1">
      <w:pPr>
        <w:spacing w:after="0" w:line="276" w:lineRule="auto"/>
        <w:jc w:val="both"/>
        <w:rPr>
          <w:rFonts w:ascii="Times New Roman" w:eastAsia="Times New Roman" w:hAnsi="Times New Roman" w:cs="Times New Roman"/>
        </w:rPr>
      </w:pPr>
    </w:p>
    <w:p w14:paraId="2E227998" w14:textId="5682C003" w:rsidR="00DB1C85" w:rsidRPr="00A20F74" w:rsidRDefault="00DB1C85" w:rsidP="4E1621B1">
      <w:pPr>
        <w:spacing w:after="0" w:line="276" w:lineRule="auto"/>
        <w:jc w:val="both"/>
        <w:rPr>
          <w:rFonts w:ascii="Times New Roman" w:eastAsia="Times New Roman" w:hAnsi="Times New Roman" w:cs="Times New Roman"/>
        </w:rPr>
      </w:pPr>
    </w:p>
    <w:p w14:paraId="136C3576" w14:textId="0003C8D9" w:rsidR="00DB1C85" w:rsidRPr="00A20F74" w:rsidRDefault="00DB1C85" w:rsidP="4E1621B1">
      <w:pPr>
        <w:spacing w:after="0" w:line="276" w:lineRule="auto"/>
        <w:jc w:val="both"/>
        <w:rPr>
          <w:rFonts w:ascii="Times New Roman" w:eastAsia="Times New Roman" w:hAnsi="Times New Roman" w:cs="Times New Roman"/>
        </w:rPr>
      </w:pPr>
    </w:p>
    <w:p w14:paraId="6B406279" w14:textId="5B535904" w:rsidR="010E18BB" w:rsidRPr="00A20F74" w:rsidRDefault="010E18BB" w:rsidP="4E1621B1">
      <w:pPr>
        <w:spacing w:after="0" w:line="276" w:lineRule="auto"/>
        <w:jc w:val="both"/>
        <w:rPr>
          <w:rFonts w:ascii="Times New Roman" w:eastAsia="Times New Roman" w:hAnsi="Times New Roman" w:cs="Times New Roman"/>
        </w:rPr>
      </w:pPr>
    </w:p>
    <w:p w14:paraId="6FAC82F5" w14:textId="2AF1EF54" w:rsidR="010E18BB" w:rsidRPr="00A20F74" w:rsidRDefault="010E18BB" w:rsidP="4E1621B1">
      <w:pPr>
        <w:spacing w:after="0" w:line="276" w:lineRule="auto"/>
        <w:jc w:val="both"/>
        <w:rPr>
          <w:rFonts w:ascii="Times New Roman" w:eastAsia="Times New Roman" w:hAnsi="Times New Roman" w:cs="Times New Roman"/>
        </w:rPr>
      </w:pPr>
    </w:p>
    <w:p w14:paraId="2ACFDC78" w14:textId="59FD062C" w:rsidR="4E1621B1" w:rsidRPr="00A20F74" w:rsidRDefault="4E1621B1" w:rsidP="4E1621B1">
      <w:pPr>
        <w:spacing w:after="0" w:line="276" w:lineRule="auto"/>
        <w:jc w:val="both"/>
        <w:rPr>
          <w:rFonts w:ascii="Times New Roman" w:eastAsia="Times New Roman" w:hAnsi="Times New Roman" w:cs="Times New Roman"/>
        </w:rPr>
      </w:pPr>
    </w:p>
    <w:p w14:paraId="4FA596E4" w14:textId="37F5C161" w:rsidR="00DB1C85" w:rsidRPr="00A20F74" w:rsidRDefault="00DB1C85" w:rsidP="10EA03C6">
      <w:pPr>
        <w:spacing w:after="0" w:line="276" w:lineRule="auto"/>
        <w:rPr>
          <w:rFonts w:ascii="Times New Roman" w:eastAsia="Times New Roman" w:hAnsi="Times New Roman" w:cs="Times New Roman"/>
        </w:rPr>
      </w:pPr>
    </w:p>
    <w:p w14:paraId="77DBC31A" w14:textId="77777777" w:rsidR="00A20F74" w:rsidRDefault="00A20F74" w:rsidP="4E1621B1">
      <w:pPr>
        <w:spacing w:after="0" w:line="276" w:lineRule="auto"/>
        <w:rPr>
          <w:rFonts w:ascii="Times New Roman" w:eastAsia="Times New Roman" w:hAnsi="Times New Roman" w:cs="Times New Roman"/>
          <w:color w:val="0A0A0A"/>
        </w:rPr>
      </w:pPr>
    </w:p>
    <w:p w14:paraId="4A8A9576" w14:textId="77777777" w:rsidR="00A20F74" w:rsidRDefault="00A20F74" w:rsidP="4E1621B1">
      <w:pPr>
        <w:spacing w:after="0" w:line="276" w:lineRule="auto"/>
        <w:rPr>
          <w:rFonts w:ascii="Times New Roman" w:eastAsia="Times New Roman" w:hAnsi="Times New Roman" w:cs="Times New Roman"/>
          <w:color w:val="0A0A0A"/>
        </w:rPr>
      </w:pPr>
    </w:p>
    <w:p w14:paraId="00226C37" w14:textId="77777777" w:rsidR="00A20F74" w:rsidRDefault="00A20F74" w:rsidP="4E1621B1">
      <w:pPr>
        <w:spacing w:after="0" w:line="276" w:lineRule="auto"/>
        <w:rPr>
          <w:rFonts w:ascii="Times New Roman" w:eastAsia="Times New Roman" w:hAnsi="Times New Roman" w:cs="Times New Roman"/>
          <w:color w:val="0A0A0A"/>
        </w:rPr>
      </w:pPr>
    </w:p>
    <w:p w14:paraId="2245B607" w14:textId="4194AFA0" w:rsidR="1DDDC87C" w:rsidRPr="00A20F74" w:rsidRDefault="1F42068A" w:rsidP="4E1621B1">
      <w:pPr>
        <w:spacing w:after="0" w:line="276" w:lineRule="auto"/>
        <w:rPr>
          <w:rFonts w:ascii="Times New Roman" w:eastAsia="Times New Roman" w:hAnsi="Times New Roman" w:cs="Times New Roman"/>
          <w:color w:val="001D35"/>
        </w:rPr>
      </w:pPr>
      <w:r w:rsidRPr="00A20F74">
        <w:rPr>
          <w:rFonts w:ascii="Times New Roman" w:eastAsia="Times New Roman" w:hAnsi="Times New Roman" w:cs="Times New Roman"/>
          <w:color w:val="0A0A0A"/>
        </w:rPr>
        <w:lastRenderedPageBreak/>
        <w:t xml:space="preserve">Carl Rogers was </w:t>
      </w:r>
      <w:r w:rsidRPr="00A20F74">
        <w:rPr>
          <w:rFonts w:ascii="Times New Roman" w:eastAsia="Times New Roman" w:hAnsi="Times New Roman" w:cs="Times New Roman"/>
          <w:color w:val="001D35"/>
        </w:rPr>
        <w:t xml:space="preserve">a highly influential American psychologist born in </w:t>
      </w:r>
      <w:r w:rsidR="5B6998B6" w:rsidRPr="00A20F74">
        <w:rPr>
          <w:rFonts w:ascii="Times New Roman" w:eastAsia="Times New Roman" w:hAnsi="Times New Roman" w:cs="Times New Roman"/>
          <w:color w:val="001D35"/>
        </w:rPr>
        <w:t>1902.</w:t>
      </w:r>
      <w:r w:rsidRPr="00A20F74">
        <w:rPr>
          <w:rFonts w:ascii="Times New Roman" w:eastAsia="Times New Roman" w:hAnsi="Times New Roman" w:cs="Times New Roman"/>
          <w:color w:val="001D35"/>
        </w:rPr>
        <w:t xml:space="preserve"> </w:t>
      </w:r>
      <w:r w:rsidR="335444D7" w:rsidRPr="00A20F74">
        <w:rPr>
          <w:rFonts w:ascii="Times New Roman" w:eastAsia="Times New Roman" w:hAnsi="Times New Roman" w:cs="Times New Roman"/>
          <w:color w:val="001D35"/>
        </w:rPr>
        <w:t>He is recognise</w:t>
      </w:r>
      <w:r w:rsidR="655D50A8" w:rsidRPr="00A20F74">
        <w:rPr>
          <w:rFonts w:ascii="Times New Roman" w:eastAsia="Times New Roman" w:hAnsi="Times New Roman" w:cs="Times New Roman"/>
          <w:color w:val="001D35"/>
        </w:rPr>
        <w:t>d for</w:t>
      </w:r>
      <w:r w:rsidR="175A1A87" w:rsidRPr="00A20F74">
        <w:rPr>
          <w:rFonts w:ascii="Times New Roman" w:eastAsia="Times New Roman" w:hAnsi="Times New Roman" w:cs="Times New Roman"/>
          <w:color w:val="001D35"/>
        </w:rPr>
        <w:t xml:space="preserve"> </w:t>
      </w:r>
      <w:r w:rsidR="4FFF7B4F" w:rsidRPr="00A20F74">
        <w:rPr>
          <w:rFonts w:ascii="Times New Roman" w:eastAsia="Times New Roman" w:hAnsi="Times New Roman" w:cs="Times New Roman"/>
          <w:color w:val="001D35"/>
        </w:rPr>
        <w:t xml:space="preserve">his innovative </w:t>
      </w:r>
      <w:r w:rsidR="27F4CCD3" w:rsidRPr="00A20F74">
        <w:rPr>
          <w:rFonts w:ascii="Times New Roman" w:eastAsia="Times New Roman" w:hAnsi="Times New Roman" w:cs="Times New Roman"/>
          <w:color w:val="001D35"/>
        </w:rPr>
        <w:t xml:space="preserve">development of </w:t>
      </w:r>
      <w:r w:rsidR="29F955EC" w:rsidRPr="00A20F74">
        <w:rPr>
          <w:rFonts w:ascii="Times New Roman" w:eastAsia="Times New Roman" w:hAnsi="Times New Roman" w:cs="Times New Roman"/>
          <w:color w:val="001D35"/>
        </w:rPr>
        <w:t xml:space="preserve">a </w:t>
      </w:r>
      <w:r w:rsidR="27F4CCD3" w:rsidRPr="00A20F74">
        <w:rPr>
          <w:rFonts w:ascii="Times New Roman" w:eastAsia="Times New Roman" w:hAnsi="Times New Roman" w:cs="Times New Roman"/>
          <w:color w:val="001D35"/>
        </w:rPr>
        <w:t>person-centred or client centred theory</w:t>
      </w:r>
      <w:r w:rsidR="3191DABB" w:rsidRPr="00A20F74">
        <w:rPr>
          <w:rFonts w:ascii="Times New Roman" w:eastAsia="Times New Roman" w:hAnsi="Times New Roman" w:cs="Times New Roman"/>
          <w:color w:val="001D35"/>
        </w:rPr>
        <w:t xml:space="preserve"> towards psychology</w:t>
      </w:r>
      <w:r w:rsidR="27F4CCD3" w:rsidRPr="00A20F74">
        <w:rPr>
          <w:rFonts w:ascii="Times New Roman" w:eastAsia="Times New Roman" w:hAnsi="Times New Roman" w:cs="Times New Roman"/>
          <w:color w:val="001D35"/>
        </w:rPr>
        <w:t>,</w:t>
      </w:r>
      <w:r w:rsidR="29F157CD" w:rsidRPr="00A20F74">
        <w:rPr>
          <w:rFonts w:ascii="Times New Roman" w:eastAsia="Times New Roman" w:hAnsi="Times New Roman" w:cs="Times New Roman"/>
          <w:color w:val="001D35"/>
        </w:rPr>
        <w:t xml:space="preserve"> i</w:t>
      </w:r>
      <w:r w:rsidR="4CB398ED" w:rsidRPr="00A20F74">
        <w:rPr>
          <w:rFonts w:ascii="Times New Roman" w:eastAsia="Times New Roman" w:hAnsi="Times New Roman" w:cs="Times New Roman"/>
          <w:color w:val="001D35"/>
        </w:rPr>
        <w:t>nfluenced</w:t>
      </w:r>
      <w:r w:rsidR="27F4CCD3" w:rsidRPr="00A20F74">
        <w:rPr>
          <w:rFonts w:ascii="Times New Roman" w:eastAsia="Times New Roman" w:hAnsi="Times New Roman" w:cs="Times New Roman"/>
          <w:color w:val="001D35"/>
        </w:rPr>
        <w:t xml:space="preserve"> </w:t>
      </w:r>
      <w:r w:rsidR="2D210312" w:rsidRPr="00A20F74">
        <w:rPr>
          <w:rFonts w:ascii="Times New Roman" w:eastAsia="Times New Roman" w:hAnsi="Times New Roman" w:cs="Times New Roman"/>
          <w:color w:val="001D35"/>
        </w:rPr>
        <w:t xml:space="preserve">by </w:t>
      </w:r>
      <w:r w:rsidR="0C56B872" w:rsidRPr="00A20F74">
        <w:rPr>
          <w:rFonts w:ascii="Times New Roman" w:eastAsia="Times New Roman" w:hAnsi="Times New Roman" w:cs="Times New Roman"/>
          <w:color w:val="001D35"/>
        </w:rPr>
        <w:t xml:space="preserve">his belief in the importance of </w:t>
      </w:r>
      <w:r w:rsidR="3E4941EE" w:rsidRPr="00A20F74">
        <w:rPr>
          <w:rFonts w:ascii="Times New Roman" w:eastAsia="Times New Roman" w:hAnsi="Times New Roman" w:cs="Times New Roman"/>
          <w:color w:val="001D35"/>
        </w:rPr>
        <w:t xml:space="preserve">a </w:t>
      </w:r>
      <w:r w:rsidR="2D210312" w:rsidRPr="00A20F74">
        <w:rPr>
          <w:rFonts w:ascii="Times New Roman" w:eastAsia="Times New Roman" w:hAnsi="Times New Roman" w:cs="Times New Roman"/>
          <w:color w:val="001D35"/>
        </w:rPr>
        <w:t xml:space="preserve">humanistic </w:t>
      </w:r>
      <w:r w:rsidR="37DBC5C2" w:rsidRPr="00A20F74">
        <w:rPr>
          <w:rFonts w:ascii="Times New Roman" w:eastAsia="Times New Roman" w:hAnsi="Times New Roman" w:cs="Times New Roman"/>
          <w:color w:val="001D35"/>
        </w:rPr>
        <w:t>approach</w:t>
      </w:r>
      <w:r w:rsidR="016A1085" w:rsidRPr="00A20F74">
        <w:rPr>
          <w:rFonts w:ascii="Times New Roman" w:eastAsia="Times New Roman" w:hAnsi="Times New Roman" w:cs="Times New Roman"/>
          <w:color w:val="001D35"/>
        </w:rPr>
        <w:t xml:space="preserve"> </w:t>
      </w:r>
      <w:r w:rsidR="2451EB5B" w:rsidRPr="00A20F74">
        <w:rPr>
          <w:rFonts w:ascii="Times New Roman" w:eastAsia="Times New Roman" w:hAnsi="Times New Roman" w:cs="Times New Roman"/>
          <w:color w:val="001D35"/>
        </w:rPr>
        <w:t>(Counselling Tutor, 2025)</w:t>
      </w:r>
      <w:r w:rsidR="2D210312" w:rsidRPr="00A20F74">
        <w:rPr>
          <w:rFonts w:ascii="Times New Roman" w:eastAsia="Times New Roman" w:hAnsi="Times New Roman" w:cs="Times New Roman"/>
          <w:color w:val="001D35"/>
        </w:rPr>
        <w:t>.</w:t>
      </w:r>
      <w:r w:rsidR="34D22B09" w:rsidRPr="00A20F74">
        <w:rPr>
          <w:rFonts w:ascii="Times New Roman" w:eastAsia="Times New Roman" w:hAnsi="Times New Roman" w:cs="Times New Roman"/>
          <w:color w:val="001D35"/>
        </w:rPr>
        <w:t xml:space="preserve"> </w:t>
      </w:r>
      <w:r w:rsidR="42A02663" w:rsidRPr="00A20F74">
        <w:rPr>
          <w:rFonts w:ascii="Times New Roman" w:eastAsia="Times New Roman" w:hAnsi="Times New Roman" w:cs="Times New Roman"/>
          <w:color w:val="001D35"/>
        </w:rPr>
        <w:t xml:space="preserve">He focused on empathy </w:t>
      </w:r>
      <w:r w:rsidR="4A270226" w:rsidRPr="00A20F74">
        <w:rPr>
          <w:rFonts w:ascii="Times New Roman" w:eastAsia="Times New Roman" w:hAnsi="Times New Roman" w:cs="Times New Roman"/>
          <w:color w:val="001D35"/>
        </w:rPr>
        <w:t xml:space="preserve">and a </w:t>
      </w:r>
      <w:r w:rsidR="42A02663" w:rsidRPr="00A20F74">
        <w:rPr>
          <w:rFonts w:ascii="Times New Roman" w:eastAsia="Times New Roman" w:hAnsi="Times New Roman" w:cs="Times New Roman"/>
          <w:color w:val="001D35"/>
        </w:rPr>
        <w:t xml:space="preserve">connectivity with clients, </w:t>
      </w:r>
      <w:r w:rsidR="38841DB2" w:rsidRPr="00A20F74">
        <w:rPr>
          <w:rFonts w:ascii="Times New Roman" w:eastAsia="Times New Roman" w:hAnsi="Times New Roman" w:cs="Times New Roman"/>
          <w:color w:val="001D35"/>
        </w:rPr>
        <w:t xml:space="preserve">considering them to be the expert on themselves; </w:t>
      </w:r>
      <w:r w:rsidR="42A02663" w:rsidRPr="00A20F74">
        <w:rPr>
          <w:rFonts w:ascii="Times New Roman" w:eastAsia="Times New Roman" w:hAnsi="Times New Roman" w:cs="Times New Roman"/>
          <w:color w:val="001D35"/>
        </w:rPr>
        <w:t>to best support their individual needs</w:t>
      </w:r>
      <w:r w:rsidR="7CA9BA0B" w:rsidRPr="00A20F74">
        <w:rPr>
          <w:rFonts w:ascii="Times New Roman" w:eastAsia="Times New Roman" w:hAnsi="Times New Roman" w:cs="Times New Roman"/>
          <w:color w:val="001D35"/>
        </w:rPr>
        <w:t xml:space="preserve"> and develop a strong sense of self</w:t>
      </w:r>
      <w:r w:rsidR="47FCAD5F" w:rsidRPr="00A20F74">
        <w:rPr>
          <w:rFonts w:ascii="Times New Roman" w:eastAsia="Times New Roman" w:hAnsi="Times New Roman" w:cs="Times New Roman"/>
          <w:color w:val="001D35"/>
        </w:rPr>
        <w:t xml:space="preserve"> and eventually </w:t>
      </w:r>
      <w:r w:rsidR="09446C6E" w:rsidRPr="00A20F74">
        <w:rPr>
          <w:rFonts w:ascii="Times New Roman" w:eastAsia="Times New Roman" w:hAnsi="Times New Roman" w:cs="Times New Roman"/>
          <w:color w:val="001D35"/>
        </w:rPr>
        <w:t xml:space="preserve">gain </w:t>
      </w:r>
      <w:r w:rsidR="47FCAD5F" w:rsidRPr="00A20F74">
        <w:rPr>
          <w:rFonts w:ascii="Times New Roman" w:eastAsia="Times New Roman" w:hAnsi="Times New Roman" w:cs="Times New Roman"/>
          <w:color w:val="001D35"/>
        </w:rPr>
        <w:t>positive personal growth</w:t>
      </w:r>
      <w:r w:rsidR="7D5DA022" w:rsidRPr="00A20F74">
        <w:rPr>
          <w:rFonts w:ascii="Times New Roman" w:eastAsia="Times New Roman" w:hAnsi="Times New Roman" w:cs="Times New Roman"/>
          <w:color w:val="001D35"/>
        </w:rPr>
        <w:t xml:space="preserve"> (</w:t>
      </w:r>
      <w:r w:rsidR="0512B7C8" w:rsidRPr="00A20F74">
        <w:rPr>
          <w:rFonts w:ascii="Times New Roman" w:eastAsia="Times New Roman" w:hAnsi="Times New Roman" w:cs="Times New Roman"/>
          <w:color w:val="001D35"/>
        </w:rPr>
        <w:t>Main, 2022</w:t>
      </w:r>
      <w:r w:rsidR="7D5DA022" w:rsidRPr="00A20F74">
        <w:rPr>
          <w:rFonts w:ascii="Times New Roman" w:eastAsia="Times New Roman" w:hAnsi="Times New Roman" w:cs="Times New Roman"/>
          <w:color w:val="001D35"/>
        </w:rPr>
        <w:t>)</w:t>
      </w:r>
      <w:r w:rsidR="7CA9BA0B" w:rsidRPr="00A20F74">
        <w:rPr>
          <w:rFonts w:ascii="Times New Roman" w:eastAsia="Times New Roman" w:hAnsi="Times New Roman" w:cs="Times New Roman"/>
          <w:color w:val="001D35"/>
        </w:rPr>
        <w:t xml:space="preserve">. </w:t>
      </w:r>
    </w:p>
    <w:p w14:paraId="12F09F77" w14:textId="7DDCD316" w:rsidR="010E18BB" w:rsidRPr="00A20F74" w:rsidRDefault="010E18BB" w:rsidP="4E1621B1">
      <w:pPr>
        <w:spacing w:after="0" w:line="276" w:lineRule="auto"/>
        <w:rPr>
          <w:rFonts w:ascii="Times New Roman" w:eastAsia="Times New Roman" w:hAnsi="Times New Roman" w:cs="Times New Roman"/>
          <w:color w:val="001D35"/>
        </w:rPr>
      </w:pPr>
    </w:p>
    <w:p w14:paraId="74640E6E" w14:textId="69A97DF3" w:rsidR="6E56C944" w:rsidRPr="00A20F74" w:rsidRDefault="0D781F3B" w:rsidP="4E1621B1">
      <w:pPr>
        <w:spacing w:after="0" w:line="276" w:lineRule="auto"/>
        <w:rPr>
          <w:rFonts w:ascii="Times New Roman" w:eastAsia="Times New Roman" w:hAnsi="Times New Roman" w:cs="Times New Roman"/>
          <w:color w:val="001D35"/>
        </w:rPr>
      </w:pPr>
      <w:r w:rsidRPr="00A20F74">
        <w:rPr>
          <w:rFonts w:ascii="Times New Roman" w:eastAsia="Times New Roman" w:hAnsi="Times New Roman" w:cs="Times New Roman"/>
          <w:color w:val="001D35"/>
        </w:rPr>
        <w:t xml:space="preserve">For example, </w:t>
      </w:r>
      <w:r w:rsidR="2062EDE9" w:rsidRPr="00A20F74">
        <w:rPr>
          <w:rFonts w:ascii="Times New Roman" w:eastAsia="Times New Roman" w:hAnsi="Times New Roman" w:cs="Times New Roman"/>
          <w:color w:val="001D35"/>
        </w:rPr>
        <w:t xml:space="preserve">Carl Rogers’ core </w:t>
      </w:r>
      <w:r w:rsidR="3CF2A34F" w:rsidRPr="00A20F74">
        <w:rPr>
          <w:rFonts w:ascii="Times New Roman" w:eastAsia="Times New Roman" w:hAnsi="Times New Roman" w:cs="Times New Roman"/>
          <w:color w:val="001D35"/>
        </w:rPr>
        <w:t xml:space="preserve">beliefs </w:t>
      </w:r>
      <w:r w:rsidR="4BE4FEA7" w:rsidRPr="00A20F74">
        <w:rPr>
          <w:rFonts w:ascii="Times New Roman" w:eastAsia="Times New Roman" w:hAnsi="Times New Roman" w:cs="Times New Roman"/>
          <w:color w:val="001D35"/>
        </w:rPr>
        <w:t>centred</w:t>
      </w:r>
      <w:r w:rsidR="4E5C107F" w:rsidRPr="00A20F74">
        <w:rPr>
          <w:rFonts w:ascii="Times New Roman" w:eastAsia="Times New Roman" w:hAnsi="Times New Roman" w:cs="Times New Roman"/>
          <w:color w:val="001D35"/>
        </w:rPr>
        <w:t xml:space="preserve"> around p</w:t>
      </w:r>
      <w:r w:rsidR="6D34CD6A" w:rsidRPr="00A20F74">
        <w:rPr>
          <w:rFonts w:ascii="Times New Roman" w:eastAsia="Times New Roman" w:hAnsi="Times New Roman" w:cs="Times New Roman"/>
          <w:color w:val="001D35"/>
        </w:rPr>
        <w:t xml:space="preserve">eople </w:t>
      </w:r>
      <w:r w:rsidR="4F36E9A8" w:rsidRPr="00A20F74">
        <w:rPr>
          <w:rFonts w:ascii="Times New Roman" w:eastAsia="Times New Roman" w:hAnsi="Times New Roman" w:cs="Times New Roman"/>
          <w:color w:val="001D35"/>
        </w:rPr>
        <w:t>being</w:t>
      </w:r>
      <w:r w:rsidR="6D34CD6A" w:rsidRPr="00A20F74">
        <w:rPr>
          <w:rFonts w:ascii="Times New Roman" w:eastAsia="Times New Roman" w:hAnsi="Times New Roman" w:cs="Times New Roman"/>
          <w:color w:val="001D35"/>
        </w:rPr>
        <w:t xml:space="preserve"> capable of </w:t>
      </w:r>
      <w:r w:rsidR="1684709E" w:rsidRPr="00A20F74">
        <w:rPr>
          <w:rFonts w:ascii="Times New Roman" w:eastAsia="Times New Roman" w:hAnsi="Times New Roman" w:cs="Times New Roman"/>
          <w:color w:val="001D35"/>
        </w:rPr>
        <w:t>self-direction</w:t>
      </w:r>
      <w:r w:rsidR="6D34CD6A" w:rsidRPr="00A20F74">
        <w:rPr>
          <w:rFonts w:ascii="Times New Roman" w:eastAsia="Times New Roman" w:hAnsi="Times New Roman" w:cs="Times New Roman"/>
          <w:color w:val="001D35"/>
        </w:rPr>
        <w:t xml:space="preserve"> a</w:t>
      </w:r>
      <w:r w:rsidR="41502822" w:rsidRPr="00A20F74">
        <w:rPr>
          <w:rFonts w:ascii="Times New Roman" w:eastAsia="Times New Roman" w:hAnsi="Times New Roman" w:cs="Times New Roman"/>
          <w:color w:val="001D35"/>
        </w:rPr>
        <w:t>nd naturally striv</w:t>
      </w:r>
      <w:r w:rsidR="5D1BE730" w:rsidRPr="00A20F74">
        <w:rPr>
          <w:rFonts w:ascii="Times New Roman" w:eastAsia="Times New Roman" w:hAnsi="Times New Roman" w:cs="Times New Roman"/>
          <w:color w:val="001D35"/>
        </w:rPr>
        <w:t>ing</w:t>
      </w:r>
      <w:r w:rsidR="41502822" w:rsidRPr="00A20F74">
        <w:rPr>
          <w:rFonts w:ascii="Times New Roman" w:eastAsia="Times New Roman" w:hAnsi="Times New Roman" w:cs="Times New Roman"/>
          <w:color w:val="001D35"/>
        </w:rPr>
        <w:t xml:space="preserve"> to</w:t>
      </w:r>
      <w:r w:rsidR="6D34CD6A" w:rsidRPr="00A20F74">
        <w:rPr>
          <w:rFonts w:ascii="Times New Roman" w:eastAsia="Times New Roman" w:hAnsi="Times New Roman" w:cs="Times New Roman"/>
          <w:color w:val="001D35"/>
        </w:rPr>
        <w:t xml:space="preserve"> </w:t>
      </w:r>
      <w:r w:rsidR="29922889" w:rsidRPr="00A20F74">
        <w:rPr>
          <w:rFonts w:ascii="Times New Roman" w:eastAsia="Times New Roman" w:hAnsi="Times New Roman" w:cs="Times New Roman"/>
          <w:color w:val="001D35"/>
        </w:rPr>
        <w:t>fulfil</w:t>
      </w:r>
      <w:r w:rsidR="6D34CD6A" w:rsidRPr="00A20F74">
        <w:rPr>
          <w:rFonts w:ascii="Times New Roman" w:eastAsia="Times New Roman" w:hAnsi="Times New Roman" w:cs="Times New Roman"/>
          <w:color w:val="001D35"/>
        </w:rPr>
        <w:t xml:space="preserve"> their potential </w:t>
      </w:r>
      <w:r w:rsidR="1738E2A6" w:rsidRPr="00A20F74">
        <w:rPr>
          <w:rFonts w:ascii="Times New Roman" w:eastAsia="Times New Roman" w:hAnsi="Times New Roman" w:cs="Times New Roman"/>
          <w:color w:val="001D35"/>
        </w:rPr>
        <w:t>when provided with supportive environments</w:t>
      </w:r>
      <w:r w:rsidR="2A480A2E" w:rsidRPr="00A20F74">
        <w:rPr>
          <w:rFonts w:ascii="Times New Roman" w:eastAsia="Times New Roman" w:hAnsi="Times New Roman" w:cs="Times New Roman"/>
          <w:color w:val="001D35"/>
        </w:rPr>
        <w:t>; t</w:t>
      </w:r>
      <w:r w:rsidR="4A4EC812" w:rsidRPr="00A20F74">
        <w:rPr>
          <w:rFonts w:ascii="Times New Roman" w:eastAsia="Times New Roman" w:hAnsi="Times New Roman" w:cs="Times New Roman"/>
          <w:color w:val="001D35"/>
        </w:rPr>
        <w:t>o become</w:t>
      </w:r>
      <w:r w:rsidR="11E03B69" w:rsidRPr="00A20F74">
        <w:rPr>
          <w:rFonts w:ascii="Times New Roman" w:eastAsia="Times New Roman" w:hAnsi="Times New Roman" w:cs="Times New Roman"/>
          <w:color w:val="001D35"/>
        </w:rPr>
        <w:t xml:space="preserve"> a</w:t>
      </w:r>
      <w:r w:rsidR="4A4EC812" w:rsidRPr="00A20F74">
        <w:rPr>
          <w:rFonts w:ascii="Times New Roman" w:eastAsia="Times New Roman" w:hAnsi="Times New Roman" w:cs="Times New Roman"/>
          <w:color w:val="001D35"/>
        </w:rPr>
        <w:t xml:space="preserve"> </w:t>
      </w:r>
      <w:r w:rsidR="74C19771" w:rsidRPr="00A20F74">
        <w:rPr>
          <w:rFonts w:ascii="Times New Roman" w:eastAsia="Times New Roman" w:hAnsi="Times New Roman" w:cs="Times New Roman"/>
          <w:color w:val="001D35"/>
        </w:rPr>
        <w:t>self-actualised</w:t>
      </w:r>
      <w:r w:rsidR="4A4EC812" w:rsidRPr="00A20F74">
        <w:rPr>
          <w:rFonts w:ascii="Times New Roman" w:eastAsia="Times New Roman" w:hAnsi="Times New Roman" w:cs="Times New Roman"/>
          <w:color w:val="001D35"/>
        </w:rPr>
        <w:t xml:space="preserve"> person is to be someone who </w:t>
      </w:r>
      <w:r w:rsidR="4706BBA3" w:rsidRPr="00A20F74">
        <w:rPr>
          <w:rFonts w:ascii="Times New Roman" w:eastAsia="Times New Roman" w:hAnsi="Times New Roman" w:cs="Times New Roman"/>
          <w:color w:val="001D35"/>
        </w:rPr>
        <w:t>trusts their feelings, is creative</w:t>
      </w:r>
      <w:r w:rsidR="1AFA972F" w:rsidRPr="00A20F74">
        <w:rPr>
          <w:rFonts w:ascii="Times New Roman" w:eastAsia="Times New Roman" w:hAnsi="Times New Roman" w:cs="Times New Roman"/>
          <w:color w:val="001D35"/>
        </w:rPr>
        <w:t>,</w:t>
      </w:r>
      <w:r w:rsidR="4706BBA3" w:rsidRPr="00A20F74">
        <w:rPr>
          <w:rFonts w:ascii="Times New Roman" w:eastAsia="Times New Roman" w:hAnsi="Times New Roman" w:cs="Times New Roman"/>
          <w:color w:val="001D35"/>
        </w:rPr>
        <w:t xml:space="preserve"> experiences life openly</w:t>
      </w:r>
      <w:r w:rsidR="1E11667A" w:rsidRPr="00A20F74">
        <w:rPr>
          <w:rFonts w:ascii="Times New Roman" w:eastAsia="Times New Roman" w:hAnsi="Times New Roman" w:cs="Times New Roman"/>
          <w:color w:val="001D35"/>
        </w:rPr>
        <w:t xml:space="preserve"> and fully </w:t>
      </w:r>
      <w:r w:rsidR="770B57D3" w:rsidRPr="00A20F74">
        <w:rPr>
          <w:rFonts w:ascii="Times New Roman" w:eastAsia="Times New Roman" w:hAnsi="Times New Roman" w:cs="Times New Roman"/>
          <w:color w:val="001D35"/>
        </w:rPr>
        <w:t>to</w:t>
      </w:r>
      <w:r w:rsidR="1E11667A" w:rsidRPr="00A20F74">
        <w:rPr>
          <w:rFonts w:ascii="Times New Roman" w:eastAsia="Times New Roman" w:hAnsi="Times New Roman" w:cs="Times New Roman"/>
          <w:color w:val="001D35"/>
        </w:rPr>
        <w:t xml:space="preserve"> develop healthy relationships, promote personal growth and </w:t>
      </w:r>
      <w:r w:rsidR="39D85BAC" w:rsidRPr="00A20F74">
        <w:rPr>
          <w:rFonts w:ascii="Times New Roman" w:eastAsia="Times New Roman" w:hAnsi="Times New Roman" w:cs="Times New Roman"/>
          <w:color w:val="001D35"/>
        </w:rPr>
        <w:t>eventually</w:t>
      </w:r>
      <w:r w:rsidR="67F9CEEE" w:rsidRPr="00A20F74">
        <w:rPr>
          <w:rFonts w:ascii="Times New Roman" w:eastAsia="Times New Roman" w:hAnsi="Times New Roman" w:cs="Times New Roman"/>
          <w:color w:val="001D35"/>
        </w:rPr>
        <w:t xml:space="preserve"> to contribute to positive societal changes</w:t>
      </w:r>
      <w:r w:rsidR="68525E2E" w:rsidRPr="00A20F74">
        <w:rPr>
          <w:rFonts w:ascii="Times New Roman" w:eastAsia="Times New Roman" w:hAnsi="Times New Roman" w:cs="Times New Roman"/>
          <w:color w:val="001D35"/>
        </w:rPr>
        <w:t xml:space="preserve"> (</w:t>
      </w:r>
      <w:r w:rsidR="5E936C9E" w:rsidRPr="00A20F74">
        <w:rPr>
          <w:rFonts w:ascii="Times New Roman" w:eastAsia="Times New Roman" w:hAnsi="Times New Roman" w:cs="Times New Roman"/>
          <w:color w:val="001D35"/>
        </w:rPr>
        <w:t>Mcleod, 2025)</w:t>
      </w:r>
      <w:r w:rsidR="4ACF51E0" w:rsidRPr="00A20F74">
        <w:rPr>
          <w:rFonts w:ascii="Times New Roman" w:eastAsia="Times New Roman" w:hAnsi="Times New Roman" w:cs="Times New Roman"/>
          <w:color w:val="001D35"/>
        </w:rPr>
        <w:t>.</w:t>
      </w:r>
    </w:p>
    <w:p w14:paraId="2E20BDD9" w14:textId="0C54F996" w:rsidR="010E18BB" w:rsidRPr="00A20F74" w:rsidRDefault="010E18BB" w:rsidP="4E1621B1">
      <w:pPr>
        <w:spacing w:after="0" w:line="276" w:lineRule="auto"/>
        <w:rPr>
          <w:rFonts w:ascii="Times New Roman" w:eastAsia="Times New Roman" w:hAnsi="Times New Roman" w:cs="Times New Roman"/>
          <w:color w:val="001D35"/>
        </w:rPr>
      </w:pPr>
    </w:p>
    <w:p w14:paraId="43BA8E0C" w14:textId="7BB31DF1" w:rsidR="3385367B" w:rsidRPr="00A20F74" w:rsidRDefault="64BE5522" w:rsidP="4E1621B1">
      <w:pPr>
        <w:spacing w:after="0" w:line="276" w:lineRule="auto"/>
        <w:rPr>
          <w:rFonts w:ascii="Times New Roman" w:eastAsia="Times New Roman" w:hAnsi="Times New Roman" w:cs="Times New Roman"/>
          <w:color w:val="001D35"/>
        </w:rPr>
      </w:pPr>
      <w:r w:rsidRPr="00A20F74">
        <w:rPr>
          <w:rFonts w:ascii="Times New Roman" w:eastAsia="Times New Roman" w:hAnsi="Times New Roman" w:cs="Times New Roman"/>
          <w:color w:val="001D35"/>
        </w:rPr>
        <w:t xml:space="preserve">Furthermore, </w:t>
      </w:r>
      <w:r w:rsidR="568A69BC" w:rsidRPr="00A20F74">
        <w:rPr>
          <w:rFonts w:ascii="Times New Roman" w:eastAsia="Times New Roman" w:hAnsi="Times New Roman" w:cs="Times New Roman"/>
          <w:color w:val="001D35"/>
        </w:rPr>
        <w:t xml:space="preserve">Carl Rogers’ key concepts </w:t>
      </w:r>
      <w:r w:rsidR="24723886" w:rsidRPr="00A20F74">
        <w:rPr>
          <w:rFonts w:ascii="Times New Roman" w:eastAsia="Times New Roman" w:hAnsi="Times New Roman" w:cs="Times New Roman"/>
          <w:color w:val="001D35"/>
        </w:rPr>
        <w:t>regarding</w:t>
      </w:r>
      <w:r w:rsidR="568A69BC" w:rsidRPr="00A20F74">
        <w:rPr>
          <w:rFonts w:ascii="Times New Roman" w:eastAsia="Times New Roman" w:hAnsi="Times New Roman" w:cs="Times New Roman"/>
          <w:color w:val="001D35"/>
        </w:rPr>
        <w:t xml:space="preserve"> therapy</w:t>
      </w:r>
      <w:r w:rsidR="52466702" w:rsidRPr="00A20F74">
        <w:rPr>
          <w:rFonts w:ascii="Times New Roman" w:eastAsia="Times New Roman" w:hAnsi="Times New Roman" w:cs="Times New Roman"/>
          <w:color w:val="001D35"/>
        </w:rPr>
        <w:t>,</w:t>
      </w:r>
      <w:r w:rsidR="568A69BC" w:rsidRPr="00A20F74">
        <w:rPr>
          <w:rFonts w:ascii="Times New Roman" w:eastAsia="Times New Roman" w:hAnsi="Times New Roman" w:cs="Times New Roman"/>
          <w:color w:val="001D35"/>
        </w:rPr>
        <w:t xml:space="preserve"> </w:t>
      </w:r>
      <w:r w:rsidR="02EDA6D4" w:rsidRPr="00A20F74">
        <w:rPr>
          <w:rFonts w:ascii="Times New Roman" w:eastAsia="Times New Roman" w:hAnsi="Times New Roman" w:cs="Times New Roman"/>
          <w:color w:val="001D35"/>
        </w:rPr>
        <w:t xml:space="preserve">were that a person’s self-image and the person they aspire to be were aligned or congruent </w:t>
      </w:r>
      <w:r w:rsidR="5091AFF5" w:rsidRPr="00A20F74">
        <w:rPr>
          <w:rFonts w:ascii="Times New Roman" w:eastAsia="Times New Roman" w:hAnsi="Times New Roman" w:cs="Times New Roman"/>
          <w:color w:val="001D35"/>
        </w:rPr>
        <w:t xml:space="preserve">and a strong congruence of both these aspects </w:t>
      </w:r>
      <w:r w:rsidR="2BD7D2C5" w:rsidRPr="00A20F74">
        <w:rPr>
          <w:rFonts w:ascii="Times New Roman" w:eastAsia="Times New Roman" w:hAnsi="Times New Roman" w:cs="Times New Roman"/>
          <w:color w:val="001D35"/>
        </w:rPr>
        <w:t>is essential for psychological health and personal growth</w:t>
      </w:r>
      <w:r w:rsidR="033ECCD7" w:rsidRPr="00A20F74">
        <w:rPr>
          <w:rFonts w:ascii="Times New Roman" w:eastAsia="Times New Roman" w:hAnsi="Times New Roman" w:cs="Times New Roman"/>
          <w:color w:val="001D35"/>
        </w:rPr>
        <w:t xml:space="preserve"> </w:t>
      </w:r>
      <w:r w:rsidR="7BA93553" w:rsidRPr="00A20F74">
        <w:rPr>
          <w:rFonts w:ascii="Times New Roman" w:eastAsia="Times New Roman" w:hAnsi="Times New Roman" w:cs="Times New Roman"/>
          <w:color w:val="001D35"/>
        </w:rPr>
        <w:t>(Counselling Tutor, 2025).</w:t>
      </w:r>
      <w:r w:rsidR="2BD7D2C5" w:rsidRPr="00A20F74">
        <w:rPr>
          <w:rFonts w:ascii="Times New Roman" w:eastAsia="Times New Roman" w:hAnsi="Times New Roman" w:cs="Times New Roman"/>
          <w:color w:val="001D35"/>
        </w:rPr>
        <w:t xml:space="preserve"> If there is </w:t>
      </w:r>
      <w:r w:rsidR="4C3109B2" w:rsidRPr="00A20F74">
        <w:rPr>
          <w:rFonts w:ascii="Times New Roman" w:eastAsia="Times New Roman" w:hAnsi="Times New Roman" w:cs="Times New Roman"/>
          <w:color w:val="001D35"/>
        </w:rPr>
        <w:t>a disparity or incongruence between a person’s self-ima</w:t>
      </w:r>
      <w:r w:rsidR="4B590CF0" w:rsidRPr="00A20F74">
        <w:rPr>
          <w:rFonts w:ascii="Times New Roman" w:eastAsia="Times New Roman" w:hAnsi="Times New Roman" w:cs="Times New Roman"/>
          <w:color w:val="001D35"/>
        </w:rPr>
        <w:t>ge and their ideal self</w:t>
      </w:r>
      <w:r w:rsidR="6ED8C513" w:rsidRPr="00A20F74">
        <w:rPr>
          <w:rFonts w:ascii="Times New Roman" w:eastAsia="Times New Roman" w:hAnsi="Times New Roman" w:cs="Times New Roman"/>
          <w:color w:val="001D35"/>
        </w:rPr>
        <w:t xml:space="preserve"> the outcome can be </w:t>
      </w:r>
      <w:r w:rsidR="4B590CF0" w:rsidRPr="00A20F74">
        <w:rPr>
          <w:rFonts w:ascii="Times New Roman" w:eastAsia="Times New Roman" w:hAnsi="Times New Roman" w:cs="Times New Roman"/>
          <w:color w:val="001D35"/>
        </w:rPr>
        <w:t xml:space="preserve">anxiety and low </w:t>
      </w:r>
      <w:r w:rsidR="7F32F89A" w:rsidRPr="00A20F74">
        <w:rPr>
          <w:rFonts w:ascii="Times New Roman" w:eastAsia="Times New Roman" w:hAnsi="Times New Roman" w:cs="Times New Roman"/>
          <w:color w:val="001D35"/>
        </w:rPr>
        <w:t>self-esteem</w:t>
      </w:r>
      <w:r w:rsidR="4B590CF0" w:rsidRPr="00A20F74">
        <w:rPr>
          <w:rFonts w:ascii="Times New Roman" w:eastAsia="Times New Roman" w:hAnsi="Times New Roman" w:cs="Times New Roman"/>
          <w:color w:val="001D35"/>
        </w:rPr>
        <w:t>,</w:t>
      </w:r>
      <w:r w:rsidR="1A8C3C2C" w:rsidRPr="00A20F74">
        <w:rPr>
          <w:rFonts w:ascii="Times New Roman" w:eastAsia="Times New Roman" w:hAnsi="Times New Roman" w:cs="Times New Roman"/>
          <w:color w:val="001D35"/>
        </w:rPr>
        <w:t xml:space="preserve"> ultimately</w:t>
      </w:r>
      <w:r w:rsidR="4B590CF0" w:rsidRPr="00A20F74">
        <w:rPr>
          <w:rFonts w:ascii="Times New Roman" w:eastAsia="Times New Roman" w:hAnsi="Times New Roman" w:cs="Times New Roman"/>
          <w:color w:val="001D35"/>
        </w:rPr>
        <w:t xml:space="preserve"> leading to poor </w:t>
      </w:r>
      <w:r w:rsidR="5A78BFB0" w:rsidRPr="00A20F74">
        <w:rPr>
          <w:rFonts w:ascii="Times New Roman" w:eastAsia="Times New Roman" w:hAnsi="Times New Roman" w:cs="Times New Roman"/>
          <w:color w:val="001D35"/>
        </w:rPr>
        <w:t>mental</w:t>
      </w:r>
      <w:r w:rsidR="17917C44" w:rsidRPr="00A20F74">
        <w:rPr>
          <w:rFonts w:ascii="Times New Roman" w:eastAsia="Times New Roman" w:hAnsi="Times New Roman" w:cs="Times New Roman"/>
          <w:color w:val="001D35"/>
        </w:rPr>
        <w:t xml:space="preserve"> health</w:t>
      </w:r>
      <w:r w:rsidR="5F40562F" w:rsidRPr="00A20F74">
        <w:rPr>
          <w:rFonts w:ascii="Times New Roman" w:eastAsia="Times New Roman" w:hAnsi="Times New Roman" w:cs="Times New Roman"/>
          <w:color w:val="001D35"/>
        </w:rPr>
        <w:t>;</w:t>
      </w:r>
      <w:r w:rsidR="6D4BD8F3" w:rsidRPr="00A20F74">
        <w:rPr>
          <w:rFonts w:ascii="Times New Roman" w:eastAsia="Times New Roman" w:hAnsi="Times New Roman" w:cs="Times New Roman"/>
          <w:color w:val="001D35"/>
        </w:rPr>
        <w:t xml:space="preserve"> </w:t>
      </w:r>
      <w:r w:rsidR="3BB2A491" w:rsidRPr="00A20F74">
        <w:rPr>
          <w:rFonts w:ascii="Times New Roman" w:eastAsia="Times New Roman" w:hAnsi="Times New Roman" w:cs="Times New Roman"/>
          <w:color w:val="001D35"/>
        </w:rPr>
        <w:t>a</w:t>
      </w:r>
      <w:r w:rsidR="00F271DB" w:rsidRPr="00A20F74">
        <w:rPr>
          <w:rFonts w:ascii="Times New Roman" w:eastAsia="Times New Roman" w:hAnsi="Times New Roman" w:cs="Times New Roman"/>
          <w:color w:val="001D35"/>
        </w:rPr>
        <w:t xml:space="preserve"> person needs to </w:t>
      </w:r>
      <w:r w:rsidR="6E468815" w:rsidRPr="00A20F74">
        <w:rPr>
          <w:rFonts w:ascii="Times New Roman" w:eastAsia="Times New Roman" w:hAnsi="Times New Roman" w:cs="Times New Roman"/>
          <w:color w:val="001D35"/>
        </w:rPr>
        <w:t>aspire</w:t>
      </w:r>
      <w:r w:rsidR="00F271DB" w:rsidRPr="00A20F74">
        <w:rPr>
          <w:rFonts w:ascii="Times New Roman" w:eastAsia="Times New Roman" w:hAnsi="Times New Roman" w:cs="Times New Roman"/>
          <w:color w:val="001D35"/>
        </w:rPr>
        <w:t xml:space="preserve"> and</w:t>
      </w:r>
      <w:r w:rsidR="553B3E2E" w:rsidRPr="00A20F74">
        <w:rPr>
          <w:rFonts w:ascii="Times New Roman" w:eastAsia="Times New Roman" w:hAnsi="Times New Roman" w:cs="Times New Roman"/>
          <w:color w:val="001D35"/>
        </w:rPr>
        <w:t xml:space="preserve"> have</w:t>
      </w:r>
      <w:r w:rsidR="00F271DB" w:rsidRPr="00A20F74">
        <w:rPr>
          <w:rFonts w:ascii="Times New Roman" w:eastAsia="Times New Roman" w:hAnsi="Times New Roman" w:cs="Times New Roman"/>
          <w:color w:val="001D35"/>
        </w:rPr>
        <w:t xml:space="preserve"> goals to motivate them to align </w:t>
      </w:r>
      <w:r w:rsidR="25CBEEE2" w:rsidRPr="00A20F74">
        <w:rPr>
          <w:rFonts w:ascii="Times New Roman" w:eastAsia="Times New Roman" w:hAnsi="Times New Roman" w:cs="Times New Roman"/>
          <w:color w:val="001D35"/>
        </w:rPr>
        <w:t>positively</w:t>
      </w:r>
      <w:r w:rsidR="00F271DB" w:rsidRPr="00A20F74">
        <w:rPr>
          <w:rFonts w:ascii="Times New Roman" w:eastAsia="Times New Roman" w:hAnsi="Times New Roman" w:cs="Times New Roman"/>
          <w:color w:val="001D35"/>
        </w:rPr>
        <w:t xml:space="preserve"> with their true beliefs and values</w:t>
      </w:r>
      <w:r w:rsidR="39732424" w:rsidRPr="00A20F74">
        <w:rPr>
          <w:rFonts w:ascii="Times New Roman" w:eastAsia="Times New Roman" w:hAnsi="Times New Roman" w:cs="Times New Roman"/>
          <w:color w:val="001D35"/>
        </w:rPr>
        <w:t>. A</w:t>
      </w:r>
      <w:r w:rsidR="4017F2F3" w:rsidRPr="00A20F74">
        <w:rPr>
          <w:rFonts w:ascii="Times New Roman" w:eastAsia="Times New Roman" w:hAnsi="Times New Roman" w:cs="Times New Roman"/>
          <w:color w:val="001D35"/>
        </w:rPr>
        <w:t xml:space="preserve"> person </w:t>
      </w:r>
      <w:r w:rsidR="3E3A58D7" w:rsidRPr="00A20F74">
        <w:rPr>
          <w:rFonts w:ascii="Times New Roman" w:eastAsia="Times New Roman" w:hAnsi="Times New Roman" w:cs="Times New Roman"/>
          <w:color w:val="001D35"/>
        </w:rPr>
        <w:t>needs</w:t>
      </w:r>
      <w:r w:rsidR="4017F2F3" w:rsidRPr="00A20F74">
        <w:rPr>
          <w:rFonts w:ascii="Times New Roman" w:eastAsia="Times New Roman" w:hAnsi="Times New Roman" w:cs="Times New Roman"/>
          <w:color w:val="001D35"/>
        </w:rPr>
        <w:t xml:space="preserve"> to feel as if the </w:t>
      </w:r>
      <w:r w:rsidR="269A25AD" w:rsidRPr="00A20F74">
        <w:rPr>
          <w:rFonts w:ascii="Times New Roman" w:eastAsia="Times New Roman" w:hAnsi="Times New Roman" w:cs="Times New Roman"/>
          <w:color w:val="001D35"/>
        </w:rPr>
        <w:t>environment</w:t>
      </w:r>
      <w:r w:rsidR="4017F2F3" w:rsidRPr="00A20F74">
        <w:rPr>
          <w:rFonts w:ascii="Times New Roman" w:eastAsia="Times New Roman" w:hAnsi="Times New Roman" w:cs="Times New Roman"/>
          <w:color w:val="001D35"/>
        </w:rPr>
        <w:t xml:space="preserve"> they are in accepts them </w:t>
      </w:r>
      <w:r w:rsidR="735AD953" w:rsidRPr="00A20F74">
        <w:rPr>
          <w:rFonts w:ascii="Times New Roman" w:eastAsia="Times New Roman" w:hAnsi="Times New Roman" w:cs="Times New Roman"/>
          <w:color w:val="001D35"/>
        </w:rPr>
        <w:t>for</w:t>
      </w:r>
      <w:r w:rsidR="4017F2F3" w:rsidRPr="00A20F74">
        <w:rPr>
          <w:rFonts w:ascii="Times New Roman" w:eastAsia="Times New Roman" w:hAnsi="Times New Roman" w:cs="Times New Roman"/>
          <w:color w:val="001D35"/>
        </w:rPr>
        <w:t xml:space="preserve"> who they are, without judgement, thus supporting</w:t>
      </w:r>
      <w:r w:rsidR="0056447B" w:rsidRPr="00A20F74">
        <w:rPr>
          <w:rFonts w:ascii="Times New Roman" w:eastAsia="Times New Roman" w:hAnsi="Times New Roman" w:cs="Times New Roman"/>
          <w:color w:val="001D35"/>
        </w:rPr>
        <w:t xml:space="preserve"> a sense of security</w:t>
      </w:r>
      <w:r w:rsidR="4017F2F3" w:rsidRPr="00A20F74">
        <w:rPr>
          <w:rFonts w:ascii="Times New Roman" w:eastAsia="Times New Roman" w:hAnsi="Times New Roman" w:cs="Times New Roman"/>
          <w:color w:val="001D35"/>
        </w:rPr>
        <w:t xml:space="preserve"> and </w:t>
      </w:r>
      <w:r w:rsidR="48F6FADE" w:rsidRPr="00A20F74">
        <w:rPr>
          <w:rFonts w:ascii="Times New Roman" w:eastAsia="Times New Roman" w:hAnsi="Times New Roman" w:cs="Times New Roman"/>
          <w:color w:val="001D35"/>
        </w:rPr>
        <w:t xml:space="preserve">personal </w:t>
      </w:r>
      <w:r w:rsidR="4017F2F3" w:rsidRPr="00A20F74">
        <w:rPr>
          <w:rFonts w:ascii="Times New Roman" w:eastAsia="Times New Roman" w:hAnsi="Times New Roman" w:cs="Times New Roman"/>
          <w:color w:val="001D35"/>
        </w:rPr>
        <w:t>growth</w:t>
      </w:r>
      <w:r w:rsidR="00A20F74" w:rsidRPr="00A20F74">
        <w:rPr>
          <w:rFonts w:ascii="Times New Roman" w:eastAsia="Times New Roman" w:hAnsi="Times New Roman" w:cs="Times New Roman"/>
          <w:color w:val="001D35"/>
        </w:rPr>
        <w:t xml:space="preserve"> </w:t>
      </w:r>
      <w:r w:rsidR="00A20F74" w:rsidRPr="00A20F74">
        <w:rPr>
          <w:rFonts w:ascii="Times New Roman" w:eastAsia="Times New Roman" w:hAnsi="Times New Roman" w:cs="Times New Roman"/>
          <w:color w:val="001D35"/>
        </w:rPr>
        <w:t xml:space="preserve">(Counselling Tutor, 2025). </w:t>
      </w:r>
      <w:r w:rsidR="0BEF5E5A" w:rsidRPr="00A20F74">
        <w:rPr>
          <w:rFonts w:ascii="Times New Roman" w:eastAsia="Times New Roman" w:hAnsi="Times New Roman" w:cs="Times New Roman"/>
          <w:color w:val="001D35"/>
        </w:rPr>
        <w:t xml:space="preserve"> </w:t>
      </w:r>
    </w:p>
    <w:p w14:paraId="539487BE" w14:textId="63489317" w:rsidR="010E18BB" w:rsidRPr="00A20F74" w:rsidRDefault="010E18BB" w:rsidP="4E1621B1">
      <w:pPr>
        <w:spacing w:after="0" w:line="276" w:lineRule="auto"/>
        <w:rPr>
          <w:rFonts w:ascii="Times New Roman" w:eastAsia="Times New Roman" w:hAnsi="Times New Roman" w:cs="Times New Roman"/>
          <w:color w:val="001D35"/>
        </w:rPr>
      </w:pPr>
    </w:p>
    <w:p w14:paraId="66EC34A9" w14:textId="165C63CB" w:rsidR="343A3E54" w:rsidRPr="00A20F74" w:rsidRDefault="7B79108D" w:rsidP="4E1621B1">
      <w:pPr>
        <w:spacing w:after="0" w:line="276" w:lineRule="auto"/>
        <w:rPr>
          <w:rFonts w:ascii="Times New Roman" w:eastAsia="Times New Roman" w:hAnsi="Times New Roman" w:cs="Times New Roman"/>
          <w:color w:val="001D35"/>
        </w:rPr>
      </w:pPr>
      <w:r w:rsidRPr="00A20F74">
        <w:rPr>
          <w:rFonts w:ascii="Times New Roman" w:eastAsia="Times New Roman" w:hAnsi="Times New Roman" w:cs="Times New Roman"/>
          <w:color w:val="001D35"/>
        </w:rPr>
        <w:t>Moreover, Carl Rogers’ theories perform particularly well in an educational environment, whereby the ethos and core values of most establishments are designed to instil safety, value, inclusion and respect whilst integrating academic goals with personal, social and emotional development. The ethos and values are modelled daily by staff when offering a wide variety of support to learners, emphasising how Carl Rogers’ approach supports all individuals to thrive and reach their full potential personally and academically. Staff in educational establishments embed the core conditions for growth ensuring that education remains pupil centred; focusing on strengths, building relationships, empowering curiosity, creating a collaborative classroom and demonstrating how to support pupils to become confident, self-directing and emotionally intelligent individuals Within a school environment, it has been widely recognised that each young person is able to, ‘flourish when adults accept them without conditions attached to their worth’ (Main, 2022).</w:t>
      </w:r>
    </w:p>
    <w:p w14:paraId="11F02514" w14:textId="26B7A490" w:rsidR="343A3E54" w:rsidRPr="00A20F74" w:rsidRDefault="343A3E54" w:rsidP="4E1621B1">
      <w:pPr>
        <w:spacing w:after="0" w:line="276" w:lineRule="auto"/>
        <w:rPr>
          <w:rFonts w:ascii="Times New Roman" w:eastAsia="Times New Roman" w:hAnsi="Times New Roman" w:cs="Times New Roman"/>
          <w:color w:val="001D35"/>
        </w:rPr>
      </w:pPr>
    </w:p>
    <w:p w14:paraId="514FAC64" w14:textId="15FC4A5A" w:rsidR="343A3E54" w:rsidRPr="00A20F74" w:rsidRDefault="11A3A964" w:rsidP="4E1621B1">
      <w:pPr>
        <w:spacing w:after="0" w:line="276" w:lineRule="auto"/>
        <w:rPr>
          <w:rFonts w:ascii="Times New Roman" w:eastAsia="Times New Roman" w:hAnsi="Times New Roman" w:cs="Times New Roman"/>
          <w:color w:val="001D35"/>
        </w:rPr>
      </w:pPr>
      <w:r w:rsidRPr="00A20F74">
        <w:rPr>
          <w:rFonts w:ascii="Times New Roman" w:eastAsia="Times New Roman" w:hAnsi="Times New Roman" w:cs="Times New Roman"/>
          <w:color w:val="001D35"/>
        </w:rPr>
        <w:t>Similarly</w:t>
      </w:r>
      <w:r w:rsidR="1B896382" w:rsidRPr="00A20F74">
        <w:rPr>
          <w:rFonts w:ascii="Times New Roman" w:eastAsia="Times New Roman" w:hAnsi="Times New Roman" w:cs="Times New Roman"/>
          <w:color w:val="001D35"/>
        </w:rPr>
        <w:t xml:space="preserve">, </w:t>
      </w:r>
      <w:r w:rsidR="372E5C40" w:rsidRPr="00A20F74">
        <w:rPr>
          <w:rFonts w:ascii="Times New Roman" w:eastAsia="Times New Roman" w:hAnsi="Times New Roman" w:cs="Times New Roman"/>
          <w:color w:val="001D35"/>
        </w:rPr>
        <w:t>Abraham Maslow’s humanistic approach</w:t>
      </w:r>
      <w:r w:rsidR="704131DB" w:rsidRPr="00A20F74">
        <w:rPr>
          <w:rFonts w:ascii="Times New Roman" w:eastAsia="Times New Roman" w:hAnsi="Times New Roman" w:cs="Times New Roman"/>
          <w:color w:val="001D35"/>
        </w:rPr>
        <w:t xml:space="preserve"> centres</w:t>
      </w:r>
      <w:r w:rsidR="372E5C40" w:rsidRPr="00A20F74">
        <w:rPr>
          <w:rFonts w:ascii="Times New Roman" w:eastAsia="Times New Roman" w:hAnsi="Times New Roman" w:cs="Times New Roman"/>
          <w:color w:val="001D35"/>
        </w:rPr>
        <w:t xml:space="preserve"> on</w:t>
      </w:r>
      <w:r w:rsidR="0C256EEF" w:rsidRPr="00A20F74">
        <w:rPr>
          <w:rFonts w:ascii="Times New Roman" w:eastAsia="Times New Roman" w:hAnsi="Times New Roman" w:cs="Times New Roman"/>
          <w:color w:val="001D35"/>
        </w:rPr>
        <w:t xml:space="preserve"> an individual’s </w:t>
      </w:r>
      <w:r w:rsidR="372E5C40" w:rsidRPr="00A20F74">
        <w:rPr>
          <w:rFonts w:ascii="Times New Roman" w:eastAsia="Times New Roman" w:hAnsi="Times New Roman" w:cs="Times New Roman"/>
          <w:color w:val="001D35"/>
        </w:rPr>
        <w:t>self-actualisati</w:t>
      </w:r>
      <w:r w:rsidR="1C2AD846" w:rsidRPr="00A20F74">
        <w:rPr>
          <w:rFonts w:ascii="Times New Roman" w:eastAsia="Times New Roman" w:hAnsi="Times New Roman" w:cs="Times New Roman"/>
          <w:color w:val="001D35"/>
        </w:rPr>
        <w:t>on</w:t>
      </w:r>
      <w:r w:rsidR="4B5085AB" w:rsidRPr="00A20F74">
        <w:rPr>
          <w:rFonts w:ascii="Times New Roman" w:eastAsia="Times New Roman" w:hAnsi="Times New Roman" w:cs="Times New Roman"/>
          <w:color w:val="001D35"/>
        </w:rPr>
        <w:t xml:space="preserve">. </w:t>
      </w:r>
      <w:r w:rsidR="540CD72E" w:rsidRPr="00A20F74">
        <w:rPr>
          <w:rFonts w:ascii="Times New Roman" w:eastAsia="Times New Roman" w:hAnsi="Times New Roman" w:cs="Times New Roman"/>
          <w:color w:val="001D35"/>
        </w:rPr>
        <w:t xml:space="preserve">Maslow proposed that every individual </w:t>
      </w:r>
      <w:r w:rsidR="697F4BA0" w:rsidRPr="00A20F74">
        <w:rPr>
          <w:rFonts w:ascii="Times New Roman" w:eastAsia="Times New Roman" w:hAnsi="Times New Roman" w:cs="Times New Roman"/>
          <w:color w:val="001D35"/>
        </w:rPr>
        <w:t xml:space="preserve">is motivated by </w:t>
      </w:r>
      <w:r w:rsidR="540CD72E" w:rsidRPr="00A20F74">
        <w:rPr>
          <w:rFonts w:ascii="Times New Roman" w:eastAsia="Times New Roman" w:hAnsi="Times New Roman" w:cs="Times New Roman"/>
          <w:color w:val="001D35"/>
        </w:rPr>
        <w:t>a hierarch</w:t>
      </w:r>
      <w:r w:rsidR="5297129A" w:rsidRPr="00A20F74">
        <w:rPr>
          <w:rFonts w:ascii="Times New Roman" w:eastAsia="Times New Roman" w:hAnsi="Times New Roman" w:cs="Times New Roman"/>
          <w:color w:val="001D35"/>
        </w:rPr>
        <w:t>ical ladder</w:t>
      </w:r>
      <w:r w:rsidR="540CD72E" w:rsidRPr="00A20F74">
        <w:rPr>
          <w:rFonts w:ascii="Times New Roman" w:eastAsia="Times New Roman" w:hAnsi="Times New Roman" w:cs="Times New Roman"/>
          <w:color w:val="001D35"/>
        </w:rPr>
        <w:t xml:space="preserve"> of needs </w:t>
      </w:r>
      <w:r w:rsidR="31E2E469" w:rsidRPr="00A20F74">
        <w:rPr>
          <w:rFonts w:ascii="Times New Roman" w:eastAsia="Times New Roman" w:hAnsi="Times New Roman" w:cs="Times New Roman"/>
          <w:color w:val="001D35"/>
        </w:rPr>
        <w:t xml:space="preserve">that need to be fulfilled in </w:t>
      </w:r>
      <w:r w:rsidR="3F67ABFA" w:rsidRPr="00A20F74">
        <w:rPr>
          <w:rFonts w:ascii="Times New Roman" w:eastAsia="Times New Roman" w:hAnsi="Times New Roman" w:cs="Times New Roman"/>
          <w:color w:val="001D35"/>
        </w:rPr>
        <w:t xml:space="preserve">a specific order, he </w:t>
      </w:r>
      <w:r w:rsidR="35E94693" w:rsidRPr="00A20F74">
        <w:rPr>
          <w:rFonts w:ascii="Times New Roman" w:eastAsia="Times New Roman" w:hAnsi="Times New Roman" w:cs="Times New Roman"/>
          <w:color w:val="001D35"/>
        </w:rPr>
        <w:t>presen</w:t>
      </w:r>
      <w:r w:rsidR="3F67ABFA" w:rsidRPr="00A20F74">
        <w:rPr>
          <w:rFonts w:ascii="Times New Roman" w:eastAsia="Times New Roman" w:hAnsi="Times New Roman" w:cs="Times New Roman"/>
          <w:color w:val="001D35"/>
        </w:rPr>
        <w:t>ted this</w:t>
      </w:r>
      <w:r w:rsidR="7EFCD475" w:rsidRPr="00A20F74">
        <w:rPr>
          <w:rFonts w:ascii="Times New Roman" w:eastAsia="Times New Roman" w:hAnsi="Times New Roman" w:cs="Times New Roman"/>
          <w:color w:val="001D35"/>
        </w:rPr>
        <w:t xml:space="preserve"> as a pyramid with the </w:t>
      </w:r>
      <w:r w:rsidR="17005888" w:rsidRPr="00A20F74">
        <w:rPr>
          <w:rFonts w:ascii="Times New Roman" w:eastAsia="Times New Roman" w:hAnsi="Times New Roman" w:cs="Times New Roman"/>
          <w:color w:val="001D35"/>
        </w:rPr>
        <w:t>most</w:t>
      </w:r>
      <w:r w:rsidR="7EFCD475" w:rsidRPr="00A20F74">
        <w:rPr>
          <w:rFonts w:ascii="Times New Roman" w:eastAsia="Times New Roman" w:hAnsi="Times New Roman" w:cs="Times New Roman"/>
          <w:color w:val="001D35"/>
        </w:rPr>
        <w:t xml:space="preserve"> </w:t>
      </w:r>
      <w:r w:rsidR="694D6B5D" w:rsidRPr="00A20F74">
        <w:rPr>
          <w:rFonts w:ascii="Times New Roman" w:eastAsia="Times New Roman" w:hAnsi="Times New Roman" w:cs="Times New Roman"/>
          <w:color w:val="001D35"/>
        </w:rPr>
        <w:t>basic</w:t>
      </w:r>
      <w:r w:rsidR="7EFCD475" w:rsidRPr="00A20F74">
        <w:rPr>
          <w:rFonts w:ascii="Times New Roman" w:eastAsia="Times New Roman" w:hAnsi="Times New Roman" w:cs="Times New Roman"/>
          <w:color w:val="001D35"/>
        </w:rPr>
        <w:t xml:space="preserve"> human need at the b</w:t>
      </w:r>
      <w:r w:rsidR="5034FDD2" w:rsidRPr="00A20F74">
        <w:rPr>
          <w:rFonts w:ascii="Times New Roman" w:eastAsia="Times New Roman" w:hAnsi="Times New Roman" w:cs="Times New Roman"/>
          <w:color w:val="001D35"/>
        </w:rPr>
        <w:t>ottom</w:t>
      </w:r>
      <w:r w:rsidR="7EFCD475" w:rsidRPr="00A20F74">
        <w:rPr>
          <w:rFonts w:ascii="Times New Roman" w:eastAsia="Times New Roman" w:hAnsi="Times New Roman" w:cs="Times New Roman"/>
          <w:color w:val="001D35"/>
        </w:rPr>
        <w:t xml:space="preserve"> and finally reaching </w:t>
      </w:r>
      <w:r w:rsidR="450060EF" w:rsidRPr="00A20F74">
        <w:rPr>
          <w:rFonts w:ascii="Times New Roman" w:eastAsia="Times New Roman" w:hAnsi="Times New Roman" w:cs="Times New Roman"/>
          <w:color w:val="001D35"/>
        </w:rPr>
        <w:t>higher needs</w:t>
      </w:r>
      <w:r w:rsidR="7EFCD475" w:rsidRPr="00A20F74">
        <w:rPr>
          <w:rFonts w:ascii="Times New Roman" w:eastAsia="Times New Roman" w:hAnsi="Times New Roman" w:cs="Times New Roman"/>
          <w:color w:val="001D35"/>
        </w:rPr>
        <w:t xml:space="preserve"> a</w:t>
      </w:r>
      <w:r w:rsidR="60715B2E" w:rsidRPr="00A20F74">
        <w:rPr>
          <w:rFonts w:ascii="Times New Roman" w:eastAsia="Times New Roman" w:hAnsi="Times New Roman" w:cs="Times New Roman"/>
          <w:color w:val="001D35"/>
        </w:rPr>
        <w:t>t the top</w:t>
      </w:r>
      <w:r w:rsidR="1E88C8E2" w:rsidRPr="00A20F74">
        <w:rPr>
          <w:rFonts w:ascii="Times New Roman" w:eastAsia="Times New Roman" w:hAnsi="Times New Roman" w:cs="Times New Roman"/>
          <w:color w:val="001D35"/>
        </w:rPr>
        <w:t xml:space="preserve"> (</w:t>
      </w:r>
      <w:r w:rsidR="1E88C8E2" w:rsidRPr="00A20F74">
        <w:rPr>
          <w:rFonts w:ascii="Times New Roman" w:eastAsia="Times New Roman" w:hAnsi="Times New Roman" w:cs="Times New Roman"/>
          <w:color w:val="0A0A0A"/>
        </w:rPr>
        <w:t>physiological, safety, love, esteem, then self-actualisation)</w:t>
      </w:r>
      <w:r w:rsidR="33DA30DB" w:rsidRPr="00A20F74">
        <w:rPr>
          <w:rFonts w:ascii="Times New Roman" w:eastAsia="Times New Roman" w:hAnsi="Times New Roman" w:cs="Times New Roman"/>
          <w:color w:val="001D35"/>
        </w:rPr>
        <w:t xml:space="preserve">; suggesting that unless a person’s most basic needs are </w:t>
      </w:r>
      <w:r w:rsidR="7EA2C36B" w:rsidRPr="00A20F74">
        <w:rPr>
          <w:rFonts w:ascii="Times New Roman" w:eastAsia="Times New Roman" w:hAnsi="Times New Roman" w:cs="Times New Roman"/>
          <w:color w:val="001D35"/>
        </w:rPr>
        <w:t>met</w:t>
      </w:r>
      <w:r w:rsidR="780D72F6" w:rsidRPr="00A20F74">
        <w:rPr>
          <w:rFonts w:ascii="Times New Roman" w:eastAsia="Times New Roman" w:hAnsi="Times New Roman" w:cs="Times New Roman"/>
          <w:color w:val="001D35"/>
        </w:rPr>
        <w:t xml:space="preserve"> and fulfilled a </w:t>
      </w:r>
      <w:r w:rsidR="3CC2A102" w:rsidRPr="00A20F74">
        <w:rPr>
          <w:rFonts w:ascii="Times New Roman" w:eastAsia="Times New Roman" w:hAnsi="Times New Roman" w:cs="Times New Roman"/>
          <w:color w:val="001D35"/>
        </w:rPr>
        <w:t>person</w:t>
      </w:r>
      <w:r w:rsidR="780D72F6" w:rsidRPr="00A20F74">
        <w:rPr>
          <w:rFonts w:ascii="Times New Roman" w:eastAsia="Times New Roman" w:hAnsi="Times New Roman" w:cs="Times New Roman"/>
          <w:color w:val="001D35"/>
        </w:rPr>
        <w:t xml:space="preserve"> is unable to </w:t>
      </w:r>
      <w:r w:rsidR="49BDF311" w:rsidRPr="00A20F74">
        <w:rPr>
          <w:rFonts w:ascii="Times New Roman" w:eastAsia="Times New Roman" w:hAnsi="Times New Roman" w:cs="Times New Roman"/>
          <w:color w:val="001D35"/>
        </w:rPr>
        <w:t xml:space="preserve">pursue higher needs </w:t>
      </w:r>
      <w:r w:rsidR="347813D3" w:rsidRPr="00A20F74">
        <w:rPr>
          <w:rFonts w:ascii="Times New Roman" w:eastAsia="Times New Roman" w:hAnsi="Times New Roman" w:cs="Times New Roman"/>
          <w:color w:val="001D35"/>
        </w:rPr>
        <w:t>to reach self-actualisation</w:t>
      </w:r>
      <w:r w:rsidR="35A62257" w:rsidRPr="00A20F74">
        <w:rPr>
          <w:rFonts w:ascii="Times New Roman" w:eastAsia="Times New Roman" w:hAnsi="Times New Roman" w:cs="Times New Roman"/>
          <w:color w:val="001D35"/>
        </w:rPr>
        <w:t xml:space="preserve"> (Gould, 2024). </w:t>
      </w:r>
      <w:r w:rsidR="4C68FBD4" w:rsidRPr="00A20F74">
        <w:rPr>
          <w:rFonts w:ascii="Times New Roman" w:eastAsia="Times New Roman" w:hAnsi="Times New Roman" w:cs="Times New Roman"/>
          <w:color w:val="001D35"/>
        </w:rPr>
        <w:t xml:space="preserve">Maslow was different to his predecessors </w:t>
      </w:r>
      <w:r w:rsidR="51A72614" w:rsidRPr="00A20F74">
        <w:rPr>
          <w:rFonts w:ascii="Times New Roman" w:eastAsia="Times New Roman" w:hAnsi="Times New Roman" w:cs="Times New Roman"/>
          <w:color w:val="001D35"/>
        </w:rPr>
        <w:t xml:space="preserve">such as </w:t>
      </w:r>
      <w:r w:rsidR="1BBE3C0A" w:rsidRPr="00A20F74">
        <w:rPr>
          <w:rFonts w:ascii="Times New Roman" w:eastAsia="Times New Roman" w:hAnsi="Times New Roman" w:cs="Times New Roman"/>
          <w:color w:val="001D35"/>
        </w:rPr>
        <w:t xml:space="preserve">B.F Skinner </w:t>
      </w:r>
      <w:r w:rsidR="4C68FBD4" w:rsidRPr="00A20F74">
        <w:rPr>
          <w:rFonts w:ascii="Times New Roman" w:eastAsia="Times New Roman" w:hAnsi="Times New Roman" w:cs="Times New Roman"/>
          <w:color w:val="001D35"/>
        </w:rPr>
        <w:t>who focused more on the negative aspect of a person’s p</w:t>
      </w:r>
      <w:r w:rsidR="39A9175A" w:rsidRPr="00A20F74">
        <w:rPr>
          <w:rFonts w:ascii="Times New Roman" w:eastAsia="Times New Roman" w:hAnsi="Times New Roman" w:cs="Times New Roman"/>
          <w:color w:val="001D35"/>
        </w:rPr>
        <w:t>syche</w:t>
      </w:r>
      <w:r w:rsidR="77811F13" w:rsidRPr="00A20F74">
        <w:rPr>
          <w:rFonts w:ascii="Times New Roman" w:eastAsia="Times New Roman" w:hAnsi="Times New Roman" w:cs="Times New Roman"/>
          <w:color w:val="001D35"/>
        </w:rPr>
        <w:t xml:space="preserve"> and subsequent disorders or </w:t>
      </w:r>
      <w:r w:rsidR="77811F13" w:rsidRPr="00A20F74">
        <w:rPr>
          <w:rFonts w:ascii="Times New Roman" w:eastAsia="Times New Roman" w:hAnsi="Times New Roman" w:cs="Times New Roman"/>
          <w:color w:val="001D35"/>
        </w:rPr>
        <w:lastRenderedPageBreak/>
        <w:t>dysfunctions</w:t>
      </w:r>
      <w:r w:rsidR="643FA402" w:rsidRPr="00A20F74">
        <w:rPr>
          <w:rFonts w:ascii="Times New Roman" w:eastAsia="Times New Roman" w:hAnsi="Times New Roman" w:cs="Times New Roman"/>
          <w:color w:val="001D35"/>
        </w:rPr>
        <w:t xml:space="preserve"> (Cherry, 2025)</w:t>
      </w:r>
      <w:r w:rsidR="77811F13" w:rsidRPr="00A20F74">
        <w:rPr>
          <w:rFonts w:ascii="Times New Roman" w:eastAsia="Times New Roman" w:hAnsi="Times New Roman" w:cs="Times New Roman"/>
          <w:color w:val="001D35"/>
        </w:rPr>
        <w:t xml:space="preserve">. </w:t>
      </w:r>
      <w:r w:rsidR="6537F2EA" w:rsidRPr="00A20F74">
        <w:rPr>
          <w:rFonts w:ascii="Times New Roman" w:eastAsia="Times New Roman" w:hAnsi="Times New Roman" w:cs="Times New Roman"/>
          <w:color w:val="001D35"/>
        </w:rPr>
        <w:t>M</w:t>
      </w:r>
      <w:r w:rsidR="063A83F2" w:rsidRPr="00A20F74">
        <w:rPr>
          <w:rFonts w:ascii="Times New Roman" w:eastAsia="Times New Roman" w:hAnsi="Times New Roman" w:cs="Times New Roman"/>
          <w:color w:val="001D35"/>
        </w:rPr>
        <w:t>aslow</w:t>
      </w:r>
      <w:r w:rsidR="03050F2C" w:rsidRPr="00A20F74">
        <w:rPr>
          <w:rFonts w:ascii="Times New Roman" w:eastAsia="Times New Roman" w:hAnsi="Times New Roman" w:cs="Times New Roman"/>
          <w:color w:val="001D35"/>
        </w:rPr>
        <w:t xml:space="preserve">’s interest was in assisting people to thrive; </w:t>
      </w:r>
      <w:r w:rsidR="7E858DA4" w:rsidRPr="00A20F74">
        <w:rPr>
          <w:rFonts w:ascii="Times New Roman" w:eastAsia="Times New Roman" w:hAnsi="Times New Roman" w:cs="Times New Roman"/>
          <w:color w:val="001D35"/>
        </w:rPr>
        <w:t xml:space="preserve">his pyramid provided a framework which </w:t>
      </w:r>
      <w:r w:rsidR="65C5CF5C" w:rsidRPr="00A20F74">
        <w:rPr>
          <w:rFonts w:ascii="Times New Roman" w:eastAsia="Times New Roman" w:hAnsi="Times New Roman" w:cs="Times New Roman"/>
          <w:color w:val="001D35"/>
        </w:rPr>
        <w:t>has encouraged others to rethink human motivation</w:t>
      </w:r>
      <w:r w:rsidR="01DC6A6F" w:rsidRPr="00A20F74">
        <w:rPr>
          <w:rFonts w:ascii="Times New Roman" w:eastAsia="Times New Roman" w:hAnsi="Times New Roman" w:cs="Times New Roman"/>
          <w:color w:val="001D35"/>
        </w:rPr>
        <w:t xml:space="preserve"> and is still utilised now in education.</w:t>
      </w:r>
    </w:p>
    <w:p w14:paraId="352042C2" w14:textId="64C9302F" w:rsidR="343A3E54" w:rsidRPr="00A20F74" w:rsidRDefault="343A3E54" w:rsidP="4E1621B1">
      <w:pPr>
        <w:spacing w:after="0" w:line="276" w:lineRule="auto"/>
        <w:jc w:val="both"/>
        <w:rPr>
          <w:rFonts w:ascii="Times New Roman" w:eastAsia="Times New Roman" w:hAnsi="Times New Roman" w:cs="Times New Roman"/>
          <w:color w:val="001D35"/>
        </w:rPr>
      </w:pPr>
    </w:p>
    <w:p w14:paraId="39617F02" w14:textId="172648F6" w:rsidR="343A3E54" w:rsidRPr="00A20F74" w:rsidRDefault="4B5085AB" w:rsidP="4E1621B1">
      <w:pPr>
        <w:spacing w:after="0" w:line="276" w:lineRule="auto"/>
        <w:jc w:val="both"/>
        <w:rPr>
          <w:rFonts w:ascii="Times New Roman" w:eastAsia="Times New Roman" w:hAnsi="Times New Roman" w:cs="Times New Roman"/>
          <w:color w:val="001D35"/>
        </w:rPr>
      </w:pPr>
      <w:r w:rsidRPr="00A20F74">
        <w:rPr>
          <w:rFonts w:ascii="Times New Roman" w:eastAsia="Times New Roman" w:hAnsi="Times New Roman" w:cs="Times New Roman"/>
          <w:color w:val="001D35"/>
        </w:rPr>
        <w:t xml:space="preserve">Both Maslow and Rogers believed people </w:t>
      </w:r>
      <w:r w:rsidR="5F3687A4" w:rsidRPr="00A20F74">
        <w:rPr>
          <w:rFonts w:ascii="Times New Roman" w:eastAsia="Times New Roman" w:hAnsi="Times New Roman" w:cs="Times New Roman"/>
          <w:color w:val="001D35"/>
        </w:rPr>
        <w:t>could make</w:t>
      </w:r>
      <w:r w:rsidRPr="00A20F74">
        <w:rPr>
          <w:rFonts w:ascii="Times New Roman" w:eastAsia="Times New Roman" w:hAnsi="Times New Roman" w:cs="Times New Roman"/>
          <w:color w:val="001D35"/>
        </w:rPr>
        <w:t xml:space="preserve"> their own choices</w:t>
      </w:r>
      <w:r w:rsidR="6F2AB1C8" w:rsidRPr="00A20F74">
        <w:rPr>
          <w:rFonts w:ascii="Times New Roman" w:eastAsia="Times New Roman" w:hAnsi="Times New Roman" w:cs="Times New Roman"/>
          <w:color w:val="001D35"/>
        </w:rPr>
        <w:t xml:space="preserve"> and strive for self-actualisation </w:t>
      </w:r>
      <w:r w:rsidR="03195755" w:rsidRPr="00A20F74">
        <w:rPr>
          <w:rFonts w:ascii="Times New Roman" w:eastAsia="Times New Roman" w:hAnsi="Times New Roman" w:cs="Times New Roman"/>
          <w:color w:val="001D35"/>
        </w:rPr>
        <w:t>to</w:t>
      </w:r>
      <w:r w:rsidR="6F2AB1C8" w:rsidRPr="00A20F74">
        <w:rPr>
          <w:rFonts w:ascii="Times New Roman" w:eastAsia="Times New Roman" w:hAnsi="Times New Roman" w:cs="Times New Roman"/>
          <w:color w:val="001D35"/>
        </w:rPr>
        <w:t xml:space="preserve"> reach their potential.</w:t>
      </w:r>
      <w:r w:rsidR="79C69C92" w:rsidRPr="00A20F74">
        <w:rPr>
          <w:rFonts w:ascii="Times New Roman" w:eastAsia="Times New Roman" w:hAnsi="Times New Roman" w:cs="Times New Roman"/>
          <w:color w:val="001D35"/>
        </w:rPr>
        <w:t xml:space="preserve"> Both understood the importance of focusing on the positive aspects </w:t>
      </w:r>
      <w:r w:rsidR="71B06F80" w:rsidRPr="00A20F74">
        <w:rPr>
          <w:rFonts w:ascii="Times New Roman" w:eastAsia="Times New Roman" w:hAnsi="Times New Roman" w:cs="Times New Roman"/>
          <w:color w:val="001D35"/>
        </w:rPr>
        <w:t>of enabling human growth.</w:t>
      </w:r>
      <w:r w:rsidR="3800248B" w:rsidRPr="00A20F74">
        <w:rPr>
          <w:rFonts w:ascii="Times New Roman" w:eastAsia="Times New Roman" w:hAnsi="Times New Roman" w:cs="Times New Roman"/>
          <w:color w:val="001D35"/>
        </w:rPr>
        <w:t xml:space="preserve"> Both suggested that individuals who were most likely to reach </w:t>
      </w:r>
      <w:r w:rsidR="0384C05A" w:rsidRPr="00A20F74">
        <w:rPr>
          <w:rFonts w:ascii="Times New Roman" w:eastAsia="Times New Roman" w:hAnsi="Times New Roman" w:cs="Times New Roman"/>
          <w:color w:val="001D35"/>
        </w:rPr>
        <w:t>self-actualisation were those who had receiv</w:t>
      </w:r>
      <w:r w:rsidR="3BC76F99" w:rsidRPr="00A20F74">
        <w:rPr>
          <w:rFonts w:ascii="Times New Roman" w:eastAsia="Times New Roman" w:hAnsi="Times New Roman" w:cs="Times New Roman"/>
          <w:color w:val="001D35"/>
        </w:rPr>
        <w:t>ed unconditional positive regards from primary caregivers</w:t>
      </w:r>
      <w:r w:rsidR="57327161" w:rsidRPr="00A20F74">
        <w:rPr>
          <w:rFonts w:ascii="Times New Roman" w:eastAsia="Times New Roman" w:hAnsi="Times New Roman" w:cs="Times New Roman"/>
          <w:color w:val="001D35"/>
        </w:rPr>
        <w:t>, h</w:t>
      </w:r>
      <w:r w:rsidR="6F2AB1C8" w:rsidRPr="00A20F74">
        <w:rPr>
          <w:rFonts w:ascii="Times New Roman" w:eastAsia="Times New Roman" w:hAnsi="Times New Roman" w:cs="Times New Roman"/>
          <w:color w:val="001D35"/>
        </w:rPr>
        <w:t>oweve</w:t>
      </w:r>
      <w:r w:rsidR="653F26B2" w:rsidRPr="00A20F74">
        <w:rPr>
          <w:rFonts w:ascii="Times New Roman" w:eastAsia="Times New Roman" w:hAnsi="Times New Roman" w:cs="Times New Roman"/>
          <w:color w:val="001D35"/>
        </w:rPr>
        <w:t>r</w:t>
      </w:r>
      <w:r w:rsidR="18B9D9EA" w:rsidRPr="00A20F74">
        <w:rPr>
          <w:rFonts w:ascii="Times New Roman" w:eastAsia="Times New Roman" w:hAnsi="Times New Roman" w:cs="Times New Roman"/>
          <w:color w:val="001D35"/>
        </w:rPr>
        <w:t>,</w:t>
      </w:r>
      <w:r w:rsidR="6F2AB1C8" w:rsidRPr="00A20F74">
        <w:rPr>
          <w:rFonts w:ascii="Times New Roman" w:eastAsia="Times New Roman" w:hAnsi="Times New Roman" w:cs="Times New Roman"/>
          <w:color w:val="001D35"/>
        </w:rPr>
        <w:t xml:space="preserve"> Maslow </w:t>
      </w:r>
      <w:r w:rsidR="5DEA6C8C" w:rsidRPr="00A20F74">
        <w:rPr>
          <w:rFonts w:ascii="Times New Roman" w:eastAsia="Times New Roman" w:hAnsi="Times New Roman" w:cs="Times New Roman"/>
          <w:color w:val="001D35"/>
        </w:rPr>
        <w:t xml:space="preserve">concluded that </w:t>
      </w:r>
      <w:r w:rsidR="12473890" w:rsidRPr="00A20F74">
        <w:rPr>
          <w:rFonts w:ascii="Times New Roman" w:eastAsia="Times New Roman" w:hAnsi="Times New Roman" w:cs="Times New Roman"/>
          <w:color w:val="001D35"/>
        </w:rPr>
        <w:t>to</w:t>
      </w:r>
      <w:r w:rsidR="5DEA6C8C" w:rsidRPr="00A20F74">
        <w:rPr>
          <w:rFonts w:ascii="Times New Roman" w:eastAsia="Times New Roman" w:hAnsi="Times New Roman" w:cs="Times New Roman"/>
          <w:color w:val="001D35"/>
        </w:rPr>
        <w:t xml:space="preserve"> reach self-actualisation </w:t>
      </w:r>
      <w:r w:rsidR="50A102D3" w:rsidRPr="00A20F74">
        <w:rPr>
          <w:rFonts w:ascii="Times New Roman" w:eastAsia="Times New Roman" w:hAnsi="Times New Roman" w:cs="Times New Roman"/>
          <w:color w:val="001D35"/>
        </w:rPr>
        <w:t>there</w:t>
      </w:r>
      <w:r w:rsidR="5DEA6C8C" w:rsidRPr="00A20F74">
        <w:rPr>
          <w:rFonts w:ascii="Times New Roman" w:eastAsia="Times New Roman" w:hAnsi="Times New Roman" w:cs="Times New Roman"/>
          <w:color w:val="001D35"/>
        </w:rPr>
        <w:t xml:space="preserve"> were a hierarchy of needs that needed to be m</w:t>
      </w:r>
      <w:r w:rsidR="143635F9" w:rsidRPr="00A20F74">
        <w:rPr>
          <w:rFonts w:ascii="Times New Roman" w:eastAsia="Times New Roman" w:hAnsi="Times New Roman" w:cs="Times New Roman"/>
          <w:color w:val="001D35"/>
        </w:rPr>
        <w:t xml:space="preserve">et </w:t>
      </w:r>
      <w:r w:rsidR="3A3D007A" w:rsidRPr="00A20F74">
        <w:rPr>
          <w:rFonts w:ascii="Times New Roman" w:eastAsia="Times New Roman" w:hAnsi="Times New Roman" w:cs="Times New Roman"/>
          <w:color w:val="001D35"/>
        </w:rPr>
        <w:t>first</w:t>
      </w:r>
      <w:r w:rsidR="5908C719" w:rsidRPr="00A20F74">
        <w:rPr>
          <w:rFonts w:ascii="Times New Roman" w:eastAsia="Times New Roman" w:hAnsi="Times New Roman" w:cs="Times New Roman"/>
          <w:color w:val="001D35"/>
        </w:rPr>
        <w:t xml:space="preserve">, while Rogers focused on obstacles </w:t>
      </w:r>
      <w:r w:rsidR="7AE7BF1F" w:rsidRPr="00A20F74">
        <w:rPr>
          <w:rFonts w:ascii="Times New Roman" w:eastAsia="Times New Roman" w:hAnsi="Times New Roman" w:cs="Times New Roman"/>
          <w:color w:val="001D35"/>
        </w:rPr>
        <w:t xml:space="preserve">and researched techniques to investigate </w:t>
      </w:r>
      <w:r w:rsidR="71D12D9F" w:rsidRPr="00A20F74">
        <w:rPr>
          <w:rFonts w:ascii="Times New Roman" w:eastAsia="Times New Roman" w:hAnsi="Times New Roman" w:cs="Times New Roman"/>
          <w:color w:val="001D35"/>
        </w:rPr>
        <w:t xml:space="preserve">solving </w:t>
      </w:r>
      <w:r w:rsidR="7AE7BF1F" w:rsidRPr="00A20F74">
        <w:rPr>
          <w:rFonts w:ascii="Times New Roman" w:eastAsia="Times New Roman" w:hAnsi="Times New Roman" w:cs="Times New Roman"/>
          <w:color w:val="001D35"/>
        </w:rPr>
        <w:t>these issues</w:t>
      </w:r>
      <w:r w:rsidR="2486A31B" w:rsidRPr="00A20F74">
        <w:rPr>
          <w:rFonts w:ascii="Times New Roman" w:eastAsia="Times New Roman" w:hAnsi="Times New Roman" w:cs="Times New Roman"/>
          <w:color w:val="001D35"/>
        </w:rPr>
        <w:t xml:space="preserve"> (C</w:t>
      </w:r>
      <w:r w:rsidR="4F6F49B5" w:rsidRPr="00A20F74">
        <w:rPr>
          <w:rFonts w:ascii="Times New Roman" w:eastAsia="Times New Roman" w:hAnsi="Times New Roman" w:cs="Times New Roman"/>
          <w:color w:val="001D35"/>
        </w:rPr>
        <w:t>o</w:t>
      </w:r>
      <w:r w:rsidR="2486A31B" w:rsidRPr="00A20F74">
        <w:rPr>
          <w:rFonts w:ascii="Times New Roman" w:eastAsia="Times New Roman" w:hAnsi="Times New Roman" w:cs="Times New Roman"/>
          <w:color w:val="001D35"/>
        </w:rPr>
        <w:t>uns</w:t>
      </w:r>
      <w:r w:rsidR="54AC5F22" w:rsidRPr="00A20F74">
        <w:rPr>
          <w:rFonts w:ascii="Times New Roman" w:eastAsia="Times New Roman" w:hAnsi="Times New Roman" w:cs="Times New Roman"/>
          <w:color w:val="001D35"/>
        </w:rPr>
        <w:t>elling Tutor, 2025)</w:t>
      </w:r>
    </w:p>
    <w:p w14:paraId="4E736E63" w14:textId="547DD44B" w:rsidR="10EA03C6" w:rsidRPr="00A20F74" w:rsidRDefault="10EA03C6" w:rsidP="4E1621B1">
      <w:pPr>
        <w:spacing w:after="0" w:line="276" w:lineRule="auto"/>
        <w:jc w:val="both"/>
        <w:rPr>
          <w:rFonts w:ascii="Times New Roman" w:eastAsia="Times New Roman" w:hAnsi="Times New Roman" w:cs="Times New Roman"/>
          <w:color w:val="001D35"/>
        </w:rPr>
      </w:pPr>
    </w:p>
    <w:p w14:paraId="22473504" w14:textId="3B2EA434" w:rsidR="74F3418D" w:rsidRPr="00A20F74" w:rsidRDefault="74F3418D" w:rsidP="4E1621B1">
      <w:pPr>
        <w:spacing w:after="0" w:line="276" w:lineRule="auto"/>
        <w:jc w:val="both"/>
        <w:rPr>
          <w:rFonts w:ascii="Times New Roman" w:eastAsia="Times New Roman" w:hAnsi="Times New Roman" w:cs="Times New Roman"/>
          <w:color w:val="001D35"/>
        </w:rPr>
      </w:pPr>
      <w:r w:rsidRPr="00A20F74">
        <w:rPr>
          <w:rFonts w:ascii="Times New Roman" w:eastAsia="Times New Roman" w:hAnsi="Times New Roman" w:cs="Times New Roman"/>
          <w:color w:val="001D35"/>
        </w:rPr>
        <w:t>Modern schools combine both Rogers and Maslow’s theories, creating a holistic strategy that focuses on the needs of the individual</w:t>
      </w:r>
      <w:r w:rsidR="609E8BB0" w:rsidRPr="00A20F74">
        <w:rPr>
          <w:rFonts w:ascii="Times New Roman" w:eastAsia="Times New Roman" w:hAnsi="Times New Roman" w:cs="Times New Roman"/>
          <w:color w:val="001D35"/>
        </w:rPr>
        <w:t>. Social and emotional learning and restorative practices are considered as foundations for academic achiev</w:t>
      </w:r>
      <w:r w:rsidR="03DECDB4" w:rsidRPr="00A20F74">
        <w:rPr>
          <w:rFonts w:ascii="Times New Roman" w:eastAsia="Times New Roman" w:hAnsi="Times New Roman" w:cs="Times New Roman"/>
          <w:color w:val="001D35"/>
        </w:rPr>
        <w:t>ement and are thought equally as important as an individual lea</w:t>
      </w:r>
      <w:r w:rsidR="198E2C63" w:rsidRPr="00A20F74">
        <w:rPr>
          <w:rFonts w:ascii="Times New Roman" w:eastAsia="Times New Roman" w:hAnsi="Times New Roman" w:cs="Times New Roman"/>
          <w:color w:val="001D35"/>
        </w:rPr>
        <w:t xml:space="preserve">rners’ academic outcomes. </w:t>
      </w:r>
      <w:r w:rsidR="073F4F72" w:rsidRPr="00A20F74">
        <w:rPr>
          <w:rFonts w:ascii="Times New Roman" w:eastAsia="Times New Roman" w:hAnsi="Times New Roman" w:cs="Times New Roman"/>
          <w:color w:val="001D35"/>
        </w:rPr>
        <w:t xml:space="preserve">Schools and other learning environments incorporate </w:t>
      </w:r>
      <w:r w:rsidR="3D0DC049" w:rsidRPr="00A20F74">
        <w:rPr>
          <w:rFonts w:ascii="Times New Roman" w:eastAsia="Times New Roman" w:hAnsi="Times New Roman" w:cs="Times New Roman"/>
          <w:color w:val="001D35"/>
        </w:rPr>
        <w:t>both these theories into the curriculum; skills such as empathy, self-regul</w:t>
      </w:r>
      <w:r w:rsidR="005B3BFB" w:rsidRPr="00A20F74">
        <w:rPr>
          <w:rFonts w:ascii="Times New Roman" w:eastAsia="Times New Roman" w:hAnsi="Times New Roman" w:cs="Times New Roman"/>
          <w:color w:val="001D35"/>
        </w:rPr>
        <w:t>a</w:t>
      </w:r>
      <w:r w:rsidR="3D0DC049" w:rsidRPr="00A20F74">
        <w:rPr>
          <w:rFonts w:ascii="Times New Roman" w:eastAsia="Times New Roman" w:hAnsi="Times New Roman" w:cs="Times New Roman"/>
          <w:color w:val="001D35"/>
        </w:rPr>
        <w:t>tion and effect</w:t>
      </w:r>
      <w:r w:rsidR="15E48FF9" w:rsidRPr="00A20F74">
        <w:rPr>
          <w:rFonts w:ascii="Times New Roman" w:eastAsia="Times New Roman" w:hAnsi="Times New Roman" w:cs="Times New Roman"/>
          <w:color w:val="001D35"/>
        </w:rPr>
        <w:t>ive</w:t>
      </w:r>
      <w:r w:rsidR="005B3BFB" w:rsidRPr="00A20F74">
        <w:rPr>
          <w:rFonts w:ascii="Times New Roman" w:eastAsia="Times New Roman" w:hAnsi="Times New Roman" w:cs="Times New Roman"/>
          <w:color w:val="001D35"/>
        </w:rPr>
        <w:t xml:space="preserve"> </w:t>
      </w:r>
      <w:r w:rsidR="15E48FF9" w:rsidRPr="00A20F74">
        <w:rPr>
          <w:rFonts w:ascii="Times New Roman" w:eastAsia="Times New Roman" w:hAnsi="Times New Roman" w:cs="Times New Roman"/>
          <w:color w:val="001D35"/>
        </w:rPr>
        <w:t>communication, thus ensuring development of the learner’s whole self</w:t>
      </w:r>
      <w:r w:rsidR="710FB8B1" w:rsidRPr="00A20F74">
        <w:rPr>
          <w:rFonts w:ascii="Times New Roman" w:eastAsia="Times New Roman" w:hAnsi="Times New Roman" w:cs="Times New Roman"/>
          <w:color w:val="001D35"/>
        </w:rPr>
        <w:t xml:space="preserve"> (Caceres, 2024).</w:t>
      </w:r>
    </w:p>
    <w:p w14:paraId="544FCF5D" w14:textId="0D80582D" w:rsidR="10EA03C6" w:rsidRPr="00A20F74" w:rsidRDefault="10EA03C6" w:rsidP="4E1621B1">
      <w:pPr>
        <w:spacing w:after="0" w:line="276" w:lineRule="auto"/>
        <w:jc w:val="both"/>
        <w:rPr>
          <w:rFonts w:ascii="Times New Roman" w:eastAsia="Times New Roman" w:hAnsi="Times New Roman" w:cs="Times New Roman"/>
          <w:color w:val="001D35"/>
        </w:rPr>
      </w:pPr>
    </w:p>
    <w:p w14:paraId="43B483A0" w14:textId="1BEDE14F" w:rsidR="10EA03C6" w:rsidRPr="00A20F74" w:rsidRDefault="0B8B140E" w:rsidP="4E1621B1">
      <w:pPr>
        <w:spacing w:after="0" w:line="276" w:lineRule="auto"/>
        <w:jc w:val="both"/>
        <w:rPr>
          <w:rFonts w:ascii="Times New Roman" w:eastAsia="Times New Roman" w:hAnsi="Times New Roman" w:cs="Times New Roman"/>
          <w:color w:val="001D35"/>
        </w:rPr>
      </w:pPr>
      <w:r w:rsidRPr="00A20F74">
        <w:rPr>
          <w:rFonts w:ascii="Times New Roman" w:eastAsia="Times New Roman" w:hAnsi="Times New Roman" w:cs="Times New Roman"/>
          <w:color w:val="001D35"/>
        </w:rPr>
        <w:t xml:space="preserve">An alternative approach to humanist theory is Behaviourism. </w:t>
      </w:r>
      <w:r w:rsidR="7D849F7F" w:rsidRPr="00A20F74">
        <w:rPr>
          <w:rFonts w:ascii="Times New Roman" w:eastAsia="Times New Roman" w:hAnsi="Times New Roman" w:cs="Times New Roman"/>
          <w:color w:val="001D35"/>
        </w:rPr>
        <w:t xml:space="preserve">It is a learning theory which focuses </w:t>
      </w:r>
      <w:r w:rsidR="504267B8" w:rsidRPr="00A20F74">
        <w:rPr>
          <w:rFonts w:ascii="Times New Roman" w:eastAsia="Times New Roman" w:hAnsi="Times New Roman" w:cs="Times New Roman"/>
          <w:color w:val="001D35"/>
        </w:rPr>
        <w:t>on observ</w:t>
      </w:r>
      <w:r w:rsidR="4CBA4113" w:rsidRPr="00A20F74">
        <w:rPr>
          <w:rFonts w:ascii="Times New Roman" w:eastAsia="Times New Roman" w:hAnsi="Times New Roman" w:cs="Times New Roman"/>
          <w:color w:val="001D35"/>
        </w:rPr>
        <w:t xml:space="preserve">ed </w:t>
      </w:r>
      <w:r w:rsidR="504267B8" w:rsidRPr="00A20F74">
        <w:rPr>
          <w:rFonts w:ascii="Times New Roman" w:eastAsia="Times New Roman" w:hAnsi="Times New Roman" w:cs="Times New Roman"/>
          <w:color w:val="001D35"/>
        </w:rPr>
        <w:t>beha</w:t>
      </w:r>
      <w:r w:rsidR="6F8E0E42" w:rsidRPr="00A20F74">
        <w:rPr>
          <w:rFonts w:ascii="Times New Roman" w:eastAsia="Times New Roman" w:hAnsi="Times New Roman" w:cs="Times New Roman"/>
          <w:color w:val="001D35"/>
        </w:rPr>
        <w:t>viours</w:t>
      </w:r>
      <w:r w:rsidR="63698BE7" w:rsidRPr="00A20F74">
        <w:rPr>
          <w:rFonts w:ascii="Times New Roman" w:eastAsia="Times New Roman" w:hAnsi="Times New Roman" w:cs="Times New Roman"/>
          <w:color w:val="001D35"/>
        </w:rPr>
        <w:t xml:space="preserve"> being manipulated using rewards and </w:t>
      </w:r>
      <w:r w:rsidR="4985B8C2" w:rsidRPr="00A20F74">
        <w:rPr>
          <w:rFonts w:ascii="Times New Roman" w:eastAsia="Times New Roman" w:hAnsi="Times New Roman" w:cs="Times New Roman"/>
          <w:color w:val="001D35"/>
        </w:rPr>
        <w:t>sanctions</w:t>
      </w:r>
      <w:r w:rsidR="63698BE7" w:rsidRPr="00A20F74">
        <w:rPr>
          <w:rFonts w:ascii="Times New Roman" w:eastAsia="Times New Roman" w:hAnsi="Times New Roman" w:cs="Times New Roman"/>
          <w:color w:val="001D35"/>
        </w:rPr>
        <w:t xml:space="preserve"> </w:t>
      </w:r>
      <w:r w:rsidR="132099B2" w:rsidRPr="00A20F74">
        <w:rPr>
          <w:rFonts w:ascii="Times New Roman" w:eastAsia="Times New Roman" w:hAnsi="Times New Roman" w:cs="Times New Roman"/>
          <w:color w:val="001D35"/>
        </w:rPr>
        <w:t>to support the correct responses to stimuli and reinforce them</w:t>
      </w:r>
      <w:r w:rsidR="7BB49A56" w:rsidRPr="00A20F74">
        <w:rPr>
          <w:rFonts w:ascii="Times New Roman" w:eastAsia="Times New Roman" w:hAnsi="Times New Roman" w:cs="Times New Roman"/>
          <w:color w:val="001D35"/>
        </w:rPr>
        <w:t xml:space="preserve">. </w:t>
      </w:r>
    </w:p>
    <w:p w14:paraId="61AC510E" w14:textId="429CAB6A" w:rsidR="00DB1C85" w:rsidRPr="00A20F74" w:rsidRDefault="290E8ABF" w:rsidP="4E1621B1">
      <w:pPr>
        <w:spacing w:after="0" w:line="276" w:lineRule="auto"/>
        <w:jc w:val="both"/>
        <w:rPr>
          <w:rFonts w:ascii="Times New Roman" w:eastAsia="Times New Roman" w:hAnsi="Times New Roman" w:cs="Times New Roman"/>
          <w:color w:val="001D35"/>
        </w:rPr>
      </w:pPr>
      <w:r w:rsidRPr="00A20F74">
        <w:rPr>
          <w:rFonts w:ascii="Times New Roman" w:eastAsia="Times New Roman" w:hAnsi="Times New Roman" w:cs="Times New Roman"/>
          <w:color w:val="0A0A0A"/>
        </w:rPr>
        <w:t>Two notable pioneers of Behaviourist theory were Ivan Pavlov and B.F Skinner</w:t>
      </w:r>
      <w:r w:rsidR="1A2008B0" w:rsidRPr="00A20F74">
        <w:rPr>
          <w:rFonts w:ascii="Times New Roman" w:eastAsia="Times New Roman" w:hAnsi="Times New Roman" w:cs="Times New Roman"/>
          <w:color w:val="0A0A0A"/>
        </w:rPr>
        <w:t xml:space="preserve">. Both demonstrated how to </w:t>
      </w:r>
      <w:r w:rsidR="6D1114E4" w:rsidRPr="00A20F74">
        <w:rPr>
          <w:rFonts w:ascii="Times New Roman" w:eastAsia="Times New Roman" w:hAnsi="Times New Roman" w:cs="Times New Roman"/>
          <w:color w:val="0A0A0A"/>
        </w:rPr>
        <w:t xml:space="preserve">influence </w:t>
      </w:r>
      <w:r w:rsidR="0CC8756B" w:rsidRPr="00A20F74">
        <w:rPr>
          <w:rFonts w:ascii="Times New Roman" w:eastAsia="Times New Roman" w:hAnsi="Times New Roman" w:cs="Times New Roman"/>
          <w:color w:val="0A0A0A"/>
        </w:rPr>
        <w:t>behaviour</w:t>
      </w:r>
      <w:r w:rsidR="6D1114E4" w:rsidRPr="00A20F74">
        <w:rPr>
          <w:rFonts w:ascii="Times New Roman" w:eastAsia="Times New Roman" w:hAnsi="Times New Roman" w:cs="Times New Roman"/>
          <w:color w:val="0A0A0A"/>
        </w:rPr>
        <w:t xml:space="preserve"> </w:t>
      </w:r>
      <w:r w:rsidR="49D93A22" w:rsidRPr="00A20F74">
        <w:rPr>
          <w:rFonts w:ascii="Times New Roman" w:eastAsia="Times New Roman" w:hAnsi="Times New Roman" w:cs="Times New Roman"/>
          <w:color w:val="0A0A0A"/>
        </w:rPr>
        <w:t>modification</w:t>
      </w:r>
      <w:r w:rsidR="6D1114E4" w:rsidRPr="00A20F74">
        <w:rPr>
          <w:rFonts w:ascii="Times New Roman" w:eastAsia="Times New Roman" w:hAnsi="Times New Roman" w:cs="Times New Roman"/>
          <w:color w:val="0A0A0A"/>
        </w:rPr>
        <w:t xml:space="preserve"> </w:t>
      </w:r>
      <w:r w:rsidR="7EA99712" w:rsidRPr="00A20F74">
        <w:rPr>
          <w:rFonts w:ascii="Times New Roman" w:eastAsia="Times New Roman" w:hAnsi="Times New Roman" w:cs="Times New Roman"/>
          <w:color w:val="0A0A0A"/>
        </w:rPr>
        <w:t xml:space="preserve">by introducing a series of </w:t>
      </w:r>
      <w:r w:rsidR="0419829A" w:rsidRPr="00A20F74">
        <w:rPr>
          <w:rFonts w:ascii="Times New Roman" w:eastAsia="Times New Roman" w:hAnsi="Times New Roman" w:cs="Times New Roman"/>
          <w:color w:val="0A0A0A"/>
        </w:rPr>
        <w:t>benefits and punishments</w:t>
      </w:r>
      <w:r w:rsidR="53F6E415" w:rsidRPr="00A20F74">
        <w:rPr>
          <w:rFonts w:ascii="Times New Roman" w:eastAsia="Times New Roman" w:hAnsi="Times New Roman" w:cs="Times New Roman"/>
          <w:color w:val="0A0A0A"/>
        </w:rPr>
        <w:t xml:space="preserve"> depending on the reactions to a variety of stimuli</w:t>
      </w:r>
      <w:r w:rsidR="00A20F74" w:rsidRPr="00A20F74">
        <w:rPr>
          <w:rFonts w:ascii="Times New Roman" w:eastAsia="Times New Roman" w:hAnsi="Times New Roman" w:cs="Times New Roman"/>
          <w:color w:val="0A0A0A"/>
        </w:rPr>
        <w:t>;</w:t>
      </w:r>
      <w:r w:rsidR="53F6E415" w:rsidRPr="00A20F74">
        <w:rPr>
          <w:rFonts w:ascii="Times New Roman" w:eastAsia="Times New Roman" w:hAnsi="Times New Roman" w:cs="Times New Roman"/>
          <w:color w:val="0A0A0A"/>
        </w:rPr>
        <w:t xml:space="preserve"> </w:t>
      </w:r>
      <w:r w:rsidR="708BD791" w:rsidRPr="00A20F74">
        <w:rPr>
          <w:rFonts w:ascii="Times New Roman" w:eastAsia="Times New Roman" w:hAnsi="Times New Roman" w:cs="Times New Roman"/>
          <w:color w:val="0A0A0A"/>
        </w:rPr>
        <w:t>to</w:t>
      </w:r>
      <w:r w:rsidR="53F6E415" w:rsidRPr="00A20F74">
        <w:rPr>
          <w:rFonts w:ascii="Times New Roman" w:eastAsia="Times New Roman" w:hAnsi="Times New Roman" w:cs="Times New Roman"/>
          <w:color w:val="0A0A0A"/>
        </w:rPr>
        <w:t xml:space="preserve"> understand an individual’s need for </w:t>
      </w:r>
      <w:r w:rsidR="3EA0B0A2" w:rsidRPr="00A20F74">
        <w:rPr>
          <w:rFonts w:ascii="Times New Roman" w:eastAsia="Times New Roman" w:hAnsi="Times New Roman" w:cs="Times New Roman"/>
          <w:color w:val="0A0A0A"/>
        </w:rPr>
        <w:t>approval</w:t>
      </w:r>
      <w:r w:rsidR="69D58B25" w:rsidRPr="00A20F74">
        <w:rPr>
          <w:rFonts w:ascii="Times New Roman" w:eastAsia="Times New Roman" w:hAnsi="Times New Roman" w:cs="Times New Roman"/>
          <w:color w:val="0A0A0A"/>
        </w:rPr>
        <w:t xml:space="preserve">. </w:t>
      </w:r>
      <w:r w:rsidR="3BCFBBF5" w:rsidRPr="00A20F74">
        <w:rPr>
          <w:rFonts w:ascii="Times New Roman" w:eastAsia="Times New Roman" w:hAnsi="Times New Roman" w:cs="Times New Roman"/>
          <w:color w:val="0A0A0A"/>
        </w:rPr>
        <w:t>Skinner’s behaviourist views</w:t>
      </w:r>
      <w:r w:rsidR="78D7F859" w:rsidRPr="00A20F74">
        <w:rPr>
          <w:rFonts w:ascii="Times New Roman" w:eastAsia="Times New Roman" w:hAnsi="Times New Roman" w:cs="Times New Roman"/>
          <w:color w:val="0A0A0A"/>
        </w:rPr>
        <w:t>,</w:t>
      </w:r>
      <w:r w:rsidR="6D2B29BE" w:rsidRPr="00A20F74">
        <w:rPr>
          <w:rFonts w:ascii="Times New Roman" w:eastAsia="Times New Roman" w:hAnsi="Times New Roman" w:cs="Times New Roman"/>
          <w:color w:val="0A0A0A"/>
        </w:rPr>
        <w:t xml:space="preserve"> </w:t>
      </w:r>
      <w:proofErr w:type="gramStart"/>
      <w:r w:rsidR="3BCFBBF5" w:rsidRPr="00A20F74">
        <w:rPr>
          <w:rFonts w:ascii="Times New Roman" w:eastAsia="Times New Roman" w:hAnsi="Times New Roman" w:cs="Times New Roman"/>
          <w:color w:val="0A0A0A"/>
        </w:rPr>
        <w:t>in pa</w:t>
      </w:r>
      <w:r w:rsidR="025B6C5F" w:rsidRPr="00A20F74">
        <w:rPr>
          <w:rFonts w:ascii="Times New Roman" w:eastAsia="Times New Roman" w:hAnsi="Times New Roman" w:cs="Times New Roman"/>
          <w:color w:val="0A0A0A"/>
        </w:rPr>
        <w:t>r</w:t>
      </w:r>
      <w:r w:rsidR="3BCFBBF5" w:rsidRPr="00A20F74">
        <w:rPr>
          <w:rFonts w:ascii="Times New Roman" w:eastAsia="Times New Roman" w:hAnsi="Times New Roman" w:cs="Times New Roman"/>
          <w:color w:val="0A0A0A"/>
        </w:rPr>
        <w:t>ticular</w:t>
      </w:r>
      <w:r w:rsidR="61FD92F5" w:rsidRPr="00A20F74">
        <w:rPr>
          <w:rFonts w:ascii="Times New Roman" w:eastAsia="Times New Roman" w:hAnsi="Times New Roman" w:cs="Times New Roman"/>
          <w:color w:val="0A0A0A"/>
        </w:rPr>
        <w:t xml:space="preserve"> </w:t>
      </w:r>
      <w:r w:rsidR="3BCFBBF5" w:rsidRPr="00A20F74">
        <w:rPr>
          <w:rFonts w:ascii="Times New Roman" w:eastAsia="Times New Roman" w:hAnsi="Times New Roman" w:cs="Times New Roman"/>
          <w:color w:val="0A0A0A"/>
        </w:rPr>
        <w:t>theorised</w:t>
      </w:r>
      <w:proofErr w:type="gramEnd"/>
      <w:r w:rsidR="3BCFBBF5" w:rsidRPr="00A20F74">
        <w:rPr>
          <w:rFonts w:ascii="Times New Roman" w:eastAsia="Times New Roman" w:hAnsi="Times New Roman" w:cs="Times New Roman"/>
          <w:color w:val="0A0A0A"/>
        </w:rPr>
        <w:t xml:space="preserve"> that an individual’s past and present environment along with how their behaviour was reinfor</w:t>
      </w:r>
      <w:r w:rsidR="35D1D7D6" w:rsidRPr="00A20F74">
        <w:rPr>
          <w:rFonts w:ascii="Times New Roman" w:eastAsia="Times New Roman" w:hAnsi="Times New Roman" w:cs="Times New Roman"/>
          <w:color w:val="0A0A0A"/>
        </w:rPr>
        <w:t>ced could be further influenced either positively or negatively by a sanctions and rewards sy</w:t>
      </w:r>
      <w:r w:rsidR="587DF392" w:rsidRPr="00A20F74">
        <w:rPr>
          <w:rFonts w:ascii="Times New Roman" w:eastAsia="Times New Roman" w:hAnsi="Times New Roman" w:cs="Times New Roman"/>
          <w:color w:val="0A0A0A"/>
        </w:rPr>
        <w:t>s</w:t>
      </w:r>
      <w:r w:rsidR="35D1D7D6" w:rsidRPr="00A20F74">
        <w:rPr>
          <w:rFonts w:ascii="Times New Roman" w:eastAsia="Times New Roman" w:hAnsi="Times New Roman" w:cs="Times New Roman"/>
          <w:color w:val="0A0A0A"/>
        </w:rPr>
        <w:t xml:space="preserve">tem (Baum, 2011). </w:t>
      </w:r>
      <w:r w:rsidR="69D58B25" w:rsidRPr="00A20F74">
        <w:rPr>
          <w:rFonts w:ascii="Times New Roman" w:eastAsia="Times New Roman" w:hAnsi="Times New Roman" w:cs="Times New Roman"/>
          <w:color w:val="0A0A0A"/>
        </w:rPr>
        <w:t xml:space="preserve">Both Pavlov and Skinner’s </w:t>
      </w:r>
      <w:r w:rsidR="57814C07" w:rsidRPr="00A20F74">
        <w:rPr>
          <w:rFonts w:ascii="Times New Roman" w:eastAsia="Times New Roman" w:hAnsi="Times New Roman" w:cs="Times New Roman"/>
          <w:color w:val="0A0A0A"/>
        </w:rPr>
        <w:t xml:space="preserve">theories have contributed greatly to how behaviour within educational establishments can be </w:t>
      </w:r>
      <w:r w:rsidR="25435E8C" w:rsidRPr="00A20F74">
        <w:rPr>
          <w:rFonts w:ascii="Times New Roman" w:eastAsia="Times New Roman" w:hAnsi="Times New Roman" w:cs="Times New Roman"/>
          <w:color w:val="0A0A0A"/>
        </w:rPr>
        <w:t>positively</w:t>
      </w:r>
      <w:r w:rsidR="57814C07" w:rsidRPr="00A20F74">
        <w:rPr>
          <w:rFonts w:ascii="Times New Roman" w:eastAsia="Times New Roman" w:hAnsi="Times New Roman" w:cs="Times New Roman"/>
          <w:color w:val="0A0A0A"/>
        </w:rPr>
        <w:t xml:space="preserve"> </w:t>
      </w:r>
      <w:r w:rsidR="69761D53" w:rsidRPr="00A20F74">
        <w:rPr>
          <w:rFonts w:ascii="Times New Roman" w:eastAsia="Times New Roman" w:hAnsi="Times New Roman" w:cs="Times New Roman"/>
          <w:color w:val="0A0A0A"/>
        </w:rPr>
        <w:t>shaped</w:t>
      </w:r>
      <w:r w:rsidR="57814C07" w:rsidRPr="00A20F74">
        <w:rPr>
          <w:rFonts w:ascii="Times New Roman" w:eastAsia="Times New Roman" w:hAnsi="Times New Roman" w:cs="Times New Roman"/>
          <w:color w:val="0A0A0A"/>
        </w:rPr>
        <w:t xml:space="preserve"> </w:t>
      </w:r>
      <w:r w:rsidR="15377141" w:rsidRPr="00A20F74">
        <w:rPr>
          <w:rFonts w:ascii="Times New Roman" w:eastAsia="Times New Roman" w:hAnsi="Times New Roman" w:cs="Times New Roman"/>
          <w:color w:val="001D35"/>
        </w:rPr>
        <w:t>(Pace, 2024).</w:t>
      </w:r>
    </w:p>
    <w:p w14:paraId="7C7EC8D2" w14:textId="63C1A4E4" w:rsidR="00DB1C85" w:rsidRPr="00A20F74" w:rsidRDefault="00DB1C85" w:rsidP="4E1621B1">
      <w:pPr>
        <w:spacing w:after="0" w:line="276" w:lineRule="auto"/>
        <w:jc w:val="both"/>
        <w:rPr>
          <w:rFonts w:ascii="Times New Roman" w:eastAsia="Times New Roman" w:hAnsi="Times New Roman" w:cs="Times New Roman"/>
          <w:color w:val="001D35"/>
        </w:rPr>
      </w:pPr>
    </w:p>
    <w:p w14:paraId="44776259" w14:textId="77777777" w:rsidR="00A20F74" w:rsidRDefault="462BB5FC" w:rsidP="00A20F74">
      <w:pPr>
        <w:spacing w:after="0" w:line="276" w:lineRule="auto"/>
        <w:jc w:val="both"/>
        <w:rPr>
          <w:rFonts w:ascii="Times New Roman" w:eastAsia="Times New Roman" w:hAnsi="Times New Roman" w:cs="Times New Roman"/>
          <w:color w:val="001D35"/>
        </w:rPr>
      </w:pPr>
      <w:r w:rsidRPr="00A20F74">
        <w:rPr>
          <w:rFonts w:ascii="Times New Roman" w:eastAsia="Times New Roman" w:hAnsi="Times New Roman" w:cs="Times New Roman"/>
          <w:color w:val="001D35"/>
        </w:rPr>
        <w:t xml:space="preserve">To conclude, both humanist and behaviourist psychology have a place in </w:t>
      </w:r>
      <w:r w:rsidR="5BAF524A" w:rsidRPr="00A20F74">
        <w:rPr>
          <w:rFonts w:ascii="Times New Roman" w:eastAsia="Times New Roman" w:hAnsi="Times New Roman" w:cs="Times New Roman"/>
          <w:color w:val="001D35"/>
        </w:rPr>
        <w:t>modern educational establishments. Humanist approaches, favo</w:t>
      </w:r>
      <w:r w:rsidR="70FA8A5C" w:rsidRPr="00A20F74">
        <w:rPr>
          <w:rFonts w:ascii="Times New Roman" w:eastAsia="Times New Roman" w:hAnsi="Times New Roman" w:cs="Times New Roman"/>
          <w:color w:val="001D35"/>
        </w:rPr>
        <w:t xml:space="preserve">ured by both Maslow and Rogers provide a </w:t>
      </w:r>
      <w:r w:rsidR="6AE3285C" w:rsidRPr="00A20F74">
        <w:rPr>
          <w:rFonts w:ascii="Times New Roman" w:eastAsia="Times New Roman" w:hAnsi="Times New Roman" w:cs="Times New Roman"/>
          <w:color w:val="001D35"/>
        </w:rPr>
        <w:t xml:space="preserve">sense of belonging to learners. </w:t>
      </w:r>
      <w:r w:rsidR="72AACFB4" w:rsidRPr="00A20F74">
        <w:rPr>
          <w:rFonts w:ascii="Times New Roman" w:eastAsia="Times New Roman" w:hAnsi="Times New Roman" w:cs="Times New Roman"/>
          <w:color w:val="001D35"/>
        </w:rPr>
        <w:t xml:space="preserve">This is illustrated in the Cynefin Framework (Snowden, </w:t>
      </w:r>
      <w:r w:rsidR="23A909F7" w:rsidRPr="00A20F74">
        <w:rPr>
          <w:rFonts w:ascii="Times New Roman" w:eastAsia="Times New Roman" w:hAnsi="Times New Roman" w:cs="Times New Roman"/>
          <w:color w:val="001D35"/>
        </w:rPr>
        <w:t>19</w:t>
      </w:r>
      <w:r w:rsidR="72AACFB4" w:rsidRPr="00A20F74">
        <w:rPr>
          <w:rFonts w:ascii="Times New Roman" w:eastAsia="Times New Roman" w:hAnsi="Times New Roman" w:cs="Times New Roman"/>
          <w:color w:val="001D35"/>
        </w:rPr>
        <w:t>99)</w:t>
      </w:r>
      <w:r w:rsidR="4E0E1BD9" w:rsidRPr="00A20F74">
        <w:rPr>
          <w:rFonts w:ascii="Times New Roman" w:eastAsia="Times New Roman" w:hAnsi="Times New Roman" w:cs="Times New Roman"/>
          <w:color w:val="001D35"/>
        </w:rPr>
        <w:t xml:space="preserve">, </w:t>
      </w:r>
      <w:r w:rsidR="72AACFB4" w:rsidRPr="00A20F74">
        <w:rPr>
          <w:rFonts w:ascii="Times New Roman" w:eastAsia="Times New Roman" w:hAnsi="Times New Roman" w:cs="Times New Roman"/>
          <w:color w:val="001D35"/>
        </w:rPr>
        <w:t>where leaders within educational establishments are encouraged to av</w:t>
      </w:r>
      <w:r w:rsidR="6F735117" w:rsidRPr="00A20F74">
        <w:rPr>
          <w:rFonts w:ascii="Times New Roman" w:eastAsia="Times New Roman" w:hAnsi="Times New Roman" w:cs="Times New Roman"/>
          <w:color w:val="001D35"/>
        </w:rPr>
        <w:t xml:space="preserve">oid applying a one size fits all approach </w:t>
      </w:r>
      <w:r w:rsidR="2B73778C" w:rsidRPr="00A20F74">
        <w:rPr>
          <w:rFonts w:ascii="Times New Roman" w:eastAsia="Times New Roman" w:hAnsi="Times New Roman" w:cs="Times New Roman"/>
          <w:color w:val="001D35"/>
        </w:rPr>
        <w:t>and</w:t>
      </w:r>
      <w:r w:rsidR="62FA2CDD" w:rsidRPr="00A20F74">
        <w:rPr>
          <w:rFonts w:ascii="Times New Roman" w:eastAsia="Times New Roman" w:hAnsi="Times New Roman" w:cs="Times New Roman"/>
          <w:color w:val="001D35"/>
        </w:rPr>
        <w:t xml:space="preserve"> each decision made is focused around</w:t>
      </w:r>
      <w:r w:rsidR="6840B745" w:rsidRPr="00A20F74">
        <w:rPr>
          <w:rFonts w:ascii="Times New Roman" w:eastAsia="Times New Roman" w:hAnsi="Times New Roman" w:cs="Times New Roman"/>
          <w:color w:val="001D35"/>
        </w:rPr>
        <w:t xml:space="preserve"> </w:t>
      </w:r>
      <w:r w:rsidR="0830F3BB" w:rsidRPr="00A20F74">
        <w:rPr>
          <w:rFonts w:ascii="Times New Roman" w:eastAsia="Times New Roman" w:hAnsi="Times New Roman" w:cs="Times New Roman"/>
          <w:color w:val="001D35"/>
        </w:rPr>
        <w:t xml:space="preserve">an </w:t>
      </w:r>
      <w:r w:rsidR="6840B745" w:rsidRPr="00A20F74">
        <w:rPr>
          <w:rFonts w:ascii="Times New Roman" w:eastAsia="Times New Roman" w:hAnsi="Times New Roman" w:cs="Times New Roman"/>
          <w:color w:val="001D35"/>
        </w:rPr>
        <w:t>i</w:t>
      </w:r>
      <w:r w:rsidR="62FA2CDD" w:rsidRPr="00A20F74">
        <w:rPr>
          <w:rFonts w:ascii="Times New Roman" w:eastAsia="Times New Roman" w:hAnsi="Times New Roman" w:cs="Times New Roman"/>
          <w:color w:val="001D35"/>
        </w:rPr>
        <w:t>ndividualised and person-centred approach</w:t>
      </w:r>
      <w:r w:rsidR="5657DF6D" w:rsidRPr="00A20F74">
        <w:rPr>
          <w:rFonts w:ascii="Times New Roman" w:eastAsia="Times New Roman" w:hAnsi="Times New Roman" w:cs="Times New Roman"/>
          <w:color w:val="001D35"/>
        </w:rPr>
        <w:t xml:space="preserve"> to every situation as it arises; in essence </w:t>
      </w:r>
      <w:r w:rsidR="02BD5C7B" w:rsidRPr="00A20F74">
        <w:rPr>
          <w:rFonts w:ascii="Times New Roman" w:eastAsia="Times New Roman" w:hAnsi="Times New Roman" w:cs="Times New Roman"/>
          <w:color w:val="001D35"/>
        </w:rPr>
        <w:t>actions can be tailored</w:t>
      </w:r>
      <w:r w:rsidR="584B695F" w:rsidRPr="00A20F74">
        <w:rPr>
          <w:rFonts w:ascii="Times New Roman" w:eastAsia="Times New Roman" w:hAnsi="Times New Roman" w:cs="Times New Roman"/>
          <w:color w:val="001D35"/>
        </w:rPr>
        <w:t xml:space="preserve"> in context to the specific challenge at hand</w:t>
      </w:r>
      <w:r w:rsidR="31D940CE" w:rsidRPr="00A20F74">
        <w:rPr>
          <w:rFonts w:ascii="Times New Roman" w:eastAsia="Times New Roman" w:hAnsi="Times New Roman" w:cs="Times New Roman"/>
          <w:color w:val="001D35"/>
        </w:rPr>
        <w:t>.</w:t>
      </w:r>
      <w:r w:rsidR="62FA2CDD" w:rsidRPr="00A20F74">
        <w:rPr>
          <w:rFonts w:ascii="Times New Roman" w:eastAsia="Times New Roman" w:hAnsi="Times New Roman" w:cs="Times New Roman"/>
          <w:color w:val="001D35"/>
        </w:rPr>
        <w:t xml:space="preserve"> </w:t>
      </w:r>
      <w:r w:rsidR="0158D858" w:rsidRPr="00A20F74">
        <w:rPr>
          <w:rFonts w:ascii="Times New Roman" w:eastAsia="Times New Roman" w:hAnsi="Times New Roman" w:cs="Times New Roman"/>
          <w:color w:val="001D35"/>
        </w:rPr>
        <w:t xml:space="preserve">Equally, </w:t>
      </w:r>
      <w:r w:rsidR="5A2E0265" w:rsidRPr="00A20F74">
        <w:rPr>
          <w:rFonts w:ascii="Times New Roman" w:eastAsia="Times New Roman" w:hAnsi="Times New Roman" w:cs="Times New Roman"/>
          <w:color w:val="001D35"/>
        </w:rPr>
        <w:t xml:space="preserve">utilising a behaviourist approach as part of </w:t>
      </w:r>
      <w:r w:rsidR="145D6336" w:rsidRPr="00A20F74">
        <w:rPr>
          <w:rFonts w:ascii="Times New Roman" w:eastAsia="Times New Roman" w:hAnsi="Times New Roman" w:cs="Times New Roman"/>
          <w:color w:val="001D35"/>
        </w:rPr>
        <w:t xml:space="preserve">classroom management remains </w:t>
      </w:r>
      <w:r w:rsidR="7E890C30" w:rsidRPr="00A20F74">
        <w:rPr>
          <w:rFonts w:ascii="Times New Roman" w:eastAsia="Times New Roman" w:hAnsi="Times New Roman" w:cs="Times New Roman"/>
          <w:color w:val="001D35"/>
        </w:rPr>
        <w:t xml:space="preserve">of the utmost importance; how would learners understand the </w:t>
      </w:r>
      <w:r w:rsidR="1163C7D8" w:rsidRPr="00A20F74">
        <w:rPr>
          <w:rFonts w:ascii="Times New Roman" w:eastAsia="Times New Roman" w:hAnsi="Times New Roman" w:cs="Times New Roman"/>
          <w:color w:val="001D35"/>
        </w:rPr>
        <w:t xml:space="preserve">significance </w:t>
      </w:r>
      <w:r w:rsidR="61857331" w:rsidRPr="00A20F74">
        <w:rPr>
          <w:rFonts w:ascii="Times New Roman" w:eastAsia="Times New Roman" w:hAnsi="Times New Roman" w:cs="Times New Roman"/>
          <w:color w:val="001D35"/>
        </w:rPr>
        <w:t xml:space="preserve">of </w:t>
      </w:r>
      <w:r w:rsidR="7E890C30" w:rsidRPr="00A20F74">
        <w:rPr>
          <w:rFonts w:ascii="Times New Roman" w:eastAsia="Times New Roman" w:hAnsi="Times New Roman" w:cs="Times New Roman"/>
          <w:color w:val="001D35"/>
        </w:rPr>
        <w:t>rules</w:t>
      </w:r>
      <w:r w:rsidR="74258E24" w:rsidRPr="00A20F74">
        <w:rPr>
          <w:rFonts w:ascii="Times New Roman" w:eastAsia="Times New Roman" w:hAnsi="Times New Roman" w:cs="Times New Roman"/>
          <w:color w:val="001D35"/>
        </w:rPr>
        <w:t xml:space="preserve"> </w:t>
      </w:r>
      <w:r w:rsidR="54521ACF" w:rsidRPr="00A20F74">
        <w:rPr>
          <w:rFonts w:ascii="Times New Roman" w:eastAsia="Times New Roman" w:hAnsi="Times New Roman" w:cs="Times New Roman"/>
          <w:color w:val="001D35"/>
        </w:rPr>
        <w:t xml:space="preserve">and a clear structure if there were no rewards or sanctions? </w:t>
      </w:r>
      <w:r w:rsidR="1D72770C" w:rsidRPr="00A20F74">
        <w:rPr>
          <w:rFonts w:ascii="Times New Roman" w:eastAsia="Times New Roman" w:hAnsi="Times New Roman" w:cs="Times New Roman"/>
          <w:color w:val="001D35"/>
        </w:rPr>
        <w:t>Applying a combination of both</w:t>
      </w:r>
      <w:r w:rsidR="3F9B7ACF" w:rsidRPr="00A20F74">
        <w:rPr>
          <w:rFonts w:ascii="Times New Roman" w:eastAsia="Times New Roman" w:hAnsi="Times New Roman" w:cs="Times New Roman"/>
          <w:color w:val="001D35"/>
        </w:rPr>
        <w:t xml:space="preserve"> theories ensures educators</w:t>
      </w:r>
      <w:r w:rsidR="1D72770C" w:rsidRPr="00A20F74">
        <w:rPr>
          <w:rFonts w:ascii="Times New Roman" w:eastAsia="Times New Roman" w:hAnsi="Times New Roman" w:cs="Times New Roman"/>
          <w:color w:val="001D35"/>
        </w:rPr>
        <w:t xml:space="preserve"> </w:t>
      </w:r>
      <w:r w:rsidR="4CEABE97" w:rsidRPr="00A20F74">
        <w:rPr>
          <w:rFonts w:ascii="Times New Roman" w:eastAsia="Times New Roman" w:hAnsi="Times New Roman" w:cs="Times New Roman"/>
          <w:color w:val="001D35"/>
        </w:rPr>
        <w:t xml:space="preserve">create a balanced approach </w:t>
      </w:r>
      <w:r w:rsidR="1A970595" w:rsidRPr="00A20F74">
        <w:rPr>
          <w:rFonts w:ascii="Times New Roman" w:eastAsia="Times New Roman" w:hAnsi="Times New Roman" w:cs="Times New Roman"/>
          <w:color w:val="001D35"/>
        </w:rPr>
        <w:t xml:space="preserve">to successfully develop </w:t>
      </w:r>
      <w:r w:rsidR="6CCBEDB6" w:rsidRPr="00A20F74">
        <w:rPr>
          <w:rFonts w:ascii="Times New Roman" w:eastAsia="Times New Roman" w:hAnsi="Times New Roman" w:cs="Times New Roman"/>
          <w:color w:val="001D35"/>
        </w:rPr>
        <w:t>independent and self-motivated learners, who feel safe and valued</w:t>
      </w:r>
      <w:r w:rsidR="760F1470" w:rsidRPr="00A20F74">
        <w:rPr>
          <w:rFonts w:ascii="Times New Roman" w:eastAsia="Times New Roman" w:hAnsi="Times New Roman" w:cs="Times New Roman"/>
          <w:color w:val="001D35"/>
        </w:rPr>
        <w:t>; but are receptive to structured learning through positive reinforcement</w:t>
      </w:r>
      <w:r w:rsidR="00A20F74" w:rsidRPr="00A20F74">
        <w:rPr>
          <w:rFonts w:ascii="Times New Roman" w:eastAsia="Times New Roman" w:hAnsi="Times New Roman" w:cs="Times New Roman"/>
          <w:color w:val="001D35"/>
        </w:rPr>
        <w:t xml:space="preserve"> (Verma, 2024)</w:t>
      </w:r>
      <w:r w:rsidR="760F1470" w:rsidRPr="00A20F74">
        <w:rPr>
          <w:rFonts w:ascii="Times New Roman" w:eastAsia="Times New Roman" w:hAnsi="Times New Roman" w:cs="Times New Roman"/>
          <w:color w:val="001D35"/>
        </w:rPr>
        <w:t>.</w:t>
      </w:r>
    </w:p>
    <w:p w14:paraId="7DAB55D4" w14:textId="09F98531" w:rsidR="00DB1C85" w:rsidRPr="00A20F74" w:rsidRDefault="5218F71D" w:rsidP="00A20F74">
      <w:pPr>
        <w:spacing w:after="0" w:line="276" w:lineRule="auto"/>
        <w:jc w:val="both"/>
        <w:rPr>
          <w:rFonts w:ascii="Times New Roman" w:eastAsia="Arial" w:hAnsi="Times New Roman" w:cs="Times New Roman"/>
        </w:rPr>
      </w:pPr>
      <w:r w:rsidRPr="00A20F74">
        <w:rPr>
          <w:rFonts w:ascii="Times New Roman" w:eastAsia="Arial" w:hAnsi="Times New Roman" w:cs="Times New Roman"/>
        </w:rPr>
        <w:lastRenderedPageBreak/>
        <w:t>References</w:t>
      </w:r>
    </w:p>
    <w:p w14:paraId="2EB855A7" w14:textId="74ABAB7E" w:rsidR="00DB1C85" w:rsidRPr="00A20F74" w:rsidRDefault="00DB1C85" w:rsidP="15C0B426">
      <w:pPr>
        <w:spacing w:after="0" w:line="276" w:lineRule="auto"/>
        <w:jc w:val="both"/>
        <w:rPr>
          <w:rFonts w:ascii="Times New Roman" w:eastAsia="Arial" w:hAnsi="Times New Roman" w:cs="Times New Roman"/>
        </w:rPr>
      </w:pPr>
    </w:p>
    <w:p w14:paraId="680BFD75" w14:textId="25CFFBF6" w:rsidR="7E833CF3" w:rsidRPr="00A20F74" w:rsidRDefault="20C7BEBE" w:rsidP="010E18BB">
      <w:pPr>
        <w:spacing w:before="240" w:after="240"/>
        <w:ind w:left="567" w:hanging="567"/>
        <w:jc w:val="both"/>
        <w:rPr>
          <w:rFonts w:ascii="Times New Roman" w:hAnsi="Times New Roman" w:cs="Times New Roman"/>
        </w:rPr>
      </w:pPr>
      <w:r w:rsidRPr="00A20F74">
        <w:rPr>
          <w:rFonts w:ascii="Times New Roman" w:eastAsia="Arial" w:hAnsi="Times New Roman" w:cs="Times New Roman"/>
          <w:i/>
          <w:iCs/>
        </w:rPr>
        <w:t>Carl Rogers Biography - [PDF Download of Roger’s key historic dates]</w:t>
      </w:r>
      <w:r w:rsidRPr="00A20F74">
        <w:rPr>
          <w:rFonts w:ascii="Times New Roman" w:eastAsia="Arial" w:hAnsi="Times New Roman" w:cs="Times New Roman"/>
        </w:rPr>
        <w:t xml:space="preserve"> (2025) </w:t>
      </w:r>
      <w:r w:rsidRPr="00A20F74">
        <w:rPr>
          <w:rFonts w:ascii="Times New Roman" w:eastAsia="Arial" w:hAnsi="Times New Roman" w:cs="Times New Roman"/>
          <w:i/>
          <w:iCs/>
        </w:rPr>
        <w:t>Counselling Tutor</w:t>
      </w:r>
      <w:r w:rsidRPr="00A20F74">
        <w:rPr>
          <w:rFonts w:ascii="Times New Roman" w:eastAsia="Arial" w:hAnsi="Times New Roman" w:cs="Times New Roman"/>
        </w:rPr>
        <w:t xml:space="preserve">. Available at: </w:t>
      </w:r>
      <w:hyperlink r:id="rId8">
        <w:r w:rsidRPr="00A20F74">
          <w:rPr>
            <w:rStyle w:val="Hyperlink"/>
            <w:rFonts w:ascii="Times New Roman" w:eastAsia="Arial" w:hAnsi="Times New Roman" w:cs="Times New Roman"/>
          </w:rPr>
          <w:t>https://counsellingtutor.com/biography-of-carl-rogers/</w:t>
        </w:r>
      </w:hyperlink>
      <w:r w:rsidRPr="00A20F74">
        <w:rPr>
          <w:rFonts w:ascii="Times New Roman" w:eastAsia="Arial" w:hAnsi="Times New Roman" w:cs="Times New Roman"/>
        </w:rPr>
        <w:t xml:space="preserve"> (Accessed: 01 January 2026).</w:t>
      </w:r>
    </w:p>
    <w:p w14:paraId="7446D7A8" w14:textId="74009B40" w:rsidR="7F00D590" w:rsidRPr="00A20F74" w:rsidRDefault="7F00D590" w:rsidP="10EA03C6">
      <w:pPr>
        <w:spacing w:before="240" w:after="240"/>
        <w:ind w:left="567" w:hanging="567"/>
        <w:jc w:val="both"/>
        <w:rPr>
          <w:rFonts w:ascii="Times New Roman" w:hAnsi="Times New Roman" w:cs="Times New Roman"/>
        </w:rPr>
      </w:pPr>
      <w:r w:rsidRPr="00A20F74">
        <w:rPr>
          <w:rFonts w:ascii="Times New Roman" w:eastAsia="Arial" w:hAnsi="Times New Roman" w:cs="Times New Roman"/>
        </w:rPr>
        <w:t xml:space="preserve">By </w:t>
      </w:r>
      <w:r w:rsidRPr="00A20F74">
        <w:rPr>
          <w:rFonts w:ascii="Times New Roman" w:eastAsia="Arial" w:hAnsi="Times New Roman" w:cs="Times New Roman"/>
          <w:i/>
          <w:iCs/>
        </w:rPr>
        <w:t>et al.</w:t>
      </w:r>
      <w:r w:rsidRPr="00A20F74">
        <w:rPr>
          <w:rFonts w:ascii="Times New Roman" w:eastAsia="Arial" w:hAnsi="Times New Roman" w:cs="Times New Roman"/>
        </w:rPr>
        <w:t xml:space="preserve"> (2025) </w:t>
      </w:r>
      <w:r w:rsidRPr="00A20F74">
        <w:rPr>
          <w:rFonts w:ascii="Times New Roman" w:eastAsia="Arial" w:hAnsi="Times New Roman" w:cs="Times New Roman"/>
          <w:i/>
          <w:iCs/>
        </w:rPr>
        <w:t>Carl Rogers theory &amp; contribution to psychology</w:t>
      </w:r>
      <w:r w:rsidRPr="00A20F74">
        <w:rPr>
          <w:rFonts w:ascii="Times New Roman" w:eastAsia="Arial" w:hAnsi="Times New Roman" w:cs="Times New Roman"/>
        </w:rPr>
        <w:t xml:space="preserve">, </w:t>
      </w:r>
      <w:r w:rsidRPr="00A20F74">
        <w:rPr>
          <w:rFonts w:ascii="Times New Roman" w:eastAsia="Arial" w:hAnsi="Times New Roman" w:cs="Times New Roman"/>
          <w:i/>
          <w:iCs/>
        </w:rPr>
        <w:t>Simply Psychology</w:t>
      </w:r>
      <w:r w:rsidRPr="00A20F74">
        <w:rPr>
          <w:rFonts w:ascii="Times New Roman" w:eastAsia="Arial" w:hAnsi="Times New Roman" w:cs="Times New Roman"/>
        </w:rPr>
        <w:t xml:space="preserve">. Available at: </w:t>
      </w:r>
      <w:hyperlink r:id="rId9">
        <w:r w:rsidRPr="00A20F74">
          <w:rPr>
            <w:rStyle w:val="Hyperlink"/>
            <w:rFonts w:ascii="Times New Roman" w:eastAsia="Arial" w:hAnsi="Times New Roman" w:cs="Times New Roman"/>
          </w:rPr>
          <w:t>https://www.simplypsychology.org/carl-rogers.html</w:t>
        </w:r>
      </w:hyperlink>
      <w:r w:rsidRPr="00A20F74">
        <w:rPr>
          <w:rFonts w:ascii="Times New Roman" w:eastAsia="Arial" w:hAnsi="Times New Roman" w:cs="Times New Roman"/>
        </w:rPr>
        <w:t xml:space="preserve"> (Accessed: 02 January 2026).</w:t>
      </w:r>
    </w:p>
    <w:p w14:paraId="301982A3" w14:textId="550777AA" w:rsidR="50785067" w:rsidRPr="00A20F74" w:rsidRDefault="50785067" w:rsidP="010E18BB">
      <w:pPr>
        <w:spacing w:before="240" w:after="240"/>
        <w:ind w:left="567" w:hanging="567"/>
        <w:jc w:val="both"/>
        <w:rPr>
          <w:rFonts w:ascii="Times New Roman" w:hAnsi="Times New Roman" w:cs="Times New Roman"/>
        </w:rPr>
      </w:pPr>
      <w:r w:rsidRPr="00A20F74">
        <w:rPr>
          <w:rFonts w:ascii="Times New Roman" w:eastAsia="Arial" w:hAnsi="Times New Roman" w:cs="Times New Roman"/>
          <w:i/>
          <w:iCs/>
        </w:rPr>
        <w:t>Carl Rogers’ theory • counselling tutor</w:t>
      </w:r>
      <w:r w:rsidRPr="00A20F74">
        <w:rPr>
          <w:rFonts w:ascii="Times New Roman" w:eastAsia="Arial" w:hAnsi="Times New Roman" w:cs="Times New Roman"/>
        </w:rPr>
        <w:t xml:space="preserve"> (2025) </w:t>
      </w:r>
      <w:r w:rsidRPr="00A20F74">
        <w:rPr>
          <w:rFonts w:ascii="Times New Roman" w:eastAsia="Arial" w:hAnsi="Times New Roman" w:cs="Times New Roman"/>
          <w:i/>
          <w:iCs/>
        </w:rPr>
        <w:t>Counselling Tutor</w:t>
      </w:r>
      <w:r w:rsidRPr="00A20F74">
        <w:rPr>
          <w:rFonts w:ascii="Times New Roman" w:eastAsia="Arial" w:hAnsi="Times New Roman" w:cs="Times New Roman"/>
        </w:rPr>
        <w:t xml:space="preserve">. Available at: </w:t>
      </w:r>
      <w:hyperlink r:id="rId10" w:anchor="ChapterRogers’KeyTheories">
        <w:r w:rsidRPr="00A20F74">
          <w:rPr>
            <w:rStyle w:val="Hyperlink"/>
            <w:rFonts w:ascii="Times New Roman" w:eastAsia="Arial" w:hAnsi="Times New Roman" w:cs="Times New Roman"/>
          </w:rPr>
          <w:t>https://counsellingtutor.com/counselling-approaches/person-centred-approach-to-counselling/carl-rogers-theory/#ChapterRogers’KeyTheories</w:t>
        </w:r>
      </w:hyperlink>
      <w:r w:rsidRPr="00A20F74">
        <w:rPr>
          <w:rFonts w:ascii="Times New Roman" w:eastAsia="Arial" w:hAnsi="Times New Roman" w:cs="Times New Roman"/>
        </w:rPr>
        <w:t xml:space="preserve"> (Accessed: 01 January 2026).</w:t>
      </w:r>
    </w:p>
    <w:p w14:paraId="42FC2E5C" w14:textId="01C1D082" w:rsidR="254A89CB" w:rsidRPr="00A20F74" w:rsidRDefault="0CE2C501" w:rsidP="010E18BB">
      <w:pPr>
        <w:spacing w:before="240" w:after="240"/>
        <w:ind w:left="567" w:hanging="567"/>
        <w:jc w:val="both"/>
        <w:rPr>
          <w:rFonts w:ascii="Times New Roman" w:hAnsi="Times New Roman" w:cs="Times New Roman"/>
        </w:rPr>
      </w:pPr>
      <w:r w:rsidRPr="00A20F74">
        <w:rPr>
          <w:rFonts w:ascii="Times New Roman" w:eastAsia="Arial" w:hAnsi="Times New Roman" w:cs="Times New Roman"/>
          <w:i/>
          <w:iCs/>
        </w:rPr>
        <w:t>The importance of school ethos when choosing a school</w:t>
      </w:r>
      <w:r w:rsidRPr="00A20F74">
        <w:rPr>
          <w:rFonts w:ascii="Times New Roman" w:eastAsia="Arial" w:hAnsi="Times New Roman" w:cs="Times New Roman"/>
        </w:rPr>
        <w:t xml:space="preserve"> (no date) </w:t>
      </w:r>
      <w:r w:rsidRPr="00A20F74">
        <w:rPr>
          <w:rFonts w:ascii="Times New Roman" w:eastAsia="Arial" w:hAnsi="Times New Roman" w:cs="Times New Roman"/>
          <w:i/>
          <w:iCs/>
        </w:rPr>
        <w:t>All Hallows, Somerset</w:t>
      </w:r>
      <w:r w:rsidRPr="00A20F74">
        <w:rPr>
          <w:rFonts w:ascii="Times New Roman" w:eastAsia="Arial" w:hAnsi="Times New Roman" w:cs="Times New Roman"/>
        </w:rPr>
        <w:t xml:space="preserve">. Available at: </w:t>
      </w:r>
      <w:hyperlink r:id="rId11">
        <w:r w:rsidRPr="00A20F74">
          <w:rPr>
            <w:rStyle w:val="Hyperlink"/>
            <w:rFonts w:ascii="Times New Roman" w:eastAsia="Arial" w:hAnsi="Times New Roman" w:cs="Times New Roman"/>
          </w:rPr>
          <w:t>https://allhallowsschool.co.uk/all-hallows-blog/the-importance-of-school-ethos-when-choosing-a-school/</w:t>
        </w:r>
      </w:hyperlink>
      <w:r w:rsidRPr="00A20F74">
        <w:rPr>
          <w:rFonts w:ascii="Times New Roman" w:eastAsia="Arial" w:hAnsi="Times New Roman" w:cs="Times New Roman"/>
        </w:rPr>
        <w:t xml:space="preserve"> (Accessed: 01 January 2026).</w:t>
      </w:r>
    </w:p>
    <w:p w14:paraId="0DD47B0C" w14:textId="2948DDA7" w:rsidR="02BACF88" w:rsidRPr="00A20F74" w:rsidRDefault="02BACF88" w:rsidP="10EA03C6">
      <w:pPr>
        <w:spacing w:before="240" w:after="240"/>
        <w:ind w:left="567" w:hanging="567"/>
        <w:jc w:val="both"/>
        <w:rPr>
          <w:rFonts w:ascii="Times New Roman" w:hAnsi="Times New Roman" w:cs="Times New Roman"/>
        </w:rPr>
      </w:pPr>
      <w:r w:rsidRPr="00A20F74">
        <w:rPr>
          <w:rFonts w:ascii="Times New Roman" w:eastAsia="Arial" w:hAnsi="Times New Roman" w:cs="Times New Roman"/>
        </w:rPr>
        <w:t xml:space="preserve">Kendra Cherry, Mse. (2025) </w:t>
      </w:r>
      <w:r w:rsidRPr="00A20F74">
        <w:rPr>
          <w:rFonts w:ascii="Times New Roman" w:eastAsia="Arial" w:hAnsi="Times New Roman" w:cs="Times New Roman"/>
          <w:i/>
          <w:iCs/>
        </w:rPr>
        <w:t>Abraham Maslow is the founder of humanistic psychology</w:t>
      </w:r>
      <w:r w:rsidRPr="00A20F74">
        <w:rPr>
          <w:rFonts w:ascii="Times New Roman" w:eastAsia="Arial" w:hAnsi="Times New Roman" w:cs="Times New Roman"/>
        </w:rPr>
        <w:t xml:space="preserve">, </w:t>
      </w:r>
      <w:r w:rsidRPr="00A20F74">
        <w:rPr>
          <w:rFonts w:ascii="Times New Roman" w:eastAsia="Arial" w:hAnsi="Times New Roman" w:cs="Times New Roman"/>
          <w:i/>
          <w:iCs/>
        </w:rPr>
        <w:t>Verywell Mind</w:t>
      </w:r>
      <w:r w:rsidRPr="00A20F74">
        <w:rPr>
          <w:rFonts w:ascii="Times New Roman" w:eastAsia="Arial" w:hAnsi="Times New Roman" w:cs="Times New Roman"/>
        </w:rPr>
        <w:t xml:space="preserve">. Available at: </w:t>
      </w:r>
      <w:hyperlink r:id="rId12" w:anchor=":~:text=He%20helped%20shift%20the%20focus,and%20happiness%20in%20your%20life">
        <w:r w:rsidRPr="00A20F74">
          <w:rPr>
            <w:rStyle w:val="Hyperlink"/>
            <w:rFonts w:ascii="Times New Roman" w:eastAsia="Arial" w:hAnsi="Times New Roman" w:cs="Times New Roman"/>
          </w:rPr>
          <w:t>https://www.verywellmind.com/biography-of-abraham-maslow-1908-1970-2795524#:~:text=He%20helped%20shift%20the%20focus,and%20happiness%20in%20your%20life</w:t>
        </w:r>
      </w:hyperlink>
      <w:r w:rsidRPr="00A20F74">
        <w:rPr>
          <w:rFonts w:ascii="Times New Roman" w:eastAsia="Arial" w:hAnsi="Times New Roman" w:cs="Times New Roman"/>
        </w:rPr>
        <w:t>. (Accessed: 01 January 2026).</w:t>
      </w:r>
    </w:p>
    <w:p w14:paraId="34E123ED" w14:textId="79918AF2" w:rsidR="5D497895" w:rsidRPr="00A20F74" w:rsidRDefault="5D497895" w:rsidP="10EA03C6">
      <w:pPr>
        <w:spacing w:before="240" w:after="240"/>
        <w:ind w:left="567" w:hanging="567"/>
        <w:jc w:val="both"/>
        <w:rPr>
          <w:rFonts w:ascii="Times New Roman" w:hAnsi="Times New Roman" w:cs="Times New Roman"/>
        </w:rPr>
      </w:pPr>
      <w:r w:rsidRPr="00A20F74">
        <w:rPr>
          <w:rFonts w:ascii="Times New Roman" w:eastAsia="Arial" w:hAnsi="Times New Roman" w:cs="Times New Roman"/>
        </w:rPr>
        <w:t xml:space="preserve">(No date) </w:t>
      </w:r>
      <w:hyperlink r:id="rId13">
        <w:r w:rsidRPr="00A20F74">
          <w:rPr>
            <w:rStyle w:val="Hyperlink"/>
            <w:rFonts w:ascii="Times New Roman" w:eastAsia="Arial" w:hAnsi="Times New Roman" w:cs="Times New Roman"/>
            <w:i/>
            <w:iCs/>
          </w:rPr>
          <w:t>Www.gtce.org.uk</w:t>
        </w:r>
      </w:hyperlink>
      <w:r w:rsidRPr="00A20F74">
        <w:rPr>
          <w:rFonts w:ascii="Times New Roman" w:eastAsia="Arial" w:hAnsi="Times New Roman" w:cs="Times New Roman"/>
          <w:i/>
          <w:iCs/>
        </w:rPr>
        <w:t xml:space="preserve"> research for teachers Carl Rogers and classroom climate</w:t>
      </w:r>
      <w:r w:rsidRPr="00A20F74">
        <w:rPr>
          <w:rFonts w:ascii="Times New Roman" w:eastAsia="Arial" w:hAnsi="Times New Roman" w:cs="Times New Roman"/>
        </w:rPr>
        <w:t xml:space="preserve">. Available at: </w:t>
      </w:r>
      <w:hyperlink r:id="rId14">
        <w:r w:rsidRPr="00A20F74">
          <w:rPr>
            <w:rStyle w:val="Hyperlink"/>
            <w:rFonts w:ascii="Times New Roman" w:eastAsia="Arial" w:hAnsi="Times New Roman" w:cs="Times New Roman"/>
          </w:rPr>
          <w:t>http://www.curee.co.uk/files/publication/%5Bsite-timestamp%5D/Carl_Rogers_and_classroom_climate.pdf</w:t>
        </w:r>
      </w:hyperlink>
      <w:r w:rsidRPr="00A20F74">
        <w:rPr>
          <w:rFonts w:ascii="Times New Roman" w:eastAsia="Arial" w:hAnsi="Times New Roman" w:cs="Times New Roman"/>
        </w:rPr>
        <w:t xml:space="preserve"> (Accessed: 02 January 2026).</w:t>
      </w:r>
    </w:p>
    <w:p w14:paraId="5CFAAEEC" w14:textId="4AAC5C68" w:rsidR="1B1393F1" w:rsidRPr="00A20F74" w:rsidRDefault="1B1393F1" w:rsidP="10EA03C6">
      <w:pPr>
        <w:spacing w:before="240" w:after="240"/>
        <w:ind w:left="567" w:hanging="567"/>
        <w:jc w:val="both"/>
        <w:rPr>
          <w:rFonts w:ascii="Times New Roman" w:hAnsi="Times New Roman" w:cs="Times New Roman"/>
        </w:rPr>
      </w:pPr>
      <w:r w:rsidRPr="00A20F74">
        <w:rPr>
          <w:rFonts w:ascii="Times New Roman" w:eastAsia="Arial" w:hAnsi="Times New Roman" w:cs="Times New Roman"/>
        </w:rPr>
        <w:t xml:space="preserve">Baum, W.M. (2011) </w:t>
      </w:r>
      <w:r w:rsidRPr="00A20F74">
        <w:rPr>
          <w:rFonts w:ascii="Times New Roman" w:eastAsia="Arial" w:hAnsi="Times New Roman" w:cs="Times New Roman"/>
          <w:i/>
          <w:iCs/>
        </w:rPr>
        <w:t xml:space="preserve">What is radical behaviorism? A review of Jay Moore’s </w:t>
      </w:r>
      <w:r w:rsidRPr="00A20F74">
        <w:rPr>
          <w:rFonts w:ascii="Times New Roman" w:eastAsia="Arial" w:hAnsi="Times New Roman" w:cs="Times New Roman"/>
        </w:rPr>
        <w:t xml:space="preserve">conceptual foundations of radical behaviorism, </w:t>
      </w:r>
      <w:r w:rsidRPr="00A20F74">
        <w:rPr>
          <w:rFonts w:ascii="Times New Roman" w:eastAsia="Arial" w:hAnsi="Times New Roman" w:cs="Times New Roman"/>
          <w:i/>
          <w:iCs/>
        </w:rPr>
        <w:t>Journal of the Experimental Analysis of Behavior</w:t>
      </w:r>
      <w:r w:rsidRPr="00A20F74">
        <w:rPr>
          <w:rFonts w:ascii="Times New Roman" w:eastAsia="Arial" w:hAnsi="Times New Roman" w:cs="Times New Roman"/>
        </w:rPr>
        <w:t xml:space="preserve">. Available at: </w:t>
      </w:r>
      <w:hyperlink r:id="rId15">
        <w:r w:rsidRPr="00A20F74">
          <w:rPr>
            <w:rStyle w:val="Hyperlink"/>
            <w:rFonts w:ascii="Times New Roman" w:eastAsia="Arial" w:hAnsi="Times New Roman" w:cs="Times New Roman"/>
          </w:rPr>
          <w:t>https://pmc.ncbi.nlm.nih.gov/articles/PMC3014776/</w:t>
        </w:r>
      </w:hyperlink>
      <w:r w:rsidRPr="00A20F74">
        <w:rPr>
          <w:rFonts w:ascii="Times New Roman" w:eastAsia="Arial" w:hAnsi="Times New Roman" w:cs="Times New Roman"/>
        </w:rPr>
        <w:t xml:space="preserve"> (Accessed: 02 January 2026).</w:t>
      </w:r>
    </w:p>
    <w:p w14:paraId="1309CC24" w14:textId="032F386D" w:rsidR="5EC35C1F" w:rsidRPr="00A20F74" w:rsidRDefault="5EC35C1F" w:rsidP="10EA03C6">
      <w:pPr>
        <w:spacing w:before="240" w:after="240"/>
        <w:ind w:left="567" w:hanging="567"/>
        <w:jc w:val="both"/>
        <w:rPr>
          <w:rFonts w:ascii="Times New Roman" w:hAnsi="Times New Roman" w:cs="Times New Roman"/>
        </w:rPr>
      </w:pPr>
      <w:r w:rsidRPr="00A20F74">
        <w:rPr>
          <w:rFonts w:ascii="Times New Roman" w:eastAsia="Arial" w:hAnsi="Times New Roman" w:cs="Times New Roman"/>
        </w:rPr>
        <w:t xml:space="preserve">Lewis, B., Shaheen, S. and Caceres, C. (2024) </w:t>
      </w:r>
      <w:r w:rsidRPr="00A20F74">
        <w:rPr>
          <w:rFonts w:ascii="Times New Roman" w:eastAsia="Arial" w:hAnsi="Times New Roman" w:cs="Times New Roman"/>
          <w:i/>
          <w:iCs/>
        </w:rPr>
        <w:t>How to include and enhance student wellbeing in Schools</w:t>
      </w:r>
      <w:r w:rsidRPr="00A20F74">
        <w:rPr>
          <w:rFonts w:ascii="Times New Roman" w:eastAsia="Arial" w:hAnsi="Times New Roman" w:cs="Times New Roman"/>
        </w:rPr>
        <w:t xml:space="preserve">, </w:t>
      </w:r>
      <w:r w:rsidRPr="00A20F74">
        <w:rPr>
          <w:rFonts w:ascii="Times New Roman" w:eastAsia="Arial" w:hAnsi="Times New Roman" w:cs="Times New Roman"/>
          <w:i/>
          <w:iCs/>
        </w:rPr>
        <w:t>T4 Education</w:t>
      </w:r>
      <w:r w:rsidRPr="00A20F74">
        <w:rPr>
          <w:rFonts w:ascii="Times New Roman" w:eastAsia="Arial" w:hAnsi="Times New Roman" w:cs="Times New Roman"/>
        </w:rPr>
        <w:t xml:space="preserve">. Available at: </w:t>
      </w:r>
      <w:hyperlink r:id="rId16" w:anchor=":~:text=Incorporate%20social%20and%20emotional%20learning,dealing%20with%20stress%20and%20challenges">
        <w:r w:rsidRPr="00A20F74">
          <w:rPr>
            <w:rStyle w:val="Hyperlink"/>
            <w:rFonts w:ascii="Times New Roman" w:eastAsia="Arial" w:hAnsi="Times New Roman" w:cs="Times New Roman"/>
          </w:rPr>
          <w:t>https://t4.education/blog/how-to-include-and-enhance-student-wellbeing-in-schools/#:~:text=Incorporate%20social%20and%20emotional%20learning,dealing%20with%20stress%20and%20challenges</w:t>
        </w:r>
      </w:hyperlink>
      <w:r w:rsidRPr="00A20F74">
        <w:rPr>
          <w:rFonts w:ascii="Times New Roman" w:eastAsia="Arial" w:hAnsi="Times New Roman" w:cs="Times New Roman"/>
        </w:rPr>
        <w:t>. (Accessed: 02 January 2026).</w:t>
      </w:r>
    </w:p>
    <w:p w14:paraId="789D164D" w14:textId="1E79E899" w:rsidR="00DB1C85" w:rsidRPr="00A20F74" w:rsidRDefault="6C5987B8" w:rsidP="4E1621B1">
      <w:pPr>
        <w:spacing w:before="240" w:after="240"/>
        <w:ind w:left="567" w:hanging="567"/>
        <w:jc w:val="both"/>
        <w:rPr>
          <w:rFonts w:ascii="Times New Roman" w:hAnsi="Times New Roman" w:cs="Times New Roman"/>
        </w:rPr>
      </w:pPr>
      <w:r w:rsidRPr="00A20F74">
        <w:rPr>
          <w:rFonts w:ascii="Times New Roman" w:eastAsia="Arial" w:hAnsi="Times New Roman" w:cs="Times New Roman"/>
        </w:rPr>
        <w:t xml:space="preserve">Gould, R. (2024) </w:t>
      </w:r>
      <w:r w:rsidRPr="00A20F74">
        <w:rPr>
          <w:rFonts w:ascii="Times New Roman" w:eastAsia="Arial" w:hAnsi="Times New Roman" w:cs="Times New Roman"/>
          <w:i/>
          <w:iCs/>
        </w:rPr>
        <w:t>Understanding maslow’s hierarchy of needs in Education</w:t>
      </w:r>
      <w:r w:rsidRPr="00A20F74">
        <w:rPr>
          <w:rFonts w:ascii="Times New Roman" w:eastAsia="Arial" w:hAnsi="Times New Roman" w:cs="Times New Roman"/>
        </w:rPr>
        <w:t xml:space="preserve">, </w:t>
      </w:r>
      <w:r w:rsidRPr="00A20F74">
        <w:rPr>
          <w:rFonts w:ascii="Times New Roman" w:eastAsia="Arial" w:hAnsi="Times New Roman" w:cs="Times New Roman"/>
          <w:i/>
          <w:iCs/>
        </w:rPr>
        <w:t>Rasmussen University</w:t>
      </w:r>
      <w:r w:rsidRPr="00A20F74">
        <w:rPr>
          <w:rFonts w:ascii="Times New Roman" w:eastAsia="Arial" w:hAnsi="Times New Roman" w:cs="Times New Roman"/>
        </w:rPr>
        <w:t xml:space="preserve">. Available at: </w:t>
      </w:r>
      <w:hyperlink r:id="rId17" w:anchor=":~:text=Maslow’s%20hierarchy%20can%20be%20applied%20to%20early,Positive%20relationships%20*%20**Love%20and%20belonging%20needs">
        <w:r w:rsidRPr="00A20F74">
          <w:rPr>
            <w:rStyle w:val="Hyperlink"/>
            <w:rFonts w:ascii="Times New Roman" w:eastAsia="Arial" w:hAnsi="Times New Roman" w:cs="Times New Roman"/>
          </w:rPr>
          <w:t>https://www.rasmussen.edu/degrees/education/blog/understanding-maslows-hierarchy-of-needs-in-</w:t>
        </w:r>
        <w:r w:rsidRPr="00A20F74">
          <w:rPr>
            <w:rStyle w:val="Hyperlink"/>
            <w:rFonts w:ascii="Times New Roman" w:eastAsia="Arial" w:hAnsi="Times New Roman" w:cs="Times New Roman"/>
          </w:rPr>
          <w:lastRenderedPageBreak/>
          <w:t>education/#:~:text=Maslow’s%20hierarchy%20can%20be%20applied%20to%20early,Positive%20relationships%20*%20**Love%20and%20belonging%20needs</w:t>
        </w:r>
      </w:hyperlink>
      <w:r w:rsidRPr="00A20F74">
        <w:rPr>
          <w:rFonts w:ascii="Times New Roman" w:eastAsia="Arial" w:hAnsi="Times New Roman" w:cs="Times New Roman"/>
        </w:rPr>
        <w:t>** (Accessed: 02 January 2026).</w:t>
      </w:r>
    </w:p>
    <w:p w14:paraId="5E5787A5" w14:textId="4CE325C4" w:rsidR="00DB1C85" w:rsidRPr="00A20F74" w:rsidRDefault="53D106F8" w:rsidP="4E1621B1">
      <w:pPr>
        <w:spacing w:before="240" w:after="240"/>
        <w:ind w:left="567" w:hanging="567"/>
        <w:jc w:val="both"/>
        <w:rPr>
          <w:rFonts w:ascii="Times New Roman" w:eastAsia="Arial" w:hAnsi="Times New Roman" w:cs="Times New Roman"/>
        </w:rPr>
      </w:pPr>
      <w:r w:rsidRPr="00A20F74">
        <w:rPr>
          <w:rFonts w:ascii="Times New Roman" w:eastAsia="Arial" w:hAnsi="Times New Roman" w:cs="Times New Roman"/>
        </w:rPr>
        <w:t xml:space="preserve">Pace, K. (2024) </w:t>
      </w:r>
      <w:r w:rsidRPr="00A20F74">
        <w:rPr>
          <w:rFonts w:ascii="Times New Roman" w:eastAsia="Arial" w:hAnsi="Times New Roman" w:cs="Times New Roman"/>
          <w:i/>
          <w:iCs/>
        </w:rPr>
        <w:t>Understanding behavioral theory</w:t>
      </w:r>
      <w:r w:rsidRPr="00A20F74">
        <w:rPr>
          <w:rFonts w:ascii="Times New Roman" w:eastAsia="Arial" w:hAnsi="Times New Roman" w:cs="Times New Roman"/>
        </w:rPr>
        <w:t xml:space="preserve">, </w:t>
      </w:r>
      <w:r w:rsidRPr="00A20F74">
        <w:rPr>
          <w:rFonts w:ascii="Times New Roman" w:eastAsia="Arial" w:hAnsi="Times New Roman" w:cs="Times New Roman"/>
          <w:i/>
          <w:iCs/>
        </w:rPr>
        <w:t>Western Governors University</w:t>
      </w:r>
      <w:r w:rsidRPr="00A20F74">
        <w:rPr>
          <w:rFonts w:ascii="Times New Roman" w:eastAsia="Arial" w:hAnsi="Times New Roman" w:cs="Times New Roman"/>
        </w:rPr>
        <w:t xml:space="preserve">. Available at: </w:t>
      </w:r>
      <w:hyperlink r:id="rId18" w:anchor=":~:text=Behavioral%20learning%20theory%2C%20also%20known%20as%20behaviorism%2C,for%20students%20with%20behavioral%20and%20learning%20challenges">
        <w:r w:rsidRPr="00A20F74">
          <w:rPr>
            <w:rStyle w:val="Hyperlink"/>
            <w:rFonts w:ascii="Times New Roman" w:eastAsia="Arial" w:hAnsi="Times New Roman" w:cs="Times New Roman"/>
          </w:rPr>
          <w:t>https://www.wgu.edu/blog/what-behavioral-learning-theory2005.html#:~:text=Behavioral%20learning%20theory%2C%20also%20known%20as%20behaviorism%2C,for%20students%20with%20behavioral%20and%20learning%20challenges</w:t>
        </w:r>
      </w:hyperlink>
      <w:r w:rsidRPr="00A20F74">
        <w:rPr>
          <w:rFonts w:ascii="Times New Roman" w:eastAsia="Arial" w:hAnsi="Times New Roman" w:cs="Times New Roman"/>
        </w:rPr>
        <w:t>. (Accessed: 02 January 2026).</w:t>
      </w:r>
    </w:p>
    <w:p w14:paraId="73F81D73" w14:textId="77777777" w:rsidR="00A20F74" w:rsidRPr="00A20F74" w:rsidRDefault="00A20F74" w:rsidP="00A20F74">
      <w:pPr>
        <w:spacing w:before="240" w:after="240"/>
        <w:ind w:left="567" w:hanging="567"/>
        <w:jc w:val="both"/>
        <w:rPr>
          <w:rFonts w:ascii="Times New Roman" w:hAnsi="Times New Roman" w:cs="Times New Roman"/>
        </w:rPr>
      </w:pPr>
      <w:r w:rsidRPr="00A20F74">
        <w:rPr>
          <w:rFonts w:ascii="Times New Roman" w:hAnsi="Times New Roman" w:cs="Times New Roman"/>
        </w:rPr>
        <w:t xml:space="preserve">Verma, </w:t>
      </w:r>
      <w:proofErr w:type="spellStart"/>
      <w:r w:rsidRPr="00A20F74">
        <w:rPr>
          <w:rFonts w:ascii="Times New Roman" w:hAnsi="Times New Roman" w:cs="Times New Roman"/>
        </w:rPr>
        <w:t>Dr.Y</w:t>
      </w:r>
      <w:proofErr w:type="spellEnd"/>
      <w:r w:rsidRPr="00A20F74">
        <w:rPr>
          <w:rFonts w:ascii="Times New Roman" w:hAnsi="Times New Roman" w:cs="Times New Roman"/>
        </w:rPr>
        <w:t xml:space="preserve">. and Verma, </w:t>
      </w:r>
      <w:proofErr w:type="spellStart"/>
      <w:r w:rsidRPr="00A20F74">
        <w:rPr>
          <w:rFonts w:ascii="Times New Roman" w:hAnsi="Times New Roman" w:cs="Times New Roman"/>
        </w:rPr>
        <w:t>eSchool</w:t>
      </w:r>
      <w:proofErr w:type="spellEnd"/>
      <w:r w:rsidRPr="00A20F74">
        <w:rPr>
          <w:rFonts w:ascii="Times New Roman" w:hAnsi="Times New Roman" w:cs="Times New Roman"/>
        </w:rPr>
        <w:t xml:space="preserve"> </w:t>
      </w:r>
      <w:proofErr w:type="spellStart"/>
      <w:r w:rsidRPr="00A20F74">
        <w:rPr>
          <w:rFonts w:ascii="Times New Roman" w:hAnsi="Times New Roman" w:cs="Times New Roman"/>
        </w:rPr>
        <w:t>M.ContributorsDr.Y</w:t>
      </w:r>
      <w:proofErr w:type="spellEnd"/>
      <w:r w:rsidRPr="00A20F74">
        <w:rPr>
          <w:rFonts w:ascii="Times New Roman" w:hAnsi="Times New Roman" w:cs="Times New Roman"/>
        </w:rPr>
        <w:t xml:space="preserve">. (2024) </w:t>
      </w:r>
      <w:r w:rsidRPr="00A20F74">
        <w:rPr>
          <w:rFonts w:ascii="Times New Roman" w:hAnsi="Times New Roman" w:cs="Times New Roman"/>
          <w:i/>
          <w:iCs/>
        </w:rPr>
        <w:t xml:space="preserve">The psychology of classroom management: </w:t>
      </w:r>
      <w:proofErr w:type="spellStart"/>
      <w:r w:rsidRPr="00A20F74">
        <w:rPr>
          <w:rFonts w:ascii="Times New Roman" w:hAnsi="Times New Roman" w:cs="Times New Roman"/>
          <w:i/>
          <w:iCs/>
        </w:rPr>
        <w:t>Behaviorist</w:t>
      </w:r>
      <w:proofErr w:type="spellEnd"/>
      <w:r w:rsidRPr="00A20F74">
        <w:rPr>
          <w:rFonts w:ascii="Times New Roman" w:hAnsi="Times New Roman" w:cs="Times New Roman"/>
          <w:i/>
          <w:iCs/>
        </w:rPr>
        <w:t xml:space="preserve"> and humanistic theories</w:t>
      </w:r>
      <w:r w:rsidRPr="00A20F74">
        <w:rPr>
          <w:rFonts w:ascii="Times New Roman" w:hAnsi="Times New Roman" w:cs="Times New Roman"/>
        </w:rPr>
        <w:t xml:space="preserve">, </w:t>
      </w:r>
      <w:proofErr w:type="spellStart"/>
      <w:r w:rsidRPr="00A20F74">
        <w:rPr>
          <w:rFonts w:ascii="Times New Roman" w:hAnsi="Times New Roman" w:cs="Times New Roman"/>
          <w:i/>
          <w:iCs/>
        </w:rPr>
        <w:t>eSchool</w:t>
      </w:r>
      <w:proofErr w:type="spellEnd"/>
      <w:r w:rsidRPr="00A20F74">
        <w:rPr>
          <w:rFonts w:ascii="Times New Roman" w:hAnsi="Times New Roman" w:cs="Times New Roman"/>
          <w:i/>
          <w:iCs/>
        </w:rPr>
        <w:t xml:space="preserve"> News</w:t>
      </w:r>
      <w:r w:rsidRPr="00A20F74">
        <w:rPr>
          <w:rFonts w:ascii="Times New Roman" w:hAnsi="Times New Roman" w:cs="Times New Roman"/>
        </w:rPr>
        <w:t xml:space="preserve">. Available at: https://www.eschoolnews.com/innovative-teaching/2024/09/06/the-psychology-of-classroom-management/#:~:text=The%20psychology%20of%20classroom%20management%20is%20complex.,to%20achieve%20their%20full%20potential. (Accessed: 02 January 2026). </w:t>
      </w:r>
    </w:p>
    <w:p w14:paraId="528B2E23" w14:textId="77777777" w:rsidR="00A20F74" w:rsidRPr="00A20F74" w:rsidRDefault="00A20F74" w:rsidP="4E1621B1">
      <w:pPr>
        <w:spacing w:before="240" w:after="240"/>
        <w:ind w:left="567" w:hanging="567"/>
        <w:jc w:val="both"/>
        <w:rPr>
          <w:rFonts w:ascii="Times New Roman" w:hAnsi="Times New Roman" w:cs="Times New Roman"/>
        </w:rPr>
      </w:pPr>
    </w:p>
    <w:sectPr w:rsidR="00A20F74" w:rsidRPr="00A20F74">
      <w:headerReference w:type="default"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4DC03" w14:textId="77777777" w:rsidR="004167F1" w:rsidRDefault="004167F1">
      <w:pPr>
        <w:spacing w:after="0" w:line="240" w:lineRule="auto"/>
      </w:pPr>
      <w:r>
        <w:separator/>
      </w:r>
    </w:p>
  </w:endnote>
  <w:endnote w:type="continuationSeparator" w:id="0">
    <w:p w14:paraId="2768E0B1" w14:textId="77777777" w:rsidR="004167F1" w:rsidRDefault="00416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C0B426" w14:paraId="439CF0DB" w14:textId="77777777" w:rsidTr="15C0B426">
      <w:trPr>
        <w:trHeight w:val="300"/>
      </w:trPr>
      <w:tc>
        <w:tcPr>
          <w:tcW w:w="3005" w:type="dxa"/>
        </w:tcPr>
        <w:p w14:paraId="5F53AD63" w14:textId="287B5F6A" w:rsidR="15C0B426" w:rsidRDefault="15C0B426" w:rsidP="15C0B426">
          <w:pPr>
            <w:pStyle w:val="Header"/>
            <w:ind w:left="-115"/>
          </w:pPr>
        </w:p>
      </w:tc>
      <w:tc>
        <w:tcPr>
          <w:tcW w:w="3005" w:type="dxa"/>
        </w:tcPr>
        <w:p w14:paraId="1A78F467" w14:textId="1882B3EA" w:rsidR="15C0B426" w:rsidRDefault="15C0B426" w:rsidP="15C0B426">
          <w:pPr>
            <w:pStyle w:val="Header"/>
            <w:jc w:val="center"/>
          </w:pPr>
          <w:r>
            <w:fldChar w:fldCharType="begin"/>
          </w:r>
          <w:r>
            <w:instrText>PAGE</w:instrText>
          </w:r>
          <w:r>
            <w:fldChar w:fldCharType="separate"/>
          </w:r>
          <w:r w:rsidR="00A61617">
            <w:rPr>
              <w:noProof/>
            </w:rPr>
            <w:t>1</w:t>
          </w:r>
          <w:r>
            <w:fldChar w:fldCharType="end"/>
          </w:r>
        </w:p>
      </w:tc>
      <w:tc>
        <w:tcPr>
          <w:tcW w:w="3005" w:type="dxa"/>
        </w:tcPr>
        <w:p w14:paraId="328B148B" w14:textId="2C4397D7" w:rsidR="15C0B426" w:rsidRDefault="15C0B426" w:rsidP="15C0B426">
          <w:pPr>
            <w:pStyle w:val="Header"/>
            <w:ind w:right="-115"/>
            <w:jc w:val="right"/>
          </w:pPr>
        </w:p>
      </w:tc>
    </w:tr>
  </w:tbl>
  <w:p w14:paraId="7FF82716" w14:textId="49F9E0DE" w:rsidR="15C0B426" w:rsidRDefault="15C0B426" w:rsidP="15C0B4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9FAAA" w14:textId="77777777" w:rsidR="004167F1" w:rsidRDefault="004167F1">
      <w:pPr>
        <w:spacing w:after="0" w:line="240" w:lineRule="auto"/>
      </w:pPr>
      <w:r>
        <w:separator/>
      </w:r>
    </w:p>
  </w:footnote>
  <w:footnote w:type="continuationSeparator" w:id="0">
    <w:p w14:paraId="75957294" w14:textId="77777777" w:rsidR="004167F1" w:rsidRDefault="004167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C0B426" w14:paraId="61E29F1C" w14:textId="77777777" w:rsidTr="15C0B426">
      <w:trPr>
        <w:trHeight w:val="300"/>
      </w:trPr>
      <w:tc>
        <w:tcPr>
          <w:tcW w:w="3005" w:type="dxa"/>
        </w:tcPr>
        <w:p w14:paraId="56FB6D1C" w14:textId="03BB8A6A" w:rsidR="15C0B426" w:rsidRDefault="15C0B426" w:rsidP="15C0B426">
          <w:pPr>
            <w:pStyle w:val="Header"/>
            <w:ind w:left="-115"/>
          </w:pPr>
        </w:p>
      </w:tc>
      <w:tc>
        <w:tcPr>
          <w:tcW w:w="3005" w:type="dxa"/>
        </w:tcPr>
        <w:p w14:paraId="74A3200D" w14:textId="4334978C" w:rsidR="15C0B426" w:rsidRDefault="15C0B426" w:rsidP="15C0B426">
          <w:pPr>
            <w:pStyle w:val="Header"/>
            <w:jc w:val="center"/>
          </w:pPr>
        </w:p>
      </w:tc>
      <w:tc>
        <w:tcPr>
          <w:tcW w:w="3005" w:type="dxa"/>
        </w:tcPr>
        <w:p w14:paraId="7AEFF55E" w14:textId="6054D119" w:rsidR="15C0B426" w:rsidRDefault="15C0B426" w:rsidP="15C0B426">
          <w:pPr>
            <w:pStyle w:val="Header"/>
            <w:ind w:right="-115"/>
            <w:jc w:val="right"/>
          </w:pPr>
        </w:p>
      </w:tc>
    </w:tr>
  </w:tbl>
  <w:p w14:paraId="56A5D0CB" w14:textId="038B260E" w:rsidR="15C0B426" w:rsidRDefault="15C0B426" w:rsidP="15C0B4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E4537"/>
    <w:multiLevelType w:val="hybridMultilevel"/>
    <w:tmpl w:val="4866F8BC"/>
    <w:lvl w:ilvl="0" w:tplc="EB4ED884">
      <w:start w:val="1"/>
      <w:numFmt w:val="bullet"/>
      <w:lvlText w:val=""/>
      <w:lvlJc w:val="left"/>
      <w:pPr>
        <w:ind w:left="720" w:hanging="360"/>
      </w:pPr>
      <w:rPr>
        <w:rFonts w:ascii="Symbol" w:hAnsi="Symbol" w:hint="default"/>
      </w:rPr>
    </w:lvl>
    <w:lvl w:ilvl="1" w:tplc="FED25058">
      <w:start w:val="1"/>
      <w:numFmt w:val="bullet"/>
      <w:lvlText w:val="o"/>
      <w:lvlJc w:val="left"/>
      <w:pPr>
        <w:ind w:left="1440" w:hanging="360"/>
      </w:pPr>
      <w:rPr>
        <w:rFonts w:ascii="Courier New" w:hAnsi="Courier New" w:hint="default"/>
      </w:rPr>
    </w:lvl>
    <w:lvl w:ilvl="2" w:tplc="C45C8AC0">
      <w:start w:val="1"/>
      <w:numFmt w:val="bullet"/>
      <w:lvlText w:val=""/>
      <w:lvlJc w:val="left"/>
      <w:pPr>
        <w:ind w:left="2160" w:hanging="360"/>
      </w:pPr>
      <w:rPr>
        <w:rFonts w:ascii="Wingdings" w:hAnsi="Wingdings" w:hint="default"/>
      </w:rPr>
    </w:lvl>
    <w:lvl w:ilvl="3" w:tplc="7A06C88C">
      <w:start w:val="1"/>
      <w:numFmt w:val="bullet"/>
      <w:lvlText w:val=""/>
      <w:lvlJc w:val="left"/>
      <w:pPr>
        <w:ind w:left="2880" w:hanging="360"/>
      </w:pPr>
      <w:rPr>
        <w:rFonts w:ascii="Symbol" w:hAnsi="Symbol" w:hint="default"/>
      </w:rPr>
    </w:lvl>
    <w:lvl w:ilvl="4" w:tplc="158849CC">
      <w:start w:val="1"/>
      <w:numFmt w:val="bullet"/>
      <w:lvlText w:val="o"/>
      <w:lvlJc w:val="left"/>
      <w:pPr>
        <w:ind w:left="3600" w:hanging="360"/>
      </w:pPr>
      <w:rPr>
        <w:rFonts w:ascii="Courier New" w:hAnsi="Courier New" w:hint="default"/>
      </w:rPr>
    </w:lvl>
    <w:lvl w:ilvl="5" w:tplc="8D0CA8B6">
      <w:start w:val="1"/>
      <w:numFmt w:val="bullet"/>
      <w:lvlText w:val=""/>
      <w:lvlJc w:val="left"/>
      <w:pPr>
        <w:ind w:left="4320" w:hanging="360"/>
      </w:pPr>
      <w:rPr>
        <w:rFonts w:ascii="Wingdings" w:hAnsi="Wingdings" w:hint="default"/>
      </w:rPr>
    </w:lvl>
    <w:lvl w:ilvl="6" w:tplc="D492706E">
      <w:start w:val="1"/>
      <w:numFmt w:val="bullet"/>
      <w:lvlText w:val=""/>
      <w:lvlJc w:val="left"/>
      <w:pPr>
        <w:ind w:left="5040" w:hanging="360"/>
      </w:pPr>
      <w:rPr>
        <w:rFonts w:ascii="Symbol" w:hAnsi="Symbol" w:hint="default"/>
      </w:rPr>
    </w:lvl>
    <w:lvl w:ilvl="7" w:tplc="8EBC5B84">
      <w:start w:val="1"/>
      <w:numFmt w:val="bullet"/>
      <w:lvlText w:val="o"/>
      <w:lvlJc w:val="left"/>
      <w:pPr>
        <w:ind w:left="5760" w:hanging="360"/>
      </w:pPr>
      <w:rPr>
        <w:rFonts w:ascii="Courier New" w:hAnsi="Courier New" w:hint="default"/>
      </w:rPr>
    </w:lvl>
    <w:lvl w:ilvl="8" w:tplc="3E4C66DC">
      <w:start w:val="1"/>
      <w:numFmt w:val="bullet"/>
      <w:lvlText w:val=""/>
      <w:lvlJc w:val="left"/>
      <w:pPr>
        <w:ind w:left="6480" w:hanging="360"/>
      </w:pPr>
      <w:rPr>
        <w:rFonts w:ascii="Wingdings" w:hAnsi="Wingdings" w:hint="default"/>
      </w:rPr>
    </w:lvl>
  </w:abstractNum>
  <w:abstractNum w:abstractNumId="1" w15:restartNumberingAfterBreak="0">
    <w:nsid w:val="15963B1B"/>
    <w:multiLevelType w:val="hybridMultilevel"/>
    <w:tmpl w:val="C0FC04FE"/>
    <w:lvl w:ilvl="0" w:tplc="E00000F0">
      <w:start w:val="1"/>
      <w:numFmt w:val="bullet"/>
      <w:lvlText w:val=""/>
      <w:lvlJc w:val="left"/>
      <w:pPr>
        <w:ind w:left="720" w:hanging="360"/>
      </w:pPr>
      <w:rPr>
        <w:rFonts w:ascii="Symbol" w:hAnsi="Symbol" w:hint="default"/>
      </w:rPr>
    </w:lvl>
    <w:lvl w:ilvl="1" w:tplc="325C4E30">
      <w:start w:val="1"/>
      <w:numFmt w:val="bullet"/>
      <w:lvlText w:val="o"/>
      <w:lvlJc w:val="left"/>
      <w:pPr>
        <w:ind w:left="1440" w:hanging="360"/>
      </w:pPr>
      <w:rPr>
        <w:rFonts w:ascii="Courier New" w:hAnsi="Courier New" w:hint="default"/>
      </w:rPr>
    </w:lvl>
    <w:lvl w:ilvl="2" w:tplc="133C5520">
      <w:start w:val="1"/>
      <w:numFmt w:val="bullet"/>
      <w:lvlText w:val=""/>
      <w:lvlJc w:val="left"/>
      <w:pPr>
        <w:ind w:left="2160" w:hanging="360"/>
      </w:pPr>
      <w:rPr>
        <w:rFonts w:ascii="Wingdings" w:hAnsi="Wingdings" w:hint="default"/>
      </w:rPr>
    </w:lvl>
    <w:lvl w:ilvl="3" w:tplc="032AE358">
      <w:start w:val="1"/>
      <w:numFmt w:val="bullet"/>
      <w:lvlText w:val=""/>
      <w:lvlJc w:val="left"/>
      <w:pPr>
        <w:ind w:left="2880" w:hanging="360"/>
      </w:pPr>
      <w:rPr>
        <w:rFonts w:ascii="Symbol" w:hAnsi="Symbol" w:hint="default"/>
      </w:rPr>
    </w:lvl>
    <w:lvl w:ilvl="4" w:tplc="48EC1D5A">
      <w:start w:val="1"/>
      <w:numFmt w:val="bullet"/>
      <w:lvlText w:val="o"/>
      <w:lvlJc w:val="left"/>
      <w:pPr>
        <w:ind w:left="3600" w:hanging="360"/>
      </w:pPr>
      <w:rPr>
        <w:rFonts w:ascii="Courier New" w:hAnsi="Courier New" w:hint="default"/>
      </w:rPr>
    </w:lvl>
    <w:lvl w:ilvl="5" w:tplc="482A0644">
      <w:start w:val="1"/>
      <w:numFmt w:val="bullet"/>
      <w:lvlText w:val=""/>
      <w:lvlJc w:val="left"/>
      <w:pPr>
        <w:ind w:left="4320" w:hanging="360"/>
      </w:pPr>
      <w:rPr>
        <w:rFonts w:ascii="Wingdings" w:hAnsi="Wingdings" w:hint="default"/>
      </w:rPr>
    </w:lvl>
    <w:lvl w:ilvl="6" w:tplc="C674F636">
      <w:start w:val="1"/>
      <w:numFmt w:val="bullet"/>
      <w:lvlText w:val=""/>
      <w:lvlJc w:val="left"/>
      <w:pPr>
        <w:ind w:left="5040" w:hanging="360"/>
      </w:pPr>
      <w:rPr>
        <w:rFonts w:ascii="Symbol" w:hAnsi="Symbol" w:hint="default"/>
      </w:rPr>
    </w:lvl>
    <w:lvl w:ilvl="7" w:tplc="203CF008">
      <w:start w:val="1"/>
      <w:numFmt w:val="bullet"/>
      <w:lvlText w:val="o"/>
      <w:lvlJc w:val="left"/>
      <w:pPr>
        <w:ind w:left="5760" w:hanging="360"/>
      </w:pPr>
      <w:rPr>
        <w:rFonts w:ascii="Courier New" w:hAnsi="Courier New" w:hint="default"/>
      </w:rPr>
    </w:lvl>
    <w:lvl w:ilvl="8" w:tplc="E4A6654E">
      <w:start w:val="1"/>
      <w:numFmt w:val="bullet"/>
      <w:lvlText w:val=""/>
      <w:lvlJc w:val="left"/>
      <w:pPr>
        <w:ind w:left="6480" w:hanging="360"/>
      </w:pPr>
      <w:rPr>
        <w:rFonts w:ascii="Wingdings" w:hAnsi="Wingdings" w:hint="default"/>
      </w:rPr>
    </w:lvl>
  </w:abstractNum>
  <w:abstractNum w:abstractNumId="2" w15:restartNumberingAfterBreak="0">
    <w:nsid w:val="62CB51C3"/>
    <w:multiLevelType w:val="hybridMultilevel"/>
    <w:tmpl w:val="2D1AC496"/>
    <w:lvl w:ilvl="0" w:tplc="254AF47A">
      <w:start w:val="1"/>
      <w:numFmt w:val="bullet"/>
      <w:lvlText w:val=""/>
      <w:lvlJc w:val="left"/>
      <w:pPr>
        <w:ind w:left="720" w:hanging="360"/>
      </w:pPr>
      <w:rPr>
        <w:rFonts w:ascii="Symbol" w:hAnsi="Symbol" w:hint="default"/>
      </w:rPr>
    </w:lvl>
    <w:lvl w:ilvl="1" w:tplc="B5B0D25E">
      <w:start w:val="1"/>
      <w:numFmt w:val="bullet"/>
      <w:lvlText w:val="o"/>
      <w:lvlJc w:val="left"/>
      <w:pPr>
        <w:ind w:left="1440" w:hanging="360"/>
      </w:pPr>
      <w:rPr>
        <w:rFonts w:ascii="Courier New" w:hAnsi="Courier New" w:hint="default"/>
      </w:rPr>
    </w:lvl>
    <w:lvl w:ilvl="2" w:tplc="E8E057BE">
      <w:start w:val="1"/>
      <w:numFmt w:val="bullet"/>
      <w:lvlText w:val=""/>
      <w:lvlJc w:val="left"/>
      <w:pPr>
        <w:ind w:left="2160" w:hanging="360"/>
      </w:pPr>
      <w:rPr>
        <w:rFonts w:ascii="Wingdings" w:hAnsi="Wingdings" w:hint="default"/>
      </w:rPr>
    </w:lvl>
    <w:lvl w:ilvl="3" w:tplc="A8EAC406">
      <w:start w:val="1"/>
      <w:numFmt w:val="bullet"/>
      <w:lvlText w:val=""/>
      <w:lvlJc w:val="left"/>
      <w:pPr>
        <w:ind w:left="2880" w:hanging="360"/>
      </w:pPr>
      <w:rPr>
        <w:rFonts w:ascii="Symbol" w:hAnsi="Symbol" w:hint="default"/>
      </w:rPr>
    </w:lvl>
    <w:lvl w:ilvl="4" w:tplc="C1F0A35C">
      <w:start w:val="1"/>
      <w:numFmt w:val="bullet"/>
      <w:lvlText w:val="o"/>
      <w:lvlJc w:val="left"/>
      <w:pPr>
        <w:ind w:left="3600" w:hanging="360"/>
      </w:pPr>
      <w:rPr>
        <w:rFonts w:ascii="Courier New" w:hAnsi="Courier New" w:hint="default"/>
      </w:rPr>
    </w:lvl>
    <w:lvl w:ilvl="5" w:tplc="AFACEADE">
      <w:start w:val="1"/>
      <w:numFmt w:val="bullet"/>
      <w:lvlText w:val=""/>
      <w:lvlJc w:val="left"/>
      <w:pPr>
        <w:ind w:left="4320" w:hanging="360"/>
      </w:pPr>
      <w:rPr>
        <w:rFonts w:ascii="Wingdings" w:hAnsi="Wingdings" w:hint="default"/>
      </w:rPr>
    </w:lvl>
    <w:lvl w:ilvl="6" w:tplc="CD4C7DD8">
      <w:start w:val="1"/>
      <w:numFmt w:val="bullet"/>
      <w:lvlText w:val=""/>
      <w:lvlJc w:val="left"/>
      <w:pPr>
        <w:ind w:left="5040" w:hanging="360"/>
      </w:pPr>
      <w:rPr>
        <w:rFonts w:ascii="Symbol" w:hAnsi="Symbol" w:hint="default"/>
      </w:rPr>
    </w:lvl>
    <w:lvl w:ilvl="7" w:tplc="6C243B0A">
      <w:start w:val="1"/>
      <w:numFmt w:val="bullet"/>
      <w:lvlText w:val="o"/>
      <w:lvlJc w:val="left"/>
      <w:pPr>
        <w:ind w:left="5760" w:hanging="360"/>
      </w:pPr>
      <w:rPr>
        <w:rFonts w:ascii="Courier New" w:hAnsi="Courier New" w:hint="default"/>
      </w:rPr>
    </w:lvl>
    <w:lvl w:ilvl="8" w:tplc="5CB642DA">
      <w:start w:val="1"/>
      <w:numFmt w:val="bullet"/>
      <w:lvlText w:val=""/>
      <w:lvlJc w:val="left"/>
      <w:pPr>
        <w:ind w:left="6480" w:hanging="360"/>
      </w:pPr>
      <w:rPr>
        <w:rFonts w:ascii="Wingdings" w:hAnsi="Wingdings" w:hint="default"/>
      </w:rPr>
    </w:lvl>
  </w:abstractNum>
  <w:num w:numId="1" w16cid:durableId="1023090593">
    <w:abstractNumId w:val="1"/>
  </w:num>
  <w:num w:numId="2" w16cid:durableId="2104298244">
    <w:abstractNumId w:val="0"/>
  </w:num>
  <w:num w:numId="3" w16cid:durableId="830363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B85B99"/>
    <w:rsid w:val="000C0FB1"/>
    <w:rsid w:val="001CA90C"/>
    <w:rsid w:val="00285EF5"/>
    <w:rsid w:val="004167F1"/>
    <w:rsid w:val="0056447B"/>
    <w:rsid w:val="005B3BFB"/>
    <w:rsid w:val="007D4378"/>
    <w:rsid w:val="00952580"/>
    <w:rsid w:val="00A20F74"/>
    <w:rsid w:val="00A61617"/>
    <w:rsid w:val="00C413BF"/>
    <w:rsid w:val="00DB1C85"/>
    <w:rsid w:val="00E85324"/>
    <w:rsid w:val="00F271DB"/>
    <w:rsid w:val="00F5751F"/>
    <w:rsid w:val="010E18BB"/>
    <w:rsid w:val="0158D858"/>
    <w:rsid w:val="015C9F62"/>
    <w:rsid w:val="0160B676"/>
    <w:rsid w:val="016A1085"/>
    <w:rsid w:val="01DC6A6F"/>
    <w:rsid w:val="025B6C5F"/>
    <w:rsid w:val="027A9A19"/>
    <w:rsid w:val="02BACF88"/>
    <w:rsid w:val="02BD5C7B"/>
    <w:rsid w:val="02BEEBE9"/>
    <w:rsid w:val="02EDA6D4"/>
    <w:rsid w:val="03050F2C"/>
    <w:rsid w:val="03195755"/>
    <w:rsid w:val="0333FBF1"/>
    <w:rsid w:val="0337241A"/>
    <w:rsid w:val="033ECCD7"/>
    <w:rsid w:val="037C6A98"/>
    <w:rsid w:val="0384C05A"/>
    <w:rsid w:val="038D8920"/>
    <w:rsid w:val="039EEC9C"/>
    <w:rsid w:val="03D7B778"/>
    <w:rsid w:val="03DECDB4"/>
    <w:rsid w:val="03EB3F8F"/>
    <w:rsid w:val="03EBFC35"/>
    <w:rsid w:val="0419829A"/>
    <w:rsid w:val="0446FC51"/>
    <w:rsid w:val="0478CE1F"/>
    <w:rsid w:val="04B16BDE"/>
    <w:rsid w:val="04D3E09A"/>
    <w:rsid w:val="0512B7C8"/>
    <w:rsid w:val="0523CA05"/>
    <w:rsid w:val="05FE22E6"/>
    <w:rsid w:val="063A83F2"/>
    <w:rsid w:val="06E790EE"/>
    <w:rsid w:val="073F4F72"/>
    <w:rsid w:val="07C3EE4D"/>
    <w:rsid w:val="07D05761"/>
    <w:rsid w:val="07E4D5B4"/>
    <w:rsid w:val="07E62A9A"/>
    <w:rsid w:val="07E70421"/>
    <w:rsid w:val="0830F3BB"/>
    <w:rsid w:val="08CE38D0"/>
    <w:rsid w:val="08FA76AF"/>
    <w:rsid w:val="093F181E"/>
    <w:rsid w:val="09446C6E"/>
    <w:rsid w:val="09667B12"/>
    <w:rsid w:val="09A3A33E"/>
    <w:rsid w:val="09C095FE"/>
    <w:rsid w:val="09CC519F"/>
    <w:rsid w:val="0A498A00"/>
    <w:rsid w:val="0AE4B284"/>
    <w:rsid w:val="0AEFCE8F"/>
    <w:rsid w:val="0AFE7B9E"/>
    <w:rsid w:val="0B177B17"/>
    <w:rsid w:val="0B368522"/>
    <w:rsid w:val="0B3C7F66"/>
    <w:rsid w:val="0B5FE3A4"/>
    <w:rsid w:val="0B67AA5E"/>
    <w:rsid w:val="0B681909"/>
    <w:rsid w:val="0B8B140E"/>
    <w:rsid w:val="0BEF5E5A"/>
    <w:rsid w:val="0BFB453C"/>
    <w:rsid w:val="0C256EEF"/>
    <w:rsid w:val="0C2CE566"/>
    <w:rsid w:val="0C30D81E"/>
    <w:rsid w:val="0C56B872"/>
    <w:rsid w:val="0CA46400"/>
    <w:rsid w:val="0CC8756B"/>
    <w:rsid w:val="0CE2AF27"/>
    <w:rsid w:val="0CE2C501"/>
    <w:rsid w:val="0D781F3B"/>
    <w:rsid w:val="0DB8F339"/>
    <w:rsid w:val="0E0C3E6C"/>
    <w:rsid w:val="0E345EDD"/>
    <w:rsid w:val="0EF263F4"/>
    <w:rsid w:val="0F311A3B"/>
    <w:rsid w:val="0F6164DE"/>
    <w:rsid w:val="0F694326"/>
    <w:rsid w:val="0FA7B40D"/>
    <w:rsid w:val="0FB48BE5"/>
    <w:rsid w:val="0FCF530F"/>
    <w:rsid w:val="0FDA0EDB"/>
    <w:rsid w:val="103A9286"/>
    <w:rsid w:val="10A6E251"/>
    <w:rsid w:val="10A96356"/>
    <w:rsid w:val="10A9D598"/>
    <w:rsid w:val="10BDEBCD"/>
    <w:rsid w:val="10D6F1D9"/>
    <w:rsid w:val="10EA03C6"/>
    <w:rsid w:val="11556BF1"/>
    <w:rsid w:val="1161047F"/>
    <w:rsid w:val="1163C7D8"/>
    <w:rsid w:val="11736089"/>
    <w:rsid w:val="11A3A964"/>
    <w:rsid w:val="11E03B69"/>
    <w:rsid w:val="123901B6"/>
    <w:rsid w:val="12473890"/>
    <w:rsid w:val="1249F2FD"/>
    <w:rsid w:val="12577565"/>
    <w:rsid w:val="12601EB4"/>
    <w:rsid w:val="127E4838"/>
    <w:rsid w:val="12AADE0E"/>
    <w:rsid w:val="12E2158A"/>
    <w:rsid w:val="13105104"/>
    <w:rsid w:val="132099B2"/>
    <w:rsid w:val="134994E0"/>
    <w:rsid w:val="1352D7F7"/>
    <w:rsid w:val="13630446"/>
    <w:rsid w:val="136DCFD2"/>
    <w:rsid w:val="1372AFAA"/>
    <w:rsid w:val="137B8B83"/>
    <w:rsid w:val="13A5FC6A"/>
    <w:rsid w:val="13CBC4B1"/>
    <w:rsid w:val="13F186D2"/>
    <w:rsid w:val="143635F9"/>
    <w:rsid w:val="145D6336"/>
    <w:rsid w:val="15377141"/>
    <w:rsid w:val="155F3053"/>
    <w:rsid w:val="15667591"/>
    <w:rsid w:val="1566EDC2"/>
    <w:rsid w:val="15892ED0"/>
    <w:rsid w:val="15C0B426"/>
    <w:rsid w:val="15D43FAB"/>
    <w:rsid w:val="15E48FF9"/>
    <w:rsid w:val="163889E3"/>
    <w:rsid w:val="1649C24C"/>
    <w:rsid w:val="164ECB6C"/>
    <w:rsid w:val="166C6A30"/>
    <w:rsid w:val="1684709E"/>
    <w:rsid w:val="16F34B34"/>
    <w:rsid w:val="17005888"/>
    <w:rsid w:val="1738E2A6"/>
    <w:rsid w:val="17447882"/>
    <w:rsid w:val="174B38E9"/>
    <w:rsid w:val="175A1A87"/>
    <w:rsid w:val="175F428A"/>
    <w:rsid w:val="17917C44"/>
    <w:rsid w:val="17F6B98B"/>
    <w:rsid w:val="1817C2F6"/>
    <w:rsid w:val="18A16B02"/>
    <w:rsid w:val="18B9D9EA"/>
    <w:rsid w:val="18F4FF69"/>
    <w:rsid w:val="18FE0FAA"/>
    <w:rsid w:val="190AC495"/>
    <w:rsid w:val="1940EA39"/>
    <w:rsid w:val="19460B8C"/>
    <w:rsid w:val="198E2C63"/>
    <w:rsid w:val="19922A1A"/>
    <w:rsid w:val="1A2008B0"/>
    <w:rsid w:val="1A4A299A"/>
    <w:rsid w:val="1A590363"/>
    <w:rsid w:val="1A8C3C2C"/>
    <w:rsid w:val="1A970595"/>
    <w:rsid w:val="1AB58401"/>
    <w:rsid w:val="1AFA972F"/>
    <w:rsid w:val="1B1393F1"/>
    <w:rsid w:val="1B5BD6BA"/>
    <w:rsid w:val="1B896382"/>
    <w:rsid w:val="1BBE3C0A"/>
    <w:rsid w:val="1C2AD846"/>
    <w:rsid w:val="1C46F7BB"/>
    <w:rsid w:val="1CCC967D"/>
    <w:rsid w:val="1CCD678C"/>
    <w:rsid w:val="1CEABAC3"/>
    <w:rsid w:val="1D00DE80"/>
    <w:rsid w:val="1D72770C"/>
    <w:rsid w:val="1DAC6BBF"/>
    <w:rsid w:val="1DDDC87C"/>
    <w:rsid w:val="1E11667A"/>
    <w:rsid w:val="1E13EE06"/>
    <w:rsid w:val="1E2D7094"/>
    <w:rsid w:val="1E88C8E2"/>
    <w:rsid w:val="1E9C2077"/>
    <w:rsid w:val="1EC22ACD"/>
    <w:rsid w:val="1EFE41EE"/>
    <w:rsid w:val="1F42068A"/>
    <w:rsid w:val="203F0638"/>
    <w:rsid w:val="20527BCE"/>
    <w:rsid w:val="2059F121"/>
    <w:rsid w:val="2062EDE9"/>
    <w:rsid w:val="20C7BEBE"/>
    <w:rsid w:val="2110C463"/>
    <w:rsid w:val="21AC8F82"/>
    <w:rsid w:val="21FD6302"/>
    <w:rsid w:val="2207C0E9"/>
    <w:rsid w:val="220C167B"/>
    <w:rsid w:val="2232EE8E"/>
    <w:rsid w:val="23592F3A"/>
    <w:rsid w:val="2378F172"/>
    <w:rsid w:val="23A909F7"/>
    <w:rsid w:val="23CBFD65"/>
    <w:rsid w:val="24002EF9"/>
    <w:rsid w:val="241815A3"/>
    <w:rsid w:val="2425287D"/>
    <w:rsid w:val="243208AA"/>
    <w:rsid w:val="2436A945"/>
    <w:rsid w:val="2451EB5B"/>
    <w:rsid w:val="24530D28"/>
    <w:rsid w:val="24723886"/>
    <w:rsid w:val="2486A31B"/>
    <w:rsid w:val="2492E60E"/>
    <w:rsid w:val="24A02CAC"/>
    <w:rsid w:val="24A1F0B0"/>
    <w:rsid w:val="24B36229"/>
    <w:rsid w:val="24FCB406"/>
    <w:rsid w:val="2504ED3E"/>
    <w:rsid w:val="25435E8C"/>
    <w:rsid w:val="254A89CB"/>
    <w:rsid w:val="255E2C32"/>
    <w:rsid w:val="25A5C71E"/>
    <w:rsid w:val="25CBEEE2"/>
    <w:rsid w:val="2637B0CD"/>
    <w:rsid w:val="26525489"/>
    <w:rsid w:val="2671E202"/>
    <w:rsid w:val="26744389"/>
    <w:rsid w:val="268A66FB"/>
    <w:rsid w:val="269A25AD"/>
    <w:rsid w:val="26F050E6"/>
    <w:rsid w:val="2731BE04"/>
    <w:rsid w:val="274BC004"/>
    <w:rsid w:val="2762989B"/>
    <w:rsid w:val="2774CADE"/>
    <w:rsid w:val="27A0F980"/>
    <w:rsid w:val="27F4CCD3"/>
    <w:rsid w:val="281C0B40"/>
    <w:rsid w:val="28416AB7"/>
    <w:rsid w:val="285182AA"/>
    <w:rsid w:val="290E8ABF"/>
    <w:rsid w:val="29400C70"/>
    <w:rsid w:val="29437E70"/>
    <w:rsid w:val="29563873"/>
    <w:rsid w:val="296501C7"/>
    <w:rsid w:val="2975BDC8"/>
    <w:rsid w:val="297AF267"/>
    <w:rsid w:val="2989407D"/>
    <w:rsid w:val="29922889"/>
    <w:rsid w:val="29C0D50B"/>
    <w:rsid w:val="29F157CD"/>
    <w:rsid w:val="29F528F4"/>
    <w:rsid w:val="29F7ECF2"/>
    <w:rsid w:val="29F84E25"/>
    <w:rsid w:val="29F955EC"/>
    <w:rsid w:val="2A1599E4"/>
    <w:rsid w:val="2A29A303"/>
    <w:rsid w:val="2A2BE4AC"/>
    <w:rsid w:val="2A480A2E"/>
    <w:rsid w:val="2A5ABEA1"/>
    <w:rsid w:val="2A621E04"/>
    <w:rsid w:val="2A69D748"/>
    <w:rsid w:val="2ACE87AC"/>
    <w:rsid w:val="2AE7880E"/>
    <w:rsid w:val="2B73778C"/>
    <w:rsid w:val="2B770464"/>
    <w:rsid w:val="2BD7D2C5"/>
    <w:rsid w:val="2C70752C"/>
    <w:rsid w:val="2CDBC5A8"/>
    <w:rsid w:val="2CFAC439"/>
    <w:rsid w:val="2D06AF01"/>
    <w:rsid w:val="2D210312"/>
    <w:rsid w:val="2D2267DB"/>
    <w:rsid w:val="2D9606BE"/>
    <w:rsid w:val="2DEB0F9A"/>
    <w:rsid w:val="2E129866"/>
    <w:rsid w:val="2E93375A"/>
    <w:rsid w:val="2E943F1F"/>
    <w:rsid w:val="2EBB5940"/>
    <w:rsid w:val="2ED9591B"/>
    <w:rsid w:val="2EFB2A48"/>
    <w:rsid w:val="305469C6"/>
    <w:rsid w:val="3070014E"/>
    <w:rsid w:val="30B52153"/>
    <w:rsid w:val="31285469"/>
    <w:rsid w:val="3191DABB"/>
    <w:rsid w:val="31D940CE"/>
    <w:rsid w:val="31E2E469"/>
    <w:rsid w:val="32421166"/>
    <w:rsid w:val="330EF534"/>
    <w:rsid w:val="33215C2D"/>
    <w:rsid w:val="333C00B3"/>
    <w:rsid w:val="334E2112"/>
    <w:rsid w:val="335444D7"/>
    <w:rsid w:val="33593CE6"/>
    <w:rsid w:val="3385367B"/>
    <w:rsid w:val="3390CB59"/>
    <w:rsid w:val="33AF7EED"/>
    <w:rsid w:val="33B29115"/>
    <w:rsid w:val="33C14619"/>
    <w:rsid w:val="33DA30DB"/>
    <w:rsid w:val="340AF359"/>
    <w:rsid w:val="342E0CB7"/>
    <w:rsid w:val="343A3E54"/>
    <w:rsid w:val="3446327B"/>
    <w:rsid w:val="347813D3"/>
    <w:rsid w:val="348F5C0C"/>
    <w:rsid w:val="349E28FD"/>
    <w:rsid w:val="34D22B09"/>
    <w:rsid w:val="34DB07DD"/>
    <w:rsid w:val="35127A56"/>
    <w:rsid w:val="353474CA"/>
    <w:rsid w:val="35A62257"/>
    <w:rsid w:val="35C0C86E"/>
    <w:rsid w:val="35D1D7D6"/>
    <w:rsid w:val="35E94693"/>
    <w:rsid w:val="35EC8FA9"/>
    <w:rsid w:val="35EE277B"/>
    <w:rsid w:val="363AE3F7"/>
    <w:rsid w:val="3640F9B5"/>
    <w:rsid w:val="36524E04"/>
    <w:rsid w:val="3658D42E"/>
    <w:rsid w:val="366AB61C"/>
    <w:rsid w:val="3714F1DA"/>
    <w:rsid w:val="372E5C40"/>
    <w:rsid w:val="37310187"/>
    <w:rsid w:val="3747BDA1"/>
    <w:rsid w:val="37A0FE52"/>
    <w:rsid w:val="37A3C6F0"/>
    <w:rsid w:val="37C065B2"/>
    <w:rsid w:val="37C3F521"/>
    <w:rsid w:val="37DBC5C2"/>
    <w:rsid w:val="3800248B"/>
    <w:rsid w:val="38841DB2"/>
    <w:rsid w:val="38BD0B2A"/>
    <w:rsid w:val="38FB341E"/>
    <w:rsid w:val="39732424"/>
    <w:rsid w:val="397DC667"/>
    <w:rsid w:val="39A9175A"/>
    <w:rsid w:val="39D85BAC"/>
    <w:rsid w:val="39DDC8B9"/>
    <w:rsid w:val="39DED5C9"/>
    <w:rsid w:val="3A34FCB8"/>
    <w:rsid w:val="3A3D007A"/>
    <w:rsid w:val="3A4B4AF0"/>
    <w:rsid w:val="3AA49A18"/>
    <w:rsid w:val="3B27FA33"/>
    <w:rsid w:val="3B814DCC"/>
    <w:rsid w:val="3BB2A491"/>
    <w:rsid w:val="3BC76F99"/>
    <w:rsid w:val="3BCFBBF5"/>
    <w:rsid w:val="3CC2A102"/>
    <w:rsid w:val="3CC425E1"/>
    <w:rsid w:val="3CE3222D"/>
    <w:rsid w:val="3CF2A34F"/>
    <w:rsid w:val="3D0DC049"/>
    <w:rsid w:val="3D11B935"/>
    <w:rsid w:val="3D1746DE"/>
    <w:rsid w:val="3D1BD470"/>
    <w:rsid w:val="3D5347EF"/>
    <w:rsid w:val="3D648371"/>
    <w:rsid w:val="3D6A4B0E"/>
    <w:rsid w:val="3D7566C5"/>
    <w:rsid w:val="3D97CA4D"/>
    <w:rsid w:val="3E3A58D7"/>
    <w:rsid w:val="3E416570"/>
    <w:rsid w:val="3E4941EE"/>
    <w:rsid w:val="3E5270EE"/>
    <w:rsid w:val="3E59C730"/>
    <w:rsid w:val="3EA0B0A2"/>
    <w:rsid w:val="3F330EBD"/>
    <w:rsid w:val="3F67ABFA"/>
    <w:rsid w:val="3F9B7ACF"/>
    <w:rsid w:val="3FB54FD4"/>
    <w:rsid w:val="400C9BF6"/>
    <w:rsid w:val="4017F2F3"/>
    <w:rsid w:val="40213EB8"/>
    <w:rsid w:val="40486D2E"/>
    <w:rsid w:val="4056CEBE"/>
    <w:rsid w:val="4076E420"/>
    <w:rsid w:val="40B5CE5C"/>
    <w:rsid w:val="40D9139E"/>
    <w:rsid w:val="40E3CD31"/>
    <w:rsid w:val="4111841C"/>
    <w:rsid w:val="41502822"/>
    <w:rsid w:val="4177F0CD"/>
    <w:rsid w:val="417D286F"/>
    <w:rsid w:val="41BB334D"/>
    <w:rsid w:val="42131D6D"/>
    <w:rsid w:val="42461C42"/>
    <w:rsid w:val="42480A2B"/>
    <w:rsid w:val="429DF038"/>
    <w:rsid w:val="42A02663"/>
    <w:rsid w:val="42AB240C"/>
    <w:rsid w:val="42B5DD3D"/>
    <w:rsid w:val="42C96151"/>
    <w:rsid w:val="43340C47"/>
    <w:rsid w:val="43B05EFC"/>
    <w:rsid w:val="4421A930"/>
    <w:rsid w:val="442C7437"/>
    <w:rsid w:val="4434CBC8"/>
    <w:rsid w:val="4466DA66"/>
    <w:rsid w:val="4497E3FB"/>
    <w:rsid w:val="450060EF"/>
    <w:rsid w:val="45303818"/>
    <w:rsid w:val="458AC694"/>
    <w:rsid w:val="45B33574"/>
    <w:rsid w:val="45C001FB"/>
    <w:rsid w:val="45DDD70D"/>
    <w:rsid w:val="462BB5FC"/>
    <w:rsid w:val="46870417"/>
    <w:rsid w:val="46C9A689"/>
    <w:rsid w:val="4706BBA3"/>
    <w:rsid w:val="47084B6F"/>
    <w:rsid w:val="477EFEE6"/>
    <w:rsid w:val="479C41CA"/>
    <w:rsid w:val="479DD9B1"/>
    <w:rsid w:val="47FCAD5F"/>
    <w:rsid w:val="48972AB8"/>
    <w:rsid w:val="489D337F"/>
    <w:rsid w:val="48DEE7E3"/>
    <w:rsid w:val="48F6FADE"/>
    <w:rsid w:val="492DD5B4"/>
    <w:rsid w:val="496DE8C3"/>
    <w:rsid w:val="4985B8C2"/>
    <w:rsid w:val="49BDF311"/>
    <w:rsid w:val="49D93A22"/>
    <w:rsid w:val="4A1C73BA"/>
    <w:rsid w:val="4A270226"/>
    <w:rsid w:val="4A4EC812"/>
    <w:rsid w:val="4A4FDFE1"/>
    <w:rsid w:val="4AA0C2F9"/>
    <w:rsid w:val="4ACF51E0"/>
    <w:rsid w:val="4B2E7E39"/>
    <w:rsid w:val="4B4B815B"/>
    <w:rsid w:val="4B5085AB"/>
    <w:rsid w:val="4B590CF0"/>
    <w:rsid w:val="4BB85B99"/>
    <w:rsid w:val="4BBBA758"/>
    <w:rsid w:val="4BDB5D31"/>
    <w:rsid w:val="4BDE6819"/>
    <w:rsid w:val="4BE4FEA7"/>
    <w:rsid w:val="4C189C30"/>
    <w:rsid w:val="4C3109B2"/>
    <w:rsid w:val="4C3BB5D6"/>
    <w:rsid w:val="4C4C2961"/>
    <w:rsid w:val="4C68FBD4"/>
    <w:rsid w:val="4C71DD11"/>
    <w:rsid w:val="4CB398ED"/>
    <w:rsid w:val="4CBA4113"/>
    <w:rsid w:val="4CDC4A95"/>
    <w:rsid w:val="4CE3D091"/>
    <w:rsid w:val="4CEABE97"/>
    <w:rsid w:val="4D11F851"/>
    <w:rsid w:val="4D4BDDDE"/>
    <w:rsid w:val="4D6280FF"/>
    <w:rsid w:val="4DAFB700"/>
    <w:rsid w:val="4DF9C02F"/>
    <w:rsid w:val="4E0E1BD9"/>
    <w:rsid w:val="4E1621B1"/>
    <w:rsid w:val="4E5C107F"/>
    <w:rsid w:val="4E9DAD16"/>
    <w:rsid w:val="4F2A5CFA"/>
    <w:rsid w:val="4F36E9A8"/>
    <w:rsid w:val="4F4A38F0"/>
    <w:rsid w:val="4F6F49B5"/>
    <w:rsid w:val="4F86D543"/>
    <w:rsid w:val="4F95DA9A"/>
    <w:rsid w:val="4FD1C157"/>
    <w:rsid w:val="4FFF7B4F"/>
    <w:rsid w:val="5034FDD2"/>
    <w:rsid w:val="504267B8"/>
    <w:rsid w:val="50785067"/>
    <w:rsid w:val="508341D7"/>
    <w:rsid w:val="5091AFF5"/>
    <w:rsid w:val="50A102D3"/>
    <w:rsid w:val="50B7EDEB"/>
    <w:rsid w:val="50C107C5"/>
    <w:rsid w:val="50C1AF9E"/>
    <w:rsid w:val="516F10D9"/>
    <w:rsid w:val="517E5D81"/>
    <w:rsid w:val="51A72614"/>
    <w:rsid w:val="520C4E64"/>
    <w:rsid w:val="5218F71D"/>
    <w:rsid w:val="52252769"/>
    <w:rsid w:val="523A155B"/>
    <w:rsid w:val="52466702"/>
    <w:rsid w:val="524E3735"/>
    <w:rsid w:val="5266D84C"/>
    <w:rsid w:val="52778319"/>
    <w:rsid w:val="52882A82"/>
    <w:rsid w:val="5297129A"/>
    <w:rsid w:val="52DC3519"/>
    <w:rsid w:val="52E4C58D"/>
    <w:rsid w:val="52E9C215"/>
    <w:rsid w:val="52EEA64F"/>
    <w:rsid w:val="53D106F8"/>
    <w:rsid w:val="53E32F06"/>
    <w:rsid w:val="53F6E415"/>
    <w:rsid w:val="540CD72E"/>
    <w:rsid w:val="54333F35"/>
    <w:rsid w:val="54521ACF"/>
    <w:rsid w:val="54AC5F22"/>
    <w:rsid w:val="54F46CA8"/>
    <w:rsid w:val="553B3E2E"/>
    <w:rsid w:val="5548E8D0"/>
    <w:rsid w:val="555BF129"/>
    <w:rsid w:val="558A478F"/>
    <w:rsid w:val="55AC0F62"/>
    <w:rsid w:val="55CE61FB"/>
    <w:rsid w:val="55E0D186"/>
    <w:rsid w:val="55FEE60C"/>
    <w:rsid w:val="56330DEF"/>
    <w:rsid w:val="5657DF6D"/>
    <w:rsid w:val="565CFC97"/>
    <w:rsid w:val="568A69BC"/>
    <w:rsid w:val="56A659BF"/>
    <w:rsid w:val="56F137F9"/>
    <w:rsid w:val="5702D4EC"/>
    <w:rsid w:val="571A4308"/>
    <w:rsid w:val="57327161"/>
    <w:rsid w:val="57584ED6"/>
    <w:rsid w:val="57814C07"/>
    <w:rsid w:val="57981FDA"/>
    <w:rsid w:val="57ACE783"/>
    <w:rsid w:val="57BD8112"/>
    <w:rsid w:val="57F2F09E"/>
    <w:rsid w:val="580AD36A"/>
    <w:rsid w:val="584B695F"/>
    <w:rsid w:val="58536564"/>
    <w:rsid w:val="58634663"/>
    <w:rsid w:val="587DF392"/>
    <w:rsid w:val="58EBA9B5"/>
    <w:rsid w:val="5900D500"/>
    <w:rsid w:val="5908C719"/>
    <w:rsid w:val="59290F5D"/>
    <w:rsid w:val="597DB21B"/>
    <w:rsid w:val="599C7EA2"/>
    <w:rsid w:val="59F3B260"/>
    <w:rsid w:val="59FCCC98"/>
    <w:rsid w:val="5A2E0265"/>
    <w:rsid w:val="5A50C3F4"/>
    <w:rsid w:val="5A6D2134"/>
    <w:rsid w:val="5A78BFB0"/>
    <w:rsid w:val="5A84DAA5"/>
    <w:rsid w:val="5AA13554"/>
    <w:rsid w:val="5AA690C3"/>
    <w:rsid w:val="5AC8E752"/>
    <w:rsid w:val="5B38CE2B"/>
    <w:rsid w:val="5B6998B6"/>
    <w:rsid w:val="5B9D3539"/>
    <w:rsid w:val="5BAF524A"/>
    <w:rsid w:val="5BEC99B7"/>
    <w:rsid w:val="5BF25D20"/>
    <w:rsid w:val="5C3D56AE"/>
    <w:rsid w:val="5C8F507D"/>
    <w:rsid w:val="5CC3F033"/>
    <w:rsid w:val="5CF031C8"/>
    <w:rsid w:val="5D1BE730"/>
    <w:rsid w:val="5D410EE3"/>
    <w:rsid w:val="5D497895"/>
    <w:rsid w:val="5D998322"/>
    <w:rsid w:val="5DBA785B"/>
    <w:rsid w:val="5DEA6C8C"/>
    <w:rsid w:val="5E0044C8"/>
    <w:rsid w:val="5E536BA3"/>
    <w:rsid w:val="5E75A9A3"/>
    <w:rsid w:val="5E8E8887"/>
    <w:rsid w:val="5E936C9E"/>
    <w:rsid w:val="5EC35C1F"/>
    <w:rsid w:val="5ED2A06F"/>
    <w:rsid w:val="5EFFCB20"/>
    <w:rsid w:val="5EFFDCBE"/>
    <w:rsid w:val="5F30F9F3"/>
    <w:rsid w:val="5F3687A4"/>
    <w:rsid w:val="5F40562F"/>
    <w:rsid w:val="5FE37B4F"/>
    <w:rsid w:val="601F9150"/>
    <w:rsid w:val="60715B2E"/>
    <w:rsid w:val="607A6E26"/>
    <w:rsid w:val="60909033"/>
    <w:rsid w:val="609E8BB0"/>
    <w:rsid w:val="60BC0E3E"/>
    <w:rsid w:val="60DE2CEE"/>
    <w:rsid w:val="60EDA016"/>
    <w:rsid w:val="6152B49D"/>
    <w:rsid w:val="616376CC"/>
    <w:rsid w:val="61857331"/>
    <w:rsid w:val="61CADE85"/>
    <w:rsid w:val="61FB4926"/>
    <w:rsid w:val="61FD92F5"/>
    <w:rsid w:val="6201E22F"/>
    <w:rsid w:val="6222EFE8"/>
    <w:rsid w:val="62446AAC"/>
    <w:rsid w:val="62E2669E"/>
    <w:rsid w:val="62EDC541"/>
    <w:rsid w:val="62FA2CDD"/>
    <w:rsid w:val="62FAAEC4"/>
    <w:rsid w:val="62FE29C9"/>
    <w:rsid w:val="631A8EE4"/>
    <w:rsid w:val="63698BE7"/>
    <w:rsid w:val="63E73F48"/>
    <w:rsid w:val="643FA402"/>
    <w:rsid w:val="64AAD2DF"/>
    <w:rsid w:val="64BE5522"/>
    <w:rsid w:val="64ECA74F"/>
    <w:rsid w:val="64F0910D"/>
    <w:rsid w:val="6537F2EA"/>
    <w:rsid w:val="653E1D2F"/>
    <w:rsid w:val="653F26B2"/>
    <w:rsid w:val="655D50A8"/>
    <w:rsid w:val="65B27B1E"/>
    <w:rsid w:val="65C0DD20"/>
    <w:rsid w:val="65C5CF5C"/>
    <w:rsid w:val="65E03E66"/>
    <w:rsid w:val="66061034"/>
    <w:rsid w:val="6697919C"/>
    <w:rsid w:val="669E5690"/>
    <w:rsid w:val="66D1B356"/>
    <w:rsid w:val="6707D7C4"/>
    <w:rsid w:val="670ADD3A"/>
    <w:rsid w:val="6738AEE7"/>
    <w:rsid w:val="674B92CD"/>
    <w:rsid w:val="67695998"/>
    <w:rsid w:val="677E44B8"/>
    <w:rsid w:val="67AF1BD5"/>
    <w:rsid w:val="67F9CEEE"/>
    <w:rsid w:val="67FC93C1"/>
    <w:rsid w:val="6816C79D"/>
    <w:rsid w:val="68358863"/>
    <w:rsid w:val="6835D868"/>
    <w:rsid w:val="6840B745"/>
    <w:rsid w:val="68525E2E"/>
    <w:rsid w:val="68BB12B6"/>
    <w:rsid w:val="68E000C7"/>
    <w:rsid w:val="68EC250F"/>
    <w:rsid w:val="6900B6E0"/>
    <w:rsid w:val="6915B41D"/>
    <w:rsid w:val="6926253B"/>
    <w:rsid w:val="694D6B5D"/>
    <w:rsid w:val="695D6532"/>
    <w:rsid w:val="69761D53"/>
    <w:rsid w:val="697F4BA0"/>
    <w:rsid w:val="6988D7E6"/>
    <w:rsid w:val="69D58B25"/>
    <w:rsid w:val="6A503D5D"/>
    <w:rsid w:val="6A888299"/>
    <w:rsid w:val="6AAE48E8"/>
    <w:rsid w:val="6AE3285C"/>
    <w:rsid w:val="6B021090"/>
    <w:rsid w:val="6B32011C"/>
    <w:rsid w:val="6B4371FB"/>
    <w:rsid w:val="6BFF22C9"/>
    <w:rsid w:val="6C5987B8"/>
    <w:rsid w:val="6CB02746"/>
    <w:rsid w:val="6CCBEDB6"/>
    <w:rsid w:val="6CD4445E"/>
    <w:rsid w:val="6D1114E4"/>
    <w:rsid w:val="6D1FBEF1"/>
    <w:rsid w:val="6D2B29BE"/>
    <w:rsid w:val="6D34CD6A"/>
    <w:rsid w:val="6D4BD8F3"/>
    <w:rsid w:val="6DF191CC"/>
    <w:rsid w:val="6DF67ACA"/>
    <w:rsid w:val="6E468815"/>
    <w:rsid w:val="6E4E4F7E"/>
    <w:rsid w:val="6E56C944"/>
    <w:rsid w:val="6E638F4C"/>
    <w:rsid w:val="6E894CC8"/>
    <w:rsid w:val="6E8F3986"/>
    <w:rsid w:val="6ED8C513"/>
    <w:rsid w:val="6F12457C"/>
    <w:rsid w:val="6F2AB1C8"/>
    <w:rsid w:val="6F735117"/>
    <w:rsid w:val="6F8E0E42"/>
    <w:rsid w:val="6FA909D8"/>
    <w:rsid w:val="6FAF4392"/>
    <w:rsid w:val="6FB0459D"/>
    <w:rsid w:val="704131DB"/>
    <w:rsid w:val="705DAF11"/>
    <w:rsid w:val="708BD791"/>
    <w:rsid w:val="70FA8A5C"/>
    <w:rsid w:val="710FB8B1"/>
    <w:rsid w:val="71589BDA"/>
    <w:rsid w:val="71B06F80"/>
    <w:rsid w:val="71BE35FD"/>
    <w:rsid w:val="71D12D9F"/>
    <w:rsid w:val="7225A79D"/>
    <w:rsid w:val="7253EE6E"/>
    <w:rsid w:val="725470FC"/>
    <w:rsid w:val="7274DD67"/>
    <w:rsid w:val="72AACFB4"/>
    <w:rsid w:val="72F7BC9F"/>
    <w:rsid w:val="735AD953"/>
    <w:rsid w:val="73630D5A"/>
    <w:rsid w:val="737298A6"/>
    <w:rsid w:val="73B2DB29"/>
    <w:rsid w:val="73B61174"/>
    <w:rsid w:val="73C01486"/>
    <w:rsid w:val="73E6302A"/>
    <w:rsid w:val="7402672B"/>
    <w:rsid w:val="742562AF"/>
    <w:rsid w:val="74258E24"/>
    <w:rsid w:val="748997E9"/>
    <w:rsid w:val="74C19771"/>
    <w:rsid w:val="74CCC7FF"/>
    <w:rsid w:val="74F3418D"/>
    <w:rsid w:val="752E5031"/>
    <w:rsid w:val="75D24A51"/>
    <w:rsid w:val="75F0BF88"/>
    <w:rsid w:val="760F1470"/>
    <w:rsid w:val="7616375E"/>
    <w:rsid w:val="762DE7EF"/>
    <w:rsid w:val="7639C208"/>
    <w:rsid w:val="76CFFF9D"/>
    <w:rsid w:val="76EE1ACD"/>
    <w:rsid w:val="76F77F58"/>
    <w:rsid w:val="76F80FC9"/>
    <w:rsid w:val="770B57D3"/>
    <w:rsid w:val="7715EB62"/>
    <w:rsid w:val="7762A4F9"/>
    <w:rsid w:val="7778F15F"/>
    <w:rsid w:val="77811F13"/>
    <w:rsid w:val="77A44A4F"/>
    <w:rsid w:val="77DEFCDB"/>
    <w:rsid w:val="780D72F6"/>
    <w:rsid w:val="7823C5C7"/>
    <w:rsid w:val="7855E241"/>
    <w:rsid w:val="787EBD9D"/>
    <w:rsid w:val="78D380FC"/>
    <w:rsid w:val="78D7F859"/>
    <w:rsid w:val="79432BA3"/>
    <w:rsid w:val="7949BC7E"/>
    <w:rsid w:val="79A42ACD"/>
    <w:rsid w:val="79C69C92"/>
    <w:rsid w:val="7A519BBA"/>
    <w:rsid w:val="7AA0211F"/>
    <w:rsid w:val="7AE7BF1F"/>
    <w:rsid w:val="7B21CB99"/>
    <w:rsid w:val="7B70CE77"/>
    <w:rsid w:val="7B79108D"/>
    <w:rsid w:val="7B8F9BDE"/>
    <w:rsid w:val="7BA93553"/>
    <w:rsid w:val="7BB49A56"/>
    <w:rsid w:val="7BC1DDFF"/>
    <w:rsid w:val="7BDB1CDE"/>
    <w:rsid w:val="7BDB4CF3"/>
    <w:rsid w:val="7BF395E4"/>
    <w:rsid w:val="7C113C50"/>
    <w:rsid w:val="7C20DC30"/>
    <w:rsid w:val="7C5EDF8C"/>
    <w:rsid w:val="7CA9BA0B"/>
    <w:rsid w:val="7CBFA1B1"/>
    <w:rsid w:val="7D030E82"/>
    <w:rsid w:val="7D5D3A2F"/>
    <w:rsid w:val="7D5DA022"/>
    <w:rsid w:val="7D849F7F"/>
    <w:rsid w:val="7E1FD358"/>
    <w:rsid w:val="7E4CFEDD"/>
    <w:rsid w:val="7E802810"/>
    <w:rsid w:val="7E833CF3"/>
    <w:rsid w:val="7E858DA4"/>
    <w:rsid w:val="7E890C30"/>
    <w:rsid w:val="7EA2C36B"/>
    <w:rsid w:val="7EA99712"/>
    <w:rsid w:val="7ED459DB"/>
    <w:rsid w:val="7EE17A4C"/>
    <w:rsid w:val="7EFCD475"/>
    <w:rsid w:val="7F00D590"/>
    <w:rsid w:val="7F32F89A"/>
    <w:rsid w:val="7F4E17CC"/>
    <w:rsid w:val="7FEFC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85B99"/>
  <w15:chartTrackingRefBased/>
  <w15:docId w15:val="{841395A1-760C-44DD-BC47-4FBD9B057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10EA03C6"/>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5C0B426"/>
    <w:rPr>
      <w:color w:val="467886"/>
      <w:u w:val="single"/>
    </w:rPr>
  </w:style>
  <w:style w:type="paragraph" w:styleId="Header">
    <w:name w:val="header"/>
    <w:basedOn w:val="Normal"/>
    <w:uiPriority w:val="99"/>
    <w:unhideWhenUsed/>
    <w:rsid w:val="15C0B426"/>
    <w:pPr>
      <w:tabs>
        <w:tab w:val="center" w:pos="4680"/>
        <w:tab w:val="right" w:pos="9360"/>
      </w:tabs>
      <w:spacing w:after="0" w:line="240" w:lineRule="auto"/>
    </w:pPr>
  </w:style>
  <w:style w:type="paragraph" w:styleId="Footer">
    <w:name w:val="footer"/>
    <w:basedOn w:val="Normal"/>
    <w:uiPriority w:val="99"/>
    <w:unhideWhenUsed/>
    <w:rsid w:val="15C0B42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10E18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sellingtutor.com/biography-of-carl-rogers/" TargetMode="External"/><Relationship Id="rId13" Type="http://schemas.openxmlformats.org/officeDocument/2006/relationships/hyperlink" Target="https://Www.gtce.org.uk" TargetMode="External"/><Relationship Id="rId18" Type="http://schemas.openxmlformats.org/officeDocument/2006/relationships/hyperlink" Target="https://www.wgu.edu/blog/what-behavioral-learning-theory2005.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verywellmind.com/biography-of-abraham-maslow-1908-1970-2795524" TargetMode="External"/><Relationship Id="rId17" Type="http://schemas.openxmlformats.org/officeDocument/2006/relationships/hyperlink" Target="https://www.rasmussen.edu/degrees/education/blog/understanding-maslows-hierarchy-of-needs-in-education/" TargetMode="External"/><Relationship Id="rId2" Type="http://schemas.openxmlformats.org/officeDocument/2006/relationships/styles" Target="styles.xml"/><Relationship Id="rId16" Type="http://schemas.openxmlformats.org/officeDocument/2006/relationships/hyperlink" Target="https://t4.education/blog/how-to-include-and-enhance-student-wellbeing-in-school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llhallowsschool.co.uk/all-hallows-blog/the-importance-of-school-ethos-when-choosing-a-school/" TargetMode="External"/><Relationship Id="rId5" Type="http://schemas.openxmlformats.org/officeDocument/2006/relationships/footnotes" Target="footnotes.xml"/><Relationship Id="rId15" Type="http://schemas.openxmlformats.org/officeDocument/2006/relationships/hyperlink" Target="https://pmc.ncbi.nlm.nih.gov/articles/PMC3014776/" TargetMode="External"/><Relationship Id="rId10" Type="http://schemas.openxmlformats.org/officeDocument/2006/relationships/hyperlink" Target="https://counsellingtutor.com/counselling-approaches/person-centred-approach-to-counselling/carl-rogers-theory/"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implypsychology.org/carl-rogers.html" TargetMode="External"/><Relationship Id="rId14" Type="http://schemas.openxmlformats.org/officeDocument/2006/relationships/hyperlink" Target="http://www.curee.co.uk/files/publication/%5Bsite-timestamp%5D/Carl_Rogers_and_classroom_climat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1805</Words>
  <Characters>10295</Characters>
  <Application>Microsoft Office Word</Application>
  <DocSecurity>0</DocSecurity>
  <Lines>85</Lines>
  <Paragraphs>24</Paragraphs>
  <ScaleCrop>false</ScaleCrop>
  <Company/>
  <LinksUpToDate>false</LinksUpToDate>
  <CharactersWithSpaces>12076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England (2503478)</dc:creator>
  <cp:keywords/>
  <dc:description/>
  <cp:lastModifiedBy>Sally England (2503478)</cp:lastModifiedBy>
  <cp:revision>2</cp:revision>
  <dcterms:created xsi:type="dcterms:W3CDTF">2026-01-02T22:05:00Z</dcterms:created>
  <dcterms:modified xsi:type="dcterms:W3CDTF">2026-01-02T22:05:00Z</dcterms:modified>
</cp:coreProperties>
</file>