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4640F" w:rsidRPr="00BA20BD" w:rsidRDefault="0074640F" w:rsidP="0074640F">
      <w:pPr>
        <w:rPr>
          <w:rFonts w:ascii="Arial" w:hAnsi="Arial" w:cs="Arial"/>
          <w:b/>
          <w:sz w:val="20"/>
        </w:rPr>
      </w:pPr>
      <w:bookmarkStart w:id="0" w:name="_GoBack"/>
      <w:r>
        <w:rPr>
          <w:rFonts w:ascii="Arial" w:hAnsi="Arial" w:cs="Arial"/>
          <w:b/>
          <w:sz w:val="24"/>
        </w:rPr>
        <w:br/>
      </w:r>
      <w:r w:rsidRPr="00BA20BD">
        <w:rPr>
          <w:rFonts w:ascii="Arial" w:hAnsi="Arial" w:cs="Arial"/>
          <w:b/>
          <w:sz w:val="24"/>
        </w:rPr>
        <w:t xml:space="preserve">Community Development Worker – Skills </w:t>
      </w:r>
    </w:p>
    <w:bookmarkEnd w:id="0"/>
    <w:p w:rsidR="0074640F" w:rsidRDefault="0074640F" w:rsidP="0074640F">
      <w:pPr>
        <w:rPr>
          <w:rFonts w:ascii="Arial" w:hAnsi="Arial" w:cs="Arial"/>
          <w:sz w:val="20"/>
        </w:rPr>
      </w:pPr>
      <w:r>
        <w:rPr>
          <w:rFonts w:ascii="Arial" w:hAnsi="Arial" w:cs="Arial"/>
          <w:sz w:val="20"/>
        </w:rPr>
        <w:t>You'll need to show:</w:t>
      </w:r>
    </w:p>
    <w:p w:rsidR="0074640F" w:rsidRDefault="0074640F" w:rsidP="0074640F">
      <w:pPr>
        <w:pStyle w:val="ListParagraph"/>
        <w:numPr>
          <w:ilvl w:val="0"/>
          <w:numId w:val="1"/>
        </w:numPr>
        <w:rPr>
          <w:rFonts w:ascii="Arial" w:hAnsi="Arial" w:cs="Arial"/>
          <w:sz w:val="20"/>
        </w:rPr>
      </w:pPr>
      <w:r w:rsidRPr="00BA20BD">
        <w:rPr>
          <w:rFonts w:ascii="Arial" w:hAnsi="Arial" w:cs="Arial"/>
          <w:sz w:val="20"/>
        </w:rPr>
        <w:t>advocacy and networking skills</w:t>
      </w:r>
    </w:p>
    <w:p w:rsidR="0074640F" w:rsidRDefault="0074640F" w:rsidP="0074640F">
      <w:pPr>
        <w:pStyle w:val="ListParagraph"/>
        <w:numPr>
          <w:ilvl w:val="0"/>
          <w:numId w:val="1"/>
        </w:numPr>
        <w:rPr>
          <w:rFonts w:ascii="Arial" w:hAnsi="Arial" w:cs="Arial"/>
          <w:sz w:val="20"/>
        </w:rPr>
      </w:pPr>
      <w:r w:rsidRPr="00BA20BD">
        <w:rPr>
          <w:rFonts w:ascii="Arial" w:hAnsi="Arial" w:cs="Arial"/>
          <w:sz w:val="20"/>
        </w:rPr>
        <w:t>excellent communication, interpersonal and team building skills</w:t>
      </w:r>
    </w:p>
    <w:p w:rsidR="0074640F" w:rsidRDefault="0074640F" w:rsidP="0074640F">
      <w:pPr>
        <w:pStyle w:val="ListParagraph"/>
        <w:numPr>
          <w:ilvl w:val="0"/>
          <w:numId w:val="1"/>
        </w:numPr>
        <w:rPr>
          <w:rFonts w:ascii="Arial" w:hAnsi="Arial" w:cs="Arial"/>
          <w:sz w:val="20"/>
        </w:rPr>
      </w:pPr>
      <w:r w:rsidRPr="00BA20BD">
        <w:rPr>
          <w:rFonts w:ascii="Arial" w:hAnsi="Arial" w:cs="Arial"/>
          <w:sz w:val="20"/>
        </w:rPr>
        <w:t>good listening skills</w:t>
      </w:r>
    </w:p>
    <w:p w:rsidR="0074640F" w:rsidRDefault="0074640F" w:rsidP="0074640F">
      <w:pPr>
        <w:pStyle w:val="ListParagraph"/>
        <w:numPr>
          <w:ilvl w:val="0"/>
          <w:numId w:val="1"/>
        </w:numPr>
        <w:rPr>
          <w:rFonts w:ascii="Arial" w:hAnsi="Arial" w:cs="Arial"/>
          <w:sz w:val="20"/>
        </w:rPr>
      </w:pPr>
      <w:r w:rsidRPr="00BA20BD">
        <w:rPr>
          <w:rFonts w:ascii="Arial" w:hAnsi="Arial" w:cs="Arial"/>
          <w:sz w:val="20"/>
        </w:rPr>
        <w:t>research and report-writing skills, and the ability to interpret or present data</w:t>
      </w:r>
    </w:p>
    <w:p w:rsidR="0074640F" w:rsidRDefault="0074640F" w:rsidP="0074640F">
      <w:pPr>
        <w:pStyle w:val="ListParagraph"/>
        <w:numPr>
          <w:ilvl w:val="0"/>
          <w:numId w:val="1"/>
        </w:numPr>
        <w:rPr>
          <w:rFonts w:ascii="Arial" w:hAnsi="Arial" w:cs="Arial"/>
          <w:sz w:val="20"/>
        </w:rPr>
      </w:pPr>
      <w:r w:rsidRPr="00BA20BD">
        <w:rPr>
          <w:rFonts w:ascii="Arial" w:hAnsi="Arial" w:cs="Arial"/>
          <w:sz w:val="20"/>
        </w:rPr>
        <w:t>knowledge and understanding of community and social issues</w:t>
      </w:r>
    </w:p>
    <w:p w:rsidR="0074640F" w:rsidRDefault="0074640F" w:rsidP="0074640F">
      <w:pPr>
        <w:pStyle w:val="ListParagraph"/>
        <w:numPr>
          <w:ilvl w:val="0"/>
          <w:numId w:val="1"/>
        </w:numPr>
        <w:rPr>
          <w:rFonts w:ascii="Arial" w:hAnsi="Arial" w:cs="Arial"/>
          <w:sz w:val="20"/>
        </w:rPr>
      </w:pPr>
      <w:r w:rsidRPr="00BA20BD">
        <w:rPr>
          <w:rFonts w:ascii="Arial" w:hAnsi="Arial" w:cs="Arial"/>
          <w:sz w:val="20"/>
        </w:rPr>
        <w:t>a non-judgemental and positive attitude</w:t>
      </w:r>
    </w:p>
    <w:p w:rsidR="0074640F" w:rsidRDefault="0074640F" w:rsidP="0074640F">
      <w:pPr>
        <w:pStyle w:val="ListParagraph"/>
        <w:numPr>
          <w:ilvl w:val="0"/>
          <w:numId w:val="1"/>
        </w:numPr>
        <w:rPr>
          <w:rFonts w:ascii="Arial" w:hAnsi="Arial" w:cs="Arial"/>
          <w:sz w:val="20"/>
        </w:rPr>
      </w:pPr>
      <w:r w:rsidRPr="00BA20BD">
        <w:rPr>
          <w:rFonts w:ascii="Arial" w:hAnsi="Arial" w:cs="Arial"/>
          <w:sz w:val="20"/>
        </w:rPr>
        <w:t>creative thinking and problem-solving ability</w:t>
      </w:r>
    </w:p>
    <w:p w:rsidR="0074640F" w:rsidRDefault="0074640F" w:rsidP="0074640F">
      <w:pPr>
        <w:pStyle w:val="ListParagraph"/>
        <w:numPr>
          <w:ilvl w:val="0"/>
          <w:numId w:val="1"/>
        </w:numPr>
        <w:rPr>
          <w:rFonts w:ascii="Arial" w:hAnsi="Arial" w:cs="Arial"/>
          <w:sz w:val="20"/>
        </w:rPr>
      </w:pPr>
      <w:r w:rsidRPr="00BA20BD">
        <w:rPr>
          <w:rFonts w:ascii="Arial" w:hAnsi="Arial" w:cs="Arial"/>
          <w:sz w:val="20"/>
        </w:rPr>
        <w:t>political, social and negotiating skills</w:t>
      </w:r>
    </w:p>
    <w:p w:rsidR="0074640F" w:rsidRDefault="0074640F" w:rsidP="0074640F">
      <w:pPr>
        <w:pStyle w:val="ListParagraph"/>
        <w:numPr>
          <w:ilvl w:val="0"/>
          <w:numId w:val="1"/>
        </w:numPr>
        <w:rPr>
          <w:rFonts w:ascii="Arial" w:hAnsi="Arial" w:cs="Arial"/>
          <w:sz w:val="20"/>
        </w:rPr>
      </w:pPr>
      <w:r w:rsidRPr="00BA20BD">
        <w:rPr>
          <w:rFonts w:ascii="Arial" w:hAnsi="Arial" w:cs="Arial"/>
          <w:sz w:val="20"/>
        </w:rPr>
        <w:t>an understanding of how public sector bodies work</w:t>
      </w:r>
    </w:p>
    <w:p w:rsidR="0074640F" w:rsidRDefault="0074640F" w:rsidP="0074640F">
      <w:pPr>
        <w:pStyle w:val="ListParagraph"/>
        <w:numPr>
          <w:ilvl w:val="0"/>
          <w:numId w:val="1"/>
        </w:numPr>
        <w:rPr>
          <w:rFonts w:ascii="Arial" w:hAnsi="Arial" w:cs="Arial"/>
          <w:sz w:val="20"/>
        </w:rPr>
      </w:pPr>
      <w:r w:rsidRPr="00BA20BD">
        <w:rPr>
          <w:rFonts w:ascii="Arial" w:hAnsi="Arial" w:cs="Arial"/>
          <w:sz w:val="20"/>
        </w:rPr>
        <w:t>compassion and the ability to empathise with people's life experiences</w:t>
      </w:r>
    </w:p>
    <w:p w:rsidR="0074640F" w:rsidRPr="00BA20BD" w:rsidRDefault="0074640F" w:rsidP="0074640F">
      <w:pPr>
        <w:pStyle w:val="ListParagraph"/>
        <w:numPr>
          <w:ilvl w:val="0"/>
          <w:numId w:val="1"/>
        </w:numPr>
        <w:rPr>
          <w:rFonts w:ascii="Arial" w:hAnsi="Arial" w:cs="Arial"/>
          <w:sz w:val="20"/>
        </w:rPr>
      </w:pPr>
      <w:proofErr w:type="gramStart"/>
      <w:r w:rsidRPr="00BA20BD">
        <w:rPr>
          <w:rFonts w:ascii="Arial" w:hAnsi="Arial" w:cs="Arial"/>
          <w:sz w:val="20"/>
        </w:rPr>
        <w:t>fundraising</w:t>
      </w:r>
      <w:proofErr w:type="gramEnd"/>
      <w:r w:rsidRPr="00BA20BD">
        <w:rPr>
          <w:rFonts w:ascii="Arial" w:hAnsi="Arial" w:cs="Arial"/>
          <w:sz w:val="20"/>
        </w:rPr>
        <w:t xml:space="preserve"> - at management level there is an increasing need to identify and pursue sources of funding.</w:t>
      </w:r>
    </w:p>
    <w:p w:rsidR="0074640F" w:rsidRPr="00526862" w:rsidRDefault="0074640F" w:rsidP="0074640F">
      <w:pPr>
        <w:pStyle w:val="Footer"/>
        <w:rPr>
          <w:rFonts w:ascii="Arial" w:hAnsi="Arial" w:cs="Arial"/>
        </w:rPr>
      </w:pPr>
      <w:r w:rsidRPr="00BA20BD">
        <w:rPr>
          <w:rFonts w:ascii="Arial" w:hAnsi="Arial" w:cs="Arial"/>
          <w:sz w:val="20"/>
        </w:rPr>
        <w:t xml:space="preserve">Community work is challenging, exciting and at times frustrating. You need to be prepared to cope with inevitable conflict and setbacks. Results are long term rather than immediate, so patience </w:t>
      </w:r>
      <w:r>
        <w:rPr>
          <w:rFonts w:ascii="Arial" w:hAnsi="Arial" w:cs="Arial"/>
          <w:sz w:val="20"/>
        </w:rPr>
        <w:t>and perseverance are essential.</w:t>
      </w:r>
      <w:r>
        <w:rPr>
          <w:rFonts w:ascii="Arial" w:hAnsi="Arial" w:cs="Arial"/>
          <w:sz w:val="20"/>
        </w:rPr>
        <w:br/>
      </w:r>
      <w:r>
        <w:rPr>
          <w:rFonts w:ascii="Arial" w:hAnsi="Arial" w:cs="Arial"/>
          <w:sz w:val="20"/>
        </w:rPr>
        <w:br/>
      </w:r>
      <w:r w:rsidRPr="00BA20BD">
        <w:rPr>
          <w:rFonts w:ascii="Arial" w:hAnsi="Arial" w:cs="Arial"/>
          <w:sz w:val="20"/>
        </w:rPr>
        <w:t>Close involvement with the community group can deepen your empathy, your sense of identification and commitment, but at the same time you need to be able to switch off from your work. Tact and diplomacy are essential for negotiati</w:t>
      </w:r>
      <w:r>
        <w:rPr>
          <w:rFonts w:ascii="Arial" w:hAnsi="Arial" w:cs="Arial"/>
          <w:sz w:val="20"/>
        </w:rPr>
        <w:t>ng your entry into a community.</w:t>
      </w:r>
      <w:r>
        <w:rPr>
          <w:rFonts w:ascii="Arial" w:hAnsi="Arial" w:cs="Arial"/>
          <w:sz w:val="20"/>
        </w:rPr>
        <w:br/>
      </w:r>
      <w:r>
        <w:rPr>
          <w:rFonts w:ascii="Arial" w:hAnsi="Arial" w:cs="Arial"/>
          <w:sz w:val="20"/>
        </w:rPr>
        <w:br/>
      </w:r>
      <w:r w:rsidRPr="00BA20BD">
        <w:rPr>
          <w:rFonts w:ascii="Arial" w:hAnsi="Arial" w:cs="Arial"/>
          <w:sz w:val="20"/>
        </w:rPr>
        <w:t>The strong commitment to equal opportunities within the public sector creates a demand for ethnic minority applicants. Life experience and language skills can also be factored into the application process.</w:t>
      </w:r>
      <w:r>
        <w:rPr>
          <w:rFonts w:ascii="Arial" w:hAnsi="Arial" w:cs="Arial"/>
          <w:sz w:val="20"/>
        </w:rPr>
        <w:br/>
      </w:r>
      <w:r>
        <w:rPr>
          <w:rFonts w:ascii="Arial" w:hAnsi="Arial" w:cs="Arial"/>
          <w:sz w:val="20"/>
        </w:rPr>
        <w:br/>
      </w:r>
      <w:r w:rsidRPr="00526862">
        <w:rPr>
          <w:rFonts w:ascii="Arial" w:hAnsi="Arial" w:cs="Arial"/>
          <w:b/>
        </w:rPr>
        <w:t>Source:</w:t>
      </w:r>
      <w:r>
        <w:rPr>
          <w:rFonts w:ascii="Arial" w:hAnsi="Arial" w:cs="Arial"/>
        </w:rPr>
        <w:t xml:space="preserve"> </w:t>
      </w:r>
      <w:r w:rsidRPr="00526862">
        <w:rPr>
          <w:rFonts w:ascii="Arial" w:hAnsi="Arial" w:cs="Arial"/>
        </w:rPr>
        <w:t xml:space="preserve">Prospects (2019) </w:t>
      </w:r>
      <w:r w:rsidRPr="00526862">
        <w:rPr>
          <w:rFonts w:ascii="Arial" w:hAnsi="Arial" w:cs="Arial"/>
          <w:i/>
        </w:rPr>
        <w:t>Job profile: Community development worker</w:t>
      </w:r>
      <w:r w:rsidRPr="00526862">
        <w:rPr>
          <w:rFonts w:ascii="Arial" w:hAnsi="Arial" w:cs="Arial"/>
        </w:rPr>
        <w:t xml:space="preserve">. Available at: </w:t>
      </w:r>
      <w:hyperlink r:id="rId5" w:history="1">
        <w:r w:rsidRPr="00526862">
          <w:rPr>
            <w:rStyle w:val="Hyperlink"/>
            <w:rFonts w:ascii="Arial" w:hAnsi="Arial" w:cs="Arial"/>
          </w:rPr>
          <w:t>https://www.prospects.ac.uk/job-profiles/community-development-worker</w:t>
        </w:r>
      </w:hyperlink>
      <w:r w:rsidRPr="00526862">
        <w:rPr>
          <w:rFonts w:ascii="Arial" w:hAnsi="Arial" w:cs="Arial"/>
        </w:rPr>
        <w:t xml:space="preserve"> (Accessed: 19.06.2019)</w:t>
      </w:r>
    </w:p>
    <w:p w:rsidR="00F170E1" w:rsidRDefault="0074640F"/>
    <w:sectPr w:rsidR="00F170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A318AD"/>
    <w:multiLevelType w:val="hybridMultilevel"/>
    <w:tmpl w:val="1F788B1C"/>
    <w:lvl w:ilvl="0" w:tplc="28C0A60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640F"/>
    <w:rsid w:val="0074640F"/>
    <w:rsid w:val="00A64BD5"/>
    <w:rsid w:val="00E034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0D1B5A5-BAD9-4EAC-9475-E492299BD1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4640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640F"/>
    <w:pPr>
      <w:ind w:left="720"/>
      <w:contextualSpacing/>
    </w:pPr>
  </w:style>
  <w:style w:type="paragraph" w:styleId="Footer">
    <w:name w:val="footer"/>
    <w:basedOn w:val="Normal"/>
    <w:link w:val="FooterChar"/>
    <w:uiPriority w:val="99"/>
    <w:unhideWhenUsed/>
    <w:rsid w:val="007464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640F"/>
  </w:style>
  <w:style w:type="character" w:styleId="Hyperlink">
    <w:name w:val="Hyperlink"/>
    <w:basedOn w:val="DefaultParagraphFont"/>
    <w:uiPriority w:val="99"/>
    <w:semiHidden/>
    <w:unhideWhenUsed/>
    <w:rsid w:val="0074640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prospects.ac.uk/job-profiles/community-development-worker"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243</Words>
  <Characters>1387</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Sylvia Hoffmann</cp:lastModifiedBy>
  <cp:revision>1</cp:revision>
  <dcterms:created xsi:type="dcterms:W3CDTF">2019-10-15T14:12:00Z</dcterms:created>
  <dcterms:modified xsi:type="dcterms:W3CDTF">2019-10-15T14:13:00Z</dcterms:modified>
</cp:coreProperties>
</file>