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70F9" w:rsidRPr="00D55351" w:rsidRDefault="007270F9" w:rsidP="00D55351">
      <w:pPr>
        <w:spacing w:before="100" w:beforeAutospacing="1" w:after="100" w:afterAutospacing="1"/>
        <w:jc w:val="center"/>
        <w:outlineLvl w:val="0"/>
        <w:rPr>
          <w:rFonts w:ascii="Calibri" w:hAnsi="Calibri" w:cs="Calibri"/>
          <w:b/>
          <w:bCs/>
          <w:kern w:val="36"/>
          <w:sz w:val="32"/>
          <w:szCs w:val="32"/>
        </w:rPr>
      </w:pPr>
      <w:r w:rsidRPr="00D55351">
        <w:rPr>
          <w:rFonts w:ascii="Calibri" w:hAnsi="Calibri" w:cs="Calibri"/>
          <w:b/>
          <w:bCs/>
          <w:kern w:val="36"/>
          <w:sz w:val="32"/>
          <w:szCs w:val="32"/>
        </w:rPr>
        <w:t>Building a McReputation to aid recruitment and retention</w:t>
      </w:r>
    </w:p>
    <w:p w:rsidR="007270F9" w:rsidRPr="00D55351" w:rsidRDefault="007270F9" w:rsidP="00D55351">
      <w:pPr>
        <w:spacing w:before="100" w:beforeAutospacing="1" w:after="100" w:afterAutospacing="1"/>
        <w:jc w:val="center"/>
        <w:rPr>
          <w:rFonts w:ascii="Calibri" w:hAnsi="Calibri" w:cs="Calibri"/>
          <w:sz w:val="28"/>
          <w:szCs w:val="28"/>
        </w:rPr>
      </w:pPr>
      <w:r w:rsidRPr="00D55351">
        <w:rPr>
          <w:rFonts w:ascii="Calibri" w:hAnsi="Calibri" w:cs="Calibri"/>
          <w:b/>
          <w:bCs/>
          <w:sz w:val="28"/>
          <w:szCs w:val="28"/>
        </w:rPr>
        <w:t>A strategy to change its employer reputation and the introduction of attitude-based recruitment have enhanced the resourcing capabilities of McDonald's.</w:t>
      </w:r>
    </w:p>
    <w:tbl>
      <w:tblPr>
        <w:tblW w:w="0" w:type="auto"/>
        <w:tblInd w:w="2" w:type="dxa"/>
        <w:tblCellMar>
          <w:left w:w="0" w:type="dxa"/>
          <w:right w:w="0" w:type="dxa"/>
        </w:tblCellMar>
        <w:tblLook w:val="00A0"/>
      </w:tblPr>
      <w:tblGrid>
        <w:gridCol w:w="8528"/>
      </w:tblGrid>
      <w:tr w:rsidR="007270F9" w:rsidRPr="005338EB">
        <w:tc>
          <w:tcPr>
            <w:tcW w:w="8528" w:type="dxa"/>
            <w:tcBorders>
              <w:top w:val="single" w:sz="12" w:space="0" w:color="C0C0C0"/>
              <w:left w:val="single" w:sz="12" w:space="0" w:color="C0C0C0"/>
              <w:bottom w:val="single" w:sz="12" w:space="0" w:color="C0C0C0"/>
              <w:right w:val="single" w:sz="12" w:space="0" w:color="C0C0C0"/>
            </w:tcBorders>
            <w:tcMar>
              <w:top w:w="0" w:type="dxa"/>
              <w:left w:w="108" w:type="dxa"/>
              <w:bottom w:w="0" w:type="dxa"/>
              <w:right w:w="108" w:type="dxa"/>
            </w:tcMar>
          </w:tcPr>
          <w:p w:rsidR="007270F9" w:rsidRPr="005338EB" w:rsidRDefault="007270F9" w:rsidP="00D55351">
            <w:pPr>
              <w:spacing w:before="100" w:beforeAutospacing="1" w:after="100" w:afterAutospacing="1"/>
              <w:rPr>
                <w:rFonts w:ascii="Calibri" w:hAnsi="Calibri" w:cs="Calibri"/>
              </w:rPr>
            </w:pPr>
            <w:r w:rsidRPr="005338EB">
              <w:rPr>
                <w:rFonts w:ascii="Calibri" w:hAnsi="Calibri" w:cs="Calibri"/>
                <w:b/>
                <w:bCs/>
              </w:rPr>
              <w:t>Learning points</w:t>
            </w:r>
          </w:p>
          <w:p w:rsidR="007270F9" w:rsidRPr="00D55351" w:rsidRDefault="007270F9" w:rsidP="00D55351">
            <w:pPr>
              <w:numPr>
                <w:ilvl w:val="0"/>
                <w:numId w:val="1"/>
              </w:numPr>
              <w:spacing w:before="100" w:beforeAutospacing="1" w:after="100" w:afterAutospacing="1"/>
              <w:rPr>
                <w:rFonts w:ascii="Calibri" w:hAnsi="Calibri" w:cs="Calibri"/>
              </w:rPr>
            </w:pPr>
            <w:r w:rsidRPr="00D55351">
              <w:rPr>
                <w:rFonts w:ascii="Calibri" w:hAnsi="Calibri" w:cs="Calibri"/>
              </w:rPr>
              <w:t xml:space="preserve">McDonald's has launched a change programme to challenge perceptions of its reputation as an employer of low-value jobs by reclaiming the phrase "McJob" as its own. </w:t>
            </w:r>
          </w:p>
          <w:p w:rsidR="007270F9" w:rsidRPr="00D55351" w:rsidRDefault="007270F9" w:rsidP="00D55351">
            <w:pPr>
              <w:numPr>
                <w:ilvl w:val="0"/>
                <w:numId w:val="1"/>
              </w:numPr>
              <w:spacing w:before="100" w:beforeAutospacing="1" w:after="100" w:afterAutospacing="1"/>
              <w:rPr>
                <w:rFonts w:ascii="Calibri" w:hAnsi="Calibri" w:cs="Calibri"/>
              </w:rPr>
            </w:pPr>
            <w:r w:rsidRPr="00D55351">
              <w:rPr>
                <w:rFonts w:ascii="Calibri" w:hAnsi="Calibri" w:cs="Calibri"/>
              </w:rPr>
              <w:t xml:space="preserve">The new campaign features a range of recruitment advertising material that promotes the employment opportunities on offer; the promotional strategy is both outward-and inward-facing. </w:t>
            </w:r>
          </w:p>
          <w:p w:rsidR="007270F9" w:rsidRPr="00D55351" w:rsidRDefault="007270F9" w:rsidP="00D55351">
            <w:pPr>
              <w:numPr>
                <w:ilvl w:val="0"/>
                <w:numId w:val="1"/>
              </w:numPr>
              <w:spacing w:before="100" w:beforeAutospacing="1" w:after="100" w:afterAutospacing="1"/>
              <w:rPr>
                <w:rFonts w:ascii="Calibri" w:hAnsi="Calibri" w:cs="Calibri"/>
              </w:rPr>
            </w:pPr>
            <w:r w:rsidRPr="00D55351">
              <w:rPr>
                <w:rFonts w:ascii="Calibri" w:hAnsi="Calibri" w:cs="Calibri"/>
              </w:rPr>
              <w:t xml:space="preserve">The company has also reviewed its recruitment practices by introducing "Hire the Smile" to recruit for attitude first and improve the calibre of new recruits. </w:t>
            </w:r>
          </w:p>
          <w:p w:rsidR="007270F9" w:rsidRPr="00D55351" w:rsidRDefault="007270F9" w:rsidP="00D55351">
            <w:pPr>
              <w:numPr>
                <w:ilvl w:val="0"/>
                <w:numId w:val="1"/>
              </w:numPr>
              <w:spacing w:before="100" w:beforeAutospacing="1" w:after="100" w:afterAutospacing="1"/>
              <w:rPr>
                <w:rFonts w:ascii="Calibri" w:hAnsi="Calibri" w:cs="Calibri"/>
              </w:rPr>
            </w:pPr>
            <w:r w:rsidRPr="00D55351">
              <w:rPr>
                <w:rFonts w:ascii="Calibri" w:hAnsi="Calibri" w:cs="Calibri"/>
              </w:rPr>
              <w:t xml:space="preserve">The new resourcing approach has had a positive impact on employee retention rates, with 90-day turnover levels falling by 50% since it was adopted. </w:t>
            </w:r>
          </w:p>
        </w:tc>
      </w:tr>
    </w:tbl>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i/>
          <w:iCs/>
        </w:rPr>
        <w:t>"McJob: an unstimulating, low-paid job with few prospects, esp. one created by the expansion of the service sector."</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 xml:space="preserve">This is the </w:t>
      </w:r>
      <w:r w:rsidRPr="00D55351">
        <w:rPr>
          <w:rFonts w:ascii="Calibri" w:hAnsi="Calibri" w:cs="Calibri"/>
          <w:i/>
          <w:iCs/>
        </w:rPr>
        <w:t>Oxford English Dictionary</w:t>
      </w:r>
      <w:r w:rsidRPr="00D55351">
        <w:rPr>
          <w:rFonts w:ascii="Calibri" w:hAnsi="Calibri" w:cs="Calibri"/>
        </w:rPr>
        <w:t>'s</w:t>
      </w:r>
      <w:r w:rsidRPr="00D55351">
        <w:rPr>
          <w:rFonts w:ascii="Calibri" w:hAnsi="Calibri" w:cs="Calibri"/>
          <w:i/>
          <w:iCs/>
        </w:rPr>
        <w:t xml:space="preserve"> </w:t>
      </w:r>
      <w:r w:rsidRPr="00D55351">
        <w:rPr>
          <w:rFonts w:ascii="Calibri" w:hAnsi="Calibri" w:cs="Calibri"/>
        </w:rPr>
        <w:t>definition of a job at McDonald's, an interpretation that the global fast food retailer strongly refutes. The company's resourcing practices and staff retention profile also firmly counter the suggestion that there can be no long-term value in working for McDonald's.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"We have embarked on a far-reaching change programme to improve our employer brand and challenge the undeserved 'McJob' tag," reputation manager Jez Langhorn says. "The facts simply do not support the definition and so we have set out to redefine what it means to work at McDonald's."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He concedes that, in the past, the negative associations engendered by the label have unhelpfully served as a barrier to recruitment. And yet today, in a sector that is renowned for its high churn and unreliable resourcing profile, McDonald's says it can boast of labour turnover rates far below those of its main competitors. Further, when it does need to recruit to entry-level "crew member" positions in its restaurants, the company can usually select from a large number of unsolicited applications.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As Nicky Ivory, resourcing and reputation officer, explains: "In many of our restaurants we can afford to be very stringent in who we recruit because of the high volume of speculative job applications. It is simply not true that people come and go: the average job tenure of a crew member is over two years and managers stay with us, on average, for at least 10 years."</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Reputation change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According to David Fairhurst - who was appointed as vice president, people, in 2005 - one of his main reasons for joining McDonald's was its employer reputation. "Unlike most people changing jobs, I wasn't attracted by it, I wanted to change the perception of it," he says.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He is not alone in his aspiration to transform low-trust impressions of McDonald's as an employer. Findings from the company's annual employee attitude survey, "Your Viewpoint", consistently highlight employer reputation as an element that employees would like to see change for the better.</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strategy at McDonald's to turn around its reputation as a provider of low-value jobs is a bold and determined one. As well as appointing a new team - headed by Langhorn - to take on the challenge, its "Not bad for a McJob" recruitment and retention campaign sets out to turn the term "McJob" on its head.</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campaign is both outward- and inward-facing, in the firm belief that its success depends on first gaining endorsement for its promotion from the company's own workforce. The reputation team held conferences for staff across the business to outline its proposals and to act as a showcase for the range of recruitment posters designed in collaboration with the company's recruitment advertising agency, Barkers.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promotional strategy features a wide portfolio of posters, the common thread being ownership of the phrase "Mc" to communicate the opportunities on offer at McDonald's. The imagery is simple and direct. So, for example, the McProspects poster, aimed at potential trainee business managers, features a plaque with "boardroom" on it and the supporting text: "Over half our executive team started in our restaurants. Not bad for a McJob."</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graphic on the McFlexible poster - one of those targeted at the recruitment of crew members - is a baby and carries the strapline: "We've enough shift patterns to suit almost every lifestyle. Not bad for a McJob."</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rPr>
        <w:t>For the company's internal audience, these posters are bound in a small booklet, each accompanied by a brief explanation of the choice of recruitment advertising imagery. For instance, the text accompanying the McProspects poster explains that: "The myth says that McDonald's can be a road to nowhere. The facts say otherwise. Half our executive team began their McDonald's careers in restaurants. Here, we've brought this fact to life and shown there are no limits to how far you can go."</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Employee value proposition</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Langhorn acknowledges that the perception that the company offers low-status jobs is deep-rooted and will not be overturned by a single advertisement or poster. But he believes that a concerted campaign, built up over a period of time, will make people pause for thought.</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He offers, as hard evidence of how the tide can begin to turn, the campaign's McValued poster, which carries the Investors in People (IiP) badge. It informs people that McDonald's is the first large company in the UK to achieve top scores for people management in the IiP's new world-class "Profile" category.</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Internally, the change programme is underpinned by a vision and set of values called the employee value proposition, or EVP. "The EVP defines what we have always been good at in employment terms, but what we have not always been good at defining," Langhorn explains. It comprises the following:</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b/>
          <w:bCs/>
        </w:rPr>
        <w:t xml:space="preserve">"Improvement opportunities: </w:t>
      </w:r>
      <w:r w:rsidRPr="00D55351">
        <w:rPr>
          <w:rFonts w:ascii="Calibri" w:hAnsi="Calibri" w:cs="Calibri"/>
        </w:rPr>
        <w:t>the chance for us all to prove ourselves and progress;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b/>
          <w:bCs/>
        </w:rPr>
        <w:t xml:space="preserve">Flexibility: </w:t>
      </w:r>
      <w:r w:rsidRPr="00D55351">
        <w:rPr>
          <w:rFonts w:ascii="Calibri" w:hAnsi="Calibri" w:cs="Calibri"/>
        </w:rPr>
        <w:t>opportunities that fit into my lifestyle;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b/>
          <w:bCs/>
        </w:rPr>
        <w:t xml:space="preserve">Energising environment: </w:t>
      </w:r>
      <w:r w:rsidRPr="00D55351">
        <w:rPr>
          <w:rFonts w:ascii="Calibri" w:hAnsi="Calibri" w:cs="Calibri"/>
        </w:rPr>
        <w:t>an engaging, structured and fun environment; and</w:t>
      </w:r>
    </w:p>
    <w:p w:rsidR="007270F9" w:rsidRDefault="007270F9" w:rsidP="00D55351">
      <w:pPr>
        <w:spacing w:before="100" w:beforeAutospacing="1" w:after="100" w:afterAutospacing="1"/>
        <w:rPr>
          <w:rFonts w:ascii="Calibri" w:hAnsi="Calibri" w:cs="Calibri"/>
        </w:rPr>
      </w:pPr>
      <w:r w:rsidRPr="00D55351">
        <w:rPr>
          <w:rFonts w:ascii="Calibri" w:hAnsi="Calibri" w:cs="Calibri"/>
          <w:b/>
          <w:bCs/>
        </w:rPr>
        <w:t xml:space="preserve">Continuous learning: </w:t>
      </w:r>
      <w:r w:rsidRPr="00D55351">
        <w:rPr>
          <w:rFonts w:ascii="Calibri" w:hAnsi="Calibri" w:cs="Calibri"/>
        </w:rPr>
        <w:t>building confidence and developing my work and life skills.</w:t>
      </w:r>
    </w:p>
    <w:p w:rsidR="007270F9" w:rsidRPr="00D55351" w:rsidRDefault="007270F9" w:rsidP="00D55351">
      <w:pPr>
        <w:spacing w:before="100" w:beforeAutospacing="1" w:after="100" w:afterAutospacing="1"/>
        <w:rPr>
          <w:rFonts w:ascii="Calibri" w:hAnsi="Calibri" w:cs="Calibri"/>
        </w:rPr>
      </w:pPr>
      <w:r>
        <w:rPr>
          <w:rFonts w:ascii="Calibri" w:hAnsi="Calibri" w:cs="Calibri"/>
        </w:rPr>
        <w:t>”</w:t>
      </w:r>
      <w:r w:rsidRPr="00D55351">
        <w:rPr>
          <w:rFonts w:ascii="Calibri" w:hAnsi="Calibri" w:cs="Calibri"/>
          <w:b/>
          <w:bCs/>
        </w:rPr>
        <w:t>a company I feel proud of."</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Workforce profile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UK arm of McDonald's employs more than 68,000 people in its restaurants and franchises. The workforce comprises a diverse ethnic mix and represents well over 50 different nationalities. "We are keen that English not being a first language does not bar someone from working for us," Ivory says.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"If students have come from abroad to work, the restaurant can provide a close social circle for someone who is far from home - and often helps to build up someone's English-speaking skills."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Another workforce statistic that the company is proud of relates to the fact that almost half its managers are women, a statistic it has chosen to portray in its McEquals recruitment poster, which promotes the company's commitment to diversity.</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Around 60% of McDonald's employees are under 21, a challenging demographic in itself: for 25,000 people, it is actually their first job. Rather than viewing this lack of work experience as a potential problem, the company sees an important role for itself in being able to offer young people their first chance to develop life skills.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"We employ many people straight from school, who typically may not have much confidence at first," Langhorn says. "But around 17,000 people go through our company training programmes annually at a cost of £10 million, and this makes a real difference to their employability."</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Although the workforce is predominantly young, Langhorn and Ivory stress that people of all ages work in the restaurants, which have a "family feel" to them. Currently, the oldest employee is 79 and works as a customer care assistant in Southampton.</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This "family feel" has now been formalised in a project piloting the introduction of a "family contract", which enables relatives to swap shifts without prior notification. The main impetus for the initiative was to extend the flexibility arrangements available to employees.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"We pride ourselves on offering flexible working patterns to staff," Langhorn says. "For example, if parents want to work school hours or term-time only, that's fine. Similarly, if a crew member doesn't want to work a Saturday night because they are going to a concert, that's fine too as employees can write their own schedule."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In fact, the overall profile of the workforce aids the company's human resource planning. The large percentage of school students working for McDonald's typically changes to full-time working in the summer and Christmas holidays, which frees up working parents to take time off.</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Supply and demand</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According to Langhorn, McDonald's experiences virtually no resourcing difficulties: its attrition rate is comparatively low and there is a plentiful supply of would-be recruits. The latter fact means that the company can be selective about who it recruits to work in its restaurants.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Typically, one in 10 applicants is appointed as a crew member, while just one in 80 successfully makes it through the management hiring process. The minimum entry criteria to start as an hourly paid crew member include being of school-leaving age and being eligible to work in the UK, with a premium also now being placed on a candidate's communication skills.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This does not mean that there are no recruitment "hot spots", or that resourcing is not a challenging proposition. This is an ongoing volume recruitment exercise or, as Langhorn describes it, most restaurants "trickle hire".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There are also seasonal peaks in demand for labour, and the company has implemented a sophisticated human resource planning software system that enables restaurant managers - who are responsible for recruitment - to plan their human capital needs with precision. The software package - called Staffing for Growth - uses data such as past and projected sales figures and labour turnover statistics to forecast the level of future recruitment need.</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"Hire the Smile"</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Although there is no shortage of potential recruits to staff McDonald's fast food restaurants, the company has still overhauled its recruitment and selection process. Its aim has been threefold: to streamline the process and engender greater consistency across the business; to use the campaign to enhance its employer reputation; and to improve the quality of new recruits. Called "Hire the Smile", the new hiring process puts a high premium on selecting for attitude first, with plenty of opportunity for candidates to gain a realistic job preview.</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"Previously, we were finding that some new starters were not finding that the work matched up to their expectations, so testing job fit is now a fundamental part of the selection process," Ivory explains. "The ability to engage with customers is vital."</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Selection for crew members is therefore now based on measurement against a set of competencies that reflects the priority to deliver superior customer service:</w:t>
      </w:r>
    </w:p>
    <w:p w:rsidR="007270F9" w:rsidRPr="00D55351" w:rsidRDefault="007270F9" w:rsidP="00D55351">
      <w:pPr>
        <w:numPr>
          <w:ilvl w:val="0"/>
          <w:numId w:val="2"/>
        </w:numPr>
        <w:spacing w:before="100" w:beforeAutospacing="1" w:after="100" w:afterAutospacing="1"/>
        <w:rPr>
          <w:rFonts w:ascii="Calibri" w:hAnsi="Calibri" w:cs="Calibri"/>
        </w:rPr>
      </w:pPr>
      <w:r w:rsidRPr="00D55351">
        <w:rPr>
          <w:rFonts w:ascii="Calibri" w:hAnsi="Calibri" w:cs="Calibri"/>
        </w:rPr>
        <w:t xml:space="preserve">job fit; </w:t>
      </w:r>
    </w:p>
    <w:p w:rsidR="007270F9" w:rsidRPr="00D55351" w:rsidRDefault="007270F9" w:rsidP="00D55351">
      <w:pPr>
        <w:numPr>
          <w:ilvl w:val="0"/>
          <w:numId w:val="2"/>
        </w:numPr>
        <w:spacing w:before="100" w:beforeAutospacing="1" w:after="100" w:afterAutospacing="1"/>
        <w:rPr>
          <w:rFonts w:ascii="Calibri" w:hAnsi="Calibri" w:cs="Calibri"/>
        </w:rPr>
      </w:pPr>
      <w:r w:rsidRPr="00D55351">
        <w:rPr>
          <w:rFonts w:ascii="Calibri" w:hAnsi="Calibri" w:cs="Calibri"/>
        </w:rPr>
        <w:t xml:space="preserve">teamwork; and </w:t>
      </w:r>
    </w:p>
    <w:p w:rsidR="007270F9" w:rsidRPr="00D55351" w:rsidRDefault="007270F9" w:rsidP="00D55351">
      <w:pPr>
        <w:numPr>
          <w:ilvl w:val="0"/>
          <w:numId w:val="2"/>
        </w:numPr>
        <w:spacing w:before="100" w:beforeAutospacing="1" w:after="100" w:afterAutospacing="1"/>
        <w:rPr>
          <w:rFonts w:ascii="Calibri" w:hAnsi="Calibri" w:cs="Calibri"/>
        </w:rPr>
      </w:pPr>
      <w:r w:rsidRPr="00D55351">
        <w:rPr>
          <w:rFonts w:ascii="Calibri" w:hAnsi="Calibri" w:cs="Calibri"/>
        </w:rPr>
        <w:t xml:space="preserve">"I'm lovin' it" service: </w:t>
      </w:r>
    </w:p>
    <w:p w:rsidR="007270F9" w:rsidRPr="00D55351" w:rsidRDefault="007270F9" w:rsidP="00D55351">
      <w:pPr>
        <w:numPr>
          <w:ilvl w:val="1"/>
          <w:numId w:val="2"/>
        </w:numPr>
        <w:spacing w:before="100" w:beforeAutospacing="1" w:after="100" w:afterAutospacing="1"/>
        <w:rPr>
          <w:rFonts w:ascii="Calibri" w:hAnsi="Calibri" w:cs="Calibri"/>
        </w:rPr>
      </w:pPr>
      <w:r w:rsidRPr="00D55351">
        <w:rPr>
          <w:rFonts w:ascii="Calibri" w:hAnsi="Calibri" w:cs="Calibri"/>
        </w:rPr>
        <w:t xml:space="preserve">- speed </w:t>
      </w:r>
    </w:p>
    <w:p w:rsidR="007270F9" w:rsidRPr="00D55351" w:rsidRDefault="007270F9" w:rsidP="00D55351">
      <w:pPr>
        <w:numPr>
          <w:ilvl w:val="1"/>
          <w:numId w:val="2"/>
        </w:numPr>
        <w:spacing w:before="100" w:beforeAutospacing="1" w:after="100" w:afterAutospacing="1"/>
        <w:rPr>
          <w:rFonts w:ascii="Calibri" w:hAnsi="Calibri" w:cs="Calibri"/>
        </w:rPr>
      </w:pPr>
      <w:r w:rsidRPr="00D55351">
        <w:rPr>
          <w:rFonts w:ascii="Calibri" w:hAnsi="Calibri" w:cs="Calibri"/>
        </w:rPr>
        <w:t xml:space="preserve">- accuracy </w:t>
      </w:r>
    </w:p>
    <w:p w:rsidR="007270F9" w:rsidRPr="00D55351" w:rsidRDefault="007270F9" w:rsidP="00D55351">
      <w:pPr>
        <w:numPr>
          <w:ilvl w:val="1"/>
          <w:numId w:val="2"/>
        </w:numPr>
        <w:spacing w:before="100" w:beforeAutospacing="1" w:after="100" w:afterAutospacing="1"/>
        <w:rPr>
          <w:rFonts w:ascii="Calibri" w:hAnsi="Calibri" w:cs="Calibri"/>
        </w:rPr>
      </w:pPr>
      <w:r w:rsidRPr="00D55351">
        <w:rPr>
          <w:rFonts w:ascii="Calibri" w:hAnsi="Calibri" w:cs="Calibri"/>
        </w:rPr>
        <w:t xml:space="preserve">- customer engagement </w:t>
      </w:r>
    </w:p>
    <w:p w:rsidR="007270F9" w:rsidRPr="00D55351" w:rsidRDefault="007270F9" w:rsidP="00D55351">
      <w:pPr>
        <w:numPr>
          <w:ilvl w:val="1"/>
          <w:numId w:val="2"/>
        </w:numPr>
        <w:spacing w:before="100" w:beforeAutospacing="1" w:after="100" w:afterAutospacing="1"/>
        <w:rPr>
          <w:rFonts w:ascii="Calibri" w:hAnsi="Calibri" w:cs="Calibri"/>
        </w:rPr>
      </w:pPr>
      <w:r w:rsidRPr="00D55351">
        <w:rPr>
          <w:rFonts w:ascii="Calibri" w:hAnsi="Calibri" w:cs="Calibri"/>
        </w:rPr>
        <w:t>- personal interaction.</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A recruitment guide steers the recruiting manager through every stage of the process using a "traffic-light" system:</w:t>
      </w:r>
    </w:p>
    <w:p w:rsidR="007270F9" w:rsidRPr="00D55351" w:rsidRDefault="007270F9" w:rsidP="00D55351">
      <w:pPr>
        <w:numPr>
          <w:ilvl w:val="0"/>
          <w:numId w:val="3"/>
        </w:numPr>
        <w:spacing w:before="100" w:beforeAutospacing="1" w:after="100" w:afterAutospacing="1"/>
        <w:rPr>
          <w:rFonts w:ascii="Calibri" w:hAnsi="Calibri" w:cs="Calibri"/>
        </w:rPr>
      </w:pPr>
      <w:r w:rsidRPr="00D55351">
        <w:rPr>
          <w:rFonts w:ascii="Calibri" w:hAnsi="Calibri" w:cs="Calibri"/>
        </w:rPr>
        <w:t xml:space="preserve">green - meets all the desired behaviours/proceed to next stage/hire; </w:t>
      </w:r>
    </w:p>
    <w:p w:rsidR="007270F9" w:rsidRPr="00D55351" w:rsidRDefault="007270F9" w:rsidP="00D55351">
      <w:pPr>
        <w:numPr>
          <w:ilvl w:val="0"/>
          <w:numId w:val="3"/>
        </w:numPr>
        <w:spacing w:before="100" w:beforeAutospacing="1" w:after="100" w:afterAutospacing="1"/>
        <w:rPr>
          <w:rFonts w:ascii="Calibri" w:hAnsi="Calibri" w:cs="Calibri"/>
        </w:rPr>
      </w:pPr>
      <w:r w:rsidRPr="00D55351">
        <w:rPr>
          <w:rFonts w:ascii="Calibri" w:hAnsi="Calibri" w:cs="Calibri"/>
        </w:rPr>
        <w:t xml:space="preserve">amber - may meet some of the desired behaviours or there is not sufficient evidence to make a judgment/further assessment to ensure that required behaviour or standards are met; and </w:t>
      </w:r>
    </w:p>
    <w:p w:rsidR="007270F9" w:rsidRPr="00D55351" w:rsidRDefault="007270F9" w:rsidP="00D55351">
      <w:pPr>
        <w:numPr>
          <w:ilvl w:val="0"/>
          <w:numId w:val="3"/>
        </w:numPr>
        <w:spacing w:before="100" w:beforeAutospacing="1" w:after="100" w:afterAutospacing="1"/>
        <w:rPr>
          <w:rFonts w:ascii="Calibri" w:hAnsi="Calibri" w:cs="Calibri"/>
        </w:rPr>
      </w:pPr>
      <w:r w:rsidRPr="00D55351">
        <w:rPr>
          <w:rFonts w:ascii="Calibri" w:hAnsi="Calibri" w:cs="Calibri"/>
        </w:rPr>
        <w:t xml:space="preserve">red - fails to meet all or most desired behaviours/do not hire. </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Hire the Smile process consists of the following three steps:</w:t>
      </w:r>
    </w:p>
    <w:p w:rsidR="007270F9" w:rsidRPr="00D55351" w:rsidRDefault="007270F9" w:rsidP="00D55351">
      <w:pPr>
        <w:numPr>
          <w:ilvl w:val="0"/>
          <w:numId w:val="4"/>
        </w:numPr>
        <w:spacing w:before="100" w:beforeAutospacing="1" w:after="100" w:afterAutospacing="1"/>
        <w:rPr>
          <w:rFonts w:ascii="Calibri" w:hAnsi="Calibri" w:cs="Calibri"/>
        </w:rPr>
      </w:pPr>
      <w:r w:rsidRPr="00D55351">
        <w:rPr>
          <w:rFonts w:ascii="Calibri" w:hAnsi="Calibri" w:cs="Calibri"/>
        </w:rPr>
        <w:t xml:space="preserve">application pre-screening; </w:t>
      </w:r>
    </w:p>
    <w:p w:rsidR="007270F9" w:rsidRPr="00D55351" w:rsidRDefault="007270F9" w:rsidP="00D55351">
      <w:pPr>
        <w:numPr>
          <w:ilvl w:val="0"/>
          <w:numId w:val="4"/>
        </w:numPr>
        <w:spacing w:before="100" w:beforeAutospacing="1" w:after="100" w:afterAutospacing="1"/>
        <w:rPr>
          <w:rFonts w:ascii="Calibri" w:hAnsi="Calibri" w:cs="Calibri"/>
        </w:rPr>
      </w:pPr>
      <w:r w:rsidRPr="00D55351">
        <w:rPr>
          <w:rFonts w:ascii="Calibri" w:hAnsi="Calibri" w:cs="Calibri"/>
        </w:rPr>
        <w:t xml:space="preserve">first interview; and </w:t>
      </w:r>
    </w:p>
    <w:p w:rsidR="007270F9" w:rsidRPr="00D55351" w:rsidRDefault="007270F9" w:rsidP="00D55351">
      <w:pPr>
        <w:numPr>
          <w:ilvl w:val="0"/>
          <w:numId w:val="4"/>
        </w:numPr>
        <w:spacing w:before="100" w:beforeAutospacing="1" w:after="100" w:afterAutospacing="1"/>
        <w:rPr>
          <w:rFonts w:ascii="Calibri" w:hAnsi="Calibri" w:cs="Calibri"/>
        </w:rPr>
      </w:pPr>
      <w:r w:rsidRPr="00D55351">
        <w:rPr>
          <w:rFonts w:ascii="Calibri" w:hAnsi="Calibri" w:cs="Calibri"/>
        </w:rPr>
        <w:t xml:space="preserve">second interview/on-the-job evaluation. The application pre-screening section of the recruiter's guide sets out key competency-based questions to assess candidates' suitability for the role. The section on the first interview takes a similar, but more detailed, approach and provides examples to help assess whether the rating should be "red', "green" or "amber" based on the job-related criteria. However, Ivory emphasises that the first and second interviews are also about providing an opportunity for interviewees to assess whether or not the job is for them. </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second interview is accompanied by an "on-job evaluation". For around 15 minutes, the potential recruit is given "a little taster" of what it is like to work in a McDonald's restaurant, dealing face to face with customers and interacting with the crew. Observation is still competency-based, and existing crew members are involved in assessing the candidate's performance and potential, thus giving employees some direct ownership of the hiring process.</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Selecting managers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first stage of the management recruitment process involves a personality questionnaire, administered online. Managerial selection mirrors that of crew-member recruitment, in that it is competency-based, but the on-the-job evaluation element takes place over a whole day spent in a restaurant. The day is, in effect, an assessment centre and includes a first interview and group exercise, as well as on-the-job evaluation.</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More than 60% of management-level recruits are home grown, and therefore already work in a McDonald's restaurant and are familiar with how it operates. With this section of the candidate pool having an obvious advantage over external candidates in one sense, the company operates a separate assessment centre for internal candidates. This helps ensure a level playing field, and the process is consistent with that applied to external candidates.</w:t>
      </w:r>
    </w:p>
    <w:p w:rsidR="007270F9" w:rsidRPr="00D55351" w:rsidRDefault="007270F9" w:rsidP="00D55351">
      <w:pPr>
        <w:spacing w:before="100" w:beforeAutospacing="1" w:after="100" w:afterAutospacing="1"/>
        <w:rPr>
          <w:rFonts w:ascii="Calibri" w:hAnsi="Calibri" w:cs="Calibri"/>
          <w:b/>
          <w:bCs/>
          <w:sz w:val="28"/>
          <w:szCs w:val="28"/>
        </w:rPr>
      </w:pPr>
      <w:r w:rsidRPr="00D55351">
        <w:rPr>
          <w:rFonts w:ascii="Calibri" w:hAnsi="Calibri" w:cs="Calibri"/>
          <w:b/>
          <w:bCs/>
          <w:sz w:val="28"/>
          <w:szCs w:val="28"/>
        </w:rPr>
        <w:t>Retention strategies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Contrary to the perceptions created by the negative "McJob" label, McDonald's has in place a raft of employment strategies to encourage staff loyalty and retention. There is a clear and accessible career progression framework, and the fact that more than 60% of the organisation's managers and half its board members have risen through the ranks speaks for itself. As further anecdotal evidence, both employees interviewed for this article had started off their McDonald's careers as crew members.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"Training is a big priority for the business and we put a lot of investment in training people from day one," Langhorn says. "There are ample opportunities to progress, either through promotion or secondments. Our training provision is externally recognised, both by accrediting bodies such as IiP and competitor companies who value the skills that our managers have gained through the business."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company also uses reward and recognition mechanisms to demonstrate how much it values staff and to encourage employee commitment. For example, its recognition practices include "crew member of the month" and "employee of the year", as well as awards for employment excellence.</w:t>
      </w:r>
    </w:p>
    <w:p w:rsidR="007270F9" w:rsidRPr="00D55351" w:rsidRDefault="007270F9" w:rsidP="00D55351">
      <w:pPr>
        <w:spacing w:before="100" w:beforeAutospacing="1" w:after="100" w:afterAutospacing="1"/>
        <w:rPr>
          <w:rFonts w:ascii="Calibri" w:hAnsi="Calibri" w:cs="Calibri"/>
          <w:b/>
          <w:bCs/>
          <w:sz w:val="28"/>
          <w:szCs w:val="28"/>
        </w:rPr>
      </w:pPr>
      <w:bookmarkStart w:id="0" w:name="_GoBack"/>
      <w:r w:rsidRPr="00D55351">
        <w:rPr>
          <w:rFonts w:ascii="Calibri" w:hAnsi="Calibri" w:cs="Calibri"/>
          <w:b/>
          <w:bCs/>
          <w:sz w:val="28"/>
          <w:szCs w:val="28"/>
        </w:rPr>
        <w:t>McResults</w:t>
      </w:r>
    </w:p>
    <w:bookmarkEnd w:id="0"/>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new recruitment and selection process was introduced more to "continue the path of professionalism" that the company is intent on pursuing than radically to improve its resourcing capability. But as well as promoting good practice across the business, the new strategy is having a significant impact on the quality of new hires.</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This, in turn, is having a direct and positive effect on retention levels. For example, the 90-day staff turnover rate for hourly paid staff has fallen by 50% since McDonald's adopted its "recruit for attitude" approach.</w:t>
      </w:r>
    </w:p>
    <w:p w:rsidR="007270F9" w:rsidRPr="00D55351" w:rsidRDefault="007270F9" w:rsidP="00D55351">
      <w:pPr>
        <w:spacing w:before="100" w:beforeAutospacing="1" w:after="100" w:afterAutospacing="1"/>
        <w:rPr>
          <w:rFonts w:ascii="Calibri" w:hAnsi="Calibri" w:cs="Calibri"/>
        </w:rPr>
      </w:pPr>
      <w:r w:rsidRPr="00D55351">
        <w:rPr>
          <w:rFonts w:ascii="Calibri" w:hAnsi="Calibri" w:cs="Calibri"/>
        </w:rPr>
        <w:t>The impact of Hire the Smile, which is so closely aligned to the company's bid to transform its employer reputation, has been felt across the workforce. More than 90% of staff responded to the latest "Your Viewpoint" survey, carried out by external consultancy ORC International. The overall satisfaction rate was 86%, and 76% said that they were proud to work at McDonald's.</w:t>
      </w:r>
    </w:p>
    <w:p w:rsidR="007270F9" w:rsidRPr="00D55351" w:rsidRDefault="007270F9">
      <w:pPr>
        <w:rPr>
          <w:rFonts w:ascii="Calibri" w:hAnsi="Calibri" w:cs="Calibri"/>
        </w:rPr>
      </w:pPr>
    </w:p>
    <w:sectPr w:rsidR="007270F9" w:rsidRPr="00D55351" w:rsidSect="006E29CA">
      <w:pgSz w:w="11900" w:h="16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
    <w:altName w:val="MS Mincho"/>
    <w:panose1 w:val="00000000000000000000"/>
    <w:charset w:val="80"/>
    <w:family w:val="auto"/>
    <w:notTrueType/>
    <w:pitch w:val="variable"/>
    <w:sig w:usb0="00000001" w:usb1="08070000" w:usb2="00000010" w:usb3="00000000" w:csb0="00020000" w:csb1="00000000"/>
  </w:font>
  <w:font w:name="Times">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481AB1"/>
    <w:multiLevelType w:val="multilevel"/>
    <w:tmpl w:val="5FD25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29A605E2"/>
    <w:multiLevelType w:val="multilevel"/>
    <w:tmpl w:val="BA0CFE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5D764AA1"/>
    <w:multiLevelType w:val="multilevel"/>
    <w:tmpl w:val="756299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6E5F017E"/>
    <w:multiLevelType w:val="multilevel"/>
    <w:tmpl w:val="BE08B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characterSpacingControl w:val="doNotCompress"/>
  <w:doNotValidateAgainstSchema/>
  <w:doNotDemarcateInvalidXml/>
  <w:compa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D55351"/>
    <w:rsid w:val="004A31DF"/>
    <w:rsid w:val="005338EB"/>
    <w:rsid w:val="006D4933"/>
    <w:rsid w:val="006E29CA"/>
    <w:rsid w:val="007270F9"/>
    <w:rsid w:val="00794CE6"/>
    <w:rsid w:val="00891D1E"/>
    <w:rsid w:val="0089313C"/>
    <w:rsid w:val="00AC3DC3"/>
    <w:rsid w:val="00C51BA6"/>
    <w:rsid w:val="00D1279B"/>
    <w:rsid w:val="00D55351"/>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MS ??" w:hAnsi="Cambria"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313C"/>
    <w:rPr>
      <w:rFonts w:cs="Cambria"/>
      <w:sz w:val="24"/>
      <w:szCs w:val="24"/>
      <w:lang w:eastAsia="en-US"/>
    </w:rPr>
  </w:style>
  <w:style w:type="paragraph" w:styleId="Heading1">
    <w:name w:val="heading 1"/>
    <w:basedOn w:val="Normal"/>
    <w:link w:val="Heading1Char"/>
    <w:uiPriority w:val="99"/>
    <w:qFormat/>
    <w:rsid w:val="00D55351"/>
    <w:pPr>
      <w:spacing w:before="100" w:beforeAutospacing="1" w:after="100" w:afterAutospacing="1"/>
      <w:outlineLvl w:val="0"/>
    </w:pPr>
    <w:rPr>
      <w:rFonts w:ascii="Times" w:hAnsi="Times" w:cs="Times"/>
      <w:b/>
      <w:bCs/>
      <w:kern w:val="36"/>
      <w:sz w:val="48"/>
      <w:szCs w:val="48"/>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D55351"/>
    <w:rPr>
      <w:rFonts w:ascii="Times" w:hAnsi="Times" w:cs="Times"/>
      <w:b/>
      <w:bCs/>
      <w:kern w:val="36"/>
      <w:sz w:val="48"/>
      <w:szCs w:val="48"/>
    </w:rPr>
  </w:style>
  <w:style w:type="paragraph" w:customStyle="1" w:styleId="body">
    <w:name w:val="body"/>
    <w:basedOn w:val="Normal"/>
    <w:uiPriority w:val="99"/>
    <w:rsid w:val="00D55351"/>
    <w:pPr>
      <w:spacing w:before="100" w:beforeAutospacing="1" w:after="100" w:afterAutospacing="1"/>
    </w:pPr>
    <w:rPr>
      <w:rFonts w:ascii="Times" w:hAnsi="Times" w:cs="Times"/>
      <w:sz w:val="20"/>
      <w:szCs w:val="20"/>
    </w:rPr>
  </w:style>
  <w:style w:type="paragraph" w:customStyle="1" w:styleId="subhead">
    <w:name w:val="subhead"/>
    <w:basedOn w:val="Normal"/>
    <w:uiPriority w:val="99"/>
    <w:rsid w:val="00D55351"/>
    <w:pPr>
      <w:spacing w:before="100" w:beforeAutospacing="1" w:after="100" w:afterAutospacing="1"/>
    </w:pPr>
    <w:rPr>
      <w:rFonts w:ascii="Times" w:hAnsi="Times" w:cs="Times"/>
      <w:sz w:val="20"/>
      <w:szCs w:val="20"/>
    </w:rPr>
  </w:style>
</w:styles>
</file>

<file path=word/webSettings.xml><?xml version="1.0" encoding="utf-8"?>
<w:webSettings xmlns:r="http://schemas.openxmlformats.org/officeDocument/2006/relationships" xmlns:w="http://schemas.openxmlformats.org/wordprocessingml/2006/main">
  <w:divs>
    <w:div w:id="245722997">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1</TotalTime>
  <Pages>7</Pages>
  <Words>2341</Words>
  <Characters>13346</Characters>
  <Application>Microsoft Office Outlook</Application>
  <DocSecurity>0</DocSecurity>
  <Lines>0</Lines>
  <Paragraphs>0</Paragraphs>
  <ScaleCrop>false</ScaleCrop>
  <Company>Fortitude Development Ltd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McReputation to aid recruitment and retention</dc:title>
  <dc:subject/>
  <dc:creator>Caroline Foster</dc:creator>
  <cp:keywords/>
  <dc:description/>
  <cp:lastModifiedBy>Mary</cp:lastModifiedBy>
  <cp:revision>2</cp:revision>
  <dcterms:created xsi:type="dcterms:W3CDTF">2019-07-14T10:36:00Z</dcterms:created>
  <dcterms:modified xsi:type="dcterms:W3CDTF">2019-07-14T10:36:00Z</dcterms:modified>
</cp:coreProperties>
</file>