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73727496"/>
        <w:docPartObj>
          <w:docPartGallery w:val="Cover Pages"/>
          <w:docPartUnique/>
        </w:docPartObj>
      </w:sdtPr>
      <w:sdtEndPr/>
      <w:sdtContent>
        <w:p w14:paraId="4C355523" w14:textId="1A373AA2" w:rsidR="00701C17" w:rsidRPr="003A7ACC" w:rsidRDefault="00701C17" w:rsidP="003A7ACC">
          <w:r>
            <w:rPr>
              <w:noProof/>
            </w:rPr>
            <mc:AlternateContent>
              <mc:Choice Requires="wps">
                <w:drawing>
                  <wp:anchor distT="0" distB="0" distL="114300" distR="114300" simplePos="0" relativeHeight="251659264" behindDoc="0" locked="0" layoutInCell="1" allowOverlap="1" wp14:anchorId="09C50E9A" wp14:editId="1D8316E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1DFF494E" w14:textId="00F41C06" w:rsidR="00701C17" w:rsidRDefault="009F784F">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9C50E9A" id="Rectangle 132" o:spid="_x0000_s1026"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zXDe7poCAACJBQAADgAAAAAAAAAAAAAAAAAuAgAAZHJzL2Uyb0RvYy54&#10;bWxQSwECLQAUAAYACAAAACEAYCIkv9kAAAAEAQAADwAAAAAAAAAAAAAAAAD0BAAAZHJzL2Rvd25y&#10;ZXYueG1sUEsFBgAAAAAEAAQA8wAAAPoFA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1DFF494E" w14:textId="00F41C06" w:rsidR="00701C17" w:rsidRDefault="009F784F">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p>
      </w:sdtContent>
    </w:sdt>
    <w:p w14:paraId="7702012F" w14:textId="4395D110" w:rsidR="00701C17" w:rsidRDefault="009F784F">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82880" distR="182880" simplePos="0" relativeHeight="251660288" behindDoc="0" locked="0" layoutInCell="1" allowOverlap="1" wp14:anchorId="538D681B" wp14:editId="04257C24">
                <wp:simplePos x="0" y="0"/>
                <wp:positionH relativeFrom="margin">
                  <wp:posOffset>438150</wp:posOffset>
                </wp:positionH>
                <wp:positionV relativeFrom="page">
                  <wp:posOffset>2933700</wp:posOffset>
                </wp:positionV>
                <wp:extent cx="4686300" cy="2486025"/>
                <wp:effectExtent l="0" t="0" r="5715" b="952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2486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016DAF" w14:textId="14AED17D" w:rsidR="00701C17" w:rsidRDefault="001F7A3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576A98">
                                  <w:rPr>
                                    <w:color w:val="4472C4" w:themeColor="accent1"/>
                                    <w:sz w:val="72"/>
                                    <w:szCs w:val="72"/>
                                  </w:rPr>
                                  <w:t>Academic and Employability skills</w:t>
                                </w:r>
                              </w:sdtContent>
                            </w:sdt>
                          </w:p>
                          <w:sdt>
                            <w:sdtPr>
                              <w:rPr>
                                <w:caps/>
                                <w:color w:val="1F4E79" w:themeColor="accent5" w:themeShade="80"/>
                                <w:sz w:val="32"/>
                                <w:szCs w:val="3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3D9B81A" w14:textId="2ED96AE5" w:rsidR="00701C17" w:rsidRDefault="00B44FA3">
                                <w:pPr>
                                  <w:pStyle w:val="NoSpacing"/>
                                  <w:spacing w:before="40" w:after="40"/>
                                  <w:rPr>
                                    <w:caps/>
                                    <w:color w:val="1F4E79" w:themeColor="accent5" w:themeShade="80"/>
                                    <w:sz w:val="28"/>
                                    <w:szCs w:val="28"/>
                                  </w:rPr>
                                </w:pPr>
                                <w:r w:rsidRPr="003D7D8A">
                                  <w:rPr>
                                    <w:caps/>
                                    <w:color w:val="1F4E79" w:themeColor="accent5" w:themeShade="80"/>
                                    <w:sz w:val="32"/>
                                    <w:szCs w:val="32"/>
                                  </w:rPr>
                                  <w:t>Assessment component 2 :Report on employability skills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62789C01" w14:textId="2BF167CB" w:rsidR="00701C17" w:rsidRDefault="00701C17">
                                <w:pPr>
                                  <w:pStyle w:val="NoSpacing"/>
                                  <w:spacing w:before="80" w:after="40"/>
                                  <w:rPr>
                                    <w:caps/>
                                    <w:color w:val="5B9BD5" w:themeColor="accent5"/>
                                    <w:sz w:val="24"/>
                                    <w:szCs w:val="24"/>
                                  </w:rPr>
                                </w:pPr>
                                <w:r>
                                  <w:rPr>
                                    <w:caps/>
                                    <w:color w:val="5B9BD5" w:themeColor="accent5"/>
                                    <w:sz w:val="24"/>
                                    <w:szCs w:val="24"/>
                                  </w:rPr>
                                  <w:t>Shah Mohammed Uddin (2019661)</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538D681B" id="_x0000_t202" coordsize="21600,21600" o:spt="202" path="m,l,21600r21600,l21600,xe">
                <v:stroke joinstyle="miter"/>
                <v:path gradientshapeok="t" o:connecttype="rect"/>
              </v:shapetype>
              <v:shape id="Text Box 131" o:spid="_x0000_s1027" type="#_x0000_t202" style="position:absolute;margin-left:34.5pt;margin-top:231pt;width:369pt;height:195.75pt;z-index:251660288;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" filled="f" stroked="f" strokeweight=".5pt">
                <v:textbox inset="0,0,0,0">
                  <w:txbxContent>
                    <w:p w14:paraId="6A016DAF" w14:textId="14AED17D" w:rsidR="00701C17" w:rsidRDefault="001F7A3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576A98">
                            <w:rPr>
                              <w:color w:val="4472C4" w:themeColor="accent1"/>
                              <w:sz w:val="72"/>
                              <w:szCs w:val="72"/>
                            </w:rPr>
                            <w:t>Academic and Employability skills</w:t>
                          </w:r>
                        </w:sdtContent>
                      </w:sdt>
                    </w:p>
                    <w:sdt>
                      <w:sdtPr>
                        <w:rPr>
                          <w:caps/>
                          <w:color w:val="1F4E79" w:themeColor="accent5" w:themeShade="80"/>
                          <w:sz w:val="32"/>
                          <w:szCs w:val="3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3D9B81A" w14:textId="2ED96AE5" w:rsidR="00701C17" w:rsidRDefault="00B44FA3">
                          <w:pPr>
                            <w:pStyle w:val="NoSpacing"/>
                            <w:spacing w:before="40" w:after="40"/>
                            <w:rPr>
                              <w:caps/>
                              <w:color w:val="1F4E79" w:themeColor="accent5" w:themeShade="80"/>
                              <w:sz w:val="28"/>
                              <w:szCs w:val="28"/>
                            </w:rPr>
                          </w:pPr>
                          <w:r w:rsidRPr="003D7D8A">
                            <w:rPr>
                              <w:caps/>
                              <w:color w:val="1F4E79" w:themeColor="accent5" w:themeShade="80"/>
                              <w:sz w:val="32"/>
                              <w:szCs w:val="32"/>
                            </w:rPr>
                            <w:t>Assessment component 2 :Report on employability skills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62789C01" w14:textId="2BF167CB" w:rsidR="00701C17" w:rsidRDefault="00701C17">
                          <w:pPr>
                            <w:pStyle w:val="NoSpacing"/>
                            <w:spacing w:before="80" w:after="40"/>
                            <w:rPr>
                              <w:caps/>
                              <w:color w:val="5B9BD5" w:themeColor="accent5"/>
                              <w:sz w:val="24"/>
                              <w:szCs w:val="24"/>
                            </w:rPr>
                          </w:pPr>
                          <w:r>
                            <w:rPr>
                              <w:caps/>
                              <w:color w:val="5B9BD5" w:themeColor="accent5"/>
                              <w:sz w:val="24"/>
                              <w:szCs w:val="24"/>
                            </w:rPr>
                            <w:t>Shah Mohammed Uddin (2019661)</w:t>
                          </w:r>
                        </w:p>
                      </w:sdtContent>
                    </w:sdt>
                  </w:txbxContent>
                </v:textbox>
                <w10:wrap type="square" anchorx="margin" anchory="page"/>
              </v:shape>
            </w:pict>
          </mc:Fallback>
        </mc:AlternateContent>
      </w:r>
      <w:r w:rsidR="00701C17">
        <w:br w:type="page"/>
      </w:r>
    </w:p>
    <w:p w14:paraId="083F2B0B" w14:textId="23220F66" w:rsidR="007011B0" w:rsidRPr="00D841A2" w:rsidRDefault="00245B08" w:rsidP="007011B0">
      <w:pPr>
        <w:pStyle w:val="Heading1"/>
        <w:rPr>
          <w:b/>
          <w:bCs/>
          <w:sz w:val="40"/>
          <w:szCs w:val="40"/>
        </w:rPr>
      </w:pPr>
      <w:r w:rsidRPr="00D841A2">
        <w:rPr>
          <w:b/>
          <w:bCs/>
          <w:sz w:val="40"/>
          <w:szCs w:val="40"/>
        </w:rPr>
        <w:lastRenderedPageBreak/>
        <w:t>Contents Page</w:t>
      </w:r>
    </w:p>
    <w:p w14:paraId="6CB5870E" w14:textId="0B0B1D79" w:rsidR="00D841A2" w:rsidRDefault="00D841A2" w:rsidP="00D841A2"/>
    <w:p w14:paraId="44766853" w14:textId="0D8D08EE" w:rsidR="00D841A2" w:rsidRDefault="00D841A2" w:rsidP="00D841A2"/>
    <w:p w14:paraId="769C3E97" w14:textId="631A2688" w:rsidR="00D841A2" w:rsidRDefault="00D841A2" w:rsidP="00D841A2"/>
    <w:p w14:paraId="7D451D06" w14:textId="77777777" w:rsidR="00D841A2" w:rsidRPr="00D841A2" w:rsidRDefault="00D841A2" w:rsidP="00D841A2"/>
    <w:p w14:paraId="2A45EE60" w14:textId="2C434503" w:rsidR="00F93FA9" w:rsidRDefault="00F93FA9" w:rsidP="00F93FA9">
      <w:pPr>
        <w:pStyle w:val="Heading1"/>
        <w:numPr>
          <w:ilvl w:val="0"/>
          <w:numId w:val="1"/>
        </w:numPr>
      </w:pPr>
      <w:r>
        <w:t>Introduction</w:t>
      </w:r>
    </w:p>
    <w:p w14:paraId="5D3939DB" w14:textId="606CB6C9" w:rsidR="00B67E4E" w:rsidRDefault="00B67E4E" w:rsidP="00B67E4E">
      <w:pPr>
        <w:pStyle w:val="Heading2"/>
      </w:pPr>
      <w:r>
        <w:t>What are Employability Skills</w:t>
      </w:r>
      <w:r w:rsidR="00787113">
        <w:t xml:space="preserve"> and who requires such skills </w:t>
      </w:r>
    </w:p>
    <w:p w14:paraId="42302002" w14:textId="77777777" w:rsidR="00593D15" w:rsidRPr="00593D15" w:rsidRDefault="00593D15" w:rsidP="00593D15"/>
    <w:p w14:paraId="6D5F6AF4" w14:textId="2557EF36" w:rsidR="002C379C" w:rsidRDefault="00F93FA9" w:rsidP="00F93FA9">
      <w:pPr>
        <w:pStyle w:val="Heading1"/>
        <w:numPr>
          <w:ilvl w:val="0"/>
          <w:numId w:val="1"/>
        </w:numPr>
      </w:pPr>
      <w:r>
        <w:t xml:space="preserve">Main findings </w:t>
      </w:r>
    </w:p>
    <w:p w14:paraId="1803FBF6" w14:textId="4CC277FF" w:rsidR="004646CA" w:rsidRDefault="00E030E8" w:rsidP="004646CA">
      <w:pPr>
        <w:pStyle w:val="Heading2"/>
        <w:numPr>
          <w:ilvl w:val="1"/>
          <w:numId w:val="1"/>
        </w:numPr>
        <w:rPr>
          <w:sz w:val="22"/>
          <w:szCs w:val="22"/>
        </w:rPr>
      </w:pPr>
      <w:r>
        <w:rPr>
          <w:sz w:val="22"/>
          <w:szCs w:val="22"/>
        </w:rPr>
        <w:t>E</w:t>
      </w:r>
      <w:r w:rsidR="004646CA" w:rsidRPr="00F27478">
        <w:rPr>
          <w:sz w:val="22"/>
          <w:szCs w:val="22"/>
        </w:rPr>
        <w:t xml:space="preserve">mployability skills </w:t>
      </w:r>
      <w:r>
        <w:rPr>
          <w:sz w:val="22"/>
          <w:szCs w:val="22"/>
        </w:rPr>
        <w:t xml:space="preserve">that </w:t>
      </w:r>
      <w:r w:rsidR="004646CA" w:rsidRPr="00F27478">
        <w:rPr>
          <w:sz w:val="22"/>
          <w:szCs w:val="22"/>
        </w:rPr>
        <w:t>are important in today’s workforce</w:t>
      </w:r>
    </w:p>
    <w:p w14:paraId="2E6A99D6" w14:textId="61F0BD3A" w:rsidR="00855082" w:rsidRPr="00F27478" w:rsidRDefault="00855082" w:rsidP="00BD36E2">
      <w:pPr>
        <w:pStyle w:val="Heading3"/>
        <w:rPr>
          <w:sz w:val="22"/>
          <w:szCs w:val="22"/>
        </w:rPr>
      </w:pPr>
      <w:r>
        <w:rPr>
          <w:sz w:val="22"/>
          <w:szCs w:val="22"/>
        </w:rPr>
        <w:t xml:space="preserve"> </w:t>
      </w:r>
    </w:p>
    <w:p w14:paraId="7DCAD221" w14:textId="2F197219" w:rsidR="004646CA" w:rsidRPr="00F27478" w:rsidRDefault="00F27478" w:rsidP="004646CA">
      <w:pPr>
        <w:pStyle w:val="Heading2"/>
        <w:rPr>
          <w:sz w:val="22"/>
          <w:szCs w:val="22"/>
        </w:rPr>
      </w:pPr>
      <w:r w:rsidRPr="00F27478">
        <w:rPr>
          <w:sz w:val="22"/>
          <w:szCs w:val="22"/>
        </w:rPr>
        <w:t xml:space="preserve">         </w:t>
      </w:r>
      <w:r>
        <w:rPr>
          <w:sz w:val="22"/>
          <w:szCs w:val="22"/>
        </w:rPr>
        <w:t xml:space="preserve">     </w:t>
      </w:r>
      <w:r w:rsidR="004646CA" w:rsidRPr="00F27478">
        <w:rPr>
          <w:sz w:val="22"/>
          <w:szCs w:val="22"/>
        </w:rPr>
        <w:t xml:space="preserve">2.2 </w:t>
      </w:r>
      <w:r w:rsidR="00593D15">
        <w:rPr>
          <w:sz w:val="22"/>
          <w:szCs w:val="22"/>
        </w:rPr>
        <w:t xml:space="preserve">         </w:t>
      </w:r>
      <w:r w:rsidR="001A761E">
        <w:rPr>
          <w:sz w:val="22"/>
          <w:szCs w:val="22"/>
        </w:rPr>
        <w:t>T</w:t>
      </w:r>
      <w:r w:rsidR="00E030E8">
        <w:rPr>
          <w:sz w:val="22"/>
          <w:szCs w:val="22"/>
        </w:rPr>
        <w:t>he develop</w:t>
      </w:r>
      <w:r w:rsidR="001A761E">
        <w:rPr>
          <w:sz w:val="22"/>
          <w:szCs w:val="22"/>
        </w:rPr>
        <w:t>ment of E</w:t>
      </w:r>
      <w:r w:rsidR="004646CA" w:rsidRPr="00F27478">
        <w:rPr>
          <w:sz w:val="22"/>
          <w:szCs w:val="22"/>
        </w:rPr>
        <w:t>mployability skills recently</w:t>
      </w:r>
    </w:p>
    <w:p w14:paraId="68EC26C2" w14:textId="6D51ABE7" w:rsidR="004646CA" w:rsidRPr="00F27478" w:rsidRDefault="00F27478" w:rsidP="004646CA">
      <w:pPr>
        <w:pStyle w:val="Heading2"/>
        <w:rPr>
          <w:sz w:val="22"/>
          <w:szCs w:val="22"/>
        </w:rPr>
      </w:pPr>
      <w:r w:rsidRPr="00F27478">
        <w:rPr>
          <w:sz w:val="22"/>
          <w:szCs w:val="22"/>
        </w:rPr>
        <w:t xml:space="preserve">        </w:t>
      </w:r>
      <w:r>
        <w:rPr>
          <w:sz w:val="22"/>
          <w:szCs w:val="22"/>
        </w:rPr>
        <w:t xml:space="preserve">     </w:t>
      </w:r>
      <w:r w:rsidRPr="00F27478">
        <w:rPr>
          <w:sz w:val="22"/>
          <w:szCs w:val="22"/>
        </w:rPr>
        <w:t xml:space="preserve"> </w:t>
      </w:r>
      <w:r w:rsidR="004646CA" w:rsidRPr="00F27478">
        <w:rPr>
          <w:sz w:val="22"/>
          <w:szCs w:val="22"/>
        </w:rPr>
        <w:t>2.3</w:t>
      </w:r>
      <w:r w:rsidR="00593D15">
        <w:rPr>
          <w:sz w:val="22"/>
          <w:szCs w:val="22"/>
        </w:rPr>
        <w:t xml:space="preserve">         </w:t>
      </w:r>
      <w:r w:rsidR="004646CA" w:rsidRPr="00F27478">
        <w:rPr>
          <w:sz w:val="22"/>
          <w:szCs w:val="22"/>
        </w:rPr>
        <w:t xml:space="preserve"> Have employability skills always been important ?</w:t>
      </w:r>
    </w:p>
    <w:p w14:paraId="3980A9EF" w14:textId="77777777" w:rsidR="004646CA" w:rsidRPr="004646CA" w:rsidRDefault="004646CA" w:rsidP="004646CA"/>
    <w:p w14:paraId="473968AD" w14:textId="77777777" w:rsidR="002C379C" w:rsidRDefault="002C379C" w:rsidP="00F93FA9">
      <w:pPr>
        <w:pStyle w:val="Heading1"/>
        <w:numPr>
          <w:ilvl w:val="0"/>
          <w:numId w:val="1"/>
        </w:numPr>
      </w:pPr>
      <w:r>
        <w:t>Conclusion</w:t>
      </w:r>
    </w:p>
    <w:p w14:paraId="5ED5C77F" w14:textId="58E30529" w:rsidR="00245B08" w:rsidRDefault="002C379C" w:rsidP="00F93FA9">
      <w:pPr>
        <w:pStyle w:val="Heading1"/>
        <w:numPr>
          <w:ilvl w:val="0"/>
          <w:numId w:val="1"/>
        </w:numPr>
      </w:pPr>
      <w:r>
        <w:t xml:space="preserve">Reference list </w:t>
      </w:r>
      <w:r w:rsidR="00245B08">
        <w:t xml:space="preserve"> </w:t>
      </w:r>
    </w:p>
    <w:p w14:paraId="766F2298" w14:textId="5F9FF1E6" w:rsidR="00245B08" w:rsidRDefault="00245B08">
      <w:r>
        <w:br w:type="page"/>
      </w:r>
    </w:p>
    <w:p w14:paraId="1C508B72" w14:textId="77777777" w:rsidR="00B44FA3" w:rsidRDefault="00B44FA3">
      <w:pPr>
        <w:rPr>
          <w:rFonts w:asciiTheme="majorHAnsi" w:eastAsiaTheme="majorEastAsia" w:hAnsiTheme="majorHAnsi" w:cstheme="majorBidi"/>
          <w:color w:val="2F5496" w:themeColor="accent1" w:themeShade="BF"/>
          <w:sz w:val="32"/>
          <w:szCs w:val="32"/>
        </w:rPr>
      </w:pPr>
    </w:p>
    <w:p w14:paraId="00619BB8" w14:textId="77777777" w:rsidR="00971139" w:rsidRPr="00BE373F" w:rsidRDefault="00971139" w:rsidP="00701C17">
      <w:pPr>
        <w:pStyle w:val="Heading1"/>
        <w:rPr>
          <w:sz w:val="40"/>
          <w:szCs w:val="40"/>
        </w:rPr>
      </w:pPr>
    </w:p>
    <w:p w14:paraId="20222A89" w14:textId="63200846" w:rsidR="00701C17" w:rsidRPr="00BE373F" w:rsidRDefault="00701C17" w:rsidP="00701C17">
      <w:pPr>
        <w:pStyle w:val="Heading1"/>
        <w:rPr>
          <w:b/>
          <w:bCs/>
          <w:sz w:val="40"/>
          <w:szCs w:val="40"/>
        </w:rPr>
      </w:pPr>
      <w:r w:rsidRPr="00BE373F">
        <w:rPr>
          <w:b/>
          <w:bCs/>
          <w:sz w:val="40"/>
          <w:szCs w:val="40"/>
        </w:rPr>
        <w:t>1.0 Introduction</w:t>
      </w:r>
    </w:p>
    <w:p w14:paraId="66856A10" w14:textId="77777777" w:rsidR="0058503E" w:rsidRDefault="0058503E"/>
    <w:p w14:paraId="01489D75" w14:textId="313B853E" w:rsidR="00E040EC" w:rsidRDefault="00D56356">
      <w:r>
        <w:t xml:space="preserve">This report is trying to achieve the </w:t>
      </w:r>
      <w:r w:rsidR="00E040EC">
        <w:t>knowledge of what are employability skills</w:t>
      </w:r>
      <w:r w:rsidR="00D44878">
        <w:t xml:space="preserve"> </w:t>
      </w:r>
      <w:r w:rsidR="00E040EC">
        <w:t xml:space="preserve"> </w:t>
      </w:r>
      <w:r w:rsidR="00787113">
        <w:t>a</w:t>
      </w:r>
      <w:r w:rsidR="00D62583">
        <w:t>nd who requires such skills</w:t>
      </w:r>
      <w:r w:rsidR="00484D4F">
        <w:t>. It has been stated by Yorke, (2004) that:</w:t>
      </w:r>
    </w:p>
    <w:p w14:paraId="6AD3821A" w14:textId="6417C1C5" w:rsidR="00E12B8A" w:rsidRPr="00E12B8A" w:rsidRDefault="00B033D1" w:rsidP="00E12B8A">
      <w:pPr>
        <w:rPr>
          <w:color w:val="FF0000"/>
        </w:rPr>
      </w:pPr>
      <w:r w:rsidRPr="00E12B8A">
        <w:rPr>
          <w:color w:val="FF0000"/>
        </w:rPr>
        <w:t>“a set of achievements – skills, understandings and personal attributes – that makes graduates more likely to gain employment and be successful in their chosen occupations, which benefits themselves, the workforce, the community and the economy”</w:t>
      </w:r>
      <w:r w:rsidR="00484D4F">
        <w:rPr>
          <w:color w:val="FF0000"/>
        </w:rPr>
        <w:t xml:space="preserve">. </w:t>
      </w:r>
    </w:p>
    <w:p w14:paraId="7D3A2C6C" w14:textId="62E79F34" w:rsidR="00A4020F" w:rsidRDefault="00E040EC" w:rsidP="00E12B8A">
      <w:r>
        <w:t xml:space="preserve">Employability skills are </w:t>
      </w:r>
      <w:r w:rsidR="00BC5FC8">
        <w:t xml:space="preserve">a set of skills </w:t>
      </w:r>
      <w:r w:rsidR="00452C16">
        <w:t>de</w:t>
      </w:r>
      <w:r w:rsidR="00DF015D">
        <w:t xml:space="preserve">fined as skills required not only to gain </w:t>
      </w:r>
      <w:r w:rsidR="00DD5D57">
        <w:t>employment</w:t>
      </w:r>
      <w:r w:rsidR="00DF015D">
        <w:t xml:space="preserve"> but also to </w:t>
      </w:r>
      <w:r w:rsidR="00DD5D57">
        <w:t>progress</w:t>
      </w:r>
      <w:r w:rsidR="00DF015D">
        <w:t xml:space="preserve"> within an enterprise </w:t>
      </w:r>
      <w:r w:rsidR="00531564">
        <w:t>so as to achieve one’s potential and contribute successfully to enterprise strategic decisions</w:t>
      </w:r>
      <w:r w:rsidR="00BF344D">
        <w:t xml:space="preserve">. Employability refers to </w:t>
      </w:r>
      <w:r w:rsidR="00CB68AE">
        <w:t xml:space="preserve">a set of </w:t>
      </w:r>
      <w:r w:rsidR="00DD5D57">
        <w:t>achievements</w:t>
      </w:r>
      <w:r w:rsidR="00CB68AE">
        <w:t xml:space="preserve"> related skills, understanding and personal attributes </w:t>
      </w:r>
      <w:r w:rsidR="0087644F">
        <w:t xml:space="preserve">that make graduates </w:t>
      </w:r>
      <w:r w:rsidR="000D3329">
        <w:t xml:space="preserve">more likely to gain </w:t>
      </w:r>
      <w:r w:rsidR="00DD5D57">
        <w:t>employment</w:t>
      </w:r>
      <w:r w:rsidR="0087644F">
        <w:t xml:space="preserve"> </w:t>
      </w:r>
      <w:r w:rsidR="000D3329">
        <w:t>and be successful in their chosen occupations, which benefits themselves, the workforce, the community as well as the economy</w:t>
      </w:r>
      <w:r w:rsidR="003D56BE">
        <w:t>. As a consequence man</w:t>
      </w:r>
      <w:r w:rsidR="00CF60EE">
        <w:t>y</w:t>
      </w:r>
      <w:r w:rsidR="003D56BE">
        <w:t xml:space="preserve"> higher education institutions have attempted to </w:t>
      </w:r>
      <w:r w:rsidR="00EC4CAE">
        <w:t>0</w:t>
      </w:r>
      <w:r w:rsidR="00CF60EE">
        <w:t>embed</w:t>
      </w:r>
      <w:r w:rsidR="003D56BE">
        <w:t xml:space="preserve"> skills in the curriculum</w:t>
      </w:r>
      <w:r w:rsidR="00A4020F">
        <w:t>.</w:t>
      </w:r>
    </w:p>
    <w:p w14:paraId="7D49EC82" w14:textId="310D30EA" w:rsidR="00DD5D57" w:rsidRDefault="00A4020F" w:rsidP="00CB68AE">
      <w:r>
        <w:t xml:space="preserve">In relation to this theory </w:t>
      </w:r>
      <w:r w:rsidR="00A16A73">
        <w:t>(</w:t>
      </w:r>
      <w:proofErr w:type="spellStart"/>
      <w:r w:rsidR="00A16A73">
        <w:t>moreau</w:t>
      </w:r>
      <w:proofErr w:type="spellEnd"/>
      <w:r w:rsidR="00A16A73">
        <w:t xml:space="preserve"> &amp; </w:t>
      </w:r>
      <w:proofErr w:type="spellStart"/>
      <w:r w:rsidR="00A16A73">
        <w:t>Leathwood</w:t>
      </w:r>
      <w:proofErr w:type="spellEnd"/>
      <w:r w:rsidR="00A16A73">
        <w:t xml:space="preserve"> 2006) highlighted that some employers </w:t>
      </w:r>
      <w:r w:rsidR="009A1CAE">
        <w:t>had</w:t>
      </w:r>
      <w:r w:rsidR="00A16A73">
        <w:t xml:space="preserve"> placed very high importance on generic skills such as communication skills team working skills </w:t>
      </w:r>
      <w:r w:rsidR="00727444">
        <w:t xml:space="preserve">and such as </w:t>
      </w:r>
      <w:r w:rsidR="00736991">
        <w:t>resilience</w:t>
      </w:r>
      <w:r w:rsidR="00727444">
        <w:t xml:space="preserve"> and commitment </w:t>
      </w:r>
    </w:p>
    <w:p w14:paraId="180323CD" w14:textId="7C7B984E" w:rsidR="00DD5D57" w:rsidRDefault="00DD5D57" w:rsidP="00DD5D57">
      <w:r w:rsidRPr="00DD5D57">
        <w:t xml:space="preserve">Academic skills go beyond the idea of ‘how to use the library’ and in the context of this article refers to the abilities to think critically and independently, find information, draw comparisons and develop solutions to problems. They include </w:t>
      </w:r>
      <w:r w:rsidR="009A1CAE" w:rsidRPr="00DD5D57">
        <w:t>self-reflection</w:t>
      </w:r>
      <w:r w:rsidRPr="00DD5D57">
        <w:t>, a desire for personal and professional development, and the ability to communicate ideas in a clear, effective and concise way. In the 21st century knowledge economy, these are the skills that employers want and universities should aim to teach (Fallows and Steven, 2000).</w:t>
      </w:r>
    </w:p>
    <w:p w14:paraId="2C8EF221" w14:textId="02EBB754" w:rsidR="00294138" w:rsidRDefault="00294138" w:rsidP="00DD5D57"/>
    <w:p w14:paraId="27E4D51A" w14:textId="656F5873" w:rsidR="00294138" w:rsidRPr="00294138" w:rsidRDefault="00294138" w:rsidP="00DD5D57">
      <w:pPr>
        <w:rPr>
          <w:color w:val="FF0000"/>
        </w:rPr>
      </w:pPr>
      <w:r w:rsidRPr="006810D3">
        <w:rPr>
          <w:color w:val="FF0000"/>
          <w:sz w:val="24"/>
          <w:szCs w:val="24"/>
        </w:rPr>
        <w:t>Employability is a promise to employees that they will have the skills to find new jobs quickly if their jobs end unexpectedly (Baruch, 2001). Prior to this, Harvey (2001) has defined employability in various ways from individual and institutional perspectives. Individual employability is defined as graduates being able to demonstrate the attributes to obtain jobs. Commonly, institutional employability relates to the employment rates of the university graduates.</w:t>
      </w:r>
    </w:p>
    <w:p w14:paraId="345B0285" w14:textId="77777777" w:rsidR="0058630A" w:rsidRPr="00DD5D57" w:rsidRDefault="0058630A" w:rsidP="00DD5D57"/>
    <w:p w14:paraId="5EEA5DB0" w14:textId="629B5CF4" w:rsidR="00701C17" w:rsidRDefault="00701C17" w:rsidP="00CB68AE">
      <w:r>
        <w:br w:type="page"/>
      </w:r>
    </w:p>
    <w:p w14:paraId="1A93BB25" w14:textId="77777777" w:rsidR="0058503E" w:rsidRDefault="0058503E">
      <w:pPr>
        <w:rPr>
          <w:rFonts w:asciiTheme="majorHAnsi" w:eastAsiaTheme="majorEastAsia" w:hAnsiTheme="majorHAnsi" w:cstheme="majorBidi"/>
          <w:color w:val="2F5496" w:themeColor="accent1" w:themeShade="BF"/>
          <w:sz w:val="32"/>
          <w:szCs w:val="32"/>
        </w:rPr>
      </w:pPr>
    </w:p>
    <w:p w14:paraId="135FF3FE" w14:textId="77777777" w:rsidR="00701C17" w:rsidRDefault="00701C17" w:rsidP="00701C17">
      <w:pPr>
        <w:pStyle w:val="Heading1"/>
      </w:pPr>
    </w:p>
    <w:p w14:paraId="04344B51" w14:textId="25414557" w:rsidR="00701C17" w:rsidRDefault="00701C17" w:rsidP="00701C17">
      <w:pPr>
        <w:pStyle w:val="Heading1"/>
        <w:rPr>
          <w:b/>
          <w:bCs/>
          <w:sz w:val="40"/>
          <w:szCs w:val="40"/>
        </w:rPr>
      </w:pPr>
      <w:r w:rsidRPr="00954A45">
        <w:rPr>
          <w:b/>
          <w:bCs/>
          <w:sz w:val="40"/>
          <w:szCs w:val="40"/>
        </w:rPr>
        <w:t>2.0 Main Findings</w:t>
      </w:r>
    </w:p>
    <w:p w14:paraId="540DF21F" w14:textId="2154A18E" w:rsidR="00BE373F" w:rsidRDefault="00BE373F" w:rsidP="00BE373F"/>
    <w:p w14:paraId="06D8A955" w14:textId="28F1CC9B" w:rsidR="00BE373F" w:rsidRPr="00BE373F" w:rsidRDefault="00FF513A" w:rsidP="00787BE7">
      <w:proofErr w:type="spellStart"/>
      <w:r>
        <w:t>Mant</w:t>
      </w:r>
      <w:r w:rsidR="000D0903">
        <w:t>ze</w:t>
      </w:r>
      <w:proofErr w:type="spellEnd"/>
      <w:r w:rsidR="000D0903">
        <w:t xml:space="preserve"> </w:t>
      </w:r>
      <w:r w:rsidR="00BE0F25">
        <w:t>Yorke (</w:t>
      </w:r>
      <w:r w:rsidR="00787BE7">
        <w:t xml:space="preserve">2006) </w:t>
      </w:r>
      <w:r w:rsidR="00797F6C">
        <w:t>states that</w:t>
      </w:r>
      <w:r w:rsidR="009C4AA2">
        <w:t xml:space="preserve"> by</w:t>
      </w:r>
      <w:r w:rsidR="00E53D05">
        <w:t xml:space="preserve"> having </w:t>
      </w:r>
      <w:r w:rsidR="00797F6C">
        <w:t>skills and personal attri</w:t>
      </w:r>
      <w:r w:rsidR="00E53D05">
        <w:t>butes</w:t>
      </w:r>
      <w:r w:rsidR="0028693D">
        <w:t xml:space="preserve"> it</w:t>
      </w:r>
      <w:r w:rsidR="00E53D05">
        <w:t xml:space="preserve"> </w:t>
      </w:r>
      <w:r w:rsidR="00650B42">
        <w:t>is more likely</w:t>
      </w:r>
      <w:r w:rsidR="008A468E">
        <w:t xml:space="preserve"> for</w:t>
      </w:r>
      <w:r w:rsidR="00931265">
        <w:t xml:space="preserve"> you to gain</w:t>
      </w:r>
      <w:r w:rsidR="0028693D">
        <w:t xml:space="preserve"> </w:t>
      </w:r>
      <w:r w:rsidR="00236207">
        <w:t xml:space="preserve">employment </w:t>
      </w:r>
      <w:r w:rsidR="00454956">
        <w:t xml:space="preserve">and be successful at it. </w:t>
      </w:r>
      <w:r w:rsidR="00084847">
        <w:t>This will hel</w:t>
      </w:r>
      <w:r w:rsidR="00277ECF">
        <w:t>p them in the workforce and the wider community</w:t>
      </w:r>
      <w:r w:rsidR="004437DC">
        <w:t>.</w:t>
      </w:r>
    </w:p>
    <w:p w14:paraId="6682215F" w14:textId="65D6D6B1" w:rsidR="004437DC" w:rsidRPr="004437DC" w:rsidRDefault="00701C17" w:rsidP="004437DC">
      <w:pPr>
        <w:pStyle w:val="Heading2"/>
        <w:rPr>
          <w:b/>
          <w:bCs/>
          <w:sz w:val="36"/>
          <w:szCs w:val="36"/>
        </w:rPr>
      </w:pPr>
      <w:r w:rsidRPr="00BE373F">
        <w:rPr>
          <w:b/>
          <w:bCs/>
          <w:sz w:val="36"/>
          <w:szCs w:val="36"/>
        </w:rPr>
        <w:t>2.1 What employability skills are important in today’s workforce?</w:t>
      </w:r>
    </w:p>
    <w:p w14:paraId="266FA62D" w14:textId="1361DA91" w:rsidR="004437DC" w:rsidRDefault="00295264" w:rsidP="003C5F86">
      <w:r>
        <w:t xml:space="preserve">Therefor </w:t>
      </w:r>
      <w:r w:rsidR="000916AB">
        <w:t xml:space="preserve">to </w:t>
      </w:r>
      <w:r w:rsidR="00B74FAA">
        <w:t>succeed in the workforce you have to build</w:t>
      </w:r>
      <w:r w:rsidR="00862089">
        <w:t xml:space="preserve"> on your </w:t>
      </w:r>
      <w:r w:rsidR="009A3773">
        <w:t xml:space="preserve">individual brand to </w:t>
      </w:r>
      <w:r w:rsidR="00B76B47">
        <w:t xml:space="preserve">learn the new skills to better </w:t>
      </w:r>
      <w:r w:rsidR="00B96BBF">
        <w:t>yourself</w:t>
      </w:r>
      <w:r w:rsidR="00B76B47">
        <w:t xml:space="preserve"> </w:t>
      </w:r>
      <w:r w:rsidR="0018256B">
        <w:t xml:space="preserve">for a </w:t>
      </w:r>
      <w:r w:rsidR="00B76B47">
        <w:t xml:space="preserve">chance in the employment. </w:t>
      </w:r>
      <w:r w:rsidR="00B74FAA">
        <w:t xml:space="preserve"> </w:t>
      </w:r>
    </w:p>
    <w:p w14:paraId="530A931E" w14:textId="3F2D7349" w:rsidR="003C5F86" w:rsidRDefault="00792918" w:rsidP="00773AEE">
      <w:pPr>
        <w:pStyle w:val="ListParagraph"/>
        <w:numPr>
          <w:ilvl w:val="0"/>
          <w:numId w:val="5"/>
        </w:numPr>
      </w:pPr>
      <w:r>
        <w:t>Resilience</w:t>
      </w:r>
    </w:p>
    <w:p w14:paraId="6C4CCC98" w14:textId="500BBADD" w:rsidR="00856397" w:rsidRDefault="00DC52E2" w:rsidP="00856397">
      <w:r>
        <w:t xml:space="preserve">Many skills can be learnt and adapted </w:t>
      </w:r>
      <w:r w:rsidR="004F2033">
        <w:t>like hav</w:t>
      </w:r>
      <w:r w:rsidR="00100585">
        <w:t>ing</w:t>
      </w:r>
      <w:r w:rsidR="004F2033">
        <w:t xml:space="preserve"> a good res</w:t>
      </w:r>
      <w:r w:rsidR="00875A72">
        <w:t>ilience</w:t>
      </w:r>
      <w:r w:rsidR="00FF307E">
        <w:t xml:space="preserve">. </w:t>
      </w:r>
      <w:r w:rsidR="0059312B">
        <w:t xml:space="preserve">Resilience is what employers look for </w:t>
      </w:r>
      <w:r w:rsidR="00ED75AB">
        <w:t xml:space="preserve">especially </w:t>
      </w:r>
      <w:r w:rsidR="00681AA9">
        <w:t xml:space="preserve">when someone can be easily adapted and know how to manage themselves in a situation and </w:t>
      </w:r>
      <w:r w:rsidR="0022260B">
        <w:t xml:space="preserve">come back. </w:t>
      </w:r>
      <w:r w:rsidR="00E24B12">
        <w:t xml:space="preserve">By having such skill </w:t>
      </w:r>
      <w:r w:rsidR="00357373">
        <w:t xml:space="preserve">this will </w:t>
      </w:r>
      <w:r w:rsidR="00456313">
        <w:t xml:space="preserve">allow an employee to achieve higher </w:t>
      </w:r>
      <w:r w:rsidR="00F608CD">
        <w:t xml:space="preserve">by facing situations and </w:t>
      </w:r>
      <w:r w:rsidR="005F7EDA">
        <w:t xml:space="preserve">learning new ways to </w:t>
      </w:r>
      <w:r w:rsidR="00611EF0">
        <w:t>develop</w:t>
      </w:r>
      <w:r w:rsidR="005F7EDA">
        <w:t xml:space="preserve"> themselves</w:t>
      </w:r>
      <w:r w:rsidR="00856397">
        <w:t xml:space="preserve"> (</w:t>
      </w:r>
      <w:proofErr w:type="spellStart"/>
      <w:r w:rsidR="00856397" w:rsidRPr="00856397">
        <w:fldChar w:fldCharType="begin"/>
      </w:r>
      <w:r w:rsidR="00856397" w:rsidRPr="00856397">
        <w:instrText xml:space="preserve"> HYPERLINK "https://moodle.uwtsd.ac.uk/user/view.php?id=27627&amp;course=7796" </w:instrText>
      </w:r>
      <w:r w:rsidR="00856397" w:rsidRPr="00856397">
        <w:fldChar w:fldCharType="separate"/>
      </w:r>
      <w:r w:rsidR="00856397" w:rsidRPr="00856397">
        <w:rPr>
          <w:rStyle w:val="Hyperlink"/>
        </w:rPr>
        <w:t>Kestutis</w:t>
      </w:r>
      <w:proofErr w:type="spellEnd"/>
      <w:r w:rsidR="00856397" w:rsidRPr="00856397">
        <w:rPr>
          <w:rStyle w:val="Hyperlink"/>
        </w:rPr>
        <w:t xml:space="preserve"> </w:t>
      </w:r>
      <w:proofErr w:type="spellStart"/>
      <w:r w:rsidR="00856397" w:rsidRPr="00856397">
        <w:rPr>
          <w:rStyle w:val="Hyperlink"/>
        </w:rPr>
        <w:t>Galdikas</w:t>
      </w:r>
      <w:proofErr w:type="spellEnd"/>
      <w:r w:rsidR="00856397" w:rsidRPr="00856397">
        <w:fldChar w:fldCharType="end"/>
      </w:r>
      <w:r w:rsidR="00856397">
        <w:t xml:space="preserve"> 2021).</w:t>
      </w:r>
    </w:p>
    <w:p w14:paraId="6EE6631B" w14:textId="3ED8AE42" w:rsidR="007F749B" w:rsidRPr="007F749B" w:rsidRDefault="00856397" w:rsidP="002C2BEE">
      <w:r>
        <w:t>To support this</w:t>
      </w:r>
      <w:r w:rsidR="002F23CB">
        <w:t xml:space="preserve"> </w:t>
      </w:r>
      <w:hyperlink r:id="rId9" w:anchor="B4" w:history="1">
        <w:r w:rsidR="002F23CB" w:rsidRPr="002F23CB">
          <w:rPr>
            <w:rStyle w:val="Hyperlink"/>
            <w:u w:val="none"/>
          </w:rPr>
          <w:t>Bandura (1977</w:t>
        </w:r>
      </w:hyperlink>
      <w:r w:rsidR="002F23CB" w:rsidRPr="002F23CB">
        <w:t xml:space="preserve"> </w:t>
      </w:r>
      <w:r w:rsidR="002F23CB">
        <w:t>cited in</w:t>
      </w:r>
      <w:r w:rsidR="009539CD">
        <w:t xml:space="preserve"> </w:t>
      </w:r>
      <w:r w:rsidR="009539CD" w:rsidRPr="009539CD">
        <w:rPr>
          <w:b/>
          <w:bCs/>
        </w:rPr>
        <w:t>Understanding individual resilience in the workplace</w:t>
      </w:r>
      <w:r w:rsidR="002875BB">
        <w:rPr>
          <w:b/>
          <w:bCs/>
        </w:rPr>
        <w:t>)</w:t>
      </w:r>
      <w:r w:rsidR="002F23CB">
        <w:t xml:space="preserve"> </w:t>
      </w:r>
      <w:r w:rsidR="006919E6">
        <w:t xml:space="preserve">stated that its to do with </w:t>
      </w:r>
      <w:r w:rsidR="007F203B">
        <w:t>if you know</w:t>
      </w:r>
      <w:r w:rsidR="00BB465F">
        <w:t xml:space="preserve"> what</w:t>
      </w:r>
      <w:r w:rsidR="007F203B">
        <w:t xml:space="preserve"> your ability</w:t>
      </w:r>
      <w:r w:rsidR="00C422B7">
        <w:t xml:space="preserve"> is</w:t>
      </w:r>
      <w:r w:rsidR="007F203B">
        <w:t xml:space="preserve"> and know what you can achieve</w:t>
      </w:r>
      <w:r w:rsidR="0065635F">
        <w:t xml:space="preserve"> </w:t>
      </w:r>
      <w:r w:rsidR="00C422B7">
        <w:t xml:space="preserve">then you are most likely </w:t>
      </w:r>
      <w:r w:rsidR="00891793">
        <w:t xml:space="preserve">to do better because this leads to </w:t>
      </w:r>
      <w:r w:rsidR="00891793" w:rsidRPr="000C5AEB">
        <w:t>lower levels of anxiety, better coping skills and lower intentions of leaving their workplace</w:t>
      </w:r>
      <w:r w:rsidR="00891793">
        <w:t xml:space="preserve">. </w:t>
      </w:r>
      <w:r w:rsidR="00CB105F">
        <w:t xml:space="preserve">In addition </w:t>
      </w:r>
      <w:r w:rsidR="00B728DB">
        <w:t xml:space="preserve">if the employee is happy in the workforce </w:t>
      </w:r>
      <w:r w:rsidR="00230F73">
        <w:t xml:space="preserve">they are </w:t>
      </w:r>
      <w:r w:rsidR="00AD2F26">
        <w:t xml:space="preserve">most likely to </w:t>
      </w:r>
      <w:r w:rsidR="00A15D40">
        <w:t>succeed</w:t>
      </w:r>
      <w:r w:rsidR="00077A37">
        <w:t xml:space="preserve">, to support this </w:t>
      </w:r>
      <w:r w:rsidR="004E5704">
        <w:t>researchers</w:t>
      </w:r>
      <w:r w:rsidR="00BE6B24">
        <w:t xml:space="preserve"> have found a positive link between resilience </w:t>
      </w:r>
      <w:r w:rsidR="004E5704">
        <w:t>and work related attitudes</w:t>
      </w:r>
      <w:r w:rsidR="00996D4A">
        <w:t xml:space="preserve"> it’s the way employee</w:t>
      </w:r>
      <w:r w:rsidR="005246FD">
        <w:t xml:space="preserve">s </w:t>
      </w:r>
      <w:r w:rsidR="002C2BEE">
        <w:t xml:space="preserve">perspective are </w:t>
      </w:r>
      <w:r w:rsidR="00776666">
        <w:t xml:space="preserve">stated by </w:t>
      </w:r>
      <w:r w:rsidR="002C2BEE" w:rsidRPr="00C65CB9">
        <w:t>Youssef and Luthans (</w:t>
      </w:r>
      <w:hyperlink r:id="rId10" w:anchor="apps12191-bib-0152" w:history="1">
        <w:r w:rsidR="002C2BEE" w:rsidRPr="00C65CB9">
          <w:rPr>
            <w:rStyle w:val="Hyperlink"/>
            <w:b/>
            <w:bCs/>
          </w:rPr>
          <w:t>2007</w:t>
        </w:r>
      </w:hyperlink>
      <w:r w:rsidR="002C2BEE" w:rsidRPr="00C65CB9">
        <w:t>)</w:t>
      </w:r>
      <w:r w:rsidR="002C2BEE">
        <w:t>.</w:t>
      </w:r>
      <w:r w:rsidR="002C2BEE" w:rsidRPr="00C65CB9">
        <w:t xml:space="preserve"> </w:t>
      </w:r>
      <w:r w:rsidR="00891793">
        <w:t>S</w:t>
      </w:r>
      <w:r w:rsidR="00891793" w:rsidRPr="00891793">
        <w:t xml:space="preserve">elf-efficacy </w:t>
      </w:r>
      <w:r w:rsidR="00512846">
        <w:t xml:space="preserve">relates </w:t>
      </w:r>
      <w:r w:rsidR="00F251D1">
        <w:t>one of the</w:t>
      </w:r>
      <w:r w:rsidR="00512846">
        <w:t xml:space="preserve"> </w:t>
      </w:r>
      <w:r w:rsidR="00512846" w:rsidRPr="00891793">
        <w:t>Connor-Davidson Resilience Scale</w:t>
      </w:r>
      <w:r w:rsidR="00512846">
        <w:t xml:space="preserve"> </w:t>
      </w:r>
      <w:r w:rsidR="00F251D1">
        <w:t xml:space="preserve">on personal competence. </w:t>
      </w:r>
      <w:r w:rsidR="007F749B" w:rsidRPr="007F749B">
        <w:t>Connor-Davidson Resilience Scale (CD-RISC) was developed</w:t>
      </w:r>
      <w:r w:rsidR="007F749B">
        <w:t xml:space="preserve"> to clinically mea</w:t>
      </w:r>
      <w:r w:rsidR="00730E2C">
        <w:t>sure and assess resilience</w:t>
      </w:r>
      <w:r w:rsidR="002F32A3">
        <w:t xml:space="preserve"> (Conne</w:t>
      </w:r>
      <w:r w:rsidR="00CE74B2">
        <w:t xml:space="preserve">r, 2003). </w:t>
      </w:r>
    </w:p>
    <w:p w14:paraId="7C3FEF95" w14:textId="77777777" w:rsidR="00776666" w:rsidRDefault="00776666" w:rsidP="00AD77F3"/>
    <w:p w14:paraId="335DFD35" w14:textId="76722D6F" w:rsidR="002B11A0" w:rsidRDefault="00792918" w:rsidP="00D81DFE">
      <w:pPr>
        <w:pStyle w:val="ListParagraph"/>
        <w:numPr>
          <w:ilvl w:val="0"/>
          <w:numId w:val="5"/>
        </w:numPr>
      </w:pPr>
      <w:r>
        <w:t xml:space="preserve"> Time Management</w:t>
      </w:r>
    </w:p>
    <w:p w14:paraId="14E1106F" w14:textId="2F3D4A99" w:rsidR="002B11A0" w:rsidRDefault="002B11A0" w:rsidP="002B11A0">
      <w:r>
        <w:t>T</w:t>
      </w:r>
      <w:r w:rsidRPr="002B11A0">
        <w:t>o maintain professional development effectively you have to make sure your time management is excellent. As a professional being on time is an essential skill to have as it is prioritising your own goals and skills. Covey (1989 ) characterised three different types of time management theory, where he build on each of his theories. Covey (1989) goes on to say The first generation is implied as those who prioritise their time by taking notes and having a checklist to show their organisational skills, then organise calendars and appointments, and thirdly the third generations are those who reflect on daily plans to accomplish goals and values. </w:t>
      </w:r>
    </w:p>
    <w:p w14:paraId="3403E526" w14:textId="3B83DC79" w:rsidR="00792918" w:rsidRDefault="00DA0BE7" w:rsidP="00E90EE3">
      <w:r>
        <w:t xml:space="preserve">If you deal with time </w:t>
      </w:r>
      <w:r w:rsidR="002B572A">
        <w:t>e</w:t>
      </w:r>
      <w:r w:rsidR="00FD24F7">
        <w:t xml:space="preserve">ffectively </w:t>
      </w:r>
      <w:r w:rsidR="00F42820">
        <w:t xml:space="preserve">this </w:t>
      </w:r>
      <w:r w:rsidR="00FD24F7">
        <w:t xml:space="preserve">can lead to dealing with people and work </w:t>
      </w:r>
      <w:r w:rsidR="00F42820">
        <w:t>appropriately</w:t>
      </w:r>
      <w:r w:rsidR="004F3721">
        <w:t>. Theref</w:t>
      </w:r>
      <w:r w:rsidR="007558A7">
        <w:t xml:space="preserve">ore </w:t>
      </w:r>
      <w:r w:rsidR="00D34152">
        <w:t xml:space="preserve">time management should be tailored to individual styles and needs to look ahead and </w:t>
      </w:r>
      <w:r w:rsidR="007A227D">
        <w:t xml:space="preserve">sustain </w:t>
      </w:r>
      <w:r w:rsidR="00B308EC">
        <w:t xml:space="preserve">goals. </w:t>
      </w:r>
      <w:r w:rsidR="004C3A28">
        <w:t xml:space="preserve">Being </w:t>
      </w:r>
      <w:r w:rsidR="007F32A3">
        <w:t xml:space="preserve">skilled on time management </w:t>
      </w:r>
      <w:r w:rsidR="000A740C">
        <w:t xml:space="preserve">in the </w:t>
      </w:r>
      <w:r w:rsidR="00B44512">
        <w:t xml:space="preserve">workplace </w:t>
      </w:r>
      <w:r w:rsidR="00794E53">
        <w:t>can</w:t>
      </w:r>
      <w:r w:rsidR="0073606E">
        <w:t xml:space="preserve"> lead to be</w:t>
      </w:r>
      <w:r w:rsidR="00CB5267">
        <w:t xml:space="preserve"> more</w:t>
      </w:r>
      <w:r w:rsidR="0073606E">
        <w:t xml:space="preserve"> pro</w:t>
      </w:r>
      <w:r w:rsidR="00CB5267">
        <w:t>ductive</w:t>
      </w:r>
      <w:r w:rsidR="00E51951">
        <w:t xml:space="preserve"> to </w:t>
      </w:r>
      <w:r w:rsidR="00E51951">
        <w:lastRenderedPageBreak/>
        <w:t xml:space="preserve">set deadlines and </w:t>
      </w:r>
      <w:r w:rsidR="00DC006B">
        <w:t xml:space="preserve">tackle the most difficult projects and task at work. </w:t>
      </w:r>
      <w:r w:rsidR="002B572A">
        <w:t>Ineffectiv</w:t>
      </w:r>
      <w:r w:rsidR="00804554">
        <w:t>ely not managing time</w:t>
      </w:r>
      <w:r w:rsidR="006D08A9">
        <w:t xml:space="preserve"> </w:t>
      </w:r>
      <w:r w:rsidR="007C0F67">
        <w:t xml:space="preserve">can lead to not succeeded as quickly in the employment. </w:t>
      </w:r>
      <w:r w:rsidR="007D40DB">
        <w:t>(</w:t>
      </w:r>
      <w:proofErr w:type="spellStart"/>
      <w:r w:rsidR="007D40DB" w:rsidRPr="007D40DB">
        <w:t>Thomack</w:t>
      </w:r>
      <w:proofErr w:type="spellEnd"/>
      <w:r w:rsidR="00472BBA">
        <w:t xml:space="preserve">, </w:t>
      </w:r>
      <w:r w:rsidR="007D40DB">
        <w:t>2012)</w:t>
      </w:r>
    </w:p>
    <w:p w14:paraId="4931AA8A" w14:textId="37C4DA6A" w:rsidR="00792918" w:rsidRDefault="00792918" w:rsidP="00D81DFE">
      <w:pPr>
        <w:pStyle w:val="ListParagraph"/>
        <w:numPr>
          <w:ilvl w:val="0"/>
          <w:numId w:val="5"/>
        </w:numPr>
      </w:pPr>
      <w:r>
        <w:t>Emotional Intelligence</w:t>
      </w:r>
    </w:p>
    <w:p w14:paraId="1F45D9FC" w14:textId="41B29DC9" w:rsidR="00612A19" w:rsidRPr="00612A19" w:rsidRDefault="004E7A4F" w:rsidP="00612A19">
      <w:r>
        <w:t>Emotional</w:t>
      </w:r>
      <w:r w:rsidR="00BA33E9">
        <w:t xml:space="preserve"> Intelligence is a coping mechanism </w:t>
      </w:r>
      <w:r w:rsidR="00F930F6">
        <w:t xml:space="preserve">to control and assess emotions. </w:t>
      </w:r>
      <w:r w:rsidR="00023315">
        <w:t xml:space="preserve">It has been </w:t>
      </w:r>
      <w:r w:rsidR="005E5214">
        <w:t>argued</w:t>
      </w:r>
      <w:r w:rsidR="00CF2191">
        <w:t xml:space="preserve"> that emotional intelligence </w:t>
      </w:r>
      <w:r w:rsidR="00FC58A0">
        <w:t xml:space="preserve">can be learnt emotion </w:t>
      </w:r>
      <w:r w:rsidR="004503D0">
        <w:t>and others argues we are born with it</w:t>
      </w:r>
      <w:r w:rsidR="00597411">
        <w:t xml:space="preserve">. </w:t>
      </w:r>
      <w:r w:rsidR="005C2D11">
        <w:t>Being able to control</w:t>
      </w:r>
      <w:r w:rsidR="00AA5E30">
        <w:t xml:space="preserve"> </w:t>
      </w:r>
      <w:r w:rsidR="00234B39">
        <w:t xml:space="preserve">your </w:t>
      </w:r>
      <w:r w:rsidR="00B62ECD">
        <w:t>emotion</w:t>
      </w:r>
      <w:r w:rsidR="00AA5E30">
        <w:t xml:space="preserve"> and your reactions to a situation is a key skill to have</w:t>
      </w:r>
      <w:r w:rsidR="00B62ECD">
        <w:t xml:space="preserve"> in the employability</w:t>
      </w:r>
      <w:r w:rsidR="00234B39">
        <w:t xml:space="preserve">, </w:t>
      </w:r>
      <w:r w:rsidR="001062A9">
        <w:t xml:space="preserve">as this can lead to </w:t>
      </w:r>
      <w:r w:rsidR="00850986">
        <w:t xml:space="preserve">being </w:t>
      </w:r>
      <w:r w:rsidR="001513C6">
        <w:t>successful</w:t>
      </w:r>
      <w:r w:rsidR="00612A19">
        <w:t xml:space="preserve"> </w:t>
      </w:r>
      <w:r w:rsidR="007339DE">
        <w:t>(</w:t>
      </w:r>
      <w:r w:rsidR="00612A19" w:rsidRPr="00612A19">
        <w:t>Cherry</w:t>
      </w:r>
      <w:r w:rsidR="007339DE">
        <w:t>, 2020)</w:t>
      </w:r>
      <w:r w:rsidR="001513C6">
        <w:t>.</w:t>
      </w:r>
    </w:p>
    <w:p w14:paraId="4472358C" w14:textId="77777777" w:rsidR="00B568B5" w:rsidRDefault="00B568B5" w:rsidP="00AD77F3"/>
    <w:p w14:paraId="1C782D45" w14:textId="6C9EC1E6" w:rsidR="00792918" w:rsidRDefault="00792918" w:rsidP="00D81DFE">
      <w:pPr>
        <w:pStyle w:val="ListParagraph"/>
        <w:numPr>
          <w:ilvl w:val="0"/>
          <w:numId w:val="5"/>
        </w:numPr>
      </w:pPr>
      <w:r>
        <w:t>Digi</w:t>
      </w:r>
      <w:r w:rsidR="00593D15">
        <w:t xml:space="preserve">tal Competency </w:t>
      </w:r>
    </w:p>
    <w:p w14:paraId="2119B61F" w14:textId="4B856694" w:rsidR="007460B2" w:rsidRPr="00244EC3" w:rsidRDefault="00B53E21" w:rsidP="00940F6C">
      <w:pPr>
        <w:rPr>
          <w:rFonts w:cstheme="minorHAnsi"/>
          <w:color w:val="000000" w:themeColor="text1"/>
          <w:sz w:val="24"/>
          <w:szCs w:val="24"/>
        </w:rPr>
      </w:pPr>
      <w:r w:rsidRPr="00244EC3">
        <w:rPr>
          <w:rFonts w:cstheme="minorHAnsi"/>
          <w:color w:val="000000" w:themeColor="text1"/>
          <w:sz w:val="24"/>
          <w:szCs w:val="24"/>
        </w:rPr>
        <w:t xml:space="preserve">In this era in the modern world where technology is the </w:t>
      </w:r>
      <w:r w:rsidR="004A085B" w:rsidRPr="00244EC3">
        <w:rPr>
          <w:rFonts w:cstheme="minorHAnsi"/>
          <w:color w:val="000000" w:themeColor="text1"/>
          <w:sz w:val="24"/>
          <w:szCs w:val="24"/>
        </w:rPr>
        <w:t>way we do things</w:t>
      </w:r>
      <w:r w:rsidR="00437258" w:rsidRPr="00244EC3">
        <w:rPr>
          <w:rFonts w:cstheme="minorHAnsi"/>
          <w:color w:val="000000" w:themeColor="text1"/>
          <w:sz w:val="24"/>
          <w:szCs w:val="24"/>
        </w:rPr>
        <w:t xml:space="preserve">, </w:t>
      </w:r>
      <w:r w:rsidR="00B05F18" w:rsidRPr="00244EC3">
        <w:rPr>
          <w:rFonts w:cstheme="minorHAnsi"/>
          <w:color w:val="000000" w:themeColor="text1"/>
          <w:sz w:val="24"/>
          <w:szCs w:val="24"/>
        </w:rPr>
        <w:t>therefore d</w:t>
      </w:r>
      <w:r w:rsidR="007460B2" w:rsidRPr="00244EC3">
        <w:rPr>
          <w:rFonts w:cstheme="minorHAnsi"/>
          <w:color w:val="000000" w:themeColor="text1"/>
          <w:sz w:val="24"/>
          <w:szCs w:val="24"/>
        </w:rPr>
        <w:t xml:space="preserve">igital competence has become </w:t>
      </w:r>
      <w:r w:rsidR="00B05F18" w:rsidRPr="00244EC3">
        <w:rPr>
          <w:rFonts w:cstheme="minorHAnsi"/>
          <w:color w:val="000000" w:themeColor="text1"/>
          <w:sz w:val="24"/>
          <w:szCs w:val="24"/>
        </w:rPr>
        <w:t xml:space="preserve">an essential skill </w:t>
      </w:r>
      <w:r w:rsidR="007460B2" w:rsidRPr="00244EC3">
        <w:rPr>
          <w:rFonts w:cstheme="minorHAnsi"/>
          <w:color w:val="000000" w:themeColor="text1"/>
          <w:sz w:val="24"/>
          <w:szCs w:val="24"/>
        </w:rPr>
        <w:t xml:space="preserve">for employability. </w:t>
      </w:r>
      <w:r w:rsidR="0043285E" w:rsidRPr="00244EC3">
        <w:rPr>
          <w:rFonts w:cstheme="minorHAnsi"/>
          <w:color w:val="000000" w:themeColor="text1"/>
          <w:sz w:val="24"/>
          <w:szCs w:val="24"/>
        </w:rPr>
        <w:t xml:space="preserve">As almost 85% of </w:t>
      </w:r>
      <w:r w:rsidR="00B32E6E" w:rsidRPr="00244EC3">
        <w:rPr>
          <w:rFonts w:cstheme="minorHAnsi"/>
          <w:color w:val="000000" w:themeColor="text1"/>
          <w:sz w:val="24"/>
          <w:szCs w:val="24"/>
        </w:rPr>
        <w:t>employment</w:t>
      </w:r>
      <w:r w:rsidR="0043285E" w:rsidRPr="00244EC3">
        <w:rPr>
          <w:rFonts w:cstheme="minorHAnsi"/>
          <w:color w:val="000000" w:themeColor="text1"/>
          <w:sz w:val="24"/>
          <w:szCs w:val="24"/>
        </w:rPr>
        <w:t xml:space="preserve"> rely o</w:t>
      </w:r>
      <w:r w:rsidR="00161E4F" w:rsidRPr="00244EC3">
        <w:rPr>
          <w:rFonts w:cstheme="minorHAnsi"/>
          <w:color w:val="000000" w:themeColor="text1"/>
          <w:sz w:val="24"/>
          <w:szCs w:val="24"/>
        </w:rPr>
        <w:t>n basic digital skill</w:t>
      </w:r>
      <w:r w:rsidR="00B32E6E" w:rsidRPr="00244EC3">
        <w:rPr>
          <w:rFonts w:cstheme="minorHAnsi"/>
          <w:color w:val="000000" w:themeColor="text1"/>
          <w:sz w:val="24"/>
          <w:szCs w:val="24"/>
        </w:rPr>
        <w:t>.</w:t>
      </w:r>
      <w:r w:rsidR="004B42BD" w:rsidRPr="00244EC3">
        <w:rPr>
          <w:rFonts w:cstheme="minorHAnsi"/>
          <w:color w:val="000000" w:themeColor="text1"/>
          <w:sz w:val="24"/>
          <w:szCs w:val="24"/>
        </w:rPr>
        <w:t xml:space="preserve"> </w:t>
      </w:r>
      <w:r w:rsidR="007460B2" w:rsidRPr="00244EC3">
        <w:rPr>
          <w:rFonts w:cstheme="minorHAnsi"/>
          <w:color w:val="000000" w:themeColor="text1"/>
          <w:sz w:val="24"/>
          <w:szCs w:val="24"/>
        </w:rPr>
        <w:t xml:space="preserve">The </w:t>
      </w:r>
      <w:r w:rsidR="004B42BD" w:rsidRPr="00244EC3">
        <w:rPr>
          <w:rFonts w:cstheme="minorHAnsi"/>
          <w:color w:val="000000" w:themeColor="text1"/>
          <w:sz w:val="24"/>
          <w:szCs w:val="24"/>
        </w:rPr>
        <w:t>speed</w:t>
      </w:r>
      <w:r w:rsidR="007460B2" w:rsidRPr="00244EC3">
        <w:rPr>
          <w:rFonts w:cstheme="minorHAnsi"/>
          <w:color w:val="000000" w:themeColor="text1"/>
          <w:sz w:val="24"/>
          <w:szCs w:val="24"/>
        </w:rPr>
        <w:t xml:space="preserve"> of change is </w:t>
      </w:r>
      <w:r w:rsidR="004B42BD" w:rsidRPr="00244EC3">
        <w:rPr>
          <w:rFonts w:cstheme="minorHAnsi"/>
          <w:color w:val="000000" w:themeColor="text1"/>
          <w:sz w:val="24"/>
          <w:szCs w:val="24"/>
        </w:rPr>
        <w:t>quickening</w:t>
      </w:r>
      <w:r w:rsidR="007460B2" w:rsidRPr="00244EC3">
        <w:rPr>
          <w:rFonts w:cstheme="minorHAnsi"/>
          <w:color w:val="000000" w:themeColor="text1"/>
          <w:sz w:val="24"/>
          <w:szCs w:val="24"/>
        </w:rPr>
        <w:t xml:space="preserve"> due to the digital transformation bringin</w:t>
      </w:r>
      <w:r w:rsidR="00105B19" w:rsidRPr="00244EC3">
        <w:rPr>
          <w:rFonts w:cstheme="minorHAnsi"/>
          <w:color w:val="000000" w:themeColor="text1"/>
          <w:sz w:val="24"/>
          <w:szCs w:val="24"/>
        </w:rPr>
        <w:t xml:space="preserve">g to </w:t>
      </w:r>
      <w:r w:rsidR="006E7620" w:rsidRPr="00244EC3">
        <w:rPr>
          <w:rFonts w:cstheme="minorHAnsi"/>
          <w:color w:val="000000" w:themeColor="text1"/>
          <w:sz w:val="24"/>
          <w:szCs w:val="24"/>
        </w:rPr>
        <w:t xml:space="preserve">digital competence an must have skill for employability </w:t>
      </w:r>
      <w:r w:rsidR="0086166F" w:rsidRPr="00244EC3">
        <w:rPr>
          <w:rFonts w:cstheme="minorHAnsi"/>
          <w:color w:val="000000" w:themeColor="text1"/>
          <w:sz w:val="24"/>
          <w:szCs w:val="24"/>
        </w:rPr>
        <w:t xml:space="preserve">(Clara 2019). </w:t>
      </w:r>
      <w:r w:rsidR="00B72B95" w:rsidRPr="00244EC3">
        <w:rPr>
          <w:rFonts w:cstheme="minorHAnsi"/>
          <w:color w:val="000000" w:themeColor="text1"/>
          <w:sz w:val="24"/>
          <w:szCs w:val="24"/>
        </w:rPr>
        <w:t xml:space="preserve">Ala- </w:t>
      </w:r>
      <w:proofErr w:type="spellStart"/>
      <w:r w:rsidR="00B72B95" w:rsidRPr="00244EC3">
        <w:rPr>
          <w:rFonts w:cstheme="minorHAnsi"/>
          <w:color w:val="000000" w:themeColor="text1"/>
          <w:sz w:val="24"/>
          <w:szCs w:val="24"/>
        </w:rPr>
        <w:t>Mut</w:t>
      </w:r>
      <w:r w:rsidR="00A27A84" w:rsidRPr="00244EC3">
        <w:rPr>
          <w:rFonts w:cstheme="minorHAnsi"/>
          <w:color w:val="000000" w:themeColor="text1"/>
          <w:sz w:val="24"/>
          <w:szCs w:val="24"/>
        </w:rPr>
        <w:t>ka</w:t>
      </w:r>
      <w:proofErr w:type="spellEnd"/>
      <w:r w:rsidR="00A27A84" w:rsidRPr="00244EC3">
        <w:rPr>
          <w:rFonts w:cstheme="minorHAnsi"/>
          <w:color w:val="000000" w:themeColor="text1"/>
          <w:sz w:val="24"/>
          <w:szCs w:val="24"/>
        </w:rPr>
        <w:t xml:space="preserve"> (2011</w:t>
      </w:r>
      <w:r w:rsidR="00940F6C" w:rsidRPr="00244EC3">
        <w:rPr>
          <w:rFonts w:cstheme="minorHAnsi"/>
          <w:color w:val="000000" w:themeColor="text1"/>
          <w:sz w:val="24"/>
          <w:szCs w:val="24"/>
        </w:rPr>
        <w:t xml:space="preserve">, </w:t>
      </w:r>
      <w:r w:rsidR="00940F6C" w:rsidRPr="00244EC3">
        <w:rPr>
          <w:rFonts w:cstheme="minorHAnsi"/>
          <w:color w:val="000000" w:themeColor="text1"/>
          <w:sz w:val="24"/>
          <w:szCs w:val="24"/>
        </w:rPr>
        <w:t xml:space="preserve">cited in </w:t>
      </w:r>
      <w:proofErr w:type="spellStart"/>
      <w:r w:rsidR="00940F6C" w:rsidRPr="00244EC3">
        <w:rPr>
          <w:rFonts w:cstheme="minorHAnsi"/>
          <w:color w:val="000000" w:themeColor="text1"/>
          <w:sz w:val="24"/>
          <w:szCs w:val="24"/>
        </w:rPr>
        <w:t>Murawski</w:t>
      </w:r>
      <w:proofErr w:type="spellEnd"/>
      <w:r w:rsidR="00940F6C" w:rsidRPr="00244EC3">
        <w:rPr>
          <w:rFonts w:cstheme="minorHAnsi"/>
          <w:color w:val="000000" w:themeColor="text1"/>
          <w:sz w:val="24"/>
          <w:szCs w:val="24"/>
        </w:rPr>
        <w:t>, 2017</w:t>
      </w:r>
      <w:r w:rsidR="00A27A84" w:rsidRPr="00244EC3">
        <w:rPr>
          <w:rFonts w:cstheme="minorHAnsi"/>
          <w:color w:val="000000" w:themeColor="text1"/>
          <w:sz w:val="24"/>
          <w:szCs w:val="24"/>
        </w:rPr>
        <w:t xml:space="preserve">) suggested that </w:t>
      </w:r>
      <w:r w:rsidR="00461FC6" w:rsidRPr="00244EC3">
        <w:rPr>
          <w:rFonts w:cstheme="minorHAnsi"/>
          <w:color w:val="000000" w:themeColor="text1"/>
          <w:sz w:val="24"/>
          <w:szCs w:val="24"/>
        </w:rPr>
        <w:t xml:space="preserve">digital competence </w:t>
      </w:r>
      <w:r w:rsidR="005F678E" w:rsidRPr="00244EC3">
        <w:rPr>
          <w:rFonts w:cstheme="minorHAnsi"/>
          <w:color w:val="000000" w:themeColor="text1"/>
          <w:sz w:val="24"/>
          <w:szCs w:val="24"/>
        </w:rPr>
        <w:t xml:space="preserve">includes knowledge and understanding of the tools </w:t>
      </w:r>
      <w:r w:rsidR="00BA27D0" w:rsidRPr="00244EC3">
        <w:rPr>
          <w:rFonts w:cstheme="minorHAnsi"/>
          <w:color w:val="000000" w:themeColor="text1"/>
          <w:sz w:val="24"/>
          <w:szCs w:val="24"/>
        </w:rPr>
        <w:t xml:space="preserve">needed for </w:t>
      </w:r>
      <w:r w:rsidR="00034622" w:rsidRPr="00244EC3">
        <w:rPr>
          <w:rFonts w:cstheme="minorHAnsi"/>
          <w:color w:val="000000" w:themeColor="text1"/>
          <w:sz w:val="24"/>
          <w:szCs w:val="24"/>
        </w:rPr>
        <w:t>today’s</w:t>
      </w:r>
      <w:r w:rsidR="007C3BBA" w:rsidRPr="00244EC3">
        <w:rPr>
          <w:rFonts w:cstheme="minorHAnsi"/>
          <w:color w:val="000000" w:themeColor="text1"/>
          <w:sz w:val="24"/>
          <w:szCs w:val="24"/>
        </w:rPr>
        <w:t xml:space="preserve"> </w:t>
      </w:r>
      <w:r w:rsidR="00034622" w:rsidRPr="00244EC3">
        <w:rPr>
          <w:rFonts w:cstheme="minorHAnsi"/>
          <w:color w:val="000000" w:themeColor="text1"/>
          <w:sz w:val="24"/>
          <w:szCs w:val="24"/>
        </w:rPr>
        <w:t>employability.</w:t>
      </w:r>
      <w:r w:rsidR="00EB6BAC" w:rsidRPr="00244EC3">
        <w:rPr>
          <w:rFonts w:cstheme="minorHAnsi"/>
          <w:color w:val="000000" w:themeColor="text1"/>
          <w:sz w:val="24"/>
          <w:szCs w:val="24"/>
        </w:rPr>
        <w:t xml:space="preserve"> To support this argument</w:t>
      </w:r>
      <w:r w:rsidR="00034622" w:rsidRPr="00244EC3">
        <w:rPr>
          <w:rFonts w:cstheme="minorHAnsi"/>
          <w:color w:val="000000" w:themeColor="text1"/>
          <w:sz w:val="24"/>
          <w:szCs w:val="24"/>
        </w:rPr>
        <w:t xml:space="preserve"> </w:t>
      </w:r>
      <w:proofErr w:type="spellStart"/>
      <w:r w:rsidR="00034622" w:rsidRPr="00244EC3">
        <w:rPr>
          <w:rFonts w:cstheme="minorHAnsi"/>
          <w:color w:val="000000" w:themeColor="text1"/>
          <w:sz w:val="24"/>
          <w:szCs w:val="24"/>
        </w:rPr>
        <w:t>Vieru</w:t>
      </w:r>
      <w:proofErr w:type="spellEnd"/>
      <w:r w:rsidR="00034622" w:rsidRPr="00244EC3">
        <w:rPr>
          <w:rFonts w:cstheme="minorHAnsi"/>
          <w:color w:val="000000" w:themeColor="text1"/>
          <w:sz w:val="24"/>
          <w:szCs w:val="24"/>
        </w:rPr>
        <w:t xml:space="preserve"> (2015,</w:t>
      </w:r>
      <w:r w:rsidR="00A860F0" w:rsidRPr="00244EC3">
        <w:rPr>
          <w:rFonts w:cstheme="minorHAnsi"/>
          <w:color w:val="000000" w:themeColor="text1"/>
          <w:sz w:val="24"/>
          <w:szCs w:val="24"/>
        </w:rPr>
        <w:t xml:space="preserve"> </w:t>
      </w:r>
      <w:bookmarkStart w:id="0" w:name="_Hlk66787069"/>
      <w:r w:rsidR="00A860F0" w:rsidRPr="00244EC3">
        <w:rPr>
          <w:rFonts w:cstheme="minorHAnsi"/>
          <w:color w:val="000000" w:themeColor="text1"/>
          <w:sz w:val="24"/>
          <w:szCs w:val="24"/>
        </w:rPr>
        <w:t>cited in</w:t>
      </w:r>
      <w:r w:rsidR="00435C4C" w:rsidRPr="00244EC3">
        <w:rPr>
          <w:rFonts w:cstheme="minorHAnsi"/>
          <w:color w:val="000000" w:themeColor="text1"/>
          <w:sz w:val="24"/>
          <w:szCs w:val="24"/>
        </w:rPr>
        <w:t xml:space="preserve"> </w:t>
      </w:r>
      <w:proofErr w:type="spellStart"/>
      <w:r w:rsidR="00435C4C" w:rsidRPr="00244EC3">
        <w:rPr>
          <w:rFonts w:cstheme="minorHAnsi"/>
          <w:color w:val="000000" w:themeColor="text1"/>
          <w:sz w:val="24"/>
          <w:szCs w:val="24"/>
        </w:rPr>
        <w:t>Murawski</w:t>
      </w:r>
      <w:proofErr w:type="spellEnd"/>
      <w:r w:rsidR="00435C4C" w:rsidRPr="00244EC3">
        <w:rPr>
          <w:rFonts w:cstheme="minorHAnsi"/>
          <w:color w:val="000000" w:themeColor="text1"/>
          <w:sz w:val="24"/>
          <w:szCs w:val="24"/>
        </w:rPr>
        <w:t>,</w:t>
      </w:r>
      <w:r w:rsidR="00940F6C" w:rsidRPr="00244EC3">
        <w:rPr>
          <w:rFonts w:cstheme="minorHAnsi"/>
          <w:color w:val="000000" w:themeColor="text1"/>
          <w:sz w:val="24"/>
          <w:szCs w:val="24"/>
        </w:rPr>
        <w:t xml:space="preserve"> 2017</w:t>
      </w:r>
      <w:r w:rsidR="00A860F0" w:rsidRPr="00244EC3">
        <w:rPr>
          <w:rFonts w:cstheme="minorHAnsi"/>
          <w:color w:val="000000" w:themeColor="text1"/>
          <w:sz w:val="24"/>
          <w:szCs w:val="24"/>
        </w:rPr>
        <w:t xml:space="preserve"> </w:t>
      </w:r>
      <w:bookmarkEnd w:id="0"/>
      <w:r w:rsidR="00034622" w:rsidRPr="00244EC3">
        <w:rPr>
          <w:rFonts w:cstheme="minorHAnsi"/>
          <w:color w:val="000000" w:themeColor="text1"/>
          <w:sz w:val="24"/>
          <w:szCs w:val="24"/>
        </w:rPr>
        <w:t>)</w:t>
      </w:r>
      <w:r w:rsidR="00EB6BAC" w:rsidRPr="00244EC3">
        <w:rPr>
          <w:rFonts w:cstheme="minorHAnsi"/>
          <w:color w:val="000000" w:themeColor="text1"/>
          <w:sz w:val="24"/>
          <w:szCs w:val="24"/>
        </w:rPr>
        <w:t xml:space="preserve"> states that</w:t>
      </w:r>
      <w:r w:rsidR="00034622" w:rsidRPr="00244EC3">
        <w:rPr>
          <w:rFonts w:cstheme="minorHAnsi"/>
          <w:color w:val="000000" w:themeColor="text1"/>
          <w:sz w:val="24"/>
          <w:szCs w:val="24"/>
        </w:rPr>
        <w:t>:</w:t>
      </w:r>
      <w:r w:rsidR="00034622" w:rsidRPr="00244EC3">
        <w:rPr>
          <w:rFonts w:cstheme="minorHAnsi"/>
          <w:color w:val="000000" w:themeColor="text1"/>
          <w:sz w:val="24"/>
          <w:szCs w:val="24"/>
        </w:rPr>
        <w:t xml:space="preserve"> </w:t>
      </w:r>
      <w:r w:rsidR="00034622" w:rsidRPr="00244EC3">
        <w:rPr>
          <w:rFonts w:cstheme="minorHAnsi"/>
          <w:color w:val="000000" w:themeColor="text1"/>
          <w:sz w:val="24"/>
          <w:szCs w:val="24"/>
        </w:rPr>
        <w:t>“Digital competence consists in the ability to adopt and use new or existing information technology to analyse, select and critically evaluate digital information in order to investigate and solve work-related problems and develop a collaborative knowledge body while engaging in organizational practices within a specific organizational context”</w:t>
      </w:r>
      <w:r w:rsidR="00F22B2F" w:rsidRPr="00244EC3">
        <w:rPr>
          <w:rFonts w:cstheme="minorHAnsi"/>
          <w:color w:val="000000" w:themeColor="text1"/>
          <w:sz w:val="24"/>
          <w:szCs w:val="24"/>
        </w:rPr>
        <w:t xml:space="preserve">. </w:t>
      </w:r>
      <w:r w:rsidR="00330208" w:rsidRPr="00244EC3">
        <w:rPr>
          <w:rFonts w:cstheme="minorHAnsi"/>
          <w:color w:val="000000" w:themeColor="text1"/>
          <w:sz w:val="24"/>
          <w:szCs w:val="24"/>
        </w:rPr>
        <w:t xml:space="preserve">This suggest that by having this skill you will </w:t>
      </w:r>
      <w:r w:rsidR="005F53FC" w:rsidRPr="00244EC3">
        <w:rPr>
          <w:rFonts w:cstheme="minorHAnsi"/>
          <w:color w:val="000000" w:themeColor="text1"/>
          <w:sz w:val="24"/>
          <w:szCs w:val="24"/>
        </w:rPr>
        <w:t>effortlessly</w:t>
      </w:r>
      <w:r w:rsidR="00330208" w:rsidRPr="00244EC3">
        <w:rPr>
          <w:rFonts w:cstheme="minorHAnsi"/>
          <w:color w:val="000000" w:themeColor="text1"/>
          <w:sz w:val="24"/>
          <w:szCs w:val="24"/>
        </w:rPr>
        <w:t xml:space="preserve"> recognised by your </w:t>
      </w:r>
      <w:r w:rsidR="005F53FC" w:rsidRPr="00244EC3">
        <w:rPr>
          <w:rFonts w:cstheme="minorHAnsi"/>
          <w:color w:val="000000" w:themeColor="text1"/>
          <w:sz w:val="24"/>
          <w:szCs w:val="24"/>
        </w:rPr>
        <w:t>empl</w:t>
      </w:r>
      <w:r w:rsidR="00F57AC6" w:rsidRPr="00244EC3">
        <w:rPr>
          <w:rFonts w:cstheme="minorHAnsi"/>
          <w:color w:val="000000" w:themeColor="text1"/>
          <w:sz w:val="24"/>
          <w:szCs w:val="24"/>
        </w:rPr>
        <w:t>oyer</w:t>
      </w:r>
      <w:r w:rsidR="00940F6C" w:rsidRPr="00244EC3">
        <w:rPr>
          <w:rFonts w:cstheme="minorHAnsi"/>
          <w:color w:val="000000" w:themeColor="text1"/>
          <w:sz w:val="24"/>
          <w:szCs w:val="24"/>
        </w:rPr>
        <w:t xml:space="preserve"> (</w:t>
      </w:r>
      <w:proofErr w:type="spellStart"/>
      <w:r w:rsidR="00940F6C" w:rsidRPr="00244EC3">
        <w:rPr>
          <w:rFonts w:cstheme="minorHAnsi"/>
          <w:color w:val="000000" w:themeColor="text1"/>
          <w:sz w:val="24"/>
          <w:szCs w:val="24"/>
        </w:rPr>
        <w:t>Murawski</w:t>
      </w:r>
      <w:proofErr w:type="spellEnd"/>
      <w:r w:rsidR="00940F6C" w:rsidRPr="00244EC3">
        <w:rPr>
          <w:rFonts w:cstheme="minorHAnsi"/>
          <w:color w:val="000000" w:themeColor="text1"/>
          <w:sz w:val="24"/>
          <w:szCs w:val="24"/>
        </w:rPr>
        <w:t>, 2017</w:t>
      </w:r>
      <w:r w:rsidR="00940F6C" w:rsidRPr="00244EC3">
        <w:rPr>
          <w:rFonts w:cstheme="minorHAnsi"/>
          <w:color w:val="000000" w:themeColor="text1"/>
          <w:sz w:val="24"/>
          <w:szCs w:val="24"/>
        </w:rPr>
        <w:t>).</w:t>
      </w:r>
    </w:p>
    <w:p w14:paraId="79E0A2FA" w14:textId="57BD15D4" w:rsidR="00701C17" w:rsidRDefault="00701C17" w:rsidP="00701C17">
      <w:pPr>
        <w:pStyle w:val="Heading2"/>
        <w:rPr>
          <w:b/>
          <w:bCs/>
          <w:sz w:val="36"/>
          <w:szCs w:val="36"/>
        </w:rPr>
      </w:pPr>
      <w:r w:rsidRPr="00BE373F">
        <w:rPr>
          <w:b/>
          <w:bCs/>
          <w:sz w:val="36"/>
          <w:szCs w:val="36"/>
        </w:rPr>
        <w:t>2.2 How have employability skills developed recently?</w:t>
      </w:r>
    </w:p>
    <w:p w14:paraId="0BFB4C99" w14:textId="525E5225" w:rsidR="00940F6C" w:rsidRDefault="00940F6C" w:rsidP="00560A42">
      <w:r>
        <w:t>Employ</w:t>
      </w:r>
      <w:r w:rsidR="004F3551">
        <w:t xml:space="preserve">ability skills have developed </w:t>
      </w:r>
      <w:r w:rsidR="00295C86">
        <w:t>rapidly</w:t>
      </w:r>
      <w:r w:rsidR="00C52ACB">
        <w:t>,</w:t>
      </w:r>
      <w:r w:rsidR="00295C86">
        <w:t xml:space="preserve"> </w:t>
      </w:r>
      <w:proofErr w:type="spellStart"/>
      <w:r w:rsidR="00E70BCD">
        <w:t>Delors</w:t>
      </w:r>
      <w:proofErr w:type="spellEnd"/>
      <w:r w:rsidR="00E70BCD">
        <w:t xml:space="preserve"> (1996</w:t>
      </w:r>
      <w:r w:rsidR="00E70BCD">
        <w:t>, cited in</w:t>
      </w:r>
      <w:r w:rsidR="00560A42">
        <w:t xml:space="preserve"> </w:t>
      </w:r>
      <w:bookmarkStart w:id="1" w:name="_Hlk66788772"/>
      <w:r w:rsidR="00560A42" w:rsidRPr="00560A42">
        <w:t>Maclean</w:t>
      </w:r>
      <w:r w:rsidR="00560A42">
        <w:t xml:space="preserve"> and</w:t>
      </w:r>
      <w:r w:rsidR="00560A42" w:rsidRPr="00560A42">
        <w:t xml:space="preserve"> Ordonez</w:t>
      </w:r>
      <w:r w:rsidR="00244EC3">
        <w:t>, 2007</w:t>
      </w:r>
      <w:r w:rsidR="00E70BCD">
        <w:t xml:space="preserve"> </w:t>
      </w:r>
      <w:r w:rsidR="00E70BCD">
        <w:t>)</w:t>
      </w:r>
      <w:r w:rsidR="00C52ACB">
        <w:t xml:space="preserve"> </w:t>
      </w:r>
      <w:bookmarkEnd w:id="1"/>
      <w:r w:rsidR="00C52ACB">
        <w:t xml:space="preserve">states that </w:t>
      </w:r>
      <w:r w:rsidR="000312E9">
        <w:t>the learning concept of workplace</w:t>
      </w:r>
      <w:r w:rsidR="00AA2FA0">
        <w:t xml:space="preserve"> is  life long process and</w:t>
      </w:r>
      <w:r w:rsidR="005D2589">
        <w:t xml:space="preserve"> it is one the key skill in the twenty</w:t>
      </w:r>
      <w:r w:rsidR="001F065E">
        <w:t>-first century</w:t>
      </w:r>
      <w:r w:rsidR="00B93115">
        <w:t>,</w:t>
      </w:r>
      <w:r w:rsidR="00540B73">
        <w:t xml:space="preserve"> </w:t>
      </w:r>
      <w:r w:rsidR="00002B52">
        <w:t xml:space="preserve">which </w:t>
      </w:r>
      <w:r w:rsidR="009F4E10">
        <w:t>is needed</w:t>
      </w:r>
      <w:r w:rsidR="00002B52">
        <w:t xml:space="preserve"> </w:t>
      </w:r>
      <w:r w:rsidR="00396175">
        <w:t>for</w:t>
      </w:r>
      <w:r w:rsidR="00F74A21">
        <w:t xml:space="preserve"> the future of </w:t>
      </w:r>
      <w:r w:rsidR="00B93115">
        <w:t>employability</w:t>
      </w:r>
      <w:r w:rsidR="00A67680">
        <w:t xml:space="preserve"> as </w:t>
      </w:r>
      <w:r w:rsidR="00C10959">
        <w:t>employability</w:t>
      </w:r>
      <w:r w:rsidR="00F74A21">
        <w:t xml:space="preserve"> is</w:t>
      </w:r>
      <w:r w:rsidR="00C10959">
        <w:t xml:space="preserve"> too</w:t>
      </w:r>
      <w:r w:rsidR="00F74A21">
        <w:t xml:space="preserve"> a </w:t>
      </w:r>
      <w:r w:rsidR="00C10959">
        <w:t>lifelong</w:t>
      </w:r>
      <w:r w:rsidR="00F74A21">
        <w:t xml:space="preserve"> learning as it change with time </w:t>
      </w:r>
      <w:r w:rsidR="00B93115">
        <w:t xml:space="preserve">with the fast track of </w:t>
      </w:r>
      <w:r w:rsidR="00B93115">
        <w:t xml:space="preserve">technological change. </w:t>
      </w:r>
    </w:p>
    <w:p w14:paraId="379EDC59" w14:textId="45B7051D" w:rsidR="009E42AA" w:rsidRDefault="00B36B04" w:rsidP="009E42AA">
      <w:r>
        <w:t>Therefor</w:t>
      </w:r>
      <w:r w:rsidR="00F41FB8">
        <w:t xml:space="preserve"> having a good resilience helps to improve</w:t>
      </w:r>
      <w:r w:rsidR="0055769A">
        <w:t xml:space="preserve"> on</w:t>
      </w:r>
      <w:r w:rsidR="00A35B4C">
        <w:t xml:space="preserve"> our</w:t>
      </w:r>
      <w:r w:rsidR="00F41FB8">
        <w:t xml:space="preserve"> emotional in</w:t>
      </w:r>
      <w:r w:rsidR="0055769A">
        <w:t>telligence</w:t>
      </w:r>
      <w:r w:rsidR="00F41FB8">
        <w:t xml:space="preserve"> </w:t>
      </w:r>
      <w:r w:rsidR="0055769A">
        <w:t xml:space="preserve">as </w:t>
      </w:r>
      <w:r w:rsidR="008C3A47">
        <w:t xml:space="preserve">workforce of today </w:t>
      </w:r>
      <w:r w:rsidR="00A35B4C">
        <w:t xml:space="preserve">are </w:t>
      </w:r>
      <w:r w:rsidR="008C3A47">
        <w:t xml:space="preserve">all about </w:t>
      </w:r>
      <w:r w:rsidR="008C3A47">
        <w:t>re-train and re-cycle</w:t>
      </w:r>
      <w:r w:rsidR="00A35B4C">
        <w:t xml:space="preserve"> and the</w:t>
      </w:r>
      <w:r w:rsidR="00DE04D3">
        <w:t>n applying the</w:t>
      </w:r>
      <w:r w:rsidR="00A35B4C">
        <w:t xml:space="preserve"> new learning to the </w:t>
      </w:r>
      <w:r w:rsidR="00CA6BB7">
        <w:t>growing</w:t>
      </w:r>
      <w:r w:rsidR="00A35B4C">
        <w:t xml:space="preserve"> </w:t>
      </w:r>
      <w:r w:rsidR="00CA6BB7">
        <w:t xml:space="preserve">requirements </w:t>
      </w:r>
      <w:r w:rsidR="00DE04D3">
        <w:t>of the workplace (</w:t>
      </w:r>
      <w:r w:rsidR="00DE04D3" w:rsidRPr="00560A42">
        <w:t>Maclean</w:t>
      </w:r>
      <w:r w:rsidR="00DE04D3">
        <w:t xml:space="preserve"> and</w:t>
      </w:r>
      <w:r w:rsidR="00DE04D3" w:rsidRPr="00560A42">
        <w:t xml:space="preserve"> Ordonez</w:t>
      </w:r>
      <w:r w:rsidR="00DE04D3">
        <w:t>, 2007 )</w:t>
      </w:r>
      <w:r w:rsidR="00DE04D3">
        <w:t xml:space="preserve">. </w:t>
      </w:r>
      <w:r w:rsidR="00894D4C">
        <w:t>If you a</w:t>
      </w:r>
      <w:r w:rsidR="009E42AA">
        <w:t>re se</w:t>
      </w:r>
      <w:r w:rsidR="00A35B4C" w:rsidRPr="00A35B4C">
        <w:t>lf-aware, socially adapt, and empathetic</w:t>
      </w:r>
      <w:r w:rsidR="009E42AA">
        <w:t xml:space="preserve"> you will be able </w:t>
      </w:r>
      <w:r w:rsidR="007469A9">
        <w:t>thrive as you have the capability t</w:t>
      </w:r>
      <w:r w:rsidR="00597F8F">
        <w:t xml:space="preserve">o handle the new demands and ask for support when needed. </w:t>
      </w:r>
    </w:p>
    <w:p w14:paraId="03CC9560" w14:textId="3417711B" w:rsidR="008039CD" w:rsidRPr="008039CD" w:rsidRDefault="00EA0962" w:rsidP="008039CD">
      <w:r>
        <w:t xml:space="preserve">Due the current situation of Covid-19 </w:t>
      </w:r>
      <w:r w:rsidR="00900779">
        <w:t xml:space="preserve">it has led to believe that the </w:t>
      </w:r>
      <w:r w:rsidR="00B03FAD">
        <w:t>employability</w:t>
      </w:r>
      <w:r w:rsidR="00900779">
        <w:t xml:space="preserve"> </w:t>
      </w:r>
      <w:r w:rsidR="00B03FAD">
        <w:t xml:space="preserve">transformation that was brought to the </w:t>
      </w:r>
      <w:r w:rsidR="00A327E8">
        <w:t>business world by Covid-19</w:t>
      </w:r>
      <w:r w:rsidR="000B5116">
        <w:t xml:space="preserve"> </w:t>
      </w:r>
      <w:r w:rsidR="00A327E8">
        <w:t>is now a perma</w:t>
      </w:r>
      <w:r w:rsidR="00751868">
        <w:t xml:space="preserve">nent feature on </w:t>
      </w:r>
      <w:r w:rsidR="002004C8">
        <w:t>how we work</w:t>
      </w:r>
      <w:r w:rsidR="000B5116">
        <w:t>,</w:t>
      </w:r>
      <w:r w:rsidR="008C13D3">
        <w:t xml:space="preserve"> </w:t>
      </w:r>
      <w:r w:rsidR="004700EA">
        <w:t>which</w:t>
      </w:r>
      <w:r w:rsidR="002004C8">
        <w:t xml:space="preserve"> has changed</w:t>
      </w:r>
      <w:r w:rsidR="00751868">
        <w:t xml:space="preserve"> </w:t>
      </w:r>
      <w:r w:rsidR="004A29F4">
        <w:t>the</w:t>
      </w:r>
      <w:r w:rsidR="000B5116">
        <w:t xml:space="preserve"> new</w:t>
      </w:r>
      <w:r w:rsidR="004A29F4">
        <w:t xml:space="preserve"> skills that are required</w:t>
      </w:r>
      <w:r w:rsidR="00260382">
        <w:t>.</w:t>
      </w:r>
      <w:r w:rsidR="004700EA">
        <w:t xml:space="preserve"> </w:t>
      </w:r>
      <w:r w:rsidR="004A5859">
        <w:t xml:space="preserve">It indicates that having digital </w:t>
      </w:r>
      <w:r w:rsidR="00FE3982">
        <w:t>competency</w:t>
      </w:r>
      <w:r w:rsidR="004A5859">
        <w:t xml:space="preserve"> will give y</w:t>
      </w:r>
      <w:r w:rsidR="00FE3982">
        <w:t xml:space="preserve">ou the upper hand as this is the new </w:t>
      </w:r>
      <w:r w:rsidR="002D20D3">
        <w:t>and lasting effects of the pandemic</w:t>
      </w:r>
      <w:r w:rsidR="00973397">
        <w:t>,</w:t>
      </w:r>
      <w:r w:rsidR="002927C5">
        <w:t xml:space="preserve"> people </w:t>
      </w:r>
      <w:r w:rsidR="00C700A2">
        <w:t xml:space="preserve">working from home and virtual working are set to stay. </w:t>
      </w:r>
      <w:r w:rsidR="00884DC4">
        <w:t xml:space="preserve">Furthermore </w:t>
      </w:r>
      <w:r w:rsidR="00F162D7">
        <w:t xml:space="preserve">skills such as </w:t>
      </w:r>
      <w:r w:rsidR="00F162D7" w:rsidRPr="0074713B">
        <w:rPr>
          <w:rFonts w:ascii="Arial" w:hAnsi="Arial" w:cs="Arial"/>
          <w:color w:val="000000"/>
          <w:sz w:val="21"/>
          <w:szCs w:val="21"/>
        </w:rPr>
        <w:t>communication, self-motivation and the reliability to work remotely are now essential</w:t>
      </w:r>
      <w:r w:rsidR="00F162D7">
        <w:rPr>
          <w:rFonts w:ascii="Arial" w:hAnsi="Arial" w:cs="Arial"/>
          <w:color w:val="000000"/>
          <w:sz w:val="21"/>
          <w:szCs w:val="21"/>
        </w:rPr>
        <w:t xml:space="preserve"> in combination with </w:t>
      </w:r>
      <w:r w:rsidR="00865C23">
        <w:rPr>
          <w:rFonts w:ascii="Arial" w:hAnsi="Arial" w:cs="Arial"/>
          <w:color w:val="000000"/>
          <w:sz w:val="21"/>
          <w:szCs w:val="21"/>
        </w:rPr>
        <w:t>digital and information tech</w:t>
      </w:r>
      <w:r w:rsidR="000B1BC3">
        <w:rPr>
          <w:rFonts w:ascii="Arial" w:hAnsi="Arial" w:cs="Arial"/>
          <w:color w:val="000000"/>
          <w:sz w:val="21"/>
          <w:szCs w:val="21"/>
        </w:rPr>
        <w:t xml:space="preserve">nology will be the </w:t>
      </w:r>
      <w:r w:rsidR="008039CD">
        <w:rPr>
          <w:rFonts w:ascii="Arial" w:hAnsi="Arial" w:cs="Arial"/>
          <w:color w:val="000000"/>
          <w:sz w:val="21"/>
          <w:szCs w:val="21"/>
        </w:rPr>
        <w:t>requirement</w:t>
      </w:r>
      <w:r w:rsidR="000B1BC3">
        <w:rPr>
          <w:rFonts w:ascii="Arial" w:hAnsi="Arial" w:cs="Arial"/>
          <w:color w:val="000000"/>
          <w:sz w:val="21"/>
          <w:szCs w:val="21"/>
        </w:rPr>
        <w:t xml:space="preserve"> needed </w:t>
      </w:r>
      <w:r w:rsidR="008039CD">
        <w:rPr>
          <w:rFonts w:ascii="Arial" w:hAnsi="Arial" w:cs="Arial"/>
          <w:color w:val="000000"/>
          <w:sz w:val="21"/>
          <w:szCs w:val="21"/>
        </w:rPr>
        <w:t xml:space="preserve">for employability. </w:t>
      </w:r>
      <w:r w:rsidR="00A8722B">
        <w:rPr>
          <w:rFonts w:ascii="Arial" w:hAnsi="Arial" w:cs="Arial"/>
          <w:color w:val="000000"/>
          <w:sz w:val="21"/>
          <w:szCs w:val="21"/>
        </w:rPr>
        <w:t xml:space="preserve">The </w:t>
      </w:r>
      <w:r w:rsidR="002A4D40">
        <w:rPr>
          <w:rFonts w:ascii="Arial" w:hAnsi="Arial" w:cs="Arial"/>
          <w:color w:val="000000"/>
          <w:sz w:val="21"/>
          <w:szCs w:val="21"/>
        </w:rPr>
        <w:t xml:space="preserve">demands of this </w:t>
      </w:r>
      <w:r w:rsidR="009A345E">
        <w:rPr>
          <w:rFonts w:ascii="Arial" w:hAnsi="Arial" w:cs="Arial"/>
          <w:color w:val="000000"/>
          <w:sz w:val="21"/>
          <w:szCs w:val="21"/>
        </w:rPr>
        <w:t xml:space="preserve">skills is now heavily pressured to </w:t>
      </w:r>
      <w:r w:rsidR="00A8722B">
        <w:rPr>
          <w:rFonts w:ascii="Arial" w:hAnsi="Arial" w:cs="Arial"/>
          <w:color w:val="000000"/>
          <w:sz w:val="21"/>
          <w:szCs w:val="21"/>
        </w:rPr>
        <w:t xml:space="preserve">schools and workplace </w:t>
      </w:r>
      <w:r w:rsidR="009A345E">
        <w:rPr>
          <w:rFonts w:ascii="Arial" w:hAnsi="Arial" w:cs="Arial"/>
          <w:color w:val="000000"/>
          <w:sz w:val="21"/>
          <w:szCs w:val="21"/>
        </w:rPr>
        <w:t xml:space="preserve">to </w:t>
      </w:r>
      <w:r w:rsidR="00A8722B">
        <w:rPr>
          <w:rFonts w:ascii="Arial" w:hAnsi="Arial" w:cs="Arial"/>
          <w:color w:val="000000"/>
          <w:sz w:val="21"/>
          <w:szCs w:val="21"/>
        </w:rPr>
        <w:t xml:space="preserve">encourage the use of </w:t>
      </w:r>
      <w:r w:rsidR="00F10453">
        <w:rPr>
          <w:rFonts w:ascii="Arial" w:hAnsi="Arial" w:cs="Arial"/>
          <w:color w:val="000000"/>
          <w:sz w:val="21"/>
          <w:szCs w:val="21"/>
        </w:rPr>
        <w:t xml:space="preserve">digital </w:t>
      </w:r>
      <w:r w:rsidR="0075386A">
        <w:rPr>
          <w:rFonts w:ascii="Arial" w:hAnsi="Arial" w:cs="Arial"/>
          <w:color w:val="000000"/>
          <w:sz w:val="21"/>
          <w:szCs w:val="21"/>
        </w:rPr>
        <w:t xml:space="preserve">equipment </w:t>
      </w:r>
      <w:r w:rsidR="00F10453">
        <w:rPr>
          <w:rFonts w:ascii="Arial" w:hAnsi="Arial" w:cs="Arial"/>
          <w:color w:val="000000"/>
          <w:sz w:val="21"/>
          <w:szCs w:val="21"/>
        </w:rPr>
        <w:t>and become d</w:t>
      </w:r>
      <w:r w:rsidR="002A4D40">
        <w:rPr>
          <w:rFonts w:ascii="Arial" w:hAnsi="Arial" w:cs="Arial"/>
          <w:color w:val="000000"/>
          <w:sz w:val="21"/>
          <w:szCs w:val="21"/>
        </w:rPr>
        <w:t xml:space="preserve">igital competence </w:t>
      </w:r>
      <w:r w:rsidR="009A345E">
        <w:rPr>
          <w:rFonts w:ascii="Arial" w:hAnsi="Arial" w:cs="Arial"/>
          <w:color w:val="000000"/>
          <w:sz w:val="21"/>
          <w:szCs w:val="21"/>
        </w:rPr>
        <w:t>as</w:t>
      </w:r>
      <w:r w:rsidR="002A4D40">
        <w:rPr>
          <w:rFonts w:ascii="Arial" w:hAnsi="Arial" w:cs="Arial"/>
          <w:color w:val="000000"/>
          <w:sz w:val="21"/>
          <w:szCs w:val="21"/>
        </w:rPr>
        <w:t xml:space="preserve"> this is the development of employability skills</w:t>
      </w:r>
      <w:r w:rsidR="00EA35C9">
        <w:rPr>
          <w:rFonts w:ascii="Arial" w:hAnsi="Arial" w:cs="Arial"/>
          <w:color w:val="000000"/>
          <w:sz w:val="21"/>
          <w:szCs w:val="21"/>
        </w:rPr>
        <w:t xml:space="preserve"> (</w:t>
      </w:r>
      <w:r w:rsidR="00EA35C9" w:rsidRPr="00EA35C9">
        <w:rPr>
          <w:rFonts w:ascii="Arial" w:hAnsi="Arial" w:cs="Arial"/>
          <w:color w:val="000000"/>
          <w:sz w:val="21"/>
          <w:szCs w:val="21"/>
        </w:rPr>
        <w:t>The Careers and Enterprise Company</w:t>
      </w:r>
      <w:r w:rsidR="00EA35C9">
        <w:rPr>
          <w:rFonts w:ascii="Arial" w:hAnsi="Arial" w:cs="Arial"/>
          <w:color w:val="000000"/>
          <w:sz w:val="21"/>
          <w:szCs w:val="21"/>
        </w:rPr>
        <w:t xml:space="preserve">, 2020). </w:t>
      </w:r>
    </w:p>
    <w:p w14:paraId="02C7C4CE" w14:textId="7B246467" w:rsidR="00B36B04" w:rsidRDefault="00B36B04" w:rsidP="009E42AA"/>
    <w:p w14:paraId="56D39238" w14:textId="0D9D54ED" w:rsidR="00940F6C" w:rsidRDefault="00940F6C" w:rsidP="00940F6C"/>
    <w:p w14:paraId="67CFAEC2" w14:textId="25703E31" w:rsidR="00940F6C" w:rsidRDefault="00940F6C" w:rsidP="00940F6C"/>
    <w:p w14:paraId="5E0E9EFD" w14:textId="77777777" w:rsidR="00940F6C" w:rsidRPr="00940F6C" w:rsidRDefault="00940F6C" w:rsidP="00940F6C"/>
    <w:p w14:paraId="6A0C793C" w14:textId="4F149245" w:rsidR="00701C17" w:rsidRPr="00BE373F" w:rsidRDefault="00701C17" w:rsidP="00701C17">
      <w:pPr>
        <w:pStyle w:val="Heading2"/>
        <w:rPr>
          <w:b/>
          <w:bCs/>
          <w:sz w:val="36"/>
          <w:szCs w:val="36"/>
        </w:rPr>
      </w:pPr>
      <w:r w:rsidRPr="00BE373F">
        <w:rPr>
          <w:b/>
          <w:bCs/>
          <w:sz w:val="36"/>
          <w:szCs w:val="36"/>
        </w:rPr>
        <w:t>2.3 Have employability skills always been important ?</w:t>
      </w:r>
    </w:p>
    <w:p w14:paraId="75C27FFC" w14:textId="77777777" w:rsidR="00EA35C9" w:rsidRDefault="00EA35C9">
      <w:pPr>
        <w:rPr>
          <w:b/>
          <w:bCs/>
          <w:sz w:val="36"/>
          <w:szCs w:val="36"/>
        </w:rPr>
      </w:pPr>
    </w:p>
    <w:p w14:paraId="19A7DAC9" w14:textId="6A90CAAB" w:rsidR="006810D3" w:rsidRPr="006810D3" w:rsidRDefault="00DF634F" w:rsidP="00C5587D">
      <w:pPr>
        <w:rPr>
          <w:sz w:val="24"/>
          <w:szCs w:val="24"/>
        </w:rPr>
      </w:pPr>
      <w:r w:rsidRPr="00E93466">
        <w:rPr>
          <w:sz w:val="24"/>
          <w:szCs w:val="24"/>
        </w:rPr>
        <w:t>Empl</w:t>
      </w:r>
      <w:r>
        <w:rPr>
          <w:sz w:val="24"/>
          <w:szCs w:val="24"/>
        </w:rPr>
        <w:t xml:space="preserve">oyability </w:t>
      </w:r>
      <w:r w:rsidR="00A345AA">
        <w:rPr>
          <w:sz w:val="24"/>
          <w:szCs w:val="24"/>
        </w:rPr>
        <w:t xml:space="preserve">skills has always been important as </w:t>
      </w:r>
      <w:r w:rsidR="00081955">
        <w:rPr>
          <w:sz w:val="24"/>
          <w:szCs w:val="24"/>
        </w:rPr>
        <w:t>the market is very competitive a</w:t>
      </w:r>
      <w:r w:rsidR="00A93522">
        <w:rPr>
          <w:sz w:val="24"/>
          <w:szCs w:val="24"/>
        </w:rPr>
        <w:t>s</w:t>
      </w:r>
      <w:r w:rsidR="00081955">
        <w:rPr>
          <w:sz w:val="24"/>
          <w:szCs w:val="24"/>
        </w:rPr>
        <w:t xml:space="preserve"> employers are always look</w:t>
      </w:r>
      <w:r w:rsidR="00A93522">
        <w:rPr>
          <w:sz w:val="24"/>
          <w:szCs w:val="24"/>
        </w:rPr>
        <w:t>ing</w:t>
      </w:r>
      <w:r w:rsidR="00081955">
        <w:rPr>
          <w:sz w:val="24"/>
          <w:szCs w:val="24"/>
        </w:rPr>
        <w:t xml:space="preserve"> for fresh and new </w:t>
      </w:r>
      <w:r w:rsidR="00E75022">
        <w:rPr>
          <w:sz w:val="24"/>
          <w:szCs w:val="24"/>
        </w:rPr>
        <w:t>skills for a employe</w:t>
      </w:r>
      <w:r w:rsidR="00A93522">
        <w:rPr>
          <w:sz w:val="24"/>
          <w:szCs w:val="24"/>
        </w:rPr>
        <w:t>es to bring</w:t>
      </w:r>
      <w:r w:rsidR="00B74D1C">
        <w:rPr>
          <w:sz w:val="24"/>
          <w:szCs w:val="24"/>
        </w:rPr>
        <w:t xml:space="preserve"> to the workplace </w:t>
      </w:r>
      <w:r w:rsidR="000F0246">
        <w:rPr>
          <w:sz w:val="24"/>
          <w:szCs w:val="24"/>
        </w:rPr>
        <w:t>as well as</w:t>
      </w:r>
      <w:r w:rsidR="00B74D1C">
        <w:rPr>
          <w:sz w:val="24"/>
          <w:szCs w:val="24"/>
        </w:rPr>
        <w:t xml:space="preserve"> someone who can take initiative </w:t>
      </w:r>
      <w:r w:rsidR="000F0246">
        <w:rPr>
          <w:sz w:val="24"/>
          <w:szCs w:val="24"/>
        </w:rPr>
        <w:t>along with</w:t>
      </w:r>
      <w:r w:rsidR="009C05CD">
        <w:rPr>
          <w:sz w:val="24"/>
          <w:szCs w:val="24"/>
        </w:rPr>
        <w:t xml:space="preserve"> take on new tasks</w:t>
      </w:r>
      <w:r w:rsidR="00710C9B">
        <w:rPr>
          <w:sz w:val="24"/>
          <w:szCs w:val="24"/>
        </w:rPr>
        <w:t xml:space="preserve"> (</w:t>
      </w:r>
      <w:r w:rsidR="00710C9B" w:rsidRPr="00710C9B">
        <w:rPr>
          <w:sz w:val="24"/>
          <w:szCs w:val="24"/>
        </w:rPr>
        <w:t>Mattis,2018). </w:t>
      </w:r>
      <w:r w:rsidR="00485FC4">
        <w:rPr>
          <w:sz w:val="24"/>
          <w:szCs w:val="24"/>
        </w:rPr>
        <w:t>Emp</w:t>
      </w:r>
      <w:r w:rsidR="00401CC9">
        <w:rPr>
          <w:sz w:val="24"/>
          <w:szCs w:val="24"/>
        </w:rPr>
        <w:t xml:space="preserve">loyability </w:t>
      </w:r>
      <w:r w:rsidR="00124DF9">
        <w:rPr>
          <w:sz w:val="24"/>
          <w:szCs w:val="24"/>
        </w:rPr>
        <w:t xml:space="preserve">has been a </w:t>
      </w:r>
      <w:r w:rsidR="00035D4B">
        <w:rPr>
          <w:sz w:val="24"/>
          <w:szCs w:val="24"/>
        </w:rPr>
        <w:t>essential</w:t>
      </w:r>
      <w:r w:rsidR="00124DF9">
        <w:rPr>
          <w:sz w:val="24"/>
          <w:szCs w:val="24"/>
        </w:rPr>
        <w:t xml:space="preserve"> indicator for graduates as they develop and lean the skills that are required </w:t>
      </w:r>
      <w:r w:rsidR="00035D4B">
        <w:rPr>
          <w:sz w:val="24"/>
          <w:szCs w:val="24"/>
        </w:rPr>
        <w:t>for</w:t>
      </w:r>
      <w:r w:rsidR="00124DF9">
        <w:rPr>
          <w:sz w:val="24"/>
          <w:szCs w:val="24"/>
        </w:rPr>
        <w:t xml:space="preserve"> higher </w:t>
      </w:r>
      <w:r w:rsidR="00035D4B">
        <w:rPr>
          <w:sz w:val="24"/>
          <w:szCs w:val="24"/>
        </w:rPr>
        <w:t xml:space="preserve">performance in the workplace to sustain a good job. </w:t>
      </w:r>
      <w:r w:rsidR="006810D3" w:rsidRPr="006810D3">
        <w:rPr>
          <w:sz w:val="24"/>
          <w:szCs w:val="24"/>
        </w:rPr>
        <w:t>Knight and Yorke (2004) have</w:t>
      </w:r>
      <w:r w:rsidR="00A438FD">
        <w:rPr>
          <w:sz w:val="24"/>
          <w:szCs w:val="24"/>
        </w:rPr>
        <w:t xml:space="preserve"> argues that there are </w:t>
      </w:r>
      <w:r w:rsidR="006810D3" w:rsidRPr="006810D3">
        <w:rPr>
          <w:sz w:val="24"/>
          <w:szCs w:val="24"/>
        </w:rPr>
        <w:t xml:space="preserve">four </w:t>
      </w:r>
      <w:r w:rsidR="00C5587D">
        <w:rPr>
          <w:sz w:val="24"/>
          <w:szCs w:val="24"/>
        </w:rPr>
        <w:t xml:space="preserve">stages </w:t>
      </w:r>
      <w:r w:rsidR="006810D3" w:rsidRPr="006810D3">
        <w:rPr>
          <w:sz w:val="24"/>
          <w:szCs w:val="24"/>
        </w:rPr>
        <w:t>of employability:</w:t>
      </w:r>
    </w:p>
    <w:p w14:paraId="57811055" w14:textId="77777777" w:rsidR="006810D3" w:rsidRPr="006810D3" w:rsidRDefault="006810D3" w:rsidP="006810D3">
      <w:pPr>
        <w:numPr>
          <w:ilvl w:val="0"/>
          <w:numId w:val="3"/>
        </w:numPr>
        <w:rPr>
          <w:sz w:val="24"/>
          <w:szCs w:val="24"/>
        </w:rPr>
      </w:pPr>
      <w:r w:rsidRPr="006810D3">
        <w:rPr>
          <w:sz w:val="24"/>
          <w:szCs w:val="24"/>
        </w:rPr>
        <w:t>Understanding (of the subject discipline)</w:t>
      </w:r>
    </w:p>
    <w:p w14:paraId="0D5C7961" w14:textId="77777777" w:rsidR="006810D3" w:rsidRPr="006810D3" w:rsidRDefault="006810D3" w:rsidP="006810D3">
      <w:pPr>
        <w:numPr>
          <w:ilvl w:val="0"/>
          <w:numId w:val="3"/>
        </w:numPr>
        <w:rPr>
          <w:sz w:val="24"/>
          <w:szCs w:val="24"/>
        </w:rPr>
      </w:pPr>
      <w:r w:rsidRPr="006810D3">
        <w:rPr>
          <w:sz w:val="24"/>
          <w:szCs w:val="24"/>
        </w:rPr>
        <w:t>Skilful practices in context</w:t>
      </w:r>
    </w:p>
    <w:p w14:paraId="2FA93251" w14:textId="77777777" w:rsidR="006810D3" w:rsidRPr="006810D3" w:rsidRDefault="006810D3" w:rsidP="006810D3">
      <w:pPr>
        <w:numPr>
          <w:ilvl w:val="0"/>
          <w:numId w:val="3"/>
        </w:numPr>
        <w:rPr>
          <w:sz w:val="24"/>
          <w:szCs w:val="24"/>
        </w:rPr>
      </w:pPr>
      <w:r w:rsidRPr="006810D3">
        <w:rPr>
          <w:sz w:val="24"/>
          <w:szCs w:val="24"/>
        </w:rPr>
        <w:t>Efficacy beliefs</w:t>
      </w:r>
    </w:p>
    <w:p w14:paraId="102E8052" w14:textId="74D879E1" w:rsidR="000941B2" w:rsidRDefault="006810D3" w:rsidP="00F0001E">
      <w:pPr>
        <w:numPr>
          <w:ilvl w:val="0"/>
          <w:numId w:val="3"/>
        </w:numPr>
        <w:rPr>
          <w:sz w:val="24"/>
          <w:szCs w:val="24"/>
        </w:rPr>
      </w:pPr>
      <w:r w:rsidRPr="006810D3">
        <w:rPr>
          <w:sz w:val="24"/>
          <w:szCs w:val="24"/>
        </w:rPr>
        <w:t>Meta-cognition</w:t>
      </w:r>
    </w:p>
    <w:p w14:paraId="02B9C28D" w14:textId="74DD1D53" w:rsidR="00576685" w:rsidRDefault="00F0001E" w:rsidP="004D3535">
      <w:pPr>
        <w:rPr>
          <w:sz w:val="24"/>
          <w:szCs w:val="24"/>
        </w:rPr>
      </w:pPr>
      <w:r>
        <w:rPr>
          <w:sz w:val="24"/>
          <w:szCs w:val="24"/>
        </w:rPr>
        <w:t>The skill stages in this</w:t>
      </w:r>
      <w:r w:rsidR="00FB7961">
        <w:rPr>
          <w:sz w:val="24"/>
          <w:szCs w:val="24"/>
        </w:rPr>
        <w:t xml:space="preserve"> developmental stage is </w:t>
      </w:r>
      <w:r w:rsidR="00252CF2">
        <w:rPr>
          <w:sz w:val="24"/>
          <w:szCs w:val="24"/>
        </w:rPr>
        <w:t xml:space="preserve">known as </w:t>
      </w:r>
      <w:r w:rsidR="0037735D">
        <w:rPr>
          <w:sz w:val="24"/>
          <w:szCs w:val="24"/>
        </w:rPr>
        <w:t>skills</w:t>
      </w:r>
      <w:r w:rsidR="000D09AB">
        <w:rPr>
          <w:sz w:val="24"/>
          <w:szCs w:val="24"/>
        </w:rPr>
        <w:t xml:space="preserve"> that are practiced and </w:t>
      </w:r>
      <w:r w:rsidR="0037735D">
        <w:rPr>
          <w:sz w:val="24"/>
          <w:szCs w:val="24"/>
        </w:rPr>
        <w:t>educated</w:t>
      </w:r>
      <w:r w:rsidR="000D09AB">
        <w:rPr>
          <w:sz w:val="24"/>
          <w:szCs w:val="24"/>
        </w:rPr>
        <w:t xml:space="preserve"> </w:t>
      </w:r>
      <w:r w:rsidR="00252CF2">
        <w:rPr>
          <w:sz w:val="24"/>
          <w:szCs w:val="24"/>
        </w:rPr>
        <w:t xml:space="preserve"> </w:t>
      </w:r>
      <w:r w:rsidR="00375E97">
        <w:rPr>
          <w:sz w:val="24"/>
          <w:szCs w:val="24"/>
        </w:rPr>
        <w:t xml:space="preserve">to build awareness </w:t>
      </w:r>
      <w:r w:rsidR="00375E97" w:rsidRPr="000941B2">
        <w:rPr>
          <w:sz w:val="24"/>
          <w:szCs w:val="24"/>
        </w:rPr>
        <w:t>of, and responsiveness to</w:t>
      </w:r>
      <w:r w:rsidR="00375E97">
        <w:rPr>
          <w:sz w:val="24"/>
          <w:szCs w:val="24"/>
        </w:rPr>
        <w:t xml:space="preserve"> build key skills through </w:t>
      </w:r>
      <w:r w:rsidR="00DF2BAE">
        <w:rPr>
          <w:sz w:val="24"/>
          <w:szCs w:val="24"/>
        </w:rPr>
        <w:t xml:space="preserve">education then putting it into practice. </w:t>
      </w:r>
      <w:r w:rsidR="004D3535">
        <w:rPr>
          <w:sz w:val="24"/>
          <w:szCs w:val="24"/>
        </w:rPr>
        <w:t>Furthermore g</w:t>
      </w:r>
      <w:r w:rsidR="00AE1C9A">
        <w:rPr>
          <w:sz w:val="24"/>
          <w:szCs w:val="24"/>
        </w:rPr>
        <w:t xml:space="preserve">aining </w:t>
      </w:r>
      <w:r w:rsidR="00626589">
        <w:rPr>
          <w:sz w:val="24"/>
          <w:szCs w:val="24"/>
        </w:rPr>
        <w:t>emplo</w:t>
      </w:r>
      <w:r w:rsidR="006810D3" w:rsidRPr="006810D3">
        <w:rPr>
          <w:sz w:val="24"/>
          <w:szCs w:val="24"/>
        </w:rPr>
        <w:t xml:space="preserve">yability </w:t>
      </w:r>
      <w:r w:rsidR="00AD5808">
        <w:rPr>
          <w:sz w:val="24"/>
          <w:szCs w:val="24"/>
        </w:rPr>
        <w:t>skill</w:t>
      </w:r>
      <w:r w:rsidR="004D3535">
        <w:rPr>
          <w:sz w:val="24"/>
          <w:szCs w:val="24"/>
        </w:rPr>
        <w:t xml:space="preserve">s and </w:t>
      </w:r>
      <w:r w:rsidR="004D3535" w:rsidRPr="006810D3">
        <w:rPr>
          <w:sz w:val="24"/>
          <w:szCs w:val="24"/>
        </w:rPr>
        <w:t>characteristics</w:t>
      </w:r>
      <w:r w:rsidR="004D3535">
        <w:rPr>
          <w:sz w:val="24"/>
          <w:szCs w:val="24"/>
        </w:rPr>
        <w:t xml:space="preserve"> is about how you use you skill for </w:t>
      </w:r>
      <w:r w:rsidR="00294138">
        <w:rPr>
          <w:sz w:val="24"/>
          <w:szCs w:val="24"/>
        </w:rPr>
        <w:t>employment (Nabi</w:t>
      </w:r>
      <w:r w:rsidR="00626589">
        <w:rPr>
          <w:sz w:val="24"/>
          <w:szCs w:val="24"/>
        </w:rPr>
        <w:t>, 2003)</w:t>
      </w:r>
      <w:r w:rsidR="00294138">
        <w:rPr>
          <w:sz w:val="24"/>
          <w:szCs w:val="24"/>
        </w:rPr>
        <w:t xml:space="preserve">. </w:t>
      </w:r>
    </w:p>
    <w:p w14:paraId="653EA263" w14:textId="67FA0119" w:rsidR="006810D3" w:rsidRDefault="00620445" w:rsidP="001F0DAD">
      <w:pPr>
        <w:rPr>
          <w:sz w:val="24"/>
          <w:szCs w:val="24"/>
        </w:rPr>
      </w:pPr>
      <w:r>
        <w:rPr>
          <w:sz w:val="24"/>
          <w:szCs w:val="24"/>
        </w:rPr>
        <w:t>With the worl</w:t>
      </w:r>
      <w:r w:rsidR="00797263">
        <w:rPr>
          <w:sz w:val="24"/>
          <w:szCs w:val="24"/>
        </w:rPr>
        <w:t>d</w:t>
      </w:r>
      <w:r>
        <w:rPr>
          <w:sz w:val="24"/>
          <w:szCs w:val="24"/>
        </w:rPr>
        <w:t xml:space="preserve"> changing and the deman</w:t>
      </w:r>
      <w:r w:rsidR="009377EA">
        <w:rPr>
          <w:sz w:val="24"/>
          <w:szCs w:val="24"/>
        </w:rPr>
        <w:t>d</w:t>
      </w:r>
      <w:r>
        <w:rPr>
          <w:sz w:val="24"/>
          <w:szCs w:val="24"/>
        </w:rPr>
        <w:t xml:space="preserve">s of </w:t>
      </w:r>
      <w:r w:rsidR="009377EA">
        <w:rPr>
          <w:sz w:val="24"/>
          <w:szCs w:val="24"/>
        </w:rPr>
        <w:t>ICT</w:t>
      </w:r>
      <w:r w:rsidR="00CC3022">
        <w:rPr>
          <w:sz w:val="24"/>
          <w:szCs w:val="24"/>
        </w:rPr>
        <w:t xml:space="preserve"> </w:t>
      </w:r>
      <w:r w:rsidR="008E6757">
        <w:rPr>
          <w:sz w:val="24"/>
          <w:szCs w:val="24"/>
        </w:rPr>
        <w:t>evolving</w:t>
      </w:r>
      <w:r w:rsidR="005D0CBE">
        <w:rPr>
          <w:sz w:val="24"/>
          <w:szCs w:val="24"/>
        </w:rPr>
        <w:t xml:space="preserve">, with different roles and </w:t>
      </w:r>
      <w:r w:rsidR="00247AB1">
        <w:rPr>
          <w:sz w:val="24"/>
          <w:szCs w:val="24"/>
        </w:rPr>
        <w:t xml:space="preserve">skills changing. </w:t>
      </w:r>
      <w:r>
        <w:rPr>
          <w:sz w:val="24"/>
          <w:szCs w:val="24"/>
        </w:rPr>
        <w:t xml:space="preserve"> </w:t>
      </w:r>
      <w:r w:rsidR="00247AB1">
        <w:rPr>
          <w:sz w:val="24"/>
          <w:szCs w:val="24"/>
        </w:rPr>
        <w:t xml:space="preserve"> </w:t>
      </w:r>
      <w:r w:rsidR="0022514D">
        <w:rPr>
          <w:sz w:val="24"/>
          <w:szCs w:val="24"/>
        </w:rPr>
        <w:t xml:space="preserve">Employability </w:t>
      </w:r>
      <w:r w:rsidR="0022514D" w:rsidRPr="00FB6BD6">
        <w:rPr>
          <w:sz w:val="24"/>
          <w:szCs w:val="24"/>
        </w:rPr>
        <w:t>skills are useful as they are </w:t>
      </w:r>
      <w:r w:rsidR="0022514D" w:rsidRPr="0022514D">
        <w:rPr>
          <w:sz w:val="24"/>
          <w:szCs w:val="24"/>
        </w:rPr>
        <w:t>flexible</w:t>
      </w:r>
      <w:r w:rsidR="0022514D" w:rsidRPr="00FB6BD6">
        <w:rPr>
          <w:sz w:val="24"/>
          <w:szCs w:val="24"/>
        </w:rPr>
        <w:t>; you can adapt them to whichever situation you find yourself in</w:t>
      </w:r>
      <w:r w:rsidR="00454E6C">
        <w:rPr>
          <w:sz w:val="24"/>
          <w:szCs w:val="24"/>
        </w:rPr>
        <w:t xml:space="preserve"> the employment</w:t>
      </w:r>
      <w:r w:rsidR="007646EF">
        <w:rPr>
          <w:sz w:val="24"/>
          <w:szCs w:val="24"/>
        </w:rPr>
        <w:t xml:space="preserve"> moreover </w:t>
      </w:r>
      <w:r w:rsidR="00C76E54">
        <w:rPr>
          <w:sz w:val="24"/>
          <w:szCs w:val="24"/>
        </w:rPr>
        <w:t xml:space="preserve">Learning these skills through many different </w:t>
      </w:r>
      <w:r w:rsidR="00D54FD8">
        <w:rPr>
          <w:sz w:val="24"/>
          <w:szCs w:val="24"/>
        </w:rPr>
        <w:t xml:space="preserve">methods </w:t>
      </w:r>
      <w:r w:rsidR="00DB7A09">
        <w:rPr>
          <w:sz w:val="24"/>
          <w:szCs w:val="24"/>
        </w:rPr>
        <w:t xml:space="preserve">helps you adapt </w:t>
      </w:r>
      <w:r w:rsidR="00AA348D">
        <w:rPr>
          <w:sz w:val="24"/>
          <w:szCs w:val="24"/>
        </w:rPr>
        <w:t xml:space="preserve">into any situation quickly like </w:t>
      </w:r>
      <w:r w:rsidR="005663D5">
        <w:rPr>
          <w:sz w:val="24"/>
          <w:szCs w:val="24"/>
        </w:rPr>
        <w:t>resilience</w:t>
      </w:r>
      <w:r w:rsidR="00684001" w:rsidRPr="00684001">
        <w:rPr>
          <w:color w:val="00B050"/>
        </w:rPr>
        <w:t xml:space="preserve"> </w:t>
      </w:r>
      <w:r w:rsidR="00684001">
        <w:rPr>
          <w:color w:val="00B050"/>
        </w:rPr>
        <w:t>(</w:t>
      </w:r>
      <w:proofErr w:type="spellStart"/>
      <w:r w:rsidR="00684001" w:rsidRPr="00E16512">
        <w:rPr>
          <w:sz w:val="24"/>
          <w:szCs w:val="24"/>
        </w:rPr>
        <w:t>FutureLearn</w:t>
      </w:r>
      <w:proofErr w:type="spellEnd"/>
      <w:r w:rsidR="00684001">
        <w:rPr>
          <w:sz w:val="24"/>
          <w:szCs w:val="24"/>
        </w:rPr>
        <w:t xml:space="preserve">, </w:t>
      </w:r>
      <w:r w:rsidR="001F0DAD">
        <w:rPr>
          <w:sz w:val="24"/>
          <w:szCs w:val="24"/>
        </w:rPr>
        <w:t>?</w:t>
      </w:r>
      <w:r w:rsidR="00684001">
        <w:rPr>
          <w:sz w:val="24"/>
          <w:szCs w:val="24"/>
        </w:rPr>
        <w:t xml:space="preserve"> )</w:t>
      </w:r>
      <w:r w:rsidR="005663D5">
        <w:rPr>
          <w:sz w:val="24"/>
          <w:szCs w:val="24"/>
        </w:rPr>
        <w:t xml:space="preserve">. </w:t>
      </w:r>
    </w:p>
    <w:p w14:paraId="633C48D7" w14:textId="349238B4" w:rsidR="00701C17" w:rsidRPr="00974EDE" w:rsidRDefault="00BD16BE" w:rsidP="00974EDE">
      <w:pPr>
        <w:rPr>
          <w:sz w:val="24"/>
          <w:szCs w:val="24"/>
        </w:rPr>
      </w:pPr>
      <w:r>
        <w:rPr>
          <w:sz w:val="24"/>
          <w:szCs w:val="24"/>
        </w:rPr>
        <w:t xml:space="preserve">Likewise employers are </w:t>
      </w:r>
      <w:r w:rsidR="0094588D">
        <w:rPr>
          <w:sz w:val="24"/>
          <w:szCs w:val="24"/>
        </w:rPr>
        <w:t>looking for people who can learn and respond to change, they look for people who are res</w:t>
      </w:r>
      <w:r w:rsidR="00281CB4">
        <w:rPr>
          <w:sz w:val="24"/>
          <w:szCs w:val="24"/>
        </w:rPr>
        <w:t>ilience</w:t>
      </w:r>
      <w:r w:rsidR="00C50FD4" w:rsidRPr="00D17C22">
        <w:rPr>
          <w:b/>
          <w:bCs/>
          <w:color w:val="FF0000"/>
          <w:sz w:val="24"/>
          <w:szCs w:val="24"/>
        </w:rPr>
        <w:t xml:space="preserve">. </w:t>
      </w:r>
      <w:r w:rsidR="00D17C22" w:rsidRPr="00D17C22">
        <w:rPr>
          <w:b/>
          <w:bCs/>
          <w:color w:val="FF0000"/>
          <w:sz w:val="24"/>
          <w:szCs w:val="24"/>
        </w:rPr>
        <w:t xml:space="preserve">I </w:t>
      </w:r>
      <w:r w:rsidR="002B5779" w:rsidRPr="00D17C22">
        <w:rPr>
          <w:b/>
          <w:bCs/>
          <w:color w:val="FF0000"/>
          <w:sz w:val="24"/>
          <w:szCs w:val="24"/>
        </w:rPr>
        <w:t>NEED MORE HERE…..</w:t>
      </w:r>
      <w:r w:rsidR="00701C17" w:rsidRPr="00E93466">
        <w:rPr>
          <w:sz w:val="24"/>
          <w:szCs w:val="24"/>
        </w:rPr>
        <w:br w:type="page"/>
      </w:r>
    </w:p>
    <w:p w14:paraId="3D9D1AA9" w14:textId="77777777" w:rsidR="00701C17" w:rsidRDefault="00701C17" w:rsidP="00701C17">
      <w:pPr>
        <w:pStyle w:val="Heading2"/>
      </w:pPr>
    </w:p>
    <w:p w14:paraId="3EB76A7F" w14:textId="2709E7D9" w:rsidR="00701C17" w:rsidRPr="00954A45" w:rsidRDefault="00701C17" w:rsidP="00701C17">
      <w:pPr>
        <w:pStyle w:val="Heading1"/>
        <w:rPr>
          <w:b/>
          <w:bCs/>
          <w:sz w:val="40"/>
          <w:szCs w:val="40"/>
        </w:rPr>
      </w:pPr>
      <w:r w:rsidRPr="00954A45">
        <w:rPr>
          <w:b/>
          <w:bCs/>
          <w:sz w:val="40"/>
          <w:szCs w:val="40"/>
        </w:rPr>
        <w:t>3.0 Conclusion</w:t>
      </w:r>
    </w:p>
    <w:p w14:paraId="615647A6" w14:textId="037E4F3B" w:rsidR="001E7C36" w:rsidRDefault="001E7C36" w:rsidP="002B5779"/>
    <w:p w14:paraId="1FB24960" w14:textId="3A22121E" w:rsidR="001E7C36" w:rsidRDefault="001E7C36" w:rsidP="002B5779">
      <w:r>
        <w:t xml:space="preserve">To conclude this report </w:t>
      </w:r>
      <w:r w:rsidR="00F9752E">
        <w:t xml:space="preserve">in order to succeed </w:t>
      </w:r>
      <w:r w:rsidR="009911E3">
        <w:t xml:space="preserve">in the </w:t>
      </w:r>
      <w:r w:rsidR="008E136E">
        <w:t xml:space="preserve">employability </w:t>
      </w:r>
      <w:r w:rsidR="008C2E11">
        <w:t xml:space="preserve">it is important to have higher education where you are </w:t>
      </w:r>
      <w:r w:rsidR="00994B17">
        <w:t>focused</w:t>
      </w:r>
      <w:r w:rsidR="00CA7971">
        <w:t xml:space="preserve"> in your chosen path </w:t>
      </w:r>
      <w:r w:rsidR="00DD109F">
        <w:t xml:space="preserve">with </w:t>
      </w:r>
      <w:r w:rsidR="002C07DC">
        <w:t xml:space="preserve">skills that are needed to </w:t>
      </w:r>
      <w:r w:rsidR="00D3179A">
        <w:t xml:space="preserve">achieve the standards of employability. </w:t>
      </w:r>
    </w:p>
    <w:p w14:paraId="2CDC629F" w14:textId="69297DD4" w:rsidR="0017296B" w:rsidRDefault="00830683" w:rsidP="0017296B">
      <w:r>
        <w:t xml:space="preserve">Employability </w:t>
      </w:r>
      <w:r w:rsidR="00147F44">
        <w:t xml:space="preserve">is just more than skills its about having this </w:t>
      </w:r>
      <w:r w:rsidR="00D077F1">
        <w:t>holistic approach to</w:t>
      </w:r>
      <w:r w:rsidR="00B575CA">
        <w:t>wards the workfo</w:t>
      </w:r>
      <w:r w:rsidR="00971575">
        <w:t xml:space="preserve">rce, </w:t>
      </w:r>
      <w:r w:rsidR="00660063">
        <w:t xml:space="preserve">it has been reported that </w:t>
      </w:r>
      <w:r w:rsidR="00D36AD9">
        <w:t xml:space="preserve">like life long education </w:t>
      </w:r>
      <w:r w:rsidR="00D61196">
        <w:t>employabilit</w:t>
      </w:r>
      <w:r w:rsidR="005E5634">
        <w:t>y skills</w:t>
      </w:r>
      <w:r w:rsidR="00CB1594">
        <w:t xml:space="preserve"> Is just as same as </w:t>
      </w:r>
      <w:r w:rsidR="009679CD">
        <w:t>it is in employment as</w:t>
      </w:r>
      <w:r w:rsidR="00CB1594">
        <w:t xml:space="preserve"> it is endless</w:t>
      </w:r>
      <w:r w:rsidR="009679CD">
        <w:t>. With many change</w:t>
      </w:r>
      <w:r w:rsidR="00323484">
        <w:t xml:space="preserve">s happening </w:t>
      </w:r>
      <w:r w:rsidR="007D3F3F">
        <w:t xml:space="preserve">in the world and the </w:t>
      </w:r>
      <w:r w:rsidR="00D21429">
        <w:t>demands</w:t>
      </w:r>
      <w:r w:rsidR="007D3F3F">
        <w:t xml:space="preserve"> and changes of digita</w:t>
      </w:r>
      <w:r w:rsidR="00D21429">
        <w:t>l competence</w:t>
      </w:r>
      <w:r w:rsidR="00553DB7">
        <w:t xml:space="preserve"> as stated above </w:t>
      </w:r>
      <w:r w:rsidR="007F1184">
        <w:t xml:space="preserve">to </w:t>
      </w:r>
      <w:r w:rsidR="008B57A1">
        <w:t xml:space="preserve">remain </w:t>
      </w:r>
      <w:r w:rsidR="006850F1">
        <w:t xml:space="preserve">and succeed </w:t>
      </w:r>
      <w:r w:rsidR="00EB0D09">
        <w:t xml:space="preserve">in the employment you have to change with the time as the </w:t>
      </w:r>
      <w:r w:rsidR="006C3CE7">
        <w:t>demands</w:t>
      </w:r>
      <w:r w:rsidR="00EB0D09">
        <w:t xml:space="preserve"> of employment changes. To support this </w:t>
      </w:r>
      <w:r w:rsidR="002322D3">
        <w:t xml:space="preserve">as mentioned many times above </w:t>
      </w:r>
      <w:r w:rsidR="006C3CE7">
        <w:t xml:space="preserve">you have to a good emotional intelligence </w:t>
      </w:r>
      <w:r w:rsidR="00501E7B">
        <w:t xml:space="preserve">with good resilience to overcome any situation. </w:t>
      </w:r>
      <w:r w:rsidR="00176056">
        <w:t>Employability</w:t>
      </w:r>
      <w:r w:rsidR="00501E7B">
        <w:t xml:space="preserve"> is more than just skill </w:t>
      </w:r>
      <w:r w:rsidR="0017296B">
        <w:t xml:space="preserve">it about developing </w:t>
      </w:r>
      <w:r w:rsidR="00176056">
        <w:t>yourself</w:t>
      </w:r>
      <w:r w:rsidR="0017296B">
        <w:t xml:space="preserve"> in the important areas through education and </w:t>
      </w:r>
      <w:r w:rsidR="000F5988">
        <w:t>deve</w:t>
      </w:r>
      <w:r w:rsidR="00176056">
        <w:t xml:space="preserve">loping personal characteristic </w:t>
      </w:r>
      <w:r w:rsidR="00EA73B7" w:rsidRPr="002B5779">
        <w:t>for good citizenship and lifelong learning.</w:t>
      </w:r>
    </w:p>
    <w:p w14:paraId="77CD1EA1" w14:textId="5F4962EC" w:rsidR="00EA73B7" w:rsidRDefault="00EA73B7" w:rsidP="0017296B">
      <w:r>
        <w:t xml:space="preserve">We develop skills through workplace and education so we can increases </w:t>
      </w:r>
      <w:r w:rsidR="00CD0271">
        <w:t xml:space="preserve">the skills for students and </w:t>
      </w:r>
      <w:proofErr w:type="spellStart"/>
      <w:r w:rsidR="00CD0271">
        <w:t>employes</w:t>
      </w:r>
      <w:proofErr w:type="spellEnd"/>
      <w:r w:rsidR="0044538D">
        <w:t xml:space="preserve">. We can only access these skills through practice and </w:t>
      </w:r>
      <w:r w:rsidR="00BE3E83">
        <w:t xml:space="preserve">education. </w:t>
      </w:r>
    </w:p>
    <w:p w14:paraId="16C504B3" w14:textId="77777777" w:rsidR="001E7C36" w:rsidRDefault="001E7C36" w:rsidP="002B5779"/>
    <w:p w14:paraId="51DD04B1" w14:textId="77777777" w:rsidR="00701C17" w:rsidRDefault="00701C17" w:rsidP="00701C17">
      <w:pPr>
        <w:pStyle w:val="Heading1"/>
      </w:pPr>
    </w:p>
    <w:p w14:paraId="47341271" w14:textId="0AC1B5E7" w:rsidR="00701C17" w:rsidRDefault="00701C17" w:rsidP="00701C17">
      <w:pPr>
        <w:pStyle w:val="Heading1"/>
        <w:rPr>
          <w:b/>
          <w:bCs/>
          <w:sz w:val="40"/>
          <w:szCs w:val="40"/>
        </w:rPr>
      </w:pPr>
      <w:r w:rsidRPr="00954A45">
        <w:rPr>
          <w:b/>
          <w:bCs/>
          <w:sz w:val="40"/>
          <w:szCs w:val="40"/>
        </w:rPr>
        <w:t xml:space="preserve">4.0 Reference List </w:t>
      </w:r>
    </w:p>
    <w:p w14:paraId="446C0FEC" w14:textId="00ABA2A3" w:rsidR="007F4082" w:rsidRDefault="007F4082" w:rsidP="007F4082"/>
    <w:p w14:paraId="538AE8C8" w14:textId="131128E3" w:rsidR="007F4082" w:rsidRDefault="007F4082" w:rsidP="007F4082"/>
    <w:p w14:paraId="145A3E72" w14:textId="6BD5A90E" w:rsidR="007F4082" w:rsidRDefault="007F4082" w:rsidP="007F4082">
      <w:pPr>
        <w:rPr>
          <w:color w:val="00B050"/>
        </w:rPr>
      </w:pPr>
      <w:r w:rsidRPr="00C305ED">
        <w:rPr>
          <w:color w:val="00B050"/>
        </w:rPr>
        <w:t xml:space="preserve">Academic skills go beyond the idea of ‘how to use the library’ and in the context of this article refers to the abilities to think critically and independently, find information, draw comparisons and develop solutions to problems. They include </w:t>
      </w:r>
      <w:proofErr w:type="spellStart"/>
      <w:r w:rsidRPr="00C305ED">
        <w:rPr>
          <w:color w:val="00B050"/>
        </w:rPr>
        <w:t>selfreflection</w:t>
      </w:r>
      <w:proofErr w:type="spellEnd"/>
      <w:r w:rsidRPr="00C305ED">
        <w:rPr>
          <w:color w:val="00B050"/>
        </w:rPr>
        <w:t xml:space="preserve">, a desire for personal and professional development, and the ability to communicate ideas in a clear, effective and concise way. In the 21st century knowledge economy, these are the skills that employers want and universities should aim to </w:t>
      </w:r>
      <w:r w:rsidR="00330DA0" w:rsidRPr="00C305ED">
        <w:rPr>
          <w:color w:val="00B050"/>
        </w:rPr>
        <w:t>teach (Fallows and Steven, 2000).</w:t>
      </w:r>
    </w:p>
    <w:p w14:paraId="7EC3633C" w14:textId="6FA0FE87" w:rsidR="00D755FF" w:rsidRDefault="00D755FF" w:rsidP="007F4082">
      <w:pPr>
        <w:rPr>
          <w:color w:val="00B050"/>
        </w:rPr>
      </w:pPr>
      <w:hyperlink r:id="rId11" w:history="1">
        <w:r w:rsidRPr="00D755FF">
          <w:rPr>
            <w:color w:val="0000FF"/>
            <w:u w:val="single"/>
          </w:rPr>
          <w:t xml:space="preserve">(PDF) Developing digital competence for employability: Engaging and supporting stakeholders with the use of </w:t>
        </w:r>
        <w:proofErr w:type="spellStart"/>
        <w:r w:rsidRPr="00D755FF">
          <w:rPr>
            <w:color w:val="0000FF"/>
            <w:u w:val="single"/>
          </w:rPr>
          <w:t>DigComp</w:t>
        </w:r>
        <w:proofErr w:type="spellEnd"/>
        <w:r w:rsidRPr="00D755FF">
          <w:rPr>
            <w:color w:val="0000FF"/>
            <w:u w:val="single"/>
          </w:rPr>
          <w:t xml:space="preserve"> (researchgate.net)</w:t>
        </w:r>
      </w:hyperlink>
    </w:p>
    <w:p w14:paraId="0DF3417E" w14:textId="48243B04" w:rsidR="006B21BC" w:rsidRDefault="006B21BC" w:rsidP="007F4082">
      <w:pPr>
        <w:rPr>
          <w:color w:val="00B050"/>
        </w:rPr>
      </w:pPr>
    </w:p>
    <w:p w14:paraId="3E341647" w14:textId="2CCC2CAD" w:rsidR="00512846" w:rsidRPr="00512846" w:rsidRDefault="006B21BC" w:rsidP="002F32A3">
      <w:pPr>
        <w:rPr>
          <w:color w:val="00B050"/>
        </w:rPr>
      </w:pPr>
      <w:r w:rsidRPr="006B21BC">
        <w:rPr>
          <w:color w:val="00B050"/>
        </w:rPr>
        <w:t>Bowden, S. (2014). </w:t>
      </w:r>
      <w:r w:rsidRPr="006B21BC">
        <w:rPr>
          <w:i/>
          <w:iCs/>
          <w:color w:val="00B050"/>
        </w:rPr>
        <w:t>Resilience – an attractive skill for employers and your career | Surrey Careers blog</w:t>
      </w:r>
      <w:r w:rsidRPr="006B21BC">
        <w:rPr>
          <w:color w:val="00B050"/>
        </w:rPr>
        <w:t>. [online] Surrey.ac.uk. Available at: https://blogs.surrey.ac.uk/careers/2017/08/17/resilience/.</w:t>
      </w:r>
      <w:r w:rsidR="00512846" w:rsidRPr="00512846">
        <w:rPr>
          <w:rFonts w:ascii="Calibri" w:eastAsia="Times New Roman" w:hAnsi="Calibri" w:cs="Calibri"/>
          <w:color w:val="000000"/>
          <w:sz w:val="27"/>
          <w:szCs w:val="27"/>
          <w:lang w:eastAsia="en-GB"/>
        </w:rPr>
        <w:t xml:space="preserve"> </w:t>
      </w:r>
    </w:p>
    <w:p w14:paraId="30F8E3CB" w14:textId="57F1DBAB" w:rsidR="006B21BC" w:rsidRDefault="002F32A3" w:rsidP="002F32A3">
      <w:pPr>
        <w:rPr>
          <w:color w:val="00B050"/>
        </w:rPr>
      </w:pPr>
      <w:r>
        <w:rPr>
          <w:color w:val="00B050"/>
        </w:rPr>
        <w:t xml:space="preserve">Conner, K.(2003) </w:t>
      </w:r>
      <w:proofErr w:type="spellStart"/>
      <w:r w:rsidRPr="00383E0C">
        <w:rPr>
          <w:color w:val="00B050"/>
        </w:rPr>
        <w:t>esearchGate</w:t>
      </w:r>
      <w:proofErr w:type="spellEnd"/>
      <w:r w:rsidRPr="00383E0C">
        <w:rPr>
          <w:color w:val="00B050"/>
        </w:rPr>
        <w:t>. (n.d.). </w:t>
      </w:r>
      <w:r w:rsidRPr="00383E0C">
        <w:rPr>
          <w:i/>
          <w:iCs/>
          <w:color w:val="00B050"/>
        </w:rPr>
        <w:t>(PDF) Development of a new resilience scale: The Connor-Davidson Resilience Scale (CD-RISC)</w:t>
      </w:r>
      <w:r w:rsidRPr="00383E0C">
        <w:rPr>
          <w:color w:val="00B050"/>
        </w:rPr>
        <w:t xml:space="preserve">. [online] Available at: </w:t>
      </w:r>
      <w:hyperlink r:id="rId12" w:history="1">
        <w:r w:rsidR="0040106C" w:rsidRPr="00A87986">
          <w:rPr>
            <w:rStyle w:val="Hyperlink"/>
          </w:rPr>
          <w:t>https://www.researchgate.net/publication/10576109_Development_of_a_new_resilience_scale_The_Connor-Davidson_Resilience_Scale_CD-RISC</w:t>
        </w:r>
      </w:hyperlink>
      <w:r w:rsidRPr="00383E0C">
        <w:rPr>
          <w:color w:val="00B050"/>
        </w:rPr>
        <w:t>.</w:t>
      </w:r>
    </w:p>
    <w:p w14:paraId="748515FF" w14:textId="1B12B4FE" w:rsidR="000B306F" w:rsidRDefault="000B306F" w:rsidP="000B306F">
      <w:pPr>
        <w:rPr>
          <w:color w:val="00B050"/>
        </w:rPr>
      </w:pPr>
      <w:r w:rsidRPr="000B306F">
        <w:rPr>
          <w:color w:val="00B050"/>
        </w:rPr>
        <w:lastRenderedPageBreak/>
        <w:t>Company, T.C. and E. (n.d.). </w:t>
      </w:r>
      <w:r w:rsidRPr="000B306F">
        <w:rPr>
          <w:i/>
          <w:iCs/>
          <w:color w:val="00B050"/>
        </w:rPr>
        <w:t>Covid will change future of work and skills say business leaders</w:t>
      </w:r>
      <w:r w:rsidRPr="000B306F">
        <w:rPr>
          <w:color w:val="00B050"/>
        </w:rPr>
        <w:t>. [online] FE News. Available at: https://www.fenews.co.uk/press-releases/55585-covid-will-change-future-of-work-and-skills-say-business-leaders [Accessed 16 Mar. 2021].</w:t>
      </w:r>
    </w:p>
    <w:p w14:paraId="729DFBE3" w14:textId="77777777" w:rsidR="000B306F" w:rsidRDefault="000B306F" w:rsidP="002F32A3">
      <w:pPr>
        <w:rPr>
          <w:color w:val="00B050"/>
        </w:rPr>
      </w:pPr>
    </w:p>
    <w:p w14:paraId="1771998A" w14:textId="40D4603A" w:rsidR="0040106C" w:rsidRPr="0040106C" w:rsidRDefault="0040106C" w:rsidP="0040106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Cherry, K. (2020). </w:t>
      </w:r>
      <w:r>
        <w:rPr>
          <w:rFonts w:ascii="Calibri" w:hAnsi="Calibri" w:cs="Calibri"/>
          <w:i/>
          <w:iCs/>
          <w:color w:val="000000"/>
          <w:sz w:val="27"/>
          <w:szCs w:val="27"/>
        </w:rPr>
        <w:t>Overview of Emotional Intelligence</w:t>
      </w:r>
      <w:r>
        <w:rPr>
          <w:rFonts w:ascii="Calibri" w:hAnsi="Calibri" w:cs="Calibri"/>
          <w:color w:val="000000"/>
          <w:sz w:val="27"/>
          <w:szCs w:val="27"/>
        </w:rPr>
        <w:t xml:space="preserve">. [online] </w:t>
      </w:r>
      <w:proofErr w:type="spellStart"/>
      <w:r>
        <w:rPr>
          <w:rFonts w:ascii="Calibri" w:hAnsi="Calibri" w:cs="Calibri"/>
          <w:color w:val="000000"/>
          <w:sz w:val="27"/>
          <w:szCs w:val="27"/>
        </w:rPr>
        <w:t>Verywell</w:t>
      </w:r>
      <w:proofErr w:type="spellEnd"/>
      <w:r>
        <w:rPr>
          <w:rFonts w:ascii="Calibri" w:hAnsi="Calibri" w:cs="Calibri"/>
          <w:color w:val="000000"/>
          <w:sz w:val="27"/>
          <w:szCs w:val="27"/>
        </w:rPr>
        <w:t xml:space="preserve"> Mind. Available at: https://www.verywellmind.com/what-is-emotional-intelligence-2795423.</w:t>
      </w:r>
    </w:p>
    <w:p w14:paraId="19025211" w14:textId="77777777" w:rsidR="00E16512" w:rsidRDefault="00E16512" w:rsidP="00E16512">
      <w:pPr>
        <w:rPr>
          <w:color w:val="00B050"/>
        </w:rPr>
      </w:pPr>
    </w:p>
    <w:p w14:paraId="2A68E174" w14:textId="61085DC6" w:rsidR="00E16512" w:rsidRPr="00E16512" w:rsidRDefault="00E16512" w:rsidP="00E16512">
      <w:pPr>
        <w:rPr>
          <w:color w:val="00B050"/>
        </w:rPr>
      </w:pPr>
      <w:bookmarkStart w:id="2" w:name="_Hlk66828988"/>
      <w:proofErr w:type="spellStart"/>
      <w:r w:rsidRPr="00E16512">
        <w:rPr>
          <w:color w:val="00B050"/>
        </w:rPr>
        <w:t>FutureLearn</w:t>
      </w:r>
      <w:bookmarkEnd w:id="2"/>
      <w:proofErr w:type="spellEnd"/>
      <w:r w:rsidRPr="00E16512">
        <w:rPr>
          <w:color w:val="00B050"/>
        </w:rPr>
        <w:t>. (n.d.). </w:t>
      </w:r>
      <w:r w:rsidRPr="00E16512">
        <w:rPr>
          <w:i/>
          <w:iCs/>
          <w:color w:val="00B050"/>
        </w:rPr>
        <w:t>What is employability and why is it important?</w:t>
      </w:r>
      <w:r w:rsidRPr="00E16512">
        <w:rPr>
          <w:color w:val="00B050"/>
        </w:rPr>
        <w:t> [online] Available at: https://www.futurelearn.com/info/courses/career-success/0/steps/21285.</w:t>
      </w:r>
    </w:p>
    <w:p w14:paraId="6BD1D01A" w14:textId="5A3F765E" w:rsidR="0040106C" w:rsidRDefault="00E16512" w:rsidP="00E16512">
      <w:pPr>
        <w:rPr>
          <w:color w:val="00B050"/>
        </w:rPr>
      </w:pPr>
      <w:r w:rsidRPr="00E16512">
        <w:rPr>
          <w:color w:val="00B050"/>
        </w:rPr>
        <w:t>‌</w:t>
      </w:r>
    </w:p>
    <w:p w14:paraId="5FE8427B" w14:textId="77777777" w:rsidR="00107A75" w:rsidRPr="00107A75" w:rsidRDefault="00107A75" w:rsidP="00107A75">
      <w:pPr>
        <w:rPr>
          <w:color w:val="00B050"/>
        </w:rPr>
      </w:pPr>
      <w:r w:rsidRPr="00107A75">
        <w:rPr>
          <w:color w:val="00B050"/>
        </w:rPr>
        <w:t>Knight, P.T. and Yorke, M. (2003). Employability and Good Learning in Higher Education. </w:t>
      </w:r>
      <w:r w:rsidRPr="00107A75">
        <w:rPr>
          <w:i/>
          <w:iCs/>
          <w:color w:val="00B050"/>
        </w:rPr>
        <w:t>Teaching in Higher Education</w:t>
      </w:r>
      <w:r w:rsidRPr="00107A75">
        <w:rPr>
          <w:color w:val="00B050"/>
        </w:rPr>
        <w:t>, 8(1), pp.3–16.</w:t>
      </w:r>
    </w:p>
    <w:p w14:paraId="0533E414" w14:textId="1562A2E3" w:rsidR="00107A75" w:rsidRPr="00C305ED" w:rsidRDefault="00107A75" w:rsidP="00107A75">
      <w:pPr>
        <w:rPr>
          <w:color w:val="00B050"/>
        </w:rPr>
      </w:pPr>
      <w:r w:rsidRPr="00107A75">
        <w:rPr>
          <w:color w:val="00B050"/>
        </w:rPr>
        <w:t>‌</w:t>
      </w:r>
    </w:p>
    <w:p w14:paraId="14069D1D" w14:textId="0B71F3E6" w:rsidR="00E90EE3" w:rsidRDefault="00E90EE3" w:rsidP="00E90EE3">
      <w:pPr>
        <w:pStyle w:val="NormalWeb"/>
        <w:spacing w:before="0" w:beforeAutospacing="0" w:after="0" w:afterAutospacing="0" w:line="360" w:lineRule="atLeast"/>
        <w:rPr>
          <w:rFonts w:ascii="Calibri" w:hAnsi="Calibri" w:cs="Calibri"/>
          <w:color w:val="00B050"/>
          <w:sz w:val="27"/>
          <w:szCs w:val="27"/>
        </w:rPr>
      </w:pPr>
      <w:r w:rsidRPr="00E90EE3">
        <w:rPr>
          <w:rFonts w:ascii="Calibri" w:hAnsi="Calibri" w:cs="Calibri"/>
          <w:color w:val="00B050"/>
          <w:sz w:val="27"/>
          <w:szCs w:val="27"/>
        </w:rPr>
        <w:t>Luthans, F., Youssef, C.M., &amp; Avolio, B.J. (2007b). </w:t>
      </w:r>
      <w:r w:rsidRPr="00E90EE3">
        <w:rPr>
          <w:rFonts w:ascii="Calibri" w:hAnsi="Calibri" w:cs="Calibri"/>
          <w:i/>
          <w:iCs/>
          <w:color w:val="00B050"/>
          <w:sz w:val="27"/>
          <w:szCs w:val="27"/>
        </w:rPr>
        <w:t>Psychological capital: Developing the human competitive edge</w:t>
      </w:r>
      <w:r w:rsidRPr="00E90EE3">
        <w:rPr>
          <w:rFonts w:ascii="Calibri" w:hAnsi="Calibri" w:cs="Calibri"/>
          <w:color w:val="00B050"/>
          <w:sz w:val="27"/>
          <w:szCs w:val="27"/>
        </w:rPr>
        <w:t>. New York: Oxford University Press.</w:t>
      </w:r>
    </w:p>
    <w:p w14:paraId="2DA670E8" w14:textId="77777777" w:rsidR="00071357" w:rsidRDefault="00071357" w:rsidP="00E90EE3">
      <w:pPr>
        <w:pStyle w:val="NormalWeb"/>
        <w:spacing w:before="0" w:beforeAutospacing="0" w:after="0" w:afterAutospacing="0" w:line="360" w:lineRule="atLeast"/>
        <w:rPr>
          <w:rFonts w:ascii="Calibri" w:hAnsi="Calibri" w:cs="Calibri"/>
          <w:color w:val="00B050"/>
          <w:sz w:val="27"/>
          <w:szCs w:val="27"/>
        </w:rPr>
      </w:pPr>
    </w:p>
    <w:p w14:paraId="53C03005" w14:textId="6E3ECAD0" w:rsidR="00E90EE3" w:rsidRDefault="00071357" w:rsidP="00071357">
      <w:pPr>
        <w:pStyle w:val="NormalWeb"/>
        <w:spacing w:before="0" w:beforeAutospacing="0" w:after="0" w:afterAutospacing="0" w:line="360" w:lineRule="atLeast"/>
        <w:rPr>
          <w:rFonts w:ascii="Calibri" w:hAnsi="Calibri" w:cs="Calibri"/>
          <w:color w:val="00B050"/>
          <w:sz w:val="27"/>
          <w:szCs w:val="27"/>
        </w:rPr>
      </w:pPr>
      <w:hyperlink r:id="rId13" w:tooltip="Ghulam R. Nabi" w:history="1">
        <w:r w:rsidRPr="00071357">
          <w:rPr>
            <w:rStyle w:val="Hyperlink"/>
            <w:rFonts w:ascii="Calibri" w:hAnsi="Calibri" w:cs="Calibri"/>
            <w:sz w:val="27"/>
            <w:szCs w:val="27"/>
          </w:rPr>
          <w:t>Nabi, G.R.</w:t>
        </w:r>
      </w:hyperlink>
      <w:r w:rsidRPr="00071357">
        <w:rPr>
          <w:rFonts w:ascii="Calibri" w:hAnsi="Calibri" w:cs="Calibri"/>
          <w:color w:val="00B050"/>
          <w:sz w:val="27"/>
          <w:szCs w:val="27"/>
        </w:rPr>
        <w:t> (2003), "Graduate employment and underemployment: opportunity for skill use and career experiences amongst recent business graduates", </w:t>
      </w:r>
      <w:hyperlink r:id="rId14" w:history="1">
        <w:r w:rsidRPr="00071357">
          <w:rPr>
            <w:rStyle w:val="Hyperlink"/>
            <w:rFonts w:ascii="Calibri" w:hAnsi="Calibri" w:cs="Calibri"/>
            <w:i/>
            <w:iCs/>
            <w:sz w:val="27"/>
            <w:szCs w:val="27"/>
          </w:rPr>
          <w:t>Education + Training</w:t>
        </w:r>
      </w:hyperlink>
      <w:r w:rsidRPr="00071357">
        <w:rPr>
          <w:rFonts w:ascii="Calibri" w:hAnsi="Calibri" w:cs="Calibri"/>
          <w:color w:val="00B050"/>
          <w:sz w:val="27"/>
          <w:szCs w:val="27"/>
        </w:rPr>
        <w:t>, Vol. 45 No. 7, pp. 371-382. </w:t>
      </w:r>
      <w:hyperlink r:id="rId15" w:tooltip="DOI: https://doi.org/10.1108/00400910310499947" w:history="1">
        <w:r w:rsidRPr="00071357">
          <w:rPr>
            <w:rStyle w:val="Hyperlink"/>
            <w:rFonts w:ascii="Calibri" w:hAnsi="Calibri" w:cs="Calibri"/>
            <w:sz w:val="27"/>
            <w:szCs w:val="27"/>
          </w:rPr>
          <w:t>https://doi.org/10.1108/00400910310499947</w:t>
        </w:r>
      </w:hyperlink>
    </w:p>
    <w:p w14:paraId="79F7843F" w14:textId="27995A4D" w:rsidR="00AE1C9A" w:rsidRDefault="00AE1C9A" w:rsidP="00071357">
      <w:pPr>
        <w:pStyle w:val="NormalWeb"/>
        <w:spacing w:before="0" w:beforeAutospacing="0" w:after="0" w:afterAutospacing="0" w:line="360" w:lineRule="atLeast"/>
        <w:rPr>
          <w:rFonts w:ascii="Calibri" w:hAnsi="Calibri" w:cs="Calibri"/>
          <w:color w:val="00B050"/>
          <w:sz w:val="27"/>
          <w:szCs w:val="27"/>
        </w:rPr>
      </w:pPr>
    </w:p>
    <w:p w14:paraId="5955B7A2" w14:textId="77777777" w:rsidR="00B96240" w:rsidRDefault="00B96240" w:rsidP="00071357">
      <w:pPr>
        <w:pStyle w:val="NormalWeb"/>
        <w:spacing w:before="0" w:beforeAutospacing="0" w:after="0" w:afterAutospacing="0" w:line="360" w:lineRule="atLeast"/>
        <w:rPr>
          <w:rFonts w:ascii="Calibri" w:hAnsi="Calibri" w:cs="Calibri"/>
          <w:color w:val="00B050"/>
          <w:sz w:val="27"/>
          <w:szCs w:val="27"/>
        </w:rPr>
      </w:pPr>
    </w:p>
    <w:p w14:paraId="6F83CA34" w14:textId="77777777" w:rsidR="00B96240" w:rsidRDefault="00B96240" w:rsidP="00071357">
      <w:pPr>
        <w:pStyle w:val="NormalWeb"/>
        <w:spacing w:before="0" w:beforeAutospacing="0" w:after="0" w:afterAutospacing="0" w:line="360" w:lineRule="atLeast"/>
        <w:rPr>
          <w:rFonts w:ascii="Calibri" w:hAnsi="Calibri" w:cs="Calibri"/>
          <w:color w:val="00B050"/>
          <w:sz w:val="27"/>
          <w:szCs w:val="27"/>
        </w:rPr>
      </w:pPr>
    </w:p>
    <w:p w14:paraId="412A07BA" w14:textId="2DF12095" w:rsidR="00AE1C9A" w:rsidRDefault="00AE1C9A" w:rsidP="00071357">
      <w:pPr>
        <w:pStyle w:val="NormalWeb"/>
        <w:spacing w:before="0" w:beforeAutospacing="0" w:after="0" w:afterAutospacing="0" w:line="360" w:lineRule="atLeast"/>
        <w:rPr>
          <w:rFonts w:ascii="Calibri" w:hAnsi="Calibri" w:cs="Calibri"/>
          <w:color w:val="00B050"/>
          <w:sz w:val="27"/>
          <w:szCs w:val="27"/>
        </w:rPr>
      </w:pPr>
      <w:proofErr w:type="spellStart"/>
      <w:r w:rsidRPr="00AE1C9A">
        <w:rPr>
          <w:rFonts w:ascii="Calibri" w:hAnsi="Calibri" w:cs="Calibri"/>
          <w:color w:val="00B050"/>
          <w:sz w:val="27"/>
          <w:szCs w:val="27"/>
        </w:rPr>
        <w:t>Mantz</w:t>
      </w:r>
      <w:proofErr w:type="spellEnd"/>
      <w:r w:rsidRPr="00AE1C9A">
        <w:rPr>
          <w:rFonts w:ascii="Calibri" w:hAnsi="Calibri" w:cs="Calibri"/>
          <w:color w:val="00B050"/>
          <w:sz w:val="27"/>
          <w:szCs w:val="27"/>
        </w:rPr>
        <w:t xml:space="preserve"> Yorke, Knight, P. and Learning And Teaching Support Network (2004). Embedding employability into the curriculum. York: Learning And Teaching Support Network.</w:t>
      </w:r>
    </w:p>
    <w:p w14:paraId="16914940" w14:textId="77777777" w:rsidR="00071357" w:rsidRDefault="00071357" w:rsidP="00E90EE3">
      <w:pPr>
        <w:pStyle w:val="NormalWeb"/>
        <w:spacing w:before="0" w:beforeAutospacing="0" w:after="0" w:afterAutospacing="0" w:line="360" w:lineRule="atLeast"/>
        <w:rPr>
          <w:rFonts w:ascii="Calibri" w:hAnsi="Calibri" w:cs="Calibri"/>
          <w:color w:val="00B050"/>
          <w:sz w:val="27"/>
          <w:szCs w:val="27"/>
        </w:rPr>
      </w:pPr>
    </w:p>
    <w:p w14:paraId="51161FB1" w14:textId="54AAAB0B" w:rsidR="00B045F7" w:rsidRDefault="00B045F7" w:rsidP="00512846">
      <w:pPr>
        <w:pStyle w:val="NormalWeb"/>
        <w:spacing w:before="0" w:beforeAutospacing="0" w:after="0" w:afterAutospacing="0" w:line="360" w:lineRule="atLeast"/>
        <w:rPr>
          <w:rFonts w:ascii="Calibri" w:hAnsi="Calibri" w:cs="Calibri"/>
          <w:color w:val="00B050"/>
          <w:sz w:val="27"/>
          <w:szCs w:val="27"/>
        </w:rPr>
      </w:pPr>
      <w:r w:rsidRPr="00C305ED">
        <w:rPr>
          <w:rFonts w:ascii="Calibri" w:hAnsi="Calibri" w:cs="Calibri"/>
          <w:color w:val="00B050"/>
          <w:sz w:val="27"/>
          <w:szCs w:val="27"/>
        </w:rPr>
        <w:t>Mario, M. (2020). Integrating Academic Skills and Employability - Revisiting the Learning Journal. </w:t>
      </w:r>
      <w:r w:rsidRPr="00C305ED">
        <w:rPr>
          <w:rFonts w:ascii="Calibri" w:hAnsi="Calibri" w:cs="Calibri"/>
          <w:i/>
          <w:iCs/>
          <w:color w:val="00B050"/>
          <w:sz w:val="27"/>
          <w:szCs w:val="27"/>
        </w:rPr>
        <w:t>Journal of Research in Higher Education</w:t>
      </w:r>
      <w:r w:rsidRPr="00C305ED">
        <w:rPr>
          <w:rFonts w:ascii="Calibri" w:hAnsi="Calibri" w:cs="Calibri"/>
          <w:color w:val="00B050"/>
          <w:sz w:val="27"/>
          <w:szCs w:val="27"/>
        </w:rPr>
        <w:t>, 4(2), pp.5–17.</w:t>
      </w:r>
    </w:p>
    <w:p w14:paraId="55E44002" w14:textId="77777777" w:rsidR="00710C9B" w:rsidRPr="00710C9B" w:rsidRDefault="00710C9B" w:rsidP="00710C9B">
      <w:pPr>
        <w:pStyle w:val="NormalWeb"/>
        <w:rPr>
          <w:rFonts w:ascii="Calibri" w:hAnsi="Calibri" w:cs="Calibri"/>
          <w:color w:val="00B050"/>
          <w:sz w:val="27"/>
          <w:szCs w:val="27"/>
        </w:rPr>
      </w:pPr>
      <w:bookmarkStart w:id="3" w:name="_Hlk66824716"/>
      <w:r w:rsidRPr="00710C9B">
        <w:rPr>
          <w:rFonts w:ascii="Calibri" w:hAnsi="Calibri" w:cs="Calibri"/>
          <w:color w:val="00B050"/>
          <w:sz w:val="27"/>
          <w:szCs w:val="27"/>
        </w:rPr>
        <w:t>Mattis, G. (2018). </w:t>
      </w:r>
      <w:bookmarkEnd w:id="3"/>
      <w:r w:rsidRPr="00710C9B">
        <w:rPr>
          <w:rFonts w:ascii="Calibri" w:hAnsi="Calibri" w:cs="Calibri"/>
          <w:i/>
          <w:iCs/>
          <w:color w:val="00B050"/>
          <w:sz w:val="27"/>
          <w:szCs w:val="27"/>
        </w:rPr>
        <w:t>Why is Employability Important in Higher Education</w:t>
      </w:r>
      <w:r w:rsidRPr="00710C9B">
        <w:rPr>
          <w:rFonts w:ascii="Calibri" w:hAnsi="Calibri" w:cs="Calibri"/>
          <w:color w:val="00B050"/>
          <w:sz w:val="27"/>
          <w:szCs w:val="27"/>
        </w:rPr>
        <w:t>. [online] QS. Available at: https://www.qs.com/employability-important-higher-education/#:~:text=Producing%20employable%20graduates%20forms%20part%20of%20the%20process%20of%20educating.&amp;text=Generic%20employability%20skills%20are%20important.</w:t>
      </w:r>
    </w:p>
    <w:p w14:paraId="30787DA5" w14:textId="77777777" w:rsidR="00710C9B" w:rsidRPr="00710C9B" w:rsidRDefault="00710C9B" w:rsidP="00710C9B">
      <w:pPr>
        <w:pStyle w:val="NormalWeb"/>
        <w:spacing w:before="0" w:beforeAutospacing="0" w:after="0" w:afterAutospacing="0" w:line="360" w:lineRule="atLeast"/>
        <w:rPr>
          <w:rFonts w:ascii="Calibri" w:hAnsi="Calibri" w:cs="Calibri"/>
          <w:color w:val="00B050"/>
          <w:sz w:val="27"/>
          <w:szCs w:val="27"/>
        </w:rPr>
      </w:pPr>
      <w:r w:rsidRPr="00710C9B">
        <w:rPr>
          <w:rFonts w:ascii="Calibri" w:hAnsi="Calibri" w:cs="Calibri"/>
          <w:color w:val="00B050"/>
          <w:sz w:val="27"/>
          <w:szCs w:val="27"/>
        </w:rPr>
        <w:t>‌</w:t>
      </w:r>
    </w:p>
    <w:p w14:paraId="3270AA00" w14:textId="77777777" w:rsidR="00710C9B" w:rsidRDefault="00710C9B" w:rsidP="00512846">
      <w:pPr>
        <w:pStyle w:val="NormalWeb"/>
        <w:spacing w:before="0" w:beforeAutospacing="0" w:after="0" w:afterAutospacing="0" w:line="360" w:lineRule="atLeast"/>
        <w:rPr>
          <w:rFonts w:ascii="Calibri" w:hAnsi="Calibri" w:cs="Calibri"/>
          <w:color w:val="00B050"/>
          <w:sz w:val="27"/>
          <w:szCs w:val="27"/>
        </w:rPr>
      </w:pPr>
    </w:p>
    <w:p w14:paraId="5D20F8F9" w14:textId="2797994D" w:rsidR="00512846" w:rsidRDefault="00435C4C" w:rsidP="00435C4C">
      <w:pPr>
        <w:pStyle w:val="NormalWeb"/>
        <w:spacing w:after="0" w:line="360" w:lineRule="atLeast"/>
        <w:rPr>
          <w:rFonts w:ascii="Calibri" w:hAnsi="Calibri" w:cs="Calibri"/>
          <w:color w:val="00B050"/>
          <w:sz w:val="27"/>
          <w:szCs w:val="27"/>
        </w:rPr>
      </w:pPr>
      <w:bookmarkStart w:id="4" w:name="_Hlk66787025"/>
      <w:proofErr w:type="spellStart"/>
      <w:r w:rsidRPr="00435C4C">
        <w:rPr>
          <w:rFonts w:ascii="Calibri" w:hAnsi="Calibri" w:cs="Calibri"/>
          <w:color w:val="00B050"/>
          <w:sz w:val="27"/>
          <w:szCs w:val="27"/>
        </w:rPr>
        <w:t>Murawski</w:t>
      </w:r>
      <w:proofErr w:type="spellEnd"/>
      <w:r w:rsidRPr="00435C4C">
        <w:rPr>
          <w:rFonts w:ascii="Calibri" w:hAnsi="Calibri" w:cs="Calibri"/>
          <w:color w:val="00B050"/>
          <w:sz w:val="27"/>
          <w:szCs w:val="27"/>
        </w:rPr>
        <w:t>,</w:t>
      </w:r>
      <w:bookmarkEnd w:id="4"/>
      <w:r w:rsidRPr="00435C4C">
        <w:rPr>
          <w:rFonts w:ascii="Calibri" w:hAnsi="Calibri" w:cs="Calibri"/>
          <w:color w:val="00B050"/>
          <w:sz w:val="27"/>
          <w:szCs w:val="27"/>
        </w:rPr>
        <w:t xml:space="preserve"> M. and Bick, M. (2017). Digital competences of the workforce – a research topic? Business Process Management Journal, 23(3), pp.721–734.</w:t>
      </w:r>
    </w:p>
    <w:p w14:paraId="0138E052" w14:textId="77777777" w:rsidR="00512846" w:rsidRDefault="00254979" w:rsidP="00512846">
      <w:pPr>
        <w:rPr>
          <w:rFonts w:ascii="Calibri" w:hAnsi="Calibri" w:cs="Calibri"/>
          <w:color w:val="00B050"/>
          <w:sz w:val="27"/>
          <w:szCs w:val="27"/>
        </w:rPr>
      </w:pPr>
      <w:proofErr w:type="spellStart"/>
      <w:r>
        <w:rPr>
          <w:rFonts w:ascii="Calibri" w:hAnsi="Calibri" w:cs="Calibri"/>
          <w:color w:val="00B050"/>
          <w:sz w:val="27"/>
          <w:szCs w:val="27"/>
        </w:rPr>
        <w:t>Moreau,m</w:t>
      </w:r>
      <w:proofErr w:type="spellEnd"/>
      <w:r>
        <w:rPr>
          <w:rFonts w:ascii="Calibri" w:hAnsi="Calibri" w:cs="Calibri"/>
          <w:color w:val="00B050"/>
          <w:sz w:val="27"/>
          <w:szCs w:val="27"/>
        </w:rPr>
        <w:t xml:space="preserve"> and </w:t>
      </w:r>
      <w:proofErr w:type="spellStart"/>
      <w:r w:rsidR="00877834">
        <w:rPr>
          <w:rFonts w:ascii="Calibri" w:hAnsi="Calibri" w:cs="Calibri"/>
          <w:color w:val="00B050"/>
          <w:sz w:val="27"/>
          <w:szCs w:val="27"/>
        </w:rPr>
        <w:t>L</w:t>
      </w:r>
      <w:r>
        <w:rPr>
          <w:rFonts w:ascii="Calibri" w:hAnsi="Calibri" w:cs="Calibri"/>
          <w:color w:val="00B050"/>
          <w:sz w:val="27"/>
          <w:szCs w:val="27"/>
        </w:rPr>
        <w:t>eathwood</w:t>
      </w:r>
      <w:proofErr w:type="spellEnd"/>
      <w:r>
        <w:rPr>
          <w:rFonts w:ascii="Calibri" w:hAnsi="Calibri" w:cs="Calibri"/>
          <w:color w:val="00B050"/>
          <w:sz w:val="27"/>
          <w:szCs w:val="27"/>
        </w:rPr>
        <w:t>, c. (2006) graduates</w:t>
      </w:r>
      <w:r w:rsidR="00C11577">
        <w:rPr>
          <w:rFonts w:ascii="Calibri" w:hAnsi="Calibri" w:cs="Calibri"/>
          <w:color w:val="00B050"/>
          <w:sz w:val="27"/>
          <w:szCs w:val="27"/>
        </w:rPr>
        <w:t xml:space="preserve"> </w:t>
      </w:r>
      <w:r w:rsidR="00877834">
        <w:rPr>
          <w:rFonts w:ascii="Calibri" w:hAnsi="Calibri" w:cs="Calibri"/>
          <w:color w:val="00B050"/>
          <w:sz w:val="27"/>
          <w:szCs w:val="27"/>
        </w:rPr>
        <w:t>employment</w:t>
      </w:r>
      <w:r w:rsidR="00C11577">
        <w:rPr>
          <w:rFonts w:ascii="Calibri" w:hAnsi="Calibri" w:cs="Calibri"/>
          <w:color w:val="00B050"/>
          <w:sz w:val="27"/>
          <w:szCs w:val="27"/>
        </w:rPr>
        <w:t xml:space="preserve"> and the discourse of employability: a critical analysis</w:t>
      </w:r>
      <w:r w:rsidR="001004BC">
        <w:rPr>
          <w:rFonts w:ascii="Calibri" w:hAnsi="Calibri" w:cs="Calibri"/>
          <w:color w:val="00B050"/>
          <w:sz w:val="27"/>
          <w:szCs w:val="27"/>
        </w:rPr>
        <w:t xml:space="preserve">. Journal of education and work, 19 (4). P 305 -324 </w:t>
      </w:r>
    </w:p>
    <w:p w14:paraId="7A916866" w14:textId="1D7BEEBF" w:rsidR="00254979" w:rsidRPr="00512846" w:rsidRDefault="00512846" w:rsidP="00512846">
      <w:pPr>
        <w:rPr>
          <w:color w:val="00B050"/>
        </w:rPr>
      </w:pPr>
      <w:r w:rsidRPr="00512846">
        <w:rPr>
          <w:color w:val="00B050"/>
        </w:rPr>
        <w:t xml:space="preserve">Rees, C.S., Breen, L.J., Cusack, L. and </w:t>
      </w:r>
      <w:proofErr w:type="spellStart"/>
      <w:r w:rsidRPr="00512846">
        <w:rPr>
          <w:color w:val="00B050"/>
        </w:rPr>
        <w:t>Hegney</w:t>
      </w:r>
      <w:proofErr w:type="spellEnd"/>
      <w:r w:rsidRPr="00512846">
        <w:rPr>
          <w:color w:val="00B050"/>
        </w:rPr>
        <w:t>, D. (2015). Understanding individual resilience in the workplace: the international collaboration of workforce resilience model. </w:t>
      </w:r>
      <w:r w:rsidRPr="00512846">
        <w:rPr>
          <w:i/>
          <w:iCs/>
          <w:color w:val="00B050"/>
        </w:rPr>
        <w:t>Frontiers in Psychology</w:t>
      </w:r>
      <w:r w:rsidRPr="00512846">
        <w:rPr>
          <w:color w:val="00B050"/>
        </w:rPr>
        <w:t>, [online] 6. Available at: https://www.ncbi.nlm.nih.gov/pmc/articles/PMC4316693/.</w:t>
      </w:r>
    </w:p>
    <w:p w14:paraId="13E77866" w14:textId="0973818A" w:rsidR="004437DC" w:rsidRDefault="00734739" w:rsidP="00734739">
      <w:pPr>
        <w:rPr>
          <w:rFonts w:ascii="Verdana" w:hAnsi="Verdana"/>
          <w:color w:val="000000"/>
          <w:sz w:val="20"/>
          <w:szCs w:val="20"/>
          <w:shd w:val="clear" w:color="auto" w:fill="FFFFFF"/>
        </w:rPr>
      </w:pPr>
      <w:r w:rsidRPr="00734739">
        <w:rPr>
          <w:rFonts w:ascii="Verdana" w:hAnsi="Verdana"/>
          <w:color w:val="000000"/>
          <w:sz w:val="20"/>
          <w:szCs w:val="20"/>
          <w:shd w:val="clear" w:color="auto" w:fill="FFFFFF"/>
        </w:rPr>
        <w:t>SAGE Journals. 2021. </w:t>
      </w:r>
      <w:r w:rsidRPr="00734739">
        <w:rPr>
          <w:rFonts w:ascii="Verdana" w:hAnsi="Verdana"/>
          <w:i/>
          <w:iCs/>
          <w:color w:val="000000"/>
          <w:sz w:val="20"/>
          <w:szCs w:val="20"/>
          <w:shd w:val="clear" w:color="auto" w:fill="FFFFFF"/>
        </w:rPr>
        <w:t xml:space="preserve">Time Management for Today's Workplace Demands - Bill </w:t>
      </w:r>
      <w:proofErr w:type="spellStart"/>
      <w:r w:rsidRPr="00734739">
        <w:rPr>
          <w:rFonts w:ascii="Verdana" w:hAnsi="Verdana"/>
          <w:i/>
          <w:iCs/>
          <w:color w:val="000000"/>
          <w:sz w:val="20"/>
          <w:szCs w:val="20"/>
          <w:shd w:val="clear" w:color="auto" w:fill="FFFFFF"/>
        </w:rPr>
        <w:t>Thomack</w:t>
      </w:r>
      <w:proofErr w:type="spellEnd"/>
      <w:r w:rsidRPr="00734739">
        <w:rPr>
          <w:rFonts w:ascii="Verdana" w:hAnsi="Verdana"/>
          <w:i/>
          <w:iCs/>
          <w:color w:val="000000"/>
          <w:sz w:val="20"/>
          <w:szCs w:val="20"/>
          <w:shd w:val="clear" w:color="auto" w:fill="FFFFFF"/>
        </w:rPr>
        <w:t>, 2012</w:t>
      </w:r>
      <w:r w:rsidRPr="00734739">
        <w:rPr>
          <w:rFonts w:ascii="Verdana" w:hAnsi="Verdana"/>
          <w:color w:val="000000"/>
          <w:sz w:val="20"/>
          <w:szCs w:val="20"/>
          <w:shd w:val="clear" w:color="auto" w:fill="FFFFFF"/>
        </w:rPr>
        <w:t>. [online] Available at: &lt;https://journals.sagepub.com/doi/abs/10.1177/216507991206000503&gt; [Accessed 24 February 2021].</w:t>
      </w:r>
    </w:p>
    <w:p w14:paraId="2E9F5A86" w14:textId="62092543" w:rsidR="00B045F7" w:rsidRPr="007F4082" w:rsidRDefault="004437DC" w:rsidP="007F4082">
      <w:r>
        <w:rPr>
          <w:rFonts w:ascii="Verdana" w:hAnsi="Verdana"/>
          <w:color w:val="000000"/>
          <w:sz w:val="20"/>
          <w:szCs w:val="20"/>
          <w:shd w:val="clear" w:color="auto" w:fill="FFFFFF"/>
        </w:rPr>
        <w:t>Yorke, M. (2006) Employability in Higher Education: What It Is-What It Is Not: Learning &amp; Employability Series 1. The Higher Education Academy, York.</w:t>
      </w:r>
      <w:r>
        <w:rPr>
          <w:rFonts w:ascii="Verdana" w:hAnsi="Verdana"/>
          <w:color w:val="000000"/>
          <w:sz w:val="20"/>
          <w:szCs w:val="20"/>
        </w:rPr>
        <w:br/>
      </w:r>
      <w:r>
        <w:rPr>
          <w:rFonts w:ascii="Verdana" w:hAnsi="Verdana"/>
          <w:color w:val="000000"/>
          <w:sz w:val="20"/>
          <w:szCs w:val="20"/>
          <w:shd w:val="clear" w:color="auto" w:fill="FFFFFF"/>
        </w:rPr>
        <w:t>http://www.heacademy.ac.uk/assets/documents/tla/employability/id116_employability_in_higher_education_336.pdf</w:t>
      </w:r>
    </w:p>
    <w:p w14:paraId="07513D0A" w14:textId="77777777" w:rsidR="001B1954" w:rsidRPr="001B1954" w:rsidRDefault="001B1954" w:rsidP="001B1954"/>
    <w:sectPr w:rsidR="001B1954" w:rsidRPr="001B1954" w:rsidSect="00701C17">
      <w:pgSz w:w="11906" w:h="16838"/>
      <w:pgMar w:top="1440" w:right="1440" w:bottom="1440" w:left="1440" w:header="708" w:footer="708" w:gutter="0"/>
      <w:pgNumType w:start="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582FF6"/>
    <w:multiLevelType w:val="multilevel"/>
    <w:tmpl w:val="6682F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7233F1"/>
    <w:multiLevelType w:val="multilevel"/>
    <w:tmpl w:val="BD02A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AB6F50"/>
    <w:multiLevelType w:val="hybridMultilevel"/>
    <w:tmpl w:val="04BA96FE"/>
    <w:lvl w:ilvl="0" w:tplc="488EFBAE">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DA4D5A"/>
    <w:multiLevelType w:val="multilevel"/>
    <w:tmpl w:val="813C660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7EAD06E0"/>
    <w:multiLevelType w:val="multilevel"/>
    <w:tmpl w:val="C332C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C17"/>
    <w:rsid w:val="00002B52"/>
    <w:rsid w:val="00023315"/>
    <w:rsid w:val="000241EA"/>
    <w:rsid w:val="000312E9"/>
    <w:rsid w:val="00034622"/>
    <w:rsid w:val="00035D4B"/>
    <w:rsid w:val="000667CB"/>
    <w:rsid w:val="00071357"/>
    <w:rsid w:val="00077A37"/>
    <w:rsid w:val="00081955"/>
    <w:rsid w:val="00084847"/>
    <w:rsid w:val="000916AB"/>
    <w:rsid w:val="000941B2"/>
    <w:rsid w:val="00095632"/>
    <w:rsid w:val="000A41C3"/>
    <w:rsid w:val="000A740C"/>
    <w:rsid w:val="000B1BC3"/>
    <w:rsid w:val="000B306F"/>
    <w:rsid w:val="000B5116"/>
    <w:rsid w:val="000C5AEB"/>
    <w:rsid w:val="000D0903"/>
    <w:rsid w:val="000D09AB"/>
    <w:rsid w:val="000D3329"/>
    <w:rsid w:val="000F0246"/>
    <w:rsid w:val="000F5988"/>
    <w:rsid w:val="001004BC"/>
    <w:rsid w:val="00100585"/>
    <w:rsid w:val="00105B19"/>
    <w:rsid w:val="001062A9"/>
    <w:rsid w:val="00107A75"/>
    <w:rsid w:val="00124DF9"/>
    <w:rsid w:val="00147F44"/>
    <w:rsid w:val="001513C6"/>
    <w:rsid w:val="00160DBC"/>
    <w:rsid w:val="00161E4F"/>
    <w:rsid w:val="0017296B"/>
    <w:rsid w:val="00176056"/>
    <w:rsid w:val="0018256B"/>
    <w:rsid w:val="001A28EB"/>
    <w:rsid w:val="001A761E"/>
    <w:rsid w:val="001B1954"/>
    <w:rsid w:val="001B4C31"/>
    <w:rsid w:val="001E43B7"/>
    <w:rsid w:val="001E7C36"/>
    <w:rsid w:val="001F065E"/>
    <w:rsid w:val="001F0DAD"/>
    <w:rsid w:val="001F7A30"/>
    <w:rsid w:val="002004C8"/>
    <w:rsid w:val="0020545D"/>
    <w:rsid w:val="0022260B"/>
    <w:rsid w:val="0022514D"/>
    <w:rsid w:val="00230F73"/>
    <w:rsid w:val="002322D3"/>
    <w:rsid w:val="00234B39"/>
    <w:rsid w:val="00236207"/>
    <w:rsid w:val="00244EC3"/>
    <w:rsid w:val="00245B08"/>
    <w:rsid w:val="00247AB1"/>
    <w:rsid w:val="00252CF2"/>
    <w:rsid w:val="00254979"/>
    <w:rsid w:val="00260382"/>
    <w:rsid w:val="00277ECF"/>
    <w:rsid w:val="00281CB4"/>
    <w:rsid w:val="0028693D"/>
    <w:rsid w:val="002875BB"/>
    <w:rsid w:val="002927C5"/>
    <w:rsid w:val="00294138"/>
    <w:rsid w:val="00295264"/>
    <w:rsid w:val="00295C86"/>
    <w:rsid w:val="002A4D40"/>
    <w:rsid w:val="002B11A0"/>
    <w:rsid w:val="002B572A"/>
    <w:rsid w:val="002B5779"/>
    <w:rsid w:val="002B634D"/>
    <w:rsid w:val="002C07DC"/>
    <w:rsid w:val="002C2BEE"/>
    <w:rsid w:val="002C379C"/>
    <w:rsid w:val="002D20D3"/>
    <w:rsid w:val="002D702F"/>
    <w:rsid w:val="002F23CB"/>
    <w:rsid w:val="002F32A3"/>
    <w:rsid w:val="00323484"/>
    <w:rsid w:val="003236E5"/>
    <w:rsid w:val="00330208"/>
    <w:rsid w:val="00330DA0"/>
    <w:rsid w:val="00346DF3"/>
    <w:rsid w:val="00357373"/>
    <w:rsid w:val="00375E97"/>
    <w:rsid w:val="0037735D"/>
    <w:rsid w:val="00382305"/>
    <w:rsid w:val="00383E0C"/>
    <w:rsid w:val="00396175"/>
    <w:rsid w:val="003A7ACC"/>
    <w:rsid w:val="003C5F86"/>
    <w:rsid w:val="003D56BE"/>
    <w:rsid w:val="003D7D8A"/>
    <w:rsid w:val="0040106C"/>
    <w:rsid w:val="00401CC9"/>
    <w:rsid w:val="004050F9"/>
    <w:rsid w:val="0043285E"/>
    <w:rsid w:val="00435C4C"/>
    <w:rsid w:val="00437258"/>
    <w:rsid w:val="004437DC"/>
    <w:rsid w:val="0044538D"/>
    <w:rsid w:val="004503D0"/>
    <w:rsid w:val="00452C16"/>
    <w:rsid w:val="00453670"/>
    <w:rsid w:val="00454956"/>
    <w:rsid w:val="00454E6C"/>
    <w:rsid w:val="00456313"/>
    <w:rsid w:val="00461FC6"/>
    <w:rsid w:val="004646CA"/>
    <w:rsid w:val="004700EA"/>
    <w:rsid w:val="00472BBA"/>
    <w:rsid w:val="00476F02"/>
    <w:rsid w:val="00484D4F"/>
    <w:rsid w:val="00485FC4"/>
    <w:rsid w:val="004A085B"/>
    <w:rsid w:val="004A29F4"/>
    <w:rsid w:val="004A5859"/>
    <w:rsid w:val="004B42BD"/>
    <w:rsid w:val="004C23DC"/>
    <w:rsid w:val="004C3A28"/>
    <w:rsid w:val="004D3535"/>
    <w:rsid w:val="004E5704"/>
    <w:rsid w:val="004E7A4F"/>
    <w:rsid w:val="004F2033"/>
    <w:rsid w:val="004F3551"/>
    <w:rsid w:val="004F3721"/>
    <w:rsid w:val="004F503F"/>
    <w:rsid w:val="00501E7B"/>
    <w:rsid w:val="00512846"/>
    <w:rsid w:val="00521F8D"/>
    <w:rsid w:val="005246FD"/>
    <w:rsid w:val="00531564"/>
    <w:rsid w:val="00540B73"/>
    <w:rsid w:val="00553DB7"/>
    <w:rsid w:val="0055769A"/>
    <w:rsid w:val="00560A42"/>
    <w:rsid w:val="00560D46"/>
    <w:rsid w:val="005663D5"/>
    <w:rsid w:val="00576685"/>
    <w:rsid w:val="00576A98"/>
    <w:rsid w:val="0058503E"/>
    <w:rsid w:val="0058630A"/>
    <w:rsid w:val="0059312B"/>
    <w:rsid w:val="00593D15"/>
    <w:rsid w:val="00597411"/>
    <w:rsid w:val="00597F8F"/>
    <w:rsid w:val="005C2D11"/>
    <w:rsid w:val="005C3F71"/>
    <w:rsid w:val="005D0CBE"/>
    <w:rsid w:val="005D2589"/>
    <w:rsid w:val="005E5214"/>
    <w:rsid w:val="005E5634"/>
    <w:rsid w:val="005F53FC"/>
    <w:rsid w:val="005F678E"/>
    <w:rsid w:val="005F7EDA"/>
    <w:rsid w:val="00611EF0"/>
    <w:rsid w:val="00612A19"/>
    <w:rsid w:val="00620445"/>
    <w:rsid w:val="00622762"/>
    <w:rsid w:val="00626589"/>
    <w:rsid w:val="00650B42"/>
    <w:rsid w:val="0065635F"/>
    <w:rsid w:val="00660063"/>
    <w:rsid w:val="00666341"/>
    <w:rsid w:val="006810D3"/>
    <w:rsid w:val="00681AA9"/>
    <w:rsid w:val="00684001"/>
    <w:rsid w:val="006850F1"/>
    <w:rsid w:val="006919E6"/>
    <w:rsid w:val="006967B1"/>
    <w:rsid w:val="006B21BC"/>
    <w:rsid w:val="006C03E1"/>
    <w:rsid w:val="006C3CE7"/>
    <w:rsid w:val="006D08A9"/>
    <w:rsid w:val="006E7620"/>
    <w:rsid w:val="006F64D3"/>
    <w:rsid w:val="00700114"/>
    <w:rsid w:val="007011B0"/>
    <w:rsid w:val="00701C17"/>
    <w:rsid w:val="00703FA0"/>
    <w:rsid w:val="00710C9B"/>
    <w:rsid w:val="00727444"/>
    <w:rsid w:val="00730E2C"/>
    <w:rsid w:val="007339DE"/>
    <w:rsid w:val="00734739"/>
    <w:rsid w:val="0073606E"/>
    <w:rsid w:val="00736991"/>
    <w:rsid w:val="00742A70"/>
    <w:rsid w:val="007460B2"/>
    <w:rsid w:val="007469A9"/>
    <w:rsid w:val="0074713B"/>
    <w:rsid w:val="00751868"/>
    <w:rsid w:val="0075386A"/>
    <w:rsid w:val="007558A7"/>
    <w:rsid w:val="00757F41"/>
    <w:rsid w:val="007646EF"/>
    <w:rsid w:val="00773AEE"/>
    <w:rsid w:val="00776466"/>
    <w:rsid w:val="00776666"/>
    <w:rsid w:val="0078588C"/>
    <w:rsid w:val="00787113"/>
    <w:rsid w:val="00787BE7"/>
    <w:rsid w:val="00792918"/>
    <w:rsid w:val="00794E53"/>
    <w:rsid w:val="00797263"/>
    <w:rsid w:val="00797F6C"/>
    <w:rsid w:val="007A227D"/>
    <w:rsid w:val="007C0F67"/>
    <w:rsid w:val="007C3BBA"/>
    <w:rsid w:val="007C405C"/>
    <w:rsid w:val="007D3F3F"/>
    <w:rsid w:val="007D40DB"/>
    <w:rsid w:val="007E1F18"/>
    <w:rsid w:val="007F1184"/>
    <w:rsid w:val="007F203B"/>
    <w:rsid w:val="007F32A3"/>
    <w:rsid w:val="007F4082"/>
    <w:rsid w:val="007F749B"/>
    <w:rsid w:val="008039CD"/>
    <w:rsid w:val="00804554"/>
    <w:rsid w:val="00823471"/>
    <w:rsid w:val="00830683"/>
    <w:rsid w:val="00850986"/>
    <w:rsid w:val="00855082"/>
    <w:rsid w:val="00856397"/>
    <w:rsid w:val="0086166F"/>
    <w:rsid w:val="00862089"/>
    <w:rsid w:val="00862A6D"/>
    <w:rsid w:val="00865C23"/>
    <w:rsid w:val="00872FD7"/>
    <w:rsid w:val="00875A72"/>
    <w:rsid w:val="0087644F"/>
    <w:rsid w:val="00877834"/>
    <w:rsid w:val="00884DC4"/>
    <w:rsid w:val="00891793"/>
    <w:rsid w:val="00892517"/>
    <w:rsid w:val="00894D4C"/>
    <w:rsid w:val="008A468E"/>
    <w:rsid w:val="008B5620"/>
    <w:rsid w:val="008B57A1"/>
    <w:rsid w:val="008C13D3"/>
    <w:rsid w:val="008C2E11"/>
    <w:rsid w:val="008C3A47"/>
    <w:rsid w:val="008D63FF"/>
    <w:rsid w:val="008E136E"/>
    <w:rsid w:val="008E6757"/>
    <w:rsid w:val="00900779"/>
    <w:rsid w:val="00931265"/>
    <w:rsid w:val="009377EA"/>
    <w:rsid w:val="00940F6C"/>
    <w:rsid w:val="0094588D"/>
    <w:rsid w:val="00951653"/>
    <w:rsid w:val="009539CD"/>
    <w:rsid w:val="00954A45"/>
    <w:rsid w:val="009679CD"/>
    <w:rsid w:val="00971139"/>
    <w:rsid w:val="00971575"/>
    <w:rsid w:val="00973397"/>
    <w:rsid w:val="00974EDE"/>
    <w:rsid w:val="009911E3"/>
    <w:rsid w:val="00994B17"/>
    <w:rsid w:val="00996D4A"/>
    <w:rsid w:val="009A1CAE"/>
    <w:rsid w:val="009A345E"/>
    <w:rsid w:val="009A3773"/>
    <w:rsid w:val="009C05CD"/>
    <w:rsid w:val="009C4AA2"/>
    <w:rsid w:val="009E3C2B"/>
    <w:rsid w:val="009E42AA"/>
    <w:rsid w:val="009F421D"/>
    <w:rsid w:val="009F4E10"/>
    <w:rsid w:val="009F784F"/>
    <w:rsid w:val="00A15D40"/>
    <w:rsid w:val="00A16A73"/>
    <w:rsid w:val="00A27A84"/>
    <w:rsid w:val="00A31064"/>
    <w:rsid w:val="00A327E8"/>
    <w:rsid w:val="00A345AA"/>
    <w:rsid w:val="00A35B4C"/>
    <w:rsid w:val="00A4020F"/>
    <w:rsid w:val="00A40CF2"/>
    <w:rsid w:val="00A438FD"/>
    <w:rsid w:val="00A67680"/>
    <w:rsid w:val="00A860F0"/>
    <w:rsid w:val="00A8722B"/>
    <w:rsid w:val="00A93522"/>
    <w:rsid w:val="00AA2FA0"/>
    <w:rsid w:val="00AA348D"/>
    <w:rsid w:val="00AA5A46"/>
    <w:rsid w:val="00AA5E30"/>
    <w:rsid w:val="00AD2F26"/>
    <w:rsid w:val="00AD5808"/>
    <w:rsid w:val="00AD77F3"/>
    <w:rsid w:val="00AE1090"/>
    <w:rsid w:val="00AE1C9A"/>
    <w:rsid w:val="00B033D1"/>
    <w:rsid w:val="00B03FAD"/>
    <w:rsid w:val="00B045F7"/>
    <w:rsid w:val="00B05F18"/>
    <w:rsid w:val="00B308EC"/>
    <w:rsid w:val="00B32E6E"/>
    <w:rsid w:val="00B36B04"/>
    <w:rsid w:val="00B44512"/>
    <w:rsid w:val="00B44FA3"/>
    <w:rsid w:val="00B53E21"/>
    <w:rsid w:val="00B568B5"/>
    <w:rsid w:val="00B575CA"/>
    <w:rsid w:val="00B57F2F"/>
    <w:rsid w:val="00B62ECD"/>
    <w:rsid w:val="00B67E4E"/>
    <w:rsid w:val="00B728DB"/>
    <w:rsid w:val="00B72B95"/>
    <w:rsid w:val="00B74D1C"/>
    <w:rsid w:val="00B74FAA"/>
    <w:rsid w:val="00B75E79"/>
    <w:rsid w:val="00B76B47"/>
    <w:rsid w:val="00B90DBC"/>
    <w:rsid w:val="00B93115"/>
    <w:rsid w:val="00B95A05"/>
    <w:rsid w:val="00B96240"/>
    <w:rsid w:val="00B96BBF"/>
    <w:rsid w:val="00BA27D0"/>
    <w:rsid w:val="00BA33E9"/>
    <w:rsid w:val="00BA3853"/>
    <w:rsid w:val="00BB465F"/>
    <w:rsid w:val="00BC20CE"/>
    <w:rsid w:val="00BC5FC8"/>
    <w:rsid w:val="00BD16BE"/>
    <w:rsid w:val="00BD36E2"/>
    <w:rsid w:val="00BE0F25"/>
    <w:rsid w:val="00BE373F"/>
    <w:rsid w:val="00BE3E83"/>
    <w:rsid w:val="00BE6B24"/>
    <w:rsid w:val="00BF344D"/>
    <w:rsid w:val="00C10959"/>
    <w:rsid w:val="00C11462"/>
    <w:rsid w:val="00C11577"/>
    <w:rsid w:val="00C305ED"/>
    <w:rsid w:val="00C422B7"/>
    <w:rsid w:val="00C44719"/>
    <w:rsid w:val="00C50FD4"/>
    <w:rsid w:val="00C52ACB"/>
    <w:rsid w:val="00C5587D"/>
    <w:rsid w:val="00C62260"/>
    <w:rsid w:val="00C65CB9"/>
    <w:rsid w:val="00C700A2"/>
    <w:rsid w:val="00C76E54"/>
    <w:rsid w:val="00C80B2E"/>
    <w:rsid w:val="00C8568E"/>
    <w:rsid w:val="00CA6BB7"/>
    <w:rsid w:val="00CA7971"/>
    <w:rsid w:val="00CB105F"/>
    <w:rsid w:val="00CB1594"/>
    <w:rsid w:val="00CB363B"/>
    <w:rsid w:val="00CB5267"/>
    <w:rsid w:val="00CB68AE"/>
    <w:rsid w:val="00CC3022"/>
    <w:rsid w:val="00CD0271"/>
    <w:rsid w:val="00CE0E55"/>
    <w:rsid w:val="00CE74B2"/>
    <w:rsid w:val="00CF2191"/>
    <w:rsid w:val="00CF60EE"/>
    <w:rsid w:val="00D077F1"/>
    <w:rsid w:val="00D16A7F"/>
    <w:rsid w:val="00D17C22"/>
    <w:rsid w:val="00D21429"/>
    <w:rsid w:val="00D3179A"/>
    <w:rsid w:val="00D34152"/>
    <w:rsid w:val="00D36AD9"/>
    <w:rsid w:val="00D44878"/>
    <w:rsid w:val="00D54FD8"/>
    <w:rsid w:val="00D56356"/>
    <w:rsid w:val="00D61196"/>
    <w:rsid w:val="00D62583"/>
    <w:rsid w:val="00D755FF"/>
    <w:rsid w:val="00D81DFE"/>
    <w:rsid w:val="00D841A2"/>
    <w:rsid w:val="00DA0BE7"/>
    <w:rsid w:val="00DA68E5"/>
    <w:rsid w:val="00DB0E02"/>
    <w:rsid w:val="00DB7A09"/>
    <w:rsid w:val="00DC006B"/>
    <w:rsid w:val="00DC52E2"/>
    <w:rsid w:val="00DD109F"/>
    <w:rsid w:val="00DD328F"/>
    <w:rsid w:val="00DD5D57"/>
    <w:rsid w:val="00DE04D3"/>
    <w:rsid w:val="00DE40C3"/>
    <w:rsid w:val="00DF015D"/>
    <w:rsid w:val="00DF2BAE"/>
    <w:rsid w:val="00DF634F"/>
    <w:rsid w:val="00E030E8"/>
    <w:rsid w:val="00E040EC"/>
    <w:rsid w:val="00E12B8A"/>
    <w:rsid w:val="00E16512"/>
    <w:rsid w:val="00E24B12"/>
    <w:rsid w:val="00E41536"/>
    <w:rsid w:val="00E4649D"/>
    <w:rsid w:val="00E51951"/>
    <w:rsid w:val="00E53D05"/>
    <w:rsid w:val="00E62FF5"/>
    <w:rsid w:val="00E70BCD"/>
    <w:rsid w:val="00E728B3"/>
    <w:rsid w:val="00E75022"/>
    <w:rsid w:val="00E90B17"/>
    <w:rsid w:val="00E90EE3"/>
    <w:rsid w:val="00E93466"/>
    <w:rsid w:val="00EA0962"/>
    <w:rsid w:val="00EA35C9"/>
    <w:rsid w:val="00EA73B7"/>
    <w:rsid w:val="00EB0D09"/>
    <w:rsid w:val="00EB5271"/>
    <w:rsid w:val="00EB6BAC"/>
    <w:rsid w:val="00EC4CAE"/>
    <w:rsid w:val="00EC787A"/>
    <w:rsid w:val="00ED5072"/>
    <w:rsid w:val="00ED75AB"/>
    <w:rsid w:val="00EE00FA"/>
    <w:rsid w:val="00F0001E"/>
    <w:rsid w:val="00F10453"/>
    <w:rsid w:val="00F162D7"/>
    <w:rsid w:val="00F22B2F"/>
    <w:rsid w:val="00F251D1"/>
    <w:rsid w:val="00F27478"/>
    <w:rsid w:val="00F41FB8"/>
    <w:rsid w:val="00F42820"/>
    <w:rsid w:val="00F57AC6"/>
    <w:rsid w:val="00F608CD"/>
    <w:rsid w:val="00F6272F"/>
    <w:rsid w:val="00F72A91"/>
    <w:rsid w:val="00F74A21"/>
    <w:rsid w:val="00F87F92"/>
    <w:rsid w:val="00F930F6"/>
    <w:rsid w:val="00F93FA9"/>
    <w:rsid w:val="00F9752E"/>
    <w:rsid w:val="00FB3715"/>
    <w:rsid w:val="00FB6BD6"/>
    <w:rsid w:val="00FB7961"/>
    <w:rsid w:val="00FC58A0"/>
    <w:rsid w:val="00FD24F7"/>
    <w:rsid w:val="00FE3982"/>
    <w:rsid w:val="00FF307E"/>
    <w:rsid w:val="00FF513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2D9E6"/>
  <w15:chartTrackingRefBased/>
  <w15:docId w15:val="{EB6DE8D7-A492-4BA7-B5DB-D06DE55F6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1C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1C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D36E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C1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1C17"/>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701C1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1C17"/>
    <w:rPr>
      <w:rFonts w:eastAsiaTheme="minorEastAsia"/>
      <w:lang w:val="en-US"/>
    </w:rPr>
  </w:style>
  <w:style w:type="paragraph" w:styleId="ListParagraph">
    <w:name w:val="List Paragraph"/>
    <w:basedOn w:val="Normal"/>
    <w:uiPriority w:val="34"/>
    <w:qFormat/>
    <w:rsid w:val="001B1954"/>
    <w:pPr>
      <w:ind w:left="720"/>
      <w:contextualSpacing/>
    </w:pPr>
  </w:style>
  <w:style w:type="paragraph" w:styleId="NormalWeb">
    <w:name w:val="Normal (Web)"/>
    <w:basedOn w:val="Normal"/>
    <w:uiPriority w:val="99"/>
    <w:unhideWhenUsed/>
    <w:rsid w:val="00B045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BD36E2"/>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856397"/>
    <w:rPr>
      <w:color w:val="0563C1" w:themeColor="hyperlink"/>
      <w:u w:val="single"/>
    </w:rPr>
  </w:style>
  <w:style w:type="character" w:styleId="UnresolvedMention">
    <w:name w:val="Unresolved Mention"/>
    <w:basedOn w:val="DefaultParagraphFont"/>
    <w:uiPriority w:val="99"/>
    <w:semiHidden/>
    <w:unhideWhenUsed/>
    <w:rsid w:val="008563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51555">
      <w:bodyDiv w:val="1"/>
      <w:marLeft w:val="0"/>
      <w:marRight w:val="0"/>
      <w:marTop w:val="0"/>
      <w:marBottom w:val="0"/>
      <w:divBdr>
        <w:top w:val="none" w:sz="0" w:space="0" w:color="auto"/>
        <w:left w:val="none" w:sz="0" w:space="0" w:color="auto"/>
        <w:bottom w:val="none" w:sz="0" w:space="0" w:color="auto"/>
        <w:right w:val="none" w:sz="0" w:space="0" w:color="auto"/>
      </w:divBdr>
    </w:div>
    <w:div w:id="106433446">
      <w:bodyDiv w:val="1"/>
      <w:marLeft w:val="0"/>
      <w:marRight w:val="0"/>
      <w:marTop w:val="0"/>
      <w:marBottom w:val="0"/>
      <w:divBdr>
        <w:top w:val="none" w:sz="0" w:space="0" w:color="auto"/>
        <w:left w:val="none" w:sz="0" w:space="0" w:color="auto"/>
        <w:bottom w:val="none" w:sz="0" w:space="0" w:color="auto"/>
        <w:right w:val="none" w:sz="0" w:space="0" w:color="auto"/>
      </w:divBdr>
    </w:div>
    <w:div w:id="306974617">
      <w:bodyDiv w:val="1"/>
      <w:marLeft w:val="0"/>
      <w:marRight w:val="0"/>
      <w:marTop w:val="0"/>
      <w:marBottom w:val="0"/>
      <w:divBdr>
        <w:top w:val="none" w:sz="0" w:space="0" w:color="auto"/>
        <w:left w:val="none" w:sz="0" w:space="0" w:color="auto"/>
        <w:bottom w:val="none" w:sz="0" w:space="0" w:color="auto"/>
        <w:right w:val="none" w:sz="0" w:space="0" w:color="auto"/>
      </w:divBdr>
    </w:div>
    <w:div w:id="664090951">
      <w:bodyDiv w:val="1"/>
      <w:marLeft w:val="0"/>
      <w:marRight w:val="0"/>
      <w:marTop w:val="0"/>
      <w:marBottom w:val="0"/>
      <w:divBdr>
        <w:top w:val="none" w:sz="0" w:space="0" w:color="auto"/>
        <w:left w:val="none" w:sz="0" w:space="0" w:color="auto"/>
        <w:bottom w:val="none" w:sz="0" w:space="0" w:color="auto"/>
        <w:right w:val="none" w:sz="0" w:space="0" w:color="auto"/>
      </w:divBdr>
    </w:div>
    <w:div w:id="667709975">
      <w:bodyDiv w:val="1"/>
      <w:marLeft w:val="0"/>
      <w:marRight w:val="0"/>
      <w:marTop w:val="0"/>
      <w:marBottom w:val="0"/>
      <w:divBdr>
        <w:top w:val="none" w:sz="0" w:space="0" w:color="auto"/>
        <w:left w:val="none" w:sz="0" w:space="0" w:color="auto"/>
        <w:bottom w:val="none" w:sz="0" w:space="0" w:color="auto"/>
        <w:right w:val="none" w:sz="0" w:space="0" w:color="auto"/>
      </w:divBdr>
    </w:div>
    <w:div w:id="705717077">
      <w:bodyDiv w:val="1"/>
      <w:marLeft w:val="0"/>
      <w:marRight w:val="0"/>
      <w:marTop w:val="0"/>
      <w:marBottom w:val="0"/>
      <w:divBdr>
        <w:top w:val="none" w:sz="0" w:space="0" w:color="auto"/>
        <w:left w:val="none" w:sz="0" w:space="0" w:color="auto"/>
        <w:bottom w:val="none" w:sz="0" w:space="0" w:color="auto"/>
        <w:right w:val="none" w:sz="0" w:space="0" w:color="auto"/>
      </w:divBdr>
    </w:div>
    <w:div w:id="844711775">
      <w:bodyDiv w:val="1"/>
      <w:marLeft w:val="0"/>
      <w:marRight w:val="0"/>
      <w:marTop w:val="0"/>
      <w:marBottom w:val="0"/>
      <w:divBdr>
        <w:top w:val="none" w:sz="0" w:space="0" w:color="auto"/>
        <w:left w:val="none" w:sz="0" w:space="0" w:color="auto"/>
        <w:bottom w:val="none" w:sz="0" w:space="0" w:color="auto"/>
        <w:right w:val="none" w:sz="0" w:space="0" w:color="auto"/>
      </w:divBdr>
    </w:div>
    <w:div w:id="869614099">
      <w:bodyDiv w:val="1"/>
      <w:marLeft w:val="0"/>
      <w:marRight w:val="0"/>
      <w:marTop w:val="0"/>
      <w:marBottom w:val="0"/>
      <w:divBdr>
        <w:top w:val="none" w:sz="0" w:space="0" w:color="auto"/>
        <w:left w:val="none" w:sz="0" w:space="0" w:color="auto"/>
        <w:bottom w:val="none" w:sz="0" w:space="0" w:color="auto"/>
        <w:right w:val="none" w:sz="0" w:space="0" w:color="auto"/>
      </w:divBdr>
    </w:div>
    <w:div w:id="907805345">
      <w:bodyDiv w:val="1"/>
      <w:marLeft w:val="0"/>
      <w:marRight w:val="0"/>
      <w:marTop w:val="0"/>
      <w:marBottom w:val="0"/>
      <w:divBdr>
        <w:top w:val="none" w:sz="0" w:space="0" w:color="auto"/>
        <w:left w:val="none" w:sz="0" w:space="0" w:color="auto"/>
        <w:bottom w:val="none" w:sz="0" w:space="0" w:color="auto"/>
        <w:right w:val="none" w:sz="0" w:space="0" w:color="auto"/>
      </w:divBdr>
    </w:div>
    <w:div w:id="1007292834">
      <w:bodyDiv w:val="1"/>
      <w:marLeft w:val="0"/>
      <w:marRight w:val="0"/>
      <w:marTop w:val="0"/>
      <w:marBottom w:val="0"/>
      <w:divBdr>
        <w:top w:val="none" w:sz="0" w:space="0" w:color="auto"/>
        <w:left w:val="none" w:sz="0" w:space="0" w:color="auto"/>
        <w:bottom w:val="none" w:sz="0" w:space="0" w:color="auto"/>
        <w:right w:val="none" w:sz="0" w:space="0" w:color="auto"/>
      </w:divBdr>
    </w:div>
    <w:div w:id="1177429315">
      <w:bodyDiv w:val="1"/>
      <w:marLeft w:val="0"/>
      <w:marRight w:val="0"/>
      <w:marTop w:val="0"/>
      <w:marBottom w:val="0"/>
      <w:divBdr>
        <w:top w:val="none" w:sz="0" w:space="0" w:color="auto"/>
        <w:left w:val="none" w:sz="0" w:space="0" w:color="auto"/>
        <w:bottom w:val="none" w:sz="0" w:space="0" w:color="auto"/>
        <w:right w:val="none" w:sz="0" w:space="0" w:color="auto"/>
      </w:divBdr>
    </w:div>
    <w:div w:id="1330403008">
      <w:bodyDiv w:val="1"/>
      <w:marLeft w:val="0"/>
      <w:marRight w:val="0"/>
      <w:marTop w:val="0"/>
      <w:marBottom w:val="0"/>
      <w:divBdr>
        <w:top w:val="none" w:sz="0" w:space="0" w:color="auto"/>
        <w:left w:val="none" w:sz="0" w:space="0" w:color="auto"/>
        <w:bottom w:val="none" w:sz="0" w:space="0" w:color="auto"/>
        <w:right w:val="none" w:sz="0" w:space="0" w:color="auto"/>
      </w:divBdr>
    </w:div>
    <w:div w:id="1476489682">
      <w:bodyDiv w:val="1"/>
      <w:marLeft w:val="0"/>
      <w:marRight w:val="0"/>
      <w:marTop w:val="0"/>
      <w:marBottom w:val="0"/>
      <w:divBdr>
        <w:top w:val="none" w:sz="0" w:space="0" w:color="auto"/>
        <w:left w:val="none" w:sz="0" w:space="0" w:color="auto"/>
        <w:bottom w:val="none" w:sz="0" w:space="0" w:color="auto"/>
        <w:right w:val="none" w:sz="0" w:space="0" w:color="auto"/>
      </w:divBdr>
    </w:div>
    <w:div w:id="1625044046">
      <w:bodyDiv w:val="1"/>
      <w:marLeft w:val="0"/>
      <w:marRight w:val="0"/>
      <w:marTop w:val="0"/>
      <w:marBottom w:val="0"/>
      <w:divBdr>
        <w:top w:val="none" w:sz="0" w:space="0" w:color="auto"/>
        <w:left w:val="none" w:sz="0" w:space="0" w:color="auto"/>
        <w:bottom w:val="none" w:sz="0" w:space="0" w:color="auto"/>
        <w:right w:val="none" w:sz="0" w:space="0" w:color="auto"/>
      </w:divBdr>
    </w:div>
    <w:div w:id="1649238198">
      <w:bodyDiv w:val="1"/>
      <w:marLeft w:val="0"/>
      <w:marRight w:val="0"/>
      <w:marTop w:val="0"/>
      <w:marBottom w:val="0"/>
      <w:divBdr>
        <w:top w:val="none" w:sz="0" w:space="0" w:color="auto"/>
        <w:left w:val="none" w:sz="0" w:space="0" w:color="auto"/>
        <w:bottom w:val="none" w:sz="0" w:space="0" w:color="auto"/>
        <w:right w:val="none" w:sz="0" w:space="0" w:color="auto"/>
      </w:divBdr>
    </w:div>
    <w:div w:id="1652516273">
      <w:bodyDiv w:val="1"/>
      <w:marLeft w:val="0"/>
      <w:marRight w:val="0"/>
      <w:marTop w:val="0"/>
      <w:marBottom w:val="0"/>
      <w:divBdr>
        <w:top w:val="none" w:sz="0" w:space="0" w:color="auto"/>
        <w:left w:val="none" w:sz="0" w:space="0" w:color="auto"/>
        <w:bottom w:val="none" w:sz="0" w:space="0" w:color="auto"/>
        <w:right w:val="none" w:sz="0" w:space="0" w:color="auto"/>
      </w:divBdr>
    </w:div>
    <w:div w:id="1740907668">
      <w:bodyDiv w:val="1"/>
      <w:marLeft w:val="0"/>
      <w:marRight w:val="0"/>
      <w:marTop w:val="0"/>
      <w:marBottom w:val="0"/>
      <w:divBdr>
        <w:top w:val="none" w:sz="0" w:space="0" w:color="auto"/>
        <w:left w:val="none" w:sz="0" w:space="0" w:color="auto"/>
        <w:bottom w:val="none" w:sz="0" w:space="0" w:color="auto"/>
        <w:right w:val="none" w:sz="0" w:space="0" w:color="auto"/>
      </w:divBdr>
    </w:div>
    <w:div w:id="1909266532">
      <w:bodyDiv w:val="1"/>
      <w:marLeft w:val="0"/>
      <w:marRight w:val="0"/>
      <w:marTop w:val="0"/>
      <w:marBottom w:val="0"/>
      <w:divBdr>
        <w:top w:val="none" w:sz="0" w:space="0" w:color="auto"/>
        <w:left w:val="none" w:sz="0" w:space="0" w:color="auto"/>
        <w:bottom w:val="none" w:sz="0" w:space="0" w:color="auto"/>
        <w:right w:val="none" w:sz="0" w:space="0" w:color="auto"/>
      </w:divBdr>
    </w:div>
    <w:div w:id="1946230937">
      <w:bodyDiv w:val="1"/>
      <w:marLeft w:val="0"/>
      <w:marRight w:val="0"/>
      <w:marTop w:val="0"/>
      <w:marBottom w:val="0"/>
      <w:divBdr>
        <w:top w:val="none" w:sz="0" w:space="0" w:color="auto"/>
        <w:left w:val="none" w:sz="0" w:space="0" w:color="auto"/>
        <w:bottom w:val="none" w:sz="0" w:space="0" w:color="auto"/>
        <w:right w:val="none" w:sz="0" w:space="0" w:color="auto"/>
      </w:divBdr>
    </w:div>
    <w:div w:id="1978680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merald.com/insight/search?q=Ghulam%20R.%20Nabi"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researchgate.net/publication/10576109_Development_of_a_new_resilience_scale_The_Connor-Davidson_Resilience_Scale_CD-RISC"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esearchgate.net/publication/337898816_Developing_digital_competence_for_employability_Engaging_and_supporting_stakeholders_with_the_use_of_DigComp" TargetMode="External"/><Relationship Id="rId5" Type="http://schemas.openxmlformats.org/officeDocument/2006/relationships/numbering" Target="numbering.xml"/><Relationship Id="rId15" Type="http://schemas.openxmlformats.org/officeDocument/2006/relationships/hyperlink" Target="https://doi.org/10.1108/00400910310499947" TargetMode="External"/><Relationship Id="rId10" Type="http://schemas.openxmlformats.org/officeDocument/2006/relationships/hyperlink" Target="https://iaap-journals-onlinelibrary-wiley-com.ezproxy.uwtsd.ac.uk/doi/full/10.1111/apps.12191" TargetMode="External"/><Relationship Id="rId4" Type="http://schemas.openxmlformats.org/officeDocument/2006/relationships/customXml" Target="../customXml/item4.xml"/><Relationship Id="rId9" Type="http://schemas.openxmlformats.org/officeDocument/2006/relationships/hyperlink" Target="https://www.frontiersin.org/articles/10.3389/fpsyg.2015.00073/full" TargetMode="External"/><Relationship Id="rId14" Type="http://schemas.openxmlformats.org/officeDocument/2006/relationships/hyperlink" Target="https://www.emerald.com/insight/publication/issn/0040-09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7994A0BF8A24D439EF69441A13BEDF5" ma:contentTypeVersion="4" ma:contentTypeDescription="Create a new document." ma:contentTypeScope="" ma:versionID="b62da2dad0e543ed101f380d5d05922b">
  <xsd:schema xmlns:xsd="http://www.w3.org/2001/XMLSchema" xmlns:xs="http://www.w3.org/2001/XMLSchema" xmlns:p="http://schemas.microsoft.com/office/2006/metadata/properties" xmlns:ns3="3070e20c-d545-4ced-a967-419e539f9772" targetNamespace="http://schemas.microsoft.com/office/2006/metadata/properties" ma:root="true" ma:fieldsID="85aeef5f703411fac4a336d93d95b3ac" ns3:_="">
    <xsd:import namespace="3070e20c-d545-4ced-a967-419e539f977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70e20c-d545-4ced-a967-419e539f97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CB98E3F-D0D8-404E-BBB2-F440E02D9483}">
  <ds:schemaRefs>
    <ds:schemaRef ds:uri="http://schemas.microsoft.com/sharepoint/v3/contenttype/forms"/>
  </ds:schemaRefs>
</ds:datastoreItem>
</file>

<file path=customXml/itemProps3.xml><?xml version="1.0" encoding="utf-8"?>
<ds:datastoreItem xmlns:ds="http://schemas.openxmlformats.org/officeDocument/2006/customXml" ds:itemID="{CC046230-FAB0-492E-AF09-6604D6D9C828}">
  <ds:schemaRefs>
    <ds:schemaRef ds:uri="http://purl.org/dc/dcmitype/"/>
    <ds:schemaRef ds:uri="http://schemas.microsoft.com/office/2006/metadata/properties"/>
    <ds:schemaRef ds:uri="http://www.w3.org/XML/1998/namespace"/>
    <ds:schemaRef ds:uri="http://purl.org/dc/elements/1.1/"/>
    <ds:schemaRef ds:uri="http://schemas.microsoft.com/office/2006/documentManagement/types"/>
    <ds:schemaRef ds:uri="http://schemas.openxmlformats.org/package/2006/metadata/core-properties"/>
    <ds:schemaRef ds:uri="3070e20c-d545-4ced-a967-419e539f9772"/>
    <ds:schemaRef ds:uri="http://schemas.microsoft.com/office/infopath/2007/PartnerControls"/>
    <ds:schemaRef ds:uri="http://purl.org/dc/terms/"/>
  </ds:schemaRefs>
</ds:datastoreItem>
</file>

<file path=customXml/itemProps4.xml><?xml version="1.0" encoding="utf-8"?>
<ds:datastoreItem xmlns:ds="http://schemas.openxmlformats.org/officeDocument/2006/customXml" ds:itemID="{25E6F1B8-EDD7-4538-AEE0-4FF2BEA347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70e20c-d545-4ced-a967-419e539f97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2421</Words>
  <Characters>13800</Characters>
  <Application>Microsoft Office Word</Application>
  <DocSecurity>0</DocSecurity>
  <Lines>115</Lines>
  <Paragraphs>32</Paragraphs>
  <ScaleCrop>false</ScaleCrop>
  <Company/>
  <LinksUpToDate>false</LinksUpToDate>
  <CharactersWithSpaces>16189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Assessment component 2 :Report on employability skills</dc:subject>
  <dc:creator>Shah Mohammed Uddin (2019661)</dc:creator>
  <cp:keywords/>
  <dc:description/>
  <cp:lastModifiedBy>Shah Mohammed Uddin (2019661)</cp:lastModifiedBy>
  <cp:revision>2</cp:revision>
  <dcterms:created xsi:type="dcterms:W3CDTF">2021-03-17T00:53:00Z</dcterms:created>
  <dcterms:modified xsi:type="dcterms:W3CDTF">2021-03-17T00:53:00Z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0x010100F7994A0BF8A24D439EF69441A13BEDF5</vt:lpwstr>
  </property>
</Properties>
</file>