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1052524"/>
        <w:docPartObj>
          <w:docPartGallery w:val="Cover Pages"/>
          <w:docPartUnique/>
        </w:docPartObj>
      </w:sdtPr>
      <w:sdtEndPr>
        <w:rPr>
          <w:rFonts w:eastAsiaTheme="minorHAnsi"/>
          <w:sz w:val="24"/>
          <w:szCs w:val="24"/>
          <w:lang w:val="en-GB" w:eastAsia="en-US"/>
        </w:rPr>
      </w:sdtEndPr>
      <w:sdtContent>
        <w:p w14:paraId="59A5BD18" w14:textId="467A91E9" w:rsidR="00AD013F" w:rsidRDefault="00AD013F">
          <w:pPr>
            <w:pStyle w:val="NoSpacing"/>
          </w:pPr>
          <w:r>
            <w:rPr>
              <w:noProof/>
            </w:rPr>
            <mc:AlternateContent>
              <mc:Choice Requires="wpg">
                <w:drawing>
                  <wp:anchor distT="0" distB="0" distL="114300" distR="114300" simplePos="0" relativeHeight="251661312" behindDoc="1" locked="0" layoutInCell="1" allowOverlap="1" wp14:anchorId="465428E5" wp14:editId="25B1B79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9-06T00:00:00Z">
                                      <w:dateFormat w:val="M/d/yyyy"/>
                                      <w:lid w:val="en-US"/>
                                      <w:storeMappedDataAs w:val="dateTime"/>
                                      <w:calendar w:val="gregorian"/>
                                    </w:date>
                                  </w:sdtPr>
                                  <w:sdtContent>
                                    <w:p w14:paraId="781DAB2B" w14:textId="1354F285" w:rsidR="00AD013F" w:rsidRDefault="00AD013F">
                                      <w:pPr>
                                        <w:pStyle w:val="NoSpacing"/>
                                        <w:jc w:val="right"/>
                                        <w:rPr>
                                          <w:color w:val="FFFFFF" w:themeColor="background1"/>
                                          <w:sz w:val="28"/>
                                          <w:szCs w:val="28"/>
                                        </w:rPr>
                                      </w:pPr>
                                      <w:r>
                                        <w:rPr>
                                          <w:color w:val="FFFFFF" w:themeColor="background1"/>
                                          <w:sz w:val="28"/>
                                          <w:szCs w:val="28"/>
                                        </w:rPr>
                                        <w:t>9/6/2022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5428E5" id="Group 2"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9-06T00:00:00Z">
                                <w:dateFormat w:val="M/d/yyyy"/>
                                <w:lid w:val="en-US"/>
                                <w:storeMappedDataAs w:val="dateTime"/>
                                <w:calendar w:val="gregorian"/>
                              </w:date>
                            </w:sdtPr>
                            <w:sdtContent>
                              <w:p w14:paraId="781DAB2B" w14:textId="1354F285" w:rsidR="00AD013F" w:rsidRDefault="00AD013F">
                                <w:pPr>
                                  <w:pStyle w:val="NoSpacing"/>
                                  <w:jc w:val="right"/>
                                  <w:rPr>
                                    <w:color w:val="FFFFFF" w:themeColor="background1"/>
                                    <w:sz w:val="28"/>
                                    <w:szCs w:val="28"/>
                                  </w:rPr>
                                </w:pPr>
                                <w:r>
                                  <w:rPr>
                                    <w:color w:val="FFFFFF" w:themeColor="background1"/>
                                    <w:sz w:val="28"/>
                                    <w:szCs w:val="28"/>
                                  </w:rPr>
                                  <w:t>9/6/2022</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2DDD63B1" wp14:editId="2146417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9E56A5" w14:textId="44CFC941" w:rsidR="00AD013F" w:rsidRDefault="00AD013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Noemi </w:t>
                                    </w:r>
                                    <w:proofErr w:type="spellStart"/>
                                    <w:r>
                                      <w:rPr>
                                        <w:color w:val="4472C4" w:themeColor="accent1"/>
                                        <w:sz w:val="26"/>
                                        <w:szCs w:val="26"/>
                                      </w:rPr>
                                      <w:t>Bregolin</w:t>
                                    </w:r>
                                    <w:proofErr w:type="spellEnd"/>
                                    <w:r>
                                      <w:rPr>
                                        <w:color w:val="4472C4" w:themeColor="accent1"/>
                                        <w:sz w:val="26"/>
                                        <w:szCs w:val="26"/>
                                      </w:rPr>
                                      <w:t xml:space="preserve"> (2030799)</w:t>
                                    </w:r>
                                  </w:sdtContent>
                                </w:sdt>
                              </w:p>
                              <w:p w14:paraId="5E6EC438" w14:textId="6F862BAD" w:rsidR="00AD013F" w:rsidRDefault="00AD013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DDD63B1" id="_x0000_t202" coordsize="21600,21600" o:spt="202" path="m,l,21600r21600,l21600,xe">
                    <v:stroke joinstyle="miter"/>
                    <v:path gradientshapeok="t" o:connecttype="rect"/>
                  </v:shapetype>
                  <v:shape id="Text Box 32"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1D9E56A5" w14:textId="44CFC941" w:rsidR="00AD013F" w:rsidRDefault="00AD013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Noemi </w:t>
                              </w:r>
                              <w:proofErr w:type="spellStart"/>
                              <w:r>
                                <w:rPr>
                                  <w:color w:val="4472C4" w:themeColor="accent1"/>
                                  <w:sz w:val="26"/>
                                  <w:szCs w:val="26"/>
                                </w:rPr>
                                <w:t>Bregolin</w:t>
                              </w:r>
                              <w:proofErr w:type="spellEnd"/>
                              <w:r>
                                <w:rPr>
                                  <w:color w:val="4472C4" w:themeColor="accent1"/>
                                  <w:sz w:val="26"/>
                                  <w:szCs w:val="26"/>
                                </w:rPr>
                                <w:t xml:space="preserve"> (2030799)</w:t>
                              </w:r>
                            </w:sdtContent>
                          </w:sdt>
                        </w:p>
                        <w:p w14:paraId="5E6EC438" w14:textId="6F862BAD" w:rsidR="00AD013F" w:rsidRDefault="00AD013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sdt>
                        </w:p>
                      </w:txbxContent>
                    </v:textbox>
                    <w10:wrap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F4B1721" wp14:editId="1EC301B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270CB2" w14:textId="113FDF75" w:rsidR="00AD013F" w:rsidRDefault="00AD013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Amana Ltd </w:t>
                                    </w:r>
                                    <w:r w:rsidRPr="00091BA8">
                                      <w:rPr>
                                        <w:rFonts w:asciiTheme="majorHAnsi" w:eastAsiaTheme="majorEastAsia" w:hAnsiTheme="majorHAnsi" w:cstheme="majorBidi"/>
                                        <w:color w:val="262626" w:themeColor="text1" w:themeTint="D9"/>
                                        <w:sz w:val="72"/>
                                        <w:szCs w:val="72"/>
                                      </w:rPr>
                                      <w:t>2020-2021</w:t>
                                    </w:r>
                                    <w:r>
                                      <w:rPr>
                                        <w:rFonts w:asciiTheme="majorHAnsi" w:eastAsiaTheme="majorEastAsia" w:hAnsiTheme="majorHAnsi" w:cstheme="majorBidi"/>
                                        <w:color w:val="262626" w:themeColor="text1" w:themeTint="D9"/>
                                        <w:sz w:val="72"/>
                                        <w:szCs w:val="72"/>
                                      </w:rPr>
                                      <w:t xml:space="preserve"> </w:t>
                                    </w:r>
                                    <w:r>
                                      <w:rPr>
                                        <w:rFonts w:asciiTheme="majorHAnsi" w:eastAsiaTheme="majorEastAsia" w:hAnsiTheme="majorHAnsi" w:cstheme="majorBidi"/>
                                        <w:color w:val="262626" w:themeColor="text1" w:themeTint="D9"/>
                                        <w:sz w:val="72"/>
                                        <w:szCs w:val="72"/>
                                      </w:rPr>
                                      <w:t xml:space="preserve">performance and </w:t>
                                    </w:r>
                                    <w:r>
                                      <w:rPr>
                                        <w:rFonts w:asciiTheme="majorHAnsi" w:eastAsiaTheme="majorEastAsia" w:hAnsiTheme="majorHAnsi" w:cstheme="majorBidi"/>
                                        <w:color w:val="262626" w:themeColor="text1" w:themeTint="D9"/>
                                        <w:sz w:val="72"/>
                                        <w:szCs w:val="72"/>
                                      </w:rPr>
                                      <w:t>future online plan</w:t>
                                    </w:r>
                                  </w:sdtContent>
                                </w:sdt>
                              </w:p>
                              <w:p w14:paraId="351EDFCF" w14:textId="5C85F5DC" w:rsidR="00AD013F" w:rsidRDefault="00AD013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F4B1721" id="Text Box 11" o:spid="_x0000_s1056" type="#_x0000_t202" style="position:absolute;margin-left:0;margin-top:0;width:4in;height:84.25pt;z-index:2516623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40270CB2" w14:textId="113FDF75" w:rsidR="00AD013F" w:rsidRDefault="00AD013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Amana Ltd </w:t>
                              </w:r>
                              <w:r w:rsidRPr="00091BA8">
                                <w:rPr>
                                  <w:rFonts w:asciiTheme="majorHAnsi" w:eastAsiaTheme="majorEastAsia" w:hAnsiTheme="majorHAnsi" w:cstheme="majorBidi"/>
                                  <w:color w:val="262626" w:themeColor="text1" w:themeTint="D9"/>
                                  <w:sz w:val="72"/>
                                  <w:szCs w:val="72"/>
                                </w:rPr>
                                <w:t>2020-2021</w:t>
                              </w:r>
                              <w:r>
                                <w:rPr>
                                  <w:rFonts w:asciiTheme="majorHAnsi" w:eastAsiaTheme="majorEastAsia" w:hAnsiTheme="majorHAnsi" w:cstheme="majorBidi"/>
                                  <w:color w:val="262626" w:themeColor="text1" w:themeTint="D9"/>
                                  <w:sz w:val="72"/>
                                  <w:szCs w:val="72"/>
                                </w:rPr>
                                <w:t xml:space="preserve"> </w:t>
                              </w:r>
                              <w:r>
                                <w:rPr>
                                  <w:rFonts w:asciiTheme="majorHAnsi" w:eastAsiaTheme="majorEastAsia" w:hAnsiTheme="majorHAnsi" w:cstheme="majorBidi"/>
                                  <w:color w:val="262626" w:themeColor="text1" w:themeTint="D9"/>
                                  <w:sz w:val="72"/>
                                  <w:szCs w:val="72"/>
                                </w:rPr>
                                <w:t xml:space="preserve">performance and </w:t>
                              </w:r>
                              <w:r>
                                <w:rPr>
                                  <w:rFonts w:asciiTheme="majorHAnsi" w:eastAsiaTheme="majorEastAsia" w:hAnsiTheme="majorHAnsi" w:cstheme="majorBidi"/>
                                  <w:color w:val="262626" w:themeColor="text1" w:themeTint="D9"/>
                                  <w:sz w:val="72"/>
                                  <w:szCs w:val="72"/>
                                </w:rPr>
                                <w:t>future online plan</w:t>
                              </w:r>
                            </w:sdtContent>
                          </w:sdt>
                        </w:p>
                        <w:p w14:paraId="351EDFCF" w14:textId="5C85F5DC" w:rsidR="00AD013F" w:rsidRDefault="00AD013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sdt>
                        </w:p>
                      </w:txbxContent>
                    </v:textbox>
                    <w10:wrap anchorx="page" anchory="page"/>
                  </v:shape>
                </w:pict>
              </mc:Fallback>
            </mc:AlternateContent>
          </w:r>
        </w:p>
        <w:p w14:paraId="10A6C220" w14:textId="786488D8" w:rsidR="00AD013F" w:rsidRDefault="00AD013F">
          <w:r>
            <w:br w:type="page"/>
          </w:r>
        </w:p>
      </w:sdtContent>
    </w:sdt>
    <w:p w14:paraId="6820FCDC" w14:textId="3D62AEA0" w:rsidR="00D84E4A" w:rsidRPr="00BC6DF5" w:rsidRDefault="00AD013F" w:rsidP="00BC6DF5">
      <w:pPr>
        <w:jc w:val="center"/>
        <w:rPr>
          <w:sz w:val="40"/>
          <w:szCs w:val="40"/>
        </w:rPr>
      </w:pPr>
      <w:r w:rsidRPr="00BC6DF5">
        <w:rPr>
          <w:sz w:val="40"/>
          <w:szCs w:val="40"/>
        </w:rPr>
        <w:lastRenderedPageBreak/>
        <w:t>Table of contents</w:t>
      </w:r>
    </w:p>
    <w:p w14:paraId="5D8046DC" w14:textId="1D2B611B" w:rsidR="00AD013F" w:rsidRDefault="00AD013F" w:rsidP="00375C86"/>
    <w:p w14:paraId="424CF3BA" w14:textId="77777777" w:rsidR="002034D5" w:rsidRDefault="002034D5" w:rsidP="00375C86"/>
    <w:p w14:paraId="2F188EDA" w14:textId="6BDA6EFB" w:rsidR="002034D5" w:rsidRDefault="002034D5" w:rsidP="00375C86"/>
    <w:p w14:paraId="35E078F0" w14:textId="7F8C5C6F" w:rsidR="00113F26" w:rsidRDefault="00113F26" w:rsidP="00375C86"/>
    <w:p w14:paraId="46C318F1" w14:textId="45A0B0E3" w:rsidR="00113F26" w:rsidRDefault="00113F26" w:rsidP="00375C86"/>
    <w:p w14:paraId="40AEDE6A" w14:textId="0F975C35" w:rsidR="00113F26" w:rsidRDefault="00113F26" w:rsidP="00375C86"/>
    <w:p w14:paraId="3CB90C9C" w14:textId="77777777" w:rsidR="00113F26" w:rsidRDefault="00113F26" w:rsidP="00375C86"/>
    <w:p w14:paraId="4892C407" w14:textId="77777777" w:rsidR="002034D5" w:rsidRDefault="002034D5" w:rsidP="00375C86"/>
    <w:p w14:paraId="243913F7" w14:textId="72059426" w:rsidR="00AD013F" w:rsidRDefault="002034D5" w:rsidP="00375C86">
      <w:r>
        <w:t>AMANA PERFORMANCE</w:t>
      </w:r>
      <w:r>
        <w:t xml:space="preserve">                                                                                   </w:t>
      </w:r>
      <w:r w:rsidRPr="002034D5">
        <w:t xml:space="preserve">  </w:t>
      </w:r>
      <w:r>
        <w:t xml:space="preserve">                   </w:t>
      </w:r>
      <w:r w:rsidRPr="002034D5">
        <w:t xml:space="preserve">       </w:t>
      </w:r>
      <w:r>
        <w:t xml:space="preserve">    </w:t>
      </w:r>
      <w:r w:rsidRPr="002034D5">
        <w:rPr>
          <w:sz w:val="20"/>
          <w:szCs w:val="20"/>
        </w:rPr>
        <w:t xml:space="preserve">  </w:t>
      </w:r>
      <w:r>
        <w:t>p2</w:t>
      </w:r>
    </w:p>
    <w:p w14:paraId="7AA2122D" w14:textId="77777777" w:rsidR="002034D5" w:rsidRDefault="002034D5" w:rsidP="00375C86"/>
    <w:p w14:paraId="1F363CA4" w14:textId="7EC13119" w:rsidR="00AD013F" w:rsidRDefault="00AD013F" w:rsidP="00375C86"/>
    <w:p w14:paraId="54857DE6" w14:textId="152AE386" w:rsidR="00AD013F" w:rsidRDefault="00BC6DF5" w:rsidP="00BC6DF5">
      <w:pPr>
        <w:pStyle w:val="ListParagraph"/>
        <w:numPr>
          <w:ilvl w:val="0"/>
          <w:numId w:val="9"/>
        </w:numPr>
      </w:pPr>
      <w:r>
        <w:t xml:space="preserve">Amana budget </w:t>
      </w:r>
      <w:r w:rsidR="002034D5">
        <w:t xml:space="preserve">                                                                                                         </w:t>
      </w:r>
      <w:r w:rsidR="002034D5" w:rsidRPr="002034D5">
        <w:t xml:space="preserve">         </w:t>
      </w:r>
      <w:r w:rsidR="002034D5">
        <w:t xml:space="preserve">    </w:t>
      </w:r>
      <w:r w:rsidR="002034D5" w:rsidRPr="002034D5">
        <w:rPr>
          <w:sz w:val="20"/>
          <w:szCs w:val="20"/>
        </w:rPr>
        <w:t xml:space="preserve">  </w:t>
      </w:r>
      <w:r w:rsidR="002034D5">
        <w:t>p2</w:t>
      </w:r>
    </w:p>
    <w:p w14:paraId="7F4EDAFD" w14:textId="44D0B256" w:rsidR="00BC6DF5" w:rsidRDefault="002034D5" w:rsidP="00BC6DF5">
      <w:pPr>
        <w:pStyle w:val="ListParagraph"/>
        <w:numPr>
          <w:ilvl w:val="0"/>
          <w:numId w:val="9"/>
        </w:numPr>
      </w:pPr>
      <w:r>
        <w:t xml:space="preserve">Amana performance </w:t>
      </w:r>
      <w:r>
        <w:t xml:space="preserve">                                                                                                             p2</w:t>
      </w:r>
    </w:p>
    <w:p w14:paraId="72B4FA7E" w14:textId="244173E2" w:rsidR="002034D5" w:rsidRDefault="002034D5" w:rsidP="00BC6DF5">
      <w:pPr>
        <w:pStyle w:val="ListParagraph"/>
        <w:numPr>
          <w:ilvl w:val="0"/>
          <w:numId w:val="9"/>
        </w:numPr>
      </w:pPr>
      <w:r>
        <w:t xml:space="preserve">Recommendations </w:t>
      </w:r>
      <w:r>
        <w:t xml:space="preserve">                                                                                                                p</w:t>
      </w:r>
      <w:r>
        <w:t>5</w:t>
      </w:r>
    </w:p>
    <w:p w14:paraId="64297EFD" w14:textId="2ECA389E" w:rsidR="002034D5" w:rsidRDefault="002034D5" w:rsidP="002034D5"/>
    <w:p w14:paraId="1EEAC970" w14:textId="303E7E78" w:rsidR="002034D5" w:rsidRDefault="002034D5" w:rsidP="002034D5"/>
    <w:p w14:paraId="68867E95" w14:textId="0AB314CA" w:rsidR="002034D5" w:rsidRDefault="002034D5" w:rsidP="002034D5"/>
    <w:p w14:paraId="13314A20" w14:textId="64F55EB3" w:rsidR="002034D5" w:rsidRDefault="002034D5" w:rsidP="002034D5"/>
    <w:p w14:paraId="343EF842" w14:textId="77777777" w:rsidR="002034D5" w:rsidRDefault="002034D5" w:rsidP="002034D5"/>
    <w:p w14:paraId="2DEC0C0E" w14:textId="539743FC" w:rsidR="00AD013F" w:rsidRDefault="00AD013F" w:rsidP="00375C86"/>
    <w:p w14:paraId="6D17FEA6" w14:textId="4C9119EB" w:rsidR="00AD013F" w:rsidRDefault="00AD013F" w:rsidP="00375C86"/>
    <w:p w14:paraId="759C30B2" w14:textId="10811285" w:rsidR="00AD013F" w:rsidRDefault="002034D5" w:rsidP="00375C86">
      <w:r>
        <w:t>ONLINE PLAN</w:t>
      </w:r>
      <w:r w:rsidR="00113F26">
        <w:t xml:space="preserve">                 </w:t>
      </w:r>
      <w:r w:rsidR="00113F26">
        <w:t xml:space="preserve">                                       </w:t>
      </w:r>
      <w:r w:rsidR="00113F26">
        <w:t xml:space="preserve">                                                                  </w:t>
      </w:r>
      <w:r w:rsidR="00113F26" w:rsidRPr="002034D5">
        <w:t xml:space="preserve">         </w:t>
      </w:r>
      <w:r w:rsidR="00113F26">
        <w:t xml:space="preserve">    </w:t>
      </w:r>
      <w:r w:rsidR="00113F26" w:rsidRPr="002034D5">
        <w:rPr>
          <w:sz w:val="20"/>
          <w:szCs w:val="20"/>
        </w:rPr>
        <w:t xml:space="preserve">  </w:t>
      </w:r>
      <w:r w:rsidR="00113F26">
        <w:t>p</w:t>
      </w:r>
      <w:r w:rsidR="00113F26">
        <w:t>7</w:t>
      </w:r>
    </w:p>
    <w:p w14:paraId="5470541D" w14:textId="762FC1B3" w:rsidR="00AD013F" w:rsidRDefault="00AD013F" w:rsidP="00375C86"/>
    <w:p w14:paraId="6671D639" w14:textId="38343461" w:rsidR="00AD013F" w:rsidRDefault="00AD013F" w:rsidP="00375C86"/>
    <w:p w14:paraId="45CA47C0" w14:textId="7C2F7AC5" w:rsidR="00AD013F" w:rsidRDefault="00AD013F" w:rsidP="00375C86"/>
    <w:p w14:paraId="4485D898" w14:textId="5DD310F7" w:rsidR="00AD013F" w:rsidRDefault="00AD013F" w:rsidP="00375C86"/>
    <w:p w14:paraId="053EB418" w14:textId="518FA075" w:rsidR="00AD013F" w:rsidRDefault="00AD013F" w:rsidP="00375C86"/>
    <w:p w14:paraId="712A25E6" w14:textId="30891889" w:rsidR="00113F26" w:rsidRDefault="00113F26" w:rsidP="00113F26">
      <w:r>
        <w:t xml:space="preserve">REFERENCES  </w:t>
      </w:r>
      <w:r>
        <w:t xml:space="preserve">                                                                                                                          </w:t>
      </w:r>
      <w:r w:rsidRPr="002034D5">
        <w:t xml:space="preserve">         </w:t>
      </w:r>
      <w:r>
        <w:t xml:space="preserve">   p</w:t>
      </w:r>
      <w:r w:rsidR="009B18AE">
        <w:t>11</w:t>
      </w:r>
    </w:p>
    <w:p w14:paraId="78FCE648" w14:textId="77777777" w:rsidR="00113F26" w:rsidRDefault="00113F26" w:rsidP="00113F26"/>
    <w:p w14:paraId="0E0B9AFF" w14:textId="6E45F117" w:rsidR="00AD013F" w:rsidRDefault="00AD013F" w:rsidP="00375C86"/>
    <w:p w14:paraId="0C3EF200" w14:textId="65D69A2D" w:rsidR="00AD013F" w:rsidRDefault="00AD013F" w:rsidP="00375C86"/>
    <w:p w14:paraId="74E5A8AE" w14:textId="2985107A" w:rsidR="00AD013F" w:rsidRDefault="00AD013F" w:rsidP="00375C86"/>
    <w:p w14:paraId="70D5D622" w14:textId="5684D0EF" w:rsidR="00AD013F" w:rsidRDefault="00AD013F" w:rsidP="00375C86"/>
    <w:p w14:paraId="405040F5" w14:textId="61D8D291" w:rsidR="00AD013F" w:rsidRDefault="00AD013F" w:rsidP="00375C86"/>
    <w:p w14:paraId="5612DD2A" w14:textId="2CBB81F4" w:rsidR="00AD013F" w:rsidRDefault="00AD013F" w:rsidP="00375C86"/>
    <w:p w14:paraId="3075447C" w14:textId="1DD11088" w:rsidR="00AD013F" w:rsidRDefault="00AD013F" w:rsidP="00375C86"/>
    <w:p w14:paraId="7873EFD2" w14:textId="12C430E5" w:rsidR="00AD013F" w:rsidRDefault="00AD013F" w:rsidP="00375C86"/>
    <w:p w14:paraId="0B94805C" w14:textId="5B0D019E" w:rsidR="00AD013F" w:rsidRDefault="00AD013F" w:rsidP="00375C86"/>
    <w:p w14:paraId="1D03ED15" w14:textId="3AAAFA92" w:rsidR="00AD013F" w:rsidRDefault="00AD013F" w:rsidP="00375C86"/>
    <w:p w14:paraId="4C5B98DE" w14:textId="710450B7" w:rsidR="00AD013F" w:rsidRDefault="00AD013F" w:rsidP="00375C86"/>
    <w:p w14:paraId="4D99750A" w14:textId="132BE484" w:rsidR="00AD013F" w:rsidRDefault="00AD013F" w:rsidP="00375C86"/>
    <w:p w14:paraId="15EA544D" w14:textId="59B0D83A" w:rsidR="00AD013F" w:rsidRDefault="00AD013F" w:rsidP="00375C86"/>
    <w:p w14:paraId="70640322" w14:textId="47D915EE" w:rsidR="00AD013F" w:rsidRDefault="00AD013F" w:rsidP="00375C86"/>
    <w:p w14:paraId="3EB60B58" w14:textId="68DE0609" w:rsidR="00AD013F" w:rsidRDefault="00AD013F" w:rsidP="00375C86"/>
    <w:p w14:paraId="289A63A8" w14:textId="45EDFC72" w:rsidR="00AD013F" w:rsidRDefault="00AD013F" w:rsidP="00375C86"/>
    <w:p w14:paraId="230466A6" w14:textId="1C9386E7" w:rsidR="00DB1A9C" w:rsidRPr="002034D5" w:rsidRDefault="002034D5" w:rsidP="002034D5">
      <w:pPr>
        <w:jc w:val="center"/>
        <w:rPr>
          <w:sz w:val="40"/>
          <w:szCs w:val="40"/>
        </w:rPr>
      </w:pPr>
      <w:r w:rsidRPr="002034D5">
        <w:rPr>
          <w:sz w:val="40"/>
          <w:szCs w:val="40"/>
        </w:rPr>
        <w:lastRenderedPageBreak/>
        <w:t>AMANA PERFORMANCE</w:t>
      </w:r>
    </w:p>
    <w:p w14:paraId="670B71D7" w14:textId="6535B987" w:rsidR="002034D5" w:rsidRDefault="002034D5" w:rsidP="002034D5">
      <w:pPr>
        <w:pStyle w:val="ListParagraph"/>
        <w:numPr>
          <w:ilvl w:val="0"/>
          <w:numId w:val="13"/>
        </w:numPr>
      </w:pPr>
    </w:p>
    <w:p w14:paraId="5F27C9F6" w14:textId="77777777" w:rsidR="002034D5" w:rsidRDefault="002034D5" w:rsidP="002034D5"/>
    <w:tbl>
      <w:tblPr>
        <w:tblStyle w:val="TableGrid"/>
        <w:tblW w:w="0" w:type="auto"/>
        <w:tblLook w:val="04A0" w:firstRow="1" w:lastRow="0" w:firstColumn="1" w:lastColumn="0" w:noHBand="0" w:noVBand="1"/>
      </w:tblPr>
      <w:tblGrid>
        <w:gridCol w:w="1592"/>
        <w:gridCol w:w="1423"/>
        <w:gridCol w:w="1473"/>
        <w:gridCol w:w="1210"/>
        <w:gridCol w:w="1210"/>
        <w:gridCol w:w="1207"/>
        <w:gridCol w:w="901"/>
      </w:tblGrid>
      <w:tr w:rsidR="00CC0729" w14:paraId="37FF2395" w14:textId="65CA8716" w:rsidTr="00CC0729">
        <w:trPr>
          <w:trHeight w:val="699"/>
        </w:trPr>
        <w:tc>
          <w:tcPr>
            <w:tcW w:w="1592" w:type="dxa"/>
          </w:tcPr>
          <w:p w14:paraId="6ECE791E" w14:textId="77777777" w:rsidR="00CC0729" w:rsidRDefault="00CC0729" w:rsidP="001A027C">
            <w:pPr>
              <w:pStyle w:val="NormalWeb"/>
              <w:rPr>
                <w:rFonts w:ascii="Calibri" w:hAnsi="Calibri" w:cs="Calibri"/>
                <w:sz w:val="20"/>
                <w:szCs w:val="20"/>
              </w:rPr>
            </w:pPr>
          </w:p>
        </w:tc>
        <w:tc>
          <w:tcPr>
            <w:tcW w:w="1423" w:type="dxa"/>
            <w:shd w:val="clear" w:color="auto" w:fill="ADECED"/>
          </w:tcPr>
          <w:p w14:paraId="419B2B52" w14:textId="260AD082" w:rsidR="00CC0729" w:rsidRDefault="00CC0729" w:rsidP="001A027C">
            <w:pPr>
              <w:pStyle w:val="NormalWeb"/>
            </w:pPr>
            <w:r>
              <w:rPr>
                <w:rFonts w:ascii="Arial" w:hAnsi="Arial" w:cs="Arial"/>
                <w:b/>
                <w:bCs/>
                <w:sz w:val="20"/>
                <w:szCs w:val="20"/>
              </w:rPr>
              <w:t xml:space="preserve">Original budget (per unit) (£) </w:t>
            </w:r>
          </w:p>
          <w:p w14:paraId="02096352" w14:textId="77777777" w:rsidR="00CC0729" w:rsidRDefault="00CC0729" w:rsidP="001A027C"/>
        </w:tc>
        <w:tc>
          <w:tcPr>
            <w:tcW w:w="1473" w:type="dxa"/>
          </w:tcPr>
          <w:p w14:paraId="0DC41FA8" w14:textId="48F71303" w:rsidR="00CC0729" w:rsidRPr="00C639C2" w:rsidRDefault="00CC0729" w:rsidP="001A027C">
            <w:pPr>
              <w:rPr>
                <w:b/>
                <w:bCs/>
              </w:rPr>
            </w:pPr>
            <w:r w:rsidRPr="00C639C2">
              <w:rPr>
                <w:b/>
                <w:bCs/>
              </w:rPr>
              <w:t>Original Budget</w:t>
            </w:r>
          </w:p>
        </w:tc>
        <w:tc>
          <w:tcPr>
            <w:tcW w:w="1210" w:type="dxa"/>
          </w:tcPr>
          <w:p w14:paraId="259813B7" w14:textId="0A00257B" w:rsidR="00CC0729" w:rsidRPr="00C639C2" w:rsidRDefault="00CC0729" w:rsidP="001A027C">
            <w:pPr>
              <w:rPr>
                <w:b/>
                <w:bCs/>
              </w:rPr>
            </w:pPr>
            <w:r w:rsidRPr="00C639C2">
              <w:rPr>
                <w:b/>
                <w:bCs/>
              </w:rPr>
              <w:t>Flexed Budgets</w:t>
            </w:r>
          </w:p>
        </w:tc>
        <w:tc>
          <w:tcPr>
            <w:tcW w:w="1210" w:type="dxa"/>
            <w:shd w:val="clear" w:color="auto" w:fill="ADECED"/>
          </w:tcPr>
          <w:p w14:paraId="488DCB1E" w14:textId="4721EF4E" w:rsidR="00CC0729" w:rsidRPr="00C639C2" w:rsidRDefault="00CC0729" w:rsidP="001A027C">
            <w:pPr>
              <w:rPr>
                <w:b/>
                <w:bCs/>
              </w:rPr>
            </w:pPr>
            <w:r>
              <w:rPr>
                <w:rFonts w:ascii="Arial" w:hAnsi="Arial" w:cs="Arial"/>
                <w:b/>
                <w:bCs/>
                <w:sz w:val="20"/>
                <w:szCs w:val="20"/>
              </w:rPr>
              <w:t>Actual (£)</w:t>
            </w:r>
          </w:p>
        </w:tc>
        <w:tc>
          <w:tcPr>
            <w:tcW w:w="1207" w:type="dxa"/>
          </w:tcPr>
          <w:p w14:paraId="54394D71" w14:textId="0FBC5ECE" w:rsidR="00CC0729" w:rsidRPr="00C639C2" w:rsidRDefault="00CC0729" w:rsidP="001A027C">
            <w:pPr>
              <w:rPr>
                <w:b/>
                <w:bCs/>
              </w:rPr>
            </w:pPr>
            <w:r w:rsidRPr="00C639C2">
              <w:rPr>
                <w:b/>
                <w:bCs/>
              </w:rPr>
              <w:t xml:space="preserve">Variances </w:t>
            </w:r>
          </w:p>
        </w:tc>
        <w:tc>
          <w:tcPr>
            <w:tcW w:w="901" w:type="dxa"/>
          </w:tcPr>
          <w:p w14:paraId="3CB69848" w14:textId="77777777" w:rsidR="00CC0729" w:rsidRDefault="00CC0729" w:rsidP="001A027C">
            <w:pPr>
              <w:rPr>
                <w:b/>
                <w:bCs/>
              </w:rPr>
            </w:pPr>
          </w:p>
          <w:p w14:paraId="25AD4D4E" w14:textId="023B6C4E" w:rsidR="00DB1A9C" w:rsidRPr="00C639C2" w:rsidRDefault="00DB1A9C" w:rsidP="001A027C">
            <w:pPr>
              <w:rPr>
                <w:b/>
                <w:bCs/>
              </w:rPr>
            </w:pPr>
          </w:p>
        </w:tc>
      </w:tr>
      <w:tr w:rsidR="00CC0729" w14:paraId="6854653E" w14:textId="047B7BE9" w:rsidTr="00CC0729">
        <w:tc>
          <w:tcPr>
            <w:tcW w:w="1592" w:type="dxa"/>
          </w:tcPr>
          <w:p w14:paraId="13FB1867" w14:textId="55C56347" w:rsidR="00CC0729" w:rsidRDefault="00CC0729" w:rsidP="001A027C">
            <w:pPr>
              <w:pStyle w:val="NormalWeb"/>
            </w:pPr>
            <w:r>
              <w:rPr>
                <w:rFonts w:ascii="Calibri" w:hAnsi="Calibri" w:cs="Calibri"/>
                <w:sz w:val="20"/>
                <w:szCs w:val="20"/>
              </w:rPr>
              <w:t>Units</w:t>
            </w:r>
          </w:p>
        </w:tc>
        <w:tc>
          <w:tcPr>
            <w:tcW w:w="1423" w:type="dxa"/>
            <w:shd w:val="clear" w:color="auto" w:fill="ADECED"/>
          </w:tcPr>
          <w:p w14:paraId="22E3E4F0" w14:textId="6802DC3C" w:rsidR="00CC0729" w:rsidRDefault="00CC0729" w:rsidP="001A027C">
            <w:pPr>
              <w:pStyle w:val="NormalWeb"/>
              <w:jc w:val="right"/>
            </w:pPr>
            <w:r>
              <w:rPr>
                <w:rFonts w:ascii="ArialMT" w:hAnsi="ArialMT"/>
                <w:sz w:val="20"/>
                <w:szCs w:val="20"/>
              </w:rPr>
              <w:t>100,000</w:t>
            </w:r>
          </w:p>
        </w:tc>
        <w:tc>
          <w:tcPr>
            <w:tcW w:w="1473" w:type="dxa"/>
          </w:tcPr>
          <w:p w14:paraId="760CE905" w14:textId="4CF463D3" w:rsidR="00CC0729" w:rsidRDefault="00CC0729" w:rsidP="001A027C">
            <w:pPr>
              <w:jc w:val="right"/>
            </w:pPr>
            <w:r>
              <w:rPr>
                <w:rFonts w:ascii="ArialMT" w:hAnsi="ArialMT"/>
                <w:sz w:val="20"/>
                <w:szCs w:val="20"/>
              </w:rPr>
              <w:t>100,000</w:t>
            </w:r>
          </w:p>
        </w:tc>
        <w:tc>
          <w:tcPr>
            <w:tcW w:w="1210" w:type="dxa"/>
          </w:tcPr>
          <w:p w14:paraId="6878AC62" w14:textId="4A89F3D4" w:rsidR="00CC0729" w:rsidRDefault="00CC0729" w:rsidP="001A027C">
            <w:pPr>
              <w:jc w:val="right"/>
            </w:pPr>
            <w:r>
              <w:t>80,000</w:t>
            </w:r>
          </w:p>
        </w:tc>
        <w:tc>
          <w:tcPr>
            <w:tcW w:w="1210" w:type="dxa"/>
            <w:shd w:val="clear" w:color="auto" w:fill="ADECED"/>
          </w:tcPr>
          <w:p w14:paraId="20E7263F" w14:textId="7BE670F4" w:rsidR="00CC0729" w:rsidRDefault="00CC0729" w:rsidP="001A027C">
            <w:pPr>
              <w:jc w:val="right"/>
            </w:pPr>
            <w:r>
              <w:t>80,000</w:t>
            </w:r>
          </w:p>
        </w:tc>
        <w:tc>
          <w:tcPr>
            <w:tcW w:w="1207" w:type="dxa"/>
          </w:tcPr>
          <w:p w14:paraId="44786320" w14:textId="5E4019C9" w:rsidR="00CC0729" w:rsidRDefault="00CC0729" w:rsidP="001A027C">
            <w:pPr>
              <w:jc w:val="right"/>
            </w:pPr>
            <w:r>
              <w:t>0</w:t>
            </w:r>
          </w:p>
        </w:tc>
        <w:tc>
          <w:tcPr>
            <w:tcW w:w="901" w:type="dxa"/>
          </w:tcPr>
          <w:p w14:paraId="104D5391" w14:textId="77777777" w:rsidR="00CC0729" w:rsidRDefault="00CC0729" w:rsidP="001A027C">
            <w:pPr>
              <w:jc w:val="right"/>
            </w:pPr>
          </w:p>
        </w:tc>
      </w:tr>
      <w:tr w:rsidR="00CC0729" w14:paraId="47999253" w14:textId="018BA4D1" w:rsidTr="00CC0729">
        <w:tc>
          <w:tcPr>
            <w:tcW w:w="1592" w:type="dxa"/>
          </w:tcPr>
          <w:p w14:paraId="7808D149" w14:textId="5B73244E" w:rsidR="00CC0729" w:rsidRDefault="00CC0729" w:rsidP="001A027C">
            <w:r>
              <w:rPr>
                <w:rFonts w:ascii="Calibri" w:hAnsi="Calibri" w:cs="Calibri"/>
                <w:sz w:val="20"/>
                <w:szCs w:val="20"/>
              </w:rPr>
              <w:t xml:space="preserve">Selling price </w:t>
            </w:r>
          </w:p>
        </w:tc>
        <w:tc>
          <w:tcPr>
            <w:tcW w:w="1423" w:type="dxa"/>
            <w:shd w:val="clear" w:color="auto" w:fill="ADECED"/>
          </w:tcPr>
          <w:p w14:paraId="0551E3B8" w14:textId="2B6534E6" w:rsidR="00CC0729" w:rsidRDefault="00CC0729" w:rsidP="001A027C">
            <w:pPr>
              <w:jc w:val="right"/>
            </w:pPr>
            <w:r>
              <w:t>25</w:t>
            </w:r>
          </w:p>
        </w:tc>
        <w:tc>
          <w:tcPr>
            <w:tcW w:w="1473" w:type="dxa"/>
          </w:tcPr>
          <w:p w14:paraId="73D82F40" w14:textId="6D6FF4E1" w:rsidR="00CC0729" w:rsidRDefault="00CC0729" w:rsidP="001A027C">
            <w:pPr>
              <w:jc w:val="right"/>
            </w:pPr>
            <w:r>
              <w:t>25</w:t>
            </w:r>
          </w:p>
        </w:tc>
        <w:tc>
          <w:tcPr>
            <w:tcW w:w="1210" w:type="dxa"/>
          </w:tcPr>
          <w:p w14:paraId="012338B2" w14:textId="2484B28A" w:rsidR="00CC0729" w:rsidRDefault="00CC0729" w:rsidP="001A027C">
            <w:pPr>
              <w:jc w:val="right"/>
            </w:pPr>
            <w:r>
              <w:t>25</w:t>
            </w:r>
          </w:p>
        </w:tc>
        <w:tc>
          <w:tcPr>
            <w:tcW w:w="1210" w:type="dxa"/>
            <w:shd w:val="clear" w:color="auto" w:fill="ADECED"/>
          </w:tcPr>
          <w:p w14:paraId="12E338A2" w14:textId="528836E0" w:rsidR="00CC0729" w:rsidRDefault="00CC0729" w:rsidP="001A027C">
            <w:pPr>
              <w:jc w:val="right"/>
            </w:pPr>
            <w:r>
              <w:t>20</w:t>
            </w:r>
          </w:p>
        </w:tc>
        <w:tc>
          <w:tcPr>
            <w:tcW w:w="1207" w:type="dxa"/>
          </w:tcPr>
          <w:p w14:paraId="11F55823" w14:textId="324AF8E6" w:rsidR="00CC0729" w:rsidRDefault="00CC0729" w:rsidP="001A027C">
            <w:pPr>
              <w:jc w:val="right"/>
            </w:pPr>
            <w:r>
              <w:t xml:space="preserve">-5 </w:t>
            </w:r>
          </w:p>
        </w:tc>
        <w:tc>
          <w:tcPr>
            <w:tcW w:w="901" w:type="dxa"/>
          </w:tcPr>
          <w:p w14:paraId="653E8FCF" w14:textId="5B75755A" w:rsidR="00CC0729" w:rsidRDefault="00CC0729" w:rsidP="001A027C">
            <w:pPr>
              <w:jc w:val="right"/>
            </w:pPr>
            <w:r>
              <w:t>UF</w:t>
            </w:r>
          </w:p>
        </w:tc>
      </w:tr>
      <w:tr w:rsidR="00CC0729" w:rsidRPr="008F65DB" w14:paraId="628905B0" w14:textId="2C1FE6A5" w:rsidTr="00CC0729">
        <w:tc>
          <w:tcPr>
            <w:tcW w:w="1592" w:type="dxa"/>
          </w:tcPr>
          <w:p w14:paraId="27D55864" w14:textId="33DA3692" w:rsidR="00CC0729" w:rsidRPr="001A027C" w:rsidRDefault="00CC0729" w:rsidP="001A027C">
            <w:pPr>
              <w:rPr>
                <w:rFonts w:ascii="Calibri" w:hAnsi="Calibri" w:cs="Calibri"/>
                <w:b/>
                <w:bCs/>
                <w:sz w:val="20"/>
                <w:szCs w:val="20"/>
                <w:highlight w:val="yellow"/>
              </w:rPr>
            </w:pPr>
            <w:r w:rsidRPr="00C56890">
              <w:rPr>
                <w:rFonts w:ascii="Calibri" w:hAnsi="Calibri" w:cs="Calibri"/>
                <w:b/>
                <w:bCs/>
                <w:sz w:val="20"/>
                <w:szCs w:val="20"/>
              </w:rPr>
              <w:t>Revenue</w:t>
            </w:r>
          </w:p>
        </w:tc>
        <w:tc>
          <w:tcPr>
            <w:tcW w:w="1423" w:type="dxa"/>
            <w:shd w:val="clear" w:color="auto" w:fill="ADECED"/>
          </w:tcPr>
          <w:p w14:paraId="3EACAC00" w14:textId="77777777" w:rsidR="00CC0729" w:rsidRDefault="00CC0729" w:rsidP="001A027C">
            <w:pPr>
              <w:jc w:val="right"/>
            </w:pPr>
          </w:p>
        </w:tc>
        <w:tc>
          <w:tcPr>
            <w:tcW w:w="1473" w:type="dxa"/>
          </w:tcPr>
          <w:p w14:paraId="5B608D7E" w14:textId="4EB126EF" w:rsidR="00CC0729" w:rsidRPr="00FB377E" w:rsidRDefault="00CC0729" w:rsidP="001A027C">
            <w:pPr>
              <w:jc w:val="right"/>
              <w:rPr>
                <w:b/>
                <w:bCs/>
              </w:rPr>
            </w:pPr>
            <w:r w:rsidRPr="00FB377E">
              <w:rPr>
                <w:b/>
                <w:bCs/>
              </w:rPr>
              <w:t>2,500,000</w:t>
            </w:r>
          </w:p>
        </w:tc>
        <w:tc>
          <w:tcPr>
            <w:tcW w:w="1210" w:type="dxa"/>
          </w:tcPr>
          <w:p w14:paraId="2220FDFB" w14:textId="32E222CA" w:rsidR="00CC0729" w:rsidRPr="00C43CFE" w:rsidRDefault="00CC0729" w:rsidP="001A027C">
            <w:pPr>
              <w:jc w:val="right"/>
              <w:rPr>
                <w:b/>
                <w:bCs/>
              </w:rPr>
            </w:pPr>
            <w:r w:rsidRPr="00C43CFE">
              <w:rPr>
                <w:b/>
                <w:bCs/>
              </w:rPr>
              <w:t>2,000,000</w:t>
            </w:r>
          </w:p>
        </w:tc>
        <w:tc>
          <w:tcPr>
            <w:tcW w:w="1210" w:type="dxa"/>
            <w:shd w:val="clear" w:color="auto" w:fill="ADECED"/>
          </w:tcPr>
          <w:p w14:paraId="54C46B42" w14:textId="3B56BE4A" w:rsidR="00CC0729" w:rsidRPr="00C43CFE" w:rsidRDefault="00CC0729" w:rsidP="001A027C">
            <w:pPr>
              <w:jc w:val="right"/>
              <w:rPr>
                <w:b/>
                <w:bCs/>
              </w:rPr>
            </w:pPr>
            <w:r w:rsidRPr="00C43CFE">
              <w:rPr>
                <w:b/>
                <w:bCs/>
              </w:rPr>
              <w:t>1,600,000</w:t>
            </w:r>
          </w:p>
        </w:tc>
        <w:tc>
          <w:tcPr>
            <w:tcW w:w="1207" w:type="dxa"/>
          </w:tcPr>
          <w:p w14:paraId="66BC5801" w14:textId="5817FCB6" w:rsidR="00CC0729" w:rsidRPr="008F65DB" w:rsidRDefault="00CC0729" w:rsidP="001A027C">
            <w:pPr>
              <w:jc w:val="right"/>
              <w:rPr>
                <w:b/>
                <w:bCs/>
              </w:rPr>
            </w:pPr>
            <w:r w:rsidRPr="008F65DB">
              <w:rPr>
                <w:b/>
                <w:bCs/>
              </w:rPr>
              <w:t>-400,000</w:t>
            </w:r>
            <w:r>
              <w:rPr>
                <w:b/>
                <w:bCs/>
              </w:rPr>
              <w:t xml:space="preserve"> </w:t>
            </w:r>
          </w:p>
        </w:tc>
        <w:tc>
          <w:tcPr>
            <w:tcW w:w="901" w:type="dxa"/>
          </w:tcPr>
          <w:p w14:paraId="5EE02334" w14:textId="2F18E88B" w:rsidR="00CC0729" w:rsidRPr="008F65DB" w:rsidRDefault="00CC0729" w:rsidP="001A027C">
            <w:pPr>
              <w:jc w:val="right"/>
              <w:rPr>
                <w:b/>
                <w:bCs/>
              </w:rPr>
            </w:pPr>
            <w:r>
              <w:rPr>
                <w:b/>
                <w:bCs/>
              </w:rPr>
              <w:t>UF</w:t>
            </w:r>
          </w:p>
        </w:tc>
      </w:tr>
      <w:tr w:rsidR="00CC0729" w14:paraId="41B9DB93" w14:textId="57B364DF" w:rsidTr="00CC0729">
        <w:tc>
          <w:tcPr>
            <w:tcW w:w="1592" w:type="dxa"/>
          </w:tcPr>
          <w:p w14:paraId="52314E00" w14:textId="6B44AEE2" w:rsidR="00CC0729" w:rsidRDefault="00CC0729" w:rsidP="001A027C">
            <w:pPr>
              <w:rPr>
                <w:rFonts w:ascii="Calibri" w:hAnsi="Calibri" w:cs="Calibri"/>
                <w:sz w:val="20"/>
                <w:szCs w:val="20"/>
              </w:rPr>
            </w:pPr>
            <w:r>
              <w:rPr>
                <w:rFonts w:ascii="Calibri" w:hAnsi="Calibri" w:cs="Calibri"/>
                <w:b/>
                <w:bCs/>
                <w:sz w:val="20"/>
                <w:szCs w:val="20"/>
              </w:rPr>
              <w:t>Variable costs:</w:t>
            </w:r>
          </w:p>
        </w:tc>
        <w:tc>
          <w:tcPr>
            <w:tcW w:w="1423" w:type="dxa"/>
            <w:shd w:val="clear" w:color="auto" w:fill="ADECED"/>
          </w:tcPr>
          <w:p w14:paraId="488A2D24" w14:textId="77777777" w:rsidR="00CC0729" w:rsidRDefault="00CC0729" w:rsidP="001A027C">
            <w:pPr>
              <w:jc w:val="right"/>
            </w:pPr>
          </w:p>
        </w:tc>
        <w:tc>
          <w:tcPr>
            <w:tcW w:w="1473" w:type="dxa"/>
          </w:tcPr>
          <w:p w14:paraId="3227F39F" w14:textId="77777777" w:rsidR="00CC0729" w:rsidRDefault="00CC0729" w:rsidP="001A027C">
            <w:pPr>
              <w:jc w:val="right"/>
            </w:pPr>
          </w:p>
        </w:tc>
        <w:tc>
          <w:tcPr>
            <w:tcW w:w="1210" w:type="dxa"/>
          </w:tcPr>
          <w:p w14:paraId="7B6BA818" w14:textId="5536593C" w:rsidR="00CC0729" w:rsidRDefault="00CC0729" w:rsidP="001A027C">
            <w:pPr>
              <w:jc w:val="right"/>
            </w:pPr>
          </w:p>
        </w:tc>
        <w:tc>
          <w:tcPr>
            <w:tcW w:w="1210" w:type="dxa"/>
            <w:shd w:val="clear" w:color="auto" w:fill="ADECED"/>
          </w:tcPr>
          <w:p w14:paraId="3C76C446" w14:textId="77777777" w:rsidR="00CC0729" w:rsidRDefault="00CC0729" w:rsidP="001A027C">
            <w:pPr>
              <w:jc w:val="right"/>
            </w:pPr>
          </w:p>
        </w:tc>
        <w:tc>
          <w:tcPr>
            <w:tcW w:w="1207" w:type="dxa"/>
          </w:tcPr>
          <w:p w14:paraId="7CB21BE5" w14:textId="0E53B5EB" w:rsidR="00CC0729" w:rsidRDefault="00CC0729" w:rsidP="001A027C">
            <w:pPr>
              <w:jc w:val="right"/>
            </w:pPr>
          </w:p>
        </w:tc>
        <w:tc>
          <w:tcPr>
            <w:tcW w:w="901" w:type="dxa"/>
          </w:tcPr>
          <w:p w14:paraId="183196D5" w14:textId="77777777" w:rsidR="00CC0729" w:rsidRDefault="00CC0729" w:rsidP="001A027C">
            <w:pPr>
              <w:jc w:val="right"/>
            </w:pPr>
          </w:p>
        </w:tc>
      </w:tr>
      <w:tr w:rsidR="00CC0729" w14:paraId="44A4A20A" w14:textId="4174185C" w:rsidTr="00CC0729">
        <w:tc>
          <w:tcPr>
            <w:tcW w:w="1592" w:type="dxa"/>
          </w:tcPr>
          <w:p w14:paraId="698F5F87" w14:textId="4BD3DFD2" w:rsidR="00CC0729" w:rsidRDefault="00CC0729" w:rsidP="001A027C">
            <w:r>
              <w:rPr>
                <w:rFonts w:ascii="Calibri" w:hAnsi="Calibri" w:cs="Calibri"/>
                <w:sz w:val="20"/>
                <w:szCs w:val="20"/>
              </w:rPr>
              <w:t>Materials</w:t>
            </w:r>
          </w:p>
        </w:tc>
        <w:tc>
          <w:tcPr>
            <w:tcW w:w="1423" w:type="dxa"/>
            <w:shd w:val="clear" w:color="auto" w:fill="ADECED"/>
          </w:tcPr>
          <w:p w14:paraId="3C50B508" w14:textId="7E6EDEE2" w:rsidR="00CC0729" w:rsidRDefault="00CC0729" w:rsidP="001A027C">
            <w:pPr>
              <w:jc w:val="right"/>
            </w:pPr>
            <w:r>
              <w:t>2.50</w:t>
            </w:r>
          </w:p>
        </w:tc>
        <w:tc>
          <w:tcPr>
            <w:tcW w:w="1473" w:type="dxa"/>
          </w:tcPr>
          <w:p w14:paraId="7DDA8EC9" w14:textId="0BF99402" w:rsidR="00CC0729" w:rsidRDefault="00CC0729" w:rsidP="001A027C">
            <w:pPr>
              <w:jc w:val="right"/>
            </w:pPr>
            <w:r>
              <w:t>250,000</w:t>
            </w:r>
          </w:p>
        </w:tc>
        <w:tc>
          <w:tcPr>
            <w:tcW w:w="1210" w:type="dxa"/>
          </w:tcPr>
          <w:p w14:paraId="234D58ED" w14:textId="455B3500" w:rsidR="00CC0729" w:rsidRDefault="00CC0729" w:rsidP="001A027C">
            <w:pPr>
              <w:jc w:val="right"/>
            </w:pPr>
            <w:r>
              <w:t>200,000</w:t>
            </w:r>
          </w:p>
        </w:tc>
        <w:tc>
          <w:tcPr>
            <w:tcW w:w="1210" w:type="dxa"/>
            <w:shd w:val="clear" w:color="auto" w:fill="ADECED"/>
          </w:tcPr>
          <w:p w14:paraId="4D72879C" w14:textId="4EAE217D" w:rsidR="00CC0729" w:rsidRDefault="00CC0729" w:rsidP="001A027C">
            <w:pPr>
              <w:jc w:val="right"/>
            </w:pPr>
            <w:r>
              <w:t>280,000</w:t>
            </w:r>
          </w:p>
        </w:tc>
        <w:tc>
          <w:tcPr>
            <w:tcW w:w="1207" w:type="dxa"/>
          </w:tcPr>
          <w:p w14:paraId="09F94CF6" w14:textId="4D668BA8" w:rsidR="00CC0729" w:rsidRPr="006177D3" w:rsidRDefault="00CC0729" w:rsidP="001A027C">
            <w:pPr>
              <w:jc w:val="right"/>
            </w:pPr>
            <w:r w:rsidRPr="006177D3">
              <w:t xml:space="preserve">-80,000 </w:t>
            </w:r>
          </w:p>
        </w:tc>
        <w:tc>
          <w:tcPr>
            <w:tcW w:w="901" w:type="dxa"/>
          </w:tcPr>
          <w:p w14:paraId="1DD756FE" w14:textId="6C9B4BEE" w:rsidR="00CC0729" w:rsidRPr="006177D3" w:rsidRDefault="00CC0729" w:rsidP="001A027C">
            <w:pPr>
              <w:jc w:val="right"/>
            </w:pPr>
            <w:r w:rsidRPr="006177D3">
              <w:t>UF</w:t>
            </w:r>
          </w:p>
        </w:tc>
      </w:tr>
      <w:tr w:rsidR="00CC0729" w14:paraId="019659E1" w14:textId="69311262" w:rsidTr="00CC0729">
        <w:tc>
          <w:tcPr>
            <w:tcW w:w="1592" w:type="dxa"/>
          </w:tcPr>
          <w:p w14:paraId="7AE93E8F" w14:textId="534B6601" w:rsidR="00CC0729" w:rsidRDefault="00CC0729" w:rsidP="001A027C">
            <w:r>
              <w:rPr>
                <w:rFonts w:ascii="Calibri" w:hAnsi="Calibri" w:cs="Calibri"/>
                <w:sz w:val="20"/>
                <w:szCs w:val="20"/>
              </w:rPr>
              <w:t>Labour</w:t>
            </w:r>
          </w:p>
        </w:tc>
        <w:tc>
          <w:tcPr>
            <w:tcW w:w="1423" w:type="dxa"/>
            <w:shd w:val="clear" w:color="auto" w:fill="ADECED"/>
          </w:tcPr>
          <w:p w14:paraId="6111E77D" w14:textId="40B8D8CB" w:rsidR="00CC0729" w:rsidRDefault="00CC0729" w:rsidP="001A027C">
            <w:pPr>
              <w:jc w:val="right"/>
            </w:pPr>
            <w:r>
              <w:t>4</w:t>
            </w:r>
          </w:p>
        </w:tc>
        <w:tc>
          <w:tcPr>
            <w:tcW w:w="1473" w:type="dxa"/>
          </w:tcPr>
          <w:p w14:paraId="6DD0E2B6" w14:textId="0E12510C" w:rsidR="00CC0729" w:rsidRDefault="00CC0729" w:rsidP="001A027C">
            <w:pPr>
              <w:jc w:val="right"/>
            </w:pPr>
            <w:r>
              <w:t>400,000</w:t>
            </w:r>
          </w:p>
        </w:tc>
        <w:tc>
          <w:tcPr>
            <w:tcW w:w="1210" w:type="dxa"/>
          </w:tcPr>
          <w:p w14:paraId="20B34759" w14:textId="2CA2374A" w:rsidR="00CC0729" w:rsidRDefault="00CC0729" w:rsidP="001A027C">
            <w:pPr>
              <w:jc w:val="right"/>
            </w:pPr>
            <w:r>
              <w:t>320,000</w:t>
            </w:r>
          </w:p>
        </w:tc>
        <w:tc>
          <w:tcPr>
            <w:tcW w:w="1210" w:type="dxa"/>
            <w:shd w:val="clear" w:color="auto" w:fill="ADECED"/>
          </w:tcPr>
          <w:p w14:paraId="6CCD2C26" w14:textId="0947AAC1" w:rsidR="00CC0729" w:rsidRDefault="00CC0729" w:rsidP="001A027C">
            <w:pPr>
              <w:jc w:val="right"/>
            </w:pPr>
            <w:r>
              <w:t>440,000</w:t>
            </w:r>
          </w:p>
        </w:tc>
        <w:tc>
          <w:tcPr>
            <w:tcW w:w="1207" w:type="dxa"/>
          </w:tcPr>
          <w:p w14:paraId="6B6A6307" w14:textId="72088B30" w:rsidR="00CC0729" w:rsidRPr="006177D3" w:rsidRDefault="00CC0729" w:rsidP="001A027C">
            <w:pPr>
              <w:jc w:val="right"/>
            </w:pPr>
            <w:r w:rsidRPr="006177D3">
              <w:t>-120,000</w:t>
            </w:r>
          </w:p>
        </w:tc>
        <w:tc>
          <w:tcPr>
            <w:tcW w:w="901" w:type="dxa"/>
          </w:tcPr>
          <w:p w14:paraId="1A9B17B7" w14:textId="11B1264F" w:rsidR="00CC0729" w:rsidRPr="006177D3" w:rsidRDefault="00CC0729" w:rsidP="001A027C">
            <w:pPr>
              <w:jc w:val="right"/>
            </w:pPr>
            <w:r w:rsidRPr="006177D3">
              <w:t>UF</w:t>
            </w:r>
          </w:p>
        </w:tc>
      </w:tr>
      <w:tr w:rsidR="00CC0729" w14:paraId="12DF2158" w14:textId="4AE9805A" w:rsidTr="00CC0729">
        <w:tc>
          <w:tcPr>
            <w:tcW w:w="1592" w:type="dxa"/>
          </w:tcPr>
          <w:p w14:paraId="42879E17" w14:textId="7287B864" w:rsidR="00CC0729" w:rsidRDefault="00CC0729" w:rsidP="001A027C">
            <w:r>
              <w:rPr>
                <w:rFonts w:ascii="Calibri" w:hAnsi="Calibri" w:cs="Calibri"/>
                <w:sz w:val="20"/>
                <w:szCs w:val="20"/>
              </w:rPr>
              <w:t xml:space="preserve">Overhead </w:t>
            </w:r>
          </w:p>
        </w:tc>
        <w:tc>
          <w:tcPr>
            <w:tcW w:w="1423" w:type="dxa"/>
            <w:shd w:val="clear" w:color="auto" w:fill="ADECED"/>
          </w:tcPr>
          <w:p w14:paraId="67C8BC15" w14:textId="273CC951" w:rsidR="00CC0729" w:rsidRDefault="00CC0729" w:rsidP="001A027C">
            <w:pPr>
              <w:jc w:val="right"/>
            </w:pPr>
            <w:r>
              <w:t>1.50</w:t>
            </w:r>
          </w:p>
        </w:tc>
        <w:tc>
          <w:tcPr>
            <w:tcW w:w="1473" w:type="dxa"/>
          </w:tcPr>
          <w:p w14:paraId="4793F9B3" w14:textId="1B3652C7" w:rsidR="00CC0729" w:rsidRDefault="00CC0729" w:rsidP="001A027C">
            <w:pPr>
              <w:jc w:val="right"/>
            </w:pPr>
            <w:r>
              <w:t>150,000</w:t>
            </w:r>
          </w:p>
        </w:tc>
        <w:tc>
          <w:tcPr>
            <w:tcW w:w="1210" w:type="dxa"/>
          </w:tcPr>
          <w:p w14:paraId="54E7FB0E" w14:textId="1CE16D69" w:rsidR="00CC0729" w:rsidRDefault="00CC0729" w:rsidP="001A027C">
            <w:pPr>
              <w:jc w:val="right"/>
            </w:pPr>
            <w:r>
              <w:t>120,000</w:t>
            </w:r>
          </w:p>
        </w:tc>
        <w:tc>
          <w:tcPr>
            <w:tcW w:w="1210" w:type="dxa"/>
            <w:shd w:val="clear" w:color="auto" w:fill="ADECED"/>
          </w:tcPr>
          <w:p w14:paraId="6F33D2CA" w14:textId="1D6E68A2" w:rsidR="00CC0729" w:rsidRDefault="00CC0729" w:rsidP="001A027C">
            <w:pPr>
              <w:jc w:val="right"/>
            </w:pPr>
            <w:r>
              <w:t>120,000</w:t>
            </w:r>
          </w:p>
        </w:tc>
        <w:tc>
          <w:tcPr>
            <w:tcW w:w="1207" w:type="dxa"/>
          </w:tcPr>
          <w:p w14:paraId="43AD67EE" w14:textId="6046F0D7" w:rsidR="00CC0729" w:rsidRPr="006177D3" w:rsidRDefault="00CC0729" w:rsidP="001A027C">
            <w:pPr>
              <w:jc w:val="right"/>
            </w:pPr>
            <w:r w:rsidRPr="006177D3">
              <w:t>0</w:t>
            </w:r>
          </w:p>
        </w:tc>
        <w:tc>
          <w:tcPr>
            <w:tcW w:w="901" w:type="dxa"/>
          </w:tcPr>
          <w:p w14:paraId="7AEDD15C" w14:textId="77777777" w:rsidR="00CC0729" w:rsidRPr="006177D3" w:rsidRDefault="00CC0729" w:rsidP="001A027C">
            <w:pPr>
              <w:jc w:val="right"/>
            </w:pPr>
          </w:p>
        </w:tc>
      </w:tr>
      <w:tr w:rsidR="00CC0729" w14:paraId="59D6DFF8" w14:textId="1085C05E" w:rsidTr="00CC0729">
        <w:tc>
          <w:tcPr>
            <w:tcW w:w="1592" w:type="dxa"/>
          </w:tcPr>
          <w:p w14:paraId="23BC11AC" w14:textId="2CC4137E" w:rsidR="00CC0729" w:rsidRPr="00FB377E" w:rsidRDefault="00CC0729" w:rsidP="001A027C">
            <w:pPr>
              <w:rPr>
                <w:rFonts w:ascii="Calibri" w:hAnsi="Calibri" w:cs="Calibri"/>
                <w:b/>
                <w:bCs/>
                <w:sz w:val="20"/>
                <w:szCs w:val="20"/>
              </w:rPr>
            </w:pPr>
            <w:r w:rsidRPr="00FB377E">
              <w:rPr>
                <w:rFonts w:ascii="Calibri" w:hAnsi="Calibri" w:cs="Calibri"/>
                <w:b/>
                <w:bCs/>
                <w:sz w:val="20"/>
                <w:szCs w:val="20"/>
              </w:rPr>
              <w:t>Contribution</w:t>
            </w:r>
          </w:p>
        </w:tc>
        <w:tc>
          <w:tcPr>
            <w:tcW w:w="1423" w:type="dxa"/>
            <w:shd w:val="clear" w:color="auto" w:fill="ADECED"/>
          </w:tcPr>
          <w:p w14:paraId="00FEAF22" w14:textId="57BFC224" w:rsidR="00CC0729" w:rsidRPr="00FB377E" w:rsidRDefault="00CC0729" w:rsidP="001A027C">
            <w:pPr>
              <w:jc w:val="right"/>
              <w:rPr>
                <w:b/>
                <w:bCs/>
              </w:rPr>
            </w:pPr>
            <w:r w:rsidRPr="00FB377E">
              <w:rPr>
                <w:b/>
                <w:bCs/>
              </w:rPr>
              <w:t>17</w:t>
            </w:r>
          </w:p>
        </w:tc>
        <w:tc>
          <w:tcPr>
            <w:tcW w:w="1473" w:type="dxa"/>
          </w:tcPr>
          <w:p w14:paraId="728E581A" w14:textId="0F7A2A34" w:rsidR="00CC0729" w:rsidRPr="00FB377E" w:rsidRDefault="00CC0729" w:rsidP="001A027C">
            <w:pPr>
              <w:jc w:val="right"/>
              <w:rPr>
                <w:b/>
                <w:bCs/>
              </w:rPr>
            </w:pPr>
            <w:r w:rsidRPr="00FB377E">
              <w:rPr>
                <w:b/>
                <w:bCs/>
              </w:rPr>
              <w:t>1,700,000</w:t>
            </w:r>
          </w:p>
        </w:tc>
        <w:tc>
          <w:tcPr>
            <w:tcW w:w="1210" w:type="dxa"/>
          </w:tcPr>
          <w:p w14:paraId="5E392D86" w14:textId="5458FF95" w:rsidR="00CC0729" w:rsidRPr="00AB1A43" w:rsidRDefault="00CC0729" w:rsidP="001A027C">
            <w:pPr>
              <w:jc w:val="right"/>
              <w:rPr>
                <w:b/>
                <w:bCs/>
              </w:rPr>
            </w:pPr>
            <w:r w:rsidRPr="00AB1A43">
              <w:rPr>
                <w:b/>
                <w:bCs/>
              </w:rPr>
              <w:t>1,360,000</w:t>
            </w:r>
          </w:p>
        </w:tc>
        <w:tc>
          <w:tcPr>
            <w:tcW w:w="1210" w:type="dxa"/>
            <w:shd w:val="clear" w:color="auto" w:fill="ADECED"/>
          </w:tcPr>
          <w:p w14:paraId="21699224" w14:textId="2FB0E35F" w:rsidR="00CC0729" w:rsidRPr="00AB1A43" w:rsidRDefault="00CC0729" w:rsidP="001A027C">
            <w:pPr>
              <w:jc w:val="right"/>
              <w:rPr>
                <w:b/>
                <w:bCs/>
              </w:rPr>
            </w:pPr>
            <w:r w:rsidRPr="00AB1A43">
              <w:rPr>
                <w:b/>
                <w:bCs/>
              </w:rPr>
              <w:t>760,000</w:t>
            </w:r>
          </w:p>
        </w:tc>
        <w:tc>
          <w:tcPr>
            <w:tcW w:w="1207" w:type="dxa"/>
          </w:tcPr>
          <w:p w14:paraId="2FD4B668" w14:textId="50E3ABD0" w:rsidR="00CC0729" w:rsidRDefault="00CC0729" w:rsidP="001A027C">
            <w:pPr>
              <w:jc w:val="right"/>
            </w:pPr>
            <w:r>
              <w:t>-</w:t>
            </w:r>
            <w:r w:rsidRPr="008F65DB">
              <w:rPr>
                <w:b/>
                <w:bCs/>
              </w:rPr>
              <w:t>600,000</w:t>
            </w:r>
            <w:r>
              <w:rPr>
                <w:b/>
                <w:bCs/>
              </w:rPr>
              <w:t xml:space="preserve"> </w:t>
            </w:r>
          </w:p>
        </w:tc>
        <w:tc>
          <w:tcPr>
            <w:tcW w:w="901" w:type="dxa"/>
          </w:tcPr>
          <w:p w14:paraId="7631990E" w14:textId="1DCCB176" w:rsidR="00CC0729" w:rsidRDefault="00CC0729" w:rsidP="001A027C">
            <w:pPr>
              <w:jc w:val="right"/>
            </w:pPr>
            <w:r>
              <w:t>UF</w:t>
            </w:r>
          </w:p>
        </w:tc>
      </w:tr>
      <w:tr w:rsidR="00CC0729" w14:paraId="5E71903B" w14:textId="67C9B627" w:rsidTr="00CC0729">
        <w:tc>
          <w:tcPr>
            <w:tcW w:w="1592" w:type="dxa"/>
          </w:tcPr>
          <w:p w14:paraId="0002C6A9" w14:textId="050ACDA6" w:rsidR="00CC0729" w:rsidRDefault="00CC0729" w:rsidP="001A027C">
            <w:r>
              <w:rPr>
                <w:rFonts w:ascii="Calibri" w:hAnsi="Calibri" w:cs="Calibri"/>
                <w:b/>
                <w:bCs/>
                <w:sz w:val="20"/>
                <w:szCs w:val="20"/>
              </w:rPr>
              <w:t>Fixed overheads:</w:t>
            </w:r>
          </w:p>
        </w:tc>
        <w:tc>
          <w:tcPr>
            <w:tcW w:w="1423" w:type="dxa"/>
            <w:shd w:val="clear" w:color="auto" w:fill="ADECED"/>
          </w:tcPr>
          <w:p w14:paraId="058C0489" w14:textId="7892B48F" w:rsidR="00CC0729" w:rsidRDefault="00CC0729" w:rsidP="001A027C">
            <w:pPr>
              <w:jc w:val="right"/>
            </w:pPr>
          </w:p>
        </w:tc>
        <w:tc>
          <w:tcPr>
            <w:tcW w:w="1473" w:type="dxa"/>
          </w:tcPr>
          <w:p w14:paraId="1B170D9A" w14:textId="77777777" w:rsidR="00CC0729" w:rsidRDefault="00CC0729" w:rsidP="001A027C">
            <w:pPr>
              <w:jc w:val="right"/>
            </w:pPr>
          </w:p>
        </w:tc>
        <w:tc>
          <w:tcPr>
            <w:tcW w:w="1210" w:type="dxa"/>
          </w:tcPr>
          <w:p w14:paraId="1DD347A1" w14:textId="7525A419" w:rsidR="00CC0729" w:rsidRDefault="00CC0729" w:rsidP="001A027C">
            <w:pPr>
              <w:jc w:val="right"/>
            </w:pPr>
          </w:p>
        </w:tc>
        <w:tc>
          <w:tcPr>
            <w:tcW w:w="1210" w:type="dxa"/>
            <w:shd w:val="clear" w:color="auto" w:fill="ADECED"/>
          </w:tcPr>
          <w:p w14:paraId="3E36EDA0" w14:textId="77777777" w:rsidR="00CC0729" w:rsidRDefault="00CC0729" w:rsidP="001A027C">
            <w:pPr>
              <w:jc w:val="right"/>
            </w:pPr>
          </w:p>
        </w:tc>
        <w:tc>
          <w:tcPr>
            <w:tcW w:w="1207" w:type="dxa"/>
          </w:tcPr>
          <w:p w14:paraId="0C1803AF" w14:textId="6A18385B" w:rsidR="00CC0729" w:rsidRDefault="00CC0729" w:rsidP="001A027C">
            <w:pPr>
              <w:jc w:val="right"/>
            </w:pPr>
          </w:p>
        </w:tc>
        <w:tc>
          <w:tcPr>
            <w:tcW w:w="901" w:type="dxa"/>
          </w:tcPr>
          <w:p w14:paraId="405DF0FA" w14:textId="77777777" w:rsidR="00CC0729" w:rsidRDefault="00CC0729" w:rsidP="001A027C">
            <w:pPr>
              <w:jc w:val="right"/>
            </w:pPr>
          </w:p>
        </w:tc>
      </w:tr>
      <w:tr w:rsidR="00CC0729" w14:paraId="08704E67" w14:textId="6EF2757E" w:rsidTr="00CC0729">
        <w:tc>
          <w:tcPr>
            <w:tcW w:w="1592" w:type="dxa"/>
          </w:tcPr>
          <w:p w14:paraId="45B7059E" w14:textId="5A17B5CA" w:rsidR="00CC0729" w:rsidRDefault="00CC0729" w:rsidP="001A027C">
            <w:r>
              <w:rPr>
                <w:rFonts w:ascii="Calibri" w:hAnsi="Calibri" w:cs="Calibri"/>
                <w:sz w:val="20"/>
                <w:szCs w:val="20"/>
              </w:rPr>
              <w:t>Warehouse rental</w:t>
            </w:r>
          </w:p>
        </w:tc>
        <w:tc>
          <w:tcPr>
            <w:tcW w:w="1423" w:type="dxa"/>
            <w:shd w:val="clear" w:color="auto" w:fill="ADECED"/>
          </w:tcPr>
          <w:p w14:paraId="195F649A" w14:textId="0DC0A225" w:rsidR="00CC0729" w:rsidRDefault="00CC0729" w:rsidP="001A027C">
            <w:pPr>
              <w:jc w:val="right"/>
            </w:pPr>
            <w:r>
              <w:t>200,000</w:t>
            </w:r>
          </w:p>
        </w:tc>
        <w:tc>
          <w:tcPr>
            <w:tcW w:w="1473" w:type="dxa"/>
          </w:tcPr>
          <w:p w14:paraId="3FBB1DBA" w14:textId="2989CF32" w:rsidR="00CC0729" w:rsidRDefault="00CC0729" w:rsidP="001A027C">
            <w:pPr>
              <w:jc w:val="right"/>
            </w:pPr>
            <w:r>
              <w:t>200,000</w:t>
            </w:r>
          </w:p>
        </w:tc>
        <w:tc>
          <w:tcPr>
            <w:tcW w:w="1210" w:type="dxa"/>
          </w:tcPr>
          <w:p w14:paraId="4F51AE78" w14:textId="43358448" w:rsidR="00CC0729" w:rsidRDefault="00CC0729" w:rsidP="001A027C">
            <w:pPr>
              <w:jc w:val="right"/>
            </w:pPr>
            <w:r>
              <w:t>200,000</w:t>
            </w:r>
          </w:p>
        </w:tc>
        <w:tc>
          <w:tcPr>
            <w:tcW w:w="1210" w:type="dxa"/>
            <w:shd w:val="clear" w:color="auto" w:fill="ADECED"/>
          </w:tcPr>
          <w:p w14:paraId="266E0361" w14:textId="300F8928" w:rsidR="00CC0729" w:rsidRDefault="00CC0729" w:rsidP="001A027C">
            <w:pPr>
              <w:jc w:val="right"/>
            </w:pPr>
            <w:r>
              <w:t>170,000</w:t>
            </w:r>
          </w:p>
        </w:tc>
        <w:tc>
          <w:tcPr>
            <w:tcW w:w="1207" w:type="dxa"/>
          </w:tcPr>
          <w:p w14:paraId="3504FD4F" w14:textId="1227D87E" w:rsidR="00CC0729" w:rsidRDefault="00CC0729" w:rsidP="001A027C">
            <w:pPr>
              <w:jc w:val="right"/>
            </w:pPr>
            <w:r>
              <w:t>30,000</w:t>
            </w:r>
          </w:p>
        </w:tc>
        <w:tc>
          <w:tcPr>
            <w:tcW w:w="901" w:type="dxa"/>
          </w:tcPr>
          <w:p w14:paraId="66925855" w14:textId="50C0CF30" w:rsidR="00CC0729" w:rsidRDefault="00CC0729" w:rsidP="001A027C">
            <w:pPr>
              <w:jc w:val="right"/>
            </w:pPr>
            <w:r>
              <w:t>F</w:t>
            </w:r>
          </w:p>
        </w:tc>
      </w:tr>
      <w:tr w:rsidR="00CC0729" w14:paraId="2A565D52" w14:textId="1753B4EF" w:rsidTr="00CC0729">
        <w:tc>
          <w:tcPr>
            <w:tcW w:w="1592" w:type="dxa"/>
          </w:tcPr>
          <w:p w14:paraId="577C7320" w14:textId="090C4CD4" w:rsidR="00CC0729" w:rsidRDefault="00CC0729" w:rsidP="00FB377E">
            <w:r>
              <w:rPr>
                <w:rFonts w:ascii="Calibri" w:hAnsi="Calibri" w:cs="Calibri"/>
                <w:sz w:val="20"/>
                <w:szCs w:val="20"/>
              </w:rPr>
              <w:t>Insurance</w:t>
            </w:r>
          </w:p>
        </w:tc>
        <w:tc>
          <w:tcPr>
            <w:tcW w:w="1423" w:type="dxa"/>
            <w:shd w:val="clear" w:color="auto" w:fill="ADECED"/>
          </w:tcPr>
          <w:p w14:paraId="5C5964D2" w14:textId="1E0335AF" w:rsidR="00CC0729" w:rsidRDefault="00CC0729" w:rsidP="00FB377E">
            <w:pPr>
              <w:jc w:val="right"/>
            </w:pPr>
            <w:r>
              <w:t>100,000</w:t>
            </w:r>
          </w:p>
        </w:tc>
        <w:tc>
          <w:tcPr>
            <w:tcW w:w="1473" w:type="dxa"/>
          </w:tcPr>
          <w:p w14:paraId="2CD96076" w14:textId="4A859A0A" w:rsidR="00CC0729" w:rsidRDefault="00CC0729" w:rsidP="00FB377E">
            <w:pPr>
              <w:jc w:val="right"/>
            </w:pPr>
            <w:r>
              <w:t>100,000</w:t>
            </w:r>
          </w:p>
        </w:tc>
        <w:tc>
          <w:tcPr>
            <w:tcW w:w="1210" w:type="dxa"/>
          </w:tcPr>
          <w:p w14:paraId="70F0A2B3" w14:textId="72D15FD9" w:rsidR="00CC0729" w:rsidRDefault="00CC0729" w:rsidP="00FB377E">
            <w:pPr>
              <w:jc w:val="right"/>
            </w:pPr>
            <w:r>
              <w:t>100,000</w:t>
            </w:r>
          </w:p>
        </w:tc>
        <w:tc>
          <w:tcPr>
            <w:tcW w:w="1210" w:type="dxa"/>
            <w:shd w:val="clear" w:color="auto" w:fill="ADECED"/>
          </w:tcPr>
          <w:p w14:paraId="25D6483E" w14:textId="5F0D8E9C" w:rsidR="00CC0729" w:rsidRDefault="00CC0729" w:rsidP="00FB377E">
            <w:pPr>
              <w:jc w:val="right"/>
            </w:pPr>
            <w:r>
              <w:t>100,000</w:t>
            </w:r>
          </w:p>
        </w:tc>
        <w:tc>
          <w:tcPr>
            <w:tcW w:w="1207" w:type="dxa"/>
          </w:tcPr>
          <w:p w14:paraId="30549026" w14:textId="53133FA6" w:rsidR="00CC0729" w:rsidRDefault="00CC0729" w:rsidP="00FB377E">
            <w:pPr>
              <w:jc w:val="right"/>
            </w:pPr>
            <w:r>
              <w:t>0</w:t>
            </w:r>
          </w:p>
        </w:tc>
        <w:tc>
          <w:tcPr>
            <w:tcW w:w="901" w:type="dxa"/>
          </w:tcPr>
          <w:p w14:paraId="0150F890" w14:textId="77777777" w:rsidR="00CC0729" w:rsidRDefault="00CC0729" w:rsidP="00FB377E">
            <w:pPr>
              <w:jc w:val="right"/>
            </w:pPr>
          </w:p>
        </w:tc>
      </w:tr>
      <w:tr w:rsidR="00CC0729" w14:paraId="278E16DE" w14:textId="1A5C6795" w:rsidTr="00CC0729">
        <w:tc>
          <w:tcPr>
            <w:tcW w:w="1592" w:type="dxa"/>
          </w:tcPr>
          <w:p w14:paraId="4E46CD15" w14:textId="3F7CCA19" w:rsidR="00CC0729" w:rsidRDefault="00CC0729" w:rsidP="00FB377E">
            <w:r>
              <w:rPr>
                <w:rFonts w:ascii="Calibri" w:hAnsi="Calibri" w:cs="Calibri"/>
                <w:sz w:val="20"/>
                <w:szCs w:val="20"/>
              </w:rPr>
              <w:t>Fulltime warehouse supervisor salary</w:t>
            </w:r>
          </w:p>
        </w:tc>
        <w:tc>
          <w:tcPr>
            <w:tcW w:w="1423" w:type="dxa"/>
            <w:shd w:val="clear" w:color="auto" w:fill="ADECED"/>
          </w:tcPr>
          <w:p w14:paraId="0D36849C" w14:textId="7876893B" w:rsidR="00CC0729" w:rsidRDefault="00CC0729" w:rsidP="00FB377E">
            <w:pPr>
              <w:jc w:val="right"/>
            </w:pPr>
            <w:r>
              <w:t>50,000</w:t>
            </w:r>
          </w:p>
        </w:tc>
        <w:tc>
          <w:tcPr>
            <w:tcW w:w="1473" w:type="dxa"/>
          </w:tcPr>
          <w:p w14:paraId="6EA0BD61" w14:textId="72B9B6B2" w:rsidR="00CC0729" w:rsidRDefault="00CC0729" w:rsidP="00FB377E">
            <w:pPr>
              <w:jc w:val="right"/>
            </w:pPr>
            <w:r>
              <w:t>50,000</w:t>
            </w:r>
          </w:p>
        </w:tc>
        <w:tc>
          <w:tcPr>
            <w:tcW w:w="1210" w:type="dxa"/>
          </w:tcPr>
          <w:p w14:paraId="1143A665" w14:textId="76E444F1" w:rsidR="00CC0729" w:rsidRDefault="00CC0729" w:rsidP="00FB377E">
            <w:pPr>
              <w:jc w:val="right"/>
            </w:pPr>
            <w:r>
              <w:t>50,000</w:t>
            </w:r>
          </w:p>
        </w:tc>
        <w:tc>
          <w:tcPr>
            <w:tcW w:w="1210" w:type="dxa"/>
            <w:shd w:val="clear" w:color="auto" w:fill="ADECED"/>
          </w:tcPr>
          <w:p w14:paraId="586665AD" w14:textId="2624D0AA" w:rsidR="00CC0729" w:rsidRDefault="00CC0729" w:rsidP="00FB377E">
            <w:pPr>
              <w:jc w:val="right"/>
            </w:pPr>
            <w:r>
              <w:t>35,000</w:t>
            </w:r>
          </w:p>
        </w:tc>
        <w:tc>
          <w:tcPr>
            <w:tcW w:w="1207" w:type="dxa"/>
          </w:tcPr>
          <w:p w14:paraId="02EB5299" w14:textId="1DA91844" w:rsidR="00CC0729" w:rsidRDefault="00CC0729" w:rsidP="00FB377E">
            <w:pPr>
              <w:jc w:val="right"/>
            </w:pPr>
            <w:r>
              <w:t>15,000</w:t>
            </w:r>
          </w:p>
        </w:tc>
        <w:tc>
          <w:tcPr>
            <w:tcW w:w="901" w:type="dxa"/>
          </w:tcPr>
          <w:p w14:paraId="65FE8C9B" w14:textId="0FD93DAE" w:rsidR="00CC0729" w:rsidRDefault="00CC0729" w:rsidP="00FB377E">
            <w:pPr>
              <w:jc w:val="right"/>
            </w:pPr>
            <w:r>
              <w:t>F</w:t>
            </w:r>
          </w:p>
        </w:tc>
      </w:tr>
      <w:tr w:rsidR="00CC0729" w:rsidRPr="008F65DB" w14:paraId="567A4D6A" w14:textId="7164F49A" w:rsidTr="00CC0729">
        <w:tc>
          <w:tcPr>
            <w:tcW w:w="1592" w:type="dxa"/>
          </w:tcPr>
          <w:p w14:paraId="11101A65" w14:textId="4DB2EA5A" w:rsidR="00CC0729" w:rsidRPr="00FB377E" w:rsidRDefault="00CC0729" w:rsidP="00C43CFE">
            <w:pPr>
              <w:rPr>
                <w:b/>
                <w:bCs/>
              </w:rPr>
            </w:pPr>
            <w:r w:rsidRPr="00C56890">
              <w:rPr>
                <w:b/>
                <w:bCs/>
              </w:rPr>
              <w:t>Profit</w:t>
            </w:r>
          </w:p>
        </w:tc>
        <w:tc>
          <w:tcPr>
            <w:tcW w:w="1423" w:type="dxa"/>
            <w:shd w:val="clear" w:color="auto" w:fill="ADECED"/>
          </w:tcPr>
          <w:p w14:paraId="31D13CB4" w14:textId="77777777" w:rsidR="00CC0729" w:rsidRDefault="00CC0729" w:rsidP="00C43CFE">
            <w:pPr>
              <w:jc w:val="right"/>
            </w:pPr>
          </w:p>
        </w:tc>
        <w:tc>
          <w:tcPr>
            <w:tcW w:w="1473" w:type="dxa"/>
          </w:tcPr>
          <w:p w14:paraId="3C6DAC5D" w14:textId="6520D7F3" w:rsidR="00CC0729" w:rsidRPr="00C43CFE" w:rsidRDefault="00CC0729" w:rsidP="00C43CFE">
            <w:pPr>
              <w:jc w:val="right"/>
              <w:rPr>
                <w:b/>
                <w:bCs/>
              </w:rPr>
            </w:pPr>
            <w:r w:rsidRPr="00C43CFE">
              <w:rPr>
                <w:b/>
                <w:bCs/>
              </w:rPr>
              <w:t>1,350,000</w:t>
            </w:r>
          </w:p>
        </w:tc>
        <w:tc>
          <w:tcPr>
            <w:tcW w:w="1210" w:type="dxa"/>
          </w:tcPr>
          <w:p w14:paraId="710C66DE" w14:textId="068C0FF5" w:rsidR="00CC0729" w:rsidRPr="00AB1A43" w:rsidRDefault="00CC0729" w:rsidP="00C43CFE">
            <w:pPr>
              <w:jc w:val="right"/>
              <w:rPr>
                <w:b/>
                <w:bCs/>
              </w:rPr>
            </w:pPr>
            <w:r w:rsidRPr="00AB1A43">
              <w:rPr>
                <w:b/>
                <w:bCs/>
              </w:rPr>
              <w:t>1,010,000</w:t>
            </w:r>
          </w:p>
        </w:tc>
        <w:tc>
          <w:tcPr>
            <w:tcW w:w="1210" w:type="dxa"/>
            <w:shd w:val="clear" w:color="auto" w:fill="ADECED"/>
          </w:tcPr>
          <w:p w14:paraId="17DEF25C" w14:textId="6501BEC7" w:rsidR="00CC0729" w:rsidRPr="00AB1A43" w:rsidRDefault="00CC0729" w:rsidP="00C43CFE">
            <w:pPr>
              <w:jc w:val="right"/>
              <w:rPr>
                <w:b/>
                <w:bCs/>
              </w:rPr>
            </w:pPr>
            <w:r w:rsidRPr="00AB1A43">
              <w:rPr>
                <w:b/>
                <w:bCs/>
              </w:rPr>
              <w:t>455,000</w:t>
            </w:r>
          </w:p>
        </w:tc>
        <w:tc>
          <w:tcPr>
            <w:tcW w:w="1207" w:type="dxa"/>
          </w:tcPr>
          <w:p w14:paraId="7716DA65" w14:textId="30265E6D" w:rsidR="00CC0729" w:rsidRPr="008F65DB" w:rsidRDefault="00CC0729" w:rsidP="00C43CFE">
            <w:pPr>
              <w:jc w:val="right"/>
              <w:rPr>
                <w:b/>
                <w:bCs/>
              </w:rPr>
            </w:pPr>
            <w:r w:rsidRPr="008F65DB">
              <w:rPr>
                <w:b/>
                <w:bCs/>
              </w:rPr>
              <w:t>-555,000</w:t>
            </w:r>
          </w:p>
        </w:tc>
        <w:tc>
          <w:tcPr>
            <w:tcW w:w="901" w:type="dxa"/>
          </w:tcPr>
          <w:p w14:paraId="4908BBD2" w14:textId="12268E7F" w:rsidR="00CC0729" w:rsidRPr="008F65DB" w:rsidRDefault="00CC0729" w:rsidP="00C43CFE">
            <w:pPr>
              <w:jc w:val="right"/>
              <w:rPr>
                <w:b/>
                <w:bCs/>
              </w:rPr>
            </w:pPr>
            <w:r>
              <w:rPr>
                <w:b/>
                <w:bCs/>
              </w:rPr>
              <w:t>UF</w:t>
            </w:r>
          </w:p>
        </w:tc>
      </w:tr>
    </w:tbl>
    <w:p w14:paraId="7AC80B20" w14:textId="3161F5C1" w:rsidR="00325AA9" w:rsidRDefault="00325AA9" w:rsidP="00C43CFE">
      <w:pPr>
        <w:jc w:val="right"/>
      </w:pPr>
    </w:p>
    <w:p w14:paraId="7B0A2AB9" w14:textId="6F95661C" w:rsidR="008D4EA2" w:rsidRDefault="0080729C" w:rsidP="008D4EA2">
      <w:pPr>
        <w:spacing w:before="100" w:beforeAutospacing="1" w:after="100" w:afterAutospacing="1"/>
        <w:rPr>
          <w:rFonts w:asciiTheme="majorHAnsi" w:hAnsiTheme="majorHAnsi" w:cstheme="majorHAnsi"/>
        </w:rPr>
      </w:pPr>
      <w:r>
        <w:rPr>
          <w:rFonts w:asciiTheme="majorHAnsi" w:hAnsiTheme="majorHAnsi" w:cstheme="majorHAnsi"/>
        </w:rPr>
        <w:t>T</w:t>
      </w:r>
      <w:r w:rsidR="008D4EA2" w:rsidRPr="00BE36FD">
        <w:rPr>
          <w:rFonts w:asciiTheme="majorHAnsi" w:hAnsiTheme="majorHAnsi" w:cstheme="majorHAnsi"/>
        </w:rPr>
        <w:t>he following report</w:t>
      </w:r>
      <w:r>
        <w:rPr>
          <w:rFonts w:asciiTheme="majorHAnsi" w:hAnsiTheme="majorHAnsi" w:cstheme="majorHAnsi"/>
        </w:rPr>
        <w:t xml:space="preserve"> </w:t>
      </w:r>
      <w:r w:rsidR="008D4EA2" w:rsidRPr="00BE36FD">
        <w:rPr>
          <w:rFonts w:asciiTheme="majorHAnsi" w:hAnsiTheme="majorHAnsi" w:cstheme="majorHAnsi"/>
        </w:rPr>
        <w:t>analyse</w:t>
      </w:r>
      <w:r>
        <w:rPr>
          <w:rFonts w:asciiTheme="majorHAnsi" w:hAnsiTheme="majorHAnsi" w:cstheme="majorHAnsi"/>
        </w:rPr>
        <w:t>s</w:t>
      </w:r>
      <w:r w:rsidR="008D4EA2" w:rsidRPr="00BE36FD">
        <w:rPr>
          <w:rFonts w:asciiTheme="majorHAnsi" w:hAnsiTheme="majorHAnsi" w:cstheme="majorHAnsi"/>
        </w:rPr>
        <w:t xml:space="preserve"> Amana's performance during the year 2020 and accordingly </w:t>
      </w:r>
      <w:r>
        <w:rPr>
          <w:rFonts w:asciiTheme="majorHAnsi" w:hAnsiTheme="majorHAnsi" w:cstheme="majorHAnsi"/>
        </w:rPr>
        <w:t>makes</w:t>
      </w:r>
      <w:r w:rsidR="008D4EA2" w:rsidRPr="00BE36FD">
        <w:rPr>
          <w:rFonts w:asciiTheme="majorHAnsi" w:hAnsiTheme="majorHAnsi" w:cstheme="majorHAnsi"/>
        </w:rPr>
        <w:t xml:space="preserve"> recommendations to improve certain areas.</w:t>
      </w:r>
    </w:p>
    <w:p w14:paraId="72B3CC14" w14:textId="77777777" w:rsidR="002034D5" w:rsidRDefault="002034D5" w:rsidP="008D4EA2">
      <w:pPr>
        <w:spacing w:before="100" w:beforeAutospacing="1" w:after="100" w:afterAutospacing="1"/>
        <w:rPr>
          <w:rFonts w:asciiTheme="majorHAnsi" w:hAnsiTheme="majorHAnsi" w:cstheme="majorHAnsi"/>
        </w:rPr>
      </w:pPr>
    </w:p>
    <w:p w14:paraId="501601ED" w14:textId="516FD241" w:rsidR="008D4EA2" w:rsidRPr="00BE36FD" w:rsidRDefault="007E4DCD" w:rsidP="008D4EA2">
      <w:pPr>
        <w:spacing w:before="100" w:beforeAutospacing="1" w:after="100" w:afterAutospacing="1"/>
        <w:rPr>
          <w:rFonts w:asciiTheme="majorHAnsi" w:hAnsiTheme="majorHAnsi" w:cstheme="majorHAnsi"/>
        </w:rPr>
      </w:pPr>
      <w:r w:rsidRPr="00BE36FD">
        <w:rPr>
          <w:rFonts w:asciiTheme="majorHAnsi" w:hAnsiTheme="majorHAnsi" w:cstheme="majorHAnsi"/>
        </w:rPr>
        <w:t>(ii)</w:t>
      </w:r>
      <w:r w:rsidR="002034D5">
        <w:rPr>
          <w:rFonts w:asciiTheme="majorHAnsi" w:hAnsiTheme="majorHAnsi" w:cstheme="majorHAnsi"/>
        </w:rPr>
        <w:t xml:space="preserve">  </w:t>
      </w:r>
      <w:r w:rsidR="008D4EA2" w:rsidRPr="00BE36FD">
        <w:rPr>
          <w:rFonts w:asciiTheme="majorHAnsi" w:hAnsiTheme="majorHAnsi" w:cstheme="majorHAnsi"/>
        </w:rPr>
        <w:t xml:space="preserve">Considering Amana is a medium-sized company, it is vital as a management controller to assert on the previously produced report, considering the sales budgets and not a simple forecast. This way, it is </w:t>
      </w:r>
      <w:r w:rsidR="006177D3" w:rsidRPr="00BE36FD">
        <w:rPr>
          <w:rFonts w:asciiTheme="majorHAnsi" w:hAnsiTheme="majorHAnsi" w:cstheme="majorHAnsi"/>
        </w:rPr>
        <w:t>likely</w:t>
      </w:r>
      <w:r w:rsidR="008D4EA2" w:rsidRPr="00BE36FD">
        <w:rPr>
          <w:rFonts w:asciiTheme="majorHAnsi" w:hAnsiTheme="majorHAnsi" w:cstheme="majorHAnsi"/>
        </w:rPr>
        <w:t xml:space="preserve"> to have a more detailed picture with exciting results.</w:t>
      </w:r>
    </w:p>
    <w:p w14:paraId="7754D1B6" w14:textId="77777777" w:rsidR="008D4EA2" w:rsidRPr="00BE36FD" w:rsidRDefault="008D4EA2" w:rsidP="008D4EA2">
      <w:pPr>
        <w:spacing w:before="100" w:beforeAutospacing="1" w:after="100" w:afterAutospacing="1"/>
        <w:rPr>
          <w:rFonts w:asciiTheme="majorHAnsi" w:eastAsia="Times New Roman" w:hAnsiTheme="majorHAnsi" w:cstheme="majorHAnsi"/>
          <w:lang w:eastAsia="en-GB"/>
        </w:rPr>
      </w:pPr>
      <w:r w:rsidRPr="00BE36FD">
        <w:rPr>
          <w:rFonts w:asciiTheme="majorHAnsi" w:eastAsia="Times New Roman" w:hAnsiTheme="majorHAnsi" w:cstheme="majorHAnsi"/>
          <w:lang w:eastAsia="en-GB"/>
        </w:rPr>
        <w:t>The company's revenues are determined by the sales units multiplied by the unit's price.</w:t>
      </w:r>
    </w:p>
    <w:p w14:paraId="0BFE338C" w14:textId="16D71FC4" w:rsidR="008D4EA2" w:rsidRPr="00BE36FD" w:rsidRDefault="00477217" w:rsidP="008D4EA2">
      <w:pPr>
        <w:spacing w:before="100" w:beforeAutospacing="1" w:after="100" w:afterAutospacing="1"/>
        <w:rPr>
          <w:rFonts w:asciiTheme="majorHAnsi" w:eastAsia="Times New Roman" w:hAnsiTheme="majorHAnsi" w:cstheme="majorHAnsi"/>
          <w:lang w:eastAsia="en-GB"/>
        </w:rPr>
      </w:pPr>
      <w:r>
        <w:rPr>
          <w:rFonts w:asciiTheme="majorHAnsi" w:eastAsia="Times New Roman" w:hAnsiTheme="majorHAnsi" w:cstheme="majorHAnsi"/>
          <w:b/>
          <w:bCs/>
          <w:lang w:eastAsia="en-GB"/>
        </w:rPr>
        <w:t>R</w:t>
      </w:r>
      <w:r w:rsidR="008D4EA2" w:rsidRPr="00BE36FD">
        <w:rPr>
          <w:rFonts w:asciiTheme="majorHAnsi" w:eastAsia="Times New Roman" w:hAnsiTheme="majorHAnsi" w:cstheme="majorHAnsi"/>
          <w:b/>
          <w:bCs/>
          <w:lang w:eastAsia="en-GB"/>
        </w:rPr>
        <w:t>evenue = price x quantity.</w:t>
      </w:r>
      <w:r w:rsidR="008D4EA2" w:rsidRPr="00BE36FD">
        <w:rPr>
          <w:rFonts w:asciiTheme="majorHAnsi" w:eastAsia="Times New Roman" w:hAnsiTheme="majorHAnsi" w:cstheme="majorHAnsi"/>
          <w:lang w:eastAsia="en-GB"/>
        </w:rPr>
        <w:t xml:space="preserve"> (BBC, 2022)</w:t>
      </w:r>
    </w:p>
    <w:p w14:paraId="320C4239" w14:textId="7F41D210" w:rsidR="008D4EA2" w:rsidRPr="00BE36FD" w:rsidRDefault="008D4EA2" w:rsidP="008D4EA2">
      <w:pPr>
        <w:spacing w:before="100" w:beforeAutospacing="1" w:after="100" w:afterAutospacing="1"/>
        <w:rPr>
          <w:rFonts w:asciiTheme="majorHAnsi" w:eastAsia="Times New Roman" w:hAnsiTheme="majorHAnsi" w:cstheme="majorHAnsi"/>
          <w:lang w:eastAsia="en-GB"/>
        </w:rPr>
      </w:pPr>
      <w:r w:rsidRPr="00BE36FD">
        <w:rPr>
          <w:rFonts w:asciiTheme="majorHAnsi" w:eastAsia="Times New Roman" w:hAnsiTheme="majorHAnsi" w:cstheme="majorHAnsi"/>
          <w:lang w:eastAsia="en-GB"/>
        </w:rPr>
        <w:t xml:space="preserve">Amana recorded a decrease in revenue in the year 2020, </w:t>
      </w:r>
      <w:r w:rsidR="00371E9A">
        <w:rPr>
          <w:rFonts w:asciiTheme="majorHAnsi" w:eastAsia="Times New Roman" w:hAnsiTheme="majorHAnsi" w:cstheme="majorHAnsi"/>
          <w:lang w:eastAsia="en-GB"/>
        </w:rPr>
        <w:t>noting a considerable unfavourable variance of 400,000. The cause of the reduction is due to the decrease in the value of the selling price, which is a -5.</w:t>
      </w:r>
    </w:p>
    <w:p w14:paraId="1B555FAC" w14:textId="77777777" w:rsidR="008D4EA2" w:rsidRPr="00BE36FD" w:rsidRDefault="008D4EA2" w:rsidP="008D4EA2">
      <w:pPr>
        <w:spacing w:before="100" w:beforeAutospacing="1" w:after="100" w:afterAutospacing="1"/>
        <w:rPr>
          <w:rFonts w:asciiTheme="majorHAnsi" w:eastAsia="Times New Roman" w:hAnsiTheme="majorHAnsi" w:cstheme="majorHAnsi"/>
          <w:lang w:eastAsia="en-GB"/>
        </w:rPr>
      </w:pPr>
      <w:r w:rsidRPr="00BE36FD">
        <w:rPr>
          <w:rFonts w:asciiTheme="majorHAnsi" w:eastAsia="Times New Roman" w:hAnsiTheme="majorHAnsi" w:cstheme="majorHAnsi"/>
          <w:lang w:eastAsia="en-GB"/>
        </w:rPr>
        <w:t>This choice could be a strategy by the company to incentivize sales and encourage customers to purchase products at a lower price during a period of pandemic crisis.</w:t>
      </w:r>
    </w:p>
    <w:p w14:paraId="0F3D5929" w14:textId="66FB4F4F" w:rsidR="008D4EA2" w:rsidRPr="00BE36FD" w:rsidRDefault="008D4EA2" w:rsidP="008D4EA2">
      <w:pPr>
        <w:spacing w:before="100" w:beforeAutospacing="1" w:after="100" w:afterAutospacing="1"/>
        <w:rPr>
          <w:rFonts w:asciiTheme="majorHAnsi" w:eastAsia="Times New Roman" w:hAnsiTheme="majorHAnsi" w:cstheme="majorHAnsi"/>
          <w:lang w:eastAsia="en-GB"/>
        </w:rPr>
      </w:pPr>
      <w:r w:rsidRPr="00BE36FD">
        <w:rPr>
          <w:rFonts w:asciiTheme="majorHAnsi" w:eastAsia="Times New Roman" w:hAnsiTheme="majorHAnsi" w:cstheme="majorHAnsi"/>
          <w:lang w:eastAsia="en-GB"/>
        </w:rPr>
        <w:lastRenderedPageBreak/>
        <w:t xml:space="preserve">The contribution rate is also found to be lower than the budgeted one since, in addition to the decrease in revenue, there is also </w:t>
      </w:r>
      <w:r>
        <w:rPr>
          <w:rFonts w:asciiTheme="majorHAnsi" w:eastAsia="Times New Roman" w:hAnsiTheme="majorHAnsi" w:cstheme="majorHAnsi"/>
          <w:lang w:eastAsia="en-GB"/>
        </w:rPr>
        <w:t xml:space="preserve">a </w:t>
      </w:r>
      <w:r w:rsidRPr="00BE36FD">
        <w:rPr>
          <w:rFonts w:asciiTheme="majorHAnsi" w:eastAsia="Times New Roman" w:hAnsiTheme="majorHAnsi" w:cstheme="majorHAnsi"/>
          <w:lang w:eastAsia="en-GB"/>
        </w:rPr>
        <w:t>rise in variable costs, a necessary cause to be investigated.</w:t>
      </w:r>
      <w:r w:rsidR="006177D3">
        <w:rPr>
          <w:rFonts w:asciiTheme="majorHAnsi" w:eastAsia="Times New Roman" w:hAnsiTheme="majorHAnsi" w:cstheme="majorHAnsi"/>
          <w:lang w:eastAsia="en-GB"/>
        </w:rPr>
        <w:t xml:space="preserve"> </w:t>
      </w:r>
      <w:r w:rsidR="00D97B8F">
        <w:rPr>
          <w:rFonts w:asciiTheme="majorHAnsi" w:eastAsia="Times New Roman" w:hAnsiTheme="majorHAnsi" w:cstheme="majorHAnsi"/>
          <w:lang w:eastAsia="en-GB"/>
        </w:rPr>
        <w:t>The variable cost variance is initially a positive number, but since the expenses are subtracted from the revenue, if the number is higher the condition is unfavourable.</w:t>
      </w:r>
    </w:p>
    <w:p w14:paraId="1044C59D" w14:textId="786F745D" w:rsidR="00552D4F" w:rsidRPr="00552D4F" w:rsidRDefault="00552D4F" w:rsidP="00D97B8F">
      <w:pPr>
        <w:spacing w:before="100" w:beforeAutospacing="1" w:after="100" w:afterAutospacing="1"/>
        <w:rPr>
          <w:rFonts w:asciiTheme="majorHAnsi" w:eastAsia="Times New Roman" w:hAnsiTheme="majorHAnsi" w:cstheme="majorHAnsi"/>
          <w:lang w:eastAsia="en-GB"/>
        </w:rPr>
      </w:pPr>
      <w:r w:rsidRPr="00552D4F">
        <w:rPr>
          <w:rFonts w:asciiTheme="majorHAnsi" w:eastAsia="Times New Roman" w:hAnsiTheme="majorHAnsi" w:cstheme="majorHAnsi"/>
          <w:lang w:eastAsia="en-GB"/>
        </w:rPr>
        <w:t xml:space="preserve">Both materials and </w:t>
      </w:r>
      <w:r w:rsidR="0071543E">
        <w:rPr>
          <w:rFonts w:asciiTheme="majorHAnsi" w:eastAsia="Times New Roman" w:hAnsiTheme="majorHAnsi" w:cstheme="majorHAnsi"/>
          <w:lang w:eastAsia="en-GB"/>
        </w:rPr>
        <w:t>labour</w:t>
      </w:r>
      <w:r w:rsidRPr="00552D4F">
        <w:rPr>
          <w:rFonts w:asciiTheme="majorHAnsi" w:eastAsia="Times New Roman" w:hAnsiTheme="majorHAnsi" w:cstheme="majorHAnsi"/>
          <w:lang w:eastAsia="en-GB"/>
        </w:rPr>
        <w:t xml:space="preserve"> have increased. Consequently, it is helpful to understand if the change is due to a quantitative or </w:t>
      </w:r>
      <w:r w:rsidR="0071543E">
        <w:rPr>
          <w:rFonts w:asciiTheme="majorHAnsi" w:eastAsia="Times New Roman" w:hAnsiTheme="majorHAnsi" w:cstheme="majorHAnsi"/>
          <w:lang w:eastAsia="en-GB"/>
        </w:rPr>
        <w:t>a price</w:t>
      </w:r>
      <w:r w:rsidRPr="00552D4F">
        <w:rPr>
          <w:rFonts w:asciiTheme="majorHAnsi" w:eastAsia="Times New Roman" w:hAnsiTheme="majorHAnsi" w:cstheme="majorHAnsi"/>
          <w:lang w:eastAsia="en-GB"/>
        </w:rPr>
        <w:t xml:space="preserve"> reason.</w:t>
      </w:r>
      <w:r w:rsidR="00D97B8F">
        <w:rPr>
          <w:rFonts w:asciiTheme="majorHAnsi" w:eastAsia="Times New Roman" w:hAnsiTheme="majorHAnsi" w:cstheme="majorHAnsi"/>
          <w:lang w:eastAsia="en-GB"/>
        </w:rPr>
        <w:t xml:space="preserve">                                                                                 </w:t>
      </w:r>
      <w:r w:rsidRPr="00552D4F">
        <w:rPr>
          <w:rFonts w:asciiTheme="majorHAnsi" w:eastAsia="Times New Roman" w:hAnsiTheme="majorHAnsi" w:cstheme="majorHAnsi"/>
          <w:lang w:eastAsia="en-GB"/>
        </w:rPr>
        <w:t xml:space="preserve">The price variance is given by the actual price minus the standard price </w:t>
      </w:r>
      <w:r w:rsidR="00E61D1D">
        <w:rPr>
          <w:rFonts w:asciiTheme="majorHAnsi" w:eastAsia="Times New Roman" w:hAnsiTheme="majorHAnsi" w:cstheme="majorHAnsi"/>
          <w:lang w:eastAsia="en-GB"/>
        </w:rPr>
        <w:t>multiplied by</w:t>
      </w:r>
      <w:r w:rsidRPr="00552D4F">
        <w:rPr>
          <w:rFonts w:asciiTheme="majorHAnsi" w:eastAsia="Times New Roman" w:hAnsiTheme="majorHAnsi" w:cstheme="majorHAnsi"/>
          <w:lang w:eastAsia="en-GB"/>
        </w:rPr>
        <w:t xml:space="preserve"> the actual quantity.</w:t>
      </w:r>
      <w:r w:rsidR="00D97B8F">
        <w:rPr>
          <w:rFonts w:asciiTheme="majorHAnsi" w:eastAsia="Times New Roman" w:hAnsiTheme="majorHAnsi" w:cstheme="majorHAnsi"/>
          <w:lang w:eastAsia="en-GB"/>
        </w:rPr>
        <w:t xml:space="preserve">                                                                                                                                       </w:t>
      </w:r>
      <w:r w:rsidRPr="00552D4F">
        <w:rPr>
          <w:rFonts w:asciiTheme="majorHAnsi" w:eastAsia="Times New Roman" w:hAnsiTheme="majorHAnsi" w:cstheme="majorHAnsi"/>
          <w:lang w:eastAsia="en-GB"/>
        </w:rPr>
        <w:t xml:space="preserve">Quantity variance is determined by the actual quantity minus the standard quantity </w:t>
      </w:r>
      <w:r w:rsidR="00E61D1D">
        <w:rPr>
          <w:rFonts w:asciiTheme="majorHAnsi" w:eastAsia="Times New Roman" w:hAnsiTheme="majorHAnsi" w:cstheme="majorHAnsi"/>
          <w:lang w:eastAsia="en-GB"/>
        </w:rPr>
        <w:t>multiplied by</w:t>
      </w:r>
      <w:r w:rsidRPr="00552D4F">
        <w:rPr>
          <w:rFonts w:asciiTheme="majorHAnsi" w:eastAsia="Times New Roman" w:hAnsiTheme="majorHAnsi" w:cstheme="majorHAnsi"/>
          <w:lang w:eastAsia="en-GB"/>
        </w:rPr>
        <w:t xml:space="preserve"> the standard price.</w:t>
      </w:r>
    </w:p>
    <w:p w14:paraId="395DDA9C" w14:textId="77777777" w:rsidR="00552D4F" w:rsidRPr="00552D4F" w:rsidRDefault="00552D4F" w:rsidP="00552D4F">
      <w:pPr>
        <w:spacing w:before="100" w:beforeAutospacing="1" w:after="100" w:afterAutospacing="1"/>
        <w:rPr>
          <w:rFonts w:asciiTheme="majorHAnsi" w:eastAsia="Times New Roman" w:hAnsiTheme="majorHAnsi" w:cstheme="majorHAnsi"/>
          <w:lang w:eastAsia="en-GB"/>
        </w:rPr>
      </w:pPr>
      <w:r w:rsidRPr="00552D4F">
        <w:rPr>
          <w:rFonts w:asciiTheme="majorHAnsi" w:eastAsia="Times New Roman" w:hAnsiTheme="majorHAnsi" w:cstheme="majorHAnsi"/>
          <w:lang w:eastAsia="en-GB"/>
        </w:rPr>
        <w:t>Respectively:</w:t>
      </w:r>
    </w:p>
    <w:p w14:paraId="60986833" w14:textId="77777777" w:rsidR="00552D4F" w:rsidRPr="00552D4F" w:rsidRDefault="00552D4F" w:rsidP="00552D4F">
      <w:pPr>
        <w:spacing w:before="100" w:beforeAutospacing="1" w:after="100" w:afterAutospacing="1"/>
        <w:rPr>
          <w:rFonts w:asciiTheme="majorHAnsi" w:eastAsia="Times New Roman" w:hAnsiTheme="majorHAnsi" w:cstheme="majorHAnsi"/>
          <w:lang w:eastAsia="en-GB"/>
        </w:rPr>
      </w:pPr>
      <w:r w:rsidRPr="00552D4F">
        <w:rPr>
          <w:rFonts w:asciiTheme="majorHAnsi" w:eastAsia="Times New Roman" w:hAnsiTheme="majorHAnsi" w:cstheme="majorHAnsi"/>
          <w:lang w:eastAsia="en-GB"/>
        </w:rPr>
        <w:t>Price variance = AQ (AP - SP)</w:t>
      </w:r>
    </w:p>
    <w:p w14:paraId="51E266A9" w14:textId="77777777" w:rsidR="00552D4F" w:rsidRPr="00552D4F" w:rsidRDefault="00552D4F" w:rsidP="00552D4F">
      <w:pPr>
        <w:spacing w:before="100" w:beforeAutospacing="1" w:after="100" w:afterAutospacing="1"/>
        <w:rPr>
          <w:rFonts w:asciiTheme="majorHAnsi" w:eastAsia="Times New Roman" w:hAnsiTheme="majorHAnsi" w:cstheme="majorHAnsi"/>
          <w:lang w:eastAsia="en-GB"/>
        </w:rPr>
      </w:pPr>
      <w:r w:rsidRPr="00552D4F">
        <w:rPr>
          <w:rFonts w:asciiTheme="majorHAnsi" w:eastAsia="Times New Roman" w:hAnsiTheme="majorHAnsi" w:cstheme="majorHAnsi"/>
          <w:lang w:eastAsia="en-GB"/>
        </w:rPr>
        <w:t>Quantity variance = SP (AQ - SQ)</w:t>
      </w:r>
    </w:p>
    <w:p w14:paraId="2B8712D4" w14:textId="72636379" w:rsidR="00552D4F" w:rsidRDefault="00552D4F" w:rsidP="00552D4F">
      <w:pPr>
        <w:spacing w:before="100" w:beforeAutospacing="1" w:after="100" w:afterAutospacing="1"/>
        <w:rPr>
          <w:rFonts w:asciiTheme="majorHAnsi" w:eastAsia="Times New Roman" w:hAnsiTheme="majorHAnsi" w:cstheme="majorHAnsi"/>
          <w:lang w:eastAsia="en-GB"/>
        </w:rPr>
      </w:pPr>
      <w:r w:rsidRPr="00552D4F">
        <w:rPr>
          <w:rFonts w:asciiTheme="majorHAnsi" w:eastAsia="Times New Roman" w:hAnsiTheme="majorHAnsi" w:cstheme="majorHAnsi"/>
          <w:lang w:eastAsia="en-GB"/>
        </w:rPr>
        <w:t xml:space="preserve">By substituting the </w:t>
      </w:r>
      <w:r w:rsidR="0071543E">
        <w:rPr>
          <w:rFonts w:asciiTheme="majorHAnsi" w:eastAsia="Times New Roman" w:hAnsiTheme="majorHAnsi" w:cstheme="majorHAnsi"/>
          <w:lang w:eastAsia="en-GB"/>
        </w:rPr>
        <w:t>formulas</w:t>
      </w:r>
      <w:r w:rsidRPr="00552D4F">
        <w:rPr>
          <w:rFonts w:asciiTheme="majorHAnsi" w:eastAsia="Times New Roman" w:hAnsiTheme="majorHAnsi" w:cstheme="majorHAnsi"/>
          <w:lang w:eastAsia="en-GB"/>
        </w:rPr>
        <w:t xml:space="preserve">, the </w:t>
      </w:r>
      <w:r w:rsidR="0071543E">
        <w:rPr>
          <w:rFonts w:asciiTheme="majorHAnsi" w:eastAsia="Times New Roman" w:hAnsiTheme="majorHAnsi" w:cstheme="majorHAnsi"/>
          <w:lang w:eastAsia="en-GB"/>
        </w:rPr>
        <w:t>values</w:t>
      </w:r>
      <w:r w:rsidRPr="00552D4F">
        <w:rPr>
          <w:rFonts w:asciiTheme="majorHAnsi" w:eastAsia="Times New Roman" w:hAnsiTheme="majorHAnsi" w:cstheme="majorHAnsi"/>
          <w:lang w:eastAsia="en-GB"/>
        </w:rPr>
        <w:t xml:space="preserve"> of the variances for the materials and the </w:t>
      </w:r>
      <w:r w:rsidR="0071543E">
        <w:rPr>
          <w:rFonts w:asciiTheme="majorHAnsi" w:eastAsia="Times New Roman" w:hAnsiTheme="majorHAnsi" w:cstheme="majorHAnsi"/>
          <w:lang w:eastAsia="en-GB"/>
        </w:rPr>
        <w:t>labour</w:t>
      </w:r>
      <w:r w:rsidRPr="00552D4F">
        <w:rPr>
          <w:rFonts w:asciiTheme="majorHAnsi" w:eastAsia="Times New Roman" w:hAnsiTheme="majorHAnsi" w:cstheme="majorHAnsi"/>
          <w:lang w:eastAsia="en-GB"/>
        </w:rPr>
        <w:t xml:space="preserve"> can be created, approaching the cause of the increase.</w:t>
      </w:r>
    </w:p>
    <w:p w14:paraId="5479D62A" w14:textId="2D1F798E" w:rsidR="00BD568A" w:rsidRPr="0040524F" w:rsidRDefault="00BD568A" w:rsidP="00552D4F">
      <w:pPr>
        <w:spacing w:before="100" w:beforeAutospacing="1" w:after="100" w:afterAutospacing="1"/>
        <w:rPr>
          <w:rFonts w:asciiTheme="majorHAnsi" w:eastAsia="Times New Roman" w:hAnsiTheme="majorHAnsi" w:cstheme="majorHAnsi"/>
          <w:b/>
          <w:bCs/>
          <w:lang w:eastAsia="en-GB"/>
        </w:rPr>
      </w:pPr>
      <w:r w:rsidRPr="0040524F">
        <w:rPr>
          <w:rFonts w:asciiTheme="majorHAnsi" w:eastAsia="Times New Roman" w:hAnsiTheme="majorHAnsi" w:cstheme="majorHAnsi"/>
          <w:b/>
          <w:bCs/>
          <w:lang w:eastAsia="en-GB"/>
        </w:rPr>
        <w:t>MATERIAL VARIANCES:</w:t>
      </w:r>
    </w:p>
    <w:p w14:paraId="20DB20B0" w14:textId="1EADBD00" w:rsidR="00BD568A" w:rsidRDefault="00BD568A" w:rsidP="008D4EA2">
      <w:pPr>
        <w:spacing w:before="100" w:beforeAutospacing="1" w:after="100" w:afterAutospacing="1"/>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PV= </w:t>
      </w:r>
      <w:r w:rsidR="00702F14">
        <w:rPr>
          <w:rFonts w:asciiTheme="majorHAnsi" w:eastAsia="Times New Roman" w:hAnsiTheme="majorHAnsi" w:cstheme="majorHAnsi"/>
          <w:lang w:eastAsia="en-GB"/>
        </w:rPr>
        <w:t xml:space="preserve">80,000 (2.5 – 3.5) = </w:t>
      </w:r>
      <w:r w:rsidR="00552D4F">
        <w:rPr>
          <w:rFonts w:asciiTheme="majorHAnsi" w:eastAsia="Times New Roman" w:hAnsiTheme="majorHAnsi" w:cstheme="majorHAnsi"/>
          <w:lang w:eastAsia="en-GB"/>
        </w:rPr>
        <w:t>-80,000</w:t>
      </w:r>
    </w:p>
    <w:p w14:paraId="32DDCA13" w14:textId="239B4A87" w:rsidR="00552D4F" w:rsidRDefault="00702F14" w:rsidP="008D4EA2">
      <w:pPr>
        <w:spacing w:before="100" w:beforeAutospacing="1" w:after="100" w:afterAutospacing="1"/>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QV=2.5 </w:t>
      </w:r>
      <w:r w:rsidR="008E555F">
        <w:rPr>
          <w:rFonts w:asciiTheme="majorHAnsi" w:eastAsia="Times New Roman" w:hAnsiTheme="majorHAnsi" w:cstheme="majorHAnsi"/>
          <w:lang w:eastAsia="en-GB"/>
        </w:rPr>
        <w:t>(80,000</w:t>
      </w:r>
      <w:r>
        <w:rPr>
          <w:rFonts w:asciiTheme="majorHAnsi" w:eastAsia="Times New Roman" w:hAnsiTheme="majorHAnsi" w:cstheme="majorHAnsi"/>
          <w:lang w:eastAsia="en-GB"/>
        </w:rPr>
        <w:t xml:space="preserve"> -80,000) = 0</w:t>
      </w:r>
    </w:p>
    <w:p w14:paraId="3F922760" w14:textId="0EB40FDD" w:rsidR="008D4EA2" w:rsidRPr="00BE36FD" w:rsidRDefault="008D4EA2" w:rsidP="008D4EA2">
      <w:pPr>
        <w:spacing w:before="100" w:beforeAutospacing="1" w:after="100" w:afterAutospacing="1"/>
        <w:rPr>
          <w:rFonts w:asciiTheme="majorHAnsi" w:eastAsia="Times New Roman" w:hAnsiTheme="majorHAnsi" w:cstheme="majorHAnsi"/>
          <w:lang w:eastAsia="en-GB"/>
        </w:rPr>
      </w:pPr>
      <w:r w:rsidRPr="00BE36FD">
        <w:rPr>
          <w:rFonts w:asciiTheme="majorHAnsi" w:eastAsia="Times New Roman" w:hAnsiTheme="majorHAnsi" w:cstheme="majorHAnsi"/>
          <w:lang w:eastAsia="en-GB"/>
        </w:rPr>
        <w:t>The increase could be due to the change in several regulations, which took place after the pandemic and Brexit.</w:t>
      </w:r>
    </w:p>
    <w:p w14:paraId="64FD7187" w14:textId="50997CD8" w:rsidR="008D4EA2" w:rsidRPr="00BE36FD" w:rsidRDefault="008D4EA2" w:rsidP="008D4EA2">
      <w:pPr>
        <w:spacing w:before="100" w:beforeAutospacing="1" w:after="100" w:afterAutospacing="1"/>
        <w:rPr>
          <w:rFonts w:asciiTheme="majorHAnsi" w:eastAsia="Times New Roman" w:hAnsiTheme="majorHAnsi" w:cstheme="majorHAnsi"/>
          <w:lang w:eastAsia="en-GB"/>
        </w:rPr>
      </w:pPr>
      <w:r w:rsidRPr="00BE36FD">
        <w:rPr>
          <w:rFonts w:asciiTheme="majorHAnsi" w:eastAsia="Times New Roman" w:hAnsiTheme="majorHAnsi" w:cstheme="majorHAnsi"/>
          <w:lang w:eastAsia="en-GB"/>
        </w:rPr>
        <w:t xml:space="preserve">In addition to the effects of the pandemic, businesses in the UK have also suffered a growth in some tariffs, such as customs duties. Research </w:t>
      </w:r>
      <w:r w:rsidR="004E4833">
        <w:rPr>
          <w:rFonts w:asciiTheme="majorHAnsi" w:eastAsia="Times New Roman" w:hAnsiTheme="majorHAnsi" w:cstheme="majorHAnsi"/>
          <w:lang w:eastAsia="en-GB"/>
        </w:rPr>
        <w:t>showed an escalation of</w:t>
      </w:r>
      <w:r w:rsidRPr="00BE36FD">
        <w:rPr>
          <w:rFonts w:asciiTheme="majorHAnsi" w:eastAsia="Times New Roman" w:hAnsiTheme="majorHAnsi" w:cstheme="majorHAnsi"/>
          <w:lang w:eastAsia="en-GB"/>
        </w:rPr>
        <w:t xml:space="preserve"> 42% of customs duties, jumping to £2.2billion after Brexit (Dale M, 2021). A consequence reflects the cost of the imported product and the timing of import, slowed down by the increase in bureaucracy as well (Dale M, 2021). </w:t>
      </w:r>
    </w:p>
    <w:p w14:paraId="69F93835" w14:textId="6B2DA7DA" w:rsidR="008D4EA2" w:rsidRPr="00BE36FD" w:rsidRDefault="00371E9A" w:rsidP="008D4EA2">
      <w:pPr>
        <w:spacing w:before="100" w:beforeAutospacing="1" w:after="100" w:afterAutospacing="1"/>
        <w:rPr>
          <w:rFonts w:asciiTheme="majorHAnsi" w:eastAsia="Times New Roman" w:hAnsiTheme="majorHAnsi" w:cstheme="majorHAnsi"/>
          <w:lang w:eastAsia="en-GB"/>
        </w:rPr>
      </w:pPr>
      <w:r w:rsidRPr="00BE36FD">
        <w:rPr>
          <w:rFonts w:asciiTheme="majorHAnsi" w:eastAsia="Times New Roman" w:hAnsiTheme="majorHAnsi" w:cstheme="majorHAnsi"/>
          <w:lang w:eastAsia="en-GB"/>
        </w:rPr>
        <w:t>Over and above</w:t>
      </w:r>
      <w:r w:rsidR="008D4EA2" w:rsidRPr="00BE36FD">
        <w:rPr>
          <w:rFonts w:asciiTheme="majorHAnsi" w:eastAsia="Times New Roman" w:hAnsiTheme="majorHAnsi" w:cstheme="majorHAnsi"/>
          <w:lang w:eastAsia="en-GB"/>
        </w:rPr>
        <w:t xml:space="preserve"> the problem of Brexit and the pandemic, China is also presented as a World Power. It has overtaken Germany in terms of amounts in the UK, constituting the British Power's central trader. (BBC, 2021)</w:t>
      </w:r>
    </w:p>
    <w:p w14:paraId="161DAA55" w14:textId="52E83118" w:rsidR="00C639C2" w:rsidRPr="00EC2FE4" w:rsidRDefault="008D4EA2" w:rsidP="008B4A8F">
      <w:pPr>
        <w:spacing w:before="100" w:beforeAutospacing="1" w:after="100" w:afterAutospacing="1"/>
        <w:rPr>
          <w:rFonts w:asciiTheme="majorHAnsi" w:eastAsia="Times New Roman" w:hAnsiTheme="majorHAnsi" w:cstheme="majorHAnsi"/>
          <w:lang w:eastAsia="en-GB"/>
        </w:rPr>
      </w:pPr>
      <w:r w:rsidRPr="00BE36FD">
        <w:rPr>
          <w:rFonts w:asciiTheme="majorHAnsi" w:eastAsia="Times New Roman" w:hAnsiTheme="majorHAnsi" w:cstheme="majorHAnsi"/>
          <w:lang w:eastAsia="en-GB"/>
        </w:rPr>
        <w:t xml:space="preserve">This constitutes a double-edged sword for England: the UK's exit from the EU could complicate the already disrupted trade (BBC, 2021), encouraging China to invest in other </w:t>
      </w:r>
      <w:r w:rsidRPr="00EC2FE4">
        <w:rPr>
          <w:rFonts w:asciiTheme="majorHAnsi" w:eastAsia="Times New Roman" w:hAnsiTheme="majorHAnsi" w:cstheme="majorHAnsi"/>
          <w:lang w:eastAsia="en-GB"/>
        </w:rPr>
        <w:t>countries. However, from the opposite perspective, Brexit could be an important opportunity for China and the UK to negotiate their bilateral agreements.</w:t>
      </w:r>
    </w:p>
    <w:p w14:paraId="7E4AF253" w14:textId="03528F08" w:rsidR="0040524F" w:rsidRDefault="00BB3207" w:rsidP="00EC2FE4">
      <w:pPr>
        <w:spacing w:before="100" w:beforeAutospacing="1" w:after="100" w:afterAutospacing="1"/>
        <w:rPr>
          <w:rFonts w:asciiTheme="majorHAnsi" w:eastAsia="Times New Roman" w:hAnsiTheme="majorHAnsi" w:cstheme="majorHAnsi"/>
          <w:lang w:eastAsia="en-GB"/>
        </w:rPr>
      </w:pPr>
      <w:r w:rsidRPr="00BB3207">
        <w:rPr>
          <w:rFonts w:asciiTheme="majorHAnsi" w:eastAsia="Times New Roman" w:hAnsiTheme="majorHAnsi" w:cstheme="majorHAnsi"/>
          <w:lang w:eastAsia="en-GB"/>
        </w:rPr>
        <w:t>Therefore, the increase in the price variance of materials is undoubtedly due to the rise in the raw material itself, but also to the import processes, which are necessary to foresee them for adequate scheduling of orders.</w:t>
      </w:r>
    </w:p>
    <w:p w14:paraId="7DCCD945" w14:textId="77777777" w:rsidR="00BB3207" w:rsidRDefault="00BB3207" w:rsidP="00EC2FE4">
      <w:pPr>
        <w:spacing w:before="100" w:beforeAutospacing="1" w:after="100" w:afterAutospacing="1"/>
        <w:rPr>
          <w:rFonts w:asciiTheme="majorHAnsi" w:eastAsia="Times New Roman" w:hAnsiTheme="majorHAnsi" w:cstheme="majorHAnsi"/>
          <w:lang w:eastAsia="en-GB"/>
        </w:rPr>
      </w:pPr>
    </w:p>
    <w:p w14:paraId="32A0FBE0" w14:textId="47FE2811" w:rsidR="00EC2FE4" w:rsidRPr="00EC2FE4" w:rsidRDefault="00EC2FE4" w:rsidP="00EC2FE4">
      <w:pPr>
        <w:spacing w:before="100" w:beforeAutospacing="1" w:after="100" w:afterAutospacing="1"/>
        <w:rPr>
          <w:rFonts w:asciiTheme="majorHAnsi" w:eastAsia="Times New Roman" w:hAnsiTheme="majorHAnsi" w:cstheme="majorHAnsi"/>
          <w:lang w:eastAsia="en-GB"/>
        </w:rPr>
      </w:pPr>
      <w:r w:rsidRPr="00EC2FE4">
        <w:rPr>
          <w:rFonts w:asciiTheme="majorHAnsi" w:eastAsia="Times New Roman" w:hAnsiTheme="majorHAnsi" w:cstheme="majorHAnsi"/>
          <w:lang w:eastAsia="en-GB"/>
        </w:rPr>
        <w:t xml:space="preserve">In the budgets depicted above, there is also a significant increase to £ 440,000 of </w:t>
      </w:r>
      <w:r w:rsidR="00875ADC">
        <w:rPr>
          <w:rFonts w:asciiTheme="majorHAnsi" w:eastAsia="Times New Roman" w:hAnsiTheme="majorHAnsi" w:cstheme="majorHAnsi"/>
          <w:lang w:eastAsia="en-GB"/>
        </w:rPr>
        <w:t>labour</w:t>
      </w:r>
      <w:r w:rsidRPr="00EC2FE4">
        <w:rPr>
          <w:rFonts w:asciiTheme="majorHAnsi" w:eastAsia="Times New Roman" w:hAnsiTheme="majorHAnsi" w:cstheme="majorHAnsi"/>
          <w:lang w:eastAsia="en-GB"/>
        </w:rPr>
        <w:t xml:space="preserve"> in the actuals, </w:t>
      </w:r>
      <w:r w:rsidR="0015131C">
        <w:rPr>
          <w:rFonts w:asciiTheme="majorHAnsi" w:eastAsia="Times New Roman" w:hAnsiTheme="majorHAnsi" w:cstheme="majorHAnsi"/>
          <w:lang w:eastAsia="en-GB"/>
        </w:rPr>
        <w:t>with 120,000</w:t>
      </w:r>
      <w:r w:rsidRPr="00EC2FE4">
        <w:rPr>
          <w:rFonts w:asciiTheme="majorHAnsi" w:eastAsia="Times New Roman" w:hAnsiTheme="majorHAnsi" w:cstheme="majorHAnsi"/>
          <w:lang w:eastAsia="en-GB"/>
        </w:rPr>
        <w:t xml:space="preserve"> </w:t>
      </w:r>
      <w:r w:rsidR="0015131C">
        <w:rPr>
          <w:rFonts w:asciiTheme="majorHAnsi" w:eastAsia="Times New Roman" w:hAnsiTheme="majorHAnsi" w:cstheme="majorHAnsi"/>
          <w:lang w:eastAsia="en-GB"/>
        </w:rPr>
        <w:t xml:space="preserve">of unfavourable variance and </w:t>
      </w:r>
      <w:r w:rsidRPr="00EC2FE4">
        <w:rPr>
          <w:rFonts w:asciiTheme="majorHAnsi" w:eastAsia="Times New Roman" w:hAnsiTheme="majorHAnsi" w:cstheme="majorHAnsi"/>
          <w:lang w:eastAsia="en-GB"/>
        </w:rPr>
        <w:t xml:space="preserve">with </w:t>
      </w:r>
      <w:r w:rsidR="0040524F">
        <w:rPr>
          <w:rFonts w:asciiTheme="majorHAnsi" w:eastAsia="Times New Roman" w:hAnsiTheme="majorHAnsi" w:cstheme="majorHAnsi"/>
          <w:lang w:eastAsia="en-GB"/>
        </w:rPr>
        <w:t xml:space="preserve">no </w:t>
      </w:r>
      <w:r w:rsidR="0015131C" w:rsidRPr="00EC2FE4">
        <w:rPr>
          <w:rFonts w:asciiTheme="majorHAnsi" w:eastAsia="Times New Roman" w:hAnsiTheme="majorHAnsi" w:cstheme="majorHAnsi"/>
          <w:lang w:eastAsia="en-GB"/>
        </w:rPr>
        <w:t>alteration</w:t>
      </w:r>
      <w:r w:rsidRPr="00EC2FE4">
        <w:rPr>
          <w:rFonts w:asciiTheme="majorHAnsi" w:eastAsia="Times New Roman" w:hAnsiTheme="majorHAnsi" w:cstheme="majorHAnsi"/>
          <w:lang w:eastAsia="en-GB"/>
        </w:rPr>
        <w:t xml:space="preserve"> </w:t>
      </w:r>
      <w:r w:rsidR="0040524F">
        <w:rPr>
          <w:rFonts w:asciiTheme="majorHAnsi" w:eastAsia="Times New Roman" w:hAnsiTheme="majorHAnsi" w:cstheme="majorHAnsi"/>
          <w:lang w:eastAsia="en-GB"/>
        </w:rPr>
        <w:t xml:space="preserve">in the </w:t>
      </w:r>
      <w:r w:rsidRPr="00EC2FE4">
        <w:rPr>
          <w:rFonts w:asciiTheme="majorHAnsi" w:eastAsia="Times New Roman" w:hAnsiTheme="majorHAnsi" w:cstheme="majorHAnsi"/>
          <w:lang w:eastAsia="en-GB"/>
        </w:rPr>
        <w:t xml:space="preserve">units </w:t>
      </w:r>
      <w:r w:rsidR="0015131C">
        <w:rPr>
          <w:rFonts w:asciiTheme="majorHAnsi" w:eastAsia="Times New Roman" w:hAnsiTheme="majorHAnsi" w:cstheme="majorHAnsi"/>
          <w:lang w:eastAsia="en-GB"/>
        </w:rPr>
        <w:t>sold</w:t>
      </w:r>
      <w:r w:rsidRPr="00EC2FE4">
        <w:rPr>
          <w:rFonts w:asciiTheme="majorHAnsi" w:eastAsia="Times New Roman" w:hAnsiTheme="majorHAnsi" w:cstheme="majorHAnsi"/>
          <w:lang w:eastAsia="en-GB"/>
        </w:rPr>
        <w:t xml:space="preserve">. This increase is therefore related to a rise in </w:t>
      </w:r>
      <w:r w:rsidR="00875ADC">
        <w:rPr>
          <w:rFonts w:asciiTheme="majorHAnsi" w:eastAsia="Times New Roman" w:hAnsiTheme="majorHAnsi" w:cstheme="majorHAnsi"/>
          <w:lang w:eastAsia="en-GB"/>
        </w:rPr>
        <w:t>labour</w:t>
      </w:r>
      <w:r w:rsidRPr="00EC2FE4">
        <w:rPr>
          <w:rFonts w:asciiTheme="majorHAnsi" w:eastAsia="Times New Roman" w:hAnsiTheme="majorHAnsi" w:cstheme="majorHAnsi"/>
          <w:lang w:eastAsia="en-GB"/>
        </w:rPr>
        <w:t xml:space="preserve"> costs of 5.5 per unit instead of 4 in the original budget.</w:t>
      </w:r>
    </w:p>
    <w:p w14:paraId="64EB9138" w14:textId="3DB40B7E" w:rsidR="00EC2FE4" w:rsidRPr="0040524F" w:rsidRDefault="00EC2FE4" w:rsidP="00EC2FE4">
      <w:pPr>
        <w:spacing w:before="100" w:beforeAutospacing="1" w:after="100" w:afterAutospacing="1"/>
        <w:rPr>
          <w:rFonts w:asciiTheme="majorHAnsi" w:eastAsia="Times New Roman" w:hAnsiTheme="majorHAnsi" w:cstheme="majorHAnsi"/>
          <w:lang w:eastAsia="en-GB"/>
        </w:rPr>
      </w:pPr>
      <w:r w:rsidRPr="0040524F">
        <w:rPr>
          <w:rFonts w:asciiTheme="majorHAnsi" w:eastAsia="Times New Roman" w:hAnsiTheme="majorHAnsi" w:cstheme="majorHAnsi"/>
          <w:lang w:eastAsia="en-GB"/>
        </w:rPr>
        <w:t xml:space="preserve">400,000 Actual </w:t>
      </w:r>
      <w:r w:rsidR="0040524F" w:rsidRPr="0040524F">
        <w:rPr>
          <w:rFonts w:asciiTheme="majorHAnsi" w:eastAsia="Times New Roman" w:hAnsiTheme="majorHAnsi" w:cstheme="majorHAnsi"/>
          <w:lang w:eastAsia="en-GB"/>
        </w:rPr>
        <w:t>labour</w:t>
      </w:r>
      <w:r w:rsidRPr="0040524F">
        <w:rPr>
          <w:rFonts w:asciiTheme="majorHAnsi" w:eastAsia="Times New Roman" w:hAnsiTheme="majorHAnsi" w:cstheme="majorHAnsi"/>
          <w:lang w:eastAsia="en-GB"/>
        </w:rPr>
        <w:t xml:space="preserve"> / 80,000 Actual units sold = 5.5 actual </w:t>
      </w:r>
      <w:r w:rsidR="0040524F" w:rsidRPr="0040524F">
        <w:rPr>
          <w:rFonts w:asciiTheme="majorHAnsi" w:eastAsia="Times New Roman" w:hAnsiTheme="majorHAnsi" w:cstheme="majorHAnsi"/>
          <w:lang w:eastAsia="en-GB"/>
        </w:rPr>
        <w:t xml:space="preserve">labour cost </w:t>
      </w:r>
      <w:r w:rsidRPr="0040524F">
        <w:rPr>
          <w:rFonts w:asciiTheme="majorHAnsi" w:eastAsia="Times New Roman" w:hAnsiTheme="majorHAnsi" w:cstheme="majorHAnsi"/>
          <w:lang w:eastAsia="en-GB"/>
        </w:rPr>
        <w:t>per unit</w:t>
      </w:r>
    </w:p>
    <w:p w14:paraId="2600875E" w14:textId="16F1DCA2" w:rsidR="0040524F" w:rsidRPr="0040524F" w:rsidRDefault="0040524F" w:rsidP="00EC2FE4">
      <w:pPr>
        <w:spacing w:before="100" w:beforeAutospacing="1" w:after="100" w:afterAutospacing="1"/>
        <w:rPr>
          <w:rFonts w:asciiTheme="majorHAnsi" w:eastAsia="Times New Roman" w:hAnsiTheme="majorHAnsi" w:cstheme="majorHAnsi"/>
          <w:lang w:eastAsia="en-GB"/>
        </w:rPr>
      </w:pPr>
      <w:r w:rsidRPr="0040524F">
        <w:rPr>
          <w:rFonts w:asciiTheme="majorHAnsi" w:eastAsia="Times New Roman" w:hAnsiTheme="majorHAnsi" w:cstheme="majorHAnsi"/>
          <w:lang w:eastAsia="en-GB"/>
        </w:rPr>
        <w:t>Specifically:</w:t>
      </w:r>
    </w:p>
    <w:p w14:paraId="2FD5A992" w14:textId="77777777" w:rsidR="0040524F" w:rsidRPr="0040524F" w:rsidRDefault="0040524F" w:rsidP="0040524F">
      <w:pPr>
        <w:spacing w:before="100" w:beforeAutospacing="1" w:after="100" w:afterAutospacing="1"/>
        <w:rPr>
          <w:rFonts w:asciiTheme="majorHAnsi" w:eastAsia="Times New Roman" w:hAnsiTheme="majorHAnsi" w:cstheme="majorHAnsi"/>
          <w:b/>
          <w:bCs/>
          <w:lang w:eastAsia="en-GB"/>
        </w:rPr>
      </w:pPr>
      <w:r w:rsidRPr="0040524F">
        <w:rPr>
          <w:rFonts w:asciiTheme="majorHAnsi" w:eastAsia="Times New Roman" w:hAnsiTheme="majorHAnsi" w:cstheme="majorHAnsi"/>
          <w:b/>
          <w:bCs/>
          <w:lang w:eastAsia="en-GB"/>
        </w:rPr>
        <w:t>LABOUR VARIANCES:</w:t>
      </w:r>
    </w:p>
    <w:p w14:paraId="32D71D1B" w14:textId="77777777" w:rsidR="0040524F" w:rsidRDefault="0040524F" w:rsidP="0040524F">
      <w:pPr>
        <w:spacing w:before="100" w:beforeAutospacing="1" w:after="100" w:afterAutospacing="1"/>
        <w:rPr>
          <w:rFonts w:asciiTheme="majorHAnsi" w:eastAsia="Times New Roman" w:hAnsiTheme="majorHAnsi" w:cstheme="majorHAnsi"/>
          <w:lang w:eastAsia="en-GB"/>
        </w:rPr>
      </w:pPr>
      <w:r>
        <w:rPr>
          <w:rFonts w:asciiTheme="majorHAnsi" w:eastAsia="Times New Roman" w:hAnsiTheme="majorHAnsi" w:cstheme="majorHAnsi"/>
          <w:lang w:eastAsia="en-GB"/>
        </w:rPr>
        <w:t>PV= 80,000 (4– 5.5) = - 120,000</w:t>
      </w:r>
    </w:p>
    <w:p w14:paraId="57AA002D" w14:textId="01442ABC" w:rsidR="0040524F" w:rsidRPr="0040524F" w:rsidRDefault="0040524F" w:rsidP="00EC2FE4">
      <w:pPr>
        <w:spacing w:before="100" w:beforeAutospacing="1" w:after="100" w:afterAutospacing="1"/>
        <w:rPr>
          <w:rFonts w:asciiTheme="majorHAnsi" w:eastAsia="Times New Roman" w:hAnsiTheme="majorHAnsi" w:cstheme="majorHAnsi"/>
          <w:lang w:eastAsia="en-GB"/>
        </w:rPr>
      </w:pPr>
      <w:r>
        <w:rPr>
          <w:rFonts w:asciiTheme="majorHAnsi" w:eastAsia="Times New Roman" w:hAnsiTheme="majorHAnsi" w:cstheme="majorHAnsi"/>
          <w:lang w:eastAsia="en-GB"/>
        </w:rPr>
        <w:t>QV= 4 (80,000 -80,000) = 0</w:t>
      </w:r>
    </w:p>
    <w:p w14:paraId="02D19E59" w14:textId="21E284CD" w:rsidR="00EC2FE4" w:rsidRPr="00EC2FE4" w:rsidRDefault="00EC2FE4" w:rsidP="00EC2FE4">
      <w:pPr>
        <w:spacing w:before="100" w:beforeAutospacing="1" w:after="100" w:afterAutospacing="1"/>
        <w:rPr>
          <w:rFonts w:asciiTheme="majorHAnsi" w:eastAsia="Times New Roman" w:hAnsiTheme="majorHAnsi" w:cstheme="majorHAnsi"/>
          <w:lang w:eastAsia="en-GB"/>
        </w:rPr>
      </w:pPr>
      <w:r w:rsidRPr="00EC2FE4">
        <w:rPr>
          <w:rFonts w:asciiTheme="majorHAnsi" w:eastAsia="Times New Roman" w:hAnsiTheme="majorHAnsi" w:cstheme="majorHAnsi"/>
          <w:lang w:eastAsia="en-GB"/>
        </w:rPr>
        <w:t xml:space="preserve">Brexit is the leading cause of the rise in </w:t>
      </w:r>
      <w:r w:rsidR="00875ADC">
        <w:rPr>
          <w:rFonts w:asciiTheme="majorHAnsi" w:eastAsia="Times New Roman" w:hAnsiTheme="majorHAnsi" w:cstheme="majorHAnsi"/>
          <w:lang w:eastAsia="en-GB"/>
        </w:rPr>
        <w:t>labour</w:t>
      </w:r>
      <w:r w:rsidRPr="00EC2FE4">
        <w:rPr>
          <w:rFonts w:asciiTheme="majorHAnsi" w:eastAsia="Times New Roman" w:hAnsiTheme="majorHAnsi" w:cstheme="majorHAnsi"/>
          <w:lang w:eastAsia="en-GB"/>
        </w:rPr>
        <w:t xml:space="preserve"> in England and has particularly affected the fields of transport, IT, healthcare, and construction. (Brexit4business, 2022)</w:t>
      </w:r>
    </w:p>
    <w:p w14:paraId="6081C9F6" w14:textId="1D7E3D71" w:rsidR="006A6158" w:rsidRPr="00EC2FE4" w:rsidRDefault="006A6158" w:rsidP="00EC2FE4">
      <w:pPr>
        <w:spacing w:before="100" w:beforeAutospacing="1" w:after="100" w:afterAutospacing="1"/>
        <w:rPr>
          <w:rFonts w:asciiTheme="majorHAnsi" w:eastAsia="Times New Roman" w:hAnsiTheme="majorHAnsi" w:cstheme="majorHAnsi"/>
          <w:lang w:eastAsia="en-GB"/>
        </w:rPr>
      </w:pPr>
      <w:r w:rsidRPr="00EC2FE4">
        <w:rPr>
          <w:rFonts w:asciiTheme="majorHAnsi" w:eastAsia="Times New Roman" w:hAnsiTheme="majorHAnsi" w:cstheme="majorHAnsi"/>
          <w:lang w:eastAsia="en-GB"/>
        </w:rPr>
        <w:t>A</w:t>
      </w:r>
      <w:r w:rsidR="00CC0277" w:rsidRPr="00EC2FE4">
        <w:rPr>
          <w:rFonts w:asciiTheme="majorHAnsi" w:eastAsia="Times New Roman" w:hAnsiTheme="majorHAnsi" w:cstheme="majorHAnsi"/>
          <w:lang w:eastAsia="en-GB"/>
        </w:rPr>
        <w:t>n increase in labour expenses</w:t>
      </w:r>
      <w:r w:rsidRPr="00EC2FE4">
        <w:rPr>
          <w:rFonts w:asciiTheme="majorHAnsi" w:eastAsia="Times New Roman" w:hAnsiTheme="majorHAnsi" w:cstheme="majorHAnsi"/>
          <w:lang w:eastAsia="en-GB"/>
        </w:rPr>
        <w:t xml:space="preserve"> is noticeable</w:t>
      </w:r>
      <w:r w:rsidR="00CC0277" w:rsidRPr="00EC2FE4">
        <w:rPr>
          <w:rFonts w:asciiTheme="majorHAnsi" w:eastAsia="Times New Roman" w:hAnsiTheme="majorHAnsi" w:cstheme="majorHAnsi"/>
          <w:lang w:eastAsia="en-GB"/>
        </w:rPr>
        <w:t xml:space="preserve"> for </w:t>
      </w:r>
      <w:r w:rsidRPr="00EC2FE4">
        <w:rPr>
          <w:rFonts w:asciiTheme="majorHAnsi" w:eastAsia="Times New Roman" w:hAnsiTheme="majorHAnsi" w:cstheme="majorHAnsi"/>
          <w:lang w:eastAsia="en-GB"/>
        </w:rPr>
        <w:t xml:space="preserve">UK </w:t>
      </w:r>
      <w:r w:rsidR="00CC0277" w:rsidRPr="00EC2FE4">
        <w:rPr>
          <w:rFonts w:asciiTheme="majorHAnsi" w:eastAsia="Times New Roman" w:hAnsiTheme="majorHAnsi" w:cstheme="majorHAnsi"/>
          <w:lang w:eastAsia="en-GB"/>
        </w:rPr>
        <w:t xml:space="preserve">enterprises over the minimum wage, especially if EU immigration continues to decline. Some businesses may </w:t>
      </w:r>
      <w:r w:rsidRPr="00EC2FE4">
        <w:rPr>
          <w:rFonts w:asciiTheme="majorHAnsi" w:eastAsia="Times New Roman" w:hAnsiTheme="majorHAnsi" w:cstheme="majorHAnsi"/>
          <w:lang w:eastAsia="en-GB"/>
        </w:rPr>
        <w:t>support</w:t>
      </w:r>
      <w:r w:rsidR="00CC0277" w:rsidRPr="00EC2FE4">
        <w:rPr>
          <w:rFonts w:asciiTheme="majorHAnsi" w:eastAsia="Times New Roman" w:hAnsiTheme="majorHAnsi" w:cstheme="majorHAnsi"/>
          <w:lang w:eastAsia="en-GB"/>
        </w:rPr>
        <w:t xml:space="preserve"> EU workers because they are typically less expensive to employ, which helps keep personnel </w:t>
      </w:r>
      <w:r w:rsidR="00E16CFB" w:rsidRPr="00EC2FE4">
        <w:rPr>
          <w:rFonts w:asciiTheme="majorHAnsi" w:eastAsia="Times New Roman" w:hAnsiTheme="majorHAnsi" w:cstheme="majorHAnsi"/>
          <w:lang w:eastAsia="en-GB"/>
        </w:rPr>
        <w:t>costs</w:t>
      </w:r>
      <w:r w:rsidR="00CC0277" w:rsidRPr="00EC2FE4">
        <w:rPr>
          <w:rFonts w:asciiTheme="majorHAnsi" w:eastAsia="Times New Roman" w:hAnsiTheme="majorHAnsi" w:cstheme="majorHAnsi"/>
          <w:lang w:eastAsia="en-GB"/>
        </w:rPr>
        <w:t xml:space="preserve"> down. </w:t>
      </w:r>
      <w:r w:rsidR="0026119D" w:rsidRPr="00EC2FE4">
        <w:rPr>
          <w:rFonts w:asciiTheme="majorHAnsi" w:eastAsia="Times New Roman" w:hAnsiTheme="majorHAnsi" w:cstheme="majorHAnsi"/>
          <w:lang w:eastAsia="en-GB"/>
        </w:rPr>
        <w:t>(Brexit4business, 2022)</w:t>
      </w:r>
    </w:p>
    <w:p w14:paraId="73F7D090" w14:textId="2C0D09CF" w:rsidR="00E61D1D" w:rsidRPr="00BB3207" w:rsidRDefault="006A6158" w:rsidP="00CC0277">
      <w:pPr>
        <w:spacing w:before="100" w:beforeAutospacing="1" w:after="100" w:afterAutospacing="1"/>
        <w:rPr>
          <w:rFonts w:asciiTheme="majorHAnsi" w:eastAsia="Times New Roman" w:hAnsiTheme="majorHAnsi" w:cstheme="majorHAnsi"/>
          <w:lang w:eastAsia="en-GB"/>
        </w:rPr>
      </w:pPr>
      <w:r w:rsidRPr="00EC2FE4">
        <w:rPr>
          <w:rFonts w:asciiTheme="majorHAnsi" w:eastAsia="Times New Roman" w:hAnsiTheme="majorHAnsi" w:cstheme="majorHAnsi"/>
          <w:lang w:eastAsia="en-GB"/>
        </w:rPr>
        <w:t xml:space="preserve">If it became easier for EU high skills employees to work in the UK, low skills workforce </w:t>
      </w:r>
      <w:r w:rsidR="00E16CFB" w:rsidRPr="00EC2FE4">
        <w:rPr>
          <w:rFonts w:asciiTheme="majorHAnsi" w:eastAsia="Times New Roman" w:hAnsiTheme="majorHAnsi" w:cstheme="majorHAnsi"/>
          <w:lang w:eastAsia="en-GB"/>
        </w:rPr>
        <w:t>must</w:t>
      </w:r>
      <w:r w:rsidRPr="00EC2FE4">
        <w:rPr>
          <w:rFonts w:asciiTheme="majorHAnsi" w:eastAsia="Times New Roman" w:hAnsiTheme="majorHAnsi" w:cstheme="majorHAnsi"/>
          <w:lang w:eastAsia="en-GB"/>
        </w:rPr>
        <w:t xml:space="preserve"> face more challenges to work legally in the UK. </w:t>
      </w:r>
      <w:r w:rsidR="007C31F0" w:rsidRPr="00EC2FE4">
        <w:rPr>
          <w:rFonts w:asciiTheme="majorHAnsi" w:eastAsia="Times New Roman" w:hAnsiTheme="majorHAnsi" w:cstheme="majorHAnsi"/>
          <w:lang w:eastAsia="en-GB"/>
        </w:rPr>
        <w:t>Souvenirs c</w:t>
      </w:r>
      <w:r w:rsidR="00CC0277" w:rsidRPr="00EC2FE4">
        <w:rPr>
          <w:rFonts w:asciiTheme="majorHAnsi" w:eastAsia="Times New Roman" w:hAnsiTheme="majorHAnsi" w:cstheme="majorHAnsi"/>
          <w:lang w:eastAsia="en-GB"/>
        </w:rPr>
        <w:t xml:space="preserve">ompanies </w:t>
      </w:r>
      <w:r w:rsidR="007C31F0" w:rsidRPr="00EC2FE4">
        <w:rPr>
          <w:rFonts w:asciiTheme="majorHAnsi" w:eastAsia="Times New Roman" w:hAnsiTheme="majorHAnsi" w:cstheme="majorHAnsi"/>
          <w:lang w:eastAsia="en-GB"/>
        </w:rPr>
        <w:t xml:space="preserve">like Amana, which don’t need </w:t>
      </w:r>
      <w:r w:rsidR="00E16CFB">
        <w:rPr>
          <w:rFonts w:asciiTheme="majorHAnsi" w:eastAsia="Times New Roman" w:hAnsiTheme="majorHAnsi" w:cstheme="majorHAnsi"/>
          <w:lang w:eastAsia="en-GB"/>
        </w:rPr>
        <w:t>highly</w:t>
      </w:r>
      <w:r w:rsidR="007C31F0" w:rsidRPr="00EC2FE4">
        <w:rPr>
          <w:rFonts w:asciiTheme="majorHAnsi" w:eastAsia="Times New Roman" w:hAnsiTheme="majorHAnsi" w:cstheme="majorHAnsi"/>
          <w:lang w:eastAsia="en-GB"/>
        </w:rPr>
        <w:t xml:space="preserve"> skilled personnel, might </w:t>
      </w:r>
      <w:r w:rsidR="00CC0277" w:rsidRPr="00EC2FE4">
        <w:rPr>
          <w:rFonts w:asciiTheme="majorHAnsi" w:eastAsia="Times New Roman" w:hAnsiTheme="majorHAnsi" w:cstheme="majorHAnsi"/>
          <w:lang w:eastAsia="en-GB"/>
        </w:rPr>
        <w:t xml:space="preserve">expect to pay a higher salary as a result, </w:t>
      </w:r>
      <w:r w:rsidR="007C31F0" w:rsidRPr="00EC2FE4">
        <w:rPr>
          <w:rFonts w:asciiTheme="majorHAnsi" w:eastAsia="Times New Roman" w:hAnsiTheme="majorHAnsi" w:cstheme="majorHAnsi"/>
          <w:lang w:eastAsia="en-GB"/>
        </w:rPr>
        <w:t>as</w:t>
      </w:r>
      <w:r w:rsidR="00CC0277" w:rsidRPr="00EC2FE4">
        <w:rPr>
          <w:rFonts w:asciiTheme="majorHAnsi" w:eastAsia="Times New Roman" w:hAnsiTheme="majorHAnsi" w:cstheme="majorHAnsi"/>
          <w:lang w:eastAsia="en-GB"/>
        </w:rPr>
        <w:t xml:space="preserve"> </w:t>
      </w:r>
      <w:r w:rsidR="007C31F0" w:rsidRPr="00EC2FE4">
        <w:rPr>
          <w:rFonts w:asciiTheme="majorHAnsi" w:eastAsia="Times New Roman" w:hAnsiTheme="majorHAnsi" w:cstheme="majorHAnsi"/>
          <w:lang w:eastAsia="en-GB"/>
        </w:rPr>
        <w:t>the firm</w:t>
      </w:r>
      <w:r w:rsidR="00CC0277" w:rsidRPr="00EC2FE4">
        <w:rPr>
          <w:rFonts w:asciiTheme="majorHAnsi" w:eastAsia="Times New Roman" w:hAnsiTheme="majorHAnsi" w:cstheme="majorHAnsi"/>
          <w:lang w:eastAsia="en-GB"/>
        </w:rPr>
        <w:t xml:space="preserve"> </w:t>
      </w:r>
      <w:r w:rsidR="007C31F0" w:rsidRPr="00EC2FE4">
        <w:rPr>
          <w:rFonts w:asciiTheme="majorHAnsi" w:eastAsia="Times New Roman" w:hAnsiTheme="majorHAnsi" w:cstheme="majorHAnsi"/>
          <w:lang w:eastAsia="en-GB"/>
        </w:rPr>
        <w:t>is</w:t>
      </w:r>
      <w:r w:rsidR="00CC0277" w:rsidRPr="00EC2FE4">
        <w:rPr>
          <w:rFonts w:asciiTheme="majorHAnsi" w:eastAsia="Times New Roman" w:hAnsiTheme="majorHAnsi" w:cstheme="majorHAnsi"/>
          <w:lang w:eastAsia="en-GB"/>
        </w:rPr>
        <w:t xml:space="preserve"> forced to hire UK citizens for these positions due to a lack of </w:t>
      </w:r>
      <w:r w:rsidR="00E16CFB">
        <w:rPr>
          <w:rFonts w:asciiTheme="majorHAnsi" w:eastAsia="Times New Roman" w:hAnsiTheme="majorHAnsi" w:cstheme="majorHAnsi"/>
          <w:lang w:eastAsia="en-GB"/>
        </w:rPr>
        <w:t>unqualified foreign</w:t>
      </w:r>
      <w:r w:rsidR="00CC0277" w:rsidRPr="00EC2FE4">
        <w:rPr>
          <w:rFonts w:asciiTheme="majorHAnsi" w:eastAsia="Times New Roman" w:hAnsiTheme="majorHAnsi" w:cstheme="majorHAnsi"/>
          <w:lang w:eastAsia="en-GB"/>
        </w:rPr>
        <w:t xml:space="preserve"> candidates. </w:t>
      </w:r>
      <w:r w:rsidR="0026119D" w:rsidRPr="00EC2FE4">
        <w:rPr>
          <w:rFonts w:asciiTheme="majorHAnsi" w:eastAsia="Times New Roman" w:hAnsiTheme="majorHAnsi" w:cstheme="majorHAnsi"/>
          <w:lang w:eastAsia="en-GB"/>
        </w:rPr>
        <w:t>(Brexit4business, 2022)</w:t>
      </w:r>
      <w:r w:rsidR="00BB3207">
        <w:rPr>
          <w:rFonts w:asciiTheme="majorHAnsi" w:eastAsia="Times New Roman" w:hAnsiTheme="majorHAnsi" w:cstheme="majorHAnsi"/>
          <w:lang w:eastAsia="en-GB"/>
        </w:rPr>
        <w:t>. Moreover</w:t>
      </w:r>
      <w:r w:rsidR="00E61D1D">
        <w:rPr>
          <w:rFonts w:asciiTheme="majorHAnsi" w:eastAsia="Times New Roman" w:hAnsiTheme="majorHAnsi" w:cstheme="majorHAnsi"/>
          <w:lang w:eastAsia="en-GB"/>
        </w:rPr>
        <w:t>,</w:t>
      </w:r>
      <w:r w:rsidR="00BB3207">
        <w:rPr>
          <w:rFonts w:asciiTheme="majorHAnsi" w:eastAsia="Times New Roman" w:hAnsiTheme="majorHAnsi" w:cstheme="majorHAnsi"/>
          <w:lang w:eastAsia="en-GB"/>
        </w:rPr>
        <w:t xml:space="preserve"> if the staff lacks experience, it might be needed to employ </w:t>
      </w:r>
      <w:r w:rsidR="00BB3207" w:rsidRPr="00BB3207">
        <w:rPr>
          <w:rFonts w:asciiTheme="majorHAnsi" w:eastAsia="Times New Roman" w:hAnsiTheme="majorHAnsi" w:cstheme="majorHAnsi"/>
          <w:lang w:eastAsia="en-GB"/>
        </w:rPr>
        <w:t>a larger number of people to face the busiest schedule</w:t>
      </w:r>
      <w:r w:rsidR="00E61D1D">
        <w:rPr>
          <w:rFonts w:asciiTheme="majorHAnsi" w:eastAsia="Times New Roman" w:hAnsiTheme="majorHAnsi" w:cstheme="majorHAnsi"/>
          <w:lang w:eastAsia="en-GB"/>
        </w:rPr>
        <w:t xml:space="preserve"> times </w:t>
      </w:r>
      <w:r w:rsidR="00BB3207" w:rsidRPr="00BB3207">
        <w:rPr>
          <w:rFonts w:asciiTheme="majorHAnsi" w:eastAsia="Times New Roman" w:hAnsiTheme="majorHAnsi" w:cstheme="majorHAnsi"/>
          <w:lang w:eastAsia="en-GB"/>
        </w:rPr>
        <w:t>in the stores.</w:t>
      </w:r>
    </w:p>
    <w:p w14:paraId="5C782EB8" w14:textId="6883891E" w:rsidR="008733F8" w:rsidRDefault="00E61D1D">
      <w:pPr>
        <w:rPr>
          <w:rFonts w:asciiTheme="majorHAnsi" w:hAnsiTheme="majorHAnsi" w:cstheme="majorHAnsi"/>
        </w:rPr>
      </w:pPr>
      <w:r>
        <w:rPr>
          <w:rFonts w:asciiTheme="majorHAnsi" w:hAnsiTheme="majorHAnsi" w:cstheme="majorHAnsi"/>
        </w:rPr>
        <w:t>The</w:t>
      </w:r>
      <w:r w:rsidR="00BB3207" w:rsidRPr="00BB3207">
        <w:rPr>
          <w:rFonts w:asciiTheme="majorHAnsi" w:hAnsiTheme="majorHAnsi" w:cstheme="majorHAnsi"/>
        </w:rPr>
        <w:t xml:space="preserve"> conclusion results in an immature strategy, which lacks an appropriate analysis and results in a loss of 555,000 in the company's profit.</w:t>
      </w:r>
    </w:p>
    <w:p w14:paraId="34432D94" w14:textId="103855D1" w:rsidR="00BB3207" w:rsidRDefault="00BB3207">
      <w:pPr>
        <w:rPr>
          <w:rFonts w:asciiTheme="majorHAnsi" w:hAnsiTheme="majorHAnsi" w:cstheme="majorHAnsi"/>
        </w:rPr>
      </w:pPr>
    </w:p>
    <w:p w14:paraId="5C40FE9A" w14:textId="3B5B5404" w:rsidR="00BB3207" w:rsidRDefault="00BB3207">
      <w:pPr>
        <w:rPr>
          <w:rFonts w:asciiTheme="majorHAnsi" w:hAnsiTheme="majorHAnsi" w:cstheme="majorHAnsi"/>
        </w:rPr>
      </w:pPr>
    </w:p>
    <w:p w14:paraId="39B3036E" w14:textId="239774F8" w:rsidR="00375C86" w:rsidRDefault="00375C86">
      <w:pPr>
        <w:rPr>
          <w:rFonts w:asciiTheme="majorHAnsi" w:hAnsiTheme="majorHAnsi" w:cstheme="majorHAnsi"/>
        </w:rPr>
      </w:pPr>
    </w:p>
    <w:p w14:paraId="046F180D" w14:textId="34FA68EA" w:rsidR="00375C86" w:rsidRDefault="00375C86">
      <w:pPr>
        <w:rPr>
          <w:rFonts w:asciiTheme="majorHAnsi" w:hAnsiTheme="majorHAnsi" w:cstheme="majorHAnsi"/>
        </w:rPr>
      </w:pPr>
    </w:p>
    <w:p w14:paraId="0597A9B6" w14:textId="26565049" w:rsidR="00375C86" w:rsidRDefault="00375C86">
      <w:pPr>
        <w:rPr>
          <w:rFonts w:asciiTheme="majorHAnsi" w:hAnsiTheme="majorHAnsi" w:cstheme="majorHAnsi"/>
        </w:rPr>
      </w:pPr>
    </w:p>
    <w:p w14:paraId="5852B797" w14:textId="785A0919" w:rsidR="00375C86" w:rsidRDefault="00375C86">
      <w:pPr>
        <w:rPr>
          <w:rFonts w:asciiTheme="majorHAnsi" w:hAnsiTheme="majorHAnsi" w:cstheme="majorHAnsi"/>
        </w:rPr>
      </w:pPr>
    </w:p>
    <w:p w14:paraId="311BFDD7" w14:textId="19E60164" w:rsidR="00375C86" w:rsidRDefault="00375C86">
      <w:pPr>
        <w:rPr>
          <w:rFonts w:asciiTheme="majorHAnsi" w:hAnsiTheme="majorHAnsi" w:cstheme="majorHAnsi"/>
        </w:rPr>
      </w:pPr>
    </w:p>
    <w:p w14:paraId="27D01C77" w14:textId="75E0D17A" w:rsidR="00375C86" w:rsidRDefault="00375C86">
      <w:pPr>
        <w:rPr>
          <w:rFonts w:asciiTheme="majorHAnsi" w:hAnsiTheme="majorHAnsi" w:cstheme="majorHAnsi"/>
        </w:rPr>
      </w:pPr>
    </w:p>
    <w:p w14:paraId="4CD123C4" w14:textId="0E55E628" w:rsidR="00375C86" w:rsidRDefault="00375C86">
      <w:pPr>
        <w:rPr>
          <w:rFonts w:asciiTheme="majorHAnsi" w:hAnsiTheme="majorHAnsi" w:cstheme="majorHAnsi"/>
        </w:rPr>
      </w:pPr>
    </w:p>
    <w:p w14:paraId="106B38BE" w14:textId="7C6C8AF1" w:rsidR="00375C86" w:rsidRDefault="00375C86">
      <w:pPr>
        <w:rPr>
          <w:rFonts w:asciiTheme="majorHAnsi" w:hAnsiTheme="majorHAnsi" w:cstheme="majorHAnsi"/>
        </w:rPr>
      </w:pPr>
    </w:p>
    <w:p w14:paraId="6B1B290C" w14:textId="0C02A7F9" w:rsidR="00375C86" w:rsidRDefault="00375C86">
      <w:pPr>
        <w:rPr>
          <w:rFonts w:asciiTheme="majorHAnsi" w:hAnsiTheme="majorHAnsi" w:cstheme="majorHAnsi"/>
        </w:rPr>
      </w:pPr>
    </w:p>
    <w:p w14:paraId="5CF2C39D" w14:textId="684734CD" w:rsidR="00375C86" w:rsidRDefault="00375C86">
      <w:pPr>
        <w:rPr>
          <w:rFonts w:asciiTheme="majorHAnsi" w:hAnsiTheme="majorHAnsi" w:cstheme="majorHAnsi"/>
        </w:rPr>
      </w:pPr>
    </w:p>
    <w:p w14:paraId="0EC1835A" w14:textId="30D8D63C" w:rsidR="00375C86" w:rsidRDefault="00375C86">
      <w:pPr>
        <w:rPr>
          <w:rFonts w:asciiTheme="majorHAnsi" w:hAnsiTheme="majorHAnsi" w:cstheme="majorHAnsi"/>
        </w:rPr>
      </w:pPr>
    </w:p>
    <w:p w14:paraId="099F7AAA" w14:textId="77777777" w:rsidR="00375C86" w:rsidRPr="00BB3207" w:rsidRDefault="00375C86">
      <w:pPr>
        <w:rPr>
          <w:rFonts w:asciiTheme="majorHAnsi" w:hAnsiTheme="majorHAnsi" w:cstheme="majorHAnsi"/>
        </w:rPr>
      </w:pPr>
    </w:p>
    <w:p w14:paraId="217ACADE" w14:textId="5C27D12E" w:rsidR="008733F8" w:rsidRDefault="008733F8"/>
    <w:p w14:paraId="74176AF0" w14:textId="50E73F95" w:rsidR="005142FC" w:rsidRPr="005142FC" w:rsidRDefault="005142FC" w:rsidP="005142FC">
      <w:pPr>
        <w:rPr>
          <w:rFonts w:asciiTheme="majorHAnsi" w:hAnsiTheme="majorHAnsi" w:cstheme="majorHAnsi"/>
        </w:rPr>
      </w:pPr>
      <w:r>
        <w:rPr>
          <w:rFonts w:asciiTheme="majorHAnsi" w:hAnsiTheme="majorHAnsi" w:cstheme="majorHAnsi"/>
        </w:rPr>
        <w:t xml:space="preserve">(iii) </w:t>
      </w:r>
      <w:r w:rsidRPr="005142FC">
        <w:rPr>
          <w:rFonts w:asciiTheme="majorHAnsi" w:hAnsiTheme="majorHAnsi" w:cstheme="majorHAnsi"/>
        </w:rPr>
        <w:t>During this challenging period of change, the markets still require high quality, short delivery times, and advantageous product costs. These factors are what Amana must mainly focus on.</w:t>
      </w:r>
    </w:p>
    <w:p w14:paraId="416E6AB4" w14:textId="77777777" w:rsidR="005142FC" w:rsidRPr="005142FC" w:rsidRDefault="005142FC" w:rsidP="005142FC">
      <w:pPr>
        <w:rPr>
          <w:rFonts w:asciiTheme="majorHAnsi" w:hAnsiTheme="majorHAnsi" w:cstheme="majorHAnsi"/>
        </w:rPr>
      </w:pPr>
    </w:p>
    <w:p w14:paraId="44005C6C" w14:textId="2C305FB6" w:rsidR="005142FC" w:rsidRPr="005142FC" w:rsidRDefault="00493571" w:rsidP="005142FC">
      <w:pPr>
        <w:rPr>
          <w:rFonts w:asciiTheme="majorHAnsi" w:hAnsiTheme="majorHAnsi" w:cstheme="majorHAnsi"/>
        </w:rPr>
      </w:pPr>
      <w:r>
        <w:rPr>
          <w:rFonts w:asciiTheme="majorHAnsi" w:hAnsiTheme="majorHAnsi" w:cstheme="majorHAnsi"/>
        </w:rPr>
        <w:t>I</w:t>
      </w:r>
      <w:r w:rsidR="005142FC" w:rsidRPr="005142FC">
        <w:rPr>
          <w:rFonts w:asciiTheme="majorHAnsi" w:hAnsiTheme="majorHAnsi" w:cstheme="majorHAnsi"/>
        </w:rPr>
        <w:t xml:space="preserve">t is necessary to increase sales and cut variable expenses to improve the contribution variance, which is currently 600,000 </w:t>
      </w:r>
      <w:r w:rsidR="005142FC">
        <w:rPr>
          <w:rFonts w:asciiTheme="majorHAnsi" w:hAnsiTheme="majorHAnsi" w:cstheme="majorHAnsi"/>
        </w:rPr>
        <w:t>unfavourable.</w:t>
      </w:r>
    </w:p>
    <w:p w14:paraId="5CE67DB0" w14:textId="77777777" w:rsidR="005142FC" w:rsidRPr="005142FC" w:rsidRDefault="005142FC" w:rsidP="005142FC">
      <w:pPr>
        <w:rPr>
          <w:rFonts w:asciiTheme="majorHAnsi" w:hAnsiTheme="majorHAnsi" w:cstheme="majorHAnsi"/>
        </w:rPr>
      </w:pPr>
    </w:p>
    <w:p w14:paraId="1170BCB4" w14:textId="77777777" w:rsidR="005142FC" w:rsidRPr="005142FC" w:rsidRDefault="005142FC" w:rsidP="005142FC">
      <w:pPr>
        <w:rPr>
          <w:rFonts w:asciiTheme="majorHAnsi" w:hAnsiTheme="majorHAnsi" w:cstheme="majorHAnsi"/>
        </w:rPr>
      </w:pPr>
    </w:p>
    <w:p w14:paraId="2D041138" w14:textId="77777777" w:rsidR="005142FC" w:rsidRPr="002034D5" w:rsidRDefault="005142FC" w:rsidP="005142FC">
      <w:pPr>
        <w:rPr>
          <w:rFonts w:asciiTheme="majorHAnsi" w:hAnsiTheme="majorHAnsi" w:cstheme="majorHAnsi"/>
          <w:b/>
          <w:bCs/>
        </w:rPr>
      </w:pPr>
      <w:r w:rsidRPr="002034D5">
        <w:rPr>
          <w:rFonts w:asciiTheme="majorHAnsi" w:hAnsiTheme="majorHAnsi" w:cstheme="majorHAnsi"/>
          <w:b/>
          <w:bCs/>
        </w:rPr>
        <w:t>IMPROVING SALES</w:t>
      </w:r>
    </w:p>
    <w:p w14:paraId="1015644B" w14:textId="77777777" w:rsidR="005142FC" w:rsidRPr="005142FC" w:rsidRDefault="005142FC" w:rsidP="005142FC">
      <w:pPr>
        <w:rPr>
          <w:rFonts w:asciiTheme="majorHAnsi" w:hAnsiTheme="majorHAnsi" w:cstheme="majorHAnsi"/>
        </w:rPr>
      </w:pPr>
    </w:p>
    <w:p w14:paraId="1FB547A5" w14:textId="06C74D21" w:rsidR="005142FC" w:rsidRPr="005142FC" w:rsidRDefault="005142FC" w:rsidP="005142FC">
      <w:pPr>
        <w:rPr>
          <w:rFonts w:asciiTheme="majorHAnsi" w:hAnsiTheme="majorHAnsi" w:cstheme="majorHAnsi"/>
        </w:rPr>
      </w:pPr>
      <w:r w:rsidRPr="005142FC">
        <w:rPr>
          <w:rFonts w:asciiTheme="majorHAnsi" w:hAnsiTheme="majorHAnsi" w:cstheme="majorHAnsi"/>
        </w:rPr>
        <w:t xml:space="preserve">As already analysed above, the decrease in sales is due to the </w:t>
      </w:r>
      <w:r w:rsidR="00C30769" w:rsidRPr="005142FC">
        <w:rPr>
          <w:rFonts w:asciiTheme="majorHAnsi" w:hAnsiTheme="majorHAnsi" w:cstheme="majorHAnsi"/>
        </w:rPr>
        <w:t>declined</w:t>
      </w:r>
      <w:r w:rsidRPr="005142FC">
        <w:rPr>
          <w:rFonts w:asciiTheme="majorHAnsi" w:hAnsiTheme="majorHAnsi" w:cstheme="majorHAnsi"/>
        </w:rPr>
        <w:t xml:space="preserve"> cost of the units sold. However, given that the costs of materials are destined to </w:t>
      </w:r>
      <w:r w:rsidR="00493571" w:rsidRPr="005142FC">
        <w:rPr>
          <w:rFonts w:asciiTheme="majorHAnsi" w:hAnsiTheme="majorHAnsi" w:cstheme="majorHAnsi"/>
        </w:rPr>
        <w:t>rise</w:t>
      </w:r>
      <w:r w:rsidRPr="005142FC">
        <w:rPr>
          <w:rFonts w:asciiTheme="majorHAnsi" w:hAnsiTheme="majorHAnsi" w:cstheme="majorHAnsi"/>
        </w:rPr>
        <w:t>, it is also vital to increase the sale price to cover the production of the product itself.</w:t>
      </w:r>
    </w:p>
    <w:p w14:paraId="7E153217" w14:textId="737D89DA" w:rsidR="00B10AF2" w:rsidRPr="005142FC" w:rsidRDefault="005142FC" w:rsidP="005142FC">
      <w:pPr>
        <w:rPr>
          <w:rFonts w:asciiTheme="majorHAnsi" w:hAnsiTheme="majorHAnsi" w:cstheme="majorHAnsi"/>
        </w:rPr>
      </w:pPr>
      <w:r w:rsidRPr="005142FC">
        <w:rPr>
          <w:rFonts w:asciiTheme="majorHAnsi" w:hAnsiTheme="majorHAnsi" w:cstheme="majorHAnsi"/>
        </w:rPr>
        <w:t xml:space="preserve">A further solution would also be to </w:t>
      </w:r>
      <w:r w:rsidR="00493571">
        <w:rPr>
          <w:rFonts w:asciiTheme="majorHAnsi" w:hAnsiTheme="majorHAnsi" w:cstheme="majorHAnsi"/>
        </w:rPr>
        <w:t>grow</w:t>
      </w:r>
      <w:r w:rsidRPr="005142FC">
        <w:rPr>
          <w:rFonts w:asciiTheme="majorHAnsi" w:hAnsiTheme="majorHAnsi" w:cstheme="majorHAnsi"/>
        </w:rPr>
        <w:t xml:space="preserve"> the sales of the units.</w:t>
      </w:r>
    </w:p>
    <w:p w14:paraId="548D2093" w14:textId="59EBC320" w:rsidR="00B10AF2" w:rsidRPr="00FC5834" w:rsidRDefault="00B10AF2">
      <w:pPr>
        <w:rPr>
          <w:rFonts w:asciiTheme="majorHAnsi" w:hAnsiTheme="majorHAnsi" w:cstheme="majorHAnsi"/>
        </w:rPr>
      </w:pPr>
    </w:p>
    <w:p w14:paraId="1C592CED" w14:textId="77777777" w:rsidR="00FC5834" w:rsidRPr="00FC5834" w:rsidRDefault="00FC5834" w:rsidP="00FC5834">
      <w:pPr>
        <w:rPr>
          <w:rFonts w:asciiTheme="majorHAnsi" w:hAnsiTheme="majorHAnsi" w:cstheme="majorHAnsi"/>
        </w:rPr>
      </w:pPr>
      <w:r w:rsidRPr="00FC5834">
        <w:rPr>
          <w:rFonts w:asciiTheme="majorHAnsi" w:hAnsiTheme="majorHAnsi" w:cstheme="majorHAnsi"/>
        </w:rPr>
        <w:t>To sell a greater quantity of products, it is necessary to focus on marketing to accentuate the quality of the available products and make them visible to the public.</w:t>
      </w:r>
    </w:p>
    <w:p w14:paraId="241D4123" w14:textId="77777777" w:rsidR="00FC5834" w:rsidRPr="00FC5834" w:rsidRDefault="00FC5834" w:rsidP="00FC5834">
      <w:pPr>
        <w:rPr>
          <w:rFonts w:asciiTheme="majorHAnsi" w:hAnsiTheme="majorHAnsi" w:cstheme="majorHAnsi"/>
        </w:rPr>
      </w:pPr>
    </w:p>
    <w:p w14:paraId="3CB5B548" w14:textId="77777777" w:rsidR="00FC5834" w:rsidRDefault="00FC5834" w:rsidP="00FC5834">
      <w:pPr>
        <w:rPr>
          <w:rFonts w:asciiTheme="majorHAnsi" w:hAnsiTheme="majorHAnsi" w:cstheme="majorHAnsi"/>
        </w:rPr>
      </w:pPr>
      <w:r w:rsidRPr="00FC5834">
        <w:rPr>
          <w:rFonts w:asciiTheme="majorHAnsi" w:hAnsiTheme="majorHAnsi" w:cstheme="majorHAnsi"/>
        </w:rPr>
        <w:t>Different methodologies can be used, including content marketing (</w:t>
      </w:r>
      <w:proofErr w:type="spellStart"/>
      <w:r w:rsidRPr="00FC5834">
        <w:rPr>
          <w:rFonts w:asciiTheme="majorHAnsi" w:hAnsiTheme="majorHAnsi" w:cstheme="majorHAnsi"/>
        </w:rPr>
        <w:t>Woschnick</w:t>
      </w:r>
      <w:proofErr w:type="spellEnd"/>
      <w:r w:rsidRPr="00FC5834">
        <w:rPr>
          <w:rFonts w:asciiTheme="majorHAnsi" w:hAnsiTheme="majorHAnsi" w:cstheme="majorHAnsi"/>
        </w:rPr>
        <w:t xml:space="preserve"> V, 2022), which can be helpful in enhancing the product's quality by giving the buyer a natural and proper education. </w:t>
      </w:r>
    </w:p>
    <w:p w14:paraId="114B7081" w14:textId="321E6B01" w:rsidR="00FC5834" w:rsidRPr="00FC5834" w:rsidRDefault="00FC5834" w:rsidP="00FC5834">
      <w:pPr>
        <w:rPr>
          <w:rFonts w:asciiTheme="majorHAnsi" w:hAnsiTheme="majorHAnsi" w:cstheme="majorHAnsi"/>
        </w:rPr>
      </w:pPr>
      <w:r w:rsidRPr="00FC5834">
        <w:rPr>
          <w:rFonts w:asciiTheme="majorHAnsi" w:hAnsiTheme="majorHAnsi" w:cstheme="majorHAnsi"/>
        </w:rPr>
        <w:t>Even inbound marketing (</w:t>
      </w:r>
      <w:proofErr w:type="spellStart"/>
      <w:r w:rsidRPr="00FC5834">
        <w:rPr>
          <w:rFonts w:asciiTheme="majorHAnsi" w:hAnsiTheme="majorHAnsi" w:cstheme="majorHAnsi"/>
        </w:rPr>
        <w:t>Woschnick</w:t>
      </w:r>
      <w:proofErr w:type="spellEnd"/>
      <w:r w:rsidRPr="00FC5834">
        <w:rPr>
          <w:rFonts w:asciiTheme="majorHAnsi" w:hAnsiTheme="majorHAnsi" w:cstheme="majorHAnsi"/>
        </w:rPr>
        <w:t xml:space="preserve"> V., 2022)</w:t>
      </w:r>
      <w:r>
        <w:rPr>
          <w:rFonts w:asciiTheme="majorHAnsi" w:hAnsiTheme="majorHAnsi" w:cstheme="majorHAnsi"/>
        </w:rPr>
        <w:t xml:space="preserve"> </w:t>
      </w:r>
      <w:r w:rsidRPr="00FC5834">
        <w:rPr>
          <w:rFonts w:asciiTheme="majorHAnsi" w:hAnsiTheme="majorHAnsi" w:cstheme="majorHAnsi"/>
        </w:rPr>
        <w:t>is used similarly, focusing more on the interaction with the customers, and not on a simple disclosure of information</w:t>
      </w:r>
      <w:r w:rsidR="00493571">
        <w:rPr>
          <w:rFonts w:asciiTheme="majorHAnsi" w:hAnsiTheme="majorHAnsi" w:cstheme="majorHAnsi"/>
        </w:rPr>
        <w:t>.</w:t>
      </w:r>
    </w:p>
    <w:p w14:paraId="1627CA2D" w14:textId="454B2957" w:rsidR="00FC5834" w:rsidRPr="00FC5834" w:rsidRDefault="00FC5834" w:rsidP="00FC5834">
      <w:pPr>
        <w:rPr>
          <w:rFonts w:asciiTheme="majorHAnsi" w:hAnsiTheme="majorHAnsi" w:cstheme="majorHAnsi"/>
        </w:rPr>
      </w:pPr>
      <w:r w:rsidRPr="00FC5834">
        <w:rPr>
          <w:rFonts w:asciiTheme="majorHAnsi" w:hAnsiTheme="majorHAnsi" w:cstheme="majorHAnsi"/>
        </w:rPr>
        <w:t xml:space="preserve">Social media and search engine optimization marketing </w:t>
      </w:r>
      <w:r w:rsidR="008F2E32" w:rsidRPr="008F2E32">
        <w:rPr>
          <w:rFonts w:asciiTheme="majorHAnsi" w:hAnsiTheme="majorHAnsi" w:cstheme="majorHAnsi"/>
        </w:rPr>
        <w:t>(</w:t>
      </w:r>
      <w:proofErr w:type="spellStart"/>
      <w:r w:rsidR="008F2E32" w:rsidRPr="008F2E32">
        <w:rPr>
          <w:rFonts w:asciiTheme="majorHAnsi" w:hAnsiTheme="majorHAnsi" w:cstheme="majorHAnsi"/>
        </w:rPr>
        <w:t>Woschnick</w:t>
      </w:r>
      <w:proofErr w:type="spellEnd"/>
      <w:r w:rsidR="008F2E32" w:rsidRPr="008F2E32">
        <w:rPr>
          <w:rFonts w:asciiTheme="majorHAnsi" w:hAnsiTheme="majorHAnsi" w:cstheme="majorHAnsi"/>
        </w:rPr>
        <w:t xml:space="preserve"> V., 2022) </w:t>
      </w:r>
      <w:r w:rsidRPr="00FC5834">
        <w:rPr>
          <w:rFonts w:asciiTheme="majorHAnsi" w:hAnsiTheme="majorHAnsi" w:cstheme="majorHAnsi"/>
        </w:rPr>
        <w:t xml:space="preserve">are beneficial for improving the product's visibility and are certainly advantageous methodologies for Amana since they are </w:t>
      </w:r>
      <w:r>
        <w:rPr>
          <w:rFonts w:asciiTheme="majorHAnsi" w:hAnsiTheme="majorHAnsi" w:cstheme="majorHAnsi"/>
        </w:rPr>
        <w:t>low-cost</w:t>
      </w:r>
      <w:r w:rsidRPr="00FC5834">
        <w:rPr>
          <w:rFonts w:asciiTheme="majorHAnsi" w:hAnsiTheme="majorHAnsi" w:cstheme="majorHAnsi"/>
        </w:rPr>
        <w:t>.</w:t>
      </w:r>
    </w:p>
    <w:p w14:paraId="5E3A2988" w14:textId="0F83D480" w:rsidR="005142FC" w:rsidRPr="00FC5834" w:rsidRDefault="00FC5834" w:rsidP="00FC5834">
      <w:pPr>
        <w:rPr>
          <w:rFonts w:asciiTheme="majorHAnsi" w:hAnsiTheme="majorHAnsi" w:cstheme="majorHAnsi"/>
        </w:rPr>
      </w:pPr>
      <w:r w:rsidRPr="00FC5834">
        <w:rPr>
          <w:rFonts w:asciiTheme="majorHAnsi" w:hAnsiTheme="majorHAnsi" w:cstheme="majorHAnsi"/>
        </w:rPr>
        <w:t>If these methods are integrated with interactive materials, they can also be more effective in attracting the attention of buyers.</w:t>
      </w:r>
    </w:p>
    <w:p w14:paraId="17315DB9" w14:textId="5BE55261" w:rsidR="00B10AF2" w:rsidRDefault="00B10AF2"/>
    <w:p w14:paraId="51F0256D" w14:textId="77E1BF85" w:rsidR="00F06401" w:rsidRPr="002034D5" w:rsidRDefault="00F06401" w:rsidP="00F06401">
      <w:pPr>
        <w:rPr>
          <w:rFonts w:asciiTheme="majorHAnsi" w:hAnsiTheme="majorHAnsi" w:cstheme="majorHAnsi"/>
          <w:b/>
          <w:bCs/>
        </w:rPr>
      </w:pPr>
      <w:r w:rsidRPr="002034D5">
        <w:rPr>
          <w:rFonts w:asciiTheme="majorHAnsi" w:hAnsiTheme="majorHAnsi" w:cstheme="majorHAnsi"/>
          <w:b/>
          <w:bCs/>
        </w:rPr>
        <w:t xml:space="preserve">CONSIDER A NEW SUPPLIER </w:t>
      </w:r>
    </w:p>
    <w:p w14:paraId="2A7D55CB" w14:textId="77777777" w:rsidR="00F06401" w:rsidRPr="005142FC" w:rsidRDefault="00F06401" w:rsidP="00F06401">
      <w:pPr>
        <w:rPr>
          <w:rFonts w:asciiTheme="majorHAnsi" w:hAnsiTheme="majorHAnsi" w:cstheme="majorHAnsi"/>
        </w:rPr>
      </w:pPr>
    </w:p>
    <w:p w14:paraId="2692F66E" w14:textId="5CB4745F" w:rsidR="003E15D1" w:rsidRPr="003E15D1" w:rsidRDefault="003E15D1" w:rsidP="003E15D1">
      <w:pPr>
        <w:rPr>
          <w:rFonts w:asciiTheme="majorHAnsi" w:hAnsiTheme="majorHAnsi" w:cstheme="majorHAnsi"/>
        </w:rPr>
      </w:pPr>
      <w:r w:rsidRPr="003E15D1">
        <w:rPr>
          <w:rFonts w:asciiTheme="majorHAnsi" w:hAnsiTheme="majorHAnsi" w:cstheme="majorHAnsi"/>
        </w:rPr>
        <w:t>Having already discussed how the cost of materials has increased for raw materials and imports, it is necessary to reconsider a new supplier who can still maintain the quality of production and current products but at a lower price</w:t>
      </w:r>
      <w:r w:rsidR="00493571">
        <w:rPr>
          <w:rFonts w:asciiTheme="majorHAnsi" w:hAnsiTheme="majorHAnsi" w:cstheme="majorHAnsi"/>
        </w:rPr>
        <w:t xml:space="preserve">. </w:t>
      </w:r>
    </w:p>
    <w:p w14:paraId="6F04AD5B" w14:textId="77777777" w:rsidR="003E15D1" w:rsidRPr="003E15D1" w:rsidRDefault="003E15D1" w:rsidP="003E15D1">
      <w:pPr>
        <w:rPr>
          <w:rFonts w:asciiTheme="majorHAnsi" w:hAnsiTheme="majorHAnsi" w:cstheme="majorHAnsi"/>
        </w:rPr>
      </w:pPr>
    </w:p>
    <w:p w14:paraId="63076B89" w14:textId="534AADC3" w:rsidR="00B10AF2" w:rsidRDefault="003E15D1" w:rsidP="003E15D1">
      <w:pPr>
        <w:rPr>
          <w:rFonts w:asciiTheme="majorHAnsi" w:hAnsiTheme="majorHAnsi" w:cstheme="majorHAnsi"/>
        </w:rPr>
      </w:pPr>
      <w:r w:rsidRPr="003E15D1">
        <w:rPr>
          <w:rFonts w:asciiTheme="majorHAnsi" w:hAnsiTheme="majorHAnsi" w:cstheme="majorHAnsi"/>
        </w:rPr>
        <w:t xml:space="preserve">Reconsidering Amana's case, the company relies heavily on China for its production. </w:t>
      </w:r>
      <w:r w:rsidR="00C30769" w:rsidRPr="003E15D1">
        <w:rPr>
          <w:rFonts w:asciiTheme="majorHAnsi" w:hAnsiTheme="majorHAnsi" w:cstheme="majorHAnsi"/>
        </w:rPr>
        <w:t>Contemplating</w:t>
      </w:r>
      <w:r w:rsidRPr="003E15D1">
        <w:rPr>
          <w:rFonts w:asciiTheme="majorHAnsi" w:hAnsiTheme="majorHAnsi" w:cstheme="majorHAnsi"/>
        </w:rPr>
        <w:t xml:space="preserve"> the relationship between the UK and the World Power was not established explicitly after Brexit, a situation of uncertainty ensues for the company, which could result in further costs. </w:t>
      </w:r>
      <w:r w:rsidR="00572F11" w:rsidRPr="003E15D1">
        <w:rPr>
          <w:rFonts w:asciiTheme="majorHAnsi" w:hAnsiTheme="majorHAnsi" w:cstheme="majorHAnsi"/>
        </w:rPr>
        <w:t xml:space="preserve">China's </w:t>
      </w:r>
      <w:r w:rsidRPr="003E15D1">
        <w:rPr>
          <w:rFonts w:asciiTheme="majorHAnsi" w:hAnsiTheme="majorHAnsi" w:cstheme="majorHAnsi"/>
        </w:rPr>
        <w:t xml:space="preserve">strategy could be to raise prices even more, given that most countries depend on its production. To avoid 'strategic dependency' (Barns-Graham W., 2022), </w:t>
      </w:r>
      <w:r w:rsidR="00572F11">
        <w:rPr>
          <w:rFonts w:asciiTheme="majorHAnsi" w:hAnsiTheme="majorHAnsi" w:cstheme="majorHAnsi"/>
        </w:rPr>
        <w:t>Amana</w:t>
      </w:r>
      <w:r w:rsidRPr="003E15D1">
        <w:rPr>
          <w:rFonts w:asciiTheme="majorHAnsi" w:hAnsiTheme="majorHAnsi" w:cstheme="majorHAnsi"/>
        </w:rPr>
        <w:t xml:space="preserve"> could consider moving production within the UK, avoiding import costs. However, this would increase production costs, considering the final choice to opt for production in low-cost countries such as India and Vietnam (Papadopoulos A, 2019).</w:t>
      </w:r>
    </w:p>
    <w:p w14:paraId="48B8FAD0" w14:textId="7B7AD53A" w:rsidR="008E555F" w:rsidRDefault="008E555F" w:rsidP="003E15D1">
      <w:pPr>
        <w:rPr>
          <w:rFonts w:asciiTheme="majorHAnsi" w:hAnsiTheme="majorHAnsi" w:cstheme="majorHAnsi"/>
        </w:rPr>
      </w:pPr>
    </w:p>
    <w:p w14:paraId="76327836" w14:textId="77777777" w:rsidR="00375C86" w:rsidRDefault="00375C86" w:rsidP="003E15D1">
      <w:pPr>
        <w:rPr>
          <w:rFonts w:asciiTheme="majorHAnsi" w:hAnsiTheme="majorHAnsi" w:cstheme="majorHAnsi"/>
        </w:rPr>
      </w:pPr>
    </w:p>
    <w:p w14:paraId="2C8330EF" w14:textId="77777777" w:rsidR="00375C86" w:rsidRDefault="00375C86" w:rsidP="003E15D1">
      <w:pPr>
        <w:rPr>
          <w:rFonts w:asciiTheme="majorHAnsi" w:hAnsiTheme="majorHAnsi" w:cstheme="majorHAnsi"/>
        </w:rPr>
      </w:pPr>
    </w:p>
    <w:p w14:paraId="527DDD8F" w14:textId="77777777" w:rsidR="00375C86" w:rsidRDefault="00375C86" w:rsidP="003E15D1">
      <w:pPr>
        <w:rPr>
          <w:rFonts w:asciiTheme="majorHAnsi" w:hAnsiTheme="majorHAnsi" w:cstheme="majorHAnsi"/>
        </w:rPr>
      </w:pPr>
    </w:p>
    <w:p w14:paraId="32530B4E" w14:textId="3FF91A97" w:rsidR="008E555F" w:rsidRPr="002034D5" w:rsidRDefault="008E555F" w:rsidP="003E15D1">
      <w:pPr>
        <w:rPr>
          <w:rFonts w:asciiTheme="majorHAnsi" w:hAnsiTheme="majorHAnsi" w:cstheme="majorHAnsi"/>
          <w:b/>
          <w:bCs/>
        </w:rPr>
      </w:pPr>
      <w:r w:rsidRPr="002034D5">
        <w:rPr>
          <w:rFonts w:asciiTheme="majorHAnsi" w:hAnsiTheme="majorHAnsi" w:cstheme="majorHAnsi"/>
          <w:b/>
          <w:bCs/>
        </w:rPr>
        <w:t>FOCUS ON IMPROVING THE MANAGEMENT</w:t>
      </w:r>
    </w:p>
    <w:p w14:paraId="19350FC4" w14:textId="02492856" w:rsidR="00B16E23" w:rsidRDefault="00B16E23" w:rsidP="003E15D1">
      <w:pPr>
        <w:rPr>
          <w:rFonts w:asciiTheme="majorHAnsi" w:hAnsiTheme="majorHAnsi" w:cstheme="majorHAnsi"/>
        </w:rPr>
      </w:pPr>
    </w:p>
    <w:p w14:paraId="176D3787" w14:textId="77777777" w:rsidR="000E1311" w:rsidRPr="000E1311" w:rsidRDefault="000E1311" w:rsidP="000E1311">
      <w:pPr>
        <w:rPr>
          <w:rFonts w:asciiTheme="majorHAnsi" w:hAnsiTheme="majorHAnsi" w:cstheme="majorHAnsi"/>
        </w:rPr>
      </w:pPr>
      <w:r w:rsidRPr="000E1311">
        <w:rPr>
          <w:rFonts w:asciiTheme="majorHAnsi" w:hAnsiTheme="majorHAnsi" w:cstheme="majorHAnsi"/>
        </w:rPr>
        <w:t>The increase in the prices of variable expenses is undoubtedly due to external factors listed above but also depends on the correct internal management of the company.</w:t>
      </w:r>
    </w:p>
    <w:p w14:paraId="53F7EAF1" w14:textId="77777777" w:rsidR="000E1311" w:rsidRPr="000E1311" w:rsidRDefault="000E1311" w:rsidP="000E1311">
      <w:pPr>
        <w:rPr>
          <w:rFonts w:asciiTheme="majorHAnsi" w:hAnsiTheme="majorHAnsi" w:cstheme="majorHAnsi"/>
        </w:rPr>
      </w:pPr>
      <w:r w:rsidRPr="000E1311">
        <w:rPr>
          <w:rFonts w:asciiTheme="majorHAnsi" w:hAnsiTheme="majorHAnsi" w:cstheme="majorHAnsi"/>
        </w:rPr>
        <w:t>Effective management directs the company towards a futuristic approach and allows decisions to be made more quickly and effectively.</w:t>
      </w:r>
    </w:p>
    <w:p w14:paraId="68FD0287" w14:textId="77777777" w:rsidR="000E1311" w:rsidRPr="000E1311" w:rsidRDefault="000E1311" w:rsidP="000E1311">
      <w:pPr>
        <w:rPr>
          <w:rFonts w:asciiTheme="majorHAnsi" w:hAnsiTheme="majorHAnsi" w:cstheme="majorHAnsi"/>
        </w:rPr>
      </w:pPr>
    </w:p>
    <w:p w14:paraId="211AE60E" w14:textId="0659C85C" w:rsidR="00B16E23" w:rsidRDefault="000E1311" w:rsidP="000E1311">
      <w:pPr>
        <w:rPr>
          <w:rFonts w:asciiTheme="majorHAnsi" w:hAnsiTheme="majorHAnsi" w:cstheme="majorHAnsi"/>
        </w:rPr>
      </w:pPr>
      <w:r w:rsidRPr="000E1311">
        <w:rPr>
          <w:rFonts w:asciiTheme="majorHAnsi" w:hAnsiTheme="majorHAnsi" w:cstheme="majorHAnsi"/>
        </w:rPr>
        <w:t>Forecasting expenses (</w:t>
      </w:r>
      <w:proofErr w:type="spellStart"/>
      <w:r w:rsidRPr="000E1311">
        <w:rPr>
          <w:rFonts w:asciiTheme="majorHAnsi" w:hAnsiTheme="majorHAnsi" w:cstheme="majorHAnsi"/>
        </w:rPr>
        <w:t>Smallbusinessfy</w:t>
      </w:r>
      <w:proofErr w:type="spellEnd"/>
      <w:r w:rsidRPr="000E1311">
        <w:rPr>
          <w:rFonts w:asciiTheme="majorHAnsi" w:hAnsiTheme="majorHAnsi" w:cstheme="majorHAnsi"/>
        </w:rPr>
        <w:t>, N.D) is the most effective solution to respond to import delays. However, poor management can lead to surprises such as insufficient stock to meet client demands.</w:t>
      </w:r>
      <w:r>
        <w:rPr>
          <w:rFonts w:asciiTheme="majorHAnsi" w:hAnsiTheme="majorHAnsi" w:cstheme="majorHAnsi"/>
        </w:rPr>
        <w:t xml:space="preserve"> </w:t>
      </w:r>
    </w:p>
    <w:p w14:paraId="55BE734A" w14:textId="77777777" w:rsidR="000E1311" w:rsidRDefault="000E1311" w:rsidP="000E1311">
      <w:pPr>
        <w:rPr>
          <w:rFonts w:asciiTheme="majorHAnsi" w:hAnsiTheme="majorHAnsi" w:cstheme="majorHAnsi"/>
        </w:rPr>
      </w:pPr>
    </w:p>
    <w:p w14:paraId="1B8D5539" w14:textId="09126B63" w:rsidR="007D7C08" w:rsidRPr="007D7C08" w:rsidRDefault="007D7C08" w:rsidP="007D7C08">
      <w:pPr>
        <w:rPr>
          <w:rFonts w:asciiTheme="majorHAnsi" w:hAnsiTheme="majorHAnsi" w:cstheme="majorHAnsi"/>
        </w:rPr>
      </w:pPr>
      <w:r w:rsidRPr="007D7C08">
        <w:rPr>
          <w:rFonts w:asciiTheme="majorHAnsi" w:hAnsiTheme="majorHAnsi" w:cstheme="majorHAnsi"/>
        </w:rPr>
        <w:t>Spending strategically (</w:t>
      </w:r>
      <w:proofErr w:type="spellStart"/>
      <w:r w:rsidRPr="007D7C08">
        <w:rPr>
          <w:rFonts w:asciiTheme="majorHAnsi" w:hAnsiTheme="majorHAnsi" w:cstheme="majorHAnsi"/>
        </w:rPr>
        <w:t>Smallbusinessfy</w:t>
      </w:r>
      <w:proofErr w:type="spellEnd"/>
      <w:r w:rsidRPr="007D7C08">
        <w:rPr>
          <w:rFonts w:asciiTheme="majorHAnsi" w:hAnsiTheme="majorHAnsi" w:cstheme="majorHAnsi"/>
        </w:rPr>
        <w:t xml:space="preserve">, N.D) is an intelligent way to understand how </w:t>
      </w:r>
      <w:r w:rsidR="000E1311" w:rsidRPr="007D7C08">
        <w:rPr>
          <w:rFonts w:asciiTheme="majorHAnsi" w:hAnsiTheme="majorHAnsi" w:cstheme="majorHAnsi"/>
        </w:rPr>
        <w:t>expenditure</w:t>
      </w:r>
      <w:r w:rsidRPr="007D7C08">
        <w:rPr>
          <w:rFonts w:asciiTheme="majorHAnsi" w:hAnsiTheme="majorHAnsi" w:cstheme="majorHAnsi"/>
        </w:rPr>
        <w:t xml:space="preserve"> can lead to a further increase in revenue. </w:t>
      </w:r>
      <w:r w:rsidR="00D84E4A">
        <w:rPr>
          <w:rFonts w:asciiTheme="majorHAnsi" w:hAnsiTheme="majorHAnsi" w:cstheme="majorHAnsi"/>
        </w:rPr>
        <w:t>As</w:t>
      </w:r>
      <w:r w:rsidRPr="007D7C08">
        <w:rPr>
          <w:rFonts w:asciiTheme="majorHAnsi" w:hAnsiTheme="majorHAnsi" w:cstheme="majorHAnsi"/>
        </w:rPr>
        <w:t xml:space="preserve"> we have already mentioned in the case of Amana, it is vital to focus on a more effective and tailored marketing strategy.</w:t>
      </w:r>
    </w:p>
    <w:p w14:paraId="180B2E79" w14:textId="77777777" w:rsidR="007D7C08" w:rsidRPr="007D7C08" w:rsidRDefault="007D7C08" w:rsidP="007D7C08">
      <w:pPr>
        <w:rPr>
          <w:rFonts w:asciiTheme="majorHAnsi" w:hAnsiTheme="majorHAnsi" w:cstheme="majorHAnsi"/>
        </w:rPr>
      </w:pPr>
    </w:p>
    <w:p w14:paraId="0002855E" w14:textId="1E1898CC" w:rsidR="007D7C08" w:rsidRPr="007D7C08" w:rsidRDefault="007D7C08" w:rsidP="007D7C08">
      <w:pPr>
        <w:rPr>
          <w:rFonts w:asciiTheme="majorHAnsi" w:hAnsiTheme="majorHAnsi" w:cstheme="majorHAnsi"/>
        </w:rPr>
      </w:pPr>
      <w:r w:rsidRPr="007D7C08">
        <w:rPr>
          <w:rFonts w:asciiTheme="majorHAnsi" w:hAnsiTheme="majorHAnsi" w:cstheme="majorHAnsi"/>
        </w:rPr>
        <w:t>Decrease operational costs (</w:t>
      </w:r>
      <w:proofErr w:type="spellStart"/>
      <w:r w:rsidRPr="007D7C08">
        <w:rPr>
          <w:rFonts w:asciiTheme="majorHAnsi" w:hAnsiTheme="majorHAnsi" w:cstheme="majorHAnsi"/>
        </w:rPr>
        <w:t>Smallbusinessfy</w:t>
      </w:r>
      <w:proofErr w:type="spellEnd"/>
      <w:r w:rsidRPr="007D7C08">
        <w:rPr>
          <w:rFonts w:asciiTheme="majorHAnsi" w:hAnsiTheme="majorHAnsi" w:cstheme="majorHAnsi"/>
        </w:rPr>
        <w:t>, N.D) using technologies such as applications, computers, electronic gadgets, and teleconferences, decreasing the traditional landline</w:t>
      </w:r>
      <w:r w:rsidR="00D84E4A">
        <w:rPr>
          <w:rFonts w:asciiTheme="majorHAnsi" w:hAnsiTheme="majorHAnsi" w:cstheme="majorHAnsi"/>
        </w:rPr>
        <w:t xml:space="preserve">, </w:t>
      </w:r>
      <w:r w:rsidRPr="007D7C08">
        <w:rPr>
          <w:rFonts w:asciiTheme="majorHAnsi" w:hAnsiTheme="majorHAnsi" w:cstheme="majorHAnsi"/>
        </w:rPr>
        <w:t>costs related to renting workplaces and paper production.</w:t>
      </w:r>
    </w:p>
    <w:p w14:paraId="074E78E3" w14:textId="77777777" w:rsidR="007D7C08" w:rsidRPr="007D7C08" w:rsidRDefault="007D7C08" w:rsidP="007D7C08">
      <w:pPr>
        <w:rPr>
          <w:rFonts w:asciiTheme="majorHAnsi" w:hAnsiTheme="majorHAnsi" w:cstheme="majorHAnsi"/>
        </w:rPr>
      </w:pPr>
    </w:p>
    <w:p w14:paraId="68805A47" w14:textId="4D6F90DF" w:rsidR="007D7C08" w:rsidRPr="007D7C08" w:rsidRDefault="007D7C08" w:rsidP="007D7C08">
      <w:pPr>
        <w:rPr>
          <w:rFonts w:asciiTheme="majorHAnsi" w:hAnsiTheme="majorHAnsi" w:cstheme="majorHAnsi"/>
        </w:rPr>
      </w:pPr>
      <w:r w:rsidRPr="007D7C08">
        <w:rPr>
          <w:rFonts w:asciiTheme="majorHAnsi" w:hAnsiTheme="majorHAnsi" w:cstheme="majorHAnsi"/>
        </w:rPr>
        <w:t>Focusing on the adequate preparation of employees is an additional part of management, giving particular importance to employee training</w:t>
      </w:r>
      <w:r w:rsidR="00D84628">
        <w:rPr>
          <w:rFonts w:asciiTheme="majorHAnsi" w:hAnsiTheme="majorHAnsi" w:cstheme="majorHAnsi"/>
        </w:rPr>
        <w:t xml:space="preserve"> to increase sales.</w:t>
      </w:r>
    </w:p>
    <w:p w14:paraId="22060A6F" w14:textId="5854A9B6" w:rsidR="00CB350D" w:rsidRDefault="007D7C08" w:rsidP="007D7C08">
      <w:pPr>
        <w:rPr>
          <w:rFonts w:asciiTheme="majorHAnsi" w:hAnsiTheme="majorHAnsi" w:cstheme="majorHAnsi"/>
        </w:rPr>
      </w:pPr>
      <w:r w:rsidRPr="007D7C08">
        <w:rPr>
          <w:rFonts w:asciiTheme="majorHAnsi" w:hAnsiTheme="majorHAnsi" w:cstheme="majorHAnsi"/>
        </w:rPr>
        <w:t xml:space="preserve">As described by Aja (Frost A, 2021), strong salespeople begin </w:t>
      </w:r>
      <w:r w:rsidR="007947EF" w:rsidRPr="007D7C08">
        <w:rPr>
          <w:rFonts w:asciiTheme="majorHAnsi" w:hAnsiTheme="majorHAnsi" w:cstheme="majorHAnsi"/>
        </w:rPr>
        <w:t>first</w:t>
      </w:r>
      <w:r w:rsidRPr="007D7C08">
        <w:rPr>
          <w:rFonts w:asciiTheme="majorHAnsi" w:hAnsiTheme="majorHAnsi" w:cstheme="majorHAnsi"/>
        </w:rPr>
        <w:t xml:space="preserve"> with attitude, bringing empathy, adaptability, positivity, enthusiasm, and attenti</w:t>
      </w:r>
      <w:r w:rsidR="007947EF">
        <w:rPr>
          <w:rFonts w:asciiTheme="majorHAnsi" w:hAnsiTheme="majorHAnsi" w:cstheme="majorHAnsi"/>
        </w:rPr>
        <w:t>veness</w:t>
      </w:r>
      <w:r w:rsidRPr="007D7C08">
        <w:rPr>
          <w:rFonts w:asciiTheme="majorHAnsi" w:hAnsiTheme="majorHAnsi" w:cstheme="majorHAnsi"/>
        </w:rPr>
        <w:t>,</w:t>
      </w:r>
      <w:r w:rsidR="00D84628">
        <w:rPr>
          <w:rFonts w:asciiTheme="majorHAnsi" w:hAnsiTheme="majorHAnsi" w:cstheme="majorHAnsi"/>
        </w:rPr>
        <w:t xml:space="preserve"> followed by the knowledge of the products and the development of skills like listening </w:t>
      </w:r>
      <w:r w:rsidR="00A47994">
        <w:rPr>
          <w:rFonts w:asciiTheme="majorHAnsi" w:hAnsiTheme="majorHAnsi" w:cstheme="majorHAnsi"/>
        </w:rPr>
        <w:t>and small talk.</w:t>
      </w:r>
    </w:p>
    <w:p w14:paraId="42FF82EF" w14:textId="5F4EE02A" w:rsidR="00A47994" w:rsidRDefault="00A47994" w:rsidP="007D7C08">
      <w:pPr>
        <w:rPr>
          <w:rFonts w:asciiTheme="majorHAnsi" w:hAnsiTheme="majorHAnsi" w:cstheme="majorHAnsi"/>
        </w:rPr>
      </w:pPr>
    </w:p>
    <w:p w14:paraId="10B3AA9D" w14:textId="4D26F43A" w:rsidR="003D5CBB" w:rsidRPr="002034D5" w:rsidRDefault="003D5CBB" w:rsidP="007D7C08">
      <w:pPr>
        <w:rPr>
          <w:rFonts w:asciiTheme="majorHAnsi" w:hAnsiTheme="majorHAnsi" w:cstheme="majorHAnsi"/>
          <w:b/>
          <w:bCs/>
        </w:rPr>
      </w:pPr>
      <w:r w:rsidRPr="002034D5">
        <w:rPr>
          <w:rFonts w:asciiTheme="majorHAnsi" w:hAnsiTheme="majorHAnsi" w:cstheme="majorHAnsi"/>
          <w:b/>
          <w:bCs/>
        </w:rPr>
        <w:t xml:space="preserve">ONLINE OPTION </w:t>
      </w:r>
    </w:p>
    <w:p w14:paraId="6A743041" w14:textId="77777777" w:rsidR="003D5CBB" w:rsidRDefault="003D5CBB" w:rsidP="007D7C08">
      <w:pPr>
        <w:rPr>
          <w:rFonts w:asciiTheme="majorHAnsi" w:hAnsiTheme="majorHAnsi" w:cstheme="majorHAnsi"/>
        </w:rPr>
      </w:pPr>
    </w:p>
    <w:p w14:paraId="7FB23655" w14:textId="7F3189F0" w:rsidR="00B10AF2" w:rsidRPr="0080729C" w:rsidRDefault="009E5D86">
      <w:pPr>
        <w:rPr>
          <w:rFonts w:asciiTheme="majorHAnsi" w:hAnsiTheme="majorHAnsi" w:cstheme="majorHAnsi"/>
        </w:rPr>
      </w:pPr>
      <w:r w:rsidRPr="009E5D86">
        <w:rPr>
          <w:rFonts w:asciiTheme="majorHAnsi" w:hAnsiTheme="majorHAnsi" w:cstheme="majorHAnsi"/>
        </w:rPr>
        <w:t xml:space="preserve">An additional solution to save on warehouse costs would be to consider </w:t>
      </w:r>
      <w:r>
        <w:rPr>
          <w:rFonts w:asciiTheme="majorHAnsi" w:hAnsiTheme="majorHAnsi" w:cstheme="majorHAnsi"/>
        </w:rPr>
        <w:t xml:space="preserve">long term-contracts with </w:t>
      </w:r>
      <w:r w:rsidR="00D84E4A">
        <w:rPr>
          <w:rFonts w:asciiTheme="majorHAnsi" w:hAnsiTheme="majorHAnsi" w:cstheme="majorHAnsi"/>
        </w:rPr>
        <w:t xml:space="preserve">the </w:t>
      </w:r>
      <w:r>
        <w:rPr>
          <w:rFonts w:asciiTheme="majorHAnsi" w:hAnsiTheme="majorHAnsi" w:cstheme="majorHAnsi"/>
        </w:rPr>
        <w:t>owners</w:t>
      </w:r>
      <w:r w:rsidR="00D84E4A">
        <w:rPr>
          <w:rFonts w:asciiTheme="majorHAnsi" w:hAnsiTheme="majorHAnsi" w:cstheme="majorHAnsi"/>
        </w:rPr>
        <w:t xml:space="preserve"> of the warehouse</w:t>
      </w:r>
      <w:r>
        <w:rPr>
          <w:rFonts w:asciiTheme="majorHAnsi" w:hAnsiTheme="majorHAnsi" w:cstheme="majorHAnsi"/>
        </w:rPr>
        <w:t xml:space="preserve"> to avoid rentals increase</w:t>
      </w:r>
      <w:r w:rsidR="0080729C">
        <w:rPr>
          <w:rFonts w:asciiTheme="majorHAnsi" w:hAnsiTheme="majorHAnsi" w:cstheme="majorHAnsi"/>
        </w:rPr>
        <w:t xml:space="preserve">. Moreover, another </w:t>
      </w:r>
      <w:r w:rsidR="00D84E4A">
        <w:rPr>
          <w:rFonts w:asciiTheme="majorHAnsi" w:hAnsiTheme="majorHAnsi" w:cstheme="majorHAnsi"/>
        </w:rPr>
        <w:t>key</w:t>
      </w:r>
      <w:r w:rsidR="0080729C">
        <w:rPr>
          <w:rFonts w:asciiTheme="majorHAnsi" w:hAnsiTheme="majorHAnsi" w:cstheme="majorHAnsi"/>
        </w:rPr>
        <w:t xml:space="preserve"> can be even the</w:t>
      </w:r>
      <w:r w:rsidRPr="009E5D86">
        <w:rPr>
          <w:rFonts w:asciiTheme="majorHAnsi" w:hAnsiTheme="majorHAnsi" w:cstheme="majorHAnsi"/>
        </w:rPr>
        <w:t xml:space="preserve"> online option </w:t>
      </w:r>
      <w:r w:rsidR="0080729C">
        <w:rPr>
          <w:rFonts w:asciiTheme="majorHAnsi" w:hAnsiTheme="majorHAnsi" w:cstheme="majorHAnsi"/>
        </w:rPr>
        <w:t>as a substitution</w:t>
      </w:r>
      <w:r>
        <w:rPr>
          <w:rFonts w:asciiTheme="majorHAnsi" w:hAnsiTheme="majorHAnsi" w:cstheme="majorHAnsi"/>
        </w:rPr>
        <w:t xml:space="preserve"> </w:t>
      </w:r>
      <w:r w:rsidR="00477217">
        <w:rPr>
          <w:rFonts w:asciiTheme="majorHAnsi" w:hAnsiTheme="majorHAnsi" w:cstheme="majorHAnsi"/>
        </w:rPr>
        <w:t>for</w:t>
      </w:r>
      <w:r>
        <w:rPr>
          <w:rFonts w:asciiTheme="majorHAnsi" w:hAnsiTheme="majorHAnsi" w:cstheme="majorHAnsi"/>
        </w:rPr>
        <w:t xml:space="preserve"> stores that didn’t generate enough </w:t>
      </w:r>
      <w:r w:rsidR="0080729C">
        <w:rPr>
          <w:rFonts w:asciiTheme="majorHAnsi" w:hAnsiTheme="majorHAnsi" w:cstheme="majorHAnsi"/>
        </w:rPr>
        <w:t>revenue</w:t>
      </w:r>
      <w:r>
        <w:rPr>
          <w:rFonts w:asciiTheme="majorHAnsi" w:hAnsiTheme="majorHAnsi" w:cstheme="majorHAnsi"/>
        </w:rPr>
        <w:t xml:space="preserve"> and didn’t sell enough units</w:t>
      </w:r>
      <w:r w:rsidR="0080729C">
        <w:rPr>
          <w:rFonts w:asciiTheme="majorHAnsi" w:hAnsiTheme="majorHAnsi" w:cstheme="majorHAnsi"/>
        </w:rPr>
        <w:t>. The topic is deepened in the following paragraph.</w:t>
      </w:r>
    </w:p>
    <w:p w14:paraId="7402C38F" w14:textId="61224166" w:rsidR="0036191F" w:rsidRDefault="00D84E4A">
      <w:r>
        <w:t xml:space="preserve"> </w:t>
      </w:r>
    </w:p>
    <w:p w14:paraId="7A33CF1A" w14:textId="309D0B9D" w:rsidR="00D84E4A" w:rsidRDefault="00D84E4A"/>
    <w:p w14:paraId="620C28EF" w14:textId="77777777" w:rsidR="008127AF" w:rsidRDefault="008127AF" w:rsidP="008127AF">
      <w:pPr>
        <w:jc w:val="center"/>
      </w:pPr>
    </w:p>
    <w:p w14:paraId="03B02396" w14:textId="77777777" w:rsidR="008127AF" w:rsidRDefault="008127AF" w:rsidP="008127AF">
      <w:pPr>
        <w:jc w:val="center"/>
      </w:pPr>
    </w:p>
    <w:p w14:paraId="3CBB44E7" w14:textId="77777777" w:rsidR="008127AF" w:rsidRDefault="008127AF" w:rsidP="008127AF">
      <w:pPr>
        <w:jc w:val="center"/>
      </w:pPr>
    </w:p>
    <w:p w14:paraId="331AC57A" w14:textId="77777777" w:rsidR="008127AF" w:rsidRDefault="008127AF" w:rsidP="008127AF">
      <w:pPr>
        <w:jc w:val="center"/>
      </w:pPr>
    </w:p>
    <w:p w14:paraId="727102BD" w14:textId="77777777" w:rsidR="008127AF" w:rsidRDefault="008127AF" w:rsidP="008127AF">
      <w:pPr>
        <w:jc w:val="center"/>
      </w:pPr>
    </w:p>
    <w:p w14:paraId="5E753B5D" w14:textId="77777777" w:rsidR="008127AF" w:rsidRDefault="008127AF" w:rsidP="008127AF">
      <w:pPr>
        <w:jc w:val="center"/>
      </w:pPr>
    </w:p>
    <w:p w14:paraId="2C1EC378" w14:textId="77777777" w:rsidR="008127AF" w:rsidRDefault="008127AF" w:rsidP="008127AF">
      <w:pPr>
        <w:jc w:val="center"/>
      </w:pPr>
    </w:p>
    <w:p w14:paraId="5B10A96A" w14:textId="77777777" w:rsidR="008127AF" w:rsidRDefault="008127AF" w:rsidP="008127AF">
      <w:pPr>
        <w:jc w:val="center"/>
      </w:pPr>
    </w:p>
    <w:p w14:paraId="203A37BE" w14:textId="77777777" w:rsidR="008127AF" w:rsidRDefault="008127AF" w:rsidP="008127AF">
      <w:pPr>
        <w:jc w:val="center"/>
      </w:pPr>
    </w:p>
    <w:p w14:paraId="692C114E" w14:textId="77777777" w:rsidR="008127AF" w:rsidRDefault="008127AF" w:rsidP="008127AF">
      <w:pPr>
        <w:jc w:val="center"/>
      </w:pPr>
    </w:p>
    <w:p w14:paraId="658B6965" w14:textId="77777777" w:rsidR="008127AF" w:rsidRDefault="008127AF" w:rsidP="008127AF">
      <w:pPr>
        <w:jc w:val="center"/>
      </w:pPr>
    </w:p>
    <w:p w14:paraId="1A046C33" w14:textId="77777777" w:rsidR="008127AF" w:rsidRDefault="008127AF" w:rsidP="008127AF">
      <w:pPr>
        <w:jc w:val="center"/>
      </w:pPr>
    </w:p>
    <w:p w14:paraId="401C8957" w14:textId="77777777" w:rsidR="008127AF" w:rsidRDefault="008127AF" w:rsidP="008127AF">
      <w:pPr>
        <w:jc w:val="center"/>
      </w:pPr>
    </w:p>
    <w:p w14:paraId="6911B71A" w14:textId="2D07CFEF" w:rsidR="008127AF" w:rsidRPr="002034D5" w:rsidRDefault="002034D5" w:rsidP="008127AF">
      <w:pPr>
        <w:jc w:val="center"/>
        <w:rPr>
          <w:sz w:val="40"/>
          <w:szCs w:val="40"/>
        </w:rPr>
      </w:pPr>
      <w:r w:rsidRPr="002034D5">
        <w:rPr>
          <w:sz w:val="40"/>
          <w:szCs w:val="40"/>
        </w:rPr>
        <w:lastRenderedPageBreak/>
        <w:t>ONLINE PLAN</w:t>
      </w:r>
    </w:p>
    <w:p w14:paraId="4B41D4B0" w14:textId="3789346A" w:rsidR="008127AF" w:rsidRDefault="008127AF" w:rsidP="002034D5"/>
    <w:p w14:paraId="6830B325" w14:textId="2F556E3B" w:rsidR="008127AF" w:rsidRDefault="008127AF" w:rsidP="002034D5"/>
    <w:p w14:paraId="7B729476" w14:textId="75B67A8F" w:rsidR="008127AF" w:rsidRDefault="008127AF" w:rsidP="008127AF">
      <w:pPr>
        <w:jc w:val="center"/>
      </w:pPr>
    </w:p>
    <w:p w14:paraId="7488BE5A" w14:textId="3CFB6D05" w:rsidR="008127AF" w:rsidRDefault="008127AF" w:rsidP="008127AF">
      <w:pPr>
        <w:jc w:val="center"/>
      </w:pPr>
    </w:p>
    <w:p w14:paraId="14922911" w14:textId="77777777" w:rsidR="008127AF" w:rsidRDefault="008127AF" w:rsidP="008127AF">
      <w:pPr>
        <w:jc w:val="center"/>
      </w:pPr>
    </w:p>
    <w:p w14:paraId="16398D0C" w14:textId="77777777" w:rsidR="008127AF" w:rsidRDefault="008127AF" w:rsidP="008127AF">
      <w:pPr>
        <w:jc w:val="center"/>
      </w:pPr>
      <w:r>
        <w:t>Amana online                                                       Amazon online</w:t>
      </w:r>
    </w:p>
    <w:p w14:paraId="38E4D2E9" w14:textId="77777777" w:rsidR="008127AF" w:rsidRDefault="008127AF" w:rsidP="008127AF">
      <w:pPr>
        <w:jc w:val="center"/>
      </w:pPr>
    </w:p>
    <w:tbl>
      <w:tblPr>
        <w:tblStyle w:val="TableGrid"/>
        <w:tblW w:w="0" w:type="auto"/>
        <w:tblLook w:val="04A0" w:firstRow="1" w:lastRow="0" w:firstColumn="1" w:lastColumn="0" w:noHBand="0" w:noVBand="1"/>
      </w:tblPr>
      <w:tblGrid>
        <w:gridCol w:w="1114"/>
        <w:gridCol w:w="1379"/>
        <w:gridCol w:w="1288"/>
        <w:gridCol w:w="1481"/>
        <w:gridCol w:w="1239"/>
        <w:gridCol w:w="1276"/>
        <w:gridCol w:w="1239"/>
      </w:tblGrid>
      <w:tr w:rsidR="008127AF" w14:paraId="7FD244EE" w14:textId="77777777" w:rsidTr="0016162C">
        <w:tc>
          <w:tcPr>
            <w:tcW w:w="1114" w:type="dxa"/>
            <w:tcBorders>
              <w:bottom w:val="single" w:sz="12" w:space="0" w:color="auto"/>
            </w:tcBorders>
          </w:tcPr>
          <w:p w14:paraId="3D7C0E69" w14:textId="77777777" w:rsidR="008127AF" w:rsidRDefault="008127AF" w:rsidP="0016162C"/>
        </w:tc>
        <w:tc>
          <w:tcPr>
            <w:tcW w:w="1379" w:type="dxa"/>
            <w:tcBorders>
              <w:bottom w:val="single" w:sz="12" w:space="0" w:color="auto"/>
            </w:tcBorders>
          </w:tcPr>
          <w:p w14:paraId="5B419CD9" w14:textId="77777777" w:rsidR="008127AF" w:rsidRDefault="008127AF" w:rsidP="0016162C">
            <w:r>
              <w:t xml:space="preserve">Units </w:t>
            </w:r>
          </w:p>
        </w:tc>
        <w:tc>
          <w:tcPr>
            <w:tcW w:w="1288" w:type="dxa"/>
            <w:tcBorders>
              <w:bottom w:val="single" w:sz="12" w:space="0" w:color="auto"/>
            </w:tcBorders>
          </w:tcPr>
          <w:p w14:paraId="7F2B0E57" w14:textId="77777777" w:rsidR="008127AF" w:rsidRDefault="008127AF" w:rsidP="0016162C">
            <w:r>
              <w:t>Units cost</w:t>
            </w:r>
          </w:p>
        </w:tc>
        <w:tc>
          <w:tcPr>
            <w:tcW w:w="1481" w:type="dxa"/>
            <w:tcBorders>
              <w:bottom w:val="single" w:sz="12" w:space="0" w:color="auto"/>
              <w:right w:val="single" w:sz="12" w:space="0" w:color="auto"/>
            </w:tcBorders>
          </w:tcPr>
          <w:p w14:paraId="31D213D2" w14:textId="77777777" w:rsidR="008127AF" w:rsidRDefault="008127AF" w:rsidP="0016162C">
            <w:r>
              <w:t xml:space="preserve">Revenue </w:t>
            </w:r>
          </w:p>
        </w:tc>
        <w:tc>
          <w:tcPr>
            <w:tcW w:w="1239" w:type="dxa"/>
            <w:tcBorders>
              <w:left w:val="single" w:sz="12" w:space="0" w:color="auto"/>
              <w:bottom w:val="single" w:sz="12" w:space="0" w:color="auto"/>
            </w:tcBorders>
          </w:tcPr>
          <w:p w14:paraId="634F2EA3" w14:textId="77777777" w:rsidR="008127AF" w:rsidRDefault="008127AF" w:rsidP="0016162C">
            <w:r>
              <w:t xml:space="preserve">Units </w:t>
            </w:r>
          </w:p>
        </w:tc>
        <w:tc>
          <w:tcPr>
            <w:tcW w:w="1276" w:type="dxa"/>
            <w:tcBorders>
              <w:bottom w:val="single" w:sz="12" w:space="0" w:color="auto"/>
            </w:tcBorders>
          </w:tcPr>
          <w:p w14:paraId="6FBD0AC3" w14:textId="77777777" w:rsidR="008127AF" w:rsidRDefault="008127AF" w:rsidP="0016162C">
            <w:r>
              <w:t>Units cost</w:t>
            </w:r>
          </w:p>
        </w:tc>
        <w:tc>
          <w:tcPr>
            <w:tcW w:w="1239" w:type="dxa"/>
            <w:tcBorders>
              <w:bottom w:val="single" w:sz="12" w:space="0" w:color="auto"/>
            </w:tcBorders>
          </w:tcPr>
          <w:p w14:paraId="4252DC17" w14:textId="77777777" w:rsidR="008127AF" w:rsidRDefault="008127AF" w:rsidP="0016162C">
            <w:r>
              <w:t>Revenue</w:t>
            </w:r>
          </w:p>
        </w:tc>
      </w:tr>
      <w:tr w:rsidR="008127AF" w14:paraId="790935B3" w14:textId="77777777" w:rsidTr="0016162C">
        <w:tc>
          <w:tcPr>
            <w:tcW w:w="1114" w:type="dxa"/>
            <w:tcBorders>
              <w:top w:val="single" w:sz="12" w:space="0" w:color="auto"/>
            </w:tcBorders>
          </w:tcPr>
          <w:p w14:paraId="40AB51DA" w14:textId="77777777" w:rsidR="008127AF" w:rsidRDefault="008127AF" w:rsidP="0016162C"/>
        </w:tc>
        <w:tc>
          <w:tcPr>
            <w:tcW w:w="1379" w:type="dxa"/>
            <w:tcBorders>
              <w:top w:val="single" w:sz="12" w:space="0" w:color="auto"/>
            </w:tcBorders>
          </w:tcPr>
          <w:p w14:paraId="076FE78C" w14:textId="77777777" w:rsidR="008127AF" w:rsidRDefault="008127AF" w:rsidP="0016162C">
            <w:r>
              <w:t>100,000</w:t>
            </w:r>
          </w:p>
        </w:tc>
        <w:tc>
          <w:tcPr>
            <w:tcW w:w="1288" w:type="dxa"/>
            <w:tcBorders>
              <w:top w:val="single" w:sz="12" w:space="0" w:color="auto"/>
            </w:tcBorders>
          </w:tcPr>
          <w:p w14:paraId="6B12A70B" w14:textId="77777777" w:rsidR="008127AF" w:rsidRDefault="008127AF" w:rsidP="0016162C">
            <w:r>
              <w:t>25.00</w:t>
            </w:r>
          </w:p>
        </w:tc>
        <w:tc>
          <w:tcPr>
            <w:tcW w:w="1481" w:type="dxa"/>
            <w:tcBorders>
              <w:top w:val="single" w:sz="12" w:space="0" w:color="auto"/>
              <w:right w:val="single" w:sz="12" w:space="0" w:color="auto"/>
            </w:tcBorders>
          </w:tcPr>
          <w:p w14:paraId="459F523F" w14:textId="77777777" w:rsidR="008127AF" w:rsidRDefault="008127AF" w:rsidP="0016162C">
            <w:r>
              <w:t>2,500,000</w:t>
            </w:r>
          </w:p>
        </w:tc>
        <w:tc>
          <w:tcPr>
            <w:tcW w:w="1239" w:type="dxa"/>
            <w:tcBorders>
              <w:top w:val="single" w:sz="12" w:space="0" w:color="auto"/>
              <w:left w:val="single" w:sz="12" w:space="0" w:color="auto"/>
            </w:tcBorders>
          </w:tcPr>
          <w:p w14:paraId="0C232178" w14:textId="77777777" w:rsidR="008127AF" w:rsidRDefault="008127AF" w:rsidP="0016162C">
            <w:pPr>
              <w:jc w:val="right"/>
            </w:pPr>
            <w:r>
              <w:t>65,000</w:t>
            </w:r>
          </w:p>
        </w:tc>
        <w:tc>
          <w:tcPr>
            <w:tcW w:w="1276" w:type="dxa"/>
            <w:tcBorders>
              <w:top w:val="single" w:sz="12" w:space="0" w:color="auto"/>
            </w:tcBorders>
          </w:tcPr>
          <w:p w14:paraId="3AC79F42" w14:textId="77777777" w:rsidR="008127AF" w:rsidRDefault="008127AF" w:rsidP="0016162C">
            <w:r w:rsidRPr="001B35B1">
              <w:rPr>
                <w:color w:val="FF0000"/>
              </w:rPr>
              <w:t>35,</w:t>
            </w:r>
            <w:r>
              <w:rPr>
                <w:color w:val="FF0000"/>
              </w:rPr>
              <w:t>61</w:t>
            </w:r>
          </w:p>
        </w:tc>
        <w:tc>
          <w:tcPr>
            <w:tcW w:w="1239" w:type="dxa"/>
            <w:tcBorders>
              <w:top w:val="single" w:sz="12" w:space="0" w:color="auto"/>
            </w:tcBorders>
          </w:tcPr>
          <w:p w14:paraId="17357654" w14:textId="77777777" w:rsidR="008127AF" w:rsidRDefault="008127AF" w:rsidP="0016162C">
            <w:r w:rsidRPr="001B35B1">
              <w:rPr>
                <w:color w:val="000000" w:themeColor="text1"/>
              </w:rPr>
              <w:t>2,315,000</w:t>
            </w:r>
          </w:p>
        </w:tc>
      </w:tr>
      <w:tr w:rsidR="008127AF" w14:paraId="1DBC833C" w14:textId="77777777" w:rsidTr="0016162C">
        <w:tc>
          <w:tcPr>
            <w:tcW w:w="1114" w:type="dxa"/>
          </w:tcPr>
          <w:p w14:paraId="715E1547" w14:textId="77777777" w:rsidR="008127AF" w:rsidRDefault="008127AF" w:rsidP="0016162C"/>
        </w:tc>
        <w:tc>
          <w:tcPr>
            <w:tcW w:w="1379" w:type="dxa"/>
          </w:tcPr>
          <w:p w14:paraId="41632B5F" w14:textId="77777777" w:rsidR="008127AF" w:rsidRDefault="008127AF" w:rsidP="0016162C"/>
        </w:tc>
        <w:tc>
          <w:tcPr>
            <w:tcW w:w="1288" w:type="dxa"/>
          </w:tcPr>
          <w:p w14:paraId="1483A89E" w14:textId="77777777" w:rsidR="008127AF" w:rsidRDefault="008127AF" w:rsidP="0016162C"/>
        </w:tc>
        <w:tc>
          <w:tcPr>
            <w:tcW w:w="1481" w:type="dxa"/>
            <w:tcBorders>
              <w:right w:val="single" w:sz="12" w:space="0" w:color="auto"/>
            </w:tcBorders>
          </w:tcPr>
          <w:p w14:paraId="19E8655B" w14:textId="77777777" w:rsidR="008127AF" w:rsidRDefault="008127AF" w:rsidP="0016162C"/>
        </w:tc>
        <w:tc>
          <w:tcPr>
            <w:tcW w:w="1239" w:type="dxa"/>
            <w:tcBorders>
              <w:left w:val="single" w:sz="12" w:space="0" w:color="auto"/>
            </w:tcBorders>
          </w:tcPr>
          <w:p w14:paraId="03851121" w14:textId="77777777" w:rsidR="008127AF" w:rsidRDefault="008127AF" w:rsidP="0016162C"/>
        </w:tc>
        <w:tc>
          <w:tcPr>
            <w:tcW w:w="1276" w:type="dxa"/>
          </w:tcPr>
          <w:p w14:paraId="22EED3E4" w14:textId="77777777" w:rsidR="008127AF" w:rsidRDefault="008127AF" w:rsidP="0016162C"/>
        </w:tc>
        <w:tc>
          <w:tcPr>
            <w:tcW w:w="1239" w:type="dxa"/>
          </w:tcPr>
          <w:p w14:paraId="3F438E72" w14:textId="77777777" w:rsidR="008127AF" w:rsidRDefault="008127AF" w:rsidP="0016162C"/>
        </w:tc>
      </w:tr>
      <w:tr w:rsidR="008127AF" w14:paraId="59770521" w14:textId="77777777" w:rsidTr="0016162C">
        <w:tc>
          <w:tcPr>
            <w:tcW w:w="1114" w:type="dxa"/>
          </w:tcPr>
          <w:p w14:paraId="640343C6" w14:textId="77777777" w:rsidR="008127AF" w:rsidRDefault="008127AF" w:rsidP="0016162C">
            <w:r>
              <w:t>Delivery network</w:t>
            </w:r>
          </w:p>
        </w:tc>
        <w:tc>
          <w:tcPr>
            <w:tcW w:w="1379" w:type="dxa"/>
          </w:tcPr>
          <w:p w14:paraId="6C4BFEDC" w14:textId="77777777" w:rsidR="008127AF" w:rsidRDefault="008127AF" w:rsidP="0016162C"/>
        </w:tc>
        <w:tc>
          <w:tcPr>
            <w:tcW w:w="1288" w:type="dxa"/>
          </w:tcPr>
          <w:p w14:paraId="3A7D2865" w14:textId="77777777" w:rsidR="008127AF" w:rsidRDefault="008127AF" w:rsidP="0016162C"/>
        </w:tc>
        <w:tc>
          <w:tcPr>
            <w:tcW w:w="1481" w:type="dxa"/>
            <w:tcBorders>
              <w:right w:val="single" w:sz="12" w:space="0" w:color="auto"/>
            </w:tcBorders>
          </w:tcPr>
          <w:p w14:paraId="6E8388E0" w14:textId="77777777" w:rsidR="008127AF" w:rsidRDefault="008127AF" w:rsidP="0016162C">
            <w:r>
              <w:t>-150,000</w:t>
            </w:r>
          </w:p>
        </w:tc>
        <w:tc>
          <w:tcPr>
            <w:tcW w:w="1239" w:type="dxa"/>
            <w:tcBorders>
              <w:left w:val="single" w:sz="12" w:space="0" w:color="auto"/>
            </w:tcBorders>
          </w:tcPr>
          <w:p w14:paraId="4726DF94" w14:textId="77777777" w:rsidR="008127AF" w:rsidRDefault="008127AF" w:rsidP="0016162C"/>
        </w:tc>
        <w:tc>
          <w:tcPr>
            <w:tcW w:w="1276" w:type="dxa"/>
          </w:tcPr>
          <w:p w14:paraId="395C0150" w14:textId="77777777" w:rsidR="008127AF" w:rsidRDefault="008127AF" w:rsidP="0016162C"/>
        </w:tc>
        <w:tc>
          <w:tcPr>
            <w:tcW w:w="1239" w:type="dxa"/>
          </w:tcPr>
          <w:p w14:paraId="19AB3E05" w14:textId="77777777" w:rsidR="008127AF" w:rsidRDefault="008127AF" w:rsidP="0016162C"/>
        </w:tc>
      </w:tr>
      <w:tr w:rsidR="008127AF" w14:paraId="476C2B2B" w14:textId="77777777" w:rsidTr="0016162C">
        <w:tc>
          <w:tcPr>
            <w:tcW w:w="1114" w:type="dxa"/>
          </w:tcPr>
          <w:p w14:paraId="460CAF7C" w14:textId="77777777" w:rsidR="008127AF" w:rsidRDefault="008127AF" w:rsidP="0016162C">
            <w:r>
              <w:t>Website Upgrade</w:t>
            </w:r>
          </w:p>
        </w:tc>
        <w:tc>
          <w:tcPr>
            <w:tcW w:w="1379" w:type="dxa"/>
          </w:tcPr>
          <w:p w14:paraId="6FB5027C" w14:textId="77777777" w:rsidR="008127AF" w:rsidRDefault="008127AF" w:rsidP="0016162C"/>
        </w:tc>
        <w:tc>
          <w:tcPr>
            <w:tcW w:w="1288" w:type="dxa"/>
          </w:tcPr>
          <w:p w14:paraId="0E2D321B" w14:textId="77777777" w:rsidR="008127AF" w:rsidRDefault="008127AF" w:rsidP="0016162C"/>
        </w:tc>
        <w:tc>
          <w:tcPr>
            <w:tcW w:w="1481" w:type="dxa"/>
            <w:tcBorders>
              <w:right w:val="single" w:sz="12" w:space="0" w:color="auto"/>
            </w:tcBorders>
          </w:tcPr>
          <w:p w14:paraId="76E7EE60" w14:textId="77777777" w:rsidR="008127AF" w:rsidRDefault="008127AF" w:rsidP="0016162C">
            <w:r>
              <w:t>-50,000</w:t>
            </w:r>
          </w:p>
        </w:tc>
        <w:tc>
          <w:tcPr>
            <w:tcW w:w="1239" w:type="dxa"/>
            <w:tcBorders>
              <w:left w:val="single" w:sz="12" w:space="0" w:color="auto"/>
            </w:tcBorders>
          </w:tcPr>
          <w:p w14:paraId="3AB0DE66" w14:textId="77777777" w:rsidR="008127AF" w:rsidRDefault="008127AF" w:rsidP="0016162C"/>
        </w:tc>
        <w:tc>
          <w:tcPr>
            <w:tcW w:w="1276" w:type="dxa"/>
          </w:tcPr>
          <w:p w14:paraId="2E50BCE8" w14:textId="77777777" w:rsidR="008127AF" w:rsidRDefault="008127AF" w:rsidP="0016162C"/>
        </w:tc>
        <w:tc>
          <w:tcPr>
            <w:tcW w:w="1239" w:type="dxa"/>
          </w:tcPr>
          <w:p w14:paraId="6A6BDF8E" w14:textId="77777777" w:rsidR="008127AF" w:rsidRDefault="008127AF" w:rsidP="0016162C"/>
        </w:tc>
      </w:tr>
      <w:tr w:rsidR="008127AF" w14:paraId="43C86B37" w14:textId="77777777" w:rsidTr="0016162C">
        <w:tc>
          <w:tcPr>
            <w:tcW w:w="1114" w:type="dxa"/>
          </w:tcPr>
          <w:p w14:paraId="1BC0EFA2" w14:textId="77777777" w:rsidR="008127AF" w:rsidRDefault="008127AF" w:rsidP="0016162C">
            <w:r>
              <w:t>IT salary</w:t>
            </w:r>
          </w:p>
        </w:tc>
        <w:tc>
          <w:tcPr>
            <w:tcW w:w="1379" w:type="dxa"/>
          </w:tcPr>
          <w:p w14:paraId="53B5D99D" w14:textId="77777777" w:rsidR="008127AF" w:rsidRDefault="008127AF" w:rsidP="0016162C"/>
        </w:tc>
        <w:tc>
          <w:tcPr>
            <w:tcW w:w="1288" w:type="dxa"/>
          </w:tcPr>
          <w:p w14:paraId="026A4BFB" w14:textId="77777777" w:rsidR="008127AF" w:rsidRDefault="008127AF" w:rsidP="0016162C"/>
        </w:tc>
        <w:tc>
          <w:tcPr>
            <w:tcW w:w="1481" w:type="dxa"/>
            <w:tcBorders>
              <w:right w:val="single" w:sz="12" w:space="0" w:color="auto"/>
            </w:tcBorders>
          </w:tcPr>
          <w:p w14:paraId="42F19DE5" w14:textId="77777777" w:rsidR="008127AF" w:rsidRDefault="008127AF" w:rsidP="0016162C">
            <w:r>
              <w:t>-35,000</w:t>
            </w:r>
          </w:p>
        </w:tc>
        <w:tc>
          <w:tcPr>
            <w:tcW w:w="1239" w:type="dxa"/>
            <w:tcBorders>
              <w:left w:val="single" w:sz="12" w:space="0" w:color="auto"/>
            </w:tcBorders>
          </w:tcPr>
          <w:p w14:paraId="4A433F7F" w14:textId="77777777" w:rsidR="008127AF" w:rsidRDefault="008127AF" w:rsidP="0016162C"/>
        </w:tc>
        <w:tc>
          <w:tcPr>
            <w:tcW w:w="1276" w:type="dxa"/>
          </w:tcPr>
          <w:p w14:paraId="10E7CBCC" w14:textId="77777777" w:rsidR="008127AF" w:rsidRDefault="008127AF" w:rsidP="0016162C"/>
        </w:tc>
        <w:tc>
          <w:tcPr>
            <w:tcW w:w="1239" w:type="dxa"/>
          </w:tcPr>
          <w:p w14:paraId="278210BA" w14:textId="77777777" w:rsidR="008127AF" w:rsidRDefault="008127AF" w:rsidP="0016162C"/>
        </w:tc>
      </w:tr>
      <w:tr w:rsidR="008127AF" w14:paraId="646FF6A3" w14:textId="77777777" w:rsidTr="0016162C">
        <w:tc>
          <w:tcPr>
            <w:tcW w:w="1114" w:type="dxa"/>
          </w:tcPr>
          <w:p w14:paraId="7AC5E6EE" w14:textId="77777777" w:rsidR="008127AF" w:rsidRDefault="008127AF" w:rsidP="0016162C">
            <w:r>
              <w:t>Amazon fee</w:t>
            </w:r>
          </w:p>
        </w:tc>
        <w:tc>
          <w:tcPr>
            <w:tcW w:w="1379" w:type="dxa"/>
          </w:tcPr>
          <w:p w14:paraId="15394362" w14:textId="77777777" w:rsidR="008127AF" w:rsidRDefault="008127AF" w:rsidP="0016162C"/>
        </w:tc>
        <w:tc>
          <w:tcPr>
            <w:tcW w:w="1288" w:type="dxa"/>
          </w:tcPr>
          <w:p w14:paraId="50DAB116" w14:textId="77777777" w:rsidR="008127AF" w:rsidRDefault="008127AF" w:rsidP="0016162C"/>
        </w:tc>
        <w:tc>
          <w:tcPr>
            <w:tcW w:w="1481" w:type="dxa"/>
            <w:tcBorders>
              <w:right w:val="single" w:sz="12" w:space="0" w:color="auto"/>
            </w:tcBorders>
          </w:tcPr>
          <w:p w14:paraId="70C87274" w14:textId="77777777" w:rsidR="008127AF" w:rsidRDefault="008127AF" w:rsidP="0016162C"/>
        </w:tc>
        <w:tc>
          <w:tcPr>
            <w:tcW w:w="1239" w:type="dxa"/>
            <w:tcBorders>
              <w:left w:val="single" w:sz="12" w:space="0" w:color="auto"/>
            </w:tcBorders>
          </w:tcPr>
          <w:p w14:paraId="54DBC7B2" w14:textId="77777777" w:rsidR="008127AF" w:rsidRDefault="008127AF" w:rsidP="0016162C"/>
        </w:tc>
        <w:tc>
          <w:tcPr>
            <w:tcW w:w="1276" w:type="dxa"/>
          </w:tcPr>
          <w:p w14:paraId="0E88E5BD" w14:textId="77777777" w:rsidR="008127AF" w:rsidRDefault="008127AF" w:rsidP="0016162C"/>
        </w:tc>
        <w:tc>
          <w:tcPr>
            <w:tcW w:w="1239" w:type="dxa"/>
          </w:tcPr>
          <w:p w14:paraId="34E2309E" w14:textId="77777777" w:rsidR="008127AF" w:rsidRDefault="008127AF" w:rsidP="0016162C">
            <w:pPr>
              <w:jc w:val="right"/>
            </w:pPr>
            <w:r>
              <w:t>-50,000</w:t>
            </w:r>
          </w:p>
        </w:tc>
      </w:tr>
      <w:tr w:rsidR="008127AF" w14:paraId="255E8B68" w14:textId="77777777" w:rsidTr="0016162C">
        <w:tc>
          <w:tcPr>
            <w:tcW w:w="1114" w:type="dxa"/>
          </w:tcPr>
          <w:p w14:paraId="3655B1DE" w14:textId="77777777" w:rsidR="008127AF" w:rsidRDefault="008127AF" w:rsidP="0016162C"/>
        </w:tc>
        <w:tc>
          <w:tcPr>
            <w:tcW w:w="1379" w:type="dxa"/>
          </w:tcPr>
          <w:p w14:paraId="109565A5" w14:textId="77777777" w:rsidR="008127AF" w:rsidRDefault="008127AF" w:rsidP="0016162C"/>
        </w:tc>
        <w:tc>
          <w:tcPr>
            <w:tcW w:w="1288" w:type="dxa"/>
          </w:tcPr>
          <w:p w14:paraId="4E69362B" w14:textId="77777777" w:rsidR="008127AF" w:rsidRDefault="008127AF" w:rsidP="0016162C"/>
        </w:tc>
        <w:tc>
          <w:tcPr>
            <w:tcW w:w="1481" w:type="dxa"/>
            <w:tcBorders>
              <w:right w:val="single" w:sz="12" w:space="0" w:color="auto"/>
            </w:tcBorders>
          </w:tcPr>
          <w:p w14:paraId="354FF78C" w14:textId="77777777" w:rsidR="008127AF" w:rsidRDefault="008127AF" w:rsidP="0016162C"/>
        </w:tc>
        <w:tc>
          <w:tcPr>
            <w:tcW w:w="1239" w:type="dxa"/>
            <w:tcBorders>
              <w:left w:val="single" w:sz="12" w:space="0" w:color="auto"/>
            </w:tcBorders>
          </w:tcPr>
          <w:p w14:paraId="57D88D3A" w14:textId="77777777" w:rsidR="008127AF" w:rsidRDefault="008127AF" w:rsidP="0016162C"/>
        </w:tc>
        <w:tc>
          <w:tcPr>
            <w:tcW w:w="1276" w:type="dxa"/>
          </w:tcPr>
          <w:p w14:paraId="29AEBBF8" w14:textId="77777777" w:rsidR="008127AF" w:rsidRDefault="008127AF" w:rsidP="0016162C"/>
        </w:tc>
        <w:tc>
          <w:tcPr>
            <w:tcW w:w="1239" w:type="dxa"/>
          </w:tcPr>
          <w:p w14:paraId="2F6DE107" w14:textId="77777777" w:rsidR="008127AF" w:rsidRDefault="008127AF" w:rsidP="0016162C">
            <w:pPr>
              <w:jc w:val="right"/>
            </w:pPr>
          </w:p>
        </w:tc>
      </w:tr>
      <w:tr w:rsidR="008127AF" w14:paraId="7F5CF5C0" w14:textId="77777777" w:rsidTr="0016162C">
        <w:tc>
          <w:tcPr>
            <w:tcW w:w="1114" w:type="dxa"/>
          </w:tcPr>
          <w:p w14:paraId="3716E1A9" w14:textId="77777777" w:rsidR="008127AF" w:rsidRDefault="008127AF" w:rsidP="0016162C">
            <w:r>
              <w:t>Profit</w:t>
            </w:r>
          </w:p>
        </w:tc>
        <w:tc>
          <w:tcPr>
            <w:tcW w:w="1379" w:type="dxa"/>
          </w:tcPr>
          <w:p w14:paraId="03DBD1D0" w14:textId="77777777" w:rsidR="008127AF" w:rsidRDefault="008127AF" w:rsidP="0016162C"/>
        </w:tc>
        <w:tc>
          <w:tcPr>
            <w:tcW w:w="1288" w:type="dxa"/>
          </w:tcPr>
          <w:p w14:paraId="230CBBA2" w14:textId="77777777" w:rsidR="008127AF" w:rsidRDefault="008127AF" w:rsidP="0016162C"/>
        </w:tc>
        <w:tc>
          <w:tcPr>
            <w:tcW w:w="1481" w:type="dxa"/>
            <w:tcBorders>
              <w:right w:val="single" w:sz="12" w:space="0" w:color="auto"/>
            </w:tcBorders>
          </w:tcPr>
          <w:p w14:paraId="3A86E9A1" w14:textId="77777777" w:rsidR="008127AF" w:rsidRDefault="008127AF" w:rsidP="0016162C">
            <w:r>
              <w:rPr>
                <w:noProof/>
              </w:rPr>
              <mc:AlternateContent>
                <mc:Choice Requires="wps">
                  <w:drawing>
                    <wp:anchor distT="0" distB="0" distL="114300" distR="114300" simplePos="0" relativeHeight="251659264" behindDoc="0" locked="0" layoutInCell="1" allowOverlap="1" wp14:anchorId="40E67196" wp14:editId="63A05FE8">
                      <wp:simplePos x="0" y="0"/>
                      <wp:positionH relativeFrom="column">
                        <wp:posOffset>771253</wp:posOffset>
                      </wp:positionH>
                      <wp:positionV relativeFrom="paragraph">
                        <wp:posOffset>90351</wp:posOffset>
                      </wp:positionV>
                      <wp:extent cx="838200" cy="0"/>
                      <wp:effectExtent l="0" t="63500" r="0" b="63500"/>
                      <wp:wrapNone/>
                      <wp:docPr id="1" name="Straight Arrow Connector 1"/>
                      <wp:cNvGraphicFramePr/>
                      <a:graphic xmlns:a="http://schemas.openxmlformats.org/drawingml/2006/main">
                        <a:graphicData uri="http://schemas.microsoft.com/office/word/2010/wordprocessingShape">
                          <wps:wsp>
                            <wps:cNvCnPr/>
                            <wps:spPr>
                              <a:xfrm>
                                <a:off x="0" y="0"/>
                                <a:ext cx="8382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6F0040F" id="_x0000_t32" coordsize="21600,21600" o:spt="32" o:oned="t" path="m,l21600,21600e" filled="f">
                      <v:path arrowok="t" fillok="f" o:connecttype="none"/>
                      <o:lock v:ext="edit" shapetype="t"/>
                    </v:shapetype>
                    <v:shape id="Straight Arrow Connector 1" o:spid="_x0000_s1026" type="#_x0000_t32" style="position:absolute;margin-left:60.75pt;margin-top:7.1pt;width:66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" strokecolor="#4472c4 [3204]" strokeweight=".5pt">
                      <v:stroke endarrow="block" joinstyle="miter"/>
                    </v:shape>
                  </w:pict>
                </mc:Fallback>
              </mc:AlternateContent>
            </w:r>
            <w:r>
              <w:t>2,265,000</w:t>
            </w:r>
          </w:p>
        </w:tc>
        <w:tc>
          <w:tcPr>
            <w:tcW w:w="1239" w:type="dxa"/>
            <w:tcBorders>
              <w:left w:val="single" w:sz="12" w:space="0" w:color="auto"/>
            </w:tcBorders>
          </w:tcPr>
          <w:p w14:paraId="64BD8CAB" w14:textId="77777777" w:rsidR="008127AF" w:rsidRDefault="008127AF" w:rsidP="0016162C"/>
        </w:tc>
        <w:tc>
          <w:tcPr>
            <w:tcW w:w="1276" w:type="dxa"/>
          </w:tcPr>
          <w:p w14:paraId="56CA6B63" w14:textId="77777777" w:rsidR="008127AF" w:rsidRDefault="008127AF" w:rsidP="0016162C"/>
        </w:tc>
        <w:tc>
          <w:tcPr>
            <w:tcW w:w="1239" w:type="dxa"/>
          </w:tcPr>
          <w:p w14:paraId="2E86AB0E" w14:textId="77777777" w:rsidR="008127AF" w:rsidRDefault="008127AF" w:rsidP="0016162C">
            <w:r>
              <w:t>2,265,000</w:t>
            </w:r>
          </w:p>
        </w:tc>
      </w:tr>
    </w:tbl>
    <w:p w14:paraId="61E9FEA6" w14:textId="77777777" w:rsidR="002C3BAD" w:rsidRDefault="002C3BAD" w:rsidP="008127AF">
      <w:pPr>
        <w:pStyle w:val="Heading3"/>
        <w:spacing w:before="150"/>
        <w:rPr>
          <w:rFonts w:cstheme="majorHAnsi"/>
          <w:color w:val="000000" w:themeColor="text1"/>
        </w:rPr>
      </w:pPr>
    </w:p>
    <w:p w14:paraId="2C4CB366" w14:textId="6A8BFD61"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 xml:space="preserve">In the table above, the factors necessary to start independent e-commerce or </w:t>
      </w:r>
      <w:r w:rsidR="00E571F8">
        <w:rPr>
          <w:rFonts w:cstheme="majorHAnsi"/>
          <w:color w:val="000000" w:themeColor="text1"/>
        </w:rPr>
        <w:t>to begin</w:t>
      </w:r>
      <w:r w:rsidRPr="008127AF">
        <w:rPr>
          <w:rFonts w:cstheme="majorHAnsi"/>
          <w:color w:val="000000" w:themeColor="text1"/>
        </w:rPr>
        <w:t xml:space="preserve"> sales through Amazon have been considered.</w:t>
      </w:r>
    </w:p>
    <w:p w14:paraId="158B1238" w14:textId="77777777"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With Amana online, a revenue of 2,500,000 is guaranteed. However, the costs incurred lead to a significantly lower profit.</w:t>
      </w:r>
    </w:p>
    <w:p w14:paraId="1346B0BC" w14:textId="6169F378"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 xml:space="preserve">If </w:t>
      </w:r>
      <w:r w:rsidR="00E571F8">
        <w:rPr>
          <w:rFonts w:cstheme="majorHAnsi"/>
          <w:color w:val="000000" w:themeColor="text1"/>
        </w:rPr>
        <w:t>one</w:t>
      </w:r>
      <w:r w:rsidRPr="008127AF">
        <w:rPr>
          <w:rFonts w:cstheme="majorHAnsi"/>
          <w:color w:val="000000" w:themeColor="text1"/>
        </w:rPr>
        <w:t xml:space="preserve"> want</w:t>
      </w:r>
      <w:r w:rsidR="00E571F8">
        <w:rPr>
          <w:rFonts w:cstheme="majorHAnsi"/>
          <w:color w:val="000000" w:themeColor="text1"/>
        </w:rPr>
        <w:t>s</w:t>
      </w:r>
      <w:r w:rsidRPr="008127AF">
        <w:rPr>
          <w:rFonts w:cstheme="majorHAnsi"/>
          <w:color w:val="000000" w:themeColor="text1"/>
        </w:rPr>
        <w:t xml:space="preserve"> to consider the same profit for Amazon online, </w:t>
      </w:r>
      <w:r w:rsidR="00E571F8">
        <w:rPr>
          <w:rFonts w:cstheme="majorHAnsi"/>
          <w:color w:val="000000" w:themeColor="text1"/>
        </w:rPr>
        <w:t>it</w:t>
      </w:r>
      <w:r w:rsidRPr="008127AF">
        <w:rPr>
          <w:rFonts w:cstheme="majorHAnsi"/>
          <w:color w:val="000000" w:themeColor="text1"/>
        </w:rPr>
        <w:t xml:space="preserve"> would </w:t>
      </w:r>
      <w:r w:rsidR="00E571F8">
        <w:rPr>
          <w:rFonts w:cstheme="majorHAnsi"/>
          <w:color w:val="000000" w:themeColor="text1"/>
        </w:rPr>
        <w:t xml:space="preserve">be </w:t>
      </w:r>
      <w:r w:rsidRPr="008127AF">
        <w:rPr>
          <w:rFonts w:cstheme="majorHAnsi"/>
          <w:color w:val="000000" w:themeColor="text1"/>
        </w:rPr>
        <w:t>need</w:t>
      </w:r>
      <w:r w:rsidR="00E571F8">
        <w:rPr>
          <w:rFonts w:cstheme="majorHAnsi"/>
          <w:color w:val="000000" w:themeColor="text1"/>
        </w:rPr>
        <w:t>ed</w:t>
      </w:r>
      <w:r w:rsidRPr="008127AF">
        <w:rPr>
          <w:rFonts w:cstheme="majorHAnsi"/>
          <w:color w:val="000000" w:themeColor="text1"/>
        </w:rPr>
        <w:t xml:space="preserve"> to sell the units at 35.61 to generate a revenue of 2,315,000.</w:t>
      </w:r>
    </w:p>
    <w:p w14:paraId="19F6CD3A" w14:textId="6690A33A"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 xml:space="preserve">The cost is almost 10 pounds more per unit, </w:t>
      </w:r>
      <w:r w:rsidR="00E571F8">
        <w:rPr>
          <w:rFonts w:cstheme="majorHAnsi"/>
          <w:color w:val="000000" w:themeColor="text1"/>
        </w:rPr>
        <w:t>and</w:t>
      </w:r>
      <w:r w:rsidRPr="008127AF">
        <w:rPr>
          <w:rFonts w:cstheme="majorHAnsi"/>
          <w:color w:val="000000" w:themeColor="text1"/>
        </w:rPr>
        <w:t xml:space="preserve"> the difference is considerable compared to the cost of Amana's units. Consequently, it is </w:t>
      </w:r>
      <w:r w:rsidR="00E571F8" w:rsidRPr="008127AF">
        <w:rPr>
          <w:rFonts w:cstheme="majorHAnsi"/>
          <w:color w:val="000000" w:themeColor="text1"/>
        </w:rPr>
        <w:t>essential</w:t>
      </w:r>
      <w:r w:rsidRPr="008127AF">
        <w:rPr>
          <w:rFonts w:cstheme="majorHAnsi"/>
          <w:color w:val="000000" w:themeColor="text1"/>
        </w:rPr>
        <w:t xml:space="preserve"> to understand how to incentivize unit sales on Amazon to lower the price.</w:t>
      </w:r>
    </w:p>
    <w:p w14:paraId="2C2BF500" w14:textId="77777777"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Before doing this, however, let's consider all the factors involved to have a more profound knowledge of the online store and Amazon.</w:t>
      </w:r>
    </w:p>
    <w:p w14:paraId="5C2768C6" w14:textId="4735CA60" w:rsidR="008127AF" w:rsidRDefault="008127AF" w:rsidP="008127AF">
      <w:pPr>
        <w:pStyle w:val="Heading3"/>
        <w:spacing w:before="150"/>
        <w:jc w:val="center"/>
        <w:rPr>
          <w:rFonts w:cstheme="majorHAnsi"/>
          <w:color w:val="000000" w:themeColor="text1"/>
        </w:rPr>
      </w:pPr>
    </w:p>
    <w:p w14:paraId="75A19F63" w14:textId="77777777" w:rsidR="002C3BAD" w:rsidRPr="002C3BAD" w:rsidRDefault="002C3BAD" w:rsidP="002C3BAD"/>
    <w:p w14:paraId="34707F50" w14:textId="5AD0F2C8" w:rsidR="002C3BAD" w:rsidRPr="002C3BAD" w:rsidRDefault="002C3BAD" w:rsidP="002C3BAD">
      <w:pPr>
        <w:pStyle w:val="Heading3"/>
        <w:spacing w:before="150"/>
        <w:jc w:val="center"/>
        <w:rPr>
          <w:rFonts w:cstheme="majorHAnsi"/>
          <w:b/>
          <w:bCs/>
          <w:color w:val="000000" w:themeColor="text1"/>
        </w:rPr>
      </w:pPr>
      <w:r w:rsidRPr="002C3BAD">
        <w:rPr>
          <w:rFonts w:cstheme="majorHAnsi"/>
          <w:b/>
          <w:bCs/>
          <w:color w:val="000000" w:themeColor="text1"/>
        </w:rPr>
        <w:lastRenderedPageBreak/>
        <w:t xml:space="preserve">AMANA </w:t>
      </w:r>
    </w:p>
    <w:p w14:paraId="0CBBA7DE" w14:textId="77777777" w:rsidR="002C3BAD" w:rsidRDefault="002C3BAD" w:rsidP="002C3BAD">
      <w:pPr>
        <w:pStyle w:val="Heading3"/>
        <w:numPr>
          <w:ilvl w:val="0"/>
          <w:numId w:val="15"/>
        </w:numPr>
        <w:spacing w:before="150"/>
        <w:rPr>
          <w:rFonts w:cstheme="majorHAnsi"/>
          <w:color w:val="000000" w:themeColor="text1"/>
        </w:rPr>
      </w:pPr>
      <w:r w:rsidRPr="002C3BAD">
        <w:rPr>
          <w:rFonts w:cstheme="majorHAnsi"/>
          <w:b/>
          <w:bCs/>
          <w:color w:val="000000" w:themeColor="text1"/>
        </w:rPr>
        <w:t>Build a 1: 1 relationship with your customers</w:t>
      </w:r>
      <w:r w:rsidRPr="002C3BAD">
        <w:rPr>
          <w:rFonts w:cstheme="majorHAnsi"/>
          <w:color w:val="000000" w:themeColor="text1"/>
        </w:rPr>
        <w:t xml:space="preserve">. </w:t>
      </w:r>
    </w:p>
    <w:p w14:paraId="3D48A84E" w14:textId="3B0B8108" w:rsidR="002C3BAD" w:rsidRPr="002C3BAD" w:rsidRDefault="002C3BAD" w:rsidP="002C3BAD">
      <w:pPr>
        <w:pStyle w:val="Heading3"/>
        <w:spacing w:before="150"/>
        <w:ind w:left="360"/>
        <w:rPr>
          <w:rFonts w:cstheme="majorHAnsi"/>
          <w:color w:val="000000" w:themeColor="text1"/>
        </w:rPr>
      </w:pPr>
      <w:r w:rsidRPr="002C3BAD">
        <w:rPr>
          <w:rFonts w:cstheme="majorHAnsi"/>
          <w:color w:val="000000" w:themeColor="text1"/>
        </w:rPr>
        <w:t xml:space="preserve">Collecting information about </w:t>
      </w:r>
      <w:r w:rsidR="00E571F8">
        <w:rPr>
          <w:rFonts w:cstheme="majorHAnsi"/>
          <w:color w:val="000000" w:themeColor="text1"/>
        </w:rPr>
        <w:t>costumers</w:t>
      </w:r>
      <w:r w:rsidRPr="002C3BAD">
        <w:rPr>
          <w:rFonts w:cstheme="majorHAnsi"/>
          <w:color w:val="000000" w:themeColor="text1"/>
        </w:rPr>
        <w:t xml:space="preserve"> allows </w:t>
      </w:r>
      <w:r w:rsidR="00E571F8">
        <w:rPr>
          <w:rFonts w:cstheme="majorHAnsi"/>
          <w:color w:val="000000" w:themeColor="text1"/>
        </w:rPr>
        <w:t>for</w:t>
      </w:r>
      <w:r w:rsidRPr="002C3BAD">
        <w:rPr>
          <w:rFonts w:cstheme="majorHAnsi"/>
          <w:color w:val="000000" w:themeColor="text1"/>
        </w:rPr>
        <w:t xml:space="preserve"> </w:t>
      </w:r>
      <w:r w:rsidR="00E571F8">
        <w:rPr>
          <w:rFonts w:cstheme="majorHAnsi"/>
          <w:color w:val="000000" w:themeColor="text1"/>
        </w:rPr>
        <w:t>the creation</w:t>
      </w:r>
      <w:r w:rsidRPr="002C3BAD">
        <w:rPr>
          <w:rFonts w:cstheme="majorHAnsi"/>
          <w:color w:val="000000" w:themeColor="text1"/>
        </w:rPr>
        <w:t xml:space="preserve"> </w:t>
      </w:r>
      <w:r w:rsidR="00E571F8">
        <w:rPr>
          <w:rFonts w:cstheme="majorHAnsi"/>
          <w:color w:val="000000" w:themeColor="text1"/>
        </w:rPr>
        <w:t xml:space="preserve">of </w:t>
      </w:r>
      <w:r w:rsidRPr="002C3BAD">
        <w:rPr>
          <w:rFonts w:cstheme="majorHAnsi"/>
          <w:color w:val="000000" w:themeColor="text1"/>
        </w:rPr>
        <w:t>repeat</w:t>
      </w:r>
      <w:r w:rsidR="00462689">
        <w:rPr>
          <w:rFonts w:cstheme="majorHAnsi"/>
          <w:color w:val="000000" w:themeColor="text1"/>
        </w:rPr>
        <w:t>ed</w:t>
      </w:r>
      <w:r w:rsidRPr="002C3BAD">
        <w:rPr>
          <w:rFonts w:cstheme="majorHAnsi"/>
          <w:color w:val="000000" w:themeColor="text1"/>
        </w:rPr>
        <w:t xml:space="preserve"> </w:t>
      </w:r>
      <w:r w:rsidR="00462689">
        <w:rPr>
          <w:rFonts w:cstheme="majorHAnsi"/>
          <w:color w:val="000000" w:themeColor="text1"/>
        </w:rPr>
        <w:t>purchases</w:t>
      </w:r>
      <w:r w:rsidRPr="002C3BAD">
        <w:rPr>
          <w:rFonts w:cstheme="majorHAnsi"/>
          <w:color w:val="000000" w:themeColor="text1"/>
        </w:rPr>
        <w:t xml:space="preserve"> and</w:t>
      </w:r>
      <w:r w:rsidR="00462689">
        <w:rPr>
          <w:rFonts w:cstheme="majorHAnsi"/>
          <w:color w:val="000000" w:themeColor="text1"/>
        </w:rPr>
        <w:t xml:space="preserve"> of</w:t>
      </w:r>
      <w:r w:rsidRPr="002C3BAD">
        <w:rPr>
          <w:rFonts w:cstheme="majorHAnsi"/>
          <w:color w:val="000000" w:themeColor="text1"/>
        </w:rPr>
        <w:t xml:space="preserve"> followers of the brand. To increase sales, it is necessary to strengthen this point by keeping in touch with </w:t>
      </w:r>
      <w:r w:rsidR="00462689">
        <w:rPr>
          <w:rFonts w:cstheme="majorHAnsi"/>
          <w:color w:val="000000" w:themeColor="text1"/>
        </w:rPr>
        <w:t>users</w:t>
      </w:r>
      <w:r w:rsidRPr="002C3BAD">
        <w:rPr>
          <w:rFonts w:cstheme="majorHAnsi"/>
          <w:color w:val="000000" w:themeColor="text1"/>
        </w:rPr>
        <w:t>, such as with text messages (SMS) and push notifications. (</w:t>
      </w:r>
      <w:proofErr w:type="spellStart"/>
      <w:r w:rsidRPr="002C3BAD">
        <w:rPr>
          <w:rFonts w:cstheme="majorHAnsi"/>
          <w:color w:val="000000" w:themeColor="text1"/>
        </w:rPr>
        <w:t>Culafic</w:t>
      </w:r>
      <w:proofErr w:type="spellEnd"/>
      <w:r w:rsidRPr="002C3BAD">
        <w:rPr>
          <w:rFonts w:cstheme="majorHAnsi"/>
          <w:color w:val="000000" w:themeColor="text1"/>
        </w:rPr>
        <w:t xml:space="preserve"> M., 2022)</w:t>
      </w:r>
    </w:p>
    <w:p w14:paraId="276D860A" w14:textId="77777777" w:rsidR="002C3BAD" w:rsidRPr="002C3BAD" w:rsidRDefault="002C3BAD" w:rsidP="002C3BAD">
      <w:pPr>
        <w:pStyle w:val="Heading3"/>
        <w:spacing w:before="150"/>
        <w:rPr>
          <w:rFonts w:cstheme="majorHAnsi"/>
          <w:color w:val="000000" w:themeColor="text1"/>
        </w:rPr>
      </w:pPr>
    </w:p>
    <w:p w14:paraId="2FBBEEF9" w14:textId="4039D640" w:rsidR="002C3BAD" w:rsidRPr="002C3BAD" w:rsidRDefault="002C3BAD" w:rsidP="002C3BAD">
      <w:pPr>
        <w:pStyle w:val="Heading3"/>
        <w:numPr>
          <w:ilvl w:val="0"/>
          <w:numId w:val="15"/>
        </w:numPr>
        <w:spacing w:before="150"/>
        <w:rPr>
          <w:rFonts w:cstheme="majorHAnsi"/>
          <w:color w:val="000000" w:themeColor="text1"/>
        </w:rPr>
      </w:pPr>
      <w:r w:rsidRPr="002C3BAD">
        <w:rPr>
          <w:rFonts w:cstheme="majorHAnsi"/>
          <w:b/>
          <w:bCs/>
          <w:color w:val="000000" w:themeColor="text1"/>
        </w:rPr>
        <w:t>Show 1</w:t>
      </w:r>
      <w:r w:rsidRPr="002C3BAD">
        <w:rPr>
          <w:rFonts w:cstheme="majorHAnsi"/>
          <w:b/>
          <w:bCs/>
          <w:color w:val="000000" w:themeColor="text1"/>
        </w:rPr>
        <w:t xml:space="preserve">00% </w:t>
      </w:r>
      <w:r w:rsidR="00E571F8">
        <w:rPr>
          <w:rFonts w:cstheme="majorHAnsi"/>
          <w:b/>
          <w:bCs/>
          <w:color w:val="000000" w:themeColor="text1"/>
        </w:rPr>
        <w:t xml:space="preserve">of </w:t>
      </w:r>
      <w:r w:rsidRPr="002C3BAD">
        <w:rPr>
          <w:rFonts w:cstheme="majorHAnsi"/>
          <w:b/>
          <w:bCs/>
          <w:color w:val="000000" w:themeColor="text1"/>
        </w:rPr>
        <w:t xml:space="preserve">the brand </w:t>
      </w:r>
      <w:r w:rsidRPr="002C3BAD">
        <w:rPr>
          <w:rFonts w:cstheme="majorHAnsi"/>
          <w:b/>
          <w:bCs/>
          <w:color w:val="000000" w:themeColor="text1"/>
        </w:rPr>
        <w:t xml:space="preserve">to </w:t>
      </w:r>
      <w:r w:rsidR="00E571F8" w:rsidRPr="002C3BAD">
        <w:rPr>
          <w:rFonts w:cstheme="majorHAnsi"/>
          <w:b/>
          <w:bCs/>
          <w:color w:val="000000" w:themeColor="text1"/>
        </w:rPr>
        <w:t>a personalized</w:t>
      </w:r>
      <w:r w:rsidRPr="002C3BAD">
        <w:rPr>
          <w:rFonts w:cstheme="majorHAnsi"/>
          <w:b/>
          <w:bCs/>
          <w:color w:val="000000" w:themeColor="text1"/>
        </w:rPr>
        <w:t xml:space="preserve"> audience</w:t>
      </w:r>
      <w:r w:rsidRPr="002C3BAD">
        <w:rPr>
          <w:rFonts w:cstheme="majorHAnsi"/>
          <w:color w:val="000000" w:themeColor="text1"/>
        </w:rPr>
        <w:t>.</w:t>
      </w:r>
    </w:p>
    <w:p w14:paraId="57CB88EB" w14:textId="22A8A7A6" w:rsidR="002C3BAD" w:rsidRPr="002C3BAD" w:rsidRDefault="002C3BAD" w:rsidP="002C3BAD">
      <w:pPr>
        <w:pStyle w:val="Heading3"/>
        <w:spacing w:before="150"/>
        <w:rPr>
          <w:rFonts w:cstheme="majorHAnsi"/>
          <w:color w:val="000000" w:themeColor="text1"/>
        </w:rPr>
      </w:pPr>
      <w:r w:rsidRPr="002C3BAD">
        <w:rPr>
          <w:rFonts w:cstheme="majorHAnsi"/>
          <w:color w:val="000000" w:themeColor="text1"/>
        </w:rPr>
        <w:t xml:space="preserve">It would be helpful to </w:t>
      </w:r>
      <w:r w:rsidR="00462689">
        <w:rPr>
          <w:rFonts w:cstheme="majorHAnsi"/>
          <w:color w:val="000000" w:themeColor="text1"/>
        </w:rPr>
        <w:t>organize properly the products on</w:t>
      </w:r>
      <w:r w:rsidRPr="002C3BAD">
        <w:rPr>
          <w:rFonts w:cstheme="majorHAnsi"/>
          <w:color w:val="000000" w:themeColor="text1"/>
        </w:rPr>
        <w:t xml:space="preserve"> home pages and look for optimized product pages to provide as much information as possible in the most visually appealing way (</w:t>
      </w:r>
      <w:proofErr w:type="spellStart"/>
      <w:r w:rsidRPr="002C3BAD">
        <w:rPr>
          <w:rFonts w:cstheme="majorHAnsi"/>
          <w:color w:val="000000" w:themeColor="text1"/>
        </w:rPr>
        <w:t>Culafic</w:t>
      </w:r>
      <w:proofErr w:type="spellEnd"/>
      <w:r w:rsidRPr="002C3BAD">
        <w:rPr>
          <w:rFonts w:cstheme="majorHAnsi"/>
          <w:color w:val="000000" w:themeColor="text1"/>
        </w:rPr>
        <w:t xml:space="preserve"> M., 2022).</w:t>
      </w:r>
    </w:p>
    <w:p w14:paraId="36507DA2" w14:textId="2AE7F30E" w:rsidR="002C3BAD" w:rsidRPr="002C3BAD" w:rsidRDefault="002C3BAD" w:rsidP="002C3BAD">
      <w:pPr>
        <w:pStyle w:val="Heading3"/>
        <w:spacing w:before="150"/>
        <w:rPr>
          <w:rFonts w:cstheme="majorHAnsi"/>
          <w:color w:val="000000" w:themeColor="text1"/>
        </w:rPr>
      </w:pPr>
      <w:r w:rsidRPr="002C3BAD">
        <w:rPr>
          <w:rFonts w:cstheme="majorHAnsi"/>
          <w:color w:val="000000" w:themeColor="text1"/>
        </w:rPr>
        <w:t>Having much traffic but not qualified</w:t>
      </w:r>
      <w:r w:rsidR="00E571F8">
        <w:rPr>
          <w:rFonts w:cstheme="majorHAnsi"/>
          <w:color w:val="000000" w:themeColor="text1"/>
        </w:rPr>
        <w:t xml:space="preserve"> clients </w:t>
      </w:r>
      <w:r w:rsidRPr="002C3BAD">
        <w:rPr>
          <w:rFonts w:cstheme="majorHAnsi"/>
          <w:color w:val="000000" w:themeColor="text1"/>
        </w:rPr>
        <w:t xml:space="preserve">will not </w:t>
      </w:r>
      <w:r w:rsidR="00462689">
        <w:rPr>
          <w:rFonts w:cstheme="majorHAnsi"/>
          <w:color w:val="000000" w:themeColor="text1"/>
        </w:rPr>
        <w:t xml:space="preserve">necessarily </w:t>
      </w:r>
      <w:r w:rsidRPr="002C3BAD">
        <w:rPr>
          <w:rFonts w:cstheme="majorHAnsi"/>
          <w:color w:val="000000" w:themeColor="text1"/>
        </w:rPr>
        <w:t>bring more sales</w:t>
      </w:r>
      <w:r w:rsidR="00462689">
        <w:rPr>
          <w:rFonts w:cstheme="majorHAnsi"/>
          <w:color w:val="000000" w:themeColor="text1"/>
        </w:rPr>
        <w:t>: by</w:t>
      </w:r>
      <w:r w:rsidRPr="002C3BAD">
        <w:rPr>
          <w:rFonts w:cstheme="majorHAnsi"/>
          <w:color w:val="000000" w:themeColor="text1"/>
        </w:rPr>
        <w:t xml:space="preserve"> directly managing the e-shop, </w:t>
      </w:r>
      <w:r w:rsidR="00462689">
        <w:rPr>
          <w:rFonts w:cstheme="majorHAnsi"/>
          <w:color w:val="000000" w:themeColor="text1"/>
        </w:rPr>
        <w:t>it is feasible</w:t>
      </w:r>
      <w:r w:rsidRPr="002C3BAD">
        <w:rPr>
          <w:rFonts w:cstheme="majorHAnsi"/>
          <w:color w:val="000000" w:themeColor="text1"/>
        </w:rPr>
        <w:t xml:space="preserve"> to </w:t>
      </w:r>
      <w:r w:rsidR="00462689">
        <w:rPr>
          <w:rFonts w:cstheme="majorHAnsi"/>
          <w:color w:val="000000" w:themeColor="text1"/>
        </w:rPr>
        <w:t xml:space="preserve">know how to </w:t>
      </w:r>
      <w:r w:rsidRPr="002C3BAD">
        <w:rPr>
          <w:rFonts w:cstheme="majorHAnsi"/>
          <w:color w:val="000000" w:themeColor="text1"/>
        </w:rPr>
        <w:t xml:space="preserve">select </w:t>
      </w:r>
      <w:r w:rsidR="00462689">
        <w:rPr>
          <w:rFonts w:cstheme="majorHAnsi"/>
          <w:color w:val="000000" w:themeColor="text1"/>
        </w:rPr>
        <w:t>an</w:t>
      </w:r>
      <w:r w:rsidRPr="002C3BAD">
        <w:rPr>
          <w:rFonts w:cstheme="majorHAnsi"/>
          <w:color w:val="000000" w:themeColor="text1"/>
        </w:rPr>
        <w:t xml:space="preserve"> audience and have quality </w:t>
      </w:r>
      <w:r w:rsidR="00462689" w:rsidRPr="002C3BAD">
        <w:rPr>
          <w:rFonts w:cstheme="majorHAnsi"/>
          <w:color w:val="000000" w:themeColor="text1"/>
        </w:rPr>
        <w:t>interchange</w:t>
      </w:r>
      <w:r w:rsidRPr="002C3BAD">
        <w:rPr>
          <w:rFonts w:cstheme="majorHAnsi"/>
          <w:color w:val="000000" w:themeColor="text1"/>
        </w:rPr>
        <w:t xml:space="preserve"> that will get more conversions.</w:t>
      </w:r>
    </w:p>
    <w:p w14:paraId="48F076A9" w14:textId="77777777" w:rsidR="002C3BAD" w:rsidRPr="002C3BAD" w:rsidRDefault="002C3BAD" w:rsidP="002C3BAD">
      <w:pPr>
        <w:pStyle w:val="Heading3"/>
        <w:spacing w:before="150"/>
        <w:rPr>
          <w:rFonts w:cstheme="majorHAnsi"/>
          <w:color w:val="000000" w:themeColor="text1"/>
        </w:rPr>
      </w:pPr>
    </w:p>
    <w:p w14:paraId="3452263C" w14:textId="77777777" w:rsidR="002C3BAD" w:rsidRDefault="002C3BAD" w:rsidP="002C3BAD">
      <w:pPr>
        <w:pStyle w:val="Heading3"/>
        <w:numPr>
          <w:ilvl w:val="0"/>
          <w:numId w:val="15"/>
        </w:numPr>
        <w:spacing w:before="150"/>
        <w:rPr>
          <w:rFonts w:cstheme="majorHAnsi"/>
          <w:color w:val="000000" w:themeColor="text1"/>
        </w:rPr>
      </w:pPr>
      <w:r w:rsidRPr="002C3BAD">
        <w:rPr>
          <w:rFonts w:cstheme="majorHAnsi"/>
          <w:b/>
          <w:bCs/>
          <w:color w:val="000000" w:themeColor="text1"/>
        </w:rPr>
        <w:t>Fewer competitors</w:t>
      </w:r>
    </w:p>
    <w:p w14:paraId="4C04FDD2" w14:textId="75FAA7FC" w:rsidR="002C3BAD" w:rsidRPr="002C3BAD" w:rsidRDefault="0042109A" w:rsidP="002C3BAD">
      <w:pPr>
        <w:pStyle w:val="Heading3"/>
        <w:spacing w:before="150"/>
        <w:rPr>
          <w:rFonts w:cstheme="majorHAnsi"/>
          <w:color w:val="000000" w:themeColor="text1"/>
        </w:rPr>
      </w:pPr>
      <w:r>
        <w:rPr>
          <w:rFonts w:cstheme="majorHAnsi"/>
          <w:color w:val="000000" w:themeColor="text1"/>
        </w:rPr>
        <w:t>While t</w:t>
      </w:r>
      <w:r w:rsidR="002C3BAD" w:rsidRPr="002C3BAD">
        <w:rPr>
          <w:rFonts w:cstheme="majorHAnsi"/>
          <w:color w:val="000000" w:themeColor="text1"/>
        </w:rPr>
        <w:t xml:space="preserve">he </w:t>
      </w:r>
      <w:r>
        <w:rPr>
          <w:rFonts w:cstheme="majorHAnsi"/>
          <w:color w:val="000000" w:themeColor="text1"/>
        </w:rPr>
        <w:t>A</w:t>
      </w:r>
      <w:r w:rsidR="002C3BAD" w:rsidRPr="002C3BAD">
        <w:rPr>
          <w:rFonts w:cstheme="majorHAnsi"/>
          <w:color w:val="000000" w:themeColor="text1"/>
        </w:rPr>
        <w:t xml:space="preserve">mazon platform </w:t>
      </w:r>
      <w:r>
        <w:rPr>
          <w:rFonts w:cstheme="majorHAnsi"/>
          <w:color w:val="000000" w:themeColor="text1"/>
        </w:rPr>
        <w:t xml:space="preserve">would </w:t>
      </w:r>
      <w:r w:rsidR="002C3BAD" w:rsidRPr="002C3BAD">
        <w:rPr>
          <w:rFonts w:cstheme="majorHAnsi"/>
          <w:color w:val="000000" w:themeColor="text1"/>
        </w:rPr>
        <w:t>lead</w:t>
      </w:r>
      <w:r>
        <w:rPr>
          <w:rFonts w:cstheme="majorHAnsi"/>
          <w:color w:val="000000" w:themeColor="text1"/>
        </w:rPr>
        <w:t xml:space="preserve"> </w:t>
      </w:r>
      <w:r w:rsidR="002C3BAD" w:rsidRPr="002C3BAD">
        <w:rPr>
          <w:rFonts w:cstheme="majorHAnsi"/>
          <w:color w:val="000000" w:themeColor="text1"/>
        </w:rPr>
        <w:t xml:space="preserve">to the comparison of </w:t>
      </w:r>
      <w:r>
        <w:rPr>
          <w:rFonts w:cstheme="majorHAnsi"/>
          <w:color w:val="000000" w:themeColor="text1"/>
        </w:rPr>
        <w:t xml:space="preserve">Amana </w:t>
      </w:r>
      <w:r w:rsidR="002C3BAD" w:rsidRPr="002C3BAD">
        <w:rPr>
          <w:rFonts w:cstheme="majorHAnsi"/>
          <w:color w:val="000000" w:themeColor="text1"/>
        </w:rPr>
        <w:t>products with those of other brands</w:t>
      </w:r>
      <w:r>
        <w:rPr>
          <w:rFonts w:cstheme="majorHAnsi"/>
          <w:color w:val="000000" w:themeColor="text1"/>
        </w:rPr>
        <w:t xml:space="preserve">, </w:t>
      </w:r>
      <w:r w:rsidR="002C3BAD" w:rsidRPr="002C3BAD">
        <w:rPr>
          <w:rFonts w:cstheme="majorHAnsi"/>
          <w:color w:val="000000" w:themeColor="text1"/>
        </w:rPr>
        <w:t>having a single site available</w:t>
      </w:r>
      <w:r>
        <w:rPr>
          <w:rFonts w:cstheme="majorHAnsi"/>
          <w:color w:val="000000" w:themeColor="text1"/>
        </w:rPr>
        <w:t xml:space="preserve"> would guarantee </w:t>
      </w:r>
      <w:r w:rsidR="00993A4F">
        <w:rPr>
          <w:rFonts w:cstheme="majorHAnsi"/>
          <w:color w:val="000000" w:themeColor="text1"/>
        </w:rPr>
        <w:t>only the</w:t>
      </w:r>
      <w:r>
        <w:rPr>
          <w:rFonts w:cstheme="majorHAnsi"/>
          <w:color w:val="000000" w:themeColor="text1"/>
        </w:rPr>
        <w:t xml:space="preserve"> purchase of the brand </w:t>
      </w:r>
      <w:r w:rsidR="002C3BAD" w:rsidRPr="002C3BAD">
        <w:rPr>
          <w:rFonts w:cstheme="majorHAnsi"/>
          <w:color w:val="000000" w:themeColor="text1"/>
        </w:rPr>
        <w:t>products (</w:t>
      </w:r>
      <w:proofErr w:type="spellStart"/>
      <w:r w:rsidR="002C3BAD" w:rsidRPr="002C3BAD">
        <w:rPr>
          <w:rFonts w:cstheme="majorHAnsi"/>
          <w:color w:val="000000" w:themeColor="text1"/>
        </w:rPr>
        <w:t>Culafic</w:t>
      </w:r>
      <w:proofErr w:type="spellEnd"/>
      <w:r w:rsidR="002C3BAD" w:rsidRPr="002C3BAD">
        <w:rPr>
          <w:rFonts w:cstheme="majorHAnsi"/>
          <w:color w:val="000000" w:themeColor="text1"/>
        </w:rPr>
        <w:t xml:space="preserve"> M., 2022)</w:t>
      </w:r>
    </w:p>
    <w:p w14:paraId="134261B6" w14:textId="77777777" w:rsidR="002C3BAD" w:rsidRDefault="002C3BAD" w:rsidP="002C3BAD">
      <w:pPr>
        <w:pStyle w:val="Heading3"/>
        <w:spacing w:before="150"/>
        <w:rPr>
          <w:rFonts w:cstheme="majorHAnsi"/>
          <w:color w:val="000000" w:themeColor="text1"/>
        </w:rPr>
      </w:pPr>
    </w:p>
    <w:p w14:paraId="768A459D" w14:textId="172C22DE" w:rsidR="002C3BAD" w:rsidRPr="002C3BAD" w:rsidRDefault="002C3BAD" w:rsidP="002C3BAD">
      <w:pPr>
        <w:pStyle w:val="Heading3"/>
        <w:spacing w:before="150"/>
        <w:rPr>
          <w:rFonts w:cstheme="majorHAnsi"/>
          <w:color w:val="000000" w:themeColor="text1"/>
        </w:rPr>
      </w:pPr>
      <w:r w:rsidRPr="002C3BAD">
        <w:rPr>
          <w:rFonts w:cstheme="majorHAnsi"/>
          <w:color w:val="000000" w:themeColor="text1"/>
        </w:rPr>
        <w:t xml:space="preserve">• </w:t>
      </w:r>
      <w:r w:rsidRPr="002C3BAD">
        <w:rPr>
          <w:rFonts w:cstheme="majorHAnsi"/>
          <w:b/>
          <w:bCs/>
          <w:color w:val="000000" w:themeColor="text1"/>
        </w:rPr>
        <w:t>Cons</w:t>
      </w:r>
    </w:p>
    <w:p w14:paraId="1E2D46C1" w14:textId="0A570DF6" w:rsidR="008127AF" w:rsidRDefault="002C3BAD" w:rsidP="002C3BAD">
      <w:pPr>
        <w:pStyle w:val="Heading3"/>
        <w:spacing w:before="150"/>
        <w:rPr>
          <w:rFonts w:cstheme="majorHAnsi"/>
          <w:color w:val="000000" w:themeColor="text1"/>
        </w:rPr>
      </w:pPr>
      <w:r w:rsidRPr="002C3BAD">
        <w:rPr>
          <w:rFonts w:cstheme="majorHAnsi"/>
          <w:color w:val="000000" w:themeColor="text1"/>
        </w:rPr>
        <w:t xml:space="preserve">The cons are the financial cost challenge behind setting up </w:t>
      </w:r>
      <w:r w:rsidR="00993A4F">
        <w:rPr>
          <w:rFonts w:cstheme="majorHAnsi"/>
          <w:color w:val="000000" w:themeColor="text1"/>
        </w:rPr>
        <w:t>the Amana</w:t>
      </w:r>
      <w:r w:rsidRPr="002C3BAD">
        <w:rPr>
          <w:rFonts w:cstheme="majorHAnsi"/>
          <w:color w:val="000000" w:themeColor="text1"/>
        </w:rPr>
        <w:t xml:space="preserve"> </w:t>
      </w:r>
      <w:r w:rsidR="00993A4F">
        <w:rPr>
          <w:rFonts w:cstheme="majorHAnsi"/>
          <w:color w:val="000000" w:themeColor="text1"/>
        </w:rPr>
        <w:t>web</w:t>
      </w:r>
      <w:r w:rsidRPr="002C3BAD">
        <w:rPr>
          <w:rFonts w:cstheme="majorHAnsi"/>
          <w:color w:val="000000" w:themeColor="text1"/>
        </w:rPr>
        <w:t>site. Other drawbacks are the necessary investment in marketing and customer service</w:t>
      </w:r>
      <w:r w:rsidR="00EC0D9B">
        <w:rPr>
          <w:rFonts w:cstheme="majorHAnsi"/>
          <w:color w:val="000000" w:themeColor="text1"/>
        </w:rPr>
        <w:t xml:space="preserve"> </w:t>
      </w:r>
      <w:r w:rsidRPr="002C3BAD">
        <w:rPr>
          <w:rFonts w:cstheme="majorHAnsi"/>
          <w:color w:val="000000" w:themeColor="text1"/>
        </w:rPr>
        <w:t>(</w:t>
      </w:r>
      <w:proofErr w:type="spellStart"/>
      <w:r w:rsidRPr="002C3BAD">
        <w:rPr>
          <w:rFonts w:cstheme="majorHAnsi"/>
          <w:color w:val="000000" w:themeColor="text1"/>
        </w:rPr>
        <w:t>Culafic</w:t>
      </w:r>
      <w:proofErr w:type="spellEnd"/>
      <w:r w:rsidRPr="002C3BAD">
        <w:rPr>
          <w:rFonts w:cstheme="majorHAnsi"/>
          <w:color w:val="000000" w:themeColor="text1"/>
        </w:rPr>
        <w:t xml:space="preserve"> M., 2022)</w:t>
      </w:r>
      <w:r w:rsidR="00EC0D9B">
        <w:rPr>
          <w:rFonts w:cstheme="majorHAnsi"/>
          <w:color w:val="000000" w:themeColor="text1"/>
        </w:rPr>
        <w:t xml:space="preserve"> and the lack of trafficking on the initial days</w:t>
      </w:r>
      <w:r w:rsidR="00993A4F">
        <w:rPr>
          <w:rFonts w:cstheme="majorHAnsi"/>
          <w:color w:val="000000" w:themeColor="text1"/>
        </w:rPr>
        <w:t xml:space="preserve">, </w:t>
      </w:r>
      <w:r w:rsidR="00EC0D9B">
        <w:rPr>
          <w:rFonts w:cstheme="majorHAnsi"/>
          <w:color w:val="000000" w:themeColor="text1"/>
        </w:rPr>
        <w:t xml:space="preserve">as the websites </w:t>
      </w:r>
      <w:r w:rsidR="00993A4F">
        <w:rPr>
          <w:rFonts w:cstheme="majorHAnsi"/>
          <w:color w:val="000000" w:themeColor="text1"/>
        </w:rPr>
        <w:t>would</w:t>
      </w:r>
      <w:r w:rsidR="00EC0D9B">
        <w:rPr>
          <w:rFonts w:cstheme="majorHAnsi"/>
          <w:color w:val="000000" w:themeColor="text1"/>
        </w:rPr>
        <w:t xml:space="preserve"> </w:t>
      </w:r>
      <w:r w:rsidR="00993A4F">
        <w:rPr>
          <w:rFonts w:cstheme="majorHAnsi"/>
          <w:color w:val="000000" w:themeColor="text1"/>
        </w:rPr>
        <w:t xml:space="preserve">still require </w:t>
      </w:r>
      <w:proofErr w:type="gramStart"/>
      <w:r w:rsidR="00EC0D9B">
        <w:rPr>
          <w:rFonts w:cstheme="majorHAnsi"/>
          <w:color w:val="000000" w:themeColor="text1"/>
        </w:rPr>
        <w:t>to attract</w:t>
      </w:r>
      <w:proofErr w:type="gramEnd"/>
      <w:r w:rsidR="00EC0D9B">
        <w:rPr>
          <w:rFonts w:cstheme="majorHAnsi"/>
          <w:color w:val="000000" w:themeColor="text1"/>
        </w:rPr>
        <w:t xml:space="preserve"> customers.</w:t>
      </w:r>
    </w:p>
    <w:p w14:paraId="01FBCA2A" w14:textId="77777777" w:rsidR="008127AF" w:rsidRDefault="008127AF" w:rsidP="002C3BAD">
      <w:pPr>
        <w:pStyle w:val="Heading3"/>
        <w:spacing w:before="150"/>
        <w:rPr>
          <w:rFonts w:cstheme="majorHAnsi"/>
          <w:color w:val="000000" w:themeColor="text1"/>
        </w:rPr>
      </w:pPr>
    </w:p>
    <w:p w14:paraId="778753F4" w14:textId="77777777" w:rsidR="008127AF" w:rsidRDefault="008127AF" w:rsidP="002C3BAD">
      <w:pPr>
        <w:pStyle w:val="Heading3"/>
        <w:spacing w:before="150"/>
        <w:rPr>
          <w:rFonts w:cstheme="majorHAnsi"/>
          <w:color w:val="000000" w:themeColor="text1"/>
        </w:rPr>
      </w:pPr>
    </w:p>
    <w:p w14:paraId="04F3585B" w14:textId="74AB4C65" w:rsidR="008127AF" w:rsidRDefault="008127AF" w:rsidP="008127AF">
      <w:pPr>
        <w:pStyle w:val="Heading3"/>
        <w:spacing w:before="150"/>
        <w:jc w:val="center"/>
        <w:rPr>
          <w:rFonts w:cstheme="majorHAnsi"/>
          <w:color w:val="000000" w:themeColor="text1"/>
        </w:rPr>
      </w:pPr>
    </w:p>
    <w:p w14:paraId="6A9EB141" w14:textId="77777777" w:rsidR="002C3BAD" w:rsidRPr="002C3BAD" w:rsidRDefault="002C3BAD" w:rsidP="002C3BAD"/>
    <w:p w14:paraId="2D62CD0E" w14:textId="1DACB047" w:rsidR="008127AF" w:rsidRPr="002034D5" w:rsidRDefault="008127AF" w:rsidP="008127AF">
      <w:pPr>
        <w:pStyle w:val="Heading3"/>
        <w:spacing w:before="150"/>
        <w:jc w:val="center"/>
        <w:rPr>
          <w:rFonts w:cstheme="majorHAnsi"/>
          <w:b/>
          <w:bCs/>
          <w:color w:val="000000" w:themeColor="text1"/>
        </w:rPr>
      </w:pPr>
      <w:r w:rsidRPr="002034D5">
        <w:rPr>
          <w:rFonts w:cstheme="majorHAnsi"/>
          <w:b/>
          <w:bCs/>
          <w:color w:val="000000" w:themeColor="text1"/>
        </w:rPr>
        <w:lastRenderedPageBreak/>
        <w:t>AMAZON</w:t>
      </w:r>
    </w:p>
    <w:p w14:paraId="42615393" w14:textId="77777777" w:rsidR="008127AF" w:rsidRPr="00067DCB" w:rsidRDefault="008127AF" w:rsidP="00067DCB">
      <w:pPr>
        <w:pStyle w:val="Heading3"/>
        <w:numPr>
          <w:ilvl w:val="0"/>
          <w:numId w:val="14"/>
        </w:numPr>
        <w:spacing w:before="150"/>
        <w:rPr>
          <w:rFonts w:cstheme="majorHAnsi"/>
          <w:b/>
          <w:bCs/>
          <w:color w:val="000000" w:themeColor="text1"/>
        </w:rPr>
      </w:pPr>
      <w:r w:rsidRPr="00067DCB">
        <w:rPr>
          <w:rFonts w:cstheme="majorHAnsi"/>
          <w:b/>
          <w:bCs/>
          <w:color w:val="000000" w:themeColor="text1"/>
        </w:rPr>
        <w:t>Financial and back-end support</w:t>
      </w:r>
    </w:p>
    <w:p w14:paraId="2ACFFECD" w14:textId="6CAA2842"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 xml:space="preserve">To design an eCommerce and test its effectiveness (given that it is a project not yet implemented) is likely to incur considerable prices, as has already been foreseen. Amazon allows to start earning with a small initial investment without running business risks: it enables </w:t>
      </w:r>
      <w:r w:rsidR="0026349B">
        <w:rPr>
          <w:rFonts w:cstheme="majorHAnsi"/>
          <w:color w:val="000000" w:themeColor="text1"/>
        </w:rPr>
        <w:t xml:space="preserve">the owner of a business </w:t>
      </w:r>
      <w:r w:rsidRPr="008127AF">
        <w:rPr>
          <w:rFonts w:cstheme="majorHAnsi"/>
          <w:color w:val="000000" w:themeColor="text1"/>
        </w:rPr>
        <w:t xml:space="preserve">to divert from your financial responsibility, </w:t>
      </w:r>
      <w:r w:rsidR="0026349B">
        <w:rPr>
          <w:rFonts w:cstheme="majorHAnsi"/>
          <w:color w:val="000000" w:themeColor="text1"/>
        </w:rPr>
        <w:t xml:space="preserve">like </w:t>
      </w:r>
      <w:r w:rsidRPr="008127AF">
        <w:rPr>
          <w:rFonts w:cstheme="majorHAnsi"/>
          <w:color w:val="000000" w:themeColor="text1"/>
        </w:rPr>
        <w:t>the project of a website, the monitoring of inventory, packaging, and delivery (</w:t>
      </w:r>
      <w:proofErr w:type="spellStart"/>
      <w:r w:rsidRPr="008127AF">
        <w:rPr>
          <w:rFonts w:cstheme="majorHAnsi"/>
          <w:color w:val="000000" w:themeColor="text1"/>
        </w:rPr>
        <w:t>Culafic</w:t>
      </w:r>
      <w:proofErr w:type="spellEnd"/>
      <w:r w:rsidRPr="008127AF">
        <w:rPr>
          <w:rFonts w:cstheme="majorHAnsi"/>
          <w:color w:val="000000" w:themeColor="text1"/>
        </w:rPr>
        <w:t xml:space="preserve"> </w:t>
      </w:r>
      <w:proofErr w:type="gramStart"/>
      <w:r w:rsidRPr="008127AF">
        <w:rPr>
          <w:rFonts w:cstheme="majorHAnsi"/>
          <w:color w:val="000000" w:themeColor="text1"/>
        </w:rPr>
        <w:t>M .</w:t>
      </w:r>
      <w:proofErr w:type="gramEnd"/>
      <w:r w:rsidRPr="008127AF">
        <w:rPr>
          <w:rFonts w:cstheme="majorHAnsi"/>
          <w:color w:val="000000" w:themeColor="text1"/>
        </w:rPr>
        <w:t>, 2022)</w:t>
      </w:r>
    </w:p>
    <w:p w14:paraId="086ED47E" w14:textId="77777777" w:rsidR="008127AF" w:rsidRPr="008127AF" w:rsidRDefault="008127AF" w:rsidP="008127AF">
      <w:pPr>
        <w:pStyle w:val="Heading3"/>
        <w:spacing w:before="150"/>
        <w:rPr>
          <w:rFonts w:cstheme="majorHAnsi"/>
          <w:color w:val="000000" w:themeColor="text1"/>
        </w:rPr>
      </w:pPr>
    </w:p>
    <w:p w14:paraId="1EDAAD55" w14:textId="77777777" w:rsidR="008127AF" w:rsidRPr="008127AF" w:rsidRDefault="008127AF" w:rsidP="00067DCB">
      <w:pPr>
        <w:pStyle w:val="Heading3"/>
        <w:numPr>
          <w:ilvl w:val="0"/>
          <w:numId w:val="14"/>
        </w:numPr>
        <w:spacing w:before="150"/>
        <w:rPr>
          <w:rFonts w:cstheme="majorHAnsi"/>
          <w:color w:val="000000" w:themeColor="text1"/>
        </w:rPr>
      </w:pPr>
      <w:r w:rsidRPr="00067DCB">
        <w:rPr>
          <w:rFonts w:cstheme="majorHAnsi"/>
          <w:b/>
          <w:bCs/>
          <w:color w:val="000000" w:themeColor="text1"/>
        </w:rPr>
        <w:t>SEO is already included</w:t>
      </w:r>
      <w:r w:rsidRPr="008127AF">
        <w:rPr>
          <w:rFonts w:cstheme="majorHAnsi"/>
          <w:color w:val="000000" w:themeColor="text1"/>
        </w:rPr>
        <w:t xml:space="preserve"> (</w:t>
      </w:r>
      <w:proofErr w:type="spellStart"/>
      <w:r w:rsidRPr="008127AF">
        <w:rPr>
          <w:rFonts w:cstheme="majorHAnsi"/>
          <w:color w:val="000000" w:themeColor="text1"/>
        </w:rPr>
        <w:t>Culafic</w:t>
      </w:r>
      <w:proofErr w:type="spellEnd"/>
      <w:r w:rsidRPr="008127AF">
        <w:rPr>
          <w:rFonts w:cstheme="majorHAnsi"/>
          <w:color w:val="000000" w:themeColor="text1"/>
        </w:rPr>
        <w:t xml:space="preserve"> M., 2022)</w:t>
      </w:r>
    </w:p>
    <w:p w14:paraId="46385B43" w14:textId="77777777"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Should Amana opt for the online store, the company must fight to reach the top of the search engine rankings and create visibility. The sales units guaranteed by Amana online could be a peak that takes months of hard work.</w:t>
      </w:r>
    </w:p>
    <w:p w14:paraId="7B11FAD1" w14:textId="4F2F7B81"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In the case of Amazon, it would be much simpler: the product should only reach a good number of reviews and a good value for money to achieve visibility within the platform, while Amazon is already in the rankings on search engines. Also considered is that Amazon reached 66% of product searches during the pandemic</w:t>
      </w:r>
      <w:r w:rsidR="0026349B">
        <w:rPr>
          <w:rFonts w:cstheme="majorHAnsi"/>
          <w:color w:val="000000" w:themeColor="text1"/>
        </w:rPr>
        <w:t xml:space="preserve"> </w:t>
      </w:r>
      <w:r w:rsidR="0026349B" w:rsidRPr="008127AF">
        <w:rPr>
          <w:rFonts w:cstheme="majorHAnsi"/>
          <w:color w:val="000000" w:themeColor="text1"/>
        </w:rPr>
        <w:t>(</w:t>
      </w:r>
      <w:proofErr w:type="spellStart"/>
      <w:r w:rsidR="0026349B" w:rsidRPr="008127AF">
        <w:rPr>
          <w:rFonts w:cstheme="majorHAnsi"/>
          <w:color w:val="000000" w:themeColor="text1"/>
        </w:rPr>
        <w:t>Culafic</w:t>
      </w:r>
      <w:proofErr w:type="spellEnd"/>
      <w:r w:rsidR="0026349B" w:rsidRPr="008127AF">
        <w:rPr>
          <w:rFonts w:cstheme="majorHAnsi"/>
          <w:color w:val="000000" w:themeColor="text1"/>
        </w:rPr>
        <w:t xml:space="preserve"> M., 2022)</w:t>
      </w:r>
      <w:r w:rsidRPr="008127AF">
        <w:rPr>
          <w:rFonts w:cstheme="majorHAnsi"/>
          <w:color w:val="000000" w:themeColor="text1"/>
        </w:rPr>
        <w:t>.</w:t>
      </w:r>
    </w:p>
    <w:p w14:paraId="0B548E2A" w14:textId="77777777" w:rsidR="00067DCB" w:rsidRDefault="008127AF" w:rsidP="00067DCB">
      <w:pPr>
        <w:pStyle w:val="Heading3"/>
        <w:numPr>
          <w:ilvl w:val="0"/>
          <w:numId w:val="14"/>
        </w:numPr>
        <w:spacing w:before="150"/>
        <w:rPr>
          <w:rFonts w:cstheme="majorHAnsi"/>
          <w:color w:val="000000" w:themeColor="text1"/>
        </w:rPr>
      </w:pPr>
      <w:r w:rsidRPr="00067DCB">
        <w:rPr>
          <w:rFonts w:cstheme="majorHAnsi"/>
          <w:b/>
          <w:bCs/>
          <w:color w:val="000000" w:themeColor="text1"/>
        </w:rPr>
        <w:t>Customer trust</w:t>
      </w:r>
      <w:r w:rsidRPr="008127AF">
        <w:rPr>
          <w:rFonts w:cstheme="majorHAnsi"/>
          <w:color w:val="000000" w:themeColor="text1"/>
        </w:rPr>
        <w:t xml:space="preserve">. </w:t>
      </w:r>
    </w:p>
    <w:p w14:paraId="7BD03030" w14:textId="5780F7E4" w:rsidR="008127AF" w:rsidRPr="008127AF" w:rsidRDefault="008127AF" w:rsidP="0026349B">
      <w:pPr>
        <w:pStyle w:val="Heading3"/>
        <w:spacing w:before="150"/>
        <w:rPr>
          <w:rFonts w:cstheme="majorHAnsi"/>
          <w:color w:val="000000" w:themeColor="text1"/>
        </w:rPr>
      </w:pPr>
      <w:r w:rsidRPr="008127AF">
        <w:rPr>
          <w:rFonts w:cstheme="majorHAnsi"/>
          <w:color w:val="000000" w:themeColor="text1"/>
        </w:rPr>
        <w:t xml:space="preserve">Consumers place a high level of confidence in Amazon. The number of positive reviews is already an excellent guarantee for the </w:t>
      </w:r>
      <w:r w:rsidR="005B2BF0" w:rsidRPr="008127AF">
        <w:rPr>
          <w:rFonts w:cstheme="majorHAnsi"/>
          <w:color w:val="000000" w:themeColor="text1"/>
        </w:rPr>
        <w:t>reliance</w:t>
      </w:r>
      <w:r w:rsidRPr="008127AF">
        <w:rPr>
          <w:rFonts w:cstheme="majorHAnsi"/>
          <w:color w:val="000000" w:themeColor="text1"/>
        </w:rPr>
        <w:t xml:space="preserve"> of visitors. 89% of US customers prefer to buy on Amazon. (</w:t>
      </w:r>
      <w:proofErr w:type="spellStart"/>
      <w:r w:rsidRPr="008127AF">
        <w:rPr>
          <w:rFonts w:cstheme="majorHAnsi"/>
          <w:color w:val="000000" w:themeColor="text1"/>
        </w:rPr>
        <w:t>Culafic</w:t>
      </w:r>
      <w:proofErr w:type="spellEnd"/>
      <w:r w:rsidRPr="008127AF">
        <w:rPr>
          <w:rFonts w:cstheme="majorHAnsi"/>
          <w:color w:val="000000" w:themeColor="text1"/>
        </w:rPr>
        <w:t xml:space="preserve"> M., 2022)</w:t>
      </w:r>
    </w:p>
    <w:p w14:paraId="7CD5A2D6" w14:textId="77777777" w:rsidR="008127AF" w:rsidRPr="00067DCB" w:rsidRDefault="008127AF" w:rsidP="00067DCB">
      <w:pPr>
        <w:pStyle w:val="Heading3"/>
        <w:numPr>
          <w:ilvl w:val="0"/>
          <w:numId w:val="14"/>
        </w:numPr>
        <w:spacing w:before="150"/>
        <w:rPr>
          <w:rFonts w:cstheme="majorHAnsi"/>
          <w:b/>
          <w:bCs/>
          <w:color w:val="000000" w:themeColor="text1"/>
        </w:rPr>
      </w:pPr>
      <w:r w:rsidRPr="00067DCB">
        <w:rPr>
          <w:rFonts w:cstheme="majorHAnsi"/>
          <w:b/>
          <w:bCs/>
          <w:color w:val="000000" w:themeColor="text1"/>
        </w:rPr>
        <w:t>Worldwide reach</w:t>
      </w:r>
    </w:p>
    <w:p w14:paraId="2AD4E042" w14:textId="6B4C0470" w:rsidR="008127AF" w:rsidRPr="008127AF" w:rsidRDefault="008127AF" w:rsidP="008127AF">
      <w:pPr>
        <w:pStyle w:val="Heading3"/>
        <w:spacing w:before="150"/>
        <w:rPr>
          <w:rFonts w:cstheme="majorHAnsi"/>
          <w:color w:val="000000" w:themeColor="text1"/>
        </w:rPr>
      </w:pPr>
      <w:r w:rsidRPr="008127AF">
        <w:rPr>
          <w:rFonts w:cstheme="majorHAnsi"/>
          <w:color w:val="000000" w:themeColor="text1"/>
        </w:rPr>
        <w:t>Amazon allows the sale and visibility of the product internationally</w:t>
      </w:r>
      <w:r w:rsidR="005B2BF0">
        <w:rPr>
          <w:rFonts w:cstheme="majorHAnsi"/>
          <w:color w:val="000000" w:themeColor="text1"/>
        </w:rPr>
        <w:t>.</w:t>
      </w:r>
      <w:r w:rsidR="005B2BF0" w:rsidRPr="005B2BF0">
        <w:rPr>
          <w:rFonts w:cstheme="majorHAnsi"/>
          <w:color w:val="000000" w:themeColor="text1"/>
        </w:rPr>
        <w:t xml:space="preserve"> </w:t>
      </w:r>
      <w:r w:rsidR="005B2BF0" w:rsidRPr="008127AF">
        <w:rPr>
          <w:rFonts w:cstheme="majorHAnsi"/>
          <w:color w:val="000000" w:themeColor="text1"/>
        </w:rPr>
        <w:t>(</w:t>
      </w:r>
      <w:proofErr w:type="spellStart"/>
      <w:r w:rsidR="005B2BF0" w:rsidRPr="008127AF">
        <w:rPr>
          <w:rFonts w:cstheme="majorHAnsi"/>
          <w:color w:val="000000" w:themeColor="text1"/>
        </w:rPr>
        <w:t>Culafic</w:t>
      </w:r>
      <w:proofErr w:type="spellEnd"/>
      <w:r w:rsidR="005B2BF0" w:rsidRPr="008127AF">
        <w:rPr>
          <w:rFonts w:cstheme="majorHAnsi"/>
          <w:color w:val="000000" w:themeColor="text1"/>
        </w:rPr>
        <w:t xml:space="preserve"> M., 2022)</w:t>
      </w:r>
    </w:p>
    <w:p w14:paraId="0B9C2C29" w14:textId="77777777" w:rsidR="00067DCB" w:rsidRPr="00067DCB" w:rsidRDefault="00067DCB" w:rsidP="00067DCB">
      <w:pPr>
        <w:pStyle w:val="Heading3"/>
        <w:numPr>
          <w:ilvl w:val="0"/>
          <w:numId w:val="14"/>
        </w:numPr>
        <w:spacing w:before="150"/>
        <w:rPr>
          <w:rFonts w:cstheme="majorHAnsi"/>
          <w:b/>
          <w:bCs/>
          <w:color w:val="000000" w:themeColor="text1"/>
        </w:rPr>
      </w:pPr>
      <w:r w:rsidRPr="00067DCB">
        <w:rPr>
          <w:rFonts w:cstheme="majorHAnsi"/>
          <w:b/>
          <w:bCs/>
          <w:color w:val="000000" w:themeColor="text1"/>
        </w:rPr>
        <w:t>Cons</w:t>
      </w:r>
    </w:p>
    <w:p w14:paraId="43AC08D6" w14:textId="66A7DAFF" w:rsidR="008127AF" w:rsidRPr="00067DCB" w:rsidRDefault="008127AF" w:rsidP="00067DCB">
      <w:pPr>
        <w:pStyle w:val="Heading3"/>
        <w:spacing w:before="150"/>
        <w:rPr>
          <w:rFonts w:cstheme="majorHAnsi"/>
          <w:color w:val="000000" w:themeColor="text1"/>
        </w:rPr>
      </w:pPr>
      <w:r w:rsidRPr="00067DCB">
        <w:rPr>
          <w:rFonts w:cstheme="majorHAnsi"/>
          <w:color w:val="000000" w:themeColor="text1"/>
        </w:rPr>
        <w:t xml:space="preserve">The other </w:t>
      </w:r>
      <w:r w:rsidR="00067DCB" w:rsidRPr="00067DCB">
        <w:rPr>
          <w:rFonts w:cstheme="majorHAnsi"/>
          <w:color w:val="000000" w:themeColor="text1"/>
        </w:rPr>
        <w:t>side</w:t>
      </w:r>
      <w:r w:rsidRPr="00067DCB">
        <w:rPr>
          <w:rFonts w:cstheme="majorHAnsi"/>
          <w:color w:val="000000" w:themeColor="text1"/>
        </w:rPr>
        <w:t xml:space="preserve"> of the </w:t>
      </w:r>
      <w:r w:rsidR="00067DCB" w:rsidRPr="00067DCB">
        <w:rPr>
          <w:rFonts w:cstheme="majorHAnsi"/>
          <w:color w:val="000000" w:themeColor="text1"/>
        </w:rPr>
        <w:t>m</w:t>
      </w:r>
      <w:r w:rsidRPr="00067DCB">
        <w:rPr>
          <w:rFonts w:cstheme="majorHAnsi"/>
          <w:color w:val="000000" w:themeColor="text1"/>
        </w:rPr>
        <w:t xml:space="preserve">edal is that there is no control over the price and the return policy since Amazon manages </w:t>
      </w:r>
      <w:r w:rsidR="005B2BF0">
        <w:rPr>
          <w:rFonts w:cstheme="majorHAnsi"/>
          <w:color w:val="000000" w:themeColor="text1"/>
        </w:rPr>
        <w:t>them</w:t>
      </w:r>
      <w:r w:rsidRPr="00067DCB">
        <w:rPr>
          <w:rFonts w:cstheme="majorHAnsi"/>
          <w:color w:val="000000" w:themeColor="text1"/>
        </w:rPr>
        <w:t xml:space="preserve">. A minimum complaint or a change of mind by the customer about keeping the product are sufficient reasons for Amazon to return the </w:t>
      </w:r>
      <w:r w:rsidR="005B2BF0">
        <w:rPr>
          <w:rFonts w:cstheme="majorHAnsi"/>
          <w:color w:val="000000" w:themeColor="text1"/>
        </w:rPr>
        <w:t>unit</w:t>
      </w:r>
      <w:r w:rsidRPr="00067DCB">
        <w:rPr>
          <w:rFonts w:cstheme="majorHAnsi"/>
          <w:color w:val="000000" w:themeColor="text1"/>
        </w:rPr>
        <w:t>.</w:t>
      </w:r>
    </w:p>
    <w:p w14:paraId="39DBD0CF" w14:textId="0DFEDB69" w:rsidR="008127AF" w:rsidRPr="008127AF" w:rsidRDefault="008127AF" w:rsidP="008127AF">
      <w:pPr>
        <w:pStyle w:val="Heading3"/>
        <w:spacing w:before="150"/>
        <w:rPr>
          <w:rFonts w:cstheme="majorHAnsi"/>
          <w:b/>
          <w:bCs/>
          <w:color w:val="000000" w:themeColor="text1"/>
        </w:rPr>
      </w:pPr>
      <w:r w:rsidRPr="008127AF">
        <w:rPr>
          <w:rFonts w:cstheme="majorHAnsi"/>
          <w:color w:val="000000" w:themeColor="text1"/>
        </w:rPr>
        <w:t xml:space="preserve">Furthermore, Amazon's conduct is rigorous since, </w:t>
      </w:r>
      <w:r w:rsidR="005B2BF0">
        <w:rPr>
          <w:rFonts w:cstheme="majorHAnsi"/>
          <w:color w:val="000000" w:themeColor="text1"/>
        </w:rPr>
        <w:t xml:space="preserve">in case </w:t>
      </w:r>
      <w:r w:rsidRPr="008127AF">
        <w:rPr>
          <w:rFonts w:cstheme="majorHAnsi"/>
          <w:color w:val="000000" w:themeColor="text1"/>
        </w:rPr>
        <w:t xml:space="preserve">of </w:t>
      </w:r>
      <w:r w:rsidR="005B2BF0">
        <w:rPr>
          <w:rFonts w:cstheme="majorHAnsi"/>
          <w:color w:val="000000" w:themeColor="text1"/>
        </w:rPr>
        <w:t xml:space="preserve">even </w:t>
      </w:r>
      <w:r w:rsidRPr="008127AF">
        <w:rPr>
          <w:rFonts w:cstheme="majorHAnsi"/>
          <w:color w:val="000000" w:themeColor="text1"/>
        </w:rPr>
        <w:t xml:space="preserve">false infringement, </w:t>
      </w:r>
      <w:r w:rsidR="005B2BF0">
        <w:rPr>
          <w:rFonts w:cstheme="majorHAnsi"/>
          <w:color w:val="000000" w:themeColor="text1"/>
        </w:rPr>
        <w:t>A</w:t>
      </w:r>
      <w:r w:rsidRPr="008127AF">
        <w:rPr>
          <w:rFonts w:cstheme="majorHAnsi"/>
          <w:color w:val="000000" w:themeColor="text1"/>
        </w:rPr>
        <w:t xml:space="preserve">mazon </w:t>
      </w:r>
      <w:r w:rsidR="005B2BF0">
        <w:rPr>
          <w:rFonts w:cstheme="majorHAnsi"/>
          <w:color w:val="000000" w:themeColor="text1"/>
        </w:rPr>
        <w:t>turns</w:t>
      </w:r>
      <w:r w:rsidRPr="008127AF">
        <w:rPr>
          <w:rFonts w:cstheme="majorHAnsi"/>
          <w:color w:val="000000" w:themeColor="text1"/>
        </w:rPr>
        <w:t xml:space="preserve"> the listing </w:t>
      </w:r>
      <w:r w:rsidR="005B2BF0">
        <w:rPr>
          <w:rFonts w:cstheme="majorHAnsi"/>
          <w:color w:val="000000" w:themeColor="text1"/>
        </w:rPr>
        <w:t xml:space="preserve">to </w:t>
      </w:r>
      <w:r w:rsidRPr="008127AF">
        <w:rPr>
          <w:rFonts w:cstheme="majorHAnsi"/>
          <w:color w:val="000000" w:themeColor="text1"/>
        </w:rPr>
        <w:t>inactive.</w:t>
      </w:r>
    </w:p>
    <w:p w14:paraId="296AC830" w14:textId="77777777" w:rsidR="00875ADC" w:rsidRPr="008127AF" w:rsidRDefault="00875ADC">
      <w:pPr>
        <w:rPr>
          <w:rFonts w:asciiTheme="majorHAnsi" w:hAnsiTheme="majorHAnsi" w:cstheme="majorHAnsi"/>
          <w:color w:val="000000" w:themeColor="text1"/>
        </w:rPr>
      </w:pPr>
    </w:p>
    <w:p w14:paraId="461D0E06" w14:textId="77777777" w:rsidR="00875ADC" w:rsidRDefault="00875ADC"/>
    <w:p w14:paraId="3F361772" w14:textId="21B7C9CF" w:rsidR="002C3BAD" w:rsidRDefault="00D024FA" w:rsidP="008127AF">
      <w:pPr>
        <w:jc w:val="center"/>
        <w:rPr>
          <w:b/>
          <w:bCs/>
        </w:rPr>
      </w:pPr>
      <w:r>
        <w:rPr>
          <w:b/>
          <w:bCs/>
        </w:rPr>
        <w:t>FINAL DECISION</w:t>
      </w:r>
    </w:p>
    <w:p w14:paraId="1ECF7DB4" w14:textId="561B1A75" w:rsidR="002C3BAD" w:rsidRDefault="002C3BAD" w:rsidP="008127AF">
      <w:pPr>
        <w:jc w:val="center"/>
        <w:rPr>
          <w:b/>
          <w:bCs/>
        </w:rPr>
      </w:pPr>
    </w:p>
    <w:p w14:paraId="6BF04553" w14:textId="1CB03A2A" w:rsidR="00552607" w:rsidRPr="00552607" w:rsidRDefault="00552607" w:rsidP="00552607">
      <w:pPr>
        <w:rPr>
          <w:rFonts w:asciiTheme="majorHAnsi" w:hAnsiTheme="majorHAnsi" w:cstheme="majorHAnsi"/>
        </w:rPr>
      </w:pPr>
      <w:r w:rsidRPr="00552607">
        <w:rPr>
          <w:rFonts w:asciiTheme="majorHAnsi" w:hAnsiTheme="majorHAnsi" w:cstheme="majorHAnsi"/>
        </w:rPr>
        <w:t xml:space="preserve">Considering several factors, Amana online </w:t>
      </w:r>
      <w:r>
        <w:rPr>
          <w:rFonts w:asciiTheme="majorHAnsi" w:hAnsiTheme="majorHAnsi" w:cstheme="majorHAnsi"/>
        </w:rPr>
        <w:t>is</w:t>
      </w:r>
      <w:r w:rsidRPr="00552607">
        <w:rPr>
          <w:rFonts w:asciiTheme="majorHAnsi" w:hAnsiTheme="majorHAnsi" w:cstheme="majorHAnsi"/>
        </w:rPr>
        <w:t xml:space="preserve"> the final option</w:t>
      </w:r>
      <w:r>
        <w:rPr>
          <w:rFonts w:asciiTheme="majorHAnsi" w:hAnsiTheme="majorHAnsi" w:cstheme="majorHAnsi"/>
        </w:rPr>
        <w:t xml:space="preserve"> of the online plan.</w:t>
      </w:r>
    </w:p>
    <w:p w14:paraId="7BA07716" w14:textId="77777777" w:rsidR="00552607" w:rsidRPr="00552607" w:rsidRDefault="00552607" w:rsidP="00552607">
      <w:pPr>
        <w:rPr>
          <w:rFonts w:asciiTheme="majorHAnsi" w:hAnsiTheme="majorHAnsi" w:cstheme="majorHAnsi"/>
        </w:rPr>
      </w:pPr>
    </w:p>
    <w:p w14:paraId="56058399" w14:textId="393B60FD" w:rsidR="00552607" w:rsidRPr="00552607" w:rsidRDefault="00552607" w:rsidP="00552607">
      <w:pPr>
        <w:rPr>
          <w:rFonts w:asciiTheme="majorHAnsi" w:hAnsiTheme="majorHAnsi" w:cstheme="majorHAnsi"/>
        </w:rPr>
      </w:pPr>
      <w:r w:rsidRPr="00552607">
        <w:rPr>
          <w:rFonts w:asciiTheme="majorHAnsi" w:hAnsiTheme="majorHAnsi" w:cstheme="majorHAnsi"/>
        </w:rPr>
        <w:t xml:space="preserve">As a management controller, I recommend opting for the online </w:t>
      </w:r>
      <w:r w:rsidRPr="00552607">
        <w:rPr>
          <w:rFonts w:asciiTheme="majorHAnsi" w:hAnsiTheme="majorHAnsi" w:cstheme="majorHAnsi"/>
        </w:rPr>
        <w:t>alternative</w:t>
      </w:r>
      <w:r w:rsidRPr="00552607">
        <w:rPr>
          <w:rFonts w:asciiTheme="majorHAnsi" w:hAnsiTheme="majorHAnsi" w:cstheme="majorHAnsi"/>
        </w:rPr>
        <w:t xml:space="preserve"> </w:t>
      </w:r>
      <w:r>
        <w:rPr>
          <w:rFonts w:asciiTheme="majorHAnsi" w:hAnsiTheme="majorHAnsi" w:cstheme="majorHAnsi"/>
        </w:rPr>
        <w:t xml:space="preserve">not only </w:t>
      </w:r>
      <w:r w:rsidRPr="00552607">
        <w:rPr>
          <w:rFonts w:asciiTheme="majorHAnsi" w:hAnsiTheme="majorHAnsi" w:cstheme="majorHAnsi"/>
        </w:rPr>
        <w:t xml:space="preserve">as </w:t>
      </w:r>
      <w:r>
        <w:rPr>
          <w:rFonts w:asciiTheme="majorHAnsi" w:hAnsiTheme="majorHAnsi" w:cstheme="majorHAnsi"/>
        </w:rPr>
        <w:t>a</w:t>
      </w:r>
      <w:r w:rsidRPr="00552607">
        <w:rPr>
          <w:rFonts w:asciiTheme="majorHAnsi" w:hAnsiTheme="majorHAnsi" w:cstheme="majorHAnsi"/>
        </w:rPr>
        <w:t xml:space="preserve"> </w:t>
      </w:r>
      <w:r w:rsidRPr="00552607">
        <w:rPr>
          <w:rFonts w:asciiTheme="majorHAnsi" w:hAnsiTheme="majorHAnsi" w:cstheme="majorHAnsi"/>
        </w:rPr>
        <w:t>provisional</w:t>
      </w:r>
      <w:r w:rsidRPr="00552607">
        <w:rPr>
          <w:rFonts w:asciiTheme="majorHAnsi" w:hAnsiTheme="majorHAnsi" w:cstheme="majorHAnsi"/>
        </w:rPr>
        <w:t xml:space="preserve"> solution to the pandemic </w:t>
      </w:r>
      <w:r>
        <w:rPr>
          <w:rFonts w:asciiTheme="majorHAnsi" w:hAnsiTheme="majorHAnsi" w:cstheme="majorHAnsi"/>
        </w:rPr>
        <w:t xml:space="preserve">but also to adopt it as </w:t>
      </w:r>
      <w:r w:rsidRPr="00552607">
        <w:rPr>
          <w:rFonts w:asciiTheme="majorHAnsi" w:hAnsiTheme="majorHAnsi" w:cstheme="majorHAnsi"/>
        </w:rPr>
        <w:t xml:space="preserve">a natural hybrid business model. However, since the opening of online e-commerce provides a long-term </w:t>
      </w:r>
      <w:r w:rsidR="005B2BF0" w:rsidRPr="00552607">
        <w:rPr>
          <w:rFonts w:asciiTheme="majorHAnsi" w:hAnsiTheme="majorHAnsi" w:cstheme="majorHAnsi"/>
        </w:rPr>
        <w:t>investment, the</w:t>
      </w:r>
      <w:r w:rsidRPr="00552607">
        <w:rPr>
          <w:rFonts w:asciiTheme="majorHAnsi" w:hAnsiTheme="majorHAnsi" w:cstheme="majorHAnsi"/>
        </w:rPr>
        <w:t xml:space="preserve"> first option</w:t>
      </w:r>
      <w:r>
        <w:rPr>
          <w:rFonts w:asciiTheme="majorHAnsi" w:hAnsiTheme="majorHAnsi" w:cstheme="majorHAnsi"/>
        </w:rPr>
        <w:t xml:space="preserve"> constitutes </w:t>
      </w:r>
      <w:r w:rsidR="005B2BF0">
        <w:rPr>
          <w:rFonts w:asciiTheme="majorHAnsi" w:hAnsiTheme="majorHAnsi" w:cstheme="majorHAnsi"/>
        </w:rPr>
        <w:t>the</w:t>
      </w:r>
      <w:r>
        <w:rPr>
          <w:rFonts w:asciiTheme="majorHAnsi" w:hAnsiTheme="majorHAnsi" w:cstheme="majorHAnsi"/>
        </w:rPr>
        <w:t xml:space="preserve"> </w:t>
      </w:r>
      <w:proofErr w:type="gramStart"/>
      <w:r>
        <w:rPr>
          <w:rFonts w:asciiTheme="majorHAnsi" w:hAnsiTheme="majorHAnsi" w:cstheme="majorHAnsi"/>
        </w:rPr>
        <w:t>main focus</w:t>
      </w:r>
      <w:proofErr w:type="gramEnd"/>
      <w:r>
        <w:rPr>
          <w:rFonts w:asciiTheme="majorHAnsi" w:hAnsiTheme="majorHAnsi" w:cstheme="majorHAnsi"/>
        </w:rPr>
        <w:t>.</w:t>
      </w:r>
    </w:p>
    <w:p w14:paraId="2C96611F" w14:textId="77777777" w:rsidR="00552607" w:rsidRPr="00552607" w:rsidRDefault="00552607" w:rsidP="00552607">
      <w:pPr>
        <w:rPr>
          <w:rFonts w:asciiTheme="majorHAnsi" w:hAnsiTheme="majorHAnsi" w:cstheme="majorHAnsi"/>
        </w:rPr>
      </w:pPr>
    </w:p>
    <w:p w14:paraId="2018A241" w14:textId="4EBCFD57" w:rsidR="00552607" w:rsidRPr="00552607" w:rsidRDefault="00552607" w:rsidP="00552607">
      <w:pPr>
        <w:rPr>
          <w:rFonts w:asciiTheme="majorHAnsi" w:hAnsiTheme="majorHAnsi" w:cstheme="majorHAnsi"/>
        </w:rPr>
      </w:pPr>
      <w:r w:rsidRPr="00552607">
        <w:rPr>
          <w:rFonts w:asciiTheme="majorHAnsi" w:hAnsiTheme="majorHAnsi" w:cstheme="majorHAnsi"/>
        </w:rPr>
        <w:lastRenderedPageBreak/>
        <w:t xml:space="preserve">Starting from scratch is not easy since </w:t>
      </w:r>
      <w:r>
        <w:rPr>
          <w:rFonts w:asciiTheme="majorHAnsi" w:hAnsiTheme="majorHAnsi" w:cstheme="majorHAnsi"/>
        </w:rPr>
        <w:t xml:space="preserve">an online </w:t>
      </w:r>
      <w:r w:rsidRPr="00552607">
        <w:rPr>
          <w:rFonts w:asciiTheme="majorHAnsi" w:hAnsiTheme="majorHAnsi" w:cstheme="majorHAnsi"/>
        </w:rPr>
        <w:t>shop is practically another activity to manage</w:t>
      </w:r>
      <w:r w:rsidR="005B2BF0">
        <w:rPr>
          <w:rFonts w:asciiTheme="majorHAnsi" w:hAnsiTheme="majorHAnsi" w:cstheme="majorHAnsi"/>
        </w:rPr>
        <w:t>,</w:t>
      </w:r>
      <w:r w:rsidRPr="00552607">
        <w:rPr>
          <w:rFonts w:asciiTheme="majorHAnsi" w:hAnsiTheme="majorHAnsi" w:cstheme="majorHAnsi"/>
        </w:rPr>
        <w:t xml:space="preserve"> </w:t>
      </w:r>
      <w:r w:rsidR="005B2BF0">
        <w:rPr>
          <w:rFonts w:asciiTheme="majorHAnsi" w:hAnsiTheme="majorHAnsi" w:cstheme="majorHAnsi"/>
        </w:rPr>
        <w:t xml:space="preserve">which </w:t>
      </w:r>
      <w:r w:rsidRPr="00552607">
        <w:rPr>
          <w:rFonts w:asciiTheme="majorHAnsi" w:hAnsiTheme="majorHAnsi" w:cstheme="majorHAnsi"/>
        </w:rPr>
        <w:t xml:space="preserve">works with different rules than the shop in the </w:t>
      </w:r>
      <w:r w:rsidR="005B2BF0">
        <w:rPr>
          <w:rFonts w:asciiTheme="majorHAnsi" w:hAnsiTheme="majorHAnsi" w:cstheme="majorHAnsi"/>
        </w:rPr>
        <w:t>s</w:t>
      </w:r>
      <w:r w:rsidRPr="00552607">
        <w:rPr>
          <w:rFonts w:asciiTheme="majorHAnsi" w:hAnsiTheme="majorHAnsi" w:cstheme="majorHAnsi"/>
        </w:rPr>
        <w:t xml:space="preserve">tores. However, if the business </w:t>
      </w:r>
      <w:r w:rsidRPr="00552607">
        <w:rPr>
          <w:rFonts w:asciiTheme="majorHAnsi" w:hAnsiTheme="majorHAnsi" w:cstheme="majorHAnsi"/>
        </w:rPr>
        <w:t>must</w:t>
      </w:r>
      <w:r w:rsidRPr="00552607">
        <w:rPr>
          <w:rFonts w:asciiTheme="majorHAnsi" w:hAnsiTheme="majorHAnsi" w:cstheme="majorHAnsi"/>
        </w:rPr>
        <w:t xml:space="preserve"> be started for an extended period, it is advisable to opt for the more stable and independent option.</w:t>
      </w:r>
      <w:r w:rsidR="00610FF4">
        <w:rPr>
          <w:rFonts w:asciiTheme="majorHAnsi" w:hAnsiTheme="majorHAnsi" w:cstheme="majorHAnsi"/>
        </w:rPr>
        <w:t xml:space="preserve"> </w:t>
      </w:r>
      <w:r w:rsidR="005B2BF0">
        <w:rPr>
          <w:rFonts w:asciiTheme="majorHAnsi" w:hAnsiTheme="majorHAnsi" w:cstheme="majorHAnsi"/>
        </w:rPr>
        <w:t>Furthermore</w:t>
      </w:r>
      <w:r w:rsidR="00610FF4">
        <w:rPr>
          <w:rFonts w:asciiTheme="majorHAnsi" w:hAnsiTheme="majorHAnsi" w:cstheme="majorHAnsi"/>
        </w:rPr>
        <w:t xml:space="preserve">, </w:t>
      </w:r>
      <w:r w:rsidR="00F163A3">
        <w:rPr>
          <w:rFonts w:asciiTheme="majorHAnsi" w:hAnsiTheme="majorHAnsi" w:cstheme="majorHAnsi"/>
        </w:rPr>
        <w:t>for</w:t>
      </w:r>
      <w:r w:rsidR="00610FF4">
        <w:rPr>
          <w:rFonts w:asciiTheme="majorHAnsi" w:hAnsiTheme="majorHAnsi" w:cstheme="majorHAnsi"/>
        </w:rPr>
        <w:t xml:space="preserve"> </w:t>
      </w:r>
      <w:r w:rsidR="00610FF4" w:rsidRPr="00610FF4">
        <w:rPr>
          <w:rFonts w:asciiTheme="majorHAnsi" w:hAnsiTheme="majorHAnsi" w:cstheme="majorHAnsi"/>
        </w:rPr>
        <w:t>Amazon, low start-up costs</w:t>
      </w:r>
      <w:r w:rsidR="00F163A3">
        <w:rPr>
          <w:rFonts w:asciiTheme="majorHAnsi" w:hAnsiTheme="majorHAnsi" w:cstheme="majorHAnsi"/>
        </w:rPr>
        <w:t xml:space="preserve"> constitute an advantageous point</w:t>
      </w:r>
      <w:r w:rsidR="00610FF4" w:rsidRPr="00610FF4">
        <w:rPr>
          <w:rFonts w:asciiTheme="majorHAnsi" w:hAnsiTheme="majorHAnsi" w:cstheme="majorHAnsi"/>
        </w:rPr>
        <w:t xml:space="preserve">, </w:t>
      </w:r>
      <w:r w:rsidR="00F163A3">
        <w:rPr>
          <w:rFonts w:asciiTheme="majorHAnsi" w:hAnsiTheme="majorHAnsi" w:cstheme="majorHAnsi"/>
        </w:rPr>
        <w:t>but they</w:t>
      </w:r>
      <w:r w:rsidR="00610FF4" w:rsidRPr="00610FF4">
        <w:rPr>
          <w:rFonts w:asciiTheme="majorHAnsi" w:hAnsiTheme="majorHAnsi" w:cstheme="majorHAnsi"/>
        </w:rPr>
        <w:t xml:space="preserve"> will then add up with subscriptions and fees that the Marketplace requires, </w:t>
      </w:r>
      <w:proofErr w:type="gramStart"/>
      <w:r w:rsidR="00610FF4" w:rsidRPr="00610FF4">
        <w:rPr>
          <w:rFonts w:asciiTheme="majorHAnsi" w:hAnsiTheme="majorHAnsi" w:cstheme="majorHAnsi"/>
        </w:rPr>
        <w:t>in order to</w:t>
      </w:r>
      <w:proofErr w:type="gramEnd"/>
      <w:r w:rsidR="00610FF4" w:rsidRPr="00610FF4">
        <w:rPr>
          <w:rFonts w:asciiTheme="majorHAnsi" w:hAnsiTheme="majorHAnsi" w:cstheme="majorHAnsi"/>
        </w:rPr>
        <w:t xml:space="preserve"> continue the activity</w:t>
      </w:r>
      <w:r w:rsidR="00610FF4">
        <w:rPr>
          <w:rFonts w:asciiTheme="majorHAnsi" w:hAnsiTheme="majorHAnsi" w:cstheme="majorHAnsi"/>
        </w:rPr>
        <w:t xml:space="preserve"> (</w:t>
      </w:r>
      <w:proofErr w:type="spellStart"/>
      <w:r w:rsidR="00610FF4" w:rsidRPr="00610FF4">
        <w:rPr>
          <w:rFonts w:asciiTheme="majorHAnsi" w:hAnsiTheme="majorHAnsi" w:cstheme="majorHAnsi"/>
          <w:color w:val="000000" w:themeColor="text1"/>
        </w:rPr>
        <w:t>Culafic</w:t>
      </w:r>
      <w:proofErr w:type="spellEnd"/>
      <w:r w:rsidR="00610FF4" w:rsidRPr="00610FF4">
        <w:rPr>
          <w:rFonts w:asciiTheme="majorHAnsi" w:hAnsiTheme="majorHAnsi" w:cstheme="majorHAnsi"/>
          <w:color w:val="000000" w:themeColor="text1"/>
        </w:rPr>
        <w:t xml:space="preserve"> M., 2022</w:t>
      </w:r>
      <w:r w:rsidR="00610FF4" w:rsidRPr="00610FF4">
        <w:rPr>
          <w:rFonts w:asciiTheme="majorHAnsi" w:hAnsiTheme="majorHAnsi" w:cstheme="majorHAnsi"/>
          <w:color w:val="000000" w:themeColor="text1"/>
        </w:rPr>
        <w:t>)</w:t>
      </w:r>
      <w:r w:rsidR="00610FF4" w:rsidRPr="00610FF4">
        <w:rPr>
          <w:rFonts w:asciiTheme="majorHAnsi" w:hAnsiTheme="majorHAnsi" w:cstheme="majorHAnsi"/>
        </w:rPr>
        <w:t>.</w:t>
      </w:r>
      <w:r w:rsidR="00610FF4">
        <w:rPr>
          <w:rFonts w:asciiTheme="majorHAnsi" w:hAnsiTheme="majorHAnsi" w:cstheme="majorHAnsi"/>
        </w:rPr>
        <w:t xml:space="preserve"> Hence it can be economic, but just for a short period of time.</w:t>
      </w:r>
    </w:p>
    <w:p w14:paraId="6C154FBB" w14:textId="77777777" w:rsidR="00552607" w:rsidRPr="00552607" w:rsidRDefault="00552607" w:rsidP="00552607">
      <w:pPr>
        <w:rPr>
          <w:rFonts w:asciiTheme="majorHAnsi" w:hAnsiTheme="majorHAnsi" w:cstheme="majorHAnsi"/>
        </w:rPr>
      </w:pPr>
    </w:p>
    <w:p w14:paraId="08A0BB03" w14:textId="67DE6CB3" w:rsidR="00552607" w:rsidRPr="00552607" w:rsidRDefault="00552607" w:rsidP="00552607">
      <w:pPr>
        <w:rPr>
          <w:rFonts w:asciiTheme="majorHAnsi" w:hAnsiTheme="majorHAnsi" w:cstheme="majorHAnsi"/>
        </w:rPr>
      </w:pPr>
      <w:r w:rsidRPr="00552607">
        <w:rPr>
          <w:rFonts w:asciiTheme="majorHAnsi" w:hAnsiTheme="majorHAnsi" w:cstheme="majorHAnsi"/>
        </w:rPr>
        <w:t xml:space="preserve">It is true to consider that marketplaces such as Amazon offer economical solutions that are ready to use; however, the forecast of unit sales on Amazon does not </w:t>
      </w:r>
      <w:r w:rsidR="00610FF4">
        <w:rPr>
          <w:rFonts w:asciiTheme="majorHAnsi" w:hAnsiTheme="majorHAnsi" w:cstheme="majorHAnsi"/>
        </w:rPr>
        <w:t xml:space="preserve">provide worthy conditions </w:t>
      </w:r>
      <w:r w:rsidRPr="00552607">
        <w:rPr>
          <w:rFonts w:asciiTheme="majorHAnsi" w:hAnsiTheme="majorHAnsi" w:cstheme="majorHAnsi"/>
        </w:rPr>
        <w:t>as the forecast obtained by Amanda.</w:t>
      </w:r>
    </w:p>
    <w:p w14:paraId="19332228" w14:textId="77777777" w:rsidR="00552607" w:rsidRPr="00552607" w:rsidRDefault="00552607" w:rsidP="00552607">
      <w:pPr>
        <w:rPr>
          <w:rFonts w:asciiTheme="majorHAnsi" w:hAnsiTheme="majorHAnsi" w:cstheme="majorHAnsi"/>
        </w:rPr>
      </w:pPr>
    </w:p>
    <w:p w14:paraId="59B2179F" w14:textId="62E37A78" w:rsidR="00552607" w:rsidRPr="00552607" w:rsidRDefault="00552607" w:rsidP="00552607">
      <w:pPr>
        <w:rPr>
          <w:rFonts w:asciiTheme="majorHAnsi" w:hAnsiTheme="majorHAnsi" w:cstheme="majorHAnsi"/>
        </w:rPr>
      </w:pPr>
      <w:r w:rsidRPr="00552607">
        <w:rPr>
          <w:rFonts w:asciiTheme="majorHAnsi" w:hAnsiTheme="majorHAnsi" w:cstheme="majorHAnsi"/>
        </w:rPr>
        <w:t xml:space="preserve">Since Amazon is subject to stiff competition, selling the units at 35.61 instead of 25 would be a disadvantageous strategy as competitors can </w:t>
      </w:r>
      <w:r w:rsidR="00610FF4">
        <w:rPr>
          <w:rFonts w:asciiTheme="majorHAnsi" w:hAnsiTheme="majorHAnsi" w:cstheme="majorHAnsi"/>
        </w:rPr>
        <w:t xml:space="preserve">easily </w:t>
      </w:r>
      <w:r w:rsidRPr="00552607">
        <w:rPr>
          <w:rFonts w:asciiTheme="majorHAnsi" w:hAnsiTheme="majorHAnsi" w:cstheme="majorHAnsi"/>
        </w:rPr>
        <w:t>replace the product</w:t>
      </w:r>
      <w:r w:rsidR="00610FF4">
        <w:rPr>
          <w:rFonts w:asciiTheme="majorHAnsi" w:hAnsiTheme="majorHAnsi" w:cstheme="majorHAnsi"/>
        </w:rPr>
        <w:t xml:space="preserve"> with a cheaper alternative</w:t>
      </w:r>
      <w:r w:rsidRPr="00552607">
        <w:rPr>
          <w:rFonts w:asciiTheme="majorHAnsi" w:hAnsiTheme="majorHAnsi" w:cstheme="majorHAnsi"/>
        </w:rPr>
        <w:t>.</w:t>
      </w:r>
    </w:p>
    <w:p w14:paraId="18FD477C" w14:textId="4505ED50" w:rsidR="002C3BAD" w:rsidRDefault="00F163A3" w:rsidP="00552607">
      <w:pPr>
        <w:rPr>
          <w:b/>
          <w:bCs/>
        </w:rPr>
      </w:pPr>
      <w:r w:rsidRPr="00552607">
        <w:rPr>
          <w:rFonts w:asciiTheme="majorHAnsi" w:hAnsiTheme="majorHAnsi" w:cstheme="majorHAnsi"/>
        </w:rPr>
        <w:t>Additionally</w:t>
      </w:r>
      <w:r w:rsidR="00552607" w:rsidRPr="00552607">
        <w:rPr>
          <w:rFonts w:asciiTheme="majorHAnsi" w:hAnsiTheme="majorHAnsi" w:cstheme="majorHAnsi"/>
        </w:rPr>
        <w:t xml:space="preserve">, </w:t>
      </w:r>
      <w:r w:rsidR="00610FF4">
        <w:rPr>
          <w:rFonts w:asciiTheme="majorHAnsi" w:hAnsiTheme="majorHAnsi" w:cstheme="majorHAnsi"/>
        </w:rPr>
        <w:t>for</w:t>
      </w:r>
      <w:r w:rsidR="00552607" w:rsidRPr="00552607">
        <w:rPr>
          <w:rFonts w:asciiTheme="majorHAnsi" w:hAnsiTheme="majorHAnsi" w:cstheme="majorHAnsi"/>
        </w:rPr>
        <w:t xml:space="preserve"> a brand with several stores in the UK, it is wiser to commit resources to maintain the</w:t>
      </w:r>
      <w:r w:rsidR="00610FF4">
        <w:rPr>
          <w:rFonts w:asciiTheme="majorHAnsi" w:hAnsiTheme="majorHAnsi" w:cstheme="majorHAnsi"/>
        </w:rPr>
        <w:t xml:space="preserve"> </w:t>
      </w:r>
      <w:r w:rsidR="00552607" w:rsidRPr="00552607">
        <w:rPr>
          <w:rFonts w:asciiTheme="majorHAnsi" w:hAnsiTheme="majorHAnsi" w:cstheme="majorHAnsi"/>
        </w:rPr>
        <w:t xml:space="preserve">product </w:t>
      </w:r>
      <w:r w:rsidR="00610FF4">
        <w:rPr>
          <w:rFonts w:asciiTheme="majorHAnsi" w:hAnsiTheme="majorHAnsi" w:cstheme="majorHAnsi"/>
        </w:rPr>
        <w:t xml:space="preserve">brand </w:t>
      </w:r>
      <w:r w:rsidR="00610FF4" w:rsidRPr="00552607">
        <w:rPr>
          <w:rFonts w:asciiTheme="majorHAnsi" w:hAnsiTheme="majorHAnsi" w:cstheme="majorHAnsi"/>
        </w:rPr>
        <w:t>reality</w:t>
      </w:r>
      <w:r w:rsidR="00610FF4">
        <w:rPr>
          <w:rFonts w:asciiTheme="majorHAnsi" w:hAnsiTheme="majorHAnsi" w:cstheme="majorHAnsi"/>
        </w:rPr>
        <w:t xml:space="preserve">, </w:t>
      </w:r>
      <w:r>
        <w:rPr>
          <w:rFonts w:asciiTheme="majorHAnsi" w:hAnsiTheme="majorHAnsi" w:cstheme="majorHAnsi"/>
        </w:rPr>
        <w:t>focusing</w:t>
      </w:r>
      <w:r w:rsidR="00610FF4">
        <w:rPr>
          <w:rFonts w:asciiTheme="majorHAnsi" w:hAnsiTheme="majorHAnsi" w:cstheme="majorHAnsi"/>
        </w:rPr>
        <w:t xml:space="preserve"> </w:t>
      </w:r>
      <w:r>
        <w:rPr>
          <w:rFonts w:asciiTheme="majorHAnsi" w:hAnsiTheme="majorHAnsi" w:cstheme="majorHAnsi"/>
        </w:rPr>
        <w:t>on the way products should be</w:t>
      </w:r>
      <w:r w:rsidR="00552607" w:rsidRPr="00552607">
        <w:rPr>
          <w:rFonts w:asciiTheme="majorHAnsi" w:hAnsiTheme="majorHAnsi" w:cstheme="majorHAnsi"/>
        </w:rPr>
        <w:t xml:space="preserve"> </w:t>
      </w:r>
      <w:r w:rsidR="009B18AE">
        <w:rPr>
          <w:rFonts w:asciiTheme="majorHAnsi" w:hAnsiTheme="majorHAnsi" w:cstheme="majorHAnsi"/>
        </w:rPr>
        <w:t>commercialize</w:t>
      </w:r>
      <w:r>
        <w:rPr>
          <w:rFonts w:asciiTheme="majorHAnsi" w:hAnsiTheme="majorHAnsi" w:cstheme="majorHAnsi"/>
        </w:rPr>
        <w:t>d</w:t>
      </w:r>
      <w:r w:rsidR="00552607" w:rsidRPr="00552607">
        <w:rPr>
          <w:rFonts w:asciiTheme="majorHAnsi" w:hAnsiTheme="majorHAnsi" w:cstheme="majorHAnsi"/>
        </w:rPr>
        <w:t xml:space="preserve"> and </w:t>
      </w:r>
      <w:r>
        <w:rPr>
          <w:rFonts w:asciiTheme="majorHAnsi" w:hAnsiTheme="majorHAnsi" w:cstheme="majorHAnsi"/>
        </w:rPr>
        <w:t>the</w:t>
      </w:r>
      <w:r w:rsidR="00552607" w:rsidRPr="00552607">
        <w:rPr>
          <w:rFonts w:asciiTheme="majorHAnsi" w:hAnsiTheme="majorHAnsi" w:cstheme="majorHAnsi"/>
        </w:rPr>
        <w:t xml:space="preserve"> customers to whom </w:t>
      </w:r>
      <w:r>
        <w:rPr>
          <w:rFonts w:asciiTheme="majorHAnsi" w:hAnsiTheme="majorHAnsi" w:cstheme="majorHAnsi"/>
        </w:rPr>
        <w:t>they are</w:t>
      </w:r>
      <w:r w:rsidR="00552607" w:rsidRPr="00552607">
        <w:rPr>
          <w:rFonts w:asciiTheme="majorHAnsi" w:hAnsiTheme="majorHAnsi" w:cstheme="majorHAnsi"/>
        </w:rPr>
        <w:t xml:space="preserve"> aimed.</w:t>
      </w:r>
    </w:p>
    <w:p w14:paraId="33192373" w14:textId="77777777" w:rsidR="002C3BAD" w:rsidRDefault="002C3BAD" w:rsidP="008127AF">
      <w:pPr>
        <w:jc w:val="center"/>
        <w:rPr>
          <w:b/>
          <w:bCs/>
        </w:rPr>
      </w:pPr>
    </w:p>
    <w:p w14:paraId="37D1CEEA" w14:textId="77777777" w:rsidR="002C3BAD" w:rsidRDefault="002C3BAD" w:rsidP="008127AF">
      <w:pPr>
        <w:jc w:val="center"/>
        <w:rPr>
          <w:b/>
          <w:bCs/>
        </w:rPr>
      </w:pPr>
    </w:p>
    <w:p w14:paraId="02811DC0" w14:textId="77777777" w:rsidR="002C3BAD" w:rsidRDefault="002C3BAD" w:rsidP="008127AF">
      <w:pPr>
        <w:jc w:val="center"/>
        <w:rPr>
          <w:b/>
          <w:bCs/>
        </w:rPr>
      </w:pPr>
    </w:p>
    <w:p w14:paraId="0DEAFC7D" w14:textId="0F6DE989" w:rsidR="002C3BAD" w:rsidRDefault="002C3BAD" w:rsidP="008127AF">
      <w:pPr>
        <w:jc w:val="center"/>
        <w:rPr>
          <w:b/>
          <w:bCs/>
        </w:rPr>
      </w:pPr>
    </w:p>
    <w:p w14:paraId="06A4ED96" w14:textId="003B4B8B" w:rsidR="00F163A3" w:rsidRDefault="00F163A3" w:rsidP="008127AF">
      <w:pPr>
        <w:jc w:val="center"/>
        <w:rPr>
          <w:b/>
          <w:bCs/>
        </w:rPr>
      </w:pPr>
    </w:p>
    <w:p w14:paraId="7DCDC1E0" w14:textId="599398EC" w:rsidR="00F163A3" w:rsidRDefault="00F163A3" w:rsidP="008127AF">
      <w:pPr>
        <w:jc w:val="center"/>
        <w:rPr>
          <w:b/>
          <w:bCs/>
        </w:rPr>
      </w:pPr>
    </w:p>
    <w:p w14:paraId="0E5E8934" w14:textId="5BC23FD8" w:rsidR="00F163A3" w:rsidRDefault="00F163A3" w:rsidP="008127AF">
      <w:pPr>
        <w:jc w:val="center"/>
        <w:rPr>
          <w:b/>
          <w:bCs/>
        </w:rPr>
      </w:pPr>
    </w:p>
    <w:p w14:paraId="461824E6" w14:textId="274C66D2" w:rsidR="00F163A3" w:rsidRDefault="00F163A3" w:rsidP="008127AF">
      <w:pPr>
        <w:jc w:val="center"/>
        <w:rPr>
          <w:b/>
          <w:bCs/>
        </w:rPr>
      </w:pPr>
    </w:p>
    <w:p w14:paraId="391142E8" w14:textId="66409618" w:rsidR="00F163A3" w:rsidRDefault="00F163A3" w:rsidP="008127AF">
      <w:pPr>
        <w:jc w:val="center"/>
        <w:rPr>
          <w:b/>
          <w:bCs/>
        </w:rPr>
      </w:pPr>
    </w:p>
    <w:p w14:paraId="56CB126D" w14:textId="478EB52A" w:rsidR="00F163A3" w:rsidRDefault="00F163A3" w:rsidP="008127AF">
      <w:pPr>
        <w:jc w:val="center"/>
        <w:rPr>
          <w:b/>
          <w:bCs/>
        </w:rPr>
      </w:pPr>
    </w:p>
    <w:p w14:paraId="48C8F6BB" w14:textId="60AE420B" w:rsidR="00F163A3" w:rsidRDefault="00F163A3" w:rsidP="008127AF">
      <w:pPr>
        <w:jc w:val="center"/>
        <w:rPr>
          <w:b/>
          <w:bCs/>
        </w:rPr>
      </w:pPr>
    </w:p>
    <w:p w14:paraId="18287F3C" w14:textId="64A5CF1A" w:rsidR="00F163A3" w:rsidRDefault="00F163A3" w:rsidP="008127AF">
      <w:pPr>
        <w:jc w:val="center"/>
        <w:rPr>
          <w:b/>
          <w:bCs/>
        </w:rPr>
      </w:pPr>
    </w:p>
    <w:p w14:paraId="4806FC06" w14:textId="4EFF5B61" w:rsidR="00F163A3" w:rsidRDefault="00F163A3" w:rsidP="008127AF">
      <w:pPr>
        <w:jc w:val="center"/>
        <w:rPr>
          <w:b/>
          <w:bCs/>
        </w:rPr>
      </w:pPr>
    </w:p>
    <w:p w14:paraId="356172FA" w14:textId="7684B962" w:rsidR="00F163A3" w:rsidRDefault="00F163A3" w:rsidP="008127AF">
      <w:pPr>
        <w:jc w:val="center"/>
        <w:rPr>
          <w:b/>
          <w:bCs/>
        </w:rPr>
      </w:pPr>
    </w:p>
    <w:p w14:paraId="5CC8D943" w14:textId="2043D880" w:rsidR="00F163A3" w:rsidRDefault="00F163A3" w:rsidP="008127AF">
      <w:pPr>
        <w:jc w:val="center"/>
        <w:rPr>
          <w:b/>
          <w:bCs/>
        </w:rPr>
      </w:pPr>
    </w:p>
    <w:p w14:paraId="65D57553" w14:textId="4902CE4A" w:rsidR="00F163A3" w:rsidRDefault="00F163A3" w:rsidP="008127AF">
      <w:pPr>
        <w:jc w:val="center"/>
        <w:rPr>
          <w:b/>
          <w:bCs/>
        </w:rPr>
      </w:pPr>
    </w:p>
    <w:p w14:paraId="0BB0BE42" w14:textId="167FA77F" w:rsidR="00F163A3" w:rsidRDefault="00F163A3" w:rsidP="008127AF">
      <w:pPr>
        <w:jc w:val="center"/>
        <w:rPr>
          <w:b/>
          <w:bCs/>
        </w:rPr>
      </w:pPr>
    </w:p>
    <w:p w14:paraId="3A496B7C" w14:textId="2DAD3E4D" w:rsidR="00F163A3" w:rsidRDefault="00F163A3" w:rsidP="008127AF">
      <w:pPr>
        <w:jc w:val="center"/>
        <w:rPr>
          <w:b/>
          <w:bCs/>
        </w:rPr>
      </w:pPr>
    </w:p>
    <w:p w14:paraId="6A3BEA09" w14:textId="178E41D9" w:rsidR="00F163A3" w:rsidRDefault="00F163A3" w:rsidP="008127AF">
      <w:pPr>
        <w:jc w:val="center"/>
        <w:rPr>
          <w:b/>
          <w:bCs/>
        </w:rPr>
      </w:pPr>
    </w:p>
    <w:p w14:paraId="4780EEDC" w14:textId="38583D46" w:rsidR="00F163A3" w:rsidRDefault="00F163A3" w:rsidP="008127AF">
      <w:pPr>
        <w:jc w:val="center"/>
        <w:rPr>
          <w:b/>
          <w:bCs/>
        </w:rPr>
      </w:pPr>
    </w:p>
    <w:p w14:paraId="2C33679E" w14:textId="4B1AF349" w:rsidR="00F163A3" w:rsidRDefault="00F163A3" w:rsidP="008127AF">
      <w:pPr>
        <w:jc w:val="center"/>
        <w:rPr>
          <w:b/>
          <w:bCs/>
        </w:rPr>
      </w:pPr>
    </w:p>
    <w:p w14:paraId="63F41E05" w14:textId="2730923D" w:rsidR="00F163A3" w:rsidRDefault="00F163A3" w:rsidP="008127AF">
      <w:pPr>
        <w:jc w:val="center"/>
        <w:rPr>
          <w:b/>
          <w:bCs/>
        </w:rPr>
      </w:pPr>
    </w:p>
    <w:p w14:paraId="0D6701A2" w14:textId="43B664AA" w:rsidR="00F163A3" w:rsidRDefault="00F163A3" w:rsidP="008127AF">
      <w:pPr>
        <w:jc w:val="center"/>
        <w:rPr>
          <w:b/>
          <w:bCs/>
        </w:rPr>
      </w:pPr>
    </w:p>
    <w:p w14:paraId="4740AC2B" w14:textId="1719C25E" w:rsidR="00F163A3" w:rsidRDefault="00F163A3" w:rsidP="008127AF">
      <w:pPr>
        <w:jc w:val="center"/>
        <w:rPr>
          <w:b/>
          <w:bCs/>
        </w:rPr>
      </w:pPr>
    </w:p>
    <w:p w14:paraId="52425455" w14:textId="55AA25F5" w:rsidR="00F163A3" w:rsidRDefault="00F163A3" w:rsidP="008127AF">
      <w:pPr>
        <w:jc w:val="center"/>
        <w:rPr>
          <w:b/>
          <w:bCs/>
        </w:rPr>
      </w:pPr>
    </w:p>
    <w:p w14:paraId="7B7F031D" w14:textId="52A76AF1" w:rsidR="00F163A3" w:rsidRDefault="00F163A3" w:rsidP="008127AF">
      <w:pPr>
        <w:jc w:val="center"/>
        <w:rPr>
          <w:b/>
          <w:bCs/>
        </w:rPr>
      </w:pPr>
    </w:p>
    <w:p w14:paraId="7BBE7FAE" w14:textId="56353823" w:rsidR="00F163A3" w:rsidRDefault="00F163A3" w:rsidP="008127AF">
      <w:pPr>
        <w:jc w:val="center"/>
        <w:rPr>
          <w:b/>
          <w:bCs/>
        </w:rPr>
      </w:pPr>
    </w:p>
    <w:p w14:paraId="52B76F5B" w14:textId="77777777" w:rsidR="00F163A3" w:rsidRDefault="00F163A3" w:rsidP="008127AF">
      <w:pPr>
        <w:jc w:val="center"/>
        <w:rPr>
          <w:b/>
          <w:bCs/>
        </w:rPr>
      </w:pPr>
    </w:p>
    <w:p w14:paraId="0F9EAF70" w14:textId="77777777" w:rsidR="002C3BAD" w:rsidRDefault="002C3BAD" w:rsidP="008127AF">
      <w:pPr>
        <w:jc w:val="center"/>
        <w:rPr>
          <w:b/>
          <w:bCs/>
        </w:rPr>
      </w:pPr>
    </w:p>
    <w:p w14:paraId="7F99D760" w14:textId="0AE50933" w:rsidR="00410856" w:rsidRPr="002C3BAD" w:rsidRDefault="00410856" w:rsidP="008127AF">
      <w:pPr>
        <w:jc w:val="center"/>
        <w:rPr>
          <w:b/>
          <w:bCs/>
        </w:rPr>
      </w:pPr>
      <w:r w:rsidRPr="002C3BAD">
        <w:rPr>
          <w:b/>
          <w:bCs/>
        </w:rPr>
        <w:lastRenderedPageBreak/>
        <w:t>REFERENCES</w:t>
      </w:r>
    </w:p>
    <w:p w14:paraId="7504E137" w14:textId="5740E707" w:rsidR="00410856" w:rsidRPr="007F1B09" w:rsidRDefault="00410856">
      <w:pPr>
        <w:rPr>
          <w:rFonts w:asciiTheme="majorHAnsi" w:hAnsiTheme="majorHAnsi" w:cstheme="majorHAnsi"/>
        </w:rPr>
      </w:pPr>
    </w:p>
    <w:p w14:paraId="603A54FE" w14:textId="24748D1C" w:rsidR="0049128E" w:rsidRPr="008F16B6" w:rsidRDefault="0049128E" w:rsidP="0049128E">
      <w:pPr>
        <w:pStyle w:val="ListParagraph"/>
        <w:numPr>
          <w:ilvl w:val="0"/>
          <w:numId w:val="7"/>
        </w:numPr>
        <w:spacing w:before="100" w:beforeAutospacing="1" w:after="100" w:afterAutospacing="1"/>
        <w:rPr>
          <w:rFonts w:asciiTheme="majorHAnsi" w:eastAsia="Times New Roman" w:hAnsiTheme="majorHAnsi" w:cstheme="majorHAnsi"/>
          <w:color w:val="000000" w:themeColor="text1"/>
          <w:lang w:eastAsia="en-GB"/>
        </w:rPr>
      </w:pPr>
      <w:r w:rsidRPr="008F16B6">
        <w:rPr>
          <w:rFonts w:asciiTheme="majorHAnsi" w:eastAsia="Times New Roman" w:hAnsiTheme="majorHAnsi" w:cstheme="majorHAnsi"/>
          <w:lang w:eastAsia="en-GB"/>
        </w:rPr>
        <w:t xml:space="preserve">Barns-Graham W., (2022), ‘UK trade deficit with China triples prompting fears of becoming ‘heavily </w:t>
      </w:r>
      <w:r w:rsidR="00155D14">
        <w:rPr>
          <w:rFonts w:asciiTheme="majorHAnsi" w:eastAsia="Times New Roman" w:hAnsiTheme="majorHAnsi" w:cstheme="majorHAnsi"/>
          <w:lang w:eastAsia="en-GB"/>
        </w:rPr>
        <w:t>dependent</w:t>
      </w:r>
      <w:r w:rsidR="00EC0D9B">
        <w:rPr>
          <w:rFonts w:asciiTheme="majorHAnsi" w:eastAsia="Times New Roman" w:hAnsiTheme="majorHAnsi" w:cstheme="majorHAnsi"/>
          <w:lang w:eastAsia="en-GB"/>
        </w:rPr>
        <w:t>’</w:t>
      </w:r>
      <w:r w:rsidRPr="008F16B6">
        <w:rPr>
          <w:rFonts w:asciiTheme="majorHAnsi" w:eastAsia="Times New Roman" w:hAnsiTheme="majorHAnsi" w:cstheme="majorHAnsi"/>
          <w:lang w:eastAsia="en-GB"/>
        </w:rPr>
        <w:t xml:space="preserve"> on Chinese goods’, </w:t>
      </w:r>
      <w:r w:rsidRPr="008F16B6">
        <w:rPr>
          <w:rFonts w:asciiTheme="majorHAnsi" w:eastAsia="Times New Roman" w:hAnsiTheme="majorHAnsi" w:cstheme="majorHAnsi"/>
          <w:i/>
          <w:iCs/>
          <w:lang w:eastAsia="en-GB"/>
        </w:rPr>
        <w:t xml:space="preserve">News &amp; Press: international </w:t>
      </w:r>
      <w:r w:rsidRPr="008F16B6">
        <w:rPr>
          <w:rFonts w:asciiTheme="majorHAnsi" w:eastAsia="Times New Roman" w:hAnsiTheme="majorHAnsi" w:cstheme="majorHAnsi"/>
          <w:i/>
          <w:iCs/>
          <w:color w:val="000000" w:themeColor="text1"/>
          <w:lang w:eastAsia="en-GB"/>
        </w:rPr>
        <w:t>trade news, Institute of Exports</w:t>
      </w:r>
      <w:r w:rsidRPr="008F16B6">
        <w:rPr>
          <w:rFonts w:asciiTheme="majorHAnsi" w:eastAsia="Times New Roman" w:hAnsiTheme="majorHAnsi" w:cstheme="majorHAnsi"/>
          <w:color w:val="000000" w:themeColor="text1"/>
          <w:lang w:eastAsia="en-GB"/>
        </w:rPr>
        <w:t>; 5 January, available at: &lt;https://www.export.org.uk/news/591429/UK-trade-deficit-with-China-triples-prompting-fears-of-becoming-heavily-dependent-on-Chinese-goods.htm</w:t>
      </w:r>
      <w:proofErr w:type="gramStart"/>
      <w:r w:rsidRPr="008F16B6">
        <w:rPr>
          <w:rStyle w:val="Hyperlink"/>
          <w:rFonts w:asciiTheme="majorHAnsi" w:eastAsia="Times New Roman" w:hAnsiTheme="majorHAnsi" w:cstheme="majorHAnsi"/>
          <w:lang w:eastAsia="en-GB"/>
        </w:rPr>
        <w:t>&gt;</w:t>
      </w:r>
      <w:r w:rsidRPr="008F16B6">
        <w:rPr>
          <w:rStyle w:val="Hyperlink"/>
          <w:rFonts w:asciiTheme="majorHAnsi" w:eastAsia="Times New Roman" w:hAnsiTheme="majorHAnsi" w:cstheme="majorHAnsi"/>
          <w:color w:val="000000" w:themeColor="text1"/>
          <w:u w:val="none"/>
          <w:lang w:eastAsia="en-GB"/>
        </w:rPr>
        <w:t>(</w:t>
      </w:r>
      <w:proofErr w:type="gramEnd"/>
      <w:r w:rsidRPr="008F16B6">
        <w:rPr>
          <w:rStyle w:val="Hyperlink"/>
          <w:rFonts w:asciiTheme="majorHAnsi" w:eastAsia="Times New Roman" w:hAnsiTheme="majorHAnsi" w:cstheme="majorHAnsi"/>
          <w:color w:val="000000" w:themeColor="text1"/>
          <w:u w:val="none"/>
          <w:lang w:eastAsia="en-GB"/>
        </w:rPr>
        <w:t>accessed:6 September 2022)</w:t>
      </w:r>
    </w:p>
    <w:p w14:paraId="32150FF7" w14:textId="77777777" w:rsidR="0049128E" w:rsidRPr="008F16B6" w:rsidRDefault="0049128E" w:rsidP="0049128E">
      <w:pPr>
        <w:pStyle w:val="ListParagraph"/>
        <w:numPr>
          <w:ilvl w:val="0"/>
          <w:numId w:val="7"/>
        </w:numPr>
        <w:spacing w:before="100" w:beforeAutospacing="1" w:after="100" w:afterAutospacing="1"/>
        <w:rPr>
          <w:rFonts w:asciiTheme="majorHAnsi" w:eastAsia="Times New Roman" w:hAnsiTheme="majorHAnsi" w:cstheme="majorHAnsi"/>
          <w:lang w:eastAsia="en-GB"/>
        </w:rPr>
      </w:pPr>
      <w:r w:rsidRPr="008F16B6">
        <w:rPr>
          <w:rFonts w:asciiTheme="majorHAnsi" w:eastAsia="Times New Roman" w:hAnsiTheme="majorHAnsi" w:cstheme="majorHAnsi"/>
          <w:color w:val="000000" w:themeColor="text1"/>
          <w:lang w:eastAsia="en-GB"/>
        </w:rPr>
        <w:t xml:space="preserve">BBC, (2021), ‘China overtakes Germany as UK’s top import market’,26 May, available </w:t>
      </w:r>
      <w:r w:rsidRPr="008F16B6">
        <w:rPr>
          <w:rFonts w:asciiTheme="majorHAnsi" w:eastAsia="Times New Roman" w:hAnsiTheme="majorHAnsi" w:cstheme="majorHAnsi"/>
          <w:lang w:eastAsia="en-GB"/>
        </w:rPr>
        <w:t>at: &lt;https://www.bbc.co.uk/news/business-57236714</w:t>
      </w:r>
      <w:proofErr w:type="gramStart"/>
      <w:r w:rsidRPr="008F16B6">
        <w:rPr>
          <w:rStyle w:val="Hyperlink"/>
          <w:rFonts w:asciiTheme="majorHAnsi" w:eastAsia="Times New Roman" w:hAnsiTheme="majorHAnsi" w:cstheme="majorHAnsi"/>
          <w:lang w:eastAsia="en-GB"/>
        </w:rPr>
        <w:t>&gt;</w:t>
      </w:r>
      <w:r w:rsidRPr="008F16B6">
        <w:rPr>
          <w:rStyle w:val="Hyperlink"/>
          <w:rFonts w:asciiTheme="majorHAnsi" w:eastAsia="Times New Roman" w:hAnsiTheme="majorHAnsi" w:cstheme="majorHAnsi"/>
          <w:color w:val="000000" w:themeColor="text1"/>
          <w:u w:val="none"/>
          <w:lang w:eastAsia="en-GB"/>
        </w:rPr>
        <w:t>(</w:t>
      </w:r>
      <w:proofErr w:type="gramEnd"/>
      <w:r w:rsidRPr="008F16B6">
        <w:rPr>
          <w:rStyle w:val="Hyperlink"/>
          <w:rFonts w:asciiTheme="majorHAnsi" w:eastAsia="Times New Roman" w:hAnsiTheme="majorHAnsi" w:cstheme="majorHAnsi"/>
          <w:color w:val="000000" w:themeColor="text1"/>
          <w:u w:val="none"/>
          <w:lang w:eastAsia="en-GB"/>
        </w:rPr>
        <w:t>accessed:6 September 2022)</w:t>
      </w:r>
    </w:p>
    <w:p w14:paraId="693A714E" w14:textId="5D91E6E2" w:rsidR="00410856" w:rsidRPr="008F16B6" w:rsidRDefault="00410856" w:rsidP="00410856">
      <w:pPr>
        <w:pStyle w:val="ListParagraph"/>
        <w:numPr>
          <w:ilvl w:val="0"/>
          <w:numId w:val="7"/>
        </w:numPr>
        <w:spacing w:before="100" w:beforeAutospacing="1" w:after="100" w:afterAutospacing="1"/>
        <w:rPr>
          <w:rFonts w:asciiTheme="majorHAnsi" w:eastAsia="Times New Roman" w:hAnsiTheme="majorHAnsi" w:cstheme="majorHAnsi"/>
          <w:lang w:eastAsia="en-GB"/>
        </w:rPr>
      </w:pPr>
      <w:r w:rsidRPr="008F16B6">
        <w:rPr>
          <w:rFonts w:asciiTheme="majorHAnsi" w:eastAsia="Times New Roman" w:hAnsiTheme="majorHAnsi" w:cstheme="majorHAnsi"/>
          <w:lang w:eastAsia="en-GB"/>
        </w:rPr>
        <w:t xml:space="preserve">BBC, </w:t>
      </w:r>
      <w:r w:rsidR="005653F2" w:rsidRPr="008F16B6">
        <w:rPr>
          <w:rFonts w:asciiTheme="majorHAnsi" w:eastAsia="Times New Roman" w:hAnsiTheme="majorHAnsi" w:cstheme="majorHAnsi"/>
          <w:lang w:eastAsia="en-GB"/>
        </w:rPr>
        <w:t>(</w:t>
      </w:r>
      <w:r w:rsidRPr="008F16B6">
        <w:rPr>
          <w:rFonts w:asciiTheme="majorHAnsi" w:eastAsia="Times New Roman" w:hAnsiTheme="majorHAnsi" w:cstheme="majorHAnsi"/>
          <w:lang w:eastAsia="en-GB"/>
        </w:rPr>
        <w:t>2022</w:t>
      </w:r>
      <w:r w:rsidR="005653F2" w:rsidRPr="008F16B6">
        <w:rPr>
          <w:rFonts w:asciiTheme="majorHAnsi" w:eastAsia="Times New Roman" w:hAnsiTheme="majorHAnsi" w:cstheme="majorHAnsi"/>
          <w:lang w:eastAsia="en-GB"/>
        </w:rPr>
        <w:t>)</w:t>
      </w:r>
      <w:r w:rsidRPr="008F16B6">
        <w:rPr>
          <w:rFonts w:asciiTheme="majorHAnsi" w:eastAsia="Times New Roman" w:hAnsiTheme="majorHAnsi" w:cstheme="majorHAnsi"/>
          <w:lang w:eastAsia="en-GB"/>
        </w:rPr>
        <w:t xml:space="preserve">, </w:t>
      </w:r>
      <w:r w:rsidR="001B04FF" w:rsidRPr="008F16B6">
        <w:rPr>
          <w:rFonts w:asciiTheme="majorHAnsi" w:eastAsia="Times New Roman" w:hAnsiTheme="majorHAnsi" w:cstheme="majorHAnsi"/>
          <w:lang w:eastAsia="en-GB"/>
        </w:rPr>
        <w:t>‘</w:t>
      </w:r>
      <w:r w:rsidRPr="008F16B6">
        <w:rPr>
          <w:rFonts w:asciiTheme="majorHAnsi" w:eastAsia="Times New Roman" w:hAnsiTheme="majorHAnsi" w:cstheme="majorHAnsi"/>
          <w:lang w:eastAsia="en-GB"/>
        </w:rPr>
        <w:t>Revenue, cost and profit</w:t>
      </w:r>
      <w:r w:rsidR="001B04FF" w:rsidRPr="008F16B6">
        <w:rPr>
          <w:rFonts w:asciiTheme="majorHAnsi" w:eastAsia="Times New Roman" w:hAnsiTheme="majorHAnsi" w:cstheme="majorHAnsi"/>
          <w:lang w:eastAsia="en-GB"/>
        </w:rPr>
        <w:t>’</w:t>
      </w:r>
      <w:r w:rsidRPr="008F16B6">
        <w:rPr>
          <w:rFonts w:asciiTheme="majorHAnsi" w:eastAsia="Times New Roman" w:hAnsiTheme="majorHAnsi" w:cstheme="majorHAnsi"/>
          <w:lang w:eastAsia="en-GB"/>
        </w:rPr>
        <w:t xml:space="preserve">, available at: </w:t>
      </w:r>
      <w:r w:rsidR="007F1B09" w:rsidRPr="008F16B6">
        <w:rPr>
          <w:rFonts w:asciiTheme="majorHAnsi" w:eastAsia="Times New Roman" w:hAnsiTheme="majorHAnsi" w:cstheme="majorHAnsi"/>
          <w:lang w:eastAsia="en-GB"/>
        </w:rPr>
        <w:t>&lt;</w:t>
      </w:r>
      <w:r w:rsidRPr="008F16B6">
        <w:rPr>
          <w:rFonts w:asciiTheme="majorHAnsi" w:eastAsia="Times New Roman" w:hAnsiTheme="majorHAnsi" w:cstheme="majorHAnsi"/>
          <w:lang w:eastAsia="en-GB"/>
        </w:rPr>
        <w:t>https://www.bbc.co.uk/bitesize/guides/zxq2hyc/revision/1</w:t>
      </w:r>
      <w:proofErr w:type="gramStart"/>
      <w:r w:rsidR="007F1B09" w:rsidRPr="008F16B6">
        <w:rPr>
          <w:rStyle w:val="Hyperlink"/>
          <w:rFonts w:asciiTheme="majorHAnsi" w:eastAsia="Times New Roman" w:hAnsiTheme="majorHAnsi" w:cstheme="majorHAnsi"/>
          <w:lang w:eastAsia="en-GB"/>
        </w:rPr>
        <w:t>&gt;</w:t>
      </w:r>
      <w:r w:rsidR="007F1B09" w:rsidRPr="008F16B6">
        <w:rPr>
          <w:rStyle w:val="Hyperlink"/>
          <w:rFonts w:asciiTheme="majorHAnsi" w:eastAsia="Times New Roman" w:hAnsiTheme="majorHAnsi" w:cstheme="majorHAnsi"/>
          <w:color w:val="000000" w:themeColor="text1"/>
          <w:u w:val="none"/>
          <w:lang w:eastAsia="en-GB"/>
        </w:rPr>
        <w:t>(</w:t>
      </w:r>
      <w:proofErr w:type="gramEnd"/>
      <w:r w:rsidR="007F1B09" w:rsidRPr="008F16B6">
        <w:rPr>
          <w:rStyle w:val="Hyperlink"/>
          <w:rFonts w:asciiTheme="majorHAnsi" w:eastAsia="Times New Roman" w:hAnsiTheme="majorHAnsi" w:cstheme="majorHAnsi"/>
          <w:color w:val="000000" w:themeColor="text1"/>
          <w:u w:val="none"/>
          <w:lang w:eastAsia="en-GB"/>
        </w:rPr>
        <w:t>accessed:6 September 2022)</w:t>
      </w:r>
    </w:p>
    <w:p w14:paraId="085A58C8" w14:textId="77777777" w:rsidR="0049128E" w:rsidRPr="008F16B6" w:rsidRDefault="0049128E" w:rsidP="0049128E">
      <w:pPr>
        <w:pStyle w:val="ListParagraph"/>
        <w:numPr>
          <w:ilvl w:val="0"/>
          <w:numId w:val="7"/>
        </w:numPr>
        <w:spacing w:before="100" w:beforeAutospacing="1" w:after="100" w:afterAutospacing="1"/>
        <w:rPr>
          <w:rFonts w:asciiTheme="majorHAnsi" w:eastAsia="Times New Roman" w:hAnsiTheme="majorHAnsi" w:cstheme="majorHAnsi"/>
          <w:color w:val="000000" w:themeColor="text1"/>
          <w:lang w:eastAsia="en-GB"/>
        </w:rPr>
      </w:pPr>
      <w:r w:rsidRPr="008F16B6">
        <w:rPr>
          <w:rFonts w:asciiTheme="majorHAnsi" w:eastAsia="Times New Roman" w:hAnsiTheme="majorHAnsi" w:cstheme="majorHAnsi"/>
          <w:lang w:eastAsia="en-GB"/>
        </w:rPr>
        <w:t>Brexit4business, (2022), ‘</w:t>
      </w:r>
      <w:r w:rsidRPr="008F16B6">
        <w:rPr>
          <w:rFonts w:asciiTheme="majorHAnsi" w:eastAsia="Times New Roman" w:hAnsiTheme="majorHAnsi" w:cstheme="majorHAnsi"/>
          <w:color w:val="000000" w:themeColor="text1"/>
          <w:lang w:eastAsia="en-GB"/>
        </w:rPr>
        <w:t xml:space="preserve">How will Brexit affect future employment for my business?’, available at: </w:t>
      </w:r>
      <w:r w:rsidRPr="008F16B6">
        <w:rPr>
          <w:rFonts w:asciiTheme="majorHAnsi" w:eastAsia="Times New Roman" w:hAnsiTheme="majorHAnsi" w:cstheme="majorHAnsi"/>
          <w:color w:val="000000" w:themeColor="text1"/>
          <w:lang w:eastAsia="en-GB"/>
        </w:rPr>
        <w:t>&lt;</w:t>
      </w:r>
      <w:hyperlink r:id="rId9" w:history="1">
        <w:r w:rsidRPr="008F16B6">
          <w:rPr>
            <w:rStyle w:val="Hyperlink"/>
            <w:rFonts w:asciiTheme="majorHAnsi" w:eastAsia="Times New Roman" w:hAnsiTheme="majorHAnsi" w:cstheme="majorHAnsi"/>
            <w:color w:val="000000" w:themeColor="text1"/>
            <w:lang w:eastAsia="en-GB"/>
          </w:rPr>
          <w:t>https://www.brexit4business.co.uk/brexit-articles/how-will-brexit-affect-future-employment-for-my-business/</w:t>
        </w:r>
      </w:hyperlink>
      <w:r w:rsidRPr="008F16B6">
        <w:rPr>
          <w:rStyle w:val="Hyperlink"/>
          <w:rFonts w:asciiTheme="majorHAnsi" w:eastAsia="Times New Roman" w:hAnsiTheme="majorHAnsi" w:cstheme="majorHAnsi"/>
          <w:color w:val="000000" w:themeColor="text1"/>
          <w:lang w:eastAsia="en-GB"/>
        </w:rPr>
        <w:t xml:space="preserve">&gt; </w:t>
      </w:r>
      <w:r w:rsidRPr="008F16B6">
        <w:rPr>
          <w:rStyle w:val="Hyperlink"/>
          <w:rFonts w:asciiTheme="majorHAnsi" w:eastAsia="Times New Roman" w:hAnsiTheme="majorHAnsi" w:cstheme="majorHAnsi"/>
          <w:color w:val="000000" w:themeColor="text1"/>
          <w:u w:val="none"/>
          <w:lang w:eastAsia="en-GB"/>
        </w:rPr>
        <w:t>(accessed:6 September 2022)</w:t>
      </w:r>
    </w:p>
    <w:p w14:paraId="7C53039E" w14:textId="77777777" w:rsidR="008F16B6" w:rsidRPr="008F16B6" w:rsidRDefault="008F16B6" w:rsidP="008F16B6">
      <w:pPr>
        <w:pStyle w:val="ListParagraph"/>
        <w:numPr>
          <w:ilvl w:val="0"/>
          <w:numId w:val="7"/>
        </w:numPr>
        <w:rPr>
          <w:rFonts w:asciiTheme="majorHAnsi" w:hAnsiTheme="majorHAnsi" w:cstheme="majorHAnsi"/>
          <w:color w:val="000000" w:themeColor="text1"/>
        </w:rPr>
      </w:pPr>
      <w:proofErr w:type="spellStart"/>
      <w:r w:rsidRPr="008F16B6">
        <w:rPr>
          <w:rFonts w:asciiTheme="majorHAnsi" w:hAnsiTheme="majorHAnsi" w:cstheme="majorHAnsi"/>
          <w:color w:val="000000" w:themeColor="text1"/>
        </w:rPr>
        <w:t>Culafic</w:t>
      </w:r>
      <w:proofErr w:type="spellEnd"/>
      <w:r w:rsidRPr="008F16B6">
        <w:rPr>
          <w:rFonts w:asciiTheme="majorHAnsi" w:hAnsiTheme="majorHAnsi" w:cstheme="majorHAnsi"/>
          <w:color w:val="000000" w:themeColor="text1"/>
        </w:rPr>
        <w:t xml:space="preserve"> M., (2022), “Selling on Amazon vs. Your Own Ecommerce Store”, </w:t>
      </w:r>
      <w:proofErr w:type="spellStart"/>
      <w:r w:rsidRPr="008F16B6">
        <w:rPr>
          <w:rFonts w:asciiTheme="majorHAnsi" w:hAnsiTheme="majorHAnsi" w:cstheme="majorHAnsi"/>
          <w:i/>
          <w:iCs/>
          <w:color w:val="000000" w:themeColor="text1"/>
        </w:rPr>
        <w:t>mayple</w:t>
      </w:r>
      <w:proofErr w:type="spellEnd"/>
      <w:r w:rsidRPr="008F16B6">
        <w:rPr>
          <w:rFonts w:asciiTheme="majorHAnsi" w:hAnsiTheme="majorHAnsi" w:cstheme="majorHAnsi"/>
          <w:color w:val="000000" w:themeColor="text1"/>
        </w:rPr>
        <w:t xml:space="preserve">, 17 August, </w:t>
      </w:r>
      <w:r w:rsidRPr="008F16B6">
        <w:rPr>
          <w:rFonts w:asciiTheme="majorHAnsi" w:eastAsia="Times New Roman" w:hAnsiTheme="majorHAnsi" w:cstheme="majorHAnsi"/>
          <w:color w:val="000000" w:themeColor="text1"/>
          <w:lang w:eastAsia="en-GB"/>
        </w:rPr>
        <w:t>available at: &lt;</w:t>
      </w:r>
      <w:hyperlink r:id="rId10" w:history="1">
        <w:r w:rsidRPr="008F16B6">
          <w:rPr>
            <w:rStyle w:val="Hyperlink"/>
            <w:rFonts w:asciiTheme="majorHAnsi" w:hAnsiTheme="majorHAnsi" w:cstheme="majorHAnsi"/>
            <w:color w:val="000000" w:themeColor="text1"/>
          </w:rPr>
          <w:t>https://www.mayple.com/blog/selling</w:t>
        </w:r>
        <w:r w:rsidRPr="008F16B6">
          <w:rPr>
            <w:rStyle w:val="Hyperlink"/>
            <w:rFonts w:asciiTheme="majorHAnsi" w:hAnsiTheme="majorHAnsi" w:cstheme="majorHAnsi"/>
            <w:color w:val="000000" w:themeColor="text1"/>
          </w:rPr>
          <w:t>-</w:t>
        </w:r>
        <w:r w:rsidRPr="008F16B6">
          <w:rPr>
            <w:rStyle w:val="Hyperlink"/>
            <w:rFonts w:asciiTheme="majorHAnsi" w:hAnsiTheme="majorHAnsi" w:cstheme="majorHAnsi"/>
            <w:color w:val="000000" w:themeColor="text1"/>
          </w:rPr>
          <w:t>on-amazon-vs-your-own-ecommerce-store</w:t>
        </w:r>
      </w:hyperlink>
      <w:proofErr w:type="gramStart"/>
      <w:r w:rsidRPr="008F16B6">
        <w:rPr>
          <w:rStyle w:val="Hyperlink"/>
          <w:rFonts w:asciiTheme="majorHAnsi" w:eastAsia="Times New Roman" w:hAnsiTheme="majorHAnsi" w:cstheme="majorHAnsi"/>
          <w:color w:val="000000" w:themeColor="text1"/>
          <w:lang w:eastAsia="en-GB"/>
        </w:rPr>
        <w:t>&gt;</w:t>
      </w:r>
      <w:r w:rsidRPr="008F16B6">
        <w:rPr>
          <w:rStyle w:val="Hyperlink"/>
          <w:rFonts w:asciiTheme="majorHAnsi" w:eastAsia="Times New Roman" w:hAnsiTheme="majorHAnsi" w:cstheme="majorHAnsi"/>
          <w:color w:val="000000" w:themeColor="text1"/>
          <w:u w:val="none"/>
          <w:lang w:eastAsia="en-GB"/>
        </w:rPr>
        <w:t>(</w:t>
      </w:r>
      <w:proofErr w:type="gramEnd"/>
      <w:r w:rsidRPr="008F16B6">
        <w:rPr>
          <w:rStyle w:val="Hyperlink"/>
          <w:rFonts w:asciiTheme="majorHAnsi" w:eastAsia="Times New Roman" w:hAnsiTheme="majorHAnsi" w:cstheme="majorHAnsi"/>
          <w:color w:val="000000" w:themeColor="text1"/>
          <w:u w:val="none"/>
          <w:lang w:eastAsia="en-GB"/>
        </w:rPr>
        <w:t>accessed:6 September 2022)</w:t>
      </w:r>
    </w:p>
    <w:p w14:paraId="1CF05AC0" w14:textId="2185BC5B" w:rsidR="004B73C2" w:rsidRPr="008F16B6" w:rsidRDefault="004B73C2" w:rsidP="004B73C2">
      <w:pPr>
        <w:pStyle w:val="ListParagraph"/>
        <w:numPr>
          <w:ilvl w:val="0"/>
          <w:numId w:val="7"/>
        </w:numPr>
        <w:spacing w:before="100" w:beforeAutospacing="1" w:after="100" w:afterAutospacing="1"/>
        <w:rPr>
          <w:rFonts w:asciiTheme="majorHAnsi" w:eastAsia="Times New Roman" w:hAnsiTheme="majorHAnsi" w:cstheme="majorHAnsi"/>
          <w:color w:val="000000" w:themeColor="text1"/>
          <w:lang w:eastAsia="en-GB"/>
        </w:rPr>
      </w:pPr>
      <w:r w:rsidRPr="008F16B6">
        <w:rPr>
          <w:rFonts w:asciiTheme="majorHAnsi" w:eastAsia="Times New Roman" w:hAnsiTheme="majorHAnsi" w:cstheme="majorHAnsi"/>
          <w:color w:val="000000" w:themeColor="text1"/>
          <w:lang w:eastAsia="en-GB"/>
        </w:rPr>
        <w:t xml:space="preserve">Dale M, </w:t>
      </w:r>
      <w:r w:rsidR="005653F2" w:rsidRPr="008F16B6">
        <w:rPr>
          <w:rFonts w:asciiTheme="majorHAnsi" w:eastAsia="Times New Roman" w:hAnsiTheme="majorHAnsi" w:cstheme="majorHAnsi"/>
          <w:color w:val="000000" w:themeColor="text1"/>
          <w:lang w:eastAsia="en-GB"/>
        </w:rPr>
        <w:t>(</w:t>
      </w:r>
      <w:r w:rsidRPr="008F16B6">
        <w:rPr>
          <w:rFonts w:asciiTheme="majorHAnsi" w:eastAsia="Times New Roman" w:hAnsiTheme="majorHAnsi" w:cstheme="majorHAnsi"/>
          <w:color w:val="000000" w:themeColor="text1"/>
          <w:lang w:eastAsia="en-GB"/>
        </w:rPr>
        <w:t>2021</w:t>
      </w:r>
      <w:r w:rsidR="005653F2" w:rsidRPr="008F16B6">
        <w:rPr>
          <w:rFonts w:asciiTheme="majorHAnsi" w:eastAsia="Times New Roman" w:hAnsiTheme="majorHAnsi" w:cstheme="majorHAnsi"/>
          <w:color w:val="000000" w:themeColor="text1"/>
          <w:lang w:eastAsia="en-GB"/>
        </w:rPr>
        <w:t>)</w:t>
      </w:r>
      <w:r w:rsidRPr="008F16B6">
        <w:rPr>
          <w:rFonts w:asciiTheme="majorHAnsi" w:eastAsia="Times New Roman" w:hAnsiTheme="majorHAnsi" w:cstheme="majorHAnsi"/>
          <w:color w:val="000000" w:themeColor="text1"/>
          <w:lang w:eastAsia="en-GB"/>
        </w:rPr>
        <w:t xml:space="preserve">, 42% jump in customs duties for UK businesses and consumers since Brexit – record level of £2.2billion in first seven months, UHY Hacker young, available at: </w:t>
      </w:r>
      <w:hyperlink r:id="rId11" w:history="1">
        <w:r w:rsidR="007F1B09" w:rsidRPr="008F16B6">
          <w:rPr>
            <w:rStyle w:val="Hyperlink"/>
            <w:rFonts w:asciiTheme="majorHAnsi" w:eastAsia="Times New Roman" w:hAnsiTheme="majorHAnsi" w:cstheme="majorHAnsi"/>
            <w:color w:val="000000" w:themeColor="text1"/>
            <w:lang w:eastAsia="en-GB"/>
          </w:rPr>
          <w:t>https://www.uhy-uk.com/insights/jump-customs-duties-uk-businesses-and-consumers-brexit-record-level-22billion-first</w:t>
        </w:r>
      </w:hyperlink>
      <w:r w:rsidR="007F1B09" w:rsidRPr="008F16B6">
        <w:rPr>
          <w:rFonts w:asciiTheme="majorHAnsi" w:eastAsia="Times New Roman" w:hAnsiTheme="majorHAnsi" w:cstheme="majorHAnsi"/>
          <w:color w:val="000000" w:themeColor="text1"/>
          <w:lang w:eastAsia="en-GB"/>
        </w:rPr>
        <w:t xml:space="preserve"> </w:t>
      </w:r>
      <w:r w:rsidR="007F1B09" w:rsidRPr="008F16B6">
        <w:rPr>
          <w:rStyle w:val="Hyperlink"/>
          <w:rFonts w:asciiTheme="majorHAnsi" w:eastAsia="Times New Roman" w:hAnsiTheme="majorHAnsi" w:cstheme="majorHAnsi"/>
          <w:color w:val="000000" w:themeColor="text1"/>
          <w:lang w:eastAsia="en-GB"/>
        </w:rPr>
        <w:t>&gt;</w:t>
      </w:r>
      <w:r w:rsidR="007F1B09" w:rsidRPr="008F16B6">
        <w:rPr>
          <w:rStyle w:val="Hyperlink"/>
          <w:rFonts w:asciiTheme="majorHAnsi" w:eastAsia="Times New Roman" w:hAnsiTheme="majorHAnsi" w:cstheme="majorHAnsi"/>
          <w:color w:val="000000" w:themeColor="text1"/>
          <w:u w:val="none"/>
          <w:lang w:eastAsia="en-GB"/>
        </w:rPr>
        <w:t>(accessed:6 September 2022)</w:t>
      </w:r>
    </w:p>
    <w:p w14:paraId="58CD5CD1" w14:textId="552BEEA2" w:rsidR="008F16B6" w:rsidRPr="008F16B6" w:rsidRDefault="008F16B6" w:rsidP="008F16B6">
      <w:pPr>
        <w:pStyle w:val="ListParagraph"/>
        <w:numPr>
          <w:ilvl w:val="0"/>
          <w:numId w:val="7"/>
        </w:numPr>
        <w:rPr>
          <w:rFonts w:asciiTheme="majorHAnsi" w:hAnsiTheme="majorHAnsi" w:cstheme="majorHAnsi"/>
          <w:color w:val="000000" w:themeColor="text1"/>
        </w:rPr>
      </w:pPr>
      <w:r w:rsidRPr="008F16B6">
        <w:rPr>
          <w:rFonts w:asciiTheme="majorHAnsi" w:eastAsia="Times New Roman" w:hAnsiTheme="majorHAnsi" w:cstheme="majorHAnsi"/>
          <w:color w:val="000000" w:themeColor="text1"/>
          <w:lang w:eastAsia="en-GB"/>
        </w:rPr>
        <w:t>Frost A.,</w:t>
      </w:r>
      <w:r w:rsidRPr="008F16B6">
        <w:rPr>
          <w:rFonts w:asciiTheme="majorHAnsi" w:eastAsia="Times New Roman" w:hAnsiTheme="majorHAnsi" w:cstheme="majorHAnsi"/>
          <w:color w:val="000000" w:themeColor="text1"/>
          <w:lang w:eastAsia="en-GB"/>
        </w:rPr>
        <w:t xml:space="preserve"> (2021)</w:t>
      </w:r>
      <w:r w:rsidRPr="008F16B6">
        <w:rPr>
          <w:rFonts w:asciiTheme="majorHAnsi" w:eastAsia="Times New Roman" w:hAnsiTheme="majorHAnsi" w:cstheme="majorHAnsi"/>
          <w:color w:val="000000" w:themeColor="text1"/>
          <w:lang w:eastAsia="en-GB"/>
        </w:rPr>
        <w:t xml:space="preserve"> “ 26 Habits of incredibly successful salespeople”, </w:t>
      </w:r>
      <w:proofErr w:type="spellStart"/>
      <w:r w:rsidRPr="008F16B6">
        <w:rPr>
          <w:rFonts w:asciiTheme="majorHAnsi" w:eastAsia="Times New Roman" w:hAnsiTheme="majorHAnsi" w:cstheme="majorHAnsi"/>
          <w:i/>
          <w:iCs/>
          <w:color w:val="000000" w:themeColor="text1"/>
          <w:lang w:eastAsia="en-GB"/>
        </w:rPr>
        <w:t>Hubspot</w:t>
      </w:r>
      <w:proofErr w:type="spellEnd"/>
      <w:r w:rsidRPr="008F16B6">
        <w:rPr>
          <w:rFonts w:asciiTheme="majorHAnsi" w:eastAsia="Times New Roman" w:hAnsiTheme="majorHAnsi" w:cstheme="majorHAnsi"/>
          <w:color w:val="000000" w:themeColor="text1"/>
          <w:lang w:eastAsia="en-GB"/>
        </w:rPr>
        <w:t xml:space="preserve">,  available at:&lt; </w:t>
      </w:r>
      <w:hyperlink r:id="rId12" w:history="1">
        <w:r w:rsidRPr="008F16B6">
          <w:rPr>
            <w:rStyle w:val="Hyperlink"/>
            <w:rFonts w:asciiTheme="majorHAnsi" w:hAnsiTheme="majorHAnsi" w:cstheme="majorHAnsi"/>
            <w:color w:val="000000" w:themeColor="text1"/>
          </w:rPr>
          <w:t>https://b</w:t>
        </w:r>
        <w:r w:rsidRPr="008F16B6">
          <w:rPr>
            <w:rStyle w:val="Hyperlink"/>
            <w:rFonts w:asciiTheme="majorHAnsi" w:hAnsiTheme="majorHAnsi" w:cstheme="majorHAnsi"/>
            <w:color w:val="000000" w:themeColor="text1"/>
          </w:rPr>
          <w:t>l</w:t>
        </w:r>
        <w:r w:rsidRPr="008F16B6">
          <w:rPr>
            <w:rStyle w:val="Hyperlink"/>
            <w:rFonts w:asciiTheme="majorHAnsi" w:hAnsiTheme="majorHAnsi" w:cstheme="majorHAnsi"/>
            <w:color w:val="000000" w:themeColor="text1"/>
          </w:rPr>
          <w:t>og.hubspot.com/s</w:t>
        </w:r>
        <w:r w:rsidRPr="008F16B6">
          <w:rPr>
            <w:rStyle w:val="Hyperlink"/>
            <w:rFonts w:asciiTheme="majorHAnsi" w:hAnsiTheme="majorHAnsi" w:cstheme="majorHAnsi"/>
            <w:color w:val="000000" w:themeColor="text1"/>
          </w:rPr>
          <w:t>a</w:t>
        </w:r>
        <w:r w:rsidRPr="008F16B6">
          <w:rPr>
            <w:rStyle w:val="Hyperlink"/>
            <w:rFonts w:asciiTheme="majorHAnsi" w:hAnsiTheme="majorHAnsi" w:cstheme="majorHAnsi"/>
            <w:color w:val="000000" w:themeColor="text1"/>
          </w:rPr>
          <w:t>les/habits-to-become-a-more-effective-salesperson</w:t>
        </w:r>
      </w:hyperlink>
      <w:r w:rsidRPr="008F16B6">
        <w:rPr>
          <w:rStyle w:val="Hyperlink"/>
          <w:rFonts w:asciiTheme="majorHAnsi" w:eastAsia="Times New Roman" w:hAnsiTheme="majorHAnsi" w:cstheme="majorHAnsi"/>
          <w:color w:val="000000" w:themeColor="text1"/>
          <w:lang w:eastAsia="en-GB"/>
        </w:rPr>
        <w:t>&gt;</w:t>
      </w:r>
      <w:r w:rsidRPr="008F16B6">
        <w:rPr>
          <w:rStyle w:val="Hyperlink"/>
          <w:rFonts w:asciiTheme="majorHAnsi" w:eastAsia="Times New Roman" w:hAnsiTheme="majorHAnsi" w:cstheme="majorHAnsi"/>
          <w:color w:val="000000" w:themeColor="text1"/>
          <w:u w:val="none"/>
          <w:lang w:eastAsia="en-GB"/>
        </w:rPr>
        <w:t>(accessed:6 September 2022)</w:t>
      </w:r>
    </w:p>
    <w:p w14:paraId="31CAC6A9" w14:textId="77777777" w:rsidR="0049128E" w:rsidRPr="008F16B6" w:rsidRDefault="0049128E" w:rsidP="0049128E">
      <w:pPr>
        <w:pStyle w:val="ListParagraph"/>
        <w:numPr>
          <w:ilvl w:val="0"/>
          <w:numId w:val="7"/>
        </w:numPr>
        <w:rPr>
          <w:rFonts w:asciiTheme="majorHAnsi" w:eastAsia="Times New Roman" w:hAnsiTheme="majorHAnsi" w:cstheme="majorHAnsi"/>
          <w:color w:val="000000" w:themeColor="text1"/>
          <w:lang w:eastAsia="en-GB"/>
        </w:rPr>
      </w:pPr>
      <w:r w:rsidRPr="008F16B6">
        <w:rPr>
          <w:rFonts w:asciiTheme="majorHAnsi" w:eastAsia="Times New Roman" w:hAnsiTheme="majorHAnsi" w:cstheme="majorHAnsi"/>
          <w:color w:val="000000" w:themeColor="text1"/>
          <w:lang w:eastAsia="en-GB"/>
        </w:rPr>
        <w:t xml:space="preserve">Papadopoulos, (2019), ‘World’s Top 10 Countries For Cheap Manufacturing, 2019’, </w:t>
      </w:r>
      <w:proofErr w:type="spellStart"/>
      <w:r w:rsidRPr="008F16B6">
        <w:rPr>
          <w:rFonts w:asciiTheme="majorHAnsi" w:eastAsia="Times New Roman" w:hAnsiTheme="majorHAnsi" w:cstheme="majorHAnsi"/>
          <w:i/>
          <w:iCs/>
          <w:color w:val="000000" w:themeColor="text1"/>
          <w:lang w:eastAsia="en-GB"/>
        </w:rPr>
        <w:t>Ceoworld</w:t>
      </w:r>
      <w:proofErr w:type="spellEnd"/>
      <w:r w:rsidRPr="008F16B6">
        <w:rPr>
          <w:rFonts w:asciiTheme="majorHAnsi" w:eastAsia="Times New Roman" w:hAnsiTheme="majorHAnsi" w:cstheme="majorHAnsi"/>
          <w:color w:val="000000" w:themeColor="text1"/>
          <w:lang w:eastAsia="en-GB"/>
        </w:rPr>
        <w:t xml:space="preserve">, 18 </w:t>
      </w:r>
      <w:proofErr w:type="spellStart"/>
      <w:r w:rsidRPr="008F16B6">
        <w:rPr>
          <w:rFonts w:asciiTheme="majorHAnsi" w:eastAsia="Times New Roman" w:hAnsiTheme="majorHAnsi" w:cstheme="majorHAnsi"/>
          <w:color w:val="000000" w:themeColor="text1"/>
          <w:lang w:eastAsia="en-GB"/>
        </w:rPr>
        <w:t>February,available</w:t>
      </w:r>
      <w:proofErr w:type="spellEnd"/>
      <w:r w:rsidRPr="008F16B6">
        <w:rPr>
          <w:rFonts w:asciiTheme="majorHAnsi" w:eastAsia="Times New Roman" w:hAnsiTheme="majorHAnsi" w:cstheme="majorHAnsi"/>
          <w:color w:val="000000" w:themeColor="text1"/>
          <w:lang w:eastAsia="en-GB"/>
        </w:rPr>
        <w:t xml:space="preserve"> at:&lt; </w:t>
      </w:r>
      <w:hyperlink r:id="rId13" w:history="1">
        <w:r w:rsidRPr="008F16B6">
          <w:rPr>
            <w:rStyle w:val="Hyperlink"/>
            <w:rFonts w:asciiTheme="majorHAnsi" w:hAnsiTheme="majorHAnsi" w:cstheme="majorHAnsi"/>
            <w:color w:val="000000" w:themeColor="text1"/>
          </w:rPr>
          <w:t>https://ceowo</w:t>
        </w:r>
        <w:r w:rsidRPr="008F16B6">
          <w:rPr>
            <w:rStyle w:val="Hyperlink"/>
            <w:rFonts w:asciiTheme="majorHAnsi" w:hAnsiTheme="majorHAnsi" w:cstheme="majorHAnsi"/>
            <w:color w:val="000000" w:themeColor="text1"/>
          </w:rPr>
          <w:t>r</w:t>
        </w:r>
        <w:r w:rsidRPr="008F16B6">
          <w:rPr>
            <w:rStyle w:val="Hyperlink"/>
            <w:rFonts w:asciiTheme="majorHAnsi" w:hAnsiTheme="majorHAnsi" w:cstheme="majorHAnsi"/>
            <w:color w:val="000000" w:themeColor="text1"/>
          </w:rPr>
          <w:t>ld.biz/2019/02/18/worlds-top-10-countries-for-cheap-manufacturing-2019/</w:t>
        </w:r>
      </w:hyperlink>
      <w:r w:rsidRPr="008F16B6">
        <w:rPr>
          <w:rStyle w:val="Hyperlink"/>
          <w:rFonts w:asciiTheme="majorHAnsi" w:eastAsia="Times New Roman" w:hAnsiTheme="majorHAnsi" w:cstheme="majorHAnsi"/>
          <w:color w:val="000000" w:themeColor="text1"/>
          <w:lang w:eastAsia="en-GB"/>
        </w:rPr>
        <w:t>&gt;</w:t>
      </w:r>
      <w:r w:rsidRPr="008F16B6">
        <w:rPr>
          <w:rStyle w:val="Hyperlink"/>
          <w:rFonts w:asciiTheme="majorHAnsi" w:eastAsia="Times New Roman" w:hAnsiTheme="majorHAnsi" w:cstheme="majorHAnsi"/>
          <w:color w:val="000000" w:themeColor="text1"/>
          <w:u w:val="none"/>
          <w:lang w:eastAsia="en-GB"/>
        </w:rPr>
        <w:t>(accessed:6 September 2022)</w:t>
      </w:r>
    </w:p>
    <w:p w14:paraId="3E4A3BE8" w14:textId="77777777" w:rsidR="008F16B6" w:rsidRPr="008F16B6" w:rsidRDefault="008F16B6" w:rsidP="008F16B6">
      <w:pPr>
        <w:pStyle w:val="ListParagraph"/>
        <w:numPr>
          <w:ilvl w:val="0"/>
          <w:numId w:val="7"/>
        </w:numPr>
        <w:rPr>
          <w:rFonts w:asciiTheme="majorHAnsi" w:hAnsiTheme="majorHAnsi" w:cstheme="majorHAnsi"/>
          <w:color w:val="000000" w:themeColor="text1"/>
        </w:rPr>
      </w:pPr>
      <w:proofErr w:type="spellStart"/>
      <w:r w:rsidRPr="008F16B6">
        <w:rPr>
          <w:rFonts w:asciiTheme="majorHAnsi" w:hAnsiTheme="majorHAnsi" w:cstheme="majorHAnsi"/>
          <w:color w:val="000000" w:themeColor="text1"/>
        </w:rPr>
        <w:t>Smallbusinessfy</w:t>
      </w:r>
      <w:proofErr w:type="spellEnd"/>
      <w:r w:rsidRPr="008F16B6">
        <w:rPr>
          <w:rFonts w:asciiTheme="majorHAnsi" w:hAnsiTheme="majorHAnsi" w:cstheme="majorHAnsi"/>
          <w:color w:val="000000" w:themeColor="text1"/>
        </w:rPr>
        <w:t xml:space="preserve">,( N.D),  </w:t>
      </w:r>
      <w:r w:rsidRPr="008F16B6">
        <w:rPr>
          <w:rFonts w:asciiTheme="majorHAnsi" w:eastAsia="Times New Roman" w:hAnsiTheme="majorHAnsi" w:cstheme="majorHAnsi"/>
          <w:color w:val="000000" w:themeColor="text1"/>
          <w:lang w:eastAsia="en-GB"/>
        </w:rPr>
        <w:t xml:space="preserve">“How to manage your  business expenses and reduce costs”, available at:&lt; </w:t>
      </w:r>
      <w:hyperlink r:id="rId14" w:history="1">
        <w:r w:rsidRPr="008F16B6">
          <w:rPr>
            <w:rStyle w:val="Hyperlink"/>
            <w:rFonts w:asciiTheme="majorHAnsi" w:hAnsiTheme="majorHAnsi" w:cstheme="majorHAnsi"/>
            <w:color w:val="000000" w:themeColor="text1"/>
          </w:rPr>
          <w:t>https://smallbusinessify.com/</w:t>
        </w:r>
        <w:r w:rsidRPr="008F16B6">
          <w:rPr>
            <w:rStyle w:val="Hyperlink"/>
            <w:rFonts w:asciiTheme="majorHAnsi" w:hAnsiTheme="majorHAnsi" w:cstheme="majorHAnsi"/>
            <w:color w:val="000000" w:themeColor="text1"/>
          </w:rPr>
          <w:t>h</w:t>
        </w:r>
        <w:r w:rsidRPr="008F16B6">
          <w:rPr>
            <w:rStyle w:val="Hyperlink"/>
            <w:rFonts w:asciiTheme="majorHAnsi" w:hAnsiTheme="majorHAnsi" w:cstheme="majorHAnsi"/>
            <w:color w:val="000000" w:themeColor="text1"/>
          </w:rPr>
          <w:t>ow-to-manage-your-business-expenses-and-reduce-costs/</w:t>
        </w:r>
      </w:hyperlink>
      <w:r w:rsidRPr="008F16B6">
        <w:rPr>
          <w:rStyle w:val="Hyperlink"/>
          <w:rFonts w:asciiTheme="majorHAnsi" w:eastAsia="Times New Roman" w:hAnsiTheme="majorHAnsi" w:cstheme="majorHAnsi"/>
          <w:color w:val="000000" w:themeColor="text1"/>
          <w:lang w:eastAsia="en-GB"/>
        </w:rPr>
        <w:t>&gt;</w:t>
      </w:r>
      <w:r w:rsidRPr="008F16B6">
        <w:rPr>
          <w:rStyle w:val="Hyperlink"/>
          <w:rFonts w:asciiTheme="majorHAnsi" w:eastAsia="Times New Roman" w:hAnsiTheme="majorHAnsi" w:cstheme="majorHAnsi"/>
          <w:color w:val="000000" w:themeColor="text1"/>
          <w:u w:val="none"/>
          <w:lang w:eastAsia="en-GB"/>
        </w:rPr>
        <w:t>(accessed:6 September 2022)</w:t>
      </w:r>
    </w:p>
    <w:p w14:paraId="2ED2B9C8" w14:textId="4B341BFC" w:rsidR="00FC5834" w:rsidRPr="008F16B6" w:rsidRDefault="0049128E" w:rsidP="0049128E">
      <w:pPr>
        <w:pStyle w:val="ListParagraph"/>
        <w:numPr>
          <w:ilvl w:val="0"/>
          <w:numId w:val="7"/>
        </w:numPr>
        <w:rPr>
          <w:rStyle w:val="Hyperlink"/>
          <w:rFonts w:asciiTheme="majorHAnsi" w:eastAsia="Times New Roman" w:hAnsiTheme="majorHAnsi" w:cstheme="majorHAnsi"/>
          <w:color w:val="000000" w:themeColor="text1"/>
          <w:u w:val="none"/>
          <w:lang w:eastAsia="en-GB"/>
        </w:rPr>
      </w:pPr>
      <w:proofErr w:type="spellStart"/>
      <w:r w:rsidRPr="008F16B6">
        <w:rPr>
          <w:rFonts w:asciiTheme="majorHAnsi" w:eastAsia="Times New Roman" w:hAnsiTheme="majorHAnsi" w:cstheme="majorHAnsi"/>
          <w:color w:val="000000" w:themeColor="text1"/>
          <w:lang w:eastAsia="en-GB"/>
        </w:rPr>
        <w:t>Woschnick</w:t>
      </w:r>
      <w:proofErr w:type="spellEnd"/>
      <w:r w:rsidRPr="008F16B6">
        <w:rPr>
          <w:rFonts w:asciiTheme="majorHAnsi" w:eastAsia="Times New Roman" w:hAnsiTheme="majorHAnsi" w:cstheme="majorHAnsi"/>
          <w:color w:val="000000" w:themeColor="text1"/>
          <w:lang w:eastAsia="en-GB"/>
        </w:rPr>
        <w:t xml:space="preserve"> V., (2022),  “The 15 most effective B2B and B2C marketing strategies”, </w:t>
      </w:r>
      <w:proofErr w:type="spellStart"/>
      <w:r w:rsidRPr="008F16B6">
        <w:rPr>
          <w:rFonts w:asciiTheme="majorHAnsi" w:eastAsia="Times New Roman" w:hAnsiTheme="majorHAnsi" w:cstheme="majorHAnsi"/>
          <w:i/>
          <w:iCs/>
          <w:color w:val="000000" w:themeColor="text1"/>
          <w:lang w:eastAsia="en-GB"/>
        </w:rPr>
        <w:t>Weiterdgroup</w:t>
      </w:r>
      <w:proofErr w:type="spellEnd"/>
      <w:r w:rsidRPr="008F16B6">
        <w:rPr>
          <w:rFonts w:asciiTheme="majorHAnsi" w:eastAsia="Times New Roman" w:hAnsiTheme="majorHAnsi" w:cstheme="majorHAnsi"/>
          <w:color w:val="000000" w:themeColor="text1"/>
          <w:lang w:eastAsia="en-GB"/>
        </w:rPr>
        <w:t xml:space="preserve">, 18 August, </w:t>
      </w:r>
      <w:r w:rsidR="002C3BAD" w:rsidRPr="008F16B6">
        <w:rPr>
          <w:rFonts w:asciiTheme="majorHAnsi" w:eastAsia="Times New Roman" w:hAnsiTheme="majorHAnsi" w:cstheme="majorHAnsi"/>
          <w:color w:val="000000" w:themeColor="text1"/>
          <w:lang w:eastAsia="en-GB"/>
        </w:rPr>
        <w:t>available at:</w:t>
      </w:r>
      <w:r w:rsidR="002C3BAD" w:rsidRPr="008F16B6">
        <w:rPr>
          <w:rFonts w:asciiTheme="majorHAnsi" w:eastAsia="Times New Roman" w:hAnsiTheme="majorHAnsi" w:cstheme="majorHAnsi"/>
          <w:color w:val="000000" w:themeColor="text1"/>
          <w:lang w:eastAsia="en-GB"/>
        </w:rPr>
        <w:t>&lt;</w:t>
      </w:r>
      <w:r w:rsidR="002C3BAD" w:rsidRPr="008F16B6">
        <w:rPr>
          <w:rFonts w:asciiTheme="majorHAnsi" w:eastAsia="Times New Roman" w:hAnsiTheme="majorHAnsi" w:cstheme="majorHAnsi"/>
          <w:color w:val="000000" w:themeColor="text1"/>
          <w:lang w:eastAsia="en-GB"/>
        </w:rPr>
        <w:t xml:space="preserve"> </w:t>
      </w:r>
      <w:hyperlink r:id="rId15" w:history="1">
        <w:r w:rsidR="00FC5834" w:rsidRPr="008F16B6">
          <w:rPr>
            <w:rStyle w:val="Hyperlink"/>
            <w:rFonts w:asciiTheme="majorHAnsi" w:hAnsiTheme="majorHAnsi" w:cstheme="majorHAnsi"/>
            <w:color w:val="000000" w:themeColor="text1"/>
          </w:rPr>
          <w:t>https://www.weidert.com/b</w:t>
        </w:r>
        <w:r w:rsidR="00FC5834" w:rsidRPr="008F16B6">
          <w:rPr>
            <w:rStyle w:val="Hyperlink"/>
            <w:rFonts w:asciiTheme="majorHAnsi" w:hAnsiTheme="majorHAnsi" w:cstheme="majorHAnsi"/>
            <w:color w:val="000000" w:themeColor="text1"/>
          </w:rPr>
          <w:t>l</w:t>
        </w:r>
        <w:r w:rsidR="00FC5834" w:rsidRPr="008F16B6">
          <w:rPr>
            <w:rStyle w:val="Hyperlink"/>
            <w:rFonts w:asciiTheme="majorHAnsi" w:hAnsiTheme="majorHAnsi" w:cstheme="majorHAnsi"/>
            <w:color w:val="000000" w:themeColor="text1"/>
          </w:rPr>
          <w:t>og/most-effective-marketing-strategies</w:t>
        </w:r>
      </w:hyperlink>
      <w:r w:rsidR="007F1B09" w:rsidRPr="008F16B6">
        <w:rPr>
          <w:rStyle w:val="Hyperlink"/>
          <w:rFonts w:asciiTheme="majorHAnsi" w:eastAsia="Times New Roman" w:hAnsiTheme="majorHAnsi" w:cstheme="majorHAnsi"/>
          <w:color w:val="000000" w:themeColor="text1"/>
          <w:lang w:eastAsia="en-GB"/>
        </w:rPr>
        <w:t>&gt;</w:t>
      </w:r>
      <w:r w:rsidR="007F1B09" w:rsidRPr="008F16B6">
        <w:rPr>
          <w:rStyle w:val="Hyperlink"/>
          <w:rFonts w:asciiTheme="majorHAnsi" w:eastAsia="Times New Roman" w:hAnsiTheme="majorHAnsi" w:cstheme="majorHAnsi"/>
          <w:color w:val="000000" w:themeColor="text1"/>
          <w:u w:val="none"/>
          <w:lang w:eastAsia="en-GB"/>
        </w:rPr>
        <w:t>(accessed:6 September 2022)</w:t>
      </w:r>
    </w:p>
    <w:p w14:paraId="29225D2D" w14:textId="77777777" w:rsidR="0049128E" w:rsidRPr="008F16B6" w:rsidRDefault="0049128E" w:rsidP="0049128E">
      <w:pPr>
        <w:pStyle w:val="ListParagraph"/>
        <w:rPr>
          <w:rFonts w:asciiTheme="majorHAnsi" w:eastAsia="Times New Roman" w:hAnsiTheme="majorHAnsi" w:cstheme="majorHAnsi"/>
          <w:color w:val="000000" w:themeColor="text1"/>
          <w:lang w:eastAsia="en-GB"/>
        </w:rPr>
      </w:pPr>
    </w:p>
    <w:p w14:paraId="212B82AF" w14:textId="190F83D3" w:rsidR="0049128E" w:rsidRPr="008F16B6" w:rsidRDefault="0049128E" w:rsidP="0049128E">
      <w:pPr>
        <w:pStyle w:val="Heading1"/>
        <w:spacing w:before="0" w:after="105" w:line="570" w:lineRule="atLeast"/>
        <w:rPr>
          <w:rFonts w:cstheme="majorHAnsi"/>
          <w:color w:val="111111"/>
          <w:sz w:val="24"/>
          <w:szCs w:val="24"/>
        </w:rPr>
      </w:pPr>
    </w:p>
    <w:p w14:paraId="21CA4F19" w14:textId="77777777" w:rsidR="002C3BAD" w:rsidRPr="008F16B6" w:rsidRDefault="002C3BAD" w:rsidP="00CB350D">
      <w:pPr>
        <w:pStyle w:val="ListParagraph"/>
        <w:rPr>
          <w:rFonts w:asciiTheme="majorHAnsi" w:hAnsiTheme="majorHAnsi" w:cstheme="majorHAnsi"/>
          <w:color w:val="000000" w:themeColor="text1"/>
        </w:rPr>
      </w:pPr>
    </w:p>
    <w:p w14:paraId="587255EA" w14:textId="77777777" w:rsidR="002C3BAD" w:rsidRDefault="002C3BAD" w:rsidP="00CB350D">
      <w:pPr>
        <w:pStyle w:val="ListParagraph"/>
      </w:pPr>
    </w:p>
    <w:sectPr w:rsidR="002C3BAD" w:rsidSect="00AD013F">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77CA8" w14:textId="77777777" w:rsidR="00B51BCC" w:rsidRDefault="00B51BCC" w:rsidP="00C938C3">
      <w:r>
        <w:separator/>
      </w:r>
    </w:p>
  </w:endnote>
  <w:endnote w:type="continuationSeparator" w:id="0">
    <w:p w14:paraId="4BEA92C9" w14:textId="77777777" w:rsidR="00B51BCC" w:rsidRDefault="00B51BCC" w:rsidP="00C93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1457339"/>
      <w:docPartObj>
        <w:docPartGallery w:val="Page Numbers (Bottom of Page)"/>
        <w:docPartUnique/>
      </w:docPartObj>
    </w:sdtPr>
    <w:sdtContent>
      <w:p w14:paraId="76D56D66" w14:textId="590E08EC" w:rsidR="00D97B8F" w:rsidRDefault="00D97B8F" w:rsidP="009C3A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FB1EB3" w14:textId="77777777" w:rsidR="00D97B8F" w:rsidRDefault="00D97B8F" w:rsidP="00D97B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9828487"/>
      <w:docPartObj>
        <w:docPartGallery w:val="Page Numbers (Bottom of Page)"/>
        <w:docPartUnique/>
      </w:docPartObj>
    </w:sdtPr>
    <w:sdtContent>
      <w:p w14:paraId="05D3549F" w14:textId="2DCB5F87" w:rsidR="00D97B8F" w:rsidRDefault="00D97B8F" w:rsidP="009C3A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0E08D" w14:textId="77777777" w:rsidR="00D97B8F" w:rsidRDefault="00D97B8F" w:rsidP="00D97B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64E28" w14:textId="77777777" w:rsidR="00B51BCC" w:rsidRDefault="00B51BCC" w:rsidP="00C938C3">
      <w:r>
        <w:separator/>
      </w:r>
    </w:p>
  </w:footnote>
  <w:footnote w:type="continuationSeparator" w:id="0">
    <w:p w14:paraId="088AEDA1" w14:textId="77777777" w:rsidR="00B51BCC" w:rsidRDefault="00B51BCC" w:rsidP="00C938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46C63"/>
    <w:multiLevelType w:val="hybridMultilevel"/>
    <w:tmpl w:val="20E8C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148C4"/>
    <w:multiLevelType w:val="hybridMultilevel"/>
    <w:tmpl w:val="807A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95531"/>
    <w:multiLevelType w:val="hybridMultilevel"/>
    <w:tmpl w:val="2A323358"/>
    <w:lvl w:ilvl="0" w:tplc="749ADD6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4B1CFC"/>
    <w:multiLevelType w:val="hybridMultilevel"/>
    <w:tmpl w:val="390CE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D9214F"/>
    <w:multiLevelType w:val="hybridMultilevel"/>
    <w:tmpl w:val="F1108ED0"/>
    <w:lvl w:ilvl="0" w:tplc="5CB60E1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F54B8E"/>
    <w:multiLevelType w:val="hybridMultilevel"/>
    <w:tmpl w:val="7240A4E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332E7B"/>
    <w:multiLevelType w:val="hybridMultilevel"/>
    <w:tmpl w:val="C36EC7A6"/>
    <w:lvl w:ilvl="0" w:tplc="A6301E6A">
      <w:start w:val="1"/>
      <w:numFmt w:val="bullet"/>
      <w:lvlText w:val="•"/>
      <w:lvlJc w:val="left"/>
      <w:pPr>
        <w:tabs>
          <w:tab w:val="num" w:pos="720"/>
        </w:tabs>
        <w:ind w:left="720" w:hanging="360"/>
      </w:pPr>
      <w:rPr>
        <w:rFonts w:ascii="Arial" w:hAnsi="Arial" w:hint="default"/>
      </w:rPr>
    </w:lvl>
    <w:lvl w:ilvl="1" w:tplc="22581074" w:tentative="1">
      <w:start w:val="1"/>
      <w:numFmt w:val="bullet"/>
      <w:lvlText w:val="•"/>
      <w:lvlJc w:val="left"/>
      <w:pPr>
        <w:tabs>
          <w:tab w:val="num" w:pos="1440"/>
        </w:tabs>
        <w:ind w:left="1440" w:hanging="360"/>
      </w:pPr>
      <w:rPr>
        <w:rFonts w:ascii="Arial" w:hAnsi="Arial" w:hint="default"/>
      </w:rPr>
    </w:lvl>
    <w:lvl w:ilvl="2" w:tplc="A00209D2" w:tentative="1">
      <w:start w:val="1"/>
      <w:numFmt w:val="bullet"/>
      <w:lvlText w:val="•"/>
      <w:lvlJc w:val="left"/>
      <w:pPr>
        <w:tabs>
          <w:tab w:val="num" w:pos="2160"/>
        </w:tabs>
        <w:ind w:left="2160" w:hanging="360"/>
      </w:pPr>
      <w:rPr>
        <w:rFonts w:ascii="Arial" w:hAnsi="Arial" w:hint="default"/>
      </w:rPr>
    </w:lvl>
    <w:lvl w:ilvl="3" w:tplc="1B027276" w:tentative="1">
      <w:start w:val="1"/>
      <w:numFmt w:val="bullet"/>
      <w:lvlText w:val="•"/>
      <w:lvlJc w:val="left"/>
      <w:pPr>
        <w:tabs>
          <w:tab w:val="num" w:pos="2880"/>
        </w:tabs>
        <w:ind w:left="2880" w:hanging="360"/>
      </w:pPr>
      <w:rPr>
        <w:rFonts w:ascii="Arial" w:hAnsi="Arial" w:hint="default"/>
      </w:rPr>
    </w:lvl>
    <w:lvl w:ilvl="4" w:tplc="73E8EB88" w:tentative="1">
      <w:start w:val="1"/>
      <w:numFmt w:val="bullet"/>
      <w:lvlText w:val="•"/>
      <w:lvlJc w:val="left"/>
      <w:pPr>
        <w:tabs>
          <w:tab w:val="num" w:pos="3600"/>
        </w:tabs>
        <w:ind w:left="3600" w:hanging="360"/>
      </w:pPr>
      <w:rPr>
        <w:rFonts w:ascii="Arial" w:hAnsi="Arial" w:hint="default"/>
      </w:rPr>
    </w:lvl>
    <w:lvl w:ilvl="5" w:tplc="45D0C5D4" w:tentative="1">
      <w:start w:val="1"/>
      <w:numFmt w:val="bullet"/>
      <w:lvlText w:val="•"/>
      <w:lvlJc w:val="left"/>
      <w:pPr>
        <w:tabs>
          <w:tab w:val="num" w:pos="4320"/>
        </w:tabs>
        <w:ind w:left="4320" w:hanging="360"/>
      </w:pPr>
      <w:rPr>
        <w:rFonts w:ascii="Arial" w:hAnsi="Arial" w:hint="default"/>
      </w:rPr>
    </w:lvl>
    <w:lvl w:ilvl="6" w:tplc="C8A633DA" w:tentative="1">
      <w:start w:val="1"/>
      <w:numFmt w:val="bullet"/>
      <w:lvlText w:val="•"/>
      <w:lvlJc w:val="left"/>
      <w:pPr>
        <w:tabs>
          <w:tab w:val="num" w:pos="5040"/>
        </w:tabs>
        <w:ind w:left="5040" w:hanging="360"/>
      </w:pPr>
      <w:rPr>
        <w:rFonts w:ascii="Arial" w:hAnsi="Arial" w:hint="default"/>
      </w:rPr>
    </w:lvl>
    <w:lvl w:ilvl="7" w:tplc="BB7628B2" w:tentative="1">
      <w:start w:val="1"/>
      <w:numFmt w:val="bullet"/>
      <w:lvlText w:val="•"/>
      <w:lvlJc w:val="left"/>
      <w:pPr>
        <w:tabs>
          <w:tab w:val="num" w:pos="5760"/>
        </w:tabs>
        <w:ind w:left="5760" w:hanging="360"/>
      </w:pPr>
      <w:rPr>
        <w:rFonts w:ascii="Arial" w:hAnsi="Arial" w:hint="default"/>
      </w:rPr>
    </w:lvl>
    <w:lvl w:ilvl="8" w:tplc="8684D7B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1022211"/>
    <w:multiLevelType w:val="hybridMultilevel"/>
    <w:tmpl w:val="1B68B104"/>
    <w:lvl w:ilvl="0" w:tplc="9BF6D5B0">
      <w:start w:val="1"/>
      <w:numFmt w:val="bullet"/>
      <w:lvlText w:val="•"/>
      <w:lvlJc w:val="left"/>
      <w:pPr>
        <w:tabs>
          <w:tab w:val="num" w:pos="720"/>
        </w:tabs>
        <w:ind w:left="720" w:hanging="360"/>
      </w:pPr>
      <w:rPr>
        <w:rFonts w:ascii="Arial" w:hAnsi="Arial" w:hint="default"/>
      </w:rPr>
    </w:lvl>
    <w:lvl w:ilvl="1" w:tplc="72E085B8" w:tentative="1">
      <w:start w:val="1"/>
      <w:numFmt w:val="bullet"/>
      <w:lvlText w:val="•"/>
      <w:lvlJc w:val="left"/>
      <w:pPr>
        <w:tabs>
          <w:tab w:val="num" w:pos="1440"/>
        </w:tabs>
        <w:ind w:left="1440" w:hanging="360"/>
      </w:pPr>
      <w:rPr>
        <w:rFonts w:ascii="Arial" w:hAnsi="Arial" w:hint="default"/>
      </w:rPr>
    </w:lvl>
    <w:lvl w:ilvl="2" w:tplc="5A76D0CE" w:tentative="1">
      <w:start w:val="1"/>
      <w:numFmt w:val="bullet"/>
      <w:lvlText w:val="•"/>
      <w:lvlJc w:val="left"/>
      <w:pPr>
        <w:tabs>
          <w:tab w:val="num" w:pos="2160"/>
        </w:tabs>
        <w:ind w:left="2160" w:hanging="360"/>
      </w:pPr>
      <w:rPr>
        <w:rFonts w:ascii="Arial" w:hAnsi="Arial" w:hint="default"/>
      </w:rPr>
    </w:lvl>
    <w:lvl w:ilvl="3" w:tplc="24DA3D90" w:tentative="1">
      <w:start w:val="1"/>
      <w:numFmt w:val="bullet"/>
      <w:lvlText w:val="•"/>
      <w:lvlJc w:val="left"/>
      <w:pPr>
        <w:tabs>
          <w:tab w:val="num" w:pos="2880"/>
        </w:tabs>
        <w:ind w:left="2880" w:hanging="360"/>
      </w:pPr>
      <w:rPr>
        <w:rFonts w:ascii="Arial" w:hAnsi="Arial" w:hint="default"/>
      </w:rPr>
    </w:lvl>
    <w:lvl w:ilvl="4" w:tplc="2494A212" w:tentative="1">
      <w:start w:val="1"/>
      <w:numFmt w:val="bullet"/>
      <w:lvlText w:val="•"/>
      <w:lvlJc w:val="left"/>
      <w:pPr>
        <w:tabs>
          <w:tab w:val="num" w:pos="3600"/>
        </w:tabs>
        <w:ind w:left="3600" w:hanging="360"/>
      </w:pPr>
      <w:rPr>
        <w:rFonts w:ascii="Arial" w:hAnsi="Arial" w:hint="default"/>
      </w:rPr>
    </w:lvl>
    <w:lvl w:ilvl="5" w:tplc="170681DC" w:tentative="1">
      <w:start w:val="1"/>
      <w:numFmt w:val="bullet"/>
      <w:lvlText w:val="•"/>
      <w:lvlJc w:val="left"/>
      <w:pPr>
        <w:tabs>
          <w:tab w:val="num" w:pos="4320"/>
        </w:tabs>
        <w:ind w:left="4320" w:hanging="360"/>
      </w:pPr>
      <w:rPr>
        <w:rFonts w:ascii="Arial" w:hAnsi="Arial" w:hint="default"/>
      </w:rPr>
    </w:lvl>
    <w:lvl w:ilvl="6" w:tplc="4670822A" w:tentative="1">
      <w:start w:val="1"/>
      <w:numFmt w:val="bullet"/>
      <w:lvlText w:val="•"/>
      <w:lvlJc w:val="left"/>
      <w:pPr>
        <w:tabs>
          <w:tab w:val="num" w:pos="5040"/>
        </w:tabs>
        <w:ind w:left="5040" w:hanging="360"/>
      </w:pPr>
      <w:rPr>
        <w:rFonts w:ascii="Arial" w:hAnsi="Arial" w:hint="default"/>
      </w:rPr>
    </w:lvl>
    <w:lvl w:ilvl="7" w:tplc="E684DE0A" w:tentative="1">
      <w:start w:val="1"/>
      <w:numFmt w:val="bullet"/>
      <w:lvlText w:val="•"/>
      <w:lvlJc w:val="left"/>
      <w:pPr>
        <w:tabs>
          <w:tab w:val="num" w:pos="5760"/>
        </w:tabs>
        <w:ind w:left="5760" w:hanging="360"/>
      </w:pPr>
      <w:rPr>
        <w:rFonts w:ascii="Arial" w:hAnsi="Arial" w:hint="default"/>
      </w:rPr>
    </w:lvl>
    <w:lvl w:ilvl="8" w:tplc="E1A060C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42570A2"/>
    <w:multiLevelType w:val="hybridMultilevel"/>
    <w:tmpl w:val="7D8858F4"/>
    <w:lvl w:ilvl="0" w:tplc="F3DE2F0C">
      <w:start w:val="1"/>
      <w:numFmt w:val="bullet"/>
      <w:lvlText w:val="•"/>
      <w:lvlJc w:val="left"/>
      <w:pPr>
        <w:tabs>
          <w:tab w:val="num" w:pos="502"/>
        </w:tabs>
        <w:ind w:left="502" w:hanging="360"/>
      </w:pPr>
      <w:rPr>
        <w:rFonts w:ascii="Arial" w:hAnsi="Arial" w:hint="default"/>
      </w:rPr>
    </w:lvl>
    <w:lvl w:ilvl="1" w:tplc="63040EFA" w:tentative="1">
      <w:start w:val="1"/>
      <w:numFmt w:val="bullet"/>
      <w:lvlText w:val="•"/>
      <w:lvlJc w:val="left"/>
      <w:pPr>
        <w:tabs>
          <w:tab w:val="num" w:pos="1440"/>
        </w:tabs>
        <w:ind w:left="1440" w:hanging="360"/>
      </w:pPr>
      <w:rPr>
        <w:rFonts w:ascii="Arial" w:hAnsi="Arial" w:hint="default"/>
      </w:rPr>
    </w:lvl>
    <w:lvl w:ilvl="2" w:tplc="D842E130" w:tentative="1">
      <w:start w:val="1"/>
      <w:numFmt w:val="bullet"/>
      <w:lvlText w:val="•"/>
      <w:lvlJc w:val="left"/>
      <w:pPr>
        <w:tabs>
          <w:tab w:val="num" w:pos="2160"/>
        </w:tabs>
        <w:ind w:left="2160" w:hanging="360"/>
      </w:pPr>
      <w:rPr>
        <w:rFonts w:ascii="Arial" w:hAnsi="Arial" w:hint="default"/>
      </w:rPr>
    </w:lvl>
    <w:lvl w:ilvl="3" w:tplc="7BFE3602" w:tentative="1">
      <w:start w:val="1"/>
      <w:numFmt w:val="bullet"/>
      <w:lvlText w:val="•"/>
      <w:lvlJc w:val="left"/>
      <w:pPr>
        <w:tabs>
          <w:tab w:val="num" w:pos="2880"/>
        </w:tabs>
        <w:ind w:left="2880" w:hanging="360"/>
      </w:pPr>
      <w:rPr>
        <w:rFonts w:ascii="Arial" w:hAnsi="Arial" w:hint="default"/>
      </w:rPr>
    </w:lvl>
    <w:lvl w:ilvl="4" w:tplc="63622612" w:tentative="1">
      <w:start w:val="1"/>
      <w:numFmt w:val="bullet"/>
      <w:lvlText w:val="•"/>
      <w:lvlJc w:val="left"/>
      <w:pPr>
        <w:tabs>
          <w:tab w:val="num" w:pos="3600"/>
        </w:tabs>
        <w:ind w:left="3600" w:hanging="360"/>
      </w:pPr>
      <w:rPr>
        <w:rFonts w:ascii="Arial" w:hAnsi="Arial" w:hint="default"/>
      </w:rPr>
    </w:lvl>
    <w:lvl w:ilvl="5" w:tplc="F6907D04" w:tentative="1">
      <w:start w:val="1"/>
      <w:numFmt w:val="bullet"/>
      <w:lvlText w:val="•"/>
      <w:lvlJc w:val="left"/>
      <w:pPr>
        <w:tabs>
          <w:tab w:val="num" w:pos="4320"/>
        </w:tabs>
        <w:ind w:left="4320" w:hanging="360"/>
      </w:pPr>
      <w:rPr>
        <w:rFonts w:ascii="Arial" w:hAnsi="Arial" w:hint="default"/>
      </w:rPr>
    </w:lvl>
    <w:lvl w:ilvl="6" w:tplc="849485DE" w:tentative="1">
      <w:start w:val="1"/>
      <w:numFmt w:val="bullet"/>
      <w:lvlText w:val="•"/>
      <w:lvlJc w:val="left"/>
      <w:pPr>
        <w:tabs>
          <w:tab w:val="num" w:pos="5040"/>
        </w:tabs>
        <w:ind w:left="5040" w:hanging="360"/>
      </w:pPr>
      <w:rPr>
        <w:rFonts w:ascii="Arial" w:hAnsi="Arial" w:hint="default"/>
      </w:rPr>
    </w:lvl>
    <w:lvl w:ilvl="7" w:tplc="1224716C" w:tentative="1">
      <w:start w:val="1"/>
      <w:numFmt w:val="bullet"/>
      <w:lvlText w:val="•"/>
      <w:lvlJc w:val="left"/>
      <w:pPr>
        <w:tabs>
          <w:tab w:val="num" w:pos="5760"/>
        </w:tabs>
        <w:ind w:left="5760" w:hanging="360"/>
      </w:pPr>
      <w:rPr>
        <w:rFonts w:ascii="Arial" w:hAnsi="Arial" w:hint="default"/>
      </w:rPr>
    </w:lvl>
    <w:lvl w:ilvl="8" w:tplc="E006F1C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C341A0D"/>
    <w:multiLevelType w:val="hybridMultilevel"/>
    <w:tmpl w:val="ECFCFEB8"/>
    <w:lvl w:ilvl="0" w:tplc="410AA8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8D05CE"/>
    <w:multiLevelType w:val="hybridMultilevel"/>
    <w:tmpl w:val="5E30D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101AB6"/>
    <w:multiLevelType w:val="hybridMultilevel"/>
    <w:tmpl w:val="873A61D8"/>
    <w:lvl w:ilvl="0" w:tplc="0A28DA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944487"/>
    <w:multiLevelType w:val="hybridMultilevel"/>
    <w:tmpl w:val="5EF43C7E"/>
    <w:lvl w:ilvl="0" w:tplc="FA669F7A">
      <w:start w:val="1"/>
      <w:numFmt w:val="bullet"/>
      <w:lvlText w:val="•"/>
      <w:lvlJc w:val="left"/>
      <w:pPr>
        <w:tabs>
          <w:tab w:val="num" w:pos="720"/>
        </w:tabs>
        <w:ind w:left="720" w:hanging="360"/>
      </w:pPr>
      <w:rPr>
        <w:rFonts w:ascii="Arial" w:hAnsi="Arial" w:hint="default"/>
      </w:rPr>
    </w:lvl>
    <w:lvl w:ilvl="1" w:tplc="7F4AA908" w:tentative="1">
      <w:start w:val="1"/>
      <w:numFmt w:val="bullet"/>
      <w:lvlText w:val="•"/>
      <w:lvlJc w:val="left"/>
      <w:pPr>
        <w:tabs>
          <w:tab w:val="num" w:pos="1440"/>
        </w:tabs>
        <w:ind w:left="1440" w:hanging="360"/>
      </w:pPr>
      <w:rPr>
        <w:rFonts w:ascii="Arial" w:hAnsi="Arial" w:hint="default"/>
      </w:rPr>
    </w:lvl>
    <w:lvl w:ilvl="2" w:tplc="019C0F54" w:tentative="1">
      <w:start w:val="1"/>
      <w:numFmt w:val="bullet"/>
      <w:lvlText w:val="•"/>
      <w:lvlJc w:val="left"/>
      <w:pPr>
        <w:tabs>
          <w:tab w:val="num" w:pos="2160"/>
        </w:tabs>
        <w:ind w:left="2160" w:hanging="360"/>
      </w:pPr>
      <w:rPr>
        <w:rFonts w:ascii="Arial" w:hAnsi="Arial" w:hint="default"/>
      </w:rPr>
    </w:lvl>
    <w:lvl w:ilvl="3" w:tplc="8FB22A3A" w:tentative="1">
      <w:start w:val="1"/>
      <w:numFmt w:val="bullet"/>
      <w:lvlText w:val="•"/>
      <w:lvlJc w:val="left"/>
      <w:pPr>
        <w:tabs>
          <w:tab w:val="num" w:pos="2880"/>
        </w:tabs>
        <w:ind w:left="2880" w:hanging="360"/>
      </w:pPr>
      <w:rPr>
        <w:rFonts w:ascii="Arial" w:hAnsi="Arial" w:hint="default"/>
      </w:rPr>
    </w:lvl>
    <w:lvl w:ilvl="4" w:tplc="40A2D2F8" w:tentative="1">
      <w:start w:val="1"/>
      <w:numFmt w:val="bullet"/>
      <w:lvlText w:val="•"/>
      <w:lvlJc w:val="left"/>
      <w:pPr>
        <w:tabs>
          <w:tab w:val="num" w:pos="3600"/>
        </w:tabs>
        <w:ind w:left="3600" w:hanging="360"/>
      </w:pPr>
      <w:rPr>
        <w:rFonts w:ascii="Arial" w:hAnsi="Arial" w:hint="default"/>
      </w:rPr>
    </w:lvl>
    <w:lvl w:ilvl="5" w:tplc="101ECF0A" w:tentative="1">
      <w:start w:val="1"/>
      <w:numFmt w:val="bullet"/>
      <w:lvlText w:val="•"/>
      <w:lvlJc w:val="left"/>
      <w:pPr>
        <w:tabs>
          <w:tab w:val="num" w:pos="4320"/>
        </w:tabs>
        <w:ind w:left="4320" w:hanging="360"/>
      </w:pPr>
      <w:rPr>
        <w:rFonts w:ascii="Arial" w:hAnsi="Arial" w:hint="default"/>
      </w:rPr>
    </w:lvl>
    <w:lvl w:ilvl="6" w:tplc="6E04F41E" w:tentative="1">
      <w:start w:val="1"/>
      <w:numFmt w:val="bullet"/>
      <w:lvlText w:val="•"/>
      <w:lvlJc w:val="left"/>
      <w:pPr>
        <w:tabs>
          <w:tab w:val="num" w:pos="5040"/>
        </w:tabs>
        <w:ind w:left="5040" w:hanging="360"/>
      </w:pPr>
      <w:rPr>
        <w:rFonts w:ascii="Arial" w:hAnsi="Arial" w:hint="default"/>
      </w:rPr>
    </w:lvl>
    <w:lvl w:ilvl="7" w:tplc="A2AAD862" w:tentative="1">
      <w:start w:val="1"/>
      <w:numFmt w:val="bullet"/>
      <w:lvlText w:val="•"/>
      <w:lvlJc w:val="left"/>
      <w:pPr>
        <w:tabs>
          <w:tab w:val="num" w:pos="5760"/>
        </w:tabs>
        <w:ind w:left="5760" w:hanging="360"/>
      </w:pPr>
      <w:rPr>
        <w:rFonts w:ascii="Arial" w:hAnsi="Arial" w:hint="default"/>
      </w:rPr>
    </w:lvl>
    <w:lvl w:ilvl="8" w:tplc="AF2E11A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A472A2E"/>
    <w:multiLevelType w:val="multilevel"/>
    <w:tmpl w:val="CEC2A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79727F"/>
    <w:multiLevelType w:val="hybridMultilevel"/>
    <w:tmpl w:val="6270D27E"/>
    <w:lvl w:ilvl="0" w:tplc="DD4C6022">
      <w:start w:val="1"/>
      <w:numFmt w:val="bullet"/>
      <w:lvlText w:val="•"/>
      <w:lvlJc w:val="left"/>
      <w:pPr>
        <w:tabs>
          <w:tab w:val="num" w:pos="720"/>
        </w:tabs>
        <w:ind w:left="720" w:hanging="360"/>
      </w:pPr>
      <w:rPr>
        <w:rFonts w:ascii="Arial" w:hAnsi="Arial" w:hint="default"/>
      </w:rPr>
    </w:lvl>
    <w:lvl w:ilvl="1" w:tplc="861690FA" w:tentative="1">
      <w:start w:val="1"/>
      <w:numFmt w:val="bullet"/>
      <w:lvlText w:val="•"/>
      <w:lvlJc w:val="left"/>
      <w:pPr>
        <w:tabs>
          <w:tab w:val="num" w:pos="1440"/>
        </w:tabs>
        <w:ind w:left="1440" w:hanging="360"/>
      </w:pPr>
      <w:rPr>
        <w:rFonts w:ascii="Arial" w:hAnsi="Arial" w:hint="default"/>
      </w:rPr>
    </w:lvl>
    <w:lvl w:ilvl="2" w:tplc="588411A2" w:tentative="1">
      <w:start w:val="1"/>
      <w:numFmt w:val="bullet"/>
      <w:lvlText w:val="•"/>
      <w:lvlJc w:val="left"/>
      <w:pPr>
        <w:tabs>
          <w:tab w:val="num" w:pos="2160"/>
        </w:tabs>
        <w:ind w:left="2160" w:hanging="360"/>
      </w:pPr>
      <w:rPr>
        <w:rFonts w:ascii="Arial" w:hAnsi="Arial" w:hint="default"/>
      </w:rPr>
    </w:lvl>
    <w:lvl w:ilvl="3" w:tplc="CA6C4D1E" w:tentative="1">
      <w:start w:val="1"/>
      <w:numFmt w:val="bullet"/>
      <w:lvlText w:val="•"/>
      <w:lvlJc w:val="left"/>
      <w:pPr>
        <w:tabs>
          <w:tab w:val="num" w:pos="2880"/>
        </w:tabs>
        <w:ind w:left="2880" w:hanging="360"/>
      </w:pPr>
      <w:rPr>
        <w:rFonts w:ascii="Arial" w:hAnsi="Arial" w:hint="default"/>
      </w:rPr>
    </w:lvl>
    <w:lvl w:ilvl="4" w:tplc="03AE6942" w:tentative="1">
      <w:start w:val="1"/>
      <w:numFmt w:val="bullet"/>
      <w:lvlText w:val="•"/>
      <w:lvlJc w:val="left"/>
      <w:pPr>
        <w:tabs>
          <w:tab w:val="num" w:pos="3600"/>
        </w:tabs>
        <w:ind w:left="3600" w:hanging="360"/>
      </w:pPr>
      <w:rPr>
        <w:rFonts w:ascii="Arial" w:hAnsi="Arial" w:hint="default"/>
      </w:rPr>
    </w:lvl>
    <w:lvl w:ilvl="5" w:tplc="85BAAA7A" w:tentative="1">
      <w:start w:val="1"/>
      <w:numFmt w:val="bullet"/>
      <w:lvlText w:val="•"/>
      <w:lvlJc w:val="left"/>
      <w:pPr>
        <w:tabs>
          <w:tab w:val="num" w:pos="4320"/>
        </w:tabs>
        <w:ind w:left="4320" w:hanging="360"/>
      </w:pPr>
      <w:rPr>
        <w:rFonts w:ascii="Arial" w:hAnsi="Arial" w:hint="default"/>
      </w:rPr>
    </w:lvl>
    <w:lvl w:ilvl="6" w:tplc="A072BB40" w:tentative="1">
      <w:start w:val="1"/>
      <w:numFmt w:val="bullet"/>
      <w:lvlText w:val="•"/>
      <w:lvlJc w:val="left"/>
      <w:pPr>
        <w:tabs>
          <w:tab w:val="num" w:pos="5040"/>
        </w:tabs>
        <w:ind w:left="5040" w:hanging="360"/>
      </w:pPr>
      <w:rPr>
        <w:rFonts w:ascii="Arial" w:hAnsi="Arial" w:hint="default"/>
      </w:rPr>
    </w:lvl>
    <w:lvl w:ilvl="7" w:tplc="F4CA72B8" w:tentative="1">
      <w:start w:val="1"/>
      <w:numFmt w:val="bullet"/>
      <w:lvlText w:val="•"/>
      <w:lvlJc w:val="left"/>
      <w:pPr>
        <w:tabs>
          <w:tab w:val="num" w:pos="5760"/>
        </w:tabs>
        <w:ind w:left="5760" w:hanging="360"/>
      </w:pPr>
      <w:rPr>
        <w:rFonts w:ascii="Arial" w:hAnsi="Arial" w:hint="default"/>
      </w:rPr>
    </w:lvl>
    <w:lvl w:ilvl="8" w:tplc="81982DEC" w:tentative="1">
      <w:start w:val="1"/>
      <w:numFmt w:val="bullet"/>
      <w:lvlText w:val="•"/>
      <w:lvlJc w:val="left"/>
      <w:pPr>
        <w:tabs>
          <w:tab w:val="num" w:pos="6480"/>
        </w:tabs>
        <w:ind w:left="6480" w:hanging="360"/>
      </w:pPr>
      <w:rPr>
        <w:rFonts w:ascii="Arial" w:hAnsi="Arial" w:hint="default"/>
      </w:rPr>
    </w:lvl>
  </w:abstractNum>
  <w:num w:numId="1" w16cid:durableId="2010519351">
    <w:abstractNumId w:val="13"/>
  </w:num>
  <w:num w:numId="2" w16cid:durableId="1391343486">
    <w:abstractNumId w:val="7"/>
  </w:num>
  <w:num w:numId="3" w16cid:durableId="2111313352">
    <w:abstractNumId w:val="14"/>
  </w:num>
  <w:num w:numId="4" w16cid:durableId="1212578935">
    <w:abstractNumId w:val="8"/>
  </w:num>
  <w:num w:numId="5" w16cid:durableId="1478062793">
    <w:abstractNumId w:val="12"/>
  </w:num>
  <w:num w:numId="6" w16cid:durableId="1642610010">
    <w:abstractNumId w:val="6"/>
  </w:num>
  <w:num w:numId="7" w16cid:durableId="551619751">
    <w:abstractNumId w:val="1"/>
  </w:num>
  <w:num w:numId="8" w16cid:durableId="143551460">
    <w:abstractNumId w:val="10"/>
  </w:num>
  <w:num w:numId="9" w16cid:durableId="315114795">
    <w:abstractNumId w:val="5"/>
  </w:num>
  <w:num w:numId="10" w16cid:durableId="1974021287">
    <w:abstractNumId w:val="4"/>
  </w:num>
  <w:num w:numId="11" w16cid:durableId="986476624">
    <w:abstractNumId w:val="11"/>
  </w:num>
  <w:num w:numId="12" w16cid:durableId="1036194371">
    <w:abstractNumId w:val="2"/>
  </w:num>
  <w:num w:numId="13" w16cid:durableId="1611618984">
    <w:abstractNumId w:val="9"/>
  </w:num>
  <w:num w:numId="14" w16cid:durableId="2006012406">
    <w:abstractNumId w:val="0"/>
  </w:num>
  <w:num w:numId="15" w16cid:durableId="840386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F6B"/>
    <w:rsid w:val="0003304F"/>
    <w:rsid w:val="000516E6"/>
    <w:rsid w:val="00067DCB"/>
    <w:rsid w:val="000B5DA8"/>
    <w:rsid w:val="000E1311"/>
    <w:rsid w:val="000F6BC9"/>
    <w:rsid w:val="00113F26"/>
    <w:rsid w:val="001143AF"/>
    <w:rsid w:val="00124856"/>
    <w:rsid w:val="00134083"/>
    <w:rsid w:val="0015131C"/>
    <w:rsid w:val="00155D14"/>
    <w:rsid w:val="00195A8A"/>
    <w:rsid w:val="001A027C"/>
    <w:rsid w:val="001B04FF"/>
    <w:rsid w:val="001D568D"/>
    <w:rsid w:val="002034D5"/>
    <w:rsid w:val="00213978"/>
    <w:rsid w:val="0026119D"/>
    <w:rsid w:val="0026349B"/>
    <w:rsid w:val="002C3BAD"/>
    <w:rsid w:val="002D34CC"/>
    <w:rsid w:val="002E025C"/>
    <w:rsid w:val="002F0D62"/>
    <w:rsid w:val="003111D8"/>
    <w:rsid w:val="00312A66"/>
    <w:rsid w:val="00325AA9"/>
    <w:rsid w:val="00327AA3"/>
    <w:rsid w:val="00340BFB"/>
    <w:rsid w:val="0036191F"/>
    <w:rsid w:val="00363B50"/>
    <w:rsid w:val="003676FC"/>
    <w:rsid w:val="00371E9A"/>
    <w:rsid w:val="00375C86"/>
    <w:rsid w:val="003D5CBB"/>
    <w:rsid w:val="003E15D1"/>
    <w:rsid w:val="0040524F"/>
    <w:rsid w:val="00410856"/>
    <w:rsid w:val="0042109A"/>
    <w:rsid w:val="00462689"/>
    <w:rsid w:val="00477217"/>
    <w:rsid w:val="0049128E"/>
    <w:rsid w:val="00493571"/>
    <w:rsid w:val="004A3E1F"/>
    <w:rsid w:val="004B09A0"/>
    <w:rsid w:val="004B73C2"/>
    <w:rsid w:val="004D7DA5"/>
    <w:rsid w:val="004E4833"/>
    <w:rsid w:val="005142FC"/>
    <w:rsid w:val="00544CB0"/>
    <w:rsid w:val="00552607"/>
    <w:rsid w:val="00552D4F"/>
    <w:rsid w:val="005653F2"/>
    <w:rsid w:val="00572F11"/>
    <w:rsid w:val="00593EFA"/>
    <w:rsid w:val="005969DA"/>
    <w:rsid w:val="005A22E1"/>
    <w:rsid w:val="005B2BF0"/>
    <w:rsid w:val="005D6EBE"/>
    <w:rsid w:val="005F2925"/>
    <w:rsid w:val="005F34AA"/>
    <w:rsid w:val="006013BE"/>
    <w:rsid w:val="00603125"/>
    <w:rsid w:val="00607C3B"/>
    <w:rsid w:val="00610FF4"/>
    <w:rsid w:val="006177D3"/>
    <w:rsid w:val="006623C7"/>
    <w:rsid w:val="00681F6B"/>
    <w:rsid w:val="006A6158"/>
    <w:rsid w:val="006D365D"/>
    <w:rsid w:val="006D7BC9"/>
    <w:rsid w:val="006E2514"/>
    <w:rsid w:val="006E53A3"/>
    <w:rsid w:val="006E62C1"/>
    <w:rsid w:val="006E73E0"/>
    <w:rsid w:val="00702F14"/>
    <w:rsid w:val="0071543E"/>
    <w:rsid w:val="00715C55"/>
    <w:rsid w:val="007947EF"/>
    <w:rsid w:val="007A0242"/>
    <w:rsid w:val="007B32C0"/>
    <w:rsid w:val="007C31F0"/>
    <w:rsid w:val="007D7C08"/>
    <w:rsid w:val="007E2FC0"/>
    <w:rsid w:val="007E4DCD"/>
    <w:rsid w:val="007F1B09"/>
    <w:rsid w:val="0080729C"/>
    <w:rsid w:val="008127AF"/>
    <w:rsid w:val="00845E5B"/>
    <w:rsid w:val="008733F8"/>
    <w:rsid w:val="00875ADC"/>
    <w:rsid w:val="008B4A8F"/>
    <w:rsid w:val="008D4EA2"/>
    <w:rsid w:val="008D7F1A"/>
    <w:rsid w:val="008E555F"/>
    <w:rsid w:val="008F16B6"/>
    <w:rsid w:val="008F2E32"/>
    <w:rsid w:val="008F41B5"/>
    <w:rsid w:val="008F65DB"/>
    <w:rsid w:val="008F69CE"/>
    <w:rsid w:val="00904B07"/>
    <w:rsid w:val="00960055"/>
    <w:rsid w:val="00993A4F"/>
    <w:rsid w:val="009A4A5D"/>
    <w:rsid w:val="009B18AE"/>
    <w:rsid w:val="009B18F1"/>
    <w:rsid w:val="009E5D86"/>
    <w:rsid w:val="00A47994"/>
    <w:rsid w:val="00A70D4B"/>
    <w:rsid w:val="00A81066"/>
    <w:rsid w:val="00A81B7F"/>
    <w:rsid w:val="00AB1A43"/>
    <w:rsid w:val="00AD013F"/>
    <w:rsid w:val="00AD7DD0"/>
    <w:rsid w:val="00AE44DF"/>
    <w:rsid w:val="00AF7DBC"/>
    <w:rsid w:val="00B06FB5"/>
    <w:rsid w:val="00B10AF2"/>
    <w:rsid w:val="00B15766"/>
    <w:rsid w:val="00B16E23"/>
    <w:rsid w:val="00B23F27"/>
    <w:rsid w:val="00B51BCC"/>
    <w:rsid w:val="00B754BD"/>
    <w:rsid w:val="00B846FD"/>
    <w:rsid w:val="00B907E3"/>
    <w:rsid w:val="00B95D14"/>
    <w:rsid w:val="00BB3207"/>
    <w:rsid w:val="00BC6DF5"/>
    <w:rsid w:val="00BD24F4"/>
    <w:rsid w:val="00BD568A"/>
    <w:rsid w:val="00BE36FD"/>
    <w:rsid w:val="00C27789"/>
    <w:rsid w:val="00C30769"/>
    <w:rsid w:val="00C31859"/>
    <w:rsid w:val="00C43CFE"/>
    <w:rsid w:val="00C56890"/>
    <w:rsid w:val="00C639C2"/>
    <w:rsid w:val="00C67D82"/>
    <w:rsid w:val="00C80B0C"/>
    <w:rsid w:val="00C938C3"/>
    <w:rsid w:val="00CB350D"/>
    <w:rsid w:val="00CC0277"/>
    <w:rsid w:val="00CC0729"/>
    <w:rsid w:val="00CF4F82"/>
    <w:rsid w:val="00D024FA"/>
    <w:rsid w:val="00D34778"/>
    <w:rsid w:val="00D34B4C"/>
    <w:rsid w:val="00D4120B"/>
    <w:rsid w:val="00D56C9B"/>
    <w:rsid w:val="00D84628"/>
    <w:rsid w:val="00D84E4A"/>
    <w:rsid w:val="00D97568"/>
    <w:rsid w:val="00D97B8F"/>
    <w:rsid w:val="00DA2927"/>
    <w:rsid w:val="00DB1A9C"/>
    <w:rsid w:val="00DC03B6"/>
    <w:rsid w:val="00DC6934"/>
    <w:rsid w:val="00DE43DD"/>
    <w:rsid w:val="00E11ED4"/>
    <w:rsid w:val="00E16CFB"/>
    <w:rsid w:val="00E55964"/>
    <w:rsid w:val="00E571F8"/>
    <w:rsid w:val="00E61D1D"/>
    <w:rsid w:val="00E82CCE"/>
    <w:rsid w:val="00E95511"/>
    <w:rsid w:val="00EB07DE"/>
    <w:rsid w:val="00EC0D9B"/>
    <w:rsid w:val="00EC2FE4"/>
    <w:rsid w:val="00F06401"/>
    <w:rsid w:val="00F163A3"/>
    <w:rsid w:val="00FB377E"/>
    <w:rsid w:val="00FB6591"/>
    <w:rsid w:val="00FC5834"/>
    <w:rsid w:val="00FF2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0C90A"/>
  <w15:chartTrackingRefBased/>
  <w15:docId w15:val="{2901311E-32E3-C549-90FD-FFE2D493E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91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E73E0"/>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8127A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81F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81F6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95511"/>
    <w:pPr>
      <w:ind w:left="720"/>
      <w:contextualSpacing/>
    </w:pPr>
  </w:style>
  <w:style w:type="character" w:styleId="Strong">
    <w:name w:val="Strong"/>
    <w:basedOn w:val="DefaultParagraphFont"/>
    <w:uiPriority w:val="22"/>
    <w:qFormat/>
    <w:rsid w:val="004B09A0"/>
    <w:rPr>
      <w:b/>
      <w:bCs/>
    </w:rPr>
  </w:style>
  <w:style w:type="character" w:styleId="Hyperlink">
    <w:name w:val="Hyperlink"/>
    <w:basedOn w:val="DefaultParagraphFont"/>
    <w:uiPriority w:val="99"/>
    <w:unhideWhenUsed/>
    <w:rsid w:val="003676FC"/>
    <w:rPr>
      <w:color w:val="0563C1" w:themeColor="hyperlink"/>
      <w:u w:val="single"/>
    </w:rPr>
  </w:style>
  <w:style w:type="character" w:styleId="UnresolvedMention">
    <w:name w:val="Unresolved Mention"/>
    <w:basedOn w:val="DefaultParagraphFont"/>
    <w:uiPriority w:val="99"/>
    <w:semiHidden/>
    <w:unhideWhenUsed/>
    <w:rsid w:val="003676FC"/>
    <w:rPr>
      <w:color w:val="605E5C"/>
      <w:shd w:val="clear" w:color="auto" w:fill="E1DFDD"/>
    </w:rPr>
  </w:style>
  <w:style w:type="character" w:styleId="FollowedHyperlink">
    <w:name w:val="FollowedHyperlink"/>
    <w:basedOn w:val="DefaultParagraphFont"/>
    <w:uiPriority w:val="99"/>
    <w:semiHidden/>
    <w:unhideWhenUsed/>
    <w:rsid w:val="00E82CCE"/>
    <w:rPr>
      <w:color w:val="954F72" w:themeColor="followedHyperlink"/>
      <w:u w:val="single"/>
    </w:rPr>
  </w:style>
  <w:style w:type="character" w:customStyle="1" w:styleId="Heading2Char">
    <w:name w:val="Heading 2 Char"/>
    <w:basedOn w:val="DefaultParagraphFont"/>
    <w:link w:val="Heading2"/>
    <w:uiPriority w:val="9"/>
    <w:rsid w:val="006E73E0"/>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36191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938C3"/>
    <w:pPr>
      <w:tabs>
        <w:tab w:val="center" w:pos="4513"/>
        <w:tab w:val="right" w:pos="9026"/>
      </w:tabs>
    </w:pPr>
  </w:style>
  <w:style w:type="character" w:customStyle="1" w:styleId="HeaderChar">
    <w:name w:val="Header Char"/>
    <w:basedOn w:val="DefaultParagraphFont"/>
    <w:link w:val="Header"/>
    <w:uiPriority w:val="99"/>
    <w:rsid w:val="00C938C3"/>
  </w:style>
  <w:style w:type="paragraph" w:styleId="Footer">
    <w:name w:val="footer"/>
    <w:basedOn w:val="Normal"/>
    <w:link w:val="FooterChar"/>
    <w:uiPriority w:val="99"/>
    <w:unhideWhenUsed/>
    <w:rsid w:val="00C938C3"/>
    <w:pPr>
      <w:tabs>
        <w:tab w:val="center" w:pos="4513"/>
        <w:tab w:val="right" w:pos="9026"/>
      </w:tabs>
    </w:pPr>
  </w:style>
  <w:style w:type="character" w:customStyle="1" w:styleId="FooterChar">
    <w:name w:val="Footer Char"/>
    <w:basedOn w:val="DefaultParagraphFont"/>
    <w:link w:val="Footer"/>
    <w:uiPriority w:val="99"/>
    <w:rsid w:val="00C938C3"/>
  </w:style>
  <w:style w:type="character" w:customStyle="1" w:styleId="apple-converted-space">
    <w:name w:val="apple-converted-space"/>
    <w:basedOn w:val="DefaultParagraphFont"/>
    <w:rsid w:val="00603125"/>
  </w:style>
  <w:style w:type="character" w:styleId="PageNumber">
    <w:name w:val="page number"/>
    <w:basedOn w:val="DefaultParagraphFont"/>
    <w:uiPriority w:val="99"/>
    <w:semiHidden/>
    <w:unhideWhenUsed/>
    <w:rsid w:val="00D97B8F"/>
  </w:style>
  <w:style w:type="character" w:customStyle="1" w:styleId="Heading3Char">
    <w:name w:val="Heading 3 Char"/>
    <w:basedOn w:val="DefaultParagraphFont"/>
    <w:link w:val="Heading3"/>
    <w:uiPriority w:val="9"/>
    <w:rsid w:val="008127AF"/>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AD013F"/>
    <w:rPr>
      <w:rFonts w:eastAsiaTheme="minorEastAsia"/>
      <w:sz w:val="22"/>
      <w:szCs w:val="22"/>
      <w:lang w:val="en-US" w:eastAsia="zh-CN"/>
    </w:rPr>
  </w:style>
  <w:style w:type="character" w:customStyle="1" w:styleId="NoSpacingChar">
    <w:name w:val="No Spacing Char"/>
    <w:basedOn w:val="DefaultParagraphFont"/>
    <w:link w:val="NoSpacing"/>
    <w:uiPriority w:val="1"/>
    <w:rsid w:val="00AD013F"/>
    <w:rPr>
      <w:rFonts w:eastAsiaTheme="minorEastAsia"/>
      <w:sz w:val="22"/>
      <w:szCs w:val="22"/>
      <w:lang w:val="en-US" w:eastAsia="zh-CN"/>
    </w:rPr>
  </w:style>
  <w:style w:type="character" w:customStyle="1" w:styleId="hscoswrapper">
    <w:name w:val="hs_cos_wrapper"/>
    <w:basedOn w:val="DefaultParagraphFont"/>
    <w:rsid w:val="008F16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9622">
      <w:bodyDiv w:val="1"/>
      <w:marLeft w:val="0"/>
      <w:marRight w:val="0"/>
      <w:marTop w:val="0"/>
      <w:marBottom w:val="0"/>
      <w:divBdr>
        <w:top w:val="none" w:sz="0" w:space="0" w:color="auto"/>
        <w:left w:val="none" w:sz="0" w:space="0" w:color="auto"/>
        <w:bottom w:val="none" w:sz="0" w:space="0" w:color="auto"/>
        <w:right w:val="none" w:sz="0" w:space="0" w:color="auto"/>
      </w:divBdr>
      <w:divsChild>
        <w:div w:id="1761439591">
          <w:marLeft w:val="547"/>
          <w:marRight w:val="0"/>
          <w:marTop w:val="125"/>
          <w:marBottom w:val="0"/>
          <w:divBdr>
            <w:top w:val="none" w:sz="0" w:space="0" w:color="auto"/>
            <w:left w:val="none" w:sz="0" w:space="0" w:color="auto"/>
            <w:bottom w:val="none" w:sz="0" w:space="0" w:color="auto"/>
            <w:right w:val="none" w:sz="0" w:space="0" w:color="auto"/>
          </w:divBdr>
        </w:div>
        <w:div w:id="1615550625">
          <w:marLeft w:val="547"/>
          <w:marRight w:val="0"/>
          <w:marTop w:val="125"/>
          <w:marBottom w:val="0"/>
          <w:divBdr>
            <w:top w:val="none" w:sz="0" w:space="0" w:color="auto"/>
            <w:left w:val="none" w:sz="0" w:space="0" w:color="auto"/>
            <w:bottom w:val="none" w:sz="0" w:space="0" w:color="auto"/>
            <w:right w:val="none" w:sz="0" w:space="0" w:color="auto"/>
          </w:divBdr>
        </w:div>
        <w:div w:id="1951619962">
          <w:marLeft w:val="547"/>
          <w:marRight w:val="0"/>
          <w:marTop w:val="125"/>
          <w:marBottom w:val="0"/>
          <w:divBdr>
            <w:top w:val="none" w:sz="0" w:space="0" w:color="auto"/>
            <w:left w:val="none" w:sz="0" w:space="0" w:color="auto"/>
            <w:bottom w:val="none" w:sz="0" w:space="0" w:color="auto"/>
            <w:right w:val="none" w:sz="0" w:space="0" w:color="auto"/>
          </w:divBdr>
        </w:div>
      </w:divsChild>
    </w:div>
    <w:div w:id="15549846">
      <w:bodyDiv w:val="1"/>
      <w:marLeft w:val="0"/>
      <w:marRight w:val="0"/>
      <w:marTop w:val="0"/>
      <w:marBottom w:val="0"/>
      <w:divBdr>
        <w:top w:val="none" w:sz="0" w:space="0" w:color="auto"/>
        <w:left w:val="none" w:sz="0" w:space="0" w:color="auto"/>
        <w:bottom w:val="none" w:sz="0" w:space="0" w:color="auto"/>
        <w:right w:val="none" w:sz="0" w:space="0" w:color="auto"/>
      </w:divBdr>
    </w:div>
    <w:div w:id="42609209">
      <w:bodyDiv w:val="1"/>
      <w:marLeft w:val="0"/>
      <w:marRight w:val="0"/>
      <w:marTop w:val="0"/>
      <w:marBottom w:val="0"/>
      <w:divBdr>
        <w:top w:val="none" w:sz="0" w:space="0" w:color="auto"/>
        <w:left w:val="none" w:sz="0" w:space="0" w:color="auto"/>
        <w:bottom w:val="none" w:sz="0" w:space="0" w:color="auto"/>
        <w:right w:val="none" w:sz="0" w:space="0" w:color="auto"/>
      </w:divBdr>
    </w:div>
    <w:div w:id="54283451">
      <w:bodyDiv w:val="1"/>
      <w:marLeft w:val="0"/>
      <w:marRight w:val="0"/>
      <w:marTop w:val="0"/>
      <w:marBottom w:val="0"/>
      <w:divBdr>
        <w:top w:val="none" w:sz="0" w:space="0" w:color="auto"/>
        <w:left w:val="none" w:sz="0" w:space="0" w:color="auto"/>
        <w:bottom w:val="none" w:sz="0" w:space="0" w:color="auto"/>
        <w:right w:val="none" w:sz="0" w:space="0" w:color="auto"/>
      </w:divBdr>
    </w:div>
    <w:div w:id="128017485">
      <w:bodyDiv w:val="1"/>
      <w:marLeft w:val="0"/>
      <w:marRight w:val="0"/>
      <w:marTop w:val="0"/>
      <w:marBottom w:val="0"/>
      <w:divBdr>
        <w:top w:val="none" w:sz="0" w:space="0" w:color="auto"/>
        <w:left w:val="none" w:sz="0" w:space="0" w:color="auto"/>
        <w:bottom w:val="none" w:sz="0" w:space="0" w:color="auto"/>
        <w:right w:val="none" w:sz="0" w:space="0" w:color="auto"/>
      </w:divBdr>
    </w:div>
    <w:div w:id="162555054">
      <w:bodyDiv w:val="1"/>
      <w:marLeft w:val="0"/>
      <w:marRight w:val="0"/>
      <w:marTop w:val="0"/>
      <w:marBottom w:val="0"/>
      <w:divBdr>
        <w:top w:val="none" w:sz="0" w:space="0" w:color="auto"/>
        <w:left w:val="none" w:sz="0" w:space="0" w:color="auto"/>
        <w:bottom w:val="none" w:sz="0" w:space="0" w:color="auto"/>
        <w:right w:val="none" w:sz="0" w:space="0" w:color="auto"/>
      </w:divBdr>
      <w:divsChild>
        <w:div w:id="1298878243">
          <w:marLeft w:val="547"/>
          <w:marRight w:val="0"/>
          <w:marTop w:val="134"/>
          <w:marBottom w:val="0"/>
          <w:divBdr>
            <w:top w:val="none" w:sz="0" w:space="0" w:color="auto"/>
            <w:left w:val="none" w:sz="0" w:space="0" w:color="auto"/>
            <w:bottom w:val="none" w:sz="0" w:space="0" w:color="auto"/>
            <w:right w:val="none" w:sz="0" w:space="0" w:color="auto"/>
          </w:divBdr>
        </w:div>
      </w:divsChild>
    </w:div>
    <w:div w:id="177355557">
      <w:bodyDiv w:val="1"/>
      <w:marLeft w:val="0"/>
      <w:marRight w:val="0"/>
      <w:marTop w:val="0"/>
      <w:marBottom w:val="0"/>
      <w:divBdr>
        <w:top w:val="none" w:sz="0" w:space="0" w:color="auto"/>
        <w:left w:val="none" w:sz="0" w:space="0" w:color="auto"/>
        <w:bottom w:val="none" w:sz="0" w:space="0" w:color="auto"/>
        <w:right w:val="none" w:sz="0" w:space="0" w:color="auto"/>
      </w:divBdr>
    </w:div>
    <w:div w:id="285350690">
      <w:bodyDiv w:val="1"/>
      <w:marLeft w:val="0"/>
      <w:marRight w:val="0"/>
      <w:marTop w:val="0"/>
      <w:marBottom w:val="0"/>
      <w:divBdr>
        <w:top w:val="none" w:sz="0" w:space="0" w:color="auto"/>
        <w:left w:val="none" w:sz="0" w:space="0" w:color="auto"/>
        <w:bottom w:val="none" w:sz="0" w:space="0" w:color="auto"/>
        <w:right w:val="none" w:sz="0" w:space="0" w:color="auto"/>
      </w:divBdr>
    </w:div>
    <w:div w:id="299385429">
      <w:bodyDiv w:val="1"/>
      <w:marLeft w:val="0"/>
      <w:marRight w:val="0"/>
      <w:marTop w:val="0"/>
      <w:marBottom w:val="0"/>
      <w:divBdr>
        <w:top w:val="none" w:sz="0" w:space="0" w:color="auto"/>
        <w:left w:val="none" w:sz="0" w:space="0" w:color="auto"/>
        <w:bottom w:val="none" w:sz="0" w:space="0" w:color="auto"/>
        <w:right w:val="none" w:sz="0" w:space="0" w:color="auto"/>
      </w:divBdr>
      <w:divsChild>
        <w:div w:id="1945189837">
          <w:marLeft w:val="547"/>
          <w:marRight w:val="0"/>
          <w:marTop w:val="130"/>
          <w:marBottom w:val="0"/>
          <w:divBdr>
            <w:top w:val="none" w:sz="0" w:space="0" w:color="auto"/>
            <w:left w:val="none" w:sz="0" w:space="0" w:color="auto"/>
            <w:bottom w:val="none" w:sz="0" w:space="0" w:color="auto"/>
            <w:right w:val="none" w:sz="0" w:space="0" w:color="auto"/>
          </w:divBdr>
        </w:div>
        <w:div w:id="972442903">
          <w:marLeft w:val="547"/>
          <w:marRight w:val="0"/>
          <w:marTop w:val="130"/>
          <w:marBottom w:val="0"/>
          <w:divBdr>
            <w:top w:val="none" w:sz="0" w:space="0" w:color="auto"/>
            <w:left w:val="none" w:sz="0" w:space="0" w:color="auto"/>
            <w:bottom w:val="none" w:sz="0" w:space="0" w:color="auto"/>
            <w:right w:val="none" w:sz="0" w:space="0" w:color="auto"/>
          </w:divBdr>
        </w:div>
        <w:div w:id="957755429">
          <w:marLeft w:val="547"/>
          <w:marRight w:val="0"/>
          <w:marTop w:val="130"/>
          <w:marBottom w:val="0"/>
          <w:divBdr>
            <w:top w:val="none" w:sz="0" w:space="0" w:color="auto"/>
            <w:left w:val="none" w:sz="0" w:space="0" w:color="auto"/>
            <w:bottom w:val="none" w:sz="0" w:space="0" w:color="auto"/>
            <w:right w:val="none" w:sz="0" w:space="0" w:color="auto"/>
          </w:divBdr>
        </w:div>
      </w:divsChild>
    </w:div>
    <w:div w:id="339434122">
      <w:bodyDiv w:val="1"/>
      <w:marLeft w:val="0"/>
      <w:marRight w:val="0"/>
      <w:marTop w:val="0"/>
      <w:marBottom w:val="0"/>
      <w:divBdr>
        <w:top w:val="none" w:sz="0" w:space="0" w:color="auto"/>
        <w:left w:val="none" w:sz="0" w:space="0" w:color="auto"/>
        <w:bottom w:val="none" w:sz="0" w:space="0" w:color="auto"/>
        <w:right w:val="none" w:sz="0" w:space="0" w:color="auto"/>
      </w:divBdr>
    </w:div>
    <w:div w:id="491332160">
      <w:bodyDiv w:val="1"/>
      <w:marLeft w:val="0"/>
      <w:marRight w:val="0"/>
      <w:marTop w:val="0"/>
      <w:marBottom w:val="0"/>
      <w:divBdr>
        <w:top w:val="none" w:sz="0" w:space="0" w:color="auto"/>
        <w:left w:val="none" w:sz="0" w:space="0" w:color="auto"/>
        <w:bottom w:val="none" w:sz="0" w:space="0" w:color="auto"/>
        <w:right w:val="none" w:sz="0" w:space="0" w:color="auto"/>
      </w:divBdr>
      <w:divsChild>
        <w:div w:id="199367179">
          <w:marLeft w:val="0"/>
          <w:marRight w:val="0"/>
          <w:marTop w:val="0"/>
          <w:marBottom w:val="0"/>
          <w:divBdr>
            <w:top w:val="none" w:sz="0" w:space="0" w:color="auto"/>
            <w:left w:val="none" w:sz="0" w:space="0" w:color="auto"/>
            <w:bottom w:val="none" w:sz="0" w:space="0" w:color="auto"/>
            <w:right w:val="none" w:sz="0" w:space="0" w:color="auto"/>
          </w:divBdr>
          <w:divsChild>
            <w:div w:id="2137290293">
              <w:marLeft w:val="0"/>
              <w:marRight w:val="0"/>
              <w:marTop w:val="0"/>
              <w:marBottom w:val="0"/>
              <w:divBdr>
                <w:top w:val="none" w:sz="0" w:space="0" w:color="auto"/>
                <w:left w:val="none" w:sz="0" w:space="0" w:color="auto"/>
                <w:bottom w:val="none" w:sz="0" w:space="0" w:color="auto"/>
                <w:right w:val="none" w:sz="0" w:space="0" w:color="auto"/>
              </w:divBdr>
              <w:divsChild>
                <w:div w:id="55944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357996">
      <w:bodyDiv w:val="1"/>
      <w:marLeft w:val="0"/>
      <w:marRight w:val="0"/>
      <w:marTop w:val="0"/>
      <w:marBottom w:val="0"/>
      <w:divBdr>
        <w:top w:val="none" w:sz="0" w:space="0" w:color="auto"/>
        <w:left w:val="none" w:sz="0" w:space="0" w:color="auto"/>
        <w:bottom w:val="none" w:sz="0" w:space="0" w:color="auto"/>
        <w:right w:val="none" w:sz="0" w:space="0" w:color="auto"/>
      </w:divBdr>
    </w:div>
    <w:div w:id="541985307">
      <w:bodyDiv w:val="1"/>
      <w:marLeft w:val="0"/>
      <w:marRight w:val="0"/>
      <w:marTop w:val="0"/>
      <w:marBottom w:val="0"/>
      <w:divBdr>
        <w:top w:val="none" w:sz="0" w:space="0" w:color="auto"/>
        <w:left w:val="none" w:sz="0" w:space="0" w:color="auto"/>
        <w:bottom w:val="none" w:sz="0" w:space="0" w:color="auto"/>
        <w:right w:val="none" w:sz="0" w:space="0" w:color="auto"/>
      </w:divBdr>
    </w:div>
    <w:div w:id="607127917">
      <w:bodyDiv w:val="1"/>
      <w:marLeft w:val="0"/>
      <w:marRight w:val="0"/>
      <w:marTop w:val="0"/>
      <w:marBottom w:val="0"/>
      <w:divBdr>
        <w:top w:val="none" w:sz="0" w:space="0" w:color="auto"/>
        <w:left w:val="none" w:sz="0" w:space="0" w:color="auto"/>
        <w:bottom w:val="none" w:sz="0" w:space="0" w:color="auto"/>
        <w:right w:val="none" w:sz="0" w:space="0" w:color="auto"/>
      </w:divBdr>
    </w:div>
    <w:div w:id="629819075">
      <w:bodyDiv w:val="1"/>
      <w:marLeft w:val="0"/>
      <w:marRight w:val="0"/>
      <w:marTop w:val="0"/>
      <w:marBottom w:val="0"/>
      <w:divBdr>
        <w:top w:val="none" w:sz="0" w:space="0" w:color="auto"/>
        <w:left w:val="none" w:sz="0" w:space="0" w:color="auto"/>
        <w:bottom w:val="none" w:sz="0" w:space="0" w:color="auto"/>
        <w:right w:val="none" w:sz="0" w:space="0" w:color="auto"/>
      </w:divBdr>
    </w:div>
    <w:div w:id="804615489">
      <w:bodyDiv w:val="1"/>
      <w:marLeft w:val="0"/>
      <w:marRight w:val="0"/>
      <w:marTop w:val="0"/>
      <w:marBottom w:val="0"/>
      <w:divBdr>
        <w:top w:val="none" w:sz="0" w:space="0" w:color="auto"/>
        <w:left w:val="none" w:sz="0" w:space="0" w:color="auto"/>
        <w:bottom w:val="none" w:sz="0" w:space="0" w:color="auto"/>
        <w:right w:val="none" w:sz="0" w:space="0" w:color="auto"/>
      </w:divBdr>
    </w:div>
    <w:div w:id="898901096">
      <w:bodyDiv w:val="1"/>
      <w:marLeft w:val="0"/>
      <w:marRight w:val="0"/>
      <w:marTop w:val="0"/>
      <w:marBottom w:val="0"/>
      <w:divBdr>
        <w:top w:val="none" w:sz="0" w:space="0" w:color="auto"/>
        <w:left w:val="none" w:sz="0" w:space="0" w:color="auto"/>
        <w:bottom w:val="none" w:sz="0" w:space="0" w:color="auto"/>
        <w:right w:val="none" w:sz="0" w:space="0" w:color="auto"/>
      </w:divBdr>
      <w:divsChild>
        <w:div w:id="1731533524">
          <w:marLeft w:val="0"/>
          <w:marRight w:val="0"/>
          <w:marTop w:val="0"/>
          <w:marBottom w:val="0"/>
          <w:divBdr>
            <w:top w:val="none" w:sz="0" w:space="0" w:color="auto"/>
            <w:left w:val="none" w:sz="0" w:space="0" w:color="auto"/>
            <w:bottom w:val="none" w:sz="0" w:space="0" w:color="auto"/>
            <w:right w:val="none" w:sz="0" w:space="0" w:color="auto"/>
          </w:divBdr>
          <w:divsChild>
            <w:div w:id="991956333">
              <w:marLeft w:val="0"/>
              <w:marRight w:val="0"/>
              <w:marTop w:val="0"/>
              <w:marBottom w:val="0"/>
              <w:divBdr>
                <w:top w:val="none" w:sz="0" w:space="0" w:color="auto"/>
                <w:left w:val="none" w:sz="0" w:space="0" w:color="auto"/>
                <w:bottom w:val="none" w:sz="0" w:space="0" w:color="auto"/>
                <w:right w:val="none" w:sz="0" w:space="0" w:color="auto"/>
              </w:divBdr>
              <w:divsChild>
                <w:div w:id="103158233">
                  <w:marLeft w:val="0"/>
                  <w:marRight w:val="0"/>
                  <w:marTop w:val="0"/>
                  <w:marBottom w:val="0"/>
                  <w:divBdr>
                    <w:top w:val="none" w:sz="0" w:space="0" w:color="auto"/>
                    <w:left w:val="none" w:sz="0" w:space="0" w:color="auto"/>
                    <w:bottom w:val="none" w:sz="0" w:space="0" w:color="auto"/>
                    <w:right w:val="none" w:sz="0" w:space="0" w:color="auto"/>
                  </w:divBdr>
                </w:div>
              </w:divsChild>
            </w:div>
            <w:div w:id="1030910483">
              <w:marLeft w:val="0"/>
              <w:marRight w:val="0"/>
              <w:marTop w:val="0"/>
              <w:marBottom w:val="0"/>
              <w:divBdr>
                <w:top w:val="none" w:sz="0" w:space="0" w:color="auto"/>
                <w:left w:val="none" w:sz="0" w:space="0" w:color="auto"/>
                <w:bottom w:val="none" w:sz="0" w:space="0" w:color="auto"/>
                <w:right w:val="none" w:sz="0" w:space="0" w:color="auto"/>
              </w:divBdr>
              <w:divsChild>
                <w:div w:id="28326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90264">
      <w:bodyDiv w:val="1"/>
      <w:marLeft w:val="0"/>
      <w:marRight w:val="0"/>
      <w:marTop w:val="0"/>
      <w:marBottom w:val="0"/>
      <w:divBdr>
        <w:top w:val="none" w:sz="0" w:space="0" w:color="auto"/>
        <w:left w:val="none" w:sz="0" w:space="0" w:color="auto"/>
        <w:bottom w:val="none" w:sz="0" w:space="0" w:color="auto"/>
        <w:right w:val="none" w:sz="0" w:space="0" w:color="auto"/>
      </w:divBdr>
    </w:div>
    <w:div w:id="944775096">
      <w:bodyDiv w:val="1"/>
      <w:marLeft w:val="0"/>
      <w:marRight w:val="0"/>
      <w:marTop w:val="0"/>
      <w:marBottom w:val="0"/>
      <w:divBdr>
        <w:top w:val="none" w:sz="0" w:space="0" w:color="auto"/>
        <w:left w:val="none" w:sz="0" w:space="0" w:color="auto"/>
        <w:bottom w:val="none" w:sz="0" w:space="0" w:color="auto"/>
        <w:right w:val="none" w:sz="0" w:space="0" w:color="auto"/>
      </w:divBdr>
      <w:divsChild>
        <w:div w:id="401176329">
          <w:marLeft w:val="547"/>
          <w:marRight w:val="0"/>
          <w:marTop w:val="134"/>
          <w:marBottom w:val="0"/>
          <w:divBdr>
            <w:top w:val="none" w:sz="0" w:space="0" w:color="auto"/>
            <w:left w:val="none" w:sz="0" w:space="0" w:color="auto"/>
            <w:bottom w:val="none" w:sz="0" w:space="0" w:color="auto"/>
            <w:right w:val="none" w:sz="0" w:space="0" w:color="auto"/>
          </w:divBdr>
        </w:div>
      </w:divsChild>
    </w:div>
    <w:div w:id="973948075">
      <w:bodyDiv w:val="1"/>
      <w:marLeft w:val="0"/>
      <w:marRight w:val="0"/>
      <w:marTop w:val="0"/>
      <w:marBottom w:val="0"/>
      <w:divBdr>
        <w:top w:val="none" w:sz="0" w:space="0" w:color="auto"/>
        <w:left w:val="none" w:sz="0" w:space="0" w:color="auto"/>
        <w:bottom w:val="none" w:sz="0" w:space="0" w:color="auto"/>
        <w:right w:val="none" w:sz="0" w:space="0" w:color="auto"/>
      </w:divBdr>
      <w:divsChild>
        <w:div w:id="399711923">
          <w:marLeft w:val="0"/>
          <w:marRight w:val="0"/>
          <w:marTop w:val="0"/>
          <w:marBottom w:val="0"/>
          <w:divBdr>
            <w:top w:val="none" w:sz="0" w:space="0" w:color="auto"/>
            <w:left w:val="none" w:sz="0" w:space="0" w:color="auto"/>
            <w:bottom w:val="none" w:sz="0" w:space="0" w:color="auto"/>
            <w:right w:val="none" w:sz="0" w:space="0" w:color="auto"/>
          </w:divBdr>
          <w:divsChild>
            <w:div w:id="6641757">
              <w:marLeft w:val="0"/>
              <w:marRight w:val="0"/>
              <w:marTop w:val="0"/>
              <w:marBottom w:val="0"/>
              <w:divBdr>
                <w:top w:val="none" w:sz="0" w:space="0" w:color="auto"/>
                <w:left w:val="none" w:sz="0" w:space="0" w:color="auto"/>
                <w:bottom w:val="none" w:sz="0" w:space="0" w:color="auto"/>
                <w:right w:val="none" w:sz="0" w:space="0" w:color="auto"/>
              </w:divBdr>
              <w:divsChild>
                <w:div w:id="148905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028134">
      <w:bodyDiv w:val="1"/>
      <w:marLeft w:val="0"/>
      <w:marRight w:val="0"/>
      <w:marTop w:val="0"/>
      <w:marBottom w:val="0"/>
      <w:divBdr>
        <w:top w:val="none" w:sz="0" w:space="0" w:color="auto"/>
        <w:left w:val="none" w:sz="0" w:space="0" w:color="auto"/>
        <w:bottom w:val="none" w:sz="0" w:space="0" w:color="auto"/>
        <w:right w:val="none" w:sz="0" w:space="0" w:color="auto"/>
      </w:divBdr>
    </w:div>
    <w:div w:id="988442642">
      <w:bodyDiv w:val="1"/>
      <w:marLeft w:val="0"/>
      <w:marRight w:val="0"/>
      <w:marTop w:val="0"/>
      <w:marBottom w:val="0"/>
      <w:divBdr>
        <w:top w:val="none" w:sz="0" w:space="0" w:color="auto"/>
        <w:left w:val="none" w:sz="0" w:space="0" w:color="auto"/>
        <w:bottom w:val="none" w:sz="0" w:space="0" w:color="auto"/>
        <w:right w:val="none" w:sz="0" w:space="0" w:color="auto"/>
      </w:divBdr>
    </w:div>
    <w:div w:id="1156187517">
      <w:bodyDiv w:val="1"/>
      <w:marLeft w:val="0"/>
      <w:marRight w:val="0"/>
      <w:marTop w:val="0"/>
      <w:marBottom w:val="0"/>
      <w:divBdr>
        <w:top w:val="none" w:sz="0" w:space="0" w:color="auto"/>
        <w:left w:val="none" w:sz="0" w:space="0" w:color="auto"/>
        <w:bottom w:val="none" w:sz="0" w:space="0" w:color="auto"/>
        <w:right w:val="none" w:sz="0" w:space="0" w:color="auto"/>
      </w:divBdr>
    </w:div>
    <w:div w:id="1163591814">
      <w:bodyDiv w:val="1"/>
      <w:marLeft w:val="0"/>
      <w:marRight w:val="0"/>
      <w:marTop w:val="0"/>
      <w:marBottom w:val="0"/>
      <w:divBdr>
        <w:top w:val="none" w:sz="0" w:space="0" w:color="auto"/>
        <w:left w:val="none" w:sz="0" w:space="0" w:color="auto"/>
        <w:bottom w:val="none" w:sz="0" w:space="0" w:color="auto"/>
        <w:right w:val="none" w:sz="0" w:space="0" w:color="auto"/>
      </w:divBdr>
      <w:divsChild>
        <w:div w:id="1827629375">
          <w:marLeft w:val="0"/>
          <w:marRight w:val="0"/>
          <w:marTop w:val="0"/>
          <w:marBottom w:val="0"/>
          <w:divBdr>
            <w:top w:val="none" w:sz="0" w:space="0" w:color="auto"/>
            <w:left w:val="none" w:sz="0" w:space="0" w:color="auto"/>
            <w:bottom w:val="none" w:sz="0" w:space="0" w:color="auto"/>
            <w:right w:val="none" w:sz="0" w:space="0" w:color="auto"/>
          </w:divBdr>
          <w:divsChild>
            <w:div w:id="2061320660">
              <w:marLeft w:val="0"/>
              <w:marRight w:val="0"/>
              <w:marTop w:val="0"/>
              <w:marBottom w:val="0"/>
              <w:divBdr>
                <w:top w:val="none" w:sz="0" w:space="0" w:color="auto"/>
                <w:left w:val="none" w:sz="0" w:space="0" w:color="auto"/>
                <w:bottom w:val="none" w:sz="0" w:space="0" w:color="auto"/>
                <w:right w:val="none" w:sz="0" w:space="0" w:color="auto"/>
              </w:divBdr>
              <w:divsChild>
                <w:div w:id="161266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639254">
      <w:bodyDiv w:val="1"/>
      <w:marLeft w:val="0"/>
      <w:marRight w:val="0"/>
      <w:marTop w:val="0"/>
      <w:marBottom w:val="0"/>
      <w:divBdr>
        <w:top w:val="none" w:sz="0" w:space="0" w:color="auto"/>
        <w:left w:val="none" w:sz="0" w:space="0" w:color="auto"/>
        <w:bottom w:val="none" w:sz="0" w:space="0" w:color="auto"/>
        <w:right w:val="none" w:sz="0" w:space="0" w:color="auto"/>
      </w:divBdr>
    </w:div>
    <w:div w:id="1279995582">
      <w:bodyDiv w:val="1"/>
      <w:marLeft w:val="0"/>
      <w:marRight w:val="0"/>
      <w:marTop w:val="0"/>
      <w:marBottom w:val="0"/>
      <w:divBdr>
        <w:top w:val="none" w:sz="0" w:space="0" w:color="auto"/>
        <w:left w:val="none" w:sz="0" w:space="0" w:color="auto"/>
        <w:bottom w:val="none" w:sz="0" w:space="0" w:color="auto"/>
        <w:right w:val="none" w:sz="0" w:space="0" w:color="auto"/>
      </w:divBdr>
      <w:divsChild>
        <w:div w:id="1041829557">
          <w:marLeft w:val="0"/>
          <w:marRight w:val="0"/>
          <w:marTop w:val="0"/>
          <w:marBottom w:val="0"/>
          <w:divBdr>
            <w:top w:val="none" w:sz="0" w:space="0" w:color="auto"/>
            <w:left w:val="none" w:sz="0" w:space="0" w:color="auto"/>
            <w:bottom w:val="none" w:sz="0" w:space="0" w:color="auto"/>
            <w:right w:val="none" w:sz="0" w:space="0" w:color="auto"/>
          </w:divBdr>
          <w:divsChild>
            <w:div w:id="472405693">
              <w:marLeft w:val="0"/>
              <w:marRight w:val="0"/>
              <w:marTop w:val="0"/>
              <w:marBottom w:val="0"/>
              <w:divBdr>
                <w:top w:val="none" w:sz="0" w:space="0" w:color="auto"/>
                <w:left w:val="none" w:sz="0" w:space="0" w:color="auto"/>
                <w:bottom w:val="none" w:sz="0" w:space="0" w:color="auto"/>
                <w:right w:val="none" w:sz="0" w:space="0" w:color="auto"/>
              </w:divBdr>
              <w:divsChild>
                <w:div w:id="11143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488659">
      <w:bodyDiv w:val="1"/>
      <w:marLeft w:val="0"/>
      <w:marRight w:val="0"/>
      <w:marTop w:val="0"/>
      <w:marBottom w:val="0"/>
      <w:divBdr>
        <w:top w:val="none" w:sz="0" w:space="0" w:color="auto"/>
        <w:left w:val="none" w:sz="0" w:space="0" w:color="auto"/>
        <w:bottom w:val="none" w:sz="0" w:space="0" w:color="auto"/>
        <w:right w:val="none" w:sz="0" w:space="0" w:color="auto"/>
      </w:divBdr>
    </w:div>
    <w:div w:id="1482191382">
      <w:bodyDiv w:val="1"/>
      <w:marLeft w:val="0"/>
      <w:marRight w:val="0"/>
      <w:marTop w:val="0"/>
      <w:marBottom w:val="0"/>
      <w:divBdr>
        <w:top w:val="none" w:sz="0" w:space="0" w:color="auto"/>
        <w:left w:val="none" w:sz="0" w:space="0" w:color="auto"/>
        <w:bottom w:val="none" w:sz="0" w:space="0" w:color="auto"/>
        <w:right w:val="none" w:sz="0" w:space="0" w:color="auto"/>
      </w:divBdr>
      <w:divsChild>
        <w:div w:id="1605532119">
          <w:marLeft w:val="0"/>
          <w:marRight w:val="0"/>
          <w:marTop w:val="0"/>
          <w:marBottom w:val="0"/>
          <w:divBdr>
            <w:top w:val="none" w:sz="0" w:space="0" w:color="auto"/>
            <w:left w:val="none" w:sz="0" w:space="0" w:color="auto"/>
            <w:bottom w:val="none" w:sz="0" w:space="0" w:color="auto"/>
            <w:right w:val="none" w:sz="0" w:space="0" w:color="auto"/>
          </w:divBdr>
        </w:div>
      </w:divsChild>
    </w:div>
    <w:div w:id="1517648972">
      <w:bodyDiv w:val="1"/>
      <w:marLeft w:val="0"/>
      <w:marRight w:val="0"/>
      <w:marTop w:val="0"/>
      <w:marBottom w:val="0"/>
      <w:divBdr>
        <w:top w:val="none" w:sz="0" w:space="0" w:color="auto"/>
        <w:left w:val="none" w:sz="0" w:space="0" w:color="auto"/>
        <w:bottom w:val="none" w:sz="0" w:space="0" w:color="auto"/>
        <w:right w:val="none" w:sz="0" w:space="0" w:color="auto"/>
      </w:divBdr>
    </w:div>
    <w:div w:id="1524323357">
      <w:bodyDiv w:val="1"/>
      <w:marLeft w:val="0"/>
      <w:marRight w:val="0"/>
      <w:marTop w:val="0"/>
      <w:marBottom w:val="0"/>
      <w:divBdr>
        <w:top w:val="none" w:sz="0" w:space="0" w:color="auto"/>
        <w:left w:val="none" w:sz="0" w:space="0" w:color="auto"/>
        <w:bottom w:val="none" w:sz="0" w:space="0" w:color="auto"/>
        <w:right w:val="none" w:sz="0" w:space="0" w:color="auto"/>
      </w:divBdr>
    </w:div>
    <w:div w:id="1544555906">
      <w:bodyDiv w:val="1"/>
      <w:marLeft w:val="0"/>
      <w:marRight w:val="0"/>
      <w:marTop w:val="0"/>
      <w:marBottom w:val="0"/>
      <w:divBdr>
        <w:top w:val="none" w:sz="0" w:space="0" w:color="auto"/>
        <w:left w:val="none" w:sz="0" w:space="0" w:color="auto"/>
        <w:bottom w:val="none" w:sz="0" w:space="0" w:color="auto"/>
        <w:right w:val="none" w:sz="0" w:space="0" w:color="auto"/>
      </w:divBdr>
    </w:div>
    <w:div w:id="1548104522">
      <w:bodyDiv w:val="1"/>
      <w:marLeft w:val="0"/>
      <w:marRight w:val="0"/>
      <w:marTop w:val="0"/>
      <w:marBottom w:val="0"/>
      <w:divBdr>
        <w:top w:val="none" w:sz="0" w:space="0" w:color="auto"/>
        <w:left w:val="none" w:sz="0" w:space="0" w:color="auto"/>
        <w:bottom w:val="none" w:sz="0" w:space="0" w:color="auto"/>
        <w:right w:val="none" w:sz="0" w:space="0" w:color="auto"/>
      </w:divBdr>
    </w:div>
    <w:div w:id="1687901024">
      <w:bodyDiv w:val="1"/>
      <w:marLeft w:val="0"/>
      <w:marRight w:val="0"/>
      <w:marTop w:val="0"/>
      <w:marBottom w:val="0"/>
      <w:divBdr>
        <w:top w:val="none" w:sz="0" w:space="0" w:color="auto"/>
        <w:left w:val="none" w:sz="0" w:space="0" w:color="auto"/>
        <w:bottom w:val="none" w:sz="0" w:space="0" w:color="auto"/>
        <w:right w:val="none" w:sz="0" w:space="0" w:color="auto"/>
      </w:divBdr>
    </w:div>
    <w:div w:id="1699623054">
      <w:bodyDiv w:val="1"/>
      <w:marLeft w:val="0"/>
      <w:marRight w:val="0"/>
      <w:marTop w:val="0"/>
      <w:marBottom w:val="0"/>
      <w:divBdr>
        <w:top w:val="none" w:sz="0" w:space="0" w:color="auto"/>
        <w:left w:val="none" w:sz="0" w:space="0" w:color="auto"/>
        <w:bottom w:val="none" w:sz="0" w:space="0" w:color="auto"/>
        <w:right w:val="none" w:sz="0" w:space="0" w:color="auto"/>
      </w:divBdr>
      <w:divsChild>
        <w:div w:id="323553150">
          <w:marLeft w:val="0"/>
          <w:marRight w:val="0"/>
          <w:marTop w:val="0"/>
          <w:marBottom w:val="0"/>
          <w:divBdr>
            <w:top w:val="none" w:sz="0" w:space="0" w:color="auto"/>
            <w:left w:val="none" w:sz="0" w:space="0" w:color="auto"/>
            <w:bottom w:val="none" w:sz="0" w:space="0" w:color="auto"/>
            <w:right w:val="none" w:sz="0" w:space="0" w:color="auto"/>
          </w:divBdr>
          <w:divsChild>
            <w:div w:id="2030375194">
              <w:marLeft w:val="0"/>
              <w:marRight w:val="0"/>
              <w:marTop w:val="0"/>
              <w:marBottom w:val="0"/>
              <w:divBdr>
                <w:top w:val="none" w:sz="0" w:space="0" w:color="auto"/>
                <w:left w:val="none" w:sz="0" w:space="0" w:color="auto"/>
                <w:bottom w:val="none" w:sz="0" w:space="0" w:color="auto"/>
                <w:right w:val="none" w:sz="0" w:space="0" w:color="auto"/>
              </w:divBdr>
              <w:divsChild>
                <w:div w:id="38734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928749">
      <w:bodyDiv w:val="1"/>
      <w:marLeft w:val="0"/>
      <w:marRight w:val="0"/>
      <w:marTop w:val="0"/>
      <w:marBottom w:val="0"/>
      <w:divBdr>
        <w:top w:val="none" w:sz="0" w:space="0" w:color="auto"/>
        <w:left w:val="none" w:sz="0" w:space="0" w:color="auto"/>
        <w:bottom w:val="none" w:sz="0" w:space="0" w:color="auto"/>
        <w:right w:val="none" w:sz="0" w:space="0" w:color="auto"/>
      </w:divBdr>
    </w:div>
    <w:div w:id="1869222723">
      <w:bodyDiv w:val="1"/>
      <w:marLeft w:val="0"/>
      <w:marRight w:val="0"/>
      <w:marTop w:val="0"/>
      <w:marBottom w:val="0"/>
      <w:divBdr>
        <w:top w:val="none" w:sz="0" w:space="0" w:color="auto"/>
        <w:left w:val="none" w:sz="0" w:space="0" w:color="auto"/>
        <w:bottom w:val="none" w:sz="0" w:space="0" w:color="auto"/>
        <w:right w:val="none" w:sz="0" w:space="0" w:color="auto"/>
      </w:divBdr>
    </w:div>
    <w:div w:id="1899588871">
      <w:bodyDiv w:val="1"/>
      <w:marLeft w:val="0"/>
      <w:marRight w:val="0"/>
      <w:marTop w:val="0"/>
      <w:marBottom w:val="0"/>
      <w:divBdr>
        <w:top w:val="none" w:sz="0" w:space="0" w:color="auto"/>
        <w:left w:val="none" w:sz="0" w:space="0" w:color="auto"/>
        <w:bottom w:val="none" w:sz="0" w:space="0" w:color="auto"/>
        <w:right w:val="none" w:sz="0" w:space="0" w:color="auto"/>
      </w:divBdr>
      <w:divsChild>
        <w:div w:id="215630322">
          <w:marLeft w:val="0"/>
          <w:marRight w:val="0"/>
          <w:marTop w:val="0"/>
          <w:marBottom w:val="0"/>
          <w:divBdr>
            <w:top w:val="none" w:sz="0" w:space="0" w:color="auto"/>
            <w:left w:val="none" w:sz="0" w:space="0" w:color="auto"/>
            <w:bottom w:val="none" w:sz="0" w:space="0" w:color="auto"/>
            <w:right w:val="none" w:sz="0" w:space="0" w:color="auto"/>
          </w:divBdr>
          <w:divsChild>
            <w:div w:id="319701637">
              <w:marLeft w:val="0"/>
              <w:marRight w:val="0"/>
              <w:marTop w:val="0"/>
              <w:marBottom w:val="0"/>
              <w:divBdr>
                <w:top w:val="none" w:sz="0" w:space="0" w:color="auto"/>
                <w:left w:val="none" w:sz="0" w:space="0" w:color="auto"/>
                <w:bottom w:val="none" w:sz="0" w:space="0" w:color="auto"/>
                <w:right w:val="none" w:sz="0" w:space="0" w:color="auto"/>
              </w:divBdr>
              <w:divsChild>
                <w:div w:id="89805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118699">
      <w:bodyDiv w:val="1"/>
      <w:marLeft w:val="0"/>
      <w:marRight w:val="0"/>
      <w:marTop w:val="0"/>
      <w:marBottom w:val="0"/>
      <w:divBdr>
        <w:top w:val="none" w:sz="0" w:space="0" w:color="auto"/>
        <w:left w:val="none" w:sz="0" w:space="0" w:color="auto"/>
        <w:bottom w:val="none" w:sz="0" w:space="0" w:color="auto"/>
        <w:right w:val="none" w:sz="0" w:space="0" w:color="auto"/>
      </w:divBdr>
    </w:div>
    <w:div w:id="2006588875">
      <w:bodyDiv w:val="1"/>
      <w:marLeft w:val="0"/>
      <w:marRight w:val="0"/>
      <w:marTop w:val="0"/>
      <w:marBottom w:val="0"/>
      <w:divBdr>
        <w:top w:val="none" w:sz="0" w:space="0" w:color="auto"/>
        <w:left w:val="none" w:sz="0" w:space="0" w:color="auto"/>
        <w:bottom w:val="none" w:sz="0" w:space="0" w:color="auto"/>
        <w:right w:val="none" w:sz="0" w:space="0" w:color="auto"/>
      </w:divBdr>
      <w:divsChild>
        <w:div w:id="881792311">
          <w:marLeft w:val="0"/>
          <w:marRight w:val="0"/>
          <w:marTop w:val="0"/>
          <w:marBottom w:val="0"/>
          <w:divBdr>
            <w:top w:val="none" w:sz="0" w:space="0" w:color="auto"/>
            <w:left w:val="none" w:sz="0" w:space="0" w:color="auto"/>
            <w:bottom w:val="none" w:sz="0" w:space="0" w:color="auto"/>
            <w:right w:val="none" w:sz="0" w:space="0" w:color="auto"/>
          </w:divBdr>
          <w:divsChild>
            <w:div w:id="451436589">
              <w:marLeft w:val="0"/>
              <w:marRight w:val="0"/>
              <w:marTop w:val="0"/>
              <w:marBottom w:val="0"/>
              <w:divBdr>
                <w:top w:val="none" w:sz="0" w:space="0" w:color="auto"/>
                <w:left w:val="none" w:sz="0" w:space="0" w:color="auto"/>
                <w:bottom w:val="none" w:sz="0" w:space="0" w:color="auto"/>
                <w:right w:val="none" w:sz="0" w:space="0" w:color="auto"/>
              </w:divBdr>
              <w:divsChild>
                <w:div w:id="110527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818178">
      <w:bodyDiv w:val="1"/>
      <w:marLeft w:val="0"/>
      <w:marRight w:val="0"/>
      <w:marTop w:val="0"/>
      <w:marBottom w:val="0"/>
      <w:divBdr>
        <w:top w:val="none" w:sz="0" w:space="0" w:color="auto"/>
        <w:left w:val="none" w:sz="0" w:space="0" w:color="auto"/>
        <w:bottom w:val="none" w:sz="0" w:space="0" w:color="auto"/>
        <w:right w:val="none" w:sz="0" w:space="0" w:color="auto"/>
      </w:divBdr>
    </w:div>
    <w:div w:id="2045061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eoworld.biz/2019/02/18/worlds-top-10-countries-for-cheap-manufacturing-2019/"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blog.hubspot.com/sales/habits-to-become-a-more-effective-salesperson"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hy-uk.com/insights/jump-customs-duties-uk-businesses-and-consumers-brexit-record-level-22billion-first" TargetMode="External"/><Relationship Id="rId5" Type="http://schemas.openxmlformats.org/officeDocument/2006/relationships/settings" Target="settings.xml"/><Relationship Id="rId15" Type="http://schemas.openxmlformats.org/officeDocument/2006/relationships/hyperlink" Target="https://www.weidert.com/blog/most-effective-marketing-strategies" TargetMode="External"/><Relationship Id="rId10" Type="http://schemas.openxmlformats.org/officeDocument/2006/relationships/hyperlink" Target="https://www.mayple.com/blog/selling-on-amazon-vs-your-own-ecommerce-store"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rexit4business.co.uk/brexit-articles/how-will-brexit-affect-future-employment-for-my-business/" TargetMode="External"/><Relationship Id="rId14" Type="http://schemas.openxmlformats.org/officeDocument/2006/relationships/hyperlink" Target="https://smallbusinessify.com/how-to-manage-your-business-expenses-and-reduce-co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5CEE48-FD76-304D-8CAF-258AA068F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819</TotalTime>
  <Pages>12</Pages>
  <Words>2984</Words>
  <Characters>17013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Amana Ltd 2020-2021 performance and plans</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Amana Ltd 2020-2021 performance and plans</dc:title>
  <dc:subject/>
  <dc:creator>Noemi Bregolin (2030799)</dc:creator>
  <cp:keywords/>
  <dc:description/>
  <cp:lastModifiedBy>Noemi Bregolin (2030799)</cp:lastModifiedBy>
  <cp:revision>24</cp:revision>
  <dcterms:created xsi:type="dcterms:W3CDTF">2022-08-18T08:57:00Z</dcterms:created>
  <dcterms:modified xsi:type="dcterms:W3CDTF">2022-09-06T20:21:00Z</dcterms:modified>
</cp:coreProperties>
</file>