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4374B" w14:textId="5606F3DF"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Workplace Culture and its Impact on Organisational Efficiency</w:t>
      </w:r>
    </w:p>
    <w:p w14:paraId="6A1A2BC9" w14:textId="77777777" w:rsidR="005F03FD" w:rsidRPr="00927690" w:rsidRDefault="005F03FD" w:rsidP="00927690">
      <w:pPr>
        <w:spacing w:line="360" w:lineRule="auto"/>
        <w:jc w:val="center"/>
        <w:rPr>
          <w:rFonts w:ascii="Arial" w:hAnsi="Arial" w:cs="Arial"/>
          <w:sz w:val="22"/>
          <w:szCs w:val="22"/>
        </w:rPr>
      </w:pPr>
    </w:p>
    <w:p w14:paraId="090E9B75" w14:textId="77777777" w:rsidR="005F03FD" w:rsidRPr="00927690" w:rsidRDefault="005F03FD" w:rsidP="00927690">
      <w:pPr>
        <w:spacing w:line="360" w:lineRule="auto"/>
        <w:rPr>
          <w:rFonts w:ascii="Arial" w:hAnsi="Arial" w:cs="Arial"/>
          <w:sz w:val="22"/>
          <w:szCs w:val="22"/>
        </w:rPr>
      </w:pPr>
    </w:p>
    <w:p w14:paraId="106E9E64" w14:textId="55D59A80"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Module Code: BMSK5005</w:t>
      </w:r>
    </w:p>
    <w:p w14:paraId="7EBF0F5B" w14:textId="77777777"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Shipa Begum</w:t>
      </w:r>
    </w:p>
    <w:p w14:paraId="02BD1CA2" w14:textId="77777777"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1715946</w:t>
      </w:r>
    </w:p>
    <w:p w14:paraId="2C002F05" w14:textId="4CC5CDB2"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 xml:space="preserve">Eric Osei </w:t>
      </w:r>
    </w:p>
    <w:p w14:paraId="1E18A731" w14:textId="33AA5DCB"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t>Submission Date: 1</w:t>
      </w:r>
      <w:r w:rsidR="00A0347C">
        <w:rPr>
          <w:rFonts w:ascii="Arial" w:hAnsi="Arial" w:cs="Arial"/>
          <w:sz w:val="22"/>
          <w:szCs w:val="22"/>
        </w:rPr>
        <w:t>0</w:t>
      </w:r>
      <w:r w:rsidRPr="00927690">
        <w:rPr>
          <w:rFonts w:ascii="Arial" w:hAnsi="Arial" w:cs="Arial"/>
          <w:sz w:val="22"/>
          <w:szCs w:val="22"/>
        </w:rPr>
        <w:t>/07/2020</w:t>
      </w:r>
    </w:p>
    <w:p w14:paraId="32D2BB26" w14:textId="77777777" w:rsidR="005F03FD" w:rsidRDefault="005F03FD" w:rsidP="005F03FD">
      <w:pPr>
        <w:spacing w:line="276" w:lineRule="auto"/>
        <w:jc w:val="center"/>
        <w:rPr>
          <w:rFonts w:ascii="Arial" w:hAnsi="Arial" w:cs="Arial"/>
          <w:sz w:val="22"/>
          <w:szCs w:val="22"/>
        </w:rPr>
      </w:pPr>
    </w:p>
    <w:p w14:paraId="2B48A322" w14:textId="59715495" w:rsidR="00F700E8" w:rsidRDefault="005571C6"/>
    <w:p w14:paraId="6BC6B99C" w14:textId="41CB7B93" w:rsidR="005F03FD" w:rsidRDefault="005F03FD"/>
    <w:p w14:paraId="36509171" w14:textId="4BE86A20" w:rsidR="005F03FD" w:rsidRDefault="005F03FD"/>
    <w:p w14:paraId="2E3C31CE" w14:textId="564F800E" w:rsidR="005F03FD" w:rsidRDefault="005F03FD"/>
    <w:p w14:paraId="4B2016B4" w14:textId="24AB66FE" w:rsidR="00276452" w:rsidRPr="00276452" w:rsidRDefault="00276452" w:rsidP="00276452">
      <w:pPr>
        <w:jc w:val="center"/>
        <w:rPr>
          <w:rFonts w:ascii="Times New Roman" w:eastAsia="Times New Roman" w:hAnsi="Times New Roman" w:cs="Times New Roman"/>
          <w:lang w:eastAsia="en-GB"/>
        </w:rPr>
      </w:pPr>
    </w:p>
    <w:p w14:paraId="42F07938" w14:textId="1E6734E9" w:rsidR="005F03FD" w:rsidRDefault="005F03FD"/>
    <w:p w14:paraId="65260F26" w14:textId="78297219" w:rsidR="00276452" w:rsidRPr="00276452" w:rsidRDefault="00276452" w:rsidP="00276452">
      <w:pPr>
        <w:jc w:val="center"/>
        <w:rPr>
          <w:rFonts w:ascii="Times New Roman" w:eastAsia="Times New Roman" w:hAnsi="Times New Roman" w:cs="Times New Roman"/>
          <w:lang w:eastAsia="en-GB"/>
        </w:rPr>
      </w:pPr>
      <w:r w:rsidRPr="00276452">
        <w:rPr>
          <w:rFonts w:ascii="Times New Roman" w:eastAsia="Times New Roman" w:hAnsi="Times New Roman" w:cs="Times New Roman"/>
          <w:lang w:eastAsia="en-GB"/>
        </w:rPr>
        <w:fldChar w:fldCharType="begin"/>
      </w:r>
      <w:r w:rsidRPr="00276452">
        <w:rPr>
          <w:rFonts w:ascii="Times New Roman" w:eastAsia="Times New Roman" w:hAnsi="Times New Roman" w:cs="Times New Roman"/>
          <w:lang w:eastAsia="en-GB"/>
        </w:rPr>
        <w:instrText xml:space="preserve"> INCLUDEPICTURE "/var/folders/kz/h839nc7n4cz5ng2_yj1sz5xc0000gn/T/com.microsoft.Word/WebArchiveCopyPasteTempFiles/Z" \* MERGEFORMATINET </w:instrText>
      </w:r>
      <w:r w:rsidRPr="00276452">
        <w:rPr>
          <w:rFonts w:ascii="Times New Roman" w:eastAsia="Times New Roman" w:hAnsi="Times New Roman" w:cs="Times New Roman"/>
          <w:lang w:eastAsia="en-GB"/>
        </w:rPr>
        <w:fldChar w:fldCharType="separate"/>
      </w:r>
      <w:r w:rsidRPr="00276452">
        <w:rPr>
          <w:rFonts w:ascii="Times New Roman" w:eastAsia="Times New Roman" w:hAnsi="Times New Roman" w:cs="Times New Roman"/>
          <w:noProof/>
          <w:lang w:eastAsia="en-GB"/>
        </w:rPr>
        <w:drawing>
          <wp:inline distT="0" distB="0" distL="0" distR="0" wp14:anchorId="406B0831" wp14:editId="6190747F">
            <wp:extent cx="4378569" cy="2848610"/>
            <wp:effectExtent l="0" t="0" r="3175" b="0"/>
            <wp:docPr id="2" name="Picture 2" descr="Workplace Culture | Hearth &amp; Hom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place Culture | Hearth &amp; Home Magaz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8677" cy="2861692"/>
                    </a:xfrm>
                    <a:prstGeom prst="rect">
                      <a:avLst/>
                    </a:prstGeom>
                    <a:noFill/>
                    <a:ln>
                      <a:noFill/>
                    </a:ln>
                  </pic:spPr>
                </pic:pic>
              </a:graphicData>
            </a:graphic>
          </wp:inline>
        </w:drawing>
      </w:r>
      <w:r w:rsidRPr="00276452">
        <w:rPr>
          <w:rFonts w:ascii="Times New Roman" w:eastAsia="Times New Roman" w:hAnsi="Times New Roman" w:cs="Times New Roman"/>
          <w:lang w:eastAsia="en-GB"/>
        </w:rPr>
        <w:fldChar w:fldCharType="end"/>
      </w:r>
    </w:p>
    <w:p w14:paraId="786580C5" w14:textId="6909F342" w:rsidR="005F03FD" w:rsidRDefault="005F03FD"/>
    <w:p w14:paraId="3DC6282F" w14:textId="76005A8E" w:rsidR="005F03FD" w:rsidRDefault="005F03FD"/>
    <w:p w14:paraId="069EDE5E" w14:textId="17C57B77" w:rsidR="005F03FD" w:rsidRDefault="005F03FD"/>
    <w:p w14:paraId="0E1E4A5E" w14:textId="3B17AC39" w:rsidR="005F03FD" w:rsidRDefault="005F03FD"/>
    <w:p w14:paraId="1636E9C4" w14:textId="53B2BCA0" w:rsidR="005F03FD" w:rsidRDefault="005F03FD"/>
    <w:p w14:paraId="0AFB175A" w14:textId="5DBB8746" w:rsidR="005F03FD" w:rsidRDefault="005F03FD"/>
    <w:p w14:paraId="7E416F61" w14:textId="2F5ACC1C" w:rsidR="005F03FD" w:rsidRDefault="005F03FD"/>
    <w:p w14:paraId="495508FE" w14:textId="5E46C24D" w:rsidR="005F03FD" w:rsidRDefault="005F03FD"/>
    <w:p w14:paraId="5B98EF7E" w14:textId="1528A7B7" w:rsidR="005F03FD" w:rsidRDefault="005F03FD"/>
    <w:p w14:paraId="53B6E362" w14:textId="2A3E0084" w:rsidR="005F03FD" w:rsidRDefault="005F03FD"/>
    <w:p w14:paraId="27A6A098" w14:textId="3E6BBC7D" w:rsidR="005F03FD" w:rsidRDefault="005F03FD"/>
    <w:p w14:paraId="540B57B1" w14:textId="7DD20A05" w:rsidR="005F03FD" w:rsidRDefault="005F03FD"/>
    <w:p w14:paraId="7DD75281" w14:textId="77777777" w:rsidR="00276452" w:rsidRDefault="00276452"/>
    <w:p w14:paraId="4E15639C" w14:textId="290B8AE0" w:rsidR="005F03FD" w:rsidRDefault="005F03FD"/>
    <w:p w14:paraId="3ADB850C" w14:textId="77777777" w:rsidR="00EB2B81" w:rsidRDefault="00EB2B81"/>
    <w:p w14:paraId="4EF682A8" w14:textId="62D428B6" w:rsidR="005F03FD" w:rsidRPr="00927690" w:rsidRDefault="005F03FD" w:rsidP="00927690">
      <w:pPr>
        <w:spacing w:line="360" w:lineRule="auto"/>
        <w:jc w:val="center"/>
        <w:rPr>
          <w:rFonts w:ascii="Arial" w:hAnsi="Arial" w:cs="Arial"/>
          <w:sz w:val="22"/>
          <w:szCs w:val="22"/>
        </w:rPr>
      </w:pPr>
      <w:r w:rsidRPr="00927690">
        <w:rPr>
          <w:rFonts w:ascii="Arial" w:hAnsi="Arial" w:cs="Arial"/>
          <w:sz w:val="22"/>
          <w:szCs w:val="22"/>
        </w:rPr>
        <w:lastRenderedPageBreak/>
        <w:t>Table of Content</w:t>
      </w:r>
    </w:p>
    <w:p w14:paraId="004711ED" w14:textId="4187700A" w:rsidR="005F03FD" w:rsidRPr="00927690" w:rsidRDefault="005F03FD" w:rsidP="00EB2B81">
      <w:pPr>
        <w:spacing w:line="360" w:lineRule="auto"/>
        <w:jc w:val="both"/>
        <w:rPr>
          <w:rFonts w:ascii="Arial" w:hAnsi="Arial" w:cs="Arial"/>
          <w:sz w:val="22"/>
          <w:szCs w:val="22"/>
        </w:rPr>
      </w:pPr>
    </w:p>
    <w:p w14:paraId="68C2111E" w14:textId="6ABA8201" w:rsidR="00EB2B81" w:rsidRDefault="00D21680" w:rsidP="00EB2B81">
      <w:pPr>
        <w:spacing w:line="360" w:lineRule="auto"/>
        <w:jc w:val="both"/>
        <w:rPr>
          <w:rFonts w:ascii="Arial" w:hAnsi="Arial" w:cs="Arial"/>
          <w:sz w:val="22"/>
          <w:szCs w:val="22"/>
        </w:rPr>
      </w:pPr>
      <w:r w:rsidRPr="00EB2B81">
        <w:rPr>
          <w:rFonts w:ascii="Arial" w:hAnsi="Arial" w:cs="Arial"/>
          <w:sz w:val="22"/>
          <w:szCs w:val="22"/>
        </w:rPr>
        <w:t>Introduction</w:t>
      </w:r>
      <w:r w:rsidR="00EB2B81">
        <w:rPr>
          <w:rFonts w:ascii="Arial" w:hAnsi="Arial" w:cs="Arial"/>
          <w:sz w:val="22"/>
          <w:szCs w:val="22"/>
        </w:rPr>
        <w:t xml:space="preserve"> …………………………………………………………………………</w:t>
      </w:r>
      <w:r w:rsidR="007311AF">
        <w:rPr>
          <w:rFonts w:ascii="Arial" w:hAnsi="Arial" w:cs="Arial"/>
          <w:sz w:val="22"/>
          <w:szCs w:val="22"/>
        </w:rPr>
        <w:t xml:space="preserve"> </w:t>
      </w:r>
      <w:r w:rsidR="00EB2B81">
        <w:rPr>
          <w:rFonts w:ascii="Arial" w:hAnsi="Arial" w:cs="Arial"/>
          <w:sz w:val="22"/>
          <w:szCs w:val="22"/>
        </w:rPr>
        <w:t>P3</w:t>
      </w:r>
    </w:p>
    <w:p w14:paraId="3ABFE655" w14:textId="77777777" w:rsidR="00EB2B81" w:rsidRDefault="00EB2B81" w:rsidP="00EB2B81">
      <w:pPr>
        <w:spacing w:line="360" w:lineRule="auto"/>
        <w:jc w:val="both"/>
        <w:rPr>
          <w:rFonts w:ascii="Arial" w:hAnsi="Arial" w:cs="Arial"/>
          <w:sz w:val="22"/>
          <w:szCs w:val="22"/>
        </w:rPr>
      </w:pPr>
    </w:p>
    <w:p w14:paraId="6FF11A3C" w14:textId="0B152FC3"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Workplace Culture </w:t>
      </w:r>
      <w:r w:rsidR="00110B61">
        <w:rPr>
          <w:rFonts w:ascii="Arial" w:hAnsi="Arial" w:cs="Arial"/>
          <w:sz w:val="22"/>
          <w:szCs w:val="22"/>
        </w:rPr>
        <w:t>……………………</w:t>
      </w:r>
      <w:r w:rsidRPr="00EB2B81">
        <w:rPr>
          <w:rFonts w:ascii="Arial" w:hAnsi="Arial" w:cs="Arial"/>
          <w:sz w:val="22"/>
          <w:szCs w:val="22"/>
        </w:rPr>
        <w:t xml:space="preserve"> …</w:t>
      </w:r>
      <w:r w:rsidR="00EB2B81">
        <w:rPr>
          <w:rFonts w:ascii="Arial" w:hAnsi="Arial" w:cs="Arial"/>
          <w:sz w:val="22"/>
          <w:szCs w:val="22"/>
        </w:rPr>
        <w:t>...</w:t>
      </w:r>
      <w:r w:rsidRPr="00EB2B81">
        <w:rPr>
          <w:rFonts w:ascii="Arial" w:hAnsi="Arial" w:cs="Arial"/>
          <w:sz w:val="22"/>
          <w:szCs w:val="22"/>
        </w:rPr>
        <w:t>……………………………………</w:t>
      </w:r>
      <w:r w:rsidR="007311AF">
        <w:rPr>
          <w:rFonts w:ascii="Arial" w:hAnsi="Arial" w:cs="Arial"/>
          <w:sz w:val="22"/>
          <w:szCs w:val="22"/>
        </w:rPr>
        <w:t>…</w:t>
      </w:r>
      <w:r w:rsidR="00EB2B81" w:rsidRPr="00EB2B81">
        <w:rPr>
          <w:rFonts w:ascii="Arial" w:hAnsi="Arial" w:cs="Arial"/>
          <w:sz w:val="22"/>
          <w:szCs w:val="22"/>
        </w:rPr>
        <w:t>P</w:t>
      </w:r>
      <w:r w:rsidRPr="00EB2B81">
        <w:rPr>
          <w:rFonts w:ascii="Arial" w:hAnsi="Arial" w:cs="Arial"/>
          <w:sz w:val="22"/>
          <w:szCs w:val="22"/>
        </w:rPr>
        <w:t>4</w:t>
      </w:r>
    </w:p>
    <w:p w14:paraId="7951320E" w14:textId="77777777" w:rsidR="00EB2B81" w:rsidRPr="00EB2B81" w:rsidRDefault="00EB2B81" w:rsidP="00EB2B81">
      <w:pPr>
        <w:spacing w:line="360" w:lineRule="auto"/>
        <w:jc w:val="both"/>
        <w:rPr>
          <w:rFonts w:ascii="Arial" w:hAnsi="Arial" w:cs="Arial"/>
          <w:sz w:val="22"/>
          <w:szCs w:val="22"/>
        </w:rPr>
      </w:pPr>
    </w:p>
    <w:p w14:paraId="33935414" w14:textId="711B2DEB"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Components</w:t>
      </w:r>
      <w:r w:rsidR="00D21680" w:rsidRPr="00EB2B81">
        <w:rPr>
          <w:rFonts w:ascii="Arial" w:hAnsi="Arial" w:cs="Arial"/>
          <w:sz w:val="22"/>
          <w:szCs w:val="22"/>
        </w:rPr>
        <w:t xml:space="preserve"> of </w:t>
      </w:r>
      <w:r w:rsidRPr="00EB2B81">
        <w:rPr>
          <w:rFonts w:ascii="Arial" w:hAnsi="Arial" w:cs="Arial"/>
          <w:sz w:val="22"/>
          <w:szCs w:val="22"/>
        </w:rPr>
        <w:t>Pestle.</w:t>
      </w:r>
      <w:r w:rsidR="00D21680" w:rsidRPr="00EB2B81">
        <w:rPr>
          <w:rFonts w:ascii="Arial" w:hAnsi="Arial" w:cs="Arial"/>
          <w:sz w:val="22"/>
          <w:szCs w:val="22"/>
        </w:rPr>
        <w:t>……………………………………………………………</w:t>
      </w:r>
      <w:r w:rsidR="007311AF">
        <w:rPr>
          <w:rFonts w:ascii="Arial" w:hAnsi="Arial" w:cs="Arial"/>
          <w:sz w:val="22"/>
          <w:szCs w:val="22"/>
        </w:rPr>
        <w:t xml:space="preserve">. </w:t>
      </w:r>
      <w:r w:rsidR="00D21680" w:rsidRPr="00EB2B81">
        <w:rPr>
          <w:rFonts w:ascii="Arial" w:hAnsi="Arial" w:cs="Arial"/>
          <w:sz w:val="22"/>
          <w:szCs w:val="22"/>
        </w:rPr>
        <w:t>P5,6</w:t>
      </w:r>
    </w:p>
    <w:p w14:paraId="1F471EAA" w14:textId="77777777" w:rsidR="00EB2B81" w:rsidRPr="00EB2B81" w:rsidRDefault="00EB2B81" w:rsidP="00EB2B81">
      <w:pPr>
        <w:spacing w:line="360" w:lineRule="auto"/>
        <w:jc w:val="both"/>
        <w:rPr>
          <w:rFonts w:ascii="Arial" w:hAnsi="Arial" w:cs="Arial"/>
          <w:sz w:val="22"/>
          <w:szCs w:val="22"/>
        </w:rPr>
      </w:pPr>
    </w:p>
    <w:p w14:paraId="4E8052D7" w14:textId="506CE4E2"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Pestle</w:t>
      </w:r>
      <w:r w:rsidR="00D21680" w:rsidRPr="00EB2B81">
        <w:rPr>
          <w:rFonts w:ascii="Arial" w:hAnsi="Arial" w:cs="Arial"/>
          <w:sz w:val="22"/>
          <w:szCs w:val="22"/>
        </w:rPr>
        <w:t xml:space="preserve"> analysis on Barclays Bank</w:t>
      </w:r>
      <w:r w:rsidR="00110B61">
        <w:rPr>
          <w:rFonts w:ascii="Arial" w:hAnsi="Arial" w:cs="Arial"/>
          <w:sz w:val="22"/>
          <w:szCs w:val="22"/>
        </w:rPr>
        <w:t>……………..</w:t>
      </w:r>
      <w:r w:rsidR="00D21680"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r w:rsidRPr="00EB2B81">
        <w:rPr>
          <w:rFonts w:ascii="Arial" w:hAnsi="Arial" w:cs="Arial"/>
          <w:sz w:val="22"/>
          <w:szCs w:val="22"/>
        </w:rPr>
        <w:t>P</w:t>
      </w:r>
      <w:r w:rsidR="00D21680" w:rsidRPr="00EB2B81">
        <w:rPr>
          <w:rFonts w:ascii="Arial" w:hAnsi="Arial" w:cs="Arial"/>
          <w:sz w:val="22"/>
          <w:szCs w:val="22"/>
        </w:rPr>
        <w:t xml:space="preserve">6,7 </w:t>
      </w:r>
    </w:p>
    <w:p w14:paraId="34687070" w14:textId="77777777" w:rsidR="00EB2B81" w:rsidRPr="00EB2B81" w:rsidRDefault="00EB2B81" w:rsidP="00EB2B81">
      <w:pPr>
        <w:spacing w:line="360" w:lineRule="auto"/>
        <w:jc w:val="both"/>
        <w:rPr>
          <w:rFonts w:ascii="Arial" w:hAnsi="Arial" w:cs="Arial"/>
          <w:sz w:val="22"/>
          <w:szCs w:val="22"/>
        </w:rPr>
      </w:pPr>
    </w:p>
    <w:p w14:paraId="2FE0D611" w14:textId="68F03B39"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Elements of organisational culture </w:t>
      </w:r>
      <w:r w:rsidR="00EB2B81">
        <w:rPr>
          <w:rFonts w:ascii="Arial" w:hAnsi="Arial" w:cs="Arial"/>
          <w:sz w:val="22"/>
          <w:szCs w:val="22"/>
        </w:rPr>
        <w:t>….</w:t>
      </w:r>
      <w:r w:rsidRPr="00EB2B81">
        <w:rPr>
          <w:rFonts w:ascii="Arial" w:hAnsi="Arial" w:cs="Arial"/>
          <w:sz w:val="22"/>
          <w:szCs w:val="22"/>
        </w:rPr>
        <w:t>……………………………………………</w:t>
      </w:r>
      <w:r w:rsidR="00EB2B81" w:rsidRPr="00EB2B81">
        <w:rPr>
          <w:rFonts w:ascii="Arial" w:hAnsi="Arial" w:cs="Arial"/>
          <w:sz w:val="22"/>
          <w:szCs w:val="22"/>
        </w:rPr>
        <w:t>P</w:t>
      </w:r>
      <w:r w:rsidRPr="00EB2B81">
        <w:rPr>
          <w:rFonts w:ascii="Arial" w:hAnsi="Arial" w:cs="Arial"/>
          <w:sz w:val="22"/>
          <w:szCs w:val="22"/>
        </w:rPr>
        <w:t>8</w:t>
      </w:r>
    </w:p>
    <w:p w14:paraId="661B754D" w14:textId="77777777" w:rsidR="00EB2B81" w:rsidRPr="00EB2B81" w:rsidRDefault="00EB2B81" w:rsidP="00EB2B81">
      <w:pPr>
        <w:spacing w:line="360" w:lineRule="auto"/>
        <w:jc w:val="both"/>
        <w:rPr>
          <w:rFonts w:ascii="Arial" w:hAnsi="Arial" w:cs="Arial"/>
          <w:sz w:val="22"/>
          <w:szCs w:val="22"/>
        </w:rPr>
      </w:pPr>
    </w:p>
    <w:p w14:paraId="038E956D" w14:textId="0DD9D748"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Findings from Barclays around cultural web…</w:t>
      </w:r>
      <w:r w:rsidR="00EB2B81">
        <w:rPr>
          <w:rFonts w:ascii="Arial" w:hAnsi="Arial" w:cs="Arial"/>
          <w:sz w:val="22"/>
          <w:szCs w:val="22"/>
        </w:rPr>
        <w:t>...</w:t>
      </w:r>
      <w:r w:rsidRPr="00EB2B81">
        <w:rPr>
          <w:rFonts w:ascii="Arial" w:hAnsi="Arial" w:cs="Arial"/>
          <w:sz w:val="22"/>
          <w:szCs w:val="22"/>
        </w:rPr>
        <w:t>………………………………</w:t>
      </w:r>
      <w:r w:rsidR="007311AF">
        <w:rPr>
          <w:rFonts w:ascii="Arial" w:hAnsi="Arial" w:cs="Arial"/>
          <w:sz w:val="22"/>
          <w:szCs w:val="22"/>
        </w:rPr>
        <w:t xml:space="preserve">. </w:t>
      </w:r>
      <w:r w:rsidRPr="00EB2B81">
        <w:rPr>
          <w:rFonts w:ascii="Arial" w:hAnsi="Arial" w:cs="Arial"/>
          <w:sz w:val="22"/>
          <w:szCs w:val="22"/>
        </w:rPr>
        <w:t>P9,10</w:t>
      </w:r>
    </w:p>
    <w:p w14:paraId="3A1BB1E9" w14:textId="77777777" w:rsidR="00EB2B81" w:rsidRPr="00EB2B81" w:rsidRDefault="00EB2B81" w:rsidP="00EB2B81">
      <w:pPr>
        <w:spacing w:line="360" w:lineRule="auto"/>
        <w:jc w:val="both"/>
        <w:rPr>
          <w:rFonts w:ascii="Arial" w:hAnsi="Arial" w:cs="Arial"/>
          <w:sz w:val="22"/>
          <w:szCs w:val="22"/>
        </w:rPr>
      </w:pPr>
    </w:p>
    <w:p w14:paraId="56B378F5" w14:textId="12B41877"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Changes in technology that affect organisation </w:t>
      </w:r>
      <w:r w:rsidR="00EB2B81" w:rsidRPr="00EB2B81">
        <w:rPr>
          <w:rFonts w:ascii="Arial" w:hAnsi="Arial" w:cs="Arial"/>
          <w:sz w:val="22"/>
          <w:szCs w:val="22"/>
        </w:rPr>
        <w:t>culture.</w:t>
      </w:r>
      <w:r w:rsidRPr="00EB2B81">
        <w:rPr>
          <w:rFonts w:ascii="Arial" w:hAnsi="Arial" w:cs="Arial"/>
          <w:sz w:val="22"/>
          <w:szCs w:val="22"/>
        </w:rPr>
        <w:t>………………………</w:t>
      </w:r>
      <w:r w:rsidR="007311AF">
        <w:rPr>
          <w:rFonts w:ascii="Arial" w:hAnsi="Arial" w:cs="Arial"/>
          <w:sz w:val="22"/>
          <w:szCs w:val="22"/>
        </w:rPr>
        <w:t xml:space="preserve">. </w:t>
      </w:r>
      <w:r w:rsidR="00EB2B81" w:rsidRPr="00EB2B81">
        <w:rPr>
          <w:rFonts w:ascii="Arial" w:hAnsi="Arial" w:cs="Arial"/>
          <w:sz w:val="22"/>
          <w:szCs w:val="22"/>
        </w:rPr>
        <w:t>P</w:t>
      </w:r>
      <w:r w:rsidRPr="00EB2B81">
        <w:rPr>
          <w:rFonts w:ascii="Arial" w:hAnsi="Arial" w:cs="Arial"/>
          <w:sz w:val="22"/>
          <w:szCs w:val="22"/>
        </w:rPr>
        <w:t>11</w:t>
      </w:r>
    </w:p>
    <w:p w14:paraId="37C25781" w14:textId="77777777" w:rsidR="00EB2B81" w:rsidRPr="00EB2B81" w:rsidRDefault="00EB2B81" w:rsidP="00EB2B81">
      <w:pPr>
        <w:spacing w:line="360" w:lineRule="auto"/>
        <w:jc w:val="both"/>
        <w:rPr>
          <w:rFonts w:ascii="Arial" w:hAnsi="Arial" w:cs="Arial"/>
          <w:sz w:val="22"/>
          <w:szCs w:val="22"/>
        </w:rPr>
      </w:pPr>
    </w:p>
    <w:p w14:paraId="261AAC18" w14:textId="672542C9"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 xml:space="preserve">Ethical </w:t>
      </w:r>
      <w:r>
        <w:rPr>
          <w:rFonts w:ascii="Arial" w:hAnsi="Arial" w:cs="Arial"/>
          <w:sz w:val="22"/>
          <w:szCs w:val="22"/>
        </w:rPr>
        <w:t>Dilemmas</w:t>
      </w:r>
      <w:r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r w:rsidR="007311AF">
        <w:rPr>
          <w:rFonts w:ascii="Arial" w:hAnsi="Arial" w:cs="Arial"/>
          <w:sz w:val="22"/>
          <w:szCs w:val="22"/>
        </w:rPr>
        <w:t xml:space="preserve">.. </w:t>
      </w:r>
      <w:r w:rsidR="00D21680" w:rsidRPr="00EB2B81">
        <w:rPr>
          <w:rFonts w:ascii="Arial" w:hAnsi="Arial" w:cs="Arial"/>
          <w:sz w:val="22"/>
          <w:szCs w:val="22"/>
        </w:rPr>
        <w:t>P12,13</w:t>
      </w:r>
    </w:p>
    <w:p w14:paraId="3D9ACB5E" w14:textId="77777777" w:rsidR="00EB2B81" w:rsidRPr="00EB2B81" w:rsidRDefault="00EB2B81" w:rsidP="00EB2B81">
      <w:pPr>
        <w:spacing w:line="360" w:lineRule="auto"/>
        <w:jc w:val="both"/>
        <w:rPr>
          <w:rFonts w:ascii="Arial" w:hAnsi="Arial" w:cs="Arial"/>
          <w:sz w:val="22"/>
          <w:szCs w:val="22"/>
        </w:rPr>
      </w:pPr>
    </w:p>
    <w:p w14:paraId="7BD1D892" w14:textId="2FC00763" w:rsidR="00D21680" w:rsidRDefault="00EB2B81" w:rsidP="00EB2B81">
      <w:pPr>
        <w:spacing w:line="360" w:lineRule="auto"/>
        <w:jc w:val="both"/>
        <w:rPr>
          <w:rFonts w:ascii="Arial" w:hAnsi="Arial" w:cs="Arial"/>
          <w:sz w:val="22"/>
          <w:szCs w:val="22"/>
        </w:rPr>
      </w:pPr>
      <w:r w:rsidRPr="00EB2B81">
        <w:rPr>
          <w:rFonts w:ascii="Arial" w:hAnsi="Arial" w:cs="Arial"/>
          <w:sz w:val="22"/>
          <w:szCs w:val="22"/>
        </w:rPr>
        <w:t>Conclusio</w:t>
      </w:r>
      <w:r>
        <w:rPr>
          <w:rFonts w:ascii="Arial" w:hAnsi="Arial" w:cs="Arial"/>
          <w:sz w:val="22"/>
          <w:szCs w:val="22"/>
        </w:rPr>
        <w:t>n.</w:t>
      </w:r>
      <w:r w:rsidR="00D21680" w:rsidRPr="00EB2B81">
        <w:rPr>
          <w:rFonts w:ascii="Arial" w:hAnsi="Arial" w:cs="Arial"/>
          <w:sz w:val="22"/>
          <w:szCs w:val="22"/>
        </w:rPr>
        <w:t>…………………………………………………………………………</w:t>
      </w:r>
      <w:r w:rsidR="007311AF">
        <w:rPr>
          <w:rFonts w:ascii="Arial" w:hAnsi="Arial" w:cs="Arial"/>
          <w:sz w:val="22"/>
          <w:szCs w:val="22"/>
        </w:rPr>
        <w:t xml:space="preserve">.. </w:t>
      </w:r>
      <w:r w:rsidRPr="00EB2B81">
        <w:rPr>
          <w:rFonts w:ascii="Arial" w:hAnsi="Arial" w:cs="Arial"/>
          <w:sz w:val="22"/>
          <w:szCs w:val="22"/>
        </w:rPr>
        <w:t>P</w:t>
      </w:r>
      <w:r w:rsidR="00D21680" w:rsidRPr="00EB2B81">
        <w:rPr>
          <w:rFonts w:ascii="Arial" w:hAnsi="Arial" w:cs="Arial"/>
          <w:sz w:val="22"/>
          <w:szCs w:val="22"/>
        </w:rPr>
        <w:t>13</w:t>
      </w:r>
    </w:p>
    <w:p w14:paraId="582920F2" w14:textId="77777777" w:rsidR="00EB2B81" w:rsidRPr="00EB2B81" w:rsidRDefault="00EB2B81" w:rsidP="00EB2B81">
      <w:pPr>
        <w:spacing w:line="360" w:lineRule="auto"/>
        <w:jc w:val="both"/>
        <w:rPr>
          <w:rFonts w:ascii="Arial" w:hAnsi="Arial" w:cs="Arial"/>
          <w:sz w:val="22"/>
          <w:szCs w:val="22"/>
        </w:rPr>
      </w:pPr>
    </w:p>
    <w:p w14:paraId="6E8F7848" w14:textId="050D7E66" w:rsidR="00EB2B81" w:rsidRDefault="00EB2B81" w:rsidP="00EB2B81">
      <w:pPr>
        <w:spacing w:line="360" w:lineRule="auto"/>
        <w:jc w:val="both"/>
        <w:rPr>
          <w:rFonts w:ascii="Arial" w:hAnsi="Arial" w:cs="Arial"/>
          <w:sz w:val="22"/>
          <w:szCs w:val="22"/>
        </w:rPr>
      </w:pPr>
      <w:r w:rsidRPr="00EB2B81">
        <w:rPr>
          <w:rFonts w:ascii="Arial" w:hAnsi="Arial" w:cs="Arial"/>
          <w:sz w:val="22"/>
          <w:szCs w:val="22"/>
        </w:rPr>
        <w:t>References</w:t>
      </w:r>
      <w:r w:rsidR="00D21680" w:rsidRPr="00EB2B81">
        <w:rPr>
          <w:rFonts w:ascii="Arial" w:hAnsi="Arial" w:cs="Arial"/>
          <w:sz w:val="22"/>
          <w:szCs w:val="22"/>
        </w:rPr>
        <w:t>…</w:t>
      </w:r>
      <w:r>
        <w:rPr>
          <w:rFonts w:ascii="Arial" w:hAnsi="Arial" w:cs="Arial"/>
          <w:sz w:val="22"/>
          <w:szCs w:val="22"/>
        </w:rPr>
        <w:t>….</w:t>
      </w:r>
      <w:r w:rsidR="00D21680" w:rsidRPr="00EB2B81">
        <w:rPr>
          <w:rFonts w:ascii="Arial" w:hAnsi="Arial" w:cs="Arial"/>
          <w:sz w:val="22"/>
          <w:szCs w:val="22"/>
        </w:rPr>
        <w:t>……………………………………………………………………</w:t>
      </w:r>
      <w:r w:rsidR="007311AF">
        <w:rPr>
          <w:rFonts w:ascii="Arial" w:hAnsi="Arial" w:cs="Arial"/>
          <w:sz w:val="22"/>
          <w:szCs w:val="22"/>
        </w:rPr>
        <w:t xml:space="preserve">. </w:t>
      </w:r>
      <w:r w:rsidR="00D21680" w:rsidRPr="00EB2B81">
        <w:rPr>
          <w:rFonts w:ascii="Arial" w:hAnsi="Arial" w:cs="Arial"/>
          <w:sz w:val="22"/>
          <w:szCs w:val="22"/>
        </w:rPr>
        <w:t>P14,15,16</w:t>
      </w:r>
    </w:p>
    <w:p w14:paraId="75DAD294" w14:textId="77777777" w:rsidR="00EB2B81" w:rsidRPr="00EB2B81" w:rsidRDefault="00EB2B81" w:rsidP="00EB2B81">
      <w:pPr>
        <w:spacing w:line="360" w:lineRule="auto"/>
        <w:jc w:val="both"/>
        <w:rPr>
          <w:rFonts w:ascii="Arial" w:hAnsi="Arial" w:cs="Arial"/>
          <w:sz w:val="22"/>
          <w:szCs w:val="22"/>
        </w:rPr>
      </w:pPr>
    </w:p>
    <w:p w14:paraId="41E9E29A" w14:textId="5F186E7C" w:rsidR="00D21680"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Appendix 1 questions for </w:t>
      </w:r>
      <w:r w:rsidR="00EB2B81">
        <w:rPr>
          <w:rFonts w:ascii="Arial" w:hAnsi="Arial" w:cs="Arial"/>
          <w:sz w:val="22"/>
          <w:szCs w:val="22"/>
        </w:rPr>
        <w:t>interview</w:t>
      </w:r>
      <w:r w:rsidRPr="00EB2B81">
        <w:rPr>
          <w:rFonts w:ascii="Arial" w:hAnsi="Arial" w:cs="Arial"/>
          <w:sz w:val="22"/>
          <w:szCs w:val="22"/>
        </w:rPr>
        <w:t>………………………………………………</w:t>
      </w:r>
      <w:r w:rsidR="007311AF">
        <w:rPr>
          <w:rFonts w:ascii="Arial" w:hAnsi="Arial" w:cs="Arial"/>
          <w:sz w:val="22"/>
          <w:szCs w:val="22"/>
        </w:rPr>
        <w:t xml:space="preserve">.. </w:t>
      </w:r>
      <w:r w:rsidRPr="00EB2B81">
        <w:rPr>
          <w:rFonts w:ascii="Arial" w:hAnsi="Arial" w:cs="Arial"/>
          <w:sz w:val="22"/>
          <w:szCs w:val="22"/>
        </w:rPr>
        <w:t>P17</w:t>
      </w:r>
    </w:p>
    <w:p w14:paraId="74FBCE9A" w14:textId="77777777" w:rsidR="00EB2B81" w:rsidRPr="00EB2B81" w:rsidRDefault="00EB2B81" w:rsidP="00EB2B81">
      <w:pPr>
        <w:spacing w:line="360" w:lineRule="auto"/>
        <w:jc w:val="both"/>
        <w:rPr>
          <w:rFonts w:ascii="Arial" w:hAnsi="Arial" w:cs="Arial"/>
          <w:sz w:val="22"/>
          <w:szCs w:val="22"/>
        </w:rPr>
      </w:pPr>
    </w:p>
    <w:p w14:paraId="2BA4BA91" w14:textId="34B96A0F" w:rsidR="00D21680" w:rsidRPr="00EB2B81" w:rsidRDefault="00D21680" w:rsidP="00EB2B81">
      <w:pPr>
        <w:spacing w:line="360" w:lineRule="auto"/>
        <w:jc w:val="both"/>
        <w:rPr>
          <w:rFonts w:ascii="Arial" w:hAnsi="Arial" w:cs="Arial"/>
          <w:sz w:val="22"/>
          <w:szCs w:val="22"/>
        </w:rPr>
      </w:pPr>
      <w:r w:rsidRPr="00EB2B81">
        <w:rPr>
          <w:rFonts w:ascii="Arial" w:hAnsi="Arial" w:cs="Arial"/>
          <w:sz w:val="22"/>
          <w:szCs w:val="22"/>
        </w:rPr>
        <w:t xml:space="preserve">Appendix 2 </w:t>
      </w:r>
      <w:r w:rsidR="00EB2B81" w:rsidRPr="00EB2B81">
        <w:rPr>
          <w:rFonts w:ascii="Arial" w:hAnsi="Arial" w:cs="Arial"/>
          <w:sz w:val="22"/>
          <w:szCs w:val="22"/>
        </w:rPr>
        <w:t>Organisation structur</w:t>
      </w:r>
      <w:r w:rsidR="00EB2B81">
        <w:rPr>
          <w:rFonts w:ascii="Arial" w:hAnsi="Arial" w:cs="Arial"/>
          <w:sz w:val="22"/>
          <w:szCs w:val="22"/>
        </w:rPr>
        <w:t>e</w:t>
      </w:r>
      <w:r w:rsidR="00EB2B81" w:rsidRPr="00EB2B81">
        <w:rPr>
          <w:rFonts w:ascii="Arial" w:hAnsi="Arial" w:cs="Arial"/>
          <w:sz w:val="22"/>
          <w:szCs w:val="22"/>
        </w:rPr>
        <w:t>………………………………………………</w:t>
      </w:r>
      <w:r w:rsidR="007311AF">
        <w:rPr>
          <w:rFonts w:ascii="Arial" w:hAnsi="Arial" w:cs="Arial"/>
          <w:sz w:val="22"/>
          <w:szCs w:val="22"/>
        </w:rPr>
        <w:t xml:space="preserve">… </w:t>
      </w:r>
      <w:r w:rsidR="00EB2B81" w:rsidRPr="00EB2B81">
        <w:rPr>
          <w:rFonts w:ascii="Arial" w:hAnsi="Arial" w:cs="Arial"/>
          <w:sz w:val="22"/>
          <w:szCs w:val="22"/>
        </w:rPr>
        <w:t>P18</w:t>
      </w:r>
    </w:p>
    <w:p w14:paraId="7FA551BB" w14:textId="043D819A" w:rsidR="005F03FD" w:rsidRPr="00EB2B81" w:rsidRDefault="005F03FD" w:rsidP="00EB2B81">
      <w:pPr>
        <w:spacing w:line="360" w:lineRule="auto"/>
        <w:jc w:val="both"/>
        <w:rPr>
          <w:rFonts w:ascii="Arial" w:hAnsi="Arial" w:cs="Arial"/>
          <w:sz w:val="22"/>
          <w:szCs w:val="22"/>
        </w:rPr>
      </w:pPr>
    </w:p>
    <w:p w14:paraId="46A1ACD0" w14:textId="436F866C" w:rsidR="005F03FD" w:rsidRPr="00EB2B81" w:rsidRDefault="005F03FD" w:rsidP="00EB2B81">
      <w:pPr>
        <w:spacing w:line="360" w:lineRule="auto"/>
        <w:jc w:val="both"/>
        <w:rPr>
          <w:rFonts w:ascii="Arial" w:hAnsi="Arial" w:cs="Arial"/>
          <w:sz w:val="22"/>
          <w:szCs w:val="22"/>
        </w:rPr>
      </w:pPr>
    </w:p>
    <w:p w14:paraId="2884B56D" w14:textId="0630E86C" w:rsidR="005F03FD" w:rsidRPr="00EB2B81" w:rsidRDefault="005F03FD" w:rsidP="00EB2B81">
      <w:pPr>
        <w:spacing w:line="360" w:lineRule="auto"/>
        <w:jc w:val="both"/>
        <w:rPr>
          <w:rFonts w:ascii="Arial" w:hAnsi="Arial" w:cs="Arial"/>
          <w:sz w:val="22"/>
          <w:szCs w:val="22"/>
        </w:rPr>
      </w:pPr>
    </w:p>
    <w:p w14:paraId="1D513833" w14:textId="4FE5C282" w:rsidR="005F03FD" w:rsidRPr="00EB2B81" w:rsidRDefault="005F03FD" w:rsidP="00EB2B81">
      <w:pPr>
        <w:spacing w:line="360" w:lineRule="auto"/>
        <w:jc w:val="both"/>
        <w:rPr>
          <w:rFonts w:ascii="Arial" w:hAnsi="Arial" w:cs="Arial"/>
          <w:sz w:val="22"/>
          <w:szCs w:val="22"/>
        </w:rPr>
      </w:pPr>
    </w:p>
    <w:p w14:paraId="3C63E818" w14:textId="5FCBA5A7" w:rsidR="005F03FD" w:rsidRPr="00EB2B81" w:rsidRDefault="005F03FD" w:rsidP="00EB2B81">
      <w:pPr>
        <w:spacing w:line="360" w:lineRule="auto"/>
        <w:jc w:val="both"/>
        <w:rPr>
          <w:rFonts w:ascii="Arial" w:hAnsi="Arial" w:cs="Arial"/>
          <w:sz w:val="22"/>
          <w:szCs w:val="22"/>
        </w:rPr>
      </w:pPr>
    </w:p>
    <w:p w14:paraId="229ED5B5" w14:textId="427932A8" w:rsidR="005F03FD" w:rsidRDefault="005F03FD" w:rsidP="00EB2B81">
      <w:pPr>
        <w:spacing w:line="360" w:lineRule="auto"/>
        <w:jc w:val="both"/>
      </w:pPr>
    </w:p>
    <w:p w14:paraId="3E992FD2" w14:textId="15CC6E7F" w:rsidR="005F03FD" w:rsidRDefault="005F03FD" w:rsidP="00EB2B81">
      <w:pPr>
        <w:spacing w:line="360" w:lineRule="auto"/>
        <w:jc w:val="both"/>
      </w:pPr>
    </w:p>
    <w:p w14:paraId="5EB7C47E" w14:textId="4AFA051E" w:rsidR="005F03FD" w:rsidRDefault="005F03FD" w:rsidP="00EB2B81">
      <w:pPr>
        <w:spacing w:line="360" w:lineRule="auto"/>
        <w:jc w:val="both"/>
      </w:pPr>
    </w:p>
    <w:p w14:paraId="74A32696" w14:textId="320C4EC4" w:rsidR="005F03FD" w:rsidRDefault="005F03FD" w:rsidP="00EB2B81">
      <w:pPr>
        <w:spacing w:line="360" w:lineRule="auto"/>
        <w:jc w:val="both"/>
      </w:pPr>
    </w:p>
    <w:p w14:paraId="662CE173" w14:textId="78EE2865" w:rsidR="005F03FD" w:rsidRDefault="005F03FD" w:rsidP="005F03FD"/>
    <w:p w14:paraId="6390A57F" w14:textId="77777777" w:rsidR="005C572F" w:rsidRDefault="005C572F" w:rsidP="005F03FD"/>
    <w:p w14:paraId="13BFCC22" w14:textId="5945A8FA" w:rsidR="005F03FD" w:rsidRPr="003E3779" w:rsidRDefault="005F03FD" w:rsidP="00D346E7">
      <w:pPr>
        <w:spacing w:line="360" w:lineRule="auto"/>
        <w:jc w:val="both"/>
        <w:rPr>
          <w:rFonts w:ascii="Arial" w:hAnsi="Arial" w:cs="Arial"/>
          <w:sz w:val="22"/>
          <w:szCs w:val="22"/>
        </w:rPr>
      </w:pPr>
      <w:r w:rsidRPr="003E3779">
        <w:rPr>
          <w:rFonts w:ascii="Arial" w:hAnsi="Arial" w:cs="Arial"/>
          <w:sz w:val="22"/>
          <w:szCs w:val="22"/>
        </w:rPr>
        <w:lastRenderedPageBreak/>
        <w:t>Introduction</w:t>
      </w:r>
    </w:p>
    <w:p w14:paraId="1D621997" w14:textId="77777777" w:rsidR="003E3779" w:rsidRPr="003E3779" w:rsidRDefault="003E3779" w:rsidP="00D346E7">
      <w:pPr>
        <w:spacing w:line="360" w:lineRule="auto"/>
        <w:jc w:val="both"/>
        <w:rPr>
          <w:rFonts w:ascii="Arial" w:hAnsi="Arial" w:cs="Arial"/>
          <w:sz w:val="22"/>
          <w:szCs w:val="22"/>
        </w:rPr>
      </w:pPr>
    </w:p>
    <w:p w14:paraId="33183FDC" w14:textId="2E55D875" w:rsidR="005F03FD" w:rsidRPr="003E3779" w:rsidRDefault="003E3779" w:rsidP="00D346E7">
      <w:pPr>
        <w:spacing w:line="360" w:lineRule="auto"/>
        <w:jc w:val="both"/>
        <w:rPr>
          <w:rFonts w:ascii="Times New Roman" w:eastAsia="Times New Roman" w:hAnsi="Times New Roman" w:cs="Times New Roman"/>
          <w:sz w:val="22"/>
          <w:szCs w:val="22"/>
          <w:lang w:eastAsia="en-GB"/>
        </w:rPr>
      </w:pPr>
      <w:r w:rsidRPr="003E3779">
        <w:rPr>
          <w:rFonts w:ascii="Arial" w:eastAsia="Times New Roman" w:hAnsi="Arial" w:cs="Arial"/>
          <w:color w:val="252525"/>
          <w:sz w:val="22"/>
          <w:szCs w:val="22"/>
          <w:shd w:val="clear" w:color="auto" w:fill="FFFFFF"/>
          <w:lang w:eastAsia="en-GB"/>
        </w:rPr>
        <w:t>The purpose of this objective is to create a report providing a clear understanding of the organisational culture and differences</w:t>
      </w:r>
      <w:r w:rsidR="004075C1">
        <w:rPr>
          <w:rFonts w:ascii="Arial" w:eastAsia="Times New Roman" w:hAnsi="Arial" w:cs="Arial"/>
          <w:color w:val="252525"/>
          <w:sz w:val="22"/>
          <w:szCs w:val="22"/>
          <w:shd w:val="clear" w:color="auto" w:fill="FFFFFF"/>
          <w:lang w:eastAsia="en-GB"/>
        </w:rPr>
        <w:t xml:space="preserve"> within </w:t>
      </w:r>
      <w:r w:rsidRPr="003E3779">
        <w:rPr>
          <w:rFonts w:ascii="Arial" w:eastAsia="Times New Roman" w:hAnsi="Arial" w:cs="Arial"/>
          <w:color w:val="252525"/>
          <w:sz w:val="22"/>
          <w:szCs w:val="22"/>
          <w:shd w:val="clear" w:color="auto" w:fill="FFFFFF"/>
          <w:lang w:eastAsia="en-GB"/>
        </w:rPr>
        <w:t xml:space="preserve">an organisation. </w:t>
      </w:r>
      <w:r w:rsidR="00964673" w:rsidRPr="003E3779">
        <w:rPr>
          <w:rFonts w:ascii="Arial" w:hAnsi="Arial" w:cs="Arial"/>
          <w:sz w:val="22"/>
          <w:szCs w:val="22"/>
        </w:rPr>
        <w:t xml:space="preserve">The </w:t>
      </w:r>
      <w:r w:rsidR="005F03FD" w:rsidRPr="003E3779">
        <w:rPr>
          <w:rFonts w:ascii="Arial" w:hAnsi="Arial" w:cs="Arial"/>
          <w:sz w:val="22"/>
          <w:szCs w:val="22"/>
        </w:rPr>
        <w:t xml:space="preserve">chosen organisation will be </w:t>
      </w:r>
      <w:r w:rsidR="00F41FE6" w:rsidRPr="003E3779">
        <w:rPr>
          <w:rFonts w:ascii="Arial" w:hAnsi="Arial" w:cs="Arial"/>
          <w:sz w:val="22"/>
          <w:szCs w:val="22"/>
        </w:rPr>
        <w:t>Barclays</w:t>
      </w:r>
      <w:r w:rsidR="005F03FD" w:rsidRPr="003E3779">
        <w:rPr>
          <w:rFonts w:ascii="Arial" w:hAnsi="Arial" w:cs="Arial"/>
          <w:sz w:val="22"/>
          <w:szCs w:val="22"/>
        </w:rPr>
        <w:t xml:space="preserve"> Bank</w:t>
      </w:r>
      <w:r w:rsidRPr="003E3779">
        <w:rPr>
          <w:rFonts w:ascii="Arial" w:hAnsi="Arial" w:cs="Arial"/>
          <w:sz w:val="22"/>
          <w:szCs w:val="22"/>
        </w:rPr>
        <w:t xml:space="preserve"> Plc</w:t>
      </w:r>
      <w:r w:rsidR="005F03FD" w:rsidRPr="003E3779">
        <w:rPr>
          <w:rFonts w:ascii="Arial" w:hAnsi="Arial" w:cs="Arial"/>
          <w:sz w:val="22"/>
          <w:szCs w:val="22"/>
        </w:rPr>
        <w:t xml:space="preserve"> </w:t>
      </w:r>
      <w:r w:rsidR="00964673" w:rsidRPr="003E3779">
        <w:rPr>
          <w:rFonts w:ascii="Arial" w:hAnsi="Arial" w:cs="Arial"/>
          <w:sz w:val="22"/>
          <w:szCs w:val="22"/>
        </w:rPr>
        <w:t>Finance Sector</w:t>
      </w:r>
      <w:r w:rsidR="005F03FD" w:rsidRPr="003E3779">
        <w:rPr>
          <w:rFonts w:ascii="Arial" w:hAnsi="Arial" w:cs="Arial"/>
          <w:sz w:val="22"/>
          <w:szCs w:val="22"/>
        </w:rPr>
        <w:t>.</w:t>
      </w:r>
      <w:r w:rsidR="00964673" w:rsidRPr="003E3779">
        <w:rPr>
          <w:rFonts w:ascii="Arial" w:hAnsi="Arial" w:cs="Arial"/>
          <w:sz w:val="22"/>
          <w:szCs w:val="22"/>
        </w:rPr>
        <w:t xml:space="preserve"> This </w:t>
      </w:r>
      <w:r w:rsidR="005F03FD" w:rsidRPr="003E3779">
        <w:rPr>
          <w:rFonts w:ascii="Arial" w:hAnsi="Arial" w:cs="Arial"/>
          <w:sz w:val="22"/>
          <w:szCs w:val="22"/>
        </w:rPr>
        <w:t>report will be split into 3 sections which will include the following:</w:t>
      </w:r>
    </w:p>
    <w:p w14:paraId="6F581643" w14:textId="1A9F5D5F" w:rsidR="005F03FD" w:rsidRPr="00A61A9E" w:rsidRDefault="005F03FD" w:rsidP="00D346E7">
      <w:pPr>
        <w:spacing w:line="360" w:lineRule="auto"/>
        <w:jc w:val="both"/>
        <w:rPr>
          <w:rFonts w:ascii="Arial" w:hAnsi="Arial" w:cs="Arial"/>
          <w:sz w:val="22"/>
          <w:szCs w:val="22"/>
        </w:rPr>
      </w:pPr>
    </w:p>
    <w:p w14:paraId="6ECDCF50" w14:textId="0D60ECCF" w:rsidR="005F03FD" w:rsidRPr="00A61A9E" w:rsidRDefault="005F03FD" w:rsidP="00D346E7">
      <w:pPr>
        <w:spacing w:line="360" w:lineRule="auto"/>
        <w:jc w:val="both"/>
        <w:rPr>
          <w:rFonts w:ascii="Arial" w:hAnsi="Arial" w:cs="Arial"/>
          <w:sz w:val="22"/>
          <w:szCs w:val="22"/>
        </w:rPr>
      </w:pPr>
      <w:r w:rsidRPr="00A61A9E">
        <w:rPr>
          <w:rFonts w:ascii="Arial" w:hAnsi="Arial" w:cs="Arial"/>
          <w:sz w:val="22"/>
          <w:szCs w:val="22"/>
        </w:rPr>
        <w:t xml:space="preserve">Section 1: Critical analysis on Barclays Bank </w:t>
      </w:r>
      <w:r w:rsidR="004151E4">
        <w:rPr>
          <w:rFonts w:ascii="Arial" w:hAnsi="Arial" w:cs="Arial"/>
          <w:sz w:val="22"/>
          <w:szCs w:val="22"/>
        </w:rPr>
        <w:t>Finance</w:t>
      </w:r>
      <w:r w:rsidRPr="00A61A9E">
        <w:rPr>
          <w:rFonts w:ascii="Arial" w:hAnsi="Arial" w:cs="Arial"/>
          <w:sz w:val="22"/>
          <w:szCs w:val="22"/>
        </w:rPr>
        <w:t xml:space="preserve"> sector</w:t>
      </w:r>
      <w:r w:rsidR="00F41FE6" w:rsidRPr="00A61A9E">
        <w:rPr>
          <w:rFonts w:ascii="Arial" w:hAnsi="Arial" w:cs="Arial"/>
          <w:sz w:val="22"/>
          <w:szCs w:val="22"/>
        </w:rPr>
        <w:t xml:space="preserve"> using PESTLE </w:t>
      </w:r>
    </w:p>
    <w:p w14:paraId="3A55D86C" w14:textId="0A5C7B3C" w:rsidR="00F41FE6" w:rsidRPr="00A61A9E" w:rsidRDefault="00F41FE6" w:rsidP="00D346E7">
      <w:pPr>
        <w:spacing w:line="360" w:lineRule="auto"/>
        <w:jc w:val="both"/>
        <w:rPr>
          <w:rFonts w:ascii="Arial" w:hAnsi="Arial" w:cs="Arial"/>
          <w:sz w:val="22"/>
          <w:szCs w:val="22"/>
        </w:rPr>
      </w:pPr>
    </w:p>
    <w:p w14:paraId="18F051AA" w14:textId="180EEBDC" w:rsidR="00F41FE6" w:rsidRPr="00A61A9E" w:rsidRDefault="00F41FE6" w:rsidP="00D346E7">
      <w:pPr>
        <w:spacing w:line="360" w:lineRule="auto"/>
        <w:jc w:val="both"/>
        <w:rPr>
          <w:rFonts w:ascii="Arial" w:hAnsi="Arial" w:cs="Arial"/>
          <w:sz w:val="22"/>
          <w:szCs w:val="22"/>
        </w:rPr>
      </w:pPr>
      <w:r w:rsidRPr="00A61A9E">
        <w:rPr>
          <w:rFonts w:ascii="Arial" w:hAnsi="Arial" w:cs="Arial"/>
          <w:sz w:val="22"/>
          <w:szCs w:val="22"/>
        </w:rPr>
        <w:t>Section 2: Detailed analysis of the culture in Barclays using the cultural web, Explaining the changes in technology that affect aspects of organisational culture</w:t>
      </w:r>
    </w:p>
    <w:p w14:paraId="0F7B1351" w14:textId="7FA0CD55" w:rsidR="00F41FE6" w:rsidRPr="00A61A9E" w:rsidRDefault="00F41FE6" w:rsidP="00D346E7">
      <w:pPr>
        <w:spacing w:line="360" w:lineRule="auto"/>
        <w:jc w:val="both"/>
        <w:rPr>
          <w:rFonts w:ascii="Arial" w:hAnsi="Arial" w:cs="Arial"/>
          <w:sz w:val="22"/>
          <w:szCs w:val="22"/>
        </w:rPr>
      </w:pPr>
    </w:p>
    <w:p w14:paraId="56F23DF3" w14:textId="6F6DD3BB" w:rsidR="00F41FE6" w:rsidRPr="00A61A9E" w:rsidRDefault="00F41FE6" w:rsidP="00D346E7">
      <w:pPr>
        <w:spacing w:line="360" w:lineRule="auto"/>
        <w:jc w:val="both"/>
        <w:rPr>
          <w:rFonts w:ascii="Arial" w:hAnsi="Arial" w:cs="Arial"/>
          <w:sz w:val="22"/>
          <w:szCs w:val="22"/>
        </w:rPr>
      </w:pPr>
      <w:r w:rsidRPr="00A61A9E">
        <w:rPr>
          <w:rFonts w:ascii="Arial" w:hAnsi="Arial" w:cs="Arial"/>
          <w:sz w:val="22"/>
          <w:szCs w:val="22"/>
        </w:rPr>
        <w:t>Section 3: Lastly,</w:t>
      </w:r>
      <w:r w:rsidR="004151E4">
        <w:rPr>
          <w:rFonts w:ascii="Arial" w:hAnsi="Arial" w:cs="Arial"/>
          <w:sz w:val="22"/>
          <w:szCs w:val="22"/>
        </w:rPr>
        <w:t xml:space="preserve"> </w:t>
      </w:r>
      <w:r w:rsidRPr="00A61A9E">
        <w:rPr>
          <w:rFonts w:ascii="Arial" w:hAnsi="Arial" w:cs="Arial"/>
          <w:sz w:val="22"/>
          <w:szCs w:val="22"/>
        </w:rPr>
        <w:t xml:space="preserve">three ethical dilemmas mangers of Barclays need to resolve. Furthermore, </w:t>
      </w:r>
      <w:r w:rsidR="00070C1B">
        <w:rPr>
          <w:rFonts w:ascii="Arial" w:hAnsi="Arial" w:cs="Arial"/>
          <w:sz w:val="22"/>
          <w:szCs w:val="22"/>
        </w:rPr>
        <w:t xml:space="preserve">The </w:t>
      </w:r>
      <w:r w:rsidRPr="00A61A9E">
        <w:rPr>
          <w:rFonts w:ascii="Arial" w:hAnsi="Arial" w:cs="Arial"/>
          <w:sz w:val="22"/>
          <w:szCs w:val="22"/>
        </w:rPr>
        <w:t xml:space="preserve">Pros and Cons of the three dilemmas on management actions and decisions on Barclays, external parties and employees. </w:t>
      </w:r>
    </w:p>
    <w:p w14:paraId="3C410FCC" w14:textId="77777777" w:rsidR="005F03FD" w:rsidRPr="00A61A9E" w:rsidRDefault="005F03FD" w:rsidP="00D346E7">
      <w:pPr>
        <w:spacing w:line="360" w:lineRule="auto"/>
        <w:jc w:val="both"/>
        <w:rPr>
          <w:rFonts w:ascii="Arial" w:hAnsi="Arial" w:cs="Arial"/>
          <w:sz w:val="22"/>
          <w:szCs w:val="22"/>
        </w:rPr>
      </w:pPr>
    </w:p>
    <w:p w14:paraId="62B6902C" w14:textId="77777777" w:rsidR="005F03FD" w:rsidRPr="00A61A9E" w:rsidRDefault="005F03FD" w:rsidP="00D346E7">
      <w:pPr>
        <w:spacing w:line="360" w:lineRule="auto"/>
        <w:jc w:val="both"/>
        <w:rPr>
          <w:rFonts w:ascii="Arial" w:hAnsi="Arial" w:cs="Arial"/>
          <w:sz w:val="22"/>
          <w:szCs w:val="22"/>
        </w:rPr>
      </w:pPr>
    </w:p>
    <w:p w14:paraId="16F2CD80" w14:textId="7BC2592D" w:rsidR="005F03FD" w:rsidRPr="00D346E7" w:rsidRDefault="005F03FD" w:rsidP="00D346E7">
      <w:pPr>
        <w:spacing w:line="360" w:lineRule="auto"/>
        <w:jc w:val="both"/>
        <w:rPr>
          <w:rFonts w:ascii="Arial" w:hAnsi="Arial" w:cs="Arial"/>
          <w:sz w:val="22"/>
          <w:szCs w:val="22"/>
        </w:rPr>
      </w:pPr>
    </w:p>
    <w:p w14:paraId="69E3FD98" w14:textId="6A849FEF" w:rsidR="005F03FD" w:rsidRPr="00D346E7" w:rsidRDefault="005F03FD" w:rsidP="00D346E7">
      <w:pPr>
        <w:spacing w:line="360" w:lineRule="auto"/>
        <w:jc w:val="both"/>
        <w:rPr>
          <w:rFonts w:ascii="Arial" w:hAnsi="Arial" w:cs="Arial"/>
          <w:sz w:val="22"/>
          <w:szCs w:val="22"/>
        </w:rPr>
      </w:pPr>
    </w:p>
    <w:p w14:paraId="7CF88D5B" w14:textId="6653CDB9" w:rsidR="005F03FD" w:rsidRPr="00D346E7" w:rsidRDefault="005F03FD" w:rsidP="00D346E7">
      <w:pPr>
        <w:spacing w:line="360" w:lineRule="auto"/>
        <w:jc w:val="both"/>
        <w:rPr>
          <w:rFonts w:ascii="Arial" w:hAnsi="Arial" w:cs="Arial"/>
          <w:sz w:val="22"/>
          <w:szCs w:val="22"/>
        </w:rPr>
      </w:pPr>
    </w:p>
    <w:p w14:paraId="3808212D" w14:textId="2AED9590" w:rsidR="005F03FD" w:rsidRPr="00D346E7" w:rsidRDefault="005F03FD" w:rsidP="00D346E7">
      <w:pPr>
        <w:spacing w:line="360" w:lineRule="auto"/>
        <w:jc w:val="both"/>
        <w:rPr>
          <w:rFonts w:ascii="Arial" w:hAnsi="Arial" w:cs="Arial"/>
          <w:sz w:val="22"/>
          <w:szCs w:val="22"/>
        </w:rPr>
      </w:pPr>
    </w:p>
    <w:p w14:paraId="778F8376" w14:textId="57B33103" w:rsidR="005F03FD" w:rsidRPr="00D346E7" w:rsidRDefault="005F03FD" w:rsidP="00D346E7">
      <w:pPr>
        <w:spacing w:line="360" w:lineRule="auto"/>
        <w:jc w:val="both"/>
        <w:rPr>
          <w:rFonts w:ascii="Arial" w:hAnsi="Arial" w:cs="Arial"/>
          <w:sz w:val="22"/>
          <w:szCs w:val="22"/>
        </w:rPr>
      </w:pPr>
    </w:p>
    <w:p w14:paraId="106C36B4" w14:textId="227B5F79" w:rsidR="005F03FD" w:rsidRPr="00D346E7" w:rsidRDefault="005F03FD" w:rsidP="00D346E7">
      <w:pPr>
        <w:spacing w:line="360" w:lineRule="auto"/>
        <w:jc w:val="both"/>
        <w:rPr>
          <w:rFonts w:ascii="Arial" w:hAnsi="Arial" w:cs="Arial"/>
          <w:sz w:val="22"/>
          <w:szCs w:val="22"/>
        </w:rPr>
      </w:pPr>
    </w:p>
    <w:p w14:paraId="720A74C1" w14:textId="162DFB1D" w:rsidR="005F03FD" w:rsidRPr="00D346E7" w:rsidRDefault="005F03FD" w:rsidP="00D346E7">
      <w:pPr>
        <w:spacing w:line="360" w:lineRule="auto"/>
        <w:jc w:val="both"/>
        <w:rPr>
          <w:rFonts w:ascii="Arial" w:hAnsi="Arial" w:cs="Arial"/>
          <w:sz w:val="22"/>
          <w:szCs w:val="22"/>
        </w:rPr>
      </w:pPr>
    </w:p>
    <w:p w14:paraId="7D0749B2" w14:textId="1BA31A6B" w:rsidR="005F03FD" w:rsidRPr="00D346E7" w:rsidRDefault="005F03FD" w:rsidP="00D346E7">
      <w:pPr>
        <w:spacing w:line="360" w:lineRule="auto"/>
        <w:jc w:val="both"/>
        <w:rPr>
          <w:rFonts w:ascii="Arial" w:hAnsi="Arial" w:cs="Arial"/>
          <w:sz w:val="22"/>
          <w:szCs w:val="22"/>
        </w:rPr>
      </w:pPr>
    </w:p>
    <w:p w14:paraId="5B392BF3" w14:textId="3B57E225" w:rsidR="005F03FD" w:rsidRPr="00D346E7" w:rsidRDefault="005F03FD" w:rsidP="00D346E7">
      <w:pPr>
        <w:spacing w:line="360" w:lineRule="auto"/>
        <w:jc w:val="both"/>
        <w:rPr>
          <w:rFonts w:ascii="Arial" w:hAnsi="Arial" w:cs="Arial"/>
          <w:sz w:val="22"/>
          <w:szCs w:val="22"/>
        </w:rPr>
      </w:pPr>
    </w:p>
    <w:p w14:paraId="358B6941" w14:textId="698C98FE" w:rsidR="005F03FD" w:rsidRPr="00D346E7" w:rsidRDefault="005F03FD" w:rsidP="00D346E7">
      <w:pPr>
        <w:spacing w:line="360" w:lineRule="auto"/>
        <w:jc w:val="both"/>
        <w:rPr>
          <w:rFonts w:ascii="Arial" w:hAnsi="Arial" w:cs="Arial"/>
          <w:sz w:val="22"/>
          <w:szCs w:val="22"/>
        </w:rPr>
      </w:pPr>
    </w:p>
    <w:p w14:paraId="51D6481A" w14:textId="2498E2A4" w:rsidR="007A2B79" w:rsidRPr="00D346E7" w:rsidRDefault="007A2B79" w:rsidP="00D346E7">
      <w:pPr>
        <w:spacing w:line="360" w:lineRule="auto"/>
        <w:jc w:val="both"/>
        <w:rPr>
          <w:rFonts w:ascii="Arial" w:hAnsi="Arial" w:cs="Arial"/>
          <w:sz w:val="22"/>
          <w:szCs w:val="22"/>
        </w:rPr>
      </w:pPr>
    </w:p>
    <w:p w14:paraId="183B7536" w14:textId="3C0C64F8" w:rsidR="007A2B79" w:rsidRPr="00D346E7" w:rsidRDefault="007A2B79" w:rsidP="00D346E7">
      <w:pPr>
        <w:spacing w:line="360" w:lineRule="auto"/>
        <w:jc w:val="both"/>
        <w:rPr>
          <w:rFonts w:ascii="Arial" w:hAnsi="Arial" w:cs="Arial"/>
          <w:sz w:val="22"/>
          <w:szCs w:val="22"/>
        </w:rPr>
      </w:pPr>
    </w:p>
    <w:p w14:paraId="428A5B74" w14:textId="50E3576B" w:rsidR="007A2B79" w:rsidRPr="00D346E7" w:rsidRDefault="007A2B79" w:rsidP="00D346E7">
      <w:pPr>
        <w:spacing w:line="360" w:lineRule="auto"/>
        <w:jc w:val="both"/>
        <w:rPr>
          <w:rFonts w:ascii="Arial" w:hAnsi="Arial" w:cs="Arial"/>
          <w:sz w:val="22"/>
          <w:szCs w:val="22"/>
        </w:rPr>
      </w:pPr>
    </w:p>
    <w:p w14:paraId="3C9D7B63" w14:textId="009364CD" w:rsidR="007A2B79" w:rsidRPr="00D346E7" w:rsidRDefault="007A2B79" w:rsidP="00D346E7">
      <w:pPr>
        <w:spacing w:line="360" w:lineRule="auto"/>
        <w:jc w:val="both"/>
        <w:rPr>
          <w:rFonts w:ascii="Arial" w:hAnsi="Arial" w:cs="Arial"/>
          <w:sz w:val="22"/>
          <w:szCs w:val="22"/>
        </w:rPr>
      </w:pPr>
    </w:p>
    <w:p w14:paraId="318ECC2A" w14:textId="4E3B29DF" w:rsidR="007A2B79" w:rsidRPr="00D346E7" w:rsidRDefault="007A2B79" w:rsidP="00D346E7">
      <w:pPr>
        <w:spacing w:line="360" w:lineRule="auto"/>
        <w:jc w:val="both"/>
        <w:rPr>
          <w:rFonts w:ascii="Arial" w:hAnsi="Arial" w:cs="Arial"/>
          <w:sz w:val="22"/>
          <w:szCs w:val="22"/>
        </w:rPr>
      </w:pPr>
    </w:p>
    <w:p w14:paraId="4EC22159" w14:textId="08862083" w:rsidR="007A2B79" w:rsidRPr="00D346E7" w:rsidRDefault="007A2B79" w:rsidP="00D346E7">
      <w:pPr>
        <w:spacing w:line="360" w:lineRule="auto"/>
        <w:jc w:val="both"/>
        <w:rPr>
          <w:rFonts w:ascii="Arial" w:hAnsi="Arial" w:cs="Arial"/>
          <w:sz w:val="22"/>
          <w:szCs w:val="22"/>
        </w:rPr>
      </w:pPr>
    </w:p>
    <w:p w14:paraId="1C99F884" w14:textId="59DF98E6" w:rsidR="007A2B79" w:rsidRPr="00D346E7" w:rsidRDefault="007A2B79" w:rsidP="00D346E7">
      <w:pPr>
        <w:spacing w:line="360" w:lineRule="auto"/>
        <w:jc w:val="both"/>
        <w:rPr>
          <w:rFonts w:ascii="Arial" w:hAnsi="Arial" w:cs="Arial"/>
          <w:sz w:val="22"/>
          <w:szCs w:val="22"/>
        </w:rPr>
      </w:pPr>
    </w:p>
    <w:p w14:paraId="1301AA6D" w14:textId="433A6042" w:rsidR="000775B9" w:rsidRDefault="000775B9" w:rsidP="00D346E7">
      <w:pPr>
        <w:spacing w:line="360" w:lineRule="auto"/>
        <w:jc w:val="both"/>
        <w:rPr>
          <w:rFonts w:ascii="Arial" w:hAnsi="Arial" w:cs="Arial"/>
          <w:sz w:val="22"/>
          <w:szCs w:val="22"/>
        </w:rPr>
      </w:pPr>
    </w:p>
    <w:p w14:paraId="318B8F6E" w14:textId="77777777" w:rsidR="005D775B" w:rsidRPr="00D346E7" w:rsidRDefault="005D775B" w:rsidP="00D346E7">
      <w:pPr>
        <w:spacing w:line="360" w:lineRule="auto"/>
        <w:jc w:val="both"/>
        <w:rPr>
          <w:rFonts w:ascii="Arial" w:hAnsi="Arial" w:cs="Arial"/>
          <w:sz w:val="22"/>
          <w:szCs w:val="22"/>
        </w:rPr>
      </w:pPr>
    </w:p>
    <w:p w14:paraId="1D6670D4" w14:textId="77777777" w:rsidR="00927690" w:rsidRPr="00D346E7" w:rsidRDefault="00927690" w:rsidP="00D346E7">
      <w:pPr>
        <w:spacing w:line="360" w:lineRule="auto"/>
        <w:jc w:val="both"/>
        <w:rPr>
          <w:rFonts w:ascii="Arial" w:hAnsi="Arial" w:cs="Arial"/>
          <w:sz w:val="22"/>
          <w:szCs w:val="22"/>
        </w:rPr>
      </w:pPr>
    </w:p>
    <w:p w14:paraId="188FC46F" w14:textId="5413F9E4" w:rsidR="00C41FD7" w:rsidRPr="00D346E7" w:rsidRDefault="00C41FD7" w:rsidP="00D346E7">
      <w:pPr>
        <w:spacing w:line="360" w:lineRule="auto"/>
        <w:jc w:val="both"/>
        <w:rPr>
          <w:rFonts w:ascii="Arial" w:hAnsi="Arial" w:cs="Arial"/>
          <w:sz w:val="22"/>
          <w:szCs w:val="22"/>
          <w:u w:val="single"/>
        </w:rPr>
      </w:pPr>
      <w:r w:rsidRPr="00D346E7">
        <w:rPr>
          <w:rFonts w:ascii="Arial" w:hAnsi="Arial" w:cs="Arial"/>
          <w:sz w:val="22"/>
          <w:szCs w:val="22"/>
          <w:u w:val="single"/>
        </w:rPr>
        <w:lastRenderedPageBreak/>
        <w:t>Workplace Culture, Its Importance:</w:t>
      </w:r>
    </w:p>
    <w:p w14:paraId="61EE679A" w14:textId="64E10B03" w:rsidR="003B377F" w:rsidRPr="00D346E7" w:rsidRDefault="00C41FD7" w:rsidP="00D346E7">
      <w:pPr>
        <w:pStyle w:val="NormalWeb"/>
        <w:spacing w:line="360" w:lineRule="auto"/>
        <w:jc w:val="both"/>
        <w:rPr>
          <w:rFonts w:ascii="Arial" w:hAnsi="Arial" w:cs="Arial"/>
          <w:sz w:val="22"/>
          <w:szCs w:val="22"/>
        </w:rPr>
      </w:pPr>
      <w:r w:rsidRPr="00F97A32">
        <w:rPr>
          <w:rFonts w:ascii="Arial" w:hAnsi="Arial" w:cs="Arial"/>
          <w:color w:val="000000" w:themeColor="text1"/>
          <w:sz w:val="22"/>
          <w:szCs w:val="22"/>
        </w:rPr>
        <w:t xml:space="preserve">Morris (1992) </w:t>
      </w:r>
      <w:r w:rsidRPr="00D346E7">
        <w:rPr>
          <w:rFonts w:ascii="Arial" w:hAnsi="Arial" w:cs="Arial"/>
          <w:sz w:val="22"/>
          <w:szCs w:val="22"/>
        </w:rPr>
        <w:t xml:space="preserve">considers </w:t>
      </w:r>
      <w:r w:rsidR="00D7179B" w:rsidRPr="00D346E7">
        <w:rPr>
          <w:rFonts w:ascii="Arial" w:hAnsi="Arial" w:cs="Arial"/>
          <w:sz w:val="22"/>
          <w:szCs w:val="22"/>
        </w:rPr>
        <w:t>w</w:t>
      </w:r>
      <w:r w:rsidR="003B377F" w:rsidRPr="00D346E7">
        <w:rPr>
          <w:rFonts w:ascii="Arial" w:hAnsi="Arial" w:cs="Arial"/>
          <w:sz w:val="22"/>
          <w:szCs w:val="22"/>
        </w:rPr>
        <w:t xml:space="preserve">orkplace </w:t>
      </w:r>
      <w:r w:rsidR="00D7179B" w:rsidRPr="00D346E7">
        <w:rPr>
          <w:rFonts w:ascii="Arial" w:hAnsi="Arial" w:cs="Arial"/>
          <w:sz w:val="22"/>
          <w:szCs w:val="22"/>
        </w:rPr>
        <w:t>c</w:t>
      </w:r>
      <w:r w:rsidR="003B377F" w:rsidRPr="00D346E7">
        <w:rPr>
          <w:rFonts w:ascii="Arial" w:hAnsi="Arial" w:cs="Arial"/>
          <w:sz w:val="22"/>
          <w:szCs w:val="22"/>
        </w:rPr>
        <w:t xml:space="preserve">ulture is the organisation's character and personality. </w:t>
      </w:r>
      <w:r w:rsidRPr="00D346E7">
        <w:rPr>
          <w:rFonts w:ascii="Arial" w:hAnsi="Arial" w:cs="Arial"/>
          <w:sz w:val="22"/>
          <w:szCs w:val="22"/>
        </w:rPr>
        <w:t>Its values, traditions, beliefs, interactions, behaviours and attitudes make</w:t>
      </w:r>
      <w:r w:rsidR="003B377F" w:rsidRPr="00D346E7">
        <w:rPr>
          <w:rFonts w:ascii="Arial" w:hAnsi="Arial" w:cs="Arial"/>
          <w:sz w:val="22"/>
          <w:szCs w:val="22"/>
        </w:rPr>
        <w:t xml:space="preserve"> your company unique</w:t>
      </w:r>
      <w:r w:rsidRPr="00D346E7">
        <w:rPr>
          <w:rFonts w:ascii="Arial" w:hAnsi="Arial" w:cs="Arial"/>
          <w:sz w:val="22"/>
          <w:szCs w:val="22"/>
        </w:rPr>
        <w:t xml:space="preserve">. </w:t>
      </w:r>
      <w:r w:rsidR="003B377F" w:rsidRPr="00D346E7">
        <w:rPr>
          <w:rFonts w:ascii="Arial" w:hAnsi="Arial" w:cs="Arial"/>
          <w:sz w:val="22"/>
          <w:szCs w:val="22"/>
        </w:rPr>
        <w:t>Positive organisational culture attracts talent, enhances collaboration, promotes satisfaction and happiness, and</w:t>
      </w:r>
      <w:r w:rsidRPr="00D346E7">
        <w:rPr>
          <w:rFonts w:ascii="Arial" w:hAnsi="Arial" w:cs="Arial"/>
          <w:sz w:val="22"/>
          <w:szCs w:val="22"/>
        </w:rPr>
        <w:t xml:space="preserve"> overall</w:t>
      </w:r>
      <w:r w:rsidR="003B377F" w:rsidRPr="00D346E7">
        <w:rPr>
          <w:rFonts w:ascii="Arial" w:hAnsi="Arial" w:cs="Arial"/>
          <w:sz w:val="22"/>
          <w:szCs w:val="22"/>
        </w:rPr>
        <w:t xml:space="preserve"> impacts results. </w:t>
      </w:r>
      <w:r w:rsidR="00D7179B" w:rsidRPr="00F97A32">
        <w:rPr>
          <w:rFonts w:ascii="Arial" w:hAnsi="Arial" w:cs="Arial"/>
          <w:color w:val="000000" w:themeColor="text1"/>
          <w:sz w:val="22"/>
          <w:szCs w:val="22"/>
        </w:rPr>
        <w:t xml:space="preserve">Luthans (1989) </w:t>
      </w:r>
      <w:r w:rsidR="00D7179B" w:rsidRPr="00D346E7">
        <w:rPr>
          <w:rFonts w:ascii="Arial" w:hAnsi="Arial" w:cs="Arial"/>
          <w:sz w:val="22"/>
          <w:szCs w:val="22"/>
        </w:rPr>
        <w:t>elaborates y</w:t>
      </w:r>
      <w:r w:rsidR="003B377F" w:rsidRPr="00D346E7">
        <w:rPr>
          <w:rFonts w:ascii="Arial" w:hAnsi="Arial" w:cs="Arial"/>
          <w:sz w:val="22"/>
          <w:szCs w:val="22"/>
        </w:rPr>
        <w:t xml:space="preserve">our organisational personality is shaped by </w:t>
      </w:r>
      <w:r w:rsidR="0078264D" w:rsidRPr="00D346E7">
        <w:rPr>
          <w:rFonts w:ascii="Arial" w:hAnsi="Arial" w:cs="Arial"/>
          <w:sz w:val="22"/>
          <w:szCs w:val="22"/>
        </w:rPr>
        <w:t>l</w:t>
      </w:r>
      <w:r w:rsidR="003B377F" w:rsidRPr="00D346E7">
        <w:rPr>
          <w:rFonts w:ascii="Arial" w:hAnsi="Arial" w:cs="Arial"/>
          <w:sz w:val="22"/>
          <w:szCs w:val="22"/>
        </w:rPr>
        <w:t xml:space="preserve">eadership, management, workplace practises, policies, people, and </w:t>
      </w:r>
      <w:r w:rsidR="0078264D" w:rsidRPr="00D346E7">
        <w:rPr>
          <w:rFonts w:ascii="Arial" w:hAnsi="Arial" w:cs="Arial"/>
          <w:sz w:val="22"/>
          <w:szCs w:val="22"/>
        </w:rPr>
        <w:t xml:space="preserve">such things </w:t>
      </w:r>
      <w:r w:rsidR="003B377F" w:rsidRPr="00D346E7">
        <w:rPr>
          <w:rFonts w:ascii="Arial" w:hAnsi="Arial" w:cs="Arial"/>
          <w:sz w:val="22"/>
          <w:szCs w:val="22"/>
        </w:rPr>
        <w:t xml:space="preserve">considerably impact </w:t>
      </w:r>
      <w:r w:rsidRPr="00D346E7">
        <w:rPr>
          <w:rFonts w:ascii="Arial" w:hAnsi="Arial" w:cs="Arial"/>
          <w:sz w:val="22"/>
          <w:szCs w:val="22"/>
        </w:rPr>
        <w:t xml:space="preserve">the </w:t>
      </w:r>
      <w:r w:rsidR="003B377F" w:rsidRPr="00D346E7">
        <w:rPr>
          <w:rFonts w:ascii="Arial" w:hAnsi="Arial" w:cs="Arial"/>
          <w:sz w:val="22"/>
          <w:szCs w:val="22"/>
        </w:rPr>
        <w:t>culture</w:t>
      </w:r>
      <w:r w:rsidRPr="00D346E7">
        <w:rPr>
          <w:rFonts w:ascii="Arial" w:hAnsi="Arial" w:cs="Arial"/>
          <w:sz w:val="22"/>
          <w:szCs w:val="22"/>
        </w:rPr>
        <w:t xml:space="preserve"> in the workplace</w:t>
      </w:r>
      <w:r w:rsidR="003B377F" w:rsidRPr="00D346E7">
        <w:rPr>
          <w:rFonts w:ascii="Arial" w:hAnsi="Arial" w:cs="Arial"/>
          <w:sz w:val="22"/>
          <w:szCs w:val="22"/>
        </w:rPr>
        <w:t>. The major error companies make is to automatically let their corporate culture shape without first identifying what they want it to be.</w:t>
      </w:r>
    </w:p>
    <w:p w14:paraId="7CC4C5CB" w14:textId="6F6C4ECF" w:rsidR="00990C85" w:rsidRDefault="002B6F73" w:rsidP="00D346E7">
      <w:pPr>
        <w:pStyle w:val="NormalWeb"/>
        <w:spacing w:line="360" w:lineRule="auto"/>
        <w:jc w:val="both"/>
        <w:rPr>
          <w:rFonts w:ascii="Arial" w:hAnsi="Arial" w:cs="Arial"/>
          <w:sz w:val="22"/>
          <w:szCs w:val="22"/>
        </w:rPr>
      </w:pPr>
      <w:r w:rsidRPr="00F97A32">
        <w:rPr>
          <w:rFonts w:ascii="Arial" w:hAnsi="Arial" w:cs="Arial"/>
          <w:color w:val="000000" w:themeColor="text1"/>
          <w:sz w:val="22"/>
          <w:szCs w:val="22"/>
        </w:rPr>
        <w:t xml:space="preserve">Waddock (1999) </w:t>
      </w:r>
      <w:r w:rsidRPr="00D346E7">
        <w:rPr>
          <w:rFonts w:ascii="Arial" w:hAnsi="Arial" w:cs="Arial"/>
          <w:sz w:val="22"/>
          <w:szCs w:val="22"/>
        </w:rPr>
        <w:t>assures c</w:t>
      </w:r>
      <w:r w:rsidR="00220767" w:rsidRPr="00D346E7">
        <w:rPr>
          <w:rFonts w:ascii="Arial" w:hAnsi="Arial" w:cs="Arial"/>
          <w:sz w:val="22"/>
          <w:szCs w:val="22"/>
        </w:rPr>
        <w:t xml:space="preserve">ulture is just as important as your business plan as it either enhances or defeats your goals. </w:t>
      </w:r>
      <w:r w:rsidR="00B27BC0" w:rsidRPr="00D346E7">
        <w:rPr>
          <w:rFonts w:ascii="Arial" w:hAnsi="Arial" w:cs="Arial"/>
          <w:sz w:val="22"/>
          <w:szCs w:val="22"/>
        </w:rPr>
        <w:t xml:space="preserve"> A clearly defined </w:t>
      </w:r>
      <w:r w:rsidR="00990C85" w:rsidRPr="00D346E7">
        <w:rPr>
          <w:rFonts w:ascii="Arial" w:hAnsi="Arial" w:cs="Arial"/>
          <w:sz w:val="22"/>
          <w:szCs w:val="22"/>
        </w:rPr>
        <w:t>and well communicated culture</w:t>
      </w:r>
      <w:r w:rsidR="00B27BC0" w:rsidRPr="00D346E7">
        <w:rPr>
          <w:rFonts w:ascii="Arial" w:hAnsi="Arial" w:cs="Arial"/>
          <w:sz w:val="22"/>
          <w:szCs w:val="22"/>
        </w:rPr>
        <w:t xml:space="preserve"> is crucial as it</w:t>
      </w:r>
      <w:r w:rsidR="00990C85" w:rsidRPr="00D346E7">
        <w:rPr>
          <w:rFonts w:ascii="Arial" w:hAnsi="Arial" w:cs="Arial"/>
          <w:sz w:val="22"/>
          <w:szCs w:val="22"/>
        </w:rPr>
        <w:t xml:space="preserve"> attracts appropriate talent</w:t>
      </w:r>
      <w:r w:rsidR="00EF38B7" w:rsidRPr="00D346E7">
        <w:rPr>
          <w:rFonts w:ascii="Arial" w:hAnsi="Arial" w:cs="Arial"/>
          <w:sz w:val="22"/>
          <w:szCs w:val="22"/>
        </w:rPr>
        <w:t xml:space="preserve"> </w:t>
      </w:r>
      <w:r w:rsidR="00EF38B7" w:rsidRPr="004F1435">
        <w:rPr>
          <w:rFonts w:ascii="Arial" w:hAnsi="Arial" w:cs="Arial"/>
          <w:color w:val="000000" w:themeColor="text1"/>
          <w:sz w:val="22"/>
          <w:szCs w:val="22"/>
        </w:rPr>
        <w:t>(Hansen and Wernerfelt, 1989</w:t>
      </w:r>
      <w:r w:rsidR="004F1435" w:rsidRPr="004F1435">
        <w:rPr>
          <w:rFonts w:ascii="Arial" w:hAnsi="Arial" w:cs="Arial"/>
          <w:color w:val="000000" w:themeColor="text1"/>
          <w:sz w:val="22"/>
          <w:szCs w:val="22"/>
        </w:rPr>
        <w:t>,</w:t>
      </w:r>
      <w:r w:rsidR="00EF38B7" w:rsidRPr="004F1435">
        <w:rPr>
          <w:rFonts w:ascii="Arial" w:hAnsi="Arial" w:cs="Arial"/>
          <w:color w:val="000000" w:themeColor="text1"/>
          <w:sz w:val="22"/>
          <w:szCs w:val="22"/>
        </w:rPr>
        <w:t xml:space="preserve"> Schein, 1990). </w:t>
      </w:r>
      <w:r w:rsidR="00860D5A" w:rsidRPr="00D346E7">
        <w:rPr>
          <w:rFonts w:ascii="Arial" w:hAnsi="Arial" w:cs="Arial"/>
          <w:sz w:val="22"/>
          <w:szCs w:val="22"/>
        </w:rPr>
        <w:t>Culture has an impact on how staff engage with</w:t>
      </w:r>
      <w:r w:rsidR="00B27BC0" w:rsidRPr="00D346E7">
        <w:rPr>
          <w:rFonts w:ascii="Arial" w:hAnsi="Arial" w:cs="Arial"/>
          <w:sz w:val="22"/>
          <w:szCs w:val="22"/>
        </w:rPr>
        <w:t>in</w:t>
      </w:r>
      <w:r w:rsidR="00860D5A" w:rsidRPr="00D346E7">
        <w:rPr>
          <w:rFonts w:ascii="Arial" w:hAnsi="Arial" w:cs="Arial"/>
          <w:sz w:val="22"/>
          <w:szCs w:val="22"/>
        </w:rPr>
        <w:t xml:space="preserve"> their</w:t>
      </w:r>
      <w:r w:rsidR="008F13A3" w:rsidRPr="00D346E7">
        <w:rPr>
          <w:rFonts w:ascii="Arial" w:hAnsi="Arial" w:cs="Arial"/>
          <w:sz w:val="22"/>
          <w:szCs w:val="22"/>
        </w:rPr>
        <w:t xml:space="preserve"> roles</w:t>
      </w:r>
      <w:r w:rsidR="00860D5A" w:rsidRPr="00D346E7">
        <w:rPr>
          <w:rFonts w:ascii="Arial" w:hAnsi="Arial" w:cs="Arial"/>
          <w:sz w:val="22"/>
          <w:szCs w:val="22"/>
        </w:rPr>
        <w:t xml:space="preserve"> and their organisation</w:t>
      </w:r>
      <w:r w:rsidR="008D14E5" w:rsidRPr="00D346E7">
        <w:rPr>
          <w:rFonts w:ascii="Arial" w:hAnsi="Arial" w:cs="Arial"/>
          <w:sz w:val="22"/>
          <w:szCs w:val="22"/>
        </w:rPr>
        <w:t>, it</w:t>
      </w:r>
      <w:r w:rsidR="00860D5A" w:rsidRPr="00D346E7">
        <w:rPr>
          <w:rFonts w:ascii="Arial" w:hAnsi="Arial" w:cs="Arial"/>
          <w:sz w:val="22"/>
          <w:szCs w:val="22"/>
        </w:rPr>
        <w:t xml:space="preserve"> </w:t>
      </w:r>
      <w:r w:rsidR="008F13A3" w:rsidRPr="00D346E7">
        <w:rPr>
          <w:rFonts w:ascii="Arial" w:hAnsi="Arial" w:cs="Arial"/>
          <w:sz w:val="22"/>
          <w:szCs w:val="22"/>
        </w:rPr>
        <w:t xml:space="preserve">enhances </w:t>
      </w:r>
      <w:r w:rsidR="00860D5A" w:rsidRPr="00D346E7">
        <w:rPr>
          <w:rFonts w:ascii="Arial" w:hAnsi="Arial" w:cs="Arial"/>
          <w:sz w:val="22"/>
          <w:szCs w:val="22"/>
        </w:rPr>
        <w:t>retention and eng</w:t>
      </w:r>
      <w:r w:rsidR="001659CD" w:rsidRPr="00D346E7">
        <w:rPr>
          <w:rFonts w:ascii="Arial" w:hAnsi="Arial" w:cs="Arial"/>
          <w:sz w:val="22"/>
          <w:szCs w:val="22"/>
        </w:rPr>
        <w:t xml:space="preserve">agement. </w:t>
      </w:r>
      <w:r w:rsidR="00EF38B7" w:rsidRPr="004F1435">
        <w:rPr>
          <w:rFonts w:ascii="Arial" w:hAnsi="Arial" w:cs="Arial"/>
          <w:color w:val="000000" w:themeColor="text1"/>
          <w:sz w:val="22"/>
          <w:szCs w:val="22"/>
        </w:rPr>
        <w:t xml:space="preserve">Peters and Waterman (1982) </w:t>
      </w:r>
      <w:r w:rsidR="00EF38B7" w:rsidRPr="00D346E7">
        <w:rPr>
          <w:rFonts w:ascii="Arial" w:hAnsi="Arial" w:cs="Arial"/>
          <w:sz w:val="22"/>
          <w:szCs w:val="22"/>
        </w:rPr>
        <w:t>have suggested r</w:t>
      </w:r>
      <w:r w:rsidR="001659CD" w:rsidRPr="00D346E7">
        <w:rPr>
          <w:rFonts w:ascii="Arial" w:hAnsi="Arial" w:cs="Arial"/>
          <w:sz w:val="22"/>
          <w:szCs w:val="22"/>
        </w:rPr>
        <w:t>esearch shows that employee satisfaction and happiness are related to good organisational culture</w:t>
      </w:r>
      <w:r w:rsidR="00B27BC0" w:rsidRPr="00D346E7">
        <w:rPr>
          <w:rFonts w:ascii="Arial" w:hAnsi="Arial" w:cs="Arial"/>
          <w:sz w:val="22"/>
          <w:szCs w:val="22"/>
        </w:rPr>
        <w:t xml:space="preserve"> also</w:t>
      </w:r>
      <w:r w:rsidR="00AD1827" w:rsidRPr="00D346E7">
        <w:rPr>
          <w:rFonts w:ascii="Arial" w:hAnsi="Arial" w:cs="Arial"/>
          <w:sz w:val="22"/>
          <w:szCs w:val="22"/>
        </w:rPr>
        <w:t xml:space="preserve"> </w:t>
      </w:r>
      <w:r w:rsidR="00B27BC0" w:rsidRPr="00D346E7">
        <w:rPr>
          <w:rFonts w:ascii="Arial" w:hAnsi="Arial" w:cs="Arial"/>
          <w:sz w:val="22"/>
          <w:szCs w:val="22"/>
        </w:rPr>
        <w:t>o</w:t>
      </w:r>
      <w:r w:rsidR="001659CD" w:rsidRPr="00D346E7">
        <w:rPr>
          <w:rFonts w:ascii="Arial" w:hAnsi="Arial" w:cs="Arial"/>
          <w:sz w:val="22"/>
          <w:szCs w:val="22"/>
        </w:rPr>
        <w:t>rganizations with stronger cultures are financially superior to their competitors, and are more successful in general.</w:t>
      </w:r>
    </w:p>
    <w:p w14:paraId="29184E11" w14:textId="2477A730" w:rsidR="00F236E0" w:rsidRDefault="00F236E0" w:rsidP="00D346E7">
      <w:pPr>
        <w:pStyle w:val="NormalWeb"/>
        <w:spacing w:line="360" w:lineRule="auto"/>
        <w:jc w:val="both"/>
        <w:rPr>
          <w:rFonts w:ascii="Arial" w:hAnsi="Arial" w:cs="Arial"/>
          <w:sz w:val="22"/>
          <w:szCs w:val="22"/>
        </w:rPr>
      </w:pPr>
    </w:p>
    <w:p w14:paraId="1D559B14" w14:textId="782B2268" w:rsidR="00F236E0" w:rsidRDefault="00F236E0" w:rsidP="00D346E7">
      <w:pPr>
        <w:pStyle w:val="NormalWeb"/>
        <w:spacing w:line="360" w:lineRule="auto"/>
        <w:jc w:val="both"/>
        <w:rPr>
          <w:rFonts w:ascii="Arial" w:hAnsi="Arial" w:cs="Arial"/>
          <w:sz w:val="22"/>
          <w:szCs w:val="22"/>
        </w:rPr>
      </w:pPr>
    </w:p>
    <w:p w14:paraId="29D3EF50" w14:textId="42908988" w:rsidR="00F236E0" w:rsidRDefault="00F236E0" w:rsidP="00D346E7">
      <w:pPr>
        <w:pStyle w:val="NormalWeb"/>
        <w:spacing w:line="360" w:lineRule="auto"/>
        <w:jc w:val="both"/>
        <w:rPr>
          <w:rFonts w:ascii="Arial" w:hAnsi="Arial" w:cs="Arial"/>
          <w:sz w:val="22"/>
          <w:szCs w:val="22"/>
        </w:rPr>
      </w:pPr>
    </w:p>
    <w:p w14:paraId="3DF90C76" w14:textId="165FCD7B" w:rsidR="00F236E0" w:rsidRDefault="00F236E0" w:rsidP="00D346E7">
      <w:pPr>
        <w:pStyle w:val="NormalWeb"/>
        <w:spacing w:line="360" w:lineRule="auto"/>
        <w:jc w:val="both"/>
        <w:rPr>
          <w:rFonts w:ascii="Arial" w:hAnsi="Arial" w:cs="Arial"/>
          <w:sz w:val="22"/>
          <w:szCs w:val="22"/>
        </w:rPr>
      </w:pPr>
    </w:p>
    <w:p w14:paraId="745AAD84" w14:textId="55BF85E1" w:rsidR="00F236E0" w:rsidRDefault="00F236E0" w:rsidP="00D346E7">
      <w:pPr>
        <w:pStyle w:val="NormalWeb"/>
        <w:spacing w:line="360" w:lineRule="auto"/>
        <w:jc w:val="both"/>
        <w:rPr>
          <w:rFonts w:ascii="Arial" w:hAnsi="Arial" w:cs="Arial"/>
          <w:sz w:val="22"/>
          <w:szCs w:val="22"/>
        </w:rPr>
      </w:pPr>
    </w:p>
    <w:p w14:paraId="2F7FFC5B" w14:textId="5C00ECF3" w:rsidR="00F236E0" w:rsidRDefault="00F236E0" w:rsidP="00D346E7">
      <w:pPr>
        <w:pStyle w:val="NormalWeb"/>
        <w:spacing w:line="360" w:lineRule="auto"/>
        <w:jc w:val="both"/>
        <w:rPr>
          <w:rFonts w:ascii="Arial" w:hAnsi="Arial" w:cs="Arial"/>
          <w:sz w:val="22"/>
          <w:szCs w:val="22"/>
        </w:rPr>
      </w:pPr>
    </w:p>
    <w:p w14:paraId="2A8F0177" w14:textId="4B380E3E" w:rsidR="00F236E0" w:rsidRDefault="00F236E0" w:rsidP="00D346E7">
      <w:pPr>
        <w:pStyle w:val="NormalWeb"/>
        <w:spacing w:line="360" w:lineRule="auto"/>
        <w:jc w:val="both"/>
        <w:rPr>
          <w:rFonts w:ascii="Arial" w:hAnsi="Arial" w:cs="Arial"/>
          <w:sz w:val="22"/>
          <w:szCs w:val="22"/>
        </w:rPr>
      </w:pPr>
    </w:p>
    <w:p w14:paraId="40873C76" w14:textId="1F274FD7" w:rsidR="00F236E0" w:rsidRDefault="00F236E0" w:rsidP="00D346E7">
      <w:pPr>
        <w:pStyle w:val="NormalWeb"/>
        <w:spacing w:line="360" w:lineRule="auto"/>
        <w:jc w:val="both"/>
        <w:rPr>
          <w:rFonts w:ascii="Arial" w:hAnsi="Arial" w:cs="Arial"/>
          <w:sz w:val="22"/>
          <w:szCs w:val="22"/>
        </w:rPr>
      </w:pPr>
    </w:p>
    <w:p w14:paraId="422E9DD5" w14:textId="1169CD19" w:rsidR="00F236E0" w:rsidRDefault="00F236E0" w:rsidP="00D346E7">
      <w:pPr>
        <w:pStyle w:val="NormalWeb"/>
        <w:spacing w:line="360" w:lineRule="auto"/>
        <w:jc w:val="both"/>
        <w:rPr>
          <w:rFonts w:ascii="Arial" w:hAnsi="Arial" w:cs="Arial"/>
          <w:sz w:val="22"/>
          <w:szCs w:val="22"/>
        </w:rPr>
      </w:pPr>
    </w:p>
    <w:p w14:paraId="22EDEDF5" w14:textId="77777777" w:rsidR="00F236E0" w:rsidRPr="00D346E7" w:rsidRDefault="00F236E0" w:rsidP="00D346E7">
      <w:pPr>
        <w:pStyle w:val="NormalWeb"/>
        <w:spacing w:line="360" w:lineRule="auto"/>
        <w:jc w:val="both"/>
        <w:rPr>
          <w:rFonts w:ascii="Arial" w:hAnsi="Arial" w:cs="Arial"/>
          <w:sz w:val="22"/>
          <w:szCs w:val="22"/>
        </w:rPr>
      </w:pPr>
    </w:p>
    <w:p w14:paraId="255533D3" w14:textId="7472F988" w:rsidR="0035528A" w:rsidRDefault="00E7181C" w:rsidP="00D346E7">
      <w:pPr>
        <w:pStyle w:val="NormalWeb"/>
        <w:spacing w:line="360" w:lineRule="auto"/>
        <w:jc w:val="both"/>
        <w:rPr>
          <w:rFonts w:ascii="Arial" w:hAnsi="Arial" w:cs="Arial"/>
          <w:sz w:val="22"/>
          <w:szCs w:val="22"/>
        </w:rPr>
      </w:pPr>
      <w:r w:rsidRPr="00D346E7">
        <w:rPr>
          <w:rFonts w:ascii="Arial" w:hAnsi="Arial" w:cs="Arial"/>
          <w:sz w:val="22"/>
          <w:szCs w:val="22"/>
        </w:rPr>
        <w:lastRenderedPageBreak/>
        <w:t>PESTEL analysis is a method or technique used to evaluate and track macro-environmental factors which may have a profound effect on an organisation's results.</w:t>
      </w:r>
      <w:r w:rsidR="00A67B30" w:rsidRPr="00D346E7">
        <w:rPr>
          <w:rFonts w:ascii="Arial" w:hAnsi="Arial" w:cs="Arial"/>
          <w:sz w:val="22"/>
          <w:szCs w:val="22"/>
        </w:rPr>
        <w:t xml:space="preserve"> PESTEL stands for Political, Economic, Social, Technological, Legal, </w:t>
      </w:r>
      <w:r w:rsidR="00A67B30" w:rsidRPr="00A05001">
        <w:rPr>
          <w:rFonts w:ascii="Arial" w:hAnsi="Arial" w:cs="Arial"/>
          <w:color w:val="000000" w:themeColor="text1"/>
          <w:sz w:val="22"/>
          <w:szCs w:val="22"/>
        </w:rPr>
        <w:t>Environmental (</w:t>
      </w:r>
      <w:r w:rsidR="00A67B30" w:rsidRPr="00A05001">
        <w:rPr>
          <w:rFonts w:ascii="Arial" w:hAnsi="Arial" w:cs="Arial"/>
          <w:color w:val="000000" w:themeColor="text1"/>
          <w:sz w:val="22"/>
          <w:szCs w:val="22"/>
          <w:shd w:val="clear" w:color="auto" w:fill="FFFFFF"/>
        </w:rPr>
        <w:t xml:space="preserve">Rastogi, N.I.T.A.N.K. and Trivedi, M.K., 2016). </w:t>
      </w:r>
      <w:r w:rsidR="00183FB9" w:rsidRPr="00A05001">
        <w:rPr>
          <w:rFonts w:ascii="Arial" w:hAnsi="Arial" w:cs="Arial"/>
          <w:color w:val="000000" w:themeColor="text1"/>
          <w:sz w:val="22"/>
          <w:szCs w:val="22"/>
          <w:shd w:val="clear" w:color="auto" w:fill="FFFFFF"/>
        </w:rPr>
        <w:t xml:space="preserve">This strategy is especially important for planning businesses or preparing to enter a global market. </w:t>
      </w:r>
      <w:r w:rsidR="00E56D58" w:rsidRPr="00A05001">
        <w:rPr>
          <w:rFonts w:ascii="Arial" w:hAnsi="Arial" w:cs="Arial"/>
          <w:color w:val="000000" w:themeColor="text1"/>
          <w:sz w:val="22"/>
          <w:szCs w:val="22"/>
        </w:rPr>
        <w:t>As it stands, PESTEL research primarily provides a general idea about a company's macro environmental conditions and situation</w:t>
      </w:r>
      <w:r w:rsidR="00FF11F9" w:rsidRPr="00A05001">
        <w:rPr>
          <w:rFonts w:ascii="Arial" w:hAnsi="Arial" w:cs="Arial"/>
          <w:color w:val="000000" w:themeColor="text1"/>
          <w:sz w:val="22"/>
          <w:szCs w:val="22"/>
        </w:rPr>
        <w:t xml:space="preserve">s </w:t>
      </w:r>
      <w:r w:rsidR="0035528A" w:rsidRPr="00A05001">
        <w:rPr>
          <w:rFonts w:ascii="Arial" w:hAnsi="Arial" w:cs="Arial"/>
          <w:color w:val="000000" w:themeColor="text1"/>
          <w:sz w:val="22"/>
          <w:szCs w:val="22"/>
        </w:rPr>
        <w:t xml:space="preserve">(Jarzabkowski </w:t>
      </w:r>
      <w:r w:rsidR="00A61A9E" w:rsidRPr="00A05001">
        <w:rPr>
          <w:rFonts w:ascii="Arial" w:hAnsi="Arial" w:cs="Arial"/>
          <w:color w:val="000000" w:themeColor="text1"/>
          <w:sz w:val="22"/>
          <w:szCs w:val="22"/>
        </w:rPr>
        <w:t>et al.,</w:t>
      </w:r>
      <w:r w:rsidR="00A05001" w:rsidRPr="00A05001">
        <w:rPr>
          <w:rFonts w:ascii="Arial" w:hAnsi="Arial" w:cs="Arial"/>
          <w:color w:val="000000" w:themeColor="text1"/>
          <w:sz w:val="22"/>
          <w:szCs w:val="22"/>
        </w:rPr>
        <w:t xml:space="preserve"> </w:t>
      </w:r>
      <w:r w:rsidR="0035528A" w:rsidRPr="00A05001">
        <w:rPr>
          <w:rFonts w:ascii="Arial" w:hAnsi="Arial" w:cs="Arial"/>
          <w:color w:val="000000" w:themeColor="text1"/>
          <w:sz w:val="22"/>
          <w:szCs w:val="22"/>
        </w:rPr>
        <w:t xml:space="preserve">2010). </w:t>
      </w:r>
      <w:r w:rsidR="0035528A" w:rsidRPr="00D346E7">
        <w:rPr>
          <w:rFonts w:ascii="Arial" w:hAnsi="Arial" w:cs="Arial"/>
          <w:sz w:val="22"/>
          <w:szCs w:val="22"/>
        </w:rPr>
        <w:t>In addition,</w:t>
      </w:r>
      <w:r w:rsidR="00183FB9" w:rsidRPr="00D346E7">
        <w:rPr>
          <w:rFonts w:ascii="Arial" w:hAnsi="Arial" w:cs="Arial"/>
          <w:sz w:val="22"/>
          <w:szCs w:val="22"/>
        </w:rPr>
        <w:t xml:space="preserve"> the PESTEL analysis model proposed determines the extent to which the macro-environment provides the appropriate conditions for achieving the company's objectives within the Barclays Finance Sector.</w:t>
      </w:r>
    </w:p>
    <w:p w14:paraId="50B1DE86" w14:textId="19895EED" w:rsidR="0035528A" w:rsidRPr="00D346E7" w:rsidRDefault="0035528A" w:rsidP="00D346E7">
      <w:pPr>
        <w:pStyle w:val="NormalWeb"/>
        <w:spacing w:line="360" w:lineRule="auto"/>
        <w:jc w:val="both"/>
        <w:rPr>
          <w:rFonts w:ascii="Arial" w:hAnsi="Arial" w:cs="Arial"/>
          <w:b/>
          <w:bCs/>
          <w:sz w:val="22"/>
          <w:szCs w:val="22"/>
        </w:rPr>
      </w:pPr>
      <w:r w:rsidRPr="00D346E7">
        <w:rPr>
          <w:rFonts w:ascii="Arial" w:hAnsi="Arial" w:cs="Arial"/>
          <w:b/>
          <w:bCs/>
          <w:sz w:val="22"/>
          <w:szCs w:val="22"/>
        </w:rPr>
        <w:t>A brief summary for PESTLE analytical components is given below:</w:t>
      </w:r>
    </w:p>
    <w:p w14:paraId="52B28F59" w14:textId="4C4BD3A6" w:rsidR="0035528A" w:rsidRPr="00D346E7" w:rsidRDefault="0035528A" w:rsidP="00D346E7">
      <w:pPr>
        <w:pStyle w:val="NormalWeb"/>
        <w:spacing w:line="360" w:lineRule="auto"/>
        <w:jc w:val="both"/>
        <w:rPr>
          <w:rFonts w:ascii="Arial" w:hAnsi="Arial" w:cs="Arial"/>
          <w:sz w:val="22"/>
          <w:szCs w:val="22"/>
        </w:rPr>
      </w:pPr>
      <w:r w:rsidRPr="00D346E7">
        <w:rPr>
          <w:rFonts w:ascii="Arial" w:hAnsi="Arial" w:cs="Arial"/>
          <w:b/>
          <w:bCs/>
          <w:sz w:val="22"/>
          <w:szCs w:val="22"/>
        </w:rPr>
        <w:t>Political issues</w:t>
      </w:r>
      <w:r w:rsidR="00A52FE1" w:rsidRPr="00D346E7">
        <w:rPr>
          <w:rFonts w:ascii="Arial" w:hAnsi="Arial" w:cs="Arial"/>
          <w:b/>
          <w:bCs/>
          <w:sz w:val="22"/>
          <w:szCs w:val="22"/>
        </w:rPr>
        <w:t>:</w:t>
      </w:r>
      <w:r w:rsidRPr="00D346E7">
        <w:rPr>
          <w:rFonts w:ascii="Arial" w:hAnsi="Arial" w:cs="Arial"/>
          <w:sz w:val="22"/>
          <w:szCs w:val="22"/>
        </w:rPr>
        <w:t xml:space="preserve"> </w:t>
      </w:r>
      <w:r w:rsidR="009B33BC" w:rsidRPr="00D346E7">
        <w:rPr>
          <w:rFonts w:ascii="Arial" w:hAnsi="Arial" w:cs="Arial"/>
          <w:sz w:val="22"/>
          <w:szCs w:val="22"/>
        </w:rPr>
        <w:t xml:space="preserve"> </w:t>
      </w:r>
      <w:r w:rsidR="00CC04E8" w:rsidRPr="00D346E7">
        <w:rPr>
          <w:rFonts w:ascii="Arial" w:hAnsi="Arial" w:cs="Arial"/>
          <w:sz w:val="22"/>
          <w:szCs w:val="22"/>
        </w:rPr>
        <w:t xml:space="preserve">These factors, </w:t>
      </w:r>
      <w:r w:rsidR="00CC04E8" w:rsidRPr="001B0078">
        <w:rPr>
          <w:rFonts w:ascii="Arial" w:hAnsi="Arial" w:cs="Arial"/>
          <w:color w:val="000000" w:themeColor="text1"/>
          <w:sz w:val="22"/>
          <w:szCs w:val="22"/>
        </w:rPr>
        <w:t xml:space="preserve">according to Eren </w:t>
      </w:r>
      <w:r w:rsidR="001B0078" w:rsidRPr="001B0078">
        <w:rPr>
          <w:rFonts w:ascii="Arial" w:hAnsi="Arial" w:cs="Arial"/>
          <w:color w:val="000000" w:themeColor="text1"/>
          <w:sz w:val="22"/>
          <w:szCs w:val="22"/>
        </w:rPr>
        <w:t>(</w:t>
      </w:r>
      <w:r w:rsidR="00CC04E8" w:rsidRPr="001B0078">
        <w:rPr>
          <w:rFonts w:ascii="Arial" w:hAnsi="Arial" w:cs="Arial"/>
          <w:color w:val="000000" w:themeColor="text1"/>
          <w:sz w:val="22"/>
          <w:szCs w:val="22"/>
        </w:rPr>
        <w:t xml:space="preserve">2002) </w:t>
      </w:r>
      <w:r w:rsidR="00CC04E8" w:rsidRPr="00D346E7">
        <w:rPr>
          <w:rFonts w:ascii="Arial" w:hAnsi="Arial" w:cs="Arial"/>
          <w:sz w:val="22"/>
          <w:szCs w:val="22"/>
        </w:rPr>
        <w:t xml:space="preserve">relate to how a government is active in the economy, and to what degree.  In this chapter you can identify the impacts a government has on your business. That may include policies of government, political stability or instability, corruption, international trade policies, tax policies, labour legislation, </w:t>
      </w:r>
      <w:r w:rsidR="00A52FE1" w:rsidRPr="00D346E7">
        <w:rPr>
          <w:rFonts w:ascii="Arial" w:hAnsi="Arial" w:cs="Arial"/>
          <w:sz w:val="22"/>
          <w:szCs w:val="22"/>
        </w:rPr>
        <w:t>environmental law, and restrictions on trade.</w:t>
      </w:r>
      <w:r w:rsidR="00DE30B7" w:rsidRPr="00D346E7">
        <w:rPr>
          <w:rFonts w:ascii="Arial" w:hAnsi="Arial" w:cs="Arial"/>
          <w:sz w:val="22"/>
          <w:szCs w:val="22"/>
        </w:rPr>
        <w:t xml:space="preserve"> Additionally, the government can have a significant </w:t>
      </w:r>
      <w:r w:rsidR="00513202" w:rsidRPr="00D346E7">
        <w:rPr>
          <w:rFonts w:ascii="Arial" w:hAnsi="Arial" w:cs="Arial"/>
          <w:sz w:val="22"/>
          <w:szCs w:val="22"/>
        </w:rPr>
        <w:t>effect</w:t>
      </w:r>
      <w:r w:rsidR="00DE30B7" w:rsidRPr="00D346E7">
        <w:rPr>
          <w:rFonts w:ascii="Arial" w:hAnsi="Arial" w:cs="Arial"/>
          <w:sz w:val="22"/>
          <w:szCs w:val="22"/>
        </w:rPr>
        <w:t xml:space="preserve"> on the education system, infrastructure and health regulations of a country</w:t>
      </w:r>
      <w:r w:rsidR="00513202" w:rsidRPr="00D346E7">
        <w:rPr>
          <w:rFonts w:ascii="Arial" w:hAnsi="Arial" w:cs="Arial"/>
          <w:sz w:val="22"/>
          <w:szCs w:val="22"/>
        </w:rPr>
        <w:t xml:space="preserve"> so therefore such </w:t>
      </w:r>
      <w:r w:rsidR="00DE30B7" w:rsidRPr="00D346E7">
        <w:rPr>
          <w:rFonts w:ascii="Arial" w:hAnsi="Arial" w:cs="Arial"/>
          <w:sz w:val="22"/>
          <w:szCs w:val="22"/>
        </w:rPr>
        <w:t>factors</w:t>
      </w:r>
      <w:r w:rsidR="00513202" w:rsidRPr="00D346E7">
        <w:rPr>
          <w:rFonts w:ascii="Arial" w:hAnsi="Arial" w:cs="Arial"/>
          <w:sz w:val="22"/>
          <w:szCs w:val="22"/>
        </w:rPr>
        <w:t xml:space="preserve"> </w:t>
      </w:r>
      <w:r w:rsidR="00DE30B7" w:rsidRPr="00D346E7">
        <w:rPr>
          <w:rFonts w:ascii="Arial" w:hAnsi="Arial" w:cs="Arial"/>
          <w:sz w:val="22"/>
          <w:szCs w:val="22"/>
        </w:rPr>
        <w:t>need to be taken into account when determining a potential market attractiveness.</w:t>
      </w:r>
    </w:p>
    <w:p w14:paraId="6A19659F" w14:textId="1839DAB7" w:rsidR="00CF224B" w:rsidRPr="00D346E7" w:rsidRDefault="0035528A" w:rsidP="00CF224B">
      <w:pPr>
        <w:pStyle w:val="NormalWeb"/>
        <w:spacing w:line="360" w:lineRule="auto"/>
        <w:jc w:val="both"/>
        <w:rPr>
          <w:rFonts w:ascii="Arial" w:hAnsi="Arial" w:cs="Arial"/>
          <w:sz w:val="22"/>
          <w:szCs w:val="22"/>
        </w:rPr>
      </w:pPr>
      <w:r w:rsidRPr="00D346E7">
        <w:rPr>
          <w:rFonts w:ascii="Arial" w:hAnsi="Arial" w:cs="Arial"/>
          <w:b/>
          <w:bCs/>
          <w:sz w:val="22"/>
          <w:szCs w:val="22"/>
        </w:rPr>
        <w:t>Economic issues:</w:t>
      </w:r>
      <w:r w:rsidRPr="00D346E7">
        <w:rPr>
          <w:rFonts w:ascii="Arial" w:hAnsi="Arial" w:cs="Arial"/>
          <w:sz w:val="22"/>
          <w:szCs w:val="22"/>
        </w:rPr>
        <w:t xml:space="preserve"> </w:t>
      </w:r>
      <w:r w:rsidR="00E34165" w:rsidRPr="00E34165">
        <w:rPr>
          <w:rFonts w:ascii="Arial" w:hAnsi="Arial" w:cs="Arial"/>
          <w:color w:val="252525"/>
          <w:sz w:val="22"/>
          <w:szCs w:val="22"/>
          <w:shd w:val="clear" w:color="auto" w:fill="FFFFFF"/>
        </w:rPr>
        <w:t xml:space="preserve">The economic factors play an important part in the performance of a given economy. </w:t>
      </w:r>
      <w:r w:rsidR="000266C2">
        <w:rPr>
          <w:rFonts w:ascii="Arial" w:hAnsi="Arial" w:cs="Arial"/>
          <w:color w:val="252525"/>
          <w:sz w:val="22"/>
          <w:szCs w:val="22"/>
          <w:shd w:val="clear" w:color="auto" w:fill="FFFFFF"/>
        </w:rPr>
        <w:t xml:space="preserve">Economic growth, currency exchange, inflation levels, interest rates, personal income, and unemployment rates are all variables. </w:t>
      </w:r>
      <w:r w:rsidR="00CF224B" w:rsidRPr="00CF224B">
        <w:rPr>
          <w:rFonts w:ascii="Arial" w:hAnsi="Arial" w:cs="Arial"/>
          <w:color w:val="252525"/>
          <w:sz w:val="22"/>
          <w:szCs w:val="22"/>
          <w:shd w:val="clear" w:color="auto" w:fill="FFFFFF"/>
        </w:rPr>
        <w:t>Th</w:t>
      </w:r>
      <w:r w:rsidR="000266C2">
        <w:rPr>
          <w:rFonts w:ascii="Arial" w:hAnsi="Arial" w:cs="Arial"/>
          <w:color w:val="252525"/>
          <w:sz w:val="22"/>
          <w:szCs w:val="22"/>
          <w:shd w:val="clear" w:color="auto" w:fill="FFFFFF"/>
        </w:rPr>
        <w:t>ose</w:t>
      </w:r>
      <w:r w:rsidR="00CF224B" w:rsidRPr="00CF224B">
        <w:rPr>
          <w:rFonts w:ascii="Arial" w:hAnsi="Arial" w:cs="Arial"/>
          <w:color w:val="252525"/>
          <w:sz w:val="22"/>
          <w:szCs w:val="22"/>
          <w:shd w:val="clear" w:color="auto" w:fill="FFFFFF"/>
        </w:rPr>
        <w:t xml:space="preserve"> components can have a positive or negative effect on an industry because they affect customers ' purchasing power and can </w:t>
      </w:r>
      <w:r w:rsidR="00CF224B" w:rsidRPr="001B0078">
        <w:rPr>
          <w:rFonts w:ascii="Arial" w:hAnsi="Arial" w:cs="Arial"/>
          <w:color w:val="000000" w:themeColor="text1"/>
          <w:sz w:val="22"/>
          <w:szCs w:val="22"/>
          <w:shd w:val="clear" w:color="auto" w:fill="FFFFFF"/>
        </w:rPr>
        <w:t xml:space="preserve">have a significant impact on supply demand / scope. This also affects the way firms sell products or services </w:t>
      </w:r>
      <w:r w:rsidR="00CF224B" w:rsidRPr="001B0078">
        <w:rPr>
          <w:rFonts w:ascii="Arial" w:hAnsi="Arial" w:cs="Arial"/>
          <w:color w:val="000000" w:themeColor="text1"/>
          <w:sz w:val="22"/>
          <w:szCs w:val="22"/>
        </w:rPr>
        <w:t>(Johnson et al., 2009).</w:t>
      </w:r>
    </w:p>
    <w:p w14:paraId="48150A8B" w14:textId="77777777" w:rsidR="00CF224B" w:rsidRDefault="00CF224B" w:rsidP="00D346E7">
      <w:pPr>
        <w:spacing w:line="360" w:lineRule="auto"/>
        <w:jc w:val="both"/>
        <w:rPr>
          <w:rFonts w:ascii="Times New Roman" w:eastAsia="Times New Roman" w:hAnsi="Times New Roman" w:cs="Times New Roman"/>
          <w:sz w:val="22"/>
          <w:szCs w:val="22"/>
          <w:lang w:eastAsia="en-GB"/>
        </w:rPr>
      </w:pPr>
    </w:p>
    <w:p w14:paraId="5F1D4A06" w14:textId="03A61874" w:rsidR="008603D8" w:rsidRPr="00D346E7" w:rsidRDefault="0035528A" w:rsidP="00D346E7">
      <w:pPr>
        <w:spacing w:line="360" w:lineRule="auto"/>
        <w:jc w:val="both"/>
        <w:rPr>
          <w:rFonts w:ascii="Arial" w:eastAsia="Times New Roman" w:hAnsi="Arial" w:cs="Arial"/>
          <w:color w:val="252525"/>
          <w:sz w:val="22"/>
          <w:szCs w:val="22"/>
          <w:shd w:val="clear" w:color="auto" w:fill="FFFFFF"/>
          <w:lang w:eastAsia="en-GB"/>
        </w:rPr>
      </w:pPr>
      <w:r w:rsidRPr="00D346E7">
        <w:rPr>
          <w:rFonts w:ascii="Arial" w:hAnsi="Arial" w:cs="Arial"/>
          <w:b/>
          <w:bCs/>
          <w:sz w:val="22"/>
          <w:szCs w:val="22"/>
        </w:rPr>
        <w:t>Social issues:</w:t>
      </w:r>
      <w:r w:rsidRPr="00D346E7">
        <w:rPr>
          <w:rFonts w:ascii="Arial" w:hAnsi="Arial" w:cs="Arial"/>
          <w:sz w:val="22"/>
          <w:szCs w:val="22"/>
        </w:rPr>
        <w:t xml:space="preserve"> </w:t>
      </w:r>
      <w:r w:rsidR="007135A7" w:rsidRPr="001532DA">
        <w:rPr>
          <w:rFonts w:ascii="Arial" w:hAnsi="Arial" w:cs="Arial"/>
          <w:color w:val="000000" w:themeColor="text1"/>
          <w:sz w:val="22"/>
          <w:szCs w:val="22"/>
        </w:rPr>
        <w:t>According to Dess,</w:t>
      </w:r>
      <w:r w:rsidR="001532DA" w:rsidRPr="001532DA">
        <w:rPr>
          <w:rFonts w:ascii="Arial" w:hAnsi="Arial" w:cs="Arial"/>
          <w:color w:val="000000" w:themeColor="text1"/>
          <w:sz w:val="22"/>
          <w:szCs w:val="22"/>
        </w:rPr>
        <w:t xml:space="preserve"> </w:t>
      </w:r>
      <w:r w:rsidR="007135A7" w:rsidRPr="001532DA">
        <w:rPr>
          <w:rFonts w:ascii="Arial" w:hAnsi="Arial" w:cs="Arial"/>
          <w:color w:val="000000" w:themeColor="text1"/>
          <w:sz w:val="22"/>
          <w:szCs w:val="22"/>
        </w:rPr>
        <w:t>et</w:t>
      </w:r>
      <w:r w:rsidR="001532DA" w:rsidRPr="001532DA">
        <w:rPr>
          <w:rFonts w:ascii="Arial" w:hAnsi="Arial" w:cs="Arial"/>
          <w:color w:val="000000" w:themeColor="text1"/>
          <w:sz w:val="22"/>
          <w:szCs w:val="22"/>
        </w:rPr>
        <w:t xml:space="preserve"> </w:t>
      </w:r>
      <w:r w:rsidR="007135A7" w:rsidRPr="001532DA">
        <w:rPr>
          <w:rFonts w:ascii="Arial" w:hAnsi="Arial" w:cs="Arial"/>
          <w:color w:val="000000" w:themeColor="text1"/>
          <w:sz w:val="22"/>
          <w:szCs w:val="22"/>
        </w:rPr>
        <w:t>al</w:t>
      </w:r>
      <w:r w:rsidR="001532DA" w:rsidRPr="001532DA">
        <w:rPr>
          <w:rFonts w:ascii="Arial" w:hAnsi="Arial" w:cs="Arial"/>
          <w:color w:val="000000" w:themeColor="text1"/>
          <w:sz w:val="22"/>
          <w:szCs w:val="22"/>
        </w:rPr>
        <w:t>.,</w:t>
      </w:r>
      <w:r w:rsidR="007135A7" w:rsidRPr="001532DA">
        <w:rPr>
          <w:rFonts w:ascii="Arial" w:hAnsi="Arial" w:cs="Arial"/>
          <w:color w:val="000000" w:themeColor="text1"/>
          <w:sz w:val="22"/>
          <w:szCs w:val="22"/>
        </w:rPr>
        <w:t xml:space="preserve"> (2005) </w:t>
      </w:r>
      <w:r w:rsidR="008603D8" w:rsidRPr="001532DA">
        <w:rPr>
          <w:rFonts w:ascii="Arial" w:hAnsi="Arial" w:cs="Arial"/>
          <w:color w:val="000000" w:themeColor="text1"/>
          <w:sz w:val="22"/>
          <w:szCs w:val="22"/>
        </w:rPr>
        <w:t xml:space="preserve">the </w:t>
      </w:r>
      <w:r w:rsidR="008603D8" w:rsidRPr="00D346E7">
        <w:rPr>
          <w:rFonts w:ascii="Arial" w:hAnsi="Arial" w:cs="Arial"/>
          <w:color w:val="000000" w:themeColor="text1"/>
          <w:sz w:val="22"/>
          <w:szCs w:val="22"/>
        </w:rPr>
        <w:t xml:space="preserve">general feature of the environment represents the behavioural factors, values, attitudes and cultural values within which the firm operates. </w:t>
      </w:r>
      <w:r w:rsidR="00272E2D" w:rsidRPr="00272E2D">
        <w:rPr>
          <w:rFonts w:ascii="Arial" w:hAnsi="Arial" w:cs="Arial"/>
          <w:color w:val="000000" w:themeColor="text1"/>
          <w:sz w:val="22"/>
          <w:szCs w:val="22"/>
        </w:rPr>
        <w:t>This involves social trends such as economy growth, age structure, personal income,</w:t>
      </w:r>
      <w:r w:rsidR="00272E2D">
        <w:rPr>
          <w:rFonts w:ascii="Arial" w:hAnsi="Arial" w:cs="Arial"/>
          <w:color w:val="000000" w:themeColor="text1"/>
          <w:sz w:val="22"/>
          <w:szCs w:val="22"/>
        </w:rPr>
        <w:t xml:space="preserve"> </w:t>
      </w:r>
      <w:r w:rsidR="008603D8" w:rsidRPr="00D346E7">
        <w:rPr>
          <w:rFonts w:ascii="Arial" w:hAnsi="Arial" w:cs="Arial"/>
          <w:color w:val="000000" w:themeColor="text1"/>
          <w:sz w:val="22"/>
          <w:szCs w:val="22"/>
        </w:rPr>
        <w:t xml:space="preserve">employee engagement, importance of welfare, health awareness, and different national contexts. </w:t>
      </w:r>
      <w:r w:rsidR="008603D8" w:rsidRPr="00D346E7">
        <w:rPr>
          <w:rFonts w:ascii="Arial" w:eastAsia="Times New Roman" w:hAnsi="Arial" w:cs="Arial"/>
          <w:color w:val="252525"/>
          <w:sz w:val="22"/>
          <w:szCs w:val="22"/>
          <w:shd w:val="clear" w:color="auto" w:fill="FFFFFF"/>
          <w:lang w:eastAsia="en-GB"/>
        </w:rPr>
        <w:t>Such factors are highly effective for the marketers when it comes to consumer targeting</w:t>
      </w:r>
      <w:r w:rsidR="00117349" w:rsidRPr="00D346E7">
        <w:rPr>
          <w:rFonts w:ascii="Arial" w:eastAsia="Times New Roman" w:hAnsi="Arial" w:cs="Arial"/>
          <w:color w:val="252525"/>
          <w:sz w:val="22"/>
          <w:szCs w:val="22"/>
          <w:shd w:val="clear" w:color="auto" w:fill="FFFFFF"/>
          <w:lang w:eastAsia="en-GB"/>
        </w:rPr>
        <w:t>.</w:t>
      </w:r>
    </w:p>
    <w:p w14:paraId="24CE7BC5" w14:textId="77777777" w:rsidR="00645976" w:rsidRPr="00D346E7" w:rsidRDefault="00645976" w:rsidP="00D346E7">
      <w:pPr>
        <w:spacing w:line="360" w:lineRule="auto"/>
        <w:jc w:val="both"/>
        <w:rPr>
          <w:rFonts w:ascii="Arial" w:eastAsia="Times New Roman" w:hAnsi="Arial" w:cs="Arial"/>
          <w:sz w:val="22"/>
          <w:szCs w:val="22"/>
          <w:lang w:eastAsia="en-GB"/>
        </w:rPr>
      </w:pPr>
    </w:p>
    <w:p w14:paraId="7F341531" w14:textId="206F0019" w:rsidR="00645976" w:rsidRPr="00D346E7" w:rsidRDefault="00FF11F9" w:rsidP="00D346E7">
      <w:pPr>
        <w:spacing w:line="360" w:lineRule="auto"/>
        <w:jc w:val="both"/>
        <w:rPr>
          <w:rFonts w:ascii="Arial" w:eastAsia="Times New Roman" w:hAnsi="Arial" w:cs="Arial"/>
          <w:sz w:val="22"/>
          <w:szCs w:val="22"/>
          <w:lang w:eastAsia="en-GB"/>
        </w:rPr>
      </w:pPr>
      <w:r w:rsidRPr="00D346E7">
        <w:rPr>
          <w:rFonts w:ascii="Arial" w:hAnsi="Arial" w:cs="Arial"/>
          <w:b/>
          <w:bCs/>
          <w:color w:val="333333"/>
          <w:sz w:val="22"/>
          <w:szCs w:val="22"/>
          <w:bdr w:val="none" w:sz="0" w:space="0" w:color="auto" w:frame="1"/>
        </w:rPr>
        <w:t>Technological Factors:</w:t>
      </w:r>
      <w:r w:rsidRPr="00D346E7">
        <w:rPr>
          <w:rFonts w:ascii="Arial" w:hAnsi="Arial" w:cs="Arial"/>
          <w:color w:val="333333"/>
          <w:sz w:val="22"/>
          <w:szCs w:val="22"/>
          <w:bdr w:val="none" w:sz="0" w:space="0" w:color="auto" w:frame="1"/>
        </w:rPr>
        <w:t xml:space="preserve"> </w:t>
      </w:r>
      <w:r w:rsidR="00117349" w:rsidRPr="001532DA">
        <w:rPr>
          <w:rFonts w:ascii="Arial" w:hAnsi="Arial" w:cs="Arial"/>
          <w:color w:val="000000" w:themeColor="text1"/>
          <w:sz w:val="22"/>
          <w:szCs w:val="22"/>
        </w:rPr>
        <w:t xml:space="preserve">Adebis (2011) </w:t>
      </w:r>
      <w:r w:rsidR="00834C43" w:rsidRPr="00D346E7">
        <w:rPr>
          <w:rFonts w:ascii="Arial" w:hAnsi="Arial" w:cs="Arial"/>
          <w:color w:val="000000" w:themeColor="text1"/>
          <w:sz w:val="22"/>
          <w:szCs w:val="22"/>
        </w:rPr>
        <w:t xml:space="preserve">explained there are </w:t>
      </w:r>
      <w:r w:rsidR="00117349" w:rsidRPr="00D346E7">
        <w:rPr>
          <w:rFonts w:ascii="Arial" w:hAnsi="Arial" w:cs="Arial"/>
          <w:color w:val="000000" w:themeColor="text1"/>
          <w:sz w:val="22"/>
          <w:szCs w:val="22"/>
        </w:rPr>
        <w:t>several factors that contribute to</w:t>
      </w:r>
      <w:r w:rsidR="00834C43" w:rsidRPr="00D346E7">
        <w:rPr>
          <w:rFonts w:ascii="Arial" w:hAnsi="Arial" w:cs="Arial"/>
          <w:color w:val="000000" w:themeColor="text1"/>
          <w:sz w:val="22"/>
          <w:szCs w:val="22"/>
        </w:rPr>
        <w:t xml:space="preserve">wards </w:t>
      </w:r>
      <w:r w:rsidR="00117349" w:rsidRPr="00D346E7">
        <w:rPr>
          <w:rFonts w:ascii="Arial" w:hAnsi="Arial" w:cs="Arial"/>
          <w:color w:val="000000" w:themeColor="text1"/>
          <w:sz w:val="22"/>
          <w:szCs w:val="22"/>
        </w:rPr>
        <w:t xml:space="preserve">advancements in technology that could positively or negatively affect business and </w:t>
      </w:r>
      <w:r w:rsidR="00117349" w:rsidRPr="00D346E7">
        <w:rPr>
          <w:rFonts w:ascii="Arial" w:hAnsi="Arial" w:cs="Arial"/>
          <w:color w:val="000000" w:themeColor="text1"/>
          <w:sz w:val="22"/>
          <w:szCs w:val="22"/>
        </w:rPr>
        <w:lastRenderedPageBreak/>
        <w:t>market operations.</w:t>
      </w:r>
      <w:r w:rsidR="00645976" w:rsidRPr="00D346E7">
        <w:rPr>
          <w:rFonts w:ascii="Arial" w:hAnsi="Arial" w:cs="Arial"/>
          <w:color w:val="000000" w:themeColor="text1"/>
          <w:sz w:val="22"/>
          <w:szCs w:val="22"/>
        </w:rPr>
        <w:t xml:space="preserve"> </w:t>
      </w:r>
      <w:r w:rsidR="00645976" w:rsidRPr="00D346E7">
        <w:rPr>
          <w:rFonts w:ascii="Arial" w:eastAsia="Times New Roman" w:hAnsi="Arial" w:cs="Arial"/>
          <w:color w:val="252525"/>
          <w:sz w:val="22"/>
          <w:szCs w:val="22"/>
          <w:shd w:val="clear" w:color="auto" w:fill="FFFFFF"/>
          <w:lang w:eastAsia="en-GB"/>
        </w:rPr>
        <w:t>It also takes into consideration technology opportunities, the extent of innovation-related activity, as well as research development, and the amount of technological knowledge a firm has.</w:t>
      </w:r>
    </w:p>
    <w:p w14:paraId="39BF6C35" w14:textId="30A08065" w:rsidR="0035528A" w:rsidRPr="00D346E7" w:rsidRDefault="0035528A" w:rsidP="00D346E7">
      <w:pPr>
        <w:pStyle w:val="NormalWeb"/>
        <w:spacing w:line="360" w:lineRule="auto"/>
        <w:jc w:val="both"/>
        <w:rPr>
          <w:rFonts w:ascii="Arial" w:hAnsi="Arial" w:cs="Arial"/>
          <w:color w:val="000000" w:themeColor="text1"/>
          <w:sz w:val="22"/>
          <w:szCs w:val="22"/>
        </w:rPr>
      </w:pPr>
      <w:r w:rsidRPr="00D346E7">
        <w:rPr>
          <w:rFonts w:ascii="Arial" w:hAnsi="Arial" w:cs="Arial"/>
          <w:b/>
          <w:bCs/>
          <w:sz w:val="22"/>
          <w:szCs w:val="22"/>
        </w:rPr>
        <w:t>Environmental issues:</w:t>
      </w:r>
      <w:r w:rsidRPr="00D346E7">
        <w:rPr>
          <w:rFonts w:ascii="Arial" w:hAnsi="Arial" w:cs="Arial"/>
          <w:sz w:val="22"/>
          <w:szCs w:val="22"/>
        </w:rPr>
        <w:t xml:space="preserve"> </w:t>
      </w:r>
      <w:r w:rsidR="002861E8" w:rsidRPr="001532DA">
        <w:rPr>
          <w:rFonts w:ascii="Arial" w:hAnsi="Arial" w:cs="Arial"/>
          <w:color w:val="000000" w:themeColor="text1"/>
          <w:sz w:val="22"/>
          <w:szCs w:val="22"/>
        </w:rPr>
        <w:t xml:space="preserve">Kazmi (2008) </w:t>
      </w:r>
      <w:r w:rsidR="002861E8" w:rsidRPr="00D346E7">
        <w:rPr>
          <w:rFonts w:ascii="Arial" w:hAnsi="Arial" w:cs="Arial"/>
          <w:color w:val="000000" w:themeColor="text1"/>
          <w:sz w:val="22"/>
          <w:szCs w:val="22"/>
        </w:rPr>
        <w:t xml:space="preserve">said the environmental factors have come to light only recently. </w:t>
      </w:r>
      <w:r w:rsidR="00BB7075">
        <w:rPr>
          <w:rFonts w:ascii="Arial" w:hAnsi="Arial" w:cs="Arial"/>
          <w:color w:val="000000" w:themeColor="text1"/>
          <w:sz w:val="22"/>
          <w:szCs w:val="22"/>
        </w:rPr>
        <w:t>This is because of the high shortage of raw materials, pollution rate and also the government setting out carbon footprint targets. There are many</w:t>
      </w:r>
      <w:r w:rsidR="00A25CE4">
        <w:rPr>
          <w:rFonts w:ascii="Arial" w:hAnsi="Arial" w:cs="Arial"/>
          <w:color w:val="000000" w:themeColor="text1"/>
          <w:sz w:val="22"/>
          <w:szCs w:val="22"/>
        </w:rPr>
        <w:t xml:space="preserve"> environmental factors which can influence the sale of goods by companies/ individuals.</w:t>
      </w:r>
      <w:r w:rsidR="00BB7075">
        <w:rPr>
          <w:rFonts w:ascii="Arial" w:hAnsi="Arial" w:cs="Arial"/>
          <w:color w:val="000000" w:themeColor="text1"/>
          <w:sz w:val="22"/>
          <w:szCs w:val="22"/>
        </w:rPr>
        <w:t xml:space="preserve"> Such </w:t>
      </w:r>
      <w:r w:rsidR="00A25CE4">
        <w:rPr>
          <w:rFonts w:ascii="Arial" w:hAnsi="Arial" w:cs="Arial"/>
          <w:color w:val="000000" w:themeColor="text1"/>
          <w:sz w:val="22"/>
          <w:szCs w:val="22"/>
        </w:rPr>
        <w:t>matters, for</w:t>
      </w:r>
      <w:r w:rsidR="00BB7075">
        <w:rPr>
          <w:rFonts w:ascii="Arial" w:hAnsi="Arial" w:cs="Arial"/>
          <w:color w:val="000000" w:themeColor="text1"/>
          <w:sz w:val="22"/>
          <w:szCs w:val="22"/>
        </w:rPr>
        <w:t xml:space="preserve"> example is global warming and due to </w:t>
      </w:r>
      <w:r w:rsidR="00A25CE4">
        <w:rPr>
          <w:rFonts w:ascii="Arial" w:hAnsi="Arial" w:cs="Arial"/>
          <w:color w:val="000000" w:themeColor="text1"/>
          <w:sz w:val="22"/>
          <w:szCs w:val="22"/>
        </w:rPr>
        <w:t>this business-like</w:t>
      </w:r>
      <w:r w:rsidR="00BB7075">
        <w:rPr>
          <w:rFonts w:ascii="Arial" w:hAnsi="Arial" w:cs="Arial"/>
          <w:color w:val="000000" w:themeColor="text1"/>
          <w:sz w:val="22"/>
          <w:szCs w:val="22"/>
        </w:rPr>
        <w:t xml:space="preserve"> tourism, </w:t>
      </w:r>
      <w:r w:rsidR="00A25CE4">
        <w:rPr>
          <w:rFonts w:ascii="Arial" w:hAnsi="Arial" w:cs="Arial"/>
          <w:color w:val="000000" w:themeColor="text1"/>
          <w:sz w:val="22"/>
          <w:szCs w:val="22"/>
        </w:rPr>
        <w:t>agriculture</w:t>
      </w:r>
      <w:r w:rsidR="00BB7075">
        <w:rPr>
          <w:rFonts w:ascii="Arial" w:hAnsi="Arial" w:cs="Arial"/>
          <w:color w:val="000000" w:themeColor="text1"/>
          <w:sz w:val="22"/>
          <w:szCs w:val="22"/>
        </w:rPr>
        <w:t xml:space="preserve">, insurance </w:t>
      </w:r>
      <w:r w:rsidR="00A25CE4">
        <w:rPr>
          <w:rFonts w:ascii="Arial" w:hAnsi="Arial" w:cs="Arial"/>
          <w:color w:val="000000" w:themeColor="text1"/>
          <w:sz w:val="22"/>
          <w:szCs w:val="22"/>
        </w:rPr>
        <w:t>is</w:t>
      </w:r>
      <w:r w:rsidR="00BB7075">
        <w:rPr>
          <w:rFonts w:ascii="Arial" w:hAnsi="Arial" w:cs="Arial"/>
          <w:color w:val="000000" w:themeColor="text1"/>
          <w:sz w:val="22"/>
          <w:szCs w:val="22"/>
        </w:rPr>
        <w:t xml:space="preserve"> affected. </w:t>
      </w:r>
    </w:p>
    <w:p w14:paraId="5A2B1756" w14:textId="38FBEF71" w:rsidR="006118CA" w:rsidRPr="00D346E7" w:rsidRDefault="00FF11F9" w:rsidP="00D346E7">
      <w:pPr>
        <w:spacing w:line="360" w:lineRule="auto"/>
        <w:jc w:val="both"/>
        <w:rPr>
          <w:rFonts w:ascii="Arial" w:eastAsia="Times New Roman" w:hAnsi="Arial" w:cs="Arial"/>
          <w:color w:val="000000" w:themeColor="text1"/>
          <w:sz w:val="22"/>
          <w:szCs w:val="22"/>
          <w:lang w:eastAsia="en-GB"/>
        </w:rPr>
      </w:pPr>
      <w:r w:rsidRPr="00D346E7">
        <w:rPr>
          <w:rStyle w:val="Strong"/>
          <w:rFonts w:ascii="Arial" w:hAnsi="Arial" w:cs="Arial"/>
          <w:color w:val="000000" w:themeColor="text1"/>
          <w:sz w:val="22"/>
          <w:szCs w:val="22"/>
          <w:bdr w:val="none" w:sz="0" w:space="0" w:color="auto" w:frame="1"/>
        </w:rPr>
        <w:t>Legal Factors</w:t>
      </w:r>
      <w:r w:rsidRPr="00D346E7">
        <w:rPr>
          <w:rStyle w:val="Strong"/>
          <w:rFonts w:ascii="Arial" w:hAnsi="Arial" w:cs="Arial"/>
          <w:color w:val="333333"/>
          <w:sz w:val="22"/>
          <w:szCs w:val="22"/>
          <w:bdr w:val="none" w:sz="0" w:space="0" w:color="auto" w:frame="1"/>
        </w:rPr>
        <w:t>:</w:t>
      </w:r>
      <w:r w:rsidR="00ED46DB" w:rsidRPr="00D346E7">
        <w:rPr>
          <w:rStyle w:val="Strong"/>
          <w:rFonts w:ascii="Arial" w:hAnsi="Arial" w:cs="Arial"/>
          <w:color w:val="333333"/>
          <w:sz w:val="22"/>
          <w:szCs w:val="22"/>
          <w:bdr w:val="none" w:sz="0" w:space="0" w:color="auto" w:frame="1"/>
        </w:rPr>
        <w:t xml:space="preserve"> </w:t>
      </w:r>
      <w:r w:rsidR="000B2C54" w:rsidRPr="001532DA">
        <w:rPr>
          <w:rFonts w:ascii="Arial" w:eastAsia="Times New Roman" w:hAnsi="Arial" w:cs="Arial"/>
          <w:color w:val="000000" w:themeColor="text1"/>
          <w:sz w:val="22"/>
          <w:szCs w:val="22"/>
          <w:shd w:val="clear" w:color="auto" w:fill="FFFFFF"/>
          <w:lang w:eastAsia="en-GB"/>
        </w:rPr>
        <w:t xml:space="preserve">Levine, R., </w:t>
      </w:r>
      <w:r w:rsidR="001532DA" w:rsidRPr="001532DA">
        <w:rPr>
          <w:rFonts w:ascii="Arial" w:eastAsia="Times New Roman" w:hAnsi="Arial" w:cs="Arial"/>
          <w:color w:val="000000" w:themeColor="text1"/>
          <w:sz w:val="22"/>
          <w:szCs w:val="22"/>
          <w:shd w:val="clear" w:color="auto" w:fill="FFFFFF"/>
          <w:lang w:eastAsia="en-GB"/>
        </w:rPr>
        <w:t>(</w:t>
      </w:r>
      <w:r w:rsidR="000B2C54" w:rsidRPr="001532DA">
        <w:rPr>
          <w:rFonts w:ascii="Arial" w:eastAsia="Times New Roman" w:hAnsi="Arial" w:cs="Arial"/>
          <w:color w:val="000000" w:themeColor="text1"/>
          <w:sz w:val="22"/>
          <w:szCs w:val="22"/>
          <w:shd w:val="clear" w:color="auto" w:fill="FFFFFF"/>
          <w:lang w:eastAsia="en-GB"/>
        </w:rPr>
        <w:t>199</w:t>
      </w:r>
      <w:r w:rsidR="006118CA" w:rsidRPr="001532DA">
        <w:rPr>
          <w:rFonts w:ascii="Arial" w:eastAsia="Times New Roman" w:hAnsi="Arial" w:cs="Arial"/>
          <w:color w:val="000000" w:themeColor="text1"/>
          <w:sz w:val="22"/>
          <w:szCs w:val="22"/>
          <w:shd w:val="clear" w:color="auto" w:fill="FFFFFF"/>
          <w:lang w:eastAsia="en-GB"/>
        </w:rPr>
        <w:t>9</w:t>
      </w:r>
      <w:r w:rsidR="001532DA" w:rsidRPr="001532DA">
        <w:rPr>
          <w:rFonts w:ascii="Arial" w:eastAsia="Times New Roman" w:hAnsi="Arial" w:cs="Arial"/>
          <w:color w:val="000000" w:themeColor="text1"/>
          <w:sz w:val="22"/>
          <w:szCs w:val="22"/>
          <w:shd w:val="clear" w:color="auto" w:fill="FFFFFF"/>
          <w:lang w:eastAsia="en-GB"/>
        </w:rPr>
        <w:t>)</w:t>
      </w:r>
      <w:r w:rsidR="006118CA" w:rsidRPr="001532DA">
        <w:rPr>
          <w:rFonts w:ascii="Arial" w:eastAsia="Times New Roman" w:hAnsi="Arial" w:cs="Arial"/>
          <w:color w:val="000000" w:themeColor="text1"/>
          <w:sz w:val="22"/>
          <w:szCs w:val="22"/>
          <w:shd w:val="clear" w:color="auto" w:fill="FFFFFF"/>
          <w:lang w:eastAsia="en-GB"/>
        </w:rPr>
        <w:t xml:space="preserve"> </w:t>
      </w:r>
      <w:r w:rsidR="006118CA" w:rsidRPr="00D346E7">
        <w:rPr>
          <w:rFonts w:ascii="Arial" w:eastAsia="Times New Roman" w:hAnsi="Arial" w:cs="Arial"/>
          <w:color w:val="000000" w:themeColor="text1"/>
          <w:sz w:val="22"/>
          <w:szCs w:val="22"/>
          <w:shd w:val="clear" w:color="auto" w:fill="FFFFFF"/>
          <w:lang w:eastAsia="en-GB"/>
        </w:rPr>
        <w:t>claims that political aspects include more complex laws such as discrimination laws, trade laws, employment laws, consumer rights laws, copyright and trademark laws, as well as regulations on health and safety.</w:t>
      </w:r>
      <w:r w:rsidR="006118CA" w:rsidRPr="00D346E7">
        <w:rPr>
          <w:rFonts w:ascii="Arial" w:eastAsia="Times New Roman" w:hAnsi="Arial" w:cs="Arial"/>
          <w:color w:val="000000" w:themeColor="text1"/>
          <w:sz w:val="22"/>
          <w:szCs w:val="22"/>
          <w:lang w:eastAsia="en-GB"/>
        </w:rPr>
        <w:t xml:space="preserve"> In order for businesses to compete successfully and ethically they need to know what is and what is not legal. </w:t>
      </w:r>
      <w:r w:rsidR="00820BDF" w:rsidRPr="00D346E7">
        <w:rPr>
          <w:rFonts w:ascii="Arial" w:eastAsia="Times New Roman" w:hAnsi="Arial" w:cs="Arial"/>
          <w:color w:val="000000" w:themeColor="text1"/>
          <w:sz w:val="22"/>
          <w:szCs w:val="22"/>
          <w:lang w:eastAsia="en-GB"/>
        </w:rPr>
        <w:t xml:space="preserve">This seems particularly challenging when a firm is operating internationally because each country has its own policies and rules. </w:t>
      </w:r>
      <w:r w:rsidR="006118CA" w:rsidRPr="00D346E7">
        <w:rPr>
          <w:rFonts w:ascii="Arial" w:eastAsia="Times New Roman" w:hAnsi="Arial" w:cs="Arial"/>
          <w:color w:val="000000" w:themeColor="text1"/>
          <w:sz w:val="22"/>
          <w:szCs w:val="22"/>
          <w:lang w:eastAsia="en-GB"/>
        </w:rPr>
        <w:t>So, you want to be aware of any potential legal changes and the impact that they would have on your company.</w:t>
      </w:r>
    </w:p>
    <w:p w14:paraId="7FA705D1" w14:textId="7D4C88D6" w:rsidR="0035528A" w:rsidRPr="00D346E7" w:rsidRDefault="008665DD" w:rsidP="00D346E7">
      <w:pPr>
        <w:pStyle w:val="NormalWeb"/>
        <w:spacing w:line="360" w:lineRule="auto"/>
        <w:jc w:val="both"/>
        <w:rPr>
          <w:rFonts w:ascii="Arial" w:hAnsi="Arial" w:cs="Arial"/>
          <w:b/>
          <w:bCs/>
          <w:sz w:val="22"/>
          <w:szCs w:val="22"/>
        </w:rPr>
      </w:pPr>
      <w:r w:rsidRPr="00D346E7">
        <w:rPr>
          <w:rFonts w:ascii="Arial" w:hAnsi="Arial" w:cs="Arial"/>
          <w:b/>
          <w:bCs/>
          <w:sz w:val="22"/>
          <w:szCs w:val="22"/>
        </w:rPr>
        <w:t>Analysis on Barclays Bank</w:t>
      </w:r>
      <w:r w:rsidR="00742246" w:rsidRPr="00D346E7">
        <w:rPr>
          <w:rFonts w:ascii="Arial" w:hAnsi="Arial" w:cs="Arial"/>
          <w:b/>
          <w:bCs/>
          <w:sz w:val="22"/>
          <w:szCs w:val="22"/>
        </w:rPr>
        <w:t xml:space="preserve"> Plc</w:t>
      </w:r>
      <w:r w:rsidR="00D313B5" w:rsidRPr="00D346E7">
        <w:rPr>
          <w:rFonts w:ascii="Arial" w:hAnsi="Arial" w:cs="Arial"/>
          <w:b/>
          <w:bCs/>
          <w:sz w:val="22"/>
          <w:szCs w:val="22"/>
        </w:rPr>
        <w:t xml:space="preserve"> Finance</w:t>
      </w:r>
      <w:r w:rsidR="00F56D15" w:rsidRPr="00D346E7">
        <w:rPr>
          <w:rFonts w:ascii="Arial" w:hAnsi="Arial" w:cs="Arial"/>
          <w:b/>
          <w:bCs/>
          <w:sz w:val="22"/>
          <w:szCs w:val="22"/>
        </w:rPr>
        <w:t xml:space="preserve"> Sector and its impact:</w:t>
      </w:r>
    </w:p>
    <w:p w14:paraId="4E2F3DB6" w14:textId="5186800A" w:rsidR="00AD393C" w:rsidRPr="001532DA" w:rsidRDefault="0062785A" w:rsidP="00D346E7">
      <w:pPr>
        <w:pStyle w:val="NormalWeb"/>
        <w:spacing w:line="360" w:lineRule="auto"/>
        <w:jc w:val="both"/>
        <w:rPr>
          <w:rFonts w:ascii="Arial" w:hAnsi="Arial" w:cs="Arial"/>
          <w:color w:val="000000" w:themeColor="text1"/>
          <w:sz w:val="22"/>
          <w:szCs w:val="22"/>
        </w:rPr>
      </w:pPr>
      <w:r w:rsidRPr="00D346E7">
        <w:rPr>
          <w:rFonts w:ascii="Arial" w:hAnsi="Arial" w:cs="Arial"/>
          <w:b/>
          <w:bCs/>
          <w:color w:val="000000" w:themeColor="text1"/>
          <w:sz w:val="22"/>
          <w:szCs w:val="22"/>
        </w:rPr>
        <w:t>POLITICAL</w:t>
      </w:r>
      <w:r w:rsidR="00991CC8" w:rsidRPr="00D346E7">
        <w:rPr>
          <w:rFonts w:ascii="Arial" w:hAnsi="Arial" w:cs="Arial"/>
          <w:b/>
          <w:bCs/>
          <w:color w:val="000000" w:themeColor="text1"/>
          <w:sz w:val="22"/>
          <w:szCs w:val="22"/>
        </w:rPr>
        <w:t xml:space="preserve"> FACTORS:</w:t>
      </w:r>
      <w:r w:rsidR="001532DA">
        <w:rPr>
          <w:rFonts w:ascii="Arial" w:hAnsi="Arial" w:cs="Arial"/>
          <w:color w:val="000000" w:themeColor="text1"/>
          <w:sz w:val="22"/>
          <w:szCs w:val="22"/>
        </w:rPr>
        <w:t xml:space="preserve"> </w:t>
      </w:r>
      <w:r w:rsidR="00991CC8" w:rsidRPr="001532DA">
        <w:rPr>
          <w:rFonts w:ascii="Arial" w:hAnsi="Arial" w:cs="Arial"/>
          <w:color w:val="000000" w:themeColor="text1"/>
          <w:sz w:val="22"/>
          <w:szCs w:val="22"/>
          <w:shd w:val="clear" w:color="auto" w:fill="FFFFFF"/>
        </w:rPr>
        <w:t xml:space="preserve">Eggers, A.C. and Hainmueller, J., </w:t>
      </w:r>
      <w:r w:rsidR="001532DA" w:rsidRPr="001532DA">
        <w:rPr>
          <w:rFonts w:ascii="Arial" w:hAnsi="Arial" w:cs="Arial"/>
          <w:color w:val="000000" w:themeColor="text1"/>
          <w:sz w:val="22"/>
          <w:szCs w:val="22"/>
          <w:shd w:val="clear" w:color="auto" w:fill="FFFFFF"/>
        </w:rPr>
        <w:t>(</w:t>
      </w:r>
      <w:r w:rsidR="00991CC8" w:rsidRPr="001532DA">
        <w:rPr>
          <w:rFonts w:ascii="Arial" w:hAnsi="Arial" w:cs="Arial"/>
          <w:color w:val="000000" w:themeColor="text1"/>
          <w:sz w:val="22"/>
          <w:szCs w:val="22"/>
          <w:shd w:val="clear" w:color="auto" w:fill="FFFFFF"/>
        </w:rPr>
        <w:t>2009</w:t>
      </w:r>
      <w:r w:rsidR="001532DA" w:rsidRPr="001532DA">
        <w:rPr>
          <w:rFonts w:ascii="Arial" w:hAnsi="Arial" w:cs="Arial"/>
          <w:color w:val="000000" w:themeColor="text1"/>
          <w:sz w:val="22"/>
          <w:szCs w:val="22"/>
          <w:shd w:val="clear" w:color="auto" w:fill="FFFFFF"/>
        </w:rPr>
        <w:t>) pointed out</w:t>
      </w:r>
      <w:r w:rsidR="00991CC8" w:rsidRPr="001532DA">
        <w:rPr>
          <w:rFonts w:ascii="Arial" w:hAnsi="Arial" w:cs="Arial"/>
          <w:color w:val="000000" w:themeColor="text1"/>
          <w:sz w:val="22"/>
          <w:szCs w:val="22"/>
          <w:shd w:val="clear" w:color="auto" w:fill="FFFFFF"/>
        </w:rPr>
        <w:t xml:space="preserve"> </w:t>
      </w:r>
      <w:r w:rsidR="00991CC8" w:rsidRPr="001532DA">
        <w:rPr>
          <w:rFonts w:ascii="Arial" w:hAnsi="Arial" w:cs="Arial"/>
          <w:color w:val="000000" w:themeColor="text1"/>
          <w:sz w:val="22"/>
          <w:szCs w:val="22"/>
        </w:rPr>
        <w:t xml:space="preserve">in </w:t>
      </w:r>
      <w:r w:rsidR="00991CC8" w:rsidRPr="00D346E7">
        <w:rPr>
          <w:rFonts w:ascii="Arial" w:hAnsi="Arial" w:cs="Arial"/>
          <w:sz w:val="22"/>
          <w:szCs w:val="22"/>
        </w:rPr>
        <w:t xml:space="preserve">2016, Brexit, Britain voted to leave the EU, a move that was expected to cause both economic and political instability not just in UK firms but also in the UK economy as a whole. Furthermore </w:t>
      </w:r>
      <w:r w:rsidR="001532DA" w:rsidRPr="001532DA">
        <w:rPr>
          <w:rFonts w:ascii="Arial" w:hAnsi="Arial" w:cs="Arial"/>
          <w:color w:val="000000" w:themeColor="text1"/>
          <w:sz w:val="22"/>
          <w:szCs w:val="22"/>
        </w:rPr>
        <w:t>(</w:t>
      </w:r>
      <w:r w:rsidR="00D23DFE" w:rsidRPr="001532DA">
        <w:rPr>
          <w:rFonts w:ascii="Arial" w:hAnsi="Arial" w:cs="Arial"/>
          <w:color w:val="000000" w:themeColor="text1"/>
          <w:sz w:val="22"/>
          <w:szCs w:val="22"/>
        </w:rPr>
        <w:t xml:space="preserve">Gray </w:t>
      </w:r>
      <w:r w:rsidR="00D23DFE" w:rsidRPr="001532DA">
        <w:rPr>
          <w:rFonts w:ascii="Arial" w:hAnsi="Arial" w:cs="Arial"/>
          <w:i/>
          <w:iCs/>
          <w:color w:val="000000" w:themeColor="text1"/>
          <w:sz w:val="22"/>
          <w:szCs w:val="22"/>
        </w:rPr>
        <w:t>et al.</w:t>
      </w:r>
      <w:r w:rsidR="001532DA" w:rsidRPr="001532DA">
        <w:rPr>
          <w:rFonts w:ascii="Arial" w:hAnsi="Arial" w:cs="Arial"/>
          <w:i/>
          <w:iCs/>
          <w:color w:val="000000" w:themeColor="text1"/>
          <w:sz w:val="22"/>
          <w:szCs w:val="22"/>
        </w:rPr>
        <w:t xml:space="preserve"> </w:t>
      </w:r>
      <w:r w:rsidR="00D23DFE" w:rsidRPr="001532DA">
        <w:rPr>
          <w:rFonts w:ascii="Arial" w:hAnsi="Arial" w:cs="Arial"/>
          <w:color w:val="000000" w:themeColor="text1"/>
          <w:sz w:val="22"/>
          <w:szCs w:val="22"/>
        </w:rPr>
        <w:t>1993, Thompson, 1995; Coulson, 1997</w:t>
      </w:r>
      <w:r w:rsidR="001532DA" w:rsidRPr="001532DA">
        <w:rPr>
          <w:rFonts w:ascii="Arial" w:hAnsi="Arial" w:cs="Arial"/>
          <w:color w:val="000000" w:themeColor="text1"/>
          <w:sz w:val="22"/>
          <w:szCs w:val="22"/>
        </w:rPr>
        <w:t>)</w:t>
      </w:r>
      <w:r w:rsidR="00991CC8" w:rsidRPr="001532DA">
        <w:rPr>
          <w:rFonts w:ascii="Arial" w:hAnsi="Arial" w:cs="Arial"/>
          <w:color w:val="000000" w:themeColor="text1"/>
          <w:sz w:val="22"/>
          <w:szCs w:val="22"/>
        </w:rPr>
        <w:t xml:space="preserve"> claims </w:t>
      </w:r>
      <w:r w:rsidR="001652C8" w:rsidRPr="001532DA">
        <w:rPr>
          <w:rFonts w:ascii="Arial" w:hAnsi="Arial" w:cs="Arial"/>
          <w:color w:val="000000" w:themeColor="text1"/>
          <w:sz w:val="22"/>
          <w:szCs w:val="22"/>
        </w:rPr>
        <w:t xml:space="preserve">Financial institutions are working for sustainability in spite of the current global situation. By getting involved in bringing the economy to a better position, the UK Government is supporting banks. The government has </w:t>
      </w:r>
      <w:r w:rsidR="00CF0360">
        <w:rPr>
          <w:rFonts w:ascii="Arial" w:hAnsi="Arial" w:cs="Arial"/>
          <w:color w:val="000000" w:themeColor="text1"/>
          <w:sz w:val="22"/>
          <w:szCs w:val="22"/>
        </w:rPr>
        <w:t>decided</w:t>
      </w:r>
      <w:r w:rsidR="001652C8" w:rsidRPr="001532DA">
        <w:rPr>
          <w:rFonts w:ascii="Arial" w:hAnsi="Arial" w:cs="Arial"/>
          <w:color w:val="000000" w:themeColor="text1"/>
          <w:sz w:val="22"/>
          <w:szCs w:val="22"/>
        </w:rPr>
        <w:t xml:space="preserve"> to </w:t>
      </w:r>
      <w:r w:rsidR="00CF0360">
        <w:rPr>
          <w:rFonts w:ascii="Arial" w:hAnsi="Arial" w:cs="Arial"/>
          <w:color w:val="000000" w:themeColor="text1"/>
          <w:sz w:val="22"/>
          <w:szCs w:val="22"/>
        </w:rPr>
        <w:t>invest</w:t>
      </w:r>
      <w:r w:rsidR="001652C8" w:rsidRPr="001532DA">
        <w:rPr>
          <w:rFonts w:ascii="Arial" w:hAnsi="Arial" w:cs="Arial"/>
          <w:color w:val="000000" w:themeColor="text1"/>
          <w:sz w:val="22"/>
          <w:szCs w:val="22"/>
        </w:rPr>
        <w:t xml:space="preserve"> up to £37bn </w:t>
      </w:r>
      <w:r w:rsidR="00CF0360">
        <w:rPr>
          <w:rFonts w:ascii="Arial" w:hAnsi="Arial" w:cs="Arial"/>
          <w:color w:val="000000" w:themeColor="text1"/>
          <w:sz w:val="22"/>
          <w:szCs w:val="22"/>
        </w:rPr>
        <w:t>across</w:t>
      </w:r>
      <w:r w:rsidR="001652C8" w:rsidRPr="001532DA">
        <w:rPr>
          <w:rFonts w:ascii="Arial" w:hAnsi="Arial" w:cs="Arial"/>
          <w:color w:val="000000" w:themeColor="text1"/>
          <w:sz w:val="22"/>
          <w:szCs w:val="22"/>
        </w:rPr>
        <w:t xml:space="preserve"> three banks</w:t>
      </w:r>
      <w:r w:rsidR="0095473B" w:rsidRPr="001532DA">
        <w:rPr>
          <w:rFonts w:ascii="Arial" w:hAnsi="Arial" w:cs="Arial"/>
          <w:color w:val="000000" w:themeColor="text1"/>
          <w:sz w:val="22"/>
          <w:szCs w:val="22"/>
        </w:rPr>
        <w:t xml:space="preserve">. </w:t>
      </w:r>
      <w:r w:rsidR="001652C8" w:rsidRPr="001532DA">
        <w:rPr>
          <w:rFonts w:ascii="Arial" w:hAnsi="Arial" w:cs="Arial"/>
          <w:color w:val="000000" w:themeColor="text1"/>
          <w:sz w:val="22"/>
          <w:szCs w:val="22"/>
        </w:rPr>
        <w:t>Royal Bank of Scotland, Lloyds TSB and Barclays</w:t>
      </w:r>
      <w:r w:rsidR="0095473B" w:rsidRPr="001532DA">
        <w:rPr>
          <w:rFonts w:ascii="Arial" w:hAnsi="Arial" w:cs="Arial"/>
          <w:color w:val="000000" w:themeColor="text1"/>
          <w:sz w:val="22"/>
          <w:szCs w:val="22"/>
        </w:rPr>
        <w:t xml:space="preserve">. </w:t>
      </w:r>
    </w:p>
    <w:p w14:paraId="707A2C0E" w14:textId="1D0A89A1" w:rsidR="007600DB" w:rsidRPr="00D346E7" w:rsidRDefault="007600DB" w:rsidP="00D346E7">
      <w:pPr>
        <w:pStyle w:val="NormalWeb"/>
        <w:spacing w:line="360" w:lineRule="auto"/>
        <w:jc w:val="both"/>
        <w:rPr>
          <w:rFonts w:ascii="Arial" w:hAnsi="Arial" w:cs="Arial"/>
          <w:color w:val="000000" w:themeColor="text1"/>
          <w:sz w:val="22"/>
          <w:szCs w:val="22"/>
          <w:shd w:val="clear" w:color="auto" w:fill="FFFFFF"/>
        </w:rPr>
      </w:pPr>
      <w:r w:rsidRPr="00D346E7">
        <w:rPr>
          <w:rFonts w:ascii="Arial" w:hAnsi="Arial" w:cs="Arial"/>
          <w:color w:val="000000" w:themeColor="text1"/>
          <w:sz w:val="22"/>
          <w:szCs w:val="22"/>
          <w:shd w:val="clear" w:color="auto" w:fill="FFFFFF"/>
        </w:rPr>
        <w:t xml:space="preserve">As for Barclays </w:t>
      </w:r>
      <w:r w:rsidR="00612AAC" w:rsidRPr="00D346E7">
        <w:rPr>
          <w:rFonts w:ascii="Arial" w:hAnsi="Arial" w:cs="Arial"/>
          <w:color w:val="000000" w:themeColor="text1"/>
          <w:sz w:val="22"/>
          <w:szCs w:val="22"/>
          <w:shd w:val="clear" w:color="auto" w:fill="FFFFFF"/>
        </w:rPr>
        <w:t>b</w:t>
      </w:r>
      <w:r w:rsidRPr="00D346E7">
        <w:rPr>
          <w:rFonts w:ascii="Arial" w:hAnsi="Arial" w:cs="Arial"/>
          <w:color w:val="000000" w:themeColor="text1"/>
          <w:sz w:val="22"/>
          <w:szCs w:val="22"/>
          <w:shd w:val="clear" w:color="auto" w:fill="FFFFFF"/>
        </w:rPr>
        <w:t>rexit</w:t>
      </w:r>
      <w:r w:rsidR="00612AAC" w:rsidRPr="00D346E7">
        <w:rPr>
          <w:rFonts w:ascii="Arial" w:hAnsi="Arial" w:cs="Arial"/>
          <w:color w:val="000000" w:themeColor="text1"/>
          <w:sz w:val="22"/>
          <w:szCs w:val="22"/>
          <w:shd w:val="clear" w:color="auto" w:fill="FFFFFF"/>
        </w:rPr>
        <w:t xml:space="preserve"> </w:t>
      </w:r>
      <w:r w:rsidRPr="00D346E7">
        <w:rPr>
          <w:rFonts w:ascii="Arial" w:hAnsi="Arial" w:cs="Arial"/>
          <w:color w:val="000000" w:themeColor="text1"/>
          <w:sz w:val="22"/>
          <w:szCs w:val="22"/>
          <w:shd w:val="clear" w:color="auto" w:fill="FFFFFF"/>
        </w:rPr>
        <w:t xml:space="preserve">will force Barclays in the UK to conduct a fundamental analysis of their corporate practices and strategy </w:t>
      </w:r>
      <w:r w:rsidR="0095473B" w:rsidRPr="00D346E7">
        <w:rPr>
          <w:rFonts w:ascii="Arial" w:hAnsi="Arial" w:cs="Arial"/>
          <w:color w:val="000000" w:themeColor="text1"/>
          <w:sz w:val="22"/>
          <w:szCs w:val="22"/>
          <w:shd w:val="clear" w:color="auto" w:fill="FFFFFF"/>
        </w:rPr>
        <w:t>and</w:t>
      </w:r>
      <w:r w:rsidRPr="00D346E7">
        <w:rPr>
          <w:rFonts w:ascii="Arial" w:hAnsi="Arial" w:cs="Arial"/>
          <w:color w:val="000000" w:themeColor="text1"/>
          <w:sz w:val="22"/>
          <w:szCs w:val="22"/>
          <w:shd w:val="clear" w:color="auto" w:fill="FFFFFF"/>
        </w:rPr>
        <w:t xml:space="preserve"> also how they operate.</w:t>
      </w:r>
      <w:r w:rsidR="005016D0" w:rsidRPr="00D346E7">
        <w:rPr>
          <w:rFonts w:ascii="Arial" w:hAnsi="Arial" w:cs="Arial"/>
          <w:color w:val="000000" w:themeColor="text1"/>
          <w:sz w:val="22"/>
          <w:szCs w:val="22"/>
          <w:shd w:val="clear" w:color="auto" w:fill="FFFFFF"/>
        </w:rPr>
        <w:t xml:space="preserve"> In addition, The UK may have difficulty maintaining its current level of trade, </w:t>
      </w:r>
      <w:r w:rsidR="0095473B" w:rsidRPr="00D346E7">
        <w:rPr>
          <w:rFonts w:ascii="Arial" w:hAnsi="Arial" w:cs="Arial"/>
          <w:color w:val="000000" w:themeColor="text1"/>
          <w:sz w:val="22"/>
          <w:szCs w:val="22"/>
          <w:shd w:val="clear" w:color="auto" w:fill="FFFFFF"/>
        </w:rPr>
        <w:t>as</w:t>
      </w:r>
      <w:r w:rsidR="005016D0" w:rsidRPr="00D346E7">
        <w:rPr>
          <w:rFonts w:ascii="Arial" w:hAnsi="Arial" w:cs="Arial"/>
          <w:color w:val="000000" w:themeColor="text1"/>
          <w:sz w:val="22"/>
          <w:szCs w:val="22"/>
          <w:shd w:val="clear" w:color="auto" w:fill="FFFFFF"/>
        </w:rPr>
        <w:t xml:space="preserve"> the demand for new trade deals with non-EU countries </w:t>
      </w:r>
      <w:r w:rsidR="0095473B" w:rsidRPr="00D346E7">
        <w:rPr>
          <w:rFonts w:ascii="Arial" w:hAnsi="Arial" w:cs="Arial"/>
          <w:color w:val="000000" w:themeColor="text1"/>
          <w:sz w:val="22"/>
          <w:szCs w:val="22"/>
          <w:shd w:val="clear" w:color="auto" w:fill="FFFFFF"/>
        </w:rPr>
        <w:t xml:space="preserve">are to </w:t>
      </w:r>
      <w:r w:rsidR="005016D0" w:rsidRPr="00D346E7">
        <w:rPr>
          <w:rFonts w:ascii="Arial" w:hAnsi="Arial" w:cs="Arial"/>
          <w:color w:val="000000" w:themeColor="text1"/>
          <w:sz w:val="22"/>
          <w:szCs w:val="22"/>
          <w:shd w:val="clear" w:color="auto" w:fill="FFFFFF"/>
        </w:rPr>
        <w:t xml:space="preserve">be implemented </w:t>
      </w:r>
      <w:r w:rsidR="0095473B" w:rsidRPr="00D346E7">
        <w:rPr>
          <w:rFonts w:ascii="Arial" w:hAnsi="Arial" w:cs="Arial"/>
          <w:color w:val="000000" w:themeColor="text1"/>
          <w:sz w:val="22"/>
          <w:szCs w:val="22"/>
          <w:shd w:val="clear" w:color="auto" w:fill="FFFFFF"/>
        </w:rPr>
        <w:t>sooner rather than later</w:t>
      </w:r>
      <w:r w:rsidR="005016D0" w:rsidRPr="00D346E7">
        <w:rPr>
          <w:rFonts w:ascii="Arial" w:hAnsi="Arial" w:cs="Arial"/>
          <w:color w:val="000000" w:themeColor="text1"/>
          <w:sz w:val="22"/>
          <w:szCs w:val="22"/>
          <w:shd w:val="clear" w:color="auto" w:fill="FFFFFF"/>
        </w:rPr>
        <w:t>. No-tariff barriers are increasing worldwide and the history of negotiations shows that trade disputes will last for years</w:t>
      </w:r>
      <w:r w:rsidR="0095473B" w:rsidRPr="00D346E7">
        <w:rPr>
          <w:rFonts w:ascii="Arial" w:hAnsi="Arial" w:cs="Arial"/>
          <w:color w:val="000000" w:themeColor="text1"/>
          <w:sz w:val="22"/>
          <w:szCs w:val="22"/>
          <w:shd w:val="clear" w:color="auto" w:fill="FFFFFF"/>
        </w:rPr>
        <w:t xml:space="preserve"> due to rates which will heavily impact Barclays. </w:t>
      </w:r>
    </w:p>
    <w:p w14:paraId="217A4A75" w14:textId="2A8CDFE7" w:rsidR="00AC57E1" w:rsidRPr="00637DD9" w:rsidRDefault="00AC57E1" w:rsidP="00D346E7">
      <w:pPr>
        <w:pStyle w:val="NormalWeb"/>
        <w:spacing w:line="360" w:lineRule="auto"/>
        <w:jc w:val="both"/>
        <w:rPr>
          <w:rFonts w:ascii="Arial" w:hAnsi="Arial" w:cs="Arial"/>
          <w:color w:val="000000" w:themeColor="text1"/>
          <w:sz w:val="22"/>
          <w:szCs w:val="22"/>
        </w:rPr>
      </w:pPr>
      <w:r w:rsidRPr="00D346E7">
        <w:rPr>
          <w:rFonts w:ascii="Arial" w:hAnsi="Arial" w:cs="Arial"/>
          <w:b/>
          <w:bCs/>
          <w:sz w:val="22"/>
          <w:szCs w:val="22"/>
        </w:rPr>
        <w:t>ECONOMIC</w:t>
      </w:r>
      <w:r w:rsidR="008C7A00" w:rsidRPr="00D346E7">
        <w:rPr>
          <w:rFonts w:ascii="Arial" w:hAnsi="Arial" w:cs="Arial"/>
          <w:b/>
          <w:bCs/>
          <w:sz w:val="22"/>
          <w:szCs w:val="22"/>
        </w:rPr>
        <w:t xml:space="preserve"> FACTORS</w:t>
      </w:r>
      <w:r w:rsidR="008C7A00" w:rsidRPr="00D346E7">
        <w:rPr>
          <w:rFonts w:ascii="Arial" w:hAnsi="Arial" w:cs="Arial"/>
          <w:sz w:val="22"/>
          <w:szCs w:val="22"/>
        </w:rPr>
        <w:t>:</w:t>
      </w:r>
      <w:r w:rsidR="00C8301E" w:rsidRPr="00D346E7">
        <w:rPr>
          <w:rFonts w:ascii="Arial" w:hAnsi="Arial" w:cs="Arial"/>
          <w:sz w:val="22"/>
          <w:szCs w:val="22"/>
        </w:rPr>
        <w:t xml:space="preserve"> </w:t>
      </w:r>
      <w:r w:rsidR="008B42EE" w:rsidRPr="00D346E7">
        <w:rPr>
          <w:rFonts w:ascii="Arial" w:hAnsi="Arial" w:cs="Arial"/>
          <w:sz w:val="22"/>
          <w:szCs w:val="22"/>
        </w:rPr>
        <w:t xml:space="preserve">For Barclays, Brexit has adverse implications on finances, operations and legislation as well as the impact on its staff and customers </w:t>
      </w:r>
      <w:r w:rsidR="008B42EE" w:rsidRPr="005F440F">
        <w:rPr>
          <w:rFonts w:ascii="Arial" w:hAnsi="Arial" w:cs="Arial"/>
          <w:color w:val="000000" w:themeColor="text1"/>
          <w:sz w:val="22"/>
          <w:szCs w:val="22"/>
        </w:rPr>
        <w:t>(Davies</w:t>
      </w:r>
      <w:r w:rsidR="005F440F" w:rsidRPr="005F440F">
        <w:rPr>
          <w:rFonts w:ascii="Arial" w:hAnsi="Arial" w:cs="Arial"/>
          <w:color w:val="000000" w:themeColor="text1"/>
          <w:sz w:val="22"/>
          <w:szCs w:val="22"/>
        </w:rPr>
        <w:t>,</w:t>
      </w:r>
      <w:r w:rsidR="008B42EE" w:rsidRPr="005F440F">
        <w:rPr>
          <w:rFonts w:ascii="Arial" w:hAnsi="Arial" w:cs="Arial"/>
          <w:color w:val="000000" w:themeColor="text1"/>
          <w:sz w:val="22"/>
          <w:szCs w:val="22"/>
        </w:rPr>
        <w:t xml:space="preserve"> 2017).</w:t>
      </w:r>
      <w:r w:rsidR="00C8301E" w:rsidRPr="005F440F">
        <w:rPr>
          <w:rFonts w:ascii="Arial" w:hAnsi="Arial" w:cs="Arial"/>
          <w:color w:val="000000" w:themeColor="text1"/>
          <w:sz w:val="22"/>
          <w:szCs w:val="22"/>
        </w:rPr>
        <w:t xml:space="preserve"> </w:t>
      </w:r>
      <w:r w:rsidR="00637DD9" w:rsidRPr="00637DD9">
        <w:rPr>
          <w:rFonts w:ascii="Arial" w:hAnsi="Arial" w:cs="Arial"/>
          <w:color w:val="000000" w:themeColor="text1"/>
          <w:sz w:val="22"/>
          <w:szCs w:val="22"/>
        </w:rPr>
        <w:t xml:space="preserve">In </w:t>
      </w:r>
      <w:r w:rsidR="00637DD9" w:rsidRPr="00637DD9">
        <w:rPr>
          <w:rFonts w:ascii="Arial" w:hAnsi="Arial" w:cs="Arial"/>
          <w:color w:val="000000" w:themeColor="text1"/>
          <w:sz w:val="22"/>
          <w:szCs w:val="22"/>
        </w:rPr>
        <w:lastRenderedPageBreak/>
        <w:t>addition to the 2016 annual report, which is a critical concern for several banks, including Barclays and the closing economic deal between both the United Kingdom and the other EU Member States, there's many possible risks for leaving the EU, the subsequent decline in the value of British pound to foreign currency, together with the dollar and other currencies,</w:t>
      </w:r>
      <w:r w:rsidR="00B6289C">
        <w:rPr>
          <w:rFonts w:ascii="Arial" w:hAnsi="Arial" w:cs="Arial"/>
          <w:color w:val="000000" w:themeColor="text1"/>
          <w:sz w:val="22"/>
          <w:szCs w:val="22"/>
        </w:rPr>
        <w:t xml:space="preserve"> this could get worse if Britain walks out the EU by 2020. </w:t>
      </w:r>
    </w:p>
    <w:p w14:paraId="1A759004" w14:textId="6F2B9392" w:rsidR="00C453CA" w:rsidRPr="00D346E7" w:rsidRDefault="005004A8" w:rsidP="00D346E7">
      <w:pPr>
        <w:spacing w:line="360" w:lineRule="auto"/>
        <w:jc w:val="both"/>
        <w:rPr>
          <w:rFonts w:ascii="Arial" w:hAnsi="Arial" w:cs="Arial"/>
          <w:color w:val="000000" w:themeColor="text1"/>
          <w:sz w:val="22"/>
          <w:szCs w:val="22"/>
        </w:rPr>
      </w:pPr>
      <w:r w:rsidRPr="00D346E7">
        <w:rPr>
          <w:rFonts w:ascii="Arial" w:hAnsi="Arial" w:cs="Arial"/>
          <w:color w:val="000000" w:themeColor="text1"/>
          <w:sz w:val="22"/>
          <w:szCs w:val="22"/>
        </w:rPr>
        <w:t xml:space="preserve">This means that, over time, </w:t>
      </w:r>
      <w:r w:rsidR="002856AB" w:rsidRPr="00D346E7">
        <w:rPr>
          <w:rFonts w:ascii="Arial" w:hAnsi="Arial" w:cs="Arial"/>
          <w:color w:val="000000" w:themeColor="text1"/>
          <w:sz w:val="22"/>
          <w:szCs w:val="22"/>
        </w:rPr>
        <w:t xml:space="preserve">Brexit can also restrict economic development, affect long-term investment choices, job growth and the time necessary to generate business ventures across Europe. </w:t>
      </w:r>
      <w:r w:rsidR="002856AB" w:rsidRPr="005F440F">
        <w:rPr>
          <w:rFonts w:ascii="Arial" w:hAnsi="Arial" w:cs="Arial"/>
          <w:color w:val="000000" w:themeColor="text1"/>
          <w:sz w:val="22"/>
          <w:szCs w:val="22"/>
        </w:rPr>
        <w:t>Howarth,</w:t>
      </w:r>
      <w:r w:rsidR="005F440F" w:rsidRPr="005F440F">
        <w:rPr>
          <w:rFonts w:ascii="Arial" w:hAnsi="Arial" w:cs="Arial"/>
          <w:color w:val="000000" w:themeColor="text1"/>
          <w:sz w:val="22"/>
          <w:szCs w:val="22"/>
        </w:rPr>
        <w:t xml:space="preserve"> </w:t>
      </w:r>
      <w:r w:rsidR="005F440F">
        <w:rPr>
          <w:rFonts w:ascii="Arial" w:hAnsi="Arial" w:cs="Arial"/>
          <w:color w:val="000000" w:themeColor="text1"/>
          <w:sz w:val="22"/>
          <w:szCs w:val="22"/>
        </w:rPr>
        <w:t>and</w:t>
      </w:r>
      <w:r w:rsidR="002856AB" w:rsidRPr="005F440F">
        <w:rPr>
          <w:rFonts w:ascii="Arial" w:hAnsi="Arial" w:cs="Arial"/>
          <w:color w:val="000000" w:themeColor="text1"/>
          <w:sz w:val="22"/>
          <w:szCs w:val="22"/>
        </w:rPr>
        <w:t xml:space="preserve"> Quaglia, </w:t>
      </w:r>
      <w:r w:rsidR="005F440F" w:rsidRPr="005F440F">
        <w:rPr>
          <w:rFonts w:ascii="Arial" w:hAnsi="Arial" w:cs="Arial"/>
          <w:color w:val="000000" w:themeColor="text1"/>
          <w:sz w:val="22"/>
          <w:szCs w:val="22"/>
        </w:rPr>
        <w:t>(</w:t>
      </w:r>
      <w:r w:rsidR="002856AB" w:rsidRPr="005F440F">
        <w:rPr>
          <w:rFonts w:ascii="Arial" w:hAnsi="Arial" w:cs="Arial"/>
          <w:color w:val="000000" w:themeColor="text1"/>
          <w:sz w:val="22"/>
          <w:szCs w:val="22"/>
        </w:rPr>
        <w:t>2018</w:t>
      </w:r>
      <w:r w:rsidR="005F440F" w:rsidRPr="005F440F">
        <w:rPr>
          <w:rFonts w:ascii="Arial" w:hAnsi="Arial" w:cs="Arial"/>
          <w:color w:val="000000" w:themeColor="text1"/>
          <w:sz w:val="22"/>
          <w:szCs w:val="22"/>
        </w:rPr>
        <w:t>)</w:t>
      </w:r>
      <w:r w:rsidR="002856AB" w:rsidRPr="005F440F">
        <w:rPr>
          <w:rFonts w:ascii="Arial" w:hAnsi="Arial" w:cs="Arial"/>
          <w:color w:val="000000" w:themeColor="text1"/>
          <w:sz w:val="22"/>
          <w:szCs w:val="22"/>
        </w:rPr>
        <w:t xml:space="preserve"> </w:t>
      </w:r>
      <w:r w:rsidR="005F440F">
        <w:rPr>
          <w:rFonts w:ascii="Arial" w:hAnsi="Arial" w:cs="Arial"/>
          <w:color w:val="000000" w:themeColor="text1"/>
          <w:sz w:val="22"/>
          <w:szCs w:val="22"/>
        </w:rPr>
        <w:t>suggests</w:t>
      </w:r>
      <w:r w:rsidR="002856AB" w:rsidRPr="00D346E7">
        <w:rPr>
          <w:rFonts w:ascii="Arial" w:hAnsi="Arial" w:cs="Arial"/>
          <w:color w:val="000000" w:themeColor="text1"/>
          <w:sz w:val="22"/>
          <w:szCs w:val="22"/>
        </w:rPr>
        <w:t xml:space="preserve"> Brexit could reduce the free trade of bankers between Europe and the United Kingdom, thereby reducing EU talent qualified to work in the UK financial institutions.</w:t>
      </w:r>
      <w:r w:rsidR="002856AB" w:rsidRPr="00D346E7">
        <w:rPr>
          <w:rFonts w:ascii="Arial" w:hAnsi="Arial" w:cs="Arial"/>
          <w:sz w:val="22"/>
          <w:szCs w:val="22"/>
        </w:rPr>
        <w:t xml:space="preserve"> </w:t>
      </w:r>
      <w:r w:rsidR="002856AB" w:rsidRPr="00D346E7">
        <w:rPr>
          <w:rFonts w:ascii="Arial" w:hAnsi="Arial" w:cs="Arial"/>
          <w:color w:val="000000" w:themeColor="text1"/>
          <w:sz w:val="22"/>
          <w:szCs w:val="22"/>
        </w:rPr>
        <w:t>Similarly, a visa and work permit requirement could create a barrier which could weaken the UK</w:t>
      </w:r>
      <w:r w:rsidR="002245FE" w:rsidRPr="00D346E7">
        <w:rPr>
          <w:rFonts w:ascii="Arial" w:hAnsi="Arial" w:cs="Arial"/>
          <w:color w:val="000000" w:themeColor="text1"/>
          <w:sz w:val="22"/>
          <w:szCs w:val="22"/>
        </w:rPr>
        <w:t xml:space="preserve">, </w:t>
      </w:r>
      <w:r w:rsidR="00C453CA" w:rsidRPr="00D346E7">
        <w:rPr>
          <w:rFonts w:ascii="Arial" w:hAnsi="Arial" w:cs="Arial"/>
          <w:color w:val="000000" w:themeColor="text1"/>
          <w:sz w:val="22"/>
          <w:szCs w:val="22"/>
        </w:rPr>
        <w:t xml:space="preserve">costing </w:t>
      </w:r>
      <w:r w:rsidR="001B75EF" w:rsidRPr="00D346E7">
        <w:rPr>
          <w:rFonts w:ascii="Arial" w:hAnsi="Arial" w:cs="Arial"/>
          <w:color w:val="000000" w:themeColor="text1"/>
          <w:sz w:val="22"/>
          <w:szCs w:val="22"/>
        </w:rPr>
        <w:t>Barclays</w:t>
      </w:r>
      <w:r w:rsidR="00C453CA" w:rsidRPr="00D346E7">
        <w:rPr>
          <w:rFonts w:ascii="Arial" w:hAnsi="Arial" w:cs="Arial"/>
          <w:color w:val="000000" w:themeColor="text1"/>
          <w:sz w:val="22"/>
          <w:szCs w:val="22"/>
        </w:rPr>
        <w:t xml:space="preserve"> delays </w:t>
      </w:r>
      <w:r w:rsidR="001B75EF" w:rsidRPr="00D346E7">
        <w:rPr>
          <w:rFonts w:ascii="Arial" w:hAnsi="Arial" w:cs="Arial"/>
          <w:color w:val="000000" w:themeColor="text1"/>
          <w:sz w:val="22"/>
          <w:szCs w:val="22"/>
        </w:rPr>
        <w:t xml:space="preserve">in decision making </w:t>
      </w:r>
      <w:r w:rsidR="00C453CA" w:rsidRPr="00D346E7">
        <w:rPr>
          <w:rFonts w:ascii="Arial" w:hAnsi="Arial" w:cs="Arial"/>
          <w:color w:val="000000" w:themeColor="text1"/>
          <w:sz w:val="22"/>
          <w:szCs w:val="22"/>
        </w:rPr>
        <w:t xml:space="preserve">and costing more </w:t>
      </w:r>
      <w:r w:rsidR="001B75EF" w:rsidRPr="00D346E7">
        <w:rPr>
          <w:rFonts w:ascii="Arial" w:hAnsi="Arial" w:cs="Arial"/>
          <w:color w:val="000000" w:themeColor="text1"/>
          <w:sz w:val="22"/>
          <w:szCs w:val="22"/>
        </w:rPr>
        <w:t>money, while</w:t>
      </w:r>
      <w:r w:rsidR="002245FE" w:rsidRPr="00D346E7">
        <w:rPr>
          <w:rFonts w:ascii="Arial" w:hAnsi="Arial" w:cs="Arial"/>
          <w:color w:val="000000" w:themeColor="text1"/>
          <w:sz w:val="22"/>
          <w:szCs w:val="22"/>
        </w:rPr>
        <w:t xml:space="preserve"> strengthening those more supportive financial </w:t>
      </w:r>
      <w:r w:rsidR="005016D0" w:rsidRPr="00D346E7">
        <w:rPr>
          <w:rFonts w:ascii="Arial" w:hAnsi="Arial" w:cs="Arial"/>
          <w:color w:val="000000" w:themeColor="text1"/>
          <w:sz w:val="22"/>
          <w:szCs w:val="22"/>
        </w:rPr>
        <w:t xml:space="preserve">institutions. </w:t>
      </w:r>
    </w:p>
    <w:p w14:paraId="70129189" w14:textId="77777777" w:rsidR="00FA1A7D" w:rsidRPr="00D346E7" w:rsidRDefault="00FA1A7D" w:rsidP="00D346E7">
      <w:pPr>
        <w:spacing w:line="360" w:lineRule="auto"/>
        <w:jc w:val="both"/>
        <w:rPr>
          <w:rFonts w:ascii="Arial" w:hAnsi="Arial" w:cs="Arial"/>
          <w:sz w:val="22"/>
          <w:szCs w:val="22"/>
        </w:rPr>
      </w:pPr>
    </w:p>
    <w:p w14:paraId="2D7ED0E7" w14:textId="43CFC01B" w:rsidR="001B75EF" w:rsidRPr="005F440F" w:rsidRDefault="00930450" w:rsidP="00D346E7">
      <w:pPr>
        <w:spacing w:line="360" w:lineRule="auto"/>
        <w:jc w:val="both"/>
        <w:rPr>
          <w:rFonts w:ascii="Arial" w:hAnsi="Arial" w:cs="Arial"/>
          <w:color w:val="000000" w:themeColor="text1"/>
          <w:sz w:val="22"/>
          <w:szCs w:val="22"/>
        </w:rPr>
      </w:pPr>
      <w:r w:rsidRPr="00D346E7">
        <w:rPr>
          <w:rFonts w:ascii="Arial" w:hAnsi="Arial" w:cs="Arial"/>
          <w:b/>
          <w:bCs/>
          <w:sz w:val="22"/>
          <w:szCs w:val="22"/>
        </w:rPr>
        <w:t>TECHNOLOGICAL</w:t>
      </w:r>
      <w:r w:rsidR="00C8301E" w:rsidRPr="00D346E7">
        <w:rPr>
          <w:rFonts w:ascii="Arial" w:hAnsi="Arial" w:cs="Arial"/>
          <w:b/>
          <w:bCs/>
          <w:sz w:val="22"/>
          <w:szCs w:val="22"/>
        </w:rPr>
        <w:t xml:space="preserve"> FACTORS</w:t>
      </w:r>
      <w:r w:rsidRPr="00D346E7">
        <w:rPr>
          <w:rFonts w:ascii="Arial" w:hAnsi="Arial" w:cs="Arial"/>
          <w:sz w:val="22"/>
          <w:szCs w:val="22"/>
        </w:rPr>
        <w:t xml:space="preserve">: </w:t>
      </w:r>
      <w:r w:rsidR="00142777" w:rsidRPr="00D346E7">
        <w:rPr>
          <w:rFonts w:ascii="Arial" w:hAnsi="Arial" w:cs="Arial"/>
          <w:sz w:val="22"/>
          <w:szCs w:val="22"/>
        </w:rPr>
        <w:t>To stay competitive with other banks Barclays needs to start using the new technologies available</w:t>
      </w:r>
      <w:r w:rsidR="00142777" w:rsidRPr="005F440F">
        <w:rPr>
          <w:rFonts w:ascii="Arial" w:hAnsi="Arial" w:cs="Arial"/>
          <w:color w:val="000000" w:themeColor="text1"/>
          <w:sz w:val="22"/>
          <w:szCs w:val="22"/>
        </w:rPr>
        <w:t xml:space="preserve"> (Stone</w:t>
      </w:r>
      <w:r w:rsidR="005F440F" w:rsidRPr="005F440F">
        <w:rPr>
          <w:rFonts w:ascii="Arial" w:hAnsi="Arial" w:cs="Arial"/>
          <w:color w:val="000000" w:themeColor="text1"/>
          <w:sz w:val="22"/>
          <w:szCs w:val="22"/>
        </w:rPr>
        <w:t xml:space="preserve">, </w:t>
      </w:r>
      <w:r w:rsidR="00142777" w:rsidRPr="005F440F">
        <w:rPr>
          <w:rFonts w:ascii="Arial" w:hAnsi="Arial" w:cs="Arial"/>
          <w:color w:val="000000" w:themeColor="text1"/>
          <w:sz w:val="22"/>
          <w:szCs w:val="22"/>
        </w:rPr>
        <w:t>2001).</w:t>
      </w:r>
      <w:r w:rsidR="00903C89" w:rsidRPr="005F440F">
        <w:rPr>
          <w:rFonts w:ascii="Arial" w:hAnsi="Arial" w:cs="Arial"/>
          <w:color w:val="000000" w:themeColor="text1"/>
          <w:sz w:val="22"/>
          <w:szCs w:val="22"/>
        </w:rPr>
        <w:t xml:space="preserve"> </w:t>
      </w:r>
      <w:r w:rsidR="00142777" w:rsidRPr="00D346E7">
        <w:rPr>
          <w:rFonts w:ascii="Arial" w:hAnsi="Arial" w:cs="Arial"/>
          <w:sz w:val="22"/>
          <w:szCs w:val="22"/>
        </w:rPr>
        <w:t>Barclays should invest in</w:t>
      </w:r>
      <w:r w:rsidR="00903C89" w:rsidRPr="00D346E7">
        <w:rPr>
          <w:rFonts w:ascii="Arial" w:hAnsi="Arial" w:cs="Arial"/>
          <w:sz w:val="22"/>
          <w:szCs w:val="22"/>
        </w:rPr>
        <w:t xml:space="preserve"> organisational </w:t>
      </w:r>
      <w:r w:rsidR="00142777" w:rsidRPr="00D346E7">
        <w:rPr>
          <w:rFonts w:ascii="Arial" w:hAnsi="Arial" w:cs="Arial"/>
          <w:sz w:val="22"/>
          <w:szCs w:val="22"/>
        </w:rPr>
        <w:t xml:space="preserve">corporate website as this is something that is missing from other financial institutions. </w:t>
      </w:r>
      <w:r w:rsidR="002012F6" w:rsidRPr="00D346E7">
        <w:rPr>
          <w:rFonts w:ascii="Arial" w:hAnsi="Arial" w:cs="Arial"/>
          <w:sz w:val="22"/>
          <w:szCs w:val="22"/>
        </w:rPr>
        <w:t>New</w:t>
      </w:r>
      <w:r w:rsidR="00142777" w:rsidRPr="00D346E7">
        <w:rPr>
          <w:rFonts w:ascii="Arial" w:hAnsi="Arial" w:cs="Arial"/>
          <w:sz w:val="22"/>
          <w:szCs w:val="22"/>
        </w:rPr>
        <w:t xml:space="preserve"> technologies create new opportunities and ideas in the market</w:t>
      </w:r>
      <w:r w:rsidR="00276712" w:rsidRPr="00D346E7">
        <w:rPr>
          <w:rFonts w:ascii="Arial" w:hAnsi="Arial" w:cs="Arial"/>
          <w:sz w:val="22"/>
          <w:szCs w:val="22"/>
        </w:rPr>
        <w:t>.</w:t>
      </w:r>
      <w:r w:rsidR="001B75EF" w:rsidRPr="00D346E7">
        <w:rPr>
          <w:rFonts w:ascii="Arial" w:hAnsi="Arial" w:cs="Arial"/>
          <w:sz w:val="22"/>
          <w:szCs w:val="22"/>
        </w:rPr>
        <w:t xml:space="preserve"> </w:t>
      </w:r>
      <w:r w:rsidR="001F683C" w:rsidRPr="00D346E7">
        <w:rPr>
          <w:rFonts w:ascii="Arial" w:hAnsi="Arial" w:cs="Arial"/>
          <w:sz w:val="22"/>
          <w:szCs w:val="22"/>
        </w:rPr>
        <w:t>Therefore, information</w:t>
      </w:r>
      <w:r w:rsidR="007F2C67" w:rsidRPr="00D346E7">
        <w:rPr>
          <w:rFonts w:ascii="Arial" w:hAnsi="Arial" w:cs="Arial"/>
          <w:sz w:val="22"/>
          <w:szCs w:val="22"/>
        </w:rPr>
        <w:t xml:space="preserve"> and communication technology</w:t>
      </w:r>
      <w:r w:rsidR="00903C89" w:rsidRPr="00D346E7">
        <w:rPr>
          <w:rFonts w:ascii="Arial" w:hAnsi="Arial" w:cs="Arial"/>
          <w:sz w:val="22"/>
          <w:szCs w:val="22"/>
        </w:rPr>
        <w:t xml:space="preserve"> </w:t>
      </w:r>
      <w:r w:rsidR="007F2C67" w:rsidRPr="00D346E7">
        <w:rPr>
          <w:rFonts w:ascii="Arial" w:hAnsi="Arial" w:cs="Arial"/>
          <w:sz w:val="22"/>
          <w:szCs w:val="22"/>
        </w:rPr>
        <w:t>introduce a complete fundamental change to the efficiency of the bank and the quality of customer service</w:t>
      </w:r>
      <w:r w:rsidR="00903C89" w:rsidRPr="00D346E7">
        <w:rPr>
          <w:rFonts w:ascii="Arial" w:hAnsi="Arial" w:cs="Arial"/>
          <w:sz w:val="22"/>
          <w:szCs w:val="22"/>
        </w:rPr>
        <w:t xml:space="preserve"> provided</w:t>
      </w:r>
      <w:r w:rsidR="007F2C67" w:rsidRPr="00D346E7">
        <w:rPr>
          <w:rFonts w:ascii="Arial" w:hAnsi="Arial" w:cs="Arial"/>
          <w:sz w:val="22"/>
          <w:szCs w:val="22"/>
        </w:rPr>
        <w:t xml:space="preserve"> in the banking sector</w:t>
      </w:r>
      <w:r w:rsidR="00903C89" w:rsidRPr="00D346E7">
        <w:rPr>
          <w:rFonts w:ascii="Arial" w:hAnsi="Arial" w:cs="Arial"/>
          <w:sz w:val="22"/>
          <w:szCs w:val="22"/>
        </w:rPr>
        <w:t>.</w:t>
      </w:r>
      <w:r w:rsidR="003144E2" w:rsidRPr="00D346E7">
        <w:rPr>
          <w:rFonts w:ascii="Arial" w:hAnsi="Arial" w:cs="Arial"/>
          <w:sz w:val="22"/>
          <w:szCs w:val="22"/>
        </w:rPr>
        <w:t xml:space="preserve"> </w:t>
      </w:r>
      <w:r w:rsidR="00903C89" w:rsidRPr="00D346E7">
        <w:rPr>
          <w:rFonts w:ascii="Arial" w:hAnsi="Arial" w:cs="Arial"/>
          <w:sz w:val="22"/>
          <w:szCs w:val="22"/>
        </w:rPr>
        <w:t xml:space="preserve">It is evident that </w:t>
      </w:r>
      <w:r w:rsidR="007F2C67" w:rsidRPr="00D346E7">
        <w:rPr>
          <w:rFonts w:ascii="Arial" w:hAnsi="Arial" w:cs="Arial"/>
          <w:sz w:val="22"/>
          <w:szCs w:val="22"/>
        </w:rPr>
        <w:t>Ba</w:t>
      </w:r>
      <w:r w:rsidR="003144E2" w:rsidRPr="00D346E7">
        <w:rPr>
          <w:rFonts w:ascii="Arial" w:hAnsi="Arial" w:cs="Arial"/>
          <w:sz w:val="22"/>
          <w:szCs w:val="22"/>
        </w:rPr>
        <w:t>rclays</w:t>
      </w:r>
      <w:r w:rsidR="007F2C67" w:rsidRPr="00D346E7">
        <w:rPr>
          <w:rFonts w:ascii="Arial" w:hAnsi="Arial" w:cs="Arial"/>
          <w:sz w:val="22"/>
          <w:szCs w:val="22"/>
        </w:rPr>
        <w:t xml:space="preserve"> have invested significantly in ICT in an attempt to keep up with global growth, enhance the quality of customer service delivery and the transaction costs</w:t>
      </w:r>
      <w:r w:rsidR="00A2756A" w:rsidRPr="00D346E7">
        <w:rPr>
          <w:rFonts w:ascii="Arial" w:hAnsi="Arial" w:cs="Arial"/>
          <w:sz w:val="22"/>
          <w:szCs w:val="22"/>
        </w:rPr>
        <w:t xml:space="preserve"> </w:t>
      </w:r>
      <w:r w:rsidR="00A2756A" w:rsidRPr="005F440F">
        <w:rPr>
          <w:rFonts w:ascii="Arial" w:hAnsi="Arial" w:cs="Arial"/>
          <w:color w:val="000000" w:themeColor="text1"/>
          <w:sz w:val="22"/>
          <w:szCs w:val="22"/>
        </w:rPr>
        <w:t>(</w:t>
      </w:r>
      <w:r w:rsidR="00A2756A" w:rsidRPr="005F440F">
        <w:rPr>
          <w:rFonts w:ascii="Arial" w:eastAsia="Times New Roman" w:hAnsi="Arial" w:cs="Arial"/>
          <w:color w:val="000000" w:themeColor="text1"/>
          <w:sz w:val="22"/>
          <w:szCs w:val="22"/>
          <w:shd w:val="clear" w:color="auto" w:fill="FFFFFF"/>
          <w:lang w:eastAsia="en-GB"/>
        </w:rPr>
        <w:t>Aliyu, A.A. and Tasmin, R.B.H.J., 2012).</w:t>
      </w:r>
      <w:r w:rsidR="00A2756A" w:rsidRPr="005F440F">
        <w:rPr>
          <w:rFonts w:ascii="Arial" w:eastAsia="Times New Roman" w:hAnsi="Arial" w:cs="Arial"/>
          <w:color w:val="000000" w:themeColor="text1"/>
          <w:sz w:val="22"/>
          <w:szCs w:val="22"/>
          <w:lang w:eastAsia="en-GB"/>
        </w:rPr>
        <w:t xml:space="preserve"> </w:t>
      </w:r>
      <w:r w:rsidR="00A2756A" w:rsidRPr="005F440F">
        <w:rPr>
          <w:rFonts w:ascii="Arial" w:hAnsi="Arial" w:cs="Arial"/>
          <w:color w:val="000000" w:themeColor="text1"/>
          <w:sz w:val="22"/>
          <w:szCs w:val="22"/>
        </w:rPr>
        <w:t>The ICT networks have been widely embraced to provide a wide variety of value-added products and services</w:t>
      </w:r>
      <w:r w:rsidR="00903C89" w:rsidRPr="005F440F">
        <w:rPr>
          <w:rFonts w:ascii="Arial" w:hAnsi="Arial" w:cs="Arial"/>
          <w:color w:val="000000" w:themeColor="text1"/>
          <w:sz w:val="22"/>
          <w:szCs w:val="22"/>
        </w:rPr>
        <w:t xml:space="preserve"> to its clients globally. </w:t>
      </w:r>
    </w:p>
    <w:p w14:paraId="0314A94C" w14:textId="77777777" w:rsidR="00A2756A" w:rsidRPr="00D346E7" w:rsidRDefault="00A2756A" w:rsidP="00D346E7">
      <w:pPr>
        <w:spacing w:line="360" w:lineRule="auto"/>
        <w:jc w:val="both"/>
        <w:rPr>
          <w:rFonts w:ascii="Arial" w:hAnsi="Arial" w:cs="Arial"/>
          <w:sz w:val="22"/>
          <w:szCs w:val="22"/>
        </w:rPr>
      </w:pPr>
    </w:p>
    <w:p w14:paraId="0ECFAC5B" w14:textId="716D4A5E" w:rsidR="00B63F86" w:rsidRPr="005F440F" w:rsidRDefault="00B63F86" w:rsidP="00D346E7">
      <w:pPr>
        <w:spacing w:line="360" w:lineRule="auto"/>
        <w:jc w:val="both"/>
        <w:rPr>
          <w:rFonts w:ascii="Arial" w:eastAsia="Times New Roman" w:hAnsi="Arial" w:cs="Arial"/>
          <w:color w:val="000000" w:themeColor="text1"/>
          <w:sz w:val="22"/>
          <w:szCs w:val="22"/>
          <w:shd w:val="clear" w:color="auto" w:fill="FFFFFF"/>
          <w:lang w:eastAsia="en-GB"/>
        </w:rPr>
      </w:pPr>
      <w:r w:rsidRPr="00D346E7">
        <w:rPr>
          <w:rFonts w:ascii="Arial" w:hAnsi="Arial" w:cs="Arial"/>
          <w:b/>
          <w:bCs/>
          <w:sz w:val="22"/>
          <w:szCs w:val="22"/>
        </w:rPr>
        <w:t>LEGAL ENVIROMENT:</w:t>
      </w:r>
      <w:r w:rsidRPr="00D346E7">
        <w:rPr>
          <w:rFonts w:ascii="Arial" w:hAnsi="Arial" w:cs="Arial"/>
          <w:sz w:val="22"/>
          <w:szCs w:val="22"/>
        </w:rPr>
        <w:t xml:space="preserve"> Barclays and four top executives</w:t>
      </w:r>
      <w:r w:rsidR="00947B66" w:rsidRPr="00D346E7">
        <w:rPr>
          <w:rFonts w:ascii="Arial" w:hAnsi="Arial" w:cs="Arial"/>
          <w:sz w:val="22"/>
          <w:szCs w:val="22"/>
        </w:rPr>
        <w:t xml:space="preserve"> charged</w:t>
      </w:r>
      <w:r w:rsidRPr="00D346E7">
        <w:rPr>
          <w:rFonts w:ascii="Arial" w:hAnsi="Arial" w:cs="Arial"/>
          <w:sz w:val="22"/>
          <w:szCs w:val="22"/>
        </w:rPr>
        <w:t xml:space="preserve"> with fraud over the Qatar banking transactions. The probe relates to Barclays emergency fundraising activities and cash infusion from the sovereign wealth fund of Qatar, therefore if found guilty Barclays could face fines and Barclays reputation could be tarnished too</w:t>
      </w:r>
      <w:r w:rsidR="001C0213" w:rsidRPr="00D346E7">
        <w:rPr>
          <w:rFonts w:ascii="Arial" w:hAnsi="Arial" w:cs="Arial"/>
          <w:sz w:val="22"/>
          <w:szCs w:val="22"/>
        </w:rPr>
        <w:t xml:space="preserve"> </w:t>
      </w:r>
      <w:r w:rsidR="001C0213" w:rsidRPr="005F440F">
        <w:rPr>
          <w:rFonts w:ascii="Arial" w:hAnsi="Arial" w:cs="Arial"/>
          <w:color w:val="000000" w:themeColor="text1"/>
          <w:sz w:val="22"/>
          <w:szCs w:val="22"/>
        </w:rPr>
        <w:t>(</w:t>
      </w:r>
      <w:r w:rsidR="001C0213" w:rsidRPr="005F440F">
        <w:rPr>
          <w:rFonts w:ascii="Arial" w:eastAsia="Times New Roman" w:hAnsi="Arial" w:cs="Arial"/>
          <w:color w:val="000000" w:themeColor="text1"/>
          <w:sz w:val="22"/>
          <w:szCs w:val="22"/>
          <w:shd w:val="clear" w:color="auto" w:fill="FFFFFF"/>
          <w:lang w:eastAsia="en-GB"/>
        </w:rPr>
        <w:t>Bank, and Jerusalem,1983).</w:t>
      </w:r>
    </w:p>
    <w:p w14:paraId="3A33FF6F" w14:textId="77777777" w:rsidR="00C8301E" w:rsidRPr="00D346E7" w:rsidRDefault="00C8301E" w:rsidP="00D346E7">
      <w:pPr>
        <w:spacing w:line="360" w:lineRule="auto"/>
        <w:jc w:val="both"/>
        <w:rPr>
          <w:rFonts w:ascii="Arial" w:eastAsia="Times New Roman" w:hAnsi="Arial" w:cs="Arial"/>
          <w:b/>
          <w:bCs/>
          <w:color w:val="FF0000"/>
          <w:sz w:val="22"/>
          <w:szCs w:val="22"/>
          <w:lang w:eastAsia="en-GB"/>
        </w:rPr>
      </w:pPr>
    </w:p>
    <w:p w14:paraId="5ADBBD5A" w14:textId="0DE61D0C" w:rsidR="005D775B" w:rsidRPr="00D94758" w:rsidRDefault="00903CFC" w:rsidP="00D94758">
      <w:pPr>
        <w:spacing w:line="360" w:lineRule="auto"/>
        <w:jc w:val="both"/>
        <w:rPr>
          <w:rFonts w:ascii="Arial" w:hAnsi="Arial" w:cs="Arial"/>
          <w:sz w:val="22"/>
          <w:szCs w:val="22"/>
        </w:rPr>
      </w:pPr>
      <w:r w:rsidRPr="00D346E7">
        <w:rPr>
          <w:rFonts w:ascii="Arial" w:hAnsi="Arial" w:cs="Arial"/>
          <w:b/>
          <w:bCs/>
          <w:sz w:val="22"/>
          <w:szCs w:val="22"/>
        </w:rPr>
        <w:t>ENVIROMENTAL FACTORS:</w:t>
      </w:r>
      <w:r w:rsidR="005F440F">
        <w:rPr>
          <w:rFonts w:ascii="Arial" w:hAnsi="Arial" w:cs="Arial"/>
          <w:sz w:val="22"/>
          <w:szCs w:val="22"/>
        </w:rPr>
        <w:t xml:space="preserve"> </w:t>
      </w:r>
      <w:r w:rsidR="00F56D15" w:rsidRPr="005F440F">
        <w:rPr>
          <w:rFonts w:ascii="Arial" w:eastAsia="Times New Roman" w:hAnsi="Arial" w:cs="Arial"/>
          <w:color w:val="000000" w:themeColor="text1"/>
          <w:sz w:val="22"/>
          <w:szCs w:val="22"/>
          <w:shd w:val="clear" w:color="auto" w:fill="FFFFFF"/>
          <w:lang w:eastAsia="en-GB"/>
        </w:rPr>
        <w:t>Maina</w:t>
      </w:r>
      <w:r w:rsidR="005F440F" w:rsidRPr="005F440F">
        <w:rPr>
          <w:rFonts w:ascii="Arial" w:eastAsia="Times New Roman" w:hAnsi="Arial" w:cs="Arial"/>
          <w:color w:val="000000" w:themeColor="text1"/>
          <w:sz w:val="22"/>
          <w:szCs w:val="22"/>
          <w:shd w:val="clear" w:color="auto" w:fill="FFFFFF"/>
          <w:lang w:eastAsia="en-GB"/>
        </w:rPr>
        <w:t xml:space="preserve"> (</w:t>
      </w:r>
      <w:r w:rsidR="00F56D15" w:rsidRPr="005F440F">
        <w:rPr>
          <w:rFonts w:ascii="Arial" w:eastAsia="Times New Roman" w:hAnsi="Arial" w:cs="Arial"/>
          <w:color w:val="000000" w:themeColor="text1"/>
          <w:sz w:val="22"/>
          <w:szCs w:val="22"/>
          <w:shd w:val="clear" w:color="auto" w:fill="FFFFFF"/>
          <w:lang w:eastAsia="en-GB"/>
        </w:rPr>
        <w:t>2017)</w:t>
      </w:r>
      <w:r w:rsidR="005F440F" w:rsidRPr="005F440F">
        <w:rPr>
          <w:rFonts w:ascii="Arial" w:eastAsia="Times New Roman" w:hAnsi="Arial" w:cs="Arial"/>
          <w:color w:val="000000" w:themeColor="text1"/>
          <w:sz w:val="22"/>
          <w:szCs w:val="22"/>
          <w:shd w:val="clear" w:color="auto" w:fill="FFFFFF"/>
          <w:lang w:eastAsia="en-GB"/>
        </w:rPr>
        <w:t xml:space="preserve"> points out </w:t>
      </w:r>
      <w:r w:rsidRPr="00D346E7">
        <w:rPr>
          <w:rFonts w:ascii="Arial" w:hAnsi="Arial" w:cs="Arial"/>
          <w:sz w:val="22"/>
          <w:szCs w:val="22"/>
        </w:rPr>
        <w:t xml:space="preserve">indeed </w:t>
      </w:r>
      <w:r w:rsidR="00F56D15" w:rsidRPr="00D346E7">
        <w:rPr>
          <w:rFonts w:ascii="Arial" w:hAnsi="Arial" w:cs="Arial"/>
          <w:sz w:val="22"/>
          <w:szCs w:val="22"/>
        </w:rPr>
        <w:t xml:space="preserve">Barclays </w:t>
      </w:r>
      <w:r w:rsidRPr="00D346E7">
        <w:rPr>
          <w:rFonts w:ascii="Arial" w:hAnsi="Arial" w:cs="Arial"/>
          <w:sz w:val="22"/>
          <w:szCs w:val="22"/>
        </w:rPr>
        <w:t>acknowledges existing developments in customers and authorities demanding that businesses minimise their carbon footprint. Through its 2015 Citizenship Strategy,</w:t>
      </w:r>
      <w:r w:rsidR="00F56D15" w:rsidRPr="00D346E7">
        <w:rPr>
          <w:rFonts w:ascii="Arial" w:hAnsi="Arial" w:cs="Arial"/>
          <w:sz w:val="22"/>
          <w:szCs w:val="22"/>
        </w:rPr>
        <w:t xml:space="preserve"> </w:t>
      </w:r>
      <w:r w:rsidR="001B75EF" w:rsidRPr="00D346E7">
        <w:rPr>
          <w:rFonts w:ascii="Arial" w:hAnsi="Arial" w:cs="Arial"/>
          <w:sz w:val="22"/>
          <w:szCs w:val="22"/>
        </w:rPr>
        <w:t>Barclays</w:t>
      </w:r>
      <w:r w:rsidRPr="00D346E7">
        <w:rPr>
          <w:rFonts w:ascii="Arial" w:hAnsi="Arial" w:cs="Arial"/>
          <w:sz w:val="22"/>
          <w:szCs w:val="22"/>
        </w:rPr>
        <w:t xml:space="preserve"> </w:t>
      </w:r>
      <w:r w:rsidR="00F56D15" w:rsidRPr="00D346E7">
        <w:rPr>
          <w:rFonts w:ascii="Arial" w:hAnsi="Arial" w:cs="Arial"/>
          <w:sz w:val="22"/>
          <w:szCs w:val="22"/>
        </w:rPr>
        <w:t xml:space="preserve">have </w:t>
      </w:r>
      <w:r w:rsidRPr="00D346E7">
        <w:rPr>
          <w:rFonts w:ascii="Arial" w:hAnsi="Arial" w:cs="Arial"/>
          <w:sz w:val="22"/>
          <w:szCs w:val="22"/>
        </w:rPr>
        <w:t>managed to reduce its own carbon footprint by lowering energy use mainly by financing for sustainable development and emissions reduction strategies</w:t>
      </w:r>
      <w:r w:rsidR="00D94758">
        <w:rPr>
          <w:rFonts w:ascii="Arial" w:hAnsi="Arial" w:cs="Arial"/>
          <w:sz w:val="22"/>
          <w:szCs w:val="22"/>
        </w:rPr>
        <w:t>.</w:t>
      </w:r>
    </w:p>
    <w:p w14:paraId="2BEC7245" w14:textId="6FDF0BFC" w:rsidR="00F56D15" w:rsidRDefault="00D549D7" w:rsidP="00D346E7">
      <w:pPr>
        <w:pStyle w:val="NormalWeb"/>
        <w:spacing w:line="360" w:lineRule="auto"/>
        <w:jc w:val="center"/>
        <w:rPr>
          <w:rFonts w:ascii="Arial" w:hAnsi="Arial" w:cs="Arial"/>
          <w:b/>
          <w:bCs/>
          <w:sz w:val="22"/>
          <w:szCs w:val="22"/>
        </w:rPr>
      </w:pPr>
      <w:r>
        <w:rPr>
          <w:rFonts w:ascii="Arial" w:hAnsi="Arial" w:cs="Arial"/>
          <w:b/>
          <w:bCs/>
          <w:sz w:val="22"/>
          <w:szCs w:val="22"/>
        </w:rPr>
        <w:t>Six main</w:t>
      </w:r>
      <w:r w:rsidR="00F56D15" w:rsidRPr="00EB06D7">
        <w:rPr>
          <w:rFonts w:ascii="Arial" w:hAnsi="Arial" w:cs="Arial"/>
          <w:b/>
          <w:bCs/>
          <w:sz w:val="22"/>
          <w:szCs w:val="22"/>
        </w:rPr>
        <w:t xml:space="preserve"> </w:t>
      </w:r>
      <w:r>
        <w:rPr>
          <w:rFonts w:ascii="Arial" w:hAnsi="Arial" w:cs="Arial"/>
          <w:b/>
          <w:bCs/>
          <w:sz w:val="22"/>
          <w:szCs w:val="22"/>
        </w:rPr>
        <w:t>components</w:t>
      </w:r>
      <w:r w:rsidR="00F56D15" w:rsidRPr="00EB06D7">
        <w:rPr>
          <w:rFonts w:ascii="Arial" w:hAnsi="Arial" w:cs="Arial"/>
          <w:b/>
          <w:bCs/>
          <w:sz w:val="22"/>
          <w:szCs w:val="22"/>
        </w:rPr>
        <w:t xml:space="preserve"> of organisational culture:</w:t>
      </w:r>
    </w:p>
    <w:p w14:paraId="28E89B0F" w14:textId="77777777" w:rsidR="00F56D15" w:rsidRPr="00765211" w:rsidRDefault="00F56D15" w:rsidP="00F56D15">
      <w:pPr>
        <w:pStyle w:val="NormalWeb"/>
        <w:jc w:val="center"/>
      </w:pPr>
      <w:r w:rsidRPr="00765211">
        <w:lastRenderedPageBreak/>
        <w:fldChar w:fldCharType="begin"/>
      </w:r>
      <w:r w:rsidRPr="00765211">
        <w:instrText xml:space="preserve"> INCLUDEPICTURE "/var/folders/kz/h839nc7n4cz5ng2_yj1sz5xc0000gn/T/com.microsoft.Word/WebArchiveCopyPasteTempFiles/page21image908877776" \* MERGEFORMATINET </w:instrText>
      </w:r>
      <w:r w:rsidRPr="00765211">
        <w:fldChar w:fldCharType="separate"/>
      </w:r>
      <w:r w:rsidRPr="00765211">
        <w:rPr>
          <w:noProof/>
        </w:rPr>
        <w:drawing>
          <wp:inline distT="0" distB="0" distL="0" distR="0" wp14:anchorId="267848D0" wp14:editId="6F8E229C">
            <wp:extent cx="3759835" cy="3165475"/>
            <wp:effectExtent l="0" t="0" r="0" b="0"/>
            <wp:docPr id="3" name="Picture 3" descr="page21image90887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1image908877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9835" cy="3165475"/>
                    </a:xfrm>
                    <a:prstGeom prst="rect">
                      <a:avLst/>
                    </a:prstGeom>
                    <a:noFill/>
                    <a:ln>
                      <a:noFill/>
                    </a:ln>
                  </pic:spPr>
                </pic:pic>
              </a:graphicData>
            </a:graphic>
          </wp:inline>
        </w:drawing>
      </w:r>
      <w:r w:rsidRPr="00765211">
        <w:fldChar w:fldCharType="end"/>
      </w:r>
    </w:p>
    <w:p w14:paraId="7C6A3927" w14:textId="77777777" w:rsidR="00F56D15" w:rsidRPr="00D7777B" w:rsidRDefault="00F56D15" w:rsidP="00927690">
      <w:pPr>
        <w:spacing w:before="100" w:beforeAutospacing="1" w:after="100" w:afterAutospacing="1" w:line="360" w:lineRule="auto"/>
        <w:jc w:val="center"/>
        <w:rPr>
          <w:rFonts w:ascii="Arial" w:eastAsia="Times New Roman" w:hAnsi="Arial" w:cs="Arial"/>
          <w:color w:val="000000" w:themeColor="text1"/>
          <w:sz w:val="22"/>
          <w:szCs w:val="22"/>
          <w:lang w:eastAsia="en-GB"/>
        </w:rPr>
      </w:pPr>
      <w:r w:rsidRPr="00922014">
        <w:rPr>
          <w:rFonts w:ascii="Arial" w:eastAsia="Times New Roman" w:hAnsi="Arial" w:cs="Arial"/>
          <w:sz w:val="22"/>
          <w:szCs w:val="22"/>
          <w:lang w:eastAsia="en-GB"/>
        </w:rPr>
        <w:t>adapted from Johnson and Scholes (1993)</w:t>
      </w:r>
    </w:p>
    <w:p w14:paraId="0C103C42" w14:textId="5C7B7673" w:rsidR="00953C20" w:rsidRDefault="0086543A" w:rsidP="00D346E7">
      <w:pPr>
        <w:spacing w:before="100" w:beforeAutospacing="1" w:after="100" w:afterAutospacing="1" w:line="360" w:lineRule="auto"/>
        <w:jc w:val="both"/>
        <w:rPr>
          <w:rFonts w:ascii="Arial" w:hAnsi="Arial" w:cs="Arial"/>
          <w:color w:val="000000" w:themeColor="text1"/>
          <w:sz w:val="22"/>
          <w:szCs w:val="22"/>
        </w:rPr>
      </w:pPr>
      <w:r w:rsidRPr="00D7777B">
        <w:rPr>
          <w:rFonts w:ascii="Arial" w:hAnsi="Arial" w:cs="Arial"/>
          <w:color w:val="000000" w:themeColor="text1"/>
          <w:sz w:val="22"/>
          <w:szCs w:val="22"/>
        </w:rPr>
        <w:t>The Cultural Web framework is a practice under which a collection of six elements clearly explains the organisational structure, beliefs and expectations within an organisation</w:t>
      </w:r>
      <w:r w:rsidR="00F56D15" w:rsidRPr="00D7777B">
        <w:rPr>
          <w:rFonts w:ascii="Arial" w:hAnsi="Arial" w:cs="Arial"/>
          <w:color w:val="000000" w:themeColor="text1"/>
          <w:sz w:val="22"/>
          <w:szCs w:val="22"/>
        </w:rPr>
        <w:t xml:space="preserve"> (Testa and Sipe, 2013).</w:t>
      </w:r>
      <w:r w:rsidR="00F56D15" w:rsidRPr="00D7777B">
        <w:rPr>
          <w:rFonts w:ascii="Calibri" w:hAnsi="Calibri" w:cs="Calibri"/>
          <w:color w:val="000000" w:themeColor="text1"/>
          <w:sz w:val="22"/>
          <w:szCs w:val="22"/>
        </w:rPr>
        <w:t xml:space="preserve"> </w:t>
      </w:r>
      <w:r w:rsidR="005D300D" w:rsidRPr="00D7777B">
        <w:rPr>
          <w:rFonts w:ascii="Arial" w:hAnsi="Arial" w:cs="Arial"/>
          <w:color w:val="000000" w:themeColor="text1"/>
          <w:sz w:val="22"/>
          <w:szCs w:val="22"/>
        </w:rPr>
        <w:t xml:space="preserve">Sun (2008) claims </w:t>
      </w:r>
      <w:r w:rsidR="000632C5" w:rsidRPr="000632C5">
        <w:rPr>
          <w:rFonts w:ascii="Arial" w:hAnsi="Arial" w:cs="Arial"/>
          <w:color w:val="000000" w:themeColor="text1"/>
          <w:sz w:val="22"/>
          <w:szCs w:val="22"/>
        </w:rPr>
        <w:t>The Cultural Web</w:t>
      </w:r>
      <w:r w:rsidR="000632C5">
        <w:rPr>
          <w:rFonts w:ascii="Arial" w:hAnsi="Arial" w:cs="Arial"/>
          <w:color w:val="000000" w:themeColor="text1"/>
          <w:sz w:val="22"/>
          <w:szCs w:val="22"/>
        </w:rPr>
        <w:t xml:space="preserve"> </w:t>
      </w:r>
      <w:r w:rsidR="000632C5" w:rsidRPr="000632C5">
        <w:rPr>
          <w:rFonts w:ascii="Arial" w:hAnsi="Arial" w:cs="Arial"/>
          <w:color w:val="000000" w:themeColor="text1"/>
          <w:sz w:val="22"/>
          <w:szCs w:val="22"/>
        </w:rPr>
        <w:t>examines how employees interact inside an organisation with each other, how they conduct their tasks, but also how the corporation responds to the outside world and the different cultures that exist outside the world.</w:t>
      </w:r>
      <w:r w:rsidR="000632C5">
        <w:rPr>
          <w:rFonts w:ascii="Arial" w:hAnsi="Arial" w:cs="Arial"/>
          <w:color w:val="000000" w:themeColor="text1"/>
          <w:sz w:val="22"/>
          <w:szCs w:val="22"/>
        </w:rPr>
        <w:t xml:space="preserve"> </w:t>
      </w:r>
      <w:r w:rsidR="00F56D15" w:rsidRPr="00D7777B">
        <w:rPr>
          <w:rFonts w:ascii="Arial" w:hAnsi="Arial" w:cs="Arial"/>
          <w:color w:val="000000" w:themeColor="text1"/>
          <w:sz w:val="22"/>
          <w:szCs w:val="22"/>
        </w:rPr>
        <w:t xml:space="preserve">In addition, </w:t>
      </w:r>
      <w:r w:rsidR="005D300D" w:rsidRPr="00D7777B">
        <w:rPr>
          <w:rFonts w:ascii="Arial" w:hAnsi="Arial" w:cs="Arial"/>
          <w:color w:val="000000" w:themeColor="text1"/>
          <w:sz w:val="22"/>
          <w:szCs w:val="22"/>
        </w:rPr>
        <w:t xml:space="preserve">Alvesson and </w:t>
      </w:r>
      <w:proofErr w:type="spellStart"/>
      <w:r w:rsidR="005D300D" w:rsidRPr="00D7777B">
        <w:rPr>
          <w:rFonts w:ascii="Arial" w:hAnsi="Arial" w:cs="Arial"/>
          <w:color w:val="000000" w:themeColor="text1"/>
          <w:sz w:val="22"/>
          <w:szCs w:val="22"/>
        </w:rPr>
        <w:t>Sveningsson</w:t>
      </w:r>
      <w:proofErr w:type="spellEnd"/>
      <w:r w:rsidR="005D300D" w:rsidRPr="00D7777B">
        <w:rPr>
          <w:rFonts w:ascii="Arial" w:hAnsi="Arial" w:cs="Arial"/>
          <w:color w:val="000000" w:themeColor="text1"/>
          <w:sz w:val="22"/>
          <w:szCs w:val="22"/>
        </w:rPr>
        <w:t xml:space="preserve"> (2008)</w:t>
      </w:r>
      <w:r w:rsidR="00D7777B" w:rsidRPr="00D7777B">
        <w:rPr>
          <w:rFonts w:ascii="Arial" w:hAnsi="Arial" w:cs="Arial"/>
          <w:color w:val="000000" w:themeColor="text1"/>
          <w:sz w:val="22"/>
          <w:szCs w:val="22"/>
        </w:rPr>
        <w:t xml:space="preserve"> </w:t>
      </w:r>
      <w:r w:rsidR="00D7777B">
        <w:rPr>
          <w:rFonts w:ascii="Arial" w:hAnsi="Arial" w:cs="Arial"/>
          <w:color w:val="000000" w:themeColor="text1"/>
          <w:sz w:val="22"/>
          <w:szCs w:val="22"/>
        </w:rPr>
        <w:t>defines</w:t>
      </w:r>
      <w:r w:rsidR="005D300D" w:rsidRPr="00D7777B">
        <w:rPr>
          <w:color w:val="000000" w:themeColor="text1"/>
          <w:sz w:val="22"/>
          <w:szCs w:val="22"/>
        </w:rPr>
        <w:t xml:space="preserve"> </w:t>
      </w:r>
      <w:r w:rsidR="005D300D" w:rsidRPr="00D7777B">
        <w:rPr>
          <w:rFonts w:ascii="Arial" w:hAnsi="Arial" w:cs="Arial"/>
          <w:color w:val="000000" w:themeColor="text1"/>
          <w:sz w:val="22"/>
          <w:szCs w:val="22"/>
        </w:rPr>
        <w:t>the</w:t>
      </w:r>
      <w:r w:rsidRPr="00D7777B">
        <w:rPr>
          <w:rFonts w:ascii="Arial" w:hAnsi="Arial" w:cs="Arial"/>
          <w:color w:val="000000" w:themeColor="text1"/>
          <w:sz w:val="22"/>
          <w:szCs w:val="22"/>
        </w:rPr>
        <w:t xml:space="preserve"> broad image of the </w:t>
      </w:r>
      <w:r w:rsidRPr="007C0DB7">
        <w:rPr>
          <w:rFonts w:ascii="Arial" w:hAnsi="Arial" w:cs="Arial"/>
          <w:color w:val="000000" w:themeColor="text1"/>
          <w:sz w:val="22"/>
          <w:szCs w:val="22"/>
        </w:rPr>
        <w:t>organisational culture is created by examining the six elements. It provides clarification on the question</w:t>
      </w:r>
      <w:r w:rsidR="00F56D15">
        <w:rPr>
          <w:rFonts w:ascii="Arial" w:hAnsi="Arial" w:cs="Arial"/>
          <w:color w:val="000000" w:themeColor="text1"/>
          <w:sz w:val="22"/>
          <w:szCs w:val="22"/>
        </w:rPr>
        <w:t xml:space="preserve">s that </w:t>
      </w:r>
      <w:r w:rsidRPr="007C0DB7">
        <w:rPr>
          <w:rFonts w:ascii="Arial" w:hAnsi="Arial" w:cs="Arial"/>
          <w:color w:val="000000" w:themeColor="text1"/>
          <w:sz w:val="22"/>
          <w:szCs w:val="22"/>
        </w:rPr>
        <w:t>works, what doesn't work, how do our job and how we interact</w:t>
      </w:r>
      <w:r w:rsidR="005D300D" w:rsidRPr="007C0DB7">
        <w:rPr>
          <w:rFonts w:ascii="Arial" w:hAnsi="Arial" w:cs="Arial"/>
          <w:color w:val="000000" w:themeColor="text1"/>
          <w:sz w:val="22"/>
          <w:szCs w:val="22"/>
        </w:rPr>
        <w:t xml:space="preserve"> </w:t>
      </w:r>
      <w:r w:rsidRPr="007C0DB7">
        <w:rPr>
          <w:rFonts w:ascii="Arial" w:hAnsi="Arial" w:cs="Arial"/>
          <w:color w:val="000000" w:themeColor="text1"/>
          <w:sz w:val="22"/>
          <w:szCs w:val="22"/>
        </w:rPr>
        <w:t>with other cultures within the organisation? There is indeed a big need to manage the organisational culture, as this impacts the organisation's strategy and performance.</w:t>
      </w:r>
    </w:p>
    <w:p w14:paraId="08C50FDF" w14:textId="0AFE959D"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63BE52F8" w14:textId="1781D102"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6A3BF631" w14:textId="1960A60C"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2BCED195" w14:textId="384B15F3" w:rsidR="00D94758" w:rsidRDefault="00D94758" w:rsidP="00D346E7">
      <w:pPr>
        <w:spacing w:before="100" w:beforeAutospacing="1" w:after="100" w:afterAutospacing="1" w:line="360" w:lineRule="auto"/>
        <w:jc w:val="both"/>
        <w:rPr>
          <w:rFonts w:ascii="Arial" w:hAnsi="Arial" w:cs="Arial"/>
          <w:color w:val="000000" w:themeColor="text1"/>
          <w:sz w:val="22"/>
          <w:szCs w:val="22"/>
        </w:rPr>
      </w:pPr>
    </w:p>
    <w:p w14:paraId="3395D66E" w14:textId="77777777" w:rsidR="00D94758" w:rsidRPr="00922014" w:rsidRDefault="00D94758" w:rsidP="00D346E7">
      <w:pPr>
        <w:spacing w:before="100" w:beforeAutospacing="1" w:after="100" w:afterAutospacing="1" w:line="360" w:lineRule="auto"/>
        <w:jc w:val="both"/>
        <w:rPr>
          <w:rFonts w:ascii="Arial" w:eastAsia="Times New Roman" w:hAnsi="Arial" w:cs="Arial"/>
          <w:sz w:val="22"/>
          <w:szCs w:val="22"/>
          <w:lang w:eastAsia="en-GB"/>
        </w:rPr>
      </w:pPr>
    </w:p>
    <w:p w14:paraId="17B9C9C3" w14:textId="77777777" w:rsidR="00F12F33" w:rsidRDefault="00F12F33" w:rsidP="00D346E7">
      <w:pPr>
        <w:pStyle w:val="NormalWeb"/>
        <w:spacing w:line="360" w:lineRule="auto"/>
        <w:jc w:val="both"/>
        <w:rPr>
          <w:rFonts w:ascii="Arial" w:hAnsi="Arial" w:cs="Arial"/>
          <w:b/>
          <w:bCs/>
          <w:sz w:val="22"/>
          <w:szCs w:val="22"/>
        </w:rPr>
      </w:pPr>
    </w:p>
    <w:p w14:paraId="5061E180" w14:textId="76BBA51A" w:rsidR="00553B57" w:rsidRPr="00F56D15" w:rsidRDefault="00953C20" w:rsidP="00D346E7">
      <w:pPr>
        <w:pStyle w:val="NormalWeb"/>
        <w:spacing w:line="360" w:lineRule="auto"/>
        <w:jc w:val="both"/>
        <w:rPr>
          <w:rFonts w:ascii="Arial" w:hAnsi="Arial" w:cs="Arial"/>
          <w:b/>
          <w:bCs/>
          <w:sz w:val="22"/>
          <w:szCs w:val="22"/>
        </w:rPr>
      </w:pPr>
      <w:r w:rsidRPr="00F56D15">
        <w:rPr>
          <w:rFonts w:ascii="Arial" w:hAnsi="Arial" w:cs="Arial"/>
          <w:b/>
          <w:bCs/>
          <w:sz w:val="22"/>
          <w:szCs w:val="22"/>
        </w:rPr>
        <w:lastRenderedPageBreak/>
        <w:t>Findings from interviewers at Barclays</w:t>
      </w:r>
      <w:r w:rsidR="00D94758">
        <w:rPr>
          <w:rFonts w:ascii="Arial" w:hAnsi="Arial" w:cs="Arial"/>
          <w:b/>
          <w:bCs/>
          <w:sz w:val="22"/>
          <w:szCs w:val="22"/>
        </w:rPr>
        <w:t xml:space="preserve"> around the cultural web:</w:t>
      </w:r>
    </w:p>
    <w:p w14:paraId="5979BA71" w14:textId="31B3E6EE" w:rsidR="00BE40C0" w:rsidRPr="00A12471" w:rsidRDefault="00EB06D7" w:rsidP="00D346E7">
      <w:pPr>
        <w:pStyle w:val="NormalWeb"/>
        <w:spacing w:line="360" w:lineRule="auto"/>
        <w:jc w:val="both"/>
        <w:rPr>
          <w:rFonts w:ascii="Arial" w:hAnsi="Arial" w:cs="Arial"/>
          <w:sz w:val="22"/>
          <w:szCs w:val="22"/>
        </w:rPr>
      </w:pPr>
      <w:r w:rsidRPr="00A12471">
        <w:rPr>
          <w:rFonts w:ascii="Arial" w:hAnsi="Arial" w:cs="Arial"/>
          <w:b/>
          <w:bCs/>
          <w:sz w:val="22"/>
          <w:szCs w:val="22"/>
        </w:rPr>
        <w:t>Stories:</w:t>
      </w:r>
      <w:r w:rsidRPr="00A12471">
        <w:rPr>
          <w:rFonts w:ascii="Arial" w:hAnsi="Arial" w:cs="Arial"/>
          <w:sz w:val="22"/>
          <w:szCs w:val="22"/>
        </w:rPr>
        <w:t xml:space="preserve"> These are </w:t>
      </w:r>
      <w:r w:rsidR="0050448D" w:rsidRPr="00A12471">
        <w:rPr>
          <w:rFonts w:ascii="Arial" w:hAnsi="Arial" w:cs="Arial"/>
          <w:sz w:val="22"/>
          <w:szCs w:val="22"/>
        </w:rPr>
        <w:t>stories</w:t>
      </w:r>
      <w:r w:rsidRPr="00A12471">
        <w:rPr>
          <w:rFonts w:ascii="Arial" w:hAnsi="Arial" w:cs="Arial"/>
          <w:sz w:val="22"/>
          <w:szCs w:val="22"/>
        </w:rPr>
        <w:t xml:space="preserve"> of incidents which are continuously discussed within the company. The </w:t>
      </w:r>
      <w:r w:rsidR="0050448D" w:rsidRPr="00A12471">
        <w:rPr>
          <w:rFonts w:ascii="Arial" w:hAnsi="Arial" w:cs="Arial"/>
          <w:sz w:val="22"/>
          <w:szCs w:val="22"/>
        </w:rPr>
        <w:t>employees</w:t>
      </w:r>
      <w:r w:rsidRPr="00A12471">
        <w:rPr>
          <w:rFonts w:ascii="Arial" w:hAnsi="Arial" w:cs="Arial"/>
          <w:sz w:val="22"/>
          <w:szCs w:val="22"/>
        </w:rPr>
        <w:t xml:space="preserve"> keep the experiences alive and are passed on to </w:t>
      </w:r>
      <w:r w:rsidR="00862FC5" w:rsidRPr="00A12471">
        <w:rPr>
          <w:rFonts w:ascii="Arial" w:hAnsi="Arial" w:cs="Arial"/>
          <w:sz w:val="22"/>
          <w:szCs w:val="22"/>
        </w:rPr>
        <w:t xml:space="preserve">new </w:t>
      </w:r>
      <w:r w:rsidRPr="00A12471">
        <w:rPr>
          <w:rFonts w:ascii="Arial" w:hAnsi="Arial" w:cs="Arial"/>
          <w:sz w:val="22"/>
          <w:szCs w:val="22"/>
        </w:rPr>
        <w:t xml:space="preserve">recruits. </w:t>
      </w:r>
      <w:r w:rsidR="00862FC5" w:rsidRPr="00A12471">
        <w:rPr>
          <w:rFonts w:ascii="Arial" w:hAnsi="Arial" w:cs="Arial"/>
          <w:sz w:val="22"/>
          <w:szCs w:val="22"/>
        </w:rPr>
        <w:t>S</w:t>
      </w:r>
      <w:r w:rsidR="0050448D" w:rsidRPr="00A12471">
        <w:rPr>
          <w:rFonts w:ascii="Arial" w:hAnsi="Arial" w:cs="Arial"/>
          <w:sz w:val="22"/>
          <w:szCs w:val="22"/>
        </w:rPr>
        <w:t>tories</w:t>
      </w:r>
      <w:r w:rsidRPr="00A12471">
        <w:rPr>
          <w:rFonts w:ascii="Arial" w:hAnsi="Arial" w:cs="Arial"/>
          <w:sz w:val="22"/>
          <w:szCs w:val="22"/>
        </w:rPr>
        <w:t xml:space="preserve"> are shared</w:t>
      </w:r>
      <w:r w:rsidR="0050448D" w:rsidRPr="00A12471">
        <w:rPr>
          <w:rFonts w:ascii="Arial" w:hAnsi="Arial" w:cs="Arial"/>
          <w:sz w:val="22"/>
          <w:szCs w:val="22"/>
        </w:rPr>
        <w:t xml:space="preserve"> within the organisation </w:t>
      </w:r>
      <w:r w:rsidRPr="00A12471">
        <w:rPr>
          <w:rFonts w:ascii="Arial" w:hAnsi="Arial" w:cs="Arial"/>
          <w:sz w:val="22"/>
          <w:szCs w:val="22"/>
        </w:rPr>
        <w:t>and are mostly about an organisation's heroes, villains, achievements and failures. The sto</w:t>
      </w:r>
      <w:r w:rsidR="0050448D" w:rsidRPr="00A12471">
        <w:rPr>
          <w:rFonts w:ascii="Arial" w:hAnsi="Arial" w:cs="Arial"/>
          <w:sz w:val="22"/>
          <w:szCs w:val="22"/>
        </w:rPr>
        <w:t>ries</w:t>
      </w:r>
      <w:r w:rsidRPr="00A12471">
        <w:rPr>
          <w:rFonts w:ascii="Arial" w:hAnsi="Arial" w:cs="Arial"/>
          <w:sz w:val="22"/>
          <w:szCs w:val="22"/>
        </w:rPr>
        <w:t xml:space="preserve"> say a lot about the principles</w:t>
      </w:r>
      <w:r w:rsidR="00862FC5" w:rsidRPr="00A12471">
        <w:rPr>
          <w:rFonts w:ascii="Arial" w:hAnsi="Arial" w:cs="Arial"/>
          <w:sz w:val="22"/>
          <w:szCs w:val="22"/>
        </w:rPr>
        <w:t xml:space="preserve"> and values</w:t>
      </w:r>
      <w:r w:rsidRPr="00A12471">
        <w:rPr>
          <w:rFonts w:ascii="Arial" w:hAnsi="Arial" w:cs="Arial"/>
          <w:sz w:val="22"/>
          <w:szCs w:val="22"/>
        </w:rPr>
        <w:t xml:space="preserve"> within the organisation.</w:t>
      </w:r>
    </w:p>
    <w:p w14:paraId="2F7584BD" w14:textId="51C30751" w:rsidR="005670B0" w:rsidRPr="001D0AA7" w:rsidRDefault="0050448D" w:rsidP="00D346E7">
      <w:pPr>
        <w:pStyle w:val="NormalWeb"/>
        <w:spacing w:line="360" w:lineRule="auto"/>
        <w:jc w:val="both"/>
        <w:rPr>
          <w:rFonts w:ascii="Arial" w:hAnsi="Arial" w:cs="Arial"/>
          <w:color w:val="000000" w:themeColor="text1"/>
          <w:sz w:val="22"/>
          <w:szCs w:val="22"/>
          <w:shd w:val="clear" w:color="auto" w:fill="FFFFFF"/>
        </w:rPr>
      </w:pPr>
      <w:r w:rsidRPr="00A12471">
        <w:rPr>
          <w:rFonts w:ascii="Arial" w:hAnsi="Arial" w:cs="Arial"/>
          <w:b/>
          <w:bCs/>
          <w:sz w:val="22"/>
          <w:szCs w:val="22"/>
        </w:rPr>
        <w:t>Findings:</w:t>
      </w:r>
      <w:r w:rsidR="000100FC" w:rsidRPr="00A12471">
        <w:rPr>
          <w:rFonts w:ascii="Arial" w:hAnsi="Arial" w:cs="Arial"/>
          <w:b/>
          <w:bCs/>
          <w:sz w:val="22"/>
          <w:szCs w:val="22"/>
        </w:rPr>
        <w:t xml:space="preserve"> </w:t>
      </w:r>
      <w:r w:rsidR="00851918" w:rsidRPr="00A12471">
        <w:rPr>
          <w:rFonts w:ascii="Arial" w:hAnsi="Arial" w:cs="Arial"/>
          <w:sz w:val="22"/>
          <w:szCs w:val="22"/>
        </w:rPr>
        <w:t>P</w:t>
      </w:r>
      <w:r w:rsidRPr="00A12471">
        <w:rPr>
          <w:rFonts w:ascii="Arial" w:hAnsi="Arial" w:cs="Arial"/>
          <w:sz w:val="22"/>
          <w:szCs w:val="22"/>
        </w:rPr>
        <w:t xml:space="preserve">articipants </w:t>
      </w:r>
      <w:r w:rsidR="00851918" w:rsidRPr="00A12471">
        <w:rPr>
          <w:rFonts w:ascii="Arial" w:hAnsi="Arial" w:cs="Arial"/>
          <w:sz w:val="22"/>
          <w:szCs w:val="22"/>
        </w:rPr>
        <w:t xml:space="preserve">at Barclays </w:t>
      </w:r>
      <w:r w:rsidRPr="00A12471">
        <w:rPr>
          <w:rFonts w:ascii="Arial" w:hAnsi="Arial" w:cs="Arial"/>
          <w:sz w:val="22"/>
          <w:szCs w:val="22"/>
        </w:rPr>
        <w:t>gave their opinions on what achievements have made Barclays what it is today. Seven members have defined how the business grew from the Libor Scandal</w:t>
      </w:r>
      <w:r w:rsidR="00594373" w:rsidRPr="00A12471">
        <w:rPr>
          <w:rFonts w:ascii="Arial" w:hAnsi="Arial" w:cs="Arial"/>
          <w:sz w:val="22"/>
          <w:szCs w:val="22"/>
        </w:rPr>
        <w:t xml:space="preserve"> that took place</w:t>
      </w:r>
      <w:r w:rsidR="00333858" w:rsidRPr="00A12471">
        <w:rPr>
          <w:rFonts w:ascii="Arial" w:hAnsi="Arial" w:cs="Arial"/>
          <w:sz w:val="22"/>
          <w:szCs w:val="22"/>
        </w:rPr>
        <w:t>.</w:t>
      </w:r>
      <w:r w:rsidR="00594373" w:rsidRPr="00A12471">
        <w:rPr>
          <w:rFonts w:ascii="Arial" w:hAnsi="Arial" w:cs="Arial"/>
          <w:sz w:val="22"/>
          <w:szCs w:val="22"/>
        </w:rPr>
        <w:t xml:space="preserve"> </w:t>
      </w:r>
      <w:r w:rsidR="004102ED" w:rsidRPr="00A12471">
        <w:rPr>
          <w:rFonts w:ascii="Arial" w:hAnsi="Arial" w:cs="Arial"/>
          <w:sz w:val="22"/>
          <w:szCs w:val="22"/>
        </w:rPr>
        <w:t xml:space="preserve">Top executives involved in this fiasco have created a significant impact </w:t>
      </w:r>
      <w:r w:rsidR="007B5712" w:rsidRPr="00A12471">
        <w:rPr>
          <w:rFonts w:ascii="Arial" w:hAnsi="Arial" w:cs="Arial"/>
          <w:sz w:val="22"/>
          <w:szCs w:val="22"/>
        </w:rPr>
        <w:t xml:space="preserve">to </w:t>
      </w:r>
      <w:r w:rsidR="004102ED" w:rsidRPr="00A12471">
        <w:rPr>
          <w:rFonts w:ascii="Arial" w:hAnsi="Arial" w:cs="Arial"/>
          <w:sz w:val="22"/>
          <w:szCs w:val="22"/>
        </w:rPr>
        <w:t>B</w:t>
      </w:r>
      <w:r w:rsidR="007B5712" w:rsidRPr="00A12471">
        <w:rPr>
          <w:rFonts w:ascii="Arial" w:hAnsi="Arial" w:cs="Arial"/>
          <w:sz w:val="22"/>
          <w:szCs w:val="22"/>
        </w:rPr>
        <w:t>arclays</w:t>
      </w:r>
      <w:r w:rsidR="004102ED" w:rsidRPr="00A12471">
        <w:rPr>
          <w:rFonts w:ascii="Arial" w:hAnsi="Arial" w:cs="Arial"/>
          <w:sz w:val="22"/>
          <w:szCs w:val="22"/>
        </w:rPr>
        <w:t>, disappointing both the public and the stakeholders</w:t>
      </w:r>
      <w:r w:rsidR="00594373" w:rsidRPr="00A12471">
        <w:rPr>
          <w:rFonts w:ascii="Arial" w:hAnsi="Arial" w:cs="Arial"/>
          <w:sz w:val="22"/>
          <w:szCs w:val="22"/>
        </w:rPr>
        <w:t>, costing the bank millions,</w:t>
      </w:r>
      <w:r w:rsidR="00333858" w:rsidRPr="00A12471">
        <w:rPr>
          <w:rFonts w:ascii="Arial" w:hAnsi="Arial" w:cs="Arial"/>
          <w:sz w:val="22"/>
          <w:szCs w:val="22"/>
        </w:rPr>
        <w:t xml:space="preserve"> also</w:t>
      </w:r>
      <w:r w:rsidR="00594373" w:rsidRPr="00A12471">
        <w:rPr>
          <w:rFonts w:ascii="Arial" w:hAnsi="Arial" w:cs="Arial"/>
          <w:sz w:val="22"/>
          <w:szCs w:val="22"/>
        </w:rPr>
        <w:t xml:space="preserve"> their reputation</w:t>
      </w:r>
      <w:r w:rsidR="002535C4" w:rsidRPr="00A12471">
        <w:rPr>
          <w:rFonts w:ascii="Arial" w:hAnsi="Arial" w:cs="Arial"/>
          <w:sz w:val="22"/>
          <w:szCs w:val="22"/>
        </w:rPr>
        <w:t xml:space="preserve"> </w:t>
      </w:r>
      <w:r w:rsidR="002535C4" w:rsidRPr="001D0AA7">
        <w:rPr>
          <w:rFonts w:ascii="Arial" w:hAnsi="Arial" w:cs="Arial"/>
          <w:color w:val="000000" w:themeColor="text1"/>
          <w:sz w:val="22"/>
          <w:szCs w:val="22"/>
        </w:rPr>
        <w:t>(</w:t>
      </w:r>
      <w:r w:rsidR="002535C4" w:rsidRPr="001D0AA7">
        <w:rPr>
          <w:rFonts w:ascii="Arial" w:hAnsi="Arial" w:cs="Arial"/>
          <w:color w:val="000000" w:themeColor="text1"/>
          <w:sz w:val="22"/>
          <w:szCs w:val="22"/>
          <w:shd w:val="clear" w:color="auto" w:fill="FFFFFF"/>
        </w:rPr>
        <w:t>Protess,</w:t>
      </w:r>
      <w:r w:rsidR="001D0AA7" w:rsidRPr="001D0AA7">
        <w:rPr>
          <w:rFonts w:ascii="Arial" w:hAnsi="Arial" w:cs="Arial"/>
          <w:color w:val="000000" w:themeColor="text1"/>
          <w:sz w:val="22"/>
          <w:szCs w:val="22"/>
          <w:shd w:val="clear" w:color="auto" w:fill="FFFFFF"/>
        </w:rPr>
        <w:t xml:space="preserve"> </w:t>
      </w:r>
      <w:r w:rsidR="002535C4" w:rsidRPr="001D0AA7">
        <w:rPr>
          <w:rFonts w:ascii="Arial" w:hAnsi="Arial" w:cs="Arial"/>
          <w:color w:val="000000" w:themeColor="text1"/>
          <w:sz w:val="22"/>
          <w:szCs w:val="22"/>
          <w:shd w:val="clear" w:color="auto" w:fill="FFFFFF"/>
        </w:rPr>
        <w:t>and Scott, M.A.R.K., 2012).</w:t>
      </w:r>
      <w:r w:rsidR="0034721D" w:rsidRPr="001D0AA7">
        <w:rPr>
          <w:rFonts w:ascii="Arial" w:hAnsi="Arial" w:cs="Arial"/>
          <w:color w:val="000000" w:themeColor="text1"/>
          <w:sz w:val="22"/>
          <w:szCs w:val="22"/>
          <w:shd w:val="clear" w:color="auto" w:fill="FFFFFF"/>
        </w:rPr>
        <w:t xml:space="preserve"> </w:t>
      </w:r>
    </w:p>
    <w:p w14:paraId="6390367A" w14:textId="3F097162" w:rsidR="00AE6BE1" w:rsidRPr="00A12471" w:rsidRDefault="000448AB" w:rsidP="00D346E7">
      <w:pPr>
        <w:pStyle w:val="NormalWeb"/>
        <w:spacing w:line="360" w:lineRule="auto"/>
        <w:jc w:val="both"/>
        <w:rPr>
          <w:rFonts w:ascii="Arial" w:hAnsi="Arial" w:cs="Arial"/>
          <w:color w:val="FF0000"/>
          <w:sz w:val="22"/>
          <w:szCs w:val="22"/>
        </w:rPr>
      </w:pPr>
      <w:r w:rsidRPr="00A12471">
        <w:rPr>
          <w:rFonts w:ascii="Arial" w:hAnsi="Arial" w:cs="Arial"/>
          <w:sz w:val="22"/>
          <w:szCs w:val="22"/>
        </w:rPr>
        <w:t>With these experiences being very evident in the minds</w:t>
      </w:r>
      <w:r w:rsidR="007B5712" w:rsidRPr="00A12471">
        <w:rPr>
          <w:rFonts w:ascii="Arial" w:hAnsi="Arial" w:cs="Arial"/>
          <w:sz w:val="22"/>
          <w:szCs w:val="22"/>
        </w:rPr>
        <w:t xml:space="preserve"> of the employees</w:t>
      </w:r>
      <w:r w:rsidRPr="00A12471">
        <w:rPr>
          <w:rFonts w:ascii="Arial" w:hAnsi="Arial" w:cs="Arial"/>
          <w:sz w:val="22"/>
          <w:szCs w:val="22"/>
        </w:rPr>
        <w:t>,</w:t>
      </w:r>
      <w:r w:rsidR="007B5712" w:rsidRPr="00A12471">
        <w:rPr>
          <w:rFonts w:ascii="Arial" w:hAnsi="Arial" w:cs="Arial"/>
          <w:sz w:val="22"/>
          <w:szCs w:val="22"/>
        </w:rPr>
        <w:t xml:space="preserve"> it is not something they will talk about</w:t>
      </w:r>
      <w:r w:rsidRPr="00A12471">
        <w:rPr>
          <w:rFonts w:ascii="Arial" w:hAnsi="Arial" w:cs="Arial"/>
          <w:sz w:val="22"/>
          <w:szCs w:val="22"/>
        </w:rPr>
        <w:t xml:space="preserve"> to a new joiner if they asked about their team or </w:t>
      </w:r>
      <w:r w:rsidR="007B5712" w:rsidRPr="00A12471">
        <w:rPr>
          <w:rFonts w:ascii="Arial" w:hAnsi="Arial" w:cs="Arial"/>
          <w:sz w:val="22"/>
          <w:szCs w:val="22"/>
        </w:rPr>
        <w:t xml:space="preserve">the </w:t>
      </w:r>
      <w:r w:rsidRPr="00A12471">
        <w:rPr>
          <w:rFonts w:ascii="Arial" w:hAnsi="Arial" w:cs="Arial"/>
          <w:sz w:val="22"/>
          <w:szCs w:val="22"/>
        </w:rPr>
        <w:t>Bank.</w:t>
      </w:r>
      <w:r w:rsidR="00AE6BE1" w:rsidRPr="00A12471">
        <w:rPr>
          <w:rFonts w:ascii="Arial" w:hAnsi="Arial" w:cs="Arial"/>
          <w:color w:val="252525"/>
          <w:sz w:val="22"/>
          <w:szCs w:val="22"/>
        </w:rPr>
        <w:t xml:space="preserve"> The conversations with a </w:t>
      </w:r>
      <w:r w:rsidR="007B5712" w:rsidRPr="00A12471">
        <w:rPr>
          <w:rFonts w:ascii="Arial" w:hAnsi="Arial" w:cs="Arial"/>
          <w:color w:val="252525"/>
          <w:sz w:val="22"/>
          <w:szCs w:val="22"/>
        </w:rPr>
        <w:t>new joiner</w:t>
      </w:r>
      <w:r w:rsidR="00AE6BE1" w:rsidRPr="00A12471">
        <w:rPr>
          <w:rFonts w:ascii="Arial" w:hAnsi="Arial" w:cs="Arial"/>
          <w:color w:val="252525"/>
          <w:sz w:val="22"/>
          <w:szCs w:val="22"/>
        </w:rPr>
        <w:t xml:space="preserve"> will be about the Bank 's culture </w:t>
      </w:r>
      <w:r w:rsidR="007B5712" w:rsidRPr="00A12471">
        <w:rPr>
          <w:rFonts w:ascii="Arial" w:hAnsi="Arial" w:cs="Arial"/>
          <w:color w:val="252525"/>
          <w:sz w:val="22"/>
          <w:szCs w:val="22"/>
        </w:rPr>
        <w:t>and how they operate</w:t>
      </w:r>
      <w:r w:rsidR="00AE6BE1" w:rsidRPr="00A12471">
        <w:rPr>
          <w:rFonts w:ascii="Arial" w:hAnsi="Arial" w:cs="Arial"/>
          <w:color w:val="252525"/>
          <w:sz w:val="22"/>
          <w:szCs w:val="22"/>
        </w:rPr>
        <w:t>,</w:t>
      </w:r>
      <w:r w:rsidR="007B5712" w:rsidRPr="00A12471">
        <w:rPr>
          <w:rFonts w:ascii="Arial" w:hAnsi="Arial" w:cs="Arial"/>
          <w:color w:val="252525"/>
          <w:sz w:val="22"/>
          <w:szCs w:val="22"/>
        </w:rPr>
        <w:t xml:space="preserve"> what </w:t>
      </w:r>
      <w:r w:rsidR="00AE6BE1" w:rsidRPr="00A12471">
        <w:rPr>
          <w:rFonts w:ascii="Arial" w:hAnsi="Arial" w:cs="Arial"/>
          <w:color w:val="252525"/>
          <w:sz w:val="22"/>
          <w:szCs w:val="22"/>
        </w:rPr>
        <w:t>career opportunities</w:t>
      </w:r>
      <w:r w:rsidR="007B5712" w:rsidRPr="00A12471">
        <w:rPr>
          <w:rFonts w:ascii="Arial" w:hAnsi="Arial" w:cs="Arial"/>
          <w:color w:val="252525"/>
          <w:sz w:val="22"/>
          <w:szCs w:val="22"/>
        </w:rPr>
        <w:t xml:space="preserve"> are available</w:t>
      </w:r>
      <w:r w:rsidR="00AE6BE1" w:rsidRPr="00A12471">
        <w:rPr>
          <w:rFonts w:ascii="Arial" w:hAnsi="Arial" w:cs="Arial"/>
          <w:color w:val="252525"/>
          <w:sz w:val="22"/>
          <w:szCs w:val="22"/>
        </w:rPr>
        <w:t>,</w:t>
      </w:r>
      <w:r w:rsidR="007B5712" w:rsidRPr="00A12471">
        <w:rPr>
          <w:rFonts w:ascii="Arial" w:hAnsi="Arial" w:cs="Arial"/>
          <w:color w:val="252525"/>
          <w:sz w:val="22"/>
          <w:szCs w:val="22"/>
        </w:rPr>
        <w:t xml:space="preserve"> what the</w:t>
      </w:r>
      <w:r w:rsidR="00AE6BE1" w:rsidRPr="00A12471">
        <w:rPr>
          <w:rFonts w:ascii="Arial" w:hAnsi="Arial" w:cs="Arial"/>
          <w:color w:val="252525"/>
          <w:sz w:val="22"/>
          <w:szCs w:val="22"/>
        </w:rPr>
        <w:t xml:space="preserve"> work</w:t>
      </w:r>
      <w:r w:rsidR="007B5712" w:rsidRPr="00A12471">
        <w:rPr>
          <w:rFonts w:ascii="Arial" w:hAnsi="Arial" w:cs="Arial"/>
          <w:color w:val="252525"/>
          <w:sz w:val="22"/>
          <w:szCs w:val="22"/>
        </w:rPr>
        <w:t>ing</w:t>
      </w:r>
      <w:r w:rsidR="00AE6BE1" w:rsidRPr="00A12471">
        <w:rPr>
          <w:rFonts w:ascii="Arial" w:hAnsi="Arial" w:cs="Arial"/>
          <w:color w:val="252525"/>
          <w:sz w:val="22"/>
          <w:szCs w:val="22"/>
        </w:rPr>
        <w:t xml:space="preserve"> environment and staff</w:t>
      </w:r>
      <w:r w:rsidR="007B5712" w:rsidRPr="00A12471">
        <w:rPr>
          <w:rFonts w:ascii="Arial" w:hAnsi="Arial" w:cs="Arial"/>
          <w:color w:val="252525"/>
          <w:sz w:val="22"/>
          <w:szCs w:val="22"/>
        </w:rPr>
        <w:t xml:space="preserve"> are like</w:t>
      </w:r>
      <w:r w:rsidR="00AE6BE1" w:rsidRPr="00A12471">
        <w:rPr>
          <w:rFonts w:ascii="Arial" w:hAnsi="Arial" w:cs="Arial"/>
          <w:color w:val="252525"/>
          <w:sz w:val="22"/>
          <w:szCs w:val="22"/>
        </w:rPr>
        <w:t xml:space="preserve">, </w:t>
      </w:r>
      <w:r w:rsidR="007B5712" w:rsidRPr="00A12471">
        <w:rPr>
          <w:rFonts w:ascii="Arial" w:hAnsi="Arial" w:cs="Arial"/>
          <w:color w:val="252525"/>
          <w:sz w:val="22"/>
          <w:szCs w:val="22"/>
        </w:rPr>
        <w:t xml:space="preserve">what the </w:t>
      </w:r>
      <w:r w:rsidR="00AE6BE1" w:rsidRPr="00A12471">
        <w:rPr>
          <w:rFonts w:ascii="Arial" w:hAnsi="Arial" w:cs="Arial"/>
          <w:color w:val="252525"/>
          <w:sz w:val="22"/>
          <w:szCs w:val="22"/>
        </w:rPr>
        <w:t>future strategy</w:t>
      </w:r>
      <w:r w:rsidR="007B5712" w:rsidRPr="00A12471">
        <w:rPr>
          <w:rFonts w:ascii="Arial" w:hAnsi="Arial" w:cs="Arial"/>
          <w:color w:val="252525"/>
          <w:sz w:val="22"/>
          <w:szCs w:val="22"/>
        </w:rPr>
        <w:t xml:space="preserve"> is and </w:t>
      </w:r>
      <w:r w:rsidR="00AE6BE1" w:rsidRPr="00A12471">
        <w:rPr>
          <w:rFonts w:ascii="Arial" w:hAnsi="Arial" w:cs="Arial"/>
          <w:color w:val="252525"/>
          <w:sz w:val="22"/>
          <w:szCs w:val="22"/>
        </w:rPr>
        <w:t xml:space="preserve">the value of interpersonal skills in performing the role for which they </w:t>
      </w:r>
      <w:r w:rsidR="00AE6BE1" w:rsidRPr="00A12471">
        <w:rPr>
          <w:rFonts w:ascii="Arial" w:hAnsi="Arial" w:cs="Arial"/>
          <w:sz w:val="22"/>
          <w:szCs w:val="22"/>
        </w:rPr>
        <w:t>were employed for</w:t>
      </w:r>
      <w:r w:rsidR="000100FC" w:rsidRPr="00A12471">
        <w:rPr>
          <w:rFonts w:ascii="Arial" w:hAnsi="Arial" w:cs="Arial"/>
          <w:sz w:val="22"/>
          <w:szCs w:val="22"/>
        </w:rPr>
        <w:t xml:space="preserve">, </w:t>
      </w:r>
      <w:r w:rsidR="00AE6BE1" w:rsidRPr="00A12471">
        <w:rPr>
          <w:rFonts w:ascii="Arial" w:hAnsi="Arial" w:cs="Arial"/>
          <w:sz w:val="22"/>
          <w:szCs w:val="22"/>
        </w:rPr>
        <w:t>Thereby, it is important to draw a line from what happened in the past and concentrat</w:t>
      </w:r>
      <w:r w:rsidR="00333858" w:rsidRPr="00A12471">
        <w:rPr>
          <w:rFonts w:ascii="Arial" w:hAnsi="Arial" w:cs="Arial"/>
          <w:sz w:val="22"/>
          <w:szCs w:val="22"/>
        </w:rPr>
        <w:t>e</w:t>
      </w:r>
      <w:r w:rsidR="00AE6BE1" w:rsidRPr="00A12471">
        <w:rPr>
          <w:rFonts w:ascii="Arial" w:hAnsi="Arial" w:cs="Arial"/>
          <w:sz w:val="22"/>
          <w:szCs w:val="22"/>
        </w:rPr>
        <w:t xml:space="preserve"> on future improvements.</w:t>
      </w:r>
      <w:r w:rsidR="00385AD4" w:rsidRPr="00A12471">
        <w:rPr>
          <w:rFonts w:ascii="Arial" w:hAnsi="Arial" w:cs="Arial"/>
          <w:sz w:val="22"/>
          <w:szCs w:val="22"/>
        </w:rPr>
        <w:t xml:space="preserve"> Furthermore, employees discussed how they transformed Barclays and its operations and how the</w:t>
      </w:r>
      <w:r w:rsidR="00594373" w:rsidRPr="00A12471">
        <w:rPr>
          <w:rFonts w:ascii="Arial" w:hAnsi="Arial" w:cs="Arial"/>
          <w:sz w:val="22"/>
          <w:szCs w:val="22"/>
        </w:rPr>
        <w:t>y</w:t>
      </w:r>
      <w:r w:rsidR="00385AD4" w:rsidRPr="00A12471">
        <w:rPr>
          <w:rFonts w:ascii="Arial" w:hAnsi="Arial" w:cs="Arial"/>
          <w:sz w:val="22"/>
          <w:szCs w:val="22"/>
        </w:rPr>
        <w:t xml:space="preserve"> developed </w:t>
      </w:r>
      <w:r w:rsidR="00594373" w:rsidRPr="00A12471">
        <w:rPr>
          <w:rFonts w:ascii="Arial" w:hAnsi="Arial" w:cs="Arial"/>
          <w:sz w:val="22"/>
          <w:szCs w:val="22"/>
        </w:rPr>
        <w:t xml:space="preserve">as an organisation </w:t>
      </w:r>
      <w:r w:rsidR="00385AD4" w:rsidRPr="00A12471">
        <w:rPr>
          <w:rFonts w:ascii="Arial" w:hAnsi="Arial" w:cs="Arial"/>
          <w:sz w:val="22"/>
          <w:szCs w:val="22"/>
        </w:rPr>
        <w:t xml:space="preserve">and went beyond the </w:t>
      </w:r>
      <w:r w:rsidR="00385AD4" w:rsidRPr="001D0AA7">
        <w:rPr>
          <w:rFonts w:ascii="Arial" w:hAnsi="Arial" w:cs="Arial"/>
          <w:color w:val="000000" w:themeColor="text1"/>
          <w:sz w:val="22"/>
          <w:szCs w:val="22"/>
        </w:rPr>
        <w:t>Bank's requirements</w:t>
      </w:r>
      <w:r w:rsidR="00333858" w:rsidRPr="001D0AA7">
        <w:rPr>
          <w:rFonts w:ascii="Arial" w:hAnsi="Arial" w:cs="Arial"/>
          <w:color w:val="000000" w:themeColor="text1"/>
          <w:sz w:val="22"/>
          <w:szCs w:val="22"/>
        </w:rPr>
        <w:t xml:space="preserve"> from failure to success with the help</w:t>
      </w:r>
      <w:r w:rsidR="00385AD4" w:rsidRPr="001D0AA7">
        <w:rPr>
          <w:rFonts w:ascii="Arial" w:hAnsi="Arial" w:cs="Arial"/>
          <w:color w:val="000000" w:themeColor="text1"/>
          <w:sz w:val="22"/>
          <w:szCs w:val="22"/>
        </w:rPr>
        <w:t xml:space="preserve"> </w:t>
      </w:r>
      <w:r w:rsidR="00333858" w:rsidRPr="001D0AA7">
        <w:rPr>
          <w:rFonts w:ascii="Arial" w:hAnsi="Arial" w:cs="Arial"/>
          <w:color w:val="000000" w:themeColor="text1"/>
          <w:sz w:val="22"/>
          <w:szCs w:val="22"/>
        </w:rPr>
        <w:t>of</w:t>
      </w:r>
      <w:r w:rsidR="00385AD4" w:rsidRPr="001D0AA7">
        <w:rPr>
          <w:rFonts w:ascii="Arial" w:hAnsi="Arial" w:cs="Arial"/>
          <w:color w:val="000000" w:themeColor="text1"/>
          <w:sz w:val="22"/>
          <w:szCs w:val="22"/>
        </w:rPr>
        <w:t xml:space="preserve"> digitalisation</w:t>
      </w:r>
      <w:r w:rsidR="00333858" w:rsidRPr="001D0AA7">
        <w:rPr>
          <w:rFonts w:ascii="Arial" w:hAnsi="Arial" w:cs="Arial"/>
          <w:color w:val="000000" w:themeColor="text1"/>
          <w:sz w:val="22"/>
          <w:szCs w:val="22"/>
        </w:rPr>
        <w:t xml:space="preserve"> </w:t>
      </w:r>
      <w:r w:rsidR="00385AD4" w:rsidRPr="001D0AA7">
        <w:rPr>
          <w:rFonts w:ascii="Arial" w:hAnsi="Arial" w:cs="Arial"/>
          <w:color w:val="000000" w:themeColor="text1"/>
          <w:sz w:val="22"/>
          <w:szCs w:val="22"/>
        </w:rPr>
        <w:t>to enhance customer support</w:t>
      </w:r>
      <w:r w:rsidR="00333858" w:rsidRPr="001D0AA7">
        <w:rPr>
          <w:rFonts w:ascii="Arial" w:hAnsi="Arial" w:cs="Arial"/>
          <w:color w:val="000000" w:themeColor="text1"/>
          <w:sz w:val="22"/>
          <w:szCs w:val="22"/>
        </w:rPr>
        <w:t xml:space="preserve"> </w:t>
      </w:r>
      <w:r w:rsidR="00385AD4" w:rsidRPr="001D0AA7">
        <w:rPr>
          <w:rFonts w:ascii="Arial" w:hAnsi="Arial" w:cs="Arial"/>
          <w:color w:val="000000" w:themeColor="text1"/>
          <w:sz w:val="22"/>
          <w:szCs w:val="22"/>
        </w:rPr>
        <w:t>and</w:t>
      </w:r>
      <w:r w:rsidR="00333858" w:rsidRPr="001D0AA7">
        <w:rPr>
          <w:rFonts w:ascii="Arial" w:hAnsi="Arial" w:cs="Arial"/>
          <w:color w:val="000000" w:themeColor="text1"/>
          <w:sz w:val="22"/>
          <w:szCs w:val="22"/>
        </w:rPr>
        <w:t xml:space="preserve"> trust </w:t>
      </w:r>
      <w:r w:rsidR="00356B17" w:rsidRPr="001D0AA7">
        <w:rPr>
          <w:rFonts w:ascii="Arial" w:hAnsi="Arial" w:cs="Arial"/>
          <w:color w:val="000000" w:themeColor="text1"/>
          <w:sz w:val="22"/>
          <w:szCs w:val="22"/>
        </w:rPr>
        <w:t>(Hussain,</w:t>
      </w:r>
      <w:r w:rsidR="001D0AA7" w:rsidRPr="001D0AA7">
        <w:rPr>
          <w:rFonts w:ascii="Arial" w:hAnsi="Arial" w:cs="Arial"/>
          <w:color w:val="000000" w:themeColor="text1"/>
          <w:sz w:val="22"/>
          <w:szCs w:val="22"/>
        </w:rPr>
        <w:t xml:space="preserve"> </w:t>
      </w:r>
      <w:r w:rsidR="00356B17" w:rsidRPr="001D0AA7">
        <w:rPr>
          <w:rFonts w:ascii="Arial" w:hAnsi="Arial" w:cs="Arial"/>
          <w:color w:val="000000" w:themeColor="text1"/>
          <w:sz w:val="22"/>
          <w:szCs w:val="22"/>
        </w:rPr>
        <w:t>2020).</w:t>
      </w:r>
    </w:p>
    <w:p w14:paraId="1A6C87AC" w14:textId="401C027B" w:rsidR="00EB06D7" w:rsidRPr="00A12471" w:rsidRDefault="00EB06D7" w:rsidP="00D346E7">
      <w:pPr>
        <w:pStyle w:val="NormalWeb"/>
        <w:spacing w:line="360" w:lineRule="auto"/>
        <w:jc w:val="both"/>
        <w:rPr>
          <w:rFonts w:ascii="Arial" w:hAnsi="Arial" w:cs="Arial"/>
          <w:sz w:val="22"/>
          <w:szCs w:val="22"/>
        </w:rPr>
      </w:pPr>
      <w:r w:rsidRPr="00A12471">
        <w:rPr>
          <w:rFonts w:ascii="Arial" w:hAnsi="Arial" w:cs="Arial"/>
          <w:b/>
          <w:bCs/>
          <w:sz w:val="22"/>
          <w:szCs w:val="22"/>
        </w:rPr>
        <w:t>Symbol:</w:t>
      </w:r>
      <w:r w:rsidRPr="00A12471">
        <w:rPr>
          <w:rFonts w:ascii="Arial" w:hAnsi="Arial" w:cs="Arial"/>
          <w:sz w:val="22"/>
          <w:szCs w:val="22"/>
        </w:rPr>
        <w:t xml:space="preserve"> </w:t>
      </w:r>
      <w:r w:rsidR="00437629" w:rsidRPr="00A12471">
        <w:rPr>
          <w:rFonts w:ascii="Arial" w:hAnsi="Arial" w:cs="Arial"/>
          <w:sz w:val="22"/>
          <w:szCs w:val="22"/>
        </w:rPr>
        <w:t>S</w:t>
      </w:r>
      <w:r w:rsidRPr="00A12471">
        <w:rPr>
          <w:rFonts w:ascii="Arial" w:hAnsi="Arial" w:cs="Arial"/>
          <w:sz w:val="22"/>
          <w:szCs w:val="22"/>
        </w:rPr>
        <w:t xml:space="preserve">ymbols are identifiable features of the company such as office building, corporate identity, slogan, business </w:t>
      </w:r>
      <w:r w:rsidR="00121F2F" w:rsidRPr="00A12471">
        <w:rPr>
          <w:rFonts w:ascii="Arial" w:hAnsi="Arial" w:cs="Arial"/>
          <w:sz w:val="22"/>
          <w:szCs w:val="22"/>
        </w:rPr>
        <w:t>equipment,</w:t>
      </w:r>
      <w:r w:rsidRPr="00A12471">
        <w:rPr>
          <w:rFonts w:ascii="Arial" w:hAnsi="Arial" w:cs="Arial"/>
          <w:sz w:val="22"/>
          <w:szCs w:val="22"/>
        </w:rPr>
        <w:t xml:space="preserve"> services, dress code, and </w:t>
      </w:r>
      <w:r w:rsidRPr="001D0AA7">
        <w:rPr>
          <w:rFonts w:ascii="Arial" w:hAnsi="Arial" w:cs="Arial"/>
          <w:color w:val="000000" w:themeColor="text1"/>
          <w:sz w:val="22"/>
          <w:szCs w:val="22"/>
        </w:rPr>
        <w:t>language</w:t>
      </w:r>
      <w:r w:rsidR="005F4D1D" w:rsidRPr="001D0AA7">
        <w:rPr>
          <w:rFonts w:ascii="Arial" w:hAnsi="Arial" w:cs="Arial"/>
          <w:color w:val="000000" w:themeColor="text1"/>
          <w:sz w:val="22"/>
          <w:szCs w:val="22"/>
        </w:rPr>
        <w:t xml:space="preserve"> (Johnson,1990). </w:t>
      </w:r>
    </w:p>
    <w:p w14:paraId="265DD324" w14:textId="2DDF6F79" w:rsidR="00776F9D" w:rsidRPr="00A12471" w:rsidRDefault="00776F9D" w:rsidP="00D346E7">
      <w:pPr>
        <w:pStyle w:val="NormalWeb"/>
        <w:spacing w:line="360" w:lineRule="auto"/>
        <w:jc w:val="both"/>
        <w:rPr>
          <w:rFonts w:ascii="Arial" w:hAnsi="Arial" w:cs="Arial"/>
          <w:sz w:val="22"/>
          <w:szCs w:val="22"/>
        </w:rPr>
      </w:pPr>
      <w:r w:rsidRPr="00A12471">
        <w:rPr>
          <w:rFonts w:ascii="Arial" w:hAnsi="Arial" w:cs="Arial"/>
          <w:sz w:val="22"/>
          <w:szCs w:val="22"/>
        </w:rPr>
        <w:t>Findings:</w:t>
      </w:r>
      <w:r w:rsidR="00006D9B" w:rsidRPr="00A12471">
        <w:rPr>
          <w:rFonts w:ascii="Arial" w:hAnsi="Arial" w:cs="Arial"/>
          <w:sz w:val="22"/>
          <w:szCs w:val="22"/>
        </w:rPr>
        <w:t xml:space="preserve"> Individuals embrace things such as office / layout, language used, innovative and collaborative policies as symbols. This help defining the organisation and how the workplace environment should be for Barclays</w:t>
      </w:r>
      <w:r w:rsidR="00437629" w:rsidRPr="00A12471">
        <w:rPr>
          <w:rFonts w:ascii="Arial" w:hAnsi="Arial" w:cs="Arial"/>
          <w:sz w:val="22"/>
          <w:szCs w:val="22"/>
        </w:rPr>
        <w:t xml:space="preserve"> as this makes one feel proud for who they are employed by and gives a positive vibe. </w:t>
      </w:r>
    </w:p>
    <w:p w14:paraId="1F023D05" w14:textId="6538647D" w:rsidR="00BF06BC" w:rsidRPr="00A12471" w:rsidRDefault="00121F2F" w:rsidP="00D346E7">
      <w:pPr>
        <w:spacing w:line="360" w:lineRule="auto"/>
        <w:jc w:val="both"/>
        <w:rPr>
          <w:rFonts w:ascii="Times New Roman" w:eastAsia="Times New Roman" w:hAnsi="Times New Roman" w:cs="Times New Roman"/>
          <w:sz w:val="22"/>
          <w:szCs w:val="22"/>
          <w:lang w:eastAsia="en-GB"/>
        </w:rPr>
      </w:pPr>
      <w:r w:rsidRPr="00A12471">
        <w:rPr>
          <w:rFonts w:ascii="Arial" w:hAnsi="Arial" w:cs="Arial"/>
          <w:b/>
          <w:bCs/>
          <w:sz w:val="22"/>
          <w:szCs w:val="22"/>
        </w:rPr>
        <w:t>Power Structure:</w:t>
      </w:r>
      <w:r w:rsidR="009A5535" w:rsidRPr="00A12471">
        <w:rPr>
          <w:rFonts w:ascii="Arial" w:hAnsi="Arial" w:cs="Arial"/>
          <w:color w:val="222222"/>
          <w:sz w:val="22"/>
          <w:szCs w:val="22"/>
          <w:shd w:val="clear" w:color="auto" w:fill="FFFFFF"/>
        </w:rPr>
        <w:t xml:space="preserve"> </w:t>
      </w:r>
      <w:r w:rsidR="009A5535" w:rsidRPr="001D0AA7">
        <w:rPr>
          <w:rFonts w:ascii="Arial" w:eastAsia="Times New Roman" w:hAnsi="Arial" w:cs="Arial"/>
          <w:color w:val="000000" w:themeColor="text1"/>
          <w:sz w:val="22"/>
          <w:szCs w:val="22"/>
          <w:shd w:val="clear" w:color="auto" w:fill="FFFFFF"/>
          <w:lang w:eastAsia="en-GB"/>
        </w:rPr>
        <w:t>Johnson,</w:t>
      </w:r>
      <w:r w:rsidR="001D0AA7" w:rsidRPr="001D0AA7">
        <w:rPr>
          <w:rFonts w:ascii="Arial" w:eastAsia="Times New Roman" w:hAnsi="Arial" w:cs="Arial"/>
          <w:color w:val="000000" w:themeColor="text1"/>
          <w:sz w:val="22"/>
          <w:szCs w:val="22"/>
          <w:shd w:val="clear" w:color="auto" w:fill="FFFFFF"/>
          <w:lang w:eastAsia="en-GB"/>
        </w:rPr>
        <w:t xml:space="preserve"> (</w:t>
      </w:r>
      <w:r w:rsidR="009A5535" w:rsidRPr="001D0AA7">
        <w:rPr>
          <w:rFonts w:ascii="Arial" w:eastAsia="Times New Roman" w:hAnsi="Arial" w:cs="Arial"/>
          <w:color w:val="000000" w:themeColor="text1"/>
          <w:sz w:val="22"/>
          <w:szCs w:val="22"/>
          <w:shd w:val="clear" w:color="auto" w:fill="FFFFFF"/>
          <w:lang w:eastAsia="en-GB"/>
        </w:rPr>
        <w:t>2015</w:t>
      </w:r>
      <w:r w:rsidR="001D0AA7" w:rsidRPr="001D0AA7">
        <w:rPr>
          <w:rFonts w:ascii="Arial" w:eastAsia="Times New Roman" w:hAnsi="Arial" w:cs="Arial"/>
          <w:color w:val="000000" w:themeColor="text1"/>
          <w:sz w:val="22"/>
          <w:szCs w:val="22"/>
          <w:shd w:val="clear" w:color="auto" w:fill="FFFFFF"/>
          <w:lang w:eastAsia="en-GB"/>
        </w:rPr>
        <w:t>)</w:t>
      </w:r>
      <w:r w:rsidR="009A5535" w:rsidRPr="001D0AA7">
        <w:rPr>
          <w:rFonts w:ascii="Arial" w:eastAsia="Times New Roman" w:hAnsi="Arial" w:cs="Arial"/>
          <w:color w:val="000000" w:themeColor="text1"/>
          <w:sz w:val="22"/>
          <w:szCs w:val="22"/>
          <w:shd w:val="clear" w:color="auto" w:fill="FFFFFF"/>
          <w:lang w:eastAsia="en-GB"/>
        </w:rPr>
        <w:t xml:space="preserve"> </w:t>
      </w:r>
      <w:r w:rsidR="009A5535" w:rsidRPr="00A12471">
        <w:rPr>
          <w:rFonts w:ascii="Arial" w:eastAsia="Times New Roman" w:hAnsi="Arial" w:cs="Arial"/>
          <w:color w:val="222222"/>
          <w:sz w:val="22"/>
          <w:szCs w:val="22"/>
          <w:shd w:val="clear" w:color="auto" w:fill="FFFFFF"/>
          <w:lang w:eastAsia="en-GB"/>
        </w:rPr>
        <w:t>notes</w:t>
      </w:r>
      <w:r w:rsidRPr="00A12471">
        <w:rPr>
          <w:rFonts w:ascii="Arial" w:hAnsi="Arial" w:cs="Arial"/>
          <w:sz w:val="22"/>
          <w:szCs w:val="22"/>
        </w:rPr>
        <w:t xml:space="preserve"> </w:t>
      </w:r>
      <w:r w:rsidR="005A0B13">
        <w:rPr>
          <w:rFonts w:ascii="Arial" w:hAnsi="Arial" w:cs="Arial"/>
          <w:sz w:val="22"/>
          <w:szCs w:val="22"/>
        </w:rPr>
        <w:t>t</w:t>
      </w:r>
      <w:r w:rsidR="005A0B13" w:rsidRPr="005A0B13">
        <w:rPr>
          <w:rFonts w:ascii="Arial" w:hAnsi="Arial" w:cs="Arial"/>
          <w:sz w:val="22"/>
          <w:szCs w:val="22"/>
        </w:rPr>
        <w:t>he power structure would be clearly linked to the paradigm, as the most powerful people within an organisation are considered to have the highest influence in an organisation's core assumptions and ideas.</w:t>
      </w:r>
    </w:p>
    <w:p w14:paraId="293C477C" w14:textId="77777777" w:rsidR="00D346E7" w:rsidRDefault="00BF06BC" w:rsidP="00D346E7">
      <w:pPr>
        <w:pStyle w:val="NormalWeb"/>
        <w:spacing w:line="360" w:lineRule="auto"/>
        <w:jc w:val="both"/>
        <w:rPr>
          <w:rFonts w:ascii="Arial" w:hAnsi="Arial" w:cs="Arial"/>
          <w:sz w:val="22"/>
          <w:szCs w:val="22"/>
        </w:rPr>
      </w:pPr>
      <w:r w:rsidRPr="00A12471">
        <w:rPr>
          <w:rFonts w:ascii="Arial" w:hAnsi="Arial" w:cs="Arial"/>
          <w:sz w:val="22"/>
          <w:szCs w:val="22"/>
        </w:rPr>
        <w:lastRenderedPageBreak/>
        <w:t>Findings:</w:t>
      </w:r>
      <w:r w:rsidR="004402C6" w:rsidRPr="00A12471">
        <w:rPr>
          <w:rFonts w:ascii="Arial" w:hAnsi="Arial" w:cs="Arial"/>
          <w:sz w:val="22"/>
          <w:szCs w:val="22"/>
        </w:rPr>
        <w:t xml:space="preserve"> </w:t>
      </w:r>
      <w:r w:rsidR="007425A1" w:rsidRPr="00A12471">
        <w:rPr>
          <w:rFonts w:ascii="Arial" w:hAnsi="Arial" w:cs="Arial"/>
          <w:sz w:val="22"/>
          <w:szCs w:val="22"/>
        </w:rPr>
        <w:t xml:space="preserve">As for the Barclays the position in the hierarchy is related </w:t>
      </w:r>
      <w:r w:rsidR="00437629" w:rsidRPr="00A12471">
        <w:rPr>
          <w:rFonts w:ascii="Arial" w:hAnsi="Arial" w:cs="Arial"/>
          <w:sz w:val="22"/>
          <w:szCs w:val="22"/>
        </w:rPr>
        <w:t xml:space="preserve">to </w:t>
      </w:r>
      <w:r w:rsidR="007425A1" w:rsidRPr="00A12471">
        <w:rPr>
          <w:rFonts w:ascii="Arial" w:hAnsi="Arial" w:cs="Arial"/>
          <w:sz w:val="22"/>
          <w:szCs w:val="22"/>
        </w:rPr>
        <w:t>power.  This goes back to the structure of the organisation, the higher you are in your role, the more people you have reporting to you, which gives you more accessibility to participate in decision making</w:t>
      </w:r>
      <w:r w:rsidR="00437629" w:rsidRPr="00A12471">
        <w:rPr>
          <w:rFonts w:ascii="Arial" w:hAnsi="Arial" w:cs="Arial"/>
          <w:sz w:val="22"/>
          <w:szCs w:val="22"/>
        </w:rPr>
        <w:t xml:space="preserve">, setting out guidelines and procedures that one needs to abide to. </w:t>
      </w:r>
    </w:p>
    <w:p w14:paraId="6E34833C" w14:textId="17C2DA45" w:rsidR="004402C6" w:rsidRPr="00A12471" w:rsidRDefault="00121F2F" w:rsidP="00D346E7">
      <w:pPr>
        <w:pStyle w:val="NormalWeb"/>
        <w:spacing w:line="360" w:lineRule="auto"/>
        <w:jc w:val="both"/>
        <w:rPr>
          <w:rFonts w:ascii="Arial" w:hAnsi="Arial" w:cs="Arial"/>
          <w:sz w:val="22"/>
          <w:szCs w:val="22"/>
        </w:rPr>
      </w:pPr>
      <w:r w:rsidRPr="00A12471">
        <w:rPr>
          <w:rFonts w:ascii="Arial" w:hAnsi="Arial" w:cs="Arial"/>
          <w:b/>
          <w:bCs/>
          <w:sz w:val="22"/>
          <w:szCs w:val="22"/>
        </w:rPr>
        <w:t>Organisational Structure:</w:t>
      </w:r>
      <w:r w:rsidRPr="00A12471">
        <w:rPr>
          <w:rFonts w:ascii="Arial" w:hAnsi="Arial" w:cs="Arial"/>
          <w:sz w:val="22"/>
          <w:szCs w:val="22"/>
        </w:rPr>
        <w:t xml:space="preserve"> The structure of the organisation includes the organisation's hierarchical composition and the relationship between people from</w:t>
      </w:r>
      <w:r w:rsidR="00437629" w:rsidRPr="00A12471">
        <w:rPr>
          <w:rFonts w:ascii="Arial" w:hAnsi="Arial" w:cs="Arial"/>
          <w:sz w:val="22"/>
          <w:szCs w:val="22"/>
        </w:rPr>
        <w:t xml:space="preserve"> </w:t>
      </w:r>
      <w:r w:rsidRPr="00A12471">
        <w:rPr>
          <w:rFonts w:ascii="Arial" w:hAnsi="Arial" w:cs="Arial"/>
          <w:sz w:val="22"/>
          <w:szCs w:val="22"/>
        </w:rPr>
        <w:t>multiple levels of the organisation. The informal and unwritten power structures also form part of the structure of the organisation.</w:t>
      </w:r>
    </w:p>
    <w:p w14:paraId="0236A9A3" w14:textId="217554D2" w:rsidR="00845296" w:rsidRPr="00A12471" w:rsidRDefault="00845296" w:rsidP="00D346E7">
      <w:pPr>
        <w:pStyle w:val="NormalWeb"/>
        <w:spacing w:line="360" w:lineRule="auto"/>
        <w:jc w:val="both"/>
        <w:rPr>
          <w:rFonts w:ascii="Arial" w:hAnsi="Arial" w:cs="Arial"/>
          <w:sz w:val="22"/>
          <w:szCs w:val="22"/>
        </w:rPr>
      </w:pPr>
      <w:r w:rsidRPr="00A12471">
        <w:rPr>
          <w:rFonts w:ascii="Arial" w:hAnsi="Arial" w:cs="Arial"/>
          <w:sz w:val="22"/>
          <w:szCs w:val="22"/>
        </w:rPr>
        <w:t>Findings:</w:t>
      </w:r>
      <w:r w:rsidR="00877FEF" w:rsidRPr="00A12471">
        <w:rPr>
          <w:rFonts w:ascii="Arial" w:hAnsi="Arial" w:cs="Arial"/>
          <w:sz w:val="22"/>
          <w:szCs w:val="22"/>
        </w:rPr>
        <w:t xml:space="preserve"> </w:t>
      </w:r>
      <w:r w:rsidR="00B06E86" w:rsidRPr="001D0AA7">
        <w:rPr>
          <w:rFonts w:ascii="Arial" w:hAnsi="Arial" w:cs="Arial"/>
          <w:color w:val="000000" w:themeColor="text1"/>
          <w:sz w:val="22"/>
          <w:szCs w:val="22"/>
        </w:rPr>
        <w:t xml:space="preserve">Mintzberg (1979) </w:t>
      </w:r>
      <w:r w:rsidR="00B06E86" w:rsidRPr="00A12471">
        <w:rPr>
          <w:rFonts w:ascii="Arial" w:hAnsi="Arial" w:cs="Arial"/>
          <w:sz w:val="22"/>
          <w:szCs w:val="22"/>
        </w:rPr>
        <w:t>recognizes t</w:t>
      </w:r>
      <w:r w:rsidRPr="00A12471">
        <w:rPr>
          <w:rFonts w:ascii="Arial" w:hAnsi="Arial" w:cs="Arial"/>
          <w:sz w:val="22"/>
          <w:szCs w:val="22"/>
        </w:rPr>
        <w:t>here is a hierarchy in the financial institution but, due to the strong mix among both senior and junior leaders, this isn't something faced in the Finance department.</w:t>
      </w:r>
      <w:r w:rsidR="00EA26D3" w:rsidRPr="00A12471">
        <w:rPr>
          <w:rFonts w:ascii="Arial" w:hAnsi="Arial" w:cs="Arial"/>
          <w:sz w:val="22"/>
          <w:szCs w:val="22"/>
        </w:rPr>
        <w:t xml:space="preserve"> Barclays has an intense hierarchical structure,</w:t>
      </w:r>
      <w:r w:rsidR="00006D9B" w:rsidRPr="00A12471">
        <w:rPr>
          <w:rFonts w:ascii="Arial" w:hAnsi="Arial" w:cs="Arial"/>
          <w:sz w:val="22"/>
          <w:szCs w:val="22"/>
        </w:rPr>
        <w:t xml:space="preserve"> which is</w:t>
      </w:r>
      <w:r w:rsidR="00EA26D3" w:rsidRPr="00A12471">
        <w:rPr>
          <w:rFonts w:ascii="Arial" w:hAnsi="Arial" w:cs="Arial"/>
          <w:sz w:val="22"/>
          <w:szCs w:val="22"/>
        </w:rPr>
        <w:t xml:space="preserve"> a fundamental aspect of its culture. The Bank still has several departments where senior leaders</w:t>
      </w:r>
      <w:r w:rsidR="00437629" w:rsidRPr="00A12471">
        <w:rPr>
          <w:rFonts w:ascii="Arial" w:hAnsi="Arial" w:cs="Arial"/>
          <w:sz w:val="22"/>
          <w:szCs w:val="22"/>
        </w:rPr>
        <w:t xml:space="preserve"> </w:t>
      </w:r>
      <w:r w:rsidR="00EA26D3" w:rsidRPr="00A12471">
        <w:rPr>
          <w:rFonts w:ascii="Arial" w:hAnsi="Arial" w:cs="Arial"/>
          <w:sz w:val="22"/>
          <w:szCs w:val="22"/>
        </w:rPr>
        <w:t>emphasise their main position. The Finance department</w:t>
      </w:r>
      <w:r w:rsidR="00437629" w:rsidRPr="00A12471">
        <w:rPr>
          <w:rFonts w:ascii="Arial" w:hAnsi="Arial" w:cs="Arial"/>
          <w:sz w:val="22"/>
          <w:szCs w:val="22"/>
        </w:rPr>
        <w:t xml:space="preserve"> </w:t>
      </w:r>
      <w:r w:rsidR="00EA26D3" w:rsidRPr="00A12471">
        <w:rPr>
          <w:rFonts w:ascii="Arial" w:hAnsi="Arial" w:cs="Arial"/>
          <w:sz w:val="22"/>
          <w:szCs w:val="22"/>
        </w:rPr>
        <w:t>however</w:t>
      </w:r>
      <w:r w:rsidR="00437629" w:rsidRPr="00A12471">
        <w:rPr>
          <w:rFonts w:ascii="Arial" w:hAnsi="Arial" w:cs="Arial"/>
          <w:sz w:val="22"/>
          <w:szCs w:val="22"/>
        </w:rPr>
        <w:t xml:space="preserve"> </w:t>
      </w:r>
      <w:r w:rsidR="00EA26D3" w:rsidRPr="00A12471">
        <w:rPr>
          <w:rFonts w:ascii="Arial" w:hAnsi="Arial" w:cs="Arial"/>
          <w:sz w:val="22"/>
          <w:szCs w:val="22"/>
        </w:rPr>
        <w:t>is trying to maintain a flat organizational structure and informal ways of communicating with each other</w:t>
      </w:r>
      <w:r w:rsidR="00437629" w:rsidRPr="00A12471">
        <w:rPr>
          <w:rFonts w:ascii="Arial" w:hAnsi="Arial" w:cs="Arial"/>
          <w:sz w:val="22"/>
          <w:szCs w:val="22"/>
        </w:rPr>
        <w:t xml:space="preserve"> as this has a positive effect on employees. </w:t>
      </w:r>
    </w:p>
    <w:p w14:paraId="0AC84BE1" w14:textId="712B80BF" w:rsidR="00BB4AA3" w:rsidRPr="001D0AA7" w:rsidRDefault="00121F2F" w:rsidP="00D346E7">
      <w:pPr>
        <w:spacing w:line="360" w:lineRule="auto"/>
        <w:jc w:val="both"/>
        <w:rPr>
          <w:rFonts w:ascii="Arial" w:eastAsia="Times New Roman" w:hAnsi="Arial" w:cs="Arial"/>
          <w:color w:val="000000" w:themeColor="text1"/>
          <w:sz w:val="22"/>
          <w:szCs w:val="22"/>
          <w:lang w:eastAsia="en-GB"/>
        </w:rPr>
      </w:pPr>
      <w:r w:rsidRPr="00A12471">
        <w:rPr>
          <w:rFonts w:ascii="Arial" w:hAnsi="Arial" w:cs="Arial"/>
          <w:b/>
          <w:bCs/>
          <w:sz w:val="22"/>
          <w:szCs w:val="22"/>
        </w:rPr>
        <w:t>Control Systems:</w:t>
      </w:r>
      <w:r w:rsidRPr="00A12471">
        <w:rPr>
          <w:rFonts w:ascii="Arial" w:hAnsi="Arial" w:cs="Arial"/>
          <w:sz w:val="22"/>
          <w:szCs w:val="22"/>
        </w:rPr>
        <w:t xml:space="preserve"> This component affects the way the organisation's management and control is conducted. This includes the financial structures, the incentives and the quality systems</w:t>
      </w:r>
      <w:r w:rsidR="00437629" w:rsidRPr="00A12471">
        <w:rPr>
          <w:rFonts w:ascii="Arial" w:hAnsi="Arial" w:cs="Arial"/>
          <w:sz w:val="22"/>
          <w:szCs w:val="22"/>
        </w:rPr>
        <w:t xml:space="preserve"> and h</w:t>
      </w:r>
      <w:r w:rsidRPr="00A12471">
        <w:rPr>
          <w:rFonts w:ascii="Arial" w:hAnsi="Arial" w:cs="Arial"/>
          <w:sz w:val="22"/>
          <w:szCs w:val="22"/>
        </w:rPr>
        <w:t>ow these incentives are calculated and how they are provided</w:t>
      </w:r>
      <w:r w:rsidR="00BB4AA3" w:rsidRPr="00A12471">
        <w:rPr>
          <w:rFonts w:ascii="Arial" w:hAnsi="Arial" w:cs="Arial"/>
          <w:sz w:val="22"/>
          <w:szCs w:val="22"/>
        </w:rPr>
        <w:t xml:space="preserve"> </w:t>
      </w:r>
      <w:r w:rsidR="00BB4AA3" w:rsidRPr="001D0AA7">
        <w:rPr>
          <w:rFonts w:ascii="Arial" w:hAnsi="Arial" w:cs="Arial"/>
          <w:color w:val="000000" w:themeColor="text1"/>
          <w:sz w:val="22"/>
          <w:szCs w:val="22"/>
        </w:rPr>
        <w:t>(</w:t>
      </w:r>
      <w:r w:rsidR="00BB4AA3" w:rsidRPr="001D0AA7">
        <w:rPr>
          <w:rFonts w:ascii="Arial" w:eastAsia="Times New Roman" w:hAnsi="Arial" w:cs="Arial"/>
          <w:color w:val="000000" w:themeColor="text1"/>
          <w:sz w:val="22"/>
          <w:szCs w:val="22"/>
          <w:shd w:val="clear" w:color="auto" w:fill="FFFFFF"/>
          <w:lang w:eastAsia="en-GB"/>
        </w:rPr>
        <w:t>Mossop,</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Dennick,</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Hammond, and Robbé,</w:t>
      </w:r>
      <w:r w:rsidR="001D0AA7" w:rsidRPr="001D0AA7">
        <w:rPr>
          <w:rFonts w:ascii="Arial" w:eastAsia="Times New Roman" w:hAnsi="Arial" w:cs="Arial"/>
          <w:color w:val="000000" w:themeColor="text1"/>
          <w:sz w:val="22"/>
          <w:szCs w:val="22"/>
          <w:shd w:val="clear" w:color="auto" w:fill="FFFFFF"/>
          <w:lang w:eastAsia="en-GB"/>
        </w:rPr>
        <w:t xml:space="preserve"> </w:t>
      </w:r>
      <w:r w:rsidR="00BB4AA3" w:rsidRPr="001D0AA7">
        <w:rPr>
          <w:rFonts w:ascii="Arial" w:eastAsia="Times New Roman" w:hAnsi="Arial" w:cs="Arial"/>
          <w:color w:val="000000" w:themeColor="text1"/>
          <w:sz w:val="22"/>
          <w:szCs w:val="22"/>
          <w:shd w:val="clear" w:color="auto" w:fill="FFFFFF"/>
          <w:lang w:eastAsia="en-GB"/>
        </w:rPr>
        <w:t>2013).</w:t>
      </w:r>
    </w:p>
    <w:p w14:paraId="1A9C1116" w14:textId="7282014C" w:rsidR="002E4F53" w:rsidRPr="00A12471" w:rsidRDefault="002E4F53" w:rsidP="00D346E7">
      <w:pPr>
        <w:pStyle w:val="NormalWeb"/>
        <w:spacing w:line="360" w:lineRule="auto"/>
        <w:jc w:val="both"/>
        <w:rPr>
          <w:rFonts w:ascii="Arial" w:hAnsi="Arial" w:cs="Arial"/>
          <w:sz w:val="22"/>
          <w:szCs w:val="22"/>
        </w:rPr>
      </w:pPr>
      <w:r w:rsidRPr="00A12471">
        <w:rPr>
          <w:rFonts w:ascii="Arial" w:hAnsi="Arial" w:cs="Arial"/>
          <w:sz w:val="22"/>
          <w:szCs w:val="22"/>
        </w:rPr>
        <w:t xml:space="preserve">Findings: The Bank has high internal control systems as guidelines are provided to the Financial Sectors by external agencies, which are strictly controlled in the UK. This is valued </w:t>
      </w:r>
      <w:r w:rsidR="000F282A" w:rsidRPr="00A12471">
        <w:rPr>
          <w:rFonts w:ascii="Arial" w:hAnsi="Arial" w:cs="Arial"/>
          <w:sz w:val="22"/>
          <w:szCs w:val="22"/>
        </w:rPr>
        <w:t xml:space="preserve">in Barclays </w:t>
      </w:r>
      <w:r w:rsidRPr="00A12471">
        <w:rPr>
          <w:rFonts w:ascii="Arial" w:hAnsi="Arial" w:cs="Arial"/>
          <w:sz w:val="22"/>
          <w:szCs w:val="22"/>
        </w:rPr>
        <w:t>because it ensures that decisions are made correctly, it sets the daily operating conditions of the business and protects both customers and employees.</w:t>
      </w:r>
      <w:r w:rsidR="000F282A" w:rsidRPr="00A12471">
        <w:rPr>
          <w:rFonts w:ascii="Arial" w:hAnsi="Arial" w:cs="Arial"/>
          <w:sz w:val="22"/>
          <w:szCs w:val="22"/>
        </w:rPr>
        <w:t xml:space="preserve"> </w:t>
      </w:r>
      <w:r w:rsidRPr="00A12471">
        <w:rPr>
          <w:rFonts w:ascii="Arial" w:hAnsi="Arial" w:cs="Arial"/>
          <w:sz w:val="22"/>
          <w:szCs w:val="22"/>
        </w:rPr>
        <w:t>Technology also plays an important role in managing and assisting with everyday activities.</w:t>
      </w:r>
    </w:p>
    <w:p w14:paraId="70484019" w14:textId="108E0B57" w:rsidR="002E4F53" w:rsidRPr="00F35CAE" w:rsidRDefault="002E4F53" w:rsidP="00D346E7">
      <w:pPr>
        <w:pStyle w:val="NormalWeb"/>
        <w:spacing w:line="360" w:lineRule="auto"/>
        <w:jc w:val="both"/>
        <w:rPr>
          <w:rFonts w:ascii="Arial" w:hAnsi="Arial" w:cs="Arial"/>
          <w:color w:val="000000" w:themeColor="text1"/>
          <w:sz w:val="22"/>
          <w:szCs w:val="22"/>
        </w:rPr>
      </w:pPr>
      <w:r w:rsidRPr="00A12471">
        <w:rPr>
          <w:rFonts w:ascii="Arial" w:hAnsi="Arial" w:cs="Arial"/>
          <w:b/>
          <w:bCs/>
          <w:sz w:val="22"/>
          <w:szCs w:val="22"/>
        </w:rPr>
        <w:t>Rituals and Routines:</w:t>
      </w:r>
      <w:r w:rsidRPr="00A12471">
        <w:rPr>
          <w:rFonts w:ascii="Arial" w:hAnsi="Arial" w:cs="Arial"/>
          <w:sz w:val="22"/>
          <w:szCs w:val="22"/>
        </w:rPr>
        <w:t xml:space="preserve"> </w:t>
      </w:r>
      <w:r w:rsidRPr="00F35CAE">
        <w:rPr>
          <w:rFonts w:ascii="Arial" w:hAnsi="Arial" w:cs="Arial"/>
          <w:color w:val="000000" w:themeColor="text1"/>
          <w:sz w:val="22"/>
          <w:szCs w:val="22"/>
        </w:rPr>
        <w:t>Trice and Beyer</w:t>
      </w:r>
      <w:r w:rsidR="00F35CAE" w:rsidRPr="00F35CAE">
        <w:rPr>
          <w:rFonts w:ascii="Arial" w:hAnsi="Arial" w:cs="Arial"/>
          <w:color w:val="000000" w:themeColor="text1"/>
          <w:sz w:val="22"/>
          <w:szCs w:val="22"/>
        </w:rPr>
        <w:t xml:space="preserve"> </w:t>
      </w:r>
      <w:r w:rsidRPr="00F35CAE">
        <w:rPr>
          <w:rFonts w:ascii="Arial" w:hAnsi="Arial" w:cs="Arial"/>
          <w:color w:val="000000" w:themeColor="text1"/>
          <w:sz w:val="22"/>
          <w:szCs w:val="22"/>
        </w:rPr>
        <w:t xml:space="preserve">(1984,1985) </w:t>
      </w:r>
      <w:r w:rsidR="00224CD0" w:rsidRPr="00F35CAE">
        <w:rPr>
          <w:rFonts w:ascii="Arial" w:hAnsi="Arial" w:cs="Arial"/>
          <w:color w:val="000000" w:themeColor="text1"/>
          <w:sz w:val="22"/>
          <w:szCs w:val="22"/>
        </w:rPr>
        <w:t xml:space="preserve">Rituals are the activities of an organizational structure, highlighting what mostly makes a difference to them and how they effectively work. </w:t>
      </w:r>
      <w:r w:rsidRPr="00F35CAE">
        <w:rPr>
          <w:rFonts w:ascii="Arial" w:hAnsi="Arial" w:cs="Arial"/>
          <w:color w:val="000000" w:themeColor="text1"/>
          <w:sz w:val="22"/>
          <w:szCs w:val="22"/>
        </w:rPr>
        <w:t>Examples of this are: beverages on Friday afternoon, training programs, promotions and the organisation's recruiting &amp; retention policy.</w:t>
      </w:r>
    </w:p>
    <w:p w14:paraId="1ECFE762" w14:textId="42985212" w:rsidR="002E4F53" w:rsidRPr="00A12471" w:rsidRDefault="002E4F53" w:rsidP="00D346E7">
      <w:pPr>
        <w:pStyle w:val="NormalWeb"/>
        <w:spacing w:line="360" w:lineRule="auto"/>
        <w:jc w:val="both"/>
        <w:rPr>
          <w:rFonts w:ascii="Arial" w:hAnsi="Arial" w:cs="Arial"/>
          <w:sz w:val="22"/>
          <w:szCs w:val="22"/>
        </w:rPr>
      </w:pPr>
      <w:r w:rsidRPr="00A12471">
        <w:rPr>
          <w:rFonts w:ascii="Arial" w:hAnsi="Arial" w:cs="Arial"/>
          <w:sz w:val="22"/>
          <w:szCs w:val="22"/>
        </w:rPr>
        <w:t>Findings: Rituals and routine for employees may be formal or informal</w:t>
      </w:r>
      <w:r w:rsidR="002D4D2C" w:rsidRPr="00A12471">
        <w:rPr>
          <w:rFonts w:ascii="Arial" w:hAnsi="Arial" w:cs="Arial"/>
          <w:sz w:val="22"/>
          <w:szCs w:val="22"/>
        </w:rPr>
        <w:t xml:space="preserve"> in Barclays </w:t>
      </w:r>
      <w:r w:rsidRPr="00A12471">
        <w:rPr>
          <w:rFonts w:ascii="Arial" w:hAnsi="Arial" w:cs="Arial"/>
          <w:sz w:val="22"/>
          <w:szCs w:val="22"/>
        </w:rPr>
        <w:t xml:space="preserve">for example morning huddles are held every morning, weekly team meetings. Additionally, team meetings are </w:t>
      </w:r>
      <w:r w:rsidR="002D4D2C" w:rsidRPr="00A12471">
        <w:rPr>
          <w:rFonts w:ascii="Arial" w:hAnsi="Arial" w:cs="Arial"/>
          <w:sz w:val="22"/>
          <w:szCs w:val="22"/>
        </w:rPr>
        <w:t xml:space="preserve">also </w:t>
      </w:r>
      <w:r w:rsidRPr="00A12471">
        <w:rPr>
          <w:rFonts w:ascii="Arial" w:hAnsi="Arial" w:cs="Arial"/>
          <w:sz w:val="22"/>
          <w:szCs w:val="22"/>
        </w:rPr>
        <w:t xml:space="preserve">held every quarter with senior managers </w:t>
      </w:r>
      <w:r w:rsidR="002D4D2C" w:rsidRPr="00A12471">
        <w:rPr>
          <w:rFonts w:ascii="Arial" w:hAnsi="Arial" w:cs="Arial"/>
          <w:sz w:val="22"/>
          <w:szCs w:val="22"/>
        </w:rPr>
        <w:t>to discuss performance, issues, progression</w:t>
      </w:r>
      <w:r w:rsidRPr="00A12471">
        <w:rPr>
          <w:rFonts w:ascii="Arial" w:hAnsi="Arial" w:cs="Arial"/>
          <w:sz w:val="22"/>
          <w:szCs w:val="22"/>
        </w:rPr>
        <w:t>. In addition, there are casual social activities and team nights out, and breakfast runs.</w:t>
      </w:r>
      <w:r w:rsidR="002D4D2C" w:rsidRPr="00A12471">
        <w:rPr>
          <w:rFonts w:ascii="Arial" w:hAnsi="Arial" w:cs="Arial"/>
          <w:sz w:val="22"/>
          <w:szCs w:val="22"/>
        </w:rPr>
        <w:t xml:space="preserve"> From </w:t>
      </w:r>
      <w:r w:rsidR="002D4D2C" w:rsidRPr="00A12471">
        <w:rPr>
          <w:rFonts w:ascii="Arial" w:hAnsi="Arial" w:cs="Arial"/>
          <w:sz w:val="22"/>
          <w:szCs w:val="22"/>
        </w:rPr>
        <w:lastRenderedPageBreak/>
        <w:t>the findings</w:t>
      </w:r>
      <w:r w:rsidRPr="00A12471">
        <w:rPr>
          <w:rFonts w:ascii="Arial" w:hAnsi="Arial" w:cs="Arial"/>
          <w:sz w:val="22"/>
          <w:szCs w:val="22"/>
        </w:rPr>
        <w:t xml:space="preserve"> </w:t>
      </w:r>
      <w:r w:rsidR="002D4D2C" w:rsidRPr="00A12471">
        <w:rPr>
          <w:rFonts w:ascii="Arial" w:hAnsi="Arial" w:cs="Arial"/>
          <w:sz w:val="22"/>
          <w:szCs w:val="22"/>
        </w:rPr>
        <w:t>i</w:t>
      </w:r>
      <w:r w:rsidRPr="00A12471">
        <w:rPr>
          <w:rFonts w:ascii="Arial" w:hAnsi="Arial" w:cs="Arial"/>
          <w:sz w:val="22"/>
          <w:szCs w:val="22"/>
        </w:rPr>
        <w:t xml:space="preserve">t is obvious that the workplace is characterised by a mix of formal and informal routines which employees are very </w:t>
      </w:r>
      <w:r w:rsidR="00F56D15" w:rsidRPr="00A12471">
        <w:rPr>
          <w:rFonts w:ascii="Arial" w:hAnsi="Arial" w:cs="Arial"/>
          <w:sz w:val="22"/>
          <w:szCs w:val="22"/>
        </w:rPr>
        <w:t>comfortable</w:t>
      </w:r>
      <w:r w:rsidRPr="00A12471">
        <w:rPr>
          <w:rFonts w:ascii="Arial" w:hAnsi="Arial" w:cs="Arial"/>
          <w:sz w:val="22"/>
          <w:szCs w:val="22"/>
        </w:rPr>
        <w:t xml:space="preserve"> with.</w:t>
      </w:r>
    </w:p>
    <w:p w14:paraId="28EC6E73" w14:textId="3ACE85AD" w:rsidR="002E4F53" w:rsidRPr="00BB3446" w:rsidRDefault="002E4F53" w:rsidP="00D346E7">
      <w:pPr>
        <w:pStyle w:val="NormalWeb"/>
        <w:spacing w:line="360" w:lineRule="auto"/>
        <w:jc w:val="both"/>
        <w:rPr>
          <w:rFonts w:ascii="Arial" w:hAnsi="Arial" w:cs="Arial"/>
          <w:color w:val="000000" w:themeColor="text1"/>
          <w:sz w:val="22"/>
          <w:szCs w:val="22"/>
        </w:rPr>
      </w:pPr>
      <w:r w:rsidRPr="00A12471">
        <w:rPr>
          <w:rFonts w:ascii="Arial" w:hAnsi="Arial" w:cs="Arial"/>
          <w:sz w:val="22"/>
          <w:szCs w:val="22"/>
        </w:rPr>
        <w:t xml:space="preserve">In addition, integration of new innovations and technical change based on the interest of different stakeholders is the hardest </w:t>
      </w:r>
      <w:r w:rsidRPr="00BB3446">
        <w:rPr>
          <w:rFonts w:ascii="Arial" w:hAnsi="Arial" w:cs="Arial"/>
          <w:color w:val="000000" w:themeColor="text1"/>
          <w:sz w:val="22"/>
          <w:szCs w:val="22"/>
        </w:rPr>
        <w:t>step for any company because new developments need adaptability elements both internally and externally</w:t>
      </w:r>
      <w:r w:rsidR="00953C20" w:rsidRPr="00BB3446">
        <w:rPr>
          <w:rFonts w:ascii="Arial" w:hAnsi="Arial" w:cs="Arial"/>
          <w:color w:val="000000" w:themeColor="text1"/>
          <w:sz w:val="22"/>
          <w:szCs w:val="22"/>
        </w:rPr>
        <w:t xml:space="preserve"> (Beheshti,</w:t>
      </w:r>
      <w:r w:rsidR="00BB3446" w:rsidRPr="00BB3446">
        <w:rPr>
          <w:rFonts w:ascii="Arial" w:hAnsi="Arial" w:cs="Arial"/>
          <w:color w:val="000000" w:themeColor="text1"/>
          <w:sz w:val="22"/>
          <w:szCs w:val="22"/>
        </w:rPr>
        <w:t xml:space="preserve"> </w:t>
      </w:r>
      <w:r w:rsidR="00953C20" w:rsidRPr="00BB3446">
        <w:rPr>
          <w:rFonts w:ascii="Arial" w:hAnsi="Arial" w:cs="Arial"/>
          <w:color w:val="000000" w:themeColor="text1"/>
          <w:sz w:val="22"/>
          <w:szCs w:val="22"/>
        </w:rPr>
        <w:t>2006).</w:t>
      </w:r>
      <w:r w:rsidRPr="00BB3446">
        <w:rPr>
          <w:rFonts w:ascii="Arial" w:hAnsi="Arial" w:cs="Arial"/>
          <w:color w:val="000000" w:themeColor="text1"/>
          <w:sz w:val="22"/>
          <w:szCs w:val="22"/>
        </w:rPr>
        <w:t xml:space="preserve"> </w:t>
      </w:r>
      <w:r w:rsidRPr="00A12471">
        <w:rPr>
          <w:rFonts w:ascii="Arial" w:hAnsi="Arial" w:cs="Arial"/>
          <w:sz w:val="22"/>
          <w:szCs w:val="22"/>
        </w:rPr>
        <w:t xml:space="preserve">Organizations </w:t>
      </w:r>
      <w:r w:rsidR="00A90024" w:rsidRPr="00A12471">
        <w:rPr>
          <w:rFonts w:ascii="Arial" w:hAnsi="Arial" w:cs="Arial"/>
          <w:sz w:val="22"/>
          <w:szCs w:val="22"/>
        </w:rPr>
        <w:t xml:space="preserve">like Barclays </w:t>
      </w:r>
      <w:r w:rsidRPr="00A12471">
        <w:rPr>
          <w:rFonts w:ascii="Arial" w:hAnsi="Arial" w:cs="Arial"/>
          <w:sz w:val="22"/>
          <w:szCs w:val="22"/>
        </w:rPr>
        <w:t xml:space="preserve">will not hesitate with new improvements to the threats and challenges which are expected. </w:t>
      </w:r>
      <w:r w:rsidR="00953C20" w:rsidRPr="00BB3446">
        <w:rPr>
          <w:rFonts w:ascii="Arial" w:hAnsi="Arial" w:cs="Arial"/>
          <w:color w:val="000000" w:themeColor="text1"/>
          <w:sz w:val="22"/>
          <w:szCs w:val="22"/>
        </w:rPr>
        <w:t xml:space="preserve">Grabski and </w:t>
      </w:r>
      <w:r w:rsidR="00A90024" w:rsidRPr="00BB3446">
        <w:rPr>
          <w:rFonts w:ascii="Arial" w:hAnsi="Arial" w:cs="Arial"/>
          <w:color w:val="000000" w:themeColor="text1"/>
          <w:sz w:val="22"/>
          <w:szCs w:val="22"/>
        </w:rPr>
        <w:t xml:space="preserve">Leech, (2007) furthermore </w:t>
      </w:r>
      <w:r w:rsidR="00953C20" w:rsidRPr="00BB3446">
        <w:rPr>
          <w:rFonts w:ascii="Arial" w:hAnsi="Arial" w:cs="Arial"/>
          <w:color w:val="000000" w:themeColor="text1"/>
          <w:sz w:val="22"/>
          <w:szCs w:val="22"/>
        </w:rPr>
        <w:t>stated</w:t>
      </w:r>
      <w:r w:rsidR="00A90024" w:rsidRPr="00BB3446">
        <w:rPr>
          <w:rFonts w:ascii="Arial" w:hAnsi="Arial" w:cs="Arial"/>
          <w:color w:val="000000" w:themeColor="text1"/>
          <w:sz w:val="22"/>
          <w:szCs w:val="22"/>
        </w:rPr>
        <w:t xml:space="preserve"> such new technology results in improved organisational structure providing high value to their clients. </w:t>
      </w:r>
      <w:r w:rsidR="00953C20" w:rsidRPr="00BB3446">
        <w:rPr>
          <w:rFonts w:ascii="Arial" w:hAnsi="Arial" w:cs="Arial"/>
          <w:color w:val="000000" w:themeColor="text1"/>
          <w:sz w:val="22"/>
          <w:szCs w:val="22"/>
        </w:rPr>
        <w:t xml:space="preserve"> </w:t>
      </w:r>
    </w:p>
    <w:p w14:paraId="11E72A99" w14:textId="4B36058E" w:rsidR="00727BCD" w:rsidRPr="00A12471" w:rsidRDefault="00A90024" w:rsidP="00D346E7">
      <w:pPr>
        <w:pStyle w:val="NormalWeb"/>
        <w:spacing w:line="360" w:lineRule="auto"/>
        <w:jc w:val="both"/>
        <w:rPr>
          <w:rFonts w:ascii="Arial" w:hAnsi="Arial" w:cs="Arial"/>
          <w:color w:val="FF0000"/>
          <w:sz w:val="22"/>
          <w:szCs w:val="22"/>
        </w:rPr>
      </w:pPr>
      <w:r w:rsidRPr="00A12471">
        <w:rPr>
          <w:rFonts w:ascii="Arial" w:hAnsi="Arial" w:cs="Arial"/>
          <w:sz w:val="22"/>
          <w:szCs w:val="22"/>
        </w:rPr>
        <w:t>Similarly, t</w:t>
      </w:r>
      <w:r w:rsidR="002E4F53" w:rsidRPr="00A12471">
        <w:rPr>
          <w:rFonts w:ascii="Arial" w:hAnsi="Arial" w:cs="Arial"/>
          <w:sz w:val="22"/>
          <w:szCs w:val="22"/>
        </w:rPr>
        <w:t>hanks to many factors, including the development and introduction of information and communication technology, companies are evolving faster than ever</w:t>
      </w:r>
      <w:r w:rsidR="00BB3446">
        <w:rPr>
          <w:rFonts w:ascii="Arial" w:hAnsi="Arial" w:cs="Arial"/>
          <w:sz w:val="22"/>
          <w:szCs w:val="22"/>
        </w:rPr>
        <w:t xml:space="preserve"> </w:t>
      </w:r>
      <w:r w:rsidR="005D7309" w:rsidRPr="00BB3446">
        <w:rPr>
          <w:rFonts w:ascii="Arial" w:hAnsi="Arial" w:cs="Arial"/>
          <w:color w:val="000000" w:themeColor="text1"/>
          <w:sz w:val="22"/>
          <w:szCs w:val="22"/>
        </w:rPr>
        <w:t>(Willis and Chiasson, 2007).</w:t>
      </w:r>
      <w:r w:rsidR="005D7309" w:rsidRPr="00A12471">
        <w:rPr>
          <w:rFonts w:ascii="Arial" w:hAnsi="Arial" w:cs="Arial"/>
          <w:color w:val="FF0000"/>
          <w:sz w:val="22"/>
          <w:szCs w:val="22"/>
        </w:rPr>
        <w:t xml:space="preserve"> </w:t>
      </w:r>
      <w:r w:rsidR="002E4F53" w:rsidRPr="00A12471">
        <w:rPr>
          <w:rFonts w:ascii="Arial" w:hAnsi="Arial" w:cs="Arial"/>
          <w:sz w:val="22"/>
          <w:szCs w:val="22"/>
        </w:rPr>
        <w:t>Because they are constantly upgrading, ICTs require organisations to make rapid, and sometimes complex changes. As a result, organisational members have to learn and experiment with innovative work and social practises in line with these technologies</w:t>
      </w:r>
      <w:r w:rsidR="00727BCD" w:rsidRPr="00A12471">
        <w:rPr>
          <w:rFonts w:ascii="Arial" w:hAnsi="Arial" w:cs="Arial"/>
          <w:sz w:val="22"/>
          <w:szCs w:val="22"/>
        </w:rPr>
        <w:t xml:space="preserve">. </w:t>
      </w:r>
      <w:r w:rsidR="002E4F53" w:rsidRPr="00A12471">
        <w:rPr>
          <w:rFonts w:ascii="Arial" w:hAnsi="Arial" w:cs="Arial"/>
          <w:sz w:val="22"/>
          <w:szCs w:val="22"/>
        </w:rPr>
        <w:t xml:space="preserve">Various approaches have been used in the area of change management to consider and implement transition in the organisation </w:t>
      </w:r>
      <w:r w:rsidRPr="00A12471">
        <w:rPr>
          <w:rFonts w:ascii="Arial" w:hAnsi="Arial" w:cs="Arial"/>
          <w:sz w:val="22"/>
          <w:szCs w:val="22"/>
        </w:rPr>
        <w:t xml:space="preserve">and </w:t>
      </w:r>
      <w:r w:rsidR="002E4F53" w:rsidRPr="00A12471">
        <w:rPr>
          <w:rFonts w:ascii="Arial" w:hAnsi="Arial" w:cs="Arial"/>
          <w:sz w:val="22"/>
          <w:szCs w:val="22"/>
        </w:rPr>
        <w:t xml:space="preserve">ICT and the key effects of its implementation can be planed </w:t>
      </w:r>
      <w:r w:rsidR="002E4F53" w:rsidRPr="00BB3446">
        <w:rPr>
          <w:rFonts w:ascii="Arial" w:hAnsi="Arial" w:cs="Arial"/>
          <w:color w:val="000000" w:themeColor="text1"/>
          <w:sz w:val="22"/>
          <w:szCs w:val="22"/>
        </w:rPr>
        <w:t>beforehand</w:t>
      </w:r>
      <w:r w:rsidR="00727BCD" w:rsidRPr="00BB3446">
        <w:rPr>
          <w:rFonts w:ascii="Arial" w:hAnsi="Arial" w:cs="Arial"/>
          <w:color w:val="000000" w:themeColor="text1"/>
          <w:sz w:val="22"/>
          <w:szCs w:val="22"/>
        </w:rPr>
        <w:t xml:space="preserve"> (Twati, </w:t>
      </w:r>
      <w:r w:rsidR="00BB3446" w:rsidRPr="00BB3446">
        <w:rPr>
          <w:rFonts w:ascii="Arial" w:hAnsi="Arial" w:cs="Arial"/>
          <w:color w:val="000000" w:themeColor="text1"/>
          <w:sz w:val="22"/>
          <w:szCs w:val="22"/>
        </w:rPr>
        <w:t xml:space="preserve">and </w:t>
      </w:r>
      <w:r w:rsidR="00727BCD" w:rsidRPr="00BB3446">
        <w:rPr>
          <w:rFonts w:ascii="Arial" w:hAnsi="Arial" w:cs="Arial"/>
          <w:color w:val="000000" w:themeColor="text1"/>
          <w:sz w:val="22"/>
          <w:szCs w:val="22"/>
        </w:rPr>
        <w:t xml:space="preserve">Gammack, 2006). </w:t>
      </w:r>
    </w:p>
    <w:p w14:paraId="749D4D5D" w14:textId="0BF97278" w:rsidR="005D775B" w:rsidRDefault="002E4F53" w:rsidP="00D346E7">
      <w:pPr>
        <w:spacing w:line="360" w:lineRule="auto"/>
        <w:jc w:val="both"/>
        <w:rPr>
          <w:rFonts w:ascii="Arial" w:eastAsia="Times New Roman" w:hAnsi="Arial" w:cs="Arial"/>
          <w:color w:val="000000" w:themeColor="text1"/>
          <w:sz w:val="22"/>
          <w:szCs w:val="22"/>
          <w:lang w:eastAsia="en-GB"/>
        </w:rPr>
      </w:pPr>
      <w:r w:rsidRPr="00956EE7">
        <w:rPr>
          <w:rFonts w:ascii="Arial" w:eastAsia="Times New Roman" w:hAnsi="Arial" w:cs="Arial"/>
          <w:color w:val="000000" w:themeColor="text1"/>
          <w:spacing w:val="-5"/>
          <w:sz w:val="22"/>
          <w:szCs w:val="22"/>
          <w:lang w:eastAsia="en-GB"/>
        </w:rPr>
        <w:t xml:space="preserve">Markus </w:t>
      </w:r>
      <w:r w:rsidR="00956EE7" w:rsidRPr="00956EE7">
        <w:rPr>
          <w:rFonts w:ascii="Arial" w:eastAsia="Times New Roman" w:hAnsi="Arial" w:cs="Arial"/>
          <w:color w:val="000000" w:themeColor="text1"/>
          <w:spacing w:val="-5"/>
          <w:sz w:val="22"/>
          <w:szCs w:val="22"/>
          <w:lang w:eastAsia="en-GB"/>
        </w:rPr>
        <w:t>and</w:t>
      </w:r>
      <w:r w:rsidRPr="00956EE7">
        <w:rPr>
          <w:rFonts w:ascii="Arial" w:eastAsia="Times New Roman" w:hAnsi="Arial" w:cs="Arial"/>
          <w:color w:val="000000" w:themeColor="text1"/>
          <w:spacing w:val="-5"/>
          <w:sz w:val="22"/>
          <w:szCs w:val="22"/>
          <w:lang w:eastAsia="en-GB"/>
        </w:rPr>
        <w:t xml:space="preserve"> Robey </w:t>
      </w:r>
      <w:r w:rsidR="00956EE7" w:rsidRPr="00956EE7">
        <w:rPr>
          <w:rFonts w:ascii="Arial" w:eastAsia="Times New Roman" w:hAnsi="Arial" w:cs="Arial"/>
          <w:color w:val="000000" w:themeColor="text1"/>
          <w:spacing w:val="-5"/>
          <w:sz w:val="22"/>
          <w:szCs w:val="22"/>
          <w:lang w:eastAsia="en-GB"/>
        </w:rPr>
        <w:t>(</w:t>
      </w:r>
      <w:r w:rsidRPr="00956EE7">
        <w:rPr>
          <w:rFonts w:ascii="Arial" w:eastAsia="Times New Roman" w:hAnsi="Arial" w:cs="Arial"/>
          <w:color w:val="000000" w:themeColor="text1"/>
          <w:spacing w:val="-5"/>
          <w:sz w:val="22"/>
          <w:szCs w:val="22"/>
          <w:lang w:eastAsia="en-GB"/>
        </w:rPr>
        <w:t>1988</w:t>
      </w:r>
      <w:r w:rsidR="00956EE7" w:rsidRPr="00956EE7">
        <w:rPr>
          <w:rFonts w:ascii="Arial" w:eastAsia="Times New Roman" w:hAnsi="Arial" w:cs="Arial"/>
          <w:color w:val="000000" w:themeColor="text1"/>
          <w:spacing w:val="-5"/>
          <w:sz w:val="22"/>
          <w:szCs w:val="22"/>
          <w:lang w:eastAsia="en-GB"/>
        </w:rPr>
        <w:t>)</w:t>
      </w:r>
      <w:r w:rsidRPr="00956EE7">
        <w:rPr>
          <w:rFonts w:ascii="Arial" w:eastAsia="Times New Roman" w:hAnsi="Arial" w:cs="Arial"/>
          <w:color w:val="000000" w:themeColor="text1"/>
          <w:spacing w:val="-3"/>
          <w:sz w:val="22"/>
          <w:szCs w:val="22"/>
          <w:lang w:eastAsia="en-GB"/>
        </w:rPr>
        <w:t xml:space="preserve"> </w:t>
      </w:r>
      <w:r w:rsidRPr="00A12471">
        <w:rPr>
          <w:rFonts w:ascii="Arial" w:eastAsia="Times New Roman" w:hAnsi="Arial" w:cs="Arial"/>
          <w:color w:val="000000"/>
          <w:spacing w:val="-3"/>
          <w:sz w:val="22"/>
          <w:szCs w:val="22"/>
          <w:lang w:eastAsia="en-GB"/>
        </w:rPr>
        <w:t>states</w:t>
      </w:r>
      <w:r w:rsidR="008C48F0" w:rsidRPr="00A12471">
        <w:rPr>
          <w:rFonts w:ascii="Arial" w:eastAsia="Times New Roman" w:hAnsi="Arial" w:cs="Arial"/>
          <w:color w:val="000000"/>
          <w:spacing w:val="-3"/>
          <w:sz w:val="22"/>
          <w:szCs w:val="22"/>
          <w:lang w:eastAsia="en-GB"/>
        </w:rPr>
        <w:t xml:space="preserve"> t</w:t>
      </w:r>
      <w:r w:rsidR="008C48F0" w:rsidRPr="00A12471">
        <w:rPr>
          <w:rFonts w:ascii="Arial" w:hAnsi="Arial" w:cs="Arial"/>
          <w:sz w:val="22"/>
          <w:szCs w:val="22"/>
        </w:rPr>
        <w:t>he structural view forms part of the changing approach bet</w:t>
      </w:r>
      <w:r w:rsidR="00FF172B" w:rsidRPr="00A12471">
        <w:rPr>
          <w:rFonts w:ascii="Arial" w:hAnsi="Arial" w:cs="Arial"/>
          <w:sz w:val="22"/>
          <w:szCs w:val="22"/>
        </w:rPr>
        <w:t>ween different individuals coming from different backgrounds in society.</w:t>
      </w:r>
      <w:r w:rsidR="00DA2D1D" w:rsidRPr="00A12471">
        <w:rPr>
          <w:rFonts w:ascii="Arial" w:hAnsi="Arial" w:cs="Arial"/>
          <w:sz w:val="22"/>
          <w:szCs w:val="22"/>
        </w:rPr>
        <w:t xml:space="preserve"> It analyses the signature of the acquisition of ICT to develop a useful </w:t>
      </w:r>
      <w:r w:rsidR="00DA2D1D" w:rsidRPr="00956EE7">
        <w:rPr>
          <w:rFonts w:ascii="Arial" w:hAnsi="Arial" w:cs="Arial"/>
          <w:color w:val="000000" w:themeColor="text1"/>
          <w:sz w:val="22"/>
          <w:szCs w:val="22"/>
        </w:rPr>
        <w:t xml:space="preserve">analysis </w:t>
      </w:r>
      <w:r w:rsidR="00DA2D1D" w:rsidRPr="00956EE7">
        <w:rPr>
          <w:rFonts w:ascii="Arial" w:eastAsia="Times New Roman" w:hAnsi="Arial" w:cs="Arial"/>
          <w:color w:val="000000" w:themeColor="text1"/>
          <w:sz w:val="22"/>
          <w:szCs w:val="22"/>
          <w:lang w:eastAsia="en-GB"/>
        </w:rPr>
        <w:t xml:space="preserve">(Orlikowski 1992,1994, 2000). </w:t>
      </w:r>
      <w:r w:rsidR="00DA2D1D" w:rsidRPr="00A12471">
        <w:rPr>
          <w:rFonts w:ascii="Arial" w:eastAsia="Times New Roman" w:hAnsi="Arial" w:cs="Arial"/>
          <w:color w:val="000000" w:themeColor="text1"/>
          <w:sz w:val="22"/>
          <w:szCs w:val="22"/>
          <w:lang w:eastAsia="en-GB"/>
        </w:rPr>
        <w:t>As for Barclays culture is able to promote technology that can positively impact cultural change. Barclays accepts technology and its intended use,</w:t>
      </w:r>
      <w:r w:rsidR="0038251B"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 xml:space="preserve">at the same time </w:t>
      </w:r>
      <w:r w:rsidR="0082755E" w:rsidRPr="00A12471">
        <w:rPr>
          <w:rFonts w:ascii="Arial" w:eastAsia="Times New Roman" w:hAnsi="Arial" w:cs="Arial"/>
          <w:color w:val="000000" w:themeColor="text1"/>
          <w:sz w:val="22"/>
          <w:szCs w:val="22"/>
          <w:lang w:eastAsia="en-GB"/>
        </w:rPr>
        <w:t>its</w:t>
      </w:r>
      <w:r w:rsidR="008C48F0" w:rsidRPr="00A12471">
        <w:rPr>
          <w:rFonts w:ascii="Arial" w:eastAsia="Times New Roman" w:hAnsi="Arial" w:cs="Arial"/>
          <w:color w:val="000000" w:themeColor="text1"/>
          <w:sz w:val="22"/>
          <w:szCs w:val="22"/>
          <w:lang w:eastAsia="en-GB"/>
        </w:rPr>
        <w:t xml:space="preserve"> analysis</w:t>
      </w:r>
      <w:r w:rsidR="0038251B" w:rsidRPr="00A12471">
        <w:rPr>
          <w:rFonts w:ascii="Arial" w:eastAsia="Times New Roman" w:hAnsi="Arial" w:cs="Arial"/>
          <w:color w:val="000000" w:themeColor="text1"/>
          <w:sz w:val="22"/>
          <w:szCs w:val="22"/>
          <w:lang w:eastAsia="en-GB"/>
        </w:rPr>
        <w:t xml:space="preserve"> </w:t>
      </w:r>
      <w:r w:rsidR="00415CBB" w:rsidRPr="00A12471">
        <w:rPr>
          <w:rFonts w:ascii="Arial" w:eastAsia="Times New Roman" w:hAnsi="Arial" w:cs="Arial"/>
          <w:color w:val="000000" w:themeColor="text1"/>
          <w:sz w:val="22"/>
          <w:szCs w:val="22"/>
          <w:lang w:eastAsia="en-GB"/>
        </w:rPr>
        <w:t>new</w:t>
      </w:r>
      <w:r w:rsidR="00DA2D1D" w:rsidRPr="00A12471">
        <w:rPr>
          <w:rFonts w:ascii="Arial" w:eastAsia="Times New Roman" w:hAnsi="Arial" w:cs="Arial"/>
          <w:color w:val="000000" w:themeColor="text1"/>
          <w:sz w:val="22"/>
          <w:szCs w:val="22"/>
          <w:lang w:eastAsia="en-GB"/>
        </w:rPr>
        <w:t xml:space="preserve"> cultural pattern</w:t>
      </w:r>
      <w:r w:rsidR="0038251B" w:rsidRPr="00A12471">
        <w:rPr>
          <w:rFonts w:ascii="Arial" w:eastAsia="Times New Roman" w:hAnsi="Arial" w:cs="Arial"/>
          <w:color w:val="000000" w:themeColor="text1"/>
          <w:sz w:val="22"/>
          <w:szCs w:val="22"/>
          <w:lang w:eastAsia="en-GB"/>
        </w:rPr>
        <w:t>,</w:t>
      </w:r>
      <w:r w:rsidR="00856734" w:rsidRPr="00A12471">
        <w:rPr>
          <w:rFonts w:ascii="Arial" w:eastAsia="Times New Roman" w:hAnsi="Arial" w:cs="Arial"/>
          <w:color w:val="000000" w:themeColor="text1"/>
          <w:sz w:val="22"/>
          <w:szCs w:val="22"/>
          <w:lang w:eastAsia="en-GB"/>
        </w:rPr>
        <w:t xml:space="preserve"> however e</w:t>
      </w:r>
      <w:r w:rsidR="00DA2D1D" w:rsidRPr="00A12471">
        <w:rPr>
          <w:rFonts w:ascii="Arial" w:eastAsia="Times New Roman" w:hAnsi="Arial" w:cs="Arial"/>
          <w:color w:val="000000" w:themeColor="text1"/>
          <w:sz w:val="22"/>
          <w:szCs w:val="22"/>
          <w:lang w:eastAsia="en-GB"/>
        </w:rPr>
        <w:t>ach situation is different</w:t>
      </w:r>
      <w:r w:rsidR="0038251B"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depending on the organisation's</w:t>
      </w:r>
      <w:r w:rsidR="008C48F0" w:rsidRPr="00A12471">
        <w:rPr>
          <w:rFonts w:ascii="Arial" w:eastAsia="Times New Roman" w:hAnsi="Arial" w:cs="Arial"/>
          <w:color w:val="000000" w:themeColor="text1"/>
          <w:sz w:val="22"/>
          <w:szCs w:val="22"/>
          <w:lang w:eastAsia="en-GB"/>
        </w:rPr>
        <w:t xml:space="preserve"> </w:t>
      </w:r>
      <w:r w:rsidR="00DA2D1D" w:rsidRPr="00A12471">
        <w:rPr>
          <w:rFonts w:ascii="Arial" w:eastAsia="Times New Roman" w:hAnsi="Arial" w:cs="Arial"/>
          <w:color w:val="000000" w:themeColor="text1"/>
          <w:sz w:val="22"/>
          <w:szCs w:val="22"/>
          <w:lang w:eastAsia="en-GB"/>
        </w:rPr>
        <w:t>context</w:t>
      </w:r>
      <w:r w:rsidR="008C48F0" w:rsidRPr="00A12471">
        <w:rPr>
          <w:rFonts w:ascii="Arial" w:eastAsia="Times New Roman" w:hAnsi="Arial" w:cs="Arial"/>
          <w:color w:val="000000" w:themeColor="text1"/>
          <w:sz w:val="22"/>
          <w:szCs w:val="22"/>
          <w:lang w:eastAsia="en-GB"/>
        </w:rPr>
        <w:t xml:space="preserve">. </w:t>
      </w:r>
      <w:r w:rsidR="00856734" w:rsidRPr="00A12471">
        <w:rPr>
          <w:rFonts w:ascii="Arial" w:eastAsia="Times New Roman" w:hAnsi="Arial" w:cs="Arial"/>
          <w:color w:val="000000" w:themeColor="text1"/>
          <w:sz w:val="22"/>
          <w:szCs w:val="22"/>
          <w:lang w:eastAsia="en-GB"/>
        </w:rPr>
        <w:t xml:space="preserve">Barclays are </w:t>
      </w:r>
      <w:r w:rsidR="008C48F0" w:rsidRPr="00A12471">
        <w:rPr>
          <w:rFonts w:ascii="Arial" w:eastAsia="Times New Roman" w:hAnsi="Arial" w:cs="Arial"/>
          <w:color w:val="000000" w:themeColor="text1"/>
          <w:sz w:val="22"/>
          <w:szCs w:val="22"/>
          <w:lang w:eastAsia="en-GB"/>
        </w:rPr>
        <w:t>aware of such</w:t>
      </w:r>
      <w:r w:rsidR="00856734" w:rsidRPr="00A12471">
        <w:rPr>
          <w:rFonts w:ascii="Arial" w:eastAsia="Times New Roman" w:hAnsi="Arial" w:cs="Arial"/>
          <w:color w:val="000000" w:themeColor="text1"/>
          <w:sz w:val="22"/>
          <w:szCs w:val="22"/>
          <w:lang w:eastAsia="en-GB"/>
        </w:rPr>
        <w:t xml:space="preserve"> issues </w:t>
      </w:r>
      <w:r w:rsidR="008C48F0" w:rsidRPr="00A12471">
        <w:rPr>
          <w:rFonts w:ascii="Arial" w:eastAsia="Times New Roman" w:hAnsi="Arial" w:cs="Arial"/>
          <w:color w:val="000000" w:themeColor="text1"/>
          <w:sz w:val="22"/>
          <w:szCs w:val="22"/>
          <w:lang w:eastAsia="en-GB"/>
        </w:rPr>
        <w:t xml:space="preserve">that may impact the business </w:t>
      </w:r>
      <w:r w:rsidR="0038251B" w:rsidRPr="00A12471">
        <w:rPr>
          <w:rFonts w:ascii="Arial" w:eastAsia="Times New Roman" w:hAnsi="Arial" w:cs="Arial"/>
          <w:color w:val="000000" w:themeColor="text1"/>
          <w:sz w:val="22"/>
          <w:szCs w:val="22"/>
          <w:lang w:eastAsia="en-GB"/>
        </w:rPr>
        <w:t>so they</w:t>
      </w:r>
      <w:r w:rsidR="00856734" w:rsidRPr="00A12471">
        <w:rPr>
          <w:rFonts w:ascii="Arial" w:eastAsia="Times New Roman" w:hAnsi="Arial" w:cs="Arial"/>
          <w:color w:val="000000" w:themeColor="text1"/>
          <w:sz w:val="22"/>
          <w:szCs w:val="22"/>
          <w:lang w:eastAsia="en-GB"/>
        </w:rPr>
        <w:t xml:space="preserve"> provide training to staff</w:t>
      </w:r>
      <w:r w:rsidR="008C48F0" w:rsidRPr="00A12471">
        <w:rPr>
          <w:rFonts w:ascii="Arial" w:eastAsia="Times New Roman" w:hAnsi="Arial" w:cs="Arial"/>
          <w:color w:val="000000" w:themeColor="text1"/>
          <w:sz w:val="22"/>
          <w:szCs w:val="22"/>
          <w:lang w:eastAsia="en-GB"/>
        </w:rPr>
        <w:t xml:space="preserve"> </w:t>
      </w:r>
      <w:r w:rsidR="00541BE9" w:rsidRPr="00A12471">
        <w:rPr>
          <w:rFonts w:ascii="Arial" w:eastAsia="Times New Roman" w:hAnsi="Arial" w:cs="Arial"/>
          <w:color w:val="000000" w:themeColor="text1"/>
          <w:sz w:val="22"/>
          <w:szCs w:val="22"/>
          <w:lang w:eastAsia="en-GB"/>
        </w:rPr>
        <w:t>through internet</w:t>
      </w:r>
      <w:r w:rsidR="0038251B" w:rsidRPr="00A12471">
        <w:rPr>
          <w:rFonts w:ascii="Arial" w:eastAsia="Times New Roman" w:hAnsi="Arial" w:cs="Arial"/>
          <w:color w:val="000000" w:themeColor="text1"/>
          <w:sz w:val="22"/>
          <w:szCs w:val="22"/>
          <w:lang w:eastAsia="en-GB"/>
        </w:rPr>
        <w:t>-based training</w:t>
      </w:r>
      <w:r w:rsidR="008C48F0" w:rsidRPr="00A12471">
        <w:rPr>
          <w:rFonts w:ascii="Arial" w:eastAsia="Times New Roman" w:hAnsi="Arial" w:cs="Arial"/>
          <w:color w:val="000000" w:themeColor="text1"/>
          <w:sz w:val="22"/>
          <w:szCs w:val="22"/>
          <w:lang w:eastAsia="en-GB"/>
        </w:rPr>
        <w:t xml:space="preserve"> </w:t>
      </w:r>
      <w:r w:rsidR="0038251B" w:rsidRPr="00A12471">
        <w:rPr>
          <w:rFonts w:ascii="Arial" w:eastAsia="Times New Roman" w:hAnsi="Arial" w:cs="Arial"/>
          <w:color w:val="000000" w:themeColor="text1"/>
          <w:sz w:val="22"/>
          <w:szCs w:val="22"/>
          <w:lang w:eastAsia="en-GB"/>
        </w:rPr>
        <w:t>courses</w:t>
      </w:r>
      <w:r w:rsidR="008C48F0" w:rsidRPr="00A12471">
        <w:rPr>
          <w:rFonts w:ascii="Arial" w:eastAsia="Times New Roman" w:hAnsi="Arial" w:cs="Arial"/>
          <w:color w:val="000000" w:themeColor="text1"/>
          <w:sz w:val="22"/>
          <w:szCs w:val="22"/>
          <w:lang w:eastAsia="en-GB"/>
        </w:rPr>
        <w:t xml:space="preserve">, provide necessary </w:t>
      </w:r>
      <w:r w:rsidR="0038251B" w:rsidRPr="00A12471">
        <w:rPr>
          <w:rFonts w:ascii="Arial" w:eastAsia="Times New Roman" w:hAnsi="Arial" w:cs="Arial"/>
          <w:color w:val="000000" w:themeColor="text1"/>
          <w:sz w:val="22"/>
          <w:szCs w:val="22"/>
          <w:lang w:eastAsia="en-GB"/>
        </w:rPr>
        <w:t>tools/resources</w:t>
      </w:r>
      <w:r w:rsidR="008C48F0" w:rsidRPr="00A12471">
        <w:rPr>
          <w:rFonts w:ascii="Arial" w:eastAsia="Times New Roman" w:hAnsi="Arial" w:cs="Arial"/>
          <w:color w:val="000000" w:themeColor="text1"/>
          <w:sz w:val="22"/>
          <w:szCs w:val="22"/>
          <w:lang w:eastAsia="en-GB"/>
        </w:rPr>
        <w:t xml:space="preserve"> to individuals to increase their ability to perform well and be confident in decision making, in what they do. </w:t>
      </w:r>
    </w:p>
    <w:p w14:paraId="7BA90AC1" w14:textId="1F0E91EA" w:rsidR="00D94758" w:rsidRDefault="00D94758" w:rsidP="00D346E7">
      <w:pPr>
        <w:spacing w:line="360" w:lineRule="auto"/>
        <w:jc w:val="both"/>
        <w:rPr>
          <w:rFonts w:ascii="Arial" w:eastAsia="Times New Roman" w:hAnsi="Arial" w:cs="Arial"/>
          <w:color w:val="000000" w:themeColor="text1"/>
          <w:sz w:val="22"/>
          <w:szCs w:val="22"/>
          <w:lang w:eastAsia="en-GB"/>
        </w:rPr>
      </w:pPr>
    </w:p>
    <w:p w14:paraId="0D0084F8" w14:textId="67F9D218" w:rsidR="00D94758" w:rsidRDefault="00D94758" w:rsidP="00D346E7">
      <w:pPr>
        <w:spacing w:line="360" w:lineRule="auto"/>
        <w:jc w:val="both"/>
        <w:rPr>
          <w:rFonts w:ascii="Arial" w:eastAsia="Times New Roman" w:hAnsi="Arial" w:cs="Arial"/>
          <w:color w:val="000000" w:themeColor="text1"/>
          <w:sz w:val="22"/>
          <w:szCs w:val="22"/>
          <w:lang w:eastAsia="en-GB"/>
        </w:rPr>
      </w:pPr>
    </w:p>
    <w:p w14:paraId="75FDBECD" w14:textId="228DC7BE" w:rsidR="00D94758" w:rsidRDefault="00D94758" w:rsidP="00D346E7">
      <w:pPr>
        <w:spacing w:line="360" w:lineRule="auto"/>
        <w:jc w:val="both"/>
        <w:rPr>
          <w:rFonts w:ascii="Arial" w:eastAsia="Times New Roman" w:hAnsi="Arial" w:cs="Arial"/>
          <w:color w:val="000000" w:themeColor="text1"/>
          <w:sz w:val="22"/>
          <w:szCs w:val="22"/>
          <w:lang w:eastAsia="en-GB"/>
        </w:rPr>
      </w:pPr>
    </w:p>
    <w:p w14:paraId="343494DF" w14:textId="60400879" w:rsidR="00D94758" w:rsidRDefault="00D94758" w:rsidP="00D346E7">
      <w:pPr>
        <w:spacing w:line="360" w:lineRule="auto"/>
        <w:jc w:val="both"/>
        <w:rPr>
          <w:rFonts w:ascii="Arial" w:eastAsia="Times New Roman" w:hAnsi="Arial" w:cs="Arial"/>
          <w:color w:val="000000" w:themeColor="text1"/>
          <w:sz w:val="22"/>
          <w:szCs w:val="22"/>
          <w:lang w:eastAsia="en-GB"/>
        </w:rPr>
      </w:pPr>
    </w:p>
    <w:p w14:paraId="13920584" w14:textId="63EA6095" w:rsidR="00D94758" w:rsidRDefault="00D94758" w:rsidP="00D346E7">
      <w:pPr>
        <w:spacing w:line="360" w:lineRule="auto"/>
        <w:jc w:val="both"/>
        <w:rPr>
          <w:rFonts w:ascii="Arial" w:eastAsia="Times New Roman" w:hAnsi="Arial" w:cs="Arial"/>
          <w:color w:val="000000" w:themeColor="text1"/>
          <w:sz w:val="22"/>
          <w:szCs w:val="22"/>
          <w:lang w:eastAsia="en-GB"/>
        </w:rPr>
      </w:pPr>
    </w:p>
    <w:p w14:paraId="318826D8" w14:textId="4F4709D4" w:rsidR="00D94758" w:rsidRDefault="00D94758" w:rsidP="00D346E7">
      <w:pPr>
        <w:spacing w:line="360" w:lineRule="auto"/>
        <w:jc w:val="both"/>
        <w:rPr>
          <w:rFonts w:ascii="Arial" w:eastAsia="Times New Roman" w:hAnsi="Arial" w:cs="Arial"/>
          <w:color w:val="000000" w:themeColor="text1"/>
          <w:sz w:val="22"/>
          <w:szCs w:val="22"/>
          <w:lang w:eastAsia="en-GB"/>
        </w:rPr>
      </w:pPr>
    </w:p>
    <w:p w14:paraId="7350F04A" w14:textId="031F44C4" w:rsidR="00D94758" w:rsidRDefault="00D94758" w:rsidP="00D346E7">
      <w:pPr>
        <w:spacing w:line="360" w:lineRule="auto"/>
        <w:jc w:val="both"/>
        <w:rPr>
          <w:rFonts w:ascii="Arial" w:eastAsia="Times New Roman" w:hAnsi="Arial" w:cs="Arial"/>
          <w:color w:val="000000" w:themeColor="text1"/>
          <w:sz w:val="22"/>
          <w:szCs w:val="22"/>
          <w:lang w:eastAsia="en-GB"/>
        </w:rPr>
      </w:pPr>
    </w:p>
    <w:p w14:paraId="619DCCAC" w14:textId="77777777" w:rsidR="00D94758" w:rsidRDefault="00D94758" w:rsidP="00D346E7">
      <w:pPr>
        <w:spacing w:line="360" w:lineRule="auto"/>
        <w:jc w:val="both"/>
        <w:rPr>
          <w:rFonts w:ascii="Arial" w:eastAsia="Times New Roman" w:hAnsi="Arial" w:cs="Arial"/>
          <w:color w:val="000000" w:themeColor="text1"/>
          <w:sz w:val="22"/>
          <w:szCs w:val="22"/>
          <w:lang w:eastAsia="en-GB"/>
        </w:rPr>
      </w:pPr>
    </w:p>
    <w:p w14:paraId="3EA4B688" w14:textId="3AFC1ACF" w:rsidR="00F521E5" w:rsidRDefault="0038251B" w:rsidP="00D346E7">
      <w:pPr>
        <w:spacing w:line="360" w:lineRule="auto"/>
        <w:jc w:val="both"/>
        <w:rPr>
          <w:rFonts w:ascii="Arial" w:eastAsia="Times New Roman" w:hAnsi="Arial" w:cs="Arial"/>
          <w:color w:val="000000" w:themeColor="text1"/>
          <w:sz w:val="22"/>
          <w:szCs w:val="22"/>
          <w:lang w:eastAsia="en-GB"/>
        </w:rPr>
      </w:pPr>
      <w:r w:rsidRPr="00A12471">
        <w:rPr>
          <w:rFonts w:ascii="Arial" w:eastAsia="Times New Roman" w:hAnsi="Arial" w:cs="Arial"/>
          <w:color w:val="000000" w:themeColor="text1"/>
          <w:sz w:val="22"/>
          <w:szCs w:val="22"/>
          <w:lang w:eastAsia="en-GB"/>
        </w:rPr>
        <w:t xml:space="preserve"> </w:t>
      </w:r>
    </w:p>
    <w:p w14:paraId="0E2F83E7" w14:textId="221299D8" w:rsidR="00D929EF" w:rsidRPr="00F521E5" w:rsidRDefault="00FB526B" w:rsidP="00D346E7">
      <w:pPr>
        <w:spacing w:line="360" w:lineRule="auto"/>
        <w:jc w:val="both"/>
        <w:rPr>
          <w:rFonts w:ascii="Arial" w:eastAsia="Times New Roman" w:hAnsi="Arial" w:cs="Arial"/>
          <w:color w:val="000000" w:themeColor="text1"/>
          <w:sz w:val="22"/>
          <w:szCs w:val="22"/>
          <w:lang w:eastAsia="en-GB"/>
        </w:rPr>
      </w:pPr>
      <w:r w:rsidRPr="00A12471">
        <w:rPr>
          <w:rFonts w:ascii="Arial" w:hAnsi="Arial" w:cs="Arial"/>
          <w:b/>
          <w:bCs/>
          <w:sz w:val="22"/>
          <w:szCs w:val="22"/>
        </w:rPr>
        <w:lastRenderedPageBreak/>
        <w:t>What is ethical dilemma?</w:t>
      </w:r>
      <w:r w:rsidRPr="00A12471">
        <w:rPr>
          <w:rFonts w:ascii="Arial" w:hAnsi="Arial" w:cs="Arial"/>
          <w:sz w:val="22"/>
          <w:szCs w:val="22"/>
        </w:rPr>
        <w:t xml:space="preserve"> </w:t>
      </w:r>
    </w:p>
    <w:p w14:paraId="7EC002C9" w14:textId="19B6F665" w:rsidR="00520985" w:rsidRPr="00A12471" w:rsidRDefault="000515AB" w:rsidP="00D346E7">
      <w:pPr>
        <w:pStyle w:val="NormalWeb"/>
        <w:spacing w:line="360" w:lineRule="auto"/>
        <w:jc w:val="both"/>
        <w:rPr>
          <w:sz w:val="22"/>
          <w:szCs w:val="22"/>
        </w:rPr>
      </w:pPr>
      <w:r w:rsidRPr="000515AB">
        <w:rPr>
          <w:rFonts w:ascii="Arial" w:hAnsi="Arial" w:cs="Arial"/>
          <w:color w:val="000000" w:themeColor="text1"/>
          <w:sz w:val="22"/>
          <w:szCs w:val="22"/>
        </w:rPr>
        <w:t>Ethical dilemmas are often associated with moral dilemmas, situations in which a decision has to be taken between two alternatives, none of which solves the issue in an ethically acceptable way</w:t>
      </w:r>
      <w:r w:rsidR="009F65D5" w:rsidRPr="009D494B">
        <w:rPr>
          <w:rFonts w:ascii="Arial" w:hAnsi="Arial" w:cs="Arial"/>
          <w:color w:val="000000" w:themeColor="text1"/>
          <w:sz w:val="22"/>
          <w:szCs w:val="22"/>
        </w:rPr>
        <w:t xml:space="preserve"> (Pence,</w:t>
      </w:r>
      <w:r w:rsidR="009D494B" w:rsidRPr="009D494B">
        <w:rPr>
          <w:rFonts w:ascii="Arial" w:hAnsi="Arial" w:cs="Arial"/>
          <w:color w:val="000000" w:themeColor="text1"/>
          <w:sz w:val="22"/>
          <w:szCs w:val="22"/>
        </w:rPr>
        <w:t xml:space="preserve"> </w:t>
      </w:r>
      <w:r w:rsidR="009F65D5" w:rsidRPr="009D494B">
        <w:rPr>
          <w:rFonts w:ascii="Arial" w:hAnsi="Arial" w:cs="Arial"/>
          <w:color w:val="000000" w:themeColor="text1"/>
          <w:sz w:val="22"/>
          <w:szCs w:val="22"/>
        </w:rPr>
        <w:t>2004).</w:t>
      </w:r>
      <w:r w:rsidR="009F65D5" w:rsidRPr="009D494B">
        <w:rPr>
          <w:rFonts w:ascii="GraphicraftPalatino" w:hAnsi="GraphicraftPalatino"/>
          <w:color w:val="000000" w:themeColor="text1"/>
          <w:sz w:val="22"/>
          <w:szCs w:val="22"/>
        </w:rPr>
        <w:t xml:space="preserve"> </w:t>
      </w:r>
      <w:r w:rsidR="00811435" w:rsidRPr="00A12471">
        <w:rPr>
          <w:rFonts w:ascii="Arial" w:hAnsi="Arial" w:cs="Arial"/>
          <w:sz w:val="22"/>
          <w:szCs w:val="22"/>
        </w:rPr>
        <w:t>You may face an ethical dilemma when there's something going against your personal principles, morality and beliefs at work</w:t>
      </w:r>
      <w:r w:rsidR="009F65D5" w:rsidRPr="00A12471">
        <w:rPr>
          <w:rFonts w:ascii="Arial" w:hAnsi="Arial" w:cs="Arial"/>
          <w:sz w:val="22"/>
          <w:szCs w:val="22"/>
        </w:rPr>
        <w:t>.</w:t>
      </w:r>
      <w:r w:rsidR="009F65D5" w:rsidRPr="00A12471">
        <w:rPr>
          <w:rFonts w:ascii="GraphicraftPalatino" w:hAnsi="GraphicraftPalatino"/>
          <w:color w:val="FF0000"/>
          <w:sz w:val="22"/>
          <w:szCs w:val="22"/>
        </w:rPr>
        <w:t xml:space="preserve"> </w:t>
      </w:r>
      <w:r w:rsidR="00811435" w:rsidRPr="00A12471">
        <w:rPr>
          <w:rFonts w:ascii="Arial" w:hAnsi="Arial" w:cs="Arial"/>
          <w:sz w:val="22"/>
          <w:szCs w:val="22"/>
        </w:rPr>
        <w:t>That could be something one of your friends or supervisors do</w:t>
      </w:r>
      <w:r w:rsidR="000319A4">
        <w:rPr>
          <w:rFonts w:ascii="Arial" w:hAnsi="Arial" w:cs="Arial"/>
          <w:sz w:val="22"/>
          <w:szCs w:val="22"/>
        </w:rPr>
        <w:t>ne</w:t>
      </w:r>
      <w:r w:rsidR="00811435" w:rsidRPr="00A12471">
        <w:rPr>
          <w:rFonts w:ascii="Arial" w:hAnsi="Arial" w:cs="Arial"/>
          <w:sz w:val="22"/>
          <w:szCs w:val="22"/>
        </w:rPr>
        <w:t xml:space="preserve">, or something you do yourself. Ethical dilemmas might pressure you to choose between being truthful and dishonest, or even between right and </w:t>
      </w:r>
      <w:r w:rsidR="00811435" w:rsidRPr="009D494B">
        <w:rPr>
          <w:rFonts w:ascii="Arial" w:hAnsi="Arial" w:cs="Arial"/>
          <w:color w:val="000000" w:themeColor="text1"/>
          <w:sz w:val="22"/>
          <w:szCs w:val="22"/>
        </w:rPr>
        <w:t>wrong</w:t>
      </w:r>
      <w:r w:rsidR="00520985" w:rsidRPr="009D494B">
        <w:rPr>
          <w:rFonts w:ascii="Arial" w:hAnsi="Arial" w:cs="Arial"/>
          <w:color w:val="000000" w:themeColor="text1"/>
          <w:sz w:val="22"/>
          <w:szCs w:val="22"/>
        </w:rPr>
        <w:t xml:space="preserve"> (Gert, 1998).</w:t>
      </w:r>
      <w:r w:rsidR="00520985" w:rsidRPr="009D494B">
        <w:rPr>
          <w:rFonts w:ascii="GraphicraftPalatino" w:hAnsi="GraphicraftPalatino"/>
          <w:color w:val="000000" w:themeColor="text1"/>
          <w:sz w:val="22"/>
          <w:szCs w:val="22"/>
        </w:rPr>
        <w:t xml:space="preserve"> </w:t>
      </w:r>
    </w:p>
    <w:p w14:paraId="25E07406" w14:textId="1B51A475" w:rsidR="00006926" w:rsidRPr="00A12471" w:rsidRDefault="00006926" w:rsidP="00D346E7">
      <w:pPr>
        <w:spacing w:line="360" w:lineRule="auto"/>
        <w:jc w:val="both"/>
        <w:rPr>
          <w:rFonts w:ascii="Arial" w:eastAsia="Times New Roman" w:hAnsi="Arial" w:cs="Arial"/>
          <w:b/>
          <w:bCs/>
          <w:sz w:val="22"/>
          <w:szCs w:val="22"/>
          <w:bdr w:val="none" w:sz="0" w:space="0" w:color="auto" w:frame="1"/>
          <w:lang w:eastAsia="en-GB"/>
        </w:rPr>
      </w:pPr>
      <w:r w:rsidRPr="00A12471">
        <w:rPr>
          <w:rFonts w:ascii="Arial" w:eastAsia="Times New Roman" w:hAnsi="Arial" w:cs="Arial"/>
          <w:b/>
          <w:bCs/>
          <w:sz w:val="22"/>
          <w:szCs w:val="22"/>
          <w:bdr w:val="none" w:sz="0" w:space="0" w:color="auto" w:frame="1"/>
          <w:lang w:eastAsia="en-GB"/>
        </w:rPr>
        <w:t>Disagreeing with company’s recruitment process</w:t>
      </w:r>
    </w:p>
    <w:p w14:paraId="0582AFC8" w14:textId="77777777" w:rsidR="00006926" w:rsidRPr="00A12471" w:rsidRDefault="00006926" w:rsidP="00D346E7">
      <w:pPr>
        <w:spacing w:line="360" w:lineRule="auto"/>
        <w:jc w:val="both"/>
        <w:rPr>
          <w:rFonts w:ascii="Arial" w:eastAsia="Times New Roman" w:hAnsi="Arial" w:cs="Arial"/>
          <w:sz w:val="22"/>
          <w:szCs w:val="22"/>
          <w:bdr w:val="none" w:sz="0" w:space="0" w:color="auto" w:frame="1"/>
          <w:lang w:eastAsia="en-GB"/>
        </w:rPr>
      </w:pPr>
    </w:p>
    <w:p w14:paraId="6C0E3208" w14:textId="6C44707A" w:rsidR="00016C21" w:rsidRPr="00A12471" w:rsidRDefault="00016C21" w:rsidP="00D346E7">
      <w:pPr>
        <w:spacing w:line="360" w:lineRule="auto"/>
        <w:jc w:val="both"/>
        <w:rPr>
          <w:rFonts w:ascii="Arial" w:eastAsia="Times New Roman" w:hAnsi="Arial" w:cs="Arial"/>
          <w:sz w:val="22"/>
          <w:szCs w:val="22"/>
          <w:lang w:eastAsia="en-GB"/>
        </w:rPr>
      </w:pPr>
      <w:r w:rsidRPr="00A12471">
        <w:rPr>
          <w:rFonts w:ascii="Arial" w:eastAsia="Times New Roman" w:hAnsi="Arial" w:cs="Arial"/>
          <w:sz w:val="22"/>
          <w:szCs w:val="22"/>
          <w:bdr w:val="none" w:sz="0" w:space="0" w:color="auto" w:frame="1"/>
          <w:lang w:eastAsia="en-GB"/>
        </w:rPr>
        <w:t>Dilemma</w:t>
      </w:r>
      <w:r w:rsidR="005C3B8B">
        <w:rPr>
          <w:rFonts w:ascii="Arial" w:eastAsia="Times New Roman" w:hAnsi="Arial" w:cs="Arial"/>
          <w:sz w:val="22"/>
          <w:szCs w:val="22"/>
          <w:shd w:val="clear" w:color="auto" w:fill="FFFFFF"/>
          <w:lang w:eastAsia="en-GB"/>
        </w:rPr>
        <w:t xml:space="preserve"> 1 at Barclays:</w:t>
      </w:r>
      <w:r w:rsidRPr="00A12471">
        <w:rPr>
          <w:rFonts w:ascii="Arial" w:eastAsia="Times New Roman" w:hAnsi="Arial" w:cs="Arial"/>
          <w:sz w:val="22"/>
          <w:szCs w:val="22"/>
          <w:shd w:val="clear" w:color="auto" w:fill="FFFFFF"/>
          <w:lang w:eastAsia="en-GB"/>
        </w:rPr>
        <w:t xml:space="preserve"> </w:t>
      </w:r>
      <w:r w:rsidR="00006926" w:rsidRPr="00A12471">
        <w:rPr>
          <w:rFonts w:ascii="Arial" w:eastAsia="Times New Roman" w:hAnsi="Arial" w:cs="Arial"/>
          <w:sz w:val="22"/>
          <w:szCs w:val="22"/>
          <w:shd w:val="clear" w:color="auto" w:fill="FFFFFF"/>
          <w:lang w:eastAsia="en-GB"/>
        </w:rPr>
        <w:t xml:space="preserve">A team leader has been appointed to lead </w:t>
      </w:r>
      <w:r w:rsidR="000319A4">
        <w:rPr>
          <w:rFonts w:ascii="Arial" w:eastAsia="Times New Roman" w:hAnsi="Arial" w:cs="Arial"/>
          <w:sz w:val="22"/>
          <w:szCs w:val="22"/>
          <w:shd w:val="clear" w:color="auto" w:fill="FFFFFF"/>
          <w:lang w:eastAsia="en-GB"/>
        </w:rPr>
        <w:t>the</w:t>
      </w:r>
      <w:r w:rsidR="00006926" w:rsidRPr="00A12471">
        <w:rPr>
          <w:rFonts w:ascii="Arial" w:eastAsia="Times New Roman" w:hAnsi="Arial" w:cs="Arial"/>
          <w:sz w:val="22"/>
          <w:szCs w:val="22"/>
          <w:shd w:val="clear" w:color="auto" w:fill="FFFFFF"/>
          <w:lang w:eastAsia="en-GB"/>
        </w:rPr>
        <w:t xml:space="preserve"> </w:t>
      </w:r>
      <w:r w:rsidR="009D7EFF" w:rsidRPr="00A12471">
        <w:rPr>
          <w:rFonts w:ascii="Arial" w:eastAsia="Times New Roman" w:hAnsi="Arial" w:cs="Arial"/>
          <w:sz w:val="22"/>
          <w:szCs w:val="22"/>
          <w:shd w:val="clear" w:color="auto" w:fill="FFFFFF"/>
          <w:lang w:eastAsia="en-GB"/>
        </w:rPr>
        <w:t>team;</w:t>
      </w:r>
      <w:r w:rsidR="00006926" w:rsidRPr="00A12471">
        <w:rPr>
          <w:rFonts w:ascii="Arial" w:eastAsia="Times New Roman" w:hAnsi="Arial" w:cs="Arial"/>
          <w:sz w:val="22"/>
          <w:szCs w:val="22"/>
          <w:shd w:val="clear" w:color="auto" w:fill="FFFFFF"/>
          <w:lang w:eastAsia="en-GB"/>
        </w:rPr>
        <w:t xml:space="preserve"> </w:t>
      </w:r>
      <w:r w:rsidR="002018B1">
        <w:rPr>
          <w:rFonts w:ascii="Arial" w:eastAsia="Times New Roman" w:hAnsi="Arial" w:cs="Arial"/>
          <w:sz w:val="22"/>
          <w:szCs w:val="22"/>
          <w:shd w:val="clear" w:color="auto" w:fill="FFFFFF"/>
          <w:lang w:eastAsia="en-GB"/>
        </w:rPr>
        <w:t xml:space="preserve">team members </w:t>
      </w:r>
      <w:r w:rsidR="00006926" w:rsidRPr="00A12471">
        <w:rPr>
          <w:rFonts w:ascii="Arial" w:eastAsia="Times New Roman" w:hAnsi="Arial" w:cs="Arial"/>
          <w:sz w:val="22"/>
          <w:szCs w:val="22"/>
          <w:shd w:val="clear" w:color="auto" w:fill="FFFFFF"/>
          <w:lang w:eastAsia="en-GB"/>
        </w:rPr>
        <w:t xml:space="preserve">find out that </w:t>
      </w:r>
      <w:r w:rsidR="009D7EFF">
        <w:rPr>
          <w:rFonts w:ascii="Arial" w:eastAsia="Times New Roman" w:hAnsi="Arial" w:cs="Arial"/>
          <w:sz w:val="22"/>
          <w:szCs w:val="22"/>
          <w:shd w:val="clear" w:color="auto" w:fill="FFFFFF"/>
          <w:lang w:eastAsia="en-GB"/>
        </w:rPr>
        <w:t xml:space="preserve">the new team leader is </w:t>
      </w:r>
      <w:r w:rsidR="00006926" w:rsidRPr="00A12471">
        <w:rPr>
          <w:rFonts w:ascii="Arial" w:eastAsia="Times New Roman" w:hAnsi="Arial" w:cs="Arial"/>
          <w:sz w:val="22"/>
          <w:szCs w:val="22"/>
          <w:shd w:val="clear" w:color="auto" w:fill="FFFFFF"/>
          <w:lang w:eastAsia="en-GB"/>
        </w:rPr>
        <w:t xml:space="preserve">the friend of the bosses. The employees discover she doesn’t have the appropriate skills/ qualifications to do the job and also, </w:t>
      </w:r>
      <w:r w:rsidR="009D7EFF">
        <w:rPr>
          <w:rFonts w:ascii="Arial" w:eastAsia="Times New Roman" w:hAnsi="Arial" w:cs="Arial"/>
          <w:sz w:val="22"/>
          <w:szCs w:val="22"/>
          <w:shd w:val="clear" w:color="auto" w:fill="FFFFFF"/>
          <w:lang w:eastAsia="en-GB"/>
        </w:rPr>
        <w:t>they haven’t</w:t>
      </w:r>
      <w:r w:rsidR="00006926" w:rsidRPr="00A12471">
        <w:rPr>
          <w:rFonts w:ascii="Arial" w:eastAsia="Times New Roman" w:hAnsi="Arial" w:cs="Arial"/>
          <w:sz w:val="22"/>
          <w:szCs w:val="22"/>
          <w:shd w:val="clear" w:color="auto" w:fill="FFFFFF"/>
          <w:lang w:eastAsia="en-GB"/>
        </w:rPr>
        <w:t xml:space="preserve"> been through the interview</w:t>
      </w:r>
      <w:r w:rsidR="000319A4">
        <w:rPr>
          <w:rFonts w:ascii="Arial" w:eastAsia="Times New Roman" w:hAnsi="Arial" w:cs="Arial"/>
          <w:sz w:val="22"/>
          <w:szCs w:val="22"/>
          <w:shd w:val="clear" w:color="auto" w:fill="FFFFFF"/>
          <w:lang w:eastAsia="en-GB"/>
        </w:rPr>
        <w:t>/ recruitment</w:t>
      </w:r>
      <w:r w:rsidR="00006926" w:rsidRPr="00A12471">
        <w:rPr>
          <w:rFonts w:ascii="Arial" w:eastAsia="Times New Roman" w:hAnsi="Arial" w:cs="Arial"/>
          <w:sz w:val="22"/>
          <w:szCs w:val="22"/>
          <w:shd w:val="clear" w:color="auto" w:fill="FFFFFF"/>
          <w:lang w:eastAsia="en-GB"/>
        </w:rPr>
        <w:t xml:space="preserve"> process. </w:t>
      </w:r>
    </w:p>
    <w:p w14:paraId="0326CC2A" w14:textId="5A088E93" w:rsidR="00016C21" w:rsidRPr="00A12471" w:rsidRDefault="00006926" w:rsidP="00D346E7">
      <w:pPr>
        <w:pStyle w:val="NormalWeb"/>
        <w:spacing w:line="360" w:lineRule="auto"/>
        <w:jc w:val="both"/>
        <w:rPr>
          <w:rFonts w:ascii="Arial" w:hAnsi="Arial" w:cs="Arial"/>
          <w:sz w:val="22"/>
          <w:szCs w:val="22"/>
        </w:rPr>
      </w:pPr>
      <w:r w:rsidRPr="00A12471">
        <w:rPr>
          <w:rFonts w:ascii="Arial" w:hAnsi="Arial" w:cs="Arial"/>
          <w:sz w:val="22"/>
          <w:szCs w:val="22"/>
        </w:rPr>
        <w:t>Solution: As there is no solution to this, management for that particular department has the final say in hiring someone for the job. There is a fear of approaching management to address</w:t>
      </w:r>
      <w:r w:rsidR="000319A4">
        <w:rPr>
          <w:rFonts w:ascii="Arial" w:hAnsi="Arial" w:cs="Arial"/>
          <w:sz w:val="22"/>
          <w:szCs w:val="22"/>
        </w:rPr>
        <w:t xml:space="preserve"> the issue</w:t>
      </w:r>
      <w:r w:rsidRPr="00A12471">
        <w:rPr>
          <w:rFonts w:ascii="Arial" w:hAnsi="Arial" w:cs="Arial"/>
          <w:sz w:val="22"/>
          <w:szCs w:val="22"/>
        </w:rPr>
        <w:t xml:space="preserve"> but </w:t>
      </w:r>
      <w:r w:rsidR="009D7EFF">
        <w:rPr>
          <w:rFonts w:ascii="Arial" w:hAnsi="Arial" w:cs="Arial"/>
          <w:sz w:val="22"/>
          <w:szCs w:val="22"/>
        </w:rPr>
        <w:t>individuals</w:t>
      </w:r>
      <w:r w:rsidRPr="00A12471">
        <w:rPr>
          <w:rFonts w:ascii="Arial" w:hAnsi="Arial" w:cs="Arial"/>
          <w:sz w:val="22"/>
          <w:szCs w:val="22"/>
        </w:rPr>
        <w:t xml:space="preserve"> may also fear that </w:t>
      </w:r>
      <w:r w:rsidR="009D7EFF">
        <w:rPr>
          <w:rFonts w:ascii="Arial" w:hAnsi="Arial" w:cs="Arial"/>
          <w:sz w:val="22"/>
          <w:szCs w:val="22"/>
        </w:rPr>
        <w:t>they</w:t>
      </w:r>
      <w:r w:rsidRPr="00A12471">
        <w:rPr>
          <w:rFonts w:ascii="Arial" w:hAnsi="Arial" w:cs="Arial"/>
          <w:sz w:val="22"/>
          <w:szCs w:val="22"/>
        </w:rPr>
        <w:t xml:space="preserve"> may lose </w:t>
      </w:r>
      <w:r w:rsidR="009D7EFF">
        <w:rPr>
          <w:rFonts w:ascii="Arial" w:hAnsi="Arial" w:cs="Arial"/>
          <w:sz w:val="22"/>
          <w:szCs w:val="22"/>
        </w:rPr>
        <w:t>their</w:t>
      </w:r>
      <w:r w:rsidRPr="00A12471">
        <w:rPr>
          <w:rFonts w:ascii="Arial" w:hAnsi="Arial" w:cs="Arial"/>
          <w:sz w:val="22"/>
          <w:szCs w:val="22"/>
        </w:rPr>
        <w:t xml:space="preserve"> job</w:t>
      </w:r>
      <w:r w:rsidR="000319A4">
        <w:rPr>
          <w:rFonts w:ascii="Arial" w:hAnsi="Arial" w:cs="Arial"/>
          <w:sz w:val="22"/>
          <w:szCs w:val="22"/>
        </w:rPr>
        <w:t xml:space="preserve"> or something negative may come out for speaking up</w:t>
      </w:r>
      <w:r w:rsidRPr="00A12471">
        <w:rPr>
          <w:rFonts w:ascii="Arial" w:hAnsi="Arial" w:cs="Arial"/>
          <w:sz w:val="22"/>
          <w:szCs w:val="22"/>
        </w:rPr>
        <w:t xml:space="preserve">. </w:t>
      </w:r>
      <w:r w:rsidR="00016AC5">
        <w:rPr>
          <w:rFonts w:ascii="Arial" w:hAnsi="Arial" w:cs="Arial"/>
          <w:sz w:val="22"/>
          <w:szCs w:val="22"/>
        </w:rPr>
        <w:t xml:space="preserve">Individuals in question </w:t>
      </w:r>
      <w:r w:rsidRPr="00A12471">
        <w:rPr>
          <w:rFonts w:ascii="Arial" w:hAnsi="Arial" w:cs="Arial"/>
          <w:sz w:val="22"/>
          <w:szCs w:val="22"/>
        </w:rPr>
        <w:t xml:space="preserve">could make a complaint anonymously </w:t>
      </w:r>
      <w:r w:rsidR="000319A4">
        <w:rPr>
          <w:rFonts w:ascii="Arial" w:hAnsi="Arial" w:cs="Arial"/>
          <w:sz w:val="22"/>
          <w:szCs w:val="22"/>
        </w:rPr>
        <w:t xml:space="preserve">through HR </w:t>
      </w:r>
      <w:r w:rsidRPr="00A12471">
        <w:rPr>
          <w:rFonts w:ascii="Arial" w:hAnsi="Arial" w:cs="Arial"/>
          <w:sz w:val="22"/>
          <w:szCs w:val="22"/>
        </w:rPr>
        <w:t xml:space="preserve">or may want </w:t>
      </w:r>
      <w:r w:rsidR="000319A4">
        <w:rPr>
          <w:rFonts w:ascii="Arial" w:hAnsi="Arial" w:cs="Arial"/>
          <w:sz w:val="22"/>
          <w:szCs w:val="22"/>
        </w:rPr>
        <w:t xml:space="preserve">to </w:t>
      </w:r>
      <w:r w:rsidRPr="00A12471">
        <w:rPr>
          <w:rFonts w:ascii="Arial" w:hAnsi="Arial" w:cs="Arial"/>
          <w:sz w:val="22"/>
          <w:szCs w:val="22"/>
        </w:rPr>
        <w:t xml:space="preserve">ask </w:t>
      </w:r>
      <w:r w:rsidR="00016AC5">
        <w:rPr>
          <w:rFonts w:ascii="Arial" w:hAnsi="Arial" w:cs="Arial"/>
          <w:sz w:val="22"/>
          <w:szCs w:val="22"/>
        </w:rPr>
        <w:t>themselves</w:t>
      </w:r>
      <w:r w:rsidRPr="00A12471">
        <w:rPr>
          <w:rFonts w:ascii="Arial" w:hAnsi="Arial" w:cs="Arial"/>
          <w:sz w:val="22"/>
          <w:szCs w:val="22"/>
        </w:rPr>
        <w:t xml:space="preserve"> if </w:t>
      </w:r>
      <w:r w:rsidR="00016AC5">
        <w:rPr>
          <w:rFonts w:ascii="Arial" w:hAnsi="Arial" w:cs="Arial"/>
          <w:sz w:val="22"/>
          <w:szCs w:val="22"/>
        </w:rPr>
        <w:t>they</w:t>
      </w:r>
      <w:r w:rsidRPr="00A12471">
        <w:rPr>
          <w:rFonts w:ascii="Arial" w:hAnsi="Arial" w:cs="Arial"/>
          <w:sz w:val="22"/>
          <w:szCs w:val="22"/>
        </w:rPr>
        <w:t xml:space="preserve"> want to work for an organisation like that who go against </w:t>
      </w:r>
      <w:r w:rsidR="00016AC5">
        <w:rPr>
          <w:rFonts w:ascii="Arial" w:hAnsi="Arial" w:cs="Arial"/>
          <w:sz w:val="22"/>
          <w:szCs w:val="22"/>
        </w:rPr>
        <w:t>their</w:t>
      </w:r>
      <w:r w:rsidRPr="00A12471">
        <w:rPr>
          <w:rFonts w:ascii="Arial" w:hAnsi="Arial" w:cs="Arial"/>
          <w:sz w:val="22"/>
          <w:szCs w:val="22"/>
        </w:rPr>
        <w:t xml:space="preserve"> morals and values. </w:t>
      </w:r>
    </w:p>
    <w:p w14:paraId="0BD41ADA" w14:textId="1CA47D48" w:rsidR="00FF172B" w:rsidRPr="00A12471" w:rsidRDefault="002A2D5A"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t>Relationships within the organisation</w:t>
      </w:r>
    </w:p>
    <w:p w14:paraId="6D66E548" w14:textId="1F76E8DB" w:rsidR="002A2D5A" w:rsidRPr="00A12471" w:rsidRDefault="002A2D5A" w:rsidP="00D346E7">
      <w:pPr>
        <w:spacing w:line="360" w:lineRule="auto"/>
        <w:jc w:val="both"/>
        <w:rPr>
          <w:rFonts w:ascii="Arial" w:eastAsia="Times New Roman" w:hAnsi="Arial" w:cs="Arial"/>
          <w:b/>
          <w:bCs/>
          <w:color w:val="000000"/>
          <w:spacing w:val="-5"/>
          <w:sz w:val="22"/>
          <w:szCs w:val="22"/>
          <w:lang w:eastAsia="en-GB"/>
        </w:rPr>
      </w:pPr>
    </w:p>
    <w:p w14:paraId="2FCFCA0A" w14:textId="389785FD" w:rsidR="002A2D5A" w:rsidRPr="00A12471" w:rsidRDefault="002A2D5A"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color w:val="000000"/>
          <w:spacing w:val="-5"/>
          <w:sz w:val="22"/>
          <w:szCs w:val="22"/>
          <w:lang w:eastAsia="en-GB"/>
        </w:rPr>
        <w:t>Dilemma</w:t>
      </w:r>
      <w:r w:rsidR="005C3B8B">
        <w:rPr>
          <w:rFonts w:ascii="Arial" w:eastAsia="Times New Roman" w:hAnsi="Arial" w:cs="Arial"/>
          <w:color w:val="000000"/>
          <w:spacing w:val="-5"/>
          <w:sz w:val="22"/>
          <w:szCs w:val="22"/>
          <w:lang w:eastAsia="en-GB"/>
        </w:rPr>
        <w:t xml:space="preserve"> 2 at Barclays:</w:t>
      </w:r>
      <w:r w:rsidRPr="00A12471">
        <w:rPr>
          <w:rFonts w:ascii="Arial" w:eastAsia="Times New Roman" w:hAnsi="Arial" w:cs="Arial"/>
          <w:color w:val="000000"/>
          <w:spacing w:val="-5"/>
          <w:sz w:val="22"/>
          <w:szCs w:val="22"/>
          <w:lang w:eastAsia="en-GB"/>
        </w:rPr>
        <w:t xml:space="preserve"> The company forbids co-workers to become romantically involved. </w:t>
      </w:r>
      <w:r w:rsidR="002018B1">
        <w:rPr>
          <w:rFonts w:ascii="Arial" w:eastAsia="Times New Roman" w:hAnsi="Arial" w:cs="Arial"/>
          <w:color w:val="000000"/>
          <w:spacing w:val="-5"/>
          <w:sz w:val="22"/>
          <w:szCs w:val="22"/>
          <w:lang w:eastAsia="en-GB"/>
        </w:rPr>
        <w:t>An employee</w:t>
      </w:r>
      <w:r w:rsidRPr="00A12471">
        <w:rPr>
          <w:rFonts w:ascii="Arial" w:eastAsia="Times New Roman" w:hAnsi="Arial" w:cs="Arial"/>
          <w:color w:val="000000"/>
          <w:spacing w:val="-5"/>
          <w:sz w:val="22"/>
          <w:szCs w:val="22"/>
          <w:lang w:eastAsia="en-GB"/>
        </w:rPr>
        <w:t xml:space="preserve"> find</w:t>
      </w:r>
      <w:r w:rsidR="002018B1">
        <w:rPr>
          <w:rFonts w:ascii="Arial" w:eastAsia="Times New Roman" w:hAnsi="Arial" w:cs="Arial"/>
          <w:color w:val="000000"/>
          <w:spacing w:val="-5"/>
          <w:sz w:val="22"/>
          <w:szCs w:val="22"/>
          <w:lang w:eastAsia="en-GB"/>
        </w:rPr>
        <w:t>s</w:t>
      </w:r>
      <w:r w:rsidRPr="00A12471">
        <w:rPr>
          <w:rFonts w:ascii="Arial" w:eastAsia="Times New Roman" w:hAnsi="Arial" w:cs="Arial"/>
          <w:color w:val="000000"/>
          <w:spacing w:val="-5"/>
          <w:sz w:val="22"/>
          <w:szCs w:val="22"/>
          <w:lang w:eastAsia="en-GB"/>
        </w:rPr>
        <w:t xml:space="preserve"> </w:t>
      </w:r>
      <w:r w:rsidR="002018B1">
        <w:rPr>
          <w:rFonts w:ascii="Arial" w:eastAsia="Times New Roman" w:hAnsi="Arial" w:cs="Arial"/>
          <w:color w:val="000000"/>
          <w:spacing w:val="-5"/>
          <w:sz w:val="22"/>
          <w:szCs w:val="22"/>
          <w:lang w:eastAsia="en-GB"/>
        </w:rPr>
        <w:t>themself</w:t>
      </w:r>
      <w:r w:rsidRPr="00A12471">
        <w:rPr>
          <w:rFonts w:ascii="Arial" w:eastAsia="Times New Roman" w:hAnsi="Arial" w:cs="Arial"/>
          <w:color w:val="000000"/>
          <w:spacing w:val="-5"/>
          <w:sz w:val="22"/>
          <w:szCs w:val="22"/>
          <w:lang w:eastAsia="en-GB"/>
        </w:rPr>
        <w:t xml:space="preserve"> becoming attracted to someone in </w:t>
      </w:r>
      <w:r w:rsidR="002018B1">
        <w:rPr>
          <w:rFonts w:ascii="Arial" w:eastAsia="Times New Roman" w:hAnsi="Arial" w:cs="Arial"/>
          <w:color w:val="000000"/>
          <w:spacing w:val="-5"/>
          <w:sz w:val="22"/>
          <w:szCs w:val="22"/>
          <w:lang w:eastAsia="en-GB"/>
        </w:rPr>
        <w:t xml:space="preserve">their </w:t>
      </w:r>
      <w:r w:rsidRPr="00A12471">
        <w:rPr>
          <w:rFonts w:ascii="Arial" w:eastAsia="Times New Roman" w:hAnsi="Arial" w:cs="Arial"/>
          <w:color w:val="000000"/>
          <w:spacing w:val="-5"/>
          <w:sz w:val="22"/>
          <w:szCs w:val="22"/>
          <w:lang w:eastAsia="en-GB"/>
        </w:rPr>
        <w:t>team.</w:t>
      </w:r>
    </w:p>
    <w:p w14:paraId="4EE264D3" w14:textId="5E42C72C" w:rsidR="002A2D5A" w:rsidRPr="00A12471" w:rsidRDefault="002A2D5A" w:rsidP="00D346E7">
      <w:pPr>
        <w:spacing w:line="360" w:lineRule="auto"/>
        <w:jc w:val="both"/>
        <w:rPr>
          <w:rFonts w:ascii="Arial" w:eastAsia="Times New Roman" w:hAnsi="Arial" w:cs="Arial"/>
          <w:color w:val="000000"/>
          <w:spacing w:val="-5"/>
          <w:sz w:val="22"/>
          <w:szCs w:val="22"/>
          <w:lang w:eastAsia="en-GB"/>
        </w:rPr>
      </w:pPr>
    </w:p>
    <w:p w14:paraId="42DFB8A1" w14:textId="21957AD6" w:rsidR="002A2D5A" w:rsidRDefault="002A2D5A"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color w:val="000000"/>
          <w:spacing w:val="-5"/>
          <w:sz w:val="22"/>
          <w:szCs w:val="22"/>
          <w:lang w:eastAsia="en-GB"/>
        </w:rPr>
        <w:t>Solution:</w:t>
      </w:r>
      <w:r w:rsidR="002018B1">
        <w:rPr>
          <w:rFonts w:ascii="Arial" w:eastAsia="Times New Roman" w:hAnsi="Arial" w:cs="Arial"/>
          <w:color w:val="000000"/>
          <w:spacing w:val="-5"/>
          <w:sz w:val="22"/>
          <w:szCs w:val="22"/>
          <w:lang w:eastAsia="en-GB"/>
        </w:rPr>
        <w:t xml:space="preserve"> The appropriate thing to do is to c</w:t>
      </w:r>
      <w:r w:rsidRPr="00A12471">
        <w:rPr>
          <w:rFonts w:ascii="Arial" w:eastAsia="Times New Roman" w:hAnsi="Arial" w:cs="Arial"/>
          <w:color w:val="000000"/>
          <w:spacing w:val="-5"/>
          <w:sz w:val="22"/>
          <w:szCs w:val="22"/>
          <w:lang w:eastAsia="en-GB"/>
        </w:rPr>
        <w:t>heck your professional guideline</w:t>
      </w:r>
      <w:r w:rsidR="002B2DE2">
        <w:rPr>
          <w:rFonts w:ascii="Arial" w:eastAsia="Times New Roman" w:hAnsi="Arial" w:cs="Arial"/>
          <w:color w:val="000000"/>
          <w:spacing w:val="-5"/>
          <w:sz w:val="22"/>
          <w:szCs w:val="22"/>
          <w:lang w:eastAsia="en-GB"/>
        </w:rPr>
        <w:t>s</w:t>
      </w:r>
      <w:r w:rsidRPr="00A12471">
        <w:rPr>
          <w:rFonts w:ascii="Arial" w:eastAsia="Times New Roman" w:hAnsi="Arial" w:cs="Arial"/>
          <w:color w:val="000000"/>
          <w:spacing w:val="-5"/>
          <w:sz w:val="22"/>
          <w:szCs w:val="22"/>
          <w:lang w:eastAsia="en-GB"/>
        </w:rPr>
        <w:t xml:space="preserve">, policy or even speak to HR who can direct </w:t>
      </w:r>
      <w:r w:rsidR="002018B1">
        <w:rPr>
          <w:rFonts w:ascii="Arial" w:eastAsia="Times New Roman" w:hAnsi="Arial" w:cs="Arial"/>
          <w:color w:val="000000"/>
          <w:spacing w:val="-5"/>
          <w:sz w:val="22"/>
          <w:szCs w:val="22"/>
          <w:lang w:eastAsia="en-GB"/>
        </w:rPr>
        <w:t>the individual</w:t>
      </w:r>
      <w:r w:rsidRPr="00A12471">
        <w:rPr>
          <w:rFonts w:ascii="Arial" w:eastAsia="Times New Roman" w:hAnsi="Arial" w:cs="Arial"/>
          <w:color w:val="000000"/>
          <w:spacing w:val="-5"/>
          <w:sz w:val="22"/>
          <w:szCs w:val="22"/>
          <w:lang w:eastAsia="en-GB"/>
        </w:rPr>
        <w:t>. This will make things a lot easier then stressing about the situation</w:t>
      </w:r>
      <w:r w:rsidR="002B2DE2">
        <w:rPr>
          <w:rFonts w:ascii="Arial" w:eastAsia="Times New Roman" w:hAnsi="Arial" w:cs="Arial"/>
          <w:color w:val="000000"/>
          <w:spacing w:val="-5"/>
          <w:sz w:val="22"/>
          <w:szCs w:val="22"/>
          <w:lang w:eastAsia="en-GB"/>
        </w:rPr>
        <w:t xml:space="preserve"> and feeling guilty</w:t>
      </w:r>
      <w:r w:rsidRPr="00A12471">
        <w:rPr>
          <w:rFonts w:ascii="Arial" w:eastAsia="Times New Roman" w:hAnsi="Arial" w:cs="Arial"/>
          <w:color w:val="000000"/>
          <w:spacing w:val="-5"/>
          <w:sz w:val="22"/>
          <w:szCs w:val="22"/>
          <w:lang w:eastAsia="en-GB"/>
        </w:rPr>
        <w:t>, then whatever action needs to be taken can be taken with more efficiency</w:t>
      </w:r>
      <w:r w:rsidR="002B2DE2">
        <w:rPr>
          <w:rFonts w:ascii="Arial" w:eastAsia="Times New Roman" w:hAnsi="Arial" w:cs="Arial"/>
          <w:color w:val="000000"/>
          <w:spacing w:val="-5"/>
          <w:sz w:val="22"/>
          <w:szCs w:val="22"/>
          <w:lang w:eastAsia="en-GB"/>
        </w:rPr>
        <w:t xml:space="preserve"> whether that be moving department or looking for another role elsewhere.</w:t>
      </w:r>
      <w:r w:rsidR="002018B1">
        <w:rPr>
          <w:rFonts w:ascii="Arial" w:eastAsia="Times New Roman" w:hAnsi="Arial" w:cs="Arial"/>
          <w:color w:val="000000"/>
          <w:spacing w:val="-5"/>
          <w:sz w:val="22"/>
          <w:szCs w:val="22"/>
          <w:lang w:eastAsia="en-GB"/>
        </w:rPr>
        <w:t xml:space="preserve"> </w:t>
      </w:r>
    </w:p>
    <w:p w14:paraId="7B5821B4" w14:textId="7F1200A1" w:rsidR="005C3B8B" w:rsidRDefault="005C3B8B" w:rsidP="00D346E7">
      <w:pPr>
        <w:spacing w:line="360" w:lineRule="auto"/>
        <w:jc w:val="both"/>
        <w:rPr>
          <w:rFonts w:ascii="Arial" w:eastAsia="Times New Roman" w:hAnsi="Arial" w:cs="Arial"/>
          <w:color w:val="000000"/>
          <w:spacing w:val="-5"/>
          <w:sz w:val="22"/>
          <w:szCs w:val="22"/>
          <w:lang w:eastAsia="en-GB"/>
        </w:rPr>
      </w:pPr>
    </w:p>
    <w:p w14:paraId="2BDFE3E6" w14:textId="77777777" w:rsidR="002018B1" w:rsidRDefault="002018B1" w:rsidP="00D346E7">
      <w:pPr>
        <w:spacing w:line="360" w:lineRule="auto"/>
        <w:jc w:val="both"/>
        <w:rPr>
          <w:rFonts w:ascii="Arial" w:eastAsia="Times New Roman" w:hAnsi="Arial" w:cs="Arial"/>
          <w:b/>
          <w:bCs/>
          <w:color w:val="000000"/>
          <w:spacing w:val="-5"/>
          <w:sz w:val="22"/>
          <w:szCs w:val="22"/>
          <w:lang w:eastAsia="en-GB"/>
        </w:rPr>
      </w:pPr>
    </w:p>
    <w:p w14:paraId="1956F786" w14:textId="77777777" w:rsidR="002018B1" w:rsidRDefault="002018B1" w:rsidP="00D346E7">
      <w:pPr>
        <w:spacing w:line="360" w:lineRule="auto"/>
        <w:jc w:val="both"/>
        <w:rPr>
          <w:rFonts w:ascii="Arial" w:eastAsia="Times New Roman" w:hAnsi="Arial" w:cs="Arial"/>
          <w:b/>
          <w:bCs/>
          <w:color w:val="000000"/>
          <w:spacing w:val="-5"/>
          <w:sz w:val="22"/>
          <w:szCs w:val="22"/>
          <w:lang w:eastAsia="en-GB"/>
        </w:rPr>
      </w:pPr>
    </w:p>
    <w:p w14:paraId="397342FE" w14:textId="77777777" w:rsidR="002018B1" w:rsidRDefault="002018B1" w:rsidP="00D346E7">
      <w:pPr>
        <w:spacing w:line="360" w:lineRule="auto"/>
        <w:jc w:val="both"/>
        <w:rPr>
          <w:rFonts w:ascii="Arial" w:eastAsia="Times New Roman" w:hAnsi="Arial" w:cs="Arial"/>
          <w:b/>
          <w:bCs/>
          <w:color w:val="000000"/>
          <w:spacing w:val="-5"/>
          <w:sz w:val="22"/>
          <w:szCs w:val="22"/>
          <w:lang w:eastAsia="en-GB"/>
        </w:rPr>
      </w:pPr>
    </w:p>
    <w:p w14:paraId="7C00C427" w14:textId="77777777" w:rsidR="002018B1" w:rsidRDefault="002018B1" w:rsidP="00D346E7">
      <w:pPr>
        <w:spacing w:line="360" w:lineRule="auto"/>
        <w:jc w:val="both"/>
        <w:rPr>
          <w:rFonts w:ascii="Arial" w:eastAsia="Times New Roman" w:hAnsi="Arial" w:cs="Arial"/>
          <w:b/>
          <w:bCs/>
          <w:color w:val="000000"/>
          <w:spacing w:val="-5"/>
          <w:sz w:val="22"/>
          <w:szCs w:val="22"/>
          <w:lang w:eastAsia="en-GB"/>
        </w:rPr>
      </w:pPr>
    </w:p>
    <w:p w14:paraId="3AD5CEC6" w14:textId="15DDE0AB" w:rsidR="00D53A67" w:rsidRPr="00A12471" w:rsidRDefault="00D53A67"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lastRenderedPageBreak/>
        <w:t xml:space="preserve">Carrying out personal business </w:t>
      </w:r>
      <w:r w:rsidR="002B2DE2">
        <w:rPr>
          <w:rFonts w:ascii="Arial" w:eastAsia="Times New Roman" w:hAnsi="Arial" w:cs="Arial"/>
          <w:b/>
          <w:bCs/>
          <w:color w:val="000000"/>
          <w:spacing w:val="-5"/>
          <w:sz w:val="22"/>
          <w:szCs w:val="22"/>
          <w:lang w:eastAsia="en-GB"/>
        </w:rPr>
        <w:t xml:space="preserve">during work </w:t>
      </w:r>
      <w:r w:rsidRPr="00A12471">
        <w:rPr>
          <w:rFonts w:ascii="Arial" w:eastAsia="Times New Roman" w:hAnsi="Arial" w:cs="Arial"/>
          <w:b/>
          <w:bCs/>
          <w:color w:val="000000"/>
          <w:spacing w:val="-5"/>
          <w:sz w:val="22"/>
          <w:szCs w:val="22"/>
          <w:lang w:eastAsia="en-GB"/>
        </w:rPr>
        <w:t>time</w:t>
      </w:r>
    </w:p>
    <w:p w14:paraId="62CE456E" w14:textId="77777777" w:rsidR="002018B1" w:rsidRDefault="002018B1" w:rsidP="00D346E7">
      <w:pPr>
        <w:spacing w:line="360" w:lineRule="auto"/>
        <w:jc w:val="both"/>
        <w:rPr>
          <w:rFonts w:ascii="Arial" w:eastAsia="Times New Roman" w:hAnsi="Arial" w:cs="Arial"/>
          <w:b/>
          <w:bCs/>
          <w:color w:val="000000"/>
          <w:spacing w:val="-5"/>
          <w:sz w:val="22"/>
          <w:szCs w:val="22"/>
          <w:lang w:eastAsia="en-GB"/>
        </w:rPr>
      </w:pPr>
    </w:p>
    <w:p w14:paraId="7674737F" w14:textId="7E963077" w:rsidR="00DD6DCD" w:rsidRPr="00A12471" w:rsidRDefault="005C3B8B" w:rsidP="00D346E7">
      <w:pPr>
        <w:spacing w:line="360" w:lineRule="auto"/>
        <w:jc w:val="both"/>
        <w:rPr>
          <w:rFonts w:ascii="Arial" w:eastAsia="Times New Roman" w:hAnsi="Arial" w:cs="Arial"/>
          <w:color w:val="000000"/>
          <w:spacing w:val="-5"/>
          <w:sz w:val="22"/>
          <w:szCs w:val="22"/>
          <w:lang w:eastAsia="en-GB"/>
        </w:rPr>
      </w:pPr>
      <w:r>
        <w:rPr>
          <w:rFonts w:ascii="Arial" w:eastAsia="Times New Roman" w:hAnsi="Arial" w:cs="Arial"/>
          <w:color w:val="000000"/>
          <w:spacing w:val="-5"/>
          <w:sz w:val="22"/>
          <w:szCs w:val="22"/>
          <w:lang w:eastAsia="en-GB"/>
        </w:rPr>
        <w:t xml:space="preserve">Dilemma 3 at Barclays: </w:t>
      </w:r>
      <w:r w:rsidR="00DD6DCD" w:rsidRPr="00A12471">
        <w:rPr>
          <w:rFonts w:ascii="Arial" w:eastAsia="Times New Roman" w:hAnsi="Arial" w:cs="Arial"/>
          <w:color w:val="000000"/>
          <w:spacing w:val="-5"/>
          <w:sz w:val="22"/>
          <w:szCs w:val="22"/>
          <w:lang w:eastAsia="en-GB"/>
        </w:rPr>
        <w:t xml:space="preserve">Because employees tend to spend so much time at work, they often are tempted to conduct personal business </w:t>
      </w:r>
      <w:r w:rsidR="002B2DE2">
        <w:rPr>
          <w:rFonts w:ascii="Arial" w:eastAsia="Times New Roman" w:hAnsi="Arial" w:cs="Arial"/>
          <w:color w:val="000000"/>
          <w:spacing w:val="-5"/>
          <w:sz w:val="22"/>
          <w:szCs w:val="22"/>
          <w:lang w:eastAsia="en-GB"/>
        </w:rPr>
        <w:t xml:space="preserve">during </w:t>
      </w:r>
      <w:r w:rsidR="00DD6DCD" w:rsidRPr="00A12471">
        <w:rPr>
          <w:rFonts w:ascii="Arial" w:eastAsia="Times New Roman" w:hAnsi="Arial" w:cs="Arial"/>
          <w:color w:val="000000"/>
          <w:spacing w:val="-5"/>
          <w:sz w:val="22"/>
          <w:szCs w:val="22"/>
          <w:lang w:eastAsia="en-GB"/>
        </w:rPr>
        <w:t>company time. This includes setting up appointments, booking holidays, surfing the internet to make purchases.</w:t>
      </w:r>
    </w:p>
    <w:p w14:paraId="27EE5CED" w14:textId="7E6FC117" w:rsidR="00DD6DCD" w:rsidRPr="00A12471" w:rsidRDefault="00DD6DCD" w:rsidP="00D346E7">
      <w:pPr>
        <w:spacing w:line="360" w:lineRule="auto"/>
        <w:jc w:val="both"/>
        <w:rPr>
          <w:rFonts w:ascii="Arial" w:eastAsia="Times New Roman" w:hAnsi="Arial" w:cs="Arial"/>
          <w:color w:val="000000"/>
          <w:spacing w:val="-5"/>
          <w:sz w:val="22"/>
          <w:szCs w:val="22"/>
          <w:lang w:eastAsia="en-GB"/>
        </w:rPr>
      </w:pPr>
    </w:p>
    <w:p w14:paraId="333401F7" w14:textId="703B2739" w:rsidR="00DD6DCD" w:rsidRDefault="00DD6DCD" w:rsidP="00D346E7">
      <w:pPr>
        <w:spacing w:line="360" w:lineRule="auto"/>
        <w:jc w:val="both"/>
        <w:rPr>
          <w:rFonts w:ascii="Arial" w:eastAsia="Times New Roman" w:hAnsi="Arial" w:cs="Arial"/>
          <w:color w:val="000000"/>
          <w:spacing w:val="-5"/>
          <w:sz w:val="22"/>
          <w:szCs w:val="22"/>
          <w:lang w:eastAsia="en-GB"/>
        </w:rPr>
      </w:pPr>
      <w:r w:rsidRPr="00A12471">
        <w:rPr>
          <w:rFonts w:ascii="Arial" w:eastAsia="Times New Roman" w:hAnsi="Arial" w:cs="Arial"/>
          <w:b/>
          <w:bCs/>
          <w:color w:val="000000"/>
          <w:spacing w:val="-5"/>
          <w:sz w:val="22"/>
          <w:szCs w:val="22"/>
          <w:lang w:eastAsia="en-GB"/>
        </w:rPr>
        <w:t xml:space="preserve">Solution: </w:t>
      </w:r>
      <w:r w:rsidRPr="00A12471">
        <w:rPr>
          <w:rFonts w:ascii="Arial" w:eastAsia="Times New Roman" w:hAnsi="Arial" w:cs="Arial"/>
          <w:color w:val="000000"/>
          <w:spacing w:val="-5"/>
          <w:sz w:val="22"/>
          <w:szCs w:val="22"/>
          <w:lang w:eastAsia="en-GB"/>
        </w:rPr>
        <w:t xml:space="preserve">It is an abuse </w:t>
      </w:r>
      <w:r w:rsidR="002B2DE2">
        <w:rPr>
          <w:rFonts w:ascii="Arial" w:eastAsia="Times New Roman" w:hAnsi="Arial" w:cs="Arial"/>
          <w:color w:val="000000"/>
          <w:spacing w:val="-5"/>
          <w:sz w:val="22"/>
          <w:szCs w:val="22"/>
          <w:lang w:eastAsia="en-GB"/>
        </w:rPr>
        <w:t>to your</w:t>
      </w:r>
      <w:r w:rsidRPr="00A12471">
        <w:rPr>
          <w:rFonts w:ascii="Arial" w:eastAsia="Times New Roman" w:hAnsi="Arial" w:cs="Arial"/>
          <w:color w:val="000000"/>
          <w:spacing w:val="-5"/>
          <w:sz w:val="22"/>
          <w:szCs w:val="22"/>
          <w:lang w:eastAsia="en-GB"/>
        </w:rPr>
        <w:t xml:space="preserve"> employe</w:t>
      </w:r>
      <w:r w:rsidR="002B2DE2">
        <w:rPr>
          <w:rFonts w:ascii="Arial" w:eastAsia="Times New Roman" w:hAnsi="Arial" w:cs="Arial"/>
          <w:color w:val="000000"/>
          <w:spacing w:val="-5"/>
          <w:sz w:val="22"/>
          <w:szCs w:val="22"/>
          <w:lang w:eastAsia="en-GB"/>
        </w:rPr>
        <w:t>r</w:t>
      </w:r>
      <w:r w:rsidRPr="00A12471">
        <w:rPr>
          <w:rFonts w:ascii="Arial" w:eastAsia="Times New Roman" w:hAnsi="Arial" w:cs="Arial"/>
          <w:color w:val="000000"/>
          <w:spacing w:val="-5"/>
          <w:sz w:val="22"/>
          <w:szCs w:val="22"/>
          <w:lang w:eastAsia="en-GB"/>
        </w:rPr>
        <w:t xml:space="preserve"> to conduct personal business during working hours. However, it is good practise to speak to your employer or manager to clarify what </w:t>
      </w:r>
      <w:r w:rsidR="002018B1">
        <w:rPr>
          <w:rFonts w:ascii="Arial" w:eastAsia="Times New Roman" w:hAnsi="Arial" w:cs="Arial"/>
          <w:color w:val="000000"/>
          <w:spacing w:val="-5"/>
          <w:sz w:val="22"/>
          <w:szCs w:val="22"/>
          <w:lang w:eastAsia="en-GB"/>
        </w:rPr>
        <w:t>employees</w:t>
      </w:r>
      <w:r w:rsidRPr="00A12471">
        <w:rPr>
          <w:rFonts w:ascii="Arial" w:eastAsia="Times New Roman" w:hAnsi="Arial" w:cs="Arial"/>
          <w:color w:val="000000"/>
          <w:spacing w:val="-5"/>
          <w:sz w:val="22"/>
          <w:szCs w:val="22"/>
          <w:lang w:eastAsia="en-GB"/>
        </w:rPr>
        <w:t xml:space="preserve"> can and can’t do, and what calls </w:t>
      </w:r>
      <w:r w:rsidR="002018B1">
        <w:rPr>
          <w:rFonts w:ascii="Arial" w:eastAsia="Times New Roman" w:hAnsi="Arial" w:cs="Arial"/>
          <w:color w:val="000000"/>
          <w:spacing w:val="-5"/>
          <w:sz w:val="22"/>
          <w:szCs w:val="22"/>
          <w:lang w:eastAsia="en-GB"/>
        </w:rPr>
        <w:t>they</w:t>
      </w:r>
      <w:r w:rsidRPr="00A12471">
        <w:rPr>
          <w:rFonts w:ascii="Arial" w:eastAsia="Times New Roman" w:hAnsi="Arial" w:cs="Arial"/>
          <w:color w:val="000000"/>
          <w:spacing w:val="-5"/>
          <w:sz w:val="22"/>
          <w:szCs w:val="22"/>
          <w:lang w:eastAsia="en-GB"/>
        </w:rPr>
        <w:t xml:space="preserve"> can take</w:t>
      </w:r>
      <w:r w:rsidR="002018B1">
        <w:rPr>
          <w:rFonts w:ascii="Arial" w:eastAsia="Times New Roman" w:hAnsi="Arial" w:cs="Arial"/>
          <w:color w:val="000000"/>
          <w:spacing w:val="-5"/>
          <w:sz w:val="22"/>
          <w:szCs w:val="22"/>
          <w:lang w:eastAsia="en-GB"/>
        </w:rPr>
        <w:t xml:space="preserve"> and make</w:t>
      </w:r>
      <w:r w:rsidR="002B2DE2">
        <w:rPr>
          <w:rFonts w:ascii="Arial" w:eastAsia="Times New Roman" w:hAnsi="Arial" w:cs="Arial"/>
          <w:color w:val="000000"/>
          <w:spacing w:val="-5"/>
          <w:sz w:val="22"/>
          <w:szCs w:val="22"/>
          <w:lang w:eastAsia="en-GB"/>
        </w:rPr>
        <w:t xml:space="preserve"> whilst working, based on </w:t>
      </w:r>
      <w:r w:rsidR="002018B1">
        <w:rPr>
          <w:rFonts w:ascii="Arial" w:eastAsia="Times New Roman" w:hAnsi="Arial" w:cs="Arial"/>
          <w:color w:val="000000"/>
          <w:spacing w:val="-5"/>
          <w:sz w:val="22"/>
          <w:szCs w:val="22"/>
          <w:lang w:eastAsia="en-GB"/>
        </w:rPr>
        <w:t xml:space="preserve">one’s </w:t>
      </w:r>
      <w:r w:rsidR="002B2DE2">
        <w:rPr>
          <w:rFonts w:ascii="Arial" w:eastAsia="Times New Roman" w:hAnsi="Arial" w:cs="Arial"/>
          <w:color w:val="000000"/>
          <w:spacing w:val="-5"/>
          <w:sz w:val="22"/>
          <w:szCs w:val="22"/>
          <w:lang w:eastAsia="en-GB"/>
        </w:rPr>
        <w:t>circumstance</w:t>
      </w:r>
      <w:r w:rsidR="002018B1">
        <w:rPr>
          <w:rFonts w:ascii="Arial" w:eastAsia="Times New Roman" w:hAnsi="Arial" w:cs="Arial"/>
          <w:color w:val="000000"/>
          <w:spacing w:val="-5"/>
          <w:sz w:val="22"/>
          <w:szCs w:val="22"/>
          <w:lang w:eastAsia="en-GB"/>
        </w:rPr>
        <w:t>s</w:t>
      </w:r>
      <w:r w:rsidR="002B2DE2">
        <w:rPr>
          <w:rFonts w:ascii="Arial" w:eastAsia="Times New Roman" w:hAnsi="Arial" w:cs="Arial"/>
          <w:color w:val="000000"/>
          <w:spacing w:val="-5"/>
          <w:sz w:val="22"/>
          <w:szCs w:val="22"/>
          <w:lang w:eastAsia="en-GB"/>
        </w:rPr>
        <w:t xml:space="preserve"> surly some arrangements can</w:t>
      </w:r>
      <w:r w:rsidR="002018B1">
        <w:rPr>
          <w:rFonts w:ascii="Arial" w:eastAsia="Times New Roman" w:hAnsi="Arial" w:cs="Arial"/>
          <w:color w:val="000000"/>
          <w:spacing w:val="-5"/>
          <w:sz w:val="22"/>
          <w:szCs w:val="22"/>
          <w:lang w:eastAsia="en-GB"/>
        </w:rPr>
        <w:t xml:space="preserve"> be put in place to resolve such matters. </w:t>
      </w:r>
    </w:p>
    <w:p w14:paraId="2184B9D2" w14:textId="77777777" w:rsidR="00D643DC" w:rsidRPr="00A12471" w:rsidRDefault="00D643DC" w:rsidP="00D346E7">
      <w:pPr>
        <w:spacing w:line="360" w:lineRule="auto"/>
        <w:jc w:val="both"/>
        <w:rPr>
          <w:rFonts w:ascii="Arial" w:eastAsia="Times New Roman" w:hAnsi="Arial" w:cs="Arial"/>
          <w:color w:val="000000"/>
          <w:spacing w:val="-5"/>
          <w:sz w:val="22"/>
          <w:szCs w:val="22"/>
          <w:lang w:eastAsia="en-GB"/>
        </w:rPr>
      </w:pPr>
    </w:p>
    <w:p w14:paraId="37FC431A" w14:textId="0BE0274A" w:rsidR="00DD6DCD" w:rsidRDefault="00DD6DCD" w:rsidP="00D346E7">
      <w:pPr>
        <w:spacing w:line="360" w:lineRule="auto"/>
        <w:jc w:val="both"/>
        <w:rPr>
          <w:rFonts w:ascii="Arial" w:eastAsia="Times New Roman" w:hAnsi="Arial" w:cs="Arial"/>
          <w:b/>
          <w:bCs/>
          <w:color w:val="000000"/>
          <w:spacing w:val="-5"/>
          <w:sz w:val="22"/>
          <w:szCs w:val="22"/>
          <w:lang w:eastAsia="en-GB"/>
        </w:rPr>
      </w:pPr>
      <w:r w:rsidRPr="00A12471">
        <w:rPr>
          <w:rFonts w:ascii="Arial" w:eastAsia="Times New Roman" w:hAnsi="Arial" w:cs="Arial"/>
          <w:b/>
          <w:bCs/>
          <w:color w:val="000000"/>
          <w:spacing w:val="-5"/>
          <w:sz w:val="22"/>
          <w:szCs w:val="22"/>
          <w:lang w:eastAsia="en-GB"/>
        </w:rPr>
        <w:t>Conclusion</w:t>
      </w:r>
    </w:p>
    <w:p w14:paraId="5BA7D635" w14:textId="6FB50626" w:rsidR="00C7113E" w:rsidRDefault="00905DA4" w:rsidP="00C7113E">
      <w:pPr>
        <w:pStyle w:val="NormalWeb"/>
        <w:spacing w:line="360" w:lineRule="auto"/>
        <w:jc w:val="both"/>
        <w:rPr>
          <w:rFonts w:ascii="Arial" w:hAnsi="Arial" w:cs="Arial"/>
          <w:sz w:val="22"/>
          <w:szCs w:val="22"/>
        </w:rPr>
      </w:pPr>
      <w:r w:rsidRPr="009F4C0C">
        <w:rPr>
          <w:rFonts w:ascii="Arial" w:hAnsi="Arial" w:cs="Arial"/>
          <w:color w:val="000000"/>
          <w:spacing w:val="-5"/>
          <w:sz w:val="22"/>
          <w:szCs w:val="22"/>
        </w:rPr>
        <w:t>Culture was described as having a major impact on the organisation 's effectiveness. Unlike poorer cultural institutions, companies with a strong culture achieve stronger outcomes, and are able to sustain their stability. Organizations need to pay attention to the objective, productivity, commitment and adaptability in order to provide organisational success</w:t>
      </w:r>
      <w:r w:rsidR="008A61B7" w:rsidRPr="009F4C0C">
        <w:rPr>
          <w:rFonts w:ascii="Arial" w:hAnsi="Arial" w:cs="Arial"/>
          <w:color w:val="000000"/>
          <w:spacing w:val="-5"/>
          <w:sz w:val="22"/>
          <w:szCs w:val="22"/>
        </w:rPr>
        <w:t xml:space="preserve"> (</w:t>
      </w:r>
      <w:r w:rsidR="008A61B7" w:rsidRPr="009F4C0C">
        <w:rPr>
          <w:rFonts w:ascii="Arial" w:hAnsi="Arial" w:cs="Arial"/>
          <w:sz w:val="22"/>
          <w:szCs w:val="22"/>
        </w:rPr>
        <w:t>Ricky, 2007).</w:t>
      </w:r>
      <w:r w:rsidR="009F4C0C" w:rsidRPr="009F4C0C">
        <w:rPr>
          <w:rFonts w:ascii="Arial" w:hAnsi="Arial" w:cs="Arial"/>
          <w:sz w:val="22"/>
          <w:szCs w:val="22"/>
        </w:rPr>
        <w:t xml:space="preserve"> </w:t>
      </w:r>
      <w:r w:rsidRPr="009F4C0C">
        <w:rPr>
          <w:rFonts w:ascii="Arial" w:hAnsi="Arial" w:cs="Arial"/>
          <w:color w:val="000000"/>
          <w:spacing w:val="-5"/>
          <w:sz w:val="22"/>
          <w:szCs w:val="22"/>
        </w:rPr>
        <w:t xml:space="preserve">Effective leadership style also plays an </w:t>
      </w:r>
      <w:r w:rsidR="00814717" w:rsidRPr="009F4C0C">
        <w:rPr>
          <w:rFonts w:ascii="Arial" w:hAnsi="Arial" w:cs="Arial"/>
          <w:color w:val="000000"/>
          <w:spacing w:val="-5"/>
          <w:sz w:val="22"/>
          <w:szCs w:val="22"/>
        </w:rPr>
        <w:t>important</w:t>
      </w:r>
      <w:r w:rsidRPr="009F4C0C">
        <w:rPr>
          <w:rFonts w:ascii="Arial" w:hAnsi="Arial" w:cs="Arial"/>
          <w:color w:val="000000"/>
          <w:spacing w:val="-5"/>
          <w:sz w:val="22"/>
          <w:szCs w:val="22"/>
        </w:rPr>
        <w:t xml:space="preserve"> role in </w:t>
      </w:r>
      <w:r w:rsidR="00814717" w:rsidRPr="009F4C0C">
        <w:rPr>
          <w:rFonts w:ascii="Arial" w:hAnsi="Arial" w:cs="Arial"/>
          <w:color w:val="000000"/>
          <w:spacing w:val="-5"/>
          <w:sz w:val="22"/>
          <w:szCs w:val="22"/>
        </w:rPr>
        <w:t>building</w:t>
      </w:r>
      <w:r w:rsidRPr="009F4C0C">
        <w:rPr>
          <w:rFonts w:ascii="Arial" w:hAnsi="Arial" w:cs="Arial"/>
          <w:color w:val="000000"/>
          <w:spacing w:val="-5"/>
          <w:sz w:val="22"/>
          <w:szCs w:val="22"/>
        </w:rPr>
        <w:t xml:space="preserve"> a stronger organizational culture.</w:t>
      </w:r>
      <w:r w:rsidR="00DE5D07" w:rsidRPr="009F4C0C">
        <w:rPr>
          <w:rFonts w:ascii="Arial" w:hAnsi="Arial" w:cs="Arial"/>
          <w:color w:val="000000"/>
          <w:spacing w:val="-5"/>
          <w:sz w:val="22"/>
          <w:szCs w:val="22"/>
        </w:rPr>
        <w:t xml:space="preserve"> </w:t>
      </w:r>
      <w:r w:rsidR="00E267F5" w:rsidRPr="009F4C0C">
        <w:rPr>
          <w:rFonts w:ascii="Arial" w:hAnsi="Arial" w:cs="Arial"/>
          <w:color w:val="000000"/>
          <w:spacing w:val="-5"/>
          <w:sz w:val="22"/>
          <w:szCs w:val="22"/>
        </w:rPr>
        <w:t>Additionally,</w:t>
      </w:r>
      <w:r w:rsidR="00DE5D07" w:rsidRPr="009F4C0C">
        <w:rPr>
          <w:rFonts w:ascii="Arial" w:hAnsi="Arial" w:cs="Arial"/>
          <w:color w:val="000000"/>
          <w:spacing w:val="-5"/>
          <w:sz w:val="22"/>
          <w:szCs w:val="22"/>
        </w:rPr>
        <w:t xml:space="preserve"> s</w:t>
      </w:r>
      <w:r w:rsidRPr="009F4C0C">
        <w:rPr>
          <w:rFonts w:ascii="Arial" w:hAnsi="Arial" w:cs="Arial"/>
          <w:color w:val="000000"/>
          <w:spacing w:val="-5"/>
          <w:sz w:val="22"/>
          <w:szCs w:val="22"/>
        </w:rPr>
        <w:t>trong cultures can also influence an organisation's ability to adapt, but they can use various cultures to make themselves more versatile and push new technologies</w:t>
      </w:r>
      <w:r w:rsidR="009F4C0C" w:rsidRPr="009F4C0C">
        <w:rPr>
          <w:rFonts w:ascii="Arial" w:hAnsi="Arial" w:cs="Arial"/>
          <w:color w:val="000000"/>
          <w:spacing w:val="-5"/>
          <w:sz w:val="22"/>
          <w:szCs w:val="22"/>
        </w:rPr>
        <w:t xml:space="preserve"> </w:t>
      </w:r>
      <w:r w:rsidR="009F4C0C">
        <w:rPr>
          <w:rFonts w:ascii="Arial" w:hAnsi="Arial" w:cs="Arial"/>
          <w:color w:val="000000"/>
          <w:spacing w:val="-5"/>
          <w:sz w:val="22"/>
          <w:szCs w:val="22"/>
        </w:rPr>
        <w:t>(</w:t>
      </w:r>
      <w:r w:rsidR="009F4C0C" w:rsidRPr="009F4C0C">
        <w:rPr>
          <w:rFonts w:ascii="Arial" w:hAnsi="Arial" w:cs="Arial"/>
          <w:sz w:val="22"/>
          <w:szCs w:val="22"/>
        </w:rPr>
        <w:t xml:space="preserve">Denison </w:t>
      </w:r>
      <w:r w:rsidR="009F4C0C">
        <w:rPr>
          <w:rFonts w:ascii="Arial" w:hAnsi="Arial" w:cs="Arial"/>
          <w:sz w:val="22"/>
          <w:szCs w:val="22"/>
        </w:rPr>
        <w:t>,</w:t>
      </w:r>
      <w:r w:rsidR="009F4C0C" w:rsidRPr="009F4C0C">
        <w:rPr>
          <w:rFonts w:ascii="Arial" w:hAnsi="Arial" w:cs="Arial"/>
          <w:sz w:val="22"/>
          <w:szCs w:val="22"/>
        </w:rPr>
        <w:t xml:space="preserve">1990). </w:t>
      </w:r>
    </w:p>
    <w:p w14:paraId="0EB9CBA1" w14:textId="08C5A1A7" w:rsidR="00D56B7A" w:rsidRDefault="00D56B7A" w:rsidP="00C7113E">
      <w:pPr>
        <w:pStyle w:val="NormalWeb"/>
        <w:spacing w:line="360" w:lineRule="auto"/>
        <w:jc w:val="both"/>
        <w:rPr>
          <w:rFonts w:ascii="Arial" w:hAnsi="Arial" w:cs="Arial"/>
          <w:sz w:val="22"/>
          <w:szCs w:val="22"/>
        </w:rPr>
      </w:pPr>
    </w:p>
    <w:p w14:paraId="20D7460F" w14:textId="7DA75E60" w:rsidR="00D56B7A" w:rsidRDefault="00D56B7A" w:rsidP="00C7113E">
      <w:pPr>
        <w:pStyle w:val="NormalWeb"/>
        <w:spacing w:line="360" w:lineRule="auto"/>
        <w:jc w:val="both"/>
        <w:rPr>
          <w:rFonts w:ascii="Arial" w:hAnsi="Arial" w:cs="Arial"/>
          <w:sz w:val="22"/>
          <w:szCs w:val="22"/>
        </w:rPr>
      </w:pPr>
    </w:p>
    <w:p w14:paraId="18DC7A2B" w14:textId="5D478FAC" w:rsidR="00D56B7A" w:rsidRDefault="00D56B7A" w:rsidP="00C7113E">
      <w:pPr>
        <w:pStyle w:val="NormalWeb"/>
        <w:spacing w:line="360" w:lineRule="auto"/>
        <w:jc w:val="both"/>
        <w:rPr>
          <w:rFonts w:ascii="Arial" w:hAnsi="Arial" w:cs="Arial"/>
          <w:sz w:val="22"/>
          <w:szCs w:val="22"/>
        </w:rPr>
      </w:pPr>
    </w:p>
    <w:p w14:paraId="1D5FA156" w14:textId="4E4B8A23" w:rsidR="00D56B7A" w:rsidRDefault="00D56B7A" w:rsidP="00C7113E">
      <w:pPr>
        <w:pStyle w:val="NormalWeb"/>
        <w:spacing w:line="360" w:lineRule="auto"/>
        <w:jc w:val="both"/>
        <w:rPr>
          <w:rFonts w:ascii="Arial" w:hAnsi="Arial" w:cs="Arial"/>
          <w:sz w:val="22"/>
          <w:szCs w:val="22"/>
        </w:rPr>
      </w:pPr>
    </w:p>
    <w:p w14:paraId="42FF4C76" w14:textId="57252C59" w:rsidR="00D56B7A" w:rsidRDefault="00D56B7A" w:rsidP="00C7113E">
      <w:pPr>
        <w:pStyle w:val="NormalWeb"/>
        <w:spacing w:line="360" w:lineRule="auto"/>
        <w:jc w:val="both"/>
        <w:rPr>
          <w:rFonts w:ascii="Arial" w:hAnsi="Arial" w:cs="Arial"/>
          <w:sz w:val="22"/>
          <w:szCs w:val="22"/>
        </w:rPr>
      </w:pPr>
    </w:p>
    <w:p w14:paraId="4823383C" w14:textId="0A3130D7" w:rsidR="00D56B7A" w:rsidRDefault="00D56B7A" w:rsidP="00C7113E">
      <w:pPr>
        <w:pStyle w:val="NormalWeb"/>
        <w:spacing w:line="360" w:lineRule="auto"/>
        <w:jc w:val="both"/>
        <w:rPr>
          <w:rFonts w:ascii="Arial" w:hAnsi="Arial" w:cs="Arial"/>
          <w:sz w:val="22"/>
          <w:szCs w:val="22"/>
        </w:rPr>
      </w:pPr>
    </w:p>
    <w:p w14:paraId="1C2B4FD2" w14:textId="44A1E91B" w:rsidR="00D56B7A" w:rsidRDefault="00D56B7A" w:rsidP="00C7113E">
      <w:pPr>
        <w:pStyle w:val="NormalWeb"/>
        <w:spacing w:line="360" w:lineRule="auto"/>
        <w:jc w:val="both"/>
        <w:rPr>
          <w:rFonts w:ascii="Arial" w:hAnsi="Arial" w:cs="Arial"/>
          <w:sz w:val="22"/>
          <w:szCs w:val="22"/>
        </w:rPr>
      </w:pPr>
    </w:p>
    <w:p w14:paraId="12788508" w14:textId="34943DAD" w:rsidR="00D56B7A" w:rsidRDefault="00D56B7A" w:rsidP="00C7113E">
      <w:pPr>
        <w:pStyle w:val="NormalWeb"/>
        <w:spacing w:line="360" w:lineRule="auto"/>
        <w:jc w:val="both"/>
        <w:rPr>
          <w:rFonts w:ascii="Arial" w:hAnsi="Arial" w:cs="Arial"/>
          <w:sz w:val="22"/>
          <w:szCs w:val="22"/>
        </w:rPr>
      </w:pPr>
    </w:p>
    <w:p w14:paraId="360EF169" w14:textId="77777777" w:rsidR="00D56B7A" w:rsidRDefault="00D56B7A" w:rsidP="00C7113E">
      <w:pPr>
        <w:pStyle w:val="NormalWeb"/>
        <w:spacing w:line="360" w:lineRule="auto"/>
        <w:jc w:val="both"/>
        <w:rPr>
          <w:rFonts w:ascii="Arial" w:hAnsi="Arial" w:cs="Arial"/>
          <w:sz w:val="22"/>
          <w:szCs w:val="22"/>
        </w:rPr>
      </w:pPr>
    </w:p>
    <w:p w14:paraId="0CFFD999" w14:textId="77777777" w:rsidR="00D56B7A" w:rsidRDefault="00D56B7A" w:rsidP="00C7113E">
      <w:pPr>
        <w:pStyle w:val="NormalWeb"/>
        <w:spacing w:line="360" w:lineRule="auto"/>
        <w:jc w:val="both"/>
        <w:rPr>
          <w:rFonts w:ascii="Arial" w:hAnsi="Arial" w:cs="Arial"/>
          <w:sz w:val="22"/>
          <w:szCs w:val="22"/>
        </w:rPr>
      </w:pPr>
    </w:p>
    <w:p w14:paraId="3823DDE9" w14:textId="1DF50404" w:rsidR="0035528A" w:rsidRPr="00C7113E" w:rsidRDefault="0035528A" w:rsidP="00C7113E">
      <w:pPr>
        <w:pStyle w:val="NormalWeb"/>
        <w:spacing w:line="360" w:lineRule="auto"/>
        <w:jc w:val="both"/>
        <w:rPr>
          <w:rFonts w:ascii="Arial" w:hAnsi="Arial" w:cs="Arial"/>
          <w:sz w:val="22"/>
          <w:szCs w:val="22"/>
        </w:rPr>
      </w:pPr>
      <w:r w:rsidRPr="00D346E7">
        <w:rPr>
          <w:rFonts w:ascii="Arial" w:hAnsi="Arial" w:cs="Arial"/>
          <w:sz w:val="22"/>
          <w:szCs w:val="22"/>
        </w:rPr>
        <w:lastRenderedPageBreak/>
        <w:t>References:</w:t>
      </w:r>
    </w:p>
    <w:tbl>
      <w:tblPr>
        <w:tblpPr w:leftFromText="180" w:rightFromText="180" w:vertAnchor="text" w:horzAnchor="margin" w:tblpY="40"/>
        <w:tblW w:w="8962" w:type="dxa"/>
        <w:tblCellMar>
          <w:left w:w="0" w:type="dxa"/>
          <w:right w:w="0" w:type="dxa"/>
        </w:tblCellMar>
        <w:tblLook w:val="04A0" w:firstRow="1" w:lastRow="0" w:firstColumn="1" w:lastColumn="0" w:noHBand="0" w:noVBand="1"/>
      </w:tblPr>
      <w:tblGrid>
        <w:gridCol w:w="8964"/>
        <w:gridCol w:w="6"/>
      </w:tblGrid>
      <w:tr w:rsidR="00C7113E" w:rsidRPr="00D346E7" w14:paraId="12E06B3B" w14:textId="77777777" w:rsidTr="00116091">
        <w:trPr>
          <w:gridAfter w:val="1"/>
          <w:trHeight w:val="267"/>
        </w:trPr>
        <w:tc>
          <w:tcPr>
            <w:tcW w:w="8956" w:type="dxa"/>
            <w:vAlign w:val="center"/>
            <w:hideMark/>
          </w:tcPr>
          <w:p w14:paraId="4685B793" w14:textId="77777777" w:rsidR="00C7113E" w:rsidRPr="00D346E7" w:rsidRDefault="00C7113E" w:rsidP="00D346E7">
            <w:pPr>
              <w:spacing w:line="360" w:lineRule="auto"/>
              <w:jc w:val="both"/>
              <w:rPr>
                <w:rFonts w:ascii="Arial" w:eastAsia="Times New Roman" w:hAnsi="Arial" w:cs="Arial"/>
                <w:sz w:val="22"/>
                <w:szCs w:val="22"/>
                <w:lang w:eastAsia="en-GB"/>
              </w:rPr>
            </w:pPr>
          </w:p>
        </w:tc>
      </w:tr>
      <w:tr w:rsidR="00C7113E" w:rsidRPr="00D346E7" w14:paraId="7304D11D" w14:textId="77777777" w:rsidTr="00116091">
        <w:trPr>
          <w:gridAfter w:val="1"/>
          <w:trHeight w:val="1659"/>
        </w:trPr>
        <w:tc>
          <w:tcPr>
            <w:tcW w:w="8956" w:type="dxa"/>
            <w:tcMar>
              <w:top w:w="120" w:type="dxa"/>
              <w:left w:w="0" w:type="dxa"/>
              <w:bottom w:w="120" w:type="dxa"/>
              <w:right w:w="0" w:type="dxa"/>
            </w:tcMar>
            <w:hideMark/>
          </w:tcPr>
          <w:p w14:paraId="467E6E54" w14:textId="77777777" w:rsidR="00C7113E" w:rsidRPr="00D346E7" w:rsidRDefault="00C7113E" w:rsidP="00D346E7">
            <w:pPr>
              <w:pStyle w:val="NormalWeb"/>
              <w:spacing w:line="360" w:lineRule="auto"/>
              <w:jc w:val="both"/>
              <w:rPr>
                <w:rFonts w:ascii="Arial" w:hAnsi="Arial" w:cs="Arial"/>
                <w:sz w:val="22"/>
                <w:szCs w:val="22"/>
              </w:rPr>
            </w:pPr>
            <w:r w:rsidRPr="00D346E7">
              <w:rPr>
                <w:rFonts w:ascii="Arial" w:hAnsi="Arial" w:cs="Arial"/>
                <w:sz w:val="22"/>
                <w:szCs w:val="22"/>
              </w:rPr>
              <w:t>Dess, C. (2005) Strategic Management Formulation, India, McGraw Hill International Book Company.</w:t>
            </w:r>
          </w:p>
          <w:p w14:paraId="7B5B79AF" w14:textId="0400E9D7" w:rsidR="00C7113E" w:rsidRPr="00D346E7" w:rsidRDefault="00C7113E" w:rsidP="00D346E7">
            <w:pPr>
              <w:spacing w:line="360" w:lineRule="auto"/>
              <w:jc w:val="both"/>
              <w:rPr>
                <w:rFonts w:ascii="Arial" w:eastAsia="Times New Roman" w:hAnsi="Arial" w:cs="Arial"/>
                <w:color w:val="222222"/>
                <w:sz w:val="22"/>
                <w:szCs w:val="22"/>
                <w:lang w:eastAsia="en-GB"/>
              </w:rPr>
            </w:pPr>
            <w:r w:rsidRPr="00D346E7">
              <w:rPr>
                <w:rFonts w:ascii="Arial" w:eastAsia="Times New Roman" w:hAnsi="Arial" w:cs="Arial"/>
                <w:color w:val="222222"/>
                <w:sz w:val="22"/>
                <w:szCs w:val="22"/>
                <w:lang w:eastAsia="en-GB"/>
              </w:rPr>
              <w:t>Levine, R., 1998. The legal environment, banks, and long-run economic growth. </w:t>
            </w:r>
            <w:r w:rsidRPr="00D346E7">
              <w:rPr>
                <w:rFonts w:ascii="Arial" w:eastAsia="Times New Roman" w:hAnsi="Arial" w:cs="Arial"/>
                <w:i/>
                <w:iCs/>
                <w:color w:val="222222"/>
                <w:sz w:val="22"/>
                <w:szCs w:val="22"/>
                <w:lang w:eastAsia="en-GB"/>
              </w:rPr>
              <w:t>Journal of money, credit and banking</w:t>
            </w:r>
            <w:r w:rsidRPr="00D346E7">
              <w:rPr>
                <w:rFonts w:ascii="Arial" w:eastAsia="Times New Roman" w:hAnsi="Arial" w:cs="Arial"/>
                <w:color w:val="222222"/>
                <w:sz w:val="22"/>
                <w:szCs w:val="22"/>
                <w:lang w:eastAsia="en-GB"/>
              </w:rPr>
              <w:t>, pp.596 613.</w:t>
            </w:r>
          </w:p>
          <w:p w14:paraId="7F58215C" w14:textId="77777777" w:rsidR="00C7113E" w:rsidRPr="00D346E7" w:rsidRDefault="00C7113E" w:rsidP="00D346E7">
            <w:pPr>
              <w:spacing w:line="360" w:lineRule="auto"/>
              <w:jc w:val="both"/>
              <w:rPr>
                <w:rFonts w:ascii="Arial" w:eastAsia="Times New Roman" w:hAnsi="Arial" w:cs="Arial"/>
                <w:color w:val="222222"/>
                <w:sz w:val="22"/>
                <w:szCs w:val="22"/>
                <w:lang w:eastAsia="en-GB"/>
              </w:rPr>
            </w:pPr>
          </w:p>
        </w:tc>
      </w:tr>
      <w:tr w:rsidR="00C7113E" w:rsidRPr="00D346E7" w14:paraId="425742E0" w14:textId="77777777" w:rsidTr="00116091">
        <w:trPr>
          <w:trHeight w:val="21"/>
        </w:trPr>
        <w:tc>
          <w:tcPr>
            <w:tcW w:w="8956" w:type="dxa"/>
            <w:noWrap/>
            <w:tcMar>
              <w:top w:w="120" w:type="dxa"/>
              <w:left w:w="0" w:type="dxa"/>
              <w:bottom w:w="120" w:type="dxa"/>
              <w:right w:w="240" w:type="dxa"/>
            </w:tcMar>
            <w:hideMark/>
          </w:tcPr>
          <w:p w14:paraId="1AD727C5" w14:textId="77777777" w:rsidR="00C7113E" w:rsidRPr="00D346E7" w:rsidRDefault="00C7113E" w:rsidP="00D346E7">
            <w:pPr>
              <w:spacing w:line="360" w:lineRule="auto"/>
              <w:jc w:val="both"/>
              <w:rPr>
                <w:rFonts w:ascii="Arial" w:eastAsia="Times New Roman" w:hAnsi="Arial" w:cs="Arial"/>
                <w:color w:val="777777"/>
                <w:sz w:val="22"/>
                <w:szCs w:val="22"/>
                <w:lang w:eastAsia="en-GB"/>
              </w:rPr>
            </w:pPr>
          </w:p>
        </w:tc>
        <w:tc>
          <w:tcPr>
            <w:tcW w:w="0" w:type="auto"/>
            <w:tcMar>
              <w:top w:w="120" w:type="dxa"/>
              <w:left w:w="0" w:type="dxa"/>
              <w:bottom w:w="120" w:type="dxa"/>
              <w:right w:w="0" w:type="dxa"/>
            </w:tcMar>
            <w:hideMark/>
          </w:tcPr>
          <w:p w14:paraId="4B1D6923" w14:textId="77777777" w:rsidR="00C7113E" w:rsidRPr="00D346E7" w:rsidRDefault="00C7113E" w:rsidP="00D346E7">
            <w:pPr>
              <w:spacing w:line="360" w:lineRule="auto"/>
              <w:jc w:val="both"/>
              <w:rPr>
                <w:rFonts w:ascii="Arial" w:eastAsia="Times New Roman" w:hAnsi="Arial" w:cs="Arial"/>
                <w:color w:val="777777"/>
                <w:sz w:val="22"/>
                <w:szCs w:val="22"/>
                <w:lang w:eastAsia="en-GB"/>
              </w:rPr>
            </w:pPr>
          </w:p>
        </w:tc>
      </w:tr>
    </w:tbl>
    <w:p w14:paraId="28AD5914"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Aliyu, A.A. and Tasmin, R.B.H.J., 2012. The impact of information and communication technology on banks’ performance and customer service delivery in the banking industry. </w:t>
      </w:r>
      <w:r w:rsidRPr="00D346E7">
        <w:rPr>
          <w:rFonts w:ascii="Arial" w:eastAsia="Times New Roman" w:hAnsi="Arial" w:cs="Arial"/>
          <w:i/>
          <w:iCs/>
          <w:color w:val="222222"/>
          <w:sz w:val="22"/>
          <w:szCs w:val="22"/>
          <w:lang w:eastAsia="en-GB"/>
        </w:rPr>
        <w:t>International Journal of latest trends finance and economy</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2</w:t>
      </w:r>
      <w:r w:rsidRPr="00D346E7">
        <w:rPr>
          <w:rFonts w:ascii="Arial" w:eastAsia="Times New Roman" w:hAnsi="Arial" w:cs="Arial"/>
          <w:color w:val="222222"/>
          <w:sz w:val="22"/>
          <w:szCs w:val="22"/>
          <w:shd w:val="clear" w:color="auto" w:fill="FFFFFF"/>
          <w:lang w:eastAsia="en-GB"/>
        </w:rPr>
        <w:t>(1), pp.80-90.</w:t>
      </w:r>
    </w:p>
    <w:p w14:paraId="1D3F159B"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Alvesson, M. and Sveningsson, S. (2008). Changing Organizational Culture: Cultural change work in progress. Oxon: Routledge.</w:t>
      </w:r>
    </w:p>
    <w:p w14:paraId="182C9DC6"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Bank, B. and Jerusalem, E., 1983. Qatar.</w:t>
      </w:r>
    </w:p>
    <w:p w14:paraId="02AD6CD5"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Beheshti, H. (2006), “What managers should know about ERP/ERP II”, </w:t>
      </w:r>
      <w:r w:rsidRPr="00D346E7">
        <w:rPr>
          <w:rFonts w:ascii="Arial" w:eastAsia="Times New Roman" w:hAnsi="Arial" w:cs="Arial"/>
          <w:i/>
          <w:iCs/>
          <w:sz w:val="22"/>
          <w:szCs w:val="22"/>
          <w:lang w:eastAsia="en-GB"/>
        </w:rPr>
        <w:t>Management Research News</w:t>
      </w:r>
      <w:r w:rsidRPr="00D346E7">
        <w:rPr>
          <w:rFonts w:ascii="Arial" w:eastAsia="Times New Roman" w:hAnsi="Arial" w:cs="Arial"/>
          <w:sz w:val="22"/>
          <w:szCs w:val="22"/>
          <w:lang w:eastAsia="en-GB"/>
        </w:rPr>
        <w:t>, 29, (4), 184-193.</w:t>
      </w:r>
    </w:p>
    <w:p w14:paraId="5234C7D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Coulson, A.B. (1997) </w:t>
      </w:r>
      <w:r w:rsidRPr="00D346E7">
        <w:rPr>
          <w:rFonts w:ascii="Arial" w:eastAsia="Times New Roman" w:hAnsi="Arial" w:cs="Arial"/>
          <w:i/>
          <w:iCs/>
          <w:sz w:val="22"/>
          <w:szCs w:val="22"/>
          <w:lang w:eastAsia="en-GB"/>
        </w:rPr>
        <w:t>Corporate Environmental Performance Considerations within Bank Lending Processes: the Social Con- struction of Risk Perception</w:t>
      </w:r>
      <w:r w:rsidRPr="00D346E7">
        <w:rPr>
          <w:rFonts w:ascii="Arial" w:eastAsia="Times New Roman" w:hAnsi="Arial" w:cs="Arial"/>
          <w:sz w:val="22"/>
          <w:szCs w:val="22"/>
          <w:lang w:eastAsia="en-GB"/>
        </w:rPr>
        <w:t>, PhD Thesis, University of Durham, Business School.</w:t>
      </w:r>
    </w:p>
    <w:p w14:paraId="4DE2B615" w14:textId="77777777" w:rsid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r w:rsidRPr="00C7113E">
        <w:rPr>
          <w:rFonts w:ascii="Arial" w:eastAsia="Times New Roman" w:hAnsi="Arial" w:cs="Arial"/>
          <w:sz w:val="22"/>
          <w:szCs w:val="22"/>
          <w:lang w:eastAsia="en-GB"/>
        </w:rPr>
        <w:t xml:space="preserve">Denison, D. (1990). corporate culture and organizational effectiveness. John Wiley &amp; sons: New york. </w:t>
      </w:r>
    </w:p>
    <w:p w14:paraId="0D70189A" w14:textId="77777777" w:rsidR="00C7113E" w:rsidRPr="00D346E7" w:rsidRDefault="00C7113E" w:rsidP="00D346E7">
      <w:pPr>
        <w:spacing w:line="360" w:lineRule="auto"/>
        <w:jc w:val="both"/>
        <w:rPr>
          <w:rFonts w:ascii="Arial" w:eastAsia="Times New Roman" w:hAnsi="Arial" w:cs="Arial"/>
          <w:sz w:val="22"/>
          <w:szCs w:val="22"/>
          <w:lang w:eastAsia="en-GB"/>
        </w:rPr>
      </w:pPr>
      <w:r w:rsidRPr="00D346E7">
        <w:rPr>
          <w:rFonts w:ascii="Arial" w:eastAsia="Times New Roman" w:hAnsi="Arial" w:cs="Arial"/>
          <w:color w:val="222222"/>
          <w:sz w:val="22"/>
          <w:szCs w:val="22"/>
          <w:shd w:val="clear" w:color="auto" w:fill="FFFFFF"/>
          <w:lang w:eastAsia="en-GB"/>
        </w:rPr>
        <w:t>Eggers, A.C. and Hainmueller, J., 2009. MPs for sale? Returns to office in postwar British politics. </w:t>
      </w:r>
      <w:r w:rsidRPr="00D346E7">
        <w:rPr>
          <w:rFonts w:ascii="Arial" w:eastAsia="Times New Roman" w:hAnsi="Arial" w:cs="Arial"/>
          <w:i/>
          <w:iCs/>
          <w:color w:val="222222"/>
          <w:sz w:val="22"/>
          <w:szCs w:val="22"/>
          <w:lang w:eastAsia="en-GB"/>
        </w:rPr>
        <w:t>American Political Science Review</w:t>
      </w:r>
      <w:r w:rsidRPr="00D346E7">
        <w:rPr>
          <w:rFonts w:ascii="Arial" w:eastAsia="Times New Roman" w:hAnsi="Arial" w:cs="Arial"/>
          <w:color w:val="222222"/>
          <w:sz w:val="22"/>
          <w:szCs w:val="22"/>
          <w:shd w:val="clear" w:color="auto" w:fill="FFFFFF"/>
          <w:lang w:eastAsia="en-GB"/>
        </w:rPr>
        <w:t>, pp.513-533.</w:t>
      </w:r>
    </w:p>
    <w:p w14:paraId="206C7EAD"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Eren, E. (2002). </w:t>
      </w:r>
      <w:r w:rsidRPr="00D346E7">
        <w:rPr>
          <w:rFonts w:ascii="Arial" w:eastAsia="Times New Roman" w:hAnsi="Arial" w:cs="Arial"/>
          <w:i/>
          <w:iCs/>
          <w:sz w:val="22"/>
          <w:szCs w:val="22"/>
          <w:lang w:eastAsia="en-GB"/>
        </w:rPr>
        <w:t>Stratejik yönetim ve işletme politikası</w:t>
      </w:r>
      <w:r w:rsidRPr="00D346E7">
        <w:rPr>
          <w:rFonts w:ascii="Arial" w:eastAsia="Times New Roman" w:hAnsi="Arial" w:cs="Arial"/>
          <w:sz w:val="22"/>
          <w:szCs w:val="22"/>
          <w:lang w:eastAsia="en-GB"/>
        </w:rPr>
        <w:t>. Beta Yayınları, İstanbul.</w:t>
      </w:r>
    </w:p>
    <w:p w14:paraId="7D44653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Gert, B. (1998). </w:t>
      </w:r>
      <w:r w:rsidRPr="00D346E7">
        <w:rPr>
          <w:rFonts w:ascii="Arial" w:eastAsia="Times New Roman" w:hAnsi="Arial" w:cs="Arial"/>
          <w:i/>
          <w:iCs/>
          <w:sz w:val="22"/>
          <w:szCs w:val="22"/>
          <w:lang w:eastAsia="en-GB"/>
        </w:rPr>
        <w:t xml:space="preserve">Morality. </w:t>
      </w:r>
      <w:r w:rsidRPr="00D346E7">
        <w:rPr>
          <w:rFonts w:ascii="Arial" w:eastAsia="Times New Roman" w:hAnsi="Arial" w:cs="Arial"/>
          <w:sz w:val="22"/>
          <w:szCs w:val="22"/>
          <w:lang w:eastAsia="en-GB"/>
        </w:rPr>
        <w:t>New York: Oxford.</w:t>
      </w:r>
    </w:p>
    <w:p w14:paraId="43EB31C4"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Grabski, S., and Leech, S. (2007), “Complementary controls and ERP implementation success”, </w:t>
      </w:r>
      <w:r w:rsidRPr="00D346E7">
        <w:rPr>
          <w:rFonts w:ascii="Arial" w:eastAsia="Times New Roman" w:hAnsi="Arial" w:cs="Arial"/>
          <w:i/>
          <w:iCs/>
          <w:sz w:val="22"/>
          <w:szCs w:val="22"/>
          <w:lang w:eastAsia="en-GB"/>
        </w:rPr>
        <w:t>International Journal of Accounting Information Systems</w:t>
      </w:r>
      <w:r w:rsidRPr="00D346E7">
        <w:rPr>
          <w:rFonts w:ascii="Arial" w:eastAsia="Times New Roman" w:hAnsi="Arial" w:cs="Arial"/>
          <w:sz w:val="22"/>
          <w:szCs w:val="22"/>
          <w:lang w:eastAsia="en-GB"/>
        </w:rPr>
        <w:t>, 8, (1), 17-39.</w:t>
      </w:r>
    </w:p>
    <w:p w14:paraId="30E0F6C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lastRenderedPageBreak/>
        <w:t xml:space="preserve">Gray, R.H., with Bebbington, J., and Waters, D. (1993) </w:t>
      </w:r>
      <w:r w:rsidRPr="00D346E7">
        <w:rPr>
          <w:rFonts w:ascii="Arial" w:eastAsia="Times New Roman" w:hAnsi="Arial" w:cs="Arial"/>
          <w:i/>
          <w:iCs/>
          <w:sz w:val="22"/>
          <w:szCs w:val="22"/>
          <w:lang w:eastAsia="en-GB"/>
        </w:rPr>
        <w:t>Accounting for the Environment: the Greening of Accounting Part II</w:t>
      </w:r>
      <w:r w:rsidRPr="00D346E7">
        <w:rPr>
          <w:rFonts w:ascii="Arial" w:eastAsia="Times New Roman" w:hAnsi="Arial" w:cs="Arial"/>
          <w:sz w:val="22"/>
          <w:szCs w:val="22"/>
          <w:lang w:eastAsia="en-GB"/>
        </w:rPr>
        <w:t>, Chartered Association of Certified Accountants – Chapman, London.</w:t>
      </w:r>
    </w:p>
    <w:p w14:paraId="4167400D"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Hansen, G. and Wernerfelt, B. (1989), “Determinants of firm performance: the relative impact of economic and organizational factors”, Strategic Management Journal, Vol. 10 No. 3, pp. 399-411.</w:t>
      </w:r>
    </w:p>
    <w:p w14:paraId="311108D1"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Hillman, A. J. and G. D. Keim: 2001, ÔShareholder Value, Stakeholder Management and Social Issues: WhatÕs the Bottom Line?Õ, Strategic Management Journal 22(2), 125– 139.</w:t>
      </w:r>
    </w:p>
    <w:p w14:paraId="5AA16B5A" w14:textId="77777777" w:rsidR="00C7113E" w:rsidRDefault="00C7113E" w:rsidP="00C7113E">
      <w:pPr>
        <w:spacing w:line="360" w:lineRule="auto"/>
        <w:jc w:val="both"/>
        <w:rPr>
          <w:rFonts w:ascii="Arial" w:eastAsia="Times New Roman" w:hAnsi="Arial" w:cs="Arial"/>
          <w:sz w:val="22"/>
          <w:szCs w:val="22"/>
          <w:lang w:eastAsia="en-GB"/>
        </w:rPr>
      </w:pPr>
      <w:r w:rsidRPr="00D346E7">
        <w:rPr>
          <w:rFonts w:ascii="Arial" w:eastAsia="Times New Roman" w:hAnsi="Arial" w:cs="Arial"/>
          <w:color w:val="222222"/>
          <w:sz w:val="22"/>
          <w:szCs w:val="22"/>
          <w:shd w:val="clear" w:color="auto" w:fill="FFFFFF"/>
          <w:lang w:eastAsia="en-GB"/>
        </w:rPr>
        <w:t>Howarth, D. and Quaglia, L., 2018. Brexit and the battle for financial services. </w:t>
      </w:r>
      <w:r w:rsidRPr="00D346E7">
        <w:rPr>
          <w:rFonts w:ascii="Arial" w:eastAsia="Times New Roman" w:hAnsi="Arial" w:cs="Arial"/>
          <w:i/>
          <w:iCs/>
          <w:color w:val="222222"/>
          <w:sz w:val="22"/>
          <w:szCs w:val="22"/>
          <w:lang w:eastAsia="en-GB"/>
        </w:rPr>
        <w:t>Journal of European public policy</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25</w:t>
      </w:r>
      <w:r w:rsidRPr="00D346E7">
        <w:rPr>
          <w:rFonts w:ascii="Arial" w:eastAsia="Times New Roman" w:hAnsi="Arial" w:cs="Arial"/>
          <w:color w:val="222222"/>
          <w:sz w:val="22"/>
          <w:szCs w:val="22"/>
          <w:shd w:val="clear" w:color="auto" w:fill="FFFFFF"/>
          <w:lang w:eastAsia="en-GB"/>
        </w:rPr>
        <w:t>(8), pp.1118-1136.</w:t>
      </w:r>
    </w:p>
    <w:p w14:paraId="0920D8B1" w14:textId="77777777" w:rsidR="00C7113E" w:rsidRDefault="00C7113E" w:rsidP="00C7113E">
      <w:pPr>
        <w:spacing w:line="360" w:lineRule="auto"/>
        <w:jc w:val="both"/>
        <w:rPr>
          <w:rFonts w:ascii="Arial" w:eastAsia="Times New Roman" w:hAnsi="Arial" w:cs="Arial"/>
          <w:sz w:val="22"/>
          <w:szCs w:val="22"/>
          <w:lang w:eastAsia="en-GB"/>
        </w:rPr>
      </w:pPr>
    </w:p>
    <w:p w14:paraId="182D0B68" w14:textId="63B87D8B" w:rsidR="00C7113E" w:rsidRDefault="005571C6" w:rsidP="00C7113E">
      <w:pPr>
        <w:spacing w:line="360" w:lineRule="auto"/>
        <w:jc w:val="both"/>
        <w:rPr>
          <w:rFonts w:ascii="Arial" w:eastAsia="Times New Roman" w:hAnsi="Arial" w:cs="Arial"/>
          <w:sz w:val="22"/>
          <w:szCs w:val="22"/>
          <w:lang w:eastAsia="en-GB"/>
        </w:rPr>
      </w:pPr>
      <w:hyperlink r:id="rId9" w:history="1">
        <w:r w:rsidR="00C7113E" w:rsidRPr="008B51AA">
          <w:rPr>
            <w:rStyle w:val="Hyperlink"/>
            <w:rFonts w:ascii="Arial" w:eastAsia="Times New Roman" w:hAnsi="Arial" w:cs="Arial"/>
            <w:sz w:val="22"/>
            <w:szCs w:val="22"/>
            <w:lang w:eastAsia="en-GB"/>
          </w:rPr>
          <w:t>http://www.aboutbarclays.com/</w:t>
        </w:r>
      </w:hyperlink>
    </w:p>
    <w:p w14:paraId="5CDCF411" w14:textId="77777777" w:rsidR="00C7113E" w:rsidRPr="00D346E7" w:rsidRDefault="00C7113E" w:rsidP="00C7113E">
      <w:pPr>
        <w:spacing w:line="360" w:lineRule="auto"/>
        <w:jc w:val="both"/>
        <w:rPr>
          <w:rFonts w:ascii="Arial" w:eastAsia="Times New Roman" w:hAnsi="Arial" w:cs="Arial"/>
          <w:sz w:val="22"/>
          <w:szCs w:val="22"/>
          <w:lang w:eastAsia="en-GB"/>
        </w:rPr>
      </w:pPr>
    </w:p>
    <w:p w14:paraId="131B505A" w14:textId="37B53502"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Islam, F.R. and Mamun, K.A., 2017. Possibilities and challenges of implementing renewable energy in the light of PESTLE &amp; SWOT analyses for island countries. In </w:t>
      </w:r>
      <w:r w:rsidRPr="00D346E7">
        <w:rPr>
          <w:rFonts w:ascii="Arial" w:eastAsia="Times New Roman" w:hAnsi="Arial" w:cs="Arial"/>
          <w:i/>
          <w:iCs/>
          <w:color w:val="222222"/>
          <w:sz w:val="22"/>
          <w:szCs w:val="22"/>
          <w:lang w:eastAsia="en-GB"/>
        </w:rPr>
        <w:t>Smart Energy Grid Design for Island Countries</w:t>
      </w:r>
      <w:r w:rsidRPr="00D346E7">
        <w:rPr>
          <w:rFonts w:ascii="Arial" w:eastAsia="Times New Roman" w:hAnsi="Arial" w:cs="Arial"/>
          <w:color w:val="222222"/>
          <w:sz w:val="22"/>
          <w:szCs w:val="22"/>
          <w:shd w:val="clear" w:color="auto" w:fill="FFFFFF"/>
          <w:lang w:eastAsia="en-GB"/>
        </w:rPr>
        <w:t> (pp. 1-19). Springer, Cham.</w:t>
      </w:r>
    </w:p>
    <w:p w14:paraId="3DBF5CB4"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p>
    <w:p w14:paraId="19E64FAF" w14:textId="77777777" w:rsidR="00C7113E" w:rsidRPr="00D346E7" w:rsidRDefault="00C7113E" w:rsidP="00D346E7">
      <w:pPr>
        <w:spacing w:line="360" w:lineRule="auto"/>
        <w:jc w:val="both"/>
        <w:rPr>
          <w:rFonts w:ascii="Arial" w:eastAsia="Times New Roman" w:hAnsi="Arial" w:cs="Arial"/>
          <w:color w:val="000000" w:themeColor="text1"/>
          <w:sz w:val="22"/>
          <w:szCs w:val="22"/>
          <w:shd w:val="clear" w:color="auto" w:fill="FFFFFF"/>
          <w:lang w:eastAsia="en-GB"/>
        </w:rPr>
      </w:pPr>
      <w:r w:rsidRPr="00D346E7">
        <w:rPr>
          <w:rFonts w:ascii="Arial" w:eastAsia="Times New Roman" w:hAnsi="Arial" w:cs="Arial"/>
          <w:color w:val="000000" w:themeColor="text1"/>
          <w:sz w:val="22"/>
          <w:szCs w:val="22"/>
          <w:shd w:val="clear" w:color="auto" w:fill="FFFFFF"/>
          <w:lang w:eastAsia="en-GB"/>
        </w:rPr>
        <w:t>Johnson, G., 2015. Cultural Web. </w:t>
      </w:r>
      <w:r w:rsidRPr="00D346E7">
        <w:rPr>
          <w:rFonts w:ascii="Arial" w:eastAsia="Times New Roman" w:hAnsi="Arial" w:cs="Arial"/>
          <w:i/>
          <w:iCs/>
          <w:color w:val="000000" w:themeColor="text1"/>
          <w:sz w:val="22"/>
          <w:szCs w:val="22"/>
          <w:lang w:eastAsia="en-GB"/>
        </w:rPr>
        <w:t>Wiley Encyclopedia of Management</w:t>
      </w:r>
      <w:r w:rsidRPr="00D346E7">
        <w:rPr>
          <w:rFonts w:ascii="Arial" w:eastAsia="Times New Roman" w:hAnsi="Arial" w:cs="Arial"/>
          <w:color w:val="000000" w:themeColor="text1"/>
          <w:sz w:val="22"/>
          <w:szCs w:val="22"/>
          <w:shd w:val="clear" w:color="auto" w:fill="FFFFFF"/>
          <w:lang w:eastAsia="en-GB"/>
        </w:rPr>
        <w:t>, pp.1-2.</w:t>
      </w:r>
    </w:p>
    <w:p w14:paraId="338BAEE3"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Johnson, G., K. Scholes and R. Whittington. 2009. Fundamentals of Strategy. Prentice Hall. Harlow. England.</w:t>
      </w:r>
    </w:p>
    <w:p w14:paraId="10C10ACB" w14:textId="77777777" w:rsidR="00C7113E" w:rsidRPr="00D346E7" w:rsidRDefault="00C7113E" w:rsidP="00D346E7">
      <w:pPr>
        <w:pStyle w:val="NormalWeb"/>
        <w:spacing w:line="360" w:lineRule="auto"/>
        <w:jc w:val="both"/>
        <w:rPr>
          <w:rFonts w:ascii="Arial" w:hAnsi="Arial" w:cs="Arial"/>
          <w:sz w:val="22"/>
          <w:szCs w:val="22"/>
        </w:rPr>
      </w:pPr>
      <w:r w:rsidRPr="00D346E7">
        <w:rPr>
          <w:rFonts w:ascii="Arial" w:hAnsi="Arial" w:cs="Arial"/>
          <w:sz w:val="22"/>
          <w:szCs w:val="22"/>
        </w:rPr>
        <w:t>Luthans. (1989). Organizational behaviour (Fifth Edition)</w:t>
      </w:r>
    </w:p>
    <w:p w14:paraId="58C7B66E" w14:textId="77777777" w:rsidR="00C7113E" w:rsidRPr="00D346E7" w:rsidRDefault="00C7113E" w:rsidP="00D346E7">
      <w:pPr>
        <w:spacing w:line="360" w:lineRule="auto"/>
        <w:jc w:val="both"/>
        <w:rPr>
          <w:rFonts w:ascii="Arial" w:eastAsia="Times New Roman" w:hAnsi="Arial" w:cs="Arial"/>
          <w:color w:val="000000"/>
          <w:sz w:val="22"/>
          <w:szCs w:val="22"/>
          <w:lang w:eastAsia="en-GB"/>
        </w:rPr>
      </w:pPr>
      <w:r w:rsidRPr="00D346E7">
        <w:rPr>
          <w:rFonts w:ascii="Arial" w:eastAsia="Times New Roman" w:hAnsi="Arial" w:cs="Arial"/>
          <w:color w:val="000000"/>
          <w:sz w:val="22"/>
          <w:szCs w:val="22"/>
          <w:lang w:eastAsia="en-GB"/>
        </w:rPr>
        <w:t>Markus, Lynne &amp; Robey, Daniel, “Information Technology and Organizational Change: Causal Structure in Theory and Research”, Management Science, Vol. 34, N°5, May 1988: 583-598</w:t>
      </w:r>
    </w:p>
    <w:p w14:paraId="00AE8C02"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Morris, R. (1992). Effective Organizational Culture is key to a Company’s long- term Success. Industrial Management 34 (2).</w:t>
      </w:r>
    </w:p>
    <w:p w14:paraId="433DC75F" w14:textId="71542A19"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Mossop, L., Dennick, R., Hammond, R. and Robbé, I., 2013. Analysing the hidden curriculum: use of a cultural web. </w:t>
      </w:r>
      <w:r w:rsidRPr="00D346E7">
        <w:rPr>
          <w:rFonts w:ascii="Arial" w:eastAsia="Times New Roman" w:hAnsi="Arial" w:cs="Arial"/>
          <w:i/>
          <w:iCs/>
          <w:color w:val="222222"/>
          <w:sz w:val="22"/>
          <w:szCs w:val="22"/>
          <w:lang w:eastAsia="en-GB"/>
        </w:rPr>
        <w:t>Medical education</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47</w:t>
      </w:r>
      <w:r w:rsidRPr="00D346E7">
        <w:rPr>
          <w:rFonts w:ascii="Arial" w:eastAsia="Times New Roman" w:hAnsi="Arial" w:cs="Arial"/>
          <w:color w:val="222222"/>
          <w:sz w:val="22"/>
          <w:szCs w:val="22"/>
          <w:shd w:val="clear" w:color="auto" w:fill="FFFFFF"/>
          <w:lang w:eastAsia="en-GB"/>
        </w:rPr>
        <w:t>(2), pp.134-143.</w:t>
      </w:r>
    </w:p>
    <w:p w14:paraId="44DFF093" w14:textId="77777777" w:rsidR="00C7113E" w:rsidRPr="00D346E7" w:rsidRDefault="00C7113E" w:rsidP="00D346E7">
      <w:pPr>
        <w:spacing w:line="360" w:lineRule="auto"/>
        <w:jc w:val="both"/>
        <w:rPr>
          <w:rFonts w:ascii="Arial" w:eastAsia="Times New Roman" w:hAnsi="Arial" w:cs="Arial"/>
          <w:sz w:val="22"/>
          <w:szCs w:val="22"/>
          <w:lang w:eastAsia="en-GB"/>
        </w:rPr>
      </w:pPr>
    </w:p>
    <w:p w14:paraId="34166C84" w14:textId="77777777" w:rsidR="00C7113E" w:rsidRPr="00D346E7" w:rsidRDefault="00C7113E" w:rsidP="00D346E7">
      <w:pPr>
        <w:spacing w:line="360" w:lineRule="auto"/>
        <w:jc w:val="both"/>
        <w:rPr>
          <w:rFonts w:ascii="Arial" w:eastAsia="Times New Roman" w:hAnsi="Arial" w:cs="Arial"/>
          <w:color w:val="000000"/>
          <w:sz w:val="22"/>
          <w:szCs w:val="22"/>
          <w:lang w:eastAsia="en-GB"/>
        </w:rPr>
      </w:pPr>
      <w:r w:rsidRPr="00D346E7">
        <w:rPr>
          <w:rFonts w:ascii="Arial" w:eastAsia="Times New Roman" w:hAnsi="Arial" w:cs="Arial"/>
          <w:color w:val="000000"/>
          <w:sz w:val="22"/>
          <w:szCs w:val="22"/>
          <w:lang w:eastAsia="en-GB"/>
        </w:rPr>
        <w:t>Orlikowski, Wanda, “Using Technology and Constituting Structures: A Practices Lens for Studying Technology in Organ-izations”, Organization Science, Vol. 11, N°4, July-August 2000: 404-428</w:t>
      </w:r>
    </w:p>
    <w:p w14:paraId="5B4DE38F"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lastRenderedPageBreak/>
        <w:t xml:space="preserve">Pence, G.E. (2004). </w:t>
      </w:r>
      <w:r w:rsidRPr="00D346E7">
        <w:rPr>
          <w:rFonts w:ascii="Arial" w:eastAsia="Times New Roman" w:hAnsi="Arial" w:cs="Arial"/>
          <w:i/>
          <w:iCs/>
          <w:sz w:val="22"/>
          <w:szCs w:val="22"/>
          <w:lang w:eastAsia="en-GB"/>
        </w:rPr>
        <w:t>Classic cases in medical ethics</w:t>
      </w:r>
      <w:r w:rsidRPr="00D346E7">
        <w:rPr>
          <w:rFonts w:ascii="Arial" w:eastAsia="Times New Roman" w:hAnsi="Arial" w:cs="Arial"/>
          <w:sz w:val="22"/>
          <w:szCs w:val="22"/>
          <w:lang w:eastAsia="en-GB"/>
        </w:rPr>
        <w:t>. (4th ed.). Boston: McGraw-Hill.</w:t>
      </w:r>
    </w:p>
    <w:p w14:paraId="561FDC75"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Peters, T. and Waterman, R. (1982), In Search of Excellence, Harper and Row, London.</w:t>
      </w:r>
    </w:p>
    <w:p w14:paraId="1F5969D8" w14:textId="5E1D1C08" w:rsidR="00C7113E"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Protess, B. and Scott, M.A.R.K., 2012. Bank scandal turns spotlight to regulators. </w:t>
      </w:r>
      <w:r w:rsidRPr="00D346E7">
        <w:rPr>
          <w:rFonts w:ascii="Arial" w:eastAsia="Times New Roman" w:hAnsi="Arial" w:cs="Arial"/>
          <w:i/>
          <w:iCs/>
          <w:color w:val="222222"/>
          <w:sz w:val="22"/>
          <w:szCs w:val="22"/>
          <w:lang w:eastAsia="en-GB"/>
        </w:rPr>
        <w:t>New York Times</w:t>
      </w:r>
      <w:r w:rsidRPr="00D346E7">
        <w:rPr>
          <w:rFonts w:ascii="Arial" w:eastAsia="Times New Roman" w:hAnsi="Arial" w:cs="Arial"/>
          <w:color w:val="222222"/>
          <w:sz w:val="22"/>
          <w:szCs w:val="22"/>
          <w:shd w:val="clear" w:color="auto" w:fill="FFFFFF"/>
          <w:lang w:eastAsia="en-GB"/>
        </w:rPr>
        <w:t>.</w:t>
      </w:r>
    </w:p>
    <w:p w14:paraId="1DC93693"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p>
    <w:p w14:paraId="443E482E" w14:textId="77777777" w:rsidR="00C7113E" w:rsidRPr="00D346E7" w:rsidRDefault="00C7113E" w:rsidP="00D346E7">
      <w:pPr>
        <w:spacing w:line="360" w:lineRule="auto"/>
        <w:jc w:val="both"/>
        <w:rPr>
          <w:rFonts w:ascii="Arial" w:eastAsia="Times New Roman" w:hAnsi="Arial" w:cs="Arial"/>
          <w:color w:val="222222"/>
          <w:sz w:val="22"/>
          <w:szCs w:val="22"/>
          <w:shd w:val="clear" w:color="auto" w:fill="FFFFFF"/>
          <w:lang w:eastAsia="en-GB"/>
        </w:rPr>
      </w:pPr>
      <w:r w:rsidRPr="00D346E7">
        <w:rPr>
          <w:rFonts w:ascii="Arial" w:eastAsia="Times New Roman" w:hAnsi="Arial" w:cs="Arial"/>
          <w:color w:val="222222"/>
          <w:sz w:val="22"/>
          <w:szCs w:val="22"/>
          <w:shd w:val="clear" w:color="auto" w:fill="FFFFFF"/>
          <w:lang w:eastAsia="en-GB"/>
        </w:rPr>
        <w:t>Rastogi, N.I.T.A.N.K. and Trivedi, M.K., 2016. PESTLE technique–a tool to identify external risks in construction projects. </w:t>
      </w:r>
      <w:r w:rsidRPr="00D346E7">
        <w:rPr>
          <w:rFonts w:ascii="Arial" w:eastAsia="Times New Roman" w:hAnsi="Arial" w:cs="Arial"/>
          <w:i/>
          <w:iCs/>
          <w:color w:val="222222"/>
          <w:sz w:val="22"/>
          <w:szCs w:val="22"/>
          <w:lang w:eastAsia="en-GB"/>
        </w:rPr>
        <w:t>International Research Journal of Engineering and Technology (IRJET)</w:t>
      </w:r>
      <w:r w:rsidRPr="00D346E7">
        <w:rPr>
          <w:rFonts w:ascii="Arial" w:eastAsia="Times New Roman" w:hAnsi="Arial" w:cs="Arial"/>
          <w:color w:val="222222"/>
          <w:sz w:val="22"/>
          <w:szCs w:val="22"/>
          <w:shd w:val="clear" w:color="auto" w:fill="FFFFFF"/>
          <w:lang w:eastAsia="en-GB"/>
        </w:rPr>
        <w:t>, </w:t>
      </w:r>
      <w:r w:rsidRPr="00D346E7">
        <w:rPr>
          <w:rFonts w:ascii="Arial" w:eastAsia="Times New Roman" w:hAnsi="Arial" w:cs="Arial"/>
          <w:i/>
          <w:iCs/>
          <w:color w:val="222222"/>
          <w:sz w:val="22"/>
          <w:szCs w:val="22"/>
          <w:lang w:eastAsia="en-GB"/>
        </w:rPr>
        <w:t>3</w:t>
      </w:r>
      <w:r w:rsidRPr="00D346E7">
        <w:rPr>
          <w:rFonts w:ascii="Arial" w:eastAsia="Times New Roman" w:hAnsi="Arial" w:cs="Arial"/>
          <w:color w:val="222222"/>
          <w:sz w:val="22"/>
          <w:szCs w:val="22"/>
          <w:shd w:val="clear" w:color="auto" w:fill="FFFFFF"/>
          <w:lang w:eastAsia="en-GB"/>
        </w:rPr>
        <w:t>(1), pp.384-388.</w:t>
      </w:r>
    </w:p>
    <w:p w14:paraId="2463D5D8" w14:textId="77777777" w:rsidR="00C7113E" w:rsidRP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r w:rsidRPr="00C7113E">
        <w:rPr>
          <w:rFonts w:ascii="Arial" w:eastAsia="Times New Roman" w:hAnsi="Arial" w:cs="Arial"/>
          <w:sz w:val="22"/>
          <w:szCs w:val="22"/>
          <w:lang w:eastAsia="en-GB"/>
        </w:rPr>
        <w:t xml:space="preserve">ricky, A. (2007). </w:t>
      </w:r>
      <w:r w:rsidRPr="00C7113E">
        <w:rPr>
          <w:rFonts w:ascii="Arial" w:eastAsia="Times New Roman" w:hAnsi="Arial" w:cs="Arial"/>
          <w:i/>
          <w:iCs/>
          <w:sz w:val="22"/>
          <w:szCs w:val="22"/>
          <w:lang w:eastAsia="en-GB"/>
        </w:rPr>
        <w:t>Fundamentals of Management</w:t>
      </w:r>
      <w:r w:rsidRPr="00C7113E">
        <w:rPr>
          <w:rFonts w:ascii="Arial" w:eastAsia="Times New Roman" w:hAnsi="Arial" w:cs="Arial"/>
          <w:sz w:val="22"/>
          <w:szCs w:val="22"/>
          <w:lang w:eastAsia="en-GB"/>
        </w:rPr>
        <w:t xml:space="preserve">. 5th ed. usA: houghton mifflin company. </w:t>
      </w:r>
    </w:p>
    <w:p w14:paraId="250F7DBC" w14:textId="77777777" w:rsidR="00C7113E" w:rsidRPr="00D346E7" w:rsidRDefault="00C7113E" w:rsidP="00D346E7">
      <w:pPr>
        <w:spacing w:before="100" w:beforeAutospacing="1" w:after="100" w:afterAutospacing="1" w:line="360" w:lineRule="auto"/>
        <w:jc w:val="both"/>
        <w:rPr>
          <w:rFonts w:ascii="Arial" w:eastAsia="Times New Roman" w:hAnsi="Arial" w:cs="Arial"/>
          <w:color w:val="212529"/>
          <w:sz w:val="22"/>
          <w:szCs w:val="22"/>
          <w:lang w:eastAsia="en-GB"/>
        </w:rPr>
      </w:pPr>
      <w:r w:rsidRPr="00D346E7">
        <w:rPr>
          <w:rFonts w:ascii="Arial" w:eastAsia="Times New Roman" w:hAnsi="Arial" w:cs="Arial"/>
          <w:color w:val="212529"/>
          <w:sz w:val="22"/>
          <w:szCs w:val="22"/>
          <w:lang w:eastAsia="en-GB"/>
        </w:rPr>
        <w:t>Stone, Phil. (2001) Develop a winning marketing plan, Oldroyd, Mike 2006 Marketing environment Drummond, G. Ensor, J. &amp; Ashford, R. 2008. Strategic Marketing : planning and control. 3rd edition. Amsterdam ; London: Butterworth-Heinemann</w:t>
      </w:r>
    </w:p>
    <w:p w14:paraId="5E576CF6"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Sun, S. (2008). Organizational Culture and Its Themes. International Journal of Business Management. 3 (2), pp. 137 – 141.</w:t>
      </w:r>
    </w:p>
    <w:p w14:paraId="5AFC0723"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shd w:val="clear" w:color="auto" w:fill="FFFFFF"/>
          <w:lang w:eastAsia="en-GB"/>
        </w:rPr>
      </w:pPr>
      <w:r w:rsidRPr="00D346E7">
        <w:rPr>
          <w:rFonts w:ascii="Arial" w:eastAsia="Times New Roman" w:hAnsi="Arial" w:cs="Arial"/>
          <w:sz w:val="22"/>
          <w:szCs w:val="22"/>
          <w:shd w:val="clear" w:color="auto" w:fill="FFFFFF"/>
          <w:lang w:eastAsia="en-GB"/>
        </w:rPr>
        <w:t>Testa, M. and Sipe, L. (2013). The Organizational Culture Audit: Countering Cultural Ambiguity in the Service Context. Open Journal of Leadership, 02(02), pp.36-44.</w:t>
      </w:r>
    </w:p>
    <w:p w14:paraId="11AAA787"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Thompson, P. (1995) </w:t>
      </w:r>
      <w:r w:rsidRPr="00D346E7">
        <w:rPr>
          <w:rFonts w:ascii="Arial" w:eastAsia="Times New Roman" w:hAnsi="Arial" w:cs="Arial"/>
          <w:i/>
          <w:iCs/>
          <w:sz w:val="22"/>
          <w:szCs w:val="22"/>
          <w:lang w:eastAsia="en-GB"/>
        </w:rPr>
        <w:t>The Impact of Environmental Issues on the Bank Lending Decision: Implications for the Corporate Report- ing Function</w:t>
      </w:r>
      <w:r w:rsidRPr="00D346E7">
        <w:rPr>
          <w:rFonts w:ascii="Arial" w:eastAsia="Times New Roman" w:hAnsi="Arial" w:cs="Arial"/>
          <w:sz w:val="22"/>
          <w:szCs w:val="22"/>
          <w:lang w:eastAsia="en-GB"/>
        </w:rPr>
        <w:t>, paper presented at the Centre for Social and Environmental Accounting Research (CSEAR) Summer School, 1995.</w:t>
      </w:r>
    </w:p>
    <w:p w14:paraId="5AE9A967"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Twati, J.M. &amp; Gammack, J.G. (2006), “The impact of organisational culture innovation on the adoption of IS/IT: the case of Libya”, </w:t>
      </w:r>
      <w:r w:rsidRPr="00D346E7">
        <w:rPr>
          <w:rFonts w:ascii="Arial" w:eastAsia="Times New Roman" w:hAnsi="Arial" w:cs="Arial"/>
          <w:i/>
          <w:iCs/>
          <w:sz w:val="22"/>
          <w:szCs w:val="22"/>
          <w:lang w:eastAsia="en-GB"/>
        </w:rPr>
        <w:t>Journal of Enterprise Information Management</w:t>
      </w:r>
      <w:r w:rsidRPr="00D346E7">
        <w:rPr>
          <w:rFonts w:ascii="Arial" w:eastAsia="Times New Roman" w:hAnsi="Arial" w:cs="Arial"/>
          <w:sz w:val="22"/>
          <w:szCs w:val="22"/>
          <w:lang w:eastAsia="en-GB"/>
        </w:rPr>
        <w:t>, 19 (2), 175- 191.</w:t>
      </w:r>
    </w:p>
    <w:p w14:paraId="5114B992" w14:textId="77777777" w:rsidR="00C7113E" w:rsidRPr="00D346E7" w:rsidRDefault="00C7113E" w:rsidP="00D346E7">
      <w:pPr>
        <w:pStyle w:val="NormalWeb"/>
        <w:spacing w:line="360" w:lineRule="auto"/>
        <w:jc w:val="both"/>
        <w:rPr>
          <w:rFonts w:ascii="Arial" w:hAnsi="Arial" w:cs="Arial"/>
          <w:sz w:val="22"/>
          <w:szCs w:val="22"/>
        </w:rPr>
      </w:pPr>
      <w:r w:rsidRPr="00D346E7">
        <w:rPr>
          <w:rFonts w:ascii="Arial" w:hAnsi="Arial" w:cs="Arial"/>
          <w:sz w:val="22"/>
          <w:szCs w:val="22"/>
        </w:rPr>
        <w:t>Waddock, S. A. (1999). Linking community and spirit: a commentary and some propositions. Journal of organizational change management 12 (4).</w:t>
      </w:r>
    </w:p>
    <w:p w14:paraId="231FF81F" w14:textId="77777777" w:rsidR="00C7113E" w:rsidRDefault="00C7113E" w:rsidP="00D346E7">
      <w:pPr>
        <w:spacing w:before="100" w:beforeAutospacing="1" w:after="100" w:afterAutospacing="1" w:line="360" w:lineRule="auto"/>
        <w:jc w:val="both"/>
        <w:rPr>
          <w:rFonts w:ascii="Arial" w:eastAsia="Times New Roman" w:hAnsi="Arial" w:cs="Arial"/>
          <w:sz w:val="22"/>
          <w:szCs w:val="22"/>
          <w:lang w:eastAsia="en-GB"/>
        </w:rPr>
      </w:pPr>
      <w:r w:rsidRPr="00D346E7">
        <w:rPr>
          <w:rFonts w:ascii="Arial" w:eastAsia="Times New Roman" w:hAnsi="Arial" w:cs="Arial"/>
          <w:sz w:val="22"/>
          <w:szCs w:val="22"/>
          <w:lang w:eastAsia="en-GB"/>
        </w:rPr>
        <w:t xml:space="preserve">Willis, R &amp; Chiasson, M. (2007), “Do the ends justify the means?: A Gramscian critique of the processes of consent during an ERP implementation”, </w:t>
      </w:r>
      <w:r w:rsidRPr="00D346E7">
        <w:rPr>
          <w:rFonts w:ascii="Arial" w:eastAsia="Times New Roman" w:hAnsi="Arial" w:cs="Arial"/>
          <w:i/>
          <w:iCs/>
          <w:sz w:val="22"/>
          <w:szCs w:val="22"/>
          <w:lang w:eastAsia="en-GB"/>
        </w:rPr>
        <w:t>IT &amp; People</w:t>
      </w:r>
      <w:r w:rsidRPr="00D346E7">
        <w:rPr>
          <w:rFonts w:ascii="Arial" w:eastAsia="Times New Roman" w:hAnsi="Arial" w:cs="Arial"/>
          <w:sz w:val="22"/>
          <w:szCs w:val="22"/>
          <w:lang w:eastAsia="en-GB"/>
        </w:rPr>
        <w:t>, 20 (3)</w:t>
      </w:r>
    </w:p>
    <w:p w14:paraId="4838C703" w14:textId="77777777" w:rsidR="00C7113E" w:rsidRPr="00C7113E" w:rsidRDefault="00C7113E" w:rsidP="00C7113E">
      <w:pPr>
        <w:spacing w:before="100" w:beforeAutospacing="1" w:after="100" w:afterAutospacing="1" w:line="360" w:lineRule="auto"/>
        <w:jc w:val="both"/>
        <w:rPr>
          <w:rFonts w:ascii="Arial" w:eastAsia="Times New Roman" w:hAnsi="Arial" w:cs="Arial"/>
          <w:sz w:val="22"/>
          <w:szCs w:val="22"/>
          <w:lang w:eastAsia="en-GB"/>
        </w:rPr>
      </w:pPr>
    </w:p>
    <w:p w14:paraId="6A6DE08B" w14:textId="77777777" w:rsidR="00C7113E" w:rsidRPr="00D346E7" w:rsidRDefault="00C7113E" w:rsidP="00D346E7">
      <w:pPr>
        <w:spacing w:before="100" w:beforeAutospacing="1" w:after="100" w:afterAutospacing="1" w:line="360" w:lineRule="auto"/>
        <w:jc w:val="both"/>
        <w:rPr>
          <w:rFonts w:ascii="Arial" w:eastAsia="Times New Roman" w:hAnsi="Arial" w:cs="Arial"/>
          <w:sz w:val="22"/>
          <w:szCs w:val="22"/>
          <w:lang w:eastAsia="en-GB"/>
        </w:rPr>
      </w:pPr>
    </w:p>
    <w:p w14:paraId="0C297241"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lastRenderedPageBreak/>
        <w:t>Appendix 1</w:t>
      </w:r>
    </w:p>
    <w:p w14:paraId="2D10DB77" w14:textId="77777777" w:rsidR="00243517" w:rsidRPr="000128EF" w:rsidRDefault="00243517" w:rsidP="00243517">
      <w:pPr>
        <w:spacing w:line="360" w:lineRule="auto"/>
        <w:jc w:val="both"/>
        <w:rPr>
          <w:rFonts w:ascii="Arial" w:hAnsi="Arial" w:cs="Arial"/>
          <w:sz w:val="22"/>
          <w:szCs w:val="22"/>
        </w:rPr>
      </w:pPr>
    </w:p>
    <w:p w14:paraId="7AC03261" w14:textId="378FC00E" w:rsidR="00243517" w:rsidRPr="00FF1160" w:rsidRDefault="00243517" w:rsidP="00243517">
      <w:pPr>
        <w:spacing w:line="360" w:lineRule="auto"/>
        <w:jc w:val="both"/>
        <w:rPr>
          <w:rFonts w:ascii="Arial" w:hAnsi="Arial" w:cs="Arial"/>
          <w:sz w:val="22"/>
          <w:szCs w:val="22"/>
        </w:rPr>
      </w:pPr>
      <w:r w:rsidRPr="00FF1160">
        <w:rPr>
          <w:rFonts w:ascii="Arial" w:hAnsi="Arial" w:cs="Arial"/>
          <w:sz w:val="22"/>
          <w:szCs w:val="22"/>
        </w:rPr>
        <w:t>Interview questions</w:t>
      </w:r>
    </w:p>
    <w:p w14:paraId="3A599E63" w14:textId="77777777" w:rsidR="00243517" w:rsidRPr="000128EF" w:rsidRDefault="00243517" w:rsidP="00243517">
      <w:pPr>
        <w:spacing w:line="360" w:lineRule="auto"/>
        <w:jc w:val="both"/>
        <w:rPr>
          <w:rFonts w:ascii="Arial" w:hAnsi="Arial" w:cs="Arial"/>
          <w:sz w:val="22"/>
          <w:szCs w:val="22"/>
        </w:rPr>
      </w:pPr>
    </w:p>
    <w:p w14:paraId="1B1E0C37"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 xml:space="preserve">Stories: </w:t>
      </w:r>
    </w:p>
    <w:p w14:paraId="6AC7620F"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When a new recruit starts work what stories do you tell them?</w:t>
      </w:r>
    </w:p>
    <w:p w14:paraId="7E09CF9C"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In your opinion what are the shortcomings and successes?</w:t>
      </w:r>
    </w:p>
    <w:p w14:paraId="596E7EBE"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Symbols:</w:t>
      </w:r>
    </w:p>
    <w:p w14:paraId="7F012E97"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What symbols define your firm?</w:t>
      </w:r>
    </w:p>
    <w:p w14:paraId="6B654273"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Rituals and Routine:</w:t>
      </w:r>
    </w:p>
    <w:p w14:paraId="26B32FB0"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Does your organisation have any rituals or routines?</w:t>
      </w:r>
    </w:p>
    <w:p w14:paraId="43393ACB"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How often do these routine and rituals take place?</w:t>
      </w:r>
    </w:p>
    <w:p w14:paraId="05915F02"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Organisational Structure:</w:t>
      </w:r>
    </w:p>
    <w:p w14:paraId="34F67A5D"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How would you describe the structure of your organisation? Flat or hierarchical</w:t>
      </w:r>
    </w:p>
    <w:p w14:paraId="6EC102D2"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Power Structure:</w:t>
      </w:r>
    </w:p>
    <w:p w14:paraId="7D96259A"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Does the hierarchical structure impact power control?</w:t>
      </w:r>
    </w:p>
    <w:p w14:paraId="042D73C5" w14:textId="77777777" w:rsidR="00243517" w:rsidRPr="000128EF" w:rsidRDefault="00243517" w:rsidP="00243517">
      <w:pPr>
        <w:spacing w:line="360" w:lineRule="auto"/>
        <w:jc w:val="both"/>
        <w:rPr>
          <w:rFonts w:ascii="Arial" w:hAnsi="Arial" w:cs="Arial"/>
          <w:b/>
          <w:bCs/>
          <w:sz w:val="22"/>
          <w:szCs w:val="22"/>
        </w:rPr>
      </w:pPr>
      <w:r w:rsidRPr="000128EF">
        <w:rPr>
          <w:rFonts w:ascii="Arial" w:hAnsi="Arial" w:cs="Arial"/>
          <w:b/>
          <w:bCs/>
          <w:sz w:val="22"/>
          <w:szCs w:val="22"/>
        </w:rPr>
        <w:t>Control System:</w:t>
      </w:r>
    </w:p>
    <w:p w14:paraId="5EBEF28E" w14:textId="77777777" w:rsidR="00243517" w:rsidRPr="000128EF" w:rsidRDefault="00243517" w:rsidP="00243517">
      <w:pPr>
        <w:spacing w:line="360" w:lineRule="auto"/>
        <w:jc w:val="both"/>
        <w:rPr>
          <w:rFonts w:ascii="Arial" w:hAnsi="Arial" w:cs="Arial"/>
          <w:sz w:val="22"/>
          <w:szCs w:val="22"/>
        </w:rPr>
      </w:pPr>
      <w:r w:rsidRPr="000128EF">
        <w:rPr>
          <w:rFonts w:ascii="Arial" w:hAnsi="Arial" w:cs="Arial"/>
          <w:sz w:val="22"/>
          <w:szCs w:val="22"/>
        </w:rPr>
        <w:t>What control systems are put in place?</w:t>
      </w:r>
    </w:p>
    <w:p w14:paraId="5E6C0EF2" w14:textId="77777777" w:rsidR="00243517" w:rsidRPr="000128EF" w:rsidRDefault="00243517" w:rsidP="00243517">
      <w:pPr>
        <w:spacing w:line="360" w:lineRule="auto"/>
        <w:jc w:val="both"/>
        <w:rPr>
          <w:rFonts w:ascii="Arial" w:hAnsi="Arial" w:cs="Arial"/>
          <w:sz w:val="22"/>
          <w:szCs w:val="22"/>
        </w:rPr>
      </w:pPr>
    </w:p>
    <w:p w14:paraId="5AA9F20F" w14:textId="77777777" w:rsidR="00727BCD" w:rsidRPr="00D346E7" w:rsidRDefault="00727BCD" w:rsidP="00D346E7">
      <w:pPr>
        <w:spacing w:before="100" w:beforeAutospacing="1" w:after="100" w:afterAutospacing="1" w:line="360" w:lineRule="auto"/>
        <w:jc w:val="both"/>
        <w:rPr>
          <w:rFonts w:ascii="Arial" w:eastAsia="Times New Roman" w:hAnsi="Arial" w:cs="Arial"/>
          <w:sz w:val="22"/>
          <w:szCs w:val="22"/>
          <w:lang w:eastAsia="en-GB"/>
        </w:rPr>
      </w:pPr>
    </w:p>
    <w:p w14:paraId="1873EC04" w14:textId="77777777" w:rsidR="00727BCD" w:rsidRPr="00D346E7" w:rsidRDefault="00727BCD" w:rsidP="00D346E7">
      <w:pPr>
        <w:spacing w:before="100" w:beforeAutospacing="1" w:after="100" w:afterAutospacing="1" w:line="360" w:lineRule="auto"/>
        <w:jc w:val="both"/>
        <w:rPr>
          <w:rFonts w:ascii="Arial" w:eastAsia="Times New Roman" w:hAnsi="Arial" w:cs="Arial"/>
          <w:sz w:val="22"/>
          <w:szCs w:val="22"/>
          <w:lang w:eastAsia="en-GB"/>
        </w:rPr>
      </w:pPr>
    </w:p>
    <w:p w14:paraId="36BCEB22" w14:textId="77777777" w:rsidR="00911DE2" w:rsidRPr="00911DE2" w:rsidRDefault="00911DE2" w:rsidP="00911DE2">
      <w:pPr>
        <w:spacing w:before="100" w:beforeAutospacing="1" w:after="100" w:afterAutospacing="1"/>
        <w:rPr>
          <w:rFonts w:ascii="Arial" w:eastAsia="Times New Roman" w:hAnsi="Arial" w:cs="Arial"/>
          <w:lang w:eastAsia="en-GB"/>
        </w:rPr>
      </w:pPr>
    </w:p>
    <w:p w14:paraId="6C7BA0A1" w14:textId="77777777" w:rsidR="00911DE2" w:rsidRPr="007E620F" w:rsidRDefault="00911DE2" w:rsidP="007E620F">
      <w:pPr>
        <w:rPr>
          <w:rFonts w:ascii="Times New Roman" w:eastAsia="Times New Roman" w:hAnsi="Times New Roman" w:cs="Times New Roman"/>
          <w:color w:val="000000" w:themeColor="text1"/>
          <w:sz w:val="22"/>
          <w:szCs w:val="22"/>
          <w:lang w:eastAsia="en-GB"/>
        </w:rPr>
      </w:pPr>
    </w:p>
    <w:p w14:paraId="0445CBB4" w14:textId="77777777" w:rsidR="007E620F" w:rsidRPr="008A2B21" w:rsidRDefault="007E620F" w:rsidP="00424A6C">
      <w:pPr>
        <w:spacing w:line="360" w:lineRule="auto"/>
        <w:jc w:val="both"/>
        <w:rPr>
          <w:rFonts w:ascii="Arial" w:eastAsia="Times New Roman" w:hAnsi="Arial" w:cs="Arial"/>
          <w:color w:val="000000"/>
          <w:sz w:val="22"/>
          <w:szCs w:val="22"/>
          <w:lang w:eastAsia="en-GB"/>
        </w:rPr>
      </w:pPr>
    </w:p>
    <w:p w14:paraId="12FE6CAB" w14:textId="77777777" w:rsidR="006F0BBE" w:rsidRPr="008A2B21" w:rsidRDefault="006F0BBE" w:rsidP="00424A6C">
      <w:pPr>
        <w:spacing w:before="100" w:beforeAutospacing="1" w:after="100" w:afterAutospacing="1" w:line="360" w:lineRule="auto"/>
        <w:jc w:val="both"/>
        <w:rPr>
          <w:rFonts w:ascii="Arial" w:eastAsia="Times New Roman" w:hAnsi="Arial" w:cs="Arial"/>
          <w:sz w:val="22"/>
          <w:szCs w:val="22"/>
          <w:lang w:eastAsia="en-GB"/>
        </w:rPr>
      </w:pPr>
    </w:p>
    <w:p w14:paraId="3054BCEF" w14:textId="77777777" w:rsidR="00BC7179" w:rsidRPr="00776FFA" w:rsidRDefault="00BC7179" w:rsidP="00776FFA">
      <w:pPr>
        <w:spacing w:before="100" w:beforeAutospacing="1" w:after="100" w:afterAutospacing="1" w:line="360" w:lineRule="auto"/>
        <w:jc w:val="both"/>
        <w:rPr>
          <w:rFonts w:ascii="Arial" w:eastAsia="Times New Roman" w:hAnsi="Arial" w:cs="Arial"/>
          <w:sz w:val="22"/>
          <w:szCs w:val="22"/>
          <w:lang w:eastAsia="en-GB"/>
        </w:rPr>
      </w:pPr>
    </w:p>
    <w:p w14:paraId="7B67C577" w14:textId="77777777" w:rsidR="00776FFA" w:rsidRPr="00594B98" w:rsidRDefault="00776FFA" w:rsidP="00776FFA">
      <w:pPr>
        <w:spacing w:before="100" w:beforeAutospacing="1" w:after="100" w:afterAutospacing="1" w:line="360" w:lineRule="auto"/>
        <w:jc w:val="both"/>
        <w:rPr>
          <w:rFonts w:ascii="Arial" w:eastAsia="Times New Roman" w:hAnsi="Arial" w:cs="Arial"/>
          <w:sz w:val="22"/>
          <w:szCs w:val="22"/>
          <w:lang w:eastAsia="en-GB"/>
        </w:rPr>
      </w:pPr>
    </w:p>
    <w:p w14:paraId="2565A33E" w14:textId="77777777" w:rsidR="00594B98" w:rsidRPr="00FE046F" w:rsidRDefault="00594B98" w:rsidP="00FE046F">
      <w:pPr>
        <w:spacing w:line="360" w:lineRule="auto"/>
        <w:rPr>
          <w:rFonts w:ascii="Times New Roman" w:eastAsia="Times New Roman" w:hAnsi="Times New Roman" w:cs="Times New Roman"/>
          <w:sz w:val="22"/>
          <w:szCs w:val="22"/>
          <w:lang w:eastAsia="en-GB"/>
        </w:rPr>
      </w:pPr>
    </w:p>
    <w:p w14:paraId="16B2D3FA" w14:textId="77777777" w:rsidR="00FE046F" w:rsidRPr="00FE046F" w:rsidRDefault="00FE046F" w:rsidP="00FE046F">
      <w:pPr>
        <w:spacing w:line="360" w:lineRule="auto"/>
        <w:jc w:val="both"/>
        <w:rPr>
          <w:rFonts w:ascii="Arial" w:eastAsia="Times New Roman" w:hAnsi="Arial" w:cs="Arial"/>
          <w:sz w:val="22"/>
          <w:szCs w:val="22"/>
          <w:lang w:eastAsia="en-GB"/>
        </w:rPr>
      </w:pPr>
    </w:p>
    <w:p w14:paraId="51600599" w14:textId="77777777" w:rsidR="0094789D" w:rsidRPr="00FE046F" w:rsidRDefault="0094789D" w:rsidP="00FE046F">
      <w:pPr>
        <w:spacing w:line="360" w:lineRule="auto"/>
        <w:jc w:val="both"/>
        <w:rPr>
          <w:rFonts w:ascii="Arial" w:eastAsia="Times New Roman" w:hAnsi="Arial" w:cs="Arial"/>
          <w:sz w:val="22"/>
          <w:szCs w:val="22"/>
          <w:lang w:eastAsia="en-GB"/>
        </w:rPr>
      </w:pPr>
    </w:p>
    <w:p w14:paraId="3FED3F9E" w14:textId="7692DB23" w:rsidR="00AD393C" w:rsidRDefault="00AD393C" w:rsidP="009B33BC">
      <w:pPr>
        <w:spacing w:before="100" w:beforeAutospacing="1" w:after="100" w:afterAutospacing="1"/>
        <w:jc w:val="both"/>
        <w:rPr>
          <w:rFonts w:ascii="Arial" w:eastAsia="Times New Roman" w:hAnsi="Arial" w:cs="Arial"/>
          <w:color w:val="212529"/>
          <w:sz w:val="22"/>
          <w:szCs w:val="22"/>
          <w:lang w:eastAsia="en-GB"/>
        </w:rPr>
      </w:pPr>
    </w:p>
    <w:p w14:paraId="7AEDBD21" w14:textId="04AD170C" w:rsidR="00AD303F" w:rsidRPr="00E248FF" w:rsidRDefault="00AD303F" w:rsidP="009B33BC">
      <w:pPr>
        <w:spacing w:before="100" w:beforeAutospacing="1" w:after="100" w:afterAutospacing="1"/>
        <w:jc w:val="both"/>
        <w:rPr>
          <w:rFonts w:ascii="Arial" w:eastAsia="Times New Roman" w:hAnsi="Arial" w:cs="Arial"/>
          <w:sz w:val="22"/>
          <w:szCs w:val="22"/>
          <w:lang w:eastAsia="en-GB"/>
        </w:rPr>
      </w:pPr>
      <w:r>
        <w:rPr>
          <w:rFonts w:ascii="Arial" w:eastAsia="Times New Roman" w:hAnsi="Arial" w:cs="Arial"/>
          <w:color w:val="212529"/>
          <w:sz w:val="22"/>
          <w:szCs w:val="22"/>
          <w:lang w:eastAsia="en-GB"/>
        </w:rPr>
        <w:lastRenderedPageBreak/>
        <w:t xml:space="preserve">Appendix 2: Organisation Structure </w:t>
      </w:r>
    </w:p>
    <w:p w14:paraId="5F0C4C1D" w14:textId="7F8FE320" w:rsidR="00AD303F" w:rsidRDefault="00AD303F" w:rsidP="00AD303F"/>
    <w:p w14:paraId="0E479671" w14:textId="4E0931BE" w:rsidR="009B33BC" w:rsidRPr="00A61A9E" w:rsidRDefault="00AD303F" w:rsidP="00A61A9E">
      <w:pPr>
        <w:rPr>
          <w:rFonts w:ascii="Times New Roman" w:eastAsia="Times New Roman" w:hAnsi="Times New Roman" w:cs="Times New Roman"/>
          <w:sz w:val="22"/>
          <w:szCs w:val="22"/>
          <w:lang w:eastAsia="en-GB"/>
        </w:rPr>
      </w:pPr>
      <w:r>
        <w:fldChar w:fldCharType="begin"/>
      </w:r>
      <w:r>
        <w:instrText xml:space="preserve"> INCLUDEPICTURE "https://i.pinimg.com/originals/ea/3f/57/ea3f57451ca8e059f69b2f40a8eaff16.png" \* MERGEFORMATINET </w:instrText>
      </w:r>
      <w:r>
        <w:fldChar w:fldCharType="separate"/>
      </w:r>
      <w:r>
        <w:rPr>
          <w:noProof/>
        </w:rPr>
        <w:drawing>
          <wp:inline distT="0" distB="0" distL="0" distR="0" wp14:anchorId="51C62E3F" wp14:editId="16347C57">
            <wp:extent cx="5727700" cy="4603546"/>
            <wp:effectExtent l="0" t="0" r="0" b="0"/>
            <wp:docPr id="4" name="Picture 4" descr="commercial banking An organizational chart template showing the structure of a commercial bank. This structure can be varied to government sector banks. You can sometimes see very tall structure than in a commercial bank. Organizational Chart, Organizational Structure, Microsoft Excel, Flirting Texts, Flirting Quotes, Money Envelope System, Finance Organization, Office Organization, Commercial B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ercial banking An organizational chart template showing the structure of a commercial bank. This structure can be varied to government sector banks. You can sometimes see very tall structure than in a commercial bank. Organizational Chart, Organizational Structure, Microsoft Excel, Flirting Texts, Flirting Quotes, Money Envelope System, Finance Organization, Office Organization, Commercial Ban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7535" cy="4627525"/>
                    </a:xfrm>
                    <a:prstGeom prst="rect">
                      <a:avLst/>
                    </a:prstGeom>
                    <a:noFill/>
                    <a:ln>
                      <a:noFill/>
                    </a:ln>
                  </pic:spPr>
                </pic:pic>
              </a:graphicData>
            </a:graphic>
          </wp:inline>
        </w:drawing>
      </w:r>
      <w:r>
        <w:fldChar w:fldCharType="end"/>
      </w:r>
    </w:p>
    <w:p w14:paraId="1DFA4456" w14:textId="77777777" w:rsidR="0035528A" w:rsidRPr="00156D0A" w:rsidRDefault="0035528A" w:rsidP="00156D0A">
      <w:pPr>
        <w:spacing w:before="100" w:beforeAutospacing="1" w:after="100" w:afterAutospacing="1"/>
        <w:rPr>
          <w:rFonts w:ascii="Times New Roman" w:eastAsia="Times New Roman" w:hAnsi="Times New Roman" w:cs="Times New Roman"/>
          <w:sz w:val="22"/>
          <w:szCs w:val="22"/>
          <w:lang w:eastAsia="en-GB"/>
        </w:rPr>
      </w:pPr>
    </w:p>
    <w:p w14:paraId="0DC20DF2" w14:textId="77777777" w:rsidR="00156D0A" w:rsidRPr="00156D0A" w:rsidRDefault="00156D0A" w:rsidP="00156D0A">
      <w:pPr>
        <w:rPr>
          <w:rFonts w:ascii="Times New Roman" w:eastAsia="Times New Roman" w:hAnsi="Times New Roman" w:cs="Times New Roman"/>
          <w:sz w:val="22"/>
          <w:szCs w:val="22"/>
          <w:lang w:eastAsia="en-GB"/>
        </w:rPr>
      </w:pPr>
    </w:p>
    <w:p w14:paraId="02252F06" w14:textId="77777777" w:rsidR="00A67B30" w:rsidRPr="00156D0A" w:rsidRDefault="00A67B30" w:rsidP="00D94B96">
      <w:pPr>
        <w:spacing w:before="100" w:beforeAutospacing="1" w:after="100" w:afterAutospacing="1"/>
        <w:rPr>
          <w:rFonts w:ascii="Arial" w:eastAsia="Times New Roman" w:hAnsi="Arial" w:cs="Arial"/>
          <w:sz w:val="22"/>
          <w:szCs w:val="22"/>
          <w:lang w:eastAsia="en-GB"/>
        </w:rPr>
      </w:pPr>
    </w:p>
    <w:p w14:paraId="047C5016" w14:textId="77777777" w:rsidR="00D94B96" w:rsidRDefault="00D94B96" w:rsidP="00D94B96">
      <w:pPr>
        <w:spacing w:before="100" w:beforeAutospacing="1" w:after="100" w:afterAutospacing="1"/>
        <w:rPr>
          <w:rFonts w:ascii="AdvPS405B6" w:eastAsia="Times New Roman" w:hAnsi="AdvPS405B6" w:cs="Times New Roman"/>
          <w:sz w:val="18"/>
          <w:szCs w:val="18"/>
          <w:lang w:eastAsia="en-GB"/>
        </w:rPr>
      </w:pPr>
    </w:p>
    <w:p w14:paraId="1C5B5068" w14:textId="77777777" w:rsidR="00D94B96" w:rsidRPr="00D94B96" w:rsidRDefault="00D94B96" w:rsidP="00D94B96">
      <w:pPr>
        <w:spacing w:before="100" w:beforeAutospacing="1" w:after="100" w:afterAutospacing="1"/>
        <w:rPr>
          <w:rFonts w:ascii="Times New Roman" w:eastAsia="Times New Roman" w:hAnsi="Times New Roman" w:cs="Times New Roman"/>
          <w:lang w:eastAsia="en-GB"/>
        </w:rPr>
      </w:pPr>
    </w:p>
    <w:p w14:paraId="265D4A18" w14:textId="77777777" w:rsidR="00D94B96" w:rsidRDefault="00D94B96" w:rsidP="002B6F73">
      <w:pPr>
        <w:pStyle w:val="NormalWeb"/>
      </w:pPr>
    </w:p>
    <w:p w14:paraId="5277315E" w14:textId="77777777" w:rsidR="002B6F73" w:rsidRDefault="002B6F73" w:rsidP="00484C08">
      <w:pPr>
        <w:pStyle w:val="NormalWeb"/>
        <w:rPr>
          <w:sz w:val="20"/>
          <w:szCs w:val="20"/>
        </w:rPr>
      </w:pPr>
    </w:p>
    <w:p w14:paraId="33E4EF2A" w14:textId="77777777" w:rsidR="00484C08" w:rsidRDefault="00484C08" w:rsidP="00484C08">
      <w:pPr>
        <w:pStyle w:val="NormalWeb"/>
      </w:pPr>
    </w:p>
    <w:p w14:paraId="7F6455AF" w14:textId="77777777" w:rsidR="00484C08" w:rsidRDefault="00484C08" w:rsidP="00484C08">
      <w:pPr>
        <w:spacing w:before="100" w:beforeAutospacing="1" w:after="100" w:afterAutospacing="1"/>
        <w:rPr>
          <w:rFonts w:ascii="Times New Roman" w:eastAsia="Times New Roman" w:hAnsi="Times New Roman" w:cs="Times New Roman"/>
          <w:sz w:val="20"/>
          <w:szCs w:val="20"/>
          <w:lang w:eastAsia="en-GB"/>
        </w:rPr>
      </w:pPr>
    </w:p>
    <w:p w14:paraId="3435EEBF" w14:textId="77777777" w:rsidR="00484C08" w:rsidRPr="00484C08" w:rsidRDefault="00484C08" w:rsidP="00484C08">
      <w:pPr>
        <w:spacing w:before="100" w:beforeAutospacing="1" w:after="100" w:afterAutospacing="1"/>
        <w:rPr>
          <w:rFonts w:ascii="Times New Roman" w:eastAsia="Times New Roman" w:hAnsi="Times New Roman" w:cs="Times New Roman"/>
          <w:lang w:eastAsia="en-GB"/>
        </w:rPr>
      </w:pPr>
    </w:p>
    <w:p w14:paraId="43B7D0B8" w14:textId="77777777" w:rsidR="00484C08" w:rsidRDefault="00484C08" w:rsidP="00C41FD7">
      <w:pPr>
        <w:pStyle w:val="NormalWeb"/>
        <w:rPr>
          <w:rFonts w:ascii="Arial" w:hAnsi="Arial" w:cs="Arial"/>
          <w:sz w:val="22"/>
          <w:szCs w:val="22"/>
        </w:rPr>
      </w:pPr>
    </w:p>
    <w:p w14:paraId="61E0B06B" w14:textId="03DCF51B" w:rsidR="00484C08" w:rsidRDefault="00484C08" w:rsidP="00C41FD7">
      <w:pPr>
        <w:pStyle w:val="NormalWeb"/>
        <w:rPr>
          <w:rFonts w:ascii="Arial" w:hAnsi="Arial" w:cs="Arial"/>
          <w:sz w:val="22"/>
          <w:szCs w:val="22"/>
        </w:rPr>
      </w:pPr>
    </w:p>
    <w:p w14:paraId="4EB3C66E" w14:textId="61D03796" w:rsidR="00484C08" w:rsidRDefault="00484C08" w:rsidP="00C41FD7">
      <w:pPr>
        <w:pStyle w:val="NormalWeb"/>
        <w:rPr>
          <w:rFonts w:ascii="Arial" w:hAnsi="Arial" w:cs="Arial"/>
          <w:sz w:val="22"/>
          <w:szCs w:val="22"/>
        </w:rPr>
      </w:pPr>
    </w:p>
    <w:p w14:paraId="0BF1563A" w14:textId="77777777" w:rsidR="00484C08" w:rsidRPr="00D7179B" w:rsidRDefault="00484C08" w:rsidP="00C41FD7">
      <w:pPr>
        <w:pStyle w:val="NormalWeb"/>
      </w:pPr>
    </w:p>
    <w:sectPr w:rsidR="00484C08" w:rsidRPr="00D7179B" w:rsidSect="002C751F">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8E1E28" w14:textId="77777777" w:rsidR="00727093" w:rsidRDefault="00727093" w:rsidP="00E20242">
      <w:r>
        <w:separator/>
      </w:r>
    </w:p>
  </w:endnote>
  <w:endnote w:type="continuationSeparator" w:id="0">
    <w:p w14:paraId="18F93FA4" w14:textId="77777777" w:rsidR="00727093" w:rsidRDefault="00727093" w:rsidP="00E20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raphicraftPalatino">
    <w:altName w:val="Cambria"/>
    <w:panose1 w:val="020B0604020202020204"/>
    <w:charset w:val="00"/>
    <w:family w:val="roman"/>
    <w:notTrueType/>
    <w:pitch w:val="default"/>
  </w:font>
  <w:font w:name="AdvPS405B6">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3308927"/>
      <w:docPartObj>
        <w:docPartGallery w:val="Page Numbers (Bottom of Page)"/>
        <w:docPartUnique/>
      </w:docPartObj>
    </w:sdtPr>
    <w:sdtEndPr>
      <w:rPr>
        <w:rStyle w:val="PageNumber"/>
      </w:rPr>
    </w:sdtEndPr>
    <w:sdtContent>
      <w:p w14:paraId="74FE201D" w14:textId="5D0C1810" w:rsidR="00E20242" w:rsidRDefault="00E20242" w:rsidP="007331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3E3182" w14:textId="77777777" w:rsidR="00E20242" w:rsidRDefault="00E20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1858188"/>
      <w:docPartObj>
        <w:docPartGallery w:val="Page Numbers (Bottom of Page)"/>
        <w:docPartUnique/>
      </w:docPartObj>
    </w:sdtPr>
    <w:sdtEndPr>
      <w:rPr>
        <w:rStyle w:val="PageNumber"/>
      </w:rPr>
    </w:sdtEndPr>
    <w:sdtContent>
      <w:p w14:paraId="651DFB77" w14:textId="392ECF10" w:rsidR="00E20242" w:rsidRDefault="00E20242" w:rsidP="007331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A79C3" w14:textId="77777777" w:rsidR="00E20242" w:rsidRDefault="00E20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73FF4" w14:textId="77777777" w:rsidR="00727093" w:rsidRDefault="00727093" w:rsidP="00E20242">
      <w:r>
        <w:separator/>
      </w:r>
    </w:p>
  </w:footnote>
  <w:footnote w:type="continuationSeparator" w:id="0">
    <w:p w14:paraId="4091066F" w14:textId="77777777" w:rsidR="00727093" w:rsidRDefault="00727093" w:rsidP="00E20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129B9"/>
    <w:multiLevelType w:val="multilevel"/>
    <w:tmpl w:val="D5E2FB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56700D"/>
    <w:multiLevelType w:val="multilevel"/>
    <w:tmpl w:val="D7A8DF5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307980"/>
    <w:multiLevelType w:val="multilevel"/>
    <w:tmpl w:val="C84220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5960CE"/>
    <w:multiLevelType w:val="multilevel"/>
    <w:tmpl w:val="1FB6F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2B0F6F"/>
    <w:multiLevelType w:val="multilevel"/>
    <w:tmpl w:val="7DF20A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F132D9"/>
    <w:multiLevelType w:val="multilevel"/>
    <w:tmpl w:val="F474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D6781E"/>
    <w:multiLevelType w:val="multilevel"/>
    <w:tmpl w:val="CBEE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D70F60"/>
    <w:multiLevelType w:val="hybridMultilevel"/>
    <w:tmpl w:val="5BF2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5"/>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3FD"/>
    <w:rsid w:val="00006926"/>
    <w:rsid w:val="00006D9B"/>
    <w:rsid w:val="000100FC"/>
    <w:rsid w:val="00016AC5"/>
    <w:rsid w:val="00016C21"/>
    <w:rsid w:val="000266C2"/>
    <w:rsid w:val="00027F81"/>
    <w:rsid w:val="000319A4"/>
    <w:rsid w:val="000448AB"/>
    <w:rsid w:val="000515AB"/>
    <w:rsid w:val="000632C5"/>
    <w:rsid w:val="00070C1B"/>
    <w:rsid w:val="0007599A"/>
    <w:rsid w:val="000775B9"/>
    <w:rsid w:val="000B2B10"/>
    <w:rsid w:val="000B2C54"/>
    <w:rsid w:val="000F282A"/>
    <w:rsid w:val="0010041C"/>
    <w:rsid w:val="00110B61"/>
    <w:rsid w:val="00114CA5"/>
    <w:rsid w:val="00116091"/>
    <w:rsid w:val="00117349"/>
    <w:rsid w:val="00121F2F"/>
    <w:rsid w:val="001421DF"/>
    <w:rsid w:val="00142777"/>
    <w:rsid w:val="001532DA"/>
    <w:rsid w:val="00156D0A"/>
    <w:rsid w:val="0016003B"/>
    <w:rsid w:val="001652C8"/>
    <w:rsid w:val="001659CD"/>
    <w:rsid w:val="00182FFD"/>
    <w:rsid w:val="00183FB9"/>
    <w:rsid w:val="001A1A99"/>
    <w:rsid w:val="001B0078"/>
    <w:rsid w:val="001B75EF"/>
    <w:rsid w:val="001C0213"/>
    <w:rsid w:val="001C3B31"/>
    <w:rsid w:val="001D0AA7"/>
    <w:rsid w:val="001F683C"/>
    <w:rsid w:val="002012F6"/>
    <w:rsid w:val="002018B1"/>
    <w:rsid w:val="00220767"/>
    <w:rsid w:val="002245FE"/>
    <w:rsid w:val="00224627"/>
    <w:rsid w:val="00224CD0"/>
    <w:rsid w:val="002320AD"/>
    <w:rsid w:val="002416D5"/>
    <w:rsid w:val="00243517"/>
    <w:rsid w:val="002448EA"/>
    <w:rsid w:val="002535C4"/>
    <w:rsid w:val="00272E2D"/>
    <w:rsid w:val="00276452"/>
    <w:rsid w:val="00276712"/>
    <w:rsid w:val="002856AB"/>
    <w:rsid w:val="002861E8"/>
    <w:rsid w:val="002A2D5A"/>
    <w:rsid w:val="002B2A91"/>
    <w:rsid w:val="002B2DE2"/>
    <w:rsid w:val="002B6F73"/>
    <w:rsid w:val="002C751F"/>
    <w:rsid w:val="002D4D2C"/>
    <w:rsid w:val="002E4F53"/>
    <w:rsid w:val="00300A39"/>
    <w:rsid w:val="003144E2"/>
    <w:rsid w:val="00316890"/>
    <w:rsid w:val="00317556"/>
    <w:rsid w:val="00320E30"/>
    <w:rsid w:val="00333858"/>
    <w:rsid w:val="00334A1F"/>
    <w:rsid w:val="003372D2"/>
    <w:rsid w:val="0034721D"/>
    <w:rsid w:val="0035528A"/>
    <w:rsid w:val="00356B17"/>
    <w:rsid w:val="003615A3"/>
    <w:rsid w:val="0038251B"/>
    <w:rsid w:val="00385AD4"/>
    <w:rsid w:val="003865DB"/>
    <w:rsid w:val="003A0734"/>
    <w:rsid w:val="003B377F"/>
    <w:rsid w:val="003E3779"/>
    <w:rsid w:val="003F1AD7"/>
    <w:rsid w:val="004075C1"/>
    <w:rsid w:val="004102ED"/>
    <w:rsid w:val="004151E4"/>
    <w:rsid w:val="00415CBB"/>
    <w:rsid w:val="00423815"/>
    <w:rsid w:val="00424A6C"/>
    <w:rsid w:val="00435F4B"/>
    <w:rsid w:val="00437629"/>
    <w:rsid w:val="004402C6"/>
    <w:rsid w:val="00470879"/>
    <w:rsid w:val="00484C08"/>
    <w:rsid w:val="004C35B3"/>
    <w:rsid w:val="004F1435"/>
    <w:rsid w:val="004F2DF3"/>
    <w:rsid w:val="005004A8"/>
    <w:rsid w:val="005016D0"/>
    <w:rsid w:val="0050448D"/>
    <w:rsid w:val="00513202"/>
    <w:rsid w:val="00515772"/>
    <w:rsid w:val="00520985"/>
    <w:rsid w:val="00524665"/>
    <w:rsid w:val="00541BE9"/>
    <w:rsid w:val="00553B57"/>
    <w:rsid w:val="005625CF"/>
    <w:rsid w:val="005670B0"/>
    <w:rsid w:val="00594373"/>
    <w:rsid w:val="00594B98"/>
    <w:rsid w:val="005A0B13"/>
    <w:rsid w:val="005A0E52"/>
    <w:rsid w:val="005C3B8B"/>
    <w:rsid w:val="005C572F"/>
    <w:rsid w:val="005D300D"/>
    <w:rsid w:val="005D3DEA"/>
    <w:rsid w:val="005D7309"/>
    <w:rsid w:val="005D775B"/>
    <w:rsid w:val="005F03FD"/>
    <w:rsid w:val="005F440F"/>
    <w:rsid w:val="005F4D1D"/>
    <w:rsid w:val="006118CA"/>
    <w:rsid w:val="00612AAC"/>
    <w:rsid w:val="00621CBD"/>
    <w:rsid w:val="0062785A"/>
    <w:rsid w:val="00637DD9"/>
    <w:rsid w:val="00645976"/>
    <w:rsid w:val="00651154"/>
    <w:rsid w:val="00651CA3"/>
    <w:rsid w:val="00666472"/>
    <w:rsid w:val="00671C3D"/>
    <w:rsid w:val="00674769"/>
    <w:rsid w:val="00697F15"/>
    <w:rsid w:val="006F0BBE"/>
    <w:rsid w:val="007135A7"/>
    <w:rsid w:val="00727093"/>
    <w:rsid w:val="00727BCD"/>
    <w:rsid w:val="007311AF"/>
    <w:rsid w:val="0073133D"/>
    <w:rsid w:val="00742246"/>
    <w:rsid w:val="007425A1"/>
    <w:rsid w:val="00750CE2"/>
    <w:rsid w:val="007555AB"/>
    <w:rsid w:val="007600DB"/>
    <w:rsid w:val="007610F7"/>
    <w:rsid w:val="00765211"/>
    <w:rsid w:val="0077006E"/>
    <w:rsid w:val="00776F9D"/>
    <w:rsid w:val="00776FFA"/>
    <w:rsid w:val="0078264D"/>
    <w:rsid w:val="007A2B79"/>
    <w:rsid w:val="007B152B"/>
    <w:rsid w:val="007B5712"/>
    <w:rsid w:val="007C0DB7"/>
    <w:rsid w:val="007E4D6B"/>
    <w:rsid w:val="007E620F"/>
    <w:rsid w:val="007F2C67"/>
    <w:rsid w:val="00811435"/>
    <w:rsid w:val="00813723"/>
    <w:rsid w:val="00814717"/>
    <w:rsid w:val="00820BDF"/>
    <w:rsid w:val="0082687D"/>
    <w:rsid w:val="0082755E"/>
    <w:rsid w:val="00834C43"/>
    <w:rsid w:val="00845296"/>
    <w:rsid w:val="00851918"/>
    <w:rsid w:val="00856734"/>
    <w:rsid w:val="008603D8"/>
    <w:rsid w:val="00860D5A"/>
    <w:rsid w:val="00862FC5"/>
    <w:rsid w:val="0086543A"/>
    <w:rsid w:val="008665DD"/>
    <w:rsid w:val="0087548B"/>
    <w:rsid w:val="00877FEF"/>
    <w:rsid w:val="008A2B21"/>
    <w:rsid w:val="008A61B7"/>
    <w:rsid w:val="008B42EE"/>
    <w:rsid w:val="008B5446"/>
    <w:rsid w:val="008C48F0"/>
    <w:rsid w:val="008C4CB4"/>
    <w:rsid w:val="008C7A00"/>
    <w:rsid w:val="008D14E5"/>
    <w:rsid w:val="008F13A3"/>
    <w:rsid w:val="00903C89"/>
    <w:rsid w:val="00903CFC"/>
    <w:rsid w:val="00904713"/>
    <w:rsid w:val="00905DA4"/>
    <w:rsid w:val="00911DE2"/>
    <w:rsid w:val="00922014"/>
    <w:rsid w:val="00927690"/>
    <w:rsid w:val="00930450"/>
    <w:rsid w:val="0094789D"/>
    <w:rsid w:val="00947B66"/>
    <w:rsid w:val="00953C20"/>
    <w:rsid w:val="0095473B"/>
    <w:rsid w:val="00956EE7"/>
    <w:rsid w:val="00964673"/>
    <w:rsid w:val="0098138E"/>
    <w:rsid w:val="00990C85"/>
    <w:rsid w:val="00991CC8"/>
    <w:rsid w:val="00993C64"/>
    <w:rsid w:val="00993DAA"/>
    <w:rsid w:val="00994A93"/>
    <w:rsid w:val="009A0C2D"/>
    <w:rsid w:val="009A5535"/>
    <w:rsid w:val="009B1837"/>
    <w:rsid w:val="009B33BC"/>
    <w:rsid w:val="009D494B"/>
    <w:rsid w:val="009D7EFF"/>
    <w:rsid w:val="009E2B8D"/>
    <w:rsid w:val="009F4C0C"/>
    <w:rsid w:val="009F65D5"/>
    <w:rsid w:val="00A0347C"/>
    <w:rsid w:val="00A05001"/>
    <w:rsid w:val="00A12471"/>
    <w:rsid w:val="00A241D3"/>
    <w:rsid w:val="00A25CE4"/>
    <w:rsid w:val="00A2756A"/>
    <w:rsid w:val="00A30D87"/>
    <w:rsid w:val="00A30F53"/>
    <w:rsid w:val="00A52FE1"/>
    <w:rsid w:val="00A53FCB"/>
    <w:rsid w:val="00A57749"/>
    <w:rsid w:val="00A57773"/>
    <w:rsid w:val="00A61A9E"/>
    <w:rsid w:val="00A67B30"/>
    <w:rsid w:val="00A712E1"/>
    <w:rsid w:val="00A71C1F"/>
    <w:rsid w:val="00A90024"/>
    <w:rsid w:val="00A96B21"/>
    <w:rsid w:val="00AA76B8"/>
    <w:rsid w:val="00AB19EF"/>
    <w:rsid w:val="00AC57E1"/>
    <w:rsid w:val="00AC7EE9"/>
    <w:rsid w:val="00AD10C2"/>
    <w:rsid w:val="00AD1827"/>
    <w:rsid w:val="00AD20B9"/>
    <w:rsid w:val="00AD303F"/>
    <w:rsid w:val="00AD393C"/>
    <w:rsid w:val="00AE3F5B"/>
    <w:rsid w:val="00AE6BE1"/>
    <w:rsid w:val="00B0496B"/>
    <w:rsid w:val="00B0533A"/>
    <w:rsid w:val="00B06E86"/>
    <w:rsid w:val="00B160ED"/>
    <w:rsid w:val="00B27BC0"/>
    <w:rsid w:val="00B33716"/>
    <w:rsid w:val="00B3396A"/>
    <w:rsid w:val="00B406F2"/>
    <w:rsid w:val="00B6289C"/>
    <w:rsid w:val="00B63634"/>
    <w:rsid w:val="00B63F86"/>
    <w:rsid w:val="00B74DB5"/>
    <w:rsid w:val="00BB3446"/>
    <w:rsid w:val="00BB4AA3"/>
    <w:rsid w:val="00BB6D5A"/>
    <w:rsid w:val="00BB7075"/>
    <w:rsid w:val="00BC7179"/>
    <w:rsid w:val="00BE40C0"/>
    <w:rsid w:val="00BF06BC"/>
    <w:rsid w:val="00BF1CBF"/>
    <w:rsid w:val="00C31503"/>
    <w:rsid w:val="00C41FD7"/>
    <w:rsid w:val="00C453CA"/>
    <w:rsid w:val="00C7113E"/>
    <w:rsid w:val="00C8301E"/>
    <w:rsid w:val="00C92204"/>
    <w:rsid w:val="00C957EC"/>
    <w:rsid w:val="00CA625C"/>
    <w:rsid w:val="00CC04E8"/>
    <w:rsid w:val="00CE43D3"/>
    <w:rsid w:val="00CF0360"/>
    <w:rsid w:val="00CF224B"/>
    <w:rsid w:val="00D21680"/>
    <w:rsid w:val="00D23DFE"/>
    <w:rsid w:val="00D2785D"/>
    <w:rsid w:val="00D313B5"/>
    <w:rsid w:val="00D346E7"/>
    <w:rsid w:val="00D459DC"/>
    <w:rsid w:val="00D53A67"/>
    <w:rsid w:val="00D549D7"/>
    <w:rsid w:val="00D56B7A"/>
    <w:rsid w:val="00D6098F"/>
    <w:rsid w:val="00D643DC"/>
    <w:rsid w:val="00D7179B"/>
    <w:rsid w:val="00D7314D"/>
    <w:rsid w:val="00D7777B"/>
    <w:rsid w:val="00D929EF"/>
    <w:rsid w:val="00D94758"/>
    <w:rsid w:val="00D94B96"/>
    <w:rsid w:val="00DA18F9"/>
    <w:rsid w:val="00DA2D1D"/>
    <w:rsid w:val="00DB2133"/>
    <w:rsid w:val="00DD492C"/>
    <w:rsid w:val="00DD6DCD"/>
    <w:rsid w:val="00DE03A4"/>
    <w:rsid w:val="00DE30B7"/>
    <w:rsid w:val="00DE5D07"/>
    <w:rsid w:val="00E20242"/>
    <w:rsid w:val="00E248FF"/>
    <w:rsid w:val="00E267F5"/>
    <w:rsid w:val="00E33488"/>
    <w:rsid w:val="00E34165"/>
    <w:rsid w:val="00E56D58"/>
    <w:rsid w:val="00E7181C"/>
    <w:rsid w:val="00EA0661"/>
    <w:rsid w:val="00EA26D3"/>
    <w:rsid w:val="00EB06D7"/>
    <w:rsid w:val="00EB2B81"/>
    <w:rsid w:val="00ED46DB"/>
    <w:rsid w:val="00EF38B7"/>
    <w:rsid w:val="00EF7A09"/>
    <w:rsid w:val="00F00BFB"/>
    <w:rsid w:val="00F12F33"/>
    <w:rsid w:val="00F236E0"/>
    <w:rsid w:val="00F24F1B"/>
    <w:rsid w:val="00F35CAE"/>
    <w:rsid w:val="00F41FE6"/>
    <w:rsid w:val="00F510E2"/>
    <w:rsid w:val="00F521E5"/>
    <w:rsid w:val="00F56D15"/>
    <w:rsid w:val="00F7392F"/>
    <w:rsid w:val="00F83BA1"/>
    <w:rsid w:val="00F939D4"/>
    <w:rsid w:val="00F97A32"/>
    <w:rsid w:val="00FA1A7D"/>
    <w:rsid w:val="00FA413A"/>
    <w:rsid w:val="00FA6DC5"/>
    <w:rsid w:val="00FB27FB"/>
    <w:rsid w:val="00FB526B"/>
    <w:rsid w:val="00FC1173"/>
    <w:rsid w:val="00FC393D"/>
    <w:rsid w:val="00FE046F"/>
    <w:rsid w:val="00FF1160"/>
    <w:rsid w:val="00FF11F9"/>
    <w:rsid w:val="00FF172B"/>
    <w:rsid w:val="00FF2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A4657"/>
  <w15:chartTrackingRefBased/>
  <w15:docId w15:val="{9138D6BB-CA91-4B4C-8F92-B92D1F170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3FD"/>
  </w:style>
  <w:style w:type="paragraph" w:styleId="Heading1">
    <w:name w:val="heading 1"/>
    <w:basedOn w:val="Normal"/>
    <w:next w:val="Normal"/>
    <w:link w:val="Heading1Char"/>
    <w:uiPriority w:val="9"/>
    <w:qFormat/>
    <w:rsid w:val="007B57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F11F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1F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7B30"/>
  </w:style>
  <w:style w:type="character" w:customStyle="1" w:styleId="Heading2Char">
    <w:name w:val="Heading 2 Char"/>
    <w:basedOn w:val="DefaultParagraphFont"/>
    <w:link w:val="Heading2"/>
    <w:uiPriority w:val="9"/>
    <w:rsid w:val="00FF11F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F11F9"/>
    <w:rPr>
      <w:b/>
      <w:bCs/>
    </w:rPr>
  </w:style>
  <w:style w:type="character" w:customStyle="1" w:styleId="nd-word">
    <w:name w:val="nd-word"/>
    <w:basedOn w:val="DefaultParagraphFont"/>
    <w:rsid w:val="0062785A"/>
  </w:style>
  <w:style w:type="table" w:styleId="TableGrid">
    <w:name w:val="Table Grid"/>
    <w:basedOn w:val="TableNormal"/>
    <w:uiPriority w:val="39"/>
    <w:rsid w:val="00FB27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3488"/>
    <w:rPr>
      <w:color w:val="0563C1" w:themeColor="hyperlink"/>
      <w:u w:val="single"/>
    </w:rPr>
  </w:style>
  <w:style w:type="character" w:styleId="UnresolvedMention">
    <w:name w:val="Unresolved Mention"/>
    <w:basedOn w:val="DefaultParagraphFont"/>
    <w:uiPriority w:val="99"/>
    <w:semiHidden/>
    <w:unhideWhenUsed/>
    <w:rsid w:val="00E33488"/>
    <w:rPr>
      <w:color w:val="605E5C"/>
      <w:shd w:val="clear" w:color="auto" w:fill="E1DFDD"/>
    </w:rPr>
  </w:style>
  <w:style w:type="character" w:customStyle="1" w:styleId="muitypography-root">
    <w:name w:val="muitypography-root"/>
    <w:basedOn w:val="DefaultParagraphFont"/>
    <w:rsid w:val="00AE6BE1"/>
  </w:style>
  <w:style w:type="paragraph" w:styleId="NoSpacing">
    <w:name w:val="No Spacing"/>
    <w:uiPriority w:val="1"/>
    <w:qFormat/>
    <w:rsid w:val="007B5712"/>
  </w:style>
  <w:style w:type="character" w:customStyle="1" w:styleId="Heading1Char">
    <w:name w:val="Heading 1 Char"/>
    <w:basedOn w:val="DefaultParagraphFont"/>
    <w:link w:val="Heading1"/>
    <w:uiPriority w:val="9"/>
    <w:rsid w:val="007B5712"/>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20242"/>
    <w:pPr>
      <w:tabs>
        <w:tab w:val="center" w:pos="4680"/>
        <w:tab w:val="right" w:pos="9360"/>
      </w:tabs>
    </w:pPr>
  </w:style>
  <w:style w:type="character" w:customStyle="1" w:styleId="FooterChar">
    <w:name w:val="Footer Char"/>
    <w:basedOn w:val="DefaultParagraphFont"/>
    <w:link w:val="Footer"/>
    <w:uiPriority w:val="99"/>
    <w:rsid w:val="00E20242"/>
  </w:style>
  <w:style w:type="character" w:styleId="PageNumber">
    <w:name w:val="page number"/>
    <w:basedOn w:val="DefaultParagraphFont"/>
    <w:uiPriority w:val="99"/>
    <w:semiHidden/>
    <w:unhideWhenUsed/>
    <w:rsid w:val="00E20242"/>
  </w:style>
  <w:style w:type="character" w:customStyle="1" w:styleId="ff5">
    <w:name w:val="ff5"/>
    <w:basedOn w:val="DefaultParagraphFont"/>
    <w:rsid w:val="00A57773"/>
  </w:style>
  <w:style w:type="character" w:customStyle="1" w:styleId="ws1ca">
    <w:name w:val="ws1ca"/>
    <w:basedOn w:val="DefaultParagraphFont"/>
    <w:rsid w:val="00A57773"/>
  </w:style>
  <w:style w:type="character" w:styleId="Emphasis">
    <w:name w:val="Emphasis"/>
    <w:basedOn w:val="DefaultParagraphFont"/>
    <w:uiPriority w:val="20"/>
    <w:qFormat/>
    <w:rsid w:val="00016C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87724">
      <w:bodyDiv w:val="1"/>
      <w:marLeft w:val="0"/>
      <w:marRight w:val="0"/>
      <w:marTop w:val="0"/>
      <w:marBottom w:val="0"/>
      <w:divBdr>
        <w:top w:val="none" w:sz="0" w:space="0" w:color="auto"/>
        <w:left w:val="none" w:sz="0" w:space="0" w:color="auto"/>
        <w:bottom w:val="none" w:sz="0" w:space="0" w:color="auto"/>
        <w:right w:val="none" w:sz="0" w:space="0" w:color="auto"/>
      </w:divBdr>
      <w:divsChild>
        <w:div w:id="973557005">
          <w:marLeft w:val="0"/>
          <w:marRight w:val="0"/>
          <w:marTop w:val="0"/>
          <w:marBottom w:val="0"/>
          <w:divBdr>
            <w:top w:val="none" w:sz="0" w:space="0" w:color="auto"/>
            <w:left w:val="none" w:sz="0" w:space="0" w:color="auto"/>
            <w:bottom w:val="none" w:sz="0" w:space="0" w:color="auto"/>
            <w:right w:val="none" w:sz="0" w:space="0" w:color="auto"/>
          </w:divBdr>
          <w:divsChild>
            <w:div w:id="1568567692">
              <w:marLeft w:val="0"/>
              <w:marRight w:val="0"/>
              <w:marTop w:val="0"/>
              <w:marBottom w:val="0"/>
              <w:divBdr>
                <w:top w:val="none" w:sz="0" w:space="0" w:color="auto"/>
                <w:left w:val="none" w:sz="0" w:space="0" w:color="auto"/>
                <w:bottom w:val="none" w:sz="0" w:space="0" w:color="auto"/>
                <w:right w:val="none" w:sz="0" w:space="0" w:color="auto"/>
              </w:divBdr>
              <w:divsChild>
                <w:div w:id="29029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89762">
      <w:bodyDiv w:val="1"/>
      <w:marLeft w:val="0"/>
      <w:marRight w:val="0"/>
      <w:marTop w:val="0"/>
      <w:marBottom w:val="0"/>
      <w:divBdr>
        <w:top w:val="none" w:sz="0" w:space="0" w:color="auto"/>
        <w:left w:val="none" w:sz="0" w:space="0" w:color="auto"/>
        <w:bottom w:val="none" w:sz="0" w:space="0" w:color="auto"/>
        <w:right w:val="none" w:sz="0" w:space="0" w:color="auto"/>
      </w:divBdr>
    </w:div>
    <w:div w:id="67266052">
      <w:bodyDiv w:val="1"/>
      <w:marLeft w:val="0"/>
      <w:marRight w:val="0"/>
      <w:marTop w:val="0"/>
      <w:marBottom w:val="0"/>
      <w:divBdr>
        <w:top w:val="none" w:sz="0" w:space="0" w:color="auto"/>
        <w:left w:val="none" w:sz="0" w:space="0" w:color="auto"/>
        <w:bottom w:val="none" w:sz="0" w:space="0" w:color="auto"/>
        <w:right w:val="none" w:sz="0" w:space="0" w:color="auto"/>
      </w:divBdr>
      <w:divsChild>
        <w:div w:id="1115906702">
          <w:marLeft w:val="0"/>
          <w:marRight w:val="0"/>
          <w:marTop w:val="0"/>
          <w:marBottom w:val="0"/>
          <w:divBdr>
            <w:top w:val="none" w:sz="0" w:space="0" w:color="auto"/>
            <w:left w:val="none" w:sz="0" w:space="0" w:color="auto"/>
            <w:bottom w:val="none" w:sz="0" w:space="0" w:color="auto"/>
            <w:right w:val="none" w:sz="0" w:space="0" w:color="auto"/>
          </w:divBdr>
          <w:divsChild>
            <w:div w:id="989211746">
              <w:marLeft w:val="0"/>
              <w:marRight w:val="0"/>
              <w:marTop w:val="0"/>
              <w:marBottom w:val="0"/>
              <w:divBdr>
                <w:top w:val="none" w:sz="0" w:space="0" w:color="auto"/>
                <w:left w:val="none" w:sz="0" w:space="0" w:color="auto"/>
                <w:bottom w:val="none" w:sz="0" w:space="0" w:color="auto"/>
                <w:right w:val="none" w:sz="0" w:space="0" w:color="auto"/>
              </w:divBdr>
              <w:divsChild>
                <w:div w:id="8507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7958">
      <w:bodyDiv w:val="1"/>
      <w:marLeft w:val="0"/>
      <w:marRight w:val="0"/>
      <w:marTop w:val="0"/>
      <w:marBottom w:val="0"/>
      <w:divBdr>
        <w:top w:val="none" w:sz="0" w:space="0" w:color="auto"/>
        <w:left w:val="none" w:sz="0" w:space="0" w:color="auto"/>
        <w:bottom w:val="none" w:sz="0" w:space="0" w:color="auto"/>
        <w:right w:val="none" w:sz="0" w:space="0" w:color="auto"/>
      </w:divBdr>
      <w:divsChild>
        <w:div w:id="1547912127">
          <w:marLeft w:val="0"/>
          <w:marRight w:val="0"/>
          <w:marTop w:val="0"/>
          <w:marBottom w:val="0"/>
          <w:divBdr>
            <w:top w:val="none" w:sz="0" w:space="0" w:color="auto"/>
            <w:left w:val="none" w:sz="0" w:space="0" w:color="auto"/>
            <w:bottom w:val="none" w:sz="0" w:space="0" w:color="auto"/>
            <w:right w:val="none" w:sz="0" w:space="0" w:color="auto"/>
          </w:divBdr>
          <w:divsChild>
            <w:div w:id="495460700">
              <w:marLeft w:val="0"/>
              <w:marRight w:val="0"/>
              <w:marTop w:val="0"/>
              <w:marBottom w:val="0"/>
              <w:divBdr>
                <w:top w:val="none" w:sz="0" w:space="0" w:color="auto"/>
                <w:left w:val="none" w:sz="0" w:space="0" w:color="auto"/>
                <w:bottom w:val="none" w:sz="0" w:space="0" w:color="auto"/>
                <w:right w:val="none" w:sz="0" w:space="0" w:color="auto"/>
              </w:divBdr>
              <w:divsChild>
                <w:div w:id="175204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38376">
      <w:bodyDiv w:val="1"/>
      <w:marLeft w:val="0"/>
      <w:marRight w:val="0"/>
      <w:marTop w:val="0"/>
      <w:marBottom w:val="0"/>
      <w:divBdr>
        <w:top w:val="none" w:sz="0" w:space="0" w:color="auto"/>
        <w:left w:val="none" w:sz="0" w:space="0" w:color="auto"/>
        <w:bottom w:val="none" w:sz="0" w:space="0" w:color="auto"/>
        <w:right w:val="none" w:sz="0" w:space="0" w:color="auto"/>
      </w:divBdr>
    </w:div>
    <w:div w:id="116528233">
      <w:bodyDiv w:val="1"/>
      <w:marLeft w:val="0"/>
      <w:marRight w:val="0"/>
      <w:marTop w:val="0"/>
      <w:marBottom w:val="0"/>
      <w:divBdr>
        <w:top w:val="none" w:sz="0" w:space="0" w:color="auto"/>
        <w:left w:val="none" w:sz="0" w:space="0" w:color="auto"/>
        <w:bottom w:val="none" w:sz="0" w:space="0" w:color="auto"/>
        <w:right w:val="none" w:sz="0" w:space="0" w:color="auto"/>
      </w:divBdr>
      <w:divsChild>
        <w:div w:id="1645886558">
          <w:marLeft w:val="0"/>
          <w:marRight w:val="0"/>
          <w:marTop w:val="0"/>
          <w:marBottom w:val="0"/>
          <w:divBdr>
            <w:top w:val="none" w:sz="0" w:space="0" w:color="auto"/>
            <w:left w:val="none" w:sz="0" w:space="0" w:color="auto"/>
            <w:bottom w:val="none" w:sz="0" w:space="0" w:color="auto"/>
            <w:right w:val="none" w:sz="0" w:space="0" w:color="auto"/>
          </w:divBdr>
          <w:divsChild>
            <w:div w:id="1936286446">
              <w:marLeft w:val="0"/>
              <w:marRight w:val="0"/>
              <w:marTop w:val="0"/>
              <w:marBottom w:val="0"/>
              <w:divBdr>
                <w:top w:val="none" w:sz="0" w:space="0" w:color="auto"/>
                <w:left w:val="none" w:sz="0" w:space="0" w:color="auto"/>
                <w:bottom w:val="none" w:sz="0" w:space="0" w:color="auto"/>
                <w:right w:val="none" w:sz="0" w:space="0" w:color="auto"/>
              </w:divBdr>
              <w:divsChild>
                <w:div w:id="70047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8296">
      <w:bodyDiv w:val="1"/>
      <w:marLeft w:val="0"/>
      <w:marRight w:val="0"/>
      <w:marTop w:val="0"/>
      <w:marBottom w:val="0"/>
      <w:divBdr>
        <w:top w:val="none" w:sz="0" w:space="0" w:color="auto"/>
        <w:left w:val="none" w:sz="0" w:space="0" w:color="auto"/>
        <w:bottom w:val="none" w:sz="0" w:space="0" w:color="auto"/>
        <w:right w:val="none" w:sz="0" w:space="0" w:color="auto"/>
      </w:divBdr>
    </w:div>
    <w:div w:id="134758371">
      <w:bodyDiv w:val="1"/>
      <w:marLeft w:val="0"/>
      <w:marRight w:val="0"/>
      <w:marTop w:val="0"/>
      <w:marBottom w:val="0"/>
      <w:divBdr>
        <w:top w:val="none" w:sz="0" w:space="0" w:color="auto"/>
        <w:left w:val="none" w:sz="0" w:space="0" w:color="auto"/>
        <w:bottom w:val="none" w:sz="0" w:space="0" w:color="auto"/>
        <w:right w:val="none" w:sz="0" w:space="0" w:color="auto"/>
      </w:divBdr>
    </w:div>
    <w:div w:id="147327717">
      <w:bodyDiv w:val="1"/>
      <w:marLeft w:val="0"/>
      <w:marRight w:val="0"/>
      <w:marTop w:val="0"/>
      <w:marBottom w:val="0"/>
      <w:divBdr>
        <w:top w:val="none" w:sz="0" w:space="0" w:color="auto"/>
        <w:left w:val="none" w:sz="0" w:space="0" w:color="auto"/>
        <w:bottom w:val="none" w:sz="0" w:space="0" w:color="auto"/>
        <w:right w:val="none" w:sz="0" w:space="0" w:color="auto"/>
      </w:divBdr>
      <w:divsChild>
        <w:div w:id="1854605806">
          <w:marLeft w:val="0"/>
          <w:marRight w:val="0"/>
          <w:marTop w:val="0"/>
          <w:marBottom w:val="0"/>
          <w:divBdr>
            <w:top w:val="none" w:sz="0" w:space="0" w:color="auto"/>
            <w:left w:val="none" w:sz="0" w:space="0" w:color="auto"/>
            <w:bottom w:val="none" w:sz="0" w:space="0" w:color="auto"/>
            <w:right w:val="none" w:sz="0" w:space="0" w:color="auto"/>
          </w:divBdr>
          <w:divsChild>
            <w:div w:id="1626620986">
              <w:marLeft w:val="0"/>
              <w:marRight w:val="0"/>
              <w:marTop w:val="0"/>
              <w:marBottom w:val="0"/>
              <w:divBdr>
                <w:top w:val="none" w:sz="0" w:space="0" w:color="auto"/>
                <w:left w:val="none" w:sz="0" w:space="0" w:color="auto"/>
                <w:bottom w:val="none" w:sz="0" w:space="0" w:color="auto"/>
                <w:right w:val="none" w:sz="0" w:space="0" w:color="auto"/>
              </w:divBdr>
              <w:divsChild>
                <w:div w:id="41359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638">
      <w:bodyDiv w:val="1"/>
      <w:marLeft w:val="0"/>
      <w:marRight w:val="0"/>
      <w:marTop w:val="0"/>
      <w:marBottom w:val="0"/>
      <w:divBdr>
        <w:top w:val="none" w:sz="0" w:space="0" w:color="auto"/>
        <w:left w:val="none" w:sz="0" w:space="0" w:color="auto"/>
        <w:bottom w:val="none" w:sz="0" w:space="0" w:color="auto"/>
        <w:right w:val="none" w:sz="0" w:space="0" w:color="auto"/>
      </w:divBdr>
      <w:divsChild>
        <w:div w:id="1097794954">
          <w:marLeft w:val="0"/>
          <w:marRight w:val="0"/>
          <w:marTop w:val="0"/>
          <w:marBottom w:val="0"/>
          <w:divBdr>
            <w:top w:val="none" w:sz="0" w:space="0" w:color="auto"/>
            <w:left w:val="none" w:sz="0" w:space="0" w:color="auto"/>
            <w:bottom w:val="none" w:sz="0" w:space="0" w:color="auto"/>
            <w:right w:val="none" w:sz="0" w:space="0" w:color="auto"/>
          </w:divBdr>
          <w:divsChild>
            <w:div w:id="256867395">
              <w:marLeft w:val="0"/>
              <w:marRight w:val="0"/>
              <w:marTop w:val="0"/>
              <w:marBottom w:val="0"/>
              <w:divBdr>
                <w:top w:val="none" w:sz="0" w:space="0" w:color="auto"/>
                <w:left w:val="none" w:sz="0" w:space="0" w:color="auto"/>
                <w:bottom w:val="none" w:sz="0" w:space="0" w:color="auto"/>
                <w:right w:val="none" w:sz="0" w:space="0" w:color="auto"/>
              </w:divBdr>
              <w:divsChild>
                <w:div w:id="63984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635410">
      <w:bodyDiv w:val="1"/>
      <w:marLeft w:val="0"/>
      <w:marRight w:val="0"/>
      <w:marTop w:val="0"/>
      <w:marBottom w:val="0"/>
      <w:divBdr>
        <w:top w:val="none" w:sz="0" w:space="0" w:color="auto"/>
        <w:left w:val="none" w:sz="0" w:space="0" w:color="auto"/>
        <w:bottom w:val="none" w:sz="0" w:space="0" w:color="auto"/>
        <w:right w:val="none" w:sz="0" w:space="0" w:color="auto"/>
      </w:divBdr>
    </w:div>
    <w:div w:id="250313852">
      <w:bodyDiv w:val="1"/>
      <w:marLeft w:val="0"/>
      <w:marRight w:val="0"/>
      <w:marTop w:val="0"/>
      <w:marBottom w:val="0"/>
      <w:divBdr>
        <w:top w:val="none" w:sz="0" w:space="0" w:color="auto"/>
        <w:left w:val="none" w:sz="0" w:space="0" w:color="auto"/>
        <w:bottom w:val="none" w:sz="0" w:space="0" w:color="auto"/>
        <w:right w:val="none" w:sz="0" w:space="0" w:color="auto"/>
      </w:divBdr>
      <w:divsChild>
        <w:div w:id="65109401">
          <w:marLeft w:val="0"/>
          <w:marRight w:val="0"/>
          <w:marTop w:val="0"/>
          <w:marBottom w:val="0"/>
          <w:divBdr>
            <w:top w:val="none" w:sz="0" w:space="0" w:color="auto"/>
            <w:left w:val="none" w:sz="0" w:space="0" w:color="auto"/>
            <w:bottom w:val="none" w:sz="0" w:space="0" w:color="auto"/>
            <w:right w:val="none" w:sz="0" w:space="0" w:color="auto"/>
          </w:divBdr>
          <w:divsChild>
            <w:div w:id="882446741">
              <w:marLeft w:val="0"/>
              <w:marRight w:val="0"/>
              <w:marTop w:val="0"/>
              <w:marBottom w:val="0"/>
              <w:divBdr>
                <w:top w:val="none" w:sz="0" w:space="0" w:color="auto"/>
                <w:left w:val="none" w:sz="0" w:space="0" w:color="auto"/>
                <w:bottom w:val="none" w:sz="0" w:space="0" w:color="auto"/>
                <w:right w:val="none" w:sz="0" w:space="0" w:color="auto"/>
              </w:divBdr>
              <w:divsChild>
                <w:div w:id="155118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52348">
      <w:bodyDiv w:val="1"/>
      <w:marLeft w:val="0"/>
      <w:marRight w:val="0"/>
      <w:marTop w:val="0"/>
      <w:marBottom w:val="0"/>
      <w:divBdr>
        <w:top w:val="none" w:sz="0" w:space="0" w:color="auto"/>
        <w:left w:val="none" w:sz="0" w:space="0" w:color="auto"/>
        <w:bottom w:val="none" w:sz="0" w:space="0" w:color="auto"/>
        <w:right w:val="none" w:sz="0" w:space="0" w:color="auto"/>
      </w:divBdr>
    </w:div>
    <w:div w:id="288443006">
      <w:bodyDiv w:val="1"/>
      <w:marLeft w:val="0"/>
      <w:marRight w:val="0"/>
      <w:marTop w:val="0"/>
      <w:marBottom w:val="0"/>
      <w:divBdr>
        <w:top w:val="none" w:sz="0" w:space="0" w:color="auto"/>
        <w:left w:val="none" w:sz="0" w:space="0" w:color="auto"/>
        <w:bottom w:val="none" w:sz="0" w:space="0" w:color="auto"/>
        <w:right w:val="none" w:sz="0" w:space="0" w:color="auto"/>
      </w:divBdr>
    </w:div>
    <w:div w:id="311713538">
      <w:bodyDiv w:val="1"/>
      <w:marLeft w:val="0"/>
      <w:marRight w:val="0"/>
      <w:marTop w:val="0"/>
      <w:marBottom w:val="0"/>
      <w:divBdr>
        <w:top w:val="none" w:sz="0" w:space="0" w:color="auto"/>
        <w:left w:val="none" w:sz="0" w:space="0" w:color="auto"/>
        <w:bottom w:val="none" w:sz="0" w:space="0" w:color="auto"/>
        <w:right w:val="none" w:sz="0" w:space="0" w:color="auto"/>
      </w:divBdr>
      <w:divsChild>
        <w:div w:id="215901318">
          <w:marLeft w:val="0"/>
          <w:marRight w:val="0"/>
          <w:marTop w:val="0"/>
          <w:marBottom w:val="0"/>
          <w:divBdr>
            <w:top w:val="none" w:sz="0" w:space="0" w:color="auto"/>
            <w:left w:val="none" w:sz="0" w:space="0" w:color="auto"/>
            <w:bottom w:val="none" w:sz="0" w:space="0" w:color="auto"/>
            <w:right w:val="none" w:sz="0" w:space="0" w:color="auto"/>
          </w:divBdr>
          <w:divsChild>
            <w:div w:id="638266341">
              <w:marLeft w:val="0"/>
              <w:marRight w:val="0"/>
              <w:marTop w:val="0"/>
              <w:marBottom w:val="0"/>
              <w:divBdr>
                <w:top w:val="none" w:sz="0" w:space="0" w:color="auto"/>
                <w:left w:val="none" w:sz="0" w:space="0" w:color="auto"/>
                <w:bottom w:val="none" w:sz="0" w:space="0" w:color="auto"/>
                <w:right w:val="none" w:sz="0" w:space="0" w:color="auto"/>
              </w:divBdr>
              <w:divsChild>
                <w:div w:id="123358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975654">
      <w:bodyDiv w:val="1"/>
      <w:marLeft w:val="0"/>
      <w:marRight w:val="0"/>
      <w:marTop w:val="0"/>
      <w:marBottom w:val="0"/>
      <w:divBdr>
        <w:top w:val="none" w:sz="0" w:space="0" w:color="auto"/>
        <w:left w:val="none" w:sz="0" w:space="0" w:color="auto"/>
        <w:bottom w:val="none" w:sz="0" w:space="0" w:color="auto"/>
        <w:right w:val="none" w:sz="0" w:space="0" w:color="auto"/>
      </w:divBdr>
    </w:div>
    <w:div w:id="367030712">
      <w:bodyDiv w:val="1"/>
      <w:marLeft w:val="0"/>
      <w:marRight w:val="0"/>
      <w:marTop w:val="0"/>
      <w:marBottom w:val="0"/>
      <w:divBdr>
        <w:top w:val="none" w:sz="0" w:space="0" w:color="auto"/>
        <w:left w:val="none" w:sz="0" w:space="0" w:color="auto"/>
        <w:bottom w:val="none" w:sz="0" w:space="0" w:color="auto"/>
        <w:right w:val="none" w:sz="0" w:space="0" w:color="auto"/>
      </w:divBdr>
      <w:divsChild>
        <w:div w:id="1632709218">
          <w:marLeft w:val="0"/>
          <w:marRight w:val="0"/>
          <w:marTop w:val="0"/>
          <w:marBottom w:val="0"/>
          <w:divBdr>
            <w:top w:val="none" w:sz="0" w:space="0" w:color="auto"/>
            <w:left w:val="none" w:sz="0" w:space="0" w:color="auto"/>
            <w:bottom w:val="none" w:sz="0" w:space="0" w:color="auto"/>
            <w:right w:val="none" w:sz="0" w:space="0" w:color="auto"/>
          </w:divBdr>
          <w:divsChild>
            <w:div w:id="326524030">
              <w:marLeft w:val="0"/>
              <w:marRight w:val="0"/>
              <w:marTop w:val="0"/>
              <w:marBottom w:val="0"/>
              <w:divBdr>
                <w:top w:val="none" w:sz="0" w:space="0" w:color="auto"/>
                <w:left w:val="none" w:sz="0" w:space="0" w:color="auto"/>
                <w:bottom w:val="none" w:sz="0" w:space="0" w:color="auto"/>
                <w:right w:val="none" w:sz="0" w:space="0" w:color="auto"/>
              </w:divBdr>
              <w:divsChild>
                <w:div w:id="52201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96288">
      <w:bodyDiv w:val="1"/>
      <w:marLeft w:val="0"/>
      <w:marRight w:val="0"/>
      <w:marTop w:val="0"/>
      <w:marBottom w:val="0"/>
      <w:divBdr>
        <w:top w:val="none" w:sz="0" w:space="0" w:color="auto"/>
        <w:left w:val="none" w:sz="0" w:space="0" w:color="auto"/>
        <w:bottom w:val="none" w:sz="0" w:space="0" w:color="auto"/>
        <w:right w:val="none" w:sz="0" w:space="0" w:color="auto"/>
      </w:divBdr>
      <w:divsChild>
        <w:div w:id="2066830289">
          <w:marLeft w:val="0"/>
          <w:marRight w:val="0"/>
          <w:marTop w:val="0"/>
          <w:marBottom w:val="0"/>
          <w:divBdr>
            <w:top w:val="none" w:sz="0" w:space="0" w:color="auto"/>
            <w:left w:val="none" w:sz="0" w:space="0" w:color="auto"/>
            <w:bottom w:val="none" w:sz="0" w:space="0" w:color="auto"/>
            <w:right w:val="none" w:sz="0" w:space="0" w:color="auto"/>
          </w:divBdr>
          <w:divsChild>
            <w:div w:id="1508982741">
              <w:marLeft w:val="0"/>
              <w:marRight w:val="0"/>
              <w:marTop w:val="0"/>
              <w:marBottom w:val="0"/>
              <w:divBdr>
                <w:top w:val="none" w:sz="0" w:space="0" w:color="auto"/>
                <w:left w:val="none" w:sz="0" w:space="0" w:color="auto"/>
                <w:bottom w:val="none" w:sz="0" w:space="0" w:color="auto"/>
                <w:right w:val="none" w:sz="0" w:space="0" w:color="auto"/>
              </w:divBdr>
              <w:divsChild>
                <w:div w:id="20788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103223">
      <w:bodyDiv w:val="1"/>
      <w:marLeft w:val="0"/>
      <w:marRight w:val="0"/>
      <w:marTop w:val="0"/>
      <w:marBottom w:val="0"/>
      <w:divBdr>
        <w:top w:val="none" w:sz="0" w:space="0" w:color="auto"/>
        <w:left w:val="none" w:sz="0" w:space="0" w:color="auto"/>
        <w:bottom w:val="none" w:sz="0" w:space="0" w:color="auto"/>
        <w:right w:val="none" w:sz="0" w:space="0" w:color="auto"/>
      </w:divBdr>
      <w:divsChild>
        <w:div w:id="1950967762">
          <w:marLeft w:val="0"/>
          <w:marRight w:val="0"/>
          <w:marTop w:val="0"/>
          <w:marBottom w:val="0"/>
          <w:divBdr>
            <w:top w:val="none" w:sz="0" w:space="0" w:color="auto"/>
            <w:left w:val="none" w:sz="0" w:space="0" w:color="auto"/>
            <w:bottom w:val="none" w:sz="0" w:space="0" w:color="auto"/>
            <w:right w:val="none" w:sz="0" w:space="0" w:color="auto"/>
          </w:divBdr>
          <w:divsChild>
            <w:div w:id="1032879216">
              <w:marLeft w:val="0"/>
              <w:marRight w:val="0"/>
              <w:marTop w:val="0"/>
              <w:marBottom w:val="0"/>
              <w:divBdr>
                <w:top w:val="none" w:sz="0" w:space="0" w:color="auto"/>
                <w:left w:val="none" w:sz="0" w:space="0" w:color="auto"/>
                <w:bottom w:val="none" w:sz="0" w:space="0" w:color="auto"/>
                <w:right w:val="none" w:sz="0" w:space="0" w:color="auto"/>
              </w:divBdr>
              <w:divsChild>
                <w:div w:id="183614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25794">
      <w:bodyDiv w:val="1"/>
      <w:marLeft w:val="0"/>
      <w:marRight w:val="0"/>
      <w:marTop w:val="0"/>
      <w:marBottom w:val="0"/>
      <w:divBdr>
        <w:top w:val="none" w:sz="0" w:space="0" w:color="auto"/>
        <w:left w:val="none" w:sz="0" w:space="0" w:color="auto"/>
        <w:bottom w:val="none" w:sz="0" w:space="0" w:color="auto"/>
        <w:right w:val="none" w:sz="0" w:space="0" w:color="auto"/>
      </w:divBdr>
      <w:divsChild>
        <w:div w:id="386998218">
          <w:marLeft w:val="0"/>
          <w:marRight w:val="0"/>
          <w:marTop w:val="0"/>
          <w:marBottom w:val="0"/>
          <w:divBdr>
            <w:top w:val="none" w:sz="0" w:space="0" w:color="auto"/>
            <w:left w:val="none" w:sz="0" w:space="0" w:color="auto"/>
            <w:bottom w:val="none" w:sz="0" w:space="0" w:color="auto"/>
            <w:right w:val="none" w:sz="0" w:space="0" w:color="auto"/>
          </w:divBdr>
          <w:divsChild>
            <w:div w:id="820385324">
              <w:marLeft w:val="0"/>
              <w:marRight w:val="0"/>
              <w:marTop w:val="0"/>
              <w:marBottom w:val="0"/>
              <w:divBdr>
                <w:top w:val="none" w:sz="0" w:space="0" w:color="auto"/>
                <w:left w:val="none" w:sz="0" w:space="0" w:color="auto"/>
                <w:bottom w:val="none" w:sz="0" w:space="0" w:color="auto"/>
                <w:right w:val="none" w:sz="0" w:space="0" w:color="auto"/>
              </w:divBdr>
              <w:divsChild>
                <w:div w:id="11432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926271">
      <w:bodyDiv w:val="1"/>
      <w:marLeft w:val="0"/>
      <w:marRight w:val="0"/>
      <w:marTop w:val="0"/>
      <w:marBottom w:val="0"/>
      <w:divBdr>
        <w:top w:val="none" w:sz="0" w:space="0" w:color="auto"/>
        <w:left w:val="none" w:sz="0" w:space="0" w:color="auto"/>
        <w:bottom w:val="none" w:sz="0" w:space="0" w:color="auto"/>
        <w:right w:val="none" w:sz="0" w:space="0" w:color="auto"/>
      </w:divBdr>
      <w:divsChild>
        <w:div w:id="1673215511">
          <w:marLeft w:val="0"/>
          <w:marRight w:val="0"/>
          <w:marTop w:val="0"/>
          <w:marBottom w:val="0"/>
          <w:divBdr>
            <w:top w:val="none" w:sz="0" w:space="0" w:color="auto"/>
            <w:left w:val="none" w:sz="0" w:space="0" w:color="auto"/>
            <w:bottom w:val="none" w:sz="0" w:space="0" w:color="auto"/>
            <w:right w:val="none" w:sz="0" w:space="0" w:color="auto"/>
          </w:divBdr>
          <w:divsChild>
            <w:div w:id="937371173">
              <w:marLeft w:val="0"/>
              <w:marRight w:val="0"/>
              <w:marTop w:val="0"/>
              <w:marBottom w:val="0"/>
              <w:divBdr>
                <w:top w:val="none" w:sz="0" w:space="0" w:color="auto"/>
                <w:left w:val="none" w:sz="0" w:space="0" w:color="auto"/>
                <w:bottom w:val="none" w:sz="0" w:space="0" w:color="auto"/>
                <w:right w:val="none" w:sz="0" w:space="0" w:color="auto"/>
              </w:divBdr>
              <w:divsChild>
                <w:div w:id="126519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33288">
      <w:bodyDiv w:val="1"/>
      <w:marLeft w:val="0"/>
      <w:marRight w:val="0"/>
      <w:marTop w:val="0"/>
      <w:marBottom w:val="0"/>
      <w:divBdr>
        <w:top w:val="none" w:sz="0" w:space="0" w:color="auto"/>
        <w:left w:val="none" w:sz="0" w:space="0" w:color="auto"/>
        <w:bottom w:val="none" w:sz="0" w:space="0" w:color="auto"/>
        <w:right w:val="none" w:sz="0" w:space="0" w:color="auto"/>
      </w:divBdr>
      <w:divsChild>
        <w:div w:id="2090730944">
          <w:marLeft w:val="0"/>
          <w:marRight w:val="0"/>
          <w:marTop w:val="0"/>
          <w:marBottom w:val="0"/>
          <w:divBdr>
            <w:top w:val="none" w:sz="0" w:space="0" w:color="auto"/>
            <w:left w:val="none" w:sz="0" w:space="0" w:color="auto"/>
            <w:bottom w:val="none" w:sz="0" w:space="0" w:color="auto"/>
            <w:right w:val="none" w:sz="0" w:space="0" w:color="auto"/>
          </w:divBdr>
        </w:div>
      </w:divsChild>
    </w:div>
    <w:div w:id="587467882">
      <w:bodyDiv w:val="1"/>
      <w:marLeft w:val="0"/>
      <w:marRight w:val="0"/>
      <w:marTop w:val="0"/>
      <w:marBottom w:val="0"/>
      <w:divBdr>
        <w:top w:val="none" w:sz="0" w:space="0" w:color="auto"/>
        <w:left w:val="none" w:sz="0" w:space="0" w:color="auto"/>
        <w:bottom w:val="none" w:sz="0" w:space="0" w:color="auto"/>
        <w:right w:val="none" w:sz="0" w:space="0" w:color="auto"/>
      </w:divBdr>
    </w:div>
    <w:div w:id="599992118">
      <w:bodyDiv w:val="1"/>
      <w:marLeft w:val="0"/>
      <w:marRight w:val="0"/>
      <w:marTop w:val="0"/>
      <w:marBottom w:val="0"/>
      <w:divBdr>
        <w:top w:val="none" w:sz="0" w:space="0" w:color="auto"/>
        <w:left w:val="none" w:sz="0" w:space="0" w:color="auto"/>
        <w:bottom w:val="none" w:sz="0" w:space="0" w:color="auto"/>
        <w:right w:val="none" w:sz="0" w:space="0" w:color="auto"/>
      </w:divBdr>
      <w:divsChild>
        <w:div w:id="1718896389">
          <w:marLeft w:val="0"/>
          <w:marRight w:val="0"/>
          <w:marTop w:val="0"/>
          <w:marBottom w:val="0"/>
          <w:divBdr>
            <w:top w:val="none" w:sz="0" w:space="0" w:color="auto"/>
            <w:left w:val="none" w:sz="0" w:space="0" w:color="auto"/>
            <w:bottom w:val="none" w:sz="0" w:space="0" w:color="auto"/>
            <w:right w:val="none" w:sz="0" w:space="0" w:color="auto"/>
          </w:divBdr>
          <w:divsChild>
            <w:div w:id="1410224753">
              <w:marLeft w:val="0"/>
              <w:marRight w:val="0"/>
              <w:marTop w:val="0"/>
              <w:marBottom w:val="0"/>
              <w:divBdr>
                <w:top w:val="none" w:sz="0" w:space="0" w:color="auto"/>
                <w:left w:val="none" w:sz="0" w:space="0" w:color="auto"/>
                <w:bottom w:val="none" w:sz="0" w:space="0" w:color="auto"/>
                <w:right w:val="none" w:sz="0" w:space="0" w:color="auto"/>
              </w:divBdr>
              <w:divsChild>
                <w:div w:id="68433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927456">
      <w:bodyDiv w:val="1"/>
      <w:marLeft w:val="0"/>
      <w:marRight w:val="0"/>
      <w:marTop w:val="0"/>
      <w:marBottom w:val="0"/>
      <w:divBdr>
        <w:top w:val="none" w:sz="0" w:space="0" w:color="auto"/>
        <w:left w:val="none" w:sz="0" w:space="0" w:color="auto"/>
        <w:bottom w:val="none" w:sz="0" w:space="0" w:color="auto"/>
        <w:right w:val="none" w:sz="0" w:space="0" w:color="auto"/>
      </w:divBdr>
      <w:divsChild>
        <w:div w:id="391806726">
          <w:marLeft w:val="0"/>
          <w:marRight w:val="0"/>
          <w:marTop w:val="0"/>
          <w:marBottom w:val="0"/>
          <w:divBdr>
            <w:top w:val="none" w:sz="0" w:space="0" w:color="auto"/>
            <w:left w:val="none" w:sz="0" w:space="0" w:color="auto"/>
            <w:bottom w:val="none" w:sz="0" w:space="0" w:color="auto"/>
            <w:right w:val="none" w:sz="0" w:space="0" w:color="auto"/>
          </w:divBdr>
          <w:divsChild>
            <w:div w:id="838348170">
              <w:marLeft w:val="0"/>
              <w:marRight w:val="0"/>
              <w:marTop w:val="0"/>
              <w:marBottom w:val="0"/>
              <w:divBdr>
                <w:top w:val="none" w:sz="0" w:space="0" w:color="auto"/>
                <w:left w:val="none" w:sz="0" w:space="0" w:color="auto"/>
                <w:bottom w:val="none" w:sz="0" w:space="0" w:color="auto"/>
                <w:right w:val="none" w:sz="0" w:space="0" w:color="auto"/>
              </w:divBdr>
              <w:divsChild>
                <w:div w:id="32860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052339">
      <w:bodyDiv w:val="1"/>
      <w:marLeft w:val="0"/>
      <w:marRight w:val="0"/>
      <w:marTop w:val="0"/>
      <w:marBottom w:val="0"/>
      <w:divBdr>
        <w:top w:val="none" w:sz="0" w:space="0" w:color="auto"/>
        <w:left w:val="none" w:sz="0" w:space="0" w:color="auto"/>
        <w:bottom w:val="none" w:sz="0" w:space="0" w:color="auto"/>
        <w:right w:val="none" w:sz="0" w:space="0" w:color="auto"/>
      </w:divBdr>
    </w:div>
    <w:div w:id="627131788">
      <w:bodyDiv w:val="1"/>
      <w:marLeft w:val="0"/>
      <w:marRight w:val="0"/>
      <w:marTop w:val="0"/>
      <w:marBottom w:val="0"/>
      <w:divBdr>
        <w:top w:val="none" w:sz="0" w:space="0" w:color="auto"/>
        <w:left w:val="none" w:sz="0" w:space="0" w:color="auto"/>
        <w:bottom w:val="none" w:sz="0" w:space="0" w:color="auto"/>
        <w:right w:val="none" w:sz="0" w:space="0" w:color="auto"/>
      </w:divBdr>
      <w:divsChild>
        <w:div w:id="1204907350">
          <w:marLeft w:val="0"/>
          <w:marRight w:val="0"/>
          <w:marTop w:val="0"/>
          <w:marBottom w:val="0"/>
          <w:divBdr>
            <w:top w:val="none" w:sz="0" w:space="0" w:color="auto"/>
            <w:left w:val="none" w:sz="0" w:space="0" w:color="auto"/>
            <w:bottom w:val="none" w:sz="0" w:space="0" w:color="auto"/>
            <w:right w:val="none" w:sz="0" w:space="0" w:color="auto"/>
          </w:divBdr>
          <w:divsChild>
            <w:div w:id="618418904">
              <w:marLeft w:val="0"/>
              <w:marRight w:val="0"/>
              <w:marTop w:val="0"/>
              <w:marBottom w:val="0"/>
              <w:divBdr>
                <w:top w:val="none" w:sz="0" w:space="0" w:color="auto"/>
                <w:left w:val="none" w:sz="0" w:space="0" w:color="auto"/>
                <w:bottom w:val="none" w:sz="0" w:space="0" w:color="auto"/>
                <w:right w:val="none" w:sz="0" w:space="0" w:color="auto"/>
              </w:divBdr>
              <w:divsChild>
                <w:div w:id="11020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47794">
      <w:bodyDiv w:val="1"/>
      <w:marLeft w:val="0"/>
      <w:marRight w:val="0"/>
      <w:marTop w:val="0"/>
      <w:marBottom w:val="0"/>
      <w:divBdr>
        <w:top w:val="none" w:sz="0" w:space="0" w:color="auto"/>
        <w:left w:val="none" w:sz="0" w:space="0" w:color="auto"/>
        <w:bottom w:val="none" w:sz="0" w:space="0" w:color="auto"/>
        <w:right w:val="none" w:sz="0" w:space="0" w:color="auto"/>
      </w:divBdr>
    </w:div>
    <w:div w:id="697197319">
      <w:bodyDiv w:val="1"/>
      <w:marLeft w:val="0"/>
      <w:marRight w:val="0"/>
      <w:marTop w:val="0"/>
      <w:marBottom w:val="0"/>
      <w:divBdr>
        <w:top w:val="none" w:sz="0" w:space="0" w:color="auto"/>
        <w:left w:val="none" w:sz="0" w:space="0" w:color="auto"/>
        <w:bottom w:val="none" w:sz="0" w:space="0" w:color="auto"/>
        <w:right w:val="none" w:sz="0" w:space="0" w:color="auto"/>
      </w:divBdr>
      <w:divsChild>
        <w:div w:id="1686206664">
          <w:marLeft w:val="0"/>
          <w:marRight w:val="0"/>
          <w:marTop w:val="0"/>
          <w:marBottom w:val="0"/>
          <w:divBdr>
            <w:top w:val="none" w:sz="0" w:space="0" w:color="auto"/>
            <w:left w:val="none" w:sz="0" w:space="0" w:color="auto"/>
            <w:bottom w:val="none" w:sz="0" w:space="0" w:color="auto"/>
            <w:right w:val="none" w:sz="0" w:space="0" w:color="auto"/>
          </w:divBdr>
          <w:divsChild>
            <w:div w:id="2114012097">
              <w:marLeft w:val="0"/>
              <w:marRight w:val="0"/>
              <w:marTop w:val="0"/>
              <w:marBottom w:val="0"/>
              <w:divBdr>
                <w:top w:val="none" w:sz="0" w:space="0" w:color="auto"/>
                <w:left w:val="none" w:sz="0" w:space="0" w:color="auto"/>
                <w:bottom w:val="none" w:sz="0" w:space="0" w:color="auto"/>
                <w:right w:val="none" w:sz="0" w:space="0" w:color="auto"/>
              </w:divBdr>
              <w:divsChild>
                <w:div w:id="56853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286522">
      <w:bodyDiv w:val="1"/>
      <w:marLeft w:val="0"/>
      <w:marRight w:val="0"/>
      <w:marTop w:val="0"/>
      <w:marBottom w:val="0"/>
      <w:divBdr>
        <w:top w:val="none" w:sz="0" w:space="0" w:color="auto"/>
        <w:left w:val="none" w:sz="0" w:space="0" w:color="auto"/>
        <w:bottom w:val="none" w:sz="0" w:space="0" w:color="auto"/>
        <w:right w:val="none" w:sz="0" w:space="0" w:color="auto"/>
      </w:divBdr>
      <w:divsChild>
        <w:div w:id="441650204">
          <w:marLeft w:val="0"/>
          <w:marRight w:val="0"/>
          <w:marTop w:val="0"/>
          <w:marBottom w:val="0"/>
          <w:divBdr>
            <w:top w:val="none" w:sz="0" w:space="0" w:color="auto"/>
            <w:left w:val="none" w:sz="0" w:space="0" w:color="auto"/>
            <w:bottom w:val="none" w:sz="0" w:space="0" w:color="auto"/>
            <w:right w:val="none" w:sz="0" w:space="0" w:color="auto"/>
          </w:divBdr>
          <w:divsChild>
            <w:div w:id="931739446">
              <w:marLeft w:val="0"/>
              <w:marRight w:val="0"/>
              <w:marTop w:val="0"/>
              <w:marBottom w:val="0"/>
              <w:divBdr>
                <w:top w:val="none" w:sz="0" w:space="0" w:color="auto"/>
                <w:left w:val="none" w:sz="0" w:space="0" w:color="auto"/>
                <w:bottom w:val="none" w:sz="0" w:space="0" w:color="auto"/>
                <w:right w:val="none" w:sz="0" w:space="0" w:color="auto"/>
              </w:divBdr>
              <w:divsChild>
                <w:div w:id="187473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967389">
      <w:bodyDiv w:val="1"/>
      <w:marLeft w:val="0"/>
      <w:marRight w:val="0"/>
      <w:marTop w:val="0"/>
      <w:marBottom w:val="0"/>
      <w:divBdr>
        <w:top w:val="none" w:sz="0" w:space="0" w:color="auto"/>
        <w:left w:val="none" w:sz="0" w:space="0" w:color="auto"/>
        <w:bottom w:val="none" w:sz="0" w:space="0" w:color="auto"/>
        <w:right w:val="none" w:sz="0" w:space="0" w:color="auto"/>
      </w:divBdr>
    </w:div>
    <w:div w:id="780492657">
      <w:bodyDiv w:val="1"/>
      <w:marLeft w:val="0"/>
      <w:marRight w:val="0"/>
      <w:marTop w:val="0"/>
      <w:marBottom w:val="0"/>
      <w:divBdr>
        <w:top w:val="none" w:sz="0" w:space="0" w:color="auto"/>
        <w:left w:val="none" w:sz="0" w:space="0" w:color="auto"/>
        <w:bottom w:val="none" w:sz="0" w:space="0" w:color="auto"/>
        <w:right w:val="none" w:sz="0" w:space="0" w:color="auto"/>
      </w:divBdr>
    </w:div>
    <w:div w:id="784621171">
      <w:bodyDiv w:val="1"/>
      <w:marLeft w:val="0"/>
      <w:marRight w:val="0"/>
      <w:marTop w:val="0"/>
      <w:marBottom w:val="0"/>
      <w:divBdr>
        <w:top w:val="none" w:sz="0" w:space="0" w:color="auto"/>
        <w:left w:val="none" w:sz="0" w:space="0" w:color="auto"/>
        <w:bottom w:val="none" w:sz="0" w:space="0" w:color="auto"/>
        <w:right w:val="none" w:sz="0" w:space="0" w:color="auto"/>
      </w:divBdr>
    </w:div>
    <w:div w:id="787814707">
      <w:bodyDiv w:val="1"/>
      <w:marLeft w:val="0"/>
      <w:marRight w:val="0"/>
      <w:marTop w:val="0"/>
      <w:marBottom w:val="0"/>
      <w:divBdr>
        <w:top w:val="none" w:sz="0" w:space="0" w:color="auto"/>
        <w:left w:val="none" w:sz="0" w:space="0" w:color="auto"/>
        <w:bottom w:val="none" w:sz="0" w:space="0" w:color="auto"/>
        <w:right w:val="none" w:sz="0" w:space="0" w:color="auto"/>
      </w:divBdr>
      <w:divsChild>
        <w:div w:id="581331967">
          <w:marLeft w:val="0"/>
          <w:marRight w:val="0"/>
          <w:marTop w:val="0"/>
          <w:marBottom w:val="0"/>
          <w:divBdr>
            <w:top w:val="none" w:sz="0" w:space="0" w:color="auto"/>
            <w:left w:val="none" w:sz="0" w:space="0" w:color="auto"/>
            <w:bottom w:val="none" w:sz="0" w:space="0" w:color="auto"/>
            <w:right w:val="none" w:sz="0" w:space="0" w:color="auto"/>
          </w:divBdr>
          <w:divsChild>
            <w:div w:id="1425804980">
              <w:marLeft w:val="0"/>
              <w:marRight w:val="0"/>
              <w:marTop w:val="0"/>
              <w:marBottom w:val="0"/>
              <w:divBdr>
                <w:top w:val="none" w:sz="0" w:space="0" w:color="auto"/>
                <w:left w:val="none" w:sz="0" w:space="0" w:color="auto"/>
                <w:bottom w:val="none" w:sz="0" w:space="0" w:color="auto"/>
                <w:right w:val="none" w:sz="0" w:space="0" w:color="auto"/>
              </w:divBdr>
              <w:divsChild>
                <w:div w:id="7429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00599">
      <w:bodyDiv w:val="1"/>
      <w:marLeft w:val="0"/>
      <w:marRight w:val="0"/>
      <w:marTop w:val="0"/>
      <w:marBottom w:val="0"/>
      <w:divBdr>
        <w:top w:val="none" w:sz="0" w:space="0" w:color="auto"/>
        <w:left w:val="none" w:sz="0" w:space="0" w:color="auto"/>
        <w:bottom w:val="none" w:sz="0" w:space="0" w:color="auto"/>
        <w:right w:val="none" w:sz="0" w:space="0" w:color="auto"/>
      </w:divBdr>
      <w:divsChild>
        <w:div w:id="1460369391">
          <w:marLeft w:val="0"/>
          <w:marRight w:val="0"/>
          <w:marTop w:val="0"/>
          <w:marBottom w:val="0"/>
          <w:divBdr>
            <w:top w:val="none" w:sz="0" w:space="0" w:color="auto"/>
            <w:left w:val="none" w:sz="0" w:space="0" w:color="auto"/>
            <w:bottom w:val="none" w:sz="0" w:space="0" w:color="auto"/>
            <w:right w:val="none" w:sz="0" w:space="0" w:color="auto"/>
          </w:divBdr>
          <w:divsChild>
            <w:div w:id="286088844">
              <w:marLeft w:val="0"/>
              <w:marRight w:val="0"/>
              <w:marTop w:val="0"/>
              <w:marBottom w:val="0"/>
              <w:divBdr>
                <w:top w:val="none" w:sz="0" w:space="0" w:color="auto"/>
                <w:left w:val="none" w:sz="0" w:space="0" w:color="auto"/>
                <w:bottom w:val="none" w:sz="0" w:space="0" w:color="auto"/>
                <w:right w:val="none" w:sz="0" w:space="0" w:color="auto"/>
              </w:divBdr>
              <w:divsChild>
                <w:div w:id="7551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622666">
      <w:bodyDiv w:val="1"/>
      <w:marLeft w:val="0"/>
      <w:marRight w:val="0"/>
      <w:marTop w:val="0"/>
      <w:marBottom w:val="0"/>
      <w:divBdr>
        <w:top w:val="none" w:sz="0" w:space="0" w:color="auto"/>
        <w:left w:val="none" w:sz="0" w:space="0" w:color="auto"/>
        <w:bottom w:val="none" w:sz="0" w:space="0" w:color="auto"/>
        <w:right w:val="none" w:sz="0" w:space="0" w:color="auto"/>
      </w:divBdr>
    </w:div>
    <w:div w:id="807819105">
      <w:bodyDiv w:val="1"/>
      <w:marLeft w:val="0"/>
      <w:marRight w:val="0"/>
      <w:marTop w:val="0"/>
      <w:marBottom w:val="0"/>
      <w:divBdr>
        <w:top w:val="none" w:sz="0" w:space="0" w:color="auto"/>
        <w:left w:val="none" w:sz="0" w:space="0" w:color="auto"/>
        <w:bottom w:val="none" w:sz="0" w:space="0" w:color="auto"/>
        <w:right w:val="none" w:sz="0" w:space="0" w:color="auto"/>
      </w:divBdr>
    </w:div>
    <w:div w:id="828906520">
      <w:bodyDiv w:val="1"/>
      <w:marLeft w:val="0"/>
      <w:marRight w:val="0"/>
      <w:marTop w:val="0"/>
      <w:marBottom w:val="0"/>
      <w:divBdr>
        <w:top w:val="none" w:sz="0" w:space="0" w:color="auto"/>
        <w:left w:val="none" w:sz="0" w:space="0" w:color="auto"/>
        <w:bottom w:val="none" w:sz="0" w:space="0" w:color="auto"/>
        <w:right w:val="none" w:sz="0" w:space="0" w:color="auto"/>
      </w:divBdr>
      <w:divsChild>
        <w:div w:id="277226393">
          <w:marLeft w:val="0"/>
          <w:marRight w:val="0"/>
          <w:marTop w:val="0"/>
          <w:marBottom w:val="0"/>
          <w:divBdr>
            <w:top w:val="none" w:sz="0" w:space="0" w:color="auto"/>
            <w:left w:val="none" w:sz="0" w:space="0" w:color="auto"/>
            <w:bottom w:val="none" w:sz="0" w:space="0" w:color="auto"/>
            <w:right w:val="none" w:sz="0" w:space="0" w:color="auto"/>
          </w:divBdr>
          <w:divsChild>
            <w:div w:id="1335692049">
              <w:marLeft w:val="0"/>
              <w:marRight w:val="0"/>
              <w:marTop w:val="0"/>
              <w:marBottom w:val="0"/>
              <w:divBdr>
                <w:top w:val="none" w:sz="0" w:space="0" w:color="auto"/>
                <w:left w:val="none" w:sz="0" w:space="0" w:color="auto"/>
                <w:bottom w:val="none" w:sz="0" w:space="0" w:color="auto"/>
                <w:right w:val="none" w:sz="0" w:space="0" w:color="auto"/>
              </w:divBdr>
              <w:divsChild>
                <w:div w:id="57443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767560">
      <w:bodyDiv w:val="1"/>
      <w:marLeft w:val="0"/>
      <w:marRight w:val="0"/>
      <w:marTop w:val="0"/>
      <w:marBottom w:val="0"/>
      <w:divBdr>
        <w:top w:val="none" w:sz="0" w:space="0" w:color="auto"/>
        <w:left w:val="none" w:sz="0" w:space="0" w:color="auto"/>
        <w:bottom w:val="none" w:sz="0" w:space="0" w:color="auto"/>
        <w:right w:val="none" w:sz="0" w:space="0" w:color="auto"/>
      </w:divBdr>
      <w:divsChild>
        <w:div w:id="67268720">
          <w:marLeft w:val="0"/>
          <w:marRight w:val="0"/>
          <w:marTop w:val="0"/>
          <w:marBottom w:val="0"/>
          <w:divBdr>
            <w:top w:val="none" w:sz="0" w:space="0" w:color="auto"/>
            <w:left w:val="none" w:sz="0" w:space="0" w:color="auto"/>
            <w:bottom w:val="none" w:sz="0" w:space="0" w:color="auto"/>
            <w:right w:val="none" w:sz="0" w:space="0" w:color="auto"/>
          </w:divBdr>
          <w:divsChild>
            <w:div w:id="2005814945">
              <w:marLeft w:val="0"/>
              <w:marRight w:val="0"/>
              <w:marTop w:val="0"/>
              <w:marBottom w:val="0"/>
              <w:divBdr>
                <w:top w:val="none" w:sz="0" w:space="0" w:color="auto"/>
                <w:left w:val="none" w:sz="0" w:space="0" w:color="auto"/>
                <w:bottom w:val="none" w:sz="0" w:space="0" w:color="auto"/>
                <w:right w:val="none" w:sz="0" w:space="0" w:color="auto"/>
              </w:divBdr>
              <w:divsChild>
                <w:div w:id="71554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296500">
      <w:bodyDiv w:val="1"/>
      <w:marLeft w:val="0"/>
      <w:marRight w:val="0"/>
      <w:marTop w:val="0"/>
      <w:marBottom w:val="0"/>
      <w:divBdr>
        <w:top w:val="none" w:sz="0" w:space="0" w:color="auto"/>
        <w:left w:val="none" w:sz="0" w:space="0" w:color="auto"/>
        <w:bottom w:val="none" w:sz="0" w:space="0" w:color="auto"/>
        <w:right w:val="none" w:sz="0" w:space="0" w:color="auto"/>
      </w:divBdr>
      <w:divsChild>
        <w:div w:id="1148480014">
          <w:marLeft w:val="0"/>
          <w:marRight w:val="0"/>
          <w:marTop w:val="0"/>
          <w:marBottom w:val="0"/>
          <w:divBdr>
            <w:top w:val="none" w:sz="0" w:space="0" w:color="auto"/>
            <w:left w:val="none" w:sz="0" w:space="0" w:color="auto"/>
            <w:bottom w:val="none" w:sz="0" w:space="0" w:color="auto"/>
            <w:right w:val="none" w:sz="0" w:space="0" w:color="auto"/>
          </w:divBdr>
          <w:divsChild>
            <w:div w:id="96566566">
              <w:marLeft w:val="0"/>
              <w:marRight w:val="0"/>
              <w:marTop w:val="0"/>
              <w:marBottom w:val="0"/>
              <w:divBdr>
                <w:top w:val="none" w:sz="0" w:space="0" w:color="auto"/>
                <w:left w:val="none" w:sz="0" w:space="0" w:color="auto"/>
                <w:bottom w:val="none" w:sz="0" w:space="0" w:color="auto"/>
                <w:right w:val="none" w:sz="0" w:space="0" w:color="auto"/>
              </w:divBdr>
              <w:divsChild>
                <w:div w:id="15141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02272">
      <w:bodyDiv w:val="1"/>
      <w:marLeft w:val="0"/>
      <w:marRight w:val="0"/>
      <w:marTop w:val="0"/>
      <w:marBottom w:val="0"/>
      <w:divBdr>
        <w:top w:val="none" w:sz="0" w:space="0" w:color="auto"/>
        <w:left w:val="none" w:sz="0" w:space="0" w:color="auto"/>
        <w:bottom w:val="none" w:sz="0" w:space="0" w:color="auto"/>
        <w:right w:val="none" w:sz="0" w:space="0" w:color="auto"/>
      </w:divBdr>
      <w:divsChild>
        <w:div w:id="1231113109">
          <w:marLeft w:val="0"/>
          <w:marRight w:val="0"/>
          <w:marTop w:val="0"/>
          <w:marBottom w:val="0"/>
          <w:divBdr>
            <w:top w:val="none" w:sz="0" w:space="0" w:color="auto"/>
            <w:left w:val="none" w:sz="0" w:space="0" w:color="auto"/>
            <w:bottom w:val="none" w:sz="0" w:space="0" w:color="auto"/>
            <w:right w:val="none" w:sz="0" w:space="0" w:color="auto"/>
          </w:divBdr>
        </w:div>
      </w:divsChild>
    </w:div>
    <w:div w:id="860555914">
      <w:bodyDiv w:val="1"/>
      <w:marLeft w:val="0"/>
      <w:marRight w:val="0"/>
      <w:marTop w:val="0"/>
      <w:marBottom w:val="0"/>
      <w:divBdr>
        <w:top w:val="none" w:sz="0" w:space="0" w:color="auto"/>
        <w:left w:val="none" w:sz="0" w:space="0" w:color="auto"/>
        <w:bottom w:val="none" w:sz="0" w:space="0" w:color="auto"/>
        <w:right w:val="none" w:sz="0" w:space="0" w:color="auto"/>
      </w:divBdr>
      <w:divsChild>
        <w:div w:id="92284892">
          <w:marLeft w:val="0"/>
          <w:marRight w:val="0"/>
          <w:marTop w:val="0"/>
          <w:marBottom w:val="0"/>
          <w:divBdr>
            <w:top w:val="none" w:sz="0" w:space="0" w:color="auto"/>
            <w:left w:val="none" w:sz="0" w:space="0" w:color="auto"/>
            <w:bottom w:val="none" w:sz="0" w:space="0" w:color="auto"/>
            <w:right w:val="none" w:sz="0" w:space="0" w:color="auto"/>
          </w:divBdr>
          <w:divsChild>
            <w:div w:id="373386398">
              <w:marLeft w:val="0"/>
              <w:marRight w:val="0"/>
              <w:marTop w:val="0"/>
              <w:marBottom w:val="0"/>
              <w:divBdr>
                <w:top w:val="none" w:sz="0" w:space="0" w:color="auto"/>
                <w:left w:val="none" w:sz="0" w:space="0" w:color="auto"/>
                <w:bottom w:val="none" w:sz="0" w:space="0" w:color="auto"/>
                <w:right w:val="none" w:sz="0" w:space="0" w:color="auto"/>
              </w:divBdr>
              <w:divsChild>
                <w:div w:id="121662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414152">
      <w:bodyDiv w:val="1"/>
      <w:marLeft w:val="0"/>
      <w:marRight w:val="0"/>
      <w:marTop w:val="0"/>
      <w:marBottom w:val="0"/>
      <w:divBdr>
        <w:top w:val="none" w:sz="0" w:space="0" w:color="auto"/>
        <w:left w:val="none" w:sz="0" w:space="0" w:color="auto"/>
        <w:bottom w:val="none" w:sz="0" w:space="0" w:color="auto"/>
        <w:right w:val="none" w:sz="0" w:space="0" w:color="auto"/>
      </w:divBdr>
    </w:div>
    <w:div w:id="925261560">
      <w:bodyDiv w:val="1"/>
      <w:marLeft w:val="0"/>
      <w:marRight w:val="0"/>
      <w:marTop w:val="0"/>
      <w:marBottom w:val="0"/>
      <w:divBdr>
        <w:top w:val="none" w:sz="0" w:space="0" w:color="auto"/>
        <w:left w:val="none" w:sz="0" w:space="0" w:color="auto"/>
        <w:bottom w:val="none" w:sz="0" w:space="0" w:color="auto"/>
        <w:right w:val="none" w:sz="0" w:space="0" w:color="auto"/>
      </w:divBdr>
      <w:divsChild>
        <w:div w:id="866602151">
          <w:marLeft w:val="0"/>
          <w:marRight w:val="0"/>
          <w:marTop w:val="0"/>
          <w:marBottom w:val="0"/>
          <w:divBdr>
            <w:top w:val="none" w:sz="0" w:space="0" w:color="auto"/>
            <w:left w:val="none" w:sz="0" w:space="0" w:color="auto"/>
            <w:bottom w:val="none" w:sz="0" w:space="0" w:color="auto"/>
            <w:right w:val="none" w:sz="0" w:space="0" w:color="auto"/>
          </w:divBdr>
          <w:divsChild>
            <w:div w:id="1943954971">
              <w:marLeft w:val="0"/>
              <w:marRight w:val="0"/>
              <w:marTop w:val="0"/>
              <w:marBottom w:val="0"/>
              <w:divBdr>
                <w:top w:val="none" w:sz="0" w:space="0" w:color="auto"/>
                <w:left w:val="none" w:sz="0" w:space="0" w:color="auto"/>
                <w:bottom w:val="none" w:sz="0" w:space="0" w:color="auto"/>
                <w:right w:val="none" w:sz="0" w:space="0" w:color="auto"/>
              </w:divBdr>
              <w:divsChild>
                <w:div w:id="200974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19447">
      <w:bodyDiv w:val="1"/>
      <w:marLeft w:val="0"/>
      <w:marRight w:val="0"/>
      <w:marTop w:val="0"/>
      <w:marBottom w:val="0"/>
      <w:divBdr>
        <w:top w:val="none" w:sz="0" w:space="0" w:color="auto"/>
        <w:left w:val="none" w:sz="0" w:space="0" w:color="auto"/>
        <w:bottom w:val="none" w:sz="0" w:space="0" w:color="auto"/>
        <w:right w:val="none" w:sz="0" w:space="0" w:color="auto"/>
      </w:divBdr>
      <w:divsChild>
        <w:div w:id="827941810">
          <w:marLeft w:val="0"/>
          <w:marRight w:val="0"/>
          <w:marTop w:val="0"/>
          <w:marBottom w:val="0"/>
          <w:divBdr>
            <w:top w:val="none" w:sz="0" w:space="0" w:color="auto"/>
            <w:left w:val="none" w:sz="0" w:space="0" w:color="auto"/>
            <w:bottom w:val="none" w:sz="0" w:space="0" w:color="auto"/>
            <w:right w:val="none" w:sz="0" w:space="0" w:color="auto"/>
          </w:divBdr>
          <w:divsChild>
            <w:div w:id="606885805">
              <w:marLeft w:val="0"/>
              <w:marRight w:val="0"/>
              <w:marTop w:val="0"/>
              <w:marBottom w:val="0"/>
              <w:divBdr>
                <w:top w:val="none" w:sz="0" w:space="0" w:color="auto"/>
                <w:left w:val="none" w:sz="0" w:space="0" w:color="auto"/>
                <w:bottom w:val="none" w:sz="0" w:space="0" w:color="auto"/>
                <w:right w:val="none" w:sz="0" w:space="0" w:color="auto"/>
              </w:divBdr>
              <w:divsChild>
                <w:div w:id="115186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683277">
      <w:bodyDiv w:val="1"/>
      <w:marLeft w:val="0"/>
      <w:marRight w:val="0"/>
      <w:marTop w:val="0"/>
      <w:marBottom w:val="0"/>
      <w:divBdr>
        <w:top w:val="none" w:sz="0" w:space="0" w:color="auto"/>
        <w:left w:val="none" w:sz="0" w:space="0" w:color="auto"/>
        <w:bottom w:val="none" w:sz="0" w:space="0" w:color="auto"/>
        <w:right w:val="none" w:sz="0" w:space="0" w:color="auto"/>
      </w:divBdr>
      <w:divsChild>
        <w:div w:id="1249461985">
          <w:marLeft w:val="0"/>
          <w:marRight w:val="0"/>
          <w:marTop w:val="0"/>
          <w:marBottom w:val="0"/>
          <w:divBdr>
            <w:top w:val="none" w:sz="0" w:space="0" w:color="auto"/>
            <w:left w:val="none" w:sz="0" w:space="0" w:color="auto"/>
            <w:bottom w:val="none" w:sz="0" w:space="0" w:color="auto"/>
            <w:right w:val="none" w:sz="0" w:space="0" w:color="auto"/>
          </w:divBdr>
          <w:divsChild>
            <w:div w:id="931160843">
              <w:marLeft w:val="0"/>
              <w:marRight w:val="0"/>
              <w:marTop w:val="0"/>
              <w:marBottom w:val="0"/>
              <w:divBdr>
                <w:top w:val="none" w:sz="0" w:space="0" w:color="auto"/>
                <w:left w:val="none" w:sz="0" w:space="0" w:color="auto"/>
                <w:bottom w:val="none" w:sz="0" w:space="0" w:color="auto"/>
                <w:right w:val="none" w:sz="0" w:space="0" w:color="auto"/>
              </w:divBdr>
              <w:divsChild>
                <w:div w:id="161729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042148">
      <w:bodyDiv w:val="1"/>
      <w:marLeft w:val="0"/>
      <w:marRight w:val="0"/>
      <w:marTop w:val="0"/>
      <w:marBottom w:val="0"/>
      <w:divBdr>
        <w:top w:val="none" w:sz="0" w:space="0" w:color="auto"/>
        <w:left w:val="none" w:sz="0" w:space="0" w:color="auto"/>
        <w:bottom w:val="none" w:sz="0" w:space="0" w:color="auto"/>
        <w:right w:val="none" w:sz="0" w:space="0" w:color="auto"/>
      </w:divBdr>
    </w:div>
    <w:div w:id="971903673">
      <w:bodyDiv w:val="1"/>
      <w:marLeft w:val="0"/>
      <w:marRight w:val="0"/>
      <w:marTop w:val="0"/>
      <w:marBottom w:val="0"/>
      <w:divBdr>
        <w:top w:val="none" w:sz="0" w:space="0" w:color="auto"/>
        <w:left w:val="none" w:sz="0" w:space="0" w:color="auto"/>
        <w:bottom w:val="none" w:sz="0" w:space="0" w:color="auto"/>
        <w:right w:val="none" w:sz="0" w:space="0" w:color="auto"/>
      </w:divBdr>
    </w:div>
    <w:div w:id="1038819388">
      <w:bodyDiv w:val="1"/>
      <w:marLeft w:val="0"/>
      <w:marRight w:val="0"/>
      <w:marTop w:val="0"/>
      <w:marBottom w:val="0"/>
      <w:divBdr>
        <w:top w:val="none" w:sz="0" w:space="0" w:color="auto"/>
        <w:left w:val="none" w:sz="0" w:space="0" w:color="auto"/>
        <w:bottom w:val="none" w:sz="0" w:space="0" w:color="auto"/>
        <w:right w:val="none" w:sz="0" w:space="0" w:color="auto"/>
      </w:divBdr>
      <w:divsChild>
        <w:div w:id="1411469392">
          <w:marLeft w:val="0"/>
          <w:marRight w:val="0"/>
          <w:marTop w:val="0"/>
          <w:marBottom w:val="0"/>
          <w:divBdr>
            <w:top w:val="none" w:sz="0" w:space="0" w:color="auto"/>
            <w:left w:val="none" w:sz="0" w:space="0" w:color="auto"/>
            <w:bottom w:val="none" w:sz="0" w:space="0" w:color="auto"/>
            <w:right w:val="none" w:sz="0" w:space="0" w:color="auto"/>
          </w:divBdr>
          <w:divsChild>
            <w:div w:id="629242033">
              <w:marLeft w:val="0"/>
              <w:marRight w:val="0"/>
              <w:marTop w:val="0"/>
              <w:marBottom w:val="0"/>
              <w:divBdr>
                <w:top w:val="none" w:sz="0" w:space="0" w:color="auto"/>
                <w:left w:val="none" w:sz="0" w:space="0" w:color="auto"/>
                <w:bottom w:val="none" w:sz="0" w:space="0" w:color="auto"/>
                <w:right w:val="none" w:sz="0" w:space="0" w:color="auto"/>
              </w:divBdr>
              <w:divsChild>
                <w:div w:id="31892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267017">
      <w:bodyDiv w:val="1"/>
      <w:marLeft w:val="0"/>
      <w:marRight w:val="0"/>
      <w:marTop w:val="0"/>
      <w:marBottom w:val="0"/>
      <w:divBdr>
        <w:top w:val="none" w:sz="0" w:space="0" w:color="auto"/>
        <w:left w:val="none" w:sz="0" w:space="0" w:color="auto"/>
        <w:bottom w:val="none" w:sz="0" w:space="0" w:color="auto"/>
        <w:right w:val="none" w:sz="0" w:space="0" w:color="auto"/>
      </w:divBdr>
      <w:divsChild>
        <w:div w:id="228931643">
          <w:marLeft w:val="0"/>
          <w:marRight w:val="0"/>
          <w:marTop w:val="0"/>
          <w:marBottom w:val="0"/>
          <w:divBdr>
            <w:top w:val="none" w:sz="0" w:space="0" w:color="auto"/>
            <w:left w:val="none" w:sz="0" w:space="0" w:color="auto"/>
            <w:bottom w:val="none" w:sz="0" w:space="0" w:color="auto"/>
            <w:right w:val="none" w:sz="0" w:space="0" w:color="auto"/>
          </w:divBdr>
          <w:divsChild>
            <w:div w:id="617952583">
              <w:marLeft w:val="0"/>
              <w:marRight w:val="0"/>
              <w:marTop w:val="0"/>
              <w:marBottom w:val="0"/>
              <w:divBdr>
                <w:top w:val="none" w:sz="0" w:space="0" w:color="auto"/>
                <w:left w:val="none" w:sz="0" w:space="0" w:color="auto"/>
                <w:bottom w:val="none" w:sz="0" w:space="0" w:color="auto"/>
                <w:right w:val="none" w:sz="0" w:space="0" w:color="auto"/>
              </w:divBdr>
              <w:divsChild>
                <w:div w:id="63584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24331">
      <w:bodyDiv w:val="1"/>
      <w:marLeft w:val="0"/>
      <w:marRight w:val="0"/>
      <w:marTop w:val="0"/>
      <w:marBottom w:val="0"/>
      <w:divBdr>
        <w:top w:val="none" w:sz="0" w:space="0" w:color="auto"/>
        <w:left w:val="none" w:sz="0" w:space="0" w:color="auto"/>
        <w:bottom w:val="none" w:sz="0" w:space="0" w:color="auto"/>
        <w:right w:val="none" w:sz="0" w:space="0" w:color="auto"/>
      </w:divBdr>
    </w:div>
    <w:div w:id="1152672780">
      <w:bodyDiv w:val="1"/>
      <w:marLeft w:val="0"/>
      <w:marRight w:val="0"/>
      <w:marTop w:val="0"/>
      <w:marBottom w:val="0"/>
      <w:divBdr>
        <w:top w:val="none" w:sz="0" w:space="0" w:color="auto"/>
        <w:left w:val="none" w:sz="0" w:space="0" w:color="auto"/>
        <w:bottom w:val="none" w:sz="0" w:space="0" w:color="auto"/>
        <w:right w:val="none" w:sz="0" w:space="0" w:color="auto"/>
      </w:divBdr>
    </w:div>
    <w:div w:id="1163741701">
      <w:bodyDiv w:val="1"/>
      <w:marLeft w:val="0"/>
      <w:marRight w:val="0"/>
      <w:marTop w:val="0"/>
      <w:marBottom w:val="0"/>
      <w:divBdr>
        <w:top w:val="none" w:sz="0" w:space="0" w:color="auto"/>
        <w:left w:val="none" w:sz="0" w:space="0" w:color="auto"/>
        <w:bottom w:val="none" w:sz="0" w:space="0" w:color="auto"/>
        <w:right w:val="none" w:sz="0" w:space="0" w:color="auto"/>
      </w:divBdr>
      <w:divsChild>
        <w:div w:id="1351374786">
          <w:marLeft w:val="0"/>
          <w:marRight w:val="0"/>
          <w:marTop w:val="0"/>
          <w:marBottom w:val="0"/>
          <w:divBdr>
            <w:top w:val="none" w:sz="0" w:space="0" w:color="auto"/>
            <w:left w:val="none" w:sz="0" w:space="0" w:color="auto"/>
            <w:bottom w:val="none" w:sz="0" w:space="0" w:color="auto"/>
            <w:right w:val="none" w:sz="0" w:space="0" w:color="auto"/>
          </w:divBdr>
          <w:divsChild>
            <w:div w:id="637732196">
              <w:marLeft w:val="0"/>
              <w:marRight w:val="0"/>
              <w:marTop w:val="0"/>
              <w:marBottom w:val="0"/>
              <w:divBdr>
                <w:top w:val="none" w:sz="0" w:space="0" w:color="auto"/>
                <w:left w:val="none" w:sz="0" w:space="0" w:color="auto"/>
                <w:bottom w:val="none" w:sz="0" w:space="0" w:color="auto"/>
                <w:right w:val="none" w:sz="0" w:space="0" w:color="auto"/>
              </w:divBdr>
              <w:divsChild>
                <w:div w:id="37986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134697">
      <w:bodyDiv w:val="1"/>
      <w:marLeft w:val="0"/>
      <w:marRight w:val="0"/>
      <w:marTop w:val="0"/>
      <w:marBottom w:val="0"/>
      <w:divBdr>
        <w:top w:val="none" w:sz="0" w:space="0" w:color="auto"/>
        <w:left w:val="none" w:sz="0" w:space="0" w:color="auto"/>
        <w:bottom w:val="none" w:sz="0" w:space="0" w:color="auto"/>
        <w:right w:val="none" w:sz="0" w:space="0" w:color="auto"/>
      </w:divBdr>
      <w:divsChild>
        <w:div w:id="1362510227">
          <w:marLeft w:val="0"/>
          <w:marRight w:val="0"/>
          <w:marTop w:val="0"/>
          <w:marBottom w:val="0"/>
          <w:divBdr>
            <w:top w:val="none" w:sz="0" w:space="0" w:color="auto"/>
            <w:left w:val="none" w:sz="0" w:space="0" w:color="auto"/>
            <w:bottom w:val="none" w:sz="0" w:space="0" w:color="auto"/>
            <w:right w:val="none" w:sz="0" w:space="0" w:color="auto"/>
          </w:divBdr>
          <w:divsChild>
            <w:div w:id="1263147626">
              <w:marLeft w:val="0"/>
              <w:marRight w:val="0"/>
              <w:marTop w:val="0"/>
              <w:marBottom w:val="0"/>
              <w:divBdr>
                <w:top w:val="none" w:sz="0" w:space="0" w:color="auto"/>
                <w:left w:val="none" w:sz="0" w:space="0" w:color="auto"/>
                <w:bottom w:val="none" w:sz="0" w:space="0" w:color="auto"/>
                <w:right w:val="none" w:sz="0" w:space="0" w:color="auto"/>
              </w:divBdr>
              <w:divsChild>
                <w:div w:id="6231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57117">
      <w:bodyDiv w:val="1"/>
      <w:marLeft w:val="0"/>
      <w:marRight w:val="0"/>
      <w:marTop w:val="0"/>
      <w:marBottom w:val="0"/>
      <w:divBdr>
        <w:top w:val="none" w:sz="0" w:space="0" w:color="auto"/>
        <w:left w:val="none" w:sz="0" w:space="0" w:color="auto"/>
        <w:bottom w:val="none" w:sz="0" w:space="0" w:color="auto"/>
        <w:right w:val="none" w:sz="0" w:space="0" w:color="auto"/>
      </w:divBdr>
    </w:div>
    <w:div w:id="1220021251">
      <w:bodyDiv w:val="1"/>
      <w:marLeft w:val="0"/>
      <w:marRight w:val="0"/>
      <w:marTop w:val="0"/>
      <w:marBottom w:val="0"/>
      <w:divBdr>
        <w:top w:val="none" w:sz="0" w:space="0" w:color="auto"/>
        <w:left w:val="none" w:sz="0" w:space="0" w:color="auto"/>
        <w:bottom w:val="none" w:sz="0" w:space="0" w:color="auto"/>
        <w:right w:val="none" w:sz="0" w:space="0" w:color="auto"/>
      </w:divBdr>
    </w:div>
    <w:div w:id="1234510586">
      <w:bodyDiv w:val="1"/>
      <w:marLeft w:val="0"/>
      <w:marRight w:val="0"/>
      <w:marTop w:val="0"/>
      <w:marBottom w:val="0"/>
      <w:divBdr>
        <w:top w:val="none" w:sz="0" w:space="0" w:color="auto"/>
        <w:left w:val="none" w:sz="0" w:space="0" w:color="auto"/>
        <w:bottom w:val="none" w:sz="0" w:space="0" w:color="auto"/>
        <w:right w:val="none" w:sz="0" w:space="0" w:color="auto"/>
      </w:divBdr>
    </w:div>
    <w:div w:id="1262683996">
      <w:bodyDiv w:val="1"/>
      <w:marLeft w:val="0"/>
      <w:marRight w:val="0"/>
      <w:marTop w:val="0"/>
      <w:marBottom w:val="0"/>
      <w:divBdr>
        <w:top w:val="none" w:sz="0" w:space="0" w:color="auto"/>
        <w:left w:val="none" w:sz="0" w:space="0" w:color="auto"/>
        <w:bottom w:val="none" w:sz="0" w:space="0" w:color="auto"/>
        <w:right w:val="none" w:sz="0" w:space="0" w:color="auto"/>
      </w:divBdr>
    </w:div>
    <w:div w:id="1275014047">
      <w:bodyDiv w:val="1"/>
      <w:marLeft w:val="0"/>
      <w:marRight w:val="0"/>
      <w:marTop w:val="0"/>
      <w:marBottom w:val="0"/>
      <w:divBdr>
        <w:top w:val="none" w:sz="0" w:space="0" w:color="auto"/>
        <w:left w:val="none" w:sz="0" w:space="0" w:color="auto"/>
        <w:bottom w:val="none" w:sz="0" w:space="0" w:color="auto"/>
        <w:right w:val="none" w:sz="0" w:space="0" w:color="auto"/>
      </w:divBdr>
      <w:divsChild>
        <w:div w:id="815680649">
          <w:marLeft w:val="0"/>
          <w:marRight w:val="0"/>
          <w:marTop w:val="0"/>
          <w:marBottom w:val="0"/>
          <w:divBdr>
            <w:top w:val="none" w:sz="0" w:space="0" w:color="auto"/>
            <w:left w:val="none" w:sz="0" w:space="0" w:color="auto"/>
            <w:bottom w:val="none" w:sz="0" w:space="0" w:color="auto"/>
            <w:right w:val="none" w:sz="0" w:space="0" w:color="auto"/>
          </w:divBdr>
          <w:divsChild>
            <w:div w:id="626738869">
              <w:marLeft w:val="0"/>
              <w:marRight w:val="0"/>
              <w:marTop w:val="0"/>
              <w:marBottom w:val="0"/>
              <w:divBdr>
                <w:top w:val="none" w:sz="0" w:space="0" w:color="auto"/>
                <w:left w:val="none" w:sz="0" w:space="0" w:color="auto"/>
                <w:bottom w:val="none" w:sz="0" w:space="0" w:color="auto"/>
                <w:right w:val="none" w:sz="0" w:space="0" w:color="auto"/>
              </w:divBdr>
              <w:divsChild>
                <w:div w:id="199933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674689">
      <w:bodyDiv w:val="1"/>
      <w:marLeft w:val="0"/>
      <w:marRight w:val="0"/>
      <w:marTop w:val="0"/>
      <w:marBottom w:val="0"/>
      <w:divBdr>
        <w:top w:val="none" w:sz="0" w:space="0" w:color="auto"/>
        <w:left w:val="none" w:sz="0" w:space="0" w:color="auto"/>
        <w:bottom w:val="none" w:sz="0" w:space="0" w:color="auto"/>
        <w:right w:val="none" w:sz="0" w:space="0" w:color="auto"/>
      </w:divBdr>
      <w:divsChild>
        <w:div w:id="1368529246">
          <w:marLeft w:val="0"/>
          <w:marRight w:val="0"/>
          <w:marTop w:val="0"/>
          <w:marBottom w:val="0"/>
          <w:divBdr>
            <w:top w:val="none" w:sz="0" w:space="0" w:color="auto"/>
            <w:left w:val="none" w:sz="0" w:space="0" w:color="auto"/>
            <w:bottom w:val="none" w:sz="0" w:space="0" w:color="auto"/>
            <w:right w:val="none" w:sz="0" w:space="0" w:color="auto"/>
          </w:divBdr>
          <w:divsChild>
            <w:div w:id="539628864">
              <w:marLeft w:val="0"/>
              <w:marRight w:val="0"/>
              <w:marTop w:val="0"/>
              <w:marBottom w:val="0"/>
              <w:divBdr>
                <w:top w:val="none" w:sz="0" w:space="0" w:color="auto"/>
                <w:left w:val="none" w:sz="0" w:space="0" w:color="auto"/>
                <w:bottom w:val="none" w:sz="0" w:space="0" w:color="auto"/>
                <w:right w:val="none" w:sz="0" w:space="0" w:color="auto"/>
              </w:divBdr>
              <w:divsChild>
                <w:div w:id="16399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29787">
      <w:bodyDiv w:val="1"/>
      <w:marLeft w:val="0"/>
      <w:marRight w:val="0"/>
      <w:marTop w:val="0"/>
      <w:marBottom w:val="0"/>
      <w:divBdr>
        <w:top w:val="none" w:sz="0" w:space="0" w:color="auto"/>
        <w:left w:val="none" w:sz="0" w:space="0" w:color="auto"/>
        <w:bottom w:val="none" w:sz="0" w:space="0" w:color="auto"/>
        <w:right w:val="none" w:sz="0" w:space="0" w:color="auto"/>
      </w:divBdr>
      <w:divsChild>
        <w:div w:id="1045954932">
          <w:marLeft w:val="0"/>
          <w:marRight w:val="0"/>
          <w:marTop w:val="0"/>
          <w:marBottom w:val="0"/>
          <w:divBdr>
            <w:top w:val="none" w:sz="0" w:space="0" w:color="auto"/>
            <w:left w:val="none" w:sz="0" w:space="0" w:color="auto"/>
            <w:bottom w:val="none" w:sz="0" w:space="0" w:color="auto"/>
            <w:right w:val="none" w:sz="0" w:space="0" w:color="auto"/>
          </w:divBdr>
          <w:divsChild>
            <w:div w:id="2098398370">
              <w:marLeft w:val="0"/>
              <w:marRight w:val="0"/>
              <w:marTop w:val="0"/>
              <w:marBottom w:val="0"/>
              <w:divBdr>
                <w:top w:val="none" w:sz="0" w:space="0" w:color="auto"/>
                <w:left w:val="none" w:sz="0" w:space="0" w:color="auto"/>
                <w:bottom w:val="none" w:sz="0" w:space="0" w:color="auto"/>
                <w:right w:val="none" w:sz="0" w:space="0" w:color="auto"/>
              </w:divBdr>
              <w:divsChild>
                <w:div w:id="130994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47782">
      <w:bodyDiv w:val="1"/>
      <w:marLeft w:val="0"/>
      <w:marRight w:val="0"/>
      <w:marTop w:val="0"/>
      <w:marBottom w:val="0"/>
      <w:divBdr>
        <w:top w:val="none" w:sz="0" w:space="0" w:color="auto"/>
        <w:left w:val="none" w:sz="0" w:space="0" w:color="auto"/>
        <w:bottom w:val="none" w:sz="0" w:space="0" w:color="auto"/>
        <w:right w:val="none" w:sz="0" w:space="0" w:color="auto"/>
      </w:divBdr>
    </w:div>
    <w:div w:id="1326058255">
      <w:bodyDiv w:val="1"/>
      <w:marLeft w:val="0"/>
      <w:marRight w:val="0"/>
      <w:marTop w:val="0"/>
      <w:marBottom w:val="0"/>
      <w:divBdr>
        <w:top w:val="none" w:sz="0" w:space="0" w:color="auto"/>
        <w:left w:val="none" w:sz="0" w:space="0" w:color="auto"/>
        <w:bottom w:val="none" w:sz="0" w:space="0" w:color="auto"/>
        <w:right w:val="none" w:sz="0" w:space="0" w:color="auto"/>
      </w:divBdr>
      <w:divsChild>
        <w:div w:id="1508669931">
          <w:marLeft w:val="0"/>
          <w:marRight w:val="0"/>
          <w:marTop w:val="0"/>
          <w:marBottom w:val="0"/>
          <w:divBdr>
            <w:top w:val="none" w:sz="0" w:space="0" w:color="auto"/>
            <w:left w:val="none" w:sz="0" w:space="0" w:color="auto"/>
            <w:bottom w:val="none" w:sz="0" w:space="0" w:color="auto"/>
            <w:right w:val="none" w:sz="0" w:space="0" w:color="auto"/>
          </w:divBdr>
          <w:divsChild>
            <w:div w:id="67770001">
              <w:marLeft w:val="0"/>
              <w:marRight w:val="0"/>
              <w:marTop w:val="0"/>
              <w:marBottom w:val="0"/>
              <w:divBdr>
                <w:top w:val="none" w:sz="0" w:space="0" w:color="auto"/>
                <w:left w:val="none" w:sz="0" w:space="0" w:color="auto"/>
                <w:bottom w:val="none" w:sz="0" w:space="0" w:color="auto"/>
                <w:right w:val="none" w:sz="0" w:space="0" w:color="auto"/>
              </w:divBdr>
              <w:divsChild>
                <w:div w:id="1821653910">
                  <w:marLeft w:val="0"/>
                  <w:marRight w:val="0"/>
                  <w:marTop w:val="0"/>
                  <w:marBottom w:val="0"/>
                  <w:divBdr>
                    <w:top w:val="none" w:sz="0" w:space="0" w:color="auto"/>
                    <w:left w:val="none" w:sz="0" w:space="0" w:color="auto"/>
                    <w:bottom w:val="none" w:sz="0" w:space="0" w:color="auto"/>
                    <w:right w:val="none" w:sz="0" w:space="0" w:color="auto"/>
                  </w:divBdr>
                  <w:divsChild>
                    <w:div w:id="9439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46919">
      <w:bodyDiv w:val="1"/>
      <w:marLeft w:val="0"/>
      <w:marRight w:val="0"/>
      <w:marTop w:val="0"/>
      <w:marBottom w:val="0"/>
      <w:divBdr>
        <w:top w:val="none" w:sz="0" w:space="0" w:color="auto"/>
        <w:left w:val="none" w:sz="0" w:space="0" w:color="auto"/>
        <w:bottom w:val="none" w:sz="0" w:space="0" w:color="auto"/>
        <w:right w:val="none" w:sz="0" w:space="0" w:color="auto"/>
      </w:divBdr>
      <w:divsChild>
        <w:div w:id="1061371196">
          <w:marLeft w:val="0"/>
          <w:marRight w:val="0"/>
          <w:marTop w:val="0"/>
          <w:marBottom w:val="0"/>
          <w:divBdr>
            <w:top w:val="none" w:sz="0" w:space="0" w:color="auto"/>
            <w:left w:val="none" w:sz="0" w:space="0" w:color="auto"/>
            <w:bottom w:val="none" w:sz="0" w:space="0" w:color="auto"/>
            <w:right w:val="none" w:sz="0" w:space="0" w:color="auto"/>
          </w:divBdr>
          <w:divsChild>
            <w:div w:id="1818957677">
              <w:marLeft w:val="0"/>
              <w:marRight w:val="0"/>
              <w:marTop w:val="0"/>
              <w:marBottom w:val="0"/>
              <w:divBdr>
                <w:top w:val="none" w:sz="0" w:space="0" w:color="auto"/>
                <w:left w:val="none" w:sz="0" w:space="0" w:color="auto"/>
                <w:bottom w:val="none" w:sz="0" w:space="0" w:color="auto"/>
                <w:right w:val="none" w:sz="0" w:space="0" w:color="auto"/>
              </w:divBdr>
              <w:divsChild>
                <w:div w:id="11282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751050">
      <w:bodyDiv w:val="1"/>
      <w:marLeft w:val="0"/>
      <w:marRight w:val="0"/>
      <w:marTop w:val="0"/>
      <w:marBottom w:val="0"/>
      <w:divBdr>
        <w:top w:val="none" w:sz="0" w:space="0" w:color="auto"/>
        <w:left w:val="none" w:sz="0" w:space="0" w:color="auto"/>
        <w:bottom w:val="none" w:sz="0" w:space="0" w:color="auto"/>
        <w:right w:val="none" w:sz="0" w:space="0" w:color="auto"/>
      </w:divBdr>
      <w:divsChild>
        <w:div w:id="1347173395">
          <w:marLeft w:val="0"/>
          <w:marRight w:val="0"/>
          <w:marTop w:val="0"/>
          <w:marBottom w:val="0"/>
          <w:divBdr>
            <w:top w:val="none" w:sz="0" w:space="0" w:color="auto"/>
            <w:left w:val="none" w:sz="0" w:space="0" w:color="auto"/>
            <w:bottom w:val="none" w:sz="0" w:space="0" w:color="auto"/>
            <w:right w:val="none" w:sz="0" w:space="0" w:color="auto"/>
          </w:divBdr>
          <w:divsChild>
            <w:div w:id="270549355">
              <w:marLeft w:val="0"/>
              <w:marRight w:val="0"/>
              <w:marTop w:val="0"/>
              <w:marBottom w:val="0"/>
              <w:divBdr>
                <w:top w:val="none" w:sz="0" w:space="0" w:color="auto"/>
                <w:left w:val="none" w:sz="0" w:space="0" w:color="auto"/>
                <w:bottom w:val="none" w:sz="0" w:space="0" w:color="auto"/>
                <w:right w:val="none" w:sz="0" w:space="0" w:color="auto"/>
              </w:divBdr>
              <w:divsChild>
                <w:div w:id="207581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84348">
      <w:bodyDiv w:val="1"/>
      <w:marLeft w:val="0"/>
      <w:marRight w:val="0"/>
      <w:marTop w:val="0"/>
      <w:marBottom w:val="0"/>
      <w:divBdr>
        <w:top w:val="none" w:sz="0" w:space="0" w:color="auto"/>
        <w:left w:val="none" w:sz="0" w:space="0" w:color="auto"/>
        <w:bottom w:val="none" w:sz="0" w:space="0" w:color="auto"/>
        <w:right w:val="none" w:sz="0" w:space="0" w:color="auto"/>
      </w:divBdr>
    </w:div>
    <w:div w:id="1367364084">
      <w:bodyDiv w:val="1"/>
      <w:marLeft w:val="0"/>
      <w:marRight w:val="0"/>
      <w:marTop w:val="0"/>
      <w:marBottom w:val="0"/>
      <w:divBdr>
        <w:top w:val="none" w:sz="0" w:space="0" w:color="auto"/>
        <w:left w:val="none" w:sz="0" w:space="0" w:color="auto"/>
        <w:bottom w:val="none" w:sz="0" w:space="0" w:color="auto"/>
        <w:right w:val="none" w:sz="0" w:space="0" w:color="auto"/>
      </w:divBdr>
      <w:divsChild>
        <w:div w:id="1793018814">
          <w:marLeft w:val="0"/>
          <w:marRight w:val="0"/>
          <w:marTop w:val="0"/>
          <w:marBottom w:val="0"/>
          <w:divBdr>
            <w:top w:val="none" w:sz="0" w:space="0" w:color="auto"/>
            <w:left w:val="none" w:sz="0" w:space="0" w:color="auto"/>
            <w:bottom w:val="none" w:sz="0" w:space="0" w:color="auto"/>
            <w:right w:val="none" w:sz="0" w:space="0" w:color="auto"/>
          </w:divBdr>
          <w:divsChild>
            <w:div w:id="1892229162">
              <w:marLeft w:val="0"/>
              <w:marRight w:val="0"/>
              <w:marTop w:val="0"/>
              <w:marBottom w:val="0"/>
              <w:divBdr>
                <w:top w:val="none" w:sz="0" w:space="0" w:color="auto"/>
                <w:left w:val="none" w:sz="0" w:space="0" w:color="auto"/>
                <w:bottom w:val="none" w:sz="0" w:space="0" w:color="auto"/>
                <w:right w:val="none" w:sz="0" w:space="0" w:color="auto"/>
              </w:divBdr>
              <w:divsChild>
                <w:div w:id="60496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051381">
      <w:bodyDiv w:val="1"/>
      <w:marLeft w:val="0"/>
      <w:marRight w:val="0"/>
      <w:marTop w:val="0"/>
      <w:marBottom w:val="0"/>
      <w:divBdr>
        <w:top w:val="none" w:sz="0" w:space="0" w:color="auto"/>
        <w:left w:val="none" w:sz="0" w:space="0" w:color="auto"/>
        <w:bottom w:val="none" w:sz="0" w:space="0" w:color="auto"/>
        <w:right w:val="none" w:sz="0" w:space="0" w:color="auto"/>
      </w:divBdr>
    </w:div>
    <w:div w:id="1406882585">
      <w:bodyDiv w:val="1"/>
      <w:marLeft w:val="0"/>
      <w:marRight w:val="0"/>
      <w:marTop w:val="0"/>
      <w:marBottom w:val="0"/>
      <w:divBdr>
        <w:top w:val="none" w:sz="0" w:space="0" w:color="auto"/>
        <w:left w:val="none" w:sz="0" w:space="0" w:color="auto"/>
        <w:bottom w:val="none" w:sz="0" w:space="0" w:color="auto"/>
        <w:right w:val="none" w:sz="0" w:space="0" w:color="auto"/>
      </w:divBdr>
      <w:divsChild>
        <w:div w:id="1446389965">
          <w:marLeft w:val="0"/>
          <w:marRight w:val="0"/>
          <w:marTop w:val="0"/>
          <w:marBottom w:val="0"/>
          <w:divBdr>
            <w:top w:val="none" w:sz="0" w:space="0" w:color="auto"/>
            <w:left w:val="none" w:sz="0" w:space="0" w:color="auto"/>
            <w:bottom w:val="none" w:sz="0" w:space="0" w:color="auto"/>
            <w:right w:val="none" w:sz="0" w:space="0" w:color="auto"/>
          </w:divBdr>
          <w:divsChild>
            <w:div w:id="1110930389">
              <w:marLeft w:val="0"/>
              <w:marRight w:val="0"/>
              <w:marTop w:val="0"/>
              <w:marBottom w:val="0"/>
              <w:divBdr>
                <w:top w:val="none" w:sz="0" w:space="0" w:color="auto"/>
                <w:left w:val="none" w:sz="0" w:space="0" w:color="auto"/>
                <w:bottom w:val="none" w:sz="0" w:space="0" w:color="auto"/>
                <w:right w:val="none" w:sz="0" w:space="0" w:color="auto"/>
              </w:divBdr>
              <w:divsChild>
                <w:div w:id="209682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023784">
      <w:bodyDiv w:val="1"/>
      <w:marLeft w:val="0"/>
      <w:marRight w:val="0"/>
      <w:marTop w:val="0"/>
      <w:marBottom w:val="0"/>
      <w:divBdr>
        <w:top w:val="none" w:sz="0" w:space="0" w:color="auto"/>
        <w:left w:val="none" w:sz="0" w:space="0" w:color="auto"/>
        <w:bottom w:val="none" w:sz="0" w:space="0" w:color="auto"/>
        <w:right w:val="none" w:sz="0" w:space="0" w:color="auto"/>
      </w:divBdr>
      <w:divsChild>
        <w:div w:id="537661987">
          <w:marLeft w:val="0"/>
          <w:marRight w:val="0"/>
          <w:marTop w:val="0"/>
          <w:marBottom w:val="0"/>
          <w:divBdr>
            <w:top w:val="none" w:sz="0" w:space="0" w:color="auto"/>
            <w:left w:val="none" w:sz="0" w:space="0" w:color="auto"/>
            <w:bottom w:val="none" w:sz="0" w:space="0" w:color="auto"/>
            <w:right w:val="none" w:sz="0" w:space="0" w:color="auto"/>
          </w:divBdr>
          <w:divsChild>
            <w:div w:id="1553231023">
              <w:marLeft w:val="0"/>
              <w:marRight w:val="0"/>
              <w:marTop w:val="0"/>
              <w:marBottom w:val="0"/>
              <w:divBdr>
                <w:top w:val="none" w:sz="0" w:space="0" w:color="auto"/>
                <w:left w:val="none" w:sz="0" w:space="0" w:color="auto"/>
                <w:bottom w:val="none" w:sz="0" w:space="0" w:color="auto"/>
                <w:right w:val="none" w:sz="0" w:space="0" w:color="auto"/>
              </w:divBdr>
              <w:divsChild>
                <w:div w:id="59254619">
                  <w:marLeft w:val="0"/>
                  <w:marRight w:val="0"/>
                  <w:marTop w:val="0"/>
                  <w:marBottom w:val="0"/>
                  <w:divBdr>
                    <w:top w:val="none" w:sz="0" w:space="0" w:color="auto"/>
                    <w:left w:val="none" w:sz="0" w:space="0" w:color="auto"/>
                    <w:bottom w:val="none" w:sz="0" w:space="0" w:color="auto"/>
                    <w:right w:val="none" w:sz="0" w:space="0" w:color="auto"/>
                  </w:divBdr>
                </w:div>
              </w:divsChild>
            </w:div>
            <w:div w:id="617876092">
              <w:marLeft w:val="0"/>
              <w:marRight w:val="0"/>
              <w:marTop w:val="0"/>
              <w:marBottom w:val="0"/>
              <w:divBdr>
                <w:top w:val="none" w:sz="0" w:space="0" w:color="auto"/>
                <w:left w:val="none" w:sz="0" w:space="0" w:color="auto"/>
                <w:bottom w:val="none" w:sz="0" w:space="0" w:color="auto"/>
                <w:right w:val="none" w:sz="0" w:space="0" w:color="auto"/>
              </w:divBdr>
              <w:divsChild>
                <w:div w:id="418790409">
                  <w:marLeft w:val="0"/>
                  <w:marRight w:val="0"/>
                  <w:marTop w:val="0"/>
                  <w:marBottom w:val="0"/>
                  <w:divBdr>
                    <w:top w:val="none" w:sz="0" w:space="0" w:color="auto"/>
                    <w:left w:val="none" w:sz="0" w:space="0" w:color="auto"/>
                    <w:bottom w:val="none" w:sz="0" w:space="0" w:color="auto"/>
                    <w:right w:val="none" w:sz="0" w:space="0" w:color="auto"/>
                  </w:divBdr>
                </w:div>
                <w:div w:id="880363709">
                  <w:marLeft w:val="0"/>
                  <w:marRight w:val="0"/>
                  <w:marTop w:val="0"/>
                  <w:marBottom w:val="0"/>
                  <w:divBdr>
                    <w:top w:val="none" w:sz="0" w:space="0" w:color="auto"/>
                    <w:left w:val="none" w:sz="0" w:space="0" w:color="auto"/>
                    <w:bottom w:val="none" w:sz="0" w:space="0" w:color="auto"/>
                    <w:right w:val="none" w:sz="0" w:space="0" w:color="auto"/>
                  </w:divBdr>
                </w:div>
              </w:divsChild>
            </w:div>
            <w:div w:id="554238733">
              <w:marLeft w:val="0"/>
              <w:marRight w:val="0"/>
              <w:marTop w:val="0"/>
              <w:marBottom w:val="0"/>
              <w:divBdr>
                <w:top w:val="none" w:sz="0" w:space="0" w:color="auto"/>
                <w:left w:val="none" w:sz="0" w:space="0" w:color="auto"/>
                <w:bottom w:val="none" w:sz="0" w:space="0" w:color="auto"/>
                <w:right w:val="none" w:sz="0" w:space="0" w:color="auto"/>
              </w:divBdr>
              <w:divsChild>
                <w:div w:id="976684517">
                  <w:marLeft w:val="0"/>
                  <w:marRight w:val="0"/>
                  <w:marTop w:val="0"/>
                  <w:marBottom w:val="0"/>
                  <w:divBdr>
                    <w:top w:val="none" w:sz="0" w:space="0" w:color="auto"/>
                    <w:left w:val="none" w:sz="0" w:space="0" w:color="auto"/>
                    <w:bottom w:val="none" w:sz="0" w:space="0" w:color="auto"/>
                    <w:right w:val="none" w:sz="0" w:space="0" w:color="auto"/>
                  </w:divBdr>
                </w:div>
              </w:divsChild>
            </w:div>
            <w:div w:id="702481799">
              <w:marLeft w:val="0"/>
              <w:marRight w:val="0"/>
              <w:marTop w:val="0"/>
              <w:marBottom w:val="0"/>
              <w:divBdr>
                <w:top w:val="none" w:sz="0" w:space="0" w:color="auto"/>
                <w:left w:val="none" w:sz="0" w:space="0" w:color="auto"/>
                <w:bottom w:val="none" w:sz="0" w:space="0" w:color="auto"/>
                <w:right w:val="none" w:sz="0" w:space="0" w:color="auto"/>
              </w:divBdr>
              <w:divsChild>
                <w:div w:id="3925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768190">
      <w:bodyDiv w:val="1"/>
      <w:marLeft w:val="0"/>
      <w:marRight w:val="0"/>
      <w:marTop w:val="0"/>
      <w:marBottom w:val="0"/>
      <w:divBdr>
        <w:top w:val="none" w:sz="0" w:space="0" w:color="auto"/>
        <w:left w:val="none" w:sz="0" w:space="0" w:color="auto"/>
        <w:bottom w:val="none" w:sz="0" w:space="0" w:color="auto"/>
        <w:right w:val="none" w:sz="0" w:space="0" w:color="auto"/>
      </w:divBdr>
      <w:divsChild>
        <w:div w:id="597757208">
          <w:marLeft w:val="0"/>
          <w:marRight w:val="0"/>
          <w:marTop w:val="0"/>
          <w:marBottom w:val="0"/>
          <w:divBdr>
            <w:top w:val="none" w:sz="0" w:space="0" w:color="auto"/>
            <w:left w:val="none" w:sz="0" w:space="0" w:color="auto"/>
            <w:bottom w:val="none" w:sz="0" w:space="0" w:color="auto"/>
            <w:right w:val="none" w:sz="0" w:space="0" w:color="auto"/>
          </w:divBdr>
          <w:divsChild>
            <w:div w:id="469785410">
              <w:marLeft w:val="0"/>
              <w:marRight w:val="0"/>
              <w:marTop w:val="0"/>
              <w:marBottom w:val="0"/>
              <w:divBdr>
                <w:top w:val="none" w:sz="0" w:space="0" w:color="auto"/>
                <w:left w:val="none" w:sz="0" w:space="0" w:color="auto"/>
                <w:bottom w:val="none" w:sz="0" w:space="0" w:color="auto"/>
                <w:right w:val="none" w:sz="0" w:space="0" w:color="auto"/>
              </w:divBdr>
              <w:divsChild>
                <w:div w:id="206536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988276">
      <w:bodyDiv w:val="1"/>
      <w:marLeft w:val="0"/>
      <w:marRight w:val="0"/>
      <w:marTop w:val="0"/>
      <w:marBottom w:val="0"/>
      <w:divBdr>
        <w:top w:val="none" w:sz="0" w:space="0" w:color="auto"/>
        <w:left w:val="none" w:sz="0" w:space="0" w:color="auto"/>
        <w:bottom w:val="none" w:sz="0" w:space="0" w:color="auto"/>
        <w:right w:val="none" w:sz="0" w:space="0" w:color="auto"/>
      </w:divBdr>
      <w:divsChild>
        <w:div w:id="1705715784">
          <w:marLeft w:val="0"/>
          <w:marRight w:val="0"/>
          <w:marTop w:val="0"/>
          <w:marBottom w:val="0"/>
          <w:divBdr>
            <w:top w:val="none" w:sz="0" w:space="0" w:color="auto"/>
            <w:left w:val="none" w:sz="0" w:space="0" w:color="auto"/>
            <w:bottom w:val="none" w:sz="0" w:space="0" w:color="auto"/>
            <w:right w:val="none" w:sz="0" w:space="0" w:color="auto"/>
          </w:divBdr>
          <w:divsChild>
            <w:div w:id="14887221">
              <w:marLeft w:val="0"/>
              <w:marRight w:val="0"/>
              <w:marTop w:val="0"/>
              <w:marBottom w:val="0"/>
              <w:divBdr>
                <w:top w:val="none" w:sz="0" w:space="0" w:color="auto"/>
                <w:left w:val="none" w:sz="0" w:space="0" w:color="auto"/>
                <w:bottom w:val="none" w:sz="0" w:space="0" w:color="auto"/>
                <w:right w:val="none" w:sz="0" w:space="0" w:color="auto"/>
              </w:divBdr>
              <w:divsChild>
                <w:div w:id="47495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81936">
      <w:bodyDiv w:val="1"/>
      <w:marLeft w:val="0"/>
      <w:marRight w:val="0"/>
      <w:marTop w:val="0"/>
      <w:marBottom w:val="0"/>
      <w:divBdr>
        <w:top w:val="none" w:sz="0" w:space="0" w:color="auto"/>
        <w:left w:val="none" w:sz="0" w:space="0" w:color="auto"/>
        <w:bottom w:val="none" w:sz="0" w:space="0" w:color="auto"/>
        <w:right w:val="none" w:sz="0" w:space="0" w:color="auto"/>
      </w:divBdr>
      <w:divsChild>
        <w:div w:id="1940868184">
          <w:marLeft w:val="0"/>
          <w:marRight w:val="0"/>
          <w:marTop w:val="0"/>
          <w:marBottom w:val="0"/>
          <w:divBdr>
            <w:top w:val="none" w:sz="0" w:space="0" w:color="auto"/>
            <w:left w:val="none" w:sz="0" w:space="0" w:color="auto"/>
            <w:bottom w:val="none" w:sz="0" w:space="0" w:color="auto"/>
            <w:right w:val="none" w:sz="0" w:space="0" w:color="auto"/>
          </w:divBdr>
        </w:div>
      </w:divsChild>
    </w:div>
    <w:div w:id="1587182706">
      <w:bodyDiv w:val="1"/>
      <w:marLeft w:val="0"/>
      <w:marRight w:val="0"/>
      <w:marTop w:val="0"/>
      <w:marBottom w:val="0"/>
      <w:divBdr>
        <w:top w:val="none" w:sz="0" w:space="0" w:color="auto"/>
        <w:left w:val="none" w:sz="0" w:space="0" w:color="auto"/>
        <w:bottom w:val="none" w:sz="0" w:space="0" w:color="auto"/>
        <w:right w:val="none" w:sz="0" w:space="0" w:color="auto"/>
      </w:divBdr>
    </w:div>
    <w:div w:id="1594513384">
      <w:bodyDiv w:val="1"/>
      <w:marLeft w:val="0"/>
      <w:marRight w:val="0"/>
      <w:marTop w:val="0"/>
      <w:marBottom w:val="0"/>
      <w:divBdr>
        <w:top w:val="none" w:sz="0" w:space="0" w:color="auto"/>
        <w:left w:val="none" w:sz="0" w:space="0" w:color="auto"/>
        <w:bottom w:val="none" w:sz="0" w:space="0" w:color="auto"/>
        <w:right w:val="none" w:sz="0" w:space="0" w:color="auto"/>
      </w:divBdr>
      <w:divsChild>
        <w:div w:id="1425303572">
          <w:marLeft w:val="0"/>
          <w:marRight w:val="0"/>
          <w:marTop w:val="0"/>
          <w:marBottom w:val="0"/>
          <w:divBdr>
            <w:top w:val="none" w:sz="0" w:space="0" w:color="auto"/>
            <w:left w:val="none" w:sz="0" w:space="0" w:color="auto"/>
            <w:bottom w:val="none" w:sz="0" w:space="0" w:color="auto"/>
            <w:right w:val="none" w:sz="0" w:space="0" w:color="auto"/>
          </w:divBdr>
          <w:divsChild>
            <w:div w:id="1398699906">
              <w:marLeft w:val="0"/>
              <w:marRight w:val="0"/>
              <w:marTop w:val="0"/>
              <w:marBottom w:val="0"/>
              <w:divBdr>
                <w:top w:val="none" w:sz="0" w:space="0" w:color="auto"/>
                <w:left w:val="none" w:sz="0" w:space="0" w:color="auto"/>
                <w:bottom w:val="none" w:sz="0" w:space="0" w:color="auto"/>
                <w:right w:val="none" w:sz="0" w:space="0" w:color="auto"/>
              </w:divBdr>
              <w:divsChild>
                <w:div w:id="12574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87425">
      <w:bodyDiv w:val="1"/>
      <w:marLeft w:val="0"/>
      <w:marRight w:val="0"/>
      <w:marTop w:val="0"/>
      <w:marBottom w:val="0"/>
      <w:divBdr>
        <w:top w:val="none" w:sz="0" w:space="0" w:color="auto"/>
        <w:left w:val="none" w:sz="0" w:space="0" w:color="auto"/>
        <w:bottom w:val="none" w:sz="0" w:space="0" w:color="auto"/>
        <w:right w:val="none" w:sz="0" w:space="0" w:color="auto"/>
      </w:divBdr>
    </w:div>
    <w:div w:id="1619950019">
      <w:bodyDiv w:val="1"/>
      <w:marLeft w:val="0"/>
      <w:marRight w:val="0"/>
      <w:marTop w:val="0"/>
      <w:marBottom w:val="0"/>
      <w:divBdr>
        <w:top w:val="none" w:sz="0" w:space="0" w:color="auto"/>
        <w:left w:val="none" w:sz="0" w:space="0" w:color="auto"/>
        <w:bottom w:val="none" w:sz="0" w:space="0" w:color="auto"/>
        <w:right w:val="none" w:sz="0" w:space="0" w:color="auto"/>
      </w:divBdr>
    </w:div>
    <w:div w:id="1626158177">
      <w:bodyDiv w:val="1"/>
      <w:marLeft w:val="0"/>
      <w:marRight w:val="0"/>
      <w:marTop w:val="0"/>
      <w:marBottom w:val="0"/>
      <w:divBdr>
        <w:top w:val="none" w:sz="0" w:space="0" w:color="auto"/>
        <w:left w:val="none" w:sz="0" w:space="0" w:color="auto"/>
        <w:bottom w:val="none" w:sz="0" w:space="0" w:color="auto"/>
        <w:right w:val="none" w:sz="0" w:space="0" w:color="auto"/>
      </w:divBdr>
      <w:divsChild>
        <w:div w:id="390470113">
          <w:marLeft w:val="0"/>
          <w:marRight w:val="0"/>
          <w:marTop w:val="0"/>
          <w:marBottom w:val="0"/>
          <w:divBdr>
            <w:top w:val="none" w:sz="0" w:space="0" w:color="auto"/>
            <w:left w:val="none" w:sz="0" w:space="0" w:color="auto"/>
            <w:bottom w:val="none" w:sz="0" w:space="0" w:color="auto"/>
            <w:right w:val="none" w:sz="0" w:space="0" w:color="auto"/>
          </w:divBdr>
          <w:divsChild>
            <w:div w:id="353380769">
              <w:marLeft w:val="0"/>
              <w:marRight w:val="0"/>
              <w:marTop w:val="0"/>
              <w:marBottom w:val="0"/>
              <w:divBdr>
                <w:top w:val="none" w:sz="0" w:space="0" w:color="auto"/>
                <w:left w:val="none" w:sz="0" w:space="0" w:color="auto"/>
                <w:bottom w:val="none" w:sz="0" w:space="0" w:color="auto"/>
                <w:right w:val="none" w:sz="0" w:space="0" w:color="auto"/>
              </w:divBdr>
              <w:divsChild>
                <w:div w:id="28443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684278">
      <w:bodyDiv w:val="1"/>
      <w:marLeft w:val="0"/>
      <w:marRight w:val="0"/>
      <w:marTop w:val="0"/>
      <w:marBottom w:val="0"/>
      <w:divBdr>
        <w:top w:val="none" w:sz="0" w:space="0" w:color="auto"/>
        <w:left w:val="none" w:sz="0" w:space="0" w:color="auto"/>
        <w:bottom w:val="none" w:sz="0" w:space="0" w:color="auto"/>
        <w:right w:val="none" w:sz="0" w:space="0" w:color="auto"/>
      </w:divBdr>
      <w:divsChild>
        <w:div w:id="793332704">
          <w:marLeft w:val="0"/>
          <w:marRight w:val="0"/>
          <w:marTop w:val="0"/>
          <w:marBottom w:val="0"/>
          <w:divBdr>
            <w:top w:val="none" w:sz="0" w:space="0" w:color="auto"/>
            <w:left w:val="none" w:sz="0" w:space="0" w:color="auto"/>
            <w:bottom w:val="none" w:sz="0" w:space="0" w:color="auto"/>
            <w:right w:val="none" w:sz="0" w:space="0" w:color="auto"/>
          </w:divBdr>
          <w:divsChild>
            <w:div w:id="383255620">
              <w:marLeft w:val="0"/>
              <w:marRight w:val="0"/>
              <w:marTop w:val="0"/>
              <w:marBottom w:val="0"/>
              <w:divBdr>
                <w:top w:val="none" w:sz="0" w:space="0" w:color="auto"/>
                <w:left w:val="none" w:sz="0" w:space="0" w:color="auto"/>
                <w:bottom w:val="none" w:sz="0" w:space="0" w:color="auto"/>
                <w:right w:val="none" w:sz="0" w:space="0" w:color="auto"/>
              </w:divBdr>
              <w:divsChild>
                <w:div w:id="141685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067402">
      <w:bodyDiv w:val="1"/>
      <w:marLeft w:val="0"/>
      <w:marRight w:val="0"/>
      <w:marTop w:val="0"/>
      <w:marBottom w:val="0"/>
      <w:divBdr>
        <w:top w:val="none" w:sz="0" w:space="0" w:color="auto"/>
        <w:left w:val="none" w:sz="0" w:space="0" w:color="auto"/>
        <w:bottom w:val="none" w:sz="0" w:space="0" w:color="auto"/>
        <w:right w:val="none" w:sz="0" w:space="0" w:color="auto"/>
      </w:divBdr>
    </w:div>
    <w:div w:id="1651978499">
      <w:bodyDiv w:val="1"/>
      <w:marLeft w:val="0"/>
      <w:marRight w:val="0"/>
      <w:marTop w:val="0"/>
      <w:marBottom w:val="0"/>
      <w:divBdr>
        <w:top w:val="none" w:sz="0" w:space="0" w:color="auto"/>
        <w:left w:val="none" w:sz="0" w:space="0" w:color="auto"/>
        <w:bottom w:val="none" w:sz="0" w:space="0" w:color="auto"/>
        <w:right w:val="none" w:sz="0" w:space="0" w:color="auto"/>
      </w:divBdr>
    </w:div>
    <w:div w:id="1683967536">
      <w:bodyDiv w:val="1"/>
      <w:marLeft w:val="0"/>
      <w:marRight w:val="0"/>
      <w:marTop w:val="0"/>
      <w:marBottom w:val="0"/>
      <w:divBdr>
        <w:top w:val="none" w:sz="0" w:space="0" w:color="auto"/>
        <w:left w:val="none" w:sz="0" w:space="0" w:color="auto"/>
        <w:bottom w:val="none" w:sz="0" w:space="0" w:color="auto"/>
        <w:right w:val="none" w:sz="0" w:space="0" w:color="auto"/>
      </w:divBdr>
      <w:divsChild>
        <w:div w:id="2092653450">
          <w:marLeft w:val="0"/>
          <w:marRight w:val="0"/>
          <w:marTop w:val="0"/>
          <w:marBottom w:val="0"/>
          <w:divBdr>
            <w:top w:val="none" w:sz="0" w:space="0" w:color="auto"/>
            <w:left w:val="none" w:sz="0" w:space="0" w:color="auto"/>
            <w:bottom w:val="none" w:sz="0" w:space="0" w:color="auto"/>
            <w:right w:val="none" w:sz="0" w:space="0" w:color="auto"/>
          </w:divBdr>
          <w:divsChild>
            <w:div w:id="1036739237">
              <w:marLeft w:val="0"/>
              <w:marRight w:val="0"/>
              <w:marTop w:val="0"/>
              <w:marBottom w:val="0"/>
              <w:divBdr>
                <w:top w:val="none" w:sz="0" w:space="0" w:color="auto"/>
                <w:left w:val="none" w:sz="0" w:space="0" w:color="auto"/>
                <w:bottom w:val="none" w:sz="0" w:space="0" w:color="auto"/>
                <w:right w:val="none" w:sz="0" w:space="0" w:color="auto"/>
              </w:divBdr>
              <w:divsChild>
                <w:div w:id="136848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3315">
      <w:bodyDiv w:val="1"/>
      <w:marLeft w:val="0"/>
      <w:marRight w:val="0"/>
      <w:marTop w:val="0"/>
      <w:marBottom w:val="0"/>
      <w:divBdr>
        <w:top w:val="none" w:sz="0" w:space="0" w:color="auto"/>
        <w:left w:val="none" w:sz="0" w:space="0" w:color="auto"/>
        <w:bottom w:val="none" w:sz="0" w:space="0" w:color="auto"/>
        <w:right w:val="none" w:sz="0" w:space="0" w:color="auto"/>
      </w:divBdr>
      <w:divsChild>
        <w:div w:id="280692342">
          <w:marLeft w:val="0"/>
          <w:marRight w:val="0"/>
          <w:marTop w:val="0"/>
          <w:marBottom w:val="0"/>
          <w:divBdr>
            <w:top w:val="none" w:sz="0" w:space="0" w:color="auto"/>
            <w:left w:val="none" w:sz="0" w:space="0" w:color="auto"/>
            <w:bottom w:val="none" w:sz="0" w:space="0" w:color="auto"/>
            <w:right w:val="none" w:sz="0" w:space="0" w:color="auto"/>
          </w:divBdr>
          <w:divsChild>
            <w:div w:id="2129397754">
              <w:marLeft w:val="0"/>
              <w:marRight w:val="0"/>
              <w:marTop w:val="0"/>
              <w:marBottom w:val="0"/>
              <w:divBdr>
                <w:top w:val="none" w:sz="0" w:space="0" w:color="auto"/>
                <w:left w:val="none" w:sz="0" w:space="0" w:color="auto"/>
                <w:bottom w:val="none" w:sz="0" w:space="0" w:color="auto"/>
                <w:right w:val="none" w:sz="0" w:space="0" w:color="auto"/>
              </w:divBdr>
              <w:divsChild>
                <w:div w:id="210661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973425">
      <w:bodyDiv w:val="1"/>
      <w:marLeft w:val="0"/>
      <w:marRight w:val="0"/>
      <w:marTop w:val="0"/>
      <w:marBottom w:val="0"/>
      <w:divBdr>
        <w:top w:val="none" w:sz="0" w:space="0" w:color="auto"/>
        <w:left w:val="none" w:sz="0" w:space="0" w:color="auto"/>
        <w:bottom w:val="none" w:sz="0" w:space="0" w:color="auto"/>
        <w:right w:val="none" w:sz="0" w:space="0" w:color="auto"/>
      </w:divBdr>
      <w:divsChild>
        <w:div w:id="1058937680">
          <w:marLeft w:val="0"/>
          <w:marRight w:val="0"/>
          <w:marTop w:val="0"/>
          <w:marBottom w:val="0"/>
          <w:divBdr>
            <w:top w:val="none" w:sz="0" w:space="0" w:color="auto"/>
            <w:left w:val="none" w:sz="0" w:space="0" w:color="auto"/>
            <w:bottom w:val="none" w:sz="0" w:space="0" w:color="auto"/>
            <w:right w:val="none" w:sz="0" w:space="0" w:color="auto"/>
          </w:divBdr>
          <w:divsChild>
            <w:div w:id="1614702871">
              <w:marLeft w:val="0"/>
              <w:marRight w:val="0"/>
              <w:marTop w:val="0"/>
              <w:marBottom w:val="0"/>
              <w:divBdr>
                <w:top w:val="none" w:sz="0" w:space="0" w:color="auto"/>
                <w:left w:val="none" w:sz="0" w:space="0" w:color="auto"/>
                <w:bottom w:val="none" w:sz="0" w:space="0" w:color="auto"/>
                <w:right w:val="none" w:sz="0" w:space="0" w:color="auto"/>
              </w:divBdr>
              <w:divsChild>
                <w:div w:id="134705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52807">
      <w:bodyDiv w:val="1"/>
      <w:marLeft w:val="0"/>
      <w:marRight w:val="0"/>
      <w:marTop w:val="0"/>
      <w:marBottom w:val="0"/>
      <w:divBdr>
        <w:top w:val="none" w:sz="0" w:space="0" w:color="auto"/>
        <w:left w:val="none" w:sz="0" w:space="0" w:color="auto"/>
        <w:bottom w:val="none" w:sz="0" w:space="0" w:color="auto"/>
        <w:right w:val="none" w:sz="0" w:space="0" w:color="auto"/>
      </w:divBdr>
      <w:divsChild>
        <w:div w:id="1526749787">
          <w:marLeft w:val="0"/>
          <w:marRight w:val="0"/>
          <w:marTop w:val="0"/>
          <w:marBottom w:val="0"/>
          <w:divBdr>
            <w:top w:val="none" w:sz="0" w:space="0" w:color="auto"/>
            <w:left w:val="none" w:sz="0" w:space="0" w:color="auto"/>
            <w:bottom w:val="none" w:sz="0" w:space="0" w:color="auto"/>
            <w:right w:val="none" w:sz="0" w:space="0" w:color="auto"/>
          </w:divBdr>
        </w:div>
      </w:divsChild>
    </w:div>
    <w:div w:id="1812820421">
      <w:bodyDiv w:val="1"/>
      <w:marLeft w:val="0"/>
      <w:marRight w:val="0"/>
      <w:marTop w:val="0"/>
      <w:marBottom w:val="0"/>
      <w:divBdr>
        <w:top w:val="none" w:sz="0" w:space="0" w:color="auto"/>
        <w:left w:val="none" w:sz="0" w:space="0" w:color="auto"/>
        <w:bottom w:val="none" w:sz="0" w:space="0" w:color="auto"/>
        <w:right w:val="none" w:sz="0" w:space="0" w:color="auto"/>
      </w:divBdr>
      <w:divsChild>
        <w:div w:id="1354454078">
          <w:marLeft w:val="0"/>
          <w:marRight w:val="0"/>
          <w:marTop w:val="0"/>
          <w:marBottom w:val="0"/>
          <w:divBdr>
            <w:top w:val="none" w:sz="0" w:space="0" w:color="auto"/>
            <w:left w:val="none" w:sz="0" w:space="0" w:color="auto"/>
            <w:bottom w:val="none" w:sz="0" w:space="0" w:color="auto"/>
            <w:right w:val="none" w:sz="0" w:space="0" w:color="auto"/>
          </w:divBdr>
          <w:divsChild>
            <w:div w:id="1402752878">
              <w:marLeft w:val="0"/>
              <w:marRight w:val="0"/>
              <w:marTop w:val="0"/>
              <w:marBottom w:val="0"/>
              <w:divBdr>
                <w:top w:val="none" w:sz="0" w:space="0" w:color="auto"/>
                <w:left w:val="none" w:sz="0" w:space="0" w:color="auto"/>
                <w:bottom w:val="none" w:sz="0" w:space="0" w:color="auto"/>
                <w:right w:val="none" w:sz="0" w:space="0" w:color="auto"/>
              </w:divBdr>
              <w:divsChild>
                <w:div w:id="194072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975036">
      <w:bodyDiv w:val="1"/>
      <w:marLeft w:val="0"/>
      <w:marRight w:val="0"/>
      <w:marTop w:val="0"/>
      <w:marBottom w:val="0"/>
      <w:divBdr>
        <w:top w:val="none" w:sz="0" w:space="0" w:color="auto"/>
        <w:left w:val="none" w:sz="0" w:space="0" w:color="auto"/>
        <w:bottom w:val="none" w:sz="0" w:space="0" w:color="auto"/>
        <w:right w:val="none" w:sz="0" w:space="0" w:color="auto"/>
      </w:divBdr>
      <w:divsChild>
        <w:div w:id="1643655815">
          <w:marLeft w:val="0"/>
          <w:marRight w:val="0"/>
          <w:marTop w:val="0"/>
          <w:marBottom w:val="0"/>
          <w:divBdr>
            <w:top w:val="none" w:sz="0" w:space="0" w:color="auto"/>
            <w:left w:val="none" w:sz="0" w:space="0" w:color="auto"/>
            <w:bottom w:val="none" w:sz="0" w:space="0" w:color="auto"/>
            <w:right w:val="none" w:sz="0" w:space="0" w:color="auto"/>
          </w:divBdr>
          <w:divsChild>
            <w:div w:id="1332828766">
              <w:marLeft w:val="0"/>
              <w:marRight w:val="0"/>
              <w:marTop w:val="0"/>
              <w:marBottom w:val="0"/>
              <w:divBdr>
                <w:top w:val="none" w:sz="0" w:space="0" w:color="auto"/>
                <w:left w:val="none" w:sz="0" w:space="0" w:color="auto"/>
                <w:bottom w:val="none" w:sz="0" w:space="0" w:color="auto"/>
                <w:right w:val="none" w:sz="0" w:space="0" w:color="auto"/>
              </w:divBdr>
              <w:divsChild>
                <w:div w:id="1143693624">
                  <w:marLeft w:val="0"/>
                  <w:marRight w:val="0"/>
                  <w:marTop w:val="0"/>
                  <w:marBottom w:val="0"/>
                  <w:divBdr>
                    <w:top w:val="none" w:sz="0" w:space="0" w:color="auto"/>
                    <w:left w:val="none" w:sz="0" w:space="0" w:color="auto"/>
                    <w:bottom w:val="none" w:sz="0" w:space="0" w:color="auto"/>
                    <w:right w:val="none" w:sz="0" w:space="0" w:color="auto"/>
                  </w:divBdr>
                  <w:divsChild>
                    <w:div w:id="90665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76871">
      <w:bodyDiv w:val="1"/>
      <w:marLeft w:val="0"/>
      <w:marRight w:val="0"/>
      <w:marTop w:val="0"/>
      <w:marBottom w:val="0"/>
      <w:divBdr>
        <w:top w:val="none" w:sz="0" w:space="0" w:color="auto"/>
        <w:left w:val="none" w:sz="0" w:space="0" w:color="auto"/>
        <w:bottom w:val="none" w:sz="0" w:space="0" w:color="auto"/>
        <w:right w:val="none" w:sz="0" w:space="0" w:color="auto"/>
      </w:divBdr>
    </w:div>
    <w:div w:id="1878002929">
      <w:bodyDiv w:val="1"/>
      <w:marLeft w:val="0"/>
      <w:marRight w:val="0"/>
      <w:marTop w:val="0"/>
      <w:marBottom w:val="0"/>
      <w:divBdr>
        <w:top w:val="none" w:sz="0" w:space="0" w:color="auto"/>
        <w:left w:val="none" w:sz="0" w:space="0" w:color="auto"/>
        <w:bottom w:val="none" w:sz="0" w:space="0" w:color="auto"/>
        <w:right w:val="none" w:sz="0" w:space="0" w:color="auto"/>
      </w:divBdr>
    </w:div>
    <w:div w:id="1904292210">
      <w:bodyDiv w:val="1"/>
      <w:marLeft w:val="0"/>
      <w:marRight w:val="0"/>
      <w:marTop w:val="0"/>
      <w:marBottom w:val="0"/>
      <w:divBdr>
        <w:top w:val="none" w:sz="0" w:space="0" w:color="auto"/>
        <w:left w:val="none" w:sz="0" w:space="0" w:color="auto"/>
        <w:bottom w:val="none" w:sz="0" w:space="0" w:color="auto"/>
        <w:right w:val="none" w:sz="0" w:space="0" w:color="auto"/>
      </w:divBdr>
    </w:div>
    <w:div w:id="1921333314">
      <w:bodyDiv w:val="1"/>
      <w:marLeft w:val="0"/>
      <w:marRight w:val="0"/>
      <w:marTop w:val="0"/>
      <w:marBottom w:val="0"/>
      <w:divBdr>
        <w:top w:val="none" w:sz="0" w:space="0" w:color="auto"/>
        <w:left w:val="none" w:sz="0" w:space="0" w:color="auto"/>
        <w:bottom w:val="none" w:sz="0" w:space="0" w:color="auto"/>
        <w:right w:val="none" w:sz="0" w:space="0" w:color="auto"/>
      </w:divBdr>
    </w:div>
    <w:div w:id="1933859680">
      <w:bodyDiv w:val="1"/>
      <w:marLeft w:val="0"/>
      <w:marRight w:val="0"/>
      <w:marTop w:val="0"/>
      <w:marBottom w:val="0"/>
      <w:divBdr>
        <w:top w:val="none" w:sz="0" w:space="0" w:color="auto"/>
        <w:left w:val="none" w:sz="0" w:space="0" w:color="auto"/>
        <w:bottom w:val="none" w:sz="0" w:space="0" w:color="auto"/>
        <w:right w:val="none" w:sz="0" w:space="0" w:color="auto"/>
      </w:divBdr>
      <w:divsChild>
        <w:div w:id="1709380086">
          <w:marLeft w:val="0"/>
          <w:marRight w:val="0"/>
          <w:marTop w:val="0"/>
          <w:marBottom w:val="0"/>
          <w:divBdr>
            <w:top w:val="none" w:sz="0" w:space="0" w:color="auto"/>
            <w:left w:val="none" w:sz="0" w:space="0" w:color="auto"/>
            <w:bottom w:val="none" w:sz="0" w:space="0" w:color="auto"/>
            <w:right w:val="none" w:sz="0" w:space="0" w:color="auto"/>
          </w:divBdr>
        </w:div>
        <w:div w:id="209264418">
          <w:marLeft w:val="0"/>
          <w:marRight w:val="0"/>
          <w:marTop w:val="0"/>
          <w:marBottom w:val="0"/>
          <w:divBdr>
            <w:top w:val="none" w:sz="0" w:space="0" w:color="auto"/>
            <w:left w:val="none" w:sz="0" w:space="0" w:color="auto"/>
            <w:bottom w:val="none" w:sz="0" w:space="0" w:color="auto"/>
            <w:right w:val="none" w:sz="0" w:space="0" w:color="auto"/>
          </w:divBdr>
        </w:div>
      </w:divsChild>
    </w:div>
    <w:div w:id="1941330043">
      <w:bodyDiv w:val="1"/>
      <w:marLeft w:val="0"/>
      <w:marRight w:val="0"/>
      <w:marTop w:val="0"/>
      <w:marBottom w:val="0"/>
      <w:divBdr>
        <w:top w:val="none" w:sz="0" w:space="0" w:color="auto"/>
        <w:left w:val="none" w:sz="0" w:space="0" w:color="auto"/>
        <w:bottom w:val="none" w:sz="0" w:space="0" w:color="auto"/>
        <w:right w:val="none" w:sz="0" w:space="0" w:color="auto"/>
      </w:divBdr>
      <w:divsChild>
        <w:div w:id="1351562583">
          <w:marLeft w:val="0"/>
          <w:marRight w:val="0"/>
          <w:marTop w:val="0"/>
          <w:marBottom w:val="0"/>
          <w:divBdr>
            <w:top w:val="none" w:sz="0" w:space="0" w:color="auto"/>
            <w:left w:val="none" w:sz="0" w:space="0" w:color="auto"/>
            <w:bottom w:val="none" w:sz="0" w:space="0" w:color="auto"/>
            <w:right w:val="none" w:sz="0" w:space="0" w:color="auto"/>
          </w:divBdr>
          <w:divsChild>
            <w:div w:id="91440148">
              <w:marLeft w:val="0"/>
              <w:marRight w:val="0"/>
              <w:marTop w:val="0"/>
              <w:marBottom w:val="0"/>
              <w:divBdr>
                <w:top w:val="none" w:sz="0" w:space="0" w:color="auto"/>
                <w:left w:val="none" w:sz="0" w:space="0" w:color="auto"/>
                <w:bottom w:val="none" w:sz="0" w:space="0" w:color="auto"/>
                <w:right w:val="none" w:sz="0" w:space="0" w:color="auto"/>
              </w:divBdr>
              <w:divsChild>
                <w:div w:id="2242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90753">
      <w:bodyDiv w:val="1"/>
      <w:marLeft w:val="0"/>
      <w:marRight w:val="0"/>
      <w:marTop w:val="0"/>
      <w:marBottom w:val="0"/>
      <w:divBdr>
        <w:top w:val="none" w:sz="0" w:space="0" w:color="auto"/>
        <w:left w:val="none" w:sz="0" w:space="0" w:color="auto"/>
        <w:bottom w:val="none" w:sz="0" w:space="0" w:color="auto"/>
        <w:right w:val="none" w:sz="0" w:space="0" w:color="auto"/>
      </w:divBdr>
    </w:div>
    <w:div w:id="2008753464">
      <w:bodyDiv w:val="1"/>
      <w:marLeft w:val="0"/>
      <w:marRight w:val="0"/>
      <w:marTop w:val="0"/>
      <w:marBottom w:val="0"/>
      <w:divBdr>
        <w:top w:val="none" w:sz="0" w:space="0" w:color="auto"/>
        <w:left w:val="none" w:sz="0" w:space="0" w:color="auto"/>
        <w:bottom w:val="none" w:sz="0" w:space="0" w:color="auto"/>
        <w:right w:val="none" w:sz="0" w:space="0" w:color="auto"/>
      </w:divBdr>
      <w:divsChild>
        <w:div w:id="1814374179">
          <w:marLeft w:val="0"/>
          <w:marRight w:val="0"/>
          <w:marTop w:val="0"/>
          <w:marBottom w:val="0"/>
          <w:divBdr>
            <w:top w:val="none" w:sz="0" w:space="0" w:color="auto"/>
            <w:left w:val="none" w:sz="0" w:space="0" w:color="auto"/>
            <w:bottom w:val="none" w:sz="0" w:space="0" w:color="auto"/>
            <w:right w:val="none" w:sz="0" w:space="0" w:color="auto"/>
          </w:divBdr>
          <w:divsChild>
            <w:div w:id="1942106465">
              <w:marLeft w:val="0"/>
              <w:marRight w:val="0"/>
              <w:marTop w:val="0"/>
              <w:marBottom w:val="0"/>
              <w:divBdr>
                <w:top w:val="none" w:sz="0" w:space="0" w:color="auto"/>
                <w:left w:val="none" w:sz="0" w:space="0" w:color="auto"/>
                <w:bottom w:val="none" w:sz="0" w:space="0" w:color="auto"/>
                <w:right w:val="none" w:sz="0" w:space="0" w:color="auto"/>
              </w:divBdr>
              <w:divsChild>
                <w:div w:id="127574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55292">
      <w:bodyDiv w:val="1"/>
      <w:marLeft w:val="0"/>
      <w:marRight w:val="0"/>
      <w:marTop w:val="0"/>
      <w:marBottom w:val="0"/>
      <w:divBdr>
        <w:top w:val="none" w:sz="0" w:space="0" w:color="auto"/>
        <w:left w:val="none" w:sz="0" w:space="0" w:color="auto"/>
        <w:bottom w:val="none" w:sz="0" w:space="0" w:color="auto"/>
        <w:right w:val="none" w:sz="0" w:space="0" w:color="auto"/>
      </w:divBdr>
    </w:div>
    <w:div w:id="2108455887">
      <w:bodyDiv w:val="1"/>
      <w:marLeft w:val="0"/>
      <w:marRight w:val="0"/>
      <w:marTop w:val="0"/>
      <w:marBottom w:val="0"/>
      <w:divBdr>
        <w:top w:val="none" w:sz="0" w:space="0" w:color="auto"/>
        <w:left w:val="none" w:sz="0" w:space="0" w:color="auto"/>
        <w:bottom w:val="none" w:sz="0" w:space="0" w:color="auto"/>
        <w:right w:val="none" w:sz="0" w:space="0" w:color="auto"/>
      </w:divBdr>
      <w:divsChild>
        <w:div w:id="1882548658">
          <w:marLeft w:val="0"/>
          <w:marRight w:val="0"/>
          <w:marTop w:val="0"/>
          <w:marBottom w:val="0"/>
          <w:divBdr>
            <w:top w:val="none" w:sz="0" w:space="0" w:color="auto"/>
            <w:left w:val="none" w:sz="0" w:space="0" w:color="auto"/>
            <w:bottom w:val="none" w:sz="0" w:space="0" w:color="auto"/>
            <w:right w:val="none" w:sz="0" w:space="0" w:color="auto"/>
          </w:divBdr>
          <w:divsChild>
            <w:div w:id="817263624">
              <w:marLeft w:val="0"/>
              <w:marRight w:val="0"/>
              <w:marTop w:val="0"/>
              <w:marBottom w:val="0"/>
              <w:divBdr>
                <w:top w:val="none" w:sz="0" w:space="0" w:color="auto"/>
                <w:left w:val="none" w:sz="0" w:space="0" w:color="auto"/>
                <w:bottom w:val="none" w:sz="0" w:space="0" w:color="auto"/>
                <w:right w:val="none" w:sz="0" w:space="0" w:color="auto"/>
              </w:divBdr>
              <w:divsChild>
                <w:div w:id="443309614">
                  <w:marLeft w:val="0"/>
                  <w:marRight w:val="0"/>
                  <w:marTop w:val="0"/>
                  <w:marBottom w:val="0"/>
                  <w:divBdr>
                    <w:top w:val="none" w:sz="0" w:space="0" w:color="auto"/>
                    <w:left w:val="none" w:sz="0" w:space="0" w:color="auto"/>
                    <w:bottom w:val="none" w:sz="0" w:space="0" w:color="auto"/>
                    <w:right w:val="none" w:sz="0" w:space="0" w:color="auto"/>
                  </w:divBdr>
                  <w:divsChild>
                    <w:div w:id="178746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072262">
      <w:bodyDiv w:val="1"/>
      <w:marLeft w:val="0"/>
      <w:marRight w:val="0"/>
      <w:marTop w:val="0"/>
      <w:marBottom w:val="0"/>
      <w:divBdr>
        <w:top w:val="none" w:sz="0" w:space="0" w:color="auto"/>
        <w:left w:val="none" w:sz="0" w:space="0" w:color="auto"/>
        <w:bottom w:val="none" w:sz="0" w:space="0" w:color="auto"/>
        <w:right w:val="none" w:sz="0" w:space="0" w:color="auto"/>
      </w:divBdr>
      <w:divsChild>
        <w:div w:id="645203118">
          <w:marLeft w:val="0"/>
          <w:marRight w:val="0"/>
          <w:marTop w:val="0"/>
          <w:marBottom w:val="0"/>
          <w:divBdr>
            <w:top w:val="none" w:sz="0" w:space="0" w:color="auto"/>
            <w:left w:val="none" w:sz="0" w:space="0" w:color="auto"/>
            <w:bottom w:val="none" w:sz="0" w:space="0" w:color="auto"/>
            <w:right w:val="none" w:sz="0" w:space="0" w:color="auto"/>
          </w:divBdr>
          <w:divsChild>
            <w:div w:id="669285652">
              <w:marLeft w:val="0"/>
              <w:marRight w:val="0"/>
              <w:marTop w:val="0"/>
              <w:marBottom w:val="0"/>
              <w:divBdr>
                <w:top w:val="none" w:sz="0" w:space="0" w:color="auto"/>
                <w:left w:val="none" w:sz="0" w:space="0" w:color="auto"/>
                <w:bottom w:val="none" w:sz="0" w:space="0" w:color="auto"/>
                <w:right w:val="none" w:sz="0" w:space="0" w:color="auto"/>
              </w:divBdr>
              <w:divsChild>
                <w:div w:id="1427144624">
                  <w:marLeft w:val="0"/>
                  <w:marRight w:val="0"/>
                  <w:marTop w:val="0"/>
                  <w:marBottom w:val="0"/>
                  <w:divBdr>
                    <w:top w:val="none" w:sz="0" w:space="0" w:color="auto"/>
                    <w:left w:val="none" w:sz="0" w:space="0" w:color="auto"/>
                    <w:bottom w:val="none" w:sz="0" w:space="0" w:color="auto"/>
                    <w:right w:val="none" w:sz="0" w:space="0" w:color="auto"/>
                  </w:divBdr>
                  <w:divsChild>
                    <w:div w:id="16949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3542">
      <w:bodyDiv w:val="1"/>
      <w:marLeft w:val="0"/>
      <w:marRight w:val="0"/>
      <w:marTop w:val="0"/>
      <w:marBottom w:val="0"/>
      <w:divBdr>
        <w:top w:val="none" w:sz="0" w:space="0" w:color="auto"/>
        <w:left w:val="none" w:sz="0" w:space="0" w:color="auto"/>
        <w:bottom w:val="none" w:sz="0" w:space="0" w:color="auto"/>
        <w:right w:val="none" w:sz="0" w:space="0" w:color="auto"/>
      </w:divBdr>
      <w:divsChild>
        <w:div w:id="2032141742">
          <w:marLeft w:val="0"/>
          <w:marRight w:val="0"/>
          <w:marTop w:val="0"/>
          <w:marBottom w:val="0"/>
          <w:divBdr>
            <w:top w:val="none" w:sz="0" w:space="0" w:color="auto"/>
            <w:left w:val="none" w:sz="0" w:space="0" w:color="auto"/>
            <w:bottom w:val="none" w:sz="0" w:space="0" w:color="auto"/>
            <w:right w:val="none" w:sz="0" w:space="0" w:color="auto"/>
          </w:divBdr>
          <w:divsChild>
            <w:div w:id="778372063">
              <w:marLeft w:val="0"/>
              <w:marRight w:val="0"/>
              <w:marTop w:val="0"/>
              <w:marBottom w:val="0"/>
              <w:divBdr>
                <w:top w:val="none" w:sz="0" w:space="0" w:color="auto"/>
                <w:left w:val="none" w:sz="0" w:space="0" w:color="auto"/>
                <w:bottom w:val="none" w:sz="0" w:space="0" w:color="auto"/>
                <w:right w:val="none" w:sz="0" w:space="0" w:color="auto"/>
              </w:divBdr>
              <w:divsChild>
                <w:div w:id="5528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198354">
      <w:bodyDiv w:val="1"/>
      <w:marLeft w:val="0"/>
      <w:marRight w:val="0"/>
      <w:marTop w:val="0"/>
      <w:marBottom w:val="0"/>
      <w:divBdr>
        <w:top w:val="none" w:sz="0" w:space="0" w:color="auto"/>
        <w:left w:val="none" w:sz="0" w:space="0" w:color="auto"/>
        <w:bottom w:val="none" w:sz="0" w:space="0" w:color="auto"/>
        <w:right w:val="none" w:sz="0" w:space="0" w:color="auto"/>
      </w:divBdr>
      <w:divsChild>
        <w:div w:id="1065102012">
          <w:marLeft w:val="0"/>
          <w:marRight w:val="0"/>
          <w:marTop w:val="0"/>
          <w:marBottom w:val="0"/>
          <w:divBdr>
            <w:top w:val="none" w:sz="0" w:space="0" w:color="auto"/>
            <w:left w:val="none" w:sz="0" w:space="0" w:color="auto"/>
            <w:bottom w:val="none" w:sz="0" w:space="0" w:color="auto"/>
            <w:right w:val="none" w:sz="0" w:space="0" w:color="auto"/>
          </w:divBdr>
          <w:divsChild>
            <w:div w:id="936645078">
              <w:marLeft w:val="0"/>
              <w:marRight w:val="0"/>
              <w:marTop w:val="0"/>
              <w:marBottom w:val="0"/>
              <w:divBdr>
                <w:top w:val="none" w:sz="0" w:space="0" w:color="auto"/>
                <w:left w:val="none" w:sz="0" w:space="0" w:color="auto"/>
                <w:bottom w:val="none" w:sz="0" w:space="0" w:color="auto"/>
                <w:right w:val="none" w:sz="0" w:space="0" w:color="auto"/>
              </w:divBdr>
              <w:divsChild>
                <w:div w:id="110095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www.aboutbarclay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4310</Words>
  <Characters>24567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2</cp:revision>
  <dcterms:created xsi:type="dcterms:W3CDTF">2020-07-09T23:06:00Z</dcterms:created>
  <dcterms:modified xsi:type="dcterms:W3CDTF">2020-07-09T23:06:00Z</dcterms:modified>
</cp:coreProperties>
</file>