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B56A5" w14:textId="5113FA77" w:rsidR="008A534F" w:rsidRPr="009D4D99" w:rsidRDefault="008A534F" w:rsidP="00F215DE">
      <w:pPr>
        <w:spacing w:line="360" w:lineRule="auto"/>
        <w:rPr>
          <w:rFonts w:ascii="Arial" w:hAnsi="Arial" w:cs="Arial"/>
          <w:b/>
          <w:bCs/>
          <w:sz w:val="22"/>
          <w:szCs w:val="22"/>
          <w:u w:val="single"/>
        </w:rPr>
      </w:pPr>
    </w:p>
    <w:tbl>
      <w:tblPr>
        <w:tblStyle w:val="TableGrid"/>
        <w:tblW w:w="9749" w:type="dxa"/>
        <w:tblLook w:val="04A0" w:firstRow="1" w:lastRow="0" w:firstColumn="1" w:lastColumn="0" w:noHBand="0" w:noVBand="1"/>
      </w:tblPr>
      <w:tblGrid>
        <w:gridCol w:w="1987"/>
        <w:gridCol w:w="3881"/>
        <w:gridCol w:w="3881"/>
      </w:tblGrid>
      <w:tr w:rsidR="005F7080" w:rsidRPr="009D4D99" w14:paraId="3DDBDB1A" w14:textId="77777777" w:rsidTr="004470F8">
        <w:trPr>
          <w:trHeight w:val="476"/>
        </w:trPr>
        <w:tc>
          <w:tcPr>
            <w:tcW w:w="1987" w:type="dxa"/>
          </w:tcPr>
          <w:p w14:paraId="43FC6171" w14:textId="77777777" w:rsidR="005F7080" w:rsidRPr="009D4D99" w:rsidRDefault="005F7080" w:rsidP="00F215DE">
            <w:pPr>
              <w:pStyle w:val="AssignBody"/>
              <w:rPr>
                <w:rFonts w:cs="Arial"/>
                <w:b/>
                <w:bCs/>
              </w:rPr>
            </w:pPr>
            <w:proofErr w:type="spellStart"/>
            <w:r w:rsidRPr="009D4D99">
              <w:rPr>
                <w:rFonts w:cs="Arial"/>
                <w:b/>
                <w:bCs/>
              </w:rPr>
              <w:t>Targedau</w:t>
            </w:r>
            <w:proofErr w:type="spellEnd"/>
            <w:r w:rsidRPr="009D4D99">
              <w:rPr>
                <w:rFonts w:cs="Arial"/>
                <w:b/>
                <w:bCs/>
              </w:rPr>
              <w:t xml:space="preserve"> / Targets</w:t>
            </w:r>
          </w:p>
        </w:tc>
        <w:tc>
          <w:tcPr>
            <w:tcW w:w="3881" w:type="dxa"/>
          </w:tcPr>
          <w:p w14:paraId="443316D3" w14:textId="77777777" w:rsidR="005F7080" w:rsidRPr="009D4D99" w:rsidRDefault="005F7080" w:rsidP="00F215DE">
            <w:pPr>
              <w:pStyle w:val="AssignBody"/>
              <w:rPr>
                <w:rFonts w:cs="Arial"/>
                <w:b/>
                <w:bCs/>
              </w:rPr>
            </w:pPr>
            <w:r w:rsidRPr="009D4D99">
              <w:rPr>
                <w:rFonts w:cs="Arial"/>
                <w:b/>
                <w:bCs/>
              </w:rPr>
              <w:t xml:space="preserve">Sut </w:t>
            </w:r>
            <w:proofErr w:type="spellStart"/>
            <w:r w:rsidRPr="009D4D99">
              <w:rPr>
                <w:rFonts w:cs="Arial"/>
                <w:b/>
                <w:bCs/>
              </w:rPr>
              <w:t>rydych</w:t>
            </w:r>
            <w:proofErr w:type="spellEnd"/>
            <w:r w:rsidRPr="009D4D99">
              <w:rPr>
                <w:rFonts w:cs="Arial"/>
                <w:b/>
                <w:bCs/>
              </w:rPr>
              <w:t xml:space="preserve"> </w:t>
            </w:r>
            <w:proofErr w:type="spellStart"/>
            <w:r w:rsidRPr="009D4D99">
              <w:rPr>
                <w:rFonts w:cs="Arial"/>
                <w:b/>
                <w:bCs/>
              </w:rPr>
              <w:t>wedi</w:t>
            </w:r>
            <w:proofErr w:type="spellEnd"/>
            <w:r w:rsidRPr="009D4D99">
              <w:rPr>
                <w:rFonts w:cs="Arial"/>
                <w:b/>
                <w:bCs/>
              </w:rPr>
              <w:t xml:space="preserve"> </w:t>
            </w:r>
            <w:proofErr w:type="spellStart"/>
            <w:r w:rsidRPr="009D4D99">
              <w:rPr>
                <w:rFonts w:cs="Arial"/>
                <w:b/>
                <w:bCs/>
              </w:rPr>
              <w:t>gweithio</w:t>
            </w:r>
            <w:proofErr w:type="spellEnd"/>
            <w:r w:rsidRPr="009D4D99">
              <w:rPr>
                <w:rFonts w:cs="Arial"/>
                <w:b/>
                <w:bCs/>
              </w:rPr>
              <w:t xml:space="preserve"> ar </w:t>
            </w:r>
            <w:proofErr w:type="spellStart"/>
            <w:r w:rsidRPr="009D4D99">
              <w:rPr>
                <w:rFonts w:cs="Arial"/>
                <w:b/>
                <w:bCs/>
              </w:rPr>
              <w:t>hwn</w:t>
            </w:r>
            <w:proofErr w:type="spellEnd"/>
            <w:r w:rsidRPr="009D4D99">
              <w:rPr>
                <w:rFonts w:cs="Arial"/>
                <w:b/>
                <w:bCs/>
              </w:rPr>
              <w:t xml:space="preserve"> /</w:t>
            </w:r>
          </w:p>
          <w:p w14:paraId="76FF7045" w14:textId="77777777" w:rsidR="005F7080" w:rsidRPr="009D4D99" w:rsidRDefault="005F7080" w:rsidP="00F215DE">
            <w:pPr>
              <w:pStyle w:val="AssignBody"/>
              <w:rPr>
                <w:rFonts w:cs="Arial"/>
                <w:b/>
                <w:bCs/>
              </w:rPr>
            </w:pPr>
            <w:r w:rsidRPr="009D4D99">
              <w:rPr>
                <w:rFonts w:cs="Arial"/>
                <w:b/>
                <w:bCs/>
              </w:rPr>
              <w:t>How you have worked on this</w:t>
            </w:r>
          </w:p>
        </w:tc>
        <w:tc>
          <w:tcPr>
            <w:tcW w:w="3881" w:type="dxa"/>
          </w:tcPr>
          <w:p w14:paraId="4082FC2E" w14:textId="77777777" w:rsidR="005F7080" w:rsidRPr="009D4D99" w:rsidRDefault="005F7080" w:rsidP="00F215DE">
            <w:pPr>
              <w:pStyle w:val="AssignBody"/>
              <w:rPr>
                <w:rFonts w:cs="Arial"/>
                <w:b/>
                <w:bCs/>
              </w:rPr>
            </w:pPr>
            <w:proofErr w:type="spellStart"/>
            <w:r w:rsidRPr="009D4D99">
              <w:rPr>
                <w:rFonts w:cs="Arial"/>
                <w:b/>
                <w:bCs/>
              </w:rPr>
              <w:t>Ceir</w:t>
            </w:r>
            <w:proofErr w:type="spellEnd"/>
            <w:r w:rsidRPr="009D4D99">
              <w:rPr>
                <w:rFonts w:cs="Arial"/>
                <w:b/>
                <w:bCs/>
              </w:rPr>
              <w:t xml:space="preserve"> </w:t>
            </w:r>
            <w:proofErr w:type="spellStart"/>
            <w:r w:rsidRPr="009D4D99">
              <w:rPr>
                <w:rFonts w:cs="Arial"/>
                <w:b/>
                <w:bCs/>
              </w:rPr>
              <w:t>enghraifft</w:t>
            </w:r>
            <w:proofErr w:type="spellEnd"/>
            <w:r w:rsidRPr="009D4D99">
              <w:rPr>
                <w:rFonts w:cs="Arial"/>
                <w:b/>
                <w:bCs/>
              </w:rPr>
              <w:t xml:space="preserve"> ar /</w:t>
            </w:r>
          </w:p>
          <w:p w14:paraId="7C1146F3" w14:textId="77777777" w:rsidR="005F7080" w:rsidRPr="009D4D99" w:rsidRDefault="005F7080" w:rsidP="00F215DE">
            <w:pPr>
              <w:pStyle w:val="AssignBody"/>
              <w:rPr>
                <w:rFonts w:cs="Arial"/>
                <w:b/>
                <w:bCs/>
              </w:rPr>
            </w:pPr>
            <w:r w:rsidRPr="009D4D99">
              <w:rPr>
                <w:rFonts w:cs="Arial"/>
                <w:b/>
                <w:bCs/>
              </w:rPr>
              <w:t>An example can be found on</w:t>
            </w:r>
          </w:p>
        </w:tc>
      </w:tr>
      <w:tr w:rsidR="005F7080" w:rsidRPr="009D4D99" w14:paraId="585F9A6F" w14:textId="77777777" w:rsidTr="004470F8">
        <w:trPr>
          <w:trHeight w:val="254"/>
        </w:trPr>
        <w:tc>
          <w:tcPr>
            <w:tcW w:w="1987" w:type="dxa"/>
          </w:tcPr>
          <w:p w14:paraId="367153FB" w14:textId="77777777" w:rsidR="005F7080" w:rsidRPr="009D4D99" w:rsidRDefault="005F7080" w:rsidP="00F215DE">
            <w:pPr>
              <w:pStyle w:val="AssignBody"/>
              <w:rPr>
                <w:rFonts w:cs="Arial"/>
                <w:b/>
                <w:bCs/>
              </w:rPr>
            </w:pPr>
            <w:proofErr w:type="spellStart"/>
            <w:r w:rsidRPr="009D4D99">
              <w:rPr>
                <w:rFonts w:cs="Arial"/>
                <w:b/>
                <w:bCs/>
              </w:rPr>
              <w:t>T</w:t>
            </w:r>
            <w:bookmarkStart w:id="0" w:name="cysill"/>
            <w:bookmarkEnd w:id="0"/>
            <w:r w:rsidRPr="009D4D99">
              <w:rPr>
                <w:rFonts w:cs="Arial"/>
                <w:b/>
                <w:bCs/>
              </w:rPr>
              <w:t>arged</w:t>
            </w:r>
            <w:proofErr w:type="spellEnd"/>
            <w:r w:rsidRPr="009D4D99">
              <w:rPr>
                <w:rFonts w:cs="Arial"/>
                <w:b/>
                <w:bCs/>
              </w:rPr>
              <w:t>/Target 1</w:t>
            </w:r>
          </w:p>
        </w:tc>
        <w:tc>
          <w:tcPr>
            <w:tcW w:w="3881" w:type="dxa"/>
          </w:tcPr>
          <w:p w14:paraId="34AF8E5D" w14:textId="7A7E3E3B" w:rsidR="005F7080" w:rsidRPr="009D4D99" w:rsidRDefault="004470F8" w:rsidP="00F215DE">
            <w:pPr>
              <w:pStyle w:val="AssignBody"/>
              <w:rPr>
                <w:rFonts w:cs="Arial"/>
              </w:rPr>
            </w:pPr>
            <w:r w:rsidRPr="009D4D99">
              <w:rPr>
                <w:rFonts w:cs="Arial"/>
                <w:color w:val="283041"/>
                <w:shd w:val="clear" w:color="auto" w:fill="FFFFFF"/>
              </w:rPr>
              <w:t>“</w:t>
            </w:r>
            <w:r w:rsidRPr="009D4D99">
              <w:rPr>
                <w:rFonts w:cs="Arial"/>
                <w:color w:val="283041"/>
                <w:shd w:val="clear" w:color="auto" w:fill="FFFFFF"/>
              </w:rPr>
              <w:t>Read even more relevant and peer reviewed books and journal articles as well as websites when researching</w:t>
            </w:r>
            <w:r w:rsidRPr="009D4D99">
              <w:rPr>
                <w:rFonts w:cs="Arial"/>
                <w:color w:val="283041"/>
                <w:shd w:val="clear" w:color="auto" w:fill="FFFFFF"/>
              </w:rPr>
              <w:t>”</w:t>
            </w:r>
            <w:r w:rsidRPr="009D4D99">
              <w:rPr>
                <w:rFonts w:cs="Arial"/>
                <w:color w:val="283041"/>
                <w:shd w:val="clear" w:color="auto" w:fill="FFFFFF"/>
              </w:rPr>
              <w:t>. </w:t>
            </w:r>
            <w:r w:rsidRPr="009D4D99">
              <w:rPr>
                <w:rFonts w:cs="Arial"/>
                <w:color w:val="283041"/>
                <w:shd w:val="clear" w:color="auto" w:fill="FFFFFF"/>
              </w:rPr>
              <w:t xml:space="preserve">I have worked on this by extending my reading and including more books into my writing. </w:t>
            </w:r>
          </w:p>
        </w:tc>
        <w:tc>
          <w:tcPr>
            <w:tcW w:w="3881" w:type="dxa"/>
          </w:tcPr>
          <w:p w14:paraId="0B983342" w14:textId="77777777" w:rsidR="005F7080" w:rsidRPr="009D4D99" w:rsidRDefault="005F7080" w:rsidP="00F215DE">
            <w:pPr>
              <w:pStyle w:val="AssignBody"/>
              <w:rPr>
                <w:rFonts w:cs="Arial"/>
              </w:rPr>
            </w:pPr>
          </w:p>
          <w:p w14:paraId="5231B652" w14:textId="77777777" w:rsidR="00A05CF4" w:rsidRPr="009D4D99" w:rsidRDefault="00A05CF4" w:rsidP="00F215DE">
            <w:pPr>
              <w:pStyle w:val="AssignBody"/>
              <w:rPr>
                <w:rFonts w:cs="Arial"/>
              </w:rPr>
            </w:pPr>
          </w:p>
          <w:p w14:paraId="4DF558E1" w14:textId="55804788" w:rsidR="00A05CF4" w:rsidRPr="009D4D99" w:rsidRDefault="00A05CF4" w:rsidP="00F215DE">
            <w:pPr>
              <w:pStyle w:val="AssignBody"/>
              <w:rPr>
                <w:rFonts w:cs="Arial"/>
              </w:rPr>
            </w:pPr>
            <w:r w:rsidRPr="009D4D99">
              <w:rPr>
                <w:rFonts w:cs="Arial"/>
              </w:rPr>
              <w:t>Page</w:t>
            </w:r>
            <w:r w:rsidR="00E4709C">
              <w:rPr>
                <w:rFonts w:cs="Arial"/>
              </w:rPr>
              <w:t>s 2,3,7 &amp; 9</w:t>
            </w:r>
          </w:p>
        </w:tc>
      </w:tr>
      <w:tr w:rsidR="005F7080" w:rsidRPr="009D4D99" w14:paraId="668B768C" w14:textId="77777777" w:rsidTr="004470F8">
        <w:trPr>
          <w:trHeight w:val="254"/>
        </w:trPr>
        <w:tc>
          <w:tcPr>
            <w:tcW w:w="1987" w:type="dxa"/>
          </w:tcPr>
          <w:p w14:paraId="66B48756" w14:textId="77777777" w:rsidR="005F7080" w:rsidRPr="009D4D99" w:rsidRDefault="005F7080" w:rsidP="00F215DE">
            <w:pPr>
              <w:pStyle w:val="AssignBody"/>
              <w:rPr>
                <w:rFonts w:cs="Arial"/>
                <w:b/>
                <w:bCs/>
              </w:rPr>
            </w:pPr>
            <w:proofErr w:type="spellStart"/>
            <w:r w:rsidRPr="009D4D99">
              <w:rPr>
                <w:rFonts w:cs="Arial"/>
                <w:b/>
                <w:bCs/>
              </w:rPr>
              <w:t>Targed</w:t>
            </w:r>
            <w:proofErr w:type="spellEnd"/>
            <w:r w:rsidRPr="009D4D99">
              <w:rPr>
                <w:rFonts w:cs="Arial"/>
                <w:b/>
                <w:bCs/>
              </w:rPr>
              <w:t>/Target 2</w:t>
            </w:r>
          </w:p>
        </w:tc>
        <w:tc>
          <w:tcPr>
            <w:tcW w:w="3881" w:type="dxa"/>
          </w:tcPr>
          <w:p w14:paraId="36B8E77A" w14:textId="78E56AA3" w:rsidR="005F7080" w:rsidRPr="009D4D99" w:rsidRDefault="004470F8" w:rsidP="00F215DE">
            <w:pPr>
              <w:pStyle w:val="AssignBody"/>
              <w:rPr>
                <w:rFonts w:cs="Arial"/>
              </w:rPr>
            </w:pPr>
            <w:r w:rsidRPr="009D4D99">
              <w:rPr>
                <w:rFonts w:cs="Arial"/>
                <w:color w:val="283041"/>
                <w:shd w:val="clear" w:color="auto" w:fill="FFFFFF"/>
              </w:rPr>
              <w:t>“</w:t>
            </w:r>
            <w:r w:rsidRPr="009D4D99">
              <w:rPr>
                <w:rFonts w:cs="Arial"/>
                <w:color w:val="283041"/>
                <w:shd w:val="clear" w:color="auto" w:fill="FFFFFF"/>
              </w:rPr>
              <w:t>Revise some sentence structure for clarity of message</w:t>
            </w:r>
            <w:r w:rsidRPr="009D4D99">
              <w:rPr>
                <w:rFonts w:cs="Arial"/>
                <w:color w:val="283041"/>
                <w:shd w:val="clear" w:color="auto" w:fill="FFFFFF"/>
              </w:rPr>
              <w:t>”</w:t>
            </w:r>
            <w:r w:rsidRPr="009D4D99">
              <w:rPr>
                <w:rFonts w:cs="Arial"/>
                <w:color w:val="283041"/>
                <w:shd w:val="clear" w:color="auto" w:fill="FFFFFF"/>
              </w:rPr>
              <w:t>.</w:t>
            </w:r>
            <w:r w:rsidRPr="009D4D99">
              <w:rPr>
                <w:rFonts w:cs="Arial"/>
                <w:color w:val="283041"/>
                <w:shd w:val="clear" w:color="auto" w:fill="FFFFFF"/>
              </w:rPr>
              <w:t xml:space="preserve"> I have done this by proofreading my work numerous times.</w:t>
            </w:r>
          </w:p>
        </w:tc>
        <w:tc>
          <w:tcPr>
            <w:tcW w:w="3881" w:type="dxa"/>
          </w:tcPr>
          <w:p w14:paraId="05E72CCF" w14:textId="77777777" w:rsidR="005F7080" w:rsidRPr="009D4D99" w:rsidRDefault="005F7080" w:rsidP="00F215DE">
            <w:pPr>
              <w:pStyle w:val="AssignBody"/>
              <w:rPr>
                <w:rFonts w:cs="Arial"/>
              </w:rPr>
            </w:pPr>
          </w:p>
          <w:p w14:paraId="1A83F4F1" w14:textId="77777777" w:rsidR="00A05CF4" w:rsidRPr="009D4D99" w:rsidRDefault="00A05CF4" w:rsidP="00F215DE">
            <w:pPr>
              <w:pStyle w:val="AssignBody"/>
              <w:rPr>
                <w:rFonts w:cs="Arial"/>
              </w:rPr>
            </w:pPr>
          </w:p>
          <w:p w14:paraId="6E95091C" w14:textId="352110B4" w:rsidR="00A05CF4" w:rsidRPr="009D4D99" w:rsidRDefault="008A6D8A" w:rsidP="00F215DE">
            <w:pPr>
              <w:pStyle w:val="AssignBody"/>
              <w:rPr>
                <w:rFonts w:cs="Arial"/>
              </w:rPr>
            </w:pPr>
            <w:r>
              <w:rPr>
                <w:rFonts w:cs="Arial"/>
              </w:rPr>
              <w:t xml:space="preserve">Throughout the assignment </w:t>
            </w:r>
            <w:r w:rsidR="00043D75">
              <w:rPr>
                <w:rFonts w:cs="Arial"/>
              </w:rPr>
              <w:t xml:space="preserve"> </w:t>
            </w:r>
          </w:p>
        </w:tc>
      </w:tr>
      <w:tr w:rsidR="005F7080" w:rsidRPr="009D4D99" w14:paraId="484F2304" w14:textId="77777777" w:rsidTr="004470F8">
        <w:trPr>
          <w:trHeight w:val="254"/>
        </w:trPr>
        <w:tc>
          <w:tcPr>
            <w:tcW w:w="1987" w:type="dxa"/>
          </w:tcPr>
          <w:p w14:paraId="0F4FD0F9" w14:textId="77777777" w:rsidR="005F7080" w:rsidRPr="009D4D99" w:rsidRDefault="005F7080" w:rsidP="00F215DE">
            <w:pPr>
              <w:pStyle w:val="AssignBody"/>
              <w:rPr>
                <w:rFonts w:cs="Arial"/>
                <w:b/>
                <w:bCs/>
              </w:rPr>
            </w:pPr>
            <w:proofErr w:type="spellStart"/>
            <w:r w:rsidRPr="009D4D99">
              <w:rPr>
                <w:rFonts w:cs="Arial"/>
                <w:b/>
                <w:bCs/>
              </w:rPr>
              <w:t>Targed</w:t>
            </w:r>
            <w:proofErr w:type="spellEnd"/>
            <w:r w:rsidRPr="009D4D99">
              <w:rPr>
                <w:rFonts w:cs="Arial"/>
                <w:b/>
                <w:bCs/>
              </w:rPr>
              <w:t>/Target 3</w:t>
            </w:r>
          </w:p>
        </w:tc>
        <w:tc>
          <w:tcPr>
            <w:tcW w:w="3881" w:type="dxa"/>
          </w:tcPr>
          <w:p w14:paraId="04109A75" w14:textId="4AEB1347" w:rsidR="005F7080" w:rsidRPr="009D4D99" w:rsidRDefault="004470F8" w:rsidP="00F215DE">
            <w:pPr>
              <w:pStyle w:val="AssignBody"/>
              <w:rPr>
                <w:rFonts w:cs="Arial"/>
              </w:rPr>
            </w:pPr>
            <w:r w:rsidRPr="009D4D99">
              <w:rPr>
                <w:rFonts w:cs="Arial"/>
                <w:color w:val="283041"/>
                <w:shd w:val="clear" w:color="auto" w:fill="FFFFFF"/>
              </w:rPr>
              <w:t>“</w:t>
            </w:r>
            <w:r w:rsidRPr="009D4D99">
              <w:rPr>
                <w:rFonts w:cs="Arial"/>
                <w:color w:val="283041"/>
                <w:shd w:val="clear" w:color="auto" w:fill="FFFFFF"/>
              </w:rPr>
              <w:t>Continue to develop a supported critical approach throughout, offering the opposing view whenever possible</w:t>
            </w:r>
            <w:r w:rsidRPr="009D4D99">
              <w:rPr>
                <w:rFonts w:cs="Arial"/>
                <w:color w:val="283041"/>
                <w:shd w:val="clear" w:color="auto" w:fill="FFFFFF"/>
              </w:rPr>
              <w:t>”</w:t>
            </w:r>
            <w:r w:rsidRPr="009D4D99">
              <w:rPr>
                <w:rFonts w:cs="Arial"/>
                <w:color w:val="283041"/>
                <w:shd w:val="clear" w:color="auto" w:fill="FFFFFF"/>
              </w:rPr>
              <w:t>.</w:t>
            </w:r>
            <w:r w:rsidRPr="009D4D99">
              <w:rPr>
                <w:rFonts w:cs="Arial"/>
                <w:color w:val="283041"/>
                <w:shd w:val="clear" w:color="auto" w:fill="FFFFFF"/>
              </w:rPr>
              <w:t xml:space="preserve"> I have done this by l</w:t>
            </w:r>
            <w:r w:rsidRPr="009D4D99">
              <w:rPr>
                <w:rFonts w:cs="Arial"/>
              </w:rPr>
              <w:t xml:space="preserve">ooking for relevant research that agree/disagree with the points I have made. </w:t>
            </w:r>
          </w:p>
        </w:tc>
        <w:tc>
          <w:tcPr>
            <w:tcW w:w="3881" w:type="dxa"/>
          </w:tcPr>
          <w:p w14:paraId="7DDC6832" w14:textId="77777777" w:rsidR="005F7080" w:rsidRPr="009D4D99" w:rsidRDefault="005F7080" w:rsidP="00F215DE">
            <w:pPr>
              <w:pStyle w:val="AssignBody"/>
              <w:rPr>
                <w:rFonts w:cs="Arial"/>
              </w:rPr>
            </w:pPr>
          </w:p>
          <w:p w14:paraId="1FE54C96" w14:textId="77777777" w:rsidR="00A05CF4" w:rsidRPr="009D4D99" w:rsidRDefault="00A05CF4" w:rsidP="00F215DE">
            <w:pPr>
              <w:pStyle w:val="AssignBody"/>
              <w:rPr>
                <w:rFonts w:cs="Arial"/>
              </w:rPr>
            </w:pPr>
          </w:p>
          <w:p w14:paraId="3A4D03ED" w14:textId="77777777" w:rsidR="00A05CF4" w:rsidRPr="009D4D99" w:rsidRDefault="00A05CF4" w:rsidP="00F215DE">
            <w:pPr>
              <w:pStyle w:val="AssignBody"/>
              <w:rPr>
                <w:rFonts w:cs="Arial"/>
              </w:rPr>
            </w:pPr>
          </w:p>
          <w:p w14:paraId="0C021E40" w14:textId="55EA09BF" w:rsidR="00A05CF4" w:rsidRPr="009D4D99" w:rsidRDefault="00A05CF4" w:rsidP="00F215DE">
            <w:pPr>
              <w:pStyle w:val="AssignBody"/>
              <w:rPr>
                <w:rFonts w:cs="Arial"/>
              </w:rPr>
            </w:pPr>
            <w:r w:rsidRPr="009D4D99">
              <w:rPr>
                <w:rFonts w:cs="Arial"/>
              </w:rPr>
              <w:t xml:space="preserve">Page </w:t>
            </w:r>
            <w:r w:rsidR="00B00341">
              <w:rPr>
                <w:rFonts w:cs="Arial"/>
              </w:rPr>
              <w:t>3, 7 &amp; 8</w:t>
            </w:r>
          </w:p>
        </w:tc>
      </w:tr>
    </w:tbl>
    <w:p w14:paraId="61F7C62A" w14:textId="797F06E7" w:rsidR="008A534F" w:rsidRPr="009D4D99" w:rsidRDefault="005F7080" w:rsidP="00F215DE">
      <w:pPr>
        <w:spacing w:line="360" w:lineRule="auto"/>
        <w:rPr>
          <w:rFonts w:ascii="Arial" w:hAnsi="Arial" w:cs="Arial"/>
          <w:sz w:val="22"/>
          <w:szCs w:val="22"/>
        </w:rPr>
      </w:pPr>
      <w:r w:rsidRPr="009D4D99">
        <w:rPr>
          <w:rFonts w:ascii="Arial" w:hAnsi="Arial" w:cs="Arial"/>
          <w:sz w:val="22"/>
          <w:szCs w:val="22"/>
        </w:rPr>
        <w:t xml:space="preserve"> </w:t>
      </w:r>
    </w:p>
    <w:p w14:paraId="7548FAF5" w14:textId="008C701A" w:rsidR="0088164B" w:rsidRPr="009D4D99" w:rsidRDefault="005F7080" w:rsidP="00F215DE">
      <w:pPr>
        <w:pStyle w:val="NormalWeb"/>
        <w:shd w:val="clear" w:color="auto" w:fill="FFFFFF"/>
        <w:spacing w:line="360" w:lineRule="auto"/>
        <w:jc w:val="center"/>
        <w:rPr>
          <w:rFonts w:ascii="Arial" w:hAnsi="Arial" w:cs="Arial"/>
          <w:b/>
          <w:bCs/>
          <w:sz w:val="22"/>
          <w:szCs w:val="22"/>
        </w:rPr>
      </w:pPr>
      <w:r w:rsidRPr="009D4D99">
        <w:rPr>
          <w:rFonts w:ascii="Arial" w:hAnsi="Arial" w:cs="Arial"/>
          <w:b/>
          <w:bCs/>
          <w:sz w:val="22"/>
          <w:szCs w:val="22"/>
          <w:u w:val="single"/>
        </w:rPr>
        <w:t>Choose an intervention that supports the learning and development of a pupil / group of pupils. Reflect critically on its potential for ensuring pupil progression and the possible challenges that may arise.</w:t>
      </w:r>
    </w:p>
    <w:p w14:paraId="5BFE7B0B" w14:textId="5E0C62CB" w:rsidR="00A94AA0" w:rsidRPr="009D4D99" w:rsidRDefault="00A94AA0" w:rsidP="00F215DE">
      <w:pPr>
        <w:pStyle w:val="NormalWeb"/>
        <w:spacing w:line="360" w:lineRule="auto"/>
        <w:rPr>
          <w:rFonts w:ascii="Arial" w:hAnsi="Arial" w:cs="Arial"/>
          <w:sz w:val="22"/>
          <w:szCs w:val="22"/>
          <w:u w:val="single"/>
        </w:rPr>
      </w:pPr>
      <w:r w:rsidRPr="009D4D99">
        <w:rPr>
          <w:rFonts w:ascii="Arial" w:hAnsi="Arial" w:cs="Arial"/>
          <w:sz w:val="22"/>
          <w:szCs w:val="22"/>
        </w:rPr>
        <w:t xml:space="preserve">This assignment will be </w:t>
      </w:r>
      <w:r w:rsidR="00453AF5" w:rsidRPr="009D4D99">
        <w:rPr>
          <w:rFonts w:ascii="Arial" w:hAnsi="Arial" w:cs="Arial"/>
          <w:sz w:val="22"/>
          <w:szCs w:val="22"/>
        </w:rPr>
        <w:t xml:space="preserve">focused on discussing an intervention for </w:t>
      </w:r>
      <w:r w:rsidR="00AC5EB9" w:rsidRPr="009D4D99">
        <w:rPr>
          <w:rFonts w:ascii="Arial" w:hAnsi="Arial" w:cs="Arial"/>
          <w:sz w:val="22"/>
          <w:szCs w:val="22"/>
        </w:rPr>
        <w:t xml:space="preserve">a </w:t>
      </w:r>
      <w:r w:rsidR="00453AF5" w:rsidRPr="009D4D99">
        <w:rPr>
          <w:rFonts w:ascii="Arial" w:hAnsi="Arial" w:cs="Arial"/>
          <w:sz w:val="22"/>
          <w:szCs w:val="22"/>
        </w:rPr>
        <w:t xml:space="preserve">year four pupil called Idris, and I will be </w:t>
      </w:r>
      <w:r w:rsidR="00D657B7" w:rsidRPr="009D4D99">
        <w:rPr>
          <w:rFonts w:ascii="Arial" w:hAnsi="Arial" w:cs="Arial"/>
          <w:sz w:val="22"/>
          <w:szCs w:val="22"/>
        </w:rPr>
        <w:t xml:space="preserve">explaining why I have chosen the </w:t>
      </w:r>
      <w:r w:rsidR="00AC5EB9" w:rsidRPr="009D4D99">
        <w:rPr>
          <w:rFonts w:ascii="Arial" w:hAnsi="Arial" w:cs="Arial"/>
          <w:sz w:val="22"/>
          <w:szCs w:val="22"/>
        </w:rPr>
        <w:t>intervention</w:t>
      </w:r>
      <w:r w:rsidR="00D657B7" w:rsidRPr="009D4D99">
        <w:rPr>
          <w:rFonts w:ascii="Arial" w:hAnsi="Arial" w:cs="Arial"/>
          <w:sz w:val="22"/>
          <w:szCs w:val="22"/>
        </w:rPr>
        <w:t xml:space="preserve"> </w:t>
      </w:r>
      <w:r w:rsidR="00DB35D4" w:rsidRPr="009D4D99">
        <w:rPr>
          <w:rFonts w:ascii="Arial" w:hAnsi="Arial" w:cs="Arial"/>
          <w:sz w:val="22"/>
          <w:szCs w:val="22"/>
        </w:rPr>
        <w:t>by</w:t>
      </w:r>
      <w:r w:rsidR="00D657B7" w:rsidRPr="009D4D99">
        <w:rPr>
          <w:rFonts w:ascii="Arial" w:hAnsi="Arial" w:cs="Arial"/>
          <w:sz w:val="22"/>
          <w:szCs w:val="22"/>
        </w:rPr>
        <w:t xml:space="preserve"> critically evaluating how it will aid pupil progression</w:t>
      </w:r>
      <w:r w:rsidR="00616312" w:rsidRPr="009D4D99">
        <w:rPr>
          <w:rFonts w:ascii="Arial" w:hAnsi="Arial" w:cs="Arial"/>
          <w:sz w:val="22"/>
          <w:szCs w:val="22"/>
        </w:rPr>
        <w:t xml:space="preserve">. </w:t>
      </w:r>
    </w:p>
    <w:p w14:paraId="0F022639" w14:textId="689CD6D1" w:rsidR="004A543B" w:rsidRPr="0035746A" w:rsidRDefault="003257C0" w:rsidP="00F215DE">
      <w:pPr>
        <w:pStyle w:val="NormalWeb"/>
        <w:spacing w:line="360" w:lineRule="auto"/>
        <w:rPr>
          <w:rFonts w:ascii="Arial" w:hAnsi="Arial" w:cs="Arial"/>
          <w:color w:val="303030"/>
          <w:sz w:val="22"/>
          <w:szCs w:val="22"/>
          <w:shd w:val="clear" w:color="auto" w:fill="FFFFFF"/>
        </w:rPr>
      </w:pPr>
      <w:r w:rsidRPr="009D4D99">
        <w:rPr>
          <w:rFonts w:ascii="Arial" w:hAnsi="Arial" w:cs="Arial"/>
          <w:sz w:val="22"/>
          <w:szCs w:val="22"/>
        </w:rPr>
        <w:t xml:space="preserve">To determine where Idris is at in regards his development, we </w:t>
      </w:r>
      <w:r w:rsidR="003F65EF" w:rsidRPr="009D4D99">
        <w:rPr>
          <w:rFonts w:ascii="Arial" w:hAnsi="Arial" w:cs="Arial"/>
          <w:sz w:val="22"/>
          <w:szCs w:val="22"/>
        </w:rPr>
        <w:t xml:space="preserve">would normally </w:t>
      </w:r>
      <w:r w:rsidRPr="009D4D99">
        <w:rPr>
          <w:rFonts w:ascii="Arial" w:hAnsi="Arial" w:cs="Arial"/>
          <w:sz w:val="22"/>
          <w:szCs w:val="22"/>
        </w:rPr>
        <w:t>measure where he should be based on age and stage</w:t>
      </w:r>
      <w:r w:rsidR="003F65EF" w:rsidRPr="009D4D99">
        <w:rPr>
          <w:rFonts w:ascii="Arial" w:hAnsi="Arial" w:cs="Arial"/>
          <w:sz w:val="22"/>
          <w:szCs w:val="22"/>
        </w:rPr>
        <w:t>,</w:t>
      </w:r>
      <w:r w:rsidRPr="009D4D99">
        <w:rPr>
          <w:rFonts w:ascii="Arial" w:hAnsi="Arial" w:cs="Arial"/>
          <w:sz w:val="22"/>
          <w:szCs w:val="22"/>
        </w:rPr>
        <w:t xml:space="preserve"> but with the Curriculum For Wales 2022, we discuss Progression steps, which are not seen as </w:t>
      </w:r>
      <w:r w:rsidR="000519F3" w:rsidRPr="009D4D99">
        <w:rPr>
          <w:rFonts w:ascii="Arial" w:hAnsi="Arial" w:cs="Arial"/>
          <w:sz w:val="22"/>
          <w:szCs w:val="22"/>
        </w:rPr>
        <w:t>an</w:t>
      </w:r>
      <w:r w:rsidRPr="009D4D99">
        <w:rPr>
          <w:rFonts w:ascii="Arial" w:hAnsi="Arial" w:cs="Arial"/>
          <w:sz w:val="22"/>
          <w:szCs w:val="22"/>
        </w:rPr>
        <w:t xml:space="preserve"> assessment tool </w:t>
      </w:r>
      <w:r w:rsidR="008F57C1" w:rsidRPr="009D4D99">
        <w:rPr>
          <w:rFonts w:ascii="Arial" w:hAnsi="Arial" w:cs="Arial"/>
          <w:sz w:val="22"/>
          <w:szCs w:val="22"/>
        </w:rPr>
        <w:t>yet used as a guide of where the children in our classes should be</w:t>
      </w:r>
      <w:r w:rsidR="00CD7C7D" w:rsidRPr="009D4D99">
        <w:rPr>
          <w:rFonts w:ascii="Arial" w:hAnsi="Arial" w:cs="Arial"/>
          <w:sz w:val="22"/>
          <w:szCs w:val="22"/>
        </w:rPr>
        <w:t xml:space="preserve">. Idris is shows signs of achieving progression step </w:t>
      </w:r>
      <w:r w:rsidR="000519F3" w:rsidRPr="009D4D99">
        <w:rPr>
          <w:rFonts w:ascii="Arial" w:hAnsi="Arial" w:cs="Arial"/>
          <w:sz w:val="22"/>
          <w:szCs w:val="22"/>
        </w:rPr>
        <w:t xml:space="preserve">3. </w:t>
      </w:r>
      <w:r w:rsidR="00BD7C56" w:rsidRPr="009D4D99">
        <w:rPr>
          <w:rFonts w:ascii="Arial" w:hAnsi="Arial" w:cs="Arial"/>
          <w:sz w:val="22"/>
          <w:szCs w:val="22"/>
        </w:rPr>
        <w:t xml:space="preserve">There are many milestones Idris should be achieving within his age group. Some of the emotional, social, and behavioural milestones according to </w:t>
      </w:r>
      <w:r w:rsidR="00BD7C56" w:rsidRPr="009D4D99">
        <w:rPr>
          <w:rFonts w:ascii="Arial" w:hAnsi="Arial" w:cs="Arial"/>
          <w:color w:val="000000"/>
          <w:sz w:val="22"/>
          <w:szCs w:val="22"/>
          <w:shd w:val="clear" w:color="auto" w:fill="FFFFFF"/>
        </w:rPr>
        <w:t xml:space="preserve">Burnham and Baker (2010, p.153) </w:t>
      </w:r>
      <w:r w:rsidR="00BD7C56" w:rsidRPr="009D4D99">
        <w:rPr>
          <w:rFonts w:ascii="Arial" w:hAnsi="Arial" w:cs="Arial"/>
          <w:sz w:val="22"/>
          <w:szCs w:val="22"/>
        </w:rPr>
        <w:t xml:space="preserve">are factors like being able to understand boundaries and why they are implemented. </w:t>
      </w:r>
      <w:r w:rsidR="00BD7C56" w:rsidRPr="009D4D99">
        <w:rPr>
          <w:rFonts w:ascii="Arial" w:hAnsi="Arial" w:cs="Arial"/>
          <w:sz w:val="22"/>
          <w:szCs w:val="22"/>
        </w:rPr>
        <w:lastRenderedPageBreak/>
        <w:t xml:space="preserve">This is an area Idris needs to improve as he needs to gain an understanding that when he is meant to be doing work and not allowed on the electronic devices, instead of being </w:t>
      </w:r>
      <w:r w:rsidR="007322A5" w:rsidRPr="009D4D99">
        <w:rPr>
          <w:rFonts w:ascii="Arial" w:hAnsi="Arial" w:cs="Arial"/>
          <w:sz w:val="22"/>
          <w:szCs w:val="22"/>
        </w:rPr>
        <w:t>upset</w:t>
      </w:r>
      <w:r w:rsidR="00BD7C56" w:rsidRPr="009D4D99">
        <w:rPr>
          <w:rFonts w:ascii="Arial" w:hAnsi="Arial" w:cs="Arial"/>
          <w:sz w:val="22"/>
          <w:szCs w:val="22"/>
        </w:rPr>
        <w:t xml:space="preserve"> he needs to understand why there are boundaries in place, which in return will develop his behavioural development. According to </w:t>
      </w:r>
      <w:r w:rsidR="00BD7C56" w:rsidRPr="009D4D99">
        <w:rPr>
          <w:rFonts w:ascii="Arial" w:hAnsi="Arial" w:cs="Arial"/>
          <w:color w:val="000000"/>
          <w:sz w:val="22"/>
          <w:szCs w:val="22"/>
          <w:shd w:val="clear" w:color="auto" w:fill="FFFFFF"/>
        </w:rPr>
        <w:t>Burnham and Baker (2010, p.153) a</w:t>
      </w:r>
      <w:r w:rsidR="00BD7C56" w:rsidRPr="009D4D99">
        <w:rPr>
          <w:rFonts w:ascii="Arial" w:hAnsi="Arial" w:cs="Arial"/>
          <w:sz w:val="22"/>
          <w:szCs w:val="22"/>
        </w:rPr>
        <w:t xml:space="preserve"> social milestone is at this age is friendships groups are formed, and strong connections can be achieved. Socially this is an area that Idris has difficulties with as he prefers his own company and lacks socialising with others. </w:t>
      </w:r>
      <w:r w:rsidR="00BD7C56" w:rsidRPr="009D4D99">
        <w:rPr>
          <w:rFonts w:ascii="Arial" w:hAnsi="Arial" w:cs="Arial"/>
          <w:color w:val="000000"/>
          <w:sz w:val="22"/>
          <w:szCs w:val="22"/>
          <w:shd w:val="clear" w:color="auto" w:fill="FFFFFF"/>
        </w:rPr>
        <w:t xml:space="preserve">Burnham and Baker (2010, p.153) </w:t>
      </w:r>
      <w:r w:rsidR="00BD7C56" w:rsidRPr="009D4D99">
        <w:rPr>
          <w:rFonts w:ascii="Arial" w:hAnsi="Arial" w:cs="Arial"/>
          <w:sz w:val="22"/>
          <w:szCs w:val="22"/>
        </w:rPr>
        <w:t xml:space="preserve">states an emotional milestone is that opportunities for problem solving and promoting independence are implemented to encourage cognitive development. Idris responds uniquely to this as he shows disappointment if he feels he’s failed </w:t>
      </w:r>
      <w:r w:rsidR="0020759E" w:rsidRPr="009D4D99">
        <w:rPr>
          <w:rFonts w:ascii="Arial" w:hAnsi="Arial" w:cs="Arial"/>
          <w:sz w:val="22"/>
          <w:szCs w:val="22"/>
        </w:rPr>
        <w:t>activity yet</w:t>
      </w:r>
      <w:r w:rsidR="00BD7C56" w:rsidRPr="009D4D99">
        <w:rPr>
          <w:rFonts w:ascii="Arial" w:hAnsi="Arial" w:cs="Arial"/>
          <w:sz w:val="22"/>
          <w:szCs w:val="22"/>
        </w:rPr>
        <w:t xml:space="preserve"> thrives independence when assisting Mrs James with classroom tasks. </w:t>
      </w:r>
      <w:r w:rsidR="006D621E" w:rsidRPr="009D4D99">
        <w:rPr>
          <w:rFonts w:ascii="Arial" w:hAnsi="Arial" w:cs="Arial"/>
          <w:sz w:val="22"/>
          <w:szCs w:val="22"/>
        </w:rPr>
        <w:t>I</w:t>
      </w:r>
      <w:r w:rsidR="0061097F" w:rsidRPr="009D4D99">
        <w:rPr>
          <w:rFonts w:ascii="Arial" w:hAnsi="Arial" w:cs="Arial"/>
          <w:sz w:val="22"/>
          <w:szCs w:val="22"/>
        </w:rPr>
        <w:t xml:space="preserve">mplementing </w:t>
      </w:r>
      <w:r w:rsidR="00BD7C56" w:rsidRPr="009D4D99">
        <w:rPr>
          <w:rFonts w:ascii="Arial" w:hAnsi="Arial" w:cs="Arial"/>
          <w:sz w:val="22"/>
          <w:szCs w:val="22"/>
        </w:rPr>
        <w:t>intervention will help Idris in each of these areas advancing his holistic development and promote his confidence</w:t>
      </w:r>
      <w:r w:rsidR="00895B1E" w:rsidRPr="009D4D99">
        <w:rPr>
          <w:rFonts w:ascii="Arial" w:hAnsi="Arial" w:cs="Arial"/>
          <w:sz w:val="22"/>
          <w:szCs w:val="22"/>
        </w:rPr>
        <w:t xml:space="preserve">. </w:t>
      </w:r>
      <w:r w:rsidR="005552FD" w:rsidRPr="009D4D99">
        <w:rPr>
          <w:rFonts w:ascii="Arial" w:hAnsi="Arial" w:cs="Arial"/>
          <w:sz w:val="22"/>
          <w:szCs w:val="22"/>
        </w:rPr>
        <w:t xml:space="preserve">Holistically, </w:t>
      </w:r>
      <w:r w:rsidR="00C55AAA" w:rsidRPr="009D4D99">
        <w:rPr>
          <w:rFonts w:ascii="Arial" w:hAnsi="Arial" w:cs="Arial"/>
          <w:sz w:val="22"/>
          <w:szCs w:val="22"/>
        </w:rPr>
        <w:t xml:space="preserve">Idris </w:t>
      </w:r>
      <w:r w:rsidR="00FF51AF" w:rsidRPr="009D4D99">
        <w:rPr>
          <w:rFonts w:ascii="Arial" w:hAnsi="Arial" w:cs="Arial"/>
          <w:sz w:val="22"/>
          <w:szCs w:val="22"/>
        </w:rPr>
        <w:t>thrives within</w:t>
      </w:r>
      <w:r w:rsidR="00E161F3" w:rsidRPr="009D4D99">
        <w:rPr>
          <w:rFonts w:ascii="Arial" w:hAnsi="Arial" w:cs="Arial"/>
          <w:sz w:val="22"/>
          <w:szCs w:val="22"/>
        </w:rPr>
        <w:t xml:space="preserve"> his physical development and shows he has good gross motor skills. He likes to be outdoors and </w:t>
      </w:r>
      <w:r w:rsidR="003F3A38" w:rsidRPr="009D4D99">
        <w:rPr>
          <w:rFonts w:ascii="Arial" w:hAnsi="Arial" w:cs="Arial"/>
          <w:sz w:val="22"/>
          <w:szCs w:val="22"/>
        </w:rPr>
        <w:t>explore</w:t>
      </w:r>
      <w:r w:rsidR="00E161F3" w:rsidRPr="009D4D99">
        <w:rPr>
          <w:rFonts w:ascii="Arial" w:hAnsi="Arial" w:cs="Arial"/>
          <w:sz w:val="22"/>
          <w:szCs w:val="22"/>
        </w:rPr>
        <w:t xml:space="preserve"> the world around him. He has formed a positive relationship with his class teacher, </w:t>
      </w:r>
      <w:r w:rsidR="003F3A38" w:rsidRPr="009D4D99">
        <w:rPr>
          <w:rFonts w:ascii="Arial" w:hAnsi="Arial" w:cs="Arial"/>
          <w:sz w:val="22"/>
          <w:szCs w:val="22"/>
        </w:rPr>
        <w:t xml:space="preserve">he likes to please her </w:t>
      </w:r>
      <w:r w:rsidR="00E161F3" w:rsidRPr="009D4D99">
        <w:rPr>
          <w:rFonts w:ascii="Arial" w:hAnsi="Arial" w:cs="Arial"/>
          <w:sz w:val="22"/>
          <w:szCs w:val="22"/>
        </w:rPr>
        <w:t xml:space="preserve">and enjoys </w:t>
      </w:r>
      <w:r w:rsidR="003F3A38" w:rsidRPr="009D4D99">
        <w:rPr>
          <w:rFonts w:ascii="Arial" w:hAnsi="Arial" w:cs="Arial"/>
          <w:sz w:val="22"/>
          <w:szCs w:val="22"/>
        </w:rPr>
        <w:t xml:space="preserve">helping her with classroom chores. </w:t>
      </w:r>
      <w:r w:rsidR="006F3D2A" w:rsidRPr="009D4D99">
        <w:rPr>
          <w:rFonts w:ascii="Arial" w:hAnsi="Arial" w:cs="Arial"/>
          <w:sz w:val="22"/>
          <w:szCs w:val="22"/>
        </w:rPr>
        <w:t xml:space="preserve">This </w:t>
      </w:r>
      <w:r w:rsidR="00801BAE" w:rsidRPr="009D4D99">
        <w:rPr>
          <w:rFonts w:ascii="Arial" w:hAnsi="Arial" w:cs="Arial"/>
          <w:sz w:val="22"/>
          <w:szCs w:val="22"/>
        </w:rPr>
        <w:t>highlights</w:t>
      </w:r>
      <w:r w:rsidR="006F3D2A" w:rsidRPr="009D4D99">
        <w:rPr>
          <w:rFonts w:ascii="Arial" w:hAnsi="Arial" w:cs="Arial"/>
          <w:sz w:val="22"/>
          <w:szCs w:val="22"/>
        </w:rPr>
        <w:t xml:space="preserve"> that Idris</w:t>
      </w:r>
      <w:r w:rsidR="00F54173" w:rsidRPr="009D4D99">
        <w:rPr>
          <w:rFonts w:ascii="Arial" w:hAnsi="Arial" w:cs="Arial"/>
          <w:sz w:val="22"/>
          <w:szCs w:val="22"/>
        </w:rPr>
        <w:t xml:space="preserve"> </w:t>
      </w:r>
      <w:r w:rsidR="0033093F" w:rsidRPr="009D4D99">
        <w:rPr>
          <w:rFonts w:ascii="Arial" w:hAnsi="Arial" w:cs="Arial"/>
          <w:sz w:val="22"/>
          <w:szCs w:val="22"/>
        </w:rPr>
        <w:t xml:space="preserve">shows signs of </w:t>
      </w:r>
      <w:r w:rsidR="00590D96" w:rsidRPr="009D4D99">
        <w:rPr>
          <w:rFonts w:ascii="Arial" w:hAnsi="Arial" w:cs="Arial"/>
          <w:sz w:val="22"/>
          <w:szCs w:val="22"/>
        </w:rPr>
        <w:t>attachment</w:t>
      </w:r>
      <w:r w:rsidR="0033093F" w:rsidRPr="009D4D99">
        <w:rPr>
          <w:rFonts w:ascii="Arial" w:hAnsi="Arial" w:cs="Arial"/>
          <w:sz w:val="22"/>
          <w:szCs w:val="22"/>
        </w:rPr>
        <w:t xml:space="preserve"> which links in with Bowlby’s</w:t>
      </w:r>
      <w:r w:rsidR="006F3D2A" w:rsidRPr="009D4D99">
        <w:rPr>
          <w:rFonts w:ascii="Arial" w:hAnsi="Arial" w:cs="Arial"/>
          <w:sz w:val="22"/>
          <w:szCs w:val="22"/>
        </w:rPr>
        <w:t xml:space="preserve"> attachment theory</w:t>
      </w:r>
      <w:r w:rsidR="0033093F" w:rsidRPr="009D4D99">
        <w:rPr>
          <w:rFonts w:ascii="Arial" w:hAnsi="Arial" w:cs="Arial"/>
          <w:sz w:val="22"/>
          <w:szCs w:val="22"/>
        </w:rPr>
        <w:t xml:space="preserve">. Bowlby explains </w:t>
      </w:r>
      <w:r w:rsidR="00720649" w:rsidRPr="009D4D99">
        <w:rPr>
          <w:rFonts w:ascii="Arial" w:hAnsi="Arial" w:cs="Arial"/>
          <w:sz w:val="22"/>
          <w:szCs w:val="22"/>
        </w:rPr>
        <w:t xml:space="preserve">that </w:t>
      </w:r>
      <w:r w:rsidR="00A22573" w:rsidRPr="009D4D99">
        <w:rPr>
          <w:rFonts w:ascii="Arial" w:hAnsi="Arial" w:cs="Arial"/>
          <w:sz w:val="22"/>
          <w:szCs w:val="22"/>
        </w:rPr>
        <w:t>a close bond can provide a safe foundation for a child to feel secure in their surroundings and motivate them to engage in opportunities</w:t>
      </w:r>
      <w:r w:rsidR="00720649" w:rsidRPr="009D4D99">
        <w:rPr>
          <w:rFonts w:ascii="Arial" w:hAnsi="Arial" w:cs="Arial"/>
          <w:sz w:val="22"/>
          <w:szCs w:val="22"/>
        </w:rPr>
        <w:t xml:space="preserve"> </w:t>
      </w:r>
      <w:r w:rsidR="005A7DEA" w:rsidRPr="009D4D99">
        <w:rPr>
          <w:rFonts w:ascii="Arial" w:hAnsi="Arial" w:cs="Arial"/>
          <w:color w:val="000000"/>
          <w:sz w:val="22"/>
          <w:szCs w:val="22"/>
          <w:shd w:val="clear" w:color="auto" w:fill="FFFFFF"/>
        </w:rPr>
        <w:t>(</w:t>
      </w:r>
      <w:proofErr w:type="spellStart"/>
      <w:r w:rsidR="005A7DEA" w:rsidRPr="009D4D99">
        <w:rPr>
          <w:rFonts w:ascii="Arial" w:hAnsi="Arial" w:cs="Arial"/>
          <w:color w:val="000000"/>
          <w:sz w:val="22"/>
          <w:szCs w:val="22"/>
          <w:shd w:val="clear" w:color="auto" w:fill="FFFFFF"/>
        </w:rPr>
        <w:t>Mcleod</w:t>
      </w:r>
      <w:proofErr w:type="spellEnd"/>
      <w:r w:rsidR="005A7DEA" w:rsidRPr="009D4D99">
        <w:rPr>
          <w:rFonts w:ascii="Arial" w:hAnsi="Arial" w:cs="Arial"/>
          <w:color w:val="000000"/>
          <w:sz w:val="22"/>
          <w:szCs w:val="22"/>
          <w:shd w:val="clear" w:color="auto" w:fill="FFFFFF"/>
        </w:rPr>
        <w:t>, 2017</w:t>
      </w:r>
      <w:r w:rsidR="00F54173" w:rsidRPr="009D4D99">
        <w:rPr>
          <w:rFonts w:ascii="Arial" w:hAnsi="Arial" w:cs="Arial"/>
          <w:color w:val="000000"/>
          <w:sz w:val="22"/>
          <w:szCs w:val="22"/>
          <w:shd w:val="clear" w:color="auto" w:fill="FFFFFF"/>
        </w:rPr>
        <w:t>).</w:t>
      </w:r>
      <w:r w:rsidR="00F54173" w:rsidRPr="009D4D99">
        <w:rPr>
          <w:rFonts w:ascii="Arial" w:hAnsi="Arial" w:cs="Arial"/>
          <w:sz w:val="22"/>
          <w:szCs w:val="22"/>
        </w:rPr>
        <w:t xml:space="preserve"> Although</w:t>
      </w:r>
      <w:r w:rsidR="002518AE" w:rsidRPr="009D4D99">
        <w:rPr>
          <w:rFonts w:ascii="Arial" w:hAnsi="Arial" w:cs="Arial"/>
          <w:sz w:val="22"/>
          <w:szCs w:val="22"/>
        </w:rPr>
        <w:t>,</w:t>
      </w:r>
      <w:r w:rsidR="00265605" w:rsidRPr="009D4D99">
        <w:rPr>
          <w:rFonts w:ascii="Arial" w:hAnsi="Arial" w:cs="Arial"/>
          <w:sz w:val="22"/>
          <w:szCs w:val="22"/>
        </w:rPr>
        <w:t xml:space="preserve"> b</w:t>
      </w:r>
      <w:r w:rsidR="00B569B6" w:rsidRPr="009D4D99">
        <w:rPr>
          <w:rFonts w:ascii="Arial" w:hAnsi="Arial" w:cs="Arial"/>
          <w:sz w:val="22"/>
          <w:szCs w:val="22"/>
        </w:rPr>
        <w:t xml:space="preserve">uilding a positive relationship with the teacher is important because it builds a level of trust and sense of belonging, </w:t>
      </w:r>
      <w:r w:rsidR="00FF51AF" w:rsidRPr="009D4D99">
        <w:rPr>
          <w:rFonts w:ascii="Arial" w:hAnsi="Arial" w:cs="Arial"/>
          <w:sz w:val="22"/>
          <w:szCs w:val="22"/>
        </w:rPr>
        <w:t xml:space="preserve">alongside a </w:t>
      </w:r>
      <w:r w:rsidR="00B569B6" w:rsidRPr="009D4D99">
        <w:rPr>
          <w:rFonts w:ascii="Arial" w:hAnsi="Arial" w:cs="Arial"/>
          <w:sz w:val="22"/>
          <w:szCs w:val="22"/>
        </w:rPr>
        <w:t xml:space="preserve">safe and secure environment for the child. </w:t>
      </w:r>
      <w:r w:rsidR="0043447E" w:rsidRPr="009D4D99">
        <w:rPr>
          <w:rFonts w:ascii="Arial" w:hAnsi="Arial" w:cs="Arial"/>
          <w:color w:val="000000"/>
          <w:sz w:val="22"/>
          <w:szCs w:val="22"/>
          <w:shd w:val="clear" w:color="auto" w:fill="FFFFFF"/>
        </w:rPr>
        <w:t>(Meggitt, 2015, p.46)</w:t>
      </w:r>
      <w:r w:rsidR="0043447E" w:rsidRPr="009D4D99">
        <w:rPr>
          <w:rFonts w:ascii="Arial" w:hAnsi="Arial" w:cs="Arial"/>
          <w:color w:val="000000"/>
          <w:sz w:val="22"/>
          <w:szCs w:val="22"/>
          <w:shd w:val="clear" w:color="auto" w:fill="FFFFFF"/>
        </w:rPr>
        <w:t xml:space="preserve"> </w:t>
      </w:r>
      <w:r w:rsidR="006556AD" w:rsidRPr="009D4D99">
        <w:rPr>
          <w:rFonts w:ascii="Arial" w:hAnsi="Arial" w:cs="Arial"/>
          <w:sz w:val="22"/>
          <w:szCs w:val="22"/>
        </w:rPr>
        <w:t>agrees highlighting that within this profession</w:t>
      </w:r>
      <w:r w:rsidR="00044671" w:rsidRPr="009D4D99">
        <w:rPr>
          <w:rFonts w:ascii="Arial" w:hAnsi="Arial" w:cs="Arial"/>
          <w:sz w:val="22"/>
          <w:szCs w:val="22"/>
        </w:rPr>
        <w:t>,</w:t>
      </w:r>
      <w:r w:rsidR="0059416F" w:rsidRPr="009D4D99">
        <w:rPr>
          <w:rFonts w:ascii="Arial" w:hAnsi="Arial" w:cs="Arial"/>
          <w:sz w:val="22"/>
          <w:szCs w:val="22"/>
        </w:rPr>
        <w:t xml:space="preserve"> a </w:t>
      </w:r>
      <w:r w:rsidR="00044671" w:rsidRPr="009D4D99">
        <w:rPr>
          <w:rFonts w:ascii="Arial" w:hAnsi="Arial" w:cs="Arial"/>
          <w:sz w:val="22"/>
          <w:szCs w:val="22"/>
        </w:rPr>
        <w:t>teacher’s</w:t>
      </w:r>
      <w:r w:rsidR="0059416F" w:rsidRPr="009D4D99">
        <w:rPr>
          <w:rFonts w:ascii="Arial" w:hAnsi="Arial" w:cs="Arial"/>
          <w:sz w:val="22"/>
          <w:szCs w:val="22"/>
        </w:rPr>
        <w:t xml:space="preserve"> role is to ensure that all </w:t>
      </w:r>
      <w:r w:rsidR="0059416F" w:rsidRPr="00804676">
        <w:rPr>
          <w:rFonts w:ascii="Arial" w:hAnsi="Arial" w:cs="Arial"/>
          <w:sz w:val="22"/>
          <w:szCs w:val="22"/>
        </w:rPr>
        <w:t xml:space="preserve">learners </w:t>
      </w:r>
      <w:r w:rsidR="00756C1C" w:rsidRPr="00804676">
        <w:rPr>
          <w:rFonts w:ascii="Arial" w:hAnsi="Arial" w:cs="Arial"/>
          <w:sz w:val="22"/>
          <w:szCs w:val="22"/>
        </w:rPr>
        <w:t xml:space="preserve">feel included, </w:t>
      </w:r>
      <w:r w:rsidR="00265605" w:rsidRPr="00804676">
        <w:rPr>
          <w:rFonts w:ascii="Arial" w:hAnsi="Arial" w:cs="Arial"/>
          <w:sz w:val="22"/>
          <w:szCs w:val="22"/>
        </w:rPr>
        <w:t>secure,</w:t>
      </w:r>
      <w:r w:rsidR="00756C1C" w:rsidRPr="00804676">
        <w:rPr>
          <w:rFonts w:ascii="Arial" w:hAnsi="Arial" w:cs="Arial"/>
          <w:sz w:val="22"/>
          <w:szCs w:val="22"/>
        </w:rPr>
        <w:t xml:space="preserve"> and valued to achieve an integrated environment. </w:t>
      </w:r>
      <w:r w:rsidR="00B25AE7" w:rsidRPr="00804676">
        <w:rPr>
          <w:rFonts w:ascii="Arial" w:hAnsi="Arial" w:cs="Arial"/>
          <w:sz w:val="22"/>
          <w:szCs w:val="22"/>
        </w:rPr>
        <w:t xml:space="preserve">Additionally, </w:t>
      </w:r>
      <w:r w:rsidR="00ED324C" w:rsidRPr="00804676">
        <w:rPr>
          <w:rFonts w:ascii="Arial" w:hAnsi="Arial" w:cs="Arial"/>
          <w:color w:val="000000"/>
          <w:sz w:val="22"/>
          <w:szCs w:val="22"/>
          <w:shd w:val="clear" w:color="auto" w:fill="FFFFFF"/>
        </w:rPr>
        <w:t>Save the Children</w:t>
      </w:r>
      <w:r w:rsidR="000234B7" w:rsidRPr="00804676">
        <w:rPr>
          <w:rFonts w:ascii="Arial" w:hAnsi="Arial" w:cs="Arial"/>
          <w:color w:val="000000"/>
          <w:sz w:val="22"/>
          <w:szCs w:val="22"/>
          <w:shd w:val="clear" w:color="auto" w:fill="FFFFFF"/>
        </w:rPr>
        <w:t xml:space="preserve"> (</w:t>
      </w:r>
      <w:r w:rsidR="00ED324C" w:rsidRPr="00804676">
        <w:rPr>
          <w:rFonts w:ascii="Arial" w:hAnsi="Arial" w:cs="Arial"/>
          <w:color w:val="000000"/>
          <w:sz w:val="22"/>
          <w:szCs w:val="22"/>
          <w:shd w:val="clear" w:color="auto" w:fill="FFFFFF"/>
        </w:rPr>
        <w:t>2022)</w:t>
      </w:r>
      <w:r w:rsidR="00B569B6" w:rsidRPr="00804676">
        <w:rPr>
          <w:rFonts w:ascii="Arial" w:hAnsi="Arial" w:cs="Arial"/>
          <w:sz w:val="22"/>
          <w:szCs w:val="22"/>
        </w:rPr>
        <w:t xml:space="preserve"> agrees with this and </w:t>
      </w:r>
      <w:r w:rsidR="00060D22" w:rsidRPr="00804676">
        <w:rPr>
          <w:rFonts w:ascii="Arial" w:hAnsi="Arial" w:cs="Arial"/>
          <w:sz w:val="22"/>
          <w:szCs w:val="22"/>
        </w:rPr>
        <w:t>says,</w:t>
      </w:r>
      <w:r w:rsidR="00B569B6" w:rsidRPr="00804676">
        <w:rPr>
          <w:rFonts w:ascii="Arial" w:hAnsi="Arial" w:cs="Arial"/>
          <w:sz w:val="22"/>
          <w:szCs w:val="22"/>
        </w:rPr>
        <w:t xml:space="preserve"> </w:t>
      </w:r>
      <w:r w:rsidR="003A01FE" w:rsidRPr="00804676">
        <w:rPr>
          <w:rFonts w:ascii="Arial" w:hAnsi="Arial" w:cs="Arial"/>
          <w:i/>
          <w:iCs/>
          <w:color w:val="000000" w:themeColor="text1"/>
          <w:sz w:val="22"/>
          <w:szCs w:val="22"/>
        </w:rPr>
        <w:t>“</w:t>
      </w:r>
      <w:r w:rsidR="003A01FE" w:rsidRPr="00804676">
        <w:rPr>
          <w:rFonts w:ascii="Arial" w:hAnsi="Arial" w:cs="Arial"/>
          <w:i/>
          <w:iCs/>
          <w:color w:val="000000" w:themeColor="text1"/>
          <w:sz w:val="22"/>
          <w:szCs w:val="22"/>
        </w:rPr>
        <w:t>ARTICLE 3 (the best interests of the child) In all decisions and actions that concern children, the best interests of the child shall be a primary consideration</w:t>
      </w:r>
      <w:r w:rsidR="00122EF5" w:rsidRPr="00804676">
        <w:rPr>
          <w:rFonts w:ascii="Arial" w:hAnsi="Arial" w:cs="Arial"/>
          <w:i/>
          <w:iCs/>
          <w:color w:val="000000" w:themeColor="text1"/>
          <w:sz w:val="22"/>
          <w:szCs w:val="22"/>
        </w:rPr>
        <w:t>”</w:t>
      </w:r>
      <w:r w:rsidR="009246B9" w:rsidRPr="00804676">
        <w:rPr>
          <w:rFonts w:ascii="Arial" w:hAnsi="Arial" w:cs="Arial"/>
          <w:i/>
          <w:iCs/>
          <w:color w:val="000000" w:themeColor="text1"/>
          <w:sz w:val="22"/>
          <w:szCs w:val="22"/>
        </w:rPr>
        <w:t>.</w:t>
      </w:r>
      <w:r w:rsidR="00122EF5" w:rsidRPr="00804676">
        <w:rPr>
          <w:rFonts w:ascii="Arial" w:hAnsi="Arial" w:cs="Arial"/>
          <w:i/>
          <w:iCs/>
          <w:color w:val="000000" w:themeColor="text1"/>
          <w:sz w:val="22"/>
          <w:szCs w:val="22"/>
        </w:rPr>
        <w:t xml:space="preserve"> </w:t>
      </w:r>
      <w:r w:rsidR="00804676" w:rsidRPr="00804676">
        <w:rPr>
          <w:rFonts w:ascii="Arial" w:hAnsi="Arial" w:cs="Arial"/>
          <w:sz w:val="22"/>
          <w:szCs w:val="22"/>
        </w:rPr>
        <w:t>However</w:t>
      </w:r>
      <w:r w:rsidR="00C55AAA" w:rsidRPr="00804676">
        <w:rPr>
          <w:rFonts w:ascii="Arial" w:hAnsi="Arial" w:cs="Arial"/>
          <w:sz w:val="22"/>
          <w:szCs w:val="22"/>
        </w:rPr>
        <w:t xml:space="preserve">, </w:t>
      </w:r>
      <w:r w:rsidR="00223494" w:rsidRPr="00804676">
        <w:rPr>
          <w:rFonts w:ascii="Arial" w:hAnsi="Arial" w:cs="Arial"/>
          <w:sz w:val="22"/>
          <w:szCs w:val="22"/>
        </w:rPr>
        <w:t xml:space="preserve">Idris has some learning </w:t>
      </w:r>
      <w:r w:rsidR="00416757" w:rsidRPr="00804676">
        <w:rPr>
          <w:rFonts w:ascii="Arial" w:hAnsi="Arial" w:cs="Arial"/>
          <w:sz w:val="22"/>
          <w:szCs w:val="22"/>
        </w:rPr>
        <w:t>barriers</w:t>
      </w:r>
      <w:r w:rsidR="003B7467" w:rsidRPr="00804676">
        <w:rPr>
          <w:rFonts w:ascii="Arial" w:hAnsi="Arial" w:cs="Arial"/>
          <w:sz w:val="22"/>
          <w:szCs w:val="22"/>
        </w:rPr>
        <w:t>,</w:t>
      </w:r>
      <w:r w:rsidR="00223494" w:rsidRPr="00804676">
        <w:rPr>
          <w:rFonts w:ascii="Arial" w:hAnsi="Arial" w:cs="Arial"/>
          <w:sz w:val="22"/>
          <w:szCs w:val="22"/>
        </w:rPr>
        <w:t xml:space="preserve"> and throughout this assignment I will be discussing what main intervention can be put in to place to support Idris’s needs. Idris </w:t>
      </w:r>
      <w:r w:rsidR="009675E8" w:rsidRPr="00804676">
        <w:rPr>
          <w:rFonts w:ascii="Arial" w:hAnsi="Arial" w:cs="Arial"/>
          <w:sz w:val="22"/>
          <w:szCs w:val="22"/>
        </w:rPr>
        <w:t>demonstrates traits</w:t>
      </w:r>
      <w:r w:rsidR="009675E8" w:rsidRPr="009D4D99">
        <w:rPr>
          <w:rFonts w:ascii="Arial" w:hAnsi="Arial" w:cs="Arial"/>
          <w:sz w:val="22"/>
          <w:szCs w:val="22"/>
        </w:rPr>
        <w:t xml:space="preserve"> highlighting </w:t>
      </w:r>
      <w:r w:rsidR="0052675E" w:rsidRPr="009D4D99">
        <w:rPr>
          <w:rFonts w:ascii="Arial" w:hAnsi="Arial" w:cs="Arial"/>
          <w:sz w:val="22"/>
          <w:szCs w:val="22"/>
        </w:rPr>
        <w:t>he</w:t>
      </w:r>
      <w:r w:rsidR="009675E8" w:rsidRPr="009D4D99">
        <w:rPr>
          <w:rFonts w:ascii="Arial" w:hAnsi="Arial" w:cs="Arial"/>
          <w:sz w:val="22"/>
          <w:szCs w:val="22"/>
        </w:rPr>
        <w:t xml:space="preserve"> may have </w:t>
      </w:r>
      <w:r w:rsidR="00396274" w:rsidRPr="009D4D99">
        <w:rPr>
          <w:rFonts w:ascii="Arial" w:hAnsi="Arial" w:cs="Arial"/>
          <w:sz w:val="22"/>
          <w:szCs w:val="22"/>
        </w:rPr>
        <w:t xml:space="preserve">social, emotional, behavioural difficulties (SEBD) and therefore </w:t>
      </w:r>
      <w:r w:rsidR="00483228" w:rsidRPr="009D4D99">
        <w:rPr>
          <w:rFonts w:ascii="Arial" w:hAnsi="Arial" w:cs="Arial"/>
          <w:sz w:val="22"/>
          <w:szCs w:val="22"/>
        </w:rPr>
        <w:t xml:space="preserve">requires </w:t>
      </w:r>
      <w:r w:rsidR="003B7467" w:rsidRPr="009D4D99">
        <w:rPr>
          <w:rFonts w:ascii="Arial" w:hAnsi="Arial" w:cs="Arial"/>
          <w:sz w:val="22"/>
          <w:szCs w:val="22"/>
        </w:rPr>
        <w:t xml:space="preserve">additional </w:t>
      </w:r>
      <w:r w:rsidR="00483228" w:rsidRPr="009D4D99">
        <w:rPr>
          <w:rFonts w:ascii="Arial" w:hAnsi="Arial" w:cs="Arial"/>
          <w:sz w:val="22"/>
          <w:szCs w:val="22"/>
        </w:rPr>
        <w:t>support as these are three areas which</w:t>
      </w:r>
      <w:r w:rsidR="003B7467" w:rsidRPr="009D4D99">
        <w:rPr>
          <w:rFonts w:ascii="Arial" w:hAnsi="Arial" w:cs="Arial"/>
          <w:sz w:val="22"/>
          <w:szCs w:val="22"/>
        </w:rPr>
        <w:t xml:space="preserve"> are arising as cause for concern in class by his class teacher.</w:t>
      </w:r>
      <w:r w:rsidR="003E47E6" w:rsidRPr="009D4D99">
        <w:rPr>
          <w:rFonts w:ascii="Arial" w:hAnsi="Arial" w:cs="Arial"/>
          <w:sz w:val="22"/>
          <w:szCs w:val="22"/>
        </w:rPr>
        <w:t xml:space="preserve"> </w:t>
      </w:r>
      <w:r w:rsidR="004A543B" w:rsidRPr="009D4D99">
        <w:rPr>
          <w:rFonts w:ascii="Arial" w:hAnsi="Arial" w:cs="Arial"/>
          <w:sz w:val="22"/>
          <w:szCs w:val="22"/>
        </w:rPr>
        <w:t xml:space="preserve">Within Idris’ emotional development, his class teacher explains that he shows disappointment if he fails to perform tasks or gets incorrect answers. This highlights that he hasn’t learnt the concept of learning from his mistakes. </w:t>
      </w:r>
      <w:r w:rsidR="004A543B" w:rsidRPr="009D4D99">
        <w:rPr>
          <w:rFonts w:ascii="Arial" w:hAnsi="Arial" w:cs="Arial"/>
          <w:color w:val="000000"/>
          <w:sz w:val="22"/>
          <w:szCs w:val="22"/>
          <w:shd w:val="clear" w:color="auto" w:fill="FFFFFF"/>
        </w:rPr>
        <w:t>Schaefer and Theresa Foy Digeronimo (2000</w:t>
      </w:r>
      <w:r w:rsidR="00B36A67" w:rsidRPr="009D4D99">
        <w:rPr>
          <w:rFonts w:ascii="Arial" w:hAnsi="Arial" w:cs="Arial"/>
          <w:color w:val="000000"/>
          <w:sz w:val="22"/>
          <w:szCs w:val="22"/>
          <w:shd w:val="clear" w:color="auto" w:fill="FFFFFF"/>
        </w:rPr>
        <w:t xml:space="preserve"> </w:t>
      </w:r>
      <w:r w:rsidR="007024D9" w:rsidRPr="009D4D99">
        <w:rPr>
          <w:rFonts w:ascii="Arial" w:hAnsi="Arial" w:cs="Arial"/>
          <w:color w:val="000000"/>
          <w:sz w:val="22"/>
          <w:szCs w:val="22"/>
          <w:shd w:val="clear" w:color="auto" w:fill="FFFFFF"/>
        </w:rPr>
        <w:t>p.175</w:t>
      </w:r>
      <w:r w:rsidR="00594B05" w:rsidRPr="009D4D99">
        <w:rPr>
          <w:rFonts w:ascii="Arial" w:hAnsi="Arial" w:cs="Arial"/>
          <w:color w:val="000000"/>
          <w:sz w:val="22"/>
          <w:szCs w:val="22"/>
          <w:shd w:val="clear" w:color="auto" w:fill="FFFFFF"/>
        </w:rPr>
        <w:t>-177</w:t>
      </w:r>
      <w:r w:rsidR="007024D9" w:rsidRPr="009D4D99">
        <w:rPr>
          <w:rFonts w:ascii="Arial" w:hAnsi="Arial" w:cs="Arial"/>
          <w:color w:val="000000"/>
          <w:sz w:val="22"/>
          <w:szCs w:val="22"/>
          <w:shd w:val="clear" w:color="auto" w:fill="FFFFFF"/>
        </w:rPr>
        <w:t xml:space="preserve">) </w:t>
      </w:r>
      <w:r w:rsidR="004A543B" w:rsidRPr="009D4D99">
        <w:rPr>
          <w:rFonts w:ascii="Arial" w:hAnsi="Arial" w:cs="Arial"/>
          <w:sz w:val="22"/>
          <w:szCs w:val="22"/>
        </w:rPr>
        <w:t xml:space="preserve">describe that he may have experienced fearful inhibitions which have resulted in him being afraid of trying something new as he’s scared of getting embarrassed if he fails. </w:t>
      </w:r>
      <w:r w:rsidR="004A543B" w:rsidRPr="009D4D99">
        <w:rPr>
          <w:rFonts w:ascii="Arial" w:hAnsi="Arial" w:cs="Arial"/>
          <w:color w:val="000000"/>
          <w:sz w:val="22"/>
          <w:szCs w:val="22"/>
          <w:shd w:val="clear" w:color="auto" w:fill="FFFFFF"/>
        </w:rPr>
        <w:t xml:space="preserve">Schaefer and Theresa Foy Digeronimo </w:t>
      </w:r>
      <w:r w:rsidR="00594B05" w:rsidRPr="009D4D99">
        <w:rPr>
          <w:rFonts w:ascii="Arial" w:hAnsi="Arial" w:cs="Arial"/>
          <w:color w:val="000000"/>
          <w:sz w:val="22"/>
          <w:szCs w:val="22"/>
          <w:shd w:val="clear" w:color="auto" w:fill="FFFFFF"/>
        </w:rPr>
        <w:t xml:space="preserve">(2000 p.175-177) </w:t>
      </w:r>
      <w:r w:rsidR="004A543B" w:rsidRPr="009D4D99">
        <w:rPr>
          <w:rFonts w:ascii="Arial" w:hAnsi="Arial" w:cs="Arial"/>
          <w:sz w:val="22"/>
          <w:szCs w:val="22"/>
        </w:rPr>
        <w:t xml:space="preserve">explain that it is important that children like Idris should have opportunities to feel like they don’t want </w:t>
      </w:r>
      <w:r w:rsidR="004A543B" w:rsidRPr="009D4D99">
        <w:rPr>
          <w:rFonts w:ascii="Arial" w:hAnsi="Arial" w:cs="Arial"/>
          <w:sz w:val="22"/>
          <w:szCs w:val="22"/>
        </w:rPr>
        <w:lastRenderedPageBreak/>
        <w:t xml:space="preserve">to do something, and that choice should be respected to improve his emotional wellbeing. Contradicting this, he should be provided with opportunities to fail, but see it as a learning curve, and the adult should model how to show the child how to </w:t>
      </w:r>
      <w:r w:rsidR="00050E05" w:rsidRPr="009D4D99">
        <w:rPr>
          <w:rFonts w:ascii="Arial" w:hAnsi="Arial" w:cs="Arial"/>
          <w:sz w:val="22"/>
          <w:szCs w:val="22"/>
        </w:rPr>
        <w:t>avoid it</w:t>
      </w:r>
      <w:r w:rsidR="004A543B" w:rsidRPr="009D4D99">
        <w:rPr>
          <w:rFonts w:ascii="Arial" w:hAnsi="Arial" w:cs="Arial"/>
          <w:sz w:val="22"/>
          <w:szCs w:val="22"/>
        </w:rPr>
        <w:t xml:space="preserve"> </w:t>
      </w:r>
      <w:r w:rsidR="00050E05" w:rsidRPr="009D4D99">
        <w:rPr>
          <w:rFonts w:ascii="Arial" w:hAnsi="Arial" w:cs="Arial"/>
          <w:sz w:val="22"/>
          <w:szCs w:val="22"/>
        </w:rPr>
        <w:t xml:space="preserve">from </w:t>
      </w:r>
      <w:r w:rsidR="004A543B" w:rsidRPr="009D4D99">
        <w:rPr>
          <w:rFonts w:ascii="Arial" w:hAnsi="Arial" w:cs="Arial"/>
          <w:sz w:val="22"/>
          <w:szCs w:val="22"/>
        </w:rPr>
        <w:t>affect</w:t>
      </w:r>
      <w:r w:rsidR="00050E05" w:rsidRPr="009D4D99">
        <w:rPr>
          <w:rFonts w:ascii="Arial" w:hAnsi="Arial" w:cs="Arial"/>
          <w:sz w:val="22"/>
          <w:szCs w:val="22"/>
        </w:rPr>
        <w:t>ing</w:t>
      </w:r>
      <w:r w:rsidR="004A543B" w:rsidRPr="009D4D99">
        <w:rPr>
          <w:rFonts w:ascii="Arial" w:hAnsi="Arial" w:cs="Arial"/>
          <w:sz w:val="22"/>
          <w:szCs w:val="22"/>
        </w:rPr>
        <w:t xml:space="preserve"> your self-esteem.</w:t>
      </w:r>
      <w:r w:rsidR="004A543B" w:rsidRPr="009D4D99">
        <w:rPr>
          <w:rFonts w:ascii="Arial" w:hAnsi="Arial" w:cs="Arial"/>
          <w:color w:val="000000"/>
          <w:sz w:val="22"/>
          <w:szCs w:val="22"/>
          <w:shd w:val="clear" w:color="auto" w:fill="FFFFFF"/>
        </w:rPr>
        <w:t xml:space="preserve"> Schaefer and Theresa Foy DiGeronimo </w:t>
      </w:r>
      <w:r w:rsidR="00594B05" w:rsidRPr="009D4D99">
        <w:rPr>
          <w:rFonts w:ascii="Arial" w:hAnsi="Arial" w:cs="Arial"/>
          <w:color w:val="000000"/>
          <w:sz w:val="22"/>
          <w:szCs w:val="22"/>
          <w:shd w:val="clear" w:color="auto" w:fill="FFFFFF"/>
        </w:rPr>
        <w:t xml:space="preserve">(2000 p.175-177) </w:t>
      </w:r>
      <w:r w:rsidR="004A543B" w:rsidRPr="009D4D99">
        <w:rPr>
          <w:rFonts w:ascii="Arial" w:hAnsi="Arial" w:cs="Arial"/>
          <w:sz w:val="22"/>
          <w:szCs w:val="22"/>
        </w:rPr>
        <w:t>also explain that these opportunities shouldn’t be completely taken away from children as it will result in a fear of challenge, instead patience and encouragement should eventually help children come out of the</w:t>
      </w:r>
      <w:r w:rsidR="00050E05" w:rsidRPr="009D4D99">
        <w:rPr>
          <w:rFonts w:ascii="Arial" w:hAnsi="Arial" w:cs="Arial"/>
          <w:sz w:val="22"/>
          <w:szCs w:val="22"/>
        </w:rPr>
        <w:t>ir</w:t>
      </w:r>
      <w:r w:rsidR="004A543B" w:rsidRPr="009D4D99">
        <w:rPr>
          <w:rFonts w:ascii="Arial" w:hAnsi="Arial" w:cs="Arial"/>
          <w:sz w:val="22"/>
          <w:szCs w:val="22"/>
        </w:rPr>
        <w:t xml:space="preserve"> fear inhibitions phase. Idris lacks concentration when reading and writing</w:t>
      </w:r>
      <w:r w:rsidR="007E3791" w:rsidRPr="009D4D99">
        <w:rPr>
          <w:rFonts w:ascii="Arial" w:hAnsi="Arial" w:cs="Arial"/>
          <w:sz w:val="22"/>
          <w:szCs w:val="22"/>
        </w:rPr>
        <w:t>,</w:t>
      </w:r>
      <w:r w:rsidR="004A543B" w:rsidRPr="009D4D99">
        <w:rPr>
          <w:rFonts w:ascii="Arial" w:hAnsi="Arial" w:cs="Arial"/>
          <w:sz w:val="22"/>
          <w:szCs w:val="22"/>
        </w:rPr>
        <w:t xml:space="preserve"> </w:t>
      </w:r>
      <w:r w:rsidR="004A543B" w:rsidRPr="009D4D99">
        <w:rPr>
          <w:rFonts w:ascii="Arial" w:hAnsi="Arial" w:cs="Arial"/>
          <w:color w:val="000000"/>
          <w:sz w:val="22"/>
          <w:szCs w:val="22"/>
          <w:shd w:val="clear" w:color="auto" w:fill="FFFFFF"/>
        </w:rPr>
        <w:t xml:space="preserve">Burnham </w:t>
      </w:r>
      <w:r w:rsidR="00594B05" w:rsidRPr="009D4D99">
        <w:rPr>
          <w:rFonts w:ascii="Arial" w:hAnsi="Arial" w:cs="Arial"/>
          <w:color w:val="000000"/>
          <w:sz w:val="22"/>
          <w:szCs w:val="22"/>
          <w:shd w:val="clear" w:color="auto" w:fill="FFFFFF"/>
        </w:rPr>
        <w:t xml:space="preserve">(2000 p.175-177) </w:t>
      </w:r>
      <w:r w:rsidR="004A543B" w:rsidRPr="009D4D99">
        <w:rPr>
          <w:rFonts w:ascii="Arial" w:hAnsi="Arial" w:cs="Arial"/>
          <w:sz w:val="22"/>
          <w:szCs w:val="22"/>
        </w:rPr>
        <w:t xml:space="preserve">suggests there are multiple reasons for this, it could </w:t>
      </w:r>
      <w:r w:rsidR="001C00B1" w:rsidRPr="009D4D99">
        <w:rPr>
          <w:rFonts w:ascii="Arial" w:hAnsi="Arial" w:cs="Arial"/>
          <w:sz w:val="22"/>
          <w:szCs w:val="22"/>
        </w:rPr>
        <w:t xml:space="preserve">be </w:t>
      </w:r>
      <w:r w:rsidR="004A543B" w:rsidRPr="009D4D99">
        <w:rPr>
          <w:rFonts w:ascii="Arial" w:hAnsi="Arial" w:cs="Arial"/>
          <w:sz w:val="22"/>
          <w:szCs w:val="22"/>
        </w:rPr>
        <w:t xml:space="preserve">his concentration span is very low, the task may be too difficult or may be too easy and needs stimulation to keep him actively involved. </w:t>
      </w:r>
      <w:r w:rsidR="001C00B1" w:rsidRPr="009D4D99">
        <w:rPr>
          <w:rFonts w:ascii="Arial" w:hAnsi="Arial" w:cs="Arial"/>
          <w:sz w:val="22"/>
          <w:szCs w:val="22"/>
        </w:rPr>
        <w:t>Therefore, o</w:t>
      </w:r>
      <w:r w:rsidR="004A543B" w:rsidRPr="009D4D99">
        <w:rPr>
          <w:rFonts w:ascii="Arial" w:hAnsi="Arial" w:cs="Arial"/>
          <w:sz w:val="22"/>
          <w:szCs w:val="22"/>
        </w:rPr>
        <w:t>bservations and assessments could be undertaken here to see if there is a certain pattern which defines where Idris is at and why he is losing focus. In relation to Idris’ social development, Mrs James explains he prefers to play alone on the yard suggesting he likes his own company and isolates himself from others. Therefore, this impacts his social development because he’s not having the same interactions and communication as his peers</w:t>
      </w:r>
      <w:r w:rsidR="007E3791" w:rsidRPr="009D4D99">
        <w:rPr>
          <w:rFonts w:ascii="Arial" w:hAnsi="Arial" w:cs="Arial"/>
          <w:sz w:val="22"/>
          <w:szCs w:val="22"/>
        </w:rPr>
        <w:t>,</w:t>
      </w:r>
      <w:r w:rsidR="004A543B" w:rsidRPr="009D4D99">
        <w:rPr>
          <w:rFonts w:ascii="Arial" w:hAnsi="Arial" w:cs="Arial"/>
          <w:sz w:val="22"/>
          <w:szCs w:val="22"/>
        </w:rPr>
        <w:t xml:space="preserve"> affecting his Language, literacy, and communication area of learning. </w:t>
      </w:r>
      <w:r w:rsidR="004A543B" w:rsidRPr="009D4D99">
        <w:rPr>
          <w:rFonts w:ascii="Arial" w:hAnsi="Arial" w:cs="Arial"/>
          <w:color w:val="000000"/>
          <w:sz w:val="22"/>
          <w:szCs w:val="22"/>
          <w:shd w:val="clear" w:color="auto" w:fill="FFFFFF"/>
        </w:rPr>
        <w:t xml:space="preserve">Schaefer and Theresa Foy DiGeronimo </w:t>
      </w:r>
      <w:r w:rsidR="00594B05" w:rsidRPr="009D4D99">
        <w:rPr>
          <w:rFonts w:ascii="Arial" w:hAnsi="Arial" w:cs="Arial"/>
          <w:color w:val="000000"/>
          <w:sz w:val="22"/>
          <w:szCs w:val="22"/>
          <w:shd w:val="clear" w:color="auto" w:fill="FFFFFF"/>
        </w:rPr>
        <w:t xml:space="preserve">(2000 p.175-177) </w:t>
      </w:r>
      <w:r w:rsidR="004A543B" w:rsidRPr="009D4D99">
        <w:rPr>
          <w:rFonts w:ascii="Arial" w:hAnsi="Arial" w:cs="Arial"/>
          <w:sz w:val="22"/>
          <w:szCs w:val="22"/>
        </w:rPr>
        <w:t xml:space="preserve">explain that research suggests that children who are socially isolated are more likely to be low achievers and suffer emotional difficulties. </w:t>
      </w:r>
      <w:r w:rsidR="002D5CCF" w:rsidRPr="00804676">
        <w:rPr>
          <w:rStyle w:val="normaltextrun"/>
          <w:rFonts w:ascii="Arial" w:hAnsi="Arial" w:cs="Arial"/>
          <w:sz w:val="22"/>
          <w:szCs w:val="22"/>
        </w:rPr>
        <w:t xml:space="preserve">When thinking about the neuroscience of Idris’ development it is important to remember that the way he may be behaving could be due to past experiences. A child's brain can develop in a healthy way by having loving interactions and access to support networks, which can lessen the detrimental impacts of negative events from occurring </w:t>
      </w:r>
      <w:r w:rsidR="002D5CCF" w:rsidRPr="00804676">
        <w:rPr>
          <w:rFonts w:ascii="Arial" w:hAnsi="Arial" w:cs="Arial"/>
          <w:color w:val="000000"/>
          <w:sz w:val="22"/>
          <w:szCs w:val="22"/>
          <w:shd w:val="clear" w:color="auto" w:fill="FFFFFF"/>
        </w:rPr>
        <w:t>(Shonkoff, J.P. et al, 2015).</w:t>
      </w:r>
      <w:r w:rsidR="002D5CCF">
        <w:rPr>
          <w:rFonts w:ascii="Arial" w:hAnsi="Arial" w:cs="Arial"/>
          <w:color w:val="000000"/>
          <w:sz w:val="22"/>
          <w:szCs w:val="22"/>
          <w:shd w:val="clear" w:color="auto" w:fill="FFFFFF"/>
        </w:rPr>
        <w:t xml:space="preserve"> Limitations of Idris’ profile is that nothing has been said about his dad. This makes me question whether there are negative past experiences such as a form of ACEs which are affecting Idris’ emotional development.</w:t>
      </w:r>
      <w:r w:rsidR="0035746A">
        <w:rPr>
          <w:rFonts w:ascii="Arial" w:hAnsi="Arial" w:cs="Arial"/>
          <w:color w:val="000000"/>
          <w:sz w:val="22"/>
          <w:szCs w:val="22"/>
          <w:shd w:val="clear" w:color="auto" w:fill="FFFFFF"/>
        </w:rPr>
        <w:t xml:space="preserve"> </w:t>
      </w:r>
      <w:r w:rsidR="004A543B" w:rsidRPr="009D4D99">
        <w:rPr>
          <w:rFonts w:ascii="Arial" w:hAnsi="Arial" w:cs="Arial"/>
          <w:sz w:val="22"/>
          <w:szCs w:val="22"/>
        </w:rPr>
        <w:t>Therefore, this is where an intervention clearly needs to be implemented to avoid Idris being a low achiever and instead focus o</w:t>
      </w:r>
      <w:r w:rsidR="002D33B4" w:rsidRPr="009D4D99">
        <w:rPr>
          <w:rFonts w:ascii="Arial" w:hAnsi="Arial" w:cs="Arial"/>
          <w:sz w:val="22"/>
          <w:szCs w:val="22"/>
        </w:rPr>
        <w:t xml:space="preserve">n </w:t>
      </w:r>
      <w:r w:rsidR="004A543B" w:rsidRPr="009D4D99">
        <w:rPr>
          <w:rFonts w:ascii="Arial" w:hAnsi="Arial" w:cs="Arial"/>
          <w:sz w:val="22"/>
          <w:szCs w:val="22"/>
        </w:rPr>
        <w:t xml:space="preserve">his needs. </w:t>
      </w:r>
    </w:p>
    <w:p w14:paraId="614B097D" w14:textId="51F5203F" w:rsidR="004B07E6" w:rsidRDefault="001C29B6" w:rsidP="005C259B">
      <w:pPr>
        <w:pStyle w:val="NormalWeb"/>
        <w:spacing w:line="360" w:lineRule="auto"/>
        <w:rPr>
          <w:rFonts w:ascii="Arial" w:hAnsi="Arial" w:cs="Arial"/>
          <w:color w:val="000000"/>
          <w:sz w:val="22"/>
          <w:szCs w:val="22"/>
          <w:shd w:val="clear" w:color="auto" w:fill="FFFFFF"/>
        </w:rPr>
      </w:pPr>
      <w:r w:rsidRPr="009D4D99">
        <w:rPr>
          <w:rFonts w:ascii="Arial" w:hAnsi="Arial" w:cs="Arial"/>
          <w:sz w:val="22"/>
          <w:szCs w:val="22"/>
        </w:rPr>
        <w:t xml:space="preserve">Interventions can be defined as several different meanings to many different people. I believe an intervention is an additional support tool to help learners progress and succeed. </w:t>
      </w:r>
      <w:r w:rsidRPr="009D4D99">
        <w:rPr>
          <w:rFonts w:ascii="Arial" w:hAnsi="Arial" w:cs="Arial"/>
          <w:color w:val="000000" w:themeColor="text1"/>
          <w:sz w:val="22"/>
          <w:szCs w:val="22"/>
          <w:lang w:val="en-US"/>
        </w:rPr>
        <w:t xml:space="preserve">(Campbell &amp; Stanley, 1966 </w:t>
      </w:r>
      <w:r w:rsidRPr="009D4D99">
        <w:rPr>
          <w:rFonts w:ascii="Arial" w:hAnsi="Arial" w:cs="Arial"/>
          <w:i/>
          <w:iCs/>
          <w:color w:val="000000" w:themeColor="text1"/>
          <w:sz w:val="22"/>
          <w:szCs w:val="22"/>
          <w:lang w:val="en-US"/>
        </w:rPr>
        <w:t>cited in</w:t>
      </w:r>
      <w:r w:rsidRPr="009D4D99">
        <w:rPr>
          <w:rFonts w:ascii="Arial" w:hAnsi="Arial" w:cs="Arial"/>
          <w:color w:val="000000" w:themeColor="text1"/>
          <w:sz w:val="22"/>
          <w:szCs w:val="22"/>
          <w:lang w:val="en-US"/>
        </w:rPr>
        <w:t xml:space="preserve"> NASUWT, 2018) </w:t>
      </w:r>
      <w:r w:rsidRPr="009D4D99">
        <w:rPr>
          <w:rFonts w:ascii="Arial" w:hAnsi="Arial" w:cs="Arial"/>
          <w:color w:val="000000"/>
          <w:sz w:val="22"/>
          <w:szCs w:val="22"/>
          <w:shd w:val="clear" w:color="auto" w:fill="FFFFFF"/>
        </w:rPr>
        <w:t xml:space="preserve">also </w:t>
      </w:r>
      <w:r w:rsidRPr="009D4D99">
        <w:rPr>
          <w:rFonts w:ascii="Arial" w:hAnsi="Arial" w:cs="Arial"/>
          <w:sz w:val="22"/>
          <w:szCs w:val="22"/>
        </w:rPr>
        <w:t xml:space="preserve">agrees and states that </w:t>
      </w:r>
      <w:r w:rsidRPr="009D4D99">
        <w:rPr>
          <w:rFonts w:ascii="Arial" w:hAnsi="Arial" w:cs="Arial"/>
          <w:color w:val="000000" w:themeColor="text1"/>
          <w:sz w:val="22"/>
          <w:szCs w:val="22"/>
          <w:lang w:val="en-US"/>
        </w:rPr>
        <w:t>Interventions are normally recognized as activities or methods that are different from, or additional to, those employed routinely with pupils.</w:t>
      </w:r>
      <w:r w:rsidR="00B6068F" w:rsidRPr="009D4D99">
        <w:rPr>
          <w:rFonts w:ascii="Arial" w:hAnsi="Arial" w:cs="Arial"/>
          <w:color w:val="000000" w:themeColor="text1"/>
          <w:sz w:val="22"/>
          <w:szCs w:val="22"/>
          <w:lang w:val="en-US"/>
        </w:rPr>
        <w:t xml:space="preserve"> </w:t>
      </w:r>
      <w:r w:rsidR="00B6068F" w:rsidRPr="009D4D99">
        <w:rPr>
          <w:rFonts w:ascii="Arial" w:hAnsi="Arial" w:cs="Arial"/>
          <w:color w:val="000000"/>
          <w:sz w:val="22"/>
          <w:szCs w:val="22"/>
          <w:shd w:val="clear" w:color="auto" w:fill="FFFFFF"/>
        </w:rPr>
        <w:t xml:space="preserve">Research suggests </w:t>
      </w:r>
      <w:r w:rsidRPr="009D4D99">
        <w:rPr>
          <w:rFonts w:ascii="Arial" w:hAnsi="Arial" w:cs="Arial"/>
          <w:color w:val="000000"/>
          <w:sz w:val="22"/>
          <w:szCs w:val="22"/>
          <w:shd w:val="clear" w:color="auto" w:fill="FFFFFF"/>
        </w:rPr>
        <w:t>that if interventions are encouraged early on, later difficulties can be prevented or minimised</w:t>
      </w:r>
      <w:r w:rsidR="00B6068F" w:rsidRPr="009D4D99">
        <w:rPr>
          <w:rFonts w:ascii="Arial" w:hAnsi="Arial" w:cs="Arial"/>
          <w:color w:val="000000"/>
          <w:sz w:val="22"/>
          <w:szCs w:val="22"/>
          <w:shd w:val="clear" w:color="auto" w:fill="FFFFFF"/>
        </w:rPr>
        <w:t xml:space="preserve"> </w:t>
      </w:r>
      <w:r w:rsidR="00B6068F" w:rsidRPr="009D4D99">
        <w:rPr>
          <w:rFonts w:ascii="Arial" w:hAnsi="Arial" w:cs="Arial"/>
          <w:color w:val="000000"/>
          <w:sz w:val="22"/>
          <w:szCs w:val="22"/>
          <w:shd w:val="clear" w:color="auto" w:fill="FFFFFF"/>
        </w:rPr>
        <w:t>(Meggitt, 2015a, p.278)</w:t>
      </w:r>
      <w:r w:rsidR="00B6068F" w:rsidRPr="009D4D99">
        <w:rPr>
          <w:rFonts w:ascii="Arial" w:hAnsi="Arial" w:cs="Arial"/>
          <w:color w:val="000000"/>
          <w:sz w:val="22"/>
          <w:szCs w:val="22"/>
          <w:shd w:val="clear" w:color="auto" w:fill="FFFFFF"/>
        </w:rPr>
        <w:t>.</w:t>
      </w:r>
      <w:r w:rsidR="0010676C" w:rsidRPr="009D4D99">
        <w:rPr>
          <w:rFonts w:ascii="Arial" w:hAnsi="Arial" w:cs="Arial"/>
          <w:color w:val="000000"/>
          <w:sz w:val="22"/>
          <w:szCs w:val="22"/>
          <w:shd w:val="clear" w:color="auto" w:fill="FFFFFF"/>
        </w:rPr>
        <w:t xml:space="preserve"> </w:t>
      </w:r>
      <w:r w:rsidR="00054CB3" w:rsidRPr="009D4D99">
        <w:rPr>
          <w:rFonts w:ascii="Arial" w:hAnsi="Arial" w:cs="Arial"/>
          <w:sz w:val="22"/>
          <w:szCs w:val="22"/>
        </w:rPr>
        <w:t xml:space="preserve">Interventions are a great tool if implemented correctly and effectively, however there are some limitations that surround the ELSA programme. For example, time is a big factor which can affect the intervention because a school day is so busy, fitting in the time for </w:t>
      </w:r>
      <w:r w:rsidR="00054CB3" w:rsidRPr="009D4D99">
        <w:rPr>
          <w:rFonts w:ascii="Arial" w:hAnsi="Arial" w:cs="Arial"/>
          <w:sz w:val="22"/>
          <w:szCs w:val="22"/>
        </w:rPr>
        <w:lastRenderedPageBreak/>
        <w:t xml:space="preserve">ELSA may be difficult as I don’t want Idris to fall behind in class, but he needs to develop his SEBD. The cost of implementing the programme could be a challenge due to school budgets, as practitioners are required to receive the relevant training to carry out the intervention. </w:t>
      </w:r>
      <w:r w:rsidR="00054CB3" w:rsidRPr="009D4D99">
        <w:rPr>
          <w:rFonts w:ascii="Arial" w:hAnsi="Arial" w:cs="Arial"/>
          <w:color w:val="000000"/>
          <w:sz w:val="22"/>
          <w:szCs w:val="22"/>
          <w:shd w:val="clear" w:color="auto" w:fill="FFFFFF"/>
        </w:rPr>
        <w:t>Hawthorne (2021)</w:t>
      </w:r>
      <w:r w:rsidR="00054CB3" w:rsidRPr="009D4D99">
        <w:rPr>
          <w:rFonts w:ascii="Arial" w:hAnsi="Arial" w:cs="Arial"/>
          <w:sz w:val="22"/>
          <w:szCs w:val="22"/>
        </w:rPr>
        <w:t xml:space="preserve"> supports this explaining ‘</w:t>
      </w:r>
      <w:r w:rsidR="00054CB3" w:rsidRPr="009D4D99">
        <w:rPr>
          <w:rFonts w:ascii="Arial" w:hAnsi="Arial" w:cs="Arial"/>
          <w:color w:val="303030"/>
          <w:sz w:val="22"/>
          <w:szCs w:val="22"/>
          <w:shd w:val="clear" w:color="auto" w:fill="FFFFFF"/>
        </w:rPr>
        <w:t xml:space="preserve">Some interventions can be costly and time-consuming’. </w:t>
      </w:r>
      <w:r w:rsidR="00DA67CB" w:rsidRPr="009D4D99">
        <w:rPr>
          <w:rFonts w:ascii="Arial" w:hAnsi="Arial" w:cs="Arial"/>
          <w:color w:val="303030"/>
          <w:sz w:val="22"/>
          <w:szCs w:val="22"/>
          <w:shd w:val="clear" w:color="auto" w:fill="FFFFFF"/>
        </w:rPr>
        <w:t>Others may a</w:t>
      </w:r>
      <w:r w:rsidR="00D57CAB" w:rsidRPr="009D4D99">
        <w:rPr>
          <w:rFonts w:ascii="Arial" w:hAnsi="Arial" w:cs="Arial"/>
          <w:color w:val="303030"/>
          <w:sz w:val="22"/>
          <w:szCs w:val="22"/>
          <w:shd w:val="clear" w:color="auto" w:fill="FFFFFF"/>
        </w:rPr>
        <w:t xml:space="preserve">rgue that although cost is an issue initially, in the long run </w:t>
      </w:r>
      <w:r w:rsidR="001C47FC" w:rsidRPr="009D4D99">
        <w:rPr>
          <w:rFonts w:ascii="Arial" w:hAnsi="Arial" w:cs="Arial"/>
          <w:color w:val="303030"/>
          <w:sz w:val="22"/>
          <w:szCs w:val="22"/>
          <w:shd w:val="clear" w:color="auto" w:fill="FFFFFF"/>
        </w:rPr>
        <w:t xml:space="preserve">it is worth it and benefits the pupils. </w:t>
      </w:r>
      <w:r w:rsidR="00C367A3" w:rsidRPr="009D4D99">
        <w:rPr>
          <w:rFonts w:ascii="Arial" w:hAnsi="Arial" w:cs="Arial"/>
          <w:color w:val="303030"/>
          <w:sz w:val="22"/>
          <w:szCs w:val="22"/>
          <w:shd w:val="clear" w:color="auto" w:fill="FFFFFF"/>
        </w:rPr>
        <w:t>A good resource which may be used in schools to evaluate whether the intervention is cos</w:t>
      </w:r>
      <w:r w:rsidR="00E04393" w:rsidRPr="009D4D99">
        <w:rPr>
          <w:rFonts w:ascii="Arial" w:hAnsi="Arial" w:cs="Arial"/>
          <w:color w:val="303030"/>
          <w:sz w:val="22"/>
          <w:szCs w:val="22"/>
          <w:shd w:val="clear" w:color="auto" w:fill="FFFFFF"/>
        </w:rPr>
        <w:t>t</w:t>
      </w:r>
      <w:r w:rsidR="00670E9A" w:rsidRPr="009D4D99">
        <w:rPr>
          <w:rFonts w:ascii="Arial" w:hAnsi="Arial" w:cs="Arial"/>
          <w:color w:val="303030"/>
          <w:sz w:val="22"/>
          <w:szCs w:val="22"/>
          <w:shd w:val="clear" w:color="auto" w:fill="FFFFFF"/>
        </w:rPr>
        <w:t xml:space="preserve"> </w:t>
      </w:r>
      <w:r w:rsidR="004A5C21" w:rsidRPr="009D4D99">
        <w:rPr>
          <w:rFonts w:ascii="Arial" w:hAnsi="Arial" w:cs="Arial"/>
          <w:color w:val="303030"/>
          <w:sz w:val="22"/>
          <w:szCs w:val="22"/>
          <w:shd w:val="clear" w:color="auto" w:fill="FFFFFF"/>
        </w:rPr>
        <w:t>effective and</w:t>
      </w:r>
      <w:r w:rsidR="001D7329" w:rsidRPr="009D4D99">
        <w:rPr>
          <w:rFonts w:ascii="Arial" w:hAnsi="Arial" w:cs="Arial"/>
          <w:color w:val="303030"/>
          <w:sz w:val="22"/>
          <w:szCs w:val="22"/>
          <w:shd w:val="clear" w:color="auto" w:fill="FFFFFF"/>
        </w:rPr>
        <w:t xml:space="preserve"> has valid data evidence is </w:t>
      </w:r>
      <w:r w:rsidR="00425597" w:rsidRPr="009D4D99">
        <w:rPr>
          <w:rFonts w:ascii="Arial" w:hAnsi="Arial" w:cs="Arial"/>
          <w:color w:val="303030"/>
          <w:sz w:val="22"/>
          <w:szCs w:val="22"/>
          <w:shd w:val="clear" w:color="auto" w:fill="FFFFFF"/>
        </w:rPr>
        <w:t xml:space="preserve">the teaching and learning toolkit </w:t>
      </w:r>
      <w:r w:rsidR="004A5C21" w:rsidRPr="009D4D99">
        <w:rPr>
          <w:rFonts w:ascii="Arial" w:hAnsi="Arial" w:cs="Arial"/>
          <w:color w:val="000000"/>
          <w:sz w:val="22"/>
          <w:szCs w:val="22"/>
          <w:shd w:val="clear" w:color="auto" w:fill="FFFFFF"/>
        </w:rPr>
        <w:t>(Education Endowment Foundation, 2023)</w:t>
      </w:r>
      <w:r w:rsidR="004A5C21" w:rsidRPr="009D4D99">
        <w:rPr>
          <w:rFonts w:ascii="Arial" w:hAnsi="Arial" w:cs="Arial"/>
          <w:color w:val="303030"/>
          <w:sz w:val="22"/>
          <w:szCs w:val="22"/>
          <w:shd w:val="clear" w:color="auto" w:fill="FFFFFF"/>
        </w:rPr>
        <w:t xml:space="preserve">. </w:t>
      </w:r>
      <w:r w:rsidR="00BF1EB1" w:rsidRPr="009D4D99">
        <w:rPr>
          <w:rFonts w:ascii="Arial" w:hAnsi="Arial" w:cs="Arial"/>
          <w:color w:val="303030"/>
          <w:sz w:val="22"/>
          <w:szCs w:val="22"/>
          <w:shd w:val="clear" w:color="auto" w:fill="FFFFFF"/>
        </w:rPr>
        <w:t xml:space="preserve">Yet limitations arise with using </w:t>
      </w:r>
      <w:r w:rsidR="004965C5" w:rsidRPr="009D4D99">
        <w:rPr>
          <w:rFonts w:ascii="Arial" w:hAnsi="Arial" w:cs="Arial"/>
          <w:color w:val="303030"/>
          <w:sz w:val="22"/>
          <w:szCs w:val="22"/>
          <w:shd w:val="clear" w:color="auto" w:fill="FFFFFF"/>
        </w:rPr>
        <w:t>this toolkit such as</w:t>
      </w:r>
      <w:r w:rsidR="00383829" w:rsidRPr="009D4D99">
        <w:rPr>
          <w:rFonts w:ascii="Arial" w:hAnsi="Arial" w:cs="Arial"/>
          <w:color w:val="303030"/>
          <w:sz w:val="22"/>
          <w:szCs w:val="22"/>
          <w:shd w:val="clear" w:color="auto" w:fill="FFFFFF"/>
        </w:rPr>
        <w:t>,</w:t>
      </w:r>
      <w:r w:rsidR="004965C5" w:rsidRPr="009D4D99">
        <w:rPr>
          <w:rFonts w:ascii="Arial" w:hAnsi="Arial" w:cs="Arial"/>
          <w:color w:val="303030"/>
          <w:sz w:val="22"/>
          <w:szCs w:val="22"/>
          <w:shd w:val="clear" w:color="auto" w:fill="FFFFFF"/>
        </w:rPr>
        <w:t xml:space="preserve"> questioning how up to date the evidence is, how </w:t>
      </w:r>
      <w:r w:rsidR="00E04393" w:rsidRPr="009D4D99">
        <w:rPr>
          <w:rFonts w:ascii="Arial" w:hAnsi="Arial" w:cs="Arial"/>
          <w:color w:val="303030"/>
          <w:sz w:val="22"/>
          <w:szCs w:val="22"/>
          <w:shd w:val="clear" w:color="auto" w:fill="FFFFFF"/>
        </w:rPr>
        <w:t>relatable</w:t>
      </w:r>
      <w:r w:rsidR="004965C5" w:rsidRPr="009D4D99">
        <w:rPr>
          <w:rFonts w:ascii="Arial" w:hAnsi="Arial" w:cs="Arial"/>
          <w:color w:val="303030"/>
          <w:sz w:val="22"/>
          <w:szCs w:val="22"/>
          <w:shd w:val="clear" w:color="auto" w:fill="FFFFFF"/>
        </w:rPr>
        <w:t xml:space="preserve"> the studies are </w:t>
      </w:r>
      <w:r w:rsidR="00CC5865" w:rsidRPr="009D4D99">
        <w:rPr>
          <w:rFonts w:ascii="Arial" w:hAnsi="Arial" w:cs="Arial"/>
          <w:color w:val="303030"/>
          <w:sz w:val="22"/>
          <w:szCs w:val="22"/>
          <w:shd w:val="clear" w:color="auto" w:fill="FFFFFF"/>
        </w:rPr>
        <w:t>in comparison to regular classroom practice and based off the research is there a variety of outcome data</w:t>
      </w:r>
      <w:r w:rsidR="005C259B" w:rsidRPr="009D4D99">
        <w:rPr>
          <w:rFonts w:ascii="Arial" w:hAnsi="Arial" w:cs="Arial"/>
          <w:color w:val="303030"/>
          <w:sz w:val="22"/>
          <w:szCs w:val="22"/>
          <w:shd w:val="clear" w:color="auto" w:fill="FFFFFF"/>
        </w:rPr>
        <w:t>. Therefore, this demonstrates that there are some controversial opinions about intervention and how effective they are</w:t>
      </w:r>
      <w:r w:rsidR="006F7354" w:rsidRPr="009D4D99">
        <w:rPr>
          <w:rFonts w:ascii="Arial" w:hAnsi="Arial" w:cs="Arial"/>
          <w:color w:val="303030"/>
          <w:sz w:val="22"/>
          <w:szCs w:val="22"/>
          <w:shd w:val="clear" w:color="auto" w:fill="FFFFFF"/>
        </w:rPr>
        <w:t xml:space="preserve">. I believe there are more positives than negatives with interventions as </w:t>
      </w:r>
      <w:r w:rsidR="00E425E4" w:rsidRPr="009D4D99">
        <w:rPr>
          <w:rFonts w:ascii="Arial" w:hAnsi="Arial" w:cs="Arial"/>
          <w:color w:val="303030"/>
          <w:sz w:val="22"/>
          <w:szCs w:val="22"/>
          <w:shd w:val="clear" w:color="auto" w:fill="FFFFFF"/>
        </w:rPr>
        <w:t xml:space="preserve">research supports this </w:t>
      </w:r>
      <w:r w:rsidR="006F7354" w:rsidRPr="009D4D99">
        <w:rPr>
          <w:rFonts w:ascii="Arial" w:hAnsi="Arial" w:cs="Arial"/>
          <w:color w:val="303030"/>
          <w:sz w:val="22"/>
          <w:szCs w:val="22"/>
          <w:shd w:val="clear" w:color="auto" w:fill="FFFFFF"/>
        </w:rPr>
        <w:t>show</w:t>
      </w:r>
      <w:r w:rsidR="00E425E4" w:rsidRPr="009D4D99">
        <w:rPr>
          <w:rFonts w:ascii="Arial" w:hAnsi="Arial" w:cs="Arial"/>
          <w:color w:val="303030"/>
          <w:sz w:val="22"/>
          <w:szCs w:val="22"/>
          <w:shd w:val="clear" w:color="auto" w:fill="FFFFFF"/>
        </w:rPr>
        <w:t>ing</w:t>
      </w:r>
      <w:r w:rsidR="006F7354" w:rsidRPr="009D4D99">
        <w:rPr>
          <w:rFonts w:ascii="Arial" w:hAnsi="Arial" w:cs="Arial"/>
          <w:color w:val="303030"/>
          <w:sz w:val="22"/>
          <w:szCs w:val="22"/>
          <w:shd w:val="clear" w:color="auto" w:fill="FFFFFF"/>
        </w:rPr>
        <w:t xml:space="preserve"> that children who undertake interventions of any kind </w:t>
      </w:r>
      <w:r w:rsidR="00D15EAD" w:rsidRPr="009D4D99">
        <w:rPr>
          <w:rFonts w:ascii="Arial" w:hAnsi="Arial" w:cs="Arial"/>
          <w:color w:val="303030"/>
          <w:sz w:val="22"/>
          <w:szCs w:val="22"/>
          <w:shd w:val="clear" w:color="auto" w:fill="FFFFFF"/>
        </w:rPr>
        <w:t xml:space="preserve">thrive with their development. </w:t>
      </w:r>
      <w:r w:rsidR="005A7358" w:rsidRPr="009D4D99">
        <w:rPr>
          <w:rFonts w:ascii="Arial" w:hAnsi="Arial" w:cs="Arial"/>
          <w:color w:val="303030"/>
          <w:sz w:val="22"/>
          <w:szCs w:val="22"/>
          <w:shd w:val="clear" w:color="auto" w:fill="FFFFFF"/>
        </w:rPr>
        <w:t xml:space="preserve">Supporting this </w:t>
      </w:r>
      <w:r w:rsidR="005A7358" w:rsidRPr="009D4D99">
        <w:rPr>
          <w:rFonts w:ascii="Arial" w:hAnsi="Arial" w:cs="Arial"/>
          <w:color w:val="000000"/>
          <w:sz w:val="22"/>
          <w:szCs w:val="22"/>
          <w:shd w:val="clear" w:color="auto" w:fill="FFFFFF"/>
        </w:rPr>
        <w:t>NSPCC (2019)</w:t>
      </w:r>
      <w:r w:rsidR="005A7358" w:rsidRPr="009D4D99">
        <w:rPr>
          <w:rFonts w:ascii="Arial" w:hAnsi="Arial" w:cs="Arial"/>
          <w:color w:val="000000"/>
          <w:sz w:val="22"/>
          <w:szCs w:val="22"/>
          <w:shd w:val="clear" w:color="auto" w:fill="FFFFFF"/>
        </w:rPr>
        <w:t xml:space="preserve"> </w:t>
      </w:r>
      <w:r w:rsidR="004047E9" w:rsidRPr="009D4D99">
        <w:rPr>
          <w:rFonts w:ascii="Arial" w:hAnsi="Arial" w:cs="Arial"/>
          <w:color w:val="000000"/>
          <w:sz w:val="22"/>
          <w:szCs w:val="22"/>
          <w:shd w:val="clear" w:color="auto" w:fill="FFFFFF"/>
        </w:rPr>
        <w:t xml:space="preserve">explain that outcomes of interventions are children are safeguarded from harm, there are fewer referrals to child protection services </w:t>
      </w:r>
      <w:r w:rsidR="008F34E4" w:rsidRPr="009D4D99">
        <w:rPr>
          <w:rFonts w:ascii="Arial" w:hAnsi="Arial" w:cs="Arial"/>
          <w:color w:val="000000"/>
          <w:sz w:val="22"/>
          <w:szCs w:val="22"/>
          <w:shd w:val="clear" w:color="auto" w:fill="FFFFFF"/>
        </w:rPr>
        <w:t xml:space="preserve">and long-term outcomes are enhanced for the learners. </w:t>
      </w:r>
    </w:p>
    <w:p w14:paraId="216D3AAA" w14:textId="77777777" w:rsidR="00DA4B34" w:rsidRPr="009D4D99" w:rsidRDefault="007E5EB1" w:rsidP="00F215DE">
      <w:pPr>
        <w:pStyle w:val="NormalWeb"/>
        <w:shd w:val="clear" w:color="auto" w:fill="FFFFFF"/>
        <w:spacing w:before="0" w:beforeAutospacing="0" w:after="240" w:afterAutospacing="0" w:line="360" w:lineRule="auto"/>
        <w:rPr>
          <w:rFonts w:ascii="Arial" w:hAnsi="Arial" w:cs="Arial"/>
          <w:b/>
          <w:bCs/>
          <w:sz w:val="22"/>
          <w:szCs w:val="22"/>
          <w:u w:val="single"/>
        </w:rPr>
      </w:pPr>
      <w:r w:rsidRPr="009D4D99">
        <w:rPr>
          <w:rFonts w:ascii="Arial" w:hAnsi="Arial" w:cs="Arial"/>
          <w:b/>
          <w:bCs/>
          <w:sz w:val="22"/>
          <w:szCs w:val="22"/>
          <w:u w:val="single"/>
        </w:rPr>
        <w:t xml:space="preserve">Main body </w:t>
      </w:r>
    </w:p>
    <w:p w14:paraId="46F2664F" w14:textId="4CDD5ABA" w:rsidR="00C72539" w:rsidRDefault="00DA4B34" w:rsidP="00F215DE">
      <w:pPr>
        <w:pStyle w:val="NormalWeb"/>
        <w:shd w:val="clear" w:color="auto" w:fill="FFFFFF"/>
        <w:spacing w:before="0" w:beforeAutospacing="0" w:after="240" w:afterAutospacing="0" w:line="360" w:lineRule="auto"/>
        <w:rPr>
          <w:rFonts w:ascii="Arial" w:hAnsi="Arial" w:cs="Arial"/>
          <w:sz w:val="22"/>
          <w:szCs w:val="22"/>
        </w:rPr>
      </w:pPr>
      <w:r w:rsidRPr="009D4D99">
        <w:rPr>
          <w:rFonts w:ascii="Arial" w:hAnsi="Arial" w:cs="Arial"/>
          <w:sz w:val="22"/>
          <w:szCs w:val="22"/>
        </w:rPr>
        <w:t xml:space="preserve">A term used often in schools is ‘progress’, when thinking about a child and their progress we often refer to how they are developing in regards their rate and sequence compared to their peers. However, progress refers to a process of improving and advancing knowledge and understanding over time, in schools when designing a curriculum learner progress is at the centre of all that they do. </w:t>
      </w:r>
      <w:r w:rsidR="005E2965" w:rsidRPr="009D4D99">
        <w:rPr>
          <w:rFonts w:ascii="Arial" w:hAnsi="Arial" w:cs="Arial"/>
          <w:sz w:val="22"/>
          <w:szCs w:val="22"/>
        </w:rPr>
        <w:t xml:space="preserve">Pupil progression is </w:t>
      </w:r>
      <w:r w:rsidR="005E2965" w:rsidRPr="009D4D99">
        <w:rPr>
          <w:rFonts w:ascii="Arial" w:hAnsi="Arial" w:cs="Arial"/>
          <w:sz w:val="22"/>
          <w:szCs w:val="22"/>
        </w:rPr>
        <w:t>essential</w:t>
      </w:r>
      <w:r w:rsidR="005E2965" w:rsidRPr="009D4D99">
        <w:rPr>
          <w:rFonts w:ascii="Arial" w:hAnsi="Arial" w:cs="Arial"/>
          <w:sz w:val="22"/>
          <w:szCs w:val="22"/>
        </w:rPr>
        <w:t xml:space="preserve"> in schools and </w:t>
      </w:r>
      <w:r w:rsidR="005E2965" w:rsidRPr="009D4D99">
        <w:rPr>
          <w:rFonts w:ascii="Arial" w:hAnsi="Arial" w:cs="Arial"/>
          <w:sz w:val="22"/>
          <w:szCs w:val="22"/>
        </w:rPr>
        <w:t>relates</w:t>
      </w:r>
      <w:r w:rsidR="005E2965" w:rsidRPr="009D4D99">
        <w:rPr>
          <w:rFonts w:ascii="Arial" w:hAnsi="Arial" w:cs="Arial"/>
          <w:sz w:val="22"/>
          <w:szCs w:val="22"/>
        </w:rPr>
        <w:t xml:space="preserve"> to how a child develops from one stage to the next</w:t>
      </w:r>
      <w:r w:rsidR="005E2965" w:rsidRPr="009D4D99">
        <w:rPr>
          <w:rFonts w:ascii="Arial" w:hAnsi="Arial" w:cs="Arial"/>
          <w:sz w:val="22"/>
          <w:szCs w:val="22"/>
        </w:rPr>
        <w:t xml:space="preserve">. </w:t>
      </w:r>
      <w:r w:rsidR="00A121F4" w:rsidRPr="009D4D99">
        <w:rPr>
          <w:rFonts w:ascii="Arial" w:hAnsi="Arial" w:cs="Arial"/>
          <w:sz w:val="22"/>
          <w:szCs w:val="22"/>
        </w:rPr>
        <w:t xml:space="preserve">As part of the Curriculum for Wales 2022, </w:t>
      </w:r>
      <w:r w:rsidR="00AA0FF4" w:rsidRPr="009D4D99">
        <w:rPr>
          <w:rFonts w:ascii="Arial" w:hAnsi="Arial" w:cs="Arial"/>
          <w:sz w:val="22"/>
          <w:szCs w:val="22"/>
        </w:rPr>
        <w:t>pupil</w:t>
      </w:r>
      <w:r w:rsidR="00A121F4" w:rsidRPr="009D4D99">
        <w:rPr>
          <w:rFonts w:ascii="Arial" w:hAnsi="Arial" w:cs="Arial"/>
          <w:sz w:val="22"/>
          <w:szCs w:val="22"/>
        </w:rPr>
        <w:t xml:space="preserve"> progression is fundamental to ensuring that each student is encouraged and challenged appropriately while allowing them to advance at a pace that is appropriate for them </w:t>
      </w:r>
      <w:r w:rsidR="00A121F4" w:rsidRPr="009D4D99">
        <w:rPr>
          <w:rFonts w:ascii="Arial" w:hAnsi="Arial" w:cs="Arial"/>
          <w:color w:val="000000"/>
          <w:sz w:val="22"/>
          <w:szCs w:val="22"/>
          <w:shd w:val="clear" w:color="auto" w:fill="FFFFFF"/>
        </w:rPr>
        <w:t xml:space="preserve">(Hwb Welsh Government, 2020). </w:t>
      </w:r>
      <w:r w:rsidR="00631431" w:rsidRPr="009D4D99">
        <w:rPr>
          <w:rFonts w:ascii="Arial" w:hAnsi="Arial" w:cs="Arial"/>
          <w:color w:val="000000" w:themeColor="text1"/>
          <w:sz w:val="22"/>
          <w:szCs w:val="22"/>
        </w:rPr>
        <w:t xml:space="preserve">Pupil progression is beneficial </w:t>
      </w:r>
      <w:r w:rsidR="006F3186" w:rsidRPr="009D4D99">
        <w:rPr>
          <w:rFonts w:ascii="Arial" w:hAnsi="Arial" w:cs="Arial"/>
          <w:color w:val="000000" w:themeColor="text1"/>
          <w:sz w:val="22"/>
          <w:szCs w:val="22"/>
        </w:rPr>
        <w:t xml:space="preserve">because it enables learners to recognise achievement and make progress, and teachers to mould and adapt their instruction to individual needs and </w:t>
      </w:r>
      <w:r w:rsidR="0097629A" w:rsidRPr="009D4D99">
        <w:rPr>
          <w:rFonts w:ascii="Arial" w:hAnsi="Arial" w:cs="Arial"/>
          <w:color w:val="000000" w:themeColor="text1"/>
          <w:sz w:val="22"/>
          <w:szCs w:val="22"/>
        </w:rPr>
        <w:t>objectives,</w:t>
      </w:r>
      <w:r w:rsidR="0097629A" w:rsidRPr="009D4D99">
        <w:rPr>
          <w:rFonts w:ascii="Arial" w:eastAsiaTheme="minorEastAsia" w:hAnsi="Arial" w:cs="Arial"/>
          <w:b/>
          <w:bCs/>
          <w:color w:val="202124"/>
          <w:sz w:val="22"/>
          <w:szCs w:val="22"/>
        </w:rPr>
        <w:t xml:space="preserve"> (</w:t>
      </w:r>
      <w:r w:rsidR="00426DF3" w:rsidRPr="009D4D99">
        <w:rPr>
          <w:rFonts w:ascii="Arial" w:hAnsi="Arial" w:cs="Arial"/>
          <w:color w:val="000000"/>
          <w:sz w:val="22"/>
          <w:szCs w:val="22"/>
        </w:rPr>
        <w:t>Qualifications and Curriculum Development Agency, 2010)</w:t>
      </w:r>
      <w:r w:rsidR="00631431" w:rsidRPr="009D4D99">
        <w:rPr>
          <w:rFonts w:ascii="Arial" w:hAnsi="Arial" w:cs="Arial"/>
          <w:color w:val="000000"/>
          <w:sz w:val="22"/>
          <w:szCs w:val="22"/>
        </w:rPr>
        <w:t xml:space="preserve">. </w:t>
      </w:r>
      <w:r w:rsidRPr="009D4D99">
        <w:rPr>
          <w:rFonts w:ascii="Arial" w:hAnsi="Arial" w:cs="Arial"/>
          <w:sz w:val="22"/>
          <w:szCs w:val="22"/>
        </w:rPr>
        <w:t xml:space="preserve">Therefore, there are five principles of progression which need to be implemented. </w:t>
      </w:r>
      <w:r w:rsidRPr="009D4D99">
        <w:rPr>
          <w:rFonts w:ascii="Arial" w:hAnsi="Arial" w:cs="Arial"/>
          <w:color w:val="000000"/>
          <w:sz w:val="22"/>
          <w:szCs w:val="22"/>
          <w:shd w:val="clear" w:color="auto" w:fill="FFFFFF"/>
        </w:rPr>
        <w:t xml:space="preserve">Research </w:t>
      </w:r>
      <w:r w:rsidRPr="009D4D99">
        <w:rPr>
          <w:rFonts w:ascii="Arial" w:hAnsi="Arial" w:cs="Arial"/>
          <w:sz w:val="22"/>
          <w:szCs w:val="22"/>
        </w:rPr>
        <w:t>states that because of these five principles, they will reflect an increase in the learner’s performance, they will broaden the knowledge and understanding within each of the areas</w:t>
      </w:r>
      <w:r w:rsidRPr="009D4D99">
        <w:rPr>
          <w:rFonts w:ascii="Arial" w:hAnsi="Arial" w:cs="Arial"/>
          <w:sz w:val="22"/>
          <w:szCs w:val="22"/>
        </w:rPr>
        <w:t>,</w:t>
      </w:r>
      <w:r w:rsidRPr="009D4D99">
        <w:rPr>
          <w:rFonts w:ascii="Arial" w:hAnsi="Arial" w:cs="Arial"/>
          <w:color w:val="000000"/>
          <w:sz w:val="22"/>
          <w:szCs w:val="22"/>
          <w:shd w:val="clear" w:color="auto" w:fill="FFFFFF"/>
        </w:rPr>
        <w:t xml:space="preserve"> </w:t>
      </w:r>
      <w:r w:rsidRPr="009D4D99">
        <w:rPr>
          <w:rFonts w:ascii="Arial" w:hAnsi="Arial" w:cs="Arial"/>
          <w:color w:val="000000"/>
          <w:sz w:val="22"/>
          <w:szCs w:val="22"/>
          <w:shd w:val="clear" w:color="auto" w:fill="FFFFFF"/>
        </w:rPr>
        <w:t>(hwb.gov. Wales, n.d.)</w:t>
      </w:r>
      <w:r w:rsidRPr="009D4D99">
        <w:rPr>
          <w:rFonts w:ascii="Arial" w:hAnsi="Arial" w:cs="Arial"/>
          <w:sz w:val="22"/>
          <w:szCs w:val="22"/>
        </w:rPr>
        <w:t xml:space="preserve">. They will become more confident when applying new skills and concepts, the learners will establish links and be able to transfer their knowledge in new circumstances, and the learner’s overall effectiveness will grow. These </w:t>
      </w:r>
      <w:r w:rsidRPr="009D4D99">
        <w:rPr>
          <w:rFonts w:ascii="Arial" w:hAnsi="Arial" w:cs="Arial"/>
          <w:sz w:val="22"/>
          <w:szCs w:val="22"/>
        </w:rPr>
        <w:lastRenderedPageBreak/>
        <w:t>will in time shape the school’s ethos and relevant information that reflects the five principles helping to aid the overall</w:t>
      </w:r>
      <w:r w:rsidRPr="009D4D99">
        <w:rPr>
          <w:rFonts w:ascii="Arial" w:hAnsi="Arial" w:cs="Arial"/>
          <w:sz w:val="22"/>
          <w:szCs w:val="22"/>
        </w:rPr>
        <w:t xml:space="preserve"> pupil progression</w:t>
      </w:r>
      <w:r w:rsidRPr="009D4D99">
        <w:rPr>
          <w:rFonts w:ascii="Arial" w:hAnsi="Arial" w:cs="Arial"/>
          <w:sz w:val="22"/>
          <w:szCs w:val="22"/>
        </w:rPr>
        <w:t xml:space="preserve">. Linking back to Idris, the intervention I have chosen is ELSA. I have chosen this intervention because it </w:t>
      </w:r>
      <w:r w:rsidR="00921744" w:rsidRPr="009D4D99">
        <w:rPr>
          <w:rFonts w:ascii="Arial" w:hAnsi="Arial" w:cs="Arial"/>
          <w:sz w:val="22"/>
          <w:szCs w:val="22"/>
        </w:rPr>
        <w:t>will assist Idris’</w:t>
      </w:r>
      <w:r w:rsidRPr="009D4D99">
        <w:rPr>
          <w:rFonts w:ascii="Arial" w:hAnsi="Arial" w:cs="Arial"/>
          <w:sz w:val="22"/>
          <w:szCs w:val="22"/>
        </w:rPr>
        <w:t xml:space="preserve"> pupil progression</w:t>
      </w:r>
      <w:r w:rsidR="009200D9" w:rsidRPr="009D4D99">
        <w:rPr>
          <w:rFonts w:ascii="Arial" w:hAnsi="Arial" w:cs="Arial"/>
          <w:sz w:val="22"/>
          <w:szCs w:val="22"/>
        </w:rPr>
        <w:t xml:space="preserve"> </w:t>
      </w:r>
      <w:r w:rsidR="002F14A0" w:rsidRPr="009D4D99">
        <w:rPr>
          <w:rFonts w:ascii="Arial" w:hAnsi="Arial" w:cs="Arial"/>
          <w:sz w:val="22"/>
          <w:szCs w:val="22"/>
        </w:rPr>
        <w:t xml:space="preserve">through carrying out appropriate </w:t>
      </w:r>
      <w:r w:rsidR="007C2EBE" w:rsidRPr="009D4D99">
        <w:rPr>
          <w:rFonts w:ascii="Arial" w:hAnsi="Arial" w:cs="Arial"/>
          <w:sz w:val="22"/>
          <w:szCs w:val="22"/>
        </w:rPr>
        <w:t>assessment</w:t>
      </w:r>
      <w:r w:rsidR="009E1860" w:rsidRPr="009D4D99">
        <w:rPr>
          <w:rFonts w:ascii="Arial" w:hAnsi="Arial" w:cs="Arial"/>
          <w:sz w:val="22"/>
          <w:szCs w:val="22"/>
        </w:rPr>
        <w:t xml:space="preserve"> and</w:t>
      </w:r>
      <w:r w:rsidR="007C2EBE" w:rsidRPr="009D4D99">
        <w:rPr>
          <w:rFonts w:ascii="Arial" w:hAnsi="Arial" w:cs="Arial"/>
          <w:sz w:val="22"/>
          <w:szCs w:val="22"/>
        </w:rPr>
        <w:t xml:space="preserve"> routines to support </w:t>
      </w:r>
      <w:r w:rsidR="003F333B" w:rsidRPr="009D4D99">
        <w:rPr>
          <w:rFonts w:ascii="Arial" w:hAnsi="Arial" w:cs="Arial"/>
          <w:sz w:val="22"/>
          <w:szCs w:val="22"/>
        </w:rPr>
        <w:t>Idris</w:t>
      </w:r>
      <w:r w:rsidR="00921744" w:rsidRPr="009D4D99">
        <w:rPr>
          <w:rFonts w:ascii="Arial" w:hAnsi="Arial" w:cs="Arial"/>
          <w:sz w:val="22"/>
          <w:szCs w:val="22"/>
        </w:rPr>
        <w:t>’</w:t>
      </w:r>
      <w:r w:rsidR="006F22E8" w:rsidRPr="009D4D99">
        <w:rPr>
          <w:rFonts w:ascii="Arial" w:hAnsi="Arial" w:cs="Arial"/>
          <w:sz w:val="22"/>
          <w:szCs w:val="22"/>
        </w:rPr>
        <w:t xml:space="preserve"> progress </w:t>
      </w:r>
      <w:r w:rsidR="00AF58E0" w:rsidRPr="009D4D99">
        <w:rPr>
          <w:rFonts w:ascii="Arial" w:hAnsi="Arial" w:cs="Arial"/>
          <w:sz w:val="22"/>
          <w:szCs w:val="22"/>
        </w:rPr>
        <w:t xml:space="preserve">through identifying, </w:t>
      </w:r>
      <w:r w:rsidR="00E74A8A" w:rsidRPr="009D4D99">
        <w:rPr>
          <w:rFonts w:ascii="Arial" w:hAnsi="Arial" w:cs="Arial"/>
          <w:sz w:val="22"/>
          <w:szCs w:val="22"/>
        </w:rPr>
        <w:t>capturing,</w:t>
      </w:r>
      <w:r w:rsidR="00AF58E0" w:rsidRPr="009D4D99">
        <w:rPr>
          <w:rFonts w:ascii="Arial" w:hAnsi="Arial" w:cs="Arial"/>
          <w:sz w:val="22"/>
          <w:szCs w:val="22"/>
        </w:rPr>
        <w:t xml:space="preserve"> and reflecting over a certain </w:t>
      </w:r>
      <w:r w:rsidR="00E74A8A" w:rsidRPr="009D4D99">
        <w:rPr>
          <w:rFonts w:ascii="Arial" w:hAnsi="Arial" w:cs="Arial"/>
          <w:sz w:val="22"/>
          <w:szCs w:val="22"/>
        </w:rPr>
        <w:t>period</w:t>
      </w:r>
      <w:r w:rsidR="00AF58E0" w:rsidRPr="009D4D99">
        <w:rPr>
          <w:rFonts w:ascii="Arial" w:hAnsi="Arial" w:cs="Arial"/>
          <w:sz w:val="22"/>
          <w:szCs w:val="22"/>
        </w:rPr>
        <w:t xml:space="preserve"> </w:t>
      </w:r>
      <w:r w:rsidR="00BE0945" w:rsidRPr="009D4D99">
        <w:rPr>
          <w:rFonts w:ascii="Arial" w:hAnsi="Arial" w:cs="Arial"/>
          <w:color w:val="000000"/>
          <w:sz w:val="22"/>
          <w:szCs w:val="22"/>
          <w:shd w:val="clear" w:color="auto" w:fill="FFFFFF"/>
        </w:rPr>
        <w:t>(Welsh Government, 2021)</w:t>
      </w:r>
      <w:r w:rsidR="00BE0945" w:rsidRPr="009D4D99">
        <w:rPr>
          <w:rFonts w:ascii="Arial" w:hAnsi="Arial" w:cs="Arial"/>
          <w:color w:val="000000"/>
          <w:sz w:val="22"/>
          <w:szCs w:val="22"/>
          <w:shd w:val="clear" w:color="auto" w:fill="FFFFFF"/>
        </w:rPr>
        <w:t>.</w:t>
      </w:r>
      <w:r w:rsidR="00245B3A" w:rsidRPr="009D4D99">
        <w:rPr>
          <w:rFonts w:ascii="Arial" w:hAnsi="Arial" w:cs="Arial"/>
          <w:color w:val="000000"/>
          <w:sz w:val="22"/>
          <w:szCs w:val="22"/>
          <w:shd w:val="clear" w:color="auto" w:fill="FFFFFF"/>
        </w:rPr>
        <w:t xml:space="preserve"> </w:t>
      </w:r>
      <w:r w:rsidR="00245B3A" w:rsidRPr="009D4D99">
        <w:rPr>
          <w:rFonts w:ascii="Arial" w:hAnsi="Arial" w:cs="Arial"/>
          <w:color w:val="000000"/>
          <w:sz w:val="22"/>
          <w:szCs w:val="22"/>
          <w:shd w:val="clear" w:color="auto" w:fill="FFFFFF"/>
        </w:rPr>
        <w:t xml:space="preserve">ELSA </w:t>
      </w:r>
      <w:r w:rsidR="00E74A8A" w:rsidRPr="009D4D99">
        <w:rPr>
          <w:rFonts w:ascii="Arial" w:hAnsi="Arial" w:cs="Arial"/>
          <w:color w:val="000000"/>
          <w:sz w:val="22"/>
          <w:szCs w:val="22"/>
          <w:shd w:val="clear" w:color="auto" w:fill="FFFFFF"/>
        </w:rPr>
        <w:t>demonstrate this</w:t>
      </w:r>
      <w:r w:rsidR="00245B3A" w:rsidRPr="009D4D99">
        <w:rPr>
          <w:rFonts w:ascii="Arial" w:hAnsi="Arial" w:cs="Arial"/>
          <w:color w:val="000000"/>
          <w:sz w:val="22"/>
          <w:szCs w:val="22"/>
          <w:shd w:val="clear" w:color="auto" w:fill="FFFFFF"/>
        </w:rPr>
        <w:t xml:space="preserve"> </w:t>
      </w:r>
      <w:r w:rsidR="00E74A8A" w:rsidRPr="009D4D99">
        <w:rPr>
          <w:rFonts w:ascii="Arial" w:hAnsi="Arial" w:cs="Arial"/>
          <w:color w:val="000000"/>
          <w:sz w:val="22"/>
          <w:szCs w:val="22"/>
          <w:shd w:val="clear" w:color="auto" w:fill="FFFFFF"/>
        </w:rPr>
        <w:t xml:space="preserve">as </w:t>
      </w:r>
      <w:r w:rsidR="00245B3A" w:rsidRPr="009D4D99">
        <w:rPr>
          <w:rFonts w:ascii="Arial" w:hAnsi="Arial" w:cs="Arial"/>
          <w:color w:val="000000"/>
          <w:sz w:val="22"/>
          <w:szCs w:val="22"/>
          <w:shd w:val="clear" w:color="auto" w:fill="FFFFFF"/>
        </w:rPr>
        <w:t>they adapt specific activities for the learners such as Idris involved, to ensure they are being challenged but at the right level to ensure they are meeting their individual needs.</w:t>
      </w:r>
      <w:r w:rsidR="009A40DF" w:rsidRPr="009D4D99">
        <w:rPr>
          <w:rFonts w:ascii="Arial" w:hAnsi="Arial" w:cs="Arial"/>
          <w:color w:val="000000"/>
          <w:sz w:val="22"/>
          <w:szCs w:val="22"/>
          <w:shd w:val="clear" w:color="auto" w:fill="FFFFFF"/>
        </w:rPr>
        <w:t xml:space="preserve"> </w:t>
      </w:r>
      <w:r w:rsidR="005C121F" w:rsidRPr="009D4D99">
        <w:rPr>
          <w:rFonts w:ascii="Arial" w:hAnsi="Arial" w:cs="Arial"/>
          <w:sz w:val="22"/>
          <w:szCs w:val="22"/>
        </w:rPr>
        <w:t>Statistics</w:t>
      </w:r>
      <w:r w:rsidR="00336C6F" w:rsidRPr="009D4D99">
        <w:rPr>
          <w:rFonts w:ascii="Arial" w:hAnsi="Arial" w:cs="Arial"/>
          <w:sz w:val="22"/>
          <w:szCs w:val="22"/>
        </w:rPr>
        <w:t xml:space="preserve"> </w:t>
      </w:r>
      <w:r w:rsidR="005C121F" w:rsidRPr="009D4D99">
        <w:rPr>
          <w:rFonts w:ascii="Arial" w:hAnsi="Arial" w:cs="Arial"/>
          <w:sz w:val="22"/>
          <w:szCs w:val="22"/>
        </w:rPr>
        <w:t>shows</w:t>
      </w:r>
      <w:r w:rsidR="00336C6F" w:rsidRPr="009D4D99">
        <w:rPr>
          <w:rFonts w:ascii="Arial" w:hAnsi="Arial" w:cs="Arial"/>
          <w:sz w:val="22"/>
          <w:szCs w:val="22"/>
        </w:rPr>
        <w:t xml:space="preserve"> that ‘</w:t>
      </w:r>
      <w:r w:rsidR="001202D0" w:rsidRPr="009D4D99">
        <w:rPr>
          <w:rFonts w:ascii="Arial" w:hAnsi="Arial" w:cs="Arial"/>
          <w:sz w:val="22"/>
          <w:szCs w:val="22"/>
        </w:rPr>
        <w:t>£</w:t>
      </w:r>
      <w:r w:rsidR="00336C6F" w:rsidRPr="009D4D99">
        <w:rPr>
          <w:rFonts w:ascii="Arial" w:hAnsi="Arial" w:cs="Arial"/>
          <w:sz w:val="22"/>
          <w:szCs w:val="22"/>
        </w:rPr>
        <w:t xml:space="preserve">6.25 million’ </w:t>
      </w:r>
      <w:r w:rsidR="001202D0" w:rsidRPr="009D4D99">
        <w:rPr>
          <w:rFonts w:ascii="Arial" w:hAnsi="Arial" w:cs="Arial"/>
          <w:sz w:val="22"/>
          <w:szCs w:val="22"/>
        </w:rPr>
        <w:t xml:space="preserve">has been provided to schools to support the </w:t>
      </w:r>
      <w:r w:rsidR="00CE595D" w:rsidRPr="009D4D99">
        <w:rPr>
          <w:rFonts w:ascii="Arial" w:hAnsi="Arial" w:cs="Arial"/>
          <w:sz w:val="22"/>
          <w:szCs w:val="22"/>
        </w:rPr>
        <w:t>learner’s</w:t>
      </w:r>
      <w:r w:rsidR="001202D0" w:rsidRPr="009D4D99">
        <w:rPr>
          <w:rFonts w:ascii="Arial" w:hAnsi="Arial" w:cs="Arial"/>
          <w:sz w:val="22"/>
          <w:szCs w:val="22"/>
        </w:rPr>
        <w:t xml:space="preserve"> wellbeing and progression</w:t>
      </w:r>
      <w:r w:rsidR="00DC44F9" w:rsidRPr="009D4D99">
        <w:rPr>
          <w:rFonts w:ascii="Arial" w:hAnsi="Arial" w:cs="Arial"/>
          <w:sz w:val="22"/>
          <w:szCs w:val="22"/>
        </w:rPr>
        <w:t xml:space="preserve"> to lay the foundations for future COVID-19 </w:t>
      </w:r>
      <w:r w:rsidR="00C35BCE" w:rsidRPr="009D4D99">
        <w:rPr>
          <w:rFonts w:ascii="Arial" w:hAnsi="Arial" w:cs="Arial"/>
          <w:sz w:val="22"/>
          <w:szCs w:val="22"/>
        </w:rPr>
        <w:t xml:space="preserve">breakouts </w:t>
      </w:r>
      <w:r w:rsidR="00BE0945" w:rsidRPr="009D4D99">
        <w:rPr>
          <w:rFonts w:ascii="Arial" w:hAnsi="Arial" w:cs="Arial"/>
          <w:color w:val="000000"/>
          <w:sz w:val="22"/>
          <w:szCs w:val="22"/>
          <w:shd w:val="clear" w:color="auto" w:fill="FFFFFF"/>
        </w:rPr>
        <w:t>(Welsh Government, 2021)</w:t>
      </w:r>
      <w:r w:rsidR="00BE0945" w:rsidRPr="009D4D99">
        <w:rPr>
          <w:rFonts w:ascii="Arial" w:hAnsi="Arial" w:cs="Arial"/>
          <w:color w:val="000000"/>
          <w:sz w:val="22"/>
          <w:szCs w:val="22"/>
          <w:shd w:val="clear" w:color="auto" w:fill="FFFFFF"/>
        </w:rPr>
        <w:t xml:space="preserve">, </w:t>
      </w:r>
      <w:r w:rsidR="00E83C5A" w:rsidRPr="009D4D99">
        <w:rPr>
          <w:rFonts w:ascii="Arial" w:hAnsi="Arial" w:cs="Arial"/>
          <w:sz w:val="22"/>
          <w:szCs w:val="22"/>
        </w:rPr>
        <w:t xml:space="preserve">this includes covering costs of programmes like ELSA. </w:t>
      </w:r>
      <w:r w:rsidR="003E7468" w:rsidRPr="009D4D99">
        <w:rPr>
          <w:rFonts w:ascii="Arial" w:hAnsi="Arial" w:cs="Arial"/>
          <w:sz w:val="22"/>
          <w:szCs w:val="22"/>
        </w:rPr>
        <w:t xml:space="preserve">This shows that </w:t>
      </w:r>
      <w:r w:rsidR="00B67831" w:rsidRPr="009D4D99">
        <w:rPr>
          <w:rFonts w:ascii="Arial" w:hAnsi="Arial" w:cs="Arial"/>
          <w:sz w:val="22"/>
          <w:szCs w:val="22"/>
        </w:rPr>
        <w:t>the intervention</w:t>
      </w:r>
      <w:r w:rsidR="003E7468" w:rsidRPr="009D4D99">
        <w:rPr>
          <w:rFonts w:ascii="Arial" w:hAnsi="Arial" w:cs="Arial"/>
          <w:sz w:val="22"/>
          <w:szCs w:val="22"/>
        </w:rPr>
        <w:t xml:space="preserve"> plays a key part in wellbeing and the government are</w:t>
      </w:r>
      <w:r w:rsidR="003F333B" w:rsidRPr="009D4D99">
        <w:rPr>
          <w:rFonts w:ascii="Arial" w:hAnsi="Arial" w:cs="Arial"/>
          <w:sz w:val="22"/>
          <w:szCs w:val="22"/>
        </w:rPr>
        <w:t xml:space="preserve"> highlighting this by</w:t>
      </w:r>
      <w:r w:rsidR="003E7468" w:rsidRPr="009D4D99">
        <w:rPr>
          <w:rFonts w:ascii="Arial" w:hAnsi="Arial" w:cs="Arial"/>
          <w:sz w:val="22"/>
          <w:szCs w:val="22"/>
        </w:rPr>
        <w:t xml:space="preserve"> </w:t>
      </w:r>
      <w:r w:rsidR="003F333B" w:rsidRPr="009D4D99">
        <w:rPr>
          <w:rFonts w:ascii="Arial" w:hAnsi="Arial" w:cs="Arial"/>
          <w:sz w:val="22"/>
          <w:szCs w:val="22"/>
        </w:rPr>
        <w:t>investing money into</w:t>
      </w:r>
      <w:r w:rsidR="00B67831" w:rsidRPr="009D4D99">
        <w:rPr>
          <w:rFonts w:ascii="Arial" w:hAnsi="Arial" w:cs="Arial"/>
          <w:sz w:val="22"/>
          <w:szCs w:val="22"/>
        </w:rPr>
        <w:t xml:space="preserve"> ELSA</w:t>
      </w:r>
      <w:r w:rsidR="003F333B" w:rsidRPr="009D4D99">
        <w:rPr>
          <w:rFonts w:ascii="Arial" w:hAnsi="Arial" w:cs="Arial"/>
          <w:sz w:val="22"/>
          <w:szCs w:val="22"/>
        </w:rPr>
        <w:t xml:space="preserve"> programmes </w:t>
      </w:r>
      <w:r w:rsidR="00B67831" w:rsidRPr="009D4D99">
        <w:rPr>
          <w:rFonts w:ascii="Arial" w:hAnsi="Arial" w:cs="Arial"/>
          <w:sz w:val="22"/>
          <w:szCs w:val="22"/>
        </w:rPr>
        <w:t xml:space="preserve">to </w:t>
      </w:r>
      <w:r w:rsidR="003F333B" w:rsidRPr="009D4D99">
        <w:rPr>
          <w:rFonts w:ascii="Arial" w:hAnsi="Arial" w:cs="Arial"/>
          <w:sz w:val="22"/>
          <w:szCs w:val="22"/>
        </w:rPr>
        <w:t xml:space="preserve">support pupil progression </w:t>
      </w:r>
      <w:r w:rsidR="009A40DF" w:rsidRPr="009D4D99">
        <w:rPr>
          <w:rFonts w:ascii="Arial" w:hAnsi="Arial" w:cs="Arial"/>
          <w:sz w:val="22"/>
          <w:szCs w:val="22"/>
        </w:rPr>
        <w:t xml:space="preserve">to </w:t>
      </w:r>
      <w:r w:rsidR="003F333B" w:rsidRPr="009D4D99">
        <w:rPr>
          <w:rFonts w:ascii="Arial" w:hAnsi="Arial" w:cs="Arial"/>
          <w:sz w:val="22"/>
          <w:szCs w:val="22"/>
        </w:rPr>
        <w:t>secure their futures.</w:t>
      </w:r>
    </w:p>
    <w:p w14:paraId="6DD26160" w14:textId="77777777" w:rsidR="00832E20" w:rsidRPr="009D4D99" w:rsidRDefault="00832E20" w:rsidP="00832E20">
      <w:pPr>
        <w:pStyle w:val="NormalWeb"/>
        <w:spacing w:line="360" w:lineRule="auto"/>
        <w:rPr>
          <w:rFonts w:ascii="Arial" w:hAnsi="Arial" w:cs="Arial"/>
          <w:sz w:val="22"/>
          <w:szCs w:val="22"/>
        </w:rPr>
      </w:pPr>
      <w:r w:rsidRPr="009D4D99">
        <w:rPr>
          <w:rFonts w:ascii="Arial" w:hAnsi="Arial" w:cs="Arial"/>
          <w:color w:val="000000"/>
          <w:sz w:val="22"/>
          <w:szCs w:val="22"/>
          <w:shd w:val="clear" w:color="auto" w:fill="FFFFFF"/>
        </w:rPr>
        <w:t xml:space="preserve">Learning Journals (2021) helps me </w:t>
      </w:r>
      <w:r w:rsidRPr="009D4D99">
        <w:rPr>
          <w:rFonts w:ascii="Arial" w:hAnsi="Arial" w:cs="Arial"/>
          <w:sz w:val="22"/>
          <w:szCs w:val="22"/>
        </w:rPr>
        <w:t xml:space="preserve">identify that Idris may be achieving level 2 of the Leuven scale which shows his well-being as low. With the ELSA programme, Idris should slowly start progressing and moving up the scale, the more confident he gets. However, the levels can fluctuate based on how much involvement and wellbeing is incorporated throughout a school day. </w:t>
      </w:r>
      <w:r w:rsidRPr="009D4D99">
        <w:rPr>
          <w:rFonts w:ascii="Arial" w:hAnsi="Arial" w:cs="Arial"/>
          <w:color w:val="000000"/>
          <w:sz w:val="22"/>
          <w:szCs w:val="22"/>
          <w:shd w:val="clear" w:color="auto" w:fill="FFFFFF"/>
        </w:rPr>
        <w:t>Main (n.d.)</w:t>
      </w:r>
      <w:r w:rsidRPr="009D4D99">
        <w:rPr>
          <w:rFonts w:ascii="Arial" w:hAnsi="Arial" w:cs="Arial"/>
          <w:sz w:val="22"/>
          <w:szCs w:val="22"/>
        </w:rPr>
        <w:t xml:space="preserve"> supports this and suggests the more wellbeing and involvement we can provide for the learners, the more we can advance their development. </w:t>
      </w:r>
    </w:p>
    <w:p w14:paraId="62EE5F7E" w14:textId="1A5DC705" w:rsidR="00832E20" w:rsidRPr="00832E20" w:rsidRDefault="00832E20" w:rsidP="00832E20">
      <w:pPr>
        <w:pStyle w:val="NormalWeb"/>
        <w:spacing w:line="360" w:lineRule="auto"/>
        <w:rPr>
          <w:rFonts w:ascii="Arial" w:hAnsi="Arial" w:cs="Arial"/>
          <w:sz w:val="22"/>
          <w:szCs w:val="22"/>
        </w:rPr>
      </w:pPr>
      <w:r w:rsidRPr="009D4D99">
        <w:rPr>
          <w:rFonts w:ascii="Arial" w:hAnsi="Arial" w:cs="Arial"/>
          <w:sz w:val="22"/>
          <w:szCs w:val="22"/>
        </w:rPr>
        <w:t xml:space="preserve">Personalised learning is important because its focus is specific to the child and their needs, it provides the opportunity for additional support such as interventions. </w:t>
      </w:r>
      <w:r w:rsidRPr="009D4D99">
        <w:rPr>
          <w:rFonts w:ascii="Arial" w:hAnsi="Arial" w:cs="Arial"/>
          <w:color w:val="000000"/>
          <w:sz w:val="22"/>
          <w:szCs w:val="22"/>
          <w:shd w:val="clear" w:color="auto" w:fill="FFFFFF"/>
        </w:rPr>
        <w:t>Dreambox (2021) explains that personalised learning is education that provides pedagogy, curriculum, and learning settings that are tailored to the needs of each individual student.</w:t>
      </w:r>
      <w:r w:rsidRPr="009D4D99">
        <w:rPr>
          <w:rFonts w:ascii="Arial" w:hAnsi="Arial" w:cs="Arial"/>
          <w:sz w:val="22"/>
          <w:szCs w:val="22"/>
        </w:rPr>
        <w:t xml:space="preserve"> The waves of support model demonstrate this and how different groups of learners are catered for in different ways (adapted from Choudry, 2021, p.167). For example, wave one outlines an inclusive approach which is targeted for the whole class, this defines high expectations and quality teaching to cater for all needs and abilities for every child within the classroom (adapted from Choudry, 2021, p.167). Wave two targets a smaller group of children specifying on age related expectations by implementing additional interventions to help the children achieve these goals (adapted from Choudry, 2021, p.167). Finally, Wave three outlines one to one provision which are interventions specifically personalised for the learner in a specific area (adapted from Choudry, 2021, p.167). ELSA comes under Wave two or three depending on the child’s needs. Idris would come under wave two because I’d like him to develop his social, emotional and language skills and being in a group would encourage this. Vygotsky believed in scaffolding the children’s learning through the zone of proximal </w:t>
      </w:r>
      <w:r w:rsidRPr="009D4D99">
        <w:rPr>
          <w:rFonts w:ascii="Arial" w:hAnsi="Arial" w:cs="Arial"/>
          <w:sz w:val="22"/>
          <w:szCs w:val="22"/>
        </w:rPr>
        <w:lastRenderedPageBreak/>
        <w:t xml:space="preserve">development </w:t>
      </w:r>
      <w:r w:rsidRPr="009D4D99">
        <w:rPr>
          <w:rFonts w:ascii="Arial" w:hAnsi="Arial" w:cs="Arial"/>
          <w:color w:val="000000"/>
          <w:sz w:val="22"/>
          <w:szCs w:val="22"/>
          <w:shd w:val="clear" w:color="auto" w:fill="FFFFFF"/>
        </w:rPr>
        <w:t>(McLeod, 2019)</w:t>
      </w:r>
      <w:r w:rsidRPr="009D4D99">
        <w:rPr>
          <w:rFonts w:ascii="Arial" w:hAnsi="Arial" w:cs="Arial"/>
          <w:sz w:val="22"/>
          <w:szCs w:val="22"/>
        </w:rPr>
        <w:t>. This is associated with the ELSA intervention and waves of support model because it discusses how the learner requires assistance to be able to complete an activity which suits their needs.</w:t>
      </w:r>
    </w:p>
    <w:p w14:paraId="79303A28" w14:textId="51DB9505" w:rsidR="0078707E" w:rsidRPr="00A91F7E" w:rsidRDefault="00557C36" w:rsidP="00F215DE">
      <w:pPr>
        <w:pStyle w:val="NormalWeb"/>
        <w:spacing w:line="360" w:lineRule="auto"/>
        <w:rPr>
          <w:rFonts w:ascii="Arial" w:hAnsi="Arial" w:cs="Arial"/>
          <w:sz w:val="22"/>
          <w:szCs w:val="22"/>
        </w:rPr>
      </w:pPr>
      <w:r w:rsidRPr="009D4D99">
        <w:rPr>
          <w:rFonts w:ascii="Arial" w:hAnsi="Arial" w:cs="Arial"/>
          <w:sz w:val="22"/>
          <w:szCs w:val="22"/>
        </w:rPr>
        <w:t>To support Idris and help him overcome his learning barriers, I will be implementing the ELSA Programme, as I believe this will be most effective intervention to support Idris SEBD</w:t>
      </w:r>
      <w:r w:rsidR="0054075C" w:rsidRPr="009D4D99">
        <w:rPr>
          <w:rFonts w:ascii="Arial" w:hAnsi="Arial" w:cs="Arial"/>
          <w:sz w:val="22"/>
          <w:szCs w:val="22"/>
        </w:rPr>
        <w:t xml:space="preserve"> and</w:t>
      </w:r>
      <w:r w:rsidR="00C81851" w:rsidRPr="009D4D99">
        <w:rPr>
          <w:rFonts w:ascii="Arial" w:hAnsi="Arial" w:cs="Arial"/>
          <w:sz w:val="22"/>
          <w:szCs w:val="22"/>
        </w:rPr>
        <w:t xml:space="preserve"> aid</w:t>
      </w:r>
      <w:r w:rsidR="0054075C" w:rsidRPr="009D4D99">
        <w:rPr>
          <w:rFonts w:ascii="Arial" w:hAnsi="Arial" w:cs="Arial"/>
          <w:sz w:val="22"/>
          <w:szCs w:val="22"/>
        </w:rPr>
        <w:t xml:space="preserve"> his pupil progression</w:t>
      </w:r>
      <w:r w:rsidRPr="009D4D99">
        <w:rPr>
          <w:rFonts w:ascii="Arial" w:hAnsi="Arial" w:cs="Arial"/>
          <w:sz w:val="22"/>
          <w:szCs w:val="22"/>
        </w:rPr>
        <w:t xml:space="preserve">. ELSA is an abbreviation for Emotional Literacy Support Assistant, and it was introduced by </w:t>
      </w:r>
      <w:r w:rsidR="001C7984" w:rsidRPr="009D4D99">
        <w:rPr>
          <w:rFonts w:ascii="Arial" w:hAnsi="Arial" w:cs="Arial"/>
          <w:sz w:val="22"/>
          <w:szCs w:val="22"/>
        </w:rPr>
        <w:t>Shelia Burton</w:t>
      </w:r>
      <w:r w:rsidR="00C060A5" w:rsidRPr="009D4D99">
        <w:rPr>
          <w:rFonts w:ascii="Arial" w:hAnsi="Arial" w:cs="Arial"/>
          <w:sz w:val="22"/>
          <w:szCs w:val="22"/>
        </w:rPr>
        <w:t xml:space="preserve">, </w:t>
      </w:r>
      <w:r w:rsidR="000A62F8" w:rsidRPr="009D4D99">
        <w:rPr>
          <w:rFonts w:ascii="Arial" w:hAnsi="Arial" w:cs="Arial"/>
          <w:sz w:val="22"/>
          <w:szCs w:val="22"/>
        </w:rPr>
        <w:t>educational psychologist</w:t>
      </w:r>
      <w:r w:rsidR="003C11F7" w:rsidRPr="009D4D99">
        <w:rPr>
          <w:rFonts w:ascii="Arial" w:hAnsi="Arial" w:cs="Arial"/>
          <w:sz w:val="22"/>
          <w:szCs w:val="22"/>
        </w:rPr>
        <w:t xml:space="preserve"> in the 1990’s</w:t>
      </w:r>
      <w:r w:rsidR="000A62F8" w:rsidRPr="009D4D99">
        <w:rPr>
          <w:rFonts w:ascii="Arial" w:hAnsi="Arial" w:cs="Arial"/>
          <w:sz w:val="22"/>
          <w:szCs w:val="22"/>
        </w:rPr>
        <w:t xml:space="preserve"> </w:t>
      </w:r>
      <w:r w:rsidR="00622CA5" w:rsidRPr="009D4D99">
        <w:rPr>
          <w:rFonts w:ascii="Arial" w:hAnsi="Arial" w:cs="Arial"/>
          <w:color w:val="000000"/>
          <w:sz w:val="22"/>
          <w:szCs w:val="22"/>
          <w:shd w:val="clear" w:color="auto" w:fill="FFFFFF"/>
        </w:rPr>
        <w:t>(Elsa Network, 2017)</w:t>
      </w:r>
      <w:r w:rsidR="00622CA5" w:rsidRPr="009D4D99">
        <w:rPr>
          <w:rFonts w:ascii="Arial" w:hAnsi="Arial" w:cs="Arial"/>
          <w:color w:val="000000"/>
          <w:sz w:val="22"/>
          <w:szCs w:val="22"/>
          <w:shd w:val="clear" w:color="auto" w:fill="FFFFFF"/>
        </w:rPr>
        <w:t>.</w:t>
      </w:r>
      <w:r w:rsidR="00DE0683" w:rsidRPr="009D4D99">
        <w:rPr>
          <w:rFonts w:ascii="Arial" w:hAnsi="Arial" w:cs="Arial"/>
          <w:sz w:val="22"/>
          <w:szCs w:val="22"/>
        </w:rPr>
        <w:t xml:space="preserve"> </w:t>
      </w:r>
      <w:r w:rsidRPr="009D4D99">
        <w:rPr>
          <w:rFonts w:ascii="Arial" w:hAnsi="Arial" w:cs="Arial"/>
          <w:sz w:val="22"/>
          <w:szCs w:val="22"/>
        </w:rPr>
        <w:t xml:space="preserve">ELSA is </w:t>
      </w:r>
      <w:r w:rsidR="00EF0037" w:rsidRPr="009D4D99">
        <w:rPr>
          <w:rFonts w:ascii="Arial" w:hAnsi="Arial" w:cs="Arial"/>
          <w:sz w:val="22"/>
          <w:szCs w:val="22"/>
        </w:rPr>
        <w:t>an</w:t>
      </w:r>
      <w:r w:rsidRPr="009D4D99">
        <w:rPr>
          <w:rFonts w:ascii="Arial" w:hAnsi="Arial" w:cs="Arial"/>
          <w:sz w:val="22"/>
          <w:szCs w:val="22"/>
        </w:rPr>
        <w:t xml:space="preserve"> intervention programme which supports children by</w:t>
      </w:r>
      <w:r w:rsidR="00B21DC2" w:rsidRPr="009D4D99">
        <w:rPr>
          <w:rFonts w:ascii="Arial" w:hAnsi="Arial" w:cs="Arial"/>
          <w:sz w:val="22"/>
          <w:szCs w:val="22"/>
        </w:rPr>
        <w:t xml:space="preserve"> promoting and supporting their </w:t>
      </w:r>
      <w:r w:rsidR="00D40AC8" w:rsidRPr="009D4D99">
        <w:rPr>
          <w:rFonts w:ascii="Arial" w:hAnsi="Arial" w:cs="Arial"/>
          <w:sz w:val="22"/>
          <w:szCs w:val="22"/>
        </w:rPr>
        <w:t>emotional wellbeing</w:t>
      </w:r>
      <w:r w:rsidR="001763BC" w:rsidRPr="009D4D99">
        <w:rPr>
          <w:rFonts w:ascii="Arial" w:hAnsi="Arial" w:cs="Arial"/>
          <w:sz w:val="22"/>
          <w:szCs w:val="22"/>
        </w:rPr>
        <w:t xml:space="preserve">. </w:t>
      </w:r>
      <w:r w:rsidR="00CB476E" w:rsidRPr="009D4D99">
        <w:rPr>
          <w:rFonts w:ascii="Arial" w:hAnsi="Arial" w:cs="Arial"/>
          <w:sz w:val="22"/>
          <w:szCs w:val="22"/>
        </w:rPr>
        <w:t>ELSA also incorporates Maslow’s hierarchy of needs theory, which discusses the significance of making learners feel safe and giving them a sense of belonging, both of which are necessary for children to develop a positive self-image, which increases their ability to achieve and enjoy doing so (Maslow, 1970).</w:t>
      </w:r>
      <w:r w:rsidR="00442BF7" w:rsidRPr="009D4D99">
        <w:rPr>
          <w:rFonts w:ascii="Arial" w:hAnsi="Arial" w:cs="Arial"/>
          <w:sz w:val="22"/>
          <w:szCs w:val="22"/>
        </w:rPr>
        <w:t xml:space="preserve"> </w:t>
      </w:r>
      <w:r w:rsidR="00ED431A" w:rsidRPr="009D4D99">
        <w:rPr>
          <w:rStyle w:val="normaltextrun"/>
          <w:rFonts w:ascii="Arial" w:hAnsi="Arial" w:cs="Arial"/>
          <w:sz w:val="22"/>
          <w:szCs w:val="22"/>
        </w:rPr>
        <w:t xml:space="preserve">Malow’s hierarchy of needs is what teachers can refer to ensure that </w:t>
      </w:r>
      <w:r w:rsidR="006B22A1" w:rsidRPr="009D4D99">
        <w:rPr>
          <w:rStyle w:val="normaltextrun"/>
          <w:rFonts w:ascii="Arial" w:hAnsi="Arial" w:cs="Arial"/>
          <w:sz w:val="22"/>
          <w:szCs w:val="22"/>
        </w:rPr>
        <w:t>Idris</w:t>
      </w:r>
      <w:r w:rsidR="00ED431A" w:rsidRPr="009D4D99">
        <w:rPr>
          <w:rStyle w:val="normaltextrun"/>
          <w:rFonts w:ascii="Arial" w:hAnsi="Arial" w:cs="Arial"/>
          <w:sz w:val="22"/>
          <w:szCs w:val="22"/>
        </w:rPr>
        <w:t xml:space="preserve"> needs are prioritised. There are ‘5 stages within Malow’s pyramid of hierarchy of needs, they are physiological, safety, love/belonging, esteem, self- actualization’</w:t>
      </w:r>
      <w:r w:rsidR="009A40DF" w:rsidRPr="009D4D99">
        <w:rPr>
          <w:rStyle w:val="normaltextrun"/>
          <w:rFonts w:ascii="Arial" w:hAnsi="Arial" w:cs="Arial"/>
          <w:sz w:val="22"/>
          <w:szCs w:val="22"/>
        </w:rPr>
        <w:t>,</w:t>
      </w:r>
      <w:r w:rsidR="00ED431A" w:rsidRPr="009D4D99">
        <w:rPr>
          <w:rStyle w:val="normaltextrun"/>
          <w:rFonts w:ascii="Arial" w:hAnsi="Arial" w:cs="Arial"/>
          <w:sz w:val="22"/>
          <w:szCs w:val="22"/>
        </w:rPr>
        <w:t xml:space="preserve"> Verywellmind (2021). These attributes contribute ensuring </w:t>
      </w:r>
      <w:r w:rsidR="006B22A1" w:rsidRPr="009D4D99">
        <w:rPr>
          <w:rStyle w:val="normaltextrun"/>
          <w:rFonts w:ascii="Arial" w:hAnsi="Arial" w:cs="Arial"/>
          <w:sz w:val="22"/>
          <w:szCs w:val="22"/>
        </w:rPr>
        <w:t>Idris</w:t>
      </w:r>
      <w:r w:rsidR="00ED431A" w:rsidRPr="009D4D99">
        <w:rPr>
          <w:rStyle w:val="normaltextrun"/>
          <w:rFonts w:ascii="Arial" w:hAnsi="Arial" w:cs="Arial"/>
          <w:sz w:val="22"/>
          <w:szCs w:val="22"/>
        </w:rPr>
        <w:t xml:space="preserve"> develops at a steady pace, meeting each need at a time. In regards </w:t>
      </w:r>
      <w:r w:rsidR="006B22A1" w:rsidRPr="009D4D99">
        <w:rPr>
          <w:rStyle w:val="normaltextrun"/>
          <w:rFonts w:ascii="Arial" w:hAnsi="Arial" w:cs="Arial"/>
          <w:sz w:val="22"/>
          <w:szCs w:val="22"/>
        </w:rPr>
        <w:t>Idris</w:t>
      </w:r>
      <w:r w:rsidR="00ED431A" w:rsidRPr="009D4D99">
        <w:rPr>
          <w:rStyle w:val="normaltextrun"/>
          <w:rFonts w:ascii="Arial" w:hAnsi="Arial" w:cs="Arial"/>
          <w:sz w:val="22"/>
          <w:szCs w:val="22"/>
        </w:rPr>
        <w:t xml:space="preserve"> emotional needs, we are concentrating on h</w:t>
      </w:r>
      <w:r w:rsidR="004507C4" w:rsidRPr="009D4D99">
        <w:rPr>
          <w:rStyle w:val="normaltextrun"/>
          <w:rFonts w:ascii="Arial" w:hAnsi="Arial" w:cs="Arial"/>
          <w:sz w:val="22"/>
          <w:szCs w:val="22"/>
        </w:rPr>
        <w:t>is</w:t>
      </w:r>
      <w:r w:rsidR="00ED431A" w:rsidRPr="009D4D99">
        <w:rPr>
          <w:rStyle w:val="normaltextrun"/>
          <w:rFonts w:ascii="Arial" w:hAnsi="Arial" w:cs="Arial"/>
          <w:sz w:val="22"/>
          <w:szCs w:val="22"/>
        </w:rPr>
        <w:t xml:space="preserve"> belonging and esteem needs towards the top of his pyramid. This humanist approach ensures that all of </w:t>
      </w:r>
      <w:r w:rsidR="006B22A1" w:rsidRPr="009D4D99">
        <w:rPr>
          <w:rStyle w:val="normaltextrun"/>
          <w:rFonts w:ascii="Arial" w:hAnsi="Arial" w:cs="Arial"/>
          <w:sz w:val="22"/>
          <w:szCs w:val="22"/>
        </w:rPr>
        <w:t xml:space="preserve">Idris </w:t>
      </w:r>
      <w:r w:rsidR="00ED431A" w:rsidRPr="009D4D99">
        <w:rPr>
          <w:rStyle w:val="normaltextrun"/>
          <w:rFonts w:ascii="Arial" w:hAnsi="Arial" w:cs="Arial"/>
          <w:sz w:val="22"/>
          <w:szCs w:val="22"/>
        </w:rPr>
        <w:t>emotional needs are met and to a high standard.</w:t>
      </w:r>
      <w:r w:rsidR="00ED431A" w:rsidRPr="009D4D99">
        <w:rPr>
          <w:rStyle w:val="eop"/>
          <w:rFonts w:ascii="Arial" w:hAnsi="Arial" w:cs="Arial"/>
          <w:sz w:val="22"/>
          <w:szCs w:val="22"/>
        </w:rPr>
        <w:t> </w:t>
      </w:r>
      <w:r w:rsidRPr="009D4D99">
        <w:rPr>
          <w:rFonts w:ascii="Arial" w:hAnsi="Arial" w:cs="Arial"/>
          <w:sz w:val="22"/>
          <w:szCs w:val="22"/>
        </w:rPr>
        <w:t xml:space="preserve">ELSA’s are teaching assistants who have received six-week courses who have completed specialised training from educational psychologists who further offer post-training supervision and guidance, </w:t>
      </w:r>
      <w:r w:rsidRPr="009D4D99">
        <w:rPr>
          <w:rFonts w:ascii="Arial" w:hAnsi="Arial" w:cs="Arial"/>
          <w:color w:val="000000"/>
          <w:sz w:val="22"/>
          <w:szCs w:val="22"/>
          <w:shd w:val="clear" w:color="auto" w:fill="FFFFFF"/>
        </w:rPr>
        <w:t>Estyn (2020)</w:t>
      </w:r>
      <w:r w:rsidRPr="009D4D99">
        <w:rPr>
          <w:rFonts w:ascii="Arial" w:hAnsi="Arial" w:cs="Arial"/>
          <w:sz w:val="22"/>
          <w:szCs w:val="22"/>
        </w:rPr>
        <w:t xml:space="preserve">. Their responsibility is to assist learners in school in understanding and controlling their own emotions, while also showing consideration for those around them, </w:t>
      </w:r>
      <w:r w:rsidRPr="009D4D99">
        <w:rPr>
          <w:rFonts w:ascii="Arial" w:hAnsi="Arial" w:cs="Arial"/>
          <w:color w:val="000000"/>
          <w:sz w:val="22"/>
          <w:szCs w:val="22"/>
          <w:shd w:val="clear" w:color="auto" w:fill="FFFFFF"/>
        </w:rPr>
        <w:t>Estyn (2020)</w:t>
      </w:r>
      <w:r w:rsidRPr="009D4D99">
        <w:rPr>
          <w:rFonts w:ascii="Arial" w:hAnsi="Arial" w:cs="Arial"/>
          <w:sz w:val="22"/>
          <w:szCs w:val="22"/>
        </w:rPr>
        <w:t>.</w:t>
      </w:r>
      <w:r w:rsidR="00E757F3" w:rsidRPr="009D4D99">
        <w:rPr>
          <w:rFonts w:ascii="Arial" w:hAnsi="Arial" w:cs="Arial"/>
          <w:sz w:val="22"/>
          <w:szCs w:val="22"/>
        </w:rPr>
        <w:t xml:space="preserve"> </w:t>
      </w:r>
      <w:r w:rsidR="00672092" w:rsidRPr="009D4D99">
        <w:rPr>
          <w:rFonts w:ascii="Arial" w:hAnsi="Arial" w:cs="Arial"/>
          <w:sz w:val="22"/>
          <w:szCs w:val="22"/>
        </w:rPr>
        <w:t>This</w:t>
      </w:r>
      <w:r w:rsidR="00E757F3" w:rsidRPr="009D4D99">
        <w:rPr>
          <w:rFonts w:ascii="Arial" w:hAnsi="Arial" w:cs="Arial"/>
          <w:sz w:val="22"/>
          <w:szCs w:val="22"/>
        </w:rPr>
        <w:t xml:space="preserve"> links in with Banduras’s (1977) Social Learning theory as he discusses the importance of social relationships, which highlights emotional literacy is modelled rather than taught.</w:t>
      </w:r>
      <w:r w:rsidR="0078707E" w:rsidRPr="009D4D99">
        <w:rPr>
          <w:rFonts w:ascii="Arial" w:hAnsi="Arial" w:cs="Arial"/>
          <w:sz w:val="22"/>
          <w:szCs w:val="22"/>
        </w:rPr>
        <w:t xml:space="preserve"> </w:t>
      </w:r>
      <w:r w:rsidR="009306D3">
        <w:rPr>
          <w:rFonts w:ascii="Arial" w:hAnsi="Arial" w:cs="Arial"/>
          <w:sz w:val="22"/>
          <w:szCs w:val="22"/>
        </w:rPr>
        <w:t xml:space="preserve">When </w:t>
      </w:r>
      <w:r w:rsidR="00D23C08">
        <w:rPr>
          <w:rFonts w:ascii="Arial" w:hAnsi="Arial" w:cs="Arial"/>
          <w:sz w:val="22"/>
          <w:szCs w:val="22"/>
        </w:rPr>
        <w:t>referring</w:t>
      </w:r>
      <w:r w:rsidR="009306D3">
        <w:rPr>
          <w:rFonts w:ascii="Arial" w:hAnsi="Arial" w:cs="Arial"/>
          <w:sz w:val="22"/>
          <w:szCs w:val="22"/>
        </w:rPr>
        <w:t xml:space="preserve"> to Idris here</w:t>
      </w:r>
      <w:r w:rsidR="00D30731">
        <w:rPr>
          <w:rFonts w:ascii="Arial" w:hAnsi="Arial" w:cs="Arial"/>
          <w:sz w:val="22"/>
          <w:szCs w:val="22"/>
        </w:rPr>
        <w:t xml:space="preserve"> t</w:t>
      </w:r>
      <w:r w:rsidR="00D30731">
        <w:rPr>
          <w:rFonts w:ascii="Arial" w:hAnsi="Arial" w:cs="Arial"/>
          <w:sz w:val="22"/>
          <w:szCs w:val="22"/>
        </w:rPr>
        <w:t xml:space="preserve">his links in with the ‘VARK </w:t>
      </w:r>
      <w:r w:rsidR="00D30731" w:rsidRPr="00A5658B">
        <w:rPr>
          <w:rFonts w:ascii="Arial" w:hAnsi="Arial" w:cs="Arial"/>
          <w:sz w:val="22"/>
          <w:szCs w:val="22"/>
        </w:rPr>
        <w:t xml:space="preserve">theory’ </w:t>
      </w:r>
      <w:r w:rsidR="00D30731" w:rsidRPr="00A5658B">
        <w:rPr>
          <w:rFonts w:ascii="Arial" w:hAnsi="Arial" w:cs="Arial"/>
          <w:color w:val="000000"/>
          <w:sz w:val="22"/>
          <w:szCs w:val="22"/>
          <w:shd w:val="clear" w:color="auto" w:fill="FFFFFF"/>
        </w:rPr>
        <w:t>(Cherry, 2019)</w:t>
      </w:r>
      <w:r w:rsidR="00D30731">
        <w:rPr>
          <w:rFonts w:ascii="Arial" w:hAnsi="Arial" w:cs="Arial"/>
          <w:color w:val="000000"/>
          <w:sz w:val="22"/>
          <w:szCs w:val="22"/>
          <w:shd w:val="clear" w:color="auto" w:fill="FFFFFF"/>
        </w:rPr>
        <w:t xml:space="preserve"> introduced by Neil Fleming who believed that children learn in four different ways; visually, auditory, reading and writing and kinaesthetic learning.</w:t>
      </w:r>
      <w:r w:rsidR="009306D3">
        <w:rPr>
          <w:rFonts w:ascii="Arial" w:hAnsi="Arial" w:cs="Arial"/>
          <w:sz w:val="22"/>
          <w:szCs w:val="22"/>
        </w:rPr>
        <w:t xml:space="preserve"> </w:t>
      </w:r>
      <w:r w:rsidR="00CB7809">
        <w:rPr>
          <w:rFonts w:ascii="Arial" w:hAnsi="Arial" w:cs="Arial"/>
          <w:sz w:val="22"/>
          <w:szCs w:val="22"/>
        </w:rPr>
        <w:t xml:space="preserve">I think </w:t>
      </w:r>
      <w:r w:rsidR="00A91F7E">
        <w:rPr>
          <w:rFonts w:ascii="Arial" w:hAnsi="Arial" w:cs="Arial"/>
          <w:sz w:val="22"/>
          <w:szCs w:val="22"/>
        </w:rPr>
        <w:t>Idris</w:t>
      </w:r>
      <w:r w:rsidR="00CB7809">
        <w:rPr>
          <w:rFonts w:ascii="Arial" w:hAnsi="Arial" w:cs="Arial"/>
          <w:sz w:val="22"/>
          <w:szCs w:val="22"/>
        </w:rPr>
        <w:t xml:space="preserve"> </w:t>
      </w:r>
      <w:r w:rsidR="00BB7950">
        <w:rPr>
          <w:rFonts w:ascii="Arial" w:hAnsi="Arial" w:cs="Arial"/>
          <w:sz w:val="22"/>
          <w:szCs w:val="22"/>
        </w:rPr>
        <w:t xml:space="preserve">is </w:t>
      </w:r>
      <w:r w:rsidR="008F0AC0">
        <w:rPr>
          <w:rFonts w:ascii="Arial" w:hAnsi="Arial" w:cs="Arial"/>
          <w:sz w:val="22"/>
          <w:szCs w:val="22"/>
        </w:rPr>
        <w:t xml:space="preserve">a kinaesthetic learner </w:t>
      </w:r>
      <w:r w:rsidR="00274749">
        <w:rPr>
          <w:rFonts w:ascii="Arial" w:hAnsi="Arial" w:cs="Arial"/>
          <w:sz w:val="22"/>
          <w:szCs w:val="22"/>
        </w:rPr>
        <w:t>as he enjoys practical activi</w:t>
      </w:r>
      <w:r w:rsidR="00A5658B">
        <w:rPr>
          <w:rFonts w:ascii="Arial" w:hAnsi="Arial" w:cs="Arial"/>
          <w:sz w:val="22"/>
          <w:szCs w:val="22"/>
        </w:rPr>
        <w:t>tie</w:t>
      </w:r>
      <w:r w:rsidR="004F2662">
        <w:rPr>
          <w:rFonts w:ascii="Arial" w:hAnsi="Arial" w:cs="Arial"/>
          <w:sz w:val="22"/>
          <w:szCs w:val="22"/>
        </w:rPr>
        <w:t>s,</w:t>
      </w:r>
      <w:r w:rsidR="00274749">
        <w:rPr>
          <w:rFonts w:ascii="Arial" w:hAnsi="Arial" w:cs="Arial"/>
          <w:sz w:val="22"/>
          <w:szCs w:val="22"/>
        </w:rPr>
        <w:t xml:space="preserve"> dislikes reading and writing</w:t>
      </w:r>
      <w:r w:rsidR="004F2662">
        <w:rPr>
          <w:rFonts w:ascii="Arial" w:hAnsi="Arial" w:cs="Arial"/>
          <w:sz w:val="22"/>
          <w:szCs w:val="22"/>
        </w:rPr>
        <w:t xml:space="preserve"> and has a low attention span. </w:t>
      </w:r>
      <w:r w:rsidR="00E03EC0">
        <w:rPr>
          <w:rFonts w:ascii="Arial" w:hAnsi="Arial" w:cs="Arial"/>
          <w:sz w:val="22"/>
          <w:szCs w:val="22"/>
        </w:rPr>
        <w:t xml:space="preserve">Identifying this is good to know when implementing an intervention because </w:t>
      </w:r>
      <w:r w:rsidR="00AF38C6">
        <w:rPr>
          <w:rFonts w:ascii="Arial" w:hAnsi="Arial" w:cs="Arial"/>
          <w:sz w:val="22"/>
          <w:szCs w:val="22"/>
        </w:rPr>
        <w:t>activities</w:t>
      </w:r>
      <w:r w:rsidR="00E03EC0">
        <w:rPr>
          <w:rFonts w:ascii="Arial" w:hAnsi="Arial" w:cs="Arial"/>
          <w:sz w:val="22"/>
          <w:szCs w:val="22"/>
        </w:rPr>
        <w:t xml:space="preserve"> can be </w:t>
      </w:r>
      <w:r w:rsidR="00AF38C6">
        <w:rPr>
          <w:rFonts w:ascii="Arial" w:hAnsi="Arial" w:cs="Arial"/>
          <w:sz w:val="22"/>
          <w:szCs w:val="22"/>
        </w:rPr>
        <w:t>designed specifically suited to Idris</w:t>
      </w:r>
      <w:r w:rsidR="00A92442">
        <w:rPr>
          <w:rFonts w:ascii="Arial" w:hAnsi="Arial" w:cs="Arial"/>
          <w:sz w:val="22"/>
          <w:szCs w:val="22"/>
        </w:rPr>
        <w:t>,</w:t>
      </w:r>
      <w:r w:rsidR="00AF38C6">
        <w:rPr>
          <w:rFonts w:ascii="Arial" w:hAnsi="Arial" w:cs="Arial"/>
          <w:sz w:val="22"/>
          <w:szCs w:val="22"/>
        </w:rPr>
        <w:t xml:space="preserve"> </w:t>
      </w:r>
      <w:r w:rsidR="00CA61B7">
        <w:rPr>
          <w:rFonts w:ascii="Arial" w:hAnsi="Arial" w:cs="Arial"/>
          <w:sz w:val="22"/>
          <w:szCs w:val="22"/>
        </w:rPr>
        <w:t xml:space="preserve">to promote his development and help progress in a way he is comfortable with. </w:t>
      </w:r>
      <w:r w:rsidR="00E20F77">
        <w:rPr>
          <w:rFonts w:ascii="Arial" w:hAnsi="Arial" w:cs="Arial"/>
          <w:sz w:val="22"/>
          <w:szCs w:val="22"/>
        </w:rPr>
        <w:t xml:space="preserve">This links in with </w:t>
      </w:r>
      <w:r w:rsidR="00454640">
        <w:rPr>
          <w:rFonts w:ascii="Arial" w:hAnsi="Arial" w:cs="Arial"/>
          <w:sz w:val="22"/>
          <w:szCs w:val="22"/>
        </w:rPr>
        <w:t xml:space="preserve">one of the twelve pedagogical </w:t>
      </w:r>
      <w:r w:rsidR="00646F2D">
        <w:rPr>
          <w:rFonts w:ascii="Arial" w:hAnsi="Arial" w:cs="Arial"/>
          <w:sz w:val="22"/>
          <w:szCs w:val="22"/>
        </w:rPr>
        <w:t>principles</w:t>
      </w:r>
      <w:r w:rsidR="00454640">
        <w:rPr>
          <w:rFonts w:ascii="Arial" w:hAnsi="Arial" w:cs="Arial"/>
          <w:sz w:val="22"/>
          <w:szCs w:val="22"/>
        </w:rPr>
        <w:t xml:space="preserve">, </w:t>
      </w:r>
      <w:r w:rsidR="00454640" w:rsidRPr="009D4D99">
        <w:rPr>
          <w:rFonts w:ascii="Arial" w:hAnsi="Arial" w:cs="Arial"/>
          <w:sz w:val="22"/>
          <w:szCs w:val="22"/>
        </w:rPr>
        <w:t xml:space="preserve">‘building on previous knowledge and experience to engage interests’ </w:t>
      </w:r>
      <w:r w:rsidR="00454640" w:rsidRPr="009D4D99">
        <w:rPr>
          <w:rFonts w:ascii="Arial" w:hAnsi="Arial" w:cs="Arial"/>
          <w:color w:val="000000"/>
          <w:sz w:val="22"/>
          <w:szCs w:val="22"/>
          <w:shd w:val="clear" w:color="auto" w:fill="FFFFFF"/>
        </w:rPr>
        <w:t>(Primary, 2018). ELSA focuses on areas the class teacher has identified as barriers and plans activities around these, incorporating interests to make the activities more inclusive.</w:t>
      </w:r>
    </w:p>
    <w:p w14:paraId="06C3A81E" w14:textId="4FACF037" w:rsidR="00990EEA" w:rsidRPr="009D4D99" w:rsidRDefault="0078707E" w:rsidP="00F215DE">
      <w:pPr>
        <w:pStyle w:val="NormalWeb"/>
        <w:spacing w:line="360" w:lineRule="auto"/>
        <w:rPr>
          <w:rFonts w:ascii="Arial" w:hAnsi="Arial" w:cs="Arial"/>
          <w:color w:val="000000"/>
          <w:sz w:val="22"/>
          <w:szCs w:val="22"/>
          <w:shd w:val="clear" w:color="auto" w:fill="FFFFFF"/>
        </w:rPr>
      </w:pPr>
      <w:r w:rsidRPr="009D4D99">
        <w:rPr>
          <w:rFonts w:ascii="Arial" w:hAnsi="Arial" w:cs="Arial"/>
          <w:sz w:val="22"/>
          <w:szCs w:val="22"/>
        </w:rPr>
        <w:lastRenderedPageBreak/>
        <w:t xml:space="preserve">The ELSA intervention links in with the twelve pedagogical principles. It does this by linking in with the four purposes of Curriculum for Wales as the programme incorporates the ‘ambitious, capable learners who </w:t>
      </w:r>
      <w:r w:rsidRPr="009D4D99">
        <w:rPr>
          <w:rFonts w:ascii="Arial" w:hAnsi="Arial" w:cs="Arial"/>
          <w:color w:val="21211E"/>
          <w:sz w:val="22"/>
          <w:szCs w:val="22"/>
        </w:rPr>
        <w:t>are building up a body of knowledge and have the skills to connect and apply that knowledge in different contexts’</w:t>
      </w:r>
      <w:r w:rsidRPr="009D4D99">
        <w:rPr>
          <w:rFonts w:ascii="Arial" w:hAnsi="Arial" w:cs="Arial"/>
          <w:color w:val="000000"/>
          <w:sz w:val="22"/>
          <w:szCs w:val="22"/>
          <w:shd w:val="clear" w:color="auto" w:fill="FFFFFF"/>
        </w:rPr>
        <w:t xml:space="preserve"> (Welsh Government, n.d.)</w:t>
      </w:r>
      <w:r w:rsidRPr="009D4D99">
        <w:rPr>
          <w:rFonts w:ascii="Arial" w:hAnsi="Arial" w:cs="Arial"/>
          <w:color w:val="21211E"/>
          <w:sz w:val="22"/>
          <w:szCs w:val="22"/>
        </w:rPr>
        <w:t>.ELSA supports this as they incorporate a range of different activities which educate the learners such as Idris, about different emotions explaining how they should be managed and expressed in different contexts. It incorporates the ‘healthy, confident individuals who are building their mental and emotional well-being by developing confidence, resilience and empathy’</w:t>
      </w:r>
      <w:r w:rsidRPr="009D4D99">
        <w:rPr>
          <w:rFonts w:ascii="Arial" w:hAnsi="Arial" w:cs="Arial"/>
          <w:color w:val="000000"/>
          <w:sz w:val="22"/>
          <w:szCs w:val="22"/>
          <w:shd w:val="clear" w:color="auto" w:fill="FFFFFF"/>
        </w:rPr>
        <w:t xml:space="preserve"> (Welsh Government, n.d.)</w:t>
      </w:r>
      <w:r w:rsidRPr="009D4D99">
        <w:rPr>
          <w:rFonts w:ascii="Arial" w:hAnsi="Arial" w:cs="Arial"/>
          <w:color w:val="21211E"/>
          <w:sz w:val="22"/>
          <w:szCs w:val="22"/>
        </w:rPr>
        <w:t>. ELSA implements this as their focus is to develop the learner’s emotional wellbeing holistically. The intervention incorporates promoting Idris ‘social, emotional development and building positive relationships’</w:t>
      </w:r>
      <w:r w:rsidRPr="009D4D99">
        <w:rPr>
          <w:rFonts w:ascii="Arial" w:hAnsi="Arial" w:cs="Arial"/>
          <w:sz w:val="22"/>
          <w:szCs w:val="22"/>
        </w:rPr>
        <w:t xml:space="preserve"> principle </w:t>
      </w:r>
      <w:r w:rsidRPr="009D4D99">
        <w:rPr>
          <w:rFonts w:ascii="Arial" w:hAnsi="Arial" w:cs="Arial"/>
          <w:color w:val="000000"/>
          <w:sz w:val="22"/>
          <w:szCs w:val="22"/>
          <w:shd w:val="clear" w:color="auto" w:fill="FFFFFF"/>
        </w:rPr>
        <w:t xml:space="preserve">(Primary, 2018) by building trustworthy relationships with the ELSA and other peers within the group on a regular basis. </w:t>
      </w:r>
      <w:r w:rsidR="00263AC9" w:rsidRPr="009D4D99">
        <w:rPr>
          <w:rFonts w:ascii="Arial" w:hAnsi="Arial" w:cs="Arial"/>
          <w:color w:val="000000"/>
          <w:sz w:val="22"/>
          <w:szCs w:val="22"/>
          <w:shd w:val="clear" w:color="auto" w:fill="FFFFFF"/>
        </w:rPr>
        <w:t xml:space="preserve">Using a range of </w:t>
      </w:r>
      <w:r w:rsidR="005F7D9A" w:rsidRPr="009D4D99">
        <w:rPr>
          <w:rFonts w:ascii="Arial" w:hAnsi="Arial" w:cs="Arial"/>
          <w:color w:val="000000"/>
          <w:sz w:val="22"/>
          <w:szCs w:val="22"/>
          <w:shd w:val="clear" w:color="auto" w:fill="FFFFFF"/>
        </w:rPr>
        <w:t xml:space="preserve">repertoire teaching approaches (Primary, 2018) </w:t>
      </w:r>
      <w:r w:rsidR="007655F9" w:rsidRPr="009D4D99">
        <w:rPr>
          <w:rFonts w:ascii="Arial" w:hAnsi="Arial" w:cs="Arial"/>
          <w:color w:val="000000"/>
          <w:sz w:val="22"/>
          <w:szCs w:val="22"/>
          <w:shd w:val="clear" w:color="auto" w:fill="FFFFFF"/>
        </w:rPr>
        <w:t xml:space="preserve">is consistently embedded within ELSA as a range of different </w:t>
      </w:r>
      <w:r w:rsidR="007D2B9C" w:rsidRPr="009D4D99">
        <w:rPr>
          <w:rFonts w:ascii="Arial" w:hAnsi="Arial" w:cs="Arial"/>
          <w:color w:val="000000"/>
          <w:sz w:val="22"/>
          <w:szCs w:val="22"/>
          <w:shd w:val="clear" w:color="auto" w:fill="FFFFFF"/>
        </w:rPr>
        <w:t xml:space="preserve">activities </w:t>
      </w:r>
      <w:r w:rsidR="007655F9" w:rsidRPr="009D4D99">
        <w:rPr>
          <w:rFonts w:ascii="Arial" w:hAnsi="Arial" w:cs="Arial"/>
          <w:color w:val="000000"/>
          <w:sz w:val="22"/>
          <w:szCs w:val="22"/>
          <w:shd w:val="clear" w:color="auto" w:fill="FFFFFF"/>
        </w:rPr>
        <w:t xml:space="preserve">and resources are provided to the learners to help them </w:t>
      </w:r>
      <w:r w:rsidR="00260D03" w:rsidRPr="009D4D99">
        <w:rPr>
          <w:rFonts w:ascii="Arial" w:hAnsi="Arial" w:cs="Arial"/>
          <w:color w:val="000000"/>
          <w:sz w:val="22"/>
          <w:szCs w:val="22"/>
          <w:shd w:val="clear" w:color="auto" w:fill="FFFFFF"/>
        </w:rPr>
        <w:t xml:space="preserve">promote their understanding of how to develop in different </w:t>
      </w:r>
      <w:r w:rsidR="007D2B9C" w:rsidRPr="009D4D99">
        <w:rPr>
          <w:rFonts w:ascii="Arial" w:hAnsi="Arial" w:cs="Arial"/>
          <w:color w:val="000000"/>
          <w:sz w:val="22"/>
          <w:szCs w:val="22"/>
          <w:shd w:val="clear" w:color="auto" w:fill="FFFFFF"/>
        </w:rPr>
        <w:t>contexts</w:t>
      </w:r>
      <w:r w:rsidR="00260D03" w:rsidRPr="009D4D99">
        <w:rPr>
          <w:rFonts w:ascii="Arial" w:hAnsi="Arial" w:cs="Arial"/>
          <w:color w:val="000000"/>
          <w:sz w:val="22"/>
          <w:szCs w:val="22"/>
          <w:shd w:val="clear" w:color="auto" w:fill="FFFFFF"/>
        </w:rPr>
        <w:t xml:space="preserve">. For example, </w:t>
      </w:r>
      <w:r w:rsidR="00AC1BDE" w:rsidRPr="009D4D99">
        <w:rPr>
          <w:rFonts w:ascii="Arial" w:hAnsi="Arial" w:cs="Arial"/>
          <w:color w:val="000000"/>
          <w:sz w:val="22"/>
          <w:szCs w:val="22"/>
          <w:shd w:val="clear" w:color="auto" w:fill="FFFFFF"/>
        </w:rPr>
        <w:t>some ELSA activ</w:t>
      </w:r>
      <w:r w:rsidR="007D2B9C" w:rsidRPr="009D4D99">
        <w:rPr>
          <w:rFonts w:ascii="Arial" w:hAnsi="Arial" w:cs="Arial"/>
          <w:color w:val="000000"/>
          <w:sz w:val="22"/>
          <w:szCs w:val="22"/>
          <w:shd w:val="clear" w:color="auto" w:fill="FFFFFF"/>
        </w:rPr>
        <w:t>ities</w:t>
      </w:r>
      <w:r w:rsidR="00AC1BDE" w:rsidRPr="009D4D99">
        <w:rPr>
          <w:rFonts w:ascii="Arial" w:hAnsi="Arial" w:cs="Arial"/>
          <w:color w:val="000000"/>
          <w:sz w:val="22"/>
          <w:szCs w:val="22"/>
          <w:shd w:val="clear" w:color="auto" w:fill="FFFFFF"/>
        </w:rPr>
        <w:t xml:space="preserve"> and </w:t>
      </w:r>
      <w:r w:rsidR="007D2B9C" w:rsidRPr="009D4D99">
        <w:rPr>
          <w:rFonts w:ascii="Arial" w:hAnsi="Arial" w:cs="Arial"/>
          <w:color w:val="000000"/>
          <w:sz w:val="22"/>
          <w:szCs w:val="22"/>
          <w:shd w:val="clear" w:color="auto" w:fill="FFFFFF"/>
        </w:rPr>
        <w:t>resources</w:t>
      </w:r>
      <w:r w:rsidR="00AC1BDE" w:rsidRPr="009D4D99">
        <w:rPr>
          <w:rFonts w:ascii="Arial" w:hAnsi="Arial" w:cs="Arial"/>
          <w:color w:val="000000"/>
          <w:sz w:val="22"/>
          <w:szCs w:val="22"/>
          <w:shd w:val="clear" w:color="auto" w:fill="FFFFFF"/>
        </w:rPr>
        <w:t xml:space="preserve"> are things like </w:t>
      </w:r>
      <w:r w:rsidR="00283003" w:rsidRPr="009D4D99">
        <w:rPr>
          <w:rFonts w:ascii="Arial" w:hAnsi="Arial" w:cs="Arial"/>
          <w:color w:val="000000"/>
          <w:sz w:val="22"/>
          <w:szCs w:val="22"/>
          <w:shd w:val="clear" w:color="auto" w:fill="FFFFFF"/>
        </w:rPr>
        <w:t>the use of em</w:t>
      </w:r>
      <w:r w:rsidR="00EB44EB" w:rsidRPr="009D4D99">
        <w:rPr>
          <w:rFonts w:ascii="Arial" w:hAnsi="Arial" w:cs="Arial"/>
          <w:color w:val="000000"/>
          <w:sz w:val="22"/>
          <w:szCs w:val="22"/>
          <w:shd w:val="clear" w:color="auto" w:fill="FFFFFF"/>
        </w:rPr>
        <w:t xml:space="preserve">otion cards, </w:t>
      </w:r>
      <w:r w:rsidR="00FF4ECA" w:rsidRPr="009D4D99">
        <w:rPr>
          <w:rFonts w:ascii="Arial" w:hAnsi="Arial" w:cs="Arial"/>
          <w:color w:val="000000"/>
          <w:sz w:val="22"/>
          <w:szCs w:val="22"/>
          <w:shd w:val="clear" w:color="auto" w:fill="FFFFFF"/>
        </w:rPr>
        <w:t xml:space="preserve">bingo games, </w:t>
      </w:r>
      <w:r w:rsidR="001F2F2D" w:rsidRPr="009D4D99">
        <w:rPr>
          <w:rFonts w:ascii="Arial" w:hAnsi="Arial" w:cs="Arial"/>
          <w:color w:val="000000"/>
          <w:sz w:val="22"/>
          <w:szCs w:val="22"/>
          <w:shd w:val="clear" w:color="auto" w:fill="FFFFFF"/>
        </w:rPr>
        <w:t>kindness games, affirmation cards, soc</w:t>
      </w:r>
      <w:r w:rsidR="00D84B4A" w:rsidRPr="009D4D99">
        <w:rPr>
          <w:rFonts w:ascii="Arial" w:hAnsi="Arial" w:cs="Arial"/>
          <w:color w:val="000000"/>
          <w:sz w:val="22"/>
          <w:szCs w:val="22"/>
          <w:shd w:val="clear" w:color="auto" w:fill="FFFFFF"/>
        </w:rPr>
        <w:t>i</w:t>
      </w:r>
      <w:r w:rsidR="001F2F2D" w:rsidRPr="009D4D99">
        <w:rPr>
          <w:rFonts w:ascii="Arial" w:hAnsi="Arial" w:cs="Arial"/>
          <w:color w:val="000000"/>
          <w:sz w:val="22"/>
          <w:szCs w:val="22"/>
          <w:shd w:val="clear" w:color="auto" w:fill="FFFFFF"/>
        </w:rPr>
        <w:t xml:space="preserve">al and emotional prompt cards, </w:t>
      </w:r>
      <w:r w:rsidR="006446CF" w:rsidRPr="009D4D99">
        <w:rPr>
          <w:rFonts w:ascii="Arial" w:hAnsi="Arial" w:cs="Arial"/>
          <w:color w:val="000000"/>
          <w:sz w:val="22"/>
          <w:szCs w:val="22"/>
          <w:shd w:val="clear" w:color="auto" w:fill="FFFFFF"/>
        </w:rPr>
        <w:t xml:space="preserve">puppets, </w:t>
      </w:r>
      <w:r w:rsidR="007D2B9C" w:rsidRPr="009D4D99">
        <w:rPr>
          <w:rFonts w:ascii="Arial" w:hAnsi="Arial" w:cs="Arial"/>
          <w:color w:val="000000"/>
          <w:sz w:val="22"/>
          <w:szCs w:val="22"/>
          <w:shd w:val="clear" w:color="auto" w:fill="FFFFFF"/>
        </w:rPr>
        <w:t xml:space="preserve">circle </w:t>
      </w:r>
      <w:r w:rsidR="00D84B4A" w:rsidRPr="009D4D99">
        <w:rPr>
          <w:rFonts w:ascii="Arial" w:hAnsi="Arial" w:cs="Arial"/>
          <w:color w:val="000000"/>
          <w:sz w:val="22"/>
          <w:szCs w:val="22"/>
          <w:shd w:val="clear" w:color="auto" w:fill="FFFFFF"/>
        </w:rPr>
        <w:t>timecards</w:t>
      </w:r>
      <w:r w:rsidR="007D2B9C" w:rsidRPr="009D4D99">
        <w:rPr>
          <w:rFonts w:ascii="Arial" w:hAnsi="Arial" w:cs="Arial"/>
          <w:color w:val="000000"/>
          <w:sz w:val="22"/>
          <w:szCs w:val="22"/>
          <w:shd w:val="clear" w:color="auto" w:fill="FFFFFF"/>
        </w:rPr>
        <w:t xml:space="preserve"> and many more</w:t>
      </w:r>
      <w:r w:rsidR="00D84B4A" w:rsidRPr="009D4D99">
        <w:rPr>
          <w:rFonts w:ascii="Arial" w:hAnsi="Arial" w:cs="Arial"/>
          <w:color w:val="000000"/>
          <w:sz w:val="22"/>
          <w:szCs w:val="22"/>
          <w:shd w:val="clear" w:color="auto" w:fill="FFFFFF"/>
        </w:rPr>
        <w:t xml:space="preserve"> </w:t>
      </w:r>
      <w:r w:rsidR="00982895" w:rsidRPr="009D4D99">
        <w:rPr>
          <w:rFonts w:ascii="Arial" w:hAnsi="Arial" w:cs="Arial"/>
          <w:color w:val="000000"/>
          <w:sz w:val="22"/>
          <w:szCs w:val="22"/>
          <w:shd w:val="clear" w:color="auto" w:fill="FFFFFF"/>
        </w:rPr>
        <w:t>(ELSA Support, n.d.)</w:t>
      </w:r>
      <w:r w:rsidR="00982895" w:rsidRPr="009D4D99">
        <w:rPr>
          <w:rFonts w:ascii="Arial" w:hAnsi="Arial" w:cs="Arial"/>
          <w:color w:val="000000"/>
          <w:sz w:val="22"/>
          <w:szCs w:val="22"/>
          <w:shd w:val="clear" w:color="auto" w:fill="FFFFFF"/>
        </w:rPr>
        <w:t xml:space="preserve">. </w:t>
      </w:r>
      <w:r w:rsidR="007D2B9C" w:rsidRPr="009D4D99">
        <w:rPr>
          <w:rFonts w:ascii="Arial" w:hAnsi="Arial" w:cs="Arial"/>
          <w:color w:val="000000"/>
          <w:sz w:val="22"/>
          <w:szCs w:val="22"/>
          <w:shd w:val="clear" w:color="auto" w:fill="FFFFFF"/>
        </w:rPr>
        <w:t xml:space="preserve">All of which promote pupil progression and development </w:t>
      </w:r>
      <w:r w:rsidR="00D84B4A" w:rsidRPr="009D4D99">
        <w:rPr>
          <w:rFonts w:ascii="Arial" w:hAnsi="Arial" w:cs="Arial"/>
          <w:color w:val="000000"/>
          <w:sz w:val="22"/>
          <w:szCs w:val="22"/>
          <w:shd w:val="clear" w:color="auto" w:fill="FFFFFF"/>
        </w:rPr>
        <w:t xml:space="preserve">ensuring the children feel comfortable and welcomed in a safe space. </w:t>
      </w:r>
    </w:p>
    <w:p w14:paraId="09089C50" w14:textId="208CDE52" w:rsidR="00B223FF" w:rsidRPr="009D4D99" w:rsidRDefault="00557C36" w:rsidP="00F215DE">
      <w:pPr>
        <w:pStyle w:val="NormalWeb"/>
        <w:spacing w:line="360" w:lineRule="auto"/>
        <w:rPr>
          <w:rFonts w:ascii="Arial" w:hAnsi="Arial" w:cs="Arial"/>
          <w:color w:val="000000"/>
          <w:sz w:val="22"/>
          <w:szCs w:val="22"/>
          <w:shd w:val="clear" w:color="auto" w:fill="FFFFFF"/>
        </w:rPr>
      </w:pPr>
      <w:r w:rsidRPr="009D4D99">
        <w:rPr>
          <w:rFonts w:ascii="Arial" w:hAnsi="Arial" w:cs="Arial"/>
          <w:sz w:val="22"/>
          <w:szCs w:val="22"/>
        </w:rPr>
        <w:t>As part of ELSA parents</w:t>
      </w:r>
      <w:r w:rsidR="001763BC" w:rsidRPr="009D4D99">
        <w:rPr>
          <w:rFonts w:ascii="Arial" w:hAnsi="Arial" w:cs="Arial"/>
          <w:sz w:val="22"/>
          <w:szCs w:val="22"/>
        </w:rPr>
        <w:t>/carers</w:t>
      </w:r>
      <w:r w:rsidRPr="009D4D99">
        <w:rPr>
          <w:rFonts w:ascii="Arial" w:hAnsi="Arial" w:cs="Arial"/>
          <w:sz w:val="22"/>
          <w:szCs w:val="22"/>
        </w:rPr>
        <w:t xml:space="preserve"> will be informed</w:t>
      </w:r>
      <w:r w:rsidR="00990EEA" w:rsidRPr="009D4D99">
        <w:rPr>
          <w:rFonts w:ascii="Arial" w:hAnsi="Arial" w:cs="Arial"/>
          <w:sz w:val="22"/>
          <w:szCs w:val="22"/>
        </w:rPr>
        <w:t>,</w:t>
      </w:r>
      <w:r w:rsidRPr="009D4D99">
        <w:rPr>
          <w:rFonts w:ascii="Arial" w:hAnsi="Arial" w:cs="Arial"/>
          <w:sz w:val="22"/>
          <w:szCs w:val="22"/>
        </w:rPr>
        <w:t xml:space="preserve"> and The </w:t>
      </w:r>
      <w:r w:rsidRPr="009D4D99">
        <w:rPr>
          <w:rFonts w:ascii="Arial" w:hAnsi="Arial" w:cs="Arial"/>
          <w:color w:val="000000"/>
          <w:sz w:val="22"/>
          <w:szCs w:val="22"/>
          <w:shd w:val="clear" w:color="auto" w:fill="FFFFFF"/>
        </w:rPr>
        <w:t>ELSA Network (2017)</w:t>
      </w:r>
      <w:r w:rsidRPr="009D4D99">
        <w:rPr>
          <w:rFonts w:ascii="Arial" w:hAnsi="Arial" w:cs="Arial"/>
          <w:sz w:val="22"/>
          <w:szCs w:val="22"/>
        </w:rPr>
        <w:t xml:space="preserve"> says that a letter </w:t>
      </w:r>
      <w:r w:rsidR="009A40DF" w:rsidRPr="009D4D99">
        <w:rPr>
          <w:rFonts w:ascii="Arial" w:hAnsi="Arial" w:cs="Arial"/>
          <w:sz w:val="22"/>
          <w:szCs w:val="22"/>
        </w:rPr>
        <w:t>will be</w:t>
      </w:r>
      <w:r w:rsidRPr="009D4D99">
        <w:rPr>
          <w:rFonts w:ascii="Arial" w:hAnsi="Arial" w:cs="Arial"/>
          <w:sz w:val="22"/>
          <w:szCs w:val="22"/>
        </w:rPr>
        <w:t xml:space="preserve"> provided outlining what ELSA is, and why their child may be encouraged to undertake this intervention. </w:t>
      </w:r>
      <w:r w:rsidRPr="009D4D99">
        <w:rPr>
          <w:rFonts w:ascii="Arial" w:hAnsi="Arial" w:cs="Arial"/>
          <w:color w:val="000000"/>
          <w:sz w:val="22"/>
          <w:szCs w:val="22"/>
          <w:shd w:val="clear" w:color="auto" w:fill="FFFFFF"/>
        </w:rPr>
        <w:t>ELSA Network (2017)</w:t>
      </w:r>
      <w:r w:rsidRPr="009D4D99">
        <w:rPr>
          <w:rFonts w:ascii="Arial" w:hAnsi="Arial" w:cs="Arial"/>
          <w:sz w:val="22"/>
          <w:szCs w:val="22"/>
        </w:rPr>
        <w:t xml:space="preserve"> clearly states that any questions or queries are welcome for the parents/carers to gain a better understanding, either face to face or over the phone. </w:t>
      </w:r>
      <w:r w:rsidR="005A71C8" w:rsidRPr="009D4D99">
        <w:rPr>
          <w:rFonts w:ascii="Arial" w:hAnsi="Arial" w:cs="Arial"/>
          <w:sz w:val="22"/>
          <w:szCs w:val="22"/>
        </w:rPr>
        <w:t>Ensuring</w:t>
      </w:r>
      <w:r w:rsidR="00696586" w:rsidRPr="009D4D99">
        <w:rPr>
          <w:rFonts w:ascii="Arial" w:hAnsi="Arial" w:cs="Arial"/>
          <w:sz w:val="22"/>
          <w:szCs w:val="22"/>
        </w:rPr>
        <w:t xml:space="preserve"> the parents/carers have a good </w:t>
      </w:r>
      <w:r w:rsidR="005A71C8" w:rsidRPr="009D4D99">
        <w:rPr>
          <w:rFonts w:ascii="Arial" w:hAnsi="Arial" w:cs="Arial"/>
          <w:sz w:val="22"/>
          <w:szCs w:val="22"/>
        </w:rPr>
        <w:t>understanding</w:t>
      </w:r>
      <w:r w:rsidR="00696586" w:rsidRPr="009D4D99">
        <w:rPr>
          <w:rFonts w:ascii="Arial" w:hAnsi="Arial" w:cs="Arial"/>
          <w:sz w:val="22"/>
          <w:szCs w:val="22"/>
        </w:rPr>
        <w:t xml:space="preserve"> of what </w:t>
      </w:r>
      <w:r w:rsidR="00407DB6" w:rsidRPr="009D4D99">
        <w:rPr>
          <w:rFonts w:ascii="Arial" w:hAnsi="Arial" w:cs="Arial"/>
          <w:sz w:val="22"/>
          <w:szCs w:val="22"/>
        </w:rPr>
        <w:t xml:space="preserve">their child is involved in is important because it </w:t>
      </w:r>
      <w:r w:rsidR="005A71C8" w:rsidRPr="009D4D99">
        <w:rPr>
          <w:rFonts w:ascii="Arial" w:hAnsi="Arial" w:cs="Arial"/>
          <w:sz w:val="22"/>
          <w:szCs w:val="22"/>
        </w:rPr>
        <w:t xml:space="preserve">provides them with clarification of their child’s progression. </w:t>
      </w:r>
      <w:r w:rsidR="00215E28" w:rsidRPr="009D4D99">
        <w:rPr>
          <w:rFonts w:ascii="Arial" w:hAnsi="Arial" w:cs="Arial"/>
          <w:color w:val="000000"/>
          <w:sz w:val="22"/>
          <w:szCs w:val="22"/>
          <w:shd w:val="clear" w:color="auto" w:fill="FFFFFF"/>
        </w:rPr>
        <w:t>Meggitt (2015, p.132)</w:t>
      </w:r>
      <w:r w:rsidRPr="009D4D99">
        <w:rPr>
          <w:rFonts w:ascii="Arial" w:hAnsi="Arial" w:cs="Arial"/>
          <w:sz w:val="22"/>
          <w:szCs w:val="22"/>
        </w:rPr>
        <w:t xml:space="preserve"> </w:t>
      </w:r>
      <w:r w:rsidR="005A734A" w:rsidRPr="009D4D99">
        <w:rPr>
          <w:rFonts w:ascii="Arial" w:hAnsi="Arial" w:cs="Arial"/>
          <w:sz w:val="22"/>
          <w:szCs w:val="22"/>
        </w:rPr>
        <w:t xml:space="preserve">explains that </w:t>
      </w:r>
      <w:r w:rsidR="00215E28" w:rsidRPr="009D4D99">
        <w:rPr>
          <w:rFonts w:ascii="Arial" w:hAnsi="Arial" w:cs="Arial"/>
          <w:sz w:val="22"/>
          <w:szCs w:val="22"/>
        </w:rPr>
        <w:t>e</w:t>
      </w:r>
      <w:r w:rsidR="00DA01F6" w:rsidRPr="009D4D99">
        <w:rPr>
          <w:rFonts w:ascii="Arial" w:hAnsi="Arial" w:cs="Arial"/>
          <w:sz w:val="22"/>
          <w:szCs w:val="22"/>
        </w:rPr>
        <w:t xml:space="preserve">stablishing a secure trusting relationship with parents/carers allows the practitioner to have a greater understanding of the learner and enables the parents/carers to value their own role as the child’s primary educator. Being able to communicate with parents/carers is an essential skill as a practitioner to ensure the child has a consistent home to school life approach making them feel cared and </w:t>
      </w:r>
      <w:r w:rsidR="00B21236" w:rsidRPr="009D4D99">
        <w:rPr>
          <w:rFonts w:ascii="Arial" w:hAnsi="Arial" w:cs="Arial"/>
          <w:sz w:val="22"/>
          <w:szCs w:val="22"/>
        </w:rPr>
        <w:t>always educated</w:t>
      </w:r>
      <w:r w:rsidR="00DA01F6" w:rsidRPr="009D4D99">
        <w:rPr>
          <w:rFonts w:ascii="Arial" w:hAnsi="Arial" w:cs="Arial"/>
          <w:sz w:val="22"/>
          <w:szCs w:val="22"/>
        </w:rPr>
        <w:t>.</w:t>
      </w:r>
      <w:r w:rsidR="00401348" w:rsidRPr="009D4D99">
        <w:rPr>
          <w:rFonts w:ascii="Arial" w:hAnsi="Arial" w:cs="Arial"/>
          <w:sz w:val="22"/>
          <w:szCs w:val="22"/>
        </w:rPr>
        <w:t xml:space="preserve"> </w:t>
      </w:r>
      <w:r w:rsidR="00A0253D" w:rsidRPr="009D4D99">
        <w:rPr>
          <w:rFonts w:ascii="Arial" w:hAnsi="Arial" w:cs="Arial"/>
          <w:sz w:val="22"/>
          <w:szCs w:val="22"/>
        </w:rPr>
        <w:t>H</w:t>
      </w:r>
      <w:r w:rsidRPr="009D4D99">
        <w:rPr>
          <w:rFonts w:ascii="Arial" w:hAnsi="Arial" w:cs="Arial"/>
          <w:sz w:val="22"/>
          <w:szCs w:val="22"/>
        </w:rPr>
        <w:t xml:space="preserve">owever, in some cases depending on child’s safeguarding circumstances will determine what is shared with the parents purely because the child’s safety needs to be protected </w:t>
      </w:r>
      <w:r w:rsidR="00A0253D" w:rsidRPr="009D4D99">
        <w:rPr>
          <w:rFonts w:ascii="Arial" w:hAnsi="Arial" w:cs="Arial"/>
          <w:sz w:val="22"/>
          <w:szCs w:val="22"/>
        </w:rPr>
        <w:t xml:space="preserve">consistently. </w:t>
      </w:r>
      <w:r w:rsidR="00FE3C1D" w:rsidRPr="009D4D99">
        <w:rPr>
          <w:rFonts w:ascii="Arial" w:hAnsi="Arial" w:cs="Arial"/>
          <w:color w:val="000000"/>
          <w:sz w:val="22"/>
          <w:szCs w:val="22"/>
          <w:shd w:val="clear" w:color="auto" w:fill="FFFFFF"/>
        </w:rPr>
        <w:t>Welsh Government and Education Wales (2022)</w:t>
      </w:r>
      <w:r w:rsidR="00FE3C1D" w:rsidRPr="009D4D99">
        <w:rPr>
          <w:rFonts w:ascii="Arial" w:hAnsi="Arial" w:cs="Arial"/>
          <w:color w:val="000000"/>
          <w:sz w:val="22"/>
          <w:szCs w:val="22"/>
          <w:shd w:val="clear" w:color="auto" w:fill="FFFFFF"/>
        </w:rPr>
        <w:t xml:space="preserve"> support this</w:t>
      </w:r>
      <w:r w:rsidR="00CB08C0" w:rsidRPr="009D4D99">
        <w:rPr>
          <w:rFonts w:ascii="Arial" w:hAnsi="Arial" w:cs="Arial"/>
          <w:color w:val="000000"/>
          <w:sz w:val="22"/>
          <w:szCs w:val="22"/>
          <w:shd w:val="clear" w:color="auto" w:fill="FFFFFF"/>
        </w:rPr>
        <w:t xml:space="preserve"> explaining </w:t>
      </w:r>
      <w:r w:rsidR="000F10CE" w:rsidRPr="009D4D99">
        <w:rPr>
          <w:rFonts w:ascii="Arial" w:hAnsi="Arial" w:cs="Arial"/>
          <w:color w:val="000000"/>
          <w:sz w:val="22"/>
          <w:szCs w:val="22"/>
          <w:shd w:val="clear" w:color="auto" w:fill="FFFFFF"/>
        </w:rPr>
        <w:t>that i</w:t>
      </w:r>
      <w:r w:rsidR="00CB2BCD" w:rsidRPr="009D4D99">
        <w:rPr>
          <w:rFonts w:ascii="Arial" w:hAnsi="Arial" w:cs="Arial"/>
          <w:color w:val="000000"/>
          <w:sz w:val="22"/>
          <w:szCs w:val="22"/>
          <w:shd w:val="clear" w:color="auto" w:fill="FFFFFF"/>
        </w:rPr>
        <w:t>f</w:t>
      </w:r>
      <w:r w:rsidR="000F10CE" w:rsidRPr="009D4D99">
        <w:rPr>
          <w:rFonts w:ascii="Arial" w:hAnsi="Arial" w:cs="Arial"/>
          <w:color w:val="000000"/>
          <w:sz w:val="22"/>
          <w:szCs w:val="22"/>
          <w:shd w:val="clear" w:color="auto" w:fill="FFFFFF"/>
        </w:rPr>
        <w:t xml:space="preserve"> </w:t>
      </w:r>
      <w:r w:rsidR="000F10CE" w:rsidRPr="009D4D99">
        <w:rPr>
          <w:rFonts w:ascii="Arial" w:hAnsi="Arial" w:cs="Arial"/>
          <w:color w:val="000000"/>
          <w:sz w:val="22"/>
          <w:szCs w:val="22"/>
          <w:shd w:val="clear" w:color="auto" w:fill="FFFFFF"/>
        </w:rPr>
        <w:lastRenderedPageBreak/>
        <w:t xml:space="preserve">there are any questions or concerns </w:t>
      </w:r>
      <w:r w:rsidR="00CB2BCD" w:rsidRPr="009D4D99">
        <w:rPr>
          <w:rFonts w:ascii="Arial" w:hAnsi="Arial" w:cs="Arial"/>
          <w:color w:val="000000"/>
          <w:sz w:val="22"/>
          <w:szCs w:val="22"/>
          <w:shd w:val="clear" w:color="auto" w:fill="FFFFFF"/>
        </w:rPr>
        <w:t>involving</w:t>
      </w:r>
      <w:r w:rsidR="000F10CE" w:rsidRPr="009D4D99">
        <w:rPr>
          <w:rFonts w:ascii="Arial" w:hAnsi="Arial" w:cs="Arial"/>
          <w:color w:val="000000"/>
          <w:sz w:val="22"/>
          <w:szCs w:val="22"/>
          <w:shd w:val="clear" w:color="auto" w:fill="FFFFFF"/>
        </w:rPr>
        <w:t xml:space="preserve"> the child's family</w:t>
      </w:r>
      <w:r w:rsidR="00CB2BCD" w:rsidRPr="009D4D99">
        <w:rPr>
          <w:rFonts w:ascii="Arial" w:hAnsi="Arial" w:cs="Arial"/>
          <w:color w:val="000000"/>
          <w:sz w:val="22"/>
          <w:szCs w:val="22"/>
          <w:shd w:val="clear" w:color="auto" w:fill="FFFFFF"/>
        </w:rPr>
        <w:t>, t</w:t>
      </w:r>
      <w:r w:rsidR="002E780C" w:rsidRPr="009D4D99">
        <w:rPr>
          <w:rFonts w:ascii="Arial" w:hAnsi="Arial" w:cs="Arial"/>
          <w:color w:val="000000"/>
          <w:sz w:val="22"/>
          <w:szCs w:val="22"/>
          <w:shd w:val="clear" w:color="auto" w:fill="FFFFFF"/>
        </w:rPr>
        <w:t>he DSP should confirm with the statutory authorities whether</w:t>
      </w:r>
      <w:r w:rsidR="00CA3E17">
        <w:rPr>
          <w:rFonts w:ascii="Arial" w:hAnsi="Arial" w:cs="Arial"/>
          <w:color w:val="000000"/>
          <w:sz w:val="22"/>
          <w:szCs w:val="22"/>
          <w:shd w:val="clear" w:color="auto" w:fill="FFFFFF"/>
        </w:rPr>
        <w:t xml:space="preserve"> </w:t>
      </w:r>
      <w:r w:rsidR="002E780C" w:rsidRPr="009D4D99">
        <w:rPr>
          <w:rFonts w:ascii="Arial" w:hAnsi="Arial" w:cs="Arial"/>
          <w:color w:val="000000"/>
          <w:sz w:val="22"/>
          <w:szCs w:val="22"/>
          <w:shd w:val="clear" w:color="auto" w:fill="FFFFFF"/>
        </w:rPr>
        <w:t>the parents or carers should be informed</w:t>
      </w:r>
      <w:r w:rsidR="002B2BD6" w:rsidRPr="009D4D99">
        <w:rPr>
          <w:rFonts w:ascii="Arial" w:hAnsi="Arial" w:cs="Arial"/>
          <w:color w:val="000000"/>
          <w:sz w:val="22"/>
          <w:szCs w:val="22"/>
          <w:shd w:val="clear" w:color="auto" w:fill="FFFFFF"/>
        </w:rPr>
        <w:t>.</w:t>
      </w:r>
      <w:r w:rsidR="00CA3E17">
        <w:rPr>
          <w:rFonts w:ascii="Arial" w:hAnsi="Arial" w:cs="Arial"/>
          <w:color w:val="000000"/>
          <w:sz w:val="22"/>
          <w:szCs w:val="22"/>
          <w:shd w:val="clear" w:color="auto" w:fill="FFFFFF"/>
        </w:rPr>
        <w:t xml:space="preserve"> </w:t>
      </w:r>
    </w:p>
    <w:p w14:paraId="2A4638DA" w14:textId="17C7D3F1" w:rsidR="00B27049" w:rsidRPr="009D4D99" w:rsidRDefault="003D5352" w:rsidP="00F215DE">
      <w:pPr>
        <w:pStyle w:val="NormalWeb"/>
        <w:spacing w:line="360" w:lineRule="auto"/>
        <w:rPr>
          <w:rFonts w:ascii="Arial" w:hAnsi="Arial" w:cs="Arial"/>
          <w:sz w:val="22"/>
          <w:szCs w:val="22"/>
        </w:rPr>
      </w:pPr>
      <w:r w:rsidRPr="009D4D99">
        <w:rPr>
          <w:rFonts w:ascii="Arial" w:hAnsi="Arial" w:cs="Arial"/>
          <w:sz w:val="22"/>
          <w:szCs w:val="22"/>
        </w:rPr>
        <w:t>From my bridging</w:t>
      </w:r>
      <w:r w:rsidR="008D5037" w:rsidRPr="009D4D99">
        <w:rPr>
          <w:rFonts w:ascii="Arial" w:hAnsi="Arial" w:cs="Arial"/>
          <w:sz w:val="22"/>
          <w:szCs w:val="22"/>
        </w:rPr>
        <w:t xml:space="preserve"> experience</w:t>
      </w:r>
      <w:r w:rsidRPr="009D4D99">
        <w:rPr>
          <w:rFonts w:ascii="Arial" w:hAnsi="Arial" w:cs="Arial"/>
          <w:sz w:val="22"/>
          <w:szCs w:val="22"/>
        </w:rPr>
        <w:t xml:space="preserve"> at </w:t>
      </w:r>
      <w:r w:rsidR="008D5037" w:rsidRPr="009D4D99">
        <w:rPr>
          <w:rFonts w:ascii="Arial" w:hAnsi="Arial" w:cs="Arial"/>
          <w:sz w:val="22"/>
          <w:szCs w:val="22"/>
        </w:rPr>
        <w:t>St. Thomas,</w:t>
      </w:r>
      <w:r w:rsidRPr="009D4D99">
        <w:rPr>
          <w:rFonts w:ascii="Arial" w:hAnsi="Arial" w:cs="Arial"/>
          <w:sz w:val="22"/>
          <w:szCs w:val="22"/>
        </w:rPr>
        <w:t xml:space="preserve"> they explained the process </w:t>
      </w:r>
      <w:r w:rsidR="008D5037" w:rsidRPr="009D4D99">
        <w:rPr>
          <w:rFonts w:ascii="Arial" w:hAnsi="Arial" w:cs="Arial"/>
          <w:sz w:val="22"/>
          <w:szCs w:val="22"/>
        </w:rPr>
        <w:t xml:space="preserve">regarding how children are identified for </w:t>
      </w:r>
      <w:r w:rsidR="006E1166" w:rsidRPr="009D4D99">
        <w:rPr>
          <w:rFonts w:ascii="Arial" w:hAnsi="Arial" w:cs="Arial"/>
          <w:sz w:val="22"/>
          <w:szCs w:val="22"/>
        </w:rPr>
        <w:t>intervention groups. They start with</w:t>
      </w:r>
      <w:r w:rsidR="00DC2EF6" w:rsidRPr="009D4D99">
        <w:rPr>
          <w:rFonts w:ascii="Arial" w:hAnsi="Arial" w:cs="Arial"/>
          <w:sz w:val="22"/>
          <w:szCs w:val="22"/>
        </w:rPr>
        <w:t xml:space="preserve"> ‘identification’ </w:t>
      </w:r>
      <w:r w:rsidR="00296A2B" w:rsidRPr="009D4D99">
        <w:rPr>
          <w:rFonts w:ascii="Arial" w:hAnsi="Arial" w:cs="Arial"/>
          <w:sz w:val="22"/>
          <w:szCs w:val="22"/>
        </w:rPr>
        <w:t>(St Thomas, 2023)</w:t>
      </w:r>
      <w:r w:rsidR="00296A2B" w:rsidRPr="009D4D99">
        <w:rPr>
          <w:rFonts w:ascii="Arial" w:hAnsi="Arial" w:cs="Arial"/>
          <w:sz w:val="22"/>
          <w:szCs w:val="22"/>
        </w:rPr>
        <w:t xml:space="preserve"> </w:t>
      </w:r>
      <w:r w:rsidR="00DC2EF6" w:rsidRPr="009D4D99">
        <w:rPr>
          <w:rFonts w:ascii="Arial" w:hAnsi="Arial" w:cs="Arial"/>
          <w:sz w:val="22"/>
          <w:szCs w:val="22"/>
        </w:rPr>
        <w:t>which involves assessing where the children are at</w:t>
      </w:r>
      <w:r w:rsidR="00054F7E" w:rsidRPr="009D4D99">
        <w:rPr>
          <w:rFonts w:ascii="Arial" w:hAnsi="Arial" w:cs="Arial"/>
          <w:sz w:val="22"/>
          <w:szCs w:val="22"/>
        </w:rPr>
        <w:t xml:space="preserve"> using base line assessments. From this, they </w:t>
      </w:r>
      <w:r w:rsidR="003471EA" w:rsidRPr="009D4D99">
        <w:rPr>
          <w:rFonts w:ascii="Arial" w:hAnsi="Arial" w:cs="Arial"/>
          <w:sz w:val="22"/>
          <w:szCs w:val="22"/>
        </w:rPr>
        <w:t>analyse</w:t>
      </w:r>
      <w:r w:rsidR="00054F7E" w:rsidRPr="009D4D99">
        <w:rPr>
          <w:rFonts w:ascii="Arial" w:hAnsi="Arial" w:cs="Arial"/>
          <w:sz w:val="22"/>
          <w:szCs w:val="22"/>
        </w:rPr>
        <w:t xml:space="preserve"> the data </w:t>
      </w:r>
      <w:r w:rsidR="00875D46" w:rsidRPr="009D4D99">
        <w:rPr>
          <w:rFonts w:ascii="Arial" w:hAnsi="Arial" w:cs="Arial"/>
          <w:sz w:val="22"/>
          <w:szCs w:val="22"/>
        </w:rPr>
        <w:t xml:space="preserve">and identify where there are gaps in the </w:t>
      </w:r>
      <w:r w:rsidR="00BD39AE" w:rsidRPr="009D4D99">
        <w:rPr>
          <w:rFonts w:ascii="Arial" w:hAnsi="Arial" w:cs="Arial"/>
          <w:sz w:val="22"/>
          <w:szCs w:val="22"/>
        </w:rPr>
        <w:t>child’s</w:t>
      </w:r>
      <w:r w:rsidR="00875D46" w:rsidRPr="009D4D99">
        <w:rPr>
          <w:rFonts w:ascii="Arial" w:hAnsi="Arial" w:cs="Arial"/>
          <w:sz w:val="22"/>
          <w:szCs w:val="22"/>
        </w:rPr>
        <w:t xml:space="preserve"> learning</w:t>
      </w:r>
      <w:r w:rsidR="00296A2B" w:rsidRPr="009D4D99">
        <w:rPr>
          <w:rFonts w:ascii="Arial" w:hAnsi="Arial" w:cs="Arial"/>
          <w:sz w:val="22"/>
          <w:szCs w:val="22"/>
        </w:rPr>
        <w:t xml:space="preserve"> </w:t>
      </w:r>
      <w:r w:rsidR="00296A2B" w:rsidRPr="009D4D99">
        <w:rPr>
          <w:rFonts w:ascii="Arial" w:hAnsi="Arial" w:cs="Arial"/>
          <w:sz w:val="22"/>
          <w:szCs w:val="22"/>
        </w:rPr>
        <w:t xml:space="preserve">(St Thomas, 2023). </w:t>
      </w:r>
      <w:r w:rsidR="00875D46" w:rsidRPr="009D4D99">
        <w:rPr>
          <w:rFonts w:ascii="Arial" w:hAnsi="Arial" w:cs="Arial"/>
          <w:sz w:val="22"/>
          <w:szCs w:val="22"/>
        </w:rPr>
        <w:t>SMART targets are set</w:t>
      </w:r>
      <w:r w:rsidR="00F04920" w:rsidRPr="009D4D99">
        <w:rPr>
          <w:rFonts w:ascii="Arial" w:hAnsi="Arial" w:cs="Arial"/>
          <w:sz w:val="22"/>
          <w:szCs w:val="22"/>
        </w:rPr>
        <w:t xml:space="preserve"> before the children get reassessed, </w:t>
      </w:r>
      <w:r w:rsidR="003471EA" w:rsidRPr="009D4D99">
        <w:rPr>
          <w:rFonts w:ascii="Arial" w:hAnsi="Arial" w:cs="Arial"/>
          <w:sz w:val="22"/>
          <w:szCs w:val="22"/>
        </w:rPr>
        <w:t xml:space="preserve">which in return </w:t>
      </w:r>
      <w:r w:rsidR="006972EE" w:rsidRPr="009D4D99">
        <w:rPr>
          <w:rFonts w:ascii="Arial" w:hAnsi="Arial" w:cs="Arial"/>
          <w:sz w:val="22"/>
          <w:szCs w:val="22"/>
        </w:rPr>
        <w:t>concludes whether further support such as interventions needs to be implemented</w:t>
      </w:r>
      <w:r w:rsidR="00296A2B" w:rsidRPr="009D4D99">
        <w:rPr>
          <w:rFonts w:ascii="Arial" w:hAnsi="Arial" w:cs="Arial"/>
          <w:sz w:val="22"/>
          <w:szCs w:val="22"/>
        </w:rPr>
        <w:t xml:space="preserve"> </w:t>
      </w:r>
      <w:r w:rsidR="00296A2B" w:rsidRPr="009D4D99">
        <w:rPr>
          <w:rFonts w:ascii="Arial" w:hAnsi="Arial" w:cs="Arial"/>
          <w:sz w:val="22"/>
          <w:szCs w:val="22"/>
        </w:rPr>
        <w:t xml:space="preserve">(St Thomas, 2023). </w:t>
      </w:r>
      <w:r w:rsidR="00BA26B3" w:rsidRPr="009D4D99">
        <w:rPr>
          <w:rFonts w:ascii="Arial" w:hAnsi="Arial" w:cs="Arial"/>
          <w:sz w:val="22"/>
          <w:szCs w:val="22"/>
        </w:rPr>
        <w:t>Following this, St Thomas Primary School explained how ELSA works and how effective it was. They explained that within their setting, the class teacher identifies what areas the child needs support in, and instructions for how they would like the interventions to be implemented (St Thomas, 2023). They also explained that a lot of their interventions target to build social, and emotional skills, an example of this would be using Jenga blocks with different questions such as ‘what is one school rule which is important and why?’ (St Thomas, 2023). This encourages them to engage with higher ordering questions which incorporates the research from Ruhl</w:t>
      </w:r>
      <w:r w:rsidR="00BA26B3" w:rsidRPr="009D4D99">
        <w:rPr>
          <w:rFonts w:ascii="Arial" w:hAnsi="Arial" w:cs="Arial"/>
          <w:color w:val="000000"/>
          <w:sz w:val="22"/>
          <w:szCs w:val="22"/>
          <w:shd w:val="clear" w:color="auto" w:fill="FFFFFF"/>
        </w:rPr>
        <w:t xml:space="preserve"> (2021)</w:t>
      </w:r>
      <w:r w:rsidR="00BA26B3" w:rsidRPr="009D4D99">
        <w:rPr>
          <w:rFonts w:ascii="Arial" w:hAnsi="Arial" w:cs="Arial"/>
          <w:sz w:val="22"/>
          <w:szCs w:val="22"/>
        </w:rPr>
        <w:t xml:space="preserve"> Blooms Taxonmy, which expands the learner’s knowledge of different levels of questioning. </w:t>
      </w:r>
      <w:r w:rsidR="009B1BF8" w:rsidRPr="009D4D99">
        <w:rPr>
          <w:rFonts w:ascii="Arial" w:hAnsi="Arial" w:cs="Arial"/>
          <w:sz w:val="22"/>
          <w:szCs w:val="22"/>
        </w:rPr>
        <w:t xml:space="preserve">During </w:t>
      </w:r>
      <w:r w:rsidR="0015653A" w:rsidRPr="009D4D99">
        <w:rPr>
          <w:rFonts w:ascii="Arial" w:hAnsi="Arial" w:cs="Arial"/>
          <w:sz w:val="22"/>
          <w:szCs w:val="22"/>
        </w:rPr>
        <w:t xml:space="preserve">my </w:t>
      </w:r>
      <w:r w:rsidR="00A87C08" w:rsidRPr="009D4D99">
        <w:rPr>
          <w:rFonts w:ascii="Arial" w:hAnsi="Arial" w:cs="Arial"/>
          <w:sz w:val="22"/>
          <w:szCs w:val="22"/>
        </w:rPr>
        <w:t>placement, I</w:t>
      </w:r>
      <w:r w:rsidR="0015653A" w:rsidRPr="009D4D99">
        <w:rPr>
          <w:rFonts w:ascii="Arial" w:hAnsi="Arial" w:cs="Arial"/>
          <w:sz w:val="22"/>
          <w:szCs w:val="22"/>
        </w:rPr>
        <w:t xml:space="preserve"> </w:t>
      </w:r>
      <w:r w:rsidR="00A87C08" w:rsidRPr="009D4D99">
        <w:rPr>
          <w:rFonts w:ascii="Arial" w:hAnsi="Arial" w:cs="Arial"/>
          <w:sz w:val="22"/>
          <w:szCs w:val="22"/>
        </w:rPr>
        <w:t>attended an</w:t>
      </w:r>
      <w:r w:rsidR="0015653A" w:rsidRPr="009D4D99">
        <w:rPr>
          <w:rFonts w:ascii="Arial" w:hAnsi="Arial" w:cs="Arial"/>
          <w:sz w:val="22"/>
          <w:szCs w:val="22"/>
        </w:rPr>
        <w:t xml:space="preserve"> inset regarding excellent teaching</w:t>
      </w:r>
      <w:r w:rsidR="00B75E9B" w:rsidRPr="009D4D99">
        <w:rPr>
          <w:rFonts w:ascii="Arial" w:hAnsi="Arial" w:cs="Arial"/>
          <w:sz w:val="22"/>
          <w:szCs w:val="22"/>
        </w:rPr>
        <w:t xml:space="preserve">, </w:t>
      </w:r>
      <w:r w:rsidR="00947BCA" w:rsidRPr="009D4D99">
        <w:rPr>
          <w:rFonts w:ascii="Arial" w:hAnsi="Arial" w:cs="Arial"/>
          <w:sz w:val="22"/>
          <w:szCs w:val="22"/>
        </w:rPr>
        <w:t>and they explained as part of</w:t>
      </w:r>
      <w:r w:rsidR="00B269EA" w:rsidRPr="009D4D99">
        <w:rPr>
          <w:rFonts w:ascii="Arial" w:hAnsi="Arial" w:cs="Arial"/>
          <w:sz w:val="22"/>
          <w:szCs w:val="22"/>
        </w:rPr>
        <w:t xml:space="preserve"> Estyn </w:t>
      </w:r>
      <w:r w:rsidR="00395A7E" w:rsidRPr="009D4D99">
        <w:rPr>
          <w:rFonts w:ascii="Arial" w:hAnsi="Arial" w:cs="Arial"/>
          <w:sz w:val="22"/>
          <w:szCs w:val="22"/>
        </w:rPr>
        <w:t>inspections</w:t>
      </w:r>
      <w:r w:rsidR="00B269EA" w:rsidRPr="009D4D99">
        <w:rPr>
          <w:rFonts w:ascii="Arial" w:hAnsi="Arial" w:cs="Arial"/>
          <w:sz w:val="22"/>
          <w:szCs w:val="22"/>
        </w:rPr>
        <w:t xml:space="preserve"> this is </w:t>
      </w:r>
      <w:r w:rsidR="00395A7E" w:rsidRPr="009D4D99">
        <w:rPr>
          <w:rFonts w:ascii="Arial" w:hAnsi="Arial" w:cs="Arial"/>
          <w:sz w:val="22"/>
          <w:szCs w:val="22"/>
        </w:rPr>
        <w:t>now a requirement that the inspectors are looking out for during observations</w:t>
      </w:r>
      <w:r w:rsidR="004A697C" w:rsidRPr="009D4D99">
        <w:rPr>
          <w:rFonts w:ascii="Arial" w:hAnsi="Arial" w:cs="Arial"/>
          <w:sz w:val="22"/>
          <w:szCs w:val="22"/>
        </w:rPr>
        <w:t>,</w:t>
      </w:r>
      <w:r w:rsidR="00395A7E" w:rsidRPr="009D4D99">
        <w:rPr>
          <w:rFonts w:ascii="Arial" w:hAnsi="Arial" w:cs="Arial"/>
          <w:sz w:val="22"/>
          <w:szCs w:val="22"/>
        </w:rPr>
        <w:t xml:space="preserve"> as they want to see the children being challenged more</w:t>
      </w:r>
      <w:r w:rsidR="009B1BF8" w:rsidRPr="009D4D99">
        <w:rPr>
          <w:rFonts w:ascii="Arial" w:hAnsi="Arial" w:cs="Arial"/>
          <w:sz w:val="22"/>
          <w:szCs w:val="22"/>
        </w:rPr>
        <w:t xml:space="preserve">. Estyn </w:t>
      </w:r>
      <w:r w:rsidR="003D0704" w:rsidRPr="009D4D99">
        <w:rPr>
          <w:rFonts w:ascii="Arial" w:hAnsi="Arial" w:cs="Arial"/>
          <w:color w:val="000000"/>
          <w:sz w:val="22"/>
          <w:szCs w:val="22"/>
          <w:shd w:val="clear" w:color="auto" w:fill="FFFFFF"/>
        </w:rPr>
        <w:t>(2016)</w:t>
      </w:r>
      <w:r w:rsidR="003D0704" w:rsidRPr="009D4D99">
        <w:rPr>
          <w:rFonts w:ascii="Arial" w:hAnsi="Arial" w:cs="Arial"/>
          <w:sz w:val="22"/>
          <w:szCs w:val="22"/>
        </w:rPr>
        <w:t xml:space="preserve"> </w:t>
      </w:r>
      <w:r w:rsidR="004A697C" w:rsidRPr="009D4D99">
        <w:rPr>
          <w:rFonts w:ascii="Arial" w:hAnsi="Arial" w:cs="Arial"/>
          <w:sz w:val="22"/>
          <w:szCs w:val="22"/>
        </w:rPr>
        <w:t>explains</w:t>
      </w:r>
      <w:r w:rsidR="009B1BF8" w:rsidRPr="009D4D99">
        <w:rPr>
          <w:rFonts w:ascii="Arial" w:hAnsi="Arial" w:cs="Arial"/>
          <w:sz w:val="22"/>
          <w:szCs w:val="22"/>
        </w:rPr>
        <w:t xml:space="preserve"> </w:t>
      </w:r>
      <w:r w:rsidR="004A697C" w:rsidRPr="009D4D99">
        <w:rPr>
          <w:rFonts w:ascii="Arial" w:hAnsi="Arial" w:cs="Arial"/>
          <w:sz w:val="22"/>
          <w:szCs w:val="22"/>
        </w:rPr>
        <w:t>learners</w:t>
      </w:r>
      <w:r w:rsidR="004A697C" w:rsidRPr="009D4D99">
        <w:rPr>
          <w:rFonts w:ascii="Arial" w:hAnsi="Arial" w:cs="Arial"/>
          <w:sz w:val="22"/>
          <w:szCs w:val="22"/>
        </w:rPr>
        <w:t xml:space="preserve"> are prompted to think more thoroughly about their learning </w:t>
      </w:r>
      <w:r w:rsidR="0045798A" w:rsidRPr="009D4D99">
        <w:rPr>
          <w:rFonts w:ascii="Arial" w:hAnsi="Arial" w:cs="Arial"/>
          <w:sz w:val="22"/>
          <w:szCs w:val="22"/>
        </w:rPr>
        <w:t xml:space="preserve">and </w:t>
      </w:r>
      <w:r w:rsidR="004A697C" w:rsidRPr="009D4D99">
        <w:rPr>
          <w:rFonts w:ascii="Arial" w:hAnsi="Arial" w:cs="Arial"/>
          <w:sz w:val="22"/>
          <w:szCs w:val="22"/>
        </w:rPr>
        <w:t>they understand that learning is about more than just retaining and repeating facts.</w:t>
      </w:r>
      <w:r w:rsidR="002E0BB3">
        <w:rPr>
          <w:rFonts w:ascii="Arial" w:hAnsi="Arial" w:cs="Arial"/>
          <w:sz w:val="22"/>
          <w:szCs w:val="22"/>
        </w:rPr>
        <w:t xml:space="preserve"> </w:t>
      </w:r>
      <w:r w:rsidR="00BC75F2">
        <w:rPr>
          <w:rFonts w:ascii="Arial" w:hAnsi="Arial" w:cs="Arial"/>
          <w:sz w:val="22"/>
          <w:szCs w:val="22"/>
        </w:rPr>
        <w:t xml:space="preserve">This is an activity that could be incorporated into Idris’ intervention sessions to get him thinking on a deeper level and to increase his engagement levels. </w:t>
      </w:r>
    </w:p>
    <w:p w14:paraId="186A2315" w14:textId="5D34F661" w:rsidR="000003FA" w:rsidRPr="009D4D99" w:rsidRDefault="00633958" w:rsidP="00F215DE">
      <w:pPr>
        <w:pStyle w:val="NormalWeb"/>
        <w:spacing w:line="360" w:lineRule="auto"/>
        <w:rPr>
          <w:rFonts w:ascii="Arial" w:hAnsi="Arial" w:cs="Arial"/>
          <w:sz w:val="22"/>
          <w:szCs w:val="22"/>
        </w:rPr>
      </w:pPr>
      <w:r w:rsidRPr="009D4D99">
        <w:rPr>
          <w:rFonts w:ascii="Arial" w:hAnsi="Arial" w:cs="Arial"/>
          <w:sz w:val="22"/>
          <w:szCs w:val="22"/>
        </w:rPr>
        <w:t xml:space="preserve">The ELSA intervention will </w:t>
      </w:r>
      <w:r w:rsidR="00972428" w:rsidRPr="009D4D99">
        <w:rPr>
          <w:rFonts w:ascii="Arial" w:hAnsi="Arial" w:cs="Arial"/>
          <w:sz w:val="22"/>
          <w:szCs w:val="22"/>
        </w:rPr>
        <w:t xml:space="preserve">occur once a week for either half an hour to an hour depending on </w:t>
      </w:r>
      <w:r w:rsidR="00CE2394" w:rsidRPr="009D4D99">
        <w:rPr>
          <w:rFonts w:ascii="Arial" w:hAnsi="Arial" w:cs="Arial"/>
          <w:sz w:val="22"/>
          <w:szCs w:val="22"/>
        </w:rPr>
        <w:t xml:space="preserve">the context of the work or activity planned. </w:t>
      </w:r>
      <w:r w:rsidR="00B70E7B" w:rsidRPr="009D4D99">
        <w:rPr>
          <w:rFonts w:ascii="Arial" w:hAnsi="Arial" w:cs="Arial"/>
          <w:sz w:val="22"/>
          <w:szCs w:val="22"/>
        </w:rPr>
        <w:t xml:space="preserve">The people involved within the ELSA intervention </w:t>
      </w:r>
      <w:r w:rsidR="009C5024" w:rsidRPr="009D4D99">
        <w:rPr>
          <w:rFonts w:ascii="Arial" w:hAnsi="Arial" w:cs="Arial"/>
          <w:sz w:val="22"/>
          <w:szCs w:val="22"/>
        </w:rPr>
        <w:t xml:space="preserve">are the ELSA trained member of staff, </w:t>
      </w:r>
      <w:r w:rsidR="00AF6F2B" w:rsidRPr="009D4D99">
        <w:rPr>
          <w:rFonts w:ascii="Arial" w:hAnsi="Arial" w:cs="Arial"/>
          <w:sz w:val="22"/>
          <w:szCs w:val="22"/>
        </w:rPr>
        <w:t>Idris,</w:t>
      </w:r>
      <w:r w:rsidR="009C5024" w:rsidRPr="009D4D99">
        <w:rPr>
          <w:rFonts w:ascii="Arial" w:hAnsi="Arial" w:cs="Arial"/>
          <w:sz w:val="22"/>
          <w:szCs w:val="22"/>
        </w:rPr>
        <w:t xml:space="preserve"> and other children as he is in a group intervention to promote his social skills. </w:t>
      </w:r>
      <w:r w:rsidR="00B44274" w:rsidRPr="009D4D99">
        <w:rPr>
          <w:rFonts w:ascii="Arial" w:hAnsi="Arial" w:cs="Arial"/>
          <w:color w:val="000000"/>
          <w:sz w:val="22"/>
          <w:szCs w:val="22"/>
          <w:shd w:val="clear" w:color="auto" w:fill="FFFFFF"/>
        </w:rPr>
        <w:t xml:space="preserve">Bowerman and Davies (2018) explain that </w:t>
      </w:r>
      <w:r w:rsidR="00B44274" w:rsidRPr="009D4D99">
        <w:rPr>
          <w:rFonts w:ascii="Arial" w:hAnsi="Arial" w:cs="Arial"/>
          <w:sz w:val="22"/>
          <w:szCs w:val="22"/>
        </w:rPr>
        <w:t xml:space="preserve">puppets are a good Elsa strategy as it’s a physical tool enabling learners to express difficult feelings and scenarios </w:t>
      </w:r>
      <w:r w:rsidR="00B44274" w:rsidRPr="00FC053C">
        <w:rPr>
          <w:rFonts w:ascii="Arial" w:hAnsi="Arial" w:cs="Arial"/>
          <w:sz w:val="22"/>
          <w:szCs w:val="22"/>
        </w:rPr>
        <w:t xml:space="preserve">without it being about themselves. Socially, this would benefit Idris as a way of interacting with </w:t>
      </w:r>
      <w:r w:rsidR="00973050" w:rsidRPr="00FC053C">
        <w:rPr>
          <w:rFonts w:ascii="Arial" w:hAnsi="Arial" w:cs="Arial"/>
          <w:sz w:val="22"/>
          <w:szCs w:val="22"/>
        </w:rPr>
        <w:t>others. The</w:t>
      </w:r>
      <w:r w:rsidR="009C5024" w:rsidRPr="00FC053C">
        <w:rPr>
          <w:rFonts w:ascii="Arial" w:hAnsi="Arial" w:cs="Arial"/>
          <w:sz w:val="22"/>
          <w:szCs w:val="22"/>
        </w:rPr>
        <w:t xml:space="preserve"> ELSA </w:t>
      </w:r>
      <w:r w:rsidR="002823AB" w:rsidRPr="00FC053C">
        <w:rPr>
          <w:rFonts w:ascii="Arial" w:hAnsi="Arial" w:cs="Arial"/>
          <w:sz w:val="22"/>
          <w:szCs w:val="22"/>
        </w:rPr>
        <w:t xml:space="preserve">would be responsible for preparing suitable activities for Idris and the group to take part in, these </w:t>
      </w:r>
      <w:r w:rsidR="000540E1" w:rsidRPr="00FC053C">
        <w:rPr>
          <w:rFonts w:ascii="Arial" w:hAnsi="Arial" w:cs="Arial"/>
          <w:sz w:val="22"/>
          <w:szCs w:val="22"/>
        </w:rPr>
        <w:t>activities focused on</w:t>
      </w:r>
      <w:r w:rsidR="002823AB" w:rsidRPr="00FC053C">
        <w:rPr>
          <w:rFonts w:ascii="Arial" w:hAnsi="Arial" w:cs="Arial"/>
          <w:sz w:val="22"/>
          <w:szCs w:val="22"/>
        </w:rPr>
        <w:t xml:space="preserve"> interest</w:t>
      </w:r>
      <w:r w:rsidR="000540E1" w:rsidRPr="00FC053C">
        <w:rPr>
          <w:rFonts w:ascii="Arial" w:hAnsi="Arial" w:cs="Arial"/>
          <w:sz w:val="22"/>
          <w:szCs w:val="22"/>
        </w:rPr>
        <w:t>s</w:t>
      </w:r>
      <w:r w:rsidR="002823AB" w:rsidRPr="00FC053C">
        <w:rPr>
          <w:rFonts w:ascii="Arial" w:hAnsi="Arial" w:cs="Arial"/>
          <w:sz w:val="22"/>
          <w:szCs w:val="22"/>
        </w:rPr>
        <w:t xml:space="preserve"> that the children have</w:t>
      </w:r>
      <w:r w:rsidR="000540E1" w:rsidRPr="00FC053C">
        <w:rPr>
          <w:rFonts w:ascii="Arial" w:hAnsi="Arial" w:cs="Arial"/>
          <w:sz w:val="22"/>
          <w:szCs w:val="22"/>
        </w:rPr>
        <w:t xml:space="preserve">, to make it more inclusive. </w:t>
      </w:r>
      <w:r w:rsidR="00BD38A2" w:rsidRPr="00FC053C">
        <w:rPr>
          <w:rFonts w:ascii="Arial" w:hAnsi="Arial" w:cs="Arial"/>
          <w:sz w:val="22"/>
          <w:szCs w:val="22"/>
        </w:rPr>
        <w:t xml:space="preserve">It’s crucial the ELSA ensures that active engagement between Idris and them is consistent to support learner progression </w:t>
      </w:r>
      <w:r w:rsidR="00BD38A2" w:rsidRPr="00FC053C">
        <w:rPr>
          <w:rFonts w:ascii="Arial" w:hAnsi="Arial" w:cs="Arial"/>
          <w:color w:val="000000"/>
          <w:sz w:val="22"/>
          <w:szCs w:val="22"/>
          <w:shd w:val="clear" w:color="auto" w:fill="FFFFFF"/>
        </w:rPr>
        <w:t>(Hwb Welsh Government, 2020).</w:t>
      </w:r>
      <w:r w:rsidR="00BD38A2" w:rsidRPr="009D4D99">
        <w:rPr>
          <w:rFonts w:ascii="Arial" w:hAnsi="Arial" w:cs="Arial"/>
          <w:color w:val="000000"/>
          <w:sz w:val="22"/>
          <w:szCs w:val="22"/>
          <w:shd w:val="clear" w:color="auto" w:fill="FFFFFF"/>
        </w:rPr>
        <w:t xml:space="preserve"> </w:t>
      </w:r>
      <w:r w:rsidR="000D3092" w:rsidRPr="009D4D99">
        <w:rPr>
          <w:rFonts w:ascii="Arial" w:hAnsi="Arial" w:cs="Arial"/>
          <w:sz w:val="22"/>
          <w:szCs w:val="22"/>
        </w:rPr>
        <w:t xml:space="preserve">The ELSA is also responsible for ensuring </w:t>
      </w:r>
      <w:r w:rsidR="00653DAE" w:rsidRPr="009D4D99">
        <w:rPr>
          <w:rFonts w:ascii="Arial" w:hAnsi="Arial" w:cs="Arial"/>
          <w:sz w:val="22"/>
          <w:szCs w:val="22"/>
        </w:rPr>
        <w:t xml:space="preserve">a quiet space is </w:t>
      </w:r>
      <w:r w:rsidR="00653DAE" w:rsidRPr="009D4D99">
        <w:rPr>
          <w:rFonts w:ascii="Arial" w:hAnsi="Arial" w:cs="Arial"/>
          <w:sz w:val="22"/>
          <w:szCs w:val="22"/>
        </w:rPr>
        <w:lastRenderedPageBreak/>
        <w:t xml:space="preserve">provided for the intervention to take </w:t>
      </w:r>
      <w:r w:rsidR="00505E9F" w:rsidRPr="009D4D99">
        <w:rPr>
          <w:rFonts w:ascii="Arial" w:hAnsi="Arial" w:cs="Arial"/>
          <w:sz w:val="22"/>
          <w:szCs w:val="22"/>
        </w:rPr>
        <w:t>place,</w:t>
      </w:r>
      <w:r w:rsidR="00C45247" w:rsidRPr="009D4D99">
        <w:rPr>
          <w:rFonts w:ascii="Arial" w:hAnsi="Arial" w:cs="Arial"/>
          <w:sz w:val="22"/>
          <w:szCs w:val="22"/>
        </w:rPr>
        <w:t xml:space="preserve"> so the learner/s involved feel </w:t>
      </w:r>
      <w:r w:rsidR="004B2E09" w:rsidRPr="009D4D99">
        <w:rPr>
          <w:rFonts w:ascii="Arial" w:hAnsi="Arial" w:cs="Arial"/>
          <w:sz w:val="22"/>
          <w:szCs w:val="22"/>
        </w:rPr>
        <w:t>comfortable</w:t>
      </w:r>
      <w:r w:rsidR="00C45247" w:rsidRPr="009D4D99">
        <w:rPr>
          <w:rFonts w:ascii="Arial" w:hAnsi="Arial" w:cs="Arial"/>
          <w:sz w:val="22"/>
          <w:szCs w:val="22"/>
        </w:rPr>
        <w:t xml:space="preserve"> </w:t>
      </w:r>
      <w:r w:rsidR="004B2E09" w:rsidRPr="009D4D99">
        <w:rPr>
          <w:rFonts w:ascii="Arial" w:hAnsi="Arial" w:cs="Arial"/>
          <w:sz w:val="22"/>
          <w:szCs w:val="22"/>
        </w:rPr>
        <w:t>and valued</w:t>
      </w:r>
      <w:r w:rsidR="00947E6A" w:rsidRPr="009D4D99">
        <w:rPr>
          <w:rFonts w:ascii="Arial" w:hAnsi="Arial" w:cs="Arial"/>
          <w:sz w:val="22"/>
          <w:szCs w:val="22"/>
        </w:rPr>
        <w:t>,</w:t>
      </w:r>
      <w:r w:rsidR="004B2E09" w:rsidRPr="009D4D99">
        <w:rPr>
          <w:rFonts w:ascii="Arial" w:hAnsi="Arial" w:cs="Arial"/>
          <w:sz w:val="22"/>
          <w:szCs w:val="22"/>
        </w:rPr>
        <w:t xml:space="preserve"> knowing that they </w:t>
      </w:r>
      <w:r w:rsidR="00947E6A" w:rsidRPr="009D4D99">
        <w:rPr>
          <w:rFonts w:ascii="Arial" w:hAnsi="Arial" w:cs="Arial"/>
          <w:sz w:val="22"/>
          <w:szCs w:val="22"/>
        </w:rPr>
        <w:t>have</w:t>
      </w:r>
      <w:r w:rsidR="004B2E09" w:rsidRPr="009D4D99">
        <w:rPr>
          <w:rFonts w:ascii="Arial" w:hAnsi="Arial" w:cs="Arial"/>
          <w:sz w:val="22"/>
          <w:szCs w:val="22"/>
        </w:rPr>
        <w:t xml:space="preserve"> the ELSA’s undivided attention with no risk of interruptions</w:t>
      </w:r>
      <w:r w:rsidR="00653DAE" w:rsidRPr="009D4D99">
        <w:rPr>
          <w:rFonts w:ascii="Arial" w:hAnsi="Arial" w:cs="Arial"/>
          <w:sz w:val="22"/>
          <w:szCs w:val="22"/>
        </w:rPr>
        <w:t xml:space="preserve">. In some schools, this may be a </w:t>
      </w:r>
      <w:r w:rsidR="0012232B" w:rsidRPr="009D4D99">
        <w:rPr>
          <w:rFonts w:ascii="Arial" w:hAnsi="Arial" w:cs="Arial"/>
          <w:sz w:val="22"/>
          <w:szCs w:val="22"/>
        </w:rPr>
        <w:t>limitation of</w:t>
      </w:r>
      <w:r w:rsidR="00653DAE" w:rsidRPr="009D4D99">
        <w:rPr>
          <w:rFonts w:ascii="Arial" w:hAnsi="Arial" w:cs="Arial"/>
          <w:sz w:val="22"/>
          <w:szCs w:val="22"/>
        </w:rPr>
        <w:t xml:space="preserve"> the ELSA programme </w:t>
      </w:r>
      <w:r w:rsidR="004F2CBF" w:rsidRPr="009D4D99">
        <w:rPr>
          <w:rFonts w:ascii="Arial" w:hAnsi="Arial" w:cs="Arial"/>
          <w:sz w:val="22"/>
          <w:szCs w:val="22"/>
        </w:rPr>
        <w:t>because</w:t>
      </w:r>
      <w:r w:rsidR="00653DAE" w:rsidRPr="009D4D99">
        <w:rPr>
          <w:rFonts w:ascii="Arial" w:hAnsi="Arial" w:cs="Arial"/>
          <w:sz w:val="22"/>
          <w:szCs w:val="22"/>
        </w:rPr>
        <w:t xml:space="preserve"> they may be unable to </w:t>
      </w:r>
      <w:r w:rsidR="004F2CBF" w:rsidRPr="009D4D99">
        <w:rPr>
          <w:rFonts w:ascii="Arial" w:hAnsi="Arial" w:cs="Arial"/>
          <w:sz w:val="22"/>
          <w:szCs w:val="22"/>
        </w:rPr>
        <w:t>provide this</w:t>
      </w:r>
      <w:r w:rsidR="00C45247" w:rsidRPr="009D4D99">
        <w:rPr>
          <w:rFonts w:ascii="Arial" w:hAnsi="Arial" w:cs="Arial"/>
          <w:sz w:val="22"/>
          <w:szCs w:val="22"/>
        </w:rPr>
        <w:t xml:space="preserve"> </w:t>
      </w:r>
      <w:r w:rsidR="004F2CBF" w:rsidRPr="009D4D99">
        <w:rPr>
          <w:rFonts w:ascii="Arial" w:hAnsi="Arial" w:cs="Arial"/>
          <w:sz w:val="22"/>
          <w:szCs w:val="22"/>
        </w:rPr>
        <w:t>space based on the size of the school</w:t>
      </w:r>
      <w:r w:rsidR="006B3EB2" w:rsidRPr="009D4D99">
        <w:rPr>
          <w:rFonts w:ascii="Arial" w:hAnsi="Arial" w:cs="Arial"/>
          <w:sz w:val="22"/>
          <w:szCs w:val="22"/>
        </w:rPr>
        <w:t xml:space="preserve">, </w:t>
      </w:r>
      <w:r w:rsidR="00A95D70" w:rsidRPr="009D4D99">
        <w:rPr>
          <w:rFonts w:ascii="Arial" w:hAnsi="Arial" w:cs="Arial"/>
          <w:sz w:val="22"/>
          <w:szCs w:val="22"/>
        </w:rPr>
        <w:t xml:space="preserve">resulting </w:t>
      </w:r>
      <w:r w:rsidR="006B3EB2" w:rsidRPr="009D4D99">
        <w:rPr>
          <w:rFonts w:ascii="Arial" w:hAnsi="Arial" w:cs="Arial"/>
          <w:sz w:val="22"/>
          <w:szCs w:val="22"/>
        </w:rPr>
        <w:t>in the intervention be</w:t>
      </w:r>
      <w:r w:rsidR="00A95D70" w:rsidRPr="009D4D99">
        <w:rPr>
          <w:rFonts w:ascii="Arial" w:hAnsi="Arial" w:cs="Arial"/>
          <w:sz w:val="22"/>
          <w:szCs w:val="22"/>
        </w:rPr>
        <w:t>i</w:t>
      </w:r>
      <w:r w:rsidR="006B3EB2" w:rsidRPr="009D4D99">
        <w:rPr>
          <w:rFonts w:ascii="Arial" w:hAnsi="Arial" w:cs="Arial"/>
          <w:sz w:val="22"/>
          <w:szCs w:val="22"/>
        </w:rPr>
        <w:t xml:space="preserve">ng less </w:t>
      </w:r>
      <w:r w:rsidR="00A95D70" w:rsidRPr="009D4D99">
        <w:rPr>
          <w:rFonts w:ascii="Arial" w:hAnsi="Arial" w:cs="Arial"/>
          <w:sz w:val="22"/>
          <w:szCs w:val="22"/>
        </w:rPr>
        <w:t>effective</w:t>
      </w:r>
      <w:r w:rsidR="004F2CBF" w:rsidRPr="009D4D99">
        <w:rPr>
          <w:rFonts w:ascii="Arial" w:hAnsi="Arial" w:cs="Arial"/>
          <w:sz w:val="22"/>
          <w:szCs w:val="22"/>
        </w:rPr>
        <w:t xml:space="preserve">. </w:t>
      </w:r>
      <w:r w:rsidR="00183C06" w:rsidRPr="009D4D99">
        <w:rPr>
          <w:rFonts w:ascii="Arial" w:hAnsi="Arial" w:cs="Arial"/>
          <w:sz w:val="22"/>
          <w:szCs w:val="22"/>
        </w:rPr>
        <w:t xml:space="preserve">However, </w:t>
      </w:r>
      <w:r w:rsidR="00183C06" w:rsidRPr="009D4D99">
        <w:rPr>
          <w:rFonts w:ascii="Arial" w:hAnsi="Arial" w:cs="Arial"/>
          <w:color w:val="000000"/>
          <w:sz w:val="22"/>
          <w:szCs w:val="22"/>
          <w:shd w:val="clear" w:color="auto" w:fill="FFFFFF"/>
        </w:rPr>
        <w:t>ELSA Network (2017)</w:t>
      </w:r>
      <w:r w:rsidR="00183C06" w:rsidRPr="009D4D99">
        <w:rPr>
          <w:rFonts w:ascii="Arial" w:hAnsi="Arial" w:cs="Arial"/>
          <w:sz w:val="22"/>
          <w:szCs w:val="22"/>
        </w:rPr>
        <w:t xml:space="preserve"> disagrees with this and says the feeling of containment would be provided to learners by a partially screened area, and not necessarily a dedicated room.</w:t>
      </w:r>
      <w:r w:rsidR="00D97419" w:rsidRPr="009D4D99">
        <w:rPr>
          <w:rFonts w:ascii="Arial" w:hAnsi="Arial" w:cs="Arial"/>
          <w:color w:val="000000"/>
          <w:sz w:val="22"/>
          <w:szCs w:val="22"/>
          <w:shd w:val="clear" w:color="auto" w:fill="FFFFFF"/>
        </w:rPr>
        <w:t xml:space="preserve"> </w:t>
      </w:r>
    </w:p>
    <w:p w14:paraId="7773B2C6" w14:textId="30020992" w:rsidR="00116B94" w:rsidRPr="009D4D99" w:rsidRDefault="00A702BB" w:rsidP="00F215DE">
      <w:pPr>
        <w:pStyle w:val="NormalWeb"/>
        <w:spacing w:line="360" w:lineRule="auto"/>
        <w:rPr>
          <w:rFonts w:ascii="Arial" w:hAnsi="Arial" w:cs="Arial"/>
          <w:sz w:val="22"/>
          <w:szCs w:val="22"/>
        </w:rPr>
      </w:pPr>
      <w:r w:rsidRPr="009D4D99">
        <w:rPr>
          <w:rFonts w:ascii="Arial" w:hAnsi="Arial" w:cs="Arial"/>
          <w:sz w:val="22"/>
          <w:szCs w:val="22"/>
        </w:rPr>
        <w:t xml:space="preserve">The ELSA intervention benefits the learners and the school itself. Welsh Government (n.d) supports this explaining that the learner’s benefits are that they feel valued and listened to which helps them build up their self-esteem, and feel they have trustworthy relationships enabling them to open about certain difficulties they may be experiencing. Welsh Government (n.d) also explains that the learners develop new coping methods which build a stronger self-awareness which in return builds their overall confidence and helps them develop holistically. Therefore, these advantages will benefit Idris’ development as if he builds self-awareness, coping strategies and self – esteem its more likely he will be more confident to socialise with others improving his social development. </w:t>
      </w:r>
      <w:r w:rsidR="00AF62F2" w:rsidRPr="009D4D99">
        <w:rPr>
          <w:rFonts w:ascii="Arial" w:hAnsi="Arial" w:cs="Arial"/>
          <w:sz w:val="22"/>
          <w:szCs w:val="22"/>
        </w:rPr>
        <w:t>Statistics show that children working with ELSA’s have developed their friendships skills by 59%</w:t>
      </w:r>
      <w:r w:rsidR="00F92C88" w:rsidRPr="009D4D99">
        <w:rPr>
          <w:rFonts w:ascii="Arial" w:hAnsi="Arial" w:cs="Arial"/>
          <w:color w:val="000000"/>
          <w:sz w:val="22"/>
          <w:szCs w:val="22"/>
          <w:shd w:val="clear" w:color="auto" w:fill="FFFFFF"/>
        </w:rPr>
        <w:t xml:space="preserve"> </w:t>
      </w:r>
      <w:r w:rsidR="00F92C88" w:rsidRPr="009D4D99">
        <w:rPr>
          <w:rFonts w:ascii="Arial" w:hAnsi="Arial" w:cs="Arial"/>
          <w:color w:val="000000"/>
          <w:sz w:val="22"/>
          <w:szCs w:val="22"/>
          <w:shd w:val="clear" w:color="auto" w:fill="FFFFFF"/>
        </w:rPr>
        <w:t xml:space="preserve">(Bowerman, </w:t>
      </w:r>
      <w:r w:rsidR="00F92C88" w:rsidRPr="009D4D99">
        <w:rPr>
          <w:rFonts w:ascii="Arial" w:hAnsi="Arial" w:cs="Arial"/>
          <w:color w:val="000000"/>
          <w:sz w:val="22"/>
          <w:szCs w:val="22"/>
          <w:shd w:val="clear" w:color="auto" w:fill="FFFFFF"/>
        </w:rPr>
        <w:t>Davies,</w:t>
      </w:r>
      <w:r w:rsidR="00F92C88" w:rsidRPr="009D4D99">
        <w:rPr>
          <w:rFonts w:ascii="Arial" w:hAnsi="Arial" w:cs="Arial"/>
          <w:color w:val="000000"/>
          <w:sz w:val="22"/>
          <w:szCs w:val="22"/>
          <w:shd w:val="clear" w:color="auto" w:fill="FFFFFF"/>
        </w:rPr>
        <w:t xml:space="preserve"> and Psychologists, 2017)</w:t>
      </w:r>
      <w:r w:rsidR="00AF62F2" w:rsidRPr="009D4D99">
        <w:rPr>
          <w:rFonts w:ascii="Arial" w:hAnsi="Arial" w:cs="Arial"/>
          <w:sz w:val="22"/>
          <w:szCs w:val="22"/>
        </w:rPr>
        <w:t>. Therefore, this shows that this will be a beneficial intervention for Idris to develop his social development.</w:t>
      </w:r>
      <w:r w:rsidR="00AF62F2" w:rsidRPr="009D4D99">
        <w:rPr>
          <w:rFonts w:ascii="Arial" w:hAnsi="Arial" w:cs="Arial"/>
          <w:sz w:val="22"/>
          <w:szCs w:val="22"/>
        </w:rPr>
        <w:t xml:space="preserve"> </w:t>
      </w:r>
      <w:r w:rsidRPr="009D4D99">
        <w:rPr>
          <w:rFonts w:ascii="Arial" w:hAnsi="Arial" w:cs="Arial"/>
          <w:sz w:val="22"/>
          <w:szCs w:val="22"/>
        </w:rPr>
        <w:t xml:space="preserve">As a school setting, research from the Welsh Government (n.d) suggests the ELSA programme provides immediate support for learners who require it which in return will have a positive impact in learners social, emotional, and behavioural development. Welsh Government (n.d) highlights that the schools overall ethos relating to coping with difficult situations will increase too as ideas and new skills can be shared with other members of staff within the setting. </w:t>
      </w:r>
      <w:r w:rsidR="005B3B49" w:rsidRPr="009D4D99">
        <w:rPr>
          <w:rFonts w:ascii="Arial" w:hAnsi="Arial" w:cs="Arial"/>
          <w:sz w:val="22"/>
          <w:szCs w:val="22"/>
        </w:rPr>
        <w:t>Burton (2008) discovered a significant rise in the number of schools participating in ELSA training, demonstrating the beneficial effects the training is having. The study by Burton (2008) also revealed how all trained ELSAs believed that taking part in the training had aided them in supporting vulnerable students.</w:t>
      </w:r>
      <w:r w:rsidR="00BB2CE1" w:rsidRPr="009D4D99">
        <w:rPr>
          <w:rFonts w:ascii="Arial" w:hAnsi="Arial" w:cs="Arial"/>
          <w:sz w:val="22"/>
          <w:szCs w:val="22"/>
        </w:rPr>
        <w:t xml:space="preserve"> Mann (2014) supports this explaining that </w:t>
      </w:r>
      <w:r w:rsidR="008A36EA" w:rsidRPr="009D4D99">
        <w:rPr>
          <w:rFonts w:ascii="Arial" w:hAnsi="Arial" w:cs="Arial"/>
          <w:sz w:val="22"/>
          <w:szCs w:val="22"/>
        </w:rPr>
        <w:t xml:space="preserve">ELSA training had a </w:t>
      </w:r>
      <w:r w:rsidR="00BE321C" w:rsidRPr="009D4D99">
        <w:rPr>
          <w:rFonts w:ascii="Arial" w:hAnsi="Arial" w:cs="Arial"/>
          <w:sz w:val="22"/>
          <w:szCs w:val="22"/>
        </w:rPr>
        <w:t>positive</w:t>
      </w:r>
      <w:r w:rsidR="008A36EA" w:rsidRPr="009D4D99">
        <w:rPr>
          <w:rFonts w:ascii="Arial" w:hAnsi="Arial" w:cs="Arial"/>
          <w:sz w:val="22"/>
          <w:szCs w:val="22"/>
        </w:rPr>
        <w:t xml:space="preserve"> effect on teacher </w:t>
      </w:r>
      <w:r w:rsidR="00937376" w:rsidRPr="009D4D99">
        <w:rPr>
          <w:rFonts w:ascii="Arial" w:hAnsi="Arial" w:cs="Arial"/>
          <w:sz w:val="22"/>
          <w:szCs w:val="22"/>
        </w:rPr>
        <w:t>assistants’</w:t>
      </w:r>
      <w:r w:rsidR="008A36EA" w:rsidRPr="009D4D99">
        <w:rPr>
          <w:rFonts w:ascii="Arial" w:hAnsi="Arial" w:cs="Arial"/>
          <w:sz w:val="22"/>
          <w:szCs w:val="22"/>
        </w:rPr>
        <w:t xml:space="preserve"> professional </w:t>
      </w:r>
      <w:r w:rsidR="00BE321C" w:rsidRPr="009D4D99">
        <w:rPr>
          <w:rFonts w:ascii="Arial" w:hAnsi="Arial" w:cs="Arial"/>
          <w:sz w:val="22"/>
          <w:szCs w:val="22"/>
        </w:rPr>
        <w:t xml:space="preserve">development. </w:t>
      </w:r>
      <w:r w:rsidR="000205FF" w:rsidRPr="009D4D99">
        <w:rPr>
          <w:rFonts w:ascii="Arial" w:hAnsi="Arial" w:cs="Arial"/>
          <w:sz w:val="22"/>
          <w:szCs w:val="22"/>
        </w:rPr>
        <w:t xml:space="preserve">This highlights that the ELSA programme has </w:t>
      </w:r>
      <w:r w:rsidR="00116B94" w:rsidRPr="009D4D99">
        <w:rPr>
          <w:rFonts w:ascii="Arial" w:hAnsi="Arial" w:cs="Arial"/>
          <w:sz w:val="22"/>
          <w:szCs w:val="22"/>
        </w:rPr>
        <w:t>an</w:t>
      </w:r>
      <w:r w:rsidR="000205FF" w:rsidRPr="009D4D99">
        <w:rPr>
          <w:rFonts w:ascii="Arial" w:hAnsi="Arial" w:cs="Arial"/>
          <w:sz w:val="22"/>
          <w:szCs w:val="22"/>
        </w:rPr>
        <w:t xml:space="preserve"> overall positive effect for the learners </w:t>
      </w:r>
      <w:r w:rsidR="00116B94" w:rsidRPr="009D4D99">
        <w:rPr>
          <w:rFonts w:ascii="Arial" w:hAnsi="Arial" w:cs="Arial"/>
          <w:sz w:val="22"/>
          <w:szCs w:val="22"/>
        </w:rPr>
        <w:t>and</w:t>
      </w:r>
      <w:r w:rsidR="000205FF" w:rsidRPr="009D4D99">
        <w:rPr>
          <w:rFonts w:ascii="Arial" w:hAnsi="Arial" w:cs="Arial"/>
          <w:sz w:val="22"/>
          <w:szCs w:val="22"/>
        </w:rPr>
        <w:t xml:space="preserve"> staff showing its effectiveness as a</w:t>
      </w:r>
      <w:r w:rsidR="00116B94" w:rsidRPr="009D4D99">
        <w:rPr>
          <w:rFonts w:ascii="Arial" w:hAnsi="Arial" w:cs="Arial"/>
          <w:sz w:val="22"/>
          <w:szCs w:val="22"/>
        </w:rPr>
        <w:t>n intervention.</w:t>
      </w:r>
    </w:p>
    <w:p w14:paraId="5CC19874" w14:textId="77777777" w:rsidR="00B416B1" w:rsidRDefault="0032152F" w:rsidP="00B416B1">
      <w:pPr>
        <w:pStyle w:val="NormalWeb"/>
        <w:spacing w:line="360" w:lineRule="auto"/>
        <w:rPr>
          <w:rFonts w:ascii="Arial" w:hAnsi="Arial" w:cs="Arial"/>
          <w:sz w:val="22"/>
          <w:szCs w:val="22"/>
        </w:rPr>
      </w:pPr>
      <w:r w:rsidRPr="009D4D99">
        <w:rPr>
          <w:rFonts w:ascii="Arial" w:hAnsi="Arial" w:cs="Arial"/>
          <w:b/>
          <w:bCs/>
          <w:sz w:val="22"/>
          <w:szCs w:val="22"/>
          <w:u w:val="single"/>
        </w:rPr>
        <w:t>Conclusion</w:t>
      </w:r>
      <w:r w:rsidR="00792616" w:rsidRPr="009D4D99">
        <w:rPr>
          <w:rFonts w:ascii="Arial" w:hAnsi="Arial" w:cs="Arial"/>
          <w:sz w:val="22"/>
          <w:szCs w:val="22"/>
        </w:rPr>
        <w:t xml:space="preserve"> </w:t>
      </w:r>
    </w:p>
    <w:p w14:paraId="69802D8E" w14:textId="1C1BDEC3" w:rsidR="00744C85" w:rsidRPr="00B416B1" w:rsidRDefault="00366E8B" w:rsidP="00B416B1">
      <w:pPr>
        <w:pStyle w:val="NormalWeb"/>
        <w:spacing w:line="360" w:lineRule="auto"/>
        <w:rPr>
          <w:rFonts w:ascii="Arial" w:hAnsi="Arial" w:cs="Arial"/>
          <w:sz w:val="22"/>
          <w:szCs w:val="22"/>
        </w:rPr>
      </w:pPr>
      <w:r w:rsidRPr="009D4D99">
        <w:rPr>
          <w:rStyle w:val="normaltextrun"/>
          <w:rFonts w:ascii="Arial" w:hAnsi="Arial" w:cs="Arial"/>
          <w:sz w:val="22"/>
          <w:szCs w:val="22"/>
        </w:rPr>
        <w:t>Reflecting on what</w:t>
      </w:r>
      <w:r w:rsidR="000C0499" w:rsidRPr="009D4D99">
        <w:rPr>
          <w:rStyle w:val="normaltextrun"/>
          <w:rFonts w:ascii="Arial" w:hAnsi="Arial" w:cs="Arial"/>
          <w:sz w:val="22"/>
          <w:szCs w:val="22"/>
        </w:rPr>
        <w:t xml:space="preserve"> I have </w:t>
      </w:r>
      <w:r w:rsidRPr="009D4D99">
        <w:rPr>
          <w:rStyle w:val="normaltextrun"/>
          <w:rFonts w:ascii="Arial" w:hAnsi="Arial" w:cs="Arial"/>
          <w:sz w:val="22"/>
          <w:szCs w:val="22"/>
        </w:rPr>
        <w:t>discussed</w:t>
      </w:r>
      <w:r w:rsidR="000C0499" w:rsidRPr="009D4D99">
        <w:rPr>
          <w:rStyle w:val="normaltextrun"/>
          <w:rFonts w:ascii="Arial" w:hAnsi="Arial" w:cs="Arial"/>
          <w:sz w:val="22"/>
          <w:szCs w:val="22"/>
        </w:rPr>
        <w:t xml:space="preserve"> above</w:t>
      </w:r>
      <w:r w:rsidR="00F919E8">
        <w:rPr>
          <w:rStyle w:val="normaltextrun"/>
          <w:rFonts w:ascii="Arial" w:hAnsi="Arial" w:cs="Arial"/>
          <w:sz w:val="22"/>
          <w:szCs w:val="22"/>
        </w:rPr>
        <w:t>,</w:t>
      </w:r>
      <w:r w:rsidR="000C0499" w:rsidRPr="009D4D99">
        <w:rPr>
          <w:rStyle w:val="normaltextrun"/>
          <w:rFonts w:ascii="Arial" w:hAnsi="Arial" w:cs="Arial"/>
          <w:sz w:val="22"/>
          <w:szCs w:val="22"/>
        </w:rPr>
        <w:t xml:space="preserve"> provides an outline of </w:t>
      </w:r>
      <w:r w:rsidR="000C0499" w:rsidRPr="009D4D99">
        <w:rPr>
          <w:rStyle w:val="normaltextrun"/>
          <w:rFonts w:ascii="Arial" w:hAnsi="Arial" w:cs="Arial"/>
          <w:sz w:val="22"/>
          <w:szCs w:val="22"/>
        </w:rPr>
        <w:t xml:space="preserve">how effective the ELSA intervention programme </w:t>
      </w:r>
      <w:r w:rsidR="00F308E0" w:rsidRPr="009D4D99">
        <w:rPr>
          <w:rStyle w:val="normaltextrun"/>
          <w:rFonts w:ascii="Arial" w:hAnsi="Arial" w:cs="Arial"/>
          <w:sz w:val="22"/>
          <w:szCs w:val="22"/>
        </w:rPr>
        <w:t>is in aiding pupil progression</w:t>
      </w:r>
      <w:r w:rsidR="008E16EC" w:rsidRPr="009D4D99">
        <w:rPr>
          <w:rStyle w:val="normaltextrun"/>
          <w:rFonts w:ascii="Arial" w:hAnsi="Arial" w:cs="Arial"/>
          <w:sz w:val="22"/>
          <w:szCs w:val="22"/>
        </w:rPr>
        <w:t xml:space="preserve">. I have critically reflected on how ELSA </w:t>
      </w:r>
      <w:r w:rsidR="008E16EC" w:rsidRPr="009D4D99">
        <w:rPr>
          <w:rStyle w:val="normaltextrun"/>
          <w:rFonts w:ascii="Arial" w:hAnsi="Arial" w:cs="Arial"/>
          <w:sz w:val="22"/>
          <w:szCs w:val="22"/>
        </w:rPr>
        <w:lastRenderedPageBreak/>
        <w:t xml:space="preserve">will help </w:t>
      </w:r>
      <w:r w:rsidR="00443056" w:rsidRPr="009D4D99">
        <w:rPr>
          <w:rStyle w:val="normaltextrun"/>
          <w:rFonts w:ascii="Arial" w:hAnsi="Arial" w:cs="Arial"/>
          <w:sz w:val="22"/>
          <w:szCs w:val="22"/>
        </w:rPr>
        <w:t xml:space="preserve">support </w:t>
      </w:r>
      <w:r w:rsidR="00817BB1" w:rsidRPr="009D4D99">
        <w:rPr>
          <w:rStyle w:val="normaltextrun"/>
          <w:rFonts w:ascii="Arial" w:hAnsi="Arial" w:cs="Arial"/>
          <w:sz w:val="22"/>
          <w:szCs w:val="22"/>
        </w:rPr>
        <w:t xml:space="preserve">Idris </w:t>
      </w:r>
      <w:r w:rsidR="000C0499" w:rsidRPr="009D4D99">
        <w:rPr>
          <w:rStyle w:val="normaltextrun"/>
          <w:rFonts w:ascii="Arial" w:hAnsi="Arial" w:cs="Arial"/>
          <w:sz w:val="22"/>
          <w:szCs w:val="22"/>
        </w:rPr>
        <w:t xml:space="preserve">holistically within the three main areas, social, </w:t>
      </w:r>
      <w:r w:rsidR="00053E29" w:rsidRPr="009D4D99">
        <w:rPr>
          <w:rStyle w:val="normaltextrun"/>
          <w:rFonts w:ascii="Arial" w:hAnsi="Arial" w:cs="Arial"/>
          <w:sz w:val="22"/>
          <w:szCs w:val="22"/>
        </w:rPr>
        <w:t>emotional,</w:t>
      </w:r>
      <w:r w:rsidR="000C0499" w:rsidRPr="009D4D99">
        <w:rPr>
          <w:rStyle w:val="normaltextrun"/>
          <w:rFonts w:ascii="Arial" w:hAnsi="Arial" w:cs="Arial"/>
          <w:sz w:val="22"/>
          <w:szCs w:val="22"/>
        </w:rPr>
        <w:t xml:space="preserve"> and </w:t>
      </w:r>
      <w:r w:rsidR="00F90FE8" w:rsidRPr="009D4D99">
        <w:rPr>
          <w:rStyle w:val="normaltextrun"/>
          <w:rFonts w:ascii="Arial" w:hAnsi="Arial" w:cs="Arial"/>
          <w:sz w:val="22"/>
          <w:szCs w:val="22"/>
        </w:rPr>
        <w:t xml:space="preserve">behavioural </w:t>
      </w:r>
      <w:r w:rsidR="000C0499" w:rsidRPr="009D4D99">
        <w:rPr>
          <w:rStyle w:val="normaltextrun"/>
          <w:rFonts w:ascii="Arial" w:hAnsi="Arial" w:cs="Arial"/>
          <w:sz w:val="22"/>
          <w:szCs w:val="22"/>
        </w:rPr>
        <w:t>development. </w:t>
      </w:r>
      <w:r w:rsidR="002E7A2E" w:rsidRPr="009D4D99">
        <w:rPr>
          <w:rStyle w:val="eop"/>
          <w:rFonts w:ascii="Arial" w:hAnsi="Arial" w:cs="Arial"/>
          <w:sz w:val="22"/>
          <w:szCs w:val="22"/>
        </w:rPr>
        <w:t xml:space="preserve">Overall, I believe that ELSA is an effective intervention tool which every school should have access to. I believe that it should be a requirement to have at least one member of staff </w:t>
      </w:r>
      <w:r w:rsidR="00190C81" w:rsidRPr="009D4D99">
        <w:rPr>
          <w:rStyle w:val="eop"/>
          <w:rFonts w:ascii="Arial" w:hAnsi="Arial" w:cs="Arial"/>
          <w:sz w:val="22"/>
          <w:szCs w:val="22"/>
        </w:rPr>
        <w:t>if not more ELSA trained</w:t>
      </w:r>
      <w:r w:rsidR="003A5442" w:rsidRPr="009D4D99">
        <w:rPr>
          <w:rStyle w:val="eop"/>
          <w:rFonts w:ascii="Arial" w:hAnsi="Arial" w:cs="Arial"/>
          <w:sz w:val="22"/>
          <w:szCs w:val="22"/>
        </w:rPr>
        <w:t xml:space="preserve"> because I think it will ensure that the </w:t>
      </w:r>
      <w:r w:rsidR="00CA7AB2" w:rsidRPr="009D4D99">
        <w:rPr>
          <w:rStyle w:val="eop"/>
          <w:rFonts w:ascii="Arial" w:hAnsi="Arial" w:cs="Arial"/>
          <w:sz w:val="22"/>
          <w:szCs w:val="22"/>
        </w:rPr>
        <w:t>children’s</w:t>
      </w:r>
      <w:r w:rsidR="003A5442" w:rsidRPr="009D4D99">
        <w:rPr>
          <w:rStyle w:val="eop"/>
          <w:rFonts w:ascii="Arial" w:hAnsi="Arial" w:cs="Arial"/>
          <w:sz w:val="22"/>
          <w:szCs w:val="22"/>
        </w:rPr>
        <w:t xml:space="preserve"> emotional wellbeing will be catered for more effectively</w:t>
      </w:r>
      <w:r w:rsidR="002D0B74" w:rsidRPr="009D4D99">
        <w:rPr>
          <w:rStyle w:val="eop"/>
          <w:rFonts w:ascii="Arial" w:hAnsi="Arial" w:cs="Arial"/>
          <w:sz w:val="22"/>
          <w:szCs w:val="22"/>
        </w:rPr>
        <w:t xml:space="preserve">. </w:t>
      </w:r>
      <w:r w:rsidR="00E07797" w:rsidRPr="009D4D99">
        <w:rPr>
          <w:rStyle w:val="eop"/>
          <w:rFonts w:ascii="Arial" w:hAnsi="Arial" w:cs="Arial"/>
          <w:sz w:val="22"/>
          <w:szCs w:val="22"/>
        </w:rPr>
        <w:t xml:space="preserve">I feel that </w:t>
      </w:r>
      <w:r w:rsidR="009D4D99" w:rsidRPr="009D4D99">
        <w:rPr>
          <w:rStyle w:val="eop"/>
          <w:rFonts w:ascii="Arial" w:hAnsi="Arial" w:cs="Arial"/>
          <w:sz w:val="22"/>
          <w:szCs w:val="22"/>
        </w:rPr>
        <w:t>because of</w:t>
      </w:r>
      <w:r w:rsidR="00E07797" w:rsidRPr="009D4D99">
        <w:rPr>
          <w:rStyle w:val="eop"/>
          <w:rFonts w:ascii="Arial" w:hAnsi="Arial" w:cs="Arial"/>
          <w:sz w:val="22"/>
          <w:szCs w:val="22"/>
        </w:rPr>
        <w:t xml:space="preserve"> implementing the ELSA programme, </w:t>
      </w:r>
      <w:r w:rsidR="002D0B74" w:rsidRPr="009D4D99">
        <w:rPr>
          <w:rStyle w:val="eop"/>
          <w:rFonts w:ascii="Arial" w:hAnsi="Arial" w:cs="Arial"/>
          <w:sz w:val="22"/>
          <w:szCs w:val="22"/>
        </w:rPr>
        <w:t>Idris</w:t>
      </w:r>
      <w:r w:rsidR="00E07797" w:rsidRPr="009D4D99">
        <w:rPr>
          <w:rStyle w:val="eop"/>
          <w:rFonts w:ascii="Arial" w:hAnsi="Arial" w:cs="Arial"/>
          <w:sz w:val="22"/>
          <w:szCs w:val="22"/>
        </w:rPr>
        <w:t xml:space="preserve">’ </w:t>
      </w:r>
      <w:r w:rsidR="002D0B74" w:rsidRPr="009D4D99">
        <w:rPr>
          <w:rStyle w:val="eop"/>
          <w:rFonts w:ascii="Arial" w:hAnsi="Arial" w:cs="Arial"/>
          <w:sz w:val="22"/>
          <w:szCs w:val="22"/>
        </w:rPr>
        <w:t xml:space="preserve">will overcome his barriers as the activities in place will encourage him to do so improving his overall holistic development making him a more confident individual. </w:t>
      </w:r>
    </w:p>
    <w:p w14:paraId="16DDE400" w14:textId="45C51084" w:rsidR="009D4D99" w:rsidRPr="00641136" w:rsidRDefault="00F469DB" w:rsidP="00641136">
      <w:pPr>
        <w:pStyle w:val="NormalWeb"/>
        <w:spacing w:line="360" w:lineRule="auto"/>
        <w:rPr>
          <w:rFonts w:ascii="Arial" w:hAnsi="Arial" w:cs="Arial"/>
          <w:b/>
          <w:bCs/>
          <w:sz w:val="22"/>
          <w:szCs w:val="22"/>
          <w:u w:val="single"/>
        </w:rPr>
      </w:pPr>
      <w:r w:rsidRPr="009D4D99">
        <w:rPr>
          <w:rFonts w:ascii="Arial" w:hAnsi="Arial" w:cs="Arial"/>
          <w:b/>
          <w:bCs/>
          <w:sz w:val="22"/>
          <w:szCs w:val="22"/>
          <w:u w:val="single"/>
        </w:rPr>
        <w:t>Reference list</w:t>
      </w:r>
      <w:r w:rsidR="009D3404" w:rsidRPr="009D4D99">
        <w:rPr>
          <w:rFonts w:ascii="Arial" w:hAnsi="Arial" w:cs="Arial"/>
          <w:b/>
          <w:bCs/>
          <w:sz w:val="22"/>
          <w:szCs w:val="22"/>
          <w:u w:val="single"/>
        </w:rPr>
        <w:t>:</w:t>
      </w:r>
    </w:p>
    <w:p w14:paraId="565579A6" w14:textId="77777777" w:rsidR="00817ED0" w:rsidRPr="009D4D99" w:rsidRDefault="00817ED0" w:rsidP="00F215DE">
      <w:pPr>
        <w:pStyle w:val="NormalWeb"/>
        <w:numPr>
          <w:ilvl w:val="0"/>
          <w:numId w:val="7"/>
        </w:numPr>
        <w:shd w:val="clear" w:color="auto" w:fill="FFFFFF"/>
        <w:spacing w:before="0" w:beforeAutospacing="0" w:after="240" w:afterAutospacing="0" w:line="360" w:lineRule="auto"/>
        <w:rPr>
          <w:rFonts w:ascii="Arial" w:hAnsi="Arial" w:cs="Arial"/>
          <w:color w:val="000000"/>
          <w:sz w:val="22"/>
          <w:szCs w:val="22"/>
        </w:rPr>
      </w:pPr>
      <w:r w:rsidRPr="009D4D99">
        <w:rPr>
          <w:rFonts w:ascii="Arial" w:hAnsi="Arial" w:cs="Arial"/>
          <w:color w:val="000000"/>
          <w:sz w:val="22"/>
          <w:szCs w:val="22"/>
          <w:shd w:val="clear" w:color="auto" w:fill="FFFFFF"/>
        </w:rPr>
        <w:t>‌</w:t>
      </w:r>
      <w:r w:rsidRPr="009D4D99">
        <w:rPr>
          <w:rFonts w:ascii="Arial" w:hAnsi="Arial" w:cs="Arial"/>
          <w:color w:val="000000"/>
          <w:sz w:val="22"/>
          <w:szCs w:val="22"/>
        </w:rPr>
        <w:t xml:space="preserve"> </w:t>
      </w:r>
      <w:r w:rsidRPr="009D4D99">
        <w:rPr>
          <w:rFonts w:ascii="Arial" w:hAnsi="Arial" w:cs="Arial"/>
          <w:color w:val="000000"/>
          <w:sz w:val="22"/>
          <w:szCs w:val="22"/>
        </w:rPr>
        <w:t>Meggitt, C. (2015).</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CACHE Level 2 Introduction to Early Years education and care</w:t>
      </w:r>
      <w:r w:rsidRPr="009D4D99">
        <w:rPr>
          <w:rFonts w:ascii="Arial" w:hAnsi="Arial" w:cs="Arial"/>
          <w:color w:val="000000"/>
          <w:sz w:val="22"/>
          <w:szCs w:val="22"/>
        </w:rPr>
        <w:t>. London: Hodder Education, p.</w:t>
      </w:r>
      <w:r w:rsidRPr="009D4D99">
        <w:rPr>
          <w:rFonts w:ascii="Arial" w:hAnsi="Arial" w:cs="Arial"/>
          <w:color w:val="000000"/>
          <w:sz w:val="22"/>
          <w:szCs w:val="22"/>
        </w:rPr>
        <w:t>278</w:t>
      </w:r>
      <w:r w:rsidRPr="009D4D99">
        <w:rPr>
          <w:rFonts w:ascii="Arial" w:hAnsi="Arial" w:cs="Arial"/>
          <w:color w:val="000000"/>
          <w:sz w:val="22"/>
          <w:szCs w:val="22"/>
        </w:rPr>
        <w:t>. (Accessed 16 Feb. 2023).</w:t>
      </w:r>
      <w:r w:rsidRPr="009D4D99">
        <w:rPr>
          <w:rFonts w:ascii="Arial" w:hAnsi="Arial" w:cs="Arial"/>
          <w:color w:val="000000"/>
          <w:sz w:val="22"/>
          <w:szCs w:val="22"/>
        </w:rPr>
        <w:t xml:space="preserve"> </w:t>
      </w:r>
    </w:p>
    <w:p w14:paraId="2828B5E4" w14:textId="77777777" w:rsidR="00817ED0" w:rsidRPr="009D4D99" w:rsidRDefault="00817ED0" w:rsidP="00F215DE">
      <w:pPr>
        <w:pStyle w:val="NormalWeb"/>
        <w:numPr>
          <w:ilvl w:val="0"/>
          <w:numId w:val="16"/>
        </w:numPr>
        <w:shd w:val="clear" w:color="auto" w:fill="FFFFFF"/>
        <w:spacing w:before="0" w:beforeAutospacing="0" w:after="240" w:afterAutospacing="0" w:line="360" w:lineRule="auto"/>
        <w:rPr>
          <w:rFonts w:ascii="Arial" w:hAnsi="Arial" w:cs="Arial"/>
          <w:color w:val="000000"/>
          <w:sz w:val="22"/>
          <w:szCs w:val="22"/>
        </w:rPr>
      </w:pPr>
      <w:r w:rsidRPr="009D4D99">
        <w:rPr>
          <w:rFonts w:ascii="Arial" w:hAnsi="Arial" w:cs="Arial"/>
          <w:color w:val="000000"/>
          <w:sz w:val="22"/>
          <w:szCs w:val="22"/>
          <w:shd w:val="clear" w:color="auto" w:fill="FFFFFF"/>
        </w:rPr>
        <w:t>‌</w:t>
      </w:r>
      <w:r w:rsidRPr="009D4D99">
        <w:rPr>
          <w:rFonts w:ascii="Arial" w:hAnsi="Arial" w:cs="Arial"/>
          <w:color w:val="000000"/>
          <w:sz w:val="22"/>
          <w:szCs w:val="22"/>
        </w:rPr>
        <w:t xml:space="preserve"> </w:t>
      </w:r>
      <w:r w:rsidRPr="009D4D99">
        <w:rPr>
          <w:rFonts w:ascii="Arial" w:hAnsi="Arial" w:cs="Arial"/>
          <w:color w:val="000000"/>
          <w:sz w:val="22"/>
          <w:szCs w:val="22"/>
        </w:rPr>
        <w:t>Primary, O. (2018).</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4 Things You Need to Do to Prepare for Curriculum Change in Wales</w:t>
      </w:r>
      <w:r w:rsidRPr="009D4D99">
        <w:rPr>
          <w:rFonts w:ascii="Arial" w:hAnsi="Arial" w:cs="Arial"/>
          <w:color w:val="000000"/>
          <w:sz w:val="22"/>
          <w:szCs w:val="22"/>
        </w:rPr>
        <w:t xml:space="preserve">. [online] Oxford Education Blog. Available at: </w:t>
      </w:r>
      <w:hyperlink r:id="rId7" w:history="1">
        <w:r w:rsidRPr="009D4D99">
          <w:rPr>
            <w:rStyle w:val="Hyperlink"/>
            <w:rFonts w:ascii="Arial" w:hAnsi="Arial" w:cs="Arial"/>
            <w:sz w:val="22"/>
            <w:szCs w:val="22"/>
          </w:rPr>
          <w:t>https://educationblog.oup.com/primary/4-things-you-need-to-do-to-prepare-for-curriculum-change-in-wales</w:t>
        </w:r>
      </w:hyperlink>
      <w:r w:rsidRPr="009D4D99">
        <w:rPr>
          <w:rFonts w:ascii="Arial" w:hAnsi="Arial" w:cs="Arial"/>
          <w:color w:val="000000"/>
          <w:sz w:val="22"/>
          <w:szCs w:val="22"/>
        </w:rPr>
        <w:t>[Accessed 18 Feb. 2023].</w:t>
      </w:r>
    </w:p>
    <w:p w14:paraId="3CD6A479"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sz w:val="22"/>
          <w:szCs w:val="22"/>
        </w:rPr>
        <w:t xml:space="preserve">Bandura, A. (1977). Self-efficacy: toward a unifying theory of </w:t>
      </w:r>
      <w:r w:rsidRPr="009D4D99">
        <w:rPr>
          <w:rFonts w:ascii="Arial" w:hAnsi="Arial" w:cs="Arial"/>
          <w:sz w:val="22"/>
          <w:szCs w:val="22"/>
        </w:rPr>
        <w:t>behavioural</w:t>
      </w:r>
      <w:r w:rsidRPr="009D4D99">
        <w:rPr>
          <w:rFonts w:ascii="Arial" w:hAnsi="Arial" w:cs="Arial"/>
          <w:sz w:val="22"/>
          <w:szCs w:val="22"/>
        </w:rPr>
        <w:t xml:space="preserve"> change.</w:t>
      </w:r>
      <w:r w:rsidRPr="009D4D99">
        <w:rPr>
          <w:rFonts w:ascii="Arial" w:hAnsi="Arial" w:cs="Arial"/>
          <w:sz w:val="22"/>
          <w:szCs w:val="22"/>
        </w:rPr>
        <w:t xml:space="preserve"> </w:t>
      </w:r>
      <w:r w:rsidRPr="009D4D99">
        <w:rPr>
          <w:rFonts w:ascii="Arial" w:hAnsi="Arial" w:cs="Arial"/>
          <w:i/>
          <w:iCs/>
          <w:sz w:val="22"/>
          <w:szCs w:val="22"/>
        </w:rPr>
        <w:t>Psychological review</w:t>
      </w:r>
      <w:r w:rsidRPr="009D4D99">
        <w:rPr>
          <w:rFonts w:ascii="Arial" w:hAnsi="Arial" w:cs="Arial"/>
          <w:sz w:val="22"/>
          <w:szCs w:val="22"/>
        </w:rPr>
        <w:t xml:space="preserve">, </w:t>
      </w:r>
      <w:r w:rsidRPr="009D4D99">
        <w:rPr>
          <w:rFonts w:ascii="Arial" w:hAnsi="Arial" w:cs="Arial"/>
          <w:i/>
          <w:iCs/>
          <w:sz w:val="22"/>
          <w:szCs w:val="22"/>
        </w:rPr>
        <w:t>84</w:t>
      </w:r>
      <w:r w:rsidRPr="009D4D99">
        <w:rPr>
          <w:rFonts w:ascii="Arial" w:hAnsi="Arial" w:cs="Arial"/>
          <w:sz w:val="22"/>
          <w:szCs w:val="22"/>
        </w:rPr>
        <w:t xml:space="preserve">(2), </w:t>
      </w:r>
      <w:r w:rsidRPr="009D4D99">
        <w:rPr>
          <w:rFonts w:ascii="Arial" w:hAnsi="Arial" w:cs="Arial"/>
          <w:sz w:val="22"/>
          <w:szCs w:val="22"/>
        </w:rPr>
        <w:t xml:space="preserve">p. </w:t>
      </w:r>
      <w:r w:rsidRPr="009D4D99">
        <w:rPr>
          <w:rFonts w:ascii="Arial" w:hAnsi="Arial" w:cs="Arial"/>
          <w:sz w:val="22"/>
          <w:szCs w:val="22"/>
        </w:rPr>
        <w:t xml:space="preserve">191. </w:t>
      </w:r>
    </w:p>
    <w:p w14:paraId="11709C16"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Bowerman, E. and Davies, L. (2018).</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The Impact of the Emotional Literacy Support Assistant (ELSA) Programme on Children in care: Evaluation Report</w:t>
      </w:r>
      <w:r w:rsidRPr="009D4D99">
        <w:rPr>
          <w:rFonts w:ascii="Arial" w:hAnsi="Arial" w:cs="Arial"/>
          <w:color w:val="000000"/>
          <w:sz w:val="22"/>
          <w:szCs w:val="22"/>
        </w:rPr>
        <w:t>. [online]</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Elsanetwork.org</w:t>
      </w:r>
      <w:r w:rsidRPr="009D4D99">
        <w:rPr>
          <w:rFonts w:ascii="Arial" w:hAnsi="Arial" w:cs="Arial"/>
          <w:color w:val="000000"/>
          <w:sz w:val="22"/>
          <w:szCs w:val="22"/>
        </w:rPr>
        <w:t xml:space="preserve">, pp.8–10. Available at: </w:t>
      </w:r>
      <w:hyperlink r:id="rId8" w:history="1">
        <w:r w:rsidRPr="009D4D99">
          <w:rPr>
            <w:rStyle w:val="Hyperlink"/>
            <w:rFonts w:ascii="Arial" w:hAnsi="Arial" w:cs="Arial"/>
            <w:sz w:val="22"/>
            <w:szCs w:val="22"/>
          </w:rPr>
          <w:t>https://www.elsanetwork.org/wp-content/uploads/2017/11/Impact-of-ELSA-on-Children-in-Care-Spring-2018.pdf</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18 Feb. 2023].</w:t>
      </w:r>
    </w:p>
    <w:p w14:paraId="2820C193" w14:textId="77777777" w:rsidR="00817ED0" w:rsidRPr="009D4D99" w:rsidRDefault="00817ED0" w:rsidP="005353FA">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Bowerman, E., Davies, L. and Psychologists, E. (2017).</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The impact of the Emotional Literacy Support Assistant (ELSA) Programme on children in care: Evaluation report</w:t>
      </w:r>
      <w:r w:rsidRPr="009D4D99">
        <w:rPr>
          <w:rFonts w:ascii="Arial" w:hAnsi="Arial" w:cs="Arial"/>
          <w:color w:val="000000"/>
          <w:sz w:val="22"/>
          <w:szCs w:val="22"/>
        </w:rPr>
        <w:t xml:space="preserve">. [online] p.1. Available at: </w:t>
      </w:r>
      <w:hyperlink r:id="rId9" w:history="1">
        <w:r w:rsidRPr="009D4D99">
          <w:rPr>
            <w:rStyle w:val="Hyperlink"/>
            <w:rFonts w:ascii="Arial" w:hAnsi="Arial" w:cs="Arial"/>
            <w:sz w:val="22"/>
            <w:szCs w:val="22"/>
          </w:rPr>
          <w:t>https://www.elsanetwork.org/wp-content/uploads/2017/11/Impact-of-ELSA-on-Children-in-Care-Spring-2018.pdf</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18 Feb. 2023].</w:t>
      </w:r>
    </w:p>
    <w:p w14:paraId="0BAEE61E" w14:textId="77777777" w:rsidR="00817ED0" w:rsidRPr="009D4D99" w:rsidRDefault="00817ED0" w:rsidP="00F215DE">
      <w:pPr>
        <w:pStyle w:val="NormalWeb"/>
        <w:numPr>
          <w:ilvl w:val="0"/>
          <w:numId w:val="7"/>
        </w:numPr>
        <w:shd w:val="clear" w:color="auto" w:fill="FFFFFF"/>
        <w:spacing w:before="0" w:beforeAutospacing="0" w:after="240" w:afterAutospacing="0" w:line="360" w:lineRule="auto"/>
        <w:rPr>
          <w:rFonts w:ascii="Arial" w:hAnsi="Arial" w:cs="Arial"/>
          <w:color w:val="000000"/>
          <w:sz w:val="22"/>
          <w:szCs w:val="22"/>
        </w:rPr>
      </w:pPr>
      <w:r w:rsidRPr="009D4D99">
        <w:rPr>
          <w:rFonts w:ascii="Arial" w:hAnsi="Arial" w:cs="Arial"/>
          <w:color w:val="000000"/>
          <w:sz w:val="22"/>
          <w:szCs w:val="22"/>
        </w:rPr>
        <w:t>Burnham, L. (2010).</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Supporting teaching and learning in schools (primary</w:t>
      </w:r>
      <w:proofErr w:type="gramStart"/>
      <w:r w:rsidRPr="009D4D99">
        <w:rPr>
          <w:rFonts w:ascii="Arial" w:hAnsi="Arial" w:cs="Arial"/>
          <w:i/>
          <w:iCs/>
          <w:color w:val="000000"/>
          <w:sz w:val="22"/>
          <w:szCs w:val="22"/>
        </w:rPr>
        <w:t>) :</w:t>
      </w:r>
      <w:proofErr w:type="gramEnd"/>
      <w:r w:rsidRPr="009D4D99">
        <w:rPr>
          <w:rFonts w:ascii="Arial" w:hAnsi="Arial" w:cs="Arial"/>
          <w:i/>
          <w:iCs/>
          <w:color w:val="000000"/>
          <w:sz w:val="22"/>
          <w:szCs w:val="22"/>
        </w:rPr>
        <w:t xml:space="preserve"> teaching assistant’s handbook</w:t>
      </w:r>
      <w:r w:rsidRPr="009D4D99">
        <w:rPr>
          <w:rFonts w:ascii="Arial" w:hAnsi="Arial" w:cs="Arial"/>
          <w:color w:val="000000"/>
          <w:sz w:val="22"/>
          <w:szCs w:val="22"/>
        </w:rPr>
        <w:t>. Oxford: Heinemann</w:t>
      </w:r>
      <w:r w:rsidRPr="009D4D99">
        <w:rPr>
          <w:rFonts w:ascii="Arial" w:hAnsi="Arial" w:cs="Arial"/>
          <w:color w:val="000000"/>
          <w:sz w:val="22"/>
          <w:szCs w:val="22"/>
        </w:rPr>
        <w:t>, p.153</w:t>
      </w:r>
      <w:r w:rsidRPr="009D4D99">
        <w:rPr>
          <w:rFonts w:ascii="Arial" w:hAnsi="Arial" w:cs="Arial"/>
          <w:color w:val="000000"/>
          <w:sz w:val="22"/>
          <w:szCs w:val="22"/>
        </w:rPr>
        <w:t>.</w:t>
      </w:r>
      <w:r w:rsidRPr="009D4D99">
        <w:rPr>
          <w:rFonts w:ascii="Arial" w:hAnsi="Arial" w:cs="Arial"/>
          <w:color w:val="000000"/>
          <w:sz w:val="22"/>
          <w:szCs w:val="22"/>
        </w:rPr>
        <w:t xml:space="preserve"> </w:t>
      </w:r>
      <w:r w:rsidRPr="009D4D99">
        <w:rPr>
          <w:rFonts w:ascii="Arial" w:hAnsi="Arial" w:cs="Arial"/>
          <w:color w:val="000000"/>
          <w:sz w:val="22"/>
          <w:szCs w:val="22"/>
        </w:rPr>
        <w:t>(Accessed 16 Feb. 2023).</w:t>
      </w:r>
      <w:r w:rsidRPr="009D4D99">
        <w:rPr>
          <w:rFonts w:ascii="Arial" w:hAnsi="Arial" w:cs="Arial"/>
          <w:color w:val="000000"/>
          <w:sz w:val="22"/>
          <w:szCs w:val="22"/>
        </w:rPr>
        <w:t xml:space="preserve"> </w:t>
      </w:r>
    </w:p>
    <w:p w14:paraId="4FBECBD6"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 xml:space="preserve"> </w:t>
      </w:r>
      <w:r w:rsidRPr="009D4D99">
        <w:rPr>
          <w:rFonts w:ascii="Arial" w:hAnsi="Arial" w:cs="Arial"/>
          <w:color w:val="000000"/>
          <w:sz w:val="22"/>
          <w:szCs w:val="22"/>
        </w:rPr>
        <w:t>Burnham, L. and Baker, B. (2010).</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Supporting teaching &amp; learning in schools</w:t>
      </w:r>
      <w:r w:rsidRPr="009D4D99">
        <w:rPr>
          <w:rFonts w:ascii="Arial" w:hAnsi="Arial" w:cs="Arial"/>
          <w:color w:val="000000"/>
          <w:sz w:val="22"/>
          <w:szCs w:val="22"/>
        </w:rPr>
        <w:t>. Oxford: Heinemann, p.15</w:t>
      </w:r>
      <w:r w:rsidRPr="009D4D99">
        <w:rPr>
          <w:rFonts w:ascii="Arial" w:hAnsi="Arial" w:cs="Arial"/>
          <w:color w:val="000000"/>
          <w:sz w:val="22"/>
          <w:szCs w:val="22"/>
        </w:rPr>
        <w:t>3</w:t>
      </w:r>
      <w:r w:rsidRPr="009D4D99">
        <w:rPr>
          <w:rFonts w:ascii="Arial" w:hAnsi="Arial" w:cs="Arial"/>
          <w:color w:val="000000"/>
          <w:sz w:val="22"/>
          <w:szCs w:val="22"/>
        </w:rPr>
        <w:t>.</w:t>
      </w:r>
    </w:p>
    <w:p w14:paraId="659EC0C2"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sz w:val="22"/>
          <w:szCs w:val="22"/>
        </w:rPr>
        <w:lastRenderedPageBreak/>
        <w:t>Burton, S (2008) Empowering learning support assistants to enhance the emotional wellbeing of children in school. Educational and child psychology. Vol 25 no 2</w:t>
      </w:r>
      <w:r w:rsidRPr="009D4D99">
        <w:rPr>
          <w:rFonts w:ascii="Arial" w:hAnsi="Arial" w:cs="Arial"/>
          <w:sz w:val="22"/>
          <w:szCs w:val="22"/>
        </w:rPr>
        <w:t xml:space="preserve">. </w:t>
      </w:r>
      <w:r w:rsidRPr="009D4D99">
        <w:rPr>
          <w:rFonts w:ascii="Arial" w:hAnsi="Arial" w:cs="Arial"/>
          <w:sz w:val="22"/>
          <w:szCs w:val="22"/>
        </w:rPr>
        <w:t xml:space="preserve"> </w:t>
      </w:r>
    </w:p>
    <w:p w14:paraId="1655C186" w14:textId="77777777" w:rsidR="00817ED0" w:rsidRDefault="00817ED0" w:rsidP="00C51EE1">
      <w:pPr>
        <w:pStyle w:val="NormalWeb"/>
        <w:numPr>
          <w:ilvl w:val="0"/>
          <w:numId w:val="7"/>
        </w:numPr>
        <w:shd w:val="clear" w:color="auto" w:fill="FFFFFF"/>
        <w:spacing w:before="0" w:after="240" w:line="360" w:lineRule="auto"/>
        <w:rPr>
          <w:rFonts w:ascii="Arial" w:hAnsi="Arial" w:cs="Arial"/>
          <w:color w:val="000000"/>
          <w:sz w:val="22"/>
          <w:szCs w:val="22"/>
        </w:rPr>
      </w:pPr>
      <w:r w:rsidRPr="00C74E82">
        <w:rPr>
          <w:rFonts w:ascii="Arial" w:hAnsi="Arial" w:cs="Arial"/>
          <w:color w:val="000000"/>
          <w:sz w:val="22"/>
          <w:szCs w:val="22"/>
        </w:rPr>
        <w:t>Cherry, K. (2019). Overview of VARK Learning Styles.</w:t>
      </w:r>
      <w:r w:rsidRPr="00C74E82">
        <w:rPr>
          <w:rStyle w:val="apple-converted-space"/>
          <w:rFonts w:ascii="Arial" w:hAnsi="Arial" w:cs="Arial"/>
          <w:color w:val="000000"/>
          <w:sz w:val="22"/>
          <w:szCs w:val="22"/>
        </w:rPr>
        <w:t> </w:t>
      </w:r>
      <w:r w:rsidRPr="00C74E82">
        <w:rPr>
          <w:rFonts w:ascii="Arial" w:hAnsi="Arial" w:cs="Arial"/>
          <w:i/>
          <w:iCs/>
          <w:color w:val="000000"/>
          <w:sz w:val="22"/>
          <w:szCs w:val="22"/>
        </w:rPr>
        <w:t>VARK Learning Styles</w:t>
      </w:r>
      <w:r w:rsidRPr="00C74E82">
        <w:rPr>
          <w:rFonts w:ascii="Arial" w:hAnsi="Arial" w:cs="Arial"/>
          <w:color w:val="000000"/>
          <w:sz w:val="22"/>
          <w:szCs w:val="22"/>
        </w:rPr>
        <w:t xml:space="preserve">. Available at: </w:t>
      </w:r>
      <w:hyperlink r:id="rId10" w:history="1">
        <w:r w:rsidRPr="00C74E82">
          <w:rPr>
            <w:rStyle w:val="Hyperlink"/>
            <w:rFonts w:ascii="Arial" w:hAnsi="Arial" w:cs="Arial"/>
            <w:sz w:val="22"/>
            <w:szCs w:val="22"/>
          </w:rPr>
          <w:t>https://www.verywellmind.com/vark-learning-styles-2795156</w:t>
        </w:r>
      </w:hyperlink>
      <w:r w:rsidRPr="00C74E82">
        <w:rPr>
          <w:rFonts w:ascii="Arial" w:hAnsi="Arial" w:cs="Arial"/>
          <w:color w:val="000000"/>
          <w:sz w:val="22"/>
          <w:szCs w:val="22"/>
        </w:rPr>
        <w:t xml:space="preserve"> </w:t>
      </w:r>
      <w:r w:rsidRPr="00C74E82">
        <w:rPr>
          <w:rFonts w:ascii="Arial" w:hAnsi="Arial" w:cs="Arial"/>
          <w:color w:val="000000"/>
          <w:sz w:val="22"/>
          <w:szCs w:val="22"/>
        </w:rPr>
        <w:t>[Accessed 20 Feb. 2023].</w:t>
      </w:r>
    </w:p>
    <w:p w14:paraId="72EDEC7F"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8C0D38">
        <w:rPr>
          <w:rFonts w:ascii="Arial" w:hAnsi="Arial" w:cs="Arial"/>
          <w:color w:val="000000"/>
          <w:sz w:val="22"/>
          <w:szCs w:val="22"/>
        </w:rPr>
        <w:t xml:space="preserve">Choudry, S. (2021) </w:t>
      </w:r>
      <w:r w:rsidRPr="008C0D38">
        <w:rPr>
          <w:rFonts w:ascii="Arial" w:hAnsi="Arial" w:cs="Arial"/>
          <w:i/>
          <w:iCs/>
          <w:color w:val="000000"/>
          <w:sz w:val="22"/>
          <w:szCs w:val="22"/>
        </w:rPr>
        <w:t xml:space="preserve">Equitable Education: What everyone working in education should know about closing the attainment gap for all pupils. </w:t>
      </w:r>
      <w:r w:rsidRPr="008C0D38">
        <w:rPr>
          <w:rFonts w:ascii="Arial" w:hAnsi="Arial" w:cs="Arial"/>
          <w:color w:val="000000"/>
          <w:sz w:val="22"/>
          <w:szCs w:val="22"/>
        </w:rPr>
        <w:t xml:space="preserve">St Albans: Critical Publishing. </w:t>
      </w:r>
      <w:r w:rsidRPr="009D4D99">
        <w:rPr>
          <w:rFonts w:ascii="Arial" w:hAnsi="Arial" w:cs="Arial"/>
          <w:color w:val="000000"/>
          <w:sz w:val="22"/>
          <w:szCs w:val="22"/>
        </w:rPr>
        <w:t>(Accessed 18</w:t>
      </w:r>
      <w:r w:rsidRPr="009D4D99">
        <w:rPr>
          <w:rFonts w:ascii="Arial" w:hAnsi="Arial" w:cs="Arial"/>
          <w:color w:val="000000"/>
          <w:sz w:val="22"/>
          <w:szCs w:val="22"/>
          <w:vertAlign w:val="superscript"/>
        </w:rPr>
        <w:t>th</w:t>
      </w:r>
      <w:r w:rsidRPr="009D4D99">
        <w:rPr>
          <w:rFonts w:ascii="Arial" w:hAnsi="Arial" w:cs="Arial"/>
          <w:color w:val="000000"/>
          <w:sz w:val="22"/>
          <w:szCs w:val="22"/>
        </w:rPr>
        <w:t xml:space="preserve"> February).</w:t>
      </w:r>
    </w:p>
    <w:p w14:paraId="2C96B488"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Dreambox (2021).</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Personalized Learning - DreamBox Learning</w:t>
      </w:r>
      <w:r w:rsidRPr="009D4D99">
        <w:rPr>
          <w:rFonts w:ascii="Arial" w:hAnsi="Arial" w:cs="Arial"/>
          <w:color w:val="000000"/>
          <w:sz w:val="22"/>
          <w:szCs w:val="22"/>
        </w:rPr>
        <w:t>. [online]</w:t>
      </w:r>
      <w:r w:rsidRPr="009D4D99">
        <w:rPr>
          <w:rFonts w:ascii="Arial" w:hAnsi="Arial" w:cs="Arial"/>
          <w:color w:val="000000"/>
          <w:sz w:val="22"/>
          <w:szCs w:val="22"/>
        </w:rPr>
        <w:t xml:space="preserve"> </w:t>
      </w:r>
      <w:r w:rsidRPr="009D4D99">
        <w:rPr>
          <w:rFonts w:ascii="Arial" w:hAnsi="Arial" w:cs="Arial"/>
          <w:color w:val="000000"/>
          <w:sz w:val="22"/>
          <w:szCs w:val="22"/>
        </w:rPr>
        <w:t xml:space="preserve">www.dreambox.com. Available at: </w:t>
      </w:r>
      <w:hyperlink r:id="rId11" w:history="1">
        <w:r w:rsidRPr="009D4D99">
          <w:rPr>
            <w:rStyle w:val="Hyperlink"/>
            <w:rFonts w:ascii="Arial" w:hAnsi="Arial" w:cs="Arial"/>
            <w:sz w:val="22"/>
            <w:szCs w:val="22"/>
          </w:rPr>
          <w:t>https://www.dreambox.com/resources/guides/personalized-learning</w:t>
        </w:r>
      </w:hyperlink>
      <w:r w:rsidRPr="009D4D99">
        <w:rPr>
          <w:rFonts w:ascii="Arial" w:hAnsi="Arial" w:cs="Arial"/>
          <w:color w:val="000000"/>
          <w:sz w:val="22"/>
          <w:szCs w:val="22"/>
        </w:rPr>
        <w:t>[Accessed 18 Feb. 2023].</w:t>
      </w:r>
    </w:p>
    <w:p w14:paraId="2C988A91"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 xml:space="preserve"> </w:t>
      </w:r>
      <w:r w:rsidRPr="009D4D99">
        <w:rPr>
          <w:rFonts w:ascii="Arial" w:hAnsi="Arial" w:cs="Arial"/>
          <w:color w:val="000000"/>
          <w:sz w:val="22"/>
          <w:szCs w:val="22"/>
        </w:rPr>
        <w:t>Elsa Network (2017).</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About ELSA</w:t>
      </w:r>
      <w:r w:rsidRPr="009D4D99">
        <w:rPr>
          <w:rFonts w:ascii="Arial" w:hAnsi="Arial" w:cs="Arial"/>
          <w:color w:val="000000"/>
          <w:sz w:val="22"/>
          <w:szCs w:val="22"/>
        </w:rPr>
        <w:t xml:space="preserve">. [online] ELSA Network. Available at: </w:t>
      </w:r>
      <w:hyperlink r:id="rId12" w:history="1">
        <w:r w:rsidRPr="009D4D99">
          <w:rPr>
            <w:rStyle w:val="Hyperlink"/>
            <w:rFonts w:ascii="Arial" w:hAnsi="Arial" w:cs="Arial"/>
            <w:sz w:val="22"/>
            <w:szCs w:val="22"/>
          </w:rPr>
          <w:t>https://www.elsanetwork.org/about/</w:t>
        </w:r>
      </w:hyperlink>
      <w:r w:rsidRPr="009D4D99">
        <w:rPr>
          <w:rFonts w:ascii="Arial" w:hAnsi="Arial" w:cs="Arial"/>
          <w:color w:val="000000"/>
          <w:sz w:val="22"/>
          <w:szCs w:val="22"/>
        </w:rPr>
        <w:t>[Accessed 18 Feb. 2023].</w:t>
      </w:r>
    </w:p>
    <w:p w14:paraId="7308A940"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ELSA Network (2017).</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FAQ</w:t>
      </w:r>
      <w:r w:rsidRPr="009D4D99">
        <w:rPr>
          <w:rFonts w:ascii="Arial" w:hAnsi="Arial" w:cs="Arial"/>
          <w:color w:val="000000"/>
          <w:sz w:val="22"/>
          <w:szCs w:val="22"/>
        </w:rPr>
        <w:t>. [online] ELSA Network. Available at:</w:t>
      </w:r>
      <w:r w:rsidRPr="009D4D99">
        <w:rPr>
          <w:rFonts w:ascii="Arial" w:hAnsi="Arial" w:cs="Arial"/>
          <w:color w:val="000000"/>
          <w:sz w:val="22"/>
          <w:szCs w:val="22"/>
        </w:rPr>
        <w:t xml:space="preserve"> </w:t>
      </w:r>
      <w:hyperlink r:id="rId13" w:history="1">
        <w:r w:rsidRPr="009D4D99">
          <w:rPr>
            <w:rStyle w:val="Hyperlink"/>
            <w:rFonts w:ascii="Arial" w:hAnsi="Arial" w:cs="Arial"/>
            <w:sz w:val="22"/>
            <w:szCs w:val="22"/>
          </w:rPr>
          <w:t>https://www.elsanetwork.org/about/faq/</w:t>
        </w:r>
      </w:hyperlink>
      <w:r w:rsidRPr="009D4D99">
        <w:rPr>
          <w:rFonts w:ascii="Arial" w:hAnsi="Arial" w:cs="Arial"/>
          <w:color w:val="000000"/>
          <w:sz w:val="22"/>
          <w:szCs w:val="22"/>
        </w:rPr>
        <w:t>[Accessed 19 Feb. 2023].</w:t>
      </w:r>
    </w:p>
    <w:p w14:paraId="2E51EE84" w14:textId="77777777" w:rsidR="00817ED0" w:rsidRPr="009D4D99" w:rsidRDefault="00817ED0" w:rsidP="000E438A">
      <w:pPr>
        <w:pStyle w:val="NormalWeb"/>
        <w:numPr>
          <w:ilvl w:val="0"/>
          <w:numId w:val="7"/>
        </w:numPr>
        <w:shd w:val="clear" w:color="auto" w:fill="FFFFFF"/>
        <w:spacing w:before="0" w:beforeAutospacing="0" w:after="240" w:afterAutospacing="0" w:line="360" w:lineRule="atLeast"/>
        <w:rPr>
          <w:rFonts w:ascii="Arial" w:hAnsi="Arial" w:cs="Arial"/>
          <w:color w:val="000000"/>
          <w:sz w:val="22"/>
          <w:szCs w:val="22"/>
        </w:rPr>
      </w:pPr>
      <w:r w:rsidRPr="009D4D99">
        <w:rPr>
          <w:rFonts w:ascii="Arial" w:hAnsi="Arial" w:cs="Arial"/>
          <w:color w:val="000000"/>
          <w:sz w:val="22"/>
          <w:szCs w:val="22"/>
        </w:rPr>
        <w:t>ELSA Support (n.d.).</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All about Me ELSA Resources</w:t>
      </w:r>
      <w:r w:rsidRPr="009D4D99">
        <w:rPr>
          <w:rFonts w:ascii="Arial" w:hAnsi="Arial" w:cs="Arial"/>
          <w:color w:val="000000"/>
          <w:sz w:val="22"/>
          <w:szCs w:val="22"/>
        </w:rPr>
        <w:t xml:space="preserve">. [online] ELSA Support. Available at: </w:t>
      </w:r>
      <w:hyperlink r:id="rId14" w:history="1">
        <w:r w:rsidRPr="009D4D99">
          <w:rPr>
            <w:rStyle w:val="Hyperlink"/>
            <w:rFonts w:ascii="Arial" w:hAnsi="Arial" w:cs="Arial"/>
            <w:sz w:val="22"/>
            <w:szCs w:val="22"/>
          </w:rPr>
          <w:t>https://www.elsa-support.co.uk/resources/category/elsa-resources/allaboutme/</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20 Feb. 2023].</w:t>
      </w:r>
    </w:p>
    <w:p w14:paraId="183817F2" w14:textId="77777777" w:rsidR="00817ED0" w:rsidRPr="009D4D99" w:rsidRDefault="00817ED0" w:rsidP="009844A9">
      <w:pPr>
        <w:pStyle w:val="NormalWeb"/>
        <w:numPr>
          <w:ilvl w:val="0"/>
          <w:numId w:val="7"/>
        </w:numPr>
        <w:shd w:val="clear" w:color="auto" w:fill="FFFFFF"/>
        <w:spacing w:before="0" w:beforeAutospacing="0" w:after="240" w:afterAutospacing="0" w:line="360" w:lineRule="atLeast"/>
        <w:rPr>
          <w:rFonts w:ascii="Arial" w:hAnsi="Arial" w:cs="Arial"/>
          <w:color w:val="000000"/>
          <w:sz w:val="22"/>
          <w:szCs w:val="22"/>
        </w:rPr>
      </w:pPr>
      <w:r w:rsidRPr="009D4D99">
        <w:rPr>
          <w:rFonts w:ascii="Arial" w:hAnsi="Arial" w:cs="Arial"/>
          <w:color w:val="000000"/>
          <w:sz w:val="22"/>
          <w:szCs w:val="22"/>
        </w:rPr>
        <w:t>Estyn (2016).</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Building pupils’ Learning Power | Estyn</w:t>
      </w:r>
      <w:r w:rsidRPr="009D4D99">
        <w:rPr>
          <w:rFonts w:ascii="Arial" w:hAnsi="Arial" w:cs="Arial"/>
          <w:color w:val="000000"/>
          <w:sz w:val="22"/>
          <w:szCs w:val="22"/>
        </w:rPr>
        <w:t xml:space="preserve">. [online] www.estyn.gov.wales. Available at: </w:t>
      </w:r>
      <w:hyperlink r:id="rId15" w:history="1">
        <w:r w:rsidRPr="009D4D99">
          <w:rPr>
            <w:rStyle w:val="Hyperlink"/>
            <w:rFonts w:ascii="Arial" w:hAnsi="Arial" w:cs="Arial"/>
            <w:sz w:val="22"/>
            <w:szCs w:val="22"/>
          </w:rPr>
          <w:t>https://www.estyn.gov.wales/effective-practice/building-pupils-learning-power</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18 Feb. 2023].</w:t>
      </w:r>
    </w:p>
    <w:p w14:paraId="3AFB5829"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Estyn (2020).</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 xml:space="preserve">Learner Resilience - Building Resilience in Primary schools, Secondary </w:t>
      </w:r>
      <w:proofErr w:type="gramStart"/>
      <w:r w:rsidRPr="009D4D99">
        <w:rPr>
          <w:rFonts w:ascii="Arial" w:hAnsi="Arial" w:cs="Arial"/>
          <w:i/>
          <w:iCs/>
          <w:color w:val="000000"/>
          <w:sz w:val="22"/>
          <w:szCs w:val="22"/>
        </w:rPr>
        <w:t>Schools</w:t>
      </w:r>
      <w:proofErr w:type="gramEnd"/>
      <w:r w:rsidRPr="009D4D99">
        <w:rPr>
          <w:rFonts w:ascii="Arial" w:hAnsi="Arial" w:cs="Arial"/>
          <w:i/>
          <w:iCs/>
          <w:color w:val="000000"/>
          <w:sz w:val="22"/>
          <w:szCs w:val="22"/>
        </w:rPr>
        <w:t xml:space="preserve"> and Pupil Referral Units</w:t>
      </w:r>
      <w:r w:rsidRPr="009D4D99">
        <w:rPr>
          <w:rFonts w:ascii="Arial" w:hAnsi="Arial" w:cs="Arial"/>
          <w:color w:val="000000"/>
          <w:sz w:val="22"/>
          <w:szCs w:val="22"/>
        </w:rPr>
        <w:t>.</w:t>
      </w:r>
      <w:r w:rsidRPr="009D4D99">
        <w:rPr>
          <w:rStyle w:val="apple-converted-space"/>
          <w:rFonts w:ascii="Arial" w:hAnsi="Arial" w:cs="Arial"/>
          <w:color w:val="000000"/>
          <w:sz w:val="22"/>
          <w:szCs w:val="22"/>
        </w:rPr>
        <w:t> </w:t>
      </w:r>
      <w:hyperlink r:id="rId16" w:history="1">
        <w:r w:rsidRPr="009D4D99">
          <w:rPr>
            <w:rStyle w:val="Hyperlink"/>
            <w:rFonts w:ascii="Arial" w:hAnsi="Arial" w:cs="Arial"/>
            <w:i/>
            <w:iCs/>
            <w:sz w:val="22"/>
            <w:szCs w:val="22"/>
          </w:rPr>
          <w:t>https://www.estyn.gov.wales/system/files/2021-08/Learner%20resilience%20en.pdf</w:t>
        </w:r>
      </w:hyperlink>
      <w:r w:rsidRPr="009D4D99">
        <w:rPr>
          <w:rFonts w:ascii="Arial" w:hAnsi="Arial" w:cs="Arial"/>
          <w:color w:val="000000"/>
          <w:sz w:val="22"/>
          <w:szCs w:val="22"/>
        </w:rPr>
        <w:t>.</w:t>
      </w:r>
      <w:r w:rsidRPr="009D4D99">
        <w:rPr>
          <w:rFonts w:ascii="Arial" w:hAnsi="Arial" w:cs="Arial"/>
          <w:color w:val="000000"/>
          <w:sz w:val="22"/>
          <w:szCs w:val="22"/>
        </w:rPr>
        <w:t xml:space="preserve"> [</w:t>
      </w:r>
      <w:r w:rsidRPr="009D4D99">
        <w:rPr>
          <w:rFonts w:ascii="Arial" w:hAnsi="Arial" w:cs="Arial"/>
          <w:color w:val="000000"/>
          <w:sz w:val="22"/>
          <w:szCs w:val="22"/>
        </w:rPr>
        <w:t>Accessed 18 Feb. 2023].</w:t>
      </w:r>
    </w:p>
    <w:p w14:paraId="5771EE0A" w14:textId="77777777" w:rsidR="00817ED0" w:rsidRPr="009D4D99" w:rsidRDefault="00817ED0" w:rsidP="00F215DE">
      <w:pPr>
        <w:pStyle w:val="NormalWeb"/>
        <w:numPr>
          <w:ilvl w:val="0"/>
          <w:numId w:val="16"/>
        </w:numPr>
        <w:shd w:val="clear" w:color="auto" w:fill="FFFFFF"/>
        <w:spacing w:before="0" w:beforeAutospacing="0" w:after="0" w:afterAutospacing="0" w:line="360" w:lineRule="auto"/>
        <w:rPr>
          <w:rFonts w:ascii="Arial" w:hAnsi="Arial" w:cs="Arial"/>
          <w:color w:val="000000"/>
          <w:sz w:val="22"/>
          <w:szCs w:val="22"/>
        </w:rPr>
      </w:pPr>
      <w:r w:rsidRPr="009D4D99">
        <w:rPr>
          <w:rFonts w:ascii="Arial" w:hAnsi="Arial" w:cs="Arial"/>
          <w:color w:val="000000"/>
          <w:sz w:val="22"/>
          <w:szCs w:val="22"/>
        </w:rPr>
        <w:t>Hawthorne, H. (2021).</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Interventions in Education | Importance, Types &amp; Strategies</w:t>
      </w:r>
      <w:r w:rsidRPr="009D4D99">
        <w:rPr>
          <w:rFonts w:ascii="Arial" w:hAnsi="Arial" w:cs="Arial"/>
          <w:color w:val="000000"/>
          <w:sz w:val="22"/>
          <w:szCs w:val="22"/>
        </w:rPr>
        <w:t xml:space="preserve">. [online] The Hub | High Speed Training. Available at: </w:t>
      </w:r>
      <w:hyperlink r:id="rId17" w:history="1">
        <w:r w:rsidRPr="009D4D99">
          <w:rPr>
            <w:rStyle w:val="Hyperlink"/>
            <w:rFonts w:ascii="Arial" w:hAnsi="Arial" w:cs="Arial"/>
            <w:sz w:val="22"/>
            <w:szCs w:val="22"/>
          </w:rPr>
          <w:t>https://www.highspeedtraining.co.uk/hub/effective-interventions-in-education/</w:t>
        </w:r>
      </w:hyperlink>
      <w:r w:rsidRPr="009D4D99">
        <w:rPr>
          <w:rFonts w:ascii="Arial" w:hAnsi="Arial" w:cs="Arial"/>
          <w:color w:val="000000"/>
          <w:sz w:val="22"/>
          <w:szCs w:val="22"/>
        </w:rPr>
        <w:t>[Accessed 18 Feb. 2023].</w:t>
      </w:r>
    </w:p>
    <w:p w14:paraId="48C5EAF8"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 xml:space="preserve"> </w:t>
      </w:r>
      <w:r w:rsidRPr="009D4D99">
        <w:rPr>
          <w:rFonts w:ascii="Arial" w:hAnsi="Arial" w:cs="Arial"/>
          <w:color w:val="000000"/>
          <w:sz w:val="22"/>
          <w:szCs w:val="22"/>
        </w:rPr>
        <w:t>Hwb Welsh Government (2020).</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Supporting Learner Progression Assessment Guidance - Hwb</w:t>
      </w:r>
      <w:r w:rsidRPr="009D4D99">
        <w:rPr>
          <w:rFonts w:ascii="Arial" w:hAnsi="Arial" w:cs="Arial"/>
          <w:color w:val="000000"/>
          <w:sz w:val="22"/>
          <w:szCs w:val="22"/>
        </w:rPr>
        <w:t xml:space="preserve">. [online] </w:t>
      </w:r>
      <w:r w:rsidRPr="009D4D99">
        <w:rPr>
          <w:rFonts w:ascii="Arial" w:hAnsi="Arial" w:cs="Arial"/>
          <w:color w:val="000000"/>
          <w:sz w:val="22"/>
          <w:szCs w:val="22"/>
        </w:rPr>
        <w:t xml:space="preserve">hwb.gov. </w:t>
      </w:r>
      <w:proofErr w:type="spellStart"/>
      <w:r w:rsidRPr="009D4D99">
        <w:rPr>
          <w:rFonts w:ascii="Arial" w:hAnsi="Arial" w:cs="Arial"/>
          <w:color w:val="000000"/>
          <w:sz w:val="22"/>
          <w:szCs w:val="22"/>
        </w:rPr>
        <w:t>wales</w:t>
      </w:r>
      <w:proofErr w:type="spellEnd"/>
      <w:r w:rsidRPr="009D4D99">
        <w:rPr>
          <w:rFonts w:ascii="Arial" w:hAnsi="Arial" w:cs="Arial"/>
          <w:color w:val="000000"/>
          <w:sz w:val="22"/>
          <w:szCs w:val="22"/>
        </w:rPr>
        <w:t xml:space="preserve">. Available at: </w:t>
      </w:r>
      <w:hyperlink r:id="rId18" w:history="1">
        <w:r w:rsidRPr="009D4D99">
          <w:rPr>
            <w:rStyle w:val="Hyperlink"/>
            <w:rFonts w:ascii="Arial" w:hAnsi="Arial" w:cs="Arial"/>
            <w:sz w:val="22"/>
            <w:szCs w:val="22"/>
          </w:rPr>
          <w:t>https://hwb.gov.wales/curriculum-for-wales/assessment-arrangements/supporting-learner-progression-assessment-guidance</w:t>
        </w:r>
      </w:hyperlink>
      <w:r w:rsidRPr="009D4D99">
        <w:rPr>
          <w:rFonts w:ascii="Arial" w:hAnsi="Arial" w:cs="Arial"/>
          <w:color w:val="000000"/>
          <w:sz w:val="22"/>
          <w:szCs w:val="22"/>
        </w:rPr>
        <w:t>[Accessed 18 Feb. 2023].</w:t>
      </w:r>
    </w:p>
    <w:p w14:paraId="6BD4172A" w14:textId="77777777" w:rsidR="00817ED0" w:rsidRPr="009D4D99" w:rsidRDefault="00817ED0" w:rsidP="00F215DE">
      <w:pPr>
        <w:pStyle w:val="NormalWeb"/>
        <w:numPr>
          <w:ilvl w:val="0"/>
          <w:numId w:val="7"/>
        </w:numPr>
        <w:shd w:val="clear" w:color="auto" w:fill="FFFFFF"/>
        <w:spacing w:before="0" w:beforeAutospacing="0" w:after="240" w:afterAutospacing="0" w:line="360" w:lineRule="auto"/>
        <w:rPr>
          <w:rFonts w:ascii="Arial" w:hAnsi="Arial" w:cs="Arial"/>
          <w:color w:val="000000"/>
          <w:sz w:val="22"/>
          <w:szCs w:val="22"/>
        </w:rPr>
      </w:pPr>
      <w:r w:rsidRPr="009D4D99">
        <w:rPr>
          <w:rFonts w:ascii="Arial" w:hAnsi="Arial" w:cs="Arial"/>
          <w:color w:val="000000"/>
          <w:sz w:val="22"/>
          <w:szCs w:val="22"/>
        </w:rPr>
        <w:lastRenderedPageBreak/>
        <w:t xml:space="preserve">hwb.gov. </w:t>
      </w:r>
      <w:proofErr w:type="spellStart"/>
      <w:r w:rsidRPr="009D4D99">
        <w:rPr>
          <w:rFonts w:ascii="Arial" w:hAnsi="Arial" w:cs="Arial"/>
          <w:color w:val="000000"/>
          <w:sz w:val="22"/>
          <w:szCs w:val="22"/>
        </w:rPr>
        <w:t>wales</w:t>
      </w:r>
      <w:proofErr w:type="spellEnd"/>
      <w:r w:rsidRPr="009D4D99">
        <w:rPr>
          <w:rFonts w:ascii="Arial" w:hAnsi="Arial" w:cs="Arial"/>
          <w:color w:val="000000"/>
          <w:sz w:val="22"/>
          <w:szCs w:val="22"/>
        </w:rPr>
        <w:t>. (n.d.).</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Supporting learner progression assessment guidance - Hwb</w:t>
      </w:r>
      <w:r w:rsidRPr="009D4D99">
        <w:rPr>
          <w:rFonts w:ascii="Arial" w:hAnsi="Arial" w:cs="Arial"/>
          <w:color w:val="000000"/>
          <w:sz w:val="22"/>
          <w:szCs w:val="22"/>
        </w:rPr>
        <w:t xml:space="preserve">. [online] Available </w:t>
      </w:r>
      <w:r w:rsidRPr="009D4D99">
        <w:rPr>
          <w:rFonts w:ascii="Arial" w:hAnsi="Arial" w:cs="Arial"/>
          <w:color w:val="000000"/>
          <w:sz w:val="22"/>
          <w:szCs w:val="22"/>
        </w:rPr>
        <w:t xml:space="preserve">at: </w:t>
      </w:r>
      <w:hyperlink r:id="rId19" w:history="1">
        <w:r w:rsidRPr="009D4D99">
          <w:rPr>
            <w:rStyle w:val="Hyperlink"/>
            <w:rFonts w:ascii="Arial" w:hAnsi="Arial" w:cs="Arial"/>
            <w:sz w:val="22"/>
            <w:szCs w:val="22"/>
          </w:rPr>
          <w:t>https://hwb.gov.wales/curriculum-for-wales/assessment-arrangements/supporting-learner-progression-assessment-guidance</w:t>
        </w:r>
      </w:hyperlink>
      <w:r w:rsidRPr="009D4D99">
        <w:rPr>
          <w:rFonts w:ascii="Arial" w:hAnsi="Arial" w:cs="Arial"/>
          <w:color w:val="000000"/>
          <w:sz w:val="22"/>
          <w:szCs w:val="22"/>
        </w:rPr>
        <w:t>(</w:t>
      </w:r>
      <w:r w:rsidRPr="009D4D99">
        <w:rPr>
          <w:rFonts w:ascii="Arial" w:hAnsi="Arial" w:cs="Arial"/>
          <w:color w:val="000000"/>
          <w:sz w:val="22"/>
          <w:szCs w:val="22"/>
        </w:rPr>
        <w:t>Accessed 14 Feb. 2023</w:t>
      </w:r>
      <w:r w:rsidRPr="009D4D99">
        <w:rPr>
          <w:rFonts w:ascii="Arial" w:hAnsi="Arial" w:cs="Arial"/>
          <w:color w:val="000000"/>
          <w:sz w:val="22"/>
          <w:szCs w:val="22"/>
        </w:rPr>
        <w:t>)</w:t>
      </w:r>
      <w:r w:rsidRPr="009D4D99">
        <w:rPr>
          <w:rFonts w:ascii="Arial" w:hAnsi="Arial" w:cs="Arial"/>
          <w:color w:val="000000"/>
          <w:sz w:val="22"/>
          <w:szCs w:val="22"/>
        </w:rPr>
        <w:t>.</w:t>
      </w:r>
    </w:p>
    <w:p w14:paraId="428995C0"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 xml:space="preserve"> </w:t>
      </w:r>
      <w:r w:rsidRPr="009D4D99">
        <w:rPr>
          <w:rFonts w:ascii="Arial" w:hAnsi="Arial" w:cs="Arial"/>
          <w:color w:val="000000"/>
          <w:sz w:val="22"/>
          <w:szCs w:val="22"/>
        </w:rPr>
        <w:t>Learning Journals (2021).</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What Is the Leuven Scale and How to Use it</w:t>
      </w:r>
      <w:r w:rsidRPr="009D4D99">
        <w:rPr>
          <w:rFonts w:ascii="Arial" w:hAnsi="Arial" w:cs="Arial"/>
          <w:color w:val="000000"/>
          <w:sz w:val="22"/>
          <w:szCs w:val="22"/>
        </w:rPr>
        <w:t xml:space="preserve">. [online] Learning Journals. Available at: </w:t>
      </w:r>
      <w:r w:rsidRPr="009D4D99">
        <w:rPr>
          <w:rFonts w:ascii="Arial" w:hAnsi="Arial" w:cs="Arial"/>
          <w:color w:val="000000"/>
          <w:sz w:val="22"/>
          <w:szCs w:val="22"/>
        </w:rPr>
        <w:fldChar w:fldCharType="begin"/>
      </w:r>
      <w:r w:rsidRPr="009D4D99">
        <w:rPr>
          <w:rFonts w:ascii="Arial" w:hAnsi="Arial" w:cs="Arial"/>
          <w:color w:val="000000"/>
          <w:sz w:val="22"/>
          <w:szCs w:val="22"/>
        </w:rPr>
        <w:instrText xml:space="preserve"> HYPERLINK "</w:instrText>
      </w:r>
      <w:r w:rsidRPr="009D4D99">
        <w:rPr>
          <w:rFonts w:ascii="Arial" w:hAnsi="Arial" w:cs="Arial"/>
          <w:color w:val="000000"/>
          <w:sz w:val="22"/>
          <w:szCs w:val="22"/>
        </w:rPr>
        <w:instrText>https://learningjournals.co.uk/what-is-the-leuven-scale-and-how-to-use-it/</w:instrText>
      </w:r>
      <w:r w:rsidRPr="009D4D99">
        <w:rPr>
          <w:rFonts w:ascii="Arial" w:hAnsi="Arial" w:cs="Arial"/>
          <w:color w:val="000000"/>
          <w:sz w:val="22"/>
          <w:szCs w:val="22"/>
        </w:rPr>
        <w:instrText xml:space="preserve">" </w:instrText>
      </w:r>
      <w:r w:rsidRPr="009D4D99">
        <w:rPr>
          <w:rFonts w:ascii="Arial" w:hAnsi="Arial" w:cs="Arial"/>
          <w:color w:val="000000"/>
          <w:sz w:val="22"/>
          <w:szCs w:val="22"/>
        </w:rPr>
        <w:fldChar w:fldCharType="separate"/>
      </w:r>
      <w:r w:rsidRPr="009D4D99">
        <w:rPr>
          <w:rStyle w:val="Hyperlink"/>
          <w:rFonts w:ascii="Arial" w:hAnsi="Arial" w:cs="Arial"/>
          <w:sz w:val="22"/>
          <w:szCs w:val="22"/>
        </w:rPr>
        <w:t>https://learningjournals.co.uk/what-is-the-leuven-scale-and-how-to-use-it/</w:t>
      </w:r>
      <w:r w:rsidRPr="009D4D99">
        <w:rPr>
          <w:rFonts w:ascii="Arial" w:hAnsi="Arial" w:cs="Arial"/>
          <w:color w:val="000000"/>
          <w:sz w:val="22"/>
          <w:szCs w:val="22"/>
        </w:rPr>
        <w:fldChar w:fldCharType="end"/>
      </w:r>
      <w:r w:rsidRPr="009D4D99">
        <w:rPr>
          <w:rFonts w:ascii="Arial" w:hAnsi="Arial" w:cs="Arial"/>
          <w:color w:val="000000"/>
          <w:sz w:val="22"/>
          <w:szCs w:val="22"/>
        </w:rPr>
        <w:t>[Accessed 18 Feb. 2023].</w:t>
      </w:r>
    </w:p>
    <w:p w14:paraId="3342CB61"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Main, P. (n.d.).</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Leuven Scale: a teacher’s Guide</w:t>
      </w:r>
      <w:r w:rsidRPr="009D4D99">
        <w:rPr>
          <w:rFonts w:ascii="Arial" w:hAnsi="Arial" w:cs="Arial"/>
          <w:color w:val="000000"/>
          <w:sz w:val="22"/>
          <w:szCs w:val="22"/>
        </w:rPr>
        <w:t xml:space="preserve">. [online] www.structural-learning.com. Available at: </w:t>
      </w:r>
      <w:hyperlink r:id="rId20" w:history="1">
        <w:r w:rsidRPr="009D4D99">
          <w:rPr>
            <w:rStyle w:val="Hyperlink"/>
            <w:rFonts w:ascii="Arial" w:hAnsi="Arial" w:cs="Arial"/>
            <w:sz w:val="22"/>
            <w:szCs w:val="22"/>
          </w:rPr>
          <w:t>https://www.structural-learning.com/post/leuven-scale-a-teachers-guide</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Feb. 18AD].</w:t>
      </w:r>
    </w:p>
    <w:p w14:paraId="24811FE8"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sz w:val="22"/>
          <w:szCs w:val="22"/>
        </w:rPr>
        <w:t xml:space="preserve">Mann, D (2014) A mixed methods evaluation of the Emotional Literacy Support Assistants (ELSA) project. </w:t>
      </w:r>
      <w:proofErr w:type="spellStart"/>
      <w:r w:rsidRPr="009D4D99">
        <w:rPr>
          <w:rFonts w:ascii="Arial" w:hAnsi="Arial" w:cs="Arial"/>
          <w:sz w:val="22"/>
          <w:szCs w:val="22"/>
        </w:rPr>
        <w:t>DAppEdPsy</w:t>
      </w:r>
      <w:proofErr w:type="spellEnd"/>
      <w:r w:rsidRPr="009D4D99">
        <w:rPr>
          <w:rFonts w:ascii="Arial" w:hAnsi="Arial" w:cs="Arial"/>
          <w:sz w:val="22"/>
          <w:szCs w:val="22"/>
        </w:rPr>
        <w:t xml:space="preserve"> thesis, University of Nottingham</w:t>
      </w:r>
      <w:r w:rsidRPr="009D4D99">
        <w:rPr>
          <w:rFonts w:ascii="Arial" w:hAnsi="Arial" w:cs="Arial"/>
          <w:sz w:val="22"/>
          <w:szCs w:val="22"/>
        </w:rPr>
        <w:t xml:space="preserve">. </w:t>
      </w:r>
    </w:p>
    <w:p w14:paraId="08B1CEB1" w14:textId="77777777" w:rsidR="00817ED0" w:rsidRPr="009D4D99" w:rsidRDefault="00817ED0" w:rsidP="00F215DE">
      <w:pPr>
        <w:pStyle w:val="NormalWeb"/>
        <w:numPr>
          <w:ilvl w:val="0"/>
          <w:numId w:val="7"/>
        </w:numPr>
        <w:spacing w:line="360" w:lineRule="auto"/>
        <w:rPr>
          <w:rFonts w:ascii="Arial" w:hAnsi="Arial" w:cs="Arial"/>
          <w:sz w:val="22"/>
          <w:szCs w:val="22"/>
        </w:rPr>
      </w:pPr>
      <w:r w:rsidRPr="009D4D99">
        <w:rPr>
          <w:rFonts w:ascii="Arial" w:hAnsi="Arial" w:cs="Arial"/>
          <w:sz w:val="22"/>
          <w:szCs w:val="22"/>
        </w:rPr>
        <w:t xml:space="preserve">Maslow, A. H., Frager, R., &amp; Cox, R. (1970). </w:t>
      </w:r>
      <w:r w:rsidRPr="009D4D99">
        <w:rPr>
          <w:rFonts w:ascii="Arial" w:hAnsi="Arial" w:cs="Arial"/>
          <w:i/>
          <w:iCs/>
          <w:sz w:val="22"/>
          <w:szCs w:val="22"/>
        </w:rPr>
        <w:t xml:space="preserve">Motivation and personality </w:t>
      </w:r>
      <w:r w:rsidRPr="009D4D99">
        <w:rPr>
          <w:rFonts w:ascii="Arial" w:hAnsi="Arial" w:cs="Arial"/>
          <w:sz w:val="22"/>
          <w:szCs w:val="22"/>
        </w:rPr>
        <w:t xml:space="preserve">(Vol. 2). J. Fadiman, &amp; C. McReynolds (Eds.). New York: Harper &amp; Row. </w:t>
      </w:r>
    </w:p>
    <w:p w14:paraId="285313C0" w14:textId="77777777" w:rsidR="00817ED0" w:rsidRPr="009D4D99" w:rsidRDefault="00817ED0" w:rsidP="00F215DE">
      <w:pPr>
        <w:pStyle w:val="NormalWeb"/>
        <w:numPr>
          <w:ilvl w:val="0"/>
          <w:numId w:val="16"/>
        </w:numPr>
        <w:shd w:val="clear" w:color="auto" w:fill="FFFFFF"/>
        <w:spacing w:before="0" w:beforeAutospacing="0" w:after="240" w:afterAutospacing="0" w:line="360" w:lineRule="auto"/>
        <w:rPr>
          <w:rFonts w:ascii="Arial" w:hAnsi="Arial" w:cs="Arial"/>
          <w:color w:val="000000"/>
          <w:sz w:val="22"/>
          <w:szCs w:val="22"/>
        </w:rPr>
      </w:pPr>
      <w:proofErr w:type="spellStart"/>
      <w:r w:rsidRPr="009D4D99">
        <w:rPr>
          <w:rFonts w:ascii="Arial" w:hAnsi="Arial" w:cs="Arial"/>
          <w:color w:val="000000"/>
          <w:sz w:val="22"/>
          <w:szCs w:val="22"/>
        </w:rPr>
        <w:t>Mcleod</w:t>
      </w:r>
      <w:proofErr w:type="spellEnd"/>
      <w:r w:rsidRPr="009D4D99">
        <w:rPr>
          <w:rFonts w:ascii="Arial" w:hAnsi="Arial" w:cs="Arial"/>
          <w:color w:val="000000"/>
          <w:sz w:val="22"/>
          <w:szCs w:val="22"/>
        </w:rPr>
        <w:t>, S. (2017).</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Attachment Theory</w:t>
      </w:r>
      <w:r w:rsidRPr="009D4D99">
        <w:rPr>
          <w:rFonts w:ascii="Arial" w:hAnsi="Arial" w:cs="Arial"/>
          <w:color w:val="000000"/>
          <w:sz w:val="22"/>
          <w:szCs w:val="22"/>
        </w:rPr>
        <w:t xml:space="preserve">. [online] Simplypsychology.org. Available at: </w:t>
      </w:r>
      <w:hyperlink r:id="rId21" w:history="1">
        <w:r w:rsidRPr="009D4D99">
          <w:rPr>
            <w:rStyle w:val="Hyperlink"/>
            <w:rFonts w:ascii="Arial" w:hAnsi="Arial" w:cs="Arial"/>
            <w:sz w:val="22"/>
            <w:szCs w:val="22"/>
          </w:rPr>
          <w:t>https://www.simplypsychology.org/attachment.html</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17 Feb. 2023].</w:t>
      </w:r>
    </w:p>
    <w:p w14:paraId="1629701D"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proofErr w:type="spellStart"/>
      <w:r w:rsidRPr="009D4D99">
        <w:rPr>
          <w:rFonts w:ascii="Arial" w:hAnsi="Arial" w:cs="Arial"/>
          <w:color w:val="000000"/>
          <w:sz w:val="22"/>
          <w:szCs w:val="22"/>
        </w:rPr>
        <w:t>Mcleod</w:t>
      </w:r>
      <w:proofErr w:type="spellEnd"/>
      <w:r w:rsidRPr="009D4D99">
        <w:rPr>
          <w:rFonts w:ascii="Arial" w:hAnsi="Arial" w:cs="Arial"/>
          <w:color w:val="000000"/>
          <w:sz w:val="22"/>
          <w:szCs w:val="22"/>
        </w:rPr>
        <w:t>, S. (2019).</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The Zone of Proximal Development and Scaffolding</w:t>
      </w:r>
      <w:r w:rsidRPr="009D4D99">
        <w:rPr>
          <w:rFonts w:ascii="Arial" w:hAnsi="Arial" w:cs="Arial"/>
          <w:color w:val="000000"/>
          <w:sz w:val="22"/>
          <w:szCs w:val="22"/>
        </w:rPr>
        <w:t xml:space="preserve">. [online] Simply Psychology. Available at: </w:t>
      </w:r>
      <w:hyperlink r:id="rId22" w:history="1">
        <w:r w:rsidRPr="009D4D99">
          <w:rPr>
            <w:rStyle w:val="Hyperlink"/>
            <w:rFonts w:ascii="Arial" w:hAnsi="Arial" w:cs="Arial"/>
            <w:sz w:val="22"/>
            <w:szCs w:val="22"/>
          </w:rPr>
          <w:t>https://www.simplypsychology.org/Zone-of-Proximal-Developm</w:t>
        </w:r>
        <w:r w:rsidRPr="009D4D99">
          <w:rPr>
            <w:rStyle w:val="Hyperlink"/>
            <w:rFonts w:ascii="Arial" w:hAnsi="Arial" w:cs="Arial"/>
            <w:sz w:val="22"/>
            <w:szCs w:val="22"/>
          </w:rPr>
          <w:t>e</w:t>
        </w:r>
        <w:r w:rsidRPr="009D4D99">
          <w:rPr>
            <w:rStyle w:val="Hyperlink"/>
            <w:rFonts w:ascii="Arial" w:hAnsi="Arial" w:cs="Arial"/>
            <w:sz w:val="22"/>
            <w:szCs w:val="22"/>
          </w:rPr>
          <w:t>nt.html</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25 Feb. 2023].</w:t>
      </w:r>
    </w:p>
    <w:p w14:paraId="4EBEC753" w14:textId="77777777" w:rsidR="00817ED0" w:rsidRPr="009D4D99" w:rsidRDefault="00817ED0" w:rsidP="00F215DE">
      <w:pPr>
        <w:pStyle w:val="NormalWeb"/>
        <w:numPr>
          <w:ilvl w:val="0"/>
          <w:numId w:val="7"/>
        </w:numPr>
        <w:shd w:val="clear" w:color="auto" w:fill="FFFFFF"/>
        <w:spacing w:before="0" w:beforeAutospacing="0" w:after="240" w:afterAutospacing="0" w:line="360" w:lineRule="auto"/>
        <w:rPr>
          <w:rFonts w:ascii="Arial" w:hAnsi="Arial" w:cs="Arial"/>
          <w:color w:val="000000"/>
          <w:sz w:val="22"/>
          <w:szCs w:val="22"/>
        </w:rPr>
      </w:pPr>
      <w:r w:rsidRPr="009D4D99">
        <w:rPr>
          <w:rFonts w:ascii="Arial" w:hAnsi="Arial" w:cs="Arial"/>
          <w:color w:val="000000"/>
          <w:sz w:val="22"/>
          <w:szCs w:val="22"/>
        </w:rPr>
        <w:t>Meggitt, C. (2015).</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CACHE Level 2 Introduction to Early Years education and care</w:t>
      </w:r>
      <w:r w:rsidRPr="009D4D99">
        <w:rPr>
          <w:rFonts w:ascii="Arial" w:hAnsi="Arial" w:cs="Arial"/>
          <w:color w:val="000000"/>
          <w:sz w:val="22"/>
          <w:szCs w:val="22"/>
        </w:rPr>
        <w:t>. London: Hodder Education, p.46.</w:t>
      </w:r>
      <w:r w:rsidRPr="009D4D99">
        <w:rPr>
          <w:rFonts w:ascii="Arial" w:hAnsi="Arial" w:cs="Arial"/>
          <w:color w:val="000000"/>
          <w:sz w:val="22"/>
          <w:szCs w:val="22"/>
        </w:rPr>
        <w:t xml:space="preserve"> </w:t>
      </w:r>
      <w:r w:rsidRPr="009D4D99">
        <w:rPr>
          <w:rFonts w:ascii="Arial" w:hAnsi="Arial" w:cs="Arial"/>
          <w:color w:val="000000"/>
          <w:sz w:val="22"/>
          <w:szCs w:val="22"/>
        </w:rPr>
        <w:t>(Accessed 16 Feb. 2023).</w:t>
      </w:r>
    </w:p>
    <w:p w14:paraId="07F19D3D"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Meggitt, C. (2015).</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CACHE Level 2 Introduction to Early Years Education and Care</w:t>
      </w:r>
      <w:r w:rsidRPr="009D4D99">
        <w:rPr>
          <w:rFonts w:ascii="Arial" w:hAnsi="Arial" w:cs="Arial"/>
          <w:color w:val="000000"/>
          <w:sz w:val="22"/>
          <w:szCs w:val="22"/>
        </w:rPr>
        <w:t>. Hodder Education, p.132.</w:t>
      </w:r>
    </w:p>
    <w:p w14:paraId="5B29D7B8" w14:textId="77777777" w:rsidR="00817ED0" w:rsidRPr="003170E5"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3170E5">
        <w:rPr>
          <w:rFonts w:ascii="Arial" w:hAnsi="Arial" w:cs="Arial"/>
          <w:color w:val="000000"/>
          <w:sz w:val="22"/>
          <w:szCs w:val="22"/>
        </w:rPr>
        <w:t xml:space="preserve">NASUWT (2018) </w:t>
      </w:r>
      <w:r w:rsidRPr="003170E5">
        <w:rPr>
          <w:rFonts w:ascii="Arial" w:hAnsi="Arial" w:cs="Arial"/>
          <w:i/>
          <w:iCs/>
          <w:color w:val="000000"/>
          <w:sz w:val="22"/>
          <w:szCs w:val="22"/>
        </w:rPr>
        <w:t>Effective Interventions: Promoting Learning, Tackling Workload.</w:t>
      </w:r>
      <w:r w:rsidRPr="003170E5">
        <w:rPr>
          <w:rFonts w:ascii="Arial" w:hAnsi="Arial" w:cs="Arial"/>
          <w:color w:val="000000"/>
          <w:sz w:val="22"/>
          <w:szCs w:val="22"/>
        </w:rPr>
        <w:t xml:space="preserve"> Available at: </w:t>
      </w:r>
      <w:hyperlink r:id="rId23" w:history="1">
        <w:r w:rsidRPr="003170E5">
          <w:rPr>
            <w:rStyle w:val="Hyperlink"/>
            <w:rFonts w:ascii="Arial" w:hAnsi="Arial" w:cs="Arial"/>
            <w:sz w:val="22"/>
            <w:szCs w:val="22"/>
          </w:rPr>
          <w:t>Effective Interventions: Promoting Learning, Tackling Workload (</w:t>
        </w:r>
        <w:r w:rsidRPr="003170E5">
          <w:rPr>
            <w:rStyle w:val="Hyperlink"/>
            <w:rFonts w:ascii="Arial" w:hAnsi="Arial" w:cs="Arial"/>
            <w:sz w:val="22"/>
            <w:szCs w:val="22"/>
          </w:rPr>
          <w:t>n</w:t>
        </w:r>
        <w:r w:rsidRPr="003170E5">
          <w:rPr>
            <w:rStyle w:val="Hyperlink"/>
            <w:rFonts w:ascii="Arial" w:hAnsi="Arial" w:cs="Arial"/>
            <w:sz w:val="22"/>
            <w:szCs w:val="22"/>
          </w:rPr>
          <w:t>asuwt.org.uk)</w:t>
        </w:r>
      </w:hyperlink>
      <w:r w:rsidRPr="009D4D99">
        <w:rPr>
          <w:rFonts w:ascii="Arial" w:hAnsi="Arial" w:cs="Arial"/>
          <w:color w:val="000000"/>
          <w:sz w:val="22"/>
          <w:szCs w:val="22"/>
        </w:rPr>
        <w:t xml:space="preserve"> (Accessed 18</w:t>
      </w:r>
      <w:r w:rsidRPr="009D4D99">
        <w:rPr>
          <w:rFonts w:ascii="Arial" w:hAnsi="Arial" w:cs="Arial"/>
          <w:color w:val="000000"/>
          <w:sz w:val="22"/>
          <w:szCs w:val="22"/>
          <w:vertAlign w:val="superscript"/>
        </w:rPr>
        <w:t>th</w:t>
      </w:r>
      <w:r w:rsidRPr="009D4D99">
        <w:rPr>
          <w:rFonts w:ascii="Arial" w:hAnsi="Arial" w:cs="Arial"/>
          <w:color w:val="000000"/>
          <w:sz w:val="22"/>
          <w:szCs w:val="22"/>
        </w:rPr>
        <w:t xml:space="preserve"> February). </w:t>
      </w:r>
    </w:p>
    <w:p w14:paraId="6F458E46" w14:textId="77777777" w:rsidR="00817ED0" w:rsidRPr="009D4D99" w:rsidRDefault="00817ED0" w:rsidP="000E438A">
      <w:pPr>
        <w:pStyle w:val="NormalWeb"/>
        <w:numPr>
          <w:ilvl w:val="0"/>
          <w:numId w:val="7"/>
        </w:numPr>
        <w:shd w:val="clear" w:color="auto" w:fill="FFFFFF"/>
        <w:spacing w:before="0" w:beforeAutospacing="0" w:after="240" w:afterAutospacing="0" w:line="360" w:lineRule="atLeast"/>
        <w:rPr>
          <w:rFonts w:ascii="Arial" w:hAnsi="Arial" w:cs="Arial"/>
          <w:color w:val="000000"/>
          <w:sz w:val="22"/>
          <w:szCs w:val="22"/>
        </w:rPr>
      </w:pPr>
      <w:r w:rsidRPr="009D4D99">
        <w:rPr>
          <w:rFonts w:ascii="Arial" w:hAnsi="Arial" w:cs="Arial"/>
          <w:color w:val="000000"/>
          <w:sz w:val="22"/>
          <w:szCs w:val="22"/>
        </w:rPr>
        <w:t>NSPCC (2019).</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Early Help (or Early intervention)</w:t>
      </w:r>
      <w:r w:rsidRPr="009D4D99">
        <w:rPr>
          <w:rFonts w:ascii="Arial" w:hAnsi="Arial" w:cs="Arial"/>
          <w:color w:val="000000"/>
          <w:sz w:val="22"/>
          <w:szCs w:val="22"/>
        </w:rPr>
        <w:t xml:space="preserve">. [online] NSPCC Learning. Available at: </w:t>
      </w:r>
      <w:hyperlink r:id="rId24" w:history="1">
        <w:r w:rsidRPr="009D4D99">
          <w:rPr>
            <w:rStyle w:val="Hyperlink"/>
            <w:rFonts w:ascii="Arial" w:hAnsi="Arial" w:cs="Arial"/>
            <w:sz w:val="22"/>
            <w:szCs w:val="22"/>
          </w:rPr>
          <w:t>https://learning.nspcc.org.uk/safeguarding-child-protection/early-help-early-intervention</w:t>
        </w:r>
      </w:hyperlink>
      <w:r w:rsidRPr="009D4D99">
        <w:rPr>
          <w:rFonts w:ascii="Arial" w:hAnsi="Arial" w:cs="Arial"/>
          <w:color w:val="000000"/>
          <w:sz w:val="22"/>
          <w:szCs w:val="22"/>
        </w:rPr>
        <w:t>[Accessed 19 Feb. 2023].</w:t>
      </w:r>
    </w:p>
    <w:p w14:paraId="5A700ADD" w14:textId="77777777" w:rsidR="00817ED0" w:rsidRPr="009D4D99" w:rsidRDefault="00817ED0" w:rsidP="00F215DE">
      <w:pPr>
        <w:pStyle w:val="NormalWeb"/>
        <w:numPr>
          <w:ilvl w:val="0"/>
          <w:numId w:val="16"/>
        </w:numPr>
        <w:shd w:val="clear" w:color="auto" w:fill="FFFFFF"/>
        <w:spacing w:before="0" w:beforeAutospacing="0" w:after="0" w:afterAutospacing="0" w:line="360" w:lineRule="auto"/>
        <w:rPr>
          <w:rFonts w:ascii="Arial" w:hAnsi="Arial" w:cs="Arial"/>
          <w:color w:val="000000"/>
          <w:sz w:val="22"/>
          <w:szCs w:val="22"/>
        </w:rPr>
      </w:pPr>
      <w:r w:rsidRPr="009D4D99">
        <w:rPr>
          <w:rFonts w:ascii="Arial" w:hAnsi="Arial" w:cs="Arial"/>
          <w:color w:val="000000"/>
          <w:sz w:val="22"/>
          <w:szCs w:val="22"/>
        </w:rPr>
        <w:t xml:space="preserve">Qualifications and Curriculum Development Agency (2010). </w:t>
      </w:r>
      <w:r w:rsidRPr="009D4D99">
        <w:rPr>
          <w:rFonts w:ascii="Arial" w:hAnsi="Arial" w:cs="Arial"/>
          <w:i/>
          <w:iCs/>
          <w:color w:val="000000" w:themeColor="text1"/>
          <w:sz w:val="22"/>
          <w:szCs w:val="22"/>
        </w:rPr>
        <w:t xml:space="preserve">Assessing pupils’ progress: learners at the heart of assessment. </w:t>
      </w:r>
      <w:r w:rsidRPr="009D4D99">
        <w:rPr>
          <w:rFonts w:ascii="Arial" w:hAnsi="Arial" w:cs="Arial"/>
          <w:color w:val="000000" w:themeColor="text1"/>
          <w:sz w:val="22"/>
          <w:szCs w:val="22"/>
        </w:rPr>
        <w:t xml:space="preserve">[Online] Available at: </w:t>
      </w:r>
      <w:hyperlink r:id="rId25" w:history="1">
        <w:r w:rsidRPr="009D4D99">
          <w:rPr>
            <w:rStyle w:val="Hyperlink"/>
            <w:rFonts w:ascii="Arial" w:hAnsi="Arial" w:cs="Arial"/>
            <w:sz w:val="22"/>
            <w:szCs w:val="22"/>
          </w:rPr>
          <w:t>https://dera.ioe.ac.uk/10945/7/Assess_pupils_progress_webo_Redacted.pdf</w:t>
        </w:r>
      </w:hyperlink>
      <w:r w:rsidRPr="009D4D99">
        <w:rPr>
          <w:rFonts w:ascii="Arial" w:hAnsi="Arial" w:cs="Arial"/>
          <w:sz w:val="22"/>
          <w:szCs w:val="22"/>
        </w:rPr>
        <w:t xml:space="preserve"> </w:t>
      </w:r>
      <w:r w:rsidRPr="009D4D99">
        <w:rPr>
          <w:rFonts w:ascii="Arial" w:hAnsi="Arial" w:cs="Arial"/>
          <w:color w:val="000000" w:themeColor="text1"/>
          <w:sz w:val="22"/>
          <w:szCs w:val="22"/>
        </w:rPr>
        <w:t xml:space="preserve"> (</w:t>
      </w:r>
      <w:bookmarkStart w:id="1" w:name="_Int_HlbVrD1v"/>
      <w:r w:rsidRPr="009D4D99">
        <w:rPr>
          <w:rFonts w:ascii="Arial" w:hAnsi="Arial" w:cs="Arial"/>
          <w:color w:val="000000" w:themeColor="text1"/>
          <w:sz w:val="22"/>
          <w:szCs w:val="22"/>
        </w:rPr>
        <w:t>Accessed</w:t>
      </w:r>
      <w:bookmarkEnd w:id="1"/>
      <w:r w:rsidRPr="009D4D99">
        <w:rPr>
          <w:rFonts w:ascii="Arial" w:hAnsi="Arial" w:cs="Arial"/>
          <w:color w:val="000000" w:themeColor="text1"/>
          <w:sz w:val="22"/>
          <w:szCs w:val="22"/>
        </w:rPr>
        <w:t xml:space="preserve"> </w:t>
      </w:r>
      <w:r w:rsidRPr="009D4D99">
        <w:rPr>
          <w:rFonts w:ascii="Arial" w:hAnsi="Arial" w:cs="Arial"/>
          <w:color w:val="000000" w:themeColor="text1"/>
          <w:sz w:val="22"/>
          <w:szCs w:val="22"/>
        </w:rPr>
        <w:t>19</w:t>
      </w:r>
      <w:r w:rsidRPr="009D4D99">
        <w:rPr>
          <w:rFonts w:ascii="Arial" w:hAnsi="Arial" w:cs="Arial"/>
          <w:color w:val="000000" w:themeColor="text1"/>
          <w:sz w:val="22"/>
          <w:szCs w:val="22"/>
          <w:vertAlign w:val="superscript"/>
        </w:rPr>
        <w:t>th</w:t>
      </w:r>
      <w:r w:rsidRPr="009D4D99">
        <w:rPr>
          <w:rFonts w:ascii="Arial" w:hAnsi="Arial" w:cs="Arial"/>
          <w:color w:val="000000" w:themeColor="text1"/>
          <w:sz w:val="22"/>
          <w:szCs w:val="22"/>
        </w:rPr>
        <w:t xml:space="preserve"> February 2023)</w:t>
      </w:r>
      <w:r w:rsidRPr="009D4D99">
        <w:rPr>
          <w:rFonts w:ascii="Arial" w:hAnsi="Arial" w:cs="Arial"/>
          <w:color w:val="000000" w:themeColor="text1"/>
          <w:sz w:val="22"/>
          <w:szCs w:val="22"/>
        </w:rPr>
        <w:t xml:space="preserve"> </w:t>
      </w:r>
    </w:p>
    <w:p w14:paraId="175DAECF"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lastRenderedPageBreak/>
        <w:t xml:space="preserve"> </w:t>
      </w:r>
      <w:r w:rsidRPr="009D4D99">
        <w:rPr>
          <w:rFonts w:ascii="Arial" w:hAnsi="Arial" w:cs="Arial"/>
          <w:color w:val="000000"/>
          <w:sz w:val="22"/>
          <w:szCs w:val="22"/>
        </w:rPr>
        <w:t>Ruhl, C. (2021).</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Bloom’s Taxonomy of Learning</w:t>
      </w:r>
      <w:r w:rsidRPr="009D4D99">
        <w:rPr>
          <w:rFonts w:ascii="Arial" w:hAnsi="Arial" w:cs="Arial"/>
          <w:color w:val="000000"/>
          <w:sz w:val="22"/>
          <w:szCs w:val="22"/>
        </w:rPr>
        <w:t xml:space="preserve">. [online] Simply Psychology. Available at: </w:t>
      </w:r>
      <w:hyperlink r:id="rId26" w:history="1">
        <w:r w:rsidRPr="009D4D99">
          <w:rPr>
            <w:rStyle w:val="Hyperlink"/>
            <w:rFonts w:ascii="Arial" w:hAnsi="Arial" w:cs="Arial"/>
            <w:sz w:val="22"/>
            <w:szCs w:val="22"/>
          </w:rPr>
          <w:t>https://www.simplypsychology.org/blooms-taxonomy.html</w:t>
        </w:r>
      </w:hyperlink>
      <w:r w:rsidRPr="009D4D99">
        <w:rPr>
          <w:rFonts w:ascii="Arial" w:hAnsi="Arial" w:cs="Arial"/>
          <w:color w:val="000000"/>
          <w:sz w:val="22"/>
          <w:szCs w:val="22"/>
        </w:rPr>
        <w:t>[Accessed 18 Feb. 2023].</w:t>
      </w:r>
    </w:p>
    <w:p w14:paraId="0007EB9B" w14:textId="77777777" w:rsidR="00817ED0" w:rsidRPr="009D4D99" w:rsidRDefault="00817ED0" w:rsidP="00F215DE">
      <w:pPr>
        <w:pStyle w:val="NormalWeb"/>
        <w:numPr>
          <w:ilvl w:val="0"/>
          <w:numId w:val="7"/>
        </w:numPr>
        <w:shd w:val="clear" w:color="auto" w:fill="FFFFFF"/>
        <w:spacing w:before="0" w:beforeAutospacing="0" w:after="240" w:afterAutospacing="0" w:line="360" w:lineRule="auto"/>
        <w:rPr>
          <w:rFonts w:ascii="Arial" w:hAnsi="Arial" w:cs="Arial"/>
          <w:color w:val="000000"/>
          <w:sz w:val="22"/>
          <w:szCs w:val="22"/>
        </w:rPr>
      </w:pPr>
      <w:r w:rsidRPr="009D4D99">
        <w:rPr>
          <w:rFonts w:ascii="Arial" w:hAnsi="Arial" w:cs="Arial"/>
          <w:color w:val="000000"/>
          <w:sz w:val="22"/>
          <w:szCs w:val="22"/>
        </w:rPr>
        <w:t>Save the Children (2022).</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ARTICLE 1 (definition of a child)</w:t>
      </w:r>
      <w:r w:rsidRPr="009D4D99">
        <w:rPr>
          <w:rFonts w:ascii="Arial" w:hAnsi="Arial" w:cs="Arial"/>
          <w:color w:val="000000"/>
          <w:sz w:val="22"/>
          <w:szCs w:val="22"/>
        </w:rPr>
        <w:t xml:space="preserve">. [online] Available at: </w:t>
      </w:r>
      <w:hyperlink r:id="rId27" w:history="1">
        <w:r w:rsidRPr="009D4D99">
          <w:rPr>
            <w:rStyle w:val="Hyperlink"/>
            <w:rFonts w:ascii="Arial" w:hAnsi="Arial" w:cs="Arial"/>
            <w:sz w:val="22"/>
            <w:szCs w:val="22"/>
          </w:rPr>
          <w:t>https://www.savethechildren.org.uk/content/dam/gb/reports/humanitarian/uncrc19-summary2.pdf</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16 Feb. 2023</w:t>
      </w:r>
      <w:r w:rsidRPr="009D4D99">
        <w:rPr>
          <w:rFonts w:ascii="Arial" w:hAnsi="Arial" w:cs="Arial"/>
          <w:color w:val="000000"/>
          <w:sz w:val="22"/>
          <w:szCs w:val="22"/>
        </w:rPr>
        <w:t>)</w:t>
      </w:r>
      <w:r w:rsidRPr="009D4D99">
        <w:rPr>
          <w:rFonts w:ascii="Arial" w:hAnsi="Arial" w:cs="Arial"/>
          <w:color w:val="000000"/>
          <w:sz w:val="22"/>
          <w:szCs w:val="22"/>
        </w:rPr>
        <w:t>.</w:t>
      </w:r>
    </w:p>
    <w:p w14:paraId="4AE659D2" w14:textId="77777777" w:rsidR="00817ED0" w:rsidRPr="009D4D99" w:rsidRDefault="00817ED0" w:rsidP="00F215DE">
      <w:pPr>
        <w:pStyle w:val="NormalWeb"/>
        <w:numPr>
          <w:ilvl w:val="0"/>
          <w:numId w:val="7"/>
        </w:numPr>
        <w:shd w:val="clear" w:color="auto" w:fill="FFFFFF"/>
        <w:spacing w:before="0" w:beforeAutospacing="0" w:after="240" w:afterAutospacing="0" w:line="360" w:lineRule="auto"/>
        <w:rPr>
          <w:rFonts w:ascii="Arial" w:hAnsi="Arial" w:cs="Arial"/>
          <w:color w:val="000000"/>
          <w:sz w:val="22"/>
          <w:szCs w:val="22"/>
        </w:rPr>
      </w:pPr>
      <w:r w:rsidRPr="009D4D99">
        <w:rPr>
          <w:rFonts w:ascii="Arial" w:hAnsi="Arial" w:cs="Arial"/>
          <w:color w:val="000000"/>
          <w:sz w:val="22"/>
          <w:szCs w:val="22"/>
        </w:rPr>
        <w:t>Schaefer, C.E. and Theresa Foy Digeronimo (2000).</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 xml:space="preserve">Ages and </w:t>
      </w:r>
      <w:r w:rsidRPr="009D4D99">
        <w:rPr>
          <w:rFonts w:ascii="Arial" w:hAnsi="Arial" w:cs="Arial"/>
          <w:i/>
          <w:iCs/>
          <w:color w:val="000000"/>
          <w:sz w:val="22"/>
          <w:szCs w:val="22"/>
        </w:rPr>
        <w:t>stages:</w:t>
      </w:r>
      <w:r w:rsidRPr="009D4D99">
        <w:rPr>
          <w:rFonts w:ascii="Arial" w:hAnsi="Arial" w:cs="Arial"/>
          <w:i/>
          <w:iCs/>
          <w:color w:val="000000"/>
          <w:sz w:val="22"/>
          <w:szCs w:val="22"/>
        </w:rPr>
        <w:t xml:space="preserve"> a parent’s guide to normal childhood development</w:t>
      </w:r>
      <w:r w:rsidRPr="009D4D99">
        <w:rPr>
          <w:rFonts w:ascii="Arial" w:hAnsi="Arial" w:cs="Arial"/>
          <w:color w:val="000000"/>
          <w:sz w:val="22"/>
          <w:szCs w:val="22"/>
        </w:rPr>
        <w:t>. New York: John Wiley</w:t>
      </w:r>
      <w:r w:rsidRPr="009D4D99">
        <w:rPr>
          <w:rFonts w:ascii="Arial" w:hAnsi="Arial" w:cs="Arial"/>
          <w:color w:val="000000"/>
          <w:sz w:val="22"/>
          <w:szCs w:val="22"/>
        </w:rPr>
        <w:t>, p.175-177</w:t>
      </w:r>
      <w:r w:rsidRPr="009D4D99">
        <w:rPr>
          <w:rFonts w:ascii="Arial" w:hAnsi="Arial" w:cs="Arial"/>
          <w:color w:val="000000"/>
          <w:sz w:val="22"/>
          <w:szCs w:val="22"/>
        </w:rPr>
        <w:t>.</w:t>
      </w:r>
      <w:r w:rsidRPr="009D4D99">
        <w:rPr>
          <w:rFonts w:ascii="Arial" w:hAnsi="Arial" w:cs="Arial"/>
          <w:color w:val="000000"/>
          <w:sz w:val="22"/>
          <w:szCs w:val="22"/>
        </w:rPr>
        <w:t xml:space="preserve"> </w:t>
      </w:r>
      <w:r w:rsidRPr="009D4D99">
        <w:rPr>
          <w:rFonts w:ascii="Arial" w:hAnsi="Arial" w:cs="Arial"/>
          <w:color w:val="000000"/>
          <w:sz w:val="22"/>
          <w:szCs w:val="22"/>
        </w:rPr>
        <w:t>(Accessed 16 Feb. 2023).</w:t>
      </w:r>
      <w:r w:rsidRPr="009D4D99">
        <w:rPr>
          <w:rFonts w:ascii="Arial" w:hAnsi="Arial" w:cs="Arial"/>
          <w:color w:val="000000"/>
          <w:sz w:val="22"/>
          <w:szCs w:val="22"/>
        </w:rPr>
        <w:t xml:space="preserve"> </w:t>
      </w:r>
    </w:p>
    <w:p w14:paraId="0210B632" w14:textId="77777777" w:rsidR="00817ED0" w:rsidRPr="00C51EE1" w:rsidRDefault="00817ED0" w:rsidP="00C51EE1">
      <w:pPr>
        <w:pStyle w:val="NormalWeb"/>
        <w:numPr>
          <w:ilvl w:val="0"/>
          <w:numId w:val="7"/>
        </w:numPr>
        <w:shd w:val="clear" w:color="auto" w:fill="FFFFFF"/>
        <w:spacing w:before="0" w:after="240" w:line="360" w:lineRule="auto"/>
        <w:rPr>
          <w:rFonts w:ascii="Arial" w:hAnsi="Arial" w:cs="Arial"/>
          <w:color w:val="000000"/>
          <w:sz w:val="22"/>
          <w:szCs w:val="22"/>
        </w:rPr>
      </w:pPr>
      <w:r w:rsidRPr="00C51EE1">
        <w:rPr>
          <w:rFonts w:ascii="Arial" w:hAnsi="Arial" w:cs="Arial"/>
          <w:color w:val="000000"/>
          <w:sz w:val="22"/>
          <w:szCs w:val="22"/>
        </w:rPr>
        <w:t>Shonkoff, J.P. et al (2015).</w:t>
      </w:r>
      <w:r w:rsidRPr="00C51EE1">
        <w:rPr>
          <w:rStyle w:val="apple-converted-space"/>
          <w:rFonts w:ascii="Arial" w:hAnsi="Arial" w:cs="Arial"/>
          <w:color w:val="000000"/>
          <w:sz w:val="22"/>
          <w:szCs w:val="22"/>
        </w:rPr>
        <w:t> </w:t>
      </w:r>
      <w:r w:rsidRPr="00C51EE1">
        <w:rPr>
          <w:rFonts w:ascii="Arial" w:hAnsi="Arial" w:cs="Arial"/>
          <w:i/>
          <w:iCs/>
          <w:color w:val="000000"/>
          <w:sz w:val="22"/>
          <w:szCs w:val="22"/>
        </w:rPr>
        <w:t>Supportive Relationships and Active Skill-Building Strengthen the Foundations of Resilience</w:t>
      </w:r>
      <w:r w:rsidRPr="00C51EE1">
        <w:rPr>
          <w:rFonts w:ascii="Arial" w:hAnsi="Arial" w:cs="Arial"/>
          <w:color w:val="000000"/>
          <w:sz w:val="22"/>
          <w:szCs w:val="22"/>
        </w:rPr>
        <w:t xml:space="preserve">. [online] </w:t>
      </w:r>
      <w:proofErr w:type="spellStart"/>
      <w:r w:rsidRPr="00C51EE1">
        <w:rPr>
          <w:rFonts w:ascii="Arial" w:hAnsi="Arial" w:cs="Arial"/>
          <w:color w:val="000000"/>
          <w:sz w:val="22"/>
          <w:szCs w:val="22"/>
        </w:rPr>
        <w:t>Center</w:t>
      </w:r>
      <w:proofErr w:type="spellEnd"/>
      <w:r w:rsidRPr="00C51EE1">
        <w:rPr>
          <w:rFonts w:ascii="Arial" w:hAnsi="Arial" w:cs="Arial"/>
          <w:color w:val="000000"/>
          <w:sz w:val="22"/>
          <w:szCs w:val="22"/>
        </w:rPr>
        <w:t xml:space="preserve"> on the Developing Child, Harvard University.: Cambridge. Available at: </w:t>
      </w:r>
      <w:hyperlink r:id="rId28" w:history="1">
        <w:r w:rsidRPr="00C51EE1">
          <w:rPr>
            <w:rStyle w:val="Hyperlink"/>
            <w:rFonts w:ascii="Arial" w:hAnsi="Arial" w:cs="Arial"/>
            <w:sz w:val="22"/>
            <w:szCs w:val="22"/>
          </w:rPr>
          <w:t>https://developingchild.harvard.edu/wp-content/uploads/2015/05/The-Science-of-Resilience.pdf</w:t>
        </w:r>
      </w:hyperlink>
      <w:r w:rsidRPr="00C51EE1">
        <w:rPr>
          <w:rFonts w:ascii="Arial" w:hAnsi="Arial" w:cs="Arial"/>
          <w:color w:val="000000"/>
          <w:sz w:val="22"/>
          <w:szCs w:val="22"/>
        </w:rPr>
        <w:t xml:space="preserve"> </w:t>
      </w:r>
      <w:r w:rsidRPr="00C51EE1">
        <w:rPr>
          <w:rFonts w:ascii="Arial" w:hAnsi="Arial" w:cs="Arial"/>
          <w:color w:val="000000"/>
          <w:sz w:val="22"/>
          <w:szCs w:val="22"/>
        </w:rPr>
        <w:t>[Accessed 20 Feb. 2023].</w:t>
      </w:r>
    </w:p>
    <w:p w14:paraId="562A424D"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St Thomas (2023).</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ELSA Intervention</w:t>
      </w:r>
      <w:r w:rsidRPr="009D4D99">
        <w:rPr>
          <w:rFonts w:ascii="Arial" w:hAnsi="Arial" w:cs="Arial"/>
          <w:color w:val="000000"/>
          <w:sz w:val="22"/>
          <w:szCs w:val="22"/>
        </w:rPr>
        <w:t>.</w:t>
      </w:r>
    </w:p>
    <w:p w14:paraId="2E3E6F46"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Welsh Government (2021).</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Renew and reform: Supporting learners’ Wellbeing and Progression [HTML]</w:t>
      </w:r>
      <w:r w:rsidRPr="009D4D99">
        <w:rPr>
          <w:rFonts w:ascii="Arial" w:hAnsi="Arial" w:cs="Arial"/>
          <w:color w:val="000000"/>
          <w:sz w:val="22"/>
          <w:szCs w:val="22"/>
        </w:rPr>
        <w:t xml:space="preserve">. [online] GOV.WALES. Available at: </w:t>
      </w:r>
      <w:hyperlink r:id="rId29" w:history="1">
        <w:r w:rsidRPr="009D4D99">
          <w:rPr>
            <w:rStyle w:val="Hyperlink"/>
            <w:rFonts w:ascii="Arial" w:hAnsi="Arial" w:cs="Arial"/>
            <w:sz w:val="22"/>
            <w:szCs w:val="22"/>
          </w:rPr>
          <w:t>https://www.gov.wales/renew-and-reform-supporting-learners-wellbeing-and-progression-html</w:t>
        </w:r>
      </w:hyperlink>
      <w:r w:rsidRPr="009D4D99">
        <w:rPr>
          <w:rFonts w:ascii="Arial" w:hAnsi="Arial" w:cs="Arial"/>
          <w:color w:val="000000"/>
          <w:sz w:val="22"/>
          <w:szCs w:val="22"/>
        </w:rPr>
        <w:t>[Accessed 18 Feb. 2023].</w:t>
      </w:r>
    </w:p>
    <w:p w14:paraId="2C3F9F1B" w14:textId="77777777" w:rsidR="00817ED0" w:rsidRPr="009D4D99" w:rsidRDefault="00817ED0" w:rsidP="00F215DE">
      <w:pPr>
        <w:pStyle w:val="NormalWeb"/>
        <w:numPr>
          <w:ilvl w:val="0"/>
          <w:numId w:val="16"/>
        </w:numPr>
        <w:shd w:val="clear" w:color="auto" w:fill="FFFFFF"/>
        <w:spacing w:before="0" w:beforeAutospacing="0" w:after="0" w:afterAutospacing="0" w:line="360" w:lineRule="auto"/>
        <w:rPr>
          <w:rFonts w:ascii="Arial" w:hAnsi="Arial" w:cs="Arial"/>
          <w:color w:val="000000"/>
          <w:sz w:val="22"/>
          <w:szCs w:val="22"/>
        </w:rPr>
      </w:pPr>
      <w:r w:rsidRPr="009D4D99">
        <w:rPr>
          <w:rFonts w:ascii="Arial" w:hAnsi="Arial" w:cs="Arial"/>
          <w:color w:val="000000"/>
          <w:sz w:val="22"/>
          <w:szCs w:val="22"/>
        </w:rPr>
        <w:t>Welsh Government (n.d.).</w:t>
      </w:r>
      <w:r w:rsidRPr="009D4D99">
        <w:rPr>
          <w:rStyle w:val="apple-converted-space"/>
          <w:rFonts w:ascii="Arial" w:hAnsi="Arial" w:cs="Arial"/>
          <w:color w:val="000000"/>
          <w:sz w:val="22"/>
          <w:szCs w:val="22"/>
        </w:rPr>
        <w:t> </w:t>
      </w:r>
      <w:proofErr w:type="spellStart"/>
      <w:r w:rsidRPr="009D4D99">
        <w:rPr>
          <w:rFonts w:ascii="Arial" w:hAnsi="Arial" w:cs="Arial"/>
          <w:i/>
          <w:iCs/>
          <w:color w:val="000000"/>
          <w:sz w:val="22"/>
          <w:szCs w:val="22"/>
        </w:rPr>
        <w:t>Pedwar</w:t>
      </w:r>
      <w:proofErr w:type="spellEnd"/>
      <w:r w:rsidRPr="009D4D99">
        <w:rPr>
          <w:rFonts w:ascii="Arial" w:hAnsi="Arial" w:cs="Arial"/>
          <w:i/>
          <w:iCs/>
          <w:color w:val="000000"/>
          <w:sz w:val="22"/>
          <w:szCs w:val="22"/>
        </w:rPr>
        <w:t xml:space="preserve"> </w:t>
      </w:r>
      <w:proofErr w:type="spellStart"/>
      <w:r w:rsidRPr="009D4D99">
        <w:rPr>
          <w:rFonts w:ascii="Arial" w:hAnsi="Arial" w:cs="Arial"/>
          <w:i/>
          <w:iCs/>
          <w:color w:val="000000"/>
          <w:sz w:val="22"/>
          <w:szCs w:val="22"/>
        </w:rPr>
        <w:t>Diben</w:t>
      </w:r>
      <w:proofErr w:type="spellEnd"/>
      <w:r w:rsidRPr="009D4D99">
        <w:rPr>
          <w:rFonts w:ascii="Arial" w:hAnsi="Arial" w:cs="Arial"/>
          <w:i/>
          <w:iCs/>
          <w:color w:val="000000"/>
          <w:sz w:val="22"/>
          <w:szCs w:val="22"/>
        </w:rPr>
        <w:t xml:space="preserve"> Y </w:t>
      </w:r>
      <w:proofErr w:type="spellStart"/>
      <w:r w:rsidRPr="009D4D99">
        <w:rPr>
          <w:rFonts w:ascii="Arial" w:hAnsi="Arial" w:cs="Arial"/>
          <w:i/>
          <w:iCs/>
          <w:color w:val="000000"/>
          <w:sz w:val="22"/>
          <w:szCs w:val="22"/>
        </w:rPr>
        <w:t>Cwricwlwm</w:t>
      </w:r>
      <w:proofErr w:type="spellEnd"/>
      <w:r w:rsidRPr="009D4D99">
        <w:rPr>
          <w:rFonts w:ascii="Arial" w:hAnsi="Arial" w:cs="Arial"/>
          <w:i/>
          <w:iCs/>
          <w:color w:val="000000"/>
          <w:sz w:val="22"/>
          <w:szCs w:val="22"/>
        </w:rPr>
        <w:t xml:space="preserve"> I </w:t>
      </w:r>
      <w:proofErr w:type="spellStart"/>
      <w:r w:rsidRPr="009D4D99">
        <w:rPr>
          <w:rFonts w:ascii="Arial" w:hAnsi="Arial" w:cs="Arial"/>
          <w:i/>
          <w:iCs/>
          <w:color w:val="000000"/>
          <w:sz w:val="22"/>
          <w:szCs w:val="22"/>
        </w:rPr>
        <w:t>Gymru</w:t>
      </w:r>
      <w:proofErr w:type="spellEnd"/>
      <w:r w:rsidRPr="009D4D99">
        <w:rPr>
          <w:rFonts w:ascii="Arial" w:hAnsi="Arial" w:cs="Arial"/>
          <w:i/>
          <w:iCs/>
          <w:color w:val="000000"/>
          <w:sz w:val="22"/>
          <w:szCs w:val="22"/>
        </w:rPr>
        <w:t xml:space="preserve"> the Four Purposes of the Curriculum for Wales</w:t>
      </w:r>
      <w:r w:rsidRPr="009D4D99">
        <w:rPr>
          <w:rFonts w:ascii="Arial" w:hAnsi="Arial" w:cs="Arial"/>
          <w:color w:val="000000"/>
          <w:sz w:val="22"/>
          <w:szCs w:val="22"/>
        </w:rPr>
        <w:t xml:space="preserve">. [online] Available at: </w:t>
      </w:r>
      <w:hyperlink r:id="rId30" w:history="1">
        <w:r w:rsidRPr="009D4D99">
          <w:rPr>
            <w:rStyle w:val="Hyperlink"/>
            <w:rFonts w:ascii="Arial" w:hAnsi="Arial" w:cs="Arial"/>
            <w:sz w:val="22"/>
            <w:szCs w:val="22"/>
          </w:rPr>
          <w:t>https://www.gov.wales/sites/default/files/publications/2018-03/the-four-purposes-of-the-curriculum-for-wales.pdf</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26 Feb. 2023].</w:t>
      </w:r>
    </w:p>
    <w:p w14:paraId="1FC79E03" w14:textId="77777777" w:rsidR="00817ED0" w:rsidRPr="009D4D99" w:rsidRDefault="00817ED0" w:rsidP="0099319A">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 xml:space="preserve"> </w:t>
      </w:r>
      <w:r w:rsidRPr="009D4D99">
        <w:rPr>
          <w:rFonts w:ascii="Arial" w:hAnsi="Arial" w:cs="Arial"/>
          <w:color w:val="000000"/>
          <w:sz w:val="22"/>
          <w:szCs w:val="22"/>
        </w:rPr>
        <w:t>Welsh Government (n.d.).</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 xml:space="preserve">Y </w:t>
      </w:r>
      <w:proofErr w:type="spellStart"/>
      <w:r w:rsidRPr="009D4D99">
        <w:rPr>
          <w:rFonts w:ascii="Arial" w:hAnsi="Arial" w:cs="Arial"/>
          <w:i/>
          <w:iCs/>
          <w:color w:val="000000"/>
          <w:sz w:val="22"/>
          <w:szCs w:val="22"/>
        </w:rPr>
        <w:t>Rhaglen</w:t>
      </w:r>
      <w:proofErr w:type="spellEnd"/>
      <w:r w:rsidRPr="009D4D99">
        <w:rPr>
          <w:rFonts w:ascii="Arial" w:hAnsi="Arial" w:cs="Arial"/>
          <w:i/>
          <w:iCs/>
          <w:color w:val="000000"/>
          <w:sz w:val="22"/>
          <w:szCs w:val="22"/>
        </w:rPr>
        <w:t xml:space="preserve"> ELSA The ELSA programme Ar </w:t>
      </w:r>
      <w:proofErr w:type="spellStart"/>
      <w:r w:rsidRPr="009D4D99">
        <w:rPr>
          <w:rFonts w:ascii="Arial" w:hAnsi="Arial" w:cs="Arial"/>
          <w:i/>
          <w:iCs/>
          <w:color w:val="000000"/>
          <w:sz w:val="22"/>
          <w:szCs w:val="22"/>
        </w:rPr>
        <w:t>waith</w:t>
      </w:r>
      <w:proofErr w:type="spellEnd"/>
      <w:r w:rsidRPr="009D4D99">
        <w:rPr>
          <w:rFonts w:ascii="Arial" w:hAnsi="Arial" w:cs="Arial"/>
          <w:i/>
          <w:iCs/>
          <w:color w:val="000000"/>
          <w:sz w:val="22"/>
          <w:szCs w:val="22"/>
        </w:rPr>
        <w:t xml:space="preserve"> </w:t>
      </w:r>
      <w:proofErr w:type="spellStart"/>
      <w:r w:rsidRPr="009D4D99">
        <w:rPr>
          <w:rFonts w:ascii="Arial" w:hAnsi="Arial" w:cs="Arial"/>
          <w:i/>
          <w:iCs/>
          <w:color w:val="000000"/>
          <w:sz w:val="22"/>
          <w:szCs w:val="22"/>
        </w:rPr>
        <w:t>Yng</w:t>
      </w:r>
      <w:proofErr w:type="spellEnd"/>
      <w:r w:rsidRPr="009D4D99">
        <w:rPr>
          <w:rFonts w:ascii="Arial" w:hAnsi="Arial" w:cs="Arial"/>
          <w:i/>
          <w:iCs/>
          <w:color w:val="000000"/>
          <w:sz w:val="22"/>
          <w:szCs w:val="22"/>
        </w:rPr>
        <w:t xml:space="preserve"> </w:t>
      </w:r>
      <w:proofErr w:type="spellStart"/>
      <w:r w:rsidRPr="009D4D99">
        <w:rPr>
          <w:rFonts w:ascii="Arial" w:hAnsi="Arial" w:cs="Arial"/>
          <w:i/>
          <w:iCs/>
          <w:color w:val="000000"/>
          <w:sz w:val="22"/>
          <w:szCs w:val="22"/>
        </w:rPr>
        <w:t>Ngwynedd</w:t>
      </w:r>
      <w:proofErr w:type="spellEnd"/>
      <w:r w:rsidRPr="009D4D99">
        <w:rPr>
          <w:rFonts w:ascii="Arial" w:hAnsi="Arial" w:cs="Arial"/>
          <w:i/>
          <w:iCs/>
          <w:color w:val="000000"/>
          <w:sz w:val="22"/>
          <w:szCs w:val="22"/>
        </w:rPr>
        <w:t xml:space="preserve"> a Môn In action in Gwynedd and Ynys Môn</w:t>
      </w:r>
      <w:r w:rsidRPr="009D4D99">
        <w:rPr>
          <w:rFonts w:ascii="Arial" w:hAnsi="Arial" w:cs="Arial"/>
          <w:color w:val="000000"/>
          <w:sz w:val="22"/>
          <w:szCs w:val="22"/>
        </w:rPr>
        <w:t>. [online]</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 xml:space="preserve">hwb.gov. </w:t>
      </w:r>
      <w:proofErr w:type="spellStart"/>
      <w:r w:rsidRPr="009D4D99">
        <w:rPr>
          <w:rFonts w:ascii="Arial" w:hAnsi="Arial" w:cs="Arial"/>
          <w:i/>
          <w:iCs/>
          <w:color w:val="000000"/>
          <w:sz w:val="22"/>
          <w:szCs w:val="22"/>
        </w:rPr>
        <w:t>wales</w:t>
      </w:r>
      <w:proofErr w:type="spellEnd"/>
      <w:r w:rsidRPr="009D4D99">
        <w:rPr>
          <w:rFonts w:ascii="Arial" w:hAnsi="Arial" w:cs="Arial"/>
          <w:color w:val="000000"/>
          <w:sz w:val="22"/>
          <w:szCs w:val="22"/>
        </w:rPr>
        <w:t xml:space="preserve">, pp.14–15. Available at: </w:t>
      </w:r>
      <w:hyperlink r:id="rId31" w:history="1">
        <w:r w:rsidRPr="009D4D99">
          <w:rPr>
            <w:rStyle w:val="Hyperlink"/>
            <w:rFonts w:ascii="Arial" w:hAnsi="Arial" w:cs="Arial"/>
            <w:sz w:val="22"/>
            <w:szCs w:val="22"/>
          </w:rPr>
          <w:t>https://hwb.gov.wales/api/storage/2d8f46e9-1c1c-4c83-b0dc-a876e12619e1/Workshop%205%20-%20ELSA%20-%20Cyflwyniad%20Cynhadledd%20PDG%20Gwe%20DWYIEITHOG%20(Bilingual).pdf?preview=true</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18 Feb. 2023].</w:t>
      </w:r>
    </w:p>
    <w:p w14:paraId="48058C57" w14:textId="77777777" w:rsidR="00817ED0" w:rsidRDefault="00817ED0" w:rsidP="00C74E82">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Welsh Government and Education Wales (2022).</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Keeping Learners Safe</w:t>
      </w:r>
      <w:r w:rsidRPr="009D4D99">
        <w:rPr>
          <w:rFonts w:ascii="Arial" w:hAnsi="Arial" w:cs="Arial"/>
          <w:color w:val="000000"/>
          <w:sz w:val="22"/>
          <w:szCs w:val="22"/>
        </w:rPr>
        <w:t xml:space="preserve">. [online] Available at: </w:t>
      </w:r>
      <w:hyperlink r:id="rId32" w:history="1">
        <w:r w:rsidRPr="009D4D99">
          <w:rPr>
            <w:rStyle w:val="Hyperlink"/>
            <w:rFonts w:ascii="Arial" w:hAnsi="Arial" w:cs="Arial"/>
            <w:sz w:val="22"/>
            <w:szCs w:val="22"/>
          </w:rPr>
          <w:t>https://www.gov.wales/sites/default/files/publications/2022-04/220401-keeping-learners-safe.pdf</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18 Feb. 2023].</w:t>
      </w:r>
    </w:p>
    <w:p w14:paraId="5547813D" w14:textId="3976AA3A" w:rsidR="00C51EE1" w:rsidRPr="009D4D99" w:rsidRDefault="00C51EE1" w:rsidP="00C51EE1">
      <w:pPr>
        <w:pStyle w:val="NormalWeb"/>
        <w:shd w:val="clear" w:color="auto" w:fill="FFFFFF"/>
        <w:spacing w:before="0" w:after="240" w:line="360" w:lineRule="auto"/>
        <w:rPr>
          <w:rFonts w:ascii="Arial" w:hAnsi="Arial" w:cs="Arial"/>
          <w:color w:val="000000"/>
          <w:sz w:val="22"/>
          <w:szCs w:val="22"/>
        </w:rPr>
      </w:pPr>
      <w:r>
        <w:rPr>
          <w:color w:val="000000"/>
          <w:shd w:val="clear" w:color="auto" w:fill="FFFFFF"/>
        </w:rPr>
        <w:t>‌</w:t>
      </w:r>
    </w:p>
    <w:sectPr w:rsidR="00C51EE1" w:rsidRPr="009D4D99" w:rsidSect="0099033E">
      <w:headerReference w:type="default" r:id="rId33"/>
      <w:footerReference w:type="default" r:id="rId3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B11B4" w14:textId="77777777" w:rsidR="008A0711" w:rsidRDefault="008A0711" w:rsidP="005F7080">
      <w:r>
        <w:separator/>
      </w:r>
    </w:p>
  </w:endnote>
  <w:endnote w:type="continuationSeparator" w:id="0">
    <w:p w14:paraId="37BCF5BA" w14:textId="77777777" w:rsidR="008A0711" w:rsidRDefault="008A0711" w:rsidP="005F70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D9115D" w14:textId="77777777" w:rsidR="00A05CF4" w:rsidRDefault="00A05CF4">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71CD76E0" w14:textId="77777777" w:rsidR="00A05CF4" w:rsidRDefault="00A05C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131D0E" w14:textId="77777777" w:rsidR="008A0711" w:rsidRDefault="008A0711" w:rsidP="005F7080">
      <w:r>
        <w:separator/>
      </w:r>
    </w:p>
  </w:footnote>
  <w:footnote w:type="continuationSeparator" w:id="0">
    <w:p w14:paraId="00DDAECA" w14:textId="77777777" w:rsidR="008A0711" w:rsidRDefault="008A0711" w:rsidP="005F70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68E9F" w14:textId="532A46BF" w:rsidR="005F7080" w:rsidRDefault="005F7080" w:rsidP="005F7080">
    <w:pPr>
      <w:pStyle w:val="Header"/>
    </w:pPr>
    <w:r>
      <w:t xml:space="preserve">ECAD5007                                                                                                          </w:t>
    </w:r>
    <w:r>
      <w:t>Shannon</w:t>
    </w:r>
    <w:r>
      <w:t xml:space="preserve"> </w:t>
    </w:r>
    <w:r>
      <w:t xml:space="preserve">Clatworthy </w:t>
    </w:r>
  </w:p>
  <w:p w14:paraId="591038E8" w14:textId="02B8AFB8" w:rsidR="005F7080" w:rsidRDefault="005F7080" w:rsidP="005F7080">
    <w:pPr>
      <w:pStyle w:val="Header"/>
    </w:pPr>
    <w:r>
      <w:t xml:space="preserve">                                                                                                                             </w:t>
    </w:r>
    <w:r>
      <w:t xml:space="preserve">2102916 </w:t>
    </w:r>
  </w:p>
  <w:p w14:paraId="03DB2906" w14:textId="5E641434" w:rsidR="005F7080" w:rsidRDefault="005F7080" w:rsidP="005F70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43905"/>
    <w:multiLevelType w:val="multilevel"/>
    <w:tmpl w:val="61B834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695E9B"/>
    <w:multiLevelType w:val="hybridMultilevel"/>
    <w:tmpl w:val="56AC58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FBE0106"/>
    <w:multiLevelType w:val="hybridMultilevel"/>
    <w:tmpl w:val="FF7492DA"/>
    <w:lvl w:ilvl="0" w:tplc="26784914">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F36F26"/>
    <w:multiLevelType w:val="hybridMultilevel"/>
    <w:tmpl w:val="531A73E4"/>
    <w:lvl w:ilvl="0" w:tplc="0472E19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5B52D3"/>
    <w:multiLevelType w:val="hybridMultilevel"/>
    <w:tmpl w:val="5BC2AC00"/>
    <w:lvl w:ilvl="0" w:tplc="2678491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5B20B1"/>
    <w:multiLevelType w:val="multilevel"/>
    <w:tmpl w:val="D4C28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406AD7"/>
    <w:multiLevelType w:val="hybridMultilevel"/>
    <w:tmpl w:val="1C16F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CE0EA4"/>
    <w:multiLevelType w:val="multilevel"/>
    <w:tmpl w:val="99D4E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FB03A3F"/>
    <w:multiLevelType w:val="hybridMultilevel"/>
    <w:tmpl w:val="64825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4005FC"/>
    <w:multiLevelType w:val="hybridMultilevel"/>
    <w:tmpl w:val="4BB003B2"/>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3ED52975"/>
    <w:multiLevelType w:val="hybridMultilevel"/>
    <w:tmpl w:val="59E63102"/>
    <w:lvl w:ilvl="0" w:tplc="0472E19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F80408"/>
    <w:multiLevelType w:val="hybridMultilevel"/>
    <w:tmpl w:val="985A45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D864D7A"/>
    <w:multiLevelType w:val="multilevel"/>
    <w:tmpl w:val="0A968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314006"/>
    <w:multiLevelType w:val="hybridMultilevel"/>
    <w:tmpl w:val="E0E684E8"/>
    <w:lvl w:ilvl="0" w:tplc="0472E192">
      <w:start w:val="1"/>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A40D6"/>
    <w:multiLevelType w:val="multilevel"/>
    <w:tmpl w:val="341C6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D81FDD"/>
    <w:multiLevelType w:val="hybridMultilevel"/>
    <w:tmpl w:val="253E29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53B46BB"/>
    <w:multiLevelType w:val="hybridMultilevel"/>
    <w:tmpl w:val="7AFEF774"/>
    <w:lvl w:ilvl="0" w:tplc="0472E192">
      <w:start w:val="1"/>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0E030A"/>
    <w:multiLevelType w:val="hybridMultilevel"/>
    <w:tmpl w:val="46CEC7B2"/>
    <w:lvl w:ilvl="0" w:tplc="A0AEC87C">
      <w:start w:val="1"/>
      <w:numFmt w:val="bullet"/>
      <w:lvlText w:val="-"/>
      <w:lvlJc w:val="left"/>
      <w:pPr>
        <w:tabs>
          <w:tab w:val="num" w:pos="360"/>
        </w:tabs>
        <w:ind w:left="36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7281515">
    <w:abstractNumId w:val="8"/>
  </w:num>
  <w:num w:numId="2" w16cid:durableId="501242461">
    <w:abstractNumId w:val="17"/>
  </w:num>
  <w:num w:numId="3" w16cid:durableId="1017846475">
    <w:abstractNumId w:val="1"/>
  </w:num>
  <w:num w:numId="4" w16cid:durableId="832570845">
    <w:abstractNumId w:val="9"/>
  </w:num>
  <w:num w:numId="5" w16cid:durableId="1871987118">
    <w:abstractNumId w:val="5"/>
  </w:num>
  <w:num w:numId="6" w16cid:durableId="2108117061">
    <w:abstractNumId w:val="6"/>
  </w:num>
  <w:num w:numId="7" w16cid:durableId="24058670">
    <w:abstractNumId w:val="15"/>
  </w:num>
  <w:num w:numId="8" w16cid:durableId="1443645020">
    <w:abstractNumId w:val="3"/>
  </w:num>
  <w:num w:numId="9" w16cid:durableId="1504934848">
    <w:abstractNumId w:val="10"/>
  </w:num>
  <w:num w:numId="10" w16cid:durableId="411511953">
    <w:abstractNumId w:val="0"/>
  </w:num>
  <w:num w:numId="11" w16cid:durableId="334499772">
    <w:abstractNumId w:val="13"/>
  </w:num>
  <w:num w:numId="12" w16cid:durableId="659306802">
    <w:abstractNumId w:val="16"/>
  </w:num>
  <w:num w:numId="13" w16cid:durableId="659652453">
    <w:abstractNumId w:val="2"/>
  </w:num>
  <w:num w:numId="14" w16cid:durableId="711926574">
    <w:abstractNumId w:val="14"/>
  </w:num>
  <w:num w:numId="15" w16cid:durableId="296647548">
    <w:abstractNumId w:val="4"/>
  </w:num>
  <w:num w:numId="16" w16cid:durableId="2019694485">
    <w:abstractNumId w:val="11"/>
  </w:num>
  <w:num w:numId="17" w16cid:durableId="276183771">
    <w:abstractNumId w:val="12"/>
  </w:num>
  <w:num w:numId="18" w16cid:durableId="156684225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34F"/>
    <w:rsid w:val="000003FA"/>
    <w:rsid w:val="00001453"/>
    <w:rsid w:val="00002B43"/>
    <w:rsid w:val="00011FFE"/>
    <w:rsid w:val="00015DD7"/>
    <w:rsid w:val="000205FF"/>
    <w:rsid w:val="000234B7"/>
    <w:rsid w:val="00026228"/>
    <w:rsid w:val="0003056E"/>
    <w:rsid w:val="00031537"/>
    <w:rsid w:val="00032B44"/>
    <w:rsid w:val="000423FB"/>
    <w:rsid w:val="00043089"/>
    <w:rsid w:val="00043D75"/>
    <w:rsid w:val="00044671"/>
    <w:rsid w:val="00044B72"/>
    <w:rsid w:val="00046936"/>
    <w:rsid w:val="00050E05"/>
    <w:rsid w:val="000519F3"/>
    <w:rsid w:val="00053E29"/>
    <w:rsid w:val="00053E88"/>
    <w:rsid w:val="000540E1"/>
    <w:rsid w:val="00054CB3"/>
    <w:rsid w:val="00054F7E"/>
    <w:rsid w:val="00057E7C"/>
    <w:rsid w:val="000606B1"/>
    <w:rsid w:val="00060D22"/>
    <w:rsid w:val="000667B2"/>
    <w:rsid w:val="00074335"/>
    <w:rsid w:val="000901D7"/>
    <w:rsid w:val="000A62F8"/>
    <w:rsid w:val="000A7886"/>
    <w:rsid w:val="000B49C3"/>
    <w:rsid w:val="000B60D0"/>
    <w:rsid w:val="000B784C"/>
    <w:rsid w:val="000C0246"/>
    <w:rsid w:val="000C0499"/>
    <w:rsid w:val="000C3525"/>
    <w:rsid w:val="000C7368"/>
    <w:rsid w:val="000D1782"/>
    <w:rsid w:val="000D3092"/>
    <w:rsid w:val="000D3865"/>
    <w:rsid w:val="000D7D57"/>
    <w:rsid w:val="000E053E"/>
    <w:rsid w:val="000E2EB0"/>
    <w:rsid w:val="000E438A"/>
    <w:rsid w:val="000E7DBB"/>
    <w:rsid w:val="000F10CE"/>
    <w:rsid w:val="000F296F"/>
    <w:rsid w:val="000F5C0C"/>
    <w:rsid w:val="00100C88"/>
    <w:rsid w:val="00101B06"/>
    <w:rsid w:val="00102962"/>
    <w:rsid w:val="00105EFF"/>
    <w:rsid w:val="0010676C"/>
    <w:rsid w:val="001153C3"/>
    <w:rsid w:val="00116B94"/>
    <w:rsid w:val="001202D0"/>
    <w:rsid w:val="00120D4F"/>
    <w:rsid w:val="0012232B"/>
    <w:rsid w:val="00122EF5"/>
    <w:rsid w:val="00125770"/>
    <w:rsid w:val="00131220"/>
    <w:rsid w:val="001343EE"/>
    <w:rsid w:val="00136363"/>
    <w:rsid w:val="001363A5"/>
    <w:rsid w:val="00140759"/>
    <w:rsid w:val="001419DD"/>
    <w:rsid w:val="001439F1"/>
    <w:rsid w:val="00143A90"/>
    <w:rsid w:val="00147AEC"/>
    <w:rsid w:val="00147D4B"/>
    <w:rsid w:val="00155E0F"/>
    <w:rsid w:val="0015653A"/>
    <w:rsid w:val="00160B31"/>
    <w:rsid w:val="0016204D"/>
    <w:rsid w:val="00164BEE"/>
    <w:rsid w:val="00171083"/>
    <w:rsid w:val="0017156E"/>
    <w:rsid w:val="0017395E"/>
    <w:rsid w:val="001763BC"/>
    <w:rsid w:val="00183C06"/>
    <w:rsid w:val="001901AE"/>
    <w:rsid w:val="00190C81"/>
    <w:rsid w:val="00192F72"/>
    <w:rsid w:val="001945BF"/>
    <w:rsid w:val="001A180F"/>
    <w:rsid w:val="001A408E"/>
    <w:rsid w:val="001A7FEF"/>
    <w:rsid w:val="001B0336"/>
    <w:rsid w:val="001B51E1"/>
    <w:rsid w:val="001C00B1"/>
    <w:rsid w:val="001C1939"/>
    <w:rsid w:val="001C29B6"/>
    <w:rsid w:val="001C47FC"/>
    <w:rsid w:val="001C6F99"/>
    <w:rsid w:val="001C7984"/>
    <w:rsid w:val="001D7329"/>
    <w:rsid w:val="001E1D91"/>
    <w:rsid w:val="001E34C4"/>
    <w:rsid w:val="001F2F2D"/>
    <w:rsid w:val="001F6BEB"/>
    <w:rsid w:val="00204C94"/>
    <w:rsid w:val="002054CF"/>
    <w:rsid w:val="0020759E"/>
    <w:rsid w:val="00211372"/>
    <w:rsid w:val="00213559"/>
    <w:rsid w:val="0021423A"/>
    <w:rsid w:val="00215E28"/>
    <w:rsid w:val="00223494"/>
    <w:rsid w:val="00224275"/>
    <w:rsid w:val="002401E3"/>
    <w:rsid w:val="00240CFC"/>
    <w:rsid w:val="0024217D"/>
    <w:rsid w:val="002422B5"/>
    <w:rsid w:val="00245B3A"/>
    <w:rsid w:val="00245B92"/>
    <w:rsid w:val="00246EB4"/>
    <w:rsid w:val="002518AE"/>
    <w:rsid w:val="002526BD"/>
    <w:rsid w:val="00254EB9"/>
    <w:rsid w:val="00255BC9"/>
    <w:rsid w:val="002566EC"/>
    <w:rsid w:val="00260D03"/>
    <w:rsid w:val="00260D69"/>
    <w:rsid w:val="002632EA"/>
    <w:rsid w:val="00263AC9"/>
    <w:rsid w:val="00265605"/>
    <w:rsid w:val="00274749"/>
    <w:rsid w:val="00274EBF"/>
    <w:rsid w:val="00280BE2"/>
    <w:rsid w:val="00281AB3"/>
    <w:rsid w:val="002823AB"/>
    <w:rsid w:val="00283003"/>
    <w:rsid w:val="00283880"/>
    <w:rsid w:val="00285E3D"/>
    <w:rsid w:val="00290B8F"/>
    <w:rsid w:val="00293CF7"/>
    <w:rsid w:val="00296A2B"/>
    <w:rsid w:val="002A02FC"/>
    <w:rsid w:val="002A0C80"/>
    <w:rsid w:val="002A0C86"/>
    <w:rsid w:val="002A44D0"/>
    <w:rsid w:val="002A5220"/>
    <w:rsid w:val="002A7F05"/>
    <w:rsid w:val="002B29D0"/>
    <w:rsid w:val="002B2BD6"/>
    <w:rsid w:val="002B5F94"/>
    <w:rsid w:val="002B70AE"/>
    <w:rsid w:val="002C18C9"/>
    <w:rsid w:val="002C49FE"/>
    <w:rsid w:val="002C61CC"/>
    <w:rsid w:val="002D0AAF"/>
    <w:rsid w:val="002D0B74"/>
    <w:rsid w:val="002D33B4"/>
    <w:rsid w:val="002D5CCF"/>
    <w:rsid w:val="002D5ED5"/>
    <w:rsid w:val="002E0BB3"/>
    <w:rsid w:val="002E4028"/>
    <w:rsid w:val="002E780C"/>
    <w:rsid w:val="002E7A2E"/>
    <w:rsid w:val="002F14A0"/>
    <w:rsid w:val="00301889"/>
    <w:rsid w:val="003029B7"/>
    <w:rsid w:val="00303261"/>
    <w:rsid w:val="00303FA0"/>
    <w:rsid w:val="003170E5"/>
    <w:rsid w:val="00317C53"/>
    <w:rsid w:val="0032152F"/>
    <w:rsid w:val="003257C0"/>
    <w:rsid w:val="0033093F"/>
    <w:rsid w:val="0033544F"/>
    <w:rsid w:val="00336C6F"/>
    <w:rsid w:val="00337842"/>
    <w:rsid w:val="00342F3D"/>
    <w:rsid w:val="003471EA"/>
    <w:rsid w:val="00352EEB"/>
    <w:rsid w:val="0035746A"/>
    <w:rsid w:val="00366E6B"/>
    <w:rsid w:val="00366E8B"/>
    <w:rsid w:val="00371201"/>
    <w:rsid w:val="003741F5"/>
    <w:rsid w:val="003764E1"/>
    <w:rsid w:val="0037662C"/>
    <w:rsid w:val="00382DEE"/>
    <w:rsid w:val="00383829"/>
    <w:rsid w:val="00387511"/>
    <w:rsid w:val="00395A7E"/>
    <w:rsid w:val="00395FF0"/>
    <w:rsid w:val="00396274"/>
    <w:rsid w:val="003A01FE"/>
    <w:rsid w:val="003A4B77"/>
    <w:rsid w:val="003A5442"/>
    <w:rsid w:val="003B407C"/>
    <w:rsid w:val="003B7467"/>
    <w:rsid w:val="003C0BBC"/>
    <w:rsid w:val="003C11F7"/>
    <w:rsid w:val="003D0704"/>
    <w:rsid w:val="003D158C"/>
    <w:rsid w:val="003D31F4"/>
    <w:rsid w:val="003D5352"/>
    <w:rsid w:val="003E01F8"/>
    <w:rsid w:val="003E0A5E"/>
    <w:rsid w:val="003E3A53"/>
    <w:rsid w:val="003E47E6"/>
    <w:rsid w:val="003E7468"/>
    <w:rsid w:val="003F333B"/>
    <w:rsid w:val="003F3A38"/>
    <w:rsid w:val="003F65EF"/>
    <w:rsid w:val="003F7504"/>
    <w:rsid w:val="00401348"/>
    <w:rsid w:val="004047E9"/>
    <w:rsid w:val="00407759"/>
    <w:rsid w:val="00407DB6"/>
    <w:rsid w:val="00411520"/>
    <w:rsid w:val="00412777"/>
    <w:rsid w:val="00415819"/>
    <w:rsid w:val="00416757"/>
    <w:rsid w:val="00425597"/>
    <w:rsid w:val="00426DF3"/>
    <w:rsid w:val="00433748"/>
    <w:rsid w:val="0043447E"/>
    <w:rsid w:val="00442BF7"/>
    <w:rsid w:val="00443056"/>
    <w:rsid w:val="0044495A"/>
    <w:rsid w:val="004470F8"/>
    <w:rsid w:val="00447578"/>
    <w:rsid w:val="004507C4"/>
    <w:rsid w:val="00450F7E"/>
    <w:rsid w:val="00453AF5"/>
    <w:rsid w:val="00453FA7"/>
    <w:rsid w:val="00454640"/>
    <w:rsid w:val="0045798A"/>
    <w:rsid w:val="00457BB3"/>
    <w:rsid w:val="0046197E"/>
    <w:rsid w:val="00462370"/>
    <w:rsid w:val="00465609"/>
    <w:rsid w:val="004670C3"/>
    <w:rsid w:val="00467D66"/>
    <w:rsid w:val="00474106"/>
    <w:rsid w:val="00483228"/>
    <w:rsid w:val="00485C60"/>
    <w:rsid w:val="0048731B"/>
    <w:rsid w:val="004914C3"/>
    <w:rsid w:val="00493DFE"/>
    <w:rsid w:val="004965C5"/>
    <w:rsid w:val="00497C72"/>
    <w:rsid w:val="004A543B"/>
    <w:rsid w:val="004A5C21"/>
    <w:rsid w:val="004A697C"/>
    <w:rsid w:val="004B07E6"/>
    <w:rsid w:val="004B2E09"/>
    <w:rsid w:val="004C0E97"/>
    <w:rsid w:val="004C22EF"/>
    <w:rsid w:val="004D02BF"/>
    <w:rsid w:val="004E5059"/>
    <w:rsid w:val="004E6177"/>
    <w:rsid w:val="004E72A1"/>
    <w:rsid w:val="004F2662"/>
    <w:rsid w:val="004F2CBF"/>
    <w:rsid w:val="00503BD6"/>
    <w:rsid w:val="00505684"/>
    <w:rsid w:val="00505E9F"/>
    <w:rsid w:val="00521425"/>
    <w:rsid w:val="005220DC"/>
    <w:rsid w:val="005234AE"/>
    <w:rsid w:val="00524B81"/>
    <w:rsid w:val="0052675E"/>
    <w:rsid w:val="00531067"/>
    <w:rsid w:val="005333E3"/>
    <w:rsid w:val="005353FA"/>
    <w:rsid w:val="00536B43"/>
    <w:rsid w:val="0054075C"/>
    <w:rsid w:val="005420E7"/>
    <w:rsid w:val="0055035F"/>
    <w:rsid w:val="005552FD"/>
    <w:rsid w:val="00557C36"/>
    <w:rsid w:val="00561288"/>
    <w:rsid w:val="00564FC4"/>
    <w:rsid w:val="00575C5E"/>
    <w:rsid w:val="00582654"/>
    <w:rsid w:val="00583393"/>
    <w:rsid w:val="00584932"/>
    <w:rsid w:val="0058522B"/>
    <w:rsid w:val="00587D6A"/>
    <w:rsid w:val="00590D96"/>
    <w:rsid w:val="00591653"/>
    <w:rsid w:val="0059416F"/>
    <w:rsid w:val="00594B05"/>
    <w:rsid w:val="00595A9A"/>
    <w:rsid w:val="00596215"/>
    <w:rsid w:val="005A13F7"/>
    <w:rsid w:val="005A1E8B"/>
    <w:rsid w:val="005A1FF7"/>
    <w:rsid w:val="005A71C8"/>
    <w:rsid w:val="005A734A"/>
    <w:rsid w:val="005A7358"/>
    <w:rsid w:val="005A7DEA"/>
    <w:rsid w:val="005B0F0F"/>
    <w:rsid w:val="005B3B49"/>
    <w:rsid w:val="005C121F"/>
    <w:rsid w:val="005C259B"/>
    <w:rsid w:val="005C5EF7"/>
    <w:rsid w:val="005D4070"/>
    <w:rsid w:val="005D6E57"/>
    <w:rsid w:val="005E2965"/>
    <w:rsid w:val="005E5838"/>
    <w:rsid w:val="005F7080"/>
    <w:rsid w:val="005F7D9A"/>
    <w:rsid w:val="00602960"/>
    <w:rsid w:val="00603991"/>
    <w:rsid w:val="006059A2"/>
    <w:rsid w:val="0061097F"/>
    <w:rsid w:val="00612213"/>
    <w:rsid w:val="00612322"/>
    <w:rsid w:val="00613BDF"/>
    <w:rsid w:val="00616312"/>
    <w:rsid w:val="00622CA5"/>
    <w:rsid w:val="0062698F"/>
    <w:rsid w:val="00627C54"/>
    <w:rsid w:val="00631431"/>
    <w:rsid w:val="00631B9B"/>
    <w:rsid w:val="00633958"/>
    <w:rsid w:val="00640335"/>
    <w:rsid w:val="00641136"/>
    <w:rsid w:val="00642332"/>
    <w:rsid w:val="006423B8"/>
    <w:rsid w:val="006446CF"/>
    <w:rsid w:val="00646F2D"/>
    <w:rsid w:val="00651DDC"/>
    <w:rsid w:val="00653DAE"/>
    <w:rsid w:val="0065438B"/>
    <w:rsid w:val="006556AD"/>
    <w:rsid w:val="00657D1B"/>
    <w:rsid w:val="00664FE4"/>
    <w:rsid w:val="00670E9A"/>
    <w:rsid w:val="00671EE0"/>
    <w:rsid w:val="00672092"/>
    <w:rsid w:val="0067564E"/>
    <w:rsid w:val="00681375"/>
    <w:rsid w:val="00684B8B"/>
    <w:rsid w:val="0068766F"/>
    <w:rsid w:val="00696586"/>
    <w:rsid w:val="0069725B"/>
    <w:rsid w:val="006972EE"/>
    <w:rsid w:val="006A029A"/>
    <w:rsid w:val="006B08CB"/>
    <w:rsid w:val="006B0E85"/>
    <w:rsid w:val="006B22A1"/>
    <w:rsid w:val="006B3EB2"/>
    <w:rsid w:val="006B7CF9"/>
    <w:rsid w:val="006C051D"/>
    <w:rsid w:val="006C3CE8"/>
    <w:rsid w:val="006C6A3D"/>
    <w:rsid w:val="006C6CB1"/>
    <w:rsid w:val="006C7673"/>
    <w:rsid w:val="006D3637"/>
    <w:rsid w:val="006D621E"/>
    <w:rsid w:val="006E1166"/>
    <w:rsid w:val="006E7ACD"/>
    <w:rsid w:val="006F1864"/>
    <w:rsid w:val="006F22E8"/>
    <w:rsid w:val="006F3186"/>
    <w:rsid w:val="006F3D2A"/>
    <w:rsid w:val="006F7354"/>
    <w:rsid w:val="007024D9"/>
    <w:rsid w:val="00704939"/>
    <w:rsid w:val="007061D4"/>
    <w:rsid w:val="00720649"/>
    <w:rsid w:val="00722E18"/>
    <w:rsid w:val="007322A5"/>
    <w:rsid w:val="00737A45"/>
    <w:rsid w:val="00744C85"/>
    <w:rsid w:val="00744FFB"/>
    <w:rsid w:val="00754026"/>
    <w:rsid w:val="00754310"/>
    <w:rsid w:val="00756C1C"/>
    <w:rsid w:val="00756E06"/>
    <w:rsid w:val="00760C74"/>
    <w:rsid w:val="0076130A"/>
    <w:rsid w:val="007655F9"/>
    <w:rsid w:val="00765D7F"/>
    <w:rsid w:val="007736CC"/>
    <w:rsid w:val="00785635"/>
    <w:rsid w:val="00785802"/>
    <w:rsid w:val="0078707E"/>
    <w:rsid w:val="00792616"/>
    <w:rsid w:val="007929BC"/>
    <w:rsid w:val="00794561"/>
    <w:rsid w:val="00795997"/>
    <w:rsid w:val="00797138"/>
    <w:rsid w:val="00797917"/>
    <w:rsid w:val="007A30C9"/>
    <w:rsid w:val="007A37C8"/>
    <w:rsid w:val="007A4431"/>
    <w:rsid w:val="007A57F7"/>
    <w:rsid w:val="007B397E"/>
    <w:rsid w:val="007B522D"/>
    <w:rsid w:val="007B6D6B"/>
    <w:rsid w:val="007B6E68"/>
    <w:rsid w:val="007C1D31"/>
    <w:rsid w:val="007C2EBE"/>
    <w:rsid w:val="007D2B9C"/>
    <w:rsid w:val="007D3705"/>
    <w:rsid w:val="007D5F36"/>
    <w:rsid w:val="007D6CEE"/>
    <w:rsid w:val="007D778C"/>
    <w:rsid w:val="007E00FD"/>
    <w:rsid w:val="007E28A2"/>
    <w:rsid w:val="007E3630"/>
    <w:rsid w:val="007E3791"/>
    <w:rsid w:val="007E3B97"/>
    <w:rsid w:val="007E447C"/>
    <w:rsid w:val="007E5739"/>
    <w:rsid w:val="007E5EB1"/>
    <w:rsid w:val="007F1CEA"/>
    <w:rsid w:val="007F2B67"/>
    <w:rsid w:val="007F734B"/>
    <w:rsid w:val="00800033"/>
    <w:rsid w:val="00801BAE"/>
    <w:rsid w:val="00803341"/>
    <w:rsid w:val="00804676"/>
    <w:rsid w:val="00804B1E"/>
    <w:rsid w:val="008124E6"/>
    <w:rsid w:val="00812695"/>
    <w:rsid w:val="0081370D"/>
    <w:rsid w:val="00817667"/>
    <w:rsid w:val="00817BB1"/>
    <w:rsid w:val="00817ED0"/>
    <w:rsid w:val="00824C19"/>
    <w:rsid w:val="00832E20"/>
    <w:rsid w:val="00836F29"/>
    <w:rsid w:val="00837610"/>
    <w:rsid w:val="00843DE6"/>
    <w:rsid w:val="0084464C"/>
    <w:rsid w:val="00846E40"/>
    <w:rsid w:val="0085265C"/>
    <w:rsid w:val="008577C5"/>
    <w:rsid w:val="00861B83"/>
    <w:rsid w:val="00861BC2"/>
    <w:rsid w:val="00862EB2"/>
    <w:rsid w:val="008674C0"/>
    <w:rsid w:val="00870D46"/>
    <w:rsid w:val="0087357C"/>
    <w:rsid w:val="00873DE4"/>
    <w:rsid w:val="00875D46"/>
    <w:rsid w:val="00876D63"/>
    <w:rsid w:val="0088164B"/>
    <w:rsid w:val="0088207F"/>
    <w:rsid w:val="00884840"/>
    <w:rsid w:val="00894F81"/>
    <w:rsid w:val="00895B1E"/>
    <w:rsid w:val="00895F8A"/>
    <w:rsid w:val="00896164"/>
    <w:rsid w:val="00896986"/>
    <w:rsid w:val="00897F02"/>
    <w:rsid w:val="008A0711"/>
    <w:rsid w:val="008A2C56"/>
    <w:rsid w:val="008A3488"/>
    <w:rsid w:val="008A36EA"/>
    <w:rsid w:val="008A534F"/>
    <w:rsid w:val="008A6D8A"/>
    <w:rsid w:val="008B1C93"/>
    <w:rsid w:val="008C0D38"/>
    <w:rsid w:val="008C379E"/>
    <w:rsid w:val="008C4242"/>
    <w:rsid w:val="008D3115"/>
    <w:rsid w:val="008D3C8A"/>
    <w:rsid w:val="008D5037"/>
    <w:rsid w:val="008D6340"/>
    <w:rsid w:val="008D7FAC"/>
    <w:rsid w:val="008E16EC"/>
    <w:rsid w:val="008F0AC0"/>
    <w:rsid w:val="008F34E4"/>
    <w:rsid w:val="008F57C1"/>
    <w:rsid w:val="008F63B4"/>
    <w:rsid w:val="00900107"/>
    <w:rsid w:val="00904C31"/>
    <w:rsid w:val="00906AD6"/>
    <w:rsid w:val="00910C0D"/>
    <w:rsid w:val="00916C50"/>
    <w:rsid w:val="00916FD6"/>
    <w:rsid w:val="009200D9"/>
    <w:rsid w:val="00921744"/>
    <w:rsid w:val="009246B9"/>
    <w:rsid w:val="00924D00"/>
    <w:rsid w:val="009306D3"/>
    <w:rsid w:val="00935E84"/>
    <w:rsid w:val="00937376"/>
    <w:rsid w:val="0094011D"/>
    <w:rsid w:val="00947BCA"/>
    <w:rsid w:val="00947E6A"/>
    <w:rsid w:val="009675E8"/>
    <w:rsid w:val="00970ACC"/>
    <w:rsid w:val="0097195C"/>
    <w:rsid w:val="00972428"/>
    <w:rsid w:val="00973050"/>
    <w:rsid w:val="00975B59"/>
    <w:rsid w:val="0097629A"/>
    <w:rsid w:val="00977E5A"/>
    <w:rsid w:val="00982895"/>
    <w:rsid w:val="009844A9"/>
    <w:rsid w:val="0099033E"/>
    <w:rsid w:val="00990EEA"/>
    <w:rsid w:val="0099319A"/>
    <w:rsid w:val="009A37B0"/>
    <w:rsid w:val="009A40DF"/>
    <w:rsid w:val="009A5479"/>
    <w:rsid w:val="009A77E6"/>
    <w:rsid w:val="009B0EEA"/>
    <w:rsid w:val="009B1BF8"/>
    <w:rsid w:val="009B2738"/>
    <w:rsid w:val="009C1ACE"/>
    <w:rsid w:val="009C382A"/>
    <w:rsid w:val="009C5024"/>
    <w:rsid w:val="009D3404"/>
    <w:rsid w:val="009D4D99"/>
    <w:rsid w:val="009E1860"/>
    <w:rsid w:val="009E392D"/>
    <w:rsid w:val="009E5DD7"/>
    <w:rsid w:val="009F1817"/>
    <w:rsid w:val="009F1FCE"/>
    <w:rsid w:val="009F38F8"/>
    <w:rsid w:val="009F3F81"/>
    <w:rsid w:val="00A0253D"/>
    <w:rsid w:val="00A02915"/>
    <w:rsid w:val="00A048B0"/>
    <w:rsid w:val="00A05CF4"/>
    <w:rsid w:val="00A0663D"/>
    <w:rsid w:val="00A121F4"/>
    <w:rsid w:val="00A1225F"/>
    <w:rsid w:val="00A22573"/>
    <w:rsid w:val="00A23364"/>
    <w:rsid w:val="00A27C1E"/>
    <w:rsid w:val="00A3756B"/>
    <w:rsid w:val="00A40A11"/>
    <w:rsid w:val="00A429DF"/>
    <w:rsid w:val="00A5658B"/>
    <w:rsid w:val="00A57A67"/>
    <w:rsid w:val="00A57BC4"/>
    <w:rsid w:val="00A605E2"/>
    <w:rsid w:val="00A60EA6"/>
    <w:rsid w:val="00A612C3"/>
    <w:rsid w:val="00A61424"/>
    <w:rsid w:val="00A63750"/>
    <w:rsid w:val="00A64B00"/>
    <w:rsid w:val="00A6712E"/>
    <w:rsid w:val="00A67285"/>
    <w:rsid w:val="00A702BB"/>
    <w:rsid w:val="00A70F4A"/>
    <w:rsid w:val="00A7196F"/>
    <w:rsid w:val="00A74263"/>
    <w:rsid w:val="00A7713C"/>
    <w:rsid w:val="00A778EE"/>
    <w:rsid w:val="00A85924"/>
    <w:rsid w:val="00A87C08"/>
    <w:rsid w:val="00A91F7E"/>
    <w:rsid w:val="00A92442"/>
    <w:rsid w:val="00A94AA0"/>
    <w:rsid w:val="00A95728"/>
    <w:rsid w:val="00A95D70"/>
    <w:rsid w:val="00AA0FF4"/>
    <w:rsid w:val="00AA43D5"/>
    <w:rsid w:val="00AC1BDE"/>
    <w:rsid w:val="00AC5EB9"/>
    <w:rsid w:val="00AD1F22"/>
    <w:rsid w:val="00AD5FCC"/>
    <w:rsid w:val="00AD67AF"/>
    <w:rsid w:val="00AD6FDE"/>
    <w:rsid w:val="00AE3804"/>
    <w:rsid w:val="00AE51E3"/>
    <w:rsid w:val="00AF38C6"/>
    <w:rsid w:val="00AF58E0"/>
    <w:rsid w:val="00AF5C53"/>
    <w:rsid w:val="00AF62F2"/>
    <w:rsid w:val="00AF6F2B"/>
    <w:rsid w:val="00B00341"/>
    <w:rsid w:val="00B025DE"/>
    <w:rsid w:val="00B03C6C"/>
    <w:rsid w:val="00B13D0B"/>
    <w:rsid w:val="00B14456"/>
    <w:rsid w:val="00B21236"/>
    <w:rsid w:val="00B217D1"/>
    <w:rsid w:val="00B21DC2"/>
    <w:rsid w:val="00B223FF"/>
    <w:rsid w:val="00B25AE7"/>
    <w:rsid w:val="00B269EA"/>
    <w:rsid w:val="00B27049"/>
    <w:rsid w:val="00B310C6"/>
    <w:rsid w:val="00B313BA"/>
    <w:rsid w:val="00B32936"/>
    <w:rsid w:val="00B36A67"/>
    <w:rsid w:val="00B416B1"/>
    <w:rsid w:val="00B4413D"/>
    <w:rsid w:val="00B44274"/>
    <w:rsid w:val="00B50946"/>
    <w:rsid w:val="00B50A0C"/>
    <w:rsid w:val="00B52547"/>
    <w:rsid w:val="00B569B6"/>
    <w:rsid w:val="00B6068F"/>
    <w:rsid w:val="00B61A64"/>
    <w:rsid w:val="00B67831"/>
    <w:rsid w:val="00B70E7B"/>
    <w:rsid w:val="00B75E9B"/>
    <w:rsid w:val="00B81890"/>
    <w:rsid w:val="00B81968"/>
    <w:rsid w:val="00B81C2A"/>
    <w:rsid w:val="00B85906"/>
    <w:rsid w:val="00B921D2"/>
    <w:rsid w:val="00B93E03"/>
    <w:rsid w:val="00BA26B3"/>
    <w:rsid w:val="00BB01CF"/>
    <w:rsid w:val="00BB17F3"/>
    <w:rsid w:val="00BB2968"/>
    <w:rsid w:val="00BB2CE1"/>
    <w:rsid w:val="00BB7950"/>
    <w:rsid w:val="00BC66CF"/>
    <w:rsid w:val="00BC75F2"/>
    <w:rsid w:val="00BD0BEC"/>
    <w:rsid w:val="00BD1D3F"/>
    <w:rsid w:val="00BD38A2"/>
    <w:rsid w:val="00BD39AE"/>
    <w:rsid w:val="00BD6449"/>
    <w:rsid w:val="00BD7C56"/>
    <w:rsid w:val="00BE0945"/>
    <w:rsid w:val="00BE321C"/>
    <w:rsid w:val="00BE635B"/>
    <w:rsid w:val="00BF1EB1"/>
    <w:rsid w:val="00BF304E"/>
    <w:rsid w:val="00BF4F32"/>
    <w:rsid w:val="00BF6519"/>
    <w:rsid w:val="00C060A5"/>
    <w:rsid w:val="00C1049C"/>
    <w:rsid w:val="00C15AA1"/>
    <w:rsid w:val="00C2241F"/>
    <w:rsid w:val="00C23DF7"/>
    <w:rsid w:val="00C277D5"/>
    <w:rsid w:val="00C27D5B"/>
    <w:rsid w:val="00C35BCE"/>
    <w:rsid w:val="00C367A3"/>
    <w:rsid w:val="00C42950"/>
    <w:rsid w:val="00C44747"/>
    <w:rsid w:val="00C44F3B"/>
    <w:rsid w:val="00C45247"/>
    <w:rsid w:val="00C512D4"/>
    <w:rsid w:val="00C51EE1"/>
    <w:rsid w:val="00C53EB2"/>
    <w:rsid w:val="00C55657"/>
    <w:rsid w:val="00C55AAA"/>
    <w:rsid w:val="00C60F7F"/>
    <w:rsid w:val="00C61378"/>
    <w:rsid w:val="00C6168D"/>
    <w:rsid w:val="00C64300"/>
    <w:rsid w:val="00C650E0"/>
    <w:rsid w:val="00C65870"/>
    <w:rsid w:val="00C72539"/>
    <w:rsid w:val="00C73450"/>
    <w:rsid w:val="00C73E70"/>
    <w:rsid w:val="00C74E82"/>
    <w:rsid w:val="00C762ED"/>
    <w:rsid w:val="00C81851"/>
    <w:rsid w:val="00C840B8"/>
    <w:rsid w:val="00C87C23"/>
    <w:rsid w:val="00C90263"/>
    <w:rsid w:val="00C903DD"/>
    <w:rsid w:val="00C91DCA"/>
    <w:rsid w:val="00C93539"/>
    <w:rsid w:val="00CA3E17"/>
    <w:rsid w:val="00CA61B7"/>
    <w:rsid w:val="00CA7AB2"/>
    <w:rsid w:val="00CB08C0"/>
    <w:rsid w:val="00CB2BCD"/>
    <w:rsid w:val="00CB3BCE"/>
    <w:rsid w:val="00CB476E"/>
    <w:rsid w:val="00CB7809"/>
    <w:rsid w:val="00CC14C1"/>
    <w:rsid w:val="00CC3ACC"/>
    <w:rsid w:val="00CC5246"/>
    <w:rsid w:val="00CC5865"/>
    <w:rsid w:val="00CD7C7D"/>
    <w:rsid w:val="00CE2394"/>
    <w:rsid w:val="00CE5474"/>
    <w:rsid w:val="00CE595D"/>
    <w:rsid w:val="00CF1D57"/>
    <w:rsid w:val="00D02DA8"/>
    <w:rsid w:val="00D15EAD"/>
    <w:rsid w:val="00D1798E"/>
    <w:rsid w:val="00D23C08"/>
    <w:rsid w:val="00D253C0"/>
    <w:rsid w:val="00D27BC8"/>
    <w:rsid w:val="00D30516"/>
    <w:rsid w:val="00D30731"/>
    <w:rsid w:val="00D34035"/>
    <w:rsid w:val="00D404DA"/>
    <w:rsid w:val="00D40AC8"/>
    <w:rsid w:val="00D43171"/>
    <w:rsid w:val="00D43E07"/>
    <w:rsid w:val="00D45CAC"/>
    <w:rsid w:val="00D57CAB"/>
    <w:rsid w:val="00D657B7"/>
    <w:rsid w:val="00D71284"/>
    <w:rsid w:val="00D72680"/>
    <w:rsid w:val="00D73AAC"/>
    <w:rsid w:val="00D74521"/>
    <w:rsid w:val="00D75058"/>
    <w:rsid w:val="00D82E6C"/>
    <w:rsid w:val="00D84B4A"/>
    <w:rsid w:val="00D84B84"/>
    <w:rsid w:val="00D97419"/>
    <w:rsid w:val="00DA01F6"/>
    <w:rsid w:val="00DA4B34"/>
    <w:rsid w:val="00DA4D82"/>
    <w:rsid w:val="00DA5ACA"/>
    <w:rsid w:val="00DA67CB"/>
    <w:rsid w:val="00DB158F"/>
    <w:rsid w:val="00DB1BF0"/>
    <w:rsid w:val="00DB35D4"/>
    <w:rsid w:val="00DB5770"/>
    <w:rsid w:val="00DC2EF6"/>
    <w:rsid w:val="00DC3B2E"/>
    <w:rsid w:val="00DC44F9"/>
    <w:rsid w:val="00DC4854"/>
    <w:rsid w:val="00DD7134"/>
    <w:rsid w:val="00DE0683"/>
    <w:rsid w:val="00DE2591"/>
    <w:rsid w:val="00DF5816"/>
    <w:rsid w:val="00E01B43"/>
    <w:rsid w:val="00E01BA6"/>
    <w:rsid w:val="00E03EC0"/>
    <w:rsid w:val="00E04393"/>
    <w:rsid w:val="00E0631D"/>
    <w:rsid w:val="00E06DB7"/>
    <w:rsid w:val="00E07797"/>
    <w:rsid w:val="00E1086B"/>
    <w:rsid w:val="00E161F3"/>
    <w:rsid w:val="00E1633A"/>
    <w:rsid w:val="00E20F77"/>
    <w:rsid w:val="00E24D7E"/>
    <w:rsid w:val="00E272EF"/>
    <w:rsid w:val="00E318E3"/>
    <w:rsid w:val="00E32424"/>
    <w:rsid w:val="00E41EBC"/>
    <w:rsid w:val="00E425E4"/>
    <w:rsid w:val="00E451CD"/>
    <w:rsid w:val="00E468FD"/>
    <w:rsid w:val="00E4709C"/>
    <w:rsid w:val="00E566D2"/>
    <w:rsid w:val="00E569ED"/>
    <w:rsid w:val="00E62B52"/>
    <w:rsid w:val="00E64445"/>
    <w:rsid w:val="00E67E60"/>
    <w:rsid w:val="00E71CF2"/>
    <w:rsid w:val="00E74A8A"/>
    <w:rsid w:val="00E757F3"/>
    <w:rsid w:val="00E812AA"/>
    <w:rsid w:val="00E83C5A"/>
    <w:rsid w:val="00E87C44"/>
    <w:rsid w:val="00E9116E"/>
    <w:rsid w:val="00E91B8E"/>
    <w:rsid w:val="00E91DC1"/>
    <w:rsid w:val="00E93CCA"/>
    <w:rsid w:val="00E972CE"/>
    <w:rsid w:val="00EA0934"/>
    <w:rsid w:val="00EA7566"/>
    <w:rsid w:val="00EB25B3"/>
    <w:rsid w:val="00EB28C1"/>
    <w:rsid w:val="00EB44EB"/>
    <w:rsid w:val="00EB6FB7"/>
    <w:rsid w:val="00EC478D"/>
    <w:rsid w:val="00EC7EF6"/>
    <w:rsid w:val="00ED324C"/>
    <w:rsid w:val="00ED431A"/>
    <w:rsid w:val="00ED6E1C"/>
    <w:rsid w:val="00EE096C"/>
    <w:rsid w:val="00EE1F8D"/>
    <w:rsid w:val="00EE49B8"/>
    <w:rsid w:val="00EE74ED"/>
    <w:rsid w:val="00EF0037"/>
    <w:rsid w:val="00EF0BE7"/>
    <w:rsid w:val="00EF3409"/>
    <w:rsid w:val="00EF68F3"/>
    <w:rsid w:val="00F04920"/>
    <w:rsid w:val="00F1072C"/>
    <w:rsid w:val="00F12979"/>
    <w:rsid w:val="00F20DC2"/>
    <w:rsid w:val="00F215DE"/>
    <w:rsid w:val="00F308E0"/>
    <w:rsid w:val="00F3123F"/>
    <w:rsid w:val="00F412DD"/>
    <w:rsid w:val="00F44D33"/>
    <w:rsid w:val="00F46271"/>
    <w:rsid w:val="00F469DB"/>
    <w:rsid w:val="00F522A6"/>
    <w:rsid w:val="00F52741"/>
    <w:rsid w:val="00F54173"/>
    <w:rsid w:val="00F54D71"/>
    <w:rsid w:val="00F62770"/>
    <w:rsid w:val="00F6282D"/>
    <w:rsid w:val="00F6602C"/>
    <w:rsid w:val="00F75E7E"/>
    <w:rsid w:val="00F90B8B"/>
    <w:rsid w:val="00F90FE8"/>
    <w:rsid w:val="00F91619"/>
    <w:rsid w:val="00F919E8"/>
    <w:rsid w:val="00F92C88"/>
    <w:rsid w:val="00FA4D35"/>
    <w:rsid w:val="00FB17C6"/>
    <w:rsid w:val="00FB56D8"/>
    <w:rsid w:val="00FB70B9"/>
    <w:rsid w:val="00FB7936"/>
    <w:rsid w:val="00FC053C"/>
    <w:rsid w:val="00FC4BCD"/>
    <w:rsid w:val="00FD1802"/>
    <w:rsid w:val="00FE0105"/>
    <w:rsid w:val="00FE3C1D"/>
    <w:rsid w:val="00FE7789"/>
    <w:rsid w:val="00FF4ECA"/>
    <w:rsid w:val="00FF5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549680"/>
  <w15:chartTrackingRefBased/>
  <w15:docId w15:val="{65157775-322D-A544-AA92-0C14DF3C7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D3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534F"/>
    <w:pPr>
      <w:ind w:left="720"/>
      <w:contextualSpacing/>
    </w:pPr>
  </w:style>
  <w:style w:type="paragraph" w:styleId="Header">
    <w:name w:val="header"/>
    <w:basedOn w:val="Normal"/>
    <w:link w:val="HeaderChar"/>
    <w:uiPriority w:val="99"/>
    <w:unhideWhenUsed/>
    <w:rsid w:val="005F7080"/>
    <w:pPr>
      <w:tabs>
        <w:tab w:val="center" w:pos="4513"/>
        <w:tab w:val="right" w:pos="9026"/>
      </w:tabs>
    </w:pPr>
  </w:style>
  <w:style w:type="character" w:customStyle="1" w:styleId="HeaderChar">
    <w:name w:val="Header Char"/>
    <w:basedOn w:val="DefaultParagraphFont"/>
    <w:link w:val="Header"/>
    <w:uiPriority w:val="99"/>
    <w:rsid w:val="005F7080"/>
  </w:style>
  <w:style w:type="paragraph" w:styleId="Footer">
    <w:name w:val="footer"/>
    <w:basedOn w:val="Normal"/>
    <w:link w:val="FooterChar"/>
    <w:uiPriority w:val="99"/>
    <w:unhideWhenUsed/>
    <w:rsid w:val="005F7080"/>
    <w:pPr>
      <w:tabs>
        <w:tab w:val="center" w:pos="4513"/>
        <w:tab w:val="right" w:pos="9026"/>
      </w:tabs>
    </w:pPr>
  </w:style>
  <w:style w:type="character" w:customStyle="1" w:styleId="FooterChar">
    <w:name w:val="Footer Char"/>
    <w:basedOn w:val="DefaultParagraphFont"/>
    <w:link w:val="Footer"/>
    <w:uiPriority w:val="99"/>
    <w:rsid w:val="005F7080"/>
  </w:style>
  <w:style w:type="paragraph" w:customStyle="1" w:styleId="AssignBody">
    <w:name w:val="AssignBody"/>
    <w:basedOn w:val="Normal"/>
    <w:link w:val="AssignBodyChar"/>
    <w:qFormat/>
    <w:rsid w:val="005F7080"/>
    <w:pPr>
      <w:spacing w:line="360" w:lineRule="auto"/>
    </w:pPr>
    <w:rPr>
      <w:rFonts w:ascii="Arial" w:hAnsi="Arial"/>
      <w:sz w:val="22"/>
      <w:szCs w:val="22"/>
    </w:rPr>
  </w:style>
  <w:style w:type="character" w:customStyle="1" w:styleId="AssignBodyChar">
    <w:name w:val="AssignBody Char"/>
    <w:basedOn w:val="DefaultParagraphFont"/>
    <w:link w:val="AssignBody"/>
    <w:rsid w:val="005F7080"/>
    <w:rPr>
      <w:rFonts w:ascii="Arial" w:hAnsi="Arial"/>
      <w:sz w:val="22"/>
      <w:szCs w:val="22"/>
    </w:rPr>
  </w:style>
  <w:style w:type="table" w:styleId="TableGrid">
    <w:name w:val="Table Grid"/>
    <w:basedOn w:val="TableNormal"/>
    <w:uiPriority w:val="39"/>
    <w:rsid w:val="005F708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F708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470F8"/>
  </w:style>
  <w:style w:type="character" w:styleId="Hyperlink">
    <w:name w:val="Hyperlink"/>
    <w:basedOn w:val="DefaultParagraphFont"/>
    <w:uiPriority w:val="99"/>
    <w:unhideWhenUsed/>
    <w:rsid w:val="003170E5"/>
    <w:rPr>
      <w:color w:val="0563C1" w:themeColor="hyperlink"/>
      <w:u w:val="single"/>
    </w:rPr>
  </w:style>
  <w:style w:type="character" w:styleId="UnresolvedMention">
    <w:name w:val="Unresolved Mention"/>
    <w:basedOn w:val="DefaultParagraphFont"/>
    <w:uiPriority w:val="99"/>
    <w:semiHidden/>
    <w:unhideWhenUsed/>
    <w:rsid w:val="003170E5"/>
    <w:rPr>
      <w:color w:val="605E5C"/>
      <w:shd w:val="clear" w:color="auto" w:fill="E1DFDD"/>
    </w:rPr>
  </w:style>
  <w:style w:type="character" w:styleId="FollowedHyperlink">
    <w:name w:val="FollowedHyperlink"/>
    <w:basedOn w:val="DefaultParagraphFont"/>
    <w:uiPriority w:val="99"/>
    <w:semiHidden/>
    <w:unhideWhenUsed/>
    <w:rsid w:val="00754026"/>
    <w:rPr>
      <w:color w:val="954F72" w:themeColor="followedHyperlink"/>
      <w:u w:val="single"/>
    </w:rPr>
  </w:style>
  <w:style w:type="character" w:customStyle="1" w:styleId="normaltextrun">
    <w:name w:val="normaltextrun"/>
    <w:basedOn w:val="DefaultParagraphFont"/>
    <w:rsid w:val="00ED431A"/>
  </w:style>
  <w:style w:type="character" w:customStyle="1" w:styleId="eop">
    <w:name w:val="eop"/>
    <w:basedOn w:val="DefaultParagraphFont"/>
    <w:rsid w:val="00ED43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9181">
      <w:bodyDiv w:val="1"/>
      <w:marLeft w:val="0"/>
      <w:marRight w:val="0"/>
      <w:marTop w:val="0"/>
      <w:marBottom w:val="0"/>
      <w:divBdr>
        <w:top w:val="none" w:sz="0" w:space="0" w:color="auto"/>
        <w:left w:val="none" w:sz="0" w:space="0" w:color="auto"/>
        <w:bottom w:val="none" w:sz="0" w:space="0" w:color="auto"/>
        <w:right w:val="none" w:sz="0" w:space="0" w:color="auto"/>
      </w:divBdr>
    </w:div>
    <w:div w:id="42946215">
      <w:bodyDiv w:val="1"/>
      <w:marLeft w:val="0"/>
      <w:marRight w:val="0"/>
      <w:marTop w:val="0"/>
      <w:marBottom w:val="0"/>
      <w:divBdr>
        <w:top w:val="none" w:sz="0" w:space="0" w:color="auto"/>
        <w:left w:val="none" w:sz="0" w:space="0" w:color="auto"/>
        <w:bottom w:val="none" w:sz="0" w:space="0" w:color="auto"/>
        <w:right w:val="none" w:sz="0" w:space="0" w:color="auto"/>
      </w:divBdr>
    </w:div>
    <w:div w:id="44574400">
      <w:bodyDiv w:val="1"/>
      <w:marLeft w:val="0"/>
      <w:marRight w:val="0"/>
      <w:marTop w:val="0"/>
      <w:marBottom w:val="0"/>
      <w:divBdr>
        <w:top w:val="none" w:sz="0" w:space="0" w:color="auto"/>
        <w:left w:val="none" w:sz="0" w:space="0" w:color="auto"/>
        <w:bottom w:val="none" w:sz="0" w:space="0" w:color="auto"/>
        <w:right w:val="none" w:sz="0" w:space="0" w:color="auto"/>
      </w:divBdr>
    </w:div>
    <w:div w:id="50153877">
      <w:bodyDiv w:val="1"/>
      <w:marLeft w:val="0"/>
      <w:marRight w:val="0"/>
      <w:marTop w:val="0"/>
      <w:marBottom w:val="0"/>
      <w:divBdr>
        <w:top w:val="none" w:sz="0" w:space="0" w:color="auto"/>
        <w:left w:val="none" w:sz="0" w:space="0" w:color="auto"/>
        <w:bottom w:val="none" w:sz="0" w:space="0" w:color="auto"/>
        <w:right w:val="none" w:sz="0" w:space="0" w:color="auto"/>
      </w:divBdr>
    </w:div>
    <w:div w:id="110440234">
      <w:bodyDiv w:val="1"/>
      <w:marLeft w:val="0"/>
      <w:marRight w:val="0"/>
      <w:marTop w:val="0"/>
      <w:marBottom w:val="0"/>
      <w:divBdr>
        <w:top w:val="none" w:sz="0" w:space="0" w:color="auto"/>
        <w:left w:val="none" w:sz="0" w:space="0" w:color="auto"/>
        <w:bottom w:val="none" w:sz="0" w:space="0" w:color="auto"/>
        <w:right w:val="none" w:sz="0" w:space="0" w:color="auto"/>
      </w:divBdr>
    </w:div>
    <w:div w:id="120081598">
      <w:bodyDiv w:val="1"/>
      <w:marLeft w:val="0"/>
      <w:marRight w:val="0"/>
      <w:marTop w:val="0"/>
      <w:marBottom w:val="0"/>
      <w:divBdr>
        <w:top w:val="none" w:sz="0" w:space="0" w:color="auto"/>
        <w:left w:val="none" w:sz="0" w:space="0" w:color="auto"/>
        <w:bottom w:val="none" w:sz="0" w:space="0" w:color="auto"/>
        <w:right w:val="none" w:sz="0" w:space="0" w:color="auto"/>
      </w:divBdr>
    </w:div>
    <w:div w:id="172234170">
      <w:bodyDiv w:val="1"/>
      <w:marLeft w:val="0"/>
      <w:marRight w:val="0"/>
      <w:marTop w:val="0"/>
      <w:marBottom w:val="0"/>
      <w:divBdr>
        <w:top w:val="none" w:sz="0" w:space="0" w:color="auto"/>
        <w:left w:val="none" w:sz="0" w:space="0" w:color="auto"/>
        <w:bottom w:val="none" w:sz="0" w:space="0" w:color="auto"/>
        <w:right w:val="none" w:sz="0" w:space="0" w:color="auto"/>
      </w:divBdr>
    </w:div>
    <w:div w:id="245112936">
      <w:bodyDiv w:val="1"/>
      <w:marLeft w:val="0"/>
      <w:marRight w:val="0"/>
      <w:marTop w:val="0"/>
      <w:marBottom w:val="0"/>
      <w:divBdr>
        <w:top w:val="none" w:sz="0" w:space="0" w:color="auto"/>
        <w:left w:val="none" w:sz="0" w:space="0" w:color="auto"/>
        <w:bottom w:val="none" w:sz="0" w:space="0" w:color="auto"/>
        <w:right w:val="none" w:sz="0" w:space="0" w:color="auto"/>
      </w:divBdr>
    </w:div>
    <w:div w:id="260573897">
      <w:bodyDiv w:val="1"/>
      <w:marLeft w:val="0"/>
      <w:marRight w:val="0"/>
      <w:marTop w:val="0"/>
      <w:marBottom w:val="0"/>
      <w:divBdr>
        <w:top w:val="none" w:sz="0" w:space="0" w:color="auto"/>
        <w:left w:val="none" w:sz="0" w:space="0" w:color="auto"/>
        <w:bottom w:val="none" w:sz="0" w:space="0" w:color="auto"/>
        <w:right w:val="none" w:sz="0" w:space="0" w:color="auto"/>
      </w:divBdr>
    </w:div>
    <w:div w:id="367068403">
      <w:bodyDiv w:val="1"/>
      <w:marLeft w:val="0"/>
      <w:marRight w:val="0"/>
      <w:marTop w:val="0"/>
      <w:marBottom w:val="0"/>
      <w:divBdr>
        <w:top w:val="none" w:sz="0" w:space="0" w:color="auto"/>
        <w:left w:val="none" w:sz="0" w:space="0" w:color="auto"/>
        <w:bottom w:val="none" w:sz="0" w:space="0" w:color="auto"/>
        <w:right w:val="none" w:sz="0" w:space="0" w:color="auto"/>
      </w:divBdr>
    </w:div>
    <w:div w:id="374356788">
      <w:bodyDiv w:val="1"/>
      <w:marLeft w:val="0"/>
      <w:marRight w:val="0"/>
      <w:marTop w:val="0"/>
      <w:marBottom w:val="0"/>
      <w:divBdr>
        <w:top w:val="none" w:sz="0" w:space="0" w:color="auto"/>
        <w:left w:val="none" w:sz="0" w:space="0" w:color="auto"/>
        <w:bottom w:val="none" w:sz="0" w:space="0" w:color="auto"/>
        <w:right w:val="none" w:sz="0" w:space="0" w:color="auto"/>
      </w:divBdr>
      <w:divsChild>
        <w:div w:id="1441803261">
          <w:marLeft w:val="0"/>
          <w:marRight w:val="0"/>
          <w:marTop w:val="0"/>
          <w:marBottom w:val="0"/>
          <w:divBdr>
            <w:top w:val="none" w:sz="0" w:space="0" w:color="auto"/>
            <w:left w:val="none" w:sz="0" w:space="0" w:color="auto"/>
            <w:bottom w:val="none" w:sz="0" w:space="0" w:color="auto"/>
            <w:right w:val="none" w:sz="0" w:space="0" w:color="auto"/>
          </w:divBdr>
          <w:divsChild>
            <w:div w:id="2017489440">
              <w:marLeft w:val="0"/>
              <w:marRight w:val="0"/>
              <w:marTop w:val="0"/>
              <w:marBottom w:val="0"/>
              <w:divBdr>
                <w:top w:val="none" w:sz="0" w:space="0" w:color="auto"/>
                <w:left w:val="none" w:sz="0" w:space="0" w:color="auto"/>
                <w:bottom w:val="none" w:sz="0" w:space="0" w:color="auto"/>
                <w:right w:val="none" w:sz="0" w:space="0" w:color="auto"/>
              </w:divBdr>
              <w:divsChild>
                <w:div w:id="1746997696">
                  <w:marLeft w:val="0"/>
                  <w:marRight w:val="0"/>
                  <w:marTop w:val="0"/>
                  <w:marBottom w:val="0"/>
                  <w:divBdr>
                    <w:top w:val="none" w:sz="0" w:space="0" w:color="auto"/>
                    <w:left w:val="none" w:sz="0" w:space="0" w:color="auto"/>
                    <w:bottom w:val="none" w:sz="0" w:space="0" w:color="auto"/>
                    <w:right w:val="none" w:sz="0" w:space="0" w:color="auto"/>
                  </w:divBdr>
                  <w:divsChild>
                    <w:div w:id="123582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023851">
      <w:bodyDiv w:val="1"/>
      <w:marLeft w:val="0"/>
      <w:marRight w:val="0"/>
      <w:marTop w:val="0"/>
      <w:marBottom w:val="0"/>
      <w:divBdr>
        <w:top w:val="none" w:sz="0" w:space="0" w:color="auto"/>
        <w:left w:val="none" w:sz="0" w:space="0" w:color="auto"/>
        <w:bottom w:val="none" w:sz="0" w:space="0" w:color="auto"/>
        <w:right w:val="none" w:sz="0" w:space="0" w:color="auto"/>
      </w:divBdr>
    </w:div>
    <w:div w:id="459538895">
      <w:bodyDiv w:val="1"/>
      <w:marLeft w:val="0"/>
      <w:marRight w:val="0"/>
      <w:marTop w:val="0"/>
      <w:marBottom w:val="0"/>
      <w:divBdr>
        <w:top w:val="none" w:sz="0" w:space="0" w:color="auto"/>
        <w:left w:val="none" w:sz="0" w:space="0" w:color="auto"/>
        <w:bottom w:val="none" w:sz="0" w:space="0" w:color="auto"/>
        <w:right w:val="none" w:sz="0" w:space="0" w:color="auto"/>
      </w:divBdr>
      <w:divsChild>
        <w:div w:id="719597839">
          <w:marLeft w:val="0"/>
          <w:marRight w:val="0"/>
          <w:marTop w:val="0"/>
          <w:marBottom w:val="0"/>
          <w:divBdr>
            <w:top w:val="none" w:sz="0" w:space="0" w:color="auto"/>
            <w:left w:val="none" w:sz="0" w:space="0" w:color="auto"/>
            <w:bottom w:val="none" w:sz="0" w:space="0" w:color="auto"/>
            <w:right w:val="none" w:sz="0" w:space="0" w:color="auto"/>
          </w:divBdr>
          <w:divsChild>
            <w:div w:id="1399398306">
              <w:marLeft w:val="0"/>
              <w:marRight w:val="0"/>
              <w:marTop w:val="0"/>
              <w:marBottom w:val="0"/>
              <w:divBdr>
                <w:top w:val="none" w:sz="0" w:space="0" w:color="auto"/>
                <w:left w:val="none" w:sz="0" w:space="0" w:color="auto"/>
                <w:bottom w:val="none" w:sz="0" w:space="0" w:color="auto"/>
                <w:right w:val="none" w:sz="0" w:space="0" w:color="auto"/>
              </w:divBdr>
              <w:divsChild>
                <w:div w:id="134959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936194">
      <w:bodyDiv w:val="1"/>
      <w:marLeft w:val="0"/>
      <w:marRight w:val="0"/>
      <w:marTop w:val="0"/>
      <w:marBottom w:val="0"/>
      <w:divBdr>
        <w:top w:val="none" w:sz="0" w:space="0" w:color="auto"/>
        <w:left w:val="none" w:sz="0" w:space="0" w:color="auto"/>
        <w:bottom w:val="none" w:sz="0" w:space="0" w:color="auto"/>
        <w:right w:val="none" w:sz="0" w:space="0" w:color="auto"/>
      </w:divBdr>
      <w:divsChild>
        <w:div w:id="2112434160">
          <w:marLeft w:val="0"/>
          <w:marRight w:val="0"/>
          <w:marTop w:val="0"/>
          <w:marBottom w:val="0"/>
          <w:divBdr>
            <w:top w:val="none" w:sz="0" w:space="0" w:color="auto"/>
            <w:left w:val="none" w:sz="0" w:space="0" w:color="auto"/>
            <w:bottom w:val="none" w:sz="0" w:space="0" w:color="auto"/>
            <w:right w:val="none" w:sz="0" w:space="0" w:color="auto"/>
          </w:divBdr>
          <w:divsChild>
            <w:div w:id="670720390">
              <w:marLeft w:val="0"/>
              <w:marRight w:val="0"/>
              <w:marTop w:val="0"/>
              <w:marBottom w:val="0"/>
              <w:divBdr>
                <w:top w:val="none" w:sz="0" w:space="0" w:color="auto"/>
                <w:left w:val="none" w:sz="0" w:space="0" w:color="auto"/>
                <w:bottom w:val="none" w:sz="0" w:space="0" w:color="auto"/>
                <w:right w:val="none" w:sz="0" w:space="0" w:color="auto"/>
              </w:divBdr>
              <w:divsChild>
                <w:div w:id="1919099707">
                  <w:marLeft w:val="0"/>
                  <w:marRight w:val="0"/>
                  <w:marTop w:val="0"/>
                  <w:marBottom w:val="0"/>
                  <w:divBdr>
                    <w:top w:val="none" w:sz="0" w:space="0" w:color="auto"/>
                    <w:left w:val="none" w:sz="0" w:space="0" w:color="auto"/>
                    <w:bottom w:val="none" w:sz="0" w:space="0" w:color="auto"/>
                    <w:right w:val="none" w:sz="0" w:space="0" w:color="auto"/>
                  </w:divBdr>
                  <w:divsChild>
                    <w:div w:id="280377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078332">
      <w:bodyDiv w:val="1"/>
      <w:marLeft w:val="0"/>
      <w:marRight w:val="0"/>
      <w:marTop w:val="0"/>
      <w:marBottom w:val="0"/>
      <w:divBdr>
        <w:top w:val="none" w:sz="0" w:space="0" w:color="auto"/>
        <w:left w:val="none" w:sz="0" w:space="0" w:color="auto"/>
        <w:bottom w:val="none" w:sz="0" w:space="0" w:color="auto"/>
        <w:right w:val="none" w:sz="0" w:space="0" w:color="auto"/>
      </w:divBdr>
    </w:div>
    <w:div w:id="668407946">
      <w:bodyDiv w:val="1"/>
      <w:marLeft w:val="0"/>
      <w:marRight w:val="0"/>
      <w:marTop w:val="0"/>
      <w:marBottom w:val="0"/>
      <w:divBdr>
        <w:top w:val="none" w:sz="0" w:space="0" w:color="auto"/>
        <w:left w:val="none" w:sz="0" w:space="0" w:color="auto"/>
        <w:bottom w:val="none" w:sz="0" w:space="0" w:color="auto"/>
        <w:right w:val="none" w:sz="0" w:space="0" w:color="auto"/>
      </w:divBdr>
      <w:divsChild>
        <w:div w:id="1842969917">
          <w:marLeft w:val="0"/>
          <w:marRight w:val="0"/>
          <w:marTop w:val="0"/>
          <w:marBottom w:val="0"/>
          <w:divBdr>
            <w:top w:val="none" w:sz="0" w:space="0" w:color="auto"/>
            <w:left w:val="none" w:sz="0" w:space="0" w:color="auto"/>
            <w:bottom w:val="none" w:sz="0" w:space="0" w:color="auto"/>
            <w:right w:val="none" w:sz="0" w:space="0" w:color="auto"/>
          </w:divBdr>
          <w:divsChild>
            <w:div w:id="70542032">
              <w:marLeft w:val="0"/>
              <w:marRight w:val="0"/>
              <w:marTop w:val="0"/>
              <w:marBottom w:val="0"/>
              <w:divBdr>
                <w:top w:val="none" w:sz="0" w:space="0" w:color="auto"/>
                <w:left w:val="none" w:sz="0" w:space="0" w:color="auto"/>
                <w:bottom w:val="none" w:sz="0" w:space="0" w:color="auto"/>
                <w:right w:val="none" w:sz="0" w:space="0" w:color="auto"/>
              </w:divBdr>
              <w:divsChild>
                <w:div w:id="687023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431716">
      <w:bodyDiv w:val="1"/>
      <w:marLeft w:val="0"/>
      <w:marRight w:val="0"/>
      <w:marTop w:val="0"/>
      <w:marBottom w:val="0"/>
      <w:divBdr>
        <w:top w:val="none" w:sz="0" w:space="0" w:color="auto"/>
        <w:left w:val="none" w:sz="0" w:space="0" w:color="auto"/>
        <w:bottom w:val="none" w:sz="0" w:space="0" w:color="auto"/>
        <w:right w:val="none" w:sz="0" w:space="0" w:color="auto"/>
      </w:divBdr>
    </w:div>
    <w:div w:id="753278682">
      <w:bodyDiv w:val="1"/>
      <w:marLeft w:val="0"/>
      <w:marRight w:val="0"/>
      <w:marTop w:val="0"/>
      <w:marBottom w:val="0"/>
      <w:divBdr>
        <w:top w:val="none" w:sz="0" w:space="0" w:color="auto"/>
        <w:left w:val="none" w:sz="0" w:space="0" w:color="auto"/>
        <w:bottom w:val="none" w:sz="0" w:space="0" w:color="auto"/>
        <w:right w:val="none" w:sz="0" w:space="0" w:color="auto"/>
      </w:divBdr>
      <w:divsChild>
        <w:div w:id="1254584829">
          <w:marLeft w:val="0"/>
          <w:marRight w:val="0"/>
          <w:marTop w:val="0"/>
          <w:marBottom w:val="0"/>
          <w:divBdr>
            <w:top w:val="none" w:sz="0" w:space="0" w:color="auto"/>
            <w:left w:val="none" w:sz="0" w:space="0" w:color="auto"/>
            <w:bottom w:val="none" w:sz="0" w:space="0" w:color="auto"/>
            <w:right w:val="none" w:sz="0" w:space="0" w:color="auto"/>
          </w:divBdr>
          <w:divsChild>
            <w:div w:id="774248692">
              <w:marLeft w:val="0"/>
              <w:marRight w:val="0"/>
              <w:marTop w:val="0"/>
              <w:marBottom w:val="0"/>
              <w:divBdr>
                <w:top w:val="none" w:sz="0" w:space="0" w:color="auto"/>
                <w:left w:val="none" w:sz="0" w:space="0" w:color="auto"/>
                <w:bottom w:val="none" w:sz="0" w:space="0" w:color="auto"/>
                <w:right w:val="none" w:sz="0" w:space="0" w:color="auto"/>
              </w:divBdr>
              <w:divsChild>
                <w:div w:id="1144278179">
                  <w:marLeft w:val="0"/>
                  <w:marRight w:val="0"/>
                  <w:marTop w:val="0"/>
                  <w:marBottom w:val="0"/>
                  <w:divBdr>
                    <w:top w:val="none" w:sz="0" w:space="0" w:color="auto"/>
                    <w:left w:val="none" w:sz="0" w:space="0" w:color="auto"/>
                    <w:bottom w:val="none" w:sz="0" w:space="0" w:color="auto"/>
                    <w:right w:val="none" w:sz="0" w:space="0" w:color="auto"/>
                  </w:divBdr>
                  <w:divsChild>
                    <w:div w:id="24650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2072971">
      <w:bodyDiv w:val="1"/>
      <w:marLeft w:val="0"/>
      <w:marRight w:val="0"/>
      <w:marTop w:val="0"/>
      <w:marBottom w:val="0"/>
      <w:divBdr>
        <w:top w:val="none" w:sz="0" w:space="0" w:color="auto"/>
        <w:left w:val="none" w:sz="0" w:space="0" w:color="auto"/>
        <w:bottom w:val="none" w:sz="0" w:space="0" w:color="auto"/>
        <w:right w:val="none" w:sz="0" w:space="0" w:color="auto"/>
      </w:divBdr>
      <w:divsChild>
        <w:div w:id="1638026743">
          <w:marLeft w:val="0"/>
          <w:marRight w:val="0"/>
          <w:marTop w:val="0"/>
          <w:marBottom w:val="0"/>
          <w:divBdr>
            <w:top w:val="none" w:sz="0" w:space="0" w:color="auto"/>
            <w:left w:val="none" w:sz="0" w:space="0" w:color="auto"/>
            <w:bottom w:val="none" w:sz="0" w:space="0" w:color="auto"/>
            <w:right w:val="none" w:sz="0" w:space="0" w:color="auto"/>
          </w:divBdr>
          <w:divsChild>
            <w:div w:id="492765243">
              <w:marLeft w:val="0"/>
              <w:marRight w:val="0"/>
              <w:marTop w:val="0"/>
              <w:marBottom w:val="0"/>
              <w:divBdr>
                <w:top w:val="none" w:sz="0" w:space="0" w:color="auto"/>
                <w:left w:val="none" w:sz="0" w:space="0" w:color="auto"/>
                <w:bottom w:val="none" w:sz="0" w:space="0" w:color="auto"/>
                <w:right w:val="none" w:sz="0" w:space="0" w:color="auto"/>
              </w:divBdr>
              <w:divsChild>
                <w:div w:id="75813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083013">
      <w:bodyDiv w:val="1"/>
      <w:marLeft w:val="0"/>
      <w:marRight w:val="0"/>
      <w:marTop w:val="0"/>
      <w:marBottom w:val="0"/>
      <w:divBdr>
        <w:top w:val="none" w:sz="0" w:space="0" w:color="auto"/>
        <w:left w:val="none" w:sz="0" w:space="0" w:color="auto"/>
        <w:bottom w:val="none" w:sz="0" w:space="0" w:color="auto"/>
        <w:right w:val="none" w:sz="0" w:space="0" w:color="auto"/>
      </w:divBdr>
    </w:div>
    <w:div w:id="878737376">
      <w:bodyDiv w:val="1"/>
      <w:marLeft w:val="0"/>
      <w:marRight w:val="0"/>
      <w:marTop w:val="0"/>
      <w:marBottom w:val="0"/>
      <w:divBdr>
        <w:top w:val="none" w:sz="0" w:space="0" w:color="auto"/>
        <w:left w:val="none" w:sz="0" w:space="0" w:color="auto"/>
        <w:bottom w:val="none" w:sz="0" w:space="0" w:color="auto"/>
        <w:right w:val="none" w:sz="0" w:space="0" w:color="auto"/>
      </w:divBdr>
    </w:div>
    <w:div w:id="894895961">
      <w:bodyDiv w:val="1"/>
      <w:marLeft w:val="0"/>
      <w:marRight w:val="0"/>
      <w:marTop w:val="0"/>
      <w:marBottom w:val="0"/>
      <w:divBdr>
        <w:top w:val="none" w:sz="0" w:space="0" w:color="auto"/>
        <w:left w:val="none" w:sz="0" w:space="0" w:color="auto"/>
        <w:bottom w:val="none" w:sz="0" w:space="0" w:color="auto"/>
        <w:right w:val="none" w:sz="0" w:space="0" w:color="auto"/>
      </w:divBdr>
    </w:div>
    <w:div w:id="963076057">
      <w:bodyDiv w:val="1"/>
      <w:marLeft w:val="0"/>
      <w:marRight w:val="0"/>
      <w:marTop w:val="0"/>
      <w:marBottom w:val="0"/>
      <w:divBdr>
        <w:top w:val="none" w:sz="0" w:space="0" w:color="auto"/>
        <w:left w:val="none" w:sz="0" w:space="0" w:color="auto"/>
        <w:bottom w:val="none" w:sz="0" w:space="0" w:color="auto"/>
        <w:right w:val="none" w:sz="0" w:space="0" w:color="auto"/>
      </w:divBdr>
    </w:div>
    <w:div w:id="976564216">
      <w:bodyDiv w:val="1"/>
      <w:marLeft w:val="0"/>
      <w:marRight w:val="0"/>
      <w:marTop w:val="0"/>
      <w:marBottom w:val="0"/>
      <w:divBdr>
        <w:top w:val="none" w:sz="0" w:space="0" w:color="auto"/>
        <w:left w:val="none" w:sz="0" w:space="0" w:color="auto"/>
        <w:bottom w:val="none" w:sz="0" w:space="0" w:color="auto"/>
        <w:right w:val="none" w:sz="0" w:space="0" w:color="auto"/>
      </w:divBdr>
      <w:divsChild>
        <w:div w:id="1504469417">
          <w:marLeft w:val="0"/>
          <w:marRight w:val="0"/>
          <w:marTop w:val="0"/>
          <w:marBottom w:val="0"/>
          <w:divBdr>
            <w:top w:val="none" w:sz="0" w:space="0" w:color="auto"/>
            <w:left w:val="none" w:sz="0" w:space="0" w:color="auto"/>
            <w:bottom w:val="none" w:sz="0" w:space="0" w:color="auto"/>
            <w:right w:val="none" w:sz="0" w:space="0" w:color="auto"/>
          </w:divBdr>
          <w:divsChild>
            <w:div w:id="1476489650">
              <w:marLeft w:val="0"/>
              <w:marRight w:val="0"/>
              <w:marTop w:val="0"/>
              <w:marBottom w:val="0"/>
              <w:divBdr>
                <w:top w:val="none" w:sz="0" w:space="0" w:color="auto"/>
                <w:left w:val="none" w:sz="0" w:space="0" w:color="auto"/>
                <w:bottom w:val="none" w:sz="0" w:space="0" w:color="auto"/>
                <w:right w:val="none" w:sz="0" w:space="0" w:color="auto"/>
              </w:divBdr>
              <w:divsChild>
                <w:div w:id="128839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344196">
      <w:bodyDiv w:val="1"/>
      <w:marLeft w:val="0"/>
      <w:marRight w:val="0"/>
      <w:marTop w:val="0"/>
      <w:marBottom w:val="0"/>
      <w:divBdr>
        <w:top w:val="none" w:sz="0" w:space="0" w:color="auto"/>
        <w:left w:val="none" w:sz="0" w:space="0" w:color="auto"/>
        <w:bottom w:val="none" w:sz="0" w:space="0" w:color="auto"/>
        <w:right w:val="none" w:sz="0" w:space="0" w:color="auto"/>
      </w:divBdr>
    </w:div>
    <w:div w:id="988901080">
      <w:bodyDiv w:val="1"/>
      <w:marLeft w:val="0"/>
      <w:marRight w:val="0"/>
      <w:marTop w:val="0"/>
      <w:marBottom w:val="0"/>
      <w:divBdr>
        <w:top w:val="none" w:sz="0" w:space="0" w:color="auto"/>
        <w:left w:val="none" w:sz="0" w:space="0" w:color="auto"/>
        <w:bottom w:val="none" w:sz="0" w:space="0" w:color="auto"/>
        <w:right w:val="none" w:sz="0" w:space="0" w:color="auto"/>
      </w:divBdr>
    </w:div>
    <w:div w:id="1037126589">
      <w:bodyDiv w:val="1"/>
      <w:marLeft w:val="0"/>
      <w:marRight w:val="0"/>
      <w:marTop w:val="0"/>
      <w:marBottom w:val="0"/>
      <w:divBdr>
        <w:top w:val="none" w:sz="0" w:space="0" w:color="auto"/>
        <w:left w:val="none" w:sz="0" w:space="0" w:color="auto"/>
        <w:bottom w:val="none" w:sz="0" w:space="0" w:color="auto"/>
        <w:right w:val="none" w:sz="0" w:space="0" w:color="auto"/>
      </w:divBdr>
    </w:div>
    <w:div w:id="1110860345">
      <w:bodyDiv w:val="1"/>
      <w:marLeft w:val="0"/>
      <w:marRight w:val="0"/>
      <w:marTop w:val="0"/>
      <w:marBottom w:val="0"/>
      <w:divBdr>
        <w:top w:val="none" w:sz="0" w:space="0" w:color="auto"/>
        <w:left w:val="none" w:sz="0" w:space="0" w:color="auto"/>
        <w:bottom w:val="none" w:sz="0" w:space="0" w:color="auto"/>
        <w:right w:val="none" w:sz="0" w:space="0" w:color="auto"/>
      </w:divBdr>
    </w:div>
    <w:div w:id="1172064737">
      <w:bodyDiv w:val="1"/>
      <w:marLeft w:val="0"/>
      <w:marRight w:val="0"/>
      <w:marTop w:val="0"/>
      <w:marBottom w:val="0"/>
      <w:divBdr>
        <w:top w:val="none" w:sz="0" w:space="0" w:color="auto"/>
        <w:left w:val="none" w:sz="0" w:space="0" w:color="auto"/>
        <w:bottom w:val="none" w:sz="0" w:space="0" w:color="auto"/>
        <w:right w:val="none" w:sz="0" w:space="0" w:color="auto"/>
      </w:divBdr>
    </w:div>
    <w:div w:id="1197155239">
      <w:bodyDiv w:val="1"/>
      <w:marLeft w:val="0"/>
      <w:marRight w:val="0"/>
      <w:marTop w:val="0"/>
      <w:marBottom w:val="0"/>
      <w:divBdr>
        <w:top w:val="none" w:sz="0" w:space="0" w:color="auto"/>
        <w:left w:val="none" w:sz="0" w:space="0" w:color="auto"/>
        <w:bottom w:val="none" w:sz="0" w:space="0" w:color="auto"/>
        <w:right w:val="none" w:sz="0" w:space="0" w:color="auto"/>
      </w:divBdr>
    </w:div>
    <w:div w:id="1219242836">
      <w:bodyDiv w:val="1"/>
      <w:marLeft w:val="0"/>
      <w:marRight w:val="0"/>
      <w:marTop w:val="0"/>
      <w:marBottom w:val="0"/>
      <w:divBdr>
        <w:top w:val="none" w:sz="0" w:space="0" w:color="auto"/>
        <w:left w:val="none" w:sz="0" w:space="0" w:color="auto"/>
        <w:bottom w:val="none" w:sz="0" w:space="0" w:color="auto"/>
        <w:right w:val="none" w:sz="0" w:space="0" w:color="auto"/>
      </w:divBdr>
    </w:div>
    <w:div w:id="1259561483">
      <w:bodyDiv w:val="1"/>
      <w:marLeft w:val="0"/>
      <w:marRight w:val="0"/>
      <w:marTop w:val="0"/>
      <w:marBottom w:val="0"/>
      <w:divBdr>
        <w:top w:val="none" w:sz="0" w:space="0" w:color="auto"/>
        <w:left w:val="none" w:sz="0" w:space="0" w:color="auto"/>
        <w:bottom w:val="none" w:sz="0" w:space="0" w:color="auto"/>
        <w:right w:val="none" w:sz="0" w:space="0" w:color="auto"/>
      </w:divBdr>
    </w:div>
    <w:div w:id="1332486347">
      <w:bodyDiv w:val="1"/>
      <w:marLeft w:val="0"/>
      <w:marRight w:val="0"/>
      <w:marTop w:val="0"/>
      <w:marBottom w:val="0"/>
      <w:divBdr>
        <w:top w:val="none" w:sz="0" w:space="0" w:color="auto"/>
        <w:left w:val="none" w:sz="0" w:space="0" w:color="auto"/>
        <w:bottom w:val="none" w:sz="0" w:space="0" w:color="auto"/>
        <w:right w:val="none" w:sz="0" w:space="0" w:color="auto"/>
      </w:divBdr>
    </w:div>
    <w:div w:id="1532183026">
      <w:bodyDiv w:val="1"/>
      <w:marLeft w:val="0"/>
      <w:marRight w:val="0"/>
      <w:marTop w:val="0"/>
      <w:marBottom w:val="0"/>
      <w:divBdr>
        <w:top w:val="none" w:sz="0" w:space="0" w:color="auto"/>
        <w:left w:val="none" w:sz="0" w:space="0" w:color="auto"/>
        <w:bottom w:val="none" w:sz="0" w:space="0" w:color="auto"/>
        <w:right w:val="none" w:sz="0" w:space="0" w:color="auto"/>
      </w:divBdr>
      <w:divsChild>
        <w:div w:id="377778506">
          <w:marLeft w:val="0"/>
          <w:marRight w:val="0"/>
          <w:marTop w:val="0"/>
          <w:marBottom w:val="0"/>
          <w:divBdr>
            <w:top w:val="none" w:sz="0" w:space="0" w:color="auto"/>
            <w:left w:val="none" w:sz="0" w:space="0" w:color="auto"/>
            <w:bottom w:val="none" w:sz="0" w:space="0" w:color="auto"/>
            <w:right w:val="none" w:sz="0" w:space="0" w:color="auto"/>
          </w:divBdr>
          <w:divsChild>
            <w:div w:id="1842887571">
              <w:marLeft w:val="0"/>
              <w:marRight w:val="0"/>
              <w:marTop w:val="0"/>
              <w:marBottom w:val="0"/>
              <w:divBdr>
                <w:top w:val="none" w:sz="0" w:space="0" w:color="auto"/>
                <w:left w:val="none" w:sz="0" w:space="0" w:color="auto"/>
                <w:bottom w:val="none" w:sz="0" w:space="0" w:color="auto"/>
                <w:right w:val="none" w:sz="0" w:space="0" w:color="auto"/>
              </w:divBdr>
              <w:divsChild>
                <w:div w:id="922569643">
                  <w:marLeft w:val="0"/>
                  <w:marRight w:val="0"/>
                  <w:marTop w:val="0"/>
                  <w:marBottom w:val="0"/>
                  <w:divBdr>
                    <w:top w:val="none" w:sz="0" w:space="0" w:color="auto"/>
                    <w:left w:val="none" w:sz="0" w:space="0" w:color="auto"/>
                    <w:bottom w:val="none" w:sz="0" w:space="0" w:color="auto"/>
                    <w:right w:val="none" w:sz="0" w:space="0" w:color="auto"/>
                  </w:divBdr>
                  <w:divsChild>
                    <w:div w:id="84674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2671576">
      <w:bodyDiv w:val="1"/>
      <w:marLeft w:val="0"/>
      <w:marRight w:val="0"/>
      <w:marTop w:val="0"/>
      <w:marBottom w:val="0"/>
      <w:divBdr>
        <w:top w:val="none" w:sz="0" w:space="0" w:color="auto"/>
        <w:left w:val="none" w:sz="0" w:space="0" w:color="auto"/>
        <w:bottom w:val="none" w:sz="0" w:space="0" w:color="auto"/>
        <w:right w:val="none" w:sz="0" w:space="0" w:color="auto"/>
      </w:divBdr>
    </w:div>
    <w:div w:id="1562861734">
      <w:bodyDiv w:val="1"/>
      <w:marLeft w:val="0"/>
      <w:marRight w:val="0"/>
      <w:marTop w:val="0"/>
      <w:marBottom w:val="0"/>
      <w:divBdr>
        <w:top w:val="none" w:sz="0" w:space="0" w:color="auto"/>
        <w:left w:val="none" w:sz="0" w:space="0" w:color="auto"/>
        <w:bottom w:val="none" w:sz="0" w:space="0" w:color="auto"/>
        <w:right w:val="none" w:sz="0" w:space="0" w:color="auto"/>
      </w:divBdr>
    </w:div>
    <w:div w:id="1627924790">
      <w:bodyDiv w:val="1"/>
      <w:marLeft w:val="0"/>
      <w:marRight w:val="0"/>
      <w:marTop w:val="0"/>
      <w:marBottom w:val="0"/>
      <w:divBdr>
        <w:top w:val="none" w:sz="0" w:space="0" w:color="auto"/>
        <w:left w:val="none" w:sz="0" w:space="0" w:color="auto"/>
        <w:bottom w:val="none" w:sz="0" w:space="0" w:color="auto"/>
        <w:right w:val="none" w:sz="0" w:space="0" w:color="auto"/>
      </w:divBdr>
      <w:divsChild>
        <w:div w:id="46732856">
          <w:marLeft w:val="0"/>
          <w:marRight w:val="0"/>
          <w:marTop w:val="0"/>
          <w:marBottom w:val="0"/>
          <w:divBdr>
            <w:top w:val="none" w:sz="0" w:space="0" w:color="auto"/>
            <w:left w:val="none" w:sz="0" w:space="0" w:color="auto"/>
            <w:bottom w:val="none" w:sz="0" w:space="0" w:color="auto"/>
            <w:right w:val="none" w:sz="0" w:space="0" w:color="auto"/>
          </w:divBdr>
          <w:divsChild>
            <w:div w:id="4064066">
              <w:marLeft w:val="0"/>
              <w:marRight w:val="0"/>
              <w:marTop w:val="0"/>
              <w:marBottom w:val="0"/>
              <w:divBdr>
                <w:top w:val="none" w:sz="0" w:space="0" w:color="auto"/>
                <w:left w:val="none" w:sz="0" w:space="0" w:color="auto"/>
                <w:bottom w:val="none" w:sz="0" w:space="0" w:color="auto"/>
                <w:right w:val="none" w:sz="0" w:space="0" w:color="auto"/>
              </w:divBdr>
              <w:divsChild>
                <w:div w:id="36085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934074">
      <w:bodyDiv w:val="1"/>
      <w:marLeft w:val="0"/>
      <w:marRight w:val="0"/>
      <w:marTop w:val="0"/>
      <w:marBottom w:val="0"/>
      <w:divBdr>
        <w:top w:val="none" w:sz="0" w:space="0" w:color="auto"/>
        <w:left w:val="none" w:sz="0" w:space="0" w:color="auto"/>
        <w:bottom w:val="none" w:sz="0" w:space="0" w:color="auto"/>
        <w:right w:val="none" w:sz="0" w:space="0" w:color="auto"/>
      </w:divBdr>
    </w:div>
    <w:div w:id="1739476312">
      <w:bodyDiv w:val="1"/>
      <w:marLeft w:val="0"/>
      <w:marRight w:val="0"/>
      <w:marTop w:val="0"/>
      <w:marBottom w:val="0"/>
      <w:divBdr>
        <w:top w:val="none" w:sz="0" w:space="0" w:color="auto"/>
        <w:left w:val="none" w:sz="0" w:space="0" w:color="auto"/>
        <w:bottom w:val="none" w:sz="0" w:space="0" w:color="auto"/>
        <w:right w:val="none" w:sz="0" w:space="0" w:color="auto"/>
      </w:divBdr>
    </w:div>
    <w:div w:id="1744788553">
      <w:bodyDiv w:val="1"/>
      <w:marLeft w:val="0"/>
      <w:marRight w:val="0"/>
      <w:marTop w:val="0"/>
      <w:marBottom w:val="0"/>
      <w:divBdr>
        <w:top w:val="none" w:sz="0" w:space="0" w:color="auto"/>
        <w:left w:val="none" w:sz="0" w:space="0" w:color="auto"/>
        <w:bottom w:val="none" w:sz="0" w:space="0" w:color="auto"/>
        <w:right w:val="none" w:sz="0" w:space="0" w:color="auto"/>
      </w:divBdr>
    </w:div>
    <w:div w:id="1808545923">
      <w:bodyDiv w:val="1"/>
      <w:marLeft w:val="0"/>
      <w:marRight w:val="0"/>
      <w:marTop w:val="0"/>
      <w:marBottom w:val="0"/>
      <w:divBdr>
        <w:top w:val="none" w:sz="0" w:space="0" w:color="auto"/>
        <w:left w:val="none" w:sz="0" w:space="0" w:color="auto"/>
        <w:bottom w:val="none" w:sz="0" w:space="0" w:color="auto"/>
        <w:right w:val="none" w:sz="0" w:space="0" w:color="auto"/>
      </w:divBdr>
      <w:divsChild>
        <w:div w:id="1441414081">
          <w:marLeft w:val="0"/>
          <w:marRight w:val="0"/>
          <w:marTop w:val="0"/>
          <w:marBottom w:val="0"/>
          <w:divBdr>
            <w:top w:val="none" w:sz="0" w:space="0" w:color="auto"/>
            <w:left w:val="none" w:sz="0" w:space="0" w:color="auto"/>
            <w:bottom w:val="none" w:sz="0" w:space="0" w:color="auto"/>
            <w:right w:val="none" w:sz="0" w:space="0" w:color="auto"/>
          </w:divBdr>
          <w:divsChild>
            <w:div w:id="987903122">
              <w:marLeft w:val="0"/>
              <w:marRight w:val="0"/>
              <w:marTop w:val="0"/>
              <w:marBottom w:val="0"/>
              <w:divBdr>
                <w:top w:val="none" w:sz="0" w:space="0" w:color="auto"/>
                <w:left w:val="none" w:sz="0" w:space="0" w:color="auto"/>
                <w:bottom w:val="none" w:sz="0" w:space="0" w:color="auto"/>
                <w:right w:val="none" w:sz="0" w:space="0" w:color="auto"/>
              </w:divBdr>
              <w:divsChild>
                <w:div w:id="1013918654">
                  <w:marLeft w:val="0"/>
                  <w:marRight w:val="0"/>
                  <w:marTop w:val="0"/>
                  <w:marBottom w:val="0"/>
                  <w:divBdr>
                    <w:top w:val="none" w:sz="0" w:space="0" w:color="auto"/>
                    <w:left w:val="none" w:sz="0" w:space="0" w:color="auto"/>
                    <w:bottom w:val="none" w:sz="0" w:space="0" w:color="auto"/>
                    <w:right w:val="none" w:sz="0" w:space="0" w:color="auto"/>
                  </w:divBdr>
                  <w:divsChild>
                    <w:div w:id="2088837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5290010">
      <w:bodyDiv w:val="1"/>
      <w:marLeft w:val="0"/>
      <w:marRight w:val="0"/>
      <w:marTop w:val="0"/>
      <w:marBottom w:val="0"/>
      <w:divBdr>
        <w:top w:val="none" w:sz="0" w:space="0" w:color="auto"/>
        <w:left w:val="none" w:sz="0" w:space="0" w:color="auto"/>
        <w:bottom w:val="none" w:sz="0" w:space="0" w:color="auto"/>
        <w:right w:val="none" w:sz="0" w:space="0" w:color="auto"/>
      </w:divBdr>
      <w:divsChild>
        <w:div w:id="1311058856">
          <w:marLeft w:val="0"/>
          <w:marRight w:val="0"/>
          <w:marTop w:val="0"/>
          <w:marBottom w:val="0"/>
          <w:divBdr>
            <w:top w:val="none" w:sz="0" w:space="0" w:color="auto"/>
            <w:left w:val="none" w:sz="0" w:space="0" w:color="auto"/>
            <w:bottom w:val="none" w:sz="0" w:space="0" w:color="auto"/>
            <w:right w:val="none" w:sz="0" w:space="0" w:color="auto"/>
          </w:divBdr>
          <w:divsChild>
            <w:div w:id="1604000004">
              <w:marLeft w:val="0"/>
              <w:marRight w:val="0"/>
              <w:marTop w:val="0"/>
              <w:marBottom w:val="0"/>
              <w:divBdr>
                <w:top w:val="none" w:sz="0" w:space="0" w:color="auto"/>
                <w:left w:val="none" w:sz="0" w:space="0" w:color="auto"/>
                <w:bottom w:val="none" w:sz="0" w:space="0" w:color="auto"/>
                <w:right w:val="none" w:sz="0" w:space="0" w:color="auto"/>
              </w:divBdr>
              <w:divsChild>
                <w:div w:id="1988851639">
                  <w:marLeft w:val="0"/>
                  <w:marRight w:val="0"/>
                  <w:marTop w:val="0"/>
                  <w:marBottom w:val="0"/>
                  <w:divBdr>
                    <w:top w:val="none" w:sz="0" w:space="0" w:color="auto"/>
                    <w:left w:val="none" w:sz="0" w:space="0" w:color="auto"/>
                    <w:bottom w:val="none" w:sz="0" w:space="0" w:color="auto"/>
                    <w:right w:val="none" w:sz="0" w:space="0" w:color="auto"/>
                  </w:divBdr>
                  <w:divsChild>
                    <w:div w:id="22271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339996">
      <w:bodyDiv w:val="1"/>
      <w:marLeft w:val="0"/>
      <w:marRight w:val="0"/>
      <w:marTop w:val="0"/>
      <w:marBottom w:val="0"/>
      <w:divBdr>
        <w:top w:val="none" w:sz="0" w:space="0" w:color="auto"/>
        <w:left w:val="none" w:sz="0" w:space="0" w:color="auto"/>
        <w:bottom w:val="none" w:sz="0" w:space="0" w:color="auto"/>
        <w:right w:val="none" w:sz="0" w:space="0" w:color="auto"/>
      </w:divBdr>
    </w:div>
    <w:div w:id="1873224256">
      <w:bodyDiv w:val="1"/>
      <w:marLeft w:val="0"/>
      <w:marRight w:val="0"/>
      <w:marTop w:val="0"/>
      <w:marBottom w:val="0"/>
      <w:divBdr>
        <w:top w:val="none" w:sz="0" w:space="0" w:color="auto"/>
        <w:left w:val="none" w:sz="0" w:space="0" w:color="auto"/>
        <w:bottom w:val="none" w:sz="0" w:space="0" w:color="auto"/>
        <w:right w:val="none" w:sz="0" w:space="0" w:color="auto"/>
      </w:divBdr>
      <w:divsChild>
        <w:div w:id="1540320924">
          <w:marLeft w:val="0"/>
          <w:marRight w:val="0"/>
          <w:marTop w:val="0"/>
          <w:marBottom w:val="0"/>
          <w:divBdr>
            <w:top w:val="none" w:sz="0" w:space="0" w:color="auto"/>
            <w:left w:val="none" w:sz="0" w:space="0" w:color="auto"/>
            <w:bottom w:val="none" w:sz="0" w:space="0" w:color="auto"/>
            <w:right w:val="none" w:sz="0" w:space="0" w:color="auto"/>
          </w:divBdr>
          <w:divsChild>
            <w:div w:id="2133669517">
              <w:marLeft w:val="0"/>
              <w:marRight w:val="0"/>
              <w:marTop w:val="0"/>
              <w:marBottom w:val="0"/>
              <w:divBdr>
                <w:top w:val="none" w:sz="0" w:space="0" w:color="auto"/>
                <w:left w:val="none" w:sz="0" w:space="0" w:color="auto"/>
                <w:bottom w:val="none" w:sz="0" w:space="0" w:color="auto"/>
                <w:right w:val="none" w:sz="0" w:space="0" w:color="auto"/>
              </w:divBdr>
              <w:divsChild>
                <w:div w:id="2071953030">
                  <w:marLeft w:val="0"/>
                  <w:marRight w:val="0"/>
                  <w:marTop w:val="0"/>
                  <w:marBottom w:val="0"/>
                  <w:divBdr>
                    <w:top w:val="none" w:sz="0" w:space="0" w:color="auto"/>
                    <w:left w:val="none" w:sz="0" w:space="0" w:color="auto"/>
                    <w:bottom w:val="none" w:sz="0" w:space="0" w:color="auto"/>
                    <w:right w:val="none" w:sz="0" w:space="0" w:color="auto"/>
                  </w:divBdr>
                  <w:divsChild>
                    <w:div w:id="92288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465085">
      <w:bodyDiv w:val="1"/>
      <w:marLeft w:val="0"/>
      <w:marRight w:val="0"/>
      <w:marTop w:val="0"/>
      <w:marBottom w:val="0"/>
      <w:divBdr>
        <w:top w:val="none" w:sz="0" w:space="0" w:color="auto"/>
        <w:left w:val="none" w:sz="0" w:space="0" w:color="auto"/>
        <w:bottom w:val="none" w:sz="0" w:space="0" w:color="auto"/>
        <w:right w:val="none" w:sz="0" w:space="0" w:color="auto"/>
      </w:divBdr>
      <w:divsChild>
        <w:div w:id="1020275825">
          <w:marLeft w:val="0"/>
          <w:marRight w:val="0"/>
          <w:marTop w:val="0"/>
          <w:marBottom w:val="0"/>
          <w:divBdr>
            <w:top w:val="none" w:sz="0" w:space="0" w:color="auto"/>
            <w:left w:val="none" w:sz="0" w:space="0" w:color="auto"/>
            <w:bottom w:val="none" w:sz="0" w:space="0" w:color="auto"/>
            <w:right w:val="none" w:sz="0" w:space="0" w:color="auto"/>
          </w:divBdr>
          <w:divsChild>
            <w:div w:id="1030455223">
              <w:marLeft w:val="0"/>
              <w:marRight w:val="0"/>
              <w:marTop w:val="0"/>
              <w:marBottom w:val="0"/>
              <w:divBdr>
                <w:top w:val="none" w:sz="0" w:space="0" w:color="auto"/>
                <w:left w:val="none" w:sz="0" w:space="0" w:color="auto"/>
                <w:bottom w:val="none" w:sz="0" w:space="0" w:color="auto"/>
                <w:right w:val="none" w:sz="0" w:space="0" w:color="auto"/>
              </w:divBdr>
              <w:divsChild>
                <w:div w:id="2096658469">
                  <w:marLeft w:val="0"/>
                  <w:marRight w:val="0"/>
                  <w:marTop w:val="0"/>
                  <w:marBottom w:val="0"/>
                  <w:divBdr>
                    <w:top w:val="none" w:sz="0" w:space="0" w:color="auto"/>
                    <w:left w:val="none" w:sz="0" w:space="0" w:color="auto"/>
                    <w:bottom w:val="none" w:sz="0" w:space="0" w:color="auto"/>
                    <w:right w:val="none" w:sz="0" w:space="0" w:color="auto"/>
                  </w:divBdr>
                  <w:divsChild>
                    <w:div w:id="122422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3367151">
      <w:bodyDiv w:val="1"/>
      <w:marLeft w:val="0"/>
      <w:marRight w:val="0"/>
      <w:marTop w:val="0"/>
      <w:marBottom w:val="0"/>
      <w:divBdr>
        <w:top w:val="none" w:sz="0" w:space="0" w:color="auto"/>
        <w:left w:val="none" w:sz="0" w:space="0" w:color="auto"/>
        <w:bottom w:val="none" w:sz="0" w:space="0" w:color="auto"/>
        <w:right w:val="none" w:sz="0" w:space="0" w:color="auto"/>
      </w:divBdr>
    </w:div>
    <w:div w:id="1907835299">
      <w:bodyDiv w:val="1"/>
      <w:marLeft w:val="0"/>
      <w:marRight w:val="0"/>
      <w:marTop w:val="0"/>
      <w:marBottom w:val="0"/>
      <w:divBdr>
        <w:top w:val="none" w:sz="0" w:space="0" w:color="auto"/>
        <w:left w:val="none" w:sz="0" w:space="0" w:color="auto"/>
        <w:bottom w:val="none" w:sz="0" w:space="0" w:color="auto"/>
        <w:right w:val="none" w:sz="0" w:space="0" w:color="auto"/>
      </w:divBdr>
    </w:div>
    <w:div w:id="1910844980">
      <w:bodyDiv w:val="1"/>
      <w:marLeft w:val="0"/>
      <w:marRight w:val="0"/>
      <w:marTop w:val="0"/>
      <w:marBottom w:val="0"/>
      <w:divBdr>
        <w:top w:val="none" w:sz="0" w:space="0" w:color="auto"/>
        <w:left w:val="none" w:sz="0" w:space="0" w:color="auto"/>
        <w:bottom w:val="none" w:sz="0" w:space="0" w:color="auto"/>
        <w:right w:val="none" w:sz="0" w:space="0" w:color="auto"/>
      </w:divBdr>
    </w:div>
    <w:div w:id="1916822561">
      <w:bodyDiv w:val="1"/>
      <w:marLeft w:val="0"/>
      <w:marRight w:val="0"/>
      <w:marTop w:val="0"/>
      <w:marBottom w:val="0"/>
      <w:divBdr>
        <w:top w:val="none" w:sz="0" w:space="0" w:color="auto"/>
        <w:left w:val="none" w:sz="0" w:space="0" w:color="auto"/>
        <w:bottom w:val="none" w:sz="0" w:space="0" w:color="auto"/>
        <w:right w:val="none" w:sz="0" w:space="0" w:color="auto"/>
      </w:divBdr>
    </w:div>
    <w:div w:id="1928614795">
      <w:bodyDiv w:val="1"/>
      <w:marLeft w:val="0"/>
      <w:marRight w:val="0"/>
      <w:marTop w:val="0"/>
      <w:marBottom w:val="0"/>
      <w:divBdr>
        <w:top w:val="none" w:sz="0" w:space="0" w:color="auto"/>
        <w:left w:val="none" w:sz="0" w:space="0" w:color="auto"/>
        <w:bottom w:val="none" w:sz="0" w:space="0" w:color="auto"/>
        <w:right w:val="none" w:sz="0" w:space="0" w:color="auto"/>
      </w:divBdr>
    </w:div>
    <w:div w:id="1932543036">
      <w:bodyDiv w:val="1"/>
      <w:marLeft w:val="0"/>
      <w:marRight w:val="0"/>
      <w:marTop w:val="0"/>
      <w:marBottom w:val="0"/>
      <w:divBdr>
        <w:top w:val="none" w:sz="0" w:space="0" w:color="auto"/>
        <w:left w:val="none" w:sz="0" w:space="0" w:color="auto"/>
        <w:bottom w:val="none" w:sz="0" w:space="0" w:color="auto"/>
        <w:right w:val="none" w:sz="0" w:space="0" w:color="auto"/>
      </w:divBdr>
      <w:divsChild>
        <w:div w:id="253831427">
          <w:marLeft w:val="0"/>
          <w:marRight w:val="0"/>
          <w:marTop w:val="0"/>
          <w:marBottom w:val="0"/>
          <w:divBdr>
            <w:top w:val="none" w:sz="0" w:space="0" w:color="auto"/>
            <w:left w:val="none" w:sz="0" w:space="0" w:color="auto"/>
            <w:bottom w:val="none" w:sz="0" w:space="0" w:color="auto"/>
            <w:right w:val="none" w:sz="0" w:space="0" w:color="auto"/>
          </w:divBdr>
          <w:divsChild>
            <w:div w:id="1266618019">
              <w:marLeft w:val="0"/>
              <w:marRight w:val="0"/>
              <w:marTop w:val="0"/>
              <w:marBottom w:val="0"/>
              <w:divBdr>
                <w:top w:val="none" w:sz="0" w:space="0" w:color="auto"/>
                <w:left w:val="none" w:sz="0" w:space="0" w:color="auto"/>
                <w:bottom w:val="none" w:sz="0" w:space="0" w:color="auto"/>
                <w:right w:val="none" w:sz="0" w:space="0" w:color="auto"/>
              </w:divBdr>
              <w:divsChild>
                <w:div w:id="137639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951639">
      <w:bodyDiv w:val="1"/>
      <w:marLeft w:val="0"/>
      <w:marRight w:val="0"/>
      <w:marTop w:val="0"/>
      <w:marBottom w:val="0"/>
      <w:divBdr>
        <w:top w:val="none" w:sz="0" w:space="0" w:color="auto"/>
        <w:left w:val="none" w:sz="0" w:space="0" w:color="auto"/>
        <w:bottom w:val="none" w:sz="0" w:space="0" w:color="auto"/>
        <w:right w:val="none" w:sz="0" w:space="0" w:color="auto"/>
      </w:divBdr>
    </w:div>
    <w:div w:id="1969703212">
      <w:bodyDiv w:val="1"/>
      <w:marLeft w:val="0"/>
      <w:marRight w:val="0"/>
      <w:marTop w:val="0"/>
      <w:marBottom w:val="0"/>
      <w:divBdr>
        <w:top w:val="none" w:sz="0" w:space="0" w:color="auto"/>
        <w:left w:val="none" w:sz="0" w:space="0" w:color="auto"/>
        <w:bottom w:val="none" w:sz="0" w:space="0" w:color="auto"/>
        <w:right w:val="none" w:sz="0" w:space="0" w:color="auto"/>
      </w:divBdr>
    </w:div>
    <w:div w:id="2026980631">
      <w:bodyDiv w:val="1"/>
      <w:marLeft w:val="0"/>
      <w:marRight w:val="0"/>
      <w:marTop w:val="0"/>
      <w:marBottom w:val="0"/>
      <w:divBdr>
        <w:top w:val="none" w:sz="0" w:space="0" w:color="auto"/>
        <w:left w:val="none" w:sz="0" w:space="0" w:color="auto"/>
        <w:bottom w:val="none" w:sz="0" w:space="0" w:color="auto"/>
        <w:right w:val="none" w:sz="0" w:space="0" w:color="auto"/>
      </w:divBdr>
    </w:div>
    <w:div w:id="2050371668">
      <w:bodyDiv w:val="1"/>
      <w:marLeft w:val="0"/>
      <w:marRight w:val="0"/>
      <w:marTop w:val="0"/>
      <w:marBottom w:val="0"/>
      <w:divBdr>
        <w:top w:val="none" w:sz="0" w:space="0" w:color="auto"/>
        <w:left w:val="none" w:sz="0" w:space="0" w:color="auto"/>
        <w:bottom w:val="none" w:sz="0" w:space="0" w:color="auto"/>
        <w:right w:val="none" w:sz="0" w:space="0" w:color="auto"/>
      </w:divBdr>
    </w:div>
    <w:div w:id="2076050542">
      <w:bodyDiv w:val="1"/>
      <w:marLeft w:val="0"/>
      <w:marRight w:val="0"/>
      <w:marTop w:val="0"/>
      <w:marBottom w:val="0"/>
      <w:divBdr>
        <w:top w:val="none" w:sz="0" w:space="0" w:color="auto"/>
        <w:left w:val="none" w:sz="0" w:space="0" w:color="auto"/>
        <w:bottom w:val="none" w:sz="0" w:space="0" w:color="auto"/>
        <w:right w:val="none" w:sz="0" w:space="0" w:color="auto"/>
      </w:divBdr>
    </w:div>
    <w:div w:id="2099982805">
      <w:bodyDiv w:val="1"/>
      <w:marLeft w:val="0"/>
      <w:marRight w:val="0"/>
      <w:marTop w:val="0"/>
      <w:marBottom w:val="0"/>
      <w:divBdr>
        <w:top w:val="none" w:sz="0" w:space="0" w:color="auto"/>
        <w:left w:val="none" w:sz="0" w:space="0" w:color="auto"/>
        <w:bottom w:val="none" w:sz="0" w:space="0" w:color="auto"/>
        <w:right w:val="none" w:sz="0" w:space="0" w:color="auto"/>
      </w:divBdr>
      <w:divsChild>
        <w:div w:id="1810971592">
          <w:marLeft w:val="0"/>
          <w:marRight w:val="0"/>
          <w:marTop w:val="0"/>
          <w:marBottom w:val="0"/>
          <w:divBdr>
            <w:top w:val="none" w:sz="0" w:space="0" w:color="auto"/>
            <w:left w:val="none" w:sz="0" w:space="0" w:color="auto"/>
            <w:bottom w:val="none" w:sz="0" w:space="0" w:color="auto"/>
            <w:right w:val="none" w:sz="0" w:space="0" w:color="auto"/>
          </w:divBdr>
          <w:divsChild>
            <w:div w:id="1980838992">
              <w:marLeft w:val="0"/>
              <w:marRight w:val="0"/>
              <w:marTop w:val="0"/>
              <w:marBottom w:val="0"/>
              <w:divBdr>
                <w:top w:val="none" w:sz="0" w:space="0" w:color="auto"/>
                <w:left w:val="none" w:sz="0" w:space="0" w:color="auto"/>
                <w:bottom w:val="none" w:sz="0" w:space="0" w:color="auto"/>
                <w:right w:val="none" w:sz="0" w:space="0" w:color="auto"/>
              </w:divBdr>
              <w:divsChild>
                <w:div w:id="107512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178663">
      <w:bodyDiv w:val="1"/>
      <w:marLeft w:val="0"/>
      <w:marRight w:val="0"/>
      <w:marTop w:val="0"/>
      <w:marBottom w:val="0"/>
      <w:divBdr>
        <w:top w:val="none" w:sz="0" w:space="0" w:color="auto"/>
        <w:left w:val="none" w:sz="0" w:space="0" w:color="auto"/>
        <w:bottom w:val="none" w:sz="0" w:space="0" w:color="auto"/>
        <w:right w:val="none" w:sz="0" w:space="0" w:color="auto"/>
      </w:divBdr>
    </w:div>
    <w:div w:id="2128158375">
      <w:bodyDiv w:val="1"/>
      <w:marLeft w:val="0"/>
      <w:marRight w:val="0"/>
      <w:marTop w:val="0"/>
      <w:marBottom w:val="0"/>
      <w:divBdr>
        <w:top w:val="none" w:sz="0" w:space="0" w:color="auto"/>
        <w:left w:val="none" w:sz="0" w:space="0" w:color="auto"/>
        <w:bottom w:val="none" w:sz="0" w:space="0" w:color="auto"/>
        <w:right w:val="none" w:sz="0" w:space="0" w:color="auto"/>
      </w:divBdr>
    </w:div>
    <w:div w:id="2131629915">
      <w:bodyDiv w:val="1"/>
      <w:marLeft w:val="0"/>
      <w:marRight w:val="0"/>
      <w:marTop w:val="0"/>
      <w:marBottom w:val="0"/>
      <w:divBdr>
        <w:top w:val="none" w:sz="0" w:space="0" w:color="auto"/>
        <w:left w:val="none" w:sz="0" w:space="0" w:color="auto"/>
        <w:bottom w:val="none" w:sz="0" w:space="0" w:color="auto"/>
        <w:right w:val="none" w:sz="0" w:space="0" w:color="auto"/>
      </w:divBdr>
      <w:divsChild>
        <w:div w:id="1111389782">
          <w:marLeft w:val="0"/>
          <w:marRight w:val="0"/>
          <w:marTop w:val="0"/>
          <w:marBottom w:val="0"/>
          <w:divBdr>
            <w:top w:val="none" w:sz="0" w:space="0" w:color="auto"/>
            <w:left w:val="none" w:sz="0" w:space="0" w:color="auto"/>
            <w:bottom w:val="none" w:sz="0" w:space="0" w:color="auto"/>
            <w:right w:val="none" w:sz="0" w:space="0" w:color="auto"/>
          </w:divBdr>
          <w:divsChild>
            <w:div w:id="451561205">
              <w:marLeft w:val="0"/>
              <w:marRight w:val="0"/>
              <w:marTop w:val="0"/>
              <w:marBottom w:val="0"/>
              <w:divBdr>
                <w:top w:val="none" w:sz="0" w:space="0" w:color="auto"/>
                <w:left w:val="none" w:sz="0" w:space="0" w:color="auto"/>
                <w:bottom w:val="none" w:sz="0" w:space="0" w:color="auto"/>
                <w:right w:val="none" w:sz="0" w:space="0" w:color="auto"/>
              </w:divBdr>
              <w:divsChild>
                <w:div w:id="160086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lsanetwork.org/about/faq/" TargetMode="External"/><Relationship Id="rId18" Type="http://schemas.openxmlformats.org/officeDocument/2006/relationships/hyperlink" Target="https://hwb.gov.wales/curriculum-for-wales/assessment-arrangements/supporting-learner-progression-assessment-guidance" TargetMode="External"/><Relationship Id="rId26" Type="http://schemas.openxmlformats.org/officeDocument/2006/relationships/hyperlink" Target="https://www.simplypsychology.org/blooms-taxonomy.html" TargetMode="External"/><Relationship Id="rId3" Type="http://schemas.openxmlformats.org/officeDocument/2006/relationships/settings" Target="settings.xml"/><Relationship Id="rId21" Type="http://schemas.openxmlformats.org/officeDocument/2006/relationships/hyperlink" Target="https://www.simplypsychology.org/attachment.html" TargetMode="External"/><Relationship Id="rId34" Type="http://schemas.openxmlformats.org/officeDocument/2006/relationships/footer" Target="footer1.xml"/><Relationship Id="rId7" Type="http://schemas.openxmlformats.org/officeDocument/2006/relationships/hyperlink" Target="https://educationblog.oup.com/primary/4-things-you-need-to-do-to-prepare-for-curriculum-change-in-wales" TargetMode="External"/><Relationship Id="rId12" Type="http://schemas.openxmlformats.org/officeDocument/2006/relationships/hyperlink" Target="https://www.elsanetwork.org/about/" TargetMode="External"/><Relationship Id="rId17" Type="http://schemas.openxmlformats.org/officeDocument/2006/relationships/hyperlink" Target="https://www.highspeedtraining.co.uk/hub/effective-interventions-in-education/" TargetMode="External"/><Relationship Id="rId25" Type="http://schemas.openxmlformats.org/officeDocument/2006/relationships/hyperlink" Target="https://dera.ioe.ac.uk/10945/7/Assess_pupils_progress_webo_Redacted.pdf"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estyn.gov.wales/system/files/2021-08/Learner%20resilience%20en.pdf" TargetMode="External"/><Relationship Id="rId20" Type="http://schemas.openxmlformats.org/officeDocument/2006/relationships/hyperlink" Target="https://www.structural-learning.com/post/leuven-scale-a-teachers-guide" TargetMode="External"/><Relationship Id="rId29" Type="http://schemas.openxmlformats.org/officeDocument/2006/relationships/hyperlink" Target="https://www.gov.wales/renew-and-reform-supporting-learners-wellbeing-and-progression-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reambox.com/resources/guides/personalized-learning" TargetMode="External"/><Relationship Id="rId24" Type="http://schemas.openxmlformats.org/officeDocument/2006/relationships/hyperlink" Target="https://learning.nspcc.org.uk/safeguarding-child-protection/early-help-early-intervention" TargetMode="External"/><Relationship Id="rId32" Type="http://schemas.openxmlformats.org/officeDocument/2006/relationships/hyperlink" Target="https://www.gov.wales/sites/default/files/publications/2022-04/220401-keeping-learners-safe.pdf" TargetMode="External"/><Relationship Id="rId5" Type="http://schemas.openxmlformats.org/officeDocument/2006/relationships/footnotes" Target="footnotes.xml"/><Relationship Id="rId15" Type="http://schemas.openxmlformats.org/officeDocument/2006/relationships/hyperlink" Target="https://www.estyn.gov.wales/effective-practice/building-pupils-learning-power" TargetMode="External"/><Relationship Id="rId23" Type="http://schemas.openxmlformats.org/officeDocument/2006/relationships/hyperlink" Target="https://www.nasuwt.org.uk/static/uploaded/68ddda7f-afca-420c-a18798ea9271695f.pdf" TargetMode="External"/><Relationship Id="rId28" Type="http://schemas.openxmlformats.org/officeDocument/2006/relationships/hyperlink" Target="https://developingchild.harvard.edu/wp-content/uploads/2015/05/The-Science-of-Resilience.pdf" TargetMode="External"/><Relationship Id="rId36" Type="http://schemas.openxmlformats.org/officeDocument/2006/relationships/theme" Target="theme/theme1.xml"/><Relationship Id="rId10" Type="http://schemas.openxmlformats.org/officeDocument/2006/relationships/hyperlink" Target="https://www.verywellmind.com/vark-learning-styles-2795156" TargetMode="External"/><Relationship Id="rId19" Type="http://schemas.openxmlformats.org/officeDocument/2006/relationships/hyperlink" Target="https://hwb.gov.wales/curriculum-for-wales/assessment-arrangements/supporting-learner-progression-assessment-guidance" TargetMode="External"/><Relationship Id="rId31" Type="http://schemas.openxmlformats.org/officeDocument/2006/relationships/hyperlink" Target="https://hwb.gov.wales/api/storage/2d8f46e9-1c1c-4c83-b0dc-a876e12619e1/Workshop%205%20-%20ELSA%20-%20Cyflwyniad%20Cynhadledd%20PDG%20Gwe%20DWYIEITHOG%20(Bilingual).pdf?preview=true" TargetMode="External"/><Relationship Id="rId4" Type="http://schemas.openxmlformats.org/officeDocument/2006/relationships/webSettings" Target="webSettings.xml"/><Relationship Id="rId9" Type="http://schemas.openxmlformats.org/officeDocument/2006/relationships/hyperlink" Target="https://www.elsanetwork.org/wp-content/uploads/2017/11/Impact-of-ELSA-on-Children-in-Care-Spring-2018.pdf" TargetMode="External"/><Relationship Id="rId14" Type="http://schemas.openxmlformats.org/officeDocument/2006/relationships/hyperlink" Target="https://www.elsa-support.co.uk/resources/category/elsa-resources/allaboutme/" TargetMode="External"/><Relationship Id="rId22" Type="http://schemas.openxmlformats.org/officeDocument/2006/relationships/hyperlink" Target="https://www.simplypsychology.org/Zone-of-Proximal-Development.html" TargetMode="External"/><Relationship Id="rId27" Type="http://schemas.openxmlformats.org/officeDocument/2006/relationships/hyperlink" Target="https://www.savethechildren.org.uk/content/dam/gb/reports/humanitarian/uncrc19-summary2.pdf" TargetMode="External"/><Relationship Id="rId30" Type="http://schemas.openxmlformats.org/officeDocument/2006/relationships/hyperlink" Target="https://www.gov.wales/sites/default/files/publications/2018-03/the-four-purposes-of-the-curriculum-for-wales.pdf" TargetMode="External"/><Relationship Id="rId35" Type="http://schemas.openxmlformats.org/officeDocument/2006/relationships/fontTable" Target="fontTable.xml"/><Relationship Id="rId8" Type="http://schemas.openxmlformats.org/officeDocument/2006/relationships/hyperlink" Target="https://www.elsanetwork.org/wp-content/uploads/2017/11/Impact-of-ELSA-on-Children-in-Care-Spring-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1728</TotalTime>
  <Pages>13</Pages>
  <Words>5570</Words>
  <Characters>31749</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 Clatworthy (2102916)</dc:creator>
  <cp:keywords/>
  <dc:description/>
  <cp:lastModifiedBy>Shan Clatworthy (2102916)</cp:lastModifiedBy>
  <cp:revision>793</cp:revision>
  <dcterms:created xsi:type="dcterms:W3CDTF">2023-02-13T09:01:00Z</dcterms:created>
  <dcterms:modified xsi:type="dcterms:W3CDTF">2023-02-27T18:06:00Z</dcterms:modified>
</cp:coreProperties>
</file>