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E87F1" w14:textId="38267242" w:rsidR="00A15E53" w:rsidRPr="00A15E53" w:rsidRDefault="00A15E53" w:rsidP="00A15E53">
      <w:pPr>
        <w:shd w:val="clear" w:color="auto" w:fill="FFFFFF"/>
        <w:spacing w:after="0" w:line="240" w:lineRule="auto"/>
        <w:textAlignment w:val="baseline"/>
        <w:rPr>
          <w:rFonts w:ascii="Arial" w:eastAsia="Times New Roman" w:hAnsi="Arial" w:cs="Arial"/>
          <w:color w:val="000000"/>
          <w:sz w:val="15"/>
          <w:szCs w:val="15"/>
          <w:lang w:eastAsia="en-GB"/>
        </w:rPr>
      </w:pPr>
      <w:r w:rsidRPr="00A15E53">
        <w:rPr>
          <w:noProof/>
        </w:rPr>
        <w:drawing>
          <wp:inline distT="0" distB="0" distL="0" distR="0" wp14:anchorId="67ACE0F2" wp14:editId="4087E344">
            <wp:extent cx="1533525" cy="532130"/>
            <wp:effectExtent l="0" t="0" r="952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33525" cy="532130"/>
                    </a:xfrm>
                    <a:prstGeom prst="rect">
                      <a:avLst/>
                    </a:prstGeom>
                    <a:noFill/>
                    <a:ln>
                      <a:noFill/>
                    </a:ln>
                  </pic:spPr>
                </pic:pic>
              </a:graphicData>
            </a:graphic>
          </wp:inline>
        </w:drawing>
      </w:r>
    </w:p>
    <w:p w14:paraId="6FF21532"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3"/>
          <w:szCs w:val="23"/>
          <w:lang w:eastAsia="en-GB"/>
        </w:rPr>
      </w:pPr>
    </w:p>
    <w:p w14:paraId="352407B1"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3"/>
          <w:szCs w:val="23"/>
          <w:lang w:eastAsia="en-GB"/>
        </w:rPr>
      </w:pPr>
    </w:p>
    <w:p w14:paraId="4247D3C3"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7"/>
          <w:szCs w:val="27"/>
          <w:lang w:eastAsia="en-GB"/>
        </w:rPr>
      </w:pPr>
      <w:r w:rsidRPr="00A15E53">
        <w:rPr>
          <w:rFonts w:ascii="Arial" w:eastAsia="Times New Roman" w:hAnsi="Arial" w:cs="Arial"/>
          <w:b/>
          <w:bCs/>
          <w:color w:val="000000"/>
          <w:sz w:val="27"/>
          <w:szCs w:val="27"/>
          <w:lang w:eastAsia="en-GB"/>
        </w:rPr>
        <w:t>BSc (Hons) Professional Police Practice </w:t>
      </w:r>
    </w:p>
    <w:p w14:paraId="5893BE19"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33"/>
          <w:szCs w:val="33"/>
          <w:lang w:eastAsia="en-GB"/>
        </w:rPr>
      </w:pPr>
    </w:p>
    <w:p w14:paraId="36F0B241"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33"/>
          <w:szCs w:val="33"/>
          <w:lang w:eastAsia="en-GB"/>
        </w:rPr>
      </w:pPr>
      <w:r w:rsidRPr="00A15E53">
        <w:rPr>
          <w:rFonts w:ascii="Arial" w:eastAsia="Times New Roman" w:hAnsi="Arial" w:cs="Arial"/>
          <w:b/>
          <w:bCs/>
          <w:color w:val="000000"/>
          <w:sz w:val="33"/>
          <w:szCs w:val="33"/>
          <w:lang w:eastAsia="en-GB"/>
        </w:rPr>
        <w:t>LEVEL 4 - 40 Credits</w:t>
      </w:r>
    </w:p>
    <w:p w14:paraId="4AF3340A"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33"/>
          <w:szCs w:val="33"/>
          <w:lang w:eastAsia="en-GB"/>
        </w:rPr>
      </w:pPr>
    </w:p>
    <w:p w14:paraId="6F2047F6"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33"/>
          <w:szCs w:val="33"/>
          <w:lang w:eastAsia="en-GB"/>
        </w:rPr>
      </w:pPr>
    </w:p>
    <w:p w14:paraId="44758A86"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30"/>
          <w:szCs w:val="30"/>
          <w:lang w:eastAsia="en-GB"/>
        </w:rPr>
      </w:pPr>
      <w:r w:rsidRPr="00A15E53">
        <w:rPr>
          <w:rFonts w:ascii="Arial" w:eastAsia="Times New Roman" w:hAnsi="Arial" w:cs="Arial"/>
          <w:b/>
          <w:bCs/>
          <w:color w:val="000000"/>
          <w:sz w:val="30"/>
          <w:szCs w:val="30"/>
          <w:lang w:eastAsia="en-GB"/>
        </w:rPr>
        <w:t>Workbook title: Competency Based Workbook 1 (PCDA)</w:t>
      </w:r>
    </w:p>
    <w:p w14:paraId="6C500EB8"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7"/>
          <w:szCs w:val="27"/>
          <w:lang w:eastAsia="en-GB"/>
        </w:rPr>
      </w:pPr>
    </w:p>
    <w:p w14:paraId="56519317"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7"/>
          <w:szCs w:val="27"/>
          <w:lang w:eastAsia="en-GB"/>
        </w:rPr>
      </w:pPr>
      <w:r w:rsidRPr="00A15E53">
        <w:rPr>
          <w:rFonts w:ascii="Arial" w:eastAsia="Times New Roman" w:hAnsi="Arial" w:cs="Arial"/>
          <w:b/>
          <w:bCs/>
          <w:color w:val="000000"/>
          <w:sz w:val="27"/>
          <w:szCs w:val="27"/>
          <w:lang w:eastAsia="en-GB"/>
        </w:rPr>
        <w:t>(SOUTH WALES POLICE, GWENT POLICE AND UWTSD)</w:t>
      </w:r>
    </w:p>
    <w:p w14:paraId="1284C914"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33"/>
          <w:szCs w:val="33"/>
          <w:lang w:eastAsia="en-GB"/>
        </w:rPr>
      </w:pPr>
    </w:p>
    <w:p w14:paraId="0B22B114"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33"/>
          <w:szCs w:val="33"/>
          <w:lang w:eastAsia="en-GB"/>
        </w:rPr>
      </w:pPr>
    </w:p>
    <w:tbl>
      <w:tblPr>
        <w:tblW w:w="0" w:type="auto"/>
        <w:shd w:val="clear" w:color="auto" w:fill="FFFFFF"/>
        <w:tblCellMar>
          <w:left w:w="0" w:type="dxa"/>
          <w:right w:w="0" w:type="dxa"/>
        </w:tblCellMar>
        <w:tblLook w:val="04A0" w:firstRow="1" w:lastRow="0" w:firstColumn="1" w:lastColumn="0" w:noHBand="0" w:noVBand="1"/>
      </w:tblPr>
      <w:tblGrid>
        <w:gridCol w:w="6240"/>
      </w:tblGrid>
      <w:tr w:rsidR="00A15E53" w:rsidRPr="00A15E53" w14:paraId="0B008C0F" w14:textId="77777777" w:rsidTr="00A15E53">
        <w:trPr>
          <w:trHeight w:val="1335"/>
        </w:trPr>
        <w:tc>
          <w:tcPr>
            <w:tcW w:w="624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CEFF134" w14:textId="77777777" w:rsidR="00A15E53" w:rsidRPr="00A15E53" w:rsidRDefault="00A15E53" w:rsidP="00A15E53">
            <w:pPr>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b/>
                <w:bCs/>
                <w:color w:val="000000"/>
                <w:sz w:val="24"/>
                <w:szCs w:val="24"/>
                <w:lang w:eastAsia="en-GB"/>
              </w:rPr>
              <w:t>Learner name: Lloyd Thomas</w:t>
            </w:r>
          </w:p>
          <w:p w14:paraId="2C0546C9" w14:textId="77777777" w:rsidR="00A15E53" w:rsidRPr="00A15E53" w:rsidRDefault="00A15E53" w:rsidP="00A15E53">
            <w:pPr>
              <w:spacing w:after="0" w:line="240" w:lineRule="auto"/>
              <w:textAlignment w:val="baseline"/>
              <w:rPr>
                <w:rFonts w:ascii="Arial" w:eastAsia="Times New Roman" w:hAnsi="Arial" w:cs="Arial"/>
                <w:color w:val="000000"/>
                <w:sz w:val="24"/>
                <w:szCs w:val="24"/>
                <w:lang w:eastAsia="en-GB"/>
              </w:rPr>
            </w:pPr>
          </w:p>
          <w:p w14:paraId="61796043" w14:textId="77777777" w:rsidR="00A15E53" w:rsidRPr="00A15E53" w:rsidRDefault="00A15E53" w:rsidP="00A15E53">
            <w:pPr>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b/>
                <w:bCs/>
                <w:color w:val="000000"/>
                <w:sz w:val="24"/>
                <w:szCs w:val="24"/>
                <w:lang w:eastAsia="en-GB"/>
              </w:rPr>
              <w:t>Learner’s University Registration Number: 2124730</w:t>
            </w:r>
          </w:p>
          <w:p w14:paraId="086EE2FA" w14:textId="77777777" w:rsidR="00A15E53" w:rsidRPr="00A15E53" w:rsidRDefault="00A15E53" w:rsidP="00A15E53">
            <w:pPr>
              <w:spacing w:after="0" w:line="240" w:lineRule="auto"/>
              <w:textAlignment w:val="baseline"/>
              <w:rPr>
                <w:rFonts w:ascii="Arial" w:eastAsia="Times New Roman" w:hAnsi="Arial" w:cs="Arial"/>
                <w:color w:val="000000"/>
                <w:sz w:val="24"/>
                <w:szCs w:val="24"/>
                <w:lang w:eastAsia="en-GB"/>
              </w:rPr>
            </w:pPr>
          </w:p>
          <w:p w14:paraId="2106553B" w14:textId="77777777" w:rsidR="00A15E53" w:rsidRPr="00A15E53" w:rsidRDefault="00A15E53" w:rsidP="00A15E53">
            <w:pPr>
              <w:spacing w:after="0" w:line="240" w:lineRule="auto"/>
              <w:textAlignment w:val="baseline"/>
              <w:rPr>
                <w:rFonts w:ascii="Arial" w:eastAsia="Times New Roman" w:hAnsi="Arial" w:cs="Arial"/>
                <w:color w:val="000000"/>
                <w:sz w:val="33"/>
                <w:szCs w:val="33"/>
                <w:lang w:eastAsia="en-GB"/>
              </w:rPr>
            </w:pPr>
          </w:p>
        </w:tc>
      </w:tr>
    </w:tbl>
    <w:p w14:paraId="2F09C3D6"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7"/>
          <w:szCs w:val="27"/>
          <w:lang w:eastAsia="en-GB"/>
        </w:rPr>
      </w:pPr>
    </w:p>
    <w:p w14:paraId="24AABEE9"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7"/>
          <w:szCs w:val="27"/>
          <w:lang w:eastAsia="en-GB"/>
        </w:rPr>
      </w:pPr>
    </w:p>
    <w:p w14:paraId="456AC623"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7"/>
          <w:szCs w:val="27"/>
          <w:lang w:eastAsia="en-GB"/>
        </w:rPr>
      </w:pPr>
    </w:p>
    <w:p w14:paraId="2C401039"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30"/>
          <w:szCs w:val="30"/>
          <w:lang w:eastAsia="en-GB"/>
        </w:rPr>
      </w:pPr>
      <w:r w:rsidRPr="00A15E53">
        <w:rPr>
          <w:rFonts w:ascii="Arial" w:eastAsia="Times New Roman" w:hAnsi="Arial" w:cs="Arial"/>
          <w:b/>
          <w:bCs/>
          <w:color w:val="000000"/>
          <w:sz w:val="30"/>
          <w:szCs w:val="30"/>
          <w:lang w:eastAsia="en-GB"/>
        </w:rPr>
        <w:t>FACULTY OF BUSINESS AND MANAGEMENT</w:t>
      </w:r>
    </w:p>
    <w:p w14:paraId="30BB1693"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30"/>
          <w:szCs w:val="30"/>
          <w:lang w:eastAsia="en-GB"/>
        </w:rPr>
      </w:pPr>
      <w:r w:rsidRPr="00A15E53">
        <w:rPr>
          <w:rFonts w:ascii="Arial" w:eastAsia="Times New Roman" w:hAnsi="Arial" w:cs="Arial"/>
          <w:b/>
          <w:bCs/>
          <w:color w:val="000000"/>
          <w:sz w:val="30"/>
          <w:szCs w:val="30"/>
          <w:lang w:eastAsia="en-GB"/>
        </w:rPr>
        <w:t>PUBLIC SERVICE PROGRAMME</w:t>
      </w:r>
    </w:p>
    <w:p w14:paraId="145DE444"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3"/>
          <w:szCs w:val="23"/>
          <w:lang w:eastAsia="en-GB"/>
        </w:rPr>
      </w:pPr>
    </w:p>
    <w:p w14:paraId="710AB687"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3"/>
          <w:szCs w:val="23"/>
          <w:lang w:eastAsia="en-GB"/>
        </w:rPr>
      </w:pPr>
      <w:r w:rsidRPr="00A15E53">
        <w:rPr>
          <w:rFonts w:ascii="Arial" w:eastAsia="Times New Roman" w:hAnsi="Arial" w:cs="Arial"/>
          <w:b/>
          <w:bCs/>
          <w:i/>
          <w:iCs/>
          <w:color w:val="000000"/>
          <w:sz w:val="23"/>
          <w:szCs w:val="23"/>
          <w:lang w:eastAsia="en-GB"/>
        </w:rPr>
        <w:t>Module title: Professional Police Practice 1 (PCDA) </w:t>
      </w:r>
    </w:p>
    <w:p w14:paraId="4309513A"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7"/>
          <w:szCs w:val="27"/>
          <w:lang w:eastAsia="en-GB"/>
        </w:rPr>
      </w:pPr>
    </w:p>
    <w:p w14:paraId="577E0565"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Workbook Guidance</w:t>
      </w:r>
    </w:p>
    <w:p w14:paraId="18A1E00A"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3"/>
          <w:szCs w:val="23"/>
          <w:lang w:eastAsia="en-GB"/>
        </w:rPr>
      </w:pPr>
    </w:p>
    <w:p w14:paraId="151CAC23"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Please read these notes carefully; they provide essential information. </w:t>
      </w:r>
    </w:p>
    <w:p w14:paraId="08047FA7"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2FA1E157"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What is the workbook for?</w:t>
      </w:r>
    </w:p>
    <w:p w14:paraId="704E9EDE"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1331A9CE"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 </w:t>
      </w:r>
    </w:p>
    <w:p w14:paraId="734C00C0"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45C5B970"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17"/>
          <w:szCs w:val="17"/>
          <w:lang w:eastAsia="en-GB"/>
        </w:rPr>
      </w:pPr>
      <w:r w:rsidRPr="00A15E53">
        <w:rPr>
          <w:rFonts w:ascii="Arial" w:eastAsia="Times New Roman" w:hAnsi="Arial" w:cs="Arial"/>
          <w:b/>
          <w:bCs/>
          <w:color w:val="000000"/>
          <w:sz w:val="17"/>
          <w:szCs w:val="17"/>
          <w:lang w:eastAsia="en-GB"/>
        </w:rPr>
        <w:t>Area of Professional Practice covered, (called elements in your module descriptor): </w:t>
      </w:r>
    </w:p>
    <w:p w14:paraId="4D67E8E9"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265F09B7" w14:textId="77777777" w:rsidR="00A15E53" w:rsidRPr="00A15E53" w:rsidRDefault="00A15E53" w:rsidP="00A15E53">
      <w:pPr>
        <w:numPr>
          <w:ilvl w:val="0"/>
          <w:numId w:val="1"/>
        </w:num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Wellbeing and Resilience</w:t>
      </w:r>
    </w:p>
    <w:p w14:paraId="27046781" w14:textId="77777777" w:rsidR="00A15E53" w:rsidRPr="00A15E53" w:rsidRDefault="00A15E53" w:rsidP="00A15E53">
      <w:pPr>
        <w:numPr>
          <w:ilvl w:val="0"/>
          <w:numId w:val="1"/>
        </w:num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Communication Skills</w:t>
      </w:r>
    </w:p>
    <w:p w14:paraId="6F039847" w14:textId="77777777" w:rsidR="00A15E53" w:rsidRPr="00A15E53" w:rsidRDefault="00A15E53" w:rsidP="00A15E53">
      <w:pPr>
        <w:numPr>
          <w:ilvl w:val="0"/>
          <w:numId w:val="1"/>
        </w:num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Managing Conflict</w:t>
      </w:r>
    </w:p>
    <w:p w14:paraId="77F5C284" w14:textId="77777777" w:rsidR="00A15E53" w:rsidRPr="00A15E53" w:rsidRDefault="00A15E53" w:rsidP="00A15E53">
      <w:pPr>
        <w:numPr>
          <w:ilvl w:val="0"/>
          <w:numId w:val="1"/>
        </w:num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Valuing Difference and Inclusion</w:t>
      </w:r>
    </w:p>
    <w:p w14:paraId="2A34435B" w14:textId="77777777" w:rsidR="00A15E53" w:rsidRPr="00A15E53" w:rsidRDefault="00A15E53" w:rsidP="00A15E53">
      <w:pPr>
        <w:numPr>
          <w:ilvl w:val="0"/>
          <w:numId w:val="1"/>
        </w:num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Criminal Justice</w:t>
      </w:r>
    </w:p>
    <w:p w14:paraId="3208C836" w14:textId="77777777" w:rsidR="00A15E53" w:rsidRPr="00A15E53" w:rsidRDefault="00A15E53" w:rsidP="00A15E53">
      <w:pPr>
        <w:numPr>
          <w:ilvl w:val="0"/>
          <w:numId w:val="1"/>
        </w:num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Decision making, discretion</w:t>
      </w:r>
    </w:p>
    <w:p w14:paraId="15F58467" w14:textId="77777777" w:rsidR="00A15E53" w:rsidRPr="00A15E53" w:rsidRDefault="00A15E53" w:rsidP="00A15E53">
      <w:pPr>
        <w:numPr>
          <w:ilvl w:val="0"/>
          <w:numId w:val="1"/>
        </w:num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lastRenderedPageBreak/>
        <w:t>Conducting Investigations</w:t>
      </w:r>
    </w:p>
    <w:p w14:paraId="06E53385" w14:textId="77777777" w:rsidR="00A15E53" w:rsidRPr="00A15E53" w:rsidRDefault="00A15E53" w:rsidP="00A15E53">
      <w:pPr>
        <w:numPr>
          <w:ilvl w:val="0"/>
          <w:numId w:val="1"/>
        </w:num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Criminal Justice (Managing offenders) </w:t>
      </w:r>
    </w:p>
    <w:p w14:paraId="21F62F77" w14:textId="77777777" w:rsidR="00A15E53" w:rsidRPr="00A15E53" w:rsidRDefault="00A15E53" w:rsidP="00A15E53">
      <w:pPr>
        <w:shd w:val="clear" w:color="auto" w:fill="FFFF0B"/>
        <w:spacing w:after="0" w:line="240" w:lineRule="auto"/>
        <w:jc w:val="both"/>
        <w:textAlignment w:val="baseline"/>
        <w:rPr>
          <w:rFonts w:ascii="Arial" w:eastAsia="Times New Roman" w:hAnsi="Arial" w:cs="Arial"/>
          <w:color w:val="000000"/>
          <w:sz w:val="23"/>
          <w:szCs w:val="23"/>
          <w:lang w:eastAsia="en-GB"/>
        </w:rPr>
      </w:pPr>
    </w:p>
    <w:p w14:paraId="7C8799E8"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You may wish to use the same incidents as you’ve outlined in the Occupational Competence Portfolio. </w:t>
      </w:r>
    </w:p>
    <w:p w14:paraId="79284387" w14:textId="77777777" w:rsidR="00A15E53" w:rsidRPr="00A15E53" w:rsidRDefault="00A15E53" w:rsidP="00A15E53">
      <w:p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 </w:t>
      </w:r>
    </w:p>
    <w:p w14:paraId="18B381C4"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How should the workbook be presented?</w:t>
      </w:r>
    </w:p>
    <w:p w14:paraId="3985E916" w14:textId="77777777" w:rsidR="00A15E53" w:rsidRPr="00A15E53" w:rsidRDefault="00A15E53" w:rsidP="00A15E53">
      <w:p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 </w:t>
      </w:r>
    </w:p>
    <w:p w14:paraId="614BC343"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Blank electronic copies can be found on Moodle of this workbook. You must submit this document electronically therefore it is important that you save your work regularly and upload the final typed version through Turnitin on Moodle. </w:t>
      </w:r>
    </w:p>
    <w:p w14:paraId="328ECC1D" w14:textId="77777777" w:rsidR="00A15E53" w:rsidRPr="00A15E53" w:rsidRDefault="00A15E53" w:rsidP="00A15E53">
      <w:p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 </w:t>
      </w:r>
    </w:p>
    <w:p w14:paraId="2B394828"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Word count policy</w:t>
      </w:r>
      <w:r w:rsidRPr="00A15E53">
        <w:rPr>
          <w:rFonts w:ascii="Arial" w:eastAsia="Times New Roman" w:hAnsi="Arial" w:cs="Arial"/>
          <w:color w:val="000000"/>
          <w:sz w:val="23"/>
          <w:szCs w:val="23"/>
          <w:lang w:eastAsia="en-GB"/>
        </w:rPr>
        <w:t> can be found in chapter 7 of the Academic Quality under section 7.7 (this applies to presenting work above and under the specified word count).  </w:t>
      </w:r>
    </w:p>
    <w:p w14:paraId="4F91F548"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FF"/>
          <w:sz w:val="23"/>
          <w:szCs w:val="23"/>
          <w:lang w:eastAsia="en-GB"/>
        </w:rPr>
      </w:pPr>
      <w:r w:rsidRPr="00A15E53">
        <w:rPr>
          <w:rFonts w:ascii="Arial" w:eastAsia="Times New Roman" w:hAnsi="Arial" w:cs="Arial"/>
          <w:color w:val="000000"/>
          <w:sz w:val="23"/>
          <w:szCs w:val="23"/>
          <w:bdr w:val="none" w:sz="0" w:space="0" w:color="auto" w:frame="1"/>
          <w:lang w:eastAsia="en-GB"/>
        </w:rPr>
        <w:t>(</w:t>
      </w:r>
      <w:hyperlink r:id="rId8" w:tgtFrame="_blank" w:tooltip="Original URL: https://www.uwtsd.ac.uk/media/uwtsd-website/content-assets/documents/academic-office/aqh-chapters/chapters---en/Chapter_07_Assessment_Taught_Programmes_Pages_72-79-UPDATED-05-11-2019.pdf. Click or tap if you trust this link." w:history="1">
        <w:r w:rsidRPr="00A15E53">
          <w:rPr>
            <w:rFonts w:ascii="Arial" w:eastAsia="Times New Roman" w:hAnsi="Arial" w:cs="Arial"/>
            <w:color w:val="0000FF"/>
            <w:sz w:val="23"/>
            <w:szCs w:val="23"/>
            <w:u w:val="single"/>
            <w:bdr w:val="none" w:sz="0" w:space="0" w:color="auto" w:frame="1"/>
            <w:lang w:eastAsia="en-GB"/>
          </w:rPr>
          <w:t>https://www.uwtsd.ac.uk/media/uwtsd-website/content-assets/documents/academic-office/aqh-chapters/chapters---en/Chapter_07_Assessment_Taught_Programmes_Pages_72-79-UPDATED-05-11-2019.pdf</w:t>
        </w:r>
      </w:hyperlink>
      <w:r w:rsidRPr="00A15E53">
        <w:rPr>
          <w:rFonts w:ascii="Arial" w:eastAsia="Times New Roman" w:hAnsi="Arial" w:cs="Arial"/>
          <w:color w:val="0000FF"/>
          <w:sz w:val="23"/>
          <w:szCs w:val="23"/>
          <w:u w:val="single"/>
          <w:bdr w:val="none" w:sz="0" w:space="0" w:color="auto" w:frame="1"/>
          <w:lang w:eastAsia="en-GB"/>
        </w:rPr>
        <w:t>) </w:t>
      </w:r>
    </w:p>
    <w:p w14:paraId="2D7BA153" w14:textId="77777777" w:rsidR="00A15E53" w:rsidRPr="00A15E53" w:rsidRDefault="00A15E53" w:rsidP="00A15E53">
      <w:p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 </w:t>
      </w:r>
    </w:p>
    <w:p w14:paraId="7AE8C2A4"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E801772"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FF"/>
          <w:sz w:val="23"/>
          <w:szCs w:val="23"/>
          <w:lang w:eastAsia="en-GB"/>
        </w:rPr>
      </w:pPr>
      <w:hyperlink r:id="rId9" w:tgtFrame="_blank" w:tooltip="Original URL: https://moodle.uwtsd.ac.uk/pluginfile.php/298870/mod_resource/content/1/Reflective%2520Practice%2520for%2520Policing%2520Students%2520-%2520Selina%2520Copley%2520Chapter5.pdf. Click or tap if you trust this link." w:history="1">
        <w:r w:rsidRPr="00A15E53">
          <w:rPr>
            <w:rFonts w:ascii="Arial" w:eastAsia="Times New Roman" w:hAnsi="Arial" w:cs="Arial"/>
            <w:color w:val="0000FF"/>
            <w:sz w:val="23"/>
            <w:szCs w:val="23"/>
            <w:u w:val="single"/>
            <w:bdr w:val="none" w:sz="0" w:space="0" w:color="auto" w:frame="1"/>
            <w:lang w:eastAsia="en-GB"/>
          </w:rPr>
          <w:t>https://moodle.uwtsd.ac.uk/pluginfile.php/298870/mod_resource/content/1/Reflective%20Practice%20for%20Policing%20Students%20-%20Selina%20Copley%20Chapter5.pdf</w:t>
        </w:r>
      </w:hyperlink>
    </w:p>
    <w:p w14:paraId="231052A6" w14:textId="77777777" w:rsidR="00A15E53" w:rsidRPr="00A15E53" w:rsidRDefault="00A15E53" w:rsidP="00A15E53">
      <w:p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 </w:t>
      </w:r>
    </w:p>
    <w:p w14:paraId="443F62CD"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How is the workbook assessed?</w:t>
      </w:r>
    </w:p>
    <w:p w14:paraId="4EBE2AAA" w14:textId="77777777" w:rsidR="00A15E53" w:rsidRPr="00A15E53" w:rsidRDefault="00A15E53" w:rsidP="00A15E53">
      <w:p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 </w:t>
      </w:r>
    </w:p>
    <w:p w14:paraId="70778D94"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57F4E18" w14:textId="77777777" w:rsidR="00A15E53" w:rsidRPr="00A15E53" w:rsidRDefault="00A15E53" w:rsidP="00A15E53">
      <w:p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 </w:t>
      </w:r>
    </w:p>
    <w:p w14:paraId="6FE3B4C6"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Dates of workbook submission will be made available during the initial training day and posted on Moodle.</w:t>
      </w:r>
    </w:p>
    <w:p w14:paraId="0D9B09C4" w14:textId="77777777" w:rsidR="00A15E53" w:rsidRPr="00A15E53" w:rsidRDefault="00A15E53" w:rsidP="00A15E53">
      <w:p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 </w:t>
      </w:r>
    </w:p>
    <w:p w14:paraId="0FD2652B"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Once submitted your workbook will be assessed and marked independently.</w:t>
      </w:r>
    </w:p>
    <w:p w14:paraId="157FE89B"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670B4ECF"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37DB467F"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722C542B"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29A5F440"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Confidentiality</w:t>
      </w:r>
    </w:p>
    <w:p w14:paraId="5E981430"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0B4B6695"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It is important that no individual can be identified either directly or indirectly from the information in the workbook. Therefore, you must:</w:t>
      </w:r>
    </w:p>
    <w:p w14:paraId="66AB203E"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4E00DA9E" w14:textId="77777777" w:rsidR="00A15E53" w:rsidRPr="00A15E53" w:rsidRDefault="00A15E53" w:rsidP="00A15E53">
      <w:pPr>
        <w:numPr>
          <w:ilvl w:val="0"/>
          <w:numId w:val="2"/>
        </w:num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adhere to guidance in the Student Handbook about unfair practice and plagiarism;</w:t>
      </w:r>
    </w:p>
    <w:p w14:paraId="11CFAF0D" w14:textId="77777777" w:rsidR="00A15E53" w:rsidRPr="00A15E53" w:rsidRDefault="00A15E53" w:rsidP="00A15E53">
      <w:pPr>
        <w:numPr>
          <w:ilvl w:val="0"/>
          <w:numId w:val="2"/>
        </w:num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not identify individuals including witnesses, victims or offenders by name;</w:t>
      </w:r>
    </w:p>
    <w:p w14:paraId="677B3C6B" w14:textId="77777777" w:rsidR="00A15E53" w:rsidRPr="00A15E53" w:rsidRDefault="00A15E53" w:rsidP="00A15E53">
      <w:pPr>
        <w:numPr>
          <w:ilvl w:val="0"/>
          <w:numId w:val="2"/>
        </w:num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DC9C5A2" w14:textId="77777777" w:rsidR="00A15E53" w:rsidRPr="00A15E53" w:rsidRDefault="00A15E53" w:rsidP="00A15E53">
      <w:pPr>
        <w:numPr>
          <w:ilvl w:val="0"/>
          <w:numId w:val="2"/>
        </w:num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lastRenderedPageBreak/>
        <w:t>take personal responsibility for adhering to confidentiality rules. </w:t>
      </w:r>
    </w:p>
    <w:p w14:paraId="40AFE637" w14:textId="77777777" w:rsidR="00A15E53" w:rsidRPr="00A15E53" w:rsidRDefault="00A15E53" w:rsidP="00A15E53">
      <w:pPr>
        <w:numPr>
          <w:ilvl w:val="0"/>
          <w:numId w:val="2"/>
        </w:num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not include any dates of any incidents or anything that specifically identifies an actual incident.</w:t>
      </w:r>
    </w:p>
    <w:p w14:paraId="371FAA51"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54D5B333"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25489A33" w14:textId="77777777" w:rsidR="00A15E53" w:rsidRPr="00A15E53" w:rsidRDefault="00A15E53" w:rsidP="00A15E53">
      <w:pPr>
        <w:shd w:val="clear" w:color="auto" w:fill="FFFFFF"/>
        <w:spacing w:after="0" w:line="240" w:lineRule="auto"/>
        <w:jc w:val="both"/>
        <w:textAlignment w:val="baseline"/>
        <w:rPr>
          <w:rFonts w:ascii="Segoe UI" w:eastAsia="Times New Roman" w:hAnsi="Segoe UI" w:cs="Segoe UI"/>
          <w:color w:val="000000"/>
          <w:sz w:val="23"/>
          <w:szCs w:val="23"/>
          <w:lang w:eastAsia="en-GB"/>
        </w:rPr>
      </w:pPr>
      <w:r w:rsidRPr="00A15E53">
        <w:rPr>
          <w:rFonts w:ascii="Segoe UI" w:eastAsia="Times New Roman" w:hAnsi="Segoe UI" w:cs="Segoe UI"/>
          <w:b/>
          <w:bCs/>
          <w:color w:val="000000"/>
          <w:sz w:val="23"/>
          <w:szCs w:val="23"/>
          <w:lang w:eastAsia="en-GB"/>
        </w:rPr>
        <w:t>Please be aware that any content that is deemed to be inappropriate, disrespectful, or abusive will not be tolerated. Following review of any content of this nature the information will be shared with the employer of the student responsible. </w:t>
      </w:r>
      <w:r w:rsidRPr="00A15E53">
        <w:rPr>
          <w:rFonts w:ascii="Segoe UI" w:eastAsia="Times New Roman" w:hAnsi="Segoe UI" w:cs="Segoe UI"/>
          <w:color w:val="000000"/>
          <w:sz w:val="23"/>
          <w:szCs w:val="23"/>
          <w:lang w:eastAsia="en-GB"/>
        </w:rPr>
        <w:t> </w:t>
      </w:r>
    </w:p>
    <w:p w14:paraId="6D5054DE"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3DD4A749" w14:textId="77777777" w:rsidR="00A15E53" w:rsidRPr="00A15E53" w:rsidRDefault="00A15E53" w:rsidP="00A15E53">
      <w:pPr>
        <w:shd w:val="clear" w:color="auto" w:fill="FFFFFF"/>
        <w:spacing w:after="0" w:line="240" w:lineRule="auto"/>
        <w:jc w:val="both"/>
        <w:textAlignment w:val="baseline"/>
        <w:rPr>
          <w:rFonts w:ascii="Segoe UI" w:eastAsia="Times New Roman" w:hAnsi="Segoe UI" w:cs="Segoe UI"/>
          <w:color w:val="000000"/>
          <w:sz w:val="23"/>
          <w:szCs w:val="23"/>
          <w:lang w:eastAsia="en-GB"/>
        </w:rPr>
      </w:pPr>
      <w:r w:rsidRPr="00A15E53">
        <w:rPr>
          <w:rFonts w:ascii="Segoe UI" w:eastAsia="Times New Roman" w:hAnsi="Segoe UI" w:cs="Segoe UI"/>
          <w:color w:val="000000"/>
          <w:sz w:val="23"/>
          <w:szCs w:val="23"/>
          <w:bdr w:val="none" w:sz="0" w:space="0" w:color="auto" w:frame="1"/>
          <w:shd w:val="clear" w:color="auto" w:fill="FFFF0B"/>
          <w:lang w:eastAsia="en-GB"/>
        </w:rPr>
        <w:t>The content of this workbook should be your own work. Do not allow anyone else to see your work or use your work for their own submissions.</w:t>
      </w:r>
      <w:r w:rsidRPr="00A15E53">
        <w:rPr>
          <w:rFonts w:ascii="Segoe UI" w:eastAsia="Times New Roman" w:hAnsi="Segoe UI" w:cs="Segoe UI"/>
          <w:color w:val="000000"/>
          <w:sz w:val="23"/>
          <w:szCs w:val="23"/>
          <w:lang w:eastAsia="en-GB"/>
        </w:rPr>
        <w:t> </w:t>
      </w:r>
    </w:p>
    <w:p w14:paraId="22225EE2" w14:textId="77777777" w:rsidR="00A15E53" w:rsidRPr="00A15E53" w:rsidRDefault="00A15E53" w:rsidP="00A15E53">
      <w:pPr>
        <w:shd w:val="clear" w:color="auto" w:fill="FFFFFF"/>
        <w:spacing w:after="0" w:line="240" w:lineRule="auto"/>
        <w:jc w:val="both"/>
        <w:textAlignment w:val="baseline"/>
        <w:rPr>
          <w:rFonts w:ascii="Segoe UI" w:eastAsia="Times New Roman" w:hAnsi="Segoe UI" w:cs="Segoe UI"/>
          <w:color w:val="000000"/>
          <w:sz w:val="23"/>
          <w:szCs w:val="23"/>
          <w:lang w:eastAsia="en-GB"/>
        </w:rPr>
      </w:pPr>
    </w:p>
    <w:p w14:paraId="1B9EC2E5" w14:textId="77777777" w:rsidR="00A15E53" w:rsidRPr="00A15E53" w:rsidRDefault="00A15E53" w:rsidP="00A15E53">
      <w:pPr>
        <w:shd w:val="clear" w:color="auto" w:fill="FFFFFF"/>
        <w:spacing w:after="0" w:line="240" w:lineRule="auto"/>
        <w:jc w:val="both"/>
        <w:textAlignment w:val="baseline"/>
        <w:rPr>
          <w:rFonts w:ascii="Segoe UI" w:eastAsia="Times New Roman" w:hAnsi="Segoe UI" w:cs="Segoe UI"/>
          <w:color w:val="000000"/>
          <w:sz w:val="23"/>
          <w:szCs w:val="23"/>
          <w:lang w:eastAsia="en-GB"/>
        </w:rPr>
      </w:pPr>
    </w:p>
    <w:p w14:paraId="34A786E9" w14:textId="77777777" w:rsidR="00A15E53" w:rsidRPr="00A15E53" w:rsidRDefault="00A15E53" w:rsidP="00A15E53">
      <w:pPr>
        <w:shd w:val="clear" w:color="auto" w:fill="FFFFFF"/>
        <w:spacing w:after="0" w:line="240" w:lineRule="auto"/>
        <w:jc w:val="both"/>
        <w:textAlignment w:val="baseline"/>
        <w:rPr>
          <w:rFonts w:ascii="Segoe UI" w:eastAsia="Times New Roman" w:hAnsi="Segoe UI" w:cs="Segoe UI"/>
          <w:color w:val="000000"/>
          <w:sz w:val="23"/>
          <w:szCs w:val="23"/>
          <w:lang w:eastAsia="en-GB"/>
        </w:rPr>
      </w:pPr>
      <w:r w:rsidRPr="00A15E53">
        <w:rPr>
          <w:rFonts w:ascii="Segoe UI" w:eastAsia="Times New Roman" w:hAnsi="Segoe UI" w:cs="Segoe UI"/>
          <w:b/>
          <w:bCs/>
          <w:color w:val="000000"/>
          <w:sz w:val="23"/>
          <w:szCs w:val="23"/>
          <w:lang w:eastAsia="en-GB"/>
        </w:rPr>
        <w:t>Should any health and wellbeing concerns be raised because of disclosures made by the student within this workbook, the employer of the student will be informed. </w:t>
      </w:r>
      <w:r w:rsidRPr="00A15E53">
        <w:rPr>
          <w:rFonts w:ascii="Segoe UI" w:eastAsia="Times New Roman" w:hAnsi="Segoe UI" w:cs="Segoe UI"/>
          <w:color w:val="000000"/>
          <w:sz w:val="23"/>
          <w:szCs w:val="23"/>
          <w:lang w:eastAsia="en-GB"/>
        </w:rPr>
        <w:t> </w:t>
      </w:r>
    </w:p>
    <w:p w14:paraId="19EF6992"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10B1C01D"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0E23C33F"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NOTE</w:t>
      </w:r>
    </w:p>
    <w:p w14:paraId="0D060FE5"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3C9C8D06"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Your workbook will be submitted electronically via Turnitin on Moodle. Guidance on this is in the Student Handbook. </w:t>
      </w:r>
    </w:p>
    <w:p w14:paraId="5CDAE7EF"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5500A3F9"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i/>
          <w:iCs/>
          <w:color w:val="000000"/>
          <w:sz w:val="23"/>
          <w:szCs w:val="23"/>
          <w:lang w:eastAsia="en-GB"/>
        </w:rPr>
        <w:t>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149F73BB"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44279278"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3D2ACEA6"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Dyslexia and other special circumstances</w:t>
      </w:r>
    </w:p>
    <w:p w14:paraId="2E4693F7"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64A74684"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If you have any condition that you feel may affect your ability to deal with any part of the programme, please see the Student Handbook for further guidance. The University has a Student Services Unit that may be able to help but </w:t>
      </w:r>
      <w:r w:rsidRPr="00A15E53">
        <w:rPr>
          <w:rFonts w:ascii="Arial" w:eastAsia="Times New Roman" w:hAnsi="Arial" w:cs="Arial"/>
          <w:b/>
          <w:bCs/>
          <w:i/>
          <w:iCs/>
          <w:color w:val="000000"/>
          <w:sz w:val="23"/>
          <w:szCs w:val="23"/>
          <w:lang w:eastAsia="en-GB"/>
        </w:rPr>
        <w:t>it is the learner’s individual responsibility to contact them</w:t>
      </w:r>
      <w:r w:rsidRPr="00A15E53">
        <w:rPr>
          <w:rFonts w:ascii="Arial" w:eastAsia="Times New Roman" w:hAnsi="Arial" w:cs="Arial"/>
          <w:color w:val="000000"/>
          <w:sz w:val="23"/>
          <w:szCs w:val="23"/>
          <w:lang w:eastAsia="en-GB"/>
        </w:rPr>
        <w:t>. </w:t>
      </w:r>
    </w:p>
    <w:p w14:paraId="0049235A"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10DDEEAB"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2D19C7BA"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Guidance: </w:t>
      </w:r>
    </w:p>
    <w:p w14:paraId="510FF5DB"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6C57A2F4" w14:textId="77777777" w:rsidR="00A15E53" w:rsidRPr="00A15E53" w:rsidRDefault="00A15E53" w:rsidP="00A15E53">
      <w:pPr>
        <w:numPr>
          <w:ilvl w:val="0"/>
          <w:numId w:val="3"/>
        </w:num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i/>
          <w:iCs/>
          <w:color w:val="000000"/>
          <w:sz w:val="23"/>
          <w:szCs w:val="23"/>
          <w:lang w:eastAsia="en-GB"/>
        </w:rPr>
        <w:t>Your workbook must contain the items specified in the table below (clearly identified and in the order given);</w:t>
      </w:r>
    </w:p>
    <w:p w14:paraId="79136705" w14:textId="77777777" w:rsidR="00A15E53" w:rsidRPr="00A15E53" w:rsidRDefault="00A15E53" w:rsidP="00A15E53">
      <w:pPr>
        <w:numPr>
          <w:ilvl w:val="0"/>
          <w:numId w:val="3"/>
        </w:num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i/>
          <w:iCs/>
          <w:color w:val="000000"/>
          <w:sz w:val="23"/>
          <w:szCs w:val="23"/>
          <w:lang w:eastAsia="en-GB"/>
        </w:rPr>
        <w:t>You should use this particular document to insert your text / answer within each section of this workbook; </w:t>
      </w:r>
    </w:p>
    <w:p w14:paraId="786418BC" w14:textId="77777777" w:rsidR="00A15E53" w:rsidRPr="00A15E53" w:rsidRDefault="00A15E53" w:rsidP="00A15E53">
      <w:pPr>
        <w:numPr>
          <w:ilvl w:val="0"/>
          <w:numId w:val="3"/>
        </w:numPr>
        <w:shd w:val="clear" w:color="auto" w:fill="FFFFFF"/>
        <w:spacing w:after="0" w:line="240" w:lineRule="auto"/>
        <w:jc w:val="both"/>
        <w:rPr>
          <w:rFonts w:ascii="Arial" w:eastAsia="Times New Roman" w:hAnsi="Arial" w:cs="Arial"/>
          <w:color w:val="000000"/>
          <w:sz w:val="23"/>
          <w:szCs w:val="23"/>
          <w:lang w:eastAsia="en-GB"/>
        </w:rPr>
      </w:pPr>
      <w:r w:rsidRPr="00A15E53">
        <w:rPr>
          <w:rFonts w:ascii="Arial" w:eastAsia="Times New Roman" w:hAnsi="Arial" w:cs="Arial"/>
          <w:i/>
          <w:iCs/>
          <w:color w:val="000000"/>
          <w:sz w:val="23"/>
          <w:szCs w:val="23"/>
          <w:lang w:eastAsia="en-GB"/>
        </w:rPr>
        <w:t>You should upload your completed document as a saved pdf of this workbook; if this is not possible then a Worddoc file is acceptable. Do not send a scanned file from a photocopier, an apple.dot file, or a Microsoft publisher file as Turnitin will not be able to assess them despite you being able to upload them.</w:t>
      </w:r>
    </w:p>
    <w:p w14:paraId="3315D01F"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66DDF76C"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Contents: </w:t>
      </w:r>
    </w:p>
    <w:p w14:paraId="6C69D2FB"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tbl>
      <w:tblPr>
        <w:tblW w:w="0" w:type="auto"/>
        <w:shd w:val="clear" w:color="auto" w:fill="FFFFFF"/>
        <w:tblCellMar>
          <w:left w:w="0" w:type="dxa"/>
          <w:right w:w="0" w:type="dxa"/>
        </w:tblCellMar>
        <w:tblLook w:val="04A0" w:firstRow="1" w:lastRow="0" w:firstColumn="1" w:lastColumn="0" w:noHBand="0" w:noVBand="1"/>
      </w:tblPr>
      <w:tblGrid>
        <w:gridCol w:w="999"/>
        <w:gridCol w:w="4020"/>
        <w:gridCol w:w="1050"/>
      </w:tblGrid>
      <w:tr w:rsidR="00A15E53" w:rsidRPr="00A15E53" w14:paraId="49F8C12E" w14:textId="77777777" w:rsidTr="00A15E53">
        <w:trPr>
          <w:trHeight w:val="345"/>
        </w:trPr>
        <w:tc>
          <w:tcPr>
            <w:tcW w:w="91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2CFE4D7" w14:textId="77777777" w:rsidR="00A15E53" w:rsidRPr="00A15E53" w:rsidRDefault="00A15E53" w:rsidP="00A15E53">
            <w:pPr>
              <w:spacing w:after="0" w:line="240" w:lineRule="auto"/>
              <w:jc w:val="both"/>
              <w:textAlignment w:val="baseline"/>
              <w:rPr>
                <w:rFonts w:ascii="Arial" w:eastAsia="Times New Roman" w:hAnsi="Arial" w:cs="Arial"/>
                <w:color w:val="000000"/>
                <w:sz w:val="17"/>
                <w:szCs w:val="17"/>
                <w:lang w:eastAsia="en-GB"/>
              </w:rPr>
            </w:pPr>
            <w:r w:rsidRPr="00A15E53">
              <w:rPr>
                <w:rFonts w:ascii="Arial" w:eastAsia="Times New Roman" w:hAnsi="Arial" w:cs="Arial"/>
                <w:b/>
                <w:bCs/>
                <w:color w:val="000000"/>
                <w:sz w:val="17"/>
                <w:szCs w:val="17"/>
                <w:lang w:eastAsia="en-GB"/>
              </w:rPr>
              <w:t>Workbook </w:t>
            </w:r>
          </w:p>
        </w:tc>
        <w:tc>
          <w:tcPr>
            <w:tcW w:w="402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C8AD71B" w14:textId="77777777" w:rsidR="00A15E53" w:rsidRPr="00A15E53" w:rsidRDefault="00A15E53" w:rsidP="00A15E53">
            <w:pPr>
              <w:spacing w:after="0" w:line="240" w:lineRule="auto"/>
              <w:jc w:val="both"/>
              <w:textAlignment w:val="baseline"/>
              <w:rPr>
                <w:rFonts w:ascii="Arial" w:eastAsia="Times New Roman" w:hAnsi="Arial" w:cs="Arial"/>
                <w:color w:val="000000"/>
                <w:sz w:val="17"/>
                <w:szCs w:val="17"/>
                <w:lang w:eastAsia="en-GB"/>
              </w:rPr>
            </w:pPr>
            <w:r w:rsidRPr="00A15E53">
              <w:rPr>
                <w:rFonts w:ascii="Arial" w:eastAsia="Times New Roman" w:hAnsi="Arial" w:cs="Arial"/>
                <w:b/>
                <w:bCs/>
                <w:color w:val="000000"/>
                <w:sz w:val="17"/>
                <w:szCs w:val="17"/>
                <w:lang w:eastAsia="en-GB"/>
              </w:rPr>
              <w:t>Area of Professional Practice </w:t>
            </w:r>
          </w:p>
          <w:p w14:paraId="256B2032" w14:textId="77777777" w:rsidR="00A15E53" w:rsidRPr="00A15E53" w:rsidRDefault="00A15E53" w:rsidP="00A15E53">
            <w:pPr>
              <w:spacing w:after="0" w:line="240" w:lineRule="auto"/>
              <w:textAlignment w:val="baseline"/>
              <w:rPr>
                <w:rFonts w:ascii="inherit" w:eastAsia="Times New Roman" w:hAnsi="inherit" w:cs="Segoe UI"/>
                <w:color w:val="242424"/>
                <w:sz w:val="18"/>
                <w:szCs w:val="18"/>
                <w:lang w:eastAsia="en-GB"/>
              </w:rPr>
            </w:pPr>
          </w:p>
        </w:tc>
        <w:tc>
          <w:tcPr>
            <w:tcW w:w="105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9BEDB88" w14:textId="77777777" w:rsidR="00A15E53" w:rsidRPr="00A15E53" w:rsidRDefault="00A15E53" w:rsidP="00A15E53">
            <w:pPr>
              <w:spacing w:after="0" w:line="240" w:lineRule="auto"/>
              <w:jc w:val="both"/>
              <w:textAlignment w:val="baseline"/>
              <w:rPr>
                <w:rFonts w:ascii="Arial" w:eastAsia="Times New Roman" w:hAnsi="Arial" w:cs="Arial"/>
                <w:color w:val="000000"/>
                <w:sz w:val="17"/>
                <w:szCs w:val="17"/>
                <w:lang w:eastAsia="en-GB"/>
              </w:rPr>
            </w:pPr>
            <w:r w:rsidRPr="00A15E53">
              <w:rPr>
                <w:rFonts w:ascii="Arial" w:eastAsia="Times New Roman" w:hAnsi="Arial" w:cs="Arial"/>
                <w:b/>
                <w:bCs/>
                <w:color w:val="000000"/>
                <w:sz w:val="17"/>
                <w:szCs w:val="17"/>
                <w:lang w:eastAsia="en-GB"/>
              </w:rPr>
              <w:t>Word count</w:t>
            </w:r>
          </w:p>
        </w:tc>
      </w:tr>
      <w:tr w:rsidR="00A15E53" w:rsidRPr="00A15E53" w14:paraId="4AB1D5A6" w14:textId="77777777" w:rsidTr="00A15E53">
        <w:trPr>
          <w:trHeight w:val="345"/>
        </w:trPr>
        <w:tc>
          <w:tcPr>
            <w:tcW w:w="91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717D434" w14:textId="77777777" w:rsidR="00A15E53" w:rsidRPr="00A15E53" w:rsidRDefault="00A15E53" w:rsidP="00A15E53">
            <w:pPr>
              <w:spacing w:after="0" w:line="240" w:lineRule="auto"/>
              <w:jc w:val="both"/>
              <w:textAlignment w:val="baseline"/>
              <w:rPr>
                <w:rFonts w:ascii="Arial" w:eastAsia="Times New Roman" w:hAnsi="Arial" w:cs="Arial"/>
                <w:color w:val="000000"/>
                <w:sz w:val="17"/>
                <w:szCs w:val="17"/>
                <w:lang w:eastAsia="en-GB"/>
              </w:rPr>
            </w:pPr>
            <w:r w:rsidRPr="00A15E53">
              <w:rPr>
                <w:rFonts w:ascii="Arial" w:eastAsia="Times New Roman" w:hAnsi="Arial" w:cs="Arial"/>
                <w:color w:val="000000"/>
                <w:sz w:val="17"/>
                <w:szCs w:val="17"/>
                <w:lang w:eastAsia="en-GB"/>
              </w:rPr>
              <w:lastRenderedPageBreak/>
              <w:t>Task 1 </w:t>
            </w:r>
          </w:p>
        </w:tc>
        <w:tc>
          <w:tcPr>
            <w:tcW w:w="402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834CE92" w14:textId="77777777" w:rsidR="00A15E53" w:rsidRPr="00A15E53" w:rsidRDefault="00A15E53" w:rsidP="00A15E53">
            <w:pPr>
              <w:spacing w:after="0" w:line="240" w:lineRule="auto"/>
              <w:jc w:val="both"/>
              <w:textAlignment w:val="baseline"/>
              <w:rPr>
                <w:rFonts w:ascii="Arial" w:eastAsia="Times New Roman" w:hAnsi="Arial" w:cs="Arial"/>
                <w:color w:val="000000"/>
                <w:sz w:val="17"/>
                <w:szCs w:val="17"/>
                <w:lang w:eastAsia="en-GB"/>
              </w:rPr>
            </w:pPr>
            <w:r w:rsidRPr="00A15E53">
              <w:rPr>
                <w:rFonts w:ascii="Arial" w:eastAsia="Times New Roman" w:hAnsi="Arial" w:cs="Arial"/>
                <w:b/>
                <w:bCs/>
                <w:color w:val="000000"/>
                <w:sz w:val="17"/>
                <w:szCs w:val="17"/>
                <w:lang w:eastAsia="en-GB"/>
              </w:rPr>
              <w:t>Wellbeing and Resilience</w:t>
            </w:r>
          </w:p>
          <w:p w14:paraId="3CE57E4C" w14:textId="77777777" w:rsidR="00A15E53" w:rsidRPr="00A15E53" w:rsidRDefault="00A15E53" w:rsidP="00A15E53">
            <w:pPr>
              <w:spacing w:after="0" w:line="240" w:lineRule="auto"/>
              <w:textAlignment w:val="baseline"/>
              <w:rPr>
                <w:rFonts w:ascii="inherit" w:eastAsia="Times New Roman" w:hAnsi="inherit" w:cs="Segoe UI"/>
                <w:color w:val="242424"/>
                <w:sz w:val="18"/>
                <w:szCs w:val="18"/>
                <w:lang w:eastAsia="en-GB"/>
              </w:rPr>
            </w:pPr>
          </w:p>
        </w:tc>
        <w:tc>
          <w:tcPr>
            <w:tcW w:w="105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B2AF97C" w14:textId="77777777" w:rsidR="00A15E53" w:rsidRPr="00A15E53" w:rsidRDefault="00A15E53" w:rsidP="00A15E53">
            <w:pPr>
              <w:spacing w:after="0" w:line="240" w:lineRule="auto"/>
              <w:jc w:val="both"/>
              <w:textAlignment w:val="baseline"/>
              <w:rPr>
                <w:rFonts w:ascii="Arial" w:eastAsia="Times New Roman" w:hAnsi="Arial" w:cs="Arial"/>
                <w:color w:val="000000"/>
                <w:sz w:val="17"/>
                <w:szCs w:val="17"/>
                <w:lang w:eastAsia="en-GB"/>
              </w:rPr>
            </w:pPr>
            <w:r w:rsidRPr="00A15E53">
              <w:rPr>
                <w:rFonts w:ascii="Arial" w:eastAsia="Times New Roman" w:hAnsi="Arial" w:cs="Arial"/>
                <w:b/>
                <w:bCs/>
                <w:color w:val="000000"/>
                <w:sz w:val="17"/>
                <w:szCs w:val="17"/>
                <w:lang w:eastAsia="en-GB"/>
              </w:rPr>
              <w:t>1000</w:t>
            </w:r>
          </w:p>
        </w:tc>
      </w:tr>
      <w:tr w:rsidR="00A15E53" w:rsidRPr="00A15E53" w14:paraId="72D0B9AC" w14:textId="77777777" w:rsidTr="00A15E53">
        <w:trPr>
          <w:trHeight w:val="525"/>
        </w:trPr>
        <w:tc>
          <w:tcPr>
            <w:tcW w:w="91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35E25B6" w14:textId="77777777" w:rsidR="00A15E53" w:rsidRPr="00A15E53" w:rsidRDefault="00A15E53" w:rsidP="00A15E53">
            <w:pPr>
              <w:spacing w:after="0" w:line="240" w:lineRule="auto"/>
              <w:jc w:val="both"/>
              <w:textAlignment w:val="baseline"/>
              <w:rPr>
                <w:rFonts w:ascii="Arial" w:eastAsia="Times New Roman" w:hAnsi="Arial" w:cs="Arial"/>
                <w:color w:val="000000"/>
                <w:sz w:val="17"/>
                <w:szCs w:val="17"/>
                <w:lang w:eastAsia="en-GB"/>
              </w:rPr>
            </w:pPr>
            <w:r w:rsidRPr="00A15E53">
              <w:rPr>
                <w:rFonts w:ascii="Arial" w:eastAsia="Times New Roman" w:hAnsi="Arial" w:cs="Arial"/>
                <w:color w:val="000000"/>
                <w:sz w:val="17"/>
                <w:szCs w:val="17"/>
                <w:lang w:eastAsia="en-GB"/>
              </w:rPr>
              <w:t>Task 2</w:t>
            </w:r>
          </w:p>
        </w:tc>
        <w:tc>
          <w:tcPr>
            <w:tcW w:w="402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DD979E0" w14:textId="77777777" w:rsidR="00A15E53" w:rsidRPr="00A15E53" w:rsidRDefault="00A15E53" w:rsidP="00A15E53">
            <w:pPr>
              <w:spacing w:after="0" w:line="240" w:lineRule="auto"/>
              <w:jc w:val="both"/>
              <w:textAlignment w:val="baseline"/>
              <w:rPr>
                <w:rFonts w:ascii="Arial" w:eastAsia="Times New Roman" w:hAnsi="Arial" w:cs="Arial"/>
                <w:color w:val="000000"/>
                <w:sz w:val="17"/>
                <w:szCs w:val="17"/>
                <w:lang w:eastAsia="en-GB"/>
              </w:rPr>
            </w:pPr>
            <w:r w:rsidRPr="00A15E53">
              <w:rPr>
                <w:rFonts w:ascii="Arial" w:eastAsia="Times New Roman" w:hAnsi="Arial" w:cs="Arial"/>
                <w:b/>
                <w:bCs/>
                <w:color w:val="000000"/>
                <w:sz w:val="17"/>
                <w:szCs w:val="17"/>
                <w:lang w:eastAsia="en-GB"/>
              </w:rPr>
              <w:t>Communication Skills, Managing Conflict, Valuing Difference and Inclusion</w:t>
            </w:r>
          </w:p>
          <w:p w14:paraId="4B258082" w14:textId="77777777" w:rsidR="00A15E53" w:rsidRPr="00A15E53" w:rsidRDefault="00A15E53" w:rsidP="00A15E53">
            <w:pPr>
              <w:spacing w:after="0" w:line="240" w:lineRule="auto"/>
              <w:textAlignment w:val="baseline"/>
              <w:rPr>
                <w:rFonts w:ascii="inherit" w:eastAsia="Times New Roman" w:hAnsi="inherit" w:cs="Segoe UI"/>
                <w:color w:val="242424"/>
                <w:sz w:val="18"/>
                <w:szCs w:val="18"/>
                <w:lang w:eastAsia="en-GB"/>
              </w:rPr>
            </w:pPr>
          </w:p>
        </w:tc>
        <w:tc>
          <w:tcPr>
            <w:tcW w:w="105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8BFD80F" w14:textId="77777777" w:rsidR="00A15E53" w:rsidRPr="00A15E53" w:rsidRDefault="00A15E53" w:rsidP="00A15E53">
            <w:pPr>
              <w:spacing w:after="0" w:line="240" w:lineRule="auto"/>
              <w:jc w:val="both"/>
              <w:textAlignment w:val="baseline"/>
              <w:rPr>
                <w:rFonts w:ascii="Arial" w:eastAsia="Times New Roman" w:hAnsi="Arial" w:cs="Arial"/>
                <w:color w:val="000000"/>
                <w:sz w:val="17"/>
                <w:szCs w:val="17"/>
                <w:lang w:eastAsia="en-GB"/>
              </w:rPr>
            </w:pPr>
            <w:r w:rsidRPr="00A15E53">
              <w:rPr>
                <w:rFonts w:ascii="Arial" w:eastAsia="Times New Roman" w:hAnsi="Arial" w:cs="Arial"/>
                <w:b/>
                <w:bCs/>
                <w:color w:val="000000"/>
                <w:sz w:val="17"/>
                <w:szCs w:val="17"/>
                <w:lang w:eastAsia="en-GB"/>
              </w:rPr>
              <w:t>1500</w:t>
            </w:r>
          </w:p>
        </w:tc>
      </w:tr>
      <w:tr w:rsidR="00A15E53" w:rsidRPr="00A15E53" w14:paraId="5D536BC4" w14:textId="77777777" w:rsidTr="00A15E53">
        <w:trPr>
          <w:trHeight w:val="360"/>
        </w:trPr>
        <w:tc>
          <w:tcPr>
            <w:tcW w:w="91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C6FEFFF" w14:textId="77777777" w:rsidR="00A15E53" w:rsidRPr="00A15E53" w:rsidRDefault="00A15E53" w:rsidP="00A15E53">
            <w:pPr>
              <w:spacing w:after="0" w:line="240" w:lineRule="auto"/>
              <w:jc w:val="both"/>
              <w:textAlignment w:val="baseline"/>
              <w:rPr>
                <w:rFonts w:ascii="Arial" w:eastAsia="Times New Roman" w:hAnsi="Arial" w:cs="Arial"/>
                <w:color w:val="000000"/>
                <w:sz w:val="17"/>
                <w:szCs w:val="17"/>
                <w:lang w:eastAsia="en-GB"/>
              </w:rPr>
            </w:pPr>
            <w:r w:rsidRPr="00A15E53">
              <w:rPr>
                <w:rFonts w:ascii="Arial" w:eastAsia="Times New Roman" w:hAnsi="Arial" w:cs="Arial"/>
                <w:color w:val="000000"/>
                <w:sz w:val="17"/>
                <w:szCs w:val="17"/>
                <w:lang w:eastAsia="en-GB"/>
              </w:rPr>
              <w:t>Task 3 </w:t>
            </w:r>
          </w:p>
        </w:tc>
        <w:tc>
          <w:tcPr>
            <w:tcW w:w="402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D56F4DB" w14:textId="77777777" w:rsidR="00A15E53" w:rsidRPr="00A15E53" w:rsidRDefault="00A15E53" w:rsidP="00A15E53">
            <w:pPr>
              <w:spacing w:after="0" w:line="240" w:lineRule="auto"/>
              <w:jc w:val="both"/>
              <w:textAlignment w:val="baseline"/>
              <w:rPr>
                <w:rFonts w:ascii="Arial" w:eastAsia="Times New Roman" w:hAnsi="Arial" w:cs="Arial"/>
                <w:color w:val="000000"/>
                <w:sz w:val="17"/>
                <w:szCs w:val="17"/>
                <w:lang w:eastAsia="en-GB"/>
              </w:rPr>
            </w:pPr>
            <w:r w:rsidRPr="00A15E53">
              <w:rPr>
                <w:rFonts w:ascii="Arial" w:eastAsia="Times New Roman" w:hAnsi="Arial" w:cs="Arial"/>
                <w:b/>
                <w:bCs/>
                <w:color w:val="000000"/>
                <w:sz w:val="17"/>
                <w:szCs w:val="17"/>
                <w:lang w:eastAsia="en-GB"/>
              </w:rPr>
              <w:t>Criminal Justice, Valuing difference and inclusion </w:t>
            </w:r>
          </w:p>
          <w:p w14:paraId="0BFC72FE" w14:textId="77777777" w:rsidR="00A15E53" w:rsidRPr="00A15E53" w:rsidRDefault="00A15E53" w:rsidP="00A15E53">
            <w:pPr>
              <w:spacing w:after="0" w:line="240" w:lineRule="auto"/>
              <w:textAlignment w:val="baseline"/>
              <w:rPr>
                <w:rFonts w:ascii="inherit" w:eastAsia="Times New Roman" w:hAnsi="inherit" w:cs="Segoe UI"/>
                <w:color w:val="242424"/>
                <w:sz w:val="18"/>
                <w:szCs w:val="18"/>
                <w:lang w:eastAsia="en-GB"/>
              </w:rPr>
            </w:pPr>
          </w:p>
        </w:tc>
        <w:tc>
          <w:tcPr>
            <w:tcW w:w="105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ED43072" w14:textId="77777777" w:rsidR="00A15E53" w:rsidRPr="00A15E53" w:rsidRDefault="00A15E53" w:rsidP="00A15E53">
            <w:pPr>
              <w:spacing w:after="0" w:line="240" w:lineRule="auto"/>
              <w:jc w:val="both"/>
              <w:textAlignment w:val="baseline"/>
              <w:rPr>
                <w:rFonts w:ascii="Arial" w:eastAsia="Times New Roman" w:hAnsi="Arial" w:cs="Arial"/>
                <w:color w:val="000000"/>
                <w:sz w:val="17"/>
                <w:szCs w:val="17"/>
                <w:lang w:eastAsia="en-GB"/>
              </w:rPr>
            </w:pPr>
            <w:r w:rsidRPr="00A15E53">
              <w:rPr>
                <w:rFonts w:ascii="Arial" w:eastAsia="Times New Roman" w:hAnsi="Arial" w:cs="Arial"/>
                <w:b/>
                <w:bCs/>
                <w:color w:val="000000"/>
                <w:sz w:val="17"/>
                <w:szCs w:val="17"/>
                <w:lang w:eastAsia="en-GB"/>
              </w:rPr>
              <w:t>1500</w:t>
            </w:r>
          </w:p>
        </w:tc>
      </w:tr>
      <w:tr w:rsidR="00A15E53" w:rsidRPr="00A15E53" w14:paraId="04A7142B" w14:textId="77777777" w:rsidTr="00A15E53">
        <w:trPr>
          <w:trHeight w:val="705"/>
        </w:trPr>
        <w:tc>
          <w:tcPr>
            <w:tcW w:w="91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45A1CD6" w14:textId="77777777" w:rsidR="00A15E53" w:rsidRPr="00A15E53" w:rsidRDefault="00A15E53" w:rsidP="00A15E53">
            <w:pPr>
              <w:spacing w:after="0" w:line="240" w:lineRule="auto"/>
              <w:jc w:val="both"/>
              <w:textAlignment w:val="baseline"/>
              <w:rPr>
                <w:rFonts w:ascii="Arial" w:eastAsia="Times New Roman" w:hAnsi="Arial" w:cs="Arial"/>
                <w:color w:val="000000"/>
                <w:sz w:val="17"/>
                <w:szCs w:val="17"/>
                <w:lang w:eastAsia="en-GB"/>
              </w:rPr>
            </w:pPr>
            <w:r w:rsidRPr="00A15E53">
              <w:rPr>
                <w:rFonts w:ascii="Arial" w:eastAsia="Times New Roman" w:hAnsi="Arial" w:cs="Arial"/>
                <w:color w:val="000000"/>
                <w:sz w:val="17"/>
                <w:szCs w:val="17"/>
                <w:lang w:eastAsia="en-GB"/>
              </w:rPr>
              <w:t>Task 4 </w:t>
            </w:r>
          </w:p>
        </w:tc>
        <w:tc>
          <w:tcPr>
            <w:tcW w:w="402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0112763" w14:textId="77777777" w:rsidR="00A15E53" w:rsidRPr="00A15E53" w:rsidRDefault="00A15E53" w:rsidP="00A15E53">
            <w:pPr>
              <w:spacing w:after="0" w:line="240" w:lineRule="auto"/>
              <w:jc w:val="both"/>
              <w:textAlignment w:val="baseline"/>
              <w:rPr>
                <w:rFonts w:ascii="Arial" w:eastAsia="Times New Roman" w:hAnsi="Arial" w:cs="Arial"/>
                <w:color w:val="000000"/>
                <w:sz w:val="17"/>
                <w:szCs w:val="17"/>
                <w:lang w:eastAsia="en-GB"/>
              </w:rPr>
            </w:pPr>
            <w:r w:rsidRPr="00A15E53">
              <w:rPr>
                <w:rFonts w:ascii="Arial" w:eastAsia="Times New Roman" w:hAnsi="Arial" w:cs="Arial"/>
                <w:b/>
                <w:bCs/>
                <w:color w:val="000000"/>
                <w:sz w:val="17"/>
                <w:szCs w:val="17"/>
                <w:lang w:eastAsia="en-GB"/>
              </w:rPr>
              <w:t>Decision making and discretion, Conducting Investigations and Criminal Justice (Managing offenders) </w:t>
            </w:r>
          </w:p>
          <w:p w14:paraId="5D210583" w14:textId="77777777" w:rsidR="00A15E53" w:rsidRPr="00A15E53" w:rsidRDefault="00A15E53" w:rsidP="00A15E53">
            <w:pPr>
              <w:spacing w:after="0" w:line="240" w:lineRule="auto"/>
              <w:textAlignment w:val="baseline"/>
              <w:rPr>
                <w:rFonts w:ascii="inherit" w:eastAsia="Times New Roman" w:hAnsi="inherit" w:cs="Segoe UI"/>
                <w:color w:val="242424"/>
                <w:sz w:val="18"/>
                <w:szCs w:val="18"/>
                <w:lang w:eastAsia="en-GB"/>
              </w:rPr>
            </w:pPr>
          </w:p>
        </w:tc>
        <w:tc>
          <w:tcPr>
            <w:tcW w:w="105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6DD58DE" w14:textId="77777777" w:rsidR="00A15E53" w:rsidRPr="00A15E53" w:rsidRDefault="00A15E53" w:rsidP="00A15E53">
            <w:pPr>
              <w:spacing w:after="0" w:line="240" w:lineRule="auto"/>
              <w:jc w:val="both"/>
              <w:textAlignment w:val="baseline"/>
              <w:rPr>
                <w:rFonts w:ascii="Arial" w:eastAsia="Times New Roman" w:hAnsi="Arial" w:cs="Arial"/>
                <w:color w:val="000000"/>
                <w:sz w:val="17"/>
                <w:szCs w:val="17"/>
                <w:lang w:eastAsia="en-GB"/>
              </w:rPr>
            </w:pPr>
            <w:r w:rsidRPr="00A15E53">
              <w:rPr>
                <w:rFonts w:ascii="Arial" w:eastAsia="Times New Roman" w:hAnsi="Arial" w:cs="Arial"/>
                <w:b/>
                <w:bCs/>
                <w:color w:val="000000"/>
                <w:sz w:val="17"/>
                <w:szCs w:val="17"/>
                <w:lang w:eastAsia="en-GB"/>
              </w:rPr>
              <w:t>1500</w:t>
            </w:r>
          </w:p>
        </w:tc>
      </w:tr>
      <w:tr w:rsidR="00A15E53" w:rsidRPr="00A15E53" w14:paraId="1F6FE150" w14:textId="77777777" w:rsidTr="00A15E53">
        <w:trPr>
          <w:trHeight w:val="165"/>
        </w:trPr>
        <w:tc>
          <w:tcPr>
            <w:tcW w:w="91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8BD6F18" w14:textId="77777777" w:rsidR="00A15E53" w:rsidRPr="00A15E53" w:rsidRDefault="00A15E53" w:rsidP="00A15E53">
            <w:pPr>
              <w:spacing w:after="0" w:line="240" w:lineRule="auto"/>
              <w:textAlignment w:val="baseline"/>
              <w:rPr>
                <w:rFonts w:ascii="inherit" w:eastAsia="Times New Roman" w:hAnsi="inherit" w:cs="Segoe UI"/>
                <w:color w:val="242424"/>
                <w:sz w:val="18"/>
                <w:szCs w:val="18"/>
                <w:lang w:eastAsia="en-GB"/>
              </w:rPr>
            </w:pPr>
          </w:p>
        </w:tc>
        <w:tc>
          <w:tcPr>
            <w:tcW w:w="402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65BAB69" w14:textId="77777777" w:rsidR="00A15E53" w:rsidRPr="00A15E53" w:rsidRDefault="00A15E53" w:rsidP="00A15E53">
            <w:pPr>
              <w:spacing w:after="0" w:line="240" w:lineRule="auto"/>
              <w:jc w:val="both"/>
              <w:textAlignment w:val="baseline"/>
              <w:rPr>
                <w:rFonts w:ascii="Arial" w:eastAsia="Times New Roman" w:hAnsi="Arial" w:cs="Arial"/>
                <w:color w:val="000000"/>
                <w:sz w:val="17"/>
                <w:szCs w:val="17"/>
                <w:lang w:eastAsia="en-GB"/>
              </w:rPr>
            </w:pPr>
            <w:r w:rsidRPr="00A15E53">
              <w:rPr>
                <w:rFonts w:ascii="Arial" w:eastAsia="Times New Roman" w:hAnsi="Arial" w:cs="Arial"/>
                <w:b/>
                <w:bCs/>
                <w:color w:val="000000"/>
                <w:sz w:val="17"/>
                <w:szCs w:val="17"/>
                <w:lang w:eastAsia="en-GB"/>
              </w:rPr>
              <w:t>Bibliography</w:t>
            </w:r>
          </w:p>
        </w:tc>
        <w:tc>
          <w:tcPr>
            <w:tcW w:w="105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5CB9DC1" w14:textId="77777777" w:rsidR="00A15E53" w:rsidRPr="00A15E53" w:rsidRDefault="00A15E53" w:rsidP="00A15E53">
            <w:pPr>
              <w:spacing w:after="0" w:line="240" w:lineRule="auto"/>
              <w:textAlignment w:val="baseline"/>
              <w:rPr>
                <w:rFonts w:ascii="inherit" w:eastAsia="Times New Roman" w:hAnsi="inherit" w:cs="Segoe UI"/>
                <w:color w:val="242424"/>
                <w:sz w:val="18"/>
                <w:szCs w:val="18"/>
                <w:lang w:eastAsia="en-GB"/>
              </w:rPr>
            </w:pPr>
          </w:p>
        </w:tc>
      </w:tr>
      <w:tr w:rsidR="00A15E53" w:rsidRPr="00A15E53" w14:paraId="574E8D4E" w14:textId="77777777" w:rsidTr="00A15E53">
        <w:trPr>
          <w:trHeight w:val="165"/>
        </w:trPr>
        <w:tc>
          <w:tcPr>
            <w:tcW w:w="91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22378A1" w14:textId="77777777" w:rsidR="00A15E53" w:rsidRPr="00A15E53" w:rsidRDefault="00A15E53" w:rsidP="00A15E53">
            <w:pPr>
              <w:spacing w:after="0" w:line="240" w:lineRule="auto"/>
              <w:jc w:val="both"/>
              <w:textAlignment w:val="baseline"/>
              <w:rPr>
                <w:rFonts w:ascii="Arial" w:eastAsia="Times New Roman" w:hAnsi="Arial" w:cs="Arial"/>
                <w:color w:val="000000"/>
                <w:sz w:val="17"/>
                <w:szCs w:val="17"/>
                <w:lang w:eastAsia="en-GB"/>
              </w:rPr>
            </w:pPr>
            <w:r w:rsidRPr="00A15E53">
              <w:rPr>
                <w:rFonts w:ascii="Arial" w:eastAsia="Times New Roman" w:hAnsi="Arial" w:cs="Arial"/>
                <w:color w:val="000000"/>
                <w:sz w:val="17"/>
                <w:szCs w:val="17"/>
                <w:lang w:eastAsia="en-GB"/>
              </w:rPr>
              <w:t>Task 5</w:t>
            </w:r>
          </w:p>
        </w:tc>
        <w:tc>
          <w:tcPr>
            <w:tcW w:w="402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5D785AA" w14:textId="77777777" w:rsidR="00A15E53" w:rsidRPr="00A15E53" w:rsidRDefault="00A15E53" w:rsidP="00A15E53">
            <w:pPr>
              <w:spacing w:after="0" w:line="240" w:lineRule="auto"/>
              <w:jc w:val="both"/>
              <w:textAlignment w:val="baseline"/>
              <w:rPr>
                <w:rFonts w:ascii="Arial" w:eastAsia="Times New Roman" w:hAnsi="Arial" w:cs="Arial"/>
                <w:color w:val="000000"/>
                <w:sz w:val="17"/>
                <w:szCs w:val="17"/>
                <w:lang w:eastAsia="en-GB"/>
              </w:rPr>
            </w:pPr>
            <w:r w:rsidRPr="00A15E53">
              <w:rPr>
                <w:rFonts w:ascii="Arial" w:eastAsia="Times New Roman" w:hAnsi="Arial" w:cs="Arial"/>
                <w:b/>
                <w:bCs/>
                <w:color w:val="000000"/>
                <w:sz w:val="17"/>
                <w:szCs w:val="17"/>
                <w:lang w:eastAsia="en-GB"/>
              </w:rPr>
              <w:t>Development Plan</w:t>
            </w:r>
          </w:p>
        </w:tc>
        <w:tc>
          <w:tcPr>
            <w:tcW w:w="1050" w:type="dxa"/>
            <w:vMerge w:val="restart"/>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82FA80A" w14:textId="77777777" w:rsidR="00A15E53" w:rsidRPr="00A15E53" w:rsidRDefault="00A15E53" w:rsidP="00A15E53">
            <w:pPr>
              <w:spacing w:after="0" w:line="240" w:lineRule="auto"/>
              <w:textAlignment w:val="baseline"/>
              <w:rPr>
                <w:rFonts w:ascii="Arial" w:eastAsia="Times New Roman" w:hAnsi="Arial" w:cs="Arial"/>
                <w:color w:val="000000"/>
                <w:sz w:val="17"/>
                <w:szCs w:val="17"/>
                <w:lang w:eastAsia="en-GB"/>
              </w:rPr>
            </w:pPr>
            <w:r w:rsidRPr="00A15E53">
              <w:rPr>
                <w:rFonts w:ascii="Arial" w:eastAsia="Times New Roman" w:hAnsi="Arial" w:cs="Arial"/>
                <w:b/>
                <w:bCs/>
                <w:color w:val="000000"/>
                <w:sz w:val="17"/>
                <w:szCs w:val="17"/>
                <w:lang w:eastAsia="en-GB"/>
              </w:rPr>
              <w:t>500</w:t>
            </w:r>
          </w:p>
        </w:tc>
      </w:tr>
      <w:tr w:rsidR="00A15E53" w:rsidRPr="00A15E53" w14:paraId="59BB7816" w14:textId="77777777" w:rsidTr="00A15E53">
        <w:trPr>
          <w:trHeight w:val="165"/>
        </w:trPr>
        <w:tc>
          <w:tcPr>
            <w:tcW w:w="91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B8FC4F8" w14:textId="77777777" w:rsidR="00A15E53" w:rsidRPr="00A15E53" w:rsidRDefault="00A15E53" w:rsidP="00A15E53">
            <w:pPr>
              <w:spacing w:after="0" w:line="240" w:lineRule="auto"/>
              <w:textAlignment w:val="baseline"/>
              <w:rPr>
                <w:rFonts w:ascii="inherit" w:eastAsia="Times New Roman" w:hAnsi="inherit" w:cs="Segoe UI"/>
                <w:color w:val="242424"/>
                <w:sz w:val="18"/>
                <w:szCs w:val="18"/>
                <w:lang w:eastAsia="en-GB"/>
              </w:rPr>
            </w:pPr>
          </w:p>
        </w:tc>
        <w:tc>
          <w:tcPr>
            <w:tcW w:w="402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58463EA" w14:textId="77777777" w:rsidR="00A15E53" w:rsidRPr="00A15E53" w:rsidRDefault="00A15E53" w:rsidP="00A15E53">
            <w:pPr>
              <w:spacing w:after="0" w:line="240" w:lineRule="auto"/>
              <w:textAlignment w:val="baseline"/>
              <w:rPr>
                <w:rFonts w:ascii="inherit" w:eastAsia="Times New Roman" w:hAnsi="inherit" w:cs="Segoe UI"/>
                <w:color w:val="242424"/>
                <w:sz w:val="18"/>
                <w:szCs w:val="18"/>
                <w:lang w:eastAsia="en-GB"/>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FFFFFF"/>
            <w:vAlign w:val="center"/>
            <w:hideMark/>
          </w:tcPr>
          <w:p w14:paraId="52F9F1BB" w14:textId="77777777" w:rsidR="00A15E53" w:rsidRPr="00A15E53" w:rsidRDefault="00A15E53" w:rsidP="00A15E53">
            <w:pPr>
              <w:spacing w:after="0" w:line="240" w:lineRule="auto"/>
              <w:rPr>
                <w:rFonts w:ascii="Arial" w:eastAsia="Times New Roman" w:hAnsi="Arial" w:cs="Arial"/>
                <w:color w:val="000000"/>
                <w:sz w:val="17"/>
                <w:szCs w:val="17"/>
                <w:lang w:eastAsia="en-GB"/>
              </w:rPr>
            </w:pPr>
          </w:p>
        </w:tc>
      </w:tr>
      <w:tr w:rsidR="00A15E53" w:rsidRPr="00A15E53" w14:paraId="3FBACF11" w14:textId="77777777" w:rsidTr="00A15E53">
        <w:trPr>
          <w:trHeight w:val="165"/>
        </w:trPr>
        <w:tc>
          <w:tcPr>
            <w:tcW w:w="91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7FAC614" w14:textId="77777777" w:rsidR="00A15E53" w:rsidRPr="00A15E53" w:rsidRDefault="00A15E53" w:rsidP="00A15E53">
            <w:pPr>
              <w:spacing w:after="0" w:line="240" w:lineRule="auto"/>
              <w:textAlignment w:val="baseline"/>
              <w:rPr>
                <w:rFonts w:ascii="inherit" w:eastAsia="Times New Roman" w:hAnsi="inherit" w:cs="Segoe UI"/>
                <w:color w:val="242424"/>
                <w:sz w:val="18"/>
                <w:szCs w:val="18"/>
                <w:lang w:eastAsia="en-GB"/>
              </w:rPr>
            </w:pPr>
          </w:p>
        </w:tc>
        <w:tc>
          <w:tcPr>
            <w:tcW w:w="402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A8D97D3" w14:textId="77777777" w:rsidR="00A15E53" w:rsidRPr="00A15E53" w:rsidRDefault="00A15E53" w:rsidP="00A15E53">
            <w:pPr>
              <w:spacing w:after="0" w:line="240" w:lineRule="auto"/>
              <w:jc w:val="both"/>
              <w:textAlignment w:val="baseline"/>
              <w:rPr>
                <w:rFonts w:ascii="Arial" w:eastAsia="Times New Roman" w:hAnsi="Arial" w:cs="Arial"/>
                <w:color w:val="000000"/>
                <w:sz w:val="17"/>
                <w:szCs w:val="17"/>
                <w:lang w:eastAsia="en-GB"/>
              </w:rPr>
            </w:pPr>
            <w:r w:rsidRPr="00A15E53">
              <w:rPr>
                <w:rFonts w:ascii="Arial" w:eastAsia="Times New Roman" w:hAnsi="Arial" w:cs="Arial"/>
                <w:b/>
                <w:bCs/>
                <w:color w:val="000000"/>
                <w:sz w:val="17"/>
                <w:szCs w:val="17"/>
                <w:lang w:eastAsia="en-GB"/>
              </w:rPr>
              <w:t>Total </w:t>
            </w:r>
          </w:p>
        </w:tc>
        <w:tc>
          <w:tcPr>
            <w:tcW w:w="105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5065A15" w14:textId="77777777" w:rsidR="00A15E53" w:rsidRPr="00A15E53" w:rsidRDefault="00A15E53" w:rsidP="00A15E53">
            <w:pPr>
              <w:spacing w:after="0" w:line="240" w:lineRule="auto"/>
              <w:textAlignment w:val="baseline"/>
              <w:rPr>
                <w:rFonts w:ascii="Arial" w:eastAsia="Times New Roman" w:hAnsi="Arial" w:cs="Arial"/>
                <w:color w:val="000000"/>
                <w:sz w:val="17"/>
                <w:szCs w:val="17"/>
                <w:lang w:eastAsia="en-GB"/>
              </w:rPr>
            </w:pPr>
            <w:r w:rsidRPr="00A15E53">
              <w:rPr>
                <w:rFonts w:ascii="Arial" w:eastAsia="Times New Roman" w:hAnsi="Arial" w:cs="Arial"/>
                <w:b/>
                <w:bCs/>
                <w:color w:val="000000"/>
                <w:sz w:val="17"/>
                <w:szCs w:val="17"/>
                <w:lang w:eastAsia="en-GB"/>
              </w:rPr>
              <w:t>6000</w:t>
            </w:r>
          </w:p>
        </w:tc>
      </w:tr>
      <w:tr w:rsidR="00A15E53" w:rsidRPr="00A15E53" w14:paraId="44DF9D4B" w14:textId="77777777" w:rsidTr="00A15E53">
        <w:trPr>
          <w:trHeight w:val="435"/>
        </w:trPr>
        <w:tc>
          <w:tcPr>
            <w:tcW w:w="91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CA6872E" w14:textId="77777777" w:rsidR="00A15E53" w:rsidRPr="00A15E53" w:rsidRDefault="00A15E53" w:rsidP="00A15E53">
            <w:pPr>
              <w:spacing w:after="0" w:line="240" w:lineRule="auto"/>
              <w:textAlignment w:val="baseline"/>
              <w:rPr>
                <w:rFonts w:ascii="inherit" w:eastAsia="Times New Roman" w:hAnsi="inherit" w:cs="Segoe UI"/>
                <w:color w:val="242424"/>
                <w:sz w:val="18"/>
                <w:szCs w:val="18"/>
                <w:lang w:eastAsia="en-GB"/>
              </w:rPr>
            </w:pPr>
          </w:p>
        </w:tc>
        <w:tc>
          <w:tcPr>
            <w:tcW w:w="402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B9CDEE8" w14:textId="77777777" w:rsidR="00A15E53" w:rsidRPr="00A15E53" w:rsidRDefault="00A15E53" w:rsidP="00A15E53">
            <w:pPr>
              <w:spacing w:after="0" w:line="240" w:lineRule="auto"/>
              <w:jc w:val="both"/>
              <w:textAlignment w:val="baseline"/>
              <w:rPr>
                <w:rFonts w:ascii="Arial" w:eastAsia="Times New Roman" w:hAnsi="Arial" w:cs="Arial"/>
                <w:color w:val="000000"/>
                <w:sz w:val="17"/>
                <w:szCs w:val="17"/>
                <w:lang w:eastAsia="en-GB"/>
              </w:rPr>
            </w:pPr>
            <w:r w:rsidRPr="00A15E53">
              <w:rPr>
                <w:rFonts w:ascii="Arial" w:eastAsia="Times New Roman" w:hAnsi="Arial" w:cs="Arial"/>
                <w:b/>
                <w:bCs/>
                <w:color w:val="000000"/>
                <w:sz w:val="17"/>
                <w:szCs w:val="17"/>
                <w:lang w:eastAsia="en-GB"/>
              </w:rPr>
              <w:t>Confirmation of Confidentiality and Plagiarism</w:t>
            </w:r>
          </w:p>
          <w:p w14:paraId="6C203309" w14:textId="77777777" w:rsidR="00A15E53" w:rsidRPr="00A15E53" w:rsidRDefault="00A15E53" w:rsidP="00A15E53">
            <w:pPr>
              <w:spacing w:after="0" w:line="240" w:lineRule="auto"/>
              <w:jc w:val="both"/>
              <w:textAlignment w:val="baseline"/>
              <w:rPr>
                <w:rFonts w:ascii="Arial" w:eastAsia="Times New Roman" w:hAnsi="Arial" w:cs="Arial"/>
                <w:color w:val="000000"/>
                <w:sz w:val="17"/>
                <w:szCs w:val="17"/>
                <w:lang w:eastAsia="en-GB"/>
              </w:rPr>
            </w:pPr>
            <w:r w:rsidRPr="00A15E53">
              <w:rPr>
                <w:rFonts w:ascii="Arial" w:eastAsia="Times New Roman" w:hAnsi="Arial" w:cs="Arial"/>
                <w:b/>
                <w:bCs/>
                <w:i/>
                <w:iCs/>
                <w:color w:val="000000"/>
                <w:sz w:val="17"/>
                <w:szCs w:val="17"/>
                <w:lang w:eastAsia="en-GB"/>
              </w:rPr>
              <w:t>This is confirmed by submitting through Turnitin</w:t>
            </w:r>
          </w:p>
        </w:tc>
        <w:tc>
          <w:tcPr>
            <w:tcW w:w="105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A52C86C"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p>
        </w:tc>
      </w:tr>
    </w:tbl>
    <w:p w14:paraId="51A219B7" w14:textId="77777777" w:rsidR="00A15E53" w:rsidRPr="00A15E53" w:rsidRDefault="00A15E53" w:rsidP="00A15E53">
      <w:pPr>
        <w:shd w:val="clear" w:color="auto" w:fill="FFFFFF"/>
        <w:spacing w:after="0" w:line="240" w:lineRule="auto"/>
        <w:jc w:val="center"/>
        <w:textAlignment w:val="baseline"/>
        <w:rPr>
          <w:rFonts w:ascii="Arial" w:eastAsia="Times New Roman" w:hAnsi="Arial" w:cs="Arial"/>
          <w:color w:val="000000"/>
          <w:sz w:val="23"/>
          <w:szCs w:val="23"/>
          <w:lang w:eastAsia="en-GB"/>
        </w:rPr>
      </w:pPr>
    </w:p>
    <w:p w14:paraId="52C168A8" w14:textId="77777777" w:rsidR="00A15E53" w:rsidRPr="00A15E53" w:rsidRDefault="00A15E53" w:rsidP="00A15E53">
      <w:pPr>
        <w:shd w:val="clear" w:color="auto" w:fill="FFFFFF"/>
        <w:spacing w:after="0" w:line="240" w:lineRule="auto"/>
        <w:jc w:val="center"/>
        <w:textAlignment w:val="baseline"/>
        <w:rPr>
          <w:rFonts w:ascii="Arial" w:eastAsia="Times New Roman" w:hAnsi="Arial" w:cs="Arial"/>
          <w:color w:val="000000"/>
          <w:sz w:val="23"/>
          <w:szCs w:val="23"/>
          <w:lang w:eastAsia="en-GB"/>
        </w:rPr>
      </w:pPr>
    </w:p>
    <w:p w14:paraId="60D8D370" w14:textId="77777777" w:rsidR="00A15E53" w:rsidRPr="00A15E53" w:rsidRDefault="00A15E53" w:rsidP="00A15E53">
      <w:pPr>
        <w:shd w:val="clear" w:color="auto" w:fill="FFFFFF"/>
        <w:spacing w:after="0" w:line="240" w:lineRule="auto"/>
        <w:jc w:val="center"/>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Task 1</w:t>
      </w:r>
    </w:p>
    <w:p w14:paraId="79346ACB"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6AF1D84B"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Relevant areas of the National Policing Curriculum: </w:t>
      </w:r>
    </w:p>
    <w:p w14:paraId="5B039A79"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Wellbeing and Resilience</w:t>
      </w:r>
    </w:p>
    <w:p w14:paraId="3449FD15"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157EE267"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i/>
          <w:iCs/>
          <w:color w:val="000000"/>
          <w:sz w:val="23"/>
          <w:szCs w:val="23"/>
          <w:lang w:eastAsia="en-GB"/>
        </w:rPr>
        <w:t>Guidance:  </w:t>
      </w:r>
    </w:p>
    <w:p w14:paraId="3FC03FBE"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tbl>
      <w:tblPr>
        <w:tblW w:w="0" w:type="auto"/>
        <w:shd w:val="clear" w:color="auto" w:fill="FFFFFF"/>
        <w:tblCellMar>
          <w:left w:w="0" w:type="dxa"/>
          <w:right w:w="0" w:type="dxa"/>
        </w:tblCellMar>
        <w:tblLook w:val="04A0" w:firstRow="1" w:lastRow="0" w:firstColumn="1" w:lastColumn="0" w:noHBand="0" w:noVBand="1"/>
      </w:tblPr>
      <w:tblGrid>
        <w:gridCol w:w="6660"/>
      </w:tblGrid>
      <w:tr w:rsidR="00A15E53" w:rsidRPr="00A15E53" w14:paraId="07C620AE" w14:textId="77777777" w:rsidTr="00A15E53">
        <w:trPr>
          <w:trHeight w:val="1035"/>
        </w:trPr>
        <w:tc>
          <w:tcPr>
            <w:tcW w:w="666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D5A29F3" w14:textId="77777777" w:rsidR="00A15E53" w:rsidRPr="00A15E53" w:rsidRDefault="00A15E53" w:rsidP="00A15E53">
            <w:pPr>
              <w:shd w:val="clear" w:color="auto" w:fill="FFFF0B"/>
              <w:spacing w:after="0" w:line="240" w:lineRule="auto"/>
              <w:jc w:val="both"/>
              <w:textAlignment w:val="baseline"/>
              <w:rPr>
                <w:rFonts w:ascii="Arial" w:eastAsia="Times New Roman" w:hAnsi="Arial" w:cs="Arial"/>
                <w:color w:val="000000"/>
                <w:sz w:val="18"/>
                <w:szCs w:val="18"/>
                <w:lang w:eastAsia="en-GB"/>
              </w:rPr>
            </w:pPr>
            <w:r w:rsidRPr="00A15E53">
              <w:rPr>
                <w:rFonts w:ascii="Arial" w:eastAsia="Times New Roman" w:hAnsi="Arial" w:cs="Arial"/>
                <w:color w:val="000000"/>
                <w:sz w:val="18"/>
                <w:szCs w:val="18"/>
                <w:lang w:eastAsia="en-GB"/>
              </w:rPr>
              <w:t>Focussing on your initial 6 months of learning and since being attested as a Police Constable, outline the coping strategies you have applied to develop resilience and minimise stress.</w:t>
            </w:r>
          </w:p>
          <w:p w14:paraId="17082586" w14:textId="77777777" w:rsidR="00A15E53" w:rsidRPr="00A15E53" w:rsidRDefault="00A15E53" w:rsidP="00A15E53">
            <w:pPr>
              <w:spacing w:after="0" w:line="240" w:lineRule="auto"/>
              <w:jc w:val="both"/>
              <w:textAlignment w:val="baseline"/>
              <w:rPr>
                <w:rFonts w:ascii="Arial" w:eastAsia="Times New Roman" w:hAnsi="Arial" w:cs="Arial"/>
                <w:color w:val="000000"/>
                <w:sz w:val="18"/>
                <w:szCs w:val="18"/>
                <w:lang w:eastAsia="en-GB"/>
              </w:rPr>
            </w:pPr>
          </w:p>
          <w:p w14:paraId="2E943BC8" w14:textId="77777777" w:rsidR="00A15E53" w:rsidRPr="00A15E53" w:rsidRDefault="00A15E53" w:rsidP="00A15E53">
            <w:pPr>
              <w:spacing w:after="0" w:line="240" w:lineRule="auto"/>
              <w:jc w:val="both"/>
              <w:textAlignment w:val="baseline"/>
              <w:rPr>
                <w:rFonts w:ascii="Arial" w:eastAsia="Times New Roman" w:hAnsi="Arial" w:cs="Arial"/>
                <w:color w:val="000000"/>
                <w:sz w:val="18"/>
                <w:szCs w:val="18"/>
                <w:lang w:eastAsia="en-GB"/>
              </w:rPr>
            </w:pPr>
            <w:r w:rsidRPr="00A15E53">
              <w:rPr>
                <w:rFonts w:ascii="Arial" w:eastAsia="Times New Roman" w:hAnsi="Arial" w:cs="Arial"/>
                <w:i/>
                <w:iCs/>
                <w:color w:val="000000"/>
                <w:sz w:val="18"/>
                <w:szCs w:val="18"/>
                <w:lang w:eastAsia="en-GB"/>
              </w:rPr>
              <w:t>1000 words (+/- 10%: include your actual word count at the end of each section)</w:t>
            </w:r>
          </w:p>
        </w:tc>
      </w:tr>
    </w:tbl>
    <w:p w14:paraId="56E06F74"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7B20907A"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ANSWER:</w:t>
      </w:r>
    </w:p>
    <w:p w14:paraId="2B538245"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15"/>
          <w:szCs w:val="15"/>
          <w:lang w:eastAsia="en-GB"/>
        </w:rPr>
      </w:pPr>
    </w:p>
    <w:p w14:paraId="3DB964E9"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In this essay I will be covering my coping strategies on minimising stress and how I aim to develop resilience in order to deal with these new stress elements. Coping strategies are actions or behaviours that act as tools in order to off-set unpleasant emotions or incidents that occur in our day to day lives. </w:t>
      </w:r>
      <w:r w:rsidRPr="00A15E53">
        <w:rPr>
          <w:rFonts w:ascii="Arial" w:eastAsia="Times New Roman" w:hAnsi="Arial" w:cs="Arial"/>
          <w:color w:val="000000"/>
          <w:sz w:val="24"/>
          <w:szCs w:val="24"/>
          <w:bdr w:val="none" w:sz="0" w:space="0" w:color="auto" w:frame="1"/>
          <w:shd w:val="clear" w:color="auto" w:fill="FFFFFF"/>
          <w:lang w:eastAsia="en-GB"/>
        </w:rPr>
        <w:t>(What Is Resilience? Definition, Types, Building Resiliency, Benefits, and Resources, 2022)</w:t>
      </w:r>
    </w:p>
    <w:p w14:paraId="0C61224D"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056DADC8"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During my tutorship, the importance of developing resilience and minimising stress has become a prominent feature in my day-to-day role. Stress is an emotional state that the human body goes through when it feels threatened or uncomfortable and a range of reactions occur within the body when we are in situations, we don’t feel we can control. </w:t>
      </w:r>
      <w:r w:rsidRPr="00A15E53">
        <w:rPr>
          <w:rFonts w:ascii="Arial" w:eastAsia="Times New Roman" w:hAnsi="Arial" w:cs="Arial"/>
          <w:color w:val="000000"/>
          <w:sz w:val="24"/>
          <w:szCs w:val="24"/>
          <w:bdr w:val="none" w:sz="0" w:space="0" w:color="auto" w:frame="1"/>
          <w:shd w:val="clear" w:color="auto" w:fill="FFFFFF"/>
          <w:lang w:eastAsia="en-GB"/>
        </w:rPr>
        <w:t>(Marksberry, 2022) Resilience is a skill developed through enduring hardship and difficult situations in life.  (Resilience Development Co., 2022) It is the ability to withstand and react positively to emotional or physical trauma and come back sometimes even stronger as a result. It does not have to be an immediate reaction to the trauma but can come with time. (Psych Central, 2022)</w:t>
      </w:r>
    </w:p>
    <w:p w14:paraId="5BB081E9"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1D74A096"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 xml:space="preserve">One of the main coping strategies I have utilised in order to deal with stress has been going to the gym on a consistent basis. I have always enjoyed physical exercise from a young age from playing sport and then eventually transitioning into </w:t>
      </w:r>
      <w:r w:rsidRPr="00A15E53">
        <w:rPr>
          <w:rFonts w:ascii="Arial" w:eastAsia="Times New Roman" w:hAnsi="Arial" w:cs="Arial"/>
          <w:color w:val="000000"/>
          <w:sz w:val="24"/>
          <w:szCs w:val="24"/>
          <w:lang w:eastAsia="en-GB"/>
        </w:rPr>
        <w:lastRenderedPageBreak/>
        <w:t>going to the gym. I believe first and foremost that taking time out to do activities that you enjoy aids in taking your mind off the stresses of work-based incidents and helps create a positive mind space alongside separating home life with your work life.</w:t>
      </w:r>
    </w:p>
    <w:p w14:paraId="1E416546"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Making an effort to exercise helps the body produce oxygen and blood flow to the brain which in turn produces a chemical neurotransmitter called ‘endorphins. Endorphins create a positive mind set and ‘feel good factor’ within the brain which can help cope with stress levels. (Exercise and Stress, 2022). I have felt this consistently throughout the 10 years I have been using gym facilities and it still impacts my life greatly when it comes to working in the police. </w:t>
      </w:r>
    </w:p>
    <w:p w14:paraId="4DD6EC8B"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493D8097"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Coupled with going to the gym I have been doing regular ROMWOD sessions which is an app catered to mobility coupled with yoga.‘In a national survey, over 85% of people who did yoga reported that it helped them relieve stress.’ (Yoga for stress relief, 2021) As I have stated above, exercise has been known to relieve stress from the mind, but yoga adds the element of encouraging mindfulness which helps the mind stay centred and is a distraction from the stresses experienced in working life (Psychology Today, </w:t>
      </w:r>
      <w:r w:rsidRPr="00A15E53">
        <w:rPr>
          <w:rFonts w:ascii="Arial" w:eastAsia="Times New Roman" w:hAnsi="Arial" w:cs="Arial"/>
          <w:color w:val="212224"/>
          <w:sz w:val="24"/>
          <w:szCs w:val="24"/>
          <w:bdr w:val="none" w:sz="0" w:space="0" w:color="auto" w:frame="1"/>
          <w:lang w:eastAsia="en-GB"/>
        </w:rPr>
        <w:t>2022).</w:t>
      </w:r>
      <w:r w:rsidRPr="00A15E53">
        <w:rPr>
          <w:rFonts w:ascii="Arial" w:eastAsia="Times New Roman" w:hAnsi="Arial" w:cs="Arial"/>
          <w:color w:val="000000"/>
          <w:sz w:val="24"/>
          <w:szCs w:val="24"/>
          <w:lang w:eastAsia="en-GB"/>
        </w:rPr>
        <w:t> One of the main components of stress comes from people being hard on themselves or frustrated with others and one of yoga’s main philosophies is to be non-judgmental towards yourself and others which is another method to become less stressed.  (Pizer, 2022).</w:t>
      </w:r>
    </w:p>
    <w:p w14:paraId="577AF081"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226961ED"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My second coping strategy to dealing with these issues is the opposite to my first in terms of physical activity but equally if not, more important which is sleep and rest. One of the main adaptions I have had to deal with since coming into my tutorship period is going into shift work which is equally as tough having a young child. Homeostasis is the act of keeping the bodies chemicals in a fine balance so that it can maintain a relative level of health and stability. Any change in this can result in extra stress levels or physical illness (Encyclopaedia Britannica, 2022) In order to maintain this, a certain amount of sleep is required therefore it is an important part of homeostasis. A lack of sleep, in turn can lead to a lot of disturbance when it comes to the body having sufficient rest to be physically prepared for any sort of daily activities. (Michael Breus, 2022) A lack of sleep has a direct link to stress therefore it is important to maintain a healthy level of sleep even though the shift work makes it difficult through overnight work. This resulted in me having to consciously plan out my rest and sleep times to adapt to this new change in my daily schedules and ensure that I was rested enough not only to cope with the demands of the job but to also ensure I am in the best possible position to make the most of my rest days with my family and other activities. To ensure I was correctly getting the correct amount of sleep required to stay alert and avoid stress as best I can I decided to download an app called ‘Sleepwatch’ which uses my apple watch to gauge how much sleep and how deep my sleep was each night.</w:t>
      </w:r>
    </w:p>
    <w:p w14:paraId="3FDE8B80"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579A9580"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Upon reflection, I feel that my coping strategies with regards to exercise aided by ability to reduce stress greatly as I prioritised my health and wellbeing and was consistent in sticking to a routine that I enjoy which helped me think less about the pressures of being a police constable. The gym is a very good stress reliever for myself and utilising this has been a handy tool in escaping from the tough scenarios that I face in police work. </w:t>
      </w:r>
    </w:p>
    <w:p w14:paraId="60662DD5"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4AF93884"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lastRenderedPageBreak/>
        <w:t>On the other hand, I feel that my sleep was interrupted at times which did not help with the fatigue side of things, and I feel like I could have factored this into my planning and preparation to avoid this. I feel that trying to make time via planned naps before certain shift patterns would have allowed me to add more sleep and feel less fatigued during shifts. I do struggle to have short sleeps during the day but in future I will make more effort in order to do so. </w:t>
      </w:r>
    </w:p>
    <w:p w14:paraId="55FA0E9F"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750FCE76" w14:textId="7E6713E6"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Word count: 9</w:t>
      </w:r>
      <w:r w:rsidRPr="00A15E53">
        <w:rPr>
          <w:rFonts w:ascii="Arial" w:eastAsia="Times New Roman" w:hAnsi="Arial" w:cs="Arial"/>
          <w:color w:val="000000"/>
          <w:sz w:val="24"/>
          <w:szCs w:val="24"/>
          <w:lang w:eastAsia="en-GB"/>
        </w:rPr>
        <w:t>57</w:t>
      </w:r>
    </w:p>
    <w:p w14:paraId="7A7089DD"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4A65CD02"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3E76AAF5"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69893BB0"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50C3C21A" w14:textId="77777777" w:rsidR="00A15E53" w:rsidRPr="00A15E53" w:rsidRDefault="00A15E53" w:rsidP="00A15E53">
      <w:pPr>
        <w:shd w:val="clear" w:color="auto" w:fill="FFFFFF"/>
        <w:spacing w:after="180" w:line="240" w:lineRule="auto"/>
        <w:ind w:left="567" w:hanging="567"/>
        <w:rPr>
          <w:rFonts w:ascii="Times" w:eastAsia="Times New Roman" w:hAnsi="Times" w:cs="Times"/>
          <w:color w:val="000000"/>
          <w:sz w:val="23"/>
          <w:szCs w:val="23"/>
          <w:lang w:eastAsia="en-GB"/>
        </w:rPr>
      </w:pPr>
    </w:p>
    <w:p w14:paraId="00FA4042" w14:textId="77777777" w:rsidR="00A15E53" w:rsidRPr="00A15E53" w:rsidRDefault="00A15E53" w:rsidP="00A15E53">
      <w:pPr>
        <w:shd w:val="clear" w:color="auto" w:fill="FFFFFF"/>
        <w:spacing w:after="0" w:line="240" w:lineRule="auto"/>
        <w:textAlignment w:val="baseline"/>
        <w:rPr>
          <w:rFonts w:ascii="Times" w:eastAsia="Times New Roman" w:hAnsi="Times" w:cs="Times"/>
          <w:color w:val="000000"/>
          <w:sz w:val="23"/>
          <w:szCs w:val="23"/>
          <w:lang w:eastAsia="en-GB"/>
        </w:rPr>
      </w:pPr>
    </w:p>
    <w:p w14:paraId="1B7FCB2B" w14:textId="77777777" w:rsidR="00A15E53" w:rsidRPr="00A15E53" w:rsidRDefault="00A15E53" w:rsidP="00A15E53">
      <w:pPr>
        <w:shd w:val="clear" w:color="auto" w:fill="FFFFFF"/>
        <w:spacing w:after="180" w:line="240" w:lineRule="auto"/>
        <w:rPr>
          <w:rFonts w:ascii="Times" w:eastAsia="Times New Roman" w:hAnsi="Times" w:cs="Times"/>
          <w:color w:val="000000"/>
          <w:sz w:val="23"/>
          <w:szCs w:val="23"/>
          <w:lang w:eastAsia="en-GB"/>
        </w:rPr>
      </w:pPr>
    </w:p>
    <w:p w14:paraId="10A1E407" w14:textId="77777777" w:rsidR="00A15E53" w:rsidRPr="00A15E53" w:rsidRDefault="00A15E53" w:rsidP="00A15E53">
      <w:pPr>
        <w:shd w:val="clear" w:color="auto" w:fill="FFFFFF"/>
        <w:spacing w:after="180" w:line="240" w:lineRule="auto"/>
        <w:rPr>
          <w:rFonts w:ascii="Times" w:eastAsia="Times New Roman" w:hAnsi="Times" w:cs="Times"/>
          <w:color w:val="000000"/>
          <w:sz w:val="23"/>
          <w:szCs w:val="23"/>
          <w:lang w:eastAsia="en-GB"/>
        </w:rPr>
      </w:pPr>
    </w:p>
    <w:p w14:paraId="2DB59063"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2970EBC3"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6C11661A"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7286D5DC"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39C75C6C"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30316CAF"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73233A0E"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29772C0A"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5BE14656"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6C542EC0"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74926FF6"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30DE2615"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5567B4E4"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069370B0"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6156CBF4"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Task 2</w:t>
      </w:r>
    </w:p>
    <w:p w14:paraId="59DB3C6F"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4AAA64A3"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Relevant areas of the National Policing Curriculum: </w:t>
      </w:r>
    </w:p>
    <w:p w14:paraId="05E393CA"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Communication Skills, Managing Conflict, Valuing Difference and Inclusion</w:t>
      </w:r>
    </w:p>
    <w:p w14:paraId="06A9664E"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2BC68179"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You must choose </w:t>
      </w:r>
      <w:r w:rsidRPr="00A15E53">
        <w:rPr>
          <w:rFonts w:ascii="Arial" w:eastAsia="Times New Roman" w:hAnsi="Arial" w:cs="Arial"/>
          <w:b/>
          <w:bCs/>
          <w:color w:val="000000"/>
          <w:sz w:val="23"/>
          <w:szCs w:val="23"/>
          <w:u w:val="single"/>
          <w:bdr w:val="none" w:sz="0" w:space="0" w:color="auto" w:frame="1"/>
          <w:lang w:eastAsia="en-GB"/>
        </w:rPr>
        <w:t>a policing incident involving conflict </w:t>
      </w:r>
      <w:r w:rsidRPr="00A15E53">
        <w:rPr>
          <w:rFonts w:ascii="Arial" w:eastAsia="Times New Roman" w:hAnsi="Arial" w:cs="Arial"/>
          <w:color w:val="000000"/>
          <w:sz w:val="23"/>
          <w:szCs w:val="23"/>
          <w:lang w:eastAsia="en-GB"/>
        </w:rPr>
        <w:t>in which you played a significant role with an offender/service</w:t>
      </w:r>
      <w:r w:rsidRPr="00A15E53">
        <w:rPr>
          <w:rFonts w:ascii="Arial" w:eastAsia="Times New Roman" w:hAnsi="Arial" w:cs="Arial"/>
          <w:b/>
          <w:bCs/>
          <w:color w:val="000000"/>
          <w:sz w:val="23"/>
          <w:szCs w:val="23"/>
          <w:lang w:eastAsia="en-GB"/>
        </w:rPr>
        <w:t> </w:t>
      </w:r>
      <w:r w:rsidRPr="00A15E53">
        <w:rPr>
          <w:rFonts w:ascii="Arial" w:eastAsia="Times New Roman" w:hAnsi="Arial" w:cs="Arial"/>
          <w:color w:val="000000"/>
          <w:sz w:val="23"/>
          <w:szCs w:val="23"/>
          <w:lang w:eastAsia="en-GB"/>
        </w:rPr>
        <w:t>user/victim and reflect on what happened. </w:t>
      </w:r>
    </w:p>
    <w:p w14:paraId="7961CF34"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3856EC56"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tbl>
      <w:tblPr>
        <w:tblW w:w="0" w:type="auto"/>
        <w:shd w:val="clear" w:color="auto" w:fill="FFFFFF"/>
        <w:tblCellMar>
          <w:left w:w="0" w:type="dxa"/>
          <w:right w:w="0" w:type="dxa"/>
        </w:tblCellMar>
        <w:tblLook w:val="04A0" w:firstRow="1" w:lastRow="0" w:firstColumn="1" w:lastColumn="0" w:noHBand="0" w:noVBand="1"/>
      </w:tblPr>
      <w:tblGrid>
        <w:gridCol w:w="6630"/>
      </w:tblGrid>
      <w:tr w:rsidR="00A15E53" w:rsidRPr="00A15E53" w14:paraId="2B333D75" w14:textId="77777777" w:rsidTr="00A15E53">
        <w:trPr>
          <w:trHeight w:val="4185"/>
        </w:trPr>
        <w:tc>
          <w:tcPr>
            <w:tcW w:w="663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9B56F30"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p>
          <w:p w14:paraId="40777D5F" w14:textId="77777777" w:rsidR="00A15E53" w:rsidRPr="00A15E53" w:rsidRDefault="00A15E53" w:rsidP="00A15E53">
            <w:pPr>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b/>
                <w:bCs/>
                <w:color w:val="000000"/>
                <w:sz w:val="24"/>
                <w:szCs w:val="24"/>
                <w:lang w:eastAsia="en-GB"/>
              </w:rPr>
              <w:t>Give a brief description</w:t>
            </w:r>
            <w:r w:rsidRPr="00A15E53">
              <w:rPr>
                <w:rFonts w:ascii="Arial" w:eastAsia="Times New Roman" w:hAnsi="Arial" w:cs="Arial"/>
                <w:color w:val="000000"/>
                <w:sz w:val="24"/>
                <w:szCs w:val="24"/>
                <w:lang w:eastAsia="en-GB"/>
              </w:rPr>
              <w:t> of the incident including social and legislative contexts and any relevant cultural, ethnicity and language issues. </w:t>
            </w:r>
          </w:p>
          <w:p w14:paraId="431185F2" w14:textId="77777777" w:rsidR="00A15E53" w:rsidRPr="00A15E53" w:rsidRDefault="00A15E53" w:rsidP="00A15E53">
            <w:pPr>
              <w:spacing w:after="0" w:line="240" w:lineRule="auto"/>
              <w:textAlignment w:val="baseline"/>
              <w:rPr>
                <w:rFonts w:ascii="Arial" w:eastAsia="Times New Roman" w:hAnsi="Arial" w:cs="Arial"/>
                <w:color w:val="000000"/>
                <w:sz w:val="24"/>
                <w:szCs w:val="24"/>
                <w:lang w:eastAsia="en-GB"/>
              </w:rPr>
            </w:pPr>
          </w:p>
          <w:p w14:paraId="124C65FD" w14:textId="77777777" w:rsidR="00A15E53" w:rsidRPr="00A15E53" w:rsidRDefault="00A15E53" w:rsidP="00A15E53">
            <w:pPr>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b/>
                <w:bCs/>
                <w:color w:val="000000"/>
                <w:sz w:val="24"/>
                <w:szCs w:val="24"/>
                <w:lang w:eastAsia="en-GB"/>
              </w:rPr>
              <w:t>Review</w:t>
            </w:r>
            <w:r w:rsidRPr="00A15E53">
              <w:rPr>
                <w:rFonts w:ascii="Arial" w:eastAsia="Times New Roman" w:hAnsi="Arial" w:cs="Arial"/>
                <w:color w:val="000000"/>
                <w:sz w:val="24"/>
                <w:szCs w:val="24"/>
                <w:lang w:eastAsia="en-GB"/>
              </w:rPr>
              <w:t> the fundamental elements of effective communication used (verbal, non-verbal, active listening skills, open and closed questions, building rapport and negotiation skills).</w:t>
            </w:r>
          </w:p>
          <w:p w14:paraId="17F162EB" w14:textId="77777777" w:rsidR="00A15E53" w:rsidRPr="00A15E53" w:rsidRDefault="00A15E53" w:rsidP="00A15E53">
            <w:pPr>
              <w:spacing w:after="0" w:line="240" w:lineRule="auto"/>
              <w:textAlignment w:val="baseline"/>
              <w:rPr>
                <w:rFonts w:ascii="Arial" w:eastAsia="Times New Roman" w:hAnsi="Arial" w:cs="Arial"/>
                <w:color w:val="000000"/>
                <w:sz w:val="24"/>
                <w:szCs w:val="24"/>
                <w:lang w:eastAsia="en-GB"/>
              </w:rPr>
            </w:pPr>
          </w:p>
          <w:p w14:paraId="226C9A34" w14:textId="77777777" w:rsidR="00A15E53" w:rsidRPr="00A15E53" w:rsidRDefault="00A15E53" w:rsidP="00A15E53">
            <w:pPr>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b/>
                <w:bCs/>
                <w:color w:val="000000"/>
                <w:sz w:val="24"/>
                <w:szCs w:val="24"/>
                <w:lang w:eastAsia="en-GB"/>
              </w:rPr>
              <w:t>Describe</w:t>
            </w:r>
            <w:r w:rsidRPr="00A15E53">
              <w:rPr>
                <w:rFonts w:ascii="Arial" w:eastAsia="Times New Roman" w:hAnsi="Arial" w:cs="Arial"/>
                <w:color w:val="000000"/>
                <w:sz w:val="24"/>
                <w:szCs w:val="24"/>
                <w:lang w:eastAsia="en-GB"/>
              </w:rPr>
              <w:t>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3B6485A6" w14:textId="77777777" w:rsidR="00A15E53" w:rsidRPr="00A15E53" w:rsidRDefault="00A15E53" w:rsidP="00A15E53">
            <w:pPr>
              <w:spacing w:after="0" w:line="240" w:lineRule="auto"/>
              <w:textAlignment w:val="baseline"/>
              <w:rPr>
                <w:rFonts w:ascii="Arial" w:eastAsia="Times New Roman" w:hAnsi="Arial" w:cs="Arial"/>
                <w:color w:val="000000"/>
                <w:sz w:val="24"/>
                <w:szCs w:val="24"/>
                <w:lang w:eastAsia="en-GB"/>
              </w:rPr>
            </w:pPr>
          </w:p>
          <w:p w14:paraId="1A67F318" w14:textId="77777777" w:rsidR="00A15E53" w:rsidRPr="00A15E53" w:rsidRDefault="00A15E53" w:rsidP="00A15E53">
            <w:pPr>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Your reflection must illustrate your understanding and application of core principles of ethics, equality, diversity and human rights, as well as any relevant Code of Practice considerations, culturally sensitive practice and language preference.</w:t>
            </w:r>
          </w:p>
          <w:p w14:paraId="20E5A5A1" w14:textId="77777777" w:rsidR="00A15E53" w:rsidRPr="00A15E53" w:rsidRDefault="00A15E53" w:rsidP="00A15E53">
            <w:pPr>
              <w:spacing w:after="0" w:line="240" w:lineRule="auto"/>
              <w:textAlignment w:val="baseline"/>
              <w:rPr>
                <w:rFonts w:ascii="Arial" w:eastAsia="Times New Roman" w:hAnsi="Arial" w:cs="Arial"/>
                <w:color w:val="000000"/>
                <w:sz w:val="24"/>
                <w:szCs w:val="24"/>
                <w:lang w:eastAsia="en-GB"/>
              </w:rPr>
            </w:pPr>
          </w:p>
          <w:p w14:paraId="250FD706" w14:textId="77777777" w:rsidR="00A15E53" w:rsidRPr="00A15E53" w:rsidRDefault="00A15E53" w:rsidP="00A15E53">
            <w:pPr>
              <w:spacing w:after="0" w:line="240" w:lineRule="auto"/>
              <w:textAlignment w:val="baseline"/>
              <w:rPr>
                <w:rFonts w:ascii="Arial" w:eastAsia="Times New Roman" w:hAnsi="Arial" w:cs="Arial"/>
                <w:color w:val="000000"/>
                <w:sz w:val="24"/>
                <w:szCs w:val="24"/>
                <w:lang w:eastAsia="en-GB"/>
              </w:rPr>
            </w:pPr>
          </w:p>
          <w:p w14:paraId="6BB8CA3C"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r w:rsidRPr="00A15E53">
              <w:rPr>
                <w:rFonts w:ascii="Arial" w:eastAsia="Times New Roman" w:hAnsi="Arial" w:cs="Arial"/>
                <w:color w:val="000000"/>
                <w:sz w:val="24"/>
                <w:szCs w:val="24"/>
                <w:lang w:eastAsia="en-GB"/>
              </w:rPr>
              <w:t>1500 words </w:t>
            </w:r>
            <w:r w:rsidRPr="00A15E53">
              <w:rPr>
                <w:rFonts w:ascii="Arial" w:eastAsia="Times New Roman" w:hAnsi="Arial" w:cs="Arial"/>
                <w:i/>
                <w:iCs/>
                <w:color w:val="000000"/>
                <w:sz w:val="24"/>
                <w:szCs w:val="24"/>
                <w:lang w:eastAsia="en-GB"/>
              </w:rPr>
              <w:t>(+/- 10%: include your actual word count at the end of each section)</w:t>
            </w:r>
          </w:p>
        </w:tc>
      </w:tr>
    </w:tbl>
    <w:p w14:paraId="67C98D70"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3A43FD05"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ANSWER:</w:t>
      </w:r>
    </w:p>
    <w:p w14:paraId="5D4E81E8"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27DA7A00"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During my tutorship period I have come to realise that safeguarding vulnerable people is an essential tool to have when helping the community in my role. In this essay I will be citing an incident that I attended whilst I was deployed in my role as a police constable where I aided a vulnerable victim who was in a situation with an ex-partner. During this reflection I will be identifying the tools I used such as the methods in which I communicated with the victim as well as the actions I took in order to deal with the matter safely. I will be using research which shall be referenced throughout the essay, and I will be using Gibbs’ model of reflection which is a 6 part reflective cycle including feelings, evaluation and conclusion which is used to reflect on your actions and improve in future, similar incidents (ELN, 2016) in order to help me reflect on the incident. The incident I will be referring to involves a female victim that had called in to report her ex-partner who had previously been abusive towards her that had turned up, unannounced to her door after splitting up with the male nearly a year previous to him turning up at her door on that day. The female had called explaining that she wanted the male to be removed from the property as he wasn’t welcome and was not comfortable doing it herself due to the history of violence, she had suffered because of him. In order to comply with Code D of of The Police and Criminal Evidence Act 1984 (PACE) (Blackstone’s, 2022), it was important to identify both the male and female involved to gather if there were any outstanding warning markers or offences outstanding for either to protect ourselves and others.</w:t>
      </w:r>
    </w:p>
    <w:p w14:paraId="038707E1"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6E45E6DA"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I did not have any legislative grounds to arrest the male at the time however we felt it was important to separate the female from the male. If it did however come to an arrest able offence then we would have the right to arrest via code G of PACE if used with reasonable grounds without going against article 5 of the European Convention on Human rights (Blackstone’s, 2022). It is force policy with suspected domestic incidents to separate both parties in order to safeguard any victim and get a clear account of the circumstances surrounding the incident. (</w:t>
      </w:r>
      <w:r w:rsidRPr="00A15E53">
        <w:rPr>
          <w:rFonts w:ascii="Arial" w:eastAsia="Times New Roman" w:hAnsi="Arial" w:cs="Arial"/>
          <w:i/>
          <w:iCs/>
          <w:color w:val="000000"/>
          <w:sz w:val="24"/>
          <w:szCs w:val="24"/>
          <w:lang w:eastAsia="en-GB"/>
        </w:rPr>
        <w:t>HMICFRS, 2022) </w:t>
      </w:r>
    </w:p>
    <w:p w14:paraId="0AB6282B"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We asked her to step outside the property to avoid any escalation and to safeguard her from any potential harm. In order to engage with the victim, it is important to use effective communication. Effective communication involves listening carefully to what the person has to say, understanding their point of view and what they are trying to portray and then taking action based on these two factors. Even though it is a little more complex now with the use of the internet and social media, the fundamentals are still the same </w:t>
      </w:r>
      <w:r w:rsidRPr="00A15E53">
        <w:rPr>
          <w:rFonts w:ascii="Arial" w:eastAsia="Times New Roman" w:hAnsi="Arial" w:cs="Arial"/>
          <w:color w:val="000000"/>
          <w:sz w:val="24"/>
          <w:szCs w:val="24"/>
          <w:bdr w:val="none" w:sz="0" w:space="0" w:color="auto" w:frame="1"/>
          <w:shd w:val="clear" w:color="auto" w:fill="FFFFFF"/>
          <w:lang w:eastAsia="en-GB"/>
        </w:rPr>
        <w:t>(What Is Effective Communication?, 2022).</w:t>
      </w:r>
      <w:r w:rsidRPr="00A15E53">
        <w:rPr>
          <w:rFonts w:ascii="Arial" w:eastAsia="Times New Roman" w:hAnsi="Arial" w:cs="Arial"/>
          <w:color w:val="000000"/>
          <w:sz w:val="24"/>
          <w:szCs w:val="24"/>
          <w:lang w:eastAsia="en-GB"/>
        </w:rPr>
        <w:t>I asked the victim a few open questions in order to get the full picture of what the relationship was like and to gauge the level of threat and vulnerability of the victim. Open questions are questions that leave an opportunity for the person answering to answer in a wide variety and can expand on their answer with plenty of detail as opposed to a closed question which narrows down the answers to specifics such as yes/no answers. </w:t>
      </w:r>
      <w:r w:rsidRPr="00A15E53">
        <w:rPr>
          <w:rFonts w:ascii="Helvetica" w:eastAsia="Times New Roman" w:hAnsi="Helvetica" w:cs="Helvetica"/>
          <w:color w:val="000000"/>
          <w:sz w:val="24"/>
          <w:szCs w:val="24"/>
          <w:bdr w:val="none" w:sz="0" w:space="0" w:color="auto" w:frame="1"/>
          <w:shd w:val="clear" w:color="auto" w:fill="FFFFFF"/>
          <w:lang w:eastAsia="en-GB"/>
        </w:rPr>
        <w:t>(Pediaa, 2022)</w:t>
      </w:r>
    </w:p>
    <w:p w14:paraId="092FAD8D"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0521A8FB"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I then made sure I listened intently to what she had to say using active listening which involves going through extra measures in order for the person you’re talking to know you’re listening to them by making eye contact with the victim to ensure she was aware that I was engaged in what she had to say and prompting her to keep going with the story until she was satisfied, she had given her full account. The other component to active listening was reflecting and responding involved making short responses to what she was saying and sometimes repeating back what she had stated to clarify and show that I had been listening intently.  (Very Well Mind, 2022)</w:t>
      </w:r>
    </w:p>
    <w:p w14:paraId="775C65D8" w14:textId="77777777" w:rsidR="00A15E53" w:rsidRPr="00A15E53" w:rsidRDefault="00A15E53" w:rsidP="00A15E53">
      <w:pPr>
        <w:shd w:val="clear" w:color="auto" w:fill="FFFFFF"/>
        <w:spacing w:after="0" w:line="240" w:lineRule="auto"/>
        <w:textAlignment w:val="baseline"/>
        <w:rPr>
          <w:rFonts w:ascii="Times" w:eastAsia="Times New Roman" w:hAnsi="Times" w:cs="Times"/>
          <w:color w:val="000000"/>
          <w:sz w:val="24"/>
          <w:szCs w:val="24"/>
          <w:lang w:eastAsia="en-GB"/>
        </w:rPr>
      </w:pPr>
    </w:p>
    <w:p w14:paraId="2EBC064E" w14:textId="77777777" w:rsidR="00A15E53" w:rsidRPr="00A15E53" w:rsidRDefault="00A15E53" w:rsidP="00A15E53">
      <w:pPr>
        <w:shd w:val="clear" w:color="auto" w:fill="FFFFFF"/>
        <w:spacing w:after="180" w:line="240" w:lineRule="auto"/>
        <w:rPr>
          <w:rFonts w:ascii="Times" w:eastAsia="Times New Roman" w:hAnsi="Times" w:cs="Times"/>
          <w:color w:val="000000"/>
          <w:sz w:val="24"/>
          <w:szCs w:val="24"/>
          <w:lang w:eastAsia="en-GB"/>
        </w:rPr>
      </w:pPr>
    </w:p>
    <w:p w14:paraId="7E4ABB78"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1406E255"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6725948B"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She had explained that the male was a former partner of hers and that they had split up around 6-9 months ago. The split was not very straight forward and there had been a previous harassment between the two which resulted him in moving away to a location approximately an hour’s drive away. He hadn’t been in contact whatsoever during this time but turned up unannounced that day and due to the surprise of him being there, she allowed him to enter the property. Once I had established the background information given from the victim, I then followed up with some closed questions which garner one word responses in order to gather some more specific information that I required to establish whether any crimes had been committed or if the victim was in any immediate danger so that myself and my colleague could assess the threat. (Hotjar, 2022)</w:t>
      </w:r>
    </w:p>
    <w:p w14:paraId="27C08525"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1FC09E75"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 xml:space="preserve">Using the correct verbal communications and considering Betari’s box. Betari’s box is a simple method which explains how a person’s behaviour directly impacts on the attitude of the receiver. (Change Mind,2022) By using positive facial expressions, </w:t>
      </w:r>
      <w:r w:rsidRPr="00A15E53">
        <w:rPr>
          <w:rFonts w:ascii="Arial" w:eastAsia="Times New Roman" w:hAnsi="Arial" w:cs="Arial"/>
          <w:color w:val="000000"/>
          <w:sz w:val="24"/>
          <w:szCs w:val="24"/>
          <w:lang w:eastAsia="en-GB"/>
        </w:rPr>
        <w:lastRenderedPageBreak/>
        <w:t>voice tones and choice of words we calmly explained to the victim that we did not have any powers of arrest but to put her mind at ease we would ask the male to leave the property explaining to him that he was not welcome at the property. Betari’s box is a model that explains how your own attitude towards an individual can affect the response you get from them in turn. It theorizes that a positive attitude will create a positive response in return. (Corporate Coach Group, 2019) In order to not become hostile, we offered to contact housing for the male as he explained that he had nowhere to go and was homeless. </w:t>
      </w:r>
    </w:p>
    <w:p w14:paraId="3B8BA2F4"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76F74A2C"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Due to the level of stress and physical cues the victim was showing such as playing with her hands a lot and bouts of crying (Every Day Health, 2022), I felt that it was essential that she felt supported from myself and colleague, so we stayed at the property to cover some safeguarding procedures with her. </w:t>
      </w:r>
    </w:p>
    <w:p w14:paraId="07E56A88"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We explained to her that she was eligible to contact live fear free. Live fear free is an agency for females that have been subject to domestic abuse, sexual violence or any other types of violence. (</w:t>
      </w:r>
      <w:hyperlink r:id="rId10" w:tgtFrame="_blank" w:tooltip="Original URL: http://gov.uk/. Click or tap if you trust this link." w:history="1">
        <w:r w:rsidRPr="00A15E53">
          <w:rPr>
            <w:rFonts w:ascii="Arial" w:eastAsia="Times New Roman" w:hAnsi="Arial" w:cs="Arial"/>
            <w:color w:val="0000FF"/>
            <w:sz w:val="24"/>
            <w:szCs w:val="24"/>
            <w:u w:val="single"/>
            <w:bdr w:val="none" w:sz="0" w:space="0" w:color="auto" w:frame="1"/>
            <w:lang w:eastAsia="en-GB"/>
          </w:rPr>
          <w:t>Gov.uk</w:t>
        </w:r>
      </w:hyperlink>
      <w:r w:rsidRPr="00A15E53">
        <w:rPr>
          <w:rFonts w:ascii="Arial" w:eastAsia="Times New Roman" w:hAnsi="Arial" w:cs="Arial"/>
          <w:color w:val="000000"/>
          <w:sz w:val="24"/>
          <w:szCs w:val="24"/>
          <w:lang w:eastAsia="en-GB"/>
        </w:rPr>
        <w:t>, 2022) I felt it was important to build rapport with the victim for her to feel at ease with the situation as I believe it is important for the community to feel trust in the police. In order to do this, I made sure she had a seat and offered her a drink or wanted us to do anything that would make her feel safe in her own home. Rapport is using certain methods to create a connection with another person in order to connect on a higher level. The reason for doing this is to open up more effective channels of communication as it is said to help people become more open to listen to one another. </w:t>
      </w:r>
      <w:r w:rsidRPr="00A15E53">
        <w:rPr>
          <w:rFonts w:ascii="Arial" w:eastAsia="Times New Roman" w:hAnsi="Arial" w:cs="Arial"/>
          <w:color w:val="000000"/>
          <w:sz w:val="24"/>
          <w:szCs w:val="24"/>
          <w:bdr w:val="none" w:sz="0" w:space="0" w:color="auto" w:frame="1"/>
          <w:shd w:val="clear" w:color="auto" w:fill="FFFFFF"/>
          <w:lang w:eastAsia="en-GB"/>
        </w:rPr>
        <w:t>(WGP Global, 2022)</w:t>
      </w:r>
    </w:p>
    <w:p w14:paraId="0734904B"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p>
    <w:p w14:paraId="06903928"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Due to the male not having any place to stay or homes I felt that he would also be classed as a vulnerable adult and would need to be helped as a member of the community, so I again opened up verbal communications to find out his own situations using open questions. He explained that he and his current partner had split up and she was the legal tenant of the house, so he had to leave and the first person he thought to reach out to be the victim. Using honesty and integrity I told the male that although he had not committed an offence, it was our duty to remove him from the premises as there was previous domestic incidents between the two. Honesty and integrity are one of the main code of ethics within policing and it ensures that officers abide by the ethics that they expect from others an maintain a high standard of professionalism. </w:t>
      </w:r>
      <w:r w:rsidRPr="00A15E53">
        <w:rPr>
          <w:rFonts w:ascii="Arial" w:eastAsia="Times New Roman" w:hAnsi="Arial" w:cs="Arial"/>
          <w:color w:val="000000"/>
          <w:sz w:val="24"/>
          <w:szCs w:val="24"/>
          <w:bdr w:val="none" w:sz="0" w:space="0" w:color="auto" w:frame="1"/>
          <w:shd w:val="clear" w:color="auto" w:fill="FFFFFF"/>
          <w:lang w:eastAsia="en-GB"/>
        </w:rPr>
        <w:t>(College of Policing, 2022)</w:t>
      </w:r>
      <w:r w:rsidRPr="00A15E53">
        <w:rPr>
          <w:rFonts w:ascii="Arial" w:eastAsia="Times New Roman" w:hAnsi="Arial" w:cs="Arial"/>
          <w:color w:val="000000"/>
          <w:sz w:val="24"/>
          <w:szCs w:val="24"/>
          <w:lang w:eastAsia="en-GB"/>
        </w:rPr>
        <w:t> </w:t>
      </w:r>
    </w:p>
    <w:p w14:paraId="65ED77F0"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p>
    <w:p w14:paraId="621F2C2B"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I asked the male if he had any other places to stay to which he replied he had a friend in Port Talbot that he could stay with for a few nights until he found somewhere more permanent in line with code C of (PACE,1984) This was a viable option which would be a conclusion that would work for all parties however this was too much of a distance for the male to walk to on his own, so we decided to take action and convey the male to the train station. Although this isn’t always an option for the police should take due to resourcing issues, I felt that in order to safeguard the victim from any potential escalation and due to the previous domestic issues between the two it was important to keep a distance between them. </w:t>
      </w:r>
    </w:p>
    <w:p w14:paraId="60EE62BB"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p>
    <w:p w14:paraId="344E9C77"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 xml:space="preserve">Upon evaluating and conclusion using steps 3 and 5 of Gibb’s reflective model, 2022 respectively, I feel that my communication with both the victim and subject was sufficient as there was no escalation of the situation and the feedback from both was positive. The victim was offered aftercare services to which she could receive extra </w:t>
      </w:r>
      <w:r w:rsidRPr="00A15E53">
        <w:rPr>
          <w:rFonts w:ascii="Arial" w:eastAsia="Times New Roman" w:hAnsi="Arial" w:cs="Arial"/>
          <w:color w:val="000000"/>
          <w:sz w:val="24"/>
          <w:szCs w:val="24"/>
          <w:lang w:eastAsia="en-GB"/>
        </w:rPr>
        <w:lastRenderedPageBreak/>
        <w:t>support from skilled professionals in their field and the subject was offered a safe space in order for him to be housed for the meantime. The male was non-threatening so the decision to use any force and rely on tactical communications was justified. Bothy myself and the other officer on scene at the day built a positive rapport with both parties to which a resolution was achieved to the satisfaction of everyone involved. </w:t>
      </w:r>
    </w:p>
    <w:p w14:paraId="46D556B9"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016CDAB7"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Words: 1,644</w:t>
      </w:r>
    </w:p>
    <w:p w14:paraId="480F5A59"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1009E732"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66F72674"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328B204F"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1E634D52"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6299F55D"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4766E1ED"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50F62593"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Task 3</w:t>
      </w:r>
    </w:p>
    <w:p w14:paraId="0E0C6880"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0D119FCA"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Relevant areas of the National Policing Curriculum: </w:t>
      </w:r>
    </w:p>
    <w:p w14:paraId="782BBF14"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Criminal Justice, Valuing difference and inclusion </w:t>
      </w:r>
    </w:p>
    <w:p w14:paraId="414E5308" w14:textId="77777777" w:rsidR="00A15E53" w:rsidRPr="00A15E53" w:rsidRDefault="00A15E53" w:rsidP="00A15E53">
      <w:pPr>
        <w:shd w:val="clear" w:color="auto" w:fill="FFFF0B"/>
        <w:spacing w:after="0" w:line="240" w:lineRule="auto"/>
        <w:jc w:val="both"/>
        <w:textAlignment w:val="baseline"/>
        <w:rPr>
          <w:rFonts w:ascii="Arial" w:eastAsia="Times New Roman" w:hAnsi="Arial" w:cs="Arial"/>
          <w:color w:val="000000"/>
          <w:sz w:val="23"/>
          <w:szCs w:val="23"/>
          <w:lang w:eastAsia="en-GB"/>
        </w:rPr>
      </w:pPr>
    </w:p>
    <w:p w14:paraId="74D441FB"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You must choose </w:t>
      </w:r>
      <w:r w:rsidRPr="00A15E53">
        <w:rPr>
          <w:rFonts w:ascii="Arial" w:eastAsia="Times New Roman" w:hAnsi="Arial" w:cs="Arial"/>
          <w:b/>
          <w:bCs/>
          <w:color w:val="000000"/>
          <w:sz w:val="23"/>
          <w:szCs w:val="23"/>
          <w:u w:val="single"/>
          <w:bdr w:val="none" w:sz="0" w:space="0" w:color="auto" w:frame="1"/>
          <w:lang w:eastAsia="en-GB"/>
        </w:rPr>
        <w:t>a policing incident</w:t>
      </w:r>
      <w:r w:rsidRPr="00A15E53">
        <w:rPr>
          <w:rFonts w:ascii="Arial" w:eastAsia="Times New Roman" w:hAnsi="Arial" w:cs="Arial"/>
          <w:b/>
          <w:bCs/>
          <w:color w:val="000000"/>
          <w:sz w:val="23"/>
          <w:szCs w:val="23"/>
          <w:lang w:eastAsia="en-GB"/>
        </w:rPr>
        <w:t> </w:t>
      </w:r>
      <w:r w:rsidRPr="00A15E53">
        <w:rPr>
          <w:rFonts w:ascii="Arial" w:eastAsia="Times New Roman" w:hAnsi="Arial" w:cs="Arial"/>
          <w:color w:val="000000"/>
          <w:sz w:val="23"/>
          <w:szCs w:val="23"/>
          <w:lang w:eastAsia="en-GB"/>
        </w:rPr>
        <w:t>in which you played a significant role with an offender/service</w:t>
      </w:r>
      <w:r w:rsidRPr="00A15E53">
        <w:rPr>
          <w:rFonts w:ascii="Arial" w:eastAsia="Times New Roman" w:hAnsi="Arial" w:cs="Arial"/>
          <w:b/>
          <w:bCs/>
          <w:color w:val="000000"/>
          <w:sz w:val="23"/>
          <w:szCs w:val="23"/>
          <w:lang w:eastAsia="en-GB"/>
        </w:rPr>
        <w:t> </w:t>
      </w:r>
      <w:r w:rsidRPr="00A15E53">
        <w:rPr>
          <w:rFonts w:ascii="Arial" w:eastAsia="Times New Roman" w:hAnsi="Arial" w:cs="Arial"/>
          <w:color w:val="000000"/>
          <w:sz w:val="23"/>
          <w:szCs w:val="23"/>
          <w:lang w:eastAsia="en-GB"/>
        </w:rPr>
        <w:t>user/victim and reflect on what happened. </w:t>
      </w:r>
    </w:p>
    <w:p w14:paraId="0DF41F7D"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6968C810"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tbl>
      <w:tblPr>
        <w:tblW w:w="0" w:type="auto"/>
        <w:shd w:val="clear" w:color="auto" w:fill="FFFFFF"/>
        <w:tblCellMar>
          <w:left w:w="0" w:type="dxa"/>
          <w:right w:w="0" w:type="dxa"/>
        </w:tblCellMar>
        <w:tblLook w:val="04A0" w:firstRow="1" w:lastRow="0" w:firstColumn="1" w:lastColumn="0" w:noHBand="0" w:noVBand="1"/>
      </w:tblPr>
      <w:tblGrid>
        <w:gridCol w:w="6630"/>
      </w:tblGrid>
      <w:tr w:rsidR="00A15E53" w:rsidRPr="00A15E53" w14:paraId="42C62EAB" w14:textId="77777777" w:rsidTr="00A15E53">
        <w:trPr>
          <w:trHeight w:val="3555"/>
        </w:trPr>
        <w:tc>
          <w:tcPr>
            <w:tcW w:w="663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3CFFCDA"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r w:rsidRPr="00A15E53">
              <w:rPr>
                <w:rFonts w:ascii="Arial" w:eastAsia="Times New Roman" w:hAnsi="Arial" w:cs="Arial"/>
                <w:b/>
                <w:bCs/>
                <w:color w:val="000000"/>
                <w:sz w:val="18"/>
                <w:szCs w:val="18"/>
                <w:lang w:eastAsia="en-GB"/>
              </w:rPr>
              <w:t> </w:t>
            </w:r>
          </w:p>
          <w:p w14:paraId="0D243EBE"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p>
          <w:p w14:paraId="4287C921"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r w:rsidRPr="00A15E53">
              <w:rPr>
                <w:rFonts w:ascii="Arial" w:eastAsia="Times New Roman" w:hAnsi="Arial" w:cs="Arial"/>
                <w:b/>
                <w:bCs/>
                <w:color w:val="000000"/>
                <w:sz w:val="18"/>
                <w:szCs w:val="18"/>
                <w:lang w:eastAsia="en-GB"/>
              </w:rPr>
              <w:t>Give a brief description</w:t>
            </w:r>
            <w:r w:rsidRPr="00A15E53">
              <w:rPr>
                <w:rFonts w:ascii="Arial" w:eastAsia="Times New Roman" w:hAnsi="Arial" w:cs="Arial"/>
                <w:color w:val="000000"/>
                <w:sz w:val="18"/>
                <w:szCs w:val="18"/>
                <w:lang w:eastAsia="en-GB"/>
              </w:rPr>
              <w:t> of a relevant incident including social and legislative contexts and any relevant cultural, ethnicity and language issues. </w:t>
            </w:r>
          </w:p>
          <w:p w14:paraId="6E3BC31D"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p>
          <w:p w14:paraId="05B91E5C"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p>
          <w:p w14:paraId="29CE556A"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r w:rsidRPr="00A15E53">
              <w:rPr>
                <w:rFonts w:ascii="Arial" w:eastAsia="Times New Roman" w:hAnsi="Arial" w:cs="Arial"/>
                <w:b/>
                <w:bCs/>
                <w:color w:val="000000"/>
                <w:sz w:val="18"/>
                <w:szCs w:val="18"/>
                <w:lang w:eastAsia="en-GB"/>
              </w:rPr>
              <w:t>Explain and reflect</w:t>
            </w:r>
            <w:r w:rsidRPr="00A15E53">
              <w:rPr>
                <w:rFonts w:ascii="Arial" w:eastAsia="Times New Roman" w:hAnsi="Arial" w:cs="Arial"/>
                <w:color w:val="000000"/>
                <w:sz w:val="18"/>
                <w:szCs w:val="18"/>
                <w:lang w:eastAsia="en-GB"/>
              </w:rPr>
              <w:t> on your responsibilities and procedures in line with the relevant Codes of Practice to support victims and witnesses through the criminal justice system. </w:t>
            </w:r>
          </w:p>
          <w:p w14:paraId="6BAF7A81"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p>
          <w:p w14:paraId="45FB8D24"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p>
          <w:p w14:paraId="5E6275AB"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r w:rsidRPr="00A15E53">
              <w:rPr>
                <w:rFonts w:ascii="Arial" w:eastAsia="Times New Roman" w:hAnsi="Arial" w:cs="Arial"/>
                <w:b/>
                <w:bCs/>
                <w:color w:val="000000"/>
                <w:sz w:val="18"/>
                <w:szCs w:val="18"/>
                <w:lang w:eastAsia="en-GB"/>
              </w:rPr>
              <w:t>Illustrate</w:t>
            </w:r>
            <w:r w:rsidRPr="00A15E53">
              <w:rPr>
                <w:rFonts w:ascii="Arial" w:eastAsia="Times New Roman" w:hAnsi="Arial" w:cs="Arial"/>
                <w:color w:val="000000"/>
                <w:sz w:val="18"/>
                <w:szCs w:val="18"/>
                <w:lang w:eastAsia="en-GB"/>
              </w:rPr>
              <w:t> how policing values were engaged, as well as any other considerations including culturally sensitive practice and language preference.</w:t>
            </w:r>
          </w:p>
          <w:p w14:paraId="024907ED"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p>
          <w:p w14:paraId="46C1CAAA"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p>
          <w:p w14:paraId="1388C51D"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r w:rsidRPr="00A15E53">
              <w:rPr>
                <w:rFonts w:ascii="Arial" w:eastAsia="Times New Roman" w:hAnsi="Arial" w:cs="Arial"/>
                <w:color w:val="000000"/>
                <w:sz w:val="18"/>
                <w:szCs w:val="18"/>
                <w:lang w:eastAsia="en-GB"/>
              </w:rPr>
              <w:t>1500 words </w:t>
            </w:r>
            <w:r w:rsidRPr="00A15E53">
              <w:rPr>
                <w:rFonts w:ascii="Arial" w:eastAsia="Times New Roman" w:hAnsi="Arial" w:cs="Arial"/>
                <w:i/>
                <w:iCs/>
                <w:color w:val="000000"/>
                <w:sz w:val="18"/>
                <w:szCs w:val="18"/>
                <w:lang w:eastAsia="en-GB"/>
              </w:rPr>
              <w:t>(+/- 10%: include your actual word count at the end of each section)</w:t>
            </w:r>
          </w:p>
          <w:p w14:paraId="00FE9C7E"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p>
        </w:tc>
      </w:tr>
    </w:tbl>
    <w:p w14:paraId="47F925FF"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3C337EB4"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ANSWER:</w:t>
      </w:r>
    </w:p>
    <w:p w14:paraId="1E909BC8"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p>
    <w:p w14:paraId="2CB4F9B6"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The incident I am going to talk about happened during my tutorship period regarding how I helped support a victim of domestic abuse in line with the victim’s code of practice to provide the best possible service. Whilst talking about the incident I will be reflecting on Gibbs’ reflection model throughout, (Mindtools, 2016). </w:t>
      </w:r>
    </w:p>
    <w:p w14:paraId="35DC7B7B"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 xml:space="preserve">We received a call over the radio that there had been a report of a domestic assault by a male on a female and officers needed assistance due to the level of assault and the fact that the male had been highly aggressive. As we were only the supporting officers, I had to point to point a fellow officer who was already at the scene in order to get further information on what had occurred. I also carried out extra checks on my mobile device en route to the scene. I obtained information that there had been previous domestic incidents between the victim and offender which lead me to believe </w:t>
      </w:r>
      <w:r w:rsidRPr="00A15E53">
        <w:rPr>
          <w:rFonts w:ascii="Arial" w:eastAsia="Times New Roman" w:hAnsi="Arial" w:cs="Arial"/>
          <w:color w:val="000000"/>
          <w:sz w:val="24"/>
          <w:szCs w:val="24"/>
          <w:lang w:eastAsia="en-GB"/>
        </w:rPr>
        <w:lastRenderedPageBreak/>
        <w:t>that the incident could have a high negative effect on the victim due to the recurring nature of the call. </w:t>
      </w:r>
    </w:p>
    <w:p w14:paraId="6679F8A5"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Upon attending the scene, I activated my body worn camera, a small camera worn on officer’s vests. This helps officers in gathering best evidence obtained alongside the 2nd right of the victim’s code to have details of the crime recorded without delay (Code of practice for victims of crime in England and Wales,2022), the male had been detained on the floor by officers after utilising their taser guns in order to detain him and the female was being checked by paramedics in the ambulance. Due to the suspect being conveyed to custody by officers I felt it was important with having a duty of care which is a polices duty to ensure the safety of any persons police are in contact with (Mental Health Cop, 2019) to the victim to check on the welfare of the victim. She was visibly shaken and upset, so we decided to introduce ourselves briefly and ask her if she was ok before letting her know that when she was ready, and the paramedics had done all of their checks we would speak to her in order to get a better picture of what had happened that night. </w:t>
      </w:r>
    </w:p>
    <w:p w14:paraId="7044BF69"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Once the female had been cleared by paramedics, she showed the injuries that had been sustained that night and I decided to use by mobile device again to take evidential photos of each injury in order to upload it to the case for reference, once again in line with the 2nd right of the victim’s code (Victim’s code, 2022). </w:t>
      </w:r>
    </w:p>
    <w:p w14:paraId="18700773"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She explained that this had been an ongoing issue but hadn’t escalated to this point before and that she was scared for her safety. I asked if she had been receiving any help from any agencies and she said she had been in contact with women’s aid previously, but she feels like today’s incident meant that she needed to take things further. For safeguarding reasons, I explained to her that even though the male had been taken to custody it would not be advisable to stay at the address that night and asked if she had anywhere, she could stay that night for her safety to which she had already contacted a friend which she was going to stay for a few nights. I asked if she would like to make a complaint against the male to which she said yes although she did not feel comfortable going to court at first, I laid out some of the options that would be available to her during the court procedure to protect herself from any negative feelings such as any special measures that can be given in court. This is in line with right 8 of the victim’s code to be provided with information of court and the trial process. (Code of practice for victims of crime in England and Wales,2022) Special measures can be put in place for any vulnerable witnesses or victims in certain cases including domestic abuse. It means they can give evidence via a live video link so that they don’t have to be physically present in court, a supporter at their side during the case or a screen that covers their identity or face during the trial. I found that this seemed to have put the more at ease and helped her agree that she would give evidence if needed.  (Victim and Witness Care Unit, 2022)</w:t>
      </w:r>
    </w:p>
    <w:p w14:paraId="1CDA7443"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p>
    <w:p w14:paraId="03AAEBA3"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The victim did not want to attend a police station and explained that she would be happier to give her victim personal statement from the police issue van to which we obliged. The victim personal statement signs with right 7 of the victims codes of practice (Code of practice for victims of crime in England and Wales,2022). A victim personal statement is a statement given by a victim covering the effects a crime has had on their day-to-day life including their emotional state and how it has affected others around them such as family, friends etc. It can play a key part in the sentencing of an offender as it considers the effects on victims by criminal justice agencies. (Victim support, 2022) </w:t>
      </w:r>
    </w:p>
    <w:p w14:paraId="4F1E6FA8"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p>
    <w:p w14:paraId="5DAE56A6"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lastRenderedPageBreak/>
        <w:t>She explained that there had been low level altercations between them in the past but that night he had drank excessive amounts of alcohol and the argument had escalated to the point where it had gotten physical. She explained to me that she had felt guilty and didn’t want to waste police time, but I assured her that this was of high importance and that her safety and wellbeing was a top priority for us. </w:t>
      </w:r>
    </w:p>
    <w:p w14:paraId="043EF740"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Step 2 of Gibb’s reflection model deals with the feelings of the individual when dealing with the incident. (Mindtools, 2016) Prior to the attending the incident I was nervous about attending as I was still very new in service and upon hearing the level of force that was called on and a taser being utilised to detain the male I was unsure whether I was capable of dealing with such a call with hardly any experience. Once I had realised that the incident had been dealt with and I had to speak to the victim based on what had happened I felt more at ease and approached the victim with more confidence. </w:t>
      </w:r>
    </w:p>
    <w:p w14:paraId="7E9FF6A9"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After obtaining all the information and looking after the victim’s wellbeing I felt it was important that she felt fully supported in the long term after the incident. A Public Protection Notice (PPN) was filled out with the victim in order to get a wider picture of the background and the history of this incident. A PPN is a form which has a set out number of questions that the victim answers if they choose to do so for different agencies such as domestic abuse units and mental health services to get a better grasp of what has happened and how they can help in the future. Within the PPN questionnaire are the DASHH questions which are a set of questions aimed at collating a set of questions set out regarding domestic abuse, scoring their answers and then risk assessing the score from low to high. (South Wales Police, 2022). In line with right 4 of the Victims codes of Practice which gives the victims right to any support and services tailored to their needs (Code of practice for victims of crime in England and Wales,2022) We also felt that it was important that a victim referral form was needed for the victim which is another route police have at their disposal to provide a victim with further, future support from partner agencies. (Victim Support, 2022)</w:t>
      </w:r>
    </w:p>
    <w:p w14:paraId="59C6BC3C"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In order to safeguard the victim once more, we then conveyed the victim to the friend’s house she was staying at to ensure that she was in a safe environment and told the next steps she should be taking should she need any further aid regarding the matter.</w:t>
      </w:r>
    </w:p>
    <w:p w14:paraId="383039F7"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p>
    <w:p w14:paraId="2D2C8F59"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To evaluate and analyse this incident coinciding with Gibb’s reflection model (2022), I feel it went well considering it was my first call dealing with a victim. The situation had de escalated by the time I had arrived at the scene which allowed me to approach it in a calm manner and take my time however I did find elements of the statement taking itself as it was quite tough to keep up with the account given by the victim. I would like to improve on communicating better with the victim in future in order to get a clearer picture of what occurred by taking control and requesting that they slow down and speak in a more clear and concise manner. (University of Edinburgh, 2022)</w:t>
      </w:r>
    </w:p>
    <w:p w14:paraId="21842246"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p>
    <w:p w14:paraId="6523A235"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In conclusion I feel that I dealt with this situation well. I approached it in a careful manner as I was emotionally aware that the victim was not only concerned by the physical harm acted upon her but the psychological and emotional elements also. The abuse had come from her partner of many years, and it had clearly taken its toll on her over time, and I feel that I addressed this and made her feel safe and secure. I feel that it was important that I submitted a PPN on behalf of the victim but was not too confident in filling out all of the relevant fields especially the more detailed accounts of what’s being sent off to partner agencies so I would like to improve on this in the future. </w:t>
      </w:r>
    </w:p>
    <w:p w14:paraId="2312AFBC"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p>
    <w:p w14:paraId="1EEC8907"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I am however proud of the service I provided to the victim on behalf of the police and hope to deliver this level of service to victims in the future with a higher level of skill regarding my paperwork. </w:t>
      </w:r>
    </w:p>
    <w:p w14:paraId="7351A130"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p>
    <w:p w14:paraId="1DA1B1DD"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p>
    <w:p w14:paraId="5F3135D6"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Word count: 1,630</w:t>
      </w:r>
    </w:p>
    <w:p w14:paraId="7DEB48AD"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15"/>
          <w:szCs w:val="15"/>
          <w:lang w:eastAsia="en-GB"/>
        </w:rPr>
      </w:pPr>
    </w:p>
    <w:p w14:paraId="4650114E"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15"/>
          <w:szCs w:val="15"/>
          <w:lang w:eastAsia="en-GB"/>
        </w:rPr>
      </w:pPr>
    </w:p>
    <w:p w14:paraId="08B4ABF0"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15"/>
          <w:szCs w:val="15"/>
          <w:lang w:eastAsia="en-GB"/>
        </w:rPr>
      </w:pPr>
    </w:p>
    <w:p w14:paraId="1634DE6C"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15"/>
          <w:szCs w:val="15"/>
          <w:lang w:eastAsia="en-GB"/>
        </w:rPr>
      </w:pPr>
    </w:p>
    <w:p w14:paraId="05458C9C"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15"/>
          <w:szCs w:val="15"/>
          <w:lang w:eastAsia="en-GB"/>
        </w:rPr>
      </w:pPr>
    </w:p>
    <w:p w14:paraId="582FF910" w14:textId="77777777" w:rsidR="00A15E53" w:rsidRPr="00A15E53" w:rsidRDefault="00A15E53" w:rsidP="00A15E53">
      <w:pPr>
        <w:shd w:val="clear" w:color="auto" w:fill="FFFFFF"/>
        <w:spacing w:after="0" w:line="240" w:lineRule="auto"/>
        <w:jc w:val="center"/>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Task 4</w:t>
      </w:r>
    </w:p>
    <w:p w14:paraId="4372C416"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24D961B3"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Relevant areas of the National Policing Curriculum: </w:t>
      </w:r>
    </w:p>
    <w:p w14:paraId="4285E479"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Decision making and discretion, Conducting Investigations and Criminal Justice (Managing offenders) </w:t>
      </w:r>
    </w:p>
    <w:p w14:paraId="259AC4A2" w14:textId="77777777" w:rsidR="00A15E53" w:rsidRPr="00A15E53" w:rsidRDefault="00A15E53" w:rsidP="00A15E53">
      <w:pPr>
        <w:shd w:val="clear" w:color="auto" w:fill="FFFF0B"/>
        <w:spacing w:after="0" w:line="240" w:lineRule="auto"/>
        <w:jc w:val="both"/>
        <w:textAlignment w:val="baseline"/>
        <w:rPr>
          <w:rFonts w:ascii="Arial" w:eastAsia="Times New Roman" w:hAnsi="Arial" w:cs="Arial"/>
          <w:color w:val="000000"/>
          <w:sz w:val="23"/>
          <w:szCs w:val="23"/>
          <w:lang w:eastAsia="en-GB"/>
        </w:rPr>
      </w:pPr>
    </w:p>
    <w:p w14:paraId="3D764A0D"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You must choose </w:t>
      </w:r>
      <w:r w:rsidRPr="00A15E53">
        <w:rPr>
          <w:rFonts w:ascii="Arial" w:eastAsia="Times New Roman" w:hAnsi="Arial" w:cs="Arial"/>
          <w:b/>
          <w:bCs/>
          <w:color w:val="000000"/>
          <w:sz w:val="23"/>
          <w:szCs w:val="23"/>
          <w:u w:val="single"/>
          <w:bdr w:val="none" w:sz="0" w:space="0" w:color="auto" w:frame="1"/>
          <w:lang w:eastAsia="en-GB"/>
        </w:rPr>
        <w:t>a policing incident</w:t>
      </w:r>
      <w:r w:rsidRPr="00A15E53">
        <w:rPr>
          <w:rFonts w:ascii="Arial" w:eastAsia="Times New Roman" w:hAnsi="Arial" w:cs="Arial"/>
          <w:b/>
          <w:bCs/>
          <w:color w:val="000000"/>
          <w:sz w:val="23"/>
          <w:szCs w:val="23"/>
          <w:lang w:eastAsia="en-GB"/>
        </w:rPr>
        <w:t> </w:t>
      </w:r>
      <w:r w:rsidRPr="00A15E53">
        <w:rPr>
          <w:rFonts w:ascii="Arial" w:eastAsia="Times New Roman" w:hAnsi="Arial" w:cs="Arial"/>
          <w:color w:val="000000"/>
          <w:sz w:val="23"/>
          <w:szCs w:val="23"/>
          <w:lang w:eastAsia="en-GB"/>
        </w:rPr>
        <w:t>in which you played a significant role with an offender/service</w:t>
      </w:r>
      <w:r w:rsidRPr="00A15E53">
        <w:rPr>
          <w:rFonts w:ascii="Arial" w:eastAsia="Times New Roman" w:hAnsi="Arial" w:cs="Arial"/>
          <w:b/>
          <w:bCs/>
          <w:color w:val="000000"/>
          <w:sz w:val="23"/>
          <w:szCs w:val="23"/>
          <w:lang w:eastAsia="en-GB"/>
        </w:rPr>
        <w:t> </w:t>
      </w:r>
      <w:r w:rsidRPr="00A15E53">
        <w:rPr>
          <w:rFonts w:ascii="Arial" w:eastAsia="Times New Roman" w:hAnsi="Arial" w:cs="Arial"/>
          <w:color w:val="000000"/>
          <w:sz w:val="23"/>
          <w:szCs w:val="23"/>
          <w:lang w:eastAsia="en-GB"/>
        </w:rPr>
        <w:t>user/victim and reflect on what happened. </w:t>
      </w:r>
    </w:p>
    <w:p w14:paraId="7E03AE55"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6E43FC5F"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tbl>
      <w:tblPr>
        <w:tblW w:w="0" w:type="auto"/>
        <w:shd w:val="clear" w:color="auto" w:fill="FFFFFF"/>
        <w:tblCellMar>
          <w:left w:w="0" w:type="dxa"/>
          <w:right w:w="0" w:type="dxa"/>
        </w:tblCellMar>
        <w:tblLook w:val="04A0" w:firstRow="1" w:lastRow="0" w:firstColumn="1" w:lastColumn="0" w:noHBand="0" w:noVBand="1"/>
      </w:tblPr>
      <w:tblGrid>
        <w:gridCol w:w="6630"/>
      </w:tblGrid>
      <w:tr w:rsidR="00A15E53" w:rsidRPr="00A15E53" w14:paraId="0E6C0DAD" w14:textId="77777777" w:rsidTr="00A15E53">
        <w:trPr>
          <w:trHeight w:val="3135"/>
        </w:trPr>
        <w:tc>
          <w:tcPr>
            <w:tcW w:w="663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135AE57"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p>
          <w:p w14:paraId="436E13C0"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r w:rsidRPr="00A15E53">
              <w:rPr>
                <w:rFonts w:ascii="Arial" w:eastAsia="Times New Roman" w:hAnsi="Arial" w:cs="Arial"/>
                <w:b/>
                <w:bCs/>
                <w:color w:val="000000"/>
                <w:sz w:val="18"/>
                <w:szCs w:val="18"/>
                <w:lang w:eastAsia="en-GB"/>
              </w:rPr>
              <w:t>Give a brief description</w:t>
            </w:r>
            <w:r w:rsidRPr="00A15E53">
              <w:rPr>
                <w:rFonts w:ascii="Arial" w:eastAsia="Times New Roman" w:hAnsi="Arial" w:cs="Arial"/>
                <w:color w:val="000000"/>
                <w:sz w:val="18"/>
                <w:szCs w:val="18"/>
                <w:lang w:eastAsia="en-GB"/>
              </w:rPr>
              <w:t> of the situation including social and legislative contexts and any relevant cultural, ethnicity and language issues. </w:t>
            </w:r>
            <w:r w:rsidRPr="00A15E53">
              <w:rPr>
                <w:rFonts w:ascii="Arial" w:eastAsia="Times New Roman" w:hAnsi="Arial" w:cs="Arial"/>
                <w:b/>
                <w:bCs/>
                <w:color w:val="000000"/>
                <w:sz w:val="18"/>
                <w:szCs w:val="18"/>
                <w:lang w:eastAsia="en-GB"/>
              </w:rPr>
              <w:t>Reflect</w:t>
            </w:r>
            <w:r w:rsidRPr="00A15E53">
              <w:rPr>
                <w:rFonts w:ascii="Arial" w:eastAsia="Times New Roman" w:hAnsi="Arial" w:cs="Arial"/>
                <w:color w:val="000000"/>
                <w:sz w:val="18"/>
                <w:szCs w:val="18"/>
                <w:lang w:eastAsia="en-GB"/>
              </w:rPr>
              <w:t> on how you applied the National Decision Model (NDM) to assist in resolving this incident. </w:t>
            </w:r>
            <w:r w:rsidRPr="00A15E53">
              <w:rPr>
                <w:rFonts w:ascii="Arial" w:eastAsia="Times New Roman" w:hAnsi="Arial" w:cs="Arial"/>
                <w:b/>
                <w:bCs/>
                <w:color w:val="000000"/>
                <w:sz w:val="18"/>
                <w:szCs w:val="18"/>
                <w:lang w:eastAsia="en-GB"/>
              </w:rPr>
              <w:t>Consider</w:t>
            </w:r>
            <w:r w:rsidRPr="00A15E53">
              <w:rPr>
                <w:rFonts w:ascii="Arial" w:eastAsia="Times New Roman" w:hAnsi="Arial" w:cs="Arial"/>
                <w:color w:val="000000"/>
                <w:sz w:val="18"/>
                <w:szCs w:val="18"/>
                <w:lang w:eastAsia="en-GB"/>
              </w:rPr>
              <w:t> the role of discretion in the decision-making process. </w:t>
            </w:r>
          </w:p>
          <w:p w14:paraId="70F885E9"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p>
          <w:p w14:paraId="093641B2"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r w:rsidRPr="00A15E53">
              <w:rPr>
                <w:rFonts w:ascii="Arial" w:eastAsia="Times New Roman" w:hAnsi="Arial" w:cs="Arial"/>
                <w:b/>
                <w:bCs/>
                <w:color w:val="000000"/>
                <w:sz w:val="18"/>
                <w:szCs w:val="18"/>
                <w:lang w:eastAsia="en-GB"/>
              </w:rPr>
              <w:t>Explain</w:t>
            </w:r>
            <w:r w:rsidRPr="00A15E53">
              <w:rPr>
                <w:rFonts w:ascii="Arial" w:eastAsia="Times New Roman" w:hAnsi="Arial" w:cs="Arial"/>
                <w:color w:val="000000"/>
                <w:sz w:val="18"/>
                <w:szCs w:val="18"/>
                <w:lang w:eastAsia="en-GB"/>
              </w:rPr>
              <w:t> your responsibilities with regards to the provision of the CPIA when conducting this investigation including when managing the offender and suspects and recording and retaining significant information.</w:t>
            </w:r>
          </w:p>
          <w:p w14:paraId="0182FB7F"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p>
          <w:p w14:paraId="18F6E299"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r w:rsidRPr="00A15E53">
              <w:rPr>
                <w:rFonts w:ascii="Arial" w:eastAsia="Times New Roman" w:hAnsi="Arial" w:cs="Arial"/>
                <w:b/>
                <w:bCs/>
                <w:color w:val="000000"/>
                <w:sz w:val="18"/>
                <w:szCs w:val="18"/>
                <w:lang w:eastAsia="en-GB"/>
              </w:rPr>
              <w:t>Illustrate</w:t>
            </w:r>
            <w:r w:rsidRPr="00A15E53">
              <w:rPr>
                <w:rFonts w:ascii="Arial" w:eastAsia="Times New Roman" w:hAnsi="Arial" w:cs="Arial"/>
                <w:color w:val="000000"/>
                <w:sz w:val="18"/>
                <w:szCs w:val="18"/>
                <w:lang w:eastAsia="en-GB"/>
              </w:rPr>
              <w:t> how policing values were engaged particularly through an </w:t>
            </w:r>
            <w:r w:rsidRPr="00A15E53">
              <w:rPr>
                <w:rFonts w:ascii="Arial" w:eastAsia="Times New Roman" w:hAnsi="Arial" w:cs="Arial"/>
                <w:b/>
                <w:bCs/>
                <w:color w:val="000000"/>
                <w:sz w:val="18"/>
                <w:szCs w:val="18"/>
                <w:lang w:eastAsia="en-GB"/>
              </w:rPr>
              <w:t>analysis</w:t>
            </w:r>
            <w:r w:rsidRPr="00A15E53">
              <w:rPr>
                <w:rFonts w:ascii="Arial" w:eastAsia="Times New Roman" w:hAnsi="Arial" w:cs="Arial"/>
                <w:color w:val="000000"/>
                <w:sz w:val="18"/>
                <w:szCs w:val="18"/>
                <w:lang w:eastAsia="en-GB"/>
              </w:rPr>
              <w:t> of the potential impact of bias on the decision-making process.</w:t>
            </w:r>
          </w:p>
          <w:p w14:paraId="525FC88C"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p>
          <w:p w14:paraId="3F9D7458"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p>
          <w:p w14:paraId="16852F16"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r w:rsidRPr="00A15E53">
              <w:rPr>
                <w:rFonts w:ascii="Arial" w:eastAsia="Times New Roman" w:hAnsi="Arial" w:cs="Arial"/>
                <w:color w:val="000000"/>
                <w:sz w:val="18"/>
                <w:szCs w:val="18"/>
                <w:lang w:eastAsia="en-GB"/>
              </w:rPr>
              <w:t>1500 words </w:t>
            </w:r>
            <w:r w:rsidRPr="00A15E53">
              <w:rPr>
                <w:rFonts w:ascii="Arial" w:eastAsia="Times New Roman" w:hAnsi="Arial" w:cs="Arial"/>
                <w:i/>
                <w:iCs/>
                <w:color w:val="000000"/>
                <w:sz w:val="18"/>
                <w:szCs w:val="18"/>
                <w:lang w:eastAsia="en-GB"/>
              </w:rPr>
              <w:t>(+/- 10%: include your actual word count at the end of each section)</w:t>
            </w:r>
          </w:p>
        </w:tc>
      </w:tr>
    </w:tbl>
    <w:p w14:paraId="62555F8A"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003F2C18"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ANSWER: </w:t>
      </w:r>
    </w:p>
    <w:p w14:paraId="128B4AF8"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04C7D30E"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Within this essay I will be reflecting upon an affray incident I attended which resulted in me having to use communication skills and policing procedures in order to overcome some cultural and language barriers in order to come to a successful conclusion. I will be drawing on the responsibilities and actions that I was tasked with during this incident and reflecting upon them using Gibbs’ model of reflection. </w:t>
      </w:r>
    </w:p>
    <w:p w14:paraId="00F88275"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58B17B48"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During my work I will be referring to the National Decision Model (NDM), a 6 stage process based around the police’s code of ethics used in order enable officers to make make difficult decisions in situations that are always changing. Due to the nature of ever changing situations in policing incidents, the stepped process may have to restart again to adapt to the these changes. (Blackstone’s  Handbook for Policing Students, 2022).</w:t>
      </w:r>
    </w:p>
    <w:p w14:paraId="2BD34EB5"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I will also be involving how I involved the criminal procedure and investigations act 1996 (CPIA) in order to record and obtain information related to the incident at hand. (</w:t>
      </w:r>
      <w:hyperlink r:id="rId11" w:tgtFrame="_blank" w:tooltip="Original URL: http://gov.uk/. Click or tap if you trust this link." w:history="1">
        <w:r w:rsidRPr="00A15E53">
          <w:rPr>
            <w:rFonts w:ascii="Arial" w:eastAsia="Times New Roman" w:hAnsi="Arial" w:cs="Arial"/>
            <w:color w:val="0000FF"/>
            <w:sz w:val="24"/>
            <w:szCs w:val="24"/>
            <w:u w:val="single"/>
            <w:bdr w:val="none" w:sz="0" w:space="0" w:color="auto" w:frame="1"/>
            <w:lang w:eastAsia="en-GB"/>
          </w:rPr>
          <w:t>Gov.uk</w:t>
        </w:r>
      </w:hyperlink>
      <w:r w:rsidRPr="00A15E53">
        <w:rPr>
          <w:rFonts w:ascii="Arial" w:eastAsia="Times New Roman" w:hAnsi="Arial" w:cs="Arial"/>
          <w:color w:val="000000"/>
          <w:sz w:val="24"/>
          <w:szCs w:val="24"/>
          <w:lang w:eastAsia="en-GB"/>
        </w:rPr>
        <w:t>, 2015)</w:t>
      </w:r>
    </w:p>
    <w:p w14:paraId="647F4D31"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02C15008"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lastRenderedPageBreak/>
        <w:t>Prior to joining the police, I deemed public order offences to be a minor crime however upon gaining further knowledge on the topic I have realised what kind of impact it can have on the victims and the community involved. The courts have emphasised that offence of affray’s importance is to prevent the near community of being in fear of violence that is not directly aimed towards them. </w:t>
      </w:r>
      <w:r w:rsidRPr="00A15E53">
        <w:rPr>
          <w:rFonts w:ascii="Helvetica" w:eastAsia="Times New Roman" w:hAnsi="Helvetica" w:cs="Helvetica"/>
          <w:color w:val="000000"/>
          <w:sz w:val="24"/>
          <w:szCs w:val="24"/>
          <w:bdr w:val="none" w:sz="0" w:space="0" w:color="auto" w:frame="1"/>
          <w:shd w:val="clear" w:color="auto" w:fill="FFFFFF"/>
          <w:lang w:eastAsia="en-GB"/>
        </w:rPr>
        <w:t>(</w:t>
      </w:r>
      <w:r w:rsidRPr="00A15E53">
        <w:rPr>
          <w:rFonts w:ascii="Helvetica" w:eastAsia="Times New Roman" w:hAnsi="Helvetica" w:cs="Helvetica"/>
          <w:i/>
          <w:iCs/>
          <w:color w:val="000000"/>
          <w:sz w:val="24"/>
          <w:szCs w:val="24"/>
          <w:bdr w:val="none" w:sz="0" w:space="0" w:color="auto" w:frame="1"/>
          <w:shd w:val="clear" w:color="auto" w:fill="FFFFFF"/>
          <w:lang w:eastAsia="en-GB"/>
        </w:rPr>
        <w:t>Public Order Act 1986</w:t>
      </w:r>
      <w:r w:rsidRPr="00A15E53">
        <w:rPr>
          <w:rFonts w:ascii="Helvetica" w:eastAsia="Times New Roman" w:hAnsi="Helvetica" w:cs="Helvetica"/>
          <w:color w:val="000000"/>
          <w:sz w:val="24"/>
          <w:szCs w:val="24"/>
          <w:bdr w:val="none" w:sz="0" w:space="0" w:color="auto" w:frame="1"/>
          <w:shd w:val="clear" w:color="auto" w:fill="FFFFFF"/>
          <w:lang w:eastAsia="en-GB"/>
        </w:rPr>
        <w:t>).</w:t>
      </w:r>
    </w:p>
    <w:p w14:paraId="4D2806B7"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It can not only have short term but also some long-term negative effects on the victims involved (Victim and witness care unit, 2022) The key elements of policing public order in the UK are to prevent the community from experiencing harassment, alarm and distress and can cover many different behaviours that cause this. </w:t>
      </w:r>
      <w:r w:rsidRPr="00A15E53">
        <w:rPr>
          <w:rFonts w:ascii="Helvetica" w:eastAsia="Times New Roman" w:hAnsi="Helvetica" w:cs="Helvetica"/>
          <w:color w:val="000000"/>
          <w:sz w:val="24"/>
          <w:szCs w:val="24"/>
          <w:bdr w:val="none" w:sz="0" w:space="0" w:color="auto" w:frame="1"/>
          <w:shd w:val="clear" w:color="auto" w:fill="FFFFFF"/>
          <w:lang w:eastAsia="en-GB"/>
        </w:rPr>
        <w:t>(</w:t>
      </w:r>
      <w:r w:rsidRPr="00A15E53">
        <w:rPr>
          <w:rFonts w:ascii="Helvetica" w:eastAsia="Times New Roman" w:hAnsi="Helvetica" w:cs="Helvetica"/>
          <w:i/>
          <w:iCs/>
          <w:color w:val="000000"/>
          <w:sz w:val="24"/>
          <w:szCs w:val="24"/>
          <w:bdr w:val="none" w:sz="0" w:space="0" w:color="auto" w:frame="1"/>
          <w:shd w:val="clear" w:color="auto" w:fill="FFFFFF"/>
          <w:lang w:eastAsia="en-GB"/>
        </w:rPr>
        <w:t>Public Order Act 1986</w:t>
      </w:r>
      <w:r w:rsidRPr="00A15E53">
        <w:rPr>
          <w:rFonts w:ascii="Helvetica" w:eastAsia="Times New Roman" w:hAnsi="Helvetica" w:cs="Helvetica"/>
          <w:color w:val="000000"/>
          <w:sz w:val="24"/>
          <w:szCs w:val="24"/>
          <w:bdr w:val="none" w:sz="0" w:space="0" w:color="auto" w:frame="1"/>
          <w:shd w:val="clear" w:color="auto" w:fill="FFFFFF"/>
          <w:lang w:eastAsia="en-GB"/>
        </w:rPr>
        <w:t>).</w:t>
      </w:r>
    </w:p>
    <w:p w14:paraId="13968316"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102F9CFD"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0DA66005"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During my time under tutorship, We received word from call handlers that an address had a report of a male threatening his brother with a knife at both inside and outside the address. Using the National Decision Model (NDM) and gathering information and intelligence from the call handlers, I asked for more information or if there were any warning markers against the male. From what we had gathered and using the assessment portion of the NDM I asked for extra assistance from taser trained officers. (What do they know, 2022), in order to safeguard any members of the public or officers from weapons that might be used. </w:t>
      </w:r>
    </w:p>
    <w:p w14:paraId="42BE4595"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Due to me being a passenger in the van at the time I decided to use my police issued mobile phone to do some checks on the male in question and noticed that the man had a name that wasn’t a familiar British name and upon gathering further information found that he was originally born in Poland. This could bring up any language barriers in any potential interviewing further down the line regarding code  E of the policing codes of practice which states an interview should be conducted fairly and an interpreter should be used if needed. (Department of Justice, 2015).</w:t>
      </w:r>
    </w:p>
    <w:p w14:paraId="18802D96"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My initial thought was that this could be an initial assault call however upon further information of no physical injuries, it was more likely to be an offence of affray due to the threatening of unlawful violence rather than the actual act of violence. </w:t>
      </w:r>
    </w:p>
    <w:p w14:paraId="08619FC6"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243B1EF6"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0B1F8768"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As two officers attempted to speak to the male who was unarmed at the time, Myself and another officer searched the premises for the weapon in question or any other object that could be used to harm himself or another however unfortunately after the search was conducted there were no swords on display that could be located. </w:t>
      </w:r>
    </w:p>
    <w:p w14:paraId="539A518F"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6237BE4D"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Due to not having any visual proof of evidence of any weapon being used or witnesses to attain that this incident had occurred we left the premises due to having no powers or policies to arrest the subject at that time. </w:t>
      </w:r>
    </w:p>
    <w:p w14:paraId="0F8C8AA2"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As I mentioned at the start of my essay, sometimes the cycle has to restart in order to get the full information and after approximately an hour of that incident we had a call once more to attend that address for the same incident and were again using the NDM with regards to assess risk (College of policing, 2013), the same four officers attended the scene, 2 of which armed with tasers and decided that the offence would be affray due to the witness fearing for his safety and a weapon being present. </w:t>
      </w:r>
    </w:p>
    <w:p w14:paraId="1DAF2998"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63DB5D4C"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lastRenderedPageBreak/>
        <w:t>Due to the information and Intelligence gathered on my phone prior to attending the first call I asked him if he understood English to which he replied, ‘some but not all’. </w:t>
      </w:r>
    </w:p>
    <w:p w14:paraId="71970579"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Assessing the risk once more and using policing powers available to me I explained that he was under arrest for affray and that I would be handcuffing him under Code G of the Police and Criminal Evidence Act 1986, (Department of Justice,2015) for a prompt and effective investigation to the rear for my safety and his own. I explained to the male the circumstances of his arrest and then cautioned the male and asked again for the purpose of my body worn camera which is a video camera used in order gather vital evidence of the scene and incident if he understood what I was explaining to him to which he replied ‘yes’. </w:t>
      </w:r>
    </w:p>
    <w:p w14:paraId="49B9DD21"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7A6523A9"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The male was safely escorted into the back of the van and told that he would be taken into police custody after we located the suspected 3 swords at the address. The other 3 officers at the scene carried out a Section 18 (PACE) which states you may search a property of person arrested for an indictable offence (Police Professional, 2006) whilst I waited outside the rear of the van with the male for safety purposes. </w:t>
      </w:r>
    </w:p>
    <w:p w14:paraId="15160115"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083451AF"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I knew that the male would have to be interviewed at some point as mentioned previously so I knew that the male would likely need an interpreter so that he could be represented properly and there would be no confusion on his account of the events that night. I asked what language he prefers to speak, and he said that he didn’t really have a preference to which language however he did not feel fully competent in his speech that the people that he spoke to would interpret what he was saying to them fully.</w:t>
      </w:r>
    </w:p>
    <w:p w14:paraId="5A2E4BE3"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3D222ED6"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In accordance with the CPIA the victim was asked to provide a statement but has refused to provide one at the time but said that he would provide one the following morning. I spoke to my sergeant regarding the matter and whether language line would need to be contacted due to the language barrier that was present and he agreed that this would help speed up the matter and provide a clearer account on what had occurred that night. </w:t>
      </w:r>
    </w:p>
    <w:p w14:paraId="636BACBE"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34CEEF88"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The outcome of this was that an interpreter was set up to attend both the witness statement from the victim and the suspect interview in custody to ensure that both accounts taken were accurate and both parties were represented fairly in the process.</w:t>
      </w:r>
    </w:p>
    <w:p w14:paraId="01C80D93"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72BD79B8"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Upon reflection of the incident and analysing incident through Gibb’s reflective model </w:t>
      </w:r>
      <w:r w:rsidRPr="00A15E53">
        <w:rPr>
          <w:rFonts w:ascii="Helvetica" w:eastAsia="Times New Roman" w:hAnsi="Helvetica" w:cs="Helvetica"/>
          <w:color w:val="000000"/>
          <w:sz w:val="24"/>
          <w:szCs w:val="24"/>
          <w:bdr w:val="none" w:sz="0" w:space="0" w:color="auto" w:frame="1"/>
          <w:lang w:eastAsia="en-GB"/>
        </w:rPr>
        <w:t>(ELN, 2022)</w:t>
      </w:r>
      <w:r w:rsidRPr="00A15E53">
        <w:rPr>
          <w:rFonts w:ascii="Arial" w:eastAsia="Times New Roman" w:hAnsi="Arial" w:cs="Arial"/>
          <w:color w:val="000000"/>
          <w:sz w:val="24"/>
          <w:szCs w:val="24"/>
          <w:lang w:eastAsia="en-GB"/>
        </w:rPr>
        <w:t xml:space="preserve">, I am pleased with the service I gave regarding all parties with regards to how the communication barrier was tackled. It can be a difficult barrier to overcome when dealing with people that don’t use the first language as others but using the correct tactical communications in the first instance and following it up with policing procedures that are in place for this such as language line and interpreters these situations can be overcome in a positive manner. I felt that the manner was dealt with in a very professional manner and there were no bias’s towards either party. Unconscious bias’ can unfortunately creep into society and our minds due to preconceptions fed to us through cultural, inherited or media information for example young people dressed in a certain manner are more likely to commit a crime than an older gentlemen wearing a suit and tie.(Acas, 2022) It is important as police officers </w:t>
      </w:r>
      <w:r w:rsidRPr="00A15E53">
        <w:rPr>
          <w:rFonts w:ascii="Arial" w:eastAsia="Times New Roman" w:hAnsi="Arial" w:cs="Arial"/>
          <w:color w:val="000000"/>
          <w:sz w:val="24"/>
          <w:szCs w:val="24"/>
          <w:lang w:eastAsia="en-GB"/>
        </w:rPr>
        <w:lastRenderedPageBreak/>
        <w:t>to put these aside when dealing with the public and deal with everybody in the same manner. Although the male had previous convictions, we had no preconceived ideas on whether he was guilty of any offence until we had gathered sufficient evidence that he had committed a crime. He seemed highly intoxicated and was not cooperating with officers it was still important to deal with the situation in a professional manner and carry out enquiries in line with professional standards which is a code of conduct used for officers to follow to ensure standards are kept high at all times </w:t>
      </w:r>
      <w:r w:rsidRPr="00A15E53">
        <w:rPr>
          <w:rFonts w:ascii="Helvetica" w:eastAsia="Times New Roman" w:hAnsi="Helvetica" w:cs="Helvetica"/>
          <w:color w:val="000000"/>
          <w:sz w:val="24"/>
          <w:szCs w:val="24"/>
          <w:bdr w:val="none" w:sz="0" w:space="0" w:color="auto" w:frame="1"/>
          <w:lang w:eastAsia="en-GB"/>
        </w:rPr>
        <w:t>(Police Professional, 2016)</w:t>
      </w:r>
    </w:p>
    <w:p w14:paraId="69F38653"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3E750016"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In review and the final stage of the NDM, the only real negative I feel I could draw from the incident is that upon visiting the address in the first instance, although we had no powers and policies for an arrest at the time, the incident was of a high enough risk that the male should have been removed from the address. We had no proof of any weapons involved, witnesses present or CCTV images in line with investigations and the CPIA  and it was in the early hours of the morning so house to house calls proved difficult however I feel that the nature of the call was enough that we, as a team could have spent more time looking for any weapons and opening more lines of enquiry before allowing the male to re-enter the address.</w:t>
      </w:r>
    </w:p>
    <w:p w14:paraId="29910EFB"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p>
    <w:p w14:paraId="3CF8757F"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Word count: 1,592</w:t>
      </w:r>
    </w:p>
    <w:p w14:paraId="22C05976"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4834D2EB"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2D8C4D0D"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7A74B0BA"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69ACDAEF"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Task 5</w:t>
      </w:r>
    </w:p>
    <w:p w14:paraId="2757FD55"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759E7F0A"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Personal Development Plan (PDP) / Learning Plan. </w:t>
      </w:r>
    </w:p>
    <w:p w14:paraId="5C7CA8AE"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355FF367"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r w:rsidRPr="00A15E53">
        <w:rPr>
          <w:rFonts w:ascii="Arial" w:eastAsia="Times New Roman" w:hAnsi="Arial" w:cs="Arial"/>
          <w:b/>
          <w:bCs/>
          <w:i/>
          <w:iCs/>
          <w:color w:val="000000"/>
          <w:sz w:val="23"/>
          <w:szCs w:val="23"/>
          <w:lang w:eastAsia="en-GB"/>
        </w:rPr>
        <w:t>As part of your reflective process, please use this table to aid you in identifying the next steps for development.  This is equivalent to 500 words. Please note that this not the actual number of words you need to use, the wordcount reflects the thought and research you put into it. </w:t>
      </w:r>
    </w:p>
    <w:p w14:paraId="3D09883D"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tbl>
      <w:tblPr>
        <w:tblW w:w="0" w:type="auto"/>
        <w:shd w:val="clear" w:color="auto" w:fill="FFFFFF"/>
        <w:tblCellMar>
          <w:left w:w="0" w:type="dxa"/>
          <w:right w:w="0" w:type="dxa"/>
        </w:tblCellMar>
        <w:tblLook w:val="04A0" w:firstRow="1" w:lastRow="0" w:firstColumn="1" w:lastColumn="0" w:noHBand="0" w:noVBand="1"/>
      </w:tblPr>
      <w:tblGrid>
        <w:gridCol w:w="1801"/>
        <w:gridCol w:w="1855"/>
        <w:gridCol w:w="1545"/>
        <w:gridCol w:w="1530"/>
      </w:tblGrid>
      <w:tr w:rsidR="00A15E53" w:rsidRPr="00A15E53" w14:paraId="6116F28B" w14:textId="77777777" w:rsidTr="00A15E53">
        <w:trPr>
          <w:trHeight w:val="825"/>
        </w:trPr>
        <w:tc>
          <w:tcPr>
            <w:tcW w:w="160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1BC737D" w14:textId="77777777" w:rsidR="00A15E53" w:rsidRPr="00A15E53" w:rsidRDefault="00A15E53" w:rsidP="00A15E53">
            <w:pPr>
              <w:spacing w:after="0" w:line="240" w:lineRule="auto"/>
              <w:textAlignment w:val="baseline"/>
              <w:divId w:val="1726369635"/>
              <w:rPr>
                <w:rFonts w:ascii="Arial" w:eastAsia="Times New Roman" w:hAnsi="Arial" w:cs="Arial"/>
                <w:color w:val="000000"/>
                <w:sz w:val="18"/>
                <w:szCs w:val="18"/>
                <w:lang w:eastAsia="en-GB"/>
              </w:rPr>
            </w:pPr>
          </w:p>
          <w:p w14:paraId="25A74865" w14:textId="77777777" w:rsidR="00A15E53" w:rsidRPr="00A15E53" w:rsidRDefault="00A15E53" w:rsidP="00A15E53">
            <w:pPr>
              <w:spacing w:after="0" w:line="240" w:lineRule="auto"/>
              <w:jc w:val="center"/>
              <w:textAlignment w:val="baseline"/>
              <w:rPr>
                <w:rFonts w:ascii="Arial" w:eastAsia="Times New Roman" w:hAnsi="Arial" w:cs="Arial"/>
                <w:color w:val="000000"/>
                <w:sz w:val="18"/>
                <w:szCs w:val="18"/>
                <w:lang w:eastAsia="en-GB"/>
              </w:rPr>
            </w:pPr>
            <w:r w:rsidRPr="00A15E53">
              <w:rPr>
                <w:rFonts w:ascii="Arial" w:eastAsia="Times New Roman" w:hAnsi="Arial" w:cs="Arial"/>
                <w:b/>
                <w:bCs/>
                <w:color w:val="000000"/>
                <w:sz w:val="18"/>
                <w:szCs w:val="18"/>
                <w:lang w:eastAsia="en-GB"/>
              </w:rPr>
              <w:t>Identified area for development </w:t>
            </w:r>
          </w:p>
          <w:p w14:paraId="1D911732" w14:textId="77777777" w:rsidR="00A15E53" w:rsidRPr="00A15E53" w:rsidRDefault="00A15E53" w:rsidP="00A15E53">
            <w:pPr>
              <w:spacing w:after="0" w:line="240" w:lineRule="auto"/>
              <w:textAlignment w:val="baseline"/>
              <w:rPr>
                <w:rFonts w:ascii="inherit" w:eastAsia="Times New Roman" w:hAnsi="inherit" w:cs="Segoe UI"/>
                <w:color w:val="242424"/>
                <w:sz w:val="18"/>
                <w:szCs w:val="18"/>
                <w:lang w:eastAsia="en-GB"/>
              </w:rPr>
            </w:pPr>
          </w:p>
        </w:tc>
        <w:tc>
          <w:tcPr>
            <w:tcW w:w="154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2339E19"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p>
          <w:p w14:paraId="7145031D" w14:textId="77777777" w:rsidR="00A15E53" w:rsidRPr="00A15E53" w:rsidRDefault="00A15E53" w:rsidP="00A15E53">
            <w:pPr>
              <w:spacing w:after="0" w:line="240" w:lineRule="auto"/>
              <w:jc w:val="center"/>
              <w:textAlignment w:val="baseline"/>
              <w:rPr>
                <w:rFonts w:ascii="Arial" w:eastAsia="Times New Roman" w:hAnsi="Arial" w:cs="Arial"/>
                <w:color w:val="000000"/>
                <w:sz w:val="18"/>
                <w:szCs w:val="18"/>
                <w:lang w:eastAsia="en-GB"/>
              </w:rPr>
            </w:pPr>
            <w:r w:rsidRPr="00A15E53">
              <w:rPr>
                <w:rFonts w:ascii="Arial" w:eastAsia="Times New Roman" w:hAnsi="Arial" w:cs="Arial"/>
                <w:b/>
                <w:bCs/>
                <w:color w:val="000000"/>
                <w:sz w:val="18"/>
                <w:szCs w:val="18"/>
                <w:lang w:eastAsia="en-GB"/>
              </w:rPr>
              <w:t>How it will be achieved</w:t>
            </w:r>
          </w:p>
        </w:tc>
        <w:tc>
          <w:tcPr>
            <w:tcW w:w="154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F956E29"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p>
          <w:p w14:paraId="22B01A33" w14:textId="77777777" w:rsidR="00A15E53" w:rsidRPr="00A15E53" w:rsidRDefault="00A15E53" w:rsidP="00A15E53">
            <w:pPr>
              <w:spacing w:after="0" w:line="240" w:lineRule="auto"/>
              <w:jc w:val="center"/>
              <w:textAlignment w:val="baseline"/>
              <w:rPr>
                <w:rFonts w:ascii="Arial" w:eastAsia="Times New Roman" w:hAnsi="Arial" w:cs="Arial"/>
                <w:color w:val="000000"/>
                <w:sz w:val="18"/>
                <w:szCs w:val="18"/>
                <w:lang w:eastAsia="en-GB"/>
              </w:rPr>
            </w:pPr>
            <w:r w:rsidRPr="00A15E53">
              <w:rPr>
                <w:rFonts w:ascii="Arial" w:eastAsia="Times New Roman" w:hAnsi="Arial" w:cs="Arial"/>
                <w:b/>
                <w:bCs/>
                <w:color w:val="000000"/>
                <w:sz w:val="18"/>
                <w:szCs w:val="18"/>
                <w:lang w:eastAsia="en-GB"/>
              </w:rPr>
              <w:t>Who can provide support?</w:t>
            </w:r>
          </w:p>
        </w:tc>
        <w:tc>
          <w:tcPr>
            <w:tcW w:w="153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8E9E161" w14:textId="77777777" w:rsidR="00A15E53" w:rsidRPr="00A15E53" w:rsidRDefault="00A15E53" w:rsidP="00A15E53">
            <w:pPr>
              <w:spacing w:after="0" w:line="240" w:lineRule="auto"/>
              <w:textAlignment w:val="baseline"/>
              <w:rPr>
                <w:rFonts w:ascii="Arial" w:eastAsia="Times New Roman" w:hAnsi="Arial" w:cs="Arial"/>
                <w:color w:val="000000"/>
                <w:sz w:val="18"/>
                <w:szCs w:val="18"/>
                <w:lang w:eastAsia="en-GB"/>
              </w:rPr>
            </w:pPr>
          </w:p>
          <w:p w14:paraId="1F7831B0" w14:textId="77777777" w:rsidR="00A15E53" w:rsidRPr="00A15E53" w:rsidRDefault="00A15E53" w:rsidP="00A15E53">
            <w:pPr>
              <w:spacing w:after="0" w:line="240" w:lineRule="auto"/>
              <w:jc w:val="center"/>
              <w:textAlignment w:val="baseline"/>
              <w:rPr>
                <w:rFonts w:ascii="Arial" w:eastAsia="Times New Roman" w:hAnsi="Arial" w:cs="Arial"/>
                <w:color w:val="000000"/>
                <w:sz w:val="18"/>
                <w:szCs w:val="18"/>
                <w:lang w:eastAsia="en-GB"/>
              </w:rPr>
            </w:pPr>
            <w:r w:rsidRPr="00A15E53">
              <w:rPr>
                <w:rFonts w:ascii="Arial" w:eastAsia="Times New Roman" w:hAnsi="Arial" w:cs="Arial"/>
                <w:b/>
                <w:bCs/>
                <w:color w:val="000000"/>
                <w:sz w:val="18"/>
                <w:szCs w:val="18"/>
                <w:lang w:eastAsia="en-GB"/>
              </w:rPr>
              <w:t>Timeline </w:t>
            </w:r>
          </w:p>
        </w:tc>
      </w:tr>
      <w:tr w:rsidR="00A15E53" w:rsidRPr="00A15E53" w14:paraId="518D7F77" w14:textId="77777777" w:rsidTr="00A15E53">
        <w:trPr>
          <w:trHeight w:val="2505"/>
        </w:trPr>
        <w:tc>
          <w:tcPr>
            <w:tcW w:w="160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863B4E2"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Gathering information and intelligence. </w:t>
            </w:r>
          </w:p>
          <w:p w14:paraId="341F1BA4"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28743EBE"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0E97C28A"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6F0ECE7E"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2614B7FA"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03E2C392"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2D757209"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0DA48D61"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7CD06800" w14:textId="77777777" w:rsidR="00A15E53" w:rsidRPr="00A15E53" w:rsidRDefault="00A15E53" w:rsidP="00A15E53">
            <w:pPr>
              <w:spacing w:after="0" w:line="240" w:lineRule="auto"/>
              <w:textAlignment w:val="baseline"/>
              <w:rPr>
                <w:rFonts w:ascii="inherit" w:eastAsia="Times New Roman" w:hAnsi="inherit" w:cs="Segoe UI"/>
                <w:color w:val="242424"/>
                <w:sz w:val="24"/>
                <w:szCs w:val="24"/>
                <w:lang w:eastAsia="en-GB"/>
              </w:rPr>
            </w:pPr>
          </w:p>
        </w:tc>
        <w:tc>
          <w:tcPr>
            <w:tcW w:w="154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232B6D1"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Using control works and the call handlers in order to receive incident details prior to attending calls.</w:t>
            </w:r>
          </w:p>
        </w:tc>
        <w:tc>
          <w:tcPr>
            <w:tcW w:w="154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E9C62A4"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My tutor/ sergeant </w:t>
            </w:r>
          </w:p>
        </w:tc>
        <w:tc>
          <w:tcPr>
            <w:tcW w:w="153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0810AF0"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Before becoming independent.</w:t>
            </w:r>
          </w:p>
        </w:tc>
      </w:tr>
      <w:tr w:rsidR="00A15E53" w:rsidRPr="00A15E53" w14:paraId="700CF866" w14:textId="77777777" w:rsidTr="00A15E53">
        <w:trPr>
          <w:trHeight w:val="2715"/>
        </w:trPr>
        <w:tc>
          <w:tcPr>
            <w:tcW w:w="160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C5FCFBF" w14:textId="77777777" w:rsidR="00A15E53" w:rsidRPr="00A15E53" w:rsidRDefault="00A15E53" w:rsidP="00A15E53">
            <w:pPr>
              <w:spacing w:after="0" w:line="240" w:lineRule="auto"/>
              <w:textAlignment w:val="baseline"/>
              <w:rPr>
                <w:rFonts w:ascii="Arial" w:eastAsia="Times New Roman" w:hAnsi="Arial" w:cs="Arial"/>
                <w:color w:val="000000"/>
                <w:sz w:val="24"/>
                <w:szCs w:val="24"/>
                <w:lang w:eastAsia="en-GB"/>
              </w:rPr>
            </w:pPr>
          </w:p>
          <w:p w14:paraId="42B1B238"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Effective communication.</w:t>
            </w:r>
          </w:p>
          <w:p w14:paraId="360EF466"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76C2AFAA"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25D9F8F5"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36308D92"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7FB3E736"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33BA0644"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028F3E17"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4C4DB499"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5C162CEC"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59C63452" w14:textId="77777777" w:rsidR="00A15E53" w:rsidRPr="00A15E53" w:rsidRDefault="00A15E53" w:rsidP="00A15E53">
            <w:pPr>
              <w:spacing w:after="0" w:line="240" w:lineRule="auto"/>
              <w:textAlignment w:val="baseline"/>
              <w:rPr>
                <w:rFonts w:ascii="inherit" w:eastAsia="Times New Roman" w:hAnsi="inherit" w:cs="Segoe UI"/>
                <w:color w:val="242424"/>
                <w:sz w:val="24"/>
                <w:szCs w:val="24"/>
                <w:lang w:eastAsia="en-GB"/>
              </w:rPr>
            </w:pPr>
          </w:p>
        </w:tc>
        <w:tc>
          <w:tcPr>
            <w:tcW w:w="154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3D21EC8"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I would like to take the lead more in the initial communications with incidents. </w:t>
            </w:r>
          </w:p>
        </w:tc>
        <w:tc>
          <w:tcPr>
            <w:tcW w:w="154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EF3B533"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Mr tutor/ sergeant </w:t>
            </w:r>
          </w:p>
        </w:tc>
        <w:tc>
          <w:tcPr>
            <w:tcW w:w="153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67B377F"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As soon as possible.</w:t>
            </w:r>
          </w:p>
        </w:tc>
      </w:tr>
      <w:tr w:rsidR="00A15E53" w:rsidRPr="00A15E53" w14:paraId="2EDAB247" w14:textId="77777777" w:rsidTr="00A15E53">
        <w:trPr>
          <w:trHeight w:val="2295"/>
        </w:trPr>
        <w:tc>
          <w:tcPr>
            <w:tcW w:w="160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CA2453C" w14:textId="77777777" w:rsidR="00A15E53" w:rsidRPr="00A15E53" w:rsidRDefault="00A15E53" w:rsidP="00A15E53">
            <w:pPr>
              <w:spacing w:after="0" w:line="240" w:lineRule="auto"/>
              <w:textAlignment w:val="baseline"/>
              <w:rPr>
                <w:rFonts w:ascii="Arial" w:eastAsia="Times New Roman" w:hAnsi="Arial" w:cs="Arial"/>
                <w:color w:val="000000"/>
                <w:sz w:val="24"/>
                <w:szCs w:val="24"/>
                <w:lang w:eastAsia="en-GB"/>
              </w:rPr>
            </w:pPr>
          </w:p>
          <w:p w14:paraId="3846E318"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1282D076"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Powers and policies.</w:t>
            </w:r>
          </w:p>
          <w:p w14:paraId="3F83EFF2"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4398EFC7"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5D338F77"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1E13B0D5"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7473A4BB"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13839378"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p>
          <w:p w14:paraId="39BD2E0C" w14:textId="77777777" w:rsidR="00A15E53" w:rsidRPr="00A15E53" w:rsidRDefault="00A15E53" w:rsidP="00A15E53">
            <w:pPr>
              <w:spacing w:after="0" w:line="240" w:lineRule="auto"/>
              <w:textAlignment w:val="baseline"/>
              <w:rPr>
                <w:rFonts w:ascii="inherit" w:eastAsia="Times New Roman" w:hAnsi="inherit" w:cs="Segoe UI"/>
                <w:color w:val="242424"/>
                <w:sz w:val="24"/>
                <w:szCs w:val="24"/>
                <w:lang w:eastAsia="en-GB"/>
              </w:rPr>
            </w:pPr>
          </w:p>
        </w:tc>
        <w:tc>
          <w:tcPr>
            <w:tcW w:w="154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99C58D4" w14:textId="77777777" w:rsidR="00A15E53" w:rsidRPr="00A15E53" w:rsidRDefault="00A15E53" w:rsidP="00A15E53">
            <w:pPr>
              <w:spacing w:after="0" w:line="240" w:lineRule="auto"/>
              <w:textAlignment w:val="baseline"/>
              <w:rPr>
                <w:rFonts w:ascii="Arial" w:eastAsia="Times New Roman" w:hAnsi="Arial" w:cs="Arial"/>
                <w:color w:val="000000"/>
                <w:sz w:val="24"/>
                <w:szCs w:val="24"/>
                <w:lang w:eastAsia="en-GB"/>
              </w:rPr>
            </w:pPr>
          </w:p>
          <w:p w14:paraId="6E088804"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I will be looking into less common or pressing legislation through college of policing or black stone. </w:t>
            </w:r>
          </w:p>
        </w:tc>
        <w:tc>
          <w:tcPr>
            <w:tcW w:w="154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856FAD6" w14:textId="77777777" w:rsidR="00A15E53" w:rsidRPr="00A15E53" w:rsidRDefault="00A15E53" w:rsidP="00A15E53">
            <w:pPr>
              <w:spacing w:after="0" w:line="240" w:lineRule="auto"/>
              <w:textAlignment w:val="baseline"/>
              <w:rPr>
                <w:rFonts w:ascii="Arial" w:eastAsia="Times New Roman" w:hAnsi="Arial" w:cs="Arial"/>
                <w:color w:val="000000"/>
                <w:sz w:val="24"/>
                <w:szCs w:val="24"/>
                <w:lang w:eastAsia="en-GB"/>
              </w:rPr>
            </w:pPr>
          </w:p>
          <w:p w14:paraId="1BE1C779"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My colleagues or supervisor. </w:t>
            </w:r>
          </w:p>
        </w:tc>
        <w:tc>
          <w:tcPr>
            <w:tcW w:w="153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FAE3DBB" w14:textId="77777777" w:rsidR="00A15E53" w:rsidRPr="00A15E53" w:rsidRDefault="00A15E53" w:rsidP="00A15E53">
            <w:pPr>
              <w:spacing w:after="0" w:line="240" w:lineRule="auto"/>
              <w:textAlignment w:val="baseline"/>
              <w:rPr>
                <w:rFonts w:ascii="Arial" w:eastAsia="Times New Roman" w:hAnsi="Arial" w:cs="Arial"/>
                <w:color w:val="000000"/>
                <w:sz w:val="24"/>
                <w:szCs w:val="24"/>
                <w:lang w:eastAsia="en-GB"/>
              </w:rPr>
            </w:pPr>
          </w:p>
          <w:p w14:paraId="1A83016F"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Before the end of the year. </w:t>
            </w:r>
          </w:p>
        </w:tc>
      </w:tr>
      <w:tr w:rsidR="00A15E53" w:rsidRPr="00A15E53" w14:paraId="72AF1450" w14:textId="77777777" w:rsidTr="00A15E53">
        <w:trPr>
          <w:trHeight w:val="1050"/>
        </w:trPr>
        <w:tc>
          <w:tcPr>
            <w:tcW w:w="160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6F6150D"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Workload </w:t>
            </w:r>
          </w:p>
        </w:tc>
        <w:tc>
          <w:tcPr>
            <w:tcW w:w="154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9926398"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I would like to structure my workdays better in order to stay on top of my workload.</w:t>
            </w:r>
          </w:p>
        </w:tc>
        <w:tc>
          <w:tcPr>
            <w:tcW w:w="154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003B030"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My tutor. </w:t>
            </w:r>
          </w:p>
        </w:tc>
        <w:tc>
          <w:tcPr>
            <w:tcW w:w="153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88ADF8E" w14:textId="77777777" w:rsidR="00A15E53" w:rsidRPr="00A15E53" w:rsidRDefault="00A15E53" w:rsidP="00A15E53">
            <w:pPr>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My next rest days before my next set of shifts begin. </w:t>
            </w:r>
          </w:p>
        </w:tc>
      </w:tr>
    </w:tbl>
    <w:p w14:paraId="41AB44E6"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3"/>
          <w:szCs w:val="23"/>
          <w:lang w:eastAsia="en-GB"/>
        </w:rPr>
      </w:pPr>
    </w:p>
    <w:p w14:paraId="627F0923" w14:textId="77777777" w:rsidR="00A15E53" w:rsidRPr="00A15E53" w:rsidRDefault="00A15E53" w:rsidP="00A15E53">
      <w:pPr>
        <w:shd w:val="clear" w:color="auto" w:fill="FFFFFF"/>
        <w:spacing w:after="180" w:line="240" w:lineRule="auto"/>
        <w:rPr>
          <w:rFonts w:ascii="Arial" w:eastAsia="Times New Roman" w:hAnsi="Arial" w:cs="Arial"/>
          <w:color w:val="000000"/>
          <w:sz w:val="23"/>
          <w:szCs w:val="23"/>
          <w:lang w:eastAsia="en-GB"/>
        </w:rPr>
      </w:pPr>
      <w:r w:rsidRPr="00A15E53">
        <w:rPr>
          <w:rFonts w:ascii="Arial" w:eastAsia="Times New Roman" w:hAnsi="Arial" w:cs="Arial"/>
          <w:b/>
          <w:bCs/>
          <w:color w:val="000000"/>
          <w:sz w:val="23"/>
          <w:szCs w:val="23"/>
          <w:lang w:eastAsia="en-GB"/>
        </w:rPr>
        <w:t>Bibliography</w:t>
      </w:r>
    </w:p>
    <w:p w14:paraId="3E8E7EE6" w14:textId="77777777" w:rsidR="00A15E53" w:rsidRPr="00A15E53" w:rsidRDefault="00A15E53" w:rsidP="00A15E53">
      <w:pPr>
        <w:shd w:val="clear" w:color="auto" w:fill="FFFFFF"/>
        <w:spacing w:after="45" w:line="240" w:lineRule="auto"/>
        <w:jc w:val="both"/>
        <w:rPr>
          <w:rFonts w:ascii="Arial" w:eastAsia="Times New Roman" w:hAnsi="Arial" w:cs="Arial"/>
          <w:color w:val="000000"/>
          <w:sz w:val="23"/>
          <w:szCs w:val="23"/>
          <w:lang w:eastAsia="en-GB"/>
        </w:rPr>
      </w:pPr>
      <w:r w:rsidRPr="00A15E53">
        <w:rPr>
          <w:rFonts w:ascii="Arial" w:eastAsia="Times New Roman" w:hAnsi="Arial" w:cs="Arial"/>
          <w:color w:val="000000"/>
          <w:sz w:val="23"/>
          <w:szCs w:val="23"/>
          <w:lang w:eastAsia="en-GB"/>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7BA708B4"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3"/>
          <w:szCs w:val="23"/>
          <w:lang w:eastAsia="en-GB"/>
        </w:rPr>
      </w:pPr>
    </w:p>
    <w:p w14:paraId="5205E8B6"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3"/>
          <w:szCs w:val="23"/>
          <w:lang w:eastAsia="en-GB"/>
        </w:rPr>
      </w:pPr>
    </w:p>
    <w:p w14:paraId="47BD69C1" w14:textId="77777777" w:rsidR="00A15E53" w:rsidRPr="00A15E53" w:rsidRDefault="00A15E53" w:rsidP="00A15E53">
      <w:pPr>
        <w:shd w:val="clear" w:color="auto" w:fill="FFFFFF"/>
        <w:spacing w:after="180" w:line="240" w:lineRule="auto"/>
        <w:rPr>
          <w:rFonts w:ascii="Arial" w:eastAsia="Times New Roman" w:hAnsi="Arial" w:cs="Arial"/>
          <w:color w:val="000000"/>
          <w:sz w:val="23"/>
          <w:szCs w:val="23"/>
          <w:lang w:eastAsia="en-GB"/>
        </w:rPr>
      </w:pPr>
    </w:p>
    <w:p w14:paraId="488EF092"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Box?, W., 2022. </w:t>
      </w:r>
      <w:r w:rsidRPr="00A15E53">
        <w:rPr>
          <w:rFonts w:ascii="Arial" w:eastAsia="Times New Roman" w:hAnsi="Arial" w:cs="Arial"/>
          <w:i/>
          <w:iCs/>
          <w:color w:val="000000"/>
          <w:sz w:val="24"/>
          <w:szCs w:val="24"/>
          <w:lang w:eastAsia="en-GB"/>
        </w:rPr>
        <w:t>What is the Betari/Betaris Box? | Corporate Coach Group</w:t>
      </w:r>
      <w:r w:rsidRPr="00A15E53">
        <w:rPr>
          <w:rFonts w:ascii="Arial" w:eastAsia="Times New Roman" w:hAnsi="Arial" w:cs="Arial"/>
          <w:color w:val="000000"/>
          <w:sz w:val="24"/>
          <w:szCs w:val="24"/>
          <w:lang w:eastAsia="en-GB"/>
        </w:rPr>
        <w:t>. [online] Corporate Coach Group. Available at: &lt;</w:t>
      </w:r>
      <w:hyperlink r:id="rId12" w:tgtFrame="_blank" w:tooltip="Original URL: https://corporatecoachgroup.com/blog/what-is-the-betari-box. Click or tap if you trust this link." w:history="1">
        <w:r w:rsidRPr="00A15E53">
          <w:rPr>
            <w:rFonts w:ascii="Arial" w:eastAsia="Times New Roman" w:hAnsi="Arial" w:cs="Arial"/>
            <w:color w:val="0000FF"/>
            <w:sz w:val="24"/>
            <w:szCs w:val="24"/>
            <w:u w:val="single"/>
            <w:bdr w:val="none" w:sz="0" w:space="0" w:color="auto" w:frame="1"/>
            <w:lang w:eastAsia="en-GB"/>
          </w:rPr>
          <w:t>https://corporatecoachgroup.com/blog/what-is-the-betari-box</w:t>
        </w:r>
      </w:hyperlink>
      <w:r w:rsidRPr="00A15E53">
        <w:rPr>
          <w:rFonts w:ascii="Arial" w:eastAsia="Times New Roman" w:hAnsi="Arial" w:cs="Arial"/>
          <w:color w:val="000000"/>
          <w:sz w:val="24"/>
          <w:szCs w:val="24"/>
          <w:lang w:eastAsia="en-GB"/>
        </w:rPr>
        <w:t>&gt; [Accessed 9 October 2022].</w:t>
      </w:r>
    </w:p>
    <w:p w14:paraId="2EAFFA9D"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302E3041" w14:textId="6E939DF8" w:rsid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Breus, D.M. (2022) </w:t>
      </w:r>
      <w:r w:rsidRPr="00A15E53">
        <w:rPr>
          <w:rFonts w:ascii="Arial" w:eastAsia="Times New Roman" w:hAnsi="Arial" w:cs="Arial"/>
          <w:i/>
          <w:iCs/>
          <w:color w:val="000000"/>
          <w:sz w:val="24"/>
          <w:szCs w:val="24"/>
          <w:lang w:eastAsia="en-GB"/>
        </w:rPr>
        <w:t>Sleep and stress</w:t>
      </w:r>
      <w:r w:rsidRPr="00A15E53">
        <w:rPr>
          <w:rFonts w:ascii="Arial" w:eastAsia="Times New Roman" w:hAnsi="Arial" w:cs="Arial"/>
          <w:color w:val="000000"/>
          <w:sz w:val="24"/>
          <w:szCs w:val="24"/>
          <w:lang w:eastAsia="en-GB"/>
        </w:rPr>
        <w:t>, </w:t>
      </w:r>
      <w:r w:rsidRPr="00A15E53">
        <w:rPr>
          <w:rFonts w:ascii="Arial" w:eastAsia="Times New Roman" w:hAnsi="Arial" w:cs="Arial"/>
          <w:i/>
          <w:iCs/>
          <w:color w:val="000000"/>
          <w:sz w:val="24"/>
          <w:szCs w:val="24"/>
          <w:lang w:eastAsia="en-GB"/>
        </w:rPr>
        <w:t>The Sleep Doctor</w:t>
      </w:r>
      <w:r w:rsidRPr="00A15E53">
        <w:rPr>
          <w:rFonts w:ascii="Arial" w:eastAsia="Times New Roman" w:hAnsi="Arial" w:cs="Arial"/>
          <w:color w:val="000000"/>
          <w:sz w:val="24"/>
          <w:szCs w:val="24"/>
          <w:lang w:eastAsia="en-GB"/>
        </w:rPr>
        <w:t>. Available at: </w:t>
      </w:r>
      <w:hyperlink r:id="rId13" w:tgtFrame="_blank" w:tooltip="Original URL: https://thesleepdoctor.com/mental-healt. Click or tap if you trust this link." w:history="1">
        <w:r w:rsidRPr="00A15E53">
          <w:rPr>
            <w:rFonts w:ascii="Arial" w:eastAsia="Times New Roman" w:hAnsi="Arial" w:cs="Arial"/>
            <w:color w:val="0000FF"/>
            <w:sz w:val="24"/>
            <w:szCs w:val="24"/>
            <w:u w:val="single"/>
            <w:bdr w:val="none" w:sz="0" w:space="0" w:color="auto" w:frame="1"/>
            <w:lang w:eastAsia="en-GB"/>
          </w:rPr>
          <w:t>https://thesleepdoctor.com/mental-healt</w:t>
        </w:r>
      </w:hyperlink>
      <w:r w:rsidRPr="00A15E53">
        <w:rPr>
          <w:rFonts w:ascii="Arial" w:eastAsia="Times New Roman" w:hAnsi="Arial" w:cs="Arial"/>
          <w:color w:val="000000"/>
          <w:sz w:val="24"/>
          <w:szCs w:val="24"/>
          <w:lang w:eastAsia="en-GB"/>
        </w:rPr>
        <w:t>h/stress-and-sleep/ (Accessed: October 26, 2022). </w:t>
      </w:r>
    </w:p>
    <w:p w14:paraId="3020221A"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p>
    <w:p w14:paraId="76FDF192"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i/>
          <w:iCs/>
          <w:color w:val="000000"/>
          <w:sz w:val="24"/>
          <w:szCs w:val="24"/>
          <w:lang w:eastAsia="en-GB"/>
        </w:rPr>
        <w:t>Code of practice for victims of crime in England and Wales - </w:t>
      </w:r>
      <w:hyperlink r:id="rId14" w:tgtFrame="_blank" w:tooltip="Original URL: http://gov.uk/. Click or tap if you trust this link." w:history="1">
        <w:r w:rsidRPr="00A15E53">
          <w:rPr>
            <w:rFonts w:ascii="Arial" w:eastAsia="Times New Roman" w:hAnsi="Arial" w:cs="Arial"/>
            <w:i/>
            <w:iCs/>
            <w:color w:val="0000FF"/>
            <w:sz w:val="24"/>
            <w:szCs w:val="24"/>
            <w:u w:val="single"/>
            <w:bdr w:val="none" w:sz="0" w:space="0" w:color="auto" w:frame="1"/>
            <w:lang w:eastAsia="en-GB"/>
          </w:rPr>
          <w:t>gov.uk</w:t>
        </w:r>
      </w:hyperlink>
      <w:r w:rsidRPr="00A15E53">
        <w:rPr>
          <w:rFonts w:ascii="Arial" w:eastAsia="Times New Roman" w:hAnsi="Arial" w:cs="Arial"/>
          <w:color w:val="000000"/>
          <w:sz w:val="24"/>
          <w:szCs w:val="24"/>
          <w:lang w:eastAsia="en-GB"/>
        </w:rPr>
        <w:t xml:space="preserve"> (no date). Available </w:t>
      </w:r>
      <w:r w:rsidRPr="00A15E53">
        <w:rPr>
          <w:rFonts w:ascii="Arial" w:eastAsia="Times New Roman" w:hAnsi="Arial" w:cs="Arial"/>
          <w:color w:val="000000"/>
          <w:sz w:val="24"/>
          <w:szCs w:val="24"/>
          <w:lang w:eastAsia="en-GB"/>
        </w:rPr>
        <w:lastRenderedPageBreak/>
        <w:t>at: </w:t>
      </w:r>
      <w:hyperlink r:id="rId15" w:tgtFrame="_blank" w:tooltip="Original URL: https://assets.publishing.service.gov.uk/government/uploads/system/uploads/attachment_data/file/936239/victims-code-2020.pdf. Click or tap if you trust this link." w:history="1">
        <w:r w:rsidRPr="00A15E53">
          <w:rPr>
            <w:rFonts w:ascii="Arial" w:eastAsia="Times New Roman" w:hAnsi="Arial" w:cs="Arial"/>
            <w:color w:val="0000FF"/>
            <w:sz w:val="24"/>
            <w:szCs w:val="24"/>
            <w:u w:val="single"/>
            <w:bdr w:val="none" w:sz="0" w:space="0" w:color="auto" w:frame="1"/>
            <w:lang w:eastAsia="en-GB"/>
          </w:rPr>
          <w:t>https://assets.publishing.service.gov.uk/government/uploads/system/uploads/attachment_data/file/936239/victims-code-2020.pdf</w:t>
        </w:r>
      </w:hyperlink>
      <w:r w:rsidRPr="00A15E53">
        <w:rPr>
          <w:rFonts w:ascii="Arial" w:eastAsia="Times New Roman" w:hAnsi="Arial" w:cs="Arial"/>
          <w:color w:val="000000"/>
          <w:sz w:val="24"/>
          <w:szCs w:val="24"/>
          <w:lang w:eastAsia="en-GB"/>
        </w:rPr>
        <w:t> (Accessed: October 26, 2022). </w:t>
      </w:r>
    </w:p>
    <w:p w14:paraId="07296494"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5A044307"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College of Policing. 2022. Body-worn cameras | College of Policing. [online] Available at: &lt;</w:t>
      </w:r>
      <w:hyperlink r:id="rId16" w:tgtFrame="_blank" w:tooltip="Original URL: https://www.college.police.uk/research/crime-reduction-toolkit/body-worn-cameras. Click or tap if you trust this link." w:history="1">
        <w:r w:rsidRPr="00A15E53">
          <w:rPr>
            <w:rFonts w:ascii="Arial" w:eastAsia="Times New Roman" w:hAnsi="Arial" w:cs="Arial"/>
            <w:color w:val="0000FF"/>
            <w:sz w:val="24"/>
            <w:szCs w:val="24"/>
            <w:u w:val="single"/>
            <w:bdr w:val="none" w:sz="0" w:space="0" w:color="auto" w:frame="1"/>
            <w:lang w:eastAsia="en-GB"/>
          </w:rPr>
          <w:t>https://www.college.police.uk/research/crime-reduction-toolkit/body-worn-cameras</w:t>
        </w:r>
      </w:hyperlink>
      <w:r w:rsidRPr="00A15E53">
        <w:rPr>
          <w:rFonts w:ascii="Arial" w:eastAsia="Times New Roman" w:hAnsi="Arial" w:cs="Arial"/>
          <w:color w:val="000000"/>
          <w:sz w:val="24"/>
          <w:szCs w:val="24"/>
          <w:lang w:eastAsia="en-GB"/>
        </w:rPr>
        <w:t>&gt; [Accessed 9 October 2022].</w:t>
      </w:r>
    </w:p>
    <w:p w14:paraId="708C4566"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504F3C6F"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College of Policing. 2022. </w:t>
      </w:r>
      <w:r w:rsidRPr="00A15E53">
        <w:rPr>
          <w:rFonts w:ascii="Arial" w:eastAsia="Times New Roman" w:hAnsi="Arial" w:cs="Arial"/>
          <w:i/>
          <w:iCs/>
          <w:color w:val="000000"/>
          <w:sz w:val="24"/>
          <w:szCs w:val="24"/>
          <w:lang w:eastAsia="en-GB"/>
        </w:rPr>
        <w:t>Code of Ethics | College of Policing</w:t>
      </w:r>
      <w:r w:rsidRPr="00A15E53">
        <w:rPr>
          <w:rFonts w:ascii="Arial" w:eastAsia="Times New Roman" w:hAnsi="Arial" w:cs="Arial"/>
          <w:color w:val="000000"/>
          <w:sz w:val="24"/>
          <w:szCs w:val="24"/>
          <w:lang w:eastAsia="en-GB"/>
        </w:rPr>
        <w:t>. [online] Available at: &lt;</w:t>
      </w:r>
      <w:hyperlink r:id="rId17" w:tgtFrame="_blank" w:tooltip="Original URL: https://www.college.police.uk/ethics/code-of-ethics. Click or tap if you trust this link." w:history="1">
        <w:r w:rsidRPr="00A15E53">
          <w:rPr>
            <w:rFonts w:ascii="Arial" w:eastAsia="Times New Roman" w:hAnsi="Arial" w:cs="Arial"/>
            <w:color w:val="0000FF"/>
            <w:sz w:val="24"/>
            <w:szCs w:val="24"/>
            <w:u w:val="single"/>
            <w:bdr w:val="none" w:sz="0" w:space="0" w:color="auto" w:frame="1"/>
            <w:lang w:eastAsia="en-GB"/>
          </w:rPr>
          <w:t>https://www.college.police.uk/ethics/code-of-ethics</w:t>
        </w:r>
      </w:hyperlink>
      <w:r w:rsidRPr="00A15E53">
        <w:rPr>
          <w:rFonts w:ascii="Arial" w:eastAsia="Times New Roman" w:hAnsi="Arial" w:cs="Arial"/>
          <w:color w:val="000000"/>
          <w:sz w:val="24"/>
          <w:szCs w:val="24"/>
          <w:lang w:eastAsia="en-GB"/>
        </w:rPr>
        <w:t>&gt; [Accessed 5 September 2022].</w:t>
      </w:r>
    </w:p>
    <w:p w14:paraId="0ACE5B33"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298D6415"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College of Policing. 2022. </w:t>
      </w:r>
      <w:r w:rsidRPr="00A15E53">
        <w:rPr>
          <w:rFonts w:ascii="Arial" w:eastAsia="Times New Roman" w:hAnsi="Arial" w:cs="Arial"/>
          <w:i/>
          <w:iCs/>
          <w:color w:val="000000"/>
          <w:sz w:val="24"/>
          <w:szCs w:val="24"/>
          <w:lang w:eastAsia="en-GB"/>
        </w:rPr>
        <w:t>Core principles and legislation | College of Policing</w:t>
      </w:r>
      <w:r w:rsidRPr="00A15E53">
        <w:rPr>
          <w:rFonts w:ascii="Arial" w:eastAsia="Times New Roman" w:hAnsi="Arial" w:cs="Arial"/>
          <w:color w:val="000000"/>
          <w:sz w:val="24"/>
          <w:szCs w:val="24"/>
          <w:lang w:eastAsia="en-GB"/>
        </w:rPr>
        <w:t>. [online] Available at: &lt;</w:t>
      </w:r>
      <w:hyperlink r:id="rId18" w:tgtFrame="_blank" w:tooltip="Original URL: https://www.college.police.uk/app/public-order/core-principles-and-legislation/core-principles-and-legislation#breach-of-the-peace. Click or tap if you trust this link." w:history="1">
        <w:r w:rsidRPr="00A15E53">
          <w:rPr>
            <w:rFonts w:ascii="Arial" w:eastAsia="Times New Roman" w:hAnsi="Arial" w:cs="Arial"/>
            <w:color w:val="0000FF"/>
            <w:sz w:val="24"/>
            <w:szCs w:val="24"/>
            <w:u w:val="single"/>
            <w:bdr w:val="none" w:sz="0" w:space="0" w:color="auto" w:frame="1"/>
            <w:lang w:eastAsia="en-GB"/>
          </w:rPr>
          <w:t>https://www.college.police.uk/app/public-order/core-principles-and-legislation/core-principles-and-legislation#breach-of-the-peace</w:t>
        </w:r>
      </w:hyperlink>
      <w:r w:rsidRPr="00A15E53">
        <w:rPr>
          <w:rFonts w:ascii="Arial" w:eastAsia="Times New Roman" w:hAnsi="Arial" w:cs="Arial"/>
          <w:color w:val="000000"/>
          <w:sz w:val="24"/>
          <w:szCs w:val="24"/>
          <w:lang w:eastAsia="en-GB"/>
        </w:rPr>
        <w:t>&gt; [Accessed 5 September 2022].</w:t>
      </w:r>
    </w:p>
    <w:p w14:paraId="30454815"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6CEB07EC"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College of Policing. 2022. </w:t>
      </w:r>
      <w:r w:rsidRPr="00A15E53">
        <w:rPr>
          <w:rFonts w:ascii="Arial" w:eastAsia="Times New Roman" w:hAnsi="Arial" w:cs="Arial"/>
          <w:i/>
          <w:iCs/>
          <w:color w:val="000000"/>
          <w:sz w:val="24"/>
          <w:szCs w:val="24"/>
          <w:lang w:eastAsia="en-GB"/>
        </w:rPr>
        <w:t>Investigation introduction | College of Policing</w:t>
      </w:r>
      <w:r w:rsidRPr="00A15E53">
        <w:rPr>
          <w:rFonts w:ascii="Arial" w:eastAsia="Times New Roman" w:hAnsi="Arial" w:cs="Arial"/>
          <w:color w:val="000000"/>
          <w:sz w:val="24"/>
          <w:szCs w:val="24"/>
          <w:lang w:eastAsia="en-GB"/>
        </w:rPr>
        <w:t>. [online] Available at: &lt;</w:t>
      </w:r>
      <w:hyperlink r:id="rId19" w:tgtFrame="_blank" w:tooltip="Original URL: https://www.college.police.uk/app/investigation/investigation-introduction?highlight=cpia. Click or tap if you trust this link." w:history="1">
        <w:r w:rsidRPr="00A15E53">
          <w:rPr>
            <w:rFonts w:ascii="Arial" w:eastAsia="Times New Roman" w:hAnsi="Arial" w:cs="Arial"/>
            <w:color w:val="0000FF"/>
            <w:sz w:val="24"/>
            <w:szCs w:val="24"/>
            <w:u w:val="single"/>
            <w:bdr w:val="none" w:sz="0" w:space="0" w:color="auto" w:frame="1"/>
            <w:lang w:eastAsia="en-GB"/>
          </w:rPr>
          <w:t>https://www.college.police.uk/app/investigation/investigation-introduction?highlight=cpia</w:t>
        </w:r>
      </w:hyperlink>
      <w:r w:rsidRPr="00A15E53">
        <w:rPr>
          <w:rFonts w:ascii="Arial" w:eastAsia="Times New Roman" w:hAnsi="Arial" w:cs="Arial"/>
          <w:color w:val="000000"/>
          <w:sz w:val="24"/>
          <w:szCs w:val="24"/>
          <w:lang w:eastAsia="en-GB"/>
        </w:rPr>
        <w:t>&gt; [Accessed 5 September 2022].</w:t>
      </w:r>
    </w:p>
    <w:p w14:paraId="0F9BCEB7"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6755FE32"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hyperlink r:id="rId20" w:tgtFrame="_blank" w:tooltip="Original URL: http://cps.gov.uk/. Click or tap if you trust this link." w:history="1">
        <w:r w:rsidRPr="00A15E53">
          <w:rPr>
            <w:rFonts w:ascii="Arial" w:eastAsia="Times New Roman" w:hAnsi="Arial" w:cs="Arial"/>
            <w:color w:val="0000FF"/>
            <w:sz w:val="24"/>
            <w:szCs w:val="24"/>
            <w:u w:val="single"/>
            <w:bdr w:val="none" w:sz="0" w:space="0" w:color="auto" w:frame="1"/>
            <w:lang w:eastAsia="en-GB"/>
          </w:rPr>
          <w:t>Cps.gov.uk</w:t>
        </w:r>
      </w:hyperlink>
      <w:r w:rsidRPr="00A15E53">
        <w:rPr>
          <w:rFonts w:ascii="Arial" w:eastAsia="Times New Roman" w:hAnsi="Arial" w:cs="Arial"/>
          <w:color w:val="000000"/>
          <w:sz w:val="24"/>
          <w:szCs w:val="24"/>
          <w:lang w:eastAsia="en-GB"/>
        </w:rPr>
        <w:t>. 2022. Domestic abuse | The Crown Prosecution Service. [online] Available at: &lt;</w:t>
      </w:r>
      <w:hyperlink r:id="rId21" w:tgtFrame="_blank" w:tooltip="Original URL: https://www.cps.gov.uk/crime-info/domestic-abuse. Click or tap if you trust this link." w:history="1">
        <w:r w:rsidRPr="00A15E53">
          <w:rPr>
            <w:rFonts w:ascii="Arial" w:eastAsia="Times New Roman" w:hAnsi="Arial" w:cs="Arial"/>
            <w:color w:val="0000FF"/>
            <w:sz w:val="24"/>
            <w:szCs w:val="24"/>
            <w:u w:val="single"/>
            <w:bdr w:val="none" w:sz="0" w:space="0" w:color="auto" w:frame="1"/>
            <w:lang w:eastAsia="en-GB"/>
          </w:rPr>
          <w:t>https://www.cps.gov.uk/crime-info/domestic-abuse</w:t>
        </w:r>
      </w:hyperlink>
      <w:r w:rsidRPr="00A15E53">
        <w:rPr>
          <w:rFonts w:ascii="Arial" w:eastAsia="Times New Roman" w:hAnsi="Arial" w:cs="Arial"/>
          <w:color w:val="000000"/>
          <w:sz w:val="24"/>
          <w:szCs w:val="24"/>
          <w:lang w:eastAsia="en-GB"/>
        </w:rPr>
        <w:t>&gt; [Accessed 10 October 2022].</w:t>
      </w:r>
    </w:p>
    <w:p w14:paraId="6905BB73"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1BF50B36" w14:textId="5BC909FF" w:rsid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Cuncic, A. (2022) </w:t>
      </w:r>
      <w:r w:rsidRPr="00A15E53">
        <w:rPr>
          <w:rFonts w:ascii="Arial" w:eastAsia="Times New Roman" w:hAnsi="Arial" w:cs="Arial"/>
          <w:i/>
          <w:iCs/>
          <w:color w:val="000000"/>
          <w:sz w:val="24"/>
          <w:szCs w:val="24"/>
          <w:lang w:eastAsia="en-GB"/>
        </w:rPr>
        <w:t>Active listening: Techniques, benefits, examples</w:t>
      </w:r>
      <w:r w:rsidRPr="00A15E53">
        <w:rPr>
          <w:rFonts w:ascii="Arial" w:eastAsia="Times New Roman" w:hAnsi="Arial" w:cs="Arial"/>
          <w:color w:val="000000"/>
          <w:sz w:val="24"/>
          <w:szCs w:val="24"/>
          <w:lang w:eastAsia="en-GB"/>
        </w:rPr>
        <w:t>, </w:t>
      </w:r>
      <w:r w:rsidRPr="00A15E53">
        <w:rPr>
          <w:rFonts w:ascii="Arial" w:eastAsia="Times New Roman" w:hAnsi="Arial" w:cs="Arial"/>
          <w:i/>
          <w:iCs/>
          <w:color w:val="000000"/>
          <w:sz w:val="24"/>
          <w:szCs w:val="24"/>
          <w:lang w:eastAsia="en-GB"/>
        </w:rPr>
        <w:t>Verywell Mind</w:t>
      </w:r>
      <w:r w:rsidRPr="00A15E53">
        <w:rPr>
          <w:rFonts w:ascii="Arial" w:eastAsia="Times New Roman" w:hAnsi="Arial" w:cs="Arial"/>
          <w:color w:val="000000"/>
          <w:sz w:val="24"/>
          <w:szCs w:val="24"/>
          <w:lang w:eastAsia="en-GB"/>
        </w:rPr>
        <w:t>. Verywell Mind. Available at: </w:t>
      </w:r>
      <w:hyperlink r:id="rId22" w:tgtFrame="_blank" w:tooltip="Original URL: https://www.verywellmind.com/what-is-active-listening-3024343. Click or tap if you trust this link." w:history="1">
        <w:r w:rsidRPr="00A15E53">
          <w:rPr>
            <w:rFonts w:ascii="Arial" w:eastAsia="Times New Roman" w:hAnsi="Arial" w:cs="Arial"/>
            <w:color w:val="0000FF"/>
            <w:sz w:val="24"/>
            <w:szCs w:val="24"/>
            <w:u w:val="single"/>
            <w:bdr w:val="none" w:sz="0" w:space="0" w:color="auto" w:frame="1"/>
            <w:lang w:eastAsia="en-GB"/>
          </w:rPr>
          <w:t>https://www.verywellmind.com/what-is-active-listening-3024343</w:t>
        </w:r>
      </w:hyperlink>
      <w:r w:rsidRPr="00A15E53">
        <w:rPr>
          <w:rFonts w:ascii="Arial" w:eastAsia="Times New Roman" w:hAnsi="Arial" w:cs="Arial"/>
          <w:color w:val="000000"/>
          <w:sz w:val="24"/>
          <w:szCs w:val="24"/>
          <w:lang w:eastAsia="en-GB"/>
        </w:rPr>
        <w:t> (Accessed: October 26, 2022). </w:t>
      </w:r>
    </w:p>
    <w:p w14:paraId="4A917193"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p>
    <w:p w14:paraId="22BBE7B1"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Derrow, P. </w:t>
      </w:r>
      <w:r w:rsidRPr="00A15E53">
        <w:rPr>
          <w:rFonts w:ascii="Arial" w:eastAsia="Times New Roman" w:hAnsi="Arial" w:cs="Arial"/>
          <w:i/>
          <w:iCs/>
          <w:color w:val="000000"/>
          <w:sz w:val="24"/>
          <w:szCs w:val="24"/>
          <w:lang w:eastAsia="en-GB"/>
        </w:rPr>
        <w:t>et al.</w:t>
      </w:r>
      <w:r w:rsidRPr="00A15E53">
        <w:rPr>
          <w:rFonts w:ascii="Arial" w:eastAsia="Times New Roman" w:hAnsi="Arial" w:cs="Arial"/>
          <w:color w:val="000000"/>
          <w:sz w:val="24"/>
          <w:szCs w:val="24"/>
          <w:lang w:eastAsia="en-GB"/>
        </w:rPr>
        <w:t> (no date) </w:t>
      </w:r>
      <w:r w:rsidRPr="00A15E53">
        <w:rPr>
          <w:rFonts w:ascii="Arial" w:eastAsia="Times New Roman" w:hAnsi="Arial" w:cs="Arial"/>
          <w:i/>
          <w:iCs/>
          <w:color w:val="000000"/>
          <w:sz w:val="24"/>
          <w:szCs w:val="24"/>
          <w:lang w:eastAsia="en-GB"/>
        </w:rPr>
        <w:t>The most common symptoms of stress</w:t>
      </w:r>
      <w:r w:rsidRPr="00A15E53">
        <w:rPr>
          <w:rFonts w:ascii="Arial" w:eastAsia="Times New Roman" w:hAnsi="Arial" w:cs="Arial"/>
          <w:color w:val="000000"/>
          <w:sz w:val="24"/>
          <w:szCs w:val="24"/>
          <w:lang w:eastAsia="en-GB"/>
        </w:rPr>
        <w:t>, </w:t>
      </w:r>
      <w:hyperlink r:id="rId23" w:tgtFrame="_blank" w:tooltip="Original URL: http://everydayhealth.com/. Click or tap if you trust this link." w:history="1">
        <w:r w:rsidRPr="00A15E53">
          <w:rPr>
            <w:rFonts w:ascii="Arial" w:eastAsia="Times New Roman" w:hAnsi="Arial" w:cs="Arial"/>
            <w:i/>
            <w:iCs/>
            <w:color w:val="0000FF"/>
            <w:sz w:val="24"/>
            <w:szCs w:val="24"/>
            <w:u w:val="single"/>
            <w:bdr w:val="none" w:sz="0" w:space="0" w:color="auto" w:frame="1"/>
            <w:lang w:eastAsia="en-GB"/>
          </w:rPr>
          <w:t>EverydayHealth.com</w:t>
        </w:r>
      </w:hyperlink>
      <w:r w:rsidRPr="00A15E53">
        <w:rPr>
          <w:rFonts w:ascii="Arial" w:eastAsia="Times New Roman" w:hAnsi="Arial" w:cs="Arial"/>
          <w:color w:val="000000"/>
          <w:sz w:val="24"/>
          <w:szCs w:val="24"/>
          <w:lang w:eastAsia="en-GB"/>
        </w:rPr>
        <w:t>. Available at: </w:t>
      </w:r>
      <w:hyperlink r:id="rId24" w:tgtFrame="_blank" w:tooltip="Original URL: https://www.everydayhealth.com/stress/guide/symptoms/. Click or tap if you trust this link." w:history="1">
        <w:r w:rsidRPr="00A15E53">
          <w:rPr>
            <w:rFonts w:ascii="Arial" w:eastAsia="Times New Roman" w:hAnsi="Arial" w:cs="Arial"/>
            <w:color w:val="0000FF"/>
            <w:sz w:val="24"/>
            <w:szCs w:val="24"/>
            <w:u w:val="single"/>
            <w:bdr w:val="none" w:sz="0" w:space="0" w:color="auto" w:frame="1"/>
            <w:lang w:eastAsia="en-GB"/>
          </w:rPr>
          <w:t>https://www.everydayhealth.com/stress/guide/symptoms/</w:t>
        </w:r>
      </w:hyperlink>
      <w:r w:rsidRPr="00A15E53">
        <w:rPr>
          <w:rFonts w:ascii="Arial" w:eastAsia="Times New Roman" w:hAnsi="Arial" w:cs="Arial"/>
          <w:color w:val="000000"/>
          <w:sz w:val="24"/>
          <w:szCs w:val="24"/>
          <w:lang w:eastAsia="en-GB"/>
        </w:rPr>
        <w:t> (Accessed: October 26, 2022). </w:t>
      </w:r>
    </w:p>
    <w:p w14:paraId="1DB4394F"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26075488"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hyperlink r:id="rId25" w:tgtFrame="_blank" w:tooltip="Original URL: http://eln.co.uk/. Click or tap if you trust this link." w:history="1">
        <w:r w:rsidRPr="00A15E53">
          <w:rPr>
            <w:rFonts w:ascii="Arial" w:eastAsia="Times New Roman" w:hAnsi="Arial" w:cs="Arial"/>
            <w:color w:val="0000FF"/>
            <w:sz w:val="24"/>
            <w:szCs w:val="24"/>
            <w:u w:val="single"/>
            <w:bdr w:val="none" w:sz="0" w:space="0" w:color="auto" w:frame="1"/>
            <w:lang w:eastAsia="en-GB"/>
          </w:rPr>
          <w:t>ELN.co.uk</w:t>
        </w:r>
      </w:hyperlink>
      <w:r w:rsidRPr="00A15E53">
        <w:rPr>
          <w:rFonts w:ascii="Arial" w:eastAsia="Times New Roman" w:hAnsi="Arial" w:cs="Arial"/>
          <w:color w:val="000000"/>
          <w:sz w:val="24"/>
          <w:szCs w:val="24"/>
          <w:lang w:eastAsia="en-GB"/>
        </w:rPr>
        <w:t> 2022. </w:t>
      </w:r>
      <w:r w:rsidRPr="00A15E53">
        <w:rPr>
          <w:rFonts w:ascii="Arial" w:eastAsia="Times New Roman" w:hAnsi="Arial" w:cs="Arial"/>
          <w:i/>
          <w:iCs/>
          <w:color w:val="000000"/>
          <w:sz w:val="24"/>
          <w:szCs w:val="24"/>
          <w:lang w:eastAsia="en-GB"/>
        </w:rPr>
        <w:t>What Is Gibbs Reflective Cycle Model? | Blog | ELN</w:t>
      </w:r>
      <w:r w:rsidRPr="00A15E53">
        <w:rPr>
          <w:rFonts w:ascii="Arial" w:eastAsia="Times New Roman" w:hAnsi="Arial" w:cs="Arial"/>
          <w:color w:val="000000"/>
          <w:sz w:val="24"/>
          <w:szCs w:val="24"/>
          <w:lang w:eastAsia="en-GB"/>
        </w:rPr>
        <w:t>. [online] Available at: &lt;</w:t>
      </w:r>
      <w:hyperlink r:id="rId26" w:tgtFrame="_blank" w:tooltip="Original URL: https://www.eln.co.uk/blog/gibbs-reflective-cycle-model-1988. Click or tap if you trust this link." w:history="1">
        <w:r w:rsidRPr="00A15E53">
          <w:rPr>
            <w:rFonts w:ascii="Arial" w:eastAsia="Times New Roman" w:hAnsi="Arial" w:cs="Arial"/>
            <w:color w:val="0000FF"/>
            <w:sz w:val="24"/>
            <w:szCs w:val="24"/>
            <w:u w:val="single"/>
            <w:bdr w:val="none" w:sz="0" w:space="0" w:color="auto" w:frame="1"/>
            <w:lang w:eastAsia="en-GB"/>
          </w:rPr>
          <w:t>https://www.eln.co.uk/blog/gibbs-reflective-cycle-model-1988</w:t>
        </w:r>
      </w:hyperlink>
      <w:r w:rsidRPr="00A15E53">
        <w:rPr>
          <w:rFonts w:ascii="Arial" w:eastAsia="Times New Roman" w:hAnsi="Arial" w:cs="Arial"/>
          <w:color w:val="000000"/>
          <w:sz w:val="24"/>
          <w:szCs w:val="24"/>
          <w:lang w:eastAsia="en-GB"/>
        </w:rPr>
        <w:t>&gt; [Accessed 10 October 2022].</w:t>
      </w:r>
    </w:p>
    <w:p w14:paraId="0242AE2A"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5320430B"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Encyclopedia Britannica. 2022. </w:t>
      </w:r>
      <w:r w:rsidRPr="00A15E53">
        <w:rPr>
          <w:rFonts w:ascii="Arial" w:eastAsia="Times New Roman" w:hAnsi="Arial" w:cs="Arial"/>
          <w:i/>
          <w:iCs/>
          <w:color w:val="000000"/>
          <w:sz w:val="24"/>
          <w:szCs w:val="24"/>
          <w:lang w:eastAsia="en-GB"/>
        </w:rPr>
        <w:t>fossil record | Definition &amp; Facts</w:t>
      </w:r>
      <w:r w:rsidRPr="00A15E53">
        <w:rPr>
          <w:rFonts w:ascii="Arial" w:eastAsia="Times New Roman" w:hAnsi="Arial" w:cs="Arial"/>
          <w:color w:val="000000"/>
          <w:sz w:val="24"/>
          <w:szCs w:val="24"/>
          <w:lang w:eastAsia="en-GB"/>
        </w:rPr>
        <w:t>. [online] Available at: &lt;</w:t>
      </w:r>
      <w:hyperlink r:id="rId27" w:tgtFrame="_blank" w:tooltip="Original URL: https://www.britannica.com/science/fossil-record. Click or tap if you trust this link." w:history="1">
        <w:r w:rsidRPr="00A15E53">
          <w:rPr>
            <w:rFonts w:ascii="Arial" w:eastAsia="Times New Roman" w:hAnsi="Arial" w:cs="Arial"/>
            <w:color w:val="0000FF"/>
            <w:sz w:val="24"/>
            <w:szCs w:val="24"/>
            <w:u w:val="single"/>
            <w:bdr w:val="none" w:sz="0" w:space="0" w:color="auto" w:frame="1"/>
            <w:lang w:eastAsia="en-GB"/>
          </w:rPr>
          <w:t>https://www.britannica.com/science/fossil-record</w:t>
        </w:r>
      </w:hyperlink>
      <w:r w:rsidRPr="00A15E53">
        <w:rPr>
          <w:rFonts w:ascii="Arial" w:eastAsia="Times New Roman" w:hAnsi="Arial" w:cs="Arial"/>
          <w:color w:val="000000"/>
          <w:sz w:val="24"/>
          <w:szCs w:val="24"/>
          <w:lang w:eastAsia="en-GB"/>
        </w:rPr>
        <w:t>&gt; [Accessed 8 October 2022].</w:t>
      </w:r>
    </w:p>
    <w:p w14:paraId="17B8E946"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2BD9D89B" w14:textId="48BEEA7F" w:rsidR="00A15E53" w:rsidRDefault="00A15E53" w:rsidP="00A15E53">
      <w:pPr>
        <w:shd w:val="clear" w:color="auto" w:fill="FFFFFF"/>
        <w:spacing w:after="0" w:line="240" w:lineRule="auto"/>
        <w:ind w:left="567" w:hanging="567"/>
        <w:rPr>
          <w:rFonts w:ascii="Arial" w:eastAsia="Times New Roman" w:hAnsi="Arial" w:cs="Arial"/>
          <w:i/>
          <w:iCs/>
          <w:color w:val="000000"/>
          <w:sz w:val="24"/>
          <w:szCs w:val="24"/>
          <w:lang w:eastAsia="en-GB"/>
        </w:rPr>
      </w:pPr>
      <w:r w:rsidRPr="00A15E53">
        <w:rPr>
          <w:rFonts w:ascii="Arial" w:eastAsia="Times New Roman" w:hAnsi="Arial" w:cs="Arial"/>
          <w:i/>
          <w:iCs/>
          <w:color w:val="000000"/>
          <w:sz w:val="24"/>
          <w:szCs w:val="24"/>
          <w:lang w:eastAsia="en-GB"/>
        </w:rPr>
        <w:t>Exercise and stress: Get moving to manage stress (2022) Mayo Clinic. Mayo Foundation for Medical Education and Research. Available at: </w:t>
      </w:r>
      <w:hyperlink r:id="rId28" w:tgtFrame="_blank" w:tooltip="Original URL: https://www.mayoclinic.org/healthy-lifestyle/stress-management/in-depth/exercise-and-stress/art-20044469. Click or tap if you trust this link." w:history="1">
        <w:r w:rsidRPr="00A15E53">
          <w:rPr>
            <w:rFonts w:ascii="Arial" w:eastAsia="Times New Roman" w:hAnsi="Arial" w:cs="Arial"/>
            <w:i/>
            <w:iCs/>
            <w:color w:val="0000FF"/>
            <w:sz w:val="24"/>
            <w:szCs w:val="24"/>
            <w:u w:val="single"/>
            <w:bdr w:val="none" w:sz="0" w:space="0" w:color="auto" w:frame="1"/>
            <w:lang w:eastAsia="en-GB"/>
          </w:rPr>
          <w:t>https://www.mayoclinic.org/healthy-lifestyle/stress-management/in-depth/exercise-and-stress/art-20044469</w:t>
        </w:r>
      </w:hyperlink>
      <w:r w:rsidRPr="00A15E53">
        <w:rPr>
          <w:rFonts w:ascii="Arial" w:eastAsia="Times New Roman" w:hAnsi="Arial" w:cs="Arial"/>
          <w:i/>
          <w:iCs/>
          <w:color w:val="000000"/>
          <w:sz w:val="24"/>
          <w:szCs w:val="24"/>
          <w:lang w:eastAsia="en-GB"/>
        </w:rPr>
        <w:t> (Accessed: October 26, 2022). </w:t>
      </w:r>
    </w:p>
    <w:p w14:paraId="5F36D8A9"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p>
    <w:p w14:paraId="5F57724C"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i/>
          <w:iCs/>
          <w:color w:val="000000"/>
          <w:sz w:val="24"/>
          <w:szCs w:val="24"/>
          <w:lang w:eastAsia="en-GB"/>
        </w:rPr>
        <w:t>Home | Department of Justice</w:t>
      </w:r>
      <w:r w:rsidRPr="00A15E53">
        <w:rPr>
          <w:rFonts w:ascii="Arial" w:eastAsia="Times New Roman" w:hAnsi="Arial" w:cs="Arial"/>
          <w:color w:val="000000"/>
          <w:sz w:val="24"/>
          <w:szCs w:val="24"/>
          <w:lang w:eastAsia="en-GB"/>
        </w:rPr>
        <w:t> (no date). Available at: </w:t>
      </w:r>
      <w:hyperlink r:id="rId29" w:tgtFrame="_blank" w:tooltip="Original URL: https://www.justice-ni.gov.uk/sites/default/files/publications/doj/pace-code-a-2015.pdf. Click or tap if you trust this link." w:history="1">
        <w:r w:rsidRPr="00A15E53">
          <w:rPr>
            <w:rFonts w:ascii="Arial" w:eastAsia="Times New Roman" w:hAnsi="Arial" w:cs="Arial"/>
            <w:color w:val="0000FF"/>
            <w:sz w:val="24"/>
            <w:szCs w:val="24"/>
            <w:u w:val="single"/>
            <w:bdr w:val="none" w:sz="0" w:space="0" w:color="auto" w:frame="1"/>
            <w:lang w:eastAsia="en-GB"/>
          </w:rPr>
          <w:t>https://www.justice-ni.gov.uk/sites/default/files/publications/doj/pace-code-a-2015.pdf</w:t>
        </w:r>
      </w:hyperlink>
      <w:r w:rsidRPr="00A15E53">
        <w:rPr>
          <w:rFonts w:ascii="Arial" w:eastAsia="Times New Roman" w:hAnsi="Arial" w:cs="Arial"/>
          <w:color w:val="000000"/>
          <w:sz w:val="24"/>
          <w:szCs w:val="24"/>
          <w:lang w:eastAsia="en-GB"/>
        </w:rPr>
        <w:t> (Accessed: October 26, 2022). </w:t>
      </w:r>
    </w:p>
    <w:p w14:paraId="38C8AC18"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i/>
          <w:iCs/>
          <w:color w:val="000000"/>
          <w:sz w:val="24"/>
          <w:szCs w:val="24"/>
          <w:lang w:eastAsia="en-GB"/>
        </w:rPr>
        <w:lastRenderedPageBreak/>
        <w:t>Home | Department of Justice</w:t>
      </w:r>
      <w:r w:rsidRPr="00A15E53">
        <w:rPr>
          <w:rFonts w:ascii="Arial" w:eastAsia="Times New Roman" w:hAnsi="Arial" w:cs="Arial"/>
          <w:color w:val="000000"/>
          <w:sz w:val="24"/>
          <w:szCs w:val="24"/>
          <w:lang w:eastAsia="en-GB"/>
        </w:rPr>
        <w:t> (no date). Available at: </w:t>
      </w:r>
      <w:hyperlink r:id="rId30" w:tgtFrame="_blank" w:tooltip="Original URL: https://www.justice-ni.gov.uk/sites/default/files/publications/doj/pace-code-g-2015-.pdf. Click or tap if you trust this link." w:history="1">
        <w:r w:rsidRPr="00A15E53">
          <w:rPr>
            <w:rFonts w:ascii="Arial" w:eastAsia="Times New Roman" w:hAnsi="Arial" w:cs="Arial"/>
            <w:color w:val="0000FF"/>
            <w:sz w:val="24"/>
            <w:szCs w:val="24"/>
            <w:u w:val="single"/>
            <w:bdr w:val="none" w:sz="0" w:space="0" w:color="auto" w:frame="1"/>
            <w:lang w:eastAsia="en-GB"/>
          </w:rPr>
          <w:t>https://www.justice-ni.gov.uk/sites/default/files/publications/doj/pace-code-g-2015-.pdf</w:t>
        </w:r>
      </w:hyperlink>
      <w:r w:rsidRPr="00A15E53">
        <w:rPr>
          <w:rFonts w:ascii="Arial" w:eastAsia="Times New Roman" w:hAnsi="Arial" w:cs="Arial"/>
          <w:color w:val="000000"/>
          <w:sz w:val="24"/>
          <w:szCs w:val="24"/>
          <w:lang w:eastAsia="en-GB"/>
        </w:rPr>
        <w:t> (Accessed: October 26, 2022).</w:t>
      </w:r>
    </w:p>
    <w:p w14:paraId="057EF06F" w14:textId="77777777" w:rsidR="00A15E53" w:rsidRPr="00A15E53" w:rsidRDefault="00A15E53" w:rsidP="00A15E53">
      <w:pPr>
        <w:shd w:val="clear" w:color="auto" w:fill="FFFFFF"/>
        <w:spacing w:after="18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i/>
          <w:iCs/>
          <w:color w:val="000000"/>
          <w:sz w:val="24"/>
          <w:szCs w:val="24"/>
          <w:lang w:eastAsia="en-GB"/>
        </w:rPr>
        <w:t>Hurley, K. et al. (no date) What is resilience? definition, types, building resiliency, benefits, and</w:t>
      </w:r>
    </w:p>
    <w:p w14:paraId="71DA9263"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FF"/>
          <w:sz w:val="24"/>
          <w:szCs w:val="24"/>
          <w:lang w:eastAsia="en-GB"/>
        </w:rPr>
      </w:pPr>
      <w:r w:rsidRPr="00A15E53">
        <w:rPr>
          <w:rFonts w:ascii="Arial" w:eastAsia="Times New Roman" w:hAnsi="Arial" w:cs="Arial"/>
          <w:i/>
          <w:iCs/>
          <w:color w:val="000000"/>
          <w:sz w:val="24"/>
          <w:szCs w:val="24"/>
          <w:bdr w:val="none" w:sz="0" w:space="0" w:color="auto" w:frame="1"/>
          <w:lang w:eastAsia="en-GB"/>
        </w:rPr>
        <w:t>resources, </w:t>
      </w:r>
      <w:hyperlink r:id="rId31" w:tgtFrame="_blank" w:tooltip="Original URL: http://everydayhealth.com/. Click or tap if you trust this link." w:history="1">
        <w:r w:rsidRPr="00A15E53">
          <w:rPr>
            <w:rFonts w:ascii="Arial" w:eastAsia="Times New Roman" w:hAnsi="Arial" w:cs="Arial"/>
            <w:i/>
            <w:iCs/>
            <w:color w:val="0000FF"/>
            <w:sz w:val="24"/>
            <w:szCs w:val="24"/>
            <w:u w:val="single"/>
            <w:bdr w:val="none" w:sz="0" w:space="0" w:color="auto" w:frame="1"/>
            <w:lang w:eastAsia="en-GB"/>
          </w:rPr>
          <w:t>EverydayHealth.com</w:t>
        </w:r>
      </w:hyperlink>
      <w:r w:rsidRPr="00A15E53">
        <w:rPr>
          <w:rFonts w:ascii="Arial" w:eastAsia="Times New Roman" w:hAnsi="Arial" w:cs="Arial"/>
          <w:i/>
          <w:iCs/>
          <w:color w:val="000000"/>
          <w:sz w:val="24"/>
          <w:szCs w:val="24"/>
          <w:bdr w:val="none" w:sz="0" w:space="0" w:color="auto" w:frame="1"/>
          <w:lang w:eastAsia="en-GB"/>
        </w:rPr>
        <w:t>. Available at: </w:t>
      </w:r>
      <w:hyperlink r:id="rId32" w:tgtFrame="_blank" w:tooltip="Original URL: https://www.everydayhealth.com/wellness/resilience. Click or tap if you trust this link." w:history="1">
        <w:r w:rsidRPr="00A15E53">
          <w:rPr>
            <w:rFonts w:ascii="inherit" w:eastAsia="Times New Roman" w:hAnsi="inherit" w:cs="Arial"/>
            <w:i/>
            <w:iCs/>
            <w:color w:val="0000FF"/>
            <w:sz w:val="24"/>
            <w:szCs w:val="24"/>
            <w:u w:val="single"/>
            <w:bdr w:val="none" w:sz="0" w:space="0" w:color="auto" w:frame="1"/>
            <w:lang w:eastAsia="en-GB"/>
          </w:rPr>
          <w:t>https://www.everydayhealth.com/wellness/resilience</w:t>
        </w:r>
      </w:hyperlink>
    </w:p>
    <w:p w14:paraId="692EC56A" w14:textId="77777777" w:rsidR="00A15E53" w:rsidRPr="00A15E53" w:rsidRDefault="00A15E53" w:rsidP="00A15E53">
      <w:pPr>
        <w:shd w:val="clear" w:color="auto" w:fill="FFFFFF"/>
        <w:spacing w:after="18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i/>
          <w:iCs/>
          <w:color w:val="000000"/>
          <w:sz w:val="24"/>
          <w:szCs w:val="24"/>
          <w:lang w:eastAsia="en-GB"/>
        </w:rPr>
        <w:t>#:~:text=Resilience%20is%20the%20ability%20to,through%20emotional%20pain%20and%20suffering. (Accessed: October 26, 2022). </w:t>
      </w:r>
    </w:p>
    <w:p w14:paraId="4258719D"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i/>
          <w:iCs/>
          <w:color w:val="000000"/>
          <w:sz w:val="24"/>
          <w:szCs w:val="24"/>
          <w:lang w:eastAsia="en-GB"/>
        </w:rPr>
        <w:t>Improving equality, diversity and inclusion in your workplace</w:t>
      </w:r>
      <w:r w:rsidRPr="00A15E53">
        <w:rPr>
          <w:rFonts w:ascii="Arial" w:eastAsia="Times New Roman" w:hAnsi="Arial" w:cs="Arial"/>
          <w:color w:val="000000"/>
          <w:sz w:val="24"/>
          <w:szCs w:val="24"/>
          <w:lang w:eastAsia="en-GB"/>
        </w:rPr>
        <w:t> (no date) </w:t>
      </w:r>
      <w:r w:rsidRPr="00A15E53">
        <w:rPr>
          <w:rFonts w:ascii="Arial" w:eastAsia="Times New Roman" w:hAnsi="Arial" w:cs="Arial"/>
          <w:i/>
          <w:iCs/>
          <w:color w:val="000000"/>
          <w:sz w:val="24"/>
          <w:szCs w:val="24"/>
          <w:lang w:eastAsia="en-GB"/>
        </w:rPr>
        <w:t>Acas</w:t>
      </w:r>
      <w:r w:rsidRPr="00A15E53">
        <w:rPr>
          <w:rFonts w:ascii="Arial" w:eastAsia="Times New Roman" w:hAnsi="Arial" w:cs="Arial"/>
          <w:color w:val="000000"/>
          <w:sz w:val="24"/>
          <w:szCs w:val="24"/>
          <w:lang w:eastAsia="en-GB"/>
        </w:rPr>
        <w:t>. Available at: </w:t>
      </w:r>
      <w:hyperlink r:id="rId33" w:tgtFrame="_blank" w:tooltip="Original URL: https://www.acas.org.uk/improving-equality-diversity-and-inclusion/unconscious-bias. Click or tap if you trust this link." w:history="1">
        <w:r w:rsidRPr="00A15E53">
          <w:rPr>
            <w:rFonts w:ascii="Arial" w:eastAsia="Times New Roman" w:hAnsi="Arial" w:cs="Arial"/>
            <w:color w:val="0000FF"/>
            <w:sz w:val="24"/>
            <w:szCs w:val="24"/>
            <w:u w:val="single"/>
            <w:bdr w:val="none" w:sz="0" w:space="0" w:color="auto" w:frame="1"/>
            <w:lang w:eastAsia="en-GB"/>
          </w:rPr>
          <w:t>https://www.acas.org.uk/improving-equality-diversity-and-inclusion/unconscious-bias</w:t>
        </w:r>
      </w:hyperlink>
      <w:r w:rsidRPr="00A15E53">
        <w:rPr>
          <w:rFonts w:ascii="Arial" w:eastAsia="Times New Roman" w:hAnsi="Arial" w:cs="Arial"/>
          <w:color w:val="000000"/>
          <w:sz w:val="24"/>
          <w:szCs w:val="24"/>
          <w:lang w:eastAsia="en-GB"/>
        </w:rPr>
        <w:t> (Accessed: October 26, 2022). </w:t>
      </w:r>
    </w:p>
    <w:p w14:paraId="560B6269" w14:textId="12FD7E9E" w:rsid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Justice, M.of (2015) </w:t>
      </w:r>
      <w:r w:rsidRPr="00A15E53">
        <w:rPr>
          <w:rFonts w:ascii="Arial" w:eastAsia="Times New Roman" w:hAnsi="Arial" w:cs="Arial"/>
          <w:i/>
          <w:iCs/>
          <w:color w:val="000000"/>
          <w:sz w:val="24"/>
          <w:szCs w:val="24"/>
          <w:lang w:eastAsia="en-GB"/>
        </w:rPr>
        <w:t>Criminal procedure and investigations act code of practice</w:t>
      </w:r>
      <w:r w:rsidRPr="00A15E53">
        <w:rPr>
          <w:rFonts w:ascii="Arial" w:eastAsia="Times New Roman" w:hAnsi="Arial" w:cs="Arial"/>
          <w:color w:val="000000"/>
          <w:sz w:val="24"/>
          <w:szCs w:val="24"/>
          <w:lang w:eastAsia="en-GB"/>
        </w:rPr>
        <w:t>, </w:t>
      </w:r>
      <w:r w:rsidRPr="00A15E53">
        <w:rPr>
          <w:rFonts w:ascii="Arial" w:eastAsia="Times New Roman" w:hAnsi="Arial" w:cs="Arial"/>
          <w:i/>
          <w:iCs/>
          <w:color w:val="000000"/>
          <w:sz w:val="24"/>
          <w:szCs w:val="24"/>
          <w:lang w:eastAsia="en-GB"/>
        </w:rPr>
        <w:t>GOV.UK</w:t>
      </w:r>
      <w:r w:rsidRPr="00A15E53">
        <w:rPr>
          <w:rFonts w:ascii="Arial" w:eastAsia="Times New Roman" w:hAnsi="Arial" w:cs="Arial"/>
          <w:color w:val="000000"/>
          <w:sz w:val="24"/>
          <w:szCs w:val="24"/>
          <w:lang w:eastAsia="en-GB"/>
        </w:rPr>
        <w:t>. GOV.UK. Available at: </w:t>
      </w:r>
      <w:hyperlink r:id="rId34" w:tgtFrame="_blank" w:tooltip="Original URL: https://www.gov.uk/government/publications/criminal-procedure-and-investigations-act-code-of-practice. Click or tap if you trust this link." w:history="1">
        <w:r w:rsidRPr="00A15E53">
          <w:rPr>
            <w:rFonts w:ascii="Arial" w:eastAsia="Times New Roman" w:hAnsi="Arial" w:cs="Arial"/>
            <w:color w:val="0000FF"/>
            <w:sz w:val="24"/>
            <w:szCs w:val="24"/>
            <w:u w:val="single"/>
            <w:bdr w:val="none" w:sz="0" w:space="0" w:color="auto" w:frame="1"/>
            <w:lang w:eastAsia="en-GB"/>
          </w:rPr>
          <w:t>https://www.gov.uk/government/publications/criminal-procedure-and-investigations-act-code-of-practice</w:t>
        </w:r>
      </w:hyperlink>
      <w:r w:rsidRPr="00A15E53">
        <w:rPr>
          <w:rFonts w:ascii="Arial" w:eastAsia="Times New Roman" w:hAnsi="Arial" w:cs="Arial"/>
          <w:color w:val="000000"/>
          <w:sz w:val="24"/>
          <w:szCs w:val="24"/>
          <w:lang w:eastAsia="en-GB"/>
        </w:rPr>
        <w:t> (Accessed: October 26, 2022).</w:t>
      </w:r>
    </w:p>
    <w:p w14:paraId="21EF260E"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p>
    <w:p w14:paraId="0DCB2FD6"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Laurie Brown Communications. 2022. </w:t>
      </w:r>
      <w:r w:rsidRPr="00A15E53">
        <w:rPr>
          <w:rFonts w:ascii="Arial" w:eastAsia="Times New Roman" w:hAnsi="Arial" w:cs="Arial"/>
          <w:i/>
          <w:iCs/>
          <w:color w:val="000000"/>
          <w:sz w:val="24"/>
          <w:szCs w:val="24"/>
          <w:lang w:eastAsia="en-GB"/>
        </w:rPr>
        <w:t>What Is Effective Communication?</w:t>
      </w:r>
      <w:r w:rsidRPr="00A15E53">
        <w:rPr>
          <w:rFonts w:ascii="Arial" w:eastAsia="Times New Roman" w:hAnsi="Arial" w:cs="Arial"/>
          <w:color w:val="000000"/>
          <w:sz w:val="24"/>
          <w:szCs w:val="24"/>
          <w:lang w:eastAsia="en-GB"/>
        </w:rPr>
        <w:t>. [online] Available at: &lt;</w:t>
      </w:r>
      <w:hyperlink r:id="rId35" w:tgtFrame="_blank" w:tooltip="Original URL: https://lauriebrown.com/guides/communication-skills/what-is-effective-communication/. Click or tap if you trust this link." w:history="1">
        <w:r w:rsidRPr="00A15E53">
          <w:rPr>
            <w:rFonts w:ascii="Arial" w:eastAsia="Times New Roman" w:hAnsi="Arial" w:cs="Arial"/>
            <w:color w:val="0000FF"/>
            <w:sz w:val="24"/>
            <w:szCs w:val="24"/>
            <w:u w:val="single"/>
            <w:bdr w:val="none" w:sz="0" w:space="0" w:color="auto" w:frame="1"/>
            <w:lang w:eastAsia="en-GB"/>
          </w:rPr>
          <w:t>https://lauriebrown.com/guides/communication-skills/what-is-effective-communication/</w:t>
        </w:r>
      </w:hyperlink>
      <w:r w:rsidRPr="00A15E53">
        <w:rPr>
          <w:rFonts w:ascii="Arial" w:eastAsia="Times New Roman" w:hAnsi="Arial" w:cs="Arial"/>
          <w:color w:val="000000"/>
          <w:sz w:val="24"/>
          <w:szCs w:val="24"/>
          <w:lang w:eastAsia="en-GB"/>
        </w:rPr>
        <w:t>&gt; [Accessed 4 September 2022].</w:t>
      </w:r>
    </w:p>
    <w:p w14:paraId="46F6E87A"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094171F5"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Law Enforcement Learning. 2022. </w:t>
      </w:r>
      <w:r w:rsidRPr="00A15E53">
        <w:rPr>
          <w:rFonts w:ascii="Arial" w:eastAsia="Times New Roman" w:hAnsi="Arial" w:cs="Arial"/>
          <w:i/>
          <w:iCs/>
          <w:color w:val="000000"/>
          <w:sz w:val="24"/>
          <w:szCs w:val="24"/>
          <w:lang w:eastAsia="en-GB"/>
        </w:rPr>
        <w:t>The National Decision Model, Law Enforcement Learning</w:t>
      </w:r>
      <w:r w:rsidRPr="00A15E53">
        <w:rPr>
          <w:rFonts w:ascii="Arial" w:eastAsia="Times New Roman" w:hAnsi="Arial" w:cs="Arial"/>
          <w:color w:val="000000"/>
          <w:sz w:val="24"/>
          <w:szCs w:val="24"/>
          <w:lang w:eastAsia="en-GB"/>
        </w:rPr>
        <w:t>. [online] Available at: &lt;</w:t>
      </w:r>
      <w:hyperlink r:id="rId36" w:tgtFrame="_blank" w:tooltip="Original URL: https://lawenforcementlearning.com/course/the-national-decision-model/#:~:text=The%20National%20Decision%20Model%20%28NDM%29%20is%20a%20decision-making,be%20applied%20before%2C%20during%20and%20after%20an%20incident.. Click or tap if you trust this link." w:history="1">
        <w:r w:rsidRPr="00A15E53">
          <w:rPr>
            <w:rFonts w:ascii="Arial" w:eastAsia="Times New Roman" w:hAnsi="Arial" w:cs="Arial"/>
            <w:color w:val="0000FF"/>
            <w:sz w:val="24"/>
            <w:szCs w:val="24"/>
            <w:u w:val="single"/>
            <w:bdr w:val="none" w:sz="0" w:space="0" w:color="auto" w:frame="1"/>
            <w:lang w:eastAsia="en-GB"/>
          </w:rPr>
          <w:t>https://lawenforcementlearning.com/course/the-national-decision-model/#:~:text=The%20National%20Decision%20Model%20%28NDM%29%20is%20a%20decision-making,be%20applied%20before%2C%20during%20and%20after%20an%20incident.</w:t>
        </w:r>
      </w:hyperlink>
      <w:r w:rsidRPr="00A15E53">
        <w:rPr>
          <w:rFonts w:ascii="Arial" w:eastAsia="Times New Roman" w:hAnsi="Arial" w:cs="Arial"/>
          <w:color w:val="000000"/>
          <w:sz w:val="24"/>
          <w:szCs w:val="24"/>
          <w:lang w:eastAsia="en-GB"/>
        </w:rPr>
        <w:t>&gt; [Accessed 10 October 2022].</w:t>
      </w:r>
    </w:p>
    <w:p w14:paraId="2EBD6B1E"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33C330B2"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hyperlink r:id="rId37" w:tgtFrame="_blank" w:tooltip="Original URL: http://lawteacher.net/. Click or tap if you trust this link." w:history="1">
        <w:r w:rsidRPr="00A15E53">
          <w:rPr>
            <w:rFonts w:ascii="Arial" w:eastAsia="Times New Roman" w:hAnsi="Arial" w:cs="Arial"/>
            <w:color w:val="0000FF"/>
            <w:sz w:val="24"/>
            <w:szCs w:val="24"/>
            <w:u w:val="single"/>
            <w:bdr w:val="none" w:sz="0" w:space="0" w:color="auto" w:frame="1"/>
            <w:lang w:eastAsia="en-GB"/>
          </w:rPr>
          <w:t>Lawteacher.net</w:t>
        </w:r>
      </w:hyperlink>
      <w:r w:rsidRPr="00A15E53">
        <w:rPr>
          <w:rFonts w:ascii="Arial" w:eastAsia="Times New Roman" w:hAnsi="Arial" w:cs="Arial"/>
          <w:color w:val="000000"/>
          <w:sz w:val="24"/>
          <w:szCs w:val="24"/>
          <w:lang w:eastAsia="en-GB"/>
        </w:rPr>
        <w:t>. 2022. </w:t>
      </w:r>
      <w:r w:rsidRPr="00A15E53">
        <w:rPr>
          <w:rFonts w:ascii="Arial" w:eastAsia="Times New Roman" w:hAnsi="Arial" w:cs="Arial"/>
          <w:i/>
          <w:iCs/>
          <w:color w:val="000000"/>
          <w:sz w:val="24"/>
          <w:szCs w:val="24"/>
          <w:lang w:eastAsia="en-GB"/>
        </w:rPr>
        <w:t>Public Order Act 1986</w:t>
      </w:r>
      <w:r w:rsidRPr="00A15E53">
        <w:rPr>
          <w:rFonts w:ascii="Arial" w:eastAsia="Times New Roman" w:hAnsi="Arial" w:cs="Arial"/>
          <w:color w:val="000000"/>
          <w:sz w:val="24"/>
          <w:szCs w:val="24"/>
          <w:lang w:eastAsia="en-GB"/>
        </w:rPr>
        <w:t>. [online] Available at: &lt;</w:t>
      </w:r>
      <w:hyperlink r:id="rId38" w:tgtFrame="_blank" w:tooltip="Original URL: https://www.lawteacher.net/acts/public-order-act.php. Click or tap if you trust this link." w:history="1">
        <w:r w:rsidRPr="00A15E53">
          <w:rPr>
            <w:rFonts w:ascii="Arial" w:eastAsia="Times New Roman" w:hAnsi="Arial" w:cs="Arial"/>
            <w:color w:val="0000FF"/>
            <w:sz w:val="24"/>
            <w:szCs w:val="24"/>
            <w:u w:val="single"/>
            <w:bdr w:val="none" w:sz="0" w:space="0" w:color="auto" w:frame="1"/>
            <w:lang w:eastAsia="en-GB"/>
          </w:rPr>
          <w:t>https://www.lawteacher.net/acts/public-order-act.php</w:t>
        </w:r>
      </w:hyperlink>
      <w:r w:rsidRPr="00A15E53">
        <w:rPr>
          <w:rFonts w:ascii="Arial" w:eastAsia="Times New Roman" w:hAnsi="Arial" w:cs="Arial"/>
          <w:color w:val="000000"/>
          <w:sz w:val="24"/>
          <w:szCs w:val="24"/>
          <w:lang w:eastAsia="en-GB"/>
        </w:rPr>
        <w:t>&gt; [Accessed 4 September 2022].</w:t>
      </w:r>
    </w:p>
    <w:p w14:paraId="622FEB7D"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6369F78B"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hyperlink r:id="rId39" w:tgtFrame="_blank" w:tooltip="Original URL: http://lawteacher.net/. Click or tap if you trust this link." w:history="1">
        <w:r w:rsidRPr="00A15E53">
          <w:rPr>
            <w:rFonts w:ascii="Arial" w:eastAsia="Times New Roman" w:hAnsi="Arial" w:cs="Arial"/>
            <w:color w:val="0000FF"/>
            <w:sz w:val="24"/>
            <w:szCs w:val="24"/>
            <w:u w:val="single"/>
            <w:bdr w:val="none" w:sz="0" w:space="0" w:color="auto" w:frame="1"/>
            <w:lang w:eastAsia="en-GB"/>
          </w:rPr>
          <w:t>Lawteacher.net</w:t>
        </w:r>
      </w:hyperlink>
      <w:r w:rsidRPr="00A15E53">
        <w:rPr>
          <w:rFonts w:ascii="Arial" w:eastAsia="Times New Roman" w:hAnsi="Arial" w:cs="Arial"/>
          <w:color w:val="000000"/>
          <w:sz w:val="24"/>
          <w:szCs w:val="24"/>
          <w:lang w:eastAsia="en-GB"/>
        </w:rPr>
        <w:t>. 2022. </w:t>
      </w:r>
      <w:r w:rsidRPr="00A15E53">
        <w:rPr>
          <w:rFonts w:ascii="Arial" w:eastAsia="Times New Roman" w:hAnsi="Arial" w:cs="Arial"/>
          <w:i/>
          <w:iCs/>
          <w:color w:val="000000"/>
          <w:sz w:val="24"/>
          <w:szCs w:val="24"/>
          <w:lang w:eastAsia="en-GB"/>
        </w:rPr>
        <w:t>Public Order Act 1986</w:t>
      </w:r>
      <w:r w:rsidRPr="00A15E53">
        <w:rPr>
          <w:rFonts w:ascii="Arial" w:eastAsia="Times New Roman" w:hAnsi="Arial" w:cs="Arial"/>
          <w:color w:val="000000"/>
          <w:sz w:val="24"/>
          <w:szCs w:val="24"/>
          <w:lang w:eastAsia="en-GB"/>
        </w:rPr>
        <w:t>. [online] Available at: &lt;</w:t>
      </w:r>
      <w:hyperlink r:id="rId40" w:tgtFrame="_blank" w:tooltip="Original URL: https://www.lawteacher.net/acts/public-order-act.php. Click or tap if you trust this link." w:history="1">
        <w:r w:rsidRPr="00A15E53">
          <w:rPr>
            <w:rFonts w:ascii="Arial" w:eastAsia="Times New Roman" w:hAnsi="Arial" w:cs="Arial"/>
            <w:color w:val="0000FF"/>
            <w:sz w:val="24"/>
            <w:szCs w:val="24"/>
            <w:u w:val="single"/>
            <w:bdr w:val="none" w:sz="0" w:space="0" w:color="auto" w:frame="1"/>
            <w:lang w:eastAsia="en-GB"/>
          </w:rPr>
          <w:t>https://www.lawteacher.net/acts/public-order-act.php</w:t>
        </w:r>
      </w:hyperlink>
      <w:r w:rsidRPr="00A15E53">
        <w:rPr>
          <w:rFonts w:ascii="Arial" w:eastAsia="Times New Roman" w:hAnsi="Arial" w:cs="Arial"/>
          <w:color w:val="000000"/>
          <w:sz w:val="24"/>
          <w:szCs w:val="24"/>
          <w:lang w:eastAsia="en-GB"/>
        </w:rPr>
        <w:t>&gt; [Accessed 4 September 2022].</w:t>
      </w:r>
    </w:p>
    <w:p w14:paraId="734A873B"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0D32C651" w14:textId="576610D7" w:rsid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i/>
          <w:iCs/>
          <w:color w:val="000000"/>
          <w:sz w:val="24"/>
          <w:szCs w:val="24"/>
          <w:lang w:eastAsia="en-GB"/>
        </w:rPr>
        <w:t>Live fear free helpline</w:t>
      </w:r>
      <w:r w:rsidRPr="00A15E53">
        <w:rPr>
          <w:rFonts w:ascii="Arial" w:eastAsia="Times New Roman" w:hAnsi="Arial" w:cs="Arial"/>
          <w:color w:val="000000"/>
          <w:sz w:val="24"/>
          <w:szCs w:val="24"/>
          <w:lang w:eastAsia="en-GB"/>
        </w:rPr>
        <w:t> (no date) </w:t>
      </w:r>
      <w:r w:rsidRPr="00A15E53">
        <w:rPr>
          <w:rFonts w:ascii="Arial" w:eastAsia="Times New Roman" w:hAnsi="Arial" w:cs="Arial"/>
          <w:i/>
          <w:iCs/>
          <w:color w:val="000000"/>
          <w:sz w:val="24"/>
          <w:szCs w:val="24"/>
          <w:lang w:eastAsia="en-GB"/>
        </w:rPr>
        <w:t>GOV.WALES</w:t>
      </w:r>
      <w:r w:rsidRPr="00A15E53">
        <w:rPr>
          <w:rFonts w:ascii="Arial" w:eastAsia="Times New Roman" w:hAnsi="Arial" w:cs="Arial"/>
          <w:color w:val="000000"/>
          <w:sz w:val="24"/>
          <w:szCs w:val="24"/>
          <w:lang w:eastAsia="en-GB"/>
        </w:rPr>
        <w:t>. Available at: </w:t>
      </w:r>
      <w:hyperlink r:id="rId41" w:tgtFrame="_blank" w:tooltip="Original URL: https://gov.wales/live-fear-free. Click or tap if you trust this link." w:history="1">
        <w:r w:rsidRPr="00A15E53">
          <w:rPr>
            <w:rFonts w:ascii="Arial" w:eastAsia="Times New Roman" w:hAnsi="Arial" w:cs="Arial"/>
            <w:color w:val="0000FF"/>
            <w:sz w:val="24"/>
            <w:szCs w:val="24"/>
            <w:u w:val="single"/>
            <w:bdr w:val="none" w:sz="0" w:space="0" w:color="auto" w:frame="1"/>
            <w:lang w:eastAsia="en-GB"/>
          </w:rPr>
          <w:t>https://gov.wales/live-fear-free</w:t>
        </w:r>
      </w:hyperlink>
      <w:r w:rsidRPr="00A15E53">
        <w:rPr>
          <w:rFonts w:ascii="Arial" w:eastAsia="Times New Roman" w:hAnsi="Arial" w:cs="Arial"/>
          <w:color w:val="000000"/>
          <w:sz w:val="24"/>
          <w:szCs w:val="24"/>
          <w:lang w:eastAsia="en-GB"/>
        </w:rPr>
        <w:t> (Accessed: October 26, 2022). </w:t>
      </w:r>
    </w:p>
    <w:p w14:paraId="01A0DAFB"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p>
    <w:p w14:paraId="6FEEC9D8" w14:textId="33A15662" w:rsid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Man, B.L. (2022) </w:t>
      </w:r>
      <w:r w:rsidRPr="00A15E53">
        <w:rPr>
          <w:rFonts w:ascii="Arial" w:eastAsia="Times New Roman" w:hAnsi="Arial" w:cs="Arial"/>
          <w:i/>
          <w:iCs/>
          <w:color w:val="000000"/>
          <w:sz w:val="24"/>
          <w:szCs w:val="24"/>
          <w:lang w:eastAsia="en-GB"/>
        </w:rPr>
        <w:t>Duty of care</w:t>
      </w:r>
      <w:r w:rsidRPr="00A15E53">
        <w:rPr>
          <w:rFonts w:ascii="Arial" w:eastAsia="Times New Roman" w:hAnsi="Arial" w:cs="Arial"/>
          <w:color w:val="000000"/>
          <w:sz w:val="24"/>
          <w:szCs w:val="24"/>
          <w:lang w:eastAsia="en-GB"/>
        </w:rPr>
        <w:t>, </w:t>
      </w:r>
      <w:r w:rsidRPr="00A15E53">
        <w:rPr>
          <w:rFonts w:ascii="Arial" w:eastAsia="Times New Roman" w:hAnsi="Arial" w:cs="Arial"/>
          <w:i/>
          <w:iCs/>
          <w:color w:val="000000"/>
          <w:sz w:val="24"/>
          <w:szCs w:val="24"/>
          <w:lang w:eastAsia="en-GB"/>
        </w:rPr>
        <w:t>Mental Health Cop</w:t>
      </w:r>
      <w:r w:rsidRPr="00A15E53">
        <w:rPr>
          <w:rFonts w:ascii="Arial" w:eastAsia="Times New Roman" w:hAnsi="Arial" w:cs="Arial"/>
          <w:color w:val="000000"/>
          <w:sz w:val="24"/>
          <w:szCs w:val="24"/>
          <w:lang w:eastAsia="en-GB"/>
        </w:rPr>
        <w:t>. Available at: </w:t>
      </w:r>
      <w:hyperlink r:id="rId42" w:tgtFrame="_blank" w:tooltip="Original URL: https://mentalhealthcop.wordpress.com/2019/03/24/duty-of-care/. Click or tap if you trust this link." w:history="1">
        <w:r w:rsidRPr="00A15E53">
          <w:rPr>
            <w:rFonts w:ascii="Arial" w:eastAsia="Times New Roman" w:hAnsi="Arial" w:cs="Arial"/>
            <w:color w:val="0000FF"/>
            <w:sz w:val="24"/>
            <w:szCs w:val="24"/>
            <w:u w:val="single"/>
            <w:bdr w:val="none" w:sz="0" w:space="0" w:color="auto" w:frame="1"/>
            <w:lang w:eastAsia="en-GB"/>
          </w:rPr>
          <w:t>https://mentalhealthcop.wordpress.com/2019/03/24/duty-of-care/</w:t>
        </w:r>
      </w:hyperlink>
      <w:r w:rsidRPr="00A15E53">
        <w:rPr>
          <w:rFonts w:ascii="Arial" w:eastAsia="Times New Roman" w:hAnsi="Arial" w:cs="Arial"/>
          <w:color w:val="000000"/>
          <w:sz w:val="24"/>
          <w:szCs w:val="24"/>
          <w:lang w:eastAsia="en-GB"/>
        </w:rPr>
        <w:t> (Accessed: October 26, 2022). </w:t>
      </w:r>
    </w:p>
    <w:p w14:paraId="4F7BB1F0"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p>
    <w:p w14:paraId="36C25B0E"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Maintenance (2022) </w:t>
      </w:r>
      <w:r w:rsidRPr="00A15E53">
        <w:rPr>
          <w:rFonts w:ascii="Arial" w:eastAsia="Times New Roman" w:hAnsi="Arial" w:cs="Arial"/>
          <w:i/>
          <w:iCs/>
          <w:color w:val="000000"/>
          <w:sz w:val="24"/>
          <w:szCs w:val="24"/>
          <w:lang w:eastAsia="en-GB"/>
        </w:rPr>
        <w:t>Home</w:t>
      </w:r>
      <w:r w:rsidRPr="00A15E53">
        <w:rPr>
          <w:rFonts w:ascii="Arial" w:eastAsia="Times New Roman" w:hAnsi="Arial" w:cs="Arial"/>
          <w:color w:val="000000"/>
          <w:sz w:val="24"/>
          <w:szCs w:val="24"/>
          <w:lang w:eastAsia="en-GB"/>
        </w:rPr>
        <w:t>, </w:t>
      </w:r>
      <w:r w:rsidRPr="00A15E53">
        <w:rPr>
          <w:rFonts w:ascii="Arial" w:eastAsia="Times New Roman" w:hAnsi="Arial" w:cs="Arial"/>
          <w:i/>
          <w:iCs/>
          <w:color w:val="000000"/>
          <w:sz w:val="24"/>
          <w:szCs w:val="24"/>
          <w:lang w:eastAsia="en-GB"/>
        </w:rPr>
        <w:t>Victim Support</w:t>
      </w:r>
      <w:r w:rsidRPr="00A15E53">
        <w:rPr>
          <w:rFonts w:ascii="Arial" w:eastAsia="Times New Roman" w:hAnsi="Arial" w:cs="Arial"/>
          <w:color w:val="000000"/>
          <w:sz w:val="24"/>
          <w:szCs w:val="24"/>
          <w:lang w:eastAsia="en-GB"/>
        </w:rPr>
        <w:t>. Available at: </w:t>
      </w:r>
      <w:hyperlink r:id="rId43" w:tgtFrame="_blank" w:tooltip="Original URL: https://www.victimsupport.org.uk/. Click or tap if you trust this link." w:history="1">
        <w:r w:rsidRPr="00A15E53">
          <w:rPr>
            <w:rFonts w:ascii="Arial" w:eastAsia="Times New Roman" w:hAnsi="Arial" w:cs="Arial"/>
            <w:color w:val="0000FF"/>
            <w:sz w:val="24"/>
            <w:szCs w:val="24"/>
            <w:u w:val="single"/>
            <w:bdr w:val="none" w:sz="0" w:space="0" w:color="auto" w:frame="1"/>
            <w:lang w:eastAsia="en-GB"/>
          </w:rPr>
          <w:t>https://www.victimsupport.org.uk/</w:t>
        </w:r>
      </w:hyperlink>
      <w:r w:rsidRPr="00A15E53">
        <w:rPr>
          <w:rFonts w:ascii="Arial" w:eastAsia="Times New Roman" w:hAnsi="Arial" w:cs="Arial"/>
          <w:color w:val="000000"/>
          <w:sz w:val="24"/>
          <w:szCs w:val="24"/>
          <w:lang w:eastAsia="en-GB"/>
        </w:rPr>
        <w:t> (Accessed: October 26, 2022). </w:t>
      </w:r>
    </w:p>
    <w:p w14:paraId="592BFE07"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Maintenance (2022) </w:t>
      </w:r>
      <w:r w:rsidRPr="00A15E53">
        <w:rPr>
          <w:rFonts w:ascii="Arial" w:eastAsia="Times New Roman" w:hAnsi="Arial" w:cs="Arial"/>
          <w:i/>
          <w:iCs/>
          <w:color w:val="000000"/>
          <w:sz w:val="24"/>
          <w:szCs w:val="24"/>
          <w:lang w:eastAsia="en-GB"/>
        </w:rPr>
        <w:t>Request support</w:t>
      </w:r>
      <w:r w:rsidRPr="00A15E53">
        <w:rPr>
          <w:rFonts w:ascii="Arial" w:eastAsia="Times New Roman" w:hAnsi="Arial" w:cs="Arial"/>
          <w:color w:val="000000"/>
          <w:sz w:val="24"/>
          <w:szCs w:val="24"/>
          <w:lang w:eastAsia="en-GB"/>
        </w:rPr>
        <w:t>, </w:t>
      </w:r>
      <w:r w:rsidRPr="00A15E53">
        <w:rPr>
          <w:rFonts w:ascii="Arial" w:eastAsia="Times New Roman" w:hAnsi="Arial" w:cs="Arial"/>
          <w:i/>
          <w:iCs/>
          <w:color w:val="000000"/>
          <w:sz w:val="24"/>
          <w:szCs w:val="24"/>
          <w:lang w:eastAsia="en-GB"/>
        </w:rPr>
        <w:t>Victim Support</w:t>
      </w:r>
      <w:r w:rsidRPr="00A15E53">
        <w:rPr>
          <w:rFonts w:ascii="Arial" w:eastAsia="Times New Roman" w:hAnsi="Arial" w:cs="Arial"/>
          <w:color w:val="000000"/>
          <w:sz w:val="24"/>
          <w:szCs w:val="24"/>
          <w:lang w:eastAsia="en-GB"/>
        </w:rPr>
        <w:t>. Available at: </w:t>
      </w:r>
      <w:hyperlink r:id="rId44" w:tgtFrame="_blank" w:tooltip="Original URL: https://www.victimsupport.org.uk/help-and-support/get-help/request-support/. Click or tap if you trust this link." w:history="1">
        <w:r w:rsidRPr="00A15E53">
          <w:rPr>
            <w:rFonts w:ascii="Arial" w:eastAsia="Times New Roman" w:hAnsi="Arial" w:cs="Arial"/>
            <w:color w:val="0000FF"/>
            <w:sz w:val="24"/>
            <w:szCs w:val="24"/>
            <w:u w:val="single"/>
            <w:bdr w:val="none" w:sz="0" w:space="0" w:color="auto" w:frame="1"/>
            <w:lang w:eastAsia="en-GB"/>
          </w:rPr>
          <w:t>https://www.victimsupport.org.uk/help-and-support/get-help/request-support/</w:t>
        </w:r>
      </w:hyperlink>
      <w:r w:rsidRPr="00A15E53">
        <w:rPr>
          <w:rFonts w:ascii="Arial" w:eastAsia="Times New Roman" w:hAnsi="Arial" w:cs="Arial"/>
          <w:color w:val="000000"/>
          <w:sz w:val="24"/>
          <w:szCs w:val="24"/>
          <w:lang w:eastAsia="en-GB"/>
        </w:rPr>
        <w:t> (Accessed: October 26, 2022). </w:t>
      </w:r>
    </w:p>
    <w:p w14:paraId="07BD3980" w14:textId="5622B305" w:rsid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lastRenderedPageBreak/>
        <w:t>Maintenance (2022) </w:t>
      </w:r>
      <w:r w:rsidRPr="00A15E53">
        <w:rPr>
          <w:rFonts w:ascii="Arial" w:eastAsia="Times New Roman" w:hAnsi="Arial" w:cs="Arial"/>
          <w:i/>
          <w:iCs/>
          <w:color w:val="000000"/>
          <w:sz w:val="24"/>
          <w:szCs w:val="24"/>
          <w:lang w:eastAsia="en-GB"/>
        </w:rPr>
        <w:t>Victims' code</w:t>
      </w:r>
      <w:r w:rsidRPr="00A15E53">
        <w:rPr>
          <w:rFonts w:ascii="Arial" w:eastAsia="Times New Roman" w:hAnsi="Arial" w:cs="Arial"/>
          <w:color w:val="000000"/>
          <w:sz w:val="24"/>
          <w:szCs w:val="24"/>
          <w:lang w:eastAsia="en-GB"/>
        </w:rPr>
        <w:t>, </w:t>
      </w:r>
      <w:r w:rsidRPr="00A15E53">
        <w:rPr>
          <w:rFonts w:ascii="Arial" w:eastAsia="Times New Roman" w:hAnsi="Arial" w:cs="Arial"/>
          <w:i/>
          <w:iCs/>
          <w:color w:val="000000"/>
          <w:sz w:val="24"/>
          <w:szCs w:val="24"/>
          <w:lang w:eastAsia="en-GB"/>
        </w:rPr>
        <w:t>Victim Support</w:t>
      </w:r>
      <w:r w:rsidRPr="00A15E53">
        <w:rPr>
          <w:rFonts w:ascii="Arial" w:eastAsia="Times New Roman" w:hAnsi="Arial" w:cs="Arial"/>
          <w:color w:val="000000"/>
          <w:sz w:val="24"/>
          <w:szCs w:val="24"/>
          <w:lang w:eastAsia="en-GB"/>
        </w:rPr>
        <w:t>. Available at: </w:t>
      </w:r>
      <w:hyperlink r:id="rId45" w:tgtFrame="_blank" w:tooltip="Original URL: https://www.victimsupport.org.uk/help-and-support/your-rights/victims-code/. Click or tap if you trust this link." w:history="1">
        <w:r w:rsidRPr="00A15E53">
          <w:rPr>
            <w:rFonts w:ascii="Arial" w:eastAsia="Times New Roman" w:hAnsi="Arial" w:cs="Arial"/>
            <w:color w:val="0000FF"/>
            <w:sz w:val="24"/>
            <w:szCs w:val="24"/>
            <w:u w:val="single"/>
            <w:bdr w:val="none" w:sz="0" w:space="0" w:color="auto" w:frame="1"/>
            <w:lang w:eastAsia="en-GB"/>
          </w:rPr>
          <w:t>https://www.victimsupport.org.uk/help-and-support/your-rights/victims-code/</w:t>
        </w:r>
      </w:hyperlink>
      <w:r w:rsidRPr="00A15E53">
        <w:rPr>
          <w:rFonts w:ascii="Arial" w:eastAsia="Times New Roman" w:hAnsi="Arial" w:cs="Arial"/>
          <w:color w:val="000000"/>
          <w:sz w:val="24"/>
          <w:szCs w:val="24"/>
          <w:lang w:eastAsia="en-GB"/>
        </w:rPr>
        <w:t> (Accessed: October 26, 2022).</w:t>
      </w:r>
    </w:p>
    <w:p w14:paraId="0C3AA8AD"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p>
    <w:p w14:paraId="015386A5"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Marksberry, K., 2022. </w:t>
      </w:r>
      <w:r w:rsidRPr="00A15E53">
        <w:rPr>
          <w:rFonts w:ascii="Arial" w:eastAsia="Times New Roman" w:hAnsi="Arial" w:cs="Arial"/>
          <w:i/>
          <w:iCs/>
          <w:color w:val="000000"/>
          <w:sz w:val="24"/>
          <w:szCs w:val="24"/>
          <w:lang w:eastAsia="en-GB"/>
        </w:rPr>
        <w:t>What is Stress? - The American Institute of Stress</w:t>
      </w:r>
      <w:r w:rsidRPr="00A15E53">
        <w:rPr>
          <w:rFonts w:ascii="Arial" w:eastAsia="Times New Roman" w:hAnsi="Arial" w:cs="Arial"/>
          <w:color w:val="000000"/>
          <w:sz w:val="24"/>
          <w:szCs w:val="24"/>
          <w:lang w:eastAsia="en-GB"/>
        </w:rPr>
        <w:t>. [online] The American Institute of Stress. Available at: &lt;</w:t>
      </w:r>
      <w:hyperlink r:id="rId46" w:tgtFrame="_blank" w:tooltip="Original URL: https://www.stress.org/what-is-stress. Click or tap if you trust this link." w:history="1">
        <w:r w:rsidRPr="00A15E53">
          <w:rPr>
            <w:rFonts w:ascii="Arial" w:eastAsia="Times New Roman" w:hAnsi="Arial" w:cs="Arial"/>
            <w:color w:val="0000FF"/>
            <w:sz w:val="24"/>
            <w:szCs w:val="24"/>
            <w:u w:val="single"/>
            <w:bdr w:val="none" w:sz="0" w:space="0" w:color="auto" w:frame="1"/>
            <w:lang w:eastAsia="en-GB"/>
          </w:rPr>
          <w:t>https://www.stress.org/what-is-stress</w:t>
        </w:r>
      </w:hyperlink>
      <w:r w:rsidRPr="00A15E53">
        <w:rPr>
          <w:rFonts w:ascii="Arial" w:eastAsia="Times New Roman" w:hAnsi="Arial" w:cs="Arial"/>
          <w:color w:val="000000"/>
          <w:sz w:val="24"/>
          <w:szCs w:val="24"/>
          <w:lang w:eastAsia="en-GB"/>
        </w:rPr>
        <w:t>&gt; [Accessed 1 September 2022].</w:t>
      </w:r>
    </w:p>
    <w:p w14:paraId="7C6122AF"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357C7D00" w14:textId="4165B0DE" w:rsid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i/>
          <w:iCs/>
          <w:color w:val="000000"/>
          <w:sz w:val="24"/>
          <w:szCs w:val="24"/>
          <w:lang w:eastAsia="en-GB"/>
        </w:rPr>
        <w:t>Open-ended questions [vs close-ended] + 7 examples: Hotjar Blog</w:t>
      </w:r>
      <w:r w:rsidRPr="00A15E53">
        <w:rPr>
          <w:rFonts w:ascii="Arial" w:eastAsia="Times New Roman" w:hAnsi="Arial" w:cs="Arial"/>
          <w:color w:val="000000"/>
          <w:sz w:val="24"/>
          <w:szCs w:val="24"/>
          <w:lang w:eastAsia="en-GB"/>
        </w:rPr>
        <w:t> (no date) </w:t>
      </w:r>
      <w:r w:rsidRPr="00A15E53">
        <w:rPr>
          <w:rFonts w:ascii="Arial" w:eastAsia="Times New Roman" w:hAnsi="Arial" w:cs="Arial"/>
          <w:i/>
          <w:iCs/>
          <w:color w:val="000000"/>
          <w:sz w:val="24"/>
          <w:szCs w:val="24"/>
          <w:lang w:eastAsia="en-GB"/>
        </w:rPr>
        <w:t>Open-Ended Questions [vs Close-Ended] + 7 Examples | Hotjar Blog</w:t>
      </w:r>
      <w:r w:rsidRPr="00A15E53">
        <w:rPr>
          <w:rFonts w:ascii="Arial" w:eastAsia="Times New Roman" w:hAnsi="Arial" w:cs="Arial"/>
          <w:color w:val="000000"/>
          <w:sz w:val="24"/>
          <w:szCs w:val="24"/>
          <w:lang w:eastAsia="en-GB"/>
        </w:rPr>
        <w:t>. Available at: </w:t>
      </w:r>
      <w:hyperlink r:id="rId47" w:tgtFrame="_blank" w:tooltip="Original URL: https://www.hotjar.com/blog/open-ended-questions/. Click or tap if you trust this link." w:history="1">
        <w:r w:rsidRPr="00A15E53">
          <w:rPr>
            <w:rFonts w:ascii="Arial" w:eastAsia="Times New Roman" w:hAnsi="Arial" w:cs="Arial"/>
            <w:color w:val="0000FF"/>
            <w:sz w:val="24"/>
            <w:szCs w:val="24"/>
            <w:u w:val="single"/>
            <w:bdr w:val="none" w:sz="0" w:space="0" w:color="auto" w:frame="1"/>
            <w:lang w:eastAsia="en-GB"/>
          </w:rPr>
          <w:t>https://www.hotjar.com/blog/open-ended-questions/</w:t>
        </w:r>
      </w:hyperlink>
      <w:r w:rsidRPr="00A15E53">
        <w:rPr>
          <w:rFonts w:ascii="Arial" w:eastAsia="Times New Roman" w:hAnsi="Arial" w:cs="Arial"/>
          <w:color w:val="000000"/>
          <w:sz w:val="24"/>
          <w:szCs w:val="24"/>
          <w:lang w:eastAsia="en-GB"/>
        </w:rPr>
        <w:t> (Accessed: October 26, 2022). </w:t>
      </w:r>
    </w:p>
    <w:p w14:paraId="753EFB14"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p>
    <w:p w14:paraId="03D43DE6"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hyperlink r:id="rId48" w:tgtFrame="_blank" w:tooltip="Original URL: http://pediaa.com/. Click or tap if you trust this link." w:history="1">
        <w:r w:rsidRPr="00A15E53">
          <w:rPr>
            <w:rFonts w:ascii="Arial" w:eastAsia="Times New Roman" w:hAnsi="Arial" w:cs="Arial"/>
            <w:color w:val="0000FF"/>
            <w:sz w:val="24"/>
            <w:szCs w:val="24"/>
            <w:u w:val="single"/>
            <w:bdr w:val="none" w:sz="0" w:space="0" w:color="auto" w:frame="1"/>
            <w:lang w:eastAsia="en-GB"/>
          </w:rPr>
          <w:t>Pediaa.Com</w:t>
        </w:r>
      </w:hyperlink>
      <w:r w:rsidRPr="00A15E53">
        <w:rPr>
          <w:rFonts w:ascii="Arial" w:eastAsia="Times New Roman" w:hAnsi="Arial" w:cs="Arial"/>
          <w:color w:val="000000"/>
          <w:sz w:val="24"/>
          <w:szCs w:val="24"/>
          <w:lang w:eastAsia="en-GB"/>
        </w:rPr>
        <w:t>. 2022. </w:t>
      </w:r>
      <w:r w:rsidRPr="00A15E53">
        <w:rPr>
          <w:rFonts w:ascii="Arial" w:eastAsia="Times New Roman" w:hAnsi="Arial" w:cs="Arial"/>
          <w:i/>
          <w:iCs/>
          <w:color w:val="000000"/>
          <w:sz w:val="24"/>
          <w:szCs w:val="24"/>
          <w:lang w:eastAsia="en-GB"/>
        </w:rPr>
        <w:t>Difference Between Open and Closed Questions</w:t>
      </w:r>
      <w:r w:rsidRPr="00A15E53">
        <w:rPr>
          <w:rFonts w:ascii="Arial" w:eastAsia="Times New Roman" w:hAnsi="Arial" w:cs="Arial"/>
          <w:color w:val="000000"/>
          <w:sz w:val="24"/>
          <w:szCs w:val="24"/>
          <w:lang w:eastAsia="en-GB"/>
        </w:rPr>
        <w:t>. [online] Available at: &lt;</w:t>
      </w:r>
      <w:hyperlink r:id="rId49" w:tgtFrame="_blank" w:tooltip="Original URL: https://pediaa.com/difference-between-open-and-closed-questions/. Click or tap if you trust this link." w:history="1">
        <w:r w:rsidRPr="00A15E53">
          <w:rPr>
            <w:rFonts w:ascii="Arial" w:eastAsia="Times New Roman" w:hAnsi="Arial" w:cs="Arial"/>
            <w:color w:val="0000FF"/>
            <w:sz w:val="24"/>
            <w:szCs w:val="24"/>
            <w:u w:val="single"/>
            <w:bdr w:val="none" w:sz="0" w:space="0" w:color="auto" w:frame="1"/>
            <w:lang w:eastAsia="en-GB"/>
          </w:rPr>
          <w:t>https://pediaa.com/difference-between-open-and-closed-questions/</w:t>
        </w:r>
      </w:hyperlink>
      <w:r w:rsidRPr="00A15E53">
        <w:rPr>
          <w:rFonts w:ascii="Arial" w:eastAsia="Times New Roman" w:hAnsi="Arial" w:cs="Arial"/>
          <w:color w:val="000000"/>
          <w:sz w:val="24"/>
          <w:szCs w:val="24"/>
          <w:lang w:eastAsia="en-GB"/>
        </w:rPr>
        <w:t>&gt; [Accessed 4 September 2022].</w:t>
      </w:r>
    </w:p>
    <w:p w14:paraId="00574C51"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301775E6" w14:textId="0C332495" w:rsid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Rice, A. (2022) </w:t>
      </w:r>
      <w:r w:rsidRPr="00A15E53">
        <w:rPr>
          <w:rFonts w:ascii="Arial" w:eastAsia="Times New Roman" w:hAnsi="Arial" w:cs="Arial"/>
          <w:i/>
          <w:iCs/>
          <w:color w:val="000000"/>
          <w:sz w:val="24"/>
          <w:szCs w:val="24"/>
          <w:lang w:eastAsia="en-GB"/>
        </w:rPr>
        <w:t>What is resilience?</w:t>
      </w:r>
      <w:r w:rsidRPr="00A15E53">
        <w:rPr>
          <w:rFonts w:ascii="Arial" w:eastAsia="Times New Roman" w:hAnsi="Arial" w:cs="Arial"/>
          <w:color w:val="000000"/>
          <w:sz w:val="24"/>
          <w:szCs w:val="24"/>
          <w:lang w:eastAsia="en-GB"/>
        </w:rPr>
        <w:t>, </w:t>
      </w:r>
      <w:r w:rsidRPr="00A15E53">
        <w:rPr>
          <w:rFonts w:ascii="Arial" w:eastAsia="Times New Roman" w:hAnsi="Arial" w:cs="Arial"/>
          <w:i/>
          <w:iCs/>
          <w:color w:val="000000"/>
          <w:sz w:val="24"/>
          <w:szCs w:val="24"/>
          <w:lang w:eastAsia="en-GB"/>
        </w:rPr>
        <w:t>Psych Central</w:t>
      </w:r>
      <w:r w:rsidRPr="00A15E53">
        <w:rPr>
          <w:rFonts w:ascii="Arial" w:eastAsia="Times New Roman" w:hAnsi="Arial" w:cs="Arial"/>
          <w:color w:val="000000"/>
          <w:sz w:val="24"/>
          <w:szCs w:val="24"/>
          <w:lang w:eastAsia="en-GB"/>
        </w:rPr>
        <w:t>. Psych Central. Available at: </w:t>
      </w:r>
      <w:hyperlink r:id="rId50" w:tgtFrame="_blank" w:tooltip="Original URL: https://psychcentral.com/lib/what-is-resilience. Click or tap if you trust this link." w:history="1">
        <w:r w:rsidRPr="00A15E53">
          <w:rPr>
            <w:rFonts w:ascii="Arial" w:eastAsia="Times New Roman" w:hAnsi="Arial" w:cs="Arial"/>
            <w:color w:val="0000FF"/>
            <w:sz w:val="24"/>
            <w:szCs w:val="24"/>
            <w:u w:val="single"/>
            <w:bdr w:val="none" w:sz="0" w:space="0" w:color="auto" w:frame="1"/>
            <w:lang w:eastAsia="en-GB"/>
          </w:rPr>
          <w:t>https://psychcentral.com/lib/what-is-resilience</w:t>
        </w:r>
      </w:hyperlink>
      <w:r w:rsidRPr="00A15E53">
        <w:rPr>
          <w:rFonts w:ascii="Arial" w:eastAsia="Times New Roman" w:hAnsi="Arial" w:cs="Arial"/>
          <w:color w:val="000000"/>
          <w:sz w:val="24"/>
          <w:szCs w:val="24"/>
          <w:lang w:eastAsia="en-GB"/>
        </w:rPr>
        <w:t> (Accessed: October 26, 2022).</w:t>
      </w:r>
    </w:p>
    <w:p w14:paraId="210F146A"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p>
    <w:p w14:paraId="0F12D46C" w14:textId="5A8EE765" w:rsid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Psychology Today. 2022. </w:t>
      </w:r>
      <w:r w:rsidRPr="00A15E53">
        <w:rPr>
          <w:rFonts w:ascii="Arial" w:eastAsia="Times New Roman" w:hAnsi="Arial" w:cs="Arial"/>
          <w:i/>
          <w:iCs/>
          <w:color w:val="000000"/>
          <w:sz w:val="24"/>
          <w:szCs w:val="24"/>
          <w:lang w:eastAsia="en-GB"/>
        </w:rPr>
        <w:t>Yoga for Stress Relief</w:t>
      </w:r>
      <w:r w:rsidRPr="00A15E53">
        <w:rPr>
          <w:rFonts w:ascii="Arial" w:eastAsia="Times New Roman" w:hAnsi="Arial" w:cs="Arial"/>
          <w:color w:val="000000"/>
          <w:sz w:val="24"/>
          <w:szCs w:val="24"/>
          <w:lang w:eastAsia="en-GB"/>
        </w:rPr>
        <w:t>. [online] Available at: &lt;</w:t>
      </w:r>
      <w:hyperlink r:id="rId51" w:tgtFrame="_blank" w:tooltip="Original URL: https://www.psychologytoday.com/gb/blog/urban-survival/201512/yoga-stress-relief. Click or tap if you trust this link." w:history="1">
        <w:r w:rsidRPr="00A15E53">
          <w:rPr>
            <w:rFonts w:ascii="Arial" w:eastAsia="Times New Roman" w:hAnsi="Arial" w:cs="Arial"/>
            <w:color w:val="0000FF"/>
            <w:sz w:val="24"/>
            <w:szCs w:val="24"/>
            <w:u w:val="single"/>
            <w:bdr w:val="none" w:sz="0" w:space="0" w:color="auto" w:frame="1"/>
            <w:lang w:eastAsia="en-GB"/>
          </w:rPr>
          <w:t>https://www.psychologytoday.com/gb/blog/urban-survival/201512/yoga-stress-relief</w:t>
        </w:r>
      </w:hyperlink>
      <w:r w:rsidRPr="00A15E53">
        <w:rPr>
          <w:rFonts w:ascii="Arial" w:eastAsia="Times New Roman" w:hAnsi="Arial" w:cs="Arial"/>
          <w:color w:val="000000"/>
          <w:sz w:val="24"/>
          <w:szCs w:val="24"/>
          <w:lang w:eastAsia="en-GB"/>
        </w:rPr>
        <w:t>&gt; [Accessed 8 October 2022].</w:t>
      </w:r>
    </w:p>
    <w:p w14:paraId="374FF312"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606BE942"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26E06165"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Public order. 2022. [online] Available at: &lt;</w:t>
      </w:r>
      <w:hyperlink r:id="rId52" w:tgtFrame="_blank" w:tooltip="Original URL: https://www.legislation.gov.uk/ukpga/1986/64/section/3. Click or tap if you trust this link." w:history="1">
        <w:r w:rsidRPr="00A15E53">
          <w:rPr>
            <w:rFonts w:ascii="Arial" w:eastAsia="Times New Roman" w:hAnsi="Arial" w:cs="Arial"/>
            <w:color w:val="0000FF"/>
            <w:sz w:val="24"/>
            <w:szCs w:val="24"/>
            <w:u w:val="single"/>
            <w:bdr w:val="none" w:sz="0" w:space="0" w:color="auto" w:frame="1"/>
            <w:lang w:eastAsia="en-GB"/>
          </w:rPr>
          <w:t>https://www.legislation.gov.uk/ukpga/1986/64/section/3</w:t>
        </w:r>
      </w:hyperlink>
      <w:r w:rsidRPr="00A15E53">
        <w:rPr>
          <w:rFonts w:ascii="Arial" w:eastAsia="Times New Roman" w:hAnsi="Arial" w:cs="Arial"/>
          <w:color w:val="000000"/>
          <w:sz w:val="24"/>
          <w:szCs w:val="24"/>
          <w:lang w:eastAsia="en-GB"/>
        </w:rPr>
        <w:t>&gt; [Accessed 4 September 2022].</w:t>
      </w:r>
    </w:p>
    <w:p w14:paraId="0905200F"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24AB940D"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Public Prosecution Service Northern Ireland. 2022. </w:t>
      </w:r>
      <w:r w:rsidRPr="00A15E53">
        <w:rPr>
          <w:rFonts w:ascii="Arial" w:eastAsia="Times New Roman" w:hAnsi="Arial" w:cs="Arial"/>
          <w:i/>
          <w:iCs/>
          <w:color w:val="000000"/>
          <w:sz w:val="24"/>
          <w:szCs w:val="24"/>
          <w:lang w:eastAsia="en-GB"/>
        </w:rPr>
        <w:t>The Victim and Witness Care Unit</w:t>
      </w:r>
      <w:r w:rsidRPr="00A15E53">
        <w:rPr>
          <w:rFonts w:ascii="Arial" w:eastAsia="Times New Roman" w:hAnsi="Arial" w:cs="Arial"/>
          <w:color w:val="000000"/>
          <w:sz w:val="24"/>
          <w:szCs w:val="24"/>
          <w:lang w:eastAsia="en-GB"/>
        </w:rPr>
        <w:t>. [online] Available at: &lt;</w:t>
      </w:r>
      <w:hyperlink r:id="rId53" w:tgtFrame="_blank" w:tooltip="Original URL: https://www.ppsni.gov.uk/victim-and-witness-care-unit. Click or tap if you trust this link." w:history="1">
        <w:r w:rsidRPr="00A15E53">
          <w:rPr>
            <w:rFonts w:ascii="Arial" w:eastAsia="Times New Roman" w:hAnsi="Arial" w:cs="Arial"/>
            <w:color w:val="0000FF"/>
            <w:sz w:val="24"/>
            <w:szCs w:val="24"/>
            <w:u w:val="single"/>
            <w:bdr w:val="none" w:sz="0" w:space="0" w:color="auto" w:frame="1"/>
            <w:lang w:eastAsia="en-GB"/>
          </w:rPr>
          <w:t>https://www.ppsni.gov.uk/victim-and-witness-care-unit</w:t>
        </w:r>
      </w:hyperlink>
      <w:r w:rsidRPr="00A15E53">
        <w:rPr>
          <w:rFonts w:ascii="Arial" w:eastAsia="Times New Roman" w:hAnsi="Arial" w:cs="Arial"/>
          <w:color w:val="000000"/>
          <w:sz w:val="24"/>
          <w:szCs w:val="24"/>
          <w:lang w:eastAsia="en-GB"/>
        </w:rPr>
        <w:t>&gt; [Accessed 10 October 2022].</w:t>
      </w:r>
    </w:p>
    <w:p w14:paraId="655B7DD4"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01F71652" w14:textId="112CCA2A" w:rsid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i/>
          <w:iCs/>
          <w:color w:val="000000"/>
          <w:sz w:val="24"/>
          <w:szCs w:val="24"/>
          <w:lang w:eastAsia="en-GB"/>
        </w:rPr>
        <w:t>Related news</w:t>
      </w:r>
      <w:r w:rsidRPr="00A15E53">
        <w:rPr>
          <w:rFonts w:ascii="Arial" w:eastAsia="Times New Roman" w:hAnsi="Arial" w:cs="Arial"/>
          <w:color w:val="000000"/>
          <w:sz w:val="24"/>
          <w:szCs w:val="24"/>
          <w:lang w:eastAsia="en-GB"/>
        </w:rPr>
        <w:t> (no date) </w:t>
      </w:r>
      <w:r w:rsidRPr="00A15E53">
        <w:rPr>
          <w:rFonts w:ascii="Arial" w:eastAsia="Times New Roman" w:hAnsi="Arial" w:cs="Arial"/>
          <w:i/>
          <w:iCs/>
          <w:color w:val="000000"/>
          <w:sz w:val="24"/>
          <w:szCs w:val="24"/>
          <w:lang w:eastAsia="en-GB"/>
        </w:rPr>
        <w:t>Police Professional</w:t>
      </w:r>
      <w:r w:rsidRPr="00A15E53">
        <w:rPr>
          <w:rFonts w:ascii="Arial" w:eastAsia="Times New Roman" w:hAnsi="Arial" w:cs="Arial"/>
          <w:color w:val="000000"/>
          <w:sz w:val="24"/>
          <w:szCs w:val="24"/>
          <w:lang w:eastAsia="en-GB"/>
        </w:rPr>
        <w:t>. Available at: </w:t>
      </w:r>
      <w:hyperlink r:id="rId54" w:tgtFrame="_blank" w:tooltip="Original URL: https://www.policeprofessional.com/news/post-arrest-powers-of-search/. Click or tap if you trust this link." w:history="1">
        <w:r w:rsidRPr="00A15E53">
          <w:rPr>
            <w:rFonts w:ascii="Arial" w:eastAsia="Times New Roman" w:hAnsi="Arial" w:cs="Arial"/>
            <w:color w:val="0000FF"/>
            <w:sz w:val="24"/>
            <w:szCs w:val="24"/>
            <w:u w:val="single"/>
            <w:bdr w:val="none" w:sz="0" w:space="0" w:color="auto" w:frame="1"/>
            <w:lang w:eastAsia="en-GB"/>
          </w:rPr>
          <w:t>https://www.policeprofessional.com/news/post-arrest-powers-of-search/</w:t>
        </w:r>
      </w:hyperlink>
      <w:r w:rsidRPr="00A15E53">
        <w:rPr>
          <w:rFonts w:ascii="Arial" w:eastAsia="Times New Roman" w:hAnsi="Arial" w:cs="Arial"/>
          <w:color w:val="000000"/>
          <w:sz w:val="24"/>
          <w:szCs w:val="24"/>
          <w:lang w:eastAsia="en-GB"/>
        </w:rPr>
        <w:t> (Accessed: October 26, 2022). </w:t>
      </w:r>
    </w:p>
    <w:p w14:paraId="7E5471D0"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p>
    <w:p w14:paraId="7F1FF544" w14:textId="089F407C" w:rsid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i/>
          <w:iCs/>
          <w:color w:val="000000"/>
          <w:sz w:val="24"/>
          <w:szCs w:val="24"/>
          <w:lang w:eastAsia="en-GB"/>
        </w:rPr>
        <w:t>Related news</w:t>
      </w:r>
      <w:r w:rsidRPr="00A15E53">
        <w:rPr>
          <w:rFonts w:ascii="Arial" w:eastAsia="Times New Roman" w:hAnsi="Arial" w:cs="Arial"/>
          <w:color w:val="000000"/>
          <w:sz w:val="24"/>
          <w:szCs w:val="24"/>
          <w:lang w:eastAsia="en-GB"/>
        </w:rPr>
        <w:t> (no date) </w:t>
      </w:r>
      <w:r w:rsidRPr="00A15E53">
        <w:rPr>
          <w:rFonts w:ascii="Arial" w:eastAsia="Times New Roman" w:hAnsi="Arial" w:cs="Arial"/>
          <w:i/>
          <w:iCs/>
          <w:color w:val="000000"/>
          <w:sz w:val="24"/>
          <w:szCs w:val="24"/>
          <w:lang w:eastAsia="en-GB"/>
        </w:rPr>
        <w:t>Police Professional</w:t>
      </w:r>
      <w:r w:rsidRPr="00A15E53">
        <w:rPr>
          <w:rFonts w:ascii="Arial" w:eastAsia="Times New Roman" w:hAnsi="Arial" w:cs="Arial"/>
          <w:color w:val="000000"/>
          <w:sz w:val="24"/>
          <w:szCs w:val="24"/>
          <w:lang w:eastAsia="en-GB"/>
        </w:rPr>
        <w:t>. Available at: </w:t>
      </w:r>
      <w:hyperlink r:id="rId55" w:tgtFrame="_blank" w:tooltip="Original URL: https://www.policeprofessional.com/news/new-code-of-professional-standards-for-police-officers/. Click or tap if you trust this link." w:history="1">
        <w:r w:rsidRPr="00A15E53">
          <w:rPr>
            <w:rFonts w:ascii="Arial" w:eastAsia="Times New Roman" w:hAnsi="Arial" w:cs="Arial"/>
            <w:color w:val="0000FF"/>
            <w:sz w:val="24"/>
            <w:szCs w:val="24"/>
            <w:u w:val="single"/>
            <w:bdr w:val="none" w:sz="0" w:space="0" w:color="auto" w:frame="1"/>
            <w:lang w:eastAsia="en-GB"/>
          </w:rPr>
          <w:t>https://www.policeprofessional.com/news/new-code-of-professional-standards-for-police-officers/</w:t>
        </w:r>
      </w:hyperlink>
      <w:r w:rsidRPr="00A15E53">
        <w:rPr>
          <w:rFonts w:ascii="Arial" w:eastAsia="Times New Roman" w:hAnsi="Arial" w:cs="Arial"/>
          <w:color w:val="000000"/>
          <w:sz w:val="24"/>
          <w:szCs w:val="24"/>
          <w:lang w:eastAsia="en-GB"/>
        </w:rPr>
        <w:t> (Accessed: October 26, 2022). </w:t>
      </w:r>
    </w:p>
    <w:p w14:paraId="60799BB4"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p>
    <w:p w14:paraId="08113BBA"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Resilience Development Company. 2022. </w:t>
      </w:r>
      <w:r w:rsidRPr="00A15E53">
        <w:rPr>
          <w:rFonts w:ascii="Arial" w:eastAsia="Times New Roman" w:hAnsi="Arial" w:cs="Arial"/>
          <w:i/>
          <w:iCs/>
          <w:color w:val="000000"/>
          <w:sz w:val="24"/>
          <w:szCs w:val="24"/>
          <w:lang w:eastAsia="en-GB"/>
        </w:rPr>
        <w:t>What Is Resilience? | Resilience Development Co.</w:t>
      </w:r>
      <w:r w:rsidRPr="00A15E53">
        <w:rPr>
          <w:rFonts w:ascii="Arial" w:eastAsia="Times New Roman" w:hAnsi="Arial" w:cs="Arial"/>
          <w:color w:val="000000"/>
          <w:sz w:val="24"/>
          <w:szCs w:val="24"/>
          <w:lang w:eastAsia="en-GB"/>
        </w:rPr>
        <w:t>. [online] Available at: &lt;</w:t>
      </w:r>
      <w:hyperlink r:id="rId56" w:tgtFrame="_blank" w:tooltip="Original URL: https://www.resiliencetraining.co.uk/what-is-resilience/. Click or tap if you trust this link." w:history="1">
        <w:r w:rsidRPr="00A15E53">
          <w:rPr>
            <w:rFonts w:ascii="Arial" w:eastAsia="Times New Roman" w:hAnsi="Arial" w:cs="Arial"/>
            <w:color w:val="0000FF"/>
            <w:sz w:val="24"/>
            <w:szCs w:val="24"/>
            <w:u w:val="single"/>
            <w:bdr w:val="none" w:sz="0" w:space="0" w:color="auto" w:frame="1"/>
            <w:lang w:eastAsia="en-GB"/>
          </w:rPr>
          <w:t>https://www.resiliencetraining.co.uk/what-is-resilience/</w:t>
        </w:r>
      </w:hyperlink>
      <w:r w:rsidRPr="00A15E53">
        <w:rPr>
          <w:rFonts w:ascii="Arial" w:eastAsia="Times New Roman" w:hAnsi="Arial" w:cs="Arial"/>
          <w:color w:val="000000"/>
          <w:sz w:val="24"/>
          <w:szCs w:val="24"/>
          <w:lang w:eastAsia="en-GB"/>
        </w:rPr>
        <w:t>&gt; [Accessed 1 September 2022]</w:t>
      </w:r>
    </w:p>
    <w:p w14:paraId="182D0918"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12C28BE1"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hyperlink r:id="rId57" w:tgtFrame="_blank" w:tooltip="Original URL: http://south-wales.police.uk/. Click or tap if you trust this link." w:history="1">
        <w:r w:rsidRPr="00A15E53">
          <w:rPr>
            <w:rFonts w:ascii="Arial" w:eastAsia="Times New Roman" w:hAnsi="Arial" w:cs="Arial"/>
            <w:color w:val="0000FF"/>
            <w:sz w:val="24"/>
            <w:szCs w:val="24"/>
            <w:u w:val="single"/>
            <w:bdr w:val="none" w:sz="0" w:space="0" w:color="auto" w:frame="1"/>
            <w:lang w:eastAsia="en-GB"/>
          </w:rPr>
          <w:t>South-wales.police.uk</w:t>
        </w:r>
      </w:hyperlink>
      <w:r w:rsidRPr="00A15E53">
        <w:rPr>
          <w:rFonts w:ascii="Arial" w:eastAsia="Times New Roman" w:hAnsi="Arial" w:cs="Arial"/>
          <w:color w:val="000000"/>
          <w:sz w:val="24"/>
          <w:szCs w:val="24"/>
          <w:lang w:eastAsia="en-GB"/>
        </w:rPr>
        <w:t>. 2022. [online] Available at: &lt;</w:t>
      </w:r>
      <w:hyperlink r:id="rId58" w:tgtFrame="_blank" w:tooltip="Original URL: https://www.south-wales.police.uk/SysSiteAssets/media/downloads/south-wales/about-us/policies-and-procedures/english/adults-at-risk---english.pdf#:~:text=Public%20Protection%20Notice%20%28PPN%29. Click or tap if you trust this link." w:history="1">
        <w:r w:rsidRPr="00A15E53">
          <w:rPr>
            <w:rFonts w:ascii="Arial" w:eastAsia="Times New Roman" w:hAnsi="Arial" w:cs="Arial"/>
            <w:color w:val="0000FF"/>
            <w:sz w:val="24"/>
            <w:szCs w:val="24"/>
            <w:u w:val="single"/>
            <w:bdr w:val="none" w:sz="0" w:space="0" w:color="auto" w:frame="1"/>
            <w:lang w:eastAsia="en-GB"/>
          </w:rPr>
          <w:t>https://www.south-wales.police.uk/SysSiteAssets/media/downloads/south-wales/about-us/policies-and-procedures/english/adults-at-risk---english.pdf#:~:text=Public%20Protection%20Notice%20%28PPN%29</w:t>
        </w:r>
      </w:hyperlink>
      <w:r w:rsidRPr="00A15E53">
        <w:rPr>
          <w:rFonts w:ascii="Arial" w:eastAsia="Times New Roman" w:hAnsi="Arial" w:cs="Arial"/>
          <w:color w:val="000000"/>
          <w:sz w:val="24"/>
          <w:szCs w:val="24"/>
          <w:lang w:eastAsia="en-GB"/>
        </w:rPr>
        <w:t>%20PPN%20i</w:t>
      </w:r>
      <w:r w:rsidRPr="00A15E53">
        <w:rPr>
          <w:rFonts w:ascii="Arial" w:eastAsia="Times New Roman" w:hAnsi="Arial" w:cs="Arial"/>
          <w:color w:val="000000"/>
          <w:sz w:val="24"/>
          <w:szCs w:val="24"/>
          <w:lang w:eastAsia="en-GB"/>
        </w:rPr>
        <w:lastRenderedPageBreak/>
        <w:t>s%20an%20information,RMS%20NICHE%20for%20officers%20to%20record%20their%20rationale.&gt; [Accessed 10 October 2022].</w:t>
      </w:r>
    </w:p>
    <w:p w14:paraId="4C7CE605"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6E9118E4" w14:textId="34572D3F" w:rsid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i/>
          <w:iCs/>
          <w:color w:val="000000"/>
          <w:sz w:val="24"/>
          <w:szCs w:val="24"/>
          <w:lang w:eastAsia="en-GB"/>
        </w:rPr>
        <w:t>The  Betari Box</w:t>
      </w:r>
      <w:r w:rsidRPr="00A15E53">
        <w:rPr>
          <w:rFonts w:ascii="Arial" w:eastAsia="Times New Roman" w:hAnsi="Arial" w:cs="Arial"/>
          <w:color w:val="000000"/>
          <w:sz w:val="24"/>
          <w:szCs w:val="24"/>
          <w:lang w:eastAsia="en-GB"/>
        </w:rPr>
        <w:t> (no date) </w:t>
      </w:r>
      <w:r w:rsidRPr="00A15E53">
        <w:rPr>
          <w:rFonts w:ascii="Arial" w:eastAsia="Times New Roman" w:hAnsi="Arial" w:cs="Arial"/>
          <w:i/>
          <w:iCs/>
          <w:color w:val="000000"/>
          <w:sz w:val="24"/>
          <w:szCs w:val="24"/>
          <w:lang w:eastAsia="en-GB"/>
        </w:rPr>
        <w:t>The Betari Box</w:t>
      </w:r>
      <w:r w:rsidRPr="00A15E53">
        <w:rPr>
          <w:rFonts w:ascii="Arial" w:eastAsia="Times New Roman" w:hAnsi="Arial" w:cs="Arial"/>
          <w:color w:val="000000"/>
          <w:sz w:val="24"/>
          <w:szCs w:val="24"/>
          <w:lang w:eastAsia="en-GB"/>
        </w:rPr>
        <w:t>. Available at: </w:t>
      </w:r>
      <w:hyperlink r:id="rId59" w:tgtFrame="_blank" w:tooltip="Original URL: http://changingminds.org/explanations/behaviors/betari_box.htm. Click or tap if you trust this link." w:history="1">
        <w:r w:rsidRPr="00A15E53">
          <w:rPr>
            <w:rFonts w:ascii="Arial" w:eastAsia="Times New Roman" w:hAnsi="Arial" w:cs="Arial"/>
            <w:color w:val="0000FF"/>
            <w:sz w:val="24"/>
            <w:szCs w:val="24"/>
            <w:u w:val="single"/>
            <w:bdr w:val="none" w:sz="0" w:space="0" w:color="auto" w:frame="1"/>
            <w:lang w:eastAsia="en-GB"/>
          </w:rPr>
          <w:t>http://changingminds.org/explanations/behaviors/betari_box.htm</w:t>
        </w:r>
      </w:hyperlink>
      <w:r w:rsidRPr="00A15E53">
        <w:rPr>
          <w:rFonts w:ascii="Arial" w:eastAsia="Times New Roman" w:hAnsi="Arial" w:cs="Arial"/>
          <w:color w:val="000000"/>
          <w:sz w:val="24"/>
          <w:szCs w:val="24"/>
          <w:lang w:eastAsia="en-GB"/>
        </w:rPr>
        <w:t> (Accessed: October 26, 2022). </w:t>
      </w:r>
    </w:p>
    <w:p w14:paraId="0F6F9019"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p>
    <w:p w14:paraId="4F74E32E"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the Mind Tools Content Team By the Mind Tools Content Team </w:t>
      </w:r>
      <w:r w:rsidRPr="00A15E53">
        <w:rPr>
          <w:rFonts w:ascii="Arial" w:eastAsia="Times New Roman" w:hAnsi="Arial" w:cs="Arial"/>
          <w:i/>
          <w:iCs/>
          <w:color w:val="000000"/>
          <w:sz w:val="24"/>
          <w:szCs w:val="24"/>
          <w:lang w:eastAsia="en-GB"/>
        </w:rPr>
        <w:t>et al.</w:t>
      </w:r>
      <w:r w:rsidRPr="00A15E53">
        <w:rPr>
          <w:rFonts w:ascii="Arial" w:eastAsia="Times New Roman" w:hAnsi="Arial" w:cs="Arial"/>
          <w:color w:val="000000"/>
          <w:sz w:val="24"/>
          <w:szCs w:val="24"/>
          <w:lang w:eastAsia="en-GB"/>
        </w:rPr>
        <w:t> (no date) </w:t>
      </w:r>
      <w:r w:rsidRPr="00A15E53">
        <w:rPr>
          <w:rFonts w:ascii="Arial" w:eastAsia="Times New Roman" w:hAnsi="Arial" w:cs="Arial"/>
          <w:i/>
          <w:iCs/>
          <w:color w:val="000000"/>
          <w:sz w:val="24"/>
          <w:szCs w:val="24"/>
          <w:lang w:eastAsia="en-GB"/>
        </w:rPr>
        <w:t>Gibbs' reflective cycle</w:t>
      </w:r>
      <w:r w:rsidRPr="00A15E53">
        <w:rPr>
          <w:rFonts w:ascii="Arial" w:eastAsia="Times New Roman" w:hAnsi="Arial" w:cs="Arial"/>
          <w:color w:val="000000"/>
          <w:sz w:val="24"/>
          <w:szCs w:val="24"/>
          <w:lang w:eastAsia="en-GB"/>
        </w:rPr>
        <w:t>, </w:t>
      </w:r>
      <w:r w:rsidRPr="00A15E53">
        <w:rPr>
          <w:rFonts w:ascii="Arial" w:eastAsia="Times New Roman" w:hAnsi="Arial" w:cs="Arial"/>
          <w:i/>
          <w:iCs/>
          <w:color w:val="000000"/>
          <w:sz w:val="24"/>
          <w:szCs w:val="24"/>
          <w:lang w:eastAsia="en-GB"/>
        </w:rPr>
        <w:t>Helping People Learn From Experience</w:t>
      </w:r>
      <w:r w:rsidRPr="00A15E53">
        <w:rPr>
          <w:rFonts w:ascii="Arial" w:eastAsia="Times New Roman" w:hAnsi="Arial" w:cs="Arial"/>
          <w:color w:val="000000"/>
          <w:sz w:val="24"/>
          <w:szCs w:val="24"/>
          <w:lang w:eastAsia="en-GB"/>
        </w:rPr>
        <w:t>. Available at: </w:t>
      </w:r>
      <w:hyperlink r:id="rId60" w:tgtFrame="_blank" w:tooltip="Original URL: https://www.mindtools.com/pages/article/reflective-cycle.htm. Click or tap if you trust this link." w:history="1">
        <w:r w:rsidRPr="00A15E53">
          <w:rPr>
            <w:rFonts w:ascii="Arial" w:eastAsia="Times New Roman" w:hAnsi="Arial" w:cs="Arial"/>
            <w:color w:val="0000FF"/>
            <w:sz w:val="24"/>
            <w:szCs w:val="24"/>
            <w:u w:val="single"/>
            <w:bdr w:val="none" w:sz="0" w:space="0" w:color="auto" w:frame="1"/>
            <w:lang w:eastAsia="en-GB"/>
          </w:rPr>
          <w:t>https://www.mindtools.com/pages/article/reflective-cycle.htm</w:t>
        </w:r>
      </w:hyperlink>
      <w:r w:rsidRPr="00A15E53">
        <w:rPr>
          <w:rFonts w:ascii="Arial" w:eastAsia="Times New Roman" w:hAnsi="Arial" w:cs="Arial"/>
          <w:color w:val="000000"/>
          <w:sz w:val="24"/>
          <w:szCs w:val="24"/>
          <w:lang w:eastAsia="en-GB"/>
        </w:rPr>
        <w:t> (Accessed: October 26, 2022). </w:t>
      </w:r>
    </w:p>
    <w:p w14:paraId="523C3B65" w14:textId="77777777" w:rsidR="00A15E53" w:rsidRPr="00A15E53" w:rsidRDefault="00A15E53" w:rsidP="00A15E53">
      <w:pPr>
        <w:shd w:val="clear" w:color="auto" w:fill="FFFFFF"/>
        <w:spacing w:after="180" w:line="240" w:lineRule="auto"/>
        <w:rPr>
          <w:rFonts w:ascii="Arial" w:eastAsia="Times New Roman" w:hAnsi="Arial" w:cs="Arial"/>
          <w:color w:val="000000"/>
          <w:sz w:val="24"/>
          <w:szCs w:val="24"/>
          <w:lang w:eastAsia="en-GB"/>
        </w:rPr>
      </w:pPr>
    </w:p>
    <w:p w14:paraId="6BBF69CE"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294AF50E"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i/>
          <w:iCs/>
          <w:color w:val="000000"/>
          <w:sz w:val="24"/>
          <w:szCs w:val="24"/>
          <w:lang w:eastAsia="en-GB"/>
        </w:rPr>
        <w:t>The police response to domestic abuse: An update report</w:t>
      </w:r>
      <w:r w:rsidRPr="00A15E53">
        <w:rPr>
          <w:rFonts w:ascii="Arial" w:eastAsia="Times New Roman" w:hAnsi="Arial" w:cs="Arial"/>
          <w:color w:val="000000"/>
          <w:sz w:val="24"/>
          <w:szCs w:val="24"/>
          <w:lang w:eastAsia="en-GB"/>
        </w:rPr>
        <w:t> (no date) </w:t>
      </w:r>
      <w:r w:rsidRPr="00A15E53">
        <w:rPr>
          <w:rFonts w:ascii="Arial" w:eastAsia="Times New Roman" w:hAnsi="Arial" w:cs="Arial"/>
          <w:i/>
          <w:iCs/>
          <w:color w:val="000000"/>
          <w:sz w:val="24"/>
          <w:szCs w:val="24"/>
          <w:lang w:eastAsia="en-GB"/>
        </w:rPr>
        <w:t>HMICFRS</w:t>
      </w:r>
      <w:r w:rsidRPr="00A15E53">
        <w:rPr>
          <w:rFonts w:ascii="Arial" w:eastAsia="Times New Roman" w:hAnsi="Arial" w:cs="Arial"/>
          <w:color w:val="000000"/>
          <w:sz w:val="24"/>
          <w:szCs w:val="24"/>
          <w:lang w:eastAsia="en-GB"/>
        </w:rPr>
        <w:t>. Available at: </w:t>
      </w:r>
      <w:hyperlink r:id="rId61" w:tgtFrame="_blank" w:tooltip="Original URL: https://www.justiceinspectorates.gov.uk/hmicfrs/publications/the-police-response-to-domestic-abuse-an-update-report/. Click or tap if you trust this link." w:history="1">
        <w:r w:rsidRPr="00A15E53">
          <w:rPr>
            <w:rFonts w:ascii="Arial" w:eastAsia="Times New Roman" w:hAnsi="Arial" w:cs="Arial"/>
            <w:color w:val="0000FF"/>
            <w:sz w:val="24"/>
            <w:szCs w:val="24"/>
            <w:u w:val="single"/>
            <w:bdr w:val="none" w:sz="0" w:space="0" w:color="auto" w:frame="1"/>
            <w:lang w:eastAsia="en-GB"/>
          </w:rPr>
          <w:t>https://www.justiceinspectorates.gov.uk/hmicfrs/publications/the-police-response-to-domestic-abuse-an-update-report/</w:t>
        </w:r>
      </w:hyperlink>
      <w:r w:rsidRPr="00A15E53">
        <w:rPr>
          <w:rFonts w:ascii="Arial" w:eastAsia="Times New Roman" w:hAnsi="Arial" w:cs="Arial"/>
          <w:color w:val="000000"/>
          <w:sz w:val="24"/>
          <w:szCs w:val="24"/>
          <w:lang w:eastAsia="en-GB"/>
        </w:rPr>
        <w:t> (Accessed: October 26, 2022). </w:t>
      </w:r>
    </w:p>
    <w:p w14:paraId="3BA7DF3F"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322C4077" w14:textId="77777777" w:rsidR="00A15E53" w:rsidRPr="00A15E53" w:rsidRDefault="00A15E53" w:rsidP="00A15E53">
      <w:pPr>
        <w:shd w:val="clear" w:color="auto" w:fill="FFFFFF"/>
        <w:spacing w:after="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i/>
          <w:iCs/>
          <w:color w:val="000000"/>
          <w:sz w:val="24"/>
          <w:szCs w:val="24"/>
          <w:lang w:eastAsia="en-GB"/>
        </w:rPr>
        <w:t>Yoga for stress relief | psychology Today</w:t>
      </w:r>
      <w:r w:rsidRPr="00A15E53">
        <w:rPr>
          <w:rFonts w:ascii="Arial" w:eastAsia="Times New Roman" w:hAnsi="Arial" w:cs="Arial"/>
          <w:color w:val="000000"/>
          <w:sz w:val="24"/>
          <w:szCs w:val="24"/>
          <w:lang w:eastAsia="en-GB"/>
        </w:rPr>
        <w:t> (no date). Available at: </w:t>
      </w:r>
      <w:hyperlink r:id="rId62" w:tgtFrame="_blank" w:tooltip="Original URL: https://www.psychologytoday.com/us/blog/urban-survival/201512/yoga-stress-relief. Click or tap if you trust this link." w:history="1">
        <w:r w:rsidRPr="00A15E53">
          <w:rPr>
            <w:rFonts w:ascii="Arial" w:eastAsia="Times New Roman" w:hAnsi="Arial" w:cs="Arial"/>
            <w:color w:val="0000FF"/>
            <w:sz w:val="24"/>
            <w:szCs w:val="24"/>
            <w:u w:val="single"/>
            <w:bdr w:val="none" w:sz="0" w:space="0" w:color="auto" w:frame="1"/>
            <w:lang w:eastAsia="en-GB"/>
          </w:rPr>
          <w:t>https://www.psychologytoday.com/us/blog/urban-survival/201512/yoga-stress-relief</w:t>
        </w:r>
      </w:hyperlink>
      <w:r w:rsidRPr="00A15E53">
        <w:rPr>
          <w:rFonts w:ascii="Arial" w:eastAsia="Times New Roman" w:hAnsi="Arial" w:cs="Arial"/>
          <w:color w:val="000000"/>
          <w:sz w:val="24"/>
          <w:szCs w:val="24"/>
          <w:lang w:eastAsia="en-GB"/>
        </w:rPr>
        <w:t> (Accessed: October 26, 2022). </w:t>
      </w:r>
    </w:p>
    <w:p w14:paraId="66B1E121"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5116AF44"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The University of Edinburgh. 2022. Gibbs' Reflective Cycle. [online] Available at: &lt;</w:t>
      </w:r>
      <w:hyperlink r:id="rId63" w:tgtFrame="_blank" w:tooltip="Original URL: https://www.ed.ac.uk/reflection/reflectors-toolkit/reflecting-on-experience/gibbs-reflective-cycle. Click or tap if you trust this link." w:history="1">
        <w:r w:rsidRPr="00A15E53">
          <w:rPr>
            <w:rFonts w:ascii="Arial" w:eastAsia="Times New Roman" w:hAnsi="Arial" w:cs="Arial"/>
            <w:color w:val="0000FF"/>
            <w:sz w:val="24"/>
            <w:szCs w:val="24"/>
            <w:u w:val="single"/>
            <w:bdr w:val="none" w:sz="0" w:space="0" w:color="auto" w:frame="1"/>
            <w:lang w:eastAsia="en-GB"/>
          </w:rPr>
          <w:t>https://www.ed.ac.uk/reflection/reflectors-toolkit/reflecting-on-experience/gibbs-reflective-cycle</w:t>
        </w:r>
      </w:hyperlink>
      <w:r w:rsidRPr="00A15E53">
        <w:rPr>
          <w:rFonts w:ascii="Arial" w:eastAsia="Times New Roman" w:hAnsi="Arial" w:cs="Arial"/>
          <w:color w:val="000000"/>
          <w:sz w:val="24"/>
          <w:szCs w:val="24"/>
          <w:lang w:eastAsia="en-GB"/>
        </w:rPr>
        <w:t>&gt; [Accessed 10 October 2022].</w:t>
      </w:r>
    </w:p>
    <w:p w14:paraId="6E4E9C57"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58D0B13C"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Verywell Mind. 2022. </w:t>
      </w:r>
      <w:r w:rsidRPr="00A15E53">
        <w:rPr>
          <w:rFonts w:ascii="Arial" w:eastAsia="Times New Roman" w:hAnsi="Arial" w:cs="Arial"/>
          <w:i/>
          <w:iCs/>
          <w:color w:val="000000"/>
          <w:sz w:val="24"/>
          <w:szCs w:val="24"/>
          <w:lang w:eastAsia="en-GB"/>
        </w:rPr>
        <w:t>How Yoga Can Help Reduce Stress</w:t>
      </w:r>
      <w:r w:rsidRPr="00A15E53">
        <w:rPr>
          <w:rFonts w:ascii="Arial" w:eastAsia="Times New Roman" w:hAnsi="Arial" w:cs="Arial"/>
          <w:color w:val="000000"/>
          <w:sz w:val="24"/>
          <w:szCs w:val="24"/>
          <w:lang w:eastAsia="en-GB"/>
        </w:rPr>
        <w:t>. [online] Available at: &lt;</w:t>
      </w:r>
      <w:hyperlink r:id="rId64" w:tgtFrame="_blank" w:tooltip="Original URL: https://www.verywellmind.com/how-yoga-can-help-reduce-stress-3567211. Click or tap if you trust this link." w:history="1">
        <w:r w:rsidRPr="00A15E53">
          <w:rPr>
            <w:rFonts w:ascii="Arial" w:eastAsia="Times New Roman" w:hAnsi="Arial" w:cs="Arial"/>
            <w:color w:val="0000FF"/>
            <w:sz w:val="24"/>
            <w:szCs w:val="24"/>
            <w:u w:val="single"/>
            <w:bdr w:val="none" w:sz="0" w:space="0" w:color="auto" w:frame="1"/>
            <w:lang w:eastAsia="en-GB"/>
          </w:rPr>
          <w:t>https://www.verywellmind.com/how-yoga-can-help-reduce-stress-3567211</w:t>
        </w:r>
      </w:hyperlink>
      <w:r w:rsidRPr="00A15E53">
        <w:rPr>
          <w:rFonts w:ascii="Arial" w:eastAsia="Times New Roman" w:hAnsi="Arial" w:cs="Arial"/>
          <w:color w:val="000000"/>
          <w:sz w:val="24"/>
          <w:szCs w:val="24"/>
          <w:lang w:eastAsia="en-GB"/>
        </w:rPr>
        <w:t>&gt; [Accessed 8 October 2022]</w:t>
      </w:r>
    </w:p>
    <w:p w14:paraId="592C3FE9"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119CA3D1"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Victims First – supporting victims across Berkshire, Buckinghamshire and Oxfordshire. 2022. Victims Code. [online] Available at: &lt;</w:t>
      </w:r>
      <w:hyperlink r:id="rId65" w:tgtFrame="_blank" w:tooltip="Original URL: https://www.victims-first.org.uk/code-of-practice/. Click or tap if you trust this link." w:history="1">
        <w:r w:rsidRPr="00A15E53">
          <w:rPr>
            <w:rFonts w:ascii="Arial" w:eastAsia="Times New Roman" w:hAnsi="Arial" w:cs="Arial"/>
            <w:color w:val="0000FF"/>
            <w:sz w:val="24"/>
            <w:szCs w:val="24"/>
            <w:u w:val="single"/>
            <w:bdr w:val="none" w:sz="0" w:space="0" w:color="auto" w:frame="1"/>
            <w:lang w:eastAsia="en-GB"/>
          </w:rPr>
          <w:t>https://www.victims-first.org.uk/code-of-practice/</w:t>
        </w:r>
      </w:hyperlink>
      <w:r w:rsidRPr="00A15E53">
        <w:rPr>
          <w:rFonts w:ascii="Arial" w:eastAsia="Times New Roman" w:hAnsi="Arial" w:cs="Arial"/>
          <w:color w:val="000000"/>
          <w:sz w:val="24"/>
          <w:szCs w:val="24"/>
          <w:lang w:eastAsia="en-GB"/>
        </w:rPr>
        <w:t>&gt; [Accessed 10 October 2022].</w:t>
      </w:r>
    </w:p>
    <w:p w14:paraId="4145380E"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17845498"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hyperlink r:id="rId66" w:tgtFrame="_blank" w:tooltip="Original URL: http://victimandwitnesscare.org.uk/. Click or tap if you trust this link." w:history="1">
        <w:r w:rsidRPr="00A15E53">
          <w:rPr>
            <w:rFonts w:ascii="Arial" w:eastAsia="Times New Roman" w:hAnsi="Arial" w:cs="Arial"/>
            <w:color w:val="0000FF"/>
            <w:sz w:val="24"/>
            <w:szCs w:val="24"/>
            <w:u w:val="single"/>
            <w:bdr w:val="none" w:sz="0" w:space="0" w:color="auto" w:frame="1"/>
            <w:lang w:eastAsia="en-GB"/>
          </w:rPr>
          <w:t>Victimandwitnesscare.org.uk</w:t>
        </w:r>
      </w:hyperlink>
      <w:r w:rsidRPr="00A15E53">
        <w:rPr>
          <w:rFonts w:ascii="Arial" w:eastAsia="Times New Roman" w:hAnsi="Arial" w:cs="Arial"/>
          <w:color w:val="000000"/>
          <w:sz w:val="24"/>
          <w:szCs w:val="24"/>
          <w:lang w:eastAsia="en-GB"/>
        </w:rPr>
        <w:t>. 2022. Victim &amp; Witness Care Unit | How Crime Can Affect You. [online] Available at: &lt;</w:t>
      </w:r>
      <w:hyperlink r:id="rId67" w:tgtFrame="_blank" w:tooltip="Original URL: https://victimandwitnesscare.org.uk/impact.php. Click or tap if you trust this link." w:history="1">
        <w:r w:rsidRPr="00A15E53">
          <w:rPr>
            <w:rFonts w:ascii="Arial" w:eastAsia="Times New Roman" w:hAnsi="Arial" w:cs="Arial"/>
            <w:color w:val="0000FF"/>
            <w:sz w:val="24"/>
            <w:szCs w:val="24"/>
            <w:u w:val="single"/>
            <w:bdr w:val="none" w:sz="0" w:space="0" w:color="auto" w:frame="1"/>
            <w:lang w:eastAsia="en-GB"/>
          </w:rPr>
          <w:t>https://victimandwitnesscare.org.uk/impact.php</w:t>
        </w:r>
      </w:hyperlink>
      <w:r w:rsidRPr="00A15E53">
        <w:rPr>
          <w:rFonts w:ascii="Arial" w:eastAsia="Times New Roman" w:hAnsi="Arial" w:cs="Arial"/>
          <w:color w:val="000000"/>
          <w:sz w:val="24"/>
          <w:szCs w:val="24"/>
          <w:lang w:eastAsia="en-GB"/>
        </w:rPr>
        <w:t>&gt; [Accessed 9 October 2022].</w:t>
      </w:r>
    </w:p>
    <w:p w14:paraId="4AAE0716"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1152B5DB"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hyperlink r:id="rId68" w:tgtFrame="_blank" w:tooltip="Original URL: https://www.thebalancecareers.com/types-of-listening-skills-with-examples-2063759. Click or tap if you trust this link." w:history="1">
        <w:r w:rsidRPr="00A15E53">
          <w:rPr>
            <w:rFonts w:ascii="Arial" w:eastAsia="Times New Roman" w:hAnsi="Arial" w:cs="Arial"/>
            <w:color w:val="0000FF"/>
            <w:sz w:val="24"/>
            <w:szCs w:val="24"/>
            <w:u w:val="single"/>
            <w:bdr w:val="none" w:sz="0" w:space="0" w:color="auto" w:frame="1"/>
            <w:lang w:eastAsia="en-GB"/>
          </w:rPr>
          <w:t>What Are Listening Skills? (thebalancecareers.com)</w:t>
        </w:r>
      </w:hyperlink>
      <w:r w:rsidRPr="00A15E53">
        <w:rPr>
          <w:rFonts w:ascii="Arial" w:eastAsia="Times New Roman" w:hAnsi="Arial" w:cs="Arial"/>
          <w:color w:val="000000"/>
          <w:sz w:val="24"/>
          <w:szCs w:val="24"/>
          <w:lang w:eastAsia="en-GB"/>
        </w:rPr>
        <w:t> Cite a Website in APA, Chicago, Harvard, or MLA style - Cite This For Me</w:t>
      </w:r>
    </w:p>
    <w:p w14:paraId="2D174463"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70A75BC9"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Wgp.global. 2022. </w:t>
      </w:r>
      <w:r w:rsidRPr="00A15E53">
        <w:rPr>
          <w:rFonts w:ascii="Arial" w:eastAsia="Times New Roman" w:hAnsi="Arial" w:cs="Arial"/>
          <w:i/>
          <w:iCs/>
          <w:color w:val="000000"/>
          <w:sz w:val="24"/>
          <w:szCs w:val="24"/>
          <w:lang w:eastAsia="en-GB"/>
        </w:rPr>
        <w:t>What Is Rapport &amp; Why It's Important | WGP</w:t>
      </w:r>
      <w:r w:rsidRPr="00A15E53">
        <w:rPr>
          <w:rFonts w:ascii="Arial" w:eastAsia="Times New Roman" w:hAnsi="Arial" w:cs="Arial"/>
          <w:color w:val="000000"/>
          <w:sz w:val="24"/>
          <w:szCs w:val="24"/>
          <w:lang w:eastAsia="en-GB"/>
        </w:rPr>
        <w:t>. [online] Available at: &lt;</w:t>
      </w:r>
      <w:hyperlink r:id="rId69" w:tgtFrame="_blank" w:tooltip="Original URL: https://wgp.global/what-is-rapport-why-its-important/. Click or tap if you trust this link." w:history="1">
        <w:r w:rsidRPr="00A15E53">
          <w:rPr>
            <w:rFonts w:ascii="Arial" w:eastAsia="Times New Roman" w:hAnsi="Arial" w:cs="Arial"/>
            <w:color w:val="0000FF"/>
            <w:sz w:val="24"/>
            <w:szCs w:val="24"/>
            <w:u w:val="single"/>
            <w:bdr w:val="none" w:sz="0" w:space="0" w:color="auto" w:frame="1"/>
            <w:lang w:eastAsia="en-GB"/>
          </w:rPr>
          <w:t>https://wgp.global/what-is-rapport-why-its-important/</w:t>
        </w:r>
      </w:hyperlink>
      <w:r w:rsidRPr="00A15E53">
        <w:rPr>
          <w:rFonts w:ascii="Arial" w:eastAsia="Times New Roman" w:hAnsi="Arial" w:cs="Arial"/>
          <w:color w:val="000000"/>
          <w:sz w:val="24"/>
          <w:szCs w:val="24"/>
          <w:lang w:eastAsia="en-GB"/>
        </w:rPr>
        <w:t>&gt; [Accessed 5 September 2022].</w:t>
      </w:r>
    </w:p>
    <w:p w14:paraId="5F791558"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4334BD64" w14:textId="77777777" w:rsidR="00A15E53" w:rsidRPr="00A15E53" w:rsidRDefault="00A15E53" w:rsidP="00A15E53">
      <w:pPr>
        <w:shd w:val="clear" w:color="auto" w:fill="FFFFFF"/>
        <w:spacing w:after="180" w:line="240" w:lineRule="auto"/>
        <w:ind w:left="567" w:hanging="567"/>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Wood, D. </w:t>
      </w:r>
      <w:r w:rsidRPr="00A15E53">
        <w:rPr>
          <w:rFonts w:ascii="Arial" w:eastAsia="Times New Roman" w:hAnsi="Arial" w:cs="Arial"/>
          <w:i/>
          <w:iCs/>
          <w:color w:val="000000"/>
          <w:sz w:val="24"/>
          <w:szCs w:val="24"/>
          <w:lang w:eastAsia="en-GB"/>
        </w:rPr>
        <w:t>et al.</w:t>
      </w:r>
      <w:r w:rsidRPr="00A15E53">
        <w:rPr>
          <w:rFonts w:ascii="Arial" w:eastAsia="Times New Roman" w:hAnsi="Arial" w:cs="Arial"/>
          <w:color w:val="000000"/>
          <w:sz w:val="24"/>
          <w:szCs w:val="24"/>
          <w:lang w:eastAsia="en-GB"/>
        </w:rPr>
        <w:t> (2021) </w:t>
      </w:r>
      <w:r w:rsidRPr="00A15E53">
        <w:rPr>
          <w:rFonts w:ascii="Arial" w:eastAsia="Times New Roman" w:hAnsi="Arial" w:cs="Arial"/>
          <w:i/>
          <w:iCs/>
          <w:color w:val="000000"/>
          <w:sz w:val="24"/>
          <w:szCs w:val="24"/>
          <w:lang w:eastAsia="en-GB"/>
        </w:rPr>
        <w:t>Blackstone's Handbook for Policing Students</w:t>
      </w:r>
      <w:r w:rsidRPr="00A15E53">
        <w:rPr>
          <w:rFonts w:ascii="Arial" w:eastAsia="Times New Roman" w:hAnsi="Arial" w:cs="Arial"/>
          <w:color w:val="000000"/>
          <w:sz w:val="24"/>
          <w:szCs w:val="24"/>
          <w:lang w:eastAsia="en-GB"/>
        </w:rPr>
        <w:t>. Oxford: Oxford University Press. </w:t>
      </w:r>
    </w:p>
    <w:p w14:paraId="595278CC" w14:textId="77777777" w:rsidR="00A15E53" w:rsidRPr="00A15E53" w:rsidRDefault="00A15E53" w:rsidP="00A15E53">
      <w:pPr>
        <w:shd w:val="clear" w:color="auto" w:fill="FFFFFF"/>
        <w:spacing w:after="0" w:line="240" w:lineRule="auto"/>
        <w:textAlignment w:val="baseline"/>
        <w:rPr>
          <w:rFonts w:ascii="Times" w:eastAsia="Times New Roman" w:hAnsi="Times" w:cs="Times"/>
          <w:color w:val="000000"/>
          <w:sz w:val="24"/>
          <w:szCs w:val="24"/>
          <w:lang w:eastAsia="en-GB"/>
        </w:rPr>
      </w:pPr>
    </w:p>
    <w:p w14:paraId="4BF11149" w14:textId="77777777" w:rsidR="00A15E53" w:rsidRPr="00A15E53" w:rsidRDefault="00A15E53" w:rsidP="00A15E53">
      <w:pPr>
        <w:shd w:val="clear" w:color="auto" w:fill="FFFFFF"/>
        <w:spacing w:after="180" w:line="240" w:lineRule="auto"/>
        <w:rPr>
          <w:rFonts w:ascii="Times" w:eastAsia="Times New Roman" w:hAnsi="Times" w:cs="Times"/>
          <w:color w:val="000000"/>
          <w:sz w:val="24"/>
          <w:szCs w:val="24"/>
          <w:lang w:eastAsia="en-GB"/>
        </w:rPr>
      </w:pPr>
    </w:p>
    <w:p w14:paraId="7A30FBED" w14:textId="77777777" w:rsidR="00A15E53" w:rsidRPr="00A15E53" w:rsidRDefault="00A15E53" w:rsidP="00A15E53">
      <w:pPr>
        <w:shd w:val="clear" w:color="auto" w:fill="FFFFFF"/>
        <w:spacing w:after="180" w:line="240" w:lineRule="auto"/>
        <w:rPr>
          <w:rFonts w:ascii="Times" w:eastAsia="Times New Roman" w:hAnsi="Times" w:cs="Times"/>
          <w:color w:val="000000"/>
          <w:sz w:val="24"/>
          <w:szCs w:val="24"/>
          <w:lang w:eastAsia="en-GB"/>
        </w:rPr>
      </w:pPr>
    </w:p>
    <w:p w14:paraId="443DAE34"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0D50EB84"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7467ECA2" w14:textId="77777777" w:rsidR="00A15E53" w:rsidRPr="00A15E53" w:rsidRDefault="00A15E53" w:rsidP="00A15E53">
      <w:pPr>
        <w:numPr>
          <w:ilvl w:val="0"/>
          <w:numId w:val="4"/>
        </w:numPr>
        <w:shd w:val="clear" w:color="auto" w:fill="FFFFFF"/>
        <w:spacing w:after="0" w:line="240" w:lineRule="auto"/>
        <w:jc w:val="center"/>
        <w:rPr>
          <w:rFonts w:ascii="Arial" w:eastAsia="Times New Roman" w:hAnsi="Arial" w:cs="Arial"/>
          <w:color w:val="000000"/>
          <w:sz w:val="24"/>
          <w:szCs w:val="24"/>
          <w:lang w:eastAsia="en-GB"/>
        </w:rPr>
      </w:pPr>
    </w:p>
    <w:p w14:paraId="51EE0035"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b/>
          <w:bCs/>
          <w:color w:val="000000"/>
          <w:sz w:val="24"/>
          <w:szCs w:val="24"/>
          <w:lang w:eastAsia="en-GB"/>
        </w:rPr>
        <w:t> CONFIDENTIALITY and PLAGIARISM – Will be confirmed through TurnitinRecognition and Confirmation of the progress on the Occupational Competency Portfolio (OCP).</w:t>
      </w:r>
    </w:p>
    <w:p w14:paraId="328AC6C0"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10F770E5"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By signing the section below you are acknowledging your progress on O.C.P. This is recognised by the university as work that is fully supporting this module and is equivalent to 500 words towards the overall wordcount.</w:t>
      </w:r>
    </w:p>
    <w:p w14:paraId="7FB2BD0E"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070BC750"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I confirm that I am progressing with the Occupational Competency Portfolio (OCP) in accordance to the regulations. </w:t>
      </w:r>
    </w:p>
    <w:p w14:paraId="69E9FA0A" w14:textId="77777777" w:rsidR="00A15E53" w:rsidRPr="00A15E53" w:rsidRDefault="00A15E53" w:rsidP="00A15E53">
      <w:pPr>
        <w:shd w:val="clear" w:color="auto" w:fill="FFFFFF"/>
        <w:spacing w:after="0" w:line="240" w:lineRule="auto"/>
        <w:textAlignment w:val="baseline"/>
        <w:rPr>
          <w:rFonts w:ascii="Arial" w:eastAsia="Times New Roman" w:hAnsi="Arial" w:cs="Arial"/>
          <w:color w:val="000000"/>
          <w:sz w:val="24"/>
          <w:szCs w:val="24"/>
          <w:lang w:eastAsia="en-GB"/>
        </w:rPr>
      </w:pPr>
    </w:p>
    <w:p w14:paraId="502A3164"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Signed:  Lloyd Thomas (Learner - Electronic signature or type name)</w:t>
      </w:r>
    </w:p>
    <w:p w14:paraId="7DB5A869" w14:textId="77777777"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p>
    <w:p w14:paraId="3D0AB13E" w14:textId="20FC64E0" w:rsidR="00A15E53" w:rsidRPr="00A15E53" w:rsidRDefault="00A15E53" w:rsidP="00A15E53">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A15E53">
        <w:rPr>
          <w:rFonts w:ascii="Arial" w:eastAsia="Times New Roman" w:hAnsi="Arial" w:cs="Arial"/>
          <w:color w:val="000000"/>
          <w:sz w:val="24"/>
          <w:szCs w:val="24"/>
          <w:lang w:eastAsia="en-GB"/>
        </w:rPr>
        <w:t xml:space="preserve">Date: </w:t>
      </w:r>
      <w:r>
        <w:rPr>
          <w:rFonts w:ascii="Arial" w:eastAsia="Times New Roman" w:hAnsi="Arial" w:cs="Arial"/>
          <w:color w:val="000000"/>
          <w:sz w:val="24"/>
          <w:szCs w:val="24"/>
          <w:lang w:eastAsia="en-GB"/>
        </w:rPr>
        <w:t>26</w:t>
      </w:r>
      <w:r w:rsidRPr="00A15E53">
        <w:rPr>
          <w:rFonts w:ascii="Arial" w:eastAsia="Times New Roman" w:hAnsi="Arial" w:cs="Arial"/>
          <w:color w:val="000000"/>
          <w:sz w:val="24"/>
          <w:szCs w:val="24"/>
          <w:lang w:eastAsia="en-GB"/>
        </w:rPr>
        <w:t>/10/2022</w:t>
      </w:r>
    </w:p>
    <w:p w14:paraId="3E96EEF4" w14:textId="77777777" w:rsidR="009875BA" w:rsidRPr="00A15E53" w:rsidRDefault="009875BA">
      <w:pPr>
        <w:rPr>
          <w:sz w:val="24"/>
          <w:szCs w:val="24"/>
        </w:rPr>
      </w:pPr>
    </w:p>
    <w:sectPr w:rsidR="009875BA" w:rsidRPr="00A15E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69D573" w14:textId="77777777" w:rsidR="00A15E53" w:rsidRDefault="00A15E53" w:rsidP="00A15E53">
      <w:pPr>
        <w:spacing w:after="0" w:line="240" w:lineRule="auto"/>
      </w:pPr>
      <w:r>
        <w:separator/>
      </w:r>
    </w:p>
  </w:endnote>
  <w:endnote w:type="continuationSeparator" w:id="0">
    <w:p w14:paraId="7E050A5F" w14:textId="77777777" w:rsidR="00A15E53" w:rsidRDefault="00A15E53" w:rsidP="00A15E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Times">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271F1" w14:textId="77777777" w:rsidR="00A15E53" w:rsidRDefault="00A15E53" w:rsidP="00A15E53">
      <w:pPr>
        <w:spacing w:after="0" w:line="240" w:lineRule="auto"/>
      </w:pPr>
      <w:r>
        <w:separator/>
      </w:r>
    </w:p>
  </w:footnote>
  <w:footnote w:type="continuationSeparator" w:id="0">
    <w:p w14:paraId="43C4E633" w14:textId="77777777" w:rsidR="00A15E53" w:rsidRDefault="00A15E53" w:rsidP="00A15E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175CE"/>
    <w:multiLevelType w:val="multilevel"/>
    <w:tmpl w:val="407678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D10C04"/>
    <w:multiLevelType w:val="multilevel"/>
    <w:tmpl w:val="610C6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5719B2"/>
    <w:multiLevelType w:val="multilevel"/>
    <w:tmpl w:val="E1DC7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B66080"/>
    <w:multiLevelType w:val="multilevel"/>
    <w:tmpl w:val="A364B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E53"/>
    <w:rsid w:val="009875BA"/>
    <w:rsid w:val="00A15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A74727"/>
  <w15:chartTrackingRefBased/>
  <w15:docId w15:val="{2652FC60-03E8-4E21-B801-9FF8E6A67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A15E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15E53"/>
    <w:rPr>
      <w:color w:val="0000FF"/>
      <w:u w:val="single"/>
    </w:rPr>
  </w:style>
  <w:style w:type="character" w:styleId="FollowedHyperlink">
    <w:name w:val="FollowedHyperlink"/>
    <w:basedOn w:val="DefaultParagraphFont"/>
    <w:uiPriority w:val="99"/>
    <w:semiHidden/>
    <w:unhideWhenUsed/>
    <w:rsid w:val="00A15E53"/>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42092">
      <w:bodyDiv w:val="1"/>
      <w:marLeft w:val="0"/>
      <w:marRight w:val="0"/>
      <w:marTop w:val="0"/>
      <w:marBottom w:val="0"/>
      <w:divBdr>
        <w:top w:val="none" w:sz="0" w:space="0" w:color="auto"/>
        <w:left w:val="none" w:sz="0" w:space="0" w:color="auto"/>
        <w:bottom w:val="none" w:sz="0" w:space="0" w:color="auto"/>
        <w:right w:val="none" w:sz="0" w:space="0" w:color="auto"/>
      </w:divBdr>
      <w:divsChild>
        <w:div w:id="1289701720">
          <w:marLeft w:val="0"/>
          <w:marRight w:val="0"/>
          <w:marTop w:val="0"/>
          <w:marBottom w:val="0"/>
          <w:divBdr>
            <w:top w:val="none" w:sz="0" w:space="0" w:color="auto"/>
            <w:left w:val="none" w:sz="0" w:space="0" w:color="auto"/>
            <w:bottom w:val="none" w:sz="0" w:space="0" w:color="auto"/>
            <w:right w:val="none" w:sz="0" w:space="0" w:color="auto"/>
          </w:divBdr>
        </w:div>
        <w:div w:id="1178883156">
          <w:marLeft w:val="0"/>
          <w:marRight w:val="0"/>
          <w:marTop w:val="0"/>
          <w:marBottom w:val="0"/>
          <w:divBdr>
            <w:top w:val="none" w:sz="0" w:space="0" w:color="auto"/>
            <w:left w:val="none" w:sz="0" w:space="0" w:color="auto"/>
            <w:bottom w:val="none" w:sz="0" w:space="0" w:color="auto"/>
            <w:right w:val="none" w:sz="0" w:space="0" w:color="auto"/>
          </w:divBdr>
        </w:div>
        <w:div w:id="964694359">
          <w:marLeft w:val="0"/>
          <w:marRight w:val="0"/>
          <w:marTop w:val="0"/>
          <w:marBottom w:val="0"/>
          <w:divBdr>
            <w:top w:val="none" w:sz="0" w:space="0" w:color="auto"/>
            <w:left w:val="none" w:sz="0" w:space="0" w:color="auto"/>
            <w:bottom w:val="none" w:sz="0" w:space="0" w:color="auto"/>
            <w:right w:val="none" w:sz="0" w:space="0" w:color="auto"/>
          </w:divBdr>
        </w:div>
        <w:div w:id="929310165">
          <w:marLeft w:val="0"/>
          <w:marRight w:val="0"/>
          <w:marTop w:val="0"/>
          <w:marBottom w:val="0"/>
          <w:divBdr>
            <w:top w:val="none" w:sz="0" w:space="0" w:color="auto"/>
            <w:left w:val="none" w:sz="0" w:space="0" w:color="auto"/>
            <w:bottom w:val="none" w:sz="0" w:space="0" w:color="auto"/>
            <w:right w:val="none" w:sz="0" w:space="0" w:color="auto"/>
          </w:divBdr>
        </w:div>
        <w:div w:id="1813906085">
          <w:marLeft w:val="0"/>
          <w:marRight w:val="0"/>
          <w:marTop w:val="0"/>
          <w:marBottom w:val="0"/>
          <w:divBdr>
            <w:top w:val="none" w:sz="0" w:space="0" w:color="auto"/>
            <w:left w:val="none" w:sz="0" w:space="0" w:color="auto"/>
            <w:bottom w:val="none" w:sz="0" w:space="0" w:color="auto"/>
            <w:right w:val="none" w:sz="0" w:space="0" w:color="auto"/>
          </w:divBdr>
        </w:div>
        <w:div w:id="1890220568">
          <w:marLeft w:val="0"/>
          <w:marRight w:val="0"/>
          <w:marTop w:val="0"/>
          <w:marBottom w:val="0"/>
          <w:divBdr>
            <w:top w:val="none" w:sz="0" w:space="0" w:color="auto"/>
            <w:left w:val="none" w:sz="0" w:space="0" w:color="auto"/>
            <w:bottom w:val="none" w:sz="0" w:space="0" w:color="auto"/>
            <w:right w:val="none" w:sz="0" w:space="0" w:color="auto"/>
          </w:divBdr>
        </w:div>
        <w:div w:id="478499386">
          <w:marLeft w:val="0"/>
          <w:marRight w:val="0"/>
          <w:marTop w:val="0"/>
          <w:marBottom w:val="0"/>
          <w:divBdr>
            <w:top w:val="none" w:sz="0" w:space="0" w:color="auto"/>
            <w:left w:val="none" w:sz="0" w:space="0" w:color="auto"/>
            <w:bottom w:val="none" w:sz="0" w:space="0" w:color="auto"/>
            <w:right w:val="none" w:sz="0" w:space="0" w:color="auto"/>
          </w:divBdr>
        </w:div>
        <w:div w:id="447117098">
          <w:marLeft w:val="0"/>
          <w:marRight w:val="0"/>
          <w:marTop w:val="0"/>
          <w:marBottom w:val="0"/>
          <w:divBdr>
            <w:top w:val="none" w:sz="0" w:space="0" w:color="auto"/>
            <w:left w:val="none" w:sz="0" w:space="0" w:color="auto"/>
            <w:bottom w:val="none" w:sz="0" w:space="0" w:color="auto"/>
            <w:right w:val="none" w:sz="0" w:space="0" w:color="auto"/>
          </w:divBdr>
        </w:div>
        <w:div w:id="1117337596">
          <w:marLeft w:val="0"/>
          <w:marRight w:val="0"/>
          <w:marTop w:val="0"/>
          <w:marBottom w:val="0"/>
          <w:divBdr>
            <w:top w:val="none" w:sz="0" w:space="0" w:color="auto"/>
            <w:left w:val="none" w:sz="0" w:space="0" w:color="auto"/>
            <w:bottom w:val="none" w:sz="0" w:space="0" w:color="auto"/>
            <w:right w:val="none" w:sz="0" w:space="0" w:color="auto"/>
          </w:divBdr>
        </w:div>
        <w:div w:id="1603151584">
          <w:marLeft w:val="0"/>
          <w:marRight w:val="0"/>
          <w:marTop w:val="0"/>
          <w:marBottom w:val="0"/>
          <w:divBdr>
            <w:top w:val="none" w:sz="0" w:space="0" w:color="auto"/>
            <w:left w:val="none" w:sz="0" w:space="0" w:color="auto"/>
            <w:bottom w:val="none" w:sz="0" w:space="0" w:color="auto"/>
            <w:right w:val="none" w:sz="0" w:space="0" w:color="auto"/>
          </w:divBdr>
        </w:div>
        <w:div w:id="9376301">
          <w:marLeft w:val="0"/>
          <w:marRight w:val="0"/>
          <w:marTop w:val="0"/>
          <w:marBottom w:val="0"/>
          <w:divBdr>
            <w:top w:val="none" w:sz="0" w:space="0" w:color="auto"/>
            <w:left w:val="none" w:sz="0" w:space="0" w:color="auto"/>
            <w:bottom w:val="none" w:sz="0" w:space="0" w:color="auto"/>
            <w:right w:val="none" w:sz="0" w:space="0" w:color="auto"/>
          </w:divBdr>
        </w:div>
        <w:div w:id="1514685364">
          <w:marLeft w:val="0"/>
          <w:marRight w:val="0"/>
          <w:marTop w:val="0"/>
          <w:marBottom w:val="0"/>
          <w:divBdr>
            <w:top w:val="none" w:sz="0" w:space="0" w:color="auto"/>
            <w:left w:val="none" w:sz="0" w:space="0" w:color="auto"/>
            <w:bottom w:val="none" w:sz="0" w:space="0" w:color="auto"/>
            <w:right w:val="none" w:sz="0" w:space="0" w:color="auto"/>
          </w:divBdr>
        </w:div>
        <w:div w:id="1965958204">
          <w:marLeft w:val="0"/>
          <w:marRight w:val="0"/>
          <w:marTop w:val="0"/>
          <w:marBottom w:val="0"/>
          <w:divBdr>
            <w:top w:val="none" w:sz="0" w:space="0" w:color="auto"/>
            <w:left w:val="none" w:sz="0" w:space="0" w:color="auto"/>
            <w:bottom w:val="none" w:sz="0" w:space="0" w:color="auto"/>
            <w:right w:val="none" w:sz="0" w:space="0" w:color="auto"/>
          </w:divBdr>
        </w:div>
        <w:div w:id="421410830">
          <w:marLeft w:val="0"/>
          <w:marRight w:val="0"/>
          <w:marTop w:val="0"/>
          <w:marBottom w:val="0"/>
          <w:divBdr>
            <w:top w:val="none" w:sz="0" w:space="0" w:color="auto"/>
            <w:left w:val="none" w:sz="0" w:space="0" w:color="auto"/>
            <w:bottom w:val="none" w:sz="0" w:space="0" w:color="auto"/>
            <w:right w:val="none" w:sz="0" w:space="0" w:color="auto"/>
          </w:divBdr>
        </w:div>
        <w:div w:id="335885677">
          <w:marLeft w:val="0"/>
          <w:marRight w:val="0"/>
          <w:marTop w:val="0"/>
          <w:marBottom w:val="0"/>
          <w:divBdr>
            <w:top w:val="none" w:sz="0" w:space="0" w:color="auto"/>
            <w:left w:val="none" w:sz="0" w:space="0" w:color="auto"/>
            <w:bottom w:val="none" w:sz="0" w:space="0" w:color="auto"/>
            <w:right w:val="none" w:sz="0" w:space="0" w:color="auto"/>
          </w:divBdr>
        </w:div>
        <w:div w:id="1019160484">
          <w:marLeft w:val="0"/>
          <w:marRight w:val="0"/>
          <w:marTop w:val="0"/>
          <w:marBottom w:val="0"/>
          <w:divBdr>
            <w:top w:val="none" w:sz="0" w:space="0" w:color="auto"/>
            <w:left w:val="none" w:sz="0" w:space="0" w:color="auto"/>
            <w:bottom w:val="none" w:sz="0" w:space="0" w:color="auto"/>
            <w:right w:val="none" w:sz="0" w:space="0" w:color="auto"/>
          </w:divBdr>
        </w:div>
        <w:div w:id="1546336378">
          <w:marLeft w:val="0"/>
          <w:marRight w:val="0"/>
          <w:marTop w:val="0"/>
          <w:marBottom w:val="0"/>
          <w:divBdr>
            <w:top w:val="none" w:sz="0" w:space="0" w:color="auto"/>
            <w:left w:val="none" w:sz="0" w:space="0" w:color="auto"/>
            <w:bottom w:val="none" w:sz="0" w:space="0" w:color="auto"/>
            <w:right w:val="none" w:sz="0" w:space="0" w:color="auto"/>
          </w:divBdr>
        </w:div>
        <w:div w:id="1057359711">
          <w:marLeft w:val="0"/>
          <w:marRight w:val="0"/>
          <w:marTop w:val="0"/>
          <w:marBottom w:val="0"/>
          <w:divBdr>
            <w:top w:val="none" w:sz="0" w:space="0" w:color="auto"/>
            <w:left w:val="none" w:sz="0" w:space="0" w:color="auto"/>
            <w:bottom w:val="none" w:sz="0" w:space="0" w:color="auto"/>
            <w:right w:val="none" w:sz="0" w:space="0" w:color="auto"/>
          </w:divBdr>
        </w:div>
        <w:div w:id="1091698895">
          <w:marLeft w:val="0"/>
          <w:marRight w:val="0"/>
          <w:marTop w:val="0"/>
          <w:marBottom w:val="0"/>
          <w:divBdr>
            <w:top w:val="none" w:sz="0" w:space="0" w:color="auto"/>
            <w:left w:val="none" w:sz="0" w:space="0" w:color="auto"/>
            <w:bottom w:val="none" w:sz="0" w:space="0" w:color="auto"/>
            <w:right w:val="none" w:sz="0" w:space="0" w:color="auto"/>
          </w:divBdr>
        </w:div>
        <w:div w:id="2133859118">
          <w:marLeft w:val="0"/>
          <w:marRight w:val="0"/>
          <w:marTop w:val="0"/>
          <w:marBottom w:val="0"/>
          <w:divBdr>
            <w:top w:val="none" w:sz="0" w:space="0" w:color="auto"/>
            <w:left w:val="none" w:sz="0" w:space="0" w:color="auto"/>
            <w:bottom w:val="none" w:sz="0" w:space="0" w:color="auto"/>
            <w:right w:val="none" w:sz="0" w:space="0" w:color="auto"/>
          </w:divBdr>
        </w:div>
        <w:div w:id="1061714912">
          <w:marLeft w:val="0"/>
          <w:marRight w:val="0"/>
          <w:marTop w:val="0"/>
          <w:marBottom w:val="0"/>
          <w:divBdr>
            <w:top w:val="none" w:sz="0" w:space="0" w:color="auto"/>
            <w:left w:val="none" w:sz="0" w:space="0" w:color="auto"/>
            <w:bottom w:val="none" w:sz="0" w:space="0" w:color="auto"/>
            <w:right w:val="none" w:sz="0" w:space="0" w:color="auto"/>
          </w:divBdr>
        </w:div>
        <w:div w:id="2117942303">
          <w:marLeft w:val="0"/>
          <w:marRight w:val="0"/>
          <w:marTop w:val="0"/>
          <w:marBottom w:val="0"/>
          <w:divBdr>
            <w:top w:val="none" w:sz="0" w:space="0" w:color="auto"/>
            <w:left w:val="none" w:sz="0" w:space="0" w:color="auto"/>
            <w:bottom w:val="none" w:sz="0" w:space="0" w:color="auto"/>
            <w:right w:val="none" w:sz="0" w:space="0" w:color="auto"/>
          </w:divBdr>
        </w:div>
        <w:div w:id="414087444">
          <w:marLeft w:val="0"/>
          <w:marRight w:val="0"/>
          <w:marTop w:val="0"/>
          <w:marBottom w:val="0"/>
          <w:divBdr>
            <w:top w:val="none" w:sz="0" w:space="0" w:color="auto"/>
            <w:left w:val="none" w:sz="0" w:space="0" w:color="auto"/>
            <w:bottom w:val="none" w:sz="0" w:space="0" w:color="auto"/>
            <w:right w:val="none" w:sz="0" w:space="0" w:color="auto"/>
          </w:divBdr>
        </w:div>
        <w:div w:id="588463449">
          <w:marLeft w:val="0"/>
          <w:marRight w:val="0"/>
          <w:marTop w:val="0"/>
          <w:marBottom w:val="0"/>
          <w:divBdr>
            <w:top w:val="none" w:sz="0" w:space="0" w:color="auto"/>
            <w:left w:val="none" w:sz="0" w:space="0" w:color="auto"/>
            <w:bottom w:val="none" w:sz="0" w:space="0" w:color="auto"/>
            <w:right w:val="none" w:sz="0" w:space="0" w:color="auto"/>
          </w:divBdr>
        </w:div>
        <w:div w:id="250360305">
          <w:marLeft w:val="0"/>
          <w:marRight w:val="0"/>
          <w:marTop w:val="0"/>
          <w:marBottom w:val="0"/>
          <w:divBdr>
            <w:top w:val="none" w:sz="0" w:space="0" w:color="auto"/>
            <w:left w:val="none" w:sz="0" w:space="0" w:color="auto"/>
            <w:bottom w:val="none" w:sz="0" w:space="0" w:color="auto"/>
            <w:right w:val="none" w:sz="0" w:space="0" w:color="auto"/>
          </w:divBdr>
        </w:div>
        <w:div w:id="239678797">
          <w:marLeft w:val="0"/>
          <w:marRight w:val="0"/>
          <w:marTop w:val="0"/>
          <w:marBottom w:val="0"/>
          <w:divBdr>
            <w:top w:val="none" w:sz="0" w:space="0" w:color="auto"/>
            <w:left w:val="none" w:sz="0" w:space="0" w:color="auto"/>
            <w:bottom w:val="none" w:sz="0" w:space="0" w:color="auto"/>
            <w:right w:val="none" w:sz="0" w:space="0" w:color="auto"/>
          </w:divBdr>
        </w:div>
        <w:div w:id="1526672931">
          <w:marLeft w:val="0"/>
          <w:marRight w:val="0"/>
          <w:marTop w:val="0"/>
          <w:marBottom w:val="0"/>
          <w:divBdr>
            <w:top w:val="none" w:sz="0" w:space="0" w:color="auto"/>
            <w:left w:val="none" w:sz="0" w:space="0" w:color="auto"/>
            <w:bottom w:val="none" w:sz="0" w:space="0" w:color="auto"/>
            <w:right w:val="none" w:sz="0" w:space="0" w:color="auto"/>
          </w:divBdr>
        </w:div>
        <w:div w:id="144050394">
          <w:marLeft w:val="0"/>
          <w:marRight w:val="0"/>
          <w:marTop w:val="0"/>
          <w:marBottom w:val="0"/>
          <w:divBdr>
            <w:top w:val="none" w:sz="0" w:space="0" w:color="auto"/>
            <w:left w:val="none" w:sz="0" w:space="0" w:color="auto"/>
            <w:bottom w:val="none" w:sz="0" w:space="0" w:color="auto"/>
            <w:right w:val="none" w:sz="0" w:space="0" w:color="auto"/>
          </w:divBdr>
        </w:div>
        <w:div w:id="2058703389">
          <w:marLeft w:val="0"/>
          <w:marRight w:val="0"/>
          <w:marTop w:val="0"/>
          <w:marBottom w:val="0"/>
          <w:divBdr>
            <w:top w:val="none" w:sz="0" w:space="0" w:color="auto"/>
            <w:left w:val="none" w:sz="0" w:space="0" w:color="auto"/>
            <w:bottom w:val="none" w:sz="0" w:space="0" w:color="auto"/>
            <w:right w:val="none" w:sz="0" w:space="0" w:color="auto"/>
          </w:divBdr>
        </w:div>
        <w:div w:id="213546137">
          <w:marLeft w:val="270"/>
          <w:marRight w:val="0"/>
          <w:marTop w:val="0"/>
          <w:marBottom w:val="0"/>
          <w:divBdr>
            <w:top w:val="none" w:sz="0" w:space="0" w:color="auto"/>
            <w:left w:val="none" w:sz="0" w:space="0" w:color="auto"/>
            <w:bottom w:val="none" w:sz="0" w:space="0" w:color="auto"/>
            <w:right w:val="none" w:sz="0" w:space="0" w:color="auto"/>
          </w:divBdr>
        </w:div>
        <w:div w:id="1210416379">
          <w:marLeft w:val="270"/>
          <w:marRight w:val="0"/>
          <w:marTop w:val="0"/>
          <w:marBottom w:val="0"/>
          <w:divBdr>
            <w:top w:val="none" w:sz="0" w:space="0" w:color="auto"/>
            <w:left w:val="none" w:sz="0" w:space="0" w:color="auto"/>
            <w:bottom w:val="none" w:sz="0" w:space="0" w:color="auto"/>
            <w:right w:val="none" w:sz="0" w:space="0" w:color="auto"/>
          </w:divBdr>
        </w:div>
        <w:div w:id="1522205722">
          <w:marLeft w:val="0"/>
          <w:marRight w:val="0"/>
          <w:marTop w:val="0"/>
          <w:marBottom w:val="0"/>
          <w:divBdr>
            <w:top w:val="none" w:sz="0" w:space="0" w:color="auto"/>
            <w:left w:val="none" w:sz="0" w:space="0" w:color="auto"/>
            <w:bottom w:val="none" w:sz="0" w:space="0" w:color="auto"/>
            <w:right w:val="none" w:sz="0" w:space="0" w:color="auto"/>
          </w:divBdr>
        </w:div>
        <w:div w:id="1329014502">
          <w:marLeft w:val="0"/>
          <w:marRight w:val="0"/>
          <w:marTop w:val="0"/>
          <w:marBottom w:val="0"/>
          <w:divBdr>
            <w:top w:val="none" w:sz="0" w:space="0" w:color="auto"/>
            <w:left w:val="none" w:sz="0" w:space="0" w:color="auto"/>
            <w:bottom w:val="none" w:sz="0" w:space="0" w:color="auto"/>
            <w:right w:val="none" w:sz="0" w:space="0" w:color="auto"/>
          </w:divBdr>
        </w:div>
        <w:div w:id="1732340651">
          <w:marLeft w:val="0"/>
          <w:marRight w:val="0"/>
          <w:marTop w:val="0"/>
          <w:marBottom w:val="0"/>
          <w:divBdr>
            <w:top w:val="none" w:sz="0" w:space="0" w:color="auto"/>
            <w:left w:val="none" w:sz="0" w:space="0" w:color="auto"/>
            <w:bottom w:val="none" w:sz="0" w:space="0" w:color="auto"/>
            <w:right w:val="none" w:sz="0" w:space="0" w:color="auto"/>
          </w:divBdr>
        </w:div>
        <w:div w:id="708724750">
          <w:marLeft w:val="0"/>
          <w:marRight w:val="0"/>
          <w:marTop w:val="0"/>
          <w:marBottom w:val="0"/>
          <w:divBdr>
            <w:top w:val="none" w:sz="0" w:space="0" w:color="auto"/>
            <w:left w:val="none" w:sz="0" w:space="0" w:color="auto"/>
            <w:bottom w:val="none" w:sz="0" w:space="0" w:color="auto"/>
            <w:right w:val="none" w:sz="0" w:space="0" w:color="auto"/>
          </w:divBdr>
        </w:div>
        <w:div w:id="1807703277">
          <w:marLeft w:val="0"/>
          <w:marRight w:val="0"/>
          <w:marTop w:val="0"/>
          <w:marBottom w:val="0"/>
          <w:divBdr>
            <w:top w:val="none" w:sz="0" w:space="0" w:color="auto"/>
            <w:left w:val="none" w:sz="0" w:space="0" w:color="auto"/>
            <w:bottom w:val="none" w:sz="0" w:space="0" w:color="auto"/>
            <w:right w:val="none" w:sz="0" w:space="0" w:color="auto"/>
          </w:divBdr>
        </w:div>
        <w:div w:id="588734911">
          <w:marLeft w:val="0"/>
          <w:marRight w:val="0"/>
          <w:marTop w:val="0"/>
          <w:marBottom w:val="0"/>
          <w:divBdr>
            <w:top w:val="none" w:sz="0" w:space="0" w:color="auto"/>
            <w:left w:val="none" w:sz="0" w:space="0" w:color="auto"/>
            <w:bottom w:val="none" w:sz="0" w:space="0" w:color="auto"/>
            <w:right w:val="none" w:sz="0" w:space="0" w:color="auto"/>
          </w:divBdr>
        </w:div>
        <w:div w:id="125047893">
          <w:marLeft w:val="0"/>
          <w:marRight w:val="0"/>
          <w:marTop w:val="0"/>
          <w:marBottom w:val="0"/>
          <w:divBdr>
            <w:top w:val="none" w:sz="0" w:space="0" w:color="auto"/>
            <w:left w:val="none" w:sz="0" w:space="0" w:color="auto"/>
            <w:bottom w:val="none" w:sz="0" w:space="0" w:color="auto"/>
            <w:right w:val="none" w:sz="0" w:space="0" w:color="auto"/>
          </w:divBdr>
        </w:div>
        <w:div w:id="459492906">
          <w:marLeft w:val="0"/>
          <w:marRight w:val="0"/>
          <w:marTop w:val="0"/>
          <w:marBottom w:val="0"/>
          <w:divBdr>
            <w:top w:val="none" w:sz="0" w:space="0" w:color="auto"/>
            <w:left w:val="none" w:sz="0" w:space="0" w:color="auto"/>
            <w:bottom w:val="none" w:sz="0" w:space="0" w:color="auto"/>
            <w:right w:val="none" w:sz="0" w:space="0" w:color="auto"/>
          </w:divBdr>
        </w:div>
        <w:div w:id="1101679705">
          <w:marLeft w:val="0"/>
          <w:marRight w:val="0"/>
          <w:marTop w:val="0"/>
          <w:marBottom w:val="0"/>
          <w:divBdr>
            <w:top w:val="none" w:sz="0" w:space="0" w:color="auto"/>
            <w:left w:val="none" w:sz="0" w:space="0" w:color="auto"/>
            <w:bottom w:val="none" w:sz="0" w:space="0" w:color="auto"/>
            <w:right w:val="none" w:sz="0" w:space="0" w:color="auto"/>
          </w:divBdr>
        </w:div>
        <w:div w:id="275526838">
          <w:marLeft w:val="0"/>
          <w:marRight w:val="0"/>
          <w:marTop w:val="0"/>
          <w:marBottom w:val="0"/>
          <w:divBdr>
            <w:top w:val="none" w:sz="0" w:space="0" w:color="auto"/>
            <w:left w:val="none" w:sz="0" w:space="0" w:color="auto"/>
            <w:bottom w:val="none" w:sz="0" w:space="0" w:color="auto"/>
            <w:right w:val="none" w:sz="0" w:space="0" w:color="auto"/>
          </w:divBdr>
        </w:div>
        <w:div w:id="1385370579">
          <w:marLeft w:val="0"/>
          <w:marRight w:val="0"/>
          <w:marTop w:val="0"/>
          <w:marBottom w:val="0"/>
          <w:divBdr>
            <w:top w:val="none" w:sz="0" w:space="0" w:color="auto"/>
            <w:left w:val="none" w:sz="0" w:space="0" w:color="auto"/>
            <w:bottom w:val="none" w:sz="0" w:space="0" w:color="auto"/>
            <w:right w:val="none" w:sz="0" w:space="0" w:color="auto"/>
          </w:divBdr>
        </w:div>
        <w:div w:id="372079129">
          <w:marLeft w:val="0"/>
          <w:marRight w:val="0"/>
          <w:marTop w:val="0"/>
          <w:marBottom w:val="0"/>
          <w:divBdr>
            <w:top w:val="none" w:sz="0" w:space="0" w:color="auto"/>
            <w:left w:val="none" w:sz="0" w:space="0" w:color="auto"/>
            <w:bottom w:val="none" w:sz="0" w:space="0" w:color="auto"/>
            <w:right w:val="none" w:sz="0" w:space="0" w:color="auto"/>
          </w:divBdr>
        </w:div>
        <w:div w:id="1293246366">
          <w:marLeft w:val="0"/>
          <w:marRight w:val="0"/>
          <w:marTop w:val="0"/>
          <w:marBottom w:val="0"/>
          <w:divBdr>
            <w:top w:val="none" w:sz="0" w:space="0" w:color="auto"/>
            <w:left w:val="none" w:sz="0" w:space="0" w:color="auto"/>
            <w:bottom w:val="none" w:sz="0" w:space="0" w:color="auto"/>
            <w:right w:val="none" w:sz="0" w:space="0" w:color="auto"/>
          </w:divBdr>
        </w:div>
        <w:div w:id="1353219815">
          <w:marLeft w:val="0"/>
          <w:marRight w:val="0"/>
          <w:marTop w:val="0"/>
          <w:marBottom w:val="0"/>
          <w:divBdr>
            <w:top w:val="none" w:sz="0" w:space="0" w:color="auto"/>
            <w:left w:val="none" w:sz="0" w:space="0" w:color="auto"/>
            <w:bottom w:val="none" w:sz="0" w:space="0" w:color="auto"/>
            <w:right w:val="none" w:sz="0" w:space="0" w:color="auto"/>
          </w:divBdr>
        </w:div>
        <w:div w:id="136844562">
          <w:marLeft w:val="0"/>
          <w:marRight w:val="0"/>
          <w:marTop w:val="0"/>
          <w:marBottom w:val="0"/>
          <w:divBdr>
            <w:top w:val="none" w:sz="0" w:space="0" w:color="auto"/>
            <w:left w:val="none" w:sz="0" w:space="0" w:color="auto"/>
            <w:bottom w:val="none" w:sz="0" w:space="0" w:color="auto"/>
            <w:right w:val="none" w:sz="0" w:space="0" w:color="auto"/>
          </w:divBdr>
        </w:div>
        <w:div w:id="395010025">
          <w:marLeft w:val="0"/>
          <w:marRight w:val="0"/>
          <w:marTop w:val="0"/>
          <w:marBottom w:val="0"/>
          <w:divBdr>
            <w:top w:val="none" w:sz="0" w:space="0" w:color="auto"/>
            <w:left w:val="none" w:sz="0" w:space="0" w:color="auto"/>
            <w:bottom w:val="none" w:sz="0" w:space="0" w:color="auto"/>
            <w:right w:val="none" w:sz="0" w:space="0" w:color="auto"/>
          </w:divBdr>
        </w:div>
        <w:div w:id="279845986">
          <w:marLeft w:val="0"/>
          <w:marRight w:val="0"/>
          <w:marTop w:val="0"/>
          <w:marBottom w:val="0"/>
          <w:divBdr>
            <w:top w:val="none" w:sz="0" w:space="0" w:color="auto"/>
            <w:left w:val="none" w:sz="0" w:space="0" w:color="auto"/>
            <w:bottom w:val="none" w:sz="0" w:space="0" w:color="auto"/>
            <w:right w:val="none" w:sz="0" w:space="0" w:color="auto"/>
          </w:divBdr>
        </w:div>
        <w:div w:id="1957325508">
          <w:marLeft w:val="0"/>
          <w:marRight w:val="0"/>
          <w:marTop w:val="0"/>
          <w:marBottom w:val="0"/>
          <w:divBdr>
            <w:top w:val="none" w:sz="0" w:space="0" w:color="auto"/>
            <w:left w:val="none" w:sz="0" w:space="0" w:color="auto"/>
            <w:bottom w:val="none" w:sz="0" w:space="0" w:color="auto"/>
            <w:right w:val="none" w:sz="0" w:space="0" w:color="auto"/>
          </w:divBdr>
        </w:div>
        <w:div w:id="112098918">
          <w:marLeft w:val="0"/>
          <w:marRight w:val="0"/>
          <w:marTop w:val="0"/>
          <w:marBottom w:val="0"/>
          <w:divBdr>
            <w:top w:val="none" w:sz="0" w:space="0" w:color="auto"/>
            <w:left w:val="none" w:sz="0" w:space="0" w:color="auto"/>
            <w:bottom w:val="none" w:sz="0" w:space="0" w:color="auto"/>
            <w:right w:val="none" w:sz="0" w:space="0" w:color="auto"/>
          </w:divBdr>
        </w:div>
        <w:div w:id="961111366">
          <w:marLeft w:val="0"/>
          <w:marRight w:val="0"/>
          <w:marTop w:val="0"/>
          <w:marBottom w:val="0"/>
          <w:divBdr>
            <w:top w:val="none" w:sz="0" w:space="0" w:color="auto"/>
            <w:left w:val="none" w:sz="0" w:space="0" w:color="auto"/>
            <w:bottom w:val="none" w:sz="0" w:space="0" w:color="auto"/>
            <w:right w:val="none" w:sz="0" w:space="0" w:color="auto"/>
          </w:divBdr>
        </w:div>
        <w:div w:id="1148672375">
          <w:marLeft w:val="0"/>
          <w:marRight w:val="0"/>
          <w:marTop w:val="0"/>
          <w:marBottom w:val="0"/>
          <w:divBdr>
            <w:top w:val="none" w:sz="0" w:space="0" w:color="auto"/>
            <w:left w:val="none" w:sz="0" w:space="0" w:color="auto"/>
            <w:bottom w:val="none" w:sz="0" w:space="0" w:color="auto"/>
            <w:right w:val="none" w:sz="0" w:space="0" w:color="auto"/>
          </w:divBdr>
        </w:div>
        <w:div w:id="1177188022">
          <w:marLeft w:val="0"/>
          <w:marRight w:val="0"/>
          <w:marTop w:val="0"/>
          <w:marBottom w:val="0"/>
          <w:divBdr>
            <w:top w:val="none" w:sz="0" w:space="0" w:color="auto"/>
            <w:left w:val="none" w:sz="0" w:space="0" w:color="auto"/>
            <w:bottom w:val="none" w:sz="0" w:space="0" w:color="auto"/>
            <w:right w:val="none" w:sz="0" w:space="0" w:color="auto"/>
          </w:divBdr>
        </w:div>
        <w:div w:id="1294746794">
          <w:marLeft w:val="0"/>
          <w:marRight w:val="0"/>
          <w:marTop w:val="0"/>
          <w:marBottom w:val="0"/>
          <w:divBdr>
            <w:top w:val="none" w:sz="0" w:space="0" w:color="auto"/>
            <w:left w:val="none" w:sz="0" w:space="0" w:color="auto"/>
            <w:bottom w:val="none" w:sz="0" w:space="0" w:color="auto"/>
            <w:right w:val="none" w:sz="0" w:space="0" w:color="auto"/>
          </w:divBdr>
        </w:div>
        <w:div w:id="1181048425">
          <w:marLeft w:val="0"/>
          <w:marRight w:val="0"/>
          <w:marTop w:val="0"/>
          <w:marBottom w:val="0"/>
          <w:divBdr>
            <w:top w:val="none" w:sz="0" w:space="0" w:color="auto"/>
            <w:left w:val="none" w:sz="0" w:space="0" w:color="auto"/>
            <w:bottom w:val="none" w:sz="0" w:space="0" w:color="auto"/>
            <w:right w:val="none" w:sz="0" w:space="0" w:color="auto"/>
          </w:divBdr>
        </w:div>
        <w:div w:id="354113350">
          <w:marLeft w:val="0"/>
          <w:marRight w:val="0"/>
          <w:marTop w:val="0"/>
          <w:marBottom w:val="0"/>
          <w:divBdr>
            <w:top w:val="none" w:sz="0" w:space="0" w:color="auto"/>
            <w:left w:val="none" w:sz="0" w:space="0" w:color="auto"/>
            <w:bottom w:val="none" w:sz="0" w:space="0" w:color="auto"/>
            <w:right w:val="none" w:sz="0" w:space="0" w:color="auto"/>
          </w:divBdr>
        </w:div>
        <w:div w:id="1170608638">
          <w:marLeft w:val="0"/>
          <w:marRight w:val="0"/>
          <w:marTop w:val="0"/>
          <w:marBottom w:val="0"/>
          <w:divBdr>
            <w:top w:val="none" w:sz="0" w:space="0" w:color="auto"/>
            <w:left w:val="none" w:sz="0" w:space="0" w:color="auto"/>
            <w:bottom w:val="none" w:sz="0" w:space="0" w:color="auto"/>
            <w:right w:val="none" w:sz="0" w:space="0" w:color="auto"/>
          </w:divBdr>
        </w:div>
        <w:div w:id="1026061708">
          <w:marLeft w:val="0"/>
          <w:marRight w:val="0"/>
          <w:marTop w:val="0"/>
          <w:marBottom w:val="0"/>
          <w:divBdr>
            <w:top w:val="none" w:sz="0" w:space="0" w:color="auto"/>
            <w:left w:val="none" w:sz="0" w:space="0" w:color="auto"/>
            <w:bottom w:val="none" w:sz="0" w:space="0" w:color="auto"/>
            <w:right w:val="none" w:sz="0" w:space="0" w:color="auto"/>
          </w:divBdr>
        </w:div>
        <w:div w:id="701171390">
          <w:marLeft w:val="0"/>
          <w:marRight w:val="0"/>
          <w:marTop w:val="0"/>
          <w:marBottom w:val="0"/>
          <w:divBdr>
            <w:top w:val="none" w:sz="0" w:space="0" w:color="auto"/>
            <w:left w:val="none" w:sz="0" w:space="0" w:color="auto"/>
            <w:bottom w:val="none" w:sz="0" w:space="0" w:color="auto"/>
            <w:right w:val="none" w:sz="0" w:space="0" w:color="auto"/>
          </w:divBdr>
        </w:div>
        <w:div w:id="828446122">
          <w:marLeft w:val="0"/>
          <w:marRight w:val="0"/>
          <w:marTop w:val="0"/>
          <w:marBottom w:val="0"/>
          <w:divBdr>
            <w:top w:val="none" w:sz="0" w:space="0" w:color="auto"/>
            <w:left w:val="none" w:sz="0" w:space="0" w:color="auto"/>
            <w:bottom w:val="none" w:sz="0" w:space="0" w:color="auto"/>
            <w:right w:val="none" w:sz="0" w:space="0" w:color="auto"/>
          </w:divBdr>
        </w:div>
        <w:div w:id="906115820">
          <w:marLeft w:val="0"/>
          <w:marRight w:val="0"/>
          <w:marTop w:val="0"/>
          <w:marBottom w:val="0"/>
          <w:divBdr>
            <w:top w:val="none" w:sz="0" w:space="0" w:color="auto"/>
            <w:left w:val="none" w:sz="0" w:space="0" w:color="auto"/>
            <w:bottom w:val="none" w:sz="0" w:space="0" w:color="auto"/>
            <w:right w:val="none" w:sz="0" w:space="0" w:color="auto"/>
          </w:divBdr>
        </w:div>
        <w:div w:id="226689553">
          <w:marLeft w:val="0"/>
          <w:marRight w:val="0"/>
          <w:marTop w:val="0"/>
          <w:marBottom w:val="0"/>
          <w:divBdr>
            <w:top w:val="none" w:sz="0" w:space="0" w:color="auto"/>
            <w:left w:val="none" w:sz="0" w:space="0" w:color="auto"/>
            <w:bottom w:val="none" w:sz="0" w:space="0" w:color="auto"/>
            <w:right w:val="none" w:sz="0" w:space="0" w:color="auto"/>
          </w:divBdr>
        </w:div>
        <w:div w:id="1588729692">
          <w:marLeft w:val="0"/>
          <w:marRight w:val="0"/>
          <w:marTop w:val="0"/>
          <w:marBottom w:val="0"/>
          <w:divBdr>
            <w:top w:val="none" w:sz="0" w:space="0" w:color="auto"/>
            <w:left w:val="none" w:sz="0" w:space="0" w:color="auto"/>
            <w:bottom w:val="none" w:sz="0" w:space="0" w:color="auto"/>
            <w:right w:val="none" w:sz="0" w:space="0" w:color="auto"/>
          </w:divBdr>
        </w:div>
        <w:div w:id="781193373">
          <w:marLeft w:val="0"/>
          <w:marRight w:val="0"/>
          <w:marTop w:val="0"/>
          <w:marBottom w:val="0"/>
          <w:divBdr>
            <w:top w:val="none" w:sz="0" w:space="0" w:color="auto"/>
            <w:left w:val="none" w:sz="0" w:space="0" w:color="auto"/>
            <w:bottom w:val="none" w:sz="0" w:space="0" w:color="auto"/>
            <w:right w:val="none" w:sz="0" w:space="0" w:color="auto"/>
          </w:divBdr>
        </w:div>
        <w:div w:id="1431852214">
          <w:marLeft w:val="0"/>
          <w:marRight w:val="0"/>
          <w:marTop w:val="0"/>
          <w:marBottom w:val="0"/>
          <w:divBdr>
            <w:top w:val="none" w:sz="0" w:space="0" w:color="auto"/>
            <w:left w:val="none" w:sz="0" w:space="0" w:color="auto"/>
            <w:bottom w:val="none" w:sz="0" w:space="0" w:color="auto"/>
            <w:right w:val="none" w:sz="0" w:space="0" w:color="auto"/>
          </w:divBdr>
        </w:div>
        <w:div w:id="1797412489">
          <w:marLeft w:val="0"/>
          <w:marRight w:val="0"/>
          <w:marTop w:val="0"/>
          <w:marBottom w:val="0"/>
          <w:divBdr>
            <w:top w:val="none" w:sz="0" w:space="0" w:color="auto"/>
            <w:left w:val="none" w:sz="0" w:space="0" w:color="auto"/>
            <w:bottom w:val="none" w:sz="0" w:space="0" w:color="auto"/>
            <w:right w:val="none" w:sz="0" w:space="0" w:color="auto"/>
          </w:divBdr>
        </w:div>
        <w:div w:id="1754740440">
          <w:marLeft w:val="0"/>
          <w:marRight w:val="0"/>
          <w:marTop w:val="0"/>
          <w:marBottom w:val="0"/>
          <w:divBdr>
            <w:top w:val="none" w:sz="0" w:space="0" w:color="auto"/>
            <w:left w:val="none" w:sz="0" w:space="0" w:color="auto"/>
            <w:bottom w:val="none" w:sz="0" w:space="0" w:color="auto"/>
            <w:right w:val="none" w:sz="0" w:space="0" w:color="auto"/>
          </w:divBdr>
        </w:div>
        <w:div w:id="598219374">
          <w:marLeft w:val="0"/>
          <w:marRight w:val="0"/>
          <w:marTop w:val="0"/>
          <w:marBottom w:val="0"/>
          <w:divBdr>
            <w:top w:val="none" w:sz="0" w:space="0" w:color="auto"/>
            <w:left w:val="none" w:sz="0" w:space="0" w:color="auto"/>
            <w:bottom w:val="none" w:sz="0" w:space="0" w:color="auto"/>
            <w:right w:val="none" w:sz="0" w:space="0" w:color="auto"/>
          </w:divBdr>
        </w:div>
        <w:div w:id="1954359599">
          <w:marLeft w:val="0"/>
          <w:marRight w:val="0"/>
          <w:marTop w:val="0"/>
          <w:marBottom w:val="0"/>
          <w:divBdr>
            <w:top w:val="none" w:sz="0" w:space="0" w:color="auto"/>
            <w:left w:val="none" w:sz="0" w:space="0" w:color="auto"/>
            <w:bottom w:val="none" w:sz="0" w:space="0" w:color="auto"/>
            <w:right w:val="none" w:sz="0" w:space="0" w:color="auto"/>
          </w:divBdr>
        </w:div>
        <w:div w:id="1941640325">
          <w:marLeft w:val="0"/>
          <w:marRight w:val="0"/>
          <w:marTop w:val="0"/>
          <w:marBottom w:val="0"/>
          <w:divBdr>
            <w:top w:val="none" w:sz="0" w:space="0" w:color="auto"/>
            <w:left w:val="none" w:sz="0" w:space="0" w:color="auto"/>
            <w:bottom w:val="none" w:sz="0" w:space="0" w:color="auto"/>
            <w:right w:val="none" w:sz="0" w:space="0" w:color="auto"/>
          </w:divBdr>
        </w:div>
        <w:div w:id="1037465333">
          <w:marLeft w:val="0"/>
          <w:marRight w:val="0"/>
          <w:marTop w:val="0"/>
          <w:marBottom w:val="0"/>
          <w:divBdr>
            <w:top w:val="none" w:sz="0" w:space="0" w:color="auto"/>
            <w:left w:val="none" w:sz="0" w:space="0" w:color="auto"/>
            <w:bottom w:val="none" w:sz="0" w:space="0" w:color="auto"/>
            <w:right w:val="none" w:sz="0" w:space="0" w:color="auto"/>
          </w:divBdr>
        </w:div>
        <w:div w:id="920869255">
          <w:marLeft w:val="0"/>
          <w:marRight w:val="0"/>
          <w:marTop w:val="0"/>
          <w:marBottom w:val="0"/>
          <w:divBdr>
            <w:top w:val="none" w:sz="0" w:space="0" w:color="auto"/>
            <w:left w:val="none" w:sz="0" w:space="0" w:color="auto"/>
            <w:bottom w:val="none" w:sz="0" w:space="0" w:color="auto"/>
            <w:right w:val="none" w:sz="0" w:space="0" w:color="auto"/>
          </w:divBdr>
        </w:div>
        <w:div w:id="618144234">
          <w:marLeft w:val="0"/>
          <w:marRight w:val="0"/>
          <w:marTop w:val="0"/>
          <w:marBottom w:val="0"/>
          <w:divBdr>
            <w:top w:val="none" w:sz="0" w:space="0" w:color="auto"/>
            <w:left w:val="none" w:sz="0" w:space="0" w:color="auto"/>
            <w:bottom w:val="none" w:sz="0" w:space="0" w:color="auto"/>
            <w:right w:val="none" w:sz="0" w:space="0" w:color="auto"/>
          </w:divBdr>
        </w:div>
        <w:div w:id="471866664">
          <w:marLeft w:val="0"/>
          <w:marRight w:val="0"/>
          <w:marTop w:val="0"/>
          <w:marBottom w:val="0"/>
          <w:divBdr>
            <w:top w:val="none" w:sz="0" w:space="0" w:color="auto"/>
            <w:left w:val="none" w:sz="0" w:space="0" w:color="auto"/>
            <w:bottom w:val="none" w:sz="0" w:space="0" w:color="auto"/>
            <w:right w:val="none" w:sz="0" w:space="0" w:color="auto"/>
          </w:divBdr>
        </w:div>
        <w:div w:id="603850475">
          <w:marLeft w:val="0"/>
          <w:marRight w:val="0"/>
          <w:marTop w:val="0"/>
          <w:marBottom w:val="0"/>
          <w:divBdr>
            <w:top w:val="none" w:sz="0" w:space="0" w:color="auto"/>
            <w:left w:val="none" w:sz="0" w:space="0" w:color="auto"/>
            <w:bottom w:val="none" w:sz="0" w:space="0" w:color="auto"/>
            <w:right w:val="none" w:sz="0" w:space="0" w:color="auto"/>
          </w:divBdr>
        </w:div>
        <w:div w:id="78597925">
          <w:marLeft w:val="0"/>
          <w:marRight w:val="0"/>
          <w:marTop w:val="0"/>
          <w:marBottom w:val="0"/>
          <w:divBdr>
            <w:top w:val="none" w:sz="0" w:space="0" w:color="auto"/>
            <w:left w:val="none" w:sz="0" w:space="0" w:color="auto"/>
            <w:bottom w:val="none" w:sz="0" w:space="0" w:color="auto"/>
            <w:right w:val="none" w:sz="0" w:space="0" w:color="auto"/>
          </w:divBdr>
        </w:div>
        <w:div w:id="1386567665">
          <w:marLeft w:val="0"/>
          <w:marRight w:val="0"/>
          <w:marTop w:val="0"/>
          <w:marBottom w:val="0"/>
          <w:divBdr>
            <w:top w:val="none" w:sz="0" w:space="0" w:color="auto"/>
            <w:left w:val="none" w:sz="0" w:space="0" w:color="auto"/>
            <w:bottom w:val="none" w:sz="0" w:space="0" w:color="auto"/>
            <w:right w:val="none" w:sz="0" w:space="0" w:color="auto"/>
          </w:divBdr>
        </w:div>
        <w:div w:id="1785730968">
          <w:marLeft w:val="0"/>
          <w:marRight w:val="0"/>
          <w:marTop w:val="0"/>
          <w:marBottom w:val="0"/>
          <w:divBdr>
            <w:top w:val="none" w:sz="0" w:space="0" w:color="auto"/>
            <w:left w:val="none" w:sz="0" w:space="0" w:color="auto"/>
            <w:bottom w:val="none" w:sz="0" w:space="0" w:color="auto"/>
            <w:right w:val="none" w:sz="0" w:space="0" w:color="auto"/>
          </w:divBdr>
        </w:div>
        <w:div w:id="916089624">
          <w:marLeft w:val="0"/>
          <w:marRight w:val="0"/>
          <w:marTop w:val="0"/>
          <w:marBottom w:val="0"/>
          <w:divBdr>
            <w:top w:val="none" w:sz="0" w:space="0" w:color="auto"/>
            <w:left w:val="none" w:sz="0" w:space="0" w:color="auto"/>
            <w:bottom w:val="none" w:sz="0" w:space="0" w:color="auto"/>
            <w:right w:val="none" w:sz="0" w:space="0" w:color="auto"/>
          </w:divBdr>
        </w:div>
        <w:div w:id="255555539">
          <w:marLeft w:val="0"/>
          <w:marRight w:val="0"/>
          <w:marTop w:val="0"/>
          <w:marBottom w:val="0"/>
          <w:divBdr>
            <w:top w:val="none" w:sz="0" w:space="0" w:color="auto"/>
            <w:left w:val="none" w:sz="0" w:space="0" w:color="auto"/>
            <w:bottom w:val="none" w:sz="0" w:space="0" w:color="auto"/>
            <w:right w:val="none" w:sz="0" w:space="0" w:color="auto"/>
          </w:divBdr>
        </w:div>
        <w:div w:id="238447578">
          <w:marLeft w:val="0"/>
          <w:marRight w:val="0"/>
          <w:marTop w:val="0"/>
          <w:marBottom w:val="0"/>
          <w:divBdr>
            <w:top w:val="none" w:sz="0" w:space="0" w:color="auto"/>
            <w:left w:val="none" w:sz="0" w:space="0" w:color="auto"/>
            <w:bottom w:val="none" w:sz="0" w:space="0" w:color="auto"/>
            <w:right w:val="none" w:sz="0" w:space="0" w:color="auto"/>
          </w:divBdr>
        </w:div>
        <w:div w:id="564419330">
          <w:marLeft w:val="0"/>
          <w:marRight w:val="0"/>
          <w:marTop w:val="0"/>
          <w:marBottom w:val="0"/>
          <w:divBdr>
            <w:top w:val="none" w:sz="0" w:space="0" w:color="auto"/>
            <w:left w:val="none" w:sz="0" w:space="0" w:color="auto"/>
            <w:bottom w:val="none" w:sz="0" w:space="0" w:color="auto"/>
            <w:right w:val="none" w:sz="0" w:space="0" w:color="auto"/>
          </w:divBdr>
        </w:div>
        <w:div w:id="296034546">
          <w:marLeft w:val="0"/>
          <w:marRight w:val="0"/>
          <w:marTop w:val="0"/>
          <w:marBottom w:val="0"/>
          <w:divBdr>
            <w:top w:val="none" w:sz="0" w:space="0" w:color="auto"/>
            <w:left w:val="none" w:sz="0" w:space="0" w:color="auto"/>
            <w:bottom w:val="none" w:sz="0" w:space="0" w:color="auto"/>
            <w:right w:val="none" w:sz="0" w:space="0" w:color="auto"/>
          </w:divBdr>
        </w:div>
        <w:div w:id="1775786256">
          <w:marLeft w:val="0"/>
          <w:marRight w:val="0"/>
          <w:marTop w:val="0"/>
          <w:marBottom w:val="0"/>
          <w:divBdr>
            <w:top w:val="none" w:sz="0" w:space="0" w:color="auto"/>
            <w:left w:val="none" w:sz="0" w:space="0" w:color="auto"/>
            <w:bottom w:val="none" w:sz="0" w:space="0" w:color="auto"/>
            <w:right w:val="none" w:sz="0" w:space="0" w:color="auto"/>
          </w:divBdr>
        </w:div>
        <w:div w:id="1318650623">
          <w:marLeft w:val="0"/>
          <w:marRight w:val="0"/>
          <w:marTop w:val="0"/>
          <w:marBottom w:val="0"/>
          <w:divBdr>
            <w:top w:val="none" w:sz="0" w:space="0" w:color="auto"/>
            <w:left w:val="none" w:sz="0" w:space="0" w:color="auto"/>
            <w:bottom w:val="none" w:sz="0" w:space="0" w:color="auto"/>
            <w:right w:val="none" w:sz="0" w:space="0" w:color="auto"/>
          </w:divBdr>
        </w:div>
        <w:div w:id="1991594744">
          <w:marLeft w:val="0"/>
          <w:marRight w:val="0"/>
          <w:marTop w:val="0"/>
          <w:marBottom w:val="0"/>
          <w:divBdr>
            <w:top w:val="none" w:sz="0" w:space="0" w:color="auto"/>
            <w:left w:val="none" w:sz="0" w:space="0" w:color="auto"/>
            <w:bottom w:val="none" w:sz="0" w:space="0" w:color="auto"/>
            <w:right w:val="none" w:sz="0" w:space="0" w:color="auto"/>
          </w:divBdr>
        </w:div>
        <w:div w:id="377583993">
          <w:marLeft w:val="0"/>
          <w:marRight w:val="0"/>
          <w:marTop w:val="0"/>
          <w:marBottom w:val="0"/>
          <w:divBdr>
            <w:top w:val="none" w:sz="0" w:space="0" w:color="auto"/>
            <w:left w:val="none" w:sz="0" w:space="0" w:color="auto"/>
            <w:bottom w:val="none" w:sz="0" w:space="0" w:color="auto"/>
            <w:right w:val="none" w:sz="0" w:space="0" w:color="auto"/>
          </w:divBdr>
        </w:div>
        <w:div w:id="1204251074">
          <w:marLeft w:val="0"/>
          <w:marRight w:val="0"/>
          <w:marTop w:val="0"/>
          <w:marBottom w:val="0"/>
          <w:divBdr>
            <w:top w:val="none" w:sz="0" w:space="0" w:color="auto"/>
            <w:left w:val="none" w:sz="0" w:space="0" w:color="auto"/>
            <w:bottom w:val="none" w:sz="0" w:space="0" w:color="auto"/>
            <w:right w:val="none" w:sz="0" w:space="0" w:color="auto"/>
          </w:divBdr>
        </w:div>
        <w:div w:id="1653563004">
          <w:marLeft w:val="0"/>
          <w:marRight w:val="0"/>
          <w:marTop w:val="0"/>
          <w:marBottom w:val="0"/>
          <w:divBdr>
            <w:top w:val="none" w:sz="0" w:space="0" w:color="auto"/>
            <w:left w:val="none" w:sz="0" w:space="0" w:color="auto"/>
            <w:bottom w:val="none" w:sz="0" w:space="0" w:color="auto"/>
            <w:right w:val="none" w:sz="0" w:space="0" w:color="auto"/>
          </w:divBdr>
        </w:div>
        <w:div w:id="1815638403">
          <w:marLeft w:val="0"/>
          <w:marRight w:val="0"/>
          <w:marTop w:val="0"/>
          <w:marBottom w:val="0"/>
          <w:divBdr>
            <w:top w:val="none" w:sz="0" w:space="0" w:color="auto"/>
            <w:left w:val="none" w:sz="0" w:space="0" w:color="auto"/>
            <w:bottom w:val="none" w:sz="0" w:space="0" w:color="auto"/>
            <w:right w:val="none" w:sz="0" w:space="0" w:color="auto"/>
          </w:divBdr>
        </w:div>
        <w:div w:id="1712653355">
          <w:marLeft w:val="0"/>
          <w:marRight w:val="0"/>
          <w:marTop w:val="0"/>
          <w:marBottom w:val="0"/>
          <w:divBdr>
            <w:top w:val="none" w:sz="0" w:space="0" w:color="auto"/>
            <w:left w:val="none" w:sz="0" w:space="0" w:color="auto"/>
            <w:bottom w:val="none" w:sz="0" w:space="0" w:color="auto"/>
            <w:right w:val="none" w:sz="0" w:space="0" w:color="auto"/>
          </w:divBdr>
        </w:div>
        <w:div w:id="1988044849">
          <w:marLeft w:val="0"/>
          <w:marRight w:val="0"/>
          <w:marTop w:val="0"/>
          <w:marBottom w:val="0"/>
          <w:divBdr>
            <w:top w:val="none" w:sz="0" w:space="0" w:color="auto"/>
            <w:left w:val="none" w:sz="0" w:space="0" w:color="auto"/>
            <w:bottom w:val="none" w:sz="0" w:space="0" w:color="auto"/>
            <w:right w:val="none" w:sz="0" w:space="0" w:color="auto"/>
          </w:divBdr>
        </w:div>
        <w:div w:id="1868525628">
          <w:marLeft w:val="0"/>
          <w:marRight w:val="0"/>
          <w:marTop w:val="0"/>
          <w:marBottom w:val="0"/>
          <w:divBdr>
            <w:top w:val="none" w:sz="0" w:space="0" w:color="auto"/>
            <w:left w:val="none" w:sz="0" w:space="0" w:color="auto"/>
            <w:bottom w:val="none" w:sz="0" w:space="0" w:color="auto"/>
            <w:right w:val="none" w:sz="0" w:space="0" w:color="auto"/>
          </w:divBdr>
        </w:div>
        <w:div w:id="1497914516">
          <w:marLeft w:val="0"/>
          <w:marRight w:val="0"/>
          <w:marTop w:val="0"/>
          <w:marBottom w:val="0"/>
          <w:divBdr>
            <w:top w:val="none" w:sz="0" w:space="0" w:color="auto"/>
            <w:left w:val="none" w:sz="0" w:space="0" w:color="auto"/>
            <w:bottom w:val="none" w:sz="0" w:space="0" w:color="auto"/>
            <w:right w:val="none" w:sz="0" w:space="0" w:color="auto"/>
          </w:divBdr>
        </w:div>
        <w:div w:id="760293246">
          <w:marLeft w:val="0"/>
          <w:marRight w:val="0"/>
          <w:marTop w:val="0"/>
          <w:marBottom w:val="0"/>
          <w:divBdr>
            <w:top w:val="none" w:sz="0" w:space="0" w:color="auto"/>
            <w:left w:val="none" w:sz="0" w:space="0" w:color="auto"/>
            <w:bottom w:val="none" w:sz="0" w:space="0" w:color="auto"/>
            <w:right w:val="none" w:sz="0" w:space="0" w:color="auto"/>
          </w:divBdr>
        </w:div>
        <w:div w:id="622032004">
          <w:marLeft w:val="0"/>
          <w:marRight w:val="0"/>
          <w:marTop w:val="0"/>
          <w:marBottom w:val="0"/>
          <w:divBdr>
            <w:top w:val="none" w:sz="0" w:space="0" w:color="auto"/>
            <w:left w:val="none" w:sz="0" w:space="0" w:color="auto"/>
            <w:bottom w:val="none" w:sz="0" w:space="0" w:color="auto"/>
            <w:right w:val="none" w:sz="0" w:space="0" w:color="auto"/>
          </w:divBdr>
        </w:div>
        <w:div w:id="689183417">
          <w:marLeft w:val="0"/>
          <w:marRight w:val="0"/>
          <w:marTop w:val="0"/>
          <w:marBottom w:val="0"/>
          <w:divBdr>
            <w:top w:val="none" w:sz="0" w:space="0" w:color="auto"/>
            <w:left w:val="none" w:sz="0" w:space="0" w:color="auto"/>
            <w:bottom w:val="none" w:sz="0" w:space="0" w:color="auto"/>
            <w:right w:val="none" w:sz="0" w:space="0" w:color="auto"/>
          </w:divBdr>
        </w:div>
        <w:div w:id="1274095736">
          <w:marLeft w:val="0"/>
          <w:marRight w:val="0"/>
          <w:marTop w:val="0"/>
          <w:marBottom w:val="0"/>
          <w:divBdr>
            <w:top w:val="none" w:sz="0" w:space="0" w:color="auto"/>
            <w:left w:val="none" w:sz="0" w:space="0" w:color="auto"/>
            <w:bottom w:val="none" w:sz="0" w:space="0" w:color="auto"/>
            <w:right w:val="none" w:sz="0" w:space="0" w:color="auto"/>
          </w:divBdr>
        </w:div>
        <w:div w:id="653149425">
          <w:marLeft w:val="0"/>
          <w:marRight w:val="0"/>
          <w:marTop w:val="0"/>
          <w:marBottom w:val="0"/>
          <w:divBdr>
            <w:top w:val="none" w:sz="0" w:space="0" w:color="auto"/>
            <w:left w:val="none" w:sz="0" w:space="0" w:color="auto"/>
            <w:bottom w:val="none" w:sz="0" w:space="0" w:color="auto"/>
            <w:right w:val="none" w:sz="0" w:space="0" w:color="auto"/>
          </w:divBdr>
        </w:div>
        <w:div w:id="2097357435">
          <w:marLeft w:val="0"/>
          <w:marRight w:val="0"/>
          <w:marTop w:val="0"/>
          <w:marBottom w:val="0"/>
          <w:divBdr>
            <w:top w:val="none" w:sz="0" w:space="0" w:color="auto"/>
            <w:left w:val="none" w:sz="0" w:space="0" w:color="auto"/>
            <w:bottom w:val="none" w:sz="0" w:space="0" w:color="auto"/>
            <w:right w:val="none" w:sz="0" w:space="0" w:color="auto"/>
          </w:divBdr>
        </w:div>
        <w:div w:id="1275290663">
          <w:marLeft w:val="0"/>
          <w:marRight w:val="0"/>
          <w:marTop w:val="0"/>
          <w:marBottom w:val="0"/>
          <w:divBdr>
            <w:top w:val="none" w:sz="0" w:space="0" w:color="auto"/>
            <w:left w:val="none" w:sz="0" w:space="0" w:color="auto"/>
            <w:bottom w:val="none" w:sz="0" w:space="0" w:color="auto"/>
            <w:right w:val="none" w:sz="0" w:space="0" w:color="auto"/>
          </w:divBdr>
        </w:div>
        <w:div w:id="1337925923">
          <w:marLeft w:val="0"/>
          <w:marRight w:val="0"/>
          <w:marTop w:val="0"/>
          <w:marBottom w:val="0"/>
          <w:divBdr>
            <w:top w:val="none" w:sz="0" w:space="0" w:color="auto"/>
            <w:left w:val="none" w:sz="0" w:space="0" w:color="auto"/>
            <w:bottom w:val="none" w:sz="0" w:space="0" w:color="auto"/>
            <w:right w:val="none" w:sz="0" w:space="0" w:color="auto"/>
          </w:divBdr>
        </w:div>
        <w:div w:id="1094740105">
          <w:marLeft w:val="0"/>
          <w:marRight w:val="0"/>
          <w:marTop w:val="0"/>
          <w:marBottom w:val="0"/>
          <w:divBdr>
            <w:top w:val="none" w:sz="0" w:space="0" w:color="auto"/>
            <w:left w:val="none" w:sz="0" w:space="0" w:color="auto"/>
            <w:bottom w:val="none" w:sz="0" w:space="0" w:color="auto"/>
            <w:right w:val="none" w:sz="0" w:space="0" w:color="auto"/>
          </w:divBdr>
        </w:div>
        <w:div w:id="1798404556">
          <w:marLeft w:val="0"/>
          <w:marRight w:val="0"/>
          <w:marTop w:val="0"/>
          <w:marBottom w:val="0"/>
          <w:divBdr>
            <w:top w:val="none" w:sz="0" w:space="0" w:color="auto"/>
            <w:left w:val="none" w:sz="0" w:space="0" w:color="auto"/>
            <w:bottom w:val="none" w:sz="0" w:space="0" w:color="auto"/>
            <w:right w:val="none" w:sz="0" w:space="0" w:color="auto"/>
          </w:divBdr>
        </w:div>
        <w:div w:id="2064718272">
          <w:marLeft w:val="0"/>
          <w:marRight w:val="0"/>
          <w:marTop w:val="0"/>
          <w:marBottom w:val="0"/>
          <w:divBdr>
            <w:top w:val="none" w:sz="0" w:space="0" w:color="auto"/>
            <w:left w:val="none" w:sz="0" w:space="0" w:color="auto"/>
            <w:bottom w:val="none" w:sz="0" w:space="0" w:color="auto"/>
            <w:right w:val="none" w:sz="0" w:space="0" w:color="auto"/>
          </w:divBdr>
        </w:div>
        <w:div w:id="1765304192">
          <w:marLeft w:val="0"/>
          <w:marRight w:val="0"/>
          <w:marTop w:val="0"/>
          <w:marBottom w:val="0"/>
          <w:divBdr>
            <w:top w:val="none" w:sz="0" w:space="0" w:color="auto"/>
            <w:left w:val="none" w:sz="0" w:space="0" w:color="auto"/>
            <w:bottom w:val="none" w:sz="0" w:space="0" w:color="auto"/>
            <w:right w:val="none" w:sz="0" w:space="0" w:color="auto"/>
          </w:divBdr>
        </w:div>
        <w:div w:id="897478792">
          <w:marLeft w:val="0"/>
          <w:marRight w:val="0"/>
          <w:marTop w:val="0"/>
          <w:marBottom w:val="0"/>
          <w:divBdr>
            <w:top w:val="none" w:sz="0" w:space="0" w:color="auto"/>
            <w:left w:val="none" w:sz="0" w:space="0" w:color="auto"/>
            <w:bottom w:val="none" w:sz="0" w:space="0" w:color="auto"/>
            <w:right w:val="none" w:sz="0" w:space="0" w:color="auto"/>
          </w:divBdr>
        </w:div>
        <w:div w:id="820923934">
          <w:marLeft w:val="0"/>
          <w:marRight w:val="0"/>
          <w:marTop w:val="0"/>
          <w:marBottom w:val="0"/>
          <w:divBdr>
            <w:top w:val="none" w:sz="0" w:space="0" w:color="auto"/>
            <w:left w:val="none" w:sz="0" w:space="0" w:color="auto"/>
            <w:bottom w:val="none" w:sz="0" w:space="0" w:color="auto"/>
            <w:right w:val="none" w:sz="0" w:space="0" w:color="auto"/>
          </w:divBdr>
        </w:div>
        <w:div w:id="1711801056">
          <w:marLeft w:val="0"/>
          <w:marRight w:val="0"/>
          <w:marTop w:val="0"/>
          <w:marBottom w:val="0"/>
          <w:divBdr>
            <w:top w:val="none" w:sz="0" w:space="0" w:color="auto"/>
            <w:left w:val="none" w:sz="0" w:space="0" w:color="auto"/>
            <w:bottom w:val="none" w:sz="0" w:space="0" w:color="auto"/>
            <w:right w:val="none" w:sz="0" w:space="0" w:color="auto"/>
          </w:divBdr>
        </w:div>
        <w:div w:id="1582569040">
          <w:marLeft w:val="0"/>
          <w:marRight w:val="0"/>
          <w:marTop w:val="0"/>
          <w:marBottom w:val="0"/>
          <w:divBdr>
            <w:top w:val="none" w:sz="0" w:space="0" w:color="auto"/>
            <w:left w:val="none" w:sz="0" w:space="0" w:color="auto"/>
            <w:bottom w:val="none" w:sz="0" w:space="0" w:color="auto"/>
            <w:right w:val="none" w:sz="0" w:space="0" w:color="auto"/>
          </w:divBdr>
        </w:div>
        <w:div w:id="469589641">
          <w:marLeft w:val="0"/>
          <w:marRight w:val="0"/>
          <w:marTop w:val="0"/>
          <w:marBottom w:val="0"/>
          <w:divBdr>
            <w:top w:val="none" w:sz="0" w:space="0" w:color="auto"/>
            <w:left w:val="none" w:sz="0" w:space="0" w:color="auto"/>
            <w:bottom w:val="none" w:sz="0" w:space="0" w:color="auto"/>
            <w:right w:val="none" w:sz="0" w:space="0" w:color="auto"/>
          </w:divBdr>
        </w:div>
        <w:div w:id="1215385169">
          <w:marLeft w:val="0"/>
          <w:marRight w:val="0"/>
          <w:marTop w:val="0"/>
          <w:marBottom w:val="0"/>
          <w:divBdr>
            <w:top w:val="none" w:sz="0" w:space="0" w:color="auto"/>
            <w:left w:val="none" w:sz="0" w:space="0" w:color="auto"/>
            <w:bottom w:val="none" w:sz="0" w:space="0" w:color="auto"/>
            <w:right w:val="none" w:sz="0" w:space="0" w:color="auto"/>
          </w:divBdr>
        </w:div>
        <w:div w:id="514073754">
          <w:marLeft w:val="0"/>
          <w:marRight w:val="0"/>
          <w:marTop w:val="0"/>
          <w:marBottom w:val="0"/>
          <w:divBdr>
            <w:top w:val="none" w:sz="0" w:space="0" w:color="auto"/>
            <w:left w:val="none" w:sz="0" w:space="0" w:color="auto"/>
            <w:bottom w:val="none" w:sz="0" w:space="0" w:color="auto"/>
            <w:right w:val="none" w:sz="0" w:space="0" w:color="auto"/>
          </w:divBdr>
        </w:div>
        <w:div w:id="23405530">
          <w:marLeft w:val="0"/>
          <w:marRight w:val="0"/>
          <w:marTop w:val="0"/>
          <w:marBottom w:val="0"/>
          <w:divBdr>
            <w:top w:val="none" w:sz="0" w:space="0" w:color="auto"/>
            <w:left w:val="none" w:sz="0" w:space="0" w:color="auto"/>
            <w:bottom w:val="none" w:sz="0" w:space="0" w:color="auto"/>
            <w:right w:val="none" w:sz="0" w:space="0" w:color="auto"/>
          </w:divBdr>
        </w:div>
        <w:div w:id="2011639977">
          <w:marLeft w:val="0"/>
          <w:marRight w:val="0"/>
          <w:marTop w:val="0"/>
          <w:marBottom w:val="0"/>
          <w:divBdr>
            <w:top w:val="none" w:sz="0" w:space="0" w:color="auto"/>
            <w:left w:val="none" w:sz="0" w:space="0" w:color="auto"/>
            <w:bottom w:val="none" w:sz="0" w:space="0" w:color="auto"/>
            <w:right w:val="none" w:sz="0" w:space="0" w:color="auto"/>
          </w:divBdr>
        </w:div>
        <w:div w:id="1239444823">
          <w:marLeft w:val="0"/>
          <w:marRight w:val="0"/>
          <w:marTop w:val="0"/>
          <w:marBottom w:val="0"/>
          <w:divBdr>
            <w:top w:val="none" w:sz="0" w:space="0" w:color="auto"/>
            <w:left w:val="none" w:sz="0" w:space="0" w:color="auto"/>
            <w:bottom w:val="none" w:sz="0" w:space="0" w:color="auto"/>
            <w:right w:val="none" w:sz="0" w:space="0" w:color="auto"/>
          </w:divBdr>
        </w:div>
        <w:div w:id="1361668141">
          <w:marLeft w:val="0"/>
          <w:marRight w:val="0"/>
          <w:marTop w:val="0"/>
          <w:marBottom w:val="0"/>
          <w:divBdr>
            <w:top w:val="none" w:sz="0" w:space="0" w:color="auto"/>
            <w:left w:val="none" w:sz="0" w:space="0" w:color="auto"/>
            <w:bottom w:val="none" w:sz="0" w:space="0" w:color="auto"/>
            <w:right w:val="none" w:sz="0" w:space="0" w:color="auto"/>
          </w:divBdr>
        </w:div>
        <w:div w:id="755783256">
          <w:marLeft w:val="0"/>
          <w:marRight w:val="0"/>
          <w:marTop w:val="0"/>
          <w:marBottom w:val="0"/>
          <w:divBdr>
            <w:top w:val="none" w:sz="0" w:space="0" w:color="auto"/>
            <w:left w:val="none" w:sz="0" w:space="0" w:color="auto"/>
            <w:bottom w:val="none" w:sz="0" w:space="0" w:color="auto"/>
            <w:right w:val="none" w:sz="0" w:space="0" w:color="auto"/>
          </w:divBdr>
        </w:div>
        <w:div w:id="204756313">
          <w:marLeft w:val="0"/>
          <w:marRight w:val="0"/>
          <w:marTop w:val="0"/>
          <w:marBottom w:val="0"/>
          <w:divBdr>
            <w:top w:val="none" w:sz="0" w:space="0" w:color="auto"/>
            <w:left w:val="none" w:sz="0" w:space="0" w:color="auto"/>
            <w:bottom w:val="none" w:sz="0" w:space="0" w:color="auto"/>
            <w:right w:val="none" w:sz="0" w:space="0" w:color="auto"/>
          </w:divBdr>
        </w:div>
        <w:div w:id="1497065102">
          <w:marLeft w:val="0"/>
          <w:marRight w:val="0"/>
          <w:marTop w:val="0"/>
          <w:marBottom w:val="0"/>
          <w:divBdr>
            <w:top w:val="none" w:sz="0" w:space="0" w:color="auto"/>
            <w:left w:val="none" w:sz="0" w:space="0" w:color="auto"/>
            <w:bottom w:val="none" w:sz="0" w:space="0" w:color="auto"/>
            <w:right w:val="none" w:sz="0" w:space="0" w:color="auto"/>
          </w:divBdr>
        </w:div>
        <w:div w:id="12653435">
          <w:marLeft w:val="0"/>
          <w:marRight w:val="0"/>
          <w:marTop w:val="0"/>
          <w:marBottom w:val="0"/>
          <w:divBdr>
            <w:top w:val="none" w:sz="0" w:space="0" w:color="auto"/>
            <w:left w:val="none" w:sz="0" w:space="0" w:color="auto"/>
            <w:bottom w:val="none" w:sz="0" w:space="0" w:color="auto"/>
            <w:right w:val="none" w:sz="0" w:space="0" w:color="auto"/>
          </w:divBdr>
        </w:div>
        <w:div w:id="1393895000">
          <w:marLeft w:val="0"/>
          <w:marRight w:val="0"/>
          <w:marTop w:val="0"/>
          <w:marBottom w:val="0"/>
          <w:divBdr>
            <w:top w:val="none" w:sz="0" w:space="0" w:color="auto"/>
            <w:left w:val="none" w:sz="0" w:space="0" w:color="auto"/>
            <w:bottom w:val="none" w:sz="0" w:space="0" w:color="auto"/>
            <w:right w:val="none" w:sz="0" w:space="0" w:color="auto"/>
          </w:divBdr>
        </w:div>
        <w:div w:id="576745080">
          <w:marLeft w:val="0"/>
          <w:marRight w:val="0"/>
          <w:marTop w:val="0"/>
          <w:marBottom w:val="0"/>
          <w:divBdr>
            <w:top w:val="none" w:sz="0" w:space="0" w:color="auto"/>
            <w:left w:val="none" w:sz="0" w:space="0" w:color="auto"/>
            <w:bottom w:val="none" w:sz="0" w:space="0" w:color="auto"/>
            <w:right w:val="none" w:sz="0" w:space="0" w:color="auto"/>
          </w:divBdr>
        </w:div>
        <w:div w:id="511263564">
          <w:marLeft w:val="0"/>
          <w:marRight w:val="0"/>
          <w:marTop w:val="0"/>
          <w:marBottom w:val="0"/>
          <w:divBdr>
            <w:top w:val="none" w:sz="0" w:space="0" w:color="auto"/>
            <w:left w:val="none" w:sz="0" w:space="0" w:color="auto"/>
            <w:bottom w:val="none" w:sz="0" w:space="0" w:color="auto"/>
            <w:right w:val="none" w:sz="0" w:space="0" w:color="auto"/>
          </w:divBdr>
        </w:div>
        <w:div w:id="1496646376">
          <w:marLeft w:val="0"/>
          <w:marRight w:val="0"/>
          <w:marTop w:val="0"/>
          <w:marBottom w:val="0"/>
          <w:divBdr>
            <w:top w:val="none" w:sz="0" w:space="0" w:color="auto"/>
            <w:left w:val="none" w:sz="0" w:space="0" w:color="auto"/>
            <w:bottom w:val="none" w:sz="0" w:space="0" w:color="auto"/>
            <w:right w:val="none" w:sz="0" w:space="0" w:color="auto"/>
          </w:divBdr>
        </w:div>
        <w:div w:id="439377321">
          <w:marLeft w:val="0"/>
          <w:marRight w:val="0"/>
          <w:marTop w:val="0"/>
          <w:marBottom w:val="0"/>
          <w:divBdr>
            <w:top w:val="none" w:sz="0" w:space="0" w:color="auto"/>
            <w:left w:val="none" w:sz="0" w:space="0" w:color="auto"/>
            <w:bottom w:val="none" w:sz="0" w:space="0" w:color="auto"/>
            <w:right w:val="none" w:sz="0" w:space="0" w:color="auto"/>
          </w:divBdr>
        </w:div>
        <w:div w:id="989675822">
          <w:marLeft w:val="0"/>
          <w:marRight w:val="0"/>
          <w:marTop w:val="0"/>
          <w:marBottom w:val="0"/>
          <w:divBdr>
            <w:top w:val="none" w:sz="0" w:space="0" w:color="auto"/>
            <w:left w:val="none" w:sz="0" w:space="0" w:color="auto"/>
            <w:bottom w:val="none" w:sz="0" w:space="0" w:color="auto"/>
            <w:right w:val="none" w:sz="0" w:space="0" w:color="auto"/>
          </w:divBdr>
        </w:div>
        <w:div w:id="795028972">
          <w:marLeft w:val="0"/>
          <w:marRight w:val="0"/>
          <w:marTop w:val="0"/>
          <w:marBottom w:val="0"/>
          <w:divBdr>
            <w:top w:val="none" w:sz="0" w:space="0" w:color="auto"/>
            <w:left w:val="none" w:sz="0" w:space="0" w:color="auto"/>
            <w:bottom w:val="none" w:sz="0" w:space="0" w:color="auto"/>
            <w:right w:val="none" w:sz="0" w:space="0" w:color="auto"/>
          </w:divBdr>
        </w:div>
        <w:div w:id="1489057447">
          <w:marLeft w:val="0"/>
          <w:marRight w:val="0"/>
          <w:marTop w:val="0"/>
          <w:marBottom w:val="0"/>
          <w:divBdr>
            <w:top w:val="none" w:sz="0" w:space="0" w:color="auto"/>
            <w:left w:val="none" w:sz="0" w:space="0" w:color="auto"/>
            <w:bottom w:val="none" w:sz="0" w:space="0" w:color="auto"/>
            <w:right w:val="none" w:sz="0" w:space="0" w:color="auto"/>
          </w:divBdr>
        </w:div>
        <w:div w:id="869994673">
          <w:marLeft w:val="0"/>
          <w:marRight w:val="0"/>
          <w:marTop w:val="0"/>
          <w:marBottom w:val="0"/>
          <w:divBdr>
            <w:top w:val="none" w:sz="0" w:space="0" w:color="auto"/>
            <w:left w:val="none" w:sz="0" w:space="0" w:color="auto"/>
            <w:bottom w:val="none" w:sz="0" w:space="0" w:color="auto"/>
            <w:right w:val="none" w:sz="0" w:space="0" w:color="auto"/>
          </w:divBdr>
        </w:div>
        <w:div w:id="1677880770">
          <w:marLeft w:val="0"/>
          <w:marRight w:val="0"/>
          <w:marTop w:val="0"/>
          <w:marBottom w:val="0"/>
          <w:divBdr>
            <w:top w:val="none" w:sz="0" w:space="0" w:color="auto"/>
            <w:left w:val="none" w:sz="0" w:space="0" w:color="auto"/>
            <w:bottom w:val="none" w:sz="0" w:space="0" w:color="auto"/>
            <w:right w:val="none" w:sz="0" w:space="0" w:color="auto"/>
          </w:divBdr>
        </w:div>
        <w:div w:id="1578441021">
          <w:marLeft w:val="0"/>
          <w:marRight w:val="0"/>
          <w:marTop w:val="0"/>
          <w:marBottom w:val="0"/>
          <w:divBdr>
            <w:top w:val="none" w:sz="0" w:space="0" w:color="auto"/>
            <w:left w:val="none" w:sz="0" w:space="0" w:color="auto"/>
            <w:bottom w:val="none" w:sz="0" w:space="0" w:color="auto"/>
            <w:right w:val="none" w:sz="0" w:space="0" w:color="auto"/>
          </w:divBdr>
        </w:div>
        <w:div w:id="1146823368">
          <w:marLeft w:val="0"/>
          <w:marRight w:val="0"/>
          <w:marTop w:val="0"/>
          <w:marBottom w:val="0"/>
          <w:divBdr>
            <w:top w:val="none" w:sz="0" w:space="0" w:color="auto"/>
            <w:left w:val="none" w:sz="0" w:space="0" w:color="auto"/>
            <w:bottom w:val="none" w:sz="0" w:space="0" w:color="auto"/>
            <w:right w:val="none" w:sz="0" w:space="0" w:color="auto"/>
          </w:divBdr>
        </w:div>
        <w:div w:id="1430659625">
          <w:marLeft w:val="0"/>
          <w:marRight w:val="0"/>
          <w:marTop w:val="0"/>
          <w:marBottom w:val="0"/>
          <w:divBdr>
            <w:top w:val="none" w:sz="0" w:space="0" w:color="auto"/>
            <w:left w:val="none" w:sz="0" w:space="0" w:color="auto"/>
            <w:bottom w:val="none" w:sz="0" w:space="0" w:color="auto"/>
            <w:right w:val="none" w:sz="0" w:space="0" w:color="auto"/>
          </w:divBdr>
        </w:div>
        <w:div w:id="279800740">
          <w:marLeft w:val="0"/>
          <w:marRight w:val="0"/>
          <w:marTop w:val="0"/>
          <w:marBottom w:val="0"/>
          <w:divBdr>
            <w:top w:val="none" w:sz="0" w:space="0" w:color="auto"/>
            <w:left w:val="none" w:sz="0" w:space="0" w:color="auto"/>
            <w:bottom w:val="none" w:sz="0" w:space="0" w:color="auto"/>
            <w:right w:val="none" w:sz="0" w:space="0" w:color="auto"/>
          </w:divBdr>
        </w:div>
        <w:div w:id="316499881">
          <w:marLeft w:val="0"/>
          <w:marRight w:val="0"/>
          <w:marTop w:val="0"/>
          <w:marBottom w:val="0"/>
          <w:divBdr>
            <w:top w:val="none" w:sz="0" w:space="0" w:color="auto"/>
            <w:left w:val="none" w:sz="0" w:space="0" w:color="auto"/>
            <w:bottom w:val="none" w:sz="0" w:space="0" w:color="auto"/>
            <w:right w:val="none" w:sz="0" w:space="0" w:color="auto"/>
          </w:divBdr>
        </w:div>
        <w:div w:id="1835143456">
          <w:marLeft w:val="0"/>
          <w:marRight w:val="0"/>
          <w:marTop w:val="0"/>
          <w:marBottom w:val="0"/>
          <w:divBdr>
            <w:top w:val="none" w:sz="0" w:space="0" w:color="auto"/>
            <w:left w:val="none" w:sz="0" w:space="0" w:color="auto"/>
            <w:bottom w:val="none" w:sz="0" w:space="0" w:color="auto"/>
            <w:right w:val="none" w:sz="0" w:space="0" w:color="auto"/>
          </w:divBdr>
        </w:div>
        <w:div w:id="1970361456">
          <w:marLeft w:val="0"/>
          <w:marRight w:val="0"/>
          <w:marTop w:val="0"/>
          <w:marBottom w:val="0"/>
          <w:divBdr>
            <w:top w:val="none" w:sz="0" w:space="0" w:color="auto"/>
            <w:left w:val="none" w:sz="0" w:space="0" w:color="auto"/>
            <w:bottom w:val="none" w:sz="0" w:space="0" w:color="auto"/>
            <w:right w:val="none" w:sz="0" w:space="0" w:color="auto"/>
          </w:divBdr>
        </w:div>
        <w:div w:id="1912276505">
          <w:marLeft w:val="0"/>
          <w:marRight w:val="0"/>
          <w:marTop w:val="0"/>
          <w:marBottom w:val="0"/>
          <w:divBdr>
            <w:top w:val="none" w:sz="0" w:space="0" w:color="auto"/>
            <w:left w:val="none" w:sz="0" w:space="0" w:color="auto"/>
            <w:bottom w:val="none" w:sz="0" w:space="0" w:color="auto"/>
            <w:right w:val="none" w:sz="0" w:space="0" w:color="auto"/>
          </w:divBdr>
        </w:div>
        <w:div w:id="2048943958">
          <w:marLeft w:val="0"/>
          <w:marRight w:val="0"/>
          <w:marTop w:val="0"/>
          <w:marBottom w:val="0"/>
          <w:divBdr>
            <w:top w:val="none" w:sz="0" w:space="0" w:color="auto"/>
            <w:left w:val="none" w:sz="0" w:space="0" w:color="auto"/>
            <w:bottom w:val="none" w:sz="0" w:space="0" w:color="auto"/>
            <w:right w:val="none" w:sz="0" w:space="0" w:color="auto"/>
          </w:divBdr>
        </w:div>
        <w:div w:id="1723212439">
          <w:marLeft w:val="0"/>
          <w:marRight w:val="0"/>
          <w:marTop w:val="0"/>
          <w:marBottom w:val="0"/>
          <w:divBdr>
            <w:top w:val="none" w:sz="0" w:space="0" w:color="auto"/>
            <w:left w:val="none" w:sz="0" w:space="0" w:color="auto"/>
            <w:bottom w:val="none" w:sz="0" w:space="0" w:color="auto"/>
            <w:right w:val="none" w:sz="0" w:space="0" w:color="auto"/>
          </w:divBdr>
        </w:div>
        <w:div w:id="163085768">
          <w:marLeft w:val="0"/>
          <w:marRight w:val="0"/>
          <w:marTop w:val="0"/>
          <w:marBottom w:val="0"/>
          <w:divBdr>
            <w:top w:val="none" w:sz="0" w:space="0" w:color="auto"/>
            <w:left w:val="none" w:sz="0" w:space="0" w:color="auto"/>
            <w:bottom w:val="none" w:sz="0" w:space="0" w:color="auto"/>
            <w:right w:val="none" w:sz="0" w:space="0" w:color="auto"/>
          </w:divBdr>
        </w:div>
        <w:div w:id="252664196">
          <w:marLeft w:val="0"/>
          <w:marRight w:val="0"/>
          <w:marTop w:val="0"/>
          <w:marBottom w:val="0"/>
          <w:divBdr>
            <w:top w:val="none" w:sz="0" w:space="0" w:color="auto"/>
            <w:left w:val="none" w:sz="0" w:space="0" w:color="auto"/>
            <w:bottom w:val="none" w:sz="0" w:space="0" w:color="auto"/>
            <w:right w:val="none" w:sz="0" w:space="0" w:color="auto"/>
          </w:divBdr>
        </w:div>
        <w:div w:id="1162550582">
          <w:marLeft w:val="0"/>
          <w:marRight w:val="0"/>
          <w:marTop w:val="0"/>
          <w:marBottom w:val="0"/>
          <w:divBdr>
            <w:top w:val="none" w:sz="0" w:space="0" w:color="auto"/>
            <w:left w:val="none" w:sz="0" w:space="0" w:color="auto"/>
            <w:bottom w:val="none" w:sz="0" w:space="0" w:color="auto"/>
            <w:right w:val="none" w:sz="0" w:space="0" w:color="auto"/>
          </w:divBdr>
        </w:div>
        <w:div w:id="721832890">
          <w:marLeft w:val="0"/>
          <w:marRight w:val="0"/>
          <w:marTop w:val="0"/>
          <w:marBottom w:val="0"/>
          <w:divBdr>
            <w:top w:val="none" w:sz="0" w:space="0" w:color="auto"/>
            <w:left w:val="none" w:sz="0" w:space="0" w:color="auto"/>
            <w:bottom w:val="none" w:sz="0" w:space="0" w:color="auto"/>
            <w:right w:val="none" w:sz="0" w:space="0" w:color="auto"/>
          </w:divBdr>
        </w:div>
        <w:div w:id="964771390">
          <w:marLeft w:val="0"/>
          <w:marRight w:val="0"/>
          <w:marTop w:val="0"/>
          <w:marBottom w:val="0"/>
          <w:divBdr>
            <w:top w:val="none" w:sz="0" w:space="0" w:color="auto"/>
            <w:left w:val="none" w:sz="0" w:space="0" w:color="auto"/>
            <w:bottom w:val="none" w:sz="0" w:space="0" w:color="auto"/>
            <w:right w:val="none" w:sz="0" w:space="0" w:color="auto"/>
          </w:divBdr>
        </w:div>
        <w:div w:id="1726369635">
          <w:marLeft w:val="0"/>
          <w:marRight w:val="0"/>
          <w:marTop w:val="0"/>
          <w:marBottom w:val="0"/>
          <w:divBdr>
            <w:top w:val="none" w:sz="0" w:space="0" w:color="auto"/>
            <w:left w:val="none" w:sz="0" w:space="0" w:color="auto"/>
            <w:bottom w:val="none" w:sz="0" w:space="0" w:color="auto"/>
            <w:right w:val="none" w:sz="0" w:space="0" w:color="auto"/>
          </w:divBdr>
        </w:div>
        <w:div w:id="539589975">
          <w:marLeft w:val="0"/>
          <w:marRight w:val="0"/>
          <w:marTop w:val="0"/>
          <w:marBottom w:val="0"/>
          <w:divBdr>
            <w:top w:val="none" w:sz="0" w:space="0" w:color="auto"/>
            <w:left w:val="none" w:sz="0" w:space="0" w:color="auto"/>
            <w:bottom w:val="none" w:sz="0" w:space="0" w:color="auto"/>
            <w:right w:val="none" w:sz="0" w:space="0" w:color="auto"/>
          </w:divBdr>
        </w:div>
        <w:div w:id="855077326">
          <w:marLeft w:val="0"/>
          <w:marRight w:val="0"/>
          <w:marTop w:val="0"/>
          <w:marBottom w:val="0"/>
          <w:divBdr>
            <w:top w:val="none" w:sz="0" w:space="0" w:color="auto"/>
            <w:left w:val="none" w:sz="0" w:space="0" w:color="auto"/>
            <w:bottom w:val="none" w:sz="0" w:space="0" w:color="auto"/>
            <w:right w:val="none" w:sz="0" w:space="0" w:color="auto"/>
          </w:divBdr>
        </w:div>
        <w:div w:id="540828128">
          <w:marLeft w:val="0"/>
          <w:marRight w:val="0"/>
          <w:marTop w:val="0"/>
          <w:marBottom w:val="0"/>
          <w:divBdr>
            <w:top w:val="none" w:sz="0" w:space="0" w:color="auto"/>
            <w:left w:val="none" w:sz="0" w:space="0" w:color="auto"/>
            <w:bottom w:val="none" w:sz="0" w:space="0" w:color="auto"/>
            <w:right w:val="none" w:sz="0" w:space="0" w:color="auto"/>
          </w:divBdr>
        </w:div>
        <w:div w:id="2031907650">
          <w:marLeft w:val="0"/>
          <w:marRight w:val="0"/>
          <w:marTop w:val="0"/>
          <w:marBottom w:val="0"/>
          <w:divBdr>
            <w:top w:val="none" w:sz="0" w:space="0" w:color="auto"/>
            <w:left w:val="none" w:sz="0" w:space="0" w:color="auto"/>
            <w:bottom w:val="none" w:sz="0" w:space="0" w:color="auto"/>
            <w:right w:val="none" w:sz="0" w:space="0" w:color="auto"/>
          </w:divBdr>
        </w:div>
        <w:div w:id="1599871360">
          <w:marLeft w:val="0"/>
          <w:marRight w:val="0"/>
          <w:marTop w:val="0"/>
          <w:marBottom w:val="0"/>
          <w:divBdr>
            <w:top w:val="none" w:sz="0" w:space="0" w:color="auto"/>
            <w:left w:val="none" w:sz="0" w:space="0" w:color="auto"/>
            <w:bottom w:val="none" w:sz="0" w:space="0" w:color="auto"/>
            <w:right w:val="none" w:sz="0" w:space="0" w:color="auto"/>
          </w:divBdr>
        </w:div>
        <w:div w:id="1607344806">
          <w:marLeft w:val="0"/>
          <w:marRight w:val="0"/>
          <w:marTop w:val="0"/>
          <w:marBottom w:val="0"/>
          <w:divBdr>
            <w:top w:val="none" w:sz="0" w:space="0" w:color="auto"/>
            <w:left w:val="none" w:sz="0" w:space="0" w:color="auto"/>
            <w:bottom w:val="none" w:sz="0" w:space="0" w:color="auto"/>
            <w:right w:val="none" w:sz="0" w:space="0" w:color="auto"/>
          </w:divBdr>
        </w:div>
        <w:div w:id="1267538984">
          <w:marLeft w:val="0"/>
          <w:marRight w:val="0"/>
          <w:marTop w:val="0"/>
          <w:marBottom w:val="0"/>
          <w:divBdr>
            <w:top w:val="none" w:sz="0" w:space="0" w:color="auto"/>
            <w:left w:val="none" w:sz="0" w:space="0" w:color="auto"/>
            <w:bottom w:val="none" w:sz="0" w:space="0" w:color="auto"/>
            <w:right w:val="none" w:sz="0" w:space="0" w:color="auto"/>
          </w:divBdr>
        </w:div>
        <w:div w:id="1171677489">
          <w:marLeft w:val="0"/>
          <w:marRight w:val="0"/>
          <w:marTop w:val="0"/>
          <w:marBottom w:val="0"/>
          <w:divBdr>
            <w:top w:val="none" w:sz="0" w:space="0" w:color="auto"/>
            <w:left w:val="none" w:sz="0" w:space="0" w:color="auto"/>
            <w:bottom w:val="none" w:sz="0" w:space="0" w:color="auto"/>
            <w:right w:val="none" w:sz="0" w:space="0" w:color="auto"/>
          </w:divBdr>
        </w:div>
        <w:div w:id="935092377">
          <w:marLeft w:val="0"/>
          <w:marRight w:val="0"/>
          <w:marTop w:val="0"/>
          <w:marBottom w:val="0"/>
          <w:divBdr>
            <w:top w:val="none" w:sz="0" w:space="0" w:color="auto"/>
            <w:left w:val="none" w:sz="0" w:space="0" w:color="auto"/>
            <w:bottom w:val="none" w:sz="0" w:space="0" w:color="auto"/>
            <w:right w:val="none" w:sz="0" w:space="0" w:color="auto"/>
          </w:divBdr>
        </w:div>
        <w:div w:id="1960256874">
          <w:marLeft w:val="0"/>
          <w:marRight w:val="0"/>
          <w:marTop w:val="0"/>
          <w:marBottom w:val="0"/>
          <w:divBdr>
            <w:top w:val="none" w:sz="0" w:space="0" w:color="auto"/>
            <w:left w:val="none" w:sz="0" w:space="0" w:color="auto"/>
            <w:bottom w:val="none" w:sz="0" w:space="0" w:color="auto"/>
            <w:right w:val="none" w:sz="0" w:space="0" w:color="auto"/>
          </w:divBdr>
        </w:div>
        <w:div w:id="1643341449">
          <w:marLeft w:val="0"/>
          <w:marRight w:val="0"/>
          <w:marTop w:val="0"/>
          <w:marBottom w:val="0"/>
          <w:divBdr>
            <w:top w:val="none" w:sz="0" w:space="0" w:color="auto"/>
            <w:left w:val="none" w:sz="0" w:space="0" w:color="auto"/>
            <w:bottom w:val="none" w:sz="0" w:space="0" w:color="auto"/>
            <w:right w:val="none" w:sz="0" w:space="0" w:color="auto"/>
          </w:divBdr>
        </w:div>
        <w:div w:id="816990879">
          <w:marLeft w:val="0"/>
          <w:marRight w:val="0"/>
          <w:marTop w:val="0"/>
          <w:marBottom w:val="0"/>
          <w:divBdr>
            <w:top w:val="none" w:sz="0" w:space="0" w:color="auto"/>
            <w:left w:val="none" w:sz="0" w:space="0" w:color="auto"/>
            <w:bottom w:val="none" w:sz="0" w:space="0" w:color="auto"/>
            <w:right w:val="none" w:sz="0" w:space="0" w:color="auto"/>
          </w:divBdr>
        </w:div>
        <w:div w:id="1099982893">
          <w:marLeft w:val="540"/>
          <w:marRight w:val="0"/>
          <w:marTop w:val="0"/>
          <w:marBottom w:val="0"/>
          <w:divBdr>
            <w:top w:val="none" w:sz="0" w:space="0" w:color="auto"/>
            <w:left w:val="none" w:sz="0" w:space="0" w:color="auto"/>
            <w:bottom w:val="none" w:sz="0" w:space="0" w:color="auto"/>
            <w:right w:val="none" w:sz="0" w:space="0" w:color="auto"/>
          </w:divBdr>
        </w:div>
        <w:div w:id="552426941">
          <w:marLeft w:val="540"/>
          <w:marRight w:val="0"/>
          <w:marTop w:val="0"/>
          <w:marBottom w:val="0"/>
          <w:divBdr>
            <w:top w:val="none" w:sz="0" w:space="0" w:color="auto"/>
            <w:left w:val="none" w:sz="0" w:space="0" w:color="auto"/>
            <w:bottom w:val="none" w:sz="0" w:space="0" w:color="auto"/>
            <w:right w:val="none" w:sz="0" w:space="0" w:color="auto"/>
          </w:divBdr>
        </w:div>
        <w:div w:id="890261987">
          <w:marLeft w:val="0"/>
          <w:marRight w:val="0"/>
          <w:marTop w:val="0"/>
          <w:marBottom w:val="0"/>
          <w:divBdr>
            <w:top w:val="none" w:sz="0" w:space="0" w:color="auto"/>
            <w:left w:val="none" w:sz="0" w:space="0" w:color="auto"/>
            <w:bottom w:val="none" w:sz="0" w:space="0" w:color="auto"/>
            <w:right w:val="none" w:sz="0" w:space="0" w:color="auto"/>
          </w:divBdr>
        </w:div>
        <w:div w:id="137264103">
          <w:marLeft w:val="0"/>
          <w:marRight w:val="0"/>
          <w:marTop w:val="0"/>
          <w:marBottom w:val="0"/>
          <w:divBdr>
            <w:top w:val="none" w:sz="0" w:space="0" w:color="auto"/>
            <w:left w:val="none" w:sz="0" w:space="0" w:color="auto"/>
            <w:bottom w:val="none" w:sz="0" w:space="0" w:color="auto"/>
            <w:right w:val="none" w:sz="0" w:space="0" w:color="auto"/>
          </w:divBdr>
        </w:div>
        <w:div w:id="199511818">
          <w:marLeft w:val="0"/>
          <w:marRight w:val="0"/>
          <w:marTop w:val="0"/>
          <w:marBottom w:val="0"/>
          <w:divBdr>
            <w:top w:val="none" w:sz="0" w:space="0" w:color="auto"/>
            <w:left w:val="none" w:sz="0" w:space="0" w:color="auto"/>
            <w:bottom w:val="none" w:sz="0" w:space="0" w:color="auto"/>
            <w:right w:val="none" w:sz="0" w:space="0" w:color="auto"/>
          </w:divBdr>
        </w:div>
        <w:div w:id="1321543314">
          <w:marLeft w:val="0"/>
          <w:marRight w:val="0"/>
          <w:marTop w:val="0"/>
          <w:marBottom w:val="0"/>
          <w:divBdr>
            <w:top w:val="none" w:sz="0" w:space="0" w:color="auto"/>
            <w:left w:val="none" w:sz="0" w:space="0" w:color="auto"/>
            <w:bottom w:val="none" w:sz="0" w:space="0" w:color="auto"/>
            <w:right w:val="none" w:sz="0" w:space="0" w:color="auto"/>
          </w:divBdr>
        </w:div>
        <w:div w:id="1406226843">
          <w:marLeft w:val="0"/>
          <w:marRight w:val="0"/>
          <w:marTop w:val="0"/>
          <w:marBottom w:val="0"/>
          <w:divBdr>
            <w:top w:val="none" w:sz="0" w:space="0" w:color="auto"/>
            <w:left w:val="none" w:sz="0" w:space="0" w:color="auto"/>
            <w:bottom w:val="none" w:sz="0" w:space="0" w:color="auto"/>
            <w:right w:val="none" w:sz="0" w:space="0" w:color="auto"/>
          </w:divBdr>
        </w:div>
        <w:div w:id="1426536536">
          <w:marLeft w:val="0"/>
          <w:marRight w:val="0"/>
          <w:marTop w:val="0"/>
          <w:marBottom w:val="0"/>
          <w:divBdr>
            <w:top w:val="none" w:sz="0" w:space="0" w:color="auto"/>
            <w:left w:val="none" w:sz="0" w:space="0" w:color="auto"/>
            <w:bottom w:val="none" w:sz="0" w:space="0" w:color="auto"/>
            <w:right w:val="none" w:sz="0" w:space="0" w:color="auto"/>
          </w:divBdr>
        </w:div>
        <w:div w:id="624778777">
          <w:marLeft w:val="0"/>
          <w:marRight w:val="0"/>
          <w:marTop w:val="0"/>
          <w:marBottom w:val="0"/>
          <w:divBdr>
            <w:top w:val="none" w:sz="0" w:space="0" w:color="auto"/>
            <w:left w:val="none" w:sz="0" w:space="0" w:color="auto"/>
            <w:bottom w:val="none" w:sz="0" w:space="0" w:color="auto"/>
            <w:right w:val="none" w:sz="0" w:space="0" w:color="auto"/>
          </w:divBdr>
        </w:div>
        <w:div w:id="39593958">
          <w:marLeft w:val="0"/>
          <w:marRight w:val="0"/>
          <w:marTop w:val="0"/>
          <w:marBottom w:val="0"/>
          <w:divBdr>
            <w:top w:val="none" w:sz="0" w:space="0" w:color="auto"/>
            <w:left w:val="none" w:sz="0" w:space="0" w:color="auto"/>
            <w:bottom w:val="none" w:sz="0" w:space="0" w:color="auto"/>
            <w:right w:val="none" w:sz="0" w:space="0" w:color="auto"/>
          </w:divBdr>
        </w:div>
        <w:div w:id="1031296114">
          <w:marLeft w:val="0"/>
          <w:marRight w:val="0"/>
          <w:marTop w:val="0"/>
          <w:marBottom w:val="0"/>
          <w:divBdr>
            <w:top w:val="none" w:sz="0" w:space="0" w:color="auto"/>
            <w:left w:val="none" w:sz="0" w:space="0" w:color="auto"/>
            <w:bottom w:val="none" w:sz="0" w:space="0" w:color="auto"/>
            <w:right w:val="none" w:sz="0" w:space="0" w:color="auto"/>
          </w:divBdr>
        </w:div>
        <w:div w:id="1235237682">
          <w:marLeft w:val="0"/>
          <w:marRight w:val="0"/>
          <w:marTop w:val="0"/>
          <w:marBottom w:val="0"/>
          <w:divBdr>
            <w:top w:val="none" w:sz="0" w:space="0" w:color="auto"/>
            <w:left w:val="none" w:sz="0" w:space="0" w:color="auto"/>
            <w:bottom w:val="none" w:sz="0" w:space="0" w:color="auto"/>
            <w:right w:val="none" w:sz="0" w:space="0" w:color="auto"/>
          </w:divBdr>
        </w:div>
        <w:div w:id="2066904984">
          <w:marLeft w:val="0"/>
          <w:marRight w:val="0"/>
          <w:marTop w:val="0"/>
          <w:marBottom w:val="0"/>
          <w:divBdr>
            <w:top w:val="none" w:sz="0" w:space="0" w:color="auto"/>
            <w:left w:val="none" w:sz="0" w:space="0" w:color="auto"/>
            <w:bottom w:val="none" w:sz="0" w:space="0" w:color="auto"/>
            <w:right w:val="none" w:sz="0" w:space="0" w:color="auto"/>
          </w:divBdr>
        </w:div>
        <w:div w:id="634919598">
          <w:marLeft w:val="0"/>
          <w:marRight w:val="0"/>
          <w:marTop w:val="0"/>
          <w:marBottom w:val="0"/>
          <w:divBdr>
            <w:top w:val="none" w:sz="0" w:space="0" w:color="auto"/>
            <w:left w:val="none" w:sz="0" w:space="0" w:color="auto"/>
            <w:bottom w:val="none" w:sz="0" w:space="0" w:color="auto"/>
            <w:right w:val="none" w:sz="0" w:space="0" w:color="auto"/>
          </w:divBdr>
        </w:div>
        <w:div w:id="146559210">
          <w:marLeft w:val="0"/>
          <w:marRight w:val="0"/>
          <w:marTop w:val="0"/>
          <w:marBottom w:val="0"/>
          <w:divBdr>
            <w:top w:val="none" w:sz="0" w:space="0" w:color="auto"/>
            <w:left w:val="none" w:sz="0" w:space="0" w:color="auto"/>
            <w:bottom w:val="none" w:sz="0" w:space="0" w:color="auto"/>
            <w:right w:val="none" w:sz="0" w:space="0" w:color="auto"/>
          </w:divBdr>
        </w:div>
        <w:div w:id="1263342087">
          <w:marLeft w:val="0"/>
          <w:marRight w:val="0"/>
          <w:marTop w:val="0"/>
          <w:marBottom w:val="0"/>
          <w:divBdr>
            <w:top w:val="none" w:sz="0" w:space="0" w:color="auto"/>
            <w:left w:val="none" w:sz="0" w:space="0" w:color="auto"/>
            <w:bottom w:val="none" w:sz="0" w:space="0" w:color="auto"/>
            <w:right w:val="none" w:sz="0" w:space="0" w:color="auto"/>
          </w:divBdr>
        </w:div>
        <w:div w:id="886335328">
          <w:marLeft w:val="0"/>
          <w:marRight w:val="0"/>
          <w:marTop w:val="0"/>
          <w:marBottom w:val="0"/>
          <w:divBdr>
            <w:top w:val="none" w:sz="0" w:space="0" w:color="auto"/>
            <w:left w:val="none" w:sz="0" w:space="0" w:color="auto"/>
            <w:bottom w:val="none" w:sz="0" w:space="0" w:color="auto"/>
            <w:right w:val="none" w:sz="0" w:space="0" w:color="auto"/>
          </w:divBdr>
        </w:div>
        <w:div w:id="1776517092">
          <w:marLeft w:val="0"/>
          <w:marRight w:val="0"/>
          <w:marTop w:val="0"/>
          <w:marBottom w:val="0"/>
          <w:divBdr>
            <w:top w:val="none" w:sz="0" w:space="0" w:color="auto"/>
            <w:left w:val="none" w:sz="0" w:space="0" w:color="auto"/>
            <w:bottom w:val="none" w:sz="0" w:space="0" w:color="auto"/>
            <w:right w:val="none" w:sz="0" w:space="0" w:color="auto"/>
          </w:divBdr>
        </w:div>
        <w:div w:id="1902205835">
          <w:marLeft w:val="0"/>
          <w:marRight w:val="0"/>
          <w:marTop w:val="0"/>
          <w:marBottom w:val="0"/>
          <w:divBdr>
            <w:top w:val="none" w:sz="0" w:space="0" w:color="auto"/>
            <w:left w:val="none" w:sz="0" w:space="0" w:color="auto"/>
            <w:bottom w:val="none" w:sz="0" w:space="0" w:color="auto"/>
            <w:right w:val="none" w:sz="0" w:space="0" w:color="auto"/>
          </w:divBdr>
        </w:div>
        <w:div w:id="343409246">
          <w:marLeft w:val="0"/>
          <w:marRight w:val="0"/>
          <w:marTop w:val="0"/>
          <w:marBottom w:val="0"/>
          <w:divBdr>
            <w:top w:val="none" w:sz="0" w:space="0" w:color="auto"/>
            <w:left w:val="none" w:sz="0" w:space="0" w:color="auto"/>
            <w:bottom w:val="none" w:sz="0" w:space="0" w:color="auto"/>
            <w:right w:val="none" w:sz="0" w:space="0" w:color="auto"/>
          </w:divBdr>
        </w:div>
        <w:div w:id="1502430827">
          <w:marLeft w:val="0"/>
          <w:marRight w:val="0"/>
          <w:marTop w:val="0"/>
          <w:marBottom w:val="0"/>
          <w:divBdr>
            <w:top w:val="none" w:sz="0" w:space="0" w:color="auto"/>
            <w:left w:val="none" w:sz="0" w:space="0" w:color="auto"/>
            <w:bottom w:val="none" w:sz="0" w:space="0" w:color="auto"/>
            <w:right w:val="none" w:sz="0" w:space="0" w:color="auto"/>
          </w:divBdr>
        </w:div>
        <w:div w:id="312685566">
          <w:marLeft w:val="0"/>
          <w:marRight w:val="0"/>
          <w:marTop w:val="0"/>
          <w:marBottom w:val="0"/>
          <w:divBdr>
            <w:top w:val="none" w:sz="0" w:space="0" w:color="auto"/>
            <w:left w:val="none" w:sz="0" w:space="0" w:color="auto"/>
            <w:bottom w:val="none" w:sz="0" w:space="0" w:color="auto"/>
            <w:right w:val="none" w:sz="0" w:space="0" w:color="auto"/>
          </w:divBdr>
        </w:div>
        <w:div w:id="1078093080">
          <w:marLeft w:val="0"/>
          <w:marRight w:val="0"/>
          <w:marTop w:val="0"/>
          <w:marBottom w:val="0"/>
          <w:divBdr>
            <w:top w:val="none" w:sz="0" w:space="0" w:color="auto"/>
            <w:left w:val="none" w:sz="0" w:space="0" w:color="auto"/>
            <w:bottom w:val="none" w:sz="0" w:space="0" w:color="auto"/>
            <w:right w:val="none" w:sz="0" w:space="0" w:color="auto"/>
          </w:divBdr>
        </w:div>
        <w:div w:id="1787043761">
          <w:marLeft w:val="0"/>
          <w:marRight w:val="0"/>
          <w:marTop w:val="0"/>
          <w:marBottom w:val="0"/>
          <w:divBdr>
            <w:top w:val="none" w:sz="0" w:space="0" w:color="auto"/>
            <w:left w:val="none" w:sz="0" w:space="0" w:color="auto"/>
            <w:bottom w:val="none" w:sz="0" w:space="0" w:color="auto"/>
            <w:right w:val="none" w:sz="0" w:space="0" w:color="auto"/>
          </w:divBdr>
        </w:div>
        <w:div w:id="1463696873">
          <w:marLeft w:val="0"/>
          <w:marRight w:val="0"/>
          <w:marTop w:val="0"/>
          <w:marBottom w:val="0"/>
          <w:divBdr>
            <w:top w:val="none" w:sz="0" w:space="0" w:color="auto"/>
            <w:left w:val="none" w:sz="0" w:space="0" w:color="auto"/>
            <w:bottom w:val="none" w:sz="0" w:space="0" w:color="auto"/>
            <w:right w:val="none" w:sz="0" w:space="0" w:color="auto"/>
          </w:divBdr>
        </w:div>
        <w:div w:id="570122157">
          <w:marLeft w:val="0"/>
          <w:marRight w:val="0"/>
          <w:marTop w:val="0"/>
          <w:marBottom w:val="0"/>
          <w:divBdr>
            <w:top w:val="none" w:sz="0" w:space="0" w:color="auto"/>
            <w:left w:val="none" w:sz="0" w:space="0" w:color="auto"/>
            <w:bottom w:val="none" w:sz="0" w:space="0" w:color="auto"/>
            <w:right w:val="none" w:sz="0" w:space="0" w:color="auto"/>
          </w:divBdr>
        </w:div>
        <w:div w:id="146216636">
          <w:marLeft w:val="0"/>
          <w:marRight w:val="0"/>
          <w:marTop w:val="0"/>
          <w:marBottom w:val="0"/>
          <w:divBdr>
            <w:top w:val="none" w:sz="0" w:space="0" w:color="auto"/>
            <w:left w:val="none" w:sz="0" w:space="0" w:color="auto"/>
            <w:bottom w:val="none" w:sz="0" w:space="0" w:color="auto"/>
            <w:right w:val="none" w:sz="0" w:space="0" w:color="auto"/>
          </w:divBdr>
        </w:div>
        <w:div w:id="877358546">
          <w:marLeft w:val="0"/>
          <w:marRight w:val="0"/>
          <w:marTop w:val="0"/>
          <w:marBottom w:val="0"/>
          <w:divBdr>
            <w:top w:val="none" w:sz="0" w:space="0" w:color="auto"/>
            <w:left w:val="none" w:sz="0" w:space="0" w:color="auto"/>
            <w:bottom w:val="none" w:sz="0" w:space="0" w:color="auto"/>
            <w:right w:val="none" w:sz="0" w:space="0" w:color="auto"/>
          </w:divBdr>
        </w:div>
        <w:div w:id="1197737949">
          <w:marLeft w:val="0"/>
          <w:marRight w:val="0"/>
          <w:marTop w:val="0"/>
          <w:marBottom w:val="0"/>
          <w:divBdr>
            <w:top w:val="none" w:sz="0" w:space="0" w:color="auto"/>
            <w:left w:val="none" w:sz="0" w:space="0" w:color="auto"/>
            <w:bottom w:val="none" w:sz="0" w:space="0" w:color="auto"/>
            <w:right w:val="none" w:sz="0" w:space="0" w:color="auto"/>
          </w:divBdr>
        </w:div>
        <w:div w:id="1007365395">
          <w:marLeft w:val="0"/>
          <w:marRight w:val="0"/>
          <w:marTop w:val="0"/>
          <w:marBottom w:val="0"/>
          <w:divBdr>
            <w:top w:val="none" w:sz="0" w:space="0" w:color="auto"/>
            <w:left w:val="none" w:sz="0" w:space="0" w:color="auto"/>
            <w:bottom w:val="none" w:sz="0" w:space="0" w:color="auto"/>
            <w:right w:val="none" w:sz="0" w:space="0" w:color="auto"/>
          </w:divBdr>
        </w:div>
        <w:div w:id="1023943379">
          <w:marLeft w:val="0"/>
          <w:marRight w:val="0"/>
          <w:marTop w:val="0"/>
          <w:marBottom w:val="0"/>
          <w:divBdr>
            <w:top w:val="none" w:sz="0" w:space="0" w:color="auto"/>
            <w:left w:val="none" w:sz="0" w:space="0" w:color="auto"/>
            <w:bottom w:val="none" w:sz="0" w:space="0" w:color="auto"/>
            <w:right w:val="none" w:sz="0" w:space="0" w:color="auto"/>
          </w:divBdr>
        </w:div>
        <w:div w:id="118956572">
          <w:marLeft w:val="0"/>
          <w:marRight w:val="0"/>
          <w:marTop w:val="0"/>
          <w:marBottom w:val="0"/>
          <w:divBdr>
            <w:top w:val="none" w:sz="0" w:space="0" w:color="auto"/>
            <w:left w:val="none" w:sz="0" w:space="0" w:color="auto"/>
            <w:bottom w:val="none" w:sz="0" w:space="0" w:color="auto"/>
            <w:right w:val="none" w:sz="0" w:space="0" w:color="auto"/>
          </w:divBdr>
        </w:div>
        <w:div w:id="683900730">
          <w:marLeft w:val="0"/>
          <w:marRight w:val="0"/>
          <w:marTop w:val="0"/>
          <w:marBottom w:val="0"/>
          <w:divBdr>
            <w:top w:val="none" w:sz="0" w:space="0" w:color="auto"/>
            <w:left w:val="none" w:sz="0" w:space="0" w:color="auto"/>
            <w:bottom w:val="none" w:sz="0" w:space="0" w:color="auto"/>
            <w:right w:val="none" w:sz="0" w:space="0" w:color="auto"/>
          </w:divBdr>
        </w:div>
        <w:div w:id="2093308043">
          <w:marLeft w:val="0"/>
          <w:marRight w:val="0"/>
          <w:marTop w:val="0"/>
          <w:marBottom w:val="0"/>
          <w:divBdr>
            <w:top w:val="none" w:sz="0" w:space="0" w:color="auto"/>
            <w:left w:val="none" w:sz="0" w:space="0" w:color="auto"/>
            <w:bottom w:val="none" w:sz="0" w:space="0" w:color="auto"/>
            <w:right w:val="none" w:sz="0" w:space="0" w:color="auto"/>
          </w:divBdr>
        </w:div>
        <w:div w:id="1823738990">
          <w:marLeft w:val="0"/>
          <w:marRight w:val="0"/>
          <w:marTop w:val="0"/>
          <w:marBottom w:val="0"/>
          <w:divBdr>
            <w:top w:val="none" w:sz="0" w:space="0" w:color="auto"/>
            <w:left w:val="none" w:sz="0" w:space="0" w:color="auto"/>
            <w:bottom w:val="none" w:sz="0" w:space="0" w:color="auto"/>
            <w:right w:val="none" w:sz="0" w:space="0" w:color="auto"/>
          </w:divBdr>
        </w:div>
        <w:div w:id="1350449700">
          <w:marLeft w:val="0"/>
          <w:marRight w:val="0"/>
          <w:marTop w:val="0"/>
          <w:marBottom w:val="0"/>
          <w:divBdr>
            <w:top w:val="none" w:sz="0" w:space="0" w:color="auto"/>
            <w:left w:val="none" w:sz="0" w:space="0" w:color="auto"/>
            <w:bottom w:val="none" w:sz="0" w:space="0" w:color="auto"/>
            <w:right w:val="none" w:sz="0" w:space="0" w:color="auto"/>
          </w:divBdr>
        </w:div>
        <w:div w:id="429395827">
          <w:marLeft w:val="0"/>
          <w:marRight w:val="0"/>
          <w:marTop w:val="0"/>
          <w:marBottom w:val="0"/>
          <w:divBdr>
            <w:top w:val="none" w:sz="0" w:space="0" w:color="auto"/>
            <w:left w:val="none" w:sz="0" w:space="0" w:color="auto"/>
            <w:bottom w:val="none" w:sz="0" w:space="0" w:color="auto"/>
            <w:right w:val="none" w:sz="0" w:space="0" w:color="auto"/>
          </w:divBdr>
        </w:div>
        <w:div w:id="1172915907">
          <w:marLeft w:val="0"/>
          <w:marRight w:val="0"/>
          <w:marTop w:val="0"/>
          <w:marBottom w:val="0"/>
          <w:divBdr>
            <w:top w:val="none" w:sz="0" w:space="0" w:color="auto"/>
            <w:left w:val="none" w:sz="0" w:space="0" w:color="auto"/>
            <w:bottom w:val="none" w:sz="0" w:space="0" w:color="auto"/>
            <w:right w:val="none" w:sz="0" w:space="0" w:color="auto"/>
          </w:divBdr>
        </w:div>
        <w:div w:id="1184978365">
          <w:marLeft w:val="0"/>
          <w:marRight w:val="0"/>
          <w:marTop w:val="0"/>
          <w:marBottom w:val="0"/>
          <w:divBdr>
            <w:top w:val="none" w:sz="0" w:space="0" w:color="auto"/>
            <w:left w:val="none" w:sz="0" w:space="0" w:color="auto"/>
            <w:bottom w:val="none" w:sz="0" w:space="0" w:color="auto"/>
            <w:right w:val="none" w:sz="0" w:space="0" w:color="auto"/>
          </w:divBdr>
        </w:div>
        <w:div w:id="1476220658">
          <w:marLeft w:val="0"/>
          <w:marRight w:val="0"/>
          <w:marTop w:val="0"/>
          <w:marBottom w:val="0"/>
          <w:divBdr>
            <w:top w:val="none" w:sz="0" w:space="0" w:color="auto"/>
            <w:left w:val="none" w:sz="0" w:space="0" w:color="auto"/>
            <w:bottom w:val="none" w:sz="0" w:space="0" w:color="auto"/>
            <w:right w:val="none" w:sz="0" w:space="0" w:color="auto"/>
          </w:divBdr>
        </w:div>
        <w:div w:id="421755462">
          <w:marLeft w:val="0"/>
          <w:marRight w:val="0"/>
          <w:marTop w:val="0"/>
          <w:marBottom w:val="0"/>
          <w:divBdr>
            <w:top w:val="none" w:sz="0" w:space="0" w:color="auto"/>
            <w:left w:val="none" w:sz="0" w:space="0" w:color="auto"/>
            <w:bottom w:val="none" w:sz="0" w:space="0" w:color="auto"/>
            <w:right w:val="none" w:sz="0" w:space="0" w:color="auto"/>
          </w:divBdr>
        </w:div>
        <w:div w:id="1992637955">
          <w:marLeft w:val="0"/>
          <w:marRight w:val="0"/>
          <w:marTop w:val="0"/>
          <w:marBottom w:val="0"/>
          <w:divBdr>
            <w:top w:val="none" w:sz="0" w:space="0" w:color="auto"/>
            <w:left w:val="none" w:sz="0" w:space="0" w:color="auto"/>
            <w:bottom w:val="none" w:sz="0" w:space="0" w:color="auto"/>
            <w:right w:val="none" w:sz="0" w:space="0" w:color="auto"/>
          </w:divBdr>
        </w:div>
        <w:div w:id="517892669">
          <w:marLeft w:val="0"/>
          <w:marRight w:val="0"/>
          <w:marTop w:val="0"/>
          <w:marBottom w:val="0"/>
          <w:divBdr>
            <w:top w:val="none" w:sz="0" w:space="0" w:color="auto"/>
            <w:left w:val="none" w:sz="0" w:space="0" w:color="auto"/>
            <w:bottom w:val="none" w:sz="0" w:space="0" w:color="auto"/>
            <w:right w:val="none" w:sz="0" w:space="0" w:color="auto"/>
          </w:divBdr>
        </w:div>
        <w:div w:id="1020547446">
          <w:marLeft w:val="0"/>
          <w:marRight w:val="0"/>
          <w:marTop w:val="0"/>
          <w:marBottom w:val="0"/>
          <w:divBdr>
            <w:top w:val="none" w:sz="0" w:space="0" w:color="auto"/>
            <w:left w:val="none" w:sz="0" w:space="0" w:color="auto"/>
            <w:bottom w:val="none" w:sz="0" w:space="0" w:color="auto"/>
            <w:right w:val="none" w:sz="0" w:space="0" w:color="auto"/>
          </w:divBdr>
        </w:div>
        <w:div w:id="758676900">
          <w:marLeft w:val="0"/>
          <w:marRight w:val="0"/>
          <w:marTop w:val="0"/>
          <w:marBottom w:val="0"/>
          <w:divBdr>
            <w:top w:val="none" w:sz="0" w:space="0" w:color="auto"/>
            <w:left w:val="none" w:sz="0" w:space="0" w:color="auto"/>
            <w:bottom w:val="none" w:sz="0" w:space="0" w:color="auto"/>
            <w:right w:val="none" w:sz="0" w:space="0" w:color="auto"/>
          </w:divBdr>
        </w:div>
        <w:div w:id="771899132">
          <w:marLeft w:val="0"/>
          <w:marRight w:val="0"/>
          <w:marTop w:val="0"/>
          <w:marBottom w:val="0"/>
          <w:divBdr>
            <w:top w:val="none" w:sz="0" w:space="0" w:color="auto"/>
            <w:left w:val="none" w:sz="0" w:space="0" w:color="auto"/>
            <w:bottom w:val="none" w:sz="0" w:space="0" w:color="auto"/>
            <w:right w:val="none" w:sz="0" w:space="0" w:color="auto"/>
          </w:divBdr>
        </w:div>
        <w:div w:id="1457329617">
          <w:marLeft w:val="0"/>
          <w:marRight w:val="0"/>
          <w:marTop w:val="0"/>
          <w:marBottom w:val="0"/>
          <w:divBdr>
            <w:top w:val="none" w:sz="0" w:space="0" w:color="auto"/>
            <w:left w:val="none" w:sz="0" w:space="0" w:color="auto"/>
            <w:bottom w:val="none" w:sz="0" w:space="0" w:color="auto"/>
            <w:right w:val="none" w:sz="0" w:space="0" w:color="auto"/>
          </w:divBdr>
        </w:div>
        <w:div w:id="51774525">
          <w:marLeft w:val="0"/>
          <w:marRight w:val="0"/>
          <w:marTop w:val="0"/>
          <w:marBottom w:val="0"/>
          <w:divBdr>
            <w:top w:val="none" w:sz="0" w:space="0" w:color="auto"/>
            <w:left w:val="none" w:sz="0" w:space="0" w:color="auto"/>
            <w:bottom w:val="none" w:sz="0" w:space="0" w:color="auto"/>
            <w:right w:val="none" w:sz="0" w:space="0" w:color="auto"/>
          </w:divBdr>
        </w:div>
        <w:div w:id="237595906">
          <w:marLeft w:val="0"/>
          <w:marRight w:val="0"/>
          <w:marTop w:val="0"/>
          <w:marBottom w:val="0"/>
          <w:divBdr>
            <w:top w:val="none" w:sz="0" w:space="0" w:color="auto"/>
            <w:left w:val="none" w:sz="0" w:space="0" w:color="auto"/>
            <w:bottom w:val="none" w:sz="0" w:space="0" w:color="auto"/>
            <w:right w:val="none" w:sz="0" w:space="0" w:color="auto"/>
          </w:divBdr>
        </w:div>
        <w:div w:id="81033050">
          <w:marLeft w:val="0"/>
          <w:marRight w:val="0"/>
          <w:marTop w:val="0"/>
          <w:marBottom w:val="0"/>
          <w:divBdr>
            <w:top w:val="none" w:sz="0" w:space="0" w:color="auto"/>
            <w:left w:val="none" w:sz="0" w:space="0" w:color="auto"/>
            <w:bottom w:val="none" w:sz="0" w:space="0" w:color="auto"/>
            <w:right w:val="none" w:sz="0" w:space="0" w:color="auto"/>
          </w:divBdr>
        </w:div>
        <w:div w:id="1617179676">
          <w:marLeft w:val="0"/>
          <w:marRight w:val="0"/>
          <w:marTop w:val="0"/>
          <w:marBottom w:val="0"/>
          <w:divBdr>
            <w:top w:val="none" w:sz="0" w:space="0" w:color="auto"/>
            <w:left w:val="none" w:sz="0" w:space="0" w:color="auto"/>
            <w:bottom w:val="none" w:sz="0" w:space="0" w:color="auto"/>
            <w:right w:val="none" w:sz="0" w:space="0" w:color="auto"/>
          </w:divBdr>
        </w:div>
        <w:div w:id="893010481">
          <w:marLeft w:val="0"/>
          <w:marRight w:val="0"/>
          <w:marTop w:val="0"/>
          <w:marBottom w:val="0"/>
          <w:divBdr>
            <w:top w:val="none" w:sz="0" w:space="0" w:color="auto"/>
            <w:left w:val="none" w:sz="0" w:space="0" w:color="auto"/>
            <w:bottom w:val="none" w:sz="0" w:space="0" w:color="auto"/>
            <w:right w:val="none" w:sz="0" w:space="0" w:color="auto"/>
          </w:divBdr>
        </w:div>
        <w:div w:id="1636332284">
          <w:marLeft w:val="0"/>
          <w:marRight w:val="0"/>
          <w:marTop w:val="0"/>
          <w:marBottom w:val="0"/>
          <w:divBdr>
            <w:top w:val="none" w:sz="0" w:space="0" w:color="auto"/>
            <w:left w:val="none" w:sz="0" w:space="0" w:color="auto"/>
            <w:bottom w:val="none" w:sz="0" w:space="0" w:color="auto"/>
            <w:right w:val="none" w:sz="0" w:space="0" w:color="auto"/>
          </w:divBdr>
        </w:div>
        <w:div w:id="1432966915">
          <w:marLeft w:val="0"/>
          <w:marRight w:val="0"/>
          <w:marTop w:val="0"/>
          <w:marBottom w:val="0"/>
          <w:divBdr>
            <w:top w:val="none" w:sz="0" w:space="0" w:color="auto"/>
            <w:left w:val="none" w:sz="0" w:space="0" w:color="auto"/>
            <w:bottom w:val="none" w:sz="0" w:space="0" w:color="auto"/>
            <w:right w:val="none" w:sz="0" w:space="0" w:color="auto"/>
          </w:divBdr>
        </w:div>
        <w:div w:id="746421270">
          <w:marLeft w:val="0"/>
          <w:marRight w:val="0"/>
          <w:marTop w:val="0"/>
          <w:marBottom w:val="0"/>
          <w:divBdr>
            <w:top w:val="none" w:sz="0" w:space="0" w:color="auto"/>
            <w:left w:val="none" w:sz="0" w:space="0" w:color="auto"/>
            <w:bottom w:val="none" w:sz="0" w:space="0" w:color="auto"/>
            <w:right w:val="none" w:sz="0" w:space="0" w:color="auto"/>
          </w:divBdr>
        </w:div>
        <w:div w:id="2050453858">
          <w:marLeft w:val="0"/>
          <w:marRight w:val="0"/>
          <w:marTop w:val="0"/>
          <w:marBottom w:val="0"/>
          <w:divBdr>
            <w:top w:val="none" w:sz="0" w:space="0" w:color="auto"/>
            <w:left w:val="none" w:sz="0" w:space="0" w:color="auto"/>
            <w:bottom w:val="none" w:sz="0" w:space="0" w:color="auto"/>
            <w:right w:val="none" w:sz="0" w:space="0" w:color="auto"/>
          </w:divBdr>
        </w:div>
        <w:div w:id="1403139021">
          <w:marLeft w:val="0"/>
          <w:marRight w:val="0"/>
          <w:marTop w:val="0"/>
          <w:marBottom w:val="0"/>
          <w:divBdr>
            <w:top w:val="none" w:sz="0" w:space="0" w:color="auto"/>
            <w:left w:val="none" w:sz="0" w:space="0" w:color="auto"/>
            <w:bottom w:val="none" w:sz="0" w:space="0" w:color="auto"/>
            <w:right w:val="none" w:sz="0" w:space="0" w:color="auto"/>
          </w:divBdr>
        </w:div>
        <w:div w:id="1346437965">
          <w:marLeft w:val="0"/>
          <w:marRight w:val="0"/>
          <w:marTop w:val="0"/>
          <w:marBottom w:val="0"/>
          <w:divBdr>
            <w:top w:val="none" w:sz="0" w:space="0" w:color="auto"/>
            <w:left w:val="none" w:sz="0" w:space="0" w:color="auto"/>
            <w:bottom w:val="none" w:sz="0" w:space="0" w:color="auto"/>
            <w:right w:val="none" w:sz="0" w:space="0" w:color="auto"/>
          </w:divBdr>
        </w:div>
        <w:div w:id="480078201">
          <w:marLeft w:val="540"/>
          <w:marRight w:val="0"/>
          <w:marTop w:val="0"/>
          <w:marBottom w:val="0"/>
          <w:divBdr>
            <w:top w:val="none" w:sz="0" w:space="0" w:color="auto"/>
            <w:left w:val="none" w:sz="0" w:space="0" w:color="auto"/>
            <w:bottom w:val="none" w:sz="0" w:space="0" w:color="auto"/>
            <w:right w:val="none" w:sz="0" w:space="0" w:color="auto"/>
          </w:divBdr>
        </w:div>
        <w:div w:id="1634015374">
          <w:marLeft w:val="0"/>
          <w:marRight w:val="0"/>
          <w:marTop w:val="0"/>
          <w:marBottom w:val="0"/>
          <w:divBdr>
            <w:top w:val="none" w:sz="0" w:space="0" w:color="auto"/>
            <w:left w:val="none" w:sz="0" w:space="0" w:color="auto"/>
            <w:bottom w:val="none" w:sz="0" w:space="0" w:color="auto"/>
            <w:right w:val="none" w:sz="0" w:space="0" w:color="auto"/>
          </w:divBdr>
        </w:div>
        <w:div w:id="1253078382">
          <w:marLeft w:val="0"/>
          <w:marRight w:val="0"/>
          <w:marTop w:val="0"/>
          <w:marBottom w:val="0"/>
          <w:divBdr>
            <w:top w:val="none" w:sz="0" w:space="0" w:color="auto"/>
            <w:left w:val="none" w:sz="0" w:space="0" w:color="auto"/>
            <w:bottom w:val="none" w:sz="0" w:space="0" w:color="auto"/>
            <w:right w:val="none" w:sz="0" w:space="0" w:color="auto"/>
          </w:divBdr>
        </w:div>
        <w:div w:id="426585056">
          <w:marLeft w:val="0"/>
          <w:marRight w:val="0"/>
          <w:marTop w:val="0"/>
          <w:marBottom w:val="0"/>
          <w:divBdr>
            <w:top w:val="none" w:sz="0" w:space="0" w:color="auto"/>
            <w:left w:val="none" w:sz="0" w:space="0" w:color="auto"/>
            <w:bottom w:val="none" w:sz="0" w:space="0" w:color="auto"/>
            <w:right w:val="none" w:sz="0" w:space="0" w:color="auto"/>
          </w:divBdr>
        </w:div>
        <w:div w:id="1077674038">
          <w:marLeft w:val="0"/>
          <w:marRight w:val="0"/>
          <w:marTop w:val="0"/>
          <w:marBottom w:val="0"/>
          <w:divBdr>
            <w:top w:val="none" w:sz="0" w:space="0" w:color="auto"/>
            <w:left w:val="none" w:sz="0" w:space="0" w:color="auto"/>
            <w:bottom w:val="none" w:sz="0" w:space="0" w:color="auto"/>
            <w:right w:val="none" w:sz="0" w:space="0" w:color="auto"/>
          </w:divBdr>
        </w:div>
        <w:div w:id="813645210">
          <w:marLeft w:val="0"/>
          <w:marRight w:val="0"/>
          <w:marTop w:val="0"/>
          <w:marBottom w:val="0"/>
          <w:divBdr>
            <w:top w:val="none" w:sz="0" w:space="0" w:color="auto"/>
            <w:left w:val="none" w:sz="0" w:space="0" w:color="auto"/>
            <w:bottom w:val="none" w:sz="0" w:space="0" w:color="auto"/>
            <w:right w:val="none" w:sz="0" w:space="0" w:color="auto"/>
          </w:divBdr>
        </w:div>
        <w:div w:id="16262337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ur01.safelinks.protection.outlook.com/?url=https%3A%2F%2Fwww.eln.co.uk%2Fblog%2Fgibbs-reflective-cycle-model-1988&amp;data=05%7C01%7C2124730%40student.uwtsd.ac.uk%7C1b52ff25e7f54e2b038e08dab7802329%7C4e0f11f9046e45059cb8db2152311e21%7C0%7C0%7C638024059751557040%7CUnknown%7CTWFpbGZsb3d8eyJWIjoiMC4wLjAwMDAiLCJQIjoiV2luMzIiLCJBTiI6Ik1haWwiLCJXVCI6Mn0%3D%7C2000%7C%7C%7C&amp;sdata=R0xfGyBrhQYn9IFU7fsQ4m9xxXwF335qbb8WzUOjZ%2FY%3D&amp;reserved=0" TargetMode="External"/><Relationship Id="rId21" Type="http://schemas.openxmlformats.org/officeDocument/2006/relationships/hyperlink" Target="https://eur01.safelinks.protection.outlook.com/?url=https%3A%2F%2Fwww.cps.gov.uk%2Fcrime-info%2Fdomestic-abuse&amp;data=05%7C01%7C2124730%40student.uwtsd.ac.uk%7C1b52ff25e7f54e2b038e08dab7802329%7C4e0f11f9046e45059cb8db2152311e21%7C0%7C0%7C638024059751557040%7CUnknown%7CTWFpbGZsb3d8eyJWIjoiMC4wLjAwMDAiLCJQIjoiV2luMzIiLCJBTiI6Ik1haWwiLCJXVCI6Mn0%3D%7C2000%7C%7C%7C&amp;sdata=yhNtXqqRZWnm22uikm2agjWXYdP9I8lMKnZJ%2Ba%2Bnbsc%3D&amp;reserved=0" TargetMode="External"/><Relationship Id="rId42" Type="http://schemas.openxmlformats.org/officeDocument/2006/relationships/hyperlink" Target="https://eur01.safelinks.protection.outlook.com/?url=https%3A%2F%2Fmentalhealthcop.wordpress.com%2F2019%2F03%2F24%2Fduty-of-care%2F&amp;data=05%7C01%7C2124730%40student.uwtsd.ac.uk%7C1b52ff25e7f54e2b038e08dab7802329%7C4e0f11f9046e45059cb8db2152311e21%7C0%7C0%7C638024059751713278%7CUnknown%7CTWFpbGZsb3d8eyJWIjoiMC4wLjAwMDAiLCJQIjoiV2luMzIiLCJBTiI6Ik1haWwiLCJXVCI6Mn0%3D%7C2000%7C%7C%7C&amp;sdata=ifyEd0LQViXyY1Aibswuvo7VOqzk0dKWFmMJ2rS8A48%3D&amp;reserved=0" TargetMode="External"/><Relationship Id="rId47" Type="http://schemas.openxmlformats.org/officeDocument/2006/relationships/hyperlink" Target="https://eur01.safelinks.protection.outlook.com/?url=https%3A%2F%2Fwww.hotjar.com%2Fblog%2Fopen-ended-questions%2F&amp;data=05%7C01%7C2124730%40student.uwtsd.ac.uk%7C1b52ff25e7f54e2b038e08dab7802329%7C4e0f11f9046e45059cb8db2152311e21%7C0%7C0%7C638024059751869513%7CUnknown%7CTWFpbGZsb3d8eyJWIjoiMC4wLjAwMDAiLCJQIjoiV2luMzIiLCJBTiI6Ik1haWwiLCJXVCI6Mn0%3D%7C2000%7C%7C%7C&amp;sdata=ZpQd30hCTvwoLYQULJ%2BkZiMr7x6MA4QvbVdTa0ydo0w%3D&amp;reserved=0" TargetMode="External"/><Relationship Id="rId63" Type="http://schemas.openxmlformats.org/officeDocument/2006/relationships/hyperlink" Target="https://eur01.safelinks.protection.outlook.com/?url=https%3A%2F%2Fwww.ed.ac.uk%2Freflection%2Freflectors-toolkit%2Freflecting-on-experience%2Fgibbs-reflective-cycle&amp;data=05%7C01%7C2124730%40student.uwtsd.ac.uk%7C1b52ff25e7f54e2b038e08dab7802329%7C4e0f11f9046e45059cb8db2152311e21%7C0%7C0%7C638024059752025752%7CUnknown%7CTWFpbGZsb3d8eyJWIjoiMC4wLjAwMDAiLCJQIjoiV2luMzIiLCJBTiI6Ik1haWwiLCJXVCI6Mn0%3D%7C2000%7C%7C%7C&amp;sdata=xd4GgWH9%2ButlKZDOC4FcMECjA%2FcSdLK9V5W4CXC9%2F9k%3D&amp;reserved=0" TargetMode="External"/><Relationship Id="rId68" Type="http://schemas.openxmlformats.org/officeDocument/2006/relationships/hyperlink" Target="https://eur01.safelinks.protection.outlook.com/?url=https%3A%2F%2Fwww.thebalancecareers.com%2Ftypes-of-listening-skills-with-examples-2063759&amp;data=05%7C01%7C2124730%40student.uwtsd.ac.uk%7C1b52ff25e7f54e2b038e08dab7802329%7C4e0f11f9046e45059cb8db2152311e21%7C0%7C0%7C638024059752181999%7CUnknown%7CTWFpbGZsb3d8eyJWIjoiMC4wLjAwMDAiLCJQIjoiV2luMzIiLCJBTiI6Ik1haWwiLCJXVCI6Mn0%3D%7C2000%7C%7C%7C&amp;sdata=L13MfxZOj3jH54j42oR%2FLnqUSMUkU0ibS9mFrRxVpHk%3D&amp;reserved=0" TargetMode="External"/><Relationship Id="rId7" Type="http://schemas.openxmlformats.org/officeDocument/2006/relationships/image" Target="media/image1.pn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ur01.safelinks.protection.outlook.com/?url=https%3A%2F%2Fwww.college.police.uk%2Fresearch%2Fcrime-reduction-toolkit%2Fbody-worn-cameras&amp;data=05%7C01%7C2124730%40student.uwtsd.ac.uk%7C1b52ff25e7f54e2b038e08dab7802329%7C4e0f11f9046e45059cb8db2152311e21%7C0%7C0%7C638024059751400814%7CUnknown%7CTWFpbGZsb3d8eyJWIjoiMC4wLjAwMDAiLCJQIjoiV2luMzIiLCJBTiI6Ik1haWwiLCJXVCI6Mn0%3D%7C2000%7C%7C%7C&amp;sdata=7J5iKS2sxn7GcEnOVbCS9uxSNgWLgrlG1fS%2BDZuisQc%3D&amp;reserved=0" TargetMode="External"/><Relationship Id="rId29" Type="http://schemas.openxmlformats.org/officeDocument/2006/relationships/hyperlink" Target="https://eur01.safelinks.protection.outlook.com/?url=https%3A%2F%2Fwww.justice-ni.gov.uk%2Fsites%2Fdefault%2Ffiles%2Fpublications%2Fdoj%2Fpace-code-a-2015.pdf&amp;data=05%7C01%7C2124730%40student.uwtsd.ac.uk%7C1b52ff25e7f54e2b038e08dab7802329%7C4e0f11f9046e45059cb8db2152311e21%7C0%7C0%7C638024059751557040%7CUnknown%7CTWFpbGZsb3d8eyJWIjoiMC4wLjAwMDAiLCJQIjoiV2luMzIiLCJBTiI6Ik1haWwiLCJXVCI6Mn0%3D%7C2000%7C%7C%7C&amp;sdata=PtGWV2Hv5i7F%2FXIchpnO94CAu92vK96h8I3OqI7qvlo%3D&amp;reserved=0" TargetMode="External"/><Relationship Id="rId11" Type="http://schemas.openxmlformats.org/officeDocument/2006/relationships/hyperlink" Target="https://eur01.safelinks.protection.outlook.com/?url=http%3A%2F%2Fgov.uk%2F&amp;data=05%7C01%7C2124730%40student.uwtsd.ac.uk%7C1b52ff25e7f54e2b038e08dab7802329%7C4e0f11f9046e45059cb8db2152311e21%7C0%7C0%7C638024059751244579%7CUnknown%7CTWFpbGZsb3d8eyJWIjoiMC4wLjAwMDAiLCJQIjoiV2luMzIiLCJBTiI6Ik1haWwiLCJXVCI6Mn0%3D%7C2000%7C%7C%7C&amp;sdata=HZrQjAfsQvWeU9ghdGMbDgW%2Bvn7jCWXRwA3TNDygkQU%3D&amp;reserved=0" TargetMode="External"/><Relationship Id="rId24" Type="http://schemas.openxmlformats.org/officeDocument/2006/relationships/hyperlink" Target="https://eur01.safelinks.protection.outlook.com/?url=https%3A%2F%2Fwww.everydayhealth.com%2Fstress%2Fguide%2Fsymptoms%2F&amp;data=05%7C01%7C2124730%40student.uwtsd.ac.uk%7C1b52ff25e7f54e2b038e08dab7802329%7C4e0f11f9046e45059cb8db2152311e21%7C0%7C0%7C638024059751557040%7CUnknown%7CTWFpbGZsb3d8eyJWIjoiMC4wLjAwMDAiLCJQIjoiV2luMzIiLCJBTiI6Ik1haWwiLCJXVCI6Mn0%3D%7C2000%7C%7C%7C&amp;sdata=hbJJMP%2F7yx8S4SDXbg6Nacr65wkFHifHa3WKhfe7fts%3D&amp;reserved=0" TargetMode="External"/><Relationship Id="rId32" Type="http://schemas.openxmlformats.org/officeDocument/2006/relationships/hyperlink" Target="https://eur01.safelinks.protection.outlook.com/?url=https%3A%2F%2Fwww.everydayhealth.com%2Fwellness%2Fresilience&amp;data=05%7C01%7C2124730%40student.uwtsd.ac.uk%7C1b52ff25e7f54e2b038e08dab7802329%7C4e0f11f9046e45059cb8db2152311e21%7C0%7C0%7C638024059751557040%7CUnknown%7CTWFpbGZsb3d8eyJWIjoiMC4wLjAwMDAiLCJQIjoiV2luMzIiLCJBTiI6Ik1haWwiLCJXVCI6Mn0%3D%7C2000%7C%7C%7C&amp;sdata=sOT0b%2BuJr0%2FZMFo9DnVUQ2SFL9lZc5NwEPGSHOyqcW4%3D&amp;reserved=0" TargetMode="External"/><Relationship Id="rId37" Type="http://schemas.openxmlformats.org/officeDocument/2006/relationships/hyperlink" Target="https://eur01.safelinks.protection.outlook.com/?url=http%3A%2F%2Flawteacher.net%2F&amp;data=05%7C01%7C2124730%40student.uwtsd.ac.uk%7C1b52ff25e7f54e2b038e08dab7802329%7C4e0f11f9046e45059cb8db2152311e21%7C0%7C0%7C638024059751713278%7CUnknown%7CTWFpbGZsb3d8eyJWIjoiMC4wLjAwMDAiLCJQIjoiV2luMzIiLCJBTiI6Ik1haWwiLCJXVCI6Mn0%3D%7C2000%7C%7C%7C&amp;sdata=LLhe23x4io6F7m9%2FmJ0NOh%2BmP8WGRDSxZVGgAi9C%2Frc%3D&amp;reserved=0" TargetMode="External"/><Relationship Id="rId40" Type="http://schemas.openxmlformats.org/officeDocument/2006/relationships/hyperlink" Target="https://eur01.safelinks.protection.outlook.com/?url=https%3A%2F%2Fwww.lawteacher.net%2Facts%2Fpublic-order-act.php&amp;data=05%7C01%7C2124730%40student.uwtsd.ac.uk%7C1b52ff25e7f54e2b038e08dab7802329%7C4e0f11f9046e45059cb8db2152311e21%7C0%7C0%7C638024059751713278%7CUnknown%7CTWFpbGZsb3d8eyJWIjoiMC4wLjAwMDAiLCJQIjoiV2luMzIiLCJBTiI6Ik1haWwiLCJXVCI6Mn0%3D%7C2000%7C%7C%7C&amp;sdata=8g%2BpPnZurZb49CKdJofsv72sQHSz1a46Eyb9tF1sFMg%3D&amp;reserved=0" TargetMode="External"/><Relationship Id="rId45" Type="http://schemas.openxmlformats.org/officeDocument/2006/relationships/hyperlink" Target="https://eur01.safelinks.protection.outlook.com/?url=https%3A%2F%2Fwww.victimsupport.org.uk%2Fhelp-and-support%2Fyour-rights%2Fvictims-code%2F&amp;data=05%7C01%7C2124730%40student.uwtsd.ac.uk%7C1b52ff25e7f54e2b038e08dab7802329%7C4e0f11f9046e45059cb8db2152311e21%7C0%7C0%7C638024059751869513%7CUnknown%7CTWFpbGZsb3d8eyJWIjoiMC4wLjAwMDAiLCJQIjoiV2luMzIiLCJBTiI6Ik1haWwiLCJXVCI6Mn0%3D%7C2000%7C%7C%7C&amp;sdata=KuoTc8q1n8Q6fV1YWK%2BYbfgpBLHde8tFnjbohLWoPCY%3D&amp;reserved=0" TargetMode="External"/><Relationship Id="rId53" Type="http://schemas.openxmlformats.org/officeDocument/2006/relationships/hyperlink" Target="https://eur01.safelinks.protection.outlook.com/?url=https%3A%2F%2Fwww.ppsni.gov.uk%2Fvictim-and-witness-care-unit&amp;data=05%7C01%7C2124730%40student.uwtsd.ac.uk%7C1b52ff25e7f54e2b038e08dab7802329%7C4e0f11f9046e45059cb8db2152311e21%7C0%7C0%7C638024059751869513%7CUnknown%7CTWFpbGZsb3d8eyJWIjoiMC4wLjAwMDAiLCJQIjoiV2luMzIiLCJBTiI6Ik1haWwiLCJXVCI6Mn0%3D%7C2000%7C%7C%7C&amp;sdata=oLXh3cUz9NFqyW6jCgVM8RxMrD2AAXg0WP6p756nl4c%3D&amp;reserved=0" TargetMode="External"/><Relationship Id="rId58" Type="http://schemas.openxmlformats.org/officeDocument/2006/relationships/hyperlink" Target="https://eur01.safelinks.protection.outlook.com/?url=https%3A%2F%2Fwww.south-wales.police.uk%2FSysSiteAssets%2Fmedia%2Fdownloads%2Fsouth-wales%2Fabout-us%2Fpolicies-and-procedures%2Fenglish%2Fadults-at-risk---english.pdf%23%3A~%3Atext%3DPublic%2520Protection%2520Notice%2520%2528PPN%2529&amp;data=05%7C01%7C2124730%40student.uwtsd.ac.uk%7C1b52ff25e7f54e2b038e08dab7802329%7C4e0f11f9046e45059cb8db2152311e21%7C0%7C0%7C638024059752025752%7CUnknown%7CTWFpbGZsb3d8eyJWIjoiMC4wLjAwMDAiLCJQIjoiV2luMzIiLCJBTiI6Ik1haWwiLCJXVCI6Mn0%3D%7C2000%7C%7C%7C&amp;sdata=BTQp9N6TuLhfNZoUH2UZK71TGBCbQyyEHsJR6jPznJc%3D&amp;reserved=0" TargetMode="External"/><Relationship Id="rId66" Type="http://schemas.openxmlformats.org/officeDocument/2006/relationships/hyperlink" Target="https://eur01.safelinks.protection.outlook.com/?url=http%3A%2F%2Fvictimandwitnesscare.org.uk%2F&amp;data=05%7C01%7C2124730%40student.uwtsd.ac.uk%7C1b52ff25e7f54e2b038e08dab7802329%7C4e0f11f9046e45059cb8db2152311e21%7C0%7C0%7C638024059752181999%7CUnknown%7CTWFpbGZsb3d8eyJWIjoiMC4wLjAwMDAiLCJQIjoiV2luMzIiLCJBTiI6Ik1haWwiLCJXVCI6Mn0%3D%7C2000%7C%7C%7C&amp;sdata=GS0V4Mm5C5mfZTv8lW%2Bn%2FqDxahAmvj%2B01FLrMxBCNsM%3D&amp;reserved=0" TargetMode="External"/><Relationship Id="rId5" Type="http://schemas.openxmlformats.org/officeDocument/2006/relationships/footnotes" Target="footnotes.xml"/><Relationship Id="rId61" Type="http://schemas.openxmlformats.org/officeDocument/2006/relationships/hyperlink" Target="https://eur01.safelinks.protection.outlook.com/?url=https%3A%2F%2Fwww.justiceinspectorates.gov.uk%2Fhmicfrs%2Fpublications%2Fthe-police-response-to-domestic-abuse-an-update-report%2F&amp;data=05%7C01%7C2124730%40student.uwtsd.ac.uk%7C1b52ff25e7f54e2b038e08dab7802329%7C4e0f11f9046e45059cb8db2152311e21%7C0%7C0%7C638024059752025752%7CUnknown%7CTWFpbGZsb3d8eyJWIjoiMC4wLjAwMDAiLCJQIjoiV2luMzIiLCJBTiI6Ik1haWwiLCJXVCI6Mn0%3D%7C2000%7C%7C%7C&amp;sdata=ZVIawTZTjiZs%2FXIbQmL31igRrOR%2Ffzirs0thKNAcZEk%3D&amp;reserved=0" TargetMode="External"/><Relationship Id="rId19" Type="http://schemas.openxmlformats.org/officeDocument/2006/relationships/hyperlink" Target="https://eur01.safelinks.protection.outlook.com/?url=https%3A%2F%2Fwww.college.police.uk%2Fapp%2Finvestigation%2Finvestigation-introduction%3Fhighlight%3Dcpia&amp;data=05%7C01%7C2124730%40student.uwtsd.ac.uk%7C1b52ff25e7f54e2b038e08dab7802329%7C4e0f11f9046e45059cb8db2152311e21%7C0%7C0%7C638024059751400814%7CUnknown%7CTWFpbGZsb3d8eyJWIjoiMC4wLjAwMDAiLCJQIjoiV2luMzIiLCJBTiI6Ik1haWwiLCJXVCI6Mn0%3D%7C2000%7C%7C%7C&amp;sdata=fXzb9AbM9RhDNwXd8725EUiDQ9eoP0ViUlGufUYceVw%3D&amp;reserved=0" TargetMode="External"/><Relationship Id="rId14" Type="http://schemas.openxmlformats.org/officeDocument/2006/relationships/hyperlink" Target="https://eur01.safelinks.protection.outlook.com/?url=http%3A%2F%2Fgov.uk%2F&amp;data=05%7C01%7C2124730%40student.uwtsd.ac.uk%7C1b52ff25e7f54e2b038e08dab7802329%7C4e0f11f9046e45059cb8db2152311e21%7C0%7C0%7C638024059751244579%7CUnknown%7CTWFpbGZsb3d8eyJWIjoiMC4wLjAwMDAiLCJQIjoiV2luMzIiLCJBTiI6Ik1haWwiLCJXVCI6Mn0%3D%7C2000%7C%7C%7C&amp;sdata=HZrQjAfsQvWeU9ghdGMbDgW%2Bvn7jCWXRwA3TNDygkQU%3D&amp;reserved=0" TargetMode="External"/><Relationship Id="rId22" Type="http://schemas.openxmlformats.org/officeDocument/2006/relationships/hyperlink" Target="https://eur01.safelinks.protection.outlook.com/?url=https%3A%2F%2Fwww.verywellmind.com%2Fwhat-is-active-listening-3024343&amp;data=05%7C01%7C2124730%40student.uwtsd.ac.uk%7C1b52ff25e7f54e2b038e08dab7802329%7C4e0f11f9046e45059cb8db2152311e21%7C0%7C0%7C638024059751557040%7CUnknown%7CTWFpbGZsb3d8eyJWIjoiMC4wLjAwMDAiLCJQIjoiV2luMzIiLCJBTiI6Ik1haWwiLCJXVCI6Mn0%3D%7C2000%7C%7C%7C&amp;sdata=z%2BjX2JUuWITMdwRYFuGi7HMTJHYxTlpXJhaKoFzMkNU%3D&amp;reserved=0" TargetMode="External"/><Relationship Id="rId27" Type="http://schemas.openxmlformats.org/officeDocument/2006/relationships/hyperlink" Target="https://eur01.safelinks.protection.outlook.com/?url=https%3A%2F%2Fwww.britannica.com%2Fscience%2Ffossil-record&amp;data=05%7C01%7C2124730%40student.uwtsd.ac.uk%7C1b52ff25e7f54e2b038e08dab7802329%7C4e0f11f9046e45059cb8db2152311e21%7C0%7C0%7C638024059751557040%7CUnknown%7CTWFpbGZsb3d8eyJWIjoiMC4wLjAwMDAiLCJQIjoiV2luMzIiLCJBTiI6Ik1haWwiLCJXVCI6Mn0%3D%7C2000%7C%7C%7C&amp;sdata=jitEn4vXjxmTCUbZlYB5UPLJGyb9%2B5VXd0xlKpWlIQQ%3D&amp;reserved=0" TargetMode="External"/><Relationship Id="rId30" Type="http://schemas.openxmlformats.org/officeDocument/2006/relationships/hyperlink" Target="https://eur01.safelinks.protection.outlook.com/?url=https%3A%2F%2Fwww.justice-ni.gov.uk%2Fsites%2Fdefault%2Ffiles%2Fpublications%2Fdoj%2Fpace-code-g-2015-.pdf&amp;data=05%7C01%7C2124730%40student.uwtsd.ac.uk%7C1b52ff25e7f54e2b038e08dab7802329%7C4e0f11f9046e45059cb8db2152311e21%7C0%7C0%7C638024059751557040%7CUnknown%7CTWFpbGZsb3d8eyJWIjoiMC4wLjAwMDAiLCJQIjoiV2luMzIiLCJBTiI6Ik1haWwiLCJXVCI6Mn0%3D%7C2000%7C%7C%7C&amp;sdata=1Tr3f%2BSOTxFds1QAbtevjXXFazGpyOkVt5%2Bjp3duorw%3D&amp;reserved=0" TargetMode="External"/><Relationship Id="rId35" Type="http://schemas.openxmlformats.org/officeDocument/2006/relationships/hyperlink" Target="https://eur01.safelinks.protection.outlook.com/?url=https%3A%2F%2Flauriebrown.com%2Fguides%2Fcommunication-skills%2Fwhat-is-effective-communication%2F&amp;data=05%7C01%7C2124730%40student.uwtsd.ac.uk%7C1b52ff25e7f54e2b038e08dab7802329%7C4e0f11f9046e45059cb8db2152311e21%7C0%7C0%7C638024059751713278%7CUnknown%7CTWFpbGZsb3d8eyJWIjoiMC4wLjAwMDAiLCJQIjoiV2luMzIiLCJBTiI6Ik1haWwiLCJXVCI6Mn0%3D%7C2000%7C%7C%7C&amp;sdata=Ma2A%2FjXot7S8OpWUjW55Q9nXhj9Fri8nOmHTykwCpr4%3D&amp;reserved=0" TargetMode="External"/><Relationship Id="rId43" Type="http://schemas.openxmlformats.org/officeDocument/2006/relationships/hyperlink" Target="https://eur01.safelinks.protection.outlook.com/?url=https%3A%2F%2Fwww.victimsupport.org.uk%2F&amp;data=05%7C01%7C2124730%40student.uwtsd.ac.uk%7C1b52ff25e7f54e2b038e08dab7802329%7C4e0f11f9046e45059cb8db2152311e21%7C0%7C0%7C638024059751713278%7CUnknown%7CTWFpbGZsb3d8eyJWIjoiMC4wLjAwMDAiLCJQIjoiV2luMzIiLCJBTiI6Ik1haWwiLCJXVCI6Mn0%3D%7C2000%7C%7C%7C&amp;sdata=vPmUDwgj%2Bq7nkFAZx%2FP01%2F5Ie%2F%2FgP3svznGmZAcJhQE%3D&amp;reserved=0" TargetMode="External"/><Relationship Id="rId48" Type="http://schemas.openxmlformats.org/officeDocument/2006/relationships/hyperlink" Target="https://eur01.safelinks.protection.outlook.com/?url=http%3A%2F%2Fpediaa.com%2F&amp;data=05%7C01%7C2124730%40student.uwtsd.ac.uk%7C1b52ff25e7f54e2b038e08dab7802329%7C4e0f11f9046e45059cb8db2152311e21%7C0%7C0%7C638024059751869513%7CUnknown%7CTWFpbGZsb3d8eyJWIjoiMC4wLjAwMDAiLCJQIjoiV2luMzIiLCJBTiI6Ik1haWwiLCJXVCI6Mn0%3D%7C2000%7C%7C%7C&amp;sdata=rcbIGjzKjcqxQesscIQjCyrQW7DjcxENBMjkf%2BZbwSY%3D&amp;reserved=0" TargetMode="External"/><Relationship Id="rId56" Type="http://schemas.openxmlformats.org/officeDocument/2006/relationships/hyperlink" Target="https://eur01.safelinks.protection.outlook.com/?url=https%3A%2F%2Fwww.resiliencetraining.co.uk%2Fwhat-is-resilience%2F&amp;data=05%7C01%7C2124730%40student.uwtsd.ac.uk%7C1b52ff25e7f54e2b038e08dab7802329%7C4e0f11f9046e45059cb8db2152311e21%7C0%7C0%7C638024059752025752%7CUnknown%7CTWFpbGZsb3d8eyJWIjoiMC4wLjAwMDAiLCJQIjoiV2luMzIiLCJBTiI6Ik1haWwiLCJXVCI6Mn0%3D%7C2000%7C%7C%7C&amp;sdata=9wcL0u1VFcuiEkE1eQhPjtsu5DppRvPjsVD91PhNIOY%3D&amp;reserved=0" TargetMode="External"/><Relationship Id="rId64" Type="http://schemas.openxmlformats.org/officeDocument/2006/relationships/hyperlink" Target="https://eur01.safelinks.protection.outlook.com/?url=https%3A%2F%2Fwww.verywellmind.com%2Fhow-yoga-can-help-reduce-stress-3567211&amp;data=05%7C01%7C2124730%40student.uwtsd.ac.uk%7C1b52ff25e7f54e2b038e08dab7802329%7C4e0f11f9046e45059cb8db2152311e21%7C0%7C0%7C638024059752025752%7CUnknown%7CTWFpbGZsb3d8eyJWIjoiMC4wLjAwMDAiLCJQIjoiV2luMzIiLCJBTiI6Ik1haWwiLCJXVCI6Mn0%3D%7C2000%7C%7C%7C&amp;sdata=%2FTeoVoG7VZAKrMICNnq3MmrppvGrya9Jo2Jjl7%2BS23o%3D&amp;reserved=0" TargetMode="External"/><Relationship Id="rId69" Type="http://schemas.openxmlformats.org/officeDocument/2006/relationships/hyperlink" Target="https://eur01.safelinks.protection.outlook.com/?url=https%3A%2F%2Fwgp.global%2Fwhat-is-rapport-why-its-important%2F&amp;data=05%7C01%7C2124730%40student.uwtsd.ac.uk%7C1b52ff25e7f54e2b038e08dab7802329%7C4e0f11f9046e45059cb8db2152311e21%7C0%7C0%7C638024059752181999%7CUnknown%7CTWFpbGZsb3d8eyJWIjoiMC4wLjAwMDAiLCJQIjoiV2luMzIiLCJBTiI6Ik1haWwiLCJXVCI6Mn0%3D%7C2000%7C%7C%7C&amp;sdata=CkP2Jpu3FARfUPCbtUW0F8wxxzwfhJPKUbIUAbLQIqM%3D&amp;reserved=0" TargetMode="External"/><Relationship Id="rId8" Type="http://schemas.openxmlformats.org/officeDocument/2006/relationships/hyperlink" Target="https://eur01.safelinks.protection.outlook.com/?url=https%3A%2F%2Fwww.uwtsd.ac.uk%2Fmedia%2Fuwtsd-website%2Fcontent-assets%2Fdocuments%2Facademic-office%2Faqh-chapters%2Fchapters---en%2FChapter_07_Assessment_Taught_Programmes_Pages_72-79-UPDATED-05-11-2019.pdf&amp;data=05%7C01%7C2124730%40student.uwtsd.ac.uk%7C1b52ff25e7f54e2b038e08dab7802329%7C4e0f11f9046e45059cb8db2152311e21%7C0%7C0%7C638024059751244579%7CUnknown%7CTWFpbGZsb3d8eyJWIjoiMC4wLjAwMDAiLCJQIjoiV2luMzIiLCJBTiI6Ik1haWwiLCJXVCI6Mn0%3D%7C2000%7C%7C%7C&amp;sdata=8BuxAATNT%2B2w%2BPg0gjdjOnNxoJs%2BTQTZFVam8DEMF8s%3D&amp;reserved=0" TargetMode="External"/><Relationship Id="rId51" Type="http://schemas.openxmlformats.org/officeDocument/2006/relationships/hyperlink" Target="https://eur01.safelinks.protection.outlook.com/?url=https%3A%2F%2Fwww.psychologytoday.com%2Fgb%2Fblog%2Furban-survival%2F201512%2Fyoga-stress-relief&amp;data=05%7C01%7C2124730%40student.uwtsd.ac.uk%7C1b52ff25e7f54e2b038e08dab7802329%7C4e0f11f9046e45059cb8db2152311e21%7C0%7C0%7C638024059751869513%7CUnknown%7CTWFpbGZsb3d8eyJWIjoiMC4wLjAwMDAiLCJQIjoiV2luMzIiLCJBTiI6Ik1haWwiLCJXVCI6Mn0%3D%7C2000%7C%7C%7C&amp;sdata=Uq%2Bi9ivxlyelQYTvHTYFX6SJZHLUtHfuXme9rHXpatQ%3D&amp;reserved=0" TargetMode="External"/><Relationship Id="rId3" Type="http://schemas.openxmlformats.org/officeDocument/2006/relationships/settings" Target="settings.xml"/><Relationship Id="rId12" Type="http://schemas.openxmlformats.org/officeDocument/2006/relationships/hyperlink" Target="https://eur01.safelinks.protection.outlook.com/?url=https%3A%2F%2Fcorporatecoachgroup.com%2Fblog%2Fwhat-is-the-betari-box&amp;data=05%7C01%7C2124730%40student.uwtsd.ac.uk%7C1b52ff25e7f54e2b038e08dab7802329%7C4e0f11f9046e45059cb8db2152311e21%7C0%7C0%7C638024059751244579%7CUnknown%7CTWFpbGZsb3d8eyJWIjoiMC4wLjAwMDAiLCJQIjoiV2luMzIiLCJBTiI6Ik1haWwiLCJXVCI6Mn0%3D%7C2000%7C%7C%7C&amp;sdata=v2kLQeKvfPccn%2FRj9HlhBUcKLcAO61UwEaPfbLovLYk%3D&amp;reserved=0" TargetMode="External"/><Relationship Id="rId17" Type="http://schemas.openxmlformats.org/officeDocument/2006/relationships/hyperlink" Target="https://eur01.safelinks.protection.outlook.com/?url=https%3A%2F%2Fwww.college.police.uk%2Fethics%2Fcode-of-ethics&amp;data=05%7C01%7C2124730%40student.uwtsd.ac.uk%7C1b52ff25e7f54e2b038e08dab7802329%7C4e0f11f9046e45059cb8db2152311e21%7C0%7C0%7C638024059751400814%7CUnknown%7CTWFpbGZsb3d8eyJWIjoiMC4wLjAwMDAiLCJQIjoiV2luMzIiLCJBTiI6Ik1haWwiLCJXVCI6Mn0%3D%7C2000%7C%7C%7C&amp;sdata=fOjN0subwBdUiY92%2BHHBHAnU6srL6A3AmQY0hJaBZCs%3D&amp;reserved=0" TargetMode="External"/><Relationship Id="rId25" Type="http://schemas.openxmlformats.org/officeDocument/2006/relationships/hyperlink" Target="https://eur01.safelinks.protection.outlook.com/?url=http%3A%2F%2Feln.co.uk%2F&amp;data=05%7C01%7C2124730%40student.uwtsd.ac.uk%7C1b52ff25e7f54e2b038e08dab7802329%7C4e0f11f9046e45059cb8db2152311e21%7C0%7C0%7C638024059751557040%7CUnknown%7CTWFpbGZsb3d8eyJWIjoiMC4wLjAwMDAiLCJQIjoiV2luMzIiLCJBTiI6Ik1haWwiLCJXVCI6Mn0%3D%7C2000%7C%7C%7C&amp;sdata=8D8fDSKYKRKwOMCoSsr3w3EqqbhwH00BXhmbLeFnLNE%3D&amp;reserved=0" TargetMode="External"/><Relationship Id="rId33" Type="http://schemas.openxmlformats.org/officeDocument/2006/relationships/hyperlink" Target="https://eur01.safelinks.protection.outlook.com/?url=https%3A%2F%2Fwww.acas.org.uk%2Fimproving-equality-diversity-and-inclusion%2Funconscious-bias&amp;data=05%7C01%7C2124730%40student.uwtsd.ac.uk%7C1b52ff25e7f54e2b038e08dab7802329%7C4e0f11f9046e45059cb8db2152311e21%7C0%7C0%7C638024059751713278%7CUnknown%7CTWFpbGZsb3d8eyJWIjoiMC4wLjAwMDAiLCJQIjoiV2luMzIiLCJBTiI6Ik1haWwiLCJXVCI6Mn0%3D%7C2000%7C%7C%7C&amp;sdata=2Wm6XRvdl3Hux%2FMiOFPbhHQXEJSME5oABdweJICUt2c%3D&amp;reserved=0" TargetMode="External"/><Relationship Id="rId38" Type="http://schemas.openxmlformats.org/officeDocument/2006/relationships/hyperlink" Target="https://eur01.safelinks.protection.outlook.com/?url=https%3A%2F%2Fwww.lawteacher.net%2Facts%2Fpublic-order-act.php&amp;data=05%7C01%7C2124730%40student.uwtsd.ac.uk%7C1b52ff25e7f54e2b038e08dab7802329%7C4e0f11f9046e45059cb8db2152311e21%7C0%7C0%7C638024059751713278%7CUnknown%7CTWFpbGZsb3d8eyJWIjoiMC4wLjAwMDAiLCJQIjoiV2luMzIiLCJBTiI6Ik1haWwiLCJXVCI6Mn0%3D%7C2000%7C%7C%7C&amp;sdata=8g%2BpPnZurZb49CKdJofsv72sQHSz1a46Eyb9tF1sFMg%3D&amp;reserved=0" TargetMode="External"/><Relationship Id="rId46" Type="http://schemas.openxmlformats.org/officeDocument/2006/relationships/hyperlink" Target="https://eur01.safelinks.protection.outlook.com/?url=https%3A%2F%2Fwww.stress.org%2Fwhat-is-stress&amp;data=05%7C01%7C2124730%40student.uwtsd.ac.uk%7C1b52ff25e7f54e2b038e08dab7802329%7C4e0f11f9046e45059cb8db2152311e21%7C0%7C0%7C638024059751869513%7CUnknown%7CTWFpbGZsb3d8eyJWIjoiMC4wLjAwMDAiLCJQIjoiV2luMzIiLCJBTiI6Ik1haWwiLCJXVCI6Mn0%3D%7C2000%7C%7C%7C&amp;sdata=MC01ZuaORJXj2FuVEB3lhT8VdR5589GxTwlfneslgn8%3D&amp;reserved=0" TargetMode="External"/><Relationship Id="rId59" Type="http://schemas.openxmlformats.org/officeDocument/2006/relationships/hyperlink" Target="https://eur01.safelinks.protection.outlook.com/?url=http%3A%2F%2Fchangingminds.org%2Fexplanations%2Fbehaviors%2Fbetari_box.htm&amp;data=05%7C01%7C2124730%40student.uwtsd.ac.uk%7C1b52ff25e7f54e2b038e08dab7802329%7C4e0f11f9046e45059cb8db2152311e21%7C0%7C0%7C638024059752025752%7CUnknown%7CTWFpbGZsb3d8eyJWIjoiMC4wLjAwMDAiLCJQIjoiV2luMzIiLCJBTiI6Ik1haWwiLCJXVCI6Mn0%3D%7C2000%7C%7C%7C&amp;sdata=NILq4ZMkJCkdb%2BhRZ2GWIh7fvAnKhrS66QNtMi8pbp8%3D&amp;reserved=0" TargetMode="External"/><Relationship Id="rId67" Type="http://schemas.openxmlformats.org/officeDocument/2006/relationships/hyperlink" Target="https://eur01.safelinks.protection.outlook.com/?url=https%3A%2F%2Fvictimandwitnesscare.org.uk%2Fimpact.php&amp;data=05%7C01%7C2124730%40student.uwtsd.ac.uk%7C1b52ff25e7f54e2b038e08dab7802329%7C4e0f11f9046e45059cb8db2152311e21%7C0%7C0%7C638024059752181999%7CUnknown%7CTWFpbGZsb3d8eyJWIjoiMC4wLjAwMDAiLCJQIjoiV2luMzIiLCJBTiI6Ik1haWwiLCJXVCI6Mn0%3D%7C2000%7C%7C%7C&amp;sdata=PmtKnDwjAzLg%2B2o%2Bhji845lXvQiUzzWk%2F0SYFNbtlRE%3D&amp;reserved=0" TargetMode="External"/><Relationship Id="rId20" Type="http://schemas.openxmlformats.org/officeDocument/2006/relationships/hyperlink" Target="https://eur01.safelinks.protection.outlook.com/?url=http%3A%2F%2Fcps.gov.uk%2F&amp;data=05%7C01%7C2124730%40student.uwtsd.ac.uk%7C1b52ff25e7f54e2b038e08dab7802329%7C4e0f11f9046e45059cb8db2152311e21%7C0%7C0%7C638024059751400814%7CUnknown%7CTWFpbGZsb3d8eyJWIjoiMC4wLjAwMDAiLCJQIjoiV2luMzIiLCJBTiI6Ik1haWwiLCJXVCI6Mn0%3D%7C2000%7C%7C%7C&amp;sdata=k5uPoOP6NBYEyLgC9fbRHv6IleA8JbSBhT%2BYSJozuzI%3D&amp;reserved=0" TargetMode="External"/><Relationship Id="rId41" Type="http://schemas.openxmlformats.org/officeDocument/2006/relationships/hyperlink" Target="https://eur01.safelinks.protection.outlook.com/?url=https%3A%2F%2Fgov.wales%2Flive-fear-free&amp;data=05%7C01%7C2124730%40student.uwtsd.ac.uk%7C1b52ff25e7f54e2b038e08dab7802329%7C4e0f11f9046e45059cb8db2152311e21%7C0%7C0%7C638024059751713278%7CUnknown%7CTWFpbGZsb3d8eyJWIjoiMC4wLjAwMDAiLCJQIjoiV2luMzIiLCJBTiI6Ik1haWwiLCJXVCI6Mn0%3D%7C2000%7C%7C%7C&amp;sdata=Vw07U8tkqxcCtMF%2F3Z9E%2BCkOOsydknJLXUIyIK%2FUzZY%3D&amp;reserved=0" TargetMode="External"/><Relationship Id="rId54" Type="http://schemas.openxmlformats.org/officeDocument/2006/relationships/hyperlink" Target="https://eur01.safelinks.protection.outlook.com/?url=https%3A%2F%2Fwww.policeprofessional.com%2Fnews%2Fpost-arrest-powers-of-search%2F&amp;data=05%7C01%7C2124730%40student.uwtsd.ac.uk%7C1b52ff25e7f54e2b038e08dab7802329%7C4e0f11f9046e45059cb8db2152311e21%7C0%7C0%7C638024059752025752%7CUnknown%7CTWFpbGZsb3d8eyJWIjoiMC4wLjAwMDAiLCJQIjoiV2luMzIiLCJBTiI6Ik1haWwiLCJXVCI6Mn0%3D%7C2000%7C%7C%7C&amp;sdata=hDoybMxUiBfSu08XqffJBsvG1jQDTSG0Sc%2FFEy%2B2fE0%3D&amp;reserved=0" TargetMode="External"/><Relationship Id="rId62" Type="http://schemas.openxmlformats.org/officeDocument/2006/relationships/hyperlink" Target="https://eur01.safelinks.protection.outlook.com/?url=https%3A%2F%2Fwww.psychologytoday.com%2Fus%2Fblog%2Furban-survival%2F201512%2Fyoga-stress-relief&amp;data=05%7C01%7C2124730%40student.uwtsd.ac.uk%7C1b52ff25e7f54e2b038e08dab7802329%7C4e0f11f9046e45059cb8db2152311e21%7C0%7C0%7C638024059752025752%7CUnknown%7CTWFpbGZsb3d8eyJWIjoiMC4wLjAwMDAiLCJQIjoiV2luMzIiLCJBTiI6Ik1haWwiLCJXVCI6Mn0%3D%7C2000%7C%7C%7C&amp;sdata=gXgXSIUtm%2BYUfkt1XxGjf%2Fkvu2SxtoDrHudj1ApFT0Q%3D&amp;reserved=0" TargetMode="External"/><Relationship Id="rId7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eur01.safelinks.protection.outlook.com/?url=https%3A%2F%2Fassets.publishing.service.gov.uk%2Fgovernment%2Fuploads%2Fsystem%2Fuploads%2Fattachment_data%2Ffile%2F936239%2Fvictims-code-2020.pdf&amp;data=05%7C01%7C2124730%40student.uwtsd.ac.uk%7C1b52ff25e7f54e2b038e08dab7802329%7C4e0f11f9046e45059cb8db2152311e21%7C0%7C0%7C638024059751400814%7CUnknown%7CTWFpbGZsb3d8eyJWIjoiMC4wLjAwMDAiLCJQIjoiV2luMzIiLCJBTiI6Ik1haWwiLCJXVCI6Mn0%3D%7C2000%7C%7C%7C&amp;sdata=P%2BnEluYNHwkqX1L49os641oYNkF1sVBbKr1MW169wZ0%3D&amp;reserved=0" TargetMode="External"/><Relationship Id="rId23" Type="http://schemas.openxmlformats.org/officeDocument/2006/relationships/hyperlink" Target="https://eur01.safelinks.protection.outlook.com/?url=http%3A%2F%2Feverydayhealth.com%2F&amp;data=05%7C01%7C2124730%40student.uwtsd.ac.uk%7C1b52ff25e7f54e2b038e08dab7802329%7C4e0f11f9046e45059cb8db2152311e21%7C0%7C0%7C638024059751557040%7CUnknown%7CTWFpbGZsb3d8eyJWIjoiMC4wLjAwMDAiLCJQIjoiV2luMzIiLCJBTiI6Ik1haWwiLCJXVCI6Mn0%3D%7C2000%7C%7C%7C&amp;sdata=Z2IVBgj2ZwWKPa4EtkBV%2FJxcNLHriVYcrWed74cpaYQ%3D&amp;reserved=0" TargetMode="External"/><Relationship Id="rId28" Type="http://schemas.openxmlformats.org/officeDocument/2006/relationships/hyperlink" Target="https://eur01.safelinks.protection.outlook.com/?url=https%3A%2F%2Fwww.mayoclinic.org%2Fhealthy-lifestyle%2Fstress-management%2Fin-depth%2Fexercise-and-stress%2Fart-20044469&amp;data=05%7C01%7C2124730%40student.uwtsd.ac.uk%7C1b52ff25e7f54e2b038e08dab7802329%7C4e0f11f9046e45059cb8db2152311e21%7C0%7C0%7C638024059751557040%7CUnknown%7CTWFpbGZsb3d8eyJWIjoiMC4wLjAwMDAiLCJQIjoiV2luMzIiLCJBTiI6Ik1haWwiLCJXVCI6Mn0%3D%7C2000%7C%7C%7C&amp;sdata=kIUSmEp44uvLrWcYyHQ4K8ugt0O%2Bex7Y33VuTN%2BtlIo%3D&amp;reserved=0" TargetMode="External"/><Relationship Id="rId36" Type="http://schemas.openxmlformats.org/officeDocument/2006/relationships/hyperlink" Target="https://eur01.safelinks.protection.outlook.com/?url=https%3A%2F%2Flawenforcementlearning.com%2Fcourse%2Fthe-national-decision-model%2F%23%3A~%3Atext%3DThe%2520National%2520Decision%2520Model%2520%2528NDM%2529%2520is%2520a%2520decision-making%2Cbe%2520applied%2520before%252C%2520during%2520and%2520after%2520an%2520incident.&amp;data=05%7C01%7C2124730%40student.uwtsd.ac.uk%7C1b52ff25e7f54e2b038e08dab7802329%7C4e0f11f9046e45059cb8db2152311e21%7C0%7C0%7C638024059751713278%7CUnknown%7CTWFpbGZsb3d8eyJWIjoiMC4wLjAwMDAiLCJQIjoiV2luMzIiLCJBTiI6Ik1haWwiLCJXVCI6Mn0%3D%7C2000%7C%7C%7C&amp;sdata=SR%2B3%2BoNYcoZRlz2Q9c0N8Y1XrNm%2FF5aITg7Py1fhl9E%3D&amp;reserved=0" TargetMode="External"/><Relationship Id="rId49" Type="http://schemas.openxmlformats.org/officeDocument/2006/relationships/hyperlink" Target="https://eur01.safelinks.protection.outlook.com/?url=https%3A%2F%2Fpediaa.com%2Fdifference-between-open-and-closed-questions%2F&amp;data=05%7C01%7C2124730%40student.uwtsd.ac.uk%7C1b52ff25e7f54e2b038e08dab7802329%7C4e0f11f9046e45059cb8db2152311e21%7C0%7C0%7C638024059751869513%7CUnknown%7CTWFpbGZsb3d8eyJWIjoiMC4wLjAwMDAiLCJQIjoiV2luMzIiLCJBTiI6Ik1haWwiLCJXVCI6Mn0%3D%7C2000%7C%7C%7C&amp;sdata=zF%2BVRV9DfX7hx4%2Bid58UVPH4T1xxUJq1lKWbZOLyCfc%3D&amp;reserved=0" TargetMode="External"/><Relationship Id="rId57" Type="http://schemas.openxmlformats.org/officeDocument/2006/relationships/hyperlink" Target="https://eur01.safelinks.protection.outlook.com/?url=http%3A%2F%2Fsouth-wales.police.uk%2F&amp;data=05%7C01%7C2124730%40student.uwtsd.ac.uk%7C1b52ff25e7f54e2b038e08dab7802329%7C4e0f11f9046e45059cb8db2152311e21%7C0%7C0%7C638024059752025752%7CUnknown%7CTWFpbGZsb3d8eyJWIjoiMC4wLjAwMDAiLCJQIjoiV2luMzIiLCJBTiI6Ik1haWwiLCJXVCI6Mn0%3D%7C2000%7C%7C%7C&amp;sdata=0it4MxjSejpJrKXdC76kLJ0EcdbTC7uInkqRCTroVBk%3D&amp;reserved=0" TargetMode="External"/><Relationship Id="rId10" Type="http://schemas.openxmlformats.org/officeDocument/2006/relationships/hyperlink" Target="https://eur01.safelinks.protection.outlook.com/?url=http%3A%2F%2Fgov.uk%2F&amp;data=05%7C01%7C2124730%40student.uwtsd.ac.uk%7C1b52ff25e7f54e2b038e08dab7802329%7C4e0f11f9046e45059cb8db2152311e21%7C0%7C0%7C638024059751244579%7CUnknown%7CTWFpbGZsb3d8eyJWIjoiMC4wLjAwMDAiLCJQIjoiV2luMzIiLCJBTiI6Ik1haWwiLCJXVCI6Mn0%3D%7C2000%7C%7C%7C&amp;sdata=HZrQjAfsQvWeU9ghdGMbDgW%2Bvn7jCWXRwA3TNDygkQU%3D&amp;reserved=0" TargetMode="External"/><Relationship Id="rId31" Type="http://schemas.openxmlformats.org/officeDocument/2006/relationships/hyperlink" Target="https://eur01.safelinks.protection.outlook.com/?url=http%3A%2F%2Feverydayhealth.com%2F&amp;data=05%7C01%7C2124730%40student.uwtsd.ac.uk%7C1b52ff25e7f54e2b038e08dab7802329%7C4e0f11f9046e45059cb8db2152311e21%7C0%7C0%7C638024059751557040%7CUnknown%7CTWFpbGZsb3d8eyJWIjoiMC4wLjAwMDAiLCJQIjoiV2luMzIiLCJBTiI6Ik1haWwiLCJXVCI6Mn0%3D%7C2000%7C%7C%7C&amp;sdata=Z2IVBgj2ZwWKPa4EtkBV%2FJxcNLHriVYcrWed74cpaYQ%3D&amp;reserved=0" TargetMode="External"/><Relationship Id="rId44" Type="http://schemas.openxmlformats.org/officeDocument/2006/relationships/hyperlink" Target="https://eur01.safelinks.protection.outlook.com/?url=https%3A%2F%2Fwww.victimsupport.org.uk%2Fhelp-and-support%2Fget-help%2Frequest-support%2F&amp;data=05%7C01%7C2124730%40student.uwtsd.ac.uk%7C1b52ff25e7f54e2b038e08dab7802329%7C4e0f11f9046e45059cb8db2152311e21%7C0%7C0%7C638024059751869513%7CUnknown%7CTWFpbGZsb3d8eyJWIjoiMC4wLjAwMDAiLCJQIjoiV2luMzIiLCJBTiI6Ik1haWwiLCJXVCI6Mn0%3D%7C2000%7C%7C%7C&amp;sdata=WaCoEYnP0VC3tH7j13PnVKl%2FM7jvofgQgfTnGrfRuZs%3D&amp;reserved=0" TargetMode="External"/><Relationship Id="rId52" Type="http://schemas.openxmlformats.org/officeDocument/2006/relationships/hyperlink" Target="https://eur01.safelinks.protection.outlook.com/?url=https%3A%2F%2Fwww.legislation.gov.uk%2Fukpga%2F1986%2F64%2Fsection%2F3&amp;data=05%7C01%7C2124730%40student.uwtsd.ac.uk%7C1b52ff25e7f54e2b038e08dab7802329%7C4e0f11f9046e45059cb8db2152311e21%7C0%7C0%7C638024059751869513%7CUnknown%7CTWFpbGZsb3d8eyJWIjoiMC4wLjAwMDAiLCJQIjoiV2luMzIiLCJBTiI6Ik1haWwiLCJXVCI6Mn0%3D%7C2000%7C%7C%7C&amp;sdata=gmdgLFVuyTWTcHm%2FJFL%2Ba9UvluRr%2FF4ykHXT7YgQV3M%3D&amp;reserved=0" TargetMode="External"/><Relationship Id="rId60" Type="http://schemas.openxmlformats.org/officeDocument/2006/relationships/hyperlink" Target="https://eur01.safelinks.protection.outlook.com/?url=https%3A%2F%2Fwww.mindtools.com%2Fpages%2Farticle%2Freflective-cycle.htm&amp;data=05%7C01%7C2124730%40student.uwtsd.ac.uk%7C1b52ff25e7f54e2b038e08dab7802329%7C4e0f11f9046e45059cb8db2152311e21%7C0%7C0%7C638024059752025752%7CUnknown%7CTWFpbGZsb3d8eyJWIjoiMC4wLjAwMDAiLCJQIjoiV2luMzIiLCJBTiI6Ik1haWwiLCJXVCI6Mn0%3D%7C2000%7C%7C%7C&amp;sdata=w1h%2B55JLr5lXqigY0g%2BQb8ho0Lu5FfIPsfHOHQG57NE%3D&amp;reserved=0" TargetMode="External"/><Relationship Id="rId65" Type="http://schemas.openxmlformats.org/officeDocument/2006/relationships/hyperlink" Target="https://eur01.safelinks.protection.outlook.com/?url=https%3A%2F%2Fwww.victims-first.org.uk%2Fcode-of-practice%2F&amp;data=05%7C01%7C2124730%40student.uwtsd.ac.uk%7C1b52ff25e7f54e2b038e08dab7802329%7C4e0f11f9046e45059cb8db2152311e21%7C0%7C0%7C638024059752025752%7CUnknown%7CTWFpbGZsb3d8eyJWIjoiMC4wLjAwMDAiLCJQIjoiV2luMzIiLCJBTiI6Ik1haWwiLCJXVCI6Mn0%3D%7C2000%7C%7C%7C&amp;sdata=tmS37%2FDUE1IjyKumzFnB8cZwDK9INRAZyMCAorFvmNc%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moodle.uwtsd.ac.uk%2Fpluginfile.php%2F298870%2Fmod_resource%2Fcontent%2F1%2FReflective%252520Practice%252520for%252520Policing%252520Students%252520-%252520Selina%252520Copley%252520Chapter5.pdf&amp;data=05%7C01%7C2124730%40student.uwtsd.ac.uk%7C1b52ff25e7f54e2b038e08dab7802329%7C4e0f11f9046e45059cb8db2152311e21%7C0%7C0%7C638024059751244579%7CUnknown%7CTWFpbGZsb3d8eyJWIjoiMC4wLjAwMDAiLCJQIjoiV2luMzIiLCJBTiI6Ik1haWwiLCJXVCI6Mn0%3D%7C2000%7C%7C%7C&amp;sdata=ov4K8Gu1X%2B%2FfnPvuZIcliFO44SAkDxmZdHzaRZafv3A%3D&amp;reserved=0" TargetMode="External"/><Relationship Id="rId13" Type="http://schemas.openxmlformats.org/officeDocument/2006/relationships/hyperlink" Target="https://eur01.safelinks.protection.outlook.com/?url=https%3A%2F%2Fthesleepdoctor.com%2Fmental-healt&amp;data=05%7C01%7C2124730%40student.uwtsd.ac.uk%7C1b52ff25e7f54e2b038e08dab7802329%7C4e0f11f9046e45059cb8db2152311e21%7C0%7C0%7C638024059751244579%7CUnknown%7CTWFpbGZsb3d8eyJWIjoiMC4wLjAwMDAiLCJQIjoiV2luMzIiLCJBTiI6Ik1haWwiLCJXVCI6Mn0%3D%7C2000%7C%7C%7C&amp;sdata=bMO66m7H86GZXZ7Su9woZxbeXU3CuIJJu1yiUoQiN4U%3D&amp;reserved=0" TargetMode="External"/><Relationship Id="rId18" Type="http://schemas.openxmlformats.org/officeDocument/2006/relationships/hyperlink" Target="https://eur01.safelinks.protection.outlook.com/?url=https%3A%2F%2Fwww.college.police.uk%2Fapp%2Fpublic-order%2Fcore-principles-and-legislation%2Fcore-principles-and-legislation%23breach-of-the-peace&amp;data=05%7C01%7C2124730%40student.uwtsd.ac.uk%7C1b52ff25e7f54e2b038e08dab7802329%7C4e0f11f9046e45059cb8db2152311e21%7C0%7C0%7C638024059751400814%7CUnknown%7CTWFpbGZsb3d8eyJWIjoiMC4wLjAwMDAiLCJQIjoiV2luMzIiLCJBTiI6Ik1haWwiLCJXVCI6Mn0%3D%7C2000%7C%7C%7C&amp;sdata=ejAaI1VrxA7vOPOK8nipQBYvl%2BqfcsvVpmse04Tmo3k%3D&amp;reserved=0" TargetMode="External"/><Relationship Id="rId39" Type="http://schemas.openxmlformats.org/officeDocument/2006/relationships/hyperlink" Target="https://eur01.safelinks.protection.outlook.com/?url=http%3A%2F%2Flawteacher.net%2F&amp;data=05%7C01%7C2124730%40student.uwtsd.ac.uk%7C1b52ff25e7f54e2b038e08dab7802329%7C4e0f11f9046e45059cb8db2152311e21%7C0%7C0%7C638024059751713278%7CUnknown%7CTWFpbGZsb3d8eyJWIjoiMC4wLjAwMDAiLCJQIjoiV2luMzIiLCJBTiI6Ik1haWwiLCJXVCI6Mn0%3D%7C2000%7C%7C%7C&amp;sdata=LLhe23x4io6F7m9%2FmJ0NOh%2BmP8WGRDSxZVGgAi9C%2Frc%3D&amp;reserved=0" TargetMode="External"/><Relationship Id="rId34" Type="http://schemas.openxmlformats.org/officeDocument/2006/relationships/hyperlink" Target="https://eur01.safelinks.protection.outlook.com/?url=https%3A%2F%2Fwww.gov.uk%2Fgovernment%2Fpublications%2Fcriminal-procedure-and-investigations-act-code-of-practice&amp;data=05%7C01%7C2124730%40student.uwtsd.ac.uk%7C1b52ff25e7f54e2b038e08dab7802329%7C4e0f11f9046e45059cb8db2152311e21%7C0%7C0%7C638024059751713278%7CUnknown%7CTWFpbGZsb3d8eyJWIjoiMC4wLjAwMDAiLCJQIjoiV2luMzIiLCJBTiI6Ik1haWwiLCJXVCI6Mn0%3D%7C2000%7C%7C%7C&amp;sdata=%2FmResXoJTdBh1jgpCrO8B5bpxj%2F12Ft4xfMI7Qrgihs%3D&amp;reserved=0" TargetMode="External"/><Relationship Id="rId50" Type="http://schemas.openxmlformats.org/officeDocument/2006/relationships/hyperlink" Target="https://eur01.safelinks.protection.outlook.com/?url=https%3A%2F%2Fpsychcentral.com%2Flib%2Fwhat-is-resilience&amp;data=05%7C01%7C2124730%40student.uwtsd.ac.uk%7C1b52ff25e7f54e2b038e08dab7802329%7C4e0f11f9046e45059cb8db2152311e21%7C0%7C0%7C638024059751869513%7CUnknown%7CTWFpbGZsb3d8eyJWIjoiMC4wLjAwMDAiLCJQIjoiV2luMzIiLCJBTiI6Ik1haWwiLCJXVCI6Mn0%3D%7C2000%7C%7C%7C&amp;sdata=9%2Bg9RE%2FsfLxRxOKN8cRatZdTqze06WYg7jGBBHHsDrg%3D&amp;reserved=0" TargetMode="External"/><Relationship Id="rId55" Type="http://schemas.openxmlformats.org/officeDocument/2006/relationships/hyperlink" Target="https://eur01.safelinks.protection.outlook.com/?url=https%3A%2F%2Fwww.policeprofessional.com%2Fnews%2Fnew-code-of-professional-standards-for-police-officers%2F&amp;data=05%7C01%7C2124730%40student.uwtsd.ac.uk%7C1b52ff25e7f54e2b038e08dab7802329%7C4e0f11f9046e45059cb8db2152311e21%7C0%7C0%7C638024059752025752%7CUnknown%7CTWFpbGZsb3d8eyJWIjoiMC4wLjAwMDAiLCJQIjoiV2luMzIiLCJBTiI6Ik1haWwiLCJXVCI6Mn0%3D%7C2000%7C%7C%7C&amp;sdata=se%2BCseHS8qpjPFdQDvQkx49qptwa2CWS7YEavQr7pWE%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22</Pages>
  <Words>13662</Words>
  <Characters>77877</Characters>
  <Application>Microsoft Office Word</Application>
  <DocSecurity>0</DocSecurity>
  <Lines>648</Lines>
  <Paragraphs>182</Paragraphs>
  <ScaleCrop>false</ScaleCrop>
  <Company/>
  <LinksUpToDate>false</LinksUpToDate>
  <CharactersWithSpaces>91357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Thomas,Lloyd swp8191</dc:creator>
  <cp:keywords/>
  <dc:description/>
  <cp:lastModifiedBy>Thomas,Lloyd swp8191</cp:lastModifiedBy>
  <cp:revision>1</cp:revision>
  <dcterms:created xsi:type="dcterms:W3CDTF">2022-10-26T18:30:00Z</dcterms:created>
  <dcterms:modified xsi:type="dcterms:W3CDTF">2022-10-26T18:40:00Z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2022-10-26T18:40:54Z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fb80a3a0-0027-4107-a7e9-e6349559c8de</vt:lpwstr>
  </property>
  <property fmtid="{D5CDD505-2E9C-101B-9397-08002B2CF9AE}" pid="8" name="MSIP_Label_66cf8fe5-b7b7-4df7-b38d-1c61ac2f6639_ContentBits">
    <vt:lpwstr>0</vt:lpwstr>
  </property>
</Properties>
</file>