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E5EF0" w14:textId="77777777" w:rsidR="00A229AD" w:rsidRPr="00A229AD" w:rsidRDefault="00A229AD">
      <w:pPr>
        <w:rPr>
          <w:rFonts w:ascii="Arial" w:hAnsi="Arial" w:cs="Arial"/>
          <w:b/>
          <w:sz w:val="28"/>
          <w:szCs w:val="28"/>
          <w:u w:val="single"/>
        </w:rPr>
      </w:pPr>
      <w:r w:rsidRPr="00A229AD">
        <w:rPr>
          <w:rFonts w:ascii="Arial" w:hAnsi="Arial" w:cs="Arial"/>
          <w:b/>
          <w:sz w:val="28"/>
          <w:szCs w:val="28"/>
          <w:u w:val="single"/>
        </w:rPr>
        <w:t>Rowena James</w:t>
      </w:r>
    </w:p>
    <w:p w14:paraId="07BBD95C" w14:textId="38FCDED3" w:rsidR="00F27918" w:rsidRPr="00A229AD" w:rsidRDefault="00A229AD">
      <w:pPr>
        <w:rPr>
          <w:rFonts w:ascii="Arial" w:hAnsi="Arial" w:cs="Arial"/>
          <w:b/>
          <w:sz w:val="28"/>
          <w:szCs w:val="28"/>
          <w:u w:val="single"/>
        </w:rPr>
      </w:pPr>
      <w:r w:rsidRPr="00A229AD">
        <w:rPr>
          <w:rFonts w:ascii="Arial" w:hAnsi="Arial" w:cs="Arial"/>
          <w:b/>
          <w:sz w:val="28"/>
          <w:szCs w:val="28"/>
          <w:u w:val="single"/>
        </w:rPr>
        <w:t>Tools for the student II</w:t>
      </w:r>
    </w:p>
    <w:p w14:paraId="57FD22FC" w14:textId="742382C4" w:rsidR="00A229AD" w:rsidRPr="00A229AD" w:rsidRDefault="00A229AD">
      <w:pPr>
        <w:rPr>
          <w:rFonts w:ascii="Arial" w:hAnsi="Arial" w:cs="Arial"/>
          <w:b/>
          <w:sz w:val="28"/>
          <w:szCs w:val="28"/>
          <w:u w:val="single"/>
        </w:rPr>
      </w:pPr>
      <w:r w:rsidRPr="00A229AD">
        <w:rPr>
          <w:rFonts w:ascii="Arial" w:hAnsi="Arial" w:cs="Arial"/>
          <w:b/>
          <w:sz w:val="28"/>
          <w:szCs w:val="28"/>
          <w:u w:val="single"/>
        </w:rPr>
        <w:t xml:space="preserve">The Traveller Gypsies by Judith </w:t>
      </w:r>
      <w:proofErr w:type="spellStart"/>
      <w:r w:rsidRPr="00A229AD">
        <w:rPr>
          <w:rFonts w:ascii="Arial" w:hAnsi="Arial" w:cs="Arial"/>
          <w:b/>
          <w:sz w:val="28"/>
          <w:szCs w:val="28"/>
          <w:u w:val="single"/>
        </w:rPr>
        <w:t>Okely</w:t>
      </w:r>
      <w:proofErr w:type="spellEnd"/>
    </w:p>
    <w:p w14:paraId="75D43D6A" w14:textId="77777777" w:rsidR="00A229AD" w:rsidRDefault="00A229AD">
      <w:pPr>
        <w:rPr>
          <w:rFonts w:ascii="Arial" w:hAnsi="Arial" w:cs="Arial"/>
          <w:sz w:val="28"/>
          <w:szCs w:val="28"/>
        </w:rPr>
      </w:pPr>
    </w:p>
    <w:p w14:paraId="6F66281D" w14:textId="4C8E5618" w:rsidR="00B40099" w:rsidRDefault="00196D1C">
      <w:pPr>
        <w:rPr>
          <w:rFonts w:ascii="Arial" w:hAnsi="Arial" w:cs="Arial"/>
          <w:sz w:val="28"/>
          <w:szCs w:val="28"/>
        </w:rPr>
      </w:pPr>
      <w:bookmarkStart w:id="0" w:name="_GoBack"/>
      <w:bookmarkEnd w:id="0"/>
      <w:r>
        <w:rPr>
          <w:rFonts w:ascii="Arial" w:hAnsi="Arial" w:cs="Arial"/>
          <w:sz w:val="28"/>
          <w:szCs w:val="28"/>
        </w:rPr>
        <w:t xml:space="preserve">I selected a book review by Sam Beck from the New School for Social Research, published in the American Ethnologist, and Matt T </w:t>
      </w:r>
      <w:proofErr w:type="spellStart"/>
      <w:r>
        <w:rPr>
          <w:rFonts w:ascii="Arial" w:hAnsi="Arial" w:cs="Arial"/>
          <w:sz w:val="28"/>
          <w:szCs w:val="28"/>
        </w:rPr>
        <w:t>Salo</w:t>
      </w:r>
      <w:proofErr w:type="spellEnd"/>
      <w:r>
        <w:rPr>
          <w:rFonts w:ascii="Arial" w:hAnsi="Arial" w:cs="Arial"/>
          <w:sz w:val="28"/>
          <w:szCs w:val="28"/>
        </w:rPr>
        <w:t xml:space="preserve"> from Centenary College, published in the American Anthropologist.</w:t>
      </w:r>
    </w:p>
    <w:p w14:paraId="5D58CCA9" w14:textId="77777777" w:rsidR="0072488C" w:rsidRDefault="00196D1C">
      <w:pPr>
        <w:rPr>
          <w:rFonts w:ascii="Arial" w:hAnsi="Arial" w:cs="Arial"/>
          <w:sz w:val="28"/>
          <w:szCs w:val="28"/>
        </w:rPr>
      </w:pPr>
      <w:r>
        <w:rPr>
          <w:rFonts w:ascii="Arial" w:hAnsi="Arial" w:cs="Arial"/>
          <w:sz w:val="28"/>
          <w:szCs w:val="28"/>
        </w:rPr>
        <w:t xml:space="preserve">Both reviews disagree with Judith </w:t>
      </w:r>
      <w:proofErr w:type="spellStart"/>
      <w:r>
        <w:rPr>
          <w:rFonts w:ascii="Arial" w:hAnsi="Arial" w:cs="Arial"/>
          <w:sz w:val="28"/>
          <w:szCs w:val="28"/>
        </w:rPr>
        <w:t>Okely</w:t>
      </w:r>
      <w:proofErr w:type="spellEnd"/>
      <w:r>
        <w:rPr>
          <w:rFonts w:ascii="Arial" w:hAnsi="Arial" w:cs="Arial"/>
          <w:sz w:val="28"/>
          <w:szCs w:val="28"/>
        </w:rPr>
        <w:t xml:space="preserve"> but not for the same reason. </w:t>
      </w:r>
      <w:proofErr w:type="spellStart"/>
      <w:r>
        <w:rPr>
          <w:rFonts w:ascii="Arial" w:hAnsi="Arial" w:cs="Arial"/>
          <w:sz w:val="28"/>
          <w:szCs w:val="28"/>
        </w:rPr>
        <w:t>Salo</w:t>
      </w:r>
      <w:proofErr w:type="spellEnd"/>
      <w:r>
        <w:rPr>
          <w:rFonts w:ascii="Arial" w:hAnsi="Arial" w:cs="Arial"/>
          <w:sz w:val="28"/>
          <w:szCs w:val="28"/>
        </w:rPr>
        <w:t xml:space="preserve"> believes that her research is inaccurate as “ultimately these claims are misleading because the author, in fact, does not distinguish between Gypsies and other Non-Gypsies” </w:t>
      </w:r>
      <w:proofErr w:type="spellStart"/>
      <w:r>
        <w:rPr>
          <w:rFonts w:ascii="Arial" w:hAnsi="Arial" w:cs="Arial"/>
          <w:sz w:val="28"/>
          <w:szCs w:val="28"/>
        </w:rPr>
        <w:t>Okely</w:t>
      </w:r>
      <w:proofErr w:type="spellEnd"/>
      <w:r>
        <w:rPr>
          <w:rFonts w:ascii="Arial" w:hAnsi="Arial" w:cs="Arial"/>
          <w:sz w:val="28"/>
          <w:szCs w:val="28"/>
        </w:rPr>
        <w:t xml:space="preserve"> is </w:t>
      </w:r>
      <w:r w:rsidR="00E50758">
        <w:rPr>
          <w:rFonts w:ascii="Arial" w:hAnsi="Arial" w:cs="Arial"/>
          <w:sz w:val="28"/>
          <w:szCs w:val="28"/>
        </w:rPr>
        <w:t xml:space="preserve">sceptical of identifying Gypsies as a race. </w:t>
      </w:r>
      <w:r w:rsidR="0080547F">
        <w:rPr>
          <w:rFonts w:ascii="Arial" w:hAnsi="Arial" w:cs="Arial"/>
          <w:sz w:val="28"/>
          <w:szCs w:val="28"/>
        </w:rPr>
        <w:t xml:space="preserve">“in practice </w:t>
      </w:r>
      <w:proofErr w:type="gramStart"/>
      <w:r w:rsidR="0080547F">
        <w:rPr>
          <w:rFonts w:ascii="Arial" w:hAnsi="Arial" w:cs="Arial"/>
          <w:sz w:val="28"/>
          <w:szCs w:val="28"/>
        </w:rPr>
        <w:t>of course</w:t>
      </w:r>
      <w:proofErr w:type="gramEnd"/>
      <w:r w:rsidR="0080547F">
        <w:rPr>
          <w:rFonts w:ascii="Arial" w:hAnsi="Arial" w:cs="Arial"/>
          <w:sz w:val="28"/>
          <w:szCs w:val="28"/>
        </w:rPr>
        <w:t xml:space="preserve"> it has been impossible to identify Romanies by their physical or “racial” features”.   However, Beck disagrees with </w:t>
      </w:r>
      <w:proofErr w:type="spellStart"/>
      <w:r w:rsidR="0080547F">
        <w:rPr>
          <w:rFonts w:ascii="Arial" w:hAnsi="Arial" w:cs="Arial"/>
          <w:sz w:val="28"/>
          <w:szCs w:val="28"/>
        </w:rPr>
        <w:t>Okely’s</w:t>
      </w:r>
      <w:proofErr w:type="spellEnd"/>
      <w:r w:rsidR="0080547F">
        <w:rPr>
          <w:rFonts w:ascii="Arial" w:hAnsi="Arial" w:cs="Arial"/>
          <w:sz w:val="28"/>
          <w:szCs w:val="28"/>
        </w:rPr>
        <w:t xml:space="preserve"> opinion that anthropologists cannot affect change through their research “It is no</w:t>
      </w:r>
      <w:r w:rsidR="00B40099">
        <w:rPr>
          <w:rFonts w:ascii="Arial" w:hAnsi="Arial" w:cs="Arial"/>
          <w:sz w:val="28"/>
          <w:szCs w:val="28"/>
        </w:rPr>
        <w:t>t necessarily so. For an anthropologist to give up their responsibilities of fighting for the human dignities of the people they study is to reject the critical role that public anthropologists are able to play”.</w:t>
      </w:r>
    </w:p>
    <w:p w14:paraId="1656B01A" w14:textId="121469EE" w:rsidR="00436108" w:rsidRDefault="0072488C">
      <w:pPr>
        <w:rPr>
          <w:rFonts w:ascii="Arial" w:hAnsi="Arial" w:cs="Arial"/>
          <w:sz w:val="28"/>
          <w:szCs w:val="28"/>
        </w:rPr>
      </w:pPr>
      <w:r>
        <w:rPr>
          <w:rFonts w:ascii="Arial" w:hAnsi="Arial" w:cs="Arial"/>
          <w:sz w:val="28"/>
          <w:szCs w:val="28"/>
        </w:rPr>
        <w:t xml:space="preserve">They both agree that a strength of the book is Oakley’s first-hand testimony, data and observations. </w:t>
      </w:r>
      <w:proofErr w:type="spellStart"/>
      <w:r>
        <w:rPr>
          <w:rFonts w:ascii="Arial" w:hAnsi="Arial" w:cs="Arial"/>
          <w:sz w:val="28"/>
          <w:szCs w:val="28"/>
        </w:rPr>
        <w:t>Stalo</w:t>
      </w:r>
      <w:proofErr w:type="spellEnd"/>
      <w:r>
        <w:rPr>
          <w:rFonts w:ascii="Arial" w:hAnsi="Arial" w:cs="Arial"/>
          <w:sz w:val="28"/>
          <w:szCs w:val="28"/>
        </w:rPr>
        <w:t xml:space="preserve"> states “</w:t>
      </w:r>
      <w:r w:rsidR="0048759D">
        <w:rPr>
          <w:rFonts w:ascii="Arial" w:hAnsi="Arial" w:cs="Arial"/>
          <w:sz w:val="28"/>
          <w:szCs w:val="28"/>
        </w:rPr>
        <w:t>Oakley’s</w:t>
      </w:r>
      <w:r>
        <w:rPr>
          <w:rFonts w:ascii="Arial" w:hAnsi="Arial" w:cs="Arial"/>
          <w:sz w:val="28"/>
          <w:szCs w:val="28"/>
        </w:rPr>
        <w:t xml:space="preserve"> efforts are not without strength, the economic niche in which gypsies and Travellers operate has here received one of the fullest and perhaps best descriptions yet to appear in print”.  </w:t>
      </w:r>
      <w:r w:rsidR="00B40099">
        <w:rPr>
          <w:rFonts w:ascii="Arial" w:hAnsi="Arial" w:cs="Arial"/>
          <w:sz w:val="28"/>
          <w:szCs w:val="28"/>
        </w:rPr>
        <w:t xml:space="preserve"> </w:t>
      </w:r>
      <w:r>
        <w:rPr>
          <w:rFonts w:ascii="Arial" w:hAnsi="Arial" w:cs="Arial"/>
          <w:sz w:val="28"/>
          <w:szCs w:val="28"/>
        </w:rPr>
        <w:t xml:space="preserve">Beck also recognises </w:t>
      </w:r>
      <w:r w:rsidR="0048759D">
        <w:rPr>
          <w:rFonts w:ascii="Arial" w:hAnsi="Arial" w:cs="Arial"/>
          <w:sz w:val="28"/>
          <w:szCs w:val="28"/>
        </w:rPr>
        <w:t>“important contributions to the testimony of the Gypsy experience” and an “inside perspective”.</w:t>
      </w:r>
    </w:p>
    <w:p w14:paraId="36B96E8E" w14:textId="77777777" w:rsidR="00E50758" w:rsidRPr="00196D1C" w:rsidRDefault="00E50758">
      <w:pPr>
        <w:rPr>
          <w:rFonts w:ascii="Arial" w:hAnsi="Arial" w:cs="Arial"/>
          <w:sz w:val="28"/>
          <w:szCs w:val="28"/>
        </w:rPr>
      </w:pPr>
    </w:p>
    <w:sectPr w:rsidR="00E50758" w:rsidRPr="00196D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D1C"/>
    <w:rsid w:val="00196D1C"/>
    <w:rsid w:val="00276086"/>
    <w:rsid w:val="00436108"/>
    <w:rsid w:val="0048759D"/>
    <w:rsid w:val="0072488C"/>
    <w:rsid w:val="0080547F"/>
    <w:rsid w:val="00A229AD"/>
    <w:rsid w:val="00B40099"/>
    <w:rsid w:val="00E50758"/>
    <w:rsid w:val="00F27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066C8"/>
  <w15:chartTrackingRefBased/>
  <w15:docId w15:val="{38F19B3F-DCE0-4AF1-BF07-0241C9960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215</Words>
  <Characters>1232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Siancj</dc:creator>
  <cp:keywords/>
  <dc:description/>
  <cp:lastModifiedBy>Siancj</cp:lastModifiedBy>
  <cp:revision>3</cp:revision>
  <dcterms:created xsi:type="dcterms:W3CDTF">2018-02-15T09:49:00Z</dcterms:created>
  <dcterms:modified xsi:type="dcterms:W3CDTF">2018-02-15T09:51:00Z</dcterms:modified>
</cp:coreProperties>
</file>