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7D8B1" w14:textId="2D947D26" w:rsidR="00B27DC6" w:rsidRDefault="00DF1A40" w:rsidP="00DF1A40">
      <w:pPr>
        <w:spacing w:after="200" w:line="360" w:lineRule="auto"/>
        <w:jc w:val="left"/>
        <w:rPr>
          <w:rFonts w:eastAsia="Times New Roman" w:cs="Times New Roman"/>
          <w:b/>
          <w:sz w:val="36"/>
          <w:szCs w:val="36"/>
        </w:rPr>
      </w:pPr>
      <w:r>
        <w:rPr>
          <w:rFonts w:eastAsia="Times New Roman" w:cs="Times New Roman"/>
          <w:bCs/>
          <w:noProof/>
          <w:sz w:val="36"/>
          <w:szCs w:val="36"/>
        </w:rPr>
        <w:drawing>
          <wp:inline distT="0" distB="0" distL="0" distR="0" wp14:anchorId="3491E43C" wp14:editId="5BEDABEF">
            <wp:extent cx="3898900" cy="977900"/>
            <wp:effectExtent l="0" t="0" r="0" b="0"/>
            <wp:docPr id="7"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98900" cy="977900"/>
                    </a:xfrm>
                    <a:prstGeom prst="rect">
                      <a:avLst/>
                    </a:prstGeom>
                  </pic:spPr>
                </pic:pic>
              </a:graphicData>
            </a:graphic>
          </wp:inline>
        </w:drawing>
      </w:r>
    </w:p>
    <w:p w14:paraId="7F00E4E0" w14:textId="6D430E9E" w:rsidR="00B27DC6" w:rsidRDefault="00B27DC6" w:rsidP="00B27DC6">
      <w:pPr>
        <w:spacing w:after="200" w:line="360" w:lineRule="auto"/>
        <w:jc w:val="center"/>
        <w:rPr>
          <w:rFonts w:eastAsia="Times New Roman" w:cs="Times New Roman"/>
          <w:b/>
          <w:sz w:val="36"/>
          <w:szCs w:val="36"/>
        </w:rPr>
      </w:pPr>
    </w:p>
    <w:p w14:paraId="605958C3" w14:textId="77777777" w:rsidR="00B27DC6" w:rsidRDefault="00B27DC6" w:rsidP="00B27DC6">
      <w:pPr>
        <w:spacing w:after="200" w:line="360" w:lineRule="auto"/>
        <w:jc w:val="center"/>
        <w:rPr>
          <w:rFonts w:eastAsia="Times New Roman" w:cs="Times New Roman"/>
          <w:b/>
          <w:sz w:val="36"/>
          <w:szCs w:val="36"/>
        </w:rPr>
      </w:pPr>
    </w:p>
    <w:p w14:paraId="5EAF268D" w14:textId="77777777" w:rsidR="009E4732" w:rsidRPr="00B27DC6" w:rsidRDefault="00B27DC6" w:rsidP="00B27DC6">
      <w:pPr>
        <w:spacing w:after="200" w:line="360" w:lineRule="auto"/>
        <w:jc w:val="center"/>
        <w:rPr>
          <w:rFonts w:eastAsia="Times New Roman" w:cs="Times New Roman"/>
          <w:b/>
          <w:sz w:val="36"/>
          <w:szCs w:val="36"/>
        </w:rPr>
      </w:pPr>
      <w:r w:rsidRPr="00B27DC6">
        <w:rPr>
          <w:rFonts w:eastAsia="Times New Roman" w:cs="Times New Roman"/>
          <w:b/>
          <w:sz w:val="36"/>
          <w:szCs w:val="36"/>
        </w:rPr>
        <w:t>LCBB4004</w:t>
      </w:r>
    </w:p>
    <w:p w14:paraId="0066D6C7" w14:textId="77777777" w:rsidR="009E4732" w:rsidRPr="00B27DC6" w:rsidRDefault="00B27DC6" w:rsidP="00B27DC6">
      <w:pPr>
        <w:spacing w:after="200" w:line="360" w:lineRule="auto"/>
        <w:jc w:val="center"/>
        <w:rPr>
          <w:rFonts w:eastAsia="Times New Roman" w:cs="Times New Roman"/>
          <w:b/>
          <w:sz w:val="36"/>
          <w:szCs w:val="36"/>
        </w:rPr>
      </w:pPr>
      <w:r w:rsidRPr="00B27DC6">
        <w:rPr>
          <w:rFonts w:eastAsia="Times New Roman" w:cs="Times New Roman"/>
          <w:b/>
          <w:sz w:val="36"/>
          <w:szCs w:val="36"/>
        </w:rPr>
        <w:t>MARKETING FUNDAMENTALS</w:t>
      </w:r>
    </w:p>
    <w:p w14:paraId="044A44D2" w14:textId="77777777" w:rsidR="00B27DC6" w:rsidRDefault="00B27DC6" w:rsidP="00B27DC6">
      <w:pPr>
        <w:spacing w:after="200" w:line="360" w:lineRule="auto"/>
        <w:jc w:val="center"/>
        <w:rPr>
          <w:rFonts w:eastAsia="Times New Roman" w:cs="Times New Roman"/>
          <w:b/>
          <w:sz w:val="36"/>
          <w:szCs w:val="36"/>
        </w:rPr>
      </w:pPr>
      <w:r w:rsidRPr="00B27DC6">
        <w:rPr>
          <w:rFonts w:eastAsia="Times New Roman" w:cs="Times New Roman"/>
          <w:b/>
          <w:sz w:val="36"/>
          <w:szCs w:val="36"/>
        </w:rPr>
        <w:t>ASSESSMENT 1</w:t>
      </w:r>
    </w:p>
    <w:p w14:paraId="7B7B3EEA" w14:textId="77777777" w:rsidR="00094075" w:rsidRDefault="00094075" w:rsidP="00536BD0">
      <w:pPr>
        <w:jc w:val="center"/>
        <w:rPr>
          <w:rFonts w:eastAsia="Times New Roman" w:cs="Times New Roman"/>
          <w:b/>
          <w:szCs w:val="24"/>
        </w:rPr>
      </w:pPr>
    </w:p>
    <w:p w14:paraId="5B5D9C74" w14:textId="77777777" w:rsidR="00094075" w:rsidRDefault="00094075" w:rsidP="00536BD0">
      <w:pPr>
        <w:jc w:val="center"/>
        <w:rPr>
          <w:rFonts w:eastAsia="Times New Roman" w:cs="Times New Roman"/>
          <w:b/>
          <w:szCs w:val="24"/>
        </w:rPr>
      </w:pPr>
    </w:p>
    <w:p w14:paraId="3011090B" w14:textId="77777777" w:rsidR="00094075" w:rsidRDefault="00094075" w:rsidP="00536BD0">
      <w:pPr>
        <w:jc w:val="center"/>
        <w:rPr>
          <w:rFonts w:eastAsia="Times New Roman" w:cs="Times New Roman"/>
          <w:b/>
          <w:szCs w:val="24"/>
        </w:rPr>
      </w:pPr>
    </w:p>
    <w:p w14:paraId="60C954E5" w14:textId="77777777" w:rsidR="00094075" w:rsidRDefault="00094075" w:rsidP="00536BD0">
      <w:pPr>
        <w:jc w:val="center"/>
        <w:rPr>
          <w:rFonts w:eastAsia="Times New Roman" w:cs="Times New Roman"/>
          <w:bCs/>
          <w:szCs w:val="24"/>
        </w:rPr>
      </w:pPr>
      <w:r w:rsidRPr="00094075">
        <w:rPr>
          <w:rFonts w:eastAsia="Times New Roman" w:cs="Times New Roman"/>
          <w:bCs/>
          <w:szCs w:val="24"/>
        </w:rPr>
        <w:t>Elena Dineva</w:t>
      </w:r>
    </w:p>
    <w:p w14:paraId="710E42FC" w14:textId="77777777" w:rsidR="005A7242" w:rsidRDefault="005A7242" w:rsidP="00536BD0">
      <w:pPr>
        <w:jc w:val="center"/>
        <w:rPr>
          <w:rFonts w:eastAsia="Times New Roman" w:cs="Times New Roman"/>
          <w:bCs/>
          <w:szCs w:val="24"/>
        </w:rPr>
      </w:pPr>
      <w:r>
        <w:rPr>
          <w:rFonts w:eastAsia="Times New Roman" w:cs="Times New Roman"/>
          <w:bCs/>
          <w:szCs w:val="24"/>
        </w:rPr>
        <w:t>Student ID: 2226629</w:t>
      </w:r>
    </w:p>
    <w:p w14:paraId="394A2303" w14:textId="77777777" w:rsidR="006C4A5F" w:rsidRDefault="006C4A5F" w:rsidP="00536BD0">
      <w:pPr>
        <w:jc w:val="center"/>
        <w:rPr>
          <w:rFonts w:eastAsia="Times New Roman" w:cs="Times New Roman"/>
          <w:bCs/>
          <w:szCs w:val="24"/>
        </w:rPr>
      </w:pPr>
    </w:p>
    <w:p w14:paraId="395CF589" w14:textId="77777777" w:rsidR="006C4A5F" w:rsidRDefault="006C4A5F" w:rsidP="00536BD0">
      <w:pPr>
        <w:jc w:val="center"/>
        <w:rPr>
          <w:rFonts w:eastAsia="Times New Roman" w:cs="Times New Roman"/>
          <w:bCs/>
          <w:szCs w:val="24"/>
        </w:rPr>
      </w:pPr>
    </w:p>
    <w:p w14:paraId="5E03E950" w14:textId="77777777" w:rsidR="006C4A5F" w:rsidRDefault="006C4A5F" w:rsidP="00536BD0">
      <w:pPr>
        <w:jc w:val="center"/>
        <w:rPr>
          <w:rFonts w:eastAsia="Times New Roman" w:cs="Times New Roman"/>
          <w:bCs/>
          <w:szCs w:val="24"/>
        </w:rPr>
      </w:pPr>
    </w:p>
    <w:p w14:paraId="2E5ADB3B" w14:textId="77777777" w:rsidR="006C4A5F" w:rsidRDefault="006C4A5F" w:rsidP="00536BD0">
      <w:pPr>
        <w:jc w:val="center"/>
        <w:rPr>
          <w:rFonts w:eastAsia="Times New Roman" w:cs="Times New Roman"/>
          <w:bCs/>
          <w:szCs w:val="24"/>
        </w:rPr>
      </w:pPr>
    </w:p>
    <w:p w14:paraId="50D45F28" w14:textId="77777777" w:rsidR="006A33DB" w:rsidRDefault="006A33DB" w:rsidP="00536BD0">
      <w:pPr>
        <w:jc w:val="center"/>
        <w:rPr>
          <w:rFonts w:eastAsia="Times New Roman" w:cs="Times New Roman"/>
          <w:bCs/>
          <w:szCs w:val="24"/>
        </w:rPr>
      </w:pPr>
    </w:p>
    <w:p w14:paraId="5D610EA4" w14:textId="77777777" w:rsidR="006A33DB" w:rsidRDefault="006A33DB" w:rsidP="00536BD0">
      <w:pPr>
        <w:jc w:val="center"/>
        <w:rPr>
          <w:rFonts w:eastAsia="Times New Roman" w:cs="Times New Roman"/>
          <w:bCs/>
          <w:szCs w:val="24"/>
        </w:rPr>
      </w:pPr>
    </w:p>
    <w:p w14:paraId="7341D0F3" w14:textId="77777777" w:rsidR="006A33DB" w:rsidRDefault="006A33DB" w:rsidP="00536BD0">
      <w:pPr>
        <w:jc w:val="center"/>
        <w:rPr>
          <w:rFonts w:eastAsia="Times New Roman" w:cs="Times New Roman"/>
          <w:bCs/>
          <w:szCs w:val="24"/>
        </w:rPr>
      </w:pPr>
    </w:p>
    <w:p w14:paraId="1698179B" w14:textId="77777777" w:rsidR="006A33DB" w:rsidRDefault="006A33DB" w:rsidP="00536BD0">
      <w:pPr>
        <w:jc w:val="center"/>
        <w:rPr>
          <w:rFonts w:eastAsia="Times New Roman" w:cs="Times New Roman"/>
          <w:bCs/>
          <w:szCs w:val="24"/>
        </w:rPr>
      </w:pPr>
    </w:p>
    <w:p w14:paraId="7E7A19C7" w14:textId="77777777" w:rsidR="006A33DB" w:rsidRDefault="006A33DB" w:rsidP="00536BD0">
      <w:pPr>
        <w:jc w:val="center"/>
        <w:rPr>
          <w:rFonts w:eastAsia="Times New Roman" w:cs="Times New Roman"/>
          <w:bCs/>
          <w:szCs w:val="24"/>
        </w:rPr>
      </w:pPr>
    </w:p>
    <w:p w14:paraId="6774FC7D" w14:textId="77777777" w:rsidR="00E31F0D" w:rsidRDefault="006A33DB" w:rsidP="00536BD0">
      <w:pPr>
        <w:jc w:val="center"/>
        <w:rPr>
          <w:rFonts w:eastAsia="Times New Roman" w:cs="Times New Roman"/>
          <w:bCs/>
          <w:szCs w:val="24"/>
        </w:rPr>
      </w:pPr>
      <w:r>
        <w:rPr>
          <w:rFonts w:eastAsia="Times New Roman" w:cs="Times New Roman"/>
          <w:bCs/>
          <w:szCs w:val="24"/>
        </w:rPr>
        <w:t xml:space="preserve">Lecturer: </w:t>
      </w:r>
      <w:proofErr w:type="spellStart"/>
      <w:r w:rsidR="00E31F0D">
        <w:rPr>
          <w:rFonts w:eastAsia="Times New Roman" w:cs="Times New Roman"/>
          <w:bCs/>
          <w:szCs w:val="24"/>
        </w:rPr>
        <w:t>Dr.</w:t>
      </w:r>
      <w:proofErr w:type="spellEnd"/>
      <w:r w:rsidR="00E31F0D">
        <w:rPr>
          <w:rFonts w:eastAsia="Times New Roman" w:cs="Times New Roman"/>
          <w:bCs/>
          <w:szCs w:val="24"/>
        </w:rPr>
        <w:t xml:space="preserve"> </w:t>
      </w:r>
      <w:proofErr w:type="spellStart"/>
      <w:r w:rsidR="00E31F0D">
        <w:rPr>
          <w:rFonts w:eastAsia="Times New Roman" w:cs="Times New Roman"/>
          <w:bCs/>
          <w:szCs w:val="24"/>
        </w:rPr>
        <w:t>Piyumika</w:t>
      </w:r>
      <w:proofErr w:type="spellEnd"/>
      <w:r w:rsidR="00E31F0D">
        <w:rPr>
          <w:rFonts w:eastAsia="Times New Roman" w:cs="Times New Roman"/>
          <w:bCs/>
          <w:szCs w:val="24"/>
        </w:rPr>
        <w:t xml:space="preserve"> </w:t>
      </w:r>
      <w:proofErr w:type="spellStart"/>
      <w:r w:rsidR="00E31F0D">
        <w:rPr>
          <w:rFonts w:eastAsia="Times New Roman" w:cs="Times New Roman"/>
          <w:bCs/>
          <w:szCs w:val="24"/>
        </w:rPr>
        <w:t>Kithulgoda</w:t>
      </w:r>
      <w:proofErr w:type="spellEnd"/>
      <w:r w:rsidR="00E31F0D">
        <w:rPr>
          <w:rFonts w:eastAsia="Times New Roman" w:cs="Times New Roman"/>
          <w:bCs/>
          <w:szCs w:val="24"/>
        </w:rPr>
        <w:t xml:space="preserve"> Gamage</w:t>
      </w:r>
    </w:p>
    <w:p w14:paraId="43E97688" w14:textId="77777777" w:rsidR="00E31F0D" w:rsidRDefault="00E31F0D" w:rsidP="00536BD0">
      <w:pPr>
        <w:jc w:val="center"/>
        <w:rPr>
          <w:rFonts w:eastAsia="Times New Roman" w:cs="Times New Roman"/>
          <w:bCs/>
          <w:szCs w:val="24"/>
        </w:rPr>
      </w:pPr>
    </w:p>
    <w:p w14:paraId="1E8429FB" w14:textId="77777777" w:rsidR="00E31F0D" w:rsidRDefault="00E31F0D" w:rsidP="00536BD0">
      <w:pPr>
        <w:jc w:val="center"/>
        <w:rPr>
          <w:rFonts w:eastAsia="Times New Roman" w:cs="Times New Roman"/>
          <w:bCs/>
          <w:szCs w:val="24"/>
        </w:rPr>
      </w:pPr>
    </w:p>
    <w:p w14:paraId="303EEC6E" w14:textId="4EFCEB8D" w:rsidR="00B27DC6" w:rsidRPr="00094075" w:rsidRDefault="00B27DC6" w:rsidP="00536BD0">
      <w:pPr>
        <w:jc w:val="center"/>
        <w:rPr>
          <w:rFonts w:eastAsia="Times New Roman" w:cs="Times New Roman"/>
          <w:bCs/>
          <w:sz w:val="36"/>
          <w:szCs w:val="36"/>
        </w:rPr>
      </w:pPr>
      <w:r w:rsidRPr="00094075">
        <w:rPr>
          <w:rFonts w:eastAsia="Times New Roman" w:cs="Times New Roman"/>
          <w:bCs/>
          <w:sz w:val="36"/>
          <w:szCs w:val="36"/>
        </w:rPr>
        <w:br w:type="page"/>
      </w:r>
    </w:p>
    <w:sdt>
      <w:sdtPr>
        <w:rPr>
          <w:rFonts w:ascii="Arial" w:eastAsia="Arial" w:hAnsi="Arial" w:cs="Arial"/>
          <w:color w:val="auto"/>
          <w:sz w:val="22"/>
          <w:szCs w:val="22"/>
          <w:lang w:val="en-GB" w:eastAsia="en-IN"/>
        </w:rPr>
        <w:id w:val="239302791"/>
        <w:docPartObj>
          <w:docPartGallery w:val="Table of Contents"/>
          <w:docPartUnique/>
        </w:docPartObj>
      </w:sdtPr>
      <w:sdtEndPr>
        <w:rPr>
          <w:rFonts w:ascii="Times New Roman" w:hAnsi="Times New Roman" w:cs="Times New Roman"/>
          <w:b/>
          <w:bCs/>
          <w:noProof/>
          <w:sz w:val="24"/>
          <w:szCs w:val="24"/>
        </w:rPr>
      </w:sdtEndPr>
      <w:sdtContent>
        <w:p w14:paraId="79010C63" w14:textId="77777777" w:rsidR="00B27DC6" w:rsidRPr="00B27DC6" w:rsidRDefault="00B27DC6" w:rsidP="00B27DC6">
          <w:pPr>
            <w:pStyle w:val="TOCHeading"/>
            <w:spacing w:after="240" w:line="360" w:lineRule="auto"/>
            <w:jc w:val="center"/>
            <w:rPr>
              <w:rFonts w:ascii="Times New Roman" w:hAnsi="Times New Roman" w:cs="Times New Roman"/>
              <w:b/>
              <w:bCs/>
              <w:color w:val="auto"/>
              <w:sz w:val="24"/>
              <w:szCs w:val="24"/>
            </w:rPr>
          </w:pPr>
          <w:r w:rsidRPr="00B27DC6">
            <w:rPr>
              <w:rFonts w:ascii="Times New Roman" w:hAnsi="Times New Roman" w:cs="Times New Roman"/>
              <w:b/>
              <w:bCs/>
              <w:color w:val="auto"/>
              <w:sz w:val="24"/>
              <w:szCs w:val="24"/>
            </w:rPr>
            <w:t>Table of Contents</w:t>
          </w:r>
        </w:p>
        <w:p w14:paraId="3845367A" w14:textId="77777777" w:rsidR="00B27DC6" w:rsidRPr="00B27DC6" w:rsidRDefault="00261632" w:rsidP="00B27DC6">
          <w:pPr>
            <w:pStyle w:val="TOC1"/>
            <w:tabs>
              <w:tab w:val="right" w:leader="dot" w:pos="9350"/>
            </w:tabs>
            <w:spacing w:after="240" w:line="360" w:lineRule="auto"/>
            <w:rPr>
              <w:rFonts w:cs="Times New Roman"/>
              <w:noProof/>
              <w:szCs w:val="24"/>
            </w:rPr>
          </w:pPr>
          <w:r w:rsidRPr="00B27DC6">
            <w:rPr>
              <w:rFonts w:cs="Times New Roman"/>
              <w:szCs w:val="24"/>
            </w:rPr>
            <w:fldChar w:fldCharType="begin"/>
          </w:r>
          <w:r w:rsidR="00B27DC6" w:rsidRPr="00B27DC6">
            <w:rPr>
              <w:rFonts w:cs="Times New Roman"/>
              <w:szCs w:val="24"/>
            </w:rPr>
            <w:instrText xml:space="preserve"> TOC \o "1-3" \h \z \u </w:instrText>
          </w:r>
          <w:r w:rsidRPr="00B27DC6">
            <w:rPr>
              <w:rFonts w:cs="Times New Roman"/>
              <w:szCs w:val="24"/>
            </w:rPr>
            <w:fldChar w:fldCharType="separate"/>
          </w:r>
          <w:hyperlink w:anchor="_Toc139891995" w:history="1">
            <w:r w:rsidR="00B27DC6" w:rsidRPr="00B27DC6">
              <w:rPr>
                <w:rStyle w:val="Hyperlink"/>
                <w:rFonts w:cs="Times New Roman"/>
                <w:noProof/>
                <w:color w:val="auto"/>
                <w:szCs w:val="24"/>
              </w:rPr>
              <w:t>Introduction</w:t>
            </w:r>
            <w:r w:rsidR="00B27DC6" w:rsidRPr="00B27DC6">
              <w:rPr>
                <w:rFonts w:cs="Times New Roman"/>
                <w:noProof/>
                <w:webHidden/>
                <w:szCs w:val="24"/>
              </w:rPr>
              <w:tab/>
            </w:r>
            <w:r w:rsidRPr="00B27DC6">
              <w:rPr>
                <w:rFonts w:cs="Times New Roman"/>
                <w:noProof/>
                <w:webHidden/>
                <w:szCs w:val="24"/>
              </w:rPr>
              <w:fldChar w:fldCharType="begin"/>
            </w:r>
            <w:r w:rsidR="00B27DC6" w:rsidRPr="00B27DC6">
              <w:rPr>
                <w:rFonts w:cs="Times New Roman"/>
                <w:noProof/>
                <w:webHidden/>
                <w:szCs w:val="24"/>
              </w:rPr>
              <w:instrText xml:space="preserve"> PAGEREF _Toc139891995 \h </w:instrText>
            </w:r>
            <w:r w:rsidRPr="00B27DC6">
              <w:rPr>
                <w:rFonts w:cs="Times New Roman"/>
                <w:noProof/>
                <w:webHidden/>
                <w:szCs w:val="24"/>
              </w:rPr>
            </w:r>
            <w:r w:rsidRPr="00B27DC6">
              <w:rPr>
                <w:rFonts w:cs="Times New Roman"/>
                <w:noProof/>
                <w:webHidden/>
                <w:szCs w:val="24"/>
              </w:rPr>
              <w:fldChar w:fldCharType="separate"/>
            </w:r>
            <w:r w:rsidR="000615C0">
              <w:rPr>
                <w:rFonts w:cs="Times New Roman"/>
                <w:noProof/>
                <w:webHidden/>
                <w:szCs w:val="24"/>
              </w:rPr>
              <w:t>3</w:t>
            </w:r>
            <w:r w:rsidRPr="00B27DC6">
              <w:rPr>
                <w:rFonts w:cs="Times New Roman"/>
                <w:noProof/>
                <w:webHidden/>
                <w:szCs w:val="24"/>
              </w:rPr>
              <w:fldChar w:fldCharType="end"/>
            </w:r>
          </w:hyperlink>
        </w:p>
        <w:p w14:paraId="5247B5F8" w14:textId="77777777" w:rsidR="00B27DC6" w:rsidRPr="00B27DC6" w:rsidRDefault="00F074D8" w:rsidP="00B27DC6">
          <w:pPr>
            <w:pStyle w:val="TOC1"/>
            <w:tabs>
              <w:tab w:val="right" w:leader="dot" w:pos="9350"/>
            </w:tabs>
            <w:spacing w:after="240" w:line="360" w:lineRule="auto"/>
            <w:rPr>
              <w:rFonts w:cs="Times New Roman"/>
              <w:noProof/>
              <w:szCs w:val="24"/>
            </w:rPr>
          </w:pPr>
          <w:hyperlink w:anchor="_Toc139891996" w:history="1">
            <w:r w:rsidR="00B27DC6" w:rsidRPr="00B27DC6">
              <w:rPr>
                <w:rStyle w:val="Hyperlink"/>
                <w:rFonts w:cs="Times New Roman"/>
                <w:noProof/>
                <w:color w:val="auto"/>
                <w:szCs w:val="24"/>
              </w:rPr>
              <w:t>Discussion</w:t>
            </w:r>
            <w:r w:rsidR="00B27DC6" w:rsidRPr="00B27DC6">
              <w:rPr>
                <w:rFonts w:cs="Times New Roman"/>
                <w:noProof/>
                <w:webHidden/>
                <w:szCs w:val="24"/>
              </w:rPr>
              <w:tab/>
            </w:r>
            <w:r w:rsidR="00261632" w:rsidRPr="00B27DC6">
              <w:rPr>
                <w:rFonts w:cs="Times New Roman"/>
                <w:noProof/>
                <w:webHidden/>
                <w:szCs w:val="24"/>
              </w:rPr>
              <w:fldChar w:fldCharType="begin"/>
            </w:r>
            <w:r w:rsidR="00B27DC6" w:rsidRPr="00B27DC6">
              <w:rPr>
                <w:rFonts w:cs="Times New Roman"/>
                <w:noProof/>
                <w:webHidden/>
                <w:szCs w:val="24"/>
              </w:rPr>
              <w:instrText xml:space="preserve"> PAGEREF _Toc139891996 \h </w:instrText>
            </w:r>
            <w:r w:rsidR="00261632" w:rsidRPr="00B27DC6">
              <w:rPr>
                <w:rFonts w:cs="Times New Roman"/>
                <w:noProof/>
                <w:webHidden/>
                <w:szCs w:val="24"/>
              </w:rPr>
            </w:r>
            <w:r w:rsidR="00261632" w:rsidRPr="00B27DC6">
              <w:rPr>
                <w:rFonts w:cs="Times New Roman"/>
                <w:noProof/>
                <w:webHidden/>
                <w:szCs w:val="24"/>
              </w:rPr>
              <w:fldChar w:fldCharType="separate"/>
            </w:r>
            <w:r w:rsidR="000615C0">
              <w:rPr>
                <w:rFonts w:cs="Times New Roman"/>
                <w:noProof/>
                <w:webHidden/>
                <w:szCs w:val="24"/>
              </w:rPr>
              <w:t>3</w:t>
            </w:r>
            <w:r w:rsidR="00261632" w:rsidRPr="00B27DC6">
              <w:rPr>
                <w:rFonts w:cs="Times New Roman"/>
                <w:noProof/>
                <w:webHidden/>
                <w:szCs w:val="24"/>
              </w:rPr>
              <w:fldChar w:fldCharType="end"/>
            </w:r>
          </w:hyperlink>
        </w:p>
        <w:p w14:paraId="241CC828" w14:textId="77777777" w:rsidR="00B27DC6" w:rsidRPr="00B27DC6" w:rsidRDefault="00F074D8" w:rsidP="00B27DC6">
          <w:pPr>
            <w:pStyle w:val="TOC2"/>
            <w:tabs>
              <w:tab w:val="right" w:leader="dot" w:pos="9350"/>
            </w:tabs>
            <w:spacing w:after="240" w:line="360" w:lineRule="auto"/>
            <w:rPr>
              <w:rFonts w:cs="Times New Roman"/>
              <w:noProof/>
              <w:szCs w:val="24"/>
            </w:rPr>
          </w:pPr>
          <w:hyperlink w:anchor="_Toc139891997" w:history="1">
            <w:r w:rsidR="00B27DC6" w:rsidRPr="00B27DC6">
              <w:rPr>
                <w:rStyle w:val="Hyperlink"/>
                <w:rFonts w:cs="Times New Roman"/>
                <w:noProof/>
                <w:color w:val="auto"/>
                <w:szCs w:val="24"/>
              </w:rPr>
              <w:t>Background of Primark</w:t>
            </w:r>
            <w:r w:rsidR="00B27DC6" w:rsidRPr="00B27DC6">
              <w:rPr>
                <w:rFonts w:cs="Times New Roman"/>
                <w:noProof/>
                <w:webHidden/>
                <w:szCs w:val="24"/>
              </w:rPr>
              <w:tab/>
            </w:r>
            <w:r w:rsidR="00261632" w:rsidRPr="00B27DC6">
              <w:rPr>
                <w:rFonts w:cs="Times New Roman"/>
                <w:noProof/>
                <w:webHidden/>
                <w:szCs w:val="24"/>
              </w:rPr>
              <w:fldChar w:fldCharType="begin"/>
            </w:r>
            <w:r w:rsidR="00B27DC6" w:rsidRPr="00B27DC6">
              <w:rPr>
                <w:rFonts w:cs="Times New Roman"/>
                <w:noProof/>
                <w:webHidden/>
                <w:szCs w:val="24"/>
              </w:rPr>
              <w:instrText xml:space="preserve"> PAGEREF _Toc139891997 \h </w:instrText>
            </w:r>
            <w:r w:rsidR="00261632" w:rsidRPr="00B27DC6">
              <w:rPr>
                <w:rFonts w:cs="Times New Roman"/>
                <w:noProof/>
                <w:webHidden/>
                <w:szCs w:val="24"/>
              </w:rPr>
            </w:r>
            <w:r w:rsidR="00261632" w:rsidRPr="00B27DC6">
              <w:rPr>
                <w:rFonts w:cs="Times New Roman"/>
                <w:noProof/>
                <w:webHidden/>
                <w:szCs w:val="24"/>
              </w:rPr>
              <w:fldChar w:fldCharType="separate"/>
            </w:r>
            <w:r w:rsidR="000615C0">
              <w:rPr>
                <w:rFonts w:cs="Times New Roman"/>
                <w:noProof/>
                <w:webHidden/>
                <w:szCs w:val="24"/>
              </w:rPr>
              <w:t>3</w:t>
            </w:r>
            <w:r w:rsidR="00261632" w:rsidRPr="00B27DC6">
              <w:rPr>
                <w:rFonts w:cs="Times New Roman"/>
                <w:noProof/>
                <w:webHidden/>
                <w:szCs w:val="24"/>
              </w:rPr>
              <w:fldChar w:fldCharType="end"/>
            </w:r>
          </w:hyperlink>
        </w:p>
        <w:p w14:paraId="7F3770EE" w14:textId="77777777" w:rsidR="00B27DC6" w:rsidRPr="00B27DC6" w:rsidRDefault="00F074D8" w:rsidP="00B27DC6">
          <w:pPr>
            <w:pStyle w:val="TOC2"/>
            <w:tabs>
              <w:tab w:val="right" w:leader="dot" w:pos="9350"/>
            </w:tabs>
            <w:spacing w:after="240" w:line="360" w:lineRule="auto"/>
            <w:rPr>
              <w:rFonts w:cs="Times New Roman"/>
              <w:noProof/>
              <w:szCs w:val="24"/>
            </w:rPr>
          </w:pPr>
          <w:hyperlink w:anchor="_Toc139891998" w:history="1">
            <w:r w:rsidR="00B27DC6" w:rsidRPr="00B27DC6">
              <w:rPr>
                <w:rStyle w:val="Hyperlink"/>
                <w:rFonts w:cs="Times New Roman"/>
                <w:noProof/>
                <w:color w:val="auto"/>
                <w:szCs w:val="24"/>
              </w:rPr>
              <w:t>Segmentation, targeting, and positioning strategies</w:t>
            </w:r>
            <w:r w:rsidR="00B27DC6" w:rsidRPr="00B27DC6">
              <w:rPr>
                <w:rFonts w:cs="Times New Roman"/>
                <w:noProof/>
                <w:webHidden/>
                <w:szCs w:val="24"/>
              </w:rPr>
              <w:tab/>
            </w:r>
            <w:r w:rsidR="00261632" w:rsidRPr="00B27DC6">
              <w:rPr>
                <w:rFonts w:cs="Times New Roman"/>
                <w:noProof/>
                <w:webHidden/>
                <w:szCs w:val="24"/>
              </w:rPr>
              <w:fldChar w:fldCharType="begin"/>
            </w:r>
            <w:r w:rsidR="00B27DC6" w:rsidRPr="00B27DC6">
              <w:rPr>
                <w:rFonts w:cs="Times New Roman"/>
                <w:noProof/>
                <w:webHidden/>
                <w:szCs w:val="24"/>
              </w:rPr>
              <w:instrText xml:space="preserve"> PAGEREF _Toc139891998 \h </w:instrText>
            </w:r>
            <w:r w:rsidR="00261632" w:rsidRPr="00B27DC6">
              <w:rPr>
                <w:rFonts w:cs="Times New Roman"/>
                <w:noProof/>
                <w:webHidden/>
                <w:szCs w:val="24"/>
              </w:rPr>
            </w:r>
            <w:r w:rsidR="00261632" w:rsidRPr="00B27DC6">
              <w:rPr>
                <w:rFonts w:cs="Times New Roman"/>
                <w:noProof/>
                <w:webHidden/>
                <w:szCs w:val="24"/>
              </w:rPr>
              <w:fldChar w:fldCharType="separate"/>
            </w:r>
            <w:r w:rsidR="000615C0">
              <w:rPr>
                <w:rFonts w:cs="Times New Roman"/>
                <w:noProof/>
                <w:webHidden/>
                <w:szCs w:val="24"/>
              </w:rPr>
              <w:t>4</w:t>
            </w:r>
            <w:r w:rsidR="00261632" w:rsidRPr="00B27DC6">
              <w:rPr>
                <w:rFonts w:cs="Times New Roman"/>
                <w:noProof/>
                <w:webHidden/>
                <w:szCs w:val="24"/>
              </w:rPr>
              <w:fldChar w:fldCharType="end"/>
            </w:r>
          </w:hyperlink>
        </w:p>
        <w:p w14:paraId="0CF468D4" w14:textId="77777777" w:rsidR="00B27DC6" w:rsidRPr="00B27DC6" w:rsidRDefault="00F074D8" w:rsidP="00B27DC6">
          <w:pPr>
            <w:pStyle w:val="TOC2"/>
            <w:tabs>
              <w:tab w:val="right" w:leader="dot" w:pos="9350"/>
            </w:tabs>
            <w:spacing w:after="240" w:line="360" w:lineRule="auto"/>
            <w:rPr>
              <w:rFonts w:cs="Times New Roman"/>
              <w:noProof/>
              <w:szCs w:val="24"/>
            </w:rPr>
          </w:pPr>
          <w:hyperlink w:anchor="_Toc139891999" w:history="1">
            <w:r w:rsidR="00B27DC6" w:rsidRPr="00B27DC6">
              <w:rPr>
                <w:rStyle w:val="Hyperlink"/>
                <w:rFonts w:cs="Times New Roman"/>
                <w:noProof/>
                <w:color w:val="auto"/>
                <w:szCs w:val="24"/>
              </w:rPr>
              <w:t>The current marketing mix strategies of Primark</w:t>
            </w:r>
            <w:r w:rsidR="00B27DC6" w:rsidRPr="00B27DC6">
              <w:rPr>
                <w:rFonts w:cs="Times New Roman"/>
                <w:noProof/>
                <w:webHidden/>
                <w:szCs w:val="24"/>
              </w:rPr>
              <w:tab/>
            </w:r>
            <w:r w:rsidR="00261632" w:rsidRPr="00B27DC6">
              <w:rPr>
                <w:rFonts w:cs="Times New Roman"/>
                <w:noProof/>
                <w:webHidden/>
                <w:szCs w:val="24"/>
              </w:rPr>
              <w:fldChar w:fldCharType="begin"/>
            </w:r>
            <w:r w:rsidR="00B27DC6" w:rsidRPr="00B27DC6">
              <w:rPr>
                <w:rFonts w:cs="Times New Roman"/>
                <w:noProof/>
                <w:webHidden/>
                <w:szCs w:val="24"/>
              </w:rPr>
              <w:instrText xml:space="preserve"> PAGEREF _Toc139891999 \h </w:instrText>
            </w:r>
            <w:r w:rsidR="00261632" w:rsidRPr="00B27DC6">
              <w:rPr>
                <w:rFonts w:cs="Times New Roman"/>
                <w:noProof/>
                <w:webHidden/>
                <w:szCs w:val="24"/>
              </w:rPr>
            </w:r>
            <w:r w:rsidR="00261632" w:rsidRPr="00B27DC6">
              <w:rPr>
                <w:rFonts w:cs="Times New Roman"/>
                <w:noProof/>
                <w:webHidden/>
                <w:szCs w:val="24"/>
              </w:rPr>
              <w:fldChar w:fldCharType="separate"/>
            </w:r>
            <w:r w:rsidR="000615C0">
              <w:rPr>
                <w:rFonts w:cs="Times New Roman"/>
                <w:noProof/>
                <w:webHidden/>
                <w:szCs w:val="24"/>
              </w:rPr>
              <w:t>9</w:t>
            </w:r>
            <w:r w:rsidR="00261632" w:rsidRPr="00B27DC6">
              <w:rPr>
                <w:rFonts w:cs="Times New Roman"/>
                <w:noProof/>
                <w:webHidden/>
                <w:szCs w:val="24"/>
              </w:rPr>
              <w:fldChar w:fldCharType="end"/>
            </w:r>
          </w:hyperlink>
        </w:p>
        <w:p w14:paraId="176644FD" w14:textId="77777777" w:rsidR="00B27DC6" w:rsidRPr="00B27DC6" w:rsidRDefault="00F074D8" w:rsidP="00B27DC6">
          <w:pPr>
            <w:pStyle w:val="TOC1"/>
            <w:tabs>
              <w:tab w:val="right" w:leader="dot" w:pos="9350"/>
            </w:tabs>
            <w:spacing w:after="240" w:line="360" w:lineRule="auto"/>
            <w:rPr>
              <w:rFonts w:cs="Times New Roman"/>
              <w:noProof/>
              <w:szCs w:val="24"/>
            </w:rPr>
          </w:pPr>
          <w:hyperlink w:anchor="_Toc139892000" w:history="1">
            <w:r w:rsidR="00B27DC6" w:rsidRPr="00B27DC6">
              <w:rPr>
                <w:rStyle w:val="Hyperlink"/>
                <w:rFonts w:cs="Times New Roman"/>
                <w:noProof/>
                <w:color w:val="auto"/>
                <w:szCs w:val="24"/>
              </w:rPr>
              <w:t>Conclusion</w:t>
            </w:r>
            <w:r w:rsidR="00B27DC6" w:rsidRPr="00B27DC6">
              <w:rPr>
                <w:rFonts w:cs="Times New Roman"/>
                <w:noProof/>
                <w:webHidden/>
                <w:szCs w:val="24"/>
              </w:rPr>
              <w:tab/>
            </w:r>
            <w:r w:rsidR="00261632" w:rsidRPr="00B27DC6">
              <w:rPr>
                <w:rFonts w:cs="Times New Roman"/>
                <w:noProof/>
                <w:webHidden/>
                <w:szCs w:val="24"/>
              </w:rPr>
              <w:fldChar w:fldCharType="begin"/>
            </w:r>
            <w:r w:rsidR="00B27DC6" w:rsidRPr="00B27DC6">
              <w:rPr>
                <w:rFonts w:cs="Times New Roman"/>
                <w:noProof/>
                <w:webHidden/>
                <w:szCs w:val="24"/>
              </w:rPr>
              <w:instrText xml:space="preserve"> PAGEREF _Toc139892000 \h </w:instrText>
            </w:r>
            <w:r w:rsidR="00261632" w:rsidRPr="00B27DC6">
              <w:rPr>
                <w:rFonts w:cs="Times New Roman"/>
                <w:noProof/>
                <w:webHidden/>
                <w:szCs w:val="24"/>
              </w:rPr>
            </w:r>
            <w:r w:rsidR="00261632" w:rsidRPr="00B27DC6">
              <w:rPr>
                <w:rFonts w:cs="Times New Roman"/>
                <w:noProof/>
                <w:webHidden/>
                <w:szCs w:val="24"/>
              </w:rPr>
              <w:fldChar w:fldCharType="separate"/>
            </w:r>
            <w:r w:rsidR="000615C0">
              <w:rPr>
                <w:rFonts w:cs="Times New Roman"/>
                <w:noProof/>
                <w:webHidden/>
                <w:szCs w:val="24"/>
              </w:rPr>
              <w:t>12</w:t>
            </w:r>
            <w:r w:rsidR="00261632" w:rsidRPr="00B27DC6">
              <w:rPr>
                <w:rFonts w:cs="Times New Roman"/>
                <w:noProof/>
                <w:webHidden/>
                <w:szCs w:val="24"/>
              </w:rPr>
              <w:fldChar w:fldCharType="end"/>
            </w:r>
          </w:hyperlink>
        </w:p>
        <w:p w14:paraId="49716BAF" w14:textId="77777777" w:rsidR="00B27DC6" w:rsidRPr="00B27DC6" w:rsidRDefault="00F074D8" w:rsidP="00B27DC6">
          <w:pPr>
            <w:pStyle w:val="TOC1"/>
            <w:tabs>
              <w:tab w:val="right" w:leader="dot" w:pos="9350"/>
            </w:tabs>
            <w:spacing w:after="240" w:line="360" w:lineRule="auto"/>
            <w:rPr>
              <w:rFonts w:cs="Times New Roman"/>
              <w:noProof/>
              <w:szCs w:val="24"/>
            </w:rPr>
          </w:pPr>
          <w:hyperlink w:anchor="_Toc139892001" w:history="1">
            <w:r w:rsidR="00B27DC6" w:rsidRPr="00B27DC6">
              <w:rPr>
                <w:rStyle w:val="Hyperlink"/>
                <w:rFonts w:cs="Times New Roman"/>
                <w:noProof/>
                <w:color w:val="auto"/>
                <w:szCs w:val="24"/>
              </w:rPr>
              <w:t>References</w:t>
            </w:r>
            <w:r w:rsidR="00B27DC6" w:rsidRPr="00B27DC6">
              <w:rPr>
                <w:rFonts w:cs="Times New Roman"/>
                <w:noProof/>
                <w:webHidden/>
                <w:szCs w:val="24"/>
              </w:rPr>
              <w:tab/>
            </w:r>
            <w:r w:rsidR="00261632" w:rsidRPr="00B27DC6">
              <w:rPr>
                <w:rFonts w:cs="Times New Roman"/>
                <w:noProof/>
                <w:webHidden/>
                <w:szCs w:val="24"/>
              </w:rPr>
              <w:fldChar w:fldCharType="begin"/>
            </w:r>
            <w:r w:rsidR="00B27DC6" w:rsidRPr="00B27DC6">
              <w:rPr>
                <w:rFonts w:cs="Times New Roman"/>
                <w:noProof/>
                <w:webHidden/>
                <w:szCs w:val="24"/>
              </w:rPr>
              <w:instrText xml:space="preserve"> PAGEREF _Toc139892001 \h </w:instrText>
            </w:r>
            <w:r w:rsidR="00261632" w:rsidRPr="00B27DC6">
              <w:rPr>
                <w:rFonts w:cs="Times New Roman"/>
                <w:noProof/>
                <w:webHidden/>
                <w:szCs w:val="24"/>
              </w:rPr>
            </w:r>
            <w:r w:rsidR="00261632" w:rsidRPr="00B27DC6">
              <w:rPr>
                <w:rFonts w:cs="Times New Roman"/>
                <w:noProof/>
                <w:webHidden/>
                <w:szCs w:val="24"/>
              </w:rPr>
              <w:fldChar w:fldCharType="separate"/>
            </w:r>
            <w:r w:rsidR="000615C0">
              <w:rPr>
                <w:rFonts w:cs="Times New Roman"/>
                <w:noProof/>
                <w:webHidden/>
                <w:szCs w:val="24"/>
              </w:rPr>
              <w:t>13</w:t>
            </w:r>
            <w:r w:rsidR="00261632" w:rsidRPr="00B27DC6">
              <w:rPr>
                <w:rFonts w:cs="Times New Roman"/>
                <w:noProof/>
                <w:webHidden/>
                <w:szCs w:val="24"/>
              </w:rPr>
              <w:fldChar w:fldCharType="end"/>
            </w:r>
          </w:hyperlink>
        </w:p>
        <w:p w14:paraId="1F3D073F" w14:textId="77777777" w:rsidR="00B27DC6" w:rsidRPr="00B27DC6" w:rsidRDefault="00261632" w:rsidP="00B27DC6">
          <w:pPr>
            <w:spacing w:after="240" w:line="360" w:lineRule="auto"/>
            <w:rPr>
              <w:rFonts w:cs="Times New Roman"/>
              <w:szCs w:val="24"/>
            </w:rPr>
          </w:pPr>
          <w:r w:rsidRPr="00B27DC6">
            <w:rPr>
              <w:rFonts w:cs="Times New Roman"/>
              <w:b/>
              <w:bCs/>
              <w:noProof/>
              <w:szCs w:val="24"/>
            </w:rPr>
            <w:fldChar w:fldCharType="end"/>
          </w:r>
        </w:p>
      </w:sdtContent>
    </w:sdt>
    <w:p w14:paraId="034BBA3B" w14:textId="77777777" w:rsidR="009E4732" w:rsidRPr="00B27DC6" w:rsidRDefault="009E4732" w:rsidP="00B27DC6">
      <w:pPr>
        <w:spacing w:after="200" w:line="360" w:lineRule="auto"/>
        <w:jc w:val="center"/>
        <w:rPr>
          <w:rFonts w:eastAsia="Times New Roman" w:cs="Times New Roman"/>
          <w:b/>
          <w:sz w:val="36"/>
          <w:szCs w:val="36"/>
        </w:rPr>
      </w:pPr>
    </w:p>
    <w:p w14:paraId="0B3421B5" w14:textId="77777777" w:rsidR="009E4732" w:rsidRDefault="00B27DC6" w:rsidP="00B27DC6">
      <w:pPr>
        <w:pStyle w:val="Heading1"/>
        <w:rPr>
          <w:b w:val="0"/>
        </w:rPr>
      </w:pPr>
      <w:r>
        <w:rPr>
          <w:b w:val="0"/>
        </w:rPr>
        <w:br w:type="column"/>
      </w:r>
      <w:bookmarkStart w:id="0" w:name="_Toc139891995"/>
      <w:r>
        <w:lastRenderedPageBreak/>
        <w:t>Introduction</w:t>
      </w:r>
      <w:bookmarkEnd w:id="0"/>
    </w:p>
    <w:p w14:paraId="69FDE00A" w14:textId="77777777" w:rsidR="009E4732" w:rsidRDefault="00AF04D3">
      <w:pPr>
        <w:spacing w:after="200" w:line="360" w:lineRule="auto"/>
        <w:rPr>
          <w:rFonts w:eastAsia="Times New Roman" w:cs="Times New Roman"/>
          <w:szCs w:val="24"/>
        </w:rPr>
      </w:pPr>
      <w:r>
        <w:rPr>
          <w:rFonts w:eastAsia="Times New Roman" w:cs="Times New Roman"/>
          <w:szCs w:val="24"/>
        </w:rPr>
        <w:t>Marketing is regarded as the function of an organisation to attract audiences to the business. The marketing strategies of an organisation include various fundamentals such as market segmentation, targeting, positioning, marketing mix strategies, etc. for attracting new customers and retaining the old ones</w:t>
      </w:r>
      <w:r w:rsidR="00536FE5">
        <w:rPr>
          <w:rFonts w:eastAsia="Times New Roman" w:cs="Times New Roman"/>
          <w:szCs w:val="24"/>
        </w:rPr>
        <w:t xml:space="preserve"> (</w:t>
      </w:r>
      <w:r w:rsidR="00536FE5" w:rsidRPr="00536FE5">
        <w:rPr>
          <w:rFonts w:cs="Times New Roman"/>
          <w:color w:val="222222"/>
          <w:szCs w:val="24"/>
          <w:shd w:val="clear" w:color="auto" w:fill="FFFFFF"/>
        </w:rPr>
        <w:t>De</w:t>
      </w:r>
      <w:r w:rsidR="00536FE5">
        <w:rPr>
          <w:rFonts w:cs="Times New Roman"/>
          <w:color w:val="222222"/>
          <w:szCs w:val="24"/>
          <w:shd w:val="clear" w:color="auto" w:fill="FFFFFF"/>
        </w:rPr>
        <w:t xml:space="preserve">epak and Jeyakumar, </w:t>
      </w:r>
      <w:r w:rsidR="00536FE5" w:rsidRPr="00536FE5">
        <w:rPr>
          <w:rFonts w:cs="Times New Roman"/>
          <w:color w:val="222222"/>
          <w:szCs w:val="24"/>
          <w:shd w:val="clear" w:color="auto" w:fill="FFFFFF"/>
        </w:rPr>
        <w:t>2019</w:t>
      </w:r>
      <w:r w:rsidR="00536FE5">
        <w:rPr>
          <w:rFonts w:cs="Times New Roman"/>
          <w:color w:val="222222"/>
          <w:szCs w:val="24"/>
          <w:shd w:val="clear" w:color="auto" w:fill="FFFFFF"/>
        </w:rPr>
        <w:t>)</w:t>
      </w:r>
      <w:r>
        <w:rPr>
          <w:rFonts w:eastAsia="Times New Roman" w:cs="Times New Roman"/>
          <w:szCs w:val="24"/>
        </w:rPr>
        <w:t xml:space="preserve">. For this study, Primark has been chosen to evaluate its segmentation, targeting, positioning strategies, and marketing mix. A brief overview of the company will be provided. Both the advantages and disadvantages regarding market segmentation are going to be provided to understand the process appropriately. 4Ps marketing mix strategy will be included to understand Primark’s marketing strategies appropriately. </w:t>
      </w:r>
    </w:p>
    <w:p w14:paraId="4B88D4D0" w14:textId="77777777" w:rsidR="009E4732" w:rsidRDefault="00AF04D3" w:rsidP="00B27DC6">
      <w:pPr>
        <w:pStyle w:val="Heading1"/>
        <w:rPr>
          <w:b w:val="0"/>
        </w:rPr>
      </w:pPr>
      <w:bookmarkStart w:id="1" w:name="_Toc139891996"/>
      <w:r>
        <w:t>Discussion</w:t>
      </w:r>
      <w:bookmarkEnd w:id="1"/>
    </w:p>
    <w:p w14:paraId="5B58FD69" w14:textId="77777777" w:rsidR="009E4732" w:rsidRDefault="00AF04D3" w:rsidP="00B27DC6">
      <w:pPr>
        <w:pStyle w:val="Heading2"/>
        <w:rPr>
          <w:b w:val="0"/>
        </w:rPr>
      </w:pPr>
      <w:bookmarkStart w:id="2" w:name="_Toc139891997"/>
      <w:r>
        <w:t>Background of Primark</w:t>
      </w:r>
      <w:bookmarkEnd w:id="2"/>
    </w:p>
    <w:p w14:paraId="7FFE9AC7" w14:textId="77777777" w:rsidR="009E4732" w:rsidRDefault="00AF04D3" w:rsidP="00B27DC6">
      <w:pPr>
        <w:spacing w:after="200" w:line="360" w:lineRule="auto"/>
        <w:jc w:val="center"/>
        <w:rPr>
          <w:rFonts w:eastAsia="Times New Roman" w:cs="Times New Roman"/>
          <w:b/>
          <w:szCs w:val="24"/>
        </w:rPr>
      </w:pPr>
      <w:r>
        <w:rPr>
          <w:rFonts w:eastAsia="Times New Roman" w:cs="Times New Roman"/>
          <w:b/>
          <w:noProof/>
          <w:szCs w:val="24"/>
          <w:lang w:val="en-US" w:eastAsia="en-US"/>
        </w:rPr>
        <w:drawing>
          <wp:inline distT="114300" distB="114300" distL="114300" distR="114300" wp14:anchorId="55934B67" wp14:editId="0EC08A35">
            <wp:extent cx="5262578" cy="3009900"/>
            <wp:effectExtent l="1905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266785" cy="3012306"/>
                    </a:xfrm>
                    <a:prstGeom prst="rect">
                      <a:avLst/>
                    </a:prstGeom>
                    <a:ln/>
                  </pic:spPr>
                </pic:pic>
              </a:graphicData>
            </a:graphic>
          </wp:inline>
        </w:drawing>
      </w:r>
    </w:p>
    <w:p w14:paraId="6584CB3D" w14:textId="77777777" w:rsidR="00B27DC6" w:rsidRPr="00B27DC6" w:rsidRDefault="00B27DC6" w:rsidP="00B27DC6">
      <w:pPr>
        <w:pStyle w:val="Caption"/>
        <w:jc w:val="center"/>
        <w:rPr>
          <w:rFonts w:eastAsia="Times New Roman" w:cs="Times New Roman"/>
          <w:b/>
          <w:bCs/>
          <w:i w:val="0"/>
          <w:iCs w:val="0"/>
          <w:color w:val="auto"/>
          <w:sz w:val="24"/>
          <w:szCs w:val="24"/>
        </w:rPr>
      </w:pPr>
      <w:r w:rsidRPr="00B27DC6">
        <w:rPr>
          <w:rFonts w:cs="Times New Roman"/>
          <w:b/>
          <w:bCs/>
          <w:i w:val="0"/>
          <w:iCs w:val="0"/>
          <w:color w:val="auto"/>
          <w:sz w:val="24"/>
          <w:szCs w:val="24"/>
        </w:rPr>
        <w:t xml:space="preserve">Figure </w:t>
      </w:r>
      <w:r w:rsidR="00261632" w:rsidRPr="00B27DC6">
        <w:rPr>
          <w:rFonts w:cs="Times New Roman"/>
          <w:b/>
          <w:bCs/>
          <w:i w:val="0"/>
          <w:iCs w:val="0"/>
          <w:color w:val="auto"/>
          <w:sz w:val="24"/>
          <w:szCs w:val="24"/>
        </w:rPr>
        <w:fldChar w:fldCharType="begin"/>
      </w:r>
      <w:r w:rsidRPr="00B27DC6">
        <w:rPr>
          <w:rFonts w:cs="Times New Roman"/>
          <w:b/>
          <w:bCs/>
          <w:i w:val="0"/>
          <w:iCs w:val="0"/>
          <w:color w:val="auto"/>
          <w:sz w:val="24"/>
          <w:szCs w:val="24"/>
        </w:rPr>
        <w:instrText xml:space="preserve"> SEQ Figure \* ARABIC </w:instrText>
      </w:r>
      <w:r w:rsidR="00261632" w:rsidRPr="00B27DC6">
        <w:rPr>
          <w:rFonts w:cs="Times New Roman"/>
          <w:b/>
          <w:bCs/>
          <w:i w:val="0"/>
          <w:iCs w:val="0"/>
          <w:color w:val="auto"/>
          <w:sz w:val="24"/>
          <w:szCs w:val="24"/>
        </w:rPr>
        <w:fldChar w:fldCharType="separate"/>
      </w:r>
      <w:r w:rsidRPr="00B27DC6">
        <w:rPr>
          <w:rFonts w:cs="Times New Roman"/>
          <w:b/>
          <w:bCs/>
          <w:i w:val="0"/>
          <w:iCs w:val="0"/>
          <w:noProof/>
          <w:color w:val="auto"/>
          <w:sz w:val="24"/>
          <w:szCs w:val="24"/>
        </w:rPr>
        <w:t>1</w:t>
      </w:r>
      <w:r w:rsidR="00261632" w:rsidRPr="00B27DC6">
        <w:rPr>
          <w:rFonts w:cs="Times New Roman"/>
          <w:b/>
          <w:bCs/>
          <w:i w:val="0"/>
          <w:iCs w:val="0"/>
          <w:color w:val="auto"/>
          <w:sz w:val="24"/>
          <w:szCs w:val="24"/>
        </w:rPr>
        <w:fldChar w:fldCharType="end"/>
      </w:r>
      <w:r w:rsidRPr="00B27DC6">
        <w:rPr>
          <w:rFonts w:cs="Times New Roman"/>
          <w:b/>
          <w:bCs/>
          <w:i w:val="0"/>
          <w:iCs w:val="0"/>
          <w:color w:val="auto"/>
          <w:sz w:val="24"/>
          <w:szCs w:val="24"/>
        </w:rPr>
        <w:t>: Primark Store (Primark, 2023)</w:t>
      </w:r>
    </w:p>
    <w:p w14:paraId="3275C23F" w14:textId="77777777" w:rsidR="009E4732" w:rsidRDefault="00AF04D3">
      <w:pPr>
        <w:spacing w:after="200" w:line="360" w:lineRule="auto"/>
        <w:rPr>
          <w:rFonts w:eastAsia="Times New Roman" w:cs="Times New Roman"/>
          <w:szCs w:val="24"/>
        </w:rPr>
      </w:pPr>
      <w:r>
        <w:rPr>
          <w:rFonts w:eastAsia="Times New Roman" w:cs="Times New Roman"/>
          <w:szCs w:val="24"/>
        </w:rPr>
        <w:t>Primark is an international clothing retailer that employs more than 72,000 people in about 15 countries (</w:t>
      </w:r>
      <w:r>
        <w:rPr>
          <w:rFonts w:eastAsia="Times New Roman" w:cs="Times New Roman"/>
          <w:color w:val="222222"/>
          <w:szCs w:val="24"/>
          <w:highlight w:val="white"/>
        </w:rPr>
        <w:t xml:space="preserve">Primark, 2023). It is founded in Ireland in 1969. This leading organisation has the aim of providing its customers with affordable choices from a range of high-quality essentials to stand-out styles across women, men, and kids. The goal of this organisation is to bring affordable </w:t>
      </w:r>
      <w:r>
        <w:rPr>
          <w:rFonts w:eastAsia="Times New Roman" w:cs="Times New Roman"/>
          <w:color w:val="222222"/>
          <w:szCs w:val="24"/>
          <w:highlight w:val="white"/>
        </w:rPr>
        <w:lastRenderedPageBreak/>
        <w:t xml:space="preserve">clothing to Ireland. The vision of this company is to produce more sustainable fashion that is affordable to everyone (Primark, 2023). Affordability is at the heart of Primark and this business is focused on providing their clothes a longer life and protecting life on the planet. The first store of Primark was opened in Dublin and the first UK store opened in Derby in 1974 (Primark, 2023). At the present time, Primark has 191 stores across the United Kingdom which is its largest market. This business keeps its strong Irish roots in its clothing. Digital plays a significant role in sharing the story of Primark and engaging the customers. This business has 24m fans across all the social channels and it has a </w:t>
      </w:r>
      <w:r w:rsidR="00B27DC6">
        <w:rPr>
          <w:rFonts w:eastAsia="Times New Roman" w:cs="Times New Roman"/>
          <w:color w:val="222222"/>
          <w:szCs w:val="24"/>
          <w:highlight w:val="white"/>
        </w:rPr>
        <w:t>brand-new</w:t>
      </w:r>
      <w:r>
        <w:rPr>
          <w:rFonts w:eastAsia="Times New Roman" w:cs="Times New Roman"/>
          <w:color w:val="222222"/>
          <w:szCs w:val="24"/>
          <w:highlight w:val="white"/>
        </w:rPr>
        <w:t xml:space="preserve"> customer website to increase the availability of clothes by store. </w:t>
      </w:r>
    </w:p>
    <w:p w14:paraId="6AA9B19E" w14:textId="77777777" w:rsidR="009E4732" w:rsidRDefault="00AF04D3" w:rsidP="00B27DC6">
      <w:pPr>
        <w:pStyle w:val="Heading2"/>
      </w:pPr>
      <w:bookmarkStart w:id="3" w:name="_Toc139891998"/>
      <w:r>
        <w:t xml:space="preserve">Segmentation, targeting, and positioning </w:t>
      </w:r>
      <w:proofErr w:type="gramStart"/>
      <w:r>
        <w:t>strategies</w:t>
      </w:r>
      <w:bookmarkEnd w:id="3"/>
      <w:proofErr w:type="gramEnd"/>
    </w:p>
    <w:p w14:paraId="0B0FE639"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szCs w:val="24"/>
        </w:rPr>
        <w:t>According to Kottler, segmentation, targeting, and positioning (STP) are the essence of strategic marketing (</w:t>
      </w:r>
      <w:proofErr w:type="spellStart"/>
      <w:r>
        <w:rPr>
          <w:rFonts w:eastAsia="Times New Roman" w:cs="Times New Roman"/>
          <w:color w:val="222222"/>
          <w:szCs w:val="24"/>
          <w:highlight w:val="white"/>
        </w:rPr>
        <w:t>Fadhillah</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Anam</w:t>
      </w:r>
      <w:proofErr w:type="spellEnd"/>
      <w:r>
        <w:rPr>
          <w:rFonts w:eastAsia="Times New Roman" w:cs="Times New Roman"/>
          <w:color w:val="222222"/>
          <w:szCs w:val="24"/>
          <w:highlight w:val="white"/>
        </w:rPr>
        <w:t xml:space="preserve">, 2023). According to this author, marketing strategy refers to the process of creating, communicating, and delivering value to a target market at a profit. It is important to focus on this STP analysis of a market in order to develop a crucial and effective marketing strategy to attract customers. </w:t>
      </w:r>
    </w:p>
    <w:p w14:paraId="7BFFDACA" w14:textId="77777777" w:rsidR="009E4732" w:rsidRDefault="00AF04D3" w:rsidP="00B27DC6">
      <w:pPr>
        <w:spacing w:after="200" w:line="360" w:lineRule="auto"/>
        <w:jc w:val="center"/>
        <w:rPr>
          <w:rFonts w:eastAsia="Times New Roman" w:cs="Times New Roman"/>
          <w:color w:val="222222"/>
          <w:szCs w:val="24"/>
          <w:highlight w:val="white"/>
        </w:rPr>
      </w:pPr>
      <w:r>
        <w:rPr>
          <w:rFonts w:eastAsia="Times New Roman" w:cs="Times New Roman"/>
          <w:noProof/>
          <w:color w:val="222222"/>
          <w:szCs w:val="24"/>
          <w:highlight w:val="white"/>
          <w:lang w:val="en-US" w:eastAsia="en-US"/>
        </w:rPr>
        <w:drawing>
          <wp:inline distT="114300" distB="114300" distL="114300" distR="114300" wp14:anchorId="0B82DA4A" wp14:editId="35FD03DA">
            <wp:extent cx="5943600" cy="33401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cstate="print"/>
                    <a:srcRect/>
                    <a:stretch>
                      <a:fillRect/>
                    </a:stretch>
                  </pic:blipFill>
                  <pic:spPr>
                    <a:xfrm>
                      <a:off x="0" y="0"/>
                      <a:ext cx="5943600" cy="3340100"/>
                    </a:xfrm>
                    <a:prstGeom prst="rect">
                      <a:avLst/>
                    </a:prstGeom>
                    <a:ln/>
                  </pic:spPr>
                </pic:pic>
              </a:graphicData>
            </a:graphic>
          </wp:inline>
        </w:drawing>
      </w:r>
    </w:p>
    <w:p w14:paraId="21797F88" w14:textId="77777777" w:rsidR="00B27DC6" w:rsidRPr="00B27DC6" w:rsidRDefault="00B27DC6" w:rsidP="00B27DC6">
      <w:pPr>
        <w:pStyle w:val="Caption"/>
        <w:jc w:val="center"/>
        <w:rPr>
          <w:rFonts w:eastAsia="Times New Roman" w:cs="Times New Roman"/>
          <w:b/>
          <w:bCs/>
          <w:i w:val="0"/>
          <w:iCs w:val="0"/>
          <w:color w:val="auto"/>
          <w:sz w:val="24"/>
          <w:szCs w:val="24"/>
          <w:highlight w:val="white"/>
        </w:rPr>
      </w:pPr>
      <w:r w:rsidRPr="00B27DC6">
        <w:rPr>
          <w:rFonts w:cs="Times New Roman"/>
          <w:b/>
          <w:bCs/>
          <w:i w:val="0"/>
          <w:iCs w:val="0"/>
          <w:color w:val="auto"/>
          <w:sz w:val="24"/>
          <w:szCs w:val="24"/>
        </w:rPr>
        <w:t xml:space="preserve">Figure </w:t>
      </w:r>
      <w:r w:rsidR="00261632" w:rsidRPr="00B27DC6">
        <w:rPr>
          <w:rFonts w:cs="Times New Roman"/>
          <w:b/>
          <w:bCs/>
          <w:i w:val="0"/>
          <w:iCs w:val="0"/>
          <w:color w:val="auto"/>
          <w:sz w:val="24"/>
          <w:szCs w:val="24"/>
        </w:rPr>
        <w:fldChar w:fldCharType="begin"/>
      </w:r>
      <w:r w:rsidRPr="00B27DC6">
        <w:rPr>
          <w:rFonts w:cs="Times New Roman"/>
          <w:b/>
          <w:bCs/>
          <w:i w:val="0"/>
          <w:iCs w:val="0"/>
          <w:color w:val="auto"/>
          <w:sz w:val="24"/>
          <w:szCs w:val="24"/>
        </w:rPr>
        <w:instrText xml:space="preserve"> SEQ Figure \* ARABIC </w:instrText>
      </w:r>
      <w:r w:rsidR="00261632" w:rsidRPr="00B27DC6">
        <w:rPr>
          <w:rFonts w:cs="Times New Roman"/>
          <w:b/>
          <w:bCs/>
          <w:i w:val="0"/>
          <w:iCs w:val="0"/>
          <w:color w:val="auto"/>
          <w:sz w:val="24"/>
          <w:szCs w:val="24"/>
        </w:rPr>
        <w:fldChar w:fldCharType="separate"/>
      </w:r>
      <w:r w:rsidRPr="00B27DC6">
        <w:rPr>
          <w:rFonts w:cs="Times New Roman"/>
          <w:b/>
          <w:bCs/>
          <w:i w:val="0"/>
          <w:iCs w:val="0"/>
          <w:noProof/>
          <w:color w:val="auto"/>
          <w:sz w:val="24"/>
          <w:szCs w:val="24"/>
        </w:rPr>
        <w:t>2</w:t>
      </w:r>
      <w:r w:rsidR="00261632" w:rsidRPr="00B27DC6">
        <w:rPr>
          <w:rFonts w:cs="Times New Roman"/>
          <w:b/>
          <w:bCs/>
          <w:i w:val="0"/>
          <w:iCs w:val="0"/>
          <w:color w:val="auto"/>
          <w:sz w:val="24"/>
          <w:szCs w:val="24"/>
        </w:rPr>
        <w:fldChar w:fldCharType="end"/>
      </w:r>
      <w:r w:rsidR="000D176E">
        <w:rPr>
          <w:rFonts w:cs="Times New Roman"/>
          <w:b/>
          <w:bCs/>
          <w:i w:val="0"/>
          <w:iCs w:val="0"/>
          <w:color w:val="auto"/>
          <w:sz w:val="24"/>
          <w:szCs w:val="24"/>
        </w:rPr>
        <w:t>: STP Analysis (</w:t>
      </w:r>
      <w:proofErr w:type="spellStart"/>
      <w:r w:rsidR="000D176E">
        <w:rPr>
          <w:rFonts w:cs="Times New Roman"/>
          <w:b/>
          <w:bCs/>
          <w:i w:val="0"/>
          <w:iCs w:val="0"/>
          <w:color w:val="auto"/>
          <w:sz w:val="24"/>
          <w:szCs w:val="24"/>
        </w:rPr>
        <w:t>Fadhillah</w:t>
      </w:r>
      <w:proofErr w:type="spellEnd"/>
      <w:r w:rsidRPr="00B27DC6">
        <w:rPr>
          <w:rFonts w:cs="Times New Roman"/>
          <w:b/>
          <w:bCs/>
          <w:i w:val="0"/>
          <w:iCs w:val="0"/>
          <w:color w:val="auto"/>
          <w:sz w:val="24"/>
          <w:szCs w:val="24"/>
        </w:rPr>
        <w:t xml:space="preserve"> and </w:t>
      </w:r>
      <w:proofErr w:type="spellStart"/>
      <w:r w:rsidRPr="00B27DC6">
        <w:rPr>
          <w:rFonts w:cs="Times New Roman"/>
          <w:b/>
          <w:bCs/>
          <w:i w:val="0"/>
          <w:iCs w:val="0"/>
          <w:color w:val="auto"/>
          <w:sz w:val="24"/>
          <w:szCs w:val="24"/>
        </w:rPr>
        <w:t>Anam</w:t>
      </w:r>
      <w:proofErr w:type="spellEnd"/>
      <w:r w:rsidRPr="00B27DC6">
        <w:rPr>
          <w:rFonts w:cs="Times New Roman"/>
          <w:b/>
          <w:bCs/>
          <w:i w:val="0"/>
          <w:iCs w:val="0"/>
          <w:color w:val="auto"/>
          <w:sz w:val="24"/>
          <w:szCs w:val="24"/>
        </w:rPr>
        <w:t>, 2023).</w:t>
      </w:r>
    </w:p>
    <w:p w14:paraId="4D1E3988"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The STP analysis of Primark along with the advantages and disadvantages is in the following:</w:t>
      </w:r>
    </w:p>
    <w:p w14:paraId="1B91E7EE" w14:textId="77777777" w:rsidR="009E4732" w:rsidRDefault="00AF04D3">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lastRenderedPageBreak/>
        <w:t>Segmentation</w:t>
      </w:r>
    </w:p>
    <w:p w14:paraId="477B60EA" w14:textId="77777777" w:rsidR="00DB7EB5"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Market segmentation is crucial for companies to increase market opportunities while decreasing the overall costs of the company. Market segmentation is effective in dividing the entire target market into sub-categories by age, gender, sex, consumer preferences, etc. (</w:t>
      </w:r>
      <w:proofErr w:type="spellStart"/>
      <w:r>
        <w:rPr>
          <w:rFonts w:eastAsia="Times New Roman" w:cs="Times New Roman"/>
          <w:color w:val="222222"/>
          <w:szCs w:val="24"/>
          <w:highlight w:val="white"/>
        </w:rPr>
        <w:t>Plomaritou</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Menelaou</w:t>
      </w:r>
      <w:proofErr w:type="spellEnd"/>
      <w:r>
        <w:rPr>
          <w:rFonts w:eastAsia="Times New Roman" w:cs="Times New Roman"/>
          <w:color w:val="222222"/>
          <w:szCs w:val="24"/>
          <w:highlight w:val="white"/>
        </w:rPr>
        <w:t>, 2020). Dividing the customers into small categories is effective for targeting specific consumers. This organisation has divided its customers based on consumer practices, age, way of life, societal position, sex, pay level, etc. Primark has used demographic, psychographic, geographical, and behavioural segmentation for its target market (</w:t>
      </w:r>
      <w:proofErr w:type="spellStart"/>
      <w:r>
        <w:rPr>
          <w:rFonts w:eastAsia="Times New Roman" w:cs="Times New Roman"/>
          <w:color w:val="222222"/>
          <w:szCs w:val="24"/>
          <w:highlight w:val="white"/>
        </w:rPr>
        <w:t>Gelsbo</w:t>
      </w:r>
      <w:proofErr w:type="spellEnd"/>
      <w:r>
        <w:rPr>
          <w:rFonts w:eastAsia="Times New Roman" w:cs="Times New Roman"/>
          <w:color w:val="222222"/>
          <w:szCs w:val="24"/>
          <w:highlight w:val="white"/>
        </w:rPr>
        <w:t xml:space="preserve">, 2020). </w:t>
      </w:r>
    </w:p>
    <w:p w14:paraId="6341C779" w14:textId="77777777" w:rsidR="00DB7EB5" w:rsidRPr="00DB7EB5" w:rsidRDefault="00DB7EB5">
      <w:pPr>
        <w:spacing w:after="200" w:line="360" w:lineRule="auto"/>
        <w:rPr>
          <w:rFonts w:eastAsia="Times New Roman" w:cs="Times New Roman"/>
          <w:b/>
          <w:color w:val="222222"/>
          <w:szCs w:val="24"/>
          <w:highlight w:val="white"/>
        </w:rPr>
      </w:pPr>
      <w:r w:rsidRPr="00DB7EB5">
        <w:rPr>
          <w:rFonts w:eastAsia="Times New Roman" w:cs="Times New Roman"/>
          <w:b/>
          <w:color w:val="222222"/>
          <w:szCs w:val="24"/>
          <w:highlight w:val="white"/>
        </w:rPr>
        <w:t>Demographic segmentation</w:t>
      </w:r>
    </w:p>
    <w:p w14:paraId="6D8E5E52" w14:textId="77777777" w:rsidR="00DB7EB5"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For demographic segmentation, this organisation is focusing on more young people and kids to sell its products and services. Both the male and females were segmented appropriately to sell the clothing items of Primark. Income is another variable in the demographic segmentation which divides the target group effectively. For example, everything Primark is doing is built around affordability (Primark, 2023). This affordability is helpful in attracting people from all income groups. Lower to middle-income groups are offered cheaper products by Primark which is a result of demographic segmentation. </w:t>
      </w:r>
    </w:p>
    <w:p w14:paraId="09C5692D" w14:textId="77777777" w:rsidR="00DB7EB5" w:rsidRPr="00F92E50" w:rsidRDefault="00DB7EB5">
      <w:pPr>
        <w:spacing w:after="200" w:line="360" w:lineRule="auto"/>
        <w:rPr>
          <w:rFonts w:eastAsia="Times New Roman" w:cs="Times New Roman"/>
          <w:b/>
          <w:color w:val="222222"/>
          <w:szCs w:val="24"/>
          <w:highlight w:val="white"/>
        </w:rPr>
      </w:pPr>
      <w:r w:rsidRPr="00F92E50">
        <w:rPr>
          <w:rFonts w:eastAsia="Times New Roman" w:cs="Times New Roman"/>
          <w:b/>
          <w:color w:val="222222"/>
          <w:szCs w:val="24"/>
          <w:highlight w:val="white"/>
        </w:rPr>
        <w:t>Psychographic segmentation</w:t>
      </w:r>
    </w:p>
    <w:p w14:paraId="7560A0B6" w14:textId="77777777" w:rsidR="00DB7EB5"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The psychographic segmentation of Primark is based on social class, </w:t>
      </w:r>
      <w:r w:rsidR="00DB7EB5">
        <w:rPr>
          <w:rFonts w:eastAsia="Times New Roman" w:cs="Times New Roman"/>
          <w:color w:val="222222"/>
          <w:szCs w:val="24"/>
          <w:highlight w:val="white"/>
        </w:rPr>
        <w:t>lifestyle, customer preferences and</w:t>
      </w:r>
      <w:r>
        <w:rPr>
          <w:rFonts w:eastAsia="Times New Roman" w:cs="Times New Roman"/>
          <w:color w:val="222222"/>
          <w:szCs w:val="24"/>
          <w:highlight w:val="white"/>
        </w:rPr>
        <w:t xml:space="preserve"> personal characteristics, etc.</w:t>
      </w:r>
      <w:r w:rsidR="000D176E" w:rsidRPr="000D176E">
        <w:rPr>
          <w:rFonts w:eastAsia="Times New Roman" w:cs="Times New Roman"/>
          <w:color w:val="222222"/>
          <w:szCs w:val="24"/>
          <w:highlight w:val="white"/>
        </w:rPr>
        <w:t xml:space="preserve"> </w:t>
      </w:r>
      <w:r w:rsidR="000D176E">
        <w:rPr>
          <w:rFonts w:eastAsia="Times New Roman" w:cs="Times New Roman"/>
          <w:color w:val="222222"/>
          <w:szCs w:val="24"/>
          <w:highlight w:val="white"/>
        </w:rPr>
        <w:t>(</w:t>
      </w:r>
      <w:proofErr w:type="spellStart"/>
      <w:r w:rsidR="000D176E">
        <w:rPr>
          <w:rFonts w:eastAsia="Times New Roman" w:cs="Times New Roman"/>
          <w:color w:val="222222"/>
          <w:szCs w:val="24"/>
          <w:highlight w:val="white"/>
        </w:rPr>
        <w:t>Plomaritou</w:t>
      </w:r>
      <w:proofErr w:type="spellEnd"/>
      <w:r w:rsidR="000D176E">
        <w:rPr>
          <w:rFonts w:eastAsia="Times New Roman" w:cs="Times New Roman"/>
          <w:color w:val="222222"/>
          <w:szCs w:val="24"/>
          <w:highlight w:val="white"/>
        </w:rPr>
        <w:t xml:space="preserve">, and </w:t>
      </w:r>
      <w:proofErr w:type="spellStart"/>
      <w:r w:rsidR="000D176E">
        <w:rPr>
          <w:rFonts w:eastAsia="Times New Roman" w:cs="Times New Roman"/>
          <w:color w:val="222222"/>
          <w:szCs w:val="24"/>
          <w:highlight w:val="white"/>
        </w:rPr>
        <w:t>Menelaou</w:t>
      </w:r>
      <w:proofErr w:type="spellEnd"/>
      <w:r w:rsidR="000D176E">
        <w:rPr>
          <w:rFonts w:eastAsia="Times New Roman" w:cs="Times New Roman"/>
          <w:color w:val="222222"/>
          <w:szCs w:val="24"/>
          <w:highlight w:val="white"/>
        </w:rPr>
        <w:t>, 2020).</w:t>
      </w:r>
      <w:r>
        <w:rPr>
          <w:rFonts w:eastAsia="Times New Roman" w:cs="Times New Roman"/>
          <w:color w:val="222222"/>
          <w:szCs w:val="24"/>
          <w:highlight w:val="white"/>
        </w:rPr>
        <w:t xml:space="preserve"> For example, the products of Primark can be effective for all social classes including the lower, middle, and upper classes. Customers prefer </w:t>
      </w:r>
      <w:r w:rsidR="00DB7EB5">
        <w:rPr>
          <w:rFonts w:eastAsia="Times New Roman" w:cs="Times New Roman"/>
          <w:color w:val="222222"/>
          <w:szCs w:val="24"/>
          <w:highlight w:val="white"/>
        </w:rPr>
        <w:t>trendier</w:t>
      </w:r>
      <w:r>
        <w:rPr>
          <w:rFonts w:eastAsia="Times New Roman" w:cs="Times New Roman"/>
          <w:color w:val="222222"/>
          <w:szCs w:val="24"/>
          <w:highlight w:val="white"/>
        </w:rPr>
        <w:t xml:space="preserve"> and affordable clothes and Primark is focusing on creativity, innovation, etc. to make the clothes trendy as stated earlier, affordability is at the heart of this business which is another preference of customers. </w:t>
      </w:r>
    </w:p>
    <w:p w14:paraId="17025D42" w14:textId="77777777" w:rsidR="00DB7EB5" w:rsidRPr="00F92E50" w:rsidRDefault="00DB7EB5">
      <w:pPr>
        <w:spacing w:after="200" w:line="360" w:lineRule="auto"/>
        <w:rPr>
          <w:rFonts w:eastAsia="Times New Roman" w:cs="Times New Roman"/>
          <w:b/>
          <w:color w:val="222222"/>
          <w:szCs w:val="24"/>
          <w:highlight w:val="white"/>
        </w:rPr>
      </w:pPr>
      <w:r w:rsidRPr="00F92E50">
        <w:rPr>
          <w:rFonts w:eastAsia="Times New Roman" w:cs="Times New Roman"/>
          <w:b/>
          <w:color w:val="222222"/>
          <w:szCs w:val="24"/>
          <w:highlight w:val="white"/>
        </w:rPr>
        <w:t>Geographic segmentation</w:t>
      </w:r>
    </w:p>
    <w:p w14:paraId="50C05942" w14:textId="77777777" w:rsidR="00C571D6"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For geographical segmentation, Primark divides its market into nations, regions, cities, etc. Primark is doing its business across 15 countries and in the UK, it has opened stores one after another in Dublin, Derby, Madrid, Spain, etc. considering the geographic segmentation</w:t>
      </w:r>
      <w:r w:rsidR="000D176E">
        <w:rPr>
          <w:rFonts w:eastAsia="Times New Roman" w:cs="Times New Roman"/>
          <w:color w:val="222222"/>
          <w:szCs w:val="24"/>
          <w:highlight w:val="white"/>
        </w:rPr>
        <w:t xml:space="preserve"> (</w:t>
      </w:r>
      <w:proofErr w:type="spellStart"/>
      <w:r w:rsidR="000D176E">
        <w:rPr>
          <w:rFonts w:eastAsia="Times New Roman" w:cs="Times New Roman"/>
          <w:color w:val="222222"/>
          <w:szCs w:val="24"/>
          <w:highlight w:val="white"/>
        </w:rPr>
        <w:t>Gelsbo</w:t>
      </w:r>
      <w:proofErr w:type="spellEnd"/>
      <w:r w:rsidR="000D176E">
        <w:rPr>
          <w:rFonts w:eastAsia="Times New Roman" w:cs="Times New Roman"/>
          <w:color w:val="222222"/>
          <w:szCs w:val="24"/>
          <w:highlight w:val="white"/>
        </w:rPr>
        <w:t>, 2020)</w:t>
      </w:r>
      <w:r>
        <w:rPr>
          <w:rFonts w:eastAsia="Times New Roman" w:cs="Times New Roman"/>
          <w:color w:val="222222"/>
          <w:szCs w:val="24"/>
          <w:highlight w:val="white"/>
        </w:rPr>
        <w:t xml:space="preserve">. </w:t>
      </w:r>
    </w:p>
    <w:p w14:paraId="7E2D2039" w14:textId="77777777" w:rsidR="00C571D6" w:rsidRPr="00F92E50" w:rsidRDefault="00C571D6">
      <w:pPr>
        <w:spacing w:after="200" w:line="360" w:lineRule="auto"/>
        <w:rPr>
          <w:rFonts w:eastAsia="Times New Roman" w:cs="Times New Roman"/>
          <w:b/>
          <w:color w:val="222222"/>
          <w:szCs w:val="24"/>
          <w:highlight w:val="white"/>
        </w:rPr>
      </w:pPr>
      <w:r w:rsidRPr="00F92E50">
        <w:rPr>
          <w:rFonts w:eastAsia="Times New Roman" w:cs="Times New Roman"/>
          <w:b/>
          <w:color w:val="222222"/>
          <w:szCs w:val="24"/>
          <w:highlight w:val="white"/>
        </w:rPr>
        <w:lastRenderedPageBreak/>
        <w:t>Behavioural segmentation</w:t>
      </w:r>
    </w:p>
    <w:p w14:paraId="243A3673"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The behavioural segmentation of Primark is based on the behaviours of the customers such as the attitude of customers, response to a particular product or service, and knowledge and use of the products and services by Primark. Marketing segmentation is advantageous for Primark as it helps in increasing the efficiency of resources and it directs the business to use a specific approach to strengthen the brand image. It helps in retaining customers, increasing competitive advantages, and profitability. However, the disadvantage of market segmentation is that it increases the level of complexity in the product line as it focuses on a large market and divides it into groups which make the product line processes more complex. </w:t>
      </w:r>
    </w:p>
    <w:p w14:paraId="6847AA79" w14:textId="77777777" w:rsidR="009E4732" w:rsidRDefault="00AF04D3">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t>Targeting</w:t>
      </w:r>
    </w:p>
    <w:p w14:paraId="2063D5DA" w14:textId="77777777" w:rsidR="00F92E50" w:rsidRDefault="00F92E50">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t>Target market of Primark</w:t>
      </w:r>
    </w:p>
    <w:p w14:paraId="310FC345"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Primark has developed a clear understanding of the preferences and demands of its customers that helps in targeting specific customers. It has targeted fashion-conscious people who are under 35</w:t>
      </w:r>
      <w:r w:rsidR="00F92E50">
        <w:rPr>
          <w:rFonts w:eastAsia="Times New Roman" w:cs="Times New Roman"/>
          <w:color w:val="222222"/>
          <w:szCs w:val="24"/>
          <w:highlight w:val="white"/>
        </w:rPr>
        <w:t xml:space="preserve"> (Primark, 2023)</w:t>
      </w:r>
      <w:r>
        <w:rPr>
          <w:rFonts w:eastAsia="Times New Roman" w:cs="Times New Roman"/>
          <w:color w:val="222222"/>
          <w:szCs w:val="24"/>
          <w:highlight w:val="white"/>
        </w:rPr>
        <w:t>. Primark has adopted the cost leadership strategy. This strategy shows that Primark has cost privilege over its market competitors. The targeting strategy used by Primark is the differentiation targeting strategy as Primark produces multiple varieties of products for its wide range of customers</w:t>
      </w:r>
      <w:r w:rsidR="00F92E50">
        <w:rPr>
          <w:rFonts w:eastAsia="Times New Roman" w:cs="Times New Roman"/>
          <w:color w:val="222222"/>
          <w:szCs w:val="24"/>
          <w:highlight w:val="white"/>
        </w:rPr>
        <w:t xml:space="preserve"> (Kreutzer, 2023)</w:t>
      </w:r>
      <w:r>
        <w:rPr>
          <w:rFonts w:eastAsia="Times New Roman" w:cs="Times New Roman"/>
          <w:color w:val="222222"/>
          <w:szCs w:val="24"/>
          <w:highlight w:val="white"/>
        </w:rPr>
        <w:t xml:space="preserve">. The target customers are both men, women, and kids, hence, this differentiation targeting strategy is crucial for this business to attract its different customer base. The age, sex, income levels, lifestyles, social classes, etc. are different for Primark’s customers. The advantage of this differentiated targeting strategy is that Primark can acter varied needs of the customers effectively that helps in retaining the customers in the business. Specific disadvantages of this targeting strategy are that this can direct in increasing the cost of marketing strategies as different products need different strategies. However, it cannot be denied that this strategy has been proven to be effective for Primark to satisfy the needs of its varied range of customers across 15 countries. </w:t>
      </w:r>
    </w:p>
    <w:p w14:paraId="44C2F4F3" w14:textId="77777777" w:rsidR="009E4732" w:rsidRDefault="00AF04D3">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t>Positioning</w:t>
      </w:r>
    </w:p>
    <w:p w14:paraId="063BE1AD" w14:textId="77777777" w:rsidR="009E4732" w:rsidRDefault="00AF04D3">
      <w:pPr>
        <w:spacing w:after="200" w:line="360" w:lineRule="auto"/>
        <w:rPr>
          <w:rFonts w:ascii="Roboto" w:eastAsia="Roboto" w:hAnsi="Roboto" w:cs="Roboto"/>
          <w:color w:val="212529"/>
          <w:szCs w:val="24"/>
          <w:highlight w:val="white"/>
        </w:rPr>
      </w:pPr>
      <w:r>
        <w:rPr>
          <w:rFonts w:eastAsia="Times New Roman" w:cs="Times New Roman"/>
          <w:color w:val="222222"/>
          <w:szCs w:val="24"/>
          <w:highlight w:val="white"/>
        </w:rPr>
        <w:t xml:space="preserve">The brand positioning of Primark has been crucial for understanding the performance of this organisation. Through effective marketing communications such as advertising and social media </w:t>
      </w:r>
      <w:r>
        <w:rPr>
          <w:rFonts w:eastAsia="Times New Roman" w:cs="Times New Roman"/>
          <w:color w:val="222222"/>
          <w:szCs w:val="24"/>
          <w:highlight w:val="white"/>
        </w:rPr>
        <w:lastRenderedPageBreak/>
        <w:t xml:space="preserve">marketing, Primark </w:t>
      </w:r>
      <w:proofErr w:type="gramStart"/>
      <w:r>
        <w:rPr>
          <w:rFonts w:eastAsia="Times New Roman" w:cs="Times New Roman"/>
          <w:color w:val="222222"/>
          <w:szCs w:val="24"/>
          <w:highlight w:val="white"/>
        </w:rPr>
        <w:t>is able to</w:t>
      </w:r>
      <w:proofErr w:type="gramEnd"/>
      <w:r>
        <w:rPr>
          <w:rFonts w:eastAsia="Times New Roman" w:cs="Times New Roman"/>
          <w:color w:val="222222"/>
          <w:szCs w:val="24"/>
          <w:highlight w:val="white"/>
        </w:rPr>
        <w:t xml:space="preserve"> provide its customers with the necessary information that helps in influencing the customers to buy the products or develop a greater understanding of the products and services. The in-store design and experience are regarded as crucial parts of Primark’s attraction to customer (Manly, 2021). This organisation has created an innovative store environment for inspiring and engaging customers. The positioning of Primark in the target market has helped in increasing its brand awareness by 95% in the UK (Statista, 2023). The popularity of this business is 49% which means the brand has an effective positioning among customers. </w:t>
      </w:r>
    </w:p>
    <w:p w14:paraId="424D63B1" w14:textId="77777777" w:rsidR="009E4732" w:rsidRDefault="00AF04D3" w:rsidP="00B27DC6">
      <w:pPr>
        <w:spacing w:after="200" w:line="360" w:lineRule="auto"/>
        <w:jc w:val="center"/>
        <w:rPr>
          <w:rFonts w:eastAsia="Times New Roman" w:cs="Times New Roman"/>
          <w:color w:val="222222"/>
          <w:szCs w:val="24"/>
          <w:highlight w:val="white"/>
        </w:rPr>
      </w:pPr>
      <w:r>
        <w:rPr>
          <w:rFonts w:eastAsia="Times New Roman" w:cs="Times New Roman"/>
          <w:noProof/>
          <w:color w:val="222222"/>
          <w:szCs w:val="24"/>
          <w:highlight w:val="white"/>
          <w:lang w:val="en-US" w:eastAsia="en-US"/>
        </w:rPr>
        <w:drawing>
          <wp:inline distT="114300" distB="114300" distL="114300" distR="114300" wp14:anchorId="46899A29" wp14:editId="27EBFA2D">
            <wp:extent cx="5943600" cy="4064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4064000"/>
                    </a:xfrm>
                    <a:prstGeom prst="rect">
                      <a:avLst/>
                    </a:prstGeom>
                    <a:ln/>
                  </pic:spPr>
                </pic:pic>
              </a:graphicData>
            </a:graphic>
          </wp:inline>
        </w:drawing>
      </w:r>
    </w:p>
    <w:p w14:paraId="2DF65FD5" w14:textId="77777777" w:rsidR="00B27DC6" w:rsidRPr="00B27DC6" w:rsidRDefault="00B27DC6" w:rsidP="00B27DC6">
      <w:pPr>
        <w:pStyle w:val="Caption"/>
        <w:jc w:val="center"/>
        <w:rPr>
          <w:rFonts w:eastAsia="Times New Roman" w:cs="Times New Roman"/>
          <w:b/>
          <w:bCs/>
          <w:i w:val="0"/>
          <w:iCs w:val="0"/>
          <w:color w:val="auto"/>
          <w:sz w:val="24"/>
          <w:szCs w:val="24"/>
          <w:highlight w:val="white"/>
        </w:rPr>
      </w:pPr>
      <w:r w:rsidRPr="00B27DC6">
        <w:rPr>
          <w:rFonts w:cs="Times New Roman"/>
          <w:b/>
          <w:bCs/>
          <w:i w:val="0"/>
          <w:iCs w:val="0"/>
          <w:color w:val="auto"/>
          <w:sz w:val="24"/>
          <w:szCs w:val="24"/>
        </w:rPr>
        <w:t xml:space="preserve">Figure </w:t>
      </w:r>
      <w:r w:rsidR="00261632" w:rsidRPr="00B27DC6">
        <w:rPr>
          <w:rFonts w:cs="Times New Roman"/>
          <w:b/>
          <w:bCs/>
          <w:i w:val="0"/>
          <w:iCs w:val="0"/>
          <w:color w:val="auto"/>
          <w:sz w:val="24"/>
          <w:szCs w:val="24"/>
        </w:rPr>
        <w:fldChar w:fldCharType="begin"/>
      </w:r>
      <w:r w:rsidRPr="00B27DC6">
        <w:rPr>
          <w:rFonts w:cs="Times New Roman"/>
          <w:b/>
          <w:bCs/>
          <w:i w:val="0"/>
          <w:iCs w:val="0"/>
          <w:color w:val="auto"/>
          <w:sz w:val="24"/>
          <w:szCs w:val="24"/>
        </w:rPr>
        <w:instrText xml:space="preserve"> SEQ Figure \* ARABIC </w:instrText>
      </w:r>
      <w:r w:rsidR="00261632" w:rsidRPr="00B27DC6">
        <w:rPr>
          <w:rFonts w:cs="Times New Roman"/>
          <w:b/>
          <w:bCs/>
          <w:i w:val="0"/>
          <w:iCs w:val="0"/>
          <w:color w:val="auto"/>
          <w:sz w:val="24"/>
          <w:szCs w:val="24"/>
        </w:rPr>
        <w:fldChar w:fldCharType="separate"/>
      </w:r>
      <w:r w:rsidRPr="00B27DC6">
        <w:rPr>
          <w:rFonts w:cs="Times New Roman"/>
          <w:b/>
          <w:bCs/>
          <w:i w:val="0"/>
          <w:iCs w:val="0"/>
          <w:noProof/>
          <w:color w:val="auto"/>
          <w:sz w:val="24"/>
          <w:szCs w:val="24"/>
        </w:rPr>
        <w:t>3</w:t>
      </w:r>
      <w:r w:rsidR="00261632" w:rsidRPr="00B27DC6">
        <w:rPr>
          <w:rFonts w:cs="Times New Roman"/>
          <w:b/>
          <w:bCs/>
          <w:i w:val="0"/>
          <w:iCs w:val="0"/>
          <w:color w:val="auto"/>
          <w:sz w:val="24"/>
          <w:szCs w:val="24"/>
        </w:rPr>
        <w:fldChar w:fldCharType="end"/>
      </w:r>
      <w:r w:rsidRPr="00B27DC6">
        <w:rPr>
          <w:rFonts w:cs="Times New Roman"/>
          <w:b/>
          <w:bCs/>
          <w:i w:val="0"/>
          <w:iCs w:val="0"/>
          <w:color w:val="auto"/>
          <w:sz w:val="24"/>
          <w:szCs w:val="24"/>
        </w:rPr>
        <w:t>: Primark's brand awareness, popularity, usage, loyalty, and buzz (Statista, 2023</w:t>
      </w:r>
      <w:r w:rsidR="00F8778D">
        <w:rPr>
          <w:rFonts w:cs="Times New Roman"/>
          <w:b/>
          <w:bCs/>
          <w:i w:val="0"/>
          <w:iCs w:val="0"/>
          <w:color w:val="auto"/>
          <w:sz w:val="24"/>
          <w:szCs w:val="24"/>
        </w:rPr>
        <w:t>B</w:t>
      </w:r>
      <w:r w:rsidRPr="00B27DC6">
        <w:rPr>
          <w:rFonts w:cs="Times New Roman"/>
          <w:b/>
          <w:bCs/>
          <w:i w:val="0"/>
          <w:iCs w:val="0"/>
          <w:color w:val="auto"/>
          <w:sz w:val="24"/>
          <w:szCs w:val="24"/>
        </w:rPr>
        <w:t>)</w:t>
      </w:r>
    </w:p>
    <w:p w14:paraId="5FC742BF"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In 2019, the net worth of Primark in the UK was 1.1 billion B</w:t>
      </w:r>
      <w:r w:rsidR="00F8778D">
        <w:rPr>
          <w:rFonts w:eastAsia="Times New Roman" w:cs="Times New Roman"/>
          <w:color w:val="222222"/>
          <w:szCs w:val="24"/>
          <w:highlight w:val="white"/>
        </w:rPr>
        <w:t>ritish pounds (Statista, 2023B</w:t>
      </w:r>
      <w:r>
        <w:rPr>
          <w:rFonts w:eastAsia="Times New Roman" w:cs="Times New Roman"/>
          <w:color w:val="222222"/>
          <w:szCs w:val="24"/>
          <w:highlight w:val="white"/>
        </w:rPr>
        <w:t xml:space="preserve">). This worth was four times more than the worth recorded in 2010 which shows that the company has grown successfully by using effective market positioning. The below picture is effective to show the growth of this company during the previous years which </w:t>
      </w:r>
      <w:proofErr w:type="gramStart"/>
      <w:r>
        <w:rPr>
          <w:rFonts w:eastAsia="Times New Roman" w:cs="Times New Roman"/>
          <w:color w:val="222222"/>
          <w:szCs w:val="24"/>
          <w:highlight w:val="white"/>
        </w:rPr>
        <w:t>is considered to be</w:t>
      </w:r>
      <w:proofErr w:type="gramEnd"/>
      <w:r>
        <w:rPr>
          <w:rFonts w:eastAsia="Times New Roman" w:cs="Times New Roman"/>
          <w:color w:val="222222"/>
          <w:szCs w:val="24"/>
          <w:highlight w:val="white"/>
        </w:rPr>
        <w:t xml:space="preserve"> stable. The slogan of Primark is “Look good pay less’</w:t>
      </w:r>
      <w:r w:rsidR="001A7F35">
        <w:rPr>
          <w:rFonts w:eastAsia="Times New Roman" w:cs="Times New Roman"/>
          <w:color w:val="222222"/>
          <w:szCs w:val="24"/>
          <w:highlight w:val="white"/>
        </w:rPr>
        <w:t xml:space="preserve"> </w:t>
      </w:r>
      <w:r>
        <w:rPr>
          <w:rFonts w:eastAsia="Times New Roman" w:cs="Times New Roman"/>
          <w:color w:val="222222"/>
          <w:szCs w:val="24"/>
          <w:highlight w:val="white"/>
        </w:rPr>
        <w:t xml:space="preserve">(Gaur, 2021). This helps in creating a great position in the hearts of the customers as this business aims to provide cheap fashionable clothes to its customers. </w:t>
      </w:r>
      <w:r>
        <w:rPr>
          <w:rFonts w:eastAsia="Times New Roman" w:cs="Times New Roman"/>
          <w:color w:val="222222"/>
          <w:szCs w:val="24"/>
          <w:highlight w:val="white"/>
        </w:rPr>
        <w:lastRenderedPageBreak/>
        <w:t xml:space="preserve">The unique selling point of Primark is its pricing which is another crucial point to create a great positioning in the market. This business organisation focuses on main word-of-mouth marketing. However, social media marketing is also used by Primark. Facebook, Twitter, Pinterest, YouTube, and Instagram are used by Primark for its market positioning (Primark, 2023). The advantage of a word-of-mouth marketing strategy is free of </w:t>
      </w:r>
      <w:proofErr w:type="gramStart"/>
      <w:r>
        <w:rPr>
          <w:rFonts w:eastAsia="Times New Roman" w:cs="Times New Roman"/>
          <w:color w:val="222222"/>
          <w:szCs w:val="24"/>
          <w:highlight w:val="white"/>
        </w:rPr>
        <w:t>cost</w:t>
      </w:r>
      <w:proofErr w:type="gramEnd"/>
      <w:r>
        <w:rPr>
          <w:rFonts w:eastAsia="Times New Roman" w:cs="Times New Roman"/>
          <w:color w:val="222222"/>
          <w:szCs w:val="24"/>
          <w:highlight w:val="white"/>
        </w:rPr>
        <w:t xml:space="preserve"> and it helps in establishing the brand as trustworthy which further helps in generating more sales for the business. It can be sometimes harmful to the brand as negative word-of-mouth can affect the positioning adversely. On the other hand, social media marketing is helpful in reaching a wider audience and helps in understanding the preferences and demands of the audiences greatly. Social media marketing is a disadvantage for those businesses that lack skilled digital marketers. </w:t>
      </w:r>
    </w:p>
    <w:p w14:paraId="7A588774" w14:textId="77777777" w:rsidR="009E4732" w:rsidRDefault="00AF04D3" w:rsidP="00B27DC6">
      <w:pPr>
        <w:spacing w:after="200" w:line="360" w:lineRule="auto"/>
        <w:jc w:val="center"/>
        <w:rPr>
          <w:rFonts w:eastAsia="Times New Roman" w:cs="Times New Roman"/>
          <w:color w:val="222222"/>
          <w:szCs w:val="24"/>
          <w:highlight w:val="white"/>
        </w:rPr>
      </w:pPr>
      <w:r>
        <w:rPr>
          <w:rFonts w:eastAsia="Times New Roman" w:cs="Times New Roman"/>
          <w:noProof/>
          <w:color w:val="222222"/>
          <w:szCs w:val="24"/>
          <w:highlight w:val="white"/>
          <w:lang w:val="en-US" w:eastAsia="en-US"/>
        </w:rPr>
        <w:drawing>
          <wp:inline distT="114300" distB="114300" distL="114300" distR="114300" wp14:anchorId="22E95DAD" wp14:editId="6DBB7AB4">
            <wp:extent cx="4862513" cy="24098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62513" cy="2409825"/>
                    </a:xfrm>
                    <a:prstGeom prst="rect">
                      <a:avLst/>
                    </a:prstGeom>
                    <a:ln/>
                  </pic:spPr>
                </pic:pic>
              </a:graphicData>
            </a:graphic>
          </wp:inline>
        </w:drawing>
      </w:r>
    </w:p>
    <w:p w14:paraId="315166D3" w14:textId="77777777" w:rsidR="00B27DC6" w:rsidRPr="00B27DC6" w:rsidRDefault="00B27DC6" w:rsidP="00B27DC6">
      <w:pPr>
        <w:pStyle w:val="Caption"/>
        <w:jc w:val="center"/>
        <w:rPr>
          <w:rFonts w:eastAsia="Times New Roman" w:cs="Times New Roman"/>
          <w:b/>
          <w:bCs/>
          <w:i w:val="0"/>
          <w:iCs w:val="0"/>
          <w:color w:val="auto"/>
          <w:sz w:val="24"/>
          <w:szCs w:val="24"/>
          <w:highlight w:val="white"/>
        </w:rPr>
      </w:pPr>
      <w:r w:rsidRPr="00B27DC6">
        <w:rPr>
          <w:rFonts w:cs="Times New Roman"/>
          <w:b/>
          <w:bCs/>
          <w:i w:val="0"/>
          <w:iCs w:val="0"/>
          <w:color w:val="auto"/>
          <w:sz w:val="24"/>
          <w:szCs w:val="24"/>
        </w:rPr>
        <w:t xml:space="preserve">Figure </w:t>
      </w:r>
      <w:r w:rsidR="00261632" w:rsidRPr="00B27DC6">
        <w:rPr>
          <w:rFonts w:cs="Times New Roman"/>
          <w:b/>
          <w:bCs/>
          <w:i w:val="0"/>
          <w:iCs w:val="0"/>
          <w:color w:val="auto"/>
          <w:sz w:val="24"/>
          <w:szCs w:val="24"/>
        </w:rPr>
        <w:fldChar w:fldCharType="begin"/>
      </w:r>
      <w:r w:rsidRPr="00B27DC6">
        <w:rPr>
          <w:rFonts w:cs="Times New Roman"/>
          <w:b/>
          <w:bCs/>
          <w:i w:val="0"/>
          <w:iCs w:val="0"/>
          <w:color w:val="auto"/>
          <w:sz w:val="24"/>
          <w:szCs w:val="24"/>
        </w:rPr>
        <w:instrText xml:space="preserve"> SEQ Figure \* ARABIC </w:instrText>
      </w:r>
      <w:r w:rsidR="00261632" w:rsidRPr="00B27DC6">
        <w:rPr>
          <w:rFonts w:cs="Times New Roman"/>
          <w:b/>
          <w:bCs/>
          <w:i w:val="0"/>
          <w:iCs w:val="0"/>
          <w:color w:val="auto"/>
          <w:sz w:val="24"/>
          <w:szCs w:val="24"/>
        </w:rPr>
        <w:fldChar w:fldCharType="separate"/>
      </w:r>
      <w:r w:rsidRPr="00B27DC6">
        <w:rPr>
          <w:rFonts w:cs="Times New Roman"/>
          <w:b/>
          <w:bCs/>
          <w:i w:val="0"/>
          <w:iCs w:val="0"/>
          <w:noProof/>
          <w:color w:val="auto"/>
          <w:sz w:val="24"/>
          <w:szCs w:val="24"/>
        </w:rPr>
        <w:t>4</w:t>
      </w:r>
      <w:r w:rsidR="00261632" w:rsidRPr="00B27DC6">
        <w:rPr>
          <w:rFonts w:cs="Times New Roman"/>
          <w:b/>
          <w:bCs/>
          <w:i w:val="0"/>
          <w:iCs w:val="0"/>
          <w:color w:val="auto"/>
          <w:sz w:val="24"/>
          <w:szCs w:val="24"/>
        </w:rPr>
        <w:fldChar w:fldCharType="end"/>
      </w:r>
      <w:r w:rsidRPr="00B27DC6">
        <w:rPr>
          <w:rFonts w:cs="Times New Roman"/>
          <w:b/>
          <w:bCs/>
          <w:i w:val="0"/>
          <w:iCs w:val="0"/>
          <w:color w:val="auto"/>
          <w:sz w:val="24"/>
          <w:szCs w:val="24"/>
        </w:rPr>
        <w:t xml:space="preserve">: Net </w:t>
      </w:r>
      <w:r w:rsidR="00F8778D">
        <w:rPr>
          <w:rFonts w:cs="Times New Roman"/>
          <w:b/>
          <w:bCs/>
          <w:i w:val="0"/>
          <w:iCs w:val="0"/>
          <w:color w:val="auto"/>
          <w:sz w:val="24"/>
          <w:szCs w:val="24"/>
        </w:rPr>
        <w:t>Worth of Primark (Statista, 2023</w:t>
      </w:r>
      <w:r w:rsidRPr="00B27DC6">
        <w:rPr>
          <w:rFonts w:cs="Times New Roman"/>
          <w:b/>
          <w:bCs/>
          <w:i w:val="0"/>
          <w:iCs w:val="0"/>
          <w:color w:val="auto"/>
          <w:sz w:val="24"/>
          <w:szCs w:val="24"/>
        </w:rPr>
        <w:t>)</w:t>
      </w:r>
    </w:p>
    <w:p w14:paraId="1AE285E5" w14:textId="77777777" w:rsidR="009E4732" w:rsidRDefault="00AF04D3" w:rsidP="00B27DC6">
      <w:pPr>
        <w:pStyle w:val="Heading2"/>
      </w:pPr>
      <w:bookmarkStart w:id="4" w:name="_Toc139891999"/>
      <w:r>
        <w:t>The current marketing mix strategies of Primark</w:t>
      </w:r>
      <w:bookmarkEnd w:id="4"/>
    </w:p>
    <w:p w14:paraId="7F37627A"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szCs w:val="24"/>
        </w:rPr>
        <w:t>The 4Ps marketing mix theory is going to be considered in this study which helps in analysing the marketing strategy of Primark in terms of its products, price, place, and promotion (</w:t>
      </w:r>
      <w:r>
        <w:rPr>
          <w:rFonts w:eastAsia="Times New Roman" w:cs="Times New Roman"/>
          <w:color w:val="222222"/>
          <w:szCs w:val="24"/>
          <w:highlight w:val="white"/>
        </w:rPr>
        <w:t xml:space="preserve">Ngugi </w:t>
      </w:r>
      <w:r>
        <w:rPr>
          <w:rFonts w:eastAsia="Times New Roman" w:cs="Times New Roman"/>
          <w:i/>
          <w:color w:val="222222"/>
          <w:szCs w:val="24"/>
          <w:highlight w:val="white"/>
        </w:rPr>
        <w:t>et al</w:t>
      </w:r>
      <w:r>
        <w:rPr>
          <w:rFonts w:eastAsia="Times New Roman" w:cs="Times New Roman"/>
          <w:color w:val="222222"/>
          <w:szCs w:val="24"/>
          <w:highlight w:val="white"/>
        </w:rPr>
        <w:t>., 2020). Below is the 4Ps marketing mix of Primark:</w:t>
      </w:r>
    </w:p>
    <w:p w14:paraId="0AC9DCAF" w14:textId="77777777" w:rsidR="009E4732" w:rsidRDefault="00AF04D3">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t>Product</w:t>
      </w:r>
    </w:p>
    <w:p w14:paraId="7D23CA83"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The product line of Primark includes women, men, kids, baby, home, and beauty (Primark, 2023). Each of these product lines has a wide range of products. For example, the product line of women includes tops, t-shirts, sandals, trousers, beachwear, swimmer, dresses, footwear, etc. (Primark, </w:t>
      </w:r>
      <w:r>
        <w:rPr>
          <w:rFonts w:eastAsia="Times New Roman" w:cs="Times New Roman"/>
          <w:color w:val="222222"/>
          <w:szCs w:val="24"/>
          <w:highlight w:val="white"/>
        </w:rPr>
        <w:lastRenderedPageBreak/>
        <w:t xml:space="preserve">2023). The quality of the products is very high and each of the product lines relates in terms of end use. Primark’s packaging includes a ticketing design for </w:t>
      </w:r>
      <w:proofErr w:type="gramStart"/>
      <w:r>
        <w:rPr>
          <w:rFonts w:eastAsia="Times New Roman" w:cs="Times New Roman"/>
          <w:color w:val="222222"/>
          <w:szCs w:val="24"/>
          <w:highlight w:val="white"/>
        </w:rPr>
        <w:t>all of</w:t>
      </w:r>
      <w:proofErr w:type="gramEnd"/>
      <w:r>
        <w:rPr>
          <w:rFonts w:eastAsia="Times New Roman" w:cs="Times New Roman"/>
          <w:color w:val="222222"/>
          <w:szCs w:val="24"/>
          <w:highlight w:val="white"/>
        </w:rPr>
        <w:t xml:space="preserve"> its products (The One Off, 2023). Each of the products produced by Primark is of high quality and affordable and trendy styles have been followed during the production of each of the goods. Primark has also come up with a Holiday Shop that includes a wide variety of goods for travel and holidays including sunglasses, bikinis, cosmic dusks, luggage, etc. </w:t>
      </w:r>
    </w:p>
    <w:p w14:paraId="611CF27B" w14:textId="77777777" w:rsidR="009E4732" w:rsidRDefault="00AF04D3" w:rsidP="00B27DC6">
      <w:pPr>
        <w:spacing w:after="200" w:line="360" w:lineRule="auto"/>
        <w:jc w:val="center"/>
        <w:rPr>
          <w:rFonts w:eastAsia="Times New Roman" w:cs="Times New Roman"/>
          <w:color w:val="222222"/>
          <w:szCs w:val="24"/>
          <w:highlight w:val="white"/>
        </w:rPr>
      </w:pPr>
      <w:r>
        <w:rPr>
          <w:rFonts w:eastAsia="Times New Roman" w:cs="Times New Roman"/>
          <w:noProof/>
          <w:color w:val="222222"/>
          <w:szCs w:val="24"/>
          <w:highlight w:val="white"/>
          <w:lang w:val="en-US" w:eastAsia="en-US"/>
        </w:rPr>
        <w:drawing>
          <wp:inline distT="114300" distB="114300" distL="114300" distR="114300" wp14:anchorId="4C5F48D2" wp14:editId="7E797CD2">
            <wp:extent cx="5943600" cy="33401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2E8F524B" w14:textId="77777777" w:rsidR="00B27DC6" w:rsidRPr="00B27DC6" w:rsidRDefault="00B27DC6" w:rsidP="00B27DC6">
      <w:pPr>
        <w:pStyle w:val="Caption"/>
        <w:jc w:val="center"/>
        <w:rPr>
          <w:rFonts w:eastAsia="Times New Roman" w:cs="Times New Roman"/>
          <w:b/>
          <w:bCs/>
          <w:i w:val="0"/>
          <w:iCs w:val="0"/>
          <w:color w:val="auto"/>
          <w:sz w:val="24"/>
          <w:szCs w:val="24"/>
          <w:highlight w:val="white"/>
        </w:rPr>
      </w:pPr>
      <w:r w:rsidRPr="00B27DC6">
        <w:rPr>
          <w:rFonts w:cs="Times New Roman"/>
          <w:b/>
          <w:bCs/>
          <w:i w:val="0"/>
          <w:iCs w:val="0"/>
          <w:color w:val="auto"/>
          <w:sz w:val="24"/>
          <w:szCs w:val="24"/>
        </w:rPr>
        <w:t xml:space="preserve">Figure </w:t>
      </w:r>
      <w:r w:rsidR="00261632" w:rsidRPr="00B27DC6">
        <w:rPr>
          <w:rFonts w:cs="Times New Roman"/>
          <w:b/>
          <w:bCs/>
          <w:i w:val="0"/>
          <w:iCs w:val="0"/>
          <w:color w:val="auto"/>
          <w:sz w:val="24"/>
          <w:szCs w:val="24"/>
        </w:rPr>
        <w:fldChar w:fldCharType="begin"/>
      </w:r>
      <w:r w:rsidRPr="00B27DC6">
        <w:rPr>
          <w:rFonts w:cs="Times New Roman"/>
          <w:b/>
          <w:bCs/>
          <w:i w:val="0"/>
          <w:iCs w:val="0"/>
          <w:color w:val="auto"/>
          <w:sz w:val="24"/>
          <w:szCs w:val="24"/>
        </w:rPr>
        <w:instrText xml:space="preserve"> SEQ Figure \* ARABIC </w:instrText>
      </w:r>
      <w:r w:rsidR="00261632" w:rsidRPr="00B27DC6">
        <w:rPr>
          <w:rFonts w:cs="Times New Roman"/>
          <w:b/>
          <w:bCs/>
          <w:i w:val="0"/>
          <w:iCs w:val="0"/>
          <w:color w:val="auto"/>
          <w:sz w:val="24"/>
          <w:szCs w:val="24"/>
        </w:rPr>
        <w:fldChar w:fldCharType="separate"/>
      </w:r>
      <w:r w:rsidRPr="00B27DC6">
        <w:rPr>
          <w:rFonts w:cs="Times New Roman"/>
          <w:b/>
          <w:bCs/>
          <w:i w:val="0"/>
          <w:iCs w:val="0"/>
          <w:noProof/>
          <w:color w:val="auto"/>
          <w:sz w:val="24"/>
          <w:szCs w:val="24"/>
        </w:rPr>
        <w:t>5</w:t>
      </w:r>
      <w:r w:rsidR="00261632" w:rsidRPr="00B27DC6">
        <w:rPr>
          <w:rFonts w:cs="Times New Roman"/>
          <w:b/>
          <w:bCs/>
          <w:i w:val="0"/>
          <w:iCs w:val="0"/>
          <w:color w:val="auto"/>
          <w:sz w:val="24"/>
          <w:szCs w:val="24"/>
        </w:rPr>
        <w:fldChar w:fldCharType="end"/>
      </w:r>
      <w:r w:rsidRPr="00B27DC6">
        <w:rPr>
          <w:rFonts w:cs="Times New Roman"/>
          <w:b/>
          <w:bCs/>
          <w:i w:val="0"/>
          <w:iCs w:val="0"/>
          <w:color w:val="auto"/>
          <w:sz w:val="24"/>
          <w:szCs w:val="24"/>
        </w:rPr>
        <w:t>: Product Variety of women (Primark, 2023)</w:t>
      </w:r>
    </w:p>
    <w:p w14:paraId="4B54D984" w14:textId="77777777" w:rsidR="009E4732" w:rsidRDefault="00AF04D3">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t>Price</w:t>
      </w:r>
    </w:p>
    <w:p w14:paraId="112987BB"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The pricing strategy used by Primark is a low pricing strategy that helps in offering wallet-friendly prices for its products (Primark, 2023). The affordable prices are effective to attract more customers to the business. Customers of all social classes can purchase Primark’s products. Primark offers women's footwear starting from £5.00 up to £24.00 (Primark, 2023). For men, Primark offers clothes and accessories starting from £7.00 to £20.00</w:t>
      </w:r>
      <w:r w:rsidR="001A7F35">
        <w:rPr>
          <w:rFonts w:eastAsia="Times New Roman" w:cs="Times New Roman"/>
          <w:color w:val="222222"/>
          <w:szCs w:val="24"/>
          <w:highlight w:val="white"/>
        </w:rPr>
        <w:t xml:space="preserve"> (Gaur, 2021)</w:t>
      </w:r>
      <w:r>
        <w:rPr>
          <w:rFonts w:eastAsia="Times New Roman" w:cs="Times New Roman"/>
          <w:color w:val="222222"/>
          <w:szCs w:val="24"/>
          <w:highlight w:val="white"/>
        </w:rPr>
        <w:t xml:space="preserve">. The starting range of </w:t>
      </w:r>
      <w:proofErr w:type="spellStart"/>
      <w:r>
        <w:rPr>
          <w:rFonts w:eastAsia="Times New Roman" w:cs="Times New Roman"/>
          <w:color w:val="222222"/>
          <w:szCs w:val="24"/>
          <w:highlight w:val="white"/>
        </w:rPr>
        <w:t>kidswear</w:t>
      </w:r>
      <w:proofErr w:type="spellEnd"/>
      <w:r>
        <w:rPr>
          <w:rFonts w:eastAsia="Times New Roman" w:cs="Times New Roman"/>
          <w:color w:val="222222"/>
          <w:szCs w:val="24"/>
          <w:highlight w:val="white"/>
        </w:rPr>
        <w:t xml:space="preserve"> in Primark is £3.50 which clearly shows the affordability of the products offered by Primark. The pricing </w:t>
      </w:r>
      <w:r w:rsidR="00F92E50">
        <w:rPr>
          <w:rFonts w:eastAsia="Times New Roman" w:cs="Times New Roman"/>
          <w:color w:val="222222"/>
          <w:szCs w:val="24"/>
          <w:highlight w:val="white"/>
        </w:rPr>
        <w:t xml:space="preserve">of the beauty products </w:t>
      </w:r>
      <w:r>
        <w:rPr>
          <w:rFonts w:eastAsia="Times New Roman" w:cs="Times New Roman"/>
          <w:color w:val="222222"/>
          <w:szCs w:val="24"/>
          <w:highlight w:val="white"/>
        </w:rPr>
        <w:t>starts from £2.00 in Primark</w:t>
      </w:r>
      <w:r w:rsidR="00F92E50">
        <w:rPr>
          <w:rFonts w:eastAsia="Times New Roman" w:cs="Times New Roman"/>
          <w:color w:val="222222"/>
          <w:szCs w:val="24"/>
          <w:highlight w:val="white"/>
        </w:rPr>
        <w:t xml:space="preserve"> (Primark, 2023)</w:t>
      </w:r>
      <w:r>
        <w:rPr>
          <w:rFonts w:eastAsia="Times New Roman" w:cs="Times New Roman"/>
          <w:color w:val="222222"/>
          <w:szCs w:val="24"/>
          <w:highlight w:val="white"/>
        </w:rPr>
        <w:t xml:space="preserve">. This pricing range presents the affordable pricing of Primark’s products that helps in attracting customers to its business. </w:t>
      </w:r>
    </w:p>
    <w:p w14:paraId="0148BE32" w14:textId="77777777" w:rsidR="009E4732" w:rsidRDefault="00AF04D3">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lastRenderedPageBreak/>
        <w:t>Place</w:t>
      </w:r>
    </w:p>
    <w:p w14:paraId="5EB52C8D" w14:textId="77777777" w:rsidR="009E4732" w:rsidRDefault="00AF04D3">
      <w:pPr>
        <w:spacing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Primark has its own website to make its products available. </w:t>
      </w:r>
      <w:r w:rsidR="00F30442">
        <w:rPr>
          <w:rFonts w:eastAsia="Times New Roman" w:cs="Times New Roman"/>
          <w:color w:val="222222"/>
          <w:szCs w:val="24"/>
          <w:highlight w:val="white"/>
        </w:rPr>
        <w:t xml:space="preserve">In terms of distribution, Primark has used word-of-mouth publicity and traditional marketing approach. </w:t>
      </w:r>
      <w:r w:rsidR="00006301">
        <w:rPr>
          <w:rFonts w:eastAsia="Times New Roman" w:cs="Times New Roman"/>
          <w:color w:val="222222"/>
          <w:szCs w:val="24"/>
          <w:highlight w:val="white"/>
        </w:rPr>
        <w:t>Primark has created a dedicated website and incorporated digital technologies for regaining customer trust taking full ownership of customer discovery and attaining transparent customer response</w:t>
      </w:r>
      <w:r w:rsidR="001B7E5B">
        <w:rPr>
          <w:rFonts w:eastAsia="Times New Roman" w:cs="Times New Roman"/>
          <w:color w:val="222222"/>
          <w:szCs w:val="24"/>
          <w:highlight w:val="white"/>
        </w:rPr>
        <w:t xml:space="preserve"> (Gaur, 2021)</w:t>
      </w:r>
      <w:r w:rsidR="00006301">
        <w:rPr>
          <w:rFonts w:eastAsia="Times New Roman" w:cs="Times New Roman"/>
          <w:color w:val="222222"/>
          <w:szCs w:val="24"/>
          <w:highlight w:val="white"/>
        </w:rPr>
        <w:t xml:space="preserve">. </w:t>
      </w:r>
      <w:r>
        <w:rPr>
          <w:rFonts w:eastAsia="Times New Roman" w:cs="Times New Roman"/>
          <w:color w:val="222222"/>
          <w:szCs w:val="24"/>
          <w:highlight w:val="white"/>
        </w:rPr>
        <w:t xml:space="preserve">Besides, it has many stores across the UK and other countries to increase the availability of the products. Ireland, the UK, Austria, The Netherlands, Portugal, Germany, Belgium, Romania, the U.S., Poland, etc. are the places where Primark has its stores to rule over the entire world (Primark, 2023). Through physical stores, Primark is offering its products to a wide range of customers across 15 </w:t>
      </w:r>
      <w:proofErr w:type="gramStart"/>
      <w:r>
        <w:rPr>
          <w:rFonts w:eastAsia="Times New Roman" w:cs="Times New Roman"/>
          <w:color w:val="222222"/>
          <w:szCs w:val="24"/>
          <w:highlight w:val="white"/>
        </w:rPr>
        <w:t>countries</w:t>
      </w:r>
      <w:proofErr w:type="gramEnd"/>
      <w:r>
        <w:rPr>
          <w:rFonts w:eastAsia="Times New Roman" w:cs="Times New Roman"/>
          <w:color w:val="222222"/>
          <w:szCs w:val="24"/>
          <w:highlight w:val="white"/>
        </w:rPr>
        <w:t xml:space="preserve"> and it has presently 400 stores which are aiming to increase by 530 stores by the end of 2026 (Primark, 2023). The below picture shows that in recent times, online selling has increased rather than general stores (Financial Times, 2023). Hence, it is crucial for Primark to think about in investing online selling and marketing more precisely to increase its sales. </w:t>
      </w:r>
    </w:p>
    <w:p w14:paraId="677AF364" w14:textId="77777777" w:rsidR="00B27DC6" w:rsidRDefault="00AF04D3" w:rsidP="00B27DC6">
      <w:pPr>
        <w:spacing w:after="200" w:line="360" w:lineRule="auto"/>
        <w:jc w:val="center"/>
        <w:rPr>
          <w:rFonts w:eastAsia="Times New Roman" w:cs="Times New Roman"/>
          <w:b/>
          <w:color w:val="222222"/>
          <w:szCs w:val="24"/>
          <w:highlight w:val="white"/>
        </w:rPr>
      </w:pPr>
      <w:r>
        <w:rPr>
          <w:rFonts w:eastAsia="Times New Roman" w:cs="Times New Roman"/>
          <w:noProof/>
          <w:szCs w:val="24"/>
          <w:lang w:val="en-US" w:eastAsia="en-US"/>
        </w:rPr>
        <w:drawing>
          <wp:inline distT="114300" distB="114300" distL="114300" distR="114300" wp14:anchorId="15B69102" wp14:editId="17E5B200">
            <wp:extent cx="5715000" cy="40576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15000" cy="4057650"/>
                    </a:xfrm>
                    <a:prstGeom prst="rect">
                      <a:avLst/>
                    </a:prstGeom>
                    <a:ln/>
                  </pic:spPr>
                </pic:pic>
              </a:graphicData>
            </a:graphic>
          </wp:inline>
        </w:drawing>
      </w:r>
    </w:p>
    <w:p w14:paraId="72D82448" w14:textId="77777777" w:rsidR="00B27DC6" w:rsidRPr="00B27DC6" w:rsidRDefault="00B27DC6" w:rsidP="00B27DC6">
      <w:pPr>
        <w:pStyle w:val="Caption"/>
        <w:jc w:val="center"/>
        <w:rPr>
          <w:rFonts w:eastAsia="Times New Roman" w:cs="Times New Roman"/>
          <w:b/>
          <w:bCs/>
          <w:i w:val="0"/>
          <w:iCs w:val="0"/>
          <w:color w:val="auto"/>
          <w:sz w:val="24"/>
          <w:szCs w:val="24"/>
          <w:highlight w:val="white"/>
        </w:rPr>
      </w:pPr>
      <w:r w:rsidRPr="00B27DC6">
        <w:rPr>
          <w:rFonts w:cs="Times New Roman"/>
          <w:b/>
          <w:bCs/>
          <w:i w:val="0"/>
          <w:iCs w:val="0"/>
          <w:color w:val="auto"/>
          <w:sz w:val="24"/>
          <w:szCs w:val="24"/>
        </w:rPr>
        <w:t xml:space="preserve">Figure </w:t>
      </w:r>
      <w:r w:rsidR="00261632" w:rsidRPr="00B27DC6">
        <w:rPr>
          <w:rFonts w:cs="Times New Roman"/>
          <w:b/>
          <w:bCs/>
          <w:i w:val="0"/>
          <w:iCs w:val="0"/>
          <w:color w:val="auto"/>
          <w:sz w:val="24"/>
          <w:szCs w:val="24"/>
        </w:rPr>
        <w:fldChar w:fldCharType="begin"/>
      </w:r>
      <w:r w:rsidRPr="00B27DC6">
        <w:rPr>
          <w:rFonts w:cs="Times New Roman"/>
          <w:b/>
          <w:bCs/>
          <w:i w:val="0"/>
          <w:iCs w:val="0"/>
          <w:color w:val="auto"/>
          <w:sz w:val="24"/>
          <w:szCs w:val="24"/>
        </w:rPr>
        <w:instrText xml:space="preserve"> SEQ Figure \* ARABIC </w:instrText>
      </w:r>
      <w:r w:rsidR="00261632" w:rsidRPr="00B27DC6">
        <w:rPr>
          <w:rFonts w:cs="Times New Roman"/>
          <w:b/>
          <w:bCs/>
          <w:i w:val="0"/>
          <w:iCs w:val="0"/>
          <w:color w:val="auto"/>
          <w:sz w:val="24"/>
          <w:szCs w:val="24"/>
        </w:rPr>
        <w:fldChar w:fldCharType="separate"/>
      </w:r>
      <w:r w:rsidRPr="00B27DC6">
        <w:rPr>
          <w:rFonts w:cs="Times New Roman"/>
          <w:b/>
          <w:bCs/>
          <w:i w:val="0"/>
          <w:iCs w:val="0"/>
          <w:noProof/>
          <w:color w:val="auto"/>
          <w:sz w:val="24"/>
          <w:szCs w:val="24"/>
        </w:rPr>
        <w:t>6</w:t>
      </w:r>
      <w:r w:rsidR="00261632" w:rsidRPr="00B27DC6">
        <w:rPr>
          <w:rFonts w:cs="Times New Roman"/>
          <w:b/>
          <w:bCs/>
          <w:i w:val="0"/>
          <w:iCs w:val="0"/>
          <w:color w:val="auto"/>
          <w:sz w:val="24"/>
          <w:szCs w:val="24"/>
        </w:rPr>
        <w:fldChar w:fldCharType="end"/>
      </w:r>
      <w:r w:rsidRPr="00B27DC6">
        <w:rPr>
          <w:rFonts w:cs="Times New Roman"/>
          <w:b/>
          <w:bCs/>
          <w:i w:val="0"/>
          <w:iCs w:val="0"/>
          <w:color w:val="auto"/>
          <w:sz w:val="24"/>
          <w:szCs w:val="24"/>
        </w:rPr>
        <w:t>: Change in apparel market share (Financial Times, 2023)</w:t>
      </w:r>
    </w:p>
    <w:p w14:paraId="68F4E001" w14:textId="77777777" w:rsidR="009E4732" w:rsidRDefault="00AF04D3">
      <w:pPr>
        <w:spacing w:after="200" w:line="360" w:lineRule="auto"/>
        <w:rPr>
          <w:rFonts w:eastAsia="Times New Roman" w:cs="Times New Roman"/>
          <w:b/>
          <w:color w:val="222222"/>
          <w:szCs w:val="24"/>
          <w:highlight w:val="white"/>
        </w:rPr>
      </w:pPr>
      <w:r>
        <w:rPr>
          <w:rFonts w:eastAsia="Times New Roman" w:cs="Times New Roman"/>
          <w:b/>
          <w:color w:val="222222"/>
          <w:szCs w:val="24"/>
          <w:highlight w:val="white"/>
        </w:rPr>
        <w:lastRenderedPageBreak/>
        <w:t>Promotion</w:t>
      </w:r>
    </w:p>
    <w:p w14:paraId="15427E54" w14:textId="77777777" w:rsidR="009E4732" w:rsidRDefault="00AF04D3">
      <w:pPr>
        <w:spacing w:after="200" w:line="360" w:lineRule="auto"/>
        <w:rPr>
          <w:rFonts w:eastAsia="Times New Roman" w:cs="Times New Roman"/>
          <w:szCs w:val="24"/>
        </w:rPr>
      </w:pPr>
      <w:r>
        <w:rPr>
          <w:rFonts w:eastAsia="Times New Roman" w:cs="Times New Roman"/>
          <w:szCs w:val="24"/>
        </w:rPr>
        <w:t>Primark focuses on word-of-mouth promotional strategies to promote its products and services</w:t>
      </w:r>
      <w:r w:rsidR="00245017">
        <w:rPr>
          <w:rFonts w:eastAsia="Times New Roman" w:cs="Times New Roman"/>
          <w:szCs w:val="24"/>
        </w:rPr>
        <w:t xml:space="preserve"> (</w:t>
      </w:r>
      <w:r w:rsidR="00245017">
        <w:rPr>
          <w:rFonts w:eastAsia="Times New Roman" w:cs="Times New Roman"/>
          <w:color w:val="222222"/>
          <w:szCs w:val="24"/>
          <w:highlight w:val="white"/>
        </w:rPr>
        <w:t xml:space="preserve">Ngugi </w:t>
      </w:r>
      <w:r w:rsidR="00245017">
        <w:rPr>
          <w:rFonts w:eastAsia="Times New Roman" w:cs="Times New Roman"/>
          <w:i/>
          <w:color w:val="222222"/>
          <w:szCs w:val="24"/>
          <w:highlight w:val="white"/>
        </w:rPr>
        <w:t>et al</w:t>
      </w:r>
      <w:r w:rsidR="00245017">
        <w:rPr>
          <w:rFonts w:eastAsia="Times New Roman" w:cs="Times New Roman"/>
          <w:color w:val="222222"/>
          <w:szCs w:val="24"/>
          <w:highlight w:val="white"/>
        </w:rPr>
        <w:t>., 2020)</w:t>
      </w:r>
      <w:r>
        <w:rPr>
          <w:rFonts w:eastAsia="Times New Roman" w:cs="Times New Roman"/>
          <w:szCs w:val="24"/>
        </w:rPr>
        <w:t>. Satisfied customers spread the news of products that helps promote the business of Primark. This business also uses social media marketing that includes Facebook, Twitter, Instagram, Pinterest, and YouTube, which direct the business to make advertisements about the products and features on social media channels thereby communicating with the target audience appropriately. Moreover, social media marketing is effective for Primark to reach a wider audience across the globe which further helps in creating a trustworthy market position in the hearts of its customers. As mentioned earlier that Primark has 24</w:t>
      </w:r>
      <w:r w:rsidR="00D66DE0">
        <w:rPr>
          <w:rFonts w:eastAsia="Times New Roman" w:cs="Times New Roman"/>
          <w:szCs w:val="24"/>
        </w:rPr>
        <w:t xml:space="preserve"> </w:t>
      </w:r>
      <w:r>
        <w:rPr>
          <w:rFonts w:eastAsia="Times New Roman" w:cs="Times New Roman"/>
          <w:szCs w:val="24"/>
        </w:rPr>
        <w:t>m</w:t>
      </w:r>
      <w:r w:rsidR="00D66DE0">
        <w:rPr>
          <w:rFonts w:eastAsia="Times New Roman" w:cs="Times New Roman"/>
          <w:szCs w:val="24"/>
        </w:rPr>
        <w:t>illion</w:t>
      </w:r>
      <w:r>
        <w:rPr>
          <w:rFonts w:eastAsia="Times New Roman" w:cs="Times New Roman"/>
          <w:szCs w:val="24"/>
        </w:rPr>
        <w:t xml:space="preserve"> fans across all the social channels which </w:t>
      </w:r>
      <w:r w:rsidR="00BF1EB6">
        <w:rPr>
          <w:rFonts w:eastAsia="Times New Roman" w:cs="Times New Roman"/>
          <w:szCs w:val="24"/>
        </w:rPr>
        <w:t>are</w:t>
      </w:r>
      <w:r>
        <w:rPr>
          <w:rFonts w:eastAsia="Times New Roman" w:cs="Times New Roman"/>
          <w:szCs w:val="24"/>
        </w:rPr>
        <w:t xml:space="preserve"> effective to promote the business</w:t>
      </w:r>
      <w:r w:rsidR="00BF1EB6">
        <w:rPr>
          <w:rFonts w:eastAsia="Times New Roman" w:cs="Times New Roman"/>
          <w:szCs w:val="24"/>
        </w:rPr>
        <w:t xml:space="preserve"> </w:t>
      </w:r>
      <w:r w:rsidR="00B62460">
        <w:rPr>
          <w:rFonts w:eastAsia="Times New Roman" w:cs="Times New Roman"/>
          <w:color w:val="222222"/>
          <w:szCs w:val="24"/>
          <w:highlight w:val="white"/>
        </w:rPr>
        <w:t>(The One Off, 2023)</w:t>
      </w:r>
      <w:r w:rsidR="00DB6CF1">
        <w:rPr>
          <w:rFonts w:eastAsia="Times New Roman" w:cs="Times New Roman"/>
          <w:szCs w:val="24"/>
        </w:rPr>
        <w:t xml:space="preserve">. Primark has aimed at driving awareness among the target customers and increasing customer footfalls through social media channels. Primark has been involved in promoting its offerings to the prospected customers by engaging with influencers through its </w:t>
      </w:r>
      <w:r w:rsidR="007058AC">
        <w:rPr>
          <w:rFonts w:eastAsia="Times New Roman" w:cs="Times New Roman"/>
          <w:szCs w:val="24"/>
        </w:rPr>
        <w:t>“</w:t>
      </w:r>
      <w:proofErr w:type="spellStart"/>
      <w:r w:rsidR="00DB6CF1">
        <w:rPr>
          <w:rFonts w:eastAsia="Times New Roman" w:cs="Times New Roman"/>
          <w:szCs w:val="24"/>
        </w:rPr>
        <w:t>Primania</w:t>
      </w:r>
      <w:proofErr w:type="spellEnd"/>
      <w:r w:rsidR="00DB6CF1">
        <w:rPr>
          <w:rFonts w:eastAsia="Times New Roman" w:cs="Times New Roman"/>
          <w:szCs w:val="24"/>
        </w:rPr>
        <w:t xml:space="preserve"> hashtag</w:t>
      </w:r>
      <w:r w:rsidR="007058AC">
        <w:rPr>
          <w:rFonts w:eastAsia="Times New Roman" w:cs="Times New Roman"/>
          <w:szCs w:val="24"/>
        </w:rPr>
        <w:t>”</w:t>
      </w:r>
      <w:r w:rsidR="004557DC">
        <w:rPr>
          <w:rFonts w:eastAsia="Times New Roman" w:cs="Times New Roman"/>
          <w:szCs w:val="24"/>
        </w:rPr>
        <w:t xml:space="preserve">. This organisation relies significantly on word-of-mouth publicity for promoting its brand </w:t>
      </w:r>
      <w:r w:rsidR="000B1686">
        <w:rPr>
          <w:rFonts w:eastAsia="Times New Roman" w:cs="Times New Roman"/>
          <w:szCs w:val="24"/>
        </w:rPr>
        <w:t>offerings</w:t>
      </w:r>
      <w:r w:rsidR="004557DC">
        <w:rPr>
          <w:rFonts w:eastAsia="Times New Roman" w:cs="Times New Roman"/>
          <w:szCs w:val="24"/>
        </w:rPr>
        <w:t xml:space="preserve"> to the customers and gain competitive advantage in the marketplace</w:t>
      </w:r>
      <w:r w:rsidR="00DB6CF1">
        <w:rPr>
          <w:rFonts w:eastAsia="Times New Roman" w:cs="Times New Roman"/>
          <w:szCs w:val="24"/>
        </w:rPr>
        <w:t xml:space="preserve"> </w:t>
      </w:r>
      <w:r>
        <w:rPr>
          <w:rFonts w:eastAsia="Times New Roman" w:cs="Times New Roman"/>
          <w:szCs w:val="24"/>
        </w:rPr>
        <w:t xml:space="preserve">(Primark, 2023). </w:t>
      </w:r>
    </w:p>
    <w:p w14:paraId="32F50893" w14:textId="77777777" w:rsidR="009E4732" w:rsidRDefault="00AF04D3" w:rsidP="00B27DC6">
      <w:pPr>
        <w:pStyle w:val="Heading1"/>
      </w:pPr>
      <w:bookmarkStart w:id="5" w:name="_Toc139892000"/>
      <w:r>
        <w:t>Conclusion</w:t>
      </w:r>
      <w:bookmarkEnd w:id="5"/>
    </w:p>
    <w:p w14:paraId="7D56C1BF" w14:textId="77777777" w:rsidR="009E4732" w:rsidRDefault="00AF04D3">
      <w:pPr>
        <w:spacing w:after="200" w:line="360" w:lineRule="auto"/>
        <w:rPr>
          <w:rFonts w:eastAsia="Times New Roman" w:cs="Times New Roman"/>
          <w:szCs w:val="24"/>
        </w:rPr>
      </w:pPr>
      <w:r>
        <w:rPr>
          <w:rFonts w:eastAsia="Times New Roman" w:cs="Times New Roman"/>
          <w:szCs w:val="24"/>
        </w:rPr>
        <w:t xml:space="preserve">Primark has been well-known for its high-quality products that are offered at a reasonable and wallet-friendly price that attracts customers precisely. This study has significantly discussed the market segmentation, targeting, and positioning of Primark which further helps in developing knowledge regarding the marketing tactics of Primark. The 4Ps marketing mix and Kottler’s marketing management theory have been discussed to understand the importance of product, price, place, and promotional strategies of Primark along with the importance of STP analysis. </w:t>
      </w:r>
    </w:p>
    <w:p w14:paraId="0453AE22" w14:textId="77777777" w:rsidR="009E4732" w:rsidRDefault="00B27DC6" w:rsidP="00B27DC6">
      <w:pPr>
        <w:pStyle w:val="Heading1"/>
      </w:pPr>
      <w:r>
        <w:br w:type="column"/>
      </w:r>
      <w:bookmarkStart w:id="6" w:name="_Toc139892001"/>
      <w:r>
        <w:lastRenderedPageBreak/>
        <w:t>References</w:t>
      </w:r>
      <w:bookmarkEnd w:id="6"/>
    </w:p>
    <w:p w14:paraId="194BF7A4" w14:textId="77777777" w:rsidR="00F8778D" w:rsidRPr="00536FE5" w:rsidRDefault="00F8778D" w:rsidP="00EC4844">
      <w:pPr>
        <w:rPr>
          <w:rFonts w:cs="Times New Roman"/>
          <w:szCs w:val="24"/>
          <w:lang w:val="en-US" w:eastAsia="en-US"/>
        </w:rPr>
      </w:pPr>
      <w:r w:rsidRPr="00536FE5">
        <w:rPr>
          <w:rFonts w:cs="Times New Roman"/>
          <w:color w:val="222222"/>
          <w:szCs w:val="24"/>
          <w:shd w:val="clear" w:color="auto" w:fill="FFFFFF"/>
        </w:rPr>
        <w:t>Deepak, R.K.A. and Jeyakumar, S., (2019). </w:t>
      </w:r>
      <w:r w:rsidRPr="00536FE5">
        <w:rPr>
          <w:rFonts w:cs="Times New Roman"/>
          <w:i/>
          <w:iCs/>
          <w:color w:val="222222"/>
          <w:szCs w:val="24"/>
          <w:shd w:val="clear" w:color="auto" w:fill="FFFFFF"/>
        </w:rPr>
        <w:t>Marketing management</w:t>
      </w:r>
      <w:r w:rsidRPr="00536FE5">
        <w:rPr>
          <w:rFonts w:cs="Times New Roman"/>
          <w:color w:val="222222"/>
          <w:szCs w:val="24"/>
          <w:shd w:val="clear" w:color="auto" w:fill="FFFFFF"/>
        </w:rPr>
        <w:t xml:space="preserve">. </w:t>
      </w:r>
      <w:proofErr w:type="spellStart"/>
      <w:r w:rsidRPr="00536FE5">
        <w:rPr>
          <w:rFonts w:cs="Times New Roman"/>
          <w:color w:val="222222"/>
          <w:szCs w:val="24"/>
          <w:shd w:val="clear" w:color="auto" w:fill="FFFFFF"/>
        </w:rPr>
        <w:t>Educreation</w:t>
      </w:r>
      <w:proofErr w:type="spellEnd"/>
      <w:r w:rsidRPr="00536FE5">
        <w:rPr>
          <w:rFonts w:cs="Times New Roman"/>
          <w:color w:val="222222"/>
          <w:szCs w:val="24"/>
          <w:shd w:val="clear" w:color="auto" w:fill="FFFFFF"/>
        </w:rPr>
        <w:t xml:space="preserve"> Publishing.</w:t>
      </w:r>
    </w:p>
    <w:p w14:paraId="12680547" w14:textId="77777777" w:rsidR="00F8778D" w:rsidRDefault="00F8778D">
      <w:pPr>
        <w:spacing w:after="200" w:line="360" w:lineRule="auto"/>
        <w:rPr>
          <w:rFonts w:eastAsia="Times New Roman" w:cs="Times New Roman"/>
          <w:color w:val="222222"/>
          <w:szCs w:val="24"/>
          <w:highlight w:val="white"/>
        </w:rPr>
      </w:pPr>
      <w:proofErr w:type="spellStart"/>
      <w:r>
        <w:rPr>
          <w:rFonts w:eastAsia="Times New Roman" w:cs="Times New Roman"/>
          <w:color w:val="222222"/>
          <w:szCs w:val="24"/>
          <w:highlight w:val="white"/>
        </w:rPr>
        <w:t>Fadhillah</w:t>
      </w:r>
      <w:proofErr w:type="spellEnd"/>
      <w:r>
        <w:rPr>
          <w:rFonts w:eastAsia="Times New Roman" w:cs="Times New Roman"/>
          <w:color w:val="222222"/>
          <w:szCs w:val="24"/>
          <w:highlight w:val="white"/>
        </w:rPr>
        <w:t xml:space="preserve">, G.F. and </w:t>
      </w:r>
      <w:proofErr w:type="spellStart"/>
      <w:r>
        <w:rPr>
          <w:rFonts w:eastAsia="Times New Roman" w:cs="Times New Roman"/>
          <w:color w:val="222222"/>
          <w:szCs w:val="24"/>
          <w:highlight w:val="white"/>
        </w:rPr>
        <w:t>Anam</w:t>
      </w:r>
      <w:proofErr w:type="spellEnd"/>
      <w:r>
        <w:rPr>
          <w:rFonts w:eastAsia="Times New Roman" w:cs="Times New Roman"/>
          <w:color w:val="222222"/>
          <w:szCs w:val="24"/>
          <w:highlight w:val="white"/>
        </w:rPr>
        <w:t xml:space="preserve">, H., (2023). Application Segmentation, Targeting and Positioning in the UMKM Marketing Strategy in Indonesia. </w:t>
      </w:r>
      <w:r>
        <w:rPr>
          <w:rFonts w:eastAsia="Times New Roman" w:cs="Times New Roman"/>
          <w:i/>
          <w:color w:val="222222"/>
          <w:szCs w:val="24"/>
          <w:highlight w:val="white"/>
        </w:rPr>
        <w:t>Journal of Sharia Economics</w:t>
      </w:r>
      <w:r>
        <w:rPr>
          <w:rFonts w:eastAsia="Times New Roman" w:cs="Times New Roman"/>
          <w:color w:val="222222"/>
          <w:szCs w:val="24"/>
          <w:highlight w:val="white"/>
        </w:rPr>
        <w:t xml:space="preserve">, </w:t>
      </w:r>
      <w:r>
        <w:rPr>
          <w:rFonts w:eastAsia="Times New Roman" w:cs="Times New Roman"/>
          <w:i/>
          <w:color w:val="222222"/>
          <w:szCs w:val="24"/>
          <w:highlight w:val="white"/>
        </w:rPr>
        <w:t>5</w:t>
      </w:r>
      <w:r>
        <w:rPr>
          <w:rFonts w:eastAsia="Times New Roman" w:cs="Times New Roman"/>
          <w:color w:val="222222"/>
          <w:szCs w:val="24"/>
          <w:highlight w:val="white"/>
        </w:rPr>
        <w:t>(1), pp.120-136.</w:t>
      </w:r>
    </w:p>
    <w:p w14:paraId="3B9F3F33" w14:textId="77777777" w:rsidR="00F8778D" w:rsidRDefault="00F8778D" w:rsidP="00AF04D3">
      <w:r>
        <w:t xml:space="preserve">Financial Times (2023) </w:t>
      </w:r>
      <w:r>
        <w:rPr>
          <w:i/>
          <w:iCs/>
        </w:rPr>
        <w:t>www.ft.com</w:t>
      </w:r>
      <w:r>
        <w:t xml:space="preserve">. Available at: https://www.ft.com/content/54ab0c24-7ddd-11e6-8e50-8ec15fb462f4 (Accessed: 17 July 2023). </w:t>
      </w:r>
    </w:p>
    <w:p w14:paraId="6748492A" w14:textId="77777777" w:rsidR="00F8778D" w:rsidRDefault="00F8778D">
      <w:pPr>
        <w:spacing w:before="24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Gaur, D., (2021). </w:t>
      </w:r>
      <w:r>
        <w:rPr>
          <w:rFonts w:eastAsia="Times New Roman" w:cs="Times New Roman"/>
          <w:i/>
          <w:color w:val="222222"/>
          <w:szCs w:val="24"/>
          <w:highlight w:val="white"/>
        </w:rPr>
        <w:t>Impact of Private Label Brands on Skin care products in the millennials buying behaviour in Ireland-A study of Primark</w:t>
      </w:r>
      <w:r>
        <w:rPr>
          <w:rFonts w:eastAsia="Times New Roman" w:cs="Times New Roman"/>
          <w:color w:val="222222"/>
          <w:szCs w:val="24"/>
          <w:highlight w:val="white"/>
        </w:rPr>
        <w:t xml:space="preserve"> (Doctoral dissertation, Dublin, National College of Ireland).</w:t>
      </w:r>
    </w:p>
    <w:p w14:paraId="5B2BAE97" w14:textId="77777777" w:rsidR="00F8778D" w:rsidRDefault="00F8778D">
      <w:pPr>
        <w:spacing w:before="240" w:after="200" w:line="360" w:lineRule="auto"/>
        <w:rPr>
          <w:rFonts w:eastAsia="Times New Roman" w:cs="Times New Roman"/>
          <w:color w:val="222222"/>
          <w:szCs w:val="24"/>
          <w:highlight w:val="white"/>
        </w:rPr>
      </w:pPr>
      <w:proofErr w:type="spellStart"/>
      <w:r>
        <w:rPr>
          <w:rFonts w:eastAsia="Times New Roman" w:cs="Times New Roman"/>
          <w:color w:val="222222"/>
          <w:szCs w:val="24"/>
          <w:highlight w:val="white"/>
        </w:rPr>
        <w:t>Gelsbo</w:t>
      </w:r>
      <w:proofErr w:type="spellEnd"/>
      <w:r>
        <w:rPr>
          <w:rFonts w:eastAsia="Times New Roman" w:cs="Times New Roman"/>
          <w:color w:val="222222"/>
          <w:szCs w:val="24"/>
          <w:highlight w:val="white"/>
        </w:rPr>
        <w:t>, K.K., (2020). Marketing plan for homeless entrepreneur.</w:t>
      </w:r>
    </w:p>
    <w:p w14:paraId="35D5CAFF" w14:textId="77777777" w:rsidR="00F8778D" w:rsidRDefault="00F8778D">
      <w:pPr>
        <w:spacing w:before="24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Kreutzer, R.T., (2023). Marketing Strategy. In </w:t>
      </w:r>
      <w:r>
        <w:rPr>
          <w:rFonts w:eastAsia="Times New Roman" w:cs="Times New Roman"/>
          <w:i/>
          <w:color w:val="222222"/>
          <w:szCs w:val="24"/>
          <w:highlight w:val="white"/>
        </w:rPr>
        <w:t>Practice-Oriented Marketing: Basics–Instruments–Case Studies</w:t>
      </w:r>
      <w:r>
        <w:rPr>
          <w:rFonts w:eastAsia="Times New Roman" w:cs="Times New Roman"/>
          <w:color w:val="222222"/>
          <w:szCs w:val="24"/>
          <w:highlight w:val="white"/>
        </w:rPr>
        <w:t xml:space="preserve"> (pp. 187-242). Wiesbaden: Springer </w:t>
      </w:r>
      <w:proofErr w:type="spellStart"/>
      <w:r>
        <w:rPr>
          <w:rFonts w:eastAsia="Times New Roman" w:cs="Times New Roman"/>
          <w:color w:val="222222"/>
          <w:szCs w:val="24"/>
          <w:highlight w:val="white"/>
        </w:rPr>
        <w:t>Fachmedien</w:t>
      </w:r>
      <w:proofErr w:type="spellEnd"/>
      <w:r>
        <w:rPr>
          <w:rFonts w:eastAsia="Times New Roman" w:cs="Times New Roman"/>
          <w:color w:val="222222"/>
          <w:szCs w:val="24"/>
          <w:highlight w:val="white"/>
        </w:rPr>
        <w:t xml:space="preserve"> Wiesbaden.</w:t>
      </w:r>
    </w:p>
    <w:p w14:paraId="65D960F1" w14:textId="77777777" w:rsidR="00F8778D" w:rsidRDefault="00F8778D">
      <w:pPr>
        <w:spacing w:before="24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Manly, S., (2021). </w:t>
      </w:r>
      <w:r>
        <w:rPr>
          <w:rFonts w:eastAsia="Times New Roman" w:cs="Times New Roman"/>
          <w:i/>
          <w:color w:val="222222"/>
          <w:szCs w:val="24"/>
          <w:highlight w:val="white"/>
        </w:rPr>
        <w:t>An investigation from the perspective of employees as to whether Penney’s should introduce the concept of online selling or not</w:t>
      </w:r>
      <w:r>
        <w:rPr>
          <w:rFonts w:eastAsia="Times New Roman" w:cs="Times New Roman"/>
          <w:color w:val="222222"/>
          <w:szCs w:val="24"/>
          <w:highlight w:val="white"/>
        </w:rPr>
        <w:t xml:space="preserve"> (Doctoral dissertation, Dublin, National College of Ireland).</w:t>
      </w:r>
    </w:p>
    <w:p w14:paraId="5F68E241" w14:textId="77777777" w:rsidR="00F8778D" w:rsidRDefault="00F8778D">
      <w:pPr>
        <w:spacing w:before="24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Ngugi, D.G., </w:t>
      </w:r>
      <w:proofErr w:type="spellStart"/>
      <w:r>
        <w:rPr>
          <w:rFonts w:eastAsia="Times New Roman" w:cs="Times New Roman"/>
          <w:color w:val="222222"/>
          <w:szCs w:val="24"/>
          <w:highlight w:val="white"/>
        </w:rPr>
        <w:t>Mcharo</w:t>
      </w:r>
      <w:proofErr w:type="spellEnd"/>
      <w:r>
        <w:rPr>
          <w:rFonts w:eastAsia="Times New Roman" w:cs="Times New Roman"/>
          <w:color w:val="222222"/>
          <w:szCs w:val="24"/>
          <w:highlight w:val="white"/>
        </w:rPr>
        <w:t xml:space="preserve">, M. and Munge, M., (2020). Application of the 4 Ps Marketing Mix by Micro and Small-Scale Traders in Kenya. Impact on Household Incomes. </w:t>
      </w:r>
      <w:r>
        <w:rPr>
          <w:rFonts w:eastAsia="Times New Roman" w:cs="Times New Roman"/>
          <w:i/>
          <w:color w:val="222222"/>
          <w:szCs w:val="24"/>
          <w:highlight w:val="white"/>
        </w:rPr>
        <w:t>Journal of Applied Economic Sciences</w:t>
      </w:r>
      <w:r>
        <w:rPr>
          <w:rFonts w:eastAsia="Times New Roman" w:cs="Times New Roman"/>
          <w:color w:val="222222"/>
          <w:szCs w:val="24"/>
          <w:highlight w:val="white"/>
        </w:rPr>
        <w:t xml:space="preserve">, </w:t>
      </w:r>
      <w:r>
        <w:rPr>
          <w:rFonts w:eastAsia="Times New Roman" w:cs="Times New Roman"/>
          <w:i/>
          <w:color w:val="222222"/>
          <w:szCs w:val="24"/>
          <w:highlight w:val="white"/>
        </w:rPr>
        <w:t>15</w:t>
      </w:r>
      <w:r>
        <w:rPr>
          <w:rFonts w:eastAsia="Times New Roman" w:cs="Times New Roman"/>
          <w:color w:val="222222"/>
          <w:szCs w:val="24"/>
          <w:highlight w:val="white"/>
        </w:rPr>
        <w:t>(3).</w:t>
      </w:r>
    </w:p>
    <w:p w14:paraId="55BCB63F" w14:textId="77777777" w:rsidR="00F8778D" w:rsidRDefault="00F8778D">
      <w:pPr>
        <w:spacing w:before="240" w:after="200" w:line="360" w:lineRule="auto"/>
        <w:rPr>
          <w:rFonts w:eastAsia="Times New Roman" w:cs="Times New Roman"/>
          <w:color w:val="222222"/>
          <w:szCs w:val="24"/>
          <w:highlight w:val="white"/>
        </w:rPr>
      </w:pPr>
      <w:proofErr w:type="spellStart"/>
      <w:r>
        <w:rPr>
          <w:rFonts w:eastAsia="Times New Roman" w:cs="Times New Roman"/>
          <w:color w:val="222222"/>
          <w:szCs w:val="24"/>
          <w:highlight w:val="white"/>
        </w:rPr>
        <w:t>Plomaritou</w:t>
      </w:r>
      <w:proofErr w:type="spellEnd"/>
      <w:r>
        <w:rPr>
          <w:rFonts w:eastAsia="Times New Roman" w:cs="Times New Roman"/>
          <w:color w:val="222222"/>
          <w:szCs w:val="24"/>
          <w:highlight w:val="white"/>
        </w:rPr>
        <w:t xml:space="preserve">, E. and </w:t>
      </w:r>
      <w:proofErr w:type="spellStart"/>
      <w:r>
        <w:rPr>
          <w:rFonts w:eastAsia="Times New Roman" w:cs="Times New Roman"/>
          <w:color w:val="222222"/>
          <w:szCs w:val="24"/>
          <w:highlight w:val="white"/>
        </w:rPr>
        <w:t>Menelaou</w:t>
      </w:r>
      <w:proofErr w:type="spellEnd"/>
      <w:r>
        <w:rPr>
          <w:rFonts w:eastAsia="Times New Roman" w:cs="Times New Roman"/>
          <w:color w:val="222222"/>
          <w:szCs w:val="24"/>
          <w:highlight w:val="white"/>
        </w:rPr>
        <w:t xml:space="preserve">, A., (2020). Charter Market Segmentation in Response to Trade’s Needs. </w:t>
      </w:r>
      <w:r>
        <w:rPr>
          <w:rFonts w:eastAsia="Times New Roman" w:cs="Times New Roman"/>
          <w:i/>
          <w:color w:val="222222"/>
          <w:szCs w:val="24"/>
          <w:highlight w:val="white"/>
        </w:rPr>
        <w:t>Journal of Economics, Management and Trade</w:t>
      </w:r>
      <w:r>
        <w:rPr>
          <w:rFonts w:eastAsia="Times New Roman" w:cs="Times New Roman"/>
          <w:color w:val="222222"/>
          <w:szCs w:val="24"/>
          <w:highlight w:val="white"/>
        </w:rPr>
        <w:t xml:space="preserve">, </w:t>
      </w:r>
      <w:r>
        <w:rPr>
          <w:rFonts w:eastAsia="Times New Roman" w:cs="Times New Roman"/>
          <w:i/>
          <w:color w:val="222222"/>
          <w:szCs w:val="24"/>
          <w:highlight w:val="white"/>
        </w:rPr>
        <w:t>26</w:t>
      </w:r>
      <w:r>
        <w:rPr>
          <w:rFonts w:eastAsia="Times New Roman" w:cs="Times New Roman"/>
          <w:color w:val="222222"/>
          <w:szCs w:val="24"/>
          <w:highlight w:val="white"/>
        </w:rPr>
        <w:t>(1), pp.78-87.</w:t>
      </w:r>
    </w:p>
    <w:p w14:paraId="43A87889" w14:textId="77777777" w:rsidR="00F8778D" w:rsidRDefault="00F8778D" w:rsidP="00AF04D3">
      <w:pPr>
        <w:rPr>
          <w:lang w:val="en-US" w:eastAsia="en-US"/>
        </w:rPr>
      </w:pPr>
      <w:r w:rsidRPr="00AF04D3">
        <w:rPr>
          <w:lang w:val="en-US" w:eastAsia="en-US"/>
        </w:rPr>
        <w:t xml:space="preserve">Primark (2023) </w:t>
      </w:r>
      <w:r w:rsidRPr="00AF04D3">
        <w:rPr>
          <w:i/>
          <w:iCs/>
          <w:lang w:val="en-US" w:eastAsia="en-US"/>
        </w:rPr>
        <w:t>About Us</w:t>
      </w:r>
      <w:r w:rsidRPr="00AF04D3">
        <w:rPr>
          <w:lang w:val="en-US" w:eastAsia="en-US"/>
        </w:rPr>
        <w:t xml:space="preserve">, </w:t>
      </w:r>
      <w:r w:rsidRPr="00AF04D3">
        <w:rPr>
          <w:i/>
          <w:iCs/>
          <w:lang w:val="en-US" w:eastAsia="en-US"/>
        </w:rPr>
        <w:t>www.primark.com</w:t>
      </w:r>
      <w:r w:rsidRPr="00AF04D3">
        <w:rPr>
          <w:lang w:val="en-US" w:eastAsia="en-US"/>
        </w:rPr>
        <w:t xml:space="preserve">. Available at: https://www.primark.com/en-gb/about-us (Accessed: 17 July 2023). </w:t>
      </w:r>
    </w:p>
    <w:p w14:paraId="3124FDF5" w14:textId="77777777" w:rsidR="00F8778D" w:rsidRDefault="00F8778D" w:rsidP="00AF04D3">
      <w:pPr>
        <w:rPr>
          <w:lang w:val="en-US" w:eastAsia="en-US"/>
        </w:rPr>
      </w:pPr>
    </w:p>
    <w:p w14:paraId="732F5FD7" w14:textId="77777777" w:rsidR="00F8778D" w:rsidRDefault="00F8778D" w:rsidP="00AF04D3">
      <w:pPr>
        <w:rPr>
          <w:lang w:val="en-US" w:eastAsia="en-US"/>
        </w:rPr>
      </w:pPr>
      <w:r w:rsidRPr="00AF04D3">
        <w:rPr>
          <w:lang w:val="en-US" w:eastAsia="en-US"/>
        </w:rPr>
        <w:t xml:space="preserve">Statista (2023) </w:t>
      </w:r>
      <w:r w:rsidRPr="00AF04D3">
        <w:rPr>
          <w:i/>
          <w:iCs/>
          <w:lang w:val="en-US" w:eastAsia="en-US"/>
        </w:rPr>
        <w:t>Net worth of Primark stores in the United Kingdom (UK) from 2010 to 2021(in 1,000 GBP)</w:t>
      </w:r>
      <w:r w:rsidRPr="00AF04D3">
        <w:rPr>
          <w:lang w:val="en-US" w:eastAsia="en-US"/>
        </w:rPr>
        <w:t xml:space="preserve">, </w:t>
      </w:r>
      <w:r w:rsidRPr="00AF04D3">
        <w:rPr>
          <w:i/>
          <w:iCs/>
          <w:lang w:val="en-US" w:eastAsia="en-US"/>
        </w:rPr>
        <w:t>www.statista.com</w:t>
      </w:r>
      <w:r w:rsidRPr="00AF04D3">
        <w:rPr>
          <w:lang w:val="en-US" w:eastAsia="en-US"/>
        </w:rPr>
        <w:t xml:space="preserve">. Available at: https://www.statista.com/statistics/866899/primark-stores-net-worth-united-kingdom-uk/ (Accessed: 17 July 2023). </w:t>
      </w:r>
    </w:p>
    <w:p w14:paraId="7B7CB203" w14:textId="77777777" w:rsidR="00F8778D" w:rsidRDefault="00F8778D" w:rsidP="00AF04D3">
      <w:pPr>
        <w:rPr>
          <w:lang w:val="en-US" w:eastAsia="en-US"/>
        </w:rPr>
      </w:pPr>
    </w:p>
    <w:p w14:paraId="79C6277B" w14:textId="77777777" w:rsidR="00F8778D" w:rsidRDefault="00F8778D" w:rsidP="00EC4844">
      <w:pPr>
        <w:rPr>
          <w:lang w:val="en-US" w:eastAsia="en-US"/>
        </w:rPr>
      </w:pPr>
      <w:r w:rsidRPr="00AF04D3">
        <w:rPr>
          <w:lang w:val="en-US" w:eastAsia="en-US"/>
        </w:rPr>
        <w:t xml:space="preserve">Statista (2023b) </w:t>
      </w:r>
      <w:r w:rsidRPr="00AF04D3">
        <w:rPr>
          <w:i/>
          <w:iCs/>
          <w:lang w:val="en-US" w:eastAsia="en-US"/>
        </w:rPr>
        <w:t>Primark brand awareness, usage, popularity, loyalty, and buzz among fashion online shop users in the UK in 2022</w:t>
      </w:r>
      <w:r w:rsidRPr="00AF04D3">
        <w:rPr>
          <w:lang w:val="en-US" w:eastAsia="en-US"/>
        </w:rPr>
        <w:t xml:space="preserve">, </w:t>
      </w:r>
      <w:r w:rsidRPr="00AF04D3">
        <w:rPr>
          <w:i/>
          <w:iCs/>
          <w:lang w:val="en-US" w:eastAsia="en-US"/>
        </w:rPr>
        <w:t>www.statista.com</w:t>
      </w:r>
      <w:r w:rsidRPr="00AF04D3">
        <w:rPr>
          <w:lang w:val="en-US" w:eastAsia="en-US"/>
        </w:rPr>
        <w:t xml:space="preserve">. Available at: </w:t>
      </w:r>
      <w:r w:rsidRPr="00AF04D3">
        <w:rPr>
          <w:lang w:val="en-US" w:eastAsia="en-US"/>
        </w:rPr>
        <w:lastRenderedPageBreak/>
        <w:t xml:space="preserve">https://www.statista.com/forecasts/1252287/primark-fashion-online-shops-brand-profile-in-the-uk (Accessed: 17 July 2023). </w:t>
      </w:r>
    </w:p>
    <w:p w14:paraId="41E58668" w14:textId="77777777" w:rsidR="00F8778D" w:rsidRDefault="00F8778D" w:rsidP="00EC4844">
      <w:pPr>
        <w:rPr>
          <w:lang w:val="en-US" w:eastAsia="en-US"/>
        </w:rPr>
      </w:pPr>
    </w:p>
    <w:p w14:paraId="1D620CD7" w14:textId="77777777" w:rsidR="00F8778D" w:rsidRDefault="00F8778D" w:rsidP="00EC4844">
      <w:pPr>
        <w:rPr>
          <w:lang w:val="en-US" w:eastAsia="en-US"/>
        </w:rPr>
      </w:pPr>
      <w:r w:rsidRPr="00EC4844">
        <w:rPr>
          <w:lang w:val="en-US" w:eastAsia="en-US"/>
        </w:rPr>
        <w:t xml:space="preserve">The one off (2023) </w:t>
      </w:r>
      <w:proofErr w:type="gramStart"/>
      <w:r w:rsidRPr="00EC4844">
        <w:rPr>
          <w:i/>
          <w:iCs/>
          <w:lang w:val="en-US" w:eastAsia="en-US"/>
        </w:rPr>
        <w:t>Primark  Packaging</w:t>
      </w:r>
      <w:proofErr w:type="gramEnd"/>
      <w:r w:rsidRPr="00EC4844">
        <w:rPr>
          <w:lang w:val="en-US" w:eastAsia="en-US"/>
        </w:rPr>
        <w:t xml:space="preserve">, </w:t>
      </w:r>
      <w:r w:rsidRPr="00EC4844">
        <w:rPr>
          <w:i/>
          <w:iCs/>
          <w:lang w:val="en-US" w:eastAsia="en-US"/>
        </w:rPr>
        <w:t>www.theoneoff.com</w:t>
      </w:r>
      <w:r w:rsidRPr="00EC4844">
        <w:rPr>
          <w:lang w:val="en-US" w:eastAsia="en-US"/>
        </w:rPr>
        <w:t xml:space="preserve">. Available at: https://www.theoneoff.com/projects/primark-packaging/ (Accessed: 17 July 2023). </w:t>
      </w:r>
    </w:p>
    <w:sectPr w:rsidR="00F8778D" w:rsidSect="00B27DC6">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83829" w14:textId="77777777" w:rsidR="00AF1C01" w:rsidRDefault="00AF1C01" w:rsidP="00B27DC6">
      <w:pPr>
        <w:spacing w:line="240" w:lineRule="auto"/>
      </w:pPr>
      <w:r>
        <w:separator/>
      </w:r>
    </w:p>
  </w:endnote>
  <w:endnote w:type="continuationSeparator" w:id="0">
    <w:p w14:paraId="6225A9C0" w14:textId="77777777" w:rsidR="00AF1C01" w:rsidRDefault="00AF1C01" w:rsidP="00B27D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071795"/>
      <w:docPartObj>
        <w:docPartGallery w:val="Page Numbers (Bottom of Page)"/>
        <w:docPartUnique/>
      </w:docPartObj>
    </w:sdtPr>
    <w:sdtEndPr>
      <w:rPr>
        <w:noProof/>
      </w:rPr>
    </w:sdtEndPr>
    <w:sdtContent>
      <w:p w14:paraId="1B49E57F" w14:textId="77777777" w:rsidR="00AF04D3" w:rsidRDefault="00F074D8">
        <w:pPr>
          <w:pStyle w:val="Footer"/>
          <w:jc w:val="right"/>
        </w:pPr>
        <w:r>
          <w:fldChar w:fldCharType="begin"/>
        </w:r>
        <w:r>
          <w:instrText xml:space="preserve"> PAGE   \* MERGEFORMAT </w:instrText>
        </w:r>
        <w:r>
          <w:fldChar w:fldCharType="separate"/>
        </w:r>
        <w:r w:rsidR="00B62460">
          <w:rPr>
            <w:noProof/>
          </w:rPr>
          <w:t>12</w:t>
        </w:r>
        <w:r>
          <w:rPr>
            <w:noProof/>
          </w:rPr>
          <w:fldChar w:fldCharType="end"/>
        </w:r>
      </w:p>
    </w:sdtContent>
  </w:sdt>
  <w:p w14:paraId="7CF5F18E" w14:textId="77777777" w:rsidR="00AF04D3" w:rsidRDefault="00AF0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A6D49" w14:textId="77777777" w:rsidR="00AF1C01" w:rsidRDefault="00AF1C01" w:rsidP="00B27DC6">
      <w:pPr>
        <w:spacing w:line="240" w:lineRule="auto"/>
      </w:pPr>
      <w:r>
        <w:separator/>
      </w:r>
    </w:p>
  </w:footnote>
  <w:footnote w:type="continuationSeparator" w:id="0">
    <w:p w14:paraId="41EA4A98" w14:textId="77777777" w:rsidR="00AF1C01" w:rsidRDefault="00AF1C01" w:rsidP="00B27D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732"/>
    <w:rsid w:val="00006301"/>
    <w:rsid w:val="000454B8"/>
    <w:rsid w:val="000615C0"/>
    <w:rsid w:val="00094075"/>
    <w:rsid w:val="000B1686"/>
    <w:rsid w:val="000D176E"/>
    <w:rsid w:val="001924C6"/>
    <w:rsid w:val="001A7F35"/>
    <w:rsid w:val="001B7E5B"/>
    <w:rsid w:val="001D6D6C"/>
    <w:rsid w:val="00222A8F"/>
    <w:rsid w:val="00245017"/>
    <w:rsid w:val="00261632"/>
    <w:rsid w:val="002C76F3"/>
    <w:rsid w:val="002F439C"/>
    <w:rsid w:val="00303976"/>
    <w:rsid w:val="004557DC"/>
    <w:rsid w:val="00536BD0"/>
    <w:rsid w:val="00536FE5"/>
    <w:rsid w:val="005A7242"/>
    <w:rsid w:val="006A33DB"/>
    <w:rsid w:val="006C4A5F"/>
    <w:rsid w:val="00702FD2"/>
    <w:rsid w:val="007058AC"/>
    <w:rsid w:val="009E4732"/>
    <w:rsid w:val="00AE73F3"/>
    <w:rsid w:val="00AF04D3"/>
    <w:rsid w:val="00AF1C01"/>
    <w:rsid w:val="00B27DC6"/>
    <w:rsid w:val="00B62460"/>
    <w:rsid w:val="00BA7024"/>
    <w:rsid w:val="00BF1EB6"/>
    <w:rsid w:val="00C571D6"/>
    <w:rsid w:val="00D66DE0"/>
    <w:rsid w:val="00DB6CF1"/>
    <w:rsid w:val="00DB7EB5"/>
    <w:rsid w:val="00DF1A40"/>
    <w:rsid w:val="00E31F0D"/>
    <w:rsid w:val="00E503B2"/>
    <w:rsid w:val="00EC4844"/>
    <w:rsid w:val="00F074D8"/>
    <w:rsid w:val="00F30442"/>
    <w:rsid w:val="00F8778D"/>
    <w:rsid w:val="00F92E5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54338"/>
  <w15:docId w15:val="{560460C7-2CBA-6340-B12B-DF980095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4D3"/>
    <w:pPr>
      <w:jc w:val="both"/>
    </w:pPr>
    <w:rPr>
      <w:rFonts w:ascii="Times New Roman" w:hAnsi="Times New Roman"/>
      <w:sz w:val="24"/>
    </w:rPr>
  </w:style>
  <w:style w:type="paragraph" w:styleId="Heading1">
    <w:name w:val="heading 1"/>
    <w:basedOn w:val="Normal"/>
    <w:next w:val="Normal"/>
    <w:uiPriority w:val="9"/>
    <w:qFormat/>
    <w:rsid w:val="00B27DC6"/>
    <w:pPr>
      <w:keepNext/>
      <w:keepLines/>
      <w:spacing w:before="400" w:after="120" w:line="360" w:lineRule="auto"/>
      <w:outlineLvl w:val="0"/>
    </w:pPr>
    <w:rPr>
      <w:b/>
      <w:sz w:val="28"/>
      <w:szCs w:val="40"/>
    </w:rPr>
  </w:style>
  <w:style w:type="paragraph" w:styleId="Heading2">
    <w:name w:val="heading 2"/>
    <w:basedOn w:val="Normal"/>
    <w:next w:val="Normal"/>
    <w:uiPriority w:val="9"/>
    <w:unhideWhenUsed/>
    <w:qFormat/>
    <w:rsid w:val="00B27DC6"/>
    <w:pPr>
      <w:keepNext/>
      <w:keepLines/>
      <w:spacing w:before="360" w:after="120" w:line="360" w:lineRule="auto"/>
      <w:outlineLvl w:val="1"/>
    </w:pPr>
    <w:rPr>
      <w:b/>
      <w:sz w:val="26"/>
      <w:szCs w:val="32"/>
    </w:rPr>
  </w:style>
  <w:style w:type="paragraph" w:styleId="Heading3">
    <w:name w:val="heading 3"/>
    <w:basedOn w:val="Normal"/>
    <w:next w:val="Normal"/>
    <w:uiPriority w:val="9"/>
    <w:semiHidden/>
    <w:unhideWhenUsed/>
    <w:qFormat/>
    <w:rsid w:val="0026163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61632"/>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261632"/>
    <w:pPr>
      <w:keepNext/>
      <w:keepLines/>
      <w:spacing w:before="240" w:after="80"/>
      <w:outlineLvl w:val="4"/>
    </w:pPr>
    <w:rPr>
      <w:color w:val="666666"/>
    </w:rPr>
  </w:style>
  <w:style w:type="paragraph" w:styleId="Heading6">
    <w:name w:val="heading 6"/>
    <w:basedOn w:val="Normal"/>
    <w:next w:val="Normal"/>
    <w:uiPriority w:val="9"/>
    <w:semiHidden/>
    <w:unhideWhenUsed/>
    <w:qFormat/>
    <w:rsid w:val="002616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61632"/>
    <w:pPr>
      <w:keepNext/>
      <w:keepLines/>
      <w:spacing w:after="60"/>
    </w:pPr>
    <w:rPr>
      <w:sz w:val="52"/>
      <w:szCs w:val="52"/>
    </w:rPr>
  </w:style>
  <w:style w:type="paragraph" w:styleId="Subtitle">
    <w:name w:val="Subtitle"/>
    <w:basedOn w:val="Normal"/>
    <w:next w:val="Normal"/>
    <w:uiPriority w:val="11"/>
    <w:qFormat/>
    <w:rsid w:val="00261632"/>
    <w:pPr>
      <w:keepNext/>
      <w:keepLines/>
      <w:spacing w:after="320"/>
    </w:pPr>
    <w:rPr>
      <w:color w:val="666666"/>
      <w:sz w:val="30"/>
      <w:szCs w:val="30"/>
    </w:rPr>
  </w:style>
  <w:style w:type="paragraph" w:styleId="Header">
    <w:name w:val="header"/>
    <w:basedOn w:val="Normal"/>
    <w:link w:val="HeaderChar"/>
    <w:uiPriority w:val="99"/>
    <w:unhideWhenUsed/>
    <w:rsid w:val="00B27DC6"/>
    <w:pPr>
      <w:tabs>
        <w:tab w:val="center" w:pos="4513"/>
        <w:tab w:val="right" w:pos="9026"/>
      </w:tabs>
      <w:spacing w:line="240" w:lineRule="auto"/>
    </w:pPr>
  </w:style>
  <w:style w:type="character" w:customStyle="1" w:styleId="HeaderChar">
    <w:name w:val="Header Char"/>
    <w:basedOn w:val="DefaultParagraphFont"/>
    <w:link w:val="Header"/>
    <w:uiPriority w:val="99"/>
    <w:rsid w:val="00B27DC6"/>
  </w:style>
  <w:style w:type="paragraph" w:styleId="Footer">
    <w:name w:val="footer"/>
    <w:basedOn w:val="Normal"/>
    <w:link w:val="FooterChar"/>
    <w:uiPriority w:val="99"/>
    <w:unhideWhenUsed/>
    <w:rsid w:val="00B27DC6"/>
    <w:pPr>
      <w:tabs>
        <w:tab w:val="center" w:pos="4513"/>
        <w:tab w:val="right" w:pos="9026"/>
      </w:tabs>
      <w:spacing w:line="240" w:lineRule="auto"/>
    </w:pPr>
  </w:style>
  <w:style w:type="character" w:customStyle="1" w:styleId="FooterChar">
    <w:name w:val="Footer Char"/>
    <w:basedOn w:val="DefaultParagraphFont"/>
    <w:link w:val="Footer"/>
    <w:uiPriority w:val="99"/>
    <w:rsid w:val="00B27DC6"/>
  </w:style>
  <w:style w:type="paragraph" w:styleId="Caption">
    <w:name w:val="caption"/>
    <w:basedOn w:val="Normal"/>
    <w:next w:val="Normal"/>
    <w:uiPriority w:val="35"/>
    <w:unhideWhenUsed/>
    <w:qFormat/>
    <w:rsid w:val="00B27DC6"/>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B27D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7DC6"/>
    <w:pPr>
      <w:spacing w:after="100"/>
    </w:pPr>
  </w:style>
  <w:style w:type="paragraph" w:styleId="TOC2">
    <w:name w:val="toc 2"/>
    <w:basedOn w:val="Normal"/>
    <w:next w:val="Normal"/>
    <w:autoRedefine/>
    <w:uiPriority w:val="39"/>
    <w:unhideWhenUsed/>
    <w:rsid w:val="00B27DC6"/>
    <w:pPr>
      <w:spacing w:after="100"/>
      <w:ind w:left="220"/>
    </w:pPr>
  </w:style>
  <w:style w:type="character" w:styleId="Hyperlink">
    <w:name w:val="Hyperlink"/>
    <w:basedOn w:val="DefaultParagraphFont"/>
    <w:uiPriority w:val="99"/>
    <w:unhideWhenUsed/>
    <w:rsid w:val="00B27DC6"/>
    <w:rPr>
      <w:color w:val="0000FF" w:themeColor="hyperlink"/>
      <w:u w:val="single"/>
    </w:rPr>
  </w:style>
  <w:style w:type="paragraph" w:styleId="BalloonText">
    <w:name w:val="Balloon Text"/>
    <w:basedOn w:val="Normal"/>
    <w:link w:val="BalloonTextChar"/>
    <w:uiPriority w:val="99"/>
    <w:semiHidden/>
    <w:unhideWhenUsed/>
    <w:rsid w:val="000D17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176E"/>
    <w:rPr>
      <w:rFonts w:ascii="Tahoma" w:hAnsi="Tahoma" w:cs="Tahoma"/>
      <w:sz w:val="16"/>
      <w:szCs w:val="16"/>
    </w:rPr>
  </w:style>
  <w:style w:type="paragraph" w:styleId="NormalWeb">
    <w:name w:val="Normal (Web)"/>
    <w:basedOn w:val="Normal"/>
    <w:uiPriority w:val="99"/>
    <w:semiHidden/>
    <w:unhideWhenUsed/>
    <w:rsid w:val="00AF04D3"/>
    <w:pPr>
      <w:spacing w:before="100" w:beforeAutospacing="1" w:after="100" w:afterAutospacing="1" w:line="240" w:lineRule="auto"/>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846089">
      <w:bodyDiv w:val="1"/>
      <w:marLeft w:val="0"/>
      <w:marRight w:val="0"/>
      <w:marTop w:val="0"/>
      <w:marBottom w:val="0"/>
      <w:divBdr>
        <w:top w:val="none" w:sz="0" w:space="0" w:color="auto"/>
        <w:left w:val="none" w:sz="0" w:space="0" w:color="auto"/>
        <w:bottom w:val="none" w:sz="0" w:space="0" w:color="auto"/>
        <w:right w:val="none" w:sz="0" w:space="0" w:color="auto"/>
      </w:divBdr>
    </w:div>
    <w:div w:id="1438793621">
      <w:bodyDiv w:val="1"/>
      <w:marLeft w:val="0"/>
      <w:marRight w:val="0"/>
      <w:marTop w:val="0"/>
      <w:marBottom w:val="0"/>
      <w:divBdr>
        <w:top w:val="none" w:sz="0" w:space="0" w:color="auto"/>
        <w:left w:val="none" w:sz="0" w:space="0" w:color="auto"/>
        <w:bottom w:val="none" w:sz="0" w:space="0" w:color="auto"/>
        <w:right w:val="none" w:sz="0" w:space="0" w:color="auto"/>
      </w:divBdr>
    </w:div>
    <w:div w:id="1481464569">
      <w:bodyDiv w:val="1"/>
      <w:marLeft w:val="0"/>
      <w:marRight w:val="0"/>
      <w:marTop w:val="0"/>
      <w:marBottom w:val="0"/>
      <w:divBdr>
        <w:top w:val="none" w:sz="0" w:space="0" w:color="auto"/>
        <w:left w:val="none" w:sz="0" w:space="0" w:color="auto"/>
        <w:bottom w:val="none" w:sz="0" w:space="0" w:color="auto"/>
        <w:right w:val="none" w:sz="0" w:space="0" w:color="auto"/>
      </w:divBdr>
    </w:div>
    <w:div w:id="1644122685">
      <w:bodyDiv w:val="1"/>
      <w:marLeft w:val="0"/>
      <w:marRight w:val="0"/>
      <w:marTop w:val="0"/>
      <w:marBottom w:val="0"/>
      <w:divBdr>
        <w:top w:val="none" w:sz="0" w:space="0" w:color="auto"/>
        <w:left w:val="none" w:sz="0" w:space="0" w:color="auto"/>
        <w:bottom w:val="none" w:sz="0" w:space="0" w:color="auto"/>
        <w:right w:val="none" w:sz="0" w:space="0" w:color="auto"/>
      </w:divBdr>
    </w:div>
    <w:div w:id="20682135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0EE22-8C62-485B-93BC-4C60E7B59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13</Pages>
  <Words>2639</Words>
  <Characters>15043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Dineva (2226629)</cp:lastModifiedBy>
  <cp:revision>12</cp:revision>
  <dcterms:created xsi:type="dcterms:W3CDTF">2023-07-21T19:18:00Z</dcterms:created>
  <dcterms:modified xsi:type="dcterms:W3CDTF">2023-07-23T10:15:00Z</dcterms:modified>
</cp:coreProperties>
</file>