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0AAC662" w14:textId="77777777" w:rsidR="00E6279C" w:rsidRDefault="00E6279C" w:rsidP="00C365C1">
      <w:pPr>
        <w:jc w:val="both"/>
      </w:pPr>
    </w:p>
    <w:p w14:paraId="3228DBFC" w14:textId="77777777" w:rsidR="00C365C1" w:rsidRDefault="00C365C1" w:rsidP="00C365C1">
      <w:pPr>
        <w:jc w:val="both"/>
      </w:pPr>
    </w:p>
    <w:p w14:paraId="70C9210C" w14:textId="77777777" w:rsidR="00C365C1" w:rsidRDefault="00C365C1" w:rsidP="00C365C1">
      <w:pPr>
        <w:jc w:val="both"/>
      </w:pPr>
    </w:p>
    <w:p w14:paraId="4B26B5AA" w14:textId="77777777" w:rsidR="00C365C1" w:rsidRDefault="00C365C1" w:rsidP="00C365C1">
      <w:pPr>
        <w:jc w:val="both"/>
      </w:pPr>
    </w:p>
    <w:p w14:paraId="484A448C" w14:textId="77777777" w:rsidR="00C365C1" w:rsidRDefault="00C365C1" w:rsidP="00C365C1">
      <w:pPr>
        <w:jc w:val="both"/>
      </w:pPr>
    </w:p>
    <w:p w14:paraId="4EC9088F" w14:textId="77777777" w:rsidR="00C365C1" w:rsidRDefault="00C365C1" w:rsidP="00C365C1">
      <w:pPr>
        <w:jc w:val="both"/>
      </w:pPr>
    </w:p>
    <w:p w14:paraId="5FEF15BE" w14:textId="77777777" w:rsidR="00C365C1" w:rsidRDefault="00C365C1" w:rsidP="00C365C1">
      <w:pPr>
        <w:jc w:val="both"/>
      </w:pPr>
    </w:p>
    <w:p w14:paraId="20A59CA2" w14:textId="77777777" w:rsidR="00C365C1" w:rsidRDefault="00C365C1" w:rsidP="00C365C1">
      <w:pPr>
        <w:jc w:val="both"/>
      </w:pPr>
    </w:p>
    <w:p w14:paraId="41F6D23C" w14:textId="77777777" w:rsidR="00C365C1" w:rsidRDefault="00C365C1" w:rsidP="00C365C1">
      <w:pPr>
        <w:jc w:val="both"/>
      </w:pPr>
    </w:p>
    <w:p w14:paraId="628B339C" w14:textId="77777777" w:rsidR="00C365C1" w:rsidRDefault="00C365C1" w:rsidP="00C365C1">
      <w:pPr>
        <w:jc w:val="both"/>
      </w:pPr>
    </w:p>
    <w:p w14:paraId="097E48C4" w14:textId="77777777" w:rsidR="00C365C1" w:rsidRDefault="00C365C1" w:rsidP="00C365C1">
      <w:pPr>
        <w:jc w:val="both"/>
      </w:pPr>
    </w:p>
    <w:p w14:paraId="1E0586EC" w14:textId="77777777" w:rsidR="00C365C1" w:rsidRDefault="00C365C1" w:rsidP="00C365C1">
      <w:pPr>
        <w:jc w:val="both"/>
      </w:pPr>
    </w:p>
    <w:p w14:paraId="401B77DB" w14:textId="77777777" w:rsidR="00C365C1" w:rsidRDefault="00C365C1" w:rsidP="00C365C1">
      <w:pPr>
        <w:jc w:val="both"/>
      </w:pPr>
    </w:p>
    <w:p w14:paraId="2797A7B2" w14:textId="77777777" w:rsidR="00C365C1" w:rsidRDefault="00C365C1" w:rsidP="00C365C1">
      <w:pPr>
        <w:jc w:val="both"/>
      </w:pPr>
    </w:p>
    <w:p w14:paraId="76C0ACF4" w14:textId="77777777" w:rsidR="00C365C1" w:rsidRDefault="00C365C1" w:rsidP="00C365C1">
      <w:pPr>
        <w:jc w:val="both"/>
      </w:pPr>
    </w:p>
    <w:p w14:paraId="4F12C596" w14:textId="0373F193" w:rsidR="00C365C1" w:rsidRPr="002F2DB5" w:rsidRDefault="00C365C1" w:rsidP="00C365C1">
      <w:pPr>
        <w:jc w:val="both"/>
        <w:rPr>
          <w:b/>
          <w:bCs/>
        </w:rPr>
      </w:pPr>
      <w:r w:rsidRPr="002F2DB5">
        <w:rPr>
          <w:b/>
          <w:bCs/>
        </w:rPr>
        <w:t xml:space="preserve">Comparison of the Marketing Methods adopted by Multinational hotel </w:t>
      </w:r>
      <w:r w:rsidR="002F2DB5" w:rsidRPr="002F2DB5">
        <w:rPr>
          <w:b/>
          <w:bCs/>
        </w:rPr>
        <w:t>brands:</w:t>
      </w:r>
      <w:r w:rsidRPr="002F2DB5">
        <w:rPr>
          <w:b/>
          <w:bCs/>
        </w:rPr>
        <w:t xml:space="preserve"> Case of Six Senses and Holiday INN</w:t>
      </w:r>
    </w:p>
    <w:p w14:paraId="275FDBE4" w14:textId="77777777" w:rsidR="00C365C1" w:rsidRDefault="00C365C1" w:rsidP="00C365C1">
      <w:pPr>
        <w:jc w:val="both"/>
      </w:pPr>
    </w:p>
    <w:p w14:paraId="25FFEECE" w14:textId="77777777" w:rsidR="00C365C1" w:rsidRDefault="00C365C1" w:rsidP="00C365C1">
      <w:pPr>
        <w:jc w:val="both"/>
      </w:pPr>
    </w:p>
    <w:p w14:paraId="4FE12CF6" w14:textId="77777777" w:rsidR="00C365C1" w:rsidRDefault="00C365C1" w:rsidP="00C365C1">
      <w:pPr>
        <w:jc w:val="both"/>
      </w:pPr>
    </w:p>
    <w:p w14:paraId="284216A8" w14:textId="77777777" w:rsidR="00C365C1" w:rsidRDefault="00C365C1" w:rsidP="00C365C1">
      <w:pPr>
        <w:jc w:val="both"/>
      </w:pPr>
    </w:p>
    <w:p w14:paraId="6CE9D1D8" w14:textId="77777777" w:rsidR="00C365C1" w:rsidRDefault="00C365C1" w:rsidP="00C365C1">
      <w:pPr>
        <w:jc w:val="both"/>
      </w:pPr>
    </w:p>
    <w:p w14:paraId="4835BA21" w14:textId="77777777" w:rsidR="00C365C1" w:rsidRDefault="00C365C1" w:rsidP="00C365C1">
      <w:pPr>
        <w:jc w:val="both"/>
      </w:pPr>
    </w:p>
    <w:p w14:paraId="39E9E14C" w14:textId="391B141D" w:rsidR="00C365C1" w:rsidRDefault="009A465B" w:rsidP="00C365C1">
      <w:pPr>
        <w:jc w:val="both"/>
        <w:rPr>
          <w:b/>
          <w:bCs/>
        </w:rPr>
      </w:pPr>
      <w:r>
        <w:t xml:space="preserve">              </w:t>
      </w:r>
      <w:r w:rsidR="00845765">
        <w:rPr>
          <w:b/>
          <w:bCs/>
        </w:rPr>
        <w:t xml:space="preserve">By: </w:t>
      </w:r>
      <w:r w:rsidR="00E55B2A">
        <w:rPr>
          <w:b/>
          <w:bCs/>
        </w:rPr>
        <w:t xml:space="preserve">name - </w:t>
      </w:r>
      <w:r w:rsidR="00845765">
        <w:rPr>
          <w:b/>
          <w:bCs/>
        </w:rPr>
        <w:t>Badea Daniel Mihai</w:t>
      </w:r>
    </w:p>
    <w:p w14:paraId="56FDF0AF" w14:textId="33B6E68F" w:rsidR="00845765" w:rsidRPr="00845765" w:rsidRDefault="00845765" w:rsidP="00C365C1">
      <w:pPr>
        <w:jc w:val="both"/>
        <w:rPr>
          <w:b/>
          <w:bCs/>
        </w:rPr>
      </w:pPr>
      <w:r>
        <w:rPr>
          <w:b/>
          <w:bCs/>
        </w:rPr>
        <w:t xml:space="preserve">               </w:t>
      </w:r>
      <w:r w:rsidR="007C7A5E">
        <w:rPr>
          <w:b/>
          <w:bCs/>
        </w:rPr>
        <w:t xml:space="preserve">         ID- 2245779</w:t>
      </w:r>
    </w:p>
    <w:p w14:paraId="0D405065" w14:textId="69D21FCC" w:rsidR="00C365C1" w:rsidRPr="00E55B2A" w:rsidRDefault="00E55B2A" w:rsidP="00C365C1">
      <w:pPr>
        <w:jc w:val="both"/>
        <w:rPr>
          <w:b/>
          <w:bCs/>
        </w:rPr>
      </w:pPr>
      <w:r>
        <w:t xml:space="preserve">                        </w:t>
      </w:r>
    </w:p>
    <w:p w14:paraId="28DBED49" w14:textId="77777777" w:rsidR="00C365C1" w:rsidRDefault="00C365C1" w:rsidP="00C365C1">
      <w:pPr>
        <w:jc w:val="both"/>
      </w:pPr>
    </w:p>
    <w:p w14:paraId="3E6CE899" w14:textId="77777777" w:rsidR="00C365C1" w:rsidRDefault="00C365C1" w:rsidP="00C365C1">
      <w:pPr>
        <w:jc w:val="both"/>
      </w:pPr>
    </w:p>
    <w:p w14:paraId="4799091E" w14:textId="77777777" w:rsidR="00C365C1" w:rsidRDefault="00C365C1" w:rsidP="00C365C1">
      <w:pPr>
        <w:jc w:val="both"/>
      </w:pPr>
    </w:p>
    <w:p w14:paraId="6B144732" w14:textId="77777777" w:rsidR="00C365C1" w:rsidRDefault="00C365C1" w:rsidP="00C365C1">
      <w:pPr>
        <w:jc w:val="both"/>
      </w:pPr>
    </w:p>
    <w:p w14:paraId="7D8F4FCF" w14:textId="77777777" w:rsidR="00C365C1" w:rsidRDefault="00C365C1" w:rsidP="00C365C1">
      <w:pPr>
        <w:jc w:val="both"/>
      </w:pPr>
    </w:p>
    <w:p w14:paraId="57AFED94" w14:textId="77777777" w:rsidR="00C365C1" w:rsidRDefault="00C365C1" w:rsidP="00C365C1">
      <w:pPr>
        <w:jc w:val="both"/>
      </w:pPr>
    </w:p>
    <w:p w14:paraId="3A7A0F88" w14:textId="77777777" w:rsidR="00C365C1" w:rsidRDefault="00C365C1" w:rsidP="00C365C1">
      <w:pPr>
        <w:jc w:val="both"/>
      </w:pPr>
    </w:p>
    <w:p w14:paraId="191EE33D" w14:textId="77777777" w:rsidR="00C365C1" w:rsidRDefault="00C365C1" w:rsidP="00C365C1">
      <w:pPr>
        <w:jc w:val="both"/>
      </w:pPr>
    </w:p>
    <w:p w14:paraId="165977EC" w14:textId="77777777" w:rsidR="00C365C1" w:rsidRDefault="00C365C1" w:rsidP="00C365C1">
      <w:pPr>
        <w:jc w:val="both"/>
      </w:pPr>
    </w:p>
    <w:p w14:paraId="7FBD4A33" w14:textId="77777777" w:rsidR="00C365C1" w:rsidRDefault="00C365C1" w:rsidP="00C365C1">
      <w:pPr>
        <w:jc w:val="both"/>
      </w:pPr>
    </w:p>
    <w:p w14:paraId="43A90C90" w14:textId="77777777" w:rsidR="00C365C1" w:rsidRDefault="00C365C1" w:rsidP="00C365C1">
      <w:pPr>
        <w:jc w:val="both"/>
      </w:pPr>
    </w:p>
    <w:p w14:paraId="7614599A" w14:textId="77777777" w:rsidR="00C365C1" w:rsidRDefault="00C365C1" w:rsidP="00C365C1">
      <w:pPr>
        <w:jc w:val="both"/>
      </w:pPr>
    </w:p>
    <w:p w14:paraId="73EBD319" w14:textId="77777777" w:rsidR="00C365C1" w:rsidRDefault="00C365C1" w:rsidP="00C365C1">
      <w:pPr>
        <w:jc w:val="both"/>
      </w:pPr>
    </w:p>
    <w:p w14:paraId="78C46CD9" w14:textId="77777777" w:rsidR="00C365C1" w:rsidRDefault="00C365C1" w:rsidP="00C365C1">
      <w:pPr>
        <w:jc w:val="both"/>
      </w:pPr>
    </w:p>
    <w:p w14:paraId="23228C6F" w14:textId="77777777" w:rsidR="00C365C1" w:rsidRDefault="00C365C1" w:rsidP="00C365C1">
      <w:pPr>
        <w:jc w:val="both"/>
      </w:pPr>
    </w:p>
    <w:p w14:paraId="5E03D394" w14:textId="77777777" w:rsidR="00C365C1" w:rsidRDefault="00C365C1" w:rsidP="00C365C1">
      <w:pPr>
        <w:jc w:val="both"/>
      </w:pPr>
    </w:p>
    <w:p w14:paraId="3D44643C" w14:textId="77777777" w:rsidR="00C365C1" w:rsidRDefault="00C365C1" w:rsidP="00C365C1">
      <w:pPr>
        <w:jc w:val="both"/>
      </w:pPr>
    </w:p>
    <w:p w14:paraId="6622CB43" w14:textId="77777777" w:rsidR="00C365C1" w:rsidRDefault="00C365C1" w:rsidP="00C365C1">
      <w:pPr>
        <w:jc w:val="both"/>
      </w:pPr>
    </w:p>
    <w:p w14:paraId="31698AFC" w14:textId="77777777" w:rsidR="00C365C1" w:rsidRDefault="00C365C1" w:rsidP="00C365C1">
      <w:pPr>
        <w:jc w:val="both"/>
      </w:pPr>
    </w:p>
    <w:p w14:paraId="292DB170" w14:textId="77777777" w:rsidR="00C365C1" w:rsidRDefault="00C365C1" w:rsidP="00C365C1">
      <w:pPr>
        <w:jc w:val="both"/>
      </w:pPr>
    </w:p>
    <w:p w14:paraId="75FA53B3" w14:textId="77777777" w:rsidR="00C365C1" w:rsidRDefault="00C365C1" w:rsidP="00C365C1">
      <w:pPr>
        <w:jc w:val="both"/>
      </w:pPr>
    </w:p>
    <w:p w14:paraId="40AE6FCD" w14:textId="77777777" w:rsidR="00C365C1" w:rsidRDefault="00C365C1" w:rsidP="00C365C1">
      <w:pPr>
        <w:jc w:val="both"/>
      </w:pPr>
    </w:p>
    <w:sdt>
      <w:sdtPr>
        <w:rPr>
          <w:rFonts w:asciiTheme="minorHAnsi" w:eastAsiaTheme="minorHAnsi" w:hAnsiTheme="minorHAnsi" w:cstheme="minorBidi"/>
          <w:b w:val="0"/>
          <w:bCs w:val="0"/>
          <w:color w:val="auto"/>
          <w:kern w:val="2"/>
          <w:sz w:val="24"/>
          <w:szCs w:val="24"/>
          <w:lang w:val="en-IN"/>
          <w14:ligatures w14:val="standardContextual"/>
        </w:rPr>
        <w:id w:val="-510607096"/>
        <w:docPartObj>
          <w:docPartGallery w:val="Table of Contents"/>
          <w:docPartUnique/>
        </w:docPartObj>
      </w:sdtPr>
      <w:sdtEndPr>
        <w:rPr>
          <w:noProof/>
        </w:rPr>
      </w:sdtEndPr>
      <w:sdtContent>
        <w:p w14:paraId="1FC4F632" w14:textId="776B7732" w:rsidR="007E6C5B" w:rsidRDefault="007E6C5B">
          <w:pPr>
            <w:pStyle w:val="Titlucuprins"/>
          </w:pPr>
          <w:r>
            <w:t>Table of Contents</w:t>
          </w:r>
        </w:p>
        <w:p w14:paraId="572ABBA3" w14:textId="5693BA54" w:rsidR="007E6C5B" w:rsidRDefault="00790A9F">
          <w:pPr>
            <w:pStyle w:val="Cuprins1"/>
            <w:tabs>
              <w:tab w:val="right" w:leader="dot" w:pos="9016"/>
            </w:tabs>
            <w:rPr>
              <w:noProof/>
            </w:rPr>
          </w:pPr>
          <w:hyperlink w:anchor="_Toc135311854" w:history="1">
            <w:r w:rsidR="007E6C5B" w:rsidRPr="00EE1C81">
              <w:rPr>
                <w:rStyle w:val="Hyperlink"/>
                <w:noProof/>
              </w:rPr>
              <w:t>Introduction:</w:t>
            </w:r>
            <w:r w:rsidR="007E6C5B">
              <w:rPr>
                <w:noProof/>
                <w:webHidden/>
              </w:rPr>
              <w:tab/>
            </w:r>
            <w:r w:rsidR="007E6C5B">
              <w:rPr>
                <w:noProof/>
                <w:webHidden/>
              </w:rPr>
              <w:fldChar w:fldCharType="begin"/>
            </w:r>
            <w:r w:rsidR="007E6C5B">
              <w:rPr>
                <w:noProof/>
                <w:webHidden/>
              </w:rPr>
              <w:instrText xml:space="preserve"> PAGEREF _Toc135311854 \h </w:instrText>
            </w:r>
            <w:r w:rsidR="007E6C5B">
              <w:rPr>
                <w:noProof/>
                <w:webHidden/>
              </w:rPr>
            </w:r>
            <w:r w:rsidR="007E6C5B">
              <w:rPr>
                <w:noProof/>
                <w:webHidden/>
              </w:rPr>
              <w:fldChar w:fldCharType="separate"/>
            </w:r>
            <w:r w:rsidR="007E6C5B">
              <w:rPr>
                <w:noProof/>
                <w:webHidden/>
              </w:rPr>
              <w:t>2</w:t>
            </w:r>
            <w:r w:rsidR="007E6C5B">
              <w:rPr>
                <w:noProof/>
                <w:webHidden/>
              </w:rPr>
              <w:fldChar w:fldCharType="end"/>
            </w:r>
          </w:hyperlink>
        </w:p>
        <w:p w14:paraId="1D6D366E" w14:textId="1CE63A8C" w:rsidR="007E6C5B" w:rsidRDefault="00790A9F">
          <w:pPr>
            <w:pStyle w:val="Cuprins1"/>
            <w:tabs>
              <w:tab w:val="right" w:leader="dot" w:pos="9016"/>
            </w:tabs>
            <w:rPr>
              <w:noProof/>
            </w:rPr>
          </w:pPr>
          <w:hyperlink w:anchor="_Toc135311855" w:history="1">
            <w:r w:rsidR="007E6C5B" w:rsidRPr="00EE1C81">
              <w:rPr>
                <w:rStyle w:val="Hyperlink"/>
                <w:noProof/>
              </w:rPr>
              <w:t>Situational analysis:</w:t>
            </w:r>
            <w:r w:rsidR="007E6C5B">
              <w:rPr>
                <w:noProof/>
                <w:webHidden/>
              </w:rPr>
              <w:tab/>
              <w:t>2</w:t>
            </w:r>
          </w:hyperlink>
        </w:p>
        <w:p w14:paraId="01CDE81E" w14:textId="41972B73" w:rsidR="007E6C5B" w:rsidRDefault="00790A9F">
          <w:pPr>
            <w:pStyle w:val="Cuprins2"/>
            <w:tabs>
              <w:tab w:val="right" w:leader="dot" w:pos="9016"/>
            </w:tabs>
            <w:rPr>
              <w:noProof/>
            </w:rPr>
          </w:pPr>
          <w:hyperlink w:anchor="_Toc135311856" w:history="1">
            <w:r w:rsidR="007E6C5B" w:rsidRPr="00EE1C81">
              <w:rPr>
                <w:rStyle w:val="Hyperlink"/>
                <w:noProof/>
              </w:rPr>
              <w:t>SWOT</w:t>
            </w:r>
            <w:r w:rsidR="007E6C5B">
              <w:rPr>
                <w:noProof/>
                <w:webHidden/>
              </w:rPr>
              <w:tab/>
              <w:t>2</w:t>
            </w:r>
          </w:hyperlink>
        </w:p>
        <w:p w14:paraId="534E6552" w14:textId="658BAF1E" w:rsidR="007E6C5B" w:rsidRDefault="00790A9F">
          <w:pPr>
            <w:pStyle w:val="Cuprins2"/>
            <w:tabs>
              <w:tab w:val="right" w:leader="dot" w:pos="9016"/>
            </w:tabs>
            <w:rPr>
              <w:noProof/>
            </w:rPr>
          </w:pPr>
          <w:hyperlink w:anchor="_Toc135311857" w:history="1">
            <w:r w:rsidR="007E6C5B" w:rsidRPr="00EE1C81">
              <w:rPr>
                <w:rStyle w:val="Hyperlink"/>
                <w:noProof/>
              </w:rPr>
              <w:t>PESTLE</w:t>
            </w:r>
            <w:r w:rsidR="007E6C5B">
              <w:rPr>
                <w:noProof/>
                <w:webHidden/>
              </w:rPr>
              <w:tab/>
              <w:t>2</w:t>
            </w:r>
          </w:hyperlink>
        </w:p>
        <w:p w14:paraId="0191CAE5" w14:textId="7C516D2C" w:rsidR="007E6C5B" w:rsidRDefault="00790A9F">
          <w:pPr>
            <w:pStyle w:val="Cuprins2"/>
            <w:tabs>
              <w:tab w:val="right" w:leader="dot" w:pos="9016"/>
            </w:tabs>
            <w:rPr>
              <w:noProof/>
            </w:rPr>
          </w:pPr>
          <w:hyperlink w:anchor="_Toc135311858" w:history="1">
            <w:r w:rsidR="007E6C5B" w:rsidRPr="00EE1C81">
              <w:rPr>
                <w:rStyle w:val="Hyperlink"/>
                <w:noProof/>
              </w:rPr>
              <w:t>Marketing Mix:</w:t>
            </w:r>
            <w:r w:rsidR="007E6C5B">
              <w:rPr>
                <w:noProof/>
                <w:webHidden/>
              </w:rPr>
              <w:tab/>
              <w:t>3</w:t>
            </w:r>
          </w:hyperlink>
        </w:p>
        <w:p w14:paraId="51215DFA" w14:textId="093A519D" w:rsidR="007E6C5B" w:rsidRDefault="00790A9F">
          <w:pPr>
            <w:pStyle w:val="Cuprins1"/>
            <w:tabs>
              <w:tab w:val="right" w:leader="dot" w:pos="9016"/>
            </w:tabs>
            <w:rPr>
              <w:noProof/>
            </w:rPr>
          </w:pPr>
          <w:hyperlink w:anchor="_Toc135311859" w:history="1">
            <w:r w:rsidR="007E6C5B" w:rsidRPr="00EE1C81">
              <w:rPr>
                <w:rStyle w:val="Hyperlink"/>
                <w:noProof/>
              </w:rPr>
              <w:t>STP Analysis:</w:t>
            </w:r>
            <w:r w:rsidR="007E6C5B">
              <w:rPr>
                <w:noProof/>
                <w:webHidden/>
              </w:rPr>
              <w:tab/>
              <w:t>4</w:t>
            </w:r>
          </w:hyperlink>
        </w:p>
        <w:p w14:paraId="081F0ECD" w14:textId="58C773A2" w:rsidR="007E6C5B" w:rsidRDefault="00790A9F">
          <w:pPr>
            <w:pStyle w:val="Cuprins2"/>
            <w:tabs>
              <w:tab w:val="right" w:leader="dot" w:pos="9016"/>
            </w:tabs>
            <w:rPr>
              <w:noProof/>
            </w:rPr>
          </w:pPr>
          <w:hyperlink w:anchor="_Toc135311860" w:history="1">
            <w:r w:rsidR="007E6C5B" w:rsidRPr="00EE1C81">
              <w:rPr>
                <w:rStyle w:val="Hyperlink"/>
                <w:noProof/>
              </w:rPr>
              <w:t>Similar web analysis:</w:t>
            </w:r>
            <w:r w:rsidR="007E6C5B">
              <w:rPr>
                <w:noProof/>
                <w:webHidden/>
              </w:rPr>
              <w:tab/>
              <w:t>4</w:t>
            </w:r>
          </w:hyperlink>
        </w:p>
        <w:p w14:paraId="2A877849" w14:textId="38D82069" w:rsidR="007E6C5B" w:rsidRDefault="00790A9F">
          <w:pPr>
            <w:pStyle w:val="Cuprins1"/>
            <w:tabs>
              <w:tab w:val="right" w:leader="dot" w:pos="9016"/>
            </w:tabs>
            <w:rPr>
              <w:noProof/>
            </w:rPr>
          </w:pPr>
          <w:hyperlink w:anchor="_Toc135311861" w:history="1">
            <w:r w:rsidR="007E6C5B" w:rsidRPr="00EE1C81">
              <w:rPr>
                <w:rStyle w:val="Hyperlink"/>
                <w:noProof/>
              </w:rPr>
              <w:t>Impact of Contemporary issues:</w:t>
            </w:r>
            <w:r w:rsidR="007E6C5B">
              <w:rPr>
                <w:noProof/>
                <w:webHidden/>
              </w:rPr>
              <w:tab/>
              <w:t>4</w:t>
            </w:r>
          </w:hyperlink>
        </w:p>
        <w:p w14:paraId="2A1E49A2" w14:textId="02027CEF" w:rsidR="007E6C5B" w:rsidRDefault="00790A9F">
          <w:pPr>
            <w:pStyle w:val="Cuprins1"/>
            <w:tabs>
              <w:tab w:val="right" w:leader="dot" w:pos="9016"/>
            </w:tabs>
            <w:rPr>
              <w:noProof/>
            </w:rPr>
          </w:pPr>
          <w:hyperlink w:anchor="_Toc135311862" w:history="1">
            <w:r w:rsidR="007E6C5B" w:rsidRPr="00EE1C81">
              <w:rPr>
                <w:rStyle w:val="Hyperlink"/>
                <w:noProof/>
              </w:rPr>
              <w:t>Conclusion:</w:t>
            </w:r>
            <w:r w:rsidR="007E6C5B">
              <w:rPr>
                <w:noProof/>
                <w:webHidden/>
              </w:rPr>
              <w:tab/>
              <w:t>5</w:t>
            </w:r>
          </w:hyperlink>
        </w:p>
        <w:p w14:paraId="66FB9FC5" w14:textId="59D4C24F" w:rsidR="007E6C5B" w:rsidRDefault="00790A9F">
          <w:pPr>
            <w:pStyle w:val="Cuprins1"/>
            <w:tabs>
              <w:tab w:val="right" w:leader="dot" w:pos="9016"/>
            </w:tabs>
            <w:rPr>
              <w:noProof/>
            </w:rPr>
          </w:pPr>
          <w:hyperlink w:anchor="_Toc135311863" w:history="1">
            <w:r w:rsidR="007E6C5B" w:rsidRPr="00EE1C81">
              <w:rPr>
                <w:rStyle w:val="Hyperlink"/>
                <w:noProof/>
              </w:rPr>
              <w:t>Bibliography</w:t>
            </w:r>
            <w:r w:rsidR="007E6C5B">
              <w:rPr>
                <w:noProof/>
                <w:webHidden/>
              </w:rPr>
              <w:tab/>
              <w:t>5</w:t>
            </w:r>
          </w:hyperlink>
        </w:p>
        <w:p w14:paraId="6225A4FE" w14:textId="522F30AE" w:rsidR="007E6C5B" w:rsidRDefault="00790A9F"/>
      </w:sdtContent>
    </w:sdt>
    <w:p w14:paraId="51E0327C" w14:textId="77777777" w:rsidR="00C365C1" w:rsidRDefault="00C365C1" w:rsidP="00C365C1">
      <w:pPr>
        <w:jc w:val="both"/>
      </w:pPr>
    </w:p>
    <w:p w14:paraId="19E1CBFF" w14:textId="77777777" w:rsidR="007E6C5B" w:rsidRDefault="007E6C5B" w:rsidP="00C365C1">
      <w:pPr>
        <w:jc w:val="both"/>
      </w:pPr>
    </w:p>
    <w:p w14:paraId="2024B609" w14:textId="77777777" w:rsidR="007E6C5B" w:rsidRDefault="007E6C5B" w:rsidP="00C365C1">
      <w:pPr>
        <w:jc w:val="both"/>
      </w:pPr>
    </w:p>
    <w:p w14:paraId="659D35F0" w14:textId="77777777" w:rsidR="007E6C5B" w:rsidRDefault="007E6C5B" w:rsidP="00C365C1">
      <w:pPr>
        <w:jc w:val="both"/>
      </w:pPr>
    </w:p>
    <w:p w14:paraId="56A53B28" w14:textId="77777777" w:rsidR="007E6C5B" w:rsidRDefault="007E6C5B" w:rsidP="00C365C1">
      <w:pPr>
        <w:jc w:val="both"/>
      </w:pPr>
    </w:p>
    <w:p w14:paraId="6F401FC1" w14:textId="77777777" w:rsidR="007E6C5B" w:rsidRDefault="007E6C5B" w:rsidP="00C365C1">
      <w:pPr>
        <w:jc w:val="both"/>
      </w:pPr>
    </w:p>
    <w:p w14:paraId="30EE1479" w14:textId="77777777" w:rsidR="007E6C5B" w:rsidRDefault="007E6C5B" w:rsidP="00C365C1">
      <w:pPr>
        <w:jc w:val="both"/>
      </w:pPr>
    </w:p>
    <w:p w14:paraId="298F1F66" w14:textId="77777777" w:rsidR="007E6C5B" w:rsidRDefault="007E6C5B" w:rsidP="00C365C1">
      <w:pPr>
        <w:jc w:val="both"/>
      </w:pPr>
    </w:p>
    <w:p w14:paraId="5BC15C63" w14:textId="77777777" w:rsidR="007E6C5B" w:rsidRDefault="007E6C5B" w:rsidP="00C365C1">
      <w:pPr>
        <w:jc w:val="both"/>
      </w:pPr>
    </w:p>
    <w:p w14:paraId="118BCA2B" w14:textId="77777777" w:rsidR="007E6C5B" w:rsidRDefault="007E6C5B" w:rsidP="00C365C1">
      <w:pPr>
        <w:jc w:val="both"/>
      </w:pPr>
    </w:p>
    <w:p w14:paraId="26EB53B3" w14:textId="77777777" w:rsidR="007E6C5B" w:rsidRDefault="007E6C5B" w:rsidP="00C365C1">
      <w:pPr>
        <w:jc w:val="both"/>
      </w:pPr>
    </w:p>
    <w:p w14:paraId="1E8EF836" w14:textId="77777777" w:rsidR="007E6C5B" w:rsidRDefault="007E6C5B" w:rsidP="00C365C1">
      <w:pPr>
        <w:jc w:val="both"/>
      </w:pPr>
    </w:p>
    <w:p w14:paraId="66B1572E" w14:textId="77777777" w:rsidR="007E6C5B" w:rsidRDefault="007E6C5B" w:rsidP="00C365C1">
      <w:pPr>
        <w:jc w:val="both"/>
      </w:pPr>
    </w:p>
    <w:p w14:paraId="76A60166" w14:textId="77777777" w:rsidR="007E6C5B" w:rsidRDefault="007E6C5B" w:rsidP="00C365C1">
      <w:pPr>
        <w:jc w:val="both"/>
      </w:pPr>
    </w:p>
    <w:p w14:paraId="22CF2556" w14:textId="77777777" w:rsidR="007E6C5B" w:rsidRDefault="007E6C5B" w:rsidP="00C365C1">
      <w:pPr>
        <w:jc w:val="both"/>
      </w:pPr>
    </w:p>
    <w:p w14:paraId="6B2EEEE9" w14:textId="77777777" w:rsidR="007E6C5B" w:rsidRDefault="007E6C5B" w:rsidP="00C365C1">
      <w:pPr>
        <w:jc w:val="both"/>
      </w:pPr>
    </w:p>
    <w:p w14:paraId="1808D95D" w14:textId="77777777" w:rsidR="007E6C5B" w:rsidRDefault="007E6C5B" w:rsidP="00C365C1">
      <w:pPr>
        <w:jc w:val="both"/>
      </w:pPr>
    </w:p>
    <w:p w14:paraId="236EE402" w14:textId="77777777" w:rsidR="007E6C5B" w:rsidRDefault="007E6C5B" w:rsidP="00C365C1">
      <w:pPr>
        <w:jc w:val="both"/>
      </w:pPr>
    </w:p>
    <w:p w14:paraId="70D13C14" w14:textId="77777777" w:rsidR="007E6C5B" w:rsidRDefault="007E6C5B" w:rsidP="00C365C1">
      <w:pPr>
        <w:jc w:val="both"/>
      </w:pPr>
    </w:p>
    <w:p w14:paraId="610588EF" w14:textId="77777777" w:rsidR="007E6C5B" w:rsidRDefault="007E6C5B" w:rsidP="00C365C1">
      <w:pPr>
        <w:jc w:val="both"/>
      </w:pPr>
    </w:p>
    <w:p w14:paraId="241102FD" w14:textId="77777777" w:rsidR="007E6C5B" w:rsidRDefault="007E6C5B" w:rsidP="00C365C1">
      <w:pPr>
        <w:jc w:val="both"/>
      </w:pPr>
    </w:p>
    <w:p w14:paraId="01F732BB" w14:textId="77777777" w:rsidR="007E6C5B" w:rsidRDefault="007E6C5B" w:rsidP="00C365C1">
      <w:pPr>
        <w:jc w:val="both"/>
      </w:pPr>
    </w:p>
    <w:p w14:paraId="248FDEBF" w14:textId="77777777" w:rsidR="007E6C5B" w:rsidRDefault="007E6C5B" w:rsidP="00C365C1">
      <w:pPr>
        <w:jc w:val="both"/>
      </w:pPr>
    </w:p>
    <w:p w14:paraId="7CBEAADD" w14:textId="77777777" w:rsidR="007E6C5B" w:rsidRDefault="007E6C5B" w:rsidP="00C365C1">
      <w:pPr>
        <w:jc w:val="both"/>
      </w:pPr>
    </w:p>
    <w:p w14:paraId="7BC5AE45" w14:textId="77777777" w:rsidR="007E6C5B" w:rsidRDefault="007E6C5B" w:rsidP="00C365C1">
      <w:pPr>
        <w:jc w:val="both"/>
      </w:pPr>
    </w:p>
    <w:p w14:paraId="2C719D5D" w14:textId="77777777" w:rsidR="007E6C5B" w:rsidRDefault="007E6C5B" w:rsidP="00C365C1">
      <w:pPr>
        <w:jc w:val="both"/>
      </w:pPr>
    </w:p>
    <w:p w14:paraId="29D85B11" w14:textId="77777777" w:rsidR="007E6C5B" w:rsidRDefault="007E6C5B" w:rsidP="00C365C1">
      <w:pPr>
        <w:jc w:val="both"/>
      </w:pPr>
    </w:p>
    <w:p w14:paraId="631F6F2F" w14:textId="77777777" w:rsidR="007E6C5B" w:rsidRDefault="007E6C5B" w:rsidP="00C365C1">
      <w:pPr>
        <w:jc w:val="both"/>
      </w:pPr>
    </w:p>
    <w:p w14:paraId="650A68E2" w14:textId="77777777" w:rsidR="007E6C5B" w:rsidRDefault="007E6C5B" w:rsidP="00C365C1">
      <w:pPr>
        <w:jc w:val="both"/>
      </w:pPr>
    </w:p>
    <w:p w14:paraId="3F20A8A2" w14:textId="045D602A" w:rsidR="00C365C1" w:rsidRDefault="00C365C1" w:rsidP="005E23EB">
      <w:pPr>
        <w:pStyle w:val="Titlu1"/>
      </w:pPr>
      <w:bookmarkStart w:id="0" w:name="_Toc135311854"/>
      <w:r>
        <w:t>Introduction:</w:t>
      </w:r>
      <w:bookmarkEnd w:id="0"/>
      <w:r>
        <w:t xml:space="preserve"> </w:t>
      </w:r>
    </w:p>
    <w:p w14:paraId="422CCA5D" w14:textId="77777777" w:rsidR="00C365C1" w:rsidRDefault="00C365C1" w:rsidP="00C365C1">
      <w:pPr>
        <w:jc w:val="both"/>
      </w:pPr>
    </w:p>
    <w:p w14:paraId="28647D6C" w14:textId="77777777" w:rsidR="00C365C1" w:rsidRDefault="00C365C1" w:rsidP="00C365C1">
      <w:pPr>
        <w:jc w:val="both"/>
      </w:pPr>
    </w:p>
    <w:p w14:paraId="1071AF38" w14:textId="341C0E48" w:rsidR="00C365C1" w:rsidRDefault="005E23EB" w:rsidP="00C365C1">
      <w:pPr>
        <w:jc w:val="both"/>
      </w:pPr>
      <w:r>
        <w:tab/>
      </w:r>
      <w:r w:rsidR="007E6C5B">
        <w:t>T</w:t>
      </w:r>
      <w:r w:rsidRPr="005E23EB">
        <w:t>h</w:t>
      </w:r>
      <w:r w:rsidR="007E6C5B">
        <w:t xml:space="preserve">e aim </w:t>
      </w:r>
      <w:r w:rsidRPr="005E23EB">
        <w:t>of the report is to critically evaluate 2 important renowned hospitality giants</w:t>
      </w:r>
      <w:r w:rsidR="007E6C5B">
        <w:t>,</w:t>
      </w:r>
      <w:r w:rsidRPr="005E23EB">
        <w:t xml:space="preserve"> Holiday Inn and </w:t>
      </w:r>
      <w:r w:rsidR="007E6C5B">
        <w:t>Six</w:t>
      </w:r>
      <w:r w:rsidRPr="005E23EB">
        <w:t xml:space="preserve"> senses</w:t>
      </w:r>
      <w:r>
        <w:t xml:space="preserve">. </w:t>
      </w:r>
      <w:r w:rsidRPr="005E23EB">
        <w:t>The initial part of the report focuses</w:t>
      </w:r>
      <w:r w:rsidR="007E6C5B">
        <w:t>,</w:t>
      </w:r>
      <w:r w:rsidRPr="005E23EB">
        <w:t xml:space="preserve"> on analysing the situation analysis with the help of </w:t>
      </w:r>
      <w:r>
        <w:t>SWOT</w:t>
      </w:r>
      <w:r w:rsidRPr="005E23EB">
        <w:t xml:space="preserve"> tool</w:t>
      </w:r>
      <w:r>
        <w:t xml:space="preserve">, </w:t>
      </w:r>
      <w:r w:rsidRPr="005E23EB">
        <w:t>followed by that of the evaluation of external environment with the help of pestel analysis</w:t>
      </w:r>
      <w:r>
        <w:t xml:space="preserve">. </w:t>
      </w:r>
      <w:r w:rsidRPr="005E23EB">
        <w:t>The later</w:t>
      </w:r>
      <w:r w:rsidR="007E6C5B">
        <w:t>,</w:t>
      </w:r>
      <w:r w:rsidRPr="005E23EB">
        <w:t xml:space="preserve"> discussions correlate the marketing mix</w:t>
      </w:r>
      <w:r w:rsidR="007E6C5B">
        <w:t>,</w:t>
      </w:r>
      <w:r w:rsidRPr="005E23EB">
        <w:t xml:space="preserve"> a</w:t>
      </w:r>
      <w:r w:rsidR="007E6C5B">
        <w:t>dopted</w:t>
      </w:r>
      <w:r w:rsidRPr="005E23EB">
        <w:t xml:space="preserve"> by both the firms and how they differentiate to </w:t>
      </w:r>
      <w:r>
        <w:t xml:space="preserve">one </w:t>
      </w:r>
      <w:r w:rsidRPr="005E23EB">
        <w:t>another</w:t>
      </w:r>
      <w:r>
        <w:t xml:space="preserve">. </w:t>
      </w:r>
      <w:r w:rsidRPr="005E23EB">
        <w:t>With highlight</w:t>
      </w:r>
      <w:r w:rsidR="007E6C5B">
        <w:t xml:space="preserve">ed </w:t>
      </w:r>
      <w:r w:rsidRPr="005E23EB">
        <w:t>discussions</w:t>
      </w:r>
      <w:r w:rsidR="007E6C5B">
        <w:t>,</w:t>
      </w:r>
      <w:r w:rsidRPr="005E23EB">
        <w:t xml:space="preserve"> on the contemporary issues</w:t>
      </w:r>
      <w:r w:rsidR="007E6C5B">
        <w:t>,</w:t>
      </w:r>
      <w:r w:rsidRPr="005E23EB">
        <w:t xml:space="preserve"> which both the hospitality giants have been facing currently</w:t>
      </w:r>
      <w:r>
        <w:t xml:space="preserve">. </w:t>
      </w:r>
      <w:r w:rsidRPr="005E23EB">
        <w:t>The recommended course of actions</w:t>
      </w:r>
      <w:r w:rsidR="007E6C5B">
        <w:t>,</w:t>
      </w:r>
      <w:r w:rsidRPr="005E23EB">
        <w:t xml:space="preserve"> suggest both Holiday Inn and </w:t>
      </w:r>
      <w:r w:rsidR="007E6C5B">
        <w:t>Six</w:t>
      </w:r>
      <w:r w:rsidRPr="005E23EB">
        <w:t xml:space="preserve"> sense</w:t>
      </w:r>
      <w:r w:rsidR="007E6C5B">
        <w:t>,</w:t>
      </w:r>
      <w:r w:rsidRPr="005E23EB">
        <w:t xml:space="preserve"> to invest in artificial intelligence</w:t>
      </w:r>
      <w:r w:rsidR="007E6C5B">
        <w:t>,</w:t>
      </w:r>
      <w:r w:rsidRPr="005E23EB">
        <w:t xml:space="preserve"> machine learning and chatbots</w:t>
      </w:r>
      <w:r w:rsidR="007E6C5B">
        <w:t>,</w:t>
      </w:r>
      <w:r w:rsidRPr="005E23EB">
        <w:t xml:space="preserve"> in order to enhance the level of service quality</w:t>
      </w:r>
      <w:r w:rsidR="007E6C5B">
        <w:t>,</w:t>
      </w:r>
      <w:r w:rsidRPr="005E23EB">
        <w:t xml:space="preserve"> to the visitors</w:t>
      </w:r>
      <w:r>
        <w:t xml:space="preserve">. </w:t>
      </w:r>
      <w:r w:rsidRPr="005E23EB">
        <w:t>Investment</w:t>
      </w:r>
      <w:r w:rsidR="007E6C5B">
        <w:t>,</w:t>
      </w:r>
      <w:r w:rsidRPr="005E23EB">
        <w:t xml:space="preserve"> in knowledge management interventions and training and development is also the need of the hour for both the hospitality </w:t>
      </w:r>
      <w:r>
        <w:t>giants</w:t>
      </w:r>
      <w:sdt>
        <w:sdtPr>
          <w:id w:val="-98485506"/>
          <w:citation/>
        </w:sdtPr>
        <w:sdtEndPr/>
        <w:sdtContent>
          <w:r w:rsidR="000E2628">
            <w:rPr>
              <w:noProof/>
              <w:lang w:val="en-US"/>
            </w:rPr>
            <w:t xml:space="preserve"> (Ndlovu 2018)</w:t>
          </w:r>
        </w:sdtContent>
      </w:sdt>
      <w:r>
        <w:t>.</w:t>
      </w:r>
    </w:p>
    <w:p w14:paraId="7A7BBA0E" w14:textId="77777777" w:rsidR="00C365C1" w:rsidRDefault="00C365C1" w:rsidP="00C365C1">
      <w:pPr>
        <w:jc w:val="both"/>
      </w:pPr>
    </w:p>
    <w:p w14:paraId="75065B8B" w14:textId="3141ED78" w:rsidR="00C365C1" w:rsidRDefault="00C365C1" w:rsidP="005E23EB">
      <w:pPr>
        <w:pStyle w:val="Titlu1"/>
      </w:pPr>
      <w:bookmarkStart w:id="1" w:name="_Toc135311855"/>
      <w:r>
        <w:t>Situational analysis:</w:t>
      </w:r>
      <w:bookmarkEnd w:id="1"/>
    </w:p>
    <w:p w14:paraId="33F5D225" w14:textId="77777777" w:rsidR="00C365C1" w:rsidRDefault="00C365C1" w:rsidP="00C365C1">
      <w:pPr>
        <w:jc w:val="both"/>
      </w:pPr>
    </w:p>
    <w:p w14:paraId="2068DEFF" w14:textId="6192C47D" w:rsidR="00C365C1" w:rsidRDefault="00C365C1" w:rsidP="005E23EB">
      <w:pPr>
        <w:pStyle w:val="Titlu2"/>
      </w:pPr>
      <w:bookmarkStart w:id="2" w:name="_Toc135311856"/>
      <w:r>
        <w:t>SWOT</w:t>
      </w:r>
      <w:bookmarkEnd w:id="2"/>
    </w:p>
    <w:p w14:paraId="3DB68DD2" w14:textId="77777777" w:rsidR="006C6EB1" w:rsidRDefault="006C6EB1" w:rsidP="00C365C1">
      <w:pPr>
        <w:jc w:val="both"/>
      </w:pPr>
    </w:p>
    <w:p w14:paraId="7D660FE8" w14:textId="2C897B59" w:rsidR="006C6EB1" w:rsidRDefault="006C6EB1" w:rsidP="00C365C1">
      <w:pPr>
        <w:jc w:val="both"/>
      </w:pPr>
      <w:r>
        <w:t>St</w:t>
      </w:r>
      <w:r w:rsidRPr="006C6EB1">
        <w:t>rength of both the hospitality giants have been there primary funding and branding routes to IHG hotels</w:t>
      </w:r>
      <w:sdt>
        <w:sdtPr>
          <w:id w:val="1441716781"/>
          <w:citation/>
        </w:sdtPr>
        <w:sdtEndPr/>
        <w:sdtContent>
          <w:r w:rsidR="000E2628">
            <w:rPr>
              <w:noProof/>
              <w:lang w:val="en-US"/>
            </w:rPr>
            <w:t xml:space="preserve"> (Giese 2019)</w:t>
          </w:r>
        </w:sdtContent>
      </w:sdt>
      <w:r>
        <w:t xml:space="preserve">. </w:t>
      </w:r>
      <w:r w:rsidRPr="006C6EB1">
        <w:t>In the case of holiday i</w:t>
      </w:r>
      <w:r w:rsidR="007E6C5B">
        <w:t>n</w:t>
      </w:r>
      <w:r w:rsidRPr="006C6EB1">
        <w:t>n the name</w:t>
      </w:r>
      <w:r w:rsidR="007E6C5B">
        <w:t>,</w:t>
      </w:r>
      <w:r w:rsidRPr="006C6EB1">
        <w:t xml:space="preserve"> by itself is capable of reaching out wide audience</w:t>
      </w:r>
      <w:r>
        <w:t xml:space="preserve">, </w:t>
      </w:r>
      <w:r w:rsidRPr="006C6EB1">
        <w:t xml:space="preserve">who recall the name when it comes to spending their holiday </w:t>
      </w:r>
      <w:r w:rsidR="007E6C5B">
        <w:t xml:space="preserve">at </w:t>
      </w:r>
      <w:r w:rsidRPr="006C6EB1">
        <w:t>leisure</w:t>
      </w:r>
      <w:r>
        <w:t xml:space="preserve">. </w:t>
      </w:r>
      <w:r w:rsidRPr="006C6EB1">
        <w:t xml:space="preserve">The branding of </w:t>
      </w:r>
      <w:r w:rsidR="007E6C5B">
        <w:t>Six</w:t>
      </w:r>
      <w:r w:rsidRPr="006C6EB1">
        <w:t xml:space="preserve"> sense</w:t>
      </w:r>
      <w:r w:rsidR="007E6C5B">
        <w:t>,</w:t>
      </w:r>
      <w:r w:rsidRPr="006C6EB1">
        <w:t xml:space="preserve"> has been a little complex as it does not reflect or help in recall amongst customers but still majority of the business class visitors and tourists tend to associate themselves with </w:t>
      </w:r>
      <w:r w:rsidR="007E6C5B">
        <w:t>Six</w:t>
      </w:r>
      <w:r w:rsidRPr="006C6EB1">
        <w:t xml:space="preserve"> senses</w:t>
      </w:r>
      <w:r w:rsidR="007E6C5B">
        <w:t>,</w:t>
      </w:r>
      <w:r w:rsidRPr="006C6EB1">
        <w:t xml:space="preserve"> due to the marketing communication of home away from home</w:t>
      </w:r>
      <w:sdt>
        <w:sdtPr>
          <w:id w:val="-93945716"/>
          <w:citation/>
        </w:sdtPr>
        <w:sdtEndPr/>
        <w:sdtContent>
          <w:r w:rsidR="000E2628">
            <w:rPr>
              <w:noProof/>
              <w:lang w:val="en-US"/>
            </w:rPr>
            <w:t xml:space="preserve"> (Hooley 2017)</w:t>
          </w:r>
        </w:sdtContent>
      </w:sdt>
      <w:r>
        <w:t xml:space="preserve">. </w:t>
      </w:r>
    </w:p>
    <w:p w14:paraId="7C83EDE8" w14:textId="77777777" w:rsidR="006C6EB1" w:rsidRDefault="006C6EB1" w:rsidP="00C365C1">
      <w:pPr>
        <w:jc w:val="both"/>
      </w:pPr>
    </w:p>
    <w:p w14:paraId="10E8BB4F" w14:textId="63E64235" w:rsidR="006C6EB1" w:rsidRDefault="006C6EB1" w:rsidP="00C365C1">
      <w:pPr>
        <w:jc w:val="both"/>
      </w:pPr>
      <w:r w:rsidRPr="006C6EB1">
        <w:t xml:space="preserve">The weakness of </w:t>
      </w:r>
      <w:r w:rsidR="007E6C5B">
        <w:t>Six</w:t>
      </w:r>
      <w:r w:rsidRPr="006C6EB1">
        <w:t xml:space="preserve"> senses</w:t>
      </w:r>
      <w:r w:rsidR="007E6C5B">
        <w:t>,</w:t>
      </w:r>
      <w:r w:rsidRPr="006C6EB1">
        <w:t xml:space="preserve"> has been its lack of deploying marketing communication as interns as Holiday Inn</w:t>
      </w:r>
      <w:sdt>
        <w:sdtPr>
          <w:id w:val="-1984455797"/>
          <w:citation/>
        </w:sdtPr>
        <w:sdtEndPr/>
        <w:sdtContent>
          <w:r w:rsidR="000E2628">
            <w:rPr>
              <w:noProof/>
              <w:lang w:val="en-US"/>
            </w:rPr>
            <w:t xml:space="preserve"> (Ndlovu 2018)</w:t>
          </w:r>
        </w:sdtContent>
      </w:sdt>
      <w:r>
        <w:t xml:space="preserve">. </w:t>
      </w:r>
      <w:r w:rsidRPr="006C6EB1">
        <w:t>The f</w:t>
      </w:r>
      <w:r>
        <w:t>i</w:t>
      </w:r>
      <w:r w:rsidRPr="006C6EB1">
        <w:t>rm to a lesser extent relies on travel bloggers or millennial influencers</w:t>
      </w:r>
      <w:r>
        <w:t xml:space="preserve">, </w:t>
      </w:r>
      <w:r w:rsidRPr="006C6EB1">
        <w:t>which has been higher in the case of Holiday Inn</w:t>
      </w:r>
      <w:sdt>
        <w:sdtPr>
          <w:id w:val="446511814"/>
          <w:citation/>
        </w:sdtPr>
        <w:sdtEndPr/>
        <w:sdtContent>
          <w:r w:rsidR="000E2628">
            <w:rPr>
              <w:noProof/>
              <w:lang w:val="en-US"/>
            </w:rPr>
            <w:t xml:space="preserve"> (Bose 2021)</w:t>
          </w:r>
        </w:sdtContent>
      </w:sdt>
      <w:r>
        <w:t xml:space="preserve">. </w:t>
      </w:r>
    </w:p>
    <w:p w14:paraId="611EE2FA" w14:textId="77777777" w:rsidR="006C6EB1" w:rsidRDefault="006C6EB1" w:rsidP="00C365C1">
      <w:pPr>
        <w:jc w:val="both"/>
      </w:pPr>
    </w:p>
    <w:p w14:paraId="2420FC22" w14:textId="32B6E58B" w:rsidR="006C6EB1" w:rsidRDefault="006C6EB1" w:rsidP="00C365C1">
      <w:pPr>
        <w:jc w:val="both"/>
      </w:pPr>
      <w:r w:rsidRPr="006C6EB1">
        <w:t xml:space="preserve">Both Holiday Inn and </w:t>
      </w:r>
      <w:r w:rsidR="007E6C5B">
        <w:t>Six</w:t>
      </w:r>
      <w:r w:rsidRPr="006C6EB1">
        <w:t xml:space="preserve"> senses</w:t>
      </w:r>
      <w:r w:rsidR="007E6C5B">
        <w:t>,</w:t>
      </w:r>
      <w:r w:rsidRPr="006C6EB1">
        <w:t xml:space="preserve"> have abundance of scope to make use of artificial intelligence</w:t>
      </w:r>
      <w:r w:rsidR="007E6C5B">
        <w:t>,</w:t>
      </w:r>
      <w:r w:rsidRPr="006C6EB1">
        <w:t xml:space="preserve"> tools such as ChatGPT to derive marketing strategy both in the online and offline digital context</w:t>
      </w:r>
      <w:sdt>
        <w:sdtPr>
          <w:id w:val="-857738266"/>
          <w:citation/>
        </w:sdtPr>
        <w:sdtEndPr/>
        <w:sdtContent>
          <w:r w:rsidR="000E2628">
            <w:rPr>
              <w:noProof/>
              <w:lang w:val="en-US"/>
            </w:rPr>
            <w:t xml:space="preserve"> (Singha 2020)</w:t>
          </w:r>
        </w:sdtContent>
      </w:sdt>
      <w:r>
        <w:t xml:space="preserve">. </w:t>
      </w:r>
      <w:r w:rsidRPr="006C6EB1">
        <w:t>Further automation is a key</w:t>
      </w:r>
      <w:r>
        <w:t xml:space="preserve">, </w:t>
      </w:r>
      <w:r w:rsidR="005E23EB" w:rsidRPr="005E23EB">
        <w:t>ask to wider extent Holiday Inn has deployed automated services to clean and keep the rooms hygienically</w:t>
      </w:r>
      <w:r w:rsidR="007E6C5B">
        <w:t>,</w:t>
      </w:r>
      <w:r w:rsidR="005E23EB" w:rsidRPr="005E23EB">
        <w:t xml:space="preserve"> thereby also contributing to cost get for the organization</w:t>
      </w:r>
      <w:sdt>
        <w:sdtPr>
          <w:id w:val="-285821458"/>
          <w:citation/>
        </w:sdtPr>
        <w:sdtEndPr/>
        <w:sdtContent>
          <w:r w:rsidR="000E2628">
            <w:rPr>
              <w:noProof/>
              <w:lang w:val="en-US"/>
            </w:rPr>
            <w:t xml:space="preserve"> (Giese 2019)</w:t>
          </w:r>
        </w:sdtContent>
      </w:sdt>
      <w:r w:rsidR="005E23EB">
        <w:t xml:space="preserve">. </w:t>
      </w:r>
    </w:p>
    <w:p w14:paraId="7E7743B2" w14:textId="77777777" w:rsidR="005E23EB" w:rsidRDefault="005E23EB" w:rsidP="00C365C1">
      <w:pPr>
        <w:jc w:val="both"/>
      </w:pPr>
    </w:p>
    <w:p w14:paraId="2ECA6989" w14:textId="7CCE78E1" w:rsidR="005E23EB" w:rsidRDefault="005E23EB" w:rsidP="00C365C1">
      <w:pPr>
        <w:jc w:val="both"/>
      </w:pPr>
      <w:r w:rsidRPr="005E23EB">
        <w:t>There is threat eventually from the rest of the players in the market</w:t>
      </w:r>
      <w:r>
        <w:t xml:space="preserve">, </w:t>
      </w:r>
      <w:r w:rsidRPr="005E23EB">
        <w:t xml:space="preserve">for both </w:t>
      </w:r>
      <w:r w:rsidR="007E6C5B">
        <w:t>Six</w:t>
      </w:r>
      <w:r w:rsidRPr="005E23EB">
        <w:t xml:space="preserve"> senses as well as Holiday Inn</w:t>
      </w:r>
      <w:r>
        <w:t xml:space="preserve">. </w:t>
      </w:r>
      <w:r w:rsidRPr="005E23EB">
        <w:t>With companies such as add bnb offering more affordable stay</w:t>
      </w:r>
      <w:r>
        <w:t xml:space="preserve">, </w:t>
      </w:r>
      <w:r w:rsidRPr="005E23EB">
        <w:t>and also the external impact</w:t>
      </w:r>
      <w:r w:rsidR="007E6C5B">
        <w:t xml:space="preserve">, </w:t>
      </w:r>
      <w:r w:rsidRPr="005E23EB">
        <w:t>from Russia Ukraine war</w:t>
      </w:r>
      <w:r>
        <w:t>,</w:t>
      </w:r>
      <w:r w:rsidRPr="005E23EB">
        <w:t xml:space="preserve"> rising geopolitical tensions could influence the future scenario</w:t>
      </w:r>
      <w:sdt>
        <w:sdtPr>
          <w:id w:val="420377869"/>
          <w:citation/>
        </w:sdtPr>
        <w:sdtEndPr/>
        <w:sdtContent>
          <w:r w:rsidR="000E2628">
            <w:rPr>
              <w:noProof/>
              <w:lang w:val="en-US"/>
            </w:rPr>
            <w:t xml:space="preserve"> (Matiza 2020)</w:t>
          </w:r>
        </w:sdtContent>
      </w:sdt>
      <w:r>
        <w:t xml:space="preserve">. </w:t>
      </w:r>
    </w:p>
    <w:p w14:paraId="5BC80973" w14:textId="77777777" w:rsidR="00C365C1" w:rsidRDefault="00C365C1" w:rsidP="00C365C1">
      <w:pPr>
        <w:jc w:val="both"/>
      </w:pPr>
    </w:p>
    <w:p w14:paraId="65E38307" w14:textId="7C45D6FD" w:rsidR="00C365C1" w:rsidRDefault="00C365C1" w:rsidP="005E23EB">
      <w:pPr>
        <w:pStyle w:val="Titlu2"/>
      </w:pPr>
      <w:bookmarkStart w:id="3" w:name="_Toc135311857"/>
      <w:r>
        <w:lastRenderedPageBreak/>
        <w:t>PESTLE</w:t>
      </w:r>
      <w:bookmarkEnd w:id="3"/>
    </w:p>
    <w:p w14:paraId="42D2DAD9" w14:textId="67BEB5D5" w:rsidR="005E23EB" w:rsidRDefault="005E23EB" w:rsidP="00C365C1">
      <w:pPr>
        <w:jc w:val="both"/>
      </w:pPr>
      <w:r>
        <w:tab/>
      </w:r>
      <w:r w:rsidR="007E6C5B">
        <w:t>T</w:t>
      </w:r>
      <w:r w:rsidRPr="005E23EB">
        <w:t>he political stability</w:t>
      </w:r>
      <w:r w:rsidR="007E6C5B">
        <w:t>,</w:t>
      </w:r>
      <w:r w:rsidRPr="005E23EB">
        <w:t xml:space="preserve"> has been an important factor</w:t>
      </w:r>
      <w:r w:rsidR="007E6C5B">
        <w:t>,</w:t>
      </w:r>
      <w:r w:rsidRPr="005E23EB">
        <w:t xml:space="preserve"> limiting the operations and expansion plans of Holiday Inn and </w:t>
      </w:r>
      <w:r w:rsidR="007E6C5B">
        <w:t>Six</w:t>
      </w:r>
      <w:r w:rsidRPr="005E23EB">
        <w:t xml:space="preserve"> senses</w:t>
      </w:r>
      <w:sdt>
        <w:sdtPr>
          <w:id w:val="-1998173304"/>
          <w:citation/>
        </w:sdtPr>
        <w:sdtEndPr/>
        <w:sdtContent>
          <w:r w:rsidR="000E2628">
            <w:rPr>
              <w:noProof/>
              <w:lang w:val="en-US"/>
            </w:rPr>
            <w:t xml:space="preserve"> (Cakim 2017)</w:t>
          </w:r>
        </w:sdtContent>
      </w:sdt>
      <w:r>
        <w:t xml:space="preserve">. </w:t>
      </w:r>
      <w:r w:rsidRPr="005E23EB">
        <w:t>The exit of UK</w:t>
      </w:r>
      <w:r w:rsidR="007E6C5B">
        <w:t>,</w:t>
      </w:r>
      <w:r w:rsidRPr="005E23EB">
        <w:t xml:space="preserve"> from the European Union</w:t>
      </w:r>
      <w:r w:rsidR="007E6C5B">
        <w:t>,</w:t>
      </w:r>
      <w:r w:rsidRPr="005E23EB">
        <w:t xml:space="preserve"> part of Brexit plant has reduced the totally inflow of guest which has eventually been the case with the COVID-19 distancing protocols</w:t>
      </w:r>
      <w:sdt>
        <w:sdtPr>
          <w:id w:val="-1492944740"/>
          <w:citation/>
        </w:sdtPr>
        <w:sdtEndPr/>
        <w:sdtContent>
          <w:r w:rsidR="000E2628">
            <w:rPr>
              <w:noProof/>
              <w:lang w:val="en-US"/>
            </w:rPr>
            <w:t xml:space="preserve"> (Giese 2019)</w:t>
          </w:r>
        </w:sdtContent>
      </w:sdt>
      <w:r>
        <w:t xml:space="preserve">. </w:t>
      </w:r>
      <w:r w:rsidRPr="005E23EB">
        <w:t>On the other hand</w:t>
      </w:r>
      <w:r w:rsidR="007E6C5B">
        <w:t>,</w:t>
      </w:r>
      <w:r w:rsidRPr="005E23EB">
        <w:t xml:space="preserve"> there is a widespread</w:t>
      </w:r>
      <w:r w:rsidR="007E6C5B">
        <w:t xml:space="preserve">, impact </w:t>
      </w:r>
      <w:r w:rsidRPr="005E23EB">
        <w:t xml:space="preserve">of </w:t>
      </w:r>
      <w:r w:rsidR="007E6C5B">
        <w:t xml:space="preserve">IT layoffs, </w:t>
      </w:r>
      <w:r w:rsidRPr="005E23EB">
        <w:t>which</w:t>
      </w:r>
      <w:r w:rsidR="007E6C5B">
        <w:t>,</w:t>
      </w:r>
      <w:r w:rsidRPr="005E23EB">
        <w:t xml:space="preserve"> is creating lot of decline in tourists and business guest visit to both </w:t>
      </w:r>
      <w:r w:rsidR="007E6C5B">
        <w:t>Six</w:t>
      </w:r>
      <w:r w:rsidRPr="005E23EB">
        <w:t xml:space="preserve"> senses and Holiday Inn</w:t>
      </w:r>
      <w:sdt>
        <w:sdtPr>
          <w:id w:val="1008800025"/>
          <w:citation/>
        </w:sdtPr>
        <w:sdtEndPr/>
        <w:sdtContent>
          <w:r w:rsidR="000E2628">
            <w:rPr>
              <w:noProof/>
              <w:lang w:val="en-US"/>
            </w:rPr>
            <w:t xml:space="preserve"> (Ginter 2018)</w:t>
          </w:r>
        </w:sdtContent>
      </w:sdt>
      <w:r>
        <w:t>.</w:t>
      </w:r>
      <w:r w:rsidRPr="005E23EB">
        <w:t xml:space="preserve"> Technology</w:t>
      </w:r>
      <w:r w:rsidR="007E6C5B">
        <w:t>,</w:t>
      </w:r>
      <w:r w:rsidRPr="005E23EB">
        <w:t xml:space="preserve"> is the front </w:t>
      </w:r>
      <w:r w:rsidR="007E6C5B">
        <w:t>runner,</w:t>
      </w:r>
      <w:r w:rsidRPr="005E23EB">
        <w:t xml:space="preserve"> as augmented reality and virtual reality</w:t>
      </w:r>
      <w:r w:rsidR="007E6C5B">
        <w:t>,</w:t>
      </w:r>
      <w:r w:rsidRPr="005E23EB">
        <w:t xml:space="preserve"> are taking</w:t>
      </w:r>
      <w:r w:rsidR="007E6C5B">
        <w:t xml:space="preserve"> lay off human resources,</w:t>
      </w:r>
      <w:r w:rsidRPr="005E23EB">
        <w:t xml:space="preserve"> domination across the adoption of enhancing guest experiences</w:t>
      </w:r>
      <w:sdt>
        <w:sdtPr>
          <w:id w:val="-1868131077"/>
          <w:citation/>
        </w:sdtPr>
        <w:sdtEndPr/>
        <w:sdtContent>
          <w:r w:rsidR="000E2628">
            <w:rPr>
              <w:noProof/>
              <w:lang w:val="en-US"/>
            </w:rPr>
            <w:t xml:space="preserve"> (Gupta 2022)</w:t>
          </w:r>
        </w:sdtContent>
      </w:sdt>
      <w:r>
        <w:t xml:space="preserve">. </w:t>
      </w:r>
      <w:r w:rsidRPr="005E23EB">
        <w:t xml:space="preserve">Legal </w:t>
      </w:r>
      <w:r w:rsidR="007E6C5B">
        <w:t>at</w:t>
      </w:r>
      <w:r w:rsidRPr="005E23EB">
        <w:t>tributes</w:t>
      </w:r>
      <w:r w:rsidR="007E6C5B">
        <w:t>,</w:t>
      </w:r>
      <w:r w:rsidRPr="005E23EB">
        <w:t xml:space="preserve"> have been increased than ever before especially</w:t>
      </w:r>
      <w:r w:rsidR="007E6C5B">
        <w:t>,</w:t>
      </w:r>
      <w:r w:rsidRPr="005E23EB">
        <w:t xml:space="preserve"> due to the ongoing escalations of United States with that of Russia</w:t>
      </w:r>
      <w:sdt>
        <w:sdtPr>
          <w:id w:val="-1971040753"/>
          <w:citation/>
        </w:sdtPr>
        <w:sdtEndPr/>
        <w:sdtContent>
          <w:r w:rsidR="000E2628">
            <w:rPr>
              <w:noProof/>
              <w:lang w:val="en-US"/>
            </w:rPr>
            <w:t xml:space="preserve"> (Gupta 2022)</w:t>
          </w:r>
        </w:sdtContent>
      </w:sdt>
      <w:r>
        <w:t>.</w:t>
      </w:r>
      <w:r w:rsidRPr="005E23EB">
        <w:t xml:space="preserve"> Both Holiday Inn and </w:t>
      </w:r>
      <w:r w:rsidR="007E6C5B">
        <w:t>Six Senses</w:t>
      </w:r>
      <w:r w:rsidRPr="005E23EB">
        <w:t xml:space="preserve"> are expected to exit the Russian operations for which they need to eventually focus on diversifying their revenue source</w:t>
      </w:r>
      <w:r>
        <w:t xml:space="preserve">. </w:t>
      </w:r>
      <w:r w:rsidRPr="005E23EB">
        <w:t>On the legal context</w:t>
      </w:r>
      <w:r w:rsidR="007E6C5B">
        <w:t>,</w:t>
      </w:r>
      <w:r w:rsidRPr="005E23EB">
        <w:t xml:space="preserve"> it is very important to deploy firewall techniques</w:t>
      </w:r>
      <w:r>
        <w:t xml:space="preserve">, </w:t>
      </w:r>
      <w:r w:rsidRPr="005E23EB">
        <w:t xml:space="preserve">as both </w:t>
      </w:r>
      <w:r w:rsidR="007E6C5B">
        <w:t>Six</w:t>
      </w:r>
      <w:r w:rsidRPr="005E23EB">
        <w:t xml:space="preserve"> sense as well as Holiday Inn have got exposed to cyber threats and loss of important guest data</w:t>
      </w:r>
      <w:sdt>
        <w:sdtPr>
          <w:id w:val="934251890"/>
          <w:citation/>
        </w:sdtPr>
        <w:sdtEndPr/>
        <w:sdtContent>
          <w:r w:rsidR="000E2628">
            <w:rPr>
              <w:noProof/>
              <w:lang w:val="en-US"/>
            </w:rPr>
            <w:t xml:space="preserve"> (Weidinger 2019)</w:t>
          </w:r>
        </w:sdtContent>
      </w:sdt>
      <w:r>
        <w:t xml:space="preserve">. </w:t>
      </w:r>
      <w:r w:rsidRPr="005E23EB">
        <w:t>This apart</w:t>
      </w:r>
      <w:r w:rsidR="007E6C5B">
        <w:t>,</w:t>
      </w:r>
      <w:r w:rsidRPr="005E23EB">
        <w:t xml:space="preserve"> there has been excellent source of commitment</w:t>
      </w:r>
      <w:r w:rsidR="007E6C5B">
        <w:t>,</w:t>
      </w:r>
      <w:r w:rsidRPr="005E23EB">
        <w:t xml:space="preserve"> offered by </w:t>
      </w:r>
      <w:r w:rsidR="007E6C5B">
        <w:t>Six</w:t>
      </w:r>
      <w:r w:rsidRPr="005E23EB">
        <w:t xml:space="preserve"> sense towards adoption of sustainable hospitality practices</w:t>
      </w:r>
      <w:sdt>
        <w:sdtPr>
          <w:id w:val="664051622"/>
          <w:citation/>
        </w:sdtPr>
        <w:sdtEndPr/>
        <w:sdtContent>
          <w:r w:rsidR="000E2628">
            <w:rPr>
              <w:noProof/>
              <w:lang w:val="en-US"/>
            </w:rPr>
            <w:t xml:space="preserve"> (Singha 2020)</w:t>
          </w:r>
        </w:sdtContent>
      </w:sdt>
      <w:r w:rsidRPr="005E23EB">
        <w:t xml:space="preserve"> by means of reducing dependence on plastic wastes and plastic source of materials in the lodging</w:t>
      </w:r>
      <w:sdt>
        <w:sdtPr>
          <w:id w:val="230361552"/>
          <w:citation/>
        </w:sdtPr>
        <w:sdtEndPr/>
        <w:sdtContent>
          <w:r w:rsidR="000E2628">
            <w:rPr>
              <w:noProof/>
              <w:lang w:val="en-US"/>
            </w:rPr>
            <w:t xml:space="preserve"> (Sheth 2017)</w:t>
          </w:r>
        </w:sdtContent>
      </w:sdt>
      <w:r>
        <w:t xml:space="preserve">. </w:t>
      </w:r>
      <w:r w:rsidR="007E6C5B">
        <w:t xml:space="preserve">There </w:t>
      </w:r>
      <w:r w:rsidRPr="005E23EB">
        <w:t>still lies ab</w:t>
      </w:r>
      <w:r w:rsidR="007E6C5B">
        <w:t>undance</w:t>
      </w:r>
      <w:r w:rsidRPr="005E23EB">
        <w:t xml:space="preserve"> of scope</w:t>
      </w:r>
      <w:r w:rsidR="007E6C5B">
        <w:t>,</w:t>
      </w:r>
      <w:r w:rsidRPr="005E23EB">
        <w:t xml:space="preserve"> for Holiday Inn 2</w:t>
      </w:r>
      <w:r w:rsidR="007E6C5B">
        <w:t>,</w:t>
      </w:r>
      <w:r w:rsidRPr="005E23EB">
        <w:t xml:space="preserve"> deploy sustainable construction and tourism policies</w:t>
      </w:r>
      <w:r w:rsidR="007E6C5B">
        <w:t>,</w:t>
      </w:r>
      <w:r w:rsidRPr="005E23EB">
        <w:t xml:space="preserve"> there by educating both the consumers and the associates to attain list emissions</w:t>
      </w:r>
      <w:sdt>
        <w:sdtPr>
          <w:id w:val="-1724205323"/>
          <w:citation/>
        </w:sdtPr>
        <w:sdtEndPr/>
        <w:sdtContent>
          <w:r w:rsidR="000E2628">
            <w:rPr>
              <w:noProof/>
              <w:lang w:val="en-US"/>
            </w:rPr>
            <w:t xml:space="preserve"> (Ndlovu 2018)</w:t>
          </w:r>
        </w:sdtContent>
      </w:sdt>
      <w:r>
        <w:t xml:space="preserve">. </w:t>
      </w:r>
    </w:p>
    <w:p w14:paraId="562DBD25" w14:textId="77777777" w:rsidR="00C365C1" w:rsidRDefault="00C365C1" w:rsidP="00C365C1">
      <w:pPr>
        <w:jc w:val="both"/>
      </w:pPr>
    </w:p>
    <w:p w14:paraId="0DEF9E89" w14:textId="77777777" w:rsidR="00C365C1" w:rsidRDefault="00C365C1" w:rsidP="00C365C1">
      <w:pPr>
        <w:jc w:val="both"/>
      </w:pPr>
    </w:p>
    <w:p w14:paraId="1FB3BF90" w14:textId="06BF46ED" w:rsidR="00C365C1" w:rsidRDefault="00C365C1" w:rsidP="005E23EB">
      <w:pPr>
        <w:pStyle w:val="Titlu2"/>
      </w:pPr>
      <w:bookmarkStart w:id="4" w:name="_Toc135311858"/>
      <w:r>
        <w:t>Marketing Mix:</w:t>
      </w:r>
      <w:bookmarkEnd w:id="4"/>
      <w:r>
        <w:t xml:space="preserve"> </w:t>
      </w:r>
    </w:p>
    <w:p w14:paraId="6E9010E0" w14:textId="77777777" w:rsidR="000958C8" w:rsidRDefault="000958C8" w:rsidP="00C365C1">
      <w:pPr>
        <w:jc w:val="both"/>
      </w:pPr>
    </w:p>
    <w:p w14:paraId="61452338" w14:textId="77777777" w:rsidR="00C365C1" w:rsidRDefault="00C365C1" w:rsidP="00C365C1">
      <w:pPr>
        <w:jc w:val="both"/>
      </w:pPr>
    </w:p>
    <w:p w14:paraId="26F845AA" w14:textId="67E38FED" w:rsidR="002605A4" w:rsidRDefault="002605A4" w:rsidP="00C365C1">
      <w:pPr>
        <w:jc w:val="both"/>
      </w:pPr>
      <w:r>
        <w:t xml:space="preserve">Promotion: </w:t>
      </w:r>
    </w:p>
    <w:p w14:paraId="6D309476" w14:textId="5BF6B8A4" w:rsidR="002605A4" w:rsidRDefault="002605A4" w:rsidP="00C365C1">
      <w:pPr>
        <w:jc w:val="both"/>
      </w:pPr>
      <w:r>
        <w:tab/>
      </w:r>
      <w:r w:rsidRPr="002605A4">
        <w:t>Evaluating the promotion</w:t>
      </w:r>
      <w:r w:rsidR="003A3264">
        <w:t>,</w:t>
      </w:r>
      <w:r w:rsidRPr="002605A4">
        <w:t xml:space="preserve">  being adopted by Holiday Inn</w:t>
      </w:r>
      <w:r>
        <w:t xml:space="preserve">, </w:t>
      </w:r>
      <w:r w:rsidRPr="002605A4">
        <w:t>the hospitality giant relies on the social media across YouTube</w:t>
      </w:r>
      <w:r>
        <w:t>,</w:t>
      </w:r>
      <w:r w:rsidRPr="002605A4">
        <w:t xml:space="preserve"> Facebook</w:t>
      </w:r>
      <w:r>
        <w:t>,</w:t>
      </w:r>
      <w:r w:rsidRPr="002605A4">
        <w:t xml:space="preserve"> Twitter and Instagram respectively</w:t>
      </w:r>
      <w:sdt>
        <w:sdtPr>
          <w:id w:val="859241308"/>
          <w:citation/>
        </w:sdtPr>
        <w:sdtEndPr/>
        <w:sdtContent>
          <w:r w:rsidR="000E2628">
            <w:rPr>
              <w:noProof/>
              <w:lang w:val="en-US"/>
            </w:rPr>
            <w:t xml:space="preserve"> (Matiza 2020)</w:t>
          </w:r>
        </w:sdtContent>
      </w:sdt>
      <w:r>
        <w:t xml:space="preserve">. With about 5.49k subscribers, Holiday inn has a fair amount of engagement in YouTube, as in Six Senses only holds mere 4.79K subscribers in YouTube. </w:t>
      </w:r>
      <w:r w:rsidR="000958C8">
        <w:t>In twitter, Holiday inn has 119.4</w:t>
      </w:r>
      <w:r w:rsidR="007E6C5B">
        <w:t>Six</w:t>
      </w:r>
      <w:r w:rsidR="000958C8">
        <w:t xml:space="preserve"> followers, where in Six sense has mere 7,355 followers</w:t>
      </w:r>
      <w:sdt>
        <w:sdtPr>
          <w:id w:val="418149581"/>
          <w:citation/>
        </w:sdtPr>
        <w:sdtEndPr/>
        <w:sdtContent>
          <w:r w:rsidR="000E2628">
            <w:rPr>
              <w:noProof/>
              <w:lang w:val="en-US"/>
            </w:rPr>
            <w:t xml:space="preserve"> (Hsieh 2019)</w:t>
          </w:r>
        </w:sdtContent>
      </w:sdt>
      <w:r w:rsidR="000958C8">
        <w:t xml:space="preserve">. The analysis reveals that , </w:t>
      </w:r>
      <w:r w:rsidR="000958C8" w:rsidRPr="000958C8">
        <w:t xml:space="preserve">Holiday Inn has been investing more resources in the context of designing developing and floating content through </w:t>
      </w:r>
      <w:r w:rsidR="000958C8">
        <w:t xml:space="preserve">Pull </w:t>
      </w:r>
      <w:r w:rsidR="000958C8" w:rsidRPr="000958C8">
        <w:t>marketing</w:t>
      </w:r>
      <w:r w:rsidR="000958C8">
        <w:t>, where in</w:t>
      </w:r>
      <w:r w:rsidR="000958C8" w:rsidRPr="000958C8">
        <w:t xml:space="preserve"> on the other hand </w:t>
      </w:r>
      <w:r w:rsidR="007E6C5B">
        <w:t>Six</w:t>
      </w:r>
      <w:r w:rsidR="000958C8" w:rsidRPr="000958C8">
        <w:t xml:space="preserve"> senses have a limited float of content across the social media</w:t>
      </w:r>
      <w:r w:rsidR="000958C8">
        <w:t xml:space="preserve">, </w:t>
      </w:r>
      <w:r w:rsidR="000958C8" w:rsidRPr="000958C8">
        <w:t xml:space="preserve">which reflects </w:t>
      </w:r>
      <w:r w:rsidR="000958C8">
        <w:t>push</w:t>
      </w:r>
      <w:r w:rsidR="000958C8" w:rsidRPr="000958C8">
        <w:t xml:space="preserve"> marketing</w:t>
      </w:r>
      <w:r w:rsidR="000958C8">
        <w:t>. On the contrary, six senses has more than 219K followers in Instagram, where in holiday inn has 94.1K followers only</w:t>
      </w:r>
      <w:sdt>
        <w:sdtPr>
          <w:id w:val="2028059870"/>
          <w:citation/>
        </w:sdtPr>
        <w:sdtEndPr/>
        <w:sdtContent>
          <w:r w:rsidR="000E2628">
            <w:rPr>
              <w:noProof/>
              <w:lang w:val="en-US"/>
            </w:rPr>
            <w:t xml:space="preserve"> (Gupta 2022)</w:t>
          </w:r>
        </w:sdtContent>
      </w:sdt>
      <w:r w:rsidR="000958C8">
        <w:t>.</w:t>
      </w:r>
      <w:r w:rsidR="000958C8" w:rsidRPr="000958C8">
        <w:t xml:space="preserve"> The most important common promotions adopted by both the companies has been the use of influencer marketing</w:t>
      </w:r>
      <w:r w:rsidR="000958C8">
        <w:t xml:space="preserve">, </w:t>
      </w:r>
      <w:r w:rsidR="000958C8" w:rsidRPr="000958C8">
        <w:t>and customer driven word of mouth marketing across the social media platforms</w:t>
      </w:r>
      <w:r w:rsidR="000958C8">
        <w:t xml:space="preserve">. </w:t>
      </w:r>
      <w:r w:rsidR="000958C8" w:rsidRPr="000958C8">
        <w:t>Of course that lies abundance of scope</w:t>
      </w:r>
      <w:r w:rsidR="000958C8">
        <w:t xml:space="preserve">, </w:t>
      </w:r>
      <w:r w:rsidR="000958C8" w:rsidRPr="000958C8">
        <w:t>for both the players in the market to utilise the pull marketing over push marketing in content forms</w:t>
      </w:r>
      <w:sdt>
        <w:sdtPr>
          <w:id w:val="1325014645"/>
          <w:citation/>
        </w:sdtPr>
        <w:sdtEndPr/>
        <w:sdtContent>
          <w:r w:rsidR="000E2628">
            <w:rPr>
              <w:noProof/>
              <w:lang w:val="en-US"/>
            </w:rPr>
            <w:t xml:space="preserve"> (Collings 2019)</w:t>
          </w:r>
        </w:sdtContent>
      </w:sdt>
      <w:r w:rsidR="000958C8">
        <w:t xml:space="preserve">. </w:t>
      </w:r>
    </w:p>
    <w:p w14:paraId="238B54A4" w14:textId="77777777" w:rsidR="000958C8" w:rsidRDefault="000958C8" w:rsidP="00C365C1">
      <w:pPr>
        <w:jc w:val="both"/>
      </w:pPr>
    </w:p>
    <w:p w14:paraId="72084432" w14:textId="11174B6E" w:rsidR="000958C8" w:rsidRDefault="000958C8" w:rsidP="00C365C1">
      <w:pPr>
        <w:jc w:val="both"/>
      </w:pPr>
      <w:r>
        <w:t xml:space="preserve">Price: </w:t>
      </w:r>
    </w:p>
    <w:p w14:paraId="5D0FA836" w14:textId="7B11BC27" w:rsidR="000958C8" w:rsidRDefault="000958C8" w:rsidP="00C365C1">
      <w:pPr>
        <w:jc w:val="both"/>
      </w:pPr>
      <w:r w:rsidRPr="000958C8">
        <w:t>Holiday Inn has a superior pricing strategy</w:t>
      </w:r>
      <w:r>
        <w:t xml:space="preserve">, </w:t>
      </w:r>
      <w:r w:rsidRPr="000958C8">
        <w:t>especially because of the nature of locations that it is present reflecting the perfect holiday stay purpose for the guests</w:t>
      </w:r>
      <w:r>
        <w:t xml:space="preserve">. </w:t>
      </w:r>
      <w:r w:rsidR="007E6C5B">
        <w:t>Six</w:t>
      </w:r>
      <w:r w:rsidRPr="000958C8">
        <w:t xml:space="preserve"> senses</w:t>
      </w:r>
      <w:r w:rsidR="003A3264">
        <w:t>,</w:t>
      </w:r>
      <w:r w:rsidRPr="000958C8">
        <w:t xml:space="preserve"> on the other hand has a praising which is more penetrating in nature and not skimming in nature</w:t>
      </w:r>
      <w:r>
        <w:t xml:space="preserve">. </w:t>
      </w:r>
      <w:r w:rsidRPr="000958C8">
        <w:t>This has helped the company to tap the business class guests</w:t>
      </w:r>
      <w:r>
        <w:t>,</w:t>
      </w:r>
      <w:r w:rsidRPr="000958C8">
        <w:t xml:space="preserve"> travellers</w:t>
      </w:r>
      <w:r>
        <w:t>,</w:t>
      </w:r>
      <w:r w:rsidRPr="000958C8">
        <w:t xml:space="preserve"> and the leisure target of guests</w:t>
      </w:r>
      <w:sdt>
        <w:sdtPr>
          <w:id w:val="-1945366351"/>
          <w:citation/>
        </w:sdtPr>
        <w:sdtEndPr/>
        <w:sdtContent>
          <w:r w:rsidR="000E2628">
            <w:rPr>
              <w:noProof/>
              <w:lang w:val="en-US"/>
            </w:rPr>
            <w:t xml:space="preserve"> (Gupta 2022)</w:t>
          </w:r>
        </w:sdtContent>
      </w:sdt>
      <w:r>
        <w:t xml:space="preserve">. </w:t>
      </w:r>
    </w:p>
    <w:p w14:paraId="3EA1FA49" w14:textId="77777777" w:rsidR="002F2DB5" w:rsidRDefault="002F2DB5" w:rsidP="00C365C1">
      <w:pPr>
        <w:jc w:val="both"/>
      </w:pPr>
    </w:p>
    <w:p w14:paraId="4523B3F4" w14:textId="77777777" w:rsidR="002F2DB5" w:rsidRDefault="002F2DB5" w:rsidP="00C365C1">
      <w:pPr>
        <w:jc w:val="both"/>
      </w:pPr>
    </w:p>
    <w:p w14:paraId="73D107D5" w14:textId="77777777" w:rsidR="000958C8" w:rsidRDefault="000958C8" w:rsidP="00C365C1">
      <w:pPr>
        <w:jc w:val="both"/>
      </w:pPr>
    </w:p>
    <w:p w14:paraId="16D20B2E" w14:textId="3255C29F" w:rsidR="006C6EB1" w:rsidRDefault="006C6EB1" w:rsidP="00C365C1">
      <w:pPr>
        <w:jc w:val="both"/>
      </w:pPr>
      <w:r>
        <w:t>Place:</w:t>
      </w:r>
    </w:p>
    <w:p w14:paraId="79869537" w14:textId="60AB1DBD" w:rsidR="006C6EB1" w:rsidRDefault="006C6EB1" w:rsidP="00C365C1">
      <w:pPr>
        <w:jc w:val="both"/>
      </w:pPr>
      <w:r>
        <w:t xml:space="preserve"> </w:t>
      </w:r>
      <w:r w:rsidRPr="006C6EB1">
        <w:t>Location has been a crucial attribute</w:t>
      </w:r>
      <w:r w:rsidR="003A3264">
        <w:t>,</w:t>
      </w:r>
      <w:r w:rsidRPr="006C6EB1">
        <w:t xml:space="preserve"> which has differentiated Holiday Inn from that of </w:t>
      </w:r>
      <w:r w:rsidR="007E6C5B">
        <w:t>Six</w:t>
      </w:r>
      <w:r w:rsidRPr="006C6EB1">
        <w:t xml:space="preserve"> senses</w:t>
      </w:r>
      <w:r>
        <w:t xml:space="preserve">. </w:t>
      </w:r>
      <w:r w:rsidRPr="006C6EB1">
        <w:t>Holiday Inn is widespread across majority of the tourist destination such as Thailand</w:t>
      </w:r>
      <w:r>
        <w:t>,</w:t>
      </w:r>
      <w:r w:rsidRPr="006C6EB1">
        <w:t xml:space="preserve"> Malaysia</w:t>
      </w:r>
      <w:r>
        <w:t>,</w:t>
      </w:r>
      <w:r w:rsidRPr="006C6EB1">
        <w:t xml:space="preserve"> Singapore</w:t>
      </w:r>
      <w:r>
        <w:t>,</w:t>
      </w:r>
      <w:r w:rsidRPr="006C6EB1">
        <w:t xml:space="preserve"> Japan</w:t>
      </w:r>
      <w:r>
        <w:t>,</w:t>
      </w:r>
      <w:r w:rsidRPr="006C6EB1">
        <w:t xml:space="preserve"> United Kingdom and United States</w:t>
      </w:r>
      <w:r>
        <w:t xml:space="preserve">. </w:t>
      </w:r>
      <w:r w:rsidR="007E6C5B">
        <w:t>Six</w:t>
      </w:r>
      <w:r w:rsidRPr="006C6EB1">
        <w:t xml:space="preserve"> senses on the other hand</w:t>
      </w:r>
      <w:r>
        <w:t xml:space="preserve">, </w:t>
      </w:r>
      <w:r w:rsidRPr="006C6EB1">
        <w:t>is limited to that of business class locations as well as a mix of tourism based destinations</w:t>
      </w:r>
      <w:sdt>
        <w:sdtPr>
          <w:id w:val="-214661160"/>
          <w:citation/>
        </w:sdtPr>
        <w:sdtEndPr/>
        <w:sdtContent>
          <w:r w:rsidR="000E2628">
            <w:rPr>
              <w:noProof/>
              <w:lang w:val="en-US"/>
            </w:rPr>
            <w:t xml:space="preserve"> (Hooley 2017)</w:t>
          </w:r>
        </w:sdtContent>
      </w:sdt>
      <w:r>
        <w:t xml:space="preserve">. </w:t>
      </w:r>
    </w:p>
    <w:p w14:paraId="5AF9B962" w14:textId="77777777" w:rsidR="006C6EB1" w:rsidRDefault="006C6EB1" w:rsidP="00C365C1">
      <w:pPr>
        <w:jc w:val="both"/>
      </w:pPr>
    </w:p>
    <w:p w14:paraId="5DAE6020" w14:textId="6C69B037" w:rsidR="006C6EB1" w:rsidRDefault="006C6EB1" w:rsidP="00C365C1">
      <w:pPr>
        <w:jc w:val="both"/>
      </w:pPr>
      <w:r>
        <w:t xml:space="preserve">Products: </w:t>
      </w:r>
    </w:p>
    <w:p w14:paraId="09DD0D05" w14:textId="77777777" w:rsidR="006C6EB1" w:rsidRDefault="006C6EB1" w:rsidP="00C365C1">
      <w:pPr>
        <w:jc w:val="both"/>
      </w:pPr>
    </w:p>
    <w:p w14:paraId="1523492B" w14:textId="75352F67" w:rsidR="006C6EB1" w:rsidRDefault="003A3264" w:rsidP="00C365C1">
      <w:pPr>
        <w:jc w:val="both"/>
      </w:pPr>
      <w:r>
        <w:t>T</w:t>
      </w:r>
      <w:r w:rsidR="006C6EB1" w:rsidRPr="006C6EB1">
        <w:t>he product offerings of both the hospitality players have been similar</w:t>
      </w:r>
      <w:r w:rsidR="006C6EB1">
        <w:t xml:space="preserve">, </w:t>
      </w:r>
      <w:r w:rsidR="006C6EB1" w:rsidRPr="006C6EB1">
        <w:t>with Holiday Inn offer me extended natural tourist spot locations as the primary premises of the hotel</w:t>
      </w:r>
      <w:sdt>
        <w:sdtPr>
          <w:id w:val="762582628"/>
          <w:citation/>
        </w:sdtPr>
        <w:sdtEndPr/>
        <w:sdtContent>
          <w:r w:rsidR="000E2628">
            <w:rPr>
              <w:noProof/>
              <w:lang w:val="en-US"/>
            </w:rPr>
            <w:t xml:space="preserve"> (Hsieh 2019)</w:t>
          </w:r>
        </w:sdtContent>
      </w:sdt>
      <w:r w:rsidR="006C6EB1">
        <w:t xml:space="preserve">. </w:t>
      </w:r>
      <w:r w:rsidR="006C6EB1" w:rsidRPr="006C6EB1">
        <w:t xml:space="preserve">Unlike the case of </w:t>
      </w:r>
      <w:r w:rsidR="007E6C5B">
        <w:t>Six</w:t>
      </w:r>
      <w:r w:rsidR="006C6EB1" w:rsidRPr="006C6EB1">
        <w:t xml:space="preserve"> senses which is located in the prime location for ease of business access and celebrations</w:t>
      </w:r>
      <w:r w:rsidR="006C6EB1">
        <w:t xml:space="preserve">. </w:t>
      </w:r>
    </w:p>
    <w:p w14:paraId="6D4B76DF" w14:textId="77777777" w:rsidR="006C6EB1" w:rsidRDefault="006C6EB1" w:rsidP="00C365C1">
      <w:pPr>
        <w:jc w:val="both"/>
      </w:pPr>
    </w:p>
    <w:p w14:paraId="6F79716B" w14:textId="77777777" w:rsidR="006C6EB1" w:rsidRDefault="006C6EB1" w:rsidP="00C365C1">
      <w:pPr>
        <w:jc w:val="both"/>
      </w:pPr>
    </w:p>
    <w:p w14:paraId="204F5BEA" w14:textId="77777777" w:rsidR="000958C8" w:rsidRDefault="000958C8" w:rsidP="00C365C1">
      <w:pPr>
        <w:jc w:val="both"/>
      </w:pPr>
    </w:p>
    <w:p w14:paraId="21D3CA17" w14:textId="77777777" w:rsidR="00C365C1" w:rsidRDefault="00C365C1" w:rsidP="00C365C1">
      <w:pPr>
        <w:jc w:val="both"/>
      </w:pPr>
    </w:p>
    <w:p w14:paraId="7ABF5C56" w14:textId="28A3372F" w:rsidR="00C365C1" w:rsidRDefault="00C365C1" w:rsidP="005E23EB">
      <w:pPr>
        <w:pStyle w:val="Titlu1"/>
      </w:pPr>
      <w:bookmarkStart w:id="5" w:name="_Toc135311859"/>
      <w:r>
        <w:t>STP Analysis:</w:t>
      </w:r>
      <w:bookmarkEnd w:id="5"/>
      <w:r>
        <w:t xml:space="preserve"> </w:t>
      </w:r>
    </w:p>
    <w:p w14:paraId="51349D08" w14:textId="77777777" w:rsidR="00C365C1" w:rsidRDefault="00C365C1" w:rsidP="00C365C1">
      <w:pPr>
        <w:jc w:val="both"/>
      </w:pPr>
    </w:p>
    <w:p w14:paraId="42105463" w14:textId="0016027F" w:rsidR="00C365C1" w:rsidRDefault="000958C8" w:rsidP="005E23EB">
      <w:pPr>
        <w:pStyle w:val="Titlu2"/>
      </w:pPr>
      <w:bookmarkStart w:id="6" w:name="_Toc135311860"/>
      <w:r>
        <w:t>Similar web</w:t>
      </w:r>
      <w:r w:rsidR="00C365C1">
        <w:t xml:space="preserve"> analysis:</w:t>
      </w:r>
      <w:bookmarkEnd w:id="6"/>
      <w:r w:rsidR="00C365C1">
        <w:t xml:space="preserve"> </w:t>
      </w:r>
    </w:p>
    <w:p w14:paraId="0C85AF60" w14:textId="77777777" w:rsidR="00E95CA5" w:rsidRDefault="00E95CA5" w:rsidP="00C365C1">
      <w:pPr>
        <w:jc w:val="both"/>
      </w:pPr>
    </w:p>
    <w:p w14:paraId="0FFA4368" w14:textId="0E1D7A2B" w:rsidR="00E95CA5" w:rsidRDefault="00E95CA5" w:rsidP="00E95CA5">
      <w:pPr>
        <w:pStyle w:val="Listparagraf"/>
        <w:numPr>
          <w:ilvl w:val="0"/>
          <w:numId w:val="1"/>
        </w:numPr>
        <w:jc w:val="both"/>
      </w:pPr>
      <w:r>
        <w:t xml:space="preserve">Six Senses: </w:t>
      </w:r>
    </w:p>
    <w:p w14:paraId="26A498FB" w14:textId="77777777" w:rsidR="00C365C1" w:rsidRDefault="00C365C1" w:rsidP="00C365C1">
      <w:pPr>
        <w:jc w:val="both"/>
      </w:pPr>
    </w:p>
    <w:p w14:paraId="3C4F9890" w14:textId="0BA33645" w:rsidR="00C365C1" w:rsidRDefault="00C365C1" w:rsidP="00C365C1">
      <w:pPr>
        <w:jc w:val="both"/>
      </w:pPr>
      <w:r w:rsidRPr="00C365C1">
        <w:t>With an average annual revenue of $500 million</w:t>
      </w:r>
      <w:r>
        <w:t xml:space="preserve">, </w:t>
      </w:r>
      <w:r w:rsidR="007E6C5B">
        <w:t>Six</w:t>
      </w:r>
      <w:r w:rsidRPr="00C365C1">
        <w:t xml:space="preserve"> sense have more than 3000 associates</w:t>
      </w:r>
      <w:r>
        <w:t xml:space="preserve">. </w:t>
      </w:r>
      <w:r w:rsidRPr="00C365C1">
        <w:t>Exploring the matrix of b desktop and mobile web visitors</w:t>
      </w:r>
      <w:r>
        <w:t xml:space="preserve">, </w:t>
      </w:r>
      <w:r w:rsidRPr="00C365C1">
        <w:t xml:space="preserve">towards </w:t>
      </w:r>
      <w:r w:rsidR="007E6C5B">
        <w:t>Six</w:t>
      </w:r>
      <w:r w:rsidRPr="00C365C1">
        <w:t xml:space="preserve"> sense portal there has been a rapid decline from 433.5 K </w:t>
      </w:r>
      <w:r>
        <w:t xml:space="preserve">to </w:t>
      </w:r>
      <w:r w:rsidRPr="00C365C1">
        <w:t>2</w:t>
      </w:r>
      <w:r>
        <w:t>1</w:t>
      </w:r>
      <w:r w:rsidRPr="00C365C1">
        <w:t>7.4 K</w:t>
      </w:r>
      <w:r>
        <w:t xml:space="preserve"> visitors</w:t>
      </w:r>
      <w:sdt>
        <w:sdtPr>
          <w:id w:val="1036013613"/>
          <w:citation/>
        </w:sdtPr>
        <w:sdtEndPr/>
        <w:sdtContent>
          <w:r w:rsidR="000E2628">
            <w:rPr>
              <w:noProof/>
              <w:lang w:val="en-US"/>
            </w:rPr>
            <w:t xml:space="preserve"> (simialrweb 2023)</w:t>
          </w:r>
        </w:sdtContent>
      </w:sdt>
      <w:r>
        <w:t xml:space="preserve">. </w:t>
      </w:r>
      <w:r w:rsidR="00E95CA5" w:rsidRPr="00E95CA5">
        <w:t>One potential reason for the decline</w:t>
      </w:r>
      <w:r w:rsidR="00E95CA5">
        <w:t xml:space="preserve">, </w:t>
      </w:r>
      <w:r w:rsidR="00E95CA5" w:rsidRPr="00E95CA5">
        <w:t>could be the end of summer</w:t>
      </w:r>
      <w:r w:rsidR="00E95CA5">
        <w:t xml:space="preserve">. </w:t>
      </w:r>
      <w:r w:rsidR="00E95CA5" w:rsidRPr="00E95CA5">
        <w:t xml:space="preserve">On the other hand the statistics reveals </w:t>
      </w:r>
      <w:r w:rsidR="007E6C5B">
        <w:t>Six</w:t>
      </w:r>
      <w:r w:rsidR="00E95CA5" w:rsidRPr="00E95CA5">
        <w:t xml:space="preserve"> sense have been able to witness 300% hike in visitors especially in Spain</w:t>
      </w:r>
      <w:r w:rsidR="00E95CA5">
        <w:t xml:space="preserve">, </w:t>
      </w:r>
      <w:r w:rsidR="00E95CA5" w:rsidRPr="00E95CA5">
        <w:t xml:space="preserve">and a </w:t>
      </w:r>
      <w:r w:rsidR="003A3264">
        <w:t>600%</w:t>
      </w:r>
      <w:r w:rsidR="00E95CA5" w:rsidRPr="00E95CA5">
        <w:t xml:space="preserve"> hike in month on month visitors in Thailand</w:t>
      </w:r>
      <w:r w:rsidR="00E95CA5">
        <w:t xml:space="preserve">. </w:t>
      </w:r>
      <w:r w:rsidR="00E95CA5" w:rsidRPr="00E95CA5">
        <w:t>Digging the source of marketing further</w:t>
      </w:r>
      <w:r w:rsidR="00E95CA5">
        <w:t xml:space="preserve">, </w:t>
      </w:r>
      <w:r w:rsidR="00E95CA5" w:rsidRPr="00E95CA5">
        <w:t>similar web has been able to yield 57.14 percentage of visitors through organic search</w:t>
      </w:r>
      <w:r w:rsidR="00E95CA5">
        <w:t xml:space="preserve">. </w:t>
      </w:r>
      <w:r w:rsidR="00E95CA5" w:rsidRPr="00E95CA5">
        <w:t>With very minimal interventions from email and social media interactions</w:t>
      </w:r>
      <w:r w:rsidR="00E95CA5">
        <w:t xml:space="preserve">. </w:t>
      </w:r>
      <w:r w:rsidR="00E95CA5" w:rsidRPr="00E95CA5">
        <w:t>On the other hand sources through referral has been 11 percentage</w:t>
      </w:r>
      <w:r w:rsidR="00E95CA5">
        <w:t xml:space="preserve">. </w:t>
      </w:r>
      <w:r w:rsidR="00E95CA5" w:rsidRPr="00E95CA5">
        <w:t>Exploring the geographical segmentation of consumers</w:t>
      </w:r>
      <w:r w:rsidR="00E95CA5">
        <w:t xml:space="preserve">, </w:t>
      </w:r>
      <w:r w:rsidR="00E95CA5" w:rsidRPr="00E95CA5">
        <w:t>the guest from United States and United Kingdom have been in higher proportions</w:t>
      </w:r>
      <w:r w:rsidR="00E95CA5">
        <w:t xml:space="preserve">. </w:t>
      </w:r>
      <w:r w:rsidR="00E95CA5" w:rsidRPr="00E95CA5">
        <w:t xml:space="preserve">On the age distribution aspect travellers ranging from age group of 25 to 34 top the list of visitors for </w:t>
      </w:r>
      <w:r w:rsidR="007E6C5B">
        <w:t>Six</w:t>
      </w:r>
      <w:r w:rsidR="00E95CA5" w:rsidRPr="00E95CA5">
        <w:t xml:space="preserve"> senses</w:t>
      </w:r>
      <w:sdt>
        <w:sdtPr>
          <w:id w:val="-1392181136"/>
          <w:citation/>
        </w:sdtPr>
        <w:sdtEndPr/>
        <w:sdtContent>
          <w:r w:rsidR="000E2628">
            <w:rPr>
              <w:noProof/>
              <w:lang w:val="en-US"/>
            </w:rPr>
            <w:t xml:space="preserve"> (sixsenses 2022)</w:t>
          </w:r>
        </w:sdtContent>
      </w:sdt>
      <w:r w:rsidR="00E95CA5">
        <w:t>.</w:t>
      </w:r>
    </w:p>
    <w:p w14:paraId="170DBCAF" w14:textId="77777777" w:rsidR="00E95CA5" w:rsidRDefault="00E95CA5" w:rsidP="00C365C1">
      <w:pPr>
        <w:jc w:val="both"/>
      </w:pPr>
    </w:p>
    <w:p w14:paraId="42EC82C3" w14:textId="0C0B02D5" w:rsidR="00E95CA5" w:rsidRDefault="00E95CA5" w:rsidP="00C365C1">
      <w:pPr>
        <w:jc w:val="both"/>
      </w:pPr>
    </w:p>
    <w:p w14:paraId="55DA613B" w14:textId="1D786B24" w:rsidR="00E95CA5" w:rsidRDefault="00E95CA5" w:rsidP="00E95CA5">
      <w:pPr>
        <w:pStyle w:val="Listparagraf"/>
        <w:numPr>
          <w:ilvl w:val="0"/>
          <w:numId w:val="1"/>
        </w:numPr>
        <w:jc w:val="both"/>
      </w:pPr>
      <w:r>
        <w:t>Holiday Inn:</w:t>
      </w:r>
    </w:p>
    <w:p w14:paraId="006DED26" w14:textId="77777777" w:rsidR="00E95CA5" w:rsidRDefault="00E95CA5" w:rsidP="00E95CA5">
      <w:pPr>
        <w:jc w:val="both"/>
      </w:pPr>
    </w:p>
    <w:p w14:paraId="27E2EEDB" w14:textId="061B2D42" w:rsidR="00E95CA5" w:rsidRDefault="00E95CA5" w:rsidP="00E95CA5">
      <w:pPr>
        <w:jc w:val="both"/>
      </w:pPr>
      <w:r w:rsidRPr="00E95CA5">
        <w:t>On the other hand Holiday Inn has been operating under the IH</w:t>
      </w:r>
      <w:r>
        <w:t xml:space="preserve">G portal, </w:t>
      </w:r>
      <w:r w:rsidRPr="00E95CA5">
        <w:t>with about 51 percentage of direct visitors</w:t>
      </w:r>
      <w:r>
        <w:t xml:space="preserve">, </w:t>
      </w:r>
      <w:r w:rsidRPr="00E95CA5">
        <w:t>2</w:t>
      </w:r>
      <w:r w:rsidR="007E6C5B">
        <w:t>Six</w:t>
      </w:r>
      <w:r w:rsidRPr="00E95CA5">
        <w:t>.5 percentage of organic search</w:t>
      </w:r>
      <w:r>
        <w:t xml:space="preserve">, </w:t>
      </w:r>
      <w:r w:rsidRPr="00E95CA5">
        <w:t>and then enhanced 11.4 percentage for referrals</w:t>
      </w:r>
      <w:r>
        <w:t>.</w:t>
      </w:r>
      <w:r w:rsidRPr="00E95CA5">
        <w:t xml:space="preserve"> Exploring the segment of guest across geography</w:t>
      </w:r>
      <w:r>
        <w:t xml:space="preserve">, </w:t>
      </w:r>
      <w:r w:rsidRPr="00E95CA5">
        <w:t xml:space="preserve">holiday intends to get more visitors from United States with similar age group dominance between 25 to 34 years </w:t>
      </w:r>
      <w:r w:rsidRPr="00E95CA5">
        <w:lastRenderedPageBreak/>
        <w:t>who contribute to 27 percentage of the total share of visitors</w:t>
      </w:r>
      <w:r>
        <w:t xml:space="preserve">. </w:t>
      </w:r>
      <w:r w:rsidRPr="00E95CA5">
        <w:t>Travel tourism and accommodation has been the most common interest of audience based on their browsing attributes</w:t>
      </w:r>
      <w:sdt>
        <w:sdtPr>
          <w:id w:val="-373149027"/>
          <w:citation/>
        </w:sdtPr>
        <w:sdtEndPr/>
        <w:sdtContent>
          <w:r w:rsidR="000E2628">
            <w:rPr>
              <w:noProof/>
              <w:lang w:val="en-US"/>
            </w:rPr>
            <w:t xml:space="preserve"> (Holidayinn 2023)</w:t>
          </w:r>
        </w:sdtContent>
      </w:sdt>
      <w:r w:rsidR="000958C8">
        <w:t xml:space="preserve">. </w:t>
      </w:r>
    </w:p>
    <w:p w14:paraId="072B6F44" w14:textId="77777777" w:rsidR="00C365C1" w:rsidRDefault="00C365C1" w:rsidP="00C365C1">
      <w:pPr>
        <w:jc w:val="both"/>
      </w:pPr>
    </w:p>
    <w:p w14:paraId="5D8B7763" w14:textId="534ACD45" w:rsidR="00C365C1" w:rsidRDefault="00C365C1" w:rsidP="005E23EB">
      <w:pPr>
        <w:pStyle w:val="Titlu1"/>
      </w:pPr>
      <w:bookmarkStart w:id="7" w:name="_Toc135311861"/>
      <w:r>
        <w:t>Impact of Contemporary issues:</w:t>
      </w:r>
      <w:bookmarkEnd w:id="7"/>
    </w:p>
    <w:p w14:paraId="20466C03" w14:textId="77777777" w:rsidR="006C6EB1" w:rsidRDefault="006C6EB1" w:rsidP="00C365C1">
      <w:pPr>
        <w:jc w:val="both"/>
      </w:pPr>
    </w:p>
    <w:p w14:paraId="3C63E090" w14:textId="4EA60B16" w:rsidR="00C365C1" w:rsidRDefault="005E23EB" w:rsidP="00C365C1">
      <w:pPr>
        <w:jc w:val="both"/>
      </w:pPr>
      <w:r>
        <w:tab/>
      </w:r>
      <w:r w:rsidR="003A3264">
        <w:t>T</w:t>
      </w:r>
      <w:r w:rsidRPr="005E23EB">
        <w:t xml:space="preserve">he impact of </w:t>
      </w:r>
      <w:r w:rsidR="003A3264">
        <w:t xml:space="preserve">contemporary </w:t>
      </w:r>
      <w:r w:rsidRPr="005E23EB">
        <w:t>issue is higher than ever before with majority of the hospitality forms reviving from the pandemic impact</w:t>
      </w:r>
      <w:sdt>
        <w:sdtPr>
          <w:id w:val="-1759129028"/>
          <w:citation/>
        </w:sdtPr>
        <w:sdtEndPr/>
        <w:sdtContent>
          <w:r w:rsidR="000E2628">
            <w:rPr>
              <w:noProof/>
              <w:lang w:val="en-US"/>
            </w:rPr>
            <w:t xml:space="preserve"> (Hsieh 2019)</w:t>
          </w:r>
        </w:sdtContent>
      </w:sdt>
      <w:r>
        <w:t xml:space="preserve">. </w:t>
      </w:r>
      <w:r w:rsidRPr="005E23EB">
        <w:t>Even though</w:t>
      </w:r>
      <w:r w:rsidR="003A3264">
        <w:t>,</w:t>
      </w:r>
      <w:r w:rsidRPr="005E23EB">
        <w:t xml:space="preserve"> there has been a revival in terms of accommodation and revenue for both Holiday Inn and </w:t>
      </w:r>
      <w:r w:rsidR="007E6C5B">
        <w:t>Six</w:t>
      </w:r>
      <w:r w:rsidRPr="005E23EB">
        <w:t xml:space="preserve"> senses</w:t>
      </w:r>
      <w:r>
        <w:t xml:space="preserve">, </w:t>
      </w:r>
      <w:r w:rsidRPr="005E23EB">
        <w:t>the drop in the tourist flow especially through to the massive levers done by the fortune finance company</w:t>
      </w:r>
      <w:r>
        <w:t xml:space="preserve">, </w:t>
      </w:r>
      <w:r w:rsidRPr="005E23EB">
        <w:t>has influenced the business and leisure travellers booking</w:t>
      </w:r>
      <w:r>
        <w:t xml:space="preserve">. </w:t>
      </w:r>
      <w:r w:rsidRPr="005E23EB">
        <w:t>On the other hand the emergence of ChatGPT is expected to replace a lot of travel agents and administrative positions in the hospitality sector</w:t>
      </w:r>
      <w:sdt>
        <w:sdtPr>
          <w:id w:val="-1361889675"/>
          <w:citation/>
        </w:sdtPr>
        <w:sdtEndPr/>
        <w:sdtContent>
          <w:r w:rsidR="000E2628">
            <w:rPr>
              <w:noProof/>
              <w:lang w:val="en-US"/>
            </w:rPr>
            <w:t xml:space="preserve"> (Prasad 2018)</w:t>
          </w:r>
        </w:sdtContent>
      </w:sdt>
      <w:r>
        <w:t xml:space="preserve">. </w:t>
      </w:r>
      <w:r w:rsidRPr="005E23EB">
        <w:t>With Google launching Bard</w:t>
      </w:r>
      <w:r>
        <w:t xml:space="preserve">, </w:t>
      </w:r>
      <w:r w:rsidRPr="005E23EB">
        <w:t>and all new artificial intelligence assistant tool which is capable of collaborating with the online travel agents</w:t>
      </w:r>
      <w:r>
        <w:t xml:space="preserve">, </w:t>
      </w:r>
      <w:r w:rsidRPr="005E23EB">
        <w:t xml:space="preserve">there is an increased scope for transparency in pricing which can intensify the competition between </w:t>
      </w:r>
      <w:r w:rsidR="007E6C5B">
        <w:t>Six</w:t>
      </w:r>
      <w:r w:rsidRPr="005E23EB">
        <w:t xml:space="preserve"> senses and Holiday Inn</w:t>
      </w:r>
      <w:sdt>
        <w:sdtPr>
          <w:id w:val="1117264369"/>
          <w:citation/>
        </w:sdtPr>
        <w:sdtEndPr/>
        <w:sdtContent>
          <w:r w:rsidR="000E2628">
            <w:rPr>
              <w:noProof/>
              <w:lang w:val="en-US"/>
            </w:rPr>
            <w:t xml:space="preserve"> (Goyat 2017)</w:t>
          </w:r>
        </w:sdtContent>
      </w:sdt>
      <w:r>
        <w:t>.</w:t>
      </w:r>
    </w:p>
    <w:p w14:paraId="4CD13EC9" w14:textId="77777777" w:rsidR="005E23EB" w:rsidRDefault="005E23EB" w:rsidP="00C365C1">
      <w:pPr>
        <w:jc w:val="both"/>
      </w:pPr>
    </w:p>
    <w:p w14:paraId="67C08E8F" w14:textId="77777777" w:rsidR="005E23EB" w:rsidRDefault="005E23EB" w:rsidP="00C365C1">
      <w:pPr>
        <w:jc w:val="both"/>
      </w:pPr>
    </w:p>
    <w:p w14:paraId="1EEC1786" w14:textId="2722DBA3" w:rsidR="005E23EB" w:rsidRDefault="005E23EB" w:rsidP="005E23EB">
      <w:pPr>
        <w:pStyle w:val="Titlu1"/>
      </w:pPr>
      <w:bookmarkStart w:id="8" w:name="_Toc135311862"/>
      <w:r>
        <w:t>Conclusion:</w:t>
      </w:r>
      <w:bookmarkEnd w:id="8"/>
      <w:r>
        <w:t xml:space="preserve"> </w:t>
      </w:r>
    </w:p>
    <w:p w14:paraId="5725D750" w14:textId="60A91332" w:rsidR="005E23EB" w:rsidRDefault="005E23EB" w:rsidP="00C365C1">
      <w:pPr>
        <w:jc w:val="both"/>
      </w:pPr>
      <w:r>
        <w:tab/>
      </w:r>
      <w:r w:rsidR="007E6C5B">
        <w:t>I</w:t>
      </w:r>
      <w:r w:rsidRPr="005E23EB">
        <w:t xml:space="preserve">t is of utmost importance for both Holiday Inn and </w:t>
      </w:r>
      <w:r w:rsidR="007E6C5B">
        <w:t>Six</w:t>
      </w:r>
      <w:r w:rsidRPr="005E23EB">
        <w:t>th sense</w:t>
      </w:r>
      <w:r w:rsidR="003A3264">
        <w:t>,</w:t>
      </w:r>
      <w:r w:rsidRPr="005E23EB">
        <w:t xml:space="preserve"> to adopt digital marketing practices as well as continue and intensify the offline marketing via billboards</w:t>
      </w:r>
      <w:r w:rsidR="003A3264">
        <w:t>,</w:t>
      </w:r>
      <w:r w:rsidRPr="005E23EB">
        <w:t xml:space="preserve"> magazines</w:t>
      </w:r>
      <w:r w:rsidR="003A3264">
        <w:t>,</w:t>
      </w:r>
      <w:r w:rsidRPr="005E23EB">
        <w:t xml:space="preserve"> newspapers and radio</w:t>
      </w:r>
      <w:r>
        <w:t xml:space="preserve">. </w:t>
      </w:r>
      <w:r w:rsidRPr="005E23EB">
        <w:t>The means of taking a corporate social responsibility</w:t>
      </w:r>
      <w:r w:rsidR="003A3264">
        <w:t>,</w:t>
      </w:r>
      <w:r w:rsidRPr="005E23EB">
        <w:t xml:space="preserve"> Holiday Inn</w:t>
      </w:r>
      <w:r w:rsidR="003A3264">
        <w:t>,</w:t>
      </w:r>
      <w:r w:rsidRPr="005E23EB">
        <w:t xml:space="preserve"> will be able to market itself as a better destination all day offer</w:t>
      </w:r>
      <w:r>
        <w:t>,</w:t>
      </w:r>
      <w:r w:rsidRPr="005E23EB">
        <w:t xml:space="preserve"> for which the company needs to involve its employees and educate guest to adopt sustainable lodging practices</w:t>
      </w:r>
      <w:r>
        <w:t>.</w:t>
      </w:r>
      <w:r w:rsidRPr="005E23EB">
        <w:t xml:space="preserve"> The same</w:t>
      </w:r>
      <w:r w:rsidR="003A3264">
        <w:t>,</w:t>
      </w:r>
      <w:r w:rsidRPr="005E23EB">
        <w:t xml:space="preserve"> with the case of </w:t>
      </w:r>
      <w:r w:rsidR="007E6C5B">
        <w:t>Six</w:t>
      </w:r>
      <w:r w:rsidRPr="005E23EB">
        <w:t xml:space="preserve"> senses</w:t>
      </w:r>
      <w:r w:rsidR="003A3264">
        <w:t>,</w:t>
      </w:r>
      <w:r w:rsidRPr="005E23EB">
        <w:t xml:space="preserve"> as the company is expected to deploy knowledge management interventions</w:t>
      </w:r>
      <w:r>
        <w:t xml:space="preserve">, </w:t>
      </w:r>
      <w:r w:rsidRPr="005E23EB">
        <w:t>and also offered loyalty scheme to business class visitors</w:t>
      </w:r>
      <w:r>
        <w:t>.</w:t>
      </w:r>
    </w:p>
    <w:p w14:paraId="5A03FC38" w14:textId="77777777" w:rsidR="00C365C1" w:rsidRDefault="00C365C1" w:rsidP="00C365C1">
      <w:pPr>
        <w:jc w:val="both"/>
      </w:pPr>
    </w:p>
    <w:p w14:paraId="5CA599A2" w14:textId="77777777" w:rsidR="007E6C5B" w:rsidRDefault="007E6C5B" w:rsidP="00C365C1">
      <w:pPr>
        <w:jc w:val="both"/>
      </w:pPr>
    </w:p>
    <w:p w14:paraId="011B187E" w14:textId="77777777" w:rsidR="000E2628" w:rsidRDefault="000E2628" w:rsidP="00C365C1">
      <w:pPr>
        <w:jc w:val="both"/>
      </w:pPr>
    </w:p>
    <w:p w14:paraId="71D5F49E" w14:textId="77777777" w:rsidR="000E2628" w:rsidRDefault="000E2628" w:rsidP="00C365C1">
      <w:pPr>
        <w:jc w:val="both"/>
      </w:pPr>
    </w:p>
    <w:p w14:paraId="548FF089" w14:textId="77777777" w:rsidR="000E2628" w:rsidRDefault="000E2628" w:rsidP="00C365C1">
      <w:pPr>
        <w:jc w:val="both"/>
      </w:pPr>
    </w:p>
    <w:p w14:paraId="5A8EA9FA" w14:textId="77777777" w:rsidR="000E2628" w:rsidRDefault="000E2628" w:rsidP="00C365C1">
      <w:pPr>
        <w:jc w:val="both"/>
      </w:pPr>
    </w:p>
    <w:p w14:paraId="5E47BAA7" w14:textId="77777777" w:rsidR="000E2628" w:rsidRDefault="000E2628" w:rsidP="00C365C1">
      <w:pPr>
        <w:jc w:val="both"/>
      </w:pPr>
    </w:p>
    <w:p w14:paraId="39BF3598" w14:textId="77777777" w:rsidR="000E2628" w:rsidRDefault="000E2628" w:rsidP="00C365C1">
      <w:pPr>
        <w:jc w:val="both"/>
      </w:pPr>
    </w:p>
    <w:p w14:paraId="316770AF" w14:textId="77777777" w:rsidR="000E2628" w:rsidRDefault="000E2628" w:rsidP="00C365C1">
      <w:pPr>
        <w:jc w:val="both"/>
      </w:pPr>
    </w:p>
    <w:p w14:paraId="130DBDA3" w14:textId="77777777" w:rsidR="000E2628" w:rsidRDefault="000E2628" w:rsidP="00C365C1">
      <w:pPr>
        <w:jc w:val="both"/>
      </w:pPr>
    </w:p>
    <w:p w14:paraId="3ABBE5F4" w14:textId="77777777" w:rsidR="000E2628" w:rsidRDefault="000E2628" w:rsidP="00C365C1">
      <w:pPr>
        <w:jc w:val="both"/>
      </w:pPr>
    </w:p>
    <w:p w14:paraId="1A8A27E7" w14:textId="77777777" w:rsidR="000E2628" w:rsidRDefault="000E2628" w:rsidP="00C365C1">
      <w:pPr>
        <w:jc w:val="both"/>
      </w:pPr>
    </w:p>
    <w:p w14:paraId="013D5369" w14:textId="77777777" w:rsidR="000E2628" w:rsidRDefault="000E2628" w:rsidP="00C365C1">
      <w:pPr>
        <w:jc w:val="both"/>
      </w:pPr>
    </w:p>
    <w:p w14:paraId="57EAF66F" w14:textId="77777777" w:rsidR="000E2628" w:rsidRDefault="000E2628" w:rsidP="00C365C1">
      <w:pPr>
        <w:jc w:val="both"/>
      </w:pPr>
    </w:p>
    <w:p w14:paraId="0ADDCCFA" w14:textId="77777777" w:rsidR="000E2628" w:rsidRDefault="000E2628" w:rsidP="00C365C1">
      <w:pPr>
        <w:jc w:val="both"/>
      </w:pPr>
    </w:p>
    <w:p w14:paraId="05DFDBA0" w14:textId="77777777" w:rsidR="000E2628" w:rsidRDefault="000E2628" w:rsidP="00C365C1">
      <w:pPr>
        <w:jc w:val="both"/>
      </w:pPr>
    </w:p>
    <w:p w14:paraId="58CE87C5" w14:textId="77777777" w:rsidR="000E2628" w:rsidRDefault="000E2628" w:rsidP="00C365C1">
      <w:pPr>
        <w:jc w:val="both"/>
      </w:pPr>
    </w:p>
    <w:p w14:paraId="76D053A2" w14:textId="77777777" w:rsidR="000E2628" w:rsidRDefault="000E2628" w:rsidP="00C365C1">
      <w:pPr>
        <w:jc w:val="both"/>
      </w:pPr>
    </w:p>
    <w:p w14:paraId="1C1CDA67" w14:textId="77777777" w:rsidR="000E2628" w:rsidRDefault="000E2628" w:rsidP="00C365C1">
      <w:pPr>
        <w:jc w:val="both"/>
      </w:pPr>
    </w:p>
    <w:p w14:paraId="364057D0" w14:textId="77777777" w:rsidR="000E2628" w:rsidRDefault="000E2628" w:rsidP="00C365C1">
      <w:pPr>
        <w:jc w:val="both"/>
      </w:pPr>
    </w:p>
    <w:p w14:paraId="3DBEBA82" w14:textId="77777777" w:rsidR="000E2628" w:rsidRDefault="000E2628" w:rsidP="00C365C1">
      <w:pPr>
        <w:jc w:val="both"/>
      </w:pPr>
    </w:p>
    <w:p w14:paraId="7A132975" w14:textId="77777777" w:rsidR="000E2628" w:rsidRDefault="000E2628" w:rsidP="00C365C1">
      <w:pPr>
        <w:jc w:val="both"/>
      </w:pPr>
    </w:p>
    <w:p w14:paraId="25885244" w14:textId="77777777" w:rsidR="000E2628" w:rsidRDefault="000E2628" w:rsidP="00C365C1">
      <w:pPr>
        <w:jc w:val="both"/>
      </w:pPr>
    </w:p>
    <w:p w14:paraId="5A2F2A51" w14:textId="77777777" w:rsidR="000E2628" w:rsidRDefault="000E2628" w:rsidP="00C365C1">
      <w:pPr>
        <w:jc w:val="both"/>
      </w:pPr>
    </w:p>
    <w:bookmarkStart w:id="9" w:name="_Toc135311863" w:displacedByCustomXml="next"/>
    <w:sdt>
      <w:sdtPr>
        <w:rPr>
          <w:rFonts w:asciiTheme="minorHAnsi" w:eastAsiaTheme="minorHAnsi" w:hAnsiTheme="minorHAnsi" w:cstheme="minorBidi"/>
          <w:color w:val="auto"/>
          <w:sz w:val="24"/>
          <w:szCs w:val="24"/>
        </w:rPr>
        <w:id w:val="1174457259"/>
        <w:docPartObj>
          <w:docPartGallery w:val="Bibliographies"/>
          <w:docPartUnique/>
        </w:docPartObj>
      </w:sdtPr>
      <w:sdtEndPr/>
      <w:sdtContent>
        <w:p w14:paraId="172F797F" w14:textId="25C57404" w:rsidR="007E6C5B" w:rsidRDefault="007E6C5B">
          <w:pPr>
            <w:pStyle w:val="Titlu1"/>
          </w:pPr>
          <w:r>
            <w:t>Bibliography</w:t>
          </w:r>
          <w:bookmarkEnd w:id="9"/>
        </w:p>
        <w:sdt>
          <w:sdtPr>
            <w:id w:val="111145805"/>
            <w:bibliography/>
          </w:sdtPr>
          <w:sdtEndPr/>
          <w:sdtContent>
            <w:p w14:paraId="31278085" w14:textId="77777777" w:rsidR="000E2628" w:rsidRDefault="000E2628" w:rsidP="000E2628">
              <w:pPr>
                <w:pStyle w:val="Bibliografie"/>
                <w:ind w:left="720" w:hanging="720"/>
                <w:rPr>
                  <w:noProof/>
                  <w:kern w:val="0"/>
                  <w14:ligatures w14:val="none"/>
                </w:rPr>
              </w:pPr>
              <w:r>
                <w:rPr>
                  <w:noProof/>
                </w:rPr>
                <w:t xml:space="preserve">Gupta, CA Nikhil. 2022. </w:t>
              </w:r>
              <w:r>
                <w:rPr>
                  <w:i/>
                  <w:iCs/>
                  <w:noProof/>
                </w:rPr>
                <w:t>Business Studies.</w:t>
              </w:r>
              <w:r>
                <w:rPr>
                  <w:noProof/>
                </w:rPr>
                <w:t xml:space="preserve"> SAGE.</w:t>
              </w:r>
            </w:p>
            <w:p w14:paraId="537A3725" w14:textId="77777777" w:rsidR="000E2628" w:rsidRDefault="000E2628" w:rsidP="000E2628">
              <w:pPr>
                <w:pStyle w:val="Bibliografie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Prasad, S. Benjamin. 2018. </w:t>
              </w:r>
              <w:r>
                <w:rPr>
                  <w:i/>
                  <w:iCs/>
                  <w:noProof/>
                </w:rPr>
                <w:t>Global Firms and Emerging Markets in an Age of Anxiety.</w:t>
              </w:r>
              <w:r>
                <w:rPr>
                  <w:noProof/>
                </w:rPr>
                <w:t xml:space="preserve"> third.</w:t>
              </w:r>
            </w:p>
            <w:p w14:paraId="12A27590" w14:textId="77777777" w:rsidR="000E2628" w:rsidRDefault="000E2628" w:rsidP="000E2628">
              <w:pPr>
                <w:pStyle w:val="Bibliografie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Ginter, Peter M. 2018. </w:t>
              </w:r>
              <w:r>
                <w:rPr>
                  <w:i/>
                  <w:iCs/>
                  <w:noProof/>
                </w:rPr>
                <w:t>The Strategic Management.</w:t>
              </w:r>
              <w:r>
                <w:rPr>
                  <w:noProof/>
                </w:rPr>
                <w:t xml:space="preserve"> John Wiley &amp; Sons.</w:t>
              </w:r>
            </w:p>
            <w:p w14:paraId="7D84D719" w14:textId="77777777" w:rsidR="000E2628" w:rsidRDefault="000E2628" w:rsidP="000E2628">
              <w:pPr>
                <w:pStyle w:val="Bibliografie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Goyat, Sulekha. 2017. “The basis of market segmentation: a critical review of literature.” </w:t>
              </w:r>
              <w:r>
                <w:rPr>
                  <w:i/>
                  <w:iCs/>
                  <w:noProof/>
                </w:rPr>
                <w:t>European Journal of Business and Management</w:t>
              </w:r>
              <w:r>
                <w:rPr>
                  <w:noProof/>
                </w:rPr>
                <w:t xml:space="preserve"> Vol 3 (No.9): 45 - 54.</w:t>
              </w:r>
            </w:p>
            <w:p w14:paraId="6C3CC65A" w14:textId="77777777" w:rsidR="000E2628" w:rsidRDefault="000E2628" w:rsidP="000E2628">
              <w:pPr>
                <w:pStyle w:val="Bibliografie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Hooley, G. 2017. </w:t>
              </w:r>
              <w:r>
                <w:rPr>
                  <w:i/>
                  <w:iCs/>
                  <w:noProof/>
                </w:rPr>
                <w:t>Marketing Strategy &amp; Competitive Positioning.</w:t>
              </w:r>
              <w:r>
                <w:rPr>
                  <w:noProof/>
                </w:rPr>
                <w:t xml:space="preserve"> 5th . Harlow:.</w:t>
              </w:r>
            </w:p>
            <w:p w14:paraId="729256AA" w14:textId="77777777" w:rsidR="000E2628" w:rsidRDefault="000E2628" w:rsidP="000E2628">
              <w:pPr>
                <w:pStyle w:val="Bibliografie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Giese, J. 2019. ““Defining consumer satisfaction".” </w:t>
              </w:r>
              <w:r>
                <w:rPr>
                  <w:i/>
                  <w:iCs/>
                  <w:noProof/>
                </w:rPr>
                <w:t>Academy of Marketing Science Review</w:t>
              </w:r>
              <w:r>
                <w:rPr>
                  <w:noProof/>
                </w:rPr>
                <w:t xml:space="preserve"> 111 - 134.</w:t>
              </w:r>
            </w:p>
            <w:p w14:paraId="7313AE37" w14:textId="77777777" w:rsidR="000E2628" w:rsidRDefault="000E2628" w:rsidP="000E2628">
              <w:pPr>
                <w:pStyle w:val="Bibliografie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Cakim, Idil M. 2017. </w:t>
              </w:r>
              <w:r>
                <w:rPr>
                  <w:i/>
                  <w:iCs/>
                  <w:noProof/>
                </w:rPr>
                <w:t>Implementing Word of Mouth Marketing: Online Strategies to Identify Influencers, Craft Stories, and Draw Customers.</w:t>
              </w:r>
              <w:r>
                <w:rPr>
                  <w:noProof/>
                </w:rPr>
                <w:t xml:space="preserve"> Fourth Edition. John Wiley and Sons.</w:t>
              </w:r>
            </w:p>
            <w:p w14:paraId="550F7AED" w14:textId="77777777" w:rsidR="000E2628" w:rsidRDefault="000E2628" w:rsidP="000E2628">
              <w:pPr>
                <w:pStyle w:val="Bibliografie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Weidinger, Christina. 2019. </w:t>
              </w:r>
              <w:r>
                <w:rPr>
                  <w:i/>
                  <w:iCs/>
                  <w:noProof/>
                </w:rPr>
                <w:t>Sustainable Entrepreneurship: Business Success through Sustainability.</w:t>
              </w:r>
              <w:r>
                <w:rPr>
                  <w:noProof/>
                </w:rPr>
                <w:t xml:space="preserve"> Springer Science &amp; Business Media.</w:t>
              </w:r>
            </w:p>
            <w:p w14:paraId="4DEBB52E" w14:textId="77777777" w:rsidR="000E2628" w:rsidRDefault="000E2628" w:rsidP="000E2628">
              <w:pPr>
                <w:pStyle w:val="Bibliografie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Hsieh, Linda. 2019. </w:t>
              </w:r>
              <w:r>
                <w:rPr>
                  <w:i/>
                  <w:iCs/>
                  <w:noProof/>
                </w:rPr>
                <w:t>Cooperative Strategy:Managing Alliances and Networks.</w:t>
              </w:r>
              <w:r>
                <w:rPr>
                  <w:noProof/>
                </w:rPr>
                <w:t xml:space="preserve"> Oxford University Press.</w:t>
              </w:r>
            </w:p>
            <w:p w14:paraId="669292CE" w14:textId="77777777" w:rsidR="000E2628" w:rsidRDefault="000E2628" w:rsidP="000E2628">
              <w:pPr>
                <w:pStyle w:val="Bibliografie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Sheth, Jagdish. 2017. </w:t>
              </w:r>
              <w:r>
                <w:rPr>
                  <w:i/>
                  <w:iCs/>
                  <w:noProof/>
                </w:rPr>
                <w:t>Consumer Behavior :A Digital Native,1e.</w:t>
              </w:r>
              <w:r>
                <w:rPr>
                  <w:noProof/>
                </w:rPr>
                <w:t xml:space="preserve"> Pearson Education India.</w:t>
              </w:r>
            </w:p>
            <w:p w14:paraId="2016D4A9" w14:textId="77777777" w:rsidR="000E2628" w:rsidRDefault="000E2628" w:rsidP="000E2628">
              <w:pPr>
                <w:pStyle w:val="Bibliografie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Singha, Surjit. 2020. </w:t>
              </w:r>
              <w:r>
                <w:rPr>
                  <w:i/>
                  <w:iCs/>
                  <w:noProof/>
                </w:rPr>
                <w:t>Impact of COVID-19 on Economy, Business, Education and Social Life.</w:t>
              </w:r>
              <w:r>
                <w:rPr>
                  <w:noProof/>
                </w:rPr>
                <w:t xml:space="preserve"> Amazon Digital.</w:t>
              </w:r>
            </w:p>
            <w:p w14:paraId="26E9197C" w14:textId="77777777" w:rsidR="000E2628" w:rsidRDefault="000E2628" w:rsidP="000E2628">
              <w:pPr>
                <w:pStyle w:val="Bibliografie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Ndlovu, Nomakhosazana. 2018. </w:t>
              </w:r>
              <w:r>
                <w:rPr>
                  <w:i/>
                  <w:iCs/>
                  <w:noProof/>
                </w:rPr>
                <w:t>Millennial Woman.</w:t>
              </w:r>
              <w:r>
                <w:rPr>
                  <w:noProof/>
                </w:rPr>
                <w:t xml:space="preserve"> SAGE.</w:t>
              </w:r>
            </w:p>
            <w:p w14:paraId="57836577" w14:textId="77777777" w:rsidR="000E2628" w:rsidRDefault="000E2628" w:rsidP="000E2628">
              <w:pPr>
                <w:pStyle w:val="Bibliografie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Bose, Subhrajit. 2021. </w:t>
              </w:r>
              <w:r>
                <w:rPr>
                  <w:i/>
                  <w:iCs/>
                  <w:noProof/>
                </w:rPr>
                <w:t>Sustainable 2020: Future Supply Chain Through Spyglass.</w:t>
              </w:r>
              <w:r>
                <w:rPr>
                  <w:noProof/>
                </w:rPr>
                <w:t xml:space="preserve"> Lulu.</w:t>
              </w:r>
            </w:p>
            <w:p w14:paraId="66D861A4" w14:textId="77777777" w:rsidR="000E2628" w:rsidRDefault="000E2628" w:rsidP="000E2628">
              <w:pPr>
                <w:pStyle w:val="Bibliografie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Collings, David G. 2019. </w:t>
              </w:r>
              <w:r>
                <w:rPr>
                  <w:i/>
                  <w:iCs/>
                  <w:noProof/>
                </w:rPr>
                <w:t>Global Talent Management.</w:t>
              </w:r>
              <w:r>
                <w:rPr>
                  <w:noProof/>
                </w:rPr>
                <w:t xml:space="preserve"> fifth. SAGE.</w:t>
              </w:r>
            </w:p>
            <w:p w14:paraId="1626C17F" w14:textId="77777777" w:rsidR="000E2628" w:rsidRDefault="000E2628" w:rsidP="000E2628">
              <w:pPr>
                <w:pStyle w:val="Bibliografie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Matiza, Tafadzwa. 2020. “Post-COVID-19 crisis travel behaviour: towards mitigating the effects of perceived risk.” </w:t>
              </w:r>
              <w:r>
                <w:rPr>
                  <w:i/>
                  <w:iCs/>
                  <w:noProof/>
                </w:rPr>
                <w:t>Journal of Tourism Futures</w:t>
              </w:r>
              <w:r>
                <w:rPr>
                  <w:noProof/>
                </w:rPr>
                <w:t xml:space="preserve"> 112 - 124.</w:t>
              </w:r>
            </w:p>
            <w:p w14:paraId="67D9F4B5" w14:textId="77777777" w:rsidR="000E2628" w:rsidRDefault="000E2628" w:rsidP="000E2628">
              <w:pPr>
                <w:pStyle w:val="Bibliografie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sixsenses. 2022. </w:t>
              </w:r>
              <w:r>
                <w:rPr>
                  <w:i/>
                  <w:iCs/>
                  <w:noProof/>
                </w:rPr>
                <w:t>https://www.sixsenses.com/en/corporate/newsletter.</w:t>
              </w:r>
              <w:r>
                <w:rPr>
                  <w:noProof/>
                </w:rPr>
                <w:t xml:space="preserve"> 12 March. https://www.sixsenses.com/en/corporate/newsletter.</w:t>
              </w:r>
            </w:p>
            <w:p w14:paraId="2F8DC036" w14:textId="77777777" w:rsidR="000E2628" w:rsidRDefault="000E2628" w:rsidP="000E2628">
              <w:pPr>
                <w:pStyle w:val="Bibliografie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simialrweb. 2023. </w:t>
              </w:r>
              <w:r>
                <w:rPr>
                  <w:i/>
                  <w:iCs/>
                  <w:noProof/>
                </w:rPr>
                <w:t>www.similarweb.com.</w:t>
              </w:r>
              <w:r>
                <w:rPr>
                  <w:noProof/>
                </w:rPr>
                <w:t xml:space="preserve"> 12 March. www.similarweb.com.</w:t>
              </w:r>
            </w:p>
            <w:p w14:paraId="6C13A624" w14:textId="77777777" w:rsidR="000E2628" w:rsidRDefault="000E2628" w:rsidP="000E2628">
              <w:pPr>
                <w:pStyle w:val="Bibliografie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Holidayinn. 2023. </w:t>
              </w:r>
              <w:r>
                <w:rPr>
                  <w:i/>
                  <w:iCs/>
                  <w:noProof/>
                </w:rPr>
                <w:t>holidayinn.</w:t>
              </w:r>
              <w:r>
                <w:rPr>
                  <w:noProof/>
                </w:rPr>
                <w:t xml:space="preserve"> 12 June. www.holidayinn.com.</w:t>
              </w:r>
            </w:p>
            <w:p w14:paraId="1354CE23" w14:textId="64121BE8" w:rsidR="007E6C5B" w:rsidRDefault="00790A9F" w:rsidP="000E2628"/>
          </w:sdtContent>
        </w:sdt>
      </w:sdtContent>
    </w:sdt>
    <w:p w14:paraId="21DF7328" w14:textId="77777777" w:rsidR="007E6C5B" w:rsidRDefault="007E6C5B" w:rsidP="00C365C1">
      <w:pPr>
        <w:jc w:val="both"/>
      </w:pPr>
    </w:p>
    <w:p w14:paraId="08B0E536" w14:textId="77777777" w:rsidR="00C365C1" w:rsidRDefault="00C365C1" w:rsidP="00C365C1">
      <w:pPr>
        <w:jc w:val="both"/>
      </w:pPr>
    </w:p>
    <w:p w14:paraId="506FA279" w14:textId="77777777" w:rsidR="00C365C1" w:rsidRDefault="00C365C1" w:rsidP="00C365C1">
      <w:pPr>
        <w:jc w:val="both"/>
      </w:pPr>
    </w:p>
    <w:p w14:paraId="017E274D" w14:textId="77777777" w:rsidR="00C365C1" w:rsidRDefault="00C365C1" w:rsidP="00C365C1">
      <w:pPr>
        <w:jc w:val="both"/>
      </w:pPr>
    </w:p>
    <w:p w14:paraId="70EC36D0" w14:textId="77777777" w:rsidR="00C365C1" w:rsidRDefault="00C365C1" w:rsidP="00C365C1">
      <w:pPr>
        <w:jc w:val="both"/>
      </w:pPr>
    </w:p>
    <w:sectPr w:rsidR="00C365C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5F922C47"/>
    <w:multiLevelType w:val="hybridMultilevel"/>
    <w:tmpl w:val="385452B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57122966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web"/>
  <w:zoom w:percent="40"/>
  <w:proofState w:spelling="clean" w:grammar="clean"/>
  <w:revisionView w:inkAnnotations="0"/>
  <w:defaultTabStop w:val="720"/>
  <w:hyphenationZone w:val="425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07A74"/>
    <w:rsid w:val="000958C8"/>
    <w:rsid w:val="000E2628"/>
    <w:rsid w:val="002605A4"/>
    <w:rsid w:val="002F2DB5"/>
    <w:rsid w:val="00307A74"/>
    <w:rsid w:val="003A3264"/>
    <w:rsid w:val="005E23EB"/>
    <w:rsid w:val="006C6EB1"/>
    <w:rsid w:val="00790A9F"/>
    <w:rsid w:val="007C7A5E"/>
    <w:rsid w:val="007E6C5B"/>
    <w:rsid w:val="00845765"/>
    <w:rsid w:val="009A465B"/>
    <w:rsid w:val="00A71834"/>
    <w:rsid w:val="00C365C1"/>
    <w:rsid w:val="00C50476"/>
    <w:rsid w:val="00E55B2A"/>
    <w:rsid w:val="00E6279C"/>
    <w:rsid w:val="00E95CA5"/>
    <w:rsid w:val="00ED702E"/>
    <w:rsid w:val="00FA0B6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I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4:docId w14:val="0E5EDFBC"/>
  <w15:chartTrackingRefBased/>
  <w15:docId w15:val="{674FF720-DDB9-D749-8BA4-B5980F9F24A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IN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Titlu1">
    <w:name w:val="heading 1"/>
    <w:basedOn w:val="Normal"/>
    <w:next w:val="Normal"/>
    <w:link w:val="Titlu1Caracter"/>
    <w:uiPriority w:val="9"/>
    <w:qFormat/>
    <w:rsid w:val="005E23EB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itlu2">
    <w:name w:val="heading 2"/>
    <w:basedOn w:val="Normal"/>
    <w:next w:val="Normal"/>
    <w:link w:val="Titlu2Caracter"/>
    <w:uiPriority w:val="9"/>
    <w:semiHidden/>
    <w:unhideWhenUsed/>
    <w:qFormat/>
    <w:rsid w:val="005E23EB"/>
    <w:pPr>
      <w:keepNext/>
      <w:keepLines/>
      <w:spacing w:before="4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Fontdeparagrafimplicit">
    <w:name w:val="Default Paragraph Font"/>
    <w:uiPriority w:val="1"/>
    <w:semiHidden/>
    <w:unhideWhenUsed/>
  </w:style>
  <w:style w:type="table" w:default="1" w:styleId="Tabe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FrListare">
    <w:name w:val="No List"/>
    <w:uiPriority w:val="99"/>
    <w:semiHidden/>
    <w:unhideWhenUsed/>
  </w:style>
  <w:style w:type="paragraph" w:styleId="Listparagraf">
    <w:name w:val="List Paragraph"/>
    <w:basedOn w:val="Normal"/>
    <w:uiPriority w:val="34"/>
    <w:qFormat/>
    <w:rsid w:val="00E95CA5"/>
    <w:pPr>
      <w:ind w:left="720"/>
      <w:contextualSpacing/>
    </w:pPr>
  </w:style>
  <w:style w:type="character" w:customStyle="1" w:styleId="Titlu1Caracter">
    <w:name w:val="Titlu 1 Caracter"/>
    <w:basedOn w:val="Fontdeparagrafimplicit"/>
    <w:link w:val="Titlu1"/>
    <w:uiPriority w:val="9"/>
    <w:rsid w:val="005E23EB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Titlu2Caracter">
    <w:name w:val="Titlu 2 Caracter"/>
    <w:basedOn w:val="Fontdeparagrafimplicit"/>
    <w:link w:val="Titlu2"/>
    <w:uiPriority w:val="9"/>
    <w:semiHidden/>
    <w:rsid w:val="005E23EB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Bibliografie">
    <w:name w:val="Bibliography"/>
    <w:basedOn w:val="Normal"/>
    <w:next w:val="Normal"/>
    <w:uiPriority w:val="37"/>
    <w:unhideWhenUsed/>
    <w:rsid w:val="007E6C5B"/>
  </w:style>
  <w:style w:type="paragraph" w:styleId="Titlucuprins">
    <w:name w:val="TOC Heading"/>
    <w:basedOn w:val="Titlu1"/>
    <w:next w:val="Normal"/>
    <w:uiPriority w:val="39"/>
    <w:unhideWhenUsed/>
    <w:qFormat/>
    <w:rsid w:val="007E6C5B"/>
    <w:pPr>
      <w:spacing w:before="480" w:line="276" w:lineRule="auto"/>
      <w:outlineLvl w:val="9"/>
    </w:pPr>
    <w:rPr>
      <w:b/>
      <w:bCs/>
      <w:kern w:val="0"/>
      <w:sz w:val="28"/>
      <w:szCs w:val="28"/>
      <w:lang w:val="en-US"/>
      <w14:ligatures w14:val="none"/>
    </w:rPr>
  </w:style>
  <w:style w:type="paragraph" w:styleId="Cuprins1">
    <w:name w:val="toc 1"/>
    <w:basedOn w:val="Normal"/>
    <w:next w:val="Normal"/>
    <w:autoRedefine/>
    <w:uiPriority w:val="39"/>
    <w:unhideWhenUsed/>
    <w:rsid w:val="007E6C5B"/>
    <w:pPr>
      <w:spacing w:before="120"/>
    </w:pPr>
    <w:rPr>
      <w:rFonts w:cstheme="minorHAnsi"/>
      <w:b/>
      <w:bCs/>
      <w:i/>
      <w:iCs/>
    </w:rPr>
  </w:style>
  <w:style w:type="paragraph" w:styleId="Cuprins2">
    <w:name w:val="toc 2"/>
    <w:basedOn w:val="Normal"/>
    <w:next w:val="Normal"/>
    <w:autoRedefine/>
    <w:uiPriority w:val="39"/>
    <w:unhideWhenUsed/>
    <w:rsid w:val="007E6C5B"/>
    <w:pPr>
      <w:spacing w:before="120"/>
      <w:ind w:left="240"/>
    </w:pPr>
    <w:rPr>
      <w:rFonts w:cstheme="minorHAnsi"/>
      <w:b/>
      <w:bCs/>
      <w:sz w:val="22"/>
      <w:szCs w:val="22"/>
    </w:rPr>
  </w:style>
  <w:style w:type="character" w:styleId="Hyperlink">
    <w:name w:val="Hyperlink"/>
    <w:basedOn w:val="Fontdeparagrafimplicit"/>
    <w:uiPriority w:val="99"/>
    <w:unhideWhenUsed/>
    <w:rsid w:val="007E6C5B"/>
    <w:rPr>
      <w:color w:val="0563C1" w:themeColor="hyperlink"/>
      <w:u w:val="single"/>
    </w:rPr>
  </w:style>
  <w:style w:type="paragraph" w:styleId="Cuprins3">
    <w:name w:val="toc 3"/>
    <w:basedOn w:val="Normal"/>
    <w:next w:val="Normal"/>
    <w:autoRedefine/>
    <w:uiPriority w:val="39"/>
    <w:semiHidden/>
    <w:unhideWhenUsed/>
    <w:rsid w:val="007E6C5B"/>
    <w:pPr>
      <w:ind w:left="480"/>
    </w:pPr>
    <w:rPr>
      <w:rFonts w:cstheme="minorHAnsi"/>
      <w:sz w:val="20"/>
      <w:szCs w:val="20"/>
    </w:rPr>
  </w:style>
  <w:style w:type="paragraph" w:styleId="Cuprins4">
    <w:name w:val="toc 4"/>
    <w:basedOn w:val="Normal"/>
    <w:next w:val="Normal"/>
    <w:autoRedefine/>
    <w:uiPriority w:val="39"/>
    <w:semiHidden/>
    <w:unhideWhenUsed/>
    <w:rsid w:val="007E6C5B"/>
    <w:pPr>
      <w:ind w:left="720"/>
    </w:pPr>
    <w:rPr>
      <w:rFonts w:cstheme="minorHAnsi"/>
      <w:sz w:val="20"/>
      <w:szCs w:val="20"/>
    </w:rPr>
  </w:style>
  <w:style w:type="paragraph" w:styleId="Cuprins5">
    <w:name w:val="toc 5"/>
    <w:basedOn w:val="Normal"/>
    <w:next w:val="Normal"/>
    <w:autoRedefine/>
    <w:uiPriority w:val="39"/>
    <w:semiHidden/>
    <w:unhideWhenUsed/>
    <w:rsid w:val="007E6C5B"/>
    <w:pPr>
      <w:ind w:left="960"/>
    </w:pPr>
    <w:rPr>
      <w:rFonts w:cstheme="minorHAnsi"/>
      <w:sz w:val="20"/>
      <w:szCs w:val="20"/>
    </w:rPr>
  </w:style>
  <w:style w:type="paragraph" w:styleId="Cuprins6">
    <w:name w:val="toc 6"/>
    <w:basedOn w:val="Normal"/>
    <w:next w:val="Normal"/>
    <w:autoRedefine/>
    <w:uiPriority w:val="39"/>
    <w:semiHidden/>
    <w:unhideWhenUsed/>
    <w:rsid w:val="007E6C5B"/>
    <w:pPr>
      <w:ind w:left="1200"/>
    </w:pPr>
    <w:rPr>
      <w:rFonts w:cstheme="minorHAnsi"/>
      <w:sz w:val="20"/>
      <w:szCs w:val="20"/>
    </w:rPr>
  </w:style>
  <w:style w:type="paragraph" w:styleId="Cuprins7">
    <w:name w:val="toc 7"/>
    <w:basedOn w:val="Normal"/>
    <w:next w:val="Normal"/>
    <w:autoRedefine/>
    <w:uiPriority w:val="39"/>
    <w:semiHidden/>
    <w:unhideWhenUsed/>
    <w:rsid w:val="007E6C5B"/>
    <w:pPr>
      <w:ind w:left="1440"/>
    </w:pPr>
    <w:rPr>
      <w:rFonts w:cstheme="minorHAnsi"/>
      <w:sz w:val="20"/>
      <w:szCs w:val="20"/>
    </w:rPr>
  </w:style>
  <w:style w:type="paragraph" w:styleId="Cuprins8">
    <w:name w:val="toc 8"/>
    <w:basedOn w:val="Normal"/>
    <w:next w:val="Normal"/>
    <w:autoRedefine/>
    <w:uiPriority w:val="39"/>
    <w:semiHidden/>
    <w:unhideWhenUsed/>
    <w:rsid w:val="007E6C5B"/>
    <w:pPr>
      <w:ind w:left="1680"/>
    </w:pPr>
    <w:rPr>
      <w:rFonts w:cstheme="minorHAnsi"/>
      <w:sz w:val="20"/>
      <w:szCs w:val="20"/>
    </w:rPr>
  </w:style>
  <w:style w:type="paragraph" w:styleId="Cuprins9">
    <w:name w:val="toc 9"/>
    <w:basedOn w:val="Normal"/>
    <w:next w:val="Normal"/>
    <w:autoRedefine/>
    <w:uiPriority w:val="39"/>
    <w:semiHidden/>
    <w:unhideWhenUsed/>
    <w:rsid w:val="007E6C5B"/>
    <w:pPr>
      <w:ind w:left="1920"/>
    </w:pPr>
    <w:rPr>
      <w:rFonts w:cstheme="minorHAnsi"/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603750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9758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257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9595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0048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110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0433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26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518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6523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3630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2609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61705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520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682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7722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217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48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940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01328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0522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0550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0156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4307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51835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126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877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83135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0661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326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148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10428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6317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8030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59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5186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55669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8191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0644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8947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38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22898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76271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15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1921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75516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9054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13770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02555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30751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79226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29349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88906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51052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2477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621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28423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76412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8484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9260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7147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02270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662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4909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7985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4806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1833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97723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193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6320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 /><Relationship Id="rId7" Type="http://schemas.openxmlformats.org/officeDocument/2006/relationships/theme" Target="theme/theme1.xml" /><Relationship Id="rId2" Type="http://schemas.openxmlformats.org/officeDocument/2006/relationships/numbering" Target="numbering.xml" /><Relationship Id="rId1" Type="http://schemas.openxmlformats.org/officeDocument/2006/relationships/customXml" Target="../customXml/item1.xml" /><Relationship Id="rId6" Type="http://schemas.openxmlformats.org/officeDocument/2006/relationships/fontTable" Target="fontTable.xml" /><Relationship Id="rId5" Type="http://schemas.openxmlformats.org/officeDocument/2006/relationships/webSettings" Target="webSettings.xml" /><Relationship Id="rId4" Type="http://schemas.openxmlformats.org/officeDocument/2006/relationships/settings" Target="settings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 /></Relationships>
</file>

<file path=customXml/item1.xml><?xml version="1.0" encoding="utf-8"?>
<b:Sources xmlns:b="http://schemas.openxmlformats.org/officeDocument/2006/bibliography" xmlns="http://schemas.openxmlformats.org/officeDocument/2006/bibliography" SelectedStyle="/CHICAGO.XSL" StyleName="Chicago" Version="16">
  <b:Source>
    <b:Tag>CAN22</b:Tag>
    <b:SourceType>Book</b:SourceType>
    <b:Guid>{8DF9C662-948B-FC48-9F15-ACA5448FCE26}</b:Guid>
    <b:Author>
      <b:Author>
        <b:NameList>
          <b:Person>
            <b:Last>Gupta</b:Last>
            <b:First>CA</b:First>
            <b:Middle>Nikhil</b:Middle>
          </b:Person>
        </b:NameList>
      </b:Author>
    </b:Author>
    <b:Title>Business Studies</b:Title>
    <b:Publisher>SAGE</b:Publisher>
    <b:Year>2022</b:Year>
    <b:RefOrder>9</b:RefOrder>
  </b:Source>
  <b:Source>
    <b:Tag>Pra13</b:Tag>
    <b:SourceType>Book</b:SourceType>
    <b:Guid>{860A6CDA-D89A-D14C-B718-48CE8BB4F351}</b:Guid>
    <b:Author>
      <b:Author>
        <b:NameList>
          <b:Person>
            <b:Last>Prasad</b:Last>
            <b:First>S.</b:First>
            <b:Middle>Benjamin</b:Middle>
          </b:Person>
        </b:NameList>
      </b:Author>
    </b:Author>
    <b:Title>Global Firms and Emerging Markets in an Age of Anxiety</b:Title>
    <b:Year>2018</b:Year>
    <b:Edition>third</b:Edition>
    <b:RefOrder>17</b:RefOrder>
  </b:Source>
  <b:Source>
    <b:Tag>Pet14</b:Tag>
    <b:SourceType>Book</b:SourceType>
    <b:Guid>{A06226DD-648B-7F48-BC5A-0E070E268735}</b:Guid>
    <b:Author>
      <b:Author>
        <b:NameList>
          <b:Person>
            <b:Last>Ginter</b:Last>
            <b:First>Peter</b:First>
            <b:Middle>M.</b:Middle>
          </b:Person>
        </b:NameList>
      </b:Author>
    </b:Author>
    <b:Title>The Strategic Management</b:Title>
    <b:Year>2018</b:Year>
    <b:Publisher>John Wiley &amp; Sons</b:Publisher>
    <b:RefOrder>8</b:RefOrder>
  </b:Source>
  <b:Source>
    <b:Tag>Goy</b:Tag>
    <b:SourceType>JournalArticle</b:SourceType>
    <b:Guid>{F5A9895C-9B9B-C64B-86DA-B7B5325EC229}</b:Guid>
    <b:Title>The basis of market segmentation: a critical review of literature</b:Title>
    <b:Author>
      <b:Author>
        <b:NameList>
          <b:Person>
            <b:Last>Goyat</b:Last>
            <b:First>Sulekha</b:First>
          </b:Person>
        </b:NameList>
      </b:Author>
    </b:Author>
    <b:JournalName>European Journal of Business and Management</b:JournalName>
    <b:Pages>45 - 54</b:Pages>
    <b:Volume>Vol 3</b:Volume>
    <b:Issue>No.9</b:Issue>
    <b:Year>2017</b:Year>
    <b:RefOrder>18</b:RefOrder>
  </b:Source>
  <b:Source>
    <b:Tag>Hoo12</b:Tag>
    <b:SourceType>Book</b:SourceType>
    <b:Guid>{95F3AD54-2231-7144-9536-62759A650D01}</b:Guid>
    <b:Author>
      <b:Author>
        <b:NameList>
          <b:Person>
            <b:Last>Hooley</b:Last>
            <b:First>G.</b:First>
          </b:Person>
        </b:NameList>
      </b:Author>
    </b:Author>
    <b:Title>Marketing Strategy &amp; Competitive Positioning</b:Title>
    <b:Year>2017</b:Year>
    <b:Publisher>Harlow:</b:Publisher>
    <b:Edition>5th </b:Edition>
    <b:RefOrder>3</b:RefOrder>
  </b:Source>
  <b:Source>
    <b:Tag>JGi10</b:Tag>
    <b:SourceType>JournalArticle</b:SourceType>
    <b:Guid>{A1FB16FC-0CD6-DA47-BB68-AD5F7D0D42BD}</b:Guid>
    <b:Author>
      <b:Author>
        <b:NameList>
          <b:Person>
            <b:Last>Giese</b:Last>
            <b:First>J</b:First>
          </b:Person>
        </b:NameList>
      </b:Author>
    </b:Author>
    <b:Title>“Defining consumer satisfaction"</b:Title>
    <b:JournalName>Academy of Marketing Science Review</b:JournalName>
    <b:Year>2019</b:Year>
    <b:Pages>111 - 134</b:Pages>
    <b:RefOrder>2</b:RefOrder>
  </b:Source>
  <b:Source>
    <b:Tag>Cak11</b:Tag>
    <b:SourceType>Book</b:SourceType>
    <b:Guid>{95628A9A-19C7-7840-BF0A-1D60ABE2F8EF}</b:Guid>
    <b:Author>
      <b:Author>
        <b:NameList>
          <b:Person>
            <b:Last>Cakim</b:Last>
            <b:First>Idil</b:First>
            <b:Middle>M.</b:Middle>
          </b:Person>
        </b:NameList>
      </b:Author>
    </b:Author>
    <b:Title>Implementing Word of Mouth Marketing: Online Strategies to Identify Influencers, Craft Stories, and Draw Customers</b:Title>
    <b:Year>2017</b:Year>
    <b:Publisher>John Wiley and Sons</b:Publisher>
    <b:Edition>Fourth Edition</b:Edition>
    <b:RefOrder>7</b:RefOrder>
  </b:Source>
  <b:Source>
    <b:Tag>Wei13</b:Tag>
    <b:SourceType>Book</b:SourceType>
    <b:Guid>{90B5F2B2-67F8-0749-B45E-678A1895948D}</b:Guid>
    <b:Author>
      <b:Author>
        <b:NameList>
          <b:Person>
            <b:Last>Weidinger</b:Last>
            <b:First>Christina</b:First>
          </b:Person>
        </b:NameList>
      </b:Author>
    </b:Author>
    <b:Title>Sustainable Entrepreneurship: Business Success through Sustainability</b:Title>
    <b:Year>2019</b:Year>
    <b:Publisher>Springer Science &amp; Business Media</b:Publisher>
    <b:RefOrder>10</b:RefOrder>
  </b:Source>
  <b:Source>
    <b:Tag>Lin19</b:Tag>
    <b:SourceType>Book</b:SourceType>
    <b:Guid>{0AEF1B25-ECAE-C144-B9A5-F41F29DA1973}</b:Guid>
    <b:Author>
      <b:Author>
        <b:NameList>
          <b:Person>
            <b:Last>Hsieh</b:Last>
            <b:First>Linda</b:First>
          </b:Person>
        </b:NameList>
      </b:Author>
    </b:Author>
    <b:Title>Cooperative Strategy:Managing Alliances and Networks</b:Title>
    <b:Publisher>Oxford University Press</b:Publisher>
    <b:Year>2019</b:Year>
    <b:RefOrder>12</b:RefOrder>
  </b:Source>
  <b:Source>
    <b:Tag>Jag17</b:Tag>
    <b:SourceType>Book</b:SourceType>
    <b:Guid>{32488755-D6BA-EA41-A218-E96452004CEA}</b:Guid>
    <b:Author>
      <b:Author>
        <b:NameList>
          <b:Person>
            <b:Last>Sheth</b:Last>
            <b:First>Jagdish</b:First>
          </b:Person>
        </b:NameList>
      </b:Author>
    </b:Author>
    <b:Title>Consumer Behavior :A Digital Native,1e</b:Title>
    <b:Publisher>Pearson Education India</b:Publisher>
    <b:Year>2017</b:Year>
    <b:RefOrder>11</b:RefOrder>
  </b:Source>
  <b:Source>
    <b:Tag>Sur201</b:Tag>
    <b:SourceType>Book</b:SourceType>
    <b:Guid>{6224B622-259D-FA4C-98C2-6598087A5B92}</b:Guid>
    <b:Author>
      <b:Author>
        <b:NameList>
          <b:Person>
            <b:Last>Singha</b:Last>
            <b:First>Surjit</b:First>
          </b:Person>
        </b:NameList>
      </b:Author>
    </b:Author>
    <b:Title>Impact of COVID-19 on Economy, Business, Education and Social Life</b:Title>
    <b:Publisher>Amazon Digital</b:Publisher>
    <b:Year>2020</b:Year>
    <b:RefOrder>5</b:RefOrder>
  </b:Source>
  <b:Source>
    <b:Tag>Nom18</b:Tag>
    <b:SourceType>Book</b:SourceType>
    <b:Guid>{C297A635-103D-C741-87E8-0FD835D97F08}</b:Guid>
    <b:Author>
      <b:Author>
        <b:NameList>
          <b:Person>
            <b:Last>Ndlovu</b:Last>
            <b:First>Nomakhosazana</b:First>
          </b:Person>
        </b:NameList>
      </b:Author>
    </b:Author>
    <b:Title>Millennial Woman</b:Title>
    <b:Publisher>SAGE</b:Publisher>
    <b:Year>2018</b:Year>
    <b:RefOrder>1</b:RefOrder>
  </b:Source>
  <b:Source>
    <b:Tag>Sub</b:Tag>
    <b:SourceType>Book</b:SourceType>
    <b:Guid>{B1423F72-1E44-0049-9E09-7803EC4A447E}</b:Guid>
    <b:Author>
      <b:Author>
        <b:NameList>
          <b:Person>
            <b:Last>Bose</b:Last>
            <b:First>Subhrajit</b:First>
          </b:Person>
        </b:NameList>
      </b:Author>
    </b:Author>
    <b:Title>Sustainable 2020: Future Supply Chain Through Spyglass</b:Title>
    <b:Publisher>Lulu</b:Publisher>
    <b:Year>2021</b:Year>
    <b:RefOrder>4</b:RefOrder>
  </b:Source>
  <b:Source>
    <b:Tag>Col101</b:Tag>
    <b:SourceType>Book</b:SourceType>
    <b:Guid>{6130615A-B3EF-8540-83C6-4AE1F2953D22}</b:Guid>
    <b:Author>
      <b:Author>
        <b:NameList>
          <b:Person>
            <b:Last>Collings</b:Last>
            <b:First>David</b:First>
            <b:Middle>G.</b:Middle>
          </b:Person>
        </b:NameList>
      </b:Author>
    </b:Author>
    <b:Title>Global Talent Management</b:Title>
    <b:Year>2019</b:Year>
    <b:Edition>fifth</b:Edition>
    <b:Publisher>SAGE</b:Publisher>
    <b:RefOrder>13</b:RefOrder>
  </b:Source>
  <b:Source>
    <b:Tag>Taf20</b:Tag>
    <b:SourceType>JournalArticle</b:SourceType>
    <b:Guid>{7C855736-713B-2241-995D-5D28CE57C7A4}</b:Guid>
    <b:Title>Post-COVID-19 crisis travel behaviour: towards mitigating the effects of perceived risk</b:Title>
    <b:Year>2020</b:Year>
    <b:Author>
      <b:Author>
        <b:NameList>
          <b:Person>
            <b:Last>Matiza</b:Last>
            <b:First>Tafadzwa</b:First>
          </b:Person>
        </b:NameList>
      </b:Author>
    </b:Author>
    <b:JournalName>Journal of Tourism Futures</b:JournalName>
    <b:Pages>112 - 124</b:Pages>
    <b:RefOrder>6</b:RefOrder>
  </b:Source>
  <b:Source>
    <b:Tag>six22</b:Tag>
    <b:SourceType>InternetSite</b:SourceType>
    <b:Guid>{10D6579B-5EFC-F841-91A4-D3C1337AE0CE}</b:Guid>
    <b:Title>https://www.sixsenses.com/en/corporate/newsletter</b:Title>
    <b:Year>2022</b:Year>
    <b:Author>
      <b:Author>
        <b:NameList>
          <b:Person>
            <b:Last>sixsenses</b:Last>
          </b:Person>
        </b:NameList>
      </b:Author>
    </b:Author>
    <b:URL>https://www.sixsenses.com/en/corporate/newsletter</b:URL>
    <b:Month>March</b:Month>
    <b:Day>12</b:Day>
    <b:RefOrder>15</b:RefOrder>
  </b:Source>
  <b:Source>
    <b:Tag>sim23</b:Tag>
    <b:SourceType>InternetSite</b:SourceType>
    <b:Guid>{C3F27631-AF6A-C548-8292-52BBB70DDD60}</b:Guid>
    <b:Author>
      <b:Author>
        <b:NameList>
          <b:Person>
            <b:Last>simialrweb</b:Last>
          </b:Person>
        </b:NameList>
      </b:Author>
    </b:Author>
    <b:Title>www.similarweb.com</b:Title>
    <b:URL>www.similarweb.com</b:URL>
    <b:Year>2023</b:Year>
    <b:Month>March</b:Month>
    <b:Day>12</b:Day>
    <b:RefOrder>14</b:RefOrder>
  </b:Source>
  <b:Source>
    <b:Tag>Holom</b:Tag>
    <b:SourceType>InternetSite</b:SourceType>
    <b:Guid>{1F006294-D0EA-D844-82FE-39166E4E4845}</b:Guid>
    <b:Author>
      <b:Author>
        <b:NameList>
          <b:Person>
            <b:Last>Holidayinn</b:Last>
          </b:Person>
        </b:NameList>
      </b:Author>
    </b:Author>
    <b:Title>holidayinn</b:Title>
    <b:URL>www.holidayinn.com</b:URL>
    <b:Year>2023</b:Year>
    <b:Month>June</b:Month>
    <b:Day>12</b:Day>
    <b:RefOrder>16</b:RefOrder>
  </b:Source>
</b:Sources>
</file>

<file path=customXml/itemProps1.xml><?xml version="1.0" encoding="utf-8"?>
<ds:datastoreItem xmlns:ds="http://schemas.openxmlformats.org/officeDocument/2006/customXml" ds:itemID="{9FB53AE4-782B-EF4C-B51B-14AE34AFFCE2}">
  <ds:schemaRefs>
    <ds:schemaRef ds:uri="http://schemas.openxmlformats.org/officeDocument/2006/bibliography"/>
    <ds:schemaRef ds:uri="http://www.w3.org/2000/xmln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1839</Words>
  <Characters>10670</Characters>
  <Application>Microsoft Office Word</Application>
  <DocSecurity>0</DocSecurity>
  <Lines>88</Lines>
  <Paragraphs>24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12485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The Butterfly's effect Rajesh G</dc:creator>
  <cp:keywords/>
  <dc:description/>
  <cp:lastModifiedBy>Daniel Badea</cp:lastModifiedBy>
  <cp:revision>2</cp:revision>
  <dcterms:created xsi:type="dcterms:W3CDTF">2023-05-19T11:43:00Z</dcterms:created>
  <dcterms:modified xsi:type="dcterms:W3CDTF">2023-05-19T11:43:00Z</dcterms:modified>
</cp:coreProperties>
</file>